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A3DD0" w14:textId="0BE18444" w:rsidR="00102E32" w:rsidRPr="0065410D" w:rsidRDefault="006E6318" w:rsidP="00102E32">
      <w:pPr>
        <w:autoSpaceDE w:val="0"/>
        <w:autoSpaceDN w:val="0"/>
        <w:adjustRightInd w:val="0"/>
        <w:spacing w:after="0" w:line="240" w:lineRule="auto"/>
        <w:jc w:val="center"/>
        <w:rPr>
          <w:rFonts w:cstheme="minorHAnsi"/>
          <w:color w:val="000000"/>
          <w:sz w:val="28"/>
          <w:szCs w:val="28"/>
        </w:rPr>
      </w:pPr>
      <w:r w:rsidRPr="0065410D">
        <w:rPr>
          <w:rFonts w:cstheme="minorHAnsi"/>
          <w:b/>
          <w:bCs/>
          <w:color w:val="000000"/>
          <w:sz w:val="28"/>
          <w:szCs w:val="28"/>
        </w:rPr>
        <w:t xml:space="preserve">Service Learning, English Usage, Alumni Engagement, and Leadership (SEAL) program: Basic Teacher Training for English Access </w:t>
      </w:r>
      <w:proofErr w:type="spellStart"/>
      <w:r w:rsidRPr="0065410D">
        <w:rPr>
          <w:rFonts w:cstheme="minorHAnsi"/>
          <w:b/>
          <w:bCs/>
          <w:color w:val="000000"/>
          <w:sz w:val="28"/>
          <w:szCs w:val="28"/>
        </w:rPr>
        <w:t>Microscholarship</w:t>
      </w:r>
      <w:proofErr w:type="spellEnd"/>
      <w:r w:rsidRPr="0065410D">
        <w:rPr>
          <w:rFonts w:cstheme="minorHAnsi"/>
          <w:b/>
          <w:bCs/>
          <w:color w:val="000000"/>
          <w:sz w:val="28"/>
          <w:szCs w:val="28"/>
        </w:rPr>
        <w:t xml:space="preserve"> Alumni</w:t>
      </w:r>
    </w:p>
    <w:p w14:paraId="28C0D75D" w14:textId="77777777" w:rsidR="006E6318" w:rsidRPr="0065410D" w:rsidRDefault="006E6318" w:rsidP="00102E32">
      <w:pPr>
        <w:autoSpaceDE w:val="0"/>
        <w:autoSpaceDN w:val="0"/>
        <w:adjustRightInd w:val="0"/>
        <w:spacing w:after="0" w:line="240" w:lineRule="auto"/>
        <w:jc w:val="center"/>
        <w:rPr>
          <w:rFonts w:cstheme="minorHAnsi"/>
          <w:b/>
          <w:bCs/>
          <w:color w:val="000000"/>
          <w:sz w:val="28"/>
          <w:szCs w:val="28"/>
        </w:rPr>
      </w:pPr>
    </w:p>
    <w:p w14:paraId="40421DEB" w14:textId="659BE584" w:rsidR="00102E32" w:rsidRPr="0065410D" w:rsidRDefault="00102E32" w:rsidP="00102E32">
      <w:pPr>
        <w:autoSpaceDE w:val="0"/>
        <w:autoSpaceDN w:val="0"/>
        <w:adjustRightInd w:val="0"/>
        <w:spacing w:after="0" w:line="240" w:lineRule="auto"/>
        <w:jc w:val="center"/>
        <w:rPr>
          <w:rFonts w:cstheme="minorHAnsi"/>
          <w:b/>
          <w:bCs/>
          <w:color w:val="000000"/>
          <w:sz w:val="28"/>
          <w:szCs w:val="28"/>
        </w:rPr>
      </w:pPr>
      <w:r w:rsidRPr="0065410D">
        <w:rPr>
          <w:rFonts w:cstheme="minorHAnsi"/>
          <w:b/>
          <w:bCs/>
          <w:color w:val="000000"/>
          <w:sz w:val="28"/>
          <w:szCs w:val="28"/>
        </w:rPr>
        <w:t>NOTICE OF FUNDING OPPORTUNITY</w:t>
      </w:r>
    </w:p>
    <w:p w14:paraId="4382938B" w14:textId="77777777" w:rsidR="00102E32" w:rsidRPr="0065410D" w:rsidRDefault="00102E32" w:rsidP="00102E32">
      <w:pPr>
        <w:autoSpaceDE w:val="0"/>
        <w:autoSpaceDN w:val="0"/>
        <w:adjustRightInd w:val="0"/>
        <w:spacing w:after="0" w:line="240" w:lineRule="auto"/>
        <w:jc w:val="center"/>
        <w:rPr>
          <w:rFonts w:cstheme="minorHAnsi"/>
          <w:b/>
          <w:bCs/>
          <w:color w:val="000000"/>
          <w:sz w:val="28"/>
          <w:szCs w:val="28"/>
        </w:rPr>
      </w:pPr>
      <w:r w:rsidRPr="0065410D">
        <w:rPr>
          <w:rFonts w:cstheme="minorHAnsi"/>
          <w:b/>
          <w:bCs/>
          <w:color w:val="000000"/>
          <w:sz w:val="28"/>
          <w:szCs w:val="28"/>
        </w:rPr>
        <w:t>Cultural Affairs Office</w:t>
      </w:r>
    </w:p>
    <w:p w14:paraId="036306CE" w14:textId="77777777" w:rsidR="00102E32" w:rsidRPr="0065410D" w:rsidRDefault="00102E32" w:rsidP="00102E32">
      <w:pPr>
        <w:autoSpaceDE w:val="0"/>
        <w:autoSpaceDN w:val="0"/>
        <w:adjustRightInd w:val="0"/>
        <w:spacing w:after="0" w:line="240" w:lineRule="auto"/>
        <w:jc w:val="center"/>
        <w:rPr>
          <w:rFonts w:cstheme="minorHAnsi"/>
          <w:b/>
          <w:bCs/>
          <w:color w:val="000000"/>
          <w:sz w:val="28"/>
          <w:szCs w:val="28"/>
        </w:rPr>
      </w:pPr>
      <w:r w:rsidRPr="0065410D">
        <w:rPr>
          <w:rFonts w:cstheme="minorHAnsi"/>
          <w:b/>
          <w:bCs/>
          <w:color w:val="000000"/>
          <w:sz w:val="28"/>
          <w:szCs w:val="28"/>
        </w:rPr>
        <w:t>Public Affairs Section, U.S. Embassy Guatemala City, Guatemala</w:t>
      </w:r>
    </w:p>
    <w:p w14:paraId="0908AF02" w14:textId="77777777" w:rsidR="00102E32" w:rsidRPr="0065410D" w:rsidRDefault="00102E32" w:rsidP="00102E32">
      <w:pPr>
        <w:autoSpaceDE w:val="0"/>
        <w:autoSpaceDN w:val="0"/>
        <w:adjustRightInd w:val="0"/>
        <w:spacing w:after="0" w:line="240" w:lineRule="auto"/>
        <w:jc w:val="center"/>
        <w:rPr>
          <w:rFonts w:cstheme="minorHAnsi"/>
          <w:b/>
          <w:bCs/>
          <w:color w:val="000000"/>
          <w:sz w:val="28"/>
          <w:szCs w:val="28"/>
        </w:rPr>
      </w:pPr>
    </w:p>
    <w:p w14:paraId="2D2E8C9C" w14:textId="77777777" w:rsidR="00102E32" w:rsidRPr="0065410D" w:rsidRDefault="00102E32" w:rsidP="00102E32">
      <w:pPr>
        <w:autoSpaceDE w:val="0"/>
        <w:autoSpaceDN w:val="0"/>
        <w:adjustRightInd w:val="0"/>
        <w:spacing w:after="0" w:line="240" w:lineRule="auto"/>
        <w:rPr>
          <w:rFonts w:cstheme="minorHAnsi"/>
          <w:b/>
          <w:bCs/>
          <w:color w:val="000000"/>
          <w:sz w:val="28"/>
          <w:szCs w:val="28"/>
        </w:rPr>
      </w:pPr>
    </w:p>
    <w:p w14:paraId="58C60D97" w14:textId="77777777" w:rsidR="006E6318" w:rsidRPr="0065410D" w:rsidRDefault="00102E32" w:rsidP="00102E32">
      <w:pPr>
        <w:autoSpaceDE w:val="0"/>
        <w:autoSpaceDN w:val="0"/>
        <w:adjustRightInd w:val="0"/>
        <w:spacing w:after="0" w:line="240" w:lineRule="auto"/>
        <w:rPr>
          <w:rFonts w:cstheme="minorHAnsi"/>
          <w:color w:val="000000"/>
          <w:sz w:val="28"/>
          <w:szCs w:val="28"/>
        </w:rPr>
      </w:pPr>
      <w:r w:rsidRPr="0065410D">
        <w:rPr>
          <w:rFonts w:cstheme="minorHAnsi"/>
          <w:b/>
          <w:bCs/>
          <w:color w:val="000000"/>
          <w:sz w:val="28"/>
          <w:szCs w:val="28"/>
        </w:rPr>
        <w:t xml:space="preserve">Funding Opportunity Title: </w:t>
      </w:r>
      <w:r w:rsidR="006E6318" w:rsidRPr="0065410D">
        <w:rPr>
          <w:rFonts w:cstheme="minorHAnsi"/>
          <w:color w:val="000000"/>
          <w:sz w:val="28"/>
          <w:szCs w:val="28"/>
        </w:rPr>
        <w:t xml:space="preserve">Service Learning, English Usage, Alumni Engagement, and Leadership (SEAL) program </w:t>
      </w:r>
    </w:p>
    <w:p w14:paraId="21AB1E53" w14:textId="30510D16" w:rsidR="00102E32" w:rsidRPr="0065410D" w:rsidRDefault="00102E32" w:rsidP="00102E32">
      <w:pPr>
        <w:autoSpaceDE w:val="0"/>
        <w:autoSpaceDN w:val="0"/>
        <w:adjustRightInd w:val="0"/>
        <w:spacing w:after="0" w:line="240" w:lineRule="auto"/>
        <w:rPr>
          <w:rFonts w:cstheme="minorHAnsi"/>
          <w:b/>
          <w:bCs/>
          <w:color w:val="000000"/>
          <w:sz w:val="28"/>
          <w:szCs w:val="28"/>
        </w:rPr>
      </w:pPr>
      <w:r w:rsidRPr="0065410D">
        <w:rPr>
          <w:rFonts w:cstheme="minorHAnsi"/>
          <w:b/>
          <w:bCs/>
          <w:color w:val="000000"/>
          <w:sz w:val="28"/>
          <w:szCs w:val="28"/>
        </w:rPr>
        <w:t xml:space="preserve">Funding Opportunity Number: </w:t>
      </w:r>
      <w:r w:rsidRPr="0065410D">
        <w:rPr>
          <w:rFonts w:cstheme="minorHAnsi"/>
          <w:b/>
          <w:bCs/>
          <w:color w:val="000000"/>
          <w:sz w:val="28"/>
          <w:szCs w:val="28"/>
        </w:rPr>
        <w:tab/>
      </w:r>
      <w:r w:rsidRPr="003C45D8">
        <w:rPr>
          <w:rFonts w:cstheme="minorHAnsi"/>
          <w:color w:val="000000"/>
          <w:sz w:val="28"/>
          <w:szCs w:val="28"/>
        </w:rPr>
        <w:t>PAS-GUA-FY23-0</w:t>
      </w:r>
      <w:r w:rsidR="003C45D8" w:rsidRPr="003C45D8">
        <w:rPr>
          <w:rFonts w:cstheme="minorHAnsi"/>
          <w:color w:val="000000"/>
          <w:sz w:val="28"/>
          <w:szCs w:val="28"/>
        </w:rPr>
        <w:t>3</w:t>
      </w:r>
    </w:p>
    <w:p w14:paraId="3CB729D9" w14:textId="77777777" w:rsidR="00102E32" w:rsidRPr="0065410D" w:rsidRDefault="00102E32" w:rsidP="00102E32">
      <w:pPr>
        <w:autoSpaceDE w:val="0"/>
        <w:autoSpaceDN w:val="0"/>
        <w:adjustRightInd w:val="0"/>
        <w:spacing w:after="0" w:line="240" w:lineRule="auto"/>
        <w:rPr>
          <w:rFonts w:cstheme="minorHAnsi"/>
          <w:b/>
          <w:bCs/>
          <w:color w:val="000000"/>
          <w:sz w:val="28"/>
          <w:szCs w:val="28"/>
        </w:rPr>
      </w:pPr>
      <w:r w:rsidRPr="0065410D">
        <w:rPr>
          <w:rFonts w:cstheme="minorHAnsi"/>
          <w:b/>
          <w:bCs/>
          <w:color w:val="000000"/>
          <w:sz w:val="28"/>
          <w:szCs w:val="28"/>
        </w:rPr>
        <w:t xml:space="preserve">Statement of Interest Deadline: </w:t>
      </w:r>
      <w:r w:rsidRPr="0065410D">
        <w:rPr>
          <w:rFonts w:cstheme="minorHAnsi"/>
          <w:color w:val="000000"/>
          <w:sz w:val="28"/>
          <w:szCs w:val="28"/>
        </w:rPr>
        <w:t>July 03, 2023</w:t>
      </w:r>
    </w:p>
    <w:p w14:paraId="59CD3F8C" w14:textId="77777777" w:rsidR="00102E32" w:rsidRPr="0065410D" w:rsidRDefault="00102E32" w:rsidP="00102E32">
      <w:pPr>
        <w:autoSpaceDE w:val="0"/>
        <w:autoSpaceDN w:val="0"/>
        <w:adjustRightInd w:val="0"/>
        <w:spacing w:after="0" w:line="240" w:lineRule="auto"/>
        <w:rPr>
          <w:rFonts w:cstheme="minorHAnsi"/>
          <w:color w:val="000000"/>
          <w:sz w:val="28"/>
          <w:szCs w:val="28"/>
        </w:rPr>
      </w:pPr>
      <w:r w:rsidRPr="0065410D">
        <w:rPr>
          <w:rFonts w:cstheme="minorHAnsi"/>
          <w:b/>
          <w:bCs/>
          <w:color w:val="000000"/>
          <w:sz w:val="28"/>
          <w:szCs w:val="28"/>
        </w:rPr>
        <w:t xml:space="preserve">Proposal Deadline: </w:t>
      </w:r>
      <w:r w:rsidRPr="0065410D">
        <w:rPr>
          <w:rFonts w:cstheme="minorHAnsi"/>
          <w:color w:val="000000"/>
          <w:sz w:val="28"/>
          <w:szCs w:val="28"/>
        </w:rPr>
        <w:t>August 01, 2023</w:t>
      </w:r>
    </w:p>
    <w:p w14:paraId="320BD645" w14:textId="592538C9" w:rsidR="00102E32" w:rsidRPr="0065410D" w:rsidRDefault="00102E32" w:rsidP="00102E32">
      <w:pPr>
        <w:autoSpaceDE w:val="0"/>
        <w:autoSpaceDN w:val="0"/>
        <w:adjustRightInd w:val="0"/>
        <w:spacing w:after="0" w:line="240" w:lineRule="auto"/>
        <w:rPr>
          <w:rFonts w:cstheme="minorHAnsi"/>
          <w:b/>
          <w:bCs/>
          <w:color w:val="000000"/>
          <w:sz w:val="28"/>
          <w:szCs w:val="28"/>
        </w:rPr>
      </w:pPr>
      <w:r w:rsidRPr="0065410D">
        <w:rPr>
          <w:rFonts w:cstheme="minorHAnsi"/>
          <w:b/>
          <w:bCs/>
          <w:color w:val="000000"/>
          <w:sz w:val="28"/>
          <w:szCs w:val="28"/>
        </w:rPr>
        <w:t xml:space="preserve">CFDA Number: </w:t>
      </w:r>
      <w:r w:rsidR="0041046C" w:rsidRPr="0041046C">
        <w:rPr>
          <w:rFonts w:cstheme="minorHAnsi"/>
          <w:color w:val="000000"/>
          <w:sz w:val="28"/>
          <w:szCs w:val="28"/>
        </w:rPr>
        <w:t>19.421</w:t>
      </w:r>
      <w:r w:rsidRPr="0041046C">
        <w:rPr>
          <w:rFonts w:cstheme="minorHAnsi"/>
          <w:color w:val="000000"/>
          <w:sz w:val="28"/>
          <w:szCs w:val="28"/>
        </w:rPr>
        <w:t xml:space="preserve"> </w:t>
      </w:r>
      <w:r w:rsidR="0041046C" w:rsidRPr="0041046C">
        <w:rPr>
          <w:rFonts w:cstheme="minorHAnsi"/>
          <w:color w:val="000000"/>
          <w:sz w:val="28"/>
          <w:szCs w:val="28"/>
        </w:rPr>
        <w:t>Academic</w:t>
      </w:r>
      <w:r w:rsidR="0041046C">
        <w:rPr>
          <w:rFonts w:cstheme="minorHAnsi"/>
          <w:color w:val="000000"/>
          <w:sz w:val="28"/>
          <w:szCs w:val="28"/>
        </w:rPr>
        <w:t xml:space="preserve"> Exchange Programs – English Language Programs</w:t>
      </w:r>
    </w:p>
    <w:p w14:paraId="0B27EAF0" w14:textId="48CEC573" w:rsidR="00102E32" w:rsidRPr="0065410D" w:rsidRDefault="00102E32" w:rsidP="00102E32">
      <w:pPr>
        <w:autoSpaceDE w:val="0"/>
        <w:autoSpaceDN w:val="0"/>
        <w:adjustRightInd w:val="0"/>
        <w:spacing w:after="0" w:line="240" w:lineRule="auto"/>
        <w:rPr>
          <w:rFonts w:cstheme="minorHAnsi"/>
          <w:b/>
          <w:bCs/>
          <w:color w:val="000000"/>
          <w:sz w:val="28"/>
          <w:szCs w:val="28"/>
        </w:rPr>
      </w:pPr>
      <w:r w:rsidRPr="0065410D">
        <w:rPr>
          <w:rFonts w:cstheme="minorHAnsi"/>
          <w:b/>
          <w:bCs/>
          <w:color w:val="000000"/>
          <w:sz w:val="28"/>
          <w:szCs w:val="28"/>
        </w:rPr>
        <w:t xml:space="preserve">Total Amount Available: </w:t>
      </w:r>
      <w:r w:rsidRPr="0065410D">
        <w:rPr>
          <w:rFonts w:cstheme="minorHAnsi"/>
          <w:color w:val="000000"/>
          <w:sz w:val="28"/>
          <w:szCs w:val="28"/>
        </w:rPr>
        <w:t>$</w:t>
      </w:r>
      <w:r w:rsidR="006E6318" w:rsidRPr="0065410D">
        <w:rPr>
          <w:rFonts w:cstheme="minorHAnsi"/>
          <w:color w:val="000000"/>
          <w:sz w:val="28"/>
          <w:szCs w:val="28"/>
        </w:rPr>
        <w:t>19</w:t>
      </w:r>
      <w:r w:rsidRPr="0065410D">
        <w:rPr>
          <w:rFonts w:cstheme="minorHAnsi"/>
          <w:color w:val="000000"/>
          <w:sz w:val="28"/>
          <w:szCs w:val="28"/>
        </w:rPr>
        <w:t>6,000.00</w:t>
      </w:r>
    </w:p>
    <w:p w14:paraId="156CB2CF" w14:textId="77777777" w:rsidR="00102E32" w:rsidRPr="0065410D" w:rsidRDefault="00102E32" w:rsidP="00102E32">
      <w:pPr>
        <w:autoSpaceDE w:val="0"/>
        <w:autoSpaceDN w:val="0"/>
        <w:adjustRightInd w:val="0"/>
        <w:spacing w:after="0" w:line="240" w:lineRule="auto"/>
        <w:rPr>
          <w:rFonts w:cstheme="minorHAnsi"/>
          <w:color w:val="000000"/>
          <w:sz w:val="28"/>
          <w:szCs w:val="28"/>
        </w:rPr>
      </w:pPr>
    </w:p>
    <w:p w14:paraId="06147CD4" w14:textId="77777777" w:rsidR="00102E32" w:rsidRPr="0065410D" w:rsidRDefault="00102E32" w:rsidP="00102E32">
      <w:pPr>
        <w:pStyle w:val="ListParagraph"/>
        <w:numPr>
          <w:ilvl w:val="0"/>
          <w:numId w:val="2"/>
        </w:numPr>
        <w:autoSpaceDE w:val="0"/>
        <w:autoSpaceDN w:val="0"/>
        <w:adjustRightInd w:val="0"/>
        <w:spacing w:after="0" w:line="240" w:lineRule="auto"/>
        <w:rPr>
          <w:rFonts w:cstheme="minorHAnsi"/>
          <w:b/>
          <w:bCs/>
          <w:color w:val="000000"/>
          <w:sz w:val="28"/>
          <w:szCs w:val="28"/>
        </w:rPr>
      </w:pPr>
      <w:r w:rsidRPr="0065410D">
        <w:rPr>
          <w:rFonts w:cstheme="minorHAnsi"/>
          <w:b/>
          <w:bCs/>
          <w:color w:val="000000"/>
          <w:sz w:val="28"/>
          <w:szCs w:val="28"/>
        </w:rPr>
        <w:t>PROGRAM DESCRIPTION</w:t>
      </w:r>
    </w:p>
    <w:p w14:paraId="5B058B62" w14:textId="77777777" w:rsidR="00102E32" w:rsidRPr="0065410D" w:rsidRDefault="00102E32" w:rsidP="00102E32">
      <w:pPr>
        <w:pStyle w:val="ListParagraph"/>
        <w:autoSpaceDE w:val="0"/>
        <w:autoSpaceDN w:val="0"/>
        <w:adjustRightInd w:val="0"/>
        <w:spacing w:after="0" w:line="240" w:lineRule="auto"/>
        <w:rPr>
          <w:rFonts w:cstheme="minorHAnsi"/>
          <w:b/>
          <w:bCs/>
          <w:color w:val="000000"/>
          <w:sz w:val="28"/>
          <w:szCs w:val="28"/>
        </w:rPr>
      </w:pPr>
    </w:p>
    <w:p w14:paraId="7EC11B8B" w14:textId="5A023E15" w:rsidR="00102E32" w:rsidRPr="0065410D" w:rsidRDefault="006E6318" w:rsidP="00102E32">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Since 2012, the Service Learning, English Usage, Alumni Engagement, and Leadership (SEAL) program has been preparing outstanding Access graduates with foundational English language teaching skills. SEAL builds on the Access experience and cultivates stronger ties with Access alumni. More than 1,</w:t>
      </w:r>
      <w:r w:rsidR="00CA27E7" w:rsidRPr="0065410D">
        <w:rPr>
          <w:rFonts w:cstheme="minorHAnsi"/>
          <w:color w:val="000000"/>
          <w:sz w:val="24"/>
          <w:szCs w:val="24"/>
        </w:rPr>
        <w:t>0</w:t>
      </w:r>
      <w:r w:rsidRPr="0065410D">
        <w:rPr>
          <w:rFonts w:cstheme="minorHAnsi"/>
          <w:color w:val="000000"/>
          <w:sz w:val="24"/>
          <w:szCs w:val="24"/>
        </w:rPr>
        <w:t>00 young Guatemalan SEAL graduates have worked as teachers to pay for university studies and help support their families. As part of their teacher training, SEAL students become teachers in the Basic English for Access Recruitment (BEAR) course, a funnel program for future Access programs. BEAR students learn basic English, with a focus on communication skills. BEAR is part of the SEAL second-year internship.</w:t>
      </w:r>
    </w:p>
    <w:p w14:paraId="514AA7BE" w14:textId="77777777" w:rsidR="00102E32" w:rsidRPr="0065410D" w:rsidRDefault="00102E32" w:rsidP="00102E32">
      <w:pPr>
        <w:autoSpaceDE w:val="0"/>
        <w:autoSpaceDN w:val="0"/>
        <w:adjustRightInd w:val="0"/>
        <w:spacing w:after="0" w:line="240" w:lineRule="auto"/>
        <w:rPr>
          <w:rFonts w:cstheme="minorHAnsi"/>
          <w:color w:val="000000"/>
          <w:sz w:val="24"/>
          <w:szCs w:val="24"/>
        </w:rPr>
      </w:pPr>
    </w:p>
    <w:p w14:paraId="073AB6F8" w14:textId="77777777" w:rsidR="00102E32" w:rsidRPr="0065410D" w:rsidRDefault="00102E32" w:rsidP="00102E32">
      <w:pPr>
        <w:autoSpaceDE w:val="0"/>
        <w:autoSpaceDN w:val="0"/>
        <w:adjustRightInd w:val="0"/>
        <w:spacing w:after="0" w:line="240" w:lineRule="auto"/>
        <w:rPr>
          <w:rFonts w:cstheme="minorHAnsi"/>
          <w:color w:val="000000"/>
          <w:sz w:val="24"/>
          <w:szCs w:val="24"/>
        </w:rPr>
      </w:pPr>
    </w:p>
    <w:p w14:paraId="7289EA09" w14:textId="77777777" w:rsidR="00102E32" w:rsidRPr="0065410D" w:rsidRDefault="00102E32" w:rsidP="00102E32">
      <w:pPr>
        <w:autoSpaceDE w:val="0"/>
        <w:autoSpaceDN w:val="0"/>
        <w:adjustRightInd w:val="0"/>
        <w:spacing w:after="0" w:line="240" w:lineRule="auto"/>
        <w:rPr>
          <w:rFonts w:cstheme="minorHAnsi"/>
          <w:b/>
          <w:bCs/>
          <w:color w:val="000000"/>
          <w:sz w:val="24"/>
          <w:szCs w:val="24"/>
        </w:rPr>
      </w:pPr>
      <w:r w:rsidRPr="0065410D">
        <w:rPr>
          <w:rFonts w:cstheme="minorHAnsi"/>
          <w:b/>
          <w:bCs/>
          <w:color w:val="000000"/>
          <w:sz w:val="24"/>
          <w:szCs w:val="24"/>
        </w:rPr>
        <w:t>What:</w:t>
      </w:r>
    </w:p>
    <w:p w14:paraId="273DED6A" w14:textId="67BB15B3" w:rsidR="00CA27E7" w:rsidRPr="0065410D" w:rsidRDefault="00CA27E7" w:rsidP="00E9321B">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The Public Affairs Section (PAS), U.S. Embassy, Guatemala City, is interested in collaborating with English Access </w:t>
      </w:r>
      <w:proofErr w:type="spellStart"/>
      <w:r w:rsidRPr="0065410D">
        <w:rPr>
          <w:rFonts w:cstheme="minorHAnsi"/>
          <w:color w:val="000000"/>
          <w:sz w:val="24"/>
          <w:szCs w:val="24"/>
        </w:rPr>
        <w:t>Microscholarship</w:t>
      </w:r>
      <w:proofErr w:type="spellEnd"/>
      <w:r w:rsidRPr="0065410D">
        <w:rPr>
          <w:rFonts w:cstheme="minorHAnsi"/>
          <w:color w:val="000000"/>
          <w:sz w:val="24"/>
          <w:szCs w:val="24"/>
        </w:rPr>
        <w:t xml:space="preserve"> (Access) implementing partners in good standing to develop, implement, and evaluate an Access alumni activity that brings together</w:t>
      </w:r>
      <w:r w:rsidR="00D12476" w:rsidRPr="0065410D">
        <w:rPr>
          <w:rFonts w:cstheme="minorHAnsi"/>
          <w:color w:val="000000"/>
          <w:sz w:val="24"/>
          <w:szCs w:val="24"/>
        </w:rPr>
        <w:t xml:space="preserve"> </w:t>
      </w:r>
      <w:r w:rsidRPr="0065410D">
        <w:rPr>
          <w:rFonts w:cstheme="minorHAnsi"/>
          <w:color w:val="000000"/>
          <w:sz w:val="24"/>
          <w:szCs w:val="24"/>
        </w:rPr>
        <w:t>deserving alumni.</w:t>
      </w:r>
      <w:r w:rsidR="00E9321B" w:rsidRPr="0065410D">
        <w:rPr>
          <w:rFonts w:cstheme="minorHAnsi"/>
          <w:color w:val="000000"/>
          <w:sz w:val="24"/>
          <w:szCs w:val="24"/>
        </w:rPr>
        <w:t xml:space="preserve"> </w:t>
      </w:r>
    </w:p>
    <w:p w14:paraId="6717BA51" w14:textId="77777777" w:rsidR="00421E86" w:rsidRPr="0065410D" w:rsidRDefault="00421E86" w:rsidP="00421E86">
      <w:pPr>
        <w:autoSpaceDE w:val="0"/>
        <w:autoSpaceDN w:val="0"/>
        <w:adjustRightInd w:val="0"/>
        <w:spacing w:after="0" w:line="240" w:lineRule="auto"/>
        <w:rPr>
          <w:rFonts w:cstheme="minorHAnsi"/>
          <w:color w:val="000000"/>
          <w:sz w:val="24"/>
          <w:szCs w:val="24"/>
        </w:rPr>
      </w:pPr>
    </w:p>
    <w:p w14:paraId="0A60FAA0" w14:textId="0815ED3C" w:rsidR="00421E86" w:rsidRPr="0065410D" w:rsidRDefault="00421E86" w:rsidP="00421E86">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SEAL Teaching focuses on developing English teaching skills to help graduates find job opportunities in educational institutions or start entrepreneurial ventures such as English academies and private tutoring.  There are three main components:  1) Service-Learning Projects:  As a class, the students research and plan a project, including investigation, planning and preparation, action, reflection and presenting results.  Students discuss real community problems, propose </w:t>
      </w:r>
      <w:proofErr w:type="gramStart"/>
      <w:r w:rsidRPr="0065410D">
        <w:rPr>
          <w:rFonts w:cstheme="minorHAnsi"/>
          <w:color w:val="000000"/>
          <w:sz w:val="24"/>
          <w:szCs w:val="24"/>
        </w:rPr>
        <w:t>solutions</w:t>
      </w:r>
      <w:proofErr w:type="gramEnd"/>
      <w:r w:rsidRPr="0065410D">
        <w:rPr>
          <w:rFonts w:cstheme="minorHAnsi"/>
          <w:color w:val="000000"/>
          <w:sz w:val="24"/>
          <w:szCs w:val="24"/>
        </w:rPr>
        <w:t xml:space="preserve"> and create and implement action plans.  Service learning helps </w:t>
      </w:r>
      <w:r w:rsidRPr="0065410D">
        <w:rPr>
          <w:rFonts w:cstheme="minorHAnsi"/>
          <w:color w:val="000000"/>
          <w:sz w:val="24"/>
          <w:szCs w:val="24"/>
        </w:rPr>
        <w:lastRenderedPageBreak/>
        <w:t xml:space="preserve">students to combine classroom instruction with meaningful community service.  2) Teaching methodology workshops:  students learn to teach English as a second language.  They learn how to prepare a class, select material, and use different strategies to teach grammar, writing, speaking, </w:t>
      </w:r>
      <w:proofErr w:type="gramStart"/>
      <w:r w:rsidRPr="0065410D">
        <w:rPr>
          <w:rFonts w:cstheme="minorHAnsi"/>
          <w:color w:val="000000"/>
          <w:sz w:val="24"/>
          <w:szCs w:val="24"/>
        </w:rPr>
        <w:t>listening</w:t>
      </w:r>
      <w:proofErr w:type="gramEnd"/>
      <w:r w:rsidRPr="0065410D">
        <w:rPr>
          <w:rFonts w:cstheme="minorHAnsi"/>
          <w:color w:val="000000"/>
          <w:sz w:val="24"/>
          <w:szCs w:val="24"/>
        </w:rPr>
        <w:t xml:space="preserve"> and reading.  3) Teaching Internships: students engage in a six-month internship to practice teaching English in the BEAR program.  </w:t>
      </w:r>
    </w:p>
    <w:p w14:paraId="4C3ACEA3" w14:textId="07162192" w:rsidR="000616DB" w:rsidRPr="0065410D" w:rsidRDefault="000616DB" w:rsidP="00421E86">
      <w:pPr>
        <w:autoSpaceDE w:val="0"/>
        <w:autoSpaceDN w:val="0"/>
        <w:adjustRightInd w:val="0"/>
        <w:spacing w:after="0" w:line="240" w:lineRule="auto"/>
        <w:rPr>
          <w:rFonts w:cstheme="minorHAnsi"/>
          <w:color w:val="000000"/>
          <w:sz w:val="24"/>
          <w:szCs w:val="24"/>
        </w:rPr>
      </w:pPr>
    </w:p>
    <w:p w14:paraId="56A64260" w14:textId="77777777" w:rsidR="000616DB" w:rsidRPr="0065410D" w:rsidRDefault="000616DB" w:rsidP="000616DB">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SEAL teaching Objectives:</w:t>
      </w:r>
    </w:p>
    <w:p w14:paraId="5A88B527" w14:textId="77777777" w:rsidR="000616DB" w:rsidRPr="0065410D" w:rsidRDefault="000616DB" w:rsidP="000616DB">
      <w:pPr>
        <w:pStyle w:val="ListParagraph"/>
        <w:numPr>
          <w:ilvl w:val="0"/>
          <w:numId w:val="12"/>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By the end of the program, students will achieve English language proficiency at the B2 level in the Common European Framework.</w:t>
      </w:r>
    </w:p>
    <w:p w14:paraId="54D61F81" w14:textId="77777777" w:rsidR="000616DB" w:rsidRPr="0065410D" w:rsidRDefault="000616DB" w:rsidP="000616DB">
      <w:pPr>
        <w:pStyle w:val="ListParagraph"/>
        <w:numPr>
          <w:ilvl w:val="0"/>
          <w:numId w:val="12"/>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Throughout the program, students will strengthen their leadership and entrepreneurship capacity through problem-solving and teamwork experiences.</w:t>
      </w:r>
    </w:p>
    <w:p w14:paraId="0DA2F888" w14:textId="77777777" w:rsidR="000616DB" w:rsidRPr="0065410D" w:rsidRDefault="000616DB" w:rsidP="000616DB">
      <w:pPr>
        <w:pStyle w:val="ListParagraph"/>
        <w:numPr>
          <w:ilvl w:val="0"/>
          <w:numId w:val="12"/>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Throughout the program, participants will increase their sense of civic responsibility and create bonds with their community by engaging in guided teaching practice (BEAR program) and other service-learning activities and projects.</w:t>
      </w:r>
    </w:p>
    <w:p w14:paraId="63AE51B1" w14:textId="77777777" w:rsidR="000616DB" w:rsidRPr="0065410D" w:rsidRDefault="000616DB" w:rsidP="000616DB">
      <w:pPr>
        <w:pStyle w:val="ListParagraph"/>
        <w:numPr>
          <w:ilvl w:val="0"/>
          <w:numId w:val="12"/>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Throughout the program, students will increase professional and life skills such as critical thinking, hard work, collaboration, and the use of technology. They will engage in a variety of real-life experiences such as the BEAR program and other activities.</w:t>
      </w:r>
    </w:p>
    <w:p w14:paraId="3CBA598B" w14:textId="05CEA576" w:rsidR="000616DB" w:rsidRPr="0065410D" w:rsidRDefault="000616DB" w:rsidP="000616DB">
      <w:pPr>
        <w:pStyle w:val="ListParagraph"/>
        <w:numPr>
          <w:ilvl w:val="0"/>
          <w:numId w:val="12"/>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Throughout the program, the provider organization will enhance and strengthen their English language education network, to include other providers of U.S. Embassy English language programs and the Guatemalan Ministry of Education.</w:t>
      </w:r>
    </w:p>
    <w:p w14:paraId="540A0069" w14:textId="77777777" w:rsidR="000616DB" w:rsidRPr="0065410D" w:rsidRDefault="000616DB" w:rsidP="000616DB">
      <w:pPr>
        <w:autoSpaceDE w:val="0"/>
        <w:autoSpaceDN w:val="0"/>
        <w:adjustRightInd w:val="0"/>
        <w:spacing w:after="0" w:line="240" w:lineRule="auto"/>
        <w:rPr>
          <w:rFonts w:cstheme="minorHAnsi"/>
          <w:color w:val="000000"/>
          <w:sz w:val="24"/>
          <w:szCs w:val="24"/>
        </w:rPr>
      </w:pPr>
    </w:p>
    <w:p w14:paraId="149787AA" w14:textId="46AEB637" w:rsidR="000616DB" w:rsidRPr="0065410D" w:rsidRDefault="000616DB" w:rsidP="000616DB">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SEAL expected impacts:</w:t>
      </w:r>
    </w:p>
    <w:p w14:paraId="6BCF3750" w14:textId="77777777" w:rsidR="000616DB" w:rsidRPr="0065410D" w:rsidRDefault="000616DB" w:rsidP="000616DB">
      <w:pPr>
        <w:pStyle w:val="ListParagraph"/>
        <w:numPr>
          <w:ilvl w:val="0"/>
          <w:numId w:val="13"/>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Participants will become youth leaders with greater social awareness, promoters of civic values in schools where they teach classes.</w:t>
      </w:r>
    </w:p>
    <w:p w14:paraId="677D3482" w14:textId="77777777" w:rsidR="000616DB" w:rsidRPr="0065410D" w:rsidRDefault="000616DB" w:rsidP="000616DB">
      <w:pPr>
        <w:pStyle w:val="ListParagraph"/>
        <w:numPr>
          <w:ilvl w:val="0"/>
          <w:numId w:val="13"/>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Participants will achieve social mobility and equity for them and their families, due to the newly acquired, enabling them to choose jobs with a better economic remuneration or to establish their own entrepreneurial ventures.</w:t>
      </w:r>
    </w:p>
    <w:p w14:paraId="7712A3F2" w14:textId="3286B414" w:rsidR="000616DB" w:rsidRPr="0065410D" w:rsidRDefault="000616DB" w:rsidP="000616DB">
      <w:pPr>
        <w:pStyle w:val="ListParagraph"/>
        <w:numPr>
          <w:ilvl w:val="0"/>
          <w:numId w:val="13"/>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SEAL-BEAR programs will provide the participants with a broader network with different institutions in their community. Consequently, they will have better local job opportunities mitigating the possibilities for irregular migration to the United States.</w:t>
      </w:r>
    </w:p>
    <w:p w14:paraId="4FD3E6C1" w14:textId="0F485DEC" w:rsidR="00421E86" w:rsidRPr="0065410D" w:rsidRDefault="00421E86" w:rsidP="00421E86">
      <w:pPr>
        <w:autoSpaceDE w:val="0"/>
        <w:autoSpaceDN w:val="0"/>
        <w:adjustRightInd w:val="0"/>
        <w:spacing w:after="0" w:line="240" w:lineRule="auto"/>
        <w:rPr>
          <w:rFonts w:cstheme="minorHAnsi"/>
          <w:color w:val="000000"/>
          <w:sz w:val="24"/>
          <w:szCs w:val="24"/>
        </w:rPr>
      </w:pPr>
    </w:p>
    <w:p w14:paraId="6647D81C" w14:textId="4E045688" w:rsidR="00421E86" w:rsidRPr="0065410D" w:rsidRDefault="00421E86" w:rsidP="00421E86">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BEAR is a six-month after-school program for an introductory English language learning experience.  Upon completing BEAR, the most promising graduates are recruited into the Access program.  This foundational experience increases the probability of success and retention rates in the two-year program.</w:t>
      </w:r>
    </w:p>
    <w:p w14:paraId="17788ADB" w14:textId="0673B92C" w:rsidR="00421E86" w:rsidRPr="0065410D" w:rsidRDefault="00421E86" w:rsidP="00421E86">
      <w:pPr>
        <w:autoSpaceDE w:val="0"/>
        <w:autoSpaceDN w:val="0"/>
        <w:adjustRightInd w:val="0"/>
        <w:spacing w:after="0" w:line="240" w:lineRule="auto"/>
        <w:rPr>
          <w:rFonts w:cstheme="minorHAnsi"/>
          <w:color w:val="000000"/>
          <w:sz w:val="24"/>
          <w:szCs w:val="24"/>
        </w:rPr>
      </w:pPr>
    </w:p>
    <w:p w14:paraId="4721CF6B" w14:textId="77777777" w:rsidR="00421E86" w:rsidRPr="0065410D" w:rsidRDefault="00421E86" w:rsidP="00421E86">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BEAR Objectives: </w:t>
      </w:r>
    </w:p>
    <w:p w14:paraId="2CB44E2E" w14:textId="77777777" w:rsidR="00421E86" w:rsidRPr="0065410D" w:rsidRDefault="00421E86" w:rsidP="00421E86">
      <w:pPr>
        <w:pStyle w:val="ListParagraph"/>
        <w:numPr>
          <w:ilvl w:val="0"/>
          <w:numId w:val="11"/>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By the end of the program, students will achieve English language proficiency at the A1 level in the Common European Framework.</w:t>
      </w:r>
    </w:p>
    <w:p w14:paraId="78EEDA67" w14:textId="77777777" w:rsidR="00421E86" w:rsidRPr="0065410D" w:rsidRDefault="00421E86" w:rsidP="00421E86">
      <w:pPr>
        <w:pStyle w:val="ListParagraph"/>
        <w:numPr>
          <w:ilvl w:val="0"/>
          <w:numId w:val="11"/>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By the end of the program, high-potential participants will be identified through detailed assessments and recommended for participation in the Access Program.</w:t>
      </w:r>
    </w:p>
    <w:p w14:paraId="26BBAA95" w14:textId="77777777" w:rsidR="00421E86" w:rsidRPr="0065410D" w:rsidRDefault="00421E86" w:rsidP="00421E86">
      <w:pPr>
        <w:pStyle w:val="ListParagraph"/>
        <w:numPr>
          <w:ilvl w:val="0"/>
          <w:numId w:val="11"/>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Throughout the program, participants will increase their sense of civic responsibility and create stronger bonds with their community by engaging in community service projects.</w:t>
      </w:r>
    </w:p>
    <w:p w14:paraId="209376A6" w14:textId="23FC725A" w:rsidR="00421E86" w:rsidRPr="0065410D" w:rsidRDefault="00421E86" w:rsidP="00421E86">
      <w:pPr>
        <w:pStyle w:val="ListParagraph"/>
        <w:numPr>
          <w:ilvl w:val="0"/>
          <w:numId w:val="11"/>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lastRenderedPageBreak/>
        <w:t>Throughout the program, the provider organization will enhance and strengthen their English language education network, to include other providers of U.S. Embassy English language programs and the Guatemala Ministry of Education.</w:t>
      </w:r>
    </w:p>
    <w:p w14:paraId="457B7C9B" w14:textId="77777777" w:rsidR="00421E86" w:rsidRPr="0065410D" w:rsidRDefault="00421E86" w:rsidP="00421E86">
      <w:pPr>
        <w:autoSpaceDE w:val="0"/>
        <w:autoSpaceDN w:val="0"/>
        <w:adjustRightInd w:val="0"/>
        <w:spacing w:after="0" w:line="240" w:lineRule="auto"/>
        <w:rPr>
          <w:rFonts w:cstheme="minorHAnsi"/>
          <w:color w:val="000000"/>
          <w:sz w:val="24"/>
          <w:szCs w:val="24"/>
        </w:rPr>
      </w:pPr>
    </w:p>
    <w:p w14:paraId="306C9CB3" w14:textId="2D680DCB" w:rsidR="00CA27E7" w:rsidRPr="0065410D" w:rsidRDefault="00421E86" w:rsidP="00421E86">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Participants will receive workshops/speeches regarding to preparation of US culture to increase their knowledge and awareness. Students will have skits and talent shows related to events in the U.S. They will also have special guests to talk about aspects of life in the U.S.A such as food, traditions, ethnic diversity, tolerance, environmental issues, etc.   English language usage classes will have a blended objective with a target language used in an American context role play contrasted to a similar Guatemalan context.</w:t>
      </w:r>
    </w:p>
    <w:p w14:paraId="7D5F906B" w14:textId="52ACC4C0" w:rsidR="00102E32" w:rsidRPr="0065410D" w:rsidRDefault="00102E32" w:rsidP="00102E32">
      <w:pPr>
        <w:autoSpaceDE w:val="0"/>
        <w:autoSpaceDN w:val="0"/>
        <w:adjustRightInd w:val="0"/>
        <w:spacing w:after="0" w:line="240" w:lineRule="auto"/>
        <w:rPr>
          <w:rFonts w:cstheme="minorHAnsi"/>
          <w:color w:val="000000"/>
          <w:sz w:val="24"/>
          <w:szCs w:val="24"/>
        </w:rPr>
      </w:pPr>
    </w:p>
    <w:p w14:paraId="4904D589" w14:textId="6EB8B1CA" w:rsidR="00421E86" w:rsidRPr="0065410D" w:rsidRDefault="00421E86" w:rsidP="00102E32">
      <w:pPr>
        <w:autoSpaceDE w:val="0"/>
        <w:autoSpaceDN w:val="0"/>
        <w:adjustRightInd w:val="0"/>
        <w:spacing w:after="0" w:line="240" w:lineRule="auto"/>
        <w:rPr>
          <w:rFonts w:cstheme="minorHAnsi"/>
          <w:b/>
          <w:bCs/>
          <w:color w:val="000000"/>
          <w:sz w:val="24"/>
          <w:szCs w:val="24"/>
        </w:rPr>
      </w:pPr>
      <w:r w:rsidRPr="0065410D">
        <w:rPr>
          <w:rFonts w:cstheme="minorHAnsi"/>
          <w:b/>
          <w:bCs/>
          <w:color w:val="000000"/>
          <w:sz w:val="24"/>
          <w:szCs w:val="24"/>
        </w:rPr>
        <w:t>Why:</w:t>
      </w:r>
    </w:p>
    <w:p w14:paraId="3E899548" w14:textId="286BE386" w:rsidR="00421E86" w:rsidRPr="0065410D" w:rsidRDefault="00421E86" w:rsidP="00102E32">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English language is a mandatory component in the Guatemalan elementary and secondary level of formal education.  Public school English teachers usually have an elementary level of English and use the translation method as the basis for their classes.  Students spend up to 10 years studying the language and never become proficient in speaking, listening, </w:t>
      </w:r>
      <w:proofErr w:type="gramStart"/>
      <w:r w:rsidRPr="0065410D">
        <w:rPr>
          <w:rFonts w:cstheme="minorHAnsi"/>
          <w:color w:val="000000"/>
          <w:sz w:val="24"/>
          <w:szCs w:val="24"/>
        </w:rPr>
        <w:t>writing</w:t>
      </w:r>
      <w:proofErr w:type="gramEnd"/>
      <w:r w:rsidRPr="0065410D">
        <w:rPr>
          <w:rFonts w:cstheme="minorHAnsi"/>
          <w:color w:val="000000"/>
          <w:sz w:val="24"/>
          <w:szCs w:val="24"/>
        </w:rPr>
        <w:t xml:space="preserve"> or reading.  Through SEAL Teaching - BEAR program, SEAL students will have access to top-notch teaching tools, serving-learning projects, teaching methodology, teaching internships to achieve better results in their classrooms while BEAR students will access to top notch introductory English language learning experience that will give them the foundation for further English programs.  </w:t>
      </w:r>
    </w:p>
    <w:p w14:paraId="08A7EB3F" w14:textId="77777777" w:rsidR="00102E32" w:rsidRPr="0065410D" w:rsidRDefault="00102E32" w:rsidP="00102E32">
      <w:pPr>
        <w:autoSpaceDE w:val="0"/>
        <w:autoSpaceDN w:val="0"/>
        <w:adjustRightInd w:val="0"/>
        <w:spacing w:after="0" w:line="240" w:lineRule="auto"/>
        <w:rPr>
          <w:rFonts w:cstheme="minorHAnsi"/>
          <w:color w:val="000000"/>
          <w:sz w:val="24"/>
          <w:szCs w:val="24"/>
        </w:rPr>
      </w:pPr>
    </w:p>
    <w:p w14:paraId="2CF887C9" w14:textId="77777777" w:rsidR="00102E32" w:rsidRPr="0065410D" w:rsidRDefault="00102E32" w:rsidP="00102E32">
      <w:pPr>
        <w:autoSpaceDE w:val="0"/>
        <w:autoSpaceDN w:val="0"/>
        <w:adjustRightInd w:val="0"/>
        <w:spacing w:after="0" w:line="240" w:lineRule="auto"/>
        <w:rPr>
          <w:rFonts w:cstheme="minorHAnsi"/>
          <w:b/>
          <w:bCs/>
          <w:color w:val="000000"/>
          <w:sz w:val="24"/>
          <w:szCs w:val="24"/>
        </w:rPr>
      </w:pPr>
      <w:r w:rsidRPr="0065410D">
        <w:rPr>
          <w:rFonts w:cstheme="minorHAnsi"/>
          <w:b/>
          <w:bCs/>
          <w:color w:val="000000"/>
          <w:sz w:val="24"/>
          <w:szCs w:val="24"/>
        </w:rPr>
        <w:t>Where:</w:t>
      </w:r>
    </w:p>
    <w:p w14:paraId="557DF0D3" w14:textId="77777777" w:rsidR="00102E32" w:rsidRPr="0065410D" w:rsidRDefault="00102E32" w:rsidP="00102E32">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Proposals will be accepted for the following seven (7) sites:</w:t>
      </w:r>
    </w:p>
    <w:p w14:paraId="5B8CC171"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Huehuetenango, Huehuetenango</w:t>
      </w:r>
    </w:p>
    <w:p w14:paraId="41E5F061"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Quetzaltenango, Quetzaltenango</w:t>
      </w:r>
    </w:p>
    <w:p w14:paraId="2D439B65"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proofErr w:type="spellStart"/>
      <w:r w:rsidRPr="0065410D">
        <w:rPr>
          <w:rFonts w:cstheme="minorHAnsi"/>
          <w:color w:val="000000"/>
          <w:sz w:val="24"/>
          <w:szCs w:val="24"/>
        </w:rPr>
        <w:t>Solola</w:t>
      </w:r>
      <w:proofErr w:type="spellEnd"/>
      <w:r w:rsidRPr="0065410D">
        <w:rPr>
          <w:rFonts w:cstheme="minorHAnsi"/>
          <w:color w:val="000000"/>
          <w:sz w:val="24"/>
          <w:szCs w:val="24"/>
        </w:rPr>
        <w:t xml:space="preserve">, </w:t>
      </w:r>
      <w:proofErr w:type="spellStart"/>
      <w:r w:rsidRPr="0065410D">
        <w:rPr>
          <w:rFonts w:cstheme="minorHAnsi"/>
          <w:color w:val="000000"/>
          <w:sz w:val="24"/>
          <w:szCs w:val="24"/>
        </w:rPr>
        <w:t>Solola</w:t>
      </w:r>
      <w:proofErr w:type="spellEnd"/>
    </w:p>
    <w:p w14:paraId="15AD4996"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Chichicastenango, Quiche</w:t>
      </w:r>
    </w:p>
    <w:p w14:paraId="33ECB571"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Guatemala City, Guatemala</w:t>
      </w:r>
    </w:p>
    <w:p w14:paraId="1AF98180"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Coban, Alta Verapaz</w:t>
      </w:r>
    </w:p>
    <w:p w14:paraId="70E9CFFB"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proofErr w:type="spellStart"/>
      <w:r w:rsidRPr="0065410D">
        <w:rPr>
          <w:rFonts w:cstheme="minorHAnsi"/>
          <w:color w:val="000000"/>
          <w:sz w:val="24"/>
          <w:szCs w:val="24"/>
        </w:rPr>
        <w:t>Esquipulas</w:t>
      </w:r>
      <w:proofErr w:type="spellEnd"/>
      <w:r w:rsidRPr="0065410D">
        <w:rPr>
          <w:rFonts w:cstheme="minorHAnsi"/>
          <w:color w:val="000000"/>
          <w:sz w:val="24"/>
          <w:szCs w:val="24"/>
        </w:rPr>
        <w:t>, Chiquimula</w:t>
      </w:r>
    </w:p>
    <w:p w14:paraId="54DCD122" w14:textId="77777777" w:rsidR="00102E32" w:rsidRPr="0065410D" w:rsidRDefault="00102E32" w:rsidP="00102E32">
      <w:pPr>
        <w:autoSpaceDE w:val="0"/>
        <w:autoSpaceDN w:val="0"/>
        <w:adjustRightInd w:val="0"/>
        <w:spacing w:after="0" w:line="240" w:lineRule="auto"/>
        <w:rPr>
          <w:rFonts w:cstheme="minorHAnsi"/>
          <w:color w:val="000000"/>
          <w:sz w:val="24"/>
          <w:szCs w:val="24"/>
        </w:rPr>
      </w:pPr>
    </w:p>
    <w:p w14:paraId="364FF66B" w14:textId="77777777" w:rsidR="00102E32" w:rsidRPr="0065410D" w:rsidRDefault="00102E32" w:rsidP="00102E32">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Implementation Location and Space:</w:t>
      </w:r>
    </w:p>
    <w:p w14:paraId="34AD4462" w14:textId="405964B0" w:rsidR="00102E32" w:rsidRPr="0065410D" w:rsidRDefault="00102E32" w:rsidP="00102E32">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Proposals should include sites where the partner is confident it can provide an easily accessible, safe, and healthy space with a qualified administrative and teaching staff, over the duration of the program. The classrooms must have seating for at least 20 students spaced up to 1.5 meters from one another, at moments when a resurgence of the pandemic requires such an approach. Mobile seating that allows for pair and group work is highly recommended, as is breakout space that allows students to move freely while working on drama projects or other activities that necessitate physical movement. Classrooms must also have a blackboard/whiteboard, power outlet, and nearby bathrooms. The space should also have internet capability, provided by the facility or the partner (through a portable modem, for example). Partners are encouraged to seek additional spaces on the premises that add to the overall experience (theater, garden, sports facility, etc.). The partner must specify the sites and </w:t>
      </w:r>
      <w:r w:rsidRPr="0065410D">
        <w:rPr>
          <w:rFonts w:cstheme="minorHAnsi"/>
          <w:color w:val="000000"/>
          <w:sz w:val="24"/>
          <w:szCs w:val="24"/>
        </w:rPr>
        <w:lastRenderedPageBreak/>
        <w:t>spaces that will be used for the classes and activities. The partner must either provide verification that the space belongs to the grantee or a written agreement with the holder of the space.</w:t>
      </w:r>
    </w:p>
    <w:p w14:paraId="76253173" w14:textId="77777777" w:rsidR="00102E32" w:rsidRPr="0065410D" w:rsidRDefault="00102E32" w:rsidP="00102E32">
      <w:pPr>
        <w:autoSpaceDE w:val="0"/>
        <w:autoSpaceDN w:val="0"/>
        <w:adjustRightInd w:val="0"/>
        <w:spacing w:after="0" w:line="240" w:lineRule="auto"/>
        <w:rPr>
          <w:rFonts w:cstheme="minorHAnsi"/>
          <w:color w:val="000000"/>
          <w:sz w:val="24"/>
          <w:szCs w:val="24"/>
        </w:rPr>
      </w:pPr>
    </w:p>
    <w:p w14:paraId="0BE6FE6B" w14:textId="77777777" w:rsidR="00102E32" w:rsidRPr="0065410D" w:rsidRDefault="00102E32" w:rsidP="00102E32">
      <w:pPr>
        <w:autoSpaceDE w:val="0"/>
        <w:autoSpaceDN w:val="0"/>
        <w:adjustRightInd w:val="0"/>
        <w:spacing w:after="0" w:line="240" w:lineRule="auto"/>
        <w:rPr>
          <w:rFonts w:cstheme="minorHAnsi"/>
          <w:b/>
          <w:bCs/>
          <w:color w:val="000000"/>
          <w:sz w:val="24"/>
          <w:szCs w:val="24"/>
        </w:rPr>
      </w:pPr>
      <w:r w:rsidRPr="0065410D">
        <w:rPr>
          <w:rFonts w:cstheme="minorHAnsi"/>
          <w:b/>
          <w:bCs/>
          <w:color w:val="000000"/>
          <w:sz w:val="24"/>
          <w:szCs w:val="24"/>
        </w:rPr>
        <w:t>Who:</w:t>
      </w:r>
    </w:p>
    <w:p w14:paraId="37BB093E" w14:textId="77777777" w:rsidR="00102E32" w:rsidRPr="0065410D" w:rsidRDefault="00102E32" w:rsidP="00102E32">
      <w:pPr>
        <w:autoSpaceDE w:val="0"/>
        <w:autoSpaceDN w:val="0"/>
        <w:adjustRightInd w:val="0"/>
        <w:spacing w:after="0" w:line="240" w:lineRule="auto"/>
        <w:rPr>
          <w:rFonts w:cstheme="minorHAnsi"/>
          <w:b/>
          <w:bCs/>
          <w:sz w:val="24"/>
          <w:szCs w:val="24"/>
        </w:rPr>
      </w:pPr>
      <w:r w:rsidRPr="0065410D">
        <w:rPr>
          <w:rFonts w:cstheme="minorHAnsi"/>
          <w:b/>
          <w:bCs/>
          <w:sz w:val="24"/>
          <w:szCs w:val="24"/>
        </w:rPr>
        <w:t>Partner Capacity:</w:t>
      </w:r>
    </w:p>
    <w:p w14:paraId="1D5E561C" w14:textId="77777777" w:rsidR="00102E32" w:rsidRPr="0065410D" w:rsidRDefault="00102E32" w:rsidP="00102E32">
      <w:pPr>
        <w:autoSpaceDE w:val="0"/>
        <w:autoSpaceDN w:val="0"/>
        <w:adjustRightInd w:val="0"/>
        <w:spacing w:after="0" w:line="240" w:lineRule="auto"/>
        <w:rPr>
          <w:rFonts w:cstheme="minorHAnsi"/>
          <w:sz w:val="24"/>
          <w:szCs w:val="24"/>
        </w:rPr>
      </w:pPr>
      <w:r w:rsidRPr="0065410D">
        <w:rPr>
          <w:rFonts w:cstheme="minorHAnsi"/>
          <w:sz w:val="24"/>
          <w:szCs w:val="24"/>
        </w:rPr>
        <w:t xml:space="preserve">Potential partners should have a background in creating, implementing, and monitoring quality English language teaching programs. While there is no “standard” partner, most are educational institutions and/or NGOs. It is important that partners show a history of embracing the values of the Access program, through a track record of professional development for its instructors, incorporating environmental awareness and social responsibility concepts and practices into the curriculum, building a wider network of stakeholders, and addressing digital and critical media literacy. While potential partners might not have a history with </w:t>
      </w:r>
      <w:proofErr w:type="gramStart"/>
      <w:r w:rsidRPr="0065410D">
        <w:rPr>
          <w:rFonts w:cstheme="minorHAnsi"/>
          <w:sz w:val="24"/>
          <w:szCs w:val="24"/>
        </w:rPr>
        <w:t>all of</w:t>
      </w:r>
      <w:proofErr w:type="gramEnd"/>
      <w:r w:rsidRPr="0065410D">
        <w:rPr>
          <w:rFonts w:cstheme="minorHAnsi"/>
          <w:sz w:val="24"/>
          <w:szCs w:val="24"/>
        </w:rPr>
        <w:t xml:space="preserve"> these themes, it is important that they show a commitment to addressing all of them in the proposal.</w:t>
      </w:r>
    </w:p>
    <w:p w14:paraId="471A27B2" w14:textId="77777777" w:rsidR="00102E32" w:rsidRPr="0065410D" w:rsidRDefault="00102E32" w:rsidP="00102E32">
      <w:pPr>
        <w:autoSpaceDE w:val="0"/>
        <w:autoSpaceDN w:val="0"/>
        <w:adjustRightInd w:val="0"/>
        <w:spacing w:after="0" w:line="240" w:lineRule="auto"/>
        <w:rPr>
          <w:rFonts w:cstheme="minorHAnsi"/>
          <w:b/>
          <w:bCs/>
          <w:sz w:val="24"/>
          <w:szCs w:val="24"/>
        </w:rPr>
      </w:pPr>
      <w:r w:rsidRPr="0065410D">
        <w:rPr>
          <w:rFonts w:cstheme="minorHAnsi"/>
          <w:b/>
          <w:bCs/>
          <w:sz w:val="24"/>
          <w:szCs w:val="24"/>
        </w:rPr>
        <w:t>Teacher Selection:</w:t>
      </w:r>
    </w:p>
    <w:p w14:paraId="5171A1FE" w14:textId="728917C8" w:rsidR="00102E32" w:rsidRPr="0065410D" w:rsidRDefault="00102E32" w:rsidP="00102E32">
      <w:pPr>
        <w:autoSpaceDE w:val="0"/>
        <w:autoSpaceDN w:val="0"/>
        <w:adjustRightInd w:val="0"/>
        <w:spacing w:after="0" w:line="240" w:lineRule="auto"/>
        <w:rPr>
          <w:rFonts w:cstheme="minorHAnsi"/>
          <w:sz w:val="24"/>
          <w:szCs w:val="24"/>
        </w:rPr>
      </w:pPr>
      <w:r w:rsidRPr="0065410D">
        <w:rPr>
          <w:rFonts w:cstheme="minorHAnsi"/>
          <w:sz w:val="24"/>
          <w:szCs w:val="24"/>
        </w:rPr>
        <w:t xml:space="preserve">Partners are responsible for identifying and, if necessary, recruiting highly competent </w:t>
      </w:r>
      <w:r w:rsidR="007504EC" w:rsidRPr="0065410D">
        <w:rPr>
          <w:rFonts w:cstheme="minorHAnsi"/>
          <w:sz w:val="24"/>
          <w:szCs w:val="24"/>
        </w:rPr>
        <w:t xml:space="preserve">SEAL </w:t>
      </w:r>
      <w:r w:rsidRPr="0065410D">
        <w:rPr>
          <w:rFonts w:cstheme="minorHAnsi"/>
          <w:sz w:val="24"/>
          <w:szCs w:val="24"/>
        </w:rPr>
        <w:t xml:space="preserve">teachers. </w:t>
      </w:r>
      <w:r w:rsidR="007504EC" w:rsidRPr="0065410D">
        <w:rPr>
          <w:rFonts w:cstheme="minorHAnsi"/>
          <w:sz w:val="24"/>
          <w:szCs w:val="24"/>
        </w:rPr>
        <w:t>PAS</w:t>
      </w:r>
      <w:r w:rsidRPr="0065410D">
        <w:rPr>
          <w:rFonts w:cstheme="minorHAnsi"/>
          <w:sz w:val="24"/>
          <w:szCs w:val="24"/>
        </w:rPr>
        <w:t xml:space="preserve"> representatives will often be involved in teacher selection.</w:t>
      </w:r>
    </w:p>
    <w:p w14:paraId="0F606E4F" w14:textId="3587B49B" w:rsidR="00102E32" w:rsidRPr="0065410D" w:rsidRDefault="007504EC" w:rsidP="00102E32">
      <w:pPr>
        <w:autoSpaceDE w:val="0"/>
        <w:autoSpaceDN w:val="0"/>
        <w:adjustRightInd w:val="0"/>
        <w:spacing w:after="0" w:line="240" w:lineRule="auto"/>
        <w:rPr>
          <w:rFonts w:cstheme="minorHAnsi"/>
          <w:sz w:val="24"/>
          <w:szCs w:val="24"/>
        </w:rPr>
      </w:pPr>
      <w:r w:rsidRPr="0065410D">
        <w:rPr>
          <w:rFonts w:cstheme="minorHAnsi"/>
          <w:sz w:val="24"/>
          <w:szCs w:val="24"/>
        </w:rPr>
        <w:t>SEAL</w:t>
      </w:r>
      <w:r w:rsidR="00102E32" w:rsidRPr="0065410D">
        <w:rPr>
          <w:rFonts w:cstheme="minorHAnsi"/>
          <w:sz w:val="24"/>
          <w:szCs w:val="24"/>
        </w:rPr>
        <w:t xml:space="preserve"> teachers must have:</w:t>
      </w:r>
    </w:p>
    <w:p w14:paraId="017488CC" w14:textId="358A5F3B"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 xml:space="preserve">At least a </w:t>
      </w:r>
      <w:r w:rsidR="007504EC" w:rsidRPr="0065410D">
        <w:rPr>
          <w:rFonts w:cstheme="minorHAnsi"/>
          <w:sz w:val="24"/>
          <w:szCs w:val="24"/>
        </w:rPr>
        <w:t>C1</w:t>
      </w:r>
      <w:r w:rsidRPr="0065410D">
        <w:rPr>
          <w:rFonts w:cstheme="minorHAnsi"/>
          <w:sz w:val="24"/>
          <w:szCs w:val="24"/>
        </w:rPr>
        <w:t xml:space="preserve"> proficiency in the CEFR and be comfortable and fluent in English with proof.</w:t>
      </w:r>
    </w:p>
    <w:p w14:paraId="6EB0A125" w14:textId="77777777" w:rsidR="00102E32" w:rsidRPr="0065410D" w:rsidRDefault="00102E32" w:rsidP="00102E32">
      <w:pPr>
        <w:autoSpaceDE w:val="0"/>
        <w:autoSpaceDN w:val="0"/>
        <w:adjustRightInd w:val="0"/>
        <w:spacing w:after="0" w:line="240" w:lineRule="auto"/>
        <w:rPr>
          <w:rFonts w:cstheme="minorHAnsi"/>
          <w:sz w:val="24"/>
          <w:szCs w:val="24"/>
        </w:rPr>
      </w:pPr>
      <w:r w:rsidRPr="0065410D">
        <w:rPr>
          <w:rFonts w:cstheme="minorHAnsi"/>
          <w:sz w:val="24"/>
          <w:szCs w:val="24"/>
        </w:rPr>
        <w:t>Access teachers should have:</w:t>
      </w:r>
    </w:p>
    <w:p w14:paraId="0922FAA3"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 xml:space="preserve">Progressive views about methodology, employing interactive, learning-centered approaches that focus on tasks and </w:t>
      </w:r>
      <w:proofErr w:type="gramStart"/>
      <w:r w:rsidRPr="0065410D">
        <w:rPr>
          <w:rFonts w:cstheme="minorHAnsi"/>
          <w:sz w:val="24"/>
          <w:szCs w:val="24"/>
        </w:rPr>
        <w:t>projects</w:t>
      </w:r>
      <w:proofErr w:type="gramEnd"/>
    </w:p>
    <w:p w14:paraId="1DF5F757"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Experience teaching teens</w:t>
      </w:r>
    </w:p>
    <w:p w14:paraId="001E79F5"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First-hand experience with American culture</w:t>
      </w:r>
    </w:p>
    <w:p w14:paraId="2C396C12"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 xml:space="preserve">Experience in designing and carrying out service-learning </w:t>
      </w:r>
      <w:proofErr w:type="gramStart"/>
      <w:r w:rsidRPr="0065410D">
        <w:rPr>
          <w:rFonts w:cstheme="minorHAnsi"/>
          <w:sz w:val="24"/>
          <w:szCs w:val="24"/>
        </w:rPr>
        <w:t>activities</w:t>
      </w:r>
      <w:proofErr w:type="gramEnd"/>
    </w:p>
    <w:p w14:paraId="31F3ADA2"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 xml:space="preserve">The ability to organize and participate in enhancement and out-of-class </w:t>
      </w:r>
      <w:proofErr w:type="gramStart"/>
      <w:r w:rsidRPr="0065410D">
        <w:rPr>
          <w:rFonts w:cstheme="minorHAnsi"/>
          <w:sz w:val="24"/>
          <w:szCs w:val="24"/>
        </w:rPr>
        <w:t>activities</w:t>
      </w:r>
      <w:proofErr w:type="gramEnd"/>
    </w:p>
    <w:p w14:paraId="6C58DF77"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 xml:space="preserve">Confidence engaging students online and working with an </w:t>
      </w:r>
      <w:proofErr w:type="gramStart"/>
      <w:r w:rsidRPr="0065410D">
        <w:rPr>
          <w:rFonts w:cstheme="minorHAnsi"/>
          <w:sz w:val="24"/>
          <w:szCs w:val="24"/>
        </w:rPr>
        <w:t>LMS</w:t>
      </w:r>
      <w:proofErr w:type="gramEnd"/>
    </w:p>
    <w:p w14:paraId="2881BA3D"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 xml:space="preserve">A willingness and availability to attend Access training courses offered by the partner and </w:t>
      </w:r>
      <w:proofErr w:type="gramStart"/>
      <w:r w:rsidRPr="0065410D">
        <w:rPr>
          <w:rFonts w:cstheme="minorHAnsi"/>
          <w:sz w:val="24"/>
          <w:szCs w:val="24"/>
        </w:rPr>
        <w:t>PAS</w:t>
      </w:r>
      <w:proofErr w:type="gramEnd"/>
    </w:p>
    <w:p w14:paraId="13D2801E" w14:textId="77777777" w:rsidR="00102E32" w:rsidRPr="0065410D" w:rsidRDefault="00102E32" w:rsidP="00102E32">
      <w:pPr>
        <w:autoSpaceDE w:val="0"/>
        <w:autoSpaceDN w:val="0"/>
        <w:adjustRightInd w:val="0"/>
        <w:spacing w:after="0" w:line="240" w:lineRule="auto"/>
        <w:rPr>
          <w:rFonts w:cstheme="minorHAnsi"/>
          <w:b/>
          <w:bCs/>
          <w:sz w:val="24"/>
          <w:szCs w:val="24"/>
        </w:rPr>
      </w:pPr>
      <w:r w:rsidRPr="0065410D">
        <w:rPr>
          <w:rFonts w:cstheme="minorHAnsi"/>
          <w:b/>
          <w:bCs/>
          <w:sz w:val="24"/>
          <w:szCs w:val="24"/>
        </w:rPr>
        <w:t>Student Selection:</w:t>
      </w:r>
    </w:p>
    <w:p w14:paraId="0D89BD18" w14:textId="77777777" w:rsidR="00102E32" w:rsidRPr="0065410D" w:rsidRDefault="00102E32" w:rsidP="00102E32">
      <w:pPr>
        <w:autoSpaceDE w:val="0"/>
        <w:autoSpaceDN w:val="0"/>
        <w:adjustRightInd w:val="0"/>
        <w:spacing w:after="0" w:line="240" w:lineRule="auto"/>
        <w:rPr>
          <w:rFonts w:cstheme="minorHAnsi"/>
          <w:sz w:val="24"/>
          <w:szCs w:val="24"/>
        </w:rPr>
      </w:pPr>
      <w:r w:rsidRPr="0065410D">
        <w:rPr>
          <w:rFonts w:cstheme="minorHAnsi"/>
          <w:sz w:val="24"/>
          <w:szCs w:val="24"/>
        </w:rPr>
        <w:t>The partner is responsible for demonstrating that students enrolled in the program fit the target audience, which is:</w:t>
      </w:r>
    </w:p>
    <w:p w14:paraId="7827EC0D"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proofErr w:type="gramStart"/>
      <w:r w:rsidRPr="0065410D">
        <w:rPr>
          <w:rFonts w:cstheme="minorHAnsi"/>
          <w:sz w:val="24"/>
          <w:szCs w:val="24"/>
        </w:rPr>
        <w:t>Economically disadvantaged</w:t>
      </w:r>
      <w:proofErr w:type="gramEnd"/>
      <w:r w:rsidRPr="0065410D">
        <w:rPr>
          <w:rFonts w:cstheme="minorHAnsi"/>
          <w:sz w:val="24"/>
          <w:szCs w:val="24"/>
        </w:rPr>
        <w:t xml:space="preserve"> youth (demonstrated by documents such as an electric bill)</w:t>
      </w:r>
    </w:p>
    <w:p w14:paraId="2E97A09D"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Academically strong students (demonstrated by official school transcript from previous year and/or aptitude and attitude in interview)</w:t>
      </w:r>
    </w:p>
    <w:p w14:paraId="09F98479"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Students with a strong motivated to learn English and help their communities (demonstrated in an application and interview)</w:t>
      </w:r>
    </w:p>
    <w:p w14:paraId="445BDCD7" w14:textId="0A51DEB3" w:rsidR="00102E32" w:rsidRPr="0065410D" w:rsidRDefault="007504EC"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 xml:space="preserve">BEAR: </w:t>
      </w:r>
      <w:r w:rsidR="00102E32" w:rsidRPr="0065410D">
        <w:rPr>
          <w:rFonts w:cstheme="minorHAnsi"/>
          <w:sz w:val="24"/>
          <w:szCs w:val="24"/>
        </w:rPr>
        <w:t>Teens ages 1</w:t>
      </w:r>
      <w:r w:rsidRPr="0065410D">
        <w:rPr>
          <w:rFonts w:cstheme="minorHAnsi"/>
          <w:sz w:val="24"/>
          <w:szCs w:val="24"/>
        </w:rPr>
        <w:t>3</w:t>
      </w:r>
      <w:r w:rsidR="00102E32" w:rsidRPr="0065410D">
        <w:rPr>
          <w:rFonts w:cstheme="minorHAnsi"/>
          <w:sz w:val="24"/>
          <w:szCs w:val="24"/>
        </w:rPr>
        <w:t>-1</w:t>
      </w:r>
      <w:r w:rsidRPr="0065410D">
        <w:rPr>
          <w:rFonts w:cstheme="minorHAnsi"/>
          <w:sz w:val="24"/>
          <w:szCs w:val="24"/>
        </w:rPr>
        <w:t>5</w:t>
      </w:r>
      <w:r w:rsidR="00102E32" w:rsidRPr="0065410D">
        <w:rPr>
          <w:rFonts w:cstheme="minorHAnsi"/>
          <w:sz w:val="24"/>
          <w:szCs w:val="24"/>
        </w:rPr>
        <w:t xml:space="preserve"> at time of recruitment; exceptions will be evaluated on a case-by-case basis</w:t>
      </w:r>
    </w:p>
    <w:p w14:paraId="01D92371" w14:textId="0C647C5C" w:rsidR="007504EC" w:rsidRPr="0065410D" w:rsidRDefault="007504EC" w:rsidP="007504EC">
      <w:pPr>
        <w:pStyle w:val="ListParagraph"/>
        <w:numPr>
          <w:ilvl w:val="0"/>
          <w:numId w:val="10"/>
        </w:numPr>
        <w:rPr>
          <w:rFonts w:cstheme="minorHAnsi"/>
          <w:sz w:val="24"/>
          <w:szCs w:val="24"/>
        </w:rPr>
      </w:pPr>
      <w:r w:rsidRPr="0065410D">
        <w:rPr>
          <w:rFonts w:cstheme="minorHAnsi"/>
          <w:sz w:val="24"/>
          <w:szCs w:val="24"/>
        </w:rPr>
        <w:t>SEAL: Teens ages 16+ at time of recruitment; exceptions will be evaluated on a case-by-case basis</w:t>
      </w:r>
    </w:p>
    <w:p w14:paraId="1333F781"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sz w:val="24"/>
          <w:szCs w:val="24"/>
        </w:rPr>
      </w:pPr>
      <w:r w:rsidRPr="0065410D">
        <w:rPr>
          <w:rFonts w:cstheme="minorHAnsi"/>
          <w:sz w:val="24"/>
          <w:szCs w:val="24"/>
        </w:rPr>
        <w:t>PAS does not accept children from families of partner administrative or teaching staff.</w:t>
      </w:r>
    </w:p>
    <w:p w14:paraId="4BAAC9B5" w14:textId="77777777" w:rsidR="00102E32" w:rsidRPr="0065410D" w:rsidRDefault="00102E32" w:rsidP="00102E32">
      <w:pPr>
        <w:autoSpaceDE w:val="0"/>
        <w:autoSpaceDN w:val="0"/>
        <w:adjustRightInd w:val="0"/>
        <w:spacing w:after="0" w:line="240" w:lineRule="auto"/>
        <w:rPr>
          <w:rFonts w:cstheme="minorHAnsi"/>
          <w:color w:val="000000"/>
          <w:sz w:val="24"/>
          <w:szCs w:val="24"/>
        </w:rPr>
      </w:pPr>
    </w:p>
    <w:p w14:paraId="72090748" w14:textId="77777777" w:rsidR="00102E32" w:rsidRPr="0065410D" w:rsidRDefault="00102E32" w:rsidP="00102E32">
      <w:pPr>
        <w:autoSpaceDE w:val="0"/>
        <w:autoSpaceDN w:val="0"/>
        <w:adjustRightInd w:val="0"/>
        <w:spacing w:after="0" w:line="240" w:lineRule="auto"/>
        <w:rPr>
          <w:rFonts w:cstheme="minorHAnsi"/>
          <w:b/>
          <w:bCs/>
          <w:color w:val="000000"/>
          <w:sz w:val="24"/>
          <w:szCs w:val="24"/>
        </w:rPr>
      </w:pPr>
      <w:r w:rsidRPr="0065410D">
        <w:rPr>
          <w:rFonts w:cstheme="minorHAnsi"/>
          <w:b/>
          <w:bCs/>
          <w:color w:val="000000"/>
          <w:sz w:val="24"/>
          <w:szCs w:val="24"/>
        </w:rPr>
        <w:t>When:</w:t>
      </w:r>
    </w:p>
    <w:p w14:paraId="5F694FE3" w14:textId="04D00E42" w:rsidR="00102E32" w:rsidRPr="0065410D" w:rsidRDefault="007504EC" w:rsidP="00102E32">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SEAL</w:t>
      </w:r>
      <w:r w:rsidR="00102E32" w:rsidRPr="0065410D">
        <w:rPr>
          <w:rFonts w:cstheme="minorHAnsi"/>
          <w:color w:val="000000"/>
          <w:sz w:val="24"/>
          <w:szCs w:val="24"/>
        </w:rPr>
        <w:t xml:space="preserve"> programs should run from February 2024 to December 2025.</w:t>
      </w:r>
      <w:r w:rsidRPr="0065410D">
        <w:rPr>
          <w:rFonts w:cstheme="minorHAnsi"/>
          <w:color w:val="000000"/>
          <w:sz w:val="24"/>
          <w:szCs w:val="24"/>
        </w:rPr>
        <w:t xml:space="preserve"> BEAR programs should run from March 2025 to August 2025.</w:t>
      </w:r>
    </w:p>
    <w:p w14:paraId="662AA5AF" w14:textId="7D7D5DF3" w:rsidR="00102E32" w:rsidRPr="0065410D" w:rsidRDefault="00102E32" w:rsidP="00102E32">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The start date of the program will depend largely on the length of the time needed to finalize an agreement and on the student selection process. The course of study should last no less than 20 months and no longer than 24 months</w:t>
      </w:r>
      <w:r w:rsidR="007504EC" w:rsidRPr="0065410D">
        <w:rPr>
          <w:rFonts w:cstheme="minorHAnsi"/>
          <w:color w:val="000000"/>
          <w:sz w:val="24"/>
          <w:szCs w:val="24"/>
        </w:rPr>
        <w:t xml:space="preserve"> for the SEAL program and 6 months for the BEAR program</w:t>
      </w:r>
      <w:r w:rsidRPr="0065410D">
        <w:rPr>
          <w:rFonts w:cstheme="minorHAnsi"/>
          <w:color w:val="000000"/>
          <w:sz w:val="24"/>
          <w:szCs w:val="24"/>
        </w:rPr>
        <w:t xml:space="preserve">. Once the course calendar is finalized, opening and graduation ceremony dates will be coordinated with </w:t>
      </w:r>
      <w:r w:rsidR="007504EC" w:rsidRPr="0065410D">
        <w:rPr>
          <w:rFonts w:cstheme="minorHAnsi"/>
          <w:color w:val="000000"/>
          <w:sz w:val="24"/>
          <w:szCs w:val="24"/>
        </w:rPr>
        <w:t>PAS</w:t>
      </w:r>
      <w:r w:rsidRPr="0065410D">
        <w:rPr>
          <w:rFonts w:cstheme="minorHAnsi"/>
          <w:color w:val="000000"/>
          <w:sz w:val="24"/>
          <w:szCs w:val="24"/>
        </w:rPr>
        <w:t xml:space="preserve"> so that Embassy officials can participate. Note that partners should be sensitive to major changes in participants’ schools. </w:t>
      </w:r>
      <w:r w:rsidR="007504EC" w:rsidRPr="0065410D">
        <w:rPr>
          <w:rFonts w:cstheme="minorHAnsi"/>
          <w:color w:val="000000"/>
          <w:sz w:val="24"/>
          <w:szCs w:val="24"/>
        </w:rPr>
        <w:t>PAS</w:t>
      </w:r>
      <w:r w:rsidRPr="0065410D">
        <w:rPr>
          <w:rFonts w:cstheme="minorHAnsi"/>
          <w:color w:val="000000"/>
          <w:sz w:val="24"/>
          <w:szCs w:val="24"/>
        </w:rPr>
        <w:t xml:space="preserve"> does not recommend choosing students who may need to move from </w:t>
      </w:r>
      <w:proofErr w:type="spellStart"/>
      <w:r w:rsidRPr="0065410D">
        <w:rPr>
          <w:rFonts w:cstheme="minorHAnsi"/>
          <w:color w:val="000000"/>
          <w:sz w:val="24"/>
          <w:szCs w:val="24"/>
        </w:rPr>
        <w:t>básico</w:t>
      </w:r>
      <w:proofErr w:type="spellEnd"/>
      <w:r w:rsidRPr="0065410D">
        <w:rPr>
          <w:rFonts w:cstheme="minorHAnsi"/>
          <w:color w:val="000000"/>
          <w:sz w:val="24"/>
          <w:szCs w:val="24"/>
        </w:rPr>
        <w:t xml:space="preserve"> to </w:t>
      </w:r>
      <w:proofErr w:type="spellStart"/>
      <w:r w:rsidRPr="0065410D">
        <w:rPr>
          <w:rFonts w:cstheme="minorHAnsi"/>
          <w:color w:val="000000"/>
          <w:sz w:val="24"/>
          <w:szCs w:val="24"/>
        </w:rPr>
        <w:t>diversificado</w:t>
      </w:r>
      <w:proofErr w:type="spellEnd"/>
      <w:r w:rsidRPr="0065410D">
        <w:rPr>
          <w:rFonts w:cstheme="minorHAnsi"/>
          <w:color w:val="000000"/>
          <w:sz w:val="24"/>
          <w:szCs w:val="24"/>
        </w:rPr>
        <w:t xml:space="preserve"> level or from </w:t>
      </w:r>
      <w:proofErr w:type="spellStart"/>
      <w:r w:rsidRPr="0065410D">
        <w:rPr>
          <w:rFonts w:cstheme="minorHAnsi"/>
          <w:color w:val="000000"/>
          <w:sz w:val="24"/>
          <w:szCs w:val="24"/>
        </w:rPr>
        <w:t>diversificado</w:t>
      </w:r>
      <w:proofErr w:type="spellEnd"/>
      <w:r w:rsidRPr="0065410D">
        <w:rPr>
          <w:rFonts w:cstheme="minorHAnsi"/>
          <w:color w:val="000000"/>
          <w:sz w:val="24"/>
          <w:szCs w:val="24"/>
        </w:rPr>
        <w:t xml:space="preserve"> level to university. Partners should also include breaks when needed, and especially during the holidays when participants and staff might travel. </w:t>
      </w:r>
      <w:r w:rsidR="007504EC" w:rsidRPr="0065410D">
        <w:rPr>
          <w:rFonts w:cstheme="minorHAnsi"/>
          <w:color w:val="000000"/>
          <w:sz w:val="24"/>
          <w:szCs w:val="24"/>
        </w:rPr>
        <w:t>PAS</w:t>
      </w:r>
      <w:r w:rsidRPr="0065410D">
        <w:rPr>
          <w:rFonts w:cstheme="minorHAnsi"/>
          <w:color w:val="000000"/>
          <w:sz w:val="24"/>
          <w:szCs w:val="24"/>
        </w:rPr>
        <w:t xml:space="preserve"> does not recommend suspending classes for an entire summer and appreciates creative efforts to ensure students continue learning and practicing English when their normal school year is interrupted.</w:t>
      </w:r>
    </w:p>
    <w:p w14:paraId="0D230BD6" w14:textId="77777777" w:rsidR="00102E32" w:rsidRPr="0065410D" w:rsidRDefault="00102E32" w:rsidP="00102E32">
      <w:pPr>
        <w:autoSpaceDE w:val="0"/>
        <w:autoSpaceDN w:val="0"/>
        <w:adjustRightInd w:val="0"/>
        <w:spacing w:after="0" w:line="240" w:lineRule="auto"/>
        <w:rPr>
          <w:rFonts w:cstheme="minorHAnsi"/>
          <w:color w:val="000000"/>
          <w:sz w:val="24"/>
          <w:szCs w:val="24"/>
        </w:rPr>
      </w:pPr>
    </w:p>
    <w:p w14:paraId="1489BB61" w14:textId="77777777" w:rsidR="00102E32" w:rsidRPr="0065410D" w:rsidRDefault="00102E32" w:rsidP="00102E32">
      <w:pPr>
        <w:autoSpaceDE w:val="0"/>
        <w:autoSpaceDN w:val="0"/>
        <w:adjustRightInd w:val="0"/>
        <w:spacing w:after="0" w:line="240" w:lineRule="auto"/>
        <w:rPr>
          <w:rFonts w:cstheme="minorHAnsi"/>
          <w:b/>
          <w:bCs/>
          <w:color w:val="000000"/>
          <w:sz w:val="24"/>
          <w:szCs w:val="24"/>
        </w:rPr>
      </w:pPr>
      <w:r w:rsidRPr="0065410D">
        <w:rPr>
          <w:rFonts w:cstheme="minorHAnsi"/>
          <w:b/>
          <w:bCs/>
          <w:color w:val="000000"/>
          <w:sz w:val="24"/>
          <w:szCs w:val="24"/>
        </w:rPr>
        <w:t>How much:</w:t>
      </w:r>
    </w:p>
    <w:p w14:paraId="02E63948" w14:textId="4DE8D4B7" w:rsidR="00102E32" w:rsidRPr="0065410D" w:rsidRDefault="00102E32" w:rsidP="00102E32">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Partners should prepare a representative budget for </w:t>
      </w:r>
      <w:r w:rsidR="007504EC" w:rsidRPr="0065410D">
        <w:rPr>
          <w:rFonts w:cstheme="minorHAnsi"/>
          <w:color w:val="000000"/>
          <w:sz w:val="24"/>
          <w:szCs w:val="24"/>
        </w:rPr>
        <w:t>an in-person SEAL</w:t>
      </w:r>
      <w:r w:rsidRPr="0065410D">
        <w:rPr>
          <w:rFonts w:cstheme="minorHAnsi"/>
          <w:color w:val="000000"/>
          <w:sz w:val="24"/>
          <w:szCs w:val="24"/>
        </w:rPr>
        <w:t xml:space="preserve"> class</w:t>
      </w:r>
      <w:r w:rsidR="007504EC" w:rsidRPr="0065410D">
        <w:rPr>
          <w:rFonts w:cstheme="minorHAnsi"/>
          <w:color w:val="000000"/>
          <w:sz w:val="24"/>
          <w:szCs w:val="24"/>
        </w:rPr>
        <w:t xml:space="preserve"> and eight (8) hybrid BEAR classes</w:t>
      </w:r>
      <w:r w:rsidRPr="0065410D">
        <w:rPr>
          <w:rFonts w:cstheme="minorHAnsi"/>
          <w:color w:val="000000"/>
          <w:sz w:val="24"/>
          <w:szCs w:val="24"/>
        </w:rPr>
        <w:t xml:space="preserve"> in each site that they can serve. The following guidelines must be considered as implementing partners prepare budgets:</w:t>
      </w:r>
    </w:p>
    <w:p w14:paraId="553025BE"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No more than 20 students per class</w:t>
      </w:r>
    </w:p>
    <w:p w14:paraId="3324D8C5" w14:textId="4AB8C2B3" w:rsidR="00102E32" w:rsidRPr="0065410D" w:rsidRDefault="007504EC"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One (1)</w:t>
      </w:r>
      <w:r w:rsidR="00102E32" w:rsidRPr="0065410D">
        <w:rPr>
          <w:rFonts w:cstheme="minorHAnsi"/>
          <w:color w:val="000000"/>
          <w:sz w:val="24"/>
          <w:szCs w:val="24"/>
        </w:rPr>
        <w:t xml:space="preserve"> </w:t>
      </w:r>
      <w:r w:rsidR="004211A7" w:rsidRPr="0065410D">
        <w:rPr>
          <w:rFonts w:cstheme="minorHAnsi"/>
          <w:color w:val="000000"/>
          <w:sz w:val="24"/>
          <w:szCs w:val="24"/>
        </w:rPr>
        <w:t xml:space="preserve">SEAL </w:t>
      </w:r>
      <w:r w:rsidR="00102E32" w:rsidRPr="0065410D">
        <w:rPr>
          <w:rFonts w:cstheme="minorHAnsi"/>
          <w:color w:val="000000"/>
          <w:sz w:val="24"/>
          <w:szCs w:val="24"/>
        </w:rPr>
        <w:t xml:space="preserve">class </w:t>
      </w:r>
      <w:r w:rsidR="004211A7" w:rsidRPr="0065410D">
        <w:rPr>
          <w:rFonts w:cstheme="minorHAnsi"/>
          <w:color w:val="000000"/>
          <w:sz w:val="24"/>
          <w:szCs w:val="24"/>
        </w:rPr>
        <w:t>per site</w:t>
      </w:r>
    </w:p>
    <w:p w14:paraId="2D123CE6" w14:textId="7B982D22" w:rsidR="004211A7" w:rsidRPr="0065410D" w:rsidRDefault="004211A7"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Eight (8) hybrid BEAR classes per class</w:t>
      </w:r>
    </w:p>
    <w:p w14:paraId="10B4FDC2" w14:textId="77777777" w:rsidR="004211A7" w:rsidRPr="0065410D" w:rsidRDefault="004211A7"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SEAL participants will receive a m</w:t>
      </w:r>
      <w:r w:rsidR="00102E32" w:rsidRPr="0065410D">
        <w:rPr>
          <w:rFonts w:cstheme="minorHAnsi"/>
          <w:color w:val="000000"/>
          <w:sz w:val="24"/>
          <w:szCs w:val="24"/>
        </w:rPr>
        <w:t xml:space="preserve">inimum of </w:t>
      </w:r>
      <w:r w:rsidRPr="0065410D">
        <w:rPr>
          <w:rFonts w:cstheme="minorHAnsi"/>
          <w:color w:val="000000"/>
          <w:sz w:val="24"/>
          <w:szCs w:val="24"/>
        </w:rPr>
        <w:t>4</w:t>
      </w:r>
      <w:r w:rsidR="00102E32" w:rsidRPr="0065410D">
        <w:rPr>
          <w:rFonts w:cstheme="minorHAnsi"/>
          <w:color w:val="000000"/>
          <w:sz w:val="24"/>
          <w:szCs w:val="24"/>
        </w:rPr>
        <w:t>80 hours of instruction; no maximum number of hours</w:t>
      </w:r>
      <w:r w:rsidRPr="0065410D">
        <w:rPr>
          <w:rFonts w:cstheme="minorHAnsi"/>
          <w:color w:val="000000"/>
          <w:sz w:val="24"/>
          <w:szCs w:val="24"/>
        </w:rPr>
        <w:t xml:space="preserve">; </w:t>
      </w:r>
      <w:proofErr w:type="gramStart"/>
      <w:r w:rsidRPr="0065410D">
        <w:rPr>
          <w:rFonts w:cstheme="minorHAnsi"/>
          <w:color w:val="000000"/>
          <w:sz w:val="24"/>
          <w:szCs w:val="24"/>
        </w:rPr>
        <w:t>plus</w:t>
      </w:r>
      <w:proofErr w:type="gramEnd"/>
      <w:r w:rsidRPr="0065410D">
        <w:rPr>
          <w:rFonts w:cstheme="minorHAnsi"/>
          <w:color w:val="000000"/>
          <w:sz w:val="24"/>
          <w:szCs w:val="24"/>
        </w:rPr>
        <w:t xml:space="preserve"> a minimum of 100 hours of teaching internship; for a total for 580 hours</w:t>
      </w:r>
    </w:p>
    <w:p w14:paraId="279CD9E1" w14:textId="0798460C" w:rsidR="00102E32" w:rsidRPr="0065410D" w:rsidRDefault="004211A7"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BEAR participants will receive a minimum of 100 hours of instruction; no maximum number of hours.</w:t>
      </w:r>
    </w:p>
    <w:p w14:paraId="475F5E2F" w14:textId="7EE88DE9"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All amounts should be in U.S. </w:t>
      </w:r>
      <w:r w:rsidR="004211A7" w:rsidRPr="0065410D">
        <w:rPr>
          <w:rFonts w:cstheme="minorHAnsi"/>
          <w:color w:val="000000"/>
          <w:sz w:val="24"/>
          <w:szCs w:val="24"/>
        </w:rPr>
        <w:t>dollars.</w:t>
      </w:r>
    </w:p>
    <w:p w14:paraId="30AD1BEC" w14:textId="5E35B59B" w:rsidR="00102E32" w:rsidRPr="0065410D" w:rsidRDefault="004211A7"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SEAL</w:t>
      </w:r>
      <w:r w:rsidR="00102E32" w:rsidRPr="0065410D">
        <w:rPr>
          <w:rFonts w:cstheme="minorHAnsi"/>
          <w:color w:val="000000"/>
          <w:sz w:val="24"/>
          <w:szCs w:val="24"/>
        </w:rPr>
        <w:t xml:space="preserve"> teachers’ salaries must be a minimum of $8 per </w:t>
      </w:r>
      <w:r w:rsidRPr="0065410D">
        <w:rPr>
          <w:rFonts w:cstheme="minorHAnsi"/>
          <w:color w:val="000000"/>
          <w:sz w:val="24"/>
          <w:szCs w:val="24"/>
        </w:rPr>
        <w:t xml:space="preserve">effective </w:t>
      </w:r>
      <w:r w:rsidR="00102E32" w:rsidRPr="0065410D">
        <w:rPr>
          <w:rFonts w:cstheme="minorHAnsi"/>
          <w:color w:val="000000"/>
          <w:sz w:val="24"/>
          <w:szCs w:val="24"/>
        </w:rPr>
        <w:t>hour</w:t>
      </w:r>
      <w:r w:rsidRPr="0065410D">
        <w:rPr>
          <w:rFonts w:cstheme="minorHAnsi"/>
          <w:color w:val="000000"/>
          <w:sz w:val="24"/>
          <w:szCs w:val="24"/>
        </w:rPr>
        <w:t xml:space="preserve"> of teaching.</w:t>
      </w:r>
    </w:p>
    <w:p w14:paraId="7C150752" w14:textId="3A5EB9FD"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Per </w:t>
      </w:r>
      <w:r w:rsidR="004211A7" w:rsidRPr="0065410D">
        <w:rPr>
          <w:rFonts w:cstheme="minorHAnsi"/>
          <w:color w:val="000000"/>
          <w:sz w:val="24"/>
          <w:szCs w:val="24"/>
        </w:rPr>
        <w:t xml:space="preserve">SEAL </w:t>
      </w:r>
      <w:r w:rsidRPr="0065410D">
        <w:rPr>
          <w:rFonts w:cstheme="minorHAnsi"/>
          <w:color w:val="000000"/>
          <w:sz w:val="24"/>
          <w:szCs w:val="24"/>
        </w:rPr>
        <w:t>student costs should be no greater than $1,</w:t>
      </w:r>
      <w:r w:rsidR="004211A7" w:rsidRPr="0065410D">
        <w:rPr>
          <w:rFonts w:cstheme="minorHAnsi"/>
          <w:color w:val="000000"/>
          <w:sz w:val="24"/>
          <w:szCs w:val="24"/>
        </w:rPr>
        <w:t>4</w:t>
      </w:r>
      <w:r w:rsidRPr="0065410D">
        <w:rPr>
          <w:rFonts w:cstheme="minorHAnsi"/>
          <w:color w:val="000000"/>
          <w:sz w:val="24"/>
          <w:szCs w:val="24"/>
        </w:rPr>
        <w:t xml:space="preserve">00 per student; for example, ALL costs for </w:t>
      </w:r>
      <w:r w:rsidR="004211A7" w:rsidRPr="0065410D">
        <w:rPr>
          <w:rFonts w:cstheme="minorHAnsi"/>
          <w:color w:val="000000"/>
          <w:sz w:val="24"/>
          <w:szCs w:val="24"/>
        </w:rPr>
        <w:t>one</w:t>
      </w:r>
      <w:r w:rsidRPr="0065410D">
        <w:rPr>
          <w:rFonts w:cstheme="minorHAnsi"/>
          <w:color w:val="000000"/>
          <w:sz w:val="24"/>
          <w:szCs w:val="24"/>
        </w:rPr>
        <w:t xml:space="preserve"> class of 20 students should not exceed </w:t>
      </w:r>
      <w:r w:rsidR="004211A7" w:rsidRPr="0065410D">
        <w:rPr>
          <w:rFonts w:cstheme="minorHAnsi"/>
          <w:color w:val="000000"/>
          <w:sz w:val="24"/>
          <w:szCs w:val="24"/>
        </w:rPr>
        <w:t>$28,000.</w:t>
      </w:r>
    </w:p>
    <w:p w14:paraId="4DC6C5C8" w14:textId="790DA5EE"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Administrative costs mu</w:t>
      </w:r>
      <w:r w:rsidR="004211A7" w:rsidRPr="0065410D">
        <w:rPr>
          <w:rFonts w:cstheme="minorHAnsi"/>
          <w:color w:val="000000"/>
          <w:sz w:val="24"/>
          <w:szCs w:val="24"/>
        </w:rPr>
        <w:t>st</w:t>
      </w:r>
      <w:r w:rsidRPr="0065410D">
        <w:rPr>
          <w:rFonts w:cstheme="minorHAnsi"/>
          <w:color w:val="000000"/>
          <w:sz w:val="24"/>
          <w:szCs w:val="24"/>
        </w:rPr>
        <w:t xml:space="preserve"> not exceed 15% of the total </w:t>
      </w:r>
      <w:r w:rsidR="004211A7" w:rsidRPr="0065410D">
        <w:rPr>
          <w:rFonts w:cstheme="minorHAnsi"/>
          <w:color w:val="000000"/>
          <w:sz w:val="24"/>
          <w:szCs w:val="24"/>
        </w:rPr>
        <w:t>budget.</w:t>
      </w:r>
    </w:p>
    <w:p w14:paraId="5D9E6032" w14:textId="0111978F"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Other costs can include enhancement activities, service-learning activities, student transportation, branding (t-shirts), opening and closing ceremonies, exams at the start and end of the program, and off-site immersion </w:t>
      </w:r>
      <w:r w:rsidR="004211A7" w:rsidRPr="0065410D">
        <w:rPr>
          <w:rFonts w:cstheme="minorHAnsi"/>
          <w:color w:val="000000"/>
          <w:sz w:val="24"/>
          <w:szCs w:val="24"/>
        </w:rPr>
        <w:t>programs.</w:t>
      </w:r>
    </w:p>
    <w:p w14:paraId="1FDD5680" w14:textId="77777777"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When books (</w:t>
      </w:r>
      <w:proofErr w:type="gramStart"/>
      <w:r w:rsidRPr="0065410D">
        <w:rPr>
          <w:rFonts w:cstheme="minorHAnsi"/>
          <w:color w:val="000000"/>
          <w:sz w:val="24"/>
          <w:szCs w:val="24"/>
        </w:rPr>
        <w:t>e.g.</w:t>
      </w:r>
      <w:proofErr w:type="gramEnd"/>
      <w:r w:rsidRPr="0065410D">
        <w:rPr>
          <w:rFonts w:cstheme="minorHAnsi"/>
          <w:color w:val="000000"/>
          <w:sz w:val="24"/>
          <w:szCs w:val="24"/>
        </w:rPr>
        <w:t xml:space="preserve"> textbook, dictionary, easy readers) are purchased, they should be new and available to all students; upon the completion of the program, books should become the property of the student</w:t>
      </w:r>
    </w:p>
    <w:p w14:paraId="094C3B67" w14:textId="326FFD60" w:rsidR="00102E32" w:rsidRPr="0065410D" w:rsidRDefault="00102E32" w:rsidP="00102E32">
      <w:pPr>
        <w:pStyle w:val="ListParagraph"/>
        <w:numPr>
          <w:ilvl w:val="0"/>
          <w:numId w:val="10"/>
        </w:num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T-shirts, </w:t>
      </w:r>
      <w:proofErr w:type="gramStart"/>
      <w:r w:rsidRPr="0065410D">
        <w:rPr>
          <w:rFonts w:cstheme="minorHAnsi"/>
          <w:color w:val="000000"/>
          <w:sz w:val="24"/>
          <w:szCs w:val="24"/>
        </w:rPr>
        <w:t>banners</w:t>
      </w:r>
      <w:proofErr w:type="gramEnd"/>
      <w:r w:rsidRPr="0065410D">
        <w:rPr>
          <w:rFonts w:cstheme="minorHAnsi"/>
          <w:color w:val="000000"/>
          <w:sz w:val="24"/>
          <w:szCs w:val="24"/>
        </w:rPr>
        <w:t xml:space="preserve"> and publications (Branding should feature the U.S. Embassy logo, and it must be the most prominent if displayed with other logos</w:t>
      </w:r>
      <w:r w:rsidR="004211A7" w:rsidRPr="0065410D">
        <w:rPr>
          <w:rFonts w:cstheme="minorHAnsi"/>
          <w:color w:val="000000"/>
          <w:sz w:val="24"/>
          <w:szCs w:val="24"/>
        </w:rPr>
        <w:t xml:space="preserve">. </w:t>
      </w:r>
      <w:r w:rsidRPr="0065410D">
        <w:rPr>
          <w:rFonts w:cstheme="minorHAnsi"/>
          <w:color w:val="000000"/>
          <w:sz w:val="24"/>
          <w:szCs w:val="24"/>
        </w:rPr>
        <w:t>PAS will work with partners to ensure they have the necessary logos.)</w:t>
      </w:r>
    </w:p>
    <w:p w14:paraId="4C8F9C29" w14:textId="77777777" w:rsidR="00102E32" w:rsidRPr="0065410D" w:rsidRDefault="00102E32" w:rsidP="00102E32">
      <w:pPr>
        <w:pStyle w:val="ListParagraph"/>
        <w:autoSpaceDE w:val="0"/>
        <w:autoSpaceDN w:val="0"/>
        <w:adjustRightInd w:val="0"/>
        <w:spacing w:after="0" w:line="240" w:lineRule="auto"/>
        <w:rPr>
          <w:rFonts w:cstheme="minorHAnsi"/>
          <w:color w:val="000000"/>
          <w:sz w:val="24"/>
          <w:szCs w:val="24"/>
        </w:rPr>
      </w:pPr>
    </w:p>
    <w:p w14:paraId="3C669E25" w14:textId="77777777" w:rsidR="00102E32" w:rsidRPr="0065410D" w:rsidRDefault="00102E32" w:rsidP="00102E32">
      <w:pPr>
        <w:autoSpaceDE w:val="0"/>
        <w:autoSpaceDN w:val="0"/>
        <w:adjustRightInd w:val="0"/>
        <w:spacing w:after="0" w:line="240" w:lineRule="auto"/>
        <w:rPr>
          <w:rFonts w:cstheme="minorHAnsi"/>
          <w:b/>
          <w:bCs/>
          <w:color w:val="000000"/>
          <w:sz w:val="24"/>
          <w:szCs w:val="24"/>
        </w:rPr>
      </w:pPr>
      <w:r w:rsidRPr="0065410D">
        <w:rPr>
          <w:rFonts w:cstheme="minorHAnsi"/>
          <w:b/>
          <w:bCs/>
          <w:color w:val="000000"/>
          <w:sz w:val="24"/>
          <w:szCs w:val="24"/>
        </w:rPr>
        <w:lastRenderedPageBreak/>
        <w:t>Health precautions:</w:t>
      </w:r>
    </w:p>
    <w:p w14:paraId="47CDD5B2" w14:textId="77777777" w:rsidR="00102E32" w:rsidRPr="0065410D" w:rsidRDefault="00102E32" w:rsidP="00102E32">
      <w:pPr>
        <w:autoSpaceDE w:val="0"/>
        <w:autoSpaceDN w:val="0"/>
        <w:adjustRightInd w:val="0"/>
        <w:spacing w:after="0" w:line="240" w:lineRule="auto"/>
        <w:rPr>
          <w:rFonts w:cstheme="minorHAnsi"/>
          <w:color w:val="000000"/>
          <w:sz w:val="24"/>
          <w:szCs w:val="24"/>
        </w:rPr>
      </w:pPr>
      <w:r w:rsidRPr="0065410D">
        <w:rPr>
          <w:rFonts w:cstheme="minorHAnsi"/>
          <w:color w:val="000000"/>
          <w:sz w:val="24"/>
          <w:szCs w:val="24"/>
        </w:rPr>
        <w:t xml:space="preserve">Implementing partners need to take into consideration health-related issues, such as the ongoing pandemic and take the necessary steps to minimize the risk of an outbreak. Such steps include taking precautionary measures (masks, social distancing, testing) and troubleshooting symptoms (isolation, medical treatment, transportation, etc.) </w:t>
      </w:r>
    </w:p>
    <w:p w14:paraId="3E8BE8DA" w14:textId="77777777" w:rsidR="00102E32" w:rsidRPr="0065410D" w:rsidRDefault="00102E32" w:rsidP="00102E32">
      <w:pPr>
        <w:autoSpaceDE w:val="0"/>
        <w:autoSpaceDN w:val="0"/>
        <w:adjustRightInd w:val="0"/>
        <w:spacing w:after="0" w:line="240" w:lineRule="auto"/>
        <w:rPr>
          <w:rFonts w:cstheme="minorHAnsi"/>
          <w:color w:val="000000"/>
          <w:sz w:val="24"/>
          <w:szCs w:val="24"/>
        </w:rPr>
      </w:pPr>
    </w:p>
    <w:p w14:paraId="1870CF36" w14:textId="77777777" w:rsidR="00102E32" w:rsidRPr="0065410D" w:rsidRDefault="00102E32" w:rsidP="00102E32">
      <w:pPr>
        <w:autoSpaceDE w:val="0"/>
        <w:autoSpaceDN w:val="0"/>
        <w:adjustRightInd w:val="0"/>
        <w:spacing w:after="0" w:line="240" w:lineRule="auto"/>
        <w:rPr>
          <w:rFonts w:eastAsia="Times New Roman" w:cstheme="minorHAnsi"/>
          <w:b/>
          <w:bCs/>
          <w:sz w:val="24"/>
          <w:szCs w:val="24"/>
          <w:bdr w:val="none" w:sz="0" w:space="0" w:color="auto" w:frame="1"/>
        </w:rPr>
      </w:pPr>
      <w:r w:rsidRPr="0065410D">
        <w:rPr>
          <w:rFonts w:eastAsia="Times New Roman" w:cstheme="minorHAnsi"/>
          <w:b/>
          <w:bCs/>
          <w:sz w:val="24"/>
          <w:szCs w:val="24"/>
          <w:bdr w:val="none" w:sz="0" w:space="0" w:color="auto" w:frame="1"/>
        </w:rPr>
        <w:t>FEDERAL AWARD INFORMATION</w:t>
      </w:r>
    </w:p>
    <w:p w14:paraId="3ACA0031" w14:textId="77777777" w:rsidR="00102E32" w:rsidRPr="0065410D" w:rsidRDefault="00102E32" w:rsidP="00102E32">
      <w:pPr>
        <w:shd w:val="clear" w:color="auto" w:fill="FFFFFF"/>
        <w:spacing w:after="0" w:line="240" w:lineRule="auto"/>
        <w:textAlignment w:val="baseline"/>
        <w:rPr>
          <w:rFonts w:eastAsia="Times New Roman" w:cstheme="minorHAnsi"/>
          <w:bCs/>
          <w:sz w:val="24"/>
          <w:szCs w:val="24"/>
          <w:bdr w:val="none" w:sz="0" w:space="0" w:color="auto" w:frame="1"/>
        </w:rPr>
      </w:pPr>
    </w:p>
    <w:p w14:paraId="72762CC4" w14:textId="77777777" w:rsidR="00102E32" w:rsidRPr="0065410D" w:rsidRDefault="00102E32" w:rsidP="00102E32">
      <w:pPr>
        <w:shd w:val="clear" w:color="auto" w:fill="FFFFFF"/>
        <w:spacing w:after="0" w:line="240" w:lineRule="auto"/>
        <w:textAlignment w:val="baseline"/>
        <w:rPr>
          <w:rFonts w:eastAsia="Times New Roman" w:cstheme="minorHAnsi"/>
          <w:b/>
          <w:bCs/>
          <w:sz w:val="24"/>
          <w:szCs w:val="24"/>
          <w:bdr w:val="none" w:sz="0" w:space="0" w:color="auto" w:frame="1"/>
        </w:rPr>
      </w:pPr>
      <w:r w:rsidRPr="0065410D">
        <w:rPr>
          <w:rFonts w:eastAsia="Times New Roman" w:cstheme="minorHAnsi"/>
          <w:b/>
          <w:sz w:val="24"/>
          <w:szCs w:val="24"/>
          <w:bdr w:val="none" w:sz="0" w:space="0" w:color="auto" w:frame="1"/>
        </w:rPr>
        <w:t>Length of performance period:</w:t>
      </w:r>
      <w:r w:rsidRPr="0065410D">
        <w:rPr>
          <w:rFonts w:eastAsia="Times New Roman" w:cstheme="minorHAnsi"/>
          <w:bCs/>
          <w:sz w:val="24"/>
          <w:szCs w:val="24"/>
          <w:bdr w:val="none" w:sz="0" w:space="0" w:color="auto" w:frame="1"/>
        </w:rPr>
        <w:t xml:space="preserve"> 24 months</w:t>
      </w:r>
    </w:p>
    <w:p w14:paraId="3AA05AA8" w14:textId="5FC81040" w:rsidR="00102E32" w:rsidRPr="0065410D" w:rsidRDefault="00102E32" w:rsidP="00102E32">
      <w:pPr>
        <w:shd w:val="clear" w:color="auto" w:fill="FFFFFF"/>
        <w:spacing w:after="0" w:line="240" w:lineRule="auto"/>
        <w:textAlignment w:val="baseline"/>
        <w:rPr>
          <w:rFonts w:eastAsia="Times New Roman" w:cstheme="minorHAnsi"/>
          <w:bCs/>
          <w:sz w:val="24"/>
          <w:szCs w:val="24"/>
          <w:bdr w:val="none" w:sz="0" w:space="0" w:color="auto" w:frame="1"/>
        </w:rPr>
      </w:pPr>
      <w:r w:rsidRPr="0065410D">
        <w:rPr>
          <w:rFonts w:eastAsia="Times New Roman" w:cstheme="minorHAnsi"/>
          <w:b/>
          <w:sz w:val="24"/>
          <w:szCs w:val="24"/>
          <w:bdr w:val="none" w:sz="0" w:space="0" w:color="auto" w:frame="1"/>
        </w:rPr>
        <w:t>Number of awards anticipated:</w:t>
      </w:r>
      <w:r w:rsidRPr="0065410D">
        <w:rPr>
          <w:rFonts w:eastAsia="Times New Roman" w:cstheme="minorHAnsi"/>
          <w:bCs/>
          <w:sz w:val="24"/>
          <w:szCs w:val="24"/>
          <w:bdr w:val="none" w:sz="0" w:space="0" w:color="auto" w:frame="1"/>
        </w:rPr>
        <w:t xml:space="preserve"> Seven (</w:t>
      </w:r>
      <w:r w:rsidR="004211A7" w:rsidRPr="0065410D">
        <w:rPr>
          <w:rFonts w:eastAsia="Times New Roman" w:cstheme="minorHAnsi"/>
          <w:bCs/>
          <w:sz w:val="24"/>
          <w:szCs w:val="24"/>
          <w:bdr w:val="none" w:sz="0" w:space="0" w:color="auto" w:frame="1"/>
        </w:rPr>
        <w:t>7</w:t>
      </w:r>
      <w:r w:rsidRPr="0065410D">
        <w:rPr>
          <w:rFonts w:eastAsia="Times New Roman" w:cstheme="minorHAnsi"/>
          <w:bCs/>
          <w:sz w:val="24"/>
          <w:szCs w:val="24"/>
          <w:bdr w:val="none" w:sz="0" w:space="0" w:color="auto" w:frame="1"/>
        </w:rPr>
        <w:t>) award</w:t>
      </w:r>
      <w:r w:rsidR="004211A7" w:rsidRPr="0065410D">
        <w:rPr>
          <w:rFonts w:eastAsia="Times New Roman" w:cstheme="minorHAnsi"/>
          <w:bCs/>
          <w:sz w:val="24"/>
          <w:szCs w:val="24"/>
          <w:bdr w:val="none" w:sz="0" w:space="0" w:color="auto" w:frame="1"/>
        </w:rPr>
        <w:t>s</w:t>
      </w:r>
      <w:r w:rsidRPr="0065410D">
        <w:rPr>
          <w:rFonts w:eastAsia="Times New Roman" w:cstheme="minorHAnsi"/>
          <w:bCs/>
          <w:sz w:val="24"/>
          <w:szCs w:val="24"/>
          <w:bdr w:val="none" w:sz="0" w:space="0" w:color="auto" w:frame="1"/>
        </w:rPr>
        <w:t xml:space="preserve">. </w:t>
      </w:r>
    </w:p>
    <w:p w14:paraId="34C2B7D3" w14:textId="102F600B" w:rsidR="00102E32" w:rsidRPr="0065410D" w:rsidRDefault="00102E32" w:rsidP="00102E32">
      <w:pPr>
        <w:shd w:val="clear" w:color="auto" w:fill="FFFFFF"/>
        <w:spacing w:after="0" w:line="240" w:lineRule="auto"/>
        <w:textAlignment w:val="baseline"/>
        <w:rPr>
          <w:rFonts w:eastAsia="Times New Roman" w:cstheme="minorHAnsi"/>
          <w:bCs/>
          <w:sz w:val="24"/>
          <w:szCs w:val="24"/>
          <w:bdr w:val="none" w:sz="0" w:space="0" w:color="auto" w:frame="1"/>
        </w:rPr>
      </w:pPr>
      <w:r w:rsidRPr="0065410D">
        <w:rPr>
          <w:rFonts w:eastAsia="Times New Roman" w:cstheme="minorHAnsi"/>
          <w:b/>
          <w:sz w:val="24"/>
          <w:szCs w:val="24"/>
          <w:bdr w:val="none" w:sz="0" w:space="0" w:color="auto" w:frame="1"/>
        </w:rPr>
        <w:t>Award amount:</w:t>
      </w:r>
      <w:r w:rsidRPr="0065410D">
        <w:rPr>
          <w:rFonts w:eastAsia="Times New Roman" w:cstheme="minorHAnsi"/>
          <w:bCs/>
          <w:sz w:val="24"/>
          <w:szCs w:val="24"/>
          <w:bdr w:val="none" w:sz="0" w:space="0" w:color="auto" w:frame="1"/>
        </w:rPr>
        <w:t xml:space="preserve"> Award is a maximum of $</w:t>
      </w:r>
      <w:r w:rsidR="002F2AF8" w:rsidRPr="0065410D">
        <w:rPr>
          <w:rFonts w:eastAsia="Times New Roman" w:cstheme="minorHAnsi"/>
          <w:bCs/>
          <w:sz w:val="24"/>
          <w:szCs w:val="24"/>
          <w:bdr w:val="none" w:sz="0" w:space="0" w:color="auto" w:frame="1"/>
        </w:rPr>
        <w:t>2</w:t>
      </w:r>
      <w:r w:rsidRPr="0065410D">
        <w:rPr>
          <w:rFonts w:eastAsia="Times New Roman" w:cstheme="minorHAnsi"/>
          <w:bCs/>
          <w:sz w:val="24"/>
          <w:szCs w:val="24"/>
          <w:bdr w:val="none" w:sz="0" w:space="0" w:color="auto" w:frame="1"/>
        </w:rPr>
        <w:t xml:space="preserve">8,000.  </w:t>
      </w:r>
    </w:p>
    <w:p w14:paraId="2D12D67F" w14:textId="5F91D528" w:rsidR="00102E32" w:rsidRPr="0065410D" w:rsidRDefault="00102E32" w:rsidP="00102E32">
      <w:pPr>
        <w:shd w:val="clear" w:color="auto" w:fill="FFFFFF"/>
        <w:spacing w:after="0" w:line="240" w:lineRule="auto"/>
        <w:textAlignment w:val="baseline"/>
        <w:rPr>
          <w:rFonts w:eastAsia="Times New Roman" w:cstheme="minorHAnsi"/>
          <w:bCs/>
          <w:sz w:val="24"/>
          <w:szCs w:val="24"/>
          <w:bdr w:val="none" w:sz="0" w:space="0" w:color="auto" w:frame="1"/>
        </w:rPr>
      </w:pPr>
      <w:r w:rsidRPr="0065410D">
        <w:rPr>
          <w:rFonts w:eastAsia="Times New Roman" w:cstheme="minorHAnsi"/>
          <w:b/>
          <w:sz w:val="24"/>
          <w:szCs w:val="24"/>
          <w:bdr w:val="none" w:sz="0" w:space="0" w:color="auto" w:frame="1"/>
        </w:rPr>
        <w:t>Total available funding:</w:t>
      </w:r>
      <w:r w:rsidRPr="0065410D">
        <w:rPr>
          <w:rFonts w:eastAsia="Times New Roman" w:cstheme="minorHAnsi"/>
          <w:bCs/>
          <w:sz w:val="24"/>
          <w:szCs w:val="24"/>
          <w:bdr w:val="none" w:sz="0" w:space="0" w:color="auto" w:frame="1"/>
        </w:rPr>
        <w:t xml:space="preserve"> $</w:t>
      </w:r>
      <w:r w:rsidR="002F2AF8" w:rsidRPr="0065410D">
        <w:rPr>
          <w:rFonts w:eastAsia="Times New Roman" w:cstheme="minorHAnsi"/>
          <w:bCs/>
          <w:sz w:val="24"/>
          <w:szCs w:val="24"/>
          <w:bdr w:val="none" w:sz="0" w:space="0" w:color="auto" w:frame="1"/>
        </w:rPr>
        <w:t>196</w:t>
      </w:r>
      <w:r w:rsidRPr="0065410D">
        <w:rPr>
          <w:rFonts w:eastAsia="Times New Roman" w:cstheme="minorHAnsi"/>
          <w:bCs/>
          <w:sz w:val="24"/>
          <w:szCs w:val="24"/>
          <w:bdr w:val="none" w:sz="0" w:space="0" w:color="auto" w:frame="1"/>
        </w:rPr>
        <w:t>,000.</w:t>
      </w:r>
    </w:p>
    <w:p w14:paraId="46BB8C7F" w14:textId="1BDA31B5" w:rsidR="00102E32" w:rsidRPr="0065410D" w:rsidRDefault="00102E32" w:rsidP="00102E32">
      <w:pPr>
        <w:shd w:val="clear" w:color="auto" w:fill="FFFFFF"/>
        <w:spacing w:after="0" w:line="240" w:lineRule="auto"/>
        <w:textAlignment w:val="baseline"/>
        <w:rPr>
          <w:rFonts w:eastAsia="Times New Roman" w:cstheme="minorHAnsi"/>
          <w:bCs/>
          <w:sz w:val="24"/>
          <w:szCs w:val="24"/>
          <w:bdr w:val="none" w:sz="0" w:space="0" w:color="auto" w:frame="1"/>
        </w:rPr>
      </w:pPr>
      <w:r w:rsidRPr="0065410D">
        <w:rPr>
          <w:rFonts w:eastAsia="Times New Roman" w:cstheme="minorHAnsi"/>
          <w:b/>
          <w:sz w:val="24"/>
          <w:szCs w:val="24"/>
          <w:bdr w:val="none" w:sz="0" w:space="0" w:color="auto" w:frame="1"/>
        </w:rPr>
        <w:t>Type of Funding:</w:t>
      </w:r>
      <w:r w:rsidRPr="0065410D">
        <w:rPr>
          <w:rFonts w:eastAsia="Times New Roman" w:cstheme="minorHAnsi"/>
          <w:bCs/>
          <w:sz w:val="24"/>
          <w:szCs w:val="24"/>
          <w:bdr w:val="none" w:sz="0" w:space="0" w:color="auto" w:frame="1"/>
        </w:rPr>
        <w:t xml:space="preserve">  </w:t>
      </w:r>
      <w:r w:rsidRPr="0041046C">
        <w:rPr>
          <w:rFonts w:eastAsia="Times New Roman" w:cstheme="minorHAnsi"/>
          <w:bCs/>
          <w:i/>
          <w:sz w:val="24"/>
          <w:szCs w:val="24"/>
          <w:bdr w:val="none" w:sz="0" w:space="0" w:color="auto" w:frame="1"/>
        </w:rPr>
        <w:t>FY2</w:t>
      </w:r>
      <w:r w:rsidR="0041046C" w:rsidRPr="0041046C">
        <w:rPr>
          <w:rFonts w:eastAsia="Times New Roman" w:cstheme="minorHAnsi"/>
          <w:bCs/>
          <w:i/>
          <w:sz w:val="24"/>
          <w:szCs w:val="24"/>
          <w:bdr w:val="none" w:sz="0" w:space="0" w:color="auto" w:frame="1"/>
        </w:rPr>
        <w:t>3</w:t>
      </w:r>
      <w:r w:rsidRPr="0065410D">
        <w:rPr>
          <w:rFonts w:eastAsia="Times New Roman" w:cstheme="minorHAnsi"/>
          <w:bCs/>
          <w:i/>
          <w:sz w:val="24"/>
          <w:szCs w:val="24"/>
          <w:bdr w:val="none" w:sz="0" w:space="0" w:color="auto" w:frame="1"/>
        </w:rPr>
        <w:t xml:space="preserve"> Smith-Mundt Public Diplomacy Funds </w:t>
      </w:r>
    </w:p>
    <w:p w14:paraId="2409AD1E" w14:textId="77777777" w:rsidR="00102E32" w:rsidRPr="0065410D" w:rsidRDefault="00102E32" w:rsidP="00102E32">
      <w:pPr>
        <w:shd w:val="clear" w:color="auto" w:fill="FFFFFF"/>
        <w:spacing w:after="0" w:line="240" w:lineRule="auto"/>
        <w:textAlignment w:val="baseline"/>
        <w:rPr>
          <w:rFonts w:eastAsia="Times New Roman" w:cstheme="minorHAnsi"/>
          <w:bCs/>
          <w:i/>
          <w:sz w:val="24"/>
          <w:szCs w:val="24"/>
          <w:bdr w:val="none" w:sz="0" w:space="0" w:color="auto" w:frame="1"/>
        </w:rPr>
      </w:pPr>
      <w:r w:rsidRPr="0065410D">
        <w:rPr>
          <w:rFonts w:eastAsia="Times New Roman" w:cstheme="minorHAnsi"/>
          <w:b/>
          <w:sz w:val="24"/>
          <w:szCs w:val="24"/>
          <w:bdr w:val="none" w:sz="0" w:space="0" w:color="auto" w:frame="1"/>
        </w:rPr>
        <w:t xml:space="preserve">Anticipated </w:t>
      </w:r>
      <w:proofErr w:type="gramStart"/>
      <w:r w:rsidRPr="0065410D">
        <w:rPr>
          <w:rFonts w:eastAsia="Times New Roman" w:cstheme="minorHAnsi"/>
          <w:b/>
          <w:sz w:val="24"/>
          <w:szCs w:val="24"/>
          <w:bdr w:val="none" w:sz="0" w:space="0" w:color="auto" w:frame="1"/>
        </w:rPr>
        <w:t>program</w:t>
      </w:r>
      <w:proofErr w:type="gramEnd"/>
      <w:r w:rsidRPr="0065410D">
        <w:rPr>
          <w:rFonts w:eastAsia="Times New Roman" w:cstheme="minorHAnsi"/>
          <w:b/>
          <w:sz w:val="24"/>
          <w:szCs w:val="24"/>
          <w:bdr w:val="none" w:sz="0" w:space="0" w:color="auto" w:frame="1"/>
        </w:rPr>
        <w:t xml:space="preserve"> start date:</w:t>
      </w:r>
      <w:r w:rsidRPr="0065410D">
        <w:rPr>
          <w:rFonts w:eastAsia="Times New Roman" w:cstheme="minorHAnsi"/>
          <w:bCs/>
          <w:sz w:val="24"/>
          <w:szCs w:val="24"/>
          <w:bdr w:val="none" w:sz="0" w:space="0" w:color="auto" w:frame="1"/>
        </w:rPr>
        <w:t xml:space="preserve">  </w:t>
      </w:r>
      <w:r w:rsidRPr="0065410D">
        <w:rPr>
          <w:rFonts w:eastAsia="Times New Roman" w:cstheme="minorHAnsi"/>
          <w:bCs/>
          <w:i/>
          <w:sz w:val="24"/>
          <w:szCs w:val="24"/>
          <w:bdr w:val="none" w:sz="0" w:space="0" w:color="auto" w:frame="1"/>
        </w:rPr>
        <w:t>February 2024</w:t>
      </w:r>
    </w:p>
    <w:p w14:paraId="22432E98" w14:textId="77777777" w:rsidR="00102E32" w:rsidRPr="0065410D" w:rsidRDefault="00102E32" w:rsidP="00102E32">
      <w:pPr>
        <w:shd w:val="clear" w:color="auto" w:fill="FFFFFF"/>
        <w:spacing w:after="0" w:line="240" w:lineRule="auto"/>
        <w:textAlignment w:val="baseline"/>
        <w:rPr>
          <w:rFonts w:eastAsia="Times New Roman" w:cstheme="minorHAnsi"/>
          <w:bCs/>
          <w:i/>
          <w:sz w:val="24"/>
          <w:szCs w:val="24"/>
          <w:bdr w:val="none" w:sz="0" w:space="0" w:color="auto" w:frame="1"/>
        </w:rPr>
      </w:pPr>
    </w:p>
    <w:p w14:paraId="065F36C4" w14:textId="77777777" w:rsidR="00102E32" w:rsidRPr="0065410D" w:rsidRDefault="00102E32" w:rsidP="00102E32">
      <w:pPr>
        <w:shd w:val="clear" w:color="auto" w:fill="FFFFFF"/>
        <w:spacing w:after="0" w:line="240" w:lineRule="auto"/>
        <w:textAlignment w:val="baseline"/>
        <w:rPr>
          <w:rFonts w:eastAsia="Times New Roman" w:cstheme="minorHAnsi"/>
          <w:color w:val="333333"/>
          <w:sz w:val="24"/>
          <w:szCs w:val="24"/>
        </w:rPr>
      </w:pPr>
      <w:r w:rsidRPr="0065410D">
        <w:rPr>
          <w:rFonts w:eastAsia="Times New Roman" w:cstheme="minorHAnsi"/>
          <w:b/>
          <w:bCs/>
          <w:sz w:val="24"/>
          <w:szCs w:val="24"/>
          <w:bdr w:val="none" w:sz="0" w:space="0" w:color="auto" w:frame="1"/>
        </w:rPr>
        <w:t>This notice is subject to availability of funding.</w:t>
      </w:r>
    </w:p>
    <w:p w14:paraId="0DC4C3DD" w14:textId="77777777" w:rsidR="00102E32" w:rsidRPr="0065410D" w:rsidRDefault="00102E32" w:rsidP="00102E32">
      <w:pPr>
        <w:shd w:val="clear" w:color="auto" w:fill="FFFFFF"/>
        <w:spacing w:after="0" w:line="240" w:lineRule="auto"/>
        <w:textAlignment w:val="baseline"/>
        <w:rPr>
          <w:rFonts w:eastAsia="Times New Roman" w:cstheme="minorHAnsi"/>
          <w:b/>
          <w:bCs/>
          <w:sz w:val="24"/>
          <w:szCs w:val="24"/>
          <w:bdr w:val="none" w:sz="0" w:space="0" w:color="auto" w:frame="1"/>
        </w:rPr>
      </w:pPr>
    </w:p>
    <w:p w14:paraId="509AB3C6"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Funding Instrument Type:  </w:t>
      </w:r>
      <w:r w:rsidRPr="0065410D">
        <w:rPr>
          <w:rFonts w:eastAsia="Times New Roman" w:cstheme="minorHAnsi"/>
          <w:sz w:val="24"/>
          <w:szCs w:val="24"/>
        </w:rPr>
        <w:t xml:space="preserve">Cooperative agreement. PAS will provide significant involvement in the following aspects: </w:t>
      </w:r>
    </w:p>
    <w:p w14:paraId="59EF9F80"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58C6D2E8" w14:textId="77777777" w:rsidR="00102E32" w:rsidRPr="0065410D" w:rsidRDefault="00102E32" w:rsidP="00102E32">
      <w:pPr>
        <w:numPr>
          <w:ilvl w:val="0"/>
          <w:numId w:val="1"/>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Approval of recruiting and selection of program staff, teachers, and students.</w:t>
      </w:r>
    </w:p>
    <w:p w14:paraId="5E95ED37" w14:textId="77777777" w:rsidR="00102E32" w:rsidRPr="0065410D" w:rsidRDefault="00102E32" w:rsidP="00102E32">
      <w:pPr>
        <w:numPr>
          <w:ilvl w:val="0"/>
          <w:numId w:val="1"/>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Curriculum oversight, to ensure compliance with standardized curriculum.</w:t>
      </w:r>
    </w:p>
    <w:p w14:paraId="38BA3624" w14:textId="77777777" w:rsidR="00102E32" w:rsidRPr="0065410D" w:rsidRDefault="00102E32" w:rsidP="00102E32">
      <w:pPr>
        <w:numPr>
          <w:ilvl w:val="0"/>
          <w:numId w:val="1"/>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Approval of books and materials, to ensure compliance with standardized curriculum.</w:t>
      </w:r>
    </w:p>
    <w:p w14:paraId="5ABBD0C7" w14:textId="77777777" w:rsidR="00102E32" w:rsidRPr="0065410D" w:rsidRDefault="00102E32" w:rsidP="00102E32">
      <w:pPr>
        <w:numPr>
          <w:ilvl w:val="0"/>
          <w:numId w:val="1"/>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Approval of program partners (other institutions providing support to, or receiving benefit from, program).</w:t>
      </w:r>
    </w:p>
    <w:p w14:paraId="724549FE" w14:textId="77777777" w:rsidR="00102E32" w:rsidRPr="0065410D" w:rsidRDefault="00102E32" w:rsidP="00102E32">
      <w:pPr>
        <w:numPr>
          <w:ilvl w:val="0"/>
          <w:numId w:val="1"/>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Approval of selected enhancement activities.</w:t>
      </w:r>
    </w:p>
    <w:p w14:paraId="67347E19" w14:textId="77777777" w:rsidR="00102E32" w:rsidRPr="0065410D" w:rsidRDefault="00102E32" w:rsidP="00102E32">
      <w:pPr>
        <w:numPr>
          <w:ilvl w:val="0"/>
          <w:numId w:val="1"/>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Coordination of graduation planning.</w:t>
      </w:r>
    </w:p>
    <w:p w14:paraId="63D6636A" w14:textId="77777777" w:rsidR="00102E32" w:rsidRPr="0065410D" w:rsidRDefault="00102E32" w:rsidP="00102E32">
      <w:pPr>
        <w:numPr>
          <w:ilvl w:val="0"/>
          <w:numId w:val="1"/>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Approval of press engagements related to the programs.</w:t>
      </w:r>
    </w:p>
    <w:p w14:paraId="32B0CDA6" w14:textId="77777777" w:rsidR="00102E32" w:rsidRPr="0065410D" w:rsidRDefault="00102E32" w:rsidP="00102E32">
      <w:pPr>
        <w:shd w:val="clear" w:color="auto" w:fill="FFFFFF"/>
        <w:spacing w:after="0" w:line="240" w:lineRule="auto"/>
        <w:contextualSpacing/>
        <w:textAlignment w:val="baseline"/>
        <w:rPr>
          <w:rFonts w:eastAsia="Times New Roman" w:cstheme="minorHAnsi"/>
          <w:sz w:val="24"/>
          <w:szCs w:val="24"/>
        </w:rPr>
      </w:pPr>
    </w:p>
    <w:p w14:paraId="43CE219C"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Program Performance Period</w:t>
      </w:r>
      <w:r w:rsidRPr="0065410D">
        <w:rPr>
          <w:rFonts w:eastAsia="Times New Roman" w:cstheme="minorHAnsi"/>
          <w:sz w:val="24"/>
          <w:szCs w:val="24"/>
        </w:rPr>
        <w:t>: Proposed programs should be completed in 24 months</w:t>
      </w:r>
      <w:r w:rsidRPr="0065410D">
        <w:rPr>
          <w:rFonts w:eastAsia="Times New Roman" w:cstheme="minorHAnsi"/>
          <w:color w:val="333333"/>
          <w:sz w:val="24"/>
          <w:szCs w:val="24"/>
        </w:rPr>
        <w:t xml:space="preserve"> </w:t>
      </w:r>
      <w:r w:rsidRPr="0065410D">
        <w:rPr>
          <w:rFonts w:eastAsia="Times New Roman" w:cstheme="minorHAnsi"/>
          <w:sz w:val="24"/>
          <w:szCs w:val="24"/>
        </w:rPr>
        <w:t xml:space="preserve">or less. The actual instruction period runs from February 2024 to December 2025. </w:t>
      </w:r>
    </w:p>
    <w:p w14:paraId="55EC4260"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63BB3B82" w14:textId="78AB3E50" w:rsidR="00102E32" w:rsidRPr="0065410D" w:rsidRDefault="00102E32" w:rsidP="00102E32">
      <w:pPr>
        <w:autoSpaceDE w:val="0"/>
        <w:autoSpaceDN w:val="0"/>
        <w:adjustRightInd w:val="0"/>
        <w:spacing w:after="0" w:line="240" w:lineRule="auto"/>
        <w:rPr>
          <w:rFonts w:cstheme="minorHAnsi"/>
          <w:sz w:val="24"/>
          <w:szCs w:val="24"/>
        </w:rPr>
      </w:pPr>
      <w:r w:rsidRPr="0065410D">
        <w:rPr>
          <w:rFonts w:cstheme="minorHAnsi"/>
          <w:sz w:val="24"/>
          <w:szCs w:val="24"/>
        </w:rPr>
        <w:t xml:space="preserve">The scholarship must be announced widely in the target community via newspaper, radio, social media, other local media, and posters in schools. The process should provide an opportunity for the implementing partner to reach out to and begin nurturing stronger ties with local schools, and especially with the administrators and English teachers in those schools. Partners should conduct an initial vetting of the applicant pool and interview </w:t>
      </w:r>
      <w:proofErr w:type="gramStart"/>
      <w:r w:rsidRPr="0065410D">
        <w:rPr>
          <w:rFonts w:cstheme="minorHAnsi"/>
          <w:sz w:val="24"/>
          <w:szCs w:val="24"/>
        </w:rPr>
        <w:t>a number of</w:t>
      </w:r>
      <w:proofErr w:type="gramEnd"/>
      <w:r w:rsidRPr="0065410D">
        <w:rPr>
          <w:rFonts w:cstheme="minorHAnsi"/>
          <w:sz w:val="24"/>
          <w:szCs w:val="24"/>
        </w:rPr>
        <w:t xml:space="preserve"> semi-finalists that allows for a competitive selection of students. Applications and interviews should be in Spanish. PAS encourages parents or responsible adults to be involved in some step of the vetting </w:t>
      </w:r>
      <w:proofErr w:type="gramStart"/>
      <w:r w:rsidRPr="0065410D">
        <w:rPr>
          <w:rFonts w:cstheme="minorHAnsi"/>
          <w:sz w:val="24"/>
          <w:szCs w:val="24"/>
        </w:rPr>
        <w:t>in order to</w:t>
      </w:r>
      <w:proofErr w:type="gramEnd"/>
      <w:r w:rsidRPr="0065410D">
        <w:rPr>
          <w:rFonts w:cstheme="minorHAnsi"/>
          <w:sz w:val="24"/>
          <w:szCs w:val="24"/>
        </w:rPr>
        <w:t xml:space="preserve"> gauge commitment.</w:t>
      </w:r>
    </w:p>
    <w:p w14:paraId="5C827AA6" w14:textId="14A80840" w:rsidR="002F2AF8" w:rsidRPr="0065410D" w:rsidRDefault="002F2AF8" w:rsidP="00102E32">
      <w:pPr>
        <w:autoSpaceDE w:val="0"/>
        <w:autoSpaceDN w:val="0"/>
        <w:adjustRightInd w:val="0"/>
        <w:spacing w:after="0" w:line="240" w:lineRule="auto"/>
        <w:rPr>
          <w:rFonts w:cstheme="minorHAnsi"/>
          <w:sz w:val="24"/>
          <w:szCs w:val="24"/>
        </w:rPr>
      </w:pPr>
    </w:p>
    <w:p w14:paraId="0D513FD7" w14:textId="77777777" w:rsidR="002F2AF8" w:rsidRPr="0065410D" w:rsidRDefault="002F2AF8" w:rsidP="00102E32">
      <w:pPr>
        <w:autoSpaceDE w:val="0"/>
        <w:autoSpaceDN w:val="0"/>
        <w:adjustRightInd w:val="0"/>
        <w:spacing w:after="0" w:line="240" w:lineRule="auto"/>
        <w:rPr>
          <w:rFonts w:cstheme="minorHAnsi"/>
          <w:sz w:val="24"/>
          <w:szCs w:val="24"/>
        </w:rPr>
      </w:pPr>
    </w:p>
    <w:p w14:paraId="20E6D3E1"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525B168F"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lastRenderedPageBreak/>
        <w:t>C. ELIGILIBITY INFORMATION</w:t>
      </w:r>
    </w:p>
    <w:p w14:paraId="0B7D5228"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6ECEBA6F" w14:textId="470085B9" w:rsidR="00102E32" w:rsidRPr="0065410D" w:rsidRDefault="00102E32" w:rsidP="00102E32">
      <w:pPr>
        <w:numPr>
          <w:ilvl w:val="0"/>
          <w:numId w:val="4"/>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Eligible Applicants</w:t>
      </w:r>
    </w:p>
    <w:p w14:paraId="0BD31A01" w14:textId="77777777" w:rsidR="00102E32" w:rsidRPr="0065410D" w:rsidRDefault="00102E32" w:rsidP="00102E32">
      <w:pPr>
        <w:shd w:val="clear" w:color="auto" w:fill="FFFFFF"/>
        <w:spacing w:after="0" w:line="240" w:lineRule="auto"/>
        <w:ind w:firstLine="360"/>
        <w:textAlignment w:val="baseline"/>
        <w:rPr>
          <w:rFonts w:eastAsia="Times New Roman" w:cstheme="minorHAnsi"/>
          <w:sz w:val="24"/>
          <w:szCs w:val="24"/>
        </w:rPr>
      </w:pPr>
      <w:r w:rsidRPr="0065410D">
        <w:rPr>
          <w:rFonts w:eastAsia="Times New Roman" w:cstheme="minorHAnsi"/>
          <w:sz w:val="24"/>
          <w:szCs w:val="24"/>
        </w:rPr>
        <w:t xml:space="preserve">The following organizations are eligible to apply:  </w:t>
      </w:r>
    </w:p>
    <w:p w14:paraId="3C995E92" w14:textId="77777777" w:rsidR="00102E32" w:rsidRPr="0065410D" w:rsidRDefault="00102E32" w:rsidP="00102E32">
      <w:pPr>
        <w:numPr>
          <w:ilvl w:val="0"/>
          <w:numId w:val="3"/>
        </w:numPr>
        <w:spacing w:after="200" w:line="240" w:lineRule="auto"/>
        <w:contextualSpacing/>
        <w:rPr>
          <w:rFonts w:eastAsia="Times New Roman" w:cstheme="minorHAnsi"/>
          <w:sz w:val="24"/>
          <w:szCs w:val="24"/>
        </w:rPr>
      </w:pPr>
      <w:r w:rsidRPr="0065410D">
        <w:rPr>
          <w:rFonts w:eastAsia="Times New Roman" w:cstheme="minorHAnsi"/>
          <w:sz w:val="24"/>
          <w:szCs w:val="24"/>
        </w:rPr>
        <w:t xml:space="preserve">Local not-for-profit organizations, including think tanks and civil society/non-governmental </w:t>
      </w:r>
      <w:proofErr w:type="gramStart"/>
      <w:r w:rsidRPr="0065410D">
        <w:rPr>
          <w:rFonts w:eastAsia="Times New Roman" w:cstheme="minorHAnsi"/>
          <w:sz w:val="24"/>
          <w:szCs w:val="24"/>
        </w:rPr>
        <w:t>organizations</w:t>
      </w:r>
      <w:proofErr w:type="gramEnd"/>
    </w:p>
    <w:p w14:paraId="62CDE872" w14:textId="77777777" w:rsidR="00102E32" w:rsidRPr="0065410D" w:rsidRDefault="00102E32" w:rsidP="00102E32">
      <w:pPr>
        <w:numPr>
          <w:ilvl w:val="0"/>
          <w:numId w:val="3"/>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Local public and private educational institutions</w:t>
      </w:r>
    </w:p>
    <w:p w14:paraId="105B3C5A"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1727017E"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 xml:space="preserve">For-profit or commercial entities are NOT eligible to apply. </w:t>
      </w:r>
    </w:p>
    <w:p w14:paraId="4E710C79"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61F865A8" w14:textId="77777777" w:rsidR="00102E32" w:rsidRPr="0065410D" w:rsidRDefault="00102E32" w:rsidP="00102E32">
      <w:pPr>
        <w:numPr>
          <w:ilvl w:val="0"/>
          <w:numId w:val="4"/>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Cost Sharing or Matching</w:t>
      </w:r>
    </w:p>
    <w:p w14:paraId="1160C6DC" w14:textId="77777777" w:rsidR="00102E32" w:rsidRPr="0065410D" w:rsidRDefault="00102E32" w:rsidP="00102E32">
      <w:pPr>
        <w:numPr>
          <w:ilvl w:val="0"/>
          <w:numId w:val="3"/>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 xml:space="preserve">Cost sharing, whether in-kind or direct program support, is encouraged and will be viewed favorably during the grant review process. </w:t>
      </w:r>
    </w:p>
    <w:p w14:paraId="48B99DD1" w14:textId="4444E5B9" w:rsidR="00102E32" w:rsidRPr="0065410D" w:rsidRDefault="00102E32" w:rsidP="00102E32">
      <w:pPr>
        <w:numPr>
          <w:ilvl w:val="0"/>
          <w:numId w:val="3"/>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i/>
          <w:iCs/>
          <w:sz w:val="24"/>
          <w:szCs w:val="24"/>
        </w:rPr>
        <w:t>Required class size</w:t>
      </w:r>
      <w:r w:rsidRPr="0065410D">
        <w:rPr>
          <w:rFonts w:eastAsia="Times New Roman" w:cstheme="minorHAnsi"/>
          <w:sz w:val="24"/>
          <w:szCs w:val="24"/>
        </w:rPr>
        <w:t xml:space="preserve"> for the </w:t>
      </w:r>
      <w:r w:rsidR="002F2AF8" w:rsidRPr="0065410D">
        <w:rPr>
          <w:rFonts w:eastAsia="Times New Roman" w:cstheme="minorHAnsi"/>
          <w:sz w:val="24"/>
          <w:szCs w:val="24"/>
        </w:rPr>
        <w:t>USG</w:t>
      </w:r>
      <w:r w:rsidRPr="0065410D">
        <w:rPr>
          <w:rFonts w:eastAsia="Times New Roman" w:cstheme="minorHAnsi"/>
          <w:sz w:val="24"/>
          <w:szCs w:val="24"/>
        </w:rPr>
        <w:t xml:space="preserve">-funded </w:t>
      </w:r>
      <w:r w:rsidR="002F2AF8" w:rsidRPr="0065410D">
        <w:rPr>
          <w:rFonts w:eastAsia="Times New Roman" w:cstheme="minorHAnsi"/>
          <w:sz w:val="24"/>
          <w:szCs w:val="24"/>
        </w:rPr>
        <w:t>English language instruction</w:t>
      </w:r>
      <w:r w:rsidRPr="0065410D">
        <w:rPr>
          <w:rFonts w:eastAsia="Times New Roman" w:cstheme="minorHAnsi"/>
          <w:sz w:val="24"/>
          <w:szCs w:val="24"/>
        </w:rPr>
        <w:t xml:space="preserve"> programs is not larger than 2</w:t>
      </w:r>
      <w:r w:rsidR="002F2AF8" w:rsidRPr="0065410D">
        <w:rPr>
          <w:rFonts w:eastAsia="Times New Roman" w:cstheme="minorHAnsi"/>
          <w:sz w:val="24"/>
          <w:szCs w:val="24"/>
        </w:rPr>
        <w:t>0</w:t>
      </w:r>
      <w:r w:rsidRPr="0065410D">
        <w:rPr>
          <w:rFonts w:eastAsia="Times New Roman" w:cstheme="minorHAnsi"/>
          <w:sz w:val="24"/>
          <w:szCs w:val="24"/>
        </w:rPr>
        <w:t xml:space="preserve"> participants, but applicants are encouraged to consider including and self-funding up to four more students as a form of cost share. </w:t>
      </w:r>
    </w:p>
    <w:p w14:paraId="13E84819" w14:textId="77777777" w:rsidR="00102E32" w:rsidRPr="0065410D" w:rsidRDefault="00102E32" w:rsidP="00102E32">
      <w:pPr>
        <w:numPr>
          <w:ilvl w:val="0"/>
          <w:numId w:val="3"/>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 xml:space="preserve">Grantee organizations are also encouraged to cover the costs of opening and closing ceremonies as a form of cost share. </w:t>
      </w:r>
    </w:p>
    <w:p w14:paraId="5122B382"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236437BE" w14:textId="2A393569" w:rsidR="00102E32" w:rsidRPr="0065410D" w:rsidRDefault="00102E32" w:rsidP="00102E32">
      <w:pPr>
        <w:numPr>
          <w:ilvl w:val="0"/>
          <w:numId w:val="4"/>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Other Eligibility Requirements</w:t>
      </w:r>
    </w:p>
    <w:p w14:paraId="56BB4BEA"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 xml:space="preserve">To be eligible to receive an award, all organizations must have a valid registration on </w:t>
      </w:r>
      <w:hyperlink r:id="rId7" w:history="1">
        <w:r w:rsidRPr="0065410D">
          <w:rPr>
            <w:rFonts w:eastAsia="Times New Roman" w:cstheme="minorHAnsi"/>
            <w:color w:val="0000FF"/>
            <w:sz w:val="24"/>
            <w:szCs w:val="24"/>
            <w:u w:val="single"/>
          </w:rPr>
          <w:t>www.SAM.gov</w:t>
        </w:r>
      </w:hyperlink>
      <w:r w:rsidRPr="0065410D">
        <w:rPr>
          <w:rFonts w:eastAsia="Times New Roman" w:cstheme="minorHAnsi"/>
          <w:sz w:val="24"/>
          <w:szCs w:val="24"/>
        </w:rPr>
        <w:t>. Please see Section D.3 for information on how to obtain this registration.  Individuals are not required to be registered in SAM.gov.</w:t>
      </w:r>
    </w:p>
    <w:p w14:paraId="6A5C2C51" w14:textId="77777777" w:rsidR="00102E32" w:rsidRPr="0065410D" w:rsidRDefault="00102E32" w:rsidP="00102E32">
      <w:pPr>
        <w:shd w:val="clear" w:color="auto" w:fill="FFFFFF"/>
        <w:spacing w:after="0" w:line="240" w:lineRule="auto"/>
        <w:textAlignment w:val="baseline"/>
        <w:rPr>
          <w:rFonts w:eastAsia="Times New Roman" w:cstheme="minorHAnsi"/>
          <w:color w:val="333333"/>
          <w:sz w:val="24"/>
          <w:szCs w:val="24"/>
        </w:rPr>
      </w:pPr>
    </w:p>
    <w:p w14:paraId="6D1D173C"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Organizations must have a commitment to current equal opportunity employment practices and to non-discrimination practices regarding beneficiaries, i.e., without regard to race, religion, ethnicity, gender, sexual orientation, or political affiliation.</w:t>
      </w:r>
    </w:p>
    <w:p w14:paraId="101143A6"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015CEBAF" w14:textId="3974F2C5" w:rsidR="00102E32" w:rsidRPr="0065410D" w:rsidRDefault="00102E32" w:rsidP="00102E32">
      <w:pPr>
        <w:shd w:val="clear" w:color="auto" w:fill="FFFFFF"/>
        <w:spacing w:after="0" w:line="240" w:lineRule="auto"/>
        <w:textAlignment w:val="baseline"/>
        <w:rPr>
          <w:rFonts w:eastAsia="Times New Roman" w:cstheme="minorHAnsi"/>
          <w:sz w:val="24"/>
          <w:szCs w:val="24"/>
        </w:rPr>
      </w:pPr>
      <w:proofErr w:type="gramStart"/>
      <w:r w:rsidRPr="0065410D">
        <w:rPr>
          <w:rFonts w:eastAsia="Times New Roman" w:cstheme="minorHAnsi"/>
          <w:sz w:val="24"/>
          <w:szCs w:val="24"/>
        </w:rPr>
        <w:t>In order to</w:t>
      </w:r>
      <w:proofErr w:type="gramEnd"/>
      <w:r w:rsidRPr="0065410D">
        <w:rPr>
          <w:rFonts w:eastAsia="Times New Roman" w:cstheme="minorHAnsi"/>
          <w:sz w:val="24"/>
          <w:szCs w:val="24"/>
        </w:rPr>
        <w:t xml:space="preserve"> be eligible, potential </w:t>
      </w:r>
      <w:r w:rsidR="002F2AF8" w:rsidRPr="0065410D">
        <w:rPr>
          <w:rFonts w:eastAsia="Times New Roman" w:cstheme="minorHAnsi"/>
          <w:sz w:val="24"/>
          <w:szCs w:val="24"/>
        </w:rPr>
        <w:t>SEAL-BEAR</w:t>
      </w:r>
      <w:r w:rsidRPr="0065410D">
        <w:rPr>
          <w:rFonts w:eastAsia="Times New Roman" w:cstheme="minorHAnsi"/>
          <w:sz w:val="24"/>
          <w:szCs w:val="24"/>
        </w:rPr>
        <w:t xml:space="preserve"> partners must be able to…</w:t>
      </w:r>
    </w:p>
    <w:p w14:paraId="64CA4AC6"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3FA38298" w14:textId="7D0A03A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 xml:space="preserve">1. …legally operate within the country where the proposed </w:t>
      </w:r>
      <w:r w:rsidR="002F2AF8" w:rsidRPr="0065410D">
        <w:rPr>
          <w:rFonts w:eastAsia="Times New Roman" w:cstheme="minorHAnsi"/>
          <w:sz w:val="24"/>
          <w:szCs w:val="24"/>
        </w:rPr>
        <w:t>SEAL-BEAR</w:t>
      </w:r>
      <w:r w:rsidRPr="0065410D">
        <w:rPr>
          <w:rFonts w:eastAsia="Times New Roman" w:cstheme="minorHAnsi"/>
          <w:sz w:val="24"/>
          <w:szCs w:val="24"/>
        </w:rPr>
        <w:t xml:space="preserve"> Program will be implemented. (“Legally operate” means the Applicant Organization is incorporated, registered, or licensed as a legal entity in the country where the </w:t>
      </w:r>
      <w:r w:rsidR="002F2AF8" w:rsidRPr="0065410D">
        <w:rPr>
          <w:rFonts w:eastAsia="Times New Roman" w:cstheme="minorHAnsi"/>
          <w:sz w:val="24"/>
          <w:szCs w:val="24"/>
        </w:rPr>
        <w:t>SEAL-BEAR</w:t>
      </w:r>
      <w:r w:rsidRPr="0065410D">
        <w:rPr>
          <w:rFonts w:eastAsia="Times New Roman" w:cstheme="minorHAnsi"/>
          <w:sz w:val="24"/>
          <w:szCs w:val="24"/>
        </w:rPr>
        <w:t xml:space="preserve"> Program will be implemented)</w:t>
      </w:r>
    </w:p>
    <w:p w14:paraId="7ED5DF66"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2. …open a separate bank account that accepts wire transfers in U.S. Dollars.</w:t>
      </w:r>
    </w:p>
    <w:p w14:paraId="6DE8589E"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3. …follow a reporting schedule and submit well-written and detailed program and financial reports on time and in English.</w:t>
      </w:r>
    </w:p>
    <w:p w14:paraId="059C9C50"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4. …fulfill the mandatory minimum of 580 program hours over 20-24 months.</w:t>
      </w:r>
    </w:p>
    <w:p w14:paraId="642566BA" w14:textId="2641161B"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 xml:space="preserve">5. …acquire a </w:t>
      </w:r>
      <w:r w:rsidR="002F2AF8" w:rsidRPr="0065410D">
        <w:rPr>
          <w:rFonts w:eastAsia="Times New Roman" w:cstheme="minorHAnsi"/>
          <w:sz w:val="24"/>
          <w:szCs w:val="24"/>
        </w:rPr>
        <w:t xml:space="preserve">suitable </w:t>
      </w:r>
      <w:r w:rsidRPr="0065410D">
        <w:rPr>
          <w:rFonts w:eastAsia="Times New Roman" w:cstheme="minorHAnsi"/>
          <w:sz w:val="24"/>
          <w:szCs w:val="24"/>
        </w:rPr>
        <w:t>room or space to accommodate the classes.</w:t>
      </w:r>
    </w:p>
    <w:p w14:paraId="09E2DA38"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6. …retain teachers, administration, and students that can devote extended periods of time (6-8 hours) for Enhancement activities, Intensive Sessions, and teacher training events (for Access teachers) that can occur on weekends.</w:t>
      </w:r>
    </w:p>
    <w:p w14:paraId="5EDA585B"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7. …acquire and use Microsoft Excel 2010 (or newer) for reporting purposes.</w:t>
      </w:r>
    </w:p>
    <w:p w14:paraId="797C75DE" w14:textId="29F9C454"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6DED9F08" w14:textId="77777777" w:rsidR="002F2AF8" w:rsidRPr="0065410D" w:rsidRDefault="002F2AF8" w:rsidP="00102E32">
      <w:pPr>
        <w:shd w:val="clear" w:color="auto" w:fill="FFFFFF"/>
        <w:spacing w:after="0" w:line="240" w:lineRule="auto"/>
        <w:textAlignment w:val="baseline"/>
        <w:rPr>
          <w:rFonts w:eastAsia="Times New Roman" w:cstheme="minorHAnsi"/>
          <w:sz w:val="24"/>
          <w:szCs w:val="24"/>
        </w:rPr>
      </w:pPr>
    </w:p>
    <w:p w14:paraId="36C2CB8C" w14:textId="77777777" w:rsidR="00102E32" w:rsidRPr="0065410D" w:rsidRDefault="00102E32" w:rsidP="00102E32">
      <w:pPr>
        <w:shd w:val="clear" w:color="auto" w:fill="FFFFFF"/>
        <w:spacing w:after="0" w:line="240" w:lineRule="auto"/>
        <w:textAlignment w:val="baseline"/>
        <w:rPr>
          <w:rFonts w:eastAsia="Times New Roman" w:cstheme="minorHAnsi"/>
          <w:b/>
          <w:bCs/>
          <w:sz w:val="24"/>
          <w:szCs w:val="24"/>
          <w:bdr w:val="none" w:sz="0" w:space="0" w:color="auto" w:frame="1"/>
        </w:rPr>
      </w:pPr>
      <w:r w:rsidRPr="0065410D">
        <w:rPr>
          <w:rFonts w:eastAsia="Times New Roman" w:cstheme="minorHAnsi"/>
          <w:b/>
          <w:bCs/>
          <w:sz w:val="24"/>
          <w:szCs w:val="24"/>
          <w:bdr w:val="none" w:sz="0" w:space="0" w:color="auto" w:frame="1"/>
        </w:rPr>
        <w:lastRenderedPageBreak/>
        <w:t>D. APPLICATION AND SUBMISSION INFORMATION</w:t>
      </w:r>
    </w:p>
    <w:p w14:paraId="6A07841C" w14:textId="77777777" w:rsidR="00102E32" w:rsidRPr="0065410D" w:rsidRDefault="00102E32" w:rsidP="00102E32">
      <w:pPr>
        <w:shd w:val="clear" w:color="auto" w:fill="FFFFFF"/>
        <w:spacing w:after="0" w:line="240" w:lineRule="auto"/>
        <w:ind w:left="720"/>
        <w:contextualSpacing/>
        <w:textAlignment w:val="baseline"/>
        <w:rPr>
          <w:rFonts w:eastAsia="Times New Roman" w:cstheme="minorHAnsi"/>
          <w:sz w:val="24"/>
          <w:szCs w:val="24"/>
        </w:rPr>
      </w:pPr>
    </w:p>
    <w:p w14:paraId="3D642699"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u w:val="single"/>
        </w:rPr>
        <w:t xml:space="preserve">Please </w:t>
      </w:r>
      <w:proofErr w:type="gramStart"/>
      <w:r w:rsidRPr="0065410D">
        <w:rPr>
          <w:rFonts w:eastAsia="Times New Roman" w:cstheme="minorHAnsi"/>
          <w:b/>
          <w:bCs/>
          <w:sz w:val="24"/>
          <w:szCs w:val="24"/>
          <w:u w:val="single"/>
        </w:rPr>
        <w:t>follow carefully</w:t>
      </w:r>
      <w:proofErr w:type="gramEnd"/>
      <w:r w:rsidRPr="0065410D">
        <w:rPr>
          <w:rFonts w:eastAsia="Times New Roman" w:cstheme="minorHAnsi"/>
          <w:b/>
          <w:bCs/>
          <w:sz w:val="24"/>
          <w:szCs w:val="24"/>
          <w:u w:val="single"/>
        </w:rPr>
        <w:t xml:space="preserve"> all instructions below</w:t>
      </w:r>
      <w:r w:rsidRPr="0065410D">
        <w:rPr>
          <w:rFonts w:eastAsia="Times New Roman" w:cstheme="minorHAnsi"/>
          <w:b/>
          <w:bCs/>
          <w:sz w:val="24"/>
          <w:szCs w:val="24"/>
        </w:rPr>
        <w:t>.</w:t>
      </w:r>
      <w:r w:rsidRPr="0065410D">
        <w:rPr>
          <w:rFonts w:eastAsia="Times New Roman" w:cstheme="minorHAnsi"/>
          <w:sz w:val="24"/>
          <w:szCs w:val="24"/>
        </w:rPr>
        <w:t xml:space="preserve"> Proposals that do not meet the requirements of this announcement or fail to comply with all stated requirements will be deemed ineligible.</w:t>
      </w:r>
    </w:p>
    <w:p w14:paraId="4629A229"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463ECBEC" w14:textId="77777777" w:rsidR="00102E32" w:rsidRPr="0065410D" w:rsidRDefault="00102E32" w:rsidP="00102E32">
      <w:pPr>
        <w:shd w:val="clear" w:color="auto" w:fill="FFFFFF"/>
        <w:spacing w:after="0" w:line="240" w:lineRule="auto"/>
        <w:textAlignment w:val="baseline"/>
        <w:rPr>
          <w:rFonts w:eastAsia="Times New Roman" w:cstheme="minorHAnsi"/>
          <w:b/>
          <w:bCs/>
          <w:sz w:val="24"/>
          <w:szCs w:val="24"/>
          <w:bdr w:val="none" w:sz="0" w:space="0" w:color="auto" w:frame="1"/>
        </w:rPr>
      </w:pPr>
      <w:r w:rsidRPr="0065410D">
        <w:rPr>
          <w:rFonts w:eastAsia="Times New Roman" w:cstheme="minorHAnsi"/>
          <w:b/>
          <w:bCs/>
          <w:sz w:val="24"/>
          <w:szCs w:val="24"/>
          <w:bdr w:val="none" w:sz="0" w:space="0" w:color="auto" w:frame="1"/>
        </w:rPr>
        <w:t>1. Suggested application forms</w:t>
      </w:r>
    </w:p>
    <w:p w14:paraId="428551F9" w14:textId="77777777" w:rsidR="00376C1E" w:rsidRPr="00764714" w:rsidRDefault="00102E32" w:rsidP="00376C1E">
      <w:pPr>
        <w:pStyle w:val="ListParagraph"/>
        <w:numPr>
          <w:ilvl w:val="0"/>
          <w:numId w:val="14"/>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65410D">
        <w:rPr>
          <w:rFonts w:eastAsia="Times New Roman" w:cstheme="minorHAnsi"/>
          <w:sz w:val="24"/>
          <w:szCs w:val="24"/>
        </w:rPr>
        <w:t xml:space="preserve">PAS Guatemala Small Grant Proposal Template </w:t>
      </w:r>
      <w:hyperlink r:id="rId8" w:history="1">
        <w:r w:rsidR="00376C1E" w:rsidRPr="00B72F20">
          <w:rPr>
            <w:rStyle w:val="Hyperlink"/>
            <w:rFonts w:ascii="Times New Roman" w:eastAsia="Times New Roman" w:hAnsi="Times New Roman" w:cs="Times New Roman"/>
            <w:sz w:val="24"/>
            <w:szCs w:val="24"/>
          </w:rPr>
          <w:t>2023-PAS-Guatemala Proposal Template</w:t>
        </w:r>
      </w:hyperlink>
    </w:p>
    <w:p w14:paraId="16442738" w14:textId="77777777" w:rsidR="00F53A07" w:rsidRPr="008341C3" w:rsidRDefault="00102E32" w:rsidP="00F53A07">
      <w:pPr>
        <w:pStyle w:val="ListParagraph"/>
        <w:numPr>
          <w:ilvl w:val="0"/>
          <w:numId w:val="15"/>
        </w:numPr>
        <w:shd w:val="clear" w:color="auto" w:fill="FFFFFF"/>
        <w:spacing w:after="0" w:line="240" w:lineRule="auto"/>
        <w:textAlignment w:val="baseline"/>
        <w:rPr>
          <w:rFonts w:ascii="Times New Roman" w:eastAsia="Times New Roman" w:hAnsi="Times New Roman" w:cs="Times New Roman"/>
          <w:color w:val="333333"/>
          <w:sz w:val="24"/>
          <w:szCs w:val="24"/>
          <w:bdr w:val="none" w:sz="0" w:space="0" w:color="auto" w:frame="1"/>
        </w:rPr>
      </w:pPr>
      <w:r w:rsidRPr="0065410D">
        <w:rPr>
          <w:rFonts w:eastAsia="Times New Roman" w:cstheme="minorHAnsi"/>
          <w:sz w:val="24"/>
          <w:szCs w:val="24"/>
        </w:rPr>
        <w:t>PAS Guatemala English Language Programs Budget Template</w:t>
      </w:r>
      <w:r w:rsidR="00F53A07">
        <w:rPr>
          <w:rFonts w:eastAsia="Times New Roman" w:cstheme="minorHAnsi"/>
          <w:sz w:val="24"/>
          <w:szCs w:val="24"/>
        </w:rPr>
        <w:t xml:space="preserve"> </w:t>
      </w:r>
      <w:hyperlink r:id="rId9" w:history="1">
        <w:r w:rsidR="00F53A07" w:rsidRPr="00B83EB1">
          <w:rPr>
            <w:rStyle w:val="Hyperlink"/>
            <w:rFonts w:ascii="Times New Roman" w:eastAsia="Times New Roman" w:hAnsi="Times New Roman" w:cs="Times New Roman"/>
            <w:sz w:val="24"/>
            <w:szCs w:val="24"/>
            <w:bdr w:val="none" w:sz="0" w:space="0" w:color="auto" w:frame="1"/>
          </w:rPr>
          <w:t>2023-PAS-Guatemala Budget Template</w:t>
        </w:r>
      </w:hyperlink>
    </w:p>
    <w:p w14:paraId="0DB4C4C1" w14:textId="77777777" w:rsidR="00102E32" w:rsidRPr="0065410D" w:rsidRDefault="00102E32" w:rsidP="00102E32">
      <w:pPr>
        <w:numPr>
          <w:ilvl w:val="0"/>
          <w:numId w:val="6"/>
        </w:numPr>
        <w:shd w:val="clear" w:color="auto" w:fill="FFFFFF"/>
        <w:tabs>
          <w:tab w:val="left" w:pos="2160"/>
        </w:tabs>
        <w:spacing w:after="0" w:line="240" w:lineRule="auto"/>
        <w:contextualSpacing/>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SF-424 </w:t>
      </w:r>
      <w:r w:rsidRPr="0065410D">
        <w:rPr>
          <w:rFonts w:eastAsia="Times New Roman" w:cstheme="minorHAnsi"/>
          <w:b/>
          <w:bCs/>
          <w:i/>
          <w:iCs/>
          <w:sz w:val="24"/>
          <w:szCs w:val="24"/>
          <w:bdr w:val="none" w:sz="0" w:space="0" w:color="auto" w:frame="1"/>
        </w:rPr>
        <w:t>(Application for Federal Assistance – organizations)</w:t>
      </w:r>
      <w:r w:rsidRPr="0065410D">
        <w:rPr>
          <w:rFonts w:eastAsia="Times New Roman" w:cstheme="minorHAnsi"/>
          <w:sz w:val="24"/>
          <w:szCs w:val="24"/>
        </w:rPr>
        <w:t xml:space="preserve">  </w:t>
      </w:r>
      <w:r w:rsidRPr="0065410D">
        <w:rPr>
          <w:rFonts w:eastAsia="Times New Roman" w:cstheme="minorHAnsi"/>
          <w:sz w:val="24"/>
          <w:szCs w:val="24"/>
        </w:rPr>
        <w:br/>
        <w:t>Download at </w:t>
      </w:r>
      <w:hyperlink r:id="rId10" w:anchor="sortby=1" w:history="1">
        <w:r w:rsidRPr="0065410D">
          <w:rPr>
            <w:rFonts w:eastAsia="Times New Roman" w:cstheme="minorHAnsi"/>
            <w:color w:val="0070C0"/>
            <w:sz w:val="24"/>
            <w:szCs w:val="24"/>
            <w:u w:val="single"/>
          </w:rPr>
          <w:t>https://www.grants.gov/web/grants/forms/sf-424-family.html#sortby=1</w:t>
        </w:r>
      </w:hyperlink>
      <w:r w:rsidRPr="0065410D">
        <w:rPr>
          <w:rFonts w:eastAsia="Times New Roman" w:cstheme="minorHAnsi"/>
          <w:color w:val="0070C0"/>
          <w:sz w:val="24"/>
          <w:szCs w:val="24"/>
          <w:u w:val="single"/>
        </w:rPr>
        <w:t xml:space="preserve"> </w:t>
      </w:r>
    </w:p>
    <w:p w14:paraId="6AECC7D3"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18BACDD6"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 xml:space="preserve">2. Proposal </w:t>
      </w:r>
      <w:r w:rsidRPr="0065410D">
        <w:rPr>
          <w:rFonts w:eastAsia="Times New Roman" w:cstheme="minorHAnsi"/>
          <w:b/>
          <w:bCs/>
          <w:color w:val="333333"/>
          <w:sz w:val="24"/>
          <w:szCs w:val="24"/>
          <w:bdr w:val="none" w:sz="0" w:space="0" w:color="auto" w:frame="1"/>
        </w:rPr>
        <w:t>(</w:t>
      </w:r>
      <w:r w:rsidRPr="0065410D">
        <w:rPr>
          <w:rFonts w:eastAsia="Times New Roman" w:cstheme="minorHAnsi"/>
          <w:b/>
          <w:bCs/>
          <w:sz w:val="24"/>
          <w:szCs w:val="24"/>
          <w:bdr w:val="none" w:sz="0" w:space="0" w:color="auto" w:frame="1"/>
        </w:rPr>
        <w:t>10</w:t>
      </w:r>
      <w:r w:rsidRPr="0065410D">
        <w:rPr>
          <w:rFonts w:eastAsia="Times New Roman" w:cstheme="minorHAnsi"/>
          <w:b/>
          <w:bCs/>
          <w:i/>
          <w:color w:val="333333"/>
          <w:sz w:val="24"/>
          <w:szCs w:val="24"/>
          <w:bdr w:val="none" w:sz="0" w:space="0" w:color="auto" w:frame="1"/>
        </w:rPr>
        <w:t xml:space="preserve"> </w:t>
      </w:r>
      <w:r w:rsidRPr="0065410D">
        <w:rPr>
          <w:rFonts w:eastAsia="Times New Roman" w:cstheme="minorHAnsi"/>
          <w:b/>
          <w:bCs/>
          <w:sz w:val="24"/>
          <w:szCs w:val="24"/>
          <w:bdr w:val="none" w:sz="0" w:space="0" w:color="auto" w:frame="1"/>
        </w:rPr>
        <w:t>pages, maximum): </w:t>
      </w:r>
      <w:r w:rsidRPr="0065410D">
        <w:rPr>
          <w:rFonts w:eastAsia="Times New Roman" w:cstheme="minorHAnsi"/>
          <w:bCs/>
          <w:sz w:val="24"/>
          <w:szCs w:val="24"/>
          <w:bdr w:val="none" w:sz="0" w:space="0" w:color="auto" w:frame="1"/>
        </w:rPr>
        <w:t>We highly recommend using th</w:t>
      </w:r>
      <w:r w:rsidRPr="0065410D">
        <w:rPr>
          <w:rFonts w:eastAsia="Times New Roman" w:cstheme="minorHAnsi"/>
          <w:sz w:val="24"/>
          <w:szCs w:val="24"/>
        </w:rPr>
        <w:t xml:space="preserve">e PAS Guatemala Small Grant Proposal Template.  Be sure to include all items below. The proposal should contain sufficient information so that anyone unfamiliar with it may understand exactly what the applicant wants to do.  </w:t>
      </w:r>
    </w:p>
    <w:p w14:paraId="517738AC" w14:textId="77777777" w:rsidR="00102E32" w:rsidRPr="0065410D" w:rsidRDefault="00102E32" w:rsidP="00102E32">
      <w:pPr>
        <w:numPr>
          <w:ilvl w:val="0"/>
          <w:numId w:val="5"/>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 xml:space="preserve">Proposal Summary: </w:t>
      </w:r>
      <w:r w:rsidRPr="0065410D">
        <w:rPr>
          <w:rFonts w:eastAsia="Times New Roman" w:cstheme="minorHAnsi"/>
          <w:bCs/>
          <w:sz w:val="24"/>
          <w:szCs w:val="24"/>
          <w:bdr w:val="none" w:sz="0" w:space="0" w:color="auto" w:frame="1"/>
        </w:rPr>
        <w:t>Short</w:t>
      </w:r>
      <w:r w:rsidRPr="0065410D">
        <w:rPr>
          <w:rFonts w:eastAsia="Times New Roman" w:cstheme="minorHAnsi"/>
          <w:sz w:val="24"/>
          <w:szCs w:val="24"/>
        </w:rPr>
        <w:t xml:space="preserve"> narrative outlining the proposed program, including program objectives and anticipated impact.</w:t>
      </w:r>
    </w:p>
    <w:p w14:paraId="65C60595"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Introduction to the Organization or Individual applying</w:t>
      </w:r>
      <w:r w:rsidRPr="0065410D">
        <w:rPr>
          <w:rFonts w:eastAsia="Times New Roman" w:cstheme="minorHAnsi"/>
          <w:sz w:val="24"/>
          <w:szCs w:val="24"/>
        </w:rPr>
        <w:t>: A description of past and present operations, showing ability to carry out the program, including information about any/all previous grants from the U.S. Embassy and/or other U.S. government agencies.</w:t>
      </w:r>
    </w:p>
    <w:p w14:paraId="78D122EE"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 xml:space="preserve">Problem Statement: </w:t>
      </w:r>
      <w:r w:rsidRPr="0065410D">
        <w:rPr>
          <w:rFonts w:eastAsia="Times New Roman" w:cstheme="minorHAnsi"/>
          <w:sz w:val="24"/>
          <w:szCs w:val="24"/>
        </w:rPr>
        <w:t>Clear, concise, well-supported statement of the problem to be addressed and why the proposed program is needed.</w:t>
      </w:r>
    </w:p>
    <w:p w14:paraId="0A3603B1"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 xml:space="preserve">Program Goals and Objectives:  </w:t>
      </w:r>
      <w:r w:rsidRPr="0065410D">
        <w:rPr>
          <w:rFonts w:eastAsia="Times New Roman" w:cstheme="minorHAnsi"/>
          <w:sz w:val="24"/>
          <w:szCs w:val="24"/>
        </w:rPr>
        <w:t>The “goals” describe what the program is intended to achieve. The “objectives” refer to the intermediate accomplishments on the way to achieving the goals. Objectives should be achievable and measurable.</w:t>
      </w:r>
    </w:p>
    <w:p w14:paraId="55386143"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Program Activities</w:t>
      </w:r>
      <w:r w:rsidRPr="0065410D">
        <w:rPr>
          <w:rFonts w:eastAsia="Times New Roman" w:cstheme="minorHAnsi"/>
          <w:sz w:val="24"/>
          <w:szCs w:val="24"/>
        </w:rPr>
        <w:t xml:space="preserve">: Describe the program activities and how they will help achieve the objectives. </w:t>
      </w:r>
    </w:p>
    <w:p w14:paraId="6EF81783"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Program Methods and Design</w:t>
      </w:r>
      <w:r w:rsidRPr="0065410D">
        <w:rPr>
          <w:rFonts w:eastAsia="Times New Roman" w:cstheme="minorHAnsi"/>
          <w:sz w:val="24"/>
          <w:szCs w:val="24"/>
        </w:rPr>
        <w:t xml:space="preserve">: A description of how the program is expected to work to solve the stated problem and achieve the stated goal(s). </w:t>
      </w:r>
    </w:p>
    <w:p w14:paraId="3EAAE411"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 xml:space="preserve">Proposed Program Schedule:  </w:t>
      </w:r>
      <w:r w:rsidRPr="0065410D">
        <w:rPr>
          <w:rFonts w:eastAsia="Times New Roman" w:cstheme="minorHAnsi"/>
          <w:sz w:val="24"/>
          <w:szCs w:val="24"/>
        </w:rPr>
        <w:t>The proposed timeline for the program activities.  Include dates, times, and locations of planned activities and events.</w:t>
      </w:r>
    </w:p>
    <w:p w14:paraId="3CFC342C"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Key Personnel: </w:t>
      </w:r>
      <w:r w:rsidRPr="0065410D">
        <w:rPr>
          <w:rFonts w:eastAsia="Times New Roman" w:cstheme="minorHAnsi"/>
          <w:sz w:val="24"/>
          <w:szCs w:val="24"/>
        </w:rPr>
        <w:t xml:space="preserve">Names, titles, roles, and experience/qualifications of key personnel involved in the program.  What portion of their time is expected to be used in support of this program?  </w:t>
      </w:r>
    </w:p>
    <w:p w14:paraId="326A4737"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Program Partners:</w:t>
      </w:r>
      <w:r w:rsidRPr="0065410D">
        <w:rPr>
          <w:rFonts w:eastAsia="Times New Roman" w:cstheme="minorHAnsi"/>
          <w:sz w:val="24"/>
          <w:szCs w:val="24"/>
        </w:rPr>
        <w:t xml:space="preserve">  List the names and type of involvement of key partner organizations and sub-awardees.</w:t>
      </w:r>
    </w:p>
    <w:p w14:paraId="323ACA8B"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Program Monitoring and Evaluation Plan:</w:t>
      </w:r>
      <w:r w:rsidRPr="0065410D">
        <w:rPr>
          <w:rFonts w:eastAsia="Times New Roman" w:cstheme="minorHAnsi"/>
          <w:sz w:val="24"/>
          <w:szCs w:val="24"/>
        </w:rPr>
        <w:t> This is an important part of successful grants. Throughout the timeframe of the grant, how will the activities be monitored to ensure they are occurring in a timely manner?  How will the program be evaluated to make sure it is meeting the goals of the grant?</w:t>
      </w:r>
    </w:p>
    <w:p w14:paraId="14790DDE" w14:textId="77777777" w:rsidR="00102E32" w:rsidRPr="0065410D" w:rsidRDefault="00102E32" w:rsidP="00102E32">
      <w:pPr>
        <w:numPr>
          <w:ilvl w:val="0"/>
          <w:numId w:val="5"/>
        </w:num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Future Funding or Sustainability</w:t>
      </w:r>
      <w:r w:rsidRPr="0065410D">
        <w:rPr>
          <w:rFonts w:eastAsia="Times New Roman" w:cstheme="minorHAnsi"/>
          <w:sz w:val="24"/>
          <w:szCs w:val="24"/>
        </w:rPr>
        <w:t> Applicant’s plan for continuing the program beyond the grant period and/or the availability of other resources, if applicable.</w:t>
      </w:r>
    </w:p>
    <w:p w14:paraId="0315A930"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71083801" w14:textId="77777777" w:rsidR="00102E32" w:rsidRPr="0065410D" w:rsidRDefault="00102E32" w:rsidP="00102E32">
      <w:pPr>
        <w:shd w:val="clear" w:color="auto" w:fill="FFFFFF"/>
        <w:spacing w:after="0" w:line="240" w:lineRule="auto"/>
        <w:ind w:left="720"/>
        <w:textAlignment w:val="baseline"/>
        <w:rPr>
          <w:rFonts w:eastAsia="Times New Roman" w:cstheme="minorHAnsi"/>
          <w:sz w:val="24"/>
          <w:szCs w:val="24"/>
        </w:rPr>
      </w:pPr>
    </w:p>
    <w:p w14:paraId="63596697"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sz w:val="24"/>
          <w:szCs w:val="24"/>
        </w:rPr>
        <w:t xml:space="preserve">3. </w:t>
      </w:r>
      <w:r w:rsidRPr="0065410D">
        <w:rPr>
          <w:rFonts w:eastAsia="Times New Roman" w:cstheme="minorHAnsi"/>
          <w:b/>
          <w:bCs/>
          <w:sz w:val="24"/>
          <w:szCs w:val="24"/>
          <w:bdr w:val="none" w:sz="0" w:space="0" w:color="auto" w:frame="1"/>
        </w:rPr>
        <w:t>Budget Justification Narrative</w:t>
      </w:r>
      <w:r w:rsidRPr="0065410D">
        <w:rPr>
          <w:rFonts w:eastAsia="Times New Roman" w:cstheme="minorHAnsi"/>
          <w:sz w:val="24"/>
          <w:szCs w:val="24"/>
        </w:rPr>
        <w:t xml:space="preserve">:  Make sure to describe each of the budget expenses in detail, </w:t>
      </w:r>
      <w:r w:rsidRPr="0065410D">
        <w:rPr>
          <w:rFonts w:eastAsia="Times New Roman" w:cstheme="minorHAnsi"/>
          <w:i/>
          <w:iCs/>
          <w:sz w:val="24"/>
          <w:szCs w:val="24"/>
        </w:rPr>
        <w:t>including any cost share.</w:t>
      </w:r>
    </w:p>
    <w:p w14:paraId="77C192BB" w14:textId="77777777" w:rsidR="00102E32" w:rsidRPr="0065410D" w:rsidRDefault="00102E32" w:rsidP="00102E32">
      <w:pPr>
        <w:shd w:val="clear" w:color="auto" w:fill="FFFFFF"/>
        <w:spacing w:after="0" w:line="240" w:lineRule="auto"/>
        <w:textAlignment w:val="baseline"/>
        <w:rPr>
          <w:rFonts w:eastAsia="Times New Roman" w:cstheme="minorHAnsi"/>
          <w:b/>
          <w:bCs/>
          <w:sz w:val="24"/>
          <w:szCs w:val="24"/>
          <w:bdr w:val="none" w:sz="0" w:space="0" w:color="auto" w:frame="1"/>
        </w:rPr>
      </w:pPr>
    </w:p>
    <w:p w14:paraId="58271501"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Guidelines for Budget Justification</w:t>
      </w:r>
    </w:p>
    <w:p w14:paraId="6E5DB7FA"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sz w:val="24"/>
          <w:szCs w:val="24"/>
        </w:rPr>
        <w:t xml:space="preserve">Personnel: Describe the wages, salaries, and benefits of temporary or permanent staff who will work directly for the applicant on the program. </w:t>
      </w:r>
    </w:p>
    <w:p w14:paraId="1C67F240"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sz w:val="24"/>
          <w:szCs w:val="24"/>
        </w:rPr>
        <w:t>Travel: Estimate the costs of travel and per diem for this program. If the program involves international travel, include a brief statement of justification for said travel.  Please note that any international travel between the United States and the host country must be done via a U.S. Flag carrier.</w:t>
      </w:r>
    </w:p>
    <w:p w14:paraId="5AC5419D"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sz w:val="24"/>
          <w:szCs w:val="24"/>
        </w:rPr>
        <w:t>Equipment: Describe any machinery, furniture, or other personal property required for the program which has a useful life of more than one year (or a life longer than the duration of the program), and costs at least $5,000 per unit.</w:t>
      </w:r>
    </w:p>
    <w:p w14:paraId="5C72FEFF"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sz w:val="24"/>
          <w:szCs w:val="24"/>
        </w:rPr>
        <w:t>Supplies: List and describe all items and materials, including any computer devices, needed for the program. If an item costs more than $5,000 per unit, then itemize it in the budget under “Equipment.”</w:t>
      </w:r>
    </w:p>
    <w:p w14:paraId="42AD6A1B"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sz w:val="24"/>
          <w:szCs w:val="24"/>
        </w:rPr>
        <w:t xml:space="preserve">Contractual: Describe goods and services the applicant plans to acquire through a contract with a vendor.  Also describe any sub-awards to non-profit partners to help carry out program activities. </w:t>
      </w:r>
    </w:p>
    <w:p w14:paraId="11CC761D"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sz w:val="24"/>
          <w:szCs w:val="24"/>
        </w:rPr>
        <w:t>Other Direct Costs: Describe other costs directly associated with the program which do not fit into other available categories – for example, shipping costs for materials and equipment or applicable taxes. All “Other” or “Miscellaneous” expenses must be itemized and explained.</w:t>
      </w:r>
    </w:p>
    <w:p w14:paraId="6BDBE404" w14:textId="691F6929"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sz w:val="24"/>
          <w:szCs w:val="24"/>
        </w:rPr>
        <w:t xml:space="preserve">Indirect Costs:  These are costs that cannot be linked directly to the program activities, such as overhead costs needed to help keep the organization operating. As this is an Access grant, indirect cost does not apply. Any administrative cost </w:t>
      </w:r>
      <w:r w:rsidR="002F2AF8" w:rsidRPr="0065410D">
        <w:rPr>
          <w:rFonts w:eastAsia="Times New Roman" w:cstheme="minorHAnsi"/>
          <w:sz w:val="24"/>
          <w:szCs w:val="24"/>
        </w:rPr>
        <w:t>must</w:t>
      </w:r>
      <w:r w:rsidRPr="0065410D">
        <w:rPr>
          <w:rFonts w:eastAsia="Times New Roman" w:cstheme="minorHAnsi"/>
          <w:sz w:val="24"/>
          <w:szCs w:val="24"/>
        </w:rPr>
        <w:t xml:space="preserve"> be well described under the other line items.</w:t>
      </w:r>
    </w:p>
    <w:p w14:paraId="6DC7511B"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sz w:val="24"/>
          <w:szCs w:val="24"/>
        </w:rPr>
        <w:t>“Cost Sharing” refers to contributions from the organization or entities other than the U.S. Embassy.   It also includes in-kind contributions, such as volunteers’ time and donated venues.</w:t>
      </w:r>
    </w:p>
    <w:p w14:paraId="127F6921" w14:textId="77777777" w:rsidR="00102E32" w:rsidRPr="0065410D" w:rsidRDefault="00102E32" w:rsidP="00102E32">
      <w:pPr>
        <w:shd w:val="clear" w:color="auto" w:fill="FFFFFF"/>
        <w:spacing w:after="120" w:line="240" w:lineRule="auto"/>
        <w:textAlignment w:val="baseline"/>
        <w:rPr>
          <w:rFonts w:eastAsia="Times New Roman" w:cstheme="minorHAnsi"/>
          <w:color w:val="333333"/>
          <w:sz w:val="24"/>
          <w:szCs w:val="24"/>
        </w:rPr>
      </w:pPr>
      <w:r w:rsidRPr="0065410D">
        <w:rPr>
          <w:rFonts w:eastAsia="Times New Roman" w:cstheme="minorHAnsi"/>
          <w:sz w:val="24"/>
          <w:szCs w:val="24"/>
        </w:rPr>
        <w:t>Alcoholic Beverages:  Please note award funds cannot be used for alcoholic beverages</w:t>
      </w:r>
      <w:r w:rsidRPr="0065410D">
        <w:rPr>
          <w:rFonts w:eastAsia="Times New Roman" w:cstheme="minorHAnsi"/>
          <w:color w:val="333333"/>
          <w:sz w:val="24"/>
          <w:szCs w:val="24"/>
        </w:rPr>
        <w:t xml:space="preserve">. </w:t>
      </w:r>
    </w:p>
    <w:p w14:paraId="3CF0D541" w14:textId="77777777" w:rsidR="00102E32" w:rsidRPr="0065410D" w:rsidRDefault="00102E32" w:rsidP="00102E32">
      <w:pPr>
        <w:shd w:val="clear" w:color="auto" w:fill="FFFFFF"/>
        <w:spacing w:after="0" w:line="240" w:lineRule="auto"/>
        <w:ind w:left="720"/>
        <w:contextualSpacing/>
        <w:textAlignment w:val="baseline"/>
        <w:rPr>
          <w:rFonts w:eastAsia="Times New Roman" w:cstheme="minorHAnsi"/>
          <w:sz w:val="24"/>
          <w:szCs w:val="24"/>
        </w:rPr>
      </w:pPr>
    </w:p>
    <w:p w14:paraId="7E31F647"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4. Required Registrations:</w:t>
      </w:r>
    </w:p>
    <w:p w14:paraId="5DC1EF90"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Any applicant listed on the Excluded Parties List System (EPLS) in th</w:t>
      </w:r>
      <w:r w:rsidRPr="0065410D">
        <w:rPr>
          <w:rFonts w:eastAsia="Times New Roman" w:cstheme="minorHAnsi"/>
          <w:color w:val="252525"/>
          <w:sz w:val="24"/>
          <w:szCs w:val="24"/>
        </w:rPr>
        <w:t xml:space="preserve">e </w:t>
      </w:r>
      <w:hyperlink r:id="rId11" w:history="1">
        <w:r w:rsidRPr="0065410D">
          <w:rPr>
            <w:rFonts w:eastAsia="Times New Roman" w:cstheme="minorHAnsi"/>
            <w:color w:val="0000FF"/>
            <w:sz w:val="24"/>
            <w:szCs w:val="24"/>
            <w:u w:val="single"/>
          </w:rPr>
          <w:t>System for Award Management (SAM)</w:t>
        </w:r>
      </w:hyperlink>
      <w:r w:rsidRPr="0065410D">
        <w:rPr>
          <w:rFonts w:eastAsia="Times New Roman" w:cstheme="minorHAnsi"/>
          <w:color w:val="252525"/>
          <w:sz w:val="24"/>
          <w:szCs w:val="24"/>
        </w:rPr>
        <w:t xml:space="preserve"> </w:t>
      </w:r>
      <w:r w:rsidRPr="0065410D">
        <w:rPr>
          <w:rFonts w:eastAsia="Times New Roman" w:cstheme="minorHAnsi"/>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74104532"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2F3B7FDC"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All organizations applying for grants must obtain the following registrations before submitting the proposal for funding.  All are free of charge:</w:t>
      </w:r>
    </w:p>
    <w:p w14:paraId="18A4D598" w14:textId="77777777" w:rsidR="00102E32" w:rsidRPr="0065410D" w:rsidRDefault="00102E32" w:rsidP="00102E32">
      <w:pPr>
        <w:pStyle w:val="ListParagraph"/>
        <w:numPr>
          <w:ilvl w:val="0"/>
          <w:numId w:val="7"/>
        </w:numPr>
        <w:autoSpaceDE w:val="0"/>
        <w:autoSpaceDN w:val="0"/>
        <w:adjustRightInd w:val="0"/>
        <w:spacing w:after="0" w:line="240" w:lineRule="auto"/>
        <w:rPr>
          <w:rFonts w:eastAsia="Calibri" w:cstheme="minorHAnsi"/>
          <w:color w:val="000000"/>
          <w:sz w:val="24"/>
          <w:szCs w:val="24"/>
        </w:rPr>
      </w:pPr>
      <w:r w:rsidRPr="0065410D">
        <w:rPr>
          <w:rFonts w:eastAsia="Times New Roman" w:cstheme="minorHAnsi"/>
          <w:sz w:val="24"/>
          <w:szCs w:val="24"/>
        </w:rPr>
        <w:t xml:space="preserve">NCAGE/CAGE code </w:t>
      </w:r>
    </w:p>
    <w:p w14:paraId="06A2E451" w14:textId="77777777" w:rsidR="00102E32" w:rsidRPr="0065410D" w:rsidRDefault="00102E32" w:rsidP="00102E32">
      <w:pPr>
        <w:pStyle w:val="ListParagraph"/>
        <w:numPr>
          <w:ilvl w:val="0"/>
          <w:numId w:val="7"/>
        </w:numPr>
        <w:autoSpaceDE w:val="0"/>
        <w:autoSpaceDN w:val="0"/>
        <w:adjustRightInd w:val="0"/>
        <w:spacing w:after="0" w:line="240" w:lineRule="auto"/>
        <w:rPr>
          <w:rFonts w:eastAsia="Calibri" w:cstheme="minorHAnsi"/>
          <w:color w:val="000000"/>
          <w:sz w:val="24"/>
          <w:szCs w:val="24"/>
        </w:rPr>
      </w:pPr>
      <w:r w:rsidRPr="0065410D">
        <w:rPr>
          <w:rFonts w:eastAsia="Calibri" w:cstheme="minorHAnsi"/>
          <w:color w:val="000000"/>
          <w:sz w:val="24"/>
          <w:szCs w:val="24"/>
        </w:rPr>
        <w:t xml:space="preserve">www.SAM.gov registration </w:t>
      </w:r>
    </w:p>
    <w:p w14:paraId="321D9E77" w14:textId="77777777" w:rsidR="00102E32" w:rsidRPr="0065410D" w:rsidRDefault="00102E32" w:rsidP="00102E32">
      <w:pPr>
        <w:autoSpaceDE w:val="0"/>
        <w:autoSpaceDN w:val="0"/>
        <w:adjustRightInd w:val="0"/>
        <w:spacing w:after="0" w:line="240" w:lineRule="auto"/>
        <w:rPr>
          <w:rFonts w:eastAsia="Calibri" w:cstheme="minorHAnsi"/>
          <w:bCs/>
          <w:color w:val="000000"/>
          <w:sz w:val="24"/>
          <w:szCs w:val="24"/>
        </w:rPr>
      </w:pPr>
    </w:p>
    <w:p w14:paraId="3555070F" w14:textId="77777777" w:rsidR="00102E32" w:rsidRPr="0065410D" w:rsidRDefault="00102E32" w:rsidP="00102E32">
      <w:pPr>
        <w:autoSpaceDE w:val="0"/>
        <w:autoSpaceDN w:val="0"/>
        <w:adjustRightInd w:val="0"/>
        <w:spacing w:after="0" w:line="240" w:lineRule="auto"/>
        <w:rPr>
          <w:rFonts w:eastAsia="Calibri" w:cstheme="minorHAnsi"/>
          <w:bCs/>
          <w:color w:val="000000"/>
          <w:sz w:val="24"/>
          <w:szCs w:val="24"/>
        </w:rPr>
      </w:pPr>
      <w:r w:rsidRPr="0065410D">
        <w:rPr>
          <w:rFonts w:eastAsia="Calibri" w:cstheme="minorHAnsi"/>
          <w:bCs/>
          <w:color w:val="000000"/>
          <w:sz w:val="24"/>
          <w:szCs w:val="24"/>
        </w:rPr>
        <w:t>Step 1: Apply for NCAGE.  Application page here:</w:t>
      </w:r>
    </w:p>
    <w:p w14:paraId="19FC9D66" w14:textId="77777777" w:rsidR="00102E32" w:rsidRPr="0065410D" w:rsidRDefault="00000000" w:rsidP="00102E32">
      <w:pPr>
        <w:autoSpaceDE w:val="0"/>
        <w:autoSpaceDN w:val="0"/>
        <w:adjustRightInd w:val="0"/>
        <w:spacing w:after="0" w:line="240" w:lineRule="auto"/>
        <w:rPr>
          <w:rFonts w:eastAsia="Calibri" w:cstheme="minorHAnsi"/>
          <w:bCs/>
          <w:color w:val="000000"/>
          <w:sz w:val="24"/>
          <w:szCs w:val="24"/>
        </w:rPr>
      </w:pPr>
      <w:hyperlink r:id="rId12" w:history="1">
        <w:r w:rsidR="00102E32" w:rsidRPr="0065410D">
          <w:rPr>
            <w:rStyle w:val="Hyperlink"/>
            <w:rFonts w:eastAsia="Calibri" w:cstheme="minorHAnsi"/>
            <w:bCs/>
            <w:sz w:val="24"/>
            <w:szCs w:val="24"/>
          </w:rPr>
          <w:t>https://eportal.nspa.nato.int/AC135Public/scage/CageList.aspx</w:t>
        </w:r>
      </w:hyperlink>
    </w:p>
    <w:p w14:paraId="0B2F0875" w14:textId="77777777" w:rsidR="00102E32" w:rsidRPr="0065410D" w:rsidRDefault="00102E32" w:rsidP="00102E32">
      <w:pPr>
        <w:autoSpaceDE w:val="0"/>
        <w:autoSpaceDN w:val="0"/>
        <w:adjustRightInd w:val="0"/>
        <w:spacing w:after="0" w:line="240" w:lineRule="auto"/>
        <w:rPr>
          <w:rFonts w:eastAsia="Calibri" w:cstheme="minorHAnsi"/>
          <w:bCs/>
          <w:color w:val="000000"/>
          <w:sz w:val="24"/>
          <w:szCs w:val="24"/>
        </w:rPr>
      </w:pPr>
    </w:p>
    <w:p w14:paraId="26641F09" w14:textId="77777777" w:rsidR="00102E32" w:rsidRPr="0065410D" w:rsidRDefault="00102E32" w:rsidP="00102E32">
      <w:pPr>
        <w:autoSpaceDE w:val="0"/>
        <w:autoSpaceDN w:val="0"/>
        <w:adjustRightInd w:val="0"/>
        <w:spacing w:after="0" w:line="240" w:lineRule="auto"/>
        <w:rPr>
          <w:rFonts w:eastAsia="Calibri" w:cstheme="minorHAnsi"/>
          <w:bCs/>
          <w:color w:val="000000"/>
          <w:sz w:val="24"/>
          <w:szCs w:val="24"/>
        </w:rPr>
      </w:pPr>
    </w:p>
    <w:p w14:paraId="6A076E64" w14:textId="77777777" w:rsidR="00102E32" w:rsidRPr="0065410D" w:rsidRDefault="00102E32" w:rsidP="00102E32">
      <w:pPr>
        <w:autoSpaceDE w:val="0"/>
        <w:autoSpaceDN w:val="0"/>
        <w:adjustRightInd w:val="0"/>
        <w:spacing w:after="0" w:line="240" w:lineRule="auto"/>
        <w:rPr>
          <w:rFonts w:eastAsia="Calibri" w:cstheme="minorHAnsi"/>
          <w:bCs/>
          <w:color w:val="0000FF"/>
          <w:sz w:val="24"/>
          <w:szCs w:val="24"/>
          <w:u w:val="single"/>
        </w:rPr>
      </w:pPr>
      <w:r w:rsidRPr="0065410D">
        <w:rPr>
          <w:rFonts w:eastAsia="Calibri" w:cstheme="minorHAnsi"/>
          <w:bCs/>
          <w:color w:val="000000"/>
          <w:sz w:val="24"/>
          <w:szCs w:val="24"/>
        </w:rPr>
        <w:t xml:space="preserve">Step 2: A quick guide can be downloaded from:  </w:t>
      </w:r>
      <w:hyperlink r:id="rId13" w:history="1">
        <w:r w:rsidRPr="0065410D">
          <w:rPr>
            <w:rFonts w:eastAsia="Calibri" w:cstheme="minorHAnsi"/>
            <w:bCs/>
            <w:color w:val="0000FF"/>
            <w:sz w:val="24"/>
            <w:szCs w:val="24"/>
            <w:u w:val="single"/>
          </w:rPr>
          <w:t>https://www.sam.gov/sam/transcript/Quick_Guide_for_International_Entity_Registration.pdf</w:t>
        </w:r>
      </w:hyperlink>
    </w:p>
    <w:p w14:paraId="3A22CF2A" w14:textId="77777777" w:rsidR="00102E32" w:rsidRPr="0065410D" w:rsidRDefault="00102E32" w:rsidP="00102E32">
      <w:pPr>
        <w:autoSpaceDE w:val="0"/>
        <w:autoSpaceDN w:val="0"/>
        <w:adjustRightInd w:val="0"/>
        <w:spacing w:after="0" w:line="240" w:lineRule="auto"/>
        <w:rPr>
          <w:rFonts w:eastAsia="Calibri" w:cstheme="minorHAnsi"/>
          <w:color w:val="000000"/>
          <w:sz w:val="24"/>
          <w:szCs w:val="24"/>
        </w:rPr>
      </w:pPr>
    </w:p>
    <w:p w14:paraId="64725A1E" w14:textId="77777777" w:rsidR="00102E32" w:rsidRPr="0065410D" w:rsidRDefault="00102E32" w:rsidP="00102E32">
      <w:pPr>
        <w:autoSpaceDE w:val="0"/>
        <w:autoSpaceDN w:val="0"/>
        <w:adjustRightInd w:val="0"/>
        <w:spacing w:after="0" w:line="240" w:lineRule="auto"/>
        <w:rPr>
          <w:rFonts w:eastAsia="Calibri" w:cstheme="minorHAnsi"/>
          <w:color w:val="000000"/>
          <w:sz w:val="24"/>
          <w:szCs w:val="24"/>
        </w:rPr>
      </w:pPr>
      <w:r w:rsidRPr="0065410D">
        <w:rPr>
          <w:rFonts w:eastAsia="Calibri" w:cstheme="minorHAnsi"/>
          <w:color w:val="000000"/>
          <w:sz w:val="24"/>
          <w:szCs w:val="24"/>
        </w:rPr>
        <w:t xml:space="preserve">SAM at this link: </w:t>
      </w:r>
      <w:hyperlink r:id="rId14" w:history="1">
        <w:r w:rsidRPr="0065410D">
          <w:rPr>
            <w:rFonts w:eastAsia="Calibri" w:cstheme="minorHAnsi"/>
            <w:color w:val="0000FF"/>
            <w:sz w:val="24"/>
            <w:szCs w:val="24"/>
            <w:u w:val="single"/>
          </w:rPr>
          <w:t>https://www.sam.gov/portal/SAM/##11#1</w:t>
        </w:r>
      </w:hyperlink>
      <w:r w:rsidRPr="0065410D">
        <w:rPr>
          <w:rFonts w:eastAsia="Calibri" w:cstheme="minorHAnsi"/>
          <w:color w:val="000000"/>
          <w:sz w:val="24"/>
          <w:szCs w:val="24"/>
        </w:rPr>
        <w:t>.</w:t>
      </w:r>
    </w:p>
    <w:p w14:paraId="11F82544" w14:textId="77777777" w:rsidR="00102E32" w:rsidRPr="0065410D" w:rsidRDefault="00102E32" w:rsidP="00102E32">
      <w:pPr>
        <w:autoSpaceDE w:val="0"/>
        <w:autoSpaceDN w:val="0"/>
        <w:adjustRightInd w:val="0"/>
        <w:spacing w:after="0" w:line="240" w:lineRule="auto"/>
        <w:rPr>
          <w:rFonts w:eastAsia="Calibri" w:cstheme="minorHAnsi"/>
          <w:color w:val="000000"/>
          <w:sz w:val="24"/>
          <w:szCs w:val="24"/>
        </w:rPr>
      </w:pPr>
    </w:p>
    <w:p w14:paraId="77BA588C" w14:textId="77777777" w:rsidR="00102E32" w:rsidRPr="0065410D" w:rsidRDefault="00102E32" w:rsidP="00102E32">
      <w:pPr>
        <w:autoSpaceDE w:val="0"/>
        <w:autoSpaceDN w:val="0"/>
        <w:adjustRightInd w:val="0"/>
        <w:spacing w:after="0" w:line="240" w:lineRule="auto"/>
        <w:rPr>
          <w:rFonts w:eastAsia="Calibri" w:cstheme="minorHAnsi"/>
          <w:color w:val="000000"/>
          <w:sz w:val="24"/>
          <w:szCs w:val="24"/>
        </w:rPr>
      </w:pPr>
      <w:r w:rsidRPr="0065410D">
        <w:rPr>
          <w:rFonts w:eastAsia="Calibri" w:cstheme="minorHAnsi"/>
          <w:color w:val="000000"/>
          <w:sz w:val="24"/>
          <w:szCs w:val="24"/>
        </w:rPr>
        <w:t>Note: SAM registration must be renewed annually.</w:t>
      </w:r>
    </w:p>
    <w:p w14:paraId="42E3F190" w14:textId="77777777" w:rsidR="00102E32" w:rsidRPr="0065410D" w:rsidRDefault="00102E32" w:rsidP="00102E32">
      <w:pPr>
        <w:autoSpaceDE w:val="0"/>
        <w:autoSpaceDN w:val="0"/>
        <w:adjustRightInd w:val="0"/>
        <w:spacing w:after="0" w:line="240" w:lineRule="auto"/>
        <w:rPr>
          <w:rFonts w:eastAsia="Calibri" w:cstheme="minorHAnsi"/>
          <w:color w:val="000000"/>
          <w:sz w:val="24"/>
          <w:szCs w:val="24"/>
        </w:rPr>
      </w:pPr>
    </w:p>
    <w:p w14:paraId="3DB70125" w14:textId="786C3E5D" w:rsidR="00102E32" w:rsidRPr="0065410D" w:rsidRDefault="00102E32" w:rsidP="00102E32">
      <w:pPr>
        <w:autoSpaceDE w:val="0"/>
        <w:autoSpaceDN w:val="0"/>
        <w:adjustRightInd w:val="0"/>
        <w:spacing w:after="0" w:line="240" w:lineRule="auto"/>
        <w:rPr>
          <w:rFonts w:eastAsia="Calibri" w:cstheme="minorHAnsi"/>
          <w:color w:val="000000"/>
          <w:sz w:val="24"/>
          <w:szCs w:val="24"/>
        </w:rPr>
      </w:pPr>
      <w:r w:rsidRPr="0065410D">
        <w:rPr>
          <w:rFonts w:eastAsia="Calibri" w:cstheme="minorHAnsi"/>
          <w:color w:val="000000"/>
          <w:sz w:val="24"/>
          <w:szCs w:val="24"/>
        </w:rPr>
        <w:t>These databases interface with each other, so the information in your NCAGE must match exactly with what you put in your SAM. It is advisable to print a screenshot of the NCAGE information that is entered.</w:t>
      </w:r>
    </w:p>
    <w:p w14:paraId="30B3CE7F" w14:textId="77777777" w:rsidR="00102E32" w:rsidRPr="0065410D" w:rsidRDefault="00102E32" w:rsidP="00102E32">
      <w:pPr>
        <w:autoSpaceDE w:val="0"/>
        <w:autoSpaceDN w:val="0"/>
        <w:adjustRightInd w:val="0"/>
        <w:spacing w:after="0" w:line="240" w:lineRule="auto"/>
        <w:rPr>
          <w:rFonts w:eastAsia="Calibri" w:cstheme="minorHAnsi"/>
          <w:bCs/>
          <w:color w:val="000000"/>
          <w:sz w:val="24"/>
          <w:szCs w:val="24"/>
        </w:rPr>
      </w:pPr>
    </w:p>
    <w:p w14:paraId="7D05A0BF" w14:textId="77777777" w:rsidR="00102E32" w:rsidRPr="0065410D" w:rsidRDefault="00102E32" w:rsidP="00102E32">
      <w:pPr>
        <w:shd w:val="clear" w:color="auto" w:fill="FFFFFF"/>
        <w:spacing w:after="0" w:line="240" w:lineRule="auto"/>
        <w:textAlignment w:val="baseline"/>
        <w:rPr>
          <w:rFonts w:eastAsia="Times New Roman" w:cstheme="minorHAnsi"/>
          <w:b/>
          <w:sz w:val="24"/>
          <w:szCs w:val="24"/>
        </w:rPr>
      </w:pPr>
      <w:r w:rsidRPr="0065410D">
        <w:rPr>
          <w:rFonts w:eastAsia="Times New Roman" w:cstheme="minorHAnsi"/>
          <w:b/>
          <w:sz w:val="24"/>
          <w:szCs w:val="24"/>
        </w:rPr>
        <w:t>5. Submission Dates and Times</w:t>
      </w:r>
    </w:p>
    <w:p w14:paraId="5BF4AB95" w14:textId="77777777" w:rsidR="00102E32" w:rsidRPr="0065410D" w:rsidRDefault="00102E32" w:rsidP="00102E32">
      <w:pPr>
        <w:shd w:val="clear" w:color="auto" w:fill="FFFFFF"/>
        <w:spacing w:after="0" w:line="240" w:lineRule="auto"/>
        <w:ind w:left="720"/>
        <w:contextualSpacing/>
        <w:textAlignment w:val="baseline"/>
        <w:rPr>
          <w:rFonts w:eastAsia="Times New Roman" w:cstheme="minorHAnsi"/>
          <w:b/>
          <w:sz w:val="24"/>
          <w:szCs w:val="24"/>
        </w:rPr>
      </w:pPr>
    </w:p>
    <w:p w14:paraId="5467580E"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Statement of Interest Deadline: July 03, 2023</w:t>
      </w:r>
    </w:p>
    <w:p w14:paraId="1BAA04A1"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Proposal Deadline: August 01, 2023</w:t>
      </w:r>
    </w:p>
    <w:p w14:paraId="64804B69"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28D9DA74" w14:textId="77777777" w:rsidR="00102E32" w:rsidRPr="0065410D" w:rsidRDefault="00102E32" w:rsidP="00102E32">
      <w:pPr>
        <w:shd w:val="clear" w:color="auto" w:fill="FFFFFF"/>
        <w:spacing w:after="0" w:line="240" w:lineRule="auto"/>
        <w:textAlignment w:val="baseline"/>
        <w:rPr>
          <w:rFonts w:eastAsia="Times New Roman" w:cstheme="minorHAnsi"/>
          <w:b/>
          <w:sz w:val="24"/>
          <w:szCs w:val="24"/>
        </w:rPr>
      </w:pPr>
      <w:r w:rsidRPr="0065410D">
        <w:rPr>
          <w:rFonts w:eastAsia="Times New Roman" w:cstheme="minorHAnsi"/>
          <w:b/>
          <w:sz w:val="24"/>
          <w:szCs w:val="24"/>
        </w:rPr>
        <w:t>Funding Restrictions</w:t>
      </w:r>
    </w:p>
    <w:p w14:paraId="489E6FC7" w14:textId="77777777" w:rsidR="00102E32" w:rsidRPr="0065410D" w:rsidRDefault="00102E32" w:rsidP="00102E32">
      <w:pPr>
        <w:shd w:val="clear" w:color="auto" w:fill="FFFFFF"/>
        <w:spacing w:after="0" w:line="240" w:lineRule="auto"/>
        <w:textAlignment w:val="baseline"/>
        <w:rPr>
          <w:rFonts w:eastAsia="Times New Roman" w:cstheme="minorHAnsi"/>
          <w:color w:val="FF0000"/>
          <w:sz w:val="24"/>
          <w:szCs w:val="24"/>
        </w:rPr>
      </w:pPr>
    </w:p>
    <w:p w14:paraId="013304C1"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 xml:space="preserve">Award funds cannot be used for construction, vehicle purchases, and/or property rental. </w:t>
      </w:r>
    </w:p>
    <w:p w14:paraId="1D4A2354" w14:textId="77777777" w:rsidR="00102E32" w:rsidRPr="0065410D" w:rsidRDefault="00102E32" w:rsidP="00102E32">
      <w:pPr>
        <w:shd w:val="clear" w:color="auto" w:fill="FFFFFF"/>
        <w:spacing w:after="0" w:line="240" w:lineRule="auto"/>
        <w:ind w:left="720"/>
        <w:contextualSpacing/>
        <w:textAlignment w:val="baseline"/>
        <w:rPr>
          <w:rFonts w:eastAsia="Times New Roman" w:cstheme="minorHAnsi"/>
          <w:sz w:val="24"/>
          <w:szCs w:val="24"/>
        </w:rPr>
      </w:pPr>
    </w:p>
    <w:p w14:paraId="4039FE5F" w14:textId="77777777" w:rsidR="00102E32" w:rsidRPr="0065410D" w:rsidRDefault="00102E32" w:rsidP="00102E32">
      <w:pPr>
        <w:shd w:val="clear" w:color="auto" w:fill="FFFFFF"/>
        <w:spacing w:after="0" w:line="240" w:lineRule="auto"/>
        <w:textAlignment w:val="baseline"/>
        <w:rPr>
          <w:rFonts w:eastAsia="Times New Roman" w:cstheme="minorHAnsi"/>
          <w:i/>
          <w:color w:val="FF0000"/>
          <w:sz w:val="24"/>
          <w:szCs w:val="24"/>
        </w:rPr>
      </w:pPr>
      <w:r w:rsidRPr="0065410D">
        <w:rPr>
          <w:rFonts w:eastAsia="Times New Roman" w:cstheme="minorHAnsi"/>
          <w:sz w:val="24"/>
          <w:szCs w:val="24"/>
        </w:rPr>
        <w:t>Alcoholic Beverages:  Please note that award funds cannot be used for alcoholic beverages</w:t>
      </w:r>
      <w:r w:rsidRPr="0065410D">
        <w:rPr>
          <w:rFonts w:eastAsia="Times New Roman" w:cstheme="minorHAnsi"/>
          <w:color w:val="333333"/>
          <w:sz w:val="24"/>
          <w:szCs w:val="24"/>
        </w:rPr>
        <w:t>.</w:t>
      </w:r>
    </w:p>
    <w:p w14:paraId="0BE051FA"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37B59C51" w14:textId="77777777" w:rsidR="00102E32" w:rsidRPr="0065410D" w:rsidRDefault="00102E32" w:rsidP="00102E32">
      <w:pPr>
        <w:shd w:val="clear" w:color="auto" w:fill="FFFFFF"/>
        <w:spacing w:after="0" w:line="240" w:lineRule="auto"/>
        <w:textAlignment w:val="baseline"/>
        <w:rPr>
          <w:rFonts w:eastAsia="Times New Roman" w:cstheme="minorHAnsi"/>
          <w:b/>
          <w:sz w:val="24"/>
          <w:szCs w:val="24"/>
        </w:rPr>
      </w:pPr>
      <w:r w:rsidRPr="0065410D">
        <w:rPr>
          <w:rFonts w:eastAsia="Times New Roman" w:cstheme="minorHAnsi"/>
          <w:b/>
          <w:sz w:val="24"/>
          <w:szCs w:val="24"/>
        </w:rPr>
        <w:t>Other Submission Requirements</w:t>
      </w:r>
    </w:p>
    <w:p w14:paraId="4D3AA79E" w14:textId="77777777" w:rsidR="00102E32" w:rsidRPr="0065410D" w:rsidRDefault="00102E32" w:rsidP="00102E32">
      <w:pPr>
        <w:shd w:val="clear" w:color="auto" w:fill="FFFFFF"/>
        <w:spacing w:after="0" w:line="240" w:lineRule="auto"/>
        <w:textAlignment w:val="baseline"/>
        <w:rPr>
          <w:rFonts w:eastAsia="Times New Roman" w:cstheme="minorHAnsi"/>
          <w:color w:val="FF0000"/>
          <w:sz w:val="24"/>
          <w:szCs w:val="24"/>
        </w:rPr>
      </w:pPr>
    </w:p>
    <w:p w14:paraId="5E3D2A38" w14:textId="77777777" w:rsidR="00102E32" w:rsidRPr="0065410D" w:rsidRDefault="00102E32" w:rsidP="00102E32">
      <w:pPr>
        <w:shd w:val="clear" w:color="auto" w:fill="FFFFFF"/>
        <w:spacing w:after="0" w:line="240" w:lineRule="auto"/>
        <w:textAlignment w:val="baseline"/>
        <w:rPr>
          <w:rFonts w:eastAsia="Calibri" w:cstheme="minorHAnsi"/>
          <w:sz w:val="24"/>
          <w:szCs w:val="24"/>
        </w:rPr>
      </w:pPr>
      <w:r w:rsidRPr="0065410D">
        <w:rPr>
          <w:rFonts w:eastAsia="Times New Roman" w:cstheme="minorHAnsi"/>
          <w:sz w:val="24"/>
          <w:szCs w:val="24"/>
        </w:rPr>
        <w:t xml:space="preserve">All application materials must be submitted by email to </w:t>
      </w:r>
      <w:hyperlink r:id="rId15" w:history="1">
        <w:r w:rsidRPr="0065410D">
          <w:rPr>
            <w:rFonts w:eastAsia="Calibri" w:cstheme="minorHAnsi"/>
            <w:color w:val="0000FF"/>
            <w:sz w:val="24"/>
            <w:szCs w:val="24"/>
            <w:u w:val="single"/>
          </w:rPr>
          <w:t>GTM-PASGrants@state.gov</w:t>
        </w:r>
      </w:hyperlink>
      <w:r w:rsidRPr="0065410D">
        <w:rPr>
          <w:rFonts w:eastAsia="Calibri" w:cstheme="minorHAnsi"/>
          <w:sz w:val="24"/>
          <w:szCs w:val="24"/>
        </w:rPr>
        <w:t xml:space="preserve">. Materials submitted by cloud-sharing service, portable hard drive, disk, or other shared media will not be reviewed. </w:t>
      </w:r>
    </w:p>
    <w:p w14:paraId="6B898DAB" w14:textId="6BA16BA5" w:rsidR="00102E32" w:rsidRPr="0065410D" w:rsidRDefault="00102E32" w:rsidP="00102E32">
      <w:pPr>
        <w:shd w:val="clear" w:color="auto" w:fill="FFFFFF"/>
        <w:spacing w:after="0" w:line="240" w:lineRule="auto"/>
        <w:textAlignment w:val="baseline"/>
        <w:rPr>
          <w:rFonts w:eastAsia="Calibri" w:cstheme="minorHAnsi"/>
          <w:sz w:val="24"/>
          <w:szCs w:val="24"/>
        </w:rPr>
      </w:pPr>
    </w:p>
    <w:p w14:paraId="2AAB8E81" w14:textId="1286C48E" w:rsidR="002F2AF8" w:rsidRPr="0065410D" w:rsidRDefault="002F2AF8" w:rsidP="00102E32">
      <w:pPr>
        <w:shd w:val="clear" w:color="auto" w:fill="FFFFFF"/>
        <w:spacing w:after="0" w:line="240" w:lineRule="auto"/>
        <w:textAlignment w:val="baseline"/>
        <w:rPr>
          <w:rFonts w:eastAsia="Calibri" w:cstheme="minorHAnsi"/>
          <w:sz w:val="24"/>
          <w:szCs w:val="24"/>
        </w:rPr>
      </w:pPr>
    </w:p>
    <w:p w14:paraId="170CC578"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bCs/>
          <w:sz w:val="24"/>
          <w:szCs w:val="24"/>
          <w:bdr w:val="none" w:sz="0" w:space="0" w:color="auto" w:frame="1"/>
        </w:rPr>
        <w:t>E. APPLICATION REVIEW INFORMATION</w:t>
      </w:r>
    </w:p>
    <w:p w14:paraId="6000593E"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086C98C3" w14:textId="77777777" w:rsidR="00102E32" w:rsidRPr="0065410D" w:rsidRDefault="00102E32" w:rsidP="00102E32">
      <w:pPr>
        <w:numPr>
          <w:ilvl w:val="0"/>
          <w:numId w:val="8"/>
        </w:numPr>
        <w:shd w:val="clear" w:color="auto" w:fill="FFFFFF"/>
        <w:spacing w:after="0" w:line="240" w:lineRule="auto"/>
        <w:contextualSpacing/>
        <w:textAlignment w:val="baseline"/>
        <w:rPr>
          <w:rFonts w:eastAsia="Times New Roman" w:cstheme="minorHAnsi"/>
          <w:sz w:val="24"/>
          <w:szCs w:val="24"/>
        </w:rPr>
      </w:pPr>
      <w:r w:rsidRPr="0065410D">
        <w:rPr>
          <w:rFonts w:eastAsia="Times New Roman" w:cstheme="minorHAnsi"/>
          <w:sz w:val="24"/>
          <w:szCs w:val="24"/>
        </w:rPr>
        <w:t>Criteria</w:t>
      </w:r>
    </w:p>
    <w:p w14:paraId="492D2045"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633BD014"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lastRenderedPageBreak/>
        <w:t xml:space="preserve">Each application will be evaluated and rated based on the evaluation criteria outlined below. The criteria listed are closely related and considered holistically in judging the overall quality of an application. </w:t>
      </w:r>
    </w:p>
    <w:p w14:paraId="08AA8761" w14:textId="77777777" w:rsidR="00102E32" w:rsidRPr="0065410D" w:rsidRDefault="00102E32" w:rsidP="00102E32">
      <w:pPr>
        <w:shd w:val="clear" w:color="auto" w:fill="FFFFFF"/>
        <w:spacing w:after="0" w:line="240" w:lineRule="auto"/>
        <w:textAlignment w:val="baseline"/>
        <w:rPr>
          <w:rFonts w:eastAsia="Times New Roman" w:cstheme="minorHAnsi"/>
          <w:color w:val="FF0000"/>
          <w:sz w:val="24"/>
          <w:szCs w:val="24"/>
        </w:rPr>
      </w:pPr>
    </w:p>
    <w:p w14:paraId="11184E3C"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b/>
          <w:sz w:val="24"/>
          <w:szCs w:val="24"/>
        </w:rPr>
        <w:t>Embassy priorities:</w:t>
      </w:r>
      <w:r w:rsidRPr="0065410D">
        <w:rPr>
          <w:rFonts w:eastAsia="Times New Roman" w:cstheme="minorHAnsi"/>
          <w:sz w:val="24"/>
          <w:szCs w:val="24"/>
        </w:rPr>
        <w:t xml:space="preserve"> Applicant has clearly described how stated goals are related to and support U.S. Embassy Guatemala’s priority areas or target audiences, including ethnic, gender, and geographic diversity. </w:t>
      </w:r>
    </w:p>
    <w:p w14:paraId="6C7E1DE6"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b/>
          <w:sz w:val="24"/>
          <w:szCs w:val="24"/>
        </w:rPr>
        <w:t>Quality and Feasibility of the Program Idea</w:t>
      </w:r>
      <w:r w:rsidRPr="0065410D">
        <w:rPr>
          <w:rFonts w:eastAsia="Times New Roman" w:cstheme="minorHAnsi"/>
          <w:b/>
          <w:bCs/>
          <w:sz w:val="24"/>
          <w:szCs w:val="24"/>
        </w:rPr>
        <w:t>:</w:t>
      </w:r>
      <w:r w:rsidRPr="0065410D">
        <w:rPr>
          <w:rFonts w:eastAsia="Times New Roman" w:cstheme="minorHAnsi"/>
          <w:sz w:val="24"/>
          <w:szCs w:val="24"/>
        </w:rPr>
        <w:t xml:space="preserve"> The program idea is well developed and details how program activities will be executed. The proposal includes a reasonable timeline for implementation. </w:t>
      </w:r>
    </w:p>
    <w:p w14:paraId="3D4DF30C"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b/>
          <w:sz w:val="24"/>
          <w:szCs w:val="24"/>
        </w:rPr>
        <w:t>Goals and objectives:</w:t>
      </w:r>
      <w:r w:rsidRPr="0065410D">
        <w:rPr>
          <w:rFonts w:eastAsia="Times New Roman" w:cstheme="minorHAnsi"/>
          <w:sz w:val="24"/>
          <w:szCs w:val="24"/>
        </w:rPr>
        <w:t xml:space="preserve"> Goals and objectives are stated clearly, and the program approach is likely to have maximum impact in achieving the proposed results. </w:t>
      </w:r>
    </w:p>
    <w:p w14:paraId="7271DBD0"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b/>
          <w:sz w:val="24"/>
          <w:szCs w:val="24"/>
        </w:rPr>
        <w:t>Budget:</w:t>
      </w:r>
      <w:r w:rsidRPr="0065410D">
        <w:rPr>
          <w:rFonts w:eastAsia="Times New Roman" w:cstheme="minorHAnsi"/>
          <w:sz w:val="24"/>
          <w:szCs w:val="24"/>
        </w:rPr>
        <w:t xml:space="preserve"> The budget justification is detailed.  Costs are reasonable in relation to the proposed activities and anticipated results. The budget is realistic and accounts for all necessary expenses to achieve proposed activities. </w:t>
      </w:r>
    </w:p>
    <w:p w14:paraId="150AAD35"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b/>
          <w:sz w:val="24"/>
          <w:szCs w:val="24"/>
        </w:rPr>
        <w:t>Organizational capacity and record on previous grants:</w:t>
      </w:r>
      <w:r w:rsidRPr="0065410D">
        <w:rPr>
          <w:rFonts w:eastAsia="Times New Roman" w:cstheme="minorHAnsi"/>
          <w:sz w:val="24"/>
          <w:szCs w:val="24"/>
        </w:rPr>
        <w:t xml:space="preserve"> The organization has expertise in its stated field, and PAS Guatemala is confident of its ability to undertake the program. Organizational capacity includes a reasonable financial management system and bank account. </w:t>
      </w:r>
    </w:p>
    <w:p w14:paraId="55A37A6F"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b/>
          <w:sz w:val="24"/>
          <w:szCs w:val="24"/>
        </w:rPr>
        <w:t>Monitoring and evaluation plan:</w:t>
      </w:r>
      <w:r w:rsidRPr="0065410D">
        <w:rPr>
          <w:rFonts w:eastAsia="Times New Roman" w:cstheme="minorHAnsi"/>
          <w:sz w:val="24"/>
          <w:szCs w:val="24"/>
        </w:rPr>
        <w:t xml:space="preserve"> Applicant demonstrates it can measure program success against key indicators and provide milestones to indicate progress toward goals outlined in the proposal. The program includes output and outcome indicators, showing how and when those will be measured. </w:t>
      </w:r>
    </w:p>
    <w:p w14:paraId="7B9CC64B" w14:textId="77777777" w:rsidR="00102E32" w:rsidRPr="0065410D" w:rsidRDefault="00102E32" w:rsidP="00102E32">
      <w:pPr>
        <w:shd w:val="clear" w:color="auto" w:fill="FFFFFF"/>
        <w:spacing w:after="120" w:line="240" w:lineRule="auto"/>
        <w:textAlignment w:val="baseline"/>
        <w:rPr>
          <w:rFonts w:eastAsia="Times New Roman" w:cstheme="minorHAnsi"/>
          <w:sz w:val="24"/>
          <w:szCs w:val="24"/>
        </w:rPr>
      </w:pPr>
      <w:r w:rsidRPr="0065410D">
        <w:rPr>
          <w:rFonts w:eastAsia="Times New Roman" w:cstheme="minorHAnsi"/>
          <w:b/>
          <w:sz w:val="24"/>
          <w:szCs w:val="24"/>
        </w:rPr>
        <w:t>Sustainability:</w:t>
      </w:r>
      <w:r w:rsidRPr="0065410D">
        <w:rPr>
          <w:rFonts w:eastAsia="Times New Roman" w:cstheme="minorHAnsi"/>
          <w:sz w:val="24"/>
          <w:szCs w:val="24"/>
        </w:rPr>
        <w:t xml:space="preserve"> Program activities will continue to have positive impact after the end of the program. </w:t>
      </w:r>
    </w:p>
    <w:p w14:paraId="48702082"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109BFF69" w14:textId="77777777" w:rsidR="00102E32" w:rsidRPr="0065410D" w:rsidRDefault="00102E32" w:rsidP="00102E32">
      <w:pPr>
        <w:shd w:val="clear" w:color="auto" w:fill="FFFFFF"/>
        <w:spacing w:after="0" w:line="240" w:lineRule="auto"/>
        <w:textAlignment w:val="baseline"/>
        <w:rPr>
          <w:rFonts w:eastAsia="Times New Roman" w:cstheme="minorHAnsi"/>
          <w:b/>
          <w:bCs/>
          <w:sz w:val="24"/>
          <w:szCs w:val="24"/>
          <w:bdr w:val="none" w:sz="0" w:space="0" w:color="auto" w:frame="1"/>
        </w:rPr>
      </w:pPr>
      <w:r w:rsidRPr="0065410D">
        <w:rPr>
          <w:rFonts w:eastAsia="Times New Roman" w:cstheme="minorHAnsi"/>
          <w:b/>
          <w:bCs/>
          <w:sz w:val="24"/>
          <w:szCs w:val="24"/>
          <w:bdr w:val="none" w:sz="0" w:space="0" w:color="auto" w:frame="1"/>
        </w:rPr>
        <w:t>Review and Selection Process</w:t>
      </w:r>
    </w:p>
    <w:p w14:paraId="4BA20D00" w14:textId="77777777" w:rsidR="00102E32" w:rsidRPr="0065410D" w:rsidRDefault="00102E32" w:rsidP="00102E32">
      <w:pPr>
        <w:shd w:val="clear" w:color="auto" w:fill="FFFFFF"/>
        <w:spacing w:after="0" w:line="240" w:lineRule="auto"/>
        <w:ind w:left="720"/>
        <w:contextualSpacing/>
        <w:textAlignment w:val="baseline"/>
        <w:rPr>
          <w:rFonts w:eastAsia="Times New Roman" w:cstheme="minorHAnsi"/>
          <w:sz w:val="24"/>
          <w:szCs w:val="24"/>
        </w:rPr>
      </w:pPr>
    </w:p>
    <w:p w14:paraId="22D99923"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A Grants Review Committee will evaluate all eligible applications.</w:t>
      </w:r>
    </w:p>
    <w:p w14:paraId="10D488EB"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44955180"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 xml:space="preserve">PAS Guatemala reserves the right to request modifications or adjustments to proposed activities and budget based on Embassy goals and other relevant factors. </w:t>
      </w:r>
    </w:p>
    <w:p w14:paraId="2F6462D5"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39305C39"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 xml:space="preserve">Applicants will be informed of decisions </w:t>
      </w:r>
      <w:r w:rsidRPr="0011390A">
        <w:rPr>
          <w:rFonts w:eastAsia="Times New Roman" w:cstheme="minorHAnsi"/>
          <w:sz w:val="24"/>
          <w:szCs w:val="24"/>
        </w:rPr>
        <w:t>by October 15, 2023, by email. Grants to selected applicant organizations will be awarded by December 15, 2023. Organizations</w:t>
      </w:r>
      <w:r w:rsidRPr="0065410D">
        <w:rPr>
          <w:rFonts w:eastAsia="Times New Roman" w:cstheme="minorHAnsi"/>
          <w:sz w:val="24"/>
          <w:szCs w:val="24"/>
        </w:rPr>
        <w:t xml:space="preserve"> whose applications have not been selected for funding will also be notified via email.</w:t>
      </w:r>
    </w:p>
    <w:p w14:paraId="0F4EBE31"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00FFECA9" w14:textId="653E20B6" w:rsidR="00102E32" w:rsidRDefault="00102E32" w:rsidP="00102E32">
      <w:pPr>
        <w:shd w:val="clear" w:color="auto" w:fill="FFFFFF"/>
        <w:spacing w:after="0" w:line="240" w:lineRule="auto"/>
        <w:textAlignment w:val="baseline"/>
        <w:rPr>
          <w:rFonts w:eastAsia="Times New Roman" w:cstheme="minorHAnsi"/>
          <w:b/>
          <w:bCs/>
          <w:sz w:val="24"/>
          <w:szCs w:val="24"/>
          <w:bdr w:val="none" w:sz="0" w:space="0" w:color="auto" w:frame="1"/>
        </w:rPr>
      </w:pPr>
    </w:p>
    <w:p w14:paraId="1B79C4FB" w14:textId="29868303" w:rsidR="0011390A" w:rsidRDefault="0011390A" w:rsidP="00102E32">
      <w:pPr>
        <w:shd w:val="clear" w:color="auto" w:fill="FFFFFF"/>
        <w:spacing w:after="0" w:line="240" w:lineRule="auto"/>
        <w:textAlignment w:val="baseline"/>
        <w:rPr>
          <w:rFonts w:eastAsia="Times New Roman" w:cstheme="minorHAnsi"/>
          <w:b/>
          <w:bCs/>
          <w:sz w:val="24"/>
          <w:szCs w:val="24"/>
          <w:bdr w:val="none" w:sz="0" w:space="0" w:color="auto" w:frame="1"/>
        </w:rPr>
      </w:pPr>
    </w:p>
    <w:p w14:paraId="285CDBEA" w14:textId="77777777" w:rsidR="0011390A" w:rsidRDefault="0011390A" w:rsidP="00102E32">
      <w:pPr>
        <w:shd w:val="clear" w:color="auto" w:fill="FFFFFF"/>
        <w:spacing w:after="0" w:line="240" w:lineRule="auto"/>
        <w:textAlignment w:val="baseline"/>
        <w:rPr>
          <w:rFonts w:eastAsia="Times New Roman" w:cstheme="minorHAnsi"/>
          <w:b/>
          <w:bCs/>
          <w:sz w:val="24"/>
          <w:szCs w:val="24"/>
          <w:bdr w:val="none" w:sz="0" w:space="0" w:color="auto" w:frame="1"/>
        </w:rPr>
      </w:pPr>
    </w:p>
    <w:p w14:paraId="26E536C6" w14:textId="42731502" w:rsidR="0011390A" w:rsidRDefault="0011390A" w:rsidP="00102E32">
      <w:pPr>
        <w:shd w:val="clear" w:color="auto" w:fill="FFFFFF"/>
        <w:spacing w:after="0" w:line="240" w:lineRule="auto"/>
        <w:textAlignment w:val="baseline"/>
        <w:rPr>
          <w:rFonts w:eastAsia="Times New Roman" w:cstheme="minorHAnsi"/>
          <w:b/>
          <w:bCs/>
          <w:sz w:val="24"/>
          <w:szCs w:val="24"/>
          <w:bdr w:val="none" w:sz="0" w:space="0" w:color="auto" w:frame="1"/>
        </w:rPr>
      </w:pPr>
    </w:p>
    <w:p w14:paraId="53F9C7B7" w14:textId="77777777" w:rsidR="0011390A" w:rsidRPr="0065410D" w:rsidRDefault="0011390A" w:rsidP="00102E32">
      <w:pPr>
        <w:shd w:val="clear" w:color="auto" w:fill="FFFFFF"/>
        <w:spacing w:after="0" w:line="240" w:lineRule="auto"/>
        <w:textAlignment w:val="baseline"/>
        <w:rPr>
          <w:rFonts w:eastAsia="Times New Roman" w:cstheme="minorHAnsi"/>
          <w:b/>
          <w:bCs/>
          <w:sz w:val="24"/>
          <w:szCs w:val="24"/>
          <w:bdr w:val="none" w:sz="0" w:space="0" w:color="auto" w:frame="1"/>
        </w:rPr>
      </w:pPr>
    </w:p>
    <w:p w14:paraId="7526C796" w14:textId="77777777" w:rsidR="00102E32" w:rsidRPr="0065410D" w:rsidRDefault="00102E32" w:rsidP="00102E32">
      <w:pPr>
        <w:shd w:val="clear" w:color="auto" w:fill="FFFFFF"/>
        <w:spacing w:after="0" w:line="240" w:lineRule="auto"/>
        <w:textAlignment w:val="baseline"/>
        <w:rPr>
          <w:rFonts w:eastAsia="Times New Roman" w:cstheme="minorHAnsi"/>
          <w:b/>
          <w:bCs/>
          <w:sz w:val="24"/>
          <w:szCs w:val="24"/>
          <w:bdr w:val="none" w:sz="0" w:space="0" w:color="auto" w:frame="1"/>
        </w:rPr>
      </w:pPr>
      <w:r w:rsidRPr="0065410D">
        <w:rPr>
          <w:rFonts w:eastAsia="Times New Roman" w:cstheme="minorHAnsi"/>
          <w:b/>
          <w:bCs/>
          <w:sz w:val="24"/>
          <w:szCs w:val="24"/>
          <w:bdr w:val="none" w:sz="0" w:space="0" w:color="auto" w:frame="1"/>
        </w:rPr>
        <w:lastRenderedPageBreak/>
        <w:t>F. FEDERAL AWARD ADMINISTRATION INFORMATION</w:t>
      </w:r>
    </w:p>
    <w:p w14:paraId="6BC3CE89"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51D74BB0" w14:textId="77777777" w:rsidR="00102E32" w:rsidRPr="0065410D" w:rsidRDefault="00102E32" w:rsidP="00102E32">
      <w:pPr>
        <w:numPr>
          <w:ilvl w:val="1"/>
          <w:numId w:val="9"/>
        </w:numPr>
        <w:shd w:val="clear" w:color="auto" w:fill="FFFFFF"/>
        <w:spacing w:after="0" w:line="240" w:lineRule="auto"/>
        <w:ind w:left="720"/>
        <w:contextualSpacing/>
        <w:textAlignment w:val="baseline"/>
        <w:rPr>
          <w:rFonts w:eastAsia="Times New Roman" w:cstheme="minorHAnsi"/>
          <w:sz w:val="24"/>
          <w:szCs w:val="24"/>
        </w:rPr>
      </w:pPr>
      <w:r w:rsidRPr="0065410D">
        <w:rPr>
          <w:rFonts w:eastAsia="Times New Roman" w:cstheme="minorHAnsi"/>
          <w:sz w:val="24"/>
          <w:szCs w:val="24"/>
        </w:rPr>
        <w:t>Federal Award Notices</w:t>
      </w:r>
    </w:p>
    <w:p w14:paraId="4B7F8AC2" w14:textId="77777777" w:rsidR="00102E32" w:rsidRPr="0065410D" w:rsidRDefault="00102E32" w:rsidP="00102E32">
      <w:pPr>
        <w:shd w:val="clear" w:color="auto" w:fill="FFFFFF"/>
        <w:spacing w:after="0" w:line="240" w:lineRule="auto"/>
        <w:ind w:left="720"/>
        <w:contextualSpacing/>
        <w:textAlignment w:val="baseline"/>
        <w:rPr>
          <w:rFonts w:eastAsia="Times New Roman" w:cstheme="minorHAnsi"/>
          <w:sz w:val="24"/>
          <w:szCs w:val="24"/>
        </w:rPr>
      </w:pPr>
    </w:p>
    <w:p w14:paraId="76FB1CEC"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The cooperative agreement will be written, signed, awarded, and administered by the Grants Officer. The authorizing document, the assistance award agreement, will be provided to the recipient for review and signature by email. The recipient may only start incurring program expenses on or after the start date shown on the grant award document signed by the Grants Officer.</w:t>
      </w:r>
    </w:p>
    <w:p w14:paraId="1A9191E2"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5D964039" w14:textId="77777777" w:rsidR="00102E32" w:rsidRPr="0065410D" w:rsidRDefault="00102E32" w:rsidP="00102E32">
      <w:pPr>
        <w:shd w:val="clear" w:color="auto" w:fill="FFFFFF"/>
        <w:spacing w:after="0" w:line="240" w:lineRule="auto"/>
        <w:textAlignment w:val="baseline"/>
        <w:rPr>
          <w:rFonts w:eastAsia="Calibri" w:cstheme="minorHAnsi"/>
          <w:sz w:val="24"/>
          <w:szCs w:val="24"/>
        </w:rPr>
      </w:pPr>
      <w:r w:rsidRPr="0065410D">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solely at the discretion of the Department of State.</w:t>
      </w:r>
      <w:r w:rsidRPr="0065410D">
        <w:rPr>
          <w:rFonts w:eastAsia="Calibri" w:cstheme="minorHAnsi"/>
          <w:sz w:val="24"/>
          <w:szCs w:val="24"/>
        </w:rPr>
        <w:t xml:space="preserve"> </w:t>
      </w:r>
    </w:p>
    <w:p w14:paraId="682AC297"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4B780CAC"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78AF8F3" w14:textId="77777777" w:rsidR="00102E32" w:rsidRPr="0065410D" w:rsidRDefault="00102E32" w:rsidP="00102E32">
      <w:pPr>
        <w:shd w:val="clear" w:color="auto" w:fill="FFFFFF"/>
        <w:spacing w:after="0" w:line="240" w:lineRule="auto"/>
        <w:textAlignment w:val="baseline"/>
        <w:rPr>
          <w:rFonts w:eastAsia="Times New Roman" w:cstheme="minorHAnsi"/>
          <w:color w:val="333333"/>
          <w:sz w:val="24"/>
          <w:szCs w:val="24"/>
        </w:rPr>
      </w:pPr>
    </w:p>
    <w:p w14:paraId="097D73A6"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sz w:val="24"/>
          <w:szCs w:val="24"/>
        </w:rPr>
        <w:t>Payment Method:</w:t>
      </w:r>
      <w:r w:rsidRPr="0065410D">
        <w:rPr>
          <w:rFonts w:eastAsia="Times New Roman" w:cstheme="minorHAnsi"/>
          <w:sz w:val="24"/>
          <w:szCs w:val="24"/>
        </w:rPr>
        <w:t xml:space="preserve"> Payments will be made in at least two installments, as needed to carry out the program activities.  </w:t>
      </w:r>
    </w:p>
    <w:p w14:paraId="2CCA53F7" w14:textId="77777777" w:rsidR="00102E32" w:rsidRPr="0065410D" w:rsidRDefault="00102E32" w:rsidP="00102E32">
      <w:pPr>
        <w:shd w:val="clear" w:color="auto" w:fill="FFFFFF"/>
        <w:spacing w:after="0" w:line="240" w:lineRule="auto"/>
        <w:textAlignment w:val="baseline"/>
        <w:rPr>
          <w:rFonts w:eastAsia="Times New Roman" w:cstheme="minorHAnsi"/>
          <w:color w:val="333333"/>
          <w:sz w:val="24"/>
          <w:szCs w:val="24"/>
        </w:rPr>
      </w:pPr>
    </w:p>
    <w:p w14:paraId="6903E818" w14:textId="77777777" w:rsidR="00102E32" w:rsidRPr="0065410D" w:rsidRDefault="00102E32" w:rsidP="00102E32">
      <w:pPr>
        <w:numPr>
          <w:ilvl w:val="1"/>
          <w:numId w:val="9"/>
        </w:numPr>
        <w:shd w:val="clear" w:color="auto" w:fill="FFFFFF"/>
        <w:spacing w:after="0" w:line="240" w:lineRule="auto"/>
        <w:ind w:left="720"/>
        <w:contextualSpacing/>
        <w:textAlignment w:val="baseline"/>
        <w:rPr>
          <w:rFonts w:eastAsia="Times New Roman" w:cstheme="minorHAnsi"/>
          <w:sz w:val="24"/>
          <w:szCs w:val="24"/>
        </w:rPr>
      </w:pPr>
      <w:r w:rsidRPr="0065410D">
        <w:rPr>
          <w:rFonts w:eastAsia="Times New Roman" w:cstheme="minorHAnsi"/>
          <w:sz w:val="24"/>
          <w:szCs w:val="24"/>
        </w:rPr>
        <w:t>Administrative and National Policy Requirements</w:t>
      </w:r>
    </w:p>
    <w:p w14:paraId="55EBD7DB" w14:textId="77777777" w:rsidR="00102E32" w:rsidRPr="0065410D" w:rsidRDefault="00102E32" w:rsidP="00102E32">
      <w:pPr>
        <w:shd w:val="clear" w:color="auto" w:fill="FFFFFF"/>
        <w:spacing w:after="0" w:line="240" w:lineRule="auto"/>
        <w:ind w:left="1080"/>
        <w:textAlignment w:val="baseline"/>
        <w:rPr>
          <w:rFonts w:eastAsia="Times New Roman" w:cstheme="minorHAnsi"/>
          <w:sz w:val="24"/>
          <w:szCs w:val="24"/>
        </w:rPr>
      </w:pPr>
    </w:p>
    <w:p w14:paraId="53C4BF0E"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sz w:val="24"/>
          <w:szCs w:val="24"/>
        </w:rPr>
        <w:t>Terms and Conditions:</w:t>
      </w:r>
      <w:r w:rsidRPr="0065410D">
        <w:rPr>
          <w:rFonts w:eastAsia="Times New Roman" w:cstheme="minorHAnsi"/>
          <w:sz w:val="24"/>
          <w:szCs w:val="24"/>
        </w:rPr>
        <w:t xml:space="preserve"> Before applying, it important to review all terms and conditions and required certifications which apply to this award, to ensure ability to comply.  These include:</w:t>
      </w:r>
    </w:p>
    <w:p w14:paraId="3DE25567" w14:textId="77777777" w:rsidR="00102E32" w:rsidRPr="0065410D" w:rsidRDefault="00102E32" w:rsidP="00102E32">
      <w:pPr>
        <w:shd w:val="clear" w:color="auto" w:fill="FFFFFF"/>
        <w:spacing w:after="0" w:line="240" w:lineRule="auto"/>
        <w:textAlignment w:val="baseline"/>
        <w:rPr>
          <w:rFonts w:eastAsia="Calibri" w:cstheme="minorHAnsi"/>
        </w:rPr>
      </w:pPr>
      <w:r w:rsidRPr="0065410D">
        <w:rPr>
          <w:rFonts w:eastAsia="Times New Roman" w:cstheme="minorHAnsi"/>
          <w:sz w:val="24"/>
          <w:szCs w:val="24"/>
          <w:u w:val="single"/>
        </w:rPr>
        <w:t>2 CFR 200</w:t>
      </w:r>
      <w:r w:rsidRPr="0065410D">
        <w:rPr>
          <w:rFonts w:eastAsia="Times New Roman" w:cstheme="minorHAnsi"/>
          <w:sz w:val="24"/>
          <w:szCs w:val="24"/>
        </w:rPr>
        <w:t xml:space="preserve">, </w:t>
      </w:r>
      <w:r w:rsidRPr="0065410D">
        <w:rPr>
          <w:rFonts w:eastAsia="Times New Roman" w:cstheme="minorHAnsi"/>
          <w:sz w:val="24"/>
          <w:szCs w:val="24"/>
          <w:u w:val="single"/>
        </w:rPr>
        <w:t>2 CFR 600</w:t>
      </w:r>
      <w:r w:rsidRPr="0065410D">
        <w:rPr>
          <w:rFonts w:eastAsia="Times New Roman" w:cstheme="minorHAnsi"/>
          <w:sz w:val="24"/>
          <w:szCs w:val="24"/>
        </w:rPr>
        <w:t xml:space="preserve">, Certifications and Assurances, and the Department of State Standard Terms and Conditions, all of which are available at:  </w:t>
      </w:r>
      <w:r w:rsidRPr="0065410D">
        <w:rPr>
          <w:rFonts w:eastAsia="Times New Roman" w:cstheme="minorHAnsi"/>
          <w:sz w:val="24"/>
          <w:szCs w:val="24"/>
        </w:rPr>
        <w:fldChar w:fldCharType="begin"/>
      </w:r>
      <w:r w:rsidRPr="0065410D">
        <w:rPr>
          <w:rFonts w:eastAsia="Times New Roman" w:cstheme="minorHAnsi"/>
          <w:sz w:val="24"/>
          <w:szCs w:val="24"/>
        </w:rPr>
        <w:instrText xml:space="preserve"> HYPERLINK "</w:instrText>
      </w:r>
      <w:r w:rsidRPr="0065410D">
        <w:rPr>
          <w:rFonts w:eastAsia="Calibri" w:cstheme="minorHAnsi"/>
        </w:rPr>
        <w:instrText>https://www.statebuy.state.gov/fa/pages/home.aspx.</w:instrText>
      </w:r>
    </w:p>
    <w:p w14:paraId="2EF317AD" w14:textId="77777777" w:rsidR="00102E32" w:rsidRPr="0065410D" w:rsidRDefault="00102E32" w:rsidP="00102E32">
      <w:pPr>
        <w:shd w:val="clear" w:color="auto" w:fill="FFFFFF"/>
        <w:spacing w:after="0" w:line="240" w:lineRule="auto"/>
        <w:textAlignment w:val="baseline"/>
        <w:rPr>
          <w:rFonts w:eastAsia="Times New Roman" w:cstheme="minorHAnsi"/>
          <w:color w:val="0000FF"/>
          <w:sz w:val="24"/>
          <w:szCs w:val="24"/>
          <w:u w:val="single"/>
        </w:rPr>
      </w:pPr>
      <w:r w:rsidRPr="0065410D">
        <w:rPr>
          <w:rFonts w:eastAsia="Times New Roman" w:cstheme="minorHAnsi"/>
          <w:sz w:val="24"/>
          <w:szCs w:val="24"/>
        </w:rPr>
        <w:instrText xml:space="preserve">" </w:instrText>
      </w:r>
      <w:r w:rsidRPr="0065410D">
        <w:rPr>
          <w:rFonts w:eastAsia="Times New Roman" w:cstheme="minorHAnsi"/>
          <w:sz w:val="24"/>
          <w:szCs w:val="24"/>
        </w:rPr>
      </w:r>
      <w:r w:rsidRPr="0065410D">
        <w:rPr>
          <w:rFonts w:eastAsia="Times New Roman" w:cstheme="minorHAnsi"/>
          <w:sz w:val="24"/>
          <w:szCs w:val="24"/>
        </w:rPr>
        <w:fldChar w:fldCharType="separate"/>
      </w:r>
      <w:r w:rsidRPr="0065410D">
        <w:rPr>
          <w:rFonts w:eastAsia="Times New Roman" w:cstheme="minorHAnsi"/>
          <w:color w:val="0000FF"/>
          <w:sz w:val="24"/>
          <w:szCs w:val="24"/>
          <w:u w:val="single"/>
        </w:rPr>
        <w:t>https://www.statebuy.state.gov/fa/pages/home.aspx.</w:t>
      </w:r>
    </w:p>
    <w:p w14:paraId="3EE017B9"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fldChar w:fldCharType="end"/>
      </w:r>
    </w:p>
    <w:p w14:paraId="35FADFD0" w14:textId="77777777" w:rsidR="00102E32" w:rsidRPr="0065410D" w:rsidRDefault="00102E32" w:rsidP="00102E32">
      <w:pPr>
        <w:shd w:val="clear" w:color="auto" w:fill="FFFFFF"/>
        <w:tabs>
          <w:tab w:val="left" w:pos="5670"/>
        </w:tabs>
        <w:spacing w:after="0" w:line="240" w:lineRule="auto"/>
        <w:textAlignment w:val="baseline"/>
        <w:rPr>
          <w:rFonts w:eastAsia="Times New Roman" w:cstheme="minorHAnsi"/>
          <w:sz w:val="24"/>
          <w:szCs w:val="24"/>
        </w:rPr>
      </w:pPr>
      <w:r w:rsidRPr="0065410D">
        <w:rPr>
          <w:rFonts w:eastAsia="Times New Roman" w:cstheme="minorHAnsi"/>
          <w:sz w:val="24"/>
          <w:szCs w:val="24"/>
        </w:rPr>
        <w:t xml:space="preserve">Note the U.S Flag branding and marking requirements in the Standard Terms and Conditions.  </w:t>
      </w:r>
    </w:p>
    <w:p w14:paraId="7468EC9A"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7849B911" w14:textId="77777777" w:rsidR="00102E32" w:rsidRPr="0065410D" w:rsidRDefault="00102E32" w:rsidP="00102E32">
      <w:pPr>
        <w:numPr>
          <w:ilvl w:val="1"/>
          <w:numId w:val="9"/>
        </w:numPr>
        <w:shd w:val="clear" w:color="auto" w:fill="FFFFFF"/>
        <w:spacing w:after="0" w:line="240" w:lineRule="auto"/>
        <w:ind w:left="720"/>
        <w:contextualSpacing/>
        <w:textAlignment w:val="baseline"/>
        <w:rPr>
          <w:rFonts w:eastAsia="Times New Roman" w:cstheme="minorHAnsi"/>
          <w:sz w:val="24"/>
          <w:szCs w:val="24"/>
        </w:rPr>
      </w:pPr>
      <w:r w:rsidRPr="0065410D">
        <w:rPr>
          <w:rFonts w:eastAsia="Times New Roman" w:cstheme="minorHAnsi"/>
          <w:sz w:val="24"/>
          <w:szCs w:val="24"/>
        </w:rPr>
        <w:t>Reporting</w:t>
      </w:r>
    </w:p>
    <w:p w14:paraId="3F4DBB62"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241A8255"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b/>
          <w:sz w:val="24"/>
          <w:szCs w:val="24"/>
        </w:rPr>
        <w:t xml:space="preserve">Reporting Requirements: </w:t>
      </w:r>
      <w:r w:rsidRPr="0065410D">
        <w:rPr>
          <w:rFonts w:eastAsia="Times New Roman" w:cstheme="minorHAnsi"/>
          <w:sz w:val="24"/>
          <w:szCs w:val="24"/>
        </w:rPr>
        <w:t>Recipients will be required to submit financial reports and program reports.  The award document will specify how often these reports must be submitted.</w:t>
      </w:r>
    </w:p>
    <w:p w14:paraId="2806C7A7"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p>
    <w:p w14:paraId="2726242A" w14:textId="77777777" w:rsidR="00102E32" w:rsidRPr="0065410D" w:rsidRDefault="00102E32" w:rsidP="00102E32">
      <w:pPr>
        <w:shd w:val="clear" w:color="auto" w:fill="FFFFFF"/>
        <w:spacing w:after="0" w:line="240" w:lineRule="auto"/>
        <w:textAlignment w:val="baseline"/>
        <w:rPr>
          <w:rFonts w:eastAsia="Times New Roman" w:cstheme="minorHAnsi"/>
          <w:b/>
          <w:bCs/>
          <w:sz w:val="24"/>
          <w:szCs w:val="24"/>
          <w:bdr w:val="none" w:sz="0" w:space="0" w:color="auto" w:frame="1"/>
        </w:rPr>
      </w:pPr>
      <w:r w:rsidRPr="0065410D">
        <w:rPr>
          <w:rFonts w:eastAsia="Times New Roman" w:cstheme="minorHAnsi"/>
          <w:b/>
          <w:bCs/>
          <w:sz w:val="24"/>
          <w:szCs w:val="24"/>
          <w:bdr w:val="none" w:sz="0" w:space="0" w:color="auto" w:frame="1"/>
        </w:rPr>
        <w:t>G.  FEDERAL AWARDING AGENCY CONTACTS</w:t>
      </w:r>
    </w:p>
    <w:p w14:paraId="7D463892" w14:textId="77777777" w:rsidR="00102E32" w:rsidRPr="0065410D" w:rsidRDefault="00102E32" w:rsidP="00102E32">
      <w:pPr>
        <w:shd w:val="clear" w:color="auto" w:fill="FFFFFF"/>
        <w:spacing w:after="0" w:line="240" w:lineRule="auto"/>
        <w:textAlignment w:val="baseline"/>
        <w:rPr>
          <w:rFonts w:eastAsia="Times New Roman" w:cstheme="minorHAnsi"/>
          <w:sz w:val="24"/>
          <w:szCs w:val="24"/>
        </w:rPr>
      </w:pPr>
      <w:r w:rsidRPr="0065410D">
        <w:rPr>
          <w:rFonts w:eastAsia="Times New Roman" w:cstheme="minorHAnsi"/>
          <w:sz w:val="24"/>
          <w:szCs w:val="24"/>
        </w:rPr>
        <w:t>If you have any questions about the grant application process, please contact: </w:t>
      </w:r>
      <w:hyperlink r:id="rId16" w:history="1">
        <w:r w:rsidRPr="0065410D">
          <w:rPr>
            <w:rFonts w:eastAsia="Calibri" w:cstheme="minorHAnsi"/>
            <w:color w:val="0000FF"/>
            <w:sz w:val="24"/>
            <w:szCs w:val="24"/>
            <w:u w:val="single"/>
          </w:rPr>
          <w:t>GTM-PASGrants@state.gov</w:t>
        </w:r>
      </w:hyperlink>
      <w:r w:rsidRPr="0065410D">
        <w:rPr>
          <w:rFonts w:eastAsia="Calibri" w:cstheme="minorHAnsi"/>
          <w:color w:val="000000"/>
          <w:sz w:val="24"/>
          <w:szCs w:val="24"/>
          <w:u w:val="single"/>
        </w:rPr>
        <w:t>.</w:t>
      </w:r>
    </w:p>
    <w:p w14:paraId="09F526AA" w14:textId="77777777" w:rsidR="00102E32" w:rsidRPr="0065410D" w:rsidRDefault="00102E32" w:rsidP="00102E32">
      <w:pPr>
        <w:rPr>
          <w:rFonts w:cstheme="minorHAnsi"/>
        </w:rPr>
      </w:pPr>
    </w:p>
    <w:p w14:paraId="326AC1B4" w14:textId="77777777" w:rsidR="0033677B" w:rsidRPr="0065410D" w:rsidRDefault="0033677B">
      <w:pPr>
        <w:rPr>
          <w:rFonts w:cstheme="minorHAnsi"/>
        </w:rPr>
      </w:pPr>
    </w:p>
    <w:sectPr w:rsidR="0033677B" w:rsidRPr="006541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IDFont+F6">
    <w:altName w:val="Microsoft JhengHei"/>
    <w:panose1 w:val="00000000000000000000"/>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41A87"/>
    <w:multiLevelType w:val="hybridMultilevel"/>
    <w:tmpl w:val="8954E9E6"/>
    <w:lvl w:ilvl="0" w:tplc="961056AC">
      <w:start w:val="5"/>
      <w:numFmt w:val="bullet"/>
      <w:lvlText w:val=""/>
      <w:lvlJc w:val="left"/>
      <w:pPr>
        <w:ind w:left="720" w:hanging="360"/>
      </w:pPr>
      <w:rPr>
        <w:rFonts w:ascii="Symbol" w:eastAsia="CIDFont+F6" w:hAnsi="Symbol" w:cs="CIDFont+F6"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794846"/>
    <w:multiLevelType w:val="hybridMultilevel"/>
    <w:tmpl w:val="B39E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13EE2"/>
    <w:multiLevelType w:val="hybridMultilevel"/>
    <w:tmpl w:val="06C293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EA7D64"/>
    <w:multiLevelType w:val="hybridMultilevel"/>
    <w:tmpl w:val="4DAAD7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327D68"/>
    <w:multiLevelType w:val="hybridMultilevel"/>
    <w:tmpl w:val="BEBA7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FE6560"/>
    <w:multiLevelType w:val="hybridMultilevel"/>
    <w:tmpl w:val="9EB89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0822AC"/>
    <w:multiLevelType w:val="hybridMultilevel"/>
    <w:tmpl w:val="50AC65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412FD5"/>
    <w:multiLevelType w:val="hybridMultilevel"/>
    <w:tmpl w:val="42D8C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AE48C6"/>
    <w:multiLevelType w:val="multilevel"/>
    <w:tmpl w:val="2938B8A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3936686">
    <w:abstractNumId w:val="5"/>
  </w:num>
  <w:num w:numId="2" w16cid:durableId="1864440267">
    <w:abstractNumId w:val="9"/>
  </w:num>
  <w:num w:numId="3" w16cid:durableId="891229385">
    <w:abstractNumId w:val="14"/>
  </w:num>
  <w:num w:numId="4" w16cid:durableId="681325358">
    <w:abstractNumId w:val="12"/>
  </w:num>
  <w:num w:numId="5" w16cid:durableId="846213242">
    <w:abstractNumId w:val="1"/>
  </w:num>
  <w:num w:numId="6" w16cid:durableId="21130049">
    <w:abstractNumId w:val="11"/>
  </w:num>
  <w:num w:numId="7" w16cid:durableId="1520001143">
    <w:abstractNumId w:val="7"/>
  </w:num>
  <w:num w:numId="8" w16cid:durableId="87503447">
    <w:abstractNumId w:val="10"/>
  </w:num>
  <w:num w:numId="9" w16cid:durableId="2060590166">
    <w:abstractNumId w:val="13"/>
  </w:num>
  <w:num w:numId="10" w16cid:durableId="1134563342">
    <w:abstractNumId w:val="0"/>
  </w:num>
  <w:num w:numId="11" w16cid:durableId="1115053172">
    <w:abstractNumId w:val="4"/>
  </w:num>
  <w:num w:numId="12" w16cid:durableId="1484664465">
    <w:abstractNumId w:val="8"/>
  </w:num>
  <w:num w:numId="13" w16cid:durableId="1312520093">
    <w:abstractNumId w:val="3"/>
  </w:num>
  <w:num w:numId="14" w16cid:durableId="218442944">
    <w:abstractNumId w:val="6"/>
  </w:num>
  <w:num w:numId="15" w16cid:durableId="1038629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E32"/>
    <w:rsid w:val="00044B02"/>
    <w:rsid w:val="000616DB"/>
    <w:rsid w:val="00102E32"/>
    <w:rsid w:val="0011390A"/>
    <w:rsid w:val="002F2AF8"/>
    <w:rsid w:val="0033677B"/>
    <w:rsid w:val="00376C1E"/>
    <w:rsid w:val="003C45D8"/>
    <w:rsid w:val="0041046C"/>
    <w:rsid w:val="004211A7"/>
    <w:rsid w:val="00421E86"/>
    <w:rsid w:val="0065410D"/>
    <w:rsid w:val="006E6318"/>
    <w:rsid w:val="007504EC"/>
    <w:rsid w:val="008A60C9"/>
    <w:rsid w:val="00CA27E7"/>
    <w:rsid w:val="00D12476"/>
    <w:rsid w:val="00E9321B"/>
    <w:rsid w:val="00F53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1AD7C"/>
  <w15:chartTrackingRefBased/>
  <w15:docId w15:val="{C19DE37A-A150-4F31-AA13-6CA1AA44A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E32"/>
    <w:pPr>
      <w:ind w:left="720"/>
      <w:contextualSpacing/>
    </w:pPr>
  </w:style>
  <w:style w:type="character" w:styleId="Hyperlink">
    <w:name w:val="Hyperlink"/>
    <w:basedOn w:val="DefaultParagraphFont"/>
    <w:uiPriority w:val="99"/>
    <w:unhideWhenUsed/>
    <w:rsid w:val="00102E32"/>
    <w:rPr>
      <w:color w:val="0563C1" w:themeColor="hyperlink"/>
      <w:u w:val="single"/>
    </w:rPr>
  </w:style>
  <w:style w:type="character" w:styleId="FollowedHyperlink">
    <w:name w:val="FollowedHyperlink"/>
    <w:basedOn w:val="DefaultParagraphFont"/>
    <w:uiPriority w:val="99"/>
    <w:semiHidden/>
    <w:unhideWhenUsed/>
    <w:rsid w:val="00F53A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ploads.mwp.mprod.getusinfo.com/uploads/sites/40/2023/04/2023-PAS-Guatemala-Proposal-Template.docx" TargetMode="External"/><Relationship Id="rId13" Type="http://schemas.openxmlformats.org/officeDocument/2006/relationships/hyperlink" Target="https://www.sam.gov/sam/transcript/Quick_Guide_for_International_Entity_Registration.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file:///C:/Users/BraunschweigDFE/Documents/www.SAM.gov" TargetMode="External"/><Relationship Id="rId12" Type="http://schemas.openxmlformats.org/officeDocument/2006/relationships/hyperlink" Target="https://eportal.nspa.nato.int/AC135Public/scage/CageList.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TM-PASGrants@state.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m.gov" TargetMode="External"/><Relationship Id="rId5" Type="http://schemas.openxmlformats.org/officeDocument/2006/relationships/settings" Target="settings.xml"/><Relationship Id="rId15" Type="http://schemas.openxmlformats.org/officeDocument/2006/relationships/hyperlink" Target="mailto:GTM-PASGrants@state.gov" TargetMode="External"/><Relationship Id="rId10" Type="http://schemas.openxmlformats.org/officeDocument/2006/relationships/hyperlink" Target="https://www.grants.gov/web/grants/forms/sf-424-family.html" TargetMode="External"/><Relationship Id="rId4" Type="http://schemas.openxmlformats.org/officeDocument/2006/relationships/styles" Target="styles.xml"/><Relationship Id="rId9" Type="http://schemas.openxmlformats.org/officeDocument/2006/relationships/hyperlink" Target="https://uploads.mwp.mprod.getusinfo.com/uploads/sites/40/2023/04/2023-PAS-Guatemala-Budget-Template.xlsx" TargetMode="External"/><Relationship Id="rId14" Type="http://schemas.openxmlformats.org/officeDocument/2006/relationships/hyperlink" Target="https://www.sam.gov/portal/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BA6AC75428F3418CD63944084F97B1" ma:contentTypeVersion="14" ma:contentTypeDescription="Create a new document." ma:contentTypeScope="" ma:versionID="467cb638b460081fe910607ced9db151">
  <xsd:schema xmlns:xsd="http://www.w3.org/2001/XMLSchema" xmlns:xs="http://www.w3.org/2001/XMLSchema" xmlns:p="http://schemas.microsoft.com/office/2006/metadata/properties" xmlns:ns2="c73dd8b5-65c0-4925-86f0-32f66594874d" xmlns:ns3="b8d881c1-43c9-46ed-9f58-2e8ed0871467" targetNamespace="http://schemas.microsoft.com/office/2006/metadata/properties" ma:root="true" ma:fieldsID="e414f2e9122829a08d58f9537e469b49" ns2:_="" ns3:_="">
    <xsd:import namespace="c73dd8b5-65c0-4925-86f0-32f66594874d"/>
    <xsd:import namespace="b8d881c1-43c9-46ed-9f58-2e8ed08714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dd8b5-65c0-4925-86f0-32f665948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8d881c1-43c9-46ed-9f58-2e8ed087146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094dd73-0733-4c2e-8d77-8d4a6098c3f6}" ma:internalName="TaxCatchAll" ma:showField="CatchAllData" ma:web="b8d881c1-43c9-46ed-9f58-2e8ed0871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0E7694-794E-4BEF-B43A-815673DDB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dd8b5-65c0-4925-86f0-32f66594874d"/>
    <ds:schemaRef ds:uri="b8d881c1-43c9-46ed-9f58-2e8ed0871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684F89-FF3D-4B6A-B0B4-DA0C11CA1A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12</Pages>
  <Words>4388</Words>
  <Characters>25014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Rodrigo (Guatemala)</dc:creator>
  <cp:keywords/>
  <dc:description/>
  <cp:lastModifiedBy>Campos, Mariela (Guatemala)</cp:lastModifiedBy>
  <cp:revision>8</cp:revision>
  <dcterms:created xsi:type="dcterms:W3CDTF">2023-03-23T13:12:00Z</dcterms:created>
  <dcterms:modified xsi:type="dcterms:W3CDTF">2023-04-20T17:28:00Z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2023-03-23T15:49:07Z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a188d432-2daf-4eac-ac04-9115e4381448</vt:lpwstr>
  </property>
  <property fmtid="{D5CDD505-2E9C-101B-9397-08002B2CF9AE}" pid="8" name="MSIP_Label_1665d9ee-429a-4d5f-97cc-cfb56e044a6e_ContentBits">
    <vt:lpwstr>0</vt:lpwstr>
  </property>
</Properties>
</file>