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EB86ED" w14:textId="7B27E303" w:rsidR="0012194C" w:rsidRPr="00A75921" w:rsidRDefault="007871B6" w:rsidP="007F1412">
      <w:pPr>
        <w:pStyle w:val="NoSpacing"/>
        <w:jc w:val="center"/>
        <w:rPr>
          <w:rFonts w:ascii="Times New Roman" w:hAnsi="Times New Roman"/>
          <w:b/>
          <w:bCs/>
          <w:sz w:val="28"/>
          <w:szCs w:val="28"/>
        </w:rPr>
      </w:pPr>
      <w:r w:rsidRPr="00A75921">
        <w:rPr>
          <w:rFonts w:ascii="Times New Roman" w:eastAsia="Times New Roman" w:hAnsi="Times New Roman"/>
          <w:b/>
          <w:bCs/>
          <w:color w:val="000000" w:themeColor="text1"/>
          <w:sz w:val="28"/>
          <w:szCs w:val="28"/>
          <w:bdr w:val="none" w:sz="0" w:space="0" w:color="auto" w:frame="1"/>
        </w:rPr>
        <w:t>U.S. D</w:t>
      </w:r>
      <w:r w:rsidR="007401B2">
        <w:rPr>
          <w:rFonts w:ascii="Times New Roman" w:eastAsia="Times New Roman" w:hAnsi="Times New Roman"/>
          <w:b/>
          <w:bCs/>
          <w:color w:val="000000" w:themeColor="text1"/>
          <w:sz w:val="28"/>
          <w:szCs w:val="28"/>
          <w:bdr w:val="none" w:sz="0" w:space="0" w:color="auto" w:frame="1"/>
        </w:rPr>
        <w:t xml:space="preserve">epartment of State </w:t>
      </w:r>
      <w:r w:rsidRPr="00A75921">
        <w:rPr>
          <w:rFonts w:ascii="Times New Roman" w:eastAsia="Times New Roman" w:hAnsi="Times New Roman"/>
          <w:b/>
          <w:bCs/>
          <w:color w:val="000000" w:themeColor="text1"/>
          <w:sz w:val="28"/>
          <w:szCs w:val="28"/>
          <w:bdr w:val="none" w:sz="0" w:space="0" w:color="auto" w:frame="1"/>
        </w:rPr>
        <w:br/>
        <w:t>U.S. E</w:t>
      </w:r>
      <w:r w:rsidR="006F25F0">
        <w:rPr>
          <w:rFonts w:ascii="Times New Roman" w:eastAsia="Times New Roman" w:hAnsi="Times New Roman"/>
          <w:b/>
          <w:bCs/>
          <w:color w:val="000000" w:themeColor="text1"/>
          <w:sz w:val="28"/>
          <w:szCs w:val="28"/>
          <w:bdr w:val="none" w:sz="0" w:space="0" w:color="auto" w:frame="1"/>
        </w:rPr>
        <w:t xml:space="preserve">mbassy </w:t>
      </w:r>
      <w:r w:rsidRPr="00A75921">
        <w:rPr>
          <w:rFonts w:ascii="Times New Roman" w:eastAsia="Times New Roman" w:hAnsi="Times New Roman"/>
          <w:b/>
          <w:bCs/>
          <w:color w:val="000000" w:themeColor="text1"/>
          <w:sz w:val="28"/>
          <w:szCs w:val="28"/>
          <w:bdr w:val="none" w:sz="0" w:space="0" w:color="auto" w:frame="1"/>
        </w:rPr>
        <w:t>N</w:t>
      </w:r>
      <w:r w:rsidR="006F25F0">
        <w:rPr>
          <w:rFonts w:ascii="Times New Roman" w:eastAsia="Times New Roman" w:hAnsi="Times New Roman"/>
          <w:b/>
          <w:bCs/>
          <w:color w:val="000000" w:themeColor="text1"/>
          <w:sz w:val="28"/>
          <w:szCs w:val="28"/>
          <w:bdr w:val="none" w:sz="0" w:space="0" w:color="auto" w:frame="1"/>
        </w:rPr>
        <w:t>airobi</w:t>
      </w:r>
    </w:p>
    <w:p w14:paraId="18A40F63" w14:textId="38483B3C" w:rsidR="00FD6443" w:rsidRPr="00A75921" w:rsidRDefault="00FD6443" w:rsidP="007F1412">
      <w:pPr>
        <w:pStyle w:val="NoSpacing"/>
        <w:jc w:val="center"/>
        <w:rPr>
          <w:rFonts w:ascii="Times New Roman" w:hAnsi="Times New Roman"/>
          <w:b/>
          <w:sz w:val="28"/>
          <w:szCs w:val="28"/>
        </w:rPr>
      </w:pPr>
      <w:r w:rsidRPr="00A75921">
        <w:rPr>
          <w:rFonts w:ascii="Times New Roman" w:hAnsi="Times New Roman"/>
          <w:b/>
          <w:sz w:val="28"/>
          <w:szCs w:val="28"/>
        </w:rPr>
        <w:t>N</w:t>
      </w:r>
      <w:r w:rsidR="007F1412" w:rsidRPr="00A75921">
        <w:rPr>
          <w:rFonts w:ascii="Times New Roman" w:hAnsi="Times New Roman"/>
          <w:b/>
          <w:sz w:val="28"/>
          <w:szCs w:val="28"/>
        </w:rPr>
        <w:t xml:space="preserve">otice of Funding </w:t>
      </w:r>
      <w:r w:rsidR="00CB520A" w:rsidRPr="00A75921">
        <w:rPr>
          <w:rFonts w:ascii="Times New Roman" w:hAnsi="Times New Roman"/>
          <w:b/>
          <w:sz w:val="28"/>
          <w:szCs w:val="28"/>
        </w:rPr>
        <w:t>O</w:t>
      </w:r>
      <w:r w:rsidR="007F1412" w:rsidRPr="00A75921">
        <w:rPr>
          <w:rFonts w:ascii="Times New Roman" w:hAnsi="Times New Roman"/>
          <w:b/>
          <w:sz w:val="28"/>
          <w:szCs w:val="28"/>
        </w:rPr>
        <w:t>pportunity (NOFO)</w:t>
      </w:r>
    </w:p>
    <w:p w14:paraId="6C790D4B" w14:textId="77777777" w:rsidR="00C36D15" w:rsidRPr="00170269" w:rsidRDefault="00C36D15" w:rsidP="003074A9">
      <w:pPr>
        <w:pStyle w:val="NoSpacing"/>
        <w:jc w:val="center"/>
        <w:rPr>
          <w:rFonts w:ascii="Times New Roman" w:hAnsi="Times New Roman"/>
          <w:sz w:val="24"/>
          <w:szCs w:val="24"/>
        </w:rPr>
      </w:pPr>
    </w:p>
    <w:p w14:paraId="47429B3F" w14:textId="0B7DE76F" w:rsidR="00C36D15" w:rsidRPr="00170269" w:rsidRDefault="00B87D70" w:rsidP="00AF172C">
      <w:pPr>
        <w:pStyle w:val="NoSpacing"/>
        <w:tabs>
          <w:tab w:val="left" w:pos="3600"/>
        </w:tabs>
        <w:rPr>
          <w:rFonts w:ascii="Times New Roman" w:hAnsi="Times New Roman"/>
          <w:sz w:val="24"/>
          <w:szCs w:val="24"/>
        </w:rPr>
      </w:pPr>
      <w:r>
        <w:rPr>
          <w:rFonts w:ascii="Times New Roman" w:hAnsi="Times New Roman"/>
          <w:b/>
          <w:sz w:val="24"/>
          <w:szCs w:val="24"/>
        </w:rPr>
        <w:t xml:space="preserve">I. </w:t>
      </w:r>
      <w:r w:rsidR="00264861" w:rsidRPr="00264861">
        <w:rPr>
          <w:rFonts w:ascii="Times New Roman" w:hAnsi="Times New Roman"/>
          <w:b/>
          <w:sz w:val="24"/>
          <w:szCs w:val="24"/>
        </w:rPr>
        <w:t>AWARD INFORMATION</w:t>
      </w:r>
    </w:p>
    <w:p w14:paraId="7BAA77D7" w14:textId="77777777" w:rsidR="00264861" w:rsidRDefault="00264861" w:rsidP="00AF172C">
      <w:pPr>
        <w:pStyle w:val="NoSpacing"/>
        <w:tabs>
          <w:tab w:val="left" w:pos="3600"/>
        </w:tabs>
        <w:rPr>
          <w:rFonts w:ascii="Times New Roman" w:hAnsi="Times New Roman"/>
          <w:sz w:val="24"/>
          <w:szCs w:val="24"/>
        </w:rPr>
      </w:pPr>
    </w:p>
    <w:p w14:paraId="65F6509B" w14:textId="460FC5BC" w:rsidR="006D69F2" w:rsidRPr="00742917" w:rsidRDefault="00FC3CD5" w:rsidP="00AF172C">
      <w:pPr>
        <w:pStyle w:val="NoSpacing"/>
        <w:tabs>
          <w:tab w:val="left" w:pos="3600"/>
        </w:tabs>
        <w:rPr>
          <w:rFonts w:ascii="Times New Roman" w:hAnsi="Times New Roman"/>
          <w:sz w:val="24"/>
          <w:szCs w:val="24"/>
        </w:rPr>
      </w:pPr>
      <w:r w:rsidRPr="009817EB">
        <w:rPr>
          <w:rFonts w:ascii="Times New Roman" w:hAnsi="Times New Roman"/>
          <w:sz w:val="24"/>
          <w:szCs w:val="24"/>
        </w:rPr>
        <w:t xml:space="preserve">Announcement </w:t>
      </w:r>
      <w:r w:rsidRPr="00742917">
        <w:rPr>
          <w:rFonts w:ascii="Times New Roman" w:hAnsi="Times New Roman"/>
          <w:sz w:val="24"/>
          <w:szCs w:val="24"/>
        </w:rPr>
        <w:t>Type:</w:t>
      </w:r>
      <w:r w:rsidR="0D0D05C1" w:rsidRPr="00742917">
        <w:rPr>
          <w:rFonts w:ascii="Times New Roman" w:hAnsi="Times New Roman"/>
          <w:sz w:val="24"/>
          <w:szCs w:val="24"/>
        </w:rPr>
        <w:t xml:space="preserve"> </w:t>
      </w:r>
      <w:r w:rsidRPr="00742917">
        <w:rPr>
          <w:rFonts w:ascii="Times New Roman" w:hAnsi="Times New Roman"/>
          <w:sz w:val="24"/>
          <w:szCs w:val="24"/>
        </w:rPr>
        <w:tab/>
      </w:r>
      <w:r w:rsidR="00442809" w:rsidRPr="00742917">
        <w:rPr>
          <w:rFonts w:ascii="Times New Roman" w:hAnsi="Times New Roman"/>
          <w:sz w:val="24"/>
          <w:szCs w:val="24"/>
        </w:rPr>
        <w:t>Grant</w:t>
      </w:r>
    </w:p>
    <w:p w14:paraId="48D6CAA4" w14:textId="77777777" w:rsidR="00264861" w:rsidRPr="00742917" w:rsidRDefault="00264861" w:rsidP="00DF3227">
      <w:pPr>
        <w:pStyle w:val="NoSpacing"/>
        <w:tabs>
          <w:tab w:val="left" w:pos="3600"/>
        </w:tabs>
        <w:rPr>
          <w:rFonts w:ascii="Times New Roman" w:hAnsi="Times New Roman"/>
          <w:sz w:val="24"/>
          <w:szCs w:val="24"/>
        </w:rPr>
      </w:pPr>
    </w:p>
    <w:p w14:paraId="448B5959" w14:textId="05BA6349" w:rsidR="00DF3227" w:rsidRPr="00742917" w:rsidRDefault="00CB520A" w:rsidP="00A75921">
      <w:pPr>
        <w:pStyle w:val="NoSpacing"/>
        <w:rPr>
          <w:rFonts w:ascii="Times New Roman" w:hAnsi="Times New Roman"/>
          <w:sz w:val="24"/>
          <w:szCs w:val="24"/>
        </w:rPr>
      </w:pPr>
      <w:r w:rsidRPr="00742917">
        <w:rPr>
          <w:rFonts w:ascii="Times New Roman" w:hAnsi="Times New Roman"/>
          <w:sz w:val="24"/>
          <w:szCs w:val="24"/>
        </w:rPr>
        <w:t xml:space="preserve">Funding </w:t>
      </w:r>
      <w:r w:rsidR="00FC3CD5" w:rsidRPr="00742917">
        <w:rPr>
          <w:rFonts w:ascii="Times New Roman" w:hAnsi="Times New Roman"/>
          <w:sz w:val="24"/>
          <w:szCs w:val="24"/>
        </w:rPr>
        <w:t xml:space="preserve">Opportunity Title: </w:t>
      </w:r>
      <w:r w:rsidR="00DF3227" w:rsidRPr="00742917">
        <w:rPr>
          <w:rFonts w:ascii="Times New Roman" w:hAnsi="Times New Roman"/>
          <w:sz w:val="24"/>
          <w:szCs w:val="24"/>
        </w:rPr>
        <w:tab/>
      </w:r>
      <w:r w:rsidR="00DF3227" w:rsidRPr="00742917">
        <w:rPr>
          <w:rFonts w:ascii="Times New Roman" w:hAnsi="Times New Roman"/>
          <w:sz w:val="24"/>
          <w:szCs w:val="24"/>
        </w:rPr>
        <w:tab/>
      </w:r>
      <w:r w:rsidR="00E82277" w:rsidRPr="00742917">
        <w:rPr>
          <w:rFonts w:ascii="Times New Roman" w:hAnsi="Times New Roman"/>
          <w:sz w:val="24"/>
          <w:szCs w:val="24"/>
        </w:rPr>
        <w:t xml:space="preserve">Strengthening Community Capacity and Government </w:t>
      </w:r>
    </w:p>
    <w:p w14:paraId="6EF5B9C9" w14:textId="0F22C925" w:rsidR="006D69F2" w:rsidRPr="00742917" w:rsidRDefault="00E82277" w:rsidP="00A75921">
      <w:pPr>
        <w:pStyle w:val="NoSpacing"/>
        <w:ind w:left="3600"/>
        <w:rPr>
          <w:rFonts w:ascii="Times New Roman" w:hAnsi="Times New Roman"/>
          <w:sz w:val="24"/>
          <w:szCs w:val="24"/>
        </w:rPr>
      </w:pPr>
      <w:r w:rsidRPr="00742917">
        <w:rPr>
          <w:rFonts w:ascii="Times New Roman" w:hAnsi="Times New Roman"/>
          <w:sz w:val="24"/>
          <w:szCs w:val="24"/>
        </w:rPr>
        <w:t>Coordination in Preventing Radicalization and Terrorist Recruitment</w:t>
      </w:r>
    </w:p>
    <w:p w14:paraId="63E54A8E" w14:textId="614AA736" w:rsidR="00C66421" w:rsidRPr="00742917" w:rsidRDefault="00C66421" w:rsidP="009D0A83">
      <w:pPr>
        <w:pStyle w:val="NoSpacing"/>
        <w:ind w:left="3600" w:hanging="3600"/>
        <w:rPr>
          <w:rFonts w:ascii="Times New Roman" w:hAnsi="Times New Roman"/>
          <w:sz w:val="24"/>
          <w:szCs w:val="24"/>
        </w:rPr>
      </w:pPr>
    </w:p>
    <w:p w14:paraId="07FDAEF8" w14:textId="2FFFD605" w:rsidR="00C36D15" w:rsidRPr="00742917" w:rsidRDefault="00C36D15" w:rsidP="009D0A83">
      <w:pPr>
        <w:pStyle w:val="NoSpacing"/>
        <w:ind w:left="3600" w:hanging="3600"/>
        <w:rPr>
          <w:rFonts w:ascii="Times New Roman" w:hAnsi="Times New Roman"/>
          <w:sz w:val="24"/>
          <w:szCs w:val="24"/>
        </w:rPr>
      </w:pPr>
      <w:r w:rsidRPr="00742917">
        <w:rPr>
          <w:rFonts w:ascii="Times New Roman" w:hAnsi="Times New Roman"/>
          <w:sz w:val="24"/>
          <w:szCs w:val="24"/>
        </w:rPr>
        <w:t>Funding Opportunity Number:</w:t>
      </w:r>
      <w:r w:rsidR="00E5206E">
        <w:rPr>
          <w:rFonts w:ascii="Times New Roman" w:hAnsi="Times New Roman"/>
          <w:sz w:val="24"/>
          <w:szCs w:val="24"/>
        </w:rPr>
        <w:tab/>
        <w:t>DOS-NBO-POL-FY20-0</w:t>
      </w:r>
      <w:r w:rsidR="004A3D2E">
        <w:rPr>
          <w:rFonts w:ascii="Times New Roman" w:hAnsi="Times New Roman"/>
          <w:sz w:val="24"/>
          <w:szCs w:val="24"/>
        </w:rPr>
        <w:t>0</w:t>
      </w:r>
      <w:bookmarkStart w:id="0" w:name="_GoBack"/>
      <w:bookmarkEnd w:id="0"/>
      <w:r w:rsidR="00E5206E">
        <w:rPr>
          <w:rFonts w:ascii="Times New Roman" w:hAnsi="Times New Roman"/>
          <w:sz w:val="24"/>
          <w:szCs w:val="24"/>
        </w:rPr>
        <w:t>01</w:t>
      </w:r>
    </w:p>
    <w:p w14:paraId="76232678" w14:textId="593DB195" w:rsidR="006D69F2" w:rsidRPr="00742917" w:rsidRDefault="006611C4" w:rsidP="00AF172C">
      <w:pPr>
        <w:pStyle w:val="NoSpacing"/>
        <w:rPr>
          <w:rFonts w:ascii="Times New Roman" w:hAnsi="Times New Roman"/>
          <w:sz w:val="24"/>
          <w:szCs w:val="24"/>
        </w:rPr>
      </w:pPr>
      <w:r w:rsidRPr="00742917">
        <w:rPr>
          <w:rFonts w:ascii="Times New Roman" w:hAnsi="Times New Roman"/>
          <w:sz w:val="24"/>
          <w:szCs w:val="24"/>
        </w:rPr>
        <w:t>CFDA Number:</w:t>
      </w:r>
      <w:r w:rsidR="00AD2F17">
        <w:rPr>
          <w:rFonts w:ascii="Times New Roman" w:hAnsi="Times New Roman"/>
          <w:sz w:val="24"/>
          <w:szCs w:val="24"/>
        </w:rPr>
        <w:tab/>
      </w:r>
      <w:r w:rsidR="00272568">
        <w:rPr>
          <w:rFonts w:ascii="Times New Roman" w:hAnsi="Times New Roman"/>
          <w:sz w:val="24"/>
          <w:szCs w:val="24"/>
        </w:rPr>
        <w:tab/>
      </w:r>
      <w:r w:rsidR="00272568">
        <w:rPr>
          <w:rFonts w:ascii="Times New Roman" w:hAnsi="Times New Roman"/>
          <w:sz w:val="24"/>
          <w:szCs w:val="24"/>
        </w:rPr>
        <w:tab/>
      </w:r>
      <w:r w:rsidR="00AD2F17">
        <w:rPr>
          <w:rFonts w:ascii="Times New Roman" w:hAnsi="Times New Roman"/>
          <w:sz w:val="24"/>
          <w:szCs w:val="24"/>
        </w:rPr>
        <w:t>19.223</w:t>
      </w:r>
      <w:r w:rsidR="6946BBAD" w:rsidRPr="00742917">
        <w:rPr>
          <w:rFonts w:ascii="Times New Roman" w:hAnsi="Times New Roman"/>
          <w:sz w:val="24"/>
          <w:szCs w:val="24"/>
        </w:rPr>
        <w:t xml:space="preserve"> </w:t>
      </w:r>
      <w:r w:rsidR="00FC3CD5" w:rsidRPr="00742917">
        <w:rPr>
          <w:rFonts w:ascii="Times New Roman" w:hAnsi="Times New Roman"/>
          <w:sz w:val="24"/>
          <w:szCs w:val="24"/>
        </w:rPr>
        <w:tab/>
      </w:r>
      <w:r w:rsidR="007E36A8" w:rsidRPr="00742917">
        <w:rPr>
          <w:rFonts w:ascii="Times New Roman" w:hAnsi="Times New Roman"/>
          <w:sz w:val="24"/>
          <w:szCs w:val="24"/>
        </w:rPr>
        <w:tab/>
      </w:r>
    </w:p>
    <w:p w14:paraId="6619C8DB" w14:textId="77777777" w:rsidR="00264861" w:rsidRPr="00742917" w:rsidRDefault="00264861" w:rsidP="29A7467E">
      <w:pPr>
        <w:pStyle w:val="NoSpacing"/>
        <w:rPr>
          <w:rFonts w:ascii="Times New Roman" w:hAnsi="Times New Roman"/>
          <w:sz w:val="24"/>
          <w:szCs w:val="24"/>
        </w:rPr>
      </w:pPr>
    </w:p>
    <w:p w14:paraId="1EA2D9DB" w14:textId="091AF623" w:rsidR="006D69F2" w:rsidRPr="00742917" w:rsidRDefault="006611C4" w:rsidP="29A7467E">
      <w:pPr>
        <w:pStyle w:val="NoSpacing"/>
        <w:rPr>
          <w:rFonts w:ascii="Times New Roman" w:hAnsi="Times New Roman"/>
          <w:color w:val="FF0000"/>
          <w:sz w:val="24"/>
          <w:szCs w:val="24"/>
        </w:rPr>
      </w:pPr>
      <w:r w:rsidRPr="00742917">
        <w:rPr>
          <w:rFonts w:ascii="Times New Roman" w:hAnsi="Times New Roman"/>
          <w:sz w:val="24"/>
          <w:szCs w:val="24"/>
        </w:rPr>
        <w:t>Funding Amount:</w:t>
      </w:r>
      <w:r w:rsidRPr="00742917">
        <w:rPr>
          <w:rFonts w:ascii="Times New Roman" w:hAnsi="Times New Roman"/>
          <w:sz w:val="24"/>
          <w:szCs w:val="24"/>
        </w:rPr>
        <w:tab/>
      </w:r>
      <w:r w:rsidRPr="00742917">
        <w:rPr>
          <w:rFonts w:ascii="Times New Roman" w:hAnsi="Times New Roman"/>
          <w:sz w:val="24"/>
          <w:szCs w:val="24"/>
        </w:rPr>
        <w:tab/>
      </w:r>
      <w:r w:rsidRPr="00742917">
        <w:rPr>
          <w:rFonts w:ascii="Times New Roman" w:hAnsi="Times New Roman"/>
          <w:sz w:val="24"/>
          <w:szCs w:val="24"/>
        </w:rPr>
        <w:tab/>
      </w:r>
      <w:r w:rsidR="00E82277" w:rsidRPr="00742917">
        <w:rPr>
          <w:rFonts w:ascii="Times New Roman" w:hAnsi="Times New Roman"/>
          <w:color w:val="000000" w:themeColor="text1"/>
          <w:sz w:val="24"/>
          <w:szCs w:val="24"/>
        </w:rPr>
        <w:t>$</w:t>
      </w:r>
      <w:r w:rsidR="00AD2F17">
        <w:rPr>
          <w:rFonts w:ascii="Times New Roman" w:hAnsi="Times New Roman"/>
          <w:color w:val="000000" w:themeColor="text1"/>
          <w:sz w:val="24"/>
          <w:szCs w:val="24"/>
        </w:rPr>
        <w:t>790</w:t>
      </w:r>
      <w:r w:rsidR="00E82277" w:rsidRPr="00CC28EF">
        <w:rPr>
          <w:rFonts w:ascii="Times New Roman" w:hAnsi="Times New Roman"/>
          <w:color w:val="000000" w:themeColor="text1"/>
          <w:sz w:val="24"/>
          <w:szCs w:val="24"/>
        </w:rPr>
        <w:t>,</w:t>
      </w:r>
      <w:r w:rsidR="00AD2F17">
        <w:rPr>
          <w:rFonts w:ascii="Times New Roman" w:hAnsi="Times New Roman"/>
          <w:color w:val="000000" w:themeColor="text1"/>
          <w:sz w:val="24"/>
          <w:szCs w:val="24"/>
        </w:rPr>
        <w:t>000</w:t>
      </w:r>
      <w:r w:rsidR="009D67BA" w:rsidRPr="009817EB">
        <w:rPr>
          <w:rFonts w:ascii="Times New Roman" w:hAnsi="Times New Roman"/>
          <w:color w:val="000000" w:themeColor="text1"/>
          <w:sz w:val="24"/>
          <w:szCs w:val="24"/>
        </w:rPr>
        <w:t xml:space="preserve"> </w:t>
      </w:r>
      <w:r w:rsidR="009D67BA" w:rsidRPr="00A75921">
        <w:rPr>
          <w:rFonts w:ascii="Times New Roman" w:hAnsi="Times New Roman"/>
          <w:i/>
          <w:color w:val="000000" w:themeColor="text1"/>
          <w:sz w:val="24"/>
          <w:szCs w:val="24"/>
        </w:rPr>
        <w:t>US Dollars</w:t>
      </w:r>
      <w:r w:rsidR="00FC3CD5" w:rsidRPr="00A75921">
        <w:rPr>
          <w:rFonts w:ascii="Times New Roman" w:hAnsi="Times New Roman"/>
          <w:i/>
          <w:sz w:val="24"/>
          <w:szCs w:val="24"/>
        </w:rPr>
        <w:tab/>
      </w:r>
      <w:r w:rsidR="007E36A8" w:rsidRPr="009817EB">
        <w:rPr>
          <w:rFonts w:ascii="Times New Roman" w:hAnsi="Times New Roman"/>
          <w:sz w:val="24"/>
          <w:szCs w:val="24"/>
        </w:rPr>
        <w:tab/>
      </w:r>
    </w:p>
    <w:p w14:paraId="6F7A4DFE" w14:textId="3A0EBFAF" w:rsidR="00CB520A" w:rsidRPr="00742917" w:rsidRDefault="00CB520A" w:rsidP="00AF172C">
      <w:pPr>
        <w:widowControl/>
        <w:tabs>
          <w:tab w:val="left" w:pos="2880"/>
        </w:tabs>
        <w:spacing w:after="0" w:line="240" w:lineRule="auto"/>
        <w:rPr>
          <w:rFonts w:ascii="Times New Roman" w:eastAsia="Calibri" w:hAnsi="Times New Roman" w:cs="Times New Roman"/>
          <w:sz w:val="24"/>
          <w:szCs w:val="24"/>
        </w:rPr>
      </w:pPr>
      <w:r w:rsidRPr="00742917">
        <w:rPr>
          <w:rFonts w:ascii="Times New Roman" w:eastAsia="Calibri" w:hAnsi="Times New Roman" w:cs="Times New Roman"/>
          <w:sz w:val="24"/>
          <w:szCs w:val="24"/>
        </w:rPr>
        <w:t>Number of Awards:</w:t>
      </w:r>
      <w:r w:rsidRPr="00742917">
        <w:rPr>
          <w:rFonts w:ascii="Times New Roman" w:eastAsia="Calibri" w:hAnsi="Times New Roman" w:cs="Times New Roman"/>
          <w:sz w:val="24"/>
          <w:szCs w:val="24"/>
        </w:rPr>
        <w:tab/>
      </w:r>
      <w:r w:rsidR="003B5658" w:rsidRPr="00742917">
        <w:rPr>
          <w:rFonts w:ascii="Times New Roman" w:eastAsia="Calibri" w:hAnsi="Times New Roman" w:cs="Times New Roman"/>
          <w:sz w:val="24"/>
          <w:szCs w:val="24"/>
        </w:rPr>
        <w:tab/>
      </w:r>
      <w:r w:rsidR="0011025E" w:rsidRPr="00742917">
        <w:rPr>
          <w:rFonts w:ascii="Times New Roman" w:eastAsia="Calibri" w:hAnsi="Times New Roman" w:cs="Times New Roman"/>
          <w:sz w:val="24"/>
          <w:szCs w:val="24"/>
        </w:rPr>
        <w:t>One</w:t>
      </w:r>
      <w:r w:rsidR="00023C23" w:rsidRPr="00742917">
        <w:rPr>
          <w:rFonts w:ascii="Times New Roman" w:eastAsia="Calibri" w:hAnsi="Times New Roman" w:cs="Times New Roman"/>
          <w:sz w:val="24"/>
          <w:szCs w:val="24"/>
        </w:rPr>
        <w:t xml:space="preserve"> </w:t>
      </w:r>
    </w:p>
    <w:p w14:paraId="420F0940" w14:textId="31FBFE28" w:rsidR="00C66421" w:rsidRPr="00742917" w:rsidRDefault="00264861" w:rsidP="00AF172C">
      <w:pPr>
        <w:widowControl/>
        <w:tabs>
          <w:tab w:val="left" w:pos="2880"/>
        </w:tabs>
        <w:spacing w:after="0" w:line="240" w:lineRule="auto"/>
        <w:rPr>
          <w:rFonts w:ascii="Times New Roman" w:eastAsia="Calibri" w:hAnsi="Times New Roman" w:cs="Times New Roman"/>
          <w:sz w:val="24"/>
          <w:szCs w:val="24"/>
        </w:rPr>
      </w:pPr>
      <w:r w:rsidRPr="00742917">
        <w:rPr>
          <w:rFonts w:ascii="Times New Roman" w:eastAsia="Calibri" w:hAnsi="Times New Roman" w:cs="Times New Roman"/>
          <w:sz w:val="24"/>
          <w:szCs w:val="24"/>
        </w:rPr>
        <w:t xml:space="preserve">Cost Sharing Requirement: </w:t>
      </w:r>
      <w:r w:rsidRPr="00742917">
        <w:rPr>
          <w:rFonts w:ascii="Times New Roman" w:eastAsia="Calibri" w:hAnsi="Times New Roman" w:cs="Times New Roman"/>
          <w:sz w:val="24"/>
          <w:szCs w:val="24"/>
        </w:rPr>
        <w:tab/>
      </w:r>
      <w:r w:rsidRPr="00742917">
        <w:rPr>
          <w:rFonts w:ascii="Times New Roman" w:eastAsia="Calibri" w:hAnsi="Times New Roman" w:cs="Times New Roman"/>
          <w:sz w:val="24"/>
          <w:szCs w:val="24"/>
        </w:rPr>
        <w:tab/>
        <w:t>Not Required</w:t>
      </w:r>
    </w:p>
    <w:p w14:paraId="3A786A39" w14:textId="77777777" w:rsidR="00264861" w:rsidRPr="00742917" w:rsidRDefault="00264861" w:rsidP="00356779">
      <w:pPr>
        <w:pStyle w:val="NoSpacing"/>
        <w:tabs>
          <w:tab w:val="left" w:pos="3600"/>
          <w:tab w:val="left" w:pos="3960"/>
        </w:tabs>
        <w:ind w:left="4680" w:hanging="4680"/>
        <w:jc w:val="both"/>
        <w:rPr>
          <w:rFonts w:ascii="Times New Roman" w:hAnsi="Times New Roman"/>
          <w:sz w:val="24"/>
          <w:szCs w:val="24"/>
        </w:rPr>
      </w:pPr>
    </w:p>
    <w:p w14:paraId="26FBE06B" w14:textId="3488924B" w:rsidR="00356779" w:rsidRPr="00A75921" w:rsidRDefault="003A735A" w:rsidP="00356779">
      <w:pPr>
        <w:pStyle w:val="NoSpacing"/>
        <w:tabs>
          <w:tab w:val="left" w:pos="3600"/>
          <w:tab w:val="left" w:pos="3960"/>
        </w:tabs>
        <w:ind w:left="4680" w:hanging="4680"/>
        <w:jc w:val="both"/>
        <w:rPr>
          <w:rFonts w:ascii="Times New Roman" w:hAnsi="Times New Roman"/>
          <w:sz w:val="24"/>
          <w:szCs w:val="24"/>
        </w:rPr>
      </w:pPr>
      <w:r w:rsidRPr="00742917">
        <w:rPr>
          <w:rFonts w:ascii="Times New Roman" w:hAnsi="Times New Roman"/>
          <w:color w:val="000000" w:themeColor="text1"/>
          <w:sz w:val="24"/>
          <w:szCs w:val="24"/>
        </w:rPr>
        <w:t>Key Dates:</w:t>
      </w:r>
      <w:r w:rsidR="00356779" w:rsidRPr="00742917">
        <w:rPr>
          <w:rFonts w:ascii="Times New Roman" w:hAnsi="Times New Roman"/>
          <w:color w:val="000000" w:themeColor="text1"/>
          <w:sz w:val="24"/>
          <w:szCs w:val="24"/>
        </w:rPr>
        <w:tab/>
      </w:r>
      <w:r w:rsidR="00356779" w:rsidRPr="00A75921">
        <w:rPr>
          <w:rFonts w:ascii="Times New Roman" w:hAnsi="Times New Roman"/>
          <w:sz w:val="24"/>
          <w:szCs w:val="24"/>
        </w:rPr>
        <w:t>1.</w:t>
      </w:r>
      <w:r w:rsidR="00356779" w:rsidRPr="00A75921">
        <w:rPr>
          <w:rFonts w:ascii="Times New Roman" w:hAnsi="Times New Roman"/>
          <w:sz w:val="24"/>
          <w:szCs w:val="24"/>
        </w:rPr>
        <w:tab/>
        <w:t xml:space="preserve">Applications must be submitted by 11:59PM EDT on </w:t>
      </w:r>
    </w:p>
    <w:p w14:paraId="4277F8AF" w14:textId="48349578" w:rsidR="00356779" w:rsidRPr="00A75921" w:rsidRDefault="00356779" w:rsidP="00356779">
      <w:pPr>
        <w:pStyle w:val="NoSpacing"/>
        <w:tabs>
          <w:tab w:val="left" w:pos="3600"/>
          <w:tab w:val="left" w:pos="3960"/>
        </w:tabs>
        <w:ind w:left="4680" w:hanging="4680"/>
        <w:jc w:val="both"/>
        <w:rPr>
          <w:rFonts w:ascii="Times New Roman" w:hAnsi="Times New Roman"/>
          <w:b/>
          <w:sz w:val="24"/>
          <w:szCs w:val="24"/>
        </w:rPr>
      </w:pPr>
      <w:r w:rsidRPr="009817EB">
        <w:rPr>
          <w:rFonts w:ascii="Times New Roman" w:hAnsi="Times New Roman"/>
          <w:color w:val="000000" w:themeColor="text1"/>
          <w:sz w:val="24"/>
          <w:szCs w:val="24"/>
        </w:rPr>
        <w:tab/>
      </w:r>
      <w:r w:rsidRPr="009817EB">
        <w:rPr>
          <w:rFonts w:ascii="Times New Roman" w:hAnsi="Times New Roman"/>
          <w:color w:val="000000" w:themeColor="text1"/>
          <w:sz w:val="24"/>
          <w:szCs w:val="24"/>
        </w:rPr>
        <w:tab/>
      </w:r>
      <w:r w:rsidRPr="00A75921">
        <w:rPr>
          <w:rFonts w:ascii="Times New Roman" w:hAnsi="Times New Roman"/>
          <w:sz w:val="24"/>
          <w:szCs w:val="24"/>
        </w:rPr>
        <w:t xml:space="preserve">July </w:t>
      </w:r>
      <w:r w:rsidR="00E5206E">
        <w:rPr>
          <w:rFonts w:ascii="Times New Roman" w:hAnsi="Times New Roman"/>
          <w:sz w:val="24"/>
          <w:szCs w:val="24"/>
        </w:rPr>
        <w:t>24</w:t>
      </w:r>
      <w:r w:rsidRPr="00A75921">
        <w:rPr>
          <w:rFonts w:ascii="Times New Roman" w:hAnsi="Times New Roman"/>
          <w:sz w:val="24"/>
          <w:szCs w:val="24"/>
        </w:rPr>
        <w:t>, 2020.</w:t>
      </w:r>
    </w:p>
    <w:p w14:paraId="3074D0FB" w14:textId="77777777" w:rsidR="00356779" w:rsidRPr="00A75921" w:rsidRDefault="00356779" w:rsidP="00356779">
      <w:pPr>
        <w:pStyle w:val="NoSpacing"/>
        <w:ind w:left="3600" w:hanging="3600"/>
        <w:jc w:val="both"/>
        <w:rPr>
          <w:rFonts w:ascii="Times New Roman" w:hAnsi="Times New Roman"/>
          <w:sz w:val="24"/>
          <w:szCs w:val="24"/>
        </w:rPr>
      </w:pPr>
      <w:r w:rsidRPr="00A75921">
        <w:rPr>
          <w:rFonts w:ascii="Times New Roman" w:hAnsi="Times New Roman"/>
          <w:sz w:val="24"/>
          <w:szCs w:val="24"/>
        </w:rPr>
        <w:tab/>
        <w:t xml:space="preserve">2.   Questions must be submitted by 11:59PM EDT on </w:t>
      </w:r>
    </w:p>
    <w:p w14:paraId="0F8C17EF" w14:textId="1D33009C" w:rsidR="00356779" w:rsidRPr="00A75921" w:rsidRDefault="00356779" w:rsidP="00A75921">
      <w:pPr>
        <w:pStyle w:val="NoSpacing"/>
        <w:ind w:left="3600"/>
        <w:jc w:val="both"/>
        <w:rPr>
          <w:rFonts w:ascii="Times New Roman" w:hAnsi="Times New Roman"/>
          <w:sz w:val="24"/>
          <w:szCs w:val="24"/>
        </w:rPr>
      </w:pPr>
      <w:r w:rsidRPr="00A75921">
        <w:rPr>
          <w:rFonts w:ascii="Times New Roman" w:hAnsi="Times New Roman"/>
          <w:sz w:val="24"/>
          <w:szCs w:val="24"/>
        </w:rPr>
        <w:t xml:space="preserve">      Ju</w:t>
      </w:r>
      <w:r w:rsidR="00874062" w:rsidRPr="00A75921">
        <w:rPr>
          <w:rFonts w:ascii="Times New Roman" w:hAnsi="Times New Roman"/>
          <w:sz w:val="24"/>
          <w:szCs w:val="24"/>
        </w:rPr>
        <w:t>ly 1, 2020.</w:t>
      </w:r>
    </w:p>
    <w:p w14:paraId="5C582C10" w14:textId="77777777" w:rsidR="00356779" w:rsidRPr="00A75921" w:rsidRDefault="00356779" w:rsidP="00356779">
      <w:pPr>
        <w:pStyle w:val="NoSpacing"/>
        <w:ind w:left="3600" w:hanging="3600"/>
        <w:jc w:val="both"/>
        <w:rPr>
          <w:rFonts w:ascii="Times New Roman" w:hAnsi="Times New Roman"/>
          <w:sz w:val="24"/>
          <w:szCs w:val="24"/>
        </w:rPr>
      </w:pPr>
      <w:r w:rsidRPr="00A75921">
        <w:rPr>
          <w:rFonts w:ascii="Times New Roman" w:hAnsi="Times New Roman"/>
          <w:sz w:val="24"/>
          <w:szCs w:val="24"/>
        </w:rPr>
        <w:tab/>
      </w:r>
      <w:bookmarkStart w:id="1" w:name="_Hlk38373945"/>
      <w:r w:rsidRPr="00A75921">
        <w:rPr>
          <w:rFonts w:ascii="Times New Roman" w:hAnsi="Times New Roman"/>
          <w:sz w:val="24"/>
          <w:szCs w:val="24"/>
        </w:rPr>
        <w:t xml:space="preserve">3.   Notification of project approval and award signing </w:t>
      </w:r>
    </w:p>
    <w:p w14:paraId="0C7EF4CF" w14:textId="5E1969C1" w:rsidR="00356779" w:rsidRPr="00A75921" w:rsidRDefault="00356779" w:rsidP="00A75921">
      <w:pPr>
        <w:pStyle w:val="NoSpacing"/>
        <w:ind w:left="3600"/>
        <w:jc w:val="both"/>
        <w:rPr>
          <w:rFonts w:ascii="Times New Roman" w:eastAsia="Times New Roman" w:hAnsi="Times New Roman"/>
          <w:b/>
          <w:bCs/>
          <w:sz w:val="24"/>
          <w:szCs w:val="24"/>
          <w:bdr w:val="none" w:sz="0" w:space="0" w:color="auto" w:frame="1"/>
        </w:rPr>
      </w:pPr>
      <w:r w:rsidRPr="00A75921">
        <w:rPr>
          <w:rFonts w:ascii="Times New Roman" w:hAnsi="Times New Roman"/>
          <w:sz w:val="24"/>
          <w:szCs w:val="24"/>
        </w:rPr>
        <w:t xml:space="preserve">      expected by September 2020. </w:t>
      </w:r>
      <w:bookmarkEnd w:id="1"/>
    </w:p>
    <w:p w14:paraId="19B2CD3E" w14:textId="44769093" w:rsidR="007E6D2E" w:rsidRPr="00742917" w:rsidRDefault="006523C3" w:rsidP="00AF172C">
      <w:pPr>
        <w:tabs>
          <w:tab w:val="left" w:pos="5040"/>
          <w:tab w:val="left" w:pos="5760"/>
        </w:tabs>
        <w:spacing w:after="0" w:line="240" w:lineRule="auto"/>
        <w:ind w:right="-20"/>
        <w:rPr>
          <w:rFonts w:ascii="Times New Roman" w:eastAsia="Times New Roman" w:hAnsi="Times New Roman" w:cs="Times New Roman"/>
          <w:sz w:val="24"/>
          <w:szCs w:val="24"/>
        </w:rPr>
      </w:pPr>
      <w:r w:rsidRPr="00742917">
        <w:rPr>
          <w:rFonts w:ascii="Times New Roman" w:eastAsia="Times New Roman" w:hAnsi="Times New Roman" w:cs="Times New Roman"/>
          <w:sz w:val="24"/>
          <w:szCs w:val="24"/>
        </w:rPr>
        <w:t xml:space="preserve">                                                         </w:t>
      </w:r>
      <w:r w:rsidR="007E6D2E" w:rsidRPr="00742917">
        <w:rPr>
          <w:rFonts w:ascii="Times New Roman" w:eastAsia="Times New Roman" w:hAnsi="Times New Roman" w:cs="Times New Roman"/>
          <w:sz w:val="24"/>
          <w:szCs w:val="24"/>
        </w:rPr>
        <w:t xml:space="preserve"> </w:t>
      </w:r>
      <w:r w:rsidR="005354C8" w:rsidRPr="00742917">
        <w:rPr>
          <w:rFonts w:ascii="Times New Roman" w:eastAsia="Times New Roman" w:hAnsi="Times New Roman" w:cs="Times New Roman"/>
          <w:sz w:val="24"/>
          <w:szCs w:val="24"/>
        </w:rPr>
        <w:t xml:space="preserve">                                           </w:t>
      </w:r>
    </w:p>
    <w:p w14:paraId="4B208B69" w14:textId="7AAC1B75" w:rsidR="00A40F63" w:rsidRPr="009817EB" w:rsidRDefault="006D177F" w:rsidP="00A40F63">
      <w:pPr>
        <w:spacing w:after="0" w:line="240" w:lineRule="auto"/>
        <w:ind w:left="3600" w:hanging="3600"/>
        <w:rPr>
          <w:rFonts w:ascii="Times New Roman" w:eastAsia="Calibri" w:hAnsi="Times New Roman" w:cs="Times New Roman"/>
          <w:sz w:val="24"/>
          <w:szCs w:val="24"/>
        </w:rPr>
      </w:pPr>
      <w:r w:rsidRPr="00742917">
        <w:rPr>
          <w:rFonts w:ascii="Times New Roman" w:eastAsia="Calibri" w:hAnsi="Times New Roman" w:cs="Times New Roman"/>
          <w:sz w:val="24"/>
          <w:szCs w:val="24"/>
        </w:rPr>
        <w:t xml:space="preserve">Eligibility Category: </w:t>
      </w:r>
      <w:r w:rsidRPr="00742917">
        <w:rPr>
          <w:rFonts w:ascii="Times New Roman" w:eastAsia="Calibri" w:hAnsi="Times New Roman" w:cs="Times New Roman"/>
          <w:sz w:val="24"/>
          <w:szCs w:val="24"/>
        </w:rPr>
        <w:tab/>
        <w:t>U.S</w:t>
      </w:r>
      <w:r w:rsidR="005A7CB7" w:rsidRPr="00742917">
        <w:rPr>
          <w:rFonts w:ascii="Times New Roman" w:eastAsia="Calibri" w:hAnsi="Times New Roman" w:cs="Times New Roman"/>
          <w:sz w:val="24"/>
          <w:szCs w:val="24"/>
        </w:rPr>
        <w:t>.-</w:t>
      </w:r>
      <w:r w:rsidRPr="00742917">
        <w:rPr>
          <w:rFonts w:ascii="Times New Roman" w:eastAsia="Calibri" w:hAnsi="Times New Roman" w:cs="Times New Roman"/>
          <w:sz w:val="24"/>
          <w:szCs w:val="24"/>
        </w:rPr>
        <w:t xml:space="preserve">based </w:t>
      </w:r>
      <w:r w:rsidR="00A35812" w:rsidRPr="00742917">
        <w:rPr>
          <w:rFonts w:ascii="Times New Roman" w:eastAsia="Calibri" w:hAnsi="Times New Roman" w:cs="Times New Roman"/>
          <w:sz w:val="24"/>
          <w:szCs w:val="24"/>
        </w:rPr>
        <w:t>N</w:t>
      </w:r>
      <w:r w:rsidRPr="00742917">
        <w:rPr>
          <w:rFonts w:ascii="Times New Roman" w:eastAsia="Calibri" w:hAnsi="Times New Roman" w:cs="Times New Roman"/>
          <w:sz w:val="24"/>
          <w:szCs w:val="24"/>
        </w:rPr>
        <w:t>on-profit/non-g</w:t>
      </w:r>
      <w:r w:rsidR="006523C3" w:rsidRPr="00742917">
        <w:rPr>
          <w:rFonts w:ascii="Times New Roman" w:eastAsia="Calibri" w:hAnsi="Times New Roman" w:cs="Times New Roman"/>
          <w:sz w:val="24"/>
          <w:szCs w:val="24"/>
        </w:rPr>
        <w:t>overnmental organizations</w:t>
      </w:r>
      <w:r w:rsidR="00A35812" w:rsidRPr="00742917">
        <w:rPr>
          <w:rFonts w:ascii="Times New Roman" w:eastAsia="Calibri" w:hAnsi="Times New Roman" w:cs="Times New Roman"/>
          <w:sz w:val="24"/>
          <w:szCs w:val="24"/>
        </w:rPr>
        <w:t xml:space="preserve"> </w:t>
      </w:r>
      <w:r w:rsidR="00E2182E" w:rsidRPr="00742917">
        <w:rPr>
          <w:rFonts w:ascii="Times New Roman" w:eastAsia="Calibri" w:hAnsi="Times New Roman" w:cs="Times New Roman"/>
          <w:sz w:val="24"/>
          <w:szCs w:val="24"/>
        </w:rPr>
        <w:t>(NGO</w:t>
      </w:r>
      <w:r w:rsidR="006B063A" w:rsidRPr="00742917">
        <w:rPr>
          <w:rFonts w:ascii="Times New Roman" w:eastAsia="Calibri" w:hAnsi="Times New Roman" w:cs="Times New Roman"/>
          <w:sz w:val="24"/>
          <w:szCs w:val="24"/>
        </w:rPr>
        <w:t>s</w:t>
      </w:r>
      <w:r w:rsidR="00E2182E" w:rsidRPr="00742917">
        <w:rPr>
          <w:rFonts w:ascii="Times New Roman" w:eastAsia="Calibri" w:hAnsi="Times New Roman" w:cs="Times New Roman"/>
          <w:sz w:val="24"/>
          <w:szCs w:val="24"/>
        </w:rPr>
        <w:t xml:space="preserve">) </w:t>
      </w:r>
      <w:r w:rsidR="006D148E" w:rsidRPr="00742917">
        <w:rPr>
          <w:rFonts w:ascii="Times New Roman" w:eastAsia="Calibri" w:hAnsi="Times New Roman" w:cs="Times New Roman"/>
          <w:sz w:val="24"/>
          <w:szCs w:val="24"/>
        </w:rPr>
        <w:t xml:space="preserve">having a </w:t>
      </w:r>
      <w:r w:rsidR="00C33DFE" w:rsidRPr="00742917">
        <w:rPr>
          <w:rFonts w:ascii="Times New Roman" w:eastAsia="Calibri" w:hAnsi="Times New Roman" w:cs="Times New Roman"/>
          <w:sz w:val="24"/>
          <w:szCs w:val="24"/>
        </w:rPr>
        <w:t>501(c)(3)</w:t>
      </w:r>
      <w:r w:rsidR="006D148E" w:rsidRPr="00742917">
        <w:rPr>
          <w:rFonts w:ascii="Times New Roman" w:eastAsia="Calibri" w:hAnsi="Times New Roman" w:cs="Times New Roman"/>
          <w:sz w:val="24"/>
          <w:szCs w:val="24"/>
        </w:rPr>
        <w:t xml:space="preserve"> status with the IRS</w:t>
      </w:r>
      <w:r w:rsidR="00C33DFE" w:rsidRPr="00742917">
        <w:rPr>
          <w:rFonts w:ascii="Times New Roman" w:eastAsia="Calibri" w:hAnsi="Times New Roman" w:cs="Times New Roman"/>
          <w:sz w:val="24"/>
          <w:szCs w:val="24"/>
        </w:rPr>
        <w:t>;</w:t>
      </w:r>
      <w:r w:rsidR="00A40F63" w:rsidRPr="00742917">
        <w:rPr>
          <w:rFonts w:ascii="Times New Roman" w:eastAsia="Calibri" w:hAnsi="Times New Roman" w:cs="Times New Roman"/>
          <w:sz w:val="24"/>
          <w:szCs w:val="24"/>
        </w:rPr>
        <w:t xml:space="preserve"> </w:t>
      </w:r>
      <w:r w:rsidR="00A35812" w:rsidRPr="00742917">
        <w:rPr>
          <w:rFonts w:ascii="Times New Roman" w:eastAsia="Calibri" w:hAnsi="Times New Roman" w:cs="Times New Roman"/>
          <w:sz w:val="24"/>
          <w:szCs w:val="24"/>
        </w:rPr>
        <w:t>or o</w:t>
      </w:r>
      <w:r w:rsidRPr="00742917">
        <w:rPr>
          <w:rFonts w:ascii="Times New Roman" w:eastAsia="Calibri" w:hAnsi="Times New Roman" w:cs="Times New Roman"/>
          <w:sz w:val="24"/>
          <w:szCs w:val="24"/>
        </w:rPr>
        <w:t>verseas</w:t>
      </w:r>
      <w:r w:rsidR="006D148E" w:rsidRPr="00742917">
        <w:rPr>
          <w:rFonts w:ascii="Times New Roman" w:eastAsia="Calibri" w:hAnsi="Times New Roman" w:cs="Times New Roman"/>
          <w:sz w:val="24"/>
          <w:szCs w:val="24"/>
        </w:rPr>
        <w:t>-based non-profit</w:t>
      </w:r>
      <w:r w:rsidR="009F7F78" w:rsidRPr="00742917">
        <w:rPr>
          <w:rFonts w:ascii="Times New Roman" w:eastAsia="Calibri" w:hAnsi="Times New Roman" w:cs="Times New Roman"/>
          <w:sz w:val="24"/>
          <w:szCs w:val="24"/>
        </w:rPr>
        <w:t>/</w:t>
      </w:r>
      <w:r w:rsidRPr="00742917">
        <w:rPr>
          <w:rFonts w:ascii="Times New Roman" w:eastAsia="Calibri" w:hAnsi="Times New Roman" w:cs="Times New Roman"/>
          <w:sz w:val="24"/>
          <w:szCs w:val="24"/>
        </w:rPr>
        <w:t>non-governmental</w:t>
      </w:r>
      <w:r w:rsidR="005354C8" w:rsidRPr="00742917">
        <w:rPr>
          <w:rFonts w:ascii="Times New Roman" w:eastAsia="Calibri" w:hAnsi="Times New Roman" w:cs="Times New Roman"/>
          <w:sz w:val="24"/>
          <w:szCs w:val="24"/>
        </w:rPr>
        <w:t xml:space="preserve"> </w:t>
      </w:r>
      <w:r w:rsidRPr="00742917">
        <w:rPr>
          <w:rFonts w:ascii="Times New Roman" w:eastAsia="Calibri" w:hAnsi="Times New Roman" w:cs="Times New Roman"/>
          <w:sz w:val="24"/>
          <w:szCs w:val="24"/>
        </w:rPr>
        <w:t>organizations</w:t>
      </w:r>
      <w:r w:rsidR="00A35812" w:rsidRPr="00742917">
        <w:rPr>
          <w:rFonts w:ascii="Times New Roman" w:eastAsia="Calibri" w:hAnsi="Times New Roman" w:cs="Times New Roman"/>
          <w:sz w:val="24"/>
          <w:szCs w:val="24"/>
        </w:rPr>
        <w:t>,</w:t>
      </w:r>
      <w:r w:rsidR="00E45CF6" w:rsidRPr="00742917">
        <w:rPr>
          <w:rFonts w:ascii="Times New Roman" w:eastAsia="Calibri" w:hAnsi="Times New Roman" w:cs="Times New Roman"/>
          <w:sz w:val="24"/>
          <w:szCs w:val="24"/>
        </w:rPr>
        <w:t xml:space="preserve"> Foreign Public Entities</w:t>
      </w:r>
      <w:r w:rsidR="009F7F78" w:rsidRPr="00742917">
        <w:rPr>
          <w:rFonts w:ascii="Times New Roman" w:eastAsia="Calibri" w:hAnsi="Times New Roman" w:cs="Times New Roman"/>
          <w:sz w:val="24"/>
          <w:szCs w:val="24"/>
        </w:rPr>
        <w:t xml:space="preserve">, </w:t>
      </w:r>
      <w:r w:rsidRPr="00742917">
        <w:rPr>
          <w:rFonts w:ascii="Times New Roman" w:eastAsia="Calibri" w:hAnsi="Times New Roman" w:cs="Times New Roman"/>
          <w:sz w:val="24"/>
          <w:szCs w:val="24"/>
        </w:rPr>
        <w:t>Public Inter</w:t>
      </w:r>
      <w:r w:rsidR="008A4F9D" w:rsidRPr="00742917">
        <w:rPr>
          <w:rFonts w:ascii="Times New Roman" w:eastAsia="Calibri" w:hAnsi="Times New Roman" w:cs="Times New Roman"/>
          <w:sz w:val="24"/>
          <w:szCs w:val="24"/>
        </w:rPr>
        <w:t>national Organizations</w:t>
      </w:r>
      <w:r w:rsidR="009F7F78" w:rsidRPr="00742917">
        <w:rPr>
          <w:rFonts w:ascii="Times New Roman" w:eastAsia="Calibri" w:hAnsi="Times New Roman" w:cs="Times New Roman"/>
          <w:sz w:val="24"/>
          <w:szCs w:val="24"/>
        </w:rPr>
        <w:t xml:space="preserve"> </w:t>
      </w:r>
    </w:p>
    <w:p w14:paraId="1DB3BE64" w14:textId="77777777" w:rsidR="000656A1" w:rsidRPr="00742917" w:rsidRDefault="000656A1" w:rsidP="000B1A0A">
      <w:pPr>
        <w:spacing w:after="0" w:line="240" w:lineRule="auto"/>
        <w:ind w:right="112"/>
        <w:rPr>
          <w:rFonts w:ascii="Times New Roman" w:eastAsia="Times New Roman" w:hAnsi="Times New Roman" w:cs="Times New Roman"/>
          <w:sz w:val="24"/>
          <w:szCs w:val="24"/>
        </w:rPr>
      </w:pPr>
    </w:p>
    <w:p w14:paraId="39414C81" w14:textId="3B760BD3" w:rsidR="002F62A6" w:rsidRPr="00742917" w:rsidRDefault="002F62A6" w:rsidP="000B1A0A">
      <w:pPr>
        <w:spacing w:after="0" w:line="240" w:lineRule="auto"/>
        <w:ind w:right="112"/>
        <w:rPr>
          <w:rFonts w:ascii="Times New Roman" w:eastAsia="Times New Roman" w:hAnsi="Times New Roman" w:cs="Times New Roman"/>
          <w:sz w:val="24"/>
          <w:szCs w:val="24"/>
        </w:rPr>
      </w:pPr>
      <w:r w:rsidRPr="00742917">
        <w:rPr>
          <w:rFonts w:ascii="Times New Roman" w:eastAsia="Times New Roman" w:hAnsi="Times New Roman" w:cs="Times New Roman"/>
          <w:sz w:val="24"/>
          <w:szCs w:val="24"/>
        </w:rPr>
        <w:t xml:space="preserve">Electronic Requirement: </w:t>
      </w:r>
      <w:r w:rsidR="004F70DB" w:rsidRPr="00742917">
        <w:rPr>
          <w:rFonts w:ascii="Times New Roman" w:eastAsia="Times New Roman" w:hAnsi="Times New Roman" w:cs="Times New Roman"/>
          <w:sz w:val="24"/>
          <w:szCs w:val="24"/>
        </w:rPr>
        <w:tab/>
      </w:r>
      <w:r w:rsidR="004F70DB" w:rsidRPr="00742917">
        <w:rPr>
          <w:rFonts w:ascii="Times New Roman" w:eastAsia="Times New Roman" w:hAnsi="Times New Roman" w:cs="Times New Roman"/>
          <w:sz w:val="24"/>
          <w:szCs w:val="24"/>
        </w:rPr>
        <w:tab/>
      </w:r>
      <w:r w:rsidRPr="00742917">
        <w:rPr>
          <w:rFonts w:ascii="Times New Roman" w:eastAsia="Times New Roman" w:hAnsi="Times New Roman" w:cs="Times New Roman"/>
          <w:sz w:val="24"/>
          <w:szCs w:val="24"/>
        </w:rPr>
        <w:t>Yes</w:t>
      </w:r>
    </w:p>
    <w:p w14:paraId="41C7334E" w14:textId="3A010BB0" w:rsidR="002F62A6" w:rsidRPr="00742917" w:rsidRDefault="002F62A6" w:rsidP="00A75921">
      <w:pPr>
        <w:spacing w:after="0" w:line="240" w:lineRule="auto"/>
        <w:ind w:left="3600" w:right="112"/>
        <w:rPr>
          <w:rFonts w:ascii="Times New Roman" w:eastAsia="Times New Roman" w:hAnsi="Times New Roman" w:cs="Times New Roman"/>
          <w:sz w:val="24"/>
          <w:szCs w:val="24"/>
        </w:rPr>
      </w:pPr>
      <w:r w:rsidRPr="00742917">
        <w:rPr>
          <w:rFonts w:ascii="Times New Roman" w:eastAsia="Times New Roman" w:hAnsi="Times New Roman" w:cs="Times New Roman"/>
          <w:sz w:val="24"/>
          <w:szCs w:val="24"/>
        </w:rPr>
        <w:t>E-mailed, faxed or mailed proposal packages, or    individual su</w:t>
      </w:r>
      <w:r w:rsidR="000910EA">
        <w:rPr>
          <w:rFonts w:ascii="Times New Roman" w:eastAsia="Times New Roman" w:hAnsi="Times New Roman" w:cs="Times New Roman"/>
          <w:sz w:val="24"/>
          <w:szCs w:val="24"/>
        </w:rPr>
        <w:t xml:space="preserve">bmission documents, will NOT be </w:t>
      </w:r>
      <w:r w:rsidRPr="00742917">
        <w:rPr>
          <w:rFonts w:ascii="Times New Roman" w:eastAsia="Times New Roman" w:hAnsi="Times New Roman" w:cs="Times New Roman"/>
          <w:sz w:val="24"/>
          <w:szCs w:val="24"/>
        </w:rPr>
        <w:t>considered.</w:t>
      </w:r>
    </w:p>
    <w:p w14:paraId="15EC9D9E" w14:textId="77777777" w:rsidR="002F62A6" w:rsidRPr="00742917" w:rsidRDefault="002F62A6" w:rsidP="000B1A0A">
      <w:pPr>
        <w:spacing w:after="0" w:line="240" w:lineRule="auto"/>
        <w:ind w:right="112"/>
        <w:rPr>
          <w:rFonts w:ascii="Times New Roman" w:eastAsia="Times New Roman" w:hAnsi="Times New Roman" w:cs="Times New Roman"/>
          <w:sz w:val="24"/>
          <w:szCs w:val="24"/>
        </w:rPr>
      </w:pPr>
    </w:p>
    <w:p w14:paraId="1CC6CE87" w14:textId="01A111DD" w:rsidR="001F0927" w:rsidRDefault="001F0927" w:rsidP="00A75921">
      <w:pPr>
        <w:spacing w:after="0" w:line="240" w:lineRule="auto"/>
        <w:rPr>
          <w:rFonts w:ascii="Times New Roman" w:eastAsia="Times New Roman" w:hAnsi="Times New Roman" w:cs="Times New Roman"/>
          <w:sz w:val="24"/>
          <w:szCs w:val="24"/>
        </w:rPr>
      </w:pPr>
      <w:r w:rsidRPr="001F0927">
        <w:rPr>
          <w:rFonts w:ascii="Times New Roman" w:eastAsia="Times New Roman" w:hAnsi="Times New Roman" w:cs="Times New Roman"/>
          <w:sz w:val="24"/>
          <w:szCs w:val="24"/>
        </w:rPr>
        <w:t>Pursuant to 2 CFR 200.400(g), Recipients are not allowed</w:t>
      </w:r>
      <w:r>
        <w:rPr>
          <w:rFonts w:ascii="Times New Roman" w:eastAsia="Times New Roman" w:hAnsi="Times New Roman" w:cs="Times New Roman"/>
          <w:sz w:val="24"/>
          <w:szCs w:val="24"/>
        </w:rPr>
        <w:t xml:space="preserve"> to earn a profit under Federal </w:t>
      </w:r>
      <w:r w:rsidRPr="001F0927">
        <w:rPr>
          <w:rFonts w:ascii="Times New Roman" w:eastAsia="Times New Roman" w:hAnsi="Times New Roman" w:cs="Times New Roman"/>
          <w:sz w:val="24"/>
          <w:szCs w:val="24"/>
        </w:rPr>
        <w:t>assistance instruments.</w:t>
      </w:r>
    </w:p>
    <w:p w14:paraId="020B81E4" w14:textId="77777777" w:rsidR="001F0927" w:rsidRDefault="001F0927" w:rsidP="00A75921">
      <w:pPr>
        <w:spacing w:after="0" w:line="240" w:lineRule="auto"/>
        <w:rPr>
          <w:rFonts w:ascii="Times New Roman" w:eastAsia="Times New Roman" w:hAnsi="Times New Roman" w:cs="Times New Roman"/>
          <w:sz w:val="24"/>
          <w:szCs w:val="24"/>
        </w:rPr>
      </w:pPr>
    </w:p>
    <w:p w14:paraId="13217626" w14:textId="37DD7A66" w:rsidR="006D177F" w:rsidRPr="00742917" w:rsidRDefault="005413FC" w:rsidP="00E45CF6">
      <w:pPr>
        <w:spacing w:after="0" w:line="240" w:lineRule="auto"/>
        <w:ind w:left="3600" w:hanging="3600"/>
        <w:rPr>
          <w:rFonts w:ascii="Times New Roman" w:hAnsi="Times New Roman" w:cs="Times New Roman"/>
          <w:sz w:val="24"/>
          <w:szCs w:val="24"/>
        </w:rPr>
      </w:pPr>
      <w:r w:rsidRPr="00742917">
        <w:rPr>
          <w:rFonts w:ascii="Times New Roman" w:hAnsi="Times New Roman" w:cs="Times New Roman"/>
          <w:sz w:val="24"/>
          <w:szCs w:val="24"/>
        </w:rPr>
        <w:t>Type of Applicant:</w:t>
      </w:r>
      <w:r w:rsidR="7B101E2D" w:rsidRPr="00742917">
        <w:rPr>
          <w:rFonts w:ascii="Times New Roman" w:hAnsi="Times New Roman" w:cs="Times New Roman"/>
          <w:sz w:val="24"/>
          <w:szCs w:val="24"/>
        </w:rPr>
        <w:t xml:space="preserve"> </w:t>
      </w:r>
      <w:r w:rsidRPr="00742917">
        <w:rPr>
          <w:rFonts w:ascii="Times New Roman" w:hAnsi="Times New Roman" w:cs="Times New Roman"/>
          <w:sz w:val="24"/>
          <w:szCs w:val="24"/>
        </w:rPr>
        <w:tab/>
      </w:r>
      <w:r w:rsidR="006D177F" w:rsidRPr="00742917">
        <w:rPr>
          <w:rFonts w:ascii="Times New Roman" w:hAnsi="Times New Roman" w:cs="Times New Roman"/>
          <w:sz w:val="24"/>
          <w:szCs w:val="24"/>
        </w:rPr>
        <w:t xml:space="preserve">Organizations. </w:t>
      </w:r>
      <w:r w:rsidR="00454511" w:rsidRPr="00742917">
        <w:rPr>
          <w:rFonts w:ascii="Times New Roman" w:hAnsi="Times New Roman" w:cs="Times New Roman"/>
          <w:sz w:val="24"/>
          <w:szCs w:val="24"/>
        </w:rPr>
        <w:t xml:space="preserve"> </w:t>
      </w:r>
      <w:r w:rsidR="006D177F" w:rsidRPr="00742917">
        <w:rPr>
          <w:rFonts w:ascii="Times New Roman" w:hAnsi="Times New Roman" w:cs="Times New Roman"/>
          <w:sz w:val="24"/>
          <w:szCs w:val="24"/>
        </w:rPr>
        <w:t>Individuals are not eligible to apply</w:t>
      </w:r>
      <w:r w:rsidR="0034384F" w:rsidRPr="00742917">
        <w:rPr>
          <w:rFonts w:ascii="Times New Roman" w:hAnsi="Times New Roman" w:cs="Times New Roman"/>
          <w:sz w:val="24"/>
          <w:szCs w:val="24"/>
        </w:rPr>
        <w:t>.</w:t>
      </w:r>
    </w:p>
    <w:p w14:paraId="05BE4A41" w14:textId="77777777" w:rsidR="006523C3" w:rsidRPr="00742917" w:rsidRDefault="006523C3" w:rsidP="006D177F">
      <w:pPr>
        <w:spacing w:after="0" w:line="240" w:lineRule="auto"/>
        <w:ind w:left="3600" w:hanging="3600"/>
        <w:rPr>
          <w:rFonts w:ascii="Times New Roman" w:hAnsi="Times New Roman" w:cs="Times New Roman"/>
          <w:sz w:val="24"/>
          <w:szCs w:val="24"/>
        </w:rPr>
      </w:pPr>
    </w:p>
    <w:p w14:paraId="703346CC" w14:textId="4E5080F7" w:rsidR="0034384F" w:rsidRPr="00742917" w:rsidRDefault="006D177F" w:rsidP="00903988">
      <w:pPr>
        <w:tabs>
          <w:tab w:val="left" w:pos="3600"/>
        </w:tabs>
        <w:spacing w:after="0" w:line="240" w:lineRule="auto"/>
        <w:ind w:left="3600" w:right="-20" w:hanging="3600"/>
        <w:rPr>
          <w:rFonts w:ascii="Times New Roman" w:eastAsia="Calibri" w:hAnsi="Times New Roman" w:cs="Times New Roman"/>
          <w:sz w:val="24"/>
          <w:szCs w:val="24"/>
        </w:rPr>
      </w:pPr>
      <w:r w:rsidRPr="00742917">
        <w:rPr>
          <w:rFonts w:ascii="Times New Roman" w:eastAsia="Calibri" w:hAnsi="Times New Roman" w:cs="Times New Roman"/>
          <w:sz w:val="24"/>
          <w:szCs w:val="24"/>
        </w:rPr>
        <w:t>Number of Applications:</w:t>
      </w:r>
      <w:r w:rsidR="0927DA16" w:rsidRPr="00742917">
        <w:rPr>
          <w:rFonts w:ascii="Times New Roman" w:eastAsia="Calibri" w:hAnsi="Times New Roman" w:cs="Times New Roman"/>
          <w:sz w:val="24"/>
          <w:szCs w:val="24"/>
        </w:rPr>
        <w:t xml:space="preserve"> </w:t>
      </w:r>
      <w:r w:rsidRPr="00742917">
        <w:rPr>
          <w:rFonts w:ascii="Times New Roman" w:eastAsia="Calibri" w:hAnsi="Times New Roman" w:cs="Times New Roman"/>
          <w:sz w:val="24"/>
          <w:szCs w:val="24"/>
        </w:rPr>
        <w:tab/>
      </w:r>
      <w:r w:rsidRPr="00A75921">
        <w:rPr>
          <w:rFonts w:ascii="Times New Roman" w:eastAsia="Calibri" w:hAnsi="Times New Roman" w:cs="Times New Roman"/>
          <w:color w:val="000000" w:themeColor="text1"/>
          <w:sz w:val="24"/>
          <w:szCs w:val="24"/>
        </w:rPr>
        <w:t xml:space="preserve">One (1) </w:t>
      </w:r>
      <w:r w:rsidRPr="009817EB">
        <w:rPr>
          <w:rFonts w:ascii="Times New Roman" w:eastAsia="Calibri" w:hAnsi="Times New Roman" w:cs="Times New Roman"/>
          <w:sz w:val="24"/>
          <w:szCs w:val="24"/>
        </w:rPr>
        <w:t>per applicant organization</w:t>
      </w:r>
      <w:r w:rsidR="00903988" w:rsidRPr="00742917">
        <w:rPr>
          <w:rFonts w:ascii="Times New Roman" w:eastAsia="Calibri" w:hAnsi="Times New Roman" w:cs="Times New Roman"/>
          <w:sz w:val="24"/>
          <w:szCs w:val="24"/>
        </w:rPr>
        <w:t xml:space="preserve">. </w:t>
      </w:r>
      <w:r w:rsidRPr="00742917">
        <w:rPr>
          <w:rFonts w:ascii="Times New Roman" w:eastAsia="Calibri" w:hAnsi="Times New Roman" w:cs="Times New Roman"/>
          <w:sz w:val="24"/>
          <w:szCs w:val="24"/>
        </w:rPr>
        <w:t xml:space="preserve"> </w:t>
      </w:r>
    </w:p>
    <w:p w14:paraId="09F74DC2" w14:textId="77777777" w:rsidR="004B4D61" w:rsidRPr="00742917" w:rsidRDefault="004B4D61" w:rsidP="00903988">
      <w:pPr>
        <w:tabs>
          <w:tab w:val="left" w:pos="3600"/>
        </w:tabs>
        <w:spacing w:after="0" w:line="240" w:lineRule="auto"/>
        <w:ind w:left="3600" w:right="-20" w:hanging="3600"/>
        <w:rPr>
          <w:rFonts w:ascii="Times New Roman" w:eastAsia="Calibri" w:hAnsi="Times New Roman" w:cs="Times New Roman"/>
          <w:sz w:val="24"/>
          <w:szCs w:val="24"/>
        </w:rPr>
      </w:pPr>
    </w:p>
    <w:p w14:paraId="7A30003C" w14:textId="77777777" w:rsidR="00FE603F" w:rsidRPr="00742917" w:rsidRDefault="00FE603F" w:rsidP="00903988">
      <w:pPr>
        <w:tabs>
          <w:tab w:val="left" w:pos="3600"/>
        </w:tabs>
        <w:spacing w:after="0" w:line="240" w:lineRule="auto"/>
        <w:ind w:left="3600" w:right="-20" w:hanging="3600"/>
        <w:rPr>
          <w:rFonts w:ascii="Times New Roman" w:eastAsia="Calibri" w:hAnsi="Times New Roman" w:cs="Times New Roman"/>
          <w:i/>
          <w:sz w:val="24"/>
          <w:szCs w:val="24"/>
        </w:rPr>
      </w:pPr>
      <w:r w:rsidRPr="00742917">
        <w:rPr>
          <w:rFonts w:ascii="Times New Roman" w:eastAsia="Calibri" w:hAnsi="Times New Roman" w:cs="Times New Roman"/>
          <w:sz w:val="24"/>
          <w:szCs w:val="24"/>
        </w:rPr>
        <w:tab/>
      </w:r>
      <w:r w:rsidRPr="00742917">
        <w:rPr>
          <w:rFonts w:ascii="Times New Roman" w:eastAsia="Calibri" w:hAnsi="Times New Roman" w:cs="Times New Roman"/>
          <w:sz w:val="24"/>
          <w:szCs w:val="24"/>
          <w:u w:val="single"/>
        </w:rPr>
        <w:t>Note</w:t>
      </w:r>
      <w:r w:rsidRPr="00742917">
        <w:rPr>
          <w:rFonts w:ascii="Times New Roman" w:eastAsia="Calibri" w:hAnsi="Times New Roman" w:cs="Times New Roman"/>
          <w:sz w:val="24"/>
          <w:szCs w:val="24"/>
        </w:rPr>
        <w:t xml:space="preserve">:  Organizations may form consortia and submit a combined proposal.  However, only </w:t>
      </w:r>
      <w:r w:rsidRPr="00742917">
        <w:rPr>
          <w:rFonts w:ascii="Times New Roman" w:eastAsia="Calibri" w:hAnsi="Times New Roman" w:cs="Times New Roman"/>
          <w:b/>
          <w:sz w:val="24"/>
          <w:szCs w:val="24"/>
        </w:rPr>
        <w:t>one</w:t>
      </w:r>
      <w:r w:rsidRPr="00742917">
        <w:rPr>
          <w:rFonts w:ascii="Times New Roman" w:eastAsia="Calibri" w:hAnsi="Times New Roman" w:cs="Times New Roman"/>
          <w:sz w:val="24"/>
          <w:szCs w:val="24"/>
        </w:rPr>
        <w:t xml:space="preserve"> organization may be designated as the lead applicant.  The lead applicant </w:t>
      </w:r>
      <w:r w:rsidRPr="00742917">
        <w:rPr>
          <w:rFonts w:ascii="Times New Roman" w:eastAsia="Calibri" w:hAnsi="Times New Roman" w:cs="Times New Roman"/>
          <w:sz w:val="24"/>
          <w:szCs w:val="24"/>
        </w:rPr>
        <w:lastRenderedPageBreak/>
        <w:t>must meet the eligibility criteria listed in this NOFO.</w:t>
      </w:r>
    </w:p>
    <w:p w14:paraId="3768C145" w14:textId="77777777" w:rsidR="00BA7375" w:rsidRDefault="00BA7375" w:rsidP="00A75921">
      <w:pPr>
        <w:tabs>
          <w:tab w:val="left" w:pos="3600"/>
        </w:tabs>
        <w:spacing w:after="0" w:line="240" w:lineRule="auto"/>
        <w:ind w:right="-20"/>
        <w:rPr>
          <w:rFonts w:ascii="Times New Roman" w:eastAsia="Calibri" w:hAnsi="Times New Roman" w:cs="Times New Roman"/>
          <w:b/>
          <w:sz w:val="24"/>
          <w:szCs w:val="24"/>
        </w:rPr>
      </w:pPr>
    </w:p>
    <w:p w14:paraId="2478D167" w14:textId="176A1D8E" w:rsidR="00BA7375" w:rsidRDefault="00BA7375" w:rsidP="00A75921">
      <w:pPr>
        <w:tabs>
          <w:tab w:val="left" w:pos="3600"/>
          <w:tab w:val="left" w:pos="5040"/>
          <w:tab w:val="left" w:pos="5760"/>
        </w:tabs>
        <w:spacing w:after="0" w:line="240" w:lineRule="auto"/>
        <w:ind w:left="3600" w:right="-20" w:hanging="3600"/>
        <w:rPr>
          <w:rFonts w:ascii="Times New Roman" w:eastAsia="Calibri" w:hAnsi="Times New Roman" w:cs="Times New Roman"/>
          <w:b/>
          <w:sz w:val="24"/>
          <w:szCs w:val="24"/>
        </w:rPr>
      </w:pPr>
      <w:r w:rsidRPr="0004352B">
        <w:rPr>
          <w:rFonts w:ascii="Times New Roman" w:eastAsia="Calibri" w:hAnsi="Times New Roman" w:cs="Times New Roman"/>
          <w:sz w:val="24"/>
          <w:szCs w:val="24"/>
        </w:rPr>
        <w:t xml:space="preserve">Anticipated Award Date: </w:t>
      </w:r>
      <w:r w:rsidRPr="0004352B">
        <w:rPr>
          <w:rFonts w:ascii="Times New Roman" w:eastAsia="Calibri" w:hAnsi="Times New Roman" w:cs="Times New Roman"/>
          <w:sz w:val="24"/>
          <w:szCs w:val="24"/>
        </w:rPr>
        <w:tab/>
      </w:r>
      <w:r>
        <w:rPr>
          <w:rFonts w:ascii="Times New Roman" w:eastAsia="Calibri" w:hAnsi="Times New Roman" w:cs="Times New Roman"/>
          <w:sz w:val="24"/>
          <w:szCs w:val="24"/>
        </w:rPr>
        <w:t>T</w:t>
      </w:r>
      <w:r w:rsidRPr="00ED2D39">
        <w:rPr>
          <w:rFonts w:ascii="Times New Roman" w:eastAsia="Calibri" w:hAnsi="Times New Roman" w:cs="Times New Roman"/>
          <w:sz w:val="24"/>
          <w:szCs w:val="24"/>
        </w:rPr>
        <w:t>he successful applic</w:t>
      </w:r>
      <w:r>
        <w:rPr>
          <w:rFonts w:ascii="Times New Roman" w:eastAsia="Calibri" w:hAnsi="Times New Roman" w:cs="Times New Roman"/>
          <w:sz w:val="24"/>
          <w:szCs w:val="24"/>
        </w:rPr>
        <w:t>ant will receive notification w</w:t>
      </w:r>
      <w:r w:rsidRPr="0004352B">
        <w:rPr>
          <w:rFonts w:ascii="Times New Roman" w:eastAsia="Calibri" w:hAnsi="Times New Roman" w:cs="Times New Roman"/>
          <w:sz w:val="24"/>
          <w:szCs w:val="24"/>
        </w:rPr>
        <w:t xml:space="preserve">ithin approximately </w:t>
      </w:r>
      <w:r>
        <w:rPr>
          <w:rFonts w:ascii="Times New Roman" w:eastAsia="Calibri" w:hAnsi="Times New Roman" w:cs="Times New Roman"/>
          <w:sz w:val="24"/>
          <w:szCs w:val="24"/>
        </w:rPr>
        <w:t xml:space="preserve">four to five </w:t>
      </w:r>
      <w:r w:rsidRPr="00ED2D39">
        <w:rPr>
          <w:rFonts w:ascii="Times New Roman" w:eastAsia="Calibri" w:hAnsi="Times New Roman" w:cs="Times New Roman"/>
          <w:sz w:val="24"/>
          <w:szCs w:val="24"/>
        </w:rPr>
        <w:t xml:space="preserve">weeks of the closing </w:t>
      </w:r>
      <w:r>
        <w:rPr>
          <w:rFonts w:ascii="Times New Roman" w:eastAsia="Calibri" w:hAnsi="Times New Roman" w:cs="Times New Roman"/>
          <w:sz w:val="24"/>
          <w:szCs w:val="24"/>
        </w:rPr>
        <w:t>of this announcement. T</w:t>
      </w:r>
      <w:r w:rsidRPr="00ED2D39">
        <w:rPr>
          <w:rFonts w:ascii="Times New Roman" w:eastAsia="Calibri" w:hAnsi="Times New Roman" w:cs="Times New Roman"/>
          <w:sz w:val="24"/>
          <w:szCs w:val="24"/>
        </w:rPr>
        <w:t>he U.S. Department of State is under no obligation to fund any of the proposals submitted under this funding opportunity</w:t>
      </w:r>
      <w:r>
        <w:rPr>
          <w:rFonts w:ascii="Times New Roman" w:eastAsia="Calibri" w:hAnsi="Times New Roman" w:cs="Times New Roman"/>
          <w:sz w:val="24"/>
          <w:szCs w:val="24"/>
        </w:rPr>
        <w:t>.</w:t>
      </w:r>
    </w:p>
    <w:p w14:paraId="4F97DA31" w14:textId="77777777" w:rsidR="00363B46" w:rsidRDefault="00363B46" w:rsidP="00A75921">
      <w:pPr>
        <w:tabs>
          <w:tab w:val="left" w:pos="3600"/>
        </w:tabs>
        <w:spacing w:after="0" w:line="240" w:lineRule="auto"/>
        <w:ind w:left="3600" w:right="-20" w:hanging="3600"/>
        <w:rPr>
          <w:rFonts w:ascii="Times New Roman" w:eastAsia="Calibri" w:hAnsi="Times New Roman" w:cs="Times New Roman"/>
          <w:b/>
          <w:sz w:val="24"/>
          <w:szCs w:val="24"/>
        </w:rPr>
      </w:pPr>
    </w:p>
    <w:p w14:paraId="148F209D" w14:textId="57B18067" w:rsidR="006D177F" w:rsidRPr="00170269" w:rsidRDefault="00F84B38" w:rsidP="00A75921">
      <w:pPr>
        <w:tabs>
          <w:tab w:val="left" w:pos="3600"/>
        </w:tabs>
        <w:spacing w:after="0" w:line="240" w:lineRule="auto"/>
        <w:ind w:left="3600" w:right="-20" w:hanging="3600"/>
        <w:rPr>
          <w:rFonts w:ascii="Times New Roman" w:eastAsia="Calibri" w:hAnsi="Times New Roman" w:cs="Times New Roman"/>
          <w:color w:val="000000" w:themeColor="text1"/>
          <w:sz w:val="24"/>
          <w:szCs w:val="24"/>
        </w:rPr>
      </w:pPr>
      <w:r w:rsidRPr="00A75921">
        <w:rPr>
          <w:rFonts w:ascii="Times New Roman" w:eastAsia="Calibri" w:hAnsi="Times New Roman" w:cs="Times New Roman"/>
          <w:b/>
          <w:sz w:val="24"/>
          <w:szCs w:val="24"/>
        </w:rPr>
        <w:t xml:space="preserve">Summary of Award Information </w:t>
      </w:r>
      <w:r w:rsidR="006D177F" w:rsidRPr="00A75921">
        <w:rPr>
          <w:rFonts w:ascii="Times New Roman" w:eastAsia="Calibri" w:hAnsi="Times New Roman" w:cs="Times New Roman"/>
          <w:b/>
          <w:sz w:val="24"/>
          <w:szCs w:val="24"/>
        </w:rPr>
        <w:t xml:space="preserve"> </w:t>
      </w:r>
      <w:r w:rsidR="00E06E78" w:rsidRPr="00170269">
        <w:rPr>
          <w:rFonts w:ascii="Times New Roman" w:eastAsia="Calibri" w:hAnsi="Times New Roman" w:cs="Times New Roman"/>
          <w:color w:val="000000" w:themeColor="text1"/>
          <w:sz w:val="24"/>
          <w:szCs w:val="24"/>
        </w:rPr>
        <w:tab/>
        <w:t xml:space="preserve"> </w:t>
      </w:r>
    </w:p>
    <w:p w14:paraId="41DBD43F" w14:textId="77777777" w:rsidR="00CC28EF" w:rsidRDefault="00CC28EF" w:rsidP="00AF172C">
      <w:pPr>
        <w:spacing w:after="0" w:line="240" w:lineRule="auto"/>
        <w:rPr>
          <w:rFonts w:ascii="Times New Roman" w:eastAsia="Calibri" w:hAnsi="Times New Roman" w:cs="Times New Roman"/>
          <w:color w:val="000000" w:themeColor="text1"/>
          <w:sz w:val="24"/>
          <w:szCs w:val="24"/>
          <w:highlight w:val="yellow"/>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263"/>
        <w:gridCol w:w="4087"/>
      </w:tblGrid>
      <w:tr w:rsidR="00CC28EF" w:rsidRPr="00521BFC" w14:paraId="0B3EADDF" w14:textId="77777777" w:rsidTr="00683964">
        <w:tc>
          <w:tcPr>
            <w:tcW w:w="5263" w:type="dxa"/>
            <w:vAlign w:val="center"/>
          </w:tcPr>
          <w:p w14:paraId="54EE1146" w14:textId="77777777" w:rsidR="00CC28EF" w:rsidRPr="00521BFC" w:rsidRDefault="00CC28EF" w:rsidP="00683964">
            <w:pPr>
              <w:spacing w:line="240" w:lineRule="auto"/>
              <w:rPr>
                <w:rFonts w:ascii="Times New Roman" w:hAnsi="Times New Roman" w:cs="Times New Roman"/>
                <w:sz w:val="24"/>
                <w:szCs w:val="24"/>
              </w:rPr>
            </w:pPr>
            <w:r w:rsidRPr="00521BFC">
              <w:rPr>
                <w:rFonts w:ascii="Times New Roman" w:hAnsi="Times New Roman" w:cs="Times New Roman"/>
                <w:sz w:val="24"/>
                <w:szCs w:val="24"/>
              </w:rPr>
              <w:t>Type of Award:</w:t>
            </w:r>
          </w:p>
        </w:tc>
        <w:tc>
          <w:tcPr>
            <w:tcW w:w="4087" w:type="dxa"/>
            <w:vAlign w:val="center"/>
          </w:tcPr>
          <w:p w14:paraId="4C198CE3" w14:textId="4D3D80BD" w:rsidR="00CC28EF" w:rsidRPr="00521BFC" w:rsidRDefault="00CC28EF" w:rsidP="00683964">
            <w:pPr>
              <w:spacing w:line="240" w:lineRule="auto"/>
              <w:jc w:val="center"/>
              <w:rPr>
                <w:rFonts w:ascii="Times New Roman" w:hAnsi="Times New Roman" w:cs="Times New Roman"/>
                <w:sz w:val="24"/>
                <w:szCs w:val="24"/>
              </w:rPr>
            </w:pPr>
            <w:r>
              <w:rPr>
                <w:rFonts w:ascii="Times New Roman" w:hAnsi="Times New Roman" w:cs="Times New Roman"/>
                <w:sz w:val="24"/>
                <w:szCs w:val="24"/>
              </w:rPr>
              <w:t>Grant</w:t>
            </w:r>
          </w:p>
        </w:tc>
      </w:tr>
      <w:tr w:rsidR="00CC28EF" w:rsidRPr="00521BFC" w14:paraId="22C1CD8B" w14:textId="77777777" w:rsidTr="00683964">
        <w:tc>
          <w:tcPr>
            <w:tcW w:w="5263" w:type="dxa"/>
            <w:vAlign w:val="center"/>
          </w:tcPr>
          <w:p w14:paraId="7EA0E979" w14:textId="77777777" w:rsidR="00CC28EF" w:rsidRPr="00521BFC" w:rsidRDefault="00CC28EF" w:rsidP="00683964">
            <w:pPr>
              <w:spacing w:line="240" w:lineRule="auto"/>
              <w:rPr>
                <w:rFonts w:ascii="Times New Roman" w:hAnsi="Times New Roman" w:cs="Times New Roman"/>
                <w:sz w:val="24"/>
                <w:szCs w:val="24"/>
              </w:rPr>
            </w:pPr>
            <w:r w:rsidRPr="00521BFC">
              <w:rPr>
                <w:rFonts w:ascii="Times New Roman" w:hAnsi="Times New Roman" w:cs="Times New Roman"/>
                <w:sz w:val="24"/>
                <w:szCs w:val="24"/>
              </w:rPr>
              <w:t>Period of Performance</w:t>
            </w:r>
          </w:p>
        </w:tc>
        <w:tc>
          <w:tcPr>
            <w:tcW w:w="4087" w:type="dxa"/>
            <w:vAlign w:val="center"/>
          </w:tcPr>
          <w:p w14:paraId="7E29C043" w14:textId="77777777" w:rsidR="00CC28EF" w:rsidRPr="00521BFC" w:rsidRDefault="00CC28EF" w:rsidP="00683964">
            <w:pPr>
              <w:spacing w:line="240" w:lineRule="auto"/>
              <w:jc w:val="center"/>
              <w:rPr>
                <w:rFonts w:ascii="Times New Roman" w:hAnsi="Times New Roman" w:cs="Times New Roman"/>
                <w:sz w:val="24"/>
                <w:szCs w:val="24"/>
              </w:rPr>
            </w:pPr>
            <w:r w:rsidRPr="00521BFC">
              <w:rPr>
                <w:rFonts w:ascii="Times New Roman" w:hAnsi="Times New Roman" w:cs="Times New Roman"/>
                <w:sz w:val="24"/>
                <w:szCs w:val="24"/>
              </w:rPr>
              <w:t>24 months</w:t>
            </w:r>
          </w:p>
        </w:tc>
      </w:tr>
      <w:tr w:rsidR="00CC28EF" w:rsidRPr="00521BFC" w14:paraId="50F6BA77" w14:textId="77777777" w:rsidTr="00683964">
        <w:tc>
          <w:tcPr>
            <w:tcW w:w="5263" w:type="dxa"/>
            <w:vAlign w:val="center"/>
          </w:tcPr>
          <w:p w14:paraId="7FF70311" w14:textId="77777777" w:rsidR="00CC28EF" w:rsidRPr="00521BFC" w:rsidRDefault="00CC28EF" w:rsidP="00683964">
            <w:pPr>
              <w:spacing w:line="240" w:lineRule="auto"/>
              <w:rPr>
                <w:rFonts w:ascii="Times New Roman" w:hAnsi="Times New Roman" w:cs="Times New Roman"/>
                <w:sz w:val="24"/>
                <w:szCs w:val="24"/>
              </w:rPr>
            </w:pPr>
            <w:r w:rsidRPr="00521BFC">
              <w:rPr>
                <w:rFonts w:ascii="Times New Roman" w:hAnsi="Times New Roman" w:cs="Times New Roman"/>
                <w:sz w:val="24"/>
                <w:szCs w:val="24"/>
              </w:rPr>
              <w:t xml:space="preserve">Type of Funding </w:t>
            </w:r>
          </w:p>
        </w:tc>
        <w:tc>
          <w:tcPr>
            <w:tcW w:w="4087" w:type="dxa"/>
            <w:vAlign w:val="center"/>
          </w:tcPr>
          <w:p w14:paraId="423D9E82" w14:textId="77777777" w:rsidR="00CC28EF" w:rsidRPr="00521BFC" w:rsidRDefault="00CC28EF" w:rsidP="00683964">
            <w:pPr>
              <w:spacing w:line="240" w:lineRule="auto"/>
              <w:jc w:val="center"/>
              <w:rPr>
                <w:rFonts w:ascii="Times New Roman" w:hAnsi="Times New Roman" w:cs="Times New Roman"/>
                <w:sz w:val="24"/>
                <w:szCs w:val="24"/>
              </w:rPr>
            </w:pPr>
            <w:r>
              <w:rPr>
                <w:rFonts w:ascii="Times New Roman" w:hAnsi="Times New Roman" w:cs="Times New Roman"/>
                <w:sz w:val="24"/>
                <w:szCs w:val="24"/>
              </w:rPr>
              <w:t>New</w:t>
            </w:r>
          </w:p>
        </w:tc>
      </w:tr>
      <w:tr w:rsidR="00CC28EF" w:rsidRPr="00521BFC" w14:paraId="0DC4A950" w14:textId="77777777" w:rsidTr="00683964">
        <w:tc>
          <w:tcPr>
            <w:tcW w:w="5263" w:type="dxa"/>
            <w:vAlign w:val="center"/>
          </w:tcPr>
          <w:p w14:paraId="245C4DE2" w14:textId="77777777" w:rsidR="00CC28EF" w:rsidRPr="00521BFC" w:rsidRDefault="00CC28EF" w:rsidP="00683964">
            <w:pPr>
              <w:spacing w:line="240" w:lineRule="auto"/>
              <w:rPr>
                <w:rFonts w:ascii="Times New Roman" w:hAnsi="Times New Roman" w:cs="Times New Roman"/>
                <w:sz w:val="24"/>
                <w:szCs w:val="24"/>
              </w:rPr>
            </w:pPr>
            <w:r w:rsidRPr="00521BFC">
              <w:rPr>
                <w:rFonts w:ascii="Times New Roman" w:hAnsi="Times New Roman" w:cs="Times New Roman"/>
                <w:sz w:val="24"/>
                <w:szCs w:val="24"/>
              </w:rPr>
              <w:t>Funding Amount:</w:t>
            </w:r>
          </w:p>
        </w:tc>
        <w:tc>
          <w:tcPr>
            <w:tcW w:w="4087" w:type="dxa"/>
            <w:vAlign w:val="center"/>
          </w:tcPr>
          <w:p w14:paraId="0424AB1A" w14:textId="242813AC" w:rsidR="00CC28EF" w:rsidRPr="00521BFC" w:rsidRDefault="00CC28EF" w:rsidP="009817EB">
            <w:pPr>
              <w:spacing w:line="240" w:lineRule="auto"/>
              <w:jc w:val="center"/>
              <w:rPr>
                <w:rFonts w:ascii="Times New Roman" w:hAnsi="Times New Roman" w:cs="Times New Roman"/>
                <w:sz w:val="24"/>
                <w:szCs w:val="24"/>
              </w:rPr>
            </w:pPr>
            <w:r w:rsidRPr="0000471C">
              <w:rPr>
                <w:rFonts w:ascii="Times New Roman" w:hAnsi="Times New Roman" w:cs="Times New Roman"/>
                <w:sz w:val="24"/>
                <w:szCs w:val="24"/>
              </w:rPr>
              <w:t>$</w:t>
            </w:r>
            <w:r w:rsidR="00AD2F17">
              <w:rPr>
                <w:rFonts w:ascii="Times New Roman" w:hAnsi="Times New Roman" w:cs="Times New Roman"/>
                <w:sz w:val="24"/>
                <w:szCs w:val="24"/>
              </w:rPr>
              <w:t>790</w:t>
            </w:r>
            <w:r w:rsidRPr="00CC28EF">
              <w:rPr>
                <w:rFonts w:ascii="Times New Roman" w:hAnsi="Times New Roman" w:cs="Times New Roman"/>
                <w:sz w:val="24"/>
                <w:szCs w:val="24"/>
              </w:rPr>
              <w:t xml:space="preserve">,000 </w:t>
            </w:r>
            <w:r w:rsidRPr="0000471C">
              <w:rPr>
                <w:rFonts w:ascii="Times New Roman" w:hAnsi="Times New Roman" w:cs="Times New Roman"/>
                <w:sz w:val="24"/>
                <w:szCs w:val="24"/>
              </w:rPr>
              <w:t>U.S. Dollars</w:t>
            </w:r>
          </w:p>
        </w:tc>
      </w:tr>
      <w:tr w:rsidR="00CC28EF" w:rsidRPr="00521BFC" w14:paraId="6F181BAB" w14:textId="77777777" w:rsidTr="00683964">
        <w:tc>
          <w:tcPr>
            <w:tcW w:w="5263" w:type="dxa"/>
            <w:vAlign w:val="center"/>
          </w:tcPr>
          <w:p w14:paraId="4CA023A0" w14:textId="77777777" w:rsidR="00CC28EF" w:rsidRPr="00521BFC" w:rsidRDefault="00CC28EF" w:rsidP="00683964">
            <w:pPr>
              <w:spacing w:line="240" w:lineRule="auto"/>
              <w:rPr>
                <w:rFonts w:ascii="Times New Roman" w:hAnsi="Times New Roman" w:cs="Times New Roman"/>
                <w:sz w:val="24"/>
                <w:szCs w:val="24"/>
              </w:rPr>
            </w:pPr>
            <w:r w:rsidRPr="00521BFC">
              <w:rPr>
                <w:rFonts w:ascii="Times New Roman" w:hAnsi="Times New Roman" w:cs="Times New Roman"/>
                <w:sz w:val="24"/>
                <w:szCs w:val="24"/>
              </w:rPr>
              <w:t>Approximate Number of Awards:</w:t>
            </w:r>
          </w:p>
        </w:tc>
        <w:tc>
          <w:tcPr>
            <w:tcW w:w="4087" w:type="dxa"/>
            <w:vAlign w:val="center"/>
          </w:tcPr>
          <w:p w14:paraId="3683887E" w14:textId="77777777" w:rsidR="00CC28EF" w:rsidRPr="00521BFC" w:rsidRDefault="00CC28EF" w:rsidP="00683964">
            <w:pPr>
              <w:spacing w:line="240" w:lineRule="auto"/>
              <w:jc w:val="center"/>
              <w:rPr>
                <w:rFonts w:ascii="Times New Roman" w:hAnsi="Times New Roman" w:cs="Times New Roman"/>
                <w:sz w:val="24"/>
                <w:szCs w:val="24"/>
              </w:rPr>
            </w:pPr>
            <w:r w:rsidRPr="00521BFC">
              <w:rPr>
                <w:rFonts w:ascii="Times New Roman" w:hAnsi="Times New Roman" w:cs="Times New Roman"/>
                <w:sz w:val="24"/>
                <w:szCs w:val="24"/>
              </w:rPr>
              <w:t>1</w:t>
            </w:r>
          </w:p>
        </w:tc>
      </w:tr>
      <w:tr w:rsidR="00CC28EF" w:rsidRPr="00521BFC" w14:paraId="3646602D" w14:textId="77777777" w:rsidTr="00683964">
        <w:tc>
          <w:tcPr>
            <w:tcW w:w="5263" w:type="dxa"/>
          </w:tcPr>
          <w:p w14:paraId="0AEA5D6B" w14:textId="77777777" w:rsidR="00CC28EF" w:rsidRPr="00521BFC" w:rsidRDefault="00CC28EF" w:rsidP="00683964">
            <w:pPr>
              <w:spacing w:line="240" w:lineRule="auto"/>
              <w:rPr>
                <w:rFonts w:ascii="Times New Roman" w:hAnsi="Times New Roman" w:cs="Times New Roman"/>
                <w:sz w:val="24"/>
                <w:szCs w:val="24"/>
              </w:rPr>
            </w:pPr>
            <w:bookmarkStart w:id="2" w:name="_Hlk38376835"/>
            <w:r w:rsidRPr="00521BFC">
              <w:rPr>
                <w:rFonts w:ascii="Times New Roman" w:hAnsi="Times New Roman" w:cs="Times New Roman"/>
                <w:sz w:val="24"/>
                <w:szCs w:val="24"/>
              </w:rPr>
              <w:t>Anticipated Award Date:</w:t>
            </w:r>
          </w:p>
        </w:tc>
        <w:tc>
          <w:tcPr>
            <w:tcW w:w="4087" w:type="dxa"/>
          </w:tcPr>
          <w:p w14:paraId="5C0E93BB" w14:textId="77777777" w:rsidR="00CC28EF" w:rsidRPr="00DF25E6" w:rsidRDefault="00CC28EF" w:rsidP="00683964">
            <w:pPr>
              <w:spacing w:line="240" w:lineRule="auto"/>
              <w:jc w:val="center"/>
              <w:rPr>
                <w:rFonts w:ascii="Times New Roman" w:hAnsi="Times New Roman" w:cs="Times New Roman"/>
                <w:sz w:val="24"/>
                <w:szCs w:val="24"/>
              </w:rPr>
            </w:pPr>
            <w:r w:rsidRPr="00DF25E6">
              <w:rPr>
                <w:rFonts w:ascii="Times New Roman" w:hAnsi="Times New Roman" w:cs="Times New Roman"/>
                <w:sz w:val="24"/>
                <w:szCs w:val="24"/>
              </w:rPr>
              <w:t>September 2020</w:t>
            </w:r>
          </w:p>
        </w:tc>
      </w:tr>
      <w:bookmarkEnd w:id="2"/>
      <w:tr w:rsidR="00CC28EF" w:rsidRPr="00521BFC" w14:paraId="48178234" w14:textId="77777777" w:rsidTr="00683964">
        <w:tc>
          <w:tcPr>
            <w:tcW w:w="5263" w:type="dxa"/>
          </w:tcPr>
          <w:p w14:paraId="44E45FC3" w14:textId="77777777" w:rsidR="00CC28EF" w:rsidRPr="00521BFC" w:rsidRDefault="00CC28EF" w:rsidP="00683964">
            <w:pPr>
              <w:spacing w:line="240" w:lineRule="auto"/>
              <w:rPr>
                <w:rFonts w:ascii="Times New Roman" w:hAnsi="Times New Roman" w:cs="Times New Roman"/>
                <w:sz w:val="24"/>
                <w:szCs w:val="24"/>
              </w:rPr>
            </w:pPr>
            <w:r w:rsidRPr="00521BFC">
              <w:rPr>
                <w:rFonts w:ascii="Times New Roman" w:hAnsi="Times New Roman" w:cs="Times New Roman"/>
                <w:sz w:val="24"/>
                <w:szCs w:val="24"/>
              </w:rPr>
              <w:t>Anticipated Project Completion Date:</w:t>
            </w:r>
          </w:p>
        </w:tc>
        <w:tc>
          <w:tcPr>
            <w:tcW w:w="4087" w:type="dxa"/>
          </w:tcPr>
          <w:p w14:paraId="083A8546" w14:textId="77777777" w:rsidR="00CC28EF" w:rsidRPr="00DF25E6" w:rsidRDefault="00CC28EF" w:rsidP="00683964">
            <w:pPr>
              <w:spacing w:line="240" w:lineRule="auto"/>
              <w:jc w:val="center"/>
              <w:rPr>
                <w:rFonts w:ascii="Times New Roman" w:hAnsi="Times New Roman" w:cs="Times New Roman"/>
                <w:sz w:val="24"/>
                <w:szCs w:val="24"/>
              </w:rPr>
            </w:pPr>
            <w:r w:rsidRPr="00DF25E6">
              <w:rPr>
                <w:rFonts w:ascii="Times New Roman" w:hAnsi="Times New Roman" w:cs="Times New Roman"/>
                <w:sz w:val="24"/>
                <w:szCs w:val="24"/>
              </w:rPr>
              <w:t>September 2022</w:t>
            </w:r>
          </w:p>
        </w:tc>
      </w:tr>
    </w:tbl>
    <w:p w14:paraId="45BB7D70" w14:textId="21BA4125" w:rsidR="0006688C" w:rsidRPr="00170269" w:rsidRDefault="0006688C" w:rsidP="0006688C">
      <w:pPr>
        <w:spacing w:after="0" w:line="240" w:lineRule="auto"/>
        <w:ind w:left="3600" w:right="-20" w:hanging="3600"/>
        <w:jc w:val="both"/>
        <w:rPr>
          <w:rFonts w:ascii="Times New Roman" w:eastAsia="Calibri" w:hAnsi="Times New Roman" w:cs="Times New Roman"/>
          <w:sz w:val="24"/>
          <w:szCs w:val="24"/>
        </w:rPr>
      </w:pPr>
    </w:p>
    <w:p w14:paraId="2CD1389D" w14:textId="00793A3A" w:rsidR="0006688C" w:rsidRPr="00170269" w:rsidRDefault="0006688C" w:rsidP="0006688C">
      <w:pPr>
        <w:spacing w:after="0" w:line="240" w:lineRule="auto"/>
        <w:ind w:left="3600" w:right="-20" w:hanging="3600"/>
        <w:jc w:val="both"/>
        <w:rPr>
          <w:rFonts w:ascii="Times New Roman" w:eastAsia="Calibri" w:hAnsi="Times New Roman" w:cs="Times New Roman"/>
          <w:sz w:val="24"/>
          <w:szCs w:val="24"/>
        </w:rPr>
      </w:pPr>
      <w:r w:rsidRPr="00170269">
        <w:rPr>
          <w:rFonts w:ascii="Times New Roman" w:eastAsia="Calibri" w:hAnsi="Times New Roman" w:cs="Times New Roman"/>
          <w:sz w:val="24"/>
          <w:szCs w:val="24"/>
        </w:rPr>
        <w:t xml:space="preserve">This funding opportunity is posted on </w:t>
      </w:r>
      <w:hyperlink r:id="rId11" w:history="1">
        <w:r w:rsidRPr="00170269">
          <w:rPr>
            <w:rStyle w:val="Hyperlink"/>
            <w:rFonts w:ascii="Times New Roman" w:eastAsia="Calibri" w:hAnsi="Times New Roman" w:cs="Times New Roman"/>
            <w:color w:val="auto"/>
            <w:sz w:val="24"/>
            <w:szCs w:val="24"/>
          </w:rPr>
          <w:t>www.grants.gov</w:t>
        </w:r>
      </w:hyperlink>
      <w:r w:rsidRPr="00170269">
        <w:rPr>
          <w:rFonts w:ascii="Times New Roman" w:eastAsia="Calibri" w:hAnsi="Times New Roman" w:cs="Times New Roman"/>
          <w:sz w:val="24"/>
          <w:szCs w:val="24"/>
        </w:rPr>
        <w:t xml:space="preserve">  and may be amended. Answers to</w:t>
      </w:r>
    </w:p>
    <w:p w14:paraId="7175A803" w14:textId="77777777" w:rsidR="0006688C" w:rsidRPr="00170269" w:rsidRDefault="0006688C" w:rsidP="0006688C">
      <w:pPr>
        <w:spacing w:after="0" w:line="240" w:lineRule="auto"/>
        <w:ind w:left="3600" w:right="-20" w:hanging="3600"/>
        <w:jc w:val="both"/>
        <w:rPr>
          <w:rFonts w:ascii="Times New Roman" w:eastAsia="Calibri" w:hAnsi="Times New Roman" w:cs="Times New Roman"/>
          <w:sz w:val="24"/>
          <w:szCs w:val="24"/>
        </w:rPr>
      </w:pPr>
      <w:r w:rsidRPr="00170269">
        <w:rPr>
          <w:rFonts w:ascii="Times New Roman" w:eastAsia="Calibri" w:hAnsi="Times New Roman" w:cs="Times New Roman"/>
          <w:sz w:val="24"/>
          <w:szCs w:val="24"/>
        </w:rPr>
        <w:t xml:space="preserve"> questions from eligible interested organizations will be posted as attachments to this NOFO. </w:t>
      </w:r>
    </w:p>
    <w:p w14:paraId="66DCB6F4" w14:textId="7C3A2AB3" w:rsidR="0006688C" w:rsidRPr="00170269" w:rsidRDefault="0006688C" w:rsidP="0006688C">
      <w:pPr>
        <w:spacing w:after="0" w:line="240" w:lineRule="auto"/>
        <w:ind w:left="3600" w:right="-20" w:hanging="3600"/>
        <w:jc w:val="both"/>
        <w:rPr>
          <w:rFonts w:ascii="Times New Roman" w:eastAsia="Calibri" w:hAnsi="Times New Roman" w:cs="Times New Roman"/>
          <w:sz w:val="24"/>
          <w:szCs w:val="24"/>
        </w:rPr>
      </w:pPr>
      <w:r w:rsidRPr="00170269">
        <w:rPr>
          <w:rFonts w:ascii="Times New Roman" w:eastAsia="Calibri" w:hAnsi="Times New Roman" w:cs="Times New Roman"/>
          <w:sz w:val="24"/>
          <w:szCs w:val="24"/>
        </w:rPr>
        <w:t xml:space="preserve">Applicants should regularly check the </w:t>
      </w:r>
      <w:hyperlink r:id="rId12" w:history="1">
        <w:r w:rsidRPr="00170269">
          <w:rPr>
            <w:rStyle w:val="Hyperlink"/>
            <w:rFonts w:ascii="Times New Roman" w:eastAsia="Calibri" w:hAnsi="Times New Roman" w:cs="Times New Roman"/>
            <w:color w:val="auto"/>
            <w:sz w:val="24"/>
            <w:szCs w:val="24"/>
          </w:rPr>
          <w:t>www.grants.gov</w:t>
        </w:r>
      </w:hyperlink>
      <w:r w:rsidRPr="00170269">
        <w:rPr>
          <w:rFonts w:ascii="Times New Roman" w:eastAsia="Calibri" w:hAnsi="Times New Roman" w:cs="Times New Roman"/>
          <w:sz w:val="24"/>
          <w:szCs w:val="24"/>
        </w:rPr>
        <w:t xml:space="preserve"> website for the most recent information </w:t>
      </w:r>
    </w:p>
    <w:p w14:paraId="73C2E7FC" w14:textId="54D71F2F" w:rsidR="001847FB" w:rsidRPr="00170269" w:rsidRDefault="0006688C" w:rsidP="0006688C">
      <w:pPr>
        <w:autoSpaceDE w:val="0"/>
        <w:autoSpaceDN w:val="0"/>
        <w:adjustRightInd w:val="0"/>
        <w:spacing w:after="0" w:line="240" w:lineRule="auto"/>
        <w:rPr>
          <w:rFonts w:ascii="Times New Roman" w:eastAsia="Calibri" w:hAnsi="Times New Roman" w:cs="Times New Roman"/>
          <w:sz w:val="24"/>
          <w:szCs w:val="24"/>
        </w:rPr>
      </w:pPr>
      <w:r w:rsidRPr="00170269">
        <w:rPr>
          <w:rFonts w:ascii="Times New Roman" w:eastAsia="Calibri" w:hAnsi="Times New Roman" w:cs="Times New Roman"/>
          <w:sz w:val="24"/>
          <w:szCs w:val="24"/>
        </w:rPr>
        <w:t xml:space="preserve"> pertaining to this funding opportunity.</w:t>
      </w:r>
    </w:p>
    <w:p w14:paraId="5BD442E3" w14:textId="77777777" w:rsidR="0006688C" w:rsidRPr="00170269" w:rsidRDefault="0006688C" w:rsidP="0006688C">
      <w:pPr>
        <w:autoSpaceDE w:val="0"/>
        <w:autoSpaceDN w:val="0"/>
        <w:adjustRightInd w:val="0"/>
        <w:spacing w:after="0" w:line="240" w:lineRule="auto"/>
        <w:rPr>
          <w:rFonts w:ascii="Times New Roman" w:eastAsia="Calibri" w:hAnsi="Times New Roman" w:cs="Times New Roman"/>
          <w:sz w:val="24"/>
          <w:szCs w:val="24"/>
        </w:rPr>
      </w:pPr>
    </w:p>
    <w:p w14:paraId="6058F551" w14:textId="7B69FFCD" w:rsidR="00AA5293" w:rsidRPr="00170269" w:rsidRDefault="002D427C" w:rsidP="002D427C">
      <w:pPr>
        <w:spacing w:after="0" w:line="240" w:lineRule="auto"/>
        <w:ind w:right="342"/>
        <w:jc w:val="both"/>
        <w:rPr>
          <w:rFonts w:ascii="Times New Roman" w:eastAsia="Times New Roman" w:hAnsi="Times New Roman" w:cs="Times New Roman"/>
          <w:sz w:val="24"/>
          <w:szCs w:val="24"/>
        </w:rPr>
      </w:pPr>
      <w:r w:rsidRPr="00170269">
        <w:rPr>
          <w:rFonts w:ascii="Times New Roman" w:eastAsia="Times New Roman" w:hAnsi="Times New Roman" w:cs="Times New Roman"/>
          <w:sz w:val="24"/>
          <w:szCs w:val="24"/>
        </w:rPr>
        <w:t xml:space="preserve">This NOFO consists of </w:t>
      </w:r>
      <w:r w:rsidR="00843445" w:rsidRPr="00170269">
        <w:rPr>
          <w:rFonts w:ascii="Times New Roman" w:eastAsia="Times New Roman" w:hAnsi="Times New Roman" w:cs="Times New Roman"/>
          <w:sz w:val="24"/>
          <w:szCs w:val="24"/>
        </w:rPr>
        <w:t xml:space="preserve">the </w:t>
      </w:r>
      <w:r w:rsidRPr="00170269">
        <w:rPr>
          <w:rFonts w:ascii="Times New Roman" w:eastAsia="Times New Roman" w:hAnsi="Times New Roman" w:cs="Times New Roman"/>
          <w:spacing w:val="-2"/>
          <w:sz w:val="24"/>
          <w:szCs w:val="24"/>
        </w:rPr>
        <w:t>f</w:t>
      </w:r>
      <w:r w:rsidRPr="00170269">
        <w:rPr>
          <w:rFonts w:ascii="Times New Roman" w:eastAsia="Times New Roman" w:hAnsi="Times New Roman" w:cs="Times New Roman"/>
          <w:sz w:val="24"/>
          <w:szCs w:val="24"/>
        </w:rPr>
        <w:t>ollowing sections:</w:t>
      </w:r>
    </w:p>
    <w:p w14:paraId="4B9C8CE2" w14:textId="6AF5792E" w:rsidR="00AA5293" w:rsidRPr="00170269" w:rsidRDefault="00AA5293" w:rsidP="00560B91">
      <w:pPr>
        <w:pStyle w:val="ListParagraph"/>
        <w:numPr>
          <w:ilvl w:val="0"/>
          <w:numId w:val="2"/>
        </w:numPr>
        <w:tabs>
          <w:tab w:val="left" w:pos="1440"/>
        </w:tabs>
        <w:spacing w:after="0" w:line="240" w:lineRule="auto"/>
        <w:ind w:left="1440" w:right="-14" w:hanging="634"/>
        <w:rPr>
          <w:rFonts w:ascii="Times New Roman" w:eastAsia="Times New Roman" w:hAnsi="Times New Roman"/>
          <w:sz w:val="24"/>
          <w:szCs w:val="24"/>
        </w:rPr>
      </w:pPr>
      <w:r w:rsidRPr="00170269">
        <w:rPr>
          <w:rFonts w:ascii="Times New Roman" w:eastAsia="Times New Roman" w:hAnsi="Times New Roman"/>
          <w:sz w:val="24"/>
          <w:szCs w:val="24"/>
        </w:rPr>
        <w:t>Award Information</w:t>
      </w:r>
    </w:p>
    <w:p w14:paraId="108C94BF" w14:textId="4FC820BB" w:rsidR="002D427C" w:rsidRPr="00170269" w:rsidRDefault="002D427C" w:rsidP="00560B91">
      <w:pPr>
        <w:pStyle w:val="ListParagraph"/>
        <w:numPr>
          <w:ilvl w:val="0"/>
          <w:numId w:val="2"/>
        </w:numPr>
        <w:tabs>
          <w:tab w:val="left" w:pos="1440"/>
        </w:tabs>
        <w:spacing w:after="0" w:line="240" w:lineRule="auto"/>
        <w:ind w:left="1440" w:right="-14" w:hanging="634"/>
        <w:rPr>
          <w:rFonts w:ascii="Times New Roman" w:eastAsia="Times New Roman" w:hAnsi="Times New Roman"/>
          <w:sz w:val="24"/>
          <w:szCs w:val="24"/>
        </w:rPr>
      </w:pPr>
      <w:r w:rsidRPr="00170269">
        <w:rPr>
          <w:rFonts w:ascii="Times New Roman" w:eastAsia="Times New Roman" w:hAnsi="Times New Roman"/>
          <w:sz w:val="24"/>
          <w:szCs w:val="24"/>
        </w:rPr>
        <w:t>Funding Opportunity Description</w:t>
      </w:r>
    </w:p>
    <w:p w14:paraId="6E0BAD24" w14:textId="542DE817" w:rsidR="000803A4" w:rsidRPr="00170269" w:rsidRDefault="000803A4" w:rsidP="00560B91">
      <w:pPr>
        <w:pStyle w:val="ListParagraph"/>
        <w:numPr>
          <w:ilvl w:val="0"/>
          <w:numId w:val="2"/>
        </w:numPr>
        <w:tabs>
          <w:tab w:val="left" w:pos="1440"/>
        </w:tabs>
        <w:spacing w:after="0" w:line="240" w:lineRule="auto"/>
        <w:ind w:left="1440" w:right="-14" w:hanging="634"/>
        <w:rPr>
          <w:rFonts w:ascii="Times New Roman" w:eastAsia="Times New Roman" w:hAnsi="Times New Roman"/>
          <w:sz w:val="24"/>
          <w:szCs w:val="24"/>
        </w:rPr>
      </w:pPr>
      <w:r w:rsidRPr="00170269">
        <w:rPr>
          <w:rFonts w:ascii="Times New Roman" w:eastAsia="Times New Roman" w:hAnsi="Times New Roman"/>
          <w:sz w:val="24"/>
          <w:szCs w:val="24"/>
        </w:rPr>
        <w:t xml:space="preserve">Application Submission </w:t>
      </w:r>
    </w:p>
    <w:p w14:paraId="7C331416" w14:textId="7CB92D2E" w:rsidR="002D427C" w:rsidRPr="00170269" w:rsidRDefault="002D427C" w:rsidP="00560B91">
      <w:pPr>
        <w:pStyle w:val="ListParagraph"/>
        <w:numPr>
          <w:ilvl w:val="0"/>
          <w:numId w:val="2"/>
        </w:numPr>
        <w:tabs>
          <w:tab w:val="left" w:pos="1440"/>
        </w:tabs>
        <w:spacing w:after="0" w:line="240" w:lineRule="auto"/>
        <w:ind w:left="1440" w:right="-14" w:hanging="634"/>
        <w:rPr>
          <w:rFonts w:ascii="Times New Roman" w:eastAsia="Times New Roman" w:hAnsi="Times New Roman"/>
          <w:sz w:val="24"/>
          <w:szCs w:val="24"/>
        </w:rPr>
      </w:pPr>
      <w:r w:rsidRPr="00170269">
        <w:rPr>
          <w:rFonts w:ascii="Times New Roman" w:eastAsia="Times New Roman" w:hAnsi="Times New Roman"/>
          <w:sz w:val="24"/>
          <w:szCs w:val="24"/>
        </w:rPr>
        <w:t xml:space="preserve">Application Evaluation </w:t>
      </w:r>
      <w:r w:rsidR="0006688C" w:rsidRPr="00170269">
        <w:rPr>
          <w:rFonts w:ascii="Times New Roman" w:eastAsia="Times New Roman" w:hAnsi="Times New Roman"/>
          <w:sz w:val="24"/>
          <w:szCs w:val="24"/>
        </w:rPr>
        <w:t>and Scoring</w:t>
      </w:r>
    </w:p>
    <w:p w14:paraId="4E9692BE" w14:textId="07CBC73C" w:rsidR="002D427C" w:rsidRPr="00170269" w:rsidRDefault="000803A4" w:rsidP="00560B91">
      <w:pPr>
        <w:pStyle w:val="ListParagraph"/>
        <w:numPr>
          <w:ilvl w:val="0"/>
          <w:numId w:val="2"/>
        </w:numPr>
        <w:tabs>
          <w:tab w:val="left" w:pos="1440"/>
        </w:tabs>
        <w:spacing w:after="0" w:line="240" w:lineRule="auto"/>
        <w:ind w:left="1440" w:right="-14" w:hanging="634"/>
        <w:rPr>
          <w:rFonts w:ascii="Times New Roman" w:eastAsia="Times New Roman" w:hAnsi="Times New Roman"/>
          <w:sz w:val="24"/>
          <w:szCs w:val="24"/>
        </w:rPr>
      </w:pPr>
      <w:r w:rsidRPr="00170269">
        <w:rPr>
          <w:rFonts w:ascii="Times New Roman" w:eastAsia="Times New Roman" w:hAnsi="Times New Roman"/>
          <w:sz w:val="24"/>
          <w:szCs w:val="24"/>
        </w:rPr>
        <w:t xml:space="preserve">Award </w:t>
      </w:r>
      <w:r w:rsidR="000B68B7">
        <w:rPr>
          <w:rFonts w:ascii="Times New Roman" w:eastAsia="Times New Roman" w:hAnsi="Times New Roman"/>
          <w:sz w:val="24"/>
          <w:szCs w:val="24"/>
        </w:rPr>
        <w:t xml:space="preserve">Issuance and </w:t>
      </w:r>
      <w:r w:rsidRPr="00170269">
        <w:rPr>
          <w:rFonts w:ascii="Times New Roman" w:eastAsia="Times New Roman" w:hAnsi="Times New Roman"/>
          <w:sz w:val="24"/>
          <w:szCs w:val="24"/>
        </w:rPr>
        <w:t>Administration</w:t>
      </w:r>
      <w:r w:rsidR="000B68B7">
        <w:rPr>
          <w:rFonts w:ascii="Times New Roman" w:eastAsia="Times New Roman" w:hAnsi="Times New Roman"/>
          <w:sz w:val="24"/>
          <w:szCs w:val="24"/>
        </w:rPr>
        <w:t xml:space="preserve"> </w:t>
      </w:r>
    </w:p>
    <w:p w14:paraId="01885B85" w14:textId="77777777" w:rsidR="002D427C" w:rsidRPr="00170269" w:rsidRDefault="002D427C" w:rsidP="00560B91">
      <w:pPr>
        <w:pStyle w:val="ListParagraph"/>
        <w:numPr>
          <w:ilvl w:val="0"/>
          <w:numId w:val="2"/>
        </w:numPr>
        <w:tabs>
          <w:tab w:val="left" w:pos="1440"/>
        </w:tabs>
        <w:spacing w:after="0" w:line="240" w:lineRule="auto"/>
        <w:ind w:left="1440" w:right="-14" w:hanging="634"/>
        <w:rPr>
          <w:rFonts w:ascii="Times New Roman" w:eastAsia="Times New Roman" w:hAnsi="Times New Roman"/>
          <w:sz w:val="24"/>
          <w:szCs w:val="24"/>
        </w:rPr>
      </w:pPr>
      <w:r w:rsidRPr="00170269">
        <w:rPr>
          <w:rFonts w:ascii="Times New Roman" w:eastAsia="Times New Roman" w:hAnsi="Times New Roman"/>
          <w:sz w:val="24"/>
          <w:szCs w:val="24"/>
        </w:rPr>
        <w:t>Agency Contacts</w:t>
      </w:r>
    </w:p>
    <w:p w14:paraId="672B9E48" w14:textId="77777777" w:rsidR="002D427C" w:rsidRPr="00170269" w:rsidRDefault="002D427C" w:rsidP="002D427C">
      <w:pPr>
        <w:tabs>
          <w:tab w:val="left" w:pos="540"/>
        </w:tabs>
        <w:spacing w:after="0" w:line="240" w:lineRule="auto"/>
        <w:ind w:right="-20"/>
        <w:rPr>
          <w:rFonts w:ascii="Times New Roman" w:eastAsia="Times New Roman" w:hAnsi="Times New Roman" w:cs="Times New Roman"/>
          <w:sz w:val="24"/>
          <w:szCs w:val="24"/>
        </w:rPr>
      </w:pPr>
    </w:p>
    <w:p w14:paraId="4D89102A" w14:textId="00F32DFE" w:rsidR="005756E0" w:rsidRPr="00170269" w:rsidRDefault="00A060A0" w:rsidP="005756E0">
      <w:pPr>
        <w:ind w:right="205"/>
        <w:rPr>
          <w:rFonts w:ascii="Times New Roman" w:eastAsia="Times New Roman" w:hAnsi="Times New Roman" w:cs="Times New Roman"/>
          <w:color w:val="000000"/>
          <w:sz w:val="24"/>
          <w:szCs w:val="24"/>
        </w:rPr>
      </w:pPr>
      <w:r w:rsidRPr="00170269">
        <w:rPr>
          <w:rFonts w:ascii="Times New Roman" w:eastAsia="Times New Roman" w:hAnsi="Times New Roman" w:cs="Times New Roman"/>
          <w:sz w:val="24"/>
          <w:szCs w:val="24"/>
        </w:rPr>
        <w:t>Eligi</w:t>
      </w:r>
      <w:r w:rsidRPr="00170269">
        <w:rPr>
          <w:rFonts w:ascii="Times New Roman" w:eastAsia="Times New Roman" w:hAnsi="Times New Roman" w:cs="Times New Roman"/>
          <w:spacing w:val="-1"/>
          <w:sz w:val="24"/>
          <w:szCs w:val="24"/>
        </w:rPr>
        <w:t>b</w:t>
      </w:r>
      <w:r w:rsidRPr="00170269">
        <w:rPr>
          <w:rFonts w:ascii="Times New Roman" w:eastAsia="Times New Roman" w:hAnsi="Times New Roman" w:cs="Times New Roman"/>
          <w:sz w:val="24"/>
          <w:szCs w:val="24"/>
        </w:rPr>
        <w:t>le or</w:t>
      </w:r>
      <w:r w:rsidRPr="00170269">
        <w:rPr>
          <w:rFonts w:ascii="Times New Roman" w:eastAsia="Times New Roman" w:hAnsi="Times New Roman" w:cs="Times New Roman"/>
          <w:spacing w:val="-1"/>
          <w:sz w:val="24"/>
          <w:szCs w:val="24"/>
        </w:rPr>
        <w:t>g</w:t>
      </w:r>
      <w:r w:rsidRPr="00170269">
        <w:rPr>
          <w:rFonts w:ascii="Times New Roman" w:eastAsia="Times New Roman" w:hAnsi="Times New Roman" w:cs="Times New Roman"/>
          <w:sz w:val="24"/>
          <w:szCs w:val="24"/>
        </w:rPr>
        <w:t>aniz</w:t>
      </w:r>
      <w:r w:rsidRPr="00170269">
        <w:rPr>
          <w:rFonts w:ascii="Times New Roman" w:eastAsia="Times New Roman" w:hAnsi="Times New Roman" w:cs="Times New Roman"/>
          <w:spacing w:val="-1"/>
          <w:sz w:val="24"/>
          <w:szCs w:val="24"/>
        </w:rPr>
        <w:t>a</w:t>
      </w:r>
      <w:r w:rsidRPr="00170269">
        <w:rPr>
          <w:rFonts w:ascii="Times New Roman" w:eastAsia="Times New Roman" w:hAnsi="Times New Roman" w:cs="Times New Roman"/>
          <w:sz w:val="24"/>
          <w:szCs w:val="24"/>
        </w:rPr>
        <w:t>tions i</w:t>
      </w:r>
      <w:r w:rsidRPr="00170269">
        <w:rPr>
          <w:rFonts w:ascii="Times New Roman" w:eastAsia="Times New Roman" w:hAnsi="Times New Roman" w:cs="Times New Roman"/>
          <w:spacing w:val="-1"/>
          <w:sz w:val="24"/>
          <w:szCs w:val="24"/>
        </w:rPr>
        <w:t>n</w:t>
      </w:r>
      <w:r w:rsidRPr="00170269">
        <w:rPr>
          <w:rFonts w:ascii="Times New Roman" w:eastAsia="Times New Roman" w:hAnsi="Times New Roman" w:cs="Times New Roman"/>
          <w:sz w:val="24"/>
          <w:szCs w:val="24"/>
        </w:rPr>
        <w:t>tere</w:t>
      </w:r>
      <w:r w:rsidRPr="00170269">
        <w:rPr>
          <w:rFonts w:ascii="Times New Roman" w:eastAsia="Times New Roman" w:hAnsi="Times New Roman" w:cs="Times New Roman"/>
          <w:spacing w:val="-1"/>
          <w:sz w:val="24"/>
          <w:szCs w:val="24"/>
        </w:rPr>
        <w:t>s</w:t>
      </w:r>
      <w:r w:rsidRPr="00170269">
        <w:rPr>
          <w:rFonts w:ascii="Times New Roman" w:eastAsia="Times New Roman" w:hAnsi="Times New Roman" w:cs="Times New Roman"/>
          <w:spacing w:val="1"/>
          <w:sz w:val="24"/>
          <w:szCs w:val="24"/>
        </w:rPr>
        <w:t>t</w:t>
      </w:r>
      <w:r w:rsidRPr="00170269">
        <w:rPr>
          <w:rFonts w:ascii="Times New Roman" w:eastAsia="Times New Roman" w:hAnsi="Times New Roman" w:cs="Times New Roman"/>
          <w:sz w:val="24"/>
          <w:szCs w:val="24"/>
        </w:rPr>
        <w:t xml:space="preserve">ed in </w:t>
      </w:r>
      <w:r w:rsidRPr="00170269">
        <w:rPr>
          <w:rFonts w:ascii="Times New Roman" w:eastAsia="Times New Roman" w:hAnsi="Times New Roman" w:cs="Times New Roman"/>
          <w:spacing w:val="-1"/>
          <w:sz w:val="24"/>
          <w:szCs w:val="24"/>
        </w:rPr>
        <w:t>s</w:t>
      </w:r>
      <w:r w:rsidRPr="00170269">
        <w:rPr>
          <w:rFonts w:ascii="Times New Roman" w:eastAsia="Times New Roman" w:hAnsi="Times New Roman" w:cs="Times New Roman"/>
          <w:sz w:val="24"/>
          <w:szCs w:val="24"/>
        </w:rPr>
        <w:t>ub</w:t>
      </w:r>
      <w:r w:rsidRPr="00170269">
        <w:rPr>
          <w:rFonts w:ascii="Times New Roman" w:eastAsia="Times New Roman" w:hAnsi="Times New Roman" w:cs="Times New Roman"/>
          <w:spacing w:val="-2"/>
          <w:sz w:val="24"/>
          <w:szCs w:val="24"/>
        </w:rPr>
        <w:t>m</w:t>
      </w:r>
      <w:r w:rsidRPr="00170269">
        <w:rPr>
          <w:rFonts w:ascii="Times New Roman" w:eastAsia="Times New Roman" w:hAnsi="Times New Roman" w:cs="Times New Roman"/>
          <w:sz w:val="24"/>
          <w:szCs w:val="24"/>
        </w:rPr>
        <w:t>itting an</w:t>
      </w:r>
      <w:r w:rsidRPr="00170269">
        <w:rPr>
          <w:rFonts w:ascii="Times New Roman" w:eastAsia="Times New Roman" w:hAnsi="Times New Roman" w:cs="Times New Roman"/>
          <w:spacing w:val="-3"/>
          <w:sz w:val="24"/>
          <w:szCs w:val="24"/>
        </w:rPr>
        <w:t xml:space="preserve"> </w:t>
      </w:r>
      <w:r w:rsidRPr="00170269">
        <w:rPr>
          <w:rFonts w:ascii="Times New Roman" w:eastAsia="Times New Roman" w:hAnsi="Times New Roman" w:cs="Times New Roman"/>
          <w:sz w:val="24"/>
          <w:szCs w:val="24"/>
        </w:rPr>
        <w:t>appli</w:t>
      </w:r>
      <w:r w:rsidRPr="00170269">
        <w:rPr>
          <w:rFonts w:ascii="Times New Roman" w:eastAsia="Times New Roman" w:hAnsi="Times New Roman" w:cs="Times New Roman"/>
          <w:spacing w:val="-1"/>
          <w:sz w:val="24"/>
          <w:szCs w:val="24"/>
        </w:rPr>
        <w:t>c</w:t>
      </w:r>
      <w:r w:rsidRPr="00170269">
        <w:rPr>
          <w:rFonts w:ascii="Times New Roman" w:eastAsia="Times New Roman" w:hAnsi="Times New Roman" w:cs="Times New Roman"/>
          <w:sz w:val="24"/>
          <w:szCs w:val="24"/>
        </w:rPr>
        <w:t>ation are enco</w:t>
      </w:r>
      <w:r w:rsidRPr="00170269">
        <w:rPr>
          <w:rFonts w:ascii="Times New Roman" w:eastAsia="Times New Roman" w:hAnsi="Times New Roman" w:cs="Times New Roman"/>
          <w:spacing w:val="-1"/>
          <w:sz w:val="24"/>
          <w:szCs w:val="24"/>
        </w:rPr>
        <w:t>u</w:t>
      </w:r>
      <w:r w:rsidRPr="00170269">
        <w:rPr>
          <w:rFonts w:ascii="Times New Roman" w:eastAsia="Times New Roman" w:hAnsi="Times New Roman" w:cs="Times New Roman"/>
          <w:sz w:val="24"/>
          <w:szCs w:val="24"/>
        </w:rPr>
        <w:t>r</w:t>
      </w:r>
      <w:r w:rsidRPr="00170269">
        <w:rPr>
          <w:rFonts w:ascii="Times New Roman" w:eastAsia="Times New Roman" w:hAnsi="Times New Roman" w:cs="Times New Roman"/>
          <w:spacing w:val="-1"/>
          <w:sz w:val="24"/>
          <w:szCs w:val="24"/>
        </w:rPr>
        <w:t>a</w:t>
      </w:r>
      <w:r w:rsidRPr="00170269">
        <w:rPr>
          <w:rFonts w:ascii="Times New Roman" w:eastAsia="Times New Roman" w:hAnsi="Times New Roman" w:cs="Times New Roman"/>
          <w:sz w:val="24"/>
          <w:szCs w:val="24"/>
        </w:rPr>
        <w:t>ged to r</w:t>
      </w:r>
      <w:r w:rsidRPr="00170269">
        <w:rPr>
          <w:rFonts w:ascii="Times New Roman" w:eastAsia="Times New Roman" w:hAnsi="Times New Roman" w:cs="Times New Roman"/>
          <w:spacing w:val="-1"/>
          <w:sz w:val="24"/>
          <w:szCs w:val="24"/>
        </w:rPr>
        <w:t>e</w:t>
      </w:r>
      <w:r w:rsidRPr="00170269">
        <w:rPr>
          <w:rFonts w:ascii="Times New Roman" w:eastAsia="Times New Roman" w:hAnsi="Times New Roman" w:cs="Times New Roman"/>
          <w:sz w:val="24"/>
          <w:szCs w:val="24"/>
        </w:rPr>
        <w:t>view this NOFO thoroughly to understand the type of</w:t>
      </w:r>
      <w:r w:rsidRPr="00170269">
        <w:rPr>
          <w:rFonts w:ascii="Times New Roman" w:eastAsia="Times New Roman" w:hAnsi="Times New Roman" w:cs="Times New Roman"/>
          <w:spacing w:val="-2"/>
          <w:sz w:val="24"/>
          <w:szCs w:val="24"/>
        </w:rPr>
        <w:t xml:space="preserve"> </w:t>
      </w:r>
      <w:r w:rsidRPr="00170269">
        <w:rPr>
          <w:rFonts w:ascii="Times New Roman" w:eastAsia="Times New Roman" w:hAnsi="Times New Roman" w:cs="Times New Roman"/>
          <w:sz w:val="24"/>
          <w:szCs w:val="24"/>
        </w:rPr>
        <w:t>project sought and the application sub</w:t>
      </w:r>
      <w:r w:rsidRPr="00170269">
        <w:rPr>
          <w:rFonts w:ascii="Times New Roman" w:eastAsia="Times New Roman" w:hAnsi="Times New Roman" w:cs="Times New Roman"/>
          <w:spacing w:val="-2"/>
          <w:sz w:val="24"/>
          <w:szCs w:val="24"/>
        </w:rPr>
        <w:t>m</w:t>
      </w:r>
      <w:r w:rsidRPr="00170269">
        <w:rPr>
          <w:rFonts w:ascii="Times New Roman" w:eastAsia="Times New Roman" w:hAnsi="Times New Roman" w:cs="Times New Roman"/>
          <w:sz w:val="24"/>
          <w:szCs w:val="24"/>
        </w:rPr>
        <w:t>ission require</w:t>
      </w:r>
      <w:r w:rsidRPr="00170269">
        <w:rPr>
          <w:rFonts w:ascii="Times New Roman" w:eastAsia="Times New Roman" w:hAnsi="Times New Roman" w:cs="Times New Roman"/>
          <w:spacing w:val="-2"/>
          <w:sz w:val="24"/>
          <w:szCs w:val="24"/>
        </w:rPr>
        <w:t>m</w:t>
      </w:r>
      <w:r w:rsidR="00843445" w:rsidRPr="00170269">
        <w:rPr>
          <w:rFonts w:ascii="Times New Roman" w:eastAsia="Times New Roman" w:hAnsi="Times New Roman" w:cs="Times New Roman"/>
          <w:sz w:val="24"/>
          <w:szCs w:val="24"/>
        </w:rPr>
        <w:t>ents and r</w:t>
      </w:r>
      <w:r w:rsidR="00203906" w:rsidRPr="00170269">
        <w:rPr>
          <w:rFonts w:ascii="Times New Roman" w:eastAsia="Times New Roman" w:hAnsi="Times New Roman" w:cs="Times New Roman"/>
          <w:sz w:val="24"/>
          <w:szCs w:val="24"/>
        </w:rPr>
        <w:t>eview process as outlined in this</w:t>
      </w:r>
      <w:r w:rsidR="00843445" w:rsidRPr="00170269">
        <w:rPr>
          <w:rFonts w:ascii="Times New Roman" w:eastAsia="Times New Roman" w:hAnsi="Times New Roman" w:cs="Times New Roman"/>
          <w:sz w:val="24"/>
          <w:szCs w:val="24"/>
        </w:rPr>
        <w:t xml:space="preserve"> NOFO</w:t>
      </w:r>
      <w:r w:rsidR="005756E0" w:rsidRPr="00170269">
        <w:rPr>
          <w:rFonts w:ascii="Times New Roman" w:eastAsia="Times New Roman" w:hAnsi="Times New Roman" w:cs="Times New Roman"/>
          <w:sz w:val="24"/>
          <w:szCs w:val="24"/>
        </w:rPr>
        <w:t>.</w:t>
      </w:r>
    </w:p>
    <w:p w14:paraId="0F642D5E" w14:textId="77777777" w:rsidR="00843445" w:rsidRPr="00170269" w:rsidRDefault="00843445" w:rsidP="00A060A0">
      <w:pPr>
        <w:tabs>
          <w:tab w:val="left" w:pos="540"/>
        </w:tabs>
        <w:spacing w:after="0" w:line="240" w:lineRule="auto"/>
        <w:ind w:right="-20"/>
        <w:rPr>
          <w:rFonts w:ascii="Times New Roman" w:eastAsia="Times New Roman" w:hAnsi="Times New Roman" w:cs="Times New Roman"/>
          <w:sz w:val="24"/>
          <w:szCs w:val="24"/>
        </w:rPr>
      </w:pPr>
    </w:p>
    <w:p w14:paraId="78E6CE8E" w14:textId="6636D497" w:rsidR="006D69F2" w:rsidRPr="00170269" w:rsidRDefault="00661E05" w:rsidP="00F517B1">
      <w:pPr>
        <w:spacing w:line="240" w:lineRule="auto"/>
        <w:rPr>
          <w:rFonts w:ascii="Times New Roman" w:eastAsia="Times New Roman" w:hAnsi="Times New Roman" w:cs="Times New Roman"/>
          <w:b/>
          <w:bCs/>
          <w:sz w:val="24"/>
          <w:szCs w:val="24"/>
        </w:rPr>
      </w:pPr>
      <w:r w:rsidRPr="00170269">
        <w:rPr>
          <w:rFonts w:ascii="Times New Roman" w:eastAsia="Times New Roman" w:hAnsi="Times New Roman" w:cs="Times New Roman"/>
          <w:b/>
          <w:bCs/>
          <w:sz w:val="24"/>
          <w:szCs w:val="24"/>
        </w:rPr>
        <w:t>I</w:t>
      </w:r>
      <w:r w:rsidR="00AA5293" w:rsidRPr="00170269">
        <w:rPr>
          <w:rFonts w:ascii="Times New Roman" w:eastAsia="Times New Roman" w:hAnsi="Times New Roman" w:cs="Times New Roman"/>
          <w:b/>
          <w:bCs/>
          <w:sz w:val="24"/>
          <w:szCs w:val="24"/>
        </w:rPr>
        <w:t>I</w:t>
      </w:r>
      <w:r w:rsidRPr="00170269">
        <w:rPr>
          <w:rFonts w:ascii="Times New Roman" w:eastAsia="Times New Roman" w:hAnsi="Times New Roman" w:cs="Times New Roman"/>
          <w:b/>
          <w:bCs/>
          <w:sz w:val="24"/>
          <w:szCs w:val="24"/>
        </w:rPr>
        <w:t>.</w:t>
      </w:r>
      <w:r w:rsidR="00C83E1C" w:rsidRPr="00170269">
        <w:rPr>
          <w:rFonts w:ascii="Times New Roman" w:eastAsia="Times New Roman" w:hAnsi="Times New Roman" w:cs="Times New Roman"/>
          <w:b/>
          <w:bCs/>
          <w:sz w:val="24"/>
          <w:szCs w:val="24"/>
        </w:rPr>
        <w:t xml:space="preserve"> </w:t>
      </w:r>
      <w:r w:rsidR="00C83E1C" w:rsidRPr="00170269">
        <w:rPr>
          <w:rFonts w:ascii="Times New Roman" w:eastAsia="Times New Roman" w:hAnsi="Times New Roman" w:cs="Times New Roman"/>
          <w:b/>
          <w:bCs/>
          <w:sz w:val="24"/>
          <w:szCs w:val="24"/>
          <w:u w:val="single"/>
        </w:rPr>
        <w:t>FUND</w:t>
      </w:r>
      <w:r w:rsidR="00C83E1C" w:rsidRPr="00170269">
        <w:rPr>
          <w:rFonts w:ascii="Times New Roman" w:eastAsia="Times New Roman" w:hAnsi="Times New Roman" w:cs="Times New Roman"/>
          <w:b/>
          <w:bCs/>
          <w:spacing w:val="1"/>
          <w:sz w:val="24"/>
          <w:szCs w:val="24"/>
          <w:u w:val="single"/>
        </w:rPr>
        <w:t>I</w:t>
      </w:r>
      <w:r w:rsidR="00C83E1C" w:rsidRPr="00170269">
        <w:rPr>
          <w:rFonts w:ascii="Times New Roman" w:eastAsia="Times New Roman" w:hAnsi="Times New Roman" w:cs="Times New Roman"/>
          <w:b/>
          <w:bCs/>
          <w:sz w:val="24"/>
          <w:szCs w:val="24"/>
          <w:u w:val="single"/>
        </w:rPr>
        <w:t>NG OPPORTUNITY</w:t>
      </w:r>
      <w:r w:rsidR="00C83E1C" w:rsidRPr="00170269">
        <w:rPr>
          <w:rFonts w:ascii="Times New Roman" w:eastAsia="Times New Roman" w:hAnsi="Times New Roman" w:cs="Times New Roman"/>
          <w:b/>
          <w:bCs/>
          <w:spacing w:val="1"/>
          <w:sz w:val="24"/>
          <w:szCs w:val="24"/>
          <w:u w:val="single"/>
        </w:rPr>
        <w:t xml:space="preserve"> </w:t>
      </w:r>
      <w:r w:rsidR="00C83E1C" w:rsidRPr="00170269">
        <w:rPr>
          <w:rFonts w:ascii="Times New Roman" w:eastAsia="Times New Roman" w:hAnsi="Times New Roman" w:cs="Times New Roman"/>
          <w:b/>
          <w:bCs/>
          <w:sz w:val="24"/>
          <w:szCs w:val="24"/>
          <w:u w:val="single"/>
        </w:rPr>
        <w:t>DESCRIP</w:t>
      </w:r>
      <w:r w:rsidR="00C83E1C" w:rsidRPr="00170269">
        <w:rPr>
          <w:rFonts w:ascii="Times New Roman" w:eastAsia="Times New Roman" w:hAnsi="Times New Roman" w:cs="Times New Roman"/>
          <w:b/>
          <w:bCs/>
          <w:spacing w:val="1"/>
          <w:sz w:val="24"/>
          <w:szCs w:val="24"/>
          <w:u w:val="single"/>
        </w:rPr>
        <w:t>T</w:t>
      </w:r>
      <w:r w:rsidR="006049C7" w:rsidRPr="00170269">
        <w:rPr>
          <w:rFonts w:ascii="Times New Roman" w:eastAsia="Times New Roman" w:hAnsi="Times New Roman" w:cs="Times New Roman"/>
          <w:b/>
          <w:bCs/>
          <w:sz w:val="24"/>
          <w:szCs w:val="24"/>
          <w:u w:val="single"/>
        </w:rPr>
        <w:t>ION</w:t>
      </w:r>
      <w:r w:rsidR="004773FB" w:rsidRPr="00170269">
        <w:rPr>
          <w:rFonts w:ascii="Times New Roman" w:eastAsia="Times New Roman" w:hAnsi="Times New Roman" w:cs="Times New Roman"/>
          <w:b/>
          <w:bCs/>
          <w:sz w:val="24"/>
          <w:szCs w:val="24"/>
          <w:u w:val="single"/>
        </w:rPr>
        <w:t xml:space="preserve">  </w:t>
      </w:r>
    </w:p>
    <w:p w14:paraId="498F1612" w14:textId="77777777" w:rsidR="006059AA" w:rsidRPr="00170269" w:rsidRDefault="006059AA" w:rsidP="00E24309">
      <w:pPr>
        <w:tabs>
          <w:tab w:val="left" w:pos="540"/>
        </w:tabs>
        <w:spacing w:after="0" w:line="240" w:lineRule="auto"/>
        <w:ind w:right="3267"/>
        <w:rPr>
          <w:rFonts w:ascii="Times New Roman" w:eastAsia="Times New Roman" w:hAnsi="Times New Roman" w:cs="Times New Roman"/>
          <w:bCs/>
          <w:color w:val="000000" w:themeColor="text1"/>
          <w:sz w:val="24"/>
          <w:szCs w:val="24"/>
        </w:rPr>
      </w:pPr>
    </w:p>
    <w:p w14:paraId="051F272B" w14:textId="77777777" w:rsidR="00560B91" w:rsidRDefault="00560B91" w:rsidP="00E24309">
      <w:pPr>
        <w:tabs>
          <w:tab w:val="left" w:pos="540"/>
        </w:tabs>
        <w:spacing w:after="0" w:line="240" w:lineRule="auto"/>
        <w:ind w:right="3267"/>
        <w:rPr>
          <w:rFonts w:ascii="Times New Roman" w:eastAsia="Times New Roman" w:hAnsi="Times New Roman" w:cs="Times New Roman"/>
          <w:b/>
          <w:bCs/>
          <w:color w:val="000000" w:themeColor="text1"/>
          <w:sz w:val="24"/>
          <w:szCs w:val="24"/>
        </w:rPr>
      </w:pPr>
    </w:p>
    <w:p w14:paraId="61EB2E13" w14:textId="77777777" w:rsidR="00560B91" w:rsidRDefault="00560B91" w:rsidP="00E24309">
      <w:pPr>
        <w:tabs>
          <w:tab w:val="left" w:pos="540"/>
        </w:tabs>
        <w:spacing w:after="0" w:line="240" w:lineRule="auto"/>
        <w:ind w:right="3267"/>
        <w:rPr>
          <w:rFonts w:ascii="Times New Roman" w:eastAsia="Times New Roman" w:hAnsi="Times New Roman" w:cs="Times New Roman"/>
          <w:b/>
          <w:bCs/>
          <w:color w:val="000000" w:themeColor="text1"/>
          <w:sz w:val="24"/>
          <w:szCs w:val="24"/>
        </w:rPr>
      </w:pPr>
    </w:p>
    <w:p w14:paraId="114E8D61" w14:textId="4AB3770E" w:rsidR="00EB1460" w:rsidRPr="00170269" w:rsidRDefault="00C83E1C" w:rsidP="00E24309">
      <w:pPr>
        <w:tabs>
          <w:tab w:val="left" w:pos="540"/>
        </w:tabs>
        <w:spacing w:after="0" w:line="240" w:lineRule="auto"/>
        <w:ind w:right="3267"/>
        <w:rPr>
          <w:rFonts w:ascii="Times New Roman" w:eastAsia="Times New Roman" w:hAnsi="Times New Roman" w:cs="Times New Roman"/>
          <w:b/>
          <w:bCs/>
          <w:color w:val="000000" w:themeColor="text1"/>
          <w:sz w:val="24"/>
          <w:szCs w:val="24"/>
        </w:rPr>
      </w:pPr>
      <w:r w:rsidRPr="00170269">
        <w:rPr>
          <w:rFonts w:ascii="Times New Roman" w:eastAsia="Times New Roman" w:hAnsi="Times New Roman" w:cs="Times New Roman"/>
          <w:b/>
          <w:bCs/>
          <w:color w:val="000000" w:themeColor="text1"/>
          <w:sz w:val="24"/>
          <w:szCs w:val="24"/>
        </w:rPr>
        <w:t>BACKGROUND</w:t>
      </w:r>
    </w:p>
    <w:p w14:paraId="32F0D343" w14:textId="06979CE8" w:rsidR="29A7467E" w:rsidRPr="00170269" w:rsidRDefault="29A7467E" w:rsidP="29A7467E">
      <w:pPr>
        <w:spacing w:after="0" w:line="240" w:lineRule="auto"/>
        <w:ind w:right="3267"/>
        <w:rPr>
          <w:rFonts w:ascii="Times New Roman" w:eastAsia="Times New Roman" w:hAnsi="Times New Roman" w:cs="Times New Roman"/>
          <w:color w:val="000000" w:themeColor="text1"/>
          <w:sz w:val="24"/>
          <w:szCs w:val="24"/>
        </w:rPr>
      </w:pPr>
    </w:p>
    <w:p w14:paraId="3F7D2075" w14:textId="6284E99A" w:rsidR="001F0FEB" w:rsidRDefault="00853BF7" w:rsidP="00F061B5">
      <w:pPr>
        <w:rPr>
          <w:rFonts w:ascii="Times New Roman" w:hAnsi="Times New Roman"/>
          <w:color w:val="000000" w:themeColor="text1"/>
          <w:sz w:val="24"/>
          <w:szCs w:val="24"/>
        </w:rPr>
      </w:pPr>
      <w:r w:rsidRPr="00853BF7">
        <w:rPr>
          <w:rFonts w:ascii="Times New Roman" w:hAnsi="Times New Roman"/>
          <w:color w:val="000000" w:themeColor="text1"/>
          <w:sz w:val="24"/>
          <w:szCs w:val="24"/>
        </w:rPr>
        <w:t>Since 2011, when Kenya sent forces into Somalia to combat al-Shabaab, the terrorist group</w:t>
      </w:r>
      <w:r>
        <w:rPr>
          <w:rFonts w:ascii="Times New Roman" w:hAnsi="Times New Roman"/>
          <w:color w:val="000000" w:themeColor="text1"/>
          <w:sz w:val="24"/>
          <w:szCs w:val="24"/>
        </w:rPr>
        <w:t xml:space="preserve"> </w:t>
      </w:r>
      <w:r w:rsidRPr="00853BF7">
        <w:rPr>
          <w:rFonts w:ascii="Times New Roman" w:hAnsi="Times New Roman"/>
          <w:color w:val="000000" w:themeColor="text1"/>
          <w:sz w:val="24"/>
          <w:szCs w:val="24"/>
        </w:rPr>
        <w:t>has carried out hundreds of attacks on Kenyan soil, particularly in the Coast and Northeast regions.</w:t>
      </w:r>
      <w:r>
        <w:rPr>
          <w:rFonts w:ascii="Times New Roman" w:hAnsi="Times New Roman"/>
          <w:color w:val="000000" w:themeColor="text1"/>
          <w:sz w:val="24"/>
          <w:szCs w:val="24"/>
        </w:rPr>
        <w:t xml:space="preserve">  A</w:t>
      </w:r>
      <w:r w:rsidRPr="00853BF7">
        <w:rPr>
          <w:rFonts w:ascii="Times New Roman" w:hAnsi="Times New Roman"/>
          <w:color w:val="000000" w:themeColor="text1"/>
          <w:sz w:val="24"/>
          <w:szCs w:val="24"/>
        </w:rPr>
        <w:t>l-Shabaab continues to exploit long-standing ethnic and political grievances in Kenya</w:t>
      </w:r>
      <w:r>
        <w:rPr>
          <w:rFonts w:ascii="Times New Roman" w:hAnsi="Times New Roman"/>
          <w:color w:val="000000" w:themeColor="text1"/>
          <w:sz w:val="24"/>
          <w:szCs w:val="24"/>
        </w:rPr>
        <w:t>,</w:t>
      </w:r>
      <w:r w:rsidRPr="00853BF7">
        <w:rPr>
          <w:rFonts w:ascii="Times New Roman" w:hAnsi="Times New Roman"/>
          <w:color w:val="000000" w:themeColor="text1"/>
          <w:sz w:val="24"/>
          <w:szCs w:val="24"/>
        </w:rPr>
        <w:t xml:space="preserve"> as well as a porous land and maritime border with Somalia</w:t>
      </w:r>
      <w:r>
        <w:rPr>
          <w:rFonts w:ascii="Times New Roman" w:hAnsi="Times New Roman"/>
          <w:color w:val="000000" w:themeColor="text1"/>
          <w:sz w:val="24"/>
          <w:szCs w:val="24"/>
        </w:rPr>
        <w:t xml:space="preserve">, to </w:t>
      </w:r>
      <w:r w:rsidRPr="00853BF7">
        <w:rPr>
          <w:rFonts w:ascii="Times New Roman" w:hAnsi="Times New Roman"/>
          <w:color w:val="000000" w:themeColor="text1"/>
          <w:sz w:val="24"/>
          <w:szCs w:val="24"/>
        </w:rPr>
        <w:t>radicaliz</w:t>
      </w:r>
      <w:r>
        <w:rPr>
          <w:rFonts w:ascii="Times New Roman" w:hAnsi="Times New Roman"/>
          <w:color w:val="000000" w:themeColor="text1"/>
          <w:sz w:val="24"/>
          <w:szCs w:val="24"/>
        </w:rPr>
        <w:t>e</w:t>
      </w:r>
      <w:r w:rsidRPr="00853BF7">
        <w:rPr>
          <w:rFonts w:ascii="Times New Roman" w:hAnsi="Times New Roman"/>
          <w:color w:val="000000" w:themeColor="text1"/>
          <w:sz w:val="24"/>
          <w:szCs w:val="24"/>
        </w:rPr>
        <w:t xml:space="preserve"> and recruit new fighters to its cause</w:t>
      </w:r>
      <w:r>
        <w:rPr>
          <w:rFonts w:ascii="Times New Roman" w:hAnsi="Times New Roman"/>
          <w:color w:val="000000" w:themeColor="text1"/>
          <w:sz w:val="24"/>
          <w:szCs w:val="24"/>
        </w:rPr>
        <w:t xml:space="preserve">.  </w:t>
      </w:r>
      <w:r w:rsidRPr="00853BF7">
        <w:rPr>
          <w:rFonts w:ascii="Times New Roman" w:hAnsi="Times New Roman"/>
          <w:color w:val="000000" w:themeColor="text1"/>
          <w:sz w:val="24"/>
          <w:szCs w:val="24"/>
        </w:rPr>
        <w:t>Recent research</w:t>
      </w:r>
      <w:r>
        <w:rPr>
          <w:rFonts w:ascii="Times New Roman" w:hAnsi="Times New Roman"/>
          <w:color w:val="000000" w:themeColor="text1"/>
          <w:sz w:val="24"/>
          <w:szCs w:val="24"/>
        </w:rPr>
        <w:t xml:space="preserve"> </w:t>
      </w:r>
      <w:r w:rsidRPr="00853BF7">
        <w:rPr>
          <w:rFonts w:ascii="Times New Roman" w:hAnsi="Times New Roman"/>
          <w:color w:val="000000" w:themeColor="text1"/>
          <w:sz w:val="24"/>
          <w:szCs w:val="24"/>
        </w:rPr>
        <w:t xml:space="preserve">has also shown that al-Shabaab is adept at exploiting the breakdown of trust between local communities and criminal justice system </w:t>
      </w:r>
      <w:r>
        <w:rPr>
          <w:rFonts w:ascii="Times New Roman" w:hAnsi="Times New Roman"/>
          <w:color w:val="000000" w:themeColor="text1"/>
          <w:sz w:val="24"/>
          <w:szCs w:val="24"/>
        </w:rPr>
        <w:t xml:space="preserve">actors </w:t>
      </w:r>
      <w:r w:rsidRPr="00853BF7">
        <w:rPr>
          <w:rFonts w:ascii="Times New Roman" w:hAnsi="Times New Roman"/>
          <w:color w:val="000000" w:themeColor="text1"/>
          <w:sz w:val="24"/>
          <w:szCs w:val="24"/>
        </w:rPr>
        <w:t>to recruit at-risk individuals</w:t>
      </w:r>
      <w:r>
        <w:rPr>
          <w:rFonts w:ascii="Times New Roman" w:hAnsi="Times New Roman"/>
          <w:color w:val="000000" w:themeColor="text1"/>
          <w:sz w:val="24"/>
          <w:szCs w:val="24"/>
        </w:rPr>
        <w:t xml:space="preserve">.  </w:t>
      </w:r>
      <w:r>
        <w:rPr>
          <w:rFonts w:ascii="Times New Roman" w:hAnsi="Times New Roman" w:cs="Times New Roman"/>
          <w:color w:val="000000" w:themeColor="text1"/>
          <w:sz w:val="24"/>
          <w:szCs w:val="24"/>
        </w:rPr>
        <w:t>These issues are particularly pressing</w:t>
      </w:r>
      <w:r w:rsidRPr="00170269">
        <w:rPr>
          <w:rFonts w:ascii="Times New Roman" w:hAnsi="Times New Roman" w:cs="Times New Roman"/>
          <w:color w:val="000000" w:themeColor="text1"/>
          <w:sz w:val="24"/>
          <w:szCs w:val="24"/>
        </w:rPr>
        <w:t xml:space="preserve"> in Kenya’s </w:t>
      </w:r>
      <w:proofErr w:type="spellStart"/>
      <w:r w:rsidRPr="00170269">
        <w:rPr>
          <w:rFonts w:ascii="Times New Roman" w:hAnsi="Times New Roman" w:cs="Times New Roman"/>
          <w:color w:val="000000" w:themeColor="text1"/>
          <w:sz w:val="24"/>
          <w:szCs w:val="24"/>
        </w:rPr>
        <w:t>Garissa</w:t>
      </w:r>
      <w:proofErr w:type="spellEnd"/>
      <w:r w:rsidRPr="00170269">
        <w:rPr>
          <w:rFonts w:ascii="Times New Roman" w:hAnsi="Times New Roman" w:cs="Times New Roman"/>
          <w:color w:val="000000" w:themeColor="text1"/>
          <w:sz w:val="24"/>
          <w:szCs w:val="24"/>
        </w:rPr>
        <w:t xml:space="preserve"> and </w:t>
      </w:r>
      <w:proofErr w:type="spellStart"/>
      <w:r w:rsidRPr="00170269">
        <w:rPr>
          <w:rFonts w:ascii="Times New Roman" w:hAnsi="Times New Roman" w:cs="Times New Roman"/>
          <w:color w:val="000000" w:themeColor="text1"/>
          <w:sz w:val="24"/>
          <w:szCs w:val="24"/>
        </w:rPr>
        <w:t>Lamu</w:t>
      </w:r>
      <w:proofErr w:type="spellEnd"/>
      <w:r w:rsidRPr="00170269">
        <w:rPr>
          <w:rFonts w:ascii="Times New Roman" w:hAnsi="Times New Roman" w:cs="Times New Roman"/>
          <w:color w:val="000000" w:themeColor="text1"/>
          <w:sz w:val="24"/>
          <w:szCs w:val="24"/>
        </w:rPr>
        <w:t xml:space="preserve"> Counties, where al-Shabaab has carried out a significant number of attacks in recent months</w:t>
      </w:r>
      <w:r>
        <w:rPr>
          <w:rFonts w:ascii="Times New Roman" w:hAnsi="Times New Roman" w:cs="Times New Roman"/>
          <w:color w:val="000000" w:themeColor="text1"/>
          <w:sz w:val="24"/>
          <w:szCs w:val="24"/>
        </w:rPr>
        <w:t>.</w:t>
      </w:r>
    </w:p>
    <w:p w14:paraId="78E1F5A5" w14:textId="15B30F58" w:rsidR="00A74481" w:rsidRPr="00560B91" w:rsidRDefault="00170269" w:rsidP="00560B91">
      <w:pPr>
        <w:rPr>
          <w:rFonts w:ascii="Times New Roman" w:eastAsia="Times New Roman" w:hAnsi="Times New Roman" w:cs="Times New Roman"/>
          <w:color w:val="000000" w:themeColor="text1"/>
          <w:sz w:val="24"/>
          <w:szCs w:val="24"/>
        </w:rPr>
      </w:pPr>
      <w:r>
        <w:rPr>
          <w:rFonts w:ascii="Times New Roman" w:hAnsi="Times New Roman" w:cs="Times New Roman"/>
          <w:sz w:val="24"/>
          <w:szCs w:val="24"/>
        </w:rPr>
        <w:t xml:space="preserve">This program </w:t>
      </w:r>
      <w:r w:rsidRPr="00170269">
        <w:rPr>
          <w:rFonts w:ascii="Times New Roman" w:hAnsi="Times New Roman" w:cs="Times New Roman"/>
          <w:sz w:val="24"/>
          <w:szCs w:val="24"/>
        </w:rPr>
        <w:t xml:space="preserve">aims to reduce radicalization and terrorist recruitment by improving collaboration, trust, and reporting mechanisms between citizens and civilian government representatives in at-risk </w:t>
      </w:r>
      <w:r w:rsidR="001F0FEB">
        <w:rPr>
          <w:rFonts w:ascii="Times New Roman" w:hAnsi="Times New Roman" w:cs="Times New Roman"/>
          <w:sz w:val="24"/>
          <w:szCs w:val="24"/>
        </w:rPr>
        <w:t xml:space="preserve">focus </w:t>
      </w:r>
      <w:r w:rsidRPr="00170269">
        <w:rPr>
          <w:rFonts w:ascii="Times New Roman" w:hAnsi="Times New Roman" w:cs="Times New Roman"/>
          <w:sz w:val="24"/>
          <w:szCs w:val="24"/>
        </w:rPr>
        <w:t xml:space="preserve">areas of </w:t>
      </w:r>
      <w:proofErr w:type="spellStart"/>
      <w:r w:rsidRPr="00170269">
        <w:rPr>
          <w:rFonts w:ascii="Times New Roman" w:hAnsi="Times New Roman" w:cs="Times New Roman"/>
          <w:sz w:val="24"/>
          <w:szCs w:val="24"/>
        </w:rPr>
        <w:t>Lamu</w:t>
      </w:r>
      <w:proofErr w:type="spellEnd"/>
      <w:r w:rsidRPr="00170269">
        <w:rPr>
          <w:rFonts w:ascii="Times New Roman" w:hAnsi="Times New Roman" w:cs="Times New Roman"/>
          <w:sz w:val="24"/>
          <w:szCs w:val="24"/>
        </w:rPr>
        <w:t xml:space="preserve"> and </w:t>
      </w:r>
      <w:proofErr w:type="spellStart"/>
      <w:r w:rsidRPr="00170269">
        <w:rPr>
          <w:rFonts w:ascii="Times New Roman" w:hAnsi="Times New Roman" w:cs="Times New Roman"/>
          <w:sz w:val="24"/>
          <w:szCs w:val="24"/>
        </w:rPr>
        <w:t>Garissa</w:t>
      </w:r>
      <w:proofErr w:type="spellEnd"/>
      <w:r w:rsidRPr="00170269">
        <w:rPr>
          <w:rFonts w:ascii="Times New Roman" w:hAnsi="Times New Roman" w:cs="Times New Roman"/>
          <w:sz w:val="24"/>
          <w:szCs w:val="24"/>
        </w:rPr>
        <w:t xml:space="preserve"> County.  The proposed program will build the capacity of credible</w:t>
      </w:r>
      <w:r w:rsidR="00C57D53">
        <w:rPr>
          <w:rFonts w:ascii="Times New Roman" w:hAnsi="Times New Roman" w:cs="Times New Roman"/>
          <w:sz w:val="24"/>
          <w:szCs w:val="24"/>
        </w:rPr>
        <w:t xml:space="preserve"> </w:t>
      </w:r>
      <w:r w:rsidRPr="00170269">
        <w:rPr>
          <w:rFonts w:ascii="Times New Roman" w:hAnsi="Times New Roman" w:cs="Times New Roman"/>
          <w:sz w:val="24"/>
          <w:szCs w:val="24"/>
        </w:rPr>
        <w:t xml:space="preserve">community leaders in these </w:t>
      </w:r>
      <w:r w:rsidR="00C57D53">
        <w:rPr>
          <w:rFonts w:ascii="Times New Roman" w:hAnsi="Times New Roman" w:cs="Times New Roman"/>
          <w:sz w:val="24"/>
          <w:szCs w:val="24"/>
        </w:rPr>
        <w:t>focus areas</w:t>
      </w:r>
      <w:r w:rsidRPr="00170269">
        <w:rPr>
          <w:rFonts w:ascii="Times New Roman" w:hAnsi="Times New Roman" w:cs="Times New Roman"/>
          <w:sz w:val="24"/>
          <w:szCs w:val="24"/>
        </w:rPr>
        <w:t xml:space="preserve"> to identify signs of radicalization, intervene appropriately when possible, and collaborate with government officials in carrying out locally relevant solutions.  By focusing on building the skills of</w:t>
      </w:r>
      <w:r w:rsidR="00C57D53">
        <w:rPr>
          <w:rFonts w:ascii="Times New Roman" w:hAnsi="Times New Roman" w:cs="Times New Roman"/>
          <w:sz w:val="24"/>
          <w:szCs w:val="24"/>
        </w:rPr>
        <w:t xml:space="preserve"> </w:t>
      </w:r>
      <w:r w:rsidR="001F0FEB">
        <w:rPr>
          <w:rFonts w:ascii="Times New Roman" w:hAnsi="Times New Roman" w:cs="Times New Roman"/>
          <w:sz w:val="24"/>
          <w:szCs w:val="24"/>
        </w:rPr>
        <w:t xml:space="preserve">influential </w:t>
      </w:r>
      <w:r w:rsidRPr="00170269">
        <w:rPr>
          <w:rFonts w:ascii="Times New Roman" w:hAnsi="Times New Roman" w:cs="Times New Roman"/>
          <w:sz w:val="24"/>
          <w:szCs w:val="24"/>
        </w:rPr>
        <w:t xml:space="preserve">community leaders, the program will enable local actors best positioned to address violent extremism in this highly sensitive environment.  </w:t>
      </w:r>
      <w:r w:rsidR="00853BF7">
        <w:rPr>
          <w:rFonts w:ascii="Times New Roman" w:hAnsi="Times New Roman" w:cs="Times New Roman"/>
          <w:sz w:val="24"/>
          <w:szCs w:val="24"/>
        </w:rPr>
        <w:t>B</w:t>
      </w:r>
      <w:r w:rsidR="001F0FEB">
        <w:rPr>
          <w:rFonts w:ascii="Times New Roman" w:hAnsi="Times New Roman" w:cs="Times New Roman"/>
          <w:sz w:val="24"/>
          <w:szCs w:val="24"/>
        </w:rPr>
        <w:t>y</w:t>
      </w:r>
      <w:r w:rsidR="00853BF7">
        <w:rPr>
          <w:rFonts w:ascii="Times New Roman" w:hAnsi="Times New Roman" w:cs="Times New Roman"/>
          <w:sz w:val="24"/>
          <w:szCs w:val="24"/>
        </w:rPr>
        <w:t xml:space="preserve"> also</w:t>
      </w:r>
      <w:r w:rsidRPr="00170269">
        <w:rPr>
          <w:rFonts w:ascii="Times New Roman" w:hAnsi="Times New Roman" w:cs="Times New Roman"/>
          <w:sz w:val="24"/>
          <w:szCs w:val="24"/>
        </w:rPr>
        <w:t xml:space="preserve"> including government representatives (including law enforcement officials) in this program, it will aim to </w:t>
      </w:r>
      <w:r w:rsidR="001F0FEB" w:rsidRPr="00170269">
        <w:rPr>
          <w:rFonts w:ascii="Times New Roman" w:hAnsi="Times New Roman" w:cs="Times New Roman"/>
          <w:bCs/>
          <w:sz w:val="24"/>
          <w:szCs w:val="24"/>
        </w:rPr>
        <w:t>rebuild and strengthen trust in order to facilitate citizen-government collaboration and information sharing in addressing violent extremism.</w:t>
      </w:r>
      <w:r w:rsidR="001F0FEB">
        <w:rPr>
          <w:rFonts w:ascii="Times New Roman" w:hAnsi="Times New Roman"/>
          <w:sz w:val="24"/>
          <w:szCs w:val="24"/>
        </w:rPr>
        <w:t xml:space="preserve">  </w:t>
      </w:r>
      <w:r w:rsidR="000C410B" w:rsidRPr="00170269">
        <w:rPr>
          <w:rFonts w:ascii="Times New Roman" w:eastAsia="Times New Roman" w:hAnsi="Times New Roman" w:cs="Times New Roman"/>
          <w:color w:val="000000" w:themeColor="text1"/>
          <w:sz w:val="24"/>
          <w:szCs w:val="24"/>
        </w:rPr>
        <w:t>Female stakeholders are a critical component of this program proposal</w:t>
      </w:r>
      <w:r w:rsidRPr="00170269">
        <w:rPr>
          <w:rFonts w:ascii="Times New Roman" w:eastAsia="Times New Roman" w:hAnsi="Times New Roman" w:cs="Times New Roman"/>
          <w:color w:val="000000" w:themeColor="text1"/>
          <w:sz w:val="24"/>
          <w:szCs w:val="24"/>
        </w:rPr>
        <w:t xml:space="preserve">, </w:t>
      </w:r>
      <w:r w:rsidR="00E80536">
        <w:rPr>
          <w:rFonts w:ascii="Times New Roman" w:eastAsia="Times New Roman" w:hAnsi="Times New Roman" w:cs="Times New Roman"/>
          <w:color w:val="000000" w:themeColor="text1"/>
          <w:sz w:val="24"/>
          <w:szCs w:val="24"/>
        </w:rPr>
        <w:t>in recognition</w:t>
      </w:r>
      <w:r w:rsidR="000C410B" w:rsidRPr="00170269">
        <w:rPr>
          <w:rFonts w:ascii="Times New Roman" w:eastAsia="Times New Roman" w:hAnsi="Times New Roman" w:cs="Times New Roman"/>
          <w:color w:val="000000" w:themeColor="text1"/>
          <w:sz w:val="24"/>
          <w:szCs w:val="24"/>
        </w:rPr>
        <w:t xml:space="preserve"> that mothers, sisters and other influential women are sometimes the only individuals who can reach certain at-risk youth.</w:t>
      </w:r>
    </w:p>
    <w:p w14:paraId="07E83380" w14:textId="6CD2D603" w:rsidR="000C611C" w:rsidRPr="00170269" w:rsidRDefault="00454F54" w:rsidP="29A7467E">
      <w:pPr>
        <w:spacing w:after="0" w:line="240" w:lineRule="auto"/>
        <w:ind w:right="-20"/>
        <w:rPr>
          <w:rFonts w:ascii="Times New Roman" w:eastAsia="Times New Roman" w:hAnsi="Times New Roman" w:cs="Times New Roman"/>
          <w:b/>
          <w:bCs/>
          <w:color w:val="000000" w:themeColor="text1"/>
          <w:sz w:val="24"/>
          <w:szCs w:val="24"/>
        </w:rPr>
      </w:pPr>
      <w:r w:rsidRPr="00170269">
        <w:rPr>
          <w:rFonts w:ascii="Times New Roman" w:eastAsia="Times New Roman" w:hAnsi="Times New Roman" w:cs="Times New Roman"/>
          <w:b/>
          <w:bCs/>
          <w:color w:val="000000" w:themeColor="text1"/>
          <w:sz w:val="24"/>
          <w:szCs w:val="24"/>
        </w:rPr>
        <w:t>PRO</w:t>
      </w:r>
      <w:r w:rsidR="11873849" w:rsidRPr="00170269">
        <w:rPr>
          <w:rFonts w:ascii="Times New Roman" w:eastAsia="Times New Roman" w:hAnsi="Times New Roman" w:cs="Times New Roman"/>
          <w:b/>
          <w:bCs/>
          <w:color w:val="000000" w:themeColor="text1"/>
          <w:sz w:val="24"/>
          <w:szCs w:val="24"/>
        </w:rPr>
        <w:t>GRAM</w:t>
      </w:r>
      <w:r w:rsidRPr="00170269">
        <w:rPr>
          <w:rFonts w:ascii="Times New Roman" w:eastAsia="Times New Roman" w:hAnsi="Times New Roman" w:cs="Times New Roman"/>
          <w:b/>
          <w:bCs/>
          <w:color w:val="000000" w:themeColor="text1"/>
          <w:sz w:val="24"/>
          <w:szCs w:val="24"/>
        </w:rPr>
        <w:t xml:space="preserve"> </w:t>
      </w:r>
      <w:r w:rsidR="000052BB" w:rsidRPr="00170269">
        <w:rPr>
          <w:rFonts w:ascii="Times New Roman" w:eastAsia="Times New Roman" w:hAnsi="Times New Roman" w:cs="Times New Roman"/>
          <w:b/>
          <w:bCs/>
          <w:color w:val="000000" w:themeColor="text1"/>
          <w:sz w:val="24"/>
          <w:szCs w:val="24"/>
        </w:rPr>
        <w:t>GOAL</w:t>
      </w:r>
      <w:r w:rsidR="000B4DBA" w:rsidRPr="00170269">
        <w:rPr>
          <w:rFonts w:ascii="Times New Roman" w:eastAsia="Times New Roman" w:hAnsi="Times New Roman" w:cs="Times New Roman"/>
          <w:b/>
          <w:bCs/>
          <w:color w:val="000000" w:themeColor="text1"/>
          <w:sz w:val="24"/>
          <w:szCs w:val="24"/>
        </w:rPr>
        <w:t>S</w:t>
      </w:r>
    </w:p>
    <w:p w14:paraId="2EEEC2C4" w14:textId="3EDC2EE6" w:rsidR="000C611C" w:rsidRPr="00170269" w:rsidRDefault="000C611C" w:rsidP="29A7467E">
      <w:pPr>
        <w:spacing w:after="0" w:line="240" w:lineRule="auto"/>
        <w:ind w:right="-20"/>
        <w:rPr>
          <w:rFonts w:ascii="Times New Roman" w:eastAsia="Times New Roman" w:hAnsi="Times New Roman" w:cs="Times New Roman"/>
          <w:color w:val="000000" w:themeColor="text1"/>
          <w:sz w:val="24"/>
          <w:szCs w:val="24"/>
        </w:rPr>
      </w:pPr>
    </w:p>
    <w:p w14:paraId="1890620D" w14:textId="5336FC75" w:rsidR="000C611C" w:rsidRPr="00170269" w:rsidRDefault="000C611C" w:rsidP="29A7467E">
      <w:pPr>
        <w:spacing w:after="0" w:line="240" w:lineRule="auto"/>
        <w:ind w:right="-20"/>
        <w:rPr>
          <w:rFonts w:ascii="Times New Roman" w:eastAsia="Times New Roman" w:hAnsi="Times New Roman" w:cs="Times New Roman"/>
          <w:color w:val="000000" w:themeColor="text1"/>
          <w:sz w:val="24"/>
          <w:szCs w:val="24"/>
        </w:rPr>
      </w:pPr>
      <w:r w:rsidRPr="00170269">
        <w:rPr>
          <w:rFonts w:ascii="Times New Roman" w:eastAsia="Times New Roman" w:hAnsi="Times New Roman" w:cs="Times New Roman"/>
          <w:color w:val="000000" w:themeColor="text1"/>
          <w:sz w:val="24"/>
          <w:szCs w:val="24"/>
        </w:rPr>
        <w:t xml:space="preserve">The goal of this program is to </w:t>
      </w:r>
      <w:r w:rsidR="005175D9" w:rsidRPr="00170269">
        <w:rPr>
          <w:rFonts w:ascii="Times New Roman" w:eastAsia="Times New Roman" w:hAnsi="Times New Roman" w:cs="Times New Roman"/>
          <w:color w:val="000000" w:themeColor="text1"/>
          <w:sz w:val="24"/>
          <w:szCs w:val="24"/>
        </w:rPr>
        <w:t xml:space="preserve">increase the ability and willingness of community leaders and relevant government counterparts to reduce radicalization and terrorist recruitment in priority focus areas of </w:t>
      </w:r>
      <w:proofErr w:type="spellStart"/>
      <w:r w:rsidR="005175D9" w:rsidRPr="00170269">
        <w:rPr>
          <w:rFonts w:ascii="Times New Roman" w:eastAsia="Times New Roman" w:hAnsi="Times New Roman" w:cs="Times New Roman"/>
          <w:color w:val="000000" w:themeColor="text1"/>
          <w:sz w:val="24"/>
          <w:szCs w:val="24"/>
        </w:rPr>
        <w:t>Lamu</w:t>
      </w:r>
      <w:proofErr w:type="spellEnd"/>
      <w:r w:rsidR="005175D9" w:rsidRPr="00170269">
        <w:rPr>
          <w:rFonts w:ascii="Times New Roman" w:eastAsia="Times New Roman" w:hAnsi="Times New Roman" w:cs="Times New Roman"/>
          <w:color w:val="000000" w:themeColor="text1"/>
          <w:sz w:val="24"/>
          <w:szCs w:val="24"/>
        </w:rPr>
        <w:t xml:space="preserve"> and </w:t>
      </w:r>
      <w:proofErr w:type="spellStart"/>
      <w:r w:rsidR="005175D9" w:rsidRPr="00170269">
        <w:rPr>
          <w:rFonts w:ascii="Times New Roman" w:eastAsia="Times New Roman" w:hAnsi="Times New Roman" w:cs="Times New Roman"/>
          <w:color w:val="000000" w:themeColor="text1"/>
          <w:sz w:val="24"/>
          <w:szCs w:val="24"/>
        </w:rPr>
        <w:t>Garissa</w:t>
      </w:r>
      <w:proofErr w:type="spellEnd"/>
      <w:r w:rsidR="005175D9" w:rsidRPr="00170269">
        <w:rPr>
          <w:rFonts w:ascii="Times New Roman" w:eastAsia="Times New Roman" w:hAnsi="Times New Roman" w:cs="Times New Roman"/>
          <w:color w:val="000000" w:themeColor="text1"/>
          <w:sz w:val="24"/>
          <w:szCs w:val="24"/>
        </w:rPr>
        <w:t xml:space="preserve"> Counties.</w:t>
      </w:r>
    </w:p>
    <w:p w14:paraId="760E3B06" w14:textId="77777777" w:rsidR="006D5496" w:rsidRPr="00170269" w:rsidRDefault="006D5496" w:rsidP="00F0364C">
      <w:pPr>
        <w:autoSpaceDE w:val="0"/>
        <w:autoSpaceDN w:val="0"/>
        <w:adjustRightInd w:val="0"/>
        <w:spacing w:after="0" w:line="240" w:lineRule="auto"/>
        <w:rPr>
          <w:rFonts w:ascii="Times New Roman" w:hAnsi="Times New Roman" w:cs="Times New Roman"/>
          <w:sz w:val="24"/>
          <w:szCs w:val="24"/>
        </w:rPr>
      </w:pPr>
    </w:p>
    <w:p w14:paraId="54D99F01" w14:textId="722570C4" w:rsidR="00C77156" w:rsidRPr="00170269" w:rsidRDefault="00956422" w:rsidP="29A7467E">
      <w:pPr>
        <w:autoSpaceDE w:val="0"/>
        <w:autoSpaceDN w:val="0"/>
        <w:adjustRightInd w:val="0"/>
        <w:spacing w:after="0" w:line="240" w:lineRule="auto"/>
        <w:rPr>
          <w:rFonts w:ascii="Times New Roman" w:eastAsia="Times New Roman" w:hAnsi="Times New Roman" w:cs="Times New Roman"/>
          <w:i/>
          <w:iCs/>
          <w:sz w:val="24"/>
          <w:szCs w:val="24"/>
        </w:rPr>
      </w:pPr>
      <w:r w:rsidRPr="00170269">
        <w:rPr>
          <w:rFonts w:ascii="Times New Roman" w:eastAsia="Times New Roman" w:hAnsi="Times New Roman" w:cs="Times New Roman"/>
          <w:b/>
          <w:bCs/>
          <w:sz w:val="24"/>
          <w:szCs w:val="24"/>
        </w:rPr>
        <w:t xml:space="preserve">PROJECT’S </w:t>
      </w:r>
      <w:r w:rsidR="00E51BCE" w:rsidRPr="00170269">
        <w:rPr>
          <w:rFonts w:ascii="Times New Roman" w:eastAsia="Times New Roman" w:hAnsi="Times New Roman" w:cs="Times New Roman"/>
          <w:b/>
          <w:bCs/>
          <w:sz w:val="24"/>
          <w:szCs w:val="24"/>
        </w:rPr>
        <w:t>DESCRIPTION</w:t>
      </w:r>
      <w:r w:rsidR="004477D5" w:rsidRPr="00170269">
        <w:rPr>
          <w:rFonts w:ascii="Times New Roman" w:eastAsia="Times New Roman" w:hAnsi="Times New Roman" w:cs="Times New Roman"/>
          <w:b/>
          <w:bCs/>
          <w:sz w:val="24"/>
          <w:szCs w:val="24"/>
        </w:rPr>
        <w:t xml:space="preserve"> </w:t>
      </w:r>
      <w:r w:rsidR="00203906" w:rsidRPr="00170269">
        <w:rPr>
          <w:rFonts w:ascii="Times New Roman" w:eastAsia="Times New Roman" w:hAnsi="Times New Roman" w:cs="Times New Roman"/>
          <w:b/>
          <w:bCs/>
          <w:sz w:val="24"/>
          <w:szCs w:val="24"/>
        </w:rPr>
        <w:t>AND OBJECTIVES</w:t>
      </w:r>
      <w:r w:rsidR="00081A46" w:rsidRPr="00170269">
        <w:rPr>
          <w:rFonts w:ascii="Times New Roman" w:eastAsia="Times New Roman" w:hAnsi="Times New Roman" w:cs="Times New Roman"/>
          <w:b/>
          <w:bCs/>
          <w:sz w:val="24"/>
          <w:szCs w:val="24"/>
        </w:rPr>
        <w:t xml:space="preserve">  </w:t>
      </w:r>
    </w:p>
    <w:p w14:paraId="74FCC85E" w14:textId="3F9CA9D7" w:rsidR="18CCE7D8" w:rsidRPr="00170269" w:rsidRDefault="18CCE7D8" w:rsidP="29A7467E">
      <w:pPr>
        <w:spacing w:after="0" w:line="240" w:lineRule="auto"/>
        <w:rPr>
          <w:rFonts w:ascii="Times New Roman" w:hAnsi="Times New Roman" w:cs="Times New Roman"/>
          <w:sz w:val="24"/>
          <w:szCs w:val="24"/>
        </w:rPr>
      </w:pPr>
      <w:r w:rsidRPr="00170269">
        <w:rPr>
          <w:rFonts w:ascii="Times New Roman" w:hAnsi="Times New Roman" w:cs="Times New Roman"/>
          <w:sz w:val="24"/>
          <w:szCs w:val="24"/>
        </w:rPr>
        <w:t xml:space="preserve">Applications funded under this announcement should address </w:t>
      </w:r>
      <w:r w:rsidR="00D511A0">
        <w:rPr>
          <w:rFonts w:ascii="Times New Roman" w:hAnsi="Times New Roman" w:cs="Times New Roman"/>
          <w:sz w:val="24"/>
          <w:szCs w:val="24"/>
        </w:rPr>
        <w:t xml:space="preserve">the </w:t>
      </w:r>
      <w:r w:rsidRPr="00170269">
        <w:rPr>
          <w:rFonts w:ascii="Times New Roman" w:hAnsi="Times New Roman" w:cs="Times New Roman"/>
          <w:sz w:val="24"/>
          <w:szCs w:val="24"/>
        </w:rPr>
        <w:t>following objectives:</w:t>
      </w:r>
    </w:p>
    <w:p w14:paraId="4A979AC4" w14:textId="77777777" w:rsidR="00E51BCE" w:rsidRPr="00170269" w:rsidRDefault="00E51BCE" w:rsidP="00F0364C">
      <w:pPr>
        <w:autoSpaceDE w:val="0"/>
        <w:autoSpaceDN w:val="0"/>
        <w:adjustRightInd w:val="0"/>
        <w:spacing w:after="0" w:line="240" w:lineRule="auto"/>
        <w:rPr>
          <w:rFonts w:ascii="Times New Roman" w:hAnsi="Times New Roman" w:cs="Times New Roman"/>
          <w:color w:val="000000" w:themeColor="text1"/>
          <w:sz w:val="24"/>
          <w:szCs w:val="24"/>
        </w:rPr>
      </w:pPr>
    </w:p>
    <w:p w14:paraId="1FE8C9F1" w14:textId="28C6B458" w:rsidR="00A163AD" w:rsidRPr="00170269" w:rsidRDefault="00DC015A" w:rsidP="00560B91">
      <w:pPr>
        <w:pStyle w:val="ListParagraph"/>
        <w:numPr>
          <w:ilvl w:val="0"/>
          <w:numId w:val="3"/>
        </w:numPr>
        <w:autoSpaceDE w:val="0"/>
        <w:autoSpaceDN w:val="0"/>
        <w:adjustRightInd w:val="0"/>
        <w:spacing w:after="0" w:line="240" w:lineRule="auto"/>
        <w:rPr>
          <w:rFonts w:ascii="Times New Roman" w:hAnsi="Times New Roman"/>
          <w:color w:val="000000" w:themeColor="text1"/>
          <w:sz w:val="24"/>
          <w:szCs w:val="24"/>
        </w:rPr>
      </w:pPr>
      <w:r w:rsidRPr="00170269">
        <w:rPr>
          <w:rFonts w:ascii="Times New Roman" w:hAnsi="Times New Roman"/>
          <w:b/>
          <w:bCs/>
          <w:color w:val="000000" w:themeColor="text1"/>
          <w:sz w:val="24"/>
          <w:szCs w:val="24"/>
        </w:rPr>
        <w:t>Objective 1:</w:t>
      </w:r>
      <w:r w:rsidR="005175D9" w:rsidRPr="00170269">
        <w:rPr>
          <w:rFonts w:ascii="Times New Roman" w:hAnsi="Times New Roman"/>
          <w:color w:val="000000" w:themeColor="text1"/>
          <w:sz w:val="24"/>
          <w:szCs w:val="24"/>
        </w:rPr>
        <w:t xml:space="preserve">  Strengthen community-led, CVE-relevant support and response structures in at-risk communities in </w:t>
      </w:r>
      <w:proofErr w:type="spellStart"/>
      <w:r w:rsidR="005175D9" w:rsidRPr="00170269">
        <w:rPr>
          <w:rFonts w:ascii="Times New Roman" w:hAnsi="Times New Roman"/>
          <w:color w:val="000000" w:themeColor="text1"/>
          <w:sz w:val="24"/>
          <w:szCs w:val="24"/>
        </w:rPr>
        <w:t>Garissa</w:t>
      </w:r>
      <w:proofErr w:type="spellEnd"/>
      <w:r w:rsidR="005175D9" w:rsidRPr="00170269">
        <w:rPr>
          <w:rFonts w:ascii="Times New Roman" w:hAnsi="Times New Roman"/>
          <w:color w:val="000000" w:themeColor="text1"/>
          <w:sz w:val="24"/>
          <w:szCs w:val="24"/>
        </w:rPr>
        <w:t xml:space="preserve"> and </w:t>
      </w:r>
      <w:proofErr w:type="spellStart"/>
      <w:r w:rsidR="005175D9" w:rsidRPr="00170269">
        <w:rPr>
          <w:rFonts w:ascii="Times New Roman" w:hAnsi="Times New Roman"/>
          <w:color w:val="000000" w:themeColor="text1"/>
          <w:sz w:val="24"/>
          <w:szCs w:val="24"/>
        </w:rPr>
        <w:t>Lamu</w:t>
      </w:r>
      <w:proofErr w:type="spellEnd"/>
      <w:r w:rsidR="005175D9" w:rsidRPr="00170269">
        <w:rPr>
          <w:rFonts w:ascii="Times New Roman" w:hAnsi="Times New Roman"/>
          <w:color w:val="000000" w:themeColor="text1"/>
          <w:sz w:val="24"/>
          <w:szCs w:val="24"/>
        </w:rPr>
        <w:t xml:space="preserve"> Counties.</w:t>
      </w:r>
    </w:p>
    <w:p w14:paraId="1BF1FC9B" w14:textId="782C7DFC" w:rsidR="00A163AD" w:rsidRPr="00170269" w:rsidRDefault="51A2CCEF" w:rsidP="00560B91">
      <w:pPr>
        <w:pStyle w:val="ListParagraph"/>
        <w:numPr>
          <w:ilvl w:val="0"/>
          <w:numId w:val="3"/>
        </w:numPr>
        <w:autoSpaceDE w:val="0"/>
        <w:autoSpaceDN w:val="0"/>
        <w:adjustRightInd w:val="0"/>
        <w:spacing w:after="0" w:line="240" w:lineRule="auto"/>
        <w:rPr>
          <w:rFonts w:ascii="Times New Roman" w:eastAsiaTheme="minorEastAsia" w:hAnsi="Times New Roman"/>
          <w:color w:val="000000" w:themeColor="text1"/>
          <w:sz w:val="24"/>
          <w:szCs w:val="24"/>
        </w:rPr>
      </w:pPr>
      <w:r w:rsidRPr="51A2CCEF">
        <w:rPr>
          <w:rFonts w:ascii="Times New Roman" w:hAnsi="Times New Roman"/>
          <w:b/>
          <w:bCs/>
          <w:color w:val="000000" w:themeColor="text1"/>
          <w:sz w:val="24"/>
          <w:szCs w:val="24"/>
        </w:rPr>
        <w:t xml:space="preserve">Objective 2:  </w:t>
      </w:r>
      <w:r w:rsidRPr="51A2CCEF">
        <w:rPr>
          <w:rFonts w:ascii="Times New Roman" w:hAnsi="Times New Roman"/>
          <w:color w:val="000000" w:themeColor="text1"/>
          <w:sz w:val="24"/>
          <w:szCs w:val="24"/>
        </w:rPr>
        <w:t>Increase trust and collaboration between community members and local government and security actors in at-risk areas to thereby increase their effectiveness in reducing radicalization and terrorist recruitment.</w:t>
      </w:r>
    </w:p>
    <w:p w14:paraId="541049F0" w14:textId="1812A0F8" w:rsidR="001121EF" w:rsidRDefault="001121EF" w:rsidP="29A7467E">
      <w:pPr>
        <w:spacing w:after="0"/>
        <w:rPr>
          <w:rFonts w:ascii="Times New Roman" w:hAnsi="Times New Roman" w:cs="Times New Roman"/>
          <w:sz w:val="24"/>
          <w:szCs w:val="24"/>
        </w:rPr>
      </w:pPr>
    </w:p>
    <w:p w14:paraId="4CB257A0" w14:textId="77777777" w:rsidR="00A23F4D" w:rsidRPr="00A75921" w:rsidRDefault="51A2CCEF" w:rsidP="51A2CCEF">
      <w:pPr>
        <w:spacing w:after="0"/>
        <w:rPr>
          <w:rFonts w:ascii="Times New Roman" w:hAnsi="Times New Roman" w:cs="Times New Roman"/>
          <w:sz w:val="24"/>
          <w:szCs w:val="24"/>
        </w:rPr>
      </w:pPr>
      <w:r w:rsidRPr="51A2CCEF">
        <w:rPr>
          <w:rFonts w:ascii="Times New Roman" w:hAnsi="Times New Roman" w:cs="Times New Roman"/>
          <w:sz w:val="24"/>
          <w:szCs w:val="24"/>
        </w:rPr>
        <w:t>EXPECTED RESULTS</w:t>
      </w:r>
    </w:p>
    <w:p w14:paraId="0498283C" w14:textId="6D429D9B" w:rsidR="00A23F4D" w:rsidRPr="00560B91" w:rsidRDefault="51A2CCEF" w:rsidP="00560B91">
      <w:pPr>
        <w:pStyle w:val="ListParagraph"/>
        <w:numPr>
          <w:ilvl w:val="0"/>
          <w:numId w:val="16"/>
        </w:numPr>
        <w:spacing w:after="0"/>
        <w:rPr>
          <w:rFonts w:ascii="Times New Roman" w:hAnsi="Times New Roman"/>
          <w:sz w:val="24"/>
          <w:szCs w:val="24"/>
        </w:rPr>
      </w:pPr>
      <w:r w:rsidRPr="00560B91">
        <w:rPr>
          <w:rFonts w:ascii="Times New Roman" w:hAnsi="Times New Roman"/>
          <w:sz w:val="24"/>
          <w:szCs w:val="24"/>
        </w:rPr>
        <w:t>Community-government coordination and communication mechanisms are established and/or strengthened in programmatic focus areas.</w:t>
      </w:r>
    </w:p>
    <w:p w14:paraId="1D961C46" w14:textId="1E539EFA" w:rsidR="00A23F4D" w:rsidRPr="009C0667" w:rsidRDefault="51A2CCEF" w:rsidP="00560B91">
      <w:pPr>
        <w:pStyle w:val="ListParagraph"/>
        <w:numPr>
          <w:ilvl w:val="0"/>
          <w:numId w:val="16"/>
        </w:numPr>
        <w:spacing w:after="0"/>
        <w:rPr>
          <w:rFonts w:ascii="Times New Roman" w:hAnsi="Times New Roman"/>
          <w:sz w:val="24"/>
          <w:szCs w:val="24"/>
        </w:rPr>
      </w:pPr>
      <w:r w:rsidRPr="00A75921">
        <w:rPr>
          <w:rFonts w:ascii="Times New Roman" w:hAnsi="Times New Roman"/>
          <w:sz w:val="24"/>
          <w:szCs w:val="24"/>
        </w:rPr>
        <w:t xml:space="preserve"> Overall levels of communication and trust between community leaders and local government security actors in </w:t>
      </w:r>
      <w:r w:rsidRPr="51A2CCEF">
        <w:rPr>
          <w:rFonts w:ascii="Times New Roman" w:hAnsi="Times New Roman"/>
          <w:sz w:val="24"/>
          <w:szCs w:val="24"/>
        </w:rPr>
        <w:t>programmatic</w:t>
      </w:r>
      <w:r w:rsidRPr="00A75921">
        <w:rPr>
          <w:rFonts w:ascii="Times New Roman" w:hAnsi="Times New Roman"/>
          <w:sz w:val="24"/>
          <w:szCs w:val="24"/>
        </w:rPr>
        <w:t xml:space="preserve"> focus areas are improved enough to enable improved coordination around radicalization and recruitment threats.</w:t>
      </w:r>
    </w:p>
    <w:p w14:paraId="26D8C89E" w14:textId="6A3E821F" w:rsidR="00A23F4D" w:rsidRPr="009C0667" w:rsidRDefault="51A2CCEF" w:rsidP="003B6545">
      <w:pPr>
        <w:pStyle w:val="ListParagraph"/>
        <w:numPr>
          <w:ilvl w:val="0"/>
          <w:numId w:val="16"/>
        </w:numPr>
        <w:spacing w:after="0"/>
        <w:rPr>
          <w:rFonts w:ascii="Times New Roman" w:hAnsi="Times New Roman"/>
          <w:sz w:val="24"/>
          <w:szCs w:val="24"/>
        </w:rPr>
      </w:pPr>
      <w:r w:rsidRPr="51A2CCEF">
        <w:rPr>
          <w:rFonts w:ascii="Times New Roman" w:hAnsi="Times New Roman"/>
          <w:sz w:val="24"/>
          <w:szCs w:val="24"/>
        </w:rPr>
        <w:t>Community leaders in programmatic focus areas—including key local women leaders—have an improved ability to identify and intervene in radicalization cases in their own communities.</w:t>
      </w:r>
    </w:p>
    <w:p w14:paraId="780C49B6" w14:textId="228B16F3" w:rsidR="00224FF7" w:rsidRDefault="51A2CCEF" w:rsidP="001121EF">
      <w:pPr>
        <w:pStyle w:val="ListParagraph"/>
        <w:numPr>
          <w:ilvl w:val="0"/>
          <w:numId w:val="16"/>
        </w:numPr>
        <w:spacing w:after="0"/>
        <w:rPr>
          <w:rFonts w:ascii="Times New Roman" w:hAnsi="Times New Roman"/>
          <w:sz w:val="24"/>
          <w:szCs w:val="24"/>
        </w:rPr>
      </w:pPr>
      <w:r w:rsidRPr="00A75921">
        <w:rPr>
          <w:rFonts w:ascii="Times New Roman" w:hAnsi="Times New Roman"/>
          <w:sz w:val="24"/>
          <w:szCs w:val="24"/>
        </w:rPr>
        <w:t xml:space="preserve">Community leaders </w:t>
      </w:r>
      <w:r w:rsidRPr="51A2CCEF">
        <w:rPr>
          <w:rFonts w:ascii="Times New Roman" w:hAnsi="Times New Roman"/>
          <w:sz w:val="24"/>
          <w:szCs w:val="24"/>
        </w:rPr>
        <w:t xml:space="preserve">in programmatic focus areas </w:t>
      </w:r>
      <w:r w:rsidRPr="00A75921">
        <w:rPr>
          <w:rFonts w:ascii="Times New Roman" w:hAnsi="Times New Roman"/>
          <w:sz w:val="24"/>
          <w:szCs w:val="24"/>
        </w:rPr>
        <w:t>have an improved awareness of</w:t>
      </w:r>
      <w:r w:rsidR="00E5206E">
        <w:rPr>
          <w:rFonts w:ascii="Times New Roman" w:hAnsi="Times New Roman"/>
          <w:sz w:val="24"/>
          <w:szCs w:val="24"/>
        </w:rPr>
        <w:t xml:space="preserve">, and access to </w:t>
      </w:r>
      <w:r w:rsidRPr="51A2CCEF">
        <w:rPr>
          <w:rFonts w:ascii="Times New Roman" w:hAnsi="Times New Roman"/>
          <w:sz w:val="24"/>
          <w:szCs w:val="24"/>
        </w:rPr>
        <w:t xml:space="preserve">local government </w:t>
      </w:r>
      <w:r w:rsidRPr="00A75921">
        <w:rPr>
          <w:rFonts w:ascii="Times New Roman" w:hAnsi="Times New Roman"/>
          <w:sz w:val="24"/>
          <w:szCs w:val="24"/>
        </w:rPr>
        <w:t>s</w:t>
      </w:r>
      <w:r w:rsidRPr="51A2CCEF">
        <w:rPr>
          <w:rFonts w:ascii="Times New Roman" w:hAnsi="Times New Roman"/>
          <w:sz w:val="24"/>
          <w:szCs w:val="24"/>
        </w:rPr>
        <w:t>upport and response structures for relevant security issues.</w:t>
      </w:r>
    </w:p>
    <w:p w14:paraId="7E7AA9D9" w14:textId="6F99BD9E" w:rsidR="00A75921" w:rsidRPr="00224FF7" w:rsidRDefault="51A2CCEF" w:rsidP="001121EF">
      <w:pPr>
        <w:pStyle w:val="ListParagraph"/>
        <w:numPr>
          <w:ilvl w:val="0"/>
          <w:numId w:val="16"/>
        </w:numPr>
        <w:spacing w:after="0"/>
        <w:rPr>
          <w:rFonts w:ascii="Times New Roman" w:hAnsi="Times New Roman"/>
          <w:sz w:val="24"/>
          <w:szCs w:val="24"/>
        </w:rPr>
      </w:pPr>
      <w:r w:rsidRPr="00224FF7">
        <w:rPr>
          <w:rFonts w:ascii="Times New Roman" w:hAnsi="Times New Roman"/>
          <w:sz w:val="24"/>
          <w:szCs w:val="24"/>
        </w:rPr>
        <w:t>Increased community reporting of suspicious activities to relevant local authorities.</w:t>
      </w:r>
      <w:r w:rsidR="00A23F4D" w:rsidRPr="00224FF7">
        <w:rPr>
          <w:rFonts w:ascii="Times New Roman" w:hAnsi="Times New Roman"/>
          <w:sz w:val="24"/>
          <w:szCs w:val="24"/>
        </w:rPr>
        <w:tab/>
      </w:r>
    </w:p>
    <w:p w14:paraId="0543D260" w14:textId="77777777" w:rsidR="00A75921" w:rsidRDefault="00A75921" w:rsidP="001121EF">
      <w:pPr>
        <w:spacing w:after="0"/>
        <w:rPr>
          <w:rFonts w:ascii="Times New Roman" w:hAnsi="Times New Roman" w:cs="Times New Roman"/>
          <w:sz w:val="24"/>
          <w:szCs w:val="24"/>
        </w:rPr>
      </w:pPr>
    </w:p>
    <w:p w14:paraId="3A1649DA" w14:textId="5F70CBB5" w:rsidR="001121EF" w:rsidRPr="00170269" w:rsidRDefault="51A2CCEF" w:rsidP="001121EF">
      <w:pPr>
        <w:spacing w:after="0"/>
        <w:rPr>
          <w:rFonts w:ascii="Times New Roman" w:eastAsia="Times New Roman" w:hAnsi="Times New Roman" w:cs="Times New Roman"/>
          <w:color w:val="FF0000"/>
          <w:sz w:val="24"/>
          <w:szCs w:val="24"/>
        </w:rPr>
      </w:pPr>
      <w:r w:rsidRPr="51A2CCEF">
        <w:rPr>
          <w:rFonts w:ascii="Times New Roman" w:eastAsia="Times New Roman" w:hAnsi="Times New Roman" w:cs="Times New Roman"/>
          <w:sz w:val="24"/>
          <w:szCs w:val="24"/>
        </w:rPr>
        <w:t>The proposal narrative should be organized into the following components:</w:t>
      </w:r>
    </w:p>
    <w:p w14:paraId="041BFFD9" w14:textId="77777777" w:rsidR="001121EF" w:rsidRPr="00170269" w:rsidRDefault="001121EF" w:rsidP="001121EF">
      <w:pPr>
        <w:spacing w:after="0" w:line="240" w:lineRule="auto"/>
        <w:ind w:right="148"/>
        <w:rPr>
          <w:rFonts w:ascii="Times New Roman" w:eastAsia="Times New Roman" w:hAnsi="Times New Roman" w:cs="Times New Roman"/>
          <w:sz w:val="24"/>
          <w:szCs w:val="24"/>
        </w:rPr>
      </w:pPr>
    </w:p>
    <w:p w14:paraId="4132DE88" w14:textId="77777777" w:rsidR="001121EF" w:rsidRPr="00170269" w:rsidRDefault="001121EF" w:rsidP="00560B91">
      <w:pPr>
        <w:pStyle w:val="ListParagraph"/>
        <w:numPr>
          <w:ilvl w:val="0"/>
          <w:numId w:val="9"/>
        </w:numPr>
        <w:spacing w:after="0" w:line="240" w:lineRule="auto"/>
        <w:ind w:left="360" w:right="148"/>
        <w:rPr>
          <w:rFonts w:ascii="Times New Roman" w:eastAsia="Times New Roman" w:hAnsi="Times New Roman"/>
          <w:sz w:val="24"/>
          <w:szCs w:val="24"/>
          <w:u w:val="single"/>
        </w:rPr>
      </w:pPr>
      <w:r w:rsidRPr="00170269">
        <w:rPr>
          <w:rFonts w:ascii="Times New Roman" w:eastAsia="Times New Roman" w:hAnsi="Times New Roman"/>
          <w:sz w:val="24"/>
          <w:szCs w:val="24"/>
          <w:u w:val="single"/>
        </w:rPr>
        <w:t>Introduction</w:t>
      </w:r>
    </w:p>
    <w:p w14:paraId="578FD1CF" w14:textId="77777777" w:rsidR="001121EF" w:rsidRPr="00170269" w:rsidRDefault="001121EF" w:rsidP="001121EF">
      <w:pPr>
        <w:pStyle w:val="ListParagraph"/>
        <w:spacing w:after="0" w:line="240" w:lineRule="auto"/>
        <w:ind w:left="360" w:right="148"/>
        <w:rPr>
          <w:rFonts w:ascii="Times New Roman" w:eastAsia="Times New Roman" w:hAnsi="Times New Roman"/>
          <w:i/>
          <w:sz w:val="24"/>
          <w:szCs w:val="24"/>
        </w:rPr>
      </w:pPr>
    </w:p>
    <w:p w14:paraId="4370DA33" w14:textId="77777777" w:rsidR="001121EF" w:rsidRPr="00170269" w:rsidRDefault="001121EF" w:rsidP="00560B91">
      <w:pPr>
        <w:pStyle w:val="ListParagraph"/>
        <w:numPr>
          <w:ilvl w:val="0"/>
          <w:numId w:val="9"/>
        </w:numPr>
        <w:spacing w:after="0" w:line="240" w:lineRule="auto"/>
        <w:ind w:left="360" w:right="148"/>
        <w:rPr>
          <w:rFonts w:ascii="Times New Roman" w:eastAsia="Times New Roman" w:hAnsi="Times New Roman"/>
          <w:sz w:val="24"/>
          <w:szCs w:val="24"/>
          <w:u w:val="single"/>
        </w:rPr>
      </w:pPr>
      <w:r w:rsidRPr="00170269">
        <w:rPr>
          <w:rFonts w:ascii="Times New Roman" w:eastAsia="Times New Roman" w:hAnsi="Times New Roman"/>
          <w:sz w:val="24"/>
          <w:szCs w:val="24"/>
          <w:u w:val="single"/>
        </w:rPr>
        <w:t>Conflict/Context Analysis</w:t>
      </w:r>
    </w:p>
    <w:p w14:paraId="5B6FB4DC" w14:textId="1492FA13" w:rsidR="001121EF" w:rsidRPr="00170269" w:rsidRDefault="001121EF" w:rsidP="001121EF">
      <w:pPr>
        <w:spacing w:after="0" w:line="240" w:lineRule="auto"/>
        <w:ind w:left="360" w:right="148"/>
        <w:rPr>
          <w:rFonts w:ascii="Times New Roman" w:eastAsia="Times New Roman" w:hAnsi="Times New Roman" w:cs="Times New Roman"/>
          <w:sz w:val="24"/>
          <w:szCs w:val="24"/>
        </w:rPr>
      </w:pPr>
      <w:r w:rsidRPr="00170269">
        <w:rPr>
          <w:rFonts w:ascii="Times New Roman" w:eastAsia="Times New Roman" w:hAnsi="Times New Roman" w:cs="Times New Roman"/>
          <w:sz w:val="24"/>
          <w:szCs w:val="24"/>
        </w:rPr>
        <w:t xml:space="preserve">Successful applicants under this funding opportunity will describe an approach based on a context and conflict analysis. </w:t>
      </w:r>
      <w:r w:rsidR="00CB46AD">
        <w:rPr>
          <w:rFonts w:ascii="Times New Roman" w:eastAsia="Times New Roman" w:hAnsi="Times New Roman" w:cs="Times New Roman"/>
          <w:sz w:val="24"/>
          <w:szCs w:val="24"/>
        </w:rPr>
        <w:t xml:space="preserve"> </w:t>
      </w:r>
      <w:r w:rsidRPr="00170269">
        <w:rPr>
          <w:rFonts w:ascii="Times New Roman" w:eastAsia="Times New Roman" w:hAnsi="Times New Roman" w:cs="Times New Roman"/>
          <w:sz w:val="24"/>
          <w:szCs w:val="24"/>
        </w:rPr>
        <w:t xml:space="preserve">Please </w:t>
      </w:r>
      <w:r w:rsidR="00AC6758">
        <w:rPr>
          <w:rFonts w:ascii="Times New Roman" w:eastAsia="Times New Roman" w:hAnsi="Times New Roman" w:cs="Times New Roman"/>
          <w:sz w:val="24"/>
          <w:szCs w:val="24"/>
        </w:rPr>
        <w:t>explain your group’s conflict analysis</w:t>
      </w:r>
      <w:r w:rsidRPr="00170269">
        <w:rPr>
          <w:rFonts w:ascii="Times New Roman" w:eastAsia="Times New Roman" w:hAnsi="Times New Roman" w:cs="Times New Roman"/>
          <w:sz w:val="24"/>
          <w:szCs w:val="24"/>
        </w:rPr>
        <w:t xml:space="preserve"> </w:t>
      </w:r>
      <w:r w:rsidR="00CB46AD">
        <w:rPr>
          <w:rFonts w:ascii="Times New Roman" w:eastAsia="Times New Roman" w:hAnsi="Times New Roman" w:cs="Times New Roman"/>
          <w:sz w:val="24"/>
          <w:szCs w:val="24"/>
        </w:rPr>
        <w:t>relevant to the proposed approach.</w:t>
      </w:r>
    </w:p>
    <w:p w14:paraId="677A500F" w14:textId="77777777" w:rsidR="001121EF" w:rsidRPr="00170269" w:rsidRDefault="001121EF" w:rsidP="001121EF">
      <w:pPr>
        <w:spacing w:after="0" w:line="240" w:lineRule="auto"/>
        <w:ind w:right="148"/>
        <w:rPr>
          <w:rFonts w:ascii="Times New Roman" w:eastAsia="Times New Roman" w:hAnsi="Times New Roman" w:cs="Times New Roman"/>
          <w:sz w:val="24"/>
          <w:szCs w:val="24"/>
        </w:rPr>
      </w:pPr>
    </w:p>
    <w:p w14:paraId="5A5E3E1E" w14:textId="77777777" w:rsidR="001121EF" w:rsidRPr="00170269" w:rsidRDefault="001121EF" w:rsidP="00560B91">
      <w:pPr>
        <w:pStyle w:val="ListParagraph"/>
        <w:numPr>
          <w:ilvl w:val="0"/>
          <w:numId w:val="9"/>
        </w:numPr>
        <w:spacing w:after="0" w:line="240" w:lineRule="auto"/>
        <w:ind w:left="360" w:right="148"/>
        <w:rPr>
          <w:rFonts w:ascii="Times New Roman" w:eastAsia="Times New Roman" w:hAnsi="Times New Roman"/>
          <w:sz w:val="24"/>
          <w:szCs w:val="24"/>
          <w:u w:val="single"/>
        </w:rPr>
      </w:pPr>
      <w:r w:rsidRPr="00170269">
        <w:rPr>
          <w:rFonts w:ascii="Times New Roman" w:eastAsia="Times New Roman" w:hAnsi="Times New Roman"/>
          <w:sz w:val="24"/>
          <w:szCs w:val="24"/>
          <w:u w:val="single"/>
        </w:rPr>
        <w:t>Theory of Change</w:t>
      </w:r>
    </w:p>
    <w:p w14:paraId="6C81E99A" w14:textId="77777777" w:rsidR="001121EF" w:rsidRPr="00170269" w:rsidRDefault="001121EF" w:rsidP="001121EF">
      <w:pPr>
        <w:spacing w:after="0" w:line="240" w:lineRule="auto"/>
        <w:ind w:right="148" w:firstLine="360"/>
        <w:rPr>
          <w:rFonts w:ascii="Times New Roman" w:eastAsia="Times New Roman" w:hAnsi="Times New Roman" w:cs="Times New Roman"/>
          <w:sz w:val="24"/>
          <w:szCs w:val="24"/>
        </w:rPr>
      </w:pPr>
      <w:r w:rsidRPr="00170269">
        <w:rPr>
          <w:rFonts w:ascii="Times New Roman" w:eastAsia="Times New Roman" w:hAnsi="Times New Roman" w:cs="Times New Roman"/>
          <w:sz w:val="24"/>
          <w:szCs w:val="24"/>
        </w:rPr>
        <w:t>Provide a theory of change for your program that describes the connections between the</w:t>
      </w:r>
    </w:p>
    <w:p w14:paraId="4EEB9794" w14:textId="77777777" w:rsidR="001121EF" w:rsidRPr="00170269" w:rsidRDefault="001121EF" w:rsidP="001121EF">
      <w:pPr>
        <w:spacing w:after="0" w:line="240" w:lineRule="auto"/>
        <w:ind w:right="148" w:firstLine="360"/>
        <w:rPr>
          <w:rFonts w:ascii="Times New Roman" w:eastAsia="Times New Roman" w:hAnsi="Times New Roman" w:cs="Times New Roman"/>
          <w:sz w:val="24"/>
          <w:szCs w:val="24"/>
          <w:u w:val="single"/>
        </w:rPr>
      </w:pPr>
      <w:r w:rsidRPr="00170269">
        <w:rPr>
          <w:rFonts w:ascii="Times New Roman" w:eastAsia="Times New Roman" w:hAnsi="Times New Roman" w:cs="Times New Roman"/>
          <w:sz w:val="24"/>
          <w:szCs w:val="24"/>
        </w:rPr>
        <w:t>program’s activities, key intermediate outcomes, objectives, and the long-term goal.</w:t>
      </w:r>
    </w:p>
    <w:p w14:paraId="3F22F27D" w14:textId="77777777" w:rsidR="001121EF" w:rsidRPr="00170269" w:rsidRDefault="001121EF" w:rsidP="001121EF">
      <w:pPr>
        <w:pStyle w:val="ListParagraph"/>
        <w:spacing w:after="0" w:line="240" w:lineRule="auto"/>
        <w:ind w:left="360" w:right="148"/>
        <w:rPr>
          <w:rFonts w:ascii="Times New Roman" w:eastAsia="Times New Roman" w:hAnsi="Times New Roman"/>
          <w:sz w:val="24"/>
          <w:szCs w:val="24"/>
          <w:u w:val="single"/>
        </w:rPr>
      </w:pPr>
    </w:p>
    <w:p w14:paraId="3ABD8A90" w14:textId="77777777" w:rsidR="001121EF" w:rsidRPr="00170269" w:rsidRDefault="001121EF" w:rsidP="00560B91">
      <w:pPr>
        <w:pStyle w:val="ListParagraph"/>
        <w:numPr>
          <w:ilvl w:val="0"/>
          <w:numId w:val="9"/>
        </w:numPr>
        <w:spacing w:after="0" w:line="240" w:lineRule="auto"/>
        <w:ind w:left="360" w:right="148"/>
        <w:rPr>
          <w:rFonts w:ascii="Times New Roman" w:eastAsia="Times New Roman" w:hAnsi="Times New Roman"/>
          <w:sz w:val="24"/>
          <w:szCs w:val="24"/>
          <w:u w:val="single"/>
        </w:rPr>
      </w:pPr>
      <w:r w:rsidRPr="00170269">
        <w:rPr>
          <w:rFonts w:ascii="Times New Roman" w:eastAsia="Times New Roman" w:hAnsi="Times New Roman"/>
          <w:sz w:val="24"/>
          <w:szCs w:val="24"/>
          <w:u w:val="single"/>
        </w:rPr>
        <w:t>Planned Activities/Implementation Plan</w:t>
      </w:r>
    </w:p>
    <w:p w14:paraId="14799866" w14:textId="77777777" w:rsidR="001121EF" w:rsidRPr="00170269" w:rsidRDefault="001121EF" w:rsidP="001121EF">
      <w:pPr>
        <w:spacing w:after="0" w:line="240" w:lineRule="auto"/>
        <w:ind w:right="148"/>
        <w:rPr>
          <w:rFonts w:ascii="Times New Roman" w:eastAsia="Times New Roman" w:hAnsi="Times New Roman" w:cs="Times New Roman"/>
          <w:sz w:val="24"/>
          <w:szCs w:val="24"/>
          <w:u w:val="single"/>
        </w:rPr>
      </w:pPr>
    </w:p>
    <w:p w14:paraId="17D82B9E" w14:textId="19BE8656" w:rsidR="001121EF" w:rsidRPr="00170269" w:rsidRDefault="001121EF" w:rsidP="001121EF">
      <w:pPr>
        <w:spacing w:after="0" w:line="240" w:lineRule="auto"/>
        <w:ind w:left="360" w:right="148"/>
        <w:rPr>
          <w:rFonts w:ascii="Times New Roman" w:eastAsia="Times New Roman" w:hAnsi="Times New Roman" w:cs="Times New Roman"/>
          <w:sz w:val="24"/>
          <w:szCs w:val="24"/>
        </w:rPr>
      </w:pPr>
      <w:r w:rsidRPr="00170269">
        <w:rPr>
          <w:rFonts w:ascii="Times New Roman" w:eastAsia="Times New Roman" w:hAnsi="Times New Roman" w:cs="Times New Roman"/>
          <w:sz w:val="24"/>
          <w:szCs w:val="24"/>
          <w:u w:val="single"/>
        </w:rPr>
        <w:t>Applicant should address the following points</w:t>
      </w:r>
      <w:r w:rsidRPr="00170269">
        <w:rPr>
          <w:rFonts w:ascii="Times New Roman" w:eastAsia="Times New Roman" w:hAnsi="Times New Roman" w:cs="Times New Roman"/>
          <w:sz w:val="24"/>
          <w:szCs w:val="24"/>
        </w:rPr>
        <w:t>:</w:t>
      </w:r>
    </w:p>
    <w:p w14:paraId="5B0E0677" w14:textId="77777777" w:rsidR="001121EF" w:rsidRPr="00170269" w:rsidRDefault="001121EF" w:rsidP="001121EF">
      <w:pPr>
        <w:spacing w:after="0" w:line="240" w:lineRule="auto"/>
        <w:ind w:right="148"/>
        <w:rPr>
          <w:rFonts w:ascii="Times New Roman" w:eastAsia="Times New Roman" w:hAnsi="Times New Roman" w:cs="Times New Roman"/>
          <w:sz w:val="24"/>
          <w:szCs w:val="24"/>
        </w:rPr>
      </w:pPr>
    </w:p>
    <w:p w14:paraId="07B8FB60" w14:textId="121B9DF2" w:rsidR="00AB644D" w:rsidRPr="00170269" w:rsidRDefault="001121EF" w:rsidP="00560B91">
      <w:pPr>
        <w:pStyle w:val="ListParagraph"/>
        <w:numPr>
          <w:ilvl w:val="1"/>
          <w:numId w:val="9"/>
        </w:numPr>
        <w:spacing w:after="0" w:line="240" w:lineRule="auto"/>
        <w:ind w:right="148"/>
        <w:rPr>
          <w:rFonts w:ascii="Times New Roman" w:eastAsia="Times New Roman" w:hAnsi="Times New Roman"/>
          <w:sz w:val="24"/>
          <w:szCs w:val="24"/>
        </w:rPr>
      </w:pPr>
      <w:r w:rsidRPr="00170269">
        <w:rPr>
          <w:rFonts w:ascii="Times New Roman" w:eastAsia="Times New Roman" w:hAnsi="Times New Roman"/>
          <w:i/>
          <w:sz w:val="24"/>
          <w:szCs w:val="24"/>
        </w:rPr>
        <w:t xml:space="preserve">Program Goal and Objectives: </w:t>
      </w:r>
      <w:r w:rsidRPr="00170269">
        <w:rPr>
          <w:rFonts w:ascii="Times New Roman" w:eastAsia="Times New Roman" w:hAnsi="Times New Roman"/>
          <w:sz w:val="24"/>
          <w:szCs w:val="24"/>
        </w:rPr>
        <w:t xml:space="preserve">Fully explain the program’s goal and objectives. </w:t>
      </w:r>
      <w:r w:rsidR="00F51EFB" w:rsidRPr="00170269">
        <w:rPr>
          <w:rFonts w:ascii="Times New Roman" w:eastAsia="Times New Roman" w:hAnsi="Times New Roman"/>
          <w:sz w:val="24"/>
          <w:szCs w:val="24"/>
        </w:rPr>
        <w:t xml:space="preserve"> </w:t>
      </w:r>
      <w:r w:rsidRPr="00170269">
        <w:rPr>
          <w:rFonts w:ascii="Times New Roman" w:eastAsia="Times New Roman" w:hAnsi="Times New Roman"/>
          <w:sz w:val="24"/>
          <w:szCs w:val="24"/>
        </w:rPr>
        <w:t>The overarching goal should outline what the overall activities and objectives should be building towards.</w:t>
      </w:r>
      <w:r w:rsidR="00F51EFB" w:rsidRPr="00170269">
        <w:rPr>
          <w:rFonts w:ascii="Times New Roman" w:eastAsia="Times New Roman" w:hAnsi="Times New Roman"/>
          <w:sz w:val="24"/>
          <w:szCs w:val="24"/>
        </w:rPr>
        <w:t xml:space="preserve"> </w:t>
      </w:r>
      <w:r w:rsidRPr="00170269">
        <w:rPr>
          <w:rFonts w:ascii="Times New Roman" w:eastAsia="Times New Roman" w:hAnsi="Times New Roman"/>
          <w:sz w:val="24"/>
          <w:szCs w:val="24"/>
        </w:rPr>
        <w:t xml:space="preserve"> The objectives of the program should describe where you expect to be by the end of your program. </w:t>
      </w:r>
      <w:r w:rsidR="00F51EFB" w:rsidRPr="00170269">
        <w:rPr>
          <w:rFonts w:ascii="Times New Roman" w:eastAsia="Times New Roman" w:hAnsi="Times New Roman"/>
          <w:sz w:val="24"/>
          <w:szCs w:val="24"/>
        </w:rPr>
        <w:t xml:space="preserve"> </w:t>
      </w:r>
      <w:r w:rsidRPr="00170269">
        <w:rPr>
          <w:rFonts w:ascii="Times New Roman" w:eastAsia="Times New Roman" w:hAnsi="Times New Roman"/>
          <w:sz w:val="24"/>
          <w:szCs w:val="24"/>
        </w:rPr>
        <w:t>The objectives should be measurable, results-focused, and achievable within the timeframe of the program.</w:t>
      </w:r>
    </w:p>
    <w:p w14:paraId="5E2931BB" w14:textId="77777777" w:rsidR="00AB644D" w:rsidRPr="00170269" w:rsidRDefault="00AB644D" w:rsidP="00AB644D">
      <w:pPr>
        <w:pStyle w:val="ListParagraph"/>
        <w:spacing w:after="0" w:line="240" w:lineRule="auto"/>
        <w:ind w:left="360" w:right="148"/>
        <w:rPr>
          <w:rFonts w:ascii="Times New Roman" w:eastAsia="Times New Roman" w:hAnsi="Times New Roman"/>
          <w:sz w:val="24"/>
          <w:szCs w:val="24"/>
        </w:rPr>
      </w:pPr>
    </w:p>
    <w:p w14:paraId="72066990" w14:textId="77777777" w:rsidR="00AB644D" w:rsidRPr="00170269" w:rsidRDefault="001121EF" w:rsidP="00560B91">
      <w:pPr>
        <w:pStyle w:val="ListParagraph"/>
        <w:numPr>
          <w:ilvl w:val="1"/>
          <w:numId w:val="9"/>
        </w:numPr>
        <w:spacing w:after="0" w:line="240" w:lineRule="auto"/>
        <w:ind w:right="148"/>
        <w:rPr>
          <w:rFonts w:ascii="Times New Roman" w:eastAsia="Times New Roman" w:hAnsi="Times New Roman"/>
          <w:sz w:val="24"/>
          <w:szCs w:val="24"/>
        </w:rPr>
      </w:pPr>
      <w:r w:rsidRPr="00170269">
        <w:rPr>
          <w:rFonts w:ascii="Times New Roman" w:eastAsia="Times New Roman" w:hAnsi="Times New Roman"/>
          <w:i/>
          <w:sz w:val="24"/>
          <w:szCs w:val="24"/>
        </w:rPr>
        <w:t>Activities:</w:t>
      </w:r>
      <w:r w:rsidRPr="00170269">
        <w:rPr>
          <w:rFonts w:ascii="Times New Roman" w:eastAsia="Times New Roman" w:hAnsi="Times New Roman"/>
          <w:sz w:val="24"/>
          <w:szCs w:val="24"/>
        </w:rPr>
        <w:t xml:space="preserve"> All activities should be clearly developed and sufficiently detailed to understand the resource and time requirements, and how they contribute to the objectives and goals. Please identify: target areas for activities</w:t>
      </w:r>
      <w:r w:rsidR="00871070" w:rsidRPr="00170269">
        <w:rPr>
          <w:rFonts w:ascii="Times New Roman" w:eastAsia="Times New Roman" w:hAnsi="Times New Roman"/>
          <w:sz w:val="24"/>
          <w:szCs w:val="24"/>
        </w:rPr>
        <w:t xml:space="preserve"> (within each of the target counties of </w:t>
      </w:r>
      <w:proofErr w:type="spellStart"/>
      <w:r w:rsidR="00871070" w:rsidRPr="00170269">
        <w:rPr>
          <w:rFonts w:ascii="Times New Roman" w:eastAsia="Times New Roman" w:hAnsi="Times New Roman"/>
          <w:sz w:val="24"/>
          <w:szCs w:val="24"/>
        </w:rPr>
        <w:t>Garissa</w:t>
      </w:r>
      <w:proofErr w:type="spellEnd"/>
      <w:r w:rsidR="00871070" w:rsidRPr="00170269">
        <w:rPr>
          <w:rFonts w:ascii="Times New Roman" w:eastAsia="Times New Roman" w:hAnsi="Times New Roman"/>
          <w:sz w:val="24"/>
          <w:szCs w:val="24"/>
        </w:rPr>
        <w:t xml:space="preserve"> and </w:t>
      </w:r>
      <w:proofErr w:type="spellStart"/>
      <w:r w:rsidR="00871070" w:rsidRPr="00170269">
        <w:rPr>
          <w:rFonts w:ascii="Times New Roman" w:eastAsia="Times New Roman" w:hAnsi="Times New Roman"/>
          <w:sz w:val="24"/>
          <w:szCs w:val="24"/>
        </w:rPr>
        <w:t>Lamu</w:t>
      </w:r>
      <w:proofErr w:type="spellEnd"/>
      <w:r w:rsidR="00871070" w:rsidRPr="00170269">
        <w:rPr>
          <w:rFonts w:ascii="Times New Roman" w:eastAsia="Times New Roman" w:hAnsi="Times New Roman"/>
          <w:sz w:val="24"/>
          <w:szCs w:val="24"/>
        </w:rPr>
        <w:t>)</w:t>
      </w:r>
      <w:r w:rsidRPr="00170269">
        <w:rPr>
          <w:rFonts w:ascii="Times New Roman" w:eastAsia="Times New Roman" w:hAnsi="Times New Roman"/>
          <w:sz w:val="24"/>
          <w:szCs w:val="24"/>
        </w:rPr>
        <w:t>; target participant groups or selection criteria for participants</w:t>
      </w:r>
      <w:r w:rsidR="00871070" w:rsidRPr="00170269">
        <w:rPr>
          <w:rFonts w:ascii="Times New Roman" w:eastAsia="Times New Roman" w:hAnsi="Times New Roman"/>
          <w:sz w:val="24"/>
          <w:szCs w:val="24"/>
        </w:rPr>
        <w:t xml:space="preserve"> (with specific language on how women will be incorporated)</w:t>
      </w:r>
      <w:r w:rsidRPr="00170269">
        <w:rPr>
          <w:rFonts w:ascii="Times New Roman" w:eastAsia="Times New Roman" w:hAnsi="Times New Roman"/>
          <w:sz w:val="24"/>
          <w:szCs w:val="24"/>
        </w:rPr>
        <w:t>; how the program will engage relevant stakeholders; and local partners as appropriate.</w:t>
      </w:r>
      <w:r w:rsidR="00AB644D" w:rsidRPr="00170269">
        <w:rPr>
          <w:rFonts w:ascii="Times New Roman" w:eastAsia="Times New Roman" w:hAnsi="Times New Roman"/>
          <w:sz w:val="24"/>
          <w:szCs w:val="24"/>
        </w:rPr>
        <w:t xml:space="preserve">  </w:t>
      </w:r>
    </w:p>
    <w:p w14:paraId="3052E46E" w14:textId="77777777" w:rsidR="00AB644D" w:rsidRPr="00170269" w:rsidRDefault="00AB644D" w:rsidP="00AB644D">
      <w:pPr>
        <w:pStyle w:val="ListParagraph"/>
        <w:spacing w:after="0" w:line="240" w:lineRule="auto"/>
        <w:ind w:left="360" w:right="148"/>
        <w:rPr>
          <w:rFonts w:ascii="Times New Roman" w:eastAsia="Times New Roman" w:hAnsi="Times New Roman"/>
          <w:sz w:val="24"/>
          <w:szCs w:val="24"/>
        </w:rPr>
      </w:pPr>
    </w:p>
    <w:p w14:paraId="1535CCD2" w14:textId="10B9882F" w:rsidR="001121EF" w:rsidRPr="00170269" w:rsidRDefault="00AB644D" w:rsidP="00CC0913">
      <w:pPr>
        <w:pStyle w:val="ListParagraph"/>
        <w:spacing w:after="0" w:line="240" w:lineRule="auto"/>
        <w:ind w:left="360" w:right="148"/>
        <w:rPr>
          <w:rFonts w:ascii="Times New Roman" w:eastAsia="Times New Roman" w:hAnsi="Times New Roman"/>
          <w:sz w:val="24"/>
          <w:szCs w:val="24"/>
        </w:rPr>
      </w:pPr>
      <w:r w:rsidRPr="00170269">
        <w:rPr>
          <w:rFonts w:ascii="Times New Roman" w:eastAsia="Times New Roman" w:hAnsi="Times New Roman"/>
          <w:sz w:val="24"/>
          <w:szCs w:val="24"/>
        </w:rPr>
        <w:t xml:space="preserve">Proposed activities should reflect a thorough understanding of the role of influential local leaders, including religious, traditional, and political figures, and the dynamic between state actors—particularly political and security officials—and communities in programmatic focus areas.  </w:t>
      </w:r>
      <w:r w:rsidR="00212629">
        <w:rPr>
          <w:rFonts w:ascii="Times New Roman" w:eastAsia="Times New Roman" w:hAnsi="Times New Roman"/>
          <w:sz w:val="24"/>
          <w:szCs w:val="24"/>
        </w:rPr>
        <w:t>Applicants should also</w:t>
      </w:r>
      <w:r w:rsidRPr="00170269">
        <w:rPr>
          <w:rFonts w:ascii="Times New Roman" w:eastAsia="Times New Roman" w:hAnsi="Times New Roman"/>
          <w:sz w:val="24"/>
          <w:szCs w:val="24"/>
        </w:rPr>
        <w:t xml:space="preserve"> explain how they will incorporate relevant state and community actors who can effectively manage conflict and the prevention of violent extremism—both those already working to do so, and those with potential to do so</w:t>
      </w:r>
      <w:r w:rsidR="00CC0913" w:rsidRPr="00170269">
        <w:rPr>
          <w:rFonts w:ascii="Times New Roman" w:eastAsia="Times New Roman" w:hAnsi="Times New Roman"/>
          <w:sz w:val="24"/>
          <w:szCs w:val="24"/>
        </w:rPr>
        <w:t xml:space="preserve"> who are not already engaged</w:t>
      </w:r>
      <w:r w:rsidR="005425AD" w:rsidRPr="00170269">
        <w:rPr>
          <w:rFonts w:ascii="Times New Roman" w:eastAsia="Times New Roman" w:hAnsi="Times New Roman"/>
          <w:sz w:val="24"/>
          <w:szCs w:val="24"/>
        </w:rPr>
        <w:t xml:space="preserve"> in such activities.</w:t>
      </w:r>
    </w:p>
    <w:p w14:paraId="4BFF5D0B" w14:textId="77777777" w:rsidR="001121EF" w:rsidRPr="00170269" w:rsidRDefault="001121EF" w:rsidP="001121EF">
      <w:pPr>
        <w:spacing w:after="0" w:line="240" w:lineRule="auto"/>
        <w:ind w:right="148"/>
        <w:rPr>
          <w:rFonts w:ascii="Times New Roman" w:eastAsia="Times New Roman" w:hAnsi="Times New Roman" w:cs="Times New Roman"/>
          <w:sz w:val="24"/>
          <w:szCs w:val="24"/>
        </w:rPr>
      </w:pPr>
    </w:p>
    <w:p w14:paraId="1EA15726" w14:textId="7902986B" w:rsidR="001121EF" w:rsidRPr="00170269" w:rsidRDefault="001121EF" w:rsidP="00560B91">
      <w:pPr>
        <w:pStyle w:val="ListParagraph"/>
        <w:numPr>
          <w:ilvl w:val="1"/>
          <w:numId w:val="9"/>
        </w:numPr>
        <w:spacing w:after="0" w:line="240" w:lineRule="auto"/>
        <w:ind w:right="148"/>
        <w:rPr>
          <w:rFonts w:ascii="Times New Roman" w:eastAsia="Times New Roman" w:hAnsi="Times New Roman"/>
          <w:sz w:val="24"/>
          <w:szCs w:val="24"/>
        </w:rPr>
      </w:pPr>
      <w:r w:rsidRPr="00170269">
        <w:rPr>
          <w:rFonts w:ascii="Times New Roman" w:eastAsia="Times New Roman" w:hAnsi="Times New Roman"/>
          <w:i/>
          <w:iCs/>
          <w:sz w:val="24"/>
          <w:szCs w:val="24"/>
        </w:rPr>
        <w:t>Identified</w:t>
      </w:r>
      <w:r w:rsidR="6BC15AC6" w:rsidRPr="00170269">
        <w:rPr>
          <w:rFonts w:ascii="Times New Roman" w:eastAsia="Times New Roman" w:hAnsi="Times New Roman"/>
          <w:i/>
          <w:iCs/>
          <w:sz w:val="24"/>
          <w:szCs w:val="24"/>
        </w:rPr>
        <w:t xml:space="preserve"> Partners or Sub-Recipients</w:t>
      </w:r>
      <w:r w:rsidRPr="00170269">
        <w:rPr>
          <w:rFonts w:ascii="Times New Roman" w:eastAsia="Times New Roman" w:hAnsi="Times New Roman"/>
          <w:sz w:val="24"/>
          <w:szCs w:val="24"/>
        </w:rPr>
        <w:t>: Th</w:t>
      </w:r>
      <w:r w:rsidR="2CC23E60" w:rsidRPr="00170269">
        <w:rPr>
          <w:rFonts w:ascii="Times New Roman" w:eastAsia="Times New Roman" w:hAnsi="Times New Roman"/>
          <w:sz w:val="24"/>
          <w:szCs w:val="24"/>
        </w:rPr>
        <w:t>e proposal should explain any proposed sub-awards or partnerships which will be used to address the project’s objectives.</w:t>
      </w:r>
    </w:p>
    <w:p w14:paraId="2E9912B7" w14:textId="77777777" w:rsidR="001121EF" w:rsidRPr="00170269" w:rsidRDefault="001121EF" w:rsidP="001121EF">
      <w:pPr>
        <w:pStyle w:val="ListParagraph"/>
        <w:rPr>
          <w:rFonts w:ascii="Times New Roman" w:eastAsia="Times New Roman" w:hAnsi="Times New Roman"/>
          <w:i/>
          <w:sz w:val="24"/>
          <w:szCs w:val="24"/>
        </w:rPr>
      </w:pPr>
    </w:p>
    <w:p w14:paraId="416FBC04" w14:textId="38AA1D42" w:rsidR="001121EF" w:rsidRPr="00170269" w:rsidRDefault="001121EF" w:rsidP="00560B91">
      <w:pPr>
        <w:pStyle w:val="ListParagraph"/>
        <w:numPr>
          <w:ilvl w:val="1"/>
          <w:numId w:val="9"/>
        </w:numPr>
        <w:spacing w:after="0" w:line="240" w:lineRule="auto"/>
        <w:ind w:right="148"/>
        <w:rPr>
          <w:rFonts w:ascii="Times New Roman" w:eastAsia="Times New Roman" w:hAnsi="Times New Roman"/>
          <w:sz w:val="24"/>
          <w:szCs w:val="24"/>
        </w:rPr>
      </w:pPr>
      <w:r w:rsidRPr="00170269">
        <w:rPr>
          <w:rFonts w:ascii="Times New Roman" w:eastAsia="Times New Roman" w:hAnsi="Times New Roman"/>
          <w:i/>
          <w:sz w:val="24"/>
          <w:szCs w:val="24"/>
        </w:rPr>
        <w:t xml:space="preserve">Resources and Timeline for Activities: </w:t>
      </w:r>
      <w:r w:rsidRPr="00170269">
        <w:rPr>
          <w:rFonts w:ascii="Times New Roman" w:eastAsia="Times New Roman" w:hAnsi="Times New Roman"/>
          <w:sz w:val="24"/>
          <w:szCs w:val="24"/>
        </w:rPr>
        <w:t>Demonstrate how the proposed activities build upon one another and are logically sequenced to achieve the desired outcomes. The applicant must submit a plan that sets out a realistic outline of tasks and deliverables, anticipated time frames, challenges, opportunities and due dates, and persons responsible for achieving each task. This should be a narrative description.</w:t>
      </w:r>
    </w:p>
    <w:p w14:paraId="768CAE81" w14:textId="77777777" w:rsidR="001121EF" w:rsidRPr="00170269" w:rsidRDefault="001121EF" w:rsidP="001121EF">
      <w:pPr>
        <w:pStyle w:val="ListParagraph"/>
        <w:rPr>
          <w:rFonts w:ascii="Times New Roman" w:eastAsia="Times New Roman" w:hAnsi="Times New Roman"/>
          <w:sz w:val="24"/>
          <w:szCs w:val="24"/>
        </w:rPr>
      </w:pPr>
    </w:p>
    <w:p w14:paraId="0E0F8EE4" w14:textId="0751E531" w:rsidR="001121EF" w:rsidRPr="00170269" w:rsidRDefault="001121EF" w:rsidP="00560B91">
      <w:pPr>
        <w:pStyle w:val="ListParagraph"/>
        <w:numPr>
          <w:ilvl w:val="1"/>
          <w:numId w:val="9"/>
        </w:numPr>
        <w:spacing w:after="0" w:line="240" w:lineRule="auto"/>
        <w:ind w:right="148"/>
        <w:rPr>
          <w:rFonts w:ascii="Times New Roman" w:eastAsia="Times New Roman" w:hAnsi="Times New Roman"/>
          <w:sz w:val="24"/>
          <w:szCs w:val="24"/>
        </w:rPr>
      </w:pPr>
      <w:r w:rsidRPr="00170269">
        <w:rPr>
          <w:rFonts w:ascii="Times New Roman" w:eastAsia="Times New Roman" w:hAnsi="Times New Roman"/>
          <w:i/>
          <w:sz w:val="24"/>
          <w:szCs w:val="24"/>
        </w:rPr>
        <w:t>Do No Harm</w:t>
      </w:r>
      <w:r w:rsidRPr="00170269">
        <w:rPr>
          <w:rFonts w:ascii="Times New Roman" w:eastAsia="Times New Roman" w:hAnsi="Times New Roman"/>
          <w:sz w:val="24"/>
          <w:szCs w:val="24"/>
        </w:rPr>
        <w:t xml:space="preserve">: List any significant risks of harm to implementers, participants, beneficiaries or their communities, or of exacerbating conflict or creating new conflicts, which may result from this program. </w:t>
      </w:r>
      <w:r w:rsidR="00871070" w:rsidRPr="00170269">
        <w:rPr>
          <w:rFonts w:ascii="Times New Roman" w:eastAsia="Times New Roman" w:hAnsi="Times New Roman"/>
          <w:sz w:val="24"/>
          <w:szCs w:val="24"/>
        </w:rPr>
        <w:t xml:space="preserve"> </w:t>
      </w:r>
      <w:r w:rsidRPr="00170269">
        <w:rPr>
          <w:rFonts w:ascii="Times New Roman" w:eastAsia="Times New Roman" w:hAnsi="Times New Roman"/>
          <w:sz w:val="24"/>
          <w:szCs w:val="24"/>
        </w:rPr>
        <w:t>Include specific risks to women and girls.</w:t>
      </w:r>
      <w:r w:rsidR="00871070" w:rsidRPr="00170269">
        <w:rPr>
          <w:rFonts w:ascii="Times New Roman" w:eastAsia="Times New Roman" w:hAnsi="Times New Roman"/>
          <w:sz w:val="24"/>
          <w:szCs w:val="24"/>
        </w:rPr>
        <w:t xml:space="preserve"> </w:t>
      </w:r>
      <w:r w:rsidRPr="00170269">
        <w:rPr>
          <w:rFonts w:ascii="Times New Roman" w:eastAsia="Times New Roman" w:hAnsi="Times New Roman"/>
          <w:sz w:val="24"/>
          <w:szCs w:val="24"/>
        </w:rPr>
        <w:t xml:space="preserve"> Consider how resources or skills provided might be misused, create grievances among non-recipients, or cause key actors to react in harmful ways. </w:t>
      </w:r>
      <w:r w:rsidR="00871070" w:rsidRPr="00170269">
        <w:rPr>
          <w:rFonts w:ascii="Times New Roman" w:eastAsia="Times New Roman" w:hAnsi="Times New Roman"/>
          <w:sz w:val="24"/>
          <w:szCs w:val="24"/>
        </w:rPr>
        <w:t xml:space="preserve"> </w:t>
      </w:r>
      <w:r w:rsidRPr="00170269">
        <w:rPr>
          <w:rFonts w:ascii="Times New Roman" w:eastAsia="Times New Roman" w:hAnsi="Times New Roman"/>
          <w:sz w:val="24"/>
          <w:szCs w:val="24"/>
        </w:rPr>
        <w:t xml:space="preserve">Explain how these risks will be minimized. </w:t>
      </w:r>
    </w:p>
    <w:p w14:paraId="05E97668" w14:textId="77777777" w:rsidR="001121EF" w:rsidRPr="00170269" w:rsidRDefault="001121EF" w:rsidP="001121EF">
      <w:pPr>
        <w:pStyle w:val="ListParagraph"/>
        <w:rPr>
          <w:rFonts w:ascii="Times New Roman" w:eastAsia="Times New Roman" w:hAnsi="Times New Roman"/>
          <w:sz w:val="24"/>
          <w:szCs w:val="24"/>
        </w:rPr>
      </w:pPr>
    </w:p>
    <w:p w14:paraId="30E4090E" w14:textId="0D251990" w:rsidR="001121EF" w:rsidRPr="00170269" w:rsidRDefault="001121EF" w:rsidP="00560B91">
      <w:pPr>
        <w:pStyle w:val="ListParagraph"/>
        <w:numPr>
          <w:ilvl w:val="0"/>
          <w:numId w:val="9"/>
        </w:numPr>
        <w:spacing w:after="0" w:line="240" w:lineRule="auto"/>
        <w:ind w:left="360" w:right="148"/>
        <w:rPr>
          <w:rFonts w:ascii="Times New Roman" w:eastAsia="Times New Roman" w:hAnsi="Times New Roman"/>
          <w:sz w:val="24"/>
          <w:szCs w:val="24"/>
        </w:rPr>
      </w:pPr>
      <w:r w:rsidRPr="00170269">
        <w:rPr>
          <w:rFonts w:ascii="Times New Roman" w:eastAsia="Times New Roman" w:hAnsi="Times New Roman"/>
          <w:i/>
          <w:iCs/>
          <w:sz w:val="24"/>
          <w:szCs w:val="24"/>
        </w:rPr>
        <w:t>Sustainability</w:t>
      </w:r>
      <w:r w:rsidR="00871070" w:rsidRPr="00170269">
        <w:rPr>
          <w:rFonts w:ascii="Times New Roman" w:eastAsia="Times New Roman" w:hAnsi="Times New Roman"/>
          <w:i/>
          <w:iCs/>
          <w:sz w:val="24"/>
          <w:szCs w:val="24"/>
        </w:rPr>
        <w:t xml:space="preserve"> and Coordination</w:t>
      </w:r>
      <w:r w:rsidR="00871070" w:rsidRPr="00170269">
        <w:rPr>
          <w:rFonts w:ascii="Times New Roman" w:eastAsia="Times New Roman" w:hAnsi="Times New Roman"/>
          <w:sz w:val="24"/>
          <w:szCs w:val="24"/>
        </w:rPr>
        <w:t xml:space="preserve">:  </w:t>
      </w:r>
      <w:r w:rsidR="765A07E2" w:rsidRPr="00170269">
        <w:rPr>
          <w:rFonts w:ascii="Times New Roman" w:eastAsia="Times New Roman" w:hAnsi="Times New Roman"/>
          <w:sz w:val="24"/>
          <w:szCs w:val="24"/>
        </w:rPr>
        <w:t>Explain how</w:t>
      </w:r>
      <w:r w:rsidR="540DE3C6" w:rsidRPr="00170269">
        <w:rPr>
          <w:rFonts w:ascii="Times New Roman" w:eastAsia="Times New Roman" w:hAnsi="Times New Roman"/>
          <w:sz w:val="24"/>
          <w:szCs w:val="24"/>
        </w:rPr>
        <w:t xml:space="preserve"> </w:t>
      </w:r>
      <w:r w:rsidRPr="00170269">
        <w:rPr>
          <w:rFonts w:ascii="Times New Roman" w:eastAsia="Times New Roman" w:hAnsi="Times New Roman"/>
          <w:sz w:val="24"/>
          <w:szCs w:val="24"/>
        </w:rPr>
        <w:t>U.S. Government f</w:t>
      </w:r>
      <w:r w:rsidR="6A373B42" w:rsidRPr="00170269">
        <w:rPr>
          <w:rFonts w:ascii="Times New Roman" w:eastAsia="Times New Roman" w:hAnsi="Times New Roman"/>
          <w:sz w:val="24"/>
          <w:szCs w:val="24"/>
        </w:rPr>
        <w:t>und</w:t>
      </w:r>
      <w:r w:rsidRPr="00170269">
        <w:rPr>
          <w:rFonts w:ascii="Times New Roman" w:eastAsia="Times New Roman" w:hAnsi="Times New Roman"/>
          <w:sz w:val="24"/>
          <w:szCs w:val="24"/>
        </w:rPr>
        <w:t>ing for this pro</w:t>
      </w:r>
      <w:r w:rsidR="78391A14" w:rsidRPr="00170269">
        <w:rPr>
          <w:rFonts w:ascii="Times New Roman" w:eastAsia="Times New Roman" w:hAnsi="Times New Roman"/>
          <w:sz w:val="24"/>
          <w:szCs w:val="24"/>
        </w:rPr>
        <w:t>ject</w:t>
      </w:r>
      <w:r w:rsidRPr="00170269">
        <w:rPr>
          <w:rFonts w:ascii="Times New Roman" w:eastAsia="Times New Roman" w:hAnsi="Times New Roman"/>
          <w:sz w:val="24"/>
          <w:szCs w:val="24"/>
        </w:rPr>
        <w:t xml:space="preserve"> will result in long-term</w:t>
      </w:r>
      <w:r w:rsidR="48F34A11" w:rsidRPr="00170269">
        <w:rPr>
          <w:rFonts w:ascii="Times New Roman" w:eastAsia="Times New Roman" w:hAnsi="Times New Roman"/>
          <w:sz w:val="24"/>
          <w:szCs w:val="24"/>
        </w:rPr>
        <w:t xml:space="preserve">, sustainable change </w:t>
      </w:r>
      <w:r w:rsidR="403D4C6E" w:rsidRPr="00170269">
        <w:rPr>
          <w:rFonts w:ascii="Times New Roman" w:eastAsia="Times New Roman" w:hAnsi="Times New Roman"/>
          <w:sz w:val="24"/>
          <w:szCs w:val="24"/>
        </w:rPr>
        <w:t xml:space="preserve">which will not require the investment of further donor resources.  </w:t>
      </w:r>
      <w:r w:rsidR="00871070" w:rsidRPr="00170269">
        <w:rPr>
          <w:rFonts w:ascii="Times New Roman" w:eastAsia="Times New Roman" w:hAnsi="Times New Roman"/>
          <w:sz w:val="24"/>
          <w:szCs w:val="24"/>
        </w:rPr>
        <w:t xml:space="preserve">Explain </w:t>
      </w:r>
      <w:r w:rsidR="00DE3E02" w:rsidRPr="00170269">
        <w:rPr>
          <w:rFonts w:ascii="Times New Roman" w:eastAsia="Times New Roman" w:hAnsi="Times New Roman"/>
          <w:sz w:val="24"/>
          <w:szCs w:val="24"/>
        </w:rPr>
        <w:t xml:space="preserve">specifically </w:t>
      </w:r>
      <w:r w:rsidR="00871070" w:rsidRPr="00170269">
        <w:rPr>
          <w:rFonts w:ascii="Times New Roman" w:eastAsia="Times New Roman" w:hAnsi="Times New Roman"/>
          <w:sz w:val="24"/>
          <w:szCs w:val="24"/>
        </w:rPr>
        <w:t xml:space="preserve">how coordination and de-confliction with existing initiatives in </w:t>
      </w:r>
      <w:r w:rsidR="00DE3E02" w:rsidRPr="00170269">
        <w:rPr>
          <w:rFonts w:ascii="Times New Roman" w:eastAsia="Times New Roman" w:hAnsi="Times New Roman"/>
          <w:sz w:val="24"/>
          <w:szCs w:val="24"/>
        </w:rPr>
        <w:t>programmatic focus areas</w:t>
      </w:r>
      <w:r w:rsidR="00871070" w:rsidRPr="00170269">
        <w:rPr>
          <w:rFonts w:ascii="Times New Roman" w:eastAsia="Times New Roman" w:hAnsi="Times New Roman"/>
          <w:sz w:val="24"/>
          <w:szCs w:val="24"/>
        </w:rPr>
        <w:t xml:space="preserve"> will be carried out.  Coordination must encompass initiatives supported by the U.S. Embassy, other likeminded donor organizations (bilateral and/or multilateral), the Kenyan government, and NGO and private sector actors.</w:t>
      </w:r>
    </w:p>
    <w:p w14:paraId="373C36CD" w14:textId="77777777" w:rsidR="001121EF" w:rsidRPr="00170269" w:rsidRDefault="001121EF" w:rsidP="001121EF">
      <w:pPr>
        <w:spacing w:after="0" w:line="240" w:lineRule="auto"/>
        <w:ind w:right="148"/>
        <w:rPr>
          <w:rFonts w:ascii="Times New Roman" w:eastAsia="Times New Roman" w:hAnsi="Times New Roman" w:cs="Times New Roman"/>
          <w:sz w:val="24"/>
          <w:szCs w:val="24"/>
        </w:rPr>
      </w:pPr>
    </w:p>
    <w:p w14:paraId="586EC9B0" w14:textId="6A41FE6C" w:rsidR="00A84F2B" w:rsidRPr="00A84F2B" w:rsidRDefault="00A84F2B" w:rsidP="00A75921">
      <w:pPr>
        <w:spacing w:after="0" w:line="240" w:lineRule="auto"/>
        <w:ind w:right="148"/>
        <w:rPr>
          <w:rFonts w:ascii="Times New Roman" w:eastAsia="Times New Roman" w:hAnsi="Times New Roman"/>
          <w:sz w:val="24"/>
          <w:szCs w:val="24"/>
        </w:rPr>
      </w:pPr>
      <w:r w:rsidRPr="00A84F2B">
        <w:rPr>
          <w:rFonts w:ascii="Times New Roman" w:eastAsia="Times New Roman" w:hAnsi="Times New Roman"/>
          <w:sz w:val="24"/>
          <w:szCs w:val="24"/>
        </w:rPr>
        <w:t xml:space="preserve">6)  </w:t>
      </w:r>
      <w:r w:rsidRPr="00A75921">
        <w:rPr>
          <w:rFonts w:ascii="Times New Roman" w:eastAsia="Times New Roman" w:hAnsi="Times New Roman"/>
          <w:sz w:val="24"/>
          <w:szCs w:val="24"/>
        </w:rPr>
        <w:t>Cost Share</w:t>
      </w:r>
      <w:r w:rsidR="0060077A">
        <w:rPr>
          <w:rFonts w:ascii="Times New Roman" w:eastAsia="Times New Roman" w:hAnsi="Times New Roman"/>
          <w:sz w:val="24"/>
          <w:szCs w:val="24"/>
        </w:rPr>
        <w:t xml:space="preserve">: </w:t>
      </w:r>
      <w:r w:rsidRPr="00A84F2B">
        <w:rPr>
          <w:rFonts w:ascii="Times New Roman" w:eastAsia="Times New Roman" w:hAnsi="Times New Roman"/>
          <w:sz w:val="24"/>
          <w:szCs w:val="24"/>
        </w:rPr>
        <w:t xml:space="preserve">There is no minimum or maximum percentage required for this competition.  </w:t>
      </w:r>
    </w:p>
    <w:p w14:paraId="2D3C5867" w14:textId="77777777" w:rsidR="00A84F2B" w:rsidRPr="00A84F2B" w:rsidRDefault="00A84F2B" w:rsidP="00A84F2B">
      <w:pPr>
        <w:spacing w:after="0" w:line="240" w:lineRule="auto"/>
        <w:ind w:right="148" w:firstLine="360"/>
        <w:rPr>
          <w:rFonts w:ascii="Times New Roman" w:eastAsia="Times New Roman" w:hAnsi="Times New Roman"/>
          <w:sz w:val="24"/>
          <w:szCs w:val="24"/>
        </w:rPr>
      </w:pPr>
      <w:r w:rsidRPr="00A84F2B">
        <w:rPr>
          <w:rFonts w:ascii="Times New Roman" w:eastAsia="Times New Roman" w:hAnsi="Times New Roman"/>
          <w:sz w:val="24"/>
          <w:szCs w:val="24"/>
        </w:rPr>
        <w:t xml:space="preserve">Cost-sharing or matching is not an evaluation criteria of this NOFO. </w:t>
      </w:r>
    </w:p>
    <w:p w14:paraId="7F183DBB" w14:textId="77777777" w:rsidR="00A84F2B" w:rsidRPr="00A84F2B" w:rsidRDefault="00A84F2B" w:rsidP="00A84F2B">
      <w:pPr>
        <w:widowControl/>
        <w:spacing w:after="0" w:line="240" w:lineRule="auto"/>
        <w:ind w:left="360" w:right="148"/>
        <w:contextualSpacing/>
        <w:rPr>
          <w:rFonts w:ascii="Times New Roman" w:eastAsia="Times New Roman" w:hAnsi="Times New Roman" w:cs="Times New Roman"/>
          <w:sz w:val="24"/>
          <w:szCs w:val="24"/>
        </w:rPr>
      </w:pPr>
    </w:p>
    <w:p w14:paraId="42605960" w14:textId="44005332" w:rsidR="00A84F2B" w:rsidRPr="00A75921" w:rsidRDefault="00A84F2B" w:rsidP="00A75921">
      <w:pPr>
        <w:widowControl/>
        <w:spacing w:after="0" w:line="240" w:lineRule="auto"/>
        <w:ind w:left="360" w:right="148"/>
        <w:contextualSpacing/>
        <w:rPr>
          <w:rFonts w:ascii="Times New Roman" w:eastAsia="Times New Roman" w:hAnsi="Times New Roman"/>
          <w:sz w:val="24"/>
          <w:szCs w:val="24"/>
        </w:rPr>
      </w:pPr>
      <w:r w:rsidRPr="00A84F2B">
        <w:rPr>
          <w:rFonts w:ascii="Times New Roman" w:eastAsia="Times New Roman" w:hAnsi="Times New Roman" w:cs="Times New Roman"/>
          <w:sz w:val="24"/>
          <w:szCs w:val="24"/>
        </w:rPr>
        <w:t>When cost sharing is offered, it is understood and agreed that the applicant must provide the amount of cost sharing as stipulated in its proposal and later included in an approved agreement. Cost sharing may be in the form of allowable direct or indirect costs.  For accountability, recipients must maintain written records to support all costs that are claimed as their contribution, as well as costs to be paid by the Federal government.  Such records are subject to audit.  The basis for determining the value of cash and in-kind contributions must be in accordance with OMB 2 CFR 200.306 - Cost Sharing and Matching.</w:t>
      </w:r>
    </w:p>
    <w:p w14:paraId="075CD2F1" w14:textId="77777777" w:rsidR="00A84F2B" w:rsidRPr="00A75921" w:rsidRDefault="00A84F2B" w:rsidP="00A75921">
      <w:pPr>
        <w:pStyle w:val="ListParagraph"/>
        <w:spacing w:after="0" w:line="240" w:lineRule="auto"/>
        <w:ind w:left="360" w:right="148"/>
        <w:rPr>
          <w:rFonts w:ascii="Times New Roman" w:eastAsia="Times New Roman" w:hAnsi="Times New Roman"/>
          <w:sz w:val="24"/>
          <w:szCs w:val="24"/>
          <w:u w:val="single"/>
        </w:rPr>
      </w:pPr>
    </w:p>
    <w:p w14:paraId="0E193A99" w14:textId="00CA68B4" w:rsidR="001121EF" w:rsidRPr="00A75921" w:rsidRDefault="001121EF" w:rsidP="00560B91">
      <w:pPr>
        <w:pStyle w:val="ListParagraph"/>
        <w:numPr>
          <w:ilvl w:val="0"/>
          <w:numId w:val="13"/>
        </w:numPr>
        <w:spacing w:after="0" w:line="240" w:lineRule="auto"/>
        <w:ind w:left="360" w:right="148" w:hanging="270"/>
        <w:rPr>
          <w:rFonts w:ascii="Times New Roman" w:eastAsia="Times New Roman" w:hAnsi="Times New Roman"/>
          <w:sz w:val="24"/>
          <w:szCs w:val="24"/>
          <w:u w:val="single"/>
        </w:rPr>
      </w:pPr>
      <w:r w:rsidRPr="00170269">
        <w:rPr>
          <w:rFonts w:ascii="Times New Roman" w:eastAsia="Times New Roman" w:hAnsi="Times New Roman"/>
          <w:i/>
          <w:iCs/>
          <w:sz w:val="24"/>
          <w:szCs w:val="24"/>
        </w:rPr>
        <w:t>Past Performance</w:t>
      </w:r>
      <w:r w:rsidR="00871070" w:rsidRPr="00170269">
        <w:rPr>
          <w:rFonts w:ascii="Times New Roman" w:eastAsia="Times New Roman" w:hAnsi="Times New Roman"/>
          <w:sz w:val="24"/>
          <w:szCs w:val="24"/>
        </w:rPr>
        <w:t>:</w:t>
      </w:r>
      <w:r w:rsidR="0060077A">
        <w:rPr>
          <w:rFonts w:ascii="Times New Roman" w:eastAsia="Times New Roman" w:hAnsi="Times New Roman"/>
          <w:sz w:val="24"/>
          <w:szCs w:val="24"/>
        </w:rPr>
        <w:t xml:space="preserve"> </w:t>
      </w:r>
      <w:r w:rsidRPr="00A75921">
        <w:rPr>
          <w:rFonts w:ascii="Times New Roman" w:eastAsia="Times New Roman" w:hAnsi="Times New Roman"/>
          <w:sz w:val="24"/>
          <w:szCs w:val="24"/>
        </w:rPr>
        <w:t xml:space="preserve">Provide a description of the applicant organization, including a proven record of successful projects and past </w:t>
      </w:r>
      <w:r w:rsidRPr="00A75921">
        <w:rPr>
          <w:rFonts w:ascii="Times New Roman" w:eastAsia="Times New Roman" w:hAnsi="Times New Roman"/>
          <w:color w:val="000000" w:themeColor="text1"/>
          <w:sz w:val="24"/>
          <w:szCs w:val="24"/>
        </w:rPr>
        <w:t xml:space="preserve">performance in </w:t>
      </w:r>
      <w:r w:rsidR="00871070" w:rsidRPr="00A75921">
        <w:rPr>
          <w:rFonts w:ascii="Times New Roman" w:eastAsia="Times New Roman" w:hAnsi="Times New Roman"/>
          <w:color w:val="000000" w:themeColor="text1"/>
          <w:sz w:val="24"/>
          <w:szCs w:val="24"/>
        </w:rPr>
        <w:t>coastal and/or Somali border counties of Kenya.</w:t>
      </w:r>
      <w:r w:rsidR="467F585C" w:rsidRPr="00A75921">
        <w:rPr>
          <w:rFonts w:ascii="Times New Roman" w:eastAsia="Times New Roman" w:hAnsi="Times New Roman"/>
          <w:color w:val="000000" w:themeColor="text1"/>
          <w:sz w:val="24"/>
          <w:szCs w:val="24"/>
        </w:rPr>
        <w:t xml:space="preserve">  </w:t>
      </w:r>
      <w:r w:rsidRPr="00A75921">
        <w:rPr>
          <w:rFonts w:ascii="Times New Roman" w:eastAsia="Times New Roman" w:hAnsi="Times New Roman"/>
          <w:color w:val="000000" w:themeColor="text1"/>
          <w:sz w:val="24"/>
          <w:szCs w:val="24"/>
        </w:rPr>
        <w:t xml:space="preserve">Describe past performance and experience in working </w:t>
      </w:r>
      <w:r w:rsidR="00871070" w:rsidRPr="00A75921">
        <w:rPr>
          <w:rFonts w:ascii="Times New Roman" w:eastAsia="Times New Roman" w:hAnsi="Times New Roman"/>
          <w:sz w:val="24"/>
          <w:szCs w:val="24"/>
        </w:rPr>
        <w:t>and building trust with relevant Kenyan</w:t>
      </w:r>
      <w:r w:rsidRPr="00A75921">
        <w:rPr>
          <w:rFonts w:ascii="Times New Roman" w:eastAsia="Times New Roman" w:hAnsi="Times New Roman"/>
          <w:sz w:val="24"/>
          <w:szCs w:val="24"/>
        </w:rPr>
        <w:t xml:space="preserve"> government</w:t>
      </w:r>
      <w:r w:rsidR="00871070" w:rsidRPr="00A75921">
        <w:rPr>
          <w:rFonts w:ascii="Times New Roman" w:eastAsia="Times New Roman" w:hAnsi="Times New Roman"/>
          <w:sz w:val="24"/>
          <w:szCs w:val="24"/>
        </w:rPr>
        <w:t xml:space="preserve"> actors</w:t>
      </w:r>
      <w:r w:rsidRPr="00A75921">
        <w:rPr>
          <w:rFonts w:ascii="Times New Roman" w:eastAsia="Times New Roman" w:hAnsi="Times New Roman"/>
          <w:sz w:val="24"/>
          <w:szCs w:val="24"/>
        </w:rPr>
        <w:t xml:space="preserve">, </w:t>
      </w:r>
      <w:r w:rsidR="00871070" w:rsidRPr="00A75921">
        <w:rPr>
          <w:rFonts w:ascii="Times New Roman" w:eastAsia="Times New Roman" w:hAnsi="Times New Roman"/>
          <w:sz w:val="24"/>
          <w:szCs w:val="24"/>
        </w:rPr>
        <w:t xml:space="preserve">non-governmental </w:t>
      </w:r>
      <w:r w:rsidRPr="00A75921">
        <w:rPr>
          <w:rFonts w:ascii="Times New Roman" w:eastAsia="Times New Roman" w:hAnsi="Times New Roman"/>
          <w:sz w:val="24"/>
          <w:szCs w:val="24"/>
        </w:rPr>
        <w:t>local organizations, and communities.</w:t>
      </w:r>
      <w:r w:rsidR="00871070" w:rsidRPr="00A75921">
        <w:rPr>
          <w:rFonts w:ascii="Times New Roman" w:eastAsia="Times New Roman" w:hAnsi="Times New Roman"/>
          <w:sz w:val="24"/>
          <w:szCs w:val="24"/>
        </w:rPr>
        <w:t xml:space="preserve"> </w:t>
      </w:r>
      <w:r w:rsidRPr="00A75921">
        <w:rPr>
          <w:rFonts w:ascii="Times New Roman" w:eastAsia="Times New Roman" w:hAnsi="Times New Roman"/>
          <w:sz w:val="24"/>
          <w:szCs w:val="24"/>
        </w:rPr>
        <w:t xml:space="preserve"> The proposal </w:t>
      </w:r>
      <w:r w:rsidR="003F2090" w:rsidRPr="00A75921">
        <w:rPr>
          <w:rFonts w:ascii="Times New Roman" w:eastAsia="Times New Roman" w:hAnsi="Times New Roman"/>
          <w:sz w:val="24"/>
          <w:szCs w:val="24"/>
        </w:rPr>
        <w:t>must</w:t>
      </w:r>
      <w:r w:rsidRPr="00A75921">
        <w:rPr>
          <w:rFonts w:ascii="Times New Roman" w:eastAsia="Times New Roman" w:hAnsi="Times New Roman"/>
          <w:sz w:val="24"/>
          <w:szCs w:val="24"/>
        </w:rPr>
        <w:t xml:space="preserve"> </w:t>
      </w:r>
      <w:r w:rsidR="003F2090" w:rsidRPr="00A75921">
        <w:rPr>
          <w:rFonts w:ascii="Times New Roman" w:eastAsia="Times New Roman" w:hAnsi="Times New Roman"/>
          <w:sz w:val="24"/>
          <w:szCs w:val="24"/>
        </w:rPr>
        <w:t>explain</w:t>
      </w:r>
      <w:r w:rsidRPr="00A75921">
        <w:rPr>
          <w:rFonts w:ascii="Times New Roman" w:eastAsia="Times New Roman" w:hAnsi="Times New Roman"/>
          <w:sz w:val="24"/>
          <w:szCs w:val="24"/>
        </w:rPr>
        <w:t xml:space="preserve"> how the program will engage</w:t>
      </w:r>
      <w:r w:rsidR="003F2090" w:rsidRPr="00A75921">
        <w:rPr>
          <w:rFonts w:ascii="Times New Roman" w:eastAsia="Times New Roman" w:hAnsi="Times New Roman"/>
          <w:sz w:val="24"/>
          <w:szCs w:val="24"/>
        </w:rPr>
        <w:t>, build trust,</w:t>
      </w:r>
      <w:r w:rsidRPr="00A75921">
        <w:rPr>
          <w:rFonts w:ascii="Times New Roman" w:eastAsia="Times New Roman" w:hAnsi="Times New Roman"/>
          <w:sz w:val="24"/>
          <w:szCs w:val="24"/>
        </w:rPr>
        <w:t xml:space="preserve"> </w:t>
      </w:r>
      <w:r w:rsidR="003F2090" w:rsidRPr="00A75921">
        <w:rPr>
          <w:rFonts w:ascii="Times New Roman" w:eastAsia="Times New Roman" w:hAnsi="Times New Roman"/>
          <w:sz w:val="24"/>
          <w:szCs w:val="24"/>
        </w:rPr>
        <w:t>and</w:t>
      </w:r>
      <w:r w:rsidRPr="00A75921">
        <w:rPr>
          <w:rFonts w:ascii="Times New Roman" w:eastAsia="Times New Roman" w:hAnsi="Times New Roman"/>
          <w:sz w:val="24"/>
          <w:szCs w:val="24"/>
        </w:rPr>
        <w:t xml:space="preserve"> </w:t>
      </w:r>
      <w:r w:rsidR="003F2090" w:rsidRPr="00A75921">
        <w:rPr>
          <w:rFonts w:ascii="Times New Roman" w:eastAsia="Times New Roman" w:hAnsi="Times New Roman"/>
          <w:sz w:val="24"/>
          <w:szCs w:val="24"/>
        </w:rPr>
        <w:t>secure</w:t>
      </w:r>
      <w:r w:rsidRPr="00A75921">
        <w:rPr>
          <w:rFonts w:ascii="Times New Roman" w:eastAsia="Times New Roman" w:hAnsi="Times New Roman"/>
          <w:sz w:val="24"/>
          <w:szCs w:val="24"/>
        </w:rPr>
        <w:t xml:space="preserve"> </w:t>
      </w:r>
      <w:r w:rsidR="003F2090" w:rsidRPr="00A75921">
        <w:rPr>
          <w:rFonts w:ascii="Times New Roman" w:eastAsia="Times New Roman" w:hAnsi="Times New Roman"/>
          <w:sz w:val="24"/>
          <w:szCs w:val="24"/>
        </w:rPr>
        <w:t>buy-in</w:t>
      </w:r>
      <w:r w:rsidRPr="00A75921">
        <w:rPr>
          <w:rFonts w:ascii="Times New Roman" w:eastAsia="Times New Roman" w:hAnsi="Times New Roman"/>
          <w:sz w:val="24"/>
          <w:szCs w:val="24"/>
        </w:rPr>
        <w:t xml:space="preserve"> from </w:t>
      </w:r>
      <w:r w:rsidR="003F2090" w:rsidRPr="00A75921">
        <w:rPr>
          <w:rFonts w:ascii="Times New Roman" w:eastAsia="Times New Roman" w:hAnsi="Times New Roman"/>
          <w:sz w:val="24"/>
          <w:szCs w:val="24"/>
        </w:rPr>
        <w:t xml:space="preserve">all </w:t>
      </w:r>
      <w:r w:rsidRPr="00A75921">
        <w:rPr>
          <w:rFonts w:ascii="Times New Roman" w:eastAsia="Times New Roman" w:hAnsi="Times New Roman"/>
          <w:sz w:val="24"/>
          <w:szCs w:val="24"/>
        </w:rPr>
        <w:t xml:space="preserve">relevant </w:t>
      </w:r>
      <w:r w:rsidR="003F2090" w:rsidRPr="00A75921">
        <w:rPr>
          <w:rFonts w:ascii="Times New Roman" w:eastAsia="Times New Roman" w:hAnsi="Times New Roman"/>
          <w:sz w:val="24"/>
          <w:szCs w:val="24"/>
        </w:rPr>
        <w:t xml:space="preserve">governmental and non-governmental </w:t>
      </w:r>
      <w:r w:rsidRPr="00A75921">
        <w:rPr>
          <w:rFonts w:ascii="Times New Roman" w:eastAsia="Times New Roman" w:hAnsi="Times New Roman"/>
          <w:sz w:val="24"/>
          <w:szCs w:val="24"/>
        </w:rPr>
        <w:t>stakeholders.</w:t>
      </w:r>
    </w:p>
    <w:p w14:paraId="563897C8" w14:textId="4EFA90A3" w:rsidR="24A1D139" w:rsidRPr="00170269" w:rsidRDefault="24A1D139" w:rsidP="24A1D139">
      <w:pPr>
        <w:pStyle w:val="ListParagraph"/>
        <w:spacing w:after="0" w:line="240" w:lineRule="auto"/>
        <w:ind w:left="0" w:right="148"/>
        <w:rPr>
          <w:rFonts w:ascii="Times New Roman" w:eastAsia="Times New Roman" w:hAnsi="Times New Roman"/>
          <w:sz w:val="24"/>
          <w:szCs w:val="24"/>
        </w:rPr>
      </w:pPr>
    </w:p>
    <w:p w14:paraId="5AFD2A48" w14:textId="6EACFDE4" w:rsidR="001121EF" w:rsidRPr="00170269" w:rsidRDefault="41EAD15B" w:rsidP="24A1D139">
      <w:pPr>
        <w:pStyle w:val="ListParagraph"/>
        <w:spacing w:after="0" w:line="240" w:lineRule="auto"/>
        <w:ind w:left="0" w:right="148"/>
        <w:rPr>
          <w:rFonts w:ascii="Times New Roman" w:eastAsia="Times New Roman" w:hAnsi="Times New Roman"/>
          <w:sz w:val="24"/>
          <w:szCs w:val="24"/>
        </w:rPr>
      </w:pPr>
      <w:r w:rsidRPr="00170269">
        <w:rPr>
          <w:rFonts w:ascii="Times New Roman" w:eastAsia="Times New Roman" w:hAnsi="Times New Roman"/>
          <w:sz w:val="24"/>
          <w:szCs w:val="24"/>
        </w:rPr>
        <w:t>Additionally, the proposal should include the following attachments:</w:t>
      </w:r>
    </w:p>
    <w:p w14:paraId="1A73409A" w14:textId="1CF69632" w:rsidR="001121EF" w:rsidRPr="00170269" w:rsidRDefault="001121EF" w:rsidP="24A1D139">
      <w:pPr>
        <w:pStyle w:val="ListParagraph"/>
        <w:spacing w:after="0" w:line="240" w:lineRule="auto"/>
        <w:ind w:left="0" w:right="148"/>
        <w:rPr>
          <w:rFonts w:ascii="Times New Roman" w:eastAsia="Times New Roman" w:hAnsi="Times New Roman"/>
          <w:sz w:val="24"/>
          <w:szCs w:val="24"/>
        </w:rPr>
      </w:pPr>
    </w:p>
    <w:p w14:paraId="228C7C38" w14:textId="77777777" w:rsidR="007144E6" w:rsidRDefault="007144E6" w:rsidP="24A1D139">
      <w:pPr>
        <w:pStyle w:val="ListParagraph"/>
        <w:spacing w:after="0" w:line="240" w:lineRule="auto"/>
        <w:ind w:left="0" w:right="148"/>
        <w:rPr>
          <w:rFonts w:ascii="Times New Roman" w:eastAsia="Times New Roman" w:hAnsi="Times New Roman"/>
          <w:sz w:val="24"/>
          <w:szCs w:val="24"/>
          <w:u w:val="single"/>
        </w:rPr>
      </w:pPr>
    </w:p>
    <w:p w14:paraId="5F6EB9EC" w14:textId="705907C8" w:rsidR="001121EF" w:rsidRPr="00170269" w:rsidRDefault="16DA789E" w:rsidP="24A1D139">
      <w:pPr>
        <w:pStyle w:val="ListParagraph"/>
        <w:spacing w:after="0" w:line="240" w:lineRule="auto"/>
        <w:ind w:left="0" w:right="148"/>
        <w:rPr>
          <w:rFonts w:ascii="Times New Roman" w:eastAsia="Times New Roman" w:hAnsi="Times New Roman"/>
          <w:sz w:val="24"/>
          <w:szCs w:val="24"/>
          <w:u w:val="single"/>
        </w:rPr>
      </w:pPr>
      <w:r w:rsidRPr="00170269">
        <w:rPr>
          <w:rFonts w:ascii="Times New Roman" w:eastAsia="Times New Roman" w:hAnsi="Times New Roman"/>
          <w:sz w:val="24"/>
          <w:szCs w:val="24"/>
          <w:u w:val="single"/>
        </w:rPr>
        <w:t>1) Line-Item Budget</w:t>
      </w:r>
    </w:p>
    <w:p w14:paraId="2CE2D45B" w14:textId="6964798C" w:rsidR="001121EF" w:rsidRPr="00170269" w:rsidRDefault="16DA789E" w:rsidP="24A1D139">
      <w:pPr>
        <w:pStyle w:val="ListParagraph"/>
        <w:spacing w:after="0" w:line="240" w:lineRule="auto"/>
        <w:ind w:left="0" w:right="148"/>
        <w:rPr>
          <w:rFonts w:ascii="Times New Roman" w:eastAsia="Times New Roman" w:hAnsi="Times New Roman"/>
          <w:sz w:val="24"/>
          <w:szCs w:val="24"/>
        </w:rPr>
      </w:pPr>
      <w:r w:rsidRPr="00170269">
        <w:rPr>
          <w:rFonts w:ascii="Times New Roman" w:eastAsia="Times New Roman" w:hAnsi="Times New Roman"/>
          <w:sz w:val="24"/>
          <w:szCs w:val="24"/>
        </w:rPr>
        <w:t>The budget should provide detailed, itemized estimated costs for the completion of the project.  The budget should follow the OMB cost categori</w:t>
      </w:r>
      <w:r w:rsidR="1929B403" w:rsidRPr="00170269">
        <w:rPr>
          <w:rFonts w:ascii="Times New Roman" w:eastAsia="Times New Roman" w:hAnsi="Times New Roman"/>
          <w:sz w:val="24"/>
          <w:szCs w:val="24"/>
        </w:rPr>
        <w:t>es.  Further guidance is provided in the budget template provided as Attachment 2.</w:t>
      </w:r>
    </w:p>
    <w:p w14:paraId="78E9C82F" w14:textId="038C8DD0" w:rsidR="001121EF" w:rsidRPr="00170269" w:rsidRDefault="16DA789E" w:rsidP="24A1D139">
      <w:pPr>
        <w:pStyle w:val="ListParagraph"/>
        <w:spacing w:after="0" w:line="240" w:lineRule="auto"/>
        <w:ind w:left="0" w:right="148"/>
        <w:rPr>
          <w:rFonts w:ascii="Times New Roman" w:eastAsia="Times New Roman" w:hAnsi="Times New Roman"/>
          <w:sz w:val="24"/>
          <w:szCs w:val="24"/>
        </w:rPr>
      </w:pPr>
      <w:r w:rsidRPr="00170269">
        <w:rPr>
          <w:rFonts w:ascii="Times New Roman" w:eastAsia="Times New Roman" w:hAnsi="Times New Roman"/>
          <w:sz w:val="24"/>
          <w:szCs w:val="24"/>
        </w:rPr>
        <w:t xml:space="preserve"> </w:t>
      </w:r>
      <w:r w:rsidR="41EAD15B" w:rsidRPr="00170269">
        <w:rPr>
          <w:rFonts w:ascii="Times New Roman" w:eastAsia="Times New Roman" w:hAnsi="Times New Roman"/>
          <w:sz w:val="24"/>
          <w:szCs w:val="24"/>
        </w:rPr>
        <w:t xml:space="preserve"> </w:t>
      </w:r>
      <w:r w:rsidR="001121EF" w:rsidRPr="00170269">
        <w:rPr>
          <w:rFonts w:ascii="Times New Roman" w:eastAsia="Times New Roman" w:hAnsi="Times New Roman"/>
          <w:sz w:val="24"/>
          <w:szCs w:val="24"/>
        </w:rPr>
        <w:t xml:space="preserve"> </w:t>
      </w:r>
    </w:p>
    <w:p w14:paraId="3BB1B3A7" w14:textId="4BF99DF3" w:rsidR="001121EF" w:rsidRPr="00170269" w:rsidRDefault="281153CD" w:rsidP="00F278DD">
      <w:pPr>
        <w:tabs>
          <w:tab w:val="left" w:pos="360"/>
        </w:tabs>
        <w:spacing w:after="0" w:line="240" w:lineRule="auto"/>
        <w:ind w:right="148"/>
        <w:rPr>
          <w:rFonts w:ascii="Times New Roman" w:eastAsia="Times New Roman" w:hAnsi="Times New Roman" w:cs="Times New Roman"/>
          <w:sz w:val="24"/>
          <w:szCs w:val="24"/>
          <w:u w:val="single"/>
        </w:rPr>
      </w:pPr>
      <w:r w:rsidRPr="00170269">
        <w:rPr>
          <w:rFonts w:ascii="Times New Roman" w:eastAsia="Times New Roman" w:hAnsi="Times New Roman" w:cs="Times New Roman"/>
          <w:sz w:val="24"/>
          <w:szCs w:val="24"/>
          <w:u w:val="single"/>
        </w:rPr>
        <w:t xml:space="preserve">2) </w:t>
      </w:r>
      <w:r w:rsidR="001121EF" w:rsidRPr="00170269">
        <w:rPr>
          <w:rFonts w:ascii="Times New Roman" w:eastAsia="Times New Roman" w:hAnsi="Times New Roman" w:cs="Times New Roman"/>
          <w:sz w:val="24"/>
          <w:szCs w:val="24"/>
          <w:u w:val="single"/>
        </w:rPr>
        <w:t xml:space="preserve">Performance Monitoring Plan </w:t>
      </w:r>
    </w:p>
    <w:p w14:paraId="2B45DBD2" w14:textId="2199EF99" w:rsidR="001121EF" w:rsidRPr="00170269" w:rsidRDefault="001121EF" w:rsidP="001121EF">
      <w:pPr>
        <w:autoSpaceDE w:val="0"/>
        <w:autoSpaceDN w:val="0"/>
        <w:spacing w:after="0" w:line="240" w:lineRule="auto"/>
        <w:ind w:firstLine="360"/>
        <w:jc w:val="both"/>
        <w:rPr>
          <w:rFonts w:ascii="Times New Roman" w:hAnsi="Times New Roman" w:cs="Times New Roman"/>
          <w:sz w:val="24"/>
          <w:szCs w:val="24"/>
        </w:rPr>
      </w:pPr>
      <w:r w:rsidRPr="00170269">
        <w:rPr>
          <w:rFonts w:ascii="Times New Roman" w:hAnsi="Times New Roman" w:cs="Times New Roman"/>
          <w:sz w:val="24"/>
          <w:szCs w:val="24"/>
        </w:rPr>
        <w:t xml:space="preserve">The </w:t>
      </w:r>
      <w:r w:rsidR="14F6EED8" w:rsidRPr="00170269">
        <w:rPr>
          <w:rFonts w:ascii="Times New Roman" w:hAnsi="Times New Roman" w:cs="Times New Roman"/>
          <w:sz w:val="24"/>
          <w:szCs w:val="24"/>
        </w:rPr>
        <w:t xml:space="preserve">Performance Monitoring </w:t>
      </w:r>
      <w:r w:rsidRPr="00170269">
        <w:rPr>
          <w:rFonts w:ascii="Times New Roman" w:hAnsi="Times New Roman" w:cs="Times New Roman"/>
          <w:sz w:val="24"/>
          <w:szCs w:val="24"/>
        </w:rPr>
        <w:t>Plan</w:t>
      </w:r>
      <w:r w:rsidR="2A090DCD" w:rsidRPr="00170269">
        <w:rPr>
          <w:rFonts w:ascii="Times New Roman" w:hAnsi="Times New Roman" w:cs="Times New Roman"/>
          <w:sz w:val="24"/>
          <w:szCs w:val="24"/>
        </w:rPr>
        <w:t xml:space="preserve"> (PMP)</w:t>
      </w:r>
      <w:r w:rsidRPr="00170269">
        <w:rPr>
          <w:rFonts w:ascii="Times New Roman" w:hAnsi="Times New Roman" w:cs="Times New Roman"/>
          <w:sz w:val="24"/>
          <w:szCs w:val="24"/>
        </w:rPr>
        <w:t xml:space="preserve"> should include the following:</w:t>
      </w:r>
    </w:p>
    <w:p w14:paraId="320ECC13" w14:textId="71C51746" w:rsidR="001121EF" w:rsidRPr="00170269" w:rsidRDefault="001121EF" w:rsidP="00560B91">
      <w:pPr>
        <w:pStyle w:val="ListParagraph"/>
        <w:numPr>
          <w:ilvl w:val="0"/>
          <w:numId w:val="10"/>
        </w:numPr>
        <w:autoSpaceDE w:val="0"/>
        <w:autoSpaceDN w:val="0"/>
        <w:spacing w:after="0" w:line="240" w:lineRule="auto"/>
        <w:jc w:val="both"/>
        <w:rPr>
          <w:rFonts w:ascii="Times New Roman" w:hAnsi="Times New Roman"/>
          <w:sz w:val="24"/>
          <w:szCs w:val="24"/>
        </w:rPr>
      </w:pPr>
      <w:r w:rsidRPr="00170269">
        <w:rPr>
          <w:rFonts w:ascii="Times New Roman" w:hAnsi="Times New Roman"/>
          <w:sz w:val="24"/>
          <w:szCs w:val="24"/>
          <w:u w:val="single"/>
        </w:rPr>
        <w:t>Narrative</w:t>
      </w:r>
      <w:r w:rsidRPr="00170269">
        <w:rPr>
          <w:rFonts w:ascii="Times New Roman" w:hAnsi="Times New Roman"/>
          <w:sz w:val="24"/>
          <w:szCs w:val="24"/>
        </w:rPr>
        <w:t xml:space="preserve"> explaining how </w:t>
      </w:r>
      <w:r w:rsidR="5C7B14B9" w:rsidRPr="00170269">
        <w:rPr>
          <w:rFonts w:ascii="Times New Roman" w:hAnsi="Times New Roman"/>
          <w:sz w:val="24"/>
          <w:szCs w:val="24"/>
        </w:rPr>
        <w:t>monitoring and evaluation (</w:t>
      </w:r>
      <w:r w:rsidRPr="00170269">
        <w:rPr>
          <w:rFonts w:ascii="Times New Roman" w:hAnsi="Times New Roman"/>
          <w:sz w:val="24"/>
          <w:szCs w:val="24"/>
        </w:rPr>
        <w:t>M&amp;E</w:t>
      </w:r>
      <w:r w:rsidR="703A0CDD" w:rsidRPr="00170269">
        <w:rPr>
          <w:rFonts w:ascii="Times New Roman" w:hAnsi="Times New Roman"/>
          <w:sz w:val="24"/>
          <w:szCs w:val="24"/>
        </w:rPr>
        <w:t>)</w:t>
      </w:r>
      <w:r w:rsidRPr="00170269">
        <w:rPr>
          <w:rFonts w:ascii="Times New Roman" w:hAnsi="Times New Roman"/>
          <w:sz w:val="24"/>
          <w:szCs w:val="24"/>
        </w:rPr>
        <w:t xml:space="preserve"> will be carried out and who will be responsible for M&amp;E activities;</w:t>
      </w:r>
    </w:p>
    <w:p w14:paraId="7CB7C4FF" w14:textId="11FF82E7" w:rsidR="001121EF" w:rsidRPr="00170269" w:rsidRDefault="18717B05" w:rsidP="00560B91">
      <w:pPr>
        <w:pStyle w:val="ListParagraph"/>
        <w:numPr>
          <w:ilvl w:val="0"/>
          <w:numId w:val="10"/>
        </w:numPr>
        <w:autoSpaceDE w:val="0"/>
        <w:autoSpaceDN w:val="0"/>
        <w:spacing w:after="0" w:line="240" w:lineRule="auto"/>
        <w:jc w:val="both"/>
        <w:rPr>
          <w:rFonts w:ascii="Times New Roman" w:hAnsi="Times New Roman"/>
          <w:sz w:val="24"/>
          <w:szCs w:val="24"/>
        </w:rPr>
      </w:pPr>
      <w:r w:rsidRPr="00170269">
        <w:rPr>
          <w:rFonts w:ascii="Times New Roman" w:hAnsi="Times New Roman"/>
          <w:sz w:val="24"/>
          <w:szCs w:val="24"/>
          <w:u w:val="single"/>
        </w:rPr>
        <w:t>Project Objectives and Indicators</w:t>
      </w:r>
      <w:r w:rsidR="001121EF" w:rsidRPr="00170269">
        <w:rPr>
          <w:rFonts w:ascii="Times New Roman" w:hAnsi="Times New Roman"/>
          <w:sz w:val="24"/>
          <w:szCs w:val="24"/>
          <w:u w:val="single"/>
        </w:rPr>
        <w:t xml:space="preserve"> (template</w:t>
      </w:r>
      <w:r w:rsidR="0A4F2A5B" w:rsidRPr="00170269">
        <w:rPr>
          <w:rFonts w:ascii="Times New Roman" w:hAnsi="Times New Roman"/>
          <w:sz w:val="24"/>
          <w:szCs w:val="24"/>
          <w:u w:val="single"/>
        </w:rPr>
        <w:t xml:space="preserve"> provided as Attachment 3</w:t>
      </w:r>
      <w:r w:rsidR="001121EF" w:rsidRPr="00170269">
        <w:rPr>
          <w:rFonts w:ascii="Times New Roman" w:hAnsi="Times New Roman"/>
          <w:sz w:val="24"/>
          <w:szCs w:val="24"/>
          <w:u w:val="single"/>
        </w:rPr>
        <w:t>)</w:t>
      </w:r>
      <w:r w:rsidR="001121EF" w:rsidRPr="00170269">
        <w:rPr>
          <w:rFonts w:ascii="Times New Roman" w:hAnsi="Times New Roman"/>
          <w:sz w:val="24"/>
          <w:szCs w:val="24"/>
        </w:rPr>
        <w:t xml:space="preserve"> listing by project objectives the output- and outcome-based performance indicators with baselines (if available) and quarterly and cumulative targets; data collection tools; data sources; types of data disaggregation, if applicable; and frequency of data collection. </w:t>
      </w:r>
    </w:p>
    <w:p w14:paraId="310D7182" w14:textId="77777777" w:rsidR="001121EF" w:rsidRPr="00170269" w:rsidRDefault="001121EF" w:rsidP="001121EF">
      <w:pPr>
        <w:spacing w:after="0" w:line="240" w:lineRule="auto"/>
        <w:ind w:right="148"/>
        <w:rPr>
          <w:rFonts w:ascii="Times New Roman" w:eastAsia="Times New Roman" w:hAnsi="Times New Roman" w:cs="Times New Roman"/>
          <w:sz w:val="24"/>
          <w:szCs w:val="24"/>
        </w:rPr>
      </w:pPr>
    </w:p>
    <w:p w14:paraId="05CD6389" w14:textId="701F7158" w:rsidR="00F278DD" w:rsidRPr="00A75921" w:rsidRDefault="00F278DD" w:rsidP="00F278DD">
      <w:pPr>
        <w:spacing w:after="0" w:line="240" w:lineRule="auto"/>
        <w:ind w:right="470"/>
        <w:rPr>
          <w:rFonts w:ascii="Times New Roman" w:hAnsi="Times New Roman" w:cs="Times New Roman"/>
          <w:sz w:val="24"/>
          <w:szCs w:val="24"/>
          <w:u w:val="single"/>
        </w:rPr>
      </w:pPr>
      <w:r w:rsidRPr="00A75921">
        <w:rPr>
          <w:rFonts w:ascii="Times New Roman" w:hAnsi="Times New Roman" w:cs="Times New Roman"/>
          <w:sz w:val="24"/>
          <w:szCs w:val="24"/>
          <w:u w:val="single"/>
        </w:rPr>
        <w:t xml:space="preserve">3) Risk Analysis </w:t>
      </w:r>
    </w:p>
    <w:p w14:paraId="33702FD9" w14:textId="77777777" w:rsidR="00F278DD" w:rsidRPr="00F278DD" w:rsidRDefault="00F278DD" w:rsidP="00F278DD">
      <w:pPr>
        <w:spacing w:after="0" w:line="240" w:lineRule="auto"/>
        <w:ind w:right="470"/>
        <w:rPr>
          <w:rFonts w:ascii="Times New Roman" w:hAnsi="Times New Roman" w:cs="Times New Roman"/>
          <w:sz w:val="24"/>
          <w:szCs w:val="24"/>
        </w:rPr>
      </w:pPr>
      <w:r w:rsidRPr="00F278DD">
        <w:rPr>
          <w:rFonts w:ascii="Times New Roman" w:hAnsi="Times New Roman" w:cs="Times New Roman"/>
          <w:sz w:val="24"/>
          <w:szCs w:val="24"/>
        </w:rPr>
        <w:t xml:space="preserve">The purpose of the risk analysis is to identify the internal and external risks associated with the proposed project in the application, rate the likelihood of the risks, rate the potential impact of the risks on the project, and identify actions that could help mitigate the risks. A risk analysis should not be considered a one-time exercise or a static document.  Applicants should conduct adequate risk analysis and remediation for all of its operations and advises that risk analysis and remediation occur throughout the life of a project and should result in revisions to risk analysis documents and processes as necessary. </w:t>
      </w:r>
    </w:p>
    <w:p w14:paraId="71E870B2" w14:textId="77777777" w:rsidR="00F278DD" w:rsidRPr="00F278DD" w:rsidRDefault="00F278DD" w:rsidP="00F278DD">
      <w:pPr>
        <w:spacing w:after="0" w:line="240" w:lineRule="auto"/>
        <w:ind w:right="470"/>
        <w:rPr>
          <w:rFonts w:ascii="Times New Roman" w:hAnsi="Times New Roman" w:cs="Times New Roman"/>
          <w:sz w:val="24"/>
          <w:szCs w:val="24"/>
        </w:rPr>
      </w:pPr>
    </w:p>
    <w:p w14:paraId="0E12B4AD" w14:textId="7D3846D6" w:rsidR="00F278DD" w:rsidRDefault="00F278DD" w:rsidP="00F278DD">
      <w:pPr>
        <w:spacing w:after="0" w:line="240" w:lineRule="auto"/>
        <w:ind w:right="470"/>
        <w:rPr>
          <w:rFonts w:ascii="Times New Roman" w:hAnsi="Times New Roman" w:cs="Times New Roman"/>
          <w:sz w:val="24"/>
          <w:szCs w:val="24"/>
        </w:rPr>
      </w:pPr>
      <w:r w:rsidRPr="00F278DD">
        <w:rPr>
          <w:rFonts w:ascii="Times New Roman" w:hAnsi="Times New Roman" w:cs="Times New Roman"/>
          <w:sz w:val="24"/>
          <w:szCs w:val="24"/>
        </w:rPr>
        <w:t>The safety and security of recipients and beneficiaries are of utmost importance. The recipient is required to conduct thorough risk assessments and take all actions necessary in accordance with those assessments to mitigate those risks. The Embassy will not take responsibility for the risks incurred by any recipient. A suggested format for a risk analysis is provided in attachment 4.</w:t>
      </w:r>
    </w:p>
    <w:p w14:paraId="76499412" w14:textId="1DE8F356" w:rsidR="00F278DD" w:rsidRDefault="00F278DD" w:rsidP="00F62998">
      <w:pPr>
        <w:spacing w:after="0" w:line="240" w:lineRule="auto"/>
        <w:ind w:right="470"/>
        <w:rPr>
          <w:rFonts w:ascii="Times New Roman" w:hAnsi="Times New Roman" w:cs="Times New Roman"/>
          <w:sz w:val="24"/>
          <w:szCs w:val="24"/>
        </w:rPr>
      </w:pPr>
    </w:p>
    <w:p w14:paraId="11A974C5" w14:textId="65FFC420" w:rsidR="006C4773" w:rsidRPr="00170269" w:rsidRDefault="00E06E78" w:rsidP="00F62998">
      <w:pPr>
        <w:spacing w:after="0" w:line="240" w:lineRule="auto"/>
        <w:ind w:right="470"/>
        <w:rPr>
          <w:rFonts w:ascii="Times New Roman" w:eastAsia="Times New Roman" w:hAnsi="Times New Roman" w:cs="Times New Roman"/>
          <w:b/>
          <w:bCs/>
          <w:sz w:val="24"/>
          <w:szCs w:val="24"/>
          <w:highlight w:val="yellow"/>
          <w:u w:val="single"/>
        </w:rPr>
      </w:pPr>
      <w:r w:rsidRPr="00170269">
        <w:rPr>
          <w:rFonts w:ascii="Times New Roman" w:eastAsia="Times New Roman" w:hAnsi="Times New Roman" w:cs="Times New Roman"/>
          <w:b/>
          <w:bCs/>
          <w:sz w:val="24"/>
          <w:szCs w:val="24"/>
        </w:rPr>
        <w:t>II</w:t>
      </w:r>
      <w:r w:rsidR="00E91E83" w:rsidRPr="00170269">
        <w:rPr>
          <w:rFonts w:ascii="Times New Roman" w:eastAsia="Times New Roman" w:hAnsi="Times New Roman" w:cs="Times New Roman"/>
          <w:b/>
          <w:bCs/>
          <w:sz w:val="24"/>
          <w:szCs w:val="24"/>
        </w:rPr>
        <w:t>I.</w:t>
      </w:r>
      <w:r w:rsidRPr="00170269">
        <w:rPr>
          <w:rFonts w:ascii="Times New Roman" w:eastAsia="Times New Roman" w:hAnsi="Times New Roman" w:cs="Times New Roman"/>
          <w:b/>
          <w:bCs/>
          <w:sz w:val="24"/>
          <w:szCs w:val="24"/>
        </w:rPr>
        <w:t xml:space="preserve"> </w:t>
      </w:r>
      <w:r w:rsidR="00BA1518" w:rsidRPr="00170269">
        <w:rPr>
          <w:rFonts w:ascii="Times New Roman" w:eastAsia="Times New Roman" w:hAnsi="Times New Roman" w:cs="Times New Roman"/>
          <w:b/>
          <w:bCs/>
          <w:sz w:val="24"/>
          <w:szCs w:val="24"/>
          <w:u w:val="single"/>
        </w:rPr>
        <w:t xml:space="preserve">APPLICATION </w:t>
      </w:r>
      <w:r w:rsidR="0006688C" w:rsidRPr="00170269">
        <w:rPr>
          <w:rFonts w:ascii="Times New Roman" w:eastAsia="Times New Roman" w:hAnsi="Times New Roman" w:cs="Times New Roman"/>
          <w:b/>
          <w:bCs/>
          <w:sz w:val="24"/>
          <w:szCs w:val="24"/>
          <w:u w:val="single"/>
        </w:rPr>
        <w:t>SUBMISSION</w:t>
      </w:r>
      <w:r w:rsidR="006C4773" w:rsidRPr="00170269">
        <w:rPr>
          <w:rFonts w:ascii="Times New Roman" w:eastAsia="Times New Roman" w:hAnsi="Times New Roman" w:cs="Times New Roman"/>
          <w:b/>
          <w:bCs/>
          <w:sz w:val="24"/>
          <w:szCs w:val="24"/>
          <w:u w:val="single"/>
        </w:rPr>
        <w:t xml:space="preserve"> </w:t>
      </w:r>
    </w:p>
    <w:p w14:paraId="2CF15E78" w14:textId="6872D1F0" w:rsidR="00C467E1" w:rsidRPr="00170269" w:rsidRDefault="006C4773" w:rsidP="00C467E1">
      <w:pPr>
        <w:spacing w:after="0" w:line="240" w:lineRule="auto"/>
        <w:ind w:right="-20"/>
        <w:rPr>
          <w:rFonts w:ascii="Times New Roman" w:eastAsia="Times New Roman" w:hAnsi="Times New Roman" w:cs="Times New Roman"/>
          <w:sz w:val="24"/>
          <w:szCs w:val="24"/>
          <w:u w:val="single"/>
        </w:rPr>
      </w:pPr>
      <w:r w:rsidRPr="00170269">
        <w:rPr>
          <w:rFonts w:ascii="Times New Roman" w:eastAsia="Times New Roman" w:hAnsi="Times New Roman" w:cs="Times New Roman"/>
          <w:b/>
          <w:bCs/>
          <w:sz w:val="24"/>
          <w:szCs w:val="24"/>
        </w:rPr>
        <w:t xml:space="preserve">    </w:t>
      </w:r>
    </w:p>
    <w:p w14:paraId="4B00908B" w14:textId="1799196E" w:rsidR="00F62998" w:rsidRPr="00170269" w:rsidRDefault="00F62998" w:rsidP="00F62998">
      <w:pPr>
        <w:spacing w:after="0" w:line="240" w:lineRule="auto"/>
        <w:ind w:right="-20"/>
        <w:rPr>
          <w:rFonts w:ascii="Times New Roman" w:eastAsia="Times New Roman" w:hAnsi="Times New Roman" w:cs="Times New Roman"/>
          <w:sz w:val="24"/>
          <w:szCs w:val="24"/>
        </w:rPr>
      </w:pPr>
      <w:r w:rsidRPr="00170269">
        <w:rPr>
          <w:rFonts w:ascii="Times New Roman" w:eastAsia="Times New Roman" w:hAnsi="Times New Roman" w:cs="Times New Roman"/>
          <w:sz w:val="24"/>
          <w:szCs w:val="24"/>
        </w:rPr>
        <w:t xml:space="preserve">It is the responsibility of the applicant to ensure that the application package has been received by www.grants.gov in its </w:t>
      </w:r>
      <w:r w:rsidRPr="00170269">
        <w:rPr>
          <w:rFonts w:ascii="Times New Roman" w:eastAsia="Times New Roman" w:hAnsi="Times New Roman" w:cs="Times New Roman"/>
          <w:b/>
          <w:sz w:val="24"/>
          <w:szCs w:val="24"/>
        </w:rPr>
        <w:t>entirety</w:t>
      </w:r>
      <w:r w:rsidR="0099247B" w:rsidRPr="00170269">
        <w:rPr>
          <w:rFonts w:ascii="Times New Roman" w:eastAsia="Times New Roman" w:hAnsi="Times New Roman" w:cs="Times New Roman"/>
          <w:b/>
          <w:sz w:val="24"/>
          <w:szCs w:val="24"/>
        </w:rPr>
        <w:t xml:space="preserve">.  </w:t>
      </w:r>
      <w:r w:rsidR="0099247B" w:rsidRPr="00170269">
        <w:rPr>
          <w:rFonts w:ascii="Times New Roman" w:eastAsia="Times New Roman" w:hAnsi="Times New Roman" w:cs="Times New Roman"/>
          <w:bCs/>
          <w:sz w:val="24"/>
          <w:szCs w:val="24"/>
        </w:rPr>
        <w:t>In</w:t>
      </w:r>
      <w:r w:rsidRPr="00170269">
        <w:rPr>
          <w:rFonts w:ascii="Times New Roman" w:eastAsia="Times New Roman" w:hAnsi="Times New Roman" w:cs="Times New Roman"/>
          <w:sz w:val="24"/>
          <w:szCs w:val="24"/>
        </w:rPr>
        <w:t xml:space="preserve">complete applications will be considered </w:t>
      </w:r>
      <w:r w:rsidRPr="00170269">
        <w:rPr>
          <w:rFonts w:ascii="Times New Roman" w:eastAsia="Times New Roman" w:hAnsi="Times New Roman" w:cs="Times New Roman"/>
          <w:b/>
          <w:sz w:val="24"/>
          <w:szCs w:val="24"/>
        </w:rPr>
        <w:t xml:space="preserve">ineligible. </w:t>
      </w:r>
      <w:r w:rsidRPr="00170269">
        <w:rPr>
          <w:rFonts w:ascii="Times New Roman" w:eastAsia="Times New Roman" w:hAnsi="Times New Roman" w:cs="Times New Roman"/>
          <w:sz w:val="24"/>
          <w:szCs w:val="24"/>
        </w:rPr>
        <w:t>Applicants are urged to begin the application process well before the submission deadline.  No exceptions will be made for organizations that have not completed the necessary steps.</w:t>
      </w:r>
    </w:p>
    <w:p w14:paraId="5D589ECD" w14:textId="77777777" w:rsidR="0099247B" w:rsidRPr="00170269" w:rsidRDefault="0099247B" w:rsidP="0099247B">
      <w:pPr>
        <w:spacing w:after="0" w:line="240" w:lineRule="auto"/>
        <w:ind w:right="148"/>
        <w:rPr>
          <w:rFonts w:ascii="Times New Roman" w:eastAsia="Times New Roman" w:hAnsi="Times New Roman" w:cs="Times New Roman"/>
          <w:sz w:val="24"/>
          <w:szCs w:val="24"/>
        </w:rPr>
      </w:pPr>
    </w:p>
    <w:p w14:paraId="01D971A7" w14:textId="79D1B4A9" w:rsidR="0099247B" w:rsidRPr="00170269" w:rsidRDefault="0099247B" w:rsidP="0099247B">
      <w:pPr>
        <w:spacing w:after="0" w:line="240" w:lineRule="auto"/>
        <w:ind w:right="148"/>
        <w:rPr>
          <w:rFonts w:ascii="Times New Roman" w:eastAsia="Times New Roman" w:hAnsi="Times New Roman" w:cs="Times New Roman"/>
          <w:sz w:val="24"/>
          <w:szCs w:val="24"/>
        </w:rPr>
      </w:pPr>
      <w:r w:rsidRPr="00170269">
        <w:rPr>
          <w:rFonts w:ascii="Times New Roman" w:eastAsia="Times New Roman" w:hAnsi="Times New Roman" w:cs="Times New Roman"/>
          <w:sz w:val="24"/>
          <w:szCs w:val="24"/>
        </w:rPr>
        <w:t xml:space="preserve">Please refer to the </w:t>
      </w:r>
      <w:r w:rsidRPr="00170269">
        <w:rPr>
          <w:rFonts w:ascii="Times New Roman" w:eastAsia="Times New Roman" w:hAnsi="Times New Roman" w:cs="Times New Roman"/>
          <w:b/>
          <w:bCs/>
          <w:sz w:val="24"/>
          <w:szCs w:val="24"/>
        </w:rPr>
        <w:t>Proposal Submission Instructions (PSI</w:t>
      </w:r>
      <w:r w:rsidRPr="00170269">
        <w:rPr>
          <w:rFonts w:ascii="Times New Roman" w:eastAsia="Times New Roman" w:hAnsi="Times New Roman" w:cs="Times New Roman"/>
          <w:sz w:val="24"/>
          <w:szCs w:val="24"/>
        </w:rPr>
        <w:t xml:space="preserve">) </w:t>
      </w:r>
      <w:r w:rsidR="2F654475" w:rsidRPr="00170269">
        <w:rPr>
          <w:rFonts w:ascii="Times New Roman" w:eastAsia="Times New Roman" w:hAnsi="Times New Roman" w:cs="Times New Roman"/>
          <w:sz w:val="24"/>
          <w:szCs w:val="24"/>
        </w:rPr>
        <w:t xml:space="preserve">(Attachment 1) </w:t>
      </w:r>
      <w:r w:rsidRPr="00170269">
        <w:rPr>
          <w:rFonts w:ascii="Times New Roman" w:eastAsia="Times New Roman" w:hAnsi="Times New Roman" w:cs="Times New Roman"/>
          <w:sz w:val="24"/>
          <w:szCs w:val="24"/>
        </w:rPr>
        <w:t>for additional application submission instructions, including information on required documents and format.  Please follow both, the PSI and the NOFO, to ensure that the proposal package submission is in full compliance with the requirements</w:t>
      </w:r>
      <w:r w:rsidRPr="00170269">
        <w:rPr>
          <w:rFonts w:ascii="Times New Roman" w:eastAsia="Times New Roman" w:hAnsi="Times New Roman" w:cs="Times New Roman"/>
          <w:b/>
          <w:bCs/>
          <w:sz w:val="24"/>
          <w:szCs w:val="24"/>
        </w:rPr>
        <w:t xml:space="preserve">.  </w:t>
      </w:r>
      <w:r w:rsidRPr="00170269">
        <w:rPr>
          <w:rFonts w:ascii="Times New Roman" w:eastAsia="Times New Roman" w:hAnsi="Times New Roman" w:cs="Times New Roman"/>
          <w:sz w:val="24"/>
          <w:szCs w:val="24"/>
        </w:rPr>
        <w:t xml:space="preserve">Proposal submissions that do not meet all of the requirements outlined in this NOFO and PSI will </w:t>
      </w:r>
      <w:r w:rsidRPr="00170269">
        <w:rPr>
          <w:rFonts w:ascii="Times New Roman" w:eastAsia="Times New Roman" w:hAnsi="Times New Roman" w:cs="Times New Roman"/>
          <w:b/>
          <w:bCs/>
          <w:sz w:val="24"/>
          <w:szCs w:val="24"/>
        </w:rPr>
        <w:t>not</w:t>
      </w:r>
      <w:r w:rsidRPr="00170269">
        <w:rPr>
          <w:rFonts w:ascii="Times New Roman" w:eastAsia="Times New Roman" w:hAnsi="Times New Roman" w:cs="Times New Roman"/>
          <w:sz w:val="24"/>
          <w:szCs w:val="24"/>
        </w:rPr>
        <w:t xml:space="preserve"> be considered.  </w:t>
      </w:r>
    </w:p>
    <w:p w14:paraId="67715512" w14:textId="77777777" w:rsidR="0099247B" w:rsidRPr="00170269" w:rsidRDefault="0099247B" w:rsidP="00F62998">
      <w:pPr>
        <w:spacing w:after="0" w:line="240" w:lineRule="auto"/>
        <w:ind w:right="-20"/>
        <w:rPr>
          <w:rFonts w:ascii="Times New Roman" w:eastAsia="Times New Roman" w:hAnsi="Times New Roman" w:cs="Times New Roman"/>
          <w:sz w:val="24"/>
          <w:szCs w:val="24"/>
        </w:rPr>
      </w:pPr>
    </w:p>
    <w:p w14:paraId="6C3A3B21" w14:textId="53E2B098" w:rsidR="0006688C" w:rsidRPr="00170269" w:rsidRDefault="0006688C" w:rsidP="29A7467E">
      <w:pPr>
        <w:spacing w:after="0" w:line="240" w:lineRule="auto"/>
        <w:ind w:left="3600" w:right="-20" w:hanging="3600"/>
        <w:rPr>
          <w:rFonts w:ascii="Times New Roman" w:eastAsia="Times New Roman" w:hAnsi="Times New Roman" w:cs="Times New Roman"/>
          <w:b/>
          <w:bCs/>
          <w:sz w:val="24"/>
          <w:szCs w:val="24"/>
        </w:rPr>
      </w:pPr>
      <w:r w:rsidRPr="00170269">
        <w:rPr>
          <w:rFonts w:ascii="Times New Roman" w:eastAsia="Calibri" w:hAnsi="Times New Roman" w:cs="Times New Roman"/>
          <w:b/>
          <w:bCs/>
          <w:sz w:val="24"/>
          <w:szCs w:val="24"/>
        </w:rPr>
        <w:t xml:space="preserve">Department of State bears </w:t>
      </w:r>
      <w:r w:rsidRPr="00170269">
        <w:rPr>
          <w:rFonts w:ascii="Times New Roman" w:eastAsia="Calibri" w:hAnsi="Times New Roman" w:cs="Times New Roman"/>
          <w:b/>
          <w:bCs/>
          <w:sz w:val="24"/>
          <w:szCs w:val="24"/>
          <w:u w:val="single"/>
        </w:rPr>
        <w:t>no</w:t>
      </w:r>
      <w:r w:rsidRPr="00170269">
        <w:rPr>
          <w:rFonts w:ascii="Times New Roman" w:eastAsia="Calibri" w:hAnsi="Times New Roman" w:cs="Times New Roman"/>
          <w:b/>
          <w:bCs/>
          <w:sz w:val="24"/>
          <w:szCs w:val="24"/>
        </w:rPr>
        <w:t xml:space="preserve"> responsibility for data errors resulting from </w:t>
      </w:r>
      <w:r w:rsidRPr="00170269">
        <w:rPr>
          <w:rFonts w:ascii="Times New Roman" w:eastAsia="Times New Roman" w:hAnsi="Times New Roman" w:cs="Times New Roman"/>
          <w:b/>
          <w:bCs/>
          <w:sz w:val="24"/>
          <w:szCs w:val="24"/>
        </w:rPr>
        <w:t>trans</w:t>
      </w:r>
      <w:r w:rsidRPr="00170269">
        <w:rPr>
          <w:rFonts w:ascii="Times New Roman" w:eastAsia="Times New Roman" w:hAnsi="Times New Roman" w:cs="Times New Roman"/>
          <w:b/>
          <w:bCs/>
          <w:spacing w:val="-2"/>
          <w:sz w:val="24"/>
          <w:szCs w:val="24"/>
        </w:rPr>
        <w:t>m</w:t>
      </w:r>
      <w:r w:rsidRPr="00170269">
        <w:rPr>
          <w:rFonts w:ascii="Times New Roman" w:eastAsia="Times New Roman" w:hAnsi="Times New Roman" w:cs="Times New Roman"/>
          <w:b/>
          <w:bCs/>
          <w:sz w:val="24"/>
          <w:szCs w:val="24"/>
        </w:rPr>
        <w:t xml:space="preserve">ission or </w:t>
      </w:r>
    </w:p>
    <w:p w14:paraId="3D12A749" w14:textId="2566E7C0" w:rsidR="0006688C" w:rsidRPr="00170269" w:rsidRDefault="0006688C" w:rsidP="29A7467E">
      <w:pPr>
        <w:spacing w:after="0" w:line="240" w:lineRule="auto"/>
        <w:ind w:left="3600" w:right="-20" w:hanging="3600"/>
        <w:rPr>
          <w:rFonts w:ascii="Times New Roman" w:eastAsia="Calibri" w:hAnsi="Times New Roman" w:cs="Times New Roman"/>
          <w:b/>
          <w:bCs/>
          <w:sz w:val="24"/>
          <w:szCs w:val="24"/>
        </w:rPr>
      </w:pPr>
      <w:r w:rsidRPr="00170269">
        <w:rPr>
          <w:rFonts w:ascii="Times New Roman" w:eastAsia="Times New Roman" w:hAnsi="Times New Roman" w:cs="Times New Roman"/>
          <w:b/>
          <w:bCs/>
          <w:sz w:val="24"/>
          <w:szCs w:val="24"/>
        </w:rPr>
        <w:t>conversion processes ass</w:t>
      </w:r>
      <w:r w:rsidRPr="00170269">
        <w:rPr>
          <w:rFonts w:ascii="Times New Roman" w:eastAsia="Times New Roman" w:hAnsi="Times New Roman" w:cs="Times New Roman"/>
          <w:b/>
          <w:bCs/>
          <w:spacing w:val="1"/>
          <w:sz w:val="24"/>
          <w:szCs w:val="24"/>
        </w:rPr>
        <w:t>o</w:t>
      </w:r>
      <w:r w:rsidRPr="00170269">
        <w:rPr>
          <w:rFonts w:ascii="Times New Roman" w:eastAsia="Times New Roman" w:hAnsi="Times New Roman" w:cs="Times New Roman"/>
          <w:b/>
          <w:bCs/>
          <w:sz w:val="24"/>
          <w:szCs w:val="24"/>
        </w:rPr>
        <w:t>ciated with electronic sub</w:t>
      </w:r>
      <w:r w:rsidRPr="00170269">
        <w:rPr>
          <w:rFonts w:ascii="Times New Roman" w:eastAsia="Times New Roman" w:hAnsi="Times New Roman" w:cs="Times New Roman"/>
          <w:b/>
          <w:bCs/>
          <w:spacing w:val="-2"/>
          <w:sz w:val="24"/>
          <w:szCs w:val="24"/>
        </w:rPr>
        <w:t>m</w:t>
      </w:r>
      <w:r w:rsidRPr="00170269">
        <w:rPr>
          <w:rFonts w:ascii="Times New Roman" w:eastAsia="Times New Roman" w:hAnsi="Times New Roman" w:cs="Times New Roman"/>
          <w:b/>
          <w:bCs/>
          <w:sz w:val="24"/>
          <w:szCs w:val="24"/>
        </w:rPr>
        <w:t xml:space="preserve">issions via </w:t>
      </w:r>
      <w:hyperlink r:id="rId13" w:history="1">
        <w:r w:rsidRPr="00170269">
          <w:rPr>
            <w:rStyle w:val="Hyperlink"/>
            <w:rFonts w:ascii="Times New Roman" w:eastAsia="Calibri" w:hAnsi="Times New Roman" w:cs="Times New Roman"/>
            <w:b/>
            <w:bCs/>
            <w:color w:val="auto"/>
            <w:sz w:val="24"/>
            <w:szCs w:val="24"/>
          </w:rPr>
          <w:t>www.grants.gov</w:t>
        </w:r>
      </w:hyperlink>
      <w:r w:rsidRPr="00170269">
        <w:rPr>
          <w:rFonts w:ascii="Times New Roman" w:eastAsia="Calibri" w:hAnsi="Times New Roman" w:cs="Times New Roman"/>
          <w:b/>
          <w:bCs/>
          <w:sz w:val="24"/>
          <w:szCs w:val="24"/>
        </w:rPr>
        <w:t xml:space="preserve">. </w:t>
      </w:r>
      <w:r w:rsidR="0A38A8CD" w:rsidRPr="00170269">
        <w:rPr>
          <w:rFonts w:ascii="Times New Roman" w:eastAsia="Calibri" w:hAnsi="Times New Roman" w:cs="Times New Roman"/>
          <w:b/>
          <w:bCs/>
          <w:sz w:val="24"/>
          <w:szCs w:val="24"/>
        </w:rPr>
        <w:t xml:space="preserve"> </w:t>
      </w:r>
    </w:p>
    <w:p w14:paraId="272232CB" w14:textId="673F60A5" w:rsidR="00F278DD" w:rsidRPr="007144E6" w:rsidRDefault="0006688C" w:rsidP="007144E6">
      <w:pPr>
        <w:spacing w:after="0" w:line="240" w:lineRule="auto"/>
        <w:ind w:left="3600" w:right="-20" w:hanging="3600"/>
        <w:rPr>
          <w:rFonts w:ascii="Times New Roman" w:eastAsia="Calibri" w:hAnsi="Times New Roman" w:cs="Times New Roman"/>
          <w:b/>
          <w:bCs/>
          <w:sz w:val="24"/>
          <w:szCs w:val="24"/>
        </w:rPr>
      </w:pPr>
      <w:r w:rsidRPr="00170269">
        <w:rPr>
          <w:rFonts w:ascii="Times New Roman" w:eastAsia="Calibri" w:hAnsi="Times New Roman" w:cs="Times New Roman"/>
          <w:b/>
          <w:bCs/>
          <w:sz w:val="24"/>
          <w:szCs w:val="24"/>
        </w:rPr>
        <w:t>Incomplete</w:t>
      </w:r>
      <w:r w:rsidR="0800CC67" w:rsidRPr="00170269">
        <w:rPr>
          <w:rFonts w:ascii="Times New Roman" w:eastAsia="Calibri" w:hAnsi="Times New Roman" w:cs="Times New Roman"/>
          <w:b/>
          <w:bCs/>
          <w:sz w:val="24"/>
          <w:szCs w:val="24"/>
        </w:rPr>
        <w:t xml:space="preserve"> </w:t>
      </w:r>
      <w:r w:rsidRPr="00170269">
        <w:rPr>
          <w:rFonts w:ascii="Times New Roman" w:eastAsia="Calibri" w:hAnsi="Times New Roman" w:cs="Times New Roman"/>
          <w:b/>
          <w:bCs/>
          <w:sz w:val="24"/>
          <w:szCs w:val="24"/>
        </w:rPr>
        <w:t xml:space="preserve">application packages will </w:t>
      </w:r>
      <w:r w:rsidRPr="00170269">
        <w:rPr>
          <w:rFonts w:ascii="Times New Roman" w:eastAsia="Calibri" w:hAnsi="Times New Roman" w:cs="Times New Roman"/>
          <w:b/>
          <w:bCs/>
          <w:sz w:val="24"/>
          <w:szCs w:val="24"/>
          <w:u w:val="single"/>
        </w:rPr>
        <w:t>no</w:t>
      </w:r>
      <w:r w:rsidRPr="00170269">
        <w:rPr>
          <w:rFonts w:ascii="Times New Roman" w:eastAsia="Calibri" w:hAnsi="Times New Roman" w:cs="Times New Roman"/>
          <w:b/>
          <w:bCs/>
          <w:sz w:val="24"/>
          <w:szCs w:val="24"/>
        </w:rPr>
        <w:t xml:space="preserve">t be considered. </w:t>
      </w:r>
    </w:p>
    <w:p w14:paraId="23352082" w14:textId="77777777" w:rsidR="00737513" w:rsidRPr="00737513" w:rsidRDefault="00737513" w:rsidP="00737513">
      <w:pPr>
        <w:shd w:val="clear" w:color="auto" w:fill="FFFFFF"/>
        <w:spacing w:after="0" w:line="240" w:lineRule="auto"/>
        <w:textAlignment w:val="baseline"/>
        <w:rPr>
          <w:rFonts w:ascii="Times New Roman" w:eastAsia="Times New Roman" w:hAnsi="Times New Roman" w:cs="Times New Roman"/>
          <w:sz w:val="24"/>
          <w:szCs w:val="24"/>
        </w:rPr>
      </w:pPr>
      <w:r w:rsidRPr="00737513">
        <w:rPr>
          <w:rFonts w:ascii="Times New Roman" w:eastAsia="Times New Roman" w:hAnsi="Times New Roman" w:cs="Times New Roman"/>
          <w:b/>
          <w:bCs/>
          <w:sz w:val="24"/>
          <w:szCs w:val="24"/>
          <w:bdr w:val="none" w:sz="0" w:space="0" w:color="auto" w:frame="1"/>
        </w:rPr>
        <w:t>Required Registrations:</w:t>
      </w:r>
    </w:p>
    <w:p w14:paraId="482CE122" w14:textId="77777777" w:rsidR="00737513" w:rsidRPr="00737513" w:rsidRDefault="00737513" w:rsidP="00737513">
      <w:pPr>
        <w:shd w:val="clear" w:color="auto" w:fill="FFFFFF"/>
        <w:spacing w:after="0" w:line="240" w:lineRule="auto"/>
        <w:textAlignment w:val="baseline"/>
        <w:rPr>
          <w:rFonts w:ascii="Times New Roman" w:eastAsia="Times New Roman" w:hAnsi="Times New Roman" w:cs="Times New Roman"/>
          <w:sz w:val="24"/>
          <w:szCs w:val="24"/>
        </w:rPr>
      </w:pPr>
    </w:p>
    <w:p w14:paraId="7CC5C13F" w14:textId="77777777" w:rsidR="00737513" w:rsidRPr="00737513" w:rsidRDefault="00737513" w:rsidP="00737513">
      <w:pPr>
        <w:shd w:val="clear" w:color="auto" w:fill="FFFFFF"/>
        <w:spacing w:after="0" w:line="240" w:lineRule="auto"/>
        <w:textAlignment w:val="baseline"/>
        <w:rPr>
          <w:rFonts w:ascii="Times New Roman" w:eastAsia="Times New Roman" w:hAnsi="Times New Roman" w:cs="Times New Roman"/>
          <w:sz w:val="24"/>
          <w:szCs w:val="24"/>
        </w:rPr>
      </w:pPr>
      <w:r w:rsidRPr="00737513">
        <w:rPr>
          <w:rFonts w:ascii="Times New Roman" w:eastAsia="Times New Roman" w:hAnsi="Times New Roman" w:cs="Times New Roman"/>
          <w:sz w:val="24"/>
          <w:szCs w:val="24"/>
        </w:rPr>
        <w:t>Any applicant listed on the Excluded Parties List System (EPLS) in th</w:t>
      </w:r>
      <w:r w:rsidRPr="00737513">
        <w:rPr>
          <w:rFonts w:ascii="Times New Roman" w:eastAsia="Times New Roman" w:hAnsi="Times New Roman" w:cs="Times New Roman"/>
          <w:color w:val="252525"/>
          <w:sz w:val="24"/>
          <w:szCs w:val="24"/>
        </w:rPr>
        <w:t xml:space="preserve">e </w:t>
      </w:r>
      <w:hyperlink r:id="rId14" w:history="1">
        <w:r w:rsidRPr="00737513">
          <w:rPr>
            <w:rFonts w:ascii="Times New Roman" w:eastAsia="Times New Roman" w:hAnsi="Times New Roman" w:cs="Times New Roman"/>
            <w:color w:val="0000FF" w:themeColor="hyperlink"/>
            <w:sz w:val="24"/>
            <w:szCs w:val="24"/>
            <w:u w:val="single"/>
          </w:rPr>
          <w:t>System for Award Management (SAM)</w:t>
        </w:r>
      </w:hyperlink>
      <w:r w:rsidRPr="00737513">
        <w:rPr>
          <w:rFonts w:ascii="Times New Roman" w:eastAsia="Times New Roman" w:hAnsi="Times New Roman" w:cs="Times New Roman"/>
          <w:sz w:val="24"/>
          <w:szCs w:val="24"/>
        </w:rPr>
        <w:t>is not eligible to apply for an assistance award in accordance with the OMB guidelines at 2 CFR 180 that implement Executive Orders 12549 (3 CFR, 1986 Comp., p. 189)and 12689 (3 CFR, 1989 Comp., p. 235), “Debarment and Suspension.” Additionally, no entity listed on the EPLS can participate in any activities under an award.  All applicants are strongly encouraged to review the EPLS in SAM to ensure that no ineligible entity is included.</w:t>
      </w:r>
    </w:p>
    <w:p w14:paraId="49937D4E" w14:textId="77777777" w:rsidR="00737513" w:rsidRPr="00737513" w:rsidRDefault="00737513" w:rsidP="00737513">
      <w:pPr>
        <w:shd w:val="clear" w:color="auto" w:fill="FFFFFF"/>
        <w:spacing w:after="0" w:line="240" w:lineRule="auto"/>
        <w:textAlignment w:val="baseline"/>
        <w:rPr>
          <w:rFonts w:ascii="Times New Roman" w:eastAsia="Times New Roman" w:hAnsi="Times New Roman" w:cs="Times New Roman"/>
          <w:sz w:val="24"/>
          <w:szCs w:val="24"/>
        </w:rPr>
      </w:pPr>
    </w:p>
    <w:p w14:paraId="3A3AF712" w14:textId="77777777" w:rsidR="00737513" w:rsidRPr="00737513" w:rsidRDefault="00737513" w:rsidP="00737513">
      <w:pPr>
        <w:shd w:val="clear" w:color="auto" w:fill="FFFFFF"/>
        <w:spacing w:after="0" w:line="240" w:lineRule="auto"/>
        <w:textAlignment w:val="baseline"/>
        <w:rPr>
          <w:rFonts w:ascii="Times New Roman" w:eastAsia="Times New Roman" w:hAnsi="Times New Roman" w:cs="Times New Roman"/>
          <w:sz w:val="24"/>
          <w:szCs w:val="24"/>
        </w:rPr>
      </w:pPr>
      <w:r w:rsidRPr="00737513">
        <w:rPr>
          <w:rFonts w:ascii="Times New Roman" w:eastAsia="Times New Roman" w:hAnsi="Times New Roman" w:cs="Times New Roman"/>
          <w:sz w:val="24"/>
          <w:szCs w:val="24"/>
        </w:rPr>
        <w:t xml:space="preserve">All organizations applying for grants (except individuals) must obtain these registrations.  </w:t>
      </w:r>
    </w:p>
    <w:p w14:paraId="0325504C" w14:textId="77777777" w:rsidR="00737513" w:rsidRPr="00737513" w:rsidRDefault="00737513" w:rsidP="00737513">
      <w:pPr>
        <w:shd w:val="clear" w:color="auto" w:fill="FFFFFF"/>
        <w:spacing w:after="0" w:line="240" w:lineRule="auto"/>
        <w:textAlignment w:val="baseline"/>
        <w:rPr>
          <w:rFonts w:ascii="Times New Roman" w:eastAsia="Times New Roman" w:hAnsi="Times New Roman" w:cs="Times New Roman"/>
          <w:sz w:val="24"/>
          <w:szCs w:val="24"/>
        </w:rPr>
      </w:pPr>
      <w:r w:rsidRPr="00737513">
        <w:rPr>
          <w:rFonts w:ascii="Times New Roman" w:eastAsia="Times New Roman" w:hAnsi="Times New Roman" w:cs="Times New Roman"/>
          <w:sz w:val="24"/>
          <w:szCs w:val="24"/>
        </w:rPr>
        <w:t>All are free of charge:</w:t>
      </w:r>
    </w:p>
    <w:p w14:paraId="49863685" w14:textId="77777777" w:rsidR="00737513" w:rsidRPr="00737513" w:rsidRDefault="00737513" w:rsidP="00560B91">
      <w:pPr>
        <w:widowControl/>
        <w:numPr>
          <w:ilvl w:val="0"/>
          <w:numId w:val="14"/>
        </w:numPr>
        <w:autoSpaceDE w:val="0"/>
        <w:autoSpaceDN w:val="0"/>
        <w:adjustRightInd w:val="0"/>
        <w:spacing w:after="9" w:line="240" w:lineRule="auto"/>
        <w:rPr>
          <w:rFonts w:ascii="Times New Roman" w:eastAsia="Times New Roman" w:hAnsi="Times New Roman" w:cs="Times New Roman"/>
          <w:color w:val="000000"/>
          <w:sz w:val="24"/>
          <w:szCs w:val="24"/>
        </w:rPr>
      </w:pPr>
      <w:r w:rsidRPr="00737513">
        <w:rPr>
          <w:rFonts w:ascii="Times New Roman" w:eastAsia="Times New Roman" w:hAnsi="Times New Roman" w:cs="Times New Roman"/>
          <w:color w:val="000000"/>
          <w:sz w:val="24"/>
          <w:szCs w:val="24"/>
        </w:rPr>
        <w:t xml:space="preserve">Unique entity identifier from Dun &amp; Bradstreet (DUNS number) </w:t>
      </w:r>
    </w:p>
    <w:p w14:paraId="3CE66E07" w14:textId="77777777" w:rsidR="00737513" w:rsidRPr="00737513" w:rsidRDefault="00737513" w:rsidP="00560B91">
      <w:pPr>
        <w:widowControl/>
        <w:numPr>
          <w:ilvl w:val="0"/>
          <w:numId w:val="14"/>
        </w:numPr>
        <w:autoSpaceDE w:val="0"/>
        <w:autoSpaceDN w:val="0"/>
        <w:adjustRightInd w:val="0"/>
        <w:spacing w:after="9" w:line="240" w:lineRule="auto"/>
        <w:rPr>
          <w:rFonts w:ascii="Times New Roman" w:eastAsia="Times New Roman" w:hAnsi="Times New Roman" w:cs="Times New Roman"/>
          <w:color w:val="000000"/>
          <w:sz w:val="24"/>
          <w:szCs w:val="24"/>
        </w:rPr>
      </w:pPr>
      <w:r w:rsidRPr="00737513">
        <w:rPr>
          <w:rFonts w:ascii="Times New Roman" w:eastAsia="Times New Roman" w:hAnsi="Times New Roman" w:cs="Times New Roman"/>
          <w:color w:val="000000"/>
          <w:sz w:val="24"/>
          <w:szCs w:val="24"/>
        </w:rPr>
        <w:t xml:space="preserve">NCAGE/CAGE code </w:t>
      </w:r>
    </w:p>
    <w:p w14:paraId="6F17C7A0" w14:textId="77777777" w:rsidR="00737513" w:rsidRPr="00737513" w:rsidRDefault="00737513" w:rsidP="00560B91">
      <w:pPr>
        <w:widowControl/>
        <w:numPr>
          <w:ilvl w:val="0"/>
          <w:numId w:val="14"/>
        </w:numPr>
        <w:autoSpaceDE w:val="0"/>
        <w:autoSpaceDN w:val="0"/>
        <w:adjustRightInd w:val="0"/>
        <w:spacing w:after="0" w:line="240" w:lineRule="auto"/>
        <w:rPr>
          <w:rFonts w:ascii="Times New Roman" w:eastAsia="Times New Roman" w:hAnsi="Times New Roman" w:cs="Times New Roman"/>
          <w:color w:val="000000"/>
          <w:sz w:val="24"/>
          <w:szCs w:val="24"/>
        </w:rPr>
      </w:pPr>
      <w:r w:rsidRPr="00737513">
        <w:rPr>
          <w:rFonts w:ascii="Times New Roman" w:eastAsia="Times New Roman" w:hAnsi="Times New Roman" w:cs="Times New Roman"/>
          <w:color w:val="000000"/>
          <w:sz w:val="24"/>
          <w:szCs w:val="24"/>
        </w:rPr>
        <w:t xml:space="preserve">www.SAM.gov registration </w:t>
      </w:r>
    </w:p>
    <w:p w14:paraId="7E523118" w14:textId="77777777" w:rsidR="00737513" w:rsidRPr="00737513" w:rsidRDefault="00737513" w:rsidP="00737513">
      <w:pPr>
        <w:widowControl/>
        <w:autoSpaceDE w:val="0"/>
        <w:autoSpaceDN w:val="0"/>
        <w:adjustRightInd w:val="0"/>
        <w:spacing w:after="0" w:line="240" w:lineRule="auto"/>
        <w:rPr>
          <w:rFonts w:ascii="Times New Roman" w:eastAsia="Times New Roman" w:hAnsi="Times New Roman" w:cs="Times New Roman"/>
          <w:bCs/>
          <w:color w:val="000000"/>
          <w:sz w:val="24"/>
          <w:szCs w:val="24"/>
        </w:rPr>
      </w:pPr>
    </w:p>
    <w:p w14:paraId="32325C2E" w14:textId="77777777" w:rsidR="00737513" w:rsidRPr="00737513" w:rsidRDefault="00737513" w:rsidP="00737513">
      <w:pPr>
        <w:widowControl/>
        <w:autoSpaceDE w:val="0"/>
        <w:autoSpaceDN w:val="0"/>
        <w:adjustRightInd w:val="0"/>
        <w:spacing w:after="0" w:line="240" w:lineRule="auto"/>
        <w:rPr>
          <w:rFonts w:ascii="Times New Roman" w:eastAsia="Times New Roman" w:hAnsi="Times New Roman" w:cs="Times New Roman"/>
          <w:color w:val="000000"/>
          <w:sz w:val="24"/>
          <w:szCs w:val="24"/>
        </w:rPr>
      </w:pPr>
      <w:r w:rsidRPr="00737513">
        <w:rPr>
          <w:rFonts w:ascii="Times New Roman" w:eastAsia="Times New Roman" w:hAnsi="Times New Roman" w:cs="Times New Roman"/>
          <w:b/>
          <w:bCs/>
          <w:color w:val="000000"/>
          <w:sz w:val="24"/>
          <w:szCs w:val="24"/>
        </w:rPr>
        <w:t xml:space="preserve">Step 1: </w:t>
      </w:r>
      <w:r w:rsidRPr="00737513">
        <w:rPr>
          <w:rFonts w:ascii="Times New Roman" w:eastAsia="Times New Roman" w:hAnsi="Times New Roman" w:cs="Times New Roman"/>
          <w:color w:val="000000"/>
          <w:sz w:val="24"/>
          <w:szCs w:val="24"/>
        </w:rPr>
        <w:t>Apply for a DUNS number and an NCAGE number (these can be completed simultaneously).</w:t>
      </w:r>
    </w:p>
    <w:p w14:paraId="5107314B" w14:textId="77777777" w:rsidR="00737513" w:rsidRPr="00737513" w:rsidRDefault="00737513" w:rsidP="00737513">
      <w:pPr>
        <w:widowControl/>
        <w:autoSpaceDE w:val="0"/>
        <w:autoSpaceDN w:val="0"/>
        <w:adjustRightInd w:val="0"/>
        <w:spacing w:after="0" w:line="240" w:lineRule="auto"/>
        <w:rPr>
          <w:rFonts w:ascii="Times New Roman" w:eastAsia="Times New Roman" w:hAnsi="Times New Roman" w:cs="Times New Roman"/>
          <w:color w:val="000000"/>
          <w:sz w:val="24"/>
          <w:szCs w:val="24"/>
        </w:rPr>
      </w:pPr>
    </w:p>
    <w:p w14:paraId="1BFAE942" w14:textId="77777777" w:rsidR="00737513" w:rsidRPr="00737513" w:rsidRDefault="00737513" w:rsidP="00737513">
      <w:pPr>
        <w:widowControl/>
        <w:autoSpaceDE w:val="0"/>
        <w:autoSpaceDN w:val="0"/>
        <w:adjustRightInd w:val="0"/>
        <w:spacing w:after="0" w:line="240" w:lineRule="auto"/>
        <w:rPr>
          <w:rFonts w:ascii="Times New Roman" w:eastAsia="Times New Roman" w:hAnsi="Times New Roman" w:cs="Times New Roman"/>
          <w:color w:val="000000"/>
          <w:sz w:val="24"/>
          <w:szCs w:val="24"/>
        </w:rPr>
      </w:pPr>
      <w:r w:rsidRPr="00737513">
        <w:rPr>
          <w:rFonts w:ascii="Times New Roman" w:eastAsia="Times New Roman" w:hAnsi="Times New Roman" w:cs="Times New Roman"/>
          <w:color w:val="000000"/>
          <w:sz w:val="24"/>
          <w:szCs w:val="24"/>
        </w:rPr>
        <w:t xml:space="preserve">DUNS application: Organizations must have a Data Universal Numbering System (DUNS) number from Dun &amp; Bradstreet. If your organization does not have one already, you may obtain one by calling 1-866-705-5711 or visiting </w:t>
      </w:r>
      <w:hyperlink r:id="rId15" w:history="1">
        <w:r w:rsidRPr="00737513">
          <w:rPr>
            <w:rFonts w:ascii="Times New Roman" w:eastAsia="Times New Roman" w:hAnsi="Times New Roman" w:cs="Times New Roman"/>
            <w:color w:val="0000FF" w:themeColor="hyperlink"/>
            <w:sz w:val="24"/>
            <w:szCs w:val="24"/>
            <w:u w:val="single"/>
          </w:rPr>
          <w:t>http://fedgov.dnb.com/webform</w:t>
        </w:r>
      </w:hyperlink>
    </w:p>
    <w:p w14:paraId="03D348BF" w14:textId="77777777" w:rsidR="00737513" w:rsidRPr="00737513" w:rsidRDefault="00737513" w:rsidP="00737513">
      <w:pPr>
        <w:widowControl/>
        <w:autoSpaceDE w:val="0"/>
        <w:autoSpaceDN w:val="0"/>
        <w:adjustRightInd w:val="0"/>
        <w:spacing w:after="0" w:line="240" w:lineRule="auto"/>
        <w:rPr>
          <w:rFonts w:ascii="Times New Roman" w:eastAsia="Times New Roman" w:hAnsi="Times New Roman" w:cs="Times New Roman"/>
          <w:color w:val="000000"/>
          <w:sz w:val="24"/>
          <w:szCs w:val="24"/>
        </w:rPr>
      </w:pPr>
    </w:p>
    <w:p w14:paraId="5B9A6A9A" w14:textId="77777777" w:rsidR="00737513" w:rsidRPr="00737513" w:rsidRDefault="00737513" w:rsidP="00737513">
      <w:pPr>
        <w:widowControl/>
        <w:autoSpaceDE w:val="0"/>
        <w:autoSpaceDN w:val="0"/>
        <w:adjustRightInd w:val="0"/>
        <w:spacing w:after="0" w:line="240" w:lineRule="auto"/>
        <w:rPr>
          <w:rFonts w:ascii="Times New Roman" w:eastAsia="Times New Roman" w:hAnsi="Times New Roman" w:cs="Times New Roman"/>
          <w:color w:val="000000"/>
          <w:sz w:val="24"/>
          <w:szCs w:val="24"/>
        </w:rPr>
      </w:pPr>
      <w:r w:rsidRPr="00737513">
        <w:rPr>
          <w:rFonts w:ascii="Times New Roman" w:eastAsia="Times New Roman" w:hAnsi="Times New Roman" w:cs="Times New Roman"/>
          <w:color w:val="000000"/>
          <w:sz w:val="24"/>
          <w:szCs w:val="24"/>
        </w:rPr>
        <w:t xml:space="preserve">NCAGE application: Application page here: </w:t>
      </w:r>
      <w:hyperlink r:id="rId16" w:history="1">
        <w:r w:rsidRPr="00737513">
          <w:rPr>
            <w:rFonts w:ascii="Times New Roman" w:eastAsia="Times New Roman" w:hAnsi="Times New Roman" w:cs="Times New Roman"/>
            <w:color w:val="0000FF" w:themeColor="hyperlink"/>
            <w:sz w:val="24"/>
            <w:szCs w:val="24"/>
            <w:u w:val="single"/>
          </w:rPr>
          <w:t>https://eportal.nspa.nato.int/AC135Public/scage/CageList.aspx</w:t>
        </w:r>
      </w:hyperlink>
    </w:p>
    <w:p w14:paraId="4DF87E05" w14:textId="77777777" w:rsidR="00737513" w:rsidRPr="00737513" w:rsidRDefault="00737513" w:rsidP="00737513">
      <w:pPr>
        <w:widowControl/>
        <w:autoSpaceDE w:val="0"/>
        <w:autoSpaceDN w:val="0"/>
        <w:adjustRightInd w:val="0"/>
        <w:spacing w:after="0" w:line="240" w:lineRule="auto"/>
        <w:rPr>
          <w:rFonts w:ascii="Times New Roman" w:eastAsia="Times New Roman" w:hAnsi="Times New Roman" w:cs="Times New Roman"/>
          <w:color w:val="000000"/>
          <w:sz w:val="24"/>
          <w:szCs w:val="24"/>
        </w:rPr>
      </w:pPr>
      <w:r w:rsidRPr="00737513">
        <w:rPr>
          <w:rFonts w:ascii="Times New Roman" w:eastAsia="Times New Roman" w:hAnsi="Times New Roman" w:cs="Times New Roman"/>
          <w:color w:val="000000"/>
          <w:sz w:val="24"/>
          <w:szCs w:val="24"/>
        </w:rPr>
        <w:t xml:space="preserve">Instructions for the NCAGE application process: </w:t>
      </w:r>
    </w:p>
    <w:p w14:paraId="51076B1E" w14:textId="77777777" w:rsidR="00737513" w:rsidRPr="00737513" w:rsidRDefault="004A3D2E" w:rsidP="00737513">
      <w:pPr>
        <w:widowControl/>
        <w:autoSpaceDE w:val="0"/>
        <w:autoSpaceDN w:val="0"/>
        <w:adjustRightInd w:val="0"/>
        <w:spacing w:after="0" w:line="240" w:lineRule="auto"/>
        <w:rPr>
          <w:rFonts w:ascii="Times New Roman" w:eastAsia="Times New Roman" w:hAnsi="Times New Roman" w:cs="Times New Roman"/>
          <w:color w:val="000000"/>
          <w:sz w:val="24"/>
          <w:szCs w:val="24"/>
        </w:rPr>
      </w:pPr>
      <w:hyperlink r:id="rId17" w:history="1">
        <w:r w:rsidR="00737513" w:rsidRPr="00737513">
          <w:rPr>
            <w:rFonts w:ascii="Times New Roman" w:eastAsia="Times New Roman" w:hAnsi="Times New Roman" w:cs="Times New Roman"/>
            <w:color w:val="0000FF" w:themeColor="hyperlink"/>
            <w:sz w:val="24"/>
            <w:szCs w:val="24"/>
            <w:u w:val="single"/>
          </w:rPr>
          <w:t>https://eportal.nspa.nato.int/AC135Public/Docs/US%20Instructions%20for%20NSPA%20NCAGE.pdf</w:t>
        </w:r>
      </w:hyperlink>
    </w:p>
    <w:p w14:paraId="24A54DEB" w14:textId="77777777" w:rsidR="00737513" w:rsidRPr="00737513" w:rsidRDefault="00737513" w:rsidP="00737513">
      <w:pPr>
        <w:widowControl/>
        <w:autoSpaceDE w:val="0"/>
        <w:autoSpaceDN w:val="0"/>
        <w:adjustRightInd w:val="0"/>
        <w:spacing w:after="0" w:line="240" w:lineRule="auto"/>
        <w:rPr>
          <w:rFonts w:ascii="Times New Roman" w:eastAsia="Times New Roman" w:hAnsi="Times New Roman" w:cs="Times New Roman"/>
          <w:color w:val="000000"/>
          <w:sz w:val="24"/>
          <w:szCs w:val="24"/>
        </w:rPr>
      </w:pPr>
    </w:p>
    <w:p w14:paraId="74AAF90C" w14:textId="77777777" w:rsidR="00737513" w:rsidRPr="00737513" w:rsidRDefault="00737513" w:rsidP="00737513">
      <w:pPr>
        <w:widowControl/>
        <w:autoSpaceDE w:val="0"/>
        <w:autoSpaceDN w:val="0"/>
        <w:adjustRightInd w:val="0"/>
        <w:spacing w:after="0" w:line="240" w:lineRule="auto"/>
        <w:rPr>
          <w:rFonts w:ascii="Times New Roman" w:eastAsia="Times New Roman" w:hAnsi="Times New Roman" w:cs="Times New Roman"/>
          <w:color w:val="000000"/>
          <w:sz w:val="24"/>
          <w:szCs w:val="24"/>
        </w:rPr>
      </w:pPr>
      <w:r w:rsidRPr="00737513">
        <w:rPr>
          <w:rFonts w:ascii="Times New Roman" w:eastAsia="Times New Roman" w:hAnsi="Times New Roman" w:cs="Times New Roman"/>
          <w:color w:val="000000"/>
          <w:sz w:val="24"/>
          <w:szCs w:val="24"/>
        </w:rPr>
        <w:t xml:space="preserve">For NCAGE help from within the U.S., call 1-888-227-2423 </w:t>
      </w:r>
    </w:p>
    <w:p w14:paraId="5E2148E7" w14:textId="77777777" w:rsidR="00737513" w:rsidRPr="00737513" w:rsidRDefault="00737513" w:rsidP="00737513">
      <w:pPr>
        <w:widowControl/>
        <w:autoSpaceDE w:val="0"/>
        <w:autoSpaceDN w:val="0"/>
        <w:adjustRightInd w:val="0"/>
        <w:spacing w:after="0" w:line="240" w:lineRule="auto"/>
        <w:rPr>
          <w:rFonts w:ascii="Times New Roman" w:eastAsia="Times New Roman" w:hAnsi="Times New Roman" w:cs="Times New Roman"/>
          <w:color w:val="000000"/>
          <w:sz w:val="24"/>
          <w:szCs w:val="24"/>
        </w:rPr>
      </w:pPr>
      <w:r w:rsidRPr="00737513">
        <w:rPr>
          <w:rFonts w:ascii="Times New Roman" w:eastAsia="Times New Roman" w:hAnsi="Times New Roman" w:cs="Times New Roman"/>
          <w:color w:val="000000"/>
          <w:sz w:val="24"/>
          <w:szCs w:val="24"/>
        </w:rPr>
        <w:t xml:space="preserve">For NCAGE help from outside the U.S., call 1-269-961-7766 </w:t>
      </w:r>
    </w:p>
    <w:p w14:paraId="3DF6B663" w14:textId="77777777" w:rsidR="00737513" w:rsidRPr="00737513" w:rsidRDefault="00737513" w:rsidP="00737513">
      <w:pPr>
        <w:widowControl/>
        <w:autoSpaceDE w:val="0"/>
        <w:autoSpaceDN w:val="0"/>
        <w:adjustRightInd w:val="0"/>
        <w:spacing w:after="0" w:line="240" w:lineRule="auto"/>
        <w:rPr>
          <w:rFonts w:ascii="Times New Roman" w:eastAsia="Times New Roman" w:hAnsi="Times New Roman" w:cs="Times New Roman"/>
          <w:color w:val="000000"/>
          <w:sz w:val="24"/>
          <w:szCs w:val="24"/>
        </w:rPr>
      </w:pPr>
      <w:r w:rsidRPr="00737513">
        <w:rPr>
          <w:rFonts w:ascii="Times New Roman" w:eastAsia="Times New Roman" w:hAnsi="Times New Roman" w:cs="Times New Roman"/>
          <w:color w:val="000000"/>
          <w:sz w:val="24"/>
          <w:szCs w:val="24"/>
        </w:rPr>
        <w:t xml:space="preserve">Email NCAGE@dlis.dla.mil for any problems in getting an NCAGE code. </w:t>
      </w:r>
    </w:p>
    <w:p w14:paraId="3CBFC018" w14:textId="77777777" w:rsidR="00737513" w:rsidRPr="00737513" w:rsidRDefault="00737513" w:rsidP="00737513">
      <w:pPr>
        <w:widowControl/>
        <w:autoSpaceDE w:val="0"/>
        <w:autoSpaceDN w:val="0"/>
        <w:adjustRightInd w:val="0"/>
        <w:spacing w:after="0" w:line="240" w:lineRule="auto"/>
        <w:rPr>
          <w:rFonts w:ascii="Times New Roman" w:eastAsia="Times New Roman" w:hAnsi="Times New Roman" w:cs="Times New Roman"/>
          <w:color w:val="000000"/>
          <w:sz w:val="24"/>
          <w:szCs w:val="24"/>
        </w:rPr>
      </w:pPr>
    </w:p>
    <w:p w14:paraId="2339212D" w14:textId="77777777" w:rsidR="00737513" w:rsidRPr="00737513" w:rsidRDefault="00737513" w:rsidP="00737513">
      <w:pPr>
        <w:widowControl/>
        <w:autoSpaceDE w:val="0"/>
        <w:autoSpaceDN w:val="0"/>
        <w:adjustRightInd w:val="0"/>
        <w:spacing w:after="0" w:line="240" w:lineRule="auto"/>
        <w:rPr>
          <w:rFonts w:ascii="Times New Roman" w:eastAsia="Times New Roman" w:hAnsi="Times New Roman" w:cs="Times New Roman"/>
          <w:color w:val="000000"/>
          <w:sz w:val="24"/>
          <w:szCs w:val="24"/>
        </w:rPr>
      </w:pPr>
      <w:r w:rsidRPr="00737513">
        <w:rPr>
          <w:rFonts w:ascii="Times New Roman" w:eastAsia="Times New Roman" w:hAnsi="Times New Roman" w:cs="Times New Roman"/>
          <w:b/>
          <w:color w:val="000000"/>
          <w:sz w:val="24"/>
          <w:szCs w:val="24"/>
        </w:rPr>
        <w:t>Step 2:</w:t>
      </w:r>
      <w:r w:rsidRPr="00737513">
        <w:rPr>
          <w:rFonts w:ascii="Times New Roman" w:eastAsia="Times New Roman" w:hAnsi="Times New Roman" w:cs="Times New Roman"/>
          <w:color w:val="000000"/>
          <w:sz w:val="24"/>
          <w:szCs w:val="24"/>
        </w:rPr>
        <w:t xml:space="preserve"> After receiving the NCAGE Code, proceed to register in SAM.gov by logging onto: </w:t>
      </w:r>
      <w:hyperlink r:id="rId18" w:history="1">
        <w:r w:rsidRPr="00737513">
          <w:rPr>
            <w:rFonts w:ascii="Times New Roman" w:eastAsia="Times New Roman" w:hAnsi="Times New Roman" w:cs="Times New Roman"/>
            <w:color w:val="0000FF" w:themeColor="hyperlink"/>
            <w:sz w:val="24"/>
            <w:szCs w:val="24"/>
            <w:u w:val="single"/>
          </w:rPr>
          <w:t>https://www.sam.gov</w:t>
        </w:r>
      </w:hyperlink>
      <w:r w:rsidRPr="00737513">
        <w:rPr>
          <w:rFonts w:ascii="Times New Roman" w:eastAsia="Times New Roman" w:hAnsi="Times New Roman" w:cs="Times New Roman"/>
          <w:color w:val="000000"/>
          <w:sz w:val="24"/>
          <w:szCs w:val="24"/>
        </w:rPr>
        <w:t>.  SAM registration must be renewed annually.</w:t>
      </w:r>
    </w:p>
    <w:p w14:paraId="12C7530D" w14:textId="237FBA96" w:rsidR="00737513" w:rsidRDefault="00737513" w:rsidP="00F278DD">
      <w:pPr>
        <w:pStyle w:val="NoSpacing"/>
        <w:rPr>
          <w:rFonts w:ascii="Times New Roman" w:eastAsia="Times New Roman" w:hAnsi="Times New Roman"/>
          <w:b/>
          <w:sz w:val="24"/>
          <w:szCs w:val="24"/>
        </w:rPr>
      </w:pPr>
    </w:p>
    <w:p w14:paraId="4D5A375B" w14:textId="0013CDB5" w:rsidR="00F278DD" w:rsidRPr="00A75921" w:rsidRDefault="00F278DD" w:rsidP="00F278DD">
      <w:pPr>
        <w:pStyle w:val="NoSpacing"/>
        <w:rPr>
          <w:rFonts w:ascii="Times New Roman" w:eastAsia="Times New Roman" w:hAnsi="Times New Roman"/>
          <w:b/>
          <w:sz w:val="24"/>
          <w:szCs w:val="24"/>
        </w:rPr>
      </w:pPr>
      <w:r w:rsidRPr="00A75921">
        <w:rPr>
          <w:rFonts w:ascii="Times New Roman" w:eastAsia="Times New Roman" w:hAnsi="Times New Roman"/>
          <w:b/>
          <w:sz w:val="24"/>
          <w:szCs w:val="24"/>
        </w:rPr>
        <w:t>Submission Dates and Times</w:t>
      </w:r>
    </w:p>
    <w:p w14:paraId="190A8DB4" w14:textId="77777777" w:rsidR="00F278DD" w:rsidRPr="00F278DD" w:rsidRDefault="00F278DD" w:rsidP="00F278DD">
      <w:pPr>
        <w:pStyle w:val="NoSpacing"/>
        <w:rPr>
          <w:rFonts w:ascii="Times New Roman" w:eastAsia="Times New Roman" w:hAnsi="Times New Roman"/>
          <w:sz w:val="24"/>
          <w:szCs w:val="24"/>
        </w:rPr>
      </w:pPr>
    </w:p>
    <w:p w14:paraId="70F1F8A7" w14:textId="2E8EAF5C" w:rsidR="00F278DD" w:rsidRDefault="00F278DD" w:rsidP="00F278DD">
      <w:pPr>
        <w:pStyle w:val="NoSpacing"/>
        <w:rPr>
          <w:rFonts w:ascii="Times New Roman" w:eastAsia="Times New Roman" w:hAnsi="Times New Roman"/>
          <w:sz w:val="24"/>
          <w:szCs w:val="24"/>
        </w:rPr>
      </w:pPr>
      <w:r w:rsidRPr="00F278DD">
        <w:rPr>
          <w:rFonts w:ascii="Times New Roman" w:eastAsia="Times New Roman" w:hAnsi="Times New Roman"/>
          <w:sz w:val="24"/>
          <w:szCs w:val="24"/>
        </w:rPr>
        <w:t>Applications are due no l</w:t>
      </w:r>
      <w:r w:rsidR="00E5206E">
        <w:rPr>
          <w:rFonts w:ascii="Times New Roman" w:eastAsia="Times New Roman" w:hAnsi="Times New Roman"/>
          <w:sz w:val="24"/>
          <w:szCs w:val="24"/>
        </w:rPr>
        <w:t>ater than 11:59PM EDT on July 24</w:t>
      </w:r>
      <w:r w:rsidRPr="00F278DD">
        <w:rPr>
          <w:rFonts w:ascii="Times New Roman" w:eastAsia="Times New Roman" w:hAnsi="Times New Roman"/>
          <w:sz w:val="24"/>
          <w:szCs w:val="24"/>
        </w:rPr>
        <w:t>, 2020.</w:t>
      </w:r>
    </w:p>
    <w:p w14:paraId="140D85A8" w14:textId="1C2FCDAC" w:rsidR="00E91E83" w:rsidRPr="00170269" w:rsidRDefault="00E91E83" w:rsidP="00E91E83">
      <w:pPr>
        <w:pStyle w:val="NoSpacing"/>
        <w:rPr>
          <w:rFonts w:ascii="Times New Roman" w:eastAsia="Times New Roman" w:hAnsi="Times New Roman"/>
          <w:sz w:val="24"/>
          <w:szCs w:val="24"/>
        </w:rPr>
      </w:pPr>
      <w:r w:rsidRPr="00170269">
        <w:rPr>
          <w:rFonts w:ascii="Times New Roman" w:eastAsia="Times New Roman" w:hAnsi="Times New Roman"/>
          <w:sz w:val="24"/>
          <w:szCs w:val="24"/>
        </w:rPr>
        <w:t>In accordance with applicable Federal awarding agency’s policy, applicants must disclose in writing any potential conflict of interest to the Federal awarding agency or pass-through entity.</w:t>
      </w:r>
    </w:p>
    <w:p w14:paraId="3EB7FCE3" w14:textId="77777777" w:rsidR="0006688C" w:rsidRPr="00170269" w:rsidRDefault="0006688C" w:rsidP="0006688C">
      <w:pPr>
        <w:spacing w:after="0" w:line="240" w:lineRule="auto"/>
        <w:ind w:right="-20"/>
        <w:rPr>
          <w:rFonts w:ascii="Times New Roman" w:hAnsi="Times New Roman" w:cs="Times New Roman"/>
          <w:sz w:val="24"/>
          <w:szCs w:val="24"/>
        </w:rPr>
      </w:pPr>
    </w:p>
    <w:p w14:paraId="490678A9" w14:textId="37430F02" w:rsidR="0099247B" w:rsidRDefault="00F62998" w:rsidP="29A7467E">
      <w:pPr>
        <w:spacing w:after="0" w:line="240" w:lineRule="auto"/>
        <w:rPr>
          <w:rFonts w:ascii="Times New Roman" w:eastAsia="Calibri" w:hAnsi="Times New Roman" w:cs="Times New Roman"/>
          <w:sz w:val="24"/>
          <w:szCs w:val="24"/>
        </w:rPr>
      </w:pPr>
      <w:r w:rsidRPr="00170269">
        <w:rPr>
          <w:rFonts w:ascii="Times New Roman" w:eastAsia="Calibri" w:hAnsi="Times New Roman" w:cs="Times New Roman"/>
          <w:sz w:val="24"/>
          <w:szCs w:val="24"/>
        </w:rPr>
        <w:t xml:space="preserve">It is Department of State policy that English is the official language and U.S. dollar is the controlling currency.  Proposal and related supporting documents must be English and accompanying budget in U.S. dollars.  </w:t>
      </w:r>
    </w:p>
    <w:p w14:paraId="12806075" w14:textId="0CF1E0A0" w:rsidR="00AA5293" w:rsidRPr="00170269" w:rsidRDefault="00AA5293" w:rsidP="29A7467E">
      <w:pPr>
        <w:spacing w:after="0" w:line="240" w:lineRule="auto"/>
        <w:ind w:right="148"/>
        <w:rPr>
          <w:rFonts w:ascii="Times New Roman" w:eastAsia="Times New Roman" w:hAnsi="Times New Roman" w:cs="Times New Roman"/>
          <w:sz w:val="24"/>
          <w:szCs w:val="24"/>
        </w:rPr>
      </w:pPr>
    </w:p>
    <w:p w14:paraId="156DC863" w14:textId="77777777" w:rsidR="0062648F" w:rsidRDefault="0062648F" w:rsidP="00C467E1">
      <w:pPr>
        <w:spacing w:after="0" w:line="240" w:lineRule="auto"/>
        <w:rPr>
          <w:rFonts w:ascii="Times New Roman" w:hAnsi="Times New Roman" w:cs="Times New Roman"/>
          <w:b/>
          <w:bCs/>
          <w:sz w:val="24"/>
          <w:szCs w:val="24"/>
        </w:rPr>
      </w:pPr>
    </w:p>
    <w:p w14:paraId="0FF321A1" w14:textId="576694F8" w:rsidR="00F62998" w:rsidRPr="00170269" w:rsidRDefault="00F62998" w:rsidP="00C467E1">
      <w:pPr>
        <w:spacing w:after="0" w:line="240" w:lineRule="auto"/>
        <w:rPr>
          <w:rFonts w:ascii="Times New Roman" w:hAnsi="Times New Roman" w:cs="Times New Roman"/>
          <w:b/>
          <w:bCs/>
          <w:sz w:val="24"/>
          <w:szCs w:val="24"/>
        </w:rPr>
      </w:pPr>
      <w:r w:rsidRPr="00170269">
        <w:rPr>
          <w:rFonts w:ascii="Times New Roman" w:hAnsi="Times New Roman" w:cs="Times New Roman"/>
          <w:b/>
          <w:bCs/>
          <w:sz w:val="24"/>
          <w:szCs w:val="24"/>
        </w:rPr>
        <w:t>I</w:t>
      </w:r>
      <w:r w:rsidR="00E91E83" w:rsidRPr="00170269">
        <w:rPr>
          <w:rFonts w:ascii="Times New Roman" w:hAnsi="Times New Roman" w:cs="Times New Roman"/>
          <w:b/>
          <w:bCs/>
          <w:sz w:val="24"/>
          <w:szCs w:val="24"/>
        </w:rPr>
        <w:t>V.</w:t>
      </w:r>
      <w:r w:rsidR="00AA5293" w:rsidRPr="00170269">
        <w:rPr>
          <w:rFonts w:ascii="Times New Roman" w:hAnsi="Times New Roman" w:cs="Times New Roman"/>
          <w:b/>
          <w:bCs/>
          <w:sz w:val="24"/>
          <w:szCs w:val="24"/>
        </w:rPr>
        <w:t xml:space="preserve"> APPLICATION EVALUATION</w:t>
      </w:r>
      <w:r w:rsidR="00E91E83" w:rsidRPr="00170269">
        <w:rPr>
          <w:rFonts w:ascii="Times New Roman" w:hAnsi="Times New Roman" w:cs="Times New Roman"/>
          <w:b/>
          <w:bCs/>
          <w:sz w:val="24"/>
          <w:szCs w:val="24"/>
        </w:rPr>
        <w:t xml:space="preserve"> </w:t>
      </w:r>
    </w:p>
    <w:p w14:paraId="29491CFA" w14:textId="77777777" w:rsidR="00AA5293" w:rsidRPr="00170269" w:rsidRDefault="00AA5293" w:rsidP="00C467E1">
      <w:pPr>
        <w:spacing w:after="0" w:line="240" w:lineRule="auto"/>
        <w:rPr>
          <w:rFonts w:ascii="Times New Roman" w:hAnsi="Times New Roman" w:cs="Times New Roman"/>
          <w:b/>
          <w:bCs/>
          <w:sz w:val="24"/>
          <w:szCs w:val="24"/>
        </w:rPr>
      </w:pPr>
    </w:p>
    <w:p w14:paraId="1AA0ADB1" w14:textId="40CFB10F" w:rsidR="00EC1F11" w:rsidRPr="00170269" w:rsidRDefault="69F0E7E0" w:rsidP="00E91E83">
      <w:pPr>
        <w:ind w:right="205"/>
        <w:rPr>
          <w:rFonts w:ascii="Times New Roman" w:eastAsia="Times New Roman" w:hAnsi="Times New Roman" w:cs="Times New Roman"/>
          <w:sz w:val="24"/>
          <w:szCs w:val="24"/>
        </w:rPr>
      </w:pPr>
      <w:r w:rsidRPr="00170269">
        <w:rPr>
          <w:rFonts w:ascii="Times New Roman" w:eastAsia="Times New Roman" w:hAnsi="Times New Roman" w:cs="Times New Roman"/>
          <w:sz w:val="24"/>
          <w:szCs w:val="24"/>
        </w:rPr>
        <w:t xml:space="preserve">The </w:t>
      </w:r>
      <w:r w:rsidR="00E74CCD" w:rsidRPr="00170269">
        <w:rPr>
          <w:rFonts w:ascii="Times New Roman" w:eastAsia="Times New Roman" w:hAnsi="Times New Roman" w:cs="Times New Roman"/>
          <w:sz w:val="24"/>
          <w:szCs w:val="24"/>
        </w:rPr>
        <w:t>Department of State</w:t>
      </w:r>
      <w:r w:rsidR="143ADE50" w:rsidRPr="00170269">
        <w:rPr>
          <w:rFonts w:ascii="Times New Roman" w:eastAsia="Times New Roman" w:hAnsi="Times New Roman" w:cs="Times New Roman"/>
          <w:sz w:val="24"/>
          <w:szCs w:val="24"/>
        </w:rPr>
        <w:t xml:space="preserve"> </w:t>
      </w:r>
      <w:r w:rsidR="00E74CCD" w:rsidRPr="00170269">
        <w:rPr>
          <w:rFonts w:ascii="Times New Roman" w:eastAsia="Times New Roman" w:hAnsi="Times New Roman" w:cs="Times New Roman"/>
          <w:sz w:val="24"/>
          <w:szCs w:val="24"/>
        </w:rPr>
        <w:t>will issue an award to the applicant whose proposal represents the best value to the U.S. Government on the basis of technical merit, efficient use of U.S. Government funds, and satisfactory organizational capacity.</w:t>
      </w:r>
      <w:r w:rsidR="005756E0" w:rsidRPr="00170269">
        <w:rPr>
          <w:rFonts w:ascii="Times New Roman" w:eastAsia="Times New Roman" w:hAnsi="Times New Roman" w:cs="Times New Roman"/>
          <w:color w:val="000000" w:themeColor="text1"/>
          <w:sz w:val="24"/>
          <w:szCs w:val="24"/>
        </w:rPr>
        <w:t xml:space="preserve"> </w:t>
      </w:r>
      <w:r w:rsidR="00E91E83" w:rsidRPr="00170269">
        <w:rPr>
          <w:rFonts w:ascii="Times New Roman" w:eastAsia="Times New Roman" w:hAnsi="Times New Roman" w:cs="Times New Roman"/>
          <w:color w:val="000000" w:themeColor="text1"/>
          <w:sz w:val="24"/>
          <w:szCs w:val="24"/>
        </w:rPr>
        <w:t xml:space="preserve"> </w:t>
      </w:r>
      <w:r w:rsidR="005756E0" w:rsidRPr="00170269">
        <w:rPr>
          <w:rFonts w:ascii="Times New Roman" w:eastAsia="Times New Roman" w:hAnsi="Times New Roman" w:cs="Times New Roman"/>
          <w:color w:val="000000" w:themeColor="text1"/>
          <w:sz w:val="24"/>
          <w:szCs w:val="24"/>
        </w:rPr>
        <w:t>In addition, the organization must demonstrate adequate financial management capability to be measured by a responsibility determination.</w:t>
      </w:r>
      <w:r w:rsidR="00E91E83" w:rsidRPr="00170269">
        <w:rPr>
          <w:rFonts w:ascii="Times New Roman" w:eastAsia="Times New Roman" w:hAnsi="Times New Roman" w:cs="Times New Roman"/>
          <w:color w:val="000000" w:themeColor="text1"/>
          <w:sz w:val="24"/>
          <w:szCs w:val="24"/>
        </w:rPr>
        <w:t xml:space="preserve"> </w:t>
      </w:r>
      <w:r w:rsidR="76C42D6B" w:rsidRPr="00170269">
        <w:rPr>
          <w:rFonts w:ascii="Times New Roman" w:eastAsia="Times New Roman" w:hAnsi="Times New Roman" w:cs="Times New Roman"/>
          <w:sz w:val="24"/>
          <w:szCs w:val="24"/>
        </w:rPr>
        <w:t>Applications</w:t>
      </w:r>
      <w:r w:rsidR="000D4D44" w:rsidRPr="00170269">
        <w:rPr>
          <w:rFonts w:ascii="Times New Roman" w:eastAsia="Times New Roman" w:hAnsi="Times New Roman" w:cs="Times New Roman"/>
          <w:sz w:val="24"/>
          <w:szCs w:val="24"/>
        </w:rPr>
        <w:t xml:space="preserve"> should contain the applicants’</w:t>
      </w:r>
      <w:r w:rsidR="00C441D2" w:rsidRPr="00170269">
        <w:rPr>
          <w:rFonts w:ascii="Times New Roman" w:eastAsia="Times New Roman" w:hAnsi="Times New Roman" w:cs="Times New Roman"/>
          <w:sz w:val="24"/>
          <w:szCs w:val="24"/>
        </w:rPr>
        <w:t xml:space="preserve"> </w:t>
      </w:r>
      <w:r w:rsidR="00EC1F11" w:rsidRPr="00170269">
        <w:rPr>
          <w:rFonts w:ascii="Times New Roman" w:eastAsia="Times New Roman" w:hAnsi="Times New Roman" w:cs="Times New Roman"/>
          <w:sz w:val="24"/>
          <w:szCs w:val="24"/>
        </w:rPr>
        <w:t>b</w:t>
      </w:r>
      <w:r w:rsidR="000D4D44" w:rsidRPr="00170269">
        <w:rPr>
          <w:rFonts w:ascii="Times New Roman" w:eastAsia="Times New Roman" w:hAnsi="Times New Roman" w:cs="Times New Roman"/>
          <w:sz w:val="24"/>
          <w:szCs w:val="24"/>
        </w:rPr>
        <w:t xml:space="preserve">est terms from </w:t>
      </w:r>
      <w:r w:rsidR="003F34DB" w:rsidRPr="00170269">
        <w:rPr>
          <w:rFonts w:ascii="Times New Roman" w:eastAsia="Times New Roman" w:hAnsi="Times New Roman" w:cs="Times New Roman"/>
          <w:sz w:val="24"/>
          <w:szCs w:val="24"/>
        </w:rPr>
        <w:t xml:space="preserve">both </w:t>
      </w:r>
      <w:r w:rsidR="00EC1F11" w:rsidRPr="00170269">
        <w:rPr>
          <w:rFonts w:ascii="Times New Roman" w:eastAsia="Times New Roman" w:hAnsi="Times New Roman" w:cs="Times New Roman"/>
          <w:sz w:val="24"/>
          <w:szCs w:val="24"/>
        </w:rPr>
        <w:t>cost and technical standpoint</w:t>
      </w:r>
      <w:r w:rsidR="003F34DB" w:rsidRPr="00170269">
        <w:rPr>
          <w:rFonts w:ascii="Times New Roman" w:eastAsia="Times New Roman" w:hAnsi="Times New Roman" w:cs="Times New Roman"/>
          <w:sz w:val="24"/>
          <w:szCs w:val="24"/>
        </w:rPr>
        <w:t>s</w:t>
      </w:r>
      <w:r w:rsidR="00EC1F11" w:rsidRPr="00170269">
        <w:rPr>
          <w:rFonts w:ascii="Times New Roman" w:eastAsia="Times New Roman" w:hAnsi="Times New Roman" w:cs="Times New Roman"/>
          <w:sz w:val="24"/>
          <w:szCs w:val="24"/>
        </w:rPr>
        <w:t xml:space="preserve">. </w:t>
      </w:r>
      <w:r w:rsidR="00A40F63" w:rsidRPr="00A75921">
        <w:rPr>
          <w:rFonts w:ascii="Times New Roman" w:eastAsia="Times New Roman" w:hAnsi="Times New Roman" w:cs="Times New Roman"/>
          <w:color w:val="000000" w:themeColor="text1"/>
          <w:sz w:val="24"/>
          <w:szCs w:val="24"/>
        </w:rPr>
        <w:t xml:space="preserve">The implementing partners (sub-recipients) of the primary recipient will be subject to Department of State approval. </w:t>
      </w:r>
      <w:r w:rsidR="00EC1F11" w:rsidRPr="00A75921">
        <w:rPr>
          <w:rFonts w:ascii="Times New Roman" w:eastAsia="Times New Roman" w:hAnsi="Times New Roman" w:cs="Times New Roman"/>
          <w:color w:val="000000" w:themeColor="text1"/>
          <w:sz w:val="24"/>
          <w:szCs w:val="24"/>
        </w:rPr>
        <w:t xml:space="preserve"> </w:t>
      </w:r>
    </w:p>
    <w:p w14:paraId="2E0CAF85" w14:textId="558B14FE" w:rsidR="00CC4987" w:rsidRPr="00170269" w:rsidRDefault="0013565F" w:rsidP="00CC4987">
      <w:pPr>
        <w:spacing w:after="0" w:line="240" w:lineRule="auto"/>
        <w:ind w:right="470"/>
        <w:rPr>
          <w:rFonts w:ascii="Times New Roman" w:hAnsi="Times New Roman" w:cs="Times New Roman"/>
          <w:sz w:val="24"/>
          <w:szCs w:val="24"/>
        </w:rPr>
      </w:pPr>
      <w:r w:rsidRPr="00170269">
        <w:rPr>
          <w:rFonts w:ascii="Times New Roman" w:eastAsia="Times New Roman" w:hAnsi="Times New Roman" w:cs="Times New Roman"/>
          <w:sz w:val="24"/>
          <w:szCs w:val="24"/>
        </w:rPr>
        <w:t>Eligible applications will be evaluated by an independent review panel consisting of subject matter experts from other DOS bureaus/or offices</w:t>
      </w:r>
      <w:r w:rsidR="00CC4987" w:rsidRPr="00170269">
        <w:rPr>
          <w:rFonts w:ascii="Times New Roman" w:eastAsia="Times New Roman" w:hAnsi="Times New Roman" w:cs="Times New Roman"/>
          <w:sz w:val="24"/>
          <w:szCs w:val="24"/>
        </w:rPr>
        <w:t xml:space="preserve">, U.S. Embassies, and/or other USG agencies. </w:t>
      </w:r>
      <w:r w:rsidR="00CC4987" w:rsidRPr="00170269">
        <w:rPr>
          <w:rFonts w:ascii="Times New Roman" w:hAnsi="Times New Roman" w:cs="Times New Roman"/>
          <w:sz w:val="24"/>
          <w:szCs w:val="24"/>
        </w:rPr>
        <w:t>Final approval resi</w:t>
      </w:r>
      <w:r w:rsidR="004A66D9" w:rsidRPr="00170269">
        <w:rPr>
          <w:rFonts w:ascii="Times New Roman" w:hAnsi="Times New Roman" w:cs="Times New Roman"/>
          <w:sz w:val="24"/>
          <w:szCs w:val="24"/>
        </w:rPr>
        <w:t xml:space="preserve">des with the DOS Grants Officer.  </w:t>
      </w:r>
    </w:p>
    <w:p w14:paraId="5FF18D83" w14:textId="2B72D7B2" w:rsidR="0013565F" w:rsidRPr="00170269" w:rsidRDefault="0013565F" w:rsidP="0013565F">
      <w:pPr>
        <w:spacing w:after="0" w:line="240" w:lineRule="auto"/>
        <w:ind w:right="470"/>
        <w:rPr>
          <w:rFonts w:ascii="Times New Roman" w:eastAsia="Times New Roman" w:hAnsi="Times New Roman" w:cs="Times New Roman"/>
          <w:sz w:val="24"/>
          <w:szCs w:val="24"/>
        </w:rPr>
      </w:pPr>
    </w:p>
    <w:p w14:paraId="6135040E" w14:textId="5699FC87" w:rsidR="001121EF" w:rsidRPr="00170269" w:rsidRDefault="0013565F" w:rsidP="0013565F">
      <w:pPr>
        <w:spacing w:after="0" w:line="240" w:lineRule="auto"/>
        <w:ind w:right="470"/>
        <w:rPr>
          <w:rFonts w:ascii="Times New Roman" w:hAnsi="Times New Roman" w:cs="Times New Roman"/>
          <w:sz w:val="24"/>
          <w:szCs w:val="24"/>
        </w:rPr>
      </w:pPr>
      <w:r w:rsidRPr="00170269">
        <w:rPr>
          <w:rFonts w:ascii="Times New Roman" w:eastAsia="Times New Roman" w:hAnsi="Times New Roman" w:cs="Times New Roman"/>
          <w:sz w:val="24"/>
          <w:szCs w:val="24"/>
        </w:rPr>
        <w:t>The following criteria will serve as a standard which all</w:t>
      </w:r>
      <w:r w:rsidRPr="00170269">
        <w:rPr>
          <w:rFonts w:ascii="Times New Roman" w:eastAsia="Times New Roman" w:hAnsi="Times New Roman" w:cs="Times New Roman"/>
          <w:b/>
          <w:sz w:val="24"/>
          <w:szCs w:val="24"/>
        </w:rPr>
        <w:t xml:space="preserve"> eligible </w:t>
      </w:r>
      <w:r w:rsidRPr="00170269">
        <w:rPr>
          <w:rFonts w:ascii="Times New Roman" w:eastAsia="Times New Roman" w:hAnsi="Times New Roman" w:cs="Times New Roman"/>
          <w:sz w:val="24"/>
          <w:szCs w:val="24"/>
        </w:rPr>
        <w:t xml:space="preserve">applications will be evaluated against.  </w:t>
      </w:r>
      <w:r w:rsidRPr="00170269">
        <w:rPr>
          <w:rFonts w:ascii="Times New Roman" w:hAnsi="Times New Roman" w:cs="Times New Roman"/>
          <w:sz w:val="24"/>
          <w:szCs w:val="24"/>
        </w:rPr>
        <w:t xml:space="preserve">Each eligible application will be evaluated and scored on the review criteria using a 100-point scale.  </w:t>
      </w:r>
    </w:p>
    <w:p w14:paraId="6CDC6D91" w14:textId="77777777" w:rsidR="001121EF" w:rsidRPr="00170269" w:rsidRDefault="001121EF" w:rsidP="0013565F">
      <w:pPr>
        <w:spacing w:after="0" w:line="240" w:lineRule="auto"/>
        <w:ind w:right="470"/>
        <w:rPr>
          <w:rFonts w:ascii="Times New Roman" w:hAnsi="Times New Roman" w:cs="Times New Roman"/>
          <w:sz w:val="24"/>
          <w:szCs w:val="24"/>
        </w:rPr>
      </w:pPr>
    </w:p>
    <w:p w14:paraId="51D322C4" w14:textId="7A46CD79" w:rsidR="00EC1F11" w:rsidRPr="00170269" w:rsidRDefault="27D5CA33" w:rsidP="27D5CA33">
      <w:pPr>
        <w:spacing w:after="0" w:line="240" w:lineRule="auto"/>
        <w:ind w:right="470"/>
        <w:rPr>
          <w:rFonts w:ascii="Times New Roman" w:hAnsi="Times New Roman" w:cs="Times New Roman"/>
          <w:i/>
          <w:iCs/>
          <w:color w:val="FF0000"/>
          <w:sz w:val="24"/>
          <w:szCs w:val="24"/>
        </w:rPr>
      </w:pPr>
      <w:r w:rsidRPr="27D5CA33">
        <w:rPr>
          <w:rFonts w:ascii="Times New Roman" w:hAnsi="Times New Roman" w:cs="Times New Roman"/>
          <w:sz w:val="24"/>
          <w:szCs w:val="24"/>
        </w:rPr>
        <w:t xml:space="preserve">The review panel will apply the following criteria when rating proposals: </w:t>
      </w:r>
    </w:p>
    <w:p w14:paraId="2BE99D13" w14:textId="77777777" w:rsidR="0059679E" w:rsidRPr="00170269" w:rsidRDefault="0059679E" w:rsidP="000A2022">
      <w:pPr>
        <w:spacing w:after="0" w:line="240" w:lineRule="auto"/>
        <w:ind w:right="470"/>
        <w:rPr>
          <w:rFonts w:ascii="Times New Roman" w:eastAsia="Times New Roman" w:hAnsi="Times New Roman" w:cs="Times New Roman"/>
          <w:strike/>
          <w:sz w:val="24"/>
          <w:szCs w:val="24"/>
        </w:rPr>
      </w:pPr>
    </w:p>
    <w:p w14:paraId="3C3BB154" w14:textId="29DACF23" w:rsidR="007E1D3D" w:rsidRPr="00170269" w:rsidRDefault="00EC1F11" w:rsidP="00560B91">
      <w:pPr>
        <w:pStyle w:val="ListParagraph"/>
        <w:numPr>
          <w:ilvl w:val="0"/>
          <w:numId w:val="4"/>
        </w:numPr>
        <w:spacing w:after="0" w:line="240" w:lineRule="auto"/>
        <w:ind w:right="182"/>
        <w:jc w:val="both"/>
        <w:rPr>
          <w:rFonts w:ascii="Times New Roman" w:hAnsi="Times New Roman"/>
          <w:bCs/>
          <w:i/>
          <w:sz w:val="24"/>
          <w:szCs w:val="24"/>
        </w:rPr>
      </w:pPr>
      <w:r w:rsidRPr="00170269">
        <w:rPr>
          <w:rFonts w:ascii="Times New Roman" w:hAnsi="Times New Roman"/>
          <w:b/>
          <w:bCs/>
          <w:sz w:val="24"/>
          <w:szCs w:val="24"/>
        </w:rPr>
        <w:t>Quality of</w:t>
      </w:r>
      <w:r w:rsidR="00C77156" w:rsidRPr="00170269">
        <w:rPr>
          <w:rFonts w:ascii="Times New Roman" w:hAnsi="Times New Roman"/>
          <w:b/>
          <w:bCs/>
          <w:sz w:val="24"/>
          <w:szCs w:val="24"/>
        </w:rPr>
        <w:t xml:space="preserve"> Program</w:t>
      </w:r>
      <w:r w:rsidRPr="00170269">
        <w:rPr>
          <w:rFonts w:ascii="Times New Roman" w:hAnsi="Times New Roman"/>
          <w:b/>
          <w:bCs/>
          <w:sz w:val="24"/>
          <w:szCs w:val="24"/>
        </w:rPr>
        <w:t xml:space="preserve"> Idea</w:t>
      </w:r>
      <w:r w:rsidR="00532C49" w:rsidRPr="00170269">
        <w:rPr>
          <w:rFonts w:ascii="Times New Roman" w:hAnsi="Times New Roman"/>
          <w:b/>
          <w:bCs/>
          <w:sz w:val="24"/>
          <w:szCs w:val="24"/>
        </w:rPr>
        <w:t xml:space="preserve"> </w:t>
      </w:r>
      <w:r w:rsidR="00031E64" w:rsidRPr="00170269">
        <w:rPr>
          <w:rFonts w:ascii="Times New Roman" w:hAnsi="Times New Roman"/>
          <w:b/>
          <w:bCs/>
          <w:sz w:val="24"/>
          <w:szCs w:val="24"/>
        </w:rPr>
        <w:t>– 2</w:t>
      </w:r>
      <w:r w:rsidR="00411863" w:rsidRPr="00170269">
        <w:rPr>
          <w:rFonts w:ascii="Times New Roman" w:hAnsi="Times New Roman"/>
          <w:b/>
          <w:bCs/>
          <w:sz w:val="24"/>
          <w:szCs w:val="24"/>
        </w:rPr>
        <w:t>0</w:t>
      </w:r>
      <w:r w:rsidR="00C77156" w:rsidRPr="00170269">
        <w:rPr>
          <w:rFonts w:ascii="Times New Roman" w:hAnsi="Times New Roman"/>
          <w:b/>
          <w:bCs/>
          <w:sz w:val="24"/>
          <w:szCs w:val="24"/>
        </w:rPr>
        <w:t xml:space="preserve"> Points</w:t>
      </w:r>
    </w:p>
    <w:p w14:paraId="590EABAC" w14:textId="1C7212E1" w:rsidR="00DD77F8" w:rsidRPr="00170269" w:rsidRDefault="001A23F1" w:rsidP="00560B91">
      <w:pPr>
        <w:pStyle w:val="ListParagraph"/>
        <w:numPr>
          <w:ilvl w:val="0"/>
          <w:numId w:val="8"/>
        </w:numPr>
        <w:spacing w:after="0" w:line="240" w:lineRule="auto"/>
        <w:ind w:right="182"/>
        <w:jc w:val="both"/>
        <w:rPr>
          <w:rFonts w:ascii="Times New Roman" w:hAnsi="Times New Roman"/>
          <w:sz w:val="24"/>
          <w:szCs w:val="24"/>
        </w:rPr>
      </w:pPr>
      <w:r w:rsidRPr="00170269">
        <w:rPr>
          <w:rFonts w:ascii="Times New Roman" w:hAnsi="Times New Roman"/>
          <w:sz w:val="24"/>
          <w:szCs w:val="24"/>
        </w:rPr>
        <w:t>The proposal</w:t>
      </w:r>
      <w:r w:rsidR="00270A2E" w:rsidRPr="00170269">
        <w:rPr>
          <w:rFonts w:ascii="Times New Roman" w:hAnsi="Times New Roman"/>
          <w:sz w:val="24"/>
          <w:szCs w:val="24"/>
        </w:rPr>
        <w:t xml:space="preserve"> </w:t>
      </w:r>
      <w:r w:rsidR="009A0FBC" w:rsidRPr="00170269">
        <w:rPr>
          <w:rFonts w:ascii="Times New Roman" w:hAnsi="Times New Roman"/>
          <w:sz w:val="24"/>
          <w:szCs w:val="24"/>
        </w:rPr>
        <w:t xml:space="preserve">is responsive to </w:t>
      </w:r>
      <w:r w:rsidR="394FC3CE" w:rsidRPr="00170269">
        <w:rPr>
          <w:rFonts w:ascii="Times New Roman" w:hAnsi="Times New Roman"/>
          <w:sz w:val="24"/>
          <w:szCs w:val="24"/>
        </w:rPr>
        <w:t>the programmatic objectives defined by the NOFO</w:t>
      </w:r>
      <w:r w:rsidR="00130EE9" w:rsidRPr="00170269">
        <w:rPr>
          <w:rFonts w:ascii="Times New Roman" w:hAnsi="Times New Roman"/>
          <w:sz w:val="24"/>
          <w:szCs w:val="24"/>
        </w:rPr>
        <w:t>;</w:t>
      </w:r>
    </w:p>
    <w:p w14:paraId="22DCBC41" w14:textId="198D8762" w:rsidR="00866699" w:rsidRPr="00170269" w:rsidRDefault="001A23F1" w:rsidP="00560B91">
      <w:pPr>
        <w:pStyle w:val="ListParagraph"/>
        <w:numPr>
          <w:ilvl w:val="0"/>
          <w:numId w:val="8"/>
        </w:numPr>
        <w:spacing w:after="0" w:line="240" w:lineRule="auto"/>
        <w:ind w:right="182"/>
        <w:jc w:val="both"/>
        <w:rPr>
          <w:rFonts w:ascii="Times New Roman" w:hAnsi="Times New Roman"/>
          <w:sz w:val="24"/>
          <w:szCs w:val="24"/>
        </w:rPr>
      </w:pPr>
      <w:r w:rsidRPr="00170269">
        <w:rPr>
          <w:rFonts w:ascii="Times New Roman" w:hAnsi="Times New Roman"/>
          <w:sz w:val="24"/>
          <w:szCs w:val="24"/>
        </w:rPr>
        <w:t>The proposal</w:t>
      </w:r>
      <w:r w:rsidR="00866699" w:rsidRPr="00170269">
        <w:rPr>
          <w:rFonts w:ascii="Times New Roman" w:hAnsi="Times New Roman"/>
          <w:sz w:val="24"/>
          <w:szCs w:val="24"/>
        </w:rPr>
        <w:t xml:space="preserve"> </w:t>
      </w:r>
      <w:r w:rsidR="009A0FBC" w:rsidRPr="00170269">
        <w:rPr>
          <w:rFonts w:ascii="Times New Roman" w:hAnsi="Times New Roman"/>
          <w:sz w:val="24"/>
          <w:szCs w:val="24"/>
        </w:rPr>
        <w:t xml:space="preserve">clearly states a theory of change; </w:t>
      </w:r>
    </w:p>
    <w:p w14:paraId="658F8707" w14:textId="092358C7" w:rsidR="00031E64" w:rsidRPr="00170269" w:rsidRDefault="00031E64" w:rsidP="00560B91">
      <w:pPr>
        <w:pStyle w:val="ListParagraph"/>
        <w:numPr>
          <w:ilvl w:val="0"/>
          <w:numId w:val="8"/>
        </w:numPr>
        <w:tabs>
          <w:tab w:val="left" w:pos="360"/>
        </w:tabs>
        <w:autoSpaceDE w:val="0"/>
        <w:autoSpaceDN w:val="0"/>
        <w:spacing w:after="0" w:line="240" w:lineRule="auto"/>
        <w:rPr>
          <w:rFonts w:ascii="Times New Roman" w:hAnsi="Times New Roman"/>
          <w:sz w:val="24"/>
          <w:szCs w:val="24"/>
        </w:rPr>
      </w:pPr>
      <w:r w:rsidRPr="00170269">
        <w:rPr>
          <w:rFonts w:ascii="Times New Roman" w:hAnsi="Times New Roman"/>
          <w:sz w:val="24"/>
          <w:szCs w:val="24"/>
        </w:rPr>
        <w:t>The proposal</w:t>
      </w:r>
      <w:r w:rsidR="00130EE9" w:rsidRPr="00170269">
        <w:rPr>
          <w:rFonts w:ascii="Times New Roman" w:hAnsi="Times New Roman"/>
          <w:sz w:val="24"/>
          <w:szCs w:val="24"/>
        </w:rPr>
        <w:t xml:space="preserve"> outlines a vision for a “whole of society” approach – meaning the key sectors and actors (e.g. women, religious leaders, youth) who will be the program’s key beneficiaries and protagonists;</w:t>
      </w:r>
    </w:p>
    <w:p w14:paraId="63B9D303" w14:textId="5CA8EA58" w:rsidR="001C4678" w:rsidRPr="00170269" w:rsidRDefault="001A23F1" w:rsidP="00560B91">
      <w:pPr>
        <w:pStyle w:val="ListParagraph"/>
        <w:numPr>
          <w:ilvl w:val="0"/>
          <w:numId w:val="8"/>
        </w:numPr>
        <w:spacing w:after="0" w:line="240" w:lineRule="auto"/>
        <w:jc w:val="both"/>
        <w:rPr>
          <w:rFonts w:ascii="Times New Roman" w:hAnsi="Times New Roman"/>
          <w:sz w:val="24"/>
          <w:szCs w:val="24"/>
        </w:rPr>
      </w:pPr>
      <w:r w:rsidRPr="00170269">
        <w:rPr>
          <w:rFonts w:ascii="Times New Roman" w:hAnsi="Times New Roman"/>
          <w:sz w:val="24"/>
          <w:szCs w:val="24"/>
        </w:rPr>
        <w:t>The proposal</w:t>
      </w:r>
      <w:r w:rsidR="00270A2E" w:rsidRPr="00170269">
        <w:rPr>
          <w:rFonts w:ascii="Times New Roman" w:hAnsi="Times New Roman"/>
          <w:sz w:val="24"/>
          <w:szCs w:val="24"/>
        </w:rPr>
        <w:t xml:space="preserve"> directly connects </w:t>
      </w:r>
      <w:r w:rsidR="00EC1F11" w:rsidRPr="00170269">
        <w:rPr>
          <w:rFonts w:ascii="Times New Roman" w:hAnsi="Times New Roman"/>
          <w:sz w:val="24"/>
          <w:szCs w:val="24"/>
        </w:rPr>
        <w:t>proposed act</w:t>
      </w:r>
      <w:r w:rsidRPr="00170269">
        <w:rPr>
          <w:rFonts w:ascii="Times New Roman" w:hAnsi="Times New Roman"/>
          <w:sz w:val="24"/>
          <w:szCs w:val="24"/>
        </w:rPr>
        <w:t xml:space="preserve">ivities with the desired </w:t>
      </w:r>
      <w:r w:rsidR="00D05A21" w:rsidRPr="00170269">
        <w:rPr>
          <w:rFonts w:ascii="Times New Roman" w:hAnsi="Times New Roman"/>
          <w:sz w:val="24"/>
          <w:szCs w:val="24"/>
        </w:rPr>
        <w:t>outcomes</w:t>
      </w:r>
      <w:r w:rsidR="00570CB0" w:rsidRPr="00170269">
        <w:rPr>
          <w:rFonts w:ascii="Times New Roman" w:hAnsi="Times New Roman"/>
          <w:sz w:val="24"/>
          <w:szCs w:val="24"/>
        </w:rPr>
        <w:t>, tying back to the project objectives.</w:t>
      </w:r>
    </w:p>
    <w:p w14:paraId="630D1686" w14:textId="77777777" w:rsidR="006C48DA" w:rsidRPr="00170269" w:rsidRDefault="006C48DA" w:rsidP="002C63F4">
      <w:pPr>
        <w:pStyle w:val="ListParagraph"/>
        <w:spacing w:after="0" w:line="240" w:lineRule="auto"/>
        <w:ind w:left="360"/>
        <w:jc w:val="both"/>
        <w:rPr>
          <w:rFonts w:ascii="Times New Roman" w:hAnsi="Times New Roman"/>
          <w:sz w:val="24"/>
          <w:szCs w:val="24"/>
        </w:rPr>
      </w:pPr>
    </w:p>
    <w:p w14:paraId="0825F7E9" w14:textId="4D5885F5" w:rsidR="00866699" w:rsidRPr="00170269" w:rsidRDefault="00EC1F11" w:rsidP="00560B91">
      <w:pPr>
        <w:pStyle w:val="ListParagraph"/>
        <w:numPr>
          <w:ilvl w:val="0"/>
          <w:numId w:val="4"/>
        </w:numPr>
        <w:tabs>
          <w:tab w:val="left" w:pos="360"/>
        </w:tabs>
        <w:spacing w:after="0" w:line="240" w:lineRule="auto"/>
        <w:jc w:val="both"/>
        <w:rPr>
          <w:rFonts w:ascii="Times New Roman" w:hAnsi="Times New Roman"/>
          <w:b/>
          <w:bCs/>
          <w:sz w:val="24"/>
          <w:szCs w:val="24"/>
        </w:rPr>
      </w:pPr>
      <w:r w:rsidRPr="00170269">
        <w:rPr>
          <w:rFonts w:ascii="Times New Roman" w:hAnsi="Times New Roman"/>
          <w:b/>
          <w:bCs/>
          <w:sz w:val="24"/>
          <w:szCs w:val="24"/>
        </w:rPr>
        <w:t>Project Planning/Ability to Achieve Objectives</w:t>
      </w:r>
      <w:r w:rsidR="00570CB0" w:rsidRPr="00170269">
        <w:rPr>
          <w:rFonts w:ascii="Times New Roman" w:hAnsi="Times New Roman"/>
          <w:b/>
          <w:bCs/>
          <w:sz w:val="24"/>
          <w:szCs w:val="24"/>
        </w:rPr>
        <w:t xml:space="preserve"> – </w:t>
      </w:r>
      <w:r w:rsidR="00411863" w:rsidRPr="00170269">
        <w:rPr>
          <w:rFonts w:ascii="Times New Roman" w:hAnsi="Times New Roman"/>
          <w:b/>
          <w:bCs/>
          <w:sz w:val="24"/>
          <w:szCs w:val="24"/>
        </w:rPr>
        <w:t>20</w:t>
      </w:r>
      <w:r w:rsidR="00570CB0" w:rsidRPr="00170269">
        <w:rPr>
          <w:rFonts w:ascii="Times New Roman" w:hAnsi="Times New Roman"/>
          <w:b/>
          <w:bCs/>
          <w:sz w:val="24"/>
          <w:szCs w:val="24"/>
        </w:rPr>
        <w:t xml:space="preserve"> Points</w:t>
      </w:r>
      <w:r w:rsidR="0098646D" w:rsidRPr="00170269">
        <w:rPr>
          <w:rFonts w:ascii="Times New Roman" w:hAnsi="Times New Roman"/>
          <w:b/>
          <w:bCs/>
          <w:sz w:val="24"/>
          <w:szCs w:val="24"/>
        </w:rPr>
        <w:t xml:space="preserve"> </w:t>
      </w:r>
    </w:p>
    <w:p w14:paraId="33A46855" w14:textId="0A1BFD24" w:rsidR="00EC1F11" w:rsidRPr="00170269" w:rsidRDefault="00270A2E" w:rsidP="00560B91">
      <w:pPr>
        <w:pStyle w:val="ListParagraph"/>
        <w:numPr>
          <w:ilvl w:val="0"/>
          <w:numId w:val="5"/>
        </w:numPr>
        <w:tabs>
          <w:tab w:val="left" w:pos="360"/>
        </w:tabs>
        <w:spacing w:after="0" w:line="240" w:lineRule="auto"/>
        <w:jc w:val="both"/>
        <w:rPr>
          <w:rFonts w:ascii="Times New Roman" w:hAnsi="Times New Roman"/>
          <w:sz w:val="24"/>
          <w:szCs w:val="24"/>
        </w:rPr>
      </w:pPr>
      <w:r w:rsidRPr="00170269">
        <w:rPr>
          <w:rFonts w:ascii="Times New Roman" w:hAnsi="Times New Roman"/>
          <w:sz w:val="24"/>
          <w:szCs w:val="24"/>
        </w:rPr>
        <w:t>The pro</w:t>
      </w:r>
      <w:r w:rsidR="00687376" w:rsidRPr="00170269">
        <w:rPr>
          <w:rFonts w:ascii="Times New Roman" w:hAnsi="Times New Roman"/>
          <w:sz w:val="24"/>
          <w:szCs w:val="24"/>
        </w:rPr>
        <w:t xml:space="preserve">posal </w:t>
      </w:r>
      <w:r w:rsidR="00F3123E" w:rsidRPr="00170269">
        <w:rPr>
          <w:rFonts w:ascii="Times New Roman" w:hAnsi="Times New Roman"/>
          <w:sz w:val="24"/>
          <w:szCs w:val="24"/>
        </w:rPr>
        <w:t xml:space="preserve">provides a </w:t>
      </w:r>
      <w:r w:rsidR="008F7AEA" w:rsidRPr="00170269">
        <w:rPr>
          <w:rFonts w:ascii="Times New Roman" w:hAnsi="Times New Roman"/>
          <w:sz w:val="24"/>
          <w:szCs w:val="24"/>
        </w:rPr>
        <w:t xml:space="preserve">detailed </w:t>
      </w:r>
      <w:r w:rsidR="00866699" w:rsidRPr="00170269">
        <w:rPr>
          <w:rFonts w:ascii="Times New Roman" w:hAnsi="Times New Roman"/>
          <w:sz w:val="24"/>
          <w:szCs w:val="24"/>
        </w:rPr>
        <w:t xml:space="preserve">work </w:t>
      </w:r>
      <w:r w:rsidR="001A23F1" w:rsidRPr="00170269">
        <w:rPr>
          <w:rFonts w:ascii="Times New Roman" w:hAnsi="Times New Roman"/>
          <w:sz w:val="24"/>
          <w:szCs w:val="24"/>
        </w:rPr>
        <w:t>plan of proposed project</w:t>
      </w:r>
      <w:r w:rsidR="00F3123E" w:rsidRPr="00170269">
        <w:rPr>
          <w:rFonts w:ascii="Times New Roman" w:hAnsi="Times New Roman"/>
          <w:sz w:val="24"/>
          <w:szCs w:val="24"/>
        </w:rPr>
        <w:t xml:space="preserve"> activities and </w:t>
      </w:r>
      <w:r w:rsidRPr="00170269">
        <w:rPr>
          <w:rFonts w:ascii="Times New Roman" w:hAnsi="Times New Roman"/>
          <w:sz w:val="24"/>
          <w:szCs w:val="24"/>
        </w:rPr>
        <w:t>i</w:t>
      </w:r>
      <w:r w:rsidR="00EC1F11" w:rsidRPr="00170269">
        <w:rPr>
          <w:rFonts w:ascii="Times New Roman" w:hAnsi="Times New Roman"/>
          <w:sz w:val="24"/>
          <w:szCs w:val="24"/>
        </w:rPr>
        <w:t>ncludes a clear articula</w:t>
      </w:r>
      <w:r w:rsidR="001A23F1" w:rsidRPr="00170269">
        <w:rPr>
          <w:rFonts w:ascii="Times New Roman" w:hAnsi="Times New Roman"/>
          <w:sz w:val="24"/>
          <w:szCs w:val="24"/>
        </w:rPr>
        <w:t>tion of how these</w:t>
      </w:r>
      <w:r w:rsidR="00EC1F11" w:rsidRPr="00170269">
        <w:rPr>
          <w:rFonts w:ascii="Times New Roman" w:hAnsi="Times New Roman"/>
          <w:sz w:val="24"/>
          <w:szCs w:val="24"/>
        </w:rPr>
        <w:t xml:space="preserve"> activities </w:t>
      </w:r>
      <w:r w:rsidR="00714F43" w:rsidRPr="00170269">
        <w:rPr>
          <w:rFonts w:ascii="Times New Roman" w:hAnsi="Times New Roman"/>
          <w:sz w:val="24"/>
          <w:szCs w:val="24"/>
        </w:rPr>
        <w:t xml:space="preserve">will </w:t>
      </w:r>
      <w:r w:rsidR="00EC1F11" w:rsidRPr="00170269">
        <w:rPr>
          <w:rFonts w:ascii="Times New Roman" w:hAnsi="Times New Roman"/>
          <w:sz w:val="24"/>
          <w:szCs w:val="24"/>
        </w:rPr>
        <w:t>contribute to</w:t>
      </w:r>
      <w:r w:rsidR="00714F43" w:rsidRPr="00170269">
        <w:rPr>
          <w:rFonts w:ascii="Times New Roman" w:hAnsi="Times New Roman"/>
          <w:sz w:val="24"/>
          <w:szCs w:val="24"/>
        </w:rPr>
        <w:t xml:space="preserve"> the overall project</w:t>
      </w:r>
      <w:r w:rsidR="00362555" w:rsidRPr="00170269">
        <w:rPr>
          <w:rFonts w:ascii="Times New Roman" w:hAnsi="Times New Roman"/>
          <w:sz w:val="24"/>
          <w:szCs w:val="24"/>
        </w:rPr>
        <w:t>’s goals and</w:t>
      </w:r>
      <w:r w:rsidR="00714F43" w:rsidRPr="00170269">
        <w:rPr>
          <w:rFonts w:ascii="Times New Roman" w:hAnsi="Times New Roman"/>
          <w:sz w:val="24"/>
          <w:szCs w:val="24"/>
        </w:rPr>
        <w:t xml:space="preserve"> objectives;</w:t>
      </w:r>
    </w:p>
    <w:p w14:paraId="620217B1" w14:textId="6C6D84BA" w:rsidR="00570CB0" w:rsidRPr="00170269" w:rsidRDefault="00570CB0" w:rsidP="00560B91">
      <w:pPr>
        <w:pStyle w:val="ListParagraph"/>
        <w:numPr>
          <w:ilvl w:val="0"/>
          <w:numId w:val="5"/>
        </w:numPr>
        <w:tabs>
          <w:tab w:val="left" w:pos="360"/>
        </w:tabs>
        <w:spacing w:after="0" w:line="240" w:lineRule="auto"/>
        <w:jc w:val="both"/>
        <w:rPr>
          <w:rFonts w:ascii="Times New Roman" w:hAnsi="Times New Roman"/>
          <w:sz w:val="24"/>
          <w:szCs w:val="24"/>
        </w:rPr>
      </w:pPr>
      <w:r w:rsidRPr="00170269">
        <w:rPr>
          <w:rFonts w:ascii="Times New Roman" w:hAnsi="Times New Roman"/>
          <w:sz w:val="24"/>
          <w:szCs w:val="24"/>
        </w:rPr>
        <w:t xml:space="preserve">The proposal demonstrates a </w:t>
      </w:r>
      <w:r w:rsidR="00397911" w:rsidRPr="00170269">
        <w:rPr>
          <w:rFonts w:ascii="Times New Roman" w:hAnsi="Times New Roman"/>
          <w:sz w:val="24"/>
          <w:szCs w:val="24"/>
        </w:rPr>
        <w:t>willingness to be flexible</w:t>
      </w:r>
      <w:r w:rsidRPr="00170269">
        <w:rPr>
          <w:rFonts w:ascii="Times New Roman" w:hAnsi="Times New Roman"/>
          <w:sz w:val="24"/>
          <w:szCs w:val="24"/>
        </w:rPr>
        <w:t xml:space="preserve"> and </w:t>
      </w:r>
      <w:r w:rsidR="00397911" w:rsidRPr="00170269">
        <w:rPr>
          <w:rFonts w:ascii="Times New Roman" w:hAnsi="Times New Roman"/>
          <w:sz w:val="24"/>
          <w:szCs w:val="24"/>
        </w:rPr>
        <w:t xml:space="preserve">the </w:t>
      </w:r>
      <w:r w:rsidRPr="00170269">
        <w:rPr>
          <w:rFonts w:ascii="Times New Roman" w:hAnsi="Times New Roman"/>
          <w:sz w:val="24"/>
          <w:szCs w:val="24"/>
        </w:rPr>
        <w:t>ability to adapt based on feedback</w:t>
      </w:r>
      <w:r w:rsidR="00397911" w:rsidRPr="00170269">
        <w:rPr>
          <w:rFonts w:ascii="Times New Roman" w:hAnsi="Times New Roman"/>
          <w:sz w:val="24"/>
          <w:szCs w:val="24"/>
        </w:rPr>
        <w:t xml:space="preserve"> over the course of the program; </w:t>
      </w:r>
    </w:p>
    <w:p w14:paraId="583CD63B" w14:textId="3E7F8C0F" w:rsidR="000609B0" w:rsidRPr="00170269" w:rsidRDefault="00270A2E" w:rsidP="00560B91">
      <w:pPr>
        <w:pStyle w:val="ListParagraph"/>
        <w:numPr>
          <w:ilvl w:val="0"/>
          <w:numId w:val="5"/>
        </w:numPr>
        <w:tabs>
          <w:tab w:val="left" w:pos="360"/>
        </w:tabs>
        <w:autoSpaceDE w:val="0"/>
        <w:autoSpaceDN w:val="0"/>
        <w:spacing w:after="0" w:line="240" w:lineRule="auto"/>
        <w:jc w:val="both"/>
        <w:rPr>
          <w:rFonts w:ascii="Times New Roman" w:hAnsi="Times New Roman"/>
          <w:sz w:val="24"/>
          <w:szCs w:val="24"/>
        </w:rPr>
      </w:pPr>
      <w:r w:rsidRPr="00170269">
        <w:rPr>
          <w:rFonts w:ascii="Times New Roman" w:hAnsi="Times New Roman"/>
          <w:sz w:val="24"/>
          <w:szCs w:val="24"/>
        </w:rPr>
        <w:t xml:space="preserve">The </w:t>
      </w:r>
      <w:r w:rsidR="00687376" w:rsidRPr="00170269">
        <w:rPr>
          <w:rFonts w:ascii="Times New Roman" w:hAnsi="Times New Roman"/>
          <w:sz w:val="24"/>
          <w:szCs w:val="24"/>
        </w:rPr>
        <w:t>proposal</w:t>
      </w:r>
      <w:r w:rsidR="00397911" w:rsidRPr="00170269">
        <w:rPr>
          <w:rFonts w:ascii="Times New Roman" w:hAnsi="Times New Roman"/>
          <w:sz w:val="24"/>
          <w:szCs w:val="24"/>
        </w:rPr>
        <w:t xml:space="preserve"> articulates </w:t>
      </w:r>
      <w:r w:rsidR="00362555" w:rsidRPr="00170269">
        <w:rPr>
          <w:rFonts w:ascii="Times New Roman" w:hAnsi="Times New Roman"/>
          <w:sz w:val="24"/>
          <w:szCs w:val="24"/>
        </w:rPr>
        <w:t>activities</w:t>
      </w:r>
      <w:r w:rsidR="00EC1F11" w:rsidRPr="00170269">
        <w:rPr>
          <w:rFonts w:ascii="Times New Roman" w:hAnsi="Times New Roman"/>
          <w:sz w:val="24"/>
          <w:szCs w:val="24"/>
        </w:rPr>
        <w:t xml:space="preserve"> </w:t>
      </w:r>
      <w:r w:rsidR="00397911" w:rsidRPr="00170269">
        <w:rPr>
          <w:rFonts w:ascii="Times New Roman" w:hAnsi="Times New Roman"/>
          <w:sz w:val="24"/>
          <w:szCs w:val="24"/>
        </w:rPr>
        <w:t xml:space="preserve">that </w:t>
      </w:r>
      <w:r w:rsidR="00EC1F11" w:rsidRPr="00170269">
        <w:rPr>
          <w:rFonts w:ascii="Times New Roman" w:hAnsi="Times New Roman"/>
          <w:sz w:val="24"/>
          <w:szCs w:val="24"/>
        </w:rPr>
        <w:t>are placed in a reasonable time</w:t>
      </w:r>
      <w:r w:rsidR="00911423" w:rsidRPr="00170269">
        <w:rPr>
          <w:rFonts w:ascii="Times New Roman" w:hAnsi="Times New Roman"/>
          <w:sz w:val="24"/>
          <w:szCs w:val="24"/>
        </w:rPr>
        <w:t xml:space="preserve"> </w:t>
      </w:r>
      <w:r w:rsidR="00EC4C34" w:rsidRPr="00170269">
        <w:rPr>
          <w:rFonts w:ascii="Times New Roman" w:hAnsi="Times New Roman"/>
          <w:sz w:val="24"/>
          <w:szCs w:val="24"/>
        </w:rPr>
        <w:t>frame, relevant to the program, and attainable</w:t>
      </w:r>
      <w:r w:rsidR="00714F43" w:rsidRPr="00170269">
        <w:rPr>
          <w:rFonts w:ascii="Times New Roman" w:hAnsi="Times New Roman"/>
          <w:sz w:val="24"/>
          <w:szCs w:val="24"/>
        </w:rPr>
        <w:t>.</w:t>
      </w:r>
    </w:p>
    <w:p w14:paraId="42A16105" w14:textId="77777777" w:rsidR="00A44BA9" w:rsidRPr="00170269" w:rsidRDefault="00A44BA9" w:rsidP="002C63F4">
      <w:pPr>
        <w:pStyle w:val="ListParagraph"/>
        <w:tabs>
          <w:tab w:val="left" w:pos="360"/>
        </w:tabs>
        <w:autoSpaceDE w:val="0"/>
        <w:autoSpaceDN w:val="0"/>
        <w:spacing w:after="0" w:line="240" w:lineRule="auto"/>
        <w:ind w:left="0"/>
        <w:jc w:val="both"/>
        <w:rPr>
          <w:rFonts w:ascii="Times New Roman" w:hAnsi="Times New Roman"/>
          <w:sz w:val="24"/>
          <w:szCs w:val="24"/>
        </w:rPr>
      </w:pPr>
    </w:p>
    <w:p w14:paraId="4413CA5E" w14:textId="300C23D7" w:rsidR="00DA3A91" w:rsidRPr="00170269" w:rsidRDefault="00D44DED" w:rsidP="00560B91">
      <w:pPr>
        <w:pStyle w:val="ListParagraph"/>
        <w:numPr>
          <w:ilvl w:val="0"/>
          <w:numId w:val="4"/>
        </w:numPr>
        <w:tabs>
          <w:tab w:val="left" w:pos="360"/>
        </w:tabs>
        <w:autoSpaceDE w:val="0"/>
        <w:autoSpaceDN w:val="0"/>
        <w:spacing w:after="0" w:line="240" w:lineRule="auto"/>
        <w:rPr>
          <w:rFonts w:ascii="Times New Roman" w:hAnsi="Times New Roman"/>
          <w:b/>
          <w:bCs/>
          <w:sz w:val="24"/>
          <w:szCs w:val="24"/>
        </w:rPr>
      </w:pPr>
      <w:r w:rsidRPr="00170269">
        <w:rPr>
          <w:rFonts w:ascii="Times New Roman" w:hAnsi="Times New Roman"/>
          <w:b/>
          <w:bCs/>
          <w:sz w:val="24"/>
          <w:szCs w:val="24"/>
        </w:rPr>
        <w:t>Organizational Capability</w:t>
      </w:r>
      <w:r w:rsidR="00565152" w:rsidRPr="00170269">
        <w:rPr>
          <w:rFonts w:ascii="Times New Roman" w:hAnsi="Times New Roman"/>
          <w:b/>
          <w:bCs/>
          <w:sz w:val="24"/>
          <w:szCs w:val="24"/>
        </w:rPr>
        <w:t xml:space="preserve"> and Record of Performance</w:t>
      </w:r>
      <w:r w:rsidR="00397911" w:rsidRPr="00170269">
        <w:rPr>
          <w:rFonts w:ascii="Times New Roman" w:hAnsi="Times New Roman"/>
          <w:b/>
          <w:bCs/>
          <w:sz w:val="24"/>
          <w:szCs w:val="24"/>
        </w:rPr>
        <w:t xml:space="preserve"> –</w:t>
      </w:r>
      <w:r w:rsidR="00040BED" w:rsidRPr="00170269">
        <w:rPr>
          <w:rFonts w:ascii="Times New Roman" w:hAnsi="Times New Roman"/>
          <w:b/>
          <w:bCs/>
          <w:sz w:val="24"/>
          <w:szCs w:val="24"/>
        </w:rPr>
        <w:t xml:space="preserve"> 2</w:t>
      </w:r>
      <w:r w:rsidR="00DE3E02" w:rsidRPr="00170269">
        <w:rPr>
          <w:rFonts w:ascii="Times New Roman" w:hAnsi="Times New Roman"/>
          <w:b/>
          <w:bCs/>
          <w:sz w:val="24"/>
          <w:szCs w:val="24"/>
        </w:rPr>
        <w:t>5</w:t>
      </w:r>
      <w:r w:rsidR="00397911" w:rsidRPr="00170269">
        <w:rPr>
          <w:rFonts w:ascii="Times New Roman" w:hAnsi="Times New Roman"/>
          <w:b/>
          <w:bCs/>
          <w:sz w:val="24"/>
          <w:szCs w:val="24"/>
        </w:rPr>
        <w:t xml:space="preserve"> Points</w:t>
      </w:r>
      <w:r w:rsidRPr="00170269">
        <w:rPr>
          <w:rFonts w:ascii="Times New Roman" w:hAnsi="Times New Roman"/>
          <w:b/>
          <w:bCs/>
          <w:sz w:val="24"/>
          <w:szCs w:val="24"/>
        </w:rPr>
        <w:t xml:space="preserve"> </w:t>
      </w:r>
    </w:p>
    <w:p w14:paraId="391E48B6" w14:textId="70A9A92D" w:rsidR="00270A2E" w:rsidRPr="00170269" w:rsidRDefault="00EC1F11" w:rsidP="00560B91">
      <w:pPr>
        <w:pStyle w:val="ListParagraph"/>
        <w:numPr>
          <w:ilvl w:val="0"/>
          <w:numId w:val="6"/>
        </w:numPr>
        <w:tabs>
          <w:tab w:val="left" w:pos="360"/>
        </w:tabs>
        <w:autoSpaceDE w:val="0"/>
        <w:autoSpaceDN w:val="0"/>
        <w:spacing w:after="0" w:line="240" w:lineRule="auto"/>
        <w:rPr>
          <w:rFonts w:ascii="Times New Roman" w:hAnsi="Times New Roman"/>
          <w:sz w:val="24"/>
          <w:szCs w:val="24"/>
        </w:rPr>
      </w:pPr>
      <w:r w:rsidRPr="00170269">
        <w:rPr>
          <w:rFonts w:ascii="Times New Roman" w:hAnsi="Times New Roman"/>
          <w:sz w:val="24"/>
          <w:szCs w:val="24"/>
        </w:rPr>
        <w:t xml:space="preserve">The proposal demonstrates </w:t>
      </w:r>
      <w:r w:rsidR="00397911" w:rsidRPr="00170269">
        <w:rPr>
          <w:rFonts w:ascii="Times New Roman" w:hAnsi="Times New Roman"/>
          <w:sz w:val="24"/>
          <w:szCs w:val="24"/>
        </w:rPr>
        <w:t>a proven</w:t>
      </w:r>
      <w:r w:rsidRPr="00170269">
        <w:rPr>
          <w:rFonts w:ascii="Times New Roman" w:hAnsi="Times New Roman"/>
          <w:sz w:val="24"/>
          <w:szCs w:val="24"/>
        </w:rPr>
        <w:t xml:space="preserve"> record of </w:t>
      </w:r>
      <w:r w:rsidR="00397911" w:rsidRPr="00170269">
        <w:rPr>
          <w:rFonts w:ascii="Times New Roman" w:hAnsi="Times New Roman"/>
          <w:sz w:val="24"/>
          <w:szCs w:val="24"/>
        </w:rPr>
        <w:t xml:space="preserve">successful </w:t>
      </w:r>
      <w:r w:rsidRPr="00170269">
        <w:rPr>
          <w:rFonts w:ascii="Times New Roman" w:hAnsi="Times New Roman"/>
          <w:sz w:val="24"/>
          <w:szCs w:val="24"/>
        </w:rPr>
        <w:t>projects</w:t>
      </w:r>
      <w:r w:rsidR="00397911" w:rsidRPr="00170269">
        <w:rPr>
          <w:rFonts w:ascii="Times New Roman" w:hAnsi="Times New Roman"/>
          <w:sz w:val="24"/>
          <w:szCs w:val="24"/>
        </w:rPr>
        <w:t xml:space="preserve"> and past performance in </w:t>
      </w:r>
      <w:r w:rsidR="32DBBC36" w:rsidRPr="00170269">
        <w:rPr>
          <w:rFonts w:ascii="Times New Roman" w:hAnsi="Times New Roman"/>
          <w:sz w:val="24"/>
          <w:szCs w:val="24"/>
        </w:rPr>
        <w:t>the proposed project location and subject matter</w:t>
      </w:r>
      <w:r w:rsidR="00B951F0" w:rsidRPr="00170269">
        <w:rPr>
          <w:rFonts w:ascii="Times New Roman" w:hAnsi="Times New Roman"/>
          <w:sz w:val="24"/>
          <w:szCs w:val="24"/>
        </w:rPr>
        <w:t>;</w:t>
      </w:r>
    </w:p>
    <w:p w14:paraId="0D52F64A" w14:textId="03C43AD2" w:rsidR="00B951F0" w:rsidRPr="00170269" w:rsidRDefault="00270A2E" w:rsidP="00560B91">
      <w:pPr>
        <w:pStyle w:val="ListParagraph"/>
        <w:numPr>
          <w:ilvl w:val="0"/>
          <w:numId w:val="6"/>
        </w:numPr>
        <w:tabs>
          <w:tab w:val="left" w:pos="360"/>
        </w:tabs>
        <w:autoSpaceDE w:val="0"/>
        <w:autoSpaceDN w:val="0"/>
        <w:spacing w:after="0" w:line="240" w:lineRule="auto"/>
        <w:rPr>
          <w:rFonts w:ascii="Times New Roman" w:hAnsi="Times New Roman"/>
          <w:sz w:val="24"/>
          <w:szCs w:val="24"/>
        </w:rPr>
      </w:pPr>
      <w:r w:rsidRPr="00170269">
        <w:rPr>
          <w:rFonts w:ascii="Times New Roman" w:hAnsi="Times New Roman"/>
          <w:sz w:val="24"/>
          <w:szCs w:val="24"/>
        </w:rPr>
        <w:t>The proposal articulates</w:t>
      </w:r>
      <w:r w:rsidR="00565152" w:rsidRPr="00170269">
        <w:rPr>
          <w:rFonts w:ascii="Times New Roman" w:hAnsi="Times New Roman"/>
          <w:sz w:val="24"/>
          <w:szCs w:val="24"/>
        </w:rPr>
        <w:t xml:space="preserve"> past performance and experience in working </w:t>
      </w:r>
      <w:r w:rsidR="00CD4D02" w:rsidRPr="00170269">
        <w:rPr>
          <w:rFonts w:ascii="Times New Roman" w:hAnsi="Times New Roman"/>
          <w:sz w:val="24"/>
          <w:szCs w:val="24"/>
        </w:rPr>
        <w:t xml:space="preserve">effectively </w:t>
      </w:r>
      <w:r w:rsidRPr="00170269">
        <w:rPr>
          <w:rFonts w:ascii="Times New Roman" w:hAnsi="Times New Roman"/>
          <w:sz w:val="24"/>
          <w:szCs w:val="24"/>
        </w:rPr>
        <w:t xml:space="preserve">with </w:t>
      </w:r>
      <w:r w:rsidR="00CD4D02" w:rsidRPr="00170269">
        <w:rPr>
          <w:rFonts w:ascii="Times New Roman" w:hAnsi="Times New Roman"/>
          <w:sz w:val="24"/>
          <w:szCs w:val="24"/>
        </w:rPr>
        <w:t xml:space="preserve">all relevant </w:t>
      </w:r>
      <w:r w:rsidRPr="00170269">
        <w:rPr>
          <w:rFonts w:ascii="Times New Roman" w:hAnsi="Times New Roman"/>
          <w:sz w:val="24"/>
          <w:szCs w:val="24"/>
        </w:rPr>
        <w:t>host</w:t>
      </w:r>
      <w:r w:rsidR="7CA7200C" w:rsidRPr="00170269">
        <w:rPr>
          <w:rFonts w:ascii="Times New Roman" w:hAnsi="Times New Roman"/>
          <w:sz w:val="24"/>
          <w:szCs w:val="24"/>
        </w:rPr>
        <w:t xml:space="preserve"> </w:t>
      </w:r>
      <w:r w:rsidRPr="00170269">
        <w:rPr>
          <w:rFonts w:ascii="Times New Roman" w:hAnsi="Times New Roman"/>
          <w:sz w:val="24"/>
          <w:szCs w:val="24"/>
        </w:rPr>
        <w:t xml:space="preserve">government, </w:t>
      </w:r>
      <w:r w:rsidR="00B951F0" w:rsidRPr="00170269">
        <w:rPr>
          <w:rFonts w:ascii="Times New Roman" w:hAnsi="Times New Roman"/>
          <w:sz w:val="24"/>
          <w:szCs w:val="24"/>
        </w:rPr>
        <w:t xml:space="preserve">local </w:t>
      </w:r>
      <w:r w:rsidRPr="00170269">
        <w:rPr>
          <w:rFonts w:ascii="Times New Roman" w:hAnsi="Times New Roman"/>
          <w:sz w:val="24"/>
          <w:szCs w:val="24"/>
        </w:rPr>
        <w:t xml:space="preserve">organization, </w:t>
      </w:r>
      <w:r w:rsidR="00B951F0" w:rsidRPr="00170269">
        <w:rPr>
          <w:rFonts w:ascii="Times New Roman" w:hAnsi="Times New Roman"/>
          <w:sz w:val="24"/>
          <w:szCs w:val="24"/>
        </w:rPr>
        <w:t>and</w:t>
      </w:r>
      <w:r w:rsidR="00F3123E" w:rsidRPr="00170269">
        <w:rPr>
          <w:rFonts w:ascii="Times New Roman" w:hAnsi="Times New Roman"/>
          <w:sz w:val="24"/>
          <w:szCs w:val="24"/>
        </w:rPr>
        <w:t xml:space="preserve"> communit</w:t>
      </w:r>
      <w:r w:rsidR="00CD4D02" w:rsidRPr="00170269">
        <w:rPr>
          <w:rFonts w:ascii="Times New Roman" w:hAnsi="Times New Roman"/>
          <w:sz w:val="24"/>
          <w:szCs w:val="24"/>
        </w:rPr>
        <w:t>y stakeholders</w:t>
      </w:r>
      <w:r w:rsidR="00031E64" w:rsidRPr="00170269">
        <w:rPr>
          <w:rFonts w:ascii="Times New Roman" w:hAnsi="Times New Roman"/>
          <w:sz w:val="24"/>
          <w:szCs w:val="24"/>
        </w:rPr>
        <w:t>;</w:t>
      </w:r>
      <w:r w:rsidR="00550730" w:rsidRPr="00170269">
        <w:rPr>
          <w:rFonts w:ascii="Times New Roman" w:hAnsi="Times New Roman"/>
          <w:sz w:val="24"/>
          <w:szCs w:val="24"/>
        </w:rPr>
        <w:t xml:space="preserve"> </w:t>
      </w:r>
    </w:p>
    <w:p w14:paraId="56B630A1" w14:textId="40AC5D14" w:rsidR="00B951F0" w:rsidRPr="00170269" w:rsidRDefault="00550730" w:rsidP="00560B91">
      <w:pPr>
        <w:pStyle w:val="ListParagraph"/>
        <w:numPr>
          <w:ilvl w:val="0"/>
          <w:numId w:val="6"/>
        </w:numPr>
        <w:tabs>
          <w:tab w:val="left" w:pos="360"/>
        </w:tabs>
        <w:autoSpaceDE w:val="0"/>
        <w:autoSpaceDN w:val="0"/>
        <w:spacing w:after="0" w:line="240" w:lineRule="auto"/>
        <w:rPr>
          <w:rFonts w:ascii="Times New Roman" w:hAnsi="Times New Roman"/>
          <w:sz w:val="24"/>
          <w:szCs w:val="24"/>
        </w:rPr>
      </w:pPr>
      <w:r w:rsidRPr="00170269">
        <w:rPr>
          <w:rFonts w:ascii="Times New Roman" w:hAnsi="Times New Roman"/>
          <w:sz w:val="24"/>
          <w:szCs w:val="24"/>
        </w:rPr>
        <w:t xml:space="preserve">The proposal clearly defines the roles and responsibilities of primary staff under this </w:t>
      </w:r>
      <w:r w:rsidR="00031E64" w:rsidRPr="00170269">
        <w:rPr>
          <w:rFonts w:ascii="Times New Roman" w:hAnsi="Times New Roman"/>
          <w:sz w:val="24"/>
          <w:szCs w:val="24"/>
        </w:rPr>
        <w:t>program</w:t>
      </w:r>
      <w:r w:rsidR="00155A39" w:rsidRPr="00170269">
        <w:rPr>
          <w:rFonts w:ascii="Times New Roman" w:hAnsi="Times New Roman"/>
          <w:sz w:val="24"/>
          <w:szCs w:val="24"/>
        </w:rPr>
        <w:t>;</w:t>
      </w:r>
      <w:r w:rsidRPr="00170269">
        <w:rPr>
          <w:rFonts w:ascii="Times New Roman" w:hAnsi="Times New Roman"/>
          <w:sz w:val="24"/>
          <w:szCs w:val="24"/>
        </w:rPr>
        <w:t xml:space="preserve">  </w:t>
      </w:r>
    </w:p>
    <w:p w14:paraId="7C286551" w14:textId="1FDAABD1" w:rsidR="00B951F0" w:rsidRPr="00170269" w:rsidRDefault="00031E64" w:rsidP="00560B91">
      <w:pPr>
        <w:pStyle w:val="ListParagraph"/>
        <w:numPr>
          <w:ilvl w:val="0"/>
          <w:numId w:val="6"/>
        </w:numPr>
        <w:tabs>
          <w:tab w:val="left" w:pos="360"/>
        </w:tabs>
        <w:autoSpaceDE w:val="0"/>
        <w:autoSpaceDN w:val="0"/>
        <w:spacing w:after="0" w:line="240" w:lineRule="auto"/>
        <w:rPr>
          <w:rFonts w:ascii="Times New Roman" w:hAnsi="Times New Roman"/>
          <w:sz w:val="24"/>
          <w:szCs w:val="24"/>
        </w:rPr>
      </w:pPr>
      <w:r w:rsidRPr="00170269">
        <w:rPr>
          <w:rFonts w:ascii="Times New Roman" w:hAnsi="Times New Roman"/>
          <w:sz w:val="24"/>
          <w:szCs w:val="24"/>
        </w:rPr>
        <w:t>The p</w:t>
      </w:r>
      <w:r w:rsidR="00B951F0" w:rsidRPr="00170269">
        <w:rPr>
          <w:rFonts w:ascii="Times New Roman" w:hAnsi="Times New Roman"/>
          <w:sz w:val="24"/>
          <w:szCs w:val="24"/>
        </w:rPr>
        <w:t xml:space="preserve">roposal </w:t>
      </w:r>
      <w:r w:rsidR="00F3123E" w:rsidRPr="00170269">
        <w:rPr>
          <w:rFonts w:ascii="Times New Roman" w:hAnsi="Times New Roman"/>
          <w:sz w:val="24"/>
          <w:szCs w:val="24"/>
        </w:rPr>
        <w:t>addresses how the project will engage or</w:t>
      </w:r>
      <w:r w:rsidR="00560675" w:rsidRPr="00170269">
        <w:rPr>
          <w:rFonts w:ascii="Times New Roman" w:hAnsi="Times New Roman"/>
          <w:sz w:val="24"/>
          <w:szCs w:val="24"/>
        </w:rPr>
        <w:t xml:space="preserve"> o</w:t>
      </w:r>
      <w:r w:rsidR="00F3123E" w:rsidRPr="00170269">
        <w:rPr>
          <w:rFonts w:ascii="Times New Roman" w:hAnsi="Times New Roman"/>
          <w:sz w:val="24"/>
          <w:szCs w:val="24"/>
        </w:rPr>
        <w:t>btain sup</w:t>
      </w:r>
      <w:r w:rsidR="006E0B62" w:rsidRPr="00170269">
        <w:rPr>
          <w:rFonts w:ascii="Times New Roman" w:hAnsi="Times New Roman"/>
          <w:sz w:val="24"/>
          <w:szCs w:val="24"/>
        </w:rPr>
        <w:t>port from relevant stakeholders.</w:t>
      </w:r>
    </w:p>
    <w:p w14:paraId="40A6F5C6" w14:textId="77777777" w:rsidR="003D2317" w:rsidRPr="00170269" w:rsidRDefault="003D2317" w:rsidP="003D2317">
      <w:pPr>
        <w:pStyle w:val="ListParagraph"/>
        <w:tabs>
          <w:tab w:val="left" w:pos="360"/>
        </w:tabs>
        <w:autoSpaceDE w:val="0"/>
        <w:autoSpaceDN w:val="0"/>
        <w:spacing w:after="0" w:line="240" w:lineRule="auto"/>
        <w:rPr>
          <w:rFonts w:ascii="Times New Roman" w:hAnsi="Times New Roman"/>
          <w:sz w:val="24"/>
          <w:szCs w:val="24"/>
        </w:rPr>
      </w:pPr>
    </w:p>
    <w:p w14:paraId="1546ED69" w14:textId="36FC3AF9" w:rsidR="00DB1743" w:rsidRPr="00170269" w:rsidRDefault="00EC1F11" w:rsidP="00560B91">
      <w:pPr>
        <w:pStyle w:val="BodyText"/>
        <w:numPr>
          <w:ilvl w:val="0"/>
          <w:numId w:val="4"/>
        </w:numPr>
        <w:jc w:val="both"/>
        <w:rPr>
          <w:b w:val="0"/>
          <w:bCs w:val="0"/>
        </w:rPr>
      </w:pPr>
      <w:r w:rsidRPr="00170269">
        <w:t>Cost Effectiveness</w:t>
      </w:r>
      <w:r w:rsidR="00031E64" w:rsidRPr="00170269">
        <w:t xml:space="preserve"> – 10 Points</w:t>
      </w:r>
      <w:r w:rsidR="00835D96" w:rsidRPr="00170269">
        <w:t xml:space="preserve"> </w:t>
      </w:r>
      <w:r w:rsidR="00DB1743" w:rsidRPr="00170269">
        <w:t xml:space="preserve">  </w:t>
      </w:r>
    </w:p>
    <w:p w14:paraId="0C62C8BD" w14:textId="749D7797" w:rsidR="00EC1F11" w:rsidRPr="00170269" w:rsidRDefault="00031E64" w:rsidP="00560B91">
      <w:pPr>
        <w:pStyle w:val="BodyText"/>
        <w:numPr>
          <w:ilvl w:val="0"/>
          <w:numId w:val="11"/>
        </w:numPr>
        <w:jc w:val="both"/>
        <w:rPr>
          <w:b w:val="0"/>
          <w:bCs w:val="0"/>
        </w:rPr>
      </w:pPr>
      <w:r w:rsidRPr="00170269">
        <w:rPr>
          <w:b w:val="0"/>
          <w:bCs w:val="0"/>
        </w:rPr>
        <w:t>All budget items</w:t>
      </w:r>
      <w:r w:rsidR="00A44BA9" w:rsidRPr="00170269">
        <w:rPr>
          <w:b w:val="0"/>
          <w:bCs w:val="0"/>
        </w:rPr>
        <w:t xml:space="preserve"> are</w:t>
      </w:r>
      <w:r w:rsidR="00541336" w:rsidRPr="00170269">
        <w:rPr>
          <w:b w:val="0"/>
          <w:bCs w:val="0"/>
        </w:rPr>
        <w:t xml:space="preserve"> allocable,</w:t>
      </w:r>
      <w:r w:rsidR="00A44BA9" w:rsidRPr="00170269">
        <w:rPr>
          <w:b w:val="0"/>
          <w:bCs w:val="0"/>
        </w:rPr>
        <w:t xml:space="preserve"> reasonable and </w:t>
      </w:r>
      <w:r w:rsidR="00FB66D2" w:rsidRPr="00170269">
        <w:rPr>
          <w:bCs w:val="0"/>
        </w:rPr>
        <w:t>necessar</w:t>
      </w:r>
      <w:r w:rsidR="00FB66D2" w:rsidRPr="00170269">
        <w:rPr>
          <w:b w:val="0"/>
          <w:bCs w:val="0"/>
        </w:rPr>
        <w:t>y</w:t>
      </w:r>
      <w:r w:rsidR="007C720B" w:rsidRPr="00170269">
        <w:rPr>
          <w:b w:val="0"/>
          <w:bCs w:val="0"/>
        </w:rPr>
        <w:t>,</w:t>
      </w:r>
      <w:r w:rsidR="00FB66D2" w:rsidRPr="00170269">
        <w:rPr>
          <w:b w:val="0"/>
          <w:bCs w:val="0"/>
        </w:rPr>
        <w:t xml:space="preserve"> </w:t>
      </w:r>
      <w:r w:rsidR="00EC1F11" w:rsidRPr="00170269">
        <w:rPr>
          <w:b w:val="0"/>
          <w:bCs w:val="0"/>
        </w:rPr>
        <w:t>and linked to program objectives and demonstrate efficient use of U.S. Government funds</w:t>
      </w:r>
      <w:r w:rsidR="006E0B62" w:rsidRPr="00170269">
        <w:rPr>
          <w:b w:val="0"/>
          <w:bCs w:val="0"/>
        </w:rPr>
        <w:t xml:space="preserve">. </w:t>
      </w:r>
    </w:p>
    <w:p w14:paraId="35FF1096" w14:textId="5CF1772D" w:rsidR="001C4678" w:rsidRPr="00170269" w:rsidRDefault="001C4678" w:rsidP="00560B91">
      <w:pPr>
        <w:pStyle w:val="BodyText"/>
        <w:numPr>
          <w:ilvl w:val="0"/>
          <w:numId w:val="11"/>
        </w:numPr>
        <w:jc w:val="both"/>
        <w:rPr>
          <w:b w:val="0"/>
          <w:bCs w:val="0"/>
        </w:rPr>
      </w:pPr>
      <w:r w:rsidRPr="00170269">
        <w:rPr>
          <w:b w:val="0"/>
          <w:bCs w:val="0"/>
        </w:rPr>
        <w:t xml:space="preserve">All costs, including the administration of the proposal budget, including salaries and honoraria, are explained and justified for the work involved; </w:t>
      </w:r>
    </w:p>
    <w:p w14:paraId="5801D264" w14:textId="77777777" w:rsidR="001C4678" w:rsidRPr="00170269" w:rsidRDefault="001C4678" w:rsidP="001C4678">
      <w:pPr>
        <w:pStyle w:val="BodyText"/>
        <w:ind w:left="720"/>
        <w:jc w:val="both"/>
        <w:rPr>
          <w:b w:val="0"/>
          <w:bCs w:val="0"/>
        </w:rPr>
      </w:pPr>
    </w:p>
    <w:p w14:paraId="70CC1299" w14:textId="33366CB5" w:rsidR="008F24F9" w:rsidRPr="00A75921" w:rsidRDefault="00FB66D2" w:rsidP="29A7467E">
      <w:pPr>
        <w:pStyle w:val="BodyText"/>
        <w:jc w:val="both"/>
        <w:rPr>
          <w:b w:val="0"/>
          <w:bCs w:val="0"/>
          <w:color w:val="000000" w:themeColor="text1"/>
        </w:rPr>
      </w:pPr>
      <w:r w:rsidRPr="00170269">
        <w:rPr>
          <w:b w:val="0"/>
          <w:bCs w:val="0"/>
          <w:color w:val="FF0000"/>
        </w:rPr>
        <w:t xml:space="preserve">          </w:t>
      </w:r>
      <w:r w:rsidR="003D2317" w:rsidRPr="00170269">
        <w:rPr>
          <w:b w:val="0"/>
          <w:bCs w:val="0"/>
        </w:rPr>
        <w:tab/>
      </w:r>
      <w:r w:rsidR="00270A2E" w:rsidRPr="00A75921">
        <w:rPr>
          <w:color w:val="000000" w:themeColor="text1"/>
        </w:rPr>
        <w:t>N</w:t>
      </w:r>
      <w:r w:rsidR="00481AC9" w:rsidRPr="00A75921">
        <w:rPr>
          <w:color w:val="000000" w:themeColor="text1"/>
        </w:rPr>
        <w:t>OTE</w:t>
      </w:r>
      <w:r w:rsidR="00270A2E" w:rsidRPr="00A75921">
        <w:rPr>
          <w:color w:val="000000" w:themeColor="text1"/>
        </w:rPr>
        <w:t>:</w:t>
      </w:r>
      <w:r w:rsidR="00270A2E" w:rsidRPr="00A75921">
        <w:rPr>
          <w:b w:val="0"/>
          <w:bCs w:val="0"/>
          <w:i/>
          <w:iCs/>
          <w:color w:val="000000" w:themeColor="text1"/>
        </w:rPr>
        <w:t> </w:t>
      </w:r>
      <w:r w:rsidR="008F24F9" w:rsidRPr="00A75921">
        <w:rPr>
          <w:b w:val="0"/>
          <w:bCs w:val="0"/>
          <w:i/>
          <w:iCs/>
          <w:color w:val="000000" w:themeColor="text1"/>
        </w:rPr>
        <w:t xml:space="preserve"> </w:t>
      </w:r>
      <w:r w:rsidR="008F24F9" w:rsidRPr="00A75921">
        <w:rPr>
          <w:b w:val="0"/>
          <w:bCs w:val="0"/>
          <w:color w:val="000000" w:themeColor="text1"/>
        </w:rPr>
        <w:t xml:space="preserve">This </w:t>
      </w:r>
      <w:r w:rsidR="00897466" w:rsidRPr="00A75921">
        <w:rPr>
          <w:b w:val="0"/>
          <w:bCs w:val="0"/>
          <w:color w:val="000000" w:themeColor="text1"/>
        </w:rPr>
        <w:t>NOFO</w:t>
      </w:r>
      <w:r w:rsidR="008F24F9" w:rsidRPr="00A75921">
        <w:rPr>
          <w:b w:val="0"/>
          <w:bCs w:val="0"/>
          <w:color w:val="000000" w:themeColor="text1"/>
        </w:rPr>
        <w:t xml:space="preserve"> does not require cost-share.</w:t>
      </w:r>
      <w:r w:rsidR="00270A2E" w:rsidRPr="00A75921">
        <w:rPr>
          <w:b w:val="0"/>
          <w:bCs w:val="0"/>
          <w:color w:val="000000" w:themeColor="text1"/>
        </w:rPr>
        <w:t xml:space="preserve"> </w:t>
      </w:r>
      <w:r w:rsidR="00A74EE1" w:rsidRPr="00A75921">
        <w:rPr>
          <w:b w:val="0"/>
          <w:bCs w:val="0"/>
          <w:color w:val="000000" w:themeColor="text1"/>
        </w:rPr>
        <w:t xml:space="preserve">Applicants may </w:t>
      </w:r>
      <w:r w:rsidR="008F24F9" w:rsidRPr="00A75921">
        <w:rPr>
          <w:b w:val="0"/>
          <w:bCs w:val="0"/>
          <w:color w:val="000000" w:themeColor="text1"/>
        </w:rPr>
        <w:t xml:space="preserve">voluntarily </w:t>
      </w:r>
    </w:p>
    <w:p w14:paraId="7157E974" w14:textId="5F357877" w:rsidR="00A74EE1" w:rsidRPr="00A75921" w:rsidRDefault="008F24F9" w:rsidP="29A7467E">
      <w:pPr>
        <w:pStyle w:val="BodyText"/>
        <w:jc w:val="both"/>
        <w:rPr>
          <w:b w:val="0"/>
          <w:bCs w:val="0"/>
          <w:color w:val="000000" w:themeColor="text1"/>
        </w:rPr>
      </w:pPr>
      <w:r w:rsidRPr="00A75921">
        <w:rPr>
          <w:b w:val="0"/>
          <w:bCs w:val="0"/>
          <w:color w:val="000000" w:themeColor="text1"/>
        </w:rPr>
        <w:t xml:space="preserve">          </w:t>
      </w:r>
      <w:r w:rsidR="003D2317" w:rsidRPr="00A75921">
        <w:rPr>
          <w:b w:val="0"/>
          <w:bCs w:val="0"/>
          <w:color w:val="000000" w:themeColor="text1"/>
        </w:rPr>
        <w:tab/>
      </w:r>
      <w:r w:rsidR="003D2317" w:rsidRPr="00A75921">
        <w:rPr>
          <w:b w:val="0"/>
          <w:bCs w:val="0"/>
          <w:color w:val="000000" w:themeColor="text1"/>
        </w:rPr>
        <w:tab/>
      </w:r>
      <w:r w:rsidR="00A74EE1" w:rsidRPr="00A75921">
        <w:rPr>
          <w:b w:val="0"/>
          <w:bCs w:val="0"/>
          <w:color w:val="000000" w:themeColor="text1"/>
        </w:rPr>
        <w:t>offer cost</w:t>
      </w:r>
      <w:r w:rsidRPr="00A75921">
        <w:rPr>
          <w:b w:val="0"/>
          <w:bCs w:val="0"/>
          <w:color w:val="000000" w:themeColor="text1"/>
        </w:rPr>
        <w:t xml:space="preserve"> </w:t>
      </w:r>
      <w:r w:rsidR="001C4678" w:rsidRPr="00A75921">
        <w:rPr>
          <w:b w:val="0"/>
          <w:bCs w:val="0"/>
          <w:color w:val="000000" w:themeColor="text1"/>
        </w:rPr>
        <w:t>share</w:t>
      </w:r>
      <w:r w:rsidR="003D2317" w:rsidRPr="00A75921">
        <w:rPr>
          <w:b w:val="0"/>
          <w:bCs w:val="0"/>
          <w:color w:val="000000" w:themeColor="text1"/>
        </w:rPr>
        <w:t>; h</w:t>
      </w:r>
      <w:r w:rsidR="00270A2E" w:rsidRPr="00A75921">
        <w:rPr>
          <w:b w:val="0"/>
          <w:bCs w:val="0"/>
          <w:color w:val="000000" w:themeColor="text1"/>
        </w:rPr>
        <w:t>owever</w:t>
      </w:r>
      <w:r w:rsidR="00A74EE1" w:rsidRPr="00A75921">
        <w:rPr>
          <w:b w:val="0"/>
          <w:bCs w:val="0"/>
          <w:color w:val="000000" w:themeColor="text1"/>
        </w:rPr>
        <w:t>,</w:t>
      </w:r>
      <w:r w:rsidR="00270A2E" w:rsidRPr="00A75921">
        <w:rPr>
          <w:b w:val="0"/>
          <w:bCs w:val="0"/>
          <w:color w:val="000000" w:themeColor="text1"/>
        </w:rPr>
        <w:t xml:space="preserve"> </w:t>
      </w:r>
      <w:r w:rsidR="001121EF" w:rsidRPr="00A75921">
        <w:rPr>
          <w:b w:val="0"/>
          <w:bCs w:val="0"/>
          <w:color w:val="000000" w:themeColor="text1"/>
        </w:rPr>
        <w:t xml:space="preserve">it </w:t>
      </w:r>
      <w:r w:rsidR="00270A2E" w:rsidRPr="00A75921">
        <w:rPr>
          <w:b w:val="0"/>
          <w:bCs w:val="0"/>
          <w:color w:val="000000" w:themeColor="text1"/>
        </w:rPr>
        <w:t xml:space="preserve">will </w:t>
      </w:r>
      <w:r w:rsidR="00A74EE1" w:rsidRPr="00A75921">
        <w:rPr>
          <w:b w:val="0"/>
          <w:bCs w:val="0"/>
          <w:color w:val="000000" w:themeColor="text1"/>
        </w:rPr>
        <w:t xml:space="preserve">not be factored in during proposal </w:t>
      </w:r>
      <w:r w:rsidR="00C733A8" w:rsidRPr="00A75921">
        <w:rPr>
          <w:b w:val="0"/>
          <w:bCs w:val="0"/>
          <w:color w:val="000000" w:themeColor="text1"/>
        </w:rPr>
        <w:t>review.</w:t>
      </w:r>
      <w:r w:rsidRPr="00A75921">
        <w:rPr>
          <w:b w:val="0"/>
          <w:bCs w:val="0"/>
          <w:color w:val="000000" w:themeColor="text1"/>
        </w:rPr>
        <w:t xml:space="preserve">  </w:t>
      </w:r>
    </w:p>
    <w:p w14:paraId="7CF70E87" w14:textId="28AA04DA" w:rsidR="004A1CEC" w:rsidRPr="00A75921" w:rsidRDefault="00FB66D2" w:rsidP="0062648F">
      <w:pPr>
        <w:pStyle w:val="BodyText"/>
        <w:jc w:val="both"/>
        <w:rPr>
          <w:b w:val="0"/>
          <w:bCs w:val="0"/>
        </w:rPr>
      </w:pPr>
      <w:r w:rsidRPr="00170269">
        <w:rPr>
          <w:b w:val="0"/>
          <w:bCs w:val="0"/>
        </w:rPr>
        <w:t xml:space="preserve">   </w:t>
      </w:r>
    </w:p>
    <w:p w14:paraId="3372B006" w14:textId="0D6F2BFC" w:rsidR="00EC1F11" w:rsidRPr="00170269" w:rsidRDefault="00EC1F11" w:rsidP="00560B91">
      <w:pPr>
        <w:pStyle w:val="BodyText"/>
        <w:numPr>
          <w:ilvl w:val="0"/>
          <w:numId w:val="4"/>
        </w:numPr>
        <w:jc w:val="both"/>
        <w:rPr>
          <w:b w:val="0"/>
          <w:bCs w:val="0"/>
        </w:rPr>
      </w:pPr>
      <w:r w:rsidRPr="00170269">
        <w:t>Project Monitoring and Evaluation</w:t>
      </w:r>
      <w:r w:rsidR="00031E64" w:rsidRPr="00170269">
        <w:t xml:space="preserve"> – </w:t>
      </w:r>
      <w:r w:rsidR="00DE3E02" w:rsidRPr="00170269">
        <w:t>10</w:t>
      </w:r>
      <w:r w:rsidR="00031E64" w:rsidRPr="00170269">
        <w:t xml:space="preserve"> Points</w:t>
      </w:r>
      <w:r w:rsidR="00835D96" w:rsidRPr="00170269">
        <w:t xml:space="preserve"> </w:t>
      </w:r>
    </w:p>
    <w:p w14:paraId="5F1F3E97" w14:textId="77777777" w:rsidR="00541336" w:rsidRPr="00170269" w:rsidRDefault="00EC1F11" w:rsidP="00560B91">
      <w:pPr>
        <w:pStyle w:val="ListParagraph"/>
        <w:numPr>
          <w:ilvl w:val="0"/>
          <w:numId w:val="7"/>
        </w:numPr>
        <w:autoSpaceDE w:val="0"/>
        <w:autoSpaceDN w:val="0"/>
        <w:spacing w:after="0" w:line="240" w:lineRule="auto"/>
        <w:jc w:val="both"/>
        <w:rPr>
          <w:rFonts w:ascii="Times New Roman" w:hAnsi="Times New Roman"/>
          <w:sz w:val="24"/>
          <w:szCs w:val="24"/>
        </w:rPr>
      </w:pPr>
      <w:r w:rsidRPr="00170269">
        <w:rPr>
          <w:rFonts w:ascii="Times New Roman" w:hAnsi="Times New Roman"/>
          <w:sz w:val="24"/>
          <w:szCs w:val="24"/>
        </w:rPr>
        <w:t xml:space="preserve">The Monitoring and </w:t>
      </w:r>
      <w:r w:rsidR="00D47DD5" w:rsidRPr="00170269">
        <w:rPr>
          <w:rFonts w:ascii="Times New Roman" w:hAnsi="Times New Roman"/>
          <w:sz w:val="24"/>
          <w:szCs w:val="24"/>
        </w:rPr>
        <w:t>Evaluation (M&amp;E) Plan includes</w:t>
      </w:r>
      <w:r w:rsidR="00541336" w:rsidRPr="00170269">
        <w:rPr>
          <w:rFonts w:ascii="Times New Roman" w:hAnsi="Times New Roman"/>
          <w:sz w:val="24"/>
          <w:szCs w:val="24"/>
        </w:rPr>
        <w:t>:</w:t>
      </w:r>
    </w:p>
    <w:p w14:paraId="51D7B171" w14:textId="42541E83" w:rsidR="00EC1F11" w:rsidRPr="00170269" w:rsidRDefault="00541336" w:rsidP="00560B91">
      <w:pPr>
        <w:pStyle w:val="ListParagraph"/>
        <w:numPr>
          <w:ilvl w:val="1"/>
          <w:numId w:val="7"/>
        </w:numPr>
        <w:autoSpaceDE w:val="0"/>
        <w:autoSpaceDN w:val="0"/>
        <w:spacing w:after="0" w:line="240" w:lineRule="auto"/>
        <w:jc w:val="both"/>
        <w:rPr>
          <w:rFonts w:ascii="Times New Roman" w:hAnsi="Times New Roman"/>
          <w:sz w:val="24"/>
          <w:szCs w:val="24"/>
        </w:rPr>
      </w:pPr>
      <w:r w:rsidRPr="00170269">
        <w:rPr>
          <w:rFonts w:ascii="Times New Roman" w:hAnsi="Times New Roman"/>
          <w:sz w:val="24"/>
          <w:szCs w:val="24"/>
        </w:rPr>
        <w:t>N</w:t>
      </w:r>
      <w:r w:rsidR="00EC1F11" w:rsidRPr="00170269">
        <w:rPr>
          <w:rFonts w:ascii="Times New Roman" w:hAnsi="Times New Roman"/>
          <w:sz w:val="24"/>
          <w:szCs w:val="24"/>
        </w:rPr>
        <w:t xml:space="preserve">arrative explaining how </w:t>
      </w:r>
      <w:r w:rsidR="00AB68AB" w:rsidRPr="00170269">
        <w:rPr>
          <w:rFonts w:ascii="Times New Roman" w:hAnsi="Times New Roman"/>
          <w:sz w:val="24"/>
          <w:szCs w:val="24"/>
        </w:rPr>
        <w:t>M&amp;E</w:t>
      </w:r>
      <w:r w:rsidR="00EC1F11" w:rsidRPr="00170269">
        <w:rPr>
          <w:rFonts w:ascii="Times New Roman" w:hAnsi="Times New Roman"/>
          <w:sz w:val="24"/>
          <w:szCs w:val="24"/>
        </w:rPr>
        <w:t xml:space="preserve"> will be carried out and who will be responsible for </w:t>
      </w:r>
      <w:r w:rsidR="00AB68AB" w:rsidRPr="00170269">
        <w:rPr>
          <w:rFonts w:ascii="Times New Roman" w:hAnsi="Times New Roman"/>
          <w:sz w:val="24"/>
          <w:szCs w:val="24"/>
        </w:rPr>
        <w:t>M&amp;E</w:t>
      </w:r>
      <w:r w:rsidRPr="00170269">
        <w:rPr>
          <w:rFonts w:ascii="Times New Roman" w:hAnsi="Times New Roman"/>
          <w:sz w:val="24"/>
          <w:szCs w:val="24"/>
        </w:rPr>
        <w:t xml:space="preserve"> activities;</w:t>
      </w:r>
    </w:p>
    <w:p w14:paraId="5343AF81" w14:textId="201876BB" w:rsidR="00541336" w:rsidRPr="00170269" w:rsidRDefault="00AB68AB" w:rsidP="00560B91">
      <w:pPr>
        <w:pStyle w:val="ListParagraph"/>
        <w:numPr>
          <w:ilvl w:val="1"/>
          <w:numId w:val="7"/>
        </w:numPr>
        <w:autoSpaceDE w:val="0"/>
        <w:autoSpaceDN w:val="0"/>
        <w:spacing w:after="0" w:line="240" w:lineRule="auto"/>
        <w:jc w:val="both"/>
        <w:rPr>
          <w:rFonts w:ascii="Times New Roman" w:hAnsi="Times New Roman"/>
          <w:sz w:val="24"/>
          <w:szCs w:val="24"/>
        </w:rPr>
      </w:pPr>
      <w:r w:rsidRPr="00170269">
        <w:rPr>
          <w:rFonts w:ascii="Times New Roman" w:hAnsi="Times New Roman"/>
          <w:sz w:val="24"/>
          <w:szCs w:val="24"/>
        </w:rPr>
        <w:t xml:space="preserve">Logical Framework </w:t>
      </w:r>
      <w:r w:rsidR="00541336" w:rsidRPr="00170269">
        <w:rPr>
          <w:rFonts w:ascii="Times New Roman" w:hAnsi="Times New Roman"/>
          <w:sz w:val="24"/>
          <w:szCs w:val="24"/>
        </w:rPr>
        <w:t>listing</w:t>
      </w:r>
      <w:r w:rsidR="218619D4" w:rsidRPr="00170269">
        <w:rPr>
          <w:rFonts w:ascii="Times New Roman" w:hAnsi="Times New Roman"/>
          <w:sz w:val="24"/>
          <w:szCs w:val="24"/>
        </w:rPr>
        <w:t xml:space="preserve"> </w:t>
      </w:r>
      <w:r w:rsidR="00541336" w:rsidRPr="00170269">
        <w:rPr>
          <w:rFonts w:ascii="Times New Roman" w:hAnsi="Times New Roman"/>
          <w:sz w:val="24"/>
          <w:szCs w:val="24"/>
        </w:rPr>
        <w:t>by project objectives the output- and outcome-based performance indicators with baselines</w:t>
      </w:r>
      <w:r w:rsidRPr="00170269">
        <w:rPr>
          <w:rFonts w:ascii="Times New Roman" w:hAnsi="Times New Roman"/>
          <w:sz w:val="24"/>
          <w:szCs w:val="24"/>
        </w:rPr>
        <w:t xml:space="preserve"> (if available)</w:t>
      </w:r>
      <w:r w:rsidR="00541336" w:rsidRPr="00170269">
        <w:rPr>
          <w:rFonts w:ascii="Times New Roman" w:hAnsi="Times New Roman"/>
          <w:sz w:val="24"/>
          <w:szCs w:val="24"/>
        </w:rPr>
        <w:t xml:space="preserve"> and </w:t>
      </w:r>
      <w:r w:rsidRPr="00170269">
        <w:rPr>
          <w:rFonts w:ascii="Times New Roman" w:hAnsi="Times New Roman"/>
          <w:sz w:val="24"/>
          <w:szCs w:val="24"/>
        </w:rPr>
        <w:t xml:space="preserve">quarterly </w:t>
      </w:r>
      <w:r w:rsidR="00541336" w:rsidRPr="00170269">
        <w:rPr>
          <w:rFonts w:ascii="Times New Roman" w:hAnsi="Times New Roman"/>
          <w:sz w:val="24"/>
          <w:szCs w:val="24"/>
        </w:rPr>
        <w:t xml:space="preserve">and cumulative targets; data collection tools; data sources; types of data disaggregation, if applicable; and frequency of </w:t>
      </w:r>
      <w:r w:rsidRPr="00170269">
        <w:rPr>
          <w:rFonts w:ascii="Times New Roman" w:hAnsi="Times New Roman"/>
          <w:sz w:val="24"/>
          <w:szCs w:val="24"/>
        </w:rPr>
        <w:t>data collection</w:t>
      </w:r>
      <w:r w:rsidR="00541336" w:rsidRPr="00170269">
        <w:rPr>
          <w:rFonts w:ascii="Times New Roman" w:hAnsi="Times New Roman"/>
          <w:sz w:val="24"/>
          <w:szCs w:val="24"/>
        </w:rPr>
        <w:t xml:space="preserve">. </w:t>
      </w:r>
    </w:p>
    <w:p w14:paraId="5ABF1F08" w14:textId="77777777" w:rsidR="009A4232" w:rsidRPr="00170269" w:rsidRDefault="009A4232" w:rsidP="002C63F4">
      <w:pPr>
        <w:spacing w:after="0" w:line="240" w:lineRule="auto"/>
        <w:jc w:val="both"/>
        <w:rPr>
          <w:rFonts w:ascii="Times New Roman" w:hAnsi="Times New Roman" w:cs="Times New Roman"/>
          <w:b/>
          <w:bCs/>
          <w:sz w:val="24"/>
          <w:szCs w:val="24"/>
        </w:rPr>
      </w:pPr>
    </w:p>
    <w:p w14:paraId="71164DB8" w14:textId="14717916" w:rsidR="00EC1F11" w:rsidRPr="00170269" w:rsidRDefault="00EC1F11" w:rsidP="00560B91">
      <w:pPr>
        <w:pStyle w:val="ListParagraph"/>
        <w:numPr>
          <w:ilvl w:val="0"/>
          <w:numId w:val="4"/>
        </w:numPr>
        <w:spacing w:after="0" w:line="240" w:lineRule="auto"/>
        <w:rPr>
          <w:rFonts w:ascii="Times New Roman" w:hAnsi="Times New Roman"/>
          <w:b/>
          <w:bCs/>
          <w:sz w:val="24"/>
          <w:szCs w:val="24"/>
        </w:rPr>
      </w:pPr>
      <w:r w:rsidRPr="00170269">
        <w:rPr>
          <w:rFonts w:ascii="Times New Roman" w:hAnsi="Times New Roman"/>
          <w:b/>
          <w:bCs/>
          <w:sz w:val="24"/>
          <w:szCs w:val="24"/>
        </w:rPr>
        <w:t>Sustainability of Impact</w:t>
      </w:r>
      <w:r w:rsidR="00031E64" w:rsidRPr="00170269">
        <w:rPr>
          <w:rFonts w:ascii="Times New Roman" w:hAnsi="Times New Roman"/>
          <w:b/>
          <w:bCs/>
          <w:sz w:val="24"/>
          <w:szCs w:val="24"/>
        </w:rPr>
        <w:t xml:space="preserve"> – 1</w:t>
      </w:r>
      <w:r w:rsidR="00DE3E02" w:rsidRPr="00170269">
        <w:rPr>
          <w:rFonts w:ascii="Times New Roman" w:hAnsi="Times New Roman"/>
          <w:b/>
          <w:bCs/>
          <w:sz w:val="24"/>
          <w:szCs w:val="24"/>
        </w:rPr>
        <w:t>5</w:t>
      </w:r>
      <w:r w:rsidR="00031E64" w:rsidRPr="00170269">
        <w:rPr>
          <w:rFonts w:ascii="Times New Roman" w:hAnsi="Times New Roman"/>
          <w:b/>
          <w:bCs/>
          <w:sz w:val="24"/>
          <w:szCs w:val="24"/>
        </w:rPr>
        <w:t xml:space="preserve"> Points</w:t>
      </w:r>
    </w:p>
    <w:p w14:paraId="7FB0878C" w14:textId="1B305CE8" w:rsidR="009A4232" w:rsidRPr="00170269" w:rsidRDefault="00EC1F11" w:rsidP="00560B91">
      <w:pPr>
        <w:pStyle w:val="ListParagraph"/>
        <w:numPr>
          <w:ilvl w:val="0"/>
          <w:numId w:val="12"/>
        </w:numPr>
        <w:spacing w:after="0" w:line="240" w:lineRule="auto"/>
        <w:ind w:right="405"/>
        <w:rPr>
          <w:rFonts w:ascii="Times New Roman" w:eastAsia="Times New Roman" w:hAnsi="Times New Roman"/>
          <w:b/>
          <w:bCs/>
          <w:color w:val="000000" w:themeColor="text1"/>
          <w:sz w:val="24"/>
          <w:szCs w:val="24"/>
        </w:rPr>
      </w:pPr>
      <w:r w:rsidRPr="00170269">
        <w:rPr>
          <w:rFonts w:ascii="Times New Roman" w:hAnsi="Times New Roman"/>
          <w:sz w:val="24"/>
          <w:szCs w:val="24"/>
        </w:rPr>
        <w:t xml:space="preserve">Clearly </w:t>
      </w:r>
      <w:r w:rsidR="00983FFB" w:rsidRPr="00170269">
        <w:rPr>
          <w:rFonts w:ascii="Times New Roman" w:hAnsi="Times New Roman"/>
          <w:sz w:val="24"/>
          <w:szCs w:val="24"/>
        </w:rPr>
        <w:t>indicates how U.S. Government f</w:t>
      </w:r>
      <w:r w:rsidR="000609B0" w:rsidRPr="00170269">
        <w:rPr>
          <w:rFonts w:ascii="Times New Roman" w:hAnsi="Times New Roman"/>
          <w:sz w:val="24"/>
          <w:szCs w:val="24"/>
        </w:rPr>
        <w:t xml:space="preserve">unding </w:t>
      </w:r>
      <w:r w:rsidR="00983FFB" w:rsidRPr="00170269">
        <w:rPr>
          <w:rFonts w:ascii="Times New Roman" w:hAnsi="Times New Roman"/>
          <w:sz w:val="24"/>
          <w:szCs w:val="24"/>
        </w:rPr>
        <w:t xml:space="preserve">will result in long-term </w:t>
      </w:r>
      <w:r w:rsidR="2370FE53" w:rsidRPr="00170269">
        <w:rPr>
          <w:rFonts w:ascii="Times New Roman" w:hAnsi="Times New Roman"/>
          <w:sz w:val="24"/>
          <w:szCs w:val="24"/>
        </w:rPr>
        <w:t>change which does not require ongoing donor funding.</w:t>
      </w:r>
      <w:r w:rsidR="00983FFB" w:rsidRPr="00170269">
        <w:rPr>
          <w:rFonts w:ascii="Times New Roman" w:hAnsi="Times New Roman"/>
          <w:sz w:val="24"/>
          <w:szCs w:val="24"/>
        </w:rPr>
        <w:t xml:space="preserve"> </w:t>
      </w:r>
    </w:p>
    <w:p w14:paraId="324D01DE" w14:textId="3918DC91" w:rsidR="0012194C" w:rsidRPr="00170269" w:rsidRDefault="004D7571" w:rsidP="00560B91">
      <w:pPr>
        <w:pStyle w:val="ListParagraph"/>
        <w:numPr>
          <w:ilvl w:val="0"/>
          <w:numId w:val="12"/>
        </w:numPr>
        <w:spacing w:after="0" w:line="240" w:lineRule="auto"/>
        <w:ind w:right="405"/>
        <w:rPr>
          <w:rFonts w:ascii="Times New Roman" w:eastAsia="Times New Roman" w:hAnsi="Times New Roman"/>
          <w:b/>
          <w:bCs/>
          <w:color w:val="000000" w:themeColor="text1"/>
          <w:sz w:val="24"/>
          <w:szCs w:val="24"/>
        </w:rPr>
      </w:pPr>
      <w:r w:rsidRPr="00170269">
        <w:rPr>
          <w:rFonts w:ascii="Times New Roman" w:hAnsi="Times New Roman"/>
          <w:sz w:val="24"/>
          <w:szCs w:val="24"/>
        </w:rPr>
        <w:t xml:space="preserve">Outlines </w:t>
      </w:r>
      <w:r w:rsidR="00FC567B" w:rsidRPr="00170269">
        <w:rPr>
          <w:rFonts w:ascii="Times New Roman" w:hAnsi="Times New Roman"/>
          <w:sz w:val="24"/>
          <w:szCs w:val="24"/>
        </w:rPr>
        <w:t xml:space="preserve">possibilities for institutionalization of the capacity building functions </w:t>
      </w:r>
      <w:r w:rsidR="00DE3E02" w:rsidRPr="00170269">
        <w:rPr>
          <w:rFonts w:ascii="Times New Roman" w:hAnsi="Times New Roman"/>
          <w:sz w:val="24"/>
          <w:szCs w:val="24"/>
        </w:rPr>
        <w:t xml:space="preserve">and project outcomes </w:t>
      </w:r>
      <w:r w:rsidR="00FC567B" w:rsidRPr="00170269">
        <w:rPr>
          <w:rFonts w:ascii="Times New Roman" w:hAnsi="Times New Roman"/>
          <w:sz w:val="24"/>
          <w:szCs w:val="24"/>
        </w:rPr>
        <w:t>with local organization</w:t>
      </w:r>
      <w:r w:rsidR="00DE3E02" w:rsidRPr="00170269">
        <w:rPr>
          <w:rFonts w:ascii="Times New Roman" w:hAnsi="Times New Roman"/>
          <w:sz w:val="24"/>
          <w:szCs w:val="24"/>
        </w:rPr>
        <w:t>s and community-based mechanisms.</w:t>
      </w:r>
    </w:p>
    <w:p w14:paraId="03866793" w14:textId="77777777" w:rsidR="009A35D2" w:rsidRPr="00170269" w:rsidRDefault="009A35D2" w:rsidP="004724D9">
      <w:pPr>
        <w:pStyle w:val="ListParagraph"/>
        <w:spacing w:after="0" w:line="240" w:lineRule="auto"/>
        <w:ind w:left="1080" w:right="148"/>
        <w:rPr>
          <w:rFonts w:ascii="Times New Roman" w:eastAsia="Times New Roman" w:hAnsi="Times New Roman"/>
          <w:sz w:val="24"/>
          <w:szCs w:val="24"/>
        </w:rPr>
      </w:pPr>
    </w:p>
    <w:p w14:paraId="184ED589" w14:textId="4E9AB13C" w:rsidR="00E06E78" w:rsidRPr="00170269" w:rsidRDefault="000609B0" w:rsidP="00E06E78">
      <w:pPr>
        <w:spacing w:after="0" w:line="240" w:lineRule="auto"/>
        <w:ind w:right="148"/>
        <w:rPr>
          <w:rFonts w:ascii="Times New Roman" w:eastAsia="Times New Roman" w:hAnsi="Times New Roman" w:cs="Times New Roman"/>
          <w:b/>
          <w:sz w:val="24"/>
          <w:szCs w:val="24"/>
        </w:rPr>
      </w:pPr>
      <w:r w:rsidRPr="00170269">
        <w:rPr>
          <w:rFonts w:ascii="Times New Roman" w:eastAsia="Times New Roman" w:hAnsi="Times New Roman" w:cs="Times New Roman"/>
          <w:b/>
          <w:sz w:val="24"/>
          <w:szCs w:val="24"/>
        </w:rPr>
        <w:t xml:space="preserve">V.  </w:t>
      </w:r>
      <w:r w:rsidR="00E06E78" w:rsidRPr="00170269">
        <w:rPr>
          <w:rFonts w:ascii="Times New Roman" w:eastAsia="Times New Roman" w:hAnsi="Times New Roman" w:cs="Times New Roman"/>
          <w:b/>
          <w:sz w:val="24"/>
          <w:szCs w:val="24"/>
        </w:rPr>
        <w:t xml:space="preserve"> AWARD</w:t>
      </w:r>
      <w:r w:rsidR="002723EF">
        <w:rPr>
          <w:rFonts w:ascii="Times New Roman" w:eastAsia="Times New Roman" w:hAnsi="Times New Roman" w:cs="Times New Roman"/>
          <w:b/>
          <w:sz w:val="24"/>
          <w:szCs w:val="24"/>
        </w:rPr>
        <w:t xml:space="preserve"> </w:t>
      </w:r>
      <w:r w:rsidR="00E56154" w:rsidRPr="00170269">
        <w:rPr>
          <w:rFonts w:ascii="Times New Roman" w:eastAsia="Times New Roman" w:hAnsi="Times New Roman" w:cs="Times New Roman"/>
          <w:b/>
          <w:sz w:val="24"/>
          <w:szCs w:val="24"/>
        </w:rPr>
        <w:t xml:space="preserve">ISSUANCE AND </w:t>
      </w:r>
      <w:r w:rsidR="00E06E78" w:rsidRPr="00170269">
        <w:rPr>
          <w:rFonts w:ascii="Times New Roman" w:eastAsia="Times New Roman" w:hAnsi="Times New Roman" w:cs="Times New Roman"/>
          <w:b/>
          <w:sz w:val="24"/>
          <w:szCs w:val="24"/>
        </w:rPr>
        <w:t>ADMINISTRATION:</w:t>
      </w:r>
    </w:p>
    <w:p w14:paraId="2362B56C" w14:textId="77777777" w:rsidR="00E06E78" w:rsidRPr="00170269" w:rsidRDefault="00E06E78" w:rsidP="00E06E78">
      <w:pPr>
        <w:widowControl/>
        <w:spacing w:after="0" w:line="240" w:lineRule="auto"/>
        <w:rPr>
          <w:rFonts w:ascii="Times New Roman" w:eastAsia="Calibri" w:hAnsi="Times New Roman" w:cs="Times New Roman"/>
          <w:sz w:val="24"/>
          <w:szCs w:val="24"/>
        </w:rPr>
      </w:pPr>
    </w:p>
    <w:p w14:paraId="4A0ECEE4" w14:textId="77777777" w:rsidR="00C604EC" w:rsidRPr="00170269" w:rsidRDefault="00C604EC" w:rsidP="00C604EC">
      <w:pPr>
        <w:spacing w:after="0" w:line="240" w:lineRule="auto"/>
        <w:ind w:right="112"/>
        <w:rPr>
          <w:rFonts w:ascii="Times New Roman" w:eastAsia="Times New Roman" w:hAnsi="Times New Roman" w:cs="Times New Roman"/>
          <w:sz w:val="24"/>
          <w:szCs w:val="24"/>
        </w:rPr>
      </w:pPr>
      <w:r w:rsidRPr="00170269">
        <w:rPr>
          <w:rFonts w:ascii="Times New Roman" w:eastAsia="Times New Roman" w:hAnsi="Times New Roman" w:cs="Times New Roman"/>
          <w:sz w:val="24"/>
          <w:szCs w:val="24"/>
        </w:rPr>
        <w:t xml:space="preserve">Issuance of this NOFO does </w:t>
      </w:r>
      <w:r w:rsidRPr="00170269">
        <w:rPr>
          <w:rFonts w:ascii="Times New Roman" w:eastAsia="Times New Roman" w:hAnsi="Times New Roman" w:cs="Times New Roman"/>
          <w:b/>
          <w:sz w:val="24"/>
          <w:szCs w:val="24"/>
        </w:rPr>
        <w:t>not</w:t>
      </w:r>
      <w:r w:rsidRPr="00170269">
        <w:rPr>
          <w:rFonts w:ascii="Times New Roman" w:eastAsia="Times New Roman" w:hAnsi="Times New Roman" w:cs="Times New Roman"/>
          <w:sz w:val="24"/>
          <w:szCs w:val="24"/>
        </w:rPr>
        <w:t xml:space="preserve"> constitute a com</w:t>
      </w:r>
      <w:r w:rsidRPr="00170269">
        <w:rPr>
          <w:rFonts w:ascii="Times New Roman" w:eastAsia="Times New Roman" w:hAnsi="Times New Roman" w:cs="Times New Roman"/>
          <w:spacing w:val="-2"/>
          <w:sz w:val="24"/>
          <w:szCs w:val="24"/>
        </w:rPr>
        <w:t>m</w:t>
      </w:r>
      <w:r w:rsidRPr="00170269">
        <w:rPr>
          <w:rFonts w:ascii="Times New Roman" w:eastAsia="Times New Roman" w:hAnsi="Times New Roman" w:cs="Times New Roman"/>
          <w:sz w:val="24"/>
          <w:szCs w:val="24"/>
        </w:rPr>
        <w:t>i</w:t>
      </w:r>
      <w:r w:rsidRPr="00170269">
        <w:rPr>
          <w:rFonts w:ascii="Times New Roman" w:eastAsia="Times New Roman" w:hAnsi="Times New Roman" w:cs="Times New Roman"/>
          <w:spacing w:val="2"/>
          <w:sz w:val="24"/>
          <w:szCs w:val="24"/>
        </w:rPr>
        <w:t>t</w:t>
      </w:r>
      <w:r w:rsidRPr="00170269">
        <w:rPr>
          <w:rFonts w:ascii="Times New Roman" w:eastAsia="Times New Roman" w:hAnsi="Times New Roman" w:cs="Times New Roman"/>
          <w:spacing w:val="-2"/>
          <w:sz w:val="24"/>
          <w:szCs w:val="24"/>
        </w:rPr>
        <w:t>m</w:t>
      </w:r>
      <w:r w:rsidRPr="00170269">
        <w:rPr>
          <w:rFonts w:ascii="Times New Roman" w:eastAsia="Times New Roman" w:hAnsi="Times New Roman" w:cs="Times New Roman"/>
          <w:sz w:val="24"/>
          <w:szCs w:val="24"/>
        </w:rPr>
        <w:t>ent on the part of the Department of State to issue an award nor does it com</w:t>
      </w:r>
      <w:r w:rsidRPr="00170269">
        <w:rPr>
          <w:rFonts w:ascii="Times New Roman" w:eastAsia="Times New Roman" w:hAnsi="Times New Roman" w:cs="Times New Roman"/>
          <w:spacing w:val="-2"/>
          <w:sz w:val="24"/>
          <w:szCs w:val="24"/>
        </w:rPr>
        <w:t>m</w:t>
      </w:r>
      <w:r w:rsidRPr="00170269">
        <w:rPr>
          <w:rFonts w:ascii="Times New Roman" w:eastAsia="Times New Roman" w:hAnsi="Times New Roman" w:cs="Times New Roman"/>
          <w:sz w:val="24"/>
          <w:szCs w:val="24"/>
        </w:rPr>
        <w:t>it the U.S. Govern</w:t>
      </w:r>
      <w:r w:rsidRPr="00170269">
        <w:rPr>
          <w:rFonts w:ascii="Times New Roman" w:eastAsia="Times New Roman" w:hAnsi="Times New Roman" w:cs="Times New Roman"/>
          <w:spacing w:val="-2"/>
          <w:sz w:val="24"/>
          <w:szCs w:val="24"/>
        </w:rPr>
        <w:t>m</w:t>
      </w:r>
      <w:r w:rsidRPr="00170269">
        <w:rPr>
          <w:rFonts w:ascii="Times New Roman" w:eastAsia="Times New Roman" w:hAnsi="Times New Roman" w:cs="Times New Roman"/>
          <w:sz w:val="24"/>
          <w:szCs w:val="24"/>
        </w:rPr>
        <w:t>ent to pay for c</w:t>
      </w:r>
      <w:r w:rsidRPr="00170269">
        <w:rPr>
          <w:rFonts w:ascii="Times New Roman" w:eastAsia="Times New Roman" w:hAnsi="Times New Roman" w:cs="Times New Roman"/>
          <w:spacing w:val="-1"/>
          <w:sz w:val="24"/>
          <w:szCs w:val="24"/>
        </w:rPr>
        <w:t>o</w:t>
      </w:r>
      <w:r w:rsidRPr="00170269">
        <w:rPr>
          <w:rFonts w:ascii="Times New Roman" w:eastAsia="Times New Roman" w:hAnsi="Times New Roman" w:cs="Times New Roman"/>
          <w:sz w:val="24"/>
          <w:szCs w:val="24"/>
        </w:rPr>
        <w:t>sts inc</w:t>
      </w:r>
      <w:r w:rsidRPr="00170269">
        <w:rPr>
          <w:rFonts w:ascii="Times New Roman" w:eastAsia="Times New Roman" w:hAnsi="Times New Roman" w:cs="Times New Roman"/>
          <w:spacing w:val="-1"/>
          <w:sz w:val="24"/>
          <w:szCs w:val="24"/>
        </w:rPr>
        <w:t>u</w:t>
      </w:r>
      <w:r w:rsidRPr="00170269">
        <w:rPr>
          <w:rFonts w:ascii="Times New Roman" w:eastAsia="Times New Roman" w:hAnsi="Times New Roman" w:cs="Times New Roman"/>
          <w:sz w:val="24"/>
          <w:szCs w:val="24"/>
        </w:rPr>
        <w:t xml:space="preserve">rred in the </w:t>
      </w:r>
      <w:r w:rsidRPr="00170269">
        <w:rPr>
          <w:rFonts w:ascii="Times New Roman" w:eastAsia="Times New Roman" w:hAnsi="Times New Roman" w:cs="Times New Roman"/>
          <w:spacing w:val="-1"/>
          <w:sz w:val="24"/>
          <w:szCs w:val="24"/>
        </w:rPr>
        <w:t>p</w:t>
      </w:r>
      <w:r w:rsidRPr="00170269">
        <w:rPr>
          <w:rFonts w:ascii="Times New Roman" w:eastAsia="Times New Roman" w:hAnsi="Times New Roman" w:cs="Times New Roman"/>
          <w:sz w:val="24"/>
          <w:szCs w:val="24"/>
        </w:rPr>
        <w:t>reparation and sub</w:t>
      </w:r>
      <w:r w:rsidRPr="00170269">
        <w:rPr>
          <w:rFonts w:ascii="Times New Roman" w:eastAsia="Times New Roman" w:hAnsi="Times New Roman" w:cs="Times New Roman"/>
          <w:spacing w:val="-2"/>
          <w:sz w:val="24"/>
          <w:szCs w:val="24"/>
        </w:rPr>
        <w:t>m</w:t>
      </w:r>
      <w:r w:rsidRPr="00170269">
        <w:rPr>
          <w:rFonts w:ascii="Times New Roman" w:eastAsia="Times New Roman" w:hAnsi="Times New Roman" w:cs="Times New Roman"/>
          <w:sz w:val="24"/>
          <w:szCs w:val="24"/>
        </w:rPr>
        <w:t xml:space="preserve">ission of an application.  Furthermore, award cannot be </w:t>
      </w:r>
      <w:r w:rsidRPr="00170269">
        <w:rPr>
          <w:rFonts w:ascii="Times New Roman" w:eastAsia="Times New Roman" w:hAnsi="Times New Roman" w:cs="Times New Roman"/>
          <w:spacing w:val="-2"/>
          <w:sz w:val="24"/>
          <w:szCs w:val="24"/>
        </w:rPr>
        <w:t>issued</w:t>
      </w:r>
      <w:r w:rsidRPr="00170269">
        <w:rPr>
          <w:rFonts w:ascii="Times New Roman" w:eastAsia="Times New Roman" w:hAnsi="Times New Roman" w:cs="Times New Roman"/>
          <w:sz w:val="24"/>
          <w:szCs w:val="24"/>
        </w:rPr>
        <w:t xml:space="preserve"> until funds have </w:t>
      </w:r>
      <w:r w:rsidRPr="00170269">
        <w:rPr>
          <w:rFonts w:ascii="Times New Roman" w:eastAsia="Times New Roman" w:hAnsi="Times New Roman" w:cs="Times New Roman"/>
          <w:spacing w:val="-1"/>
          <w:sz w:val="24"/>
          <w:szCs w:val="24"/>
        </w:rPr>
        <w:t>b</w:t>
      </w:r>
      <w:r w:rsidRPr="00170269">
        <w:rPr>
          <w:rFonts w:ascii="Times New Roman" w:eastAsia="Times New Roman" w:hAnsi="Times New Roman" w:cs="Times New Roman"/>
          <w:sz w:val="24"/>
          <w:szCs w:val="24"/>
        </w:rPr>
        <w:t>een fully a</w:t>
      </w:r>
      <w:r w:rsidRPr="00170269">
        <w:rPr>
          <w:rFonts w:ascii="Times New Roman" w:eastAsia="Times New Roman" w:hAnsi="Times New Roman" w:cs="Times New Roman"/>
          <w:spacing w:val="-1"/>
          <w:sz w:val="24"/>
          <w:szCs w:val="24"/>
        </w:rPr>
        <w:t>p</w:t>
      </w:r>
      <w:r w:rsidRPr="00170269">
        <w:rPr>
          <w:rFonts w:ascii="Times New Roman" w:eastAsia="Times New Roman" w:hAnsi="Times New Roman" w:cs="Times New Roman"/>
          <w:sz w:val="24"/>
          <w:szCs w:val="24"/>
        </w:rPr>
        <w:t>propriated, allocated, and</w:t>
      </w:r>
      <w:r w:rsidRPr="00170269">
        <w:rPr>
          <w:rFonts w:ascii="Times New Roman" w:eastAsia="Times New Roman" w:hAnsi="Times New Roman" w:cs="Times New Roman"/>
          <w:spacing w:val="-1"/>
          <w:sz w:val="24"/>
          <w:szCs w:val="24"/>
        </w:rPr>
        <w:t xml:space="preserve"> </w:t>
      </w:r>
      <w:r w:rsidRPr="00170269">
        <w:rPr>
          <w:rFonts w:ascii="Times New Roman" w:eastAsia="Times New Roman" w:hAnsi="Times New Roman" w:cs="Times New Roman"/>
          <w:sz w:val="24"/>
          <w:szCs w:val="24"/>
        </w:rPr>
        <w:t>com</w:t>
      </w:r>
      <w:r w:rsidRPr="00170269">
        <w:rPr>
          <w:rFonts w:ascii="Times New Roman" w:eastAsia="Times New Roman" w:hAnsi="Times New Roman" w:cs="Times New Roman"/>
          <w:spacing w:val="-2"/>
          <w:sz w:val="24"/>
          <w:szCs w:val="24"/>
        </w:rPr>
        <w:t>m</w:t>
      </w:r>
      <w:r w:rsidRPr="00170269">
        <w:rPr>
          <w:rFonts w:ascii="Times New Roman" w:eastAsia="Times New Roman" w:hAnsi="Times New Roman" w:cs="Times New Roman"/>
          <w:sz w:val="24"/>
          <w:szCs w:val="24"/>
        </w:rPr>
        <w:t xml:space="preserve">itted through internal DOS procedures. </w:t>
      </w:r>
      <w:r w:rsidRPr="00170269">
        <w:rPr>
          <w:rFonts w:ascii="Times New Roman" w:eastAsia="Times New Roman" w:hAnsi="Times New Roman" w:cs="Times New Roman"/>
          <w:spacing w:val="-2"/>
          <w:sz w:val="24"/>
          <w:szCs w:val="24"/>
        </w:rPr>
        <w:t>W</w:t>
      </w:r>
      <w:r w:rsidRPr="00170269">
        <w:rPr>
          <w:rFonts w:ascii="Times New Roman" w:eastAsia="Times New Roman" w:hAnsi="Times New Roman" w:cs="Times New Roman"/>
          <w:sz w:val="24"/>
          <w:szCs w:val="24"/>
        </w:rPr>
        <w:t>hile it is anti</w:t>
      </w:r>
      <w:r w:rsidRPr="00170269">
        <w:rPr>
          <w:rFonts w:ascii="Times New Roman" w:eastAsia="Times New Roman" w:hAnsi="Times New Roman" w:cs="Times New Roman"/>
          <w:spacing w:val="-1"/>
          <w:sz w:val="24"/>
          <w:szCs w:val="24"/>
        </w:rPr>
        <w:t>c</w:t>
      </w:r>
      <w:r w:rsidRPr="00170269">
        <w:rPr>
          <w:rFonts w:ascii="Times New Roman" w:eastAsia="Times New Roman" w:hAnsi="Times New Roman" w:cs="Times New Roman"/>
          <w:sz w:val="24"/>
          <w:szCs w:val="24"/>
        </w:rPr>
        <w:t>ipated that t</w:t>
      </w:r>
      <w:r w:rsidRPr="00170269">
        <w:rPr>
          <w:rFonts w:ascii="Times New Roman" w:eastAsia="Times New Roman" w:hAnsi="Times New Roman" w:cs="Times New Roman"/>
          <w:spacing w:val="-1"/>
          <w:sz w:val="24"/>
          <w:szCs w:val="24"/>
        </w:rPr>
        <w:t>h</w:t>
      </w:r>
      <w:r w:rsidRPr="00170269">
        <w:rPr>
          <w:rFonts w:ascii="Times New Roman" w:eastAsia="Times New Roman" w:hAnsi="Times New Roman" w:cs="Times New Roman"/>
          <w:sz w:val="24"/>
          <w:szCs w:val="24"/>
        </w:rPr>
        <w:t>ese procedures will be</w:t>
      </w:r>
      <w:r w:rsidRPr="00170269">
        <w:rPr>
          <w:rFonts w:ascii="Times New Roman" w:eastAsia="Times New Roman" w:hAnsi="Times New Roman" w:cs="Times New Roman"/>
          <w:spacing w:val="-1"/>
          <w:sz w:val="24"/>
          <w:szCs w:val="24"/>
        </w:rPr>
        <w:t xml:space="preserve"> </w:t>
      </w:r>
      <w:r w:rsidRPr="00170269">
        <w:rPr>
          <w:rFonts w:ascii="Times New Roman" w:eastAsia="Times New Roman" w:hAnsi="Times New Roman" w:cs="Times New Roman"/>
          <w:sz w:val="24"/>
          <w:szCs w:val="24"/>
        </w:rPr>
        <w:t>success</w:t>
      </w:r>
      <w:r w:rsidRPr="00170269">
        <w:rPr>
          <w:rFonts w:ascii="Times New Roman" w:eastAsia="Times New Roman" w:hAnsi="Times New Roman" w:cs="Times New Roman"/>
          <w:spacing w:val="-1"/>
          <w:sz w:val="24"/>
          <w:szCs w:val="24"/>
        </w:rPr>
        <w:t>fu</w:t>
      </w:r>
      <w:r w:rsidRPr="00170269">
        <w:rPr>
          <w:rFonts w:ascii="Times New Roman" w:eastAsia="Times New Roman" w:hAnsi="Times New Roman" w:cs="Times New Roman"/>
          <w:sz w:val="24"/>
          <w:szCs w:val="24"/>
        </w:rPr>
        <w:t>lly co</w:t>
      </w:r>
      <w:r w:rsidRPr="00170269">
        <w:rPr>
          <w:rFonts w:ascii="Times New Roman" w:eastAsia="Times New Roman" w:hAnsi="Times New Roman" w:cs="Times New Roman"/>
          <w:spacing w:val="-2"/>
          <w:sz w:val="24"/>
          <w:szCs w:val="24"/>
        </w:rPr>
        <w:t>m</w:t>
      </w:r>
      <w:r w:rsidRPr="00170269">
        <w:rPr>
          <w:rFonts w:ascii="Times New Roman" w:eastAsia="Times New Roman" w:hAnsi="Times New Roman" w:cs="Times New Roman"/>
          <w:sz w:val="24"/>
          <w:szCs w:val="24"/>
        </w:rPr>
        <w:t>plet</w:t>
      </w:r>
      <w:r w:rsidRPr="00170269">
        <w:rPr>
          <w:rFonts w:ascii="Times New Roman" w:eastAsia="Times New Roman" w:hAnsi="Times New Roman" w:cs="Times New Roman"/>
          <w:spacing w:val="-1"/>
          <w:sz w:val="24"/>
          <w:szCs w:val="24"/>
        </w:rPr>
        <w:t>e</w:t>
      </w:r>
      <w:r w:rsidRPr="00170269">
        <w:rPr>
          <w:rFonts w:ascii="Times New Roman" w:eastAsia="Times New Roman" w:hAnsi="Times New Roman" w:cs="Times New Roman"/>
          <w:sz w:val="24"/>
          <w:szCs w:val="24"/>
        </w:rPr>
        <w:t>d, potential applicants are her</w:t>
      </w:r>
      <w:r w:rsidRPr="00170269">
        <w:rPr>
          <w:rFonts w:ascii="Times New Roman" w:eastAsia="Times New Roman" w:hAnsi="Times New Roman" w:cs="Times New Roman"/>
          <w:spacing w:val="-1"/>
          <w:sz w:val="24"/>
          <w:szCs w:val="24"/>
        </w:rPr>
        <w:t>e</w:t>
      </w:r>
      <w:r w:rsidRPr="00170269">
        <w:rPr>
          <w:rFonts w:ascii="Times New Roman" w:eastAsia="Times New Roman" w:hAnsi="Times New Roman" w:cs="Times New Roman"/>
          <w:sz w:val="24"/>
          <w:szCs w:val="24"/>
        </w:rPr>
        <w:t>by notified of these require</w:t>
      </w:r>
      <w:r w:rsidRPr="00170269">
        <w:rPr>
          <w:rFonts w:ascii="Times New Roman" w:eastAsia="Times New Roman" w:hAnsi="Times New Roman" w:cs="Times New Roman"/>
          <w:spacing w:val="-2"/>
          <w:sz w:val="24"/>
          <w:szCs w:val="24"/>
        </w:rPr>
        <w:t>m</w:t>
      </w:r>
      <w:r w:rsidRPr="00170269">
        <w:rPr>
          <w:rFonts w:ascii="Times New Roman" w:eastAsia="Times New Roman" w:hAnsi="Times New Roman" w:cs="Times New Roman"/>
          <w:spacing w:val="-1"/>
          <w:sz w:val="24"/>
          <w:szCs w:val="24"/>
        </w:rPr>
        <w:t>e</w:t>
      </w:r>
      <w:r w:rsidRPr="00170269">
        <w:rPr>
          <w:rFonts w:ascii="Times New Roman" w:eastAsia="Times New Roman" w:hAnsi="Times New Roman" w:cs="Times New Roman"/>
          <w:sz w:val="24"/>
          <w:szCs w:val="24"/>
        </w:rPr>
        <w:t>nts. All preparation and sub</w:t>
      </w:r>
      <w:r w:rsidRPr="00170269">
        <w:rPr>
          <w:rFonts w:ascii="Times New Roman" w:eastAsia="Times New Roman" w:hAnsi="Times New Roman" w:cs="Times New Roman"/>
          <w:spacing w:val="-2"/>
          <w:sz w:val="24"/>
          <w:szCs w:val="24"/>
        </w:rPr>
        <w:t>m</w:t>
      </w:r>
      <w:r w:rsidRPr="00170269">
        <w:rPr>
          <w:rFonts w:ascii="Times New Roman" w:eastAsia="Times New Roman" w:hAnsi="Times New Roman" w:cs="Times New Roman"/>
          <w:sz w:val="24"/>
          <w:szCs w:val="24"/>
        </w:rPr>
        <w:t>ission costs are at the applicant</w:t>
      </w:r>
      <w:r w:rsidRPr="00170269">
        <w:rPr>
          <w:rFonts w:ascii="Times New Roman" w:eastAsia="Times New Roman" w:hAnsi="Times New Roman" w:cs="Times New Roman"/>
          <w:spacing w:val="-1"/>
          <w:sz w:val="24"/>
          <w:szCs w:val="24"/>
        </w:rPr>
        <w:t>’</w:t>
      </w:r>
      <w:r w:rsidRPr="00170269">
        <w:rPr>
          <w:rFonts w:ascii="Times New Roman" w:eastAsia="Times New Roman" w:hAnsi="Times New Roman" w:cs="Times New Roman"/>
          <w:sz w:val="24"/>
          <w:szCs w:val="24"/>
        </w:rPr>
        <w:t xml:space="preserve">s expense. </w:t>
      </w:r>
    </w:p>
    <w:p w14:paraId="3523CB62" w14:textId="77777777" w:rsidR="00C604EC" w:rsidRPr="00170269" w:rsidRDefault="00C604EC" w:rsidP="00C604EC">
      <w:pPr>
        <w:autoSpaceDE w:val="0"/>
        <w:autoSpaceDN w:val="0"/>
        <w:adjustRightInd w:val="0"/>
        <w:spacing w:after="0" w:line="240" w:lineRule="auto"/>
        <w:rPr>
          <w:rFonts w:ascii="Times New Roman" w:eastAsia="Calibri" w:hAnsi="Times New Roman" w:cs="Times New Roman"/>
          <w:sz w:val="24"/>
          <w:szCs w:val="24"/>
        </w:rPr>
      </w:pPr>
    </w:p>
    <w:p w14:paraId="3DDFA867" w14:textId="2EAB6415" w:rsidR="00C604EC" w:rsidRPr="00170269" w:rsidRDefault="00484652" w:rsidP="00C604EC">
      <w:pPr>
        <w:pStyle w:val="NoSpacing"/>
        <w:rPr>
          <w:rFonts w:ascii="Times New Roman" w:eastAsia="Times New Roman" w:hAnsi="Times New Roman"/>
          <w:b/>
          <w:sz w:val="24"/>
          <w:szCs w:val="24"/>
        </w:rPr>
      </w:pPr>
      <w:r>
        <w:rPr>
          <w:rFonts w:ascii="Times New Roman" w:eastAsia="Times New Roman" w:hAnsi="Times New Roman"/>
          <w:b/>
          <w:sz w:val="24"/>
          <w:szCs w:val="24"/>
        </w:rPr>
        <w:t xml:space="preserve">The </w:t>
      </w:r>
      <w:r w:rsidR="00C604EC" w:rsidRPr="00170269">
        <w:rPr>
          <w:rFonts w:ascii="Times New Roman" w:eastAsia="Times New Roman" w:hAnsi="Times New Roman"/>
          <w:b/>
          <w:sz w:val="24"/>
          <w:szCs w:val="24"/>
        </w:rPr>
        <w:t xml:space="preserve">Department of State reserves the right to fund any or none of the proposals submitted and reserves the right to reduce, revise, or increase the budget in accordance with the needs of the project and the availability of funds.  </w:t>
      </w:r>
    </w:p>
    <w:p w14:paraId="484C3EE6" w14:textId="77777777" w:rsidR="00C604EC" w:rsidRPr="00170269" w:rsidRDefault="00C604EC" w:rsidP="00C604EC">
      <w:pPr>
        <w:spacing w:after="0" w:line="240" w:lineRule="auto"/>
        <w:ind w:right="112"/>
        <w:rPr>
          <w:rFonts w:ascii="Times New Roman" w:eastAsia="Times New Roman" w:hAnsi="Times New Roman" w:cs="Times New Roman"/>
          <w:sz w:val="24"/>
          <w:szCs w:val="24"/>
        </w:rPr>
      </w:pPr>
    </w:p>
    <w:p w14:paraId="3015E256" w14:textId="719DA8CC" w:rsidR="00C604EC" w:rsidRPr="00170269" w:rsidRDefault="00C604EC" w:rsidP="00C604EC">
      <w:pPr>
        <w:spacing w:after="0" w:line="240" w:lineRule="auto"/>
        <w:ind w:right="112"/>
        <w:rPr>
          <w:rFonts w:ascii="Times New Roman" w:eastAsia="Times New Roman" w:hAnsi="Times New Roman" w:cs="Times New Roman"/>
          <w:sz w:val="24"/>
          <w:szCs w:val="24"/>
        </w:rPr>
      </w:pPr>
      <w:r w:rsidRPr="00170269">
        <w:rPr>
          <w:rFonts w:ascii="Times New Roman" w:eastAsia="Times New Roman" w:hAnsi="Times New Roman" w:cs="Times New Roman"/>
          <w:sz w:val="24"/>
          <w:szCs w:val="24"/>
        </w:rPr>
        <w:t>Pursuant to 2 CFR 200.400</w:t>
      </w:r>
      <w:r w:rsidR="61308F87" w:rsidRPr="00170269">
        <w:rPr>
          <w:rFonts w:ascii="Times New Roman" w:eastAsia="Times New Roman" w:hAnsi="Times New Roman" w:cs="Times New Roman"/>
          <w:sz w:val="24"/>
          <w:szCs w:val="24"/>
        </w:rPr>
        <w:t xml:space="preserve">(g), Recipients are prohibited from earning a profit </w:t>
      </w:r>
      <w:r w:rsidRPr="00170269">
        <w:rPr>
          <w:rFonts w:ascii="Times New Roman" w:eastAsia="Times New Roman" w:hAnsi="Times New Roman" w:cs="Times New Roman"/>
          <w:sz w:val="24"/>
          <w:szCs w:val="24"/>
        </w:rPr>
        <w:t xml:space="preserve">under </w:t>
      </w:r>
      <w:r w:rsidR="2A560A23" w:rsidRPr="00170269">
        <w:rPr>
          <w:rFonts w:ascii="Times New Roman" w:eastAsia="Times New Roman" w:hAnsi="Times New Roman" w:cs="Times New Roman"/>
          <w:sz w:val="24"/>
          <w:szCs w:val="24"/>
        </w:rPr>
        <w:t>F</w:t>
      </w:r>
      <w:r w:rsidRPr="00170269">
        <w:rPr>
          <w:rFonts w:ascii="Times New Roman" w:eastAsia="Times New Roman" w:hAnsi="Times New Roman" w:cs="Times New Roman"/>
          <w:sz w:val="24"/>
          <w:szCs w:val="24"/>
        </w:rPr>
        <w:t>ederal assistance instru</w:t>
      </w:r>
      <w:r w:rsidRPr="00170269">
        <w:rPr>
          <w:rFonts w:ascii="Times New Roman" w:eastAsia="Times New Roman" w:hAnsi="Times New Roman" w:cs="Times New Roman"/>
          <w:spacing w:val="-2"/>
          <w:sz w:val="24"/>
          <w:szCs w:val="24"/>
        </w:rPr>
        <w:t>m</w:t>
      </w:r>
      <w:r w:rsidRPr="00170269">
        <w:rPr>
          <w:rFonts w:ascii="Times New Roman" w:eastAsia="Times New Roman" w:hAnsi="Times New Roman" w:cs="Times New Roman"/>
          <w:sz w:val="24"/>
          <w:szCs w:val="24"/>
        </w:rPr>
        <w:t xml:space="preserve">ents. </w:t>
      </w:r>
    </w:p>
    <w:p w14:paraId="0280CE22" w14:textId="77777777" w:rsidR="00805DC9" w:rsidRPr="00170269" w:rsidRDefault="00805DC9" w:rsidP="00805DC9">
      <w:pPr>
        <w:spacing w:after="0" w:line="240" w:lineRule="auto"/>
        <w:ind w:right="470"/>
        <w:rPr>
          <w:rFonts w:ascii="Times New Roman" w:eastAsia="Times New Roman" w:hAnsi="Times New Roman" w:cs="Times New Roman"/>
          <w:bCs/>
          <w:sz w:val="24"/>
          <w:szCs w:val="24"/>
        </w:rPr>
      </w:pPr>
    </w:p>
    <w:p w14:paraId="472D15D7" w14:textId="1F8E3BF1" w:rsidR="00805DC9" w:rsidRPr="00170269" w:rsidRDefault="00805DC9" w:rsidP="00F94812">
      <w:pPr>
        <w:spacing w:after="0" w:line="240" w:lineRule="auto"/>
        <w:ind w:right="470"/>
        <w:rPr>
          <w:rFonts w:ascii="Times New Roman" w:hAnsi="Times New Roman" w:cs="Times New Roman"/>
          <w:sz w:val="24"/>
          <w:szCs w:val="24"/>
        </w:rPr>
      </w:pPr>
      <w:r w:rsidRPr="00170269">
        <w:rPr>
          <w:rFonts w:ascii="Times New Roman" w:eastAsia="Times New Roman" w:hAnsi="Times New Roman" w:cs="Times New Roman"/>
          <w:sz w:val="24"/>
          <w:szCs w:val="24"/>
        </w:rPr>
        <w:t xml:space="preserve">The decision for the award determination rests with the Grants Officer.  </w:t>
      </w:r>
      <w:r w:rsidRPr="00170269">
        <w:rPr>
          <w:rFonts w:ascii="Times New Roman" w:hAnsi="Times New Roman" w:cs="Times New Roman"/>
          <w:sz w:val="24"/>
          <w:szCs w:val="24"/>
        </w:rPr>
        <w:t xml:space="preserve">The Grants Officer is a USG official delegated the authority by the DOS Procurement Executive to award and administer the award. The award Agreement is the only authorizing document and will be issued electronically through the State Assistance Management System (SAMS </w:t>
      </w:r>
      <w:r w:rsidR="005963BB">
        <w:rPr>
          <w:rFonts w:ascii="Times New Roman" w:hAnsi="Times New Roman" w:cs="Times New Roman"/>
          <w:sz w:val="24"/>
          <w:szCs w:val="24"/>
        </w:rPr>
        <w:t>Overseas</w:t>
      </w:r>
      <w:r w:rsidRPr="00170269">
        <w:rPr>
          <w:rFonts w:ascii="Times New Roman" w:hAnsi="Times New Roman" w:cs="Times New Roman"/>
          <w:sz w:val="24"/>
          <w:szCs w:val="24"/>
        </w:rPr>
        <w:t xml:space="preserve">). </w:t>
      </w:r>
    </w:p>
    <w:p w14:paraId="284865D7" w14:textId="77777777" w:rsidR="00787310" w:rsidRPr="00170269" w:rsidRDefault="00787310" w:rsidP="00787310">
      <w:pPr>
        <w:spacing w:after="0" w:line="240" w:lineRule="auto"/>
        <w:ind w:right="470"/>
        <w:rPr>
          <w:rFonts w:ascii="Times New Roman" w:eastAsia="Times New Roman" w:hAnsi="Times New Roman" w:cs="Times New Roman"/>
          <w:i/>
          <w:sz w:val="24"/>
          <w:szCs w:val="24"/>
          <w:highlight w:val="yellow"/>
        </w:rPr>
      </w:pPr>
    </w:p>
    <w:p w14:paraId="3BA41972" w14:textId="77777777" w:rsidR="003716B7" w:rsidRPr="003716B7" w:rsidRDefault="003716B7" w:rsidP="003716B7">
      <w:pPr>
        <w:spacing w:after="0" w:line="240" w:lineRule="auto"/>
        <w:ind w:right="470"/>
        <w:rPr>
          <w:rFonts w:ascii="Times New Roman" w:eastAsia="Times New Roman" w:hAnsi="Times New Roman" w:cs="Times New Roman"/>
          <w:b/>
          <w:sz w:val="24"/>
          <w:szCs w:val="24"/>
          <w:highlight w:val="yellow"/>
        </w:rPr>
      </w:pPr>
      <w:r w:rsidRPr="003716B7">
        <w:rPr>
          <w:rFonts w:ascii="Times New Roman" w:eastAsia="Times New Roman" w:hAnsi="Times New Roman" w:cs="Times New Roman"/>
          <w:b/>
          <w:sz w:val="24"/>
          <w:szCs w:val="24"/>
        </w:rPr>
        <w:t>Applicant Vetting</w:t>
      </w:r>
    </w:p>
    <w:p w14:paraId="17B81D45" w14:textId="77777777" w:rsidR="003716B7" w:rsidRDefault="003716B7" w:rsidP="00787310">
      <w:pPr>
        <w:spacing w:after="0" w:line="240" w:lineRule="auto"/>
        <w:ind w:right="470"/>
        <w:rPr>
          <w:rFonts w:ascii="Times New Roman" w:eastAsia="Times New Roman" w:hAnsi="Times New Roman" w:cs="Times New Roman"/>
          <w:sz w:val="24"/>
          <w:szCs w:val="24"/>
          <w:u w:val="single"/>
        </w:rPr>
      </w:pPr>
    </w:p>
    <w:p w14:paraId="41BF272B" w14:textId="1B39E94E" w:rsidR="00787310" w:rsidRPr="00170269" w:rsidRDefault="00787310" w:rsidP="00787310">
      <w:pPr>
        <w:spacing w:after="0" w:line="240" w:lineRule="auto"/>
        <w:ind w:right="470"/>
        <w:rPr>
          <w:rFonts w:ascii="Times New Roman" w:eastAsia="Times New Roman" w:hAnsi="Times New Roman" w:cs="Times New Roman"/>
          <w:sz w:val="24"/>
          <w:szCs w:val="24"/>
        </w:rPr>
      </w:pPr>
      <w:r w:rsidRPr="00170269">
        <w:rPr>
          <w:rFonts w:ascii="Times New Roman" w:eastAsia="Times New Roman" w:hAnsi="Times New Roman" w:cs="Times New Roman"/>
          <w:sz w:val="24"/>
          <w:szCs w:val="24"/>
          <w:u w:val="single"/>
        </w:rPr>
        <w:t>Leahy Vetting Requirement</w:t>
      </w:r>
      <w:r w:rsidRPr="00170269">
        <w:rPr>
          <w:rFonts w:ascii="Times New Roman" w:eastAsia="Times New Roman" w:hAnsi="Times New Roman" w:cs="Times New Roman"/>
          <w:sz w:val="24"/>
          <w:szCs w:val="24"/>
        </w:rPr>
        <w:t xml:space="preserve">: Leahy vetting is required when training or assistance is provided to foreign security forces, including when such assistance is provided under a grant or cooperative agreement.  Leahy Vetting requirements will be fully outlined in the final award Agreement.  However, as noted below, training or assistance to foreign security forces is not permitted under this award. </w:t>
      </w:r>
    </w:p>
    <w:p w14:paraId="40E0DFE8" w14:textId="3D9851DA" w:rsidR="00E56154" w:rsidRDefault="00E56154" w:rsidP="00E56154">
      <w:pPr>
        <w:pStyle w:val="NoSpacing"/>
        <w:rPr>
          <w:rFonts w:ascii="Times New Roman" w:eastAsia="Times New Roman" w:hAnsi="Times New Roman"/>
          <w:color w:val="FF0000"/>
          <w:sz w:val="24"/>
          <w:szCs w:val="24"/>
        </w:rPr>
      </w:pPr>
    </w:p>
    <w:p w14:paraId="1788EA18" w14:textId="3C4477FB" w:rsidR="003716B7" w:rsidRPr="00A75921" w:rsidRDefault="003716B7" w:rsidP="00E56154">
      <w:pPr>
        <w:pStyle w:val="NoSpacing"/>
        <w:rPr>
          <w:rFonts w:ascii="Times New Roman" w:eastAsia="Times New Roman" w:hAnsi="Times New Roman"/>
          <w:color w:val="000000" w:themeColor="text1"/>
          <w:sz w:val="24"/>
          <w:szCs w:val="24"/>
        </w:rPr>
      </w:pPr>
      <w:r w:rsidRPr="00A75921">
        <w:rPr>
          <w:rFonts w:ascii="Times New Roman" w:eastAsia="Times New Roman" w:hAnsi="Times New Roman"/>
          <w:color w:val="000000" w:themeColor="text1"/>
          <w:sz w:val="24"/>
          <w:szCs w:val="24"/>
        </w:rPr>
        <w:t>Applicants are advised that proposals will be evaluated against the potential risk that federal funds may inadvertently be passed to the wrong hands and that funds may benefit terrorists groups or their supporters.  Applicants may be asked to submit information required by DS Form 4184, Risk Analysis Information (attached to this solicitation), about their company and its principal personnel.  Vetting information is also required for all sub-award performance on assistance awards identified by DOS as presenting a risk of terrorist financing.  When vetting information is requested by the Grants Officer, information may be submitted on the secure web portal at: https://ramportal.state.gov, via Email to RAM@state.gov, or hardcopy to the Grants Officer.  Failure to submit information when requested, or failure to pass vetting may be grounds for rejecting your proposal.</w:t>
      </w:r>
    </w:p>
    <w:p w14:paraId="29BBABE1" w14:textId="77777777" w:rsidR="003716B7" w:rsidRPr="00170269" w:rsidRDefault="003716B7" w:rsidP="00E56154">
      <w:pPr>
        <w:pStyle w:val="NoSpacing"/>
        <w:rPr>
          <w:rFonts w:ascii="Times New Roman" w:eastAsia="Times New Roman" w:hAnsi="Times New Roman"/>
          <w:color w:val="FF0000"/>
          <w:sz w:val="24"/>
          <w:szCs w:val="24"/>
        </w:rPr>
      </w:pPr>
    </w:p>
    <w:p w14:paraId="10E72AE6" w14:textId="0F656BAF" w:rsidR="00E56154" w:rsidRPr="00170269" w:rsidRDefault="00E56154" w:rsidP="00E56154">
      <w:pPr>
        <w:pStyle w:val="NoSpacing"/>
        <w:rPr>
          <w:rFonts w:ascii="Times New Roman" w:eastAsia="Times New Roman" w:hAnsi="Times New Roman"/>
          <w:sz w:val="24"/>
          <w:szCs w:val="24"/>
        </w:rPr>
      </w:pPr>
      <w:r w:rsidRPr="00170269">
        <w:rPr>
          <w:rFonts w:ascii="Times New Roman" w:eastAsia="Times New Roman" w:hAnsi="Times New Roman"/>
          <w:sz w:val="24"/>
          <w:szCs w:val="24"/>
        </w:rPr>
        <w:t>Pending availability of funds and satisfactory performance, including compliance with the DOS’ and subject award’s terms and conditions, (bureau) may consider extending the period of performance and increasing funding to the subject award. </w:t>
      </w:r>
    </w:p>
    <w:p w14:paraId="24B252DE" w14:textId="77777777" w:rsidR="00805DC9" w:rsidRPr="00170269" w:rsidRDefault="00805DC9" w:rsidP="00805DC9">
      <w:pPr>
        <w:spacing w:after="0" w:line="240" w:lineRule="auto"/>
        <w:ind w:right="470"/>
        <w:rPr>
          <w:rFonts w:ascii="Times New Roman" w:eastAsia="Times New Roman" w:hAnsi="Times New Roman" w:cs="Times New Roman"/>
          <w:bCs/>
          <w:sz w:val="24"/>
          <w:szCs w:val="24"/>
        </w:rPr>
      </w:pPr>
    </w:p>
    <w:p w14:paraId="426EAFE5" w14:textId="26AB3D1B" w:rsidR="00A83745" w:rsidRPr="00170269" w:rsidRDefault="00A83745" w:rsidP="00A83745">
      <w:pPr>
        <w:pStyle w:val="Default"/>
      </w:pPr>
      <w:r w:rsidRPr="00170269">
        <w:t xml:space="preserve">2 CFR §200.501 requires domestic/US non-federal entities that </w:t>
      </w:r>
      <w:r w:rsidRPr="00170269">
        <w:rPr>
          <w:i/>
        </w:rPr>
        <w:t>expend</w:t>
      </w:r>
      <w:r w:rsidRPr="00170269">
        <w:t xml:space="preserve"> $750,000, or more, in federal  assistance during organization’s fiscal year to have a single or program-specific audit conducted for that year.  In addition, the entity must report the collected audit data elements on the form SF-SAC and submit it to the FAC. Any findings such as material weaknesses, significant deficiencies, or material non</w:t>
      </w:r>
      <w:r w:rsidR="00387405" w:rsidRPr="00170269">
        <w:t>-</w:t>
      </w:r>
      <w:r w:rsidRPr="00170269">
        <w:t xml:space="preserve">compliance are reported on the SF-SAC. </w:t>
      </w:r>
    </w:p>
    <w:p w14:paraId="2B5EAE72" w14:textId="77777777" w:rsidR="00A83745" w:rsidRPr="00170269" w:rsidRDefault="00A83745" w:rsidP="00A83745">
      <w:pPr>
        <w:spacing w:after="0" w:line="240" w:lineRule="auto"/>
        <w:ind w:right="405"/>
        <w:rPr>
          <w:rFonts w:ascii="Times New Roman" w:eastAsia="Times New Roman" w:hAnsi="Times New Roman" w:cs="Times New Roman"/>
          <w:bCs/>
          <w:sz w:val="24"/>
          <w:szCs w:val="24"/>
        </w:rPr>
      </w:pPr>
    </w:p>
    <w:p w14:paraId="4973AE7A" w14:textId="5772A3F5" w:rsidR="00EC1F11" w:rsidRPr="00170269" w:rsidRDefault="00EC1F11" w:rsidP="00EC1F11">
      <w:pPr>
        <w:spacing w:after="0" w:line="240" w:lineRule="auto"/>
        <w:rPr>
          <w:rFonts w:ascii="Times New Roman" w:eastAsia="Calibri" w:hAnsi="Times New Roman" w:cs="Times New Roman"/>
          <w:b/>
          <w:sz w:val="24"/>
          <w:szCs w:val="24"/>
        </w:rPr>
      </w:pPr>
      <w:r w:rsidRPr="00170269">
        <w:rPr>
          <w:rFonts w:ascii="Times New Roman" w:eastAsia="Calibri" w:hAnsi="Times New Roman" w:cs="Times New Roman"/>
          <w:b/>
          <w:sz w:val="24"/>
          <w:szCs w:val="24"/>
          <w:u w:val="single"/>
        </w:rPr>
        <w:t>R</w:t>
      </w:r>
      <w:r w:rsidR="00422D9C" w:rsidRPr="00170269">
        <w:rPr>
          <w:rFonts w:ascii="Times New Roman" w:eastAsia="Calibri" w:hAnsi="Times New Roman" w:cs="Times New Roman"/>
          <w:b/>
          <w:sz w:val="24"/>
          <w:szCs w:val="24"/>
          <w:u w:val="single"/>
        </w:rPr>
        <w:t>eporting Requirements</w:t>
      </w:r>
      <w:r w:rsidR="00422D9C" w:rsidRPr="00170269">
        <w:rPr>
          <w:rFonts w:ascii="Times New Roman" w:eastAsia="Calibri" w:hAnsi="Times New Roman" w:cs="Times New Roman"/>
          <w:b/>
          <w:sz w:val="24"/>
          <w:szCs w:val="24"/>
        </w:rPr>
        <w:t xml:space="preserve">: </w:t>
      </w:r>
      <w:r w:rsidR="00BC285D" w:rsidRPr="00170269">
        <w:rPr>
          <w:rFonts w:ascii="Times New Roman" w:eastAsia="Calibri" w:hAnsi="Times New Roman" w:cs="Times New Roman"/>
          <w:b/>
          <w:sz w:val="24"/>
          <w:szCs w:val="24"/>
        </w:rPr>
        <w:t xml:space="preserve"> </w:t>
      </w:r>
    </w:p>
    <w:p w14:paraId="75F965DE" w14:textId="77777777" w:rsidR="00BC285D" w:rsidRPr="00170269" w:rsidRDefault="00BC285D" w:rsidP="00EC1F11">
      <w:pPr>
        <w:spacing w:after="0" w:line="240" w:lineRule="auto"/>
        <w:rPr>
          <w:rFonts w:ascii="Times New Roman" w:eastAsia="Calibri" w:hAnsi="Times New Roman" w:cs="Times New Roman"/>
          <w:b/>
          <w:sz w:val="24"/>
          <w:szCs w:val="24"/>
        </w:rPr>
      </w:pPr>
    </w:p>
    <w:p w14:paraId="7BC5F6E5" w14:textId="77777777" w:rsidR="005C2AA5" w:rsidRPr="00170269" w:rsidRDefault="00835D96" w:rsidP="00EC1F11">
      <w:pPr>
        <w:spacing w:after="0" w:line="240" w:lineRule="auto"/>
        <w:rPr>
          <w:rFonts w:ascii="Times New Roman" w:eastAsia="Calibri" w:hAnsi="Times New Roman" w:cs="Times New Roman"/>
          <w:sz w:val="24"/>
          <w:szCs w:val="24"/>
        </w:rPr>
      </w:pPr>
      <w:r w:rsidRPr="00170269">
        <w:rPr>
          <w:rFonts w:ascii="Times New Roman" w:eastAsia="Calibri" w:hAnsi="Times New Roman" w:cs="Times New Roman"/>
          <w:sz w:val="24"/>
          <w:szCs w:val="24"/>
        </w:rPr>
        <w:t xml:space="preserve">Recipient will </w:t>
      </w:r>
      <w:r w:rsidR="00EC1F11" w:rsidRPr="00170269">
        <w:rPr>
          <w:rFonts w:ascii="Times New Roman" w:eastAsia="Calibri" w:hAnsi="Times New Roman" w:cs="Times New Roman"/>
          <w:sz w:val="24"/>
          <w:szCs w:val="24"/>
        </w:rPr>
        <w:t>be required to s</w:t>
      </w:r>
      <w:r w:rsidR="005C2AA5" w:rsidRPr="00170269">
        <w:rPr>
          <w:rFonts w:ascii="Times New Roman" w:eastAsia="Calibri" w:hAnsi="Times New Roman" w:cs="Times New Roman"/>
          <w:sz w:val="24"/>
          <w:szCs w:val="24"/>
        </w:rPr>
        <w:t xml:space="preserve">ubmit </w:t>
      </w:r>
      <w:r w:rsidR="005C2AA5" w:rsidRPr="00170269">
        <w:rPr>
          <w:rFonts w:ascii="Times New Roman" w:eastAsia="Calibri" w:hAnsi="Times New Roman" w:cs="Times New Roman"/>
          <w:b/>
          <w:sz w:val="24"/>
          <w:szCs w:val="24"/>
        </w:rPr>
        <w:t>Quarterly</w:t>
      </w:r>
      <w:r w:rsidR="005C2AA5" w:rsidRPr="00170269">
        <w:rPr>
          <w:rFonts w:ascii="Times New Roman" w:eastAsia="Calibri" w:hAnsi="Times New Roman" w:cs="Times New Roman"/>
          <w:sz w:val="24"/>
          <w:szCs w:val="24"/>
        </w:rPr>
        <w:t xml:space="preserve"> Progress </w:t>
      </w:r>
      <w:r w:rsidR="00EC1F11" w:rsidRPr="00170269">
        <w:rPr>
          <w:rFonts w:ascii="Times New Roman" w:eastAsia="Calibri" w:hAnsi="Times New Roman" w:cs="Times New Roman"/>
          <w:sz w:val="24"/>
          <w:szCs w:val="24"/>
        </w:rPr>
        <w:t xml:space="preserve">and Quarterly Financial Reports </w:t>
      </w:r>
    </w:p>
    <w:p w14:paraId="29705D2A" w14:textId="77777777" w:rsidR="00877777" w:rsidRDefault="00EC1F11" w:rsidP="00EC1F11">
      <w:pPr>
        <w:spacing w:after="0" w:line="240" w:lineRule="auto"/>
        <w:rPr>
          <w:rFonts w:ascii="Times New Roman" w:eastAsia="Calibri" w:hAnsi="Times New Roman" w:cs="Times New Roman"/>
          <w:sz w:val="24"/>
          <w:szCs w:val="24"/>
        </w:rPr>
      </w:pPr>
      <w:r w:rsidRPr="00170269">
        <w:rPr>
          <w:rFonts w:ascii="Times New Roman" w:eastAsia="Calibri" w:hAnsi="Times New Roman" w:cs="Times New Roman"/>
          <w:sz w:val="24"/>
          <w:szCs w:val="24"/>
        </w:rPr>
        <w:t>(SF-425)</w:t>
      </w:r>
      <w:r w:rsidR="00877777">
        <w:rPr>
          <w:rFonts w:ascii="Times New Roman" w:eastAsia="Calibri" w:hAnsi="Times New Roman" w:cs="Times New Roman"/>
          <w:sz w:val="24"/>
          <w:szCs w:val="24"/>
        </w:rPr>
        <w:t xml:space="preserve">.  </w:t>
      </w:r>
      <w:r w:rsidR="00877777" w:rsidRPr="00877777">
        <w:rPr>
          <w:rFonts w:ascii="Times New Roman" w:eastAsia="Calibri" w:hAnsi="Times New Roman" w:cs="Times New Roman"/>
          <w:sz w:val="24"/>
          <w:szCs w:val="24"/>
        </w:rPr>
        <w:t>Progress Reports will compare actual to planned performance and indicates the progress made in accomplishing each assistance award tasks/goals noted in the grant agreement and will contain analysis and summary of findings, both quantitative and qualitative, for key indicators.  Financial Reports provide a means of monitoring expenditures and comparing costs incurred with progress.</w:t>
      </w:r>
    </w:p>
    <w:p w14:paraId="151E8DA1" w14:textId="77777777" w:rsidR="00877777" w:rsidRDefault="00877777" w:rsidP="00EC1F11">
      <w:pPr>
        <w:spacing w:after="0" w:line="240" w:lineRule="auto"/>
        <w:rPr>
          <w:rFonts w:ascii="Times New Roman" w:eastAsia="Calibri" w:hAnsi="Times New Roman" w:cs="Times New Roman"/>
          <w:sz w:val="24"/>
          <w:szCs w:val="24"/>
        </w:rPr>
      </w:pPr>
    </w:p>
    <w:p w14:paraId="429C042F" w14:textId="58A1B9D8" w:rsidR="00877777" w:rsidRDefault="00877777" w:rsidP="00EC1F11">
      <w:pPr>
        <w:spacing w:after="0" w:line="240" w:lineRule="auto"/>
        <w:rPr>
          <w:rFonts w:ascii="Times New Roman" w:eastAsia="Calibri" w:hAnsi="Times New Roman" w:cs="Times New Roman"/>
          <w:sz w:val="24"/>
          <w:szCs w:val="24"/>
        </w:rPr>
      </w:pPr>
      <w:r w:rsidRPr="00877777">
        <w:rPr>
          <w:rFonts w:ascii="Times New Roman" w:eastAsia="Calibri" w:hAnsi="Times New Roman" w:cs="Times New Roman"/>
          <w:sz w:val="24"/>
          <w:szCs w:val="24"/>
        </w:rPr>
        <w:t xml:space="preserve">Recipients must report immediately when a program faces unplanned delays in implementation, fails to meet program targets or milestones, or costs increase.  Any changes or revisions to the approved budget require prior approval from the </w:t>
      </w:r>
      <w:r w:rsidRPr="0062648F">
        <w:rPr>
          <w:rFonts w:ascii="Times New Roman" w:eastAsia="Calibri" w:hAnsi="Times New Roman" w:cs="Times New Roman"/>
          <w:sz w:val="24"/>
          <w:szCs w:val="24"/>
        </w:rPr>
        <w:t>Grants Officer.</w:t>
      </w:r>
    </w:p>
    <w:p w14:paraId="5D73D394" w14:textId="77777777" w:rsidR="004C21BC" w:rsidRPr="00170269" w:rsidRDefault="004C21BC" w:rsidP="00EC1F11">
      <w:pPr>
        <w:spacing w:after="0" w:line="240" w:lineRule="auto"/>
        <w:rPr>
          <w:rFonts w:ascii="Times New Roman" w:eastAsia="Calibri" w:hAnsi="Times New Roman" w:cs="Times New Roman"/>
          <w:sz w:val="24"/>
          <w:szCs w:val="24"/>
        </w:rPr>
      </w:pPr>
    </w:p>
    <w:p w14:paraId="0EDFE0FD" w14:textId="77777777" w:rsidR="001121EF" w:rsidRPr="00170269" w:rsidRDefault="001121EF" w:rsidP="001121EF">
      <w:pPr>
        <w:autoSpaceDE w:val="0"/>
        <w:autoSpaceDN w:val="0"/>
        <w:adjustRightInd w:val="0"/>
        <w:spacing w:after="0" w:line="240" w:lineRule="auto"/>
        <w:rPr>
          <w:rFonts w:ascii="Times New Roman" w:eastAsia="Calibri" w:hAnsi="Times New Roman" w:cs="Times New Roman"/>
          <w:sz w:val="24"/>
          <w:szCs w:val="24"/>
        </w:rPr>
      </w:pPr>
      <w:r w:rsidRPr="00170269">
        <w:rPr>
          <w:rFonts w:ascii="Times New Roman" w:eastAsia="Calibri" w:hAnsi="Times New Roman" w:cs="Times New Roman"/>
          <w:sz w:val="24"/>
          <w:szCs w:val="24"/>
        </w:rPr>
        <w:t xml:space="preserve">If reports or any other supporting documents are provided in both English and a foreign language, it must be stated in each version that the </w:t>
      </w:r>
      <w:r w:rsidRPr="00170269">
        <w:rPr>
          <w:rFonts w:ascii="Times New Roman" w:eastAsia="Calibri" w:hAnsi="Times New Roman" w:cs="Times New Roman"/>
          <w:b/>
          <w:sz w:val="24"/>
          <w:szCs w:val="24"/>
        </w:rPr>
        <w:t xml:space="preserve">English language version is the controlling version.  U.S. dollar is the controlling currency. </w:t>
      </w:r>
      <w:r w:rsidRPr="00170269">
        <w:rPr>
          <w:rFonts w:ascii="Times New Roman" w:eastAsia="Calibri" w:hAnsi="Times New Roman" w:cs="Times New Roman"/>
          <w:sz w:val="24"/>
          <w:szCs w:val="24"/>
        </w:rPr>
        <w:t xml:space="preserve"> Financial reports must be submitted in U.S. dollars. </w:t>
      </w:r>
    </w:p>
    <w:p w14:paraId="60410588" w14:textId="77777777" w:rsidR="00BC285D" w:rsidRPr="00170269" w:rsidRDefault="00BC285D" w:rsidP="00EC1F11">
      <w:pPr>
        <w:autoSpaceDE w:val="0"/>
        <w:autoSpaceDN w:val="0"/>
        <w:adjustRightInd w:val="0"/>
        <w:spacing w:after="0" w:line="240" w:lineRule="auto"/>
        <w:rPr>
          <w:rFonts w:ascii="Times New Roman" w:eastAsia="Calibri" w:hAnsi="Times New Roman" w:cs="Times New Roman"/>
          <w:sz w:val="24"/>
          <w:szCs w:val="24"/>
        </w:rPr>
      </w:pPr>
    </w:p>
    <w:p w14:paraId="502DBD37" w14:textId="77777777" w:rsidR="0076599E" w:rsidRPr="0076599E" w:rsidRDefault="0076599E" w:rsidP="0076599E">
      <w:pPr>
        <w:spacing w:after="0" w:line="240" w:lineRule="auto"/>
        <w:rPr>
          <w:rFonts w:ascii="Times New Roman" w:hAnsi="Times New Roman" w:cs="Times New Roman"/>
          <w:b/>
          <w:bCs/>
          <w:sz w:val="24"/>
          <w:szCs w:val="24"/>
        </w:rPr>
      </w:pPr>
      <w:r w:rsidRPr="0076599E">
        <w:rPr>
          <w:rFonts w:ascii="Times New Roman" w:hAnsi="Times New Roman" w:cs="Times New Roman"/>
          <w:b/>
          <w:bCs/>
          <w:sz w:val="24"/>
          <w:szCs w:val="24"/>
        </w:rPr>
        <w:t>Progress Reporting</w:t>
      </w:r>
    </w:p>
    <w:p w14:paraId="05C0C5D8" w14:textId="77777777" w:rsidR="0076599E" w:rsidRPr="0076599E" w:rsidRDefault="0076599E" w:rsidP="0076599E">
      <w:pPr>
        <w:spacing w:after="0" w:line="240" w:lineRule="auto"/>
        <w:rPr>
          <w:rFonts w:ascii="Times New Roman" w:hAnsi="Times New Roman" w:cs="Times New Roman"/>
          <w:bCs/>
          <w:sz w:val="24"/>
          <w:szCs w:val="24"/>
        </w:rPr>
      </w:pPr>
    </w:p>
    <w:p w14:paraId="4F72A14C" w14:textId="77777777" w:rsidR="0076599E" w:rsidRPr="0076599E" w:rsidRDefault="0076599E" w:rsidP="0076599E">
      <w:pPr>
        <w:spacing w:after="0" w:line="240" w:lineRule="auto"/>
        <w:rPr>
          <w:rFonts w:ascii="Times New Roman" w:hAnsi="Times New Roman" w:cs="Times New Roman"/>
          <w:bCs/>
          <w:sz w:val="24"/>
          <w:szCs w:val="24"/>
        </w:rPr>
      </w:pPr>
      <w:r w:rsidRPr="0076599E">
        <w:rPr>
          <w:rFonts w:ascii="Times New Roman" w:hAnsi="Times New Roman" w:cs="Times New Roman"/>
          <w:sz w:val="24"/>
          <w:szCs w:val="24"/>
        </w:rPr>
        <w:t>At minimum, it is expected that progress reports include:</w:t>
      </w:r>
    </w:p>
    <w:p w14:paraId="7BA2B26E" w14:textId="77777777" w:rsidR="0076599E" w:rsidRPr="0076599E" w:rsidRDefault="0076599E" w:rsidP="0076599E">
      <w:pPr>
        <w:spacing w:after="0" w:line="240" w:lineRule="auto"/>
        <w:rPr>
          <w:rFonts w:ascii="Times New Roman" w:hAnsi="Times New Roman" w:cs="Times New Roman"/>
          <w:sz w:val="24"/>
          <w:szCs w:val="24"/>
        </w:rPr>
      </w:pPr>
      <w:r w:rsidRPr="0076599E">
        <w:rPr>
          <w:rFonts w:ascii="Times New Roman" w:hAnsi="Times New Roman" w:cs="Times New Roman"/>
          <w:sz w:val="24"/>
          <w:szCs w:val="24"/>
        </w:rPr>
        <w:t xml:space="preserve">                                                                                                          </w:t>
      </w:r>
    </w:p>
    <w:p w14:paraId="2BA40D4A" w14:textId="77777777" w:rsidR="0076599E" w:rsidRPr="0076599E" w:rsidRDefault="0076599E" w:rsidP="00560B91">
      <w:pPr>
        <w:widowControl/>
        <w:numPr>
          <w:ilvl w:val="0"/>
          <w:numId w:val="15"/>
        </w:numPr>
        <w:spacing w:after="0" w:line="240" w:lineRule="auto"/>
        <w:ind w:left="360"/>
        <w:rPr>
          <w:rFonts w:ascii="Times New Roman" w:hAnsi="Times New Roman" w:cs="Times New Roman"/>
          <w:sz w:val="24"/>
          <w:szCs w:val="24"/>
        </w:rPr>
      </w:pPr>
      <w:r w:rsidRPr="0076599E">
        <w:rPr>
          <w:rFonts w:ascii="Times New Roman" w:hAnsi="Times New Roman" w:cs="Times New Roman"/>
          <w:sz w:val="24"/>
          <w:szCs w:val="24"/>
        </w:rPr>
        <w:t>Significant activities of the period and how activities reflect progress toward achieving goals;</w:t>
      </w:r>
    </w:p>
    <w:p w14:paraId="4F9E95F1" w14:textId="77777777" w:rsidR="0076599E" w:rsidRPr="0076599E" w:rsidRDefault="0076599E" w:rsidP="00560B91">
      <w:pPr>
        <w:widowControl/>
        <w:numPr>
          <w:ilvl w:val="0"/>
          <w:numId w:val="15"/>
        </w:numPr>
        <w:spacing w:after="0" w:line="240" w:lineRule="auto"/>
        <w:ind w:left="360"/>
        <w:rPr>
          <w:rFonts w:ascii="Times New Roman" w:hAnsi="Times New Roman" w:cs="Times New Roman"/>
          <w:sz w:val="24"/>
          <w:szCs w:val="24"/>
        </w:rPr>
      </w:pPr>
      <w:r w:rsidRPr="0076599E">
        <w:rPr>
          <w:rFonts w:ascii="Times New Roman" w:hAnsi="Times New Roman" w:cs="Times New Roman"/>
          <w:sz w:val="24"/>
          <w:szCs w:val="24"/>
        </w:rPr>
        <w:t>Evaluation of progress on goals/objectives with quantitative and qualitative data, as appropriate;</w:t>
      </w:r>
    </w:p>
    <w:p w14:paraId="11EB1206" w14:textId="77777777" w:rsidR="0076599E" w:rsidRPr="0076599E" w:rsidRDefault="0076599E" w:rsidP="00560B91">
      <w:pPr>
        <w:widowControl/>
        <w:numPr>
          <w:ilvl w:val="0"/>
          <w:numId w:val="15"/>
        </w:numPr>
        <w:spacing w:after="0" w:line="240" w:lineRule="auto"/>
        <w:ind w:left="360"/>
        <w:rPr>
          <w:rFonts w:ascii="Times New Roman" w:hAnsi="Times New Roman" w:cs="Times New Roman"/>
          <w:sz w:val="24"/>
          <w:szCs w:val="24"/>
        </w:rPr>
      </w:pPr>
      <w:r w:rsidRPr="0076599E">
        <w:rPr>
          <w:rFonts w:ascii="Times New Roman" w:hAnsi="Times New Roman" w:cs="Times New Roman"/>
          <w:sz w:val="24"/>
          <w:szCs w:val="24"/>
        </w:rPr>
        <w:t>Any problems/challenges in implementing the project and a corrective action plan;</w:t>
      </w:r>
    </w:p>
    <w:p w14:paraId="021F30FF" w14:textId="77777777" w:rsidR="0076599E" w:rsidRPr="0076599E" w:rsidRDefault="0076599E" w:rsidP="00560B91">
      <w:pPr>
        <w:widowControl/>
        <w:numPr>
          <w:ilvl w:val="0"/>
          <w:numId w:val="15"/>
        </w:numPr>
        <w:spacing w:after="0" w:line="240" w:lineRule="auto"/>
        <w:ind w:left="360"/>
        <w:rPr>
          <w:rFonts w:ascii="Times New Roman" w:hAnsi="Times New Roman" w:cs="Times New Roman"/>
          <w:sz w:val="24"/>
          <w:szCs w:val="24"/>
        </w:rPr>
      </w:pPr>
      <w:r w:rsidRPr="0076599E">
        <w:rPr>
          <w:rFonts w:ascii="Times New Roman" w:hAnsi="Times New Roman" w:cs="Times New Roman"/>
          <w:sz w:val="24"/>
          <w:szCs w:val="24"/>
        </w:rPr>
        <w:t>Evaluation of accomplishments with quantifiable information on goals and objectives to date as available, including reporting on agreed-upon indicators;</w:t>
      </w:r>
    </w:p>
    <w:p w14:paraId="01A75EB0" w14:textId="77777777" w:rsidR="0076599E" w:rsidRPr="0076599E" w:rsidRDefault="0076599E" w:rsidP="00560B91">
      <w:pPr>
        <w:widowControl/>
        <w:numPr>
          <w:ilvl w:val="0"/>
          <w:numId w:val="15"/>
        </w:numPr>
        <w:spacing w:after="0" w:line="240" w:lineRule="auto"/>
        <w:ind w:left="360"/>
        <w:rPr>
          <w:rFonts w:ascii="Times New Roman" w:hAnsi="Times New Roman" w:cs="Times New Roman"/>
          <w:sz w:val="24"/>
          <w:szCs w:val="24"/>
        </w:rPr>
      </w:pPr>
      <w:r w:rsidRPr="0076599E">
        <w:rPr>
          <w:rFonts w:ascii="Times New Roman" w:hAnsi="Times New Roman" w:cs="Times New Roman"/>
          <w:sz w:val="24"/>
          <w:szCs w:val="24"/>
        </w:rPr>
        <w:t>An update on expenditures during the reporting period; and</w:t>
      </w:r>
    </w:p>
    <w:p w14:paraId="0CE83453" w14:textId="00A37F3B" w:rsidR="0076599E" w:rsidRPr="0076599E" w:rsidRDefault="0076599E" w:rsidP="00560B91">
      <w:pPr>
        <w:widowControl/>
        <w:numPr>
          <w:ilvl w:val="0"/>
          <w:numId w:val="15"/>
        </w:numPr>
        <w:spacing w:after="0" w:line="240" w:lineRule="auto"/>
        <w:ind w:left="360"/>
        <w:rPr>
          <w:rFonts w:ascii="Times New Roman" w:hAnsi="Times New Roman" w:cs="Times New Roman"/>
          <w:sz w:val="24"/>
          <w:szCs w:val="24"/>
        </w:rPr>
      </w:pPr>
      <w:r w:rsidRPr="0076599E">
        <w:rPr>
          <w:rFonts w:ascii="Times New Roman" w:hAnsi="Times New Roman" w:cs="Times New Roman"/>
          <w:sz w:val="24"/>
          <w:szCs w:val="24"/>
        </w:rPr>
        <w:t xml:space="preserve">Supporting documentation or products related to project activities </w:t>
      </w:r>
      <w:r>
        <w:rPr>
          <w:rFonts w:ascii="Times New Roman" w:hAnsi="Times New Roman" w:cs="Times New Roman"/>
          <w:sz w:val="24"/>
          <w:szCs w:val="24"/>
        </w:rPr>
        <w:t xml:space="preserve">(such as surveys, travel, </w:t>
      </w:r>
      <w:r w:rsidRPr="0076599E">
        <w:rPr>
          <w:rFonts w:ascii="Times New Roman" w:hAnsi="Times New Roman" w:cs="Times New Roman"/>
          <w:sz w:val="24"/>
          <w:szCs w:val="24"/>
        </w:rPr>
        <w:t>etc.).</w:t>
      </w:r>
    </w:p>
    <w:p w14:paraId="432C08F9" w14:textId="77777777" w:rsidR="0076599E" w:rsidRPr="0076599E" w:rsidRDefault="0076599E" w:rsidP="00560B91">
      <w:pPr>
        <w:widowControl/>
        <w:numPr>
          <w:ilvl w:val="0"/>
          <w:numId w:val="15"/>
        </w:numPr>
        <w:spacing w:after="0" w:line="240" w:lineRule="auto"/>
        <w:ind w:left="360"/>
        <w:rPr>
          <w:rFonts w:ascii="Times New Roman" w:hAnsi="Times New Roman" w:cs="Times New Roman"/>
          <w:sz w:val="24"/>
          <w:szCs w:val="24"/>
        </w:rPr>
      </w:pPr>
      <w:r w:rsidRPr="0076599E">
        <w:rPr>
          <w:rFonts w:ascii="Times New Roman" w:hAnsi="Times New Roman" w:cs="Times New Roman"/>
          <w:sz w:val="24"/>
          <w:szCs w:val="24"/>
        </w:rPr>
        <w:t>Performance indicator results and supporting documentation;</w:t>
      </w:r>
    </w:p>
    <w:p w14:paraId="0B610159" w14:textId="77777777" w:rsidR="0076599E" w:rsidRPr="0076599E" w:rsidRDefault="0076599E" w:rsidP="00560B91">
      <w:pPr>
        <w:widowControl/>
        <w:numPr>
          <w:ilvl w:val="0"/>
          <w:numId w:val="15"/>
        </w:numPr>
        <w:spacing w:after="0" w:line="240" w:lineRule="auto"/>
        <w:ind w:left="360"/>
        <w:rPr>
          <w:rFonts w:ascii="Times New Roman" w:hAnsi="Times New Roman" w:cs="Times New Roman"/>
          <w:sz w:val="24"/>
          <w:szCs w:val="24"/>
        </w:rPr>
      </w:pPr>
      <w:r w:rsidRPr="0076599E">
        <w:rPr>
          <w:rFonts w:ascii="Times New Roman" w:hAnsi="Times New Roman" w:cs="Times New Roman"/>
          <w:sz w:val="24"/>
          <w:szCs w:val="24"/>
        </w:rPr>
        <w:t>As applicable, Project Spotlight highlighting a significant area of progress under the grant as well as photos of implementation.</w:t>
      </w:r>
    </w:p>
    <w:p w14:paraId="237D6490" w14:textId="77777777" w:rsidR="0076599E" w:rsidRPr="0076599E" w:rsidRDefault="0076599E" w:rsidP="0076599E">
      <w:pPr>
        <w:shd w:val="clear" w:color="auto" w:fill="FFFFFF"/>
        <w:spacing w:after="0" w:line="240" w:lineRule="auto"/>
        <w:textAlignment w:val="baseline"/>
        <w:rPr>
          <w:rFonts w:ascii="Times New Roman" w:eastAsia="Times New Roman" w:hAnsi="Times New Roman" w:cs="Times New Roman"/>
          <w:b/>
          <w:color w:val="000000" w:themeColor="text1"/>
          <w:sz w:val="24"/>
          <w:szCs w:val="24"/>
        </w:rPr>
      </w:pPr>
    </w:p>
    <w:p w14:paraId="1C87A8C1" w14:textId="77777777" w:rsidR="0076599E" w:rsidRPr="0076599E" w:rsidRDefault="0076599E" w:rsidP="0076599E">
      <w:pPr>
        <w:shd w:val="clear" w:color="auto" w:fill="FFFFFF"/>
        <w:spacing w:after="0" w:line="240" w:lineRule="auto"/>
        <w:textAlignment w:val="baseline"/>
        <w:rPr>
          <w:rFonts w:ascii="Times New Roman" w:eastAsia="Times New Roman" w:hAnsi="Times New Roman" w:cs="Times New Roman"/>
          <w:b/>
          <w:color w:val="000000" w:themeColor="text1"/>
          <w:sz w:val="24"/>
          <w:szCs w:val="24"/>
        </w:rPr>
      </w:pPr>
      <w:r w:rsidRPr="0076599E">
        <w:rPr>
          <w:rFonts w:ascii="Times New Roman" w:eastAsia="Times New Roman" w:hAnsi="Times New Roman" w:cs="Times New Roman"/>
          <w:b/>
          <w:color w:val="000000" w:themeColor="text1"/>
          <w:sz w:val="24"/>
          <w:szCs w:val="24"/>
        </w:rPr>
        <w:t>Final Report</w:t>
      </w:r>
    </w:p>
    <w:p w14:paraId="1B61AFAF" w14:textId="77777777" w:rsidR="0076599E" w:rsidRPr="0076599E" w:rsidRDefault="0076599E" w:rsidP="0076599E">
      <w:pPr>
        <w:shd w:val="clear" w:color="auto" w:fill="FFFFFF"/>
        <w:spacing w:after="0" w:line="240" w:lineRule="auto"/>
        <w:textAlignment w:val="baseline"/>
        <w:rPr>
          <w:rFonts w:ascii="Times New Roman" w:eastAsia="Times New Roman" w:hAnsi="Times New Roman" w:cs="Times New Roman"/>
          <w:b/>
          <w:color w:val="000000" w:themeColor="text1"/>
          <w:sz w:val="24"/>
          <w:szCs w:val="24"/>
        </w:rPr>
      </w:pPr>
    </w:p>
    <w:p w14:paraId="0D9D8F90" w14:textId="77777777" w:rsidR="0076599E" w:rsidRPr="0076599E" w:rsidRDefault="0076599E" w:rsidP="0076599E">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76599E">
        <w:rPr>
          <w:rFonts w:ascii="Times New Roman" w:eastAsia="Times New Roman" w:hAnsi="Times New Roman" w:cs="Times New Roman"/>
          <w:color w:val="000000" w:themeColor="text1"/>
          <w:sz w:val="24"/>
          <w:szCs w:val="24"/>
        </w:rPr>
        <w:t xml:space="preserve">The final report will be due no later than 90 days after the end date of the award or termination of all project activities.  </w:t>
      </w:r>
    </w:p>
    <w:p w14:paraId="7099499F" w14:textId="77777777" w:rsidR="0076599E" w:rsidRPr="0076599E" w:rsidRDefault="0076599E" w:rsidP="0076599E">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43AA4F73" w14:textId="77777777" w:rsidR="0076599E" w:rsidRPr="0076599E" w:rsidRDefault="0076599E" w:rsidP="0076599E">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76599E">
        <w:rPr>
          <w:rFonts w:ascii="Times New Roman" w:eastAsia="Times New Roman" w:hAnsi="Times New Roman" w:cs="Times New Roman"/>
          <w:color w:val="000000" w:themeColor="text1"/>
          <w:sz w:val="24"/>
          <w:szCs w:val="24"/>
        </w:rPr>
        <w:t>Additional guidance may be provided prior to the award end date.</w:t>
      </w:r>
    </w:p>
    <w:p w14:paraId="77B6BDD3" w14:textId="77777777" w:rsidR="0076599E" w:rsidRPr="0076599E" w:rsidRDefault="0076599E" w:rsidP="0076599E">
      <w:pPr>
        <w:spacing w:after="0" w:line="240" w:lineRule="auto"/>
        <w:rPr>
          <w:rFonts w:ascii="Times New Roman" w:eastAsia="Calibri" w:hAnsi="Times New Roman" w:cs="Times New Roman"/>
          <w:sz w:val="24"/>
        </w:rPr>
      </w:pPr>
    </w:p>
    <w:p w14:paraId="389D39B2" w14:textId="77777777" w:rsidR="0076599E" w:rsidRPr="0076599E" w:rsidRDefault="0076599E" w:rsidP="0076599E">
      <w:pPr>
        <w:autoSpaceDE w:val="0"/>
        <w:autoSpaceDN w:val="0"/>
        <w:adjustRightInd w:val="0"/>
        <w:spacing w:after="0" w:line="240" w:lineRule="auto"/>
        <w:rPr>
          <w:rFonts w:ascii="Times New Roman" w:eastAsia="Calibri" w:hAnsi="Times New Roman" w:cs="Times New Roman"/>
          <w:sz w:val="24"/>
        </w:rPr>
      </w:pPr>
      <w:r w:rsidRPr="0076599E">
        <w:rPr>
          <w:rFonts w:ascii="Times New Roman" w:eastAsia="Calibri" w:hAnsi="Times New Roman" w:cs="Times New Roman"/>
          <w:sz w:val="24"/>
        </w:rPr>
        <w:t xml:space="preserve">If reports or any other supporting documents are provided in both English and a foreign language, it must be stated in each version that the </w:t>
      </w:r>
      <w:r w:rsidRPr="0076599E">
        <w:rPr>
          <w:rFonts w:ascii="Times New Roman" w:eastAsia="Calibri" w:hAnsi="Times New Roman" w:cs="Times New Roman"/>
          <w:b/>
          <w:sz w:val="24"/>
        </w:rPr>
        <w:t xml:space="preserve">English language version is the controlling version.  U.S. dollar is the controlling currency. </w:t>
      </w:r>
      <w:r w:rsidRPr="0076599E">
        <w:rPr>
          <w:rFonts w:ascii="Times New Roman" w:eastAsia="Calibri" w:hAnsi="Times New Roman" w:cs="Times New Roman"/>
          <w:sz w:val="24"/>
        </w:rPr>
        <w:t xml:space="preserve">Financial reports must be submitted in U.S. dollars. </w:t>
      </w:r>
    </w:p>
    <w:p w14:paraId="02BB26D4" w14:textId="77777777" w:rsidR="0076599E" w:rsidRPr="0076599E" w:rsidRDefault="0076599E" w:rsidP="0076599E">
      <w:pPr>
        <w:autoSpaceDE w:val="0"/>
        <w:autoSpaceDN w:val="0"/>
        <w:adjustRightInd w:val="0"/>
        <w:spacing w:after="0" w:line="240" w:lineRule="auto"/>
        <w:rPr>
          <w:rFonts w:ascii="Times New Roman" w:eastAsia="Calibri" w:hAnsi="Times New Roman" w:cs="Times New Roman"/>
          <w:sz w:val="24"/>
        </w:rPr>
      </w:pPr>
    </w:p>
    <w:p w14:paraId="60CD393A" w14:textId="77777777" w:rsidR="0076599E" w:rsidRPr="00A75921" w:rsidRDefault="0076599E" w:rsidP="0076599E">
      <w:pPr>
        <w:autoSpaceDE w:val="0"/>
        <w:autoSpaceDN w:val="0"/>
        <w:adjustRightInd w:val="0"/>
        <w:spacing w:after="0" w:line="240" w:lineRule="auto"/>
        <w:rPr>
          <w:rFonts w:ascii="Times New Roman" w:eastAsia="Calibri" w:hAnsi="Times New Roman" w:cs="Times New Roman"/>
          <w:b/>
          <w:sz w:val="24"/>
        </w:rPr>
      </w:pPr>
      <w:r w:rsidRPr="00A75921">
        <w:rPr>
          <w:rFonts w:ascii="Times New Roman" w:eastAsia="Calibri" w:hAnsi="Times New Roman" w:cs="Times New Roman"/>
          <w:b/>
          <w:sz w:val="24"/>
        </w:rPr>
        <w:t xml:space="preserve">Payment Method: </w:t>
      </w:r>
    </w:p>
    <w:p w14:paraId="3C195857" w14:textId="77777777" w:rsidR="0076599E" w:rsidRPr="0076599E" w:rsidRDefault="0076599E" w:rsidP="0076599E">
      <w:pPr>
        <w:autoSpaceDE w:val="0"/>
        <w:autoSpaceDN w:val="0"/>
        <w:adjustRightInd w:val="0"/>
        <w:spacing w:after="0" w:line="240" w:lineRule="auto"/>
        <w:rPr>
          <w:rFonts w:ascii="Times New Roman" w:eastAsia="Calibri" w:hAnsi="Times New Roman" w:cs="Times New Roman"/>
          <w:sz w:val="24"/>
        </w:rPr>
      </w:pPr>
    </w:p>
    <w:p w14:paraId="335ECC29" w14:textId="77777777" w:rsidR="0076599E" w:rsidRPr="0076599E" w:rsidRDefault="0076599E" w:rsidP="0076599E">
      <w:pPr>
        <w:autoSpaceDE w:val="0"/>
        <w:autoSpaceDN w:val="0"/>
        <w:adjustRightInd w:val="0"/>
        <w:spacing w:after="0" w:line="240" w:lineRule="auto"/>
        <w:rPr>
          <w:rFonts w:ascii="Times New Roman" w:eastAsia="Calibri" w:hAnsi="Times New Roman" w:cs="Times New Roman"/>
          <w:sz w:val="24"/>
        </w:rPr>
      </w:pPr>
      <w:r w:rsidRPr="0076599E">
        <w:rPr>
          <w:rFonts w:ascii="Times New Roman" w:eastAsia="Calibri" w:hAnsi="Times New Roman" w:cs="Times New Roman"/>
          <w:sz w:val="24"/>
        </w:rPr>
        <w:t>Request for Payment via SF 270. Payments shall be disbursed via EFT upon receipt of a signed SF-270 form and required reporting.</w:t>
      </w:r>
    </w:p>
    <w:p w14:paraId="4E6B7A45" w14:textId="77777777" w:rsidR="0076599E" w:rsidRDefault="0076599E" w:rsidP="00EC1F11">
      <w:pPr>
        <w:spacing w:after="0" w:line="240" w:lineRule="auto"/>
        <w:rPr>
          <w:rFonts w:ascii="Times New Roman" w:eastAsia="Calibri" w:hAnsi="Times New Roman" w:cs="Times New Roman"/>
          <w:b/>
          <w:bCs/>
          <w:sz w:val="24"/>
          <w:szCs w:val="24"/>
          <w:u w:val="single"/>
        </w:rPr>
      </w:pPr>
    </w:p>
    <w:p w14:paraId="167392A3" w14:textId="5EC53412" w:rsidR="00787310" w:rsidRPr="00170269" w:rsidRDefault="00787310" w:rsidP="00EC1F11">
      <w:pPr>
        <w:spacing w:after="0" w:line="240" w:lineRule="auto"/>
        <w:rPr>
          <w:rFonts w:ascii="Times New Roman" w:eastAsia="Calibri" w:hAnsi="Times New Roman" w:cs="Times New Roman"/>
          <w:sz w:val="24"/>
          <w:szCs w:val="24"/>
        </w:rPr>
      </w:pPr>
      <w:r w:rsidRPr="00170269">
        <w:rPr>
          <w:rFonts w:ascii="Times New Roman" w:eastAsia="Calibri" w:hAnsi="Times New Roman" w:cs="Times New Roman"/>
          <w:b/>
          <w:bCs/>
          <w:sz w:val="24"/>
          <w:szCs w:val="24"/>
          <w:u w:val="single"/>
        </w:rPr>
        <w:t>Other Information</w:t>
      </w:r>
      <w:r w:rsidRPr="00170269">
        <w:rPr>
          <w:rFonts w:ascii="Times New Roman" w:eastAsia="Calibri" w:hAnsi="Times New Roman" w:cs="Times New Roman"/>
          <w:sz w:val="24"/>
          <w:szCs w:val="24"/>
        </w:rPr>
        <w:t>:</w:t>
      </w:r>
    </w:p>
    <w:p w14:paraId="0BDAFE2F" w14:textId="77777777" w:rsidR="00787310" w:rsidRPr="00170269" w:rsidRDefault="00787310" w:rsidP="00EC1F11">
      <w:pPr>
        <w:spacing w:after="0" w:line="240" w:lineRule="auto"/>
        <w:rPr>
          <w:rFonts w:ascii="Times New Roman" w:eastAsia="Calibri" w:hAnsi="Times New Roman" w:cs="Times New Roman"/>
          <w:sz w:val="24"/>
          <w:szCs w:val="24"/>
        </w:rPr>
      </w:pPr>
    </w:p>
    <w:p w14:paraId="5402EDA4" w14:textId="77777777" w:rsidR="00EC1F11" w:rsidRPr="00170269" w:rsidRDefault="00EC1F11" w:rsidP="00EC1F11">
      <w:pPr>
        <w:spacing w:after="0" w:line="240" w:lineRule="auto"/>
        <w:rPr>
          <w:rFonts w:ascii="Times New Roman" w:eastAsia="Calibri" w:hAnsi="Times New Roman" w:cs="Times New Roman"/>
          <w:b/>
          <w:sz w:val="24"/>
          <w:szCs w:val="24"/>
        </w:rPr>
      </w:pPr>
      <w:r w:rsidRPr="00170269">
        <w:rPr>
          <w:rFonts w:ascii="Times New Roman" w:eastAsia="Calibri" w:hAnsi="Times New Roman" w:cs="Times New Roman"/>
          <w:b/>
          <w:sz w:val="24"/>
          <w:szCs w:val="24"/>
        </w:rPr>
        <w:t>Mandatory disclosures (2 CFR 200.113)</w:t>
      </w:r>
    </w:p>
    <w:p w14:paraId="7A2551A6" w14:textId="3748B0B6" w:rsidR="00EC1F11" w:rsidRPr="00170269" w:rsidRDefault="00A97A90" w:rsidP="29A7467E">
      <w:pPr>
        <w:spacing w:after="0" w:line="240" w:lineRule="auto"/>
        <w:rPr>
          <w:rFonts w:ascii="Times New Roman" w:eastAsia="Calibri" w:hAnsi="Times New Roman" w:cs="Times New Roman"/>
          <w:sz w:val="24"/>
          <w:szCs w:val="24"/>
        </w:rPr>
      </w:pPr>
      <w:r w:rsidRPr="00170269">
        <w:rPr>
          <w:rFonts w:ascii="Times New Roman" w:eastAsia="Calibri" w:hAnsi="Times New Roman" w:cs="Times New Roman"/>
          <w:sz w:val="24"/>
          <w:szCs w:val="24"/>
        </w:rPr>
        <w:t xml:space="preserve">Non-federal entity, recipient or applicant </w:t>
      </w:r>
      <w:r w:rsidR="00EC1F11" w:rsidRPr="00170269">
        <w:rPr>
          <w:rFonts w:ascii="Times New Roman" w:eastAsia="Calibri" w:hAnsi="Times New Roman" w:cs="Times New Roman"/>
          <w:sz w:val="24"/>
          <w:szCs w:val="24"/>
        </w:rPr>
        <w:t>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Appendix XII of the 2 CFR 200—Award Term</w:t>
      </w:r>
      <w:r w:rsidR="00C26F56" w:rsidRPr="00170269">
        <w:rPr>
          <w:rFonts w:ascii="Times New Roman" w:eastAsia="Calibri" w:hAnsi="Times New Roman" w:cs="Times New Roman"/>
          <w:sz w:val="24"/>
          <w:szCs w:val="24"/>
        </w:rPr>
        <w:t>s</w:t>
      </w:r>
      <w:r w:rsidR="00EC1F11" w:rsidRPr="00170269">
        <w:rPr>
          <w:rFonts w:ascii="Times New Roman" w:eastAsia="Calibri" w:hAnsi="Times New Roman" w:cs="Times New Roman"/>
          <w:sz w:val="24"/>
          <w:szCs w:val="24"/>
        </w:rPr>
        <w:t xml:space="preserve"> and Condition</w:t>
      </w:r>
      <w:r w:rsidR="00C26F56" w:rsidRPr="00170269">
        <w:rPr>
          <w:rFonts w:ascii="Times New Roman" w:eastAsia="Calibri" w:hAnsi="Times New Roman" w:cs="Times New Roman"/>
          <w:sz w:val="24"/>
          <w:szCs w:val="24"/>
        </w:rPr>
        <w:t>s</w:t>
      </w:r>
      <w:r w:rsidR="00EC1F11" w:rsidRPr="00170269">
        <w:rPr>
          <w:rFonts w:ascii="Times New Roman" w:eastAsia="Calibri" w:hAnsi="Times New Roman" w:cs="Times New Roman"/>
          <w:sz w:val="24"/>
          <w:szCs w:val="24"/>
        </w:rPr>
        <w:t xml:space="preserve"> for Recipient Integrity and Performance Matters</w:t>
      </w:r>
      <w:r w:rsidR="00C26F56" w:rsidRPr="00170269">
        <w:rPr>
          <w:rFonts w:ascii="Times New Roman" w:eastAsia="Calibri" w:hAnsi="Times New Roman" w:cs="Times New Roman"/>
          <w:sz w:val="24"/>
          <w:szCs w:val="24"/>
        </w:rPr>
        <w:t xml:space="preserve"> --</w:t>
      </w:r>
      <w:r w:rsidR="00EC1F11" w:rsidRPr="00170269">
        <w:rPr>
          <w:rFonts w:ascii="Times New Roman" w:eastAsia="Calibri" w:hAnsi="Times New Roman" w:cs="Times New Roman"/>
          <w:sz w:val="24"/>
          <w:szCs w:val="24"/>
        </w:rPr>
        <w:t xml:space="preserve"> are required to report certain civil, criminal, or administrative proceedings to </w:t>
      </w:r>
      <w:hyperlink r:id="rId19">
        <w:r w:rsidR="00C26F56" w:rsidRPr="00170269">
          <w:rPr>
            <w:rStyle w:val="Hyperlink"/>
            <w:rFonts w:ascii="Times New Roman" w:eastAsia="Calibri" w:hAnsi="Times New Roman" w:cs="Times New Roman"/>
            <w:sz w:val="24"/>
            <w:szCs w:val="24"/>
          </w:rPr>
          <w:t>www.sam.gov</w:t>
        </w:r>
      </w:hyperlink>
      <w:r w:rsidR="00C26F56" w:rsidRPr="00170269">
        <w:rPr>
          <w:rFonts w:ascii="Times New Roman" w:eastAsia="Calibri" w:hAnsi="Times New Roman" w:cs="Times New Roman"/>
          <w:sz w:val="24"/>
          <w:szCs w:val="24"/>
        </w:rPr>
        <w:t>.</w:t>
      </w:r>
      <w:r w:rsidR="4096C201" w:rsidRPr="00170269">
        <w:rPr>
          <w:rFonts w:ascii="Times New Roman" w:eastAsia="Calibri" w:hAnsi="Times New Roman" w:cs="Times New Roman"/>
          <w:sz w:val="24"/>
          <w:szCs w:val="24"/>
        </w:rPr>
        <w:t xml:space="preserve">  </w:t>
      </w:r>
      <w:r w:rsidR="00EC1F11" w:rsidRPr="00170269">
        <w:rPr>
          <w:rFonts w:ascii="Times New Roman" w:eastAsia="Calibri" w:hAnsi="Times New Roman" w:cs="Times New Roman"/>
          <w:sz w:val="24"/>
          <w:szCs w:val="24"/>
        </w:rPr>
        <w:t>Failure to make required disclosures can result in any of the remedies desc</w:t>
      </w:r>
      <w:r w:rsidR="00C26F56" w:rsidRPr="00170269">
        <w:rPr>
          <w:rFonts w:ascii="Times New Roman" w:eastAsia="Calibri" w:hAnsi="Times New Roman" w:cs="Times New Roman"/>
          <w:sz w:val="24"/>
          <w:szCs w:val="24"/>
        </w:rPr>
        <w:t>ribed in §200.338 Remedies for N</w:t>
      </w:r>
      <w:r w:rsidR="00EC1F11" w:rsidRPr="00170269">
        <w:rPr>
          <w:rFonts w:ascii="Times New Roman" w:eastAsia="Calibri" w:hAnsi="Times New Roman" w:cs="Times New Roman"/>
          <w:sz w:val="24"/>
          <w:szCs w:val="24"/>
        </w:rPr>
        <w:t>oncompliance, including suspension or debarment.</w:t>
      </w:r>
    </w:p>
    <w:p w14:paraId="04BA4C89" w14:textId="77777777" w:rsidR="00B75015" w:rsidRPr="00170269" w:rsidRDefault="00B75015" w:rsidP="00EC1F11">
      <w:pPr>
        <w:spacing w:after="0" w:line="240" w:lineRule="auto"/>
        <w:rPr>
          <w:rFonts w:ascii="Times New Roman" w:eastAsia="Calibri" w:hAnsi="Times New Roman" w:cs="Times New Roman"/>
          <w:sz w:val="24"/>
          <w:szCs w:val="24"/>
        </w:rPr>
      </w:pPr>
    </w:p>
    <w:p w14:paraId="5BC4C11B" w14:textId="77777777" w:rsidR="00EC1F11" w:rsidRPr="00170269" w:rsidRDefault="00EC1F11" w:rsidP="00EC1F11">
      <w:pPr>
        <w:spacing w:after="0" w:line="240" w:lineRule="auto"/>
        <w:rPr>
          <w:rFonts w:ascii="Times New Roman" w:eastAsia="Calibri" w:hAnsi="Times New Roman" w:cs="Times New Roman"/>
          <w:b/>
          <w:sz w:val="24"/>
          <w:szCs w:val="24"/>
        </w:rPr>
      </w:pPr>
      <w:r w:rsidRPr="00170269">
        <w:rPr>
          <w:rFonts w:ascii="Times New Roman" w:eastAsia="Calibri" w:hAnsi="Times New Roman" w:cs="Times New Roman"/>
          <w:b/>
          <w:sz w:val="24"/>
          <w:szCs w:val="24"/>
        </w:rPr>
        <w:t>Federal Awardee Performance and Integrity Information System (FAPIIS)</w:t>
      </w:r>
    </w:p>
    <w:p w14:paraId="26311070" w14:textId="77777777" w:rsidR="00E06E78" w:rsidRPr="00170269" w:rsidRDefault="00EC1F11" w:rsidP="00BC285D">
      <w:pPr>
        <w:spacing w:after="0" w:line="240" w:lineRule="auto"/>
        <w:rPr>
          <w:rFonts w:ascii="Times New Roman" w:eastAsia="Times New Roman" w:hAnsi="Times New Roman" w:cs="Times New Roman"/>
          <w:b/>
          <w:sz w:val="24"/>
          <w:szCs w:val="24"/>
        </w:rPr>
      </w:pPr>
      <w:r w:rsidRPr="00170269">
        <w:rPr>
          <w:rFonts w:ascii="Times New Roman" w:eastAsia="Calibri" w:hAnsi="Times New Roman" w:cs="Times New Roman"/>
          <w:sz w:val="24"/>
          <w:szCs w:val="24"/>
        </w:rPr>
        <w:t>A federal awarding agency, prior to making a federal award</w:t>
      </w:r>
      <w:r w:rsidR="00817D52" w:rsidRPr="00170269">
        <w:rPr>
          <w:rFonts w:ascii="Times New Roman" w:eastAsia="Calibri" w:hAnsi="Times New Roman" w:cs="Times New Roman"/>
          <w:sz w:val="24"/>
          <w:szCs w:val="24"/>
        </w:rPr>
        <w:t>,</w:t>
      </w:r>
      <w:r w:rsidRPr="00170269">
        <w:rPr>
          <w:rFonts w:ascii="Times New Roman" w:eastAsia="Calibri" w:hAnsi="Times New Roman" w:cs="Times New Roman"/>
          <w:sz w:val="24"/>
          <w:szCs w:val="24"/>
        </w:rPr>
        <w:t xml:space="preserve"> will review and consider any information about the applicant that is in the designated integrity and performance system accessible through </w:t>
      </w:r>
      <w:hyperlink r:id="rId20" w:history="1">
        <w:r w:rsidR="00817D52" w:rsidRPr="00170269">
          <w:rPr>
            <w:rStyle w:val="Hyperlink"/>
            <w:rFonts w:ascii="Times New Roman" w:eastAsia="Calibri" w:hAnsi="Times New Roman" w:cs="Times New Roman"/>
            <w:sz w:val="24"/>
            <w:szCs w:val="24"/>
          </w:rPr>
          <w:t>www.sam.gov</w:t>
        </w:r>
      </w:hyperlink>
      <w:r w:rsidR="00817D52" w:rsidRPr="00170269">
        <w:rPr>
          <w:rFonts w:ascii="Times New Roman" w:eastAsia="Calibri" w:hAnsi="Times New Roman" w:cs="Times New Roman"/>
          <w:sz w:val="24"/>
          <w:szCs w:val="24"/>
        </w:rPr>
        <w:t xml:space="preserve"> </w:t>
      </w:r>
      <w:r w:rsidRPr="00170269">
        <w:rPr>
          <w:rFonts w:ascii="Times New Roman" w:eastAsia="Calibri" w:hAnsi="Times New Roman" w:cs="Times New Roman"/>
          <w:sz w:val="24"/>
          <w:szCs w:val="24"/>
        </w:rPr>
        <w:t xml:space="preserve"> (currently FAPIIS) (see 41 U.S.C. 2313). Applicant, at its option, may review information in the designated integrity and performance systems accessible through </w:t>
      </w:r>
      <w:hyperlink r:id="rId21" w:history="1">
        <w:r w:rsidR="00A97A90" w:rsidRPr="00170269">
          <w:rPr>
            <w:rStyle w:val="Hyperlink"/>
            <w:rFonts w:ascii="Times New Roman" w:eastAsia="Calibri" w:hAnsi="Times New Roman" w:cs="Times New Roman"/>
            <w:sz w:val="24"/>
            <w:szCs w:val="24"/>
          </w:rPr>
          <w:t>www.sam.gov</w:t>
        </w:r>
      </w:hyperlink>
      <w:r w:rsidR="00A97A90" w:rsidRPr="00170269">
        <w:rPr>
          <w:rFonts w:ascii="Times New Roman" w:eastAsia="Calibri" w:hAnsi="Times New Roman" w:cs="Times New Roman"/>
          <w:sz w:val="24"/>
          <w:szCs w:val="24"/>
        </w:rPr>
        <w:t xml:space="preserve">  </w:t>
      </w:r>
      <w:r w:rsidRPr="00170269">
        <w:rPr>
          <w:rFonts w:ascii="Times New Roman" w:eastAsia="Calibri" w:hAnsi="Times New Roman" w:cs="Times New Roman"/>
          <w:sz w:val="24"/>
          <w:szCs w:val="24"/>
        </w:rPr>
        <w:t xml:space="preserve">and comment on any information about itself that a Federal awarding agency previously entered and is currently in the designated integrity and performance system accessible through www.sam.gov. Federal awarding agency will consider any comments by the applicant, in addition to the other information in the designated integrity and performance </w:t>
      </w:r>
    </w:p>
    <w:p w14:paraId="4350542E" w14:textId="77777777" w:rsidR="00D15539" w:rsidRPr="00170269" w:rsidRDefault="00D15539" w:rsidP="00D15539">
      <w:pPr>
        <w:widowControl/>
        <w:spacing w:after="0" w:line="240" w:lineRule="auto"/>
        <w:rPr>
          <w:rFonts w:ascii="Times New Roman" w:eastAsia="Times New Roman" w:hAnsi="Times New Roman" w:cs="Times New Roman"/>
          <w:b/>
          <w:sz w:val="24"/>
          <w:szCs w:val="24"/>
        </w:rPr>
      </w:pPr>
      <w:r w:rsidRPr="00170269">
        <w:rPr>
          <w:rFonts w:ascii="Times New Roman" w:eastAsia="Times New Roman" w:hAnsi="Times New Roman" w:cs="Times New Roman"/>
          <w:sz w:val="24"/>
          <w:szCs w:val="24"/>
        </w:rPr>
        <w:t>Applicant organizations must demonstrate adherence to equal opportunity employment practices and commitment to non-discrimination with respect to beneficiaries. Non-discrimination includes equal treatment without regard to race, religion, ethnicity, gender, and political affiliation.  Applicants are reminded that U.S. Executive Orders and U.S. law prohibits transactions with or support to individuals or organizations associated with terrorism.</w:t>
      </w:r>
      <w:r w:rsidRPr="00170269">
        <w:rPr>
          <w:rFonts w:ascii="Times New Roman" w:eastAsia="Times New Roman" w:hAnsi="Times New Roman" w:cs="Times New Roman"/>
          <w:b/>
          <w:sz w:val="24"/>
          <w:szCs w:val="24"/>
        </w:rPr>
        <w:t xml:space="preserve"> </w:t>
      </w:r>
    </w:p>
    <w:p w14:paraId="7BBA4B17" w14:textId="77777777" w:rsidR="00D15539" w:rsidRPr="00170269" w:rsidRDefault="00D15539" w:rsidP="00D15539">
      <w:pPr>
        <w:widowControl/>
        <w:spacing w:after="0" w:line="240" w:lineRule="auto"/>
        <w:rPr>
          <w:rFonts w:ascii="Times New Roman" w:eastAsia="Times New Roman" w:hAnsi="Times New Roman" w:cs="Times New Roman"/>
          <w:sz w:val="24"/>
          <w:szCs w:val="24"/>
        </w:rPr>
      </w:pPr>
    </w:p>
    <w:p w14:paraId="590721EB" w14:textId="64FE90A9" w:rsidR="005A7F35" w:rsidRPr="00170269" w:rsidRDefault="00D15539" w:rsidP="00D15539">
      <w:pPr>
        <w:spacing w:after="0" w:line="240" w:lineRule="auto"/>
        <w:ind w:right="253"/>
        <w:rPr>
          <w:rFonts w:ascii="Times New Roman" w:eastAsia="Times New Roman" w:hAnsi="Times New Roman" w:cs="Times New Roman"/>
          <w:sz w:val="24"/>
          <w:szCs w:val="24"/>
        </w:rPr>
      </w:pPr>
      <w:r w:rsidRPr="00170269">
        <w:rPr>
          <w:rFonts w:ascii="Times New Roman" w:eastAsia="Times New Roman" w:hAnsi="Times New Roman" w:cs="Times New Roman"/>
          <w:sz w:val="24"/>
          <w:szCs w:val="24"/>
        </w:rPr>
        <w:t>P</w:t>
      </w:r>
      <w:r w:rsidRPr="00170269">
        <w:rPr>
          <w:rFonts w:ascii="Times New Roman" w:eastAsia="Times New Roman" w:hAnsi="Times New Roman" w:cs="Times New Roman"/>
          <w:b/>
          <w:sz w:val="24"/>
          <w:szCs w:val="24"/>
        </w:rPr>
        <w:t>roposals that reflect any type of support for any member, affiliate, o</w:t>
      </w:r>
      <w:r w:rsidR="000E682B" w:rsidRPr="00170269">
        <w:rPr>
          <w:rFonts w:ascii="Times New Roman" w:eastAsia="Times New Roman" w:hAnsi="Times New Roman" w:cs="Times New Roman"/>
          <w:b/>
          <w:sz w:val="24"/>
          <w:szCs w:val="24"/>
        </w:rPr>
        <w:t>r representative or a designate</w:t>
      </w:r>
      <w:r w:rsidRPr="00170269">
        <w:rPr>
          <w:rFonts w:ascii="Times New Roman" w:eastAsia="Times New Roman" w:hAnsi="Times New Roman" w:cs="Times New Roman"/>
          <w:b/>
          <w:sz w:val="24"/>
          <w:szCs w:val="24"/>
        </w:rPr>
        <w:t xml:space="preserve"> to terrorist organization or narcotics trafficker, including elected members of government, will NOT be considered. </w:t>
      </w:r>
      <w:r w:rsidR="000E682B" w:rsidRPr="00170269">
        <w:rPr>
          <w:rFonts w:ascii="Times New Roman" w:eastAsia="Times New Roman" w:hAnsi="Times New Roman" w:cs="Times New Roman"/>
          <w:b/>
          <w:sz w:val="24"/>
          <w:szCs w:val="24"/>
        </w:rPr>
        <w:t xml:space="preserve"> </w:t>
      </w:r>
      <w:r w:rsidRPr="00170269">
        <w:rPr>
          <w:rFonts w:ascii="Times New Roman" w:eastAsia="Times New Roman" w:hAnsi="Times New Roman" w:cs="Times New Roman"/>
          <w:sz w:val="24"/>
          <w:szCs w:val="24"/>
        </w:rPr>
        <w:t xml:space="preserve">This provision </w:t>
      </w:r>
      <w:r w:rsidRPr="00170269">
        <w:rPr>
          <w:rFonts w:ascii="Times New Roman" w:eastAsia="Times New Roman" w:hAnsi="Times New Roman" w:cs="Times New Roman"/>
          <w:spacing w:val="-2"/>
          <w:sz w:val="24"/>
          <w:szCs w:val="24"/>
        </w:rPr>
        <w:t>m</w:t>
      </w:r>
      <w:r w:rsidRPr="00170269">
        <w:rPr>
          <w:rFonts w:ascii="Times New Roman" w:eastAsia="Times New Roman" w:hAnsi="Times New Roman" w:cs="Times New Roman"/>
          <w:sz w:val="24"/>
          <w:szCs w:val="24"/>
        </w:rPr>
        <w:t>ust be included in any sub</w:t>
      </w:r>
      <w:r w:rsidRPr="00170269">
        <w:rPr>
          <w:rFonts w:ascii="Times New Roman" w:eastAsia="Cambria" w:hAnsi="Times New Roman" w:cs="Times New Roman"/>
          <w:sz w:val="24"/>
          <w:szCs w:val="24"/>
        </w:rPr>
        <w:t>‐</w:t>
      </w:r>
      <w:r w:rsidRPr="00170269">
        <w:rPr>
          <w:rFonts w:ascii="Times New Roman" w:eastAsia="Times New Roman" w:hAnsi="Times New Roman" w:cs="Times New Roman"/>
          <w:sz w:val="24"/>
          <w:szCs w:val="24"/>
        </w:rPr>
        <w:t>awards/sub-contracts issued under this award.</w:t>
      </w:r>
    </w:p>
    <w:p w14:paraId="7D092363" w14:textId="205B14AD" w:rsidR="006A7940" w:rsidRPr="006A7940" w:rsidRDefault="006A7940" w:rsidP="006A7940">
      <w:pPr>
        <w:spacing w:after="0" w:line="240" w:lineRule="auto"/>
        <w:ind w:right="253"/>
        <w:rPr>
          <w:rFonts w:ascii="Times New Roman" w:eastAsia="Times New Roman" w:hAnsi="Times New Roman" w:cs="Times New Roman"/>
          <w:sz w:val="24"/>
          <w:szCs w:val="24"/>
        </w:rPr>
      </w:pPr>
    </w:p>
    <w:p w14:paraId="629F860C" w14:textId="77777777" w:rsidR="006A7940" w:rsidRPr="00A75921" w:rsidRDefault="006A7940" w:rsidP="006A7940">
      <w:pPr>
        <w:spacing w:after="0" w:line="240" w:lineRule="auto"/>
        <w:ind w:right="253"/>
        <w:rPr>
          <w:rFonts w:ascii="Times New Roman" w:eastAsia="Times New Roman" w:hAnsi="Times New Roman" w:cs="Times New Roman"/>
          <w:b/>
          <w:sz w:val="24"/>
          <w:szCs w:val="24"/>
        </w:rPr>
      </w:pPr>
      <w:r w:rsidRPr="00A75921">
        <w:rPr>
          <w:rFonts w:ascii="Times New Roman" w:eastAsia="Times New Roman" w:hAnsi="Times New Roman" w:cs="Times New Roman"/>
          <w:b/>
          <w:sz w:val="24"/>
          <w:szCs w:val="24"/>
        </w:rPr>
        <w:t>Marking Policy</w:t>
      </w:r>
    </w:p>
    <w:p w14:paraId="1CE66895" w14:textId="77777777" w:rsidR="006A7940" w:rsidRPr="006A7940" w:rsidRDefault="006A7940" w:rsidP="006A7940">
      <w:pPr>
        <w:spacing w:after="0" w:line="240" w:lineRule="auto"/>
        <w:ind w:right="253"/>
        <w:rPr>
          <w:rFonts w:ascii="Times New Roman" w:eastAsia="Times New Roman" w:hAnsi="Times New Roman" w:cs="Times New Roman"/>
          <w:sz w:val="24"/>
          <w:szCs w:val="24"/>
        </w:rPr>
      </w:pPr>
    </w:p>
    <w:p w14:paraId="4E46D706" w14:textId="77777777" w:rsidR="006A7940" w:rsidRPr="006A7940" w:rsidRDefault="006A7940" w:rsidP="006A7940">
      <w:pPr>
        <w:spacing w:after="0" w:line="240" w:lineRule="auto"/>
        <w:ind w:right="253"/>
        <w:rPr>
          <w:rFonts w:ascii="Times New Roman" w:eastAsia="Times New Roman" w:hAnsi="Times New Roman" w:cs="Times New Roman"/>
          <w:sz w:val="24"/>
          <w:szCs w:val="24"/>
        </w:rPr>
      </w:pPr>
      <w:r w:rsidRPr="006A7940">
        <w:rPr>
          <w:rFonts w:ascii="Times New Roman" w:eastAsia="Times New Roman" w:hAnsi="Times New Roman" w:cs="Times New Roman"/>
          <w:sz w:val="24"/>
          <w:szCs w:val="24"/>
        </w:rPr>
        <w:t xml:space="preserve">Applicants are advised that recipients and sub-recipients of Federal assistance awards are subject to the State Department’s Marking Policy.  More information on this policy can be found on:  </w:t>
      </w:r>
    </w:p>
    <w:p w14:paraId="0EB3D22E" w14:textId="77777777" w:rsidR="006A7940" w:rsidRPr="006A7940" w:rsidRDefault="006A7940" w:rsidP="006A7940">
      <w:pPr>
        <w:spacing w:after="0" w:line="240" w:lineRule="auto"/>
        <w:ind w:right="253"/>
        <w:rPr>
          <w:rFonts w:ascii="Times New Roman" w:eastAsia="Times New Roman" w:hAnsi="Times New Roman" w:cs="Times New Roman"/>
          <w:sz w:val="24"/>
          <w:szCs w:val="24"/>
        </w:rPr>
      </w:pPr>
      <w:r w:rsidRPr="006A7940">
        <w:rPr>
          <w:rFonts w:ascii="Times New Roman" w:eastAsia="Times New Roman" w:hAnsi="Times New Roman" w:cs="Times New Roman"/>
          <w:sz w:val="24"/>
          <w:szCs w:val="24"/>
        </w:rPr>
        <w:t>http://r.state.sbu/visiblyamerican/default.aspx</w:t>
      </w:r>
    </w:p>
    <w:p w14:paraId="2392EFC0" w14:textId="77777777" w:rsidR="006A7940" w:rsidRPr="006A7940" w:rsidRDefault="006A7940" w:rsidP="006A7940">
      <w:pPr>
        <w:spacing w:after="0" w:line="240" w:lineRule="auto"/>
        <w:ind w:right="253"/>
        <w:rPr>
          <w:rFonts w:ascii="Times New Roman" w:eastAsia="Times New Roman" w:hAnsi="Times New Roman" w:cs="Times New Roman"/>
          <w:sz w:val="24"/>
          <w:szCs w:val="24"/>
        </w:rPr>
      </w:pPr>
    </w:p>
    <w:p w14:paraId="570465B3" w14:textId="77777777" w:rsidR="006A7940" w:rsidRPr="00A75921" w:rsidRDefault="006A7940" w:rsidP="006A7940">
      <w:pPr>
        <w:spacing w:after="0" w:line="240" w:lineRule="auto"/>
        <w:ind w:right="253"/>
        <w:rPr>
          <w:rFonts w:ascii="Times New Roman" w:eastAsia="Times New Roman" w:hAnsi="Times New Roman" w:cs="Times New Roman"/>
          <w:b/>
          <w:sz w:val="24"/>
          <w:szCs w:val="24"/>
        </w:rPr>
      </w:pPr>
      <w:r w:rsidRPr="00A75921">
        <w:rPr>
          <w:rFonts w:ascii="Times New Roman" w:eastAsia="Times New Roman" w:hAnsi="Times New Roman" w:cs="Times New Roman"/>
          <w:b/>
          <w:sz w:val="24"/>
          <w:szCs w:val="24"/>
        </w:rPr>
        <w:t>Evaluation Policy</w:t>
      </w:r>
    </w:p>
    <w:p w14:paraId="5EBE72C5" w14:textId="77777777" w:rsidR="006A7940" w:rsidRPr="006A7940" w:rsidRDefault="006A7940" w:rsidP="006A7940">
      <w:pPr>
        <w:spacing w:after="0" w:line="240" w:lineRule="auto"/>
        <w:ind w:right="253"/>
        <w:rPr>
          <w:rFonts w:ascii="Times New Roman" w:eastAsia="Times New Roman" w:hAnsi="Times New Roman" w:cs="Times New Roman"/>
          <w:sz w:val="24"/>
          <w:szCs w:val="24"/>
        </w:rPr>
      </w:pPr>
    </w:p>
    <w:p w14:paraId="4B45DB3D" w14:textId="77777777" w:rsidR="006A7940" w:rsidRPr="006A7940" w:rsidRDefault="006A7940" w:rsidP="006A7940">
      <w:pPr>
        <w:spacing w:after="0" w:line="240" w:lineRule="auto"/>
        <w:ind w:right="253"/>
        <w:rPr>
          <w:rFonts w:ascii="Times New Roman" w:eastAsia="Times New Roman" w:hAnsi="Times New Roman" w:cs="Times New Roman"/>
          <w:sz w:val="24"/>
          <w:szCs w:val="24"/>
        </w:rPr>
      </w:pPr>
      <w:r w:rsidRPr="006A7940">
        <w:rPr>
          <w:rFonts w:ascii="Times New Roman" w:eastAsia="Times New Roman" w:hAnsi="Times New Roman" w:cs="Times New Roman"/>
          <w:sz w:val="24"/>
          <w:szCs w:val="24"/>
        </w:rPr>
        <w:t xml:space="preserve">Applicants are advised that recipients and sub-recipients of Federal assistance awards are subject to the Department of State Evaluation Policy.  More information on this policy can be found here: http://www.state.gov/s/d/rm/rls/evaluation/2015/236970.htm </w:t>
      </w:r>
    </w:p>
    <w:p w14:paraId="51F88DAC" w14:textId="77777777" w:rsidR="006A7940" w:rsidRPr="006A7940" w:rsidRDefault="006A7940" w:rsidP="006A7940">
      <w:pPr>
        <w:spacing w:after="0" w:line="240" w:lineRule="auto"/>
        <w:ind w:right="253"/>
        <w:rPr>
          <w:rFonts w:ascii="Times New Roman" w:eastAsia="Times New Roman" w:hAnsi="Times New Roman" w:cs="Times New Roman"/>
          <w:sz w:val="24"/>
          <w:szCs w:val="24"/>
        </w:rPr>
      </w:pPr>
    </w:p>
    <w:p w14:paraId="475FE982" w14:textId="77777777" w:rsidR="006A7940" w:rsidRPr="00A75921" w:rsidRDefault="006A7940" w:rsidP="006A7940">
      <w:pPr>
        <w:spacing w:after="0" w:line="240" w:lineRule="auto"/>
        <w:ind w:right="253"/>
        <w:rPr>
          <w:rFonts w:ascii="Times New Roman" w:eastAsia="Times New Roman" w:hAnsi="Times New Roman" w:cs="Times New Roman"/>
          <w:b/>
          <w:sz w:val="24"/>
          <w:szCs w:val="24"/>
        </w:rPr>
      </w:pPr>
      <w:r w:rsidRPr="00A75921">
        <w:rPr>
          <w:rFonts w:ascii="Times New Roman" w:eastAsia="Times New Roman" w:hAnsi="Times New Roman" w:cs="Times New Roman"/>
          <w:b/>
          <w:sz w:val="24"/>
          <w:szCs w:val="24"/>
        </w:rPr>
        <w:t>Monitoring Site Visits</w:t>
      </w:r>
    </w:p>
    <w:p w14:paraId="458DFAE4" w14:textId="77777777" w:rsidR="006A7940" w:rsidRPr="006A7940" w:rsidRDefault="006A7940" w:rsidP="006A7940">
      <w:pPr>
        <w:spacing w:after="0" w:line="240" w:lineRule="auto"/>
        <w:ind w:right="253"/>
        <w:rPr>
          <w:rFonts w:ascii="Times New Roman" w:eastAsia="Times New Roman" w:hAnsi="Times New Roman" w:cs="Times New Roman"/>
          <w:sz w:val="24"/>
          <w:szCs w:val="24"/>
        </w:rPr>
      </w:pPr>
    </w:p>
    <w:p w14:paraId="100A5974" w14:textId="72DECE6C" w:rsidR="006A7940" w:rsidRDefault="006A7940" w:rsidP="006A7940">
      <w:pPr>
        <w:spacing w:after="0" w:line="240" w:lineRule="auto"/>
        <w:ind w:right="253"/>
        <w:rPr>
          <w:rFonts w:ascii="Times New Roman" w:eastAsia="Times New Roman" w:hAnsi="Times New Roman" w:cs="Times New Roman"/>
          <w:sz w:val="24"/>
          <w:szCs w:val="24"/>
        </w:rPr>
      </w:pPr>
      <w:r w:rsidRPr="006A7940">
        <w:rPr>
          <w:rFonts w:ascii="Times New Roman" w:eastAsia="Times New Roman" w:hAnsi="Times New Roman" w:cs="Times New Roman"/>
          <w:sz w:val="24"/>
          <w:szCs w:val="24"/>
        </w:rPr>
        <w:t>A monitoring site visit, at least once during the lifetime of a grant, is required by Department of State grant policy.  The site visit is conducted to gather additional information on the recipient’s ability to properly implement the project, manage funds, and share substantiating document for programmatic, indicator, and financial reporting.  Specifically, the site visit will involve the review of the programmatic progress (progress on activities, sub-recipient/consultant work, data quality, etc.) as well as administrative and financial management and controls.</w:t>
      </w:r>
    </w:p>
    <w:p w14:paraId="55B6B40A" w14:textId="77777777" w:rsidR="006A7940" w:rsidRPr="00170269" w:rsidRDefault="006A7940" w:rsidP="00D15539">
      <w:pPr>
        <w:spacing w:after="0" w:line="240" w:lineRule="auto"/>
        <w:ind w:right="253"/>
        <w:rPr>
          <w:rFonts w:ascii="Times New Roman" w:eastAsia="Times New Roman" w:hAnsi="Times New Roman" w:cs="Times New Roman"/>
          <w:sz w:val="24"/>
          <w:szCs w:val="24"/>
        </w:rPr>
      </w:pPr>
    </w:p>
    <w:p w14:paraId="7C08CD60" w14:textId="22800D9C" w:rsidR="009A733C" w:rsidRPr="00170269" w:rsidRDefault="00E06E78" w:rsidP="009A733C">
      <w:pPr>
        <w:spacing w:before="29" w:after="0" w:line="240" w:lineRule="auto"/>
        <w:ind w:right="-20"/>
        <w:rPr>
          <w:rFonts w:ascii="Times New Roman" w:eastAsia="Times New Roman" w:hAnsi="Times New Roman" w:cs="Times New Roman"/>
          <w:sz w:val="24"/>
          <w:szCs w:val="24"/>
        </w:rPr>
      </w:pPr>
      <w:r w:rsidRPr="00170269">
        <w:rPr>
          <w:rFonts w:ascii="Times New Roman" w:eastAsia="Times New Roman" w:hAnsi="Times New Roman" w:cs="Times New Roman"/>
          <w:b/>
          <w:bCs/>
          <w:sz w:val="24"/>
          <w:szCs w:val="24"/>
        </w:rPr>
        <w:t>V</w:t>
      </w:r>
      <w:r w:rsidR="00787310" w:rsidRPr="00170269">
        <w:rPr>
          <w:rFonts w:ascii="Times New Roman" w:eastAsia="Times New Roman" w:hAnsi="Times New Roman" w:cs="Times New Roman"/>
          <w:b/>
          <w:bCs/>
          <w:sz w:val="24"/>
          <w:szCs w:val="24"/>
        </w:rPr>
        <w:t>I</w:t>
      </w:r>
      <w:r w:rsidR="009A733C" w:rsidRPr="00170269">
        <w:rPr>
          <w:rFonts w:ascii="Times New Roman" w:eastAsia="Times New Roman" w:hAnsi="Times New Roman" w:cs="Times New Roman"/>
          <w:b/>
          <w:bCs/>
          <w:sz w:val="24"/>
          <w:szCs w:val="24"/>
        </w:rPr>
        <w:t>. AGENCY CONTACTS</w:t>
      </w:r>
    </w:p>
    <w:p w14:paraId="78BBE225" w14:textId="77777777" w:rsidR="008D7ABB" w:rsidRPr="00170269" w:rsidRDefault="008D7ABB" w:rsidP="008D7ABB">
      <w:pPr>
        <w:spacing w:after="0" w:line="240" w:lineRule="auto"/>
        <w:ind w:right="73"/>
        <w:rPr>
          <w:rFonts w:ascii="Times New Roman" w:eastAsia="Times New Roman" w:hAnsi="Times New Roman" w:cs="Times New Roman"/>
          <w:sz w:val="24"/>
          <w:szCs w:val="24"/>
        </w:rPr>
      </w:pPr>
    </w:p>
    <w:p w14:paraId="5ADF9276" w14:textId="77777777" w:rsidR="008D7ABB" w:rsidRPr="00170269" w:rsidRDefault="008D7ABB" w:rsidP="008D7ABB">
      <w:pPr>
        <w:spacing w:after="0" w:line="240" w:lineRule="auto"/>
        <w:ind w:right="73"/>
        <w:rPr>
          <w:rFonts w:ascii="Times New Roman" w:eastAsia="Times New Roman" w:hAnsi="Times New Roman" w:cs="Times New Roman"/>
          <w:sz w:val="24"/>
          <w:szCs w:val="24"/>
        </w:rPr>
      </w:pPr>
      <w:r w:rsidRPr="00170269">
        <w:rPr>
          <w:rFonts w:ascii="Times New Roman" w:eastAsia="Times New Roman" w:hAnsi="Times New Roman" w:cs="Times New Roman"/>
          <w:sz w:val="24"/>
          <w:szCs w:val="24"/>
        </w:rPr>
        <w:t>Any prospective applicant desiring</w:t>
      </w:r>
      <w:r w:rsidRPr="00170269">
        <w:rPr>
          <w:rFonts w:ascii="Times New Roman" w:eastAsia="Times New Roman" w:hAnsi="Times New Roman" w:cs="Times New Roman"/>
          <w:spacing w:val="-1"/>
          <w:sz w:val="24"/>
          <w:szCs w:val="24"/>
        </w:rPr>
        <w:t xml:space="preserve"> </w:t>
      </w:r>
      <w:r w:rsidRPr="00170269">
        <w:rPr>
          <w:rFonts w:ascii="Times New Roman" w:eastAsia="Times New Roman" w:hAnsi="Times New Roman" w:cs="Times New Roman"/>
          <w:sz w:val="24"/>
          <w:szCs w:val="24"/>
        </w:rPr>
        <w:t>an explanation or interpretation</w:t>
      </w:r>
      <w:r w:rsidRPr="00170269">
        <w:rPr>
          <w:rFonts w:ascii="Times New Roman" w:eastAsia="Times New Roman" w:hAnsi="Times New Roman" w:cs="Times New Roman"/>
          <w:spacing w:val="-1"/>
          <w:sz w:val="24"/>
          <w:szCs w:val="24"/>
        </w:rPr>
        <w:t xml:space="preserve"> </w:t>
      </w:r>
      <w:r w:rsidRPr="00170269">
        <w:rPr>
          <w:rFonts w:ascii="Times New Roman" w:eastAsia="Times New Roman" w:hAnsi="Times New Roman" w:cs="Times New Roman"/>
          <w:sz w:val="24"/>
          <w:szCs w:val="24"/>
        </w:rPr>
        <w:t>of</w:t>
      </w:r>
      <w:r w:rsidRPr="00170269">
        <w:rPr>
          <w:rFonts w:ascii="Times New Roman" w:eastAsia="Times New Roman" w:hAnsi="Times New Roman" w:cs="Times New Roman"/>
          <w:spacing w:val="-1"/>
          <w:sz w:val="24"/>
          <w:szCs w:val="24"/>
        </w:rPr>
        <w:t xml:space="preserve"> </w:t>
      </w:r>
      <w:r w:rsidRPr="00170269">
        <w:rPr>
          <w:rFonts w:ascii="Times New Roman" w:eastAsia="Times New Roman" w:hAnsi="Times New Roman" w:cs="Times New Roman"/>
          <w:sz w:val="24"/>
          <w:szCs w:val="24"/>
        </w:rPr>
        <w:t>this</w:t>
      </w:r>
      <w:r w:rsidRPr="00170269">
        <w:rPr>
          <w:rFonts w:ascii="Times New Roman" w:eastAsia="Times New Roman" w:hAnsi="Times New Roman" w:cs="Times New Roman"/>
          <w:spacing w:val="-1"/>
          <w:sz w:val="24"/>
          <w:szCs w:val="24"/>
        </w:rPr>
        <w:t xml:space="preserve"> </w:t>
      </w:r>
      <w:r w:rsidRPr="00170269">
        <w:rPr>
          <w:rFonts w:ascii="Times New Roman" w:eastAsia="Times New Roman" w:hAnsi="Times New Roman" w:cs="Times New Roman"/>
          <w:sz w:val="24"/>
          <w:szCs w:val="24"/>
        </w:rPr>
        <w:t>NOFO must request it in writing by the deadline for questions</w:t>
      </w:r>
      <w:r w:rsidRPr="00170269">
        <w:rPr>
          <w:rFonts w:ascii="Times New Roman" w:eastAsia="Times New Roman" w:hAnsi="Times New Roman" w:cs="Times New Roman"/>
          <w:spacing w:val="1"/>
          <w:sz w:val="24"/>
          <w:szCs w:val="24"/>
        </w:rPr>
        <w:t xml:space="preserve"> </w:t>
      </w:r>
      <w:r w:rsidR="000A2804" w:rsidRPr="00170269">
        <w:rPr>
          <w:rFonts w:ascii="Times New Roman" w:eastAsia="Times New Roman" w:hAnsi="Times New Roman" w:cs="Times New Roman"/>
          <w:sz w:val="24"/>
          <w:szCs w:val="24"/>
        </w:rPr>
        <w:t xml:space="preserve">specified on page 1 (cover page). </w:t>
      </w:r>
      <w:r w:rsidR="0009564F" w:rsidRPr="00170269">
        <w:rPr>
          <w:rFonts w:ascii="Times New Roman" w:eastAsia="Times New Roman" w:hAnsi="Times New Roman" w:cs="Times New Roman"/>
          <w:sz w:val="24"/>
          <w:szCs w:val="24"/>
        </w:rPr>
        <w:t xml:space="preserve"> </w:t>
      </w:r>
      <w:r w:rsidR="000A2804" w:rsidRPr="00170269">
        <w:rPr>
          <w:rFonts w:ascii="Times New Roman" w:eastAsia="Times New Roman" w:hAnsi="Times New Roman" w:cs="Times New Roman"/>
          <w:sz w:val="24"/>
          <w:szCs w:val="24"/>
        </w:rPr>
        <w:t>I</w:t>
      </w:r>
      <w:r w:rsidRPr="00170269">
        <w:rPr>
          <w:rFonts w:ascii="Times New Roman" w:eastAsia="Times New Roman" w:hAnsi="Times New Roman" w:cs="Times New Roman"/>
          <w:sz w:val="24"/>
          <w:szCs w:val="24"/>
        </w:rPr>
        <w:t>nfor</w:t>
      </w:r>
      <w:r w:rsidRPr="00170269">
        <w:rPr>
          <w:rFonts w:ascii="Times New Roman" w:eastAsia="Times New Roman" w:hAnsi="Times New Roman" w:cs="Times New Roman"/>
          <w:spacing w:val="-2"/>
          <w:sz w:val="24"/>
          <w:szCs w:val="24"/>
        </w:rPr>
        <w:t>m</w:t>
      </w:r>
      <w:r w:rsidRPr="00170269">
        <w:rPr>
          <w:rFonts w:ascii="Times New Roman" w:eastAsia="Times New Roman" w:hAnsi="Times New Roman" w:cs="Times New Roman"/>
          <w:sz w:val="24"/>
          <w:szCs w:val="24"/>
        </w:rPr>
        <w:t>ation given to a prospective appli</w:t>
      </w:r>
      <w:r w:rsidRPr="00170269">
        <w:rPr>
          <w:rFonts w:ascii="Times New Roman" w:eastAsia="Times New Roman" w:hAnsi="Times New Roman" w:cs="Times New Roman"/>
          <w:spacing w:val="-1"/>
          <w:sz w:val="24"/>
          <w:szCs w:val="24"/>
        </w:rPr>
        <w:t>c</w:t>
      </w:r>
      <w:r w:rsidRPr="00170269">
        <w:rPr>
          <w:rFonts w:ascii="Times New Roman" w:eastAsia="Times New Roman" w:hAnsi="Times New Roman" w:cs="Times New Roman"/>
          <w:sz w:val="24"/>
          <w:szCs w:val="24"/>
        </w:rPr>
        <w:t>ant c</w:t>
      </w:r>
      <w:r w:rsidRPr="00170269">
        <w:rPr>
          <w:rFonts w:ascii="Times New Roman" w:eastAsia="Times New Roman" w:hAnsi="Times New Roman" w:cs="Times New Roman"/>
          <w:spacing w:val="-1"/>
          <w:sz w:val="24"/>
          <w:szCs w:val="24"/>
        </w:rPr>
        <w:t>o</w:t>
      </w:r>
      <w:r w:rsidRPr="00170269">
        <w:rPr>
          <w:rFonts w:ascii="Times New Roman" w:eastAsia="Times New Roman" w:hAnsi="Times New Roman" w:cs="Times New Roman"/>
          <w:sz w:val="24"/>
          <w:szCs w:val="24"/>
        </w:rPr>
        <w:t>ncerning this NOFO will be</w:t>
      </w:r>
      <w:r w:rsidRPr="00170269">
        <w:rPr>
          <w:rFonts w:ascii="Times New Roman" w:eastAsia="Times New Roman" w:hAnsi="Times New Roman" w:cs="Times New Roman"/>
          <w:spacing w:val="-1"/>
          <w:sz w:val="24"/>
          <w:szCs w:val="24"/>
        </w:rPr>
        <w:t xml:space="preserve"> f</w:t>
      </w:r>
      <w:r w:rsidRPr="00170269">
        <w:rPr>
          <w:rFonts w:ascii="Times New Roman" w:eastAsia="Times New Roman" w:hAnsi="Times New Roman" w:cs="Times New Roman"/>
          <w:sz w:val="24"/>
          <w:szCs w:val="24"/>
        </w:rPr>
        <w:t>urnished</w:t>
      </w:r>
      <w:r w:rsidRPr="00170269">
        <w:rPr>
          <w:rFonts w:ascii="Times New Roman" w:eastAsia="Times New Roman" w:hAnsi="Times New Roman" w:cs="Times New Roman"/>
          <w:spacing w:val="-1"/>
          <w:sz w:val="24"/>
          <w:szCs w:val="24"/>
        </w:rPr>
        <w:t xml:space="preserve"> </w:t>
      </w:r>
      <w:r w:rsidRPr="00170269">
        <w:rPr>
          <w:rFonts w:ascii="Times New Roman" w:eastAsia="Times New Roman" w:hAnsi="Times New Roman" w:cs="Times New Roman"/>
          <w:sz w:val="24"/>
          <w:szCs w:val="24"/>
        </w:rPr>
        <w:t>pro</w:t>
      </w:r>
      <w:r w:rsidRPr="00170269">
        <w:rPr>
          <w:rFonts w:ascii="Times New Roman" w:eastAsia="Times New Roman" w:hAnsi="Times New Roman" w:cs="Times New Roman"/>
          <w:spacing w:val="-2"/>
          <w:sz w:val="24"/>
          <w:szCs w:val="24"/>
        </w:rPr>
        <w:t>m</w:t>
      </w:r>
      <w:r w:rsidRPr="00170269">
        <w:rPr>
          <w:rFonts w:ascii="Times New Roman" w:eastAsia="Times New Roman" w:hAnsi="Times New Roman" w:cs="Times New Roman"/>
          <w:sz w:val="24"/>
          <w:szCs w:val="24"/>
        </w:rPr>
        <w:t xml:space="preserve">ptly to all </w:t>
      </w:r>
      <w:r w:rsidRPr="00170269">
        <w:rPr>
          <w:rFonts w:ascii="Times New Roman" w:eastAsia="Times New Roman" w:hAnsi="Times New Roman" w:cs="Times New Roman"/>
          <w:spacing w:val="-1"/>
          <w:sz w:val="24"/>
          <w:szCs w:val="24"/>
        </w:rPr>
        <w:t>o</w:t>
      </w:r>
      <w:r w:rsidRPr="00170269">
        <w:rPr>
          <w:rFonts w:ascii="Times New Roman" w:eastAsia="Times New Roman" w:hAnsi="Times New Roman" w:cs="Times New Roman"/>
          <w:spacing w:val="1"/>
          <w:sz w:val="24"/>
          <w:szCs w:val="24"/>
        </w:rPr>
        <w:t>t</w:t>
      </w:r>
      <w:r w:rsidRPr="00170269">
        <w:rPr>
          <w:rFonts w:ascii="Times New Roman" w:eastAsia="Times New Roman" w:hAnsi="Times New Roman" w:cs="Times New Roman"/>
          <w:sz w:val="24"/>
          <w:szCs w:val="24"/>
        </w:rPr>
        <w:t xml:space="preserve">her </w:t>
      </w:r>
      <w:r w:rsidRPr="00170269">
        <w:rPr>
          <w:rFonts w:ascii="Times New Roman" w:eastAsia="Times New Roman" w:hAnsi="Times New Roman" w:cs="Times New Roman"/>
          <w:spacing w:val="-1"/>
          <w:sz w:val="24"/>
          <w:szCs w:val="24"/>
        </w:rPr>
        <w:t>pr</w:t>
      </w:r>
      <w:r w:rsidRPr="00170269">
        <w:rPr>
          <w:rFonts w:ascii="Times New Roman" w:eastAsia="Times New Roman" w:hAnsi="Times New Roman" w:cs="Times New Roman"/>
          <w:sz w:val="24"/>
          <w:szCs w:val="24"/>
        </w:rPr>
        <w:t>ospective appli</w:t>
      </w:r>
      <w:r w:rsidRPr="00170269">
        <w:rPr>
          <w:rFonts w:ascii="Times New Roman" w:eastAsia="Times New Roman" w:hAnsi="Times New Roman" w:cs="Times New Roman"/>
          <w:spacing w:val="-1"/>
          <w:sz w:val="24"/>
          <w:szCs w:val="24"/>
        </w:rPr>
        <w:t>c</w:t>
      </w:r>
      <w:r w:rsidRPr="00170269">
        <w:rPr>
          <w:rFonts w:ascii="Times New Roman" w:eastAsia="Times New Roman" w:hAnsi="Times New Roman" w:cs="Times New Roman"/>
          <w:sz w:val="24"/>
          <w:szCs w:val="24"/>
        </w:rPr>
        <w:t xml:space="preserve">ants </w:t>
      </w:r>
      <w:r w:rsidRPr="00170269">
        <w:rPr>
          <w:rFonts w:ascii="Times New Roman" w:eastAsia="Times New Roman" w:hAnsi="Times New Roman" w:cs="Times New Roman"/>
          <w:spacing w:val="-1"/>
          <w:sz w:val="24"/>
          <w:szCs w:val="24"/>
        </w:rPr>
        <w:t>a</w:t>
      </w:r>
      <w:r w:rsidRPr="00170269">
        <w:rPr>
          <w:rFonts w:ascii="Times New Roman" w:eastAsia="Times New Roman" w:hAnsi="Times New Roman" w:cs="Times New Roman"/>
          <w:sz w:val="24"/>
          <w:szCs w:val="24"/>
        </w:rPr>
        <w:t xml:space="preserve">s a </w:t>
      </w:r>
      <w:r w:rsidR="00A97A90" w:rsidRPr="00170269">
        <w:rPr>
          <w:rFonts w:ascii="Times New Roman" w:eastAsia="Times New Roman" w:hAnsi="Times New Roman" w:cs="Times New Roman"/>
          <w:sz w:val="24"/>
          <w:szCs w:val="24"/>
        </w:rPr>
        <w:t>‘</w:t>
      </w:r>
      <w:r w:rsidRPr="00170269">
        <w:rPr>
          <w:rFonts w:ascii="Times New Roman" w:eastAsia="Times New Roman" w:hAnsi="Times New Roman" w:cs="Times New Roman"/>
          <w:sz w:val="24"/>
          <w:szCs w:val="24"/>
        </w:rPr>
        <w:t>Questions and Answers</w:t>
      </w:r>
      <w:r w:rsidR="00A97A90" w:rsidRPr="00170269">
        <w:rPr>
          <w:rFonts w:ascii="Times New Roman" w:eastAsia="Times New Roman" w:hAnsi="Times New Roman" w:cs="Times New Roman"/>
          <w:sz w:val="24"/>
          <w:szCs w:val="24"/>
        </w:rPr>
        <w:t>’</w:t>
      </w:r>
      <w:r w:rsidRPr="00170269">
        <w:rPr>
          <w:rFonts w:ascii="Times New Roman" w:eastAsia="Times New Roman" w:hAnsi="Times New Roman" w:cs="Times New Roman"/>
          <w:sz w:val="24"/>
          <w:szCs w:val="24"/>
        </w:rPr>
        <w:t xml:space="preserve"> a</w:t>
      </w:r>
      <w:r w:rsidRPr="00170269">
        <w:rPr>
          <w:rFonts w:ascii="Times New Roman" w:eastAsia="Times New Roman" w:hAnsi="Times New Roman" w:cs="Times New Roman"/>
          <w:spacing w:val="-2"/>
          <w:sz w:val="24"/>
          <w:szCs w:val="24"/>
        </w:rPr>
        <w:t>ttachment</w:t>
      </w:r>
      <w:r w:rsidR="000E682B" w:rsidRPr="00170269">
        <w:rPr>
          <w:rFonts w:ascii="Times New Roman" w:eastAsia="Times New Roman" w:hAnsi="Times New Roman" w:cs="Times New Roman"/>
          <w:sz w:val="24"/>
          <w:szCs w:val="24"/>
        </w:rPr>
        <w:t xml:space="preserve"> to this NOFO.</w:t>
      </w:r>
      <w:r w:rsidR="000A2804" w:rsidRPr="00170269">
        <w:rPr>
          <w:rFonts w:ascii="Times New Roman" w:eastAsia="Times New Roman" w:hAnsi="Times New Roman" w:cs="Times New Roman"/>
          <w:sz w:val="24"/>
          <w:szCs w:val="24"/>
        </w:rPr>
        <w:t xml:space="preserve"> </w:t>
      </w:r>
    </w:p>
    <w:p w14:paraId="645CCAE4" w14:textId="43DA8022" w:rsidR="004C1D53" w:rsidRPr="00170269" w:rsidRDefault="009A733C" w:rsidP="00947AC4">
      <w:pPr>
        <w:spacing w:after="0" w:line="240" w:lineRule="auto"/>
        <w:ind w:right="299"/>
      </w:pPr>
      <w:r w:rsidRPr="00170269">
        <w:rPr>
          <w:rFonts w:ascii="Times New Roman" w:eastAsia="Times New Roman" w:hAnsi="Times New Roman" w:cs="Times New Roman"/>
          <w:sz w:val="24"/>
          <w:szCs w:val="24"/>
        </w:rPr>
        <w:t>Any questi</w:t>
      </w:r>
      <w:r w:rsidRPr="00170269">
        <w:rPr>
          <w:rFonts w:ascii="Times New Roman" w:eastAsia="Times New Roman" w:hAnsi="Times New Roman" w:cs="Times New Roman"/>
          <w:spacing w:val="-1"/>
          <w:sz w:val="24"/>
          <w:szCs w:val="24"/>
        </w:rPr>
        <w:t>o</w:t>
      </w:r>
      <w:r w:rsidRPr="00170269">
        <w:rPr>
          <w:rFonts w:ascii="Times New Roman" w:eastAsia="Times New Roman" w:hAnsi="Times New Roman" w:cs="Times New Roman"/>
          <w:sz w:val="24"/>
          <w:szCs w:val="24"/>
        </w:rPr>
        <w:t>ns con</w:t>
      </w:r>
      <w:r w:rsidRPr="00170269">
        <w:rPr>
          <w:rFonts w:ascii="Times New Roman" w:eastAsia="Times New Roman" w:hAnsi="Times New Roman" w:cs="Times New Roman"/>
          <w:spacing w:val="-1"/>
          <w:sz w:val="24"/>
          <w:szCs w:val="24"/>
        </w:rPr>
        <w:t>c</w:t>
      </w:r>
      <w:r w:rsidRPr="00170269">
        <w:rPr>
          <w:rFonts w:ascii="Times New Roman" w:eastAsia="Times New Roman" w:hAnsi="Times New Roman" w:cs="Times New Roman"/>
          <w:sz w:val="24"/>
          <w:szCs w:val="24"/>
        </w:rPr>
        <w:t>er</w:t>
      </w:r>
      <w:r w:rsidRPr="00170269">
        <w:rPr>
          <w:rFonts w:ascii="Times New Roman" w:eastAsia="Times New Roman" w:hAnsi="Times New Roman" w:cs="Times New Roman"/>
          <w:spacing w:val="-1"/>
          <w:sz w:val="24"/>
          <w:szCs w:val="24"/>
        </w:rPr>
        <w:t>n</w:t>
      </w:r>
      <w:r w:rsidRPr="00170269">
        <w:rPr>
          <w:rFonts w:ascii="Times New Roman" w:eastAsia="Times New Roman" w:hAnsi="Times New Roman" w:cs="Times New Roman"/>
          <w:spacing w:val="1"/>
          <w:sz w:val="24"/>
          <w:szCs w:val="24"/>
        </w:rPr>
        <w:t>i</w:t>
      </w:r>
      <w:r w:rsidRPr="00170269">
        <w:rPr>
          <w:rFonts w:ascii="Times New Roman" w:eastAsia="Times New Roman" w:hAnsi="Times New Roman" w:cs="Times New Roman"/>
          <w:sz w:val="24"/>
          <w:szCs w:val="24"/>
        </w:rPr>
        <w:t>ng this NOFO</w:t>
      </w:r>
      <w:r w:rsidRPr="00170269">
        <w:rPr>
          <w:rFonts w:ascii="Times New Roman" w:eastAsia="Times New Roman" w:hAnsi="Times New Roman" w:cs="Times New Roman"/>
          <w:spacing w:val="1"/>
          <w:sz w:val="24"/>
          <w:szCs w:val="24"/>
        </w:rPr>
        <w:t xml:space="preserve"> </w:t>
      </w:r>
      <w:r w:rsidR="00E670AB" w:rsidRPr="00170269">
        <w:rPr>
          <w:rFonts w:ascii="Times New Roman" w:eastAsia="Times New Roman" w:hAnsi="Times New Roman" w:cs="Times New Roman"/>
          <w:spacing w:val="-2"/>
          <w:sz w:val="24"/>
          <w:szCs w:val="24"/>
        </w:rPr>
        <w:t>should</w:t>
      </w:r>
      <w:r w:rsidR="00E670AB" w:rsidRPr="00170269">
        <w:rPr>
          <w:rFonts w:ascii="Times New Roman" w:eastAsia="Times New Roman" w:hAnsi="Times New Roman" w:cs="Times New Roman"/>
          <w:sz w:val="24"/>
          <w:szCs w:val="24"/>
        </w:rPr>
        <w:t xml:space="preserve"> </w:t>
      </w:r>
      <w:r w:rsidRPr="00170269">
        <w:rPr>
          <w:rFonts w:ascii="Times New Roman" w:eastAsia="Times New Roman" w:hAnsi="Times New Roman" w:cs="Times New Roman"/>
          <w:sz w:val="24"/>
          <w:szCs w:val="24"/>
        </w:rPr>
        <w:t>be sub</w:t>
      </w:r>
      <w:r w:rsidRPr="00170269">
        <w:rPr>
          <w:rFonts w:ascii="Times New Roman" w:eastAsia="Times New Roman" w:hAnsi="Times New Roman" w:cs="Times New Roman"/>
          <w:spacing w:val="-2"/>
          <w:sz w:val="24"/>
          <w:szCs w:val="24"/>
        </w:rPr>
        <w:t>m</w:t>
      </w:r>
      <w:r w:rsidRPr="00170269">
        <w:rPr>
          <w:rFonts w:ascii="Times New Roman" w:eastAsia="Times New Roman" w:hAnsi="Times New Roman" w:cs="Times New Roman"/>
          <w:sz w:val="24"/>
          <w:szCs w:val="24"/>
        </w:rPr>
        <w:t>itted in writing</w:t>
      </w:r>
      <w:r w:rsidR="000A2804" w:rsidRPr="00170269">
        <w:rPr>
          <w:rFonts w:ascii="Times New Roman" w:eastAsia="Times New Roman" w:hAnsi="Times New Roman" w:cs="Times New Roman"/>
          <w:sz w:val="24"/>
          <w:szCs w:val="24"/>
        </w:rPr>
        <w:t>,</w:t>
      </w:r>
      <w:r w:rsidRPr="00170269">
        <w:rPr>
          <w:rFonts w:ascii="Times New Roman" w:eastAsia="Times New Roman" w:hAnsi="Times New Roman" w:cs="Times New Roman"/>
          <w:sz w:val="24"/>
          <w:szCs w:val="24"/>
        </w:rPr>
        <w:t xml:space="preserve"> by </w:t>
      </w:r>
      <w:r w:rsidRPr="00170269">
        <w:rPr>
          <w:rFonts w:ascii="Times New Roman" w:eastAsia="Times New Roman" w:hAnsi="Times New Roman" w:cs="Times New Roman"/>
          <w:spacing w:val="-1"/>
          <w:sz w:val="24"/>
          <w:szCs w:val="24"/>
        </w:rPr>
        <w:t>e</w:t>
      </w:r>
      <w:r w:rsidRPr="00170269">
        <w:rPr>
          <w:rFonts w:ascii="Times New Roman" w:eastAsia="Times New Roman" w:hAnsi="Times New Roman" w:cs="Times New Roman"/>
          <w:spacing w:val="-2"/>
          <w:sz w:val="24"/>
          <w:szCs w:val="24"/>
        </w:rPr>
        <w:t>m</w:t>
      </w:r>
      <w:r w:rsidRPr="00170269">
        <w:rPr>
          <w:rFonts w:ascii="Times New Roman" w:eastAsia="Times New Roman" w:hAnsi="Times New Roman" w:cs="Times New Roman"/>
          <w:sz w:val="24"/>
          <w:szCs w:val="24"/>
        </w:rPr>
        <w:t>ail</w:t>
      </w:r>
      <w:r w:rsidR="000A2804" w:rsidRPr="00170269">
        <w:rPr>
          <w:rFonts w:ascii="Times New Roman" w:eastAsia="Times New Roman" w:hAnsi="Times New Roman" w:cs="Times New Roman"/>
          <w:sz w:val="24"/>
          <w:szCs w:val="24"/>
        </w:rPr>
        <w:t>,</w:t>
      </w:r>
      <w:r w:rsidRPr="00170269">
        <w:rPr>
          <w:rFonts w:ascii="Times New Roman" w:eastAsia="Times New Roman" w:hAnsi="Times New Roman" w:cs="Times New Roman"/>
          <w:sz w:val="24"/>
          <w:szCs w:val="24"/>
        </w:rPr>
        <w:t xml:space="preserve"> to</w:t>
      </w:r>
      <w:r w:rsidR="00F94812" w:rsidRPr="00170269">
        <w:rPr>
          <w:rFonts w:ascii="Times New Roman" w:eastAsia="Times New Roman" w:hAnsi="Times New Roman" w:cs="Times New Roman"/>
          <w:sz w:val="24"/>
          <w:szCs w:val="24"/>
        </w:rPr>
        <w:t xml:space="preserve"> </w:t>
      </w:r>
      <w:r w:rsidR="00AA0F6F" w:rsidRPr="00170269">
        <w:rPr>
          <w:rFonts w:ascii="Times New Roman" w:eastAsia="Times New Roman" w:hAnsi="Times New Roman" w:cs="Times New Roman"/>
          <w:sz w:val="24"/>
          <w:szCs w:val="24"/>
        </w:rPr>
        <w:t>(</w:t>
      </w:r>
      <w:hyperlink r:id="rId22" w:history="1">
        <w:r w:rsidR="00F94812" w:rsidRPr="00170269">
          <w:rPr>
            <w:rStyle w:val="Hyperlink"/>
            <w:rFonts w:ascii="Times New Roman" w:eastAsia="Times New Roman" w:hAnsi="Times New Roman" w:cs="Times New Roman"/>
            <w:sz w:val="24"/>
            <w:szCs w:val="24"/>
          </w:rPr>
          <w:t>vanettenmh@state.gov</w:t>
        </w:r>
      </w:hyperlink>
      <w:r w:rsidR="00AA0F6F" w:rsidRPr="00170269">
        <w:rPr>
          <w:rFonts w:ascii="Times New Roman" w:eastAsia="Times New Roman" w:hAnsi="Times New Roman" w:cs="Times New Roman"/>
          <w:sz w:val="24"/>
          <w:szCs w:val="24"/>
        </w:rPr>
        <w:t xml:space="preserve">) </w:t>
      </w:r>
      <w:r w:rsidR="000A2804" w:rsidRPr="00170269">
        <w:rPr>
          <w:rFonts w:ascii="Times New Roman" w:eastAsia="Times New Roman" w:hAnsi="Times New Roman" w:cs="Times New Roman"/>
          <w:sz w:val="24"/>
          <w:szCs w:val="24"/>
        </w:rPr>
        <w:t>along with the project</w:t>
      </w:r>
      <w:r w:rsidR="000E682B" w:rsidRPr="00170269">
        <w:rPr>
          <w:rFonts w:ascii="Times New Roman" w:eastAsia="Times New Roman" w:hAnsi="Times New Roman" w:cs="Times New Roman"/>
          <w:sz w:val="24"/>
          <w:szCs w:val="24"/>
        </w:rPr>
        <w:t>’s</w:t>
      </w:r>
      <w:r w:rsidR="000A2804" w:rsidRPr="00170269">
        <w:rPr>
          <w:rFonts w:ascii="Times New Roman" w:eastAsia="Times New Roman" w:hAnsi="Times New Roman" w:cs="Times New Roman"/>
          <w:sz w:val="24"/>
          <w:szCs w:val="24"/>
        </w:rPr>
        <w:t xml:space="preserve"> title as outlined in the NOFO; </w:t>
      </w:r>
      <w:r w:rsidR="008D7ABB" w:rsidRPr="00170269">
        <w:rPr>
          <w:rFonts w:ascii="Times New Roman" w:eastAsia="Times New Roman" w:hAnsi="Times New Roman" w:cs="Times New Roman"/>
          <w:sz w:val="24"/>
          <w:szCs w:val="24"/>
        </w:rPr>
        <w:t xml:space="preserve">the </w:t>
      </w:r>
      <w:r w:rsidR="000A2804" w:rsidRPr="00170269">
        <w:rPr>
          <w:rFonts w:ascii="Times New Roman" w:eastAsia="Times New Roman" w:hAnsi="Times New Roman" w:cs="Times New Roman"/>
          <w:sz w:val="24"/>
          <w:szCs w:val="24"/>
        </w:rPr>
        <w:t>funding opportunity number;</w:t>
      </w:r>
      <w:r w:rsidR="008D7ABB" w:rsidRPr="00170269">
        <w:rPr>
          <w:rFonts w:ascii="Times New Roman" w:eastAsia="Times New Roman" w:hAnsi="Times New Roman" w:cs="Times New Roman"/>
          <w:sz w:val="24"/>
          <w:szCs w:val="24"/>
        </w:rPr>
        <w:t xml:space="preserve"> </w:t>
      </w:r>
      <w:r w:rsidR="000E682B" w:rsidRPr="00170269">
        <w:rPr>
          <w:rFonts w:ascii="Times New Roman" w:eastAsia="Times New Roman" w:hAnsi="Times New Roman" w:cs="Times New Roman"/>
          <w:sz w:val="24"/>
          <w:szCs w:val="24"/>
        </w:rPr>
        <w:t>and applicant’s legal</w:t>
      </w:r>
      <w:r w:rsidR="005E04CC" w:rsidRPr="00170269">
        <w:rPr>
          <w:rFonts w:ascii="Times New Roman" w:eastAsia="Times New Roman" w:hAnsi="Times New Roman" w:cs="Times New Roman"/>
          <w:sz w:val="24"/>
          <w:szCs w:val="24"/>
        </w:rPr>
        <w:t xml:space="preserve"> name</w:t>
      </w:r>
      <w:r w:rsidR="000A2804" w:rsidRPr="00170269">
        <w:rPr>
          <w:rFonts w:ascii="Times New Roman" w:eastAsia="Times New Roman" w:hAnsi="Times New Roman" w:cs="Times New Roman"/>
          <w:sz w:val="24"/>
          <w:szCs w:val="24"/>
        </w:rPr>
        <w:t xml:space="preserve"> and organizational status. </w:t>
      </w:r>
      <w:r w:rsidR="00F83924" w:rsidRPr="00170269">
        <w:rPr>
          <w:rFonts w:ascii="Times New Roman" w:hAnsi="Times New Roman"/>
          <w:sz w:val="24"/>
          <w:szCs w:val="24"/>
          <w:lang w:val="fr-FR"/>
        </w:rPr>
        <w:tab/>
      </w:r>
      <w:r w:rsidR="00F83924" w:rsidRPr="00170269">
        <w:rPr>
          <w:rFonts w:ascii="Times New Roman" w:hAnsi="Times New Roman"/>
          <w:sz w:val="24"/>
          <w:szCs w:val="24"/>
          <w:lang w:val="fr-FR"/>
        </w:rPr>
        <w:tab/>
      </w:r>
    </w:p>
    <w:p w14:paraId="56E088AF" w14:textId="77777777" w:rsidR="004C1D53" w:rsidRPr="00170269" w:rsidRDefault="004C1D53" w:rsidP="009A733C">
      <w:pPr>
        <w:spacing w:after="0" w:line="240" w:lineRule="auto"/>
        <w:ind w:right="299"/>
        <w:rPr>
          <w:rFonts w:ascii="Times New Roman" w:eastAsia="Times New Roman" w:hAnsi="Times New Roman" w:cs="Times New Roman"/>
          <w:sz w:val="24"/>
          <w:szCs w:val="24"/>
        </w:rPr>
      </w:pPr>
    </w:p>
    <w:p w14:paraId="4AF7BEB3" w14:textId="5ADB1C0C" w:rsidR="00D56177" w:rsidRPr="00170269" w:rsidRDefault="21B4CFEB" w:rsidP="29A7467E">
      <w:pPr>
        <w:spacing w:after="0" w:line="240" w:lineRule="auto"/>
        <w:ind w:right="299"/>
        <w:rPr>
          <w:rFonts w:ascii="Times New Roman" w:eastAsia="Times New Roman" w:hAnsi="Times New Roman" w:cs="Times New Roman"/>
          <w:b/>
          <w:bCs/>
          <w:sz w:val="24"/>
          <w:szCs w:val="24"/>
        </w:rPr>
      </w:pPr>
      <w:r w:rsidRPr="00170269">
        <w:rPr>
          <w:rFonts w:ascii="Times New Roman" w:eastAsia="Times New Roman" w:hAnsi="Times New Roman" w:cs="Times New Roman"/>
          <w:b/>
          <w:bCs/>
          <w:sz w:val="24"/>
          <w:szCs w:val="24"/>
        </w:rPr>
        <w:t>Attachments:</w:t>
      </w:r>
    </w:p>
    <w:p w14:paraId="0AB22BF2" w14:textId="4E3AC830" w:rsidR="21B4CFEB" w:rsidRPr="00170269" w:rsidRDefault="21B4CFEB" w:rsidP="29A7467E">
      <w:pPr>
        <w:spacing w:after="0" w:line="240" w:lineRule="auto"/>
        <w:ind w:right="299"/>
        <w:rPr>
          <w:rFonts w:ascii="Times New Roman" w:eastAsia="Times New Roman" w:hAnsi="Times New Roman" w:cs="Times New Roman"/>
          <w:sz w:val="24"/>
          <w:szCs w:val="24"/>
        </w:rPr>
      </w:pPr>
      <w:r w:rsidRPr="00170269">
        <w:rPr>
          <w:rFonts w:ascii="Times New Roman" w:eastAsia="Times New Roman" w:hAnsi="Times New Roman" w:cs="Times New Roman"/>
          <w:sz w:val="24"/>
          <w:szCs w:val="24"/>
        </w:rPr>
        <w:t>Attachment 1: Proposal Submission Instructions</w:t>
      </w:r>
    </w:p>
    <w:p w14:paraId="688B4AA1" w14:textId="62BD268F" w:rsidR="21B4CFEB" w:rsidRPr="00170269" w:rsidRDefault="21B4CFEB" w:rsidP="29A7467E">
      <w:pPr>
        <w:spacing w:after="0" w:line="240" w:lineRule="auto"/>
        <w:ind w:right="299"/>
        <w:rPr>
          <w:rFonts w:ascii="Times New Roman" w:eastAsia="Times New Roman" w:hAnsi="Times New Roman" w:cs="Times New Roman"/>
          <w:sz w:val="24"/>
          <w:szCs w:val="24"/>
        </w:rPr>
      </w:pPr>
      <w:r w:rsidRPr="00170269">
        <w:rPr>
          <w:rFonts w:ascii="Times New Roman" w:eastAsia="Times New Roman" w:hAnsi="Times New Roman" w:cs="Times New Roman"/>
          <w:sz w:val="24"/>
          <w:szCs w:val="24"/>
        </w:rPr>
        <w:t xml:space="preserve">Attachment 2: </w:t>
      </w:r>
      <w:r w:rsidR="7403CF25" w:rsidRPr="00170269">
        <w:rPr>
          <w:rFonts w:ascii="Times New Roman" w:eastAsia="Times New Roman" w:hAnsi="Times New Roman" w:cs="Times New Roman"/>
          <w:sz w:val="24"/>
          <w:szCs w:val="24"/>
        </w:rPr>
        <w:t>Budget Template</w:t>
      </w:r>
    </w:p>
    <w:p w14:paraId="0356651B" w14:textId="32DD4C1A" w:rsidR="29D71691" w:rsidRPr="00170269" w:rsidRDefault="29D71691" w:rsidP="29A7467E">
      <w:pPr>
        <w:spacing w:after="0" w:line="240" w:lineRule="auto"/>
        <w:ind w:right="299"/>
        <w:rPr>
          <w:rFonts w:ascii="Times New Roman" w:eastAsia="Times New Roman" w:hAnsi="Times New Roman" w:cs="Times New Roman"/>
          <w:sz w:val="24"/>
          <w:szCs w:val="24"/>
        </w:rPr>
      </w:pPr>
      <w:r w:rsidRPr="00170269">
        <w:rPr>
          <w:rFonts w:ascii="Times New Roman" w:eastAsia="Times New Roman" w:hAnsi="Times New Roman" w:cs="Times New Roman"/>
          <w:sz w:val="24"/>
          <w:szCs w:val="24"/>
        </w:rPr>
        <w:t xml:space="preserve">Attachment 3: </w:t>
      </w:r>
      <w:r w:rsidR="5D2F15B0" w:rsidRPr="00170269">
        <w:rPr>
          <w:rFonts w:ascii="Times New Roman" w:eastAsia="Times New Roman" w:hAnsi="Times New Roman" w:cs="Times New Roman"/>
          <w:sz w:val="24"/>
          <w:szCs w:val="24"/>
        </w:rPr>
        <w:t xml:space="preserve">Project Monitoring Plan </w:t>
      </w:r>
      <w:r w:rsidRPr="00170269">
        <w:rPr>
          <w:rFonts w:ascii="Times New Roman" w:eastAsia="Times New Roman" w:hAnsi="Times New Roman" w:cs="Times New Roman"/>
          <w:sz w:val="24"/>
          <w:szCs w:val="24"/>
        </w:rPr>
        <w:t>Template</w:t>
      </w:r>
    </w:p>
    <w:p w14:paraId="30C9F125" w14:textId="26DD6755" w:rsidR="207CA949" w:rsidRPr="00170269" w:rsidRDefault="003549F4" w:rsidP="24A1D139">
      <w:pPr>
        <w:spacing w:after="0" w:line="240" w:lineRule="auto"/>
        <w:ind w:right="299"/>
        <w:rPr>
          <w:rFonts w:ascii="Times New Roman" w:eastAsia="Times New Roman" w:hAnsi="Times New Roman" w:cs="Times New Roman"/>
          <w:sz w:val="24"/>
          <w:szCs w:val="24"/>
        </w:rPr>
      </w:pPr>
      <w:r w:rsidRPr="003549F4">
        <w:rPr>
          <w:rFonts w:ascii="Times New Roman" w:eastAsia="Times New Roman" w:hAnsi="Times New Roman" w:cs="Times New Roman"/>
          <w:sz w:val="24"/>
          <w:szCs w:val="24"/>
        </w:rPr>
        <w:t>Attachment 4: Risk Analysis</w:t>
      </w:r>
    </w:p>
    <w:sectPr w:rsidR="207CA949" w:rsidRPr="00170269" w:rsidSect="000C410B">
      <w:footerReference w:type="default" r:id="rId23"/>
      <w:pgSz w:w="12240" w:h="15840"/>
      <w:pgMar w:top="1440" w:right="1440" w:bottom="1440" w:left="1440" w:header="720" w:footer="720" w:gutter="0"/>
      <w:cols w:space="720"/>
      <w:docGrid w:linePitch="299"/>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D87C86" w14:textId="77777777" w:rsidR="008E1000" w:rsidRDefault="008E1000" w:rsidP="00A6746C">
      <w:pPr>
        <w:spacing w:after="0" w:line="240" w:lineRule="auto"/>
      </w:pPr>
      <w:r>
        <w:separator/>
      </w:r>
    </w:p>
  </w:endnote>
  <w:endnote w:type="continuationSeparator" w:id="0">
    <w:p w14:paraId="7740B758" w14:textId="77777777" w:rsidR="008E1000" w:rsidRDefault="008E1000" w:rsidP="00A67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2733740"/>
      <w:docPartObj>
        <w:docPartGallery w:val="Page Numbers (Bottom of Page)"/>
        <w:docPartUnique/>
      </w:docPartObj>
    </w:sdtPr>
    <w:sdtEndPr>
      <w:rPr>
        <w:noProof/>
      </w:rPr>
    </w:sdtEndPr>
    <w:sdtContent>
      <w:p w14:paraId="497D8D08" w14:textId="5CEA729E" w:rsidR="00362555" w:rsidRDefault="00362555">
        <w:pPr>
          <w:pStyle w:val="Footer"/>
          <w:jc w:val="center"/>
        </w:pPr>
        <w:r>
          <w:fldChar w:fldCharType="begin"/>
        </w:r>
        <w:r>
          <w:instrText xml:space="preserve"> PAGE   \* MERGEFORMAT </w:instrText>
        </w:r>
        <w:r>
          <w:fldChar w:fldCharType="separate"/>
        </w:r>
        <w:r w:rsidR="004A3D2E">
          <w:rPr>
            <w:noProof/>
          </w:rPr>
          <w:t>1</w:t>
        </w:r>
        <w:r>
          <w:rPr>
            <w:noProof/>
          </w:rPr>
          <w:fldChar w:fldCharType="end"/>
        </w:r>
      </w:p>
    </w:sdtContent>
  </w:sdt>
  <w:p w14:paraId="709845BE" w14:textId="11D3754E" w:rsidR="00F3123E" w:rsidRPr="00730AED" w:rsidRDefault="00674D78" w:rsidP="00730AED">
    <w:pPr>
      <w:pStyle w:val="Footer"/>
    </w:pPr>
    <w:r>
      <w:rPr>
        <w:noProof/>
      </w:rPr>
      <mc:AlternateContent>
        <mc:Choice Requires="wps">
          <w:drawing>
            <wp:anchor distT="0" distB="0" distL="114300" distR="114300" simplePos="0" relativeHeight="251659264" behindDoc="0" locked="0" layoutInCell="0" allowOverlap="1" wp14:anchorId="7847EBB4" wp14:editId="26EC5EF7">
              <wp:simplePos x="0" y="0"/>
              <wp:positionH relativeFrom="page">
                <wp:posOffset>0</wp:posOffset>
              </wp:positionH>
              <wp:positionV relativeFrom="page">
                <wp:posOffset>9601200</wp:posOffset>
              </wp:positionV>
              <wp:extent cx="7772400" cy="266700"/>
              <wp:effectExtent l="0" t="0" r="0" b="0"/>
              <wp:wrapNone/>
              <wp:docPr id="1" name="MSIPCM23e845949e17668da9f5b024" descr="{&quot;HashCode&quot;:549228713,&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40D09A8" w14:textId="46764129" w:rsidR="00674D78" w:rsidRPr="00674D78" w:rsidRDefault="00674D78" w:rsidP="00674D78">
                          <w:pPr>
                            <w:spacing w:after="0"/>
                            <w:jc w:val="center"/>
                            <w:rPr>
                              <w:rFonts w:ascii="Times New Roman" w:hAnsi="Times New Roman" w:cs="Times New Roman"/>
                              <w:color w:val="000000"/>
                              <w:sz w:val="2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847EBB4" id="_x0000_t202" coordsize="21600,21600" o:spt="202" path="m,l,21600r21600,l21600,xe">
              <v:stroke joinstyle="miter"/>
              <v:path gradientshapeok="t" o:connecttype="rect"/>
            </v:shapetype>
            <v:shape id="MSIPCM23e845949e17668da9f5b024" o:spid="_x0000_s1026" type="#_x0000_t202" alt="{&quot;HashCode&quot;:549228713,&quot;Height&quot;:792.0,&quot;Width&quot;:612.0,&quot;Placement&quot;:&quot;Footer&quot;,&quot;Index&quot;:&quot;Primary&quot;,&quot;Section&quot;:1,&quot;Top&quot;:0.0,&quot;Left&quot;:0.0}" style="position:absolute;margin-left:0;margin-top:756pt;width:61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" o:allowincell="f" filled="f" stroked="f" strokeweight=".5pt">
              <v:textbox inset=",0,,0">
                <w:txbxContent>
                  <w:p w14:paraId="340D09A8" w14:textId="46764129" w:rsidR="00674D78" w:rsidRPr="00674D78" w:rsidRDefault="00674D78" w:rsidP="00674D78">
                    <w:pPr>
                      <w:spacing w:after="0"/>
                      <w:jc w:val="center"/>
                      <w:rPr>
                        <w:rFonts w:ascii="Times New Roman" w:hAnsi="Times New Roman" w:cs="Times New Roman"/>
                        <w:color w:val="000000"/>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8B90E5" w14:textId="77777777" w:rsidR="008E1000" w:rsidRDefault="008E1000" w:rsidP="00A6746C">
      <w:pPr>
        <w:spacing w:after="0" w:line="240" w:lineRule="auto"/>
      </w:pPr>
      <w:r>
        <w:separator/>
      </w:r>
    </w:p>
  </w:footnote>
  <w:footnote w:type="continuationSeparator" w:id="0">
    <w:p w14:paraId="3507C931" w14:textId="77777777" w:rsidR="008E1000" w:rsidRDefault="008E1000" w:rsidP="00A674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7D275E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516F88"/>
    <w:multiLevelType w:val="hybridMultilevel"/>
    <w:tmpl w:val="1EF2AC18"/>
    <w:lvl w:ilvl="0" w:tplc="04090001">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5620EEA"/>
    <w:multiLevelType w:val="hybridMultilevel"/>
    <w:tmpl w:val="35C883C4"/>
    <w:lvl w:ilvl="0" w:tplc="04090011">
      <w:start w:val="1"/>
      <w:numFmt w:val="decimal"/>
      <w:lvlText w:val="%1)"/>
      <w:lvlJc w:val="left"/>
      <w:pPr>
        <w:ind w:left="1440" w:hanging="360"/>
      </w:pPr>
      <w:rPr>
        <w:rFonts w:hint="default"/>
      </w:rPr>
    </w:lvl>
    <w:lvl w:ilvl="1" w:tplc="04090019">
      <w:start w:val="1"/>
      <w:numFmt w:val="lowerLetter"/>
      <w:lvlText w:val="%2."/>
      <w:lvlJc w:val="left"/>
      <w:pPr>
        <w:ind w:left="3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DA572C5"/>
    <w:multiLevelType w:val="hybridMultilevel"/>
    <w:tmpl w:val="161461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DB36C8"/>
    <w:multiLevelType w:val="hybridMultilevel"/>
    <w:tmpl w:val="BF548B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1E2240E"/>
    <w:multiLevelType w:val="hybridMultilevel"/>
    <w:tmpl w:val="DA8CEAD2"/>
    <w:lvl w:ilvl="0" w:tplc="0B9EF48C">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ECE7DAE"/>
    <w:multiLevelType w:val="hybridMultilevel"/>
    <w:tmpl w:val="B0842EEA"/>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112789F"/>
    <w:multiLevelType w:val="hybridMultilevel"/>
    <w:tmpl w:val="8C7AC9E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562221A1"/>
    <w:multiLevelType w:val="hybridMultilevel"/>
    <w:tmpl w:val="38F8EE98"/>
    <w:lvl w:ilvl="0" w:tplc="0B9EF48C">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C0F7DC9"/>
    <w:multiLevelType w:val="hybridMultilevel"/>
    <w:tmpl w:val="987C3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4F7B45"/>
    <w:multiLevelType w:val="hybridMultilevel"/>
    <w:tmpl w:val="A20C119C"/>
    <w:lvl w:ilvl="0" w:tplc="0B9EF48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06B3A03"/>
    <w:multiLevelType w:val="hybridMultilevel"/>
    <w:tmpl w:val="74147D12"/>
    <w:lvl w:ilvl="0" w:tplc="7C00B3C2">
      <w:start w:val="7"/>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2278D8"/>
    <w:multiLevelType w:val="hybridMultilevel"/>
    <w:tmpl w:val="93022736"/>
    <w:lvl w:ilvl="0" w:tplc="D37E4AC0">
      <w:start w:val="1"/>
      <w:numFmt w:val="upperRoman"/>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6E6431B0"/>
    <w:multiLevelType w:val="hybridMultilevel"/>
    <w:tmpl w:val="C08E93F6"/>
    <w:lvl w:ilvl="0" w:tplc="E1367A6A">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731393"/>
    <w:multiLevelType w:val="hybridMultilevel"/>
    <w:tmpl w:val="22B4B3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4"/>
  </w:num>
  <w:num w:numId="5">
    <w:abstractNumId w:val="15"/>
  </w:num>
  <w:num w:numId="6">
    <w:abstractNumId w:val="1"/>
  </w:num>
  <w:num w:numId="7">
    <w:abstractNumId w:val="9"/>
  </w:num>
  <w:num w:numId="8">
    <w:abstractNumId w:val="11"/>
  </w:num>
  <w:num w:numId="9">
    <w:abstractNumId w:val="2"/>
  </w:num>
  <w:num w:numId="10">
    <w:abstractNumId w:val="7"/>
  </w:num>
  <w:num w:numId="11">
    <w:abstractNumId w:val="4"/>
  </w:num>
  <w:num w:numId="12">
    <w:abstractNumId w:val="5"/>
  </w:num>
  <w:num w:numId="13">
    <w:abstractNumId w:val="12"/>
  </w:num>
  <w:num w:numId="14">
    <w:abstractNumId w:val="6"/>
  </w:num>
  <w:num w:numId="15">
    <w:abstractNumId w:val="8"/>
  </w:num>
  <w:num w:numId="16">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defaultTabStop w:val="720"/>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46C"/>
    <w:rsid w:val="00001DDF"/>
    <w:rsid w:val="0000332B"/>
    <w:rsid w:val="000042D3"/>
    <w:rsid w:val="000052BB"/>
    <w:rsid w:val="000071ED"/>
    <w:rsid w:val="00015610"/>
    <w:rsid w:val="00015CB2"/>
    <w:rsid w:val="00022391"/>
    <w:rsid w:val="00023C23"/>
    <w:rsid w:val="000261DA"/>
    <w:rsid w:val="00026CDC"/>
    <w:rsid w:val="0003144C"/>
    <w:rsid w:val="00031933"/>
    <w:rsid w:val="00031E64"/>
    <w:rsid w:val="000334A1"/>
    <w:rsid w:val="0003376A"/>
    <w:rsid w:val="000337C4"/>
    <w:rsid w:val="00033C0C"/>
    <w:rsid w:val="00040BED"/>
    <w:rsid w:val="0004352B"/>
    <w:rsid w:val="00044A4E"/>
    <w:rsid w:val="00045814"/>
    <w:rsid w:val="000472A0"/>
    <w:rsid w:val="00051955"/>
    <w:rsid w:val="00052DFE"/>
    <w:rsid w:val="0005531A"/>
    <w:rsid w:val="000555E1"/>
    <w:rsid w:val="000609B0"/>
    <w:rsid w:val="000616F1"/>
    <w:rsid w:val="000636C4"/>
    <w:rsid w:val="000656A1"/>
    <w:rsid w:val="000656B1"/>
    <w:rsid w:val="00065E8C"/>
    <w:rsid w:val="00065F89"/>
    <w:rsid w:val="0006688C"/>
    <w:rsid w:val="00070B6A"/>
    <w:rsid w:val="00071258"/>
    <w:rsid w:val="00071B4F"/>
    <w:rsid w:val="00074274"/>
    <w:rsid w:val="00076B19"/>
    <w:rsid w:val="00077772"/>
    <w:rsid w:val="000803A4"/>
    <w:rsid w:val="00080DA1"/>
    <w:rsid w:val="00081561"/>
    <w:rsid w:val="00081A46"/>
    <w:rsid w:val="00081CA7"/>
    <w:rsid w:val="0008260F"/>
    <w:rsid w:val="000829D1"/>
    <w:rsid w:val="00085A72"/>
    <w:rsid w:val="000868E6"/>
    <w:rsid w:val="00087684"/>
    <w:rsid w:val="0009007B"/>
    <w:rsid w:val="000910EA"/>
    <w:rsid w:val="0009564F"/>
    <w:rsid w:val="00096C2C"/>
    <w:rsid w:val="000A1410"/>
    <w:rsid w:val="000A2022"/>
    <w:rsid w:val="000A2804"/>
    <w:rsid w:val="000A2BD1"/>
    <w:rsid w:val="000A52CF"/>
    <w:rsid w:val="000A656F"/>
    <w:rsid w:val="000A6607"/>
    <w:rsid w:val="000A7375"/>
    <w:rsid w:val="000B1A0A"/>
    <w:rsid w:val="000B4DBA"/>
    <w:rsid w:val="000B68B7"/>
    <w:rsid w:val="000C0E4A"/>
    <w:rsid w:val="000C0EFB"/>
    <w:rsid w:val="000C219E"/>
    <w:rsid w:val="000C410B"/>
    <w:rsid w:val="000C44C5"/>
    <w:rsid w:val="000C47BF"/>
    <w:rsid w:val="000C5AD2"/>
    <w:rsid w:val="000C611C"/>
    <w:rsid w:val="000C70D9"/>
    <w:rsid w:val="000D024D"/>
    <w:rsid w:val="000D1545"/>
    <w:rsid w:val="000D173A"/>
    <w:rsid w:val="000D17E8"/>
    <w:rsid w:val="000D4D44"/>
    <w:rsid w:val="000D4E2B"/>
    <w:rsid w:val="000D6591"/>
    <w:rsid w:val="000E1836"/>
    <w:rsid w:val="000E187F"/>
    <w:rsid w:val="000E21CB"/>
    <w:rsid w:val="000E235E"/>
    <w:rsid w:val="000E682B"/>
    <w:rsid w:val="000F18E4"/>
    <w:rsid w:val="000F25A1"/>
    <w:rsid w:val="000F560D"/>
    <w:rsid w:val="000F648B"/>
    <w:rsid w:val="000F75D2"/>
    <w:rsid w:val="001024EF"/>
    <w:rsid w:val="00102821"/>
    <w:rsid w:val="00105D13"/>
    <w:rsid w:val="0011025E"/>
    <w:rsid w:val="00110948"/>
    <w:rsid w:val="001121EF"/>
    <w:rsid w:val="00112EFB"/>
    <w:rsid w:val="00113963"/>
    <w:rsid w:val="00114ACD"/>
    <w:rsid w:val="00116434"/>
    <w:rsid w:val="00117DF9"/>
    <w:rsid w:val="00120930"/>
    <w:rsid w:val="0012194C"/>
    <w:rsid w:val="00126293"/>
    <w:rsid w:val="00130EE9"/>
    <w:rsid w:val="001316A1"/>
    <w:rsid w:val="001330C3"/>
    <w:rsid w:val="0013565F"/>
    <w:rsid w:val="00135697"/>
    <w:rsid w:val="001357D6"/>
    <w:rsid w:val="001367C1"/>
    <w:rsid w:val="0013745D"/>
    <w:rsid w:val="00140C56"/>
    <w:rsid w:val="0014660D"/>
    <w:rsid w:val="00147086"/>
    <w:rsid w:val="00147C77"/>
    <w:rsid w:val="00147D11"/>
    <w:rsid w:val="0015001A"/>
    <w:rsid w:val="00153357"/>
    <w:rsid w:val="00153DD1"/>
    <w:rsid w:val="00155A39"/>
    <w:rsid w:val="001617ED"/>
    <w:rsid w:val="00161C33"/>
    <w:rsid w:val="00161DC3"/>
    <w:rsid w:val="00170269"/>
    <w:rsid w:val="00171E1D"/>
    <w:rsid w:val="0017325C"/>
    <w:rsid w:val="00174067"/>
    <w:rsid w:val="00174AF3"/>
    <w:rsid w:val="00175CDB"/>
    <w:rsid w:val="001761BF"/>
    <w:rsid w:val="0017668A"/>
    <w:rsid w:val="001772C7"/>
    <w:rsid w:val="00180D21"/>
    <w:rsid w:val="00181B9F"/>
    <w:rsid w:val="001847FB"/>
    <w:rsid w:val="00184911"/>
    <w:rsid w:val="001849A2"/>
    <w:rsid w:val="0018694E"/>
    <w:rsid w:val="0018728F"/>
    <w:rsid w:val="00192CA2"/>
    <w:rsid w:val="00192D8E"/>
    <w:rsid w:val="001958D0"/>
    <w:rsid w:val="00197BFE"/>
    <w:rsid w:val="001A0DE3"/>
    <w:rsid w:val="001A23F1"/>
    <w:rsid w:val="001A2F81"/>
    <w:rsid w:val="001A5E6A"/>
    <w:rsid w:val="001B346E"/>
    <w:rsid w:val="001B36BA"/>
    <w:rsid w:val="001B5675"/>
    <w:rsid w:val="001C2855"/>
    <w:rsid w:val="001C41E5"/>
    <w:rsid w:val="001C4678"/>
    <w:rsid w:val="001C4C95"/>
    <w:rsid w:val="001C5613"/>
    <w:rsid w:val="001C67C4"/>
    <w:rsid w:val="001C7D90"/>
    <w:rsid w:val="001D0829"/>
    <w:rsid w:val="001D1015"/>
    <w:rsid w:val="001D2D6A"/>
    <w:rsid w:val="001D5319"/>
    <w:rsid w:val="001E05BD"/>
    <w:rsid w:val="001E09EA"/>
    <w:rsid w:val="001E39A6"/>
    <w:rsid w:val="001E3A1C"/>
    <w:rsid w:val="001E3C7E"/>
    <w:rsid w:val="001E536D"/>
    <w:rsid w:val="001E5ED4"/>
    <w:rsid w:val="001E6AC4"/>
    <w:rsid w:val="001F0927"/>
    <w:rsid w:val="001F0FEB"/>
    <w:rsid w:val="001F7F75"/>
    <w:rsid w:val="00200B98"/>
    <w:rsid w:val="0020115B"/>
    <w:rsid w:val="00202D45"/>
    <w:rsid w:val="0020313B"/>
    <w:rsid w:val="00203906"/>
    <w:rsid w:val="00211214"/>
    <w:rsid w:val="00212629"/>
    <w:rsid w:val="00213014"/>
    <w:rsid w:val="00215E10"/>
    <w:rsid w:val="00220C6E"/>
    <w:rsid w:val="00221337"/>
    <w:rsid w:val="00221C66"/>
    <w:rsid w:val="00222F0F"/>
    <w:rsid w:val="00223632"/>
    <w:rsid w:val="00224067"/>
    <w:rsid w:val="00224853"/>
    <w:rsid w:val="00224FF7"/>
    <w:rsid w:val="00225B82"/>
    <w:rsid w:val="0023210F"/>
    <w:rsid w:val="00233612"/>
    <w:rsid w:val="00240301"/>
    <w:rsid w:val="00243DC5"/>
    <w:rsid w:val="0024413D"/>
    <w:rsid w:val="002449C8"/>
    <w:rsid w:val="002562D0"/>
    <w:rsid w:val="00257618"/>
    <w:rsid w:val="00261B91"/>
    <w:rsid w:val="002623F1"/>
    <w:rsid w:val="00262416"/>
    <w:rsid w:val="00263B8F"/>
    <w:rsid w:val="00264861"/>
    <w:rsid w:val="002650AB"/>
    <w:rsid w:val="00266716"/>
    <w:rsid w:val="00267F5B"/>
    <w:rsid w:val="00270524"/>
    <w:rsid w:val="00270A2E"/>
    <w:rsid w:val="0027176C"/>
    <w:rsid w:val="002723EF"/>
    <w:rsid w:val="00272568"/>
    <w:rsid w:val="00275DA3"/>
    <w:rsid w:val="00277506"/>
    <w:rsid w:val="00282294"/>
    <w:rsid w:val="00284222"/>
    <w:rsid w:val="00287EC7"/>
    <w:rsid w:val="00292AC5"/>
    <w:rsid w:val="0029646B"/>
    <w:rsid w:val="00296FC5"/>
    <w:rsid w:val="002A23F1"/>
    <w:rsid w:val="002A3F39"/>
    <w:rsid w:val="002A474C"/>
    <w:rsid w:val="002A5FBD"/>
    <w:rsid w:val="002A61BC"/>
    <w:rsid w:val="002A72FC"/>
    <w:rsid w:val="002B2151"/>
    <w:rsid w:val="002B3219"/>
    <w:rsid w:val="002B4334"/>
    <w:rsid w:val="002B4383"/>
    <w:rsid w:val="002B55E1"/>
    <w:rsid w:val="002B7C33"/>
    <w:rsid w:val="002C0111"/>
    <w:rsid w:val="002C131F"/>
    <w:rsid w:val="002C2635"/>
    <w:rsid w:val="002C57E9"/>
    <w:rsid w:val="002C63F4"/>
    <w:rsid w:val="002C68DB"/>
    <w:rsid w:val="002D427C"/>
    <w:rsid w:val="002D47BD"/>
    <w:rsid w:val="002D5F1A"/>
    <w:rsid w:val="002E1718"/>
    <w:rsid w:val="002E3631"/>
    <w:rsid w:val="002E529D"/>
    <w:rsid w:val="002F06DD"/>
    <w:rsid w:val="002F124E"/>
    <w:rsid w:val="002F28D4"/>
    <w:rsid w:val="002F62A6"/>
    <w:rsid w:val="002F62CD"/>
    <w:rsid w:val="002F7A1F"/>
    <w:rsid w:val="003009B5"/>
    <w:rsid w:val="003036BD"/>
    <w:rsid w:val="0030398C"/>
    <w:rsid w:val="00303F05"/>
    <w:rsid w:val="00304A61"/>
    <w:rsid w:val="003074A9"/>
    <w:rsid w:val="00307CEE"/>
    <w:rsid w:val="003100DF"/>
    <w:rsid w:val="003112A9"/>
    <w:rsid w:val="00311FC1"/>
    <w:rsid w:val="00316C78"/>
    <w:rsid w:val="003218F7"/>
    <w:rsid w:val="00324690"/>
    <w:rsid w:val="00325FF2"/>
    <w:rsid w:val="003266F8"/>
    <w:rsid w:val="00326B19"/>
    <w:rsid w:val="00332CC0"/>
    <w:rsid w:val="00333B6A"/>
    <w:rsid w:val="00335986"/>
    <w:rsid w:val="00335FAC"/>
    <w:rsid w:val="00336E78"/>
    <w:rsid w:val="0034035D"/>
    <w:rsid w:val="00341B77"/>
    <w:rsid w:val="00342A00"/>
    <w:rsid w:val="0034384F"/>
    <w:rsid w:val="00351BF8"/>
    <w:rsid w:val="0035265F"/>
    <w:rsid w:val="00352C1B"/>
    <w:rsid w:val="00353961"/>
    <w:rsid w:val="00354974"/>
    <w:rsid w:val="003549F4"/>
    <w:rsid w:val="003553A0"/>
    <w:rsid w:val="0035548A"/>
    <w:rsid w:val="00356730"/>
    <w:rsid w:val="00356779"/>
    <w:rsid w:val="00362555"/>
    <w:rsid w:val="0036289B"/>
    <w:rsid w:val="00362D3E"/>
    <w:rsid w:val="003633E2"/>
    <w:rsid w:val="003638E5"/>
    <w:rsid w:val="00363B46"/>
    <w:rsid w:val="00366CA6"/>
    <w:rsid w:val="003671B0"/>
    <w:rsid w:val="00370475"/>
    <w:rsid w:val="003709B1"/>
    <w:rsid w:val="00371202"/>
    <w:rsid w:val="003716B7"/>
    <w:rsid w:val="0037204D"/>
    <w:rsid w:val="00372C41"/>
    <w:rsid w:val="00375036"/>
    <w:rsid w:val="00376FB3"/>
    <w:rsid w:val="00380CBA"/>
    <w:rsid w:val="0038308A"/>
    <w:rsid w:val="00383139"/>
    <w:rsid w:val="003870AE"/>
    <w:rsid w:val="00387405"/>
    <w:rsid w:val="00387B0A"/>
    <w:rsid w:val="00391D33"/>
    <w:rsid w:val="003921B3"/>
    <w:rsid w:val="00392E97"/>
    <w:rsid w:val="00394553"/>
    <w:rsid w:val="00397911"/>
    <w:rsid w:val="003A2829"/>
    <w:rsid w:val="003A3D38"/>
    <w:rsid w:val="003A5B10"/>
    <w:rsid w:val="003A5C68"/>
    <w:rsid w:val="003A683B"/>
    <w:rsid w:val="003A735A"/>
    <w:rsid w:val="003A7712"/>
    <w:rsid w:val="003A7D77"/>
    <w:rsid w:val="003A7DC2"/>
    <w:rsid w:val="003B1AFF"/>
    <w:rsid w:val="003B3350"/>
    <w:rsid w:val="003B3AC2"/>
    <w:rsid w:val="003B5658"/>
    <w:rsid w:val="003B61D3"/>
    <w:rsid w:val="003B6545"/>
    <w:rsid w:val="003B7231"/>
    <w:rsid w:val="003B7D1C"/>
    <w:rsid w:val="003C2EFE"/>
    <w:rsid w:val="003C5D7F"/>
    <w:rsid w:val="003C64A9"/>
    <w:rsid w:val="003D0ACE"/>
    <w:rsid w:val="003D2317"/>
    <w:rsid w:val="003D26A9"/>
    <w:rsid w:val="003D3575"/>
    <w:rsid w:val="003D371A"/>
    <w:rsid w:val="003D6398"/>
    <w:rsid w:val="003D677A"/>
    <w:rsid w:val="003D6A68"/>
    <w:rsid w:val="003D7AF2"/>
    <w:rsid w:val="003E17D1"/>
    <w:rsid w:val="003E258B"/>
    <w:rsid w:val="003E2DFA"/>
    <w:rsid w:val="003E3145"/>
    <w:rsid w:val="003E3564"/>
    <w:rsid w:val="003E4353"/>
    <w:rsid w:val="003E753A"/>
    <w:rsid w:val="003E7650"/>
    <w:rsid w:val="003E76D9"/>
    <w:rsid w:val="003F0FFD"/>
    <w:rsid w:val="003F2090"/>
    <w:rsid w:val="003F3175"/>
    <w:rsid w:val="003F34DB"/>
    <w:rsid w:val="003F40B0"/>
    <w:rsid w:val="003F5B7C"/>
    <w:rsid w:val="003F6A3B"/>
    <w:rsid w:val="004005EE"/>
    <w:rsid w:val="004009EB"/>
    <w:rsid w:val="00407391"/>
    <w:rsid w:val="00407710"/>
    <w:rsid w:val="00411863"/>
    <w:rsid w:val="00411BC5"/>
    <w:rsid w:val="00412F0B"/>
    <w:rsid w:val="004170FF"/>
    <w:rsid w:val="00417235"/>
    <w:rsid w:val="004200B6"/>
    <w:rsid w:val="00422290"/>
    <w:rsid w:val="00422D9C"/>
    <w:rsid w:val="0042393A"/>
    <w:rsid w:val="00427ACF"/>
    <w:rsid w:val="004316FB"/>
    <w:rsid w:val="004325B1"/>
    <w:rsid w:val="00433BCB"/>
    <w:rsid w:val="0043446B"/>
    <w:rsid w:val="0044032A"/>
    <w:rsid w:val="004415E8"/>
    <w:rsid w:val="004425EC"/>
    <w:rsid w:val="00442809"/>
    <w:rsid w:val="00442CB9"/>
    <w:rsid w:val="00444BD8"/>
    <w:rsid w:val="004477D5"/>
    <w:rsid w:val="004505D9"/>
    <w:rsid w:val="00454511"/>
    <w:rsid w:val="00454ABC"/>
    <w:rsid w:val="00454F54"/>
    <w:rsid w:val="0045799A"/>
    <w:rsid w:val="00460E5B"/>
    <w:rsid w:val="004616EB"/>
    <w:rsid w:val="0046328C"/>
    <w:rsid w:val="004634C8"/>
    <w:rsid w:val="00463AC1"/>
    <w:rsid w:val="00464289"/>
    <w:rsid w:val="00464691"/>
    <w:rsid w:val="004650C0"/>
    <w:rsid w:val="0046631B"/>
    <w:rsid w:val="00466B86"/>
    <w:rsid w:val="00467826"/>
    <w:rsid w:val="004714C1"/>
    <w:rsid w:val="00471D2D"/>
    <w:rsid w:val="004724D9"/>
    <w:rsid w:val="004731CE"/>
    <w:rsid w:val="00476BF1"/>
    <w:rsid w:val="004773FB"/>
    <w:rsid w:val="004803E3"/>
    <w:rsid w:val="00481AC9"/>
    <w:rsid w:val="0048283C"/>
    <w:rsid w:val="00484652"/>
    <w:rsid w:val="00487525"/>
    <w:rsid w:val="004900B5"/>
    <w:rsid w:val="004918C4"/>
    <w:rsid w:val="00492FC6"/>
    <w:rsid w:val="004938D5"/>
    <w:rsid w:val="004945C0"/>
    <w:rsid w:val="004950ED"/>
    <w:rsid w:val="004A1870"/>
    <w:rsid w:val="004A18D8"/>
    <w:rsid w:val="004A1CEC"/>
    <w:rsid w:val="004A3025"/>
    <w:rsid w:val="004A3D2E"/>
    <w:rsid w:val="004A3E10"/>
    <w:rsid w:val="004A4CDC"/>
    <w:rsid w:val="004A66D9"/>
    <w:rsid w:val="004A6E4D"/>
    <w:rsid w:val="004A7FD7"/>
    <w:rsid w:val="004B10E0"/>
    <w:rsid w:val="004B4D61"/>
    <w:rsid w:val="004B55B6"/>
    <w:rsid w:val="004B5679"/>
    <w:rsid w:val="004B7ACE"/>
    <w:rsid w:val="004C19A8"/>
    <w:rsid w:val="004C1C52"/>
    <w:rsid w:val="004C1D53"/>
    <w:rsid w:val="004C21BC"/>
    <w:rsid w:val="004C22BC"/>
    <w:rsid w:val="004C3D14"/>
    <w:rsid w:val="004D0864"/>
    <w:rsid w:val="004D105D"/>
    <w:rsid w:val="004D4C1E"/>
    <w:rsid w:val="004D5B5C"/>
    <w:rsid w:val="004D5E0F"/>
    <w:rsid w:val="004D7571"/>
    <w:rsid w:val="004E2FD1"/>
    <w:rsid w:val="004E5046"/>
    <w:rsid w:val="004E5173"/>
    <w:rsid w:val="004E658C"/>
    <w:rsid w:val="004F037C"/>
    <w:rsid w:val="004F34D2"/>
    <w:rsid w:val="004F476D"/>
    <w:rsid w:val="004F7054"/>
    <w:rsid w:val="004F70DB"/>
    <w:rsid w:val="004F7D01"/>
    <w:rsid w:val="0050133B"/>
    <w:rsid w:val="005019F7"/>
    <w:rsid w:val="005047D3"/>
    <w:rsid w:val="005049D7"/>
    <w:rsid w:val="00507697"/>
    <w:rsid w:val="005138B4"/>
    <w:rsid w:val="00514112"/>
    <w:rsid w:val="00514CDA"/>
    <w:rsid w:val="00515818"/>
    <w:rsid w:val="00517117"/>
    <w:rsid w:val="005175D9"/>
    <w:rsid w:val="005201AD"/>
    <w:rsid w:val="00521CB2"/>
    <w:rsid w:val="00525168"/>
    <w:rsid w:val="005322D5"/>
    <w:rsid w:val="00532C49"/>
    <w:rsid w:val="005354C8"/>
    <w:rsid w:val="005366B7"/>
    <w:rsid w:val="00537891"/>
    <w:rsid w:val="005403E7"/>
    <w:rsid w:val="0054075C"/>
    <w:rsid w:val="00540CB3"/>
    <w:rsid w:val="00541199"/>
    <w:rsid w:val="00541336"/>
    <w:rsid w:val="005413FC"/>
    <w:rsid w:val="005419A6"/>
    <w:rsid w:val="00542518"/>
    <w:rsid w:val="005425AD"/>
    <w:rsid w:val="00545497"/>
    <w:rsid w:val="00550730"/>
    <w:rsid w:val="00552DA2"/>
    <w:rsid w:val="0055571F"/>
    <w:rsid w:val="00555B8E"/>
    <w:rsid w:val="00556826"/>
    <w:rsid w:val="00560675"/>
    <w:rsid w:val="00560B91"/>
    <w:rsid w:val="005624A1"/>
    <w:rsid w:val="00562BDA"/>
    <w:rsid w:val="00565152"/>
    <w:rsid w:val="005656F7"/>
    <w:rsid w:val="00565D5A"/>
    <w:rsid w:val="00565DD2"/>
    <w:rsid w:val="00566E37"/>
    <w:rsid w:val="00570CB0"/>
    <w:rsid w:val="00571B24"/>
    <w:rsid w:val="0057356C"/>
    <w:rsid w:val="005756E0"/>
    <w:rsid w:val="00575BAD"/>
    <w:rsid w:val="00575F76"/>
    <w:rsid w:val="005833E1"/>
    <w:rsid w:val="00590158"/>
    <w:rsid w:val="00590E75"/>
    <w:rsid w:val="0059101E"/>
    <w:rsid w:val="00591644"/>
    <w:rsid w:val="005963BB"/>
    <w:rsid w:val="0059679E"/>
    <w:rsid w:val="005A0609"/>
    <w:rsid w:val="005A17E7"/>
    <w:rsid w:val="005A2208"/>
    <w:rsid w:val="005A50E6"/>
    <w:rsid w:val="005A5ADC"/>
    <w:rsid w:val="005A5BC8"/>
    <w:rsid w:val="005A6351"/>
    <w:rsid w:val="005A7629"/>
    <w:rsid w:val="005A7CB7"/>
    <w:rsid w:val="005A7F35"/>
    <w:rsid w:val="005B0B00"/>
    <w:rsid w:val="005B199D"/>
    <w:rsid w:val="005B2024"/>
    <w:rsid w:val="005B3D7A"/>
    <w:rsid w:val="005B4349"/>
    <w:rsid w:val="005B4474"/>
    <w:rsid w:val="005B5584"/>
    <w:rsid w:val="005B6489"/>
    <w:rsid w:val="005B719C"/>
    <w:rsid w:val="005B76D0"/>
    <w:rsid w:val="005C1168"/>
    <w:rsid w:val="005C19B1"/>
    <w:rsid w:val="005C1F77"/>
    <w:rsid w:val="005C28C0"/>
    <w:rsid w:val="005C2AA5"/>
    <w:rsid w:val="005C560C"/>
    <w:rsid w:val="005C7FF1"/>
    <w:rsid w:val="005D0D30"/>
    <w:rsid w:val="005D233C"/>
    <w:rsid w:val="005D7FFE"/>
    <w:rsid w:val="005E04CC"/>
    <w:rsid w:val="005E05A6"/>
    <w:rsid w:val="005E0D21"/>
    <w:rsid w:val="005E1439"/>
    <w:rsid w:val="005E2B07"/>
    <w:rsid w:val="005E45C9"/>
    <w:rsid w:val="005E6575"/>
    <w:rsid w:val="005E71A3"/>
    <w:rsid w:val="005E7546"/>
    <w:rsid w:val="005E7867"/>
    <w:rsid w:val="005F3750"/>
    <w:rsid w:val="005F52C7"/>
    <w:rsid w:val="0060077A"/>
    <w:rsid w:val="00601032"/>
    <w:rsid w:val="00601DFF"/>
    <w:rsid w:val="00602029"/>
    <w:rsid w:val="0060250A"/>
    <w:rsid w:val="006049C7"/>
    <w:rsid w:val="006059AA"/>
    <w:rsid w:val="00610BF8"/>
    <w:rsid w:val="00610EC8"/>
    <w:rsid w:val="006143BA"/>
    <w:rsid w:val="00616335"/>
    <w:rsid w:val="0061635A"/>
    <w:rsid w:val="006166B1"/>
    <w:rsid w:val="0062304F"/>
    <w:rsid w:val="0062648F"/>
    <w:rsid w:val="0062760F"/>
    <w:rsid w:val="00630ABE"/>
    <w:rsid w:val="00632839"/>
    <w:rsid w:val="006332BE"/>
    <w:rsid w:val="006334AD"/>
    <w:rsid w:val="00633E12"/>
    <w:rsid w:val="00634CD1"/>
    <w:rsid w:val="0064016E"/>
    <w:rsid w:val="00640616"/>
    <w:rsid w:val="00645C6B"/>
    <w:rsid w:val="006465A0"/>
    <w:rsid w:val="006523C3"/>
    <w:rsid w:val="0065496A"/>
    <w:rsid w:val="006549A9"/>
    <w:rsid w:val="006611C4"/>
    <w:rsid w:val="0066129F"/>
    <w:rsid w:val="00661E05"/>
    <w:rsid w:val="00662CED"/>
    <w:rsid w:val="006677E8"/>
    <w:rsid w:val="00671E5A"/>
    <w:rsid w:val="00674659"/>
    <w:rsid w:val="00674D78"/>
    <w:rsid w:val="0067538B"/>
    <w:rsid w:val="0067596A"/>
    <w:rsid w:val="00676E49"/>
    <w:rsid w:val="00680B32"/>
    <w:rsid w:val="00683EF0"/>
    <w:rsid w:val="00686157"/>
    <w:rsid w:val="006867C2"/>
    <w:rsid w:val="00686A73"/>
    <w:rsid w:val="00687376"/>
    <w:rsid w:val="006902A9"/>
    <w:rsid w:val="006912B5"/>
    <w:rsid w:val="006941C3"/>
    <w:rsid w:val="00695879"/>
    <w:rsid w:val="006972D8"/>
    <w:rsid w:val="006A0705"/>
    <w:rsid w:val="006A24D0"/>
    <w:rsid w:val="006A3000"/>
    <w:rsid w:val="006A3772"/>
    <w:rsid w:val="006A405A"/>
    <w:rsid w:val="006A7222"/>
    <w:rsid w:val="006A73F6"/>
    <w:rsid w:val="006A7516"/>
    <w:rsid w:val="006A791C"/>
    <w:rsid w:val="006A7940"/>
    <w:rsid w:val="006B063A"/>
    <w:rsid w:val="006B15DF"/>
    <w:rsid w:val="006B3BC3"/>
    <w:rsid w:val="006B6C04"/>
    <w:rsid w:val="006B6D24"/>
    <w:rsid w:val="006C03F3"/>
    <w:rsid w:val="006C4773"/>
    <w:rsid w:val="006C48DA"/>
    <w:rsid w:val="006C570A"/>
    <w:rsid w:val="006C6766"/>
    <w:rsid w:val="006D148E"/>
    <w:rsid w:val="006D177F"/>
    <w:rsid w:val="006D4AB8"/>
    <w:rsid w:val="006D5496"/>
    <w:rsid w:val="006D5675"/>
    <w:rsid w:val="006D69F2"/>
    <w:rsid w:val="006E0B62"/>
    <w:rsid w:val="006E1E58"/>
    <w:rsid w:val="006E21C0"/>
    <w:rsid w:val="006E40E1"/>
    <w:rsid w:val="006E44EF"/>
    <w:rsid w:val="006E6DDF"/>
    <w:rsid w:val="006F25F0"/>
    <w:rsid w:val="006F2648"/>
    <w:rsid w:val="006F322B"/>
    <w:rsid w:val="006F43DC"/>
    <w:rsid w:val="006F5B5C"/>
    <w:rsid w:val="006F6860"/>
    <w:rsid w:val="006F686F"/>
    <w:rsid w:val="0070202A"/>
    <w:rsid w:val="007024CF"/>
    <w:rsid w:val="0070374C"/>
    <w:rsid w:val="00705209"/>
    <w:rsid w:val="007113FD"/>
    <w:rsid w:val="007144E6"/>
    <w:rsid w:val="00714F43"/>
    <w:rsid w:val="007158B5"/>
    <w:rsid w:val="00716102"/>
    <w:rsid w:val="007161D0"/>
    <w:rsid w:val="00722060"/>
    <w:rsid w:val="0072221D"/>
    <w:rsid w:val="00723B2B"/>
    <w:rsid w:val="00727056"/>
    <w:rsid w:val="007271DE"/>
    <w:rsid w:val="00727D35"/>
    <w:rsid w:val="00730AED"/>
    <w:rsid w:val="007336EE"/>
    <w:rsid w:val="00736C61"/>
    <w:rsid w:val="00737513"/>
    <w:rsid w:val="00737667"/>
    <w:rsid w:val="007401B2"/>
    <w:rsid w:val="00740575"/>
    <w:rsid w:val="00741045"/>
    <w:rsid w:val="00741237"/>
    <w:rsid w:val="00742917"/>
    <w:rsid w:val="00743883"/>
    <w:rsid w:val="007461D5"/>
    <w:rsid w:val="00747396"/>
    <w:rsid w:val="0075177E"/>
    <w:rsid w:val="00752150"/>
    <w:rsid w:val="00752BF3"/>
    <w:rsid w:val="00755B4C"/>
    <w:rsid w:val="0076066E"/>
    <w:rsid w:val="007633FC"/>
    <w:rsid w:val="007643F2"/>
    <w:rsid w:val="00764E7E"/>
    <w:rsid w:val="00765712"/>
    <w:rsid w:val="0076599E"/>
    <w:rsid w:val="00767975"/>
    <w:rsid w:val="0077002A"/>
    <w:rsid w:val="00772A83"/>
    <w:rsid w:val="00776FF2"/>
    <w:rsid w:val="00777E0D"/>
    <w:rsid w:val="00780292"/>
    <w:rsid w:val="00781022"/>
    <w:rsid w:val="007818A2"/>
    <w:rsid w:val="00782AC2"/>
    <w:rsid w:val="00783621"/>
    <w:rsid w:val="007853A3"/>
    <w:rsid w:val="007871B6"/>
    <w:rsid w:val="00787310"/>
    <w:rsid w:val="00792DDA"/>
    <w:rsid w:val="007942CF"/>
    <w:rsid w:val="00794A83"/>
    <w:rsid w:val="007A5244"/>
    <w:rsid w:val="007A7713"/>
    <w:rsid w:val="007B0298"/>
    <w:rsid w:val="007B5839"/>
    <w:rsid w:val="007B5B83"/>
    <w:rsid w:val="007B5D8D"/>
    <w:rsid w:val="007B66F1"/>
    <w:rsid w:val="007B6C3B"/>
    <w:rsid w:val="007C3DE7"/>
    <w:rsid w:val="007C720B"/>
    <w:rsid w:val="007D00FF"/>
    <w:rsid w:val="007D0FE7"/>
    <w:rsid w:val="007D35D1"/>
    <w:rsid w:val="007D5454"/>
    <w:rsid w:val="007D5B3A"/>
    <w:rsid w:val="007D5FA2"/>
    <w:rsid w:val="007E0E18"/>
    <w:rsid w:val="007E1418"/>
    <w:rsid w:val="007E1AC7"/>
    <w:rsid w:val="007E1D3D"/>
    <w:rsid w:val="007E36A8"/>
    <w:rsid w:val="007E6D2E"/>
    <w:rsid w:val="007F011A"/>
    <w:rsid w:val="007F1412"/>
    <w:rsid w:val="007F220A"/>
    <w:rsid w:val="007F30ED"/>
    <w:rsid w:val="007F360D"/>
    <w:rsid w:val="007F4646"/>
    <w:rsid w:val="007F73E0"/>
    <w:rsid w:val="00800DB7"/>
    <w:rsid w:val="008051AB"/>
    <w:rsid w:val="00805DC9"/>
    <w:rsid w:val="008100AA"/>
    <w:rsid w:val="008117F8"/>
    <w:rsid w:val="0081339E"/>
    <w:rsid w:val="00814A00"/>
    <w:rsid w:val="00814A19"/>
    <w:rsid w:val="00814CD2"/>
    <w:rsid w:val="00815DEE"/>
    <w:rsid w:val="0081631F"/>
    <w:rsid w:val="00817D52"/>
    <w:rsid w:val="008219A7"/>
    <w:rsid w:val="008219FA"/>
    <w:rsid w:val="00821C9F"/>
    <w:rsid w:val="00823F81"/>
    <w:rsid w:val="00824A57"/>
    <w:rsid w:val="0082562C"/>
    <w:rsid w:val="00825CC4"/>
    <w:rsid w:val="0082784C"/>
    <w:rsid w:val="008312C9"/>
    <w:rsid w:val="0083431C"/>
    <w:rsid w:val="0083522F"/>
    <w:rsid w:val="00835D96"/>
    <w:rsid w:val="008407BD"/>
    <w:rsid w:val="008408E4"/>
    <w:rsid w:val="00843445"/>
    <w:rsid w:val="00844A29"/>
    <w:rsid w:val="00845305"/>
    <w:rsid w:val="008476B6"/>
    <w:rsid w:val="00847EEC"/>
    <w:rsid w:val="00850438"/>
    <w:rsid w:val="0085392C"/>
    <w:rsid w:val="00853BF7"/>
    <w:rsid w:val="00853EE8"/>
    <w:rsid w:val="00860948"/>
    <w:rsid w:val="008614EB"/>
    <w:rsid w:val="00861821"/>
    <w:rsid w:val="00864877"/>
    <w:rsid w:val="00864BD0"/>
    <w:rsid w:val="00866699"/>
    <w:rsid w:val="00867766"/>
    <w:rsid w:val="00870A9E"/>
    <w:rsid w:val="00870C6C"/>
    <w:rsid w:val="00871070"/>
    <w:rsid w:val="00871254"/>
    <w:rsid w:val="00872E5D"/>
    <w:rsid w:val="00873BC3"/>
    <w:rsid w:val="00874062"/>
    <w:rsid w:val="00875A7E"/>
    <w:rsid w:val="00877099"/>
    <w:rsid w:val="00877777"/>
    <w:rsid w:val="0088097C"/>
    <w:rsid w:val="00885F25"/>
    <w:rsid w:val="0088731B"/>
    <w:rsid w:val="008916AB"/>
    <w:rsid w:val="00892004"/>
    <w:rsid w:val="00892491"/>
    <w:rsid w:val="008963AD"/>
    <w:rsid w:val="00897466"/>
    <w:rsid w:val="00897AA1"/>
    <w:rsid w:val="00897D90"/>
    <w:rsid w:val="008A0D7B"/>
    <w:rsid w:val="008A1EF6"/>
    <w:rsid w:val="008A4F9D"/>
    <w:rsid w:val="008A7EDB"/>
    <w:rsid w:val="008B1FBC"/>
    <w:rsid w:val="008B22F2"/>
    <w:rsid w:val="008B4213"/>
    <w:rsid w:val="008B6702"/>
    <w:rsid w:val="008C1B1A"/>
    <w:rsid w:val="008C2935"/>
    <w:rsid w:val="008C324A"/>
    <w:rsid w:val="008C3DB8"/>
    <w:rsid w:val="008C48C6"/>
    <w:rsid w:val="008D07D9"/>
    <w:rsid w:val="008D3D3B"/>
    <w:rsid w:val="008D433D"/>
    <w:rsid w:val="008D57E3"/>
    <w:rsid w:val="008D6B61"/>
    <w:rsid w:val="008D7ABB"/>
    <w:rsid w:val="008E074A"/>
    <w:rsid w:val="008E1000"/>
    <w:rsid w:val="008E41A8"/>
    <w:rsid w:val="008E4B57"/>
    <w:rsid w:val="008E641E"/>
    <w:rsid w:val="008E7918"/>
    <w:rsid w:val="008F09C1"/>
    <w:rsid w:val="008F24F9"/>
    <w:rsid w:val="008F2FD2"/>
    <w:rsid w:val="008F3213"/>
    <w:rsid w:val="008F7AEA"/>
    <w:rsid w:val="00901BBD"/>
    <w:rsid w:val="00903988"/>
    <w:rsid w:val="00903EB1"/>
    <w:rsid w:val="0090416E"/>
    <w:rsid w:val="009042AD"/>
    <w:rsid w:val="0091024C"/>
    <w:rsid w:val="00911423"/>
    <w:rsid w:val="00911FE0"/>
    <w:rsid w:val="0092173A"/>
    <w:rsid w:val="00922AFD"/>
    <w:rsid w:val="00925140"/>
    <w:rsid w:val="00930F9B"/>
    <w:rsid w:val="00931D76"/>
    <w:rsid w:val="00933887"/>
    <w:rsid w:val="00933E83"/>
    <w:rsid w:val="00937966"/>
    <w:rsid w:val="00942081"/>
    <w:rsid w:val="009424F6"/>
    <w:rsid w:val="0094452D"/>
    <w:rsid w:val="00945F6D"/>
    <w:rsid w:val="00947AC4"/>
    <w:rsid w:val="00947B0C"/>
    <w:rsid w:val="00950377"/>
    <w:rsid w:val="009512EF"/>
    <w:rsid w:val="00953253"/>
    <w:rsid w:val="009535F9"/>
    <w:rsid w:val="00955AA8"/>
    <w:rsid w:val="00956422"/>
    <w:rsid w:val="00956D3F"/>
    <w:rsid w:val="00966F48"/>
    <w:rsid w:val="00971E55"/>
    <w:rsid w:val="00972734"/>
    <w:rsid w:val="0097479B"/>
    <w:rsid w:val="00977CE1"/>
    <w:rsid w:val="00980BA0"/>
    <w:rsid w:val="00980FAB"/>
    <w:rsid w:val="00981274"/>
    <w:rsid w:val="009817EB"/>
    <w:rsid w:val="009828ED"/>
    <w:rsid w:val="00983520"/>
    <w:rsid w:val="00983FFB"/>
    <w:rsid w:val="0098494C"/>
    <w:rsid w:val="009850B0"/>
    <w:rsid w:val="00985B83"/>
    <w:rsid w:val="0098646D"/>
    <w:rsid w:val="0098686E"/>
    <w:rsid w:val="00986E73"/>
    <w:rsid w:val="00987BEB"/>
    <w:rsid w:val="0099247B"/>
    <w:rsid w:val="009927C1"/>
    <w:rsid w:val="00992C8F"/>
    <w:rsid w:val="00995915"/>
    <w:rsid w:val="0099652F"/>
    <w:rsid w:val="009967FD"/>
    <w:rsid w:val="009A0FBC"/>
    <w:rsid w:val="009A35D2"/>
    <w:rsid w:val="009A4232"/>
    <w:rsid w:val="009A7166"/>
    <w:rsid w:val="009A733C"/>
    <w:rsid w:val="009A7EF3"/>
    <w:rsid w:val="009B3928"/>
    <w:rsid w:val="009B70EC"/>
    <w:rsid w:val="009B75CE"/>
    <w:rsid w:val="009C0667"/>
    <w:rsid w:val="009D0A83"/>
    <w:rsid w:val="009D20FC"/>
    <w:rsid w:val="009D2720"/>
    <w:rsid w:val="009D2A05"/>
    <w:rsid w:val="009D4ABE"/>
    <w:rsid w:val="009D67BA"/>
    <w:rsid w:val="009E2B5C"/>
    <w:rsid w:val="009E3171"/>
    <w:rsid w:val="009E3ECF"/>
    <w:rsid w:val="009E4C6B"/>
    <w:rsid w:val="009E6EA5"/>
    <w:rsid w:val="009E6F0E"/>
    <w:rsid w:val="009F3892"/>
    <w:rsid w:val="009F77AD"/>
    <w:rsid w:val="009F7F78"/>
    <w:rsid w:val="00A000A9"/>
    <w:rsid w:val="00A015E0"/>
    <w:rsid w:val="00A018AB"/>
    <w:rsid w:val="00A04CB5"/>
    <w:rsid w:val="00A05F37"/>
    <w:rsid w:val="00A060A0"/>
    <w:rsid w:val="00A060A9"/>
    <w:rsid w:val="00A064F1"/>
    <w:rsid w:val="00A10AEB"/>
    <w:rsid w:val="00A10B80"/>
    <w:rsid w:val="00A14997"/>
    <w:rsid w:val="00A163AD"/>
    <w:rsid w:val="00A1681D"/>
    <w:rsid w:val="00A202F6"/>
    <w:rsid w:val="00A21E29"/>
    <w:rsid w:val="00A21F58"/>
    <w:rsid w:val="00A23F4D"/>
    <w:rsid w:val="00A25C4A"/>
    <w:rsid w:val="00A26A58"/>
    <w:rsid w:val="00A30650"/>
    <w:rsid w:val="00A35812"/>
    <w:rsid w:val="00A368E2"/>
    <w:rsid w:val="00A40E90"/>
    <w:rsid w:val="00A40F63"/>
    <w:rsid w:val="00A425DB"/>
    <w:rsid w:val="00A431AE"/>
    <w:rsid w:val="00A43FF9"/>
    <w:rsid w:val="00A44BA9"/>
    <w:rsid w:val="00A51693"/>
    <w:rsid w:val="00A564F2"/>
    <w:rsid w:val="00A56668"/>
    <w:rsid w:val="00A56D5F"/>
    <w:rsid w:val="00A573A0"/>
    <w:rsid w:val="00A6414F"/>
    <w:rsid w:val="00A654B7"/>
    <w:rsid w:val="00A65753"/>
    <w:rsid w:val="00A6746C"/>
    <w:rsid w:val="00A70D4D"/>
    <w:rsid w:val="00A7111D"/>
    <w:rsid w:val="00A714D0"/>
    <w:rsid w:val="00A72FCD"/>
    <w:rsid w:val="00A73730"/>
    <w:rsid w:val="00A74481"/>
    <w:rsid w:val="00A74EE1"/>
    <w:rsid w:val="00A754BE"/>
    <w:rsid w:val="00A75921"/>
    <w:rsid w:val="00A82A89"/>
    <w:rsid w:val="00A83745"/>
    <w:rsid w:val="00A84671"/>
    <w:rsid w:val="00A84C75"/>
    <w:rsid w:val="00A84D73"/>
    <w:rsid w:val="00A84F2B"/>
    <w:rsid w:val="00A86D4C"/>
    <w:rsid w:val="00A93F9D"/>
    <w:rsid w:val="00A9687E"/>
    <w:rsid w:val="00A97959"/>
    <w:rsid w:val="00A97A90"/>
    <w:rsid w:val="00AA055A"/>
    <w:rsid w:val="00AA0985"/>
    <w:rsid w:val="00AA0F6F"/>
    <w:rsid w:val="00AA316C"/>
    <w:rsid w:val="00AA5293"/>
    <w:rsid w:val="00AA6EBD"/>
    <w:rsid w:val="00AB1E1C"/>
    <w:rsid w:val="00AB2AA1"/>
    <w:rsid w:val="00AB382D"/>
    <w:rsid w:val="00AB39A1"/>
    <w:rsid w:val="00AB4F3E"/>
    <w:rsid w:val="00AB644D"/>
    <w:rsid w:val="00AB68AB"/>
    <w:rsid w:val="00AB79E0"/>
    <w:rsid w:val="00AC0D83"/>
    <w:rsid w:val="00AC0DFD"/>
    <w:rsid w:val="00AC14CA"/>
    <w:rsid w:val="00AC1D5B"/>
    <w:rsid w:val="00AC1ED4"/>
    <w:rsid w:val="00AC5631"/>
    <w:rsid w:val="00AC6758"/>
    <w:rsid w:val="00AD169B"/>
    <w:rsid w:val="00AD2232"/>
    <w:rsid w:val="00AD2F17"/>
    <w:rsid w:val="00AD3A58"/>
    <w:rsid w:val="00AD775A"/>
    <w:rsid w:val="00AD7B6E"/>
    <w:rsid w:val="00AE35D2"/>
    <w:rsid w:val="00AE3C3D"/>
    <w:rsid w:val="00AE4AD8"/>
    <w:rsid w:val="00AF172C"/>
    <w:rsid w:val="00AF219A"/>
    <w:rsid w:val="00AF3A2A"/>
    <w:rsid w:val="00AF3F22"/>
    <w:rsid w:val="00AF50B2"/>
    <w:rsid w:val="00AF5CA9"/>
    <w:rsid w:val="00AF6CA3"/>
    <w:rsid w:val="00AF7DE7"/>
    <w:rsid w:val="00B007DF"/>
    <w:rsid w:val="00B01A23"/>
    <w:rsid w:val="00B02BC7"/>
    <w:rsid w:val="00B02BDA"/>
    <w:rsid w:val="00B0458B"/>
    <w:rsid w:val="00B07702"/>
    <w:rsid w:val="00B130AB"/>
    <w:rsid w:val="00B1468A"/>
    <w:rsid w:val="00B146BD"/>
    <w:rsid w:val="00B1771E"/>
    <w:rsid w:val="00B224DB"/>
    <w:rsid w:val="00B23F8D"/>
    <w:rsid w:val="00B248D5"/>
    <w:rsid w:val="00B25BB8"/>
    <w:rsid w:val="00B267BB"/>
    <w:rsid w:val="00B30DB5"/>
    <w:rsid w:val="00B31546"/>
    <w:rsid w:val="00B31F1A"/>
    <w:rsid w:val="00B32347"/>
    <w:rsid w:val="00B330F5"/>
    <w:rsid w:val="00B34385"/>
    <w:rsid w:val="00B34C06"/>
    <w:rsid w:val="00B373E8"/>
    <w:rsid w:val="00B37946"/>
    <w:rsid w:val="00B4091E"/>
    <w:rsid w:val="00B40CD6"/>
    <w:rsid w:val="00B43A71"/>
    <w:rsid w:val="00B43F56"/>
    <w:rsid w:val="00B452ED"/>
    <w:rsid w:val="00B4595D"/>
    <w:rsid w:val="00B50E6D"/>
    <w:rsid w:val="00B51F1D"/>
    <w:rsid w:val="00B52461"/>
    <w:rsid w:val="00B53EE5"/>
    <w:rsid w:val="00B558BA"/>
    <w:rsid w:val="00B644AA"/>
    <w:rsid w:val="00B6654D"/>
    <w:rsid w:val="00B70932"/>
    <w:rsid w:val="00B70B80"/>
    <w:rsid w:val="00B71319"/>
    <w:rsid w:val="00B71B60"/>
    <w:rsid w:val="00B744AF"/>
    <w:rsid w:val="00B75015"/>
    <w:rsid w:val="00B772BA"/>
    <w:rsid w:val="00B81B92"/>
    <w:rsid w:val="00B84020"/>
    <w:rsid w:val="00B87D70"/>
    <w:rsid w:val="00B91BEC"/>
    <w:rsid w:val="00B92C6D"/>
    <w:rsid w:val="00B93325"/>
    <w:rsid w:val="00B9339C"/>
    <w:rsid w:val="00B951F0"/>
    <w:rsid w:val="00B9566D"/>
    <w:rsid w:val="00BA01B4"/>
    <w:rsid w:val="00BA0305"/>
    <w:rsid w:val="00BA1013"/>
    <w:rsid w:val="00BA1518"/>
    <w:rsid w:val="00BA324D"/>
    <w:rsid w:val="00BA5D73"/>
    <w:rsid w:val="00BA7375"/>
    <w:rsid w:val="00BB0987"/>
    <w:rsid w:val="00BB11A1"/>
    <w:rsid w:val="00BB40C6"/>
    <w:rsid w:val="00BB600E"/>
    <w:rsid w:val="00BC0200"/>
    <w:rsid w:val="00BC0D23"/>
    <w:rsid w:val="00BC23C0"/>
    <w:rsid w:val="00BC285D"/>
    <w:rsid w:val="00BC32EF"/>
    <w:rsid w:val="00BC57B9"/>
    <w:rsid w:val="00BC5EA0"/>
    <w:rsid w:val="00BD0846"/>
    <w:rsid w:val="00BD5ED4"/>
    <w:rsid w:val="00BD6CE1"/>
    <w:rsid w:val="00BE1A53"/>
    <w:rsid w:val="00BE2EAB"/>
    <w:rsid w:val="00BE38E0"/>
    <w:rsid w:val="00BE4074"/>
    <w:rsid w:val="00BE5007"/>
    <w:rsid w:val="00BE76FD"/>
    <w:rsid w:val="00BE7CA4"/>
    <w:rsid w:val="00BF0CC1"/>
    <w:rsid w:val="00BF0E72"/>
    <w:rsid w:val="00BF11F1"/>
    <w:rsid w:val="00BF22AF"/>
    <w:rsid w:val="00BF28FC"/>
    <w:rsid w:val="00BF2934"/>
    <w:rsid w:val="00BF3A47"/>
    <w:rsid w:val="00BF3C17"/>
    <w:rsid w:val="00BF71FC"/>
    <w:rsid w:val="00C00C81"/>
    <w:rsid w:val="00C0128C"/>
    <w:rsid w:val="00C027FE"/>
    <w:rsid w:val="00C03D4A"/>
    <w:rsid w:val="00C12D4E"/>
    <w:rsid w:val="00C134E2"/>
    <w:rsid w:val="00C139A5"/>
    <w:rsid w:val="00C20713"/>
    <w:rsid w:val="00C22782"/>
    <w:rsid w:val="00C22AC9"/>
    <w:rsid w:val="00C23D9F"/>
    <w:rsid w:val="00C244BC"/>
    <w:rsid w:val="00C26F56"/>
    <w:rsid w:val="00C33DFE"/>
    <w:rsid w:val="00C345B7"/>
    <w:rsid w:val="00C35F5A"/>
    <w:rsid w:val="00C361E4"/>
    <w:rsid w:val="00C36623"/>
    <w:rsid w:val="00C36A33"/>
    <w:rsid w:val="00C36D15"/>
    <w:rsid w:val="00C40228"/>
    <w:rsid w:val="00C42F3A"/>
    <w:rsid w:val="00C441D2"/>
    <w:rsid w:val="00C467E1"/>
    <w:rsid w:val="00C467EE"/>
    <w:rsid w:val="00C504B7"/>
    <w:rsid w:val="00C506CC"/>
    <w:rsid w:val="00C50FEC"/>
    <w:rsid w:val="00C5314D"/>
    <w:rsid w:val="00C53BA4"/>
    <w:rsid w:val="00C55347"/>
    <w:rsid w:val="00C57D53"/>
    <w:rsid w:val="00C603FF"/>
    <w:rsid w:val="00C604EC"/>
    <w:rsid w:val="00C64B3C"/>
    <w:rsid w:val="00C657BF"/>
    <w:rsid w:val="00C65C47"/>
    <w:rsid w:val="00C66421"/>
    <w:rsid w:val="00C668AD"/>
    <w:rsid w:val="00C67517"/>
    <w:rsid w:val="00C707C8"/>
    <w:rsid w:val="00C71FDA"/>
    <w:rsid w:val="00C733A8"/>
    <w:rsid w:val="00C73940"/>
    <w:rsid w:val="00C77156"/>
    <w:rsid w:val="00C80B3D"/>
    <w:rsid w:val="00C83E1C"/>
    <w:rsid w:val="00C87C8B"/>
    <w:rsid w:val="00C942BF"/>
    <w:rsid w:val="00C94644"/>
    <w:rsid w:val="00C94BED"/>
    <w:rsid w:val="00C953AF"/>
    <w:rsid w:val="00C95AC9"/>
    <w:rsid w:val="00C970D9"/>
    <w:rsid w:val="00C971EF"/>
    <w:rsid w:val="00C9757A"/>
    <w:rsid w:val="00C97C80"/>
    <w:rsid w:val="00CA10BE"/>
    <w:rsid w:val="00CA2EA0"/>
    <w:rsid w:val="00CA3164"/>
    <w:rsid w:val="00CA34FE"/>
    <w:rsid w:val="00CA5589"/>
    <w:rsid w:val="00CA61B0"/>
    <w:rsid w:val="00CA6A11"/>
    <w:rsid w:val="00CA6B34"/>
    <w:rsid w:val="00CB0918"/>
    <w:rsid w:val="00CB3F7E"/>
    <w:rsid w:val="00CB46AD"/>
    <w:rsid w:val="00CB520A"/>
    <w:rsid w:val="00CB75C9"/>
    <w:rsid w:val="00CC0913"/>
    <w:rsid w:val="00CC09FC"/>
    <w:rsid w:val="00CC1464"/>
    <w:rsid w:val="00CC28EF"/>
    <w:rsid w:val="00CC4987"/>
    <w:rsid w:val="00CC4C5B"/>
    <w:rsid w:val="00CC5968"/>
    <w:rsid w:val="00CC68AF"/>
    <w:rsid w:val="00CC727E"/>
    <w:rsid w:val="00CC7529"/>
    <w:rsid w:val="00CC77E9"/>
    <w:rsid w:val="00CD19F3"/>
    <w:rsid w:val="00CD22C4"/>
    <w:rsid w:val="00CD3BE5"/>
    <w:rsid w:val="00CD4D02"/>
    <w:rsid w:val="00CE0488"/>
    <w:rsid w:val="00CE0B91"/>
    <w:rsid w:val="00CE1C1F"/>
    <w:rsid w:val="00CE6F58"/>
    <w:rsid w:val="00CE7A57"/>
    <w:rsid w:val="00CF0319"/>
    <w:rsid w:val="00CF0A7C"/>
    <w:rsid w:val="00CF21E8"/>
    <w:rsid w:val="00CF37FB"/>
    <w:rsid w:val="00D01606"/>
    <w:rsid w:val="00D023CC"/>
    <w:rsid w:val="00D04D33"/>
    <w:rsid w:val="00D05A21"/>
    <w:rsid w:val="00D109F6"/>
    <w:rsid w:val="00D11661"/>
    <w:rsid w:val="00D11EAA"/>
    <w:rsid w:val="00D15070"/>
    <w:rsid w:val="00D15539"/>
    <w:rsid w:val="00D17D25"/>
    <w:rsid w:val="00D17D94"/>
    <w:rsid w:val="00D20BD7"/>
    <w:rsid w:val="00D2475E"/>
    <w:rsid w:val="00D270A1"/>
    <w:rsid w:val="00D300CD"/>
    <w:rsid w:val="00D31BC9"/>
    <w:rsid w:val="00D31DD9"/>
    <w:rsid w:val="00D3311A"/>
    <w:rsid w:val="00D336C8"/>
    <w:rsid w:val="00D33DCF"/>
    <w:rsid w:val="00D34290"/>
    <w:rsid w:val="00D3476B"/>
    <w:rsid w:val="00D374C3"/>
    <w:rsid w:val="00D408C2"/>
    <w:rsid w:val="00D415CC"/>
    <w:rsid w:val="00D41AC9"/>
    <w:rsid w:val="00D41C91"/>
    <w:rsid w:val="00D42F03"/>
    <w:rsid w:val="00D44DED"/>
    <w:rsid w:val="00D46AEB"/>
    <w:rsid w:val="00D470C3"/>
    <w:rsid w:val="00D47DD5"/>
    <w:rsid w:val="00D5029E"/>
    <w:rsid w:val="00D511A0"/>
    <w:rsid w:val="00D53FE8"/>
    <w:rsid w:val="00D5475C"/>
    <w:rsid w:val="00D56177"/>
    <w:rsid w:val="00D561D3"/>
    <w:rsid w:val="00D57638"/>
    <w:rsid w:val="00D60F6F"/>
    <w:rsid w:val="00D625A9"/>
    <w:rsid w:val="00D6364D"/>
    <w:rsid w:val="00D63D0D"/>
    <w:rsid w:val="00D64EF0"/>
    <w:rsid w:val="00D662C7"/>
    <w:rsid w:val="00D66586"/>
    <w:rsid w:val="00D67172"/>
    <w:rsid w:val="00D724A0"/>
    <w:rsid w:val="00D760A4"/>
    <w:rsid w:val="00D76A98"/>
    <w:rsid w:val="00D80C39"/>
    <w:rsid w:val="00D8113C"/>
    <w:rsid w:val="00D81FBA"/>
    <w:rsid w:val="00D853CB"/>
    <w:rsid w:val="00D90587"/>
    <w:rsid w:val="00D909AE"/>
    <w:rsid w:val="00D913D1"/>
    <w:rsid w:val="00D925EE"/>
    <w:rsid w:val="00D94A91"/>
    <w:rsid w:val="00D97FEA"/>
    <w:rsid w:val="00DA3A91"/>
    <w:rsid w:val="00DA4490"/>
    <w:rsid w:val="00DA46B9"/>
    <w:rsid w:val="00DA5CDD"/>
    <w:rsid w:val="00DB1743"/>
    <w:rsid w:val="00DB1A79"/>
    <w:rsid w:val="00DB2951"/>
    <w:rsid w:val="00DB3CC2"/>
    <w:rsid w:val="00DC015A"/>
    <w:rsid w:val="00DC07A3"/>
    <w:rsid w:val="00DC1079"/>
    <w:rsid w:val="00DC1959"/>
    <w:rsid w:val="00DD19F7"/>
    <w:rsid w:val="00DD3630"/>
    <w:rsid w:val="00DD3899"/>
    <w:rsid w:val="00DD77F8"/>
    <w:rsid w:val="00DE3E02"/>
    <w:rsid w:val="00DE4FB3"/>
    <w:rsid w:val="00DE581B"/>
    <w:rsid w:val="00DE61B7"/>
    <w:rsid w:val="00DF3227"/>
    <w:rsid w:val="00DF41F0"/>
    <w:rsid w:val="00DF4C76"/>
    <w:rsid w:val="00DF5A80"/>
    <w:rsid w:val="00E00A97"/>
    <w:rsid w:val="00E05992"/>
    <w:rsid w:val="00E05ED7"/>
    <w:rsid w:val="00E06E78"/>
    <w:rsid w:val="00E06FA6"/>
    <w:rsid w:val="00E10907"/>
    <w:rsid w:val="00E11E5B"/>
    <w:rsid w:val="00E1320C"/>
    <w:rsid w:val="00E14996"/>
    <w:rsid w:val="00E16730"/>
    <w:rsid w:val="00E2182E"/>
    <w:rsid w:val="00E24309"/>
    <w:rsid w:val="00E24EFA"/>
    <w:rsid w:val="00E2502D"/>
    <w:rsid w:val="00E25172"/>
    <w:rsid w:val="00E26C45"/>
    <w:rsid w:val="00E27587"/>
    <w:rsid w:val="00E31739"/>
    <w:rsid w:val="00E322E7"/>
    <w:rsid w:val="00E33AAD"/>
    <w:rsid w:val="00E3620E"/>
    <w:rsid w:val="00E36FB3"/>
    <w:rsid w:val="00E421AA"/>
    <w:rsid w:val="00E425DF"/>
    <w:rsid w:val="00E44CD6"/>
    <w:rsid w:val="00E458B8"/>
    <w:rsid w:val="00E4592E"/>
    <w:rsid w:val="00E45CF6"/>
    <w:rsid w:val="00E462AB"/>
    <w:rsid w:val="00E4670A"/>
    <w:rsid w:val="00E47EED"/>
    <w:rsid w:val="00E517AB"/>
    <w:rsid w:val="00E51ADD"/>
    <w:rsid w:val="00E51BCE"/>
    <w:rsid w:val="00E5206E"/>
    <w:rsid w:val="00E52AA2"/>
    <w:rsid w:val="00E533CC"/>
    <w:rsid w:val="00E56154"/>
    <w:rsid w:val="00E57E97"/>
    <w:rsid w:val="00E63387"/>
    <w:rsid w:val="00E63B78"/>
    <w:rsid w:val="00E66C89"/>
    <w:rsid w:val="00E670AB"/>
    <w:rsid w:val="00E70828"/>
    <w:rsid w:val="00E74CCD"/>
    <w:rsid w:val="00E74CD8"/>
    <w:rsid w:val="00E765F6"/>
    <w:rsid w:val="00E76E8F"/>
    <w:rsid w:val="00E7713F"/>
    <w:rsid w:val="00E80536"/>
    <w:rsid w:val="00E82277"/>
    <w:rsid w:val="00E83080"/>
    <w:rsid w:val="00E84972"/>
    <w:rsid w:val="00E85A5C"/>
    <w:rsid w:val="00E873B6"/>
    <w:rsid w:val="00E87443"/>
    <w:rsid w:val="00E91E83"/>
    <w:rsid w:val="00E95D63"/>
    <w:rsid w:val="00EA0951"/>
    <w:rsid w:val="00EA4C52"/>
    <w:rsid w:val="00EA4F5A"/>
    <w:rsid w:val="00EB0A73"/>
    <w:rsid w:val="00EB1460"/>
    <w:rsid w:val="00EB1DE4"/>
    <w:rsid w:val="00EB30EA"/>
    <w:rsid w:val="00EB4A1F"/>
    <w:rsid w:val="00EB4DFF"/>
    <w:rsid w:val="00EC0861"/>
    <w:rsid w:val="00EC1F11"/>
    <w:rsid w:val="00EC4C34"/>
    <w:rsid w:val="00EC5916"/>
    <w:rsid w:val="00EC5AC8"/>
    <w:rsid w:val="00EC69D2"/>
    <w:rsid w:val="00EC6B46"/>
    <w:rsid w:val="00ED1550"/>
    <w:rsid w:val="00ED1CC1"/>
    <w:rsid w:val="00ED77CF"/>
    <w:rsid w:val="00ED7DCB"/>
    <w:rsid w:val="00EE3A25"/>
    <w:rsid w:val="00EE4064"/>
    <w:rsid w:val="00EE65DA"/>
    <w:rsid w:val="00EE733A"/>
    <w:rsid w:val="00EE78D3"/>
    <w:rsid w:val="00EF1C24"/>
    <w:rsid w:val="00EF263F"/>
    <w:rsid w:val="00EF685E"/>
    <w:rsid w:val="00EF6CBB"/>
    <w:rsid w:val="00EF763B"/>
    <w:rsid w:val="00F01315"/>
    <w:rsid w:val="00F01D73"/>
    <w:rsid w:val="00F03050"/>
    <w:rsid w:val="00F03489"/>
    <w:rsid w:val="00F0364C"/>
    <w:rsid w:val="00F061B5"/>
    <w:rsid w:val="00F067B3"/>
    <w:rsid w:val="00F11E34"/>
    <w:rsid w:val="00F11EA6"/>
    <w:rsid w:val="00F1491C"/>
    <w:rsid w:val="00F16C99"/>
    <w:rsid w:val="00F17BA0"/>
    <w:rsid w:val="00F20C45"/>
    <w:rsid w:val="00F23A72"/>
    <w:rsid w:val="00F258FF"/>
    <w:rsid w:val="00F25BE4"/>
    <w:rsid w:val="00F260CC"/>
    <w:rsid w:val="00F26F12"/>
    <w:rsid w:val="00F278DD"/>
    <w:rsid w:val="00F3123E"/>
    <w:rsid w:val="00F31A3B"/>
    <w:rsid w:val="00F35AD8"/>
    <w:rsid w:val="00F415D9"/>
    <w:rsid w:val="00F42539"/>
    <w:rsid w:val="00F443B4"/>
    <w:rsid w:val="00F455C5"/>
    <w:rsid w:val="00F50CC9"/>
    <w:rsid w:val="00F517B1"/>
    <w:rsid w:val="00F51EFB"/>
    <w:rsid w:val="00F53433"/>
    <w:rsid w:val="00F54FF7"/>
    <w:rsid w:val="00F55AAA"/>
    <w:rsid w:val="00F55E4B"/>
    <w:rsid w:val="00F561D8"/>
    <w:rsid w:val="00F56D16"/>
    <w:rsid w:val="00F60D9D"/>
    <w:rsid w:val="00F62998"/>
    <w:rsid w:val="00F63C17"/>
    <w:rsid w:val="00F659E2"/>
    <w:rsid w:val="00F6633A"/>
    <w:rsid w:val="00F66E65"/>
    <w:rsid w:val="00F670CF"/>
    <w:rsid w:val="00F70074"/>
    <w:rsid w:val="00F7052E"/>
    <w:rsid w:val="00F70CA8"/>
    <w:rsid w:val="00F71D6F"/>
    <w:rsid w:val="00F71F02"/>
    <w:rsid w:val="00F74409"/>
    <w:rsid w:val="00F76FB9"/>
    <w:rsid w:val="00F80A16"/>
    <w:rsid w:val="00F80AC0"/>
    <w:rsid w:val="00F82442"/>
    <w:rsid w:val="00F82EB7"/>
    <w:rsid w:val="00F83924"/>
    <w:rsid w:val="00F84B38"/>
    <w:rsid w:val="00F85C2A"/>
    <w:rsid w:val="00F862FF"/>
    <w:rsid w:val="00F94812"/>
    <w:rsid w:val="00F96501"/>
    <w:rsid w:val="00F973D4"/>
    <w:rsid w:val="00FA02EA"/>
    <w:rsid w:val="00FA06C7"/>
    <w:rsid w:val="00FA45BE"/>
    <w:rsid w:val="00FA4877"/>
    <w:rsid w:val="00FA4EF2"/>
    <w:rsid w:val="00FB27FD"/>
    <w:rsid w:val="00FB3FD0"/>
    <w:rsid w:val="00FB66D2"/>
    <w:rsid w:val="00FC3CD5"/>
    <w:rsid w:val="00FC4FA7"/>
    <w:rsid w:val="00FC567B"/>
    <w:rsid w:val="00FD078C"/>
    <w:rsid w:val="00FD2DF5"/>
    <w:rsid w:val="00FD4DEA"/>
    <w:rsid w:val="00FD6443"/>
    <w:rsid w:val="00FD645C"/>
    <w:rsid w:val="00FD65CE"/>
    <w:rsid w:val="00FD78E1"/>
    <w:rsid w:val="00FD78FE"/>
    <w:rsid w:val="00FE1B1C"/>
    <w:rsid w:val="00FE2BD2"/>
    <w:rsid w:val="00FE4FBF"/>
    <w:rsid w:val="00FE603F"/>
    <w:rsid w:val="00FE78DB"/>
    <w:rsid w:val="00FE7BFA"/>
    <w:rsid w:val="00FF208C"/>
    <w:rsid w:val="00FF390D"/>
    <w:rsid w:val="00FF401B"/>
    <w:rsid w:val="00FF6B7C"/>
    <w:rsid w:val="00FF7743"/>
    <w:rsid w:val="06418845"/>
    <w:rsid w:val="06E6BB3F"/>
    <w:rsid w:val="07F84D87"/>
    <w:rsid w:val="0800CC67"/>
    <w:rsid w:val="08153D31"/>
    <w:rsid w:val="0927DA16"/>
    <w:rsid w:val="0A38A8CD"/>
    <w:rsid w:val="0A4F2A5B"/>
    <w:rsid w:val="0D0D05C1"/>
    <w:rsid w:val="0E6084DD"/>
    <w:rsid w:val="0FFB56C1"/>
    <w:rsid w:val="11873849"/>
    <w:rsid w:val="143ADE50"/>
    <w:rsid w:val="14F6EED8"/>
    <w:rsid w:val="16DA789E"/>
    <w:rsid w:val="17DAFCA0"/>
    <w:rsid w:val="18717B05"/>
    <w:rsid w:val="18758B7F"/>
    <w:rsid w:val="18CCE7D8"/>
    <w:rsid w:val="1929B403"/>
    <w:rsid w:val="1B732F62"/>
    <w:rsid w:val="1E41F011"/>
    <w:rsid w:val="1ED53DAD"/>
    <w:rsid w:val="207CA949"/>
    <w:rsid w:val="218619D4"/>
    <w:rsid w:val="21B4CFEB"/>
    <w:rsid w:val="2265A015"/>
    <w:rsid w:val="2370FE53"/>
    <w:rsid w:val="23914CDB"/>
    <w:rsid w:val="24A1D139"/>
    <w:rsid w:val="27D5CA33"/>
    <w:rsid w:val="281153CD"/>
    <w:rsid w:val="281AB2DA"/>
    <w:rsid w:val="29A7467E"/>
    <w:rsid w:val="29D71691"/>
    <w:rsid w:val="2A090DCD"/>
    <w:rsid w:val="2A27DB78"/>
    <w:rsid w:val="2A560A23"/>
    <w:rsid w:val="2CC23E60"/>
    <w:rsid w:val="2ED77683"/>
    <w:rsid w:val="2EF6B11D"/>
    <w:rsid w:val="2F654475"/>
    <w:rsid w:val="32DBBC36"/>
    <w:rsid w:val="3399C65F"/>
    <w:rsid w:val="356D50A6"/>
    <w:rsid w:val="361B8278"/>
    <w:rsid w:val="394FC3CE"/>
    <w:rsid w:val="395B5954"/>
    <w:rsid w:val="3FA96F8E"/>
    <w:rsid w:val="403D4C6E"/>
    <w:rsid w:val="40670AE3"/>
    <w:rsid w:val="4096C201"/>
    <w:rsid w:val="41EAD15B"/>
    <w:rsid w:val="44778EB7"/>
    <w:rsid w:val="455AB030"/>
    <w:rsid w:val="4650A3E8"/>
    <w:rsid w:val="467F585C"/>
    <w:rsid w:val="47180B5D"/>
    <w:rsid w:val="47F8E348"/>
    <w:rsid w:val="48F34A11"/>
    <w:rsid w:val="49B235E5"/>
    <w:rsid w:val="4CAE9982"/>
    <w:rsid w:val="4E36216E"/>
    <w:rsid w:val="4E78641D"/>
    <w:rsid w:val="4EFBAF67"/>
    <w:rsid w:val="50C13626"/>
    <w:rsid w:val="5105AB56"/>
    <w:rsid w:val="51A2CCEF"/>
    <w:rsid w:val="53C08B16"/>
    <w:rsid w:val="540DE3C6"/>
    <w:rsid w:val="57E806B6"/>
    <w:rsid w:val="584B3E54"/>
    <w:rsid w:val="59044513"/>
    <w:rsid w:val="5C7B14B9"/>
    <w:rsid w:val="5D2F15B0"/>
    <w:rsid w:val="5DC66534"/>
    <w:rsid w:val="5E1D025F"/>
    <w:rsid w:val="61308F87"/>
    <w:rsid w:val="63101136"/>
    <w:rsid w:val="636BBAB8"/>
    <w:rsid w:val="67BC379E"/>
    <w:rsid w:val="68FF7F69"/>
    <w:rsid w:val="6946BBAD"/>
    <w:rsid w:val="69F0E7E0"/>
    <w:rsid w:val="6A373B42"/>
    <w:rsid w:val="6BC15AC6"/>
    <w:rsid w:val="6C9C6D29"/>
    <w:rsid w:val="6ECBBC57"/>
    <w:rsid w:val="6F0D0424"/>
    <w:rsid w:val="6F12C0E1"/>
    <w:rsid w:val="703A0CDD"/>
    <w:rsid w:val="71C0D99C"/>
    <w:rsid w:val="71EA04B9"/>
    <w:rsid w:val="7403CF25"/>
    <w:rsid w:val="765A07E2"/>
    <w:rsid w:val="76C42D6B"/>
    <w:rsid w:val="78391A14"/>
    <w:rsid w:val="7B101E2D"/>
    <w:rsid w:val="7BB36FB9"/>
    <w:rsid w:val="7CA7200C"/>
    <w:rsid w:val="7FAB0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D696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paragraph" w:styleId="Heading2">
    <w:name w:val="heading 2"/>
    <w:basedOn w:val="Normal"/>
    <w:next w:val="Normal"/>
    <w:link w:val="Heading2Char"/>
    <w:uiPriority w:val="9"/>
    <w:qFormat/>
    <w:rsid w:val="00FF390D"/>
    <w:pPr>
      <w:widowControl/>
      <w:spacing w:before="200" w:after="0"/>
      <w:outlineLvl w:val="1"/>
    </w:pPr>
    <w:rPr>
      <w:rFonts w:ascii="Trebuchet MS" w:eastAsia="Times New Roman" w:hAnsi="Trebuchet MS" w:cs="Times New Roman"/>
      <w:b/>
      <w:noProof/>
      <w:color w:val="32525C"/>
      <w:spacing w:val="12"/>
      <w:sz w:val="28"/>
      <w:szCs w:val="26"/>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3CD5"/>
    <w:pPr>
      <w:widowControl/>
      <w:spacing w:after="0" w:line="240" w:lineRule="auto"/>
    </w:pPr>
    <w:rPr>
      <w:rFonts w:ascii="Calibri" w:eastAsia="Calibri" w:hAnsi="Calibri" w:cs="Times New Roman"/>
    </w:rPr>
  </w:style>
  <w:style w:type="character" w:styleId="CommentReference">
    <w:name w:val="annotation reference"/>
    <w:basedOn w:val="DefaultParagraphFont"/>
    <w:uiPriority w:val="99"/>
    <w:unhideWhenUsed/>
    <w:rsid w:val="004B7ACE"/>
    <w:rPr>
      <w:sz w:val="16"/>
      <w:szCs w:val="16"/>
    </w:rPr>
  </w:style>
  <w:style w:type="paragraph" w:styleId="CommentText">
    <w:name w:val="annotation text"/>
    <w:basedOn w:val="Normal"/>
    <w:link w:val="CommentTextChar"/>
    <w:uiPriority w:val="99"/>
    <w:unhideWhenUsed/>
    <w:rsid w:val="004B7ACE"/>
    <w:pPr>
      <w:spacing w:line="240" w:lineRule="auto"/>
    </w:pPr>
    <w:rPr>
      <w:sz w:val="20"/>
      <w:szCs w:val="20"/>
    </w:rPr>
  </w:style>
  <w:style w:type="character" w:customStyle="1" w:styleId="CommentTextChar">
    <w:name w:val="Comment Text Char"/>
    <w:basedOn w:val="DefaultParagraphFont"/>
    <w:link w:val="CommentText"/>
    <w:uiPriority w:val="99"/>
    <w:rsid w:val="004B7ACE"/>
    <w:rPr>
      <w:sz w:val="20"/>
      <w:szCs w:val="20"/>
    </w:rPr>
  </w:style>
  <w:style w:type="paragraph" w:styleId="CommentSubject">
    <w:name w:val="annotation subject"/>
    <w:basedOn w:val="CommentText"/>
    <w:next w:val="CommentText"/>
    <w:link w:val="CommentSubjectChar"/>
    <w:unhideWhenUsed/>
    <w:rsid w:val="004B7ACE"/>
    <w:rPr>
      <w:b/>
      <w:bCs/>
    </w:rPr>
  </w:style>
  <w:style w:type="character" w:customStyle="1" w:styleId="CommentSubjectChar">
    <w:name w:val="Comment Subject Char"/>
    <w:basedOn w:val="CommentTextChar"/>
    <w:link w:val="CommentSubject"/>
    <w:rsid w:val="004B7ACE"/>
    <w:rPr>
      <w:b/>
      <w:bCs/>
      <w:sz w:val="20"/>
      <w:szCs w:val="20"/>
    </w:rPr>
  </w:style>
  <w:style w:type="paragraph" w:styleId="BalloonText">
    <w:name w:val="Balloon Text"/>
    <w:basedOn w:val="Normal"/>
    <w:link w:val="BalloonTextChar"/>
    <w:semiHidden/>
    <w:unhideWhenUsed/>
    <w:rsid w:val="004B7A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4B7ACE"/>
    <w:rPr>
      <w:rFonts w:ascii="Tahoma" w:hAnsi="Tahoma" w:cs="Tahoma"/>
      <w:sz w:val="16"/>
      <w:szCs w:val="16"/>
    </w:rPr>
  </w:style>
  <w:style w:type="character" w:styleId="Hyperlink">
    <w:name w:val="Hyperlink"/>
    <w:basedOn w:val="DefaultParagraphFont"/>
    <w:unhideWhenUsed/>
    <w:rsid w:val="00116434"/>
    <w:rPr>
      <w:color w:val="0000FF" w:themeColor="hyperlink"/>
      <w:u w:val="single"/>
    </w:rPr>
  </w:style>
  <w:style w:type="paragraph" w:styleId="Header">
    <w:name w:val="header"/>
    <w:basedOn w:val="Normal"/>
    <w:link w:val="HeaderChar"/>
    <w:uiPriority w:val="99"/>
    <w:unhideWhenUsed/>
    <w:rsid w:val="00BE4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074"/>
  </w:style>
  <w:style w:type="paragraph" w:styleId="Footer">
    <w:name w:val="footer"/>
    <w:basedOn w:val="Normal"/>
    <w:link w:val="FooterChar"/>
    <w:uiPriority w:val="99"/>
    <w:unhideWhenUsed/>
    <w:rsid w:val="00BE40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074"/>
  </w:style>
  <w:style w:type="paragraph" w:styleId="BodyText">
    <w:name w:val="Body Text"/>
    <w:basedOn w:val="Normal"/>
    <w:link w:val="BodyTextChar"/>
    <w:rsid w:val="00B93325"/>
    <w:pPr>
      <w:widowControl/>
      <w:spacing w:after="0" w:line="240" w:lineRule="auto"/>
    </w:pPr>
    <w:rPr>
      <w:rFonts w:ascii="Times New Roman" w:eastAsia="Malgun Gothic" w:hAnsi="Times New Roman" w:cs="Times New Roman"/>
      <w:b/>
      <w:bCs/>
      <w:sz w:val="24"/>
      <w:szCs w:val="24"/>
    </w:rPr>
  </w:style>
  <w:style w:type="character" w:customStyle="1" w:styleId="BodyTextChar">
    <w:name w:val="Body Text Char"/>
    <w:basedOn w:val="DefaultParagraphFont"/>
    <w:link w:val="BodyText"/>
    <w:rsid w:val="00B93325"/>
    <w:rPr>
      <w:rFonts w:ascii="Times New Roman" w:eastAsia="Malgun Gothic" w:hAnsi="Times New Roman" w:cs="Times New Roman"/>
      <w:b/>
      <w:bCs/>
      <w:sz w:val="24"/>
      <w:szCs w:val="24"/>
    </w:rPr>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B93325"/>
    <w:pPr>
      <w:widowControl/>
      <w:ind w:left="720"/>
      <w:contextualSpacing/>
    </w:pPr>
    <w:rPr>
      <w:rFonts w:ascii="Calibri" w:eastAsia="Malgun Gothic" w:hAnsi="Calibri" w:cs="Times New Roman"/>
    </w:rPr>
  </w:style>
  <w:style w:type="character" w:customStyle="1" w:styleId="Heading2Char">
    <w:name w:val="Heading 2 Char"/>
    <w:basedOn w:val="DefaultParagraphFont"/>
    <w:link w:val="Heading2"/>
    <w:uiPriority w:val="9"/>
    <w:rsid w:val="00FF390D"/>
    <w:rPr>
      <w:rFonts w:ascii="Trebuchet MS" w:eastAsia="Times New Roman" w:hAnsi="Trebuchet MS" w:cs="Times New Roman"/>
      <w:b/>
      <w:noProof/>
      <w:color w:val="32525C"/>
      <w:spacing w:val="12"/>
      <w:sz w:val="28"/>
      <w:szCs w:val="26"/>
      <w:lang w:val="en-CA" w:eastAsia="en-CA"/>
    </w:rPr>
  </w:style>
  <w:style w:type="paragraph" w:styleId="EndnoteText">
    <w:name w:val="endnote text"/>
    <w:basedOn w:val="Normal"/>
    <w:link w:val="EndnoteTextChar"/>
    <w:semiHidden/>
    <w:rsid w:val="00FF390D"/>
    <w:pPr>
      <w:spacing w:after="0" w:line="240" w:lineRule="auto"/>
    </w:pPr>
    <w:rPr>
      <w:rFonts w:ascii="Times New Roman" w:eastAsia="Times New Roman" w:hAnsi="Times New Roman" w:cs="Times New Roman"/>
      <w:snapToGrid w:val="0"/>
      <w:sz w:val="24"/>
      <w:szCs w:val="20"/>
    </w:rPr>
  </w:style>
  <w:style w:type="character" w:customStyle="1" w:styleId="EndnoteTextChar">
    <w:name w:val="Endnote Text Char"/>
    <w:basedOn w:val="DefaultParagraphFont"/>
    <w:link w:val="EndnoteText"/>
    <w:semiHidden/>
    <w:rsid w:val="00FF390D"/>
    <w:rPr>
      <w:rFonts w:ascii="Times New Roman" w:eastAsia="Times New Roman" w:hAnsi="Times New Roman" w:cs="Times New Roman"/>
      <w:snapToGrid w:val="0"/>
      <w:sz w:val="24"/>
      <w:szCs w:val="20"/>
    </w:rPr>
  </w:style>
  <w:style w:type="character" w:styleId="EndnoteReference">
    <w:name w:val="endnote reference"/>
    <w:basedOn w:val="DefaultParagraphFont"/>
    <w:semiHidden/>
    <w:rsid w:val="00FF390D"/>
    <w:rPr>
      <w:vertAlign w:val="superscript"/>
    </w:rPr>
  </w:style>
  <w:style w:type="paragraph" w:styleId="FootnoteText">
    <w:name w:val="footnote text"/>
    <w:basedOn w:val="Normal"/>
    <w:link w:val="FootnoteTextChar"/>
    <w:semiHidden/>
    <w:rsid w:val="00FF390D"/>
    <w:pPr>
      <w:spacing w:after="0" w:line="240" w:lineRule="auto"/>
    </w:pPr>
    <w:rPr>
      <w:rFonts w:ascii="Times New Roman" w:eastAsia="Times New Roman" w:hAnsi="Times New Roman" w:cs="Times New Roman"/>
      <w:snapToGrid w:val="0"/>
      <w:sz w:val="24"/>
      <w:szCs w:val="20"/>
    </w:rPr>
  </w:style>
  <w:style w:type="character" w:customStyle="1" w:styleId="FootnoteTextChar">
    <w:name w:val="Footnote Text Char"/>
    <w:basedOn w:val="DefaultParagraphFont"/>
    <w:link w:val="FootnoteText"/>
    <w:semiHidden/>
    <w:rsid w:val="00FF390D"/>
    <w:rPr>
      <w:rFonts w:ascii="Times New Roman" w:eastAsia="Times New Roman" w:hAnsi="Times New Roman" w:cs="Times New Roman"/>
      <w:snapToGrid w:val="0"/>
      <w:sz w:val="24"/>
      <w:szCs w:val="20"/>
    </w:rPr>
  </w:style>
  <w:style w:type="character" w:styleId="FootnoteReference">
    <w:name w:val="footnote reference"/>
    <w:basedOn w:val="DefaultParagraphFont"/>
    <w:semiHidden/>
    <w:rsid w:val="00FF390D"/>
    <w:rPr>
      <w:vertAlign w:val="superscript"/>
    </w:rPr>
  </w:style>
  <w:style w:type="paragraph" w:styleId="TOC1">
    <w:name w:val="toc 1"/>
    <w:basedOn w:val="Normal"/>
    <w:next w:val="Normal"/>
    <w:autoRedefine/>
    <w:semiHidden/>
    <w:rsid w:val="00FF390D"/>
    <w:pPr>
      <w:tabs>
        <w:tab w:val="right" w:leader="dot" w:pos="9360"/>
      </w:tabs>
      <w:suppressAutoHyphens/>
      <w:spacing w:before="480" w:after="0" w:line="240" w:lineRule="auto"/>
      <w:ind w:left="720" w:right="720" w:hanging="720"/>
    </w:pPr>
    <w:rPr>
      <w:rFonts w:ascii="Times New Roman" w:eastAsia="Times New Roman" w:hAnsi="Times New Roman" w:cs="Times New Roman"/>
      <w:snapToGrid w:val="0"/>
      <w:sz w:val="24"/>
      <w:szCs w:val="20"/>
    </w:rPr>
  </w:style>
  <w:style w:type="paragraph" w:styleId="TOC2">
    <w:name w:val="toc 2"/>
    <w:basedOn w:val="Normal"/>
    <w:next w:val="Normal"/>
    <w:autoRedefine/>
    <w:semiHidden/>
    <w:rsid w:val="00FF390D"/>
    <w:pPr>
      <w:tabs>
        <w:tab w:val="right" w:leader="dot" w:pos="9360"/>
      </w:tabs>
      <w:suppressAutoHyphens/>
      <w:spacing w:after="0" w:line="240" w:lineRule="auto"/>
      <w:ind w:left="1440" w:right="720" w:hanging="720"/>
    </w:pPr>
    <w:rPr>
      <w:rFonts w:ascii="Times New Roman" w:eastAsia="Times New Roman" w:hAnsi="Times New Roman" w:cs="Times New Roman"/>
      <w:snapToGrid w:val="0"/>
      <w:sz w:val="24"/>
      <w:szCs w:val="20"/>
    </w:rPr>
  </w:style>
  <w:style w:type="paragraph" w:styleId="TOC3">
    <w:name w:val="toc 3"/>
    <w:basedOn w:val="Normal"/>
    <w:next w:val="Normal"/>
    <w:autoRedefine/>
    <w:semiHidden/>
    <w:rsid w:val="00FF390D"/>
    <w:pPr>
      <w:tabs>
        <w:tab w:val="right" w:leader="dot" w:pos="9360"/>
      </w:tabs>
      <w:suppressAutoHyphens/>
      <w:spacing w:after="0" w:line="240" w:lineRule="auto"/>
      <w:ind w:left="2160" w:right="720" w:hanging="720"/>
    </w:pPr>
    <w:rPr>
      <w:rFonts w:ascii="Times New Roman" w:eastAsia="Times New Roman" w:hAnsi="Times New Roman" w:cs="Times New Roman"/>
      <w:snapToGrid w:val="0"/>
      <w:sz w:val="24"/>
      <w:szCs w:val="20"/>
    </w:rPr>
  </w:style>
  <w:style w:type="paragraph" w:styleId="TOC4">
    <w:name w:val="toc 4"/>
    <w:basedOn w:val="Normal"/>
    <w:next w:val="Normal"/>
    <w:autoRedefine/>
    <w:semiHidden/>
    <w:rsid w:val="00FF390D"/>
    <w:pPr>
      <w:tabs>
        <w:tab w:val="right" w:leader="dot" w:pos="9360"/>
      </w:tabs>
      <w:suppressAutoHyphens/>
      <w:spacing w:after="0" w:line="240" w:lineRule="auto"/>
      <w:ind w:left="2880" w:right="720" w:hanging="720"/>
    </w:pPr>
    <w:rPr>
      <w:rFonts w:ascii="Times New Roman" w:eastAsia="Times New Roman" w:hAnsi="Times New Roman" w:cs="Times New Roman"/>
      <w:snapToGrid w:val="0"/>
      <w:sz w:val="24"/>
      <w:szCs w:val="20"/>
    </w:rPr>
  </w:style>
  <w:style w:type="paragraph" w:styleId="TOC5">
    <w:name w:val="toc 5"/>
    <w:basedOn w:val="Normal"/>
    <w:next w:val="Normal"/>
    <w:autoRedefine/>
    <w:semiHidden/>
    <w:rsid w:val="00FF390D"/>
    <w:pPr>
      <w:tabs>
        <w:tab w:val="right" w:leader="dot" w:pos="9360"/>
      </w:tabs>
      <w:suppressAutoHyphens/>
      <w:spacing w:after="0" w:line="240" w:lineRule="auto"/>
      <w:ind w:left="3600" w:right="720" w:hanging="720"/>
    </w:pPr>
    <w:rPr>
      <w:rFonts w:ascii="Times New Roman" w:eastAsia="Times New Roman" w:hAnsi="Times New Roman" w:cs="Times New Roman"/>
      <w:snapToGrid w:val="0"/>
      <w:sz w:val="24"/>
      <w:szCs w:val="20"/>
    </w:rPr>
  </w:style>
  <w:style w:type="paragraph" w:styleId="TOC6">
    <w:name w:val="toc 6"/>
    <w:basedOn w:val="Normal"/>
    <w:next w:val="Normal"/>
    <w:autoRedefine/>
    <w:semiHidden/>
    <w:rsid w:val="00FF390D"/>
    <w:pPr>
      <w:tabs>
        <w:tab w:val="righ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7">
    <w:name w:val="toc 7"/>
    <w:basedOn w:val="Normal"/>
    <w:next w:val="Normal"/>
    <w:autoRedefine/>
    <w:semiHidden/>
    <w:rsid w:val="00FF390D"/>
    <w:pPr>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8">
    <w:name w:val="toc 8"/>
    <w:basedOn w:val="Normal"/>
    <w:next w:val="Normal"/>
    <w:autoRedefine/>
    <w:semiHidden/>
    <w:rsid w:val="00FF390D"/>
    <w:pPr>
      <w:tabs>
        <w:tab w:val="righ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9">
    <w:name w:val="toc 9"/>
    <w:basedOn w:val="Normal"/>
    <w:next w:val="Normal"/>
    <w:autoRedefine/>
    <w:semiHidden/>
    <w:rsid w:val="00FF390D"/>
    <w:pPr>
      <w:tabs>
        <w:tab w:val="right" w:leader="do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Index1">
    <w:name w:val="index 1"/>
    <w:basedOn w:val="Normal"/>
    <w:next w:val="Normal"/>
    <w:autoRedefine/>
    <w:semiHidden/>
    <w:rsid w:val="00FF390D"/>
    <w:pPr>
      <w:tabs>
        <w:tab w:val="right" w:leader="dot" w:pos="9360"/>
      </w:tabs>
      <w:suppressAutoHyphens/>
      <w:spacing w:after="0" w:line="240" w:lineRule="auto"/>
      <w:ind w:left="1440" w:right="720" w:hanging="1440"/>
    </w:pPr>
    <w:rPr>
      <w:rFonts w:ascii="Times New Roman" w:eastAsia="Times New Roman" w:hAnsi="Times New Roman" w:cs="Times New Roman"/>
      <w:snapToGrid w:val="0"/>
      <w:sz w:val="24"/>
      <w:szCs w:val="20"/>
    </w:rPr>
  </w:style>
  <w:style w:type="paragraph" w:styleId="Index2">
    <w:name w:val="index 2"/>
    <w:basedOn w:val="Normal"/>
    <w:next w:val="Normal"/>
    <w:autoRedefine/>
    <w:semiHidden/>
    <w:rsid w:val="00FF390D"/>
    <w:pPr>
      <w:tabs>
        <w:tab w:val="right" w:leader="dot" w:pos="9360"/>
      </w:tabs>
      <w:suppressAutoHyphens/>
      <w:spacing w:after="0" w:line="240" w:lineRule="auto"/>
      <w:ind w:left="1440" w:right="720" w:hanging="720"/>
    </w:pPr>
    <w:rPr>
      <w:rFonts w:ascii="Times New Roman" w:eastAsia="Times New Roman" w:hAnsi="Times New Roman" w:cs="Times New Roman"/>
      <w:snapToGrid w:val="0"/>
      <w:sz w:val="24"/>
      <w:szCs w:val="20"/>
    </w:rPr>
  </w:style>
  <w:style w:type="paragraph" w:styleId="TOAHeading">
    <w:name w:val="toa heading"/>
    <w:basedOn w:val="Normal"/>
    <w:next w:val="Normal"/>
    <w:semiHidden/>
    <w:rsid w:val="00FF390D"/>
    <w:pPr>
      <w:tabs>
        <w:tab w:val="right" w:pos="9360"/>
      </w:tabs>
      <w:suppressAutoHyphens/>
      <w:spacing w:after="0" w:line="240" w:lineRule="auto"/>
    </w:pPr>
    <w:rPr>
      <w:rFonts w:ascii="Times New Roman" w:eastAsia="Times New Roman" w:hAnsi="Times New Roman" w:cs="Times New Roman"/>
      <w:snapToGrid w:val="0"/>
      <w:sz w:val="24"/>
      <w:szCs w:val="20"/>
    </w:rPr>
  </w:style>
  <w:style w:type="paragraph" w:styleId="Caption">
    <w:name w:val="caption"/>
    <w:basedOn w:val="Normal"/>
    <w:next w:val="Normal"/>
    <w:qFormat/>
    <w:rsid w:val="00FF390D"/>
    <w:pPr>
      <w:spacing w:after="0" w:line="240" w:lineRule="auto"/>
    </w:pPr>
    <w:rPr>
      <w:rFonts w:ascii="Times New Roman" w:eastAsia="Times New Roman" w:hAnsi="Times New Roman" w:cs="Times New Roman"/>
      <w:snapToGrid w:val="0"/>
      <w:sz w:val="24"/>
      <w:szCs w:val="20"/>
    </w:rPr>
  </w:style>
  <w:style w:type="character" w:customStyle="1" w:styleId="EquationCaption">
    <w:name w:val="_Equation Caption"/>
    <w:rsid w:val="00FF390D"/>
  </w:style>
  <w:style w:type="paragraph" w:customStyle="1" w:styleId="Default">
    <w:name w:val="Default"/>
    <w:rsid w:val="00FF390D"/>
    <w:pPr>
      <w:widowControl/>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DocumentMap">
    <w:name w:val="Document Map"/>
    <w:basedOn w:val="Normal"/>
    <w:link w:val="DocumentMapChar"/>
    <w:semiHidden/>
    <w:rsid w:val="00FF390D"/>
    <w:pPr>
      <w:shd w:val="clear" w:color="auto" w:fill="000080"/>
      <w:spacing w:after="0" w:line="240" w:lineRule="auto"/>
    </w:pPr>
    <w:rPr>
      <w:rFonts w:ascii="Tahoma" w:eastAsia="Times New Roman" w:hAnsi="Tahoma" w:cs="Tahoma"/>
      <w:snapToGrid w:val="0"/>
      <w:sz w:val="20"/>
      <w:szCs w:val="20"/>
    </w:rPr>
  </w:style>
  <w:style w:type="character" w:customStyle="1" w:styleId="DocumentMapChar">
    <w:name w:val="Document Map Char"/>
    <w:basedOn w:val="DefaultParagraphFont"/>
    <w:link w:val="DocumentMap"/>
    <w:semiHidden/>
    <w:rsid w:val="00FF390D"/>
    <w:rPr>
      <w:rFonts w:ascii="Tahoma" w:eastAsia="Times New Roman" w:hAnsi="Tahoma" w:cs="Tahoma"/>
      <w:snapToGrid w:val="0"/>
      <w:sz w:val="20"/>
      <w:szCs w:val="20"/>
      <w:shd w:val="clear" w:color="auto" w:fill="000080"/>
    </w:rPr>
  </w:style>
  <w:style w:type="table" w:styleId="TableGrid">
    <w:name w:val="Table Grid"/>
    <w:basedOn w:val="TableNormal"/>
    <w:rsid w:val="00FF390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F390D"/>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rsid w:val="00FF390D"/>
    <w:rPr>
      <w:color w:val="800080" w:themeColor="followedHyperlink"/>
      <w:u w:val="single"/>
    </w:rPr>
  </w:style>
  <w:style w:type="numbering" w:customStyle="1" w:styleId="NoList1">
    <w:name w:val="No List1"/>
    <w:next w:val="NoList"/>
    <w:uiPriority w:val="99"/>
    <w:semiHidden/>
    <w:unhideWhenUsed/>
    <w:rsid w:val="00752BF3"/>
  </w:style>
  <w:style w:type="paragraph" w:styleId="Revision">
    <w:name w:val="Revision"/>
    <w:hidden/>
    <w:uiPriority w:val="99"/>
    <w:semiHidden/>
    <w:rsid w:val="009535F9"/>
    <w:pPr>
      <w:widowControl/>
      <w:spacing w:after="0" w:line="240" w:lineRule="auto"/>
    </w:pPr>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link w:val="ListParagraph"/>
    <w:uiPriority w:val="34"/>
    <w:locked/>
    <w:rsid w:val="009D2A05"/>
    <w:rPr>
      <w:rFonts w:ascii="Calibri" w:eastAsia="Malgun Gothic" w:hAnsi="Calibri" w:cs="Times New Roman"/>
    </w:rPr>
  </w:style>
  <w:style w:type="character" w:customStyle="1" w:styleId="apple-converted-space">
    <w:name w:val="apple-converted-space"/>
    <w:basedOn w:val="DefaultParagraphFont"/>
    <w:rsid w:val="00980BA0"/>
  </w:style>
  <w:style w:type="paragraph" w:styleId="ListBullet">
    <w:name w:val="List Bullet"/>
    <w:basedOn w:val="Normal"/>
    <w:uiPriority w:val="99"/>
    <w:unhideWhenUsed/>
    <w:rsid w:val="00341B77"/>
    <w:pPr>
      <w:numPr>
        <w:numId w:val="1"/>
      </w:numPr>
      <w:contextualSpacing/>
    </w:pPr>
  </w:style>
  <w:style w:type="character" w:customStyle="1" w:styleId="UnresolvedMention">
    <w:name w:val="Unresolved Mention"/>
    <w:basedOn w:val="DefaultParagraphFont"/>
    <w:uiPriority w:val="99"/>
    <w:semiHidden/>
    <w:unhideWhenUsed/>
    <w:rsid w:val="00F948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054421">
      <w:bodyDiv w:val="1"/>
      <w:marLeft w:val="0"/>
      <w:marRight w:val="0"/>
      <w:marTop w:val="0"/>
      <w:marBottom w:val="0"/>
      <w:divBdr>
        <w:top w:val="none" w:sz="0" w:space="0" w:color="auto"/>
        <w:left w:val="none" w:sz="0" w:space="0" w:color="auto"/>
        <w:bottom w:val="none" w:sz="0" w:space="0" w:color="auto"/>
        <w:right w:val="none" w:sz="0" w:space="0" w:color="auto"/>
      </w:divBdr>
    </w:div>
    <w:div w:id="241842499">
      <w:bodyDiv w:val="1"/>
      <w:marLeft w:val="0"/>
      <w:marRight w:val="0"/>
      <w:marTop w:val="0"/>
      <w:marBottom w:val="0"/>
      <w:divBdr>
        <w:top w:val="none" w:sz="0" w:space="0" w:color="auto"/>
        <w:left w:val="none" w:sz="0" w:space="0" w:color="auto"/>
        <w:bottom w:val="none" w:sz="0" w:space="0" w:color="auto"/>
        <w:right w:val="none" w:sz="0" w:space="0" w:color="auto"/>
      </w:divBdr>
    </w:div>
    <w:div w:id="617756593">
      <w:bodyDiv w:val="1"/>
      <w:marLeft w:val="0"/>
      <w:marRight w:val="0"/>
      <w:marTop w:val="0"/>
      <w:marBottom w:val="0"/>
      <w:divBdr>
        <w:top w:val="none" w:sz="0" w:space="0" w:color="auto"/>
        <w:left w:val="none" w:sz="0" w:space="0" w:color="auto"/>
        <w:bottom w:val="none" w:sz="0" w:space="0" w:color="auto"/>
        <w:right w:val="none" w:sz="0" w:space="0" w:color="auto"/>
      </w:divBdr>
    </w:div>
    <w:div w:id="787699941">
      <w:bodyDiv w:val="1"/>
      <w:marLeft w:val="0"/>
      <w:marRight w:val="0"/>
      <w:marTop w:val="0"/>
      <w:marBottom w:val="0"/>
      <w:divBdr>
        <w:top w:val="none" w:sz="0" w:space="0" w:color="auto"/>
        <w:left w:val="none" w:sz="0" w:space="0" w:color="auto"/>
        <w:bottom w:val="none" w:sz="0" w:space="0" w:color="auto"/>
        <w:right w:val="none" w:sz="0" w:space="0" w:color="auto"/>
      </w:divBdr>
    </w:div>
    <w:div w:id="800151440">
      <w:bodyDiv w:val="1"/>
      <w:marLeft w:val="0"/>
      <w:marRight w:val="0"/>
      <w:marTop w:val="0"/>
      <w:marBottom w:val="0"/>
      <w:divBdr>
        <w:top w:val="none" w:sz="0" w:space="0" w:color="auto"/>
        <w:left w:val="none" w:sz="0" w:space="0" w:color="auto"/>
        <w:bottom w:val="none" w:sz="0" w:space="0" w:color="auto"/>
        <w:right w:val="none" w:sz="0" w:space="0" w:color="auto"/>
      </w:divBdr>
    </w:div>
    <w:div w:id="824124317">
      <w:bodyDiv w:val="1"/>
      <w:marLeft w:val="0"/>
      <w:marRight w:val="0"/>
      <w:marTop w:val="0"/>
      <w:marBottom w:val="0"/>
      <w:divBdr>
        <w:top w:val="none" w:sz="0" w:space="0" w:color="auto"/>
        <w:left w:val="none" w:sz="0" w:space="0" w:color="auto"/>
        <w:bottom w:val="none" w:sz="0" w:space="0" w:color="auto"/>
        <w:right w:val="none" w:sz="0" w:space="0" w:color="auto"/>
      </w:divBdr>
    </w:div>
    <w:div w:id="862473044">
      <w:bodyDiv w:val="1"/>
      <w:marLeft w:val="0"/>
      <w:marRight w:val="0"/>
      <w:marTop w:val="0"/>
      <w:marBottom w:val="0"/>
      <w:divBdr>
        <w:top w:val="none" w:sz="0" w:space="0" w:color="auto"/>
        <w:left w:val="none" w:sz="0" w:space="0" w:color="auto"/>
        <w:bottom w:val="none" w:sz="0" w:space="0" w:color="auto"/>
        <w:right w:val="none" w:sz="0" w:space="0" w:color="auto"/>
      </w:divBdr>
    </w:div>
    <w:div w:id="993753235">
      <w:bodyDiv w:val="1"/>
      <w:marLeft w:val="0"/>
      <w:marRight w:val="0"/>
      <w:marTop w:val="0"/>
      <w:marBottom w:val="0"/>
      <w:divBdr>
        <w:top w:val="none" w:sz="0" w:space="0" w:color="auto"/>
        <w:left w:val="none" w:sz="0" w:space="0" w:color="auto"/>
        <w:bottom w:val="none" w:sz="0" w:space="0" w:color="auto"/>
        <w:right w:val="none" w:sz="0" w:space="0" w:color="auto"/>
      </w:divBdr>
    </w:div>
    <w:div w:id="1075131123">
      <w:bodyDiv w:val="1"/>
      <w:marLeft w:val="0"/>
      <w:marRight w:val="0"/>
      <w:marTop w:val="0"/>
      <w:marBottom w:val="0"/>
      <w:divBdr>
        <w:top w:val="none" w:sz="0" w:space="0" w:color="auto"/>
        <w:left w:val="none" w:sz="0" w:space="0" w:color="auto"/>
        <w:bottom w:val="none" w:sz="0" w:space="0" w:color="auto"/>
        <w:right w:val="none" w:sz="0" w:space="0" w:color="auto"/>
      </w:divBdr>
    </w:div>
    <w:div w:id="1076129822">
      <w:bodyDiv w:val="1"/>
      <w:marLeft w:val="0"/>
      <w:marRight w:val="0"/>
      <w:marTop w:val="0"/>
      <w:marBottom w:val="0"/>
      <w:divBdr>
        <w:top w:val="none" w:sz="0" w:space="0" w:color="auto"/>
        <w:left w:val="none" w:sz="0" w:space="0" w:color="auto"/>
        <w:bottom w:val="none" w:sz="0" w:space="0" w:color="auto"/>
        <w:right w:val="none" w:sz="0" w:space="0" w:color="auto"/>
      </w:divBdr>
    </w:div>
    <w:div w:id="1152327281">
      <w:bodyDiv w:val="1"/>
      <w:marLeft w:val="0"/>
      <w:marRight w:val="0"/>
      <w:marTop w:val="0"/>
      <w:marBottom w:val="0"/>
      <w:divBdr>
        <w:top w:val="none" w:sz="0" w:space="0" w:color="auto"/>
        <w:left w:val="none" w:sz="0" w:space="0" w:color="auto"/>
        <w:bottom w:val="none" w:sz="0" w:space="0" w:color="auto"/>
        <w:right w:val="none" w:sz="0" w:space="0" w:color="auto"/>
      </w:divBdr>
    </w:div>
    <w:div w:id="1198009365">
      <w:bodyDiv w:val="1"/>
      <w:marLeft w:val="0"/>
      <w:marRight w:val="0"/>
      <w:marTop w:val="0"/>
      <w:marBottom w:val="0"/>
      <w:divBdr>
        <w:top w:val="none" w:sz="0" w:space="0" w:color="auto"/>
        <w:left w:val="none" w:sz="0" w:space="0" w:color="auto"/>
        <w:bottom w:val="none" w:sz="0" w:space="0" w:color="auto"/>
        <w:right w:val="none" w:sz="0" w:space="0" w:color="auto"/>
      </w:divBdr>
    </w:div>
    <w:div w:id="1258094605">
      <w:bodyDiv w:val="1"/>
      <w:marLeft w:val="0"/>
      <w:marRight w:val="0"/>
      <w:marTop w:val="0"/>
      <w:marBottom w:val="0"/>
      <w:divBdr>
        <w:top w:val="none" w:sz="0" w:space="0" w:color="auto"/>
        <w:left w:val="none" w:sz="0" w:space="0" w:color="auto"/>
        <w:bottom w:val="none" w:sz="0" w:space="0" w:color="auto"/>
        <w:right w:val="none" w:sz="0" w:space="0" w:color="auto"/>
      </w:divBdr>
    </w:div>
    <w:div w:id="1280526736">
      <w:bodyDiv w:val="1"/>
      <w:marLeft w:val="0"/>
      <w:marRight w:val="0"/>
      <w:marTop w:val="0"/>
      <w:marBottom w:val="0"/>
      <w:divBdr>
        <w:top w:val="none" w:sz="0" w:space="0" w:color="auto"/>
        <w:left w:val="none" w:sz="0" w:space="0" w:color="auto"/>
        <w:bottom w:val="none" w:sz="0" w:space="0" w:color="auto"/>
        <w:right w:val="none" w:sz="0" w:space="0" w:color="auto"/>
      </w:divBdr>
    </w:div>
    <w:div w:id="1355809357">
      <w:bodyDiv w:val="1"/>
      <w:marLeft w:val="0"/>
      <w:marRight w:val="0"/>
      <w:marTop w:val="0"/>
      <w:marBottom w:val="0"/>
      <w:divBdr>
        <w:top w:val="none" w:sz="0" w:space="0" w:color="auto"/>
        <w:left w:val="none" w:sz="0" w:space="0" w:color="auto"/>
        <w:bottom w:val="none" w:sz="0" w:space="0" w:color="auto"/>
        <w:right w:val="none" w:sz="0" w:space="0" w:color="auto"/>
      </w:divBdr>
    </w:div>
    <w:div w:id="1487747809">
      <w:bodyDiv w:val="1"/>
      <w:marLeft w:val="0"/>
      <w:marRight w:val="0"/>
      <w:marTop w:val="0"/>
      <w:marBottom w:val="0"/>
      <w:divBdr>
        <w:top w:val="none" w:sz="0" w:space="0" w:color="auto"/>
        <w:left w:val="none" w:sz="0" w:space="0" w:color="auto"/>
        <w:bottom w:val="none" w:sz="0" w:space="0" w:color="auto"/>
        <w:right w:val="none" w:sz="0" w:space="0" w:color="auto"/>
      </w:divBdr>
    </w:div>
    <w:div w:id="1497068064">
      <w:bodyDiv w:val="1"/>
      <w:marLeft w:val="0"/>
      <w:marRight w:val="0"/>
      <w:marTop w:val="0"/>
      <w:marBottom w:val="0"/>
      <w:divBdr>
        <w:top w:val="none" w:sz="0" w:space="0" w:color="auto"/>
        <w:left w:val="none" w:sz="0" w:space="0" w:color="auto"/>
        <w:bottom w:val="none" w:sz="0" w:space="0" w:color="auto"/>
        <w:right w:val="none" w:sz="0" w:space="0" w:color="auto"/>
      </w:divBdr>
    </w:div>
    <w:div w:id="1553997315">
      <w:bodyDiv w:val="1"/>
      <w:marLeft w:val="0"/>
      <w:marRight w:val="0"/>
      <w:marTop w:val="0"/>
      <w:marBottom w:val="0"/>
      <w:divBdr>
        <w:top w:val="none" w:sz="0" w:space="0" w:color="auto"/>
        <w:left w:val="none" w:sz="0" w:space="0" w:color="auto"/>
        <w:bottom w:val="none" w:sz="0" w:space="0" w:color="auto"/>
        <w:right w:val="none" w:sz="0" w:space="0" w:color="auto"/>
      </w:divBdr>
    </w:div>
    <w:div w:id="1559130189">
      <w:bodyDiv w:val="1"/>
      <w:marLeft w:val="0"/>
      <w:marRight w:val="0"/>
      <w:marTop w:val="0"/>
      <w:marBottom w:val="0"/>
      <w:divBdr>
        <w:top w:val="none" w:sz="0" w:space="0" w:color="auto"/>
        <w:left w:val="none" w:sz="0" w:space="0" w:color="auto"/>
        <w:bottom w:val="none" w:sz="0" w:space="0" w:color="auto"/>
        <w:right w:val="none" w:sz="0" w:space="0" w:color="auto"/>
      </w:divBdr>
    </w:div>
    <w:div w:id="1576822691">
      <w:bodyDiv w:val="1"/>
      <w:marLeft w:val="0"/>
      <w:marRight w:val="0"/>
      <w:marTop w:val="0"/>
      <w:marBottom w:val="0"/>
      <w:divBdr>
        <w:top w:val="none" w:sz="0" w:space="0" w:color="auto"/>
        <w:left w:val="none" w:sz="0" w:space="0" w:color="auto"/>
        <w:bottom w:val="none" w:sz="0" w:space="0" w:color="auto"/>
        <w:right w:val="none" w:sz="0" w:space="0" w:color="auto"/>
      </w:divBdr>
    </w:div>
    <w:div w:id="1613628075">
      <w:bodyDiv w:val="1"/>
      <w:marLeft w:val="0"/>
      <w:marRight w:val="0"/>
      <w:marTop w:val="0"/>
      <w:marBottom w:val="0"/>
      <w:divBdr>
        <w:top w:val="none" w:sz="0" w:space="0" w:color="auto"/>
        <w:left w:val="none" w:sz="0" w:space="0" w:color="auto"/>
        <w:bottom w:val="none" w:sz="0" w:space="0" w:color="auto"/>
        <w:right w:val="none" w:sz="0" w:space="0" w:color="auto"/>
      </w:divBdr>
    </w:div>
    <w:div w:id="1616904542">
      <w:bodyDiv w:val="1"/>
      <w:marLeft w:val="0"/>
      <w:marRight w:val="0"/>
      <w:marTop w:val="0"/>
      <w:marBottom w:val="0"/>
      <w:divBdr>
        <w:top w:val="none" w:sz="0" w:space="0" w:color="auto"/>
        <w:left w:val="none" w:sz="0" w:space="0" w:color="auto"/>
        <w:bottom w:val="none" w:sz="0" w:space="0" w:color="auto"/>
        <w:right w:val="none" w:sz="0" w:space="0" w:color="auto"/>
      </w:divBdr>
    </w:div>
    <w:div w:id="1783844966">
      <w:bodyDiv w:val="1"/>
      <w:marLeft w:val="0"/>
      <w:marRight w:val="0"/>
      <w:marTop w:val="0"/>
      <w:marBottom w:val="0"/>
      <w:divBdr>
        <w:top w:val="none" w:sz="0" w:space="0" w:color="auto"/>
        <w:left w:val="none" w:sz="0" w:space="0" w:color="auto"/>
        <w:bottom w:val="none" w:sz="0" w:space="0" w:color="auto"/>
        <w:right w:val="none" w:sz="0" w:space="0" w:color="auto"/>
      </w:divBdr>
    </w:div>
    <w:div w:id="1974822324">
      <w:bodyDiv w:val="1"/>
      <w:marLeft w:val="0"/>
      <w:marRight w:val="0"/>
      <w:marTop w:val="0"/>
      <w:marBottom w:val="0"/>
      <w:divBdr>
        <w:top w:val="none" w:sz="0" w:space="0" w:color="auto"/>
        <w:left w:val="none" w:sz="0" w:space="0" w:color="auto"/>
        <w:bottom w:val="none" w:sz="0" w:space="0" w:color="auto"/>
        <w:right w:val="none" w:sz="0" w:space="0" w:color="auto"/>
      </w:divBdr>
    </w:div>
    <w:div w:id="1994406022">
      <w:bodyDiv w:val="1"/>
      <w:marLeft w:val="0"/>
      <w:marRight w:val="0"/>
      <w:marTop w:val="0"/>
      <w:marBottom w:val="0"/>
      <w:divBdr>
        <w:top w:val="none" w:sz="0" w:space="0" w:color="auto"/>
        <w:left w:val="none" w:sz="0" w:space="0" w:color="auto"/>
        <w:bottom w:val="none" w:sz="0" w:space="0" w:color="auto"/>
        <w:right w:val="none" w:sz="0" w:space="0" w:color="auto"/>
      </w:divBdr>
    </w:div>
    <w:div w:id="2088644358">
      <w:bodyDiv w:val="1"/>
      <w:marLeft w:val="0"/>
      <w:marRight w:val="0"/>
      <w:marTop w:val="0"/>
      <w:marBottom w:val="0"/>
      <w:divBdr>
        <w:top w:val="none" w:sz="0" w:space="0" w:color="auto"/>
        <w:left w:val="none" w:sz="0" w:space="0" w:color="auto"/>
        <w:bottom w:val="none" w:sz="0" w:space="0" w:color="auto"/>
        <w:right w:val="none" w:sz="0" w:space="0" w:color="auto"/>
      </w:divBdr>
    </w:div>
    <w:div w:id="21014809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rants.gov" TargetMode="External"/><Relationship Id="rId18" Type="http://schemas.openxmlformats.org/officeDocument/2006/relationships/hyperlink" Target="https://www.sam.gov" TargetMode="External"/><Relationship Id="rId3" Type="http://schemas.openxmlformats.org/officeDocument/2006/relationships/customXml" Target="../customXml/item3.xml"/><Relationship Id="rId21" Type="http://schemas.openxmlformats.org/officeDocument/2006/relationships/hyperlink" Target="http://www.sam.gov" TargetMode="External"/><Relationship Id="rId7" Type="http://schemas.openxmlformats.org/officeDocument/2006/relationships/settings" Target="settings.xml"/><Relationship Id="rId12" Type="http://schemas.openxmlformats.org/officeDocument/2006/relationships/hyperlink" Target="http://www.grants.gov" TargetMode="External"/><Relationship Id="rId17" Type="http://schemas.openxmlformats.org/officeDocument/2006/relationships/hyperlink" Target="https://eportal.nspa.nato.int/AC135Public/Docs/US%20Instructions%20for%20NSPA%20NCAGE.pdf" TargetMode="External"/><Relationship Id="rId25" Type="http://schemas.openxmlformats.org/officeDocument/2006/relationships/theme" Target="theme/theme1.xml"/><Relationship Id="Re3b30105d5e7450d"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hyperlink" Target="https://eportal.nspa.nato.int/AC135Public/scage/CageList.aspx" TargetMode="External"/><Relationship Id="rId20" Type="http://schemas.openxmlformats.org/officeDocument/2006/relationships/hyperlink" Target="http://www.sam.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rants.gov"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fedgov.dnb.com/webform"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sam.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am.gov" TargetMode="External"/><Relationship Id="rId22" Type="http://schemas.openxmlformats.org/officeDocument/2006/relationships/hyperlink" Target="mailto:vanettenmh@stat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8BB35BB257B54AA12823A11365FFB0" ma:contentTypeVersion="2" ma:contentTypeDescription="Create a new document." ma:contentTypeScope="" ma:versionID="1cf4a25077162204dbba923a11b955ae">
  <xsd:schema xmlns:xsd="http://www.w3.org/2001/XMLSchema" xmlns:xs="http://www.w3.org/2001/XMLSchema" xmlns:p="http://schemas.microsoft.com/office/2006/metadata/properties" xmlns:ns3="889ab54b-c11d-4d6c-8c69-6d168b7377fc" targetNamespace="http://schemas.microsoft.com/office/2006/metadata/properties" ma:root="true" ma:fieldsID="3616564c987456dbec4515f11036a2d3" ns3:_="">
    <xsd:import namespace="889ab54b-c11d-4d6c-8c69-6d168b7377fc"/>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ab54b-c11d-4d6c-8c69-6d168b7377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B957F4-7DF7-4779-AC75-42CB08166D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ab54b-c11d-4d6c-8c69-6d168b7377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F0EB44-F78C-4BB8-8D6E-C4DE467344F4}">
  <ds:schemaRefs>
    <ds:schemaRef ds:uri="http://schemas.microsoft.com/sharepoint/v3/contenttype/forms"/>
  </ds:schemaRefs>
</ds:datastoreItem>
</file>

<file path=customXml/itemProps3.xml><?xml version="1.0" encoding="utf-8"?>
<ds:datastoreItem xmlns:ds="http://schemas.openxmlformats.org/officeDocument/2006/customXml" ds:itemID="{B385500F-FB1D-4F71-A6BC-8AD8A755F8F5}">
  <ds:schemaRefs>
    <ds:schemaRef ds:uri="http://schemas.openxmlformats.org/package/2006/metadata/core-properties"/>
    <ds:schemaRef ds:uri="http://purl.org/dc/elements/1.1/"/>
    <ds:schemaRef ds:uri="http://purl.org/dc/dcmitype/"/>
    <ds:schemaRef ds:uri="http://schemas.microsoft.com/office/infopath/2007/PartnerControls"/>
    <ds:schemaRef ds:uri="http://schemas.microsoft.com/office/2006/documentManagement/types"/>
    <ds:schemaRef ds:uri="889ab54b-c11d-4d6c-8c69-6d168b7377fc"/>
    <ds:schemaRef ds:uri="http://purl.org/dc/term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21E4E3BF-BF38-4098-8DCD-57895BA74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4703</Words>
  <Characters>26808</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2020-05-28T18:09:00Z</dcterms:created>
  <dcterms:modified xsi:type="dcterms:W3CDTF">2020-05-29T01:55:00Z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ChagnonRX@state.gov</vt:lpwstr>
  </property>
  <property fmtid="{D5CDD505-2E9C-101B-9397-08002B2CF9AE}" pid="5" name="MSIP_Label_1665d9ee-429a-4d5f-97cc-cfb56e044a6e_SetDate">
    <vt:lpwstr>2019-10-07T13:56:49.8110537Z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62d0369a-5b16-45bb-a7b2-61326554f4b5</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y fmtid="{D5CDD505-2E9C-101B-9397-08002B2CF9AE}" pid="11" name="ContentTypeId">
    <vt:lpwstr>0x010100078BB35BB257B54AA12823A11365FFB0</vt:lpwstr>
  </property>
</Properties>
</file>