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7EEF" w:rsidRPr="00CB7EEF" w:rsidRDefault="00A0541E" w:rsidP="00CB7EEF">
      <w:pPr>
        <w:pStyle w:val="CoverPage-ProgramName"/>
        <w:spacing w:after="0"/>
        <w:rPr>
          <w:color w:val="1F497D"/>
          <w:sz w:val="36"/>
          <w:szCs w:val="36"/>
        </w:rPr>
      </w:pPr>
      <w:bookmarkStart w:id="0" w:name="_Toc311118000"/>
      <w:r w:rsidRPr="00CB7EEF">
        <w:rPr>
          <w:color w:val="1F497D"/>
          <w:sz w:val="36"/>
          <w:szCs w:val="36"/>
        </w:rPr>
        <w:t>FY 2012 I</w:t>
      </w:r>
      <w:r w:rsidR="00CB7EEF" w:rsidRPr="00CB7EEF">
        <w:rPr>
          <w:color w:val="1F497D"/>
          <w:sz w:val="36"/>
          <w:szCs w:val="36"/>
        </w:rPr>
        <w:t>ntercity Passenger Rail (IPR) – Amtrak</w:t>
      </w:r>
    </w:p>
    <w:p w:rsidR="00A0541E" w:rsidRDefault="00A0541E" w:rsidP="00CB7EEF">
      <w:pPr>
        <w:pStyle w:val="CoverPage-ProgramName"/>
        <w:spacing w:after="0"/>
        <w:rPr>
          <w:color w:val="1F497D"/>
          <w:sz w:val="36"/>
          <w:szCs w:val="36"/>
        </w:rPr>
      </w:pPr>
      <w:r w:rsidRPr="00CB7EEF">
        <w:rPr>
          <w:color w:val="1F497D"/>
          <w:sz w:val="36"/>
          <w:szCs w:val="36"/>
        </w:rPr>
        <w:t>Investment Justification Template</w:t>
      </w:r>
      <w:bookmarkEnd w:id="0"/>
    </w:p>
    <w:p w:rsidR="00CB7EEF" w:rsidRPr="00CB7EEF" w:rsidRDefault="00CB7EEF" w:rsidP="00CB7EEF">
      <w:pPr>
        <w:pStyle w:val="CoverPage-ProgramName"/>
        <w:spacing w:after="0"/>
        <w:rPr>
          <w:color w:val="1F497D"/>
          <w:sz w:val="36"/>
          <w:szCs w:val="36"/>
        </w:rPr>
      </w:pPr>
    </w:p>
    <w:tbl>
      <w:tblPr>
        <w:tblW w:w="9483"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06"/>
        <w:gridCol w:w="7077"/>
      </w:tblGrid>
      <w:tr w:rsidR="00A0541E" w:rsidRPr="00857305" w:rsidTr="000C4D6D">
        <w:trPr>
          <w:trHeight w:val="192"/>
        </w:trPr>
        <w:tc>
          <w:tcPr>
            <w:tcW w:w="9483" w:type="dxa"/>
            <w:gridSpan w:val="2"/>
            <w:shd w:val="clear" w:color="auto" w:fill="003366"/>
            <w:vAlign w:val="center"/>
          </w:tcPr>
          <w:p w:rsidR="00A0541E" w:rsidRPr="00857305" w:rsidRDefault="00A0541E" w:rsidP="000C4D6D">
            <w:pPr>
              <w:rPr>
                <w:rFonts w:ascii="Arial" w:hAnsi="Arial" w:cs="Arial"/>
                <w:b/>
                <w:color w:val="FFFFFF"/>
                <w:sz w:val="20"/>
                <w:szCs w:val="20"/>
              </w:rPr>
            </w:pPr>
            <w:r w:rsidRPr="00857305">
              <w:rPr>
                <w:rFonts w:ascii="Arial" w:hAnsi="Arial" w:cs="Arial"/>
                <w:b/>
                <w:bCs/>
                <w:color w:val="FFFFFF"/>
                <w:sz w:val="20"/>
                <w:szCs w:val="20"/>
              </w:rPr>
              <w:t>Investment Heading</w:t>
            </w:r>
          </w:p>
        </w:tc>
      </w:tr>
      <w:tr w:rsidR="00A0541E" w:rsidRPr="00857305" w:rsidTr="000C4D6D">
        <w:trPr>
          <w:trHeight w:val="150"/>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Date</w:t>
            </w:r>
          </w:p>
        </w:tc>
        <w:tc>
          <w:tcPr>
            <w:tcW w:w="7077" w:type="dxa"/>
            <w:shd w:val="clear" w:color="auto" w:fill="auto"/>
          </w:tcPr>
          <w:p w:rsidR="00A0541E" w:rsidRPr="00857305" w:rsidRDefault="00A0541E" w:rsidP="000C4D6D">
            <w:pPr>
              <w:rPr>
                <w:rFonts w:ascii="Arial" w:hAnsi="Arial" w:cs="Arial"/>
                <w:b/>
                <w:sz w:val="20"/>
                <w:szCs w:val="20"/>
              </w:rPr>
            </w:pPr>
          </w:p>
        </w:tc>
      </w:tr>
      <w:tr w:rsidR="00A0541E" w:rsidRPr="00857305" w:rsidTr="000C4D6D">
        <w:trPr>
          <w:trHeight w:val="150"/>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Applicant</w:t>
            </w:r>
          </w:p>
        </w:tc>
        <w:tc>
          <w:tcPr>
            <w:tcW w:w="7077" w:type="dxa"/>
            <w:shd w:val="clear" w:color="auto" w:fill="auto"/>
          </w:tcPr>
          <w:p w:rsidR="00A0541E" w:rsidRPr="00857305" w:rsidDel="00FF3588" w:rsidRDefault="00A0541E" w:rsidP="000C4D6D">
            <w:pPr>
              <w:rPr>
                <w:rFonts w:ascii="Arial" w:hAnsi="Arial" w:cs="Arial"/>
                <w:b/>
                <w:sz w:val="20"/>
                <w:szCs w:val="20"/>
              </w:rPr>
            </w:pPr>
          </w:p>
        </w:tc>
      </w:tr>
      <w:tr w:rsidR="00A0541E" w:rsidRPr="00857305" w:rsidTr="000C4D6D">
        <w:trPr>
          <w:trHeight w:val="345"/>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Region and Urban Area(s) Impacted</w:t>
            </w:r>
          </w:p>
        </w:tc>
        <w:tc>
          <w:tcPr>
            <w:tcW w:w="7077" w:type="dxa"/>
          </w:tcPr>
          <w:p w:rsidR="00A0541E" w:rsidRPr="00857305" w:rsidRDefault="00A0541E" w:rsidP="000C4D6D">
            <w:pPr>
              <w:rPr>
                <w:rFonts w:ascii="Arial" w:hAnsi="Arial" w:cs="Arial"/>
                <w:b/>
                <w:sz w:val="20"/>
                <w:szCs w:val="20"/>
              </w:rPr>
            </w:pPr>
          </w:p>
        </w:tc>
      </w:tr>
      <w:tr w:rsidR="00A0541E" w:rsidRPr="00857305" w:rsidTr="000C4D6D">
        <w:trPr>
          <w:trHeight w:val="65"/>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Investment Name</w:t>
            </w:r>
          </w:p>
        </w:tc>
        <w:tc>
          <w:tcPr>
            <w:tcW w:w="7077" w:type="dxa"/>
          </w:tcPr>
          <w:p w:rsidR="00A0541E" w:rsidRPr="00857305" w:rsidRDefault="00A0541E" w:rsidP="000C4D6D">
            <w:pPr>
              <w:rPr>
                <w:rFonts w:ascii="Arial" w:hAnsi="Arial" w:cs="Arial"/>
                <w:b/>
                <w:sz w:val="20"/>
                <w:szCs w:val="20"/>
              </w:rPr>
            </w:pPr>
          </w:p>
        </w:tc>
      </w:tr>
      <w:tr w:rsidR="00A0541E" w:rsidRPr="00857305" w:rsidTr="000C4D6D">
        <w:trPr>
          <w:trHeight w:val="65"/>
        </w:trPr>
        <w:tc>
          <w:tcPr>
            <w:tcW w:w="2406"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Investment Amount</w:t>
            </w:r>
          </w:p>
        </w:tc>
        <w:tc>
          <w:tcPr>
            <w:tcW w:w="7077" w:type="dxa"/>
          </w:tcPr>
          <w:p w:rsidR="00A0541E" w:rsidRPr="00857305" w:rsidRDefault="00A0541E" w:rsidP="000C4D6D">
            <w:pPr>
              <w:rPr>
                <w:rFonts w:ascii="Arial" w:hAnsi="Arial" w:cs="Arial"/>
                <w:b/>
                <w:sz w:val="20"/>
                <w:szCs w:val="20"/>
              </w:rPr>
            </w:pPr>
            <w:r w:rsidRPr="00857305">
              <w:rPr>
                <w:rFonts w:ascii="Arial" w:hAnsi="Arial" w:cs="Arial"/>
                <w:b/>
                <w:sz w:val="20"/>
                <w:szCs w:val="20"/>
              </w:rPr>
              <w:t>$</w:t>
            </w:r>
          </w:p>
        </w:tc>
      </w:tr>
    </w:tbl>
    <w:p w:rsidR="00A0541E" w:rsidRPr="000C4D6D" w:rsidRDefault="00A0541E" w:rsidP="000C4D6D">
      <w:pPr>
        <w:tabs>
          <w:tab w:val="left" w:pos="360"/>
        </w:tabs>
        <w:ind w:left="-90"/>
        <w:rPr>
          <w:rFonts w:ascii="Arial" w:hAnsi="Arial" w:cs="Arial"/>
          <w:b/>
          <w:color w:val="000000"/>
          <w:sz w:val="24"/>
          <w:szCs w:val="24"/>
        </w:rPr>
      </w:pPr>
      <w:r w:rsidRPr="00AE2900">
        <w:rPr>
          <w:rFonts w:ascii="Arial" w:hAnsi="Arial" w:cs="Arial"/>
          <w:b/>
          <w:color w:val="000000"/>
          <w:sz w:val="24"/>
          <w:szCs w:val="24"/>
        </w:rPr>
        <w:br/>
      </w:r>
      <w:r w:rsidRPr="000C4D6D">
        <w:rPr>
          <w:rFonts w:ascii="Arial" w:hAnsi="Arial" w:cs="Arial"/>
          <w:b/>
          <w:color w:val="000000"/>
          <w:sz w:val="24"/>
          <w:szCs w:val="24"/>
        </w:rPr>
        <w:t>I.  Background</w:t>
      </w:r>
    </w:p>
    <w:p w:rsidR="00A0541E" w:rsidRPr="000C4D6D" w:rsidRDefault="00A0541E" w:rsidP="000C4D6D">
      <w:pPr>
        <w:tabs>
          <w:tab w:val="left" w:pos="360"/>
        </w:tabs>
        <w:ind w:left="-90"/>
        <w:rPr>
          <w:rFonts w:ascii="Arial" w:hAnsi="Arial" w:cs="Arial"/>
          <w:i/>
          <w:color w:val="000000"/>
          <w:sz w:val="20"/>
          <w:szCs w:val="20"/>
        </w:rPr>
      </w:pPr>
      <w:r w:rsidRPr="000C4D6D">
        <w:rPr>
          <w:rFonts w:ascii="Arial" w:hAnsi="Arial" w:cs="Arial"/>
          <w:i/>
          <w:color w:val="000000"/>
          <w:sz w:val="20"/>
          <w:szCs w:val="20"/>
        </w:rPr>
        <w:t>Note: This section only needs to be completed once per application, regardless of the number of investments proposed.  The information in this section provides background/context for the investment(s) requested, but does not represent the evaluation criteria used by DHS for rating individual investment proposals.</w:t>
      </w:r>
    </w:p>
    <w:p w:rsidR="00A0541E" w:rsidRPr="00AE2900" w:rsidRDefault="00A0541E" w:rsidP="00A0541E">
      <w:pPr>
        <w:tabs>
          <w:tab w:val="left" w:pos="360"/>
        </w:tabs>
        <w:rPr>
          <w:rFonts w:ascii="Arial" w:hAnsi="Arial" w:cs="Arial"/>
          <w:b/>
          <w:color w:val="000000"/>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237"/>
        </w:trPr>
        <w:tc>
          <w:tcPr>
            <w:tcW w:w="9648" w:type="dxa"/>
            <w:gridSpan w:val="2"/>
            <w:shd w:val="clear" w:color="auto" w:fill="003366"/>
            <w:vAlign w:val="center"/>
          </w:tcPr>
          <w:p w:rsidR="00A0541E" w:rsidRPr="00857305" w:rsidRDefault="00A0541E" w:rsidP="000C4D6D">
            <w:pPr>
              <w:rPr>
                <w:rFonts w:ascii="Arial" w:hAnsi="Arial" w:cs="Arial"/>
                <w:b/>
                <w:color w:val="FFFFFF"/>
                <w:sz w:val="20"/>
                <w:szCs w:val="20"/>
              </w:rPr>
            </w:pPr>
            <w:r w:rsidRPr="00857305">
              <w:rPr>
                <w:rFonts w:ascii="Arial" w:hAnsi="Arial" w:cs="Arial"/>
                <w:b/>
                <w:bCs/>
                <w:color w:val="FFFFFF"/>
                <w:sz w:val="20"/>
                <w:szCs w:val="20"/>
              </w:rPr>
              <w:t>I.A.  Identify the point(s) of contact for this investment.</w:t>
            </w:r>
          </w:p>
        </w:tc>
      </w:tr>
      <w:tr w:rsidR="00A0541E" w:rsidRPr="00857305" w:rsidTr="000C4D6D">
        <w:trPr>
          <w:trHeight w:val="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89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Identify the following:</w:t>
            </w:r>
          </w:p>
          <w:p w:rsidR="00A0541E" w:rsidRPr="00857305" w:rsidRDefault="00A0541E" w:rsidP="00A0541E">
            <w:pPr>
              <w:numPr>
                <w:ilvl w:val="0"/>
                <w:numId w:val="1"/>
              </w:numPr>
              <w:tabs>
                <w:tab w:val="clear" w:pos="720"/>
              </w:tabs>
              <w:ind w:left="259" w:hanging="187"/>
              <w:rPr>
                <w:rFonts w:ascii="Arial" w:hAnsi="Arial" w:cs="Arial"/>
                <w:bCs/>
                <w:sz w:val="20"/>
                <w:szCs w:val="20"/>
              </w:rPr>
            </w:pPr>
            <w:r>
              <w:rPr>
                <w:rFonts w:ascii="Arial" w:hAnsi="Arial" w:cs="Arial"/>
                <w:bCs/>
                <w:sz w:val="20"/>
                <w:szCs w:val="20"/>
              </w:rPr>
              <w:t>POC’s</w:t>
            </w:r>
            <w:r w:rsidRPr="00857305">
              <w:rPr>
                <w:rFonts w:ascii="Arial" w:hAnsi="Arial" w:cs="Arial"/>
                <w:bCs/>
                <w:sz w:val="20"/>
                <w:szCs w:val="20"/>
              </w:rPr>
              <w:t xml:space="preserve"> name and title;</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full mailing address;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telephone number;</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fax number;</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POC’s email address; and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Also include the corresponding information for the single authorizing official for your organization—i.e., the individual authorized to sign a grant award.</w:t>
            </w:r>
          </w:p>
        </w:tc>
      </w:tr>
      <w:tr w:rsidR="00A0541E" w:rsidRPr="00857305" w:rsidTr="000C4D6D">
        <w:trPr>
          <w:trHeight w:val="21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rPr>
                <w:rFonts w:ascii="Arial" w:hAnsi="Arial" w:cs="Arial"/>
                <w:b/>
                <w:sz w:val="20"/>
                <w:szCs w:val="20"/>
              </w:rPr>
            </w:pPr>
          </w:p>
        </w:tc>
      </w:tr>
    </w:tbl>
    <w:p w:rsidR="00A0541E" w:rsidRDefault="00A0541E" w:rsidP="00A0541E"/>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273"/>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b/>
                <w:color w:val="FFFFFF"/>
                <w:sz w:val="20"/>
                <w:szCs w:val="20"/>
              </w:rPr>
              <w:t xml:space="preserve">I.B. Describe the operating system. </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0C4D6D">
            <w:pPr>
              <w:autoSpaceDE w:val="0"/>
              <w:autoSpaceDN w:val="0"/>
              <w:rPr>
                <w:rFonts w:ascii="Arial" w:hAnsi="Arial" w:cs="Arial"/>
                <w:bCs/>
                <w:sz w:val="20"/>
                <w:szCs w:val="20"/>
              </w:rPr>
            </w:pPr>
            <w:r w:rsidRPr="00857305">
              <w:rPr>
                <w:rFonts w:ascii="Arial" w:hAnsi="Arial" w:cs="Arial"/>
                <w:bCs/>
                <w:sz w:val="20"/>
                <w:szCs w:val="20"/>
              </w:rPr>
              <w:t xml:space="preserve">Describe the following: </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Infrastructure;</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Ridership data;</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Number of passenger miles;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Number of vehicles and/or vessels;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System map; and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Other sources of funding being leveraged for security enhancements.</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rPr>
                <w:rFonts w:ascii="Arial" w:hAnsi="Arial" w:cs="Arial"/>
                <w:sz w:val="20"/>
                <w:szCs w:val="20"/>
              </w:rPr>
            </w:pPr>
          </w:p>
        </w:tc>
      </w:tr>
    </w:tbl>
    <w:p w:rsidR="00CB7EEF" w:rsidRDefault="00CB7EEF" w:rsidP="00A0541E">
      <w:pPr>
        <w:rPr>
          <w:rFonts w:ascii="Arial" w:hAnsi="Arial" w:cs="Arial"/>
          <w:b/>
        </w:rPr>
      </w:pPr>
    </w:p>
    <w:p w:rsidR="00A0541E" w:rsidRPr="000C4D6D" w:rsidRDefault="00A0541E" w:rsidP="00A0541E">
      <w:pPr>
        <w:rPr>
          <w:rFonts w:ascii="Arial" w:hAnsi="Arial" w:cs="Arial"/>
          <w:b/>
          <w:sz w:val="24"/>
          <w:szCs w:val="24"/>
        </w:rPr>
      </w:pPr>
      <w:r w:rsidRPr="000C4D6D">
        <w:rPr>
          <w:rFonts w:ascii="Arial" w:hAnsi="Arial" w:cs="Arial"/>
          <w:b/>
          <w:sz w:val="24"/>
          <w:szCs w:val="24"/>
        </w:rPr>
        <w:t>II. Strategic and Program Priorities</w:t>
      </w:r>
    </w:p>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147"/>
        </w:trPr>
        <w:tc>
          <w:tcPr>
            <w:tcW w:w="9648" w:type="dxa"/>
            <w:gridSpan w:val="2"/>
            <w:shd w:val="clear" w:color="auto" w:fill="003366"/>
            <w:vAlign w:val="center"/>
          </w:tcPr>
          <w:p w:rsidR="00A0541E" w:rsidRPr="00857305" w:rsidRDefault="00A0541E" w:rsidP="000C4D6D">
            <w:pPr>
              <w:rPr>
                <w:rFonts w:ascii="Arial" w:hAnsi="Arial" w:cs="Arial"/>
                <w:b/>
                <w:sz w:val="20"/>
                <w:szCs w:val="20"/>
              </w:rPr>
            </w:pP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b/>
                <w:sz w:val="20"/>
                <w:szCs w:val="20"/>
              </w:rPr>
              <w:t xml:space="preserve">II.A. </w:t>
            </w:r>
            <w:r w:rsidRPr="00857305">
              <w:rPr>
                <w:rFonts w:ascii="Arial" w:hAnsi="Arial" w:cs="Arial"/>
                <w:b/>
                <w:bCs/>
                <w:sz w:val="20"/>
                <w:szCs w:val="20"/>
              </w:rPr>
              <w:t>Provide an abstract for this investment.</w:t>
            </w:r>
          </w:p>
        </w:tc>
      </w:tr>
      <w:tr w:rsidR="00A0541E" w:rsidRPr="00857305" w:rsidTr="000C4D6D">
        <w:trPr>
          <w:trHeight w:val="134"/>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shd w:val="clear" w:color="auto" w:fill="auto"/>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5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Describe what the project is, how it wi</w:t>
            </w:r>
            <w:r>
              <w:rPr>
                <w:rFonts w:ascii="Arial" w:hAnsi="Arial" w:cs="Arial"/>
                <w:bCs/>
                <w:sz w:val="20"/>
                <w:szCs w:val="20"/>
              </w:rPr>
              <w:t>ll be executed, and its purpose;</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Define the vision, goals, and objectives for the risk reduction, and summarize how the proposed investment will fit into the overall effort to meet the critical infrastructure security priorities (including integration into existing security protocols);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lastRenderedPageBreak/>
              <w:t>Describe how the investment builds or sustains one of more NPG</w:t>
            </w:r>
            <w:r>
              <w:rPr>
                <w:rFonts w:ascii="Arial" w:hAnsi="Arial" w:cs="Arial"/>
                <w:bCs/>
                <w:sz w:val="20"/>
                <w:szCs w:val="20"/>
              </w:rPr>
              <w:t xml:space="preserve"> core capabilities;</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Describe the specific needs and/or resource limitations that need to be addressed;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Identify any potential partners and their roles and staffing requirements, and provide information on any existing agreements such as Memoranda of Understanding (MOU);</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Identify specific equipment needs (e.g., number of facility cameras, number of security lights, amount of security fencing, etc.) and other details for training, awareness, exercises, and other programs, if applicable (e.g., number of people to be trained, length of training, type of training, number of printed materials, number of agencies and staff members involved in exercise planning, execution, and review);</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Describe progress made on the security project this investment will be completing, if applicable; and</w:t>
            </w:r>
          </w:p>
          <w:p w:rsidR="00A0541E" w:rsidRPr="00857305" w:rsidRDefault="00A0541E" w:rsidP="00A0541E">
            <w:pPr>
              <w:numPr>
                <w:ilvl w:val="0"/>
                <w:numId w:val="1"/>
              </w:numPr>
              <w:tabs>
                <w:tab w:val="clear" w:pos="720"/>
              </w:tabs>
              <w:ind w:left="259" w:hanging="187"/>
              <w:rPr>
                <w:rFonts w:ascii="Arial" w:hAnsi="Arial" w:cs="Arial"/>
                <w:bCs/>
                <w:sz w:val="20"/>
                <w:szCs w:val="20"/>
              </w:rPr>
            </w:pPr>
            <w:r w:rsidRPr="00857305">
              <w:rPr>
                <w:rFonts w:ascii="Arial" w:hAnsi="Arial" w:cs="Arial"/>
                <w:bCs/>
                <w:sz w:val="20"/>
                <w:szCs w:val="20"/>
              </w:rPr>
              <w:t>Reference use of prior year grant funds, if applicable</w:t>
            </w:r>
            <w:r>
              <w:rPr>
                <w:rFonts w:ascii="Arial" w:hAnsi="Arial" w:cs="Arial"/>
                <w:bCs/>
                <w:sz w:val="20"/>
                <w:szCs w:val="20"/>
              </w:rPr>
              <w:t>.</w:t>
            </w:r>
          </w:p>
          <w:p w:rsidR="00A0541E" w:rsidRPr="00857305" w:rsidRDefault="00A0541E" w:rsidP="000C4D6D">
            <w:pPr>
              <w:ind w:left="72"/>
              <w:rPr>
                <w:rFonts w:ascii="Arial" w:hAnsi="Arial" w:cs="Arial"/>
                <w:bCs/>
                <w:sz w:val="20"/>
                <w:szCs w:val="20"/>
              </w:rPr>
            </w:pPr>
          </w:p>
          <w:p w:rsidR="00A0541E" w:rsidRPr="00857305" w:rsidRDefault="00A0541E" w:rsidP="000C4D6D">
            <w:pPr>
              <w:rPr>
                <w:rFonts w:ascii="Arial" w:hAnsi="Arial" w:cs="Arial"/>
                <w:b/>
                <w:sz w:val="20"/>
                <w:szCs w:val="20"/>
              </w:rPr>
            </w:pPr>
            <w:r>
              <w:rPr>
                <w:rFonts w:ascii="Arial" w:hAnsi="Arial" w:cs="Arial"/>
                <w:bCs/>
                <w:i/>
                <w:iCs/>
                <w:sz w:val="20"/>
                <w:szCs w:val="20"/>
              </w:rPr>
              <w:t>Note:</w:t>
            </w:r>
            <w:r w:rsidRPr="00857305">
              <w:rPr>
                <w:rFonts w:ascii="Arial" w:hAnsi="Arial" w:cs="Arial"/>
                <w:bCs/>
                <w:i/>
                <w:iCs/>
                <w:sz w:val="20"/>
                <w:szCs w:val="20"/>
              </w:rPr>
              <w:t xml:space="preserve"> Ensure that details on purchases within this section match what is outlined in the detailed budget.</w:t>
            </w:r>
          </w:p>
        </w:tc>
      </w:tr>
      <w:tr w:rsidR="00A0541E" w:rsidRPr="00857305" w:rsidTr="000C4D6D">
        <w:trPr>
          <w:trHeight w:val="201"/>
        </w:trPr>
        <w:tc>
          <w:tcPr>
            <w:tcW w:w="2448" w:type="dxa"/>
            <w:shd w:val="clear" w:color="auto" w:fill="999999"/>
          </w:tcPr>
          <w:p w:rsidR="00A0541E" w:rsidRPr="00857305" w:rsidRDefault="00A0541E" w:rsidP="000C4D6D">
            <w:pPr>
              <w:rPr>
                <w:rFonts w:ascii="Arial" w:hAnsi="Arial" w:cs="Arial"/>
                <w:sz w:val="20"/>
                <w:szCs w:val="20"/>
              </w:rPr>
            </w:pPr>
            <w:r w:rsidRPr="00857305">
              <w:rPr>
                <w:rFonts w:ascii="Arial" w:hAnsi="Arial" w:cs="Arial"/>
                <w:color w:val="FFFFFF"/>
                <w:sz w:val="20"/>
                <w:szCs w:val="20"/>
              </w:rPr>
              <w:lastRenderedPageBreak/>
              <w:t>Response</w:t>
            </w:r>
          </w:p>
        </w:tc>
        <w:tc>
          <w:tcPr>
            <w:tcW w:w="7200" w:type="dxa"/>
          </w:tcPr>
          <w:p w:rsidR="00A0541E" w:rsidRPr="00857305" w:rsidRDefault="00A0541E" w:rsidP="000C4D6D">
            <w:pPr>
              <w:rPr>
                <w:rFonts w:ascii="Arial" w:hAnsi="Arial" w:cs="Arial"/>
                <w:b/>
                <w:sz w:val="20"/>
                <w:szCs w:val="20"/>
              </w:rPr>
            </w:pPr>
          </w:p>
        </w:tc>
      </w:tr>
    </w:tbl>
    <w:p w:rsidR="00A0541E" w:rsidRDefault="00A0541E" w:rsidP="00A0541E">
      <w:pPr>
        <w:rPr>
          <w:rFonts w:ascii="Arial" w:hAnsi="Arial" w:cs="Arial"/>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408"/>
        </w:trPr>
        <w:tc>
          <w:tcPr>
            <w:tcW w:w="9648" w:type="dxa"/>
            <w:gridSpan w:val="2"/>
            <w:shd w:val="clear" w:color="auto" w:fill="003366"/>
            <w:vAlign w:val="center"/>
          </w:tcPr>
          <w:p w:rsidR="00A0541E" w:rsidRPr="00857305" w:rsidRDefault="00A0541E" w:rsidP="006B273B">
            <w:pPr>
              <w:ind w:left="540" w:hanging="540"/>
              <w:rPr>
                <w:rFonts w:ascii="Arial" w:hAnsi="Arial" w:cs="Arial"/>
                <w:b/>
                <w:color w:val="FFFFFF"/>
                <w:sz w:val="20"/>
                <w:szCs w:val="20"/>
              </w:rPr>
            </w:pP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color w:val="FFFFFF"/>
                <w:sz w:val="20"/>
                <w:szCs w:val="20"/>
              </w:rPr>
              <w:br w:type="page"/>
            </w:r>
            <w:r w:rsidRPr="00857305">
              <w:rPr>
                <w:rFonts w:ascii="Arial" w:hAnsi="Arial" w:cs="Arial"/>
                <w:b/>
                <w:color w:val="FFFFFF"/>
                <w:sz w:val="20"/>
                <w:szCs w:val="20"/>
              </w:rPr>
              <w:t xml:space="preserve">II.B.   </w:t>
            </w:r>
            <w:r w:rsidRPr="00857305">
              <w:rPr>
                <w:rFonts w:ascii="Arial" w:hAnsi="Arial" w:cs="Arial"/>
                <w:b/>
                <w:bCs/>
                <w:color w:val="FFFFFF"/>
                <w:sz w:val="20"/>
                <w:szCs w:val="20"/>
              </w:rPr>
              <w:t xml:space="preserve">Describe how this investment specifically addresses one or more of the funding priorities identified in the current year </w:t>
            </w:r>
            <w:r w:rsidR="006B273B">
              <w:rPr>
                <w:rFonts w:ascii="Arial" w:hAnsi="Arial" w:cs="Arial"/>
                <w:b/>
                <w:bCs/>
                <w:color w:val="FFFFFF"/>
                <w:sz w:val="20"/>
                <w:szCs w:val="20"/>
              </w:rPr>
              <w:t>funding opportunity announcement</w:t>
            </w:r>
            <w:r w:rsidRPr="00857305">
              <w:rPr>
                <w:rFonts w:ascii="Arial" w:hAnsi="Arial" w:cs="Arial"/>
                <w:b/>
                <w:bCs/>
                <w:color w:val="FFFFFF"/>
                <w:sz w:val="20"/>
                <w:szCs w:val="20"/>
              </w:rPr>
              <w:t>.</w:t>
            </w:r>
          </w:p>
        </w:tc>
      </w:tr>
      <w:tr w:rsidR="00A0541E" w:rsidRPr="00857305" w:rsidTr="000C4D6D">
        <w:trPr>
          <w:trHeight w:val="134"/>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shd w:val="clear" w:color="auto" w:fill="auto"/>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5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0C4D6D">
            <w:pPr>
              <w:autoSpaceDE w:val="0"/>
              <w:autoSpaceDN w:val="0"/>
              <w:rPr>
                <w:rFonts w:ascii="Arial" w:hAnsi="Arial" w:cs="Arial"/>
                <w:bCs/>
                <w:sz w:val="20"/>
                <w:szCs w:val="20"/>
              </w:rPr>
            </w:pPr>
            <w:r w:rsidRPr="00857305">
              <w:rPr>
                <w:rFonts w:ascii="Arial" w:hAnsi="Arial" w:cs="Arial"/>
                <w:bCs/>
                <w:sz w:val="20"/>
                <w:szCs w:val="20"/>
              </w:rPr>
              <w:t xml:space="preserve">Describe how the investment addresses one or more of the following: </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Protection of high risk/high consequence underwater/underground assets and systems;</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 xml:space="preserve">Protection of other high risk/high consequence assets and systems that have been identified through system-wide risk assessments;  </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Use of visible, unpredictable deterrence;</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Targeted counter-terrorism training for key front-line staff;</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Emergency preparedness drills and exercises; and</w:t>
            </w:r>
          </w:p>
          <w:p w:rsidR="00A0541E" w:rsidRPr="00857305" w:rsidRDefault="00A0541E" w:rsidP="00A0541E">
            <w:pPr>
              <w:keepNext/>
              <w:numPr>
                <w:ilvl w:val="0"/>
                <w:numId w:val="6"/>
              </w:numPr>
              <w:tabs>
                <w:tab w:val="clear" w:pos="720"/>
              </w:tabs>
              <w:autoSpaceDE w:val="0"/>
              <w:autoSpaceDN w:val="0"/>
              <w:ind w:left="252" w:hanging="180"/>
              <w:rPr>
                <w:rFonts w:ascii="Arial" w:hAnsi="Arial" w:cs="Arial"/>
                <w:bCs/>
                <w:sz w:val="20"/>
                <w:szCs w:val="20"/>
              </w:rPr>
            </w:pPr>
            <w:r w:rsidRPr="00857305">
              <w:rPr>
                <w:rFonts w:ascii="Arial" w:hAnsi="Arial" w:cs="Arial"/>
                <w:bCs/>
                <w:sz w:val="20"/>
                <w:szCs w:val="20"/>
              </w:rPr>
              <w:t>Public awareness and preparedness campaigns.</w:t>
            </w:r>
          </w:p>
        </w:tc>
      </w:tr>
      <w:tr w:rsidR="00A0541E" w:rsidRPr="00857305" w:rsidTr="000C4D6D">
        <w:trPr>
          <w:trHeight w:val="183"/>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Default="00A0541E" w:rsidP="00A0541E">
      <w:pPr>
        <w:rPr>
          <w:rFonts w:ascii="Arial" w:hAnsi="Arial" w:cs="Arial"/>
          <w:b/>
          <w:sz w:val="24"/>
          <w:szCs w:val="24"/>
        </w:rPr>
      </w:pPr>
    </w:p>
    <w:p w:rsidR="00A0541E" w:rsidRDefault="00A0541E" w:rsidP="000C4D6D">
      <w:pPr>
        <w:ind w:left="-90"/>
        <w:rPr>
          <w:rFonts w:ascii="Arial" w:hAnsi="Arial" w:cs="Arial"/>
          <w:b/>
          <w:sz w:val="24"/>
          <w:szCs w:val="24"/>
        </w:rPr>
      </w:pPr>
      <w:r w:rsidRPr="00AE2900">
        <w:rPr>
          <w:rFonts w:ascii="Arial" w:hAnsi="Arial" w:cs="Arial"/>
          <w:b/>
          <w:sz w:val="24"/>
          <w:szCs w:val="24"/>
        </w:rPr>
        <w:t>III. Impact</w:t>
      </w:r>
    </w:p>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345"/>
        </w:trPr>
        <w:tc>
          <w:tcPr>
            <w:tcW w:w="9648" w:type="dxa"/>
            <w:gridSpan w:val="2"/>
            <w:shd w:val="clear" w:color="auto" w:fill="003366"/>
            <w:vAlign w:val="center"/>
          </w:tcPr>
          <w:p w:rsidR="00A0541E" w:rsidRPr="00857305" w:rsidRDefault="00A0541E" w:rsidP="000C4D6D">
            <w:pPr>
              <w:ind w:left="360" w:hanging="360"/>
              <w:rPr>
                <w:rFonts w:ascii="Arial" w:hAnsi="Arial" w:cs="Arial"/>
                <w:b/>
                <w:color w:val="FFFFFF"/>
                <w:sz w:val="20"/>
                <w:szCs w:val="20"/>
              </w:rPr>
            </w:pPr>
            <w:r w:rsidRPr="00857305">
              <w:rPr>
                <w:rFonts w:ascii="Arial" w:hAnsi="Arial" w:cs="Arial"/>
                <w:b/>
                <w:bCs/>
                <w:color w:val="FFFFFF"/>
                <w:sz w:val="20"/>
                <w:szCs w:val="20"/>
              </w:rPr>
              <w:t xml:space="preserve">III.A. Discuss how the implementation of this investment will decrease or mitigate risk.  </w:t>
            </w:r>
            <w:r w:rsidRPr="00857305">
              <w:rPr>
                <w:rFonts w:ascii="Arial" w:hAnsi="Arial" w:cs="Arial"/>
                <w:b/>
                <w:bCs/>
                <w:sz w:val="20"/>
                <w:szCs w:val="20"/>
              </w:rPr>
              <w:t xml:space="preserve">Describe how the project offers the highest risk reduction potential at the least cost. </w:t>
            </w:r>
            <w:r>
              <w:rPr>
                <w:rFonts w:ascii="Arial" w:hAnsi="Arial" w:cs="Arial"/>
                <w:b/>
                <w:bCs/>
                <w:sz w:val="20"/>
                <w:szCs w:val="20"/>
              </w:rPr>
              <w:t xml:space="preserve"> </w:t>
            </w:r>
            <w:r w:rsidRPr="00857305">
              <w:rPr>
                <w:rFonts w:ascii="Arial" w:hAnsi="Arial" w:cs="Arial"/>
                <w:b/>
                <w:bCs/>
                <w:sz w:val="20"/>
                <w:szCs w:val="20"/>
              </w:rPr>
              <w:t xml:space="preserve">Include output and outcome metrics    </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1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2"/>
              </w:numPr>
              <w:tabs>
                <w:tab w:val="clear" w:pos="720"/>
                <w:tab w:val="num" w:pos="252"/>
              </w:tabs>
              <w:autoSpaceDE w:val="0"/>
              <w:autoSpaceDN w:val="0"/>
              <w:ind w:left="252" w:hanging="180"/>
              <w:rPr>
                <w:rFonts w:ascii="Arial" w:hAnsi="Arial" w:cs="Arial"/>
                <w:bCs/>
                <w:sz w:val="20"/>
                <w:szCs w:val="20"/>
              </w:rPr>
            </w:pPr>
            <w:r w:rsidRPr="00857305">
              <w:rPr>
                <w:rFonts w:ascii="Arial" w:hAnsi="Arial" w:cs="Arial"/>
                <w:bCs/>
                <w:sz w:val="20"/>
                <w:szCs w:val="20"/>
              </w:rPr>
              <w:t>Discuss how this investment will reduce risk (e.g., reduce vulnerabilities or mitigate the consequences of an event) in a cost effective manner by addressing the needs and priorities identified in earlier analysis and review;</w:t>
            </w:r>
          </w:p>
          <w:p w:rsidR="00A0541E" w:rsidRPr="00857305" w:rsidRDefault="00A0541E" w:rsidP="00A0541E">
            <w:pPr>
              <w:keepNext/>
              <w:numPr>
                <w:ilvl w:val="0"/>
                <w:numId w:val="2"/>
              </w:numPr>
              <w:tabs>
                <w:tab w:val="clear" w:pos="720"/>
                <w:tab w:val="num" w:pos="252"/>
              </w:tabs>
              <w:autoSpaceDE w:val="0"/>
              <w:autoSpaceDN w:val="0"/>
              <w:ind w:left="252" w:hanging="180"/>
              <w:rPr>
                <w:rFonts w:ascii="Arial" w:hAnsi="Arial" w:cs="Arial"/>
                <w:bCs/>
                <w:sz w:val="20"/>
                <w:szCs w:val="20"/>
              </w:rPr>
            </w:pPr>
            <w:r w:rsidRPr="00857305">
              <w:rPr>
                <w:rFonts w:ascii="Arial" w:hAnsi="Arial" w:cs="Arial"/>
                <w:bCs/>
                <w:sz w:val="20"/>
                <w:szCs w:val="20"/>
              </w:rPr>
              <w:t>Identify the nature of the risk and how the risk and need are related to show how addressing the need through this investment will also mitigate risk (e.g., reduce vulnerabilities or mitigate the consequences of an event); and</w:t>
            </w:r>
          </w:p>
          <w:p w:rsidR="00A0541E" w:rsidRPr="00857305" w:rsidRDefault="00A0541E" w:rsidP="00A0541E">
            <w:pPr>
              <w:keepNext/>
              <w:numPr>
                <w:ilvl w:val="0"/>
                <w:numId w:val="2"/>
              </w:numPr>
              <w:tabs>
                <w:tab w:val="clear" w:pos="720"/>
                <w:tab w:val="num" w:pos="252"/>
              </w:tabs>
              <w:autoSpaceDE w:val="0"/>
              <w:autoSpaceDN w:val="0"/>
              <w:ind w:left="252" w:hanging="180"/>
              <w:rPr>
                <w:rFonts w:ascii="Arial" w:hAnsi="Arial" w:cs="Arial"/>
                <w:bCs/>
                <w:sz w:val="20"/>
                <w:szCs w:val="20"/>
              </w:rPr>
            </w:pPr>
            <w:r w:rsidRPr="00857305">
              <w:rPr>
                <w:rFonts w:ascii="Arial" w:hAnsi="Arial" w:cs="Arial"/>
                <w:bCs/>
                <w:sz w:val="20"/>
                <w:szCs w:val="20"/>
              </w:rPr>
              <w:t>Outline the expected, high-level impacts this investment is expected to attain or achieve if implemented, and potential negative impacts if the investment is not implemented.</w:t>
            </w:r>
          </w:p>
        </w:tc>
      </w:tr>
      <w:tr w:rsidR="00A0541E" w:rsidRPr="00857305" w:rsidTr="000C4D6D">
        <w:trPr>
          <w:trHeight w:val="12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Pr="00AE2900" w:rsidRDefault="00A0541E" w:rsidP="00A0541E">
      <w:pPr>
        <w:rPr>
          <w:rFonts w:ascii="Arial" w:hAnsi="Arial" w:cs="Arial"/>
          <w:b/>
          <w:sz w:val="24"/>
          <w:szCs w:val="24"/>
        </w:rPr>
      </w:pPr>
    </w:p>
    <w:p w:rsidR="00A0541E" w:rsidRDefault="00A0541E" w:rsidP="000C4D6D">
      <w:pPr>
        <w:ind w:left="-90"/>
        <w:rPr>
          <w:rFonts w:ascii="Arial" w:hAnsi="Arial" w:cs="Arial"/>
          <w:b/>
          <w:sz w:val="24"/>
          <w:szCs w:val="24"/>
        </w:rPr>
      </w:pPr>
      <w:r w:rsidRPr="00AE2900">
        <w:rPr>
          <w:rFonts w:ascii="Arial" w:hAnsi="Arial" w:cs="Arial"/>
          <w:b/>
          <w:sz w:val="24"/>
          <w:szCs w:val="24"/>
        </w:rPr>
        <w:lastRenderedPageBreak/>
        <w:t>IV. Funding &amp; Implementation Plan</w:t>
      </w:r>
    </w:p>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228"/>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b/>
                <w:bCs/>
                <w:color w:val="FFFFFF"/>
                <w:sz w:val="20"/>
                <w:szCs w:val="20"/>
              </w:rPr>
              <w:t>IV.A. Investment Funding Plan.</w:t>
            </w:r>
          </w:p>
        </w:tc>
      </w:tr>
      <w:tr w:rsidR="00A0541E" w:rsidRPr="00857305" w:rsidTr="000C4D6D">
        <w:trPr>
          <w:trHeight w:val="134"/>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shd w:val="clear" w:color="auto" w:fill="auto"/>
          </w:tcPr>
          <w:p w:rsidR="00A0541E" w:rsidRPr="00857305" w:rsidRDefault="00A0541E" w:rsidP="000C4D6D">
            <w:pPr>
              <w:ind w:left="259" w:hanging="259"/>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50"/>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4"/>
              </w:numPr>
              <w:tabs>
                <w:tab w:val="clear" w:pos="720"/>
                <w:tab w:val="num" w:pos="252"/>
              </w:tabs>
              <w:autoSpaceDE w:val="0"/>
              <w:autoSpaceDN w:val="0"/>
              <w:ind w:left="259" w:hanging="259"/>
              <w:rPr>
                <w:rFonts w:ascii="Arial" w:hAnsi="Arial" w:cs="Arial"/>
                <w:bCs/>
                <w:sz w:val="20"/>
                <w:szCs w:val="20"/>
              </w:rPr>
            </w:pPr>
            <w:r w:rsidRPr="00857305">
              <w:rPr>
                <w:rFonts w:ascii="Arial" w:hAnsi="Arial" w:cs="Arial"/>
                <w:bCs/>
                <w:sz w:val="20"/>
                <w:szCs w:val="20"/>
              </w:rPr>
              <w:t xml:space="preserve">Complete the chart below to identify the amount of funding Amtrak is requesting for </w:t>
            </w:r>
            <w:r w:rsidRPr="00857305">
              <w:rPr>
                <w:rFonts w:ascii="Arial" w:hAnsi="Arial" w:cs="Arial"/>
                <w:bCs/>
                <w:sz w:val="20"/>
                <w:szCs w:val="20"/>
                <w:u w:val="single"/>
              </w:rPr>
              <w:t>this investment only</w:t>
            </w:r>
            <w:r w:rsidRPr="00857305">
              <w:rPr>
                <w:rFonts w:ascii="Arial" w:hAnsi="Arial" w:cs="Arial"/>
                <w:bCs/>
                <w:sz w:val="20"/>
                <w:szCs w:val="20"/>
              </w:rPr>
              <w:t>;</w:t>
            </w:r>
          </w:p>
          <w:p w:rsidR="00A0541E" w:rsidRPr="00857305" w:rsidRDefault="00A0541E" w:rsidP="00A0541E">
            <w:pPr>
              <w:keepNext/>
              <w:numPr>
                <w:ilvl w:val="0"/>
                <w:numId w:val="3"/>
              </w:numPr>
              <w:tabs>
                <w:tab w:val="num" w:pos="252"/>
              </w:tabs>
              <w:autoSpaceDE w:val="0"/>
              <w:autoSpaceDN w:val="0"/>
              <w:ind w:left="259" w:hanging="259"/>
              <w:rPr>
                <w:rFonts w:ascii="Arial" w:hAnsi="Arial" w:cs="Arial"/>
                <w:bCs/>
                <w:sz w:val="20"/>
                <w:szCs w:val="20"/>
              </w:rPr>
            </w:pPr>
            <w:r w:rsidRPr="00857305">
              <w:rPr>
                <w:rFonts w:ascii="Arial" w:hAnsi="Arial" w:cs="Arial"/>
                <w:bCs/>
                <w:sz w:val="20"/>
                <w:szCs w:val="20"/>
              </w:rPr>
              <w:t>Funds should be requested and detailed by allowable cost categories (i.e., planning, organization, equipment, training, exercises, an</w:t>
            </w:r>
            <w:r>
              <w:rPr>
                <w:rFonts w:ascii="Arial" w:hAnsi="Arial" w:cs="Arial"/>
                <w:bCs/>
                <w:sz w:val="20"/>
                <w:szCs w:val="20"/>
              </w:rPr>
              <w:t>d management and administration</w:t>
            </w:r>
            <w:r w:rsidRPr="00857305">
              <w:rPr>
                <w:rFonts w:ascii="Arial" w:hAnsi="Arial" w:cs="Arial"/>
                <w:bCs/>
                <w:sz w:val="20"/>
                <w:szCs w:val="20"/>
              </w:rPr>
              <w:t>);</w:t>
            </w:r>
          </w:p>
          <w:p w:rsidR="00A0541E" w:rsidRPr="00857305" w:rsidRDefault="00A0541E" w:rsidP="00A0541E">
            <w:pPr>
              <w:keepNext/>
              <w:numPr>
                <w:ilvl w:val="0"/>
                <w:numId w:val="3"/>
              </w:numPr>
              <w:tabs>
                <w:tab w:val="num" w:pos="252"/>
              </w:tabs>
              <w:autoSpaceDE w:val="0"/>
              <w:autoSpaceDN w:val="0"/>
              <w:ind w:left="259" w:hanging="259"/>
              <w:rPr>
                <w:rFonts w:ascii="Arial" w:hAnsi="Arial" w:cs="Arial"/>
                <w:bCs/>
                <w:sz w:val="20"/>
                <w:szCs w:val="20"/>
              </w:rPr>
            </w:pPr>
            <w:r w:rsidRPr="00857305">
              <w:rPr>
                <w:rFonts w:ascii="Arial" w:hAnsi="Arial" w:cs="Arial"/>
                <w:bCs/>
                <w:sz w:val="20"/>
                <w:szCs w:val="20"/>
              </w:rPr>
              <w:t>Applicants must make funding requests that are reasonable and justified by direct linkages to activities outlined in this particular investment; and</w:t>
            </w:r>
          </w:p>
          <w:p w:rsidR="00A0541E" w:rsidRPr="00857305" w:rsidRDefault="00A0541E" w:rsidP="00A0541E">
            <w:pPr>
              <w:keepNext/>
              <w:numPr>
                <w:ilvl w:val="0"/>
                <w:numId w:val="3"/>
              </w:numPr>
              <w:tabs>
                <w:tab w:val="num" w:pos="252"/>
              </w:tabs>
              <w:autoSpaceDE w:val="0"/>
              <w:autoSpaceDN w:val="0"/>
              <w:ind w:left="259" w:hanging="259"/>
              <w:rPr>
                <w:rFonts w:ascii="Arial" w:hAnsi="Arial" w:cs="Arial"/>
                <w:bCs/>
                <w:sz w:val="20"/>
                <w:szCs w:val="20"/>
              </w:rPr>
            </w:pPr>
            <w:r w:rsidRPr="00857305">
              <w:rPr>
                <w:rFonts w:ascii="Arial" w:hAnsi="Arial" w:cs="Arial"/>
                <w:bCs/>
                <w:sz w:val="20"/>
                <w:szCs w:val="20"/>
              </w:rPr>
              <w:t xml:space="preserve">Applicants must indicate whether additional funding (non-FY 2012 grants) will be leveraged for this investment.  </w:t>
            </w:r>
          </w:p>
          <w:p w:rsidR="00A0541E" w:rsidRPr="00857305" w:rsidRDefault="00A0541E" w:rsidP="000C4D6D">
            <w:pPr>
              <w:autoSpaceDE w:val="0"/>
              <w:autoSpaceDN w:val="0"/>
              <w:rPr>
                <w:rFonts w:ascii="Arial" w:hAnsi="Arial" w:cs="Arial"/>
                <w:bCs/>
                <w:i/>
                <w:sz w:val="20"/>
                <w:szCs w:val="20"/>
              </w:rPr>
            </w:pPr>
          </w:p>
          <w:p w:rsidR="00A0541E" w:rsidRPr="00857305" w:rsidRDefault="00A0541E" w:rsidP="000C4D6D">
            <w:pPr>
              <w:autoSpaceDE w:val="0"/>
              <w:autoSpaceDN w:val="0"/>
              <w:rPr>
                <w:rFonts w:ascii="Arial" w:hAnsi="Arial" w:cs="Arial"/>
                <w:bCs/>
                <w:i/>
                <w:sz w:val="20"/>
                <w:szCs w:val="20"/>
              </w:rPr>
            </w:pPr>
            <w:r>
              <w:rPr>
                <w:rFonts w:ascii="Arial" w:hAnsi="Arial" w:cs="Arial"/>
                <w:bCs/>
                <w:i/>
                <w:sz w:val="20"/>
                <w:szCs w:val="20"/>
              </w:rPr>
              <w:t>Note:</w:t>
            </w:r>
            <w:r w:rsidRPr="00857305">
              <w:rPr>
                <w:rFonts w:ascii="Arial" w:hAnsi="Arial" w:cs="Arial"/>
                <w:bCs/>
                <w:i/>
                <w:sz w:val="20"/>
                <w:szCs w:val="20"/>
              </w:rPr>
              <w:t xml:space="preserve"> Investments will be evaluated on the expected impact on security relative to the amount of the investment (i.e., cost effectiveness).  An itemized Budget Detail Worksheet and Budget Narrative must also be completed for this investment.  </w:t>
            </w:r>
          </w:p>
        </w:tc>
      </w:tr>
      <w:tr w:rsidR="00A0541E" w:rsidRPr="00857305" w:rsidTr="000C4D6D">
        <w:trPr>
          <w:trHeight w:val="25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Pr="00AE2900" w:rsidRDefault="00A0541E" w:rsidP="00A0541E">
      <w:pPr>
        <w:rPr>
          <w:rFonts w:ascii="Arial" w:hAnsi="Arial" w:cs="Arial"/>
          <w:sz w:val="24"/>
          <w:szCs w:val="24"/>
        </w:rPr>
      </w:pPr>
    </w:p>
    <w:p w:rsidR="00A0541E" w:rsidRPr="000C4D6D" w:rsidRDefault="00A0541E" w:rsidP="000C4D6D">
      <w:pPr>
        <w:ind w:left="-90"/>
        <w:rPr>
          <w:rFonts w:ascii="Arial" w:hAnsi="Arial" w:cs="Arial"/>
          <w:sz w:val="20"/>
          <w:szCs w:val="20"/>
        </w:rPr>
      </w:pPr>
      <w:r w:rsidRPr="000C4D6D">
        <w:rPr>
          <w:rFonts w:ascii="Arial" w:hAnsi="Arial" w:cs="Arial"/>
          <w:sz w:val="20"/>
          <w:szCs w:val="20"/>
        </w:rPr>
        <w:t>The following template illustrates how Amtrak should indicate the amount of FY 2012 IPR Program funding required for the investment, how these funds will be allocated across the cost elements, and what (if any) non-FY 2012 IPR Program funds will be utilized:</w:t>
      </w:r>
    </w:p>
    <w:p w:rsidR="00A0541E" w:rsidRPr="00AE2900" w:rsidRDefault="00A0541E" w:rsidP="00A0541E">
      <w:pPr>
        <w:rPr>
          <w:rFonts w:ascii="Arial" w:hAnsi="Arial" w:cs="Arial"/>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807"/>
        <w:gridCol w:w="2092"/>
        <w:gridCol w:w="2311"/>
        <w:gridCol w:w="2438"/>
      </w:tblGrid>
      <w:tr w:rsidR="00A0541E" w:rsidRPr="00857305" w:rsidTr="000C4D6D">
        <w:trPr>
          <w:trHeight w:val="390"/>
        </w:trPr>
        <w:tc>
          <w:tcPr>
            <w:tcW w:w="2807" w:type="dxa"/>
            <w:shd w:val="clear" w:color="auto" w:fill="003366"/>
          </w:tcPr>
          <w:p w:rsidR="00A0541E" w:rsidRPr="00857305" w:rsidRDefault="00A0541E" w:rsidP="000C4D6D">
            <w:pPr>
              <w:rPr>
                <w:rFonts w:ascii="Arial" w:hAnsi="Arial" w:cs="Arial"/>
                <w:b/>
                <w:color w:val="FFFFFF"/>
                <w:sz w:val="20"/>
                <w:szCs w:val="20"/>
              </w:rPr>
            </w:pPr>
          </w:p>
        </w:tc>
        <w:tc>
          <w:tcPr>
            <w:tcW w:w="2092" w:type="dxa"/>
            <w:shd w:val="clear" w:color="auto" w:fill="003366"/>
          </w:tcPr>
          <w:p w:rsidR="00A0541E" w:rsidRPr="00857305" w:rsidRDefault="00A0541E" w:rsidP="000C4D6D">
            <w:pPr>
              <w:jc w:val="center"/>
              <w:rPr>
                <w:rFonts w:ascii="Arial" w:hAnsi="Arial" w:cs="Arial"/>
                <w:b/>
                <w:color w:val="FFFFFF"/>
                <w:sz w:val="20"/>
                <w:szCs w:val="20"/>
              </w:rPr>
            </w:pPr>
            <w:r w:rsidRPr="00857305">
              <w:rPr>
                <w:rFonts w:ascii="Arial" w:hAnsi="Arial" w:cs="Arial"/>
                <w:b/>
                <w:color w:val="FFFFFF"/>
                <w:sz w:val="20"/>
                <w:szCs w:val="20"/>
              </w:rPr>
              <w:t>Federal Request Total</w:t>
            </w:r>
          </w:p>
        </w:tc>
        <w:tc>
          <w:tcPr>
            <w:tcW w:w="2311" w:type="dxa"/>
            <w:shd w:val="clear" w:color="auto" w:fill="003366"/>
          </w:tcPr>
          <w:p w:rsidR="00A0541E" w:rsidRPr="00857305" w:rsidRDefault="00A0541E" w:rsidP="000C4D6D">
            <w:pPr>
              <w:jc w:val="center"/>
              <w:rPr>
                <w:rFonts w:ascii="Arial" w:hAnsi="Arial" w:cs="Arial"/>
                <w:b/>
                <w:color w:val="FFFFFF"/>
                <w:sz w:val="20"/>
                <w:szCs w:val="20"/>
              </w:rPr>
            </w:pPr>
            <w:r w:rsidRPr="00857305">
              <w:rPr>
                <w:rFonts w:ascii="Arial" w:hAnsi="Arial" w:cs="Arial"/>
                <w:b/>
                <w:color w:val="FFFFFF"/>
                <w:sz w:val="20"/>
                <w:szCs w:val="20"/>
              </w:rPr>
              <w:t>Other Funding Sources Applied</w:t>
            </w:r>
          </w:p>
        </w:tc>
        <w:tc>
          <w:tcPr>
            <w:tcW w:w="2438" w:type="dxa"/>
            <w:shd w:val="clear" w:color="auto" w:fill="003366"/>
          </w:tcPr>
          <w:p w:rsidR="00A0541E" w:rsidRPr="00857305" w:rsidRDefault="00A0541E" w:rsidP="000C4D6D">
            <w:pPr>
              <w:jc w:val="center"/>
              <w:rPr>
                <w:rFonts w:ascii="Arial" w:hAnsi="Arial" w:cs="Arial"/>
                <w:b/>
                <w:color w:val="FFFFFF"/>
                <w:sz w:val="20"/>
                <w:szCs w:val="20"/>
              </w:rPr>
            </w:pPr>
            <w:r w:rsidRPr="00857305">
              <w:rPr>
                <w:rFonts w:ascii="Arial" w:hAnsi="Arial" w:cs="Arial"/>
                <w:b/>
                <w:color w:val="FFFFFF"/>
                <w:sz w:val="20"/>
                <w:szCs w:val="20"/>
              </w:rPr>
              <w:t>Grand Total</w:t>
            </w:r>
          </w:p>
        </w:tc>
      </w:tr>
      <w:tr w:rsidR="00A0541E" w:rsidRPr="00857305" w:rsidTr="000C4D6D">
        <w:trPr>
          <w:trHeight w:val="113"/>
        </w:trPr>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Planning</w:t>
            </w:r>
          </w:p>
        </w:tc>
        <w:tc>
          <w:tcPr>
            <w:tcW w:w="2092" w:type="dxa"/>
            <w:shd w:val="clear" w:color="auto" w:fill="auto"/>
          </w:tcPr>
          <w:p w:rsidR="00A0541E" w:rsidRPr="00857305" w:rsidRDefault="00A0541E" w:rsidP="000C4D6D">
            <w:pPr>
              <w:rPr>
                <w:rFonts w:ascii="Arial" w:hAnsi="Arial" w:cs="Arial"/>
                <w:sz w:val="20"/>
                <w:szCs w:val="20"/>
              </w:rPr>
            </w:pPr>
          </w:p>
        </w:tc>
        <w:tc>
          <w:tcPr>
            <w:tcW w:w="2311" w:type="dxa"/>
            <w:shd w:val="clear" w:color="auto" w:fill="auto"/>
          </w:tcPr>
          <w:p w:rsidR="00A0541E" w:rsidRPr="00857305" w:rsidRDefault="00A0541E" w:rsidP="000C4D6D">
            <w:pPr>
              <w:rPr>
                <w:rFonts w:ascii="Arial" w:hAnsi="Arial" w:cs="Arial"/>
                <w:sz w:val="20"/>
                <w:szCs w:val="20"/>
              </w:rPr>
            </w:pPr>
          </w:p>
        </w:tc>
        <w:tc>
          <w:tcPr>
            <w:tcW w:w="2438" w:type="dxa"/>
            <w:shd w:val="clear" w:color="auto" w:fill="auto"/>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Equipment</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Training</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Exercises</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Operational Packages</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i/>
                <w:color w:val="FFFFFF"/>
                <w:sz w:val="20"/>
                <w:szCs w:val="20"/>
              </w:rPr>
            </w:pPr>
            <w:r w:rsidRPr="00857305">
              <w:rPr>
                <w:rFonts w:ascii="Arial" w:hAnsi="Arial" w:cs="Arial"/>
                <w:i/>
                <w:color w:val="FFFFFF"/>
                <w:sz w:val="20"/>
                <w:szCs w:val="20"/>
              </w:rPr>
              <w:t>M&amp;A</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r w:rsidR="00A0541E" w:rsidRPr="00857305" w:rsidTr="000C4D6D">
        <w:tc>
          <w:tcPr>
            <w:tcW w:w="2807"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Total</w:t>
            </w:r>
          </w:p>
        </w:tc>
        <w:tc>
          <w:tcPr>
            <w:tcW w:w="2092" w:type="dxa"/>
          </w:tcPr>
          <w:p w:rsidR="00A0541E" w:rsidRPr="00857305" w:rsidRDefault="00A0541E" w:rsidP="000C4D6D">
            <w:pPr>
              <w:rPr>
                <w:rFonts w:ascii="Arial" w:hAnsi="Arial" w:cs="Arial"/>
                <w:sz w:val="20"/>
                <w:szCs w:val="20"/>
              </w:rPr>
            </w:pPr>
          </w:p>
        </w:tc>
        <w:tc>
          <w:tcPr>
            <w:tcW w:w="2311" w:type="dxa"/>
          </w:tcPr>
          <w:p w:rsidR="00A0541E" w:rsidRPr="00857305" w:rsidRDefault="00A0541E" w:rsidP="000C4D6D">
            <w:pPr>
              <w:rPr>
                <w:rFonts w:ascii="Arial" w:hAnsi="Arial" w:cs="Arial"/>
                <w:sz w:val="20"/>
                <w:szCs w:val="20"/>
              </w:rPr>
            </w:pPr>
          </w:p>
        </w:tc>
        <w:tc>
          <w:tcPr>
            <w:tcW w:w="2438" w:type="dxa"/>
          </w:tcPr>
          <w:p w:rsidR="00A0541E" w:rsidRPr="00857305" w:rsidRDefault="00A0541E" w:rsidP="000C4D6D">
            <w:pPr>
              <w:rPr>
                <w:rFonts w:ascii="Arial" w:hAnsi="Arial" w:cs="Arial"/>
                <w:sz w:val="20"/>
                <w:szCs w:val="20"/>
              </w:rPr>
            </w:pPr>
          </w:p>
        </w:tc>
      </w:tr>
    </w:tbl>
    <w:p w:rsidR="000C4D6D" w:rsidRDefault="000C4D6D"/>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507"/>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sz w:val="20"/>
                <w:szCs w:val="20"/>
              </w:rPr>
              <w:br w:type="page"/>
            </w:r>
            <w:r w:rsidRPr="00857305">
              <w:rPr>
                <w:rFonts w:ascii="Arial" w:hAnsi="Arial" w:cs="Arial"/>
                <w:sz w:val="20"/>
                <w:szCs w:val="20"/>
              </w:rPr>
              <w:br w:type="page"/>
            </w:r>
            <w:r w:rsidRPr="00857305">
              <w:rPr>
                <w:rFonts w:ascii="Arial" w:hAnsi="Arial" w:cs="Arial"/>
                <w:b/>
                <w:bCs/>
                <w:color w:val="FFFFFF"/>
                <w:sz w:val="20"/>
                <w:szCs w:val="20"/>
              </w:rPr>
              <w:t>IV.B. Discuss funding resources beyond the current fiscal year grant funding that have been identified and will be leveraged to support the implementation and sustainment of this investment.</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1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Give the expected total life-span for this investment if fully implemented and sustained through completion;</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Discuss other funding sources (e.g., non-Federal grant programs, public or private agreements, future fiscal year grants) that you plan on utilizing for the implementation and/or continued sustainment of this investment;</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If no other funding resources have been identified, or if none are necessary, provide rationale as to why the requested </w:t>
            </w:r>
            <w:r>
              <w:rPr>
                <w:rFonts w:ascii="Arial" w:hAnsi="Arial" w:cs="Arial"/>
                <w:bCs/>
                <w:sz w:val="20"/>
                <w:szCs w:val="20"/>
              </w:rPr>
              <w:t>FY 2012 IPR Program</w:t>
            </w:r>
            <w:r w:rsidRPr="00857305">
              <w:rPr>
                <w:rFonts w:ascii="Arial" w:hAnsi="Arial" w:cs="Arial"/>
                <w:bCs/>
                <w:sz w:val="20"/>
                <w:szCs w:val="20"/>
              </w:rPr>
              <w:t xml:space="preserve"> funding is sufficient for the implementation and sustainment of this investment; and</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i/>
                <w:sz w:val="20"/>
                <w:szCs w:val="20"/>
              </w:rPr>
            </w:pPr>
            <w:r w:rsidRPr="00857305">
              <w:rPr>
                <w:rFonts w:ascii="Arial" w:hAnsi="Arial" w:cs="Arial"/>
                <w:bCs/>
                <w:sz w:val="20"/>
                <w:szCs w:val="20"/>
              </w:rPr>
              <w:t xml:space="preserve">Investments will be evaluated on the extent to which they exhibit a likelihood of success, or continued success, without requiring additional Federal assistance.  </w:t>
            </w:r>
          </w:p>
        </w:tc>
      </w:tr>
      <w:tr w:rsidR="00A0541E" w:rsidRPr="00857305" w:rsidTr="000C4D6D">
        <w:trPr>
          <w:trHeight w:val="6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RDefault="00A0541E" w:rsidP="000C4D6D">
            <w:pPr>
              <w:autoSpaceDE w:val="0"/>
              <w:autoSpaceDN w:val="0"/>
              <w:rPr>
                <w:rFonts w:ascii="Arial" w:hAnsi="Arial" w:cs="Arial"/>
                <w:b/>
                <w:sz w:val="20"/>
                <w:szCs w:val="20"/>
              </w:rPr>
            </w:pPr>
          </w:p>
        </w:tc>
      </w:tr>
    </w:tbl>
    <w:p w:rsidR="00A0541E" w:rsidRPr="00AE2900" w:rsidRDefault="00A0541E" w:rsidP="00A0541E">
      <w:pPr>
        <w:rPr>
          <w:rFonts w:ascii="Arial" w:hAnsi="Arial" w:cs="Arial"/>
          <w:b/>
          <w:sz w:val="24"/>
          <w:szCs w:val="24"/>
        </w:rPr>
      </w:pPr>
    </w:p>
    <w:tbl>
      <w:tblPr>
        <w:tblW w:w="964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tblPr>
      <w:tblGrid>
        <w:gridCol w:w="2448"/>
        <w:gridCol w:w="7200"/>
      </w:tblGrid>
      <w:tr w:rsidR="00A0541E" w:rsidRPr="00857305" w:rsidTr="000C4D6D">
        <w:trPr>
          <w:trHeight w:val="318"/>
        </w:trPr>
        <w:tc>
          <w:tcPr>
            <w:tcW w:w="9648" w:type="dxa"/>
            <w:gridSpan w:val="2"/>
            <w:shd w:val="clear" w:color="auto" w:fill="003366"/>
            <w:vAlign w:val="center"/>
          </w:tcPr>
          <w:p w:rsidR="00A0541E" w:rsidRPr="00857305" w:rsidRDefault="00A0541E" w:rsidP="000C4D6D">
            <w:pPr>
              <w:ind w:left="540" w:hanging="540"/>
              <w:rPr>
                <w:rFonts w:ascii="Arial" w:hAnsi="Arial" w:cs="Arial"/>
                <w:b/>
                <w:color w:val="FFFFFF"/>
                <w:sz w:val="20"/>
                <w:szCs w:val="20"/>
              </w:rPr>
            </w:pPr>
            <w:r w:rsidRPr="00857305">
              <w:rPr>
                <w:rFonts w:ascii="Arial" w:hAnsi="Arial" w:cs="Arial"/>
                <w:b/>
                <w:bCs/>
                <w:color w:val="FFFFFF"/>
                <w:sz w:val="20"/>
                <w:szCs w:val="20"/>
              </w:rPr>
              <w:lastRenderedPageBreak/>
              <w:t xml:space="preserve">IV.C. Provide a high-level timeline, milestones and dates, for the implementation of this investment.  </w:t>
            </w:r>
            <w:r w:rsidRPr="00857305">
              <w:rPr>
                <w:rFonts w:ascii="Arial" w:hAnsi="Arial" w:cs="Arial"/>
                <w:b/>
                <w:bCs/>
                <w:color w:val="FFFFFF"/>
                <w:sz w:val="20"/>
                <w:szCs w:val="20"/>
                <w:u w:val="single"/>
              </w:rPr>
              <w:t>Up to</w:t>
            </w:r>
            <w:r w:rsidRPr="00857305">
              <w:rPr>
                <w:rFonts w:ascii="Arial" w:hAnsi="Arial" w:cs="Arial"/>
                <w:b/>
                <w:bCs/>
                <w:color w:val="FFFFFF"/>
                <w:sz w:val="20"/>
                <w:szCs w:val="20"/>
              </w:rPr>
              <w:t xml:space="preserve"> 10 milestones may be provided. </w:t>
            </w:r>
          </w:p>
        </w:tc>
      </w:tr>
      <w:tr w:rsidR="00A0541E" w:rsidRPr="00857305" w:rsidTr="000C4D6D">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Type</w:t>
            </w:r>
          </w:p>
        </w:tc>
        <w:tc>
          <w:tcPr>
            <w:tcW w:w="7200" w:type="dxa"/>
          </w:tcPr>
          <w:p w:rsidR="00A0541E" w:rsidRPr="00857305" w:rsidRDefault="00A0541E" w:rsidP="000C4D6D">
            <w:pPr>
              <w:rPr>
                <w:rFonts w:ascii="Arial" w:hAnsi="Arial" w:cs="Arial"/>
                <w:bCs/>
                <w:sz w:val="20"/>
                <w:szCs w:val="20"/>
              </w:rPr>
            </w:pPr>
            <w:r w:rsidRPr="00857305">
              <w:rPr>
                <w:rFonts w:ascii="Arial" w:hAnsi="Arial" w:cs="Arial"/>
                <w:bCs/>
                <w:sz w:val="20"/>
                <w:szCs w:val="20"/>
              </w:rPr>
              <w:t>Narrative</w:t>
            </w:r>
          </w:p>
        </w:tc>
      </w:tr>
      <w:tr w:rsidR="00A0541E" w:rsidRPr="00857305" w:rsidTr="000C4D6D">
        <w:trPr>
          <w:trHeight w:val="345"/>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 Instructions</w:t>
            </w:r>
          </w:p>
        </w:tc>
        <w:tc>
          <w:tcPr>
            <w:tcW w:w="7200" w:type="dxa"/>
          </w:tcPr>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Only include major milestones that are critical to the success of the investment;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While up to 10 milestones may be provided, Amtrak should only list as many milestones as necessary;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Milestones are for this discrete investment – those that are covered by the requested </w:t>
            </w:r>
            <w:r>
              <w:rPr>
                <w:rFonts w:ascii="Arial" w:hAnsi="Arial" w:cs="Arial"/>
                <w:bCs/>
                <w:sz w:val="20"/>
                <w:szCs w:val="20"/>
              </w:rPr>
              <w:t>FY 2012 IPR Program</w:t>
            </w:r>
            <w:r w:rsidRPr="00857305">
              <w:rPr>
                <w:rFonts w:ascii="Arial" w:hAnsi="Arial" w:cs="Arial"/>
                <w:bCs/>
                <w:sz w:val="20"/>
                <w:szCs w:val="20"/>
              </w:rPr>
              <w:t xml:space="preserve"> funds and will be completed over the 24-month grant period;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 xml:space="preserve">Milestones should be kept to high-level, major tasks that will need to occur;  </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Identify the planned start date associated with the identified milestone.  The start date should reflect the date at which the earliest action will be taken to start achieving the milestone;</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Identify the planned completion date when all actions related to the milestone will be completed and overall milestone outcome is met; and</w:t>
            </w:r>
          </w:p>
          <w:p w:rsidR="00A0541E" w:rsidRPr="00857305" w:rsidRDefault="00A0541E" w:rsidP="00A0541E">
            <w:pPr>
              <w:keepNext/>
              <w:numPr>
                <w:ilvl w:val="0"/>
                <w:numId w:val="5"/>
              </w:numPr>
              <w:tabs>
                <w:tab w:val="clear" w:pos="720"/>
                <w:tab w:val="num" w:pos="252"/>
              </w:tabs>
              <w:autoSpaceDE w:val="0"/>
              <w:autoSpaceDN w:val="0"/>
              <w:ind w:left="252" w:hanging="252"/>
              <w:rPr>
                <w:rFonts w:ascii="Arial" w:hAnsi="Arial" w:cs="Arial"/>
                <w:bCs/>
                <w:sz w:val="20"/>
                <w:szCs w:val="20"/>
              </w:rPr>
            </w:pPr>
            <w:r w:rsidRPr="00857305">
              <w:rPr>
                <w:rFonts w:ascii="Arial" w:hAnsi="Arial" w:cs="Arial"/>
                <w:bCs/>
                <w:sz w:val="20"/>
                <w:szCs w:val="20"/>
              </w:rPr>
              <w:t>List any relevant information that will be critical to the successful completion of the milestone (such as those examples listed in the question text above).</w:t>
            </w:r>
          </w:p>
        </w:tc>
      </w:tr>
      <w:tr w:rsidR="00A0541E" w:rsidRPr="00857305" w:rsidTr="000C4D6D">
        <w:trPr>
          <w:trHeight w:val="183"/>
        </w:trPr>
        <w:tc>
          <w:tcPr>
            <w:tcW w:w="2448" w:type="dxa"/>
            <w:shd w:val="clear" w:color="auto" w:fill="999999"/>
          </w:tcPr>
          <w:p w:rsidR="00A0541E" w:rsidRPr="00857305" w:rsidRDefault="00A0541E" w:rsidP="000C4D6D">
            <w:pPr>
              <w:rPr>
                <w:rFonts w:ascii="Arial" w:hAnsi="Arial" w:cs="Arial"/>
                <w:color w:val="FFFFFF"/>
                <w:sz w:val="20"/>
                <w:szCs w:val="20"/>
              </w:rPr>
            </w:pPr>
            <w:r w:rsidRPr="00857305">
              <w:rPr>
                <w:rFonts w:ascii="Arial" w:hAnsi="Arial" w:cs="Arial"/>
                <w:color w:val="FFFFFF"/>
                <w:sz w:val="20"/>
                <w:szCs w:val="20"/>
              </w:rPr>
              <w:t>Response</w:t>
            </w:r>
          </w:p>
        </w:tc>
        <w:tc>
          <w:tcPr>
            <w:tcW w:w="7200" w:type="dxa"/>
          </w:tcPr>
          <w:p w:rsidR="00A0541E" w:rsidRPr="00857305" w:rsidDel="00C60073" w:rsidRDefault="00A0541E" w:rsidP="000C4D6D">
            <w:pPr>
              <w:autoSpaceDE w:val="0"/>
              <w:autoSpaceDN w:val="0"/>
              <w:rPr>
                <w:rFonts w:ascii="Arial" w:hAnsi="Arial" w:cs="Arial"/>
                <w:b/>
                <w:sz w:val="20"/>
                <w:szCs w:val="20"/>
              </w:rPr>
            </w:pPr>
          </w:p>
        </w:tc>
      </w:tr>
    </w:tbl>
    <w:p w:rsidR="00A0541E" w:rsidRPr="006F40B0" w:rsidRDefault="00A0541E" w:rsidP="00A0541E">
      <w:pPr>
        <w:rPr>
          <w:rFonts w:ascii="Arial" w:hAnsi="Arial" w:cs="Arial"/>
          <w:i/>
        </w:rPr>
      </w:pPr>
      <w:r>
        <w:rPr>
          <w:rFonts w:ascii="Arial" w:hAnsi="Arial" w:cs="Arial"/>
          <w:i/>
          <w:sz w:val="24"/>
          <w:szCs w:val="24"/>
        </w:rPr>
        <w:br/>
      </w:r>
    </w:p>
    <w:p w:rsidR="00A0541E" w:rsidRPr="006F40B0" w:rsidRDefault="00A0541E" w:rsidP="00A0541E">
      <w:pPr>
        <w:rPr>
          <w:rFonts w:ascii="Arial" w:hAnsi="Arial" w:cs="Arial"/>
          <w:i/>
        </w:rPr>
      </w:pPr>
    </w:p>
    <w:sectPr w:rsidR="00A0541E" w:rsidRPr="006F40B0" w:rsidSect="00154C4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4D6D" w:rsidRDefault="000C4D6D" w:rsidP="00CB7EEF">
      <w:r>
        <w:separator/>
      </w:r>
    </w:p>
  </w:endnote>
  <w:endnote w:type="continuationSeparator" w:id="0">
    <w:p w:rsidR="000C4D6D" w:rsidRDefault="000C4D6D" w:rsidP="00CB7EE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Arial Bold">
    <w:panose1 w:val="020B0704020202020204"/>
    <w:charset w:val="00"/>
    <w:family w:val="auto"/>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D" w:rsidRPr="008E04A7" w:rsidRDefault="000C4D6D" w:rsidP="000C4D6D">
    <w:pPr>
      <w:pStyle w:val="Footer"/>
      <w:jc w:val="center"/>
      <w:rPr>
        <w:rFonts w:ascii="Times New Roman" w:hAnsi="Times New Roman"/>
        <w:b/>
        <w:sz w:val="16"/>
        <w:szCs w:val="16"/>
      </w:rPr>
    </w:pPr>
    <w:r w:rsidRPr="008E04A7">
      <w:rPr>
        <w:rFonts w:ascii="Times New Roman" w:hAnsi="Times New Roman"/>
        <w:b/>
        <w:i/>
        <w:sz w:val="16"/>
        <w:szCs w:val="16"/>
      </w:rPr>
      <w:t>WARNING:</w:t>
    </w:r>
    <w:r w:rsidRPr="008E04A7">
      <w:rPr>
        <w:rFonts w:ascii="Times New Roman" w:hAnsi="Times New Roman"/>
        <w:b/>
        <w:sz w:val="16"/>
        <w:szCs w:val="16"/>
      </w:rPr>
      <w:t xml:space="preserve"> This record contains Sensitive Security Information that is controlled under 49 CFR parts 15 and 1520.  No part of this record may be disclosed to persons without a “need to know”, as defined in 49 CFR parts 15 and 1520, except with the written permission of the Administrator of the Transportation Security Administration or the Secretary of Transportation.  Unauthorized release may result in civil penalty or other action.  For U.S. government agencies, public disclosure is governed by 5 U.S.C. 552 and 49 CFR parts 15 and 1520.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4D6D" w:rsidRDefault="000C4D6D" w:rsidP="00CB7EEF">
      <w:r>
        <w:separator/>
      </w:r>
    </w:p>
  </w:footnote>
  <w:footnote w:type="continuationSeparator" w:id="0">
    <w:p w:rsidR="000C4D6D" w:rsidRDefault="000C4D6D" w:rsidP="00CB7E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4D6D" w:rsidRPr="00CB7EEF" w:rsidRDefault="000C4D6D" w:rsidP="00CB7EEF">
    <w:pPr>
      <w:pStyle w:val="Header"/>
      <w:jc w:val="center"/>
      <w:rPr>
        <w:rFonts w:ascii="Times New Roman" w:hAnsi="Times New Roman"/>
        <w:b/>
        <w:bCs/>
        <w:sz w:val="32"/>
      </w:rPr>
    </w:pPr>
    <w:r w:rsidRPr="00CB7EEF">
      <w:rPr>
        <w:rFonts w:ascii="Times New Roman" w:hAnsi="Times New Roman"/>
        <w:b/>
        <w:bCs/>
        <w:sz w:val="32"/>
      </w:rPr>
      <w:t>SENSITIVE SECURITY INFORMATION</w:t>
    </w:r>
  </w:p>
  <w:p w:rsidR="000C4D6D" w:rsidRDefault="000C4D6D" w:rsidP="00CB7EEF">
    <w:pPr>
      <w:pStyle w:val="Header"/>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CE213F"/>
    <w:multiLevelType w:val="hybridMultilevel"/>
    <w:tmpl w:val="6BF656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39DC5CBF"/>
    <w:multiLevelType w:val="hybridMultilevel"/>
    <w:tmpl w:val="8B92C4E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4EDB74DA"/>
    <w:multiLevelType w:val="hybridMultilevel"/>
    <w:tmpl w:val="ADC4A3DC"/>
    <w:lvl w:ilvl="0" w:tplc="CD500A5A">
      <w:start w:val="1"/>
      <w:numFmt w:val="bullet"/>
      <w:lvlText w:val=""/>
      <w:lvlJc w:val="left"/>
      <w:pPr>
        <w:tabs>
          <w:tab w:val="num" w:pos="720"/>
        </w:tabs>
        <w:ind w:left="72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
    <w:nsid w:val="56430DC6"/>
    <w:multiLevelType w:val="hybridMultilevel"/>
    <w:tmpl w:val="488233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C586387"/>
    <w:multiLevelType w:val="hybridMultilevel"/>
    <w:tmpl w:val="FF10938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7F193681"/>
    <w:multiLevelType w:val="hybridMultilevel"/>
    <w:tmpl w:val="C3AACF4A"/>
    <w:lvl w:ilvl="0" w:tplc="FDD45F6A">
      <w:start w:val="1"/>
      <w:numFmt w:val="bullet"/>
      <w:lvlText w:val=""/>
      <w:lvlJc w:val="left"/>
      <w:pPr>
        <w:tabs>
          <w:tab w:val="num" w:pos="720"/>
        </w:tabs>
        <w:ind w:left="720" w:hanging="360"/>
      </w:pPr>
      <w:rPr>
        <w:rFonts w:ascii="Symbol" w:hAnsi="Symbol"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2"/>
  </w:num>
  <w:num w:numId="4">
    <w:abstractNumId w:val="1"/>
  </w:num>
  <w:num w:numId="5">
    <w:abstractNumId w:val="0"/>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0541E"/>
    <w:rsid w:val="000865BA"/>
    <w:rsid w:val="000C4D6D"/>
    <w:rsid w:val="00154C44"/>
    <w:rsid w:val="002871A4"/>
    <w:rsid w:val="00305439"/>
    <w:rsid w:val="00471788"/>
    <w:rsid w:val="00520014"/>
    <w:rsid w:val="006B273B"/>
    <w:rsid w:val="006F40B0"/>
    <w:rsid w:val="00867176"/>
    <w:rsid w:val="008E04A7"/>
    <w:rsid w:val="00A0541E"/>
    <w:rsid w:val="00A51E3C"/>
    <w:rsid w:val="00CB7EE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41E"/>
    <w:rPr>
      <w:rFonts w:ascii="Calibri" w:eastAsia="Times New Roman" w:hAnsi="Calibri" w:cs="Times New Roman"/>
    </w:rPr>
  </w:style>
  <w:style w:type="paragraph" w:styleId="Heading1">
    <w:name w:val="heading 1"/>
    <w:aliases w:val="Key Changes,Contents"/>
    <w:basedOn w:val="Normal"/>
    <w:next w:val="Normal"/>
    <w:link w:val="Heading1Char"/>
    <w:qFormat/>
    <w:rsid w:val="00A0541E"/>
    <w:pPr>
      <w:keepNext/>
      <w:keepLines/>
      <w:spacing w:before="480"/>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Key Changes Char,Contents Char"/>
    <w:basedOn w:val="DefaultParagraphFont"/>
    <w:link w:val="Heading1"/>
    <w:rsid w:val="00A0541E"/>
    <w:rPr>
      <w:rFonts w:ascii="Cambria" w:eastAsia="Times New Roman" w:hAnsi="Cambria" w:cs="Times New Roman"/>
      <w:b/>
      <w:bCs/>
      <w:color w:val="365F91"/>
      <w:sz w:val="28"/>
      <w:szCs w:val="28"/>
    </w:rPr>
  </w:style>
  <w:style w:type="character" w:styleId="Hyperlink">
    <w:name w:val="Hyperlink"/>
    <w:basedOn w:val="DefaultParagraphFont"/>
    <w:uiPriority w:val="99"/>
    <w:unhideWhenUsed/>
    <w:rsid w:val="00A0541E"/>
    <w:rPr>
      <w:color w:val="0000FF"/>
      <w:u w:val="single"/>
    </w:rPr>
  </w:style>
  <w:style w:type="paragraph" w:styleId="Header">
    <w:name w:val="header"/>
    <w:basedOn w:val="Normal"/>
    <w:link w:val="HeaderChar"/>
    <w:unhideWhenUsed/>
    <w:rsid w:val="00CB7EEF"/>
    <w:pPr>
      <w:tabs>
        <w:tab w:val="center" w:pos="4680"/>
        <w:tab w:val="right" w:pos="9360"/>
      </w:tabs>
    </w:pPr>
  </w:style>
  <w:style w:type="character" w:customStyle="1" w:styleId="HeaderChar">
    <w:name w:val="Header Char"/>
    <w:basedOn w:val="DefaultParagraphFont"/>
    <w:link w:val="Header"/>
    <w:rsid w:val="00CB7EEF"/>
    <w:rPr>
      <w:rFonts w:ascii="Calibri" w:eastAsia="Times New Roman" w:hAnsi="Calibri" w:cs="Times New Roman"/>
    </w:rPr>
  </w:style>
  <w:style w:type="paragraph" w:styleId="Footer">
    <w:name w:val="footer"/>
    <w:basedOn w:val="Normal"/>
    <w:link w:val="FooterChar"/>
    <w:uiPriority w:val="99"/>
    <w:semiHidden/>
    <w:unhideWhenUsed/>
    <w:rsid w:val="00CB7EEF"/>
    <w:pPr>
      <w:tabs>
        <w:tab w:val="center" w:pos="4680"/>
        <w:tab w:val="right" w:pos="9360"/>
      </w:tabs>
    </w:pPr>
  </w:style>
  <w:style w:type="character" w:customStyle="1" w:styleId="FooterChar">
    <w:name w:val="Footer Char"/>
    <w:basedOn w:val="DefaultParagraphFont"/>
    <w:link w:val="Footer"/>
    <w:uiPriority w:val="99"/>
    <w:semiHidden/>
    <w:rsid w:val="00CB7EEF"/>
    <w:rPr>
      <w:rFonts w:ascii="Calibri" w:eastAsia="Times New Roman" w:hAnsi="Calibri" w:cs="Times New Roman"/>
    </w:rPr>
  </w:style>
  <w:style w:type="paragraph" w:customStyle="1" w:styleId="CoverPage-ProgramName">
    <w:name w:val="Cover Page-Program Name"/>
    <w:basedOn w:val="Normal"/>
    <w:rsid w:val="00CB7EEF"/>
    <w:pPr>
      <w:tabs>
        <w:tab w:val="left" w:pos="1125"/>
      </w:tabs>
      <w:spacing w:after="480"/>
      <w:jc w:val="center"/>
    </w:pPr>
    <w:rPr>
      <w:rFonts w:ascii="Arial Bold" w:hAnsi="Arial Bold" w:cs="Arial"/>
      <w:b/>
      <w:smallCaps/>
      <w:color w:val="A50021"/>
      <w:sz w:val="44"/>
      <w:szCs w:val="4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1163</Words>
  <Characters>6634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FEMA</Company>
  <LinksUpToDate>false</LinksUpToDate>
  <CharactersWithSpaces>7782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Kristine Spraker</dc:creator>
  <cp:keywords/>
  <dc:description/>
  <cp:lastModifiedBy>FEMA Employee</cp:lastModifiedBy>
  <cp:revision>2</cp:revision>
  <cp:lastPrinted>2012-02-23T19:52:00Z</cp:lastPrinted>
  <dcterms:created xsi:type="dcterms:W3CDTF">2012-03-26T20:19:00Z</dcterms:created>
  <dcterms:modified xsi:type="dcterms:W3CDTF">2012-03-26T20:19:00Z</dcterms:modified>
</cp:coreProperties>
</file>