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1D50BA" w14:textId="77777777" w:rsidR="00592E49" w:rsidRDefault="0096375D">
      <w:pPr>
        <w:pStyle w:val="Heading1"/>
        <w:spacing w:after="240"/>
        <w:rPr>
          <w:rFonts w:ascii="Calibri" w:eastAsia="Calibri" w:hAnsi="Calibri" w:cs="Calibri"/>
        </w:rPr>
      </w:pPr>
      <w:bookmarkStart w:id="0" w:name="_GoBack"/>
      <w:bookmarkEnd w:id="0"/>
      <w:r>
        <w:rPr>
          <w:rFonts w:ascii="Calibri" w:eastAsia="Calibri" w:hAnsi="Calibri" w:cs="Calibri"/>
        </w:rPr>
        <w:t>A</w:t>
      </w:r>
      <w:r w:rsidR="00A567D6">
        <w:rPr>
          <w:rFonts w:ascii="Calibri" w:eastAsia="Calibri" w:hAnsi="Calibri" w:cs="Calibri"/>
        </w:rPr>
        <w:t>daptive Science</w:t>
      </w:r>
    </w:p>
    <w:p w14:paraId="54AED76C" w14:textId="01EBC48D" w:rsidR="00592E49" w:rsidRDefault="00A567D6" w:rsidP="0096375D">
      <w:pPr>
        <w:pStyle w:val="Title"/>
        <w:spacing w:after="240"/>
        <w:rPr>
          <w:rFonts w:ascii="Calibri" w:eastAsia="Calibri" w:hAnsi="Calibri" w:cs="Calibri"/>
          <w:b w:val="0"/>
          <w:sz w:val="22"/>
          <w:szCs w:val="22"/>
        </w:rPr>
      </w:pPr>
      <w:r>
        <w:rPr>
          <w:rFonts w:ascii="Calibri" w:eastAsia="Calibri" w:hAnsi="Calibri" w:cs="Calibri"/>
          <w:sz w:val="22"/>
          <w:szCs w:val="22"/>
        </w:rPr>
        <w:t xml:space="preserve">Notice of Funding Opportunity Number: </w:t>
      </w:r>
      <w:r w:rsidR="0096375D">
        <w:rPr>
          <w:rFonts w:ascii="Calibri" w:eastAsia="Calibri" w:hAnsi="Calibri" w:cs="Calibri"/>
          <w:sz w:val="22"/>
          <w:szCs w:val="22"/>
        </w:rPr>
        <w:t xml:space="preserve"> </w:t>
      </w:r>
      <w:r w:rsidR="00035D5F">
        <w:rPr>
          <w:rFonts w:ascii="Calibri" w:eastAsia="Calibri" w:hAnsi="Calibri" w:cs="Calibri"/>
          <w:sz w:val="22"/>
          <w:szCs w:val="22"/>
        </w:rPr>
        <w:t>F19AS00061</w:t>
      </w:r>
    </w:p>
    <w:p w14:paraId="528B1AA2" w14:textId="77777777" w:rsidR="00592E49" w:rsidRDefault="00A567D6">
      <w:pPr>
        <w:spacing w:after="240"/>
        <w:jc w:val="center"/>
        <w:rPr>
          <w:rFonts w:ascii="Calibri" w:eastAsia="Calibri" w:hAnsi="Calibri" w:cs="Calibri"/>
          <w:b/>
          <w:color w:val="FF0000"/>
          <w:sz w:val="22"/>
          <w:szCs w:val="22"/>
          <w:shd w:val="clear" w:color="auto" w:fill="D9D9D9"/>
        </w:rPr>
      </w:pPr>
      <w:r>
        <w:rPr>
          <w:rFonts w:ascii="Calibri" w:eastAsia="Calibri" w:hAnsi="Calibri" w:cs="Calibri"/>
          <w:b/>
          <w:color w:val="FF0000"/>
          <w:sz w:val="22"/>
          <w:szCs w:val="22"/>
        </w:rPr>
        <w:t>This is notice of a single source selection award.  The applicant has been selected.  This is not a request for submission of proposals.</w:t>
      </w:r>
    </w:p>
    <w:p w14:paraId="3D898EDF" w14:textId="77777777" w:rsidR="00592E49" w:rsidRDefault="00A567D6">
      <w:pPr>
        <w:pStyle w:val="Title"/>
        <w:spacing w:after="240"/>
        <w:jc w:val="left"/>
        <w:rPr>
          <w:rFonts w:ascii="Calibri" w:eastAsia="Calibri" w:hAnsi="Calibri" w:cs="Calibri"/>
          <w:b w:val="0"/>
          <w:sz w:val="22"/>
          <w:szCs w:val="22"/>
        </w:rPr>
      </w:pPr>
      <w:r>
        <w:rPr>
          <w:rFonts w:ascii="Calibri" w:eastAsia="Calibri" w:hAnsi="Calibri" w:cs="Calibri"/>
          <w:sz w:val="22"/>
          <w:szCs w:val="22"/>
        </w:rPr>
        <w:t xml:space="preserve">Federal Program: </w:t>
      </w:r>
      <w:r>
        <w:rPr>
          <w:rFonts w:ascii="Calibri" w:eastAsia="Calibri" w:hAnsi="Calibri" w:cs="Calibri"/>
          <w:b w:val="0"/>
          <w:sz w:val="22"/>
          <w:szCs w:val="22"/>
        </w:rPr>
        <w:t>Department of the Interior, United States Fish and Wildlife Service</w:t>
      </w:r>
      <w:r w:rsidR="0096375D">
        <w:rPr>
          <w:rFonts w:ascii="Calibri" w:eastAsia="Calibri" w:hAnsi="Calibri" w:cs="Calibri"/>
          <w:b w:val="0"/>
          <w:sz w:val="22"/>
          <w:szCs w:val="22"/>
        </w:rPr>
        <w:t xml:space="preserve"> (Service)</w:t>
      </w:r>
      <w:r>
        <w:rPr>
          <w:rFonts w:ascii="Calibri" w:eastAsia="Calibri" w:hAnsi="Calibri" w:cs="Calibri"/>
          <w:b w:val="0"/>
          <w:sz w:val="22"/>
          <w:szCs w:val="22"/>
        </w:rPr>
        <w:t xml:space="preserve">, Pacific Region Science Applications. </w:t>
      </w:r>
    </w:p>
    <w:p w14:paraId="613AC891" w14:textId="77777777" w:rsidR="00592E49" w:rsidRDefault="00A567D6">
      <w:pPr>
        <w:pStyle w:val="Title"/>
        <w:spacing w:after="240"/>
        <w:jc w:val="left"/>
        <w:rPr>
          <w:rFonts w:ascii="Calibri" w:eastAsia="Calibri" w:hAnsi="Calibri" w:cs="Calibri"/>
          <w:b w:val="0"/>
          <w:sz w:val="22"/>
          <w:szCs w:val="22"/>
        </w:rPr>
      </w:pPr>
      <w:r>
        <w:rPr>
          <w:rFonts w:ascii="Calibri" w:eastAsia="Calibri" w:hAnsi="Calibri" w:cs="Calibri"/>
          <w:sz w:val="22"/>
          <w:szCs w:val="22"/>
        </w:rPr>
        <w:t>Project Title:</w:t>
      </w:r>
      <w:r>
        <w:rPr>
          <w:rFonts w:ascii="Calibri" w:eastAsia="Calibri" w:hAnsi="Calibri" w:cs="Calibri"/>
          <w:b w:val="0"/>
          <w:sz w:val="22"/>
          <w:szCs w:val="22"/>
        </w:rPr>
        <w:t xml:space="preserve">  Habitat Connectivity Assessment in the Pacific Northwest Landscape Conservation Design</w:t>
      </w:r>
    </w:p>
    <w:p w14:paraId="272D4E6D" w14:textId="77777777" w:rsidR="00592E49" w:rsidRDefault="00A567D6">
      <w:pPr>
        <w:pStyle w:val="Title"/>
        <w:spacing w:after="240"/>
        <w:jc w:val="left"/>
        <w:rPr>
          <w:rFonts w:ascii="Calibri" w:eastAsia="Calibri" w:hAnsi="Calibri" w:cs="Calibri"/>
          <w:b w:val="0"/>
          <w:sz w:val="22"/>
          <w:szCs w:val="22"/>
        </w:rPr>
      </w:pPr>
      <w:r>
        <w:rPr>
          <w:rFonts w:ascii="Calibri" w:eastAsia="Calibri" w:hAnsi="Calibri" w:cs="Calibri"/>
          <w:sz w:val="22"/>
          <w:szCs w:val="22"/>
        </w:rPr>
        <w:t>Catalog of Federal Domestic Assistance (CFDA) Number:</w:t>
      </w:r>
      <w:r>
        <w:rPr>
          <w:rFonts w:ascii="Calibri" w:eastAsia="Calibri" w:hAnsi="Calibri" w:cs="Calibri"/>
          <w:b w:val="0"/>
          <w:sz w:val="22"/>
          <w:szCs w:val="22"/>
        </w:rPr>
        <w:t xml:space="preserve"> 15.670</w:t>
      </w:r>
    </w:p>
    <w:p w14:paraId="102666B8" w14:textId="77777777" w:rsidR="00592E49" w:rsidRDefault="00A567D6">
      <w:pPr>
        <w:pStyle w:val="Title"/>
        <w:spacing w:after="240"/>
        <w:jc w:val="left"/>
        <w:rPr>
          <w:rFonts w:ascii="Calibri" w:eastAsia="Calibri" w:hAnsi="Calibri" w:cs="Calibri"/>
          <w:b w:val="0"/>
          <w:sz w:val="22"/>
          <w:szCs w:val="22"/>
        </w:rPr>
      </w:pPr>
      <w:r>
        <w:rPr>
          <w:rFonts w:ascii="Calibri" w:eastAsia="Calibri" w:hAnsi="Calibri" w:cs="Calibri"/>
          <w:sz w:val="22"/>
          <w:szCs w:val="22"/>
        </w:rPr>
        <w:t>Authorizing Legislation:</w:t>
      </w:r>
      <w:r>
        <w:rPr>
          <w:rFonts w:ascii="Calibri" w:eastAsia="Calibri" w:hAnsi="Calibri" w:cs="Calibri"/>
          <w:b w:val="0"/>
          <w:sz w:val="22"/>
          <w:szCs w:val="22"/>
        </w:rPr>
        <w:t xml:space="preserve"> Fish and Wildlife Coordination Act, 16 U.S.C. §§661-666</w:t>
      </w:r>
    </w:p>
    <w:p w14:paraId="2C3F6062" w14:textId="77777777" w:rsidR="00592E49" w:rsidRDefault="00A567D6">
      <w:pPr>
        <w:spacing w:after="240"/>
        <w:rPr>
          <w:rFonts w:ascii="Calibri" w:eastAsia="Calibri" w:hAnsi="Calibri" w:cs="Calibri"/>
          <w:sz w:val="22"/>
          <w:szCs w:val="22"/>
        </w:rPr>
      </w:pPr>
      <w:r>
        <w:rPr>
          <w:rFonts w:ascii="Calibri" w:eastAsia="Calibri" w:hAnsi="Calibri" w:cs="Calibri"/>
          <w:b/>
          <w:sz w:val="22"/>
          <w:szCs w:val="22"/>
        </w:rPr>
        <w:t xml:space="preserve">Paperwork Reduction Act Statement: </w:t>
      </w:r>
      <w:r>
        <w:rPr>
          <w:rFonts w:ascii="Calibri" w:eastAsia="Calibri" w:hAnsi="Calibri" w:cs="Calibri"/>
          <w:sz w:val="22"/>
          <w:szCs w:val="22"/>
        </w:rPr>
        <w:t>We are collecting this information in accordance with the authorizing legislation identified above.</w:t>
      </w:r>
      <w:r>
        <w:rPr>
          <w:rFonts w:ascii="Calibri" w:eastAsia="Calibri" w:hAnsi="Calibri" w:cs="Calibri"/>
          <w:b/>
          <w:sz w:val="22"/>
          <w:szCs w:val="22"/>
        </w:rPr>
        <w:t xml:space="preserve">  </w:t>
      </w:r>
      <w:r>
        <w:rPr>
          <w:rFonts w:ascii="Calibri" w:eastAsia="Calibri" w:hAnsi="Calibri" w:cs="Calibri"/>
          <w:sz w:val="22"/>
          <w:szCs w:val="22"/>
        </w:rPr>
        <w:t>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w:t>
      </w:r>
      <w:r w:rsidR="00336027">
        <w:rPr>
          <w:rFonts w:ascii="Calibri" w:eastAsia="Calibri" w:hAnsi="Calibri" w:cs="Calibri"/>
          <w:sz w:val="22"/>
          <w:szCs w:val="22"/>
        </w:rPr>
        <w:t xml:space="preserve">ng time to maintain records and </w:t>
      </w:r>
      <w:r>
        <w:rPr>
          <w:rFonts w:ascii="Calibri" w:eastAsia="Calibri" w:hAnsi="Calibri" w:cs="Calibri"/>
          <w:sz w:val="22"/>
          <w:szCs w:val="22"/>
        </w:rPr>
        <w:t>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16616AA4" w14:textId="77777777" w:rsidR="00592E49" w:rsidRDefault="00A567D6">
      <w:pPr>
        <w:spacing w:after="240"/>
        <w:rPr>
          <w:rFonts w:ascii="Calibri" w:eastAsia="Calibri" w:hAnsi="Calibri" w:cs="Calibri"/>
          <w:sz w:val="22"/>
          <w:szCs w:val="22"/>
        </w:rPr>
      </w:pPr>
      <w:r>
        <w:rPr>
          <w:rFonts w:ascii="Calibri" w:eastAsia="Calibri" w:hAnsi="Calibri" w:cs="Calibri"/>
          <w:b/>
          <w:sz w:val="22"/>
          <w:szCs w:val="22"/>
        </w:rPr>
        <w:t>OMB Control Number:</w:t>
      </w:r>
      <w:r>
        <w:rPr>
          <w:rFonts w:ascii="Calibri" w:eastAsia="Calibri" w:hAnsi="Calibri" w:cs="Calibri"/>
          <w:sz w:val="22"/>
          <w:szCs w:val="22"/>
        </w:rPr>
        <w:t xml:space="preserve"> 1018-0100 (Expiration Date: 7/31/2021)</w:t>
      </w:r>
    </w:p>
    <w:p w14:paraId="3244E3A8" w14:textId="77777777" w:rsidR="00592E49" w:rsidRDefault="00A567D6">
      <w:pPr>
        <w:pStyle w:val="Heading2"/>
        <w:rPr>
          <w:rFonts w:ascii="Calibri" w:eastAsia="Calibri" w:hAnsi="Calibri" w:cs="Calibri"/>
          <w:sz w:val="24"/>
          <w:szCs w:val="24"/>
        </w:rPr>
      </w:pPr>
      <w:r>
        <w:rPr>
          <w:rFonts w:ascii="Calibri" w:eastAsia="Calibri" w:hAnsi="Calibri" w:cs="Calibri"/>
          <w:sz w:val="24"/>
          <w:szCs w:val="24"/>
        </w:rPr>
        <w:t>I. Program Description</w:t>
      </w:r>
    </w:p>
    <w:p w14:paraId="17DE61DA" w14:textId="77777777" w:rsidR="00336027" w:rsidRDefault="00A567D6" w:rsidP="00336027">
      <w:pPr>
        <w:rPr>
          <w:rFonts w:ascii="Calibri" w:eastAsia="Calibri" w:hAnsi="Calibri" w:cs="Calibri"/>
          <w:sz w:val="22"/>
          <w:szCs w:val="22"/>
        </w:rPr>
      </w:pPr>
      <w:r>
        <w:rPr>
          <w:rFonts w:ascii="Calibri" w:eastAsia="Calibri" w:hAnsi="Calibri" w:cs="Calibri"/>
          <w:sz w:val="22"/>
          <w:szCs w:val="22"/>
        </w:rPr>
        <w:t>The overall goal of th</w:t>
      </w:r>
      <w:r w:rsidR="00336027">
        <w:rPr>
          <w:rFonts w:ascii="Calibri" w:eastAsia="Calibri" w:hAnsi="Calibri" w:cs="Calibri"/>
          <w:sz w:val="22"/>
          <w:szCs w:val="22"/>
        </w:rPr>
        <w:t>is</w:t>
      </w:r>
      <w:r>
        <w:rPr>
          <w:rFonts w:ascii="Calibri" w:eastAsia="Calibri" w:hAnsi="Calibri" w:cs="Calibri"/>
          <w:sz w:val="22"/>
          <w:szCs w:val="22"/>
        </w:rPr>
        <w:t xml:space="preserve"> cooperative effort is to develop a collaborative Landscape Conservation Design (LCD) for the Pacific Northwest coastal ecoregion.   A critical part of the project is to assess habitat connectivity across the region.   When we ensure that fish and wildlife are connected across the landscapes in which we live and work, we have healthier wildlife populations and habitats, safe and enjoyable places to travel and recreate, and overall, a higher quality of life for people with diverse interests and values.  Connectivity can enhance the resilience of social-ecological systems and the ecosystems services they produce.  Well-connected systems are likely to adapt and recover from disturbances more quickly.  Mapping connectivity is a high priority for Oregon state wildlife, transportation and planning agencies.  </w:t>
      </w:r>
      <w:r w:rsidR="00336027">
        <w:rPr>
          <w:rFonts w:ascii="Calibri" w:eastAsia="Calibri" w:hAnsi="Calibri" w:cs="Calibri"/>
          <w:sz w:val="22"/>
          <w:szCs w:val="22"/>
        </w:rPr>
        <w:t>The recipient</w:t>
      </w:r>
      <w:r>
        <w:rPr>
          <w:rFonts w:ascii="Calibri" w:eastAsia="Calibri" w:hAnsi="Calibri" w:cs="Calibri"/>
          <w:sz w:val="22"/>
          <w:szCs w:val="22"/>
        </w:rPr>
        <w:t xml:space="preserve"> is the Oregon Department of Fish and Wildlife</w:t>
      </w:r>
      <w:r w:rsidR="00336027">
        <w:rPr>
          <w:rFonts w:ascii="Calibri" w:eastAsia="Calibri" w:hAnsi="Calibri" w:cs="Calibri"/>
          <w:sz w:val="22"/>
          <w:szCs w:val="22"/>
        </w:rPr>
        <w:t xml:space="preserve"> (ODFW)</w:t>
      </w:r>
      <w:r>
        <w:rPr>
          <w:rFonts w:ascii="Calibri" w:eastAsia="Calibri" w:hAnsi="Calibri" w:cs="Calibri"/>
          <w:sz w:val="22"/>
          <w:szCs w:val="22"/>
        </w:rPr>
        <w:t xml:space="preserve">.  This project specifically addresses a key next step in the Oregon State Wildlife Action Plan. </w:t>
      </w:r>
      <w:r>
        <w:rPr>
          <w:rFonts w:ascii="Calibri" w:eastAsia="Calibri" w:hAnsi="Calibri" w:cs="Calibri"/>
          <w:sz w:val="22"/>
          <w:szCs w:val="22"/>
        </w:rPr>
        <w:br/>
      </w:r>
      <w:r>
        <w:rPr>
          <w:rFonts w:ascii="Calibri" w:eastAsia="Calibri" w:hAnsi="Calibri" w:cs="Calibri"/>
          <w:sz w:val="22"/>
          <w:szCs w:val="22"/>
        </w:rPr>
        <w:br/>
        <w:t xml:space="preserve">This funding is for the </w:t>
      </w:r>
      <w:r w:rsidR="00336027">
        <w:rPr>
          <w:rFonts w:ascii="Calibri" w:eastAsia="Calibri" w:hAnsi="Calibri" w:cs="Calibri"/>
          <w:sz w:val="22"/>
          <w:szCs w:val="22"/>
        </w:rPr>
        <w:t xml:space="preserve">ODFW </w:t>
      </w:r>
      <w:r>
        <w:rPr>
          <w:rFonts w:ascii="Calibri" w:eastAsia="Calibri" w:hAnsi="Calibri" w:cs="Calibri"/>
          <w:sz w:val="22"/>
          <w:szCs w:val="22"/>
        </w:rPr>
        <w:t>to prototype connectivity mapping approaches that can b</w:t>
      </w:r>
      <w:r w:rsidR="00336027">
        <w:rPr>
          <w:rFonts w:ascii="Calibri" w:eastAsia="Calibri" w:hAnsi="Calibri" w:cs="Calibri"/>
          <w:sz w:val="22"/>
          <w:szCs w:val="22"/>
        </w:rPr>
        <w:t>e applicable across the entire S</w:t>
      </w:r>
      <w:r>
        <w:rPr>
          <w:rFonts w:ascii="Calibri" w:eastAsia="Calibri" w:hAnsi="Calibri" w:cs="Calibri"/>
          <w:sz w:val="22"/>
          <w:szCs w:val="22"/>
        </w:rPr>
        <w:t>tate</w:t>
      </w:r>
      <w:r w:rsidR="00336027">
        <w:rPr>
          <w:rFonts w:ascii="Calibri" w:eastAsia="Calibri" w:hAnsi="Calibri" w:cs="Calibri"/>
          <w:sz w:val="22"/>
          <w:szCs w:val="22"/>
        </w:rPr>
        <w:t xml:space="preserve"> of Oregon</w:t>
      </w:r>
      <w:r>
        <w:rPr>
          <w:rFonts w:ascii="Calibri" w:eastAsia="Calibri" w:hAnsi="Calibri" w:cs="Calibri"/>
          <w:sz w:val="22"/>
          <w:szCs w:val="22"/>
        </w:rPr>
        <w:t xml:space="preserve">.  The goal of the project is to pilot the mapping methodologies for three focal species that are representative of coastal ecosystems.  For each species, ODFW in collaboration with Portland State University and the </w:t>
      </w:r>
      <w:r w:rsidR="00336027">
        <w:rPr>
          <w:rFonts w:ascii="Calibri" w:eastAsia="Calibri" w:hAnsi="Calibri" w:cs="Calibri"/>
          <w:sz w:val="22"/>
          <w:szCs w:val="22"/>
        </w:rPr>
        <w:t>Service</w:t>
      </w:r>
      <w:r>
        <w:rPr>
          <w:rFonts w:ascii="Calibri" w:eastAsia="Calibri" w:hAnsi="Calibri" w:cs="Calibri"/>
          <w:sz w:val="22"/>
          <w:szCs w:val="22"/>
        </w:rPr>
        <w:t xml:space="preserve"> will develop 1) species habitat maps that depict habitat suitability, 2) models of species-specific resistance to barriers across the landscape, 3) source weights maps, 4) habitat linkage maps, 5) protected area linkage maps, and 6) draft “heat map” </w:t>
      </w:r>
      <w:r>
        <w:rPr>
          <w:rFonts w:ascii="Calibri" w:eastAsia="Calibri" w:hAnsi="Calibri" w:cs="Calibri"/>
          <w:sz w:val="22"/>
          <w:szCs w:val="22"/>
        </w:rPr>
        <w:lastRenderedPageBreak/>
        <w:t xml:space="preserve">of combined results.  </w:t>
      </w:r>
      <w:r>
        <w:rPr>
          <w:rFonts w:ascii="Calibri" w:eastAsia="Calibri" w:hAnsi="Calibri" w:cs="Calibri"/>
          <w:sz w:val="22"/>
          <w:szCs w:val="22"/>
        </w:rPr>
        <w:br/>
      </w:r>
      <w:r>
        <w:rPr>
          <w:rFonts w:ascii="Calibri" w:eastAsia="Calibri" w:hAnsi="Calibri" w:cs="Calibri"/>
          <w:sz w:val="22"/>
          <w:szCs w:val="22"/>
        </w:rPr>
        <w:br/>
        <w:t>This project most directly addresses the fo</w:t>
      </w:r>
      <w:r w:rsidR="00336027">
        <w:rPr>
          <w:rFonts w:ascii="Calibri" w:eastAsia="Calibri" w:hAnsi="Calibri" w:cs="Calibri"/>
          <w:sz w:val="22"/>
          <w:szCs w:val="22"/>
        </w:rPr>
        <w:t>llowing Secretarial Priorities:</w:t>
      </w:r>
    </w:p>
    <w:p w14:paraId="495C960D" w14:textId="77777777" w:rsidR="00336027" w:rsidRDefault="00A567D6" w:rsidP="00336027">
      <w:pPr>
        <w:pStyle w:val="ListParagraph"/>
        <w:numPr>
          <w:ilvl w:val="0"/>
          <w:numId w:val="13"/>
        </w:numPr>
        <w:rPr>
          <w:rFonts w:ascii="Calibri" w:eastAsia="Calibri" w:hAnsi="Calibri" w:cs="Calibri"/>
          <w:sz w:val="22"/>
          <w:szCs w:val="22"/>
        </w:rPr>
      </w:pPr>
      <w:r w:rsidRPr="00336027">
        <w:rPr>
          <w:rFonts w:ascii="Calibri" w:eastAsia="Calibri" w:hAnsi="Calibri" w:cs="Calibri"/>
          <w:i/>
          <w:sz w:val="22"/>
          <w:szCs w:val="22"/>
        </w:rPr>
        <w:t>Creating a conservation stewardship legacy second only to Teddy Roosevelt</w:t>
      </w:r>
      <w:r w:rsidR="00336027">
        <w:rPr>
          <w:rFonts w:ascii="Calibri" w:eastAsia="Calibri" w:hAnsi="Calibri" w:cs="Calibri"/>
          <w:i/>
          <w:sz w:val="22"/>
          <w:szCs w:val="22"/>
        </w:rPr>
        <w:t>:</w:t>
      </w:r>
      <w:r w:rsidRPr="00336027">
        <w:rPr>
          <w:rFonts w:ascii="Calibri" w:eastAsia="Calibri" w:hAnsi="Calibri" w:cs="Calibri"/>
          <w:sz w:val="22"/>
          <w:szCs w:val="22"/>
        </w:rPr>
        <w:t xml:space="preserve">  This project</w:t>
      </w:r>
      <w:r w:rsidR="00336027">
        <w:rPr>
          <w:rFonts w:ascii="Calibri" w:eastAsia="Calibri" w:hAnsi="Calibri" w:cs="Calibri"/>
          <w:sz w:val="22"/>
          <w:szCs w:val="22"/>
        </w:rPr>
        <w:t xml:space="preserve"> </w:t>
      </w:r>
      <w:r w:rsidRPr="00336027">
        <w:rPr>
          <w:rFonts w:ascii="Calibri" w:eastAsia="Calibri" w:hAnsi="Calibri" w:cs="Calibri"/>
          <w:sz w:val="22"/>
          <w:szCs w:val="22"/>
        </w:rPr>
        <w:t>provides the scientific framework for identifying and conserving migration corr</w:t>
      </w:r>
      <w:r w:rsidR="00336027">
        <w:rPr>
          <w:rFonts w:ascii="Calibri" w:eastAsia="Calibri" w:hAnsi="Calibri" w:cs="Calibri"/>
          <w:sz w:val="22"/>
          <w:szCs w:val="22"/>
        </w:rPr>
        <w:t>idors for big-game species.</w:t>
      </w:r>
    </w:p>
    <w:p w14:paraId="7FF550DA" w14:textId="77777777" w:rsidR="00336027" w:rsidRDefault="00A567D6" w:rsidP="00336027">
      <w:pPr>
        <w:pStyle w:val="ListParagraph"/>
        <w:numPr>
          <w:ilvl w:val="0"/>
          <w:numId w:val="13"/>
        </w:numPr>
        <w:spacing w:after="240"/>
        <w:rPr>
          <w:rFonts w:ascii="Calibri" w:eastAsia="Calibri" w:hAnsi="Calibri" w:cs="Calibri"/>
          <w:sz w:val="22"/>
          <w:szCs w:val="22"/>
        </w:rPr>
      </w:pPr>
      <w:r w:rsidRPr="00336027">
        <w:rPr>
          <w:rFonts w:ascii="Calibri" w:eastAsia="Calibri" w:hAnsi="Calibri" w:cs="Calibri"/>
          <w:i/>
          <w:sz w:val="22"/>
          <w:szCs w:val="22"/>
        </w:rPr>
        <w:t>Utilizing our Natural Resources</w:t>
      </w:r>
      <w:r w:rsidR="00336027">
        <w:rPr>
          <w:rFonts w:ascii="Calibri" w:eastAsia="Calibri" w:hAnsi="Calibri" w:cs="Calibri"/>
          <w:i/>
          <w:sz w:val="22"/>
          <w:szCs w:val="22"/>
        </w:rPr>
        <w:t>:</w:t>
      </w:r>
      <w:r w:rsidRPr="00336027">
        <w:rPr>
          <w:rFonts w:ascii="Calibri" w:eastAsia="Calibri" w:hAnsi="Calibri" w:cs="Calibri"/>
          <w:sz w:val="22"/>
          <w:szCs w:val="22"/>
        </w:rPr>
        <w:t xml:space="preserve">  This project seeks to identify the role of working timber forests in providing migration habitat for several species, including Elk. This project complements a series of workshops with local communities including timber co</w:t>
      </w:r>
      <w:r w:rsidR="00336027">
        <w:rPr>
          <w:rFonts w:ascii="Calibri" w:eastAsia="Calibri" w:hAnsi="Calibri" w:cs="Calibri"/>
          <w:sz w:val="22"/>
          <w:szCs w:val="22"/>
        </w:rPr>
        <w:t>mpanies and county planners.</w:t>
      </w:r>
    </w:p>
    <w:p w14:paraId="012BBD20" w14:textId="77777777" w:rsidR="00336027" w:rsidRDefault="00A567D6" w:rsidP="00336027">
      <w:pPr>
        <w:pStyle w:val="ListParagraph"/>
        <w:numPr>
          <w:ilvl w:val="0"/>
          <w:numId w:val="13"/>
        </w:numPr>
        <w:spacing w:after="240"/>
        <w:rPr>
          <w:rFonts w:ascii="Calibri" w:eastAsia="Calibri" w:hAnsi="Calibri" w:cs="Calibri"/>
          <w:sz w:val="22"/>
          <w:szCs w:val="22"/>
        </w:rPr>
      </w:pPr>
      <w:r w:rsidRPr="00336027">
        <w:rPr>
          <w:rFonts w:ascii="Calibri" w:eastAsia="Calibri" w:hAnsi="Calibri" w:cs="Calibri"/>
          <w:i/>
          <w:sz w:val="22"/>
          <w:szCs w:val="22"/>
        </w:rPr>
        <w:t xml:space="preserve">Restoring Trust with Local </w:t>
      </w:r>
      <w:r w:rsidRPr="00336027">
        <w:rPr>
          <w:rFonts w:ascii="Calibri" w:eastAsia="Calibri" w:hAnsi="Calibri" w:cs="Calibri"/>
          <w:sz w:val="22"/>
          <w:szCs w:val="22"/>
        </w:rPr>
        <w:t>Communities</w:t>
      </w:r>
      <w:r w:rsidR="00336027" w:rsidRPr="00336027">
        <w:rPr>
          <w:rFonts w:ascii="Calibri" w:eastAsia="Calibri" w:hAnsi="Calibri" w:cs="Calibri"/>
          <w:sz w:val="22"/>
          <w:szCs w:val="22"/>
        </w:rPr>
        <w:t>:</w:t>
      </w:r>
      <w:r w:rsidRPr="00336027">
        <w:rPr>
          <w:rFonts w:ascii="Calibri" w:eastAsia="Calibri" w:hAnsi="Calibri" w:cs="Calibri"/>
          <w:sz w:val="22"/>
          <w:szCs w:val="22"/>
        </w:rPr>
        <w:t xml:space="preserve">  In tandem with the science described in this Notice, a collaborative process with counties, tribes and local comm</w:t>
      </w:r>
      <w:r w:rsidR="00336027">
        <w:rPr>
          <w:rFonts w:ascii="Calibri" w:eastAsia="Calibri" w:hAnsi="Calibri" w:cs="Calibri"/>
          <w:sz w:val="22"/>
          <w:szCs w:val="22"/>
        </w:rPr>
        <w:t xml:space="preserve">unities is being developed. </w:t>
      </w:r>
    </w:p>
    <w:p w14:paraId="060326E8" w14:textId="77777777" w:rsidR="00592E49" w:rsidRPr="00336027" w:rsidRDefault="00A567D6" w:rsidP="00336027">
      <w:pPr>
        <w:pStyle w:val="ListParagraph"/>
        <w:numPr>
          <w:ilvl w:val="0"/>
          <w:numId w:val="13"/>
        </w:numPr>
        <w:rPr>
          <w:rFonts w:ascii="Calibri" w:eastAsia="Calibri" w:hAnsi="Calibri" w:cs="Calibri"/>
          <w:sz w:val="22"/>
          <w:szCs w:val="22"/>
        </w:rPr>
      </w:pPr>
      <w:r w:rsidRPr="00336027">
        <w:rPr>
          <w:rFonts w:ascii="Calibri" w:eastAsia="Calibri" w:hAnsi="Calibri" w:cs="Calibri"/>
          <w:i/>
          <w:sz w:val="22"/>
          <w:szCs w:val="22"/>
        </w:rPr>
        <w:t>Striking a Regulatory Balance</w:t>
      </w:r>
      <w:r w:rsidR="00336027">
        <w:rPr>
          <w:rFonts w:ascii="Calibri" w:eastAsia="Calibri" w:hAnsi="Calibri" w:cs="Calibri"/>
          <w:sz w:val="22"/>
          <w:szCs w:val="22"/>
        </w:rPr>
        <w:t>:</w:t>
      </w:r>
      <w:r w:rsidRPr="00336027">
        <w:rPr>
          <w:rFonts w:ascii="Calibri" w:eastAsia="Calibri" w:hAnsi="Calibri" w:cs="Calibri"/>
          <w:sz w:val="22"/>
          <w:szCs w:val="22"/>
        </w:rPr>
        <w:t xml:space="preserve">  This effort is non-regulatory, and seeks to work with partners to identify incentives for working lands to maintain and preserve migration corridors across the region.  </w:t>
      </w:r>
      <w:r w:rsidRPr="00336027">
        <w:rPr>
          <w:rFonts w:ascii="Calibri" w:eastAsia="Calibri" w:hAnsi="Calibri" w:cs="Calibri"/>
          <w:sz w:val="22"/>
          <w:szCs w:val="22"/>
        </w:rPr>
        <w:br/>
      </w:r>
    </w:p>
    <w:p w14:paraId="41F84130" w14:textId="77777777" w:rsidR="00592E49" w:rsidRDefault="00A567D6">
      <w:pPr>
        <w:pStyle w:val="Heading2"/>
        <w:rPr>
          <w:rFonts w:ascii="Calibri" w:eastAsia="Calibri" w:hAnsi="Calibri" w:cs="Calibri"/>
        </w:rPr>
      </w:pPr>
      <w:r>
        <w:rPr>
          <w:rFonts w:ascii="Calibri" w:eastAsia="Calibri" w:hAnsi="Calibri" w:cs="Calibri"/>
          <w:sz w:val="24"/>
          <w:szCs w:val="24"/>
        </w:rPr>
        <w:t>II. Federal Award Information</w:t>
      </w:r>
    </w:p>
    <w:p w14:paraId="6BE9A888" w14:textId="6021A26A" w:rsidR="00592E49" w:rsidRDefault="00336027">
      <w:pPr>
        <w:pBdr>
          <w:top w:val="nil"/>
          <w:left w:val="nil"/>
          <w:bottom w:val="nil"/>
          <w:right w:val="nil"/>
          <w:between w:val="nil"/>
        </w:pBdr>
        <w:spacing w:after="240"/>
        <w:rPr>
          <w:rFonts w:ascii="Calibri" w:eastAsia="Calibri" w:hAnsi="Calibri" w:cs="Calibri"/>
          <w:sz w:val="22"/>
          <w:szCs w:val="22"/>
        </w:rPr>
      </w:pPr>
      <w:r>
        <w:rPr>
          <w:rFonts w:ascii="Calibri" w:eastAsia="Calibri" w:hAnsi="Calibri" w:cs="Calibri"/>
          <w:sz w:val="22"/>
          <w:szCs w:val="22"/>
        </w:rPr>
        <w:t>Funding for this Cooperative Agreement is $</w:t>
      </w:r>
      <w:r w:rsidR="00EB018A">
        <w:rPr>
          <w:rFonts w:ascii="Calibri" w:eastAsia="Calibri" w:hAnsi="Calibri" w:cs="Calibri"/>
          <w:sz w:val="22"/>
          <w:szCs w:val="22"/>
        </w:rPr>
        <w:t>110</w:t>
      </w:r>
      <w:r>
        <w:rPr>
          <w:rFonts w:ascii="Calibri" w:eastAsia="Calibri" w:hAnsi="Calibri" w:cs="Calibri"/>
          <w:sz w:val="22"/>
          <w:szCs w:val="22"/>
        </w:rPr>
        <w:t>,000 to ODFW</w:t>
      </w:r>
      <w:r w:rsidR="00EB018A">
        <w:rPr>
          <w:rFonts w:ascii="Calibri" w:eastAsia="Calibri" w:hAnsi="Calibri" w:cs="Calibri"/>
          <w:sz w:val="22"/>
          <w:szCs w:val="22"/>
        </w:rPr>
        <w:t>, with $80,000 available in FY19 and $30,000 in FY20, depending upon fund availability</w:t>
      </w:r>
      <w:r w:rsidR="00A567D6">
        <w:rPr>
          <w:rFonts w:ascii="Calibri" w:eastAsia="Calibri" w:hAnsi="Calibri" w:cs="Calibri"/>
          <w:sz w:val="22"/>
          <w:szCs w:val="22"/>
        </w:rPr>
        <w:t xml:space="preserve">.  </w:t>
      </w:r>
      <w:r w:rsidRPr="00EB018A">
        <w:rPr>
          <w:rFonts w:ascii="Calibri" w:eastAsia="Calibri" w:hAnsi="Calibri" w:cs="Calibri"/>
          <w:sz w:val="22"/>
          <w:szCs w:val="22"/>
        </w:rPr>
        <w:t xml:space="preserve">Anticipated start date is </w:t>
      </w:r>
      <w:r w:rsidR="0065648E">
        <w:rPr>
          <w:rFonts w:ascii="Calibri" w:eastAsia="Calibri" w:hAnsi="Calibri" w:cs="Calibri"/>
          <w:sz w:val="22"/>
          <w:szCs w:val="22"/>
        </w:rPr>
        <w:t>February 1, 2019</w:t>
      </w:r>
      <w:r w:rsidRPr="00EB018A">
        <w:rPr>
          <w:rFonts w:ascii="Calibri" w:eastAsia="Calibri" w:hAnsi="Calibri" w:cs="Calibri"/>
          <w:sz w:val="22"/>
          <w:szCs w:val="22"/>
        </w:rPr>
        <w:t xml:space="preserve">, and the anticipated period of performance is </w:t>
      </w:r>
      <w:r w:rsidR="0065648E">
        <w:rPr>
          <w:rFonts w:ascii="Calibri" w:eastAsia="Calibri" w:hAnsi="Calibri" w:cs="Calibri"/>
          <w:sz w:val="22"/>
          <w:szCs w:val="22"/>
        </w:rPr>
        <w:t xml:space="preserve">February 1, </w:t>
      </w:r>
      <w:r w:rsidR="00591A9B">
        <w:rPr>
          <w:rFonts w:ascii="Calibri" w:eastAsia="Calibri" w:hAnsi="Calibri" w:cs="Calibri"/>
          <w:sz w:val="22"/>
          <w:szCs w:val="22"/>
        </w:rPr>
        <w:t>2019</w:t>
      </w:r>
      <w:r w:rsidRPr="00EB018A">
        <w:rPr>
          <w:rFonts w:ascii="Calibri" w:eastAsia="Calibri" w:hAnsi="Calibri" w:cs="Calibri"/>
          <w:sz w:val="22"/>
          <w:szCs w:val="22"/>
        </w:rPr>
        <w:t xml:space="preserve"> through </w:t>
      </w:r>
      <w:r w:rsidR="00EB018A">
        <w:rPr>
          <w:rFonts w:ascii="Calibri" w:eastAsia="Calibri" w:hAnsi="Calibri" w:cs="Calibri"/>
          <w:sz w:val="22"/>
          <w:szCs w:val="22"/>
        </w:rPr>
        <w:t xml:space="preserve">December </w:t>
      </w:r>
      <w:r w:rsidR="0065648E">
        <w:rPr>
          <w:rFonts w:ascii="Calibri" w:eastAsia="Calibri" w:hAnsi="Calibri" w:cs="Calibri"/>
          <w:sz w:val="22"/>
          <w:szCs w:val="22"/>
        </w:rPr>
        <w:t xml:space="preserve">31, </w:t>
      </w:r>
      <w:r w:rsidR="00EB018A">
        <w:rPr>
          <w:rFonts w:ascii="Calibri" w:eastAsia="Calibri" w:hAnsi="Calibri" w:cs="Calibri"/>
          <w:sz w:val="22"/>
          <w:szCs w:val="22"/>
        </w:rPr>
        <w:t>2020.</w:t>
      </w:r>
      <w:r>
        <w:rPr>
          <w:rFonts w:ascii="Calibri" w:eastAsia="Calibri" w:hAnsi="Calibri" w:cs="Calibri"/>
          <w:sz w:val="22"/>
          <w:szCs w:val="22"/>
        </w:rPr>
        <w:t xml:space="preserve">  </w:t>
      </w:r>
      <w:r w:rsidR="00A567D6">
        <w:rPr>
          <w:rFonts w:ascii="Calibri" w:eastAsia="Calibri" w:hAnsi="Calibri" w:cs="Calibri"/>
          <w:sz w:val="22"/>
          <w:szCs w:val="22"/>
        </w:rPr>
        <w:t xml:space="preserve">The </w:t>
      </w:r>
      <w:r>
        <w:rPr>
          <w:rFonts w:ascii="Calibri" w:eastAsia="Calibri" w:hAnsi="Calibri" w:cs="Calibri"/>
          <w:sz w:val="22"/>
          <w:szCs w:val="22"/>
        </w:rPr>
        <w:t>Service</w:t>
      </w:r>
      <w:r w:rsidR="00A567D6">
        <w:rPr>
          <w:rFonts w:ascii="Calibri" w:eastAsia="Calibri" w:hAnsi="Calibri" w:cs="Calibri"/>
          <w:sz w:val="22"/>
          <w:szCs w:val="22"/>
        </w:rPr>
        <w:t xml:space="preserve"> will work closely with </w:t>
      </w:r>
      <w:r>
        <w:rPr>
          <w:rFonts w:ascii="Calibri" w:eastAsia="Calibri" w:hAnsi="Calibri" w:cs="Calibri"/>
          <w:sz w:val="22"/>
          <w:szCs w:val="22"/>
        </w:rPr>
        <w:t>the recipient</w:t>
      </w:r>
      <w:r w:rsidR="00A567D6">
        <w:rPr>
          <w:rFonts w:ascii="Calibri" w:eastAsia="Calibri" w:hAnsi="Calibri" w:cs="Calibri"/>
          <w:sz w:val="22"/>
          <w:szCs w:val="22"/>
        </w:rPr>
        <w:t xml:space="preserve"> to identify candidate species, identify best available data sets, review and refine methodologies, and work with state, federal and local governments, along with private land</w:t>
      </w:r>
      <w:r>
        <w:rPr>
          <w:rFonts w:ascii="Calibri" w:eastAsia="Calibri" w:hAnsi="Calibri" w:cs="Calibri"/>
          <w:sz w:val="22"/>
          <w:szCs w:val="22"/>
        </w:rPr>
        <w:t>owner</w:t>
      </w:r>
      <w:r w:rsidR="00A567D6">
        <w:rPr>
          <w:rFonts w:ascii="Calibri" w:eastAsia="Calibri" w:hAnsi="Calibri" w:cs="Calibri"/>
          <w:sz w:val="22"/>
          <w:szCs w:val="22"/>
        </w:rPr>
        <w:t xml:space="preserve">s, to develop best practices for using connectivity model outputs for land use decisions.  </w:t>
      </w:r>
      <w:r>
        <w:rPr>
          <w:rFonts w:ascii="Calibri" w:eastAsia="Calibri" w:hAnsi="Calibri" w:cs="Calibri"/>
          <w:sz w:val="22"/>
          <w:szCs w:val="22"/>
        </w:rPr>
        <w:t>Service</w:t>
      </w:r>
      <w:r w:rsidR="00A567D6">
        <w:rPr>
          <w:rFonts w:ascii="Calibri" w:eastAsia="Calibri" w:hAnsi="Calibri" w:cs="Calibri"/>
          <w:sz w:val="22"/>
          <w:szCs w:val="22"/>
        </w:rPr>
        <w:t xml:space="preserve"> staff will meet regularly with ODFW and partners to assess the success of the project in meeting anticipated goals.  The </w:t>
      </w:r>
      <w:r>
        <w:rPr>
          <w:rFonts w:ascii="Calibri" w:eastAsia="Calibri" w:hAnsi="Calibri" w:cs="Calibri"/>
          <w:sz w:val="22"/>
          <w:szCs w:val="22"/>
        </w:rPr>
        <w:t>Service</w:t>
      </w:r>
      <w:r w:rsidR="00A567D6">
        <w:rPr>
          <w:rFonts w:ascii="Calibri" w:eastAsia="Calibri" w:hAnsi="Calibri" w:cs="Calibri"/>
          <w:sz w:val="22"/>
          <w:szCs w:val="22"/>
        </w:rPr>
        <w:t xml:space="preserve"> will also assist in convening stakeholders across the coastal ecoregion of Oregon around topics related to habitat connectivity.  </w:t>
      </w:r>
    </w:p>
    <w:p w14:paraId="7DF35F0A" w14:textId="77777777" w:rsidR="00592E49" w:rsidRDefault="00A567D6">
      <w:pPr>
        <w:pStyle w:val="Heading2"/>
        <w:rPr>
          <w:rFonts w:ascii="Calibri" w:eastAsia="Calibri" w:hAnsi="Calibri" w:cs="Calibri"/>
          <w:sz w:val="24"/>
          <w:szCs w:val="24"/>
        </w:rPr>
      </w:pPr>
      <w:r>
        <w:rPr>
          <w:rFonts w:ascii="Calibri" w:eastAsia="Calibri" w:hAnsi="Calibri" w:cs="Calibri"/>
          <w:sz w:val="24"/>
          <w:szCs w:val="24"/>
        </w:rPr>
        <w:t>III. Eligibility Information</w:t>
      </w:r>
    </w:p>
    <w:p w14:paraId="7C9209BA" w14:textId="77777777" w:rsidR="00592E49" w:rsidRDefault="00A567D6">
      <w:pPr>
        <w:pStyle w:val="Heading3"/>
        <w:numPr>
          <w:ilvl w:val="0"/>
          <w:numId w:val="2"/>
        </w:numPr>
      </w:pPr>
      <w:r>
        <w:t>Eligible Applicants</w:t>
      </w:r>
    </w:p>
    <w:p w14:paraId="098C1198" w14:textId="77777777" w:rsidR="00592E49" w:rsidRDefault="00A567D6">
      <w:pPr>
        <w:pBdr>
          <w:top w:val="nil"/>
          <w:left w:val="nil"/>
          <w:bottom w:val="nil"/>
          <w:right w:val="nil"/>
          <w:between w:val="nil"/>
        </w:pBdr>
        <w:spacing w:after="240"/>
        <w:ind w:left="360"/>
        <w:rPr>
          <w:rFonts w:ascii="Calibri" w:eastAsia="Calibri" w:hAnsi="Calibri" w:cs="Calibri"/>
          <w:b/>
          <w:color w:val="FF0000"/>
          <w:sz w:val="22"/>
          <w:szCs w:val="22"/>
          <w:shd w:val="clear" w:color="auto" w:fill="D9D9D9"/>
        </w:rPr>
      </w:pPr>
      <w:r>
        <w:rPr>
          <w:rFonts w:ascii="Calibri" w:eastAsia="Calibri" w:hAnsi="Calibri" w:cs="Calibri"/>
          <w:color w:val="000000"/>
          <w:sz w:val="22"/>
          <w:szCs w:val="22"/>
        </w:rPr>
        <w:t xml:space="preserve">All potential applicants are eligible to apply.  </w:t>
      </w:r>
      <w:r>
        <w:rPr>
          <w:rFonts w:ascii="Calibri" w:eastAsia="Calibri" w:hAnsi="Calibri" w:cs="Calibri"/>
          <w:b/>
          <w:color w:val="FF0000"/>
          <w:sz w:val="22"/>
          <w:szCs w:val="22"/>
        </w:rPr>
        <w:t>However, this is notice of a single source selection award.  The applicant has been selected.  This is not a request for submission of proposals.</w:t>
      </w:r>
    </w:p>
    <w:p w14:paraId="5D8BB2C8" w14:textId="77777777" w:rsidR="00592E49" w:rsidRDefault="00A567D6">
      <w:pPr>
        <w:pStyle w:val="Heading3"/>
        <w:numPr>
          <w:ilvl w:val="0"/>
          <w:numId w:val="2"/>
        </w:numPr>
      </w:pPr>
      <w:r>
        <w:t>Cost Sharing or Matching</w:t>
      </w:r>
    </w:p>
    <w:p w14:paraId="53569632" w14:textId="77777777" w:rsidR="00592E49" w:rsidRDefault="00A567D6" w:rsidP="00C421A8">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sz w:val="22"/>
          <w:szCs w:val="22"/>
        </w:rPr>
        <w:t xml:space="preserve">Cost sharing or matching is not required.  </w:t>
      </w:r>
    </w:p>
    <w:p w14:paraId="3BCCD973" w14:textId="77777777" w:rsidR="00592E49" w:rsidRDefault="00A567D6">
      <w:pPr>
        <w:pStyle w:val="Heading3"/>
        <w:numPr>
          <w:ilvl w:val="0"/>
          <w:numId w:val="2"/>
        </w:numPr>
        <w:rPr>
          <w:shd w:val="clear" w:color="auto" w:fill="CCECFF"/>
        </w:rPr>
      </w:pPr>
      <w:r>
        <w:t>Other Eligibility Criteria</w:t>
      </w:r>
    </w:p>
    <w:p w14:paraId="3CBEF016" w14:textId="77777777" w:rsidR="00592E49" w:rsidRDefault="00A567D6">
      <w:pPr>
        <w:spacing w:after="240"/>
        <w:ind w:left="360"/>
        <w:rPr>
          <w:rFonts w:ascii="Calibri" w:eastAsia="Calibri" w:hAnsi="Calibri" w:cs="Calibri"/>
          <w:sz w:val="22"/>
          <w:szCs w:val="22"/>
        </w:rPr>
      </w:pPr>
      <w:r>
        <w:rPr>
          <w:rFonts w:ascii="Calibri" w:eastAsia="Calibri" w:hAnsi="Calibri" w:cs="Calibri"/>
          <w:b/>
          <w:color w:val="000000"/>
          <w:sz w:val="22"/>
          <w:szCs w:val="22"/>
        </w:rPr>
        <w:t>Unique Entity Identifier and System for Award Management (SAM.gov) Registration:</w:t>
      </w:r>
      <w:r>
        <w:rPr>
          <w:rFonts w:ascii="Calibri" w:eastAsia="Calibri" w:hAnsi="Calibri" w:cs="Calibri"/>
          <w:color w:val="000000"/>
          <w:sz w:val="22"/>
          <w:szCs w:val="22"/>
        </w:rPr>
        <w:t xml:space="preserve"> This requirement does not apply to individuals applying for funds </w:t>
      </w:r>
      <w:r>
        <w:rPr>
          <w:rFonts w:ascii="Calibri" w:eastAsia="Calibri" w:hAnsi="Calibri" w:cs="Calibri"/>
          <w:sz w:val="22"/>
          <w:szCs w:val="22"/>
        </w:rPr>
        <w:t xml:space="preserve">as a private citizen (i.e., unrelated to any business or nonprofit organization you may own or operate in your name) or any entity with an exception approved by the Service under </w:t>
      </w:r>
      <w:hyperlink r:id="rId11">
        <w:r>
          <w:rPr>
            <w:rFonts w:ascii="Calibri" w:eastAsia="Calibri" w:hAnsi="Calibri" w:cs="Calibri"/>
            <w:color w:val="0000FF"/>
            <w:sz w:val="22"/>
            <w:szCs w:val="22"/>
            <w:u w:val="single"/>
          </w:rPr>
          <w:t>2 CFR 25.110(d)</w:t>
        </w:r>
      </w:hyperlink>
      <w:r>
        <w:rPr>
          <w:rFonts w:ascii="Calibri" w:eastAsia="Calibri" w:hAnsi="Calibri" w:cs="Calibri"/>
          <w:sz w:val="22"/>
          <w:szCs w:val="22"/>
        </w:rPr>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1fob9te">
        <w:r>
          <w:rPr>
            <w:rFonts w:ascii="Calibri" w:eastAsia="Calibri" w:hAnsi="Calibri" w:cs="Calibri"/>
            <w:color w:val="0000FF"/>
            <w:sz w:val="22"/>
            <w:szCs w:val="22"/>
            <w:u w:val="single"/>
          </w:rPr>
          <w:t>Submission Requirements</w:t>
        </w:r>
      </w:hyperlink>
      <w:r>
        <w:rPr>
          <w:rFonts w:ascii="Calibri" w:eastAsia="Calibri" w:hAnsi="Calibri" w:cs="Calibri"/>
          <w:sz w:val="22"/>
          <w:szCs w:val="22"/>
        </w:rPr>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040D57A2" w14:textId="77777777" w:rsidR="00592E49" w:rsidRDefault="00A567D6">
      <w:pPr>
        <w:spacing w:after="240"/>
        <w:ind w:left="360"/>
        <w:rPr>
          <w:rFonts w:ascii="Calibri" w:eastAsia="Calibri" w:hAnsi="Calibri" w:cs="Calibri"/>
          <w:color w:val="000000"/>
          <w:sz w:val="22"/>
          <w:szCs w:val="22"/>
        </w:rPr>
      </w:pPr>
      <w:r>
        <w:rPr>
          <w:rFonts w:ascii="Calibri" w:eastAsia="Calibri" w:hAnsi="Calibri" w:cs="Calibri"/>
          <w:b/>
          <w:color w:val="000000"/>
          <w:sz w:val="22"/>
          <w:szCs w:val="22"/>
        </w:rPr>
        <w:lastRenderedPageBreak/>
        <w:t xml:space="preserve">Prohibition on Issuing Awards to Entities that Require Certain Internal Confidentiality Agreements: </w:t>
      </w:r>
      <w:r>
        <w:rPr>
          <w:rFonts w:ascii="Calibri" w:eastAsia="Calibri" w:hAnsi="Calibri" w:cs="Calibri"/>
          <w:color w:val="000000"/>
          <w:sz w:val="22"/>
          <w:szCs w:val="22"/>
        </w:rP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12">
        <w:r>
          <w:rPr>
            <w:rFonts w:ascii="Calibri" w:eastAsia="Calibri" w:hAnsi="Calibri" w:cs="Calibri"/>
            <w:color w:val="0000FF"/>
            <w:sz w:val="22"/>
            <w:szCs w:val="22"/>
            <w:u w:val="single"/>
          </w:rPr>
          <w:t>Pub. L. 113-235, Title VII, Division E, Section 743</w:t>
        </w:r>
      </w:hyperlink>
      <w:r>
        <w:rPr>
          <w:rFonts w:ascii="Calibri" w:eastAsia="Calibri" w:hAnsi="Calibri" w:cs="Calibri"/>
          <w:color w:val="000000"/>
          <w:sz w:val="22"/>
          <w:szCs w:val="22"/>
        </w:rPr>
        <w:t xml:space="preserve"> for more information.</w:t>
      </w:r>
    </w:p>
    <w:p w14:paraId="0EE79AF3" w14:textId="77777777" w:rsidR="00592E49" w:rsidRDefault="00A567D6">
      <w:pPr>
        <w:spacing w:after="240"/>
        <w:ind w:left="360"/>
        <w:rPr>
          <w:rFonts w:ascii="Calibri" w:eastAsia="Calibri" w:hAnsi="Calibri" w:cs="Calibri"/>
          <w:sz w:val="22"/>
          <w:szCs w:val="22"/>
        </w:rPr>
      </w:pPr>
      <w:r>
        <w:rPr>
          <w:rFonts w:ascii="Calibri" w:eastAsia="Calibri" w:hAnsi="Calibri" w:cs="Calibri"/>
          <w:b/>
          <w:sz w:val="22"/>
          <w:szCs w:val="22"/>
        </w:rPr>
        <w:t xml:space="preserve">Excluded Parties: </w:t>
      </w:r>
      <w:r>
        <w:rPr>
          <w:rFonts w:ascii="Calibri" w:eastAsia="Calibri" w:hAnsi="Calibri" w:cs="Calibr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66301F7C" w14:textId="77777777" w:rsidR="00592E49" w:rsidRDefault="00A567D6">
      <w:pPr>
        <w:pStyle w:val="Heading2"/>
        <w:rPr>
          <w:rFonts w:ascii="Calibri" w:eastAsia="Calibri" w:hAnsi="Calibri" w:cs="Calibri"/>
          <w:sz w:val="24"/>
          <w:szCs w:val="24"/>
        </w:rPr>
      </w:pPr>
      <w:r>
        <w:rPr>
          <w:rFonts w:ascii="Calibri" w:eastAsia="Calibri" w:hAnsi="Calibri" w:cs="Calibri"/>
          <w:sz w:val="24"/>
          <w:szCs w:val="24"/>
        </w:rPr>
        <w:t>IV. Application Requirements</w:t>
      </w:r>
    </w:p>
    <w:p w14:paraId="5F34D5A0" w14:textId="77777777" w:rsidR="00592E49" w:rsidRDefault="00A567D6">
      <w:pPr>
        <w:pStyle w:val="Heading3"/>
        <w:numPr>
          <w:ilvl w:val="0"/>
          <w:numId w:val="7"/>
        </w:numPr>
      </w:pPr>
      <w:r>
        <w:t>Requesting Paper Application Package</w:t>
      </w:r>
    </w:p>
    <w:p w14:paraId="08F44574" w14:textId="77777777"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Application materials are provided in association with this opportunity posting on Grants.gov, or may be obtained by contacting the staff contact(s) named at the end of this notice.</w:t>
      </w:r>
    </w:p>
    <w:p w14:paraId="1E191CF4" w14:textId="77777777" w:rsidR="00592E49" w:rsidRDefault="00A567D6">
      <w:pPr>
        <w:pStyle w:val="Heading3"/>
        <w:numPr>
          <w:ilvl w:val="0"/>
          <w:numId w:val="7"/>
        </w:numPr>
      </w:pPr>
      <w:r>
        <w:t>Application Form and Content Requirements</w:t>
      </w:r>
    </w:p>
    <w:p w14:paraId="44787DC1" w14:textId="77777777"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Applicants must submit the following:</w:t>
      </w:r>
    </w:p>
    <w:p w14:paraId="5D7D2908" w14:textId="77777777" w:rsidR="00592E49" w:rsidRDefault="00A567D6">
      <w:pPr>
        <w:pStyle w:val="Heading4"/>
        <w:numPr>
          <w:ilvl w:val="0"/>
          <w:numId w:val="4"/>
        </w:numPr>
      </w:pPr>
      <w:bookmarkStart w:id="1" w:name="_30j0zll" w:colFirst="0" w:colLast="0"/>
      <w:bookmarkEnd w:id="1"/>
      <w:r>
        <w:t>SF-424, Application for Federal Assistance</w:t>
      </w:r>
    </w:p>
    <w:p w14:paraId="259C0288" w14:textId="77777777" w:rsidR="00592E49" w:rsidRDefault="00A567D6">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must submit the appropriate Standard Form (SF)-424, Application for Federal Assistance.  Individuals applying as a private citizen (i.e., unrelated to any business or nonprofit organization you may own or operate in your name), must complete the </w:t>
      </w:r>
      <w:hyperlink r:id="rId13">
        <w:r>
          <w:rPr>
            <w:rFonts w:ascii="Calibri" w:eastAsia="Calibri" w:hAnsi="Calibri" w:cs="Calibri"/>
            <w:color w:val="0000FF"/>
            <w:sz w:val="22"/>
            <w:szCs w:val="22"/>
            <w:u w:val="single"/>
          </w:rPr>
          <w:t>SF-424, Application for Federal Assistance-Individual</w:t>
        </w:r>
      </w:hyperlink>
      <w:r>
        <w:rPr>
          <w:rFonts w:ascii="Calibri" w:eastAsia="Calibri" w:hAnsi="Calibri" w:cs="Calibri"/>
          <w:color w:val="000000"/>
          <w:sz w:val="22"/>
          <w:szCs w:val="22"/>
        </w:rPr>
        <w:t xml:space="preserve"> form.  All other applicants must complete the standard </w:t>
      </w:r>
      <w:hyperlink r:id="rId14">
        <w:r>
          <w:rPr>
            <w:rFonts w:ascii="Calibri" w:eastAsia="Calibri" w:hAnsi="Calibri" w:cs="Calibri"/>
            <w:color w:val="0000FF"/>
            <w:sz w:val="22"/>
            <w:szCs w:val="22"/>
            <w:u w:val="single"/>
          </w:rPr>
          <w:t>SF-424, Application for Federal Assistance</w:t>
        </w:r>
      </w:hyperlink>
      <w:r>
        <w:rPr>
          <w:rFonts w:ascii="Calibri" w:eastAsia="Calibri" w:hAnsi="Calibri" w:cs="Calibri"/>
          <w:color w:val="000000"/>
          <w:sz w:val="22"/>
          <w:szCs w:val="22"/>
        </w:rPr>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6D19E116" w14:textId="77777777" w:rsidR="00592E49" w:rsidRDefault="00A567D6">
      <w:pPr>
        <w:pStyle w:val="Heading4"/>
        <w:numPr>
          <w:ilvl w:val="0"/>
          <w:numId w:val="4"/>
        </w:numPr>
        <w:rPr>
          <w:shd w:val="clear" w:color="auto" w:fill="D9D9D9"/>
        </w:rPr>
      </w:pPr>
      <w:r>
        <w:t>SF 424, Assurances</w:t>
      </w:r>
    </w:p>
    <w:p w14:paraId="14DD065A" w14:textId="77777777" w:rsidR="00592E49" w:rsidRDefault="00A567D6">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must submit the appropriate signed and dated Assurances form. Complete either the </w:t>
      </w:r>
      <w:hyperlink r:id="rId15">
        <w:r>
          <w:rPr>
            <w:rFonts w:ascii="Calibri" w:eastAsia="Calibri" w:hAnsi="Calibri" w:cs="Calibri"/>
            <w:color w:val="0000FF"/>
            <w:sz w:val="22"/>
            <w:szCs w:val="22"/>
            <w:u w:val="single"/>
          </w:rPr>
          <w:t>SF-424B, Assurances for Non-Construction Programs</w:t>
        </w:r>
      </w:hyperlink>
      <w:r>
        <w:rPr>
          <w:rFonts w:ascii="Calibri" w:eastAsia="Calibri" w:hAnsi="Calibri" w:cs="Calibri"/>
          <w:color w:val="000000"/>
          <w:sz w:val="22"/>
          <w:szCs w:val="22"/>
        </w:rPr>
        <w:t xml:space="preserve"> or the </w:t>
      </w:r>
      <w:hyperlink r:id="rId16">
        <w:r>
          <w:rPr>
            <w:rFonts w:ascii="Calibri" w:eastAsia="Calibri" w:hAnsi="Calibri" w:cs="Calibri"/>
            <w:color w:val="0000FF"/>
            <w:sz w:val="22"/>
            <w:szCs w:val="22"/>
            <w:u w:val="single"/>
          </w:rPr>
          <w:t>SF-424D, Assurances for Construction Programs</w:t>
        </w:r>
      </w:hyperlink>
      <w:r>
        <w:rPr>
          <w:rFonts w:ascii="Calibri" w:eastAsia="Calibri" w:hAnsi="Calibri" w:cs="Calibri"/>
          <w:color w:val="000000"/>
          <w:sz w:val="22"/>
          <w:szCs w:val="22"/>
        </w:rPr>
        <w:t>, 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14:paraId="7E4959D2" w14:textId="77777777" w:rsidR="00C421A8" w:rsidRDefault="00C421A8">
      <w:pPr>
        <w:pBdr>
          <w:top w:val="nil"/>
          <w:left w:val="nil"/>
          <w:bottom w:val="nil"/>
          <w:right w:val="nil"/>
          <w:between w:val="nil"/>
        </w:pBdr>
        <w:spacing w:after="240"/>
        <w:ind w:left="720"/>
        <w:rPr>
          <w:rFonts w:ascii="Calibri" w:eastAsia="Calibri" w:hAnsi="Calibri" w:cs="Calibri"/>
          <w:color w:val="000000"/>
          <w:sz w:val="22"/>
          <w:szCs w:val="22"/>
        </w:rPr>
      </w:pPr>
    </w:p>
    <w:p w14:paraId="5F07D728" w14:textId="77777777" w:rsidR="00592E49" w:rsidRDefault="00A567D6">
      <w:pPr>
        <w:pStyle w:val="Heading4"/>
        <w:numPr>
          <w:ilvl w:val="0"/>
          <w:numId w:val="4"/>
        </w:numPr>
        <w:rPr>
          <w:shd w:val="clear" w:color="auto" w:fill="D9D9D9"/>
        </w:rPr>
      </w:pPr>
      <w:r>
        <w:lastRenderedPageBreak/>
        <w:t>Project Narrative</w:t>
      </w:r>
    </w:p>
    <w:p w14:paraId="4AD5FBC3"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Project title;</w:t>
      </w:r>
    </w:p>
    <w:p w14:paraId="0E2846B4"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Description of entity(ies) undertaking the project;</w:t>
      </w:r>
    </w:p>
    <w:p w14:paraId="3A2D1938"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Statement of need;</w:t>
      </w:r>
    </w:p>
    <w:p w14:paraId="6F2D4B2A"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Goals and objectives;</w:t>
      </w:r>
    </w:p>
    <w:p w14:paraId="37A97196"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Activities;</w:t>
      </w:r>
    </w:p>
    <w:p w14:paraId="7A774D8C"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Methods;</w:t>
      </w:r>
    </w:p>
    <w:p w14:paraId="4DE6EDB1"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Timetable or milestones;</w:t>
      </w:r>
    </w:p>
    <w:p w14:paraId="2F3986A1"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Information to support environmental compliance review requirements. Note: For projects on the high seas, the narrative should provide enough detail so that reviewers are able to determine project compliance with Section 7 of the Endangered Species Act.  For projects outside the U.S.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p>
    <w:p w14:paraId="4CEE9479"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Description of stakeholder coordination or involvement;</w:t>
      </w:r>
    </w:p>
    <w:p w14:paraId="77C2B275"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Required project monitoring and evaluation plan, including description of assessment tools to be used;</w:t>
      </w:r>
    </w:p>
    <w:p w14:paraId="03451DCE"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Information on key project personnel;</w:t>
      </w:r>
    </w:p>
    <w:p w14:paraId="0D951F83"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Anticipated future funding needs;</w:t>
      </w:r>
    </w:p>
    <w:p w14:paraId="2CE6967F" w14:textId="77777777" w:rsidR="00592E49" w:rsidRDefault="00A567D6">
      <w:pPr>
        <w:numPr>
          <w:ilvl w:val="0"/>
          <w:numId w:val="5"/>
        </w:numPr>
        <w:pBdr>
          <w:top w:val="nil"/>
          <w:left w:val="nil"/>
          <w:bottom w:val="nil"/>
          <w:right w:val="nil"/>
          <w:between w:val="nil"/>
        </w:pBdr>
        <w:rPr>
          <w:color w:val="000000"/>
          <w:sz w:val="22"/>
          <w:szCs w:val="22"/>
        </w:rPr>
      </w:pPr>
      <w:r>
        <w:rPr>
          <w:rFonts w:ascii="Calibri" w:eastAsia="Calibri" w:hAnsi="Calibri" w:cs="Calibri"/>
          <w:color w:val="000000"/>
          <w:sz w:val="22"/>
          <w:szCs w:val="22"/>
        </w:rPr>
        <w:t>Details and supporting documentation on the project location.</w:t>
      </w:r>
    </w:p>
    <w:p w14:paraId="25284F92" w14:textId="77777777" w:rsidR="00592E49" w:rsidRDefault="00592E49">
      <w:pPr>
        <w:pBdr>
          <w:top w:val="nil"/>
          <w:left w:val="nil"/>
          <w:bottom w:val="nil"/>
          <w:right w:val="nil"/>
          <w:between w:val="nil"/>
        </w:pBdr>
        <w:ind w:left="1440"/>
        <w:rPr>
          <w:rFonts w:ascii="Calibri" w:eastAsia="Calibri" w:hAnsi="Calibri" w:cs="Calibri"/>
          <w:color w:val="000000"/>
          <w:sz w:val="22"/>
          <w:szCs w:val="22"/>
        </w:rPr>
      </w:pPr>
    </w:p>
    <w:p w14:paraId="168147D1" w14:textId="77777777" w:rsidR="00592E49" w:rsidRDefault="00A567D6">
      <w:pPr>
        <w:pStyle w:val="Heading4"/>
        <w:numPr>
          <w:ilvl w:val="0"/>
          <w:numId w:val="4"/>
        </w:numPr>
      </w:pPr>
      <w:r>
        <w:t>SF-424, Budget Information</w:t>
      </w:r>
    </w:p>
    <w:p w14:paraId="78ACE41B" w14:textId="77777777" w:rsidR="00592E49" w:rsidRDefault="00A567D6">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must submit the appropriate SF-424 Budget Information form. Complete either the </w:t>
      </w:r>
      <w:hyperlink r:id="rId17">
        <w:r>
          <w:rPr>
            <w:rFonts w:ascii="Calibri" w:eastAsia="Calibri" w:hAnsi="Calibri" w:cs="Calibri"/>
            <w:color w:val="0000FF"/>
            <w:sz w:val="22"/>
            <w:szCs w:val="22"/>
            <w:u w:val="single"/>
          </w:rPr>
          <w:t>SF-424A, Budget Information for Non-Construction Programs</w:t>
        </w:r>
      </w:hyperlink>
      <w:r>
        <w:rPr>
          <w:rFonts w:ascii="Calibri" w:eastAsia="Calibri" w:hAnsi="Calibri" w:cs="Calibri"/>
          <w:color w:val="000000"/>
          <w:sz w:val="22"/>
          <w:szCs w:val="22"/>
        </w:rPr>
        <w:t xml:space="preserve"> or the </w:t>
      </w:r>
      <w:hyperlink r:id="rId18">
        <w:r>
          <w:rPr>
            <w:rFonts w:ascii="Calibri" w:eastAsia="Calibri" w:hAnsi="Calibri" w:cs="Calibri"/>
            <w:color w:val="0000FF"/>
            <w:sz w:val="22"/>
            <w:szCs w:val="22"/>
            <w:u w:val="single"/>
          </w:rPr>
          <w:t>SF-424C, Budget Information for Construction Programs</w:t>
        </w:r>
      </w:hyperlink>
      <w:r>
        <w:rPr>
          <w:rFonts w:ascii="Calibri" w:eastAsia="Calibri" w:hAnsi="Calibri" w:cs="Calibri"/>
          <w:color w:val="000000"/>
          <w:sz w:val="22"/>
          <w:szCs w:val="22"/>
        </w:rPr>
        <w:t>, as applicable to your project.  All of the required application forms are available on the “Packages” tab of this Funding Opportunity on Grants.gov.  Federal award recipients and subrecipients are subject to Federal award cost principles as detailed in the Service’s “</w:t>
      </w:r>
      <w:hyperlink r:id="rId19">
        <w:r>
          <w:rPr>
            <w:rFonts w:ascii="Calibri" w:eastAsia="Calibri" w:hAnsi="Calibri" w:cs="Calibri"/>
            <w:color w:val="0000FF"/>
            <w:sz w:val="22"/>
            <w:szCs w:val="22"/>
            <w:u w:val="single"/>
          </w:rPr>
          <w:t>Financial Assistance Award Terms and Conditions</w:t>
        </w:r>
      </w:hyperlink>
      <w:r>
        <w:rPr>
          <w:rFonts w:ascii="Calibri" w:eastAsia="Calibri" w:hAnsi="Calibri" w:cs="Calibri"/>
          <w:color w:val="000000"/>
          <w:sz w:val="22"/>
          <w:szCs w:val="22"/>
        </w:rPr>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14:paraId="1BB7CF14" w14:textId="77777777" w:rsidR="00592E49" w:rsidRDefault="00A567D6">
      <w:pPr>
        <w:pStyle w:val="Heading4"/>
        <w:numPr>
          <w:ilvl w:val="0"/>
          <w:numId w:val="4"/>
        </w:numPr>
      </w:pPr>
      <w:r>
        <w:t>Budget Narrative</w:t>
      </w:r>
    </w:p>
    <w:p w14:paraId="75900210" w14:textId="77777777" w:rsidR="00592E49" w:rsidRDefault="00A567D6">
      <w:pPr>
        <w:pBdr>
          <w:top w:val="nil"/>
          <w:left w:val="nil"/>
          <w:bottom w:val="nil"/>
          <w:right w:val="nil"/>
          <w:between w:val="nil"/>
        </w:pBdr>
        <w:spacing w:after="240"/>
        <w:ind w:left="720"/>
        <w:rPr>
          <w:rFonts w:ascii="Calibri" w:eastAsia="Calibri" w:hAnsi="Calibri" w:cs="Calibri"/>
          <w:b/>
          <w:color w:val="000000"/>
          <w:sz w:val="22"/>
          <w:szCs w:val="22"/>
        </w:rPr>
      </w:pPr>
      <w:r>
        <w:rPr>
          <w:rFonts w:ascii="Calibri" w:eastAsia="Calibri" w:hAnsi="Calibri" w:cs="Calibri"/>
          <w:color w:val="000000"/>
          <w:sz w:val="22"/>
          <w:szCs w:val="22"/>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0">
        <w:r>
          <w:rPr>
            <w:rFonts w:ascii="Calibri" w:eastAsia="Calibri" w:hAnsi="Calibri" w:cs="Calibri"/>
            <w:color w:val="0000FF"/>
            <w:sz w:val="22"/>
            <w:szCs w:val="22"/>
            <w:u w:val="single"/>
          </w:rPr>
          <w:t>2 CFR 200.407</w:t>
        </w:r>
      </w:hyperlink>
      <w:r>
        <w:rPr>
          <w:rFonts w:ascii="Calibri" w:eastAsia="Calibri" w:hAnsi="Calibri" w:cs="Calibri"/>
          <w:color w:val="000000"/>
          <w:sz w:val="22"/>
          <w:szCs w:val="22"/>
        </w:rPr>
        <w:t xml:space="preserve"> “Prior written approval (prior approval)” for more information.  If equipment purchased previously with Federal funds is available for the project, provide a list of that equipment and identify the Federal funding source.</w:t>
      </w:r>
    </w:p>
    <w:p w14:paraId="30AC0AD0" w14:textId="77777777" w:rsidR="00592E49" w:rsidRDefault="00A567D6">
      <w:pPr>
        <w:pStyle w:val="Heading4"/>
        <w:numPr>
          <w:ilvl w:val="0"/>
          <w:numId w:val="4"/>
        </w:numPr>
      </w:pPr>
      <w:r>
        <w:t>Indirect Costs: Individuals</w:t>
      </w:r>
    </w:p>
    <w:p w14:paraId="53278FB9" w14:textId="77777777" w:rsidR="00592E49" w:rsidRDefault="00A567D6">
      <w:pPr>
        <w:spacing w:after="120"/>
        <w:ind w:left="720"/>
        <w:rPr>
          <w:rFonts w:ascii="Calibri" w:eastAsia="Calibri" w:hAnsi="Calibri" w:cs="Calibri"/>
          <w:sz w:val="22"/>
          <w:szCs w:val="22"/>
        </w:rPr>
      </w:pPr>
      <w:r>
        <w:rPr>
          <w:rFonts w:ascii="Calibri" w:eastAsia="Calibri" w:hAnsi="Calibri" w:cs="Calibri"/>
          <w:sz w:val="22"/>
          <w:szCs w:val="22"/>
        </w:rPr>
        <w:t xml:space="preserve">Individuals applying for and receiving funds separate from a business or non-profit organization he/she may operate are not eligible to charge indirect costs to their award.  If you are an </w:t>
      </w:r>
      <w:r>
        <w:rPr>
          <w:rFonts w:ascii="Calibri" w:eastAsia="Calibri" w:hAnsi="Calibri" w:cs="Calibri"/>
          <w:sz w:val="22"/>
          <w:szCs w:val="22"/>
        </w:rPr>
        <w:lastRenderedPageBreak/>
        <w:t>individual applying for funding, do not include any indirect costs in your proposed budget and skip the next section.</w:t>
      </w:r>
    </w:p>
    <w:p w14:paraId="2FC194F5" w14:textId="77777777" w:rsidR="00592E49" w:rsidRDefault="00A567D6">
      <w:pPr>
        <w:pStyle w:val="Heading4"/>
        <w:numPr>
          <w:ilvl w:val="0"/>
          <w:numId w:val="4"/>
        </w:numPr>
      </w:pPr>
      <w:r>
        <w:t>Indirect Costs: Organizations</w:t>
      </w:r>
    </w:p>
    <w:p w14:paraId="307C524C" w14:textId="77777777" w:rsidR="00592E49" w:rsidRDefault="00A567D6">
      <w:pPr>
        <w:spacing w:after="120"/>
        <w:ind w:left="720"/>
        <w:rPr>
          <w:rFonts w:ascii="Calibri" w:eastAsia="Calibri" w:hAnsi="Calibri" w:cs="Calibri"/>
          <w:sz w:val="22"/>
          <w:szCs w:val="22"/>
        </w:rPr>
      </w:pPr>
      <w:r>
        <w:rPr>
          <w:rFonts w:ascii="Calibri" w:eastAsia="Calibri" w:hAnsi="Calibri" w:cs="Calibri"/>
          <w:sz w:val="22"/>
          <w:szCs w:val="22"/>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1">
        <w:r>
          <w:rPr>
            <w:rFonts w:ascii="Calibri" w:eastAsia="Calibri" w:hAnsi="Calibri" w:cs="Calibri"/>
            <w:color w:val="0000FF"/>
            <w:sz w:val="22"/>
            <w:szCs w:val="22"/>
            <w:u w:val="single"/>
          </w:rPr>
          <w:t>IBC Email Submission Form</w:t>
        </w:r>
      </w:hyperlink>
      <w:r>
        <w:rPr>
          <w:rFonts w:ascii="Calibri" w:eastAsia="Calibri" w:hAnsi="Calibri" w:cs="Calibri"/>
          <w:sz w:val="22"/>
          <w:szCs w:val="22"/>
        </w:rPr>
        <w:t xml:space="preserve">.  See the </w:t>
      </w:r>
      <w:hyperlink r:id="rId22">
        <w:r>
          <w:rPr>
            <w:rFonts w:ascii="Calibri" w:eastAsia="Calibri" w:hAnsi="Calibri" w:cs="Calibri"/>
            <w:color w:val="0000FF"/>
            <w:sz w:val="22"/>
            <w:szCs w:val="22"/>
            <w:u w:val="single"/>
          </w:rPr>
          <w:t>IBC Website</w:t>
        </w:r>
      </w:hyperlink>
      <w:r>
        <w:rPr>
          <w:rFonts w:ascii="Calibri" w:eastAsia="Calibri" w:hAnsi="Calibri" w:cs="Calibri"/>
          <w:sz w:val="22"/>
          <w:szCs w:val="22"/>
        </w:rPr>
        <w:t xml:space="preserve"> for more information.</w:t>
      </w:r>
    </w:p>
    <w:p w14:paraId="2C6DF88A" w14:textId="77777777" w:rsidR="00592E49" w:rsidRDefault="00A567D6">
      <w:pPr>
        <w:spacing w:after="120"/>
        <w:ind w:left="720"/>
        <w:rPr>
          <w:rFonts w:ascii="Calibri" w:eastAsia="Calibri" w:hAnsi="Calibri" w:cs="Calibri"/>
          <w:sz w:val="22"/>
          <w:szCs w:val="22"/>
        </w:rPr>
      </w:pPr>
      <w:r>
        <w:rPr>
          <w:rFonts w:ascii="Calibri" w:eastAsia="Calibri" w:hAnsi="Calibri" w:cs="Calibri"/>
          <w:sz w:val="22"/>
          <w:szCs w:val="22"/>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11E49230" w14:textId="77777777" w:rsidR="00592E49" w:rsidRDefault="00A567D6">
      <w:pPr>
        <w:pStyle w:val="Heading5"/>
        <w:spacing w:after="0"/>
      </w:pPr>
      <w:r>
        <w:t>Required Indirect Cost Statement</w:t>
      </w:r>
    </w:p>
    <w:p w14:paraId="08C8FCEE" w14:textId="77777777" w:rsidR="00592E49" w:rsidRDefault="00A567D6">
      <w:pPr>
        <w:spacing w:after="120"/>
        <w:ind w:left="720"/>
        <w:rPr>
          <w:rFonts w:ascii="Calibri" w:eastAsia="Calibri" w:hAnsi="Calibri" w:cs="Calibri"/>
          <w:sz w:val="22"/>
          <w:szCs w:val="22"/>
        </w:rPr>
      </w:pPr>
      <w:r>
        <w:rPr>
          <w:rFonts w:ascii="Calibri" w:eastAsia="Calibri" w:hAnsi="Calibri" w:cs="Calibri"/>
          <w:sz w:val="22"/>
          <w:szCs w:val="22"/>
        </w:rPr>
        <w:t>All organizations must include the applicable statement from the following list in their application to the Service, and attach to their application any documentation identified in the applicable statement:</w:t>
      </w:r>
    </w:p>
    <w:p w14:paraId="219BE07F" w14:textId="77777777" w:rsidR="00592E49" w:rsidRDefault="00A567D6">
      <w:pPr>
        <w:spacing w:after="120"/>
        <w:ind w:left="360" w:firstLine="360"/>
        <w:rPr>
          <w:rFonts w:ascii="Calibri" w:eastAsia="Calibri" w:hAnsi="Calibri" w:cs="Calibri"/>
          <w:sz w:val="22"/>
          <w:szCs w:val="22"/>
        </w:rPr>
      </w:pPr>
      <w:r>
        <w:rPr>
          <w:rFonts w:ascii="Calibri" w:eastAsia="Calibri" w:hAnsi="Calibri" w:cs="Calibri"/>
          <w:sz w:val="22"/>
          <w:szCs w:val="22"/>
        </w:rPr>
        <w:t>We are:</w:t>
      </w:r>
    </w:p>
    <w:p w14:paraId="74003E27" w14:textId="77777777" w:rsidR="00592E49" w:rsidRDefault="00A567D6">
      <w:pPr>
        <w:numPr>
          <w:ilvl w:val="0"/>
          <w:numId w:val="8"/>
        </w:numPr>
        <w:pBdr>
          <w:top w:val="nil"/>
          <w:left w:val="nil"/>
          <w:bottom w:val="nil"/>
          <w:right w:val="nil"/>
          <w:between w:val="nil"/>
        </w:pBdr>
        <w:spacing w:after="120"/>
        <w:rPr>
          <w:color w:val="000000"/>
        </w:rPr>
      </w:pPr>
      <w:r>
        <w:rPr>
          <w:rFonts w:ascii="Calibri" w:eastAsia="Calibri" w:hAnsi="Calibri" w:cs="Calibri"/>
          <w:color w:val="000000"/>
          <w:sz w:val="22"/>
          <w:szCs w:val="22"/>
        </w:rPr>
        <w:t xml:space="preserve">A U.S. state or local government entity receiving more than $35 million in direct Federal funding each year with an indirect cost rate of </w:t>
      </w:r>
      <w:r>
        <w:rPr>
          <w:rFonts w:ascii="Calibri" w:eastAsia="Calibri" w:hAnsi="Calibri" w:cs="Calibri"/>
          <w:color w:val="000000"/>
          <w:sz w:val="22"/>
          <w:szCs w:val="22"/>
          <w:highlight w:val="magenta"/>
        </w:rPr>
        <w:t>[insert rate</w:t>
      </w:r>
      <w:r>
        <w:rPr>
          <w:rFonts w:ascii="Calibri" w:eastAsia="Calibri" w:hAnsi="Calibri" w:cs="Calibri"/>
          <w:color w:val="000000"/>
          <w:sz w:val="22"/>
          <w:szCs w:val="22"/>
        </w:rPr>
        <w:t>].  We submit our indirect cost rate proposals to our cognizant agency.  Attached is a copy of our most recently approved rate agreement/certification.</w:t>
      </w:r>
    </w:p>
    <w:p w14:paraId="485D4C16" w14:textId="77777777" w:rsidR="00592E49" w:rsidRDefault="00A567D6">
      <w:pPr>
        <w:numPr>
          <w:ilvl w:val="0"/>
          <w:numId w:val="8"/>
        </w:numPr>
        <w:pBdr>
          <w:top w:val="nil"/>
          <w:left w:val="nil"/>
          <w:bottom w:val="nil"/>
          <w:right w:val="nil"/>
          <w:between w:val="nil"/>
        </w:pBdr>
        <w:spacing w:after="120"/>
        <w:rPr>
          <w:color w:val="000000"/>
        </w:rPr>
      </w:pPr>
      <w:r>
        <w:rPr>
          <w:rFonts w:ascii="Calibri" w:eastAsia="Calibri" w:hAnsi="Calibri" w:cs="Calibri"/>
          <w:color w:val="000000"/>
          <w:sz w:val="22"/>
          <w:szCs w:val="22"/>
        </w:rPr>
        <w:t>A U.S. state or local government entity receiving less than $35 million in direct Federal funding with an indirect cost rate of [</w:t>
      </w:r>
      <w:r>
        <w:rPr>
          <w:rFonts w:ascii="Calibri" w:eastAsia="Calibri" w:hAnsi="Calibri" w:cs="Calibri"/>
          <w:color w:val="000000"/>
          <w:sz w:val="22"/>
          <w:szCs w:val="22"/>
          <w:highlight w:val="magenta"/>
        </w:rPr>
        <w:t>insert rate</w:t>
      </w:r>
      <w:r>
        <w:rPr>
          <w:rFonts w:ascii="Calibri" w:eastAsia="Calibri" w:hAnsi="Calibri" w:cs="Calibri"/>
          <w:color w:val="000000"/>
          <w:sz w:val="22"/>
          <w:szCs w:val="22"/>
        </w:rPr>
        <w:t>].  We have prepared and will retain for audit an indirect cost rate proposal and related documentation.</w:t>
      </w:r>
    </w:p>
    <w:p w14:paraId="3E3CD3D0" w14:textId="77777777" w:rsidR="00592E49" w:rsidRDefault="00A567D6">
      <w:pPr>
        <w:numPr>
          <w:ilvl w:val="0"/>
          <w:numId w:val="8"/>
        </w:numPr>
        <w:pBdr>
          <w:top w:val="nil"/>
          <w:left w:val="nil"/>
          <w:bottom w:val="nil"/>
          <w:right w:val="nil"/>
          <w:between w:val="nil"/>
        </w:pBdr>
        <w:spacing w:after="120"/>
        <w:rPr>
          <w:color w:val="000000"/>
        </w:rPr>
      </w:pPr>
      <w:r>
        <w:rPr>
          <w:rFonts w:ascii="Calibri" w:eastAsia="Calibri" w:hAnsi="Calibri" w:cs="Calibri"/>
          <w:color w:val="000000"/>
          <w:sz w:val="22"/>
          <w:szCs w:val="22"/>
        </w:rPr>
        <w:t>A [</w:t>
      </w:r>
      <w:r>
        <w:rPr>
          <w:rFonts w:ascii="Calibri" w:eastAsia="Calibri" w:hAnsi="Calibri" w:cs="Calibri"/>
          <w:color w:val="000000"/>
          <w:sz w:val="22"/>
          <w:szCs w:val="22"/>
          <w:highlight w:val="magenta"/>
        </w:rPr>
        <w:t>insert your organization type; U.S. states and local governments, please use one of the statements above or below</w:t>
      </w:r>
      <w:r>
        <w:rPr>
          <w:rFonts w:ascii="Calibri" w:eastAsia="Calibri" w:hAnsi="Calibri" w:cs="Calibri"/>
          <w:color w:val="000000"/>
          <w:sz w:val="22"/>
          <w:szCs w:val="22"/>
        </w:rPr>
        <w:t>] that has previously negotiated or currently has an approved indirect cost rate with our cognizant agency.  Our indirect cost rate is [</w:t>
      </w:r>
      <w:r>
        <w:rPr>
          <w:rFonts w:ascii="Calibri" w:eastAsia="Calibri" w:hAnsi="Calibri" w:cs="Calibri"/>
          <w:color w:val="000000"/>
          <w:sz w:val="22"/>
          <w:szCs w:val="22"/>
          <w:highlight w:val="magenta"/>
        </w:rPr>
        <w:t>insert rate</w:t>
      </w:r>
      <w:r>
        <w:rPr>
          <w:rFonts w:ascii="Calibri" w:eastAsia="Calibri" w:hAnsi="Calibri" w:cs="Calibri"/>
          <w:color w:val="000000"/>
          <w:sz w:val="22"/>
          <w:szCs w:val="22"/>
        </w:rPr>
        <w:t>].  [</w:t>
      </w:r>
      <w:r>
        <w:rPr>
          <w:rFonts w:ascii="Calibri" w:eastAsia="Calibri" w:hAnsi="Calibri" w:cs="Calibri"/>
          <w:color w:val="000000"/>
          <w:sz w:val="22"/>
          <w:szCs w:val="22"/>
          <w:highlight w:val="magenta"/>
        </w:rPr>
        <w:t xml:space="preserve">Insert either: “Attached is a copy of our most recently approved but expired rate agreement.  In the event an award is made, we will submit an indirect cost rate proposal to our cognizant agency within 90 calendar days after the award is made.” </w:t>
      </w:r>
      <w:r>
        <w:rPr>
          <w:rFonts w:ascii="Calibri" w:eastAsia="Calibri" w:hAnsi="Calibri" w:cs="Calibri"/>
          <w:i/>
          <w:color w:val="000000"/>
          <w:sz w:val="22"/>
          <w:szCs w:val="22"/>
          <w:highlight w:val="magenta"/>
        </w:rPr>
        <w:t xml:space="preserve">or </w:t>
      </w:r>
      <w:r>
        <w:rPr>
          <w:rFonts w:ascii="Calibri" w:eastAsia="Calibri" w:hAnsi="Calibri" w:cs="Calibri"/>
          <w:color w:val="000000"/>
          <w:sz w:val="22"/>
          <w:szCs w:val="22"/>
          <w:highlight w:val="magenta"/>
        </w:rPr>
        <w:t>“Attached is a copy of our current negotiated indirect cost rate agreement.”</w:t>
      </w:r>
      <w:r>
        <w:rPr>
          <w:rFonts w:ascii="Calibri" w:eastAsia="Calibri" w:hAnsi="Calibri" w:cs="Calibri"/>
          <w:color w:val="000000"/>
          <w:sz w:val="22"/>
          <w:szCs w:val="22"/>
        </w:rPr>
        <w:t>]</w:t>
      </w:r>
    </w:p>
    <w:p w14:paraId="3E96BB03" w14:textId="77777777" w:rsidR="00592E49" w:rsidRDefault="00A567D6">
      <w:pPr>
        <w:numPr>
          <w:ilvl w:val="0"/>
          <w:numId w:val="8"/>
        </w:numPr>
        <w:pBdr>
          <w:top w:val="nil"/>
          <w:left w:val="nil"/>
          <w:bottom w:val="nil"/>
          <w:right w:val="nil"/>
          <w:between w:val="nil"/>
        </w:pBdr>
        <w:spacing w:after="120"/>
        <w:rPr>
          <w:color w:val="000000"/>
        </w:rPr>
      </w:pPr>
      <w:r>
        <w:rPr>
          <w:rFonts w:ascii="Calibri" w:eastAsia="Calibri" w:hAnsi="Calibri" w:cs="Calibri"/>
          <w:color w:val="000000"/>
          <w:sz w:val="22"/>
          <w:szCs w:val="22"/>
        </w:rPr>
        <w:t>A [</w:t>
      </w:r>
      <w:r>
        <w:rPr>
          <w:rFonts w:ascii="Calibri" w:eastAsia="Calibri" w:hAnsi="Calibri" w:cs="Calibri"/>
          <w:color w:val="000000"/>
          <w:sz w:val="22"/>
          <w:szCs w:val="22"/>
          <w:highlight w:val="magenta"/>
        </w:rPr>
        <w:t>insert your organization type</w:t>
      </w:r>
      <w:r>
        <w:rPr>
          <w:rFonts w:ascii="Calibri" w:eastAsia="Calibri" w:hAnsi="Calibri" w:cs="Calibri"/>
          <w:color w:val="000000"/>
          <w:sz w:val="22"/>
          <w:szCs w:val="22"/>
        </w:rPr>
        <w:t>] that has never submitted an indirect cost rate proposal to our cognizant agency.  Our indirect cost rate is [</w:t>
      </w:r>
      <w:r>
        <w:rPr>
          <w:rFonts w:ascii="Calibri" w:eastAsia="Calibri" w:hAnsi="Calibri" w:cs="Calibri"/>
          <w:color w:val="000000"/>
          <w:sz w:val="22"/>
          <w:szCs w:val="22"/>
          <w:highlight w:val="magenta"/>
        </w:rPr>
        <w:t>insert rate</w:t>
      </w:r>
      <w:r>
        <w:rPr>
          <w:rFonts w:ascii="Calibri" w:eastAsia="Calibri" w:hAnsi="Calibri" w:cs="Calibri"/>
          <w:color w:val="000000"/>
          <w:sz w:val="22"/>
          <w:szCs w:val="22"/>
        </w:rPr>
        <w:t>].  If we receive an award, we will submit an indirect cost rate proposal to our cognizant agency within 90 calendar days after the award date.</w:t>
      </w:r>
    </w:p>
    <w:p w14:paraId="379143DF" w14:textId="77777777" w:rsidR="00592E49" w:rsidRDefault="00A567D6">
      <w:pPr>
        <w:numPr>
          <w:ilvl w:val="0"/>
          <w:numId w:val="8"/>
        </w:numPr>
        <w:pBdr>
          <w:top w:val="nil"/>
          <w:left w:val="nil"/>
          <w:bottom w:val="nil"/>
          <w:right w:val="nil"/>
          <w:between w:val="nil"/>
        </w:pBdr>
        <w:spacing w:after="120"/>
        <w:rPr>
          <w:color w:val="000000"/>
        </w:rPr>
      </w:pPr>
      <w:r>
        <w:rPr>
          <w:rFonts w:ascii="Calibri" w:eastAsia="Calibri" w:hAnsi="Calibri" w:cs="Calibri"/>
          <w:color w:val="000000"/>
          <w:sz w:val="22"/>
          <w:szCs w:val="22"/>
        </w:rPr>
        <w:t>A [</w:t>
      </w:r>
      <w:r>
        <w:rPr>
          <w:rFonts w:ascii="Calibri" w:eastAsia="Calibri" w:hAnsi="Calibri" w:cs="Calibri"/>
          <w:color w:val="000000"/>
          <w:sz w:val="22"/>
          <w:szCs w:val="22"/>
          <w:highlight w:val="magenta"/>
        </w:rPr>
        <w:t>insert your organization type</w:t>
      </w:r>
      <w:r>
        <w:rPr>
          <w:rFonts w:ascii="Calibri" w:eastAsia="Calibri" w:hAnsi="Calibri" w:cs="Calibri"/>
          <w:color w:val="000000"/>
          <w:sz w:val="22"/>
          <w:szCs w:val="22"/>
        </w:rPr>
        <w:t>] that has never submitted an indirect cost rate proposal to our cognizant agency and has an indirect cost rate that is lower than 10%.  Our indirect cost rate is [</w:t>
      </w:r>
      <w:r>
        <w:rPr>
          <w:rFonts w:ascii="Calibri" w:eastAsia="Calibri" w:hAnsi="Calibri" w:cs="Calibri"/>
          <w:color w:val="000000"/>
          <w:sz w:val="22"/>
          <w:szCs w:val="22"/>
          <w:highlight w:val="magenta"/>
        </w:rPr>
        <w:t>insert rate; must be lower than 10%</w:t>
      </w:r>
      <w:r>
        <w:rPr>
          <w:rFonts w:ascii="Calibri" w:eastAsia="Calibri" w:hAnsi="Calibri" w:cs="Calibri"/>
          <w:color w:val="000000"/>
          <w:sz w:val="22"/>
          <w:szCs w:val="22"/>
        </w:rPr>
        <w:t xml:space="preserve">].  However, if we receive an award we will not </w:t>
      </w:r>
      <w:r>
        <w:rPr>
          <w:rFonts w:ascii="Calibri" w:eastAsia="Calibri" w:hAnsi="Calibri" w:cs="Calibri"/>
          <w:color w:val="000000"/>
          <w:sz w:val="22"/>
          <w:szCs w:val="22"/>
        </w:rPr>
        <w:lastRenderedPageBreak/>
        <w:t>be able to meet the requirement to submit an indirect cost rate proposal to our cognizant agency within 90 calendar days after award.  We request as a condition of award to charge a flat indirect cost rate of [</w:t>
      </w:r>
      <w:r>
        <w:rPr>
          <w:rFonts w:ascii="Calibri" w:eastAsia="Calibri" w:hAnsi="Calibri" w:cs="Calibri"/>
          <w:color w:val="000000"/>
          <w:sz w:val="22"/>
          <w:szCs w:val="22"/>
          <w:highlight w:val="magenta"/>
        </w:rPr>
        <w:t>insert rate; must be lower than 10%</w:t>
      </w:r>
      <w:r>
        <w:rPr>
          <w:rFonts w:ascii="Calibri" w:eastAsia="Calibri" w:hAnsi="Calibri" w:cs="Calibri"/>
          <w:color w:val="000000"/>
          <w:sz w:val="22"/>
          <w:szCs w:val="22"/>
        </w:rPr>
        <w:t>] against [</w:t>
      </w:r>
      <w:r>
        <w:rPr>
          <w:rFonts w:ascii="Calibri" w:eastAsia="Calibri" w:hAnsi="Calibri" w:cs="Calibri"/>
          <w:color w:val="000000"/>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3" w:anchor="se2.1.200_168">
        <w:r>
          <w:rPr>
            <w:rFonts w:ascii="Calibri" w:eastAsia="Calibri" w:hAnsi="Calibri" w:cs="Calibri"/>
            <w:color w:val="0000FF"/>
            <w:sz w:val="22"/>
            <w:szCs w:val="22"/>
            <w:highlight w:val="magenta"/>
            <w:u w:val="single"/>
          </w:rPr>
          <w:t>2 CFR 200.68</w:t>
        </w:r>
      </w:hyperlink>
      <w:r>
        <w:rPr>
          <w:rFonts w:ascii="Calibri" w:eastAsia="Calibri" w:hAnsi="Calibri" w:cs="Calibri"/>
          <w:color w:val="000000"/>
          <w:sz w:val="22"/>
          <w:szCs w:val="22"/>
          <w:u w:val="single"/>
        </w:rPr>
        <w:t>]</w:t>
      </w:r>
      <w:r>
        <w:rPr>
          <w:rFonts w:ascii="Calibri" w:eastAsia="Calibri" w:hAnsi="Calibri" w:cs="Calibri"/>
          <w:color w:val="000000"/>
          <w:sz w:val="22"/>
          <w:szCs w:val="22"/>
        </w:rPr>
        <w:t>.  We understand that we must notify the Service in writing if we establish an approved rate with our cognizant agency at any point during the award period.</w:t>
      </w:r>
    </w:p>
    <w:p w14:paraId="5AE59D6C" w14:textId="77777777" w:rsidR="00592E49" w:rsidRDefault="00A567D6">
      <w:pPr>
        <w:numPr>
          <w:ilvl w:val="0"/>
          <w:numId w:val="8"/>
        </w:numPr>
        <w:pBdr>
          <w:top w:val="nil"/>
          <w:left w:val="nil"/>
          <w:bottom w:val="nil"/>
          <w:right w:val="nil"/>
          <w:between w:val="nil"/>
        </w:pBdr>
        <w:spacing w:after="120"/>
        <w:rPr>
          <w:color w:val="000000"/>
        </w:rPr>
      </w:pPr>
      <w:r>
        <w:rPr>
          <w:rFonts w:ascii="Calibri" w:eastAsia="Calibri" w:hAnsi="Calibri" w:cs="Calibri"/>
          <w:color w:val="000000"/>
          <w:sz w:val="22"/>
          <w:szCs w:val="22"/>
        </w:rPr>
        <w:t>A [</w:t>
      </w:r>
      <w:r>
        <w:rPr>
          <w:rFonts w:ascii="Calibri" w:eastAsia="Calibri" w:hAnsi="Calibri" w:cs="Calibri"/>
          <w:color w:val="000000"/>
          <w:sz w:val="22"/>
          <w:szCs w:val="22"/>
          <w:highlight w:val="magenta"/>
        </w:rPr>
        <w:t>insert your organization type</w:t>
      </w:r>
      <w:r>
        <w:rPr>
          <w:rFonts w:ascii="Calibri" w:eastAsia="Calibri" w:hAnsi="Calibri" w:cs="Calibri"/>
          <w:color w:val="000000"/>
          <w:sz w:val="22"/>
          <w:szCs w:val="22"/>
        </w:rPr>
        <w:t>] that has never submitted an indirect cost rate proposal to our cognizant agency and has an indirect cost rate that is 10% or higher.  Our indirect cost rate is [</w:t>
      </w:r>
      <w:r>
        <w:rPr>
          <w:rFonts w:ascii="Calibri" w:eastAsia="Calibri" w:hAnsi="Calibri" w:cs="Calibri"/>
          <w:color w:val="000000"/>
          <w:sz w:val="22"/>
          <w:szCs w:val="22"/>
          <w:highlight w:val="magenta"/>
        </w:rPr>
        <w:t>insert your organization’s indirect rate; must be 10% or higher</w:t>
      </w:r>
      <w:r>
        <w:rPr>
          <w:rFonts w:ascii="Calibri" w:eastAsia="Calibri" w:hAnsi="Calibri" w:cs="Calibri"/>
          <w:color w:val="000000"/>
          <w:sz w:val="22"/>
          <w:szCs w:val="22"/>
        </w:rPr>
        <w:t xml:space="preserve">].  However, if we receive an award we will not be able to meet the requirement to submit an indirect cost rate proposal to our cognizant agency within 90 calendar days after award.  We request as a condition of award to charge a flat </w:t>
      </w:r>
      <w:r>
        <w:rPr>
          <w:rFonts w:ascii="Calibri" w:eastAsia="Calibri" w:hAnsi="Calibri" w:cs="Calibri"/>
          <w:i/>
          <w:color w:val="000000"/>
          <w:sz w:val="22"/>
          <w:szCs w:val="22"/>
        </w:rPr>
        <w:t>de minimis</w:t>
      </w:r>
      <w:r>
        <w:rPr>
          <w:rFonts w:ascii="Calibri" w:eastAsia="Calibri" w:hAnsi="Calibri" w:cs="Calibri"/>
          <w:color w:val="000000"/>
          <w:sz w:val="22"/>
          <w:szCs w:val="22"/>
        </w:rPr>
        <w:t xml:space="preserve"> indirect cost rate of 10% to be charged against modified total direct project costs as defined in </w:t>
      </w:r>
      <w:hyperlink r:id="rId24" w:anchor="se2.1.200_168">
        <w:r>
          <w:rPr>
            <w:rFonts w:ascii="Calibri" w:eastAsia="Calibri" w:hAnsi="Calibri" w:cs="Calibri"/>
            <w:color w:val="0000FF"/>
            <w:sz w:val="22"/>
            <w:szCs w:val="22"/>
            <w:u w:val="single"/>
          </w:rPr>
          <w:t>2 CFR 200.68</w:t>
        </w:r>
      </w:hyperlink>
      <w:r>
        <w:rPr>
          <w:rFonts w:ascii="Calibri" w:eastAsia="Calibri" w:hAnsi="Calibri" w:cs="Calibri"/>
          <w:color w:val="000000"/>
          <w:sz w:val="22"/>
          <w:szCs w:val="22"/>
        </w:rP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14:paraId="35D52927" w14:textId="77777777" w:rsidR="00592E49" w:rsidRDefault="00A567D6">
      <w:pPr>
        <w:numPr>
          <w:ilvl w:val="0"/>
          <w:numId w:val="8"/>
        </w:numPr>
        <w:pBdr>
          <w:top w:val="nil"/>
          <w:left w:val="nil"/>
          <w:bottom w:val="nil"/>
          <w:right w:val="nil"/>
          <w:between w:val="nil"/>
        </w:pBdr>
        <w:spacing w:after="120"/>
        <w:rPr>
          <w:color w:val="000000"/>
        </w:rPr>
      </w:pPr>
      <w:r>
        <w:rPr>
          <w:rFonts w:ascii="Calibri" w:eastAsia="Calibri" w:hAnsi="Calibri" w:cs="Calibri"/>
          <w:color w:val="000000"/>
          <w:sz w:val="22"/>
          <w:szCs w:val="22"/>
        </w:rPr>
        <w:t>A [</w:t>
      </w:r>
      <w:r>
        <w:rPr>
          <w:rFonts w:ascii="Calibri" w:eastAsia="Calibri" w:hAnsi="Calibri" w:cs="Calibri"/>
          <w:color w:val="000000"/>
          <w:sz w:val="22"/>
          <w:szCs w:val="22"/>
          <w:highlight w:val="magenta"/>
        </w:rPr>
        <w:t>insert your organization type</w:t>
      </w:r>
      <w:r>
        <w:rPr>
          <w:rFonts w:ascii="Calibri" w:eastAsia="Calibri" w:hAnsi="Calibri" w:cs="Calibri"/>
          <w:color w:val="000000"/>
          <w:sz w:val="22"/>
          <w:szCs w:val="22"/>
        </w:rPr>
        <w:t>] that is submitting this proposal for consideration under the [</w:t>
      </w:r>
      <w:r>
        <w:rPr>
          <w:rFonts w:ascii="Calibri" w:eastAsia="Calibri" w:hAnsi="Calibri" w:cs="Calibri"/>
          <w:color w:val="000000"/>
          <w:sz w:val="22"/>
          <w:szCs w:val="22"/>
          <w:highlight w:val="magenta"/>
        </w:rPr>
        <w:t>insert either “Cooperative Fish and Wildlife Research Unit Program” or “Cooperative Ecosystem Studies Unit Network”</w:t>
      </w:r>
      <w:r>
        <w:rPr>
          <w:rFonts w:ascii="Calibri" w:eastAsia="Calibri" w:hAnsi="Calibri" w:cs="Calibri"/>
          <w:color w:val="000000"/>
          <w:sz w:val="22"/>
          <w:szCs w:val="22"/>
        </w:rPr>
        <w:t>], which has a Department of the Interior-approved indirect cost rate cap of [</w:t>
      </w:r>
      <w:r>
        <w:rPr>
          <w:rFonts w:ascii="Calibri" w:eastAsia="Calibri" w:hAnsi="Calibri" w:cs="Calibri"/>
          <w:color w:val="000000"/>
          <w:sz w:val="22"/>
          <w:szCs w:val="22"/>
          <w:highlight w:val="magenta"/>
        </w:rPr>
        <w:t>insert program rate</w:t>
      </w:r>
      <w:r>
        <w:rPr>
          <w:rFonts w:ascii="Calibri" w:eastAsia="Calibri" w:hAnsi="Calibri" w:cs="Calibri"/>
          <w:color w:val="000000"/>
          <w:sz w:val="22"/>
          <w:szCs w:val="22"/>
        </w:rPr>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Service to use the 2 CFR 200 MTDC base instead of the base identified in our approved indirect cost rate agreement.  We understand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4D988CBE" w14:textId="77777777" w:rsidR="00592E49" w:rsidRDefault="00A567D6">
      <w:pPr>
        <w:numPr>
          <w:ilvl w:val="0"/>
          <w:numId w:val="8"/>
        </w:numPr>
        <w:pBdr>
          <w:top w:val="nil"/>
          <w:left w:val="nil"/>
          <w:bottom w:val="nil"/>
          <w:right w:val="nil"/>
          <w:between w:val="nil"/>
        </w:pBdr>
        <w:spacing w:after="240"/>
        <w:rPr>
          <w:color w:val="000000"/>
        </w:rPr>
      </w:pPr>
      <w:r>
        <w:rPr>
          <w:rFonts w:ascii="Calibri" w:eastAsia="Calibri" w:hAnsi="Calibri" w:cs="Calibri"/>
          <w:color w:val="000000"/>
          <w:sz w:val="22"/>
          <w:szCs w:val="22"/>
        </w:rPr>
        <w:t>A [</w:t>
      </w:r>
      <w:r>
        <w:rPr>
          <w:rFonts w:ascii="Calibri" w:eastAsia="Calibri" w:hAnsi="Calibri" w:cs="Calibri"/>
          <w:color w:val="000000"/>
          <w:sz w:val="22"/>
          <w:szCs w:val="22"/>
          <w:highlight w:val="magenta"/>
        </w:rPr>
        <w:t>insert your organization type</w:t>
      </w:r>
      <w:r>
        <w:rPr>
          <w:rFonts w:ascii="Calibri" w:eastAsia="Calibri" w:hAnsi="Calibri" w:cs="Calibri"/>
          <w:color w:val="000000"/>
          <w:sz w:val="22"/>
          <w:szCs w:val="22"/>
        </w:rPr>
        <w:t>] that will charge all costs directly.</w:t>
      </w:r>
    </w:p>
    <w:p w14:paraId="705C2B1D" w14:textId="77777777" w:rsidR="00592E49" w:rsidRDefault="00A567D6">
      <w:pPr>
        <w:pStyle w:val="Heading4"/>
        <w:numPr>
          <w:ilvl w:val="0"/>
          <w:numId w:val="4"/>
        </w:numPr>
      </w:pPr>
      <w:r>
        <w:t>Conflict of Interest Disclosure</w:t>
      </w:r>
    </w:p>
    <w:p w14:paraId="1AEEEC6D" w14:textId="77777777" w:rsidR="00592E49" w:rsidRDefault="00A567D6" w:rsidP="00C421A8">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t>
      </w:r>
      <w:r>
        <w:rPr>
          <w:rFonts w:ascii="Calibri" w:eastAsia="Calibri" w:hAnsi="Calibri" w:cs="Calibri"/>
          <w:color w:val="000000"/>
          <w:sz w:val="22"/>
          <w:szCs w:val="22"/>
        </w:rPr>
        <w:lastRenderedPageBreak/>
        <w:t>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subrecipients, in matters pertaining to the proposed project.  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Failure to disclose and resolve conflicts of interest in a manner that satisfies the Service may result in the rejection or disqualification of the application.</w:t>
      </w:r>
    </w:p>
    <w:p w14:paraId="5AF0D2DC" w14:textId="77777777" w:rsidR="00592E49" w:rsidRDefault="00A567D6">
      <w:pPr>
        <w:pStyle w:val="Heading4"/>
        <w:numPr>
          <w:ilvl w:val="0"/>
          <w:numId w:val="4"/>
        </w:numPr>
      </w:pPr>
      <w:r>
        <w:t>Single Audit Reporting Statement</w:t>
      </w:r>
    </w:p>
    <w:p w14:paraId="63D623C7" w14:textId="77777777" w:rsidR="00592E49" w:rsidRDefault="00A567D6">
      <w:pPr>
        <w:pBdr>
          <w:top w:val="nil"/>
          <w:left w:val="nil"/>
          <w:bottom w:val="nil"/>
          <w:right w:val="nil"/>
          <w:between w:val="nil"/>
        </w:pBdr>
        <w:spacing w:after="240"/>
        <w:ind w:left="720"/>
        <w:rPr>
          <w:rFonts w:ascii="Calibri" w:eastAsia="Calibri" w:hAnsi="Calibri" w:cs="Calibri"/>
          <w:b/>
          <w:color w:val="000000"/>
          <w:sz w:val="22"/>
          <w:szCs w:val="22"/>
        </w:rPr>
      </w:pPr>
      <w:r>
        <w:rPr>
          <w:rFonts w:ascii="Calibri" w:eastAsia="Calibri" w:hAnsi="Calibri" w:cs="Calibri"/>
          <w:color w:val="000000"/>
          <w:sz w:val="22"/>
          <w:szCs w:val="22"/>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5">
        <w:r>
          <w:rPr>
            <w:rFonts w:ascii="Calibri" w:eastAsia="Calibri" w:hAnsi="Calibri" w:cs="Calibri"/>
            <w:color w:val="0000FF"/>
            <w:sz w:val="22"/>
            <w:szCs w:val="22"/>
            <w:u w:val="single"/>
          </w:rPr>
          <w:t>Federal Audit Clearinghouse’s Internet Data Entry System</w:t>
        </w:r>
      </w:hyperlink>
      <w:r>
        <w:rPr>
          <w:rFonts w:ascii="Calibri" w:eastAsia="Calibri" w:hAnsi="Calibri" w:cs="Calibri"/>
          <w:color w:val="000000"/>
          <w:sz w:val="22"/>
          <w:szCs w:val="22"/>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6">
        <w:r>
          <w:rPr>
            <w:rFonts w:ascii="Calibri" w:eastAsia="Calibri" w:hAnsi="Calibri" w:cs="Calibri"/>
            <w:color w:val="0000FF"/>
            <w:sz w:val="22"/>
            <w:szCs w:val="22"/>
            <w:u w:val="single"/>
          </w:rPr>
          <w:t>Federal Audit Clearinghouse</w:t>
        </w:r>
      </w:hyperlink>
      <w:r>
        <w:rPr>
          <w:rFonts w:ascii="Calibri" w:eastAsia="Calibri" w:hAnsi="Calibri" w:cs="Calibri"/>
          <w:color w:val="000000"/>
          <w:sz w:val="22"/>
          <w:szCs w:val="22"/>
        </w:rPr>
        <w:t xml:space="preserve"> website.</w:t>
      </w:r>
    </w:p>
    <w:p w14:paraId="29276BAD" w14:textId="77777777" w:rsidR="00592E49" w:rsidRDefault="00A567D6">
      <w:pPr>
        <w:pStyle w:val="Heading4"/>
        <w:numPr>
          <w:ilvl w:val="0"/>
          <w:numId w:val="4"/>
        </w:numPr>
      </w:pPr>
      <w:r>
        <w:t>Certification Regarding Lobbying</w:t>
      </w:r>
    </w:p>
    <w:p w14:paraId="685A9247" w14:textId="77777777" w:rsidR="00592E49" w:rsidRDefault="00A567D6">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requesting more than $100,000 in Federal funding must certify to the statements in </w:t>
      </w:r>
      <w:hyperlink r:id="rId27">
        <w:r>
          <w:rPr>
            <w:rFonts w:ascii="Calibri" w:eastAsia="Calibri" w:hAnsi="Calibri" w:cs="Calibri"/>
            <w:color w:val="0000FF"/>
            <w:sz w:val="22"/>
            <w:szCs w:val="22"/>
            <w:highlight w:val="white"/>
            <w:u w:val="single"/>
          </w:rPr>
          <w:t>43 CFR Part 18, Appendix A-Certification Regarding Lobbying</w:t>
        </w:r>
      </w:hyperlink>
      <w:r>
        <w:rPr>
          <w:rFonts w:ascii="Calibri" w:eastAsia="Calibri" w:hAnsi="Calibri" w:cs="Calibri"/>
          <w:color w:val="0000FF"/>
          <w:sz w:val="22"/>
          <w:szCs w:val="22"/>
          <w:highlight w:val="white"/>
          <w:u w:val="single"/>
        </w:rPr>
        <w:t>.</w:t>
      </w:r>
      <w:r>
        <w:rPr>
          <w:rFonts w:ascii="Calibri" w:eastAsia="Calibri" w:hAnsi="Calibri" w:cs="Calibri"/>
          <w:color w:val="000000"/>
          <w:sz w:val="22"/>
          <w:szCs w:val="22"/>
        </w:rPr>
        <w:t xml:space="preserve">  If this application requests more than $100,000 in Federal funds, the Authorized Official’s signature on the appropriate </w:t>
      </w:r>
      <w:hyperlink w:anchor="_30j0zll">
        <w:r>
          <w:rPr>
            <w:rFonts w:ascii="Calibri" w:eastAsia="Calibri" w:hAnsi="Calibri" w:cs="Calibri"/>
            <w:color w:val="0000FF"/>
            <w:sz w:val="22"/>
            <w:szCs w:val="22"/>
            <w:u w:val="single"/>
          </w:rPr>
          <w:t>SF-424, Application for Federal Assistance</w:t>
        </w:r>
      </w:hyperlink>
      <w:r>
        <w:rPr>
          <w:rFonts w:ascii="Calibri" w:eastAsia="Calibri" w:hAnsi="Calibri" w:cs="Calibri"/>
          <w:color w:val="000000"/>
          <w:sz w:val="22"/>
          <w:szCs w:val="22"/>
        </w:rPr>
        <w:t xml:space="preserve"> form also represents the entity’s certification of the statements in 43 CFR Part 18, Appendix A.</w:t>
      </w:r>
    </w:p>
    <w:p w14:paraId="75AAA41A" w14:textId="77777777" w:rsidR="00592E49" w:rsidRDefault="00A567D6">
      <w:pPr>
        <w:pStyle w:val="Heading4"/>
        <w:numPr>
          <w:ilvl w:val="0"/>
          <w:numId w:val="4"/>
        </w:numPr>
      </w:pPr>
      <w:r>
        <w:t>Disclosure of Lobbying Activities</w:t>
      </w:r>
    </w:p>
    <w:p w14:paraId="2E667262" w14:textId="77777777" w:rsidR="00592E49" w:rsidRDefault="00A567D6">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8" w:anchor="sortby=1">
        <w:r>
          <w:rPr>
            <w:rFonts w:ascii="Calibri" w:eastAsia="Calibri" w:hAnsi="Calibri" w:cs="Calibri"/>
            <w:color w:val="0000FF"/>
            <w:sz w:val="22"/>
            <w:szCs w:val="22"/>
            <w:u w:val="single"/>
          </w:rPr>
          <w:t>SF-LLL, Disclosure of Lobbying Activities</w:t>
        </w:r>
      </w:hyperlink>
      <w:r>
        <w:rPr>
          <w:rFonts w:ascii="Calibri" w:eastAsia="Calibri" w:hAnsi="Calibri" w:cs="Calibri"/>
          <w:b/>
          <w:color w:val="000000"/>
          <w:sz w:val="22"/>
          <w:szCs w:val="22"/>
        </w:rPr>
        <w:t xml:space="preserve"> </w:t>
      </w:r>
      <w:r>
        <w:rPr>
          <w:rFonts w:ascii="Calibri" w:eastAsia="Calibri" w:hAnsi="Calibri" w:cs="Calibri"/>
          <w:color w:val="000000"/>
          <w:sz w:val="22"/>
          <w:szCs w:val="22"/>
        </w:rPr>
        <w:t>if the Federal share of the proposal or award is more than $100,000 and the applicant or recipient has made or has agreed to make any payment using non-appropriated funds for lobbying in connection with the application or award.</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The SF-LLL form is available on the “Packages” tab of this Funding Opportunity on Grants.gov.  </w:t>
      </w:r>
      <w:hyperlink r:id="rId29">
        <w:r>
          <w:rPr>
            <w:rFonts w:ascii="Calibri" w:eastAsia="Calibri" w:hAnsi="Calibri" w:cs="Calibri"/>
            <w:color w:val="0000FF"/>
            <w:sz w:val="22"/>
            <w:szCs w:val="22"/>
            <w:u w:val="single"/>
          </w:rPr>
          <w:t>See 43 CFR, Subpart 18.100</w:t>
        </w:r>
      </w:hyperlink>
      <w:r>
        <w:rPr>
          <w:rFonts w:ascii="Calibri" w:eastAsia="Calibri" w:hAnsi="Calibri" w:cs="Calibri"/>
          <w:color w:val="000000"/>
          <w:sz w:val="22"/>
          <w:szCs w:val="22"/>
        </w:rPr>
        <w:t xml:space="preserve"> for more information on when additional submission of this form is required.</w:t>
      </w:r>
    </w:p>
    <w:p w14:paraId="2B3ED3AC" w14:textId="77777777" w:rsidR="00592E49" w:rsidRDefault="00A567D6">
      <w:pPr>
        <w:pStyle w:val="Heading4"/>
        <w:numPr>
          <w:ilvl w:val="0"/>
          <w:numId w:val="4"/>
        </w:numPr>
      </w:pPr>
      <w:r>
        <w:t>Overlap or Duplication of Effort Statement</w:t>
      </w:r>
    </w:p>
    <w:p w14:paraId="244B3E8F" w14:textId="77777777" w:rsidR="00592E49" w:rsidRDefault="00A567D6">
      <w:pPr>
        <w:pBdr>
          <w:top w:val="nil"/>
          <w:left w:val="nil"/>
          <w:bottom w:val="nil"/>
          <w:right w:val="nil"/>
          <w:between w:val="nil"/>
        </w:pBdr>
        <w:spacing w:after="240"/>
        <w:ind w:left="720"/>
        <w:rPr>
          <w:rFonts w:ascii="Calibri" w:eastAsia="Calibri" w:hAnsi="Calibri" w:cs="Calibri"/>
          <w:b/>
          <w:color w:val="000000"/>
          <w:sz w:val="22"/>
          <w:szCs w:val="22"/>
        </w:rPr>
      </w:pPr>
      <w:r>
        <w:rPr>
          <w:rFonts w:ascii="Calibri" w:eastAsia="Calibri" w:hAnsi="Calibri" w:cs="Calibri"/>
          <w:color w:val="000000"/>
          <w:sz w:val="22"/>
          <w:szCs w:val="22"/>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Pr>
          <w:rFonts w:ascii="Calibri" w:eastAsia="Calibri" w:hAnsi="Calibri" w:cs="Calibri"/>
          <w:i/>
          <w:color w:val="000000"/>
          <w:sz w:val="22"/>
          <w:szCs w:val="22"/>
        </w:rPr>
        <w:t xml:space="preserve">There are no overlaps or duplication between this application and any of our other Federal applications or </w:t>
      </w:r>
      <w:r>
        <w:rPr>
          <w:rFonts w:ascii="Calibri" w:eastAsia="Calibri" w:hAnsi="Calibri" w:cs="Calibri"/>
          <w:i/>
          <w:color w:val="000000"/>
          <w:sz w:val="22"/>
          <w:szCs w:val="22"/>
        </w:rPr>
        <w:lastRenderedPageBreak/>
        <w:t>funded projects, including in regards to activities, costs, or time commitment of key personnel</w:t>
      </w:r>
      <w:r>
        <w:rPr>
          <w:rFonts w:ascii="Calibri" w:eastAsia="Calibri" w:hAnsi="Calibri" w:cs="Calibri"/>
          <w:color w:val="000000"/>
          <w:sz w:val="22"/>
          <w:szCs w:val="22"/>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Pr>
          <w:rFonts w:ascii="Calibri" w:eastAsia="Calibri" w:hAnsi="Calibri" w:cs="Calibri"/>
          <w:i/>
          <w:color w:val="000000"/>
          <w:sz w:val="22"/>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Pr>
          <w:rFonts w:ascii="Calibri" w:eastAsia="Calibri" w:hAnsi="Calibri" w:cs="Calibri"/>
          <w:color w:val="000000"/>
          <w:sz w:val="22"/>
          <w:szCs w:val="22"/>
        </w:rPr>
        <w:t>”</w:t>
      </w:r>
    </w:p>
    <w:p w14:paraId="75ABBBF4" w14:textId="77777777" w:rsidR="00592E49" w:rsidRDefault="00A567D6">
      <w:pPr>
        <w:pStyle w:val="Heading4"/>
        <w:numPr>
          <w:ilvl w:val="0"/>
          <w:numId w:val="4"/>
        </w:numPr>
      </w:pPr>
      <w:r>
        <w:t>APPLICATION CHECKLIST</w:t>
      </w:r>
    </w:p>
    <w:p w14:paraId="58566ED5" w14:textId="77777777" w:rsidR="00592E49" w:rsidRDefault="00A567D6">
      <w:pPr>
        <w:numPr>
          <w:ilvl w:val="0"/>
          <w:numId w:val="10"/>
        </w:numPr>
        <w:ind w:left="1080"/>
      </w:pPr>
      <w:r>
        <w:rPr>
          <w:rFonts w:ascii="Calibri" w:eastAsia="Calibri" w:hAnsi="Calibri" w:cs="Calibri"/>
          <w:b/>
          <w:sz w:val="22"/>
          <w:szCs w:val="22"/>
        </w:rPr>
        <w:t>SF-424, Application for Federal Assistance or Application for Federal Assistance-Individual</w:t>
      </w:r>
    </w:p>
    <w:p w14:paraId="06E6D080" w14:textId="77777777" w:rsidR="00592E49" w:rsidRDefault="00A567D6">
      <w:pPr>
        <w:numPr>
          <w:ilvl w:val="0"/>
          <w:numId w:val="10"/>
        </w:numPr>
        <w:ind w:left="1080"/>
      </w:pPr>
      <w:r>
        <w:rPr>
          <w:rFonts w:ascii="Calibri" w:eastAsia="Calibri" w:hAnsi="Calibri" w:cs="Calibri"/>
          <w:b/>
          <w:sz w:val="22"/>
          <w:szCs w:val="22"/>
        </w:rPr>
        <w:t>SF-424B or D, Assurances</w:t>
      </w:r>
    </w:p>
    <w:p w14:paraId="5FD98049" w14:textId="77777777" w:rsidR="00592E49" w:rsidRDefault="00A567D6">
      <w:pPr>
        <w:numPr>
          <w:ilvl w:val="0"/>
          <w:numId w:val="11"/>
        </w:numPr>
        <w:rPr>
          <w:b/>
        </w:rPr>
      </w:pPr>
      <w:r>
        <w:rPr>
          <w:rFonts w:ascii="Calibri" w:eastAsia="Calibri" w:hAnsi="Calibri" w:cs="Calibri"/>
          <w:b/>
          <w:sz w:val="22"/>
          <w:szCs w:val="22"/>
        </w:rPr>
        <w:t>Project Narrative</w:t>
      </w:r>
    </w:p>
    <w:p w14:paraId="361B5CCB" w14:textId="77777777" w:rsidR="00592E49" w:rsidRDefault="00A567D6">
      <w:pPr>
        <w:numPr>
          <w:ilvl w:val="0"/>
          <w:numId w:val="11"/>
        </w:numPr>
        <w:rPr>
          <w:b/>
        </w:rPr>
      </w:pPr>
      <w:r>
        <w:rPr>
          <w:rFonts w:ascii="Calibri" w:eastAsia="Calibri" w:hAnsi="Calibri" w:cs="Calibri"/>
          <w:b/>
          <w:sz w:val="22"/>
          <w:szCs w:val="22"/>
        </w:rPr>
        <w:t>SF-424A or C, Budget Information</w:t>
      </w:r>
    </w:p>
    <w:p w14:paraId="52C39D47" w14:textId="77777777" w:rsidR="00592E49" w:rsidRDefault="00A567D6">
      <w:pPr>
        <w:numPr>
          <w:ilvl w:val="0"/>
          <w:numId w:val="11"/>
        </w:numPr>
        <w:rPr>
          <w:b/>
        </w:rPr>
      </w:pPr>
      <w:r>
        <w:rPr>
          <w:rFonts w:ascii="Calibri" w:eastAsia="Calibri" w:hAnsi="Calibri" w:cs="Calibri"/>
          <w:b/>
          <w:sz w:val="22"/>
          <w:szCs w:val="22"/>
        </w:rPr>
        <w:t>Budget Narrative</w:t>
      </w:r>
    </w:p>
    <w:p w14:paraId="35759C36" w14:textId="77777777" w:rsidR="00592E49" w:rsidRDefault="00A567D6">
      <w:pPr>
        <w:numPr>
          <w:ilvl w:val="0"/>
          <w:numId w:val="11"/>
        </w:numPr>
        <w:rPr>
          <w:b/>
        </w:rPr>
      </w:pPr>
      <w:r>
        <w:rPr>
          <w:rFonts w:ascii="Calibri" w:eastAsia="Calibri" w:hAnsi="Calibri" w:cs="Calibri"/>
          <w:b/>
          <w:sz w:val="22"/>
          <w:szCs w:val="22"/>
        </w:rPr>
        <w:t>Indirect Cost Statement and related documentation (when applicable)</w:t>
      </w:r>
    </w:p>
    <w:p w14:paraId="7BF6A146" w14:textId="77777777" w:rsidR="00592E49" w:rsidRDefault="00A567D6">
      <w:pPr>
        <w:numPr>
          <w:ilvl w:val="0"/>
          <w:numId w:val="11"/>
        </w:numPr>
        <w:rPr>
          <w:b/>
        </w:rPr>
      </w:pPr>
      <w:r>
        <w:rPr>
          <w:rFonts w:ascii="Calibri" w:eastAsia="Calibri" w:hAnsi="Calibri" w:cs="Calibri"/>
          <w:b/>
          <w:sz w:val="22"/>
          <w:szCs w:val="22"/>
        </w:rPr>
        <w:t>Conflict of Interest Disclosure (when applicable)</w:t>
      </w:r>
    </w:p>
    <w:p w14:paraId="3F95FC95" w14:textId="77777777" w:rsidR="00592E49" w:rsidRDefault="00A567D6">
      <w:pPr>
        <w:numPr>
          <w:ilvl w:val="0"/>
          <w:numId w:val="11"/>
        </w:numPr>
      </w:pPr>
      <w:r>
        <w:rPr>
          <w:rFonts w:ascii="Calibri" w:eastAsia="Calibri" w:hAnsi="Calibri" w:cs="Calibri"/>
          <w:b/>
          <w:sz w:val="22"/>
          <w:szCs w:val="22"/>
        </w:rPr>
        <w:t>Single Audit Reporting Statement (when applicable)</w:t>
      </w:r>
    </w:p>
    <w:p w14:paraId="7807A73C" w14:textId="77777777" w:rsidR="00592E49" w:rsidRDefault="00A567D6">
      <w:pPr>
        <w:numPr>
          <w:ilvl w:val="0"/>
          <w:numId w:val="11"/>
        </w:numPr>
        <w:rPr>
          <w:b/>
        </w:rPr>
      </w:pPr>
      <w:r>
        <w:rPr>
          <w:rFonts w:ascii="Calibri" w:eastAsia="Calibri" w:hAnsi="Calibri" w:cs="Calibri"/>
          <w:b/>
          <w:sz w:val="22"/>
          <w:szCs w:val="22"/>
        </w:rPr>
        <w:t>SF-LLL, Disclosure of Lobbying Activities (when applicable)</w:t>
      </w:r>
    </w:p>
    <w:p w14:paraId="58A79119" w14:textId="77777777" w:rsidR="00592E49" w:rsidRDefault="00A567D6">
      <w:pPr>
        <w:numPr>
          <w:ilvl w:val="0"/>
          <w:numId w:val="11"/>
        </w:numPr>
      </w:pPr>
      <w:r>
        <w:rPr>
          <w:rFonts w:ascii="Calibri" w:eastAsia="Calibri" w:hAnsi="Calibri" w:cs="Calibri"/>
          <w:b/>
          <w:sz w:val="22"/>
          <w:szCs w:val="22"/>
        </w:rPr>
        <w:t>Overlap or Duplication of Effort Statement</w:t>
      </w:r>
    </w:p>
    <w:p w14:paraId="2F763FEE" w14:textId="77777777" w:rsidR="00592E49" w:rsidRDefault="00592E49">
      <w:pPr>
        <w:ind w:left="1080"/>
        <w:rPr>
          <w:rFonts w:ascii="Calibri" w:eastAsia="Calibri" w:hAnsi="Calibri" w:cs="Calibri"/>
          <w:sz w:val="22"/>
          <w:szCs w:val="22"/>
        </w:rPr>
      </w:pPr>
    </w:p>
    <w:p w14:paraId="667F4AC0" w14:textId="77777777" w:rsidR="00592E49" w:rsidRDefault="00A567D6">
      <w:pPr>
        <w:spacing w:after="240"/>
        <w:ind w:left="720"/>
        <w:rPr>
          <w:rFonts w:ascii="Calibri" w:eastAsia="Calibri" w:hAnsi="Calibri" w:cs="Calibri"/>
          <w:sz w:val="22"/>
          <w:szCs w:val="22"/>
        </w:rPr>
      </w:pPr>
      <w:r>
        <w:rPr>
          <w:rFonts w:ascii="Calibri" w:eastAsia="Calibri" w:hAnsi="Calibri" w:cs="Calibri"/>
          <w:sz w:val="22"/>
          <w:szCs w:val="22"/>
        </w:rPr>
        <w:t>Failure to provide complete information may cause delays, postponement, or rejection of the application.</w:t>
      </w:r>
    </w:p>
    <w:p w14:paraId="3C6397EB" w14:textId="77777777" w:rsidR="00592E49" w:rsidRDefault="00A567D6">
      <w:pPr>
        <w:pStyle w:val="Heading2"/>
        <w:rPr>
          <w:rFonts w:ascii="Calibri" w:eastAsia="Calibri" w:hAnsi="Calibri" w:cs="Calibri"/>
          <w:sz w:val="24"/>
          <w:szCs w:val="24"/>
        </w:rPr>
      </w:pPr>
      <w:bookmarkStart w:id="2" w:name="_1fob9te" w:colFirst="0" w:colLast="0"/>
      <w:bookmarkEnd w:id="2"/>
      <w:r>
        <w:rPr>
          <w:rFonts w:ascii="Calibri" w:eastAsia="Calibri" w:hAnsi="Calibri" w:cs="Calibri"/>
          <w:sz w:val="24"/>
          <w:szCs w:val="24"/>
        </w:rPr>
        <w:t>V. Submission Requirements</w:t>
      </w:r>
    </w:p>
    <w:p w14:paraId="53C7E8FD" w14:textId="77777777" w:rsidR="00592E49" w:rsidRDefault="00A567D6">
      <w:pPr>
        <w:pStyle w:val="Heading3"/>
        <w:numPr>
          <w:ilvl w:val="0"/>
          <w:numId w:val="9"/>
        </w:numPr>
      </w:pPr>
      <w:r>
        <w:t>Unique Entity Identifier and System for Award Management (SAM.gov) Registration</w:t>
      </w:r>
    </w:p>
    <w:p w14:paraId="37420ADA" w14:textId="77777777"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 xml:space="preserve">These requirements do not apply to any individual applying for funds as a private citizen or any entity with an exception approved by the Federal awarding agency under </w:t>
      </w:r>
      <w:hyperlink r:id="rId30">
        <w:r>
          <w:rPr>
            <w:rFonts w:ascii="Calibri" w:eastAsia="Calibri" w:hAnsi="Calibri" w:cs="Calibri"/>
            <w:color w:val="0000FF"/>
            <w:sz w:val="22"/>
            <w:szCs w:val="22"/>
            <w:u w:val="single"/>
          </w:rPr>
          <w:t>2 CFR 25.110(d)</w:t>
        </w:r>
      </w:hyperlink>
      <w:r>
        <w:rPr>
          <w:rFonts w:ascii="Calibri" w:eastAsia="Calibri" w:hAnsi="Calibri" w:cs="Calibri"/>
          <w:color w:val="000000"/>
          <w:sz w:val="22"/>
          <w:szCs w:val="22"/>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Pr>
          <w:rFonts w:ascii="Calibri" w:eastAsia="Calibri" w:hAnsi="Calibri" w:cs="Calibri"/>
          <w:b/>
          <w:color w:val="000000"/>
          <w:sz w:val="22"/>
          <w:szCs w:val="22"/>
        </w:rPr>
        <w:t>There is NO COST to register with Dun &amp; Bradstreet or SAM.gov</w:t>
      </w:r>
      <w:r>
        <w:rPr>
          <w:rFonts w:ascii="Calibri" w:eastAsia="Calibri" w:hAnsi="Calibri" w:cs="Calibri"/>
          <w:color w:val="000000"/>
          <w:sz w:val="22"/>
          <w:szCs w:val="22"/>
        </w:rPr>
        <w:t xml:space="preserve">.  There are third-party vendors who will charge a fee in exchange for registering entities with Dun &amp; Bradstreet and SAM.gov; </w:t>
      </w:r>
      <w:r>
        <w:rPr>
          <w:rFonts w:ascii="Calibri" w:eastAsia="Calibri" w:hAnsi="Calibri" w:cs="Calibri"/>
          <w:b/>
          <w:color w:val="000000"/>
          <w:sz w:val="22"/>
          <w:szCs w:val="22"/>
        </w:rPr>
        <w:t>please be aware you can register and request help for free</w:t>
      </w:r>
      <w:r>
        <w:rPr>
          <w:rFonts w:ascii="Calibri" w:eastAsia="Calibri" w:hAnsi="Calibri" w:cs="Calibri"/>
          <w:color w:val="000000"/>
          <w:sz w:val="22"/>
          <w:szCs w:val="22"/>
        </w:rPr>
        <w:t>.</w:t>
      </w:r>
    </w:p>
    <w:p w14:paraId="7BA717F8" w14:textId="77777777" w:rsidR="00592E49" w:rsidRDefault="00A567D6">
      <w:pPr>
        <w:pStyle w:val="Heading4"/>
        <w:numPr>
          <w:ilvl w:val="0"/>
          <w:numId w:val="6"/>
        </w:numPr>
      </w:pPr>
      <w:r>
        <w:t>Obtain a DUNS Number</w:t>
      </w:r>
    </w:p>
    <w:p w14:paraId="544F8FEF" w14:textId="77777777" w:rsidR="00592E49" w:rsidRDefault="00A567D6">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Request a DUNS Number through the </w:t>
      </w:r>
      <w:hyperlink r:id="rId31">
        <w:r>
          <w:rPr>
            <w:rFonts w:ascii="Calibri" w:eastAsia="Calibri" w:hAnsi="Calibri" w:cs="Calibri"/>
            <w:color w:val="0000FF"/>
            <w:sz w:val="22"/>
            <w:szCs w:val="22"/>
            <w:u w:val="single"/>
          </w:rPr>
          <w:t>Dun &amp; Bradstreet website</w:t>
        </w:r>
      </w:hyperlink>
      <w:r>
        <w:rPr>
          <w:rFonts w:ascii="Calibri" w:eastAsia="Calibri" w:hAnsi="Calibri" w:cs="Calibri"/>
          <w:color w:val="000000"/>
          <w:sz w:val="22"/>
          <w:szCs w:val="22"/>
        </w:rPr>
        <w:t xml:space="preserve">.  The official website address is http://fedgov.dnb.com/webform.  For technical difficulties, send an email to the </w:t>
      </w:r>
      <w:hyperlink r:id="rId32">
        <w:r>
          <w:rPr>
            <w:rFonts w:ascii="Calibri" w:eastAsia="Calibri" w:hAnsi="Calibri" w:cs="Calibri"/>
            <w:color w:val="0000FF"/>
            <w:sz w:val="22"/>
            <w:szCs w:val="22"/>
            <w:u w:val="single"/>
          </w:rPr>
          <w:t>D&amp;B SAM Help Desk</w:t>
        </w:r>
      </w:hyperlink>
      <w:r>
        <w:rPr>
          <w:rFonts w:ascii="Calibri" w:eastAsia="Calibri" w:hAnsi="Calibri" w:cs="Calibri"/>
          <w:color w:val="000000"/>
          <w:sz w:val="22"/>
          <w:szCs w:val="22"/>
        </w:rPr>
        <w:t xml:space="preserve">.  Please ensure that you are able to receive emails from SAMHelp@dnb.com.  The </w:t>
      </w:r>
      <w:hyperlink r:id="rId33">
        <w:r>
          <w:rPr>
            <w:rFonts w:ascii="Calibri" w:eastAsia="Calibri" w:hAnsi="Calibri" w:cs="Calibri"/>
            <w:color w:val="0000FF"/>
            <w:sz w:val="22"/>
            <w:szCs w:val="22"/>
            <w:u w:val="single"/>
          </w:rPr>
          <w:t>Grants.gov “Obtain a DUNS Number” webpage</w:t>
        </w:r>
      </w:hyperlink>
      <w:r>
        <w:rPr>
          <w:rFonts w:ascii="Calibri" w:eastAsia="Calibri" w:hAnsi="Calibri" w:cs="Calibri"/>
          <w:color w:val="000000"/>
          <w:sz w:val="22"/>
          <w:szCs w:val="22"/>
        </w:rPr>
        <w:t xml:space="preserve"> also provides detailed instructions.  Once assigned a DUNS number, your organization must maintain up-to-date information with Dun &amp; </w:t>
      </w:r>
      <w:r>
        <w:rPr>
          <w:rFonts w:ascii="Calibri" w:eastAsia="Calibri" w:hAnsi="Calibri" w:cs="Calibri"/>
          <w:color w:val="000000"/>
          <w:sz w:val="22"/>
          <w:szCs w:val="22"/>
        </w:rPr>
        <w:lastRenderedPageBreak/>
        <w:t xml:space="preserve">Bradstreet.  Applicants must enter their DUNS number in the “Organizational DUNS” field on the </w:t>
      </w:r>
      <w:hyperlink w:anchor="_30j0zll">
        <w:r>
          <w:rPr>
            <w:rFonts w:ascii="Calibri" w:eastAsia="Calibri" w:hAnsi="Calibri" w:cs="Calibri"/>
            <w:color w:val="0000FF"/>
            <w:sz w:val="22"/>
            <w:szCs w:val="22"/>
            <w:u w:val="single"/>
          </w:rPr>
          <w:t>SF-424, Application for Federal Assistance</w:t>
        </w:r>
      </w:hyperlink>
      <w:r>
        <w:rPr>
          <w:rFonts w:ascii="Calibri" w:eastAsia="Calibri" w:hAnsi="Calibri" w:cs="Calibri"/>
          <w:color w:val="000000"/>
          <w:sz w:val="22"/>
          <w:szCs w:val="22"/>
        </w:rPr>
        <w:t xml:space="preserve"> form.</w:t>
      </w:r>
    </w:p>
    <w:p w14:paraId="0B51B3FF" w14:textId="77777777" w:rsidR="00592E49" w:rsidRDefault="00A567D6">
      <w:pPr>
        <w:pStyle w:val="Heading4"/>
        <w:numPr>
          <w:ilvl w:val="0"/>
          <w:numId w:val="6"/>
        </w:numPr>
      </w:pPr>
      <w:r>
        <w:t>Register with SAM</w:t>
      </w:r>
    </w:p>
    <w:p w14:paraId="5872EDE4" w14:textId="77777777" w:rsidR="00592E49" w:rsidRDefault="00A567D6">
      <w:pPr>
        <w:spacing w:after="240"/>
        <w:ind w:left="720"/>
        <w:rPr>
          <w:rFonts w:ascii="Calibri" w:eastAsia="Calibri" w:hAnsi="Calibri" w:cs="Calibri"/>
          <w:sz w:val="22"/>
          <w:szCs w:val="22"/>
        </w:rPr>
      </w:pPr>
      <w:r>
        <w:rPr>
          <w:rFonts w:ascii="Calibri" w:eastAsia="Calibri" w:hAnsi="Calibri" w:cs="Calibri"/>
          <w:sz w:val="22"/>
          <w:szCs w:val="22"/>
        </w:rPr>
        <w:t xml:space="preserve">Register on the </w:t>
      </w:r>
      <w:hyperlink r:id="rId34">
        <w:r>
          <w:rPr>
            <w:rFonts w:ascii="Calibri" w:eastAsia="Calibri" w:hAnsi="Calibri" w:cs="Calibri"/>
            <w:color w:val="0000FF"/>
            <w:sz w:val="22"/>
            <w:szCs w:val="22"/>
            <w:u w:val="single"/>
          </w:rPr>
          <w:t>SAM.gov website</w:t>
        </w:r>
      </w:hyperlink>
      <w:r>
        <w:rPr>
          <w:rFonts w:ascii="Calibri" w:eastAsia="Calibri" w:hAnsi="Calibri" w:cs="Calibri"/>
          <w:sz w:val="22"/>
          <w:szCs w:val="22"/>
        </w:rPr>
        <w:t xml:space="preserve">.  The official website address is http://www.sam.gov.  The “Help” tab on the website contains User Guides and other information to assist you with registration.  The </w:t>
      </w:r>
      <w:hyperlink r:id="rId35">
        <w:r>
          <w:rPr>
            <w:rFonts w:ascii="Calibri" w:eastAsia="Calibri" w:hAnsi="Calibri" w:cs="Calibri"/>
            <w:color w:val="0000FF"/>
            <w:sz w:val="22"/>
            <w:szCs w:val="22"/>
            <w:u w:val="single"/>
          </w:rPr>
          <w:t>Grants.gov Register with SAM” webpage</w:t>
        </w:r>
      </w:hyperlink>
      <w:r>
        <w:rPr>
          <w:rFonts w:ascii="Calibri" w:eastAsia="Calibri" w:hAnsi="Calibri" w:cs="Calibri"/>
          <w:sz w:val="22"/>
          <w:szCs w:val="22"/>
        </w:rPr>
        <w:t xml:space="preserve"> also provides detailed instructions.  You can also contact the supporting </w:t>
      </w:r>
      <w:hyperlink r:id="rId36">
        <w:r>
          <w:rPr>
            <w:rFonts w:ascii="Calibri" w:eastAsia="Calibri" w:hAnsi="Calibri" w:cs="Calibri"/>
            <w:color w:val="0000FF"/>
            <w:sz w:val="22"/>
            <w:szCs w:val="22"/>
            <w:u w:val="single"/>
          </w:rPr>
          <w:t>Federal Service Desk</w:t>
        </w:r>
      </w:hyperlink>
      <w:r>
        <w:rPr>
          <w:rFonts w:ascii="Calibri" w:eastAsia="Calibri" w:hAnsi="Calibri" w:cs="Calibri"/>
          <w:sz w:val="22"/>
          <w:szCs w:val="22"/>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4C1D1CC5" w14:textId="77777777" w:rsidR="00592E49" w:rsidRDefault="00A567D6">
      <w:pPr>
        <w:pStyle w:val="Heading3"/>
        <w:numPr>
          <w:ilvl w:val="0"/>
          <w:numId w:val="9"/>
        </w:numPr>
      </w:pPr>
      <w:r>
        <w:t>Submission Dates and Times</w:t>
      </w:r>
    </w:p>
    <w:p w14:paraId="13E57C59" w14:textId="10607D71"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r w:rsidRPr="001844D4">
        <w:rPr>
          <w:rFonts w:ascii="Calibri" w:eastAsia="Calibri" w:hAnsi="Calibri" w:cs="Calibri"/>
          <w:color w:val="000000"/>
          <w:sz w:val="22"/>
          <w:szCs w:val="22"/>
        </w:rPr>
        <w:t xml:space="preserve">Submissions are due: </w:t>
      </w:r>
      <w:r w:rsidR="001844D4">
        <w:rPr>
          <w:rFonts w:ascii="Calibri" w:eastAsia="Calibri" w:hAnsi="Calibri" w:cs="Calibri"/>
          <w:color w:val="000000"/>
          <w:sz w:val="22"/>
          <w:szCs w:val="22"/>
        </w:rPr>
        <w:t xml:space="preserve">December </w:t>
      </w:r>
      <w:r w:rsidR="001844D4" w:rsidRPr="001844D4">
        <w:rPr>
          <w:rFonts w:ascii="Calibri" w:eastAsia="Calibri" w:hAnsi="Calibri" w:cs="Calibri"/>
          <w:color w:val="000000"/>
          <w:sz w:val="22"/>
          <w:szCs w:val="22"/>
        </w:rPr>
        <w:t>17, 2018</w:t>
      </w:r>
    </w:p>
    <w:p w14:paraId="65E02072" w14:textId="77777777" w:rsidR="00592E49" w:rsidRDefault="00A567D6">
      <w:pPr>
        <w:pStyle w:val="Heading3"/>
        <w:numPr>
          <w:ilvl w:val="0"/>
          <w:numId w:val="9"/>
        </w:numPr>
      </w:pPr>
      <w:r>
        <w:t>Intergovernmental Review</w:t>
      </w:r>
    </w:p>
    <w:p w14:paraId="6249A581" w14:textId="77777777"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 xml:space="preserve">Prior to application submission, U.S. state and local government applicants should visit the </w:t>
      </w:r>
      <w:hyperlink r:id="rId37">
        <w:r>
          <w:rPr>
            <w:rFonts w:ascii="Calibri" w:eastAsia="Calibri" w:hAnsi="Calibri" w:cs="Calibri"/>
            <w:color w:val="0000FF"/>
            <w:sz w:val="22"/>
            <w:szCs w:val="22"/>
            <w:u w:val="single"/>
          </w:rPr>
          <w:t>OMB Office of Federal Financial Management website</w:t>
        </w:r>
      </w:hyperlink>
      <w:r>
        <w:rPr>
          <w:rFonts w:ascii="Calibri" w:eastAsia="Calibri" w:hAnsi="Calibri" w:cs="Calibri"/>
          <w:color w:val="000000"/>
          <w:sz w:val="22"/>
          <w:szCs w:val="22"/>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3E5F3BE0" w14:textId="77777777" w:rsidR="00592E49" w:rsidRDefault="00A567D6">
      <w:pPr>
        <w:pStyle w:val="Heading3"/>
        <w:numPr>
          <w:ilvl w:val="0"/>
          <w:numId w:val="9"/>
        </w:numPr>
      </w:pPr>
      <w:r>
        <w:t>Funding Restrictions</w:t>
      </w:r>
    </w:p>
    <w:p w14:paraId="6688DD6F" w14:textId="77777777" w:rsidR="00592E49" w:rsidRDefault="00313788">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sz w:val="22"/>
          <w:szCs w:val="22"/>
        </w:rPr>
        <w:t>We are not allowing reimbursement of pre-Federal award costs.</w:t>
      </w:r>
      <w:r w:rsidR="00A567D6">
        <w:rPr>
          <w:rFonts w:ascii="Calibri" w:eastAsia="Calibri" w:hAnsi="Calibri" w:cs="Calibri"/>
          <w:sz w:val="22"/>
          <w:szCs w:val="22"/>
        </w:rPr>
        <w:t xml:space="preserve">  </w:t>
      </w:r>
    </w:p>
    <w:p w14:paraId="2BA3DC18" w14:textId="77777777" w:rsidR="00592E49" w:rsidRDefault="00A567D6">
      <w:pPr>
        <w:pStyle w:val="Heading3"/>
        <w:numPr>
          <w:ilvl w:val="0"/>
          <w:numId w:val="9"/>
        </w:numPr>
      </w:pPr>
      <w:r>
        <w:t>Submission Instructions</w:t>
      </w:r>
    </w:p>
    <w:p w14:paraId="483F465B" w14:textId="77777777"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bookmarkStart w:id="3" w:name="2et92p0" w:colFirst="0" w:colLast="0"/>
      <w:bookmarkStart w:id="4" w:name="3znysh7" w:colFirst="0" w:colLast="0"/>
      <w:bookmarkEnd w:id="3"/>
      <w:bookmarkEnd w:id="4"/>
      <w:r>
        <w:rPr>
          <w:rFonts w:ascii="Calibri" w:eastAsia="Calibri" w:hAnsi="Calibri" w:cs="Calibri"/>
          <w:color w:val="000000"/>
          <w:sz w:val="22"/>
          <w:szCs w:val="22"/>
        </w:rPr>
        <w:t>Format all of your documents to print on Letter size (8 ½” x 11”) paper.  Format all pages to display and print page numbers.  Scanned documents should be scanned in Letter format, as black and white images only.  Where possible, save scanned documents in .pdf format.  E-mail your application to the Service program point(s) of contact identified at the end of this notice.</w:t>
      </w:r>
    </w:p>
    <w:p w14:paraId="3E7AEF65" w14:textId="77777777"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0D3EC378" w14:textId="77777777" w:rsidR="00592E49" w:rsidRDefault="00A567D6">
      <w:pPr>
        <w:pStyle w:val="Heading2"/>
        <w:rPr>
          <w:rFonts w:ascii="Calibri" w:eastAsia="Calibri" w:hAnsi="Calibri" w:cs="Calibri"/>
          <w:sz w:val="24"/>
          <w:szCs w:val="24"/>
        </w:rPr>
      </w:pPr>
      <w:r>
        <w:rPr>
          <w:rFonts w:ascii="Calibri" w:eastAsia="Calibri" w:hAnsi="Calibri" w:cs="Calibri"/>
          <w:sz w:val="24"/>
          <w:szCs w:val="24"/>
        </w:rPr>
        <w:t>VI. Application Review Information</w:t>
      </w:r>
    </w:p>
    <w:p w14:paraId="3BDD9AE6" w14:textId="77777777" w:rsidR="00592E49" w:rsidRDefault="00A567D6">
      <w:pPr>
        <w:pStyle w:val="Heading3"/>
        <w:numPr>
          <w:ilvl w:val="0"/>
          <w:numId w:val="1"/>
        </w:numPr>
      </w:pPr>
      <w:r>
        <w:t>Criteria</w:t>
      </w:r>
    </w:p>
    <w:p w14:paraId="3F8C4E42" w14:textId="77777777" w:rsidR="00592E49" w:rsidRDefault="00A45D01">
      <w:pPr>
        <w:pBdr>
          <w:top w:val="nil"/>
          <w:left w:val="nil"/>
          <w:bottom w:val="nil"/>
          <w:right w:val="nil"/>
          <w:between w:val="nil"/>
        </w:pBdr>
        <w:spacing w:after="240"/>
        <w:ind w:left="360"/>
        <w:rPr>
          <w:rFonts w:ascii="Calibri" w:eastAsia="Calibri" w:hAnsi="Calibri" w:cs="Calibri"/>
          <w:b/>
          <w:color w:val="000000"/>
          <w:sz w:val="22"/>
          <w:szCs w:val="22"/>
          <w:highlight w:val="white"/>
        </w:rPr>
      </w:pPr>
      <w:r>
        <w:rPr>
          <w:rFonts w:ascii="Calibri" w:eastAsia="Calibri" w:hAnsi="Calibri" w:cs="Calibri"/>
          <w:sz w:val="22"/>
          <w:szCs w:val="22"/>
          <w:highlight w:val="white"/>
        </w:rPr>
        <w:t xml:space="preserve">This award is a single source selection due to the unique qualifications of ODFW.  </w:t>
      </w:r>
      <w:r w:rsidR="00A567D6">
        <w:rPr>
          <w:rFonts w:ascii="Calibri" w:eastAsia="Calibri" w:hAnsi="Calibri" w:cs="Calibri"/>
          <w:sz w:val="22"/>
          <w:szCs w:val="22"/>
          <w:highlight w:val="white"/>
        </w:rPr>
        <w:t xml:space="preserve">The main purpose this project is for state and federal collaboration on the development of wildlife habitat connectivity </w:t>
      </w:r>
      <w:r w:rsidR="00A567D6">
        <w:rPr>
          <w:rFonts w:ascii="Calibri" w:eastAsia="Calibri" w:hAnsi="Calibri" w:cs="Calibri"/>
          <w:sz w:val="22"/>
          <w:szCs w:val="22"/>
          <w:highlight w:val="white"/>
        </w:rPr>
        <w:lastRenderedPageBreak/>
        <w:t xml:space="preserve">modeling and mapping. This project directly supports </w:t>
      </w:r>
      <w:r>
        <w:rPr>
          <w:rFonts w:ascii="Calibri" w:eastAsia="Calibri" w:hAnsi="Calibri" w:cs="Calibri"/>
          <w:sz w:val="22"/>
          <w:szCs w:val="22"/>
          <w:highlight w:val="white"/>
        </w:rPr>
        <w:t xml:space="preserve">implementation of the </w:t>
      </w:r>
      <w:r w:rsidR="00A567D6">
        <w:rPr>
          <w:rFonts w:ascii="Calibri" w:eastAsia="Calibri" w:hAnsi="Calibri" w:cs="Calibri"/>
          <w:sz w:val="22"/>
          <w:szCs w:val="22"/>
          <w:highlight w:val="white"/>
        </w:rPr>
        <w:t>Oregon State Wildlife Action Plan. O</w:t>
      </w:r>
      <w:r>
        <w:rPr>
          <w:rFonts w:ascii="Calibri" w:eastAsia="Calibri" w:hAnsi="Calibri" w:cs="Calibri"/>
          <w:sz w:val="22"/>
          <w:szCs w:val="22"/>
          <w:highlight w:val="white"/>
        </w:rPr>
        <w:t>DFW</w:t>
      </w:r>
      <w:r w:rsidR="00A567D6">
        <w:rPr>
          <w:rFonts w:ascii="Calibri" w:eastAsia="Calibri" w:hAnsi="Calibri" w:cs="Calibri"/>
          <w:sz w:val="22"/>
          <w:szCs w:val="22"/>
          <w:highlight w:val="white"/>
        </w:rPr>
        <w:t xml:space="preserve"> is the primary state agency related to wildlife and the custodian of the State Wildlife Action Plan. There are no alternative agencies, NGOs or vendors that have the same jurisdiction and mandate as ODFW.</w:t>
      </w:r>
    </w:p>
    <w:p w14:paraId="04A3189D" w14:textId="77777777" w:rsidR="00592E49" w:rsidRDefault="00A567D6">
      <w:pPr>
        <w:pStyle w:val="Heading3"/>
        <w:numPr>
          <w:ilvl w:val="0"/>
          <w:numId w:val="1"/>
        </w:numPr>
      </w:pPr>
      <w:r>
        <w:t>Review and Selection Process</w:t>
      </w:r>
    </w:p>
    <w:p w14:paraId="7FF40251" w14:textId="77777777"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14:paraId="4F09E1F9" w14:textId="77777777"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492EF3BC" w14:textId="77777777"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 xml:space="preserve">Prior to award, the Service will evaluate the risk posed by applicants as required in </w:t>
      </w:r>
      <w:hyperlink r:id="rId38" w:anchor="se2.1.200_1205">
        <w:r>
          <w:rPr>
            <w:rFonts w:ascii="Calibri" w:eastAsia="Calibri" w:hAnsi="Calibri" w:cs="Calibri"/>
            <w:color w:val="0000FF"/>
            <w:sz w:val="22"/>
            <w:szCs w:val="22"/>
            <w:u w:val="single"/>
          </w:rPr>
          <w:t>2 CFR 200.205</w:t>
        </w:r>
      </w:hyperlink>
      <w:r>
        <w:rPr>
          <w:rFonts w:ascii="Calibri" w:eastAsia="Calibri" w:hAnsi="Calibri" w:cs="Calibri"/>
          <w:color w:val="000000"/>
          <w:sz w:val="22"/>
          <w:szCs w:val="22"/>
        </w:rPr>
        <w:t>.  Service programs document applicant risk evaluations using the Service’s “</w:t>
      </w:r>
      <w:hyperlink r:id="rId39">
        <w:r>
          <w:rPr>
            <w:rFonts w:ascii="Calibri" w:eastAsia="Calibri" w:hAnsi="Calibri" w:cs="Calibri"/>
            <w:color w:val="0000FF"/>
            <w:sz w:val="22"/>
            <w:szCs w:val="22"/>
            <w:u w:val="single"/>
          </w:rPr>
          <w:t>Financial Assistance Recipient Risk Assessment</w:t>
        </w:r>
      </w:hyperlink>
      <w:r>
        <w:rPr>
          <w:rFonts w:ascii="Calibri" w:eastAsia="Calibri" w:hAnsi="Calibri" w:cs="Calibri"/>
          <w:color w:val="000000"/>
          <w:sz w:val="22"/>
          <w:szCs w:val="22"/>
        </w:rPr>
        <w:t xml:space="preserve">” form.  Prior to approving awards for Federal funding in excess of the simplified acquisition threshold (currently $250,000), the Service is required to review and consider any information about or from the applicant found in the </w:t>
      </w:r>
      <w:hyperlink r:id="rId40">
        <w:r>
          <w:rPr>
            <w:rFonts w:ascii="Calibri" w:eastAsia="Calibri" w:hAnsi="Calibri" w:cs="Calibri"/>
            <w:color w:val="0000FF"/>
            <w:sz w:val="22"/>
            <w:szCs w:val="22"/>
            <w:u w:val="single"/>
          </w:rPr>
          <w:t>Federal Awardee Performance and Integrity Information System</w:t>
        </w:r>
      </w:hyperlink>
      <w:r>
        <w:rPr>
          <w:rFonts w:ascii="Calibri" w:eastAsia="Calibri" w:hAnsi="Calibri" w:cs="Calibri"/>
          <w:color w:val="000000"/>
          <w:sz w:val="22"/>
          <w:szCs w:val="22"/>
        </w:rPr>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41" w:anchor="se2.1.200_1207">
        <w:r>
          <w:rPr>
            <w:rFonts w:ascii="Calibri" w:eastAsia="Calibri" w:hAnsi="Calibri" w:cs="Calibri"/>
            <w:color w:val="0000FF"/>
            <w:sz w:val="22"/>
            <w:szCs w:val="22"/>
            <w:u w:val="single"/>
          </w:rPr>
          <w:t>2 CFR 200.207</w:t>
        </w:r>
      </w:hyperlink>
      <w:r>
        <w:rPr>
          <w:rFonts w:ascii="Calibri" w:eastAsia="Calibri" w:hAnsi="Calibri" w:cs="Calibri"/>
          <w:color w:val="000000"/>
          <w:sz w:val="22"/>
          <w:szCs w:val="22"/>
        </w:rPr>
        <w:t xml:space="preserve"> should be applied the award.</w:t>
      </w:r>
    </w:p>
    <w:p w14:paraId="29494AD1" w14:textId="77777777" w:rsidR="00592E49" w:rsidRDefault="00A567D6">
      <w:pPr>
        <w:pStyle w:val="Heading2"/>
        <w:rPr>
          <w:rFonts w:ascii="Calibri" w:eastAsia="Calibri" w:hAnsi="Calibri" w:cs="Calibri"/>
          <w:sz w:val="24"/>
          <w:szCs w:val="24"/>
        </w:rPr>
      </w:pPr>
      <w:r>
        <w:rPr>
          <w:rFonts w:ascii="Calibri" w:eastAsia="Calibri" w:hAnsi="Calibri" w:cs="Calibri"/>
          <w:sz w:val="24"/>
          <w:szCs w:val="24"/>
        </w:rPr>
        <w:t>VII. Federal Award Administration</w:t>
      </w:r>
    </w:p>
    <w:p w14:paraId="7BC7ED64" w14:textId="77777777" w:rsidR="00592E49" w:rsidRDefault="00A567D6">
      <w:pPr>
        <w:pStyle w:val="Heading3"/>
        <w:numPr>
          <w:ilvl w:val="0"/>
          <w:numId w:val="3"/>
        </w:numPr>
      </w:pPr>
      <w:r>
        <w:t>Federal Award Notices</w:t>
      </w:r>
    </w:p>
    <w:p w14:paraId="3FEB21BE" w14:textId="77777777"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A7A5F26" w14:textId="77777777" w:rsidR="00592E49" w:rsidRDefault="00A567D6">
      <w:pPr>
        <w:pStyle w:val="Heading3"/>
        <w:numPr>
          <w:ilvl w:val="0"/>
          <w:numId w:val="3"/>
        </w:numPr>
      </w:pPr>
      <w:r>
        <w:t>Award Terms and Conditions</w:t>
      </w:r>
    </w:p>
    <w:p w14:paraId="03A10894" w14:textId="77777777"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See the Service’s “</w:t>
      </w:r>
      <w:hyperlink r:id="rId42">
        <w:r>
          <w:rPr>
            <w:rFonts w:ascii="Calibri" w:eastAsia="Calibri" w:hAnsi="Calibri" w:cs="Calibri"/>
            <w:color w:val="0000FF"/>
            <w:sz w:val="22"/>
            <w:szCs w:val="22"/>
            <w:u w:val="single"/>
          </w:rPr>
          <w:t>Financial Assistance Award Terms and Conditions</w:t>
        </w:r>
      </w:hyperlink>
      <w:r>
        <w:rPr>
          <w:rFonts w:ascii="Calibri" w:eastAsia="Calibri" w:hAnsi="Calibri" w:cs="Calibri"/>
          <w:color w:val="000000"/>
          <w:sz w:val="22"/>
          <w:szCs w:val="22"/>
        </w:rPr>
        <w:t>” for the administrative and national policy requirements applicable to Service awards.</w:t>
      </w:r>
    </w:p>
    <w:p w14:paraId="53D2CC16" w14:textId="77777777" w:rsidR="00592E49" w:rsidRDefault="00A567D6">
      <w:pPr>
        <w:pStyle w:val="Heading3"/>
        <w:numPr>
          <w:ilvl w:val="0"/>
          <w:numId w:val="3"/>
        </w:numPr>
      </w:pPr>
      <w:r>
        <w:t>Payments</w:t>
      </w:r>
    </w:p>
    <w:p w14:paraId="58EC5C48" w14:textId="77777777" w:rsidR="00592E49" w:rsidRDefault="00A567D6">
      <w:pPr>
        <w:pBdr>
          <w:top w:val="nil"/>
          <w:left w:val="nil"/>
          <w:bottom w:val="nil"/>
          <w:right w:val="nil"/>
          <w:between w:val="nil"/>
        </w:pBdr>
        <w:spacing w:after="240"/>
        <w:ind w:left="360"/>
        <w:rPr>
          <w:rFonts w:ascii="Calibri" w:eastAsia="Calibri" w:hAnsi="Calibri" w:cs="Calibri"/>
          <w:b/>
          <w:color w:val="000000"/>
          <w:sz w:val="22"/>
          <w:szCs w:val="22"/>
        </w:rPr>
      </w:pPr>
      <w:r>
        <w:rPr>
          <w:rFonts w:ascii="Calibri" w:eastAsia="Calibri" w:hAnsi="Calibri" w:cs="Calibri"/>
          <w:color w:val="000000"/>
          <w:sz w:val="22"/>
          <w:szCs w:val="22"/>
        </w:rPr>
        <w:t xml:space="preserve">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w:t>
      </w:r>
      <w:r>
        <w:rPr>
          <w:rFonts w:ascii="Calibri" w:eastAsia="Calibri" w:hAnsi="Calibri" w:cs="Calibri"/>
          <w:color w:val="000000"/>
          <w:sz w:val="22"/>
          <w:szCs w:val="22"/>
        </w:rPr>
        <w:lastRenderedPageBreak/>
        <w:t>Foreign recipients receiving funds to a final destination bank in the U.S. are required to enter and 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Award.</w:t>
      </w:r>
    </w:p>
    <w:p w14:paraId="7E9D0C65" w14:textId="77777777" w:rsidR="00592E49" w:rsidRDefault="00A567D6">
      <w:pPr>
        <w:pStyle w:val="Heading3"/>
        <w:numPr>
          <w:ilvl w:val="0"/>
          <w:numId w:val="3"/>
        </w:numPr>
      </w:pPr>
      <w:r>
        <w:t>Reporting Requirements</w:t>
      </w:r>
    </w:p>
    <w:p w14:paraId="69F18184" w14:textId="77777777" w:rsidR="00592E49" w:rsidRDefault="00A567D6">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The Service will include recipient-specific reporting requirements, including the required reports, reporting frequency, and report due dates in all Notices of Award, as applicable.</w:t>
      </w:r>
    </w:p>
    <w:p w14:paraId="7102847C" w14:textId="77777777" w:rsidR="00592E49" w:rsidRDefault="00A567D6">
      <w:pPr>
        <w:pStyle w:val="Heading4"/>
        <w:numPr>
          <w:ilvl w:val="0"/>
          <w:numId w:val="12"/>
        </w:numPr>
      </w:pPr>
      <w:r>
        <w:t>Financial Reports</w:t>
      </w:r>
    </w:p>
    <w:p w14:paraId="08A17998" w14:textId="77777777" w:rsidR="00592E49" w:rsidRDefault="00A567D6">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All recipients must use the </w:t>
      </w:r>
      <w:hyperlink r:id="rId43">
        <w:r>
          <w:rPr>
            <w:rFonts w:ascii="Calibri" w:eastAsia="Calibri" w:hAnsi="Calibri" w:cs="Calibri"/>
            <w:color w:val="0000FF"/>
            <w:sz w:val="22"/>
            <w:szCs w:val="22"/>
            <w:u w:val="single"/>
          </w:rPr>
          <w:t>SF-425, Federal Financial Report</w:t>
        </w:r>
      </w:hyperlink>
      <w:r>
        <w:rPr>
          <w:rFonts w:ascii="Calibri" w:eastAsia="Calibri" w:hAnsi="Calibri" w:cs="Calibri"/>
          <w:color w:val="000000"/>
          <w:sz w:val="22"/>
          <w:szCs w:val="22"/>
        </w:rPr>
        <w:t xml:space="preserve"> form for financial reporting.  At a minimum, all recipients must submit a </w:t>
      </w:r>
      <w:r>
        <w:rPr>
          <w:rFonts w:ascii="Calibri" w:eastAsia="Calibri" w:hAnsi="Calibri" w:cs="Calibri"/>
          <w:b/>
          <w:color w:val="000000"/>
          <w:sz w:val="22"/>
          <w:szCs w:val="22"/>
        </w:rPr>
        <w:t>final</w:t>
      </w:r>
      <w:r>
        <w:rPr>
          <w:rFonts w:ascii="Calibri" w:eastAsia="Calibri" w:hAnsi="Calibri" w:cs="Calibri"/>
          <w:color w:val="000000"/>
          <w:sz w:val="22"/>
          <w:szCs w:val="22"/>
        </w:rPr>
        <w:t xml:space="preserve"> financial report.  Final reports are due no later than 90 calendar days after the award period of performance end date or termination date.  For awards with periods of performance longer than 12 months, recipients are required to submit </w:t>
      </w:r>
      <w:r>
        <w:rPr>
          <w:rFonts w:ascii="Calibri" w:eastAsia="Calibri" w:hAnsi="Calibri" w:cs="Calibri"/>
          <w:b/>
          <w:color w:val="000000"/>
          <w:sz w:val="22"/>
          <w:szCs w:val="22"/>
        </w:rPr>
        <w:t>interim</w:t>
      </w:r>
      <w:r>
        <w:rPr>
          <w:rFonts w:ascii="Calibri" w:eastAsia="Calibri" w:hAnsi="Calibri" w:cs="Calibri"/>
          <w:color w:val="000000"/>
          <w:sz w:val="22"/>
          <w:szCs w:val="22"/>
        </w:rPr>
        <w:t xml:space="preserve"> financial reports on the frequency established in the Notice of Award.  See Service policy </w:t>
      </w:r>
      <w:hyperlink r:id="rId44">
        <w:r>
          <w:rPr>
            <w:rFonts w:ascii="Calibri" w:eastAsia="Calibri" w:hAnsi="Calibri" w:cs="Calibri"/>
            <w:color w:val="0000FF"/>
            <w:sz w:val="22"/>
            <w:szCs w:val="22"/>
            <w:u w:val="single"/>
          </w:rPr>
          <w:t>516 FW 1, Monitoring Financial and Performance Reporting for Financial Assistance</w:t>
        </w:r>
      </w:hyperlink>
      <w:r>
        <w:rPr>
          <w:rFonts w:ascii="Calibri" w:eastAsia="Calibri" w:hAnsi="Calibri" w:cs="Calibri"/>
          <w:color w:val="000000"/>
          <w:sz w:val="22"/>
          <w:szCs w:val="22"/>
        </w:rPr>
        <w:t xml:space="preserve"> for more information.</w:t>
      </w:r>
    </w:p>
    <w:p w14:paraId="35C2691A" w14:textId="77777777" w:rsidR="00592E49" w:rsidRDefault="00A567D6">
      <w:pPr>
        <w:pStyle w:val="Heading4"/>
        <w:numPr>
          <w:ilvl w:val="0"/>
          <w:numId w:val="12"/>
        </w:numPr>
      </w:pPr>
      <w:r>
        <w:t>Performance Reports</w:t>
      </w:r>
    </w:p>
    <w:p w14:paraId="7E46DCB7" w14:textId="77777777" w:rsidR="00592E49" w:rsidRDefault="00A567D6">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Pr>
          <w:rFonts w:ascii="Calibri" w:eastAsia="Calibri" w:hAnsi="Calibri" w:cs="Calibri"/>
          <w:b/>
          <w:color w:val="000000"/>
          <w:sz w:val="22"/>
          <w:szCs w:val="22"/>
        </w:rPr>
        <w:t>final</w:t>
      </w:r>
      <w:r>
        <w:rPr>
          <w:rFonts w:ascii="Calibri" w:eastAsia="Calibri" w:hAnsi="Calibri" w:cs="Calibri"/>
          <w:color w:val="000000"/>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Pr>
          <w:rFonts w:ascii="Calibri" w:eastAsia="Calibri" w:hAnsi="Calibri" w:cs="Calibri"/>
          <w:b/>
          <w:color w:val="000000"/>
          <w:sz w:val="22"/>
          <w:szCs w:val="22"/>
        </w:rPr>
        <w:t>interim</w:t>
      </w:r>
      <w:r>
        <w:rPr>
          <w:rFonts w:ascii="Calibri" w:eastAsia="Calibri" w:hAnsi="Calibri" w:cs="Calibri"/>
          <w:color w:val="000000"/>
          <w:sz w:val="22"/>
          <w:szCs w:val="22"/>
        </w:rPr>
        <w:t xml:space="preserve"> financial reports on the frequency established in the Notice of Award.  See Service policy </w:t>
      </w:r>
      <w:hyperlink r:id="rId45">
        <w:r>
          <w:rPr>
            <w:rFonts w:ascii="Calibri" w:eastAsia="Calibri" w:hAnsi="Calibri" w:cs="Calibri"/>
            <w:color w:val="0000FF"/>
            <w:sz w:val="22"/>
            <w:szCs w:val="22"/>
            <w:u w:val="single"/>
          </w:rPr>
          <w:t>516 FW 1, Monitoring Financial and Performance Reporting for Financial Assistance</w:t>
        </w:r>
      </w:hyperlink>
      <w:r>
        <w:rPr>
          <w:rFonts w:ascii="Calibri" w:eastAsia="Calibri" w:hAnsi="Calibri" w:cs="Calibri"/>
          <w:color w:val="000000"/>
          <w:sz w:val="22"/>
          <w:szCs w:val="22"/>
        </w:rPr>
        <w:t xml:space="preserve"> for more information.</w:t>
      </w:r>
    </w:p>
    <w:p w14:paraId="7F8E4340" w14:textId="77777777" w:rsidR="00592E49" w:rsidRDefault="00A567D6">
      <w:pPr>
        <w:pStyle w:val="Heading4"/>
        <w:numPr>
          <w:ilvl w:val="0"/>
          <w:numId w:val="12"/>
        </w:numPr>
      </w:pPr>
      <w:r>
        <w:t>Significant Developments Reports</w:t>
      </w:r>
    </w:p>
    <w:p w14:paraId="0FB6E850" w14:textId="77777777" w:rsidR="00592E49" w:rsidRDefault="00A567D6">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76FAF47D" w14:textId="77777777" w:rsidR="00592E49" w:rsidRDefault="00A567D6">
      <w:pPr>
        <w:pStyle w:val="Heading4"/>
        <w:numPr>
          <w:ilvl w:val="0"/>
          <w:numId w:val="12"/>
        </w:numPr>
      </w:pPr>
      <w:r>
        <w:t>Real Property Reports</w:t>
      </w:r>
    </w:p>
    <w:p w14:paraId="14825ECB" w14:textId="77777777" w:rsidR="00592E49" w:rsidRDefault="00A567D6">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14:paraId="687B3D21" w14:textId="77777777" w:rsidR="00592E49" w:rsidRDefault="00A567D6">
      <w:pPr>
        <w:pStyle w:val="Heading4"/>
        <w:numPr>
          <w:ilvl w:val="0"/>
          <w:numId w:val="12"/>
        </w:numPr>
      </w:pPr>
      <w:r>
        <w:lastRenderedPageBreak/>
        <w:t>Conflict of Interest Disclosures</w:t>
      </w:r>
    </w:p>
    <w:p w14:paraId="5AE4FB58" w14:textId="77777777" w:rsidR="00592E49" w:rsidRDefault="00A567D6">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Recipients must notify the Service immediately in writing of any actual or potential conflicts of interest that arise during the life of their Federal award.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recipient or the recipients’s employees or subrecipients in matters pertaining to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Failure to disclose and resolve conflicts of interest in a manner that satisfies the Service may result in any of the remedies described in </w:t>
      </w:r>
      <w:hyperlink r:id="rId46">
        <w:r>
          <w:rPr>
            <w:rFonts w:ascii="Calibri" w:eastAsia="Calibri" w:hAnsi="Calibri" w:cs="Calibri"/>
            <w:color w:val="0000FF"/>
            <w:sz w:val="22"/>
            <w:szCs w:val="22"/>
            <w:u w:val="single"/>
          </w:rPr>
          <w:t>2 CFR 200.338 Remedies for Noncompliance</w:t>
        </w:r>
      </w:hyperlink>
      <w:r>
        <w:rPr>
          <w:rFonts w:ascii="Calibri" w:eastAsia="Calibri" w:hAnsi="Calibri" w:cs="Calibri"/>
          <w:color w:val="000000"/>
          <w:sz w:val="22"/>
          <w:szCs w:val="22"/>
        </w:rPr>
        <w:t>, including termination of the award.</w:t>
      </w:r>
    </w:p>
    <w:p w14:paraId="1D8B4F70" w14:textId="77777777" w:rsidR="00592E49" w:rsidRDefault="00A567D6">
      <w:pPr>
        <w:pStyle w:val="Heading4"/>
        <w:numPr>
          <w:ilvl w:val="0"/>
          <w:numId w:val="12"/>
        </w:numPr>
      </w:pPr>
      <w:r>
        <w:t>Other Mandatory Disclosures</w:t>
      </w:r>
    </w:p>
    <w:p w14:paraId="047347D2" w14:textId="77777777" w:rsidR="00592E49" w:rsidRDefault="00A567D6">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47" w:anchor="ap2.1.200_1521.xii">
        <w:r>
          <w:rPr>
            <w:rFonts w:ascii="Calibri" w:eastAsia="Calibri" w:hAnsi="Calibri" w:cs="Calibri"/>
            <w:color w:val="0000FF"/>
            <w:sz w:val="22"/>
            <w:szCs w:val="22"/>
            <w:u w:val="single"/>
          </w:rPr>
          <w:t>2 CFR 200, Appendix XII—Award Term and Condition for Recipient Integrity and Performance Matters</w:t>
        </w:r>
      </w:hyperlink>
      <w:r>
        <w:rPr>
          <w:rFonts w:ascii="Calibri" w:eastAsia="Calibri" w:hAnsi="Calibri" w:cs="Calibri"/>
          <w:color w:val="000000"/>
          <w:sz w:val="22"/>
          <w:szCs w:val="22"/>
        </w:rPr>
        <w:t xml:space="preserve"> are required to report certain civil, criminal, or administrative proceedings to SAM. Failure to make required disclosures can result in any of the remedies described in </w:t>
      </w:r>
      <w:hyperlink r:id="rId48">
        <w:r>
          <w:rPr>
            <w:rFonts w:ascii="Calibri" w:eastAsia="Calibri" w:hAnsi="Calibri" w:cs="Calibri"/>
            <w:color w:val="0000FF"/>
            <w:sz w:val="22"/>
            <w:szCs w:val="22"/>
            <w:u w:val="single"/>
          </w:rPr>
          <w:t>2 CFR 200.338 Remedies for Noncompliance</w:t>
        </w:r>
      </w:hyperlink>
      <w:r>
        <w:rPr>
          <w:rFonts w:ascii="Calibri" w:eastAsia="Calibri" w:hAnsi="Calibri" w:cs="Calibri"/>
          <w:color w:val="000000"/>
          <w:sz w:val="22"/>
          <w:szCs w:val="22"/>
        </w:rPr>
        <w:t>, including suspension or debarment.</w:t>
      </w:r>
    </w:p>
    <w:p w14:paraId="5596E561" w14:textId="77777777" w:rsidR="00592E49" w:rsidRDefault="00A567D6">
      <w:pPr>
        <w:pStyle w:val="Heading2"/>
        <w:rPr>
          <w:rFonts w:ascii="Calibri" w:eastAsia="Calibri" w:hAnsi="Calibri" w:cs="Calibri"/>
          <w:sz w:val="24"/>
          <w:szCs w:val="24"/>
        </w:rPr>
      </w:pPr>
      <w:r>
        <w:rPr>
          <w:rFonts w:ascii="Calibri" w:eastAsia="Calibri" w:hAnsi="Calibri" w:cs="Calibri"/>
          <w:sz w:val="24"/>
          <w:szCs w:val="24"/>
        </w:rPr>
        <w:t>VIII. Federal Awarding Agency Contact(s)</w:t>
      </w:r>
    </w:p>
    <w:p w14:paraId="18EAACE2" w14:textId="77777777" w:rsidR="00592E49" w:rsidRPr="00A45D01" w:rsidRDefault="00592E49">
      <w:pPr>
        <w:rPr>
          <w:rFonts w:ascii="Calibri" w:eastAsia="Calibri" w:hAnsi="Calibri" w:cs="Calibri"/>
          <w:sz w:val="16"/>
          <w:szCs w:val="16"/>
          <w:highlight w:val="lightGray"/>
        </w:rPr>
      </w:pPr>
    </w:p>
    <w:p w14:paraId="7DF70A21" w14:textId="77777777" w:rsidR="00592E49" w:rsidRDefault="00A567D6" w:rsidP="00A45D01">
      <w:pPr>
        <w:ind w:firstLine="360"/>
        <w:rPr>
          <w:rFonts w:ascii="Calibri" w:eastAsia="Calibri" w:hAnsi="Calibri" w:cs="Calibri"/>
          <w:sz w:val="22"/>
          <w:szCs w:val="22"/>
        </w:rPr>
      </w:pPr>
      <w:r>
        <w:rPr>
          <w:rFonts w:ascii="Calibri" w:eastAsia="Calibri" w:hAnsi="Calibri" w:cs="Calibri"/>
          <w:sz w:val="22"/>
          <w:szCs w:val="22"/>
        </w:rPr>
        <w:t>Tom Miewald, Geographer</w:t>
      </w:r>
    </w:p>
    <w:p w14:paraId="094C7E64" w14:textId="77777777" w:rsidR="00592E49" w:rsidRDefault="00A45D01" w:rsidP="00A45D01">
      <w:pPr>
        <w:ind w:firstLine="360"/>
        <w:rPr>
          <w:rFonts w:ascii="Calibri" w:eastAsia="Calibri" w:hAnsi="Calibri" w:cs="Calibri"/>
          <w:sz w:val="22"/>
          <w:szCs w:val="22"/>
        </w:rPr>
      </w:pPr>
      <w:r>
        <w:rPr>
          <w:rFonts w:ascii="Calibri" w:eastAsia="Calibri" w:hAnsi="Calibri" w:cs="Calibri"/>
          <w:sz w:val="22"/>
          <w:szCs w:val="22"/>
        </w:rPr>
        <w:t xml:space="preserve">Email: </w:t>
      </w:r>
      <w:hyperlink r:id="rId49">
        <w:r w:rsidR="00A567D6">
          <w:rPr>
            <w:rFonts w:ascii="Calibri" w:eastAsia="Calibri" w:hAnsi="Calibri" w:cs="Calibri"/>
            <w:color w:val="1155CC"/>
            <w:sz w:val="22"/>
            <w:szCs w:val="22"/>
            <w:u w:val="single"/>
          </w:rPr>
          <w:t>thomas_miewald@fws.gov</w:t>
        </w:r>
      </w:hyperlink>
    </w:p>
    <w:p w14:paraId="5699731B" w14:textId="77777777" w:rsidR="00592E49" w:rsidRDefault="00A45D01" w:rsidP="00A45D01">
      <w:pPr>
        <w:ind w:firstLine="360"/>
        <w:rPr>
          <w:rFonts w:ascii="Calibri" w:eastAsia="Calibri" w:hAnsi="Calibri" w:cs="Calibri"/>
          <w:sz w:val="22"/>
          <w:szCs w:val="22"/>
        </w:rPr>
      </w:pPr>
      <w:r>
        <w:rPr>
          <w:rFonts w:ascii="Calibri" w:eastAsia="Calibri" w:hAnsi="Calibri" w:cs="Calibri"/>
          <w:sz w:val="22"/>
          <w:szCs w:val="22"/>
        </w:rPr>
        <w:t>Phone: (</w:t>
      </w:r>
      <w:r w:rsidR="00A567D6">
        <w:rPr>
          <w:rFonts w:ascii="Calibri" w:eastAsia="Calibri" w:hAnsi="Calibri" w:cs="Calibri"/>
          <w:sz w:val="22"/>
          <w:szCs w:val="22"/>
        </w:rPr>
        <w:t>503</w:t>
      </w:r>
      <w:r>
        <w:rPr>
          <w:rFonts w:ascii="Calibri" w:eastAsia="Calibri" w:hAnsi="Calibri" w:cs="Calibri"/>
          <w:sz w:val="22"/>
          <w:szCs w:val="22"/>
        </w:rPr>
        <w:t xml:space="preserve">) </w:t>
      </w:r>
      <w:r w:rsidR="00A567D6">
        <w:rPr>
          <w:rFonts w:ascii="Calibri" w:eastAsia="Calibri" w:hAnsi="Calibri" w:cs="Calibri"/>
          <w:sz w:val="22"/>
          <w:szCs w:val="22"/>
        </w:rPr>
        <w:t>231-6840</w:t>
      </w:r>
    </w:p>
    <w:sectPr w:rsidR="00592E49">
      <w:footerReference w:type="default" r:id="rId50"/>
      <w:pgSz w:w="12240" w:h="15840"/>
      <w:pgMar w:top="1440" w:right="1440" w:bottom="1440" w:left="1440" w:header="720"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75833" w14:textId="77777777" w:rsidR="00985437" w:rsidRDefault="00985437">
      <w:r>
        <w:separator/>
      </w:r>
    </w:p>
  </w:endnote>
  <w:endnote w:type="continuationSeparator" w:id="0">
    <w:p w14:paraId="7E5F7BAF" w14:textId="77777777" w:rsidR="00985437" w:rsidRDefault="00985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EC21D" w14:textId="48F7D16C" w:rsidR="00592E49" w:rsidRDefault="00A567D6">
    <w:pPr>
      <w:pBdr>
        <w:top w:val="nil"/>
        <w:left w:val="nil"/>
        <w:bottom w:val="nil"/>
        <w:right w:val="nil"/>
        <w:between w:val="nil"/>
      </w:pBdr>
      <w:tabs>
        <w:tab w:val="center" w:pos="4320"/>
        <w:tab w:val="right" w:pos="8640"/>
      </w:tabs>
      <w:rPr>
        <w:rFonts w:ascii="Calibri" w:eastAsia="Calibri" w:hAnsi="Calibri" w:cs="Calibri"/>
        <w:color w:val="000000"/>
        <w:sz w:val="20"/>
        <w:szCs w:val="20"/>
      </w:rPr>
    </w:pPr>
    <w:r>
      <w:rPr>
        <w:rFonts w:ascii="Calibri" w:eastAsia="Calibri" w:hAnsi="Calibri" w:cs="Calibri"/>
        <w:i/>
        <w:color w:val="000000"/>
        <w:sz w:val="16"/>
        <w:szCs w:val="16"/>
      </w:rPr>
      <w:tab/>
    </w:r>
    <w:r>
      <w:rPr>
        <w:rFonts w:ascii="Calibri" w:eastAsia="Calibri" w:hAnsi="Calibri" w:cs="Calibri"/>
        <w:i/>
        <w:color w:val="000000"/>
        <w:sz w:val="16"/>
        <w:szCs w:val="16"/>
      </w:rPr>
      <w:tab/>
    </w:r>
    <w:r>
      <w:rPr>
        <w:rFonts w:ascii="Calibri" w:eastAsia="Calibri" w:hAnsi="Calibri" w:cs="Calibri"/>
        <w:color w:val="000000"/>
        <w:sz w:val="20"/>
        <w:szCs w:val="20"/>
      </w:rPr>
      <w:t xml:space="preserve">Page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PAGE</w:instrText>
    </w:r>
    <w:r>
      <w:rPr>
        <w:rFonts w:ascii="Calibri" w:eastAsia="Calibri" w:hAnsi="Calibri" w:cs="Calibri"/>
        <w:b/>
        <w:color w:val="000000"/>
        <w:sz w:val="20"/>
        <w:szCs w:val="20"/>
      </w:rPr>
      <w:fldChar w:fldCharType="separate"/>
    </w:r>
    <w:r w:rsidR="00E715A3">
      <w:rPr>
        <w:rFonts w:ascii="Calibri" w:eastAsia="Calibri" w:hAnsi="Calibri" w:cs="Calibri"/>
        <w:b/>
        <w:noProof/>
        <w:color w:val="000000"/>
        <w:sz w:val="20"/>
        <w:szCs w:val="20"/>
      </w:rPr>
      <w:t>1</w:t>
    </w:r>
    <w:r>
      <w:rPr>
        <w:rFonts w:ascii="Calibri" w:eastAsia="Calibri" w:hAnsi="Calibri" w:cs="Calibri"/>
        <w:b/>
        <w:color w:val="000000"/>
        <w:sz w:val="20"/>
        <w:szCs w:val="20"/>
      </w:rPr>
      <w:fldChar w:fldCharType="end"/>
    </w:r>
    <w:r>
      <w:rPr>
        <w:rFonts w:ascii="Calibri" w:eastAsia="Calibri" w:hAnsi="Calibri" w:cs="Calibri"/>
        <w:color w:val="000000"/>
        <w:sz w:val="20"/>
        <w:szCs w:val="20"/>
      </w:rPr>
      <w:t xml:space="preserve"> of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NUMPAGES</w:instrText>
    </w:r>
    <w:r>
      <w:rPr>
        <w:rFonts w:ascii="Calibri" w:eastAsia="Calibri" w:hAnsi="Calibri" w:cs="Calibri"/>
        <w:b/>
        <w:color w:val="000000"/>
        <w:sz w:val="20"/>
        <w:szCs w:val="20"/>
      </w:rPr>
      <w:fldChar w:fldCharType="separate"/>
    </w:r>
    <w:r w:rsidR="00E715A3">
      <w:rPr>
        <w:rFonts w:ascii="Calibri" w:eastAsia="Calibri" w:hAnsi="Calibri" w:cs="Calibri"/>
        <w:b/>
        <w:noProof/>
        <w:color w:val="000000"/>
        <w:sz w:val="20"/>
        <w:szCs w:val="20"/>
      </w:rPr>
      <w:t>12</w:t>
    </w:r>
    <w:r>
      <w:rPr>
        <w:rFonts w:ascii="Calibri" w:eastAsia="Calibri" w:hAnsi="Calibri" w:cs="Calibri"/>
        <w:b/>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98FAC" w14:textId="77777777" w:rsidR="00985437" w:rsidRDefault="00985437">
      <w:r>
        <w:separator/>
      </w:r>
    </w:p>
  </w:footnote>
  <w:footnote w:type="continuationSeparator" w:id="0">
    <w:p w14:paraId="0439C215" w14:textId="77777777" w:rsidR="00985437" w:rsidRDefault="00985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C0CC8"/>
    <w:multiLevelType w:val="multilevel"/>
    <w:tmpl w:val="10F6F248"/>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CA30268"/>
    <w:multiLevelType w:val="multilevel"/>
    <w:tmpl w:val="1B481D44"/>
    <w:lvl w:ilvl="0">
      <w:start w:val="1"/>
      <w:numFmt w:val="bullet"/>
      <w:lvlText w:val="□"/>
      <w:lvlJc w:val="left"/>
      <w:pPr>
        <w:ind w:left="720" w:hanging="360"/>
      </w:pPr>
      <w:rPr>
        <w:rFonts w:ascii="Times New Roman" w:eastAsia="Times New Roman" w:hAnsi="Times New Roman" w:cs="Times New Roman"/>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2D1B6A"/>
    <w:multiLevelType w:val="multilevel"/>
    <w:tmpl w:val="BAAE1514"/>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E05AFE"/>
    <w:multiLevelType w:val="hybridMultilevel"/>
    <w:tmpl w:val="176E3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FE578E"/>
    <w:multiLevelType w:val="multilevel"/>
    <w:tmpl w:val="72AEF142"/>
    <w:lvl w:ilvl="0">
      <w:start w:val="1"/>
      <w:numFmt w:val="bullet"/>
      <w:lvlText w:val="□"/>
      <w:lvlJc w:val="left"/>
      <w:pPr>
        <w:ind w:left="1080" w:hanging="360"/>
      </w:pPr>
      <w:rPr>
        <w:rFonts w:ascii="Times New Roman" w:eastAsia="Times New Roman" w:hAnsi="Times New Roman" w:cs="Times New Roman"/>
        <w:sz w:val="32"/>
        <w:szCs w:val="3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250D10BB"/>
    <w:multiLevelType w:val="multilevel"/>
    <w:tmpl w:val="F8A8FDB2"/>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302C4AA9"/>
    <w:multiLevelType w:val="multilevel"/>
    <w:tmpl w:val="1A3816F4"/>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5757598"/>
    <w:multiLevelType w:val="multilevel"/>
    <w:tmpl w:val="3716B9A6"/>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3DB62B29"/>
    <w:multiLevelType w:val="multilevel"/>
    <w:tmpl w:val="0D4C7E72"/>
    <w:lvl w:ilvl="0">
      <w:start w:val="1"/>
      <w:numFmt w:val="bullet"/>
      <w:lvlText w:val="□"/>
      <w:lvlJc w:val="left"/>
      <w:pPr>
        <w:ind w:left="1080" w:hanging="360"/>
      </w:pPr>
      <w:rPr>
        <w:rFonts w:ascii="Times New Roman" w:eastAsia="Times New Roman" w:hAnsi="Times New Roman" w:cs="Times New Roman"/>
        <w:i w:val="0"/>
        <w:sz w:val="32"/>
        <w:szCs w:val="3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3E5C13C5"/>
    <w:multiLevelType w:val="multilevel"/>
    <w:tmpl w:val="3966693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5FBF6C0B"/>
    <w:multiLevelType w:val="multilevel"/>
    <w:tmpl w:val="7B3651BA"/>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666F0554"/>
    <w:multiLevelType w:val="multilevel"/>
    <w:tmpl w:val="119254C0"/>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69A529B8"/>
    <w:multiLevelType w:val="multilevel"/>
    <w:tmpl w:val="4F96C08E"/>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11"/>
  </w:num>
  <w:num w:numId="3">
    <w:abstractNumId w:val="10"/>
  </w:num>
  <w:num w:numId="4">
    <w:abstractNumId w:val="12"/>
  </w:num>
  <w:num w:numId="5">
    <w:abstractNumId w:val="9"/>
  </w:num>
  <w:num w:numId="6">
    <w:abstractNumId w:val="6"/>
  </w:num>
  <w:num w:numId="7">
    <w:abstractNumId w:val="0"/>
  </w:num>
  <w:num w:numId="8">
    <w:abstractNumId w:val="8"/>
  </w:num>
  <w:num w:numId="9">
    <w:abstractNumId w:val="5"/>
  </w:num>
  <w:num w:numId="10">
    <w:abstractNumId w:val="1"/>
  </w:num>
  <w:num w:numId="11">
    <w:abstractNumId w:val="4"/>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E49"/>
    <w:rsid w:val="00035D5F"/>
    <w:rsid w:val="000D6C46"/>
    <w:rsid w:val="00150AFB"/>
    <w:rsid w:val="001813C2"/>
    <w:rsid w:val="001844D4"/>
    <w:rsid w:val="00221489"/>
    <w:rsid w:val="00313788"/>
    <w:rsid w:val="00336027"/>
    <w:rsid w:val="00591A9B"/>
    <w:rsid w:val="00592E49"/>
    <w:rsid w:val="005E33C8"/>
    <w:rsid w:val="0065648E"/>
    <w:rsid w:val="007C3807"/>
    <w:rsid w:val="0096375D"/>
    <w:rsid w:val="00985437"/>
    <w:rsid w:val="00A45D01"/>
    <w:rsid w:val="00A567D6"/>
    <w:rsid w:val="00BA096C"/>
    <w:rsid w:val="00C421A8"/>
    <w:rsid w:val="00CB79A6"/>
    <w:rsid w:val="00D32660"/>
    <w:rsid w:val="00E715A3"/>
    <w:rsid w:val="00EB0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ED176"/>
  <w15:docId w15:val="{DCC40111-8048-44AE-AAB9-5A499108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b/>
    </w:rPr>
  </w:style>
  <w:style w:type="paragraph" w:styleId="Heading2">
    <w:name w:val="heading 2"/>
    <w:basedOn w:val="Normal"/>
    <w:next w:val="Normal"/>
    <w:pPr>
      <w:keepNext/>
      <w:ind w:left="360" w:hanging="360"/>
      <w:jc w:val="both"/>
      <w:outlineLvl w:val="1"/>
    </w:pPr>
    <w:rPr>
      <w:b/>
      <w:sz w:val="22"/>
      <w:szCs w:val="22"/>
    </w:rPr>
  </w:style>
  <w:style w:type="paragraph" w:styleId="Heading3">
    <w:name w:val="heading 3"/>
    <w:basedOn w:val="Normal"/>
    <w:next w:val="Normal"/>
    <w:pPr>
      <w:ind w:left="360" w:hanging="360"/>
      <w:outlineLvl w:val="2"/>
    </w:pPr>
    <w:rPr>
      <w:rFonts w:ascii="Calibri" w:eastAsia="Calibri" w:hAnsi="Calibri" w:cs="Calibri"/>
      <w:b/>
      <w:sz w:val="22"/>
      <w:szCs w:val="22"/>
    </w:rPr>
  </w:style>
  <w:style w:type="paragraph" w:styleId="Heading4">
    <w:name w:val="heading 4"/>
    <w:basedOn w:val="Normal"/>
    <w:next w:val="Normal"/>
    <w:pPr>
      <w:ind w:left="720" w:hanging="360"/>
      <w:outlineLvl w:val="3"/>
    </w:pPr>
    <w:rPr>
      <w:rFonts w:ascii="Calibri" w:eastAsia="Calibri" w:hAnsi="Calibri" w:cs="Calibri"/>
      <w:b/>
      <w:sz w:val="22"/>
      <w:szCs w:val="22"/>
    </w:rPr>
  </w:style>
  <w:style w:type="paragraph" w:styleId="Heading5">
    <w:name w:val="heading 5"/>
    <w:basedOn w:val="Normal"/>
    <w:next w:val="Normal"/>
    <w:pPr>
      <w:spacing w:after="240"/>
      <w:ind w:left="1080" w:hanging="360"/>
      <w:outlineLvl w:val="4"/>
    </w:pPr>
    <w:rPr>
      <w:rFonts w:ascii="Calibri" w:eastAsia="Calibri" w:hAnsi="Calibri" w:cs="Calibri"/>
      <w:b/>
      <w:sz w:val="22"/>
      <w:szCs w:val="22"/>
    </w:rPr>
  </w:style>
  <w:style w:type="paragraph" w:styleId="Heading6">
    <w:name w:val="heading 6"/>
    <w:basedOn w:val="Normal"/>
    <w:next w:val="Normal"/>
    <w:pPr>
      <w:keepNext/>
      <w:jc w:val="center"/>
      <w:outlineLvl w:val="5"/>
    </w:pPr>
    <w:rPr>
      <w:b/>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rPr>
  </w:style>
  <w:style w:type="paragraph" w:styleId="Subtitle">
    <w:name w:val="Subtitle"/>
    <w:basedOn w:val="Normal"/>
    <w:next w:val="Normal"/>
    <w:pPr>
      <w:keepNext/>
      <w:keepLines/>
      <w:contextualSpacing/>
      <w:jc w:val="center"/>
    </w:pPr>
    <w:rPr>
      <w:rFonts w:ascii="Calibri" w:eastAsia="Calibri" w:hAnsi="Calibri" w:cs="Calibri"/>
      <w:sz w:val="22"/>
      <w:szCs w:val="22"/>
    </w:rPr>
  </w:style>
  <w:style w:type="paragraph" w:styleId="Header">
    <w:name w:val="header"/>
    <w:basedOn w:val="Normal"/>
    <w:link w:val="HeaderChar"/>
    <w:uiPriority w:val="99"/>
    <w:unhideWhenUsed/>
    <w:rsid w:val="00336027"/>
    <w:pPr>
      <w:tabs>
        <w:tab w:val="center" w:pos="4680"/>
        <w:tab w:val="right" w:pos="9360"/>
      </w:tabs>
    </w:pPr>
  </w:style>
  <w:style w:type="character" w:customStyle="1" w:styleId="HeaderChar">
    <w:name w:val="Header Char"/>
    <w:basedOn w:val="DefaultParagraphFont"/>
    <w:link w:val="Header"/>
    <w:uiPriority w:val="99"/>
    <w:rsid w:val="00336027"/>
  </w:style>
  <w:style w:type="paragraph" w:styleId="Footer">
    <w:name w:val="footer"/>
    <w:basedOn w:val="Normal"/>
    <w:link w:val="FooterChar"/>
    <w:uiPriority w:val="99"/>
    <w:unhideWhenUsed/>
    <w:rsid w:val="00336027"/>
    <w:pPr>
      <w:tabs>
        <w:tab w:val="center" w:pos="4680"/>
        <w:tab w:val="right" w:pos="9360"/>
      </w:tabs>
    </w:pPr>
  </w:style>
  <w:style w:type="character" w:customStyle="1" w:styleId="FooterChar">
    <w:name w:val="Footer Char"/>
    <w:basedOn w:val="DefaultParagraphFont"/>
    <w:link w:val="Footer"/>
    <w:uiPriority w:val="99"/>
    <w:rsid w:val="00336027"/>
  </w:style>
  <w:style w:type="paragraph" w:styleId="ListParagraph">
    <w:name w:val="List Paragraph"/>
    <w:basedOn w:val="Normal"/>
    <w:uiPriority w:val="34"/>
    <w:qFormat/>
    <w:rsid w:val="00336027"/>
    <w:pPr>
      <w:ind w:left="720"/>
      <w:contextualSpacing/>
    </w:pPr>
  </w:style>
  <w:style w:type="paragraph" w:styleId="BalloonText">
    <w:name w:val="Balloon Text"/>
    <w:basedOn w:val="Normal"/>
    <w:link w:val="BalloonTextChar"/>
    <w:uiPriority w:val="99"/>
    <w:semiHidden/>
    <w:unhideWhenUsed/>
    <w:rsid w:val="000D6C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C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individual-family.html"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dissem/Main.aspx" TargetMode="External"/><Relationship Id="rId39" Type="http://schemas.openxmlformats.org/officeDocument/2006/relationships/hyperlink" Target="https://www.fws.gov/grants/pdfs/FWSForm3-2462Web01-06-17.pdf" TargetMode="External"/><Relationship Id="rId21" Type="http://schemas.openxmlformats.org/officeDocument/2006/relationships/hyperlink" Target="https://www.doi.gov/ibc/contactus/icsfeedback" TargetMode="External"/><Relationship Id="rId34" Type="http://schemas.openxmlformats.org/officeDocument/2006/relationships/hyperlink" Target="http://www.sam.gov/" TargetMode="External"/><Relationship Id="rId42" Type="http://schemas.openxmlformats.org/officeDocument/2006/relationships/hyperlink" Target="https://www.fws.gov/grants/atc.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ecfr.gov/cgi-bin/text-idx?SID=683823273fc0da6a1060883eda593fb8&amp;mc=true&amp;node=pt43.1.18&amp;rgn=div5" TargetMode="External"/><Relationship Id="rId11" Type="http://schemas.openxmlformats.org/officeDocument/2006/relationships/hyperlink" Target="https://www.ecfr.gov/cgi-bin/text-idx?SID=66668a4d924572f2b7b5feaf237a6ea0&amp;mc=true&amp;node=pt2.1.25&amp;rgn=div5" TargetMode="Externa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mailto:%20SAMHelp@dnb.com" TargetMode="External"/><Relationship Id="rId37" Type="http://schemas.openxmlformats.org/officeDocument/2006/relationships/hyperlink" Target="https://www.whitehouse.gov/omb/management/office-federal-financial-management/" TargetMode="External"/><Relationship Id="rId40" Type="http://schemas.openxmlformats.org/officeDocument/2006/relationships/hyperlink" Target="https://www.fapiis.gov/fapiis/index.action" TargetMode="External"/><Relationship Id="rId45" Type="http://schemas.openxmlformats.org/officeDocument/2006/relationships/hyperlink" Target="https://www.fws.gov/policy/516fw1.html" TargetMode="External"/><Relationship Id="rId5" Type="http://schemas.openxmlformats.org/officeDocument/2006/relationships/numbering" Target="numbering.xml"/><Relationship Id="rId15" Type="http://schemas.openxmlformats.org/officeDocument/2006/relationships/hyperlink" Target="https://www.grants.gov/web/grants/forms/sf-424-family.html"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www.grants.gov/web/grants/forms/post-award-reporting-forms.html" TargetMode="External"/><Relationship Id="rId36" Type="http://schemas.openxmlformats.org/officeDocument/2006/relationships/hyperlink" Target="https://www.fsd.gov/" TargetMode="External"/><Relationship Id="rId49" Type="http://schemas.openxmlformats.org/officeDocument/2006/relationships/hyperlink" Target="mailto:thomas_miewald@fws.gov" TargetMode="External"/><Relationship Id="rId10" Type="http://schemas.openxmlformats.org/officeDocument/2006/relationships/endnotes" Target="endnotes.xml"/><Relationship Id="rId19" Type="http://schemas.openxmlformats.org/officeDocument/2006/relationships/hyperlink" Target="https://www.fws.gov/grants/atc.html" TargetMode="External"/><Relationship Id="rId31" Type="http://schemas.openxmlformats.org/officeDocument/2006/relationships/hyperlink" Target="http://fedgov.dnb.com/webform" TargetMode="External"/><Relationship Id="rId44" Type="http://schemas.openxmlformats.org/officeDocument/2006/relationships/hyperlink" Target="https://www.fws.gov/policy/516fw1.html"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web/grants/forms/sf-424-family.html"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ecfr.gov/cgi-bin/text-idx?SID=66668a4d924572f2b7b5feaf237a6ea0&amp;mc=true&amp;node=pt2.1.25&amp;rgn=div5" TargetMode="External"/><Relationship Id="rId35" Type="http://schemas.openxmlformats.org/officeDocument/2006/relationships/hyperlink" Target="https://www.grants.gov/web/grants/applicants/organization-registration/step-2-register-with-sam.html"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https://www.ecfr.gov/cgi-bin/text-idx?SID=4c57b6ab635c4b861f153e3cd79cf1c6&amp;mc=true&amp;node=pt2.1.200&amp;rgn=div5"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congress.gov/113/plaws/publ235/PLAW-113publ235.pdf"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harvester.census.gov/facides/Account/Login.aspx" TargetMode="External"/><Relationship Id="rId33" Type="http://schemas.openxmlformats.org/officeDocument/2006/relationships/hyperlink" Target="https://www.grants.gov/web/grants/applicants/organization-registration/step-1-obtain-duns-number.html" TargetMode="External"/><Relationship Id="rId38" Type="http://schemas.openxmlformats.org/officeDocument/2006/relationships/hyperlink" Target="https://www.ecfr.gov/cgi-bin/text-idx?SID=936f3f7f79de0e8eaf3f4f1150dc5f9d&amp;mc=true&amp;node=pt2.1.200&amp;rgn=div5"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ecfr.gov/cgi-bin/text-idx?SID=9557df1830f0558e853e91c94dd8a3ff&amp;mc=true&amp;node=se2.1.200_1407&amp;rgn=div8" TargetMode="External"/><Relationship Id="rId41" Type="http://schemas.openxmlformats.org/officeDocument/2006/relationships/hyperlink" Target="https://www.ecfr.gov/cgi-bin/text-idx?SID=936f3f7f79de0e8eaf3f4f1150dc5f9d&amp;mc=true&amp;node=pt2.1.200&amp;rgn=div5"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FWT52VV7566T-1-503647</_dlc_DocId>
    <_dlc_DocIdUrl xmlns="bbeea1d4-0d4b-44bb-8f87-0664505381b8">
      <Url>https://fishnet.fws.doi.net/regions/1/admin/fa/_layouts/DocIdRedir.aspx?ID=FWT52VV7566T-1-503647</Url>
      <Description>FWT52VV7566T-1-503647</Description>
    </_dlc_DocIdUrl>
    <AverageRating xmlns="http://schemas.microsoft.com/sharepoint/v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F1C08E9-29DA-4B40-A1CD-E7974C7B6BEC}">
  <ds:schemaRefs>
    <ds:schemaRef ds:uri="http://schemas.microsoft.com/sharepoint/v3/contenttype/forms"/>
  </ds:schemaRefs>
</ds:datastoreItem>
</file>

<file path=customXml/itemProps2.xml><?xml version="1.0" encoding="utf-8"?>
<ds:datastoreItem xmlns:ds="http://schemas.openxmlformats.org/officeDocument/2006/customXml" ds:itemID="{5AE6AFBD-ADB4-49CF-8D5C-4F6DCB483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620249-B970-482A-AC3C-34E846ECB3A5}">
  <ds:schemaRefs>
    <ds:schemaRef ds:uri="bbeea1d4-0d4b-44bb-8f87-0664505381b8"/>
    <ds:schemaRef ds:uri="http://schemas.microsoft.com/office/infopath/2007/PartnerControls"/>
    <ds:schemaRef ds:uri="http://schemas.openxmlformats.org/package/2006/metadata/core-properties"/>
    <ds:schemaRef ds:uri="http://purl.org/dc/terms/"/>
    <ds:schemaRef ds:uri="http://schemas.microsoft.com/office/2006/documentManagement/types"/>
    <ds:schemaRef ds:uri="http://purl.org/dc/dcmitype/"/>
    <ds:schemaRef ds:uri="http://purl.org/dc/elements/1.1/"/>
    <ds:schemaRef ds:uri="http://schemas.microsoft.com/sharepoint/v3"/>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A3B9C8C4-28FF-4088-80EA-93FF6957AFA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6381</Words>
  <Characters>36376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42672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Miewald, Thomas</dc:creator>
  <cp:lastModifiedBy>Sauer, Connie</cp:lastModifiedBy>
  <cp:revision>2</cp:revision>
  <cp:lastPrinted>2018-12-10T15:19:00Z</cp:lastPrinted>
  <dcterms:created xsi:type="dcterms:W3CDTF">2018-12-10T16:06:00Z</dcterms:created>
  <dcterms:modified xsi:type="dcterms:W3CDTF">2018-12-10T16:06:00Z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d80f96ce-9eb9-4b01-a378-78d815ccfc0a</vt:lpwstr>
  </property>
</Properties>
</file>