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1372" w:rsidRPr="00E12877" w:rsidRDefault="00E61372" w:rsidP="00E61372">
      <w:pPr>
        <w:jc w:val="center"/>
        <w:rPr>
          <w:b/>
          <w:snapToGrid w:val="0"/>
          <w:sz w:val="32"/>
          <w:szCs w:val="32"/>
        </w:rPr>
      </w:pPr>
      <w:smartTag w:uri="urn:schemas-microsoft-com:office:smarttags" w:element="place">
        <w:smartTag w:uri="urn:schemas-microsoft-com:office:smarttags" w:element="country-region">
          <w:r w:rsidRPr="00E12877">
            <w:rPr>
              <w:b/>
              <w:snapToGrid w:val="0"/>
              <w:sz w:val="32"/>
              <w:szCs w:val="32"/>
            </w:rPr>
            <w:t>U.S.</w:t>
          </w:r>
        </w:smartTag>
      </w:smartTag>
      <w:r w:rsidRPr="00E12877">
        <w:rPr>
          <w:b/>
          <w:snapToGrid w:val="0"/>
          <w:sz w:val="32"/>
          <w:szCs w:val="32"/>
        </w:rPr>
        <w:t xml:space="preserve"> Fish and Wildlife Service</w:t>
      </w:r>
    </w:p>
    <w:p w:rsidR="00E61372" w:rsidRPr="00E12877" w:rsidRDefault="00524B1D" w:rsidP="00E61372">
      <w:pPr>
        <w:jc w:val="center"/>
        <w:rPr>
          <w:b/>
          <w:snapToGrid w:val="0"/>
          <w:sz w:val="32"/>
          <w:szCs w:val="32"/>
        </w:rPr>
      </w:pPr>
      <w:r w:rsidRPr="00FD5CC4">
        <w:rPr>
          <w:b/>
          <w:snapToGrid w:val="0"/>
          <w:sz w:val="32"/>
          <w:szCs w:val="32"/>
        </w:rPr>
        <w:t>A</w:t>
      </w:r>
      <w:r w:rsidR="00883E58">
        <w:rPr>
          <w:b/>
          <w:snapToGrid w:val="0"/>
          <w:sz w:val="32"/>
          <w:szCs w:val="32"/>
        </w:rPr>
        <w:t>nadromous Fish Restoration</w:t>
      </w:r>
      <w:r w:rsidR="000077E3">
        <w:rPr>
          <w:b/>
          <w:snapToGrid w:val="0"/>
          <w:sz w:val="32"/>
          <w:szCs w:val="32"/>
        </w:rPr>
        <w:t xml:space="preserve"> </w:t>
      </w:r>
      <w:r>
        <w:rPr>
          <w:b/>
          <w:snapToGrid w:val="0"/>
          <w:sz w:val="32"/>
          <w:szCs w:val="32"/>
        </w:rPr>
        <w:t>Program</w:t>
      </w:r>
      <w:r w:rsidR="0048340F">
        <w:rPr>
          <w:b/>
          <w:snapToGrid w:val="0"/>
          <w:sz w:val="32"/>
          <w:szCs w:val="32"/>
        </w:rPr>
        <w:t xml:space="preserve"> </w:t>
      </w:r>
    </w:p>
    <w:p w:rsidR="00E61372" w:rsidRPr="00E12877" w:rsidRDefault="00E61372" w:rsidP="00E61372">
      <w:pPr>
        <w:autoSpaceDE w:val="0"/>
        <w:autoSpaceDN w:val="0"/>
        <w:adjustRightInd w:val="0"/>
        <w:jc w:val="center"/>
        <w:rPr>
          <w:rFonts w:ascii="TimesNewRomanPS-BoldItalicMT" w:hAnsi="TimesNewRomanPS-BoldItalicMT" w:cs="TimesNewRomanPS-BoldItalicMT"/>
          <w:b/>
          <w:bCs/>
          <w:iCs/>
          <w:sz w:val="32"/>
          <w:szCs w:val="32"/>
        </w:rPr>
      </w:pPr>
      <w:r w:rsidRPr="00E12877">
        <w:rPr>
          <w:rFonts w:ascii="TimesNewRomanPS-BoldItalicMT" w:hAnsi="TimesNewRomanPS-BoldItalicMT" w:cs="TimesNewRomanPS-BoldItalicMT"/>
          <w:b/>
          <w:bCs/>
          <w:iCs/>
          <w:sz w:val="32"/>
          <w:szCs w:val="32"/>
        </w:rPr>
        <w:t xml:space="preserve">Notice of Availability of </w:t>
      </w:r>
      <w:r w:rsidR="00185E13">
        <w:rPr>
          <w:rFonts w:ascii="TimesNewRomanPS-BoldItalicMT" w:hAnsi="TimesNewRomanPS-BoldItalicMT" w:cs="TimesNewRomanPS-BoldItalicMT"/>
          <w:b/>
          <w:bCs/>
          <w:iCs/>
          <w:sz w:val="32"/>
          <w:szCs w:val="32"/>
        </w:rPr>
        <w:t>Federal</w:t>
      </w:r>
      <w:r w:rsidRPr="00E12877">
        <w:rPr>
          <w:rFonts w:ascii="TimesNewRomanPS-BoldItalicMT" w:hAnsi="TimesNewRomanPS-BoldItalicMT" w:cs="TimesNewRomanPS-BoldItalicMT"/>
          <w:b/>
          <w:bCs/>
          <w:iCs/>
          <w:sz w:val="32"/>
          <w:szCs w:val="32"/>
        </w:rPr>
        <w:t xml:space="preserve"> Assistance</w:t>
      </w:r>
    </w:p>
    <w:p w:rsidR="00E61372" w:rsidRDefault="00E61372" w:rsidP="00E61372">
      <w:pPr>
        <w:autoSpaceDE w:val="0"/>
        <w:autoSpaceDN w:val="0"/>
        <w:adjustRightInd w:val="0"/>
        <w:jc w:val="center"/>
        <w:rPr>
          <w:rFonts w:ascii="TimesNewRomanPS-BoldItalicMT" w:hAnsi="TimesNewRomanPS-BoldItalicMT" w:cs="TimesNewRomanPS-BoldItalicMT"/>
          <w:b/>
          <w:bCs/>
          <w:iCs/>
          <w:sz w:val="32"/>
          <w:szCs w:val="32"/>
        </w:rPr>
      </w:pPr>
      <w:r w:rsidRPr="00F22FB0">
        <w:rPr>
          <w:rFonts w:ascii="TimesNewRomanPS-BoldItalicMT" w:hAnsi="TimesNewRomanPS-BoldItalicMT" w:cs="TimesNewRomanPS-BoldItalicMT"/>
          <w:b/>
          <w:bCs/>
          <w:iCs/>
          <w:sz w:val="32"/>
          <w:szCs w:val="32"/>
        </w:rPr>
        <w:t>200</w:t>
      </w:r>
      <w:r w:rsidR="00892CA1">
        <w:rPr>
          <w:rFonts w:ascii="TimesNewRomanPS-BoldItalicMT" w:hAnsi="TimesNewRomanPS-BoldItalicMT" w:cs="TimesNewRomanPS-BoldItalicMT"/>
          <w:b/>
          <w:bCs/>
          <w:iCs/>
          <w:sz w:val="32"/>
          <w:szCs w:val="32"/>
        </w:rPr>
        <w:t>8</w:t>
      </w:r>
      <w:r w:rsidRPr="00F22FB0">
        <w:rPr>
          <w:rFonts w:ascii="TimesNewRomanPS-BoldItalicMT" w:hAnsi="TimesNewRomanPS-BoldItalicMT" w:cs="TimesNewRomanPS-BoldItalicMT"/>
          <w:b/>
          <w:bCs/>
          <w:iCs/>
          <w:sz w:val="32"/>
          <w:szCs w:val="32"/>
        </w:rPr>
        <w:t xml:space="preserve"> Request for Proposals</w:t>
      </w:r>
      <w:r w:rsidR="009C0B38">
        <w:rPr>
          <w:rFonts w:ascii="TimesNewRomanPS-BoldItalicMT" w:hAnsi="TimesNewRomanPS-BoldItalicMT" w:cs="TimesNewRomanPS-BoldItalicMT"/>
          <w:b/>
          <w:bCs/>
          <w:iCs/>
          <w:sz w:val="32"/>
          <w:szCs w:val="32"/>
        </w:rPr>
        <w:t xml:space="preserve"> Draft</w:t>
      </w:r>
    </w:p>
    <w:p w:rsidR="009C0B38" w:rsidRPr="009569D3" w:rsidRDefault="000A4DA8" w:rsidP="00E61372">
      <w:pPr>
        <w:autoSpaceDE w:val="0"/>
        <w:autoSpaceDN w:val="0"/>
        <w:adjustRightInd w:val="0"/>
        <w:jc w:val="center"/>
        <w:rPr>
          <w:rFonts w:ascii="TimesNewRomanPS-BoldItalicMT" w:hAnsi="TimesNewRomanPS-BoldItalicMT" w:cs="TimesNewRomanPS-BoldItalicMT"/>
          <w:sz w:val="32"/>
          <w:szCs w:val="32"/>
        </w:rPr>
      </w:pPr>
      <w:r w:rsidRPr="008F2A00">
        <w:rPr>
          <w:rFonts w:ascii="TimesNewRomanPS-BoldItalicMT" w:hAnsi="TimesNewRomanPS-BoldItalicMT" w:cs="TimesNewRomanPS-BoldItalicMT"/>
          <w:b/>
          <w:bCs/>
          <w:iCs/>
          <w:sz w:val="32"/>
          <w:szCs w:val="32"/>
        </w:rPr>
        <w:t xml:space="preserve">February </w:t>
      </w:r>
      <w:r w:rsidR="00426DC1" w:rsidRPr="008F2A00">
        <w:rPr>
          <w:rFonts w:ascii="TimesNewRomanPS-BoldItalicMT" w:hAnsi="TimesNewRomanPS-BoldItalicMT" w:cs="TimesNewRomanPS-BoldItalicMT"/>
          <w:b/>
          <w:bCs/>
          <w:iCs/>
          <w:sz w:val="32"/>
          <w:szCs w:val="32"/>
        </w:rPr>
        <w:t>3</w:t>
      </w:r>
      <w:r w:rsidR="009C0B38" w:rsidRPr="008F2A00">
        <w:rPr>
          <w:rFonts w:ascii="TimesNewRomanPS-BoldItalicMT" w:hAnsi="TimesNewRomanPS-BoldItalicMT" w:cs="TimesNewRomanPS-BoldItalicMT"/>
          <w:b/>
          <w:bCs/>
          <w:iCs/>
          <w:sz w:val="32"/>
          <w:szCs w:val="32"/>
        </w:rPr>
        <w:t>, 20</w:t>
      </w:r>
      <w:r w:rsidR="00D212C2" w:rsidRPr="008F2A00">
        <w:rPr>
          <w:rFonts w:ascii="TimesNewRomanPS-BoldItalicMT" w:hAnsi="TimesNewRomanPS-BoldItalicMT" w:cs="TimesNewRomanPS-BoldItalicMT"/>
          <w:b/>
          <w:bCs/>
          <w:iCs/>
          <w:sz w:val="32"/>
          <w:szCs w:val="32"/>
        </w:rPr>
        <w:t>12</w:t>
      </w:r>
    </w:p>
    <w:p w:rsidR="00E24D29" w:rsidRPr="00BE6C7D" w:rsidRDefault="00E24D29" w:rsidP="00BE6C7D">
      <w:pPr>
        <w:jc w:val="center"/>
        <w:rPr>
          <w:b/>
          <w:snapToGrid w:val="0"/>
          <w:color w:val="0000FF"/>
          <w:sz w:val="32"/>
          <w:szCs w:val="32"/>
        </w:rPr>
      </w:pPr>
    </w:p>
    <w:p w:rsidR="00B076B5" w:rsidRPr="00F22FB0" w:rsidRDefault="00B076B5" w:rsidP="00BC51D2">
      <w:pPr>
        <w:rPr>
          <w:b/>
          <w:snapToGrid w:val="0"/>
          <w:sz w:val="28"/>
          <w:szCs w:val="28"/>
        </w:rPr>
      </w:pPr>
      <w:r w:rsidRPr="00F22FB0">
        <w:rPr>
          <w:b/>
          <w:snapToGrid w:val="0"/>
          <w:sz w:val="28"/>
          <w:szCs w:val="28"/>
        </w:rPr>
        <w:t xml:space="preserve">Program Overview Information </w:t>
      </w:r>
    </w:p>
    <w:p w:rsidR="00B076B5" w:rsidRPr="00BA2330" w:rsidRDefault="00B076B5" w:rsidP="00BC51D2">
      <w:pPr>
        <w:rPr>
          <w:b/>
          <w:snapToGrid w:val="0"/>
          <w:color w:val="FF0000"/>
          <w:sz w:val="32"/>
          <w:szCs w:val="32"/>
        </w:rPr>
      </w:pPr>
    </w:p>
    <w:p w:rsidR="00B076B5" w:rsidRDefault="00185E13" w:rsidP="00BC51D2">
      <w:pPr>
        <w:rPr>
          <w:b/>
          <w:snapToGrid w:val="0"/>
          <w:sz w:val="28"/>
          <w:szCs w:val="28"/>
        </w:rPr>
      </w:pPr>
      <w:r w:rsidRPr="00F22FB0">
        <w:rPr>
          <w:b/>
          <w:snapToGrid w:val="0"/>
          <w:sz w:val="28"/>
          <w:szCs w:val="28"/>
        </w:rPr>
        <w:t>Federal</w:t>
      </w:r>
      <w:r w:rsidR="00B076B5" w:rsidRPr="00F22FB0">
        <w:rPr>
          <w:b/>
          <w:snapToGrid w:val="0"/>
          <w:sz w:val="28"/>
          <w:szCs w:val="28"/>
        </w:rPr>
        <w:t xml:space="preserve"> Agency Name:</w:t>
      </w:r>
    </w:p>
    <w:p w:rsidR="00890C71" w:rsidRPr="00890C71" w:rsidRDefault="00890C71" w:rsidP="00BC51D2">
      <w:pPr>
        <w:rPr>
          <w:snapToGrid w:val="0"/>
        </w:rPr>
      </w:pPr>
      <w:r w:rsidRPr="00890C71">
        <w:rPr>
          <w:snapToGrid w:val="0"/>
        </w:rPr>
        <w:t>Department of the Interior</w:t>
      </w:r>
    </w:p>
    <w:p w:rsidR="00B076B5" w:rsidRDefault="00E61372" w:rsidP="00E61372">
      <w:pPr>
        <w:jc w:val="both"/>
        <w:rPr>
          <w:snapToGrid w:val="0"/>
        </w:rPr>
      </w:pPr>
      <w:smartTag w:uri="urn:schemas-microsoft-com:office:smarttags" w:element="place">
        <w:smartTag w:uri="urn:schemas-microsoft-com:office:smarttags" w:element="country-region">
          <w:r w:rsidRPr="00F22FB0">
            <w:rPr>
              <w:snapToGrid w:val="0"/>
            </w:rPr>
            <w:t>U.S.</w:t>
          </w:r>
        </w:smartTag>
      </w:smartTag>
      <w:r w:rsidR="00B076B5" w:rsidRPr="00F22FB0">
        <w:rPr>
          <w:snapToGrid w:val="0"/>
        </w:rPr>
        <w:t xml:space="preserve"> Fish and Wildlife Service</w:t>
      </w:r>
      <w:r w:rsidR="009027E1" w:rsidRPr="00F22FB0">
        <w:rPr>
          <w:snapToGrid w:val="0"/>
        </w:rPr>
        <w:t xml:space="preserve"> (USFWS)</w:t>
      </w:r>
    </w:p>
    <w:p w:rsidR="00890C71" w:rsidRPr="00F22FB0" w:rsidRDefault="00890C71" w:rsidP="00E61372">
      <w:pPr>
        <w:jc w:val="both"/>
        <w:rPr>
          <w:snapToGrid w:val="0"/>
        </w:rPr>
      </w:pPr>
      <w:smartTag w:uri="urn:schemas-microsoft-com:office:smarttags" w:element="place">
        <w:smartTag w:uri="urn:schemas-microsoft-com:office:smarttags" w:element="City">
          <w:r>
            <w:rPr>
              <w:snapToGrid w:val="0"/>
            </w:rPr>
            <w:t>Stockton</w:t>
          </w:r>
        </w:smartTag>
      </w:smartTag>
      <w:r>
        <w:rPr>
          <w:snapToGrid w:val="0"/>
        </w:rPr>
        <w:t xml:space="preserve"> Fish and Wildlife Office</w:t>
      </w:r>
    </w:p>
    <w:p w:rsidR="0030430E" w:rsidRDefault="0030430E" w:rsidP="00E61372">
      <w:pPr>
        <w:jc w:val="both"/>
        <w:rPr>
          <w:snapToGrid w:val="0"/>
        </w:rPr>
      </w:pPr>
      <w:smartTag w:uri="urn:schemas-microsoft-com:office:smarttags" w:element="Street">
        <w:smartTag w:uri="urn:schemas-microsoft-com:office:smarttags" w:element="address">
          <w:r>
            <w:rPr>
              <w:snapToGrid w:val="0"/>
            </w:rPr>
            <w:t>4001 N. Wilson Way</w:t>
          </w:r>
        </w:smartTag>
      </w:smartTag>
    </w:p>
    <w:p w:rsidR="0030430E" w:rsidRDefault="0030430E" w:rsidP="00E61372">
      <w:pPr>
        <w:jc w:val="both"/>
        <w:rPr>
          <w:snapToGrid w:val="0"/>
        </w:rPr>
      </w:pPr>
      <w:smartTag w:uri="urn:schemas-microsoft-com:office:smarttags" w:element="place">
        <w:smartTag w:uri="urn:schemas-microsoft-com:office:smarttags" w:element="City">
          <w:r>
            <w:rPr>
              <w:snapToGrid w:val="0"/>
            </w:rPr>
            <w:t>Stockton</w:t>
          </w:r>
        </w:smartTag>
        <w:r>
          <w:rPr>
            <w:snapToGrid w:val="0"/>
          </w:rPr>
          <w:t xml:space="preserve">, </w:t>
        </w:r>
        <w:smartTag w:uri="urn:schemas-microsoft-com:office:smarttags" w:element="State">
          <w:r>
            <w:rPr>
              <w:snapToGrid w:val="0"/>
            </w:rPr>
            <w:t>CA</w:t>
          </w:r>
        </w:smartTag>
        <w:r>
          <w:rPr>
            <w:snapToGrid w:val="0"/>
          </w:rPr>
          <w:t xml:space="preserve"> </w:t>
        </w:r>
        <w:smartTag w:uri="urn:schemas-microsoft-com:office:smarttags" w:element="PostalCode">
          <w:r>
            <w:rPr>
              <w:snapToGrid w:val="0"/>
            </w:rPr>
            <w:t>95205</w:t>
          </w:r>
          <w:r w:rsidR="00890C71">
            <w:rPr>
              <w:snapToGrid w:val="0"/>
            </w:rPr>
            <w:t>-2486</w:t>
          </w:r>
        </w:smartTag>
      </w:smartTag>
    </w:p>
    <w:p w:rsidR="002673F6" w:rsidRPr="00883E58" w:rsidRDefault="002673F6" w:rsidP="00890C71">
      <w:pPr>
        <w:jc w:val="both"/>
        <w:rPr>
          <w:snapToGrid w:val="0"/>
        </w:rPr>
      </w:pPr>
      <w:r w:rsidRPr="00883E58">
        <w:rPr>
          <w:snapToGrid w:val="0"/>
        </w:rPr>
        <w:t>Anadromous Fish Restoration Program</w:t>
      </w:r>
    </w:p>
    <w:p w:rsidR="00577A83" w:rsidRPr="002673F6" w:rsidRDefault="00577A83" w:rsidP="00E61372">
      <w:pPr>
        <w:jc w:val="both"/>
        <w:rPr>
          <w:snapToGrid w:val="0"/>
          <w:color w:val="FF0000"/>
        </w:rPr>
      </w:pPr>
    </w:p>
    <w:p w:rsidR="009569D3" w:rsidRDefault="00577A83" w:rsidP="009569D3">
      <w:pPr>
        <w:rPr>
          <w:b/>
          <w:snapToGrid w:val="0"/>
          <w:sz w:val="28"/>
          <w:szCs w:val="28"/>
        </w:rPr>
      </w:pPr>
      <w:r w:rsidRPr="009569D3">
        <w:rPr>
          <w:b/>
          <w:snapToGrid w:val="0"/>
          <w:sz w:val="28"/>
          <w:szCs w:val="28"/>
        </w:rPr>
        <w:t xml:space="preserve">Funding </w:t>
      </w:r>
      <w:smartTag w:uri="urn:schemas-microsoft-com:office:smarttags" w:element="place">
        <w:r w:rsidRPr="009569D3">
          <w:rPr>
            <w:b/>
            <w:snapToGrid w:val="0"/>
            <w:sz w:val="28"/>
            <w:szCs w:val="28"/>
          </w:rPr>
          <w:t>Opportunity</w:t>
        </w:r>
      </w:smartTag>
      <w:r w:rsidRPr="009569D3">
        <w:rPr>
          <w:b/>
          <w:snapToGrid w:val="0"/>
          <w:sz w:val="28"/>
          <w:szCs w:val="28"/>
        </w:rPr>
        <w:t xml:space="preserve"> Title</w:t>
      </w:r>
      <w:r w:rsidRPr="00F22FB0">
        <w:rPr>
          <w:b/>
          <w:snapToGrid w:val="0"/>
          <w:sz w:val="28"/>
          <w:szCs w:val="28"/>
        </w:rPr>
        <w:t>:</w:t>
      </w:r>
      <w:r w:rsidR="009569D3">
        <w:rPr>
          <w:b/>
          <w:snapToGrid w:val="0"/>
          <w:sz w:val="28"/>
          <w:szCs w:val="28"/>
        </w:rPr>
        <w:t xml:space="preserve"> </w:t>
      </w:r>
      <w:bookmarkStart w:id="0" w:name="OLE_LINK1"/>
    </w:p>
    <w:p w:rsidR="00B67914" w:rsidRPr="009569D3" w:rsidRDefault="009569D3" w:rsidP="009569D3">
      <w:pPr>
        <w:rPr>
          <w:snapToGrid w:val="0"/>
        </w:rPr>
      </w:pPr>
      <w:r w:rsidRPr="008971F1">
        <w:rPr>
          <w:snapToGrid w:val="0"/>
        </w:rPr>
        <w:t xml:space="preserve">Floodplain </w:t>
      </w:r>
      <w:r w:rsidR="00D212C2" w:rsidRPr="008971F1">
        <w:rPr>
          <w:snapToGrid w:val="0"/>
        </w:rPr>
        <w:t>Restoration Identification and Implementation on the</w:t>
      </w:r>
      <w:r w:rsidRPr="008971F1">
        <w:rPr>
          <w:snapToGrid w:val="0"/>
        </w:rPr>
        <w:t xml:space="preserve"> Stanislaus River, C</w:t>
      </w:r>
      <w:r w:rsidR="005C4A74" w:rsidRPr="008971F1">
        <w:rPr>
          <w:snapToGrid w:val="0"/>
        </w:rPr>
        <w:t>A</w:t>
      </w:r>
      <w:r w:rsidRPr="008971F1">
        <w:rPr>
          <w:snapToGrid w:val="0"/>
        </w:rPr>
        <w:t>.</w:t>
      </w:r>
      <w:bookmarkEnd w:id="0"/>
    </w:p>
    <w:p w:rsidR="00B67914" w:rsidRDefault="00B67914" w:rsidP="00883E58">
      <w:pPr>
        <w:jc w:val="both"/>
        <w:rPr>
          <w:b/>
          <w:snapToGrid w:val="0"/>
          <w:sz w:val="28"/>
          <w:szCs w:val="28"/>
        </w:rPr>
      </w:pPr>
    </w:p>
    <w:p w:rsidR="00BC51D2" w:rsidRDefault="00B67914" w:rsidP="00883E58">
      <w:pPr>
        <w:jc w:val="both"/>
        <w:rPr>
          <w:b/>
          <w:snapToGrid w:val="0"/>
          <w:sz w:val="28"/>
          <w:szCs w:val="28"/>
        </w:rPr>
      </w:pPr>
      <w:r>
        <w:rPr>
          <w:b/>
          <w:snapToGrid w:val="0"/>
          <w:sz w:val="28"/>
          <w:szCs w:val="28"/>
        </w:rPr>
        <w:t xml:space="preserve">Funding </w:t>
      </w:r>
      <w:smartTag w:uri="urn:schemas-microsoft-com:office:smarttags" w:element="place">
        <w:r>
          <w:rPr>
            <w:b/>
            <w:snapToGrid w:val="0"/>
            <w:sz w:val="28"/>
            <w:szCs w:val="28"/>
          </w:rPr>
          <w:t>Opportunity</w:t>
        </w:r>
      </w:smartTag>
      <w:r>
        <w:rPr>
          <w:b/>
          <w:snapToGrid w:val="0"/>
          <w:sz w:val="28"/>
          <w:szCs w:val="28"/>
        </w:rPr>
        <w:t xml:space="preserve"> Number: </w:t>
      </w:r>
      <w:r w:rsidR="00FC79A1">
        <w:rPr>
          <w:b/>
          <w:snapToGrid w:val="0"/>
          <w:sz w:val="28"/>
          <w:szCs w:val="28"/>
        </w:rPr>
        <w:t xml:space="preserve">    </w:t>
      </w:r>
    </w:p>
    <w:p w:rsidR="009569D3" w:rsidRDefault="00E258A6" w:rsidP="00883E58">
      <w:pPr>
        <w:jc w:val="both"/>
        <w:rPr>
          <w:snapToGrid w:val="0"/>
        </w:rPr>
      </w:pPr>
      <w:r w:rsidRPr="00BA446A">
        <w:rPr>
          <w:snapToGrid w:val="0"/>
        </w:rPr>
        <w:t>F12AS00</w:t>
      </w:r>
      <w:r w:rsidR="00BA446A">
        <w:rPr>
          <w:snapToGrid w:val="0"/>
        </w:rPr>
        <w:t>060</w:t>
      </w:r>
      <w:r w:rsidR="008923FE">
        <w:rPr>
          <w:snapToGrid w:val="0"/>
        </w:rPr>
        <w:t>A</w:t>
      </w:r>
      <w:bookmarkStart w:id="1" w:name="_GoBack"/>
      <w:bookmarkEnd w:id="1"/>
    </w:p>
    <w:p w:rsidR="00E258A6" w:rsidRPr="006958DF" w:rsidRDefault="00E258A6" w:rsidP="00883E58">
      <w:pPr>
        <w:jc w:val="both"/>
        <w:rPr>
          <w:snapToGrid w:val="0"/>
        </w:rPr>
      </w:pPr>
    </w:p>
    <w:p w:rsidR="00E61372" w:rsidRPr="00F22FB0" w:rsidRDefault="00B076B5" w:rsidP="00BC51D2">
      <w:pPr>
        <w:rPr>
          <w:b/>
          <w:snapToGrid w:val="0"/>
          <w:sz w:val="28"/>
          <w:szCs w:val="28"/>
        </w:rPr>
      </w:pPr>
      <w:r w:rsidRPr="00F22FB0">
        <w:rPr>
          <w:b/>
          <w:snapToGrid w:val="0"/>
          <w:sz w:val="28"/>
          <w:szCs w:val="28"/>
        </w:rPr>
        <w:t>Announcement Type:</w:t>
      </w:r>
    </w:p>
    <w:p w:rsidR="00E61372" w:rsidRPr="00F22FB0" w:rsidRDefault="00E61372" w:rsidP="00E61372">
      <w:pPr>
        <w:jc w:val="both"/>
        <w:rPr>
          <w:snapToGrid w:val="0"/>
        </w:rPr>
      </w:pPr>
      <w:r w:rsidRPr="00F22FB0">
        <w:rPr>
          <w:snapToGrid w:val="0"/>
        </w:rPr>
        <w:t>I</w:t>
      </w:r>
      <w:r w:rsidR="00B076B5" w:rsidRPr="00F22FB0">
        <w:rPr>
          <w:snapToGrid w:val="0"/>
        </w:rPr>
        <w:t>nitial Announcement</w:t>
      </w:r>
    </w:p>
    <w:p w:rsidR="001D47DB" w:rsidRPr="00C14A62" w:rsidRDefault="00C14A62" w:rsidP="00C14A62">
      <w:pPr>
        <w:tabs>
          <w:tab w:val="left" w:pos="1770"/>
        </w:tabs>
        <w:jc w:val="both"/>
        <w:rPr>
          <w:snapToGrid w:val="0"/>
        </w:rPr>
      </w:pPr>
      <w:r w:rsidRPr="00C14A62">
        <w:rPr>
          <w:snapToGrid w:val="0"/>
        </w:rPr>
        <w:tab/>
      </w:r>
    </w:p>
    <w:p w:rsidR="001557E0" w:rsidRPr="00C14A62" w:rsidRDefault="001D47DB" w:rsidP="00E61372">
      <w:pPr>
        <w:jc w:val="both"/>
        <w:rPr>
          <w:b/>
          <w:snapToGrid w:val="0"/>
        </w:rPr>
      </w:pPr>
      <w:r w:rsidRPr="00C14A62">
        <w:rPr>
          <w:b/>
          <w:snapToGrid w:val="0"/>
        </w:rPr>
        <w:t xml:space="preserve">Funding </w:t>
      </w:r>
      <w:smartTag w:uri="urn:schemas-microsoft-com:office:smarttags" w:element="place">
        <w:r w:rsidRPr="00C14A62">
          <w:rPr>
            <w:b/>
            <w:snapToGrid w:val="0"/>
          </w:rPr>
          <w:t>Opportunity</w:t>
        </w:r>
      </w:smartTag>
      <w:r w:rsidRPr="00C14A62">
        <w:rPr>
          <w:b/>
          <w:snapToGrid w:val="0"/>
        </w:rPr>
        <w:t xml:space="preserve"> Number:</w:t>
      </w:r>
      <w:r w:rsidR="002673F6" w:rsidRPr="00C14A62">
        <w:rPr>
          <w:b/>
          <w:snapToGrid w:val="0"/>
        </w:rPr>
        <w:t xml:space="preserve"> </w:t>
      </w:r>
    </w:p>
    <w:p w:rsidR="004A046E" w:rsidRPr="00A34CFF" w:rsidRDefault="001D47DB" w:rsidP="001D47DB">
      <w:r w:rsidRPr="009E2AD9">
        <w:rPr>
          <w:b/>
        </w:rPr>
        <w:t>C</w:t>
      </w:r>
      <w:r w:rsidR="00A34CFF" w:rsidRPr="009E2AD9">
        <w:rPr>
          <w:b/>
        </w:rPr>
        <w:t>atalog</w:t>
      </w:r>
      <w:r w:rsidRPr="009E2AD9">
        <w:rPr>
          <w:b/>
        </w:rPr>
        <w:t xml:space="preserve"> </w:t>
      </w:r>
      <w:r w:rsidR="00A34CFF" w:rsidRPr="009E2AD9">
        <w:rPr>
          <w:b/>
        </w:rPr>
        <w:t xml:space="preserve">of </w:t>
      </w:r>
      <w:r w:rsidR="00185E13" w:rsidRPr="009E2AD9">
        <w:rPr>
          <w:b/>
        </w:rPr>
        <w:t>F</w:t>
      </w:r>
      <w:r w:rsidR="00A34CFF" w:rsidRPr="009E2AD9">
        <w:rPr>
          <w:b/>
        </w:rPr>
        <w:t>ederal</w:t>
      </w:r>
      <w:r w:rsidRPr="009E2AD9">
        <w:rPr>
          <w:b/>
        </w:rPr>
        <w:t xml:space="preserve"> D</w:t>
      </w:r>
      <w:r w:rsidR="00A34CFF" w:rsidRPr="009E2AD9">
        <w:rPr>
          <w:b/>
        </w:rPr>
        <w:t>omestic</w:t>
      </w:r>
      <w:r w:rsidRPr="009E2AD9">
        <w:rPr>
          <w:b/>
        </w:rPr>
        <w:t xml:space="preserve"> A</w:t>
      </w:r>
      <w:r w:rsidR="00A34CFF" w:rsidRPr="009E2AD9">
        <w:rPr>
          <w:b/>
        </w:rPr>
        <w:t>ssistance number</w:t>
      </w:r>
      <w:r w:rsidR="00C14A62">
        <w:rPr>
          <w:b/>
        </w:rPr>
        <w:t xml:space="preserve"> (CFDA)</w:t>
      </w:r>
      <w:r w:rsidRPr="00A34CFF">
        <w:t xml:space="preserve">: </w:t>
      </w:r>
      <w:r w:rsidR="009E2AD9">
        <w:t>15.6</w:t>
      </w:r>
      <w:r w:rsidR="00C521AD">
        <w:t>4</w:t>
      </w:r>
      <w:r w:rsidR="009E2AD9">
        <w:t>8</w:t>
      </w:r>
    </w:p>
    <w:p w:rsidR="00C521AD" w:rsidRDefault="00C521AD" w:rsidP="00BC51D2">
      <w:pPr>
        <w:rPr>
          <w:b/>
        </w:rPr>
      </w:pPr>
    </w:p>
    <w:p w:rsidR="00BC51D2" w:rsidRPr="00584E48" w:rsidRDefault="00B076B5" w:rsidP="00BC51D2">
      <w:pPr>
        <w:rPr>
          <w:color w:val="000000"/>
          <w:sz w:val="28"/>
          <w:szCs w:val="28"/>
        </w:rPr>
      </w:pPr>
      <w:r w:rsidRPr="00584E48">
        <w:rPr>
          <w:b/>
          <w:color w:val="000000"/>
          <w:sz w:val="28"/>
          <w:szCs w:val="28"/>
        </w:rPr>
        <w:t>Dates:</w:t>
      </w:r>
      <w:r w:rsidR="002673F6" w:rsidRPr="00584E48">
        <w:rPr>
          <w:b/>
          <w:color w:val="000000"/>
          <w:sz w:val="28"/>
          <w:szCs w:val="28"/>
        </w:rPr>
        <w:t xml:space="preserve"> </w:t>
      </w:r>
    </w:p>
    <w:p w:rsidR="001D7A93" w:rsidRDefault="00A8497D" w:rsidP="001D7A93">
      <w:pPr>
        <w:ind w:left="270" w:hanging="270"/>
      </w:pPr>
      <w:r>
        <w:t xml:space="preserve">     </w:t>
      </w:r>
      <w:r w:rsidR="00BC51D2" w:rsidRPr="00F22FB0">
        <w:t>A</w:t>
      </w:r>
      <w:r w:rsidR="00B076B5" w:rsidRPr="00F22FB0">
        <w:t>pplication</w:t>
      </w:r>
      <w:r w:rsidR="00BC51D2" w:rsidRPr="00F22FB0">
        <w:t xml:space="preserve"> D</w:t>
      </w:r>
      <w:r w:rsidR="00B076B5" w:rsidRPr="00F22FB0">
        <w:t>eadline</w:t>
      </w:r>
      <w:r w:rsidR="00BC51D2" w:rsidRPr="00F22FB0">
        <w:t xml:space="preserve">: </w:t>
      </w:r>
      <w:r w:rsidR="003F3025">
        <w:t xml:space="preserve">Electronic copy applications must be received by </w:t>
      </w:r>
      <w:r w:rsidR="00E3256B">
        <w:t xml:space="preserve">Grants.gov </w:t>
      </w:r>
      <w:r>
        <w:t>by</w:t>
      </w:r>
      <w:r w:rsidR="00E3256B">
        <w:t xml:space="preserve"> t</w:t>
      </w:r>
      <w:r w:rsidR="00B13C8B">
        <w:t xml:space="preserve">he </w:t>
      </w:r>
      <w:r w:rsidR="00676406">
        <w:t>cl</w:t>
      </w:r>
      <w:r w:rsidR="009D1BD9">
        <w:t xml:space="preserve">ose of </w:t>
      </w:r>
      <w:r w:rsidR="009569D3">
        <w:t xml:space="preserve">business </w:t>
      </w:r>
      <w:r w:rsidR="009D1BD9">
        <w:t xml:space="preserve">(COB) on </w:t>
      </w:r>
      <w:r w:rsidR="00426DC1" w:rsidRPr="00426DC1">
        <w:t xml:space="preserve">March </w:t>
      </w:r>
      <w:r w:rsidR="00426DC1">
        <w:t>9 at</w:t>
      </w:r>
      <w:r w:rsidR="00E258A6">
        <w:t xml:space="preserve"> 4</w:t>
      </w:r>
      <w:r w:rsidR="00531FD0" w:rsidRPr="00F22FB0">
        <w:t>:</w:t>
      </w:r>
      <w:r w:rsidR="008A5875">
        <w:t>3</w:t>
      </w:r>
      <w:r w:rsidR="00531FD0" w:rsidRPr="00F22FB0">
        <w:t>0</w:t>
      </w:r>
      <w:r w:rsidR="001D47DB" w:rsidRPr="00F22FB0">
        <w:t xml:space="preserve"> p.m. </w:t>
      </w:r>
      <w:r w:rsidR="00894999">
        <w:t>(</w:t>
      </w:r>
      <w:r w:rsidR="00EA5CED">
        <w:t>Pacific</w:t>
      </w:r>
      <w:r w:rsidR="00531FD0" w:rsidRPr="00F22FB0">
        <w:t xml:space="preserve"> </w:t>
      </w:r>
      <w:r w:rsidR="00F22FB0" w:rsidRPr="00F22FB0">
        <w:t xml:space="preserve">Standard </w:t>
      </w:r>
      <w:r w:rsidR="00AE3BEE">
        <w:t xml:space="preserve">Time). </w:t>
      </w:r>
      <w:r w:rsidR="001D7A93">
        <w:t xml:space="preserve">The U.S. Fish and Wildlife Service strongly encourages potential applicants to use Grants.gov when submitting responses to posted applications.  If it is discovered that the proposal cannot be submitted through Grants.gov, the proposal may be submitted to Dwight Luginbill at </w:t>
      </w:r>
      <w:hyperlink r:id="rId8" w:history="1">
        <w:r w:rsidR="001D7A93">
          <w:rPr>
            <w:rStyle w:val="Hyperlink"/>
          </w:rPr>
          <w:t>Dwight_Luginbill@fws.gov</w:t>
        </w:r>
      </w:hyperlink>
      <w:r w:rsidR="001D7A93">
        <w:t xml:space="preserve">.  Proposals received after the date and time will not be considered for funding. </w:t>
      </w:r>
    </w:p>
    <w:p w:rsidR="00BC51D2" w:rsidRPr="00F22FB0" w:rsidRDefault="00BC51D2" w:rsidP="009569D3">
      <w:pPr>
        <w:ind w:left="312" w:hanging="312"/>
      </w:pPr>
    </w:p>
    <w:p w:rsidR="005B4953" w:rsidRDefault="005B4953" w:rsidP="006244DE">
      <w:pPr>
        <w:ind w:left="-702"/>
        <w:jc w:val="center"/>
        <w:rPr>
          <w:b/>
          <w:sz w:val="32"/>
          <w:szCs w:val="32"/>
        </w:rPr>
      </w:pPr>
    </w:p>
    <w:p w:rsidR="002D234D" w:rsidRDefault="009569D3" w:rsidP="00424C71">
      <w:pPr>
        <w:rPr>
          <w:b/>
          <w:sz w:val="32"/>
          <w:szCs w:val="32"/>
        </w:rPr>
      </w:pPr>
      <w:r>
        <w:rPr>
          <w:b/>
          <w:sz w:val="32"/>
          <w:szCs w:val="32"/>
        </w:rPr>
        <w:br w:type="page"/>
      </w:r>
      <w:r w:rsidR="005A27BF" w:rsidRPr="00883E58">
        <w:rPr>
          <w:b/>
          <w:sz w:val="32"/>
          <w:szCs w:val="32"/>
        </w:rPr>
        <w:lastRenderedPageBreak/>
        <w:t xml:space="preserve">I. </w:t>
      </w:r>
      <w:r w:rsidR="00F714C7" w:rsidRPr="00883E58">
        <w:rPr>
          <w:b/>
          <w:sz w:val="32"/>
          <w:szCs w:val="32"/>
        </w:rPr>
        <w:t xml:space="preserve">Funding </w:t>
      </w:r>
      <w:smartTag w:uri="urn:schemas-microsoft-com:office:smarttags" w:element="place">
        <w:r w:rsidR="00F714C7" w:rsidRPr="00883E58">
          <w:rPr>
            <w:b/>
            <w:sz w:val="32"/>
            <w:szCs w:val="32"/>
          </w:rPr>
          <w:t>Opportunity</w:t>
        </w:r>
      </w:smartTag>
      <w:r w:rsidR="00F714C7" w:rsidRPr="00883E58">
        <w:rPr>
          <w:b/>
          <w:sz w:val="32"/>
          <w:szCs w:val="32"/>
        </w:rPr>
        <w:t xml:space="preserve"> Description</w:t>
      </w:r>
      <w:r w:rsidR="002673F6" w:rsidRPr="00883E58">
        <w:rPr>
          <w:b/>
          <w:sz w:val="32"/>
          <w:szCs w:val="32"/>
        </w:rPr>
        <w:t xml:space="preserve"> </w:t>
      </w:r>
      <w:r w:rsidR="00BA18A0" w:rsidRPr="00883E58">
        <w:rPr>
          <w:b/>
          <w:sz w:val="32"/>
          <w:szCs w:val="32"/>
        </w:rPr>
        <w:t xml:space="preserve">  </w:t>
      </w:r>
    </w:p>
    <w:p w:rsidR="00663B0F" w:rsidRDefault="00EE4974" w:rsidP="00424C71">
      <w:pPr>
        <w:rPr>
          <w:b/>
        </w:rPr>
      </w:pPr>
      <w:r>
        <w:rPr>
          <w:b/>
        </w:rPr>
        <w:t xml:space="preserve">A. </w:t>
      </w:r>
      <w:r w:rsidR="001B1C33" w:rsidRPr="00883E58">
        <w:rPr>
          <w:b/>
        </w:rPr>
        <w:t>Legislative Authority and Background</w:t>
      </w:r>
      <w:r w:rsidR="001B1C33" w:rsidRPr="00EE4974">
        <w:rPr>
          <w:b/>
        </w:rPr>
        <w:t xml:space="preserve"> </w:t>
      </w:r>
    </w:p>
    <w:p w:rsidR="00915AF9" w:rsidRDefault="00683B30" w:rsidP="00915AF9">
      <w:pPr>
        <w:ind w:left="720" w:hanging="720"/>
        <w:rPr>
          <w:i/>
          <w:color w:val="000000"/>
        </w:rPr>
      </w:pPr>
      <w:r>
        <w:rPr>
          <w:i/>
          <w:color w:val="000000"/>
        </w:rPr>
        <w:t xml:space="preserve">1. </w:t>
      </w:r>
      <w:r w:rsidR="00915AF9">
        <w:rPr>
          <w:i/>
          <w:color w:val="000000"/>
        </w:rPr>
        <w:t xml:space="preserve">The </w:t>
      </w:r>
      <w:smartTag w:uri="urn:schemas-microsoft-com:office:smarttags" w:element="place">
        <w:r w:rsidR="00915AF9">
          <w:rPr>
            <w:i/>
            <w:color w:val="000000"/>
          </w:rPr>
          <w:t>Central Valley</w:t>
        </w:r>
      </w:smartTag>
      <w:r w:rsidR="00915AF9">
        <w:rPr>
          <w:i/>
          <w:color w:val="000000"/>
        </w:rPr>
        <w:t xml:space="preserve"> Project Improvement Act (CVPIA; Title 34 of Public Law 102-575, Section 3406(b</w:t>
      </w:r>
      <w:proofErr w:type="gramStart"/>
      <w:r w:rsidR="00915AF9">
        <w:rPr>
          <w:i/>
          <w:color w:val="000000"/>
        </w:rPr>
        <w:t>)(</w:t>
      </w:r>
      <w:proofErr w:type="gramEnd"/>
      <w:r w:rsidR="00915AF9">
        <w:rPr>
          <w:i/>
          <w:color w:val="000000"/>
        </w:rPr>
        <w:t>1)),</w:t>
      </w:r>
    </w:p>
    <w:p w:rsidR="00915AF9" w:rsidRDefault="00915AF9" w:rsidP="00915AF9">
      <w:pPr>
        <w:ind w:left="720" w:hanging="720"/>
        <w:rPr>
          <w:color w:val="000000"/>
        </w:rPr>
      </w:pPr>
      <w:r>
        <w:rPr>
          <w:color w:val="000000"/>
        </w:rPr>
        <w:t xml:space="preserve">authorizes and directs the Secretary of the Department of the Interior (DOI), in consultation with other </w:t>
      </w:r>
    </w:p>
    <w:p w:rsidR="00915AF9" w:rsidRDefault="00915AF9" w:rsidP="00915AF9">
      <w:pPr>
        <w:ind w:left="720" w:hanging="720"/>
        <w:rPr>
          <w:color w:val="000000"/>
        </w:rPr>
      </w:pPr>
      <w:r>
        <w:rPr>
          <w:color w:val="000000"/>
        </w:rPr>
        <w:t xml:space="preserve">State and Federal agencies, Indian tribes, and affected interests, to develop and implement a program which </w:t>
      </w:r>
    </w:p>
    <w:p w:rsidR="00915AF9" w:rsidRDefault="00915AF9" w:rsidP="00915AF9">
      <w:pPr>
        <w:ind w:left="720" w:hanging="720"/>
        <w:rPr>
          <w:color w:val="000000"/>
        </w:rPr>
      </w:pPr>
      <w:r>
        <w:rPr>
          <w:color w:val="000000"/>
        </w:rPr>
        <w:t xml:space="preserve">makes all reasonable efforts to at least double natural production of anadromous fish in </w:t>
      </w:r>
      <w:smartTag w:uri="urn:schemas-microsoft-com:office:smarttags" w:element="place">
        <w:r>
          <w:rPr>
            <w:color w:val="000000"/>
          </w:rPr>
          <w:t>Central Valley</w:t>
        </w:r>
      </w:smartTag>
      <w:r>
        <w:rPr>
          <w:color w:val="000000"/>
        </w:rPr>
        <w:t xml:space="preserve"> rivers</w:t>
      </w:r>
    </w:p>
    <w:p w:rsidR="00915AF9" w:rsidRDefault="00915AF9" w:rsidP="00915AF9">
      <w:pPr>
        <w:ind w:left="720" w:hanging="720"/>
        <w:rPr>
          <w:color w:val="000000"/>
        </w:rPr>
      </w:pPr>
      <w:r>
        <w:rPr>
          <w:color w:val="000000"/>
        </w:rPr>
        <w:t xml:space="preserve">and streams. Further, the </w:t>
      </w:r>
      <w:r>
        <w:rPr>
          <w:i/>
          <w:color w:val="000000"/>
        </w:rPr>
        <w:t>CVPIA</w:t>
      </w:r>
      <w:r>
        <w:rPr>
          <w:color w:val="000000"/>
        </w:rPr>
        <w:t xml:space="preserve"> requires that this program give first priority to measures which protect and </w:t>
      </w:r>
    </w:p>
    <w:p w:rsidR="00915AF9" w:rsidRDefault="00915AF9" w:rsidP="00915AF9">
      <w:pPr>
        <w:ind w:left="720" w:hanging="720"/>
        <w:rPr>
          <w:color w:val="000000"/>
        </w:rPr>
      </w:pPr>
      <w:r>
        <w:rPr>
          <w:color w:val="000000"/>
        </w:rPr>
        <w:t xml:space="preserve">restore natural channel and riparian habitat values through habitat restoration actions, modifications to Central </w:t>
      </w:r>
    </w:p>
    <w:p w:rsidR="00915AF9" w:rsidRDefault="00915AF9" w:rsidP="00915AF9">
      <w:pPr>
        <w:ind w:left="720" w:hanging="720"/>
        <w:rPr>
          <w:color w:val="000000"/>
        </w:rPr>
      </w:pPr>
      <w:r>
        <w:rPr>
          <w:color w:val="000000"/>
        </w:rPr>
        <w:t xml:space="preserve">Valley Project operations, and implementation of the supporting measures mandated by the </w:t>
      </w:r>
      <w:r>
        <w:rPr>
          <w:i/>
          <w:color w:val="000000"/>
        </w:rPr>
        <w:t>CVPIA.</w:t>
      </w:r>
      <w:r>
        <w:rPr>
          <w:color w:val="000000"/>
        </w:rPr>
        <w:t xml:space="preserve">  The DOI, </w:t>
      </w:r>
    </w:p>
    <w:p w:rsidR="00F760BF" w:rsidRDefault="00915AF9" w:rsidP="00F760BF">
      <w:pPr>
        <w:ind w:left="720" w:hanging="720"/>
        <w:rPr>
          <w:i/>
          <w:color w:val="000000"/>
        </w:rPr>
      </w:pPr>
      <w:r>
        <w:rPr>
          <w:color w:val="000000"/>
        </w:rPr>
        <w:t>is approaching implementation</w:t>
      </w:r>
      <w:r w:rsidR="00F760BF">
        <w:rPr>
          <w:color w:val="000000"/>
        </w:rPr>
        <w:t xml:space="preserve"> of this directive through development of an </w:t>
      </w:r>
      <w:r w:rsidR="00F760BF">
        <w:rPr>
          <w:i/>
          <w:color w:val="000000"/>
        </w:rPr>
        <w:t xml:space="preserve">Anadromous Fish Restoration </w:t>
      </w:r>
    </w:p>
    <w:p w:rsidR="00F760BF" w:rsidRDefault="00F760BF" w:rsidP="00F760BF">
      <w:pPr>
        <w:rPr>
          <w:color w:val="000000"/>
        </w:rPr>
      </w:pPr>
      <w:r>
        <w:rPr>
          <w:i/>
          <w:color w:val="000000"/>
        </w:rPr>
        <w:t>Program (AFRP).</w:t>
      </w:r>
      <w:r>
        <w:rPr>
          <w:color w:val="000000"/>
        </w:rPr>
        <w:t xml:space="preserve"> The species and races of anadromous fish addressed by the </w:t>
      </w:r>
      <w:r>
        <w:rPr>
          <w:i/>
          <w:color w:val="000000"/>
        </w:rPr>
        <w:t>AFRP</w:t>
      </w:r>
      <w:r>
        <w:rPr>
          <w:color w:val="000000"/>
        </w:rPr>
        <w:t xml:space="preserve"> include fall-run, late-fall-run, winter-run, and spring-run Chinook salmon; steelhead; striped bass; American shad; white sturgeon; and green sturgeon.</w:t>
      </w:r>
    </w:p>
    <w:p w:rsidR="00683B30" w:rsidRDefault="00683B30" w:rsidP="00683B30">
      <w:pPr>
        <w:ind w:left="720" w:hanging="720"/>
        <w:rPr>
          <w:color w:val="000000"/>
        </w:rPr>
      </w:pPr>
      <w:r>
        <w:rPr>
          <w:i/>
          <w:color w:val="000000"/>
        </w:rPr>
        <w:t>2. The Service and Bureau of Reclamation (Bureau)</w:t>
      </w:r>
      <w:r>
        <w:rPr>
          <w:color w:val="000000"/>
        </w:rPr>
        <w:t xml:space="preserve"> are the DOI agencies responsible for implementing the </w:t>
      </w:r>
    </w:p>
    <w:p w:rsidR="00683B30" w:rsidRDefault="00683B30" w:rsidP="00683B30">
      <w:pPr>
        <w:ind w:left="720" w:hanging="720"/>
        <w:rPr>
          <w:color w:val="000000"/>
        </w:rPr>
      </w:pPr>
      <w:r>
        <w:rPr>
          <w:i/>
          <w:color w:val="000000"/>
        </w:rPr>
        <w:t>CVPIA.</w:t>
      </w:r>
      <w:r>
        <w:rPr>
          <w:color w:val="000000"/>
        </w:rPr>
        <w:t xml:space="preserve">  They are jointly and cooperatively implementing the </w:t>
      </w:r>
      <w:r>
        <w:rPr>
          <w:i/>
          <w:color w:val="000000"/>
        </w:rPr>
        <w:t>CVPIA,</w:t>
      </w:r>
      <w:r>
        <w:rPr>
          <w:color w:val="000000"/>
        </w:rPr>
        <w:t xml:space="preserve"> with the </w:t>
      </w:r>
      <w:r>
        <w:rPr>
          <w:i/>
          <w:color w:val="000000"/>
        </w:rPr>
        <w:t>Service</w:t>
      </w:r>
      <w:r>
        <w:rPr>
          <w:color w:val="000000"/>
        </w:rPr>
        <w:t xml:space="preserve"> assuming lead </w:t>
      </w:r>
    </w:p>
    <w:p w:rsidR="00683B30" w:rsidRDefault="00683B30" w:rsidP="00683B30">
      <w:pPr>
        <w:ind w:left="720" w:hanging="720"/>
        <w:rPr>
          <w:color w:val="000000"/>
        </w:rPr>
      </w:pPr>
      <w:r>
        <w:rPr>
          <w:color w:val="000000"/>
        </w:rPr>
        <w:t xml:space="preserve">responsibility for the </w:t>
      </w:r>
      <w:r>
        <w:rPr>
          <w:i/>
          <w:color w:val="000000"/>
        </w:rPr>
        <w:t xml:space="preserve">AFRP. </w:t>
      </w:r>
      <w:r>
        <w:rPr>
          <w:color w:val="000000"/>
        </w:rPr>
        <w:t xml:space="preserve">The </w:t>
      </w:r>
      <w:r>
        <w:rPr>
          <w:i/>
          <w:color w:val="000000"/>
        </w:rPr>
        <w:t>CVPIA</w:t>
      </w:r>
      <w:r>
        <w:rPr>
          <w:color w:val="000000"/>
        </w:rPr>
        <w:t xml:space="preserve"> also establishes a Restoration Fund of up to $50 million annually to </w:t>
      </w:r>
    </w:p>
    <w:p w:rsidR="00683B30" w:rsidRDefault="00683B30" w:rsidP="00683B30">
      <w:pPr>
        <w:ind w:left="720" w:hanging="720"/>
        <w:rPr>
          <w:color w:val="000000"/>
        </w:rPr>
      </w:pPr>
      <w:r>
        <w:rPr>
          <w:color w:val="000000"/>
        </w:rPr>
        <w:t xml:space="preserve">assist in implementation of the fish and wildlife restoration provisions. Of this sum, DOI allocates $3 to $12 </w:t>
      </w:r>
    </w:p>
    <w:p w:rsidR="00683B30" w:rsidRDefault="00683B30" w:rsidP="00683B30">
      <w:pPr>
        <w:ind w:left="720" w:hanging="720"/>
        <w:rPr>
          <w:color w:val="000000"/>
        </w:rPr>
      </w:pPr>
      <w:r>
        <w:rPr>
          <w:color w:val="000000"/>
        </w:rPr>
        <w:t xml:space="preserve">million annually to the AFRP. The AFRP then leverages these funds with other funds provided by partners in </w:t>
      </w:r>
    </w:p>
    <w:p w:rsidR="00683B30" w:rsidRDefault="00683B30" w:rsidP="00683B30">
      <w:pPr>
        <w:ind w:left="720" w:hanging="720"/>
        <w:rPr>
          <w:color w:val="000000"/>
        </w:rPr>
      </w:pPr>
      <w:r>
        <w:rPr>
          <w:color w:val="000000"/>
        </w:rPr>
        <w:t xml:space="preserve">restoration projects totaling $12 to $20 million annually.   </w:t>
      </w:r>
    </w:p>
    <w:p w:rsidR="008C712F" w:rsidRPr="00083356" w:rsidRDefault="00EE4974" w:rsidP="00424C71">
      <w:pPr>
        <w:rPr>
          <w:b/>
        </w:rPr>
      </w:pPr>
      <w:r w:rsidRPr="00083356">
        <w:rPr>
          <w:b/>
        </w:rPr>
        <w:t xml:space="preserve">B. </w:t>
      </w:r>
      <w:r w:rsidR="001B1C33" w:rsidRPr="00083356">
        <w:rPr>
          <w:b/>
        </w:rPr>
        <w:t>Purposes and</w:t>
      </w:r>
      <w:r w:rsidR="00026DA4" w:rsidRPr="00083356">
        <w:rPr>
          <w:b/>
        </w:rPr>
        <w:t xml:space="preserve"> Funding</w:t>
      </w:r>
      <w:r w:rsidR="001B1C33" w:rsidRPr="00083356">
        <w:rPr>
          <w:b/>
        </w:rPr>
        <w:t xml:space="preserve"> Priorities</w:t>
      </w:r>
    </w:p>
    <w:p w:rsidR="00083356" w:rsidRDefault="00083356" w:rsidP="00083356"/>
    <w:p w:rsidR="00083356" w:rsidRPr="005C0974" w:rsidRDefault="00083356" w:rsidP="00083356">
      <w:pPr>
        <w:pStyle w:val="Level1"/>
        <w:tabs>
          <w:tab w:val="left" w:pos="720"/>
        </w:tabs>
        <w:ind w:left="468"/>
      </w:pPr>
      <w:r>
        <w:t>1</w:t>
      </w:r>
      <w:r w:rsidRPr="005C0974">
        <w:t>. Improve habitat for all life stages of anadromous fish through provision of flows of suitable quality, quantity, and timing, and improved physical habitat;</w:t>
      </w:r>
    </w:p>
    <w:p w:rsidR="00083356" w:rsidRPr="005C0974" w:rsidRDefault="00083356" w:rsidP="00083356">
      <w:pPr>
        <w:pStyle w:val="Level1"/>
        <w:tabs>
          <w:tab w:val="left" w:pos="720"/>
        </w:tabs>
        <w:ind w:left="468"/>
      </w:pPr>
      <w:r>
        <w:t>2</w:t>
      </w:r>
      <w:r w:rsidRPr="005C0974">
        <w:t xml:space="preserve">. Improve survival rates by reducing or eliminating entrainment of juveniles at diversions; </w:t>
      </w:r>
    </w:p>
    <w:p w:rsidR="00083356" w:rsidRPr="005C0974" w:rsidRDefault="00083356" w:rsidP="00083356">
      <w:pPr>
        <w:pStyle w:val="Level1"/>
        <w:tabs>
          <w:tab w:val="left" w:pos="720"/>
        </w:tabs>
        <w:ind w:left="468"/>
      </w:pPr>
      <w:r>
        <w:t>3</w:t>
      </w:r>
      <w:r w:rsidRPr="005C0974">
        <w:t>. Improve the opportunity for adult fish to reach their spawning habitats in a timely manner;</w:t>
      </w:r>
    </w:p>
    <w:p w:rsidR="00083356" w:rsidRPr="005C0974" w:rsidRDefault="00083356" w:rsidP="00083356">
      <w:pPr>
        <w:pStyle w:val="Level1"/>
        <w:tabs>
          <w:tab w:val="left" w:pos="720"/>
        </w:tabs>
        <w:ind w:left="468"/>
      </w:pPr>
      <w:r>
        <w:t>4</w:t>
      </w:r>
      <w:r w:rsidRPr="005C0974">
        <w:t xml:space="preserve">. Collect fish population, health, and habitat data to facilitate evaluation of restoration actions; </w:t>
      </w:r>
    </w:p>
    <w:p w:rsidR="00C8216A" w:rsidRDefault="00083356" w:rsidP="00C8216A">
      <w:pPr>
        <w:pStyle w:val="Level1"/>
        <w:tabs>
          <w:tab w:val="left" w:pos="720"/>
        </w:tabs>
        <w:ind w:left="468"/>
      </w:pPr>
      <w:r>
        <w:t>5</w:t>
      </w:r>
      <w:r w:rsidRPr="005C0974">
        <w:t xml:space="preserve">. Integrate habitat restoration efforts with harvest and hatchery management; and </w:t>
      </w:r>
    </w:p>
    <w:p w:rsidR="00083356" w:rsidRDefault="00C8216A" w:rsidP="00C8216A">
      <w:pPr>
        <w:pStyle w:val="Level1"/>
        <w:tabs>
          <w:tab w:val="left" w:pos="720"/>
        </w:tabs>
        <w:ind w:left="468"/>
      </w:pPr>
      <w:r>
        <w:t>6. I</w:t>
      </w:r>
      <w:r w:rsidR="00083356" w:rsidRPr="005C0974">
        <w:t xml:space="preserve">nvolve partners in the implementation and evaluation of restoration actions. </w:t>
      </w:r>
    </w:p>
    <w:p w:rsidR="00083356" w:rsidRDefault="00083356" w:rsidP="00083356">
      <w:pPr>
        <w:pStyle w:val="Level1"/>
        <w:tabs>
          <w:tab w:val="left" w:pos="720"/>
        </w:tabs>
        <w:ind w:left="0"/>
      </w:pPr>
    </w:p>
    <w:p w:rsidR="00083356" w:rsidRPr="00DE6158" w:rsidRDefault="00083356" w:rsidP="00083356">
      <w:pPr>
        <w:pStyle w:val="Level1"/>
        <w:tabs>
          <w:tab w:val="left" w:pos="720"/>
        </w:tabs>
        <w:ind w:left="0"/>
        <w:rPr>
          <w:color w:val="FF0000"/>
        </w:rPr>
      </w:pPr>
      <w:r w:rsidRPr="007E01A3">
        <w:t xml:space="preserve">These objectives are addressed through implementation of projects associated with prioritized actions and evaluations in the Final Restoration Plan for the AFRP. </w:t>
      </w:r>
    </w:p>
    <w:p w:rsidR="00083356" w:rsidRPr="00DE6158" w:rsidRDefault="00083356" w:rsidP="00083356">
      <w:pPr>
        <w:numPr>
          <w:ilvl w:val="12"/>
          <w:numId w:val="0"/>
        </w:numPr>
        <w:rPr>
          <w:color w:val="FF0000"/>
        </w:rPr>
      </w:pPr>
    </w:p>
    <w:p w:rsidR="00083356" w:rsidRPr="009529E1" w:rsidRDefault="00083356" w:rsidP="00083356">
      <w:r w:rsidRPr="00031740">
        <w:t xml:space="preserve">Funding priorities are based on the magnitude of the contribution of the restoration project to doubling natural production, the status of target species and races, and on Section 3406(b)(1)(A) of the CVPIA, which directs the AFRP to give first priority to: 1) measures which protect and restore natural channel and riparian habitat values through habitat restoration actions; 2) modification to Central Valley Project operations; and 3) implementation of the supporting measures mandated by subsection 3406(b) of the CVPIA </w:t>
      </w:r>
      <w:r w:rsidR="00C8216A">
        <w:t xml:space="preserve"> http://</w:t>
      </w:r>
      <w:hyperlink r:id="rId9" w:history="1">
        <w:r w:rsidR="00C8216A" w:rsidRPr="00FD017F">
          <w:rPr>
            <w:rStyle w:val="Hyperlink"/>
          </w:rPr>
          <w:t>www.fws.gov/stockton/afrp/restplan_final.cfm</w:t>
        </w:r>
      </w:hyperlink>
      <w:r w:rsidR="00C8216A" w:rsidRPr="00031740">
        <w:t>.</w:t>
      </w:r>
    </w:p>
    <w:p w:rsidR="009569D3" w:rsidRDefault="00D5645E" w:rsidP="009569D3">
      <w:pPr>
        <w:rPr>
          <w:b/>
          <w:color w:val="FF0000"/>
        </w:rPr>
      </w:pPr>
      <w:r>
        <w:rPr>
          <w:b/>
        </w:rPr>
        <w:t xml:space="preserve">C. </w:t>
      </w:r>
      <w:r w:rsidRPr="009569D3">
        <w:rPr>
          <w:b/>
        </w:rPr>
        <w:t>Project</w:t>
      </w:r>
    </w:p>
    <w:p w:rsidR="009569D3" w:rsidRPr="009569D3" w:rsidRDefault="00C8216A" w:rsidP="009569D3">
      <w:pPr>
        <w:rPr>
          <w:b/>
          <w:color w:val="FF0000"/>
        </w:rPr>
      </w:pPr>
      <w:r w:rsidRPr="00D91FC3">
        <w:t xml:space="preserve">Funding </w:t>
      </w:r>
      <w:r w:rsidR="0033130C" w:rsidRPr="00D91FC3">
        <w:t xml:space="preserve">may be </w:t>
      </w:r>
      <w:r w:rsidRPr="00D91FC3">
        <w:t xml:space="preserve">available through the U.S. Fish and Wildlife Service Anadromous Fish Restoration Program to </w:t>
      </w:r>
      <w:r w:rsidR="00B87EDB" w:rsidRPr="00D91FC3">
        <w:rPr>
          <w:snapToGrid w:val="0"/>
        </w:rPr>
        <w:t xml:space="preserve">plan, identify, and </w:t>
      </w:r>
      <w:r w:rsidR="009569D3" w:rsidRPr="00D91FC3">
        <w:rPr>
          <w:snapToGrid w:val="0"/>
        </w:rPr>
        <w:t xml:space="preserve">restore </w:t>
      </w:r>
      <w:r w:rsidR="0073717C" w:rsidRPr="00D91FC3">
        <w:rPr>
          <w:snapToGrid w:val="0"/>
        </w:rPr>
        <w:t>and/or enhance</w:t>
      </w:r>
      <w:r w:rsidR="009569D3" w:rsidRPr="00D91FC3">
        <w:rPr>
          <w:snapToGrid w:val="0"/>
        </w:rPr>
        <w:t xml:space="preserve"> floodplain </w:t>
      </w:r>
      <w:r w:rsidR="002530B5" w:rsidRPr="00D91FC3">
        <w:rPr>
          <w:snapToGrid w:val="0"/>
        </w:rPr>
        <w:t xml:space="preserve">habitat </w:t>
      </w:r>
      <w:r w:rsidR="009569D3" w:rsidRPr="00D91FC3">
        <w:rPr>
          <w:snapToGrid w:val="0"/>
        </w:rPr>
        <w:t>on the Stanislaus River</w:t>
      </w:r>
      <w:r w:rsidR="001F240E" w:rsidRPr="00D91FC3">
        <w:rPr>
          <w:snapToGrid w:val="0"/>
        </w:rPr>
        <w:t>, CA</w:t>
      </w:r>
      <w:r w:rsidRPr="00D91FC3">
        <w:rPr>
          <w:snapToGrid w:val="0"/>
        </w:rPr>
        <w:t xml:space="preserve"> to benefit Chinook salmon and steelhead populations</w:t>
      </w:r>
      <w:r w:rsidR="009569D3" w:rsidRPr="00D91FC3">
        <w:rPr>
          <w:snapToGrid w:val="0"/>
        </w:rPr>
        <w:t xml:space="preserve">.  </w:t>
      </w:r>
    </w:p>
    <w:p w:rsidR="00D5645E" w:rsidRDefault="00D5645E" w:rsidP="00D5645E">
      <w:pPr>
        <w:rPr>
          <w:b/>
          <w:snapToGrid w:val="0"/>
        </w:rPr>
      </w:pPr>
      <w:r>
        <w:rPr>
          <w:b/>
          <w:snapToGrid w:val="0"/>
        </w:rPr>
        <w:t xml:space="preserve">D. </w:t>
      </w:r>
      <w:r w:rsidRPr="009569D3">
        <w:rPr>
          <w:b/>
          <w:snapToGrid w:val="0"/>
        </w:rPr>
        <w:t>Scope of Work</w:t>
      </w:r>
    </w:p>
    <w:p w:rsidR="009569D3" w:rsidRPr="00140772" w:rsidRDefault="009569D3" w:rsidP="009569D3">
      <w:pPr>
        <w:rPr>
          <w:b/>
          <w:snapToGrid w:val="0"/>
          <w:u w:val="single"/>
        </w:rPr>
      </w:pPr>
      <w:r w:rsidRPr="00140772">
        <w:rPr>
          <w:b/>
          <w:snapToGrid w:val="0"/>
        </w:rPr>
        <w:t>1</w:t>
      </w:r>
      <w:r w:rsidRPr="00140772">
        <w:rPr>
          <w:b/>
          <w:i/>
          <w:snapToGrid w:val="0"/>
        </w:rPr>
        <w:t xml:space="preserve">. </w:t>
      </w:r>
      <w:r w:rsidRPr="00140772">
        <w:rPr>
          <w:b/>
          <w:snapToGrid w:val="0"/>
          <w:u w:val="single"/>
        </w:rPr>
        <w:t>Background</w:t>
      </w:r>
    </w:p>
    <w:p w:rsidR="0073717C" w:rsidRPr="00140772" w:rsidRDefault="009569D3" w:rsidP="009569D3">
      <w:pPr>
        <w:rPr>
          <w:snapToGrid w:val="0"/>
        </w:rPr>
      </w:pPr>
      <w:r w:rsidRPr="00140772">
        <w:rPr>
          <w:snapToGrid w:val="0"/>
        </w:rPr>
        <w:t>Anadromous fish habitat in the Stanislaus River has been severely degraded by gold and gravel mining, reduced flows</w:t>
      </w:r>
      <w:r w:rsidR="001F240E" w:rsidRPr="00140772">
        <w:rPr>
          <w:snapToGrid w:val="0"/>
        </w:rPr>
        <w:t>,</w:t>
      </w:r>
      <w:r w:rsidRPr="00140772">
        <w:rPr>
          <w:snapToGrid w:val="0"/>
        </w:rPr>
        <w:t xml:space="preserve"> and </w:t>
      </w:r>
      <w:r w:rsidR="002530B5" w:rsidRPr="00140772">
        <w:rPr>
          <w:snapToGrid w:val="0"/>
        </w:rPr>
        <w:t xml:space="preserve">conversion </w:t>
      </w:r>
      <w:r w:rsidRPr="00140772">
        <w:rPr>
          <w:snapToGrid w:val="0"/>
        </w:rPr>
        <w:t>of floodplain habitat</w:t>
      </w:r>
      <w:r w:rsidR="00933A2F" w:rsidRPr="00140772">
        <w:rPr>
          <w:snapToGrid w:val="0"/>
        </w:rPr>
        <w:t xml:space="preserve"> for agricultural uses</w:t>
      </w:r>
      <w:r w:rsidRPr="00140772">
        <w:rPr>
          <w:snapToGrid w:val="0"/>
        </w:rPr>
        <w:t xml:space="preserve">.  </w:t>
      </w:r>
      <w:r w:rsidR="001F240E" w:rsidRPr="00140772">
        <w:rPr>
          <w:snapToGrid w:val="0"/>
        </w:rPr>
        <w:t>Most of the historical floodplain habitat inundates infrequently d</w:t>
      </w:r>
      <w:r w:rsidRPr="00140772">
        <w:rPr>
          <w:snapToGrid w:val="0"/>
        </w:rPr>
        <w:t>ue to in-channel gravel mining, reduced flood flows</w:t>
      </w:r>
      <w:r w:rsidR="00933A2F" w:rsidRPr="00140772">
        <w:rPr>
          <w:snapToGrid w:val="0"/>
        </w:rPr>
        <w:t>,</w:t>
      </w:r>
      <w:r w:rsidRPr="00140772">
        <w:rPr>
          <w:snapToGrid w:val="0"/>
        </w:rPr>
        <w:t xml:space="preserve"> channel incision, </w:t>
      </w:r>
      <w:r w:rsidR="00933A2F" w:rsidRPr="00140772">
        <w:rPr>
          <w:snapToGrid w:val="0"/>
        </w:rPr>
        <w:t>and dike construction</w:t>
      </w:r>
      <w:r w:rsidR="009C0C96" w:rsidRPr="00140772">
        <w:rPr>
          <w:snapToGrid w:val="0"/>
        </w:rPr>
        <w:t xml:space="preserve">.  </w:t>
      </w:r>
    </w:p>
    <w:p w:rsidR="0073717C" w:rsidRDefault="0073717C" w:rsidP="009569D3">
      <w:pPr>
        <w:rPr>
          <w:snapToGrid w:val="0"/>
          <w:highlight w:val="yellow"/>
        </w:rPr>
      </w:pPr>
    </w:p>
    <w:p w:rsidR="009569D3" w:rsidRPr="00CD2CF0" w:rsidRDefault="009C0C96" w:rsidP="009569D3">
      <w:pPr>
        <w:rPr>
          <w:snapToGrid w:val="0"/>
        </w:rPr>
      </w:pPr>
      <w:r w:rsidRPr="00CD2CF0">
        <w:rPr>
          <w:snapToGrid w:val="0"/>
        </w:rPr>
        <w:t xml:space="preserve">The project should focus on </w:t>
      </w:r>
      <w:r w:rsidR="009569D3" w:rsidRPr="00CD2CF0">
        <w:rPr>
          <w:snapToGrid w:val="0"/>
        </w:rPr>
        <w:t>restor</w:t>
      </w:r>
      <w:r w:rsidRPr="00CD2CF0">
        <w:rPr>
          <w:snapToGrid w:val="0"/>
        </w:rPr>
        <w:t>ing</w:t>
      </w:r>
      <w:r w:rsidR="009569D3" w:rsidRPr="00CD2CF0">
        <w:rPr>
          <w:snapToGrid w:val="0"/>
        </w:rPr>
        <w:t xml:space="preserve"> </w:t>
      </w:r>
      <w:r w:rsidR="0073717C" w:rsidRPr="00CD2CF0">
        <w:rPr>
          <w:snapToGrid w:val="0"/>
        </w:rPr>
        <w:t>and/</w:t>
      </w:r>
      <w:r w:rsidR="009569D3" w:rsidRPr="00CD2CF0">
        <w:rPr>
          <w:snapToGrid w:val="0"/>
        </w:rPr>
        <w:t>or enhanc</w:t>
      </w:r>
      <w:r w:rsidRPr="00CD2CF0">
        <w:rPr>
          <w:snapToGrid w:val="0"/>
        </w:rPr>
        <w:t>ing</w:t>
      </w:r>
      <w:r w:rsidR="009569D3" w:rsidRPr="00CD2CF0">
        <w:rPr>
          <w:snapToGrid w:val="0"/>
        </w:rPr>
        <w:t xml:space="preserve"> </w:t>
      </w:r>
      <w:r w:rsidRPr="00CD2CF0">
        <w:rPr>
          <w:snapToGrid w:val="0"/>
        </w:rPr>
        <w:t xml:space="preserve">functioning floodplain habitat </w:t>
      </w:r>
      <w:r w:rsidR="009569D3" w:rsidRPr="00CD2CF0">
        <w:rPr>
          <w:snapToGrid w:val="0"/>
        </w:rPr>
        <w:t xml:space="preserve">on the </w:t>
      </w:r>
      <w:smartTag w:uri="urn:schemas-microsoft-com:office:smarttags" w:element="place">
        <w:smartTag w:uri="urn:schemas-microsoft-com:office:smarttags" w:element="PlaceName">
          <w:r w:rsidR="009569D3" w:rsidRPr="00CD2CF0">
            <w:rPr>
              <w:snapToGrid w:val="0"/>
            </w:rPr>
            <w:t>Stanislaus</w:t>
          </w:r>
        </w:smartTag>
        <w:r w:rsidR="009569D3" w:rsidRPr="00CD2CF0">
          <w:rPr>
            <w:snapToGrid w:val="0"/>
          </w:rPr>
          <w:t xml:space="preserve"> </w:t>
        </w:r>
        <w:smartTag w:uri="urn:schemas-microsoft-com:office:smarttags" w:element="PlaceType">
          <w:r w:rsidR="009569D3" w:rsidRPr="00CD2CF0">
            <w:rPr>
              <w:snapToGrid w:val="0"/>
            </w:rPr>
            <w:t>River</w:t>
          </w:r>
        </w:smartTag>
      </w:smartTag>
      <w:r w:rsidRPr="00CD2CF0">
        <w:rPr>
          <w:snapToGrid w:val="0"/>
        </w:rPr>
        <w:t xml:space="preserve"> within the bounds of the currently managed hydrograph.</w:t>
      </w:r>
      <w:r w:rsidR="009569D3" w:rsidRPr="00CD2CF0">
        <w:rPr>
          <w:snapToGrid w:val="0"/>
        </w:rPr>
        <w:t xml:space="preserve">  </w:t>
      </w:r>
      <w:r w:rsidRPr="00CD2CF0">
        <w:rPr>
          <w:snapToGrid w:val="0"/>
        </w:rPr>
        <w:t>The project should</w:t>
      </w:r>
      <w:r w:rsidR="009569D3" w:rsidRPr="00CD2CF0">
        <w:rPr>
          <w:snapToGrid w:val="0"/>
        </w:rPr>
        <w:t xml:space="preserve"> create floodplain </w:t>
      </w:r>
      <w:r w:rsidR="00D212C2" w:rsidRPr="00CD2CF0">
        <w:rPr>
          <w:snapToGrid w:val="0"/>
        </w:rPr>
        <w:t>and/or side-channel habitat</w:t>
      </w:r>
      <w:r w:rsidR="009569D3" w:rsidRPr="00CD2CF0">
        <w:rPr>
          <w:snapToGrid w:val="0"/>
        </w:rPr>
        <w:t xml:space="preserve"> that is annually inundated at </w:t>
      </w:r>
      <w:r w:rsidR="002E165A" w:rsidRPr="00CD2CF0">
        <w:rPr>
          <w:snapToGrid w:val="0"/>
        </w:rPr>
        <w:t>the current flow regime</w:t>
      </w:r>
      <w:r w:rsidR="009569D3" w:rsidRPr="00CD2CF0">
        <w:rPr>
          <w:snapToGrid w:val="0"/>
        </w:rPr>
        <w:t xml:space="preserve"> while retaining as much of the existing native riparian vegetation as possible. Material excavated from the floodplain</w:t>
      </w:r>
      <w:r w:rsidRPr="00CD2CF0">
        <w:rPr>
          <w:snapToGrid w:val="0"/>
        </w:rPr>
        <w:t xml:space="preserve"> may be used for in-channel restoration/enhancement or stockpiled with permission of a willing landowner.</w:t>
      </w:r>
      <w:r w:rsidR="009569D3" w:rsidRPr="00CD2CF0">
        <w:rPr>
          <w:snapToGrid w:val="0"/>
        </w:rPr>
        <w:t xml:space="preserve">  It is assumed that </w:t>
      </w:r>
      <w:r w:rsidRPr="00CD2CF0">
        <w:rPr>
          <w:snapToGrid w:val="0"/>
        </w:rPr>
        <w:t>any</w:t>
      </w:r>
      <w:r w:rsidR="009569D3" w:rsidRPr="00CD2CF0">
        <w:rPr>
          <w:snapToGrid w:val="0"/>
        </w:rPr>
        <w:t xml:space="preserve"> stockpiled gravel will be made available for other river restoration projects.  </w:t>
      </w:r>
    </w:p>
    <w:p w:rsidR="00EA7012" w:rsidRPr="00CD2CF0" w:rsidRDefault="00EA7012" w:rsidP="009569D3">
      <w:pPr>
        <w:rPr>
          <w:snapToGrid w:val="0"/>
        </w:rPr>
      </w:pPr>
    </w:p>
    <w:p w:rsidR="00EA7012" w:rsidRPr="00CD2CF0" w:rsidRDefault="00EA7012" w:rsidP="009569D3">
      <w:pPr>
        <w:rPr>
          <w:snapToGrid w:val="0"/>
        </w:rPr>
      </w:pPr>
      <w:r w:rsidRPr="00CD2CF0">
        <w:rPr>
          <w:snapToGrid w:val="0"/>
        </w:rPr>
        <w:t>Funding of multiple project sites is possible though a single or multiple awards.</w:t>
      </w:r>
    </w:p>
    <w:p w:rsidR="009C0C96" w:rsidRPr="00E32F90" w:rsidRDefault="009C0C96" w:rsidP="009569D3">
      <w:pPr>
        <w:rPr>
          <w:snapToGrid w:val="0"/>
          <w:highlight w:val="yellow"/>
        </w:rPr>
      </w:pPr>
    </w:p>
    <w:p w:rsidR="009C0C96" w:rsidRPr="00B76C40" w:rsidRDefault="009C0C96" w:rsidP="009C0C96">
      <w:pPr>
        <w:rPr>
          <w:b/>
          <w:snapToGrid w:val="0"/>
          <w:u w:val="single"/>
        </w:rPr>
      </w:pPr>
      <w:r w:rsidRPr="00B76C40">
        <w:rPr>
          <w:b/>
          <w:snapToGrid w:val="0"/>
        </w:rPr>
        <w:t xml:space="preserve">2. </w:t>
      </w:r>
      <w:r w:rsidRPr="00B76C40">
        <w:rPr>
          <w:b/>
          <w:snapToGrid w:val="0"/>
          <w:u w:val="single"/>
        </w:rPr>
        <w:t>General Methods</w:t>
      </w:r>
    </w:p>
    <w:p w:rsidR="009C0C96" w:rsidRPr="00B76C40" w:rsidRDefault="009C0C96" w:rsidP="009C0C96">
      <w:pPr>
        <w:rPr>
          <w:b/>
          <w:snapToGrid w:val="0"/>
        </w:rPr>
      </w:pPr>
      <w:r w:rsidRPr="00B76C40">
        <w:rPr>
          <w:b/>
          <w:snapToGrid w:val="0"/>
        </w:rPr>
        <w:t>Environmental Permitting</w:t>
      </w:r>
    </w:p>
    <w:p w:rsidR="009C0C96" w:rsidRPr="00B76C40" w:rsidRDefault="009C0C96" w:rsidP="009C0C96">
      <w:pPr>
        <w:rPr>
          <w:snapToGrid w:val="0"/>
        </w:rPr>
      </w:pPr>
      <w:r w:rsidRPr="00B76C40">
        <w:rPr>
          <w:snapToGrid w:val="0"/>
        </w:rPr>
        <w:t>Project methods will consist of standard methods for preparing environmental permitting documents. Necessary environmental permits shall include preparation of California Environmental Quality Act (CEQA) and National Environmental Policy Act (NEPA) document preparation.  Additional permits may include, but are not limited to:</w:t>
      </w:r>
      <w:r w:rsidRPr="00B76C40">
        <w:t xml:space="preserve"> </w:t>
      </w:r>
      <w:r w:rsidRPr="00B76C40">
        <w:rPr>
          <w:snapToGrid w:val="0"/>
        </w:rPr>
        <w:t>U.S. Army Corps of Engineers – Clean Water Act (CWA) Section 404 Permit; CA Regional Water Quality Control Board</w:t>
      </w:r>
      <w:r w:rsidRPr="00B76C40">
        <w:rPr>
          <w:snapToGrid w:val="0"/>
        </w:rPr>
        <w:tab/>
        <w:t xml:space="preserve">- CWA Section 401 Certification; U.S. Fish and Wildlife Service -Endangered Species Act Consultation; NOAA Fisheries - Endangered Species Act Consultation; CA Department of Fish and Game - Streambed Alteration Agreement; CA Reclamation Board - Encroachment Permit; and CA State Water Resources Control Board - General Permit for Construction Activities.  Additional local permits may be required such as a Right of Entry Authorization. </w:t>
      </w:r>
    </w:p>
    <w:p w:rsidR="00D212C2" w:rsidRPr="00B76C40" w:rsidRDefault="00D212C2" w:rsidP="009C0C96">
      <w:pPr>
        <w:rPr>
          <w:b/>
          <w:snapToGrid w:val="0"/>
        </w:rPr>
      </w:pPr>
      <w:r w:rsidRPr="00B76C40">
        <w:rPr>
          <w:b/>
          <w:snapToGrid w:val="0"/>
        </w:rPr>
        <w:t>Team Expertise</w:t>
      </w:r>
    </w:p>
    <w:p w:rsidR="009C0C96" w:rsidRPr="00B76C40" w:rsidRDefault="009C0C96" w:rsidP="009C0C96">
      <w:pPr>
        <w:rPr>
          <w:snapToGrid w:val="0"/>
        </w:rPr>
      </w:pPr>
      <w:r w:rsidRPr="00B76C40">
        <w:rPr>
          <w:snapToGrid w:val="0"/>
        </w:rPr>
        <w:t xml:space="preserve">The applicant’s team should have expertise in </w:t>
      </w:r>
      <w:r w:rsidR="005C4A74" w:rsidRPr="00B76C40">
        <w:rPr>
          <w:snapToGrid w:val="0"/>
        </w:rPr>
        <w:t xml:space="preserve">environmental compliance, </w:t>
      </w:r>
      <w:r w:rsidRPr="00B76C40">
        <w:rPr>
          <w:snapToGrid w:val="0"/>
        </w:rPr>
        <w:t xml:space="preserve">stream restoration, </w:t>
      </w:r>
      <w:r w:rsidR="00933A2F" w:rsidRPr="00B76C40">
        <w:rPr>
          <w:snapToGrid w:val="0"/>
        </w:rPr>
        <w:t xml:space="preserve">fluvial geomorphology, </w:t>
      </w:r>
      <w:r w:rsidRPr="00B76C40">
        <w:rPr>
          <w:snapToGrid w:val="0"/>
        </w:rPr>
        <w:t xml:space="preserve">botany, </w:t>
      </w:r>
      <w:r w:rsidR="005C4A74" w:rsidRPr="00B76C40">
        <w:rPr>
          <w:snapToGrid w:val="0"/>
        </w:rPr>
        <w:t>community outreach</w:t>
      </w:r>
      <w:r w:rsidR="00D212C2" w:rsidRPr="00B76C40">
        <w:rPr>
          <w:snapToGrid w:val="0"/>
        </w:rPr>
        <w:t>,</w:t>
      </w:r>
      <w:r w:rsidR="005C4A74" w:rsidRPr="00B76C40">
        <w:rPr>
          <w:snapToGrid w:val="0"/>
        </w:rPr>
        <w:t xml:space="preserve"> </w:t>
      </w:r>
      <w:r w:rsidRPr="00B76C40">
        <w:rPr>
          <w:snapToGrid w:val="0"/>
        </w:rPr>
        <w:t>and fisheries science.</w:t>
      </w:r>
    </w:p>
    <w:p w:rsidR="009C0C96" w:rsidRPr="00B76C40" w:rsidRDefault="009C0C96" w:rsidP="009C0C96">
      <w:pPr>
        <w:rPr>
          <w:snapToGrid w:val="0"/>
        </w:rPr>
      </w:pPr>
    </w:p>
    <w:p w:rsidR="009C0C96" w:rsidRPr="00B76C40" w:rsidRDefault="009C0C96" w:rsidP="009C0C96">
      <w:pPr>
        <w:rPr>
          <w:snapToGrid w:val="0"/>
        </w:rPr>
      </w:pPr>
      <w:r w:rsidRPr="00B76C40">
        <w:rPr>
          <w:snapToGrid w:val="0"/>
        </w:rPr>
        <w:t>The project will</w:t>
      </w:r>
      <w:r w:rsidR="0046567E" w:rsidRPr="00B76C40">
        <w:rPr>
          <w:snapToGrid w:val="0"/>
        </w:rPr>
        <w:t xml:space="preserve"> be funded in a phased approach</w:t>
      </w:r>
      <w:r w:rsidRPr="00B76C40">
        <w:rPr>
          <w:snapToGrid w:val="0"/>
        </w:rPr>
        <w:t xml:space="preserve"> </w:t>
      </w:r>
      <w:r w:rsidR="006E3443" w:rsidRPr="00B76C40">
        <w:rPr>
          <w:snapToGrid w:val="0"/>
        </w:rPr>
        <w:t xml:space="preserve">by tasks listed below. </w:t>
      </w:r>
    </w:p>
    <w:p w:rsidR="006E3443" w:rsidRPr="00B76C40" w:rsidRDefault="006E3443" w:rsidP="009C0C96">
      <w:pPr>
        <w:rPr>
          <w:snapToGrid w:val="0"/>
        </w:rPr>
      </w:pPr>
    </w:p>
    <w:p w:rsidR="009C0C96" w:rsidRPr="00B76C40" w:rsidRDefault="009C0C96" w:rsidP="009C0C96">
      <w:pPr>
        <w:pStyle w:val="PlainText"/>
        <w:rPr>
          <w:rFonts w:ascii="Times New Roman" w:hAnsi="Times New Roman"/>
          <w:b/>
          <w:snapToGrid w:val="0"/>
          <w:sz w:val="24"/>
          <w:szCs w:val="24"/>
          <w:u w:val="single"/>
        </w:rPr>
      </w:pPr>
      <w:r w:rsidRPr="00B76C40">
        <w:rPr>
          <w:rFonts w:ascii="Times New Roman" w:hAnsi="Times New Roman"/>
          <w:b/>
          <w:snapToGrid w:val="0"/>
          <w:sz w:val="24"/>
          <w:szCs w:val="24"/>
        </w:rPr>
        <w:t>3.</w:t>
      </w:r>
      <w:r w:rsidRPr="00B76C40">
        <w:rPr>
          <w:rFonts w:ascii="Times New Roman" w:hAnsi="Times New Roman"/>
          <w:b/>
          <w:snapToGrid w:val="0"/>
          <w:sz w:val="24"/>
          <w:szCs w:val="24"/>
          <w:u w:val="single"/>
        </w:rPr>
        <w:t xml:space="preserve"> Project Objectives</w:t>
      </w:r>
    </w:p>
    <w:p w:rsidR="009C0C96" w:rsidRPr="00B76C40" w:rsidRDefault="009C0C96" w:rsidP="006E3443">
      <w:pPr>
        <w:rPr>
          <w:b/>
          <w:snapToGrid w:val="0"/>
        </w:rPr>
      </w:pPr>
      <w:r w:rsidRPr="00B76C40">
        <w:rPr>
          <w:snapToGrid w:val="0"/>
        </w:rPr>
        <w:t>The following s</w:t>
      </w:r>
      <w:r w:rsidRPr="00B76C40">
        <w:t>pecific objectives are to be addressed specifically in the proposal</w:t>
      </w:r>
      <w:r w:rsidRPr="00B76C40">
        <w:rPr>
          <w:snapToGrid w:val="0"/>
        </w:rPr>
        <w:t>:</w:t>
      </w:r>
    </w:p>
    <w:p w:rsidR="00EB113D" w:rsidRPr="00B76C40" w:rsidRDefault="009C0C96" w:rsidP="009C0C96">
      <w:pPr>
        <w:rPr>
          <w:snapToGrid w:val="0"/>
        </w:rPr>
      </w:pPr>
      <w:r w:rsidRPr="00B76C40">
        <w:rPr>
          <w:snapToGrid w:val="0"/>
        </w:rPr>
        <w:t xml:space="preserve">The proposal should include </w:t>
      </w:r>
      <w:r w:rsidR="00EB113D" w:rsidRPr="00B76C40">
        <w:rPr>
          <w:snapToGrid w:val="0"/>
        </w:rPr>
        <w:t xml:space="preserve">eight </w:t>
      </w:r>
      <w:r w:rsidRPr="00B76C40">
        <w:rPr>
          <w:snapToGrid w:val="0"/>
        </w:rPr>
        <w:t xml:space="preserve">tasks: </w:t>
      </w:r>
    </w:p>
    <w:p w:rsidR="00EB113D" w:rsidRPr="00B76C40" w:rsidRDefault="009C0C96" w:rsidP="009C0C96">
      <w:pPr>
        <w:rPr>
          <w:snapToGrid w:val="0"/>
        </w:rPr>
      </w:pPr>
      <w:r w:rsidRPr="00B76C40">
        <w:rPr>
          <w:snapToGrid w:val="0"/>
        </w:rPr>
        <w:t xml:space="preserve">1) </w:t>
      </w:r>
      <w:proofErr w:type="gramStart"/>
      <w:r w:rsidR="00D212C2" w:rsidRPr="00B76C40">
        <w:rPr>
          <w:snapToGrid w:val="0"/>
        </w:rPr>
        <w:t>identification</w:t>
      </w:r>
      <w:proofErr w:type="gramEnd"/>
      <w:r w:rsidR="00D212C2" w:rsidRPr="00B76C40">
        <w:rPr>
          <w:snapToGrid w:val="0"/>
        </w:rPr>
        <w:t xml:space="preserve"> of one or more potential project site</w:t>
      </w:r>
      <w:r w:rsidR="00826A69" w:rsidRPr="00B76C40">
        <w:rPr>
          <w:snapToGrid w:val="0"/>
        </w:rPr>
        <w:t>s</w:t>
      </w:r>
      <w:r w:rsidR="00D212C2" w:rsidRPr="00B76C40">
        <w:rPr>
          <w:snapToGrid w:val="0"/>
        </w:rPr>
        <w:t xml:space="preserve"> </w:t>
      </w:r>
    </w:p>
    <w:p w:rsidR="00EB113D" w:rsidRPr="00B76C40" w:rsidRDefault="00D212C2" w:rsidP="009C0C96">
      <w:pPr>
        <w:rPr>
          <w:snapToGrid w:val="0"/>
        </w:rPr>
      </w:pPr>
      <w:r w:rsidRPr="00B76C40">
        <w:rPr>
          <w:snapToGrid w:val="0"/>
        </w:rPr>
        <w:t xml:space="preserve">2) </w:t>
      </w:r>
      <w:proofErr w:type="gramStart"/>
      <w:r w:rsidR="007532D2" w:rsidRPr="00B76C40">
        <w:rPr>
          <w:snapToGrid w:val="0"/>
        </w:rPr>
        <w:t>development</w:t>
      </w:r>
      <w:proofErr w:type="gramEnd"/>
      <w:r w:rsidR="007532D2" w:rsidRPr="00B76C40">
        <w:rPr>
          <w:snapToGrid w:val="0"/>
        </w:rPr>
        <w:t xml:space="preserve"> of </w:t>
      </w:r>
      <w:r w:rsidR="00826A69" w:rsidRPr="00B76C40">
        <w:rPr>
          <w:snapToGrid w:val="0"/>
        </w:rPr>
        <w:t xml:space="preserve">landowner agreements and </w:t>
      </w:r>
      <w:r w:rsidR="009C0C96" w:rsidRPr="00B76C40">
        <w:rPr>
          <w:snapToGrid w:val="0"/>
        </w:rPr>
        <w:t xml:space="preserve">outreach to the </w:t>
      </w:r>
      <w:r w:rsidRPr="00B76C40">
        <w:rPr>
          <w:snapToGrid w:val="0"/>
        </w:rPr>
        <w:t>stakeholders</w:t>
      </w:r>
      <w:r w:rsidR="005C4A74" w:rsidRPr="00B76C40">
        <w:rPr>
          <w:snapToGrid w:val="0"/>
        </w:rPr>
        <w:t xml:space="preserve"> </w:t>
      </w:r>
      <w:r w:rsidRPr="00B76C40">
        <w:rPr>
          <w:snapToGrid w:val="0"/>
        </w:rPr>
        <w:t>and the</w:t>
      </w:r>
      <w:r w:rsidR="005C4A74" w:rsidRPr="00B76C40">
        <w:rPr>
          <w:snapToGrid w:val="0"/>
        </w:rPr>
        <w:t xml:space="preserve"> local community</w:t>
      </w:r>
    </w:p>
    <w:p w:rsidR="00EB113D" w:rsidRPr="00B76C40" w:rsidRDefault="00D212C2" w:rsidP="009C0C96">
      <w:pPr>
        <w:rPr>
          <w:snapToGrid w:val="0"/>
        </w:rPr>
      </w:pPr>
      <w:r w:rsidRPr="00B76C40">
        <w:rPr>
          <w:snapToGrid w:val="0"/>
        </w:rPr>
        <w:t xml:space="preserve">3) </w:t>
      </w:r>
      <w:proofErr w:type="gramStart"/>
      <w:r w:rsidRPr="00B76C40">
        <w:rPr>
          <w:snapToGrid w:val="0"/>
        </w:rPr>
        <w:t>development</w:t>
      </w:r>
      <w:proofErr w:type="gramEnd"/>
      <w:r w:rsidRPr="00B76C40">
        <w:rPr>
          <w:snapToGrid w:val="0"/>
        </w:rPr>
        <w:t xml:space="preserve"> of </w:t>
      </w:r>
      <w:r w:rsidR="00826A69" w:rsidRPr="00B76C40">
        <w:rPr>
          <w:snapToGrid w:val="0"/>
        </w:rPr>
        <w:t xml:space="preserve">engineered </w:t>
      </w:r>
      <w:r w:rsidRPr="00B76C40">
        <w:rPr>
          <w:snapToGrid w:val="0"/>
        </w:rPr>
        <w:t>project designs with input from interested parties</w:t>
      </w:r>
    </w:p>
    <w:p w:rsidR="00EB113D" w:rsidRPr="00B76C40" w:rsidRDefault="00D212C2" w:rsidP="009C0C96">
      <w:pPr>
        <w:rPr>
          <w:snapToGrid w:val="0"/>
        </w:rPr>
      </w:pPr>
      <w:r w:rsidRPr="00B76C40">
        <w:rPr>
          <w:snapToGrid w:val="0"/>
        </w:rPr>
        <w:t>4</w:t>
      </w:r>
      <w:r w:rsidR="009C0C96" w:rsidRPr="00B76C40">
        <w:rPr>
          <w:snapToGrid w:val="0"/>
        </w:rPr>
        <w:t xml:space="preserve">) </w:t>
      </w:r>
      <w:proofErr w:type="gramStart"/>
      <w:r w:rsidR="009C0C96" w:rsidRPr="00B76C40">
        <w:rPr>
          <w:snapToGrid w:val="0"/>
        </w:rPr>
        <w:t>acquisition</w:t>
      </w:r>
      <w:proofErr w:type="gramEnd"/>
      <w:r w:rsidR="009C0C96" w:rsidRPr="00B76C40">
        <w:rPr>
          <w:snapToGrid w:val="0"/>
        </w:rPr>
        <w:t xml:space="preserve"> of all necessary environmental permits</w:t>
      </w:r>
      <w:r w:rsidR="006E3443" w:rsidRPr="00B76C40">
        <w:rPr>
          <w:snapToGrid w:val="0"/>
        </w:rPr>
        <w:t xml:space="preserve"> and plans (revegetation, invasive species management, etc.)</w:t>
      </w:r>
    </w:p>
    <w:p w:rsidR="00EB113D" w:rsidRPr="00B76C40" w:rsidRDefault="00826A69" w:rsidP="009C0C96">
      <w:pPr>
        <w:rPr>
          <w:snapToGrid w:val="0"/>
        </w:rPr>
      </w:pPr>
      <w:r w:rsidRPr="00B76C40">
        <w:rPr>
          <w:snapToGrid w:val="0"/>
        </w:rPr>
        <w:t xml:space="preserve">5) </w:t>
      </w:r>
      <w:proofErr w:type="gramStart"/>
      <w:r w:rsidRPr="00B76C40">
        <w:rPr>
          <w:snapToGrid w:val="0"/>
        </w:rPr>
        <w:t>development</w:t>
      </w:r>
      <w:proofErr w:type="gramEnd"/>
      <w:r w:rsidRPr="00B76C40">
        <w:rPr>
          <w:snapToGrid w:val="0"/>
        </w:rPr>
        <w:t xml:space="preserve"> of post-project monitoring plan</w:t>
      </w:r>
    </w:p>
    <w:p w:rsidR="00EB113D" w:rsidRPr="00676290" w:rsidRDefault="00826A69" w:rsidP="009C0C96">
      <w:pPr>
        <w:rPr>
          <w:snapToGrid w:val="0"/>
        </w:rPr>
      </w:pPr>
      <w:r w:rsidRPr="00676290">
        <w:rPr>
          <w:snapToGrid w:val="0"/>
        </w:rPr>
        <w:t xml:space="preserve">6) </w:t>
      </w:r>
      <w:proofErr w:type="gramStart"/>
      <w:r w:rsidRPr="00676290">
        <w:rPr>
          <w:snapToGrid w:val="0"/>
        </w:rPr>
        <w:t>project</w:t>
      </w:r>
      <w:proofErr w:type="gramEnd"/>
      <w:r w:rsidRPr="00676290">
        <w:rPr>
          <w:snapToGrid w:val="0"/>
        </w:rPr>
        <w:t xml:space="preserve"> constructi</w:t>
      </w:r>
      <w:r w:rsidR="00B479D3" w:rsidRPr="00676290">
        <w:rPr>
          <w:snapToGrid w:val="0"/>
        </w:rPr>
        <w:t>on</w:t>
      </w:r>
    </w:p>
    <w:p w:rsidR="00EB113D" w:rsidRPr="00676290" w:rsidRDefault="00B479D3" w:rsidP="009C0C96">
      <w:pPr>
        <w:rPr>
          <w:snapToGrid w:val="0"/>
        </w:rPr>
      </w:pPr>
      <w:r w:rsidRPr="00676290">
        <w:rPr>
          <w:snapToGrid w:val="0"/>
        </w:rPr>
        <w:t xml:space="preserve">7) </w:t>
      </w:r>
      <w:proofErr w:type="gramStart"/>
      <w:r w:rsidRPr="00676290">
        <w:rPr>
          <w:snapToGrid w:val="0"/>
        </w:rPr>
        <w:t>post-project</w:t>
      </w:r>
      <w:proofErr w:type="gramEnd"/>
      <w:r w:rsidRPr="00676290">
        <w:rPr>
          <w:snapToGrid w:val="0"/>
        </w:rPr>
        <w:t xml:space="preserve"> monitoring</w:t>
      </w:r>
    </w:p>
    <w:p w:rsidR="00EB113D" w:rsidRPr="00676290" w:rsidRDefault="00EB113D" w:rsidP="009C0C96">
      <w:pPr>
        <w:rPr>
          <w:snapToGrid w:val="0"/>
        </w:rPr>
      </w:pPr>
      <w:r w:rsidRPr="00676290">
        <w:rPr>
          <w:snapToGrid w:val="0"/>
        </w:rPr>
        <w:t>8) as-built surveys</w:t>
      </w:r>
      <w:r w:rsidR="00B87EDB" w:rsidRPr="00676290">
        <w:rPr>
          <w:snapToGrid w:val="0"/>
        </w:rPr>
        <w:t xml:space="preserve">  </w:t>
      </w:r>
    </w:p>
    <w:p w:rsidR="00EB113D" w:rsidRPr="00676290" w:rsidRDefault="00EB113D" w:rsidP="009C0C96">
      <w:pPr>
        <w:rPr>
          <w:snapToGrid w:val="0"/>
        </w:rPr>
      </w:pPr>
    </w:p>
    <w:p w:rsidR="009C0C96" w:rsidRPr="00676290" w:rsidRDefault="007532D2" w:rsidP="009C0C96">
      <w:pPr>
        <w:rPr>
          <w:snapToGrid w:val="0"/>
        </w:rPr>
      </w:pPr>
      <w:r w:rsidRPr="00676290">
        <w:rPr>
          <w:snapToGrid w:val="0"/>
        </w:rPr>
        <w:t>The proposal should identify at least one potential floodplain</w:t>
      </w:r>
      <w:r w:rsidR="00D212C2" w:rsidRPr="00676290">
        <w:rPr>
          <w:snapToGrid w:val="0"/>
        </w:rPr>
        <w:t xml:space="preserve"> and/or side-channel</w:t>
      </w:r>
      <w:r w:rsidRPr="00676290">
        <w:rPr>
          <w:snapToGrid w:val="0"/>
        </w:rPr>
        <w:t xml:space="preserve"> restoration site, with estimated volume of material </w:t>
      </w:r>
      <w:r w:rsidR="00B87EDB" w:rsidRPr="00676290">
        <w:rPr>
          <w:snapToGrid w:val="0"/>
        </w:rPr>
        <w:t xml:space="preserve">(i.e. cubic yards) </w:t>
      </w:r>
      <w:r w:rsidRPr="00676290">
        <w:rPr>
          <w:snapToGrid w:val="0"/>
        </w:rPr>
        <w:t>to be moved/removed and estimated area of floodplain inundation</w:t>
      </w:r>
      <w:r w:rsidR="00B87EDB" w:rsidRPr="00676290">
        <w:rPr>
          <w:snapToGrid w:val="0"/>
        </w:rPr>
        <w:t xml:space="preserve"> that will directly benefit anadromous salmonids</w:t>
      </w:r>
      <w:r w:rsidRPr="00676290">
        <w:rPr>
          <w:snapToGrid w:val="0"/>
        </w:rPr>
        <w:t>.</w:t>
      </w:r>
      <w:r w:rsidR="00B87EDB" w:rsidRPr="00676290">
        <w:rPr>
          <w:snapToGrid w:val="0"/>
        </w:rPr>
        <w:t xml:space="preserve">  </w:t>
      </w:r>
      <w:r w:rsidR="009C0C96" w:rsidRPr="00676290">
        <w:rPr>
          <w:snapToGrid w:val="0"/>
        </w:rPr>
        <w:t>The proposal should include information supporting the feasibility of the proposed project</w:t>
      </w:r>
      <w:r w:rsidRPr="00676290">
        <w:rPr>
          <w:snapToGrid w:val="0"/>
        </w:rPr>
        <w:t>, including identifying willing landowners</w:t>
      </w:r>
      <w:r w:rsidR="003362CD" w:rsidRPr="00676290">
        <w:rPr>
          <w:snapToGrid w:val="0"/>
        </w:rPr>
        <w:t xml:space="preserve"> and </w:t>
      </w:r>
      <w:r w:rsidR="005C4A74" w:rsidRPr="00676290">
        <w:rPr>
          <w:snapToGrid w:val="0"/>
        </w:rPr>
        <w:t xml:space="preserve">development of </w:t>
      </w:r>
      <w:r w:rsidR="003362CD" w:rsidRPr="00676290">
        <w:rPr>
          <w:snapToGrid w:val="0"/>
        </w:rPr>
        <w:t>an outreach plan to ensure local and stakeholder cooperation and/or support of the proposed project.</w:t>
      </w:r>
      <w:r w:rsidR="00B87EDB" w:rsidRPr="00676290">
        <w:rPr>
          <w:snapToGrid w:val="0"/>
        </w:rPr>
        <w:t xml:space="preserve">  </w:t>
      </w:r>
      <w:r w:rsidR="009C0C96" w:rsidRPr="00676290">
        <w:rPr>
          <w:snapToGrid w:val="0"/>
        </w:rPr>
        <w:t xml:space="preserve">The proposal should contain information supporting the applicant’s ability to conduct the project and include mention of previous similar projects completed by the applicant.  The proposal should include: a proposed budget for </w:t>
      </w:r>
      <w:r w:rsidR="00EB113D" w:rsidRPr="00676290">
        <w:rPr>
          <w:snapToGrid w:val="0"/>
        </w:rPr>
        <w:t>tasks 1-5</w:t>
      </w:r>
      <w:r w:rsidR="009C0C96" w:rsidRPr="00676290">
        <w:rPr>
          <w:snapToGrid w:val="0"/>
        </w:rPr>
        <w:t xml:space="preserve"> including any cost share</w:t>
      </w:r>
      <w:r w:rsidR="00D212C2" w:rsidRPr="00676290">
        <w:rPr>
          <w:snapToGrid w:val="0"/>
        </w:rPr>
        <w:t xml:space="preserve">. </w:t>
      </w:r>
    </w:p>
    <w:p w:rsidR="007532D2" w:rsidRPr="00676290" w:rsidRDefault="007532D2" w:rsidP="009C0C96">
      <w:pPr>
        <w:rPr>
          <w:snapToGrid w:val="0"/>
        </w:rPr>
      </w:pPr>
    </w:p>
    <w:p w:rsidR="006E3443" w:rsidRPr="00676290" w:rsidRDefault="00B31495" w:rsidP="006E3443">
      <w:pPr>
        <w:rPr>
          <w:snapToGrid w:val="0"/>
        </w:rPr>
      </w:pPr>
      <w:r w:rsidRPr="00676290">
        <w:rPr>
          <w:snapToGrid w:val="0"/>
        </w:rPr>
        <w:t xml:space="preserve">Deliverables from </w:t>
      </w:r>
      <w:r w:rsidR="00EB113D" w:rsidRPr="00676290">
        <w:rPr>
          <w:snapToGrid w:val="0"/>
        </w:rPr>
        <w:t>tasks 1-5</w:t>
      </w:r>
      <w:r w:rsidRPr="00676290">
        <w:rPr>
          <w:snapToGrid w:val="0"/>
        </w:rPr>
        <w:t xml:space="preserve"> should include: a final construction plan; environmental permits</w:t>
      </w:r>
      <w:r w:rsidR="006E3443" w:rsidRPr="00676290">
        <w:rPr>
          <w:snapToGrid w:val="0"/>
        </w:rPr>
        <w:t xml:space="preserve"> and related plans</w:t>
      </w:r>
      <w:r w:rsidRPr="00676290">
        <w:rPr>
          <w:snapToGrid w:val="0"/>
        </w:rPr>
        <w:t xml:space="preserve">; outreach plan, meeting summaries and presentations; </w:t>
      </w:r>
      <w:r w:rsidR="006E3443" w:rsidRPr="00676290">
        <w:rPr>
          <w:snapToGrid w:val="0"/>
        </w:rPr>
        <w:t xml:space="preserve">landowner agreements; </w:t>
      </w:r>
      <w:r w:rsidRPr="00676290">
        <w:rPr>
          <w:snapToGrid w:val="0"/>
        </w:rPr>
        <w:t xml:space="preserve">a post project monitoring plan; and detailed plans </w:t>
      </w:r>
      <w:r w:rsidR="00E650D4" w:rsidRPr="00676290">
        <w:rPr>
          <w:snapToGrid w:val="0"/>
        </w:rPr>
        <w:t xml:space="preserve">and cost estimates </w:t>
      </w:r>
      <w:r w:rsidRPr="00676290">
        <w:rPr>
          <w:snapToGrid w:val="0"/>
        </w:rPr>
        <w:t xml:space="preserve">for </w:t>
      </w:r>
      <w:r w:rsidR="00EB113D" w:rsidRPr="00676290">
        <w:rPr>
          <w:snapToGrid w:val="0"/>
        </w:rPr>
        <w:t>tasks 6-8</w:t>
      </w:r>
      <w:r w:rsidRPr="00676290">
        <w:rPr>
          <w:snapToGrid w:val="0"/>
        </w:rPr>
        <w:t>.</w:t>
      </w:r>
      <w:r w:rsidR="00E650D4" w:rsidRPr="00676290">
        <w:rPr>
          <w:snapToGrid w:val="0"/>
        </w:rPr>
        <w:t xml:space="preserve">  </w:t>
      </w:r>
      <w:r w:rsidR="00EB113D" w:rsidRPr="00676290">
        <w:rPr>
          <w:snapToGrid w:val="0"/>
        </w:rPr>
        <w:t>Deliverables from tasks 6-8</w:t>
      </w:r>
      <w:r w:rsidRPr="00676290">
        <w:rPr>
          <w:snapToGrid w:val="0"/>
        </w:rPr>
        <w:t xml:space="preserve"> will include </w:t>
      </w:r>
      <w:r w:rsidR="00EB113D" w:rsidRPr="00676290">
        <w:rPr>
          <w:snapToGrid w:val="0"/>
        </w:rPr>
        <w:t xml:space="preserve">project </w:t>
      </w:r>
      <w:r w:rsidRPr="00676290">
        <w:rPr>
          <w:snapToGrid w:val="0"/>
        </w:rPr>
        <w:t>construction</w:t>
      </w:r>
      <w:r w:rsidR="00EB113D" w:rsidRPr="00676290">
        <w:rPr>
          <w:snapToGrid w:val="0"/>
        </w:rPr>
        <w:t xml:space="preserve">, </w:t>
      </w:r>
      <w:r w:rsidRPr="00676290">
        <w:rPr>
          <w:snapToGrid w:val="0"/>
        </w:rPr>
        <w:t>revegetation (if necessary)</w:t>
      </w:r>
      <w:r w:rsidR="00EB113D" w:rsidRPr="00676290">
        <w:rPr>
          <w:snapToGrid w:val="0"/>
        </w:rPr>
        <w:t>,</w:t>
      </w:r>
      <w:r w:rsidRPr="00676290">
        <w:rPr>
          <w:snapToGrid w:val="0"/>
        </w:rPr>
        <w:t xml:space="preserve"> post project monitoring</w:t>
      </w:r>
      <w:r w:rsidR="00EB113D" w:rsidRPr="00676290">
        <w:rPr>
          <w:snapToGrid w:val="0"/>
        </w:rPr>
        <w:t>, and as-built surveys</w:t>
      </w:r>
      <w:r w:rsidRPr="00676290">
        <w:rPr>
          <w:snapToGrid w:val="0"/>
        </w:rPr>
        <w:t>.</w:t>
      </w:r>
      <w:r w:rsidR="006E3443" w:rsidRPr="00676290">
        <w:rPr>
          <w:snapToGrid w:val="0"/>
        </w:rPr>
        <w:t xml:space="preserve">  Post project monitoring should include at a minimum digital photos from photo reference sites (same location and direction at least annually) documenting vegetation and fish utilization data or other monitoring results supporting the project benefits to juvenile salmonid rearing habitat.</w:t>
      </w:r>
    </w:p>
    <w:p w:rsidR="00B31495" w:rsidRDefault="00B31495" w:rsidP="009C0C96">
      <w:pPr>
        <w:rPr>
          <w:snapToGrid w:val="0"/>
          <w:highlight w:val="yellow"/>
        </w:rPr>
      </w:pPr>
    </w:p>
    <w:p w:rsidR="006E3443" w:rsidRPr="00897742" w:rsidRDefault="006E3443" w:rsidP="006E3443">
      <w:pPr>
        <w:rPr>
          <w:snapToGrid w:val="0"/>
        </w:rPr>
      </w:pPr>
      <w:r w:rsidRPr="00897742">
        <w:rPr>
          <w:snapToGrid w:val="0"/>
        </w:rPr>
        <w:t xml:space="preserve">Outreach shall include community scoping meetings leading to plan revisions as necessary.  </w:t>
      </w:r>
    </w:p>
    <w:p w:rsidR="006E3443" w:rsidRPr="00897742" w:rsidRDefault="006E3443" w:rsidP="009C0C96">
      <w:pPr>
        <w:rPr>
          <w:snapToGrid w:val="0"/>
        </w:rPr>
      </w:pPr>
    </w:p>
    <w:p w:rsidR="00B740C8" w:rsidRPr="00897742" w:rsidRDefault="00224E29" w:rsidP="009C0C96">
      <w:pPr>
        <w:rPr>
          <w:snapToGrid w:val="0"/>
        </w:rPr>
      </w:pPr>
      <w:r w:rsidRPr="00897742">
        <w:rPr>
          <w:snapToGrid w:val="0"/>
        </w:rPr>
        <w:t xml:space="preserve">Funding is currently budgeted for </w:t>
      </w:r>
      <w:r w:rsidR="00EB113D" w:rsidRPr="00897742">
        <w:rPr>
          <w:snapToGrid w:val="0"/>
        </w:rPr>
        <w:t>tasks 1-5 and to begin task 6</w:t>
      </w:r>
      <w:r w:rsidRPr="00897742">
        <w:rPr>
          <w:snapToGrid w:val="0"/>
        </w:rPr>
        <w:t xml:space="preserve">.  We anticipate </w:t>
      </w:r>
      <w:r w:rsidR="00B479D3" w:rsidRPr="00897742">
        <w:rPr>
          <w:snapToGrid w:val="0"/>
        </w:rPr>
        <w:t xml:space="preserve">additional </w:t>
      </w:r>
      <w:r w:rsidRPr="00897742">
        <w:rPr>
          <w:snapToGrid w:val="0"/>
        </w:rPr>
        <w:t xml:space="preserve">funding </w:t>
      </w:r>
      <w:r w:rsidR="00B479D3" w:rsidRPr="00897742">
        <w:rPr>
          <w:snapToGrid w:val="0"/>
        </w:rPr>
        <w:t>will be</w:t>
      </w:r>
      <w:r w:rsidRPr="00897742">
        <w:rPr>
          <w:snapToGrid w:val="0"/>
        </w:rPr>
        <w:t xml:space="preserve"> available for </w:t>
      </w:r>
      <w:r w:rsidR="00EB113D" w:rsidRPr="00897742">
        <w:rPr>
          <w:snapToGrid w:val="0"/>
        </w:rPr>
        <w:t>tasks 6-8</w:t>
      </w:r>
      <w:r w:rsidR="006E3443" w:rsidRPr="00897742">
        <w:rPr>
          <w:snapToGrid w:val="0"/>
        </w:rPr>
        <w:t xml:space="preserve"> </w:t>
      </w:r>
      <w:r w:rsidRPr="00897742">
        <w:rPr>
          <w:snapToGrid w:val="0"/>
        </w:rPr>
        <w:t xml:space="preserve">in the future.  </w:t>
      </w:r>
    </w:p>
    <w:p w:rsidR="006E3443" w:rsidRDefault="006E3443" w:rsidP="009C0C96">
      <w:pPr>
        <w:rPr>
          <w:snapToGrid w:val="0"/>
          <w:highlight w:val="yellow"/>
        </w:rPr>
      </w:pPr>
    </w:p>
    <w:p w:rsidR="00B740C8" w:rsidRDefault="00D5645E" w:rsidP="00D5645E">
      <w:pPr>
        <w:rPr>
          <w:b/>
          <w:sz w:val="28"/>
          <w:szCs w:val="28"/>
        </w:rPr>
      </w:pPr>
      <w:r w:rsidRPr="00B740C8">
        <w:rPr>
          <w:b/>
          <w:sz w:val="32"/>
          <w:szCs w:val="32"/>
        </w:rPr>
        <w:t>II. Award Information</w:t>
      </w:r>
      <w:r w:rsidR="002673F6" w:rsidRPr="00B740C8">
        <w:rPr>
          <w:b/>
          <w:sz w:val="28"/>
          <w:szCs w:val="28"/>
        </w:rPr>
        <w:t xml:space="preserve"> </w:t>
      </w:r>
      <w:r w:rsidR="00E231FF" w:rsidRPr="00B740C8">
        <w:rPr>
          <w:b/>
          <w:sz w:val="28"/>
          <w:szCs w:val="28"/>
        </w:rPr>
        <w:t xml:space="preserve">  </w:t>
      </w:r>
    </w:p>
    <w:p w:rsidR="00B740C8" w:rsidRPr="00C30BC3" w:rsidRDefault="00D5645E" w:rsidP="00B740C8">
      <w:r w:rsidRPr="002A4E37">
        <w:t>The Stockton Fish and Wildlife Office (STFWO), A</w:t>
      </w:r>
      <w:r w:rsidR="00BF0EDB" w:rsidRPr="002A4E37">
        <w:t xml:space="preserve">nadromous Fish Restoration Program </w:t>
      </w:r>
      <w:r w:rsidR="00B740C8" w:rsidRPr="002A4E37">
        <w:t xml:space="preserve">anticipates up to </w:t>
      </w:r>
      <w:r w:rsidR="00B740C8" w:rsidRPr="008971F1">
        <w:t>$</w:t>
      </w:r>
      <w:r w:rsidR="00B479D3" w:rsidRPr="008971F1">
        <w:t>5</w:t>
      </w:r>
      <w:r w:rsidR="00B740C8" w:rsidRPr="008971F1">
        <w:t>00,000</w:t>
      </w:r>
      <w:r w:rsidR="00B740C8" w:rsidRPr="002A4E37">
        <w:t xml:space="preserve"> may be available for the initial Phase I funding </w:t>
      </w:r>
      <w:r w:rsidR="00DD33FB" w:rsidRPr="002A4E37">
        <w:t xml:space="preserve">and to begin Phase 2 </w:t>
      </w:r>
      <w:r w:rsidR="00B740C8" w:rsidRPr="002A4E37">
        <w:t xml:space="preserve">for a single project. Additional funds for Phases II and III may be added if and when they become available. </w:t>
      </w:r>
      <w:r w:rsidRPr="002A4E37">
        <w:t xml:space="preserve"> Successful awards will b</w:t>
      </w:r>
      <w:r w:rsidR="008B0839" w:rsidRPr="002A4E37">
        <w:t xml:space="preserve">e made through </w:t>
      </w:r>
      <w:r w:rsidR="002673F6" w:rsidRPr="002A4E37">
        <w:t>grants</w:t>
      </w:r>
      <w:r w:rsidRPr="002A4E37">
        <w:t>.</w:t>
      </w:r>
      <w:r w:rsidRPr="002A4E37">
        <w:rPr>
          <w:color w:val="FF0000"/>
        </w:rPr>
        <w:t xml:space="preserve"> </w:t>
      </w:r>
      <w:r w:rsidR="00B17C97" w:rsidRPr="002A4E37">
        <w:t xml:space="preserve">Proposals received under this request will be valid through </w:t>
      </w:r>
      <w:r w:rsidR="00EA7012" w:rsidRPr="002A4E37">
        <w:t>September 30, 2013</w:t>
      </w:r>
      <w:r w:rsidR="00B17C97" w:rsidRPr="002A4E37">
        <w:t>.</w:t>
      </w:r>
      <w:r w:rsidRPr="002A4E37">
        <w:rPr>
          <w:color w:val="FF0000"/>
        </w:rPr>
        <w:t xml:space="preserve"> </w:t>
      </w:r>
      <w:r w:rsidR="00B740C8" w:rsidRPr="002A4E37">
        <w:t>Anticipated project start date would be in FY 20</w:t>
      </w:r>
      <w:r w:rsidR="00DD33FB" w:rsidRPr="002A4E37">
        <w:t>12</w:t>
      </w:r>
      <w:r w:rsidR="00B740C8" w:rsidRPr="002A4E37">
        <w:t xml:space="preserve"> and work may commence as early as </w:t>
      </w:r>
      <w:r w:rsidR="00B740C8" w:rsidRPr="008971F1">
        <w:t>August 20</w:t>
      </w:r>
      <w:r w:rsidR="00B31495" w:rsidRPr="008971F1">
        <w:t>12</w:t>
      </w:r>
      <w:r w:rsidR="00B740C8" w:rsidRPr="002A4E37">
        <w:t xml:space="preserve"> and an expected completion date </w:t>
      </w:r>
      <w:r w:rsidR="001D7A93" w:rsidRPr="002A4E37">
        <w:t xml:space="preserve">for </w:t>
      </w:r>
      <w:r w:rsidR="001D7A93" w:rsidRPr="000D721B">
        <w:rPr>
          <w:i/>
        </w:rPr>
        <w:t>all three phases</w:t>
      </w:r>
      <w:r w:rsidR="001D7A93" w:rsidRPr="002A4E37">
        <w:t xml:space="preserve"> </w:t>
      </w:r>
      <w:r w:rsidR="00B740C8" w:rsidRPr="002A4E37">
        <w:t xml:space="preserve">would be </w:t>
      </w:r>
      <w:r w:rsidR="00F56A9B">
        <w:t>August 31</w:t>
      </w:r>
      <w:r w:rsidR="00B740C8" w:rsidRPr="002A4E37">
        <w:t>, 20</w:t>
      </w:r>
      <w:r w:rsidR="00B31495" w:rsidRPr="002A4E37">
        <w:t>1</w:t>
      </w:r>
      <w:r w:rsidR="00DD33FB" w:rsidRPr="002A4E37">
        <w:t>7</w:t>
      </w:r>
      <w:r w:rsidR="00B740C8" w:rsidRPr="002A4E37">
        <w:t>.</w:t>
      </w:r>
    </w:p>
    <w:p w:rsidR="00E13CAB" w:rsidRPr="00BF0EDB" w:rsidRDefault="00E13CAB" w:rsidP="00D5645E">
      <w:pPr>
        <w:rPr>
          <w:color w:val="FF0000"/>
        </w:rPr>
      </w:pPr>
    </w:p>
    <w:p w:rsidR="00E13CAB" w:rsidRPr="00251AA4" w:rsidRDefault="00E13CAB" w:rsidP="00E13CAB">
      <w:pPr>
        <w:rPr>
          <w:b/>
          <w:sz w:val="28"/>
          <w:szCs w:val="28"/>
        </w:rPr>
      </w:pPr>
      <w:r w:rsidRPr="00251AA4">
        <w:rPr>
          <w:b/>
          <w:sz w:val="32"/>
          <w:szCs w:val="32"/>
        </w:rPr>
        <w:t>III. Eligibility Information</w:t>
      </w:r>
      <w:r w:rsidR="00DE0D76" w:rsidRPr="00251AA4">
        <w:rPr>
          <w:b/>
          <w:sz w:val="28"/>
          <w:szCs w:val="28"/>
        </w:rPr>
        <w:t xml:space="preserve">  </w:t>
      </w:r>
    </w:p>
    <w:p w:rsidR="00E13CAB" w:rsidRPr="00251AA4" w:rsidRDefault="00E13CAB" w:rsidP="00E13CAB">
      <w:pPr>
        <w:tabs>
          <w:tab w:val="left" w:pos="1482"/>
        </w:tabs>
      </w:pPr>
      <w:r w:rsidRPr="00251AA4">
        <w:rPr>
          <w:b/>
        </w:rPr>
        <w:t>A. Eligible Applicants</w:t>
      </w:r>
      <w:r w:rsidR="00F63E07" w:rsidRPr="00251AA4">
        <w:rPr>
          <w:b/>
        </w:rPr>
        <w:t xml:space="preserve"> </w:t>
      </w:r>
    </w:p>
    <w:p w:rsidR="00E13CAB" w:rsidRPr="00FA208E" w:rsidRDefault="00251AA4" w:rsidP="00E13CAB">
      <w:r>
        <w:t>Eligible a</w:t>
      </w:r>
      <w:r w:rsidR="00E13CAB">
        <w:t xml:space="preserve">pplicants are </w:t>
      </w:r>
      <w:r>
        <w:t xml:space="preserve">limited to those institutions, organizations or individuals </w:t>
      </w:r>
      <w:r w:rsidRPr="003129CE">
        <w:t xml:space="preserve">with </w:t>
      </w:r>
      <w:r w:rsidR="00B740C8" w:rsidRPr="003129CE">
        <w:t xml:space="preserve">experience and qualifications in </w:t>
      </w:r>
      <w:r w:rsidR="005C4A74" w:rsidRPr="003129CE">
        <w:t xml:space="preserve">environmental compliance, outreach, </w:t>
      </w:r>
      <w:r w:rsidR="00B740C8" w:rsidRPr="003129CE">
        <w:rPr>
          <w:snapToGrid w:val="0"/>
        </w:rPr>
        <w:t xml:space="preserve">stream restoration, botany, </w:t>
      </w:r>
      <w:r w:rsidR="0097263B" w:rsidRPr="003129CE">
        <w:rPr>
          <w:snapToGrid w:val="0"/>
        </w:rPr>
        <w:t xml:space="preserve">fluvial geomorphology, </w:t>
      </w:r>
      <w:r w:rsidR="00B740C8" w:rsidRPr="003129CE">
        <w:rPr>
          <w:snapToGrid w:val="0"/>
        </w:rPr>
        <w:t>and fishery science</w:t>
      </w:r>
      <w:r w:rsidR="00B740C8" w:rsidRPr="003129CE">
        <w:t xml:space="preserve">. </w:t>
      </w:r>
      <w:r w:rsidR="00E13CAB" w:rsidRPr="003129CE">
        <w:rPr>
          <w:color w:val="FF0000"/>
        </w:rPr>
        <w:t xml:space="preserve"> </w:t>
      </w:r>
      <w:r w:rsidR="00630929" w:rsidRPr="003129CE">
        <w:t>Applications from federal agencies or employees of federal agencies cannot be considered</w:t>
      </w:r>
      <w:r w:rsidR="00630A7A">
        <w:t>.</w:t>
      </w:r>
    </w:p>
    <w:p w:rsidR="00B740C8" w:rsidRPr="0073717C" w:rsidRDefault="00E13CAB" w:rsidP="00F63E07">
      <w:pPr>
        <w:tabs>
          <w:tab w:val="left" w:pos="1482"/>
        </w:tabs>
        <w:rPr>
          <w:b/>
        </w:rPr>
      </w:pPr>
      <w:r w:rsidRPr="0073717C">
        <w:rPr>
          <w:b/>
        </w:rPr>
        <w:t>B. Cost Sharing or Matching</w:t>
      </w:r>
      <w:r w:rsidR="00F63E07" w:rsidRPr="0073717C">
        <w:rPr>
          <w:b/>
        </w:rPr>
        <w:t xml:space="preserve"> </w:t>
      </w:r>
    </w:p>
    <w:p w:rsidR="00B740C8" w:rsidRDefault="00B740C8" w:rsidP="00B740C8">
      <w:r w:rsidRPr="00C30BC3">
        <w:t>There is no cost-sharing or matching requirement for this award.</w:t>
      </w:r>
      <w:r>
        <w:t xml:space="preserve"> </w:t>
      </w:r>
      <w:r w:rsidRPr="007D26E5">
        <w:t>Cost-sharing or matching funds will be considered as part of the proposal evaluation process.</w:t>
      </w:r>
    </w:p>
    <w:p w:rsidR="00353A8D" w:rsidRPr="00D17885" w:rsidRDefault="00353A8D" w:rsidP="00E13CAB">
      <w:pPr>
        <w:rPr>
          <w:color w:val="FF0000"/>
        </w:rPr>
      </w:pPr>
    </w:p>
    <w:p w:rsidR="00E13CAB" w:rsidRPr="00767E5A" w:rsidRDefault="00E13CAB" w:rsidP="00E13CAB">
      <w:pPr>
        <w:rPr>
          <w:b/>
          <w:sz w:val="32"/>
          <w:szCs w:val="32"/>
        </w:rPr>
      </w:pPr>
      <w:r w:rsidRPr="00767E5A">
        <w:rPr>
          <w:b/>
          <w:sz w:val="32"/>
          <w:szCs w:val="32"/>
        </w:rPr>
        <w:t>IV. Application and Submission Information</w:t>
      </w:r>
    </w:p>
    <w:p w:rsidR="00E13CAB" w:rsidRDefault="00E13CAB" w:rsidP="00E13CAB">
      <w:pPr>
        <w:rPr>
          <w:b/>
          <w:i/>
        </w:rPr>
      </w:pPr>
      <w:r>
        <w:rPr>
          <w:b/>
        </w:rPr>
        <w:t xml:space="preserve">A. </w:t>
      </w:r>
      <w:r w:rsidR="00022D43" w:rsidRPr="00A8497D">
        <w:rPr>
          <w:b/>
          <w:i/>
        </w:rPr>
        <w:t>This Announcement Contains All the Information Required to Submit an Application</w:t>
      </w:r>
    </w:p>
    <w:p w:rsidR="00E13CAB" w:rsidRDefault="00E13CAB" w:rsidP="00E13CAB">
      <w:pPr>
        <w:rPr>
          <w:b/>
          <w:u w:val="single"/>
        </w:rPr>
      </w:pPr>
      <w:r w:rsidRPr="00D62421">
        <w:rPr>
          <w:b/>
        </w:rPr>
        <w:t>1</w:t>
      </w:r>
      <w:r>
        <w:t xml:space="preserve">. </w:t>
      </w:r>
      <w:r w:rsidRPr="00D62421">
        <w:rPr>
          <w:b/>
          <w:u w:val="single"/>
        </w:rPr>
        <w:t>Electronic Applications Materials</w:t>
      </w:r>
    </w:p>
    <w:p w:rsidR="00E13CAB" w:rsidRDefault="00E13CAB" w:rsidP="00E13CAB">
      <w:r w:rsidRPr="007E01A3">
        <w:t>T</w:t>
      </w:r>
      <w:r>
        <w:t xml:space="preserve">he required Standard Form (SF) 424 form set </w:t>
      </w:r>
      <w:r w:rsidR="00022D43">
        <w:t>may</w:t>
      </w:r>
      <w:r>
        <w:t xml:space="preserve"> be accessed at </w:t>
      </w:r>
      <w:hyperlink r:id="rId10" w:history="1">
        <w:r w:rsidRPr="00C7370F">
          <w:rPr>
            <w:rStyle w:val="Hyperlink"/>
          </w:rPr>
          <w:t>http://www.grants.gov</w:t>
        </w:r>
      </w:hyperlink>
      <w:r>
        <w:t xml:space="preserve"> or by contacting Dwight Luginbill at </w:t>
      </w:r>
      <w:hyperlink r:id="rId11" w:history="1">
        <w:r w:rsidRPr="00C7370F">
          <w:rPr>
            <w:rStyle w:val="Hyperlink"/>
          </w:rPr>
          <w:t>Dwight_Luginbill@fws.gov</w:t>
        </w:r>
      </w:hyperlink>
      <w:r>
        <w:t xml:space="preserve"> for any other of the required forms as listed in 2.  Supplemental Requirements as listed below. </w:t>
      </w:r>
    </w:p>
    <w:p w:rsidR="007D3FE9" w:rsidRPr="007D3FE9" w:rsidRDefault="007D3FE9" w:rsidP="00E13CAB">
      <w:r w:rsidRPr="007D3FE9">
        <w:t xml:space="preserve">Grants.gov now supports the latest version of Adobe Reader (8.1.1), which is available for free download from the Adobe Website: </w:t>
      </w:r>
      <w:r w:rsidRPr="007D3FE9">
        <w:rPr>
          <w:u w:val="single"/>
        </w:rPr>
        <w:t>http://www.adobe.com/products/acrobat/readstep2.html</w:t>
      </w:r>
      <w:r w:rsidRPr="007D3FE9">
        <w:t>. Grants.gov continues to support Adobe Reader version 7.0.9.</w:t>
      </w:r>
      <w:r w:rsidRPr="007D3FE9">
        <w:rPr>
          <w:b/>
          <w:bCs/>
        </w:rPr>
        <w:t xml:space="preserve"> Only these two versions should be used when submitting grant applications.</w:t>
      </w:r>
      <w:r w:rsidRPr="007D3FE9">
        <w:t xml:space="preserve"> Other Adobe Reader versions are not supported.</w:t>
      </w:r>
    </w:p>
    <w:p w:rsidR="00E13CAB" w:rsidRPr="002673F6" w:rsidRDefault="00E13CAB" w:rsidP="00E13CAB">
      <w:pPr>
        <w:rPr>
          <w:color w:val="FF0000"/>
        </w:rPr>
      </w:pPr>
      <w:r w:rsidRPr="00D62421">
        <w:rPr>
          <w:b/>
        </w:rPr>
        <w:t>2</w:t>
      </w:r>
      <w:r>
        <w:t xml:space="preserve">, </w:t>
      </w:r>
      <w:r w:rsidRPr="00D62421">
        <w:rPr>
          <w:b/>
          <w:u w:val="single"/>
        </w:rPr>
        <w:t>Hard Copy Application Materials</w:t>
      </w:r>
      <w:r w:rsidR="002673F6">
        <w:rPr>
          <w:b/>
          <w:u w:val="single"/>
        </w:rPr>
        <w:t xml:space="preserve"> </w:t>
      </w:r>
      <w:r w:rsidR="002673F6" w:rsidRPr="002673F6">
        <w:rPr>
          <w:b/>
        </w:rPr>
        <w:t xml:space="preserve">           </w:t>
      </w:r>
    </w:p>
    <w:p w:rsidR="00B740C8" w:rsidRPr="009569D3" w:rsidRDefault="00E13CAB" w:rsidP="00B740C8">
      <w:pPr>
        <w:rPr>
          <w:snapToGrid w:val="0"/>
        </w:rPr>
      </w:pPr>
      <w:r>
        <w:t>If you do not have access to the web page or have trouble downloading material</w:t>
      </w:r>
      <w:r w:rsidRPr="005345C3">
        <w:t>,</w:t>
      </w:r>
      <w:r>
        <w:t xml:space="preserve"> and you would like a hard copy you may </w:t>
      </w:r>
      <w:r w:rsidR="00656E1A">
        <w:t xml:space="preserve">mail the request to </w:t>
      </w:r>
      <w:r>
        <w:t xml:space="preserve">Dwight Luginbill </w:t>
      </w:r>
      <w:r w:rsidR="00656E1A">
        <w:t xml:space="preserve">at </w:t>
      </w:r>
      <w:r w:rsidR="00EA3CA1">
        <w:t>STFWO</w:t>
      </w:r>
      <w:r w:rsidR="005331B0">
        <w:t xml:space="preserve"> 4001 N. Wilson Way, Stockton, CA 95205 or call</w:t>
      </w:r>
      <w:r>
        <w:t xml:space="preserve"> (209) 946-6400</w:t>
      </w:r>
      <w:r w:rsidR="00A33B0B">
        <w:t xml:space="preserve"> </w:t>
      </w:r>
      <w:r>
        <w:t xml:space="preserve">x340. When calling the STFWO, please indicate that you are requesting </w:t>
      </w:r>
      <w:r w:rsidRPr="007759C1">
        <w:t xml:space="preserve">the </w:t>
      </w:r>
      <w:r>
        <w:rPr>
          <w:snapToGrid w:val="0"/>
        </w:rPr>
        <w:t>RFP</w:t>
      </w:r>
      <w:r w:rsidRPr="007759C1">
        <w:t xml:space="preserve"> and </w:t>
      </w:r>
      <w:r w:rsidR="002966E2">
        <w:t xml:space="preserve">associated application forms </w:t>
      </w:r>
      <w:r w:rsidR="00B740C8" w:rsidRPr="00B740C8">
        <w:t>for</w:t>
      </w:r>
      <w:r w:rsidR="00B740C8">
        <w:rPr>
          <w:color w:val="FF0000"/>
        </w:rPr>
        <w:t xml:space="preserve"> </w:t>
      </w:r>
      <w:r w:rsidR="00B31495" w:rsidRPr="007D26E5">
        <w:rPr>
          <w:snapToGrid w:val="0"/>
        </w:rPr>
        <w:t>Floodplain Restoration Identification and Implementation on the Stanislaus River, CA.</w:t>
      </w:r>
      <w:r w:rsidR="00B740C8" w:rsidRPr="007D26E5">
        <w:rPr>
          <w:snapToGrid w:val="0"/>
        </w:rPr>
        <w:t xml:space="preserve"> </w:t>
      </w:r>
      <w:r w:rsidR="007D26E5" w:rsidRPr="00FB1C71">
        <w:rPr>
          <w:snapToGrid w:val="0"/>
        </w:rPr>
        <w:t>F12AS00</w:t>
      </w:r>
      <w:r w:rsidR="00FB1C71" w:rsidRPr="00FB1C71">
        <w:rPr>
          <w:snapToGrid w:val="0"/>
        </w:rPr>
        <w:t>060</w:t>
      </w:r>
    </w:p>
    <w:p w:rsidR="000E20B0" w:rsidRPr="000E20B0" w:rsidRDefault="002966E2" w:rsidP="00E13CAB">
      <w:pPr>
        <w:rPr>
          <w:snapToGrid w:val="0"/>
          <w:color w:val="FF0000"/>
        </w:rPr>
      </w:pPr>
      <w:r w:rsidRPr="000E20B0">
        <w:rPr>
          <w:color w:val="FF0000"/>
        </w:rPr>
        <w:lastRenderedPageBreak/>
        <w:t xml:space="preserve"> </w:t>
      </w:r>
    </w:p>
    <w:p w:rsidR="00E13CAB" w:rsidRDefault="00E13CAB" w:rsidP="00E13CAB">
      <w:pPr>
        <w:rPr>
          <w:snapToGrid w:val="0"/>
          <w:color w:val="FF0000"/>
        </w:rPr>
      </w:pPr>
      <w:r>
        <w:rPr>
          <w:snapToGrid w:val="0"/>
        </w:rPr>
        <w:t>Materials may also be reques</w:t>
      </w:r>
      <w:r w:rsidR="0095011D">
        <w:rPr>
          <w:snapToGrid w:val="0"/>
        </w:rPr>
        <w:t>ted via Internet by sending an e-</w:t>
      </w:r>
      <w:r>
        <w:rPr>
          <w:snapToGrid w:val="0"/>
        </w:rPr>
        <w:t xml:space="preserve">mail </w:t>
      </w:r>
      <w:r w:rsidRPr="00BE552B">
        <w:rPr>
          <w:snapToGrid w:val="0"/>
        </w:rPr>
        <w:t xml:space="preserve">to </w:t>
      </w:r>
      <w:hyperlink r:id="rId12" w:history="1">
        <w:r w:rsidRPr="00C7370F">
          <w:rPr>
            <w:rStyle w:val="Hyperlink"/>
            <w:snapToGrid w:val="0"/>
            <w:u w:val="none"/>
          </w:rPr>
          <w:t>Dwight_Luginbill@fws.gov</w:t>
        </w:r>
      </w:hyperlink>
      <w:r>
        <w:rPr>
          <w:snapToGrid w:val="0"/>
        </w:rPr>
        <w:t xml:space="preserve">. For all </w:t>
      </w:r>
      <w:r w:rsidRPr="00AC70B9">
        <w:rPr>
          <w:snapToGrid w:val="0"/>
          <w:color w:val="000000"/>
        </w:rPr>
        <w:t>technical questions, call</w:t>
      </w:r>
      <w:r w:rsidR="00B740C8" w:rsidRPr="00C30BC3">
        <w:rPr>
          <w:snapToGrid w:val="0"/>
        </w:rPr>
        <w:t xml:space="preserve"> J.D. Wikert at 209-</w:t>
      </w:r>
      <w:r w:rsidR="00B740C8">
        <w:rPr>
          <w:snapToGrid w:val="0"/>
        </w:rPr>
        <w:t>334</w:t>
      </w:r>
      <w:r w:rsidR="00B740C8" w:rsidRPr="00C30BC3">
        <w:rPr>
          <w:snapToGrid w:val="0"/>
        </w:rPr>
        <w:t>-</w:t>
      </w:r>
      <w:r w:rsidR="00B740C8">
        <w:rPr>
          <w:snapToGrid w:val="0"/>
        </w:rPr>
        <w:t>2968</w:t>
      </w:r>
      <w:r w:rsidR="00B740C8" w:rsidRPr="00C30BC3">
        <w:rPr>
          <w:snapToGrid w:val="0"/>
        </w:rPr>
        <w:t>, x</w:t>
      </w:r>
      <w:r w:rsidR="00B740C8">
        <w:rPr>
          <w:snapToGrid w:val="0"/>
        </w:rPr>
        <w:t>40</w:t>
      </w:r>
      <w:r w:rsidR="00B740C8" w:rsidRPr="00C30BC3">
        <w:rPr>
          <w:snapToGrid w:val="0"/>
        </w:rPr>
        <w:t xml:space="preserve">3 or e-mail to </w:t>
      </w:r>
      <w:hyperlink r:id="rId13" w:history="1">
        <w:r w:rsidR="00B740C8" w:rsidRPr="00C30BC3">
          <w:rPr>
            <w:rStyle w:val="Hyperlink"/>
            <w:snapToGrid w:val="0"/>
          </w:rPr>
          <w:t>John_Wikert@fws.gov</w:t>
        </w:r>
      </w:hyperlink>
      <w:r w:rsidR="00B740C8" w:rsidRPr="00C30BC3">
        <w:rPr>
          <w:snapToGrid w:val="0"/>
        </w:rPr>
        <w:t>.</w:t>
      </w:r>
    </w:p>
    <w:p w:rsidR="00E13CAB" w:rsidRDefault="00E13CAB" w:rsidP="00E13CAB">
      <w:pPr>
        <w:rPr>
          <w:b/>
        </w:rPr>
      </w:pPr>
      <w:r>
        <w:rPr>
          <w:b/>
        </w:rPr>
        <w:t xml:space="preserve">B. </w:t>
      </w:r>
      <w:r w:rsidRPr="00A42C5A">
        <w:rPr>
          <w:b/>
        </w:rPr>
        <w:t>Content and Form of Application Submission</w:t>
      </w:r>
    </w:p>
    <w:p w:rsidR="00E13CAB" w:rsidRDefault="00E13CAB" w:rsidP="00E13CAB">
      <w:pPr>
        <w:rPr>
          <w:b/>
          <w:u w:val="single"/>
        </w:rPr>
      </w:pPr>
      <w:r w:rsidRPr="00AC5A98">
        <w:rPr>
          <w:b/>
        </w:rPr>
        <w:t xml:space="preserve">1. </w:t>
      </w:r>
      <w:r w:rsidRPr="00E2454C">
        <w:rPr>
          <w:b/>
          <w:u w:val="single"/>
        </w:rPr>
        <w:t>Application Requirements</w:t>
      </w:r>
    </w:p>
    <w:p w:rsidR="00DB02D4" w:rsidRDefault="00E13CAB" w:rsidP="00E13CAB">
      <w:r w:rsidRPr="00C752DE">
        <w:rPr>
          <w:i/>
        </w:rPr>
        <w:t xml:space="preserve">This announcement contains all the information needed to submit a proposal. </w:t>
      </w:r>
      <w:r>
        <w:t xml:space="preserve">The project proposal is a narrative description and the budgetary information of the project. Only information that is pertinent to the project should be included. The project proposal should also indicate whether partial funding of the project is practicable, and, if so, what specific portion(s) of the project could be implemented with what level of funding. </w:t>
      </w:r>
    </w:p>
    <w:p w:rsidR="00E13CAB" w:rsidRDefault="00E13CAB" w:rsidP="00E13CAB">
      <w:r>
        <w:t>A project proposal that is part of a longer term initiative will be considered, however, the proposed project’s objectives, benefits, and tasks must stand on their own, as there are no assurances that additional funding would be awarded in subsequent years for associated or complementary projects. An incomplete proposal will not be considered for funding</w:t>
      </w:r>
      <w:r w:rsidR="008F556D">
        <w:t>.</w:t>
      </w:r>
    </w:p>
    <w:p w:rsidR="001B3853" w:rsidRDefault="001B3853" w:rsidP="00E13CAB"/>
    <w:p w:rsidR="001B3853" w:rsidRPr="000B52BD" w:rsidRDefault="001B3853" w:rsidP="001B3853">
      <w:r w:rsidRPr="000B52BD">
        <w:t xml:space="preserve">Applications must be no smaller than 12 point font, preferably in Times New Roman type, with 1-inch margins, double-spaced, no longer than 20 pages and submitted in single-sided, </w:t>
      </w:r>
      <w:r>
        <w:t xml:space="preserve">electronic or </w:t>
      </w:r>
      <w:r w:rsidRPr="000B52BD">
        <w:t xml:space="preserve">hard copy. </w:t>
      </w:r>
    </w:p>
    <w:p w:rsidR="001B3853" w:rsidRPr="000B52BD" w:rsidRDefault="001B3853" w:rsidP="001B3853">
      <w:pPr>
        <w:ind w:left="720" w:hanging="360"/>
      </w:pPr>
    </w:p>
    <w:p w:rsidR="001B3853" w:rsidRPr="000B52BD" w:rsidRDefault="001B3853" w:rsidP="001B3853">
      <w:pPr>
        <w:ind w:left="78" w:hanging="78"/>
        <w:rPr>
          <w:i/>
        </w:rPr>
      </w:pPr>
      <w:r w:rsidRPr="000B52BD">
        <w:rPr>
          <w:i/>
        </w:rPr>
        <w:t>Complete applications must include:</w:t>
      </w:r>
    </w:p>
    <w:p w:rsidR="001B3853" w:rsidRPr="000B52BD" w:rsidRDefault="001B3853" w:rsidP="001B3853">
      <w:pPr>
        <w:numPr>
          <w:ilvl w:val="0"/>
          <w:numId w:val="34"/>
        </w:numPr>
        <w:tabs>
          <w:tab w:val="clear" w:pos="0"/>
          <w:tab w:val="num" w:pos="702"/>
        </w:tabs>
        <w:ind w:left="702" w:hanging="702"/>
      </w:pPr>
      <w:r w:rsidRPr="000B52BD">
        <w:t>Applicant name, mailing address, phone and fax number, and email address</w:t>
      </w:r>
    </w:p>
    <w:p w:rsidR="001B3853" w:rsidRPr="000B52BD" w:rsidRDefault="001B3853" w:rsidP="001B3853">
      <w:pPr>
        <w:numPr>
          <w:ilvl w:val="0"/>
          <w:numId w:val="34"/>
        </w:numPr>
        <w:tabs>
          <w:tab w:val="clear" w:pos="0"/>
          <w:tab w:val="num" w:pos="702"/>
        </w:tabs>
        <w:ind w:left="702" w:hanging="702"/>
      </w:pPr>
      <w:r w:rsidRPr="000B52BD">
        <w:t>Budgetary information (including necessary Federal Forms, i.e. SF-424 Application for Assistance)</w:t>
      </w:r>
    </w:p>
    <w:p w:rsidR="001B3853" w:rsidRPr="000B52BD" w:rsidRDefault="001B3853" w:rsidP="001B3853">
      <w:pPr>
        <w:numPr>
          <w:ilvl w:val="0"/>
          <w:numId w:val="34"/>
        </w:numPr>
        <w:tabs>
          <w:tab w:val="clear" w:pos="0"/>
          <w:tab w:val="num" w:pos="702"/>
        </w:tabs>
        <w:ind w:left="702" w:hanging="702"/>
      </w:pPr>
      <w:r w:rsidRPr="000B52BD">
        <w:t>Background and need for proposed work</w:t>
      </w:r>
    </w:p>
    <w:p w:rsidR="001B3853" w:rsidRPr="000B52BD" w:rsidRDefault="001B3853" w:rsidP="001B3853">
      <w:pPr>
        <w:numPr>
          <w:ilvl w:val="0"/>
          <w:numId w:val="34"/>
        </w:numPr>
        <w:tabs>
          <w:tab w:val="clear" w:pos="0"/>
          <w:tab w:val="num" w:pos="702"/>
        </w:tabs>
        <w:ind w:left="702" w:hanging="702"/>
      </w:pPr>
      <w:r w:rsidRPr="000B52BD">
        <w:t>Justification for proposed work</w:t>
      </w:r>
    </w:p>
    <w:p w:rsidR="001B3853" w:rsidRPr="000B52BD" w:rsidRDefault="001B3853" w:rsidP="001B3853">
      <w:pPr>
        <w:numPr>
          <w:ilvl w:val="0"/>
          <w:numId w:val="34"/>
        </w:numPr>
        <w:tabs>
          <w:tab w:val="clear" w:pos="0"/>
          <w:tab w:val="num" w:pos="702"/>
        </w:tabs>
        <w:ind w:left="702" w:hanging="702"/>
      </w:pPr>
      <w:r w:rsidRPr="000B52BD">
        <w:t>Approach including study design, hypotheses, goals, methods, equipment and facilities, data collection, any statistical analysis and quality assurance procedures, tasks</w:t>
      </w:r>
    </w:p>
    <w:p w:rsidR="001B3853" w:rsidRPr="000B52BD" w:rsidRDefault="001B3853" w:rsidP="001B3853">
      <w:pPr>
        <w:numPr>
          <w:ilvl w:val="0"/>
          <w:numId w:val="34"/>
        </w:numPr>
        <w:tabs>
          <w:tab w:val="clear" w:pos="0"/>
          <w:tab w:val="num" w:pos="702"/>
        </w:tabs>
        <w:ind w:left="702" w:hanging="702"/>
      </w:pPr>
      <w:r w:rsidRPr="000B52BD">
        <w:t>Feasibility of the described approach, any contingencies or requirements (e.g., dependence on outcome of other projects, environmental compliance or permitting)</w:t>
      </w:r>
    </w:p>
    <w:p w:rsidR="001B3853" w:rsidRPr="000B52BD" w:rsidRDefault="001B3853" w:rsidP="001B3853">
      <w:pPr>
        <w:numPr>
          <w:ilvl w:val="0"/>
          <w:numId w:val="34"/>
        </w:numPr>
        <w:tabs>
          <w:tab w:val="clear" w:pos="0"/>
          <w:tab w:val="num" w:pos="702"/>
        </w:tabs>
        <w:ind w:left="702" w:hanging="702"/>
      </w:pPr>
      <w:r w:rsidRPr="000B52BD">
        <w:t>Performance measures related to project goals and objectives</w:t>
      </w:r>
    </w:p>
    <w:p w:rsidR="001B3853" w:rsidRPr="000B52BD" w:rsidRDefault="001B3853" w:rsidP="001B3853">
      <w:pPr>
        <w:numPr>
          <w:ilvl w:val="0"/>
          <w:numId w:val="34"/>
        </w:numPr>
        <w:tabs>
          <w:tab w:val="clear" w:pos="0"/>
          <w:tab w:val="num" w:pos="702"/>
        </w:tabs>
        <w:ind w:left="702" w:hanging="702"/>
      </w:pPr>
      <w:r w:rsidRPr="000B52BD">
        <w:t>Data handling and storage</w:t>
      </w:r>
    </w:p>
    <w:p w:rsidR="001B3853" w:rsidRPr="000B52BD" w:rsidRDefault="001B3853" w:rsidP="001B3853">
      <w:pPr>
        <w:numPr>
          <w:ilvl w:val="0"/>
          <w:numId w:val="34"/>
        </w:numPr>
        <w:tabs>
          <w:tab w:val="clear" w:pos="0"/>
          <w:tab w:val="num" w:pos="702"/>
        </w:tabs>
        <w:ind w:left="702" w:hanging="702"/>
      </w:pPr>
      <w:r w:rsidRPr="000B52BD">
        <w:t xml:space="preserve">Expected products and outcomes </w:t>
      </w:r>
    </w:p>
    <w:p w:rsidR="001B3853" w:rsidRPr="000B52BD" w:rsidRDefault="001B3853" w:rsidP="001B3853">
      <w:pPr>
        <w:numPr>
          <w:ilvl w:val="0"/>
          <w:numId w:val="34"/>
        </w:numPr>
        <w:tabs>
          <w:tab w:val="clear" w:pos="0"/>
          <w:tab w:val="num" w:pos="702"/>
        </w:tabs>
        <w:ind w:left="702" w:hanging="702"/>
      </w:pPr>
      <w:r w:rsidRPr="000B52BD">
        <w:t>Deliverables for each task</w:t>
      </w:r>
    </w:p>
    <w:p w:rsidR="001B3853" w:rsidRPr="000B52BD" w:rsidRDefault="001B3853" w:rsidP="001B3853">
      <w:pPr>
        <w:numPr>
          <w:ilvl w:val="0"/>
          <w:numId w:val="34"/>
        </w:numPr>
        <w:tabs>
          <w:tab w:val="clear" w:pos="0"/>
          <w:tab w:val="num" w:pos="702"/>
        </w:tabs>
        <w:ind w:left="702" w:hanging="702"/>
      </w:pPr>
      <w:r w:rsidRPr="000B52BD">
        <w:t>Work schedule, including estimated start and completion dates of each task</w:t>
      </w:r>
    </w:p>
    <w:p w:rsidR="001B3853" w:rsidRPr="000B52BD" w:rsidRDefault="001B3853" w:rsidP="001B3853">
      <w:pPr>
        <w:numPr>
          <w:ilvl w:val="0"/>
          <w:numId w:val="34"/>
        </w:numPr>
        <w:tabs>
          <w:tab w:val="clear" w:pos="0"/>
          <w:tab w:val="num" w:pos="702"/>
        </w:tabs>
        <w:ind w:left="702" w:hanging="702"/>
      </w:pPr>
      <w:r w:rsidRPr="000B52BD">
        <w:t>Applicant qualifications and experience</w:t>
      </w:r>
    </w:p>
    <w:p w:rsidR="00E13CAB" w:rsidRDefault="00E13CAB" w:rsidP="00E13CAB">
      <w:pPr>
        <w:rPr>
          <w:b/>
          <w:u w:val="single"/>
        </w:rPr>
      </w:pPr>
      <w:r w:rsidRPr="00AC5A98">
        <w:rPr>
          <w:b/>
        </w:rPr>
        <w:t xml:space="preserve">2. </w:t>
      </w:r>
      <w:r w:rsidRPr="00E2454C">
        <w:rPr>
          <w:b/>
          <w:u w:val="single"/>
        </w:rPr>
        <w:t>Supplemental Requirements</w:t>
      </w:r>
    </w:p>
    <w:p w:rsidR="00E13CAB" w:rsidRPr="00446314" w:rsidRDefault="00E13CAB" w:rsidP="00E13CAB">
      <w:pPr>
        <w:rPr>
          <w:color w:val="FF0000"/>
        </w:rPr>
      </w:pPr>
      <w:r>
        <w:t xml:space="preserve">The following table provides a summary of the supplemental forms and requirements that </w:t>
      </w:r>
      <w:r w:rsidRPr="00AC5A98">
        <w:t>must be included</w:t>
      </w:r>
      <w:r>
        <w:t xml:space="preserve"> in the application. The Dun &amp; Bradstreet (DUNS number), Central Contractor Registration (CCR), and electronic funds transfer actions are a requirement.</w:t>
      </w:r>
      <w:r w:rsidRPr="00825C7E">
        <w:t xml:space="preserve"> </w:t>
      </w:r>
      <w:r>
        <w:t>Potential applicants must complete these requirements before the award can be made.</w:t>
      </w:r>
      <w:r w:rsidR="00277954">
        <w:t xml:space="preserve">                      </w:t>
      </w:r>
    </w:p>
    <w:p w:rsidR="00552E03" w:rsidRDefault="00552E03" w:rsidP="00E13CAB">
      <w:pPr>
        <w:rPr>
          <w:color w:val="FF0000"/>
        </w:rPr>
      </w:pPr>
    </w:p>
    <w:p w:rsidR="00A940D1" w:rsidRDefault="00BA18A0" w:rsidP="00A940D1">
      <w:r>
        <w:t xml:space="preserve">    </w:t>
      </w:r>
      <w:r w:rsidR="00A940D1">
        <w:t xml:space="preserve">       </w:t>
      </w:r>
      <w:r w:rsidR="00A940D1">
        <w:rPr>
          <w:b/>
        </w:rPr>
        <w:t>What’s required</w:t>
      </w:r>
      <w:r w:rsidR="00A940D1">
        <w:t xml:space="preserve">                                                </w:t>
      </w:r>
      <w:r w:rsidR="00A940D1">
        <w:rPr>
          <w:b/>
        </w:rPr>
        <w:t>Available at:</w:t>
      </w:r>
      <w:r w:rsidR="00A940D1">
        <w:t xml:space="preserve">                                          </w:t>
      </w:r>
      <w:r w:rsidR="00A940D1" w:rsidRPr="0073717C">
        <w:rPr>
          <w:b/>
        </w:rPr>
        <w:t xml:space="preserve">When to </w:t>
      </w:r>
      <w:proofErr w:type="gramStart"/>
      <w:r w:rsidR="00A940D1" w:rsidRPr="0073717C">
        <w:rPr>
          <w:b/>
        </w:rPr>
        <w:t>submit</w:t>
      </w:r>
      <w:proofErr w:type="gramEnd"/>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53"/>
        <w:gridCol w:w="5935"/>
        <w:gridCol w:w="1920"/>
      </w:tblGrid>
      <w:tr w:rsidR="00A940D1" w:rsidRPr="006F4FB9">
        <w:trPr>
          <w:trHeight w:val="720"/>
        </w:trPr>
        <w:tc>
          <w:tcPr>
            <w:tcW w:w="3053" w:type="dxa"/>
            <w:tcBorders>
              <w:top w:val="single" w:sz="4" w:space="0" w:color="auto"/>
              <w:left w:val="single" w:sz="4" w:space="0" w:color="auto"/>
              <w:bottom w:val="single" w:sz="4" w:space="0" w:color="auto"/>
              <w:right w:val="single" w:sz="4" w:space="0" w:color="auto"/>
            </w:tcBorders>
            <w:shd w:val="clear" w:color="auto" w:fill="auto"/>
          </w:tcPr>
          <w:p w:rsidR="00A940D1" w:rsidRDefault="00A940D1">
            <w:r>
              <w:t xml:space="preserve">Application for Federal </w:t>
            </w:r>
          </w:p>
          <w:p w:rsidR="00937C1B" w:rsidRDefault="00A940D1">
            <w:r>
              <w:t>Assistance</w:t>
            </w:r>
            <w:r w:rsidR="00937C1B">
              <w:t xml:space="preserve">, </w:t>
            </w:r>
            <w:r>
              <w:t>Standard Form SF424</w:t>
            </w:r>
            <w:r w:rsidR="00937C1B">
              <w:t xml:space="preserve"> </w:t>
            </w:r>
            <w:r>
              <w:t>Cover sheet, 424 A &amp; B</w:t>
            </w:r>
            <w:r w:rsidR="00937C1B">
              <w:t xml:space="preserve"> for Non-Construction; C &amp; D for Construction</w:t>
            </w:r>
            <w:r w:rsidR="0015340E">
              <w:t xml:space="preserve"> awards</w:t>
            </w:r>
          </w:p>
          <w:p w:rsidR="00A940D1" w:rsidRDefault="00A940D1">
            <w:r>
              <w:t xml:space="preserve"> </w:t>
            </w:r>
          </w:p>
        </w:tc>
        <w:tc>
          <w:tcPr>
            <w:tcW w:w="5935" w:type="dxa"/>
            <w:tcBorders>
              <w:top w:val="single" w:sz="4" w:space="0" w:color="auto"/>
              <w:left w:val="single" w:sz="4" w:space="0" w:color="auto"/>
              <w:bottom w:val="single" w:sz="4" w:space="0" w:color="auto"/>
              <w:right w:val="single" w:sz="4" w:space="0" w:color="auto"/>
            </w:tcBorders>
            <w:shd w:val="clear" w:color="auto" w:fill="auto"/>
          </w:tcPr>
          <w:p w:rsidR="00A940D1" w:rsidRPr="00C7370F" w:rsidRDefault="00A940D1">
            <w:pPr>
              <w:rPr>
                <w:color w:val="0000FF"/>
              </w:rPr>
            </w:pPr>
            <w:r w:rsidRPr="00C7370F">
              <w:rPr>
                <w:color w:val="0000FF"/>
              </w:rPr>
              <w:t>http://www.whitehouse.gov/omb/grants/grants_forms.html</w:t>
            </w:r>
          </w:p>
          <w:p w:rsidR="00A940D1" w:rsidRPr="00C7370F" w:rsidRDefault="000B7ECE">
            <w:pPr>
              <w:rPr>
                <w:color w:val="0000FF"/>
              </w:rPr>
            </w:pPr>
            <w:hyperlink r:id="rId14" w:history="1">
              <w:r w:rsidR="00A940D1" w:rsidRPr="00C7370F">
                <w:rPr>
                  <w:rStyle w:val="Hyperlink"/>
                  <w:u w:val="none"/>
                </w:rPr>
                <w:t>http://www.gsa.gov/forms</w:t>
              </w:r>
            </w:hyperlink>
          </w:p>
          <w:p w:rsidR="00A940D1" w:rsidRDefault="000B7ECE">
            <w:hyperlink r:id="rId15" w:history="1">
              <w:r w:rsidR="00A940D1" w:rsidRPr="00C7370F">
                <w:rPr>
                  <w:rStyle w:val="Hyperlink"/>
                  <w:u w:val="none"/>
                </w:rPr>
                <w:t>http://www.fedforms.gov</w:t>
              </w:r>
            </w:hyperlink>
          </w:p>
          <w:p w:rsidR="00A940D1" w:rsidRDefault="00A940D1"/>
          <w:p w:rsidR="00A940D1" w:rsidRDefault="00A940D1"/>
        </w:tc>
        <w:tc>
          <w:tcPr>
            <w:tcW w:w="1920" w:type="dxa"/>
            <w:tcBorders>
              <w:top w:val="single" w:sz="4" w:space="0" w:color="auto"/>
              <w:left w:val="single" w:sz="4" w:space="0" w:color="auto"/>
              <w:bottom w:val="single" w:sz="4" w:space="0" w:color="auto"/>
              <w:right w:val="single" w:sz="4" w:space="0" w:color="auto"/>
            </w:tcBorders>
            <w:shd w:val="clear" w:color="auto" w:fill="auto"/>
          </w:tcPr>
          <w:p w:rsidR="00A940D1" w:rsidRPr="00B740C8" w:rsidRDefault="00A940D1">
            <w:bookmarkStart w:id="2" w:name="OLE_LINK4"/>
            <w:bookmarkStart w:id="3" w:name="OLE_LINK5"/>
            <w:r w:rsidRPr="00A81A89">
              <w:t xml:space="preserve">By </w:t>
            </w:r>
            <w:r w:rsidR="00842D70">
              <w:t>March 9</w:t>
            </w:r>
            <w:r w:rsidR="00B12897" w:rsidRPr="00A81A89">
              <w:t>, 20</w:t>
            </w:r>
            <w:r w:rsidR="00B31495" w:rsidRPr="00A81A89">
              <w:t>12</w:t>
            </w:r>
          </w:p>
          <w:bookmarkEnd w:id="2"/>
          <w:bookmarkEnd w:id="3"/>
          <w:p w:rsidR="00A940D1" w:rsidRPr="006F4FB9" w:rsidRDefault="00A940D1">
            <w:pPr>
              <w:rPr>
                <w:color w:val="FF0000"/>
              </w:rPr>
            </w:pPr>
          </w:p>
          <w:p w:rsidR="00A940D1" w:rsidRPr="006F4FB9" w:rsidRDefault="00A940D1">
            <w:pPr>
              <w:rPr>
                <w:color w:val="FF0000"/>
              </w:rPr>
            </w:pPr>
          </w:p>
        </w:tc>
      </w:tr>
      <w:tr w:rsidR="00A940D1" w:rsidRPr="006F4FB9">
        <w:trPr>
          <w:trHeight w:val="838"/>
        </w:trPr>
        <w:tc>
          <w:tcPr>
            <w:tcW w:w="3053" w:type="dxa"/>
            <w:tcBorders>
              <w:top w:val="single" w:sz="4" w:space="0" w:color="auto"/>
              <w:left w:val="single" w:sz="4" w:space="0" w:color="auto"/>
              <w:bottom w:val="single" w:sz="4" w:space="0" w:color="auto"/>
              <w:right w:val="single" w:sz="4" w:space="0" w:color="auto"/>
            </w:tcBorders>
            <w:shd w:val="clear" w:color="auto" w:fill="auto"/>
          </w:tcPr>
          <w:p w:rsidR="00A940D1" w:rsidRDefault="00A940D1">
            <w:r>
              <w:t>Dun &amp; Bradstreet Number</w:t>
            </w:r>
          </w:p>
          <w:p w:rsidR="00A940D1" w:rsidRDefault="00A940D1">
            <w:r>
              <w:t xml:space="preserve">(DUNS)        </w:t>
            </w:r>
          </w:p>
        </w:tc>
        <w:tc>
          <w:tcPr>
            <w:tcW w:w="5935" w:type="dxa"/>
            <w:tcBorders>
              <w:top w:val="single" w:sz="4" w:space="0" w:color="auto"/>
              <w:left w:val="single" w:sz="4" w:space="0" w:color="auto"/>
              <w:bottom w:val="single" w:sz="4" w:space="0" w:color="auto"/>
              <w:right w:val="single" w:sz="4" w:space="0" w:color="auto"/>
            </w:tcBorders>
            <w:shd w:val="clear" w:color="auto" w:fill="auto"/>
          </w:tcPr>
          <w:p w:rsidR="00A940D1" w:rsidRPr="0074075D" w:rsidRDefault="000B7ECE">
            <w:pPr>
              <w:rPr>
                <w:color w:val="0000FF"/>
              </w:rPr>
            </w:pPr>
            <w:hyperlink r:id="rId16" w:history="1">
              <w:r w:rsidR="00A940D1" w:rsidRPr="0074075D">
                <w:rPr>
                  <w:rStyle w:val="Hyperlink"/>
                  <w:u w:val="none"/>
                </w:rPr>
                <w:t>www.dnb.com</w:t>
              </w:r>
            </w:hyperlink>
          </w:p>
          <w:p w:rsidR="00A940D1" w:rsidRDefault="000B7ECE">
            <w:hyperlink r:id="rId17" w:history="1">
              <w:r w:rsidR="00A940D1">
                <w:rPr>
                  <w:rStyle w:val="Hyperlink"/>
                </w:rPr>
                <w:t>www.dnb.com/US/customer_service/index.html</w:t>
              </w:r>
            </w:hyperlink>
          </w:p>
          <w:p w:rsidR="00A940D1" w:rsidRDefault="00ED777F">
            <w:r>
              <w:t>1-800-234-3867</w:t>
            </w:r>
            <w:r w:rsidR="00A940D1">
              <w:t>.</w:t>
            </w:r>
          </w:p>
          <w:p w:rsidR="00A940D1" w:rsidRPr="00E248C9" w:rsidRDefault="00B30C53">
            <w:pPr>
              <w:rPr>
                <w:color w:val="0000FF"/>
              </w:rPr>
            </w:pPr>
            <w:r w:rsidRPr="00E248C9">
              <w:rPr>
                <w:color w:val="0000FF"/>
              </w:rPr>
              <w:lastRenderedPageBreak/>
              <w:t>http://www.dnb.com/us/</w:t>
            </w:r>
          </w:p>
        </w:tc>
        <w:tc>
          <w:tcPr>
            <w:tcW w:w="1920" w:type="dxa"/>
            <w:tcBorders>
              <w:top w:val="single" w:sz="4" w:space="0" w:color="auto"/>
              <w:left w:val="single" w:sz="4" w:space="0" w:color="auto"/>
              <w:bottom w:val="single" w:sz="4" w:space="0" w:color="auto"/>
              <w:right w:val="single" w:sz="4" w:space="0" w:color="auto"/>
            </w:tcBorders>
            <w:shd w:val="clear" w:color="auto" w:fill="auto"/>
          </w:tcPr>
          <w:p w:rsidR="00A940D1" w:rsidRPr="006F4FB9" w:rsidRDefault="00A940D1">
            <w:pPr>
              <w:rPr>
                <w:u w:val="single"/>
              </w:rPr>
            </w:pPr>
            <w:r w:rsidRPr="006F4FB9">
              <w:lastRenderedPageBreak/>
              <w:t xml:space="preserve">Will need </w:t>
            </w:r>
            <w:r w:rsidRPr="006F4FB9">
              <w:rPr>
                <w:u w:val="single"/>
              </w:rPr>
              <w:t>before</w:t>
            </w:r>
          </w:p>
          <w:p w:rsidR="00A940D1" w:rsidRPr="006F4FB9" w:rsidRDefault="00A940D1">
            <w:r w:rsidRPr="006F4FB9">
              <w:t>registering with</w:t>
            </w:r>
          </w:p>
          <w:p w:rsidR="00A940D1" w:rsidRPr="006F4FB9" w:rsidRDefault="00A940D1">
            <w:pPr>
              <w:rPr>
                <w:color w:val="FF0000"/>
              </w:rPr>
            </w:pPr>
            <w:r w:rsidRPr="006F4FB9">
              <w:t>CCR</w:t>
            </w:r>
          </w:p>
        </w:tc>
      </w:tr>
      <w:tr w:rsidR="00A940D1" w:rsidRPr="006F4FB9">
        <w:trPr>
          <w:trHeight w:val="666"/>
        </w:trPr>
        <w:tc>
          <w:tcPr>
            <w:tcW w:w="3053" w:type="dxa"/>
            <w:tcBorders>
              <w:top w:val="single" w:sz="4" w:space="0" w:color="auto"/>
              <w:left w:val="single" w:sz="4" w:space="0" w:color="auto"/>
              <w:bottom w:val="single" w:sz="4" w:space="0" w:color="auto"/>
              <w:right w:val="single" w:sz="4" w:space="0" w:color="auto"/>
            </w:tcBorders>
            <w:shd w:val="clear" w:color="auto" w:fill="auto"/>
          </w:tcPr>
          <w:p w:rsidR="00A940D1" w:rsidRDefault="00A940D1">
            <w:r>
              <w:lastRenderedPageBreak/>
              <w:t>Registration in the Central</w:t>
            </w:r>
          </w:p>
          <w:p w:rsidR="00A940D1" w:rsidRDefault="00A940D1">
            <w:r>
              <w:t>Contractor’s Registration</w:t>
            </w:r>
          </w:p>
          <w:p w:rsidR="00A940D1" w:rsidRDefault="00A940D1">
            <w:r>
              <w:t>(CCR)</w:t>
            </w:r>
          </w:p>
        </w:tc>
        <w:tc>
          <w:tcPr>
            <w:tcW w:w="5935" w:type="dxa"/>
            <w:tcBorders>
              <w:top w:val="single" w:sz="4" w:space="0" w:color="auto"/>
              <w:left w:val="single" w:sz="4" w:space="0" w:color="auto"/>
              <w:bottom w:val="single" w:sz="4" w:space="0" w:color="auto"/>
              <w:right w:val="single" w:sz="4" w:space="0" w:color="auto"/>
            </w:tcBorders>
            <w:shd w:val="clear" w:color="auto" w:fill="auto"/>
          </w:tcPr>
          <w:p w:rsidR="00A940D1" w:rsidRPr="00662157" w:rsidRDefault="00A940D1">
            <w:pPr>
              <w:rPr>
                <w:color w:val="0000FF"/>
              </w:rPr>
            </w:pPr>
            <w:r w:rsidRPr="00662157">
              <w:rPr>
                <w:color w:val="0000FF"/>
              </w:rPr>
              <w:t>http://www.CCR.GOV</w:t>
            </w:r>
          </w:p>
          <w:p w:rsidR="00A940D1" w:rsidRPr="00524686" w:rsidRDefault="00A940D1">
            <w:pPr>
              <w:rPr>
                <w:color w:val="0000FF"/>
              </w:rPr>
            </w:pPr>
          </w:p>
          <w:p w:rsidR="00A940D1" w:rsidRDefault="00A940D1"/>
        </w:tc>
        <w:tc>
          <w:tcPr>
            <w:tcW w:w="1920" w:type="dxa"/>
            <w:tcBorders>
              <w:top w:val="single" w:sz="4" w:space="0" w:color="auto"/>
              <w:left w:val="single" w:sz="4" w:space="0" w:color="auto"/>
              <w:bottom w:val="single" w:sz="4" w:space="0" w:color="auto"/>
              <w:right w:val="single" w:sz="4" w:space="0" w:color="auto"/>
            </w:tcBorders>
            <w:shd w:val="clear" w:color="auto" w:fill="auto"/>
          </w:tcPr>
          <w:p w:rsidR="00751F60" w:rsidRPr="00B740C8" w:rsidRDefault="00751F60" w:rsidP="00751F60">
            <w:r w:rsidRPr="00A81A89">
              <w:t xml:space="preserve">By </w:t>
            </w:r>
            <w:r w:rsidR="00842D70">
              <w:t>March 9</w:t>
            </w:r>
            <w:r w:rsidR="00B12897" w:rsidRPr="00A81A89">
              <w:t>, 20</w:t>
            </w:r>
            <w:r w:rsidR="00B31495" w:rsidRPr="00A81A89">
              <w:t>12</w:t>
            </w:r>
          </w:p>
          <w:p w:rsidR="00A940D1" w:rsidRPr="006F4FB9" w:rsidRDefault="00A940D1">
            <w:pPr>
              <w:rPr>
                <w:color w:val="FF0000"/>
                <w:highlight w:val="yellow"/>
              </w:rPr>
            </w:pPr>
          </w:p>
          <w:p w:rsidR="00A940D1" w:rsidRPr="006F4FB9" w:rsidRDefault="00A940D1">
            <w:pPr>
              <w:rPr>
                <w:color w:val="FF0000"/>
                <w:highlight w:val="yellow"/>
              </w:rPr>
            </w:pPr>
          </w:p>
        </w:tc>
      </w:tr>
      <w:tr w:rsidR="00A940D1" w:rsidRPr="006F4FB9">
        <w:trPr>
          <w:trHeight w:val="925"/>
        </w:trPr>
        <w:tc>
          <w:tcPr>
            <w:tcW w:w="3053" w:type="dxa"/>
            <w:tcBorders>
              <w:top w:val="single" w:sz="4" w:space="0" w:color="auto"/>
              <w:left w:val="single" w:sz="4" w:space="0" w:color="auto"/>
              <w:bottom w:val="single" w:sz="4" w:space="0" w:color="auto"/>
              <w:right w:val="single" w:sz="4" w:space="0" w:color="auto"/>
            </w:tcBorders>
            <w:shd w:val="clear" w:color="auto" w:fill="auto"/>
          </w:tcPr>
          <w:p w:rsidR="00A940D1" w:rsidRDefault="00D432FD">
            <w:r>
              <w:t>Register in the Automated</w:t>
            </w:r>
          </w:p>
          <w:p w:rsidR="00D432FD" w:rsidRDefault="00D432FD">
            <w:r>
              <w:t>Standard Application for</w:t>
            </w:r>
          </w:p>
          <w:p w:rsidR="00D432FD" w:rsidRDefault="00D432FD">
            <w:r>
              <w:t>Payment (ASAP) or submit</w:t>
            </w:r>
          </w:p>
          <w:p w:rsidR="00D432FD" w:rsidRDefault="00D432FD">
            <w:r>
              <w:t>a waiver request</w:t>
            </w:r>
          </w:p>
        </w:tc>
        <w:tc>
          <w:tcPr>
            <w:tcW w:w="5935" w:type="dxa"/>
            <w:tcBorders>
              <w:top w:val="single" w:sz="4" w:space="0" w:color="auto"/>
              <w:left w:val="single" w:sz="4" w:space="0" w:color="auto"/>
              <w:bottom w:val="single" w:sz="4" w:space="0" w:color="auto"/>
              <w:right w:val="single" w:sz="4" w:space="0" w:color="auto"/>
            </w:tcBorders>
            <w:shd w:val="clear" w:color="auto" w:fill="auto"/>
          </w:tcPr>
          <w:p w:rsidR="00A940D1" w:rsidRDefault="00A940D1">
            <w:r>
              <w:t>Form</w:t>
            </w:r>
            <w:r w:rsidR="00D432FD">
              <w:t>s are</w:t>
            </w:r>
            <w:r>
              <w:t xml:space="preserve"> available at the Stockton office of the U.S. Fish</w:t>
            </w:r>
          </w:p>
          <w:p w:rsidR="00A940D1" w:rsidRDefault="00A940D1">
            <w:proofErr w:type="gramStart"/>
            <w:r>
              <w:t>and</w:t>
            </w:r>
            <w:proofErr w:type="gramEnd"/>
            <w:r>
              <w:t xml:space="preserve"> Wildlife Service 209/946-6400 x340</w:t>
            </w:r>
            <w:r w:rsidR="00662157">
              <w:t xml:space="preserve"> or at </w:t>
            </w:r>
            <w:r w:rsidR="00662157" w:rsidRPr="00662157">
              <w:rPr>
                <w:color w:val="0000FF"/>
              </w:rPr>
              <w:t>www.fws.gov/fbms.</w:t>
            </w:r>
          </w:p>
          <w:p w:rsidR="00A940D1" w:rsidRDefault="00A940D1">
            <w:r>
              <w:t xml:space="preserve">Note: </w:t>
            </w:r>
            <w:r w:rsidR="005A5021">
              <w:t>M</w:t>
            </w:r>
            <w:r>
              <w:t>ust be completed for funds transfer to occur</w:t>
            </w:r>
            <w:r w:rsidR="00B44448">
              <w:t xml:space="preserve">. If your organization has </w:t>
            </w:r>
            <w:r w:rsidR="00D432FD">
              <w:t>already registered with another</w:t>
            </w:r>
            <w:r w:rsidR="00B44448">
              <w:t xml:space="preserve"> </w:t>
            </w:r>
          </w:p>
          <w:p w:rsidR="00B44448" w:rsidRDefault="00D432FD" w:rsidP="00D432FD">
            <w:r>
              <w:t>G</w:t>
            </w:r>
            <w:r w:rsidR="00B44448">
              <w:t>overnment</w:t>
            </w:r>
            <w:r>
              <w:t>al agency</w:t>
            </w:r>
            <w:r w:rsidR="00B44448">
              <w:t xml:space="preserve">, you </w:t>
            </w:r>
            <w:r>
              <w:t xml:space="preserve">still </w:t>
            </w:r>
            <w:r w:rsidR="00B44448">
              <w:t xml:space="preserve">need to complete this form </w:t>
            </w:r>
            <w:r>
              <w:t>to register with the USFWS.</w:t>
            </w:r>
          </w:p>
        </w:tc>
        <w:tc>
          <w:tcPr>
            <w:tcW w:w="1920" w:type="dxa"/>
            <w:tcBorders>
              <w:top w:val="single" w:sz="4" w:space="0" w:color="auto"/>
              <w:left w:val="single" w:sz="4" w:space="0" w:color="auto"/>
              <w:bottom w:val="single" w:sz="4" w:space="0" w:color="auto"/>
              <w:right w:val="single" w:sz="4" w:space="0" w:color="auto"/>
            </w:tcBorders>
            <w:shd w:val="clear" w:color="auto" w:fill="auto"/>
          </w:tcPr>
          <w:p w:rsidR="00751F60" w:rsidRPr="00B740C8" w:rsidRDefault="00751F60" w:rsidP="00751F60">
            <w:r w:rsidRPr="00BD5889">
              <w:t xml:space="preserve">By </w:t>
            </w:r>
            <w:r w:rsidR="00842D70">
              <w:t>March 9</w:t>
            </w:r>
            <w:r w:rsidR="00B12897" w:rsidRPr="00BD5889">
              <w:t>, 20</w:t>
            </w:r>
            <w:r w:rsidR="00B31495" w:rsidRPr="00BD5889">
              <w:t>12</w:t>
            </w:r>
          </w:p>
          <w:p w:rsidR="00A940D1" w:rsidRPr="006F4FB9" w:rsidRDefault="00A940D1">
            <w:pPr>
              <w:rPr>
                <w:color w:val="FF0000"/>
                <w:highlight w:val="yellow"/>
              </w:rPr>
            </w:pPr>
          </w:p>
        </w:tc>
      </w:tr>
      <w:tr w:rsidR="00A940D1" w:rsidRPr="006F4FB9">
        <w:trPr>
          <w:trHeight w:val="925"/>
        </w:trPr>
        <w:tc>
          <w:tcPr>
            <w:tcW w:w="3053" w:type="dxa"/>
            <w:tcBorders>
              <w:top w:val="single" w:sz="4" w:space="0" w:color="auto"/>
              <w:left w:val="single" w:sz="4" w:space="0" w:color="auto"/>
              <w:bottom w:val="single" w:sz="4" w:space="0" w:color="auto"/>
              <w:right w:val="single" w:sz="4" w:space="0" w:color="auto"/>
            </w:tcBorders>
            <w:shd w:val="clear" w:color="auto" w:fill="auto"/>
          </w:tcPr>
          <w:p w:rsidR="00A940D1" w:rsidRDefault="00A940D1"/>
          <w:p w:rsidR="00A940D1" w:rsidRDefault="00A940D1">
            <w:r>
              <w:t>Registration Grants.gov</w:t>
            </w:r>
          </w:p>
          <w:p w:rsidR="00A940D1" w:rsidRDefault="00A940D1">
            <w:pPr>
              <w:rPr>
                <w:i/>
              </w:rPr>
            </w:pPr>
            <w:r>
              <w:rPr>
                <w:i/>
              </w:rPr>
              <w:t>*Before applying for a grant</w:t>
            </w:r>
          </w:p>
          <w:p w:rsidR="00A940D1" w:rsidRDefault="00A940D1">
            <w:pPr>
              <w:rPr>
                <w:i/>
              </w:rPr>
            </w:pPr>
            <w:r>
              <w:rPr>
                <w:i/>
              </w:rPr>
              <w:t>opportunity on Grants.gov,</w:t>
            </w:r>
          </w:p>
          <w:p w:rsidR="00A940D1" w:rsidRDefault="00A940D1">
            <w:pPr>
              <w:rPr>
                <w:i/>
              </w:rPr>
            </w:pPr>
            <w:r>
              <w:rPr>
                <w:i/>
              </w:rPr>
              <w:t>an applicant must complete</w:t>
            </w:r>
          </w:p>
          <w:p w:rsidR="00A940D1" w:rsidRDefault="00A940D1">
            <w:pPr>
              <w:rPr>
                <w:i/>
              </w:rPr>
            </w:pPr>
            <w:r>
              <w:rPr>
                <w:i/>
              </w:rPr>
              <w:t>the registration process</w:t>
            </w:r>
          </w:p>
          <w:p w:rsidR="00A940D1" w:rsidRDefault="00A940D1"/>
          <w:p w:rsidR="00A940D1" w:rsidRDefault="00A940D1"/>
        </w:tc>
        <w:tc>
          <w:tcPr>
            <w:tcW w:w="5935" w:type="dxa"/>
            <w:tcBorders>
              <w:top w:val="single" w:sz="4" w:space="0" w:color="auto"/>
              <w:left w:val="single" w:sz="4" w:space="0" w:color="auto"/>
              <w:bottom w:val="single" w:sz="4" w:space="0" w:color="auto"/>
              <w:right w:val="single" w:sz="4" w:space="0" w:color="auto"/>
            </w:tcBorders>
            <w:shd w:val="clear" w:color="auto" w:fill="auto"/>
          </w:tcPr>
          <w:p w:rsidR="00A940D1" w:rsidRDefault="00A940D1"/>
          <w:p w:rsidR="00A940D1" w:rsidRDefault="000B7ECE">
            <w:hyperlink r:id="rId18" w:history="1">
              <w:r w:rsidR="00A940D1">
                <w:rPr>
                  <w:rStyle w:val="Hyperlink"/>
                </w:rPr>
                <w:t>http://www.Grants.gov</w:t>
              </w:r>
            </w:hyperlink>
            <w:r w:rsidR="00A940D1">
              <w:t xml:space="preserve"> or </w:t>
            </w:r>
            <w:hyperlink r:id="rId19" w:history="1">
              <w:r w:rsidR="00A940D1">
                <w:rPr>
                  <w:rStyle w:val="Hyperlink"/>
                </w:rPr>
                <w:t>support@Grants.gov</w:t>
              </w:r>
            </w:hyperlink>
            <w:r w:rsidR="00A940D1">
              <w:t xml:space="preserve">, or you may call the </w:t>
            </w:r>
            <w:smartTag w:uri="urn:schemas-microsoft-com:office:smarttags" w:element="place">
              <w:smartTag w:uri="urn:schemas-microsoft-com:office:smarttags" w:element="PlaceName">
                <w:r w:rsidR="00A940D1">
                  <w:t>Contact</w:t>
                </w:r>
              </w:smartTag>
              <w:r w:rsidR="00A940D1">
                <w:t xml:space="preserve"> </w:t>
              </w:r>
              <w:smartTag w:uri="urn:schemas-microsoft-com:office:smarttags" w:element="PlaceType">
                <w:r w:rsidR="00A940D1">
                  <w:t>Center</w:t>
                </w:r>
              </w:smartTag>
            </w:smartTag>
            <w:r w:rsidR="00A940D1">
              <w:t xml:space="preserve"> at: 1.800.518.4726 </w:t>
            </w:r>
          </w:p>
          <w:p w:rsidR="00A940D1" w:rsidRDefault="00A940D1">
            <w:r>
              <w:t>Registration is a 3-step process:</w:t>
            </w:r>
          </w:p>
          <w:p w:rsidR="00A940D1" w:rsidRDefault="00E06A7F">
            <w:pPr>
              <w:ind w:left="360"/>
            </w:pPr>
            <w:r>
              <w:t xml:space="preserve"> </w:t>
            </w:r>
            <w:r w:rsidR="00A940D1">
              <w:t xml:space="preserve"> 1. Register your organization, then</w:t>
            </w:r>
            <w:r w:rsidR="003047A3">
              <w:t>;</w:t>
            </w:r>
          </w:p>
          <w:p w:rsidR="003047A3" w:rsidRDefault="00A940D1" w:rsidP="005E6621">
            <w:r>
              <w:t xml:space="preserve">       </w:t>
            </w:r>
            <w:r w:rsidR="00B44448">
              <w:t xml:space="preserve"> </w:t>
            </w:r>
            <w:r>
              <w:t>2. Register yourself as an A</w:t>
            </w:r>
            <w:r w:rsidR="003047A3">
              <w:t xml:space="preserve">uthorized </w:t>
            </w:r>
            <w:r>
              <w:t>O</w:t>
            </w:r>
            <w:r w:rsidR="003047A3">
              <w:t xml:space="preserve">rganization </w:t>
            </w:r>
          </w:p>
          <w:p w:rsidR="00A940D1" w:rsidRDefault="003047A3" w:rsidP="005E6621">
            <w:r>
              <w:t xml:space="preserve">            Representative (AOR)</w:t>
            </w:r>
            <w:r w:rsidR="00A940D1">
              <w:t xml:space="preserve"> then</w:t>
            </w:r>
            <w:r>
              <w:t>;</w:t>
            </w:r>
          </w:p>
          <w:p w:rsidR="00A940D1" w:rsidRDefault="00B44448">
            <w:pPr>
              <w:ind w:left="360"/>
            </w:pPr>
            <w:r>
              <w:t xml:space="preserve">  </w:t>
            </w:r>
            <w:r w:rsidR="00A940D1">
              <w:t>3. Become authorized by your organization to submit</w:t>
            </w:r>
          </w:p>
          <w:p w:rsidR="00A940D1" w:rsidRDefault="00A940D1">
            <w:pPr>
              <w:ind w:left="360"/>
            </w:pPr>
            <w:r>
              <w:t xml:space="preserve">     applications</w:t>
            </w:r>
          </w:p>
          <w:p w:rsidR="00A940D1" w:rsidRDefault="00A940D1">
            <w:pPr>
              <w:ind w:left="360"/>
            </w:pPr>
            <w:r>
              <w:t xml:space="preserve">Please note: It may take up to two (2) weeks to complete the registration process due to unexpected delays. It is highly recommended that you begin the registration process as soon as possible </w:t>
            </w:r>
          </w:p>
          <w:p w:rsidR="00A940D1" w:rsidRDefault="00A940D1">
            <w:pPr>
              <w:ind w:left="360"/>
            </w:pPr>
          </w:p>
          <w:p w:rsidR="00A940D1" w:rsidRDefault="00A940D1">
            <w:pPr>
              <w:ind w:left="360"/>
              <w:rPr>
                <w:b/>
              </w:rPr>
            </w:pPr>
            <w:r>
              <w:rPr>
                <w:b/>
              </w:rPr>
              <w:t>SEE THE GRANTS.GOV WEBSITE FOR COMPLETE DETAILS</w:t>
            </w:r>
          </w:p>
          <w:p w:rsidR="00A940D1" w:rsidRDefault="00A940D1"/>
          <w:p w:rsidR="00A940D1" w:rsidRDefault="00A940D1"/>
          <w:p w:rsidR="00A940D1" w:rsidRDefault="00A940D1"/>
        </w:tc>
        <w:tc>
          <w:tcPr>
            <w:tcW w:w="1920" w:type="dxa"/>
            <w:tcBorders>
              <w:top w:val="single" w:sz="4" w:space="0" w:color="auto"/>
              <w:left w:val="single" w:sz="4" w:space="0" w:color="auto"/>
              <w:bottom w:val="single" w:sz="4" w:space="0" w:color="auto"/>
              <w:right w:val="single" w:sz="4" w:space="0" w:color="auto"/>
            </w:tcBorders>
            <w:shd w:val="clear" w:color="auto" w:fill="auto"/>
          </w:tcPr>
          <w:p w:rsidR="00751F60" w:rsidRPr="00B740C8" w:rsidRDefault="00751F60" w:rsidP="00751F60">
            <w:r w:rsidRPr="000C5C88">
              <w:t xml:space="preserve">By </w:t>
            </w:r>
            <w:r w:rsidR="00842D70">
              <w:t>March 9</w:t>
            </w:r>
            <w:r w:rsidR="00B12897" w:rsidRPr="000C5C88">
              <w:t>, 20</w:t>
            </w:r>
            <w:r w:rsidR="00B31495" w:rsidRPr="000C5C88">
              <w:t>12</w:t>
            </w:r>
          </w:p>
          <w:p w:rsidR="00A940D1" w:rsidRPr="006F4FB9" w:rsidRDefault="00A940D1">
            <w:pPr>
              <w:rPr>
                <w:color w:val="FF0000"/>
                <w:highlight w:val="yellow"/>
              </w:rPr>
            </w:pPr>
          </w:p>
          <w:p w:rsidR="00A940D1" w:rsidRPr="006F4FB9" w:rsidRDefault="00A940D1">
            <w:pPr>
              <w:rPr>
                <w:color w:val="FF0000"/>
                <w:highlight w:val="yellow"/>
              </w:rPr>
            </w:pPr>
          </w:p>
        </w:tc>
      </w:tr>
    </w:tbl>
    <w:p w:rsidR="00BA18A0" w:rsidRPr="008B027E" w:rsidRDefault="00BA18A0" w:rsidP="00BA18A0">
      <w:pPr>
        <w:rPr>
          <w:b/>
          <w:color w:val="FF0000"/>
        </w:rPr>
      </w:pPr>
      <w:r>
        <w:t xml:space="preserve">                                                                                 </w:t>
      </w:r>
    </w:p>
    <w:p w:rsidR="00E13CAB" w:rsidRDefault="00E13CAB" w:rsidP="00E13CAB">
      <w:pPr>
        <w:rPr>
          <w:b/>
        </w:rPr>
      </w:pPr>
      <w:r>
        <w:rPr>
          <w:b/>
        </w:rPr>
        <w:t xml:space="preserve">3. </w:t>
      </w:r>
      <w:r w:rsidRPr="00E2454C">
        <w:rPr>
          <w:b/>
          <w:u w:val="single"/>
        </w:rPr>
        <w:t>Data Universal Numbering System Number (DUNS</w:t>
      </w:r>
      <w:r>
        <w:rPr>
          <w:b/>
        </w:rPr>
        <w:t>)</w:t>
      </w:r>
    </w:p>
    <w:p w:rsidR="000A40B2" w:rsidRPr="003C381E" w:rsidRDefault="00E13CAB" w:rsidP="00E13CAB">
      <w:r>
        <w:t xml:space="preserve">On </w:t>
      </w:r>
      <w:smartTag w:uri="urn:schemas-microsoft-com:office:smarttags" w:element="date">
        <w:smartTagPr>
          <w:attr w:name="Month" w:val="6"/>
          <w:attr w:name="Day" w:val="27"/>
          <w:attr w:name="Year" w:val="2003"/>
        </w:smartTagPr>
        <w:r>
          <w:t>June 27, 2003</w:t>
        </w:r>
      </w:smartTag>
      <w:r>
        <w:t xml:space="preserve">, The Office of Management and Budget (OMB) published a Federal Register notice (68 FR 38402) that announced final policy issuance on the use of a universal identifier by grant applicants. The policy requires applicants applying for Federal grants or cooperative agreements on or after </w:t>
      </w:r>
      <w:smartTag w:uri="urn:schemas-microsoft-com:office:smarttags" w:element="date">
        <w:smartTagPr>
          <w:attr w:name="Month" w:val="10"/>
          <w:attr w:name="Day" w:val="1"/>
          <w:attr w:name="Year" w:val="2003"/>
        </w:smartTagPr>
        <w:r>
          <w:t>October 1, 2003</w:t>
        </w:r>
      </w:smartTag>
      <w:r>
        <w:t xml:space="preserve"> to acquire a Data Universal Number System (DUNS) number. It is the responsibility of the organization seeking Federal funds to obtain a DUNS, as necessary. Grant and cooperative agreement applicants need to ensure they have a DUNS number. Organizations can receive a DUNS number at no cost by calling the dedicated toll-free DUNS number request line at 1-</w:t>
      </w:r>
      <w:r w:rsidR="003C381E">
        <w:t xml:space="preserve">877-753-1444 or on the web at </w:t>
      </w:r>
      <w:r w:rsidR="003C381E" w:rsidRPr="003C381E">
        <w:t>http://smallbusiness.dnb.com/manag</w:t>
      </w:r>
      <w:r w:rsidR="003C381E">
        <w:t>e</w:t>
      </w:r>
    </w:p>
    <w:p w:rsidR="00751F60" w:rsidRPr="00751F60" w:rsidRDefault="00E13CAB" w:rsidP="00E13CAB">
      <w:pPr>
        <w:rPr>
          <w:b/>
        </w:rPr>
      </w:pPr>
      <w:r w:rsidRPr="00751F60">
        <w:rPr>
          <w:b/>
        </w:rPr>
        <w:t>C. Submission Dates and Times</w:t>
      </w:r>
      <w:r w:rsidR="00446314" w:rsidRPr="00751F60">
        <w:rPr>
          <w:b/>
        </w:rPr>
        <w:t xml:space="preserve">  </w:t>
      </w:r>
    </w:p>
    <w:p w:rsidR="00E13CAB" w:rsidRDefault="00E13CAB" w:rsidP="001D7A93">
      <w:r w:rsidRPr="00F22FB0">
        <w:t>Electronic applications</w:t>
      </w:r>
      <w:r>
        <w:t xml:space="preserve"> must be received by </w:t>
      </w:r>
      <w:r w:rsidR="00E3256B">
        <w:t xml:space="preserve">Grants.gov by the </w:t>
      </w:r>
      <w:r w:rsidRPr="00F22FB0">
        <w:t>close</w:t>
      </w:r>
      <w:r w:rsidR="00177CBF">
        <w:t xml:space="preserve"> of business on </w:t>
      </w:r>
      <w:r w:rsidR="00C0435E" w:rsidRPr="00705379">
        <w:t>March 9</w:t>
      </w:r>
      <w:r w:rsidR="00B12897" w:rsidRPr="00705379">
        <w:t>, 20</w:t>
      </w:r>
      <w:r w:rsidR="00B31495" w:rsidRPr="00705379">
        <w:t>12</w:t>
      </w:r>
      <w:r w:rsidRPr="00F22FB0">
        <w:t xml:space="preserve"> (</w:t>
      </w:r>
      <w:r>
        <w:t>4</w:t>
      </w:r>
      <w:r w:rsidRPr="00F22FB0">
        <w:t>:</w:t>
      </w:r>
      <w:r>
        <w:t>3</w:t>
      </w:r>
      <w:r w:rsidRPr="00F22FB0">
        <w:t>0 p.m.</w:t>
      </w:r>
      <w:r>
        <w:t xml:space="preserve"> Pacific</w:t>
      </w:r>
      <w:r w:rsidRPr="00F22FB0">
        <w:t xml:space="preserve"> Standard Time). </w:t>
      </w:r>
      <w:r w:rsidR="001D7A93">
        <w:t>The U.S. Fish and Wildlife Service strongly encourages potential applicants to use Grants.gov when submitting responses to posted applications.  If it is discovered that the proposal cannot be submitted through Grants.gov,</w:t>
      </w:r>
      <w:r w:rsidRPr="00F22FB0">
        <w:t xml:space="preserve"> a hard copy must be</w:t>
      </w:r>
      <w:r>
        <w:t xml:space="preserve"> received by the STFWO A</w:t>
      </w:r>
      <w:r w:rsidR="00E3256B">
        <w:t xml:space="preserve">nadromous Fish Restoration </w:t>
      </w:r>
      <w:r>
        <w:t>Program</w:t>
      </w:r>
      <w:r w:rsidR="00496924">
        <w:t xml:space="preserve"> (address as above in section IV A. 2.)</w:t>
      </w:r>
      <w:r>
        <w:t>, attent</w:t>
      </w:r>
      <w:r w:rsidR="00177CBF">
        <w:t xml:space="preserve">ion Dwight Luginbill, by </w:t>
      </w:r>
      <w:r w:rsidR="00C0435E" w:rsidRPr="00705379">
        <w:t>March 9</w:t>
      </w:r>
      <w:r w:rsidR="00B12897" w:rsidRPr="00705379">
        <w:t>, 20</w:t>
      </w:r>
      <w:r w:rsidR="00B31495" w:rsidRPr="00705379">
        <w:t>12</w:t>
      </w:r>
      <w:r w:rsidRPr="00F22FB0">
        <w:t xml:space="preserve"> (</w:t>
      </w:r>
      <w:r>
        <w:t>4</w:t>
      </w:r>
      <w:r w:rsidRPr="00F22FB0">
        <w:t>:</w:t>
      </w:r>
      <w:r>
        <w:t>3</w:t>
      </w:r>
      <w:r w:rsidRPr="00F22FB0">
        <w:t xml:space="preserve">0 pm Pacific </w:t>
      </w:r>
      <w:r w:rsidRPr="00F22FB0">
        <w:lastRenderedPageBreak/>
        <w:t xml:space="preserve">Standard Time). </w:t>
      </w:r>
      <w:r w:rsidR="0023436E">
        <w:t xml:space="preserve">Hard copy applications should be printed on one side only and should not be bound in any manner. </w:t>
      </w:r>
      <w:r w:rsidRPr="00F22FB0">
        <w:t>Proposals received after the da</w:t>
      </w:r>
      <w:r w:rsidR="0023436E">
        <w:t>te and tim</w:t>
      </w:r>
      <w:r w:rsidRPr="00F22FB0">
        <w:t xml:space="preserve">e will not be considered for funding. </w:t>
      </w:r>
    </w:p>
    <w:p w:rsidR="00E13CAB" w:rsidRPr="006C158E" w:rsidRDefault="00E13CAB" w:rsidP="00E13CAB">
      <w:pPr>
        <w:rPr>
          <w:b/>
        </w:rPr>
      </w:pPr>
      <w:r>
        <w:rPr>
          <w:b/>
        </w:rPr>
        <w:t xml:space="preserve">D. </w:t>
      </w:r>
      <w:r w:rsidRPr="006C158E">
        <w:rPr>
          <w:b/>
        </w:rPr>
        <w:t>Intergovernmental Review</w:t>
      </w:r>
    </w:p>
    <w:p w:rsidR="006905AE" w:rsidRDefault="00B40B97" w:rsidP="00E13CAB">
      <w:r>
        <w:t xml:space="preserve">This </w:t>
      </w:r>
      <w:r w:rsidR="003B6195">
        <w:t>program is not covered by Executive Order 12372. R</w:t>
      </w:r>
      <w:r>
        <w:t>eview process is not required.</w:t>
      </w:r>
    </w:p>
    <w:p w:rsidR="00E13CAB" w:rsidRDefault="00E13CAB" w:rsidP="00E13CAB">
      <w:pPr>
        <w:rPr>
          <w:b/>
        </w:rPr>
      </w:pPr>
      <w:r>
        <w:rPr>
          <w:b/>
        </w:rPr>
        <w:t xml:space="preserve">E. </w:t>
      </w:r>
      <w:r w:rsidRPr="00DB66D5">
        <w:rPr>
          <w:b/>
        </w:rPr>
        <w:t>Funding Restrictions</w:t>
      </w:r>
      <w:r>
        <w:rPr>
          <w:b/>
        </w:rPr>
        <w:t>:</w:t>
      </w:r>
    </w:p>
    <w:p w:rsidR="00795B54" w:rsidRPr="00795B54" w:rsidRDefault="00795B54" w:rsidP="00795B54">
      <w:pPr>
        <w:rPr>
          <w:b/>
        </w:rPr>
      </w:pPr>
      <w:r w:rsidRPr="00795B54">
        <w:t xml:space="preserve">Award will not allow reimbursement of pre-award costs.  </w:t>
      </w:r>
    </w:p>
    <w:p w:rsidR="00396A4E" w:rsidRPr="00751F60" w:rsidRDefault="00E13CAB" w:rsidP="00751F60">
      <w:pPr>
        <w:rPr>
          <w:i/>
          <w:color w:val="FF0000"/>
        </w:rPr>
      </w:pPr>
      <w:r w:rsidRPr="0073717C">
        <w:rPr>
          <w:b/>
          <w:i/>
          <w:color w:val="FF0000"/>
        </w:rPr>
        <w:t>Funding is contingent upon</w:t>
      </w:r>
      <w:r w:rsidR="008F19B8" w:rsidRPr="0073717C">
        <w:rPr>
          <w:b/>
          <w:i/>
          <w:color w:val="FF0000"/>
        </w:rPr>
        <w:t xml:space="preserve"> the </w:t>
      </w:r>
      <w:r w:rsidRPr="0073717C">
        <w:rPr>
          <w:b/>
          <w:i/>
          <w:color w:val="FF0000"/>
        </w:rPr>
        <w:t>STFWO A</w:t>
      </w:r>
      <w:r w:rsidR="002B1546" w:rsidRPr="0073717C">
        <w:rPr>
          <w:b/>
          <w:i/>
          <w:color w:val="FF0000"/>
        </w:rPr>
        <w:t>nadromous Fish Restoration Program</w:t>
      </w:r>
      <w:r w:rsidR="008F19B8" w:rsidRPr="0073717C">
        <w:rPr>
          <w:b/>
          <w:i/>
          <w:color w:val="FF0000"/>
        </w:rPr>
        <w:t>’s</w:t>
      </w:r>
      <w:r w:rsidRPr="0073717C">
        <w:rPr>
          <w:b/>
          <w:i/>
          <w:color w:val="FF0000"/>
        </w:rPr>
        <w:t xml:space="preserve"> receipt of </w:t>
      </w:r>
      <w:r w:rsidR="008F19B8" w:rsidRPr="0073717C">
        <w:rPr>
          <w:b/>
          <w:i/>
          <w:color w:val="FF0000"/>
        </w:rPr>
        <w:t xml:space="preserve">an </w:t>
      </w:r>
      <w:r w:rsidRPr="0073717C">
        <w:rPr>
          <w:b/>
          <w:i/>
          <w:color w:val="FF0000"/>
        </w:rPr>
        <w:t>adequate implemen</w:t>
      </w:r>
      <w:r w:rsidR="00177CBF" w:rsidRPr="0073717C">
        <w:rPr>
          <w:b/>
          <w:i/>
          <w:color w:val="FF0000"/>
        </w:rPr>
        <w:t xml:space="preserve">tation project budget for </w:t>
      </w:r>
      <w:r w:rsidR="001B3853" w:rsidRPr="0073717C">
        <w:rPr>
          <w:b/>
          <w:i/>
          <w:color w:val="FF0000"/>
        </w:rPr>
        <w:t xml:space="preserve">FY </w:t>
      </w:r>
      <w:r w:rsidR="000C6CCF" w:rsidRPr="0073717C">
        <w:rPr>
          <w:b/>
          <w:i/>
          <w:color w:val="FF0000"/>
        </w:rPr>
        <w:t>20</w:t>
      </w:r>
      <w:r w:rsidR="00B31495">
        <w:rPr>
          <w:b/>
          <w:i/>
          <w:color w:val="FF0000"/>
        </w:rPr>
        <w:t>12</w:t>
      </w:r>
      <w:r w:rsidR="00177CBF" w:rsidRPr="0073717C">
        <w:rPr>
          <w:b/>
          <w:i/>
          <w:color w:val="FF0000"/>
        </w:rPr>
        <w:t>.</w:t>
      </w:r>
    </w:p>
    <w:p w:rsidR="00EC0C8A" w:rsidRDefault="00EC0C8A" w:rsidP="007B3187">
      <w:pPr>
        <w:rPr>
          <w:b/>
        </w:rPr>
      </w:pPr>
    </w:p>
    <w:p w:rsidR="00E13CAB" w:rsidRPr="00767E5A" w:rsidRDefault="00E13CAB" w:rsidP="00E13CAB">
      <w:pPr>
        <w:rPr>
          <w:color w:val="0000FF"/>
          <w:sz w:val="32"/>
          <w:szCs w:val="32"/>
        </w:rPr>
      </w:pPr>
      <w:r w:rsidRPr="00767E5A">
        <w:rPr>
          <w:b/>
          <w:sz w:val="32"/>
          <w:szCs w:val="32"/>
        </w:rPr>
        <w:t xml:space="preserve">V. </w:t>
      </w:r>
      <w:r w:rsidRPr="00751F60">
        <w:rPr>
          <w:b/>
          <w:sz w:val="32"/>
          <w:szCs w:val="32"/>
        </w:rPr>
        <w:t xml:space="preserve">Application Review </w:t>
      </w:r>
      <w:r w:rsidR="00F94666" w:rsidRPr="00751F60">
        <w:rPr>
          <w:b/>
          <w:sz w:val="32"/>
          <w:szCs w:val="32"/>
        </w:rPr>
        <w:t xml:space="preserve">and Selection </w:t>
      </w:r>
      <w:r w:rsidRPr="00751F60">
        <w:rPr>
          <w:b/>
          <w:sz w:val="32"/>
          <w:szCs w:val="32"/>
        </w:rPr>
        <w:t>Information</w:t>
      </w:r>
      <w:r w:rsidR="00C82860" w:rsidRPr="00751F60">
        <w:rPr>
          <w:b/>
          <w:sz w:val="32"/>
          <w:szCs w:val="32"/>
        </w:rPr>
        <w:t xml:space="preserve">  </w:t>
      </w:r>
    </w:p>
    <w:p w:rsidR="00B04217" w:rsidRDefault="00E13CAB" w:rsidP="00177955">
      <w:pPr>
        <w:rPr>
          <w:b/>
          <w:color w:val="FF0000"/>
        </w:rPr>
      </w:pPr>
      <w:r>
        <w:rPr>
          <w:b/>
        </w:rPr>
        <w:t>A</w:t>
      </w:r>
      <w:r w:rsidRPr="00672B81">
        <w:rPr>
          <w:b/>
        </w:rPr>
        <w:t xml:space="preserve">. </w:t>
      </w:r>
      <w:r w:rsidRPr="00B04217">
        <w:rPr>
          <w:b/>
        </w:rPr>
        <w:t>Criteria</w:t>
      </w:r>
      <w:r w:rsidR="00177955" w:rsidRPr="00B04217">
        <w:rPr>
          <w:b/>
        </w:rPr>
        <w:t xml:space="preserve"> </w:t>
      </w:r>
    </w:p>
    <w:p w:rsidR="00F03353" w:rsidRPr="004C3998" w:rsidRDefault="00F03353" w:rsidP="00F03353">
      <w:pPr>
        <w:ind w:left="78" w:hanging="78"/>
      </w:pPr>
      <w:r w:rsidRPr="004C3998">
        <w:t>Proposals will be reviewed by a team of Federal staff based on the following criteria:</w:t>
      </w:r>
    </w:p>
    <w:p w:rsidR="00B04217" w:rsidRPr="004C3998" w:rsidRDefault="00B04217" w:rsidP="00B04217">
      <w:r w:rsidRPr="004C3998">
        <w:t xml:space="preserve">1)  </w:t>
      </w:r>
      <w:r w:rsidR="00A52C07" w:rsidRPr="004C3998">
        <w:t xml:space="preserve">Applicant’s </w:t>
      </w:r>
      <w:r w:rsidRPr="004C3998">
        <w:t xml:space="preserve">demonstrated technical expertise </w:t>
      </w:r>
      <w:r w:rsidR="00A52C07" w:rsidRPr="004C3998">
        <w:t xml:space="preserve">and record of performance </w:t>
      </w:r>
      <w:r w:rsidRPr="004C3998">
        <w:rPr>
          <w:snapToGrid w:val="0"/>
        </w:rPr>
        <w:t xml:space="preserve">in </w:t>
      </w:r>
      <w:r w:rsidR="005C4A74" w:rsidRPr="004C3998">
        <w:rPr>
          <w:snapToGrid w:val="0"/>
        </w:rPr>
        <w:t xml:space="preserve">environmental compliance, outreach, </w:t>
      </w:r>
      <w:r w:rsidRPr="004C3998">
        <w:rPr>
          <w:snapToGrid w:val="0"/>
        </w:rPr>
        <w:t xml:space="preserve">stream restoration, botany, </w:t>
      </w:r>
      <w:r w:rsidR="00006C7D" w:rsidRPr="004C3998">
        <w:rPr>
          <w:snapToGrid w:val="0"/>
        </w:rPr>
        <w:t xml:space="preserve">fluvial geomorphology, </w:t>
      </w:r>
      <w:r w:rsidRPr="004C3998">
        <w:rPr>
          <w:snapToGrid w:val="0"/>
        </w:rPr>
        <w:t>and fishery science;</w:t>
      </w:r>
    </w:p>
    <w:p w:rsidR="00B04217" w:rsidRPr="004C3998" w:rsidRDefault="00A52C07" w:rsidP="00B04217">
      <w:r w:rsidRPr="004C3998">
        <w:t xml:space="preserve">2)  Applicant’s experience with </w:t>
      </w:r>
      <w:r w:rsidR="00B04217" w:rsidRPr="004C3998">
        <w:t>Stanislaus</w:t>
      </w:r>
      <w:r w:rsidR="00F03353" w:rsidRPr="004C3998">
        <w:t xml:space="preserve"> River fisheries</w:t>
      </w:r>
      <w:r w:rsidR="00B04217" w:rsidRPr="004C3998">
        <w:t>;</w:t>
      </w:r>
    </w:p>
    <w:p w:rsidR="00B04217" w:rsidRPr="004C3998" w:rsidRDefault="00A52C07" w:rsidP="00B04217">
      <w:r w:rsidRPr="004C3998">
        <w:t>3</w:t>
      </w:r>
      <w:r w:rsidR="00B04217" w:rsidRPr="004C3998">
        <w:t xml:space="preserve">)  </w:t>
      </w:r>
      <w:r w:rsidRPr="004C3998">
        <w:t xml:space="preserve">Amount of </w:t>
      </w:r>
      <w:r w:rsidR="00B04217" w:rsidRPr="004C3998">
        <w:t>cost-sharing or matching funds;</w:t>
      </w:r>
    </w:p>
    <w:p w:rsidR="00B04217" w:rsidRPr="004C3998" w:rsidRDefault="00F03353" w:rsidP="00B04217">
      <w:r w:rsidRPr="004C3998">
        <w:t>5</w:t>
      </w:r>
      <w:r w:rsidR="00B04217" w:rsidRPr="004C3998">
        <w:t xml:space="preserve">)  </w:t>
      </w:r>
      <w:r w:rsidR="00A52C07" w:rsidRPr="004C3998">
        <w:t>A</w:t>
      </w:r>
      <w:r w:rsidR="00B04217" w:rsidRPr="004C3998">
        <w:t>pproach utilizing technically sound protocols to accomplish project objectives;</w:t>
      </w:r>
    </w:p>
    <w:p w:rsidR="00A52C07" w:rsidRPr="004C3998" w:rsidRDefault="00F03353" w:rsidP="00A52C07">
      <w:r w:rsidRPr="004C3998">
        <w:t>6</w:t>
      </w:r>
      <w:r w:rsidR="00B04217" w:rsidRPr="004C3998">
        <w:t xml:space="preserve">)  </w:t>
      </w:r>
      <w:r w:rsidR="00A52C07" w:rsidRPr="004C3998">
        <w:t>Are the</w:t>
      </w:r>
      <w:r w:rsidR="00B04217" w:rsidRPr="004C3998">
        <w:t xml:space="preserve"> goals, objectives, and methods</w:t>
      </w:r>
      <w:r w:rsidR="00A52C07" w:rsidRPr="004C3998">
        <w:t xml:space="preserve"> clearly stated?</w:t>
      </w:r>
      <w:r w:rsidR="00B04217" w:rsidRPr="004C3998">
        <w:t>;</w:t>
      </w:r>
    </w:p>
    <w:p w:rsidR="00A52C07" w:rsidRPr="004C3998" w:rsidRDefault="00F03353" w:rsidP="00A52C07">
      <w:r w:rsidRPr="004C3998">
        <w:t>7</w:t>
      </w:r>
      <w:r w:rsidR="00B04217" w:rsidRPr="004C3998">
        <w:t xml:space="preserve">)  </w:t>
      </w:r>
      <w:r w:rsidR="00A52C07" w:rsidRPr="004C3998">
        <w:t>E</w:t>
      </w:r>
      <w:r w:rsidR="008E1BF0" w:rsidRPr="004C3998">
        <w:t xml:space="preserve">conomic efficiency (i.e. </w:t>
      </w:r>
      <w:r w:rsidR="00B04217" w:rsidRPr="004C3998">
        <w:t xml:space="preserve">budget is reasonable and provides </w:t>
      </w:r>
      <w:r w:rsidRPr="004C3998">
        <w:t>good value for funds requested</w:t>
      </w:r>
      <w:r w:rsidR="008E1BF0" w:rsidRPr="004C3998">
        <w:t>)</w:t>
      </w:r>
      <w:r w:rsidRPr="004C3998">
        <w:t>;</w:t>
      </w:r>
    </w:p>
    <w:p w:rsidR="00A52C07" w:rsidRPr="004C3998" w:rsidRDefault="00343A0D" w:rsidP="00A52C07">
      <w:pPr>
        <w:rPr>
          <w:snapToGrid w:val="0"/>
        </w:rPr>
      </w:pPr>
      <w:r w:rsidRPr="004C3998">
        <w:t xml:space="preserve">8)  </w:t>
      </w:r>
      <w:r w:rsidR="008E1BF0" w:rsidRPr="004C3998">
        <w:rPr>
          <w:snapToGrid w:val="0"/>
        </w:rPr>
        <w:t>F</w:t>
      </w:r>
      <w:r w:rsidR="00A52C07" w:rsidRPr="004C3998">
        <w:rPr>
          <w:snapToGrid w:val="0"/>
        </w:rPr>
        <w:t>easibility (technical and permitting)</w:t>
      </w:r>
    </w:p>
    <w:p w:rsidR="00A52C07" w:rsidRPr="004C3998" w:rsidRDefault="00A52C07" w:rsidP="00A52C07">
      <w:pPr>
        <w:ind w:left="1440"/>
        <w:rPr>
          <w:snapToGrid w:val="0"/>
        </w:rPr>
      </w:pPr>
      <w:r w:rsidRPr="004C3998">
        <w:rPr>
          <w:snapToGrid w:val="0"/>
        </w:rPr>
        <w:t>Is the proposal technically feasible?</w:t>
      </w:r>
    </w:p>
    <w:p w:rsidR="00A52C07" w:rsidRPr="004C3998" w:rsidRDefault="00A52C07" w:rsidP="00A52C07">
      <w:pPr>
        <w:ind w:left="1440"/>
        <w:rPr>
          <w:snapToGrid w:val="0"/>
        </w:rPr>
      </w:pPr>
      <w:r w:rsidRPr="004C3998">
        <w:rPr>
          <w:snapToGrid w:val="0"/>
        </w:rPr>
        <w:t xml:space="preserve">Is the </w:t>
      </w:r>
      <w:r w:rsidR="008E1BF0" w:rsidRPr="004C3998">
        <w:rPr>
          <w:snapToGrid w:val="0"/>
        </w:rPr>
        <w:t>project</w:t>
      </w:r>
      <w:r w:rsidRPr="004C3998">
        <w:rPr>
          <w:snapToGrid w:val="0"/>
        </w:rPr>
        <w:t xml:space="preserve"> likely to be permitted in a reasonable amount of time?</w:t>
      </w:r>
    </w:p>
    <w:p w:rsidR="00F03353" w:rsidRPr="004C3998" w:rsidRDefault="00343A0D" w:rsidP="00B04217">
      <w:r w:rsidRPr="004C3998">
        <w:t>9</w:t>
      </w:r>
      <w:r w:rsidR="00F03353" w:rsidRPr="004C3998">
        <w:t xml:space="preserve">)  </w:t>
      </w:r>
      <w:r w:rsidR="008E1BF0" w:rsidRPr="004C3998">
        <w:t>D</w:t>
      </w:r>
      <w:r w:rsidR="00F03353" w:rsidRPr="004C3998">
        <w:t>escription/approach to the task</w:t>
      </w:r>
      <w:r w:rsidR="006E3443" w:rsidRPr="004C3998">
        <w:t>s</w:t>
      </w:r>
      <w:r w:rsidR="00F03353" w:rsidRPr="004C3998">
        <w:t xml:space="preserve"> found in I.</w:t>
      </w:r>
      <w:r w:rsidR="00E26E0F" w:rsidRPr="004C3998">
        <w:t>D</w:t>
      </w:r>
      <w:r w:rsidR="00F03353" w:rsidRPr="004C3998">
        <w:t>.3 of this request for proposals.</w:t>
      </w:r>
    </w:p>
    <w:p w:rsidR="004354A3" w:rsidRDefault="00E13CAB" w:rsidP="00E13CAB">
      <w:pPr>
        <w:rPr>
          <w:b/>
        </w:rPr>
      </w:pPr>
      <w:r>
        <w:rPr>
          <w:b/>
        </w:rPr>
        <w:t xml:space="preserve">B. </w:t>
      </w:r>
      <w:r w:rsidRPr="0073717C">
        <w:rPr>
          <w:b/>
        </w:rPr>
        <w:t xml:space="preserve">Review and Selection </w:t>
      </w:r>
    </w:p>
    <w:p w:rsidR="00E13CAB" w:rsidRPr="00E76994" w:rsidRDefault="00F03353" w:rsidP="00E40C36">
      <w:r w:rsidRPr="004C3998">
        <w:t xml:space="preserve">Additional technical review </w:t>
      </w:r>
      <w:r w:rsidR="00E650D4" w:rsidRPr="004C3998">
        <w:t xml:space="preserve">will </w:t>
      </w:r>
      <w:r w:rsidRPr="004C3998">
        <w:t xml:space="preserve">be conducted by </w:t>
      </w:r>
      <w:r w:rsidR="00E40C36" w:rsidRPr="004C3998">
        <w:t xml:space="preserve">reviewers external to the Anadromous Fish Restoration Program.  Projects selected for funding may require revision based on internal and/or external review comments. </w:t>
      </w:r>
      <w:r w:rsidR="00E13CAB" w:rsidRPr="004C3998">
        <w:t xml:space="preserve">The </w:t>
      </w:r>
      <w:r w:rsidR="000D1657" w:rsidRPr="004C3998">
        <w:t xml:space="preserve">selection recommendations of the Federal staff </w:t>
      </w:r>
      <w:r w:rsidR="00E40C36" w:rsidRPr="004C3998">
        <w:t xml:space="preserve">(and any external reviewers) </w:t>
      </w:r>
      <w:r w:rsidR="000D1657" w:rsidRPr="004C3998">
        <w:t>will</w:t>
      </w:r>
      <w:r w:rsidR="000D1657">
        <w:t xml:space="preserve"> be provided to </w:t>
      </w:r>
      <w:r w:rsidR="00E13CAB" w:rsidRPr="00E76994">
        <w:t>the S</w:t>
      </w:r>
      <w:r w:rsidR="00E13CAB">
        <w:t>T</w:t>
      </w:r>
      <w:r w:rsidR="00E13CAB" w:rsidRPr="00E76994">
        <w:t>FWO Project Leader, who is the Selection Official. The Selection Official will make the final award decision.</w:t>
      </w:r>
      <w:r w:rsidR="004354A3">
        <w:t xml:space="preserve">  All applicants will be notified of the results of the selection process</w:t>
      </w:r>
      <w:r w:rsidR="000D1657">
        <w:t xml:space="preserve"> by the Grants/Agreements Assistant.</w:t>
      </w:r>
    </w:p>
    <w:p w:rsidR="00E13CAB" w:rsidRPr="00A67373" w:rsidRDefault="00E13CAB" w:rsidP="00E13CAB">
      <w:pPr>
        <w:rPr>
          <w:b/>
        </w:rPr>
      </w:pPr>
      <w:r w:rsidRPr="00A67373">
        <w:rPr>
          <w:b/>
        </w:rPr>
        <w:t>C. Applicant’s and the USFWS responsibilities</w:t>
      </w:r>
    </w:p>
    <w:p w:rsidR="00E13CAB" w:rsidRPr="00672B81" w:rsidRDefault="00E13CAB" w:rsidP="00E13CAB">
      <w:r w:rsidRPr="00A512B5">
        <w:rPr>
          <w:b/>
        </w:rPr>
        <w:t>1</w:t>
      </w:r>
      <w:r w:rsidRPr="00A512B5">
        <w:t>.</w:t>
      </w:r>
      <w:r w:rsidRPr="00E2454C">
        <w:rPr>
          <w:b/>
          <w:u w:val="single"/>
        </w:rPr>
        <w:t xml:space="preserve"> Applicant’s Responsibilities and Deliverables</w:t>
      </w:r>
      <w:r>
        <w:t xml:space="preserve"> </w:t>
      </w:r>
    </w:p>
    <w:p w:rsidR="00E13CAB" w:rsidRDefault="00FD1C86" w:rsidP="00E13CAB">
      <w:r>
        <w:t xml:space="preserve">a) </w:t>
      </w:r>
      <w:r w:rsidR="00E13CAB">
        <w:t xml:space="preserve">Successful applicants shall ensure that the project </w:t>
      </w:r>
      <w:r w:rsidR="001812CB">
        <w:t>c</w:t>
      </w:r>
      <w:r w:rsidR="00E13CAB">
        <w:t xml:space="preserve">omplies with all applicable Federal, State and local laws and regulations.  A successful applicant is ultimately responsible for obtaining all applicable Federal, State and local permits for work to be performed under the </w:t>
      </w:r>
      <w:r w:rsidR="00EE574F">
        <w:t>award</w:t>
      </w:r>
      <w:r w:rsidR="00E13CAB">
        <w:t>.</w:t>
      </w:r>
    </w:p>
    <w:p w:rsidR="00FD1C86" w:rsidRPr="003D5B70" w:rsidRDefault="00FD1C86" w:rsidP="00FD1C86">
      <w:r>
        <w:t xml:space="preserve">b) </w:t>
      </w:r>
      <w:r w:rsidRPr="003D5B70">
        <w:t xml:space="preserve">The successful applicant will provide status updates in electronic format, frequency to be determined, that tracks project status. </w:t>
      </w:r>
      <w:r w:rsidRPr="003D5B70">
        <w:rPr>
          <w:snapToGrid w:val="0"/>
        </w:rPr>
        <w:t>Applicant will agree to use the U.S. Treasury’s Automated Standard Application for Payment (ASAP) program for on-line reimbursement. The reimbursement request may not be made more frequently than monthly. Also the applicant will include a detailed narrative explaining costs for labor and materials and documenting the activities conducted for the hours sought in reimbursement.  Narratives provide will suffice to meet the quarterly status updates if accepted by the Service</w:t>
      </w:r>
      <w:r w:rsidRPr="00FD1C86">
        <w:rPr>
          <w:snapToGrid w:val="0"/>
          <w:highlight w:val="lightGray"/>
        </w:rPr>
        <w:t>.</w:t>
      </w:r>
    </w:p>
    <w:p w:rsidR="00E40C36" w:rsidRDefault="00E40C36" w:rsidP="00E13CAB"/>
    <w:p w:rsidR="00E40C36" w:rsidRDefault="00E40C36" w:rsidP="00E40C36">
      <w:pPr>
        <w:rPr>
          <w:snapToGrid w:val="0"/>
        </w:rPr>
      </w:pPr>
      <w:r w:rsidRPr="004C3998">
        <w:t xml:space="preserve">Applicant will provide quarterly status updates in electronic format that track project status. </w:t>
      </w:r>
      <w:r w:rsidRPr="004C3998">
        <w:rPr>
          <w:snapToGrid w:val="0"/>
        </w:rPr>
        <w:t xml:space="preserve">Invoices will include </w:t>
      </w:r>
      <w:r w:rsidR="0073717C" w:rsidRPr="004C3998">
        <w:rPr>
          <w:snapToGrid w:val="0"/>
        </w:rPr>
        <w:t xml:space="preserve">a </w:t>
      </w:r>
      <w:r w:rsidRPr="004C3998">
        <w:rPr>
          <w:snapToGrid w:val="0"/>
        </w:rPr>
        <w:t xml:space="preserve">detailed </w:t>
      </w:r>
      <w:r w:rsidR="0073717C" w:rsidRPr="004C3998">
        <w:rPr>
          <w:snapToGrid w:val="0"/>
        </w:rPr>
        <w:t>narrative</w:t>
      </w:r>
      <w:r w:rsidRPr="004C3998">
        <w:rPr>
          <w:snapToGrid w:val="0"/>
        </w:rPr>
        <w:t xml:space="preserve"> </w:t>
      </w:r>
      <w:r w:rsidR="0073717C" w:rsidRPr="004C3998">
        <w:rPr>
          <w:snapToGrid w:val="0"/>
        </w:rPr>
        <w:t>explaining</w:t>
      </w:r>
      <w:r w:rsidRPr="004C3998">
        <w:rPr>
          <w:snapToGrid w:val="0"/>
        </w:rPr>
        <w:t xml:space="preserve"> costs for labor and materials and documenting the activities conducted for the hours invoiced.</w:t>
      </w:r>
    </w:p>
    <w:p w:rsidR="0029391D" w:rsidRDefault="0029391D" w:rsidP="00E40C36">
      <w:pPr>
        <w:rPr>
          <w:snapToGrid w:val="0"/>
        </w:rPr>
      </w:pPr>
    </w:p>
    <w:p w:rsidR="0029391D" w:rsidRDefault="0029391D" w:rsidP="00E40C36">
      <w:pPr>
        <w:rPr>
          <w:snapToGrid w:val="0"/>
        </w:rPr>
      </w:pPr>
    </w:p>
    <w:p w:rsidR="0029391D" w:rsidRPr="00C30BC3" w:rsidRDefault="0029391D" w:rsidP="00E40C36"/>
    <w:p w:rsidR="00E13CAB" w:rsidRPr="00FD7645" w:rsidRDefault="00E13CAB" w:rsidP="00E13CAB">
      <w:pPr>
        <w:rPr>
          <w:b/>
        </w:rPr>
      </w:pPr>
      <w:r w:rsidRPr="00FD7645">
        <w:rPr>
          <w:b/>
        </w:rPr>
        <w:lastRenderedPageBreak/>
        <w:t xml:space="preserve">2. </w:t>
      </w:r>
      <w:r w:rsidRPr="00FD7645">
        <w:rPr>
          <w:b/>
          <w:u w:val="single"/>
        </w:rPr>
        <w:t>USFWS Responsibilities</w:t>
      </w:r>
      <w:r w:rsidR="00ED357E" w:rsidRPr="00FD7645">
        <w:rPr>
          <w:b/>
        </w:rPr>
        <w:t xml:space="preserve"> </w:t>
      </w:r>
    </w:p>
    <w:p w:rsidR="008F5D40" w:rsidRPr="00E40C36" w:rsidRDefault="00E40C36" w:rsidP="008F5D40">
      <w:pPr>
        <w:rPr>
          <w:snapToGrid w:val="0"/>
        </w:rPr>
      </w:pPr>
      <w:r w:rsidRPr="00FD7645">
        <w:rPr>
          <w:snapToGrid w:val="0"/>
        </w:rPr>
        <w:t>USFWS may</w:t>
      </w:r>
      <w:r w:rsidR="008F5D40" w:rsidRPr="00FD7645">
        <w:rPr>
          <w:snapToGrid w:val="0"/>
        </w:rPr>
        <w:t xml:space="preserve"> provide a science-based technical review of selected proposal, may provide technical information, and may be available for assisting with products such as peer-reviewed publications</w:t>
      </w:r>
      <w:r w:rsidR="005C4A74" w:rsidRPr="00FD7645">
        <w:rPr>
          <w:snapToGrid w:val="0"/>
        </w:rPr>
        <w:t>, stakeholder and community outreach</w:t>
      </w:r>
      <w:r w:rsidRPr="00FD7645">
        <w:rPr>
          <w:snapToGrid w:val="0"/>
        </w:rPr>
        <w:t xml:space="preserve"> and presentations</w:t>
      </w:r>
      <w:r w:rsidR="008F5D40" w:rsidRPr="00FD7645">
        <w:rPr>
          <w:snapToGrid w:val="0"/>
        </w:rPr>
        <w:t>.</w:t>
      </w:r>
      <w:r w:rsidR="008F5D40" w:rsidRPr="00E40C36">
        <w:rPr>
          <w:snapToGrid w:val="0"/>
        </w:rPr>
        <w:t xml:space="preserve"> </w:t>
      </w:r>
    </w:p>
    <w:p w:rsidR="00503423" w:rsidRPr="004354A3" w:rsidRDefault="00503423" w:rsidP="00E13CAB">
      <w:pPr>
        <w:rPr>
          <w:b/>
          <w:color w:val="0000FF"/>
        </w:rPr>
      </w:pPr>
    </w:p>
    <w:p w:rsidR="00E13CAB" w:rsidRPr="00F236CE" w:rsidRDefault="00E13CAB" w:rsidP="00E13CAB">
      <w:pPr>
        <w:rPr>
          <w:sz w:val="32"/>
          <w:szCs w:val="32"/>
        </w:rPr>
      </w:pPr>
      <w:r>
        <w:rPr>
          <w:b/>
          <w:sz w:val="32"/>
          <w:szCs w:val="32"/>
        </w:rPr>
        <w:t xml:space="preserve">VI. </w:t>
      </w:r>
      <w:r w:rsidRPr="00364E70">
        <w:rPr>
          <w:b/>
          <w:sz w:val="32"/>
          <w:szCs w:val="32"/>
        </w:rPr>
        <w:t>Award Administration Information</w:t>
      </w:r>
      <w:r w:rsidR="00F236CE">
        <w:rPr>
          <w:b/>
          <w:sz w:val="32"/>
          <w:szCs w:val="32"/>
        </w:rPr>
        <w:t xml:space="preserve">             </w:t>
      </w:r>
    </w:p>
    <w:p w:rsidR="00767E5A" w:rsidRDefault="00E13CAB" w:rsidP="00E13CAB">
      <w:pPr>
        <w:rPr>
          <w:color w:val="000000"/>
        </w:rPr>
      </w:pPr>
      <w:r w:rsidRPr="00503423">
        <w:rPr>
          <w:b/>
        </w:rPr>
        <w:t>A. Award Notice</w:t>
      </w:r>
      <w:r w:rsidR="0036061E">
        <w:rPr>
          <w:b/>
          <w:color w:val="FF0000"/>
        </w:rPr>
        <w:t xml:space="preserve"> </w:t>
      </w:r>
    </w:p>
    <w:p w:rsidR="00E13CAB" w:rsidRPr="00C80912" w:rsidRDefault="00E13CAB" w:rsidP="00E13CAB">
      <w:pPr>
        <w:rPr>
          <w:b/>
          <w:u w:val="single"/>
        </w:rPr>
      </w:pPr>
      <w:r w:rsidRPr="008E0C2A">
        <w:rPr>
          <w:color w:val="000000"/>
        </w:rPr>
        <w:t>Successful ap</w:t>
      </w:r>
      <w:r>
        <w:rPr>
          <w:color w:val="000000"/>
        </w:rPr>
        <w:t>p</w:t>
      </w:r>
      <w:r w:rsidRPr="008E0C2A">
        <w:rPr>
          <w:color w:val="000000"/>
        </w:rPr>
        <w:t>licant will be notified after selection and confirmation of available funding</w:t>
      </w:r>
      <w:r w:rsidR="00A74A66">
        <w:rPr>
          <w:color w:val="000000"/>
        </w:rPr>
        <w:t xml:space="preserve"> </w:t>
      </w:r>
      <w:r w:rsidR="00C75874" w:rsidRPr="00B3234B">
        <w:t xml:space="preserve">by </w:t>
      </w:r>
      <w:r w:rsidR="00503423" w:rsidRPr="00B3234B">
        <w:t>August 30,</w:t>
      </w:r>
      <w:r w:rsidRPr="00B3234B">
        <w:t xml:space="preserve"> </w:t>
      </w:r>
      <w:r w:rsidR="000C6CCF" w:rsidRPr="00B3234B">
        <w:t>20</w:t>
      </w:r>
      <w:r w:rsidR="00B31495" w:rsidRPr="00B3234B">
        <w:t>12</w:t>
      </w:r>
      <w:r w:rsidRPr="00B3234B">
        <w:t>.</w:t>
      </w:r>
      <w:r>
        <w:t xml:space="preserve"> </w:t>
      </w:r>
      <w:r w:rsidRPr="008E0C2A">
        <w:t xml:space="preserve"> </w:t>
      </w:r>
      <w:r>
        <w:t xml:space="preserve">An applicant should not initiate a project in expectation of </w:t>
      </w:r>
      <w:r w:rsidRPr="008B302A">
        <w:t>USFWS</w:t>
      </w:r>
      <w:r>
        <w:rPr>
          <w:color w:val="FF0000"/>
        </w:rPr>
        <w:t xml:space="preserve"> </w:t>
      </w:r>
      <w:r>
        <w:t>funding, nor should they purchase materials or begin work until such time as they receive the final award document signed by an authorized Service official.</w:t>
      </w:r>
    </w:p>
    <w:p w:rsidR="00E13CAB" w:rsidRDefault="00E13CAB" w:rsidP="00E13CAB">
      <w:pPr>
        <w:rPr>
          <w:b/>
        </w:rPr>
      </w:pPr>
      <w:r>
        <w:rPr>
          <w:b/>
        </w:rPr>
        <w:t xml:space="preserve">B. </w:t>
      </w:r>
      <w:r w:rsidRPr="007D713E">
        <w:rPr>
          <w:b/>
        </w:rPr>
        <w:t>Administrative and National Policy Requirements</w:t>
      </w:r>
      <w:r>
        <w:rPr>
          <w:b/>
        </w:rPr>
        <w:t>:</w:t>
      </w:r>
    </w:p>
    <w:p w:rsidR="00E13CAB" w:rsidRDefault="00E13CAB" w:rsidP="00E13CAB">
      <w:r>
        <w:t>Federal awards are subject to Federal financial administrative requirements. Please see the following for a particular application.</w:t>
      </w:r>
    </w:p>
    <w:p w:rsidR="00E13CAB" w:rsidRPr="0052449F" w:rsidRDefault="00E13CAB" w:rsidP="00E13CAB"/>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72"/>
        <w:gridCol w:w="5298"/>
      </w:tblGrid>
      <w:tr w:rsidR="00E13CAB">
        <w:trPr>
          <w:trHeight w:val="440"/>
        </w:trPr>
        <w:tc>
          <w:tcPr>
            <w:tcW w:w="5072" w:type="dxa"/>
          </w:tcPr>
          <w:p w:rsidR="00E13CAB" w:rsidRPr="004A7FEB" w:rsidRDefault="00E13CAB" w:rsidP="00E13CAB">
            <w:pPr>
              <w:rPr>
                <w:color w:val="0000FF"/>
                <w:u w:val="single"/>
              </w:rPr>
            </w:pPr>
            <w:r>
              <w:t xml:space="preserve">                        </w:t>
            </w:r>
            <w:r w:rsidRPr="004A7FEB">
              <w:rPr>
                <w:u w:val="single"/>
              </w:rPr>
              <w:t>Type of Recipient</w:t>
            </w:r>
          </w:p>
        </w:tc>
        <w:tc>
          <w:tcPr>
            <w:tcW w:w="5298" w:type="dxa"/>
          </w:tcPr>
          <w:p w:rsidR="00E13CAB" w:rsidRPr="004A7FEB" w:rsidRDefault="00E13CAB" w:rsidP="00E13CAB">
            <w:pPr>
              <w:rPr>
                <w:u w:val="single"/>
              </w:rPr>
            </w:pPr>
            <w:r>
              <w:rPr>
                <w:color w:val="0000FF"/>
              </w:rPr>
              <w:t xml:space="preserve">                          </w:t>
            </w:r>
            <w:r w:rsidRPr="004A7FEB">
              <w:rPr>
                <w:u w:val="single"/>
              </w:rPr>
              <w:t>Applicable Guidance</w:t>
            </w:r>
          </w:p>
        </w:tc>
      </w:tr>
      <w:tr w:rsidR="00E13CAB">
        <w:trPr>
          <w:trHeight w:val="3084"/>
        </w:trPr>
        <w:tc>
          <w:tcPr>
            <w:tcW w:w="5072" w:type="dxa"/>
          </w:tcPr>
          <w:p w:rsidR="00E13CAB" w:rsidRDefault="00E13CAB" w:rsidP="00E13CAB">
            <w:r>
              <w:t>Institutions of Higher Education</w:t>
            </w:r>
          </w:p>
        </w:tc>
        <w:tc>
          <w:tcPr>
            <w:tcW w:w="5298" w:type="dxa"/>
          </w:tcPr>
          <w:p w:rsidR="00E13CAB" w:rsidRDefault="00E13CAB" w:rsidP="00E13CAB">
            <w:r w:rsidRPr="00A93CEC">
              <w:t>2 CFR Part 215</w:t>
            </w:r>
            <w:r w:rsidR="0072734A">
              <w:t xml:space="preserve"> Administrative Requirements</w:t>
            </w:r>
          </w:p>
          <w:p w:rsidR="00E13CAB" w:rsidRDefault="0072734A" w:rsidP="00E13CAB">
            <w:r>
              <w:t xml:space="preserve">2 CFR </w:t>
            </w:r>
            <w:r w:rsidR="00C71178">
              <w:t xml:space="preserve">Part </w:t>
            </w:r>
            <w:r>
              <w:t>220 Cost Principles for Higher Education</w:t>
            </w:r>
            <w:r w:rsidR="00E13CAB">
              <w:t xml:space="preserve"> </w:t>
            </w:r>
          </w:p>
          <w:p w:rsidR="00E13CAB" w:rsidRDefault="00E13CAB" w:rsidP="00E13CAB">
            <w:r>
              <w:t xml:space="preserve">43 CFR Part 12, Subpart D – </w:t>
            </w:r>
            <w:proofErr w:type="spellStart"/>
            <w:r>
              <w:t>Governmentwide</w:t>
            </w:r>
            <w:proofErr w:type="spellEnd"/>
          </w:p>
          <w:p w:rsidR="00E13CAB" w:rsidRDefault="00E13CAB" w:rsidP="00E13CAB">
            <w:r>
              <w:t>Debarment and Suspension (</w:t>
            </w:r>
            <w:proofErr w:type="spellStart"/>
            <w:r>
              <w:t>Nonprocurement</w:t>
            </w:r>
            <w:proofErr w:type="spellEnd"/>
            <w:r>
              <w:t>)</w:t>
            </w:r>
          </w:p>
          <w:p w:rsidR="00E13CAB" w:rsidRDefault="00E13CAB" w:rsidP="00E13CAB">
            <w:r>
              <w:t xml:space="preserve">And </w:t>
            </w:r>
            <w:proofErr w:type="spellStart"/>
            <w:r>
              <w:t>Governmentwide</w:t>
            </w:r>
            <w:proofErr w:type="spellEnd"/>
            <w:r>
              <w:t xml:space="preserve"> Requirements for a Drug</w:t>
            </w:r>
          </w:p>
          <w:p w:rsidR="00E13CAB" w:rsidRDefault="00E13CAB" w:rsidP="00E13CAB">
            <w:r>
              <w:t>Free Workplace</w:t>
            </w:r>
          </w:p>
          <w:p w:rsidR="00E13CAB" w:rsidRDefault="00E13CAB" w:rsidP="00E13CAB">
            <w:r>
              <w:t>43 CFR Part 12, Subpart E – Buy American</w:t>
            </w:r>
          </w:p>
          <w:p w:rsidR="00E13CAB" w:rsidRDefault="00E13CAB" w:rsidP="00E13CAB">
            <w:r>
              <w:t>Requirements for Assistance Programs</w:t>
            </w:r>
          </w:p>
          <w:p w:rsidR="00E13CAB" w:rsidRDefault="00E13CAB" w:rsidP="00E13CAB">
            <w:r>
              <w:t>43 CFR Part 18 – New Restrictions on Lobbying</w:t>
            </w:r>
          </w:p>
          <w:p w:rsidR="00E13CAB" w:rsidRDefault="00E13CAB" w:rsidP="00E13CAB">
            <w:r>
              <w:t>48 CFR Part 31.2 – Contracts with Commercial</w:t>
            </w:r>
          </w:p>
          <w:p w:rsidR="00E13CAB" w:rsidRDefault="00E13CAB" w:rsidP="00E13CAB">
            <w:r>
              <w:t>Organizations (if work will be subcontracted out)</w:t>
            </w:r>
          </w:p>
          <w:p w:rsidR="00E13CAB" w:rsidRPr="00A93CEC" w:rsidRDefault="00E13CAB" w:rsidP="00E13CAB">
            <w:r>
              <w:t xml:space="preserve">48 CFR Part 52.215.2 – Audit and </w:t>
            </w:r>
            <w:r w:rsidR="00C71178">
              <w:t>Records</w:t>
            </w:r>
          </w:p>
        </w:tc>
      </w:tr>
      <w:tr w:rsidR="00E13CAB">
        <w:trPr>
          <w:trHeight w:val="4706"/>
        </w:trPr>
        <w:tc>
          <w:tcPr>
            <w:tcW w:w="5072" w:type="dxa"/>
            <w:tcBorders>
              <w:right w:val="single" w:sz="4" w:space="0" w:color="auto"/>
            </w:tcBorders>
          </w:tcPr>
          <w:p w:rsidR="00E13CAB" w:rsidRDefault="00E13CAB" w:rsidP="00E13CAB">
            <w:r>
              <w:t>Non-Profit Organizations</w:t>
            </w:r>
          </w:p>
          <w:p w:rsidR="00E13CAB" w:rsidRDefault="00E13CAB" w:rsidP="00E13CAB"/>
        </w:tc>
        <w:tc>
          <w:tcPr>
            <w:tcW w:w="5298" w:type="dxa"/>
            <w:tcBorders>
              <w:left w:val="single" w:sz="4" w:space="0" w:color="auto"/>
            </w:tcBorders>
          </w:tcPr>
          <w:p w:rsidR="00E13CAB" w:rsidRDefault="00E13CAB" w:rsidP="00E13CAB">
            <w:r w:rsidRPr="00A93CEC">
              <w:t>2 CFR Part 215</w:t>
            </w:r>
            <w:r w:rsidR="0072734A">
              <w:t xml:space="preserve"> Administrative Requirements</w:t>
            </w:r>
          </w:p>
          <w:p w:rsidR="00E13CAB" w:rsidRDefault="0072734A" w:rsidP="00E13CAB">
            <w:r>
              <w:t xml:space="preserve">2 CFR </w:t>
            </w:r>
            <w:r w:rsidR="00C71178">
              <w:t xml:space="preserve">Part </w:t>
            </w:r>
            <w:r>
              <w:t xml:space="preserve">230 </w:t>
            </w:r>
            <w:r w:rsidR="00E13CAB">
              <w:t>Cost Principles</w:t>
            </w:r>
            <w:r>
              <w:t xml:space="preserve"> for Non-Profits</w:t>
            </w:r>
            <w:r w:rsidR="00E13CAB">
              <w:t xml:space="preserve"> </w:t>
            </w:r>
          </w:p>
          <w:p w:rsidR="00E13CAB" w:rsidRPr="00031ACA" w:rsidRDefault="00E13CAB" w:rsidP="00E13CAB">
            <w:r w:rsidRPr="00031ACA">
              <w:t>OMB Circular A-133, Audits of States, Local</w:t>
            </w:r>
          </w:p>
          <w:p w:rsidR="00E13CAB" w:rsidRDefault="00E13CAB" w:rsidP="00E13CAB">
            <w:r w:rsidRPr="00031ACA">
              <w:t>Governments, and Non-Profit Organizations</w:t>
            </w:r>
          </w:p>
          <w:p w:rsidR="00E13CAB" w:rsidRDefault="00E13CAB" w:rsidP="00E13CAB">
            <w:r>
              <w:t xml:space="preserve">43 CFR Part 12, Subpart D – </w:t>
            </w:r>
            <w:proofErr w:type="spellStart"/>
            <w:r>
              <w:t>Governmentwide</w:t>
            </w:r>
            <w:proofErr w:type="spellEnd"/>
          </w:p>
          <w:p w:rsidR="00E13CAB" w:rsidRDefault="00E13CAB" w:rsidP="00E13CAB">
            <w:r>
              <w:t>Debarment and Suspension (</w:t>
            </w:r>
            <w:proofErr w:type="spellStart"/>
            <w:r>
              <w:t>Nonprocurement</w:t>
            </w:r>
            <w:proofErr w:type="spellEnd"/>
            <w:r>
              <w:t>)</w:t>
            </w:r>
          </w:p>
          <w:p w:rsidR="00E13CAB" w:rsidRDefault="00E13CAB" w:rsidP="00E13CAB">
            <w:r>
              <w:t xml:space="preserve">And </w:t>
            </w:r>
            <w:proofErr w:type="spellStart"/>
            <w:r>
              <w:t>Governmentwide</w:t>
            </w:r>
            <w:proofErr w:type="spellEnd"/>
            <w:r>
              <w:t xml:space="preserve"> Requirements for a Drug</w:t>
            </w:r>
          </w:p>
          <w:p w:rsidR="00E13CAB" w:rsidRDefault="00E13CAB" w:rsidP="00E13CAB">
            <w:r>
              <w:t>Free Workplace</w:t>
            </w:r>
          </w:p>
          <w:p w:rsidR="00E13CAB" w:rsidRDefault="00E13CAB" w:rsidP="00E13CAB">
            <w:r>
              <w:t>43 CFR Part 12, Subpart E – Buy American</w:t>
            </w:r>
          </w:p>
          <w:p w:rsidR="00E13CAB" w:rsidRDefault="00E13CAB" w:rsidP="00E13CAB">
            <w:r>
              <w:t>Requirements for Assistance Programs</w:t>
            </w:r>
          </w:p>
          <w:p w:rsidR="00E13CAB" w:rsidRDefault="00E13CAB" w:rsidP="00E13CAB">
            <w:r>
              <w:t>43 CFR Part 18 – New Restrictions on Lobbying</w:t>
            </w:r>
          </w:p>
          <w:p w:rsidR="00E13CAB" w:rsidRDefault="00E13CAB" w:rsidP="00E13CAB">
            <w:r>
              <w:t>48 CFR Part 31.2 – Contracts with Commercial</w:t>
            </w:r>
          </w:p>
          <w:p w:rsidR="00E13CAB" w:rsidRDefault="00E13CAB" w:rsidP="00E13CAB">
            <w:r>
              <w:t>Organizations (if work will be subcontracted out)</w:t>
            </w:r>
          </w:p>
          <w:p w:rsidR="00E13CAB" w:rsidRDefault="00E13CAB" w:rsidP="00E13CAB">
            <w:r>
              <w:t>48 CFR Part 52.215.2 – Audit and Records</w:t>
            </w:r>
          </w:p>
          <w:p w:rsidR="00E13CAB" w:rsidRPr="00A93CEC" w:rsidRDefault="00E13CAB" w:rsidP="00E13CAB">
            <w:r>
              <w:t>Negotiation</w:t>
            </w:r>
          </w:p>
        </w:tc>
      </w:tr>
      <w:tr w:rsidR="00E13CAB">
        <w:trPr>
          <w:trHeight w:val="1709"/>
        </w:trPr>
        <w:tc>
          <w:tcPr>
            <w:tcW w:w="5072" w:type="dxa"/>
          </w:tcPr>
          <w:p w:rsidR="00E13CAB" w:rsidRDefault="00E13CAB" w:rsidP="00E13CAB">
            <w:r>
              <w:lastRenderedPageBreak/>
              <w:t>For profit, individuals and others excluded from</w:t>
            </w:r>
          </w:p>
          <w:p w:rsidR="00E13CAB" w:rsidRDefault="00E13CAB" w:rsidP="00E13CAB">
            <w:r>
              <w:t>coverage with OMB Circular A-122</w:t>
            </w:r>
          </w:p>
        </w:tc>
        <w:tc>
          <w:tcPr>
            <w:tcW w:w="5298" w:type="dxa"/>
          </w:tcPr>
          <w:p w:rsidR="00E13CAB" w:rsidRDefault="00E13CAB" w:rsidP="00E13CAB">
            <w:r>
              <w:t xml:space="preserve">Federal Acquisition Regulations, full text of </w:t>
            </w:r>
          </w:p>
          <w:p w:rsidR="00E13CAB" w:rsidRDefault="00E13CAB" w:rsidP="00E13CAB">
            <w:r>
              <w:t>appropriate clause may be found at</w:t>
            </w:r>
          </w:p>
          <w:p w:rsidR="00E13CAB" w:rsidRPr="006F351F" w:rsidRDefault="00E13CAB" w:rsidP="00E13CAB">
            <w:pPr>
              <w:rPr>
                <w:color w:val="FF0000"/>
              </w:rPr>
            </w:pPr>
            <w:r>
              <w:t>http://www.arnet.gov/far</w:t>
            </w:r>
          </w:p>
          <w:p w:rsidR="00E13CAB" w:rsidRDefault="00E13CAB" w:rsidP="00E13CAB">
            <w:r>
              <w:t>43 CFR Part 18 – New Restrictions on Lobbying</w:t>
            </w:r>
          </w:p>
          <w:p w:rsidR="00E13CAB" w:rsidRDefault="00E13CAB" w:rsidP="00E13CAB">
            <w:r>
              <w:t>48 CFR Part 31.2 – Contracts with Commercial</w:t>
            </w:r>
          </w:p>
          <w:p w:rsidR="00E13CAB" w:rsidRDefault="00E13CAB" w:rsidP="00E13CAB">
            <w:r>
              <w:t>Organizations</w:t>
            </w:r>
          </w:p>
          <w:p w:rsidR="00E13CAB" w:rsidRDefault="00E13CAB" w:rsidP="00E13CAB">
            <w:r>
              <w:t>43 CFR Part 12, Subpart E – Buy American</w:t>
            </w:r>
          </w:p>
          <w:p w:rsidR="00E13CAB" w:rsidRPr="00031ACA" w:rsidRDefault="00E13CAB" w:rsidP="00E13CAB">
            <w:r>
              <w:t>Requirements for Assistance Programs</w:t>
            </w:r>
          </w:p>
        </w:tc>
      </w:tr>
      <w:tr w:rsidR="00E13CAB">
        <w:trPr>
          <w:trHeight w:val="2396"/>
        </w:trPr>
        <w:tc>
          <w:tcPr>
            <w:tcW w:w="5072" w:type="dxa"/>
          </w:tcPr>
          <w:p w:rsidR="00E13CAB" w:rsidRDefault="00E13CAB" w:rsidP="00E13CAB">
            <w:r w:rsidRPr="001C4931">
              <w:t xml:space="preserve">Governments – State, Local, and </w:t>
            </w:r>
            <w:r>
              <w:t>Federally</w:t>
            </w:r>
          </w:p>
          <w:p w:rsidR="00E13CAB" w:rsidRPr="001C4931" w:rsidRDefault="00E13CAB" w:rsidP="00E13CAB">
            <w:r>
              <w:t>Recognized Indian tribal governments</w:t>
            </w:r>
          </w:p>
          <w:p w:rsidR="00E13CAB" w:rsidRPr="001C4931" w:rsidRDefault="00E13CAB" w:rsidP="00E13CAB"/>
          <w:p w:rsidR="00E13CAB" w:rsidRDefault="00E13CAB" w:rsidP="00E13CAB">
            <w:pPr>
              <w:rPr>
                <w:color w:val="0000FF"/>
              </w:rPr>
            </w:pPr>
          </w:p>
          <w:p w:rsidR="00E13CAB" w:rsidRDefault="00E13CAB" w:rsidP="00E13CAB">
            <w:pPr>
              <w:rPr>
                <w:color w:val="0000FF"/>
              </w:rPr>
            </w:pPr>
          </w:p>
          <w:p w:rsidR="00E13CAB" w:rsidRDefault="00E13CAB" w:rsidP="00E13CAB">
            <w:pPr>
              <w:rPr>
                <w:color w:val="0000FF"/>
              </w:rPr>
            </w:pPr>
          </w:p>
          <w:p w:rsidR="00E13CAB" w:rsidRDefault="00E13CAB" w:rsidP="00E13CAB">
            <w:pPr>
              <w:rPr>
                <w:color w:val="0000FF"/>
              </w:rPr>
            </w:pPr>
          </w:p>
          <w:p w:rsidR="00E13CAB" w:rsidRDefault="00E13CAB" w:rsidP="00E13CAB">
            <w:pPr>
              <w:rPr>
                <w:color w:val="0000FF"/>
              </w:rPr>
            </w:pPr>
          </w:p>
          <w:p w:rsidR="00E13CAB" w:rsidRDefault="00E13CAB" w:rsidP="00E13CAB">
            <w:pPr>
              <w:rPr>
                <w:color w:val="0000FF"/>
              </w:rPr>
            </w:pPr>
          </w:p>
          <w:p w:rsidR="00E13CAB" w:rsidRDefault="00E13CAB" w:rsidP="00E13CAB">
            <w:pPr>
              <w:rPr>
                <w:color w:val="0000FF"/>
              </w:rPr>
            </w:pPr>
          </w:p>
        </w:tc>
        <w:tc>
          <w:tcPr>
            <w:tcW w:w="5298" w:type="dxa"/>
          </w:tcPr>
          <w:p w:rsidR="00E13CAB" w:rsidRPr="001C4931" w:rsidRDefault="00E13CAB" w:rsidP="00E13CAB">
            <w:r w:rsidRPr="001C4931">
              <w:t>OMB Circular A-102</w:t>
            </w:r>
          </w:p>
          <w:p w:rsidR="00E13CAB" w:rsidRPr="001C4931" w:rsidRDefault="00C71178" w:rsidP="00E13CAB">
            <w:r>
              <w:t>2 CFR Part 225</w:t>
            </w:r>
            <w:r w:rsidR="00E13CAB" w:rsidRPr="001C4931">
              <w:t>, Cost Principles for State, Local</w:t>
            </w:r>
          </w:p>
          <w:p w:rsidR="00E13CAB" w:rsidRPr="001C4931" w:rsidRDefault="00E13CAB" w:rsidP="00E13CAB">
            <w:r>
              <w:t>a</w:t>
            </w:r>
            <w:r w:rsidRPr="001C4931">
              <w:t>nd Indian Tribal Governments</w:t>
            </w:r>
          </w:p>
          <w:p w:rsidR="00E13CAB" w:rsidRDefault="00E13CAB" w:rsidP="00E13CAB">
            <w:r>
              <w:t>OMB Circular A-133, Audits of States, Local</w:t>
            </w:r>
          </w:p>
          <w:p w:rsidR="00E13CAB" w:rsidRPr="001C4931" w:rsidRDefault="00E13CAB" w:rsidP="00E13CAB">
            <w:r>
              <w:t>Governments, and Non-Profit Organizations</w:t>
            </w:r>
          </w:p>
          <w:p w:rsidR="00E13CAB" w:rsidRDefault="00E13CAB" w:rsidP="00E13CAB">
            <w:r>
              <w:t>43 CFR Part 12, Subpart E – Buy American</w:t>
            </w:r>
          </w:p>
          <w:p w:rsidR="00E13CAB" w:rsidRDefault="00E13CAB" w:rsidP="00E13CAB">
            <w:r>
              <w:t>Requirements for Assistance Programs</w:t>
            </w:r>
          </w:p>
          <w:p w:rsidR="00E13CAB" w:rsidRDefault="00E13CAB" w:rsidP="00E13CAB">
            <w:r>
              <w:t>43 CFR Part 18 – New Restrictions on Lobbying</w:t>
            </w:r>
          </w:p>
          <w:p w:rsidR="00E13CAB" w:rsidRDefault="00E13CAB" w:rsidP="00E13CAB">
            <w:r>
              <w:t xml:space="preserve">43 CFR Part 12, Subpart D – </w:t>
            </w:r>
            <w:proofErr w:type="spellStart"/>
            <w:r>
              <w:t>Governmentwide</w:t>
            </w:r>
            <w:proofErr w:type="spellEnd"/>
          </w:p>
          <w:p w:rsidR="00E13CAB" w:rsidRDefault="00E13CAB" w:rsidP="00E13CAB">
            <w:r>
              <w:t>Debarment and Suspension (</w:t>
            </w:r>
            <w:proofErr w:type="spellStart"/>
            <w:r>
              <w:t>Nonprocurement</w:t>
            </w:r>
            <w:proofErr w:type="spellEnd"/>
            <w:r>
              <w:t>)</w:t>
            </w:r>
          </w:p>
          <w:p w:rsidR="00E13CAB" w:rsidRDefault="00E13CAB" w:rsidP="00E13CAB">
            <w:r>
              <w:t xml:space="preserve">And </w:t>
            </w:r>
            <w:proofErr w:type="spellStart"/>
            <w:r>
              <w:t>Governmentwide</w:t>
            </w:r>
            <w:proofErr w:type="spellEnd"/>
            <w:r>
              <w:t xml:space="preserve"> Requirements for a Drug</w:t>
            </w:r>
          </w:p>
          <w:p w:rsidR="00E13CAB" w:rsidRDefault="00E13CAB" w:rsidP="00E13CAB">
            <w:r>
              <w:t>Free Workplace</w:t>
            </w:r>
          </w:p>
          <w:p w:rsidR="00E13CAB" w:rsidRDefault="00E13CAB" w:rsidP="00E13CAB">
            <w:r>
              <w:t>48 CFR Part 52.215.2 – Audit and Records</w:t>
            </w:r>
          </w:p>
          <w:p w:rsidR="00E13CAB" w:rsidRPr="0073717C" w:rsidRDefault="00E13CAB" w:rsidP="00E13CAB">
            <w:r>
              <w:t xml:space="preserve">Negotiation </w:t>
            </w:r>
          </w:p>
        </w:tc>
      </w:tr>
    </w:tbl>
    <w:p w:rsidR="007D7407" w:rsidRDefault="007D7407" w:rsidP="00E13CAB">
      <w:pPr>
        <w:rPr>
          <w:color w:val="0000FF"/>
        </w:rPr>
      </w:pPr>
    </w:p>
    <w:p w:rsidR="00E13CAB" w:rsidRDefault="00E13CAB" w:rsidP="00E13CAB">
      <w:pPr>
        <w:rPr>
          <w:b/>
        </w:rPr>
      </w:pPr>
      <w:r>
        <w:rPr>
          <w:b/>
        </w:rPr>
        <w:t xml:space="preserve">C. </w:t>
      </w:r>
      <w:r w:rsidRPr="007D713E">
        <w:rPr>
          <w:b/>
        </w:rPr>
        <w:t>Reporting Requirements</w:t>
      </w:r>
    </w:p>
    <w:p w:rsidR="00A74A66" w:rsidRDefault="00A74A66" w:rsidP="00A74A66">
      <w:pPr>
        <w:rPr>
          <w:b/>
          <w:u w:val="single"/>
        </w:rPr>
      </w:pPr>
      <w:r>
        <w:t xml:space="preserve">1. </w:t>
      </w:r>
      <w:r w:rsidRPr="007D713E">
        <w:rPr>
          <w:b/>
          <w:u w:val="single"/>
        </w:rPr>
        <w:t>P</w:t>
      </w:r>
      <w:r>
        <w:rPr>
          <w:b/>
          <w:u w:val="single"/>
        </w:rPr>
        <w:t>erformance and Financial</w:t>
      </w:r>
      <w:r w:rsidRPr="007D713E">
        <w:rPr>
          <w:b/>
          <w:u w:val="single"/>
        </w:rPr>
        <w:t xml:space="preserve"> Reports</w:t>
      </w:r>
    </w:p>
    <w:p w:rsidR="00A74A66" w:rsidRDefault="00A74A66" w:rsidP="00A74A66">
      <w:r>
        <w:t xml:space="preserve">The successful applicant shall submit an annual interim written performance report to the project contact listed in VII no later than October 1 in Adobe PDF or Microsoft Word. The report’s format must present the activities that occurred and provide a description of the project accomplishments during the calendar year. The Financial Report must use the Standard Form 425 Federal Financial Report. The reports shall be submitted within 90 days after the last day of each annual interim reporting period. </w:t>
      </w:r>
    </w:p>
    <w:p w:rsidR="00A74A66" w:rsidRDefault="00A74A66" w:rsidP="00A74A66"/>
    <w:p w:rsidR="00A74A66" w:rsidRPr="0064539B" w:rsidRDefault="00A74A66" w:rsidP="00A74A66">
      <w:r>
        <w:t>Please see the following schedule for due dates of both the Performance and Financial Reports:</w:t>
      </w:r>
    </w:p>
    <w:p w:rsidR="00A74A66" w:rsidRDefault="00A74A66" w:rsidP="00A74A66">
      <w:r w:rsidRPr="00B775FC">
        <w:rPr>
          <w:u w:val="single"/>
        </w:rPr>
        <w:t>Award Effective Date</w:t>
      </w:r>
      <w:r w:rsidRPr="00B775FC">
        <w:rPr>
          <w:u w:val="single"/>
        </w:rPr>
        <w:tab/>
      </w:r>
      <w:r>
        <w:tab/>
      </w:r>
      <w:r w:rsidRPr="00B775FC">
        <w:rPr>
          <w:u w:val="single"/>
        </w:rPr>
        <w:t>Annual Interim</w:t>
      </w:r>
      <w:r>
        <w:rPr>
          <w:u w:val="single"/>
        </w:rPr>
        <w:t xml:space="preserve"> Report End Date</w:t>
      </w:r>
      <w:r>
        <w:tab/>
      </w:r>
      <w:r w:rsidRPr="00B775FC">
        <w:rPr>
          <w:u w:val="single"/>
        </w:rPr>
        <w:t xml:space="preserve">Annual Interim Report </w:t>
      </w:r>
      <w:r w:rsidRPr="00B775FC">
        <w:rPr>
          <w:i/>
          <w:u w:val="single"/>
        </w:rPr>
        <w:t>Due</w:t>
      </w:r>
      <w:r w:rsidRPr="00B775FC">
        <w:rPr>
          <w:u w:val="single"/>
        </w:rPr>
        <w:t xml:space="preserve"> Date</w:t>
      </w:r>
      <w:r>
        <w:t xml:space="preserve"> </w:t>
      </w:r>
    </w:p>
    <w:p w:rsidR="00A74A66" w:rsidRDefault="00A74A66" w:rsidP="00A74A66">
      <w:pPr>
        <w:ind w:left="2880" w:firstLine="720"/>
      </w:pPr>
      <w:r>
        <w:tab/>
      </w:r>
      <w:r>
        <w:tab/>
        <w:t xml:space="preserve">                              (</w:t>
      </w:r>
      <w:r w:rsidRPr="00CE65FD">
        <w:rPr>
          <w:sz w:val="20"/>
          <w:szCs w:val="20"/>
        </w:rPr>
        <w:t>90 days after report end date</w:t>
      </w:r>
      <w:r w:rsidRPr="00CE65FD">
        <w:t>)</w:t>
      </w:r>
      <w:r>
        <w:tab/>
      </w:r>
    </w:p>
    <w:p w:rsidR="00A74A66" w:rsidRDefault="00A74A66" w:rsidP="00A74A66">
      <w:r>
        <w:t>January 1</w:t>
      </w:r>
      <w:r>
        <w:tab/>
      </w:r>
      <w:r>
        <w:tab/>
      </w:r>
      <w:r>
        <w:tab/>
        <w:t xml:space="preserve">December 31   </w:t>
      </w:r>
      <w:r>
        <w:tab/>
      </w:r>
      <w:r>
        <w:tab/>
      </w:r>
      <w:r>
        <w:tab/>
        <w:t>March 31</w:t>
      </w:r>
    </w:p>
    <w:p w:rsidR="00A74A66" w:rsidRDefault="00A74A66" w:rsidP="00A74A66">
      <w:r>
        <w:t>January 2 – March 31</w:t>
      </w:r>
      <w:r>
        <w:tab/>
      </w:r>
      <w:r>
        <w:tab/>
        <w:t xml:space="preserve">March 31         </w:t>
      </w:r>
      <w:r>
        <w:tab/>
      </w:r>
      <w:r>
        <w:tab/>
      </w:r>
      <w:r>
        <w:tab/>
        <w:t>June 29</w:t>
      </w:r>
    </w:p>
    <w:p w:rsidR="00A74A66" w:rsidRDefault="00A74A66" w:rsidP="00A74A66">
      <w:r>
        <w:t>April 1</w:t>
      </w:r>
      <w:r>
        <w:tab/>
      </w:r>
      <w:r>
        <w:tab/>
      </w:r>
      <w:r>
        <w:tab/>
      </w:r>
      <w:r>
        <w:tab/>
        <w:t>March 31</w:t>
      </w:r>
      <w:r>
        <w:tab/>
      </w:r>
      <w:r>
        <w:tab/>
      </w:r>
      <w:r>
        <w:tab/>
      </w:r>
      <w:r>
        <w:tab/>
        <w:t>June 29</w:t>
      </w:r>
    </w:p>
    <w:p w:rsidR="00A74A66" w:rsidRDefault="00A74A66" w:rsidP="00A74A66">
      <w:r>
        <w:t>April 2 – June 30</w:t>
      </w:r>
      <w:r>
        <w:tab/>
      </w:r>
      <w:r>
        <w:tab/>
        <w:t>June 30</w:t>
      </w:r>
      <w:r>
        <w:tab/>
      </w:r>
      <w:r>
        <w:tab/>
      </w:r>
      <w:r>
        <w:tab/>
      </w:r>
      <w:r>
        <w:tab/>
        <w:t>September 28</w:t>
      </w:r>
    </w:p>
    <w:p w:rsidR="00A74A66" w:rsidRDefault="00A74A66" w:rsidP="00A74A66">
      <w:r>
        <w:t>July 1</w:t>
      </w:r>
      <w:r>
        <w:tab/>
      </w:r>
      <w:r>
        <w:tab/>
      </w:r>
      <w:r>
        <w:tab/>
      </w:r>
      <w:r>
        <w:tab/>
        <w:t>June 30</w:t>
      </w:r>
      <w:r>
        <w:tab/>
      </w:r>
      <w:r>
        <w:tab/>
      </w:r>
      <w:r>
        <w:tab/>
      </w:r>
      <w:r>
        <w:tab/>
        <w:t>September 28</w:t>
      </w:r>
    </w:p>
    <w:p w:rsidR="00A74A66" w:rsidRDefault="00A74A66" w:rsidP="00A74A66">
      <w:r>
        <w:t>July 2 – September 30</w:t>
      </w:r>
      <w:r>
        <w:tab/>
      </w:r>
      <w:r>
        <w:tab/>
        <w:t>September 30</w:t>
      </w:r>
      <w:r>
        <w:tab/>
      </w:r>
      <w:r>
        <w:tab/>
      </w:r>
      <w:r>
        <w:tab/>
      </w:r>
      <w:r>
        <w:tab/>
        <w:t>December 29</w:t>
      </w:r>
    </w:p>
    <w:p w:rsidR="00A74A66" w:rsidRDefault="00A74A66" w:rsidP="00A74A66">
      <w:r>
        <w:t>October 1</w:t>
      </w:r>
      <w:r>
        <w:tab/>
      </w:r>
      <w:r>
        <w:tab/>
      </w:r>
      <w:r>
        <w:tab/>
        <w:t>September 30</w:t>
      </w:r>
      <w:r>
        <w:tab/>
      </w:r>
      <w:r>
        <w:tab/>
      </w:r>
      <w:r>
        <w:tab/>
      </w:r>
      <w:r>
        <w:tab/>
        <w:t>December 29</w:t>
      </w:r>
    </w:p>
    <w:p w:rsidR="00A74A66" w:rsidRDefault="00A74A66" w:rsidP="00A74A66">
      <w:r>
        <w:t>October 2 – December 31</w:t>
      </w:r>
      <w:r>
        <w:tab/>
        <w:t>December 31</w:t>
      </w:r>
      <w:r>
        <w:tab/>
      </w:r>
      <w:r>
        <w:tab/>
      </w:r>
      <w:r>
        <w:tab/>
      </w:r>
      <w:r>
        <w:tab/>
        <w:t>March 31</w:t>
      </w:r>
      <w:r>
        <w:tab/>
      </w:r>
      <w:r>
        <w:tab/>
      </w:r>
    </w:p>
    <w:p w:rsidR="00E13CAB" w:rsidRDefault="00E13CAB" w:rsidP="00E13CAB"/>
    <w:p w:rsidR="00E13CAB" w:rsidRDefault="00E13CAB" w:rsidP="00E13CAB">
      <w:pPr>
        <w:rPr>
          <w:b/>
          <w:u w:val="single"/>
        </w:rPr>
      </w:pPr>
      <w:r>
        <w:t xml:space="preserve">2.  </w:t>
      </w:r>
      <w:r w:rsidRPr="0064539B">
        <w:rPr>
          <w:b/>
          <w:u w:val="single"/>
        </w:rPr>
        <w:t>Final reports</w:t>
      </w:r>
      <w:r w:rsidR="00254981">
        <w:rPr>
          <w:b/>
          <w:u w:val="single"/>
        </w:rPr>
        <w:t xml:space="preserve"> </w:t>
      </w:r>
    </w:p>
    <w:p w:rsidR="00E13CAB" w:rsidRDefault="00E13CAB" w:rsidP="00E13CAB">
      <w:r>
        <w:t xml:space="preserve">Draft </w:t>
      </w:r>
      <w:r w:rsidR="00BE2DC4">
        <w:t xml:space="preserve">final </w:t>
      </w:r>
      <w:r>
        <w:t xml:space="preserve">reports are due no later than 60 days after completion of the project.  Final reports will be due 30 days after receipt of </w:t>
      </w:r>
      <w:r w:rsidRPr="00FB1AC3">
        <w:t>S</w:t>
      </w:r>
      <w:r w:rsidR="00BE2DC4">
        <w:t xml:space="preserve">ervice </w:t>
      </w:r>
      <w:r>
        <w:t xml:space="preserve">comments on the draft report. </w:t>
      </w:r>
      <w:r w:rsidRPr="00CD5FE8">
        <w:t>The successful applicant shall submit, within 90 calendar days of completion of the project, a final</w:t>
      </w:r>
      <w:r>
        <w:t xml:space="preserve"> </w:t>
      </w:r>
      <w:r w:rsidR="00BE2DC4">
        <w:t>invoice</w:t>
      </w:r>
      <w:r w:rsidRPr="00CD5FE8">
        <w:t xml:space="preserve">.  </w:t>
      </w:r>
      <w:r w:rsidRPr="00076B0C">
        <w:t xml:space="preserve">The successful applicant shall account for any real and personal property acquired with Federal funds or received from the Federal Government according to </w:t>
      </w:r>
      <w:r w:rsidRPr="00076B0C">
        <w:lastRenderedPageBreak/>
        <w:t xml:space="preserve">requirements of regulations referenced in the </w:t>
      </w:r>
      <w:r w:rsidR="00EE574F">
        <w:t>award</w:t>
      </w:r>
      <w:r w:rsidRPr="00076B0C">
        <w:t>.</w:t>
      </w:r>
      <w:r>
        <w:t xml:space="preserve">  The final report will be provided in hardcopy and electronic copy, using </w:t>
      </w:r>
      <w:r w:rsidR="0095011D">
        <w:t xml:space="preserve">Adobe </w:t>
      </w:r>
      <w:r w:rsidRPr="006D6C3C">
        <w:t>PDF or Microsoft Word</w:t>
      </w:r>
      <w:r>
        <w:t xml:space="preserve"> format, and sent to: (</w:t>
      </w:r>
      <w:r w:rsidRPr="0064539B">
        <w:t>A</w:t>
      </w:r>
      <w:r w:rsidR="0064539B" w:rsidRPr="0064539B">
        <w:t xml:space="preserve">nadromous Fish Restoration </w:t>
      </w:r>
      <w:r w:rsidRPr="0064539B">
        <w:t xml:space="preserve">Program </w:t>
      </w:r>
      <w:r w:rsidR="00503423" w:rsidRPr="004C3998">
        <w:t>Habitat Restoration Coordinator</w:t>
      </w:r>
      <w:r w:rsidRPr="004C3998">
        <w:t>'s mailing and e-mail address. See Section VII.).</w:t>
      </w:r>
      <w:r w:rsidR="0073717C" w:rsidRPr="004C3998">
        <w:t xml:space="preserve"> The final report will include a project summary</w:t>
      </w:r>
      <w:r w:rsidR="008E1BF0" w:rsidRPr="004C3998">
        <w:t xml:space="preserve"> and electronic copies of designs, permits, GIS layers, and monitoring data associated with this project</w:t>
      </w:r>
      <w:r w:rsidR="0073717C" w:rsidRPr="004C3998">
        <w:t>.</w:t>
      </w:r>
    </w:p>
    <w:p w:rsidR="0073717C" w:rsidRPr="00AE7609" w:rsidRDefault="0073717C" w:rsidP="0073717C">
      <w:r w:rsidRPr="00AE7609">
        <w:t xml:space="preserve">3. </w:t>
      </w:r>
      <w:r w:rsidRPr="00AE7609">
        <w:rPr>
          <w:b/>
          <w:u w:val="single"/>
        </w:rPr>
        <w:t xml:space="preserve"> Invoice Reports</w:t>
      </w:r>
    </w:p>
    <w:p w:rsidR="00DF6309" w:rsidRPr="002F0733" w:rsidRDefault="00DF6309" w:rsidP="00DF6309">
      <w:r w:rsidRPr="002F0733">
        <w:t>Awardee will be required to submit requests for reimbursement through the Automated Standard Application for Payment (ASAP) system or to submit a waiver request which must be approved for this requirement. ASAP enrollment and waiver forms are available at: www.fws.gov/fbms.</w:t>
      </w:r>
    </w:p>
    <w:p w:rsidR="00DF6309" w:rsidRPr="002F0733" w:rsidRDefault="00DF6309" w:rsidP="00DF6309"/>
    <w:p w:rsidR="00F236CE" w:rsidRPr="002673F6" w:rsidRDefault="00E13CAB" w:rsidP="00F236CE">
      <w:pPr>
        <w:rPr>
          <w:color w:val="FF0000"/>
        </w:rPr>
      </w:pPr>
      <w:r>
        <w:rPr>
          <w:b/>
          <w:sz w:val="32"/>
          <w:szCs w:val="32"/>
        </w:rPr>
        <w:t xml:space="preserve">VII. </w:t>
      </w:r>
      <w:r w:rsidRPr="00364E70">
        <w:rPr>
          <w:b/>
          <w:sz w:val="32"/>
          <w:szCs w:val="32"/>
        </w:rPr>
        <w:t>Agency Contact(s)</w:t>
      </w:r>
      <w:r w:rsidR="00F236CE">
        <w:rPr>
          <w:b/>
          <w:sz w:val="32"/>
          <w:szCs w:val="32"/>
        </w:rPr>
        <w:t xml:space="preserve">         </w:t>
      </w:r>
    </w:p>
    <w:p w:rsidR="00E13CAB" w:rsidRPr="00BE6C7D" w:rsidRDefault="00E13CAB" w:rsidP="00E13CAB">
      <w:r>
        <w:t>For</w:t>
      </w:r>
      <w:r w:rsidRPr="00503423">
        <w:t xml:space="preserve"> technical questions</w:t>
      </w:r>
      <w:r>
        <w:t xml:space="preserve"> associated with this project contact </w:t>
      </w:r>
      <w:r w:rsidRPr="0064539B">
        <w:t>A</w:t>
      </w:r>
      <w:r w:rsidR="0064539B" w:rsidRPr="0064539B">
        <w:t>nadromous</w:t>
      </w:r>
      <w:r w:rsidRPr="0064539B">
        <w:t xml:space="preserve"> </w:t>
      </w:r>
      <w:r w:rsidR="0064539B" w:rsidRPr="0064539B">
        <w:t xml:space="preserve">Fish Restoration </w:t>
      </w:r>
      <w:r w:rsidRPr="0064539B">
        <w:t xml:space="preserve">Program </w:t>
      </w:r>
      <w:r w:rsidR="00503423" w:rsidRPr="004C7DC8">
        <w:t>Habitat Restoration Coordinator J.D. Wikert</w:t>
      </w:r>
      <w:r w:rsidRPr="004C7DC8">
        <w:t>; 4001 N. Wilson Way; Stockton, CA 95205; telephone 209-</w:t>
      </w:r>
      <w:r w:rsidR="00503423" w:rsidRPr="004C7DC8">
        <w:t>334</w:t>
      </w:r>
      <w:r w:rsidRPr="004C7DC8">
        <w:t>-</w:t>
      </w:r>
      <w:r w:rsidR="00503423" w:rsidRPr="004C7DC8">
        <w:t>2968</w:t>
      </w:r>
      <w:r w:rsidRPr="004C7DC8">
        <w:rPr>
          <w:color w:val="FF0000"/>
        </w:rPr>
        <w:t xml:space="preserve"> </w:t>
      </w:r>
      <w:r w:rsidRPr="004C7DC8">
        <w:t>x</w:t>
      </w:r>
      <w:r w:rsidR="00503423" w:rsidRPr="004C7DC8">
        <w:t>403</w:t>
      </w:r>
      <w:r w:rsidRPr="004C7DC8">
        <w:t>;</w:t>
      </w:r>
      <w:r w:rsidRPr="004C7DC8">
        <w:rPr>
          <w:color w:val="FF0000"/>
        </w:rPr>
        <w:t xml:space="preserve"> </w:t>
      </w:r>
      <w:r w:rsidRPr="004C7DC8">
        <w:t xml:space="preserve">fax </w:t>
      </w:r>
      <w:r w:rsidR="00503423" w:rsidRPr="004C7DC8">
        <w:t>209-334-2171</w:t>
      </w:r>
      <w:r w:rsidRPr="004C7DC8">
        <w:t>;</w:t>
      </w:r>
      <w:r w:rsidRPr="004C7DC8">
        <w:rPr>
          <w:color w:val="FF0000"/>
        </w:rPr>
        <w:t xml:space="preserve"> </w:t>
      </w:r>
      <w:r w:rsidRPr="004C7DC8">
        <w:t>email</w:t>
      </w:r>
      <w:r w:rsidR="00B275F7" w:rsidRPr="004C7DC8">
        <w:t>:</w:t>
      </w:r>
      <w:r w:rsidR="00503423" w:rsidRPr="004C7DC8">
        <w:t xml:space="preserve"> </w:t>
      </w:r>
      <w:hyperlink r:id="rId20" w:history="1">
        <w:r w:rsidR="00503423" w:rsidRPr="004C7DC8">
          <w:rPr>
            <w:rStyle w:val="Hyperlink"/>
          </w:rPr>
          <w:t>john_wikert@fws.gov</w:t>
        </w:r>
      </w:hyperlink>
      <w:r w:rsidR="00503423" w:rsidRPr="004C7DC8">
        <w:t>.</w:t>
      </w:r>
      <w:r w:rsidRPr="004C7DC8">
        <w:t xml:space="preserve"> </w:t>
      </w:r>
      <w:r w:rsidR="00503423" w:rsidRPr="004C7DC8">
        <w:t>For q</w:t>
      </w:r>
      <w:r w:rsidRPr="004C7DC8">
        <w:t xml:space="preserve">uestions of an administrative content such as forms completion and for sending hard copies such as the signature page contact Dwight Luginbill, Grants/Agreements Assistant at telephone 209-946-6400 x340; fax 209-946-6355; email </w:t>
      </w:r>
      <w:hyperlink r:id="rId21" w:history="1">
        <w:r w:rsidRPr="004C7DC8">
          <w:rPr>
            <w:rStyle w:val="Hyperlink"/>
            <w:u w:val="none"/>
          </w:rPr>
          <w:t>Dwight_Luginbill@fws.gov</w:t>
        </w:r>
      </w:hyperlink>
      <w:r w:rsidRPr="004C7DC8">
        <w:t>.</w:t>
      </w:r>
      <w:r w:rsidRPr="00BE6C7D">
        <w:t xml:space="preserve"> </w:t>
      </w:r>
    </w:p>
    <w:p w:rsidR="0036061E" w:rsidRPr="00BE6C7D" w:rsidRDefault="0036061E" w:rsidP="00E13CAB"/>
    <w:p w:rsidR="00E13CAB" w:rsidRDefault="00E13CAB" w:rsidP="00E13CAB">
      <w:pPr>
        <w:rPr>
          <w:b/>
          <w:sz w:val="32"/>
          <w:szCs w:val="32"/>
        </w:rPr>
      </w:pPr>
      <w:r>
        <w:rPr>
          <w:b/>
          <w:sz w:val="32"/>
          <w:szCs w:val="32"/>
        </w:rPr>
        <w:t>VIII.</w:t>
      </w:r>
      <w:r w:rsidRPr="00364E70">
        <w:rPr>
          <w:b/>
          <w:sz w:val="32"/>
          <w:szCs w:val="32"/>
        </w:rPr>
        <w:t xml:space="preserve"> Other Information</w:t>
      </w:r>
    </w:p>
    <w:p w:rsidR="00E13CAB" w:rsidRDefault="00E13CAB" w:rsidP="00E13CAB">
      <w:r w:rsidRPr="00515B49">
        <w:t xml:space="preserve">Please note </w:t>
      </w:r>
      <w:r>
        <w:t xml:space="preserve">that the Federal Government is not obliged to make any awards as </w:t>
      </w:r>
      <w:r w:rsidRPr="006D6C3C">
        <w:t>a</w:t>
      </w:r>
      <w:r>
        <w:rPr>
          <w:color w:val="FF0000"/>
        </w:rPr>
        <w:t xml:space="preserve"> </w:t>
      </w:r>
      <w:r>
        <w:t>result of this announcement, and only official Service grant officers can bind the Government to the expenditure of funds. If you are selected as a Federal grant recipient, the funds you receive may be subject to Federal and other taxes.</w:t>
      </w:r>
    </w:p>
    <w:p w:rsidR="00E13CAB" w:rsidRDefault="00E13CAB" w:rsidP="00E13CAB">
      <w:pPr>
        <w:autoSpaceDE w:val="0"/>
        <w:autoSpaceDN w:val="0"/>
        <w:adjustRightInd w:val="0"/>
        <w:rPr>
          <w:rFonts w:ascii="TimesNewRomanPS-BoldItalicMT" w:hAnsi="TimesNewRomanPS-BoldItalicMT" w:cs="Arial"/>
          <w:b/>
        </w:rPr>
      </w:pPr>
      <w:r>
        <w:rPr>
          <w:rFonts w:ascii="TimesNewRomanPS-BoldItalicMT" w:hAnsi="TimesNewRomanPS-BoldItalicMT" w:cs="Arial"/>
          <w:b/>
        </w:rPr>
        <w:t>A. Proposal prepara</w:t>
      </w:r>
      <w:r w:rsidR="000147BF">
        <w:rPr>
          <w:rFonts w:ascii="TimesNewRomanPS-BoldItalicMT" w:hAnsi="TimesNewRomanPS-BoldItalicMT" w:cs="Arial"/>
          <w:b/>
        </w:rPr>
        <w:t xml:space="preserve">tion instructions and format:  </w:t>
      </w:r>
    </w:p>
    <w:p w:rsidR="00E13CAB" w:rsidRPr="009A4288" w:rsidRDefault="00E13CAB" w:rsidP="00E13CAB">
      <w:pPr>
        <w:autoSpaceDE w:val="0"/>
        <w:autoSpaceDN w:val="0"/>
        <w:adjustRightInd w:val="0"/>
        <w:rPr>
          <w:rFonts w:ascii="TimesNewRomanPS-BoldItalicMT" w:hAnsi="TimesNewRomanPS-BoldItalicMT" w:cs="Arial"/>
        </w:rPr>
      </w:pPr>
      <w:r w:rsidRPr="009A4288">
        <w:rPr>
          <w:rFonts w:ascii="TimesNewRomanPS-BoldItalicMT" w:hAnsi="TimesNewRomanPS-BoldItalicMT" w:cs="Arial"/>
        </w:rPr>
        <w:t>In addition to the required forms identified in Section IV, a narrative proposal is also required.  The following is the format of the proposal, as well as instructions on how to complete the proposal.</w:t>
      </w:r>
    </w:p>
    <w:p w:rsidR="00E13CAB" w:rsidRPr="00F236CE" w:rsidRDefault="00E13CAB" w:rsidP="00E13CAB">
      <w:pPr>
        <w:autoSpaceDE w:val="0"/>
        <w:autoSpaceDN w:val="0"/>
        <w:adjustRightInd w:val="0"/>
        <w:rPr>
          <w:rFonts w:ascii="TimesNewRomanPS-BoldItalicMT" w:hAnsi="TimesNewRomanPS-BoldItalicMT" w:cs="Arial"/>
        </w:rPr>
      </w:pPr>
      <w:r>
        <w:rPr>
          <w:rFonts w:ascii="TimesNewRomanPS-BoldItalicMT" w:hAnsi="TimesNewRomanPS-BoldItalicMT" w:cs="Arial"/>
          <w:b/>
        </w:rPr>
        <w:t>1</w:t>
      </w:r>
      <w:r w:rsidRPr="001E0C4A">
        <w:rPr>
          <w:rFonts w:ascii="TimesNewRomanPS-BoldItalicMT" w:hAnsi="TimesNewRomanPS-BoldItalicMT" w:cs="Arial"/>
          <w:b/>
        </w:rPr>
        <w:t xml:space="preserve">. </w:t>
      </w:r>
      <w:r w:rsidRPr="00343A0D">
        <w:rPr>
          <w:rFonts w:ascii="TimesNewRomanPS-BoldItalicMT" w:hAnsi="TimesNewRomanPS-BoldItalicMT" w:cs="Arial"/>
          <w:b/>
        </w:rPr>
        <w:t xml:space="preserve"> </w:t>
      </w:r>
      <w:r w:rsidRPr="00343A0D">
        <w:rPr>
          <w:rFonts w:ascii="TimesNewRomanPS-BoldItalicMT" w:hAnsi="TimesNewRomanPS-BoldItalicMT" w:cs="Arial"/>
          <w:b/>
          <w:u w:val="single"/>
        </w:rPr>
        <w:t>Project information page</w:t>
      </w:r>
      <w:r w:rsidR="00F236CE" w:rsidRPr="00343A0D">
        <w:rPr>
          <w:rFonts w:ascii="TimesNewRomanPS-BoldItalicMT" w:hAnsi="TimesNewRomanPS-BoldItalicMT" w:cs="Arial"/>
        </w:rPr>
        <w:t xml:space="preserve">   </w:t>
      </w:r>
      <w:r w:rsidR="00F236CE">
        <w:rPr>
          <w:rFonts w:ascii="TimesNewRomanPS-BoldItalicMT" w:hAnsi="TimesNewRomanPS-BoldItalicMT" w:cs="Arial"/>
        </w:rPr>
        <w:t xml:space="preserve">                                              </w:t>
      </w:r>
    </w:p>
    <w:p w:rsidR="00E13CAB" w:rsidRDefault="00E13CAB" w:rsidP="00E13CAB">
      <w:pPr>
        <w:autoSpaceDE w:val="0"/>
        <w:autoSpaceDN w:val="0"/>
        <w:adjustRightInd w:val="0"/>
        <w:rPr>
          <w:rFonts w:ascii="TimesNewRomanPS-BoldItalicMT" w:hAnsi="TimesNewRomanPS-BoldItalicMT" w:cs="Arial"/>
        </w:rPr>
      </w:pPr>
      <w:r>
        <w:rPr>
          <w:rFonts w:ascii="TimesNewRomanPS-BoldItalicMT" w:hAnsi="TimesNewRomanPS-BoldItalicMT" w:cs="Arial"/>
        </w:rPr>
        <w:t xml:space="preserve">This proposal </w:t>
      </w:r>
      <w:r w:rsidR="009054C7">
        <w:rPr>
          <w:rFonts w:ascii="TimesNewRomanPS-BoldItalicMT" w:hAnsi="TimesNewRomanPS-BoldItalicMT" w:cs="Arial"/>
        </w:rPr>
        <w:t xml:space="preserve">(title of proposal) </w:t>
      </w:r>
      <w:r>
        <w:rPr>
          <w:rFonts w:ascii="TimesNewRomanPS-BoldItalicMT" w:hAnsi="TimesNewRomanPS-BoldItalicMT" w:cs="Arial"/>
        </w:rPr>
        <w:t>is for the fiscal year</w:t>
      </w:r>
      <w:r w:rsidRPr="00515CA0">
        <w:rPr>
          <w:rFonts w:ascii="TimesNewRomanPS-BoldItalicMT" w:hAnsi="TimesNewRomanPS-BoldItalicMT" w:cs="Arial"/>
        </w:rPr>
        <w:t xml:space="preserve"> </w:t>
      </w:r>
      <w:r w:rsidR="00A74A66" w:rsidRPr="00FF71E2">
        <w:rPr>
          <w:rFonts w:ascii="TimesNewRomanPS-BoldItalicMT" w:hAnsi="TimesNewRomanPS-BoldItalicMT" w:cs="Arial"/>
        </w:rPr>
        <w:t>2012</w:t>
      </w:r>
      <w:r w:rsidRPr="00FF71E2">
        <w:rPr>
          <w:rFonts w:ascii="TimesNewRomanPS-BoldItalicMT" w:hAnsi="TimesNewRomanPS-BoldItalicMT" w:cs="Arial"/>
        </w:rPr>
        <w:t>:</w:t>
      </w:r>
      <w:r>
        <w:rPr>
          <w:rFonts w:ascii="TimesNewRomanPS-BoldItalicMT" w:hAnsi="TimesNewRomanPS-BoldItalicMT" w:cs="Arial"/>
        </w:rPr>
        <w:t xml:space="preserve"> 1) name; 2) </w:t>
      </w:r>
      <w:r w:rsidRPr="00515CA0">
        <w:rPr>
          <w:rFonts w:ascii="TimesNewRomanPS-BoldItalicMT" w:hAnsi="TimesNewRomanPS-BoldItalicMT" w:cs="Arial"/>
        </w:rPr>
        <w:t>proposal title</w:t>
      </w:r>
      <w:r>
        <w:rPr>
          <w:rFonts w:ascii="TimesNewRomanPS-BoldItalicMT" w:hAnsi="TimesNewRomanPS-BoldItalicMT" w:cs="Arial"/>
        </w:rPr>
        <w:t xml:space="preserve">; 3) </w:t>
      </w:r>
      <w:r w:rsidRPr="00515CA0">
        <w:rPr>
          <w:rFonts w:ascii="TimesNewRomanPS-BoldItalicMT" w:hAnsi="TimesNewRomanPS-BoldItalicMT" w:cs="Arial"/>
        </w:rPr>
        <w:t>project duration</w:t>
      </w:r>
      <w:r>
        <w:rPr>
          <w:rFonts w:ascii="TimesNewRomanPS-BoldItalicMT" w:hAnsi="TimesNewRomanPS-BoldItalicMT" w:cs="Arial"/>
        </w:rPr>
        <w:t xml:space="preserve">; 4) </w:t>
      </w:r>
      <w:r w:rsidRPr="00515CA0">
        <w:rPr>
          <w:rFonts w:ascii="TimesNewRomanPS-BoldItalicMT" w:hAnsi="TimesNewRomanPS-BoldItalicMT" w:cs="Arial"/>
        </w:rPr>
        <w:t>lead organization name</w:t>
      </w:r>
      <w:r>
        <w:rPr>
          <w:rFonts w:ascii="TimesNewRomanPS-BoldItalicMT" w:hAnsi="TimesNewRomanPS-BoldItalicMT" w:cs="Arial"/>
        </w:rPr>
        <w:t>; 5) e</w:t>
      </w:r>
      <w:r w:rsidRPr="00515CA0">
        <w:rPr>
          <w:rFonts w:ascii="TimesNewRomanPS-BoldItalicMT" w:hAnsi="TimesNewRomanPS-BoldItalicMT" w:cs="Arial"/>
        </w:rPr>
        <w:t>nter the name of the agency or ins</w:t>
      </w:r>
      <w:r>
        <w:rPr>
          <w:rFonts w:ascii="TimesNewRomanPS-BoldItalicMT" w:hAnsi="TimesNewRomanPS-BoldItalicMT" w:cs="Arial"/>
        </w:rPr>
        <w:t xml:space="preserve">titution to whom funds would be awarded; 6) </w:t>
      </w:r>
      <w:r w:rsidRPr="00515CA0">
        <w:rPr>
          <w:rFonts w:ascii="TimesNewRomanPS-BoldItalicMT" w:hAnsi="TimesNewRomanPS-BoldItalicMT" w:cs="Arial"/>
        </w:rPr>
        <w:t>organization contact</w:t>
      </w:r>
      <w:r>
        <w:rPr>
          <w:rFonts w:ascii="TimesNewRomanPS-BoldItalicMT" w:hAnsi="TimesNewRomanPS-BoldItalicMT" w:cs="Arial"/>
        </w:rPr>
        <w:t xml:space="preserve"> (p</w:t>
      </w:r>
      <w:r w:rsidRPr="00515CA0">
        <w:rPr>
          <w:rFonts w:ascii="TimesNewRomanPS-BoldItalicMT" w:hAnsi="TimesNewRomanPS-BoldItalicMT" w:cs="Arial"/>
        </w:rPr>
        <w:t xml:space="preserve">lease provide information for the primary person responsible for oversight of </w:t>
      </w:r>
      <w:r w:rsidR="00EE574F">
        <w:rPr>
          <w:rFonts w:ascii="TimesNewRomanPS-BoldItalicMT" w:hAnsi="TimesNewRomanPS-BoldItalicMT" w:cs="Arial"/>
        </w:rPr>
        <w:t>the project’s</w:t>
      </w:r>
      <w:r>
        <w:rPr>
          <w:rFonts w:ascii="TimesNewRomanPS-BoldItalicMT" w:hAnsi="TimesNewRomanPS-BoldItalicMT" w:cs="Arial"/>
        </w:rPr>
        <w:t xml:space="preserve"> </w:t>
      </w:r>
      <w:r w:rsidRPr="00515CA0">
        <w:rPr>
          <w:rFonts w:ascii="TimesNewRomanPS-BoldItalicMT" w:hAnsi="TimesNewRomanPS-BoldItalicMT" w:cs="Arial"/>
        </w:rPr>
        <w:t xml:space="preserve">operation, management, and reporting requirements </w:t>
      </w:r>
      <w:r>
        <w:rPr>
          <w:rFonts w:ascii="TimesNewRomanPS-BoldItalicMT" w:hAnsi="TimesNewRomanPS-BoldItalicMT" w:cs="Arial"/>
        </w:rPr>
        <w:t xml:space="preserve">at the lead institution, </w:t>
      </w:r>
      <w:r w:rsidRPr="00515CA0">
        <w:rPr>
          <w:rFonts w:ascii="TimesNewRomanPS-BoldItalicMT" w:hAnsi="TimesNewRomanPS-BoldItalicMT" w:cs="Arial"/>
        </w:rPr>
        <w:t>social title</w:t>
      </w:r>
      <w:r>
        <w:rPr>
          <w:rFonts w:ascii="TimesNewRomanPS-BoldItalicMT" w:hAnsi="TimesNewRomanPS-BoldItalicMT" w:cs="Arial"/>
        </w:rPr>
        <w:t xml:space="preserve">, </w:t>
      </w:r>
      <w:r w:rsidRPr="00515CA0">
        <w:rPr>
          <w:rFonts w:ascii="TimesNewRomanPS-BoldItalicMT" w:hAnsi="TimesNewRomanPS-BoldItalicMT" w:cs="Arial"/>
        </w:rPr>
        <w:t>first name</w:t>
      </w:r>
      <w:r>
        <w:rPr>
          <w:rFonts w:ascii="TimesNewRomanPS-BoldItalicMT" w:hAnsi="TimesNewRomanPS-BoldItalicMT" w:cs="Arial"/>
        </w:rPr>
        <w:t xml:space="preserve">, </w:t>
      </w:r>
      <w:r w:rsidRPr="00515CA0">
        <w:rPr>
          <w:rFonts w:ascii="TimesNewRomanPS-BoldItalicMT" w:hAnsi="TimesNewRomanPS-BoldItalicMT" w:cs="Arial"/>
        </w:rPr>
        <w:t>last name</w:t>
      </w:r>
      <w:r>
        <w:rPr>
          <w:rFonts w:ascii="TimesNewRomanPS-BoldItalicMT" w:hAnsi="TimesNewRomanPS-BoldItalicMT" w:cs="Arial"/>
        </w:rPr>
        <w:t xml:space="preserve">, </w:t>
      </w:r>
      <w:r w:rsidRPr="00515CA0">
        <w:rPr>
          <w:rFonts w:ascii="TimesNewRomanPS-BoldItalicMT" w:hAnsi="TimesNewRomanPS-BoldItalicMT" w:cs="Arial"/>
        </w:rPr>
        <w:t>street address</w:t>
      </w:r>
      <w:r>
        <w:rPr>
          <w:rFonts w:ascii="TimesNewRomanPS-BoldItalicMT" w:hAnsi="TimesNewRomanPS-BoldItalicMT" w:cs="Arial"/>
        </w:rPr>
        <w:t xml:space="preserve">, </w:t>
      </w:r>
      <w:r w:rsidRPr="00515CA0">
        <w:rPr>
          <w:rFonts w:ascii="TimesNewRomanPS-BoldItalicMT" w:hAnsi="TimesNewRomanPS-BoldItalicMT" w:cs="Arial"/>
        </w:rPr>
        <w:t>city</w:t>
      </w:r>
      <w:r>
        <w:rPr>
          <w:rFonts w:ascii="TimesNewRomanPS-BoldItalicMT" w:hAnsi="TimesNewRomanPS-BoldItalicMT" w:cs="Arial"/>
        </w:rPr>
        <w:t xml:space="preserve">, </w:t>
      </w:r>
      <w:r w:rsidRPr="00515CA0">
        <w:rPr>
          <w:rFonts w:ascii="TimesNewRomanPS-BoldItalicMT" w:hAnsi="TimesNewRomanPS-BoldItalicMT" w:cs="Arial"/>
        </w:rPr>
        <w:t>state or province</w:t>
      </w:r>
      <w:r>
        <w:rPr>
          <w:rFonts w:ascii="TimesNewRomanPS-BoldItalicMT" w:hAnsi="TimesNewRomanPS-BoldItalicMT" w:cs="Arial"/>
        </w:rPr>
        <w:t xml:space="preserve">, </w:t>
      </w:r>
      <w:r w:rsidRPr="00515CA0">
        <w:rPr>
          <w:rFonts w:ascii="TimesNewRomanPS-BoldItalicMT" w:hAnsi="TimesNewRomanPS-BoldItalicMT" w:cs="Arial"/>
        </w:rPr>
        <w:t>ZIP Code or mailing code</w:t>
      </w:r>
      <w:r>
        <w:rPr>
          <w:rFonts w:ascii="TimesNewRomanPS-BoldItalicMT" w:hAnsi="TimesNewRomanPS-BoldItalicMT" w:cs="Arial"/>
        </w:rPr>
        <w:t xml:space="preserve">, telephone (include area code and </w:t>
      </w:r>
      <w:r w:rsidRPr="00515CA0">
        <w:rPr>
          <w:rFonts w:ascii="TimesNewRomanPS-BoldItalicMT" w:hAnsi="TimesNewRomanPS-BoldItalicMT" w:cs="Arial"/>
        </w:rPr>
        <w:t>e-mail</w:t>
      </w:r>
      <w:r>
        <w:rPr>
          <w:rFonts w:ascii="TimesNewRomanPS-BoldItalicMT" w:hAnsi="TimesNewRomanPS-BoldItalicMT" w:cs="Arial"/>
        </w:rPr>
        <w:t xml:space="preserve">); 7) </w:t>
      </w:r>
      <w:r w:rsidRPr="00515CA0">
        <w:rPr>
          <w:rFonts w:ascii="TimesNewRomanPS-BoldItalicMT" w:hAnsi="TimesNewRomanPS-BoldItalicMT" w:cs="Arial"/>
        </w:rPr>
        <w:t>lead investigator</w:t>
      </w:r>
      <w:r>
        <w:rPr>
          <w:rFonts w:ascii="TimesNewRomanPS-BoldItalicMT" w:hAnsi="TimesNewRomanPS-BoldItalicMT" w:cs="Arial"/>
        </w:rPr>
        <w:t xml:space="preserve"> (i</w:t>
      </w:r>
      <w:r w:rsidRPr="00515CA0">
        <w:rPr>
          <w:rFonts w:ascii="TimesNewRomanPS-BoldItalicMT" w:hAnsi="TimesNewRomanPS-BoldItalicMT" w:cs="Arial"/>
        </w:rPr>
        <w:t xml:space="preserve">s the lead investigator the same as the main contact person? </w:t>
      </w:r>
      <w:r>
        <w:rPr>
          <w:rFonts w:ascii="TimesNewRomanPS-BoldItalicMT" w:hAnsi="TimesNewRomanPS-BoldItalicMT" w:cs="Arial"/>
        </w:rPr>
        <w:t>If not p</w:t>
      </w:r>
      <w:r w:rsidRPr="00515CA0">
        <w:rPr>
          <w:rFonts w:ascii="TimesNewRomanPS-BoldItalicMT" w:hAnsi="TimesNewRomanPS-BoldItalicMT" w:cs="Arial"/>
        </w:rPr>
        <w:t xml:space="preserve">lease provide information for the primary person responsible for oversight of </w:t>
      </w:r>
      <w:r>
        <w:rPr>
          <w:rFonts w:ascii="TimesNewRomanPS-BoldItalicMT" w:hAnsi="TimesNewRomanPS-BoldItalicMT" w:cs="Arial"/>
        </w:rPr>
        <w:t>the award</w:t>
      </w:r>
      <w:r w:rsidRPr="00515CA0">
        <w:rPr>
          <w:rFonts w:ascii="TimesNewRomanPS-BoldItalicMT" w:hAnsi="TimesNewRomanPS-BoldItalicMT" w:cs="Arial"/>
        </w:rPr>
        <w:t xml:space="preserve"> operation, management, and reporting requirements </w:t>
      </w:r>
      <w:r>
        <w:rPr>
          <w:rFonts w:ascii="TimesNewRomanPS-BoldItalicMT" w:hAnsi="TimesNewRomanPS-BoldItalicMT" w:cs="Arial"/>
        </w:rPr>
        <w:t xml:space="preserve">at the lead institution, </w:t>
      </w:r>
      <w:r w:rsidRPr="00515CA0">
        <w:rPr>
          <w:rFonts w:ascii="TimesNewRomanPS-BoldItalicMT" w:hAnsi="TimesNewRomanPS-BoldItalicMT" w:cs="Arial"/>
        </w:rPr>
        <w:t>social title</w:t>
      </w:r>
      <w:r>
        <w:rPr>
          <w:rFonts w:ascii="TimesNewRomanPS-BoldItalicMT" w:hAnsi="TimesNewRomanPS-BoldItalicMT" w:cs="Arial"/>
        </w:rPr>
        <w:t xml:space="preserve">, </w:t>
      </w:r>
      <w:r w:rsidRPr="00515CA0">
        <w:rPr>
          <w:rFonts w:ascii="TimesNewRomanPS-BoldItalicMT" w:hAnsi="TimesNewRomanPS-BoldItalicMT" w:cs="Arial"/>
        </w:rPr>
        <w:t>first name</w:t>
      </w:r>
      <w:r>
        <w:rPr>
          <w:rFonts w:ascii="TimesNewRomanPS-BoldItalicMT" w:hAnsi="TimesNewRomanPS-BoldItalicMT" w:cs="Arial"/>
        </w:rPr>
        <w:t xml:space="preserve">, </w:t>
      </w:r>
      <w:r w:rsidRPr="00515CA0">
        <w:rPr>
          <w:rFonts w:ascii="TimesNewRomanPS-BoldItalicMT" w:hAnsi="TimesNewRomanPS-BoldItalicMT" w:cs="Arial"/>
        </w:rPr>
        <w:t>last name</w:t>
      </w:r>
      <w:r>
        <w:rPr>
          <w:rFonts w:ascii="TimesNewRomanPS-BoldItalicMT" w:hAnsi="TimesNewRomanPS-BoldItalicMT" w:cs="Arial"/>
        </w:rPr>
        <w:t xml:space="preserve">, </w:t>
      </w:r>
      <w:r w:rsidRPr="00515CA0">
        <w:rPr>
          <w:rFonts w:ascii="TimesNewRomanPS-BoldItalicMT" w:hAnsi="TimesNewRomanPS-BoldItalicMT" w:cs="Arial"/>
        </w:rPr>
        <w:t>street address</w:t>
      </w:r>
      <w:r>
        <w:rPr>
          <w:rFonts w:ascii="TimesNewRomanPS-BoldItalicMT" w:hAnsi="TimesNewRomanPS-BoldItalicMT" w:cs="Arial"/>
        </w:rPr>
        <w:t xml:space="preserve">, </w:t>
      </w:r>
      <w:r w:rsidRPr="00515CA0">
        <w:rPr>
          <w:rFonts w:ascii="TimesNewRomanPS-BoldItalicMT" w:hAnsi="TimesNewRomanPS-BoldItalicMT" w:cs="Arial"/>
        </w:rPr>
        <w:t>city</w:t>
      </w:r>
      <w:r>
        <w:rPr>
          <w:rFonts w:ascii="TimesNewRomanPS-BoldItalicMT" w:hAnsi="TimesNewRomanPS-BoldItalicMT" w:cs="Arial"/>
        </w:rPr>
        <w:t xml:space="preserve">, </w:t>
      </w:r>
      <w:r w:rsidRPr="00515CA0">
        <w:rPr>
          <w:rFonts w:ascii="TimesNewRomanPS-BoldItalicMT" w:hAnsi="TimesNewRomanPS-BoldItalicMT" w:cs="Arial"/>
        </w:rPr>
        <w:t>state or province</w:t>
      </w:r>
      <w:r>
        <w:rPr>
          <w:rFonts w:ascii="TimesNewRomanPS-BoldItalicMT" w:hAnsi="TimesNewRomanPS-BoldItalicMT" w:cs="Arial"/>
        </w:rPr>
        <w:t xml:space="preserve">, </w:t>
      </w:r>
      <w:r w:rsidRPr="00515CA0">
        <w:rPr>
          <w:rFonts w:ascii="TimesNewRomanPS-BoldItalicMT" w:hAnsi="TimesNewRomanPS-BoldItalicMT" w:cs="Arial"/>
        </w:rPr>
        <w:t>ZIP Code or mailing code</w:t>
      </w:r>
      <w:r>
        <w:rPr>
          <w:rFonts w:ascii="TimesNewRomanPS-BoldItalicMT" w:hAnsi="TimesNewRomanPS-BoldItalicMT" w:cs="Arial"/>
        </w:rPr>
        <w:t xml:space="preserve">, telephone number and </w:t>
      </w:r>
      <w:r w:rsidRPr="00515CA0">
        <w:rPr>
          <w:rFonts w:ascii="TimesNewRomanPS-BoldItalicMT" w:hAnsi="TimesNewRomanPS-BoldItalicMT" w:cs="Arial"/>
        </w:rPr>
        <w:t>e-mail</w:t>
      </w:r>
      <w:r>
        <w:rPr>
          <w:rFonts w:ascii="TimesNewRomanPS-BoldItalicMT" w:hAnsi="TimesNewRomanPS-BoldItalicMT" w:cs="Arial"/>
        </w:rPr>
        <w:t>); and, 8) p</w:t>
      </w:r>
      <w:r w:rsidRPr="00515CA0">
        <w:rPr>
          <w:rFonts w:ascii="TimesNewRomanPS-BoldItalicMT" w:hAnsi="TimesNewRomanPS-BoldItalicMT" w:cs="Arial"/>
        </w:rPr>
        <w:t>rovide information about additional investigators</w:t>
      </w:r>
      <w:r>
        <w:rPr>
          <w:rFonts w:ascii="TimesNewRomanPS-BoldItalicMT" w:hAnsi="TimesNewRomanPS-BoldItalicMT" w:cs="Arial"/>
        </w:rPr>
        <w:t xml:space="preserve"> (</w:t>
      </w:r>
      <w:r w:rsidRPr="00515CA0">
        <w:rPr>
          <w:rFonts w:ascii="TimesNewRomanPS-BoldItalicMT" w:hAnsi="TimesNewRomanPS-BoldItalicMT" w:cs="Arial"/>
        </w:rPr>
        <w:t>last name</w:t>
      </w:r>
      <w:r>
        <w:rPr>
          <w:rFonts w:ascii="TimesNewRomanPS-BoldItalicMT" w:hAnsi="TimesNewRomanPS-BoldItalicMT" w:cs="Arial"/>
        </w:rPr>
        <w:t xml:space="preserve">, </w:t>
      </w:r>
      <w:r w:rsidRPr="00515CA0">
        <w:rPr>
          <w:rFonts w:ascii="TimesNewRomanPS-BoldItalicMT" w:hAnsi="TimesNewRomanPS-BoldItalicMT" w:cs="Arial"/>
        </w:rPr>
        <w:t>first name</w:t>
      </w:r>
      <w:r>
        <w:rPr>
          <w:rFonts w:ascii="TimesNewRomanPS-BoldItalicMT" w:hAnsi="TimesNewRomanPS-BoldItalicMT" w:cs="Arial"/>
        </w:rPr>
        <w:t xml:space="preserve">, </w:t>
      </w:r>
      <w:r w:rsidRPr="00515CA0">
        <w:rPr>
          <w:rFonts w:ascii="TimesNewRomanPS-BoldItalicMT" w:hAnsi="TimesNewRomanPS-BoldItalicMT" w:cs="Arial"/>
        </w:rPr>
        <w:t>organization</w:t>
      </w:r>
      <w:r>
        <w:rPr>
          <w:rFonts w:ascii="TimesNewRomanPS-BoldItalicMT" w:hAnsi="TimesNewRomanPS-BoldItalicMT" w:cs="Arial"/>
        </w:rPr>
        <w:t>).</w:t>
      </w:r>
    </w:p>
    <w:p w:rsidR="00E13CAB" w:rsidRPr="00343A0D" w:rsidRDefault="00E13CAB" w:rsidP="00E13CAB">
      <w:pPr>
        <w:autoSpaceDE w:val="0"/>
        <w:autoSpaceDN w:val="0"/>
        <w:adjustRightInd w:val="0"/>
        <w:rPr>
          <w:rFonts w:ascii="TimesNewRomanPS-BoldItalicMT" w:hAnsi="TimesNewRomanPS-BoldItalicMT" w:cs="Arial"/>
        </w:rPr>
      </w:pPr>
      <w:r w:rsidRPr="00343A0D">
        <w:rPr>
          <w:rFonts w:ascii="TimesNewRomanPS-BoldItalicMT" w:hAnsi="TimesNewRomanPS-BoldItalicMT" w:cs="Arial"/>
          <w:b/>
        </w:rPr>
        <w:t xml:space="preserve">2.  </w:t>
      </w:r>
      <w:r w:rsidRPr="00343A0D">
        <w:rPr>
          <w:rFonts w:ascii="TimesNewRomanPS-BoldItalicMT" w:hAnsi="TimesNewRomanPS-BoldItalicMT" w:cs="Arial"/>
          <w:b/>
          <w:u w:val="single"/>
        </w:rPr>
        <w:t>Summary or abstract page</w:t>
      </w:r>
      <w:r w:rsidR="00F236CE" w:rsidRPr="00343A0D">
        <w:rPr>
          <w:rFonts w:ascii="TimesNewRomanPS-BoldItalicMT" w:hAnsi="TimesNewRomanPS-BoldItalicMT" w:cs="Arial"/>
        </w:rPr>
        <w:t xml:space="preserve">                                          </w:t>
      </w:r>
    </w:p>
    <w:p w:rsidR="00A74A66" w:rsidRPr="00506BF6" w:rsidRDefault="00A74A66" w:rsidP="00A74A66">
      <w:pPr>
        <w:widowControl w:val="0"/>
      </w:pPr>
      <w:r w:rsidRPr="00506BF6">
        <w:rPr>
          <w:rFonts w:ascii="TimesNewRomanPS-BoldItalicMT" w:hAnsi="TimesNewRomanPS-BoldItalicMT" w:cs="Arial"/>
        </w:rPr>
        <w:t xml:space="preserve">Provide a summary of your project including the following: a brief description of your proposed project, including location, goals, objectives, the </w:t>
      </w:r>
      <w:r>
        <w:rPr>
          <w:rFonts w:ascii="TimesNewRomanPS-BoldItalicMT" w:hAnsi="TimesNewRomanPS-BoldItalicMT" w:cs="Arial"/>
        </w:rPr>
        <w:t xml:space="preserve">approach and </w:t>
      </w:r>
      <w:r w:rsidRPr="00506BF6">
        <w:rPr>
          <w:rFonts w:ascii="TimesNewRomanPS-BoldItalicMT" w:hAnsi="TimesNewRomanPS-BoldItalicMT" w:cs="Arial"/>
        </w:rPr>
        <w:t>actio</w:t>
      </w:r>
      <w:r>
        <w:rPr>
          <w:rFonts w:ascii="TimesNewRomanPS-BoldItalicMT" w:hAnsi="TimesNewRomanPS-BoldItalicMT" w:cs="Arial"/>
        </w:rPr>
        <w:t>ns to be implemented</w:t>
      </w:r>
      <w:r w:rsidRPr="00506BF6">
        <w:rPr>
          <w:rFonts w:ascii="TimesNewRomanPS-BoldItalicMT" w:hAnsi="TimesNewRomanPS-BoldItalicMT" w:cs="Arial"/>
        </w:rPr>
        <w:t xml:space="preserve"> </w:t>
      </w:r>
      <w:r>
        <w:rPr>
          <w:rFonts w:ascii="TimesNewRomanPS-BoldItalicMT" w:hAnsi="TimesNewRomanPS-BoldItalicMT" w:cs="Arial"/>
        </w:rPr>
        <w:t xml:space="preserve">and </w:t>
      </w:r>
      <w:r w:rsidRPr="00506BF6">
        <w:rPr>
          <w:rFonts w:ascii="TimesNewRomanPS-BoldItalicMT" w:hAnsi="TimesNewRomanPS-BoldItalicMT" w:cs="Arial"/>
        </w:rPr>
        <w:t>expected outcomes</w:t>
      </w:r>
      <w:r>
        <w:rPr>
          <w:rFonts w:ascii="TimesNewRomanPS-BoldItalicMT" w:hAnsi="TimesNewRomanPS-BoldItalicMT" w:cs="Arial"/>
        </w:rPr>
        <w:t>.</w:t>
      </w:r>
    </w:p>
    <w:p w:rsidR="00E13CAB" w:rsidRPr="0064539B" w:rsidRDefault="00E13CAB" w:rsidP="00E13CAB">
      <w:pPr>
        <w:autoSpaceDE w:val="0"/>
        <w:autoSpaceDN w:val="0"/>
        <w:adjustRightInd w:val="0"/>
        <w:rPr>
          <w:rFonts w:ascii="TimesNewRomanPS-BoldItalicMT" w:hAnsi="TimesNewRomanPS-BoldItalicMT" w:cs="Arial"/>
          <w:b/>
        </w:rPr>
      </w:pPr>
      <w:r w:rsidRPr="0064539B">
        <w:rPr>
          <w:rFonts w:ascii="TimesNewRomanPS-BoldItalicMT" w:hAnsi="TimesNewRomanPS-BoldItalicMT" w:cs="Arial"/>
          <w:b/>
        </w:rPr>
        <w:t>3</w:t>
      </w:r>
      <w:r w:rsidRPr="0064539B">
        <w:rPr>
          <w:rFonts w:ascii="TimesNewRomanPS-BoldItalicMT" w:hAnsi="TimesNewRomanPS-BoldItalicMT" w:cs="Arial"/>
        </w:rPr>
        <w:t>.</w:t>
      </w:r>
      <w:r w:rsidRPr="00343A0D">
        <w:rPr>
          <w:rFonts w:ascii="TimesNewRomanPS-BoldItalicMT" w:hAnsi="TimesNewRomanPS-BoldItalicMT" w:cs="Arial"/>
        </w:rPr>
        <w:t xml:space="preserve">  </w:t>
      </w:r>
      <w:r w:rsidRPr="00343A0D">
        <w:rPr>
          <w:rFonts w:ascii="TimesNewRomanPS-BoldItalicMT" w:hAnsi="TimesNewRomanPS-BoldItalicMT" w:cs="Arial"/>
          <w:b/>
          <w:u w:val="single"/>
        </w:rPr>
        <w:t>Proposal description text</w:t>
      </w:r>
    </w:p>
    <w:p w:rsidR="00E13CAB" w:rsidRDefault="00E13CAB" w:rsidP="00E13CAB">
      <w:pPr>
        <w:autoSpaceDE w:val="0"/>
        <w:autoSpaceDN w:val="0"/>
        <w:adjustRightInd w:val="0"/>
        <w:rPr>
          <w:rFonts w:ascii="TimesNewRomanPS-BoldItalicMT" w:hAnsi="TimesNewRomanPS-BoldItalicMT" w:cs="Arial"/>
        </w:rPr>
      </w:pPr>
      <w:r>
        <w:rPr>
          <w:rFonts w:ascii="TimesNewRomanPS-BoldItalicMT" w:hAnsi="TimesNewRomanPS-BoldItalicMT" w:cs="Arial"/>
        </w:rPr>
        <w:t>a</w:t>
      </w:r>
      <w:r w:rsidRPr="000C22C5">
        <w:rPr>
          <w:rFonts w:ascii="TimesNewRomanPS-BoldItalicMT" w:hAnsi="TimesNewRomanPS-BoldItalicMT" w:cs="Arial"/>
        </w:rPr>
        <w:t>.</w:t>
      </w:r>
      <w:r>
        <w:rPr>
          <w:rFonts w:ascii="TimesNewRomanPS-BoldItalicMT" w:hAnsi="TimesNewRomanPS-BoldItalicMT" w:cs="Arial"/>
        </w:rPr>
        <w:t xml:space="preserve"> </w:t>
      </w:r>
      <w:r w:rsidRPr="00F107B2">
        <w:rPr>
          <w:rFonts w:ascii="TimesNewRomanPS-BoldItalicMT" w:hAnsi="TimesNewRomanPS-BoldItalicMT" w:cs="Arial"/>
          <w:b/>
        </w:rPr>
        <w:t>Problem</w:t>
      </w:r>
      <w:r w:rsidR="00343A0D">
        <w:rPr>
          <w:rFonts w:ascii="TimesNewRomanPS-BoldItalicMT" w:hAnsi="TimesNewRomanPS-BoldItalicMT" w:cs="Arial"/>
          <w:b/>
        </w:rPr>
        <w:t xml:space="preserve"> </w:t>
      </w:r>
      <w:r w:rsidRPr="00F107B2">
        <w:rPr>
          <w:rFonts w:ascii="TimesNewRomanPS-BoldItalicMT" w:hAnsi="TimesNewRomanPS-BoldItalicMT" w:cs="Arial"/>
          <w:b/>
        </w:rPr>
        <w:t>-</w:t>
      </w:r>
      <w:r>
        <w:rPr>
          <w:rFonts w:ascii="TimesNewRomanPS-BoldItalicMT" w:hAnsi="TimesNewRomanPS-BoldItalicMT" w:cs="Arial"/>
        </w:rPr>
        <w:t xml:space="preserve"> d</w:t>
      </w:r>
      <w:r w:rsidRPr="000C22C5">
        <w:rPr>
          <w:rFonts w:ascii="TimesNewRomanPS-BoldItalicMT" w:hAnsi="TimesNewRomanPS-BoldItalicMT" w:cs="Arial"/>
        </w:rPr>
        <w:t>escribe the problem that the project is designed to address including a brief</w:t>
      </w:r>
      <w:r>
        <w:rPr>
          <w:rFonts w:ascii="TimesNewRomanPS-BoldItalicMT" w:hAnsi="TimesNewRomanPS-BoldItalicMT" w:cs="Arial"/>
        </w:rPr>
        <w:t xml:space="preserve"> </w:t>
      </w:r>
      <w:r w:rsidRPr="000C22C5">
        <w:rPr>
          <w:rFonts w:ascii="TimesNewRomanPS-BoldItalicMT" w:hAnsi="TimesNewRomanPS-BoldItalicMT" w:cs="Arial"/>
        </w:rPr>
        <w:t>nar</w:t>
      </w:r>
      <w:r>
        <w:rPr>
          <w:rFonts w:ascii="TimesNewRomanPS-BoldItalicMT" w:hAnsi="TimesNewRomanPS-BoldItalicMT" w:cs="Arial"/>
        </w:rPr>
        <w:t xml:space="preserve">rative of the project location.  </w:t>
      </w:r>
      <w:r w:rsidRPr="000C22C5">
        <w:rPr>
          <w:rFonts w:ascii="TimesNewRomanPS-BoldItalicMT" w:hAnsi="TimesNewRomanPS-BoldItalicMT" w:cs="Arial"/>
        </w:rPr>
        <w:t xml:space="preserve">Provide </w:t>
      </w:r>
      <w:r w:rsidR="00767E5A">
        <w:rPr>
          <w:rFonts w:ascii="TimesNewRomanPS-BoldItalicMT" w:hAnsi="TimesNewRomanPS-BoldItalicMT" w:cs="Arial"/>
        </w:rPr>
        <w:t xml:space="preserve">background, including </w:t>
      </w:r>
      <w:r w:rsidRPr="000C22C5">
        <w:rPr>
          <w:rFonts w:ascii="TimesNewRomanPS-BoldItalicMT" w:hAnsi="TimesNewRomanPS-BoldItalicMT" w:cs="Arial"/>
        </w:rPr>
        <w:t>a review of relevant past studies of and solutions (if</w:t>
      </w:r>
      <w:r>
        <w:rPr>
          <w:rFonts w:ascii="TimesNewRomanPS-BoldItalicMT" w:hAnsi="TimesNewRomanPS-BoldItalicMT" w:cs="Arial"/>
        </w:rPr>
        <w:t xml:space="preserve"> </w:t>
      </w:r>
      <w:r w:rsidRPr="000C22C5">
        <w:rPr>
          <w:rFonts w:ascii="TimesNewRomanPS-BoldItalicMT" w:hAnsi="TimesNewRomanPS-BoldItalicMT" w:cs="Arial"/>
        </w:rPr>
        <w:t>any) to the problem, here and elsewhere, with appropriate citations of relevant reports. Clearly</w:t>
      </w:r>
      <w:r>
        <w:rPr>
          <w:rFonts w:ascii="TimesNewRomanPS-BoldItalicMT" w:hAnsi="TimesNewRomanPS-BoldItalicMT" w:cs="Arial"/>
        </w:rPr>
        <w:t xml:space="preserve"> </w:t>
      </w:r>
      <w:r w:rsidRPr="000C22C5">
        <w:rPr>
          <w:rFonts w:ascii="TimesNewRomanPS-BoldItalicMT" w:hAnsi="TimesNewRomanPS-BoldItalicMT" w:cs="Arial"/>
        </w:rPr>
        <w:t>state the goals, objectives and hypotheses of your proposed study.</w:t>
      </w:r>
    </w:p>
    <w:p w:rsidR="00E13CAB" w:rsidRPr="000C22C5" w:rsidRDefault="00E13CAB" w:rsidP="00E13CAB">
      <w:pPr>
        <w:autoSpaceDE w:val="0"/>
        <w:autoSpaceDN w:val="0"/>
        <w:adjustRightInd w:val="0"/>
        <w:rPr>
          <w:rFonts w:ascii="TimesNewRomanPS-BoldItalicMT" w:hAnsi="TimesNewRomanPS-BoldItalicMT" w:cs="Arial"/>
        </w:rPr>
      </w:pPr>
      <w:r>
        <w:rPr>
          <w:rFonts w:ascii="TimesNewRomanPS-BoldItalicMT" w:hAnsi="TimesNewRomanPS-BoldItalicMT" w:cs="Arial"/>
        </w:rPr>
        <w:t xml:space="preserve">b. </w:t>
      </w:r>
      <w:r w:rsidRPr="00F107B2">
        <w:rPr>
          <w:rFonts w:ascii="TimesNewRomanPS-BoldItalicMT" w:hAnsi="TimesNewRomanPS-BoldItalicMT" w:cs="Arial"/>
          <w:b/>
        </w:rPr>
        <w:t>Approach</w:t>
      </w:r>
      <w:r w:rsidR="00343A0D">
        <w:rPr>
          <w:rFonts w:ascii="TimesNewRomanPS-BoldItalicMT" w:hAnsi="TimesNewRomanPS-BoldItalicMT" w:cs="Arial"/>
          <w:b/>
        </w:rPr>
        <w:t xml:space="preserve"> -</w:t>
      </w:r>
      <w:r>
        <w:rPr>
          <w:rFonts w:ascii="TimesNewRomanPS-BoldItalicMT" w:hAnsi="TimesNewRomanPS-BoldItalicMT" w:cs="Arial"/>
        </w:rPr>
        <w:t xml:space="preserve"> (scope of work</w:t>
      </w:r>
      <w:r w:rsidR="001B7622">
        <w:rPr>
          <w:rFonts w:ascii="TimesNewRomanPS-BoldItalicMT" w:hAnsi="TimesNewRomanPS-BoldItalicMT" w:cs="Arial"/>
        </w:rPr>
        <w:t>) -</w:t>
      </w:r>
      <w:r>
        <w:rPr>
          <w:rFonts w:ascii="TimesNewRomanPS-BoldItalicMT" w:hAnsi="TimesNewRomanPS-BoldItalicMT" w:cs="Arial"/>
        </w:rPr>
        <w:t xml:space="preserve"> </w:t>
      </w:r>
      <w:r w:rsidR="0064539B">
        <w:rPr>
          <w:rFonts w:ascii="TimesNewRomanPS-BoldItalicMT" w:hAnsi="TimesNewRomanPS-BoldItalicMT" w:cs="Arial"/>
        </w:rPr>
        <w:t>P</w:t>
      </w:r>
      <w:r w:rsidRPr="000C22C5">
        <w:rPr>
          <w:rFonts w:ascii="TimesNewRomanPS-BoldItalicMT" w:hAnsi="TimesNewRomanPS-BoldItalicMT" w:cs="Arial"/>
        </w:rPr>
        <w:t>rovide study design. Describe (</w:t>
      </w:r>
      <w:r w:rsidRPr="005B668E">
        <w:rPr>
          <w:rFonts w:ascii="TimesNewRomanPS-BoldItalicMT" w:hAnsi="TimesNewRomanPS-BoldItalicMT" w:cs="Arial"/>
        </w:rPr>
        <w:t>if</w:t>
      </w:r>
      <w:r>
        <w:rPr>
          <w:rFonts w:ascii="TimesNewRomanPS-BoldItalicMT" w:hAnsi="TimesNewRomanPS-BoldItalicMT" w:cs="Arial"/>
          <w:color w:val="FF0000"/>
        </w:rPr>
        <w:t xml:space="preserve"> </w:t>
      </w:r>
      <w:r w:rsidRPr="000C22C5">
        <w:rPr>
          <w:rFonts w:ascii="TimesNewRomanPS-BoldItalicMT" w:hAnsi="TimesNewRomanPS-BoldItalicMT" w:cs="Arial"/>
        </w:rPr>
        <w:t>applicable) all sampling, analytical,</w:t>
      </w:r>
    </w:p>
    <w:p w:rsidR="00E13CAB" w:rsidRPr="000C22C5" w:rsidRDefault="00E13CAB" w:rsidP="00E13CAB">
      <w:pPr>
        <w:autoSpaceDE w:val="0"/>
        <w:autoSpaceDN w:val="0"/>
        <w:adjustRightInd w:val="0"/>
        <w:rPr>
          <w:rFonts w:ascii="TimesNewRomanPS-BoldItalicMT" w:hAnsi="TimesNewRomanPS-BoldItalicMT" w:cs="Arial"/>
        </w:rPr>
      </w:pPr>
      <w:r w:rsidRPr="000C22C5">
        <w:rPr>
          <w:rFonts w:ascii="TimesNewRomanPS-BoldItalicMT" w:hAnsi="TimesNewRomanPS-BoldItalicMT" w:cs="Arial"/>
        </w:rPr>
        <w:t xml:space="preserve">planning, and construction procedures for each objective as appropriate. Include details </w:t>
      </w:r>
      <w:r w:rsidR="00767E5A">
        <w:rPr>
          <w:rFonts w:ascii="TimesNewRomanPS-BoldItalicMT" w:hAnsi="TimesNewRomanPS-BoldItalicMT" w:cs="Arial"/>
        </w:rPr>
        <w:t xml:space="preserve">about </w:t>
      </w:r>
    </w:p>
    <w:p w:rsidR="00E13CAB" w:rsidRPr="000C22C5" w:rsidRDefault="00E13CAB" w:rsidP="00E13CAB">
      <w:pPr>
        <w:autoSpaceDE w:val="0"/>
        <w:autoSpaceDN w:val="0"/>
        <w:adjustRightInd w:val="0"/>
        <w:rPr>
          <w:rFonts w:ascii="TimesNewRomanPS-BoldItalicMT" w:hAnsi="TimesNewRomanPS-BoldItalicMT" w:cs="Arial"/>
        </w:rPr>
      </w:pPr>
      <w:r w:rsidRPr="000C22C5">
        <w:rPr>
          <w:rFonts w:ascii="TimesNewRomanPS-BoldItalicMT" w:hAnsi="TimesNewRomanPS-BoldItalicMT" w:cs="Arial"/>
        </w:rPr>
        <w:t>methods and techniques, equipment and facilities, data collection, statistical analysis and quality</w:t>
      </w:r>
    </w:p>
    <w:p w:rsidR="00E13CAB" w:rsidRDefault="00E13CAB" w:rsidP="00E13CAB">
      <w:pPr>
        <w:autoSpaceDE w:val="0"/>
        <w:autoSpaceDN w:val="0"/>
        <w:adjustRightInd w:val="0"/>
        <w:rPr>
          <w:rFonts w:ascii="TimesNewRomanPS-BoldItalicMT" w:hAnsi="TimesNewRomanPS-BoldItalicMT" w:cs="Arial"/>
        </w:rPr>
      </w:pPr>
      <w:r w:rsidRPr="000C22C5">
        <w:rPr>
          <w:rFonts w:ascii="TimesNewRomanPS-BoldItalicMT" w:hAnsi="TimesNewRomanPS-BoldItalicMT" w:cs="Arial"/>
        </w:rPr>
        <w:lastRenderedPageBreak/>
        <w:t xml:space="preserve">assurance procedures, </w:t>
      </w:r>
      <w:r w:rsidR="00767E5A">
        <w:rPr>
          <w:rFonts w:ascii="TimesNewRomanPS-BoldItalicMT" w:hAnsi="TimesNewRomanPS-BoldItalicMT" w:cs="Arial"/>
        </w:rPr>
        <w:t xml:space="preserve">performance measures, </w:t>
      </w:r>
      <w:r w:rsidRPr="000C22C5">
        <w:rPr>
          <w:rFonts w:ascii="TimesNewRomanPS-BoldItalicMT" w:hAnsi="TimesNewRomanPS-BoldItalicMT" w:cs="Arial"/>
        </w:rPr>
        <w:t>and describe the criteria to be used in hypothesis testing. Clearly identify</w:t>
      </w:r>
      <w:r w:rsidR="00767E5A">
        <w:rPr>
          <w:rFonts w:ascii="TimesNewRomanPS-BoldItalicMT" w:hAnsi="TimesNewRomanPS-BoldItalicMT" w:cs="Arial"/>
        </w:rPr>
        <w:t xml:space="preserve"> </w:t>
      </w:r>
      <w:r w:rsidRPr="000C22C5">
        <w:rPr>
          <w:rFonts w:ascii="TimesNewRomanPS-BoldItalicMT" w:hAnsi="TimesNewRomanPS-BoldItalicMT" w:cs="Arial"/>
        </w:rPr>
        <w:t>how your approach maximizes the information richness and value to decision-makers.</w:t>
      </w:r>
    </w:p>
    <w:p w:rsidR="00E13CAB" w:rsidRPr="000C22C5" w:rsidRDefault="00E13CAB" w:rsidP="00E13CAB">
      <w:pPr>
        <w:autoSpaceDE w:val="0"/>
        <w:autoSpaceDN w:val="0"/>
        <w:adjustRightInd w:val="0"/>
        <w:rPr>
          <w:rFonts w:ascii="TimesNewRomanPS-BoldItalicMT" w:hAnsi="TimesNewRomanPS-BoldItalicMT" w:cs="Arial"/>
        </w:rPr>
      </w:pPr>
      <w:r>
        <w:rPr>
          <w:rFonts w:ascii="TimesNewRomanPS-BoldItalicMT" w:hAnsi="TimesNewRomanPS-BoldItalicMT" w:cs="Arial"/>
        </w:rPr>
        <w:t xml:space="preserve">c. </w:t>
      </w:r>
      <w:r w:rsidRPr="00F107B2">
        <w:rPr>
          <w:rFonts w:ascii="TimesNewRomanPS-BoldItalicMT" w:hAnsi="TimesNewRomanPS-BoldItalicMT" w:cs="Arial"/>
          <w:b/>
        </w:rPr>
        <w:t>Feasibility</w:t>
      </w:r>
      <w:r w:rsidR="00343A0D">
        <w:rPr>
          <w:rFonts w:ascii="TimesNewRomanPS-BoldItalicMT" w:hAnsi="TimesNewRomanPS-BoldItalicMT" w:cs="Arial"/>
          <w:b/>
        </w:rPr>
        <w:t xml:space="preserve"> </w:t>
      </w:r>
      <w:r>
        <w:rPr>
          <w:rFonts w:ascii="TimesNewRomanPS-BoldItalicMT" w:hAnsi="TimesNewRomanPS-BoldItalicMT" w:cs="Arial"/>
        </w:rPr>
        <w:t xml:space="preserve">- </w:t>
      </w:r>
      <w:r w:rsidR="0064539B">
        <w:rPr>
          <w:rFonts w:ascii="TimesNewRomanPS-BoldItalicMT" w:hAnsi="TimesNewRomanPS-BoldItalicMT" w:cs="Arial"/>
        </w:rPr>
        <w:t>D</w:t>
      </w:r>
      <w:r w:rsidRPr="000C22C5">
        <w:rPr>
          <w:rFonts w:ascii="TimesNewRomanPS-BoldItalicMT" w:hAnsi="TimesNewRomanPS-BoldItalicMT" w:cs="Arial"/>
        </w:rPr>
        <w:t>emonstrate that the described approach is both feasible and appropriate to the</w:t>
      </w:r>
    </w:p>
    <w:p w:rsidR="00E13CAB" w:rsidRPr="000C22C5" w:rsidRDefault="00E13CAB" w:rsidP="00E13CAB">
      <w:pPr>
        <w:autoSpaceDE w:val="0"/>
        <w:autoSpaceDN w:val="0"/>
        <w:adjustRightInd w:val="0"/>
        <w:rPr>
          <w:rFonts w:ascii="TimesNewRomanPS-BoldItalicMT" w:hAnsi="TimesNewRomanPS-BoldItalicMT" w:cs="Arial"/>
        </w:rPr>
      </w:pPr>
      <w:r w:rsidRPr="000C22C5">
        <w:rPr>
          <w:rFonts w:ascii="TimesNewRomanPS-BoldItalicMT" w:hAnsi="TimesNewRomanPS-BoldItalicMT" w:cs="Arial"/>
        </w:rPr>
        <w:t>proposed work, and that the project can be completed in the time allotted, allowing for weather</w:t>
      </w:r>
    </w:p>
    <w:p w:rsidR="00E13CAB" w:rsidRPr="000C22C5" w:rsidRDefault="00E13CAB" w:rsidP="00E13CAB">
      <w:pPr>
        <w:autoSpaceDE w:val="0"/>
        <w:autoSpaceDN w:val="0"/>
        <w:adjustRightInd w:val="0"/>
        <w:rPr>
          <w:rFonts w:ascii="TimesNewRomanPS-BoldItalicMT" w:hAnsi="TimesNewRomanPS-BoldItalicMT" w:cs="Arial"/>
        </w:rPr>
      </w:pPr>
      <w:r w:rsidRPr="000C22C5">
        <w:rPr>
          <w:rFonts w:ascii="TimesNewRomanPS-BoldItalicMT" w:hAnsi="TimesNewRomanPS-BoldItalicMT" w:cs="Arial"/>
        </w:rPr>
        <w:t>and other exigencies. Any contingencies or requirements (e.g., dependence on outcome or</w:t>
      </w:r>
    </w:p>
    <w:p w:rsidR="00E13CAB" w:rsidRPr="000C22C5" w:rsidRDefault="00E13CAB" w:rsidP="00E13CAB">
      <w:pPr>
        <w:autoSpaceDE w:val="0"/>
        <w:autoSpaceDN w:val="0"/>
        <w:adjustRightInd w:val="0"/>
        <w:rPr>
          <w:rFonts w:ascii="TimesNewRomanPS-BoldItalicMT" w:hAnsi="TimesNewRomanPS-BoldItalicMT" w:cs="Arial"/>
        </w:rPr>
      </w:pPr>
      <w:r w:rsidRPr="000C22C5">
        <w:rPr>
          <w:rFonts w:ascii="TimesNewRomanPS-BoldItalicMT" w:hAnsi="TimesNewRomanPS-BoldItalicMT" w:cs="Arial"/>
        </w:rPr>
        <w:t>timing of other projects, dependence on natural or operational conditions, environmental</w:t>
      </w:r>
    </w:p>
    <w:p w:rsidR="00E13CAB" w:rsidRPr="005F02FF" w:rsidRDefault="00E13CAB" w:rsidP="00E13CAB">
      <w:pPr>
        <w:autoSpaceDE w:val="0"/>
        <w:autoSpaceDN w:val="0"/>
        <w:adjustRightInd w:val="0"/>
        <w:rPr>
          <w:rFonts w:ascii="TimesNewRomanPS-BoldItalicMT" w:hAnsi="TimesNewRomanPS-BoldItalicMT" w:cs="Arial"/>
        </w:rPr>
      </w:pPr>
      <w:r w:rsidRPr="000C22C5">
        <w:rPr>
          <w:rFonts w:ascii="TimesNewRomanPS-BoldItalicMT" w:hAnsi="TimesNewRomanPS-BoldItalicMT" w:cs="Arial"/>
        </w:rPr>
        <w:t>compliance and permitting) must be thoroughly addressed.</w:t>
      </w:r>
    </w:p>
    <w:p w:rsidR="00E13CAB" w:rsidRPr="000C22C5" w:rsidRDefault="00E13CAB" w:rsidP="00E13CAB">
      <w:pPr>
        <w:autoSpaceDE w:val="0"/>
        <w:autoSpaceDN w:val="0"/>
        <w:adjustRightInd w:val="0"/>
        <w:rPr>
          <w:rFonts w:ascii="TimesNewRomanPS-BoldItalicMT" w:hAnsi="TimesNewRomanPS-BoldItalicMT" w:cs="Arial"/>
        </w:rPr>
      </w:pPr>
      <w:r>
        <w:rPr>
          <w:rFonts w:ascii="TimesNewRomanPS-BoldItalicMT" w:hAnsi="TimesNewRomanPS-BoldItalicMT" w:cs="Arial"/>
        </w:rPr>
        <w:t xml:space="preserve">d. </w:t>
      </w:r>
      <w:r w:rsidRPr="00F107B2">
        <w:rPr>
          <w:rFonts w:ascii="TimesNewRomanPS-BoldItalicMT" w:hAnsi="TimesNewRomanPS-BoldItalicMT" w:cs="Arial"/>
          <w:b/>
        </w:rPr>
        <w:t>Permits and agreements</w:t>
      </w:r>
      <w:r w:rsidR="00343A0D">
        <w:rPr>
          <w:rFonts w:ascii="TimesNewRomanPS-BoldItalicMT" w:hAnsi="TimesNewRomanPS-BoldItalicMT" w:cs="Arial"/>
          <w:b/>
        </w:rPr>
        <w:t xml:space="preserve"> </w:t>
      </w:r>
      <w:r w:rsidRPr="00F107B2">
        <w:rPr>
          <w:rFonts w:ascii="TimesNewRomanPS-BoldItalicMT" w:hAnsi="TimesNewRomanPS-BoldItalicMT" w:cs="Arial"/>
          <w:b/>
        </w:rPr>
        <w:t>-</w:t>
      </w:r>
      <w:r>
        <w:rPr>
          <w:rFonts w:ascii="TimesNewRomanPS-BoldItalicMT" w:hAnsi="TimesNewRomanPS-BoldItalicMT" w:cs="Arial"/>
        </w:rPr>
        <w:t xml:space="preserve"> </w:t>
      </w:r>
      <w:r w:rsidR="0064539B">
        <w:rPr>
          <w:rFonts w:ascii="TimesNewRomanPS-BoldItalicMT" w:hAnsi="TimesNewRomanPS-BoldItalicMT" w:cs="Arial"/>
        </w:rPr>
        <w:t>I</w:t>
      </w:r>
      <w:r>
        <w:rPr>
          <w:rFonts w:ascii="TimesNewRomanPS-BoldItalicMT" w:hAnsi="TimesNewRomanPS-BoldItalicMT" w:cs="Arial"/>
        </w:rPr>
        <w:t xml:space="preserve">f applicable, explain what permits </w:t>
      </w:r>
      <w:r w:rsidRPr="000C22C5">
        <w:rPr>
          <w:rFonts w:ascii="TimesNewRomanPS-BoldItalicMT" w:hAnsi="TimesNewRomanPS-BoldItalicMT" w:cs="Arial"/>
        </w:rPr>
        <w:t xml:space="preserve">are necessary to proceed with the tasks described. Explain the </w:t>
      </w:r>
      <w:r>
        <w:rPr>
          <w:rFonts w:ascii="TimesNewRomanPS-BoldItalicMT" w:hAnsi="TimesNewRomanPS-BoldItalicMT" w:cs="Arial"/>
        </w:rPr>
        <w:t>current status of each permit</w:t>
      </w:r>
      <w:r w:rsidRPr="000C22C5">
        <w:rPr>
          <w:rFonts w:ascii="TimesNewRomanPS-BoldItalicMT" w:hAnsi="TimesNewRomanPS-BoldItalicMT" w:cs="Arial"/>
        </w:rPr>
        <w:t xml:space="preserve">. Explain any other constraints that could impact the schedule and </w:t>
      </w:r>
      <w:r w:rsidR="00B42EA0">
        <w:rPr>
          <w:rFonts w:ascii="TimesNewRomanPS-BoldItalicMT" w:hAnsi="TimesNewRomanPS-BoldItalicMT" w:cs="Arial"/>
        </w:rPr>
        <w:t xml:space="preserve">the ability to </w:t>
      </w:r>
      <w:r w:rsidRPr="000C22C5">
        <w:rPr>
          <w:rFonts w:ascii="TimesNewRomanPS-BoldItalicMT" w:hAnsi="TimesNewRomanPS-BoldItalicMT" w:cs="Arial"/>
        </w:rPr>
        <w:t>implement</w:t>
      </w:r>
      <w:r>
        <w:rPr>
          <w:rFonts w:ascii="TimesNewRomanPS-BoldItalicMT" w:hAnsi="TimesNewRomanPS-BoldItalicMT" w:cs="Arial"/>
        </w:rPr>
        <w:t xml:space="preserve"> </w:t>
      </w:r>
      <w:r w:rsidRPr="000C22C5">
        <w:rPr>
          <w:rFonts w:ascii="TimesNewRomanPS-BoldItalicMT" w:hAnsi="TimesNewRomanPS-BoldItalicMT" w:cs="Arial"/>
        </w:rPr>
        <w:t xml:space="preserve">the </w:t>
      </w:r>
      <w:r>
        <w:rPr>
          <w:rFonts w:ascii="TimesNewRomanPS-BoldItalicMT" w:hAnsi="TimesNewRomanPS-BoldItalicMT" w:cs="Arial"/>
        </w:rPr>
        <w:t>project</w:t>
      </w:r>
      <w:r w:rsidRPr="000C22C5">
        <w:rPr>
          <w:rFonts w:ascii="TimesNewRomanPS-BoldItalicMT" w:hAnsi="TimesNewRomanPS-BoldItalicMT" w:cs="Arial"/>
        </w:rPr>
        <w:t>. Identify the nature and</w:t>
      </w:r>
      <w:r>
        <w:rPr>
          <w:rFonts w:ascii="TimesNewRomanPS-BoldItalicMT" w:hAnsi="TimesNewRomanPS-BoldItalicMT" w:cs="Arial"/>
        </w:rPr>
        <w:t xml:space="preserve"> </w:t>
      </w:r>
      <w:r w:rsidRPr="000C22C5">
        <w:rPr>
          <w:rFonts w:ascii="TimesNewRomanPS-BoldItalicMT" w:hAnsi="TimesNewRomanPS-BoldItalicMT" w:cs="Arial"/>
        </w:rPr>
        <w:t>approach to resolving other outstanding implementation issues.</w:t>
      </w:r>
    </w:p>
    <w:p w:rsidR="00E13CAB" w:rsidRPr="00A73CD8" w:rsidRDefault="00E13CAB" w:rsidP="00E13CAB">
      <w:pPr>
        <w:pStyle w:val="CommentText"/>
        <w:rPr>
          <w:sz w:val="24"/>
          <w:szCs w:val="24"/>
        </w:rPr>
      </w:pPr>
      <w:r>
        <w:rPr>
          <w:sz w:val="24"/>
          <w:szCs w:val="24"/>
        </w:rPr>
        <w:t>e</w:t>
      </w:r>
      <w:r w:rsidRPr="00A73CD8">
        <w:rPr>
          <w:sz w:val="24"/>
          <w:szCs w:val="24"/>
        </w:rPr>
        <w:t xml:space="preserve">. </w:t>
      </w:r>
      <w:r w:rsidRPr="00F107B2">
        <w:rPr>
          <w:b/>
          <w:sz w:val="24"/>
          <w:szCs w:val="24"/>
        </w:rPr>
        <w:t>Private property access and landowner permission and participation</w:t>
      </w:r>
      <w:r w:rsidR="00343A0D">
        <w:rPr>
          <w:b/>
          <w:sz w:val="24"/>
          <w:szCs w:val="24"/>
        </w:rPr>
        <w:t xml:space="preserve"> </w:t>
      </w:r>
      <w:r w:rsidRPr="00F107B2">
        <w:rPr>
          <w:b/>
          <w:sz w:val="24"/>
          <w:szCs w:val="24"/>
        </w:rPr>
        <w:t>-</w:t>
      </w:r>
      <w:r w:rsidRPr="00A73CD8">
        <w:rPr>
          <w:sz w:val="24"/>
          <w:szCs w:val="24"/>
        </w:rPr>
        <w:t xml:space="preserve"> Projects proposed on private property or that require access of private property owned by someone other than the applicant must provide written permission from the property owner. Projects conducted in the field for which specific locations have not been identified in the proposal will be required to provide access needs and permission for access shortly after notification of approval. Failure to include written permission from the property owner may result in disqualification of the proposal.  </w:t>
      </w:r>
      <w:r w:rsidRPr="009A4288">
        <w:rPr>
          <w:sz w:val="24"/>
          <w:szCs w:val="24"/>
        </w:rPr>
        <w:t xml:space="preserve">This is another hard copy item that should be sent, along with other hard copy items (such as </w:t>
      </w:r>
      <w:r>
        <w:rPr>
          <w:sz w:val="24"/>
          <w:szCs w:val="24"/>
        </w:rPr>
        <w:t>the signature page), to the STFWO A</w:t>
      </w:r>
      <w:r w:rsidR="0064539B">
        <w:rPr>
          <w:sz w:val="24"/>
          <w:szCs w:val="24"/>
        </w:rPr>
        <w:t>nadromous Fish Restoration Program</w:t>
      </w:r>
      <w:r w:rsidRPr="009A4288">
        <w:rPr>
          <w:sz w:val="24"/>
          <w:szCs w:val="24"/>
        </w:rPr>
        <w:t xml:space="preserve"> contact person (See Section VII, Agency contacts).</w:t>
      </w:r>
    </w:p>
    <w:p w:rsidR="00E13CAB" w:rsidRPr="000C22C5" w:rsidRDefault="00E13CAB" w:rsidP="00E13CAB">
      <w:pPr>
        <w:autoSpaceDE w:val="0"/>
        <w:autoSpaceDN w:val="0"/>
        <w:adjustRightInd w:val="0"/>
        <w:rPr>
          <w:rFonts w:ascii="TimesNewRomanPS-BoldItalicMT" w:hAnsi="TimesNewRomanPS-BoldItalicMT" w:cs="Arial"/>
        </w:rPr>
      </w:pPr>
      <w:r>
        <w:rPr>
          <w:rFonts w:ascii="TimesNewRomanPS-BoldItalicMT" w:hAnsi="TimesNewRomanPS-BoldItalicMT" w:cs="Arial"/>
        </w:rPr>
        <w:t>f</w:t>
      </w:r>
      <w:r w:rsidRPr="000C22C5">
        <w:rPr>
          <w:rFonts w:ascii="TimesNewRomanPS-BoldItalicMT" w:hAnsi="TimesNewRomanPS-BoldItalicMT" w:cs="Arial"/>
        </w:rPr>
        <w:t xml:space="preserve">. </w:t>
      </w:r>
      <w:r w:rsidRPr="00F107B2">
        <w:rPr>
          <w:rFonts w:ascii="TimesNewRomanPS-BoldItalicMT" w:hAnsi="TimesNewRomanPS-BoldItalicMT" w:cs="Arial"/>
          <w:b/>
        </w:rPr>
        <w:t>Data handling and storage</w:t>
      </w:r>
      <w:r>
        <w:rPr>
          <w:rFonts w:ascii="TimesNewRomanPS-BoldItalicMT" w:hAnsi="TimesNewRomanPS-BoldItalicMT" w:cs="Arial"/>
        </w:rPr>
        <w:t xml:space="preserve"> - d</w:t>
      </w:r>
      <w:r w:rsidRPr="000C22C5">
        <w:rPr>
          <w:rFonts w:ascii="TimesNewRomanPS-BoldItalicMT" w:hAnsi="TimesNewRomanPS-BoldItalicMT" w:cs="Arial"/>
        </w:rPr>
        <w:t>escribe how the data and other information will be handled,</w:t>
      </w:r>
      <w:r>
        <w:rPr>
          <w:rFonts w:ascii="TimesNewRomanPS-BoldItalicMT" w:hAnsi="TimesNewRomanPS-BoldItalicMT" w:cs="Arial"/>
        </w:rPr>
        <w:t xml:space="preserve"> </w:t>
      </w:r>
      <w:r w:rsidRPr="000C22C5">
        <w:rPr>
          <w:rFonts w:ascii="TimesNewRomanPS-BoldItalicMT" w:hAnsi="TimesNewRomanPS-BoldItalicMT" w:cs="Arial"/>
        </w:rPr>
        <w:t>stored, and made accessible.</w:t>
      </w:r>
    </w:p>
    <w:p w:rsidR="00E13CAB" w:rsidRDefault="00E13CAB" w:rsidP="00E13CAB">
      <w:pPr>
        <w:autoSpaceDE w:val="0"/>
        <w:autoSpaceDN w:val="0"/>
        <w:adjustRightInd w:val="0"/>
        <w:rPr>
          <w:rFonts w:ascii="TimesNewRomanPS-BoldItalicMT" w:hAnsi="TimesNewRomanPS-BoldItalicMT" w:cs="Arial"/>
        </w:rPr>
      </w:pPr>
      <w:r>
        <w:rPr>
          <w:rFonts w:ascii="TimesNewRomanPS-BoldItalicMT" w:hAnsi="TimesNewRomanPS-BoldItalicMT" w:cs="Arial"/>
        </w:rPr>
        <w:t xml:space="preserve">g. </w:t>
      </w:r>
      <w:r w:rsidRPr="00F107B2">
        <w:rPr>
          <w:rFonts w:ascii="TimesNewRomanPS-BoldItalicMT" w:hAnsi="TimesNewRomanPS-BoldItalicMT" w:cs="Arial"/>
          <w:b/>
        </w:rPr>
        <w:t>Expected products/outcomes</w:t>
      </w:r>
      <w:r w:rsidRPr="000C22C5">
        <w:rPr>
          <w:rFonts w:ascii="TimesNewRomanPS-BoldItalicMT" w:hAnsi="TimesNewRomanPS-BoldItalicMT" w:cs="Arial"/>
        </w:rPr>
        <w:t xml:space="preserve"> - Provide a list of planned</w:t>
      </w:r>
      <w:r>
        <w:rPr>
          <w:rFonts w:ascii="TimesNewRomanPS-BoldItalicMT" w:hAnsi="TimesNewRomanPS-BoldItalicMT" w:cs="Arial"/>
        </w:rPr>
        <w:t xml:space="preserve"> deliverables such as;</w:t>
      </w:r>
      <w:r w:rsidRPr="000C22C5">
        <w:rPr>
          <w:rFonts w:ascii="TimesNewRomanPS-BoldItalicMT" w:hAnsi="TimesNewRomanPS-BoldItalicMT" w:cs="Arial"/>
        </w:rPr>
        <w:t xml:space="preserve"> reports, presentations, advances in technology, and information transfers via workshops, seminars, education programs, etc.</w:t>
      </w:r>
      <w:r w:rsidR="00F107B2">
        <w:rPr>
          <w:rFonts w:ascii="TimesNewRomanPS-BoldItalicMT" w:hAnsi="TimesNewRomanPS-BoldItalicMT" w:cs="Arial"/>
        </w:rPr>
        <w:t xml:space="preserve"> and timing of each.</w:t>
      </w:r>
    </w:p>
    <w:p w:rsidR="007D7407" w:rsidRDefault="00E13CAB" w:rsidP="00E13CAB">
      <w:pPr>
        <w:autoSpaceDE w:val="0"/>
        <w:autoSpaceDN w:val="0"/>
        <w:adjustRightInd w:val="0"/>
        <w:rPr>
          <w:rFonts w:ascii="TimesNewRomanPS-BoldItalicMT" w:hAnsi="TimesNewRomanPS-BoldItalicMT" w:cs="Arial"/>
          <w:color w:val="000000"/>
        </w:rPr>
      </w:pPr>
      <w:r>
        <w:rPr>
          <w:rFonts w:ascii="TimesNewRomanPS-BoldItalicMT" w:hAnsi="TimesNewRomanPS-BoldItalicMT" w:cs="Arial"/>
          <w:color w:val="000000"/>
        </w:rPr>
        <w:t>h</w:t>
      </w:r>
      <w:r w:rsidRPr="00B60689">
        <w:rPr>
          <w:rFonts w:ascii="TimesNewRomanPS-BoldItalicMT" w:hAnsi="TimesNewRomanPS-BoldItalicMT" w:cs="Arial"/>
          <w:color w:val="000000"/>
        </w:rPr>
        <w:t xml:space="preserve">. </w:t>
      </w:r>
      <w:r w:rsidRPr="00F107B2">
        <w:rPr>
          <w:rFonts w:ascii="TimesNewRomanPS-BoldItalicMT" w:hAnsi="TimesNewRomanPS-BoldItalicMT" w:cs="Arial"/>
          <w:b/>
          <w:color w:val="000000"/>
        </w:rPr>
        <w:t>Qualifications</w:t>
      </w:r>
      <w:r w:rsidR="00343A0D">
        <w:rPr>
          <w:rFonts w:ascii="TimesNewRomanPS-BoldItalicMT" w:hAnsi="TimesNewRomanPS-BoldItalicMT" w:cs="Arial"/>
          <w:b/>
          <w:color w:val="000000"/>
        </w:rPr>
        <w:t xml:space="preserve"> -</w:t>
      </w:r>
      <w:r w:rsidRPr="00B60689">
        <w:rPr>
          <w:rFonts w:ascii="TimesNewRomanPS-BoldItalicMT" w:hAnsi="TimesNewRomanPS-BoldItalicMT" w:cs="Arial"/>
          <w:color w:val="000000"/>
        </w:rPr>
        <w:t xml:space="preserve"> Provide brief biographical sketches of the principal participants, identifying education and relevant experience as well as contributions (e.g., completed projects, published reports on the same topic) consistent with their roles and responsibilities in the proposed project.  Explain how these participants provide the range of expertis</w:t>
      </w:r>
      <w:r>
        <w:rPr>
          <w:rFonts w:ascii="TimesNewRomanPS-BoldItalicMT" w:hAnsi="TimesNewRomanPS-BoldItalicMT" w:cs="Arial"/>
          <w:color w:val="000000"/>
        </w:rPr>
        <w:t xml:space="preserve">e in </w:t>
      </w:r>
      <w:r w:rsidRPr="00B60689">
        <w:rPr>
          <w:rFonts w:ascii="TimesNewRomanPS-BoldItalicMT" w:hAnsi="TimesNewRomanPS-BoldItalicMT" w:cs="Arial"/>
          <w:color w:val="000000"/>
        </w:rPr>
        <w:t>sciences or other disciplines needed to achieve the project’s objectives.</w:t>
      </w:r>
    </w:p>
    <w:p w:rsidR="00E13CAB" w:rsidRPr="00B60689" w:rsidRDefault="00E13CAB" w:rsidP="00E13CAB">
      <w:pPr>
        <w:autoSpaceDE w:val="0"/>
        <w:autoSpaceDN w:val="0"/>
        <w:adjustRightInd w:val="0"/>
        <w:rPr>
          <w:rFonts w:ascii="TimesNewRomanPS-BoldItalicMT" w:hAnsi="TimesNewRomanPS-BoldItalicMT" w:cs="Arial"/>
          <w:color w:val="000000"/>
        </w:rPr>
      </w:pPr>
      <w:r w:rsidRPr="00B60689">
        <w:rPr>
          <w:rFonts w:ascii="TimesNewRomanPS-BoldItalicMT" w:hAnsi="TimesNewRomanPS-BoldItalicMT" w:cs="Arial"/>
          <w:color w:val="000000"/>
        </w:rPr>
        <w:t>Specify individual roles and responsibilities regarding technical, administrative, and project management.  When sub</w:t>
      </w:r>
      <w:r w:rsidR="0096558A">
        <w:rPr>
          <w:rFonts w:ascii="TimesNewRomanPS-BoldItalicMT" w:hAnsi="TimesNewRomanPS-BoldItalicMT" w:cs="Arial"/>
          <w:color w:val="000000"/>
        </w:rPr>
        <w:t>-recipient</w:t>
      </w:r>
      <w:r w:rsidRPr="00B60689">
        <w:rPr>
          <w:rFonts w:ascii="TimesNewRomanPS-BoldItalicMT" w:hAnsi="TimesNewRomanPS-BoldItalicMT" w:cs="Arial"/>
          <w:color w:val="000000"/>
        </w:rPr>
        <w:t xml:space="preserve">s are identified, explain briefly how they were </w:t>
      </w:r>
      <w:r w:rsidR="00F107B2">
        <w:rPr>
          <w:rFonts w:ascii="TimesNewRomanPS-BoldItalicMT" w:hAnsi="TimesNewRomanPS-BoldItalicMT" w:cs="Arial"/>
          <w:color w:val="000000"/>
        </w:rPr>
        <w:t xml:space="preserve">or will be </w:t>
      </w:r>
      <w:r w:rsidRPr="00B60689">
        <w:rPr>
          <w:rFonts w:ascii="TimesNewRomanPS-BoldItalicMT" w:hAnsi="TimesNewRomanPS-BoldItalicMT" w:cs="Arial"/>
          <w:color w:val="000000"/>
        </w:rPr>
        <w:t>selected and why.  Disclose or discuss any potential problems regarding the principal participants’ availability to complete their work within the projected timeline.</w:t>
      </w:r>
    </w:p>
    <w:p w:rsidR="00E13CAB" w:rsidRDefault="00E13CAB" w:rsidP="00E13CAB">
      <w:pPr>
        <w:autoSpaceDE w:val="0"/>
        <w:autoSpaceDN w:val="0"/>
        <w:adjustRightInd w:val="0"/>
        <w:rPr>
          <w:rFonts w:ascii="TimesNewRomanPS-BoldItalicMT" w:hAnsi="TimesNewRomanPS-BoldItalicMT" w:cs="Arial"/>
        </w:rPr>
      </w:pPr>
      <w:r>
        <w:rPr>
          <w:rFonts w:ascii="TimesNewRomanPS-BoldItalicMT" w:hAnsi="TimesNewRomanPS-BoldItalicMT" w:cs="Arial"/>
          <w:b/>
        </w:rPr>
        <w:t>4</w:t>
      </w:r>
      <w:r w:rsidRPr="000C22C5">
        <w:rPr>
          <w:rFonts w:ascii="TimesNewRomanPS-BoldItalicMT" w:hAnsi="TimesNewRomanPS-BoldItalicMT" w:cs="Arial"/>
        </w:rPr>
        <w:t xml:space="preserve">. </w:t>
      </w:r>
      <w:r w:rsidRPr="000F1ACE">
        <w:rPr>
          <w:rFonts w:ascii="TimesNewRomanPS-BoldItalicMT" w:hAnsi="TimesNewRomanPS-BoldItalicMT" w:cs="Arial"/>
          <w:b/>
          <w:u w:val="single"/>
        </w:rPr>
        <w:t>Work Schedule page</w:t>
      </w:r>
      <w:r>
        <w:rPr>
          <w:rFonts w:ascii="TimesNewRomanPS-BoldItalicMT" w:hAnsi="TimesNewRomanPS-BoldItalicMT" w:cs="Arial"/>
        </w:rPr>
        <w:t xml:space="preserve"> </w:t>
      </w:r>
    </w:p>
    <w:p w:rsidR="00EB3E6A" w:rsidRDefault="00E13CAB" w:rsidP="00E13CAB">
      <w:pPr>
        <w:autoSpaceDE w:val="0"/>
        <w:autoSpaceDN w:val="0"/>
        <w:adjustRightInd w:val="0"/>
        <w:rPr>
          <w:rFonts w:ascii="TimesNewRomanPS-BoldItalicMT" w:hAnsi="TimesNewRomanPS-BoldItalicMT" w:cs="Arial"/>
        </w:rPr>
      </w:pPr>
      <w:r w:rsidRPr="000C22C5">
        <w:rPr>
          <w:rFonts w:ascii="TimesNewRomanPS-BoldItalicMT" w:hAnsi="TimesNewRomanPS-BoldItalicMT" w:cs="Arial"/>
        </w:rPr>
        <w:t>Identify the start and completion dates of each of the tasks</w:t>
      </w:r>
      <w:r>
        <w:rPr>
          <w:rFonts w:ascii="TimesNewRomanPS-BoldItalicMT" w:hAnsi="TimesNewRomanPS-BoldItalicMT" w:cs="Arial"/>
        </w:rPr>
        <w:t xml:space="preserve"> and associated deliverables</w:t>
      </w:r>
      <w:r w:rsidRPr="000C22C5">
        <w:rPr>
          <w:rFonts w:ascii="TimesNewRomanPS-BoldItalicMT" w:hAnsi="TimesNewRomanPS-BoldItalicMT" w:cs="Arial"/>
        </w:rPr>
        <w:t xml:space="preserve"> discussed above as well as other key miles</w:t>
      </w:r>
      <w:r>
        <w:rPr>
          <w:rFonts w:ascii="TimesNewRomanPS-BoldItalicMT" w:hAnsi="TimesNewRomanPS-BoldItalicMT" w:cs="Arial"/>
        </w:rPr>
        <w:t>tones</w:t>
      </w:r>
      <w:r w:rsidRPr="000C22C5">
        <w:rPr>
          <w:rFonts w:ascii="TimesNewRomanPS-BoldItalicMT" w:hAnsi="TimesNewRomanPS-BoldItalicMT" w:cs="Arial"/>
        </w:rPr>
        <w:t>. Clearly identify which tasks are</w:t>
      </w:r>
      <w:r>
        <w:rPr>
          <w:rFonts w:ascii="TimesNewRomanPS-BoldItalicMT" w:hAnsi="TimesNewRomanPS-BoldItalicMT" w:cs="Arial"/>
        </w:rPr>
        <w:t xml:space="preserve"> </w:t>
      </w:r>
      <w:r w:rsidRPr="000C22C5">
        <w:rPr>
          <w:rFonts w:ascii="TimesNewRomanPS-BoldItalicMT" w:hAnsi="TimesNewRomanPS-BoldItalicMT" w:cs="Arial"/>
        </w:rPr>
        <w:t>considered to be inseparable if only a portion of the project were to be funded. Identify the</w:t>
      </w:r>
      <w:r>
        <w:rPr>
          <w:rFonts w:ascii="TimesNewRomanPS-BoldItalicMT" w:hAnsi="TimesNewRomanPS-BoldItalicMT" w:cs="Arial"/>
        </w:rPr>
        <w:t xml:space="preserve"> </w:t>
      </w:r>
      <w:r w:rsidRPr="000C22C5">
        <w:rPr>
          <w:rFonts w:ascii="TimesNewRomanPS-BoldItalicMT" w:hAnsi="TimesNewRomanPS-BoldItalicMT" w:cs="Arial"/>
        </w:rPr>
        <w:t>potential to incrementally fund and implement the proposed scope of work.</w:t>
      </w:r>
      <w:r w:rsidR="00EB3E6A">
        <w:rPr>
          <w:rFonts w:ascii="TimesNewRomanPS-BoldItalicMT" w:hAnsi="TimesNewRomanPS-BoldItalicMT" w:cs="Arial"/>
        </w:rPr>
        <w:t xml:space="preserve"> </w:t>
      </w:r>
    </w:p>
    <w:p w:rsidR="00E13CAB" w:rsidRDefault="00E13CAB" w:rsidP="00E13CAB">
      <w:pPr>
        <w:autoSpaceDE w:val="0"/>
        <w:autoSpaceDN w:val="0"/>
        <w:adjustRightInd w:val="0"/>
        <w:rPr>
          <w:rFonts w:ascii="TimesNewRomanPS-BoldItalicMT" w:hAnsi="TimesNewRomanPS-BoldItalicMT" w:cs="Arial"/>
        </w:rPr>
      </w:pPr>
      <w:r w:rsidRPr="000C22C5">
        <w:rPr>
          <w:rFonts w:ascii="TimesNewRomanPS-BoldItalicMT" w:hAnsi="TimesNewRomanPS-BoldItalicMT" w:cs="Arial"/>
        </w:rPr>
        <w:t>Identify how</w:t>
      </w:r>
      <w:r>
        <w:rPr>
          <w:rFonts w:ascii="TimesNewRomanPS-BoldItalicMT" w:hAnsi="TimesNewRomanPS-BoldItalicMT" w:cs="Arial"/>
        </w:rPr>
        <w:t xml:space="preserve"> </w:t>
      </w:r>
      <w:r w:rsidRPr="000C22C5">
        <w:rPr>
          <w:rFonts w:ascii="TimesNewRomanPS-BoldItalicMT" w:hAnsi="TimesNewRomanPS-BoldItalicMT" w:cs="Arial"/>
        </w:rPr>
        <w:t>payments would relate to milestones, as applicable. Please identify project management as an</w:t>
      </w:r>
      <w:r>
        <w:rPr>
          <w:rFonts w:ascii="TimesNewRomanPS-BoldItalicMT" w:hAnsi="TimesNewRomanPS-BoldItalicMT" w:cs="Arial"/>
        </w:rPr>
        <w:t xml:space="preserve"> </w:t>
      </w:r>
      <w:r w:rsidRPr="000C22C5">
        <w:rPr>
          <w:rFonts w:ascii="TimesNewRomanPS-BoldItalicMT" w:hAnsi="TimesNewRomanPS-BoldItalicMT" w:cs="Arial"/>
        </w:rPr>
        <w:t>inde</w:t>
      </w:r>
      <w:r>
        <w:rPr>
          <w:rFonts w:ascii="TimesNewRomanPS-BoldItalicMT" w:hAnsi="TimesNewRomanPS-BoldItalicMT" w:cs="Arial"/>
        </w:rPr>
        <w:t xml:space="preserve">pendent task. Provide a </w:t>
      </w:r>
      <w:r w:rsidRPr="000C22C5">
        <w:rPr>
          <w:rFonts w:ascii="TimesNewRomanPS-BoldItalicMT" w:hAnsi="TimesNewRomanPS-BoldItalicMT" w:cs="Arial"/>
        </w:rPr>
        <w:t>time line with expected start and stop dates, and</w:t>
      </w:r>
      <w:r>
        <w:rPr>
          <w:rFonts w:ascii="TimesNewRomanPS-BoldItalicMT" w:hAnsi="TimesNewRomanPS-BoldItalicMT" w:cs="Arial"/>
        </w:rPr>
        <w:t xml:space="preserve"> accomplishment of </w:t>
      </w:r>
      <w:r w:rsidRPr="000C22C5">
        <w:rPr>
          <w:rFonts w:ascii="TimesNewRomanPS-BoldItalicMT" w:hAnsi="TimesNewRomanPS-BoldItalicMT" w:cs="Arial"/>
        </w:rPr>
        <w:t>milestones. Tasks identified in the work schedule should match those</w:t>
      </w:r>
      <w:r>
        <w:rPr>
          <w:rFonts w:ascii="TimesNewRomanPS-BoldItalicMT" w:hAnsi="TimesNewRomanPS-BoldItalicMT" w:cs="Arial"/>
        </w:rPr>
        <w:t xml:space="preserve"> </w:t>
      </w:r>
      <w:r w:rsidRPr="000C22C5">
        <w:rPr>
          <w:rFonts w:ascii="TimesNewRomanPS-BoldItalicMT" w:hAnsi="TimesNewRomanPS-BoldItalicMT" w:cs="Arial"/>
        </w:rPr>
        <w:t>shown in the budget.</w:t>
      </w:r>
    </w:p>
    <w:p w:rsidR="00E13CAB" w:rsidRDefault="00A17E7A" w:rsidP="00E13CAB">
      <w:pPr>
        <w:autoSpaceDE w:val="0"/>
        <w:autoSpaceDN w:val="0"/>
        <w:adjustRightInd w:val="0"/>
        <w:rPr>
          <w:rFonts w:ascii="TimesNewRomanPS-BoldItalicMT" w:hAnsi="TimesNewRomanPS-BoldItalicMT" w:cs="Arial"/>
          <w:b/>
        </w:rPr>
      </w:pPr>
      <w:r w:rsidRPr="00A17E7A">
        <w:rPr>
          <w:rFonts w:ascii="TimesNewRomanPS-BoldItalicMT" w:hAnsi="TimesNewRomanPS-BoldItalicMT" w:cs="Arial"/>
          <w:b/>
        </w:rPr>
        <w:t>5.</w:t>
      </w:r>
      <w:r>
        <w:rPr>
          <w:rFonts w:ascii="TimesNewRomanPS-BoldItalicMT" w:hAnsi="TimesNewRomanPS-BoldItalicMT" w:cs="Arial"/>
          <w:b/>
        </w:rPr>
        <w:t xml:space="preserve"> </w:t>
      </w:r>
      <w:r>
        <w:rPr>
          <w:rFonts w:ascii="TimesNewRomanPS-BoldItalicMT" w:hAnsi="TimesNewRomanPS-BoldItalicMT" w:cs="Arial"/>
          <w:b/>
          <w:u w:val="single"/>
        </w:rPr>
        <w:t xml:space="preserve"> </w:t>
      </w:r>
      <w:r w:rsidR="00E13CAB" w:rsidRPr="000F1ACE">
        <w:rPr>
          <w:rFonts w:ascii="TimesNewRomanPS-BoldItalicMT" w:hAnsi="TimesNewRomanPS-BoldItalicMT" w:cs="Arial"/>
          <w:b/>
          <w:u w:val="single"/>
        </w:rPr>
        <w:t>Budget</w:t>
      </w:r>
      <w:r w:rsidR="00E13CAB" w:rsidRPr="000C22C5">
        <w:rPr>
          <w:rFonts w:ascii="TimesNewRomanPS-BoldItalicMT" w:hAnsi="TimesNewRomanPS-BoldItalicMT" w:cs="Arial"/>
          <w:b/>
        </w:rPr>
        <w:t xml:space="preserve"> </w:t>
      </w:r>
      <w:r w:rsidR="00E13CAB">
        <w:rPr>
          <w:rFonts w:ascii="TimesNewRomanPS-BoldItalicMT" w:hAnsi="TimesNewRomanPS-BoldItalicMT" w:cs="Arial"/>
          <w:b/>
        </w:rPr>
        <w:t xml:space="preserve"> </w:t>
      </w:r>
    </w:p>
    <w:p w:rsidR="00E13CAB" w:rsidRDefault="00E13CAB" w:rsidP="00E13CAB">
      <w:pPr>
        <w:autoSpaceDE w:val="0"/>
        <w:autoSpaceDN w:val="0"/>
        <w:adjustRightInd w:val="0"/>
        <w:rPr>
          <w:rFonts w:ascii="TimesNewRomanPS-BoldItalicMT" w:hAnsi="TimesNewRomanPS-BoldItalicMT" w:cs="Arial"/>
          <w:color w:val="000000"/>
        </w:rPr>
      </w:pPr>
      <w:r w:rsidRPr="00F6053E">
        <w:rPr>
          <w:rFonts w:ascii="TimesNewRomanPS-BoldItalicMT" w:hAnsi="TimesNewRomanPS-BoldItalicMT" w:cs="Arial"/>
          <w:color w:val="000000"/>
        </w:rPr>
        <w:t xml:space="preserve">Provide a detailed budget showing how requested funds will be used to carry out the project's scope of work. Costs for each major task described in the "Approach (scope of work)” section of your proposal must be presented.  A task for project management should include the specific costs associated with insuring accomplishment of a specific project, such as inspection of work in progress, validation of costs, report preparation, response to project specific questions and necessary costs directly associated with specific project oversight. Applicants should also include costs associated with managing project funds, including preparation of quarterly and final reports to the funding agency. Tasks for environmental compliance, monitoring, project </w:t>
      </w:r>
      <w:r w:rsidRPr="00F6053E">
        <w:rPr>
          <w:rFonts w:ascii="TimesNewRomanPS-BoldItalicMT" w:hAnsi="TimesNewRomanPS-BoldItalicMT" w:cs="Arial"/>
          <w:color w:val="000000"/>
        </w:rPr>
        <w:lastRenderedPageBreak/>
        <w:t xml:space="preserve">design, data handling, storage, and dissemination, and public outreach should also be included as appropriate for your project.  </w:t>
      </w:r>
      <w:r w:rsidR="00767E5A">
        <w:rPr>
          <w:rFonts w:ascii="TimesNewRomanPS-BoldItalicMT" w:hAnsi="TimesNewRomanPS-BoldItalicMT" w:cs="Arial"/>
          <w:color w:val="000000"/>
        </w:rPr>
        <w:t>Include information related to cost sharing and in-kind contributions.</w:t>
      </w:r>
    </w:p>
    <w:p w:rsidR="00767E5A" w:rsidRDefault="00767E5A" w:rsidP="00E13CAB">
      <w:pPr>
        <w:autoSpaceDE w:val="0"/>
        <w:autoSpaceDN w:val="0"/>
        <w:adjustRightInd w:val="0"/>
        <w:rPr>
          <w:rFonts w:ascii="TimesNewRomanPS-BoldItalicMT" w:hAnsi="TimesNewRomanPS-BoldItalicMT" w:cs="Arial"/>
          <w:color w:val="000000"/>
        </w:rPr>
      </w:pPr>
    </w:p>
    <w:p w:rsidR="00E13CAB" w:rsidRPr="00085713" w:rsidRDefault="00E13CAB" w:rsidP="00E13CAB">
      <w:pPr>
        <w:autoSpaceDE w:val="0"/>
        <w:autoSpaceDN w:val="0"/>
        <w:adjustRightInd w:val="0"/>
        <w:rPr>
          <w:rFonts w:ascii="TimesNewRomanPS-BoldItalicMT" w:hAnsi="TimesNewRomanPS-BoldItalicMT" w:cs="Arial"/>
          <w:i/>
        </w:rPr>
      </w:pPr>
      <w:r w:rsidRPr="00085713">
        <w:rPr>
          <w:rFonts w:ascii="TimesNewRomanPS-BoldItalicMT" w:hAnsi="TimesNewRomanPS-BoldItalicMT" w:cs="Arial"/>
          <w:i/>
        </w:rPr>
        <w:t>Suggested Budget Format:</w:t>
      </w:r>
    </w:p>
    <w:p w:rsidR="00E13CAB" w:rsidRPr="009A4288" w:rsidRDefault="00E13CAB" w:rsidP="00E13CAB">
      <w:pPr>
        <w:pStyle w:val="Heading2"/>
        <w:rPr>
          <w:sz w:val="24"/>
          <w:szCs w:val="24"/>
        </w:rPr>
      </w:pPr>
      <w:r w:rsidRPr="009A4288">
        <w:rPr>
          <w:sz w:val="24"/>
          <w:szCs w:val="24"/>
        </w:rPr>
        <w:t>Months 1 to 1</w:t>
      </w:r>
      <w:r>
        <w:rPr>
          <w:sz w:val="24"/>
          <w:szCs w:val="24"/>
        </w:rPr>
        <w:t xml:space="preserve">2 </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666"/>
        <w:gridCol w:w="638"/>
        <w:gridCol w:w="890"/>
        <w:gridCol w:w="690"/>
        <w:gridCol w:w="1489"/>
        <w:gridCol w:w="1393"/>
        <w:gridCol w:w="1184"/>
        <w:gridCol w:w="885"/>
        <w:gridCol w:w="816"/>
        <w:gridCol w:w="747"/>
        <w:gridCol w:w="950"/>
        <w:gridCol w:w="572"/>
      </w:tblGrid>
      <w:tr w:rsidR="00E13CAB" w:rsidRPr="009A4288">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rsidR="00E13CAB" w:rsidRPr="009A4288" w:rsidRDefault="00E13CAB" w:rsidP="00E13CAB">
            <w:pPr>
              <w:jc w:val="center"/>
              <w:rPr>
                <w:b/>
                <w:bCs/>
              </w:rPr>
            </w:pPr>
            <w:r w:rsidRPr="009A4288">
              <w:rPr>
                <w:b/>
                <w:bCs/>
              </w:rPr>
              <w:t>task</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rsidR="00E13CAB" w:rsidRPr="009A4288" w:rsidRDefault="00E13CAB" w:rsidP="00E13CAB">
            <w:pPr>
              <w:jc w:val="center"/>
              <w:rPr>
                <w:b/>
                <w:bCs/>
              </w:rPr>
            </w:pPr>
            <w:r w:rsidRPr="009A4288">
              <w:rPr>
                <w:b/>
                <w:bCs/>
              </w:rPr>
              <w:t>labor</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rsidR="00E13CAB" w:rsidRPr="009A4288" w:rsidRDefault="00E13CAB" w:rsidP="00E13CAB">
            <w:pPr>
              <w:jc w:val="center"/>
              <w:rPr>
                <w:b/>
                <w:bCs/>
              </w:rPr>
            </w:pPr>
            <w:r w:rsidRPr="009A4288">
              <w:rPr>
                <w:b/>
                <w:bCs/>
              </w:rPr>
              <w:t>benefits</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rsidR="00E13CAB" w:rsidRPr="009A4288" w:rsidRDefault="00E13CAB" w:rsidP="00E13CAB">
            <w:pPr>
              <w:jc w:val="center"/>
              <w:rPr>
                <w:b/>
                <w:bCs/>
              </w:rPr>
            </w:pPr>
            <w:r w:rsidRPr="009A4288">
              <w:rPr>
                <w:b/>
                <w:bCs/>
              </w:rPr>
              <w:t>travel</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rsidR="00E13CAB" w:rsidRPr="009A4288" w:rsidRDefault="00E13CAB" w:rsidP="00E13CAB">
            <w:pPr>
              <w:jc w:val="center"/>
              <w:rPr>
                <w:b/>
                <w:bCs/>
              </w:rPr>
            </w:pPr>
            <w:r w:rsidRPr="009A4288">
              <w:rPr>
                <w:b/>
                <w:bCs/>
              </w:rPr>
              <w:t>supplies and expendables</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rsidR="00E13CAB" w:rsidRPr="009A4288" w:rsidRDefault="00E13CAB" w:rsidP="00E13CAB">
            <w:pPr>
              <w:jc w:val="center"/>
              <w:rPr>
                <w:b/>
                <w:bCs/>
              </w:rPr>
            </w:pPr>
            <w:r w:rsidRPr="009A4288">
              <w:rPr>
                <w:b/>
                <w:bCs/>
              </w:rPr>
              <w:t>services and consultants</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rsidR="00E13CAB" w:rsidRPr="009A4288" w:rsidRDefault="00E13CAB" w:rsidP="00E13CAB">
            <w:pPr>
              <w:jc w:val="center"/>
              <w:rPr>
                <w:b/>
                <w:bCs/>
              </w:rPr>
            </w:pPr>
            <w:r w:rsidRPr="009A4288">
              <w:rPr>
                <w:b/>
                <w:bCs/>
              </w:rPr>
              <w:t>equipment</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rsidR="00E13CAB" w:rsidRPr="009A4288" w:rsidRDefault="00E13CAB" w:rsidP="00E13CAB">
            <w:pPr>
              <w:jc w:val="center"/>
              <w:rPr>
                <w:b/>
                <w:bCs/>
              </w:rPr>
            </w:pPr>
            <w:r w:rsidRPr="009A4288">
              <w:rPr>
                <w:b/>
                <w:bCs/>
              </w:rPr>
              <w:t>lands and rights of way</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rsidR="00E13CAB" w:rsidRPr="009A4288" w:rsidRDefault="00E13CAB" w:rsidP="00E13CAB">
            <w:pPr>
              <w:jc w:val="center"/>
              <w:rPr>
                <w:b/>
                <w:bCs/>
              </w:rPr>
            </w:pPr>
            <w:r w:rsidRPr="009A4288">
              <w:rPr>
                <w:b/>
                <w:bCs/>
              </w:rPr>
              <w:t>other direct costs</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rsidR="00E13CAB" w:rsidRPr="009A4288" w:rsidRDefault="00E13CAB" w:rsidP="00E13CAB">
            <w:pPr>
              <w:jc w:val="center"/>
              <w:rPr>
                <w:b/>
                <w:bCs/>
              </w:rPr>
            </w:pPr>
            <w:r w:rsidRPr="009A4288">
              <w:rPr>
                <w:b/>
                <w:bCs/>
              </w:rPr>
              <w:t>direct total</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rsidR="00E13CAB" w:rsidRPr="009A4288" w:rsidRDefault="00E13CAB" w:rsidP="00E13CAB">
            <w:pPr>
              <w:jc w:val="center"/>
              <w:rPr>
                <w:b/>
                <w:bCs/>
              </w:rPr>
            </w:pPr>
            <w:r w:rsidRPr="009A4288">
              <w:rPr>
                <w:b/>
                <w:bCs/>
              </w:rPr>
              <w:t>indirect costs</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rsidR="00E13CAB" w:rsidRPr="009A4288" w:rsidRDefault="00E13CAB" w:rsidP="00E13CAB">
            <w:pPr>
              <w:jc w:val="center"/>
              <w:rPr>
                <w:b/>
                <w:bCs/>
              </w:rPr>
            </w:pPr>
            <w:r w:rsidRPr="009A4288">
              <w:rPr>
                <w:b/>
                <w:bCs/>
              </w:rPr>
              <w:t>total</w:t>
            </w:r>
          </w:p>
        </w:tc>
      </w:tr>
      <w:tr w:rsidR="00E13CAB" w:rsidRPr="009A4288">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rsidR="00E13CAB" w:rsidRPr="009A4288" w:rsidRDefault="00E13CAB" w:rsidP="00E13CAB">
            <w:pPr>
              <w:jc w:val="center"/>
              <w:rPr>
                <w:b/>
                <w:bCs/>
              </w:rPr>
            </w:pPr>
            <w:r w:rsidRPr="009A4288">
              <w:rPr>
                <w:b/>
                <w:bCs/>
              </w:rPr>
              <w:t>totals</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rsidR="00E13CAB" w:rsidRPr="009A4288" w:rsidRDefault="00E13CAB" w:rsidP="00E13CAB">
            <w:pPr>
              <w:jc w:val="right"/>
              <w:rPr>
                <w:b/>
                <w:bCs/>
              </w:rPr>
            </w:pPr>
            <w:r w:rsidRPr="009A4288">
              <w:rPr>
                <w:b/>
                <w:bCs/>
              </w:rPr>
              <w:t>$0</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rsidR="00E13CAB" w:rsidRPr="009A4288" w:rsidRDefault="00E13CAB" w:rsidP="00E13CAB">
            <w:pPr>
              <w:jc w:val="right"/>
              <w:rPr>
                <w:b/>
                <w:bCs/>
              </w:rPr>
            </w:pPr>
            <w:r w:rsidRPr="009A4288">
              <w:rPr>
                <w:b/>
                <w:bCs/>
              </w:rPr>
              <w:t>$0</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rsidR="00E13CAB" w:rsidRPr="009A4288" w:rsidRDefault="00E13CAB" w:rsidP="00E13CAB">
            <w:pPr>
              <w:jc w:val="right"/>
              <w:rPr>
                <w:b/>
                <w:bCs/>
              </w:rPr>
            </w:pPr>
            <w:r w:rsidRPr="009A4288">
              <w:rPr>
                <w:b/>
                <w:bCs/>
              </w:rPr>
              <w:t>$0</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rsidR="00E13CAB" w:rsidRPr="009A4288" w:rsidRDefault="00E13CAB" w:rsidP="00E13CAB">
            <w:pPr>
              <w:jc w:val="right"/>
              <w:rPr>
                <w:b/>
                <w:bCs/>
              </w:rPr>
            </w:pPr>
            <w:r w:rsidRPr="009A4288">
              <w:rPr>
                <w:b/>
                <w:bCs/>
              </w:rPr>
              <w:t>$0</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rsidR="00E13CAB" w:rsidRPr="009A4288" w:rsidRDefault="00E13CAB" w:rsidP="00E13CAB">
            <w:pPr>
              <w:jc w:val="right"/>
              <w:rPr>
                <w:b/>
                <w:bCs/>
              </w:rPr>
            </w:pPr>
            <w:r w:rsidRPr="009A4288">
              <w:rPr>
                <w:b/>
                <w:bCs/>
              </w:rPr>
              <w:t>$0</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rsidR="00E13CAB" w:rsidRPr="009A4288" w:rsidRDefault="00E13CAB" w:rsidP="00E13CAB">
            <w:pPr>
              <w:jc w:val="right"/>
              <w:rPr>
                <w:b/>
                <w:bCs/>
              </w:rPr>
            </w:pPr>
            <w:r w:rsidRPr="009A4288">
              <w:rPr>
                <w:b/>
                <w:bCs/>
              </w:rPr>
              <w:t>$0</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rsidR="00E13CAB" w:rsidRPr="009A4288" w:rsidRDefault="00E13CAB" w:rsidP="00E13CAB">
            <w:pPr>
              <w:jc w:val="right"/>
              <w:rPr>
                <w:b/>
                <w:bCs/>
              </w:rPr>
            </w:pPr>
            <w:r w:rsidRPr="009A4288">
              <w:rPr>
                <w:b/>
                <w:bCs/>
              </w:rPr>
              <w:t>$0</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rsidR="00E13CAB" w:rsidRPr="009A4288" w:rsidRDefault="00E13CAB" w:rsidP="00E13CAB">
            <w:pPr>
              <w:jc w:val="right"/>
              <w:rPr>
                <w:b/>
                <w:bCs/>
              </w:rPr>
            </w:pPr>
            <w:r w:rsidRPr="009A4288">
              <w:rPr>
                <w:b/>
                <w:bCs/>
              </w:rPr>
              <w:t>$0</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rsidR="00E13CAB" w:rsidRPr="009A4288" w:rsidRDefault="00E13CAB" w:rsidP="00E13CAB">
            <w:pPr>
              <w:jc w:val="right"/>
              <w:rPr>
                <w:b/>
                <w:bCs/>
              </w:rPr>
            </w:pPr>
            <w:r w:rsidRPr="009A4288">
              <w:rPr>
                <w:b/>
                <w:bCs/>
              </w:rPr>
              <w:t>$0</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rsidR="00E13CAB" w:rsidRPr="009A4288" w:rsidRDefault="00E13CAB" w:rsidP="00E13CAB">
            <w:pPr>
              <w:jc w:val="right"/>
              <w:rPr>
                <w:b/>
                <w:bCs/>
              </w:rPr>
            </w:pPr>
            <w:r w:rsidRPr="009A4288">
              <w:rPr>
                <w:b/>
                <w:bCs/>
              </w:rPr>
              <w:t>$0</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rsidR="00E13CAB" w:rsidRPr="009A4288" w:rsidRDefault="00E13CAB" w:rsidP="00E13CAB">
            <w:pPr>
              <w:jc w:val="right"/>
              <w:rPr>
                <w:b/>
                <w:bCs/>
              </w:rPr>
            </w:pPr>
            <w:r w:rsidRPr="009A4288">
              <w:rPr>
                <w:b/>
                <w:bCs/>
              </w:rPr>
              <w:t>$0</w:t>
            </w:r>
          </w:p>
        </w:tc>
      </w:tr>
    </w:tbl>
    <w:p w:rsidR="00E13CAB" w:rsidRDefault="00E13CAB" w:rsidP="00E13CAB">
      <w:pPr>
        <w:autoSpaceDE w:val="0"/>
        <w:autoSpaceDN w:val="0"/>
        <w:adjustRightInd w:val="0"/>
        <w:rPr>
          <w:rFonts w:ascii="TimesNewRomanPS-BoldItalicMT" w:hAnsi="TimesNewRomanPS-BoldItalicMT" w:cs="Arial"/>
        </w:rPr>
      </w:pPr>
    </w:p>
    <w:p w:rsidR="00E13CAB" w:rsidRPr="009A4288" w:rsidRDefault="00E13CAB" w:rsidP="00E13CAB"/>
    <w:p w:rsidR="00E13CAB" w:rsidRPr="009A4288" w:rsidRDefault="00E13CAB" w:rsidP="00D5645E"/>
    <w:sectPr w:rsidR="00E13CAB" w:rsidRPr="009A4288" w:rsidSect="00256AA0">
      <w:footerReference w:type="even" r:id="rId22"/>
      <w:footerReference w:type="default" r:id="rId23"/>
      <w:type w:val="continuous"/>
      <w:pgSz w:w="12240" w:h="15840"/>
      <w:pgMar w:top="720" w:right="720" w:bottom="720" w:left="720" w:header="1440" w:footer="1440" w:gutter="0"/>
      <w:cols w:space="720"/>
      <w:titlePg/>
      <w:docGrid w:linePitch="2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7ECE" w:rsidRDefault="000B7ECE">
      <w:r>
        <w:separator/>
      </w:r>
    </w:p>
  </w:endnote>
  <w:endnote w:type="continuationSeparator" w:id="0">
    <w:p w:rsidR="000B7ECE" w:rsidRDefault="000B7E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00000000" w:usb2="00000000" w:usb3="00000000" w:csb0="000001FF" w:csb1="00000000"/>
  </w:font>
  <w:font w:name="Wingdings 2">
    <w:panose1 w:val="05020102010507070707"/>
    <w:charset w:val="02"/>
    <w:family w:val="roman"/>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TimesNewRomanPS-BoldItalicMT">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09AB" w:rsidRDefault="006D09AB" w:rsidP="00256A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6D09AB" w:rsidRDefault="006D09A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09AB" w:rsidRDefault="006D09AB" w:rsidP="00256A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8923FE">
      <w:rPr>
        <w:rStyle w:val="PageNumber"/>
        <w:noProof/>
      </w:rPr>
      <w:t>2</w:t>
    </w:r>
    <w:r>
      <w:rPr>
        <w:rStyle w:val="PageNumber"/>
      </w:rPr>
      <w:fldChar w:fldCharType="end"/>
    </w:r>
  </w:p>
  <w:p w:rsidR="006D09AB" w:rsidRDefault="006D09A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7ECE" w:rsidRDefault="000B7ECE">
      <w:r>
        <w:separator/>
      </w:r>
    </w:p>
  </w:footnote>
  <w:footnote w:type="continuationSeparator" w:id="0">
    <w:p w:rsidR="000B7ECE" w:rsidRDefault="000B7EC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12220"/>
    <w:multiLevelType w:val="hybridMultilevel"/>
    <w:tmpl w:val="A976BE20"/>
    <w:lvl w:ilvl="0" w:tplc="04090015">
      <w:start w:val="1"/>
      <w:numFmt w:val="upperLetter"/>
      <w:lvlText w:val="%1."/>
      <w:lvlJc w:val="left"/>
      <w:pPr>
        <w:tabs>
          <w:tab w:val="num" w:pos="720"/>
        </w:tabs>
        <w:ind w:left="720" w:hanging="360"/>
      </w:pPr>
      <w:rPr>
        <w:rFonts w:hint="default"/>
      </w:rPr>
    </w:lvl>
    <w:lvl w:ilvl="1" w:tplc="7B6ECD5A">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5C1661D"/>
    <w:multiLevelType w:val="multilevel"/>
    <w:tmpl w:val="91F29DE8"/>
    <w:lvl w:ilvl="0">
      <w:start w:val="1"/>
      <w:numFmt w:val="bullet"/>
      <w:lvlText w:val=""/>
      <w:lvlJc w:val="left"/>
      <w:pPr>
        <w:tabs>
          <w:tab w:val="num" w:pos="0"/>
        </w:tabs>
        <w:ind w:left="0" w:firstLine="0"/>
      </w:pPr>
      <w:rPr>
        <w:rFonts w:ascii="Symbol" w:hAnsi="Symbol" w:hint="default"/>
        <w:sz w:val="16"/>
        <w:szCs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nsid w:val="05C87B2B"/>
    <w:multiLevelType w:val="multilevel"/>
    <w:tmpl w:val="DB6697D8"/>
    <w:lvl w:ilvl="0">
      <w:start w:val="3"/>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nsid w:val="147B64A2"/>
    <w:multiLevelType w:val="multilevel"/>
    <w:tmpl w:val="9AB21198"/>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nsid w:val="197319B9"/>
    <w:multiLevelType w:val="hybridMultilevel"/>
    <w:tmpl w:val="6AEEB90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1BC224A0"/>
    <w:multiLevelType w:val="multilevel"/>
    <w:tmpl w:val="FF287040"/>
    <w:lvl w:ilvl="0">
      <w:start w:val="1"/>
      <w:numFmt w:val="upp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nsid w:val="1E026203"/>
    <w:multiLevelType w:val="hybridMultilevel"/>
    <w:tmpl w:val="95F43F2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1E850445"/>
    <w:multiLevelType w:val="hybridMultilevel"/>
    <w:tmpl w:val="00E0E472"/>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22DA3C57"/>
    <w:multiLevelType w:val="hybridMultilevel"/>
    <w:tmpl w:val="31BA04DA"/>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9">
    <w:nsid w:val="230479E1"/>
    <w:multiLevelType w:val="hybridMultilevel"/>
    <w:tmpl w:val="434C1178"/>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23302459"/>
    <w:multiLevelType w:val="multilevel"/>
    <w:tmpl w:val="1E04E6FC"/>
    <w:lvl w:ilvl="0">
      <w:start w:val="1"/>
      <w:numFmt w:val="upp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nsid w:val="2A180A77"/>
    <w:multiLevelType w:val="hybridMultilevel"/>
    <w:tmpl w:val="5202803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2A2B709A"/>
    <w:multiLevelType w:val="singleLevel"/>
    <w:tmpl w:val="16DA052A"/>
    <w:lvl w:ilvl="0">
      <w:start w:val="1"/>
      <w:numFmt w:val="upperLetter"/>
      <w:lvlText w:val="%1."/>
      <w:legacy w:legacy="1" w:legacySpace="0" w:legacyIndent="1"/>
      <w:lvlJc w:val="left"/>
      <w:pPr>
        <w:ind w:left="1" w:hanging="1"/>
      </w:pPr>
      <w:rPr>
        <w:rFonts w:ascii="Times New Roman" w:hAnsi="Times New Roman" w:cs="Times New Roman" w:hint="default"/>
      </w:rPr>
    </w:lvl>
  </w:abstractNum>
  <w:abstractNum w:abstractNumId="13">
    <w:nsid w:val="2A680714"/>
    <w:multiLevelType w:val="hybridMultilevel"/>
    <w:tmpl w:val="91F29DE8"/>
    <w:lvl w:ilvl="0" w:tplc="80CEC124">
      <w:start w:val="1"/>
      <w:numFmt w:val="bullet"/>
      <w:lvlText w:val=""/>
      <w:lvlJc w:val="left"/>
      <w:pPr>
        <w:tabs>
          <w:tab w:val="num" w:pos="0"/>
        </w:tabs>
        <w:ind w:left="0" w:firstLine="0"/>
      </w:pPr>
      <w:rPr>
        <w:rFonts w:ascii="Symbol" w:hAnsi="Symbol" w:hint="default"/>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37600ACE"/>
    <w:multiLevelType w:val="hybridMultilevel"/>
    <w:tmpl w:val="65BA0C9C"/>
    <w:lvl w:ilvl="0" w:tplc="8668B9BE">
      <w:numFmt w:val="bullet"/>
      <w:lvlText w:val="-"/>
      <w:lvlJc w:val="left"/>
      <w:pPr>
        <w:tabs>
          <w:tab w:val="num" w:pos="1452"/>
        </w:tabs>
        <w:ind w:left="1452" w:hanging="360"/>
      </w:pPr>
      <w:rPr>
        <w:rFonts w:ascii="Times New Roman" w:eastAsia="Times New Roman" w:hAnsi="Times New Roman" w:cs="Times New Roman" w:hint="default"/>
      </w:rPr>
    </w:lvl>
    <w:lvl w:ilvl="1" w:tplc="04090003" w:tentative="1">
      <w:start w:val="1"/>
      <w:numFmt w:val="bullet"/>
      <w:lvlText w:val="o"/>
      <w:lvlJc w:val="left"/>
      <w:pPr>
        <w:tabs>
          <w:tab w:val="num" w:pos="2172"/>
        </w:tabs>
        <w:ind w:left="2172" w:hanging="360"/>
      </w:pPr>
      <w:rPr>
        <w:rFonts w:ascii="Courier New" w:hAnsi="Courier New" w:cs="Courier New" w:hint="default"/>
      </w:rPr>
    </w:lvl>
    <w:lvl w:ilvl="2" w:tplc="04090005" w:tentative="1">
      <w:start w:val="1"/>
      <w:numFmt w:val="bullet"/>
      <w:lvlText w:val=""/>
      <w:lvlJc w:val="left"/>
      <w:pPr>
        <w:tabs>
          <w:tab w:val="num" w:pos="2892"/>
        </w:tabs>
        <w:ind w:left="2892" w:hanging="360"/>
      </w:pPr>
      <w:rPr>
        <w:rFonts w:ascii="Wingdings" w:hAnsi="Wingdings" w:hint="default"/>
      </w:rPr>
    </w:lvl>
    <w:lvl w:ilvl="3" w:tplc="04090001" w:tentative="1">
      <w:start w:val="1"/>
      <w:numFmt w:val="bullet"/>
      <w:lvlText w:val=""/>
      <w:lvlJc w:val="left"/>
      <w:pPr>
        <w:tabs>
          <w:tab w:val="num" w:pos="3612"/>
        </w:tabs>
        <w:ind w:left="3612" w:hanging="360"/>
      </w:pPr>
      <w:rPr>
        <w:rFonts w:ascii="Symbol" w:hAnsi="Symbol" w:hint="default"/>
      </w:rPr>
    </w:lvl>
    <w:lvl w:ilvl="4" w:tplc="04090003" w:tentative="1">
      <w:start w:val="1"/>
      <w:numFmt w:val="bullet"/>
      <w:lvlText w:val="o"/>
      <w:lvlJc w:val="left"/>
      <w:pPr>
        <w:tabs>
          <w:tab w:val="num" w:pos="4332"/>
        </w:tabs>
        <w:ind w:left="4332" w:hanging="360"/>
      </w:pPr>
      <w:rPr>
        <w:rFonts w:ascii="Courier New" w:hAnsi="Courier New" w:cs="Courier New" w:hint="default"/>
      </w:rPr>
    </w:lvl>
    <w:lvl w:ilvl="5" w:tplc="04090005" w:tentative="1">
      <w:start w:val="1"/>
      <w:numFmt w:val="bullet"/>
      <w:lvlText w:val=""/>
      <w:lvlJc w:val="left"/>
      <w:pPr>
        <w:tabs>
          <w:tab w:val="num" w:pos="5052"/>
        </w:tabs>
        <w:ind w:left="5052" w:hanging="360"/>
      </w:pPr>
      <w:rPr>
        <w:rFonts w:ascii="Wingdings" w:hAnsi="Wingdings" w:hint="default"/>
      </w:rPr>
    </w:lvl>
    <w:lvl w:ilvl="6" w:tplc="04090001" w:tentative="1">
      <w:start w:val="1"/>
      <w:numFmt w:val="bullet"/>
      <w:lvlText w:val=""/>
      <w:lvlJc w:val="left"/>
      <w:pPr>
        <w:tabs>
          <w:tab w:val="num" w:pos="5772"/>
        </w:tabs>
        <w:ind w:left="5772" w:hanging="360"/>
      </w:pPr>
      <w:rPr>
        <w:rFonts w:ascii="Symbol" w:hAnsi="Symbol" w:hint="default"/>
      </w:rPr>
    </w:lvl>
    <w:lvl w:ilvl="7" w:tplc="04090003" w:tentative="1">
      <w:start w:val="1"/>
      <w:numFmt w:val="bullet"/>
      <w:lvlText w:val="o"/>
      <w:lvlJc w:val="left"/>
      <w:pPr>
        <w:tabs>
          <w:tab w:val="num" w:pos="6492"/>
        </w:tabs>
        <w:ind w:left="6492" w:hanging="360"/>
      </w:pPr>
      <w:rPr>
        <w:rFonts w:ascii="Courier New" w:hAnsi="Courier New" w:cs="Courier New" w:hint="default"/>
      </w:rPr>
    </w:lvl>
    <w:lvl w:ilvl="8" w:tplc="04090005" w:tentative="1">
      <w:start w:val="1"/>
      <w:numFmt w:val="bullet"/>
      <w:lvlText w:val=""/>
      <w:lvlJc w:val="left"/>
      <w:pPr>
        <w:tabs>
          <w:tab w:val="num" w:pos="7212"/>
        </w:tabs>
        <w:ind w:left="7212" w:hanging="360"/>
      </w:pPr>
      <w:rPr>
        <w:rFonts w:ascii="Wingdings" w:hAnsi="Wingdings" w:hint="default"/>
      </w:rPr>
    </w:lvl>
  </w:abstractNum>
  <w:abstractNum w:abstractNumId="15">
    <w:nsid w:val="3BF20463"/>
    <w:multiLevelType w:val="multilevel"/>
    <w:tmpl w:val="B80C46E2"/>
    <w:lvl w:ilvl="0">
      <w:start w:val="1"/>
      <w:numFmt w:val="upp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nsid w:val="3C1D76D2"/>
    <w:multiLevelType w:val="hybridMultilevel"/>
    <w:tmpl w:val="BB925E9A"/>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3D5239D5"/>
    <w:multiLevelType w:val="hybridMultilevel"/>
    <w:tmpl w:val="7858445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3EAE60B5"/>
    <w:multiLevelType w:val="hybridMultilevel"/>
    <w:tmpl w:val="8EA4AF3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F572C0D"/>
    <w:multiLevelType w:val="hybridMultilevel"/>
    <w:tmpl w:val="093CA8C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3FB77FB7"/>
    <w:multiLevelType w:val="hybridMultilevel"/>
    <w:tmpl w:val="D9EE196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424A49D3"/>
    <w:multiLevelType w:val="hybridMultilevel"/>
    <w:tmpl w:val="424E04F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4AFD05E3"/>
    <w:multiLevelType w:val="multilevel"/>
    <w:tmpl w:val="31BA04DA"/>
    <w:lvl w:ilvl="0">
      <w:start w:val="1"/>
      <w:numFmt w:val="bullet"/>
      <w:lvlText w:val=""/>
      <w:lvlJc w:val="left"/>
      <w:pPr>
        <w:tabs>
          <w:tab w:val="num" w:pos="1440"/>
        </w:tabs>
        <w:ind w:left="1440" w:hanging="360"/>
      </w:pPr>
      <w:rPr>
        <w:rFonts w:ascii="Symbol" w:hAnsi="Symbol" w:hint="default"/>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3">
    <w:nsid w:val="4B165430"/>
    <w:multiLevelType w:val="hybridMultilevel"/>
    <w:tmpl w:val="9C829E04"/>
    <w:lvl w:ilvl="0" w:tplc="5A5E327E">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501448E4"/>
    <w:multiLevelType w:val="hybridMultilevel"/>
    <w:tmpl w:val="5412A952"/>
    <w:lvl w:ilvl="0" w:tplc="80CEC124">
      <w:start w:val="1"/>
      <w:numFmt w:val="bullet"/>
      <w:lvlText w:val=""/>
      <w:lvlJc w:val="left"/>
      <w:pPr>
        <w:tabs>
          <w:tab w:val="num" w:pos="0"/>
        </w:tabs>
        <w:ind w:left="0" w:firstLine="0"/>
      </w:pPr>
      <w:rPr>
        <w:rFonts w:ascii="Symbol" w:hAnsi="Symbol" w:hint="default"/>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52514779"/>
    <w:multiLevelType w:val="hybridMultilevel"/>
    <w:tmpl w:val="7528DC80"/>
    <w:lvl w:ilvl="0" w:tplc="80CEC124">
      <w:start w:val="1"/>
      <w:numFmt w:val="bullet"/>
      <w:lvlText w:val=""/>
      <w:lvlJc w:val="left"/>
      <w:pPr>
        <w:tabs>
          <w:tab w:val="num" w:pos="0"/>
        </w:tabs>
        <w:ind w:left="0" w:firstLine="0"/>
      </w:pPr>
      <w:rPr>
        <w:rFonts w:ascii="Symbol" w:hAnsi="Symbol" w:hint="default"/>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540915A9"/>
    <w:multiLevelType w:val="hybridMultilevel"/>
    <w:tmpl w:val="2ADCA41E"/>
    <w:lvl w:ilvl="0" w:tplc="9C6C7880">
      <w:start w:val="2"/>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54593207"/>
    <w:multiLevelType w:val="multilevel"/>
    <w:tmpl w:val="DB6697D8"/>
    <w:lvl w:ilvl="0">
      <w:start w:val="3"/>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8">
    <w:nsid w:val="5C737A6F"/>
    <w:multiLevelType w:val="multilevel"/>
    <w:tmpl w:val="7ABAA110"/>
    <w:lvl w:ilvl="0">
      <w:start w:val="1"/>
      <w:numFmt w:val="upp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
    <w:nsid w:val="5DF723F0"/>
    <w:multiLevelType w:val="hybridMultilevel"/>
    <w:tmpl w:val="9AB21198"/>
    <w:lvl w:ilvl="0" w:tplc="14E02CD0">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647706C5"/>
    <w:multiLevelType w:val="hybridMultilevel"/>
    <w:tmpl w:val="BA8E8598"/>
    <w:lvl w:ilvl="0" w:tplc="6996FF92">
      <w:numFmt w:val="bullet"/>
      <w:lvlText w:val=""/>
      <w:lvlJc w:val="left"/>
      <w:pPr>
        <w:tabs>
          <w:tab w:val="num" w:pos="720"/>
        </w:tabs>
        <w:ind w:left="864" w:hanging="504"/>
      </w:pPr>
      <w:rPr>
        <w:rFonts w:ascii="Wingdings 2" w:eastAsia="Times New Roman" w:hAnsi="Wingdings 2" w:cs="Times New Roman"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nsid w:val="64834763"/>
    <w:multiLevelType w:val="hybridMultilevel"/>
    <w:tmpl w:val="CDDE6F1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nsid w:val="65B643A6"/>
    <w:multiLevelType w:val="hybridMultilevel"/>
    <w:tmpl w:val="D00CDBB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nsid w:val="66760DEB"/>
    <w:multiLevelType w:val="multilevel"/>
    <w:tmpl w:val="EB2CBE22"/>
    <w:lvl w:ilvl="0">
      <w:start w:val="1"/>
      <w:numFmt w:val="upp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4">
    <w:nsid w:val="67B01A30"/>
    <w:multiLevelType w:val="hybridMultilevel"/>
    <w:tmpl w:val="7350491E"/>
    <w:lvl w:ilvl="0" w:tplc="04090015">
      <w:start w:val="3"/>
      <w:numFmt w:val="upperLetter"/>
      <w:lvlText w:val="%1."/>
      <w:lvlJc w:val="left"/>
      <w:pPr>
        <w:tabs>
          <w:tab w:val="num" w:pos="360"/>
        </w:tabs>
        <w:ind w:left="3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5">
    <w:nsid w:val="6A90711E"/>
    <w:multiLevelType w:val="hybridMultilevel"/>
    <w:tmpl w:val="9F04D15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nsid w:val="6C19425E"/>
    <w:multiLevelType w:val="hybridMultilevel"/>
    <w:tmpl w:val="BED22816"/>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nsid w:val="6DA46F36"/>
    <w:multiLevelType w:val="hybridMultilevel"/>
    <w:tmpl w:val="36CA5EB2"/>
    <w:lvl w:ilvl="0" w:tplc="BE1E2F20">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nsid w:val="6EC84DBC"/>
    <w:multiLevelType w:val="hybridMultilevel"/>
    <w:tmpl w:val="DB6697D8"/>
    <w:lvl w:ilvl="0" w:tplc="FCFE591C">
      <w:start w:val="3"/>
      <w:numFmt w:val="bullet"/>
      <w:lvlText w:val="-"/>
      <w:lvlJc w:val="left"/>
      <w:pPr>
        <w:tabs>
          <w:tab w:val="num" w:pos="360"/>
        </w:tabs>
        <w:ind w:left="36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nsid w:val="70897679"/>
    <w:multiLevelType w:val="multilevel"/>
    <w:tmpl w:val="DB6697D8"/>
    <w:lvl w:ilvl="0">
      <w:start w:val="3"/>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0">
    <w:nsid w:val="73BF3A79"/>
    <w:multiLevelType w:val="hybridMultilevel"/>
    <w:tmpl w:val="797055F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nsid w:val="7BCB6FB0"/>
    <w:multiLevelType w:val="hybridMultilevel"/>
    <w:tmpl w:val="7924C346"/>
    <w:lvl w:ilvl="0" w:tplc="7C38D1C8">
      <w:start w:val="6"/>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nsid w:val="7C187CE5"/>
    <w:multiLevelType w:val="multilevel"/>
    <w:tmpl w:val="57EC87F0"/>
    <w:lvl w:ilvl="0">
      <w:start w:val="2"/>
      <w:numFmt w:val="decimal"/>
      <w:lvlText w:val="%1.0"/>
      <w:lvlJc w:val="left"/>
      <w:pPr>
        <w:tabs>
          <w:tab w:val="num" w:pos="840"/>
        </w:tabs>
        <w:ind w:left="840" w:hanging="840"/>
      </w:pPr>
      <w:rPr>
        <w:rFonts w:hint="default"/>
        <w:b/>
      </w:rPr>
    </w:lvl>
    <w:lvl w:ilvl="1">
      <w:start w:val="1"/>
      <w:numFmt w:val="decimal"/>
      <w:lvlText w:val="%1.%2"/>
      <w:lvlJc w:val="left"/>
      <w:pPr>
        <w:tabs>
          <w:tab w:val="num" w:pos="1560"/>
        </w:tabs>
        <w:ind w:left="1560" w:hanging="840"/>
      </w:pPr>
      <w:rPr>
        <w:rFonts w:hint="default"/>
        <w:b/>
      </w:rPr>
    </w:lvl>
    <w:lvl w:ilvl="2">
      <w:start w:val="1"/>
      <w:numFmt w:val="decimal"/>
      <w:lvlText w:val="%1.%2.%3"/>
      <w:lvlJc w:val="left"/>
      <w:pPr>
        <w:tabs>
          <w:tab w:val="num" w:pos="2280"/>
        </w:tabs>
        <w:ind w:left="2280" w:hanging="840"/>
      </w:pPr>
      <w:rPr>
        <w:rFonts w:hint="default"/>
        <w:b/>
      </w:rPr>
    </w:lvl>
    <w:lvl w:ilvl="3">
      <w:start w:val="1"/>
      <w:numFmt w:val="decimal"/>
      <w:lvlText w:val="%1.%2.%3.%4"/>
      <w:lvlJc w:val="left"/>
      <w:pPr>
        <w:tabs>
          <w:tab w:val="num" w:pos="3000"/>
        </w:tabs>
        <w:ind w:left="3000" w:hanging="840"/>
      </w:pPr>
      <w:rPr>
        <w:rFonts w:hint="default"/>
        <w:b/>
      </w:rPr>
    </w:lvl>
    <w:lvl w:ilvl="4">
      <w:start w:val="1"/>
      <w:numFmt w:val="decimal"/>
      <w:lvlText w:val="%1.%2.%3.%4.%5"/>
      <w:lvlJc w:val="left"/>
      <w:pPr>
        <w:tabs>
          <w:tab w:val="num" w:pos="3960"/>
        </w:tabs>
        <w:ind w:left="3960" w:hanging="1080"/>
      </w:pPr>
      <w:rPr>
        <w:rFonts w:hint="default"/>
        <w:b/>
      </w:rPr>
    </w:lvl>
    <w:lvl w:ilvl="5">
      <w:start w:val="1"/>
      <w:numFmt w:val="decimal"/>
      <w:lvlText w:val="%1.%2.%3.%4.%5.%6"/>
      <w:lvlJc w:val="left"/>
      <w:pPr>
        <w:tabs>
          <w:tab w:val="num" w:pos="4680"/>
        </w:tabs>
        <w:ind w:left="4680" w:hanging="1080"/>
      </w:pPr>
      <w:rPr>
        <w:rFonts w:hint="default"/>
        <w:b/>
      </w:rPr>
    </w:lvl>
    <w:lvl w:ilvl="6">
      <w:start w:val="1"/>
      <w:numFmt w:val="decimal"/>
      <w:lvlText w:val="%1.%2.%3.%4.%5.%6.%7"/>
      <w:lvlJc w:val="left"/>
      <w:pPr>
        <w:tabs>
          <w:tab w:val="num" w:pos="5760"/>
        </w:tabs>
        <w:ind w:left="5760" w:hanging="1440"/>
      </w:pPr>
      <w:rPr>
        <w:rFonts w:hint="default"/>
        <w:b/>
      </w:rPr>
    </w:lvl>
    <w:lvl w:ilvl="7">
      <w:start w:val="1"/>
      <w:numFmt w:val="decimal"/>
      <w:lvlText w:val="%1.%2.%3.%4.%5.%6.%7.%8"/>
      <w:lvlJc w:val="left"/>
      <w:pPr>
        <w:tabs>
          <w:tab w:val="num" w:pos="6480"/>
        </w:tabs>
        <w:ind w:left="6480" w:hanging="1440"/>
      </w:pPr>
      <w:rPr>
        <w:rFonts w:hint="default"/>
        <w:b/>
      </w:rPr>
    </w:lvl>
    <w:lvl w:ilvl="8">
      <w:start w:val="1"/>
      <w:numFmt w:val="decimal"/>
      <w:lvlText w:val="%1.%2.%3.%4.%5.%6.%7.%8.%9"/>
      <w:lvlJc w:val="left"/>
      <w:pPr>
        <w:tabs>
          <w:tab w:val="num" w:pos="7560"/>
        </w:tabs>
        <w:ind w:left="7560" w:hanging="1800"/>
      </w:pPr>
      <w:rPr>
        <w:rFonts w:hint="default"/>
        <w:b/>
      </w:rPr>
    </w:lvl>
  </w:abstractNum>
  <w:num w:numId="1">
    <w:abstractNumId w:val="29"/>
  </w:num>
  <w:num w:numId="2">
    <w:abstractNumId w:val="3"/>
  </w:num>
  <w:num w:numId="3">
    <w:abstractNumId w:val="30"/>
  </w:num>
  <w:num w:numId="4">
    <w:abstractNumId w:val="37"/>
  </w:num>
  <w:num w:numId="5">
    <w:abstractNumId w:val="36"/>
  </w:num>
  <w:num w:numId="6">
    <w:abstractNumId w:val="9"/>
  </w:num>
  <w:num w:numId="7">
    <w:abstractNumId w:val="16"/>
  </w:num>
  <w:num w:numId="8">
    <w:abstractNumId w:val="17"/>
  </w:num>
  <w:num w:numId="9">
    <w:abstractNumId w:val="4"/>
  </w:num>
  <w:num w:numId="10">
    <w:abstractNumId w:val="19"/>
  </w:num>
  <w:num w:numId="11">
    <w:abstractNumId w:val="40"/>
  </w:num>
  <w:num w:numId="12">
    <w:abstractNumId w:val="21"/>
  </w:num>
  <w:num w:numId="13">
    <w:abstractNumId w:val="0"/>
  </w:num>
  <w:num w:numId="14">
    <w:abstractNumId w:val="23"/>
  </w:num>
  <w:num w:numId="15">
    <w:abstractNumId w:val="38"/>
  </w:num>
  <w:num w:numId="16">
    <w:abstractNumId w:val="11"/>
  </w:num>
  <w:num w:numId="17">
    <w:abstractNumId w:val="5"/>
  </w:num>
  <w:num w:numId="18">
    <w:abstractNumId w:val="2"/>
  </w:num>
  <w:num w:numId="19">
    <w:abstractNumId w:val="31"/>
  </w:num>
  <w:num w:numId="20">
    <w:abstractNumId w:val="39"/>
  </w:num>
  <w:num w:numId="21">
    <w:abstractNumId w:val="20"/>
  </w:num>
  <w:num w:numId="22">
    <w:abstractNumId w:val="27"/>
  </w:num>
  <w:num w:numId="23">
    <w:abstractNumId w:val="35"/>
  </w:num>
  <w:num w:numId="24">
    <w:abstractNumId w:val="10"/>
  </w:num>
  <w:num w:numId="25">
    <w:abstractNumId w:val="15"/>
  </w:num>
  <w:num w:numId="26">
    <w:abstractNumId w:val="28"/>
  </w:num>
  <w:num w:numId="27">
    <w:abstractNumId w:val="33"/>
  </w:num>
  <w:num w:numId="28">
    <w:abstractNumId w:val="14"/>
  </w:num>
  <w:num w:numId="29">
    <w:abstractNumId w:val="12"/>
  </w:num>
  <w:num w:numId="30">
    <w:abstractNumId w:val="42"/>
  </w:num>
  <w:num w:numId="31">
    <w:abstractNumId w:val="6"/>
  </w:num>
  <w:num w:numId="32">
    <w:abstractNumId w:val="32"/>
  </w:num>
  <w:num w:numId="33">
    <w:abstractNumId w:val="26"/>
  </w:num>
  <w:num w:numId="34">
    <w:abstractNumId w:val="24"/>
  </w:num>
  <w:num w:numId="35">
    <w:abstractNumId w:val="8"/>
  </w:num>
  <w:num w:numId="36">
    <w:abstractNumId w:val="22"/>
  </w:num>
  <w:num w:numId="37">
    <w:abstractNumId w:val="13"/>
  </w:num>
  <w:num w:numId="38">
    <w:abstractNumId w:val="25"/>
  </w:num>
  <w:num w:numId="39">
    <w:abstractNumId w:val="1"/>
  </w:num>
  <w:num w:numId="40">
    <w:abstractNumId w:val="3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41"/>
  </w:num>
  <w:num w:numId="42">
    <w:abstractNumId w:val="7"/>
  </w:num>
  <w:num w:numId="4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8"/>
  <w:drawingGridVerticalSpacing w:val="10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94235"/>
    <w:rsid w:val="00005D43"/>
    <w:rsid w:val="00006C7D"/>
    <w:rsid w:val="000077E3"/>
    <w:rsid w:val="000147BF"/>
    <w:rsid w:val="00022D43"/>
    <w:rsid w:val="00026DA4"/>
    <w:rsid w:val="0002773A"/>
    <w:rsid w:val="00030199"/>
    <w:rsid w:val="00031740"/>
    <w:rsid w:val="00031ACA"/>
    <w:rsid w:val="00031DCA"/>
    <w:rsid w:val="00037590"/>
    <w:rsid w:val="000376E1"/>
    <w:rsid w:val="00037A89"/>
    <w:rsid w:val="00041B5C"/>
    <w:rsid w:val="00044EF4"/>
    <w:rsid w:val="00050C3B"/>
    <w:rsid w:val="000527CD"/>
    <w:rsid w:val="00055F58"/>
    <w:rsid w:val="0007400F"/>
    <w:rsid w:val="00074D6E"/>
    <w:rsid w:val="00076B0C"/>
    <w:rsid w:val="00083356"/>
    <w:rsid w:val="00083E52"/>
    <w:rsid w:val="00085713"/>
    <w:rsid w:val="00085B5C"/>
    <w:rsid w:val="00091436"/>
    <w:rsid w:val="000918E5"/>
    <w:rsid w:val="000919F8"/>
    <w:rsid w:val="000943AA"/>
    <w:rsid w:val="00096755"/>
    <w:rsid w:val="000A0937"/>
    <w:rsid w:val="000A0A1E"/>
    <w:rsid w:val="000A3422"/>
    <w:rsid w:val="000A40B2"/>
    <w:rsid w:val="000A4DA8"/>
    <w:rsid w:val="000A64B5"/>
    <w:rsid w:val="000B1F07"/>
    <w:rsid w:val="000B35C3"/>
    <w:rsid w:val="000B4222"/>
    <w:rsid w:val="000B52BD"/>
    <w:rsid w:val="000B56FB"/>
    <w:rsid w:val="000B7ECE"/>
    <w:rsid w:val="000C22C5"/>
    <w:rsid w:val="000C5C88"/>
    <w:rsid w:val="000C6CCF"/>
    <w:rsid w:val="000C712A"/>
    <w:rsid w:val="000C73EA"/>
    <w:rsid w:val="000C7C3F"/>
    <w:rsid w:val="000D0C1A"/>
    <w:rsid w:val="000D1657"/>
    <w:rsid w:val="000D1ADC"/>
    <w:rsid w:val="000D59D3"/>
    <w:rsid w:val="000D721B"/>
    <w:rsid w:val="000E1EC3"/>
    <w:rsid w:val="000E20B0"/>
    <w:rsid w:val="000E31F6"/>
    <w:rsid w:val="000F1ACE"/>
    <w:rsid w:val="000F6F29"/>
    <w:rsid w:val="00106A14"/>
    <w:rsid w:val="00106CF5"/>
    <w:rsid w:val="00107637"/>
    <w:rsid w:val="001130DA"/>
    <w:rsid w:val="00120FD0"/>
    <w:rsid w:val="001220FB"/>
    <w:rsid w:val="0012346C"/>
    <w:rsid w:val="0012718E"/>
    <w:rsid w:val="0013132B"/>
    <w:rsid w:val="00131F8C"/>
    <w:rsid w:val="00140772"/>
    <w:rsid w:val="00144166"/>
    <w:rsid w:val="00146A38"/>
    <w:rsid w:val="001473C7"/>
    <w:rsid w:val="00147F88"/>
    <w:rsid w:val="00152CD2"/>
    <w:rsid w:val="0015340E"/>
    <w:rsid w:val="00154278"/>
    <w:rsid w:val="00154646"/>
    <w:rsid w:val="001557E0"/>
    <w:rsid w:val="00155CB6"/>
    <w:rsid w:val="001578C6"/>
    <w:rsid w:val="00161572"/>
    <w:rsid w:val="00162C9C"/>
    <w:rsid w:val="0017516A"/>
    <w:rsid w:val="00177955"/>
    <w:rsid w:val="00177CBF"/>
    <w:rsid w:val="001812CB"/>
    <w:rsid w:val="00185E13"/>
    <w:rsid w:val="001935BD"/>
    <w:rsid w:val="001937A4"/>
    <w:rsid w:val="0019790D"/>
    <w:rsid w:val="00197C7A"/>
    <w:rsid w:val="001A25B0"/>
    <w:rsid w:val="001A410F"/>
    <w:rsid w:val="001A5284"/>
    <w:rsid w:val="001A6045"/>
    <w:rsid w:val="001A6BB8"/>
    <w:rsid w:val="001B1C33"/>
    <w:rsid w:val="001B3853"/>
    <w:rsid w:val="001B4FD4"/>
    <w:rsid w:val="001B5127"/>
    <w:rsid w:val="001B701C"/>
    <w:rsid w:val="001B701E"/>
    <w:rsid w:val="001B701F"/>
    <w:rsid w:val="001B7622"/>
    <w:rsid w:val="001C3259"/>
    <w:rsid w:val="001C4931"/>
    <w:rsid w:val="001C5080"/>
    <w:rsid w:val="001C7BB0"/>
    <w:rsid w:val="001D18F8"/>
    <w:rsid w:val="001D2C85"/>
    <w:rsid w:val="001D2EA0"/>
    <w:rsid w:val="001D2F10"/>
    <w:rsid w:val="001D418F"/>
    <w:rsid w:val="001D47DB"/>
    <w:rsid w:val="001D7A93"/>
    <w:rsid w:val="001E0C4A"/>
    <w:rsid w:val="001E0F54"/>
    <w:rsid w:val="001E2C53"/>
    <w:rsid w:val="001E5FB8"/>
    <w:rsid w:val="001E67F9"/>
    <w:rsid w:val="001F12DD"/>
    <w:rsid w:val="001F1504"/>
    <w:rsid w:val="001F1C75"/>
    <w:rsid w:val="001F240E"/>
    <w:rsid w:val="001F5983"/>
    <w:rsid w:val="00201022"/>
    <w:rsid w:val="00203C19"/>
    <w:rsid w:val="00205ACD"/>
    <w:rsid w:val="00207763"/>
    <w:rsid w:val="00214AB7"/>
    <w:rsid w:val="00221320"/>
    <w:rsid w:val="0022134E"/>
    <w:rsid w:val="00222D06"/>
    <w:rsid w:val="00224E29"/>
    <w:rsid w:val="00232740"/>
    <w:rsid w:val="0023374A"/>
    <w:rsid w:val="0023436E"/>
    <w:rsid w:val="00234B12"/>
    <w:rsid w:val="00235683"/>
    <w:rsid w:val="00235945"/>
    <w:rsid w:val="00236369"/>
    <w:rsid w:val="00241DCC"/>
    <w:rsid w:val="00242CCD"/>
    <w:rsid w:val="00244C0F"/>
    <w:rsid w:val="00246B5E"/>
    <w:rsid w:val="00246EE7"/>
    <w:rsid w:val="002478FC"/>
    <w:rsid w:val="00251808"/>
    <w:rsid w:val="00251AA4"/>
    <w:rsid w:val="002530B5"/>
    <w:rsid w:val="0025399B"/>
    <w:rsid w:val="00253B38"/>
    <w:rsid w:val="00254981"/>
    <w:rsid w:val="00255A76"/>
    <w:rsid w:val="00256AA0"/>
    <w:rsid w:val="002610BE"/>
    <w:rsid w:val="00266AD3"/>
    <w:rsid w:val="002673F6"/>
    <w:rsid w:val="00267A58"/>
    <w:rsid w:val="0027244D"/>
    <w:rsid w:val="00272C03"/>
    <w:rsid w:val="0027487E"/>
    <w:rsid w:val="00274B45"/>
    <w:rsid w:val="00277954"/>
    <w:rsid w:val="002805A2"/>
    <w:rsid w:val="0028236E"/>
    <w:rsid w:val="0028441B"/>
    <w:rsid w:val="002869EF"/>
    <w:rsid w:val="0029391D"/>
    <w:rsid w:val="00294646"/>
    <w:rsid w:val="002966E2"/>
    <w:rsid w:val="00297FA5"/>
    <w:rsid w:val="002A4E37"/>
    <w:rsid w:val="002A6EE6"/>
    <w:rsid w:val="002A7982"/>
    <w:rsid w:val="002A7D90"/>
    <w:rsid w:val="002B1546"/>
    <w:rsid w:val="002B655E"/>
    <w:rsid w:val="002D234D"/>
    <w:rsid w:val="002D339F"/>
    <w:rsid w:val="002D5B35"/>
    <w:rsid w:val="002D7C08"/>
    <w:rsid w:val="002E165A"/>
    <w:rsid w:val="002E2BF4"/>
    <w:rsid w:val="002E39E0"/>
    <w:rsid w:val="002E4295"/>
    <w:rsid w:val="002E773A"/>
    <w:rsid w:val="002F0733"/>
    <w:rsid w:val="002F479E"/>
    <w:rsid w:val="00300594"/>
    <w:rsid w:val="00300D25"/>
    <w:rsid w:val="0030135B"/>
    <w:rsid w:val="00302BF2"/>
    <w:rsid w:val="00303B7F"/>
    <w:rsid w:val="0030430E"/>
    <w:rsid w:val="003047A3"/>
    <w:rsid w:val="00305F08"/>
    <w:rsid w:val="00307E29"/>
    <w:rsid w:val="00310277"/>
    <w:rsid w:val="003102FF"/>
    <w:rsid w:val="003129CE"/>
    <w:rsid w:val="0031310F"/>
    <w:rsid w:val="003236B6"/>
    <w:rsid w:val="00325573"/>
    <w:rsid w:val="003266E3"/>
    <w:rsid w:val="0033130C"/>
    <w:rsid w:val="0033336C"/>
    <w:rsid w:val="00335E90"/>
    <w:rsid w:val="003362CD"/>
    <w:rsid w:val="0033766C"/>
    <w:rsid w:val="003410AE"/>
    <w:rsid w:val="00343065"/>
    <w:rsid w:val="00343A0D"/>
    <w:rsid w:val="00344A29"/>
    <w:rsid w:val="0035372F"/>
    <w:rsid w:val="00353A8D"/>
    <w:rsid w:val="0036061E"/>
    <w:rsid w:val="00362780"/>
    <w:rsid w:val="00364E70"/>
    <w:rsid w:val="00366305"/>
    <w:rsid w:val="00366C99"/>
    <w:rsid w:val="003674B9"/>
    <w:rsid w:val="00367A0B"/>
    <w:rsid w:val="0037100C"/>
    <w:rsid w:val="003750FA"/>
    <w:rsid w:val="0037584A"/>
    <w:rsid w:val="0038266B"/>
    <w:rsid w:val="003830CD"/>
    <w:rsid w:val="003841EE"/>
    <w:rsid w:val="00395B22"/>
    <w:rsid w:val="00396A4E"/>
    <w:rsid w:val="003A0FDB"/>
    <w:rsid w:val="003B3DAA"/>
    <w:rsid w:val="003B4F80"/>
    <w:rsid w:val="003B5066"/>
    <w:rsid w:val="003B5A4B"/>
    <w:rsid w:val="003B6195"/>
    <w:rsid w:val="003C381E"/>
    <w:rsid w:val="003C468A"/>
    <w:rsid w:val="003C6F8F"/>
    <w:rsid w:val="003C70A8"/>
    <w:rsid w:val="003C765B"/>
    <w:rsid w:val="003D133B"/>
    <w:rsid w:val="003D56F6"/>
    <w:rsid w:val="003D62B7"/>
    <w:rsid w:val="003D71B4"/>
    <w:rsid w:val="003D76AD"/>
    <w:rsid w:val="003E24C2"/>
    <w:rsid w:val="003E6C6B"/>
    <w:rsid w:val="003F14B3"/>
    <w:rsid w:val="003F3025"/>
    <w:rsid w:val="003F6D9A"/>
    <w:rsid w:val="004000AB"/>
    <w:rsid w:val="004007DE"/>
    <w:rsid w:val="00404640"/>
    <w:rsid w:val="0041000F"/>
    <w:rsid w:val="0041201A"/>
    <w:rsid w:val="00415FFD"/>
    <w:rsid w:val="00424C71"/>
    <w:rsid w:val="00424C84"/>
    <w:rsid w:val="00426DC1"/>
    <w:rsid w:val="0043172A"/>
    <w:rsid w:val="00431CB4"/>
    <w:rsid w:val="0043380A"/>
    <w:rsid w:val="00433968"/>
    <w:rsid w:val="004354A3"/>
    <w:rsid w:val="004367F2"/>
    <w:rsid w:val="00436DAC"/>
    <w:rsid w:val="00436F6A"/>
    <w:rsid w:val="004438E7"/>
    <w:rsid w:val="00446314"/>
    <w:rsid w:val="00450831"/>
    <w:rsid w:val="00452924"/>
    <w:rsid w:val="00456E29"/>
    <w:rsid w:val="00464B64"/>
    <w:rsid w:val="0046567E"/>
    <w:rsid w:val="0046693F"/>
    <w:rsid w:val="00467C3A"/>
    <w:rsid w:val="004710A6"/>
    <w:rsid w:val="0047318D"/>
    <w:rsid w:val="004759AB"/>
    <w:rsid w:val="0048340F"/>
    <w:rsid w:val="004875D7"/>
    <w:rsid w:val="00492E84"/>
    <w:rsid w:val="00496924"/>
    <w:rsid w:val="004A042F"/>
    <w:rsid w:val="004A046E"/>
    <w:rsid w:val="004A1C90"/>
    <w:rsid w:val="004A7FEB"/>
    <w:rsid w:val="004B366A"/>
    <w:rsid w:val="004B39FA"/>
    <w:rsid w:val="004B4816"/>
    <w:rsid w:val="004B7058"/>
    <w:rsid w:val="004C22CB"/>
    <w:rsid w:val="004C3998"/>
    <w:rsid w:val="004C7751"/>
    <w:rsid w:val="004C7DC8"/>
    <w:rsid w:val="004D0DA7"/>
    <w:rsid w:val="004D114E"/>
    <w:rsid w:val="004D276F"/>
    <w:rsid w:val="004D3D4E"/>
    <w:rsid w:val="004E6936"/>
    <w:rsid w:val="004F618B"/>
    <w:rsid w:val="00501EC1"/>
    <w:rsid w:val="0050321D"/>
    <w:rsid w:val="00503423"/>
    <w:rsid w:val="00504226"/>
    <w:rsid w:val="0051188A"/>
    <w:rsid w:val="00512711"/>
    <w:rsid w:val="00513244"/>
    <w:rsid w:val="00515242"/>
    <w:rsid w:val="00515735"/>
    <w:rsid w:val="00515B49"/>
    <w:rsid w:val="00515CA0"/>
    <w:rsid w:val="00521C9D"/>
    <w:rsid w:val="005243F0"/>
    <w:rsid w:val="0052449F"/>
    <w:rsid w:val="00524686"/>
    <w:rsid w:val="005248AF"/>
    <w:rsid w:val="00524B1D"/>
    <w:rsid w:val="0052573D"/>
    <w:rsid w:val="00527465"/>
    <w:rsid w:val="005309EE"/>
    <w:rsid w:val="00530F89"/>
    <w:rsid w:val="005314D5"/>
    <w:rsid w:val="00531FD0"/>
    <w:rsid w:val="005331B0"/>
    <w:rsid w:val="005345C3"/>
    <w:rsid w:val="005345DE"/>
    <w:rsid w:val="00535073"/>
    <w:rsid w:val="005428DE"/>
    <w:rsid w:val="00543E83"/>
    <w:rsid w:val="00544952"/>
    <w:rsid w:val="005456EB"/>
    <w:rsid w:val="00551D51"/>
    <w:rsid w:val="00552D4A"/>
    <w:rsid w:val="00552E03"/>
    <w:rsid w:val="00553E52"/>
    <w:rsid w:val="0056055F"/>
    <w:rsid w:val="00561F8E"/>
    <w:rsid w:val="0056361D"/>
    <w:rsid w:val="00570F23"/>
    <w:rsid w:val="00573136"/>
    <w:rsid w:val="005753DC"/>
    <w:rsid w:val="005759DE"/>
    <w:rsid w:val="00576BDB"/>
    <w:rsid w:val="00577A83"/>
    <w:rsid w:val="00581CD9"/>
    <w:rsid w:val="005826E8"/>
    <w:rsid w:val="00582E6B"/>
    <w:rsid w:val="00583815"/>
    <w:rsid w:val="00584E48"/>
    <w:rsid w:val="00584E8C"/>
    <w:rsid w:val="00585E34"/>
    <w:rsid w:val="005861B1"/>
    <w:rsid w:val="00591044"/>
    <w:rsid w:val="00597F89"/>
    <w:rsid w:val="005A27BF"/>
    <w:rsid w:val="005A5021"/>
    <w:rsid w:val="005A5039"/>
    <w:rsid w:val="005B4953"/>
    <w:rsid w:val="005B668E"/>
    <w:rsid w:val="005B6D0A"/>
    <w:rsid w:val="005C0974"/>
    <w:rsid w:val="005C4A74"/>
    <w:rsid w:val="005D131A"/>
    <w:rsid w:val="005D1A47"/>
    <w:rsid w:val="005D60F9"/>
    <w:rsid w:val="005D6C98"/>
    <w:rsid w:val="005D799F"/>
    <w:rsid w:val="005D79A1"/>
    <w:rsid w:val="005E0F25"/>
    <w:rsid w:val="005E1020"/>
    <w:rsid w:val="005E6621"/>
    <w:rsid w:val="005F02FF"/>
    <w:rsid w:val="005F2C53"/>
    <w:rsid w:val="005F7FE0"/>
    <w:rsid w:val="00600A68"/>
    <w:rsid w:val="00612A52"/>
    <w:rsid w:val="006130DA"/>
    <w:rsid w:val="006170A5"/>
    <w:rsid w:val="0062045E"/>
    <w:rsid w:val="00622584"/>
    <w:rsid w:val="00622FDD"/>
    <w:rsid w:val="006244DE"/>
    <w:rsid w:val="00630929"/>
    <w:rsid w:val="00630A7A"/>
    <w:rsid w:val="00632111"/>
    <w:rsid w:val="006350FF"/>
    <w:rsid w:val="00637728"/>
    <w:rsid w:val="0064420B"/>
    <w:rsid w:val="0064539B"/>
    <w:rsid w:val="006471B4"/>
    <w:rsid w:val="0064779F"/>
    <w:rsid w:val="006478CD"/>
    <w:rsid w:val="00650D5E"/>
    <w:rsid w:val="006549EB"/>
    <w:rsid w:val="00656A34"/>
    <w:rsid w:val="00656E1A"/>
    <w:rsid w:val="006574ED"/>
    <w:rsid w:val="00662157"/>
    <w:rsid w:val="00663B0F"/>
    <w:rsid w:val="00672B81"/>
    <w:rsid w:val="00673059"/>
    <w:rsid w:val="00676290"/>
    <w:rsid w:val="00676406"/>
    <w:rsid w:val="00683B30"/>
    <w:rsid w:val="00685396"/>
    <w:rsid w:val="00685CBF"/>
    <w:rsid w:val="00690129"/>
    <w:rsid w:val="006905AE"/>
    <w:rsid w:val="00692D85"/>
    <w:rsid w:val="006936FE"/>
    <w:rsid w:val="00694235"/>
    <w:rsid w:val="006958DF"/>
    <w:rsid w:val="006A119A"/>
    <w:rsid w:val="006A14BF"/>
    <w:rsid w:val="006A30CD"/>
    <w:rsid w:val="006A36E0"/>
    <w:rsid w:val="006A746C"/>
    <w:rsid w:val="006B0113"/>
    <w:rsid w:val="006B292E"/>
    <w:rsid w:val="006B3510"/>
    <w:rsid w:val="006B6D10"/>
    <w:rsid w:val="006B6D47"/>
    <w:rsid w:val="006C158E"/>
    <w:rsid w:val="006C16A5"/>
    <w:rsid w:val="006C7216"/>
    <w:rsid w:val="006D09AB"/>
    <w:rsid w:val="006D1593"/>
    <w:rsid w:val="006D391A"/>
    <w:rsid w:val="006D6C3C"/>
    <w:rsid w:val="006E286D"/>
    <w:rsid w:val="006E3443"/>
    <w:rsid w:val="006E639F"/>
    <w:rsid w:val="006F2CE0"/>
    <w:rsid w:val="006F351F"/>
    <w:rsid w:val="006F4FB9"/>
    <w:rsid w:val="006F76EC"/>
    <w:rsid w:val="006F7AD7"/>
    <w:rsid w:val="006F7E35"/>
    <w:rsid w:val="007005B1"/>
    <w:rsid w:val="00702050"/>
    <w:rsid w:val="00705379"/>
    <w:rsid w:val="00706463"/>
    <w:rsid w:val="00707C9E"/>
    <w:rsid w:val="0071132F"/>
    <w:rsid w:val="00714611"/>
    <w:rsid w:val="00715421"/>
    <w:rsid w:val="00715437"/>
    <w:rsid w:val="0071579A"/>
    <w:rsid w:val="00720075"/>
    <w:rsid w:val="007208EA"/>
    <w:rsid w:val="00721476"/>
    <w:rsid w:val="0072734A"/>
    <w:rsid w:val="00736401"/>
    <w:rsid w:val="007369E8"/>
    <w:rsid w:val="0073717C"/>
    <w:rsid w:val="0074075D"/>
    <w:rsid w:val="007410E4"/>
    <w:rsid w:val="00741695"/>
    <w:rsid w:val="00745210"/>
    <w:rsid w:val="007467AF"/>
    <w:rsid w:val="00751F60"/>
    <w:rsid w:val="00752857"/>
    <w:rsid w:val="007532D2"/>
    <w:rsid w:val="007537C5"/>
    <w:rsid w:val="007541C0"/>
    <w:rsid w:val="007550A7"/>
    <w:rsid w:val="0075540A"/>
    <w:rsid w:val="00755ABA"/>
    <w:rsid w:val="00755CBC"/>
    <w:rsid w:val="007568DE"/>
    <w:rsid w:val="00756E43"/>
    <w:rsid w:val="00763C25"/>
    <w:rsid w:val="00764428"/>
    <w:rsid w:val="00767E5A"/>
    <w:rsid w:val="00773DE5"/>
    <w:rsid w:val="007759C1"/>
    <w:rsid w:val="00785088"/>
    <w:rsid w:val="00785981"/>
    <w:rsid w:val="0079005E"/>
    <w:rsid w:val="007903EC"/>
    <w:rsid w:val="0079255C"/>
    <w:rsid w:val="007952DB"/>
    <w:rsid w:val="00795B54"/>
    <w:rsid w:val="00797078"/>
    <w:rsid w:val="007A209F"/>
    <w:rsid w:val="007A2ECC"/>
    <w:rsid w:val="007A5860"/>
    <w:rsid w:val="007A6AD1"/>
    <w:rsid w:val="007A7CFA"/>
    <w:rsid w:val="007B3187"/>
    <w:rsid w:val="007B6695"/>
    <w:rsid w:val="007C2008"/>
    <w:rsid w:val="007C76BD"/>
    <w:rsid w:val="007C7E92"/>
    <w:rsid w:val="007D26E5"/>
    <w:rsid w:val="007D3FE9"/>
    <w:rsid w:val="007D501F"/>
    <w:rsid w:val="007D713E"/>
    <w:rsid w:val="007D7407"/>
    <w:rsid w:val="007D7721"/>
    <w:rsid w:val="007E01A3"/>
    <w:rsid w:val="007E1916"/>
    <w:rsid w:val="007E1BF8"/>
    <w:rsid w:val="007E1D84"/>
    <w:rsid w:val="007E3D39"/>
    <w:rsid w:val="007F0C11"/>
    <w:rsid w:val="007F1FD9"/>
    <w:rsid w:val="007F3C87"/>
    <w:rsid w:val="007F40F7"/>
    <w:rsid w:val="007F7022"/>
    <w:rsid w:val="00804CBC"/>
    <w:rsid w:val="00810EC9"/>
    <w:rsid w:val="00811E26"/>
    <w:rsid w:val="0081208F"/>
    <w:rsid w:val="008250DC"/>
    <w:rsid w:val="008251FD"/>
    <w:rsid w:val="00825C7E"/>
    <w:rsid w:val="00826A69"/>
    <w:rsid w:val="00827EEF"/>
    <w:rsid w:val="00832E7E"/>
    <w:rsid w:val="008333A8"/>
    <w:rsid w:val="00841DDF"/>
    <w:rsid w:val="00842D70"/>
    <w:rsid w:val="008433C1"/>
    <w:rsid w:val="0084711E"/>
    <w:rsid w:val="0084746B"/>
    <w:rsid w:val="008504AD"/>
    <w:rsid w:val="00852A33"/>
    <w:rsid w:val="0085654C"/>
    <w:rsid w:val="008672A9"/>
    <w:rsid w:val="00871187"/>
    <w:rsid w:val="00873036"/>
    <w:rsid w:val="008762D2"/>
    <w:rsid w:val="00883E58"/>
    <w:rsid w:val="0088519C"/>
    <w:rsid w:val="00885F72"/>
    <w:rsid w:val="0088782C"/>
    <w:rsid w:val="00890C71"/>
    <w:rsid w:val="008923FE"/>
    <w:rsid w:val="00892CA1"/>
    <w:rsid w:val="00894999"/>
    <w:rsid w:val="008964EE"/>
    <w:rsid w:val="008971F1"/>
    <w:rsid w:val="00897742"/>
    <w:rsid w:val="008A0666"/>
    <w:rsid w:val="008A221A"/>
    <w:rsid w:val="008A40AD"/>
    <w:rsid w:val="008A4375"/>
    <w:rsid w:val="008A5875"/>
    <w:rsid w:val="008B027E"/>
    <w:rsid w:val="008B0839"/>
    <w:rsid w:val="008B0A1D"/>
    <w:rsid w:val="008B178D"/>
    <w:rsid w:val="008B18E4"/>
    <w:rsid w:val="008B2FDA"/>
    <w:rsid w:val="008B302A"/>
    <w:rsid w:val="008B3ABA"/>
    <w:rsid w:val="008B71F5"/>
    <w:rsid w:val="008B79DD"/>
    <w:rsid w:val="008C4202"/>
    <w:rsid w:val="008C712F"/>
    <w:rsid w:val="008D1ABD"/>
    <w:rsid w:val="008D68EF"/>
    <w:rsid w:val="008E0C2A"/>
    <w:rsid w:val="008E1BF0"/>
    <w:rsid w:val="008E2E6A"/>
    <w:rsid w:val="008E3B1F"/>
    <w:rsid w:val="008E7C11"/>
    <w:rsid w:val="008F0ECE"/>
    <w:rsid w:val="008F11EB"/>
    <w:rsid w:val="008F19B8"/>
    <w:rsid w:val="008F2A00"/>
    <w:rsid w:val="008F33BB"/>
    <w:rsid w:val="008F3E11"/>
    <w:rsid w:val="008F556D"/>
    <w:rsid w:val="008F5D40"/>
    <w:rsid w:val="009027E1"/>
    <w:rsid w:val="00902AC3"/>
    <w:rsid w:val="009035EA"/>
    <w:rsid w:val="009054C7"/>
    <w:rsid w:val="00913AA2"/>
    <w:rsid w:val="00915AF9"/>
    <w:rsid w:val="00924628"/>
    <w:rsid w:val="00924FAC"/>
    <w:rsid w:val="00925D60"/>
    <w:rsid w:val="00932C45"/>
    <w:rsid w:val="00933A2F"/>
    <w:rsid w:val="0093489F"/>
    <w:rsid w:val="00936C16"/>
    <w:rsid w:val="009377ED"/>
    <w:rsid w:val="00937C1B"/>
    <w:rsid w:val="009410FF"/>
    <w:rsid w:val="00944279"/>
    <w:rsid w:val="0094660A"/>
    <w:rsid w:val="00950012"/>
    <w:rsid w:val="0095011D"/>
    <w:rsid w:val="009550E6"/>
    <w:rsid w:val="0095563D"/>
    <w:rsid w:val="009565A1"/>
    <w:rsid w:val="009569D3"/>
    <w:rsid w:val="0096558A"/>
    <w:rsid w:val="00971E79"/>
    <w:rsid w:val="0097263B"/>
    <w:rsid w:val="00974899"/>
    <w:rsid w:val="00975F84"/>
    <w:rsid w:val="009852DF"/>
    <w:rsid w:val="009900D9"/>
    <w:rsid w:val="00992143"/>
    <w:rsid w:val="00992798"/>
    <w:rsid w:val="009935BE"/>
    <w:rsid w:val="00993D91"/>
    <w:rsid w:val="0099543E"/>
    <w:rsid w:val="009A1AB4"/>
    <w:rsid w:val="009A2C88"/>
    <w:rsid w:val="009A4288"/>
    <w:rsid w:val="009B10B2"/>
    <w:rsid w:val="009B4F3C"/>
    <w:rsid w:val="009B52F0"/>
    <w:rsid w:val="009B7AF6"/>
    <w:rsid w:val="009C0B38"/>
    <w:rsid w:val="009C0C96"/>
    <w:rsid w:val="009C617A"/>
    <w:rsid w:val="009C7CAA"/>
    <w:rsid w:val="009D1BD9"/>
    <w:rsid w:val="009D31DD"/>
    <w:rsid w:val="009D5753"/>
    <w:rsid w:val="009E0594"/>
    <w:rsid w:val="009E1254"/>
    <w:rsid w:val="009E2AD9"/>
    <w:rsid w:val="009E3C83"/>
    <w:rsid w:val="009E459A"/>
    <w:rsid w:val="009E4BC8"/>
    <w:rsid w:val="009E504C"/>
    <w:rsid w:val="009F044E"/>
    <w:rsid w:val="00A01D7C"/>
    <w:rsid w:val="00A02D3A"/>
    <w:rsid w:val="00A0351A"/>
    <w:rsid w:val="00A105D3"/>
    <w:rsid w:val="00A10FE4"/>
    <w:rsid w:val="00A119B6"/>
    <w:rsid w:val="00A1405F"/>
    <w:rsid w:val="00A16C29"/>
    <w:rsid w:val="00A17E7A"/>
    <w:rsid w:val="00A212A6"/>
    <w:rsid w:val="00A260F1"/>
    <w:rsid w:val="00A27610"/>
    <w:rsid w:val="00A33B0B"/>
    <w:rsid w:val="00A349FE"/>
    <w:rsid w:val="00A34CFF"/>
    <w:rsid w:val="00A418AA"/>
    <w:rsid w:val="00A42C5A"/>
    <w:rsid w:val="00A512B5"/>
    <w:rsid w:val="00A513E9"/>
    <w:rsid w:val="00A51E68"/>
    <w:rsid w:val="00A52C07"/>
    <w:rsid w:val="00A52F26"/>
    <w:rsid w:val="00A61A77"/>
    <w:rsid w:val="00A646A3"/>
    <w:rsid w:val="00A649F4"/>
    <w:rsid w:val="00A67373"/>
    <w:rsid w:val="00A737CD"/>
    <w:rsid w:val="00A73CD8"/>
    <w:rsid w:val="00A746BD"/>
    <w:rsid w:val="00A74A66"/>
    <w:rsid w:val="00A76B9A"/>
    <w:rsid w:val="00A80A1E"/>
    <w:rsid w:val="00A81A89"/>
    <w:rsid w:val="00A81E39"/>
    <w:rsid w:val="00A82F3C"/>
    <w:rsid w:val="00A83E3B"/>
    <w:rsid w:val="00A84469"/>
    <w:rsid w:val="00A8497D"/>
    <w:rsid w:val="00A85D04"/>
    <w:rsid w:val="00A86221"/>
    <w:rsid w:val="00A862A8"/>
    <w:rsid w:val="00A90190"/>
    <w:rsid w:val="00A9089E"/>
    <w:rsid w:val="00A9372C"/>
    <w:rsid w:val="00A93CEC"/>
    <w:rsid w:val="00A940D1"/>
    <w:rsid w:val="00A95D8D"/>
    <w:rsid w:val="00A97277"/>
    <w:rsid w:val="00A9779F"/>
    <w:rsid w:val="00A97BE3"/>
    <w:rsid w:val="00AA6981"/>
    <w:rsid w:val="00AB2430"/>
    <w:rsid w:val="00AB3FE4"/>
    <w:rsid w:val="00AB4813"/>
    <w:rsid w:val="00AB6820"/>
    <w:rsid w:val="00AB6EE6"/>
    <w:rsid w:val="00AB7EDE"/>
    <w:rsid w:val="00AC1CCF"/>
    <w:rsid w:val="00AC4021"/>
    <w:rsid w:val="00AC4216"/>
    <w:rsid w:val="00AC4E97"/>
    <w:rsid w:val="00AC5A98"/>
    <w:rsid w:val="00AC70B9"/>
    <w:rsid w:val="00AD3349"/>
    <w:rsid w:val="00AD4A18"/>
    <w:rsid w:val="00AD56C0"/>
    <w:rsid w:val="00AD64CD"/>
    <w:rsid w:val="00AE3BEE"/>
    <w:rsid w:val="00AE7609"/>
    <w:rsid w:val="00AF255F"/>
    <w:rsid w:val="00AF3B21"/>
    <w:rsid w:val="00AF55D8"/>
    <w:rsid w:val="00AF6C26"/>
    <w:rsid w:val="00B00BF9"/>
    <w:rsid w:val="00B04217"/>
    <w:rsid w:val="00B0579C"/>
    <w:rsid w:val="00B076B5"/>
    <w:rsid w:val="00B12897"/>
    <w:rsid w:val="00B12E38"/>
    <w:rsid w:val="00B12E7C"/>
    <w:rsid w:val="00B13C8B"/>
    <w:rsid w:val="00B14528"/>
    <w:rsid w:val="00B17C97"/>
    <w:rsid w:val="00B20007"/>
    <w:rsid w:val="00B20E47"/>
    <w:rsid w:val="00B21281"/>
    <w:rsid w:val="00B24559"/>
    <w:rsid w:val="00B26593"/>
    <w:rsid w:val="00B275F7"/>
    <w:rsid w:val="00B3056D"/>
    <w:rsid w:val="00B30C53"/>
    <w:rsid w:val="00B31495"/>
    <w:rsid w:val="00B3234B"/>
    <w:rsid w:val="00B323C3"/>
    <w:rsid w:val="00B327F4"/>
    <w:rsid w:val="00B375CD"/>
    <w:rsid w:val="00B3794B"/>
    <w:rsid w:val="00B40B97"/>
    <w:rsid w:val="00B40E57"/>
    <w:rsid w:val="00B42EA0"/>
    <w:rsid w:val="00B44448"/>
    <w:rsid w:val="00B472A9"/>
    <w:rsid w:val="00B479D3"/>
    <w:rsid w:val="00B47CED"/>
    <w:rsid w:val="00B50F7C"/>
    <w:rsid w:val="00B51218"/>
    <w:rsid w:val="00B5127C"/>
    <w:rsid w:val="00B51824"/>
    <w:rsid w:val="00B51EE7"/>
    <w:rsid w:val="00B57936"/>
    <w:rsid w:val="00B60689"/>
    <w:rsid w:val="00B644A3"/>
    <w:rsid w:val="00B6523E"/>
    <w:rsid w:val="00B67914"/>
    <w:rsid w:val="00B7144C"/>
    <w:rsid w:val="00B740C8"/>
    <w:rsid w:val="00B75919"/>
    <w:rsid w:val="00B76C40"/>
    <w:rsid w:val="00B77A7F"/>
    <w:rsid w:val="00B8111C"/>
    <w:rsid w:val="00B817DF"/>
    <w:rsid w:val="00B8346A"/>
    <w:rsid w:val="00B87EDB"/>
    <w:rsid w:val="00B95FD1"/>
    <w:rsid w:val="00B97D06"/>
    <w:rsid w:val="00BA18A0"/>
    <w:rsid w:val="00BA2330"/>
    <w:rsid w:val="00BA446A"/>
    <w:rsid w:val="00BA58B1"/>
    <w:rsid w:val="00BB1B38"/>
    <w:rsid w:val="00BB42ED"/>
    <w:rsid w:val="00BB6ABF"/>
    <w:rsid w:val="00BC40EF"/>
    <w:rsid w:val="00BC4B9F"/>
    <w:rsid w:val="00BC51D2"/>
    <w:rsid w:val="00BC61BA"/>
    <w:rsid w:val="00BD2BC2"/>
    <w:rsid w:val="00BD384A"/>
    <w:rsid w:val="00BD3FB2"/>
    <w:rsid w:val="00BD4541"/>
    <w:rsid w:val="00BD4C6B"/>
    <w:rsid w:val="00BD5889"/>
    <w:rsid w:val="00BE2DC4"/>
    <w:rsid w:val="00BE3489"/>
    <w:rsid w:val="00BE552B"/>
    <w:rsid w:val="00BE64CA"/>
    <w:rsid w:val="00BE6C7D"/>
    <w:rsid w:val="00BE777A"/>
    <w:rsid w:val="00BF04D6"/>
    <w:rsid w:val="00BF0EDB"/>
    <w:rsid w:val="00BF5E02"/>
    <w:rsid w:val="00BF7E60"/>
    <w:rsid w:val="00C011FA"/>
    <w:rsid w:val="00C02AC4"/>
    <w:rsid w:val="00C02F3D"/>
    <w:rsid w:val="00C041B5"/>
    <w:rsid w:val="00C0435E"/>
    <w:rsid w:val="00C070A0"/>
    <w:rsid w:val="00C11B32"/>
    <w:rsid w:val="00C12079"/>
    <w:rsid w:val="00C12A36"/>
    <w:rsid w:val="00C134FF"/>
    <w:rsid w:val="00C14A62"/>
    <w:rsid w:val="00C213A1"/>
    <w:rsid w:val="00C23932"/>
    <w:rsid w:val="00C31E4C"/>
    <w:rsid w:val="00C33B79"/>
    <w:rsid w:val="00C40193"/>
    <w:rsid w:val="00C414B1"/>
    <w:rsid w:val="00C521AD"/>
    <w:rsid w:val="00C52236"/>
    <w:rsid w:val="00C557E8"/>
    <w:rsid w:val="00C607CF"/>
    <w:rsid w:val="00C678FF"/>
    <w:rsid w:val="00C71178"/>
    <w:rsid w:val="00C72673"/>
    <w:rsid w:val="00C7370F"/>
    <w:rsid w:val="00C74E36"/>
    <w:rsid w:val="00C752DE"/>
    <w:rsid w:val="00C75874"/>
    <w:rsid w:val="00C75D0A"/>
    <w:rsid w:val="00C76FBA"/>
    <w:rsid w:val="00C801BD"/>
    <w:rsid w:val="00C80912"/>
    <w:rsid w:val="00C8216A"/>
    <w:rsid w:val="00C82860"/>
    <w:rsid w:val="00C85436"/>
    <w:rsid w:val="00C85448"/>
    <w:rsid w:val="00C85E55"/>
    <w:rsid w:val="00C86CA9"/>
    <w:rsid w:val="00C875DB"/>
    <w:rsid w:val="00C91B77"/>
    <w:rsid w:val="00C93E47"/>
    <w:rsid w:val="00C94D02"/>
    <w:rsid w:val="00C97C99"/>
    <w:rsid w:val="00CA1E2B"/>
    <w:rsid w:val="00CA295A"/>
    <w:rsid w:val="00CA5BEF"/>
    <w:rsid w:val="00CA6138"/>
    <w:rsid w:val="00CA7099"/>
    <w:rsid w:val="00CA76B8"/>
    <w:rsid w:val="00CB082F"/>
    <w:rsid w:val="00CB1183"/>
    <w:rsid w:val="00CB38D0"/>
    <w:rsid w:val="00CB43E7"/>
    <w:rsid w:val="00CB4BD1"/>
    <w:rsid w:val="00CC0282"/>
    <w:rsid w:val="00CC1232"/>
    <w:rsid w:val="00CC3377"/>
    <w:rsid w:val="00CC4267"/>
    <w:rsid w:val="00CC45EB"/>
    <w:rsid w:val="00CC4D86"/>
    <w:rsid w:val="00CC6519"/>
    <w:rsid w:val="00CD2B2A"/>
    <w:rsid w:val="00CD2CF0"/>
    <w:rsid w:val="00CD3903"/>
    <w:rsid w:val="00CD507D"/>
    <w:rsid w:val="00CD5FE8"/>
    <w:rsid w:val="00CD7039"/>
    <w:rsid w:val="00CD7C0C"/>
    <w:rsid w:val="00CE02C7"/>
    <w:rsid w:val="00CE05AD"/>
    <w:rsid w:val="00CF1363"/>
    <w:rsid w:val="00CF1E44"/>
    <w:rsid w:val="00CF4445"/>
    <w:rsid w:val="00CF534B"/>
    <w:rsid w:val="00CF6603"/>
    <w:rsid w:val="00D02BEE"/>
    <w:rsid w:val="00D03670"/>
    <w:rsid w:val="00D0524B"/>
    <w:rsid w:val="00D054D6"/>
    <w:rsid w:val="00D05873"/>
    <w:rsid w:val="00D06736"/>
    <w:rsid w:val="00D102B4"/>
    <w:rsid w:val="00D1062A"/>
    <w:rsid w:val="00D16CAC"/>
    <w:rsid w:val="00D17885"/>
    <w:rsid w:val="00D212C2"/>
    <w:rsid w:val="00D23052"/>
    <w:rsid w:val="00D232F1"/>
    <w:rsid w:val="00D25182"/>
    <w:rsid w:val="00D262C5"/>
    <w:rsid w:val="00D26ED1"/>
    <w:rsid w:val="00D301DA"/>
    <w:rsid w:val="00D335E4"/>
    <w:rsid w:val="00D35903"/>
    <w:rsid w:val="00D37E92"/>
    <w:rsid w:val="00D40FE7"/>
    <w:rsid w:val="00D41A5C"/>
    <w:rsid w:val="00D432FD"/>
    <w:rsid w:val="00D45A82"/>
    <w:rsid w:val="00D5046F"/>
    <w:rsid w:val="00D50600"/>
    <w:rsid w:val="00D550A1"/>
    <w:rsid w:val="00D5645E"/>
    <w:rsid w:val="00D57557"/>
    <w:rsid w:val="00D60C9F"/>
    <w:rsid w:val="00D622CD"/>
    <w:rsid w:val="00D62421"/>
    <w:rsid w:val="00D65047"/>
    <w:rsid w:val="00D65452"/>
    <w:rsid w:val="00D67AE0"/>
    <w:rsid w:val="00D67FDC"/>
    <w:rsid w:val="00D70F04"/>
    <w:rsid w:val="00D737EE"/>
    <w:rsid w:val="00D73BC9"/>
    <w:rsid w:val="00D77259"/>
    <w:rsid w:val="00D80A2E"/>
    <w:rsid w:val="00D83CDB"/>
    <w:rsid w:val="00D90987"/>
    <w:rsid w:val="00D9137F"/>
    <w:rsid w:val="00D91B66"/>
    <w:rsid w:val="00D91FC3"/>
    <w:rsid w:val="00D9248F"/>
    <w:rsid w:val="00D95523"/>
    <w:rsid w:val="00D964C9"/>
    <w:rsid w:val="00DA034F"/>
    <w:rsid w:val="00DB01F2"/>
    <w:rsid w:val="00DB02D4"/>
    <w:rsid w:val="00DB0D0A"/>
    <w:rsid w:val="00DB3656"/>
    <w:rsid w:val="00DB3ECD"/>
    <w:rsid w:val="00DB66D5"/>
    <w:rsid w:val="00DC2567"/>
    <w:rsid w:val="00DC7A26"/>
    <w:rsid w:val="00DD0069"/>
    <w:rsid w:val="00DD33FB"/>
    <w:rsid w:val="00DD36A0"/>
    <w:rsid w:val="00DD61A7"/>
    <w:rsid w:val="00DE0D76"/>
    <w:rsid w:val="00DE14B6"/>
    <w:rsid w:val="00DE6158"/>
    <w:rsid w:val="00DE67C8"/>
    <w:rsid w:val="00DE6DB3"/>
    <w:rsid w:val="00DE7657"/>
    <w:rsid w:val="00DF04D6"/>
    <w:rsid w:val="00DF1E26"/>
    <w:rsid w:val="00DF2987"/>
    <w:rsid w:val="00DF30BD"/>
    <w:rsid w:val="00DF6061"/>
    <w:rsid w:val="00DF6309"/>
    <w:rsid w:val="00E06A7F"/>
    <w:rsid w:val="00E12877"/>
    <w:rsid w:val="00E12F4C"/>
    <w:rsid w:val="00E132F1"/>
    <w:rsid w:val="00E13CAB"/>
    <w:rsid w:val="00E166A4"/>
    <w:rsid w:val="00E21C99"/>
    <w:rsid w:val="00E231FF"/>
    <w:rsid w:val="00E2454C"/>
    <w:rsid w:val="00E248C9"/>
    <w:rsid w:val="00E24B25"/>
    <w:rsid w:val="00E24D29"/>
    <w:rsid w:val="00E258A6"/>
    <w:rsid w:val="00E26E0F"/>
    <w:rsid w:val="00E27C0B"/>
    <w:rsid w:val="00E31240"/>
    <w:rsid w:val="00E31651"/>
    <w:rsid w:val="00E3256B"/>
    <w:rsid w:val="00E3269C"/>
    <w:rsid w:val="00E3792D"/>
    <w:rsid w:val="00E400C6"/>
    <w:rsid w:val="00E40BBE"/>
    <w:rsid w:val="00E40C36"/>
    <w:rsid w:val="00E4104F"/>
    <w:rsid w:val="00E44DC1"/>
    <w:rsid w:val="00E45E95"/>
    <w:rsid w:val="00E51B0B"/>
    <w:rsid w:val="00E52420"/>
    <w:rsid w:val="00E5408F"/>
    <w:rsid w:val="00E56346"/>
    <w:rsid w:val="00E60226"/>
    <w:rsid w:val="00E61372"/>
    <w:rsid w:val="00E61646"/>
    <w:rsid w:val="00E650D4"/>
    <w:rsid w:val="00E66E8E"/>
    <w:rsid w:val="00E709A2"/>
    <w:rsid w:val="00E72108"/>
    <w:rsid w:val="00E751E9"/>
    <w:rsid w:val="00E76994"/>
    <w:rsid w:val="00E812ED"/>
    <w:rsid w:val="00E83354"/>
    <w:rsid w:val="00E83C5F"/>
    <w:rsid w:val="00E84175"/>
    <w:rsid w:val="00E85B4D"/>
    <w:rsid w:val="00E86B7E"/>
    <w:rsid w:val="00E86D34"/>
    <w:rsid w:val="00E90FD5"/>
    <w:rsid w:val="00E945A3"/>
    <w:rsid w:val="00E97227"/>
    <w:rsid w:val="00EA188E"/>
    <w:rsid w:val="00EA1FFC"/>
    <w:rsid w:val="00EA3CA1"/>
    <w:rsid w:val="00EA462B"/>
    <w:rsid w:val="00EA47A6"/>
    <w:rsid w:val="00EA5A42"/>
    <w:rsid w:val="00EA5AE7"/>
    <w:rsid w:val="00EA5CED"/>
    <w:rsid w:val="00EA7012"/>
    <w:rsid w:val="00EA7993"/>
    <w:rsid w:val="00EB113D"/>
    <w:rsid w:val="00EB13BB"/>
    <w:rsid w:val="00EB2D54"/>
    <w:rsid w:val="00EB3E6A"/>
    <w:rsid w:val="00EB66F6"/>
    <w:rsid w:val="00EB69C1"/>
    <w:rsid w:val="00EC0C8A"/>
    <w:rsid w:val="00EC48B7"/>
    <w:rsid w:val="00ED0D16"/>
    <w:rsid w:val="00ED1B31"/>
    <w:rsid w:val="00ED357E"/>
    <w:rsid w:val="00ED3879"/>
    <w:rsid w:val="00ED4E89"/>
    <w:rsid w:val="00ED6188"/>
    <w:rsid w:val="00ED777F"/>
    <w:rsid w:val="00EE2C21"/>
    <w:rsid w:val="00EE4974"/>
    <w:rsid w:val="00EE52EC"/>
    <w:rsid w:val="00EE574F"/>
    <w:rsid w:val="00EF1CA8"/>
    <w:rsid w:val="00EF3F68"/>
    <w:rsid w:val="00EF4471"/>
    <w:rsid w:val="00EF532E"/>
    <w:rsid w:val="00EF76AC"/>
    <w:rsid w:val="00F03353"/>
    <w:rsid w:val="00F05B59"/>
    <w:rsid w:val="00F06797"/>
    <w:rsid w:val="00F072EF"/>
    <w:rsid w:val="00F07C69"/>
    <w:rsid w:val="00F07EBB"/>
    <w:rsid w:val="00F107B2"/>
    <w:rsid w:val="00F11A6C"/>
    <w:rsid w:val="00F127E2"/>
    <w:rsid w:val="00F14112"/>
    <w:rsid w:val="00F212B9"/>
    <w:rsid w:val="00F22FB0"/>
    <w:rsid w:val="00F23101"/>
    <w:rsid w:val="00F236CE"/>
    <w:rsid w:val="00F2380F"/>
    <w:rsid w:val="00F33249"/>
    <w:rsid w:val="00F33BEF"/>
    <w:rsid w:val="00F416D3"/>
    <w:rsid w:val="00F41DDA"/>
    <w:rsid w:val="00F44096"/>
    <w:rsid w:val="00F4466E"/>
    <w:rsid w:val="00F45DD1"/>
    <w:rsid w:val="00F46DC5"/>
    <w:rsid w:val="00F532E9"/>
    <w:rsid w:val="00F55251"/>
    <w:rsid w:val="00F56193"/>
    <w:rsid w:val="00F56A9B"/>
    <w:rsid w:val="00F56AE4"/>
    <w:rsid w:val="00F56E1E"/>
    <w:rsid w:val="00F6053E"/>
    <w:rsid w:val="00F61ED6"/>
    <w:rsid w:val="00F63E07"/>
    <w:rsid w:val="00F70EFA"/>
    <w:rsid w:val="00F714C7"/>
    <w:rsid w:val="00F72BC3"/>
    <w:rsid w:val="00F75E7D"/>
    <w:rsid w:val="00F760BF"/>
    <w:rsid w:val="00F76769"/>
    <w:rsid w:val="00F81FFA"/>
    <w:rsid w:val="00F92473"/>
    <w:rsid w:val="00F94666"/>
    <w:rsid w:val="00F95E8E"/>
    <w:rsid w:val="00FA0A76"/>
    <w:rsid w:val="00FA144C"/>
    <w:rsid w:val="00FA208E"/>
    <w:rsid w:val="00FA2149"/>
    <w:rsid w:val="00FA2E1A"/>
    <w:rsid w:val="00FA3B80"/>
    <w:rsid w:val="00FA7A72"/>
    <w:rsid w:val="00FB1AC3"/>
    <w:rsid w:val="00FB1C71"/>
    <w:rsid w:val="00FB30C0"/>
    <w:rsid w:val="00FC07A1"/>
    <w:rsid w:val="00FC2E9D"/>
    <w:rsid w:val="00FC76BD"/>
    <w:rsid w:val="00FC79A1"/>
    <w:rsid w:val="00FD1C86"/>
    <w:rsid w:val="00FD3423"/>
    <w:rsid w:val="00FD5CC4"/>
    <w:rsid w:val="00FD65AD"/>
    <w:rsid w:val="00FD7645"/>
    <w:rsid w:val="00FE0E7B"/>
    <w:rsid w:val="00FE1B37"/>
    <w:rsid w:val="00FE3EAD"/>
    <w:rsid w:val="00FF0E8A"/>
    <w:rsid w:val="00FF3295"/>
    <w:rsid w:val="00FF4C8F"/>
    <w:rsid w:val="00FF6182"/>
    <w:rsid w:val="00FF7059"/>
    <w:rsid w:val="00FF71E2"/>
    <w:rsid w:val="00FF7E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laceType"/>
  <w:smartTagType w:namespaceuri="urn:schemas-microsoft-com:office:smarttags" w:name="PlaceName"/>
  <w:smartTagType w:namespaceuri="urn:schemas-microsoft-com:office:smarttags" w:name="PostalCode"/>
  <w:smartTagType w:namespaceuri="urn:schemas-microsoft-com:office:smarttags" w:name="Stat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2">
    <w:name w:val="heading 2"/>
    <w:basedOn w:val="Normal"/>
    <w:qFormat/>
    <w:rsid w:val="001B701C"/>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B97D06"/>
    <w:rPr>
      <w:color w:val="0000FF"/>
      <w:u w:val="single"/>
    </w:rPr>
  </w:style>
  <w:style w:type="character" w:styleId="FollowedHyperlink">
    <w:name w:val="FollowedHyperlink"/>
    <w:rsid w:val="00B97D06"/>
    <w:rPr>
      <w:color w:val="800080"/>
      <w:u w:val="single"/>
    </w:rPr>
  </w:style>
  <w:style w:type="paragraph" w:styleId="BalloonText">
    <w:name w:val="Balloon Text"/>
    <w:basedOn w:val="Normal"/>
    <w:semiHidden/>
    <w:rsid w:val="00C134FF"/>
    <w:rPr>
      <w:rFonts w:ascii="Tahoma" w:hAnsi="Tahoma" w:cs="Tahoma"/>
      <w:sz w:val="16"/>
      <w:szCs w:val="16"/>
    </w:rPr>
  </w:style>
  <w:style w:type="paragraph" w:customStyle="1" w:styleId="Level1">
    <w:name w:val="Level 1"/>
    <w:rsid w:val="003236B6"/>
    <w:pPr>
      <w:autoSpaceDE w:val="0"/>
      <w:autoSpaceDN w:val="0"/>
      <w:adjustRightInd w:val="0"/>
      <w:ind w:left="720"/>
    </w:pPr>
    <w:rPr>
      <w:sz w:val="24"/>
      <w:szCs w:val="24"/>
    </w:rPr>
  </w:style>
  <w:style w:type="paragraph" w:styleId="BodyTextIndent">
    <w:name w:val="Body Text Indent"/>
    <w:basedOn w:val="Normal"/>
    <w:rsid w:val="00501EC1"/>
    <w:pPr>
      <w:ind w:left="1440" w:hanging="720"/>
    </w:pPr>
    <w:rPr>
      <w:rFonts w:ascii="Helvetica" w:hAnsi="Helvetica"/>
      <w:snapToGrid w:val="0"/>
      <w:sz w:val="20"/>
      <w:szCs w:val="20"/>
    </w:rPr>
  </w:style>
  <w:style w:type="paragraph" w:styleId="BodyTextIndent2">
    <w:name w:val="Body Text Indent 2"/>
    <w:basedOn w:val="Normal"/>
    <w:rsid w:val="005C0974"/>
    <w:pPr>
      <w:spacing w:after="120" w:line="480" w:lineRule="auto"/>
      <w:ind w:left="360"/>
    </w:pPr>
  </w:style>
  <w:style w:type="paragraph" w:styleId="PlainText">
    <w:name w:val="Plain Text"/>
    <w:basedOn w:val="Normal"/>
    <w:rsid w:val="005C0974"/>
    <w:rPr>
      <w:rFonts w:ascii="Courier New" w:hAnsi="Courier New"/>
      <w:sz w:val="20"/>
      <w:szCs w:val="20"/>
    </w:rPr>
  </w:style>
  <w:style w:type="paragraph" w:styleId="Footer">
    <w:name w:val="footer"/>
    <w:basedOn w:val="Normal"/>
    <w:rsid w:val="00AB3FE4"/>
    <w:pPr>
      <w:tabs>
        <w:tab w:val="center" w:pos="4320"/>
        <w:tab w:val="right" w:pos="8640"/>
      </w:tabs>
    </w:pPr>
  </w:style>
  <w:style w:type="character" w:styleId="PageNumber">
    <w:name w:val="page number"/>
    <w:basedOn w:val="DefaultParagraphFont"/>
    <w:rsid w:val="00AB3FE4"/>
  </w:style>
  <w:style w:type="paragraph" w:styleId="CommentText">
    <w:name w:val="annotation text"/>
    <w:basedOn w:val="Normal"/>
    <w:semiHidden/>
    <w:rsid w:val="00A73CD8"/>
    <w:rPr>
      <w:sz w:val="20"/>
      <w:szCs w:val="20"/>
    </w:rPr>
  </w:style>
  <w:style w:type="paragraph" w:styleId="Header">
    <w:name w:val="header"/>
    <w:basedOn w:val="Normal"/>
    <w:rsid w:val="00031740"/>
    <w:pPr>
      <w:tabs>
        <w:tab w:val="center" w:pos="4320"/>
        <w:tab w:val="right" w:pos="8640"/>
      </w:tabs>
    </w:pPr>
  </w:style>
  <w:style w:type="character" w:styleId="CommentReference">
    <w:name w:val="annotation reference"/>
    <w:semiHidden/>
    <w:rsid w:val="00D06736"/>
    <w:rPr>
      <w:sz w:val="16"/>
      <w:szCs w:val="16"/>
    </w:rPr>
  </w:style>
  <w:style w:type="paragraph" w:styleId="CommentSubject">
    <w:name w:val="annotation subject"/>
    <w:basedOn w:val="CommentText"/>
    <w:next w:val="CommentText"/>
    <w:semiHidden/>
    <w:rsid w:val="00D06736"/>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4826114">
      <w:bodyDiv w:val="1"/>
      <w:marLeft w:val="0"/>
      <w:marRight w:val="0"/>
      <w:marTop w:val="0"/>
      <w:marBottom w:val="0"/>
      <w:divBdr>
        <w:top w:val="none" w:sz="0" w:space="0" w:color="auto"/>
        <w:left w:val="none" w:sz="0" w:space="0" w:color="auto"/>
        <w:bottom w:val="none" w:sz="0" w:space="0" w:color="auto"/>
        <w:right w:val="none" w:sz="0" w:space="0" w:color="auto"/>
      </w:divBdr>
    </w:div>
    <w:div w:id="610238155">
      <w:bodyDiv w:val="1"/>
      <w:marLeft w:val="0"/>
      <w:marRight w:val="0"/>
      <w:marTop w:val="0"/>
      <w:marBottom w:val="0"/>
      <w:divBdr>
        <w:top w:val="none" w:sz="0" w:space="0" w:color="auto"/>
        <w:left w:val="none" w:sz="0" w:space="0" w:color="auto"/>
        <w:bottom w:val="none" w:sz="0" w:space="0" w:color="auto"/>
        <w:right w:val="none" w:sz="0" w:space="0" w:color="auto"/>
      </w:divBdr>
    </w:div>
    <w:div w:id="624235131">
      <w:bodyDiv w:val="1"/>
      <w:marLeft w:val="0"/>
      <w:marRight w:val="0"/>
      <w:marTop w:val="0"/>
      <w:marBottom w:val="0"/>
      <w:divBdr>
        <w:top w:val="none" w:sz="0" w:space="0" w:color="auto"/>
        <w:left w:val="none" w:sz="0" w:space="0" w:color="auto"/>
        <w:bottom w:val="none" w:sz="0" w:space="0" w:color="auto"/>
        <w:right w:val="none" w:sz="0" w:space="0" w:color="auto"/>
      </w:divBdr>
    </w:div>
    <w:div w:id="801462927">
      <w:bodyDiv w:val="1"/>
      <w:marLeft w:val="0"/>
      <w:marRight w:val="0"/>
      <w:marTop w:val="0"/>
      <w:marBottom w:val="0"/>
      <w:divBdr>
        <w:top w:val="none" w:sz="0" w:space="0" w:color="auto"/>
        <w:left w:val="none" w:sz="0" w:space="0" w:color="auto"/>
        <w:bottom w:val="none" w:sz="0" w:space="0" w:color="auto"/>
        <w:right w:val="none" w:sz="0" w:space="0" w:color="auto"/>
      </w:divBdr>
    </w:div>
    <w:div w:id="850994053">
      <w:bodyDiv w:val="1"/>
      <w:marLeft w:val="0"/>
      <w:marRight w:val="0"/>
      <w:marTop w:val="0"/>
      <w:marBottom w:val="0"/>
      <w:divBdr>
        <w:top w:val="none" w:sz="0" w:space="0" w:color="auto"/>
        <w:left w:val="none" w:sz="0" w:space="0" w:color="auto"/>
        <w:bottom w:val="none" w:sz="0" w:space="0" w:color="auto"/>
        <w:right w:val="none" w:sz="0" w:space="0" w:color="auto"/>
      </w:divBdr>
    </w:div>
    <w:div w:id="1033460196">
      <w:bodyDiv w:val="1"/>
      <w:marLeft w:val="0"/>
      <w:marRight w:val="0"/>
      <w:marTop w:val="0"/>
      <w:marBottom w:val="0"/>
      <w:divBdr>
        <w:top w:val="none" w:sz="0" w:space="0" w:color="auto"/>
        <w:left w:val="none" w:sz="0" w:space="0" w:color="auto"/>
        <w:bottom w:val="none" w:sz="0" w:space="0" w:color="auto"/>
        <w:right w:val="none" w:sz="0" w:space="0" w:color="auto"/>
      </w:divBdr>
    </w:div>
    <w:div w:id="1511021957">
      <w:bodyDiv w:val="1"/>
      <w:marLeft w:val="0"/>
      <w:marRight w:val="0"/>
      <w:marTop w:val="0"/>
      <w:marBottom w:val="0"/>
      <w:divBdr>
        <w:top w:val="none" w:sz="0" w:space="0" w:color="auto"/>
        <w:left w:val="none" w:sz="0" w:space="0" w:color="auto"/>
        <w:bottom w:val="none" w:sz="0" w:space="0" w:color="auto"/>
        <w:right w:val="none" w:sz="0" w:space="0" w:color="auto"/>
      </w:divBdr>
    </w:div>
    <w:div w:id="1674526049">
      <w:bodyDiv w:val="1"/>
      <w:marLeft w:val="0"/>
      <w:marRight w:val="0"/>
      <w:marTop w:val="0"/>
      <w:marBottom w:val="0"/>
      <w:divBdr>
        <w:top w:val="none" w:sz="0" w:space="0" w:color="auto"/>
        <w:left w:val="none" w:sz="0" w:space="0" w:color="auto"/>
        <w:bottom w:val="none" w:sz="0" w:space="0" w:color="auto"/>
        <w:right w:val="none" w:sz="0" w:space="0" w:color="auto"/>
      </w:divBdr>
    </w:div>
    <w:div w:id="1809711116">
      <w:bodyDiv w:val="1"/>
      <w:marLeft w:val="0"/>
      <w:marRight w:val="0"/>
      <w:marTop w:val="0"/>
      <w:marBottom w:val="0"/>
      <w:divBdr>
        <w:top w:val="none" w:sz="0" w:space="0" w:color="auto"/>
        <w:left w:val="none" w:sz="0" w:space="0" w:color="auto"/>
        <w:bottom w:val="none" w:sz="0" w:space="0" w:color="auto"/>
        <w:right w:val="none" w:sz="0" w:space="0" w:color="auto"/>
      </w:divBdr>
    </w:div>
    <w:div w:id="1813138474">
      <w:bodyDiv w:val="1"/>
      <w:marLeft w:val="0"/>
      <w:marRight w:val="0"/>
      <w:marTop w:val="0"/>
      <w:marBottom w:val="0"/>
      <w:divBdr>
        <w:top w:val="none" w:sz="0" w:space="0" w:color="auto"/>
        <w:left w:val="none" w:sz="0" w:space="0" w:color="auto"/>
        <w:bottom w:val="none" w:sz="0" w:space="0" w:color="auto"/>
        <w:right w:val="none" w:sz="0" w:space="0" w:color="auto"/>
      </w:divBdr>
    </w:div>
    <w:div w:id="1815171154">
      <w:bodyDiv w:val="1"/>
      <w:marLeft w:val="0"/>
      <w:marRight w:val="0"/>
      <w:marTop w:val="0"/>
      <w:marBottom w:val="0"/>
      <w:divBdr>
        <w:top w:val="none" w:sz="0" w:space="0" w:color="auto"/>
        <w:left w:val="none" w:sz="0" w:space="0" w:color="auto"/>
        <w:bottom w:val="none" w:sz="0" w:space="0" w:color="auto"/>
        <w:right w:val="none" w:sz="0" w:space="0" w:color="auto"/>
      </w:divBdr>
    </w:div>
    <w:div w:id="1851069763">
      <w:bodyDiv w:val="1"/>
      <w:marLeft w:val="0"/>
      <w:marRight w:val="0"/>
      <w:marTop w:val="0"/>
      <w:marBottom w:val="0"/>
      <w:divBdr>
        <w:top w:val="none" w:sz="0" w:space="0" w:color="auto"/>
        <w:left w:val="none" w:sz="0" w:space="0" w:color="auto"/>
        <w:bottom w:val="none" w:sz="0" w:space="0" w:color="auto"/>
        <w:right w:val="none" w:sz="0" w:space="0" w:color="auto"/>
      </w:divBdr>
    </w:div>
    <w:div w:id="2076925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wight_Luginbill@fws.gov" TargetMode="External"/><Relationship Id="rId13" Type="http://schemas.openxmlformats.org/officeDocument/2006/relationships/hyperlink" Target="mailto:John_Wikert@fws.gov" TargetMode="External"/><Relationship Id="rId18" Type="http://schemas.openxmlformats.org/officeDocument/2006/relationships/hyperlink" Target="http://www.grants.gov/" TargetMode="External"/><Relationship Id="rId3" Type="http://schemas.microsoft.com/office/2007/relationships/stylesWithEffects" Target="stylesWithEffects.xml"/><Relationship Id="rId21" Type="http://schemas.openxmlformats.org/officeDocument/2006/relationships/hyperlink" Target="mailto:Dwight_Luginbill@fws.gov" TargetMode="External"/><Relationship Id="rId7" Type="http://schemas.openxmlformats.org/officeDocument/2006/relationships/endnotes" Target="endnotes.xml"/><Relationship Id="rId12" Type="http://schemas.openxmlformats.org/officeDocument/2006/relationships/hyperlink" Target="mailto:Dwight_Luginbill@fws.gov" TargetMode="External"/><Relationship Id="rId17" Type="http://schemas.openxmlformats.org/officeDocument/2006/relationships/hyperlink" Target="http://www.dnb.com/US/customer_service/index.html"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dnb.com/" TargetMode="External"/><Relationship Id="rId20" Type="http://schemas.openxmlformats.org/officeDocument/2006/relationships/hyperlink" Target="mailto:john_wikert@fws.gov"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Dwight_Luginbill@fws.gov"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fedforms.gov/" TargetMode="External"/><Relationship Id="rId23" Type="http://schemas.openxmlformats.org/officeDocument/2006/relationships/footer" Target="footer2.xml"/><Relationship Id="rId10" Type="http://schemas.openxmlformats.org/officeDocument/2006/relationships/hyperlink" Target="http://www.grants.gov/" TargetMode="External"/><Relationship Id="rId19" Type="http://schemas.openxmlformats.org/officeDocument/2006/relationships/hyperlink" Target="mailto:support@Grants.gov" TargetMode="External"/><Relationship Id="rId4" Type="http://schemas.openxmlformats.org/officeDocument/2006/relationships/settings" Target="settings.xml"/><Relationship Id="rId9" Type="http://schemas.openxmlformats.org/officeDocument/2006/relationships/hyperlink" Target="http://www.fws.gov/stockton/afrp/restplan_final.cfm" TargetMode="External"/><Relationship Id="rId14" Type="http://schemas.openxmlformats.org/officeDocument/2006/relationships/hyperlink" Target="http://www.gsa.gov/forms"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75</TotalTime>
  <Pages>12</Pages>
  <Words>5210</Words>
  <Characters>29700</Characters>
  <Application>Microsoft Office Word</Application>
  <DocSecurity>0</DocSecurity>
  <Lines>247</Lines>
  <Paragraphs>69</Paragraphs>
  <ScaleCrop>false</ScaleCrop>
  <HeadingPairs>
    <vt:vector size="2" baseType="variant">
      <vt:variant>
        <vt:lpstr>Title</vt:lpstr>
      </vt:variant>
      <vt:variant>
        <vt:i4>1</vt:i4>
      </vt:variant>
    </vt:vector>
  </HeadingPairs>
  <TitlesOfParts>
    <vt:vector size="1" baseType="lpstr">
      <vt:lpstr>“While angencies may still elect to use one or several documents to relay information about their program, OMB requires agenci</vt:lpstr>
    </vt:vector>
  </TitlesOfParts>
  <Company>US Fish and Wildlife Service</Company>
  <LinksUpToDate>false</LinksUpToDate>
  <CharactersWithSpaces>34841</CharactersWithSpaces>
  <SharedDoc>false</SharedDoc>
  <HLinks>
    <vt:vector size="96" baseType="variant">
      <vt:variant>
        <vt:i4>3932220</vt:i4>
      </vt:variant>
      <vt:variant>
        <vt:i4>45</vt:i4>
      </vt:variant>
      <vt:variant>
        <vt:i4>0</vt:i4>
      </vt:variant>
      <vt:variant>
        <vt:i4>5</vt:i4>
      </vt:variant>
      <vt:variant>
        <vt:lpwstr>mailto:Dwight_Luginbill@fws.gov</vt:lpwstr>
      </vt:variant>
      <vt:variant>
        <vt:lpwstr/>
      </vt:variant>
      <vt:variant>
        <vt:i4>3932220</vt:i4>
      </vt:variant>
      <vt:variant>
        <vt:i4>42</vt:i4>
      </vt:variant>
      <vt:variant>
        <vt:i4>0</vt:i4>
      </vt:variant>
      <vt:variant>
        <vt:i4>5</vt:i4>
      </vt:variant>
      <vt:variant>
        <vt:lpwstr>mailto:Dwight_Luginbill@fws.gov</vt:lpwstr>
      </vt:variant>
      <vt:variant>
        <vt:lpwstr/>
      </vt:variant>
      <vt:variant>
        <vt:i4>4390995</vt:i4>
      </vt:variant>
      <vt:variant>
        <vt:i4>39</vt:i4>
      </vt:variant>
      <vt:variant>
        <vt:i4>0</vt:i4>
      </vt:variant>
      <vt:variant>
        <vt:i4>5</vt:i4>
      </vt:variant>
      <vt:variant>
        <vt:lpwstr>mailto:john_wikert@fws.gov</vt:lpwstr>
      </vt:variant>
      <vt:variant>
        <vt:lpwstr/>
      </vt:variant>
      <vt:variant>
        <vt:i4>4784245</vt:i4>
      </vt:variant>
      <vt:variant>
        <vt:i4>36</vt:i4>
      </vt:variant>
      <vt:variant>
        <vt:i4>0</vt:i4>
      </vt:variant>
      <vt:variant>
        <vt:i4>5</vt:i4>
      </vt:variant>
      <vt:variant>
        <vt:lpwstr>mailto:support@Grants.gov</vt:lpwstr>
      </vt:variant>
      <vt:variant>
        <vt:lpwstr/>
      </vt:variant>
      <vt:variant>
        <vt:i4>3604526</vt:i4>
      </vt:variant>
      <vt:variant>
        <vt:i4>33</vt:i4>
      </vt:variant>
      <vt:variant>
        <vt:i4>0</vt:i4>
      </vt:variant>
      <vt:variant>
        <vt:i4>5</vt:i4>
      </vt:variant>
      <vt:variant>
        <vt:lpwstr>http://www.grants.gov/</vt:lpwstr>
      </vt:variant>
      <vt:variant>
        <vt:lpwstr/>
      </vt:variant>
      <vt:variant>
        <vt:i4>1704040</vt:i4>
      </vt:variant>
      <vt:variant>
        <vt:i4>30</vt:i4>
      </vt:variant>
      <vt:variant>
        <vt:i4>0</vt:i4>
      </vt:variant>
      <vt:variant>
        <vt:i4>5</vt:i4>
      </vt:variant>
      <vt:variant>
        <vt:lpwstr>http://www.dnb.com/US/customer_service/index.html</vt:lpwstr>
      </vt:variant>
      <vt:variant>
        <vt:lpwstr/>
      </vt:variant>
      <vt:variant>
        <vt:i4>2293887</vt:i4>
      </vt:variant>
      <vt:variant>
        <vt:i4>27</vt:i4>
      </vt:variant>
      <vt:variant>
        <vt:i4>0</vt:i4>
      </vt:variant>
      <vt:variant>
        <vt:i4>5</vt:i4>
      </vt:variant>
      <vt:variant>
        <vt:lpwstr>http://www.dnb.com/</vt:lpwstr>
      </vt:variant>
      <vt:variant>
        <vt:lpwstr/>
      </vt:variant>
      <vt:variant>
        <vt:i4>4522051</vt:i4>
      </vt:variant>
      <vt:variant>
        <vt:i4>24</vt:i4>
      </vt:variant>
      <vt:variant>
        <vt:i4>0</vt:i4>
      </vt:variant>
      <vt:variant>
        <vt:i4>5</vt:i4>
      </vt:variant>
      <vt:variant>
        <vt:lpwstr>http://www.fedforms.gov/</vt:lpwstr>
      </vt:variant>
      <vt:variant>
        <vt:lpwstr/>
      </vt:variant>
      <vt:variant>
        <vt:i4>5963855</vt:i4>
      </vt:variant>
      <vt:variant>
        <vt:i4>21</vt:i4>
      </vt:variant>
      <vt:variant>
        <vt:i4>0</vt:i4>
      </vt:variant>
      <vt:variant>
        <vt:i4>5</vt:i4>
      </vt:variant>
      <vt:variant>
        <vt:lpwstr>http://www.gsa.gov/forms</vt:lpwstr>
      </vt:variant>
      <vt:variant>
        <vt:lpwstr/>
      </vt:variant>
      <vt:variant>
        <vt:i4>4390995</vt:i4>
      </vt:variant>
      <vt:variant>
        <vt:i4>18</vt:i4>
      </vt:variant>
      <vt:variant>
        <vt:i4>0</vt:i4>
      </vt:variant>
      <vt:variant>
        <vt:i4>5</vt:i4>
      </vt:variant>
      <vt:variant>
        <vt:lpwstr>mailto:John_Wikert@fws.gov</vt:lpwstr>
      </vt:variant>
      <vt:variant>
        <vt:lpwstr/>
      </vt:variant>
      <vt:variant>
        <vt:i4>3932220</vt:i4>
      </vt:variant>
      <vt:variant>
        <vt:i4>15</vt:i4>
      </vt:variant>
      <vt:variant>
        <vt:i4>0</vt:i4>
      </vt:variant>
      <vt:variant>
        <vt:i4>5</vt:i4>
      </vt:variant>
      <vt:variant>
        <vt:lpwstr>mailto:Dwight_Luginbill@fws.gov</vt:lpwstr>
      </vt:variant>
      <vt:variant>
        <vt:lpwstr/>
      </vt:variant>
      <vt:variant>
        <vt:i4>3932220</vt:i4>
      </vt:variant>
      <vt:variant>
        <vt:i4>12</vt:i4>
      </vt:variant>
      <vt:variant>
        <vt:i4>0</vt:i4>
      </vt:variant>
      <vt:variant>
        <vt:i4>5</vt:i4>
      </vt:variant>
      <vt:variant>
        <vt:lpwstr>mailto:Dwight_Luginbill@fws.gov</vt:lpwstr>
      </vt:variant>
      <vt:variant>
        <vt:lpwstr/>
      </vt:variant>
      <vt:variant>
        <vt:i4>3604526</vt:i4>
      </vt:variant>
      <vt:variant>
        <vt:i4>9</vt:i4>
      </vt:variant>
      <vt:variant>
        <vt:i4>0</vt:i4>
      </vt:variant>
      <vt:variant>
        <vt:i4>5</vt:i4>
      </vt:variant>
      <vt:variant>
        <vt:lpwstr>http://www.grants.gov/</vt:lpwstr>
      </vt:variant>
      <vt:variant>
        <vt:lpwstr/>
      </vt:variant>
      <vt:variant>
        <vt:i4>4980765</vt:i4>
      </vt:variant>
      <vt:variant>
        <vt:i4>6</vt:i4>
      </vt:variant>
      <vt:variant>
        <vt:i4>0</vt:i4>
      </vt:variant>
      <vt:variant>
        <vt:i4>5</vt:i4>
      </vt:variant>
      <vt:variant>
        <vt:lpwstr>http://www.delta.dfg.ca.gov/afrp/documents/FinalRestPlan.pdf</vt:lpwstr>
      </vt:variant>
      <vt:variant>
        <vt:lpwstr/>
      </vt:variant>
      <vt:variant>
        <vt:i4>4980765</vt:i4>
      </vt:variant>
      <vt:variant>
        <vt:i4>3</vt:i4>
      </vt:variant>
      <vt:variant>
        <vt:i4>0</vt:i4>
      </vt:variant>
      <vt:variant>
        <vt:i4>5</vt:i4>
      </vt:variant>
      <vt:variant>
        <vt:lpwstr>http://www.delta.dfg.ca.gov/afrp/documents/FinalRestPlan.pdf</vt:lpwstr>
      </vt:variant>
      <vt:variant>
        <vt:lpwstr/>
      </vt:variant>
      <vt:variant>
        <vt:i4>3932220</vt:i4>
      </vt:variant>
      <vt:variant>
        <vt:i4>0</vt:i4>
      </vt:variant>
      <vt:variant>
        <vt:i4>0</vt:i4>
      </vt:variant>
      <vt:variant>
        <vt:i4>5</vt:i4>
      </vt:variant>
      <vt:variant>
        <vt:lpwstr>mailto:Dwight_Luginbill@fws.gov</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“While angencies may still elect to use one or several documents to relay information about their program, OMB requires agenci</dc:title>
  <dc:subject/>
  <dc:creator/>
  <cp:keywords/>
  <dc:description/>
  <cp:lastModifiedBy>U.S. Fish &amp; Wildlife Service</cp:lastModifiedBy>
  <cp:revision>70</cp:revision>
  <cp:lastPrinted>2012-01-30T20:45:00Z</cp:lastPrinted>
  <dcterms:created xsi:type="dcterms:W3CDTF">2012-01-27T19:57:00Z</dcterms:created>
  <dcterms:modified xsi:type="dcterms:W3CDTF">2012-02-03T18:33:00Z</dcterms:modified>
</cp:coreProperties>
</file>