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C2DDF" w14:textId="77777777" w:rsidR="00D26A23" w:rsidRDefault="00D26A23"/>
    <w:p w14:paraId="7088B886" w14:textId="77777777" w:rsidR="00D26A23" w:rsidRPr="00D26A23" w:rsidRDefault="00D26A23">
      <w:pPr>
        <w:rPr>
          <w:sz w:val="16"/>
          <w:szCs w:val="16"/>
        </w:rPr>
      </w:pPr>
    </w:p>
    <w:tbl>
      <w:tblPr>
        <w:tblW w:w="0" w:type="auto"/>
        <w:tblLook w:val="00A0" w:firstRow="1" w:lastRow="0" w:firstColumn="1" w:lastColumn="0" w:noHBand="0" w:noVBand="0"/>
      </w:tblPr>
      <w:tblGrid>
        <w:gridCol w:w="9360"/>
      </w:tblGrid>
      <w:tr w:rsidR="00F02869" w:rsidRPr="00B77995" w14:paraId="2CFDE8C9" w14:textId="77777777">
        <w:tc>
          <w:tcPr>
            <w:tcW w:w="9576" w:type="dxa"/>
          </w:tcPr>
          <w:p w14:paraId="481BD7D4" w14:textId="77777777" w:rsidR="000D0064" w:rsidRDefault="000D0064" w:rsidP="00115DDB">
            <w:pPr>
              <w:spacing w:before="120" w:after="120" w:line="240" w:lineRule="auto"/>
              <w:jc w:val="center"/>
              <w:rPr>
                <w:rFonts w:ascii="Garamond" w:hAnsi="Garamond"/>
                <w:b/>
                <w:sz w:val="44"/>
              </w:rPr>
            </w:pPr>
            <w:r w:rsidRPr="000D0064">
              <w:rPr>
                <w:rFonts w:ascii="Garamond" w:hAnsi="Garamond"/>
                <w:b/>
                <w:sz w:val="44"/>
              </w:rPr>
              <w:t>U.S. Small Business Administration</w:t>
            </w:r>
          </w:p>
          <w:p w14:paraId="6F33B043" w14:textId="77777777" w:rsidR="00F02869" w:rsidRPr="00D26A23" w:rsidRDefault="000D0064" w:rsidP="00D638F7">
            <w:pPr>
              <w:spacing w:before="120" w:after="120" w:line="240" w:lineRule="auto"/>
              <w:jc w:val="center"/>
              <w:rPr>
                <w:rFonts w:ascii="Garamond" w:hAnsi="Garamond"/>
                <w:b/>
                <w:sz w:val="32"/>
              </w:rPr>
            </w:pPr>
            <w:r w:rsidRPr="000D0064">
              <w:rPr>
                <w:rFonts w:ascii="Garamond" w:hAnsi="Garamond"/>
                <w:b/>
                <w:sz w:val="32"/>
              </w:rPr>
              <w:t xml:space="preserve">Office of </w:t>
            </w:r>
            <w:r w:rsidR="00D638F7">
              <w:rPr>
                <w:rFonts w:ascii="Garamond" w:hAnsi="Garamond"/>
                <w:b/>
                <w:sz w:val="32"/>
              </w:rPr>
              <w:t>Business Development</w:t>
            </w:r>
          </w:p>
        </w:tc>
      </w:tr>
      <w:tr w:rsidR="00F02869" w:rsidRPr="00B77995" w14:paraId="105D916B" w14:textId="77777777" w:rsidTr="00D26A23">
        <w:trPr>
          <w:trHeight w:val="4560"/>
        </w:trPr>
        <w:tc>
          <w:tcPr>
            <w:tcW w:w="9576" w:type="dxa"/>
          </w:tcPr>
          <w:p w14:paraId="23D836F8" w14:textId="77777777" w:rsidR="00404C1F" w:rsidRPr="00D26A23" w:rsidRDefault="00404C1F" w:rsidP="000D0064">
            <w:pPr>
              <w:spacing w:before="120" w:after="120" w:line="240" w:lineRule="auto"/>
              <w:rPr>
                <w:rFonts w:ascii="Garamond" w:hAnsi="Garamond"/>
                <w:b/>
                <w:smallCaps/>
                <w:sz w:val="16"/>
                <w:szCs w:val="16"/>
              </w:rPr>
            </w:pPr>
          </w:p>
          <w:p w14:paraId="38C19AAA" w14:textId="77777777" w:rsidR="00D26A23" w:rsidRPr="00D26A23" w:rsidRDefault="00D26A23" w:rsidP="00115DDB">
            <w:pPr>
              <w:spacing w:before="120" w:after="120" w:line="240" w:lineRule="auto"/>
              <w:jc w:val="center"/>
              <w:rPr>
                <w:rFonts w:ascii="Garamond" w:hAnsi="Garamond"/>
                <w:b/>
                <w:smallCaps/>
                <w:sz w:val="24"/>
                <w:szCs w:val="24"/>
              </w:rPr>
            </w:pPr>
          </w:p>
          <w:p w14:paraId="76574C0A" w14:textId="77777777" w:rsidR="0099665E" w:rsidRDefault="00D638F7" w:rsidP="00F070FE">
            <w:pPr>
              <w:spacing w:before="120" w:after="120" w:line="240" w:lineRule="auto"/>
              <w:jc w:val="center"/>
              <w:rPr>
                <w:rFonts w:ascii="Garamond" w:hAnsi="Garamond"/>
                <w:b/>
                <w:sz w:val="44"/>
                <w:szCs w:val="56"/>
              </w:rPr>
            </w:pPr>
            <w:r>
              <w:rPr>
                <w:rFonts w:ascii="Garamond" w:hAnsi="Garamond"/>
                <w:b/>
                <w:sz w:val="44"/>
                <w:szCs w:val="56"/>
              </w:rPr>
              <w:t>7(</w:t>
            </w:r>
            <w:r w:rsidR="00AC7948">
              <w:rPr>
                <w:rFonts w:ascii="Garamond" w:hAnsi="Garamond"/>
                <w:b/>
                <w:sz w:val="44"/>
                <w:szCs w:val="56"/>
              </w:rPr>
              <w:t>j</w:t>
            </w:r>
            <w:r>
              <w:rPr>
                <w:rFonts w:ascii="Garamond" w:hAnsi="Garamond"/>
                <w:b/>
                <w:sz w:val="44"/>
                <w:szCs w:val="56"/>
              </w:rPr>
              <w:t xml:space="preserve">) Management and </w:t>
            </w:r>
          </w:p>
          <w:p w14:paraId="0E0D0523" w14:textId="77777777" w:rsidR="00D638F7" w:rsidRDefault="00D638F7" w:rsidP="00F070FE">
            <w:pPr>
              <w:spacing w:before="120" w:after="120" w:line="240" w:lineRule="auto"/>
              <w:jc w:val="center"/>
              <w:rPr>
                <w:rFonts w:ascii="Garamond" w:hAnsi="Garamond"/>
                <w:b/>
                <w:sz w:val="44"/>
                <w:szCs w:val="56"/>
              </w:rPr>
            </w:pPr>
            <w:r>
              <w:rPr>
                <w:rFonts w:ascii="Garamond" w:hAnsi="Garamond"/>
                <w:b/>
                <w:sz w:val="44"/>
                <w:szCs w:val="56"/>
              </w:rPr>
              <w:t>Technical Assistance</w:t>
            </w:r>
            <w:r w:rsidR="00115DDB" w:rsidRPr="000D0064">
              <w:rPr>
                <w:rFonts w:ascii="Garamond" w:hAnsi="Garamond"/>
                <w:b/>
                <w:sz w:val="44"/>
                <w:szCs w:val="56"/>
              </w:rPr>
              <w:t xml:space="preserve"> </w:t>
            </w:r>
            <w:r w:rsidR="0099665E">
              <w:rPr>
                <w:rFonts w:ascii="Garamond" w:hAnsi="Garamond"/>
                <w:b/>
                <w:sz w:val="44"/>
                <w:szCs w:val="56"/>
              </w:rPr>
              <w:t>Services</w:t>
            </w:r>
          </w:p>
          <w:p w14:paraId="248AB99A" w14:textId="71E97FA1" w:rsidR="000D0064" w:rsidRDefault="000D0064" w:rsidP="00D638F7">
            <w:pPr>
              <w:spacing w:before="120" w:after="120" w:line="240" w:lineRule="auto"/>
              <w:jc w:val="center"/>
              <w:rPr>
                <w:rFonts w:ascii="Garamond" w:hAnsi="Garamond"/>
                <w:b/>
                <w:sz w:val="32"/>
                <w:szCs w:val="56"/>
              </w:rPr>
            </w:pPr>
            <w:r w:rsidRPr="000D0064">
              <w:rPr>
                <w:rFonts w:ascii="Garamond" w:hAnsi="Garamond"/>
                <w:b/>
                <w:sz w:val="32"/>
                <w:szCs w:val="56"/>
              </w:rPr>
              <w:t>FY 20</w:t>
            </w:r>
            <w:r w:rsidR="0084268D">
              <w:rPr>
                <w:rFonts w:ascii="Garamond" w:hAnsi="Garamond"/>
                <w:b/>
                <w:sz w:val="32"/>
                <w:szCs w:val="56"/>
              </w:rPr>
              <w:t>1</w:t>
            </w:r>
            <w:r w:rsidR="005834F3">
              <w:rPr>
                <w:rFonts w:ascii="Garamond" w:hAnsi="Garamond"/>
                <w:b/>
                <w:sz w:val="32"/>
                <w:szCs w:val="56"/>
              </w:rPr>
              <w:t>9</w:t>
            </w:r>
          </w:p>
          <w:p w14:paraId="78FF1106" w14:textId="77777777" w:rsidR="000D0064" w:rsidRPr="000D0064" w:rsidRDefault="00E9322C" w:rsidP="00F070FE">
            <w:pPr>
              <w:spacing w:before="120" w:after="120" w:line="240" w:lineRule="auto"/>
              <w:jc w:val="center"/>
              <w:rPr>
                <w:rFonts w:ascii="Garamond" w:hAnsi="Garamond"/>
                <w:b/>
                <w:sz w:val="32"/>
                <w:szCs w:val="56"/>
              </w:rPr>
            </w:pPr>
            <w:r>
              <w:rPr>
                <w:rFonts w:ascii="Garamond" w:hAnsi="Garamond"/>
                <w:b/>
                <w:sz w:val="32"/>
                <w:szCs w:val="56"/>
              </w:rPr>
              <w:t xml:space="preserve">Funding Opportunity </w:t>
            </w:r>
            <w:r w:rsidR="00776484">
              <w:rPr>
                <w:rFonts w:ascii="Garamond" w:hAnsi="Garamond"/>
                <w:b/>
                <w:sz w:val="32"/>
                <w:szCs w:val="56"/>
              </w:rPr>
              <w:t>No.</w:t>
            </w:r>
          </w:p>
          <w:p w14:paraId="6C3D0957" w14:textId="4D91DC9A" w:rsidR="000D0064" w:rsidRPr="000D0064" w:rsidRDefault="0084268D" w:rsidP="00F070FE">
            <w:pPr>
              <w:spacing w:before="120" w:after="120" w:line="240" w:lineRule="auto"/>
              <w:jc w:val="center"/>
              <w:rPr>
                <w:rFonts w:ascii="Garamond" w:hAnsi="Garamond"/>
                <w:b/>
                <w:sz w:val="44"/>
                <w:szCs w:val="56"/>
              </w:rPr>
            </w:pPr>
            <w:r>
              <w:rPr>
                <w:rFonts w:ascii="Garamond" w:hAnsi="Garamond"/>
                <w:b/>
                <w:sz w:val="32"/>
                <w:szCs w:val="56"/>
              </w:rPr>
              <w:t>GCBD-7j-201</w:t>
            </w:r>
            <w:r w:rsidR="005834F3">
              <w:rPr>
                <w:rFonts w:ascii="Garamond" w:hAnsi="Garamond"/>
                <w:b/>
                <w:sz w:val="32"/>
                <w:szCs w:val="56"/>
              </w:rPr>
              <w:t>9</w:t>
            </w:r>
            <w:r w:rsidR="00386D44">
              <w:rPr>
                <w:rFonts w:ascii="Garamond" w:hAnsi="Garamond"/>
                <w:b/>
                <w:sz w:val="32"/>
                <w:szCs w:val="56"/>
              </w:rPr>
              <w:t>-0</w:t>
            </w:r>
            <w:r w:rsidR="00855CCD">
              <w:rPr>
                <w:rFonts w:ascii="Garamond" w:hAnsi="Garamond"/>
                <w:b/>
                <w:sz w:val="32"/>
                <w:szCs w:val="56"/>
              </w:rPr>
              <w:t>2</w:t>
            </w:r>
          </w:p>
          <w:p w14:paraId="7C9C39AD" w14:textId="77777777" w:rsidR="001C1F3A" w:rsidRDefault="001C1F3A">
            <w:pPr>
              <w:spacing w:before="120" w:after="120" w:line="240" w:lineRule="auto"/>
              <w:jc w:val="center"/>
              <w:rPr>
                <w:rFonts w:ascii="Garamond" w:hAnsi="Garamond"/>
                <w:b/>
                <w:smallCaps/>
                <w:sz w:val="56"/>
                <w:szCs w:val="56"/>
              </w:rPr>
            </w:pPr>
          </w:p>
        </w:tc>
      </w:tr>
      <w:tr w:rsidR="00F02869" w:rsidRPr="00B77995" w14:paraId="57A26E39" w14:textId="77777777">
        <w:tc>
          <w:tcPr>
            <w:tcW w:w="9576" w:type="dxa"/>
          </w:tcPr>
          <w:p w14:paraId="70A07B2D" w14:textId="77777777" w:rsidR="00F02869" w:rsidRPr="00B77995" w:rsidRDefault="00F02869" w:rsidP="000D0064">
            <w:pPr>
              <w:spacing w:before="120" w:after="120" w:line="240" w:lineRule="auto"/>
              <w:rPr>
                <w:rFonts w:ascii="Garamond" w:hAnsi="Garamond"/>
              </w:rPr>
            </w:pPr>
          </w:p>
        </w:tc>
      </w:tr>
      <w:tr w:rsidR="00F02869" w:rsidRPr="00B77995" w14:paraId="6CEA6298" w14:textId="77777777">
        <w:tc>
          <w:tcPr>
            <w:tcW w:w="9576" w:type="dxa"/>
          </w:tcPr>
          <w:p w14:paraId="0D6B6ABC" w14:textId="6B341354" w:rsidR="00F02869" w:rsidRPr="00C8279B" w:rsidRDefault="00184AE3" w:rsidP="00AC7948">
            <w:pPr>
              <w:spacing w:after="0" w:line="240" w:lineRule="auto"/>
              <w:rPr>
                <w:rFonts w:ascii="Garamond" w:hAnsi="Garamond"/>
              </w:rPr>
            </w:pPr>
            <w:r w:rsidRPr="00C8279B">
              <w:rPr>
                <w:rFonts w:ascii="Garamond" w:hAnsi="Garamond"/>
              </w:rPr>
              <w:t>The purpose of this Funding Opportunity</w:t>
            </w:r>
            <w:r w:rsidR="00A4385F">
              <w:rPr>
                <w:rFonts w:ascii="Garamond" w:hAnsi="Garamond"/>
              </w:rPr>
              <w:t xml:space="preserve"> Announcement</w:t>
            </w:r>
            <w:r w:rsidRPr="00C8279B">
              <w:rPr>
                <w:rFonts w:ascii="Garamond" w:hAnsi="Garamond"/>
              </w:rPr>
              <w:t xml:space="preserve"> is to invite proposals for funding from capable</w:t>
            </w:r>
            <w:r w:rsidRPr="00C8279B">
              <w:rPr>
                <w:rFonts w:ascii="Garamond" w:hAnsi="Garamond"/>
                <w:color w:val="1F497D"/>
              </w:rPr>
              <w:t xml:space="preserve"> </w:t>
            </w:r>
            <w:r w:rsidRPr="00C8279B">
              <w:rPr>
                <w:rFonts w:ascii="Garamond" w:hAnsi="Garamond"/>
              </w:rPr>
              <w:t xml:space="preserve">businesses interested in providing </w:t>
            </w:r>
            <w:r w:rsidR="00855CCD">
              <w:rPr>
                <w:rFonts w:ascii="Garamond" w:hAnsi="Garamond"/>
              </w:rPr>
              <w:t xml:space="preserve">innovative </w:t>
            </w:r>
            <w:r w:rsidR="00AC7948">
              <w:rPr>
                <w:rFonts w:ascii="Garamond" w:hAnsi="Garamond"/>
              </w:rPr>
              <w:t xml:space="preserve">management and </w:t>
            </w:r>
            <w:r w:rsidRPr="00C8279B">
              <w:rPr>
                <w:rFonts w:ascii="Garamond" w:hAnsi="Garamond"/>
              </w:rPr>
              <w:t>technical assistance and guidance to eligible small business concerns under the U.S. Small Business Administration's 7</w:t>
            </w:r>
            <w:r w:rsidR="00AC7948">
              <w:rPr>
                <w:rFonts w:ascii="Garamond" w:hAnsi="Garamond"/>
              </w:rPr>
              <w:t>(</w:t>
            </w:r>
            <w:r w:rsidRPr="00C8279B">
              <w:rPr>
                <w:rFonts w:ascii="Garamond" w:hAnsi="Garamond"/>
              </w:rPr>
              <w:t>j</w:t>
            </w:r>
            <w:r w:rsidR="00AC7948">
              <w:rPr>
                <w:rFonts w:ascii="Garamond" w:hAnsi="Garamond"/>
              </w:rPr>
              <w:t>)</w:t>
            </w:r>
            <w:r w:rsidRPr="00C8279B">
              <w:rPr>
                <w:rFonts w:ascii="Garamond" w:hAnsi="Garamond"/>
              </w:rPr>
              <w:t xml:space="preserve"> Mana</w:t>
            </w:r>
            <w:r w:rsidR="00EF5507">
              <w:rPr>
                <w:rFonts w:ascii="Garamond" w:hAnsi="Garamond"/>
              </w:rPr>
              <w:t>gement</w:t>
            </w:r>
            <w:r w:rsidR="00EF366C">
              <w:rPr>
                <w:rFonts w:ascii="Garamond" w:hAnsi="Garamond"/>
              </w:rPr>
              <w:t xml:space="preserve"> and Technical Assistance </w:t>
            </w:r>
            <w:r w:rsidRPr="00C8279B">
              <w:rPr>
                <w:rFonts w:ascii="Garamond" w:hAnsi="Garamond"/>
              </w:rPr>
              <w:t>Program.</w:t>
            </w:r>
          </w:p>
        </w:tc>
      </w:tr>
      <w:tr w:rsidR="00F02869" w:rsidRPr="00B77995" w14:paraId="7DE10C26" w14:textId="77777777">
        <w:trPr>
          <w:trHeight w:val="4029"/>
        </w:trPr>
        <w:tc>
          <w:tcPr>
            <w:tcW w:w="9576" w:type="dxa"/>
          </w:tcPr>
          <w:p w14:paraId="76D5592D" w14:textId="77777777" w:rsidR="00D26A23" w:rsidRDefault="00D26A23" w:rsidP="006C7C83">
            <w:pPr>
              <w:spacing w:before="120" w:after="120" w:line="240" w:lineRule="auto"/>
              <w:jc w:val="center"/>
              <w:rPr>
                <w:rFonts w:ascii="Garamond" w:hAnsi="Garamond"/>
              </w:rPr>
            </w:pPr>
          </w:p>
          <w:p w14:paraId="71CB0C34" w14:textId="196EFE0A" w:rsidR="006C7C83" w:rsidRPr="00D26A23" w:rsidRDefault="006C7C83" w:rsidP="006C7C83">
            <w:pPr>
              <w:spacing w:before="120" w:after="120" w:line="240" w:lineRule="auto"/>
              <w:jc w:val="center"/>
              <w:rPr>
                <w:rFonts w:ascii="Garamond" w:hAnsi="Garamond"/>
                <w:b/>
                <w:sz w:val="32"/>
                <w:szCs w:val="32"/>
              </w:rPr>
            </w:pPr>
            <w:r w:rsidRPr="00D26A23">
              <w:rPr>
                <w:rFonts w:ascii="Garamond" w:hAnsi="Garamond"/>
                <w:b/>
                <w:sz w:val="32"/>
                <w:szCs w:val="32"/>
              </w:rPr>
              <w:t>Opening Date:</w:t>
            </w:r>
            <w:r w:rsidR="00877D09">
              <w:rPr>
                <w:rFonts w:ascii="Garamond" w:hAnsi="Garamond"/>
                <w:b/>
                <w:sz w:val="32"/>
                <w:szCs w:val="32"/>
              </w:rPr>
              <w:t xml:space="preserve"> </w:t>
            </w:r>
            <w:r w:rsidR="00F72D71">
              <w:rPr>
                <w:rFonts w:ascii="Garamond" w:hAnsi="Garamond"/>
                <w:b/>
                <w:sz w:val="32"/>
                <w:szCs w:val="32"/>
              </w:rPr>
              <w:t>Ma</w:t>
            </w:r>
            <w:r w:rsidR="00131112">
              <w:rPr>
                <w:rFonts w:ascii="Garamond" w:hAnsi="Garamond"/>
                <w:b/>
                <w:sz w:val="32"/>
                <w:szCs w:val="32"/>
              </w:rPr>
              <w:t>y</w:t>
            </w:r>
            <w:r w:rsidR="00F72D71">
              <w:rPr>
                <w:rFonts w:ascii="Garamond" w:hAnsi="Garamond"/>
                <w:b/>
                <w:sz w:val="32"/>
                <w:szCs w:val="32"/>
              </w:rPr>
              <w:t xml:space="preserve"> 1</w:t>
            </w:r>
            <w:r w:rsidR="00343550">
              <w:rPr>
                <w:rFonts w:ascii="Garamond" w:hAnsi="Garamond"/>
                <w:b/>
                <w:sz w:val="32"/>
                <w:szCs w:val="32"/>
              </w:rPr>
              <w:t>5</w:t>
            </w:r>
            <w:r w:rsidR="008650A5">
              <w:rPr>
                <w:rFonts w:ascii="Garamond" w:hAnsi="Garamond"/>
                <w:b/>
                <w:sz w:val="32"/>
                <w:szCs w:val="32"/>
              </w:rPr>
              <w:t>, 2019</w:t>
            </w:r>
          </w:p>
          <w:p w14:paraId="15A026A5" w14:textId="7E83F3F2" w:rsidR="006C7C83" w:rsidRDefault="006C7C83" w:rsidP="006C7C83">
            <w:pPr>
              <w:spacing w:before="120" w:after="120" w:line="240" w:lineRule="auto"/>
              <w:jc w:val="center"/>
              <w:rPr>
                <w:rFonts w:ascii="Garamond" w:hAnsi="Garamond"/>
              </w:rPr>
            </w:pPr>
            <w:r w:rsidRPr="00D26A23">
              <w:rPr>
                <w:rFonts w:ascii="Garamond" w:hAnsi="Garamond"/>
                <w:b/>
                <w:sz w:val="32"/>
                <w:szCs w:val="32"/>
              </w:rPr>
              <w:t>Closing Date:</w:t>
            </w:r>
            <w:r w:rsidR="009341E5">
              <w:rPr>
                <w:rFonts w:ascii="Garamond" w:hAnsi="Garamond"/>
                <w:b/>
                <w:sz w:val="32"/>
                <w:szCs w:val="32"/>
              </w:rPr>
              <w:t xml:space="preserve"> </w:t>
            </w:r>
            <w:r w:rsidR="00343550">
              <w:rPr>
                <w:rFonts w:ascii="Garamond" w:hAnsi="Garamond"/>
                <w:b/>
                <w:sz w:val="32"/>
                <w:szCs w:val="32"/>
              </w:rPr>
              <w:t>June 1</w:t>
            </w:r>
            <w:r w:rsidR="00D328B7">
              <w:rPr>
                <w:rFonts w:ascii="Garamond" w:hAnsi="Garamond"/>
                <w:b/>
                <w:sz w:val="32"/>
                <w:szCs w:val="32"/>
              </w:rPr>
              <w:t>7</w:t>
            </w:r>
            <w:r w:rsidR="00343550">
              <w:rPr>
                <w:rFonts w:ascii="Garamond" w:hAnsi="Garamond"/>
                <w:b/>
                <w:sz w:val="32"/>
                <w:szCs w:val="32"/>
              </w:rPr>
              <w:t>,</w:t>
            </w:r>
            <w:r w:rsidR="00933A65">
              <w:rPr>
                <w:rFonts w:ascii="Garamond" w:hAnsi="Garamond"/>
                <w:b/>
                <w:sz w:val="32"/>
                <w:szCs w:val="32"/>
              </w:rPr>
              <w:t xml:space="preserve"> </w:t>
            </w:r>
            <w:r w:rsidR="008650A5">
              <w:rPr>
                <w:rFonts w:ascii="Garamond" w:hAnsi="Garamond"/>
                <w:b/>
                <w:sz w:val="32"/>
                <w:szCs w:val="32"/>
              </w:rPr>
              <w:t>2019</w:t>
            </w:r>
          </w:p>
          <w:p w14:paraId="3BF7563E" w14:textId="77777777" w:rsidR="00D26A23" w:rsidRDefault="00D26A23" w:rsidP="006C7C83">
            <w:pPr>
              <w:spacing w:before="120" w:after="120" w:line="240" w:lineRule="auto"/>
              <w:jc w:val="center"/>
              <w:rPr>
                <w:rFonts w:ascii="Garamond" w:hAnsi="Garamond"/>
              </w:rPr>
            </w:pPr>
          </w:p>
          <w:p w14:paraId="1AB45B3F" w14:textId="5DA1974A" w:rsidR="00F02869" w:rsidRDefault="006C7C83" w:rsidP="00002398">
            <w:pPr>
              <w:spacing w:before="120" w:after="120" w:line="240" w:lineRule="auto"/>
              <w:rPr>
                <w:rFonts w:ascii="Garamond" w:hAnsi="Garamond"/>
              </w:rPr>
            </w:pPr>
            <w:r>
              <w:rPr>
                <w:rFonts w:ascii="Garamond" w:hAnsi="Garamond"/>
              </w:rPr>
              <w:t>Proposals respond</w:t>
            </w:r>
            <w:r w:rsidR="00457F28">
              <w:rPr>
                <w:rFonts w:ascii="Garamond" w:hAnsi="Garamond"/>
              </w:rPr>
              <w:t>ing to this Funding Opportunity Announcement</w:t>
            </w:r>
            <w:r>
              <w:rPr>
                <w:rFonts w:ascii="Garamond" w:hAnsi="Garamond"/>
              </w:rPr>
              <w:t xml:space="preserve"> must be posted to </w:t>
            </w:r>
            <w:hyperlink r:id="rId8" w:history="1">
              <w:r w:rsidRPr="00993016">
                <w:rPr>
                  <w:rStyle w:val="Hyperlink"/>
                  <w:rFonts w:ascii="Garamond" w:hAnsi="Garamond"/>
                </w:rPr>
                <w:t>www.grants.gov</w:t>
              </w:r>
            </w:hyperlink>
            <w:r w:rsidR="00BC6C4C">
              <w:rPr>
                <w:rFonts w:ascii="Garamond" w:hAnsi="Garamond"/>
              </w:rPr>
              <w:t xml:space="preserve"> by 11:59</w:t>
            </w:r>
            <w:r w:rsidR="00302481">
              <w:rPr>
                <w:rFonts w:ascii="Garamond" w:hAnsi="Garamond"/>
              </w:rPr>
              <w:t xml:space="preserve"> </w:t>
            </w:r>
            <w:r>
              <w:rPr>
                <w:rFonts w:ascii="Garamond" w:hAnsi="Garamond"/>
              </w:rPr>
              <w:t xml:space="preserve">p.m. </w:t>
            </w:r>
            <w:r w:rsidR="00CE6A56" w:rsidRPr="00CE6A56">
              <w:rPr>
                <w:rFonts w:ascii="Garamond" w:hAnsi="Garamond"/>
              </w:rPr>
              <w:t>Eastern Time</w:t>
            </w:r>
            <w:r>
              <w:rPr>
                <w:rFonts w:ascii="Garamond" w:hAnsi="Garamond"/>
              </w:rPr>
              <w:t xml:space="preserve">, </w:t>
            </w:r>
            <w:r w:rsidR="00C72E6D">
              <w:rPr>
                <w:rFonts w:ascii="Garamond" w:hAnsi="Garamond"/>
              </w:rPr>
              <w:t>June 1</w:t>
            </w:r>
            <w:r w:rsidR="00D328B7">
              <w:rPr>
                <w:rFonts w:ascii="Garamond" w:hAnsi="Garamond"/>
              </w:rPr>
              <w:t>7</w:t>
            </w:r>
            <w:r w:rsidR="008A5E83">
              <w:rPr>
                <w:rFonts w:ascii="Garamond" w:hAnsi="Garamond"/>
              </w:rPr>
              <w:t>,</w:t>
            </w:r>
            <w:r w:rsidR="008650A5">
              <w:rPr>
                <w:rFonts w:ascii="Garamond" w:hAnsi="Garamond"/>
              </w:rPr>
              <w:t xml:space="preserve"> 2019</w:t>
            </w:r>
            <w:r>
              <w:rPr>
                <w:rFonts w:ascii="Garamond" w:hAnsi="Garamond"/>
              </w:rPr>
              <w:t>.</w:t>
            </w:r>
            <w:r w:rsidR="0084268D">
              <w:rPr>
                <w:rFonts w:ascii="Garamond" w:hAnsi="Garamond"/>
              </w:rPr>
              <w:t xml:space="preserve"> </w:t>
            </w:r>
            <w:r>
              <w:rPr>
                <w:rFonts w:ascii="Garamond" w:hAnsi="Garamond"/>
              </w:rPr>
              <w:t xml:space="preserve"> No other methods of submission will be permitted. </w:t>
            </w:r>
            <w:r w:rsidR="0066294A">
              <w:rPr>
                <w:rFonts w:ascii="Garamond" w:hAnsi="Garamond"/>
              </w:rPr>
              <w:t>P</w:t>
            </w:r>
            <w:r>
              <w:rPr>
                <w:rFonts w:ascii="Garamond" w:hAnsi="Garamond"/>
              </w:rPr>
              <w:t>roposals submitted after the stipulated deadline will be rejected without being evaluated.</w:t>
            </w:r>
          </w:p>
          <w:p w14:paraId="141D47BF" w14:textId="77777777" w:rsidR="00877D09" w:rsidRDefault="00877D09" w:rsidP="00002398">
            <w:pPr>
              <w:spacing w:before="120" w:after="120" w:line="240" w:lineRule="auto"/>
              <w:rPr>
                <w:rFonts w:ascii="Garamond" w:hAnsi="Garamond"/>
              </w:rPr>
            </w:pPr>
          </w:p>
          <w:p w14:paraId="42562548" w14:textId="77777777" w:rsidR="00877D09" w:rsidRPr="00B77995" w:rsidRDefault="00877D09" w:rsidP="00002398">
            <w:pPr>
              <w:spacing w:before="120" w:after="120" w:line="240" w:lineRule="auto"/>
              <w:rPr>
                <w:rFonts w:ascii="Garamond" w:hAnsi="Garamond"/>
                <w:strike/>
              </w:rPr>
            </w:pPr>
          </w:p>
        </w:tc>
      </w:tr>
      <w:tr w:rsidR="00F02869" w:rsidRPr="00B77995" w14:paraId="28DA7CFE" w14:textId="77777777">
        <w:trPr>
          <w:trHeight w:val="951"/>
        </w:trPr>
        <w:tc>
          <w:tcPr>
            <w:tcW w:w="9576" w:type="dxa"/>
            <w:vAlign w:val="bottom"/>
          </w:tcPr>
          <w:p w14:paraId="3D9C1B92" w14:textId="77777777" w:rsidR="00F02869" w:rsidRPr="00386255" w:rsidRDefault="00F02869" w:rsidP="00002398">
            <w:pPr>
              <w:spacing w:before="120" w:after="120" w:line="240" w:lineRule="auto"/>
              <w:jc w:val="center"/>
              <w:rPr>
                <w:rFonts w:ascii="Garamond" w:hAnsi="Garamond"/>
                <w:b/>
                <w14:shadow w14:blurRad="50800" w14:dist="38100" w14:dir="2700000" w14:sx="100000" w14:sy="100000" w14:kx="0" w14:ky="0" w14:algn="tl">
                  <w14:srgbClr w14:val="000000">
                    <w14:alpha w14:val="60000"/>
                  </w14:srgbClr>
                </w14:shadow>
              </w:rPr>
            </w:pPr>
            <w:r w:rsidRPr="00B77995">
              <w:rPr>
                <w:rFonts w:ascii="Garamond" w:hAnsi="Garamond"/>
                <w:b/>
              </w:rPr>
              <w:lastRenderedPageBreak/>
              <w:t>U.S. SMALL BUSINESS ADMINISTRATION</w:t>
            </w:r>
            <w:r w:rsidRPr="00B77995">
              <w:rPr>
                <w:rFonts w:ascii="Garamond" w:hAnsi="Garamond"/>
                <w:b/>
              </w:rPr>
              <w:br/>
            </w:r>
            <w:r w:rsidRPr="00386255">
              <w:rPr>
                <w:rFonts w:ascii="Garamond" w:hAnsi="Garamond"/>
                <w14:shadow w14:blurRad="50800" w14:dist="38100" w14:dir="2700000" w14:sx="100000" w14:sy="100000" w14:kx="0" w14:ky="0" w14:algn="tl">
                  <w14:srgbClr w14:val="000000">
                    <w14:alpha w14:val="60000"/>
                  </w14:srgbClr>
                </w14:shadow>
              </w:rPr>
              <w:t>OFFICE OF</w:t>
            </w:r>
            <w:r w:rsidR="005B4FFE" w:rsidRPr="00386255">
              <w:rPr>
                <w:rFonts w:ascii="Garamond" w:hAnsi="Garamond"/>
                <w14:shadow w14:blurRad="50800" w14:dist="38100" w14:dir="2700000" w14:sx="100000" w14:sy="100000" w14:kx="0" w14:ky="0" w14:algn="tl">
                  <w14:srgbClr w14:val="000000">
                    <w14:alpha w14:val="60000"/>
                  </w14:srgbClr>
                </w14:shadow>
              </w:rPr>
              <w:t xml:space="preserve"> </w:t>
            </w:r>
            <w:r w:rsidR="00002398" w:rsidRPr="00386255">
              <w:rPr>
                <w:rFonts w:ascii="Garamond" w:hAnsi="Garamond"/>
                <w14:shadow w14:blurRad="50800" w14:dist="38100" w14:dir="2700000" w14:sx="100000" w14:sy="100000" w14:kx="0" w14:ky="0" w14:algn="tl">
                  <w14:srgbClr w14:val="000000">
                    <w14:alpha w14:val="60000"/>
                  </w14:srgbClr>
                </w14:shadow>
              </w:rPr>
              <w:t>GOVERNMENT CONTRACTING AND BUSINESS DEVELOPMENT</w:t>
            </w:r>
          </w:p>
        </w:tc>
      </w:tr>
    </w:tbl>
    <w:p w14:paraId="60F9E4A7" w14:textId="77777777" w:rsidR="00F02869" w:rsidRDefault="00F02869" w:rsidP="0027452A">
      <w:pPr>
        <w:spacing w:before="120" w:after="120" w:line="240" w:lineRule="auto"/>
        <w:rPr>
          <w:rFonts w:ascii="Garamond" w:hAnsi="Garamond"/>
        </w:rPr>
      </w:pPr>
    </w:p>
    <w:p w14:paraId="6DC5C656" w14:textId="77777777" w:rsidR="00F02869" w:rsidRPr="00B77995" w:rsidRDefault="00F02869" w:rsidP="00D9795D">
      <w:pPr>
        <w:spacing w:after="0" w:line="240" w:lineRule="auto"/>
        <w:rPr>
          <w:rFonts w:ascii="Garamond" w:hAnsi="Garamond"/>
        </w:rPr>
      </w:pPr>
      <w:r w:rsidRPr="00B77995">
        <w:rPr>
          <w:rFonts w:ascii="Garamond" w:hAnsi="Garamond"/>
        </w:rPr>
        <w:t>Table of Contents</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6963"/>
        <w:gridCol w:w="957"/>
      </w:tblGrid>
      <w:tr w:rsidR="00F02869" w:rsidRPr="00B77995" w14:paraId="752534A6" w14:textId="77777777">
        <w:tc>
          <w:tcPr>
            <w:tcW w:w="1908" w:type="dxa"/>
          </w:tcPr>
          <w:p w14:paraId="5756D21E"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Paragraph</w:t>
            </w:r>
          </w:p>
        </w:tc>
        <w:tc>
          <w:tcPr>
            <w:tcW w:w="6963" w:type="dxa"/>
          </w:tcPr>
          <w:p w14:paraId="38C7B2EC"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Subject</w:t>
            </w:r>
          </w:p>
        </w:tc>
        <w:tc>
          <w:tcPr>
            <w:tcW w:w="957" w:type="dxa"/>
          </w:tcPr>
          <w:p w14:paraId="6027E265" w14:textId="77777777" w:rsidR="00F02869" w:rsidRPr="00B77995" w:rsidRDefault="00EF5507" w:rsidP="0027452A">
            <w:pPr>
              <w:spacing w:before="120" w:after="120" w:line="240" w:lineRule="auto"/>
              <w:jc w:val="center"/>
              <w:rPr>
                <w:rFonts w:ascii="Garamond" w:hAnsi="Garamond"/>
              </w:rPr>
            </w:pPr>
            <w:r>
              <w:rPr>
                <w:rFonts w:ascii="Garamond" w:hAnsi="Garamond"/>
              </w:rPr>
              <w:t>Page</w:t>
            </w:r>
          </w:p>
        </w:tc>
      </w:tr>
      <w:tr w:rsidR="00F02869" w:rsidRPr="00B77995" w14:paraId="6D3E9E10" w14:textId="77777777">
        <w:tc>
          <w:tcPr>
            <w:tcW w:w="1908" w:type="dxa"/>
          </w:tcPr>
          <w:p w14:paraId="2F61BD17" w14:textId="77777777" w:rsidR="00F02869" w:rsidRPr="00B77995" w:rsidRDefault="00F02869" w:rsidP="0027452A">
            <w:pPr>
              <w:spacing w:before="120" w:after="120" w:line="240" w:lineRule="auto"/>
              <w:rPr>
                <w:rFonts w:ascii="Garamond" w:hAnsi="Garamond"/>
              </w:rPr>
            </w:pPr>
            <w:r w:rsidRPr="00B77995">
              <w:rPr>
                <w:rFonts w:ascii="Garamond" w:hAnsi="Garamond"/>
              </w:rPr>
              <w:t>1.0</w:t>
            </w:r>
          </w:p>
        </w:tc>
        <w:tc>
          <w:tcPr>
            <w:tcW w:w="6963" w:type="dxa"/>
          </w:tcPr>
          <w:p w14:paraId="539FEDB3"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 – Funding Opportunity Description</w:t>
            </w:r>
          </w:p>
        </w:tc>
        <w:tc>
          <w:tcPr>
            <w:tcW w:w="957" w:type="dxa"/>
          </w:tcPr>
          <w:p w14:paraId="396EDDC5" w14:textId="77777777" w:rsidR="00F02869" w:rsidRPr="00F51B5F" w:rsidRDefault="0041593F" w:rsidP="00F51B5F">
            <w:pPr>
              <w:spacing w:before="120" w:after="120" w:line="240" w:lineRule="auto"/>
              <w:jc w:val="right"/>
              <w:rPr>
                <w:rFonts w:ascii="Garamond" w:hAnsi="Garamond"/>
              </w:rPr>
            </w:pPr>
            <w:r>
              <w:rPr>
                <w:rFonts w:ascii="Garamond" w:hAnsi="Garamond"/>
              </w:rPr>
              <w:t>4</w:t>
            </w:r>
          </w:p>
        </w:tc>
      </w:tr>
      <w:tr w:rsidR="00F02869" w:rsidRPr="00B77995" w14:paraId="74898AAE" w14:textId="77777777" w:rsidTr="00B85DF7">
        <w:trPr>
          <w:trHeight w:val="518"/>
        </w:trPr>
        <w:tc>
          <w:tcPr>
            <w:tcW w:w="1908" w:type="dxa"/>
          </w:tcPr>
          <w:p w14:paraId="1642C14E"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1.1</w:t>
            </w:r>
          </w:p>
        </w:tc>
        <w:tc>
          <w:tcPr>
            <w:tcW w:w="6963" w:type="dxa"/>
          </w:tcPr>
          <w:p w14:paraId="19FE799F" w14:textId="77777777" w:rsidR="00F02869" w:rsidRPr="00B77995" w:rsidRDefault="00F02869" w:rsidP="0027452A">
            <w:pPr>
              <w:spacing w:before="120" w:after="120" w:line="240" w:lineRule="auto"/>
              <w:rPr>
                <w:rFonts w:ascii="Garamond" w:hAnsi="Garamond"/>
              </w:rPr>
            </w:pPr>
            <w:r w:rsidRPr="00B77995">
              <w:rPr>
                <w:rFonts w:ascii="Garamond" w:hAnsi="Garamond"/>
              </w:rPr>
              <w:t>Program Overview</w:t>
            </w:r>
          </w:p>
        </w:tc>
        <w:tc>
          <w:tcPr>
            <w:tcW w:w="957" w:type="dxa"/>
          </w:tcPr>
          <w:p w14:paraId="528C89A6" w14:textId="77777777" w:rsidR="00F02869" w:rsidRPr="00B77995" w:rsidRDefault="0041593F" w:rsidP="0027452A">
            <w:pPr>
              <w:spacing w:before="120" w:after="120" w:line="240" w:lineRule="auto"/>
              <w:jc w:val="right"/>
              <w:rPr>
                <w:rFonts w:ascii="Garamond" w:hAnsi="Garamond"/>
              </w:rPr>
            </w:pPr>
            <w:r>
              <w:rPr>
                <w:rFonts w:ascii="Garamond" w:hAnsi="Garamond"/>
              </w:rPr>
              <w:t>4</w:t>
            </w:r>
          </w:p>
        </w:tc>
      </w:tr>
      <w:tr w:rsidR="00F02869" w:rsidRPr="00B77995" w14:paraId="029E8DBC" w14:textId="77777777">
        <w:tc>
          <w:tcPr>
            <w:tcW w:w="1908" w:type="dxa"/>
          </w:tcPr>
          <w:p w14:paraId="5B9A2C32"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1.2</w:t>
            </w:r>
          </w:p>
        </w:tc>
        <w:tc>
          <w:tcPr>
            <w:tcW w:w="6963" w:type="dxa"/>
          </w:tcPr>
          <w:p w14:paraId="449E6516" w14:textId="77777777" w:rsidR="00F02869" w:rsidRPr="00B77995" w:rsidRDefault="00F02869" w:rsidP="0027452A">
            <w:pPr>
              <w:spacing w:before="120" w:after="120" w:line="240" w:lineRule="auto"/>
              <w:rPr>
                <w:rFonts w:ascii="Garamond" w:hAnsi="Garamond"/>
              </w:rPr>
            </w:pPr>
            <w:r w:rsidRPr="00B77995">
              <w:rPr>
                <w:rFonts w:ascii="Garamond" w:hAnsi="Garamond"/>
              </w:rPr>
              <w:t>Introduction</w:t>
            </w:r>
          </w:p>
        </w:tc>
        <w:tc>
          <w:tcPr>
            <w:tcW w:w="957" w:type="dxa"/>
          </w:tcPr>
          <w:p w14:paraId="0B98DE8D" w14:textId="77777777" w:rsidR="00F02869" w:rsidRPr="00B77995" w:rsidRDefault="00F51B5F" w:rsidP="0027452A">
            <w:pPr>
              <w:spacing w:before="120" w:after="120" w:line="240" w:lineRule="auto"/>
              <w:jc w:val="right"/>
              <w:rPr>
                <w:rFonts w:ascii="Garamond" w:hAnsi="Garamond"/>
              </w:rPr>
            </w:pPr>
            <w:r>
              <w:rPr>
                <w:rFonts w:ascii="Garamond" w:hAnsi="Garamond"/>
              </w:rPr>
              <w:t>5</w:t>
            </w:r>
          </w:p>
        </w:tc>
      </w:tr>
      <w:tr w:rsidR="00F02869" w:rsidRPr="00B77995" w14:paraId="15FCA7DC" w14:textId="77777777">
        <w:tc>
          <w:tcPr>
            <w:tcW w:w="1908" w:type="dxa"/>
          </w:tcPr>
          <w:p w14:paraId="17B015DA"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1.3</w:t>
            </w:r>
          </w:p>
        </w:tc>
        <w:tc>
          <w:tcPr>
            <w:tcW w:w="6963" w:type="dxa"/>
          </w:tcPr>
          <w:p w14:paraId="59431AA5" w14:textId="77777777" w:rsidR="00F02869" w:rsidRPr="00B77995" w:rsidRDefault="00F02869" w:rsidP="0027452A">
            <w:pPr>
              <w:spacing w:before="120" w:after="120" w:line="240" w:lineRule="auto"/>
              <w:rPr>
                <w:rFonts w:ascii="Garamond" w:hAnsi="Garamond"/>
              </w:rPr>
            </w:pPr>
            <w:r w:rsidRPr="00B77995">
              <w:rPr>
                <w:rFonts w:ascii="Garamond" w:hAnsi="Garamond"/>
              </w:rPr>
              <w:t>Background</w:t>
            </w:r>
          </w:p>
        </w:tc>
        <w:tc>
          <w:tcPr>
            <w:tcW w:w="957" w:type="dxa"/>
          </w:tcPr>
          <w:p w14:paraId="7E622399" w14:textId="77777777" w:rsidR="00F02869" w:rsidRPr="00B77995" w:rsidRDefault="0041593F" w:rsidP="0041593F">
            <w:pPr>
              <w:spacing w:before="120" w:after="120" w:line="240" w:lineRule="auto"/>
              <w:jc w:val="right"/>
              <w:rPr>
                <w:rFonts w:ascii="Garamond" w:hAnsi="Garamond"/>
              </w:rPr>
            </w:pPr>
            <w:r>
              <w:rPr>
                <w:rFonts w:ascii="Garamond" w:hAnsi="Garamond"/>
              </w:rPr>
              <w:t>6</w:t>
            </w:r>
          </w:p>
        </w:tc>
      </w:tr>
      <w:tr w:rsidR="00F02869" w:rsidRPr="00B77995" w14:paraId="1F4633ED" w14:textId="77777777">
        <w:tc>
          <w:tcPr>
            <w:tcW w:w="1908" w:type="dxa"/>
          </w:tcPr>
          <w:p w14:paraId="18C05F64"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1.4</w:t>
            </w:r>
          </w:p>
        </w:tc>
        <w:tc>
          <w:tcPr>
            <w:tcW w:w="6963" w:type="dxa"/>
          </w:tcPr>
          <w:p w14:paraId="27184936" w14:textId="77777777" w:rsidR="00F02869" w:rsidRPr="00B77995" w:rsidRDefault="00F02869" w:rsidP="0027452A">
            <w:pPr>
              <w:spacing w:before="120" w:after="120" w:line="240" w:lineRule="auto"/>
              <w:rPr>
                <w:rFonts w:ascii="Garamond" w:hAnsi="Garamond"/>
              </w:rPr>
            </w:pPr>
            <w:r w:rsidRPr="00B77995">
              <w:rPr>
                <w:rFonts w:ascii="Garamond" w:hAnsi="Garamond"/>
              </w:rPr>
              <w:t>Purpose</w:t>
            </w:r>
          </w:p>
        </w:tc>
        <w:tc>
          <w:tcPr>
            <w:tcW w:w="957" w:type="dxa"/>
          </w:tcPr>
          <w:p w14:paraId="69BD53D6" w14:textId="77777777" w:rsidR="00F02869" w:rsidRPr="00B77995" w:rsidRDefault="0041593F" w:rsidP="0041593F">
            <w:pPr>
              <w:spacing w:before="120" w:after="120" w:line="240" w:lineRule="auto"/>
              <w:jc w:val="right"/>
              <w:rPr>
                <w:rFonts w:ascii="Garamond" w:hAnsi="Garamond"/>
              </w:rPr>
            </w:pPr>
            <w:r>
              <w:rPr>
                <w:rFonts w:ascii="Garamond" w:hAnsi="Garamond"/>
              </w:rPr>
              <w:t>7</w:t>
            </w:r>
          </w:p>
        </w:tc>
      </w:tr>
      <w:tr w:rsidR="00F02869" w:rsidRPr="00B77995" w14:paraId="74B9CC8B" w14:textId="77777777">
        <w:tc>
          <w:tcPr>
            <w:tcW w:w="1908" w:type="dxa"/>
          </w:tcPr>
          <w:p w14:paraId="6342D640"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1.5</w:t>
            </w:r>
          </w:p>
        </w:tc>
        <w:tc>
          <w:tcPr>
            <w:tcW w:w="6963" w:type="dxa"/>
          </w:tcPr>
          <w:p w14:paraId="16223636" w14:textId="77777777" w:rsidR="00F02869" w:rsidRPr="00B77995" w:rsidRDefault="00753732" w:rsidP="0027452A">
            <w:pPr>
              <w:spacing w:before="120" w:after="120" w:line="240" w:lineRule="auto"/>
              <w:rPr>
                <w:rFonts w:ascii="Garamond" w:hAnsi="Garamond"/>
              </w:rPr>
            </w:pPr>
            <w:r>
              <w:rPr>
                <w:rFonts w:ascii="Garamond" w:hAnsi="Garamond"/>
              </w:rPr>
              <w:t>Leveraging of Resources</w:t>
            </w:r>
          </w:p>
        </w:tc>
        <w:tc>
          <w:tcPr>
            <w:tcW w:w="957" w:type="dxa"/>
          </w:tcPr>
          <w:p w14:paraId="39866ABE" w14:textId="77777777" w:rsidR="00F02869" w:rsidRPr="00B77995" w:rsidRDefault="0041593F" w:rsidP="0041593F">
            <w:pPr>
              <w:spacing w:before="120" w:after="120" w:line="240" w:lineRule="auto"/>
              <w:jc w:val="right"/>
              <w:rPr>
                <w:rFonts w:ascii="Garamond" w:hAnsi="Garamond"/>
              </w:rPr>
            </w:pPr>
            <w:r>
              <w:rPr>
                <w:rFonts w:ascii="Garamond" w:hAnsi="Garamond"/>
              </w:rPr>
              <w:t>7</w:t>
            </w:r>
          </w:p>
        </w:tc>
      </w:tr>
      <w:tr w:rsidR="00F02869" w:rsidRPr="00B77995" w14:paraId="01590A36" w14:textId="77777777">
        <w:tc>
          <w:tcPr>
            <w:tcW w:w="1908" w:type="dxa"/>
          </w:tcPr>
          <w:p w14:paraId="16E8E251"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1.6</w:t>
            </w:r>
          </w:p>
        </w:tc>
        <w:tc>
          <w:tcPr>
            <w:tcW w:w="6963" w:type="dxa"/>
          </w:tcPr>
          <w:p w14:paraId="7F3EED9A" w14:textId="77777777" w:rsidR="00F02869" w:rsidRPr="00B77995" w:rsidRDefault="00753732" w:rsidP="0027452A">
            <w:pPr>
              <w:spacing w:before="120" w:after="120" w:line="240" w:lineRule="auto"/>
              <w:rPr>
                <w:rFonts w:ascii="Garamond" w:hAnsi="Garamond"/>
              </w:rPr>
            </w:pPr>
            <w:r>
              <w:rPr>
                <w:rFonts w:ascii="Garamond" w:hAnsi="Garamond"/>
              </w:rPr>
              <w:t>SBA Involvement and Oversight</w:t>
            </w:r>
          </w:p>
        </w:tc>
        <w:tc>
          <w:tcPr>
            <w:tcW w:w="957" w:type="dxa"/>
          </w:tcPr>
          <w:p w14:paraId="2C2E2548" w14:textId="77777777" w:rsidR="00F02869" w:rsidRPr="00B77995" w:rsidRDefault="00F51B5F" w:rsidP="0027452A">
            <w:pPr>
              <w:spacing w:before="120" w:after="120" w:line="240" w:lineRule="auto"/>
              <w:jc w:val="right"/>
              <w:rPr>
                <w:rFonts w:ascii="Garamond" w:hAnsi="Garamond"/>
              </w:rPr>
            </w:pPr>
            <w:r>
              <w:rPr>
                <w:rFonts w:ascii="Garamond" w:hAnsi="Garamond"/>
              </w:rPr>
              <w:t>7</w:t>
            </w:r>
          </w:p>
        </w:tc>
      </w:tr>
      <w:tr w:rsidR="00002398" w:rsidRPr="00B77995" w14:paraId="601FB2F5" w14:textId="77777777">
        <w:tc>
          <w:tcPr>
            <w:tcW w:w="1908" w:type="dxa"/>
          </w:tcPr>
          <w:p w14:paraId="4FE95EEE" w14:textId="77777777" w:rsidR="00002398" w:rsidRPr="00B77995" w:rsidRDefault="001279D7" w:rsidP="0027452A">
            <w:pPr>
              <w:spacing w:before="120" w:after="120" w:line="240" w:lineRule="auto"/>
              <w:ind w:left="360"/>
              <w:rPr>
                <w:rFonts w:ascii="Garamond" w:hAnsi="Garamond"/>
              </w:rPr>
            </w:pPr>
            <w:r>
              <w:rPr>
                <w:rFonts w:ascii="Garamond" w:hAnsi="Garamond"/>
              </w:rPr>
              <w:t>1.7</w:t>
            </w:r>
          </w:p>
        </w:tc>
        <w:tc>
          <w:tcPr>
            <w:tcW w:w="6963" w:type="dxa"/>
          </w:tcPr>
          <w:p w14:paraId="46EBBBD6" w14:textId="77777777" w:rsidR="00002398" w:rsidRDefault="001279D7" w:rsidP="0027452A">
            <w:pPr>
              <w:spacing w:before="120" w:after="120" w:line="240" w:lineRule="auto"/>
              <w:rPr>
                <w:rFonts w:ascii="Garamond" w:hAnsi="Garamond"/>
              </w:rPr>
            </w:pPr>
            <w:r>
              <w:rPr>
                <w:rFonts w:ascii="Garamond" w:hAnsi="Garamond"/>
              </w:rPr>
              <w:t>Changes or Cancellation</w:t>
            </w:r>
          </w:p>
        </w:tc>
        <w:tc>
          <w:tcPr>
            <w:tcW w:w="957" w:type="dxa"/>
          </w:tcPr>
          <w:p w14:paraId="5C91CAD8" w14:textId="77777777" w:rsidR="00002398" w:rsidRPr="00B22D96" w:rsidRDefault="0041593F" w:rsidP="0041593F">
            <w:pPr>
              <w:spacing w:before="120" w:after="120" w:line="240" w:lineRule="auto"/>
              <w:jc w:val="right"/>
              <w:rPr>
                <w:rFonts w:ascii="Garamond" w:hAnsi="Garamond"/>
                <w:color w:val="FF0000"/>
              </w:rPr>
            </w:pPr>
            <w:r>
              <w:rPr>
                <w:rFonts w:ascii="Garamond" w:hAnsi="Garamond"/>
              </w:rPr>
              <w:t>8</w:t>
            </w:r>
          </w:p>
        </w:tc>
      </w:tr>
      <w:tr w:rsidR="00F02869" w:rsidRPr="00B77995" w14:paraId="2F4BDA98" w14:textId="77777777">
        <w:tc>
          <w:tcPr>
            <w:tcW w:w="1908" w:type="dxa"/>
          </w:tcPr>
          <w:p w14:paraId="3B214FD3" w14:textId="77777777" w:rsidR="00F02869" w:rsidRPr="00B77995" w:rsidRDefault="00F02869" w:rsidP="0027452A">
            <w:pPr>
              <w:spacing w:before="120" w:after="120" w:line="240" w:lineRule="auto"/>
              <w:rPr>
                <w:rFonts w:ascii="Garamond" w:hAnsi="Garamond"/>
              </w:rPr>
            </w:pPr>
            <w:r w:rsidRPr="00B77995">
              <w:rPr>
                <w:rFonts w:ascii="Garamond" w:hAnsi="Garamond"/>
              </w:rPr>
              <w:t>2.0</w:t>
            </w:r>
          </w:p>
        </w:tc>
        <w:tc>
          <w:tcPr>
            <w:tcW w:w="6963" w:type="dxa"/>
          </w:tcPr>
          <w:p w14:paraId="08001DEF"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II – Award Information</w:t>
            </w:r>
          </w:p>
        </w:tc>
        <w:tc>
          <w:tcPr>
            <w:tcW w:w="957" w:type="dxa"/>
          </w:tcPr>
          <w:p w14:paraId="078909DB" w14:textId="77777777" w:rsidR="00F02869" w:rsidRPr="00B77995" w:rsidRDefault="0041593F" w:rsidP="0041593F">
            <w:pPr>
              <w:spacing w:before="120" w:after="120" w:line="240" w:lineRule="auto"/>
              <w:jc w:val="right"/>
              <w:rPr>
                <w:rFonts w:ascii="Garamond" w:hAnsi="Garamond"/>
              </w:rPr>
            </w:pPr>
            <w:r>
              <w:rPr>
                <w:rFonts w:ascii="Garamond" w:hAnsi="Garamond"/>
              </w:rPr>
              <w:t>8</w:t>
            </w:r>
          </w:p>
        </w:tc>
      </w:tr>
      <w:tr w:rsidR="00F02869" w:rsidRPr="00B77995" w14:paraId="11F7CB99" w14:textId="77777777">
        <w:tc>
          <w:tcPr>
            <w:tcW w:w="1908" w:type="dxa"/>
          </w:tcPr>
          <w:p w14:paraId="0C0DD05D" w14:textId="77777777" w:rsidR="00F02869" w:rsidRPr="00B77995" w:rsidRDefault="00BB098B" w:rsidP="0027452A">
            <w:pPr>
              <w:spacing w:before="120" w:after="120" w:line="240" w:lineRule="auto"/>
              <w:ind w:left="360"/>
              <w:rPr>
                <w:rFonts w:ascii="Garamond" w:hAnsi="Garamond"/>
              </w:rPr>
            </w:pPr>
            <w:r>
              <w:rPr>
                <w:rFonts w:ascii="Garamond" w:hAnsi="Garamond"/>
              </w:rPr>
              <w:t>2.1</w:t>
            </w:r>
          </w:p>
        </w:tc>
        <w:tc>
          <w:tcPr>
            <w:tcW w:w="6963" w:type="dxa"/>
          </w:tcPr>
          <w:p w14:paraId="08FF3CC8" w14:textId="77777777" w:rsidR="00F02869" w:rsidRPr="00B77995" w:rsidRDefault="00F02869" w:rsidP="0027452A">
            <w:pPr>
              <w:spacing w:before="120" w:after="120" w:line="240" w:lineRule="auto"/>
              <w:rPr>
                <w:rFonts w:ascii="Garamond" w:hAnsi="Garamond"/>
              </w:rPr>
            </w:pPr>
            <w:r w:rsidRPr="00B77995">
              <w:rPr>
                <w:rFonts w:ascii="Garamond" w:hAnsi="Garamond"/>
              </w:rPr>
              <w:t>Estimated Funding</w:t>
            </w:r>
          </w:p>
        </w:tc>
        <w:tc>
          <w:tcPr>
            <w:tcW w:w="957" w:type="dxa"/>
          </w:tcPr>
          <w:p w14:paraId="42CB729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7B7FCD67" w14:textId="77777777">
        <w:tc>
          <w:tcPr>
            <w:tcW w:w="1908" w:type="dxa"/>
          </w:tcPr>
          <w:p w14:paraId="6A4A5DA8" w14:textId="77777777" w:rsidR="00F02869" w:rsidRPr="00B77995" w:rsidRDefault="00BB098B" w:rsidP="0027452A">
            <w:pPr>
              <w:spacing w:before="120" w:after="120" w:line="240" w:lineRule="auto"/>
              <w:ind w:left="360"/>
              <w:rPr>
                <w:rFonts w:ascii="Garamond" w:hAnsi="Garamond"/>
              </w:rPr>
            </w:pPr>
            <w:r>
              <w:rPr>
                <w:rFonts w:ascii="Garamond" w:hAnsi="Garamond"/>
              </w:rPr>
              <w:t>2.2</w:t>
            </w:r>
          </w:p>
        </w:tc>
        <w:tc>
          <w:tcPr>
            <w:tcW w:w="6963" w:type="dxa"/>
          </w:tcPr>
          <w:p w14:paraId="41F7F542" w14:textId="77777777" w:rsidR="00F02869" w:rsidRPr="00B77995" w:rsidRDefault="00F02869" w:rsidP="0027452A">
            <w:pPr>
              <w:spacing w:before="120" w:after="120" w:line="240" w:lineRule="auto"/>
              <w:rPr>
                <w:rFonts w:ascii="Garamond" w:hAnsi="Garamond"/>
              </w:rPr>
            </w:pPr>
            <w:r w:rsidRPr="00B77995">
              <w:rPr>
                <w:rFonts w:ascii="Garamond" w:hAnsi="Garamond"/>
              </w:rPr>
              <w:t>Expected Number of Awards</w:t>
            </w:r>
          </w:p>
        </w:tc>
        <w:tc>
          <w:tcPr>
            <w:tcW w:w="957" w:type="dxa"/>
          </w:tcPr>
          <w:p w14:paraId="6088CF2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00825BF0" w14:textId="77777777">
        <w:tc>
          <w:tcPr>
            <w:tcW w:w="1908" w:type="dxa"/>
          </w:tcPr>
          <w:p w14:paraId="70F7D822"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3</w:t>
            </w:r>
          </w:p>
        </w:tc>
        <w:tc>
          <w:tcPr>
            <w:tcW w:w="6963" w:type="dxa"/>
          </w:tcPr>
          <w:p w14:paraId="6F2B89F5" w14:textId="77777777" w:rsidR="00F02869" w:rsidRPr="00B77995" w:rsidRDefault="00F02869" w:rsidP="0027452A">
            <w:pPr>
              <w:spacing w:before="120" w:after="120" w:line="240" w:lineRule="auto"/>
              <w:rPr>
                <w:rFonts w:ascii="Garamond" w:hAnsi="Garamond"/>
              </w:rPr>
            </w:pPr>
            <w:r w:rsidRPr="00B77995">
              <w:rPr>
                <w:rFonts w:ascii="Garamond" w:hAnsi="Garamond"/>
              </w:rPr>
              <w:t>Period of Performance</w:t>
            </w:r>
            <w:r w:rsidR="00890689">
              <w:rPr>
                <w:rFonts w:ascii="Garamond" w:hAnsi="Garamond"/>
              </w:rPr>
              <w:t>/Budget Periods</w:t>
            </w:r>
          </w:p>
        </w:tc>
        <w:tc>
          <w:tcPr>
            <w:tcW w:w="957" w:type="dxa"/>
          </w:tcPr>
          <w:p w14:paraId="745874B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33381F30" w14:textId="77777777">
        <w:tc>
          <w:tcPr>
            <w:tcW w:w="1908" w:type="dxa"/>
          </w:tcPr>
          <w:p w14:paraId="240DB65E"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4</w:t>
            </w:r>
          </w:p>
        </w:tc>
        <w:tc>
          <w:tcPr>
            <w:tcW w:w="6963" w:type="dxa"/>
          </w:tcPr>
          <w:p w14:paraId="3D1A061F" w14:textId="77777777" w:rsidR="00F02869" w:rsidRPr="00B77995" w:rsidRDefault="00F02869" w:rsidP="0027452A">
            <w:pPr>
              <w:spacing w:before="120" w:after="120" w:line="240" w:lineRule="auto"/>
              <w:rPr>
                <w:rFonts w:ascii="Garamond" w:hAnsi="Garamond"/>
              </w:rPr>
            </w:pPr>
            <w:r w:rsidRPr="00B77995">
              <w:rPr>
                <w:rFonts w:ascii="Garamond" w:hAnsi="Garamond"/>
              </w:rPr>
              <w:t>Funding Information</w:t>
            </w:r>
          </w:p>
        </w:tc>
        <w:tc>
          <w:tcPr>
            <w:tcW w:w="957" w:type="dxa"/>
          </w:tcPr>
          <w:p w14:paraId="2A69ADAA"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204BAF8F" w14:textId="77777777">
        <w:tc>
          <w:tcPr>
            <w:tcW w:w="1908" w:type="dxa"/>
          </w:tcPr>
          <w:p w14:paraId="0B113268"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5</w:t>
            </w:r>
          </w:p>
        </w:tc>
        <w:tc>
          <w:tcPr>
            <w:tcW w:w="6963" w:type="dxa"/>
          </w:tcPr>
          <w:p w14:paraId="2DC77B93" w14:textId="77777777" w:rsidR="00F02869" w:rsidRPr="00B77995" w:rsidRDefault="00F02869" w:rsidP="0027452A">
            <w:pPr>
              <w:spacing w:before="120" w:after="120" w:line="240" w:lineRule="auto"/>
              <w:rPr>
                <w:rFonts w:ascii="Garamond" w:hAnsi="Garamond"/>
              </w:rPr>
            </w:pPr>
            <w:r w:rsidRPr="00B77995">
              <w:rPr>
                <w:rFonts w:ascii="Garamond" w:hAnsi="Garamond"/>
              </w:rPr>
              <w:t>Funding Instrument</w:t>
            </w:r>
          </w:p>
        </w:tc>
        <w:tc>
          <w:tcPr>
            <w:tcW w:w="957" w:type="dxa"/>
          </w:tcPr>
          <w:p w14:paraId="58DC8E4B" w14:textId="77777777" w:rsidR="00F02869" w:rsidRPr="00B77995" w:rsidRDefault="0041593F" w:rsidP="00F51B5F">
            <w:pPr>
              <w:spacing w:before="120" w:after="120" w:line="240" w:lineRule="auto"/>
              <w:jc w:val="right"/>
              <w:rPr>
                <w:rFonts w:ascii="Garamond" w:hAnsi="Garamond"/>
              </w:rPr>
            </w:pPr>
            <w:r>
              <w:rPr>
                <w:rFonts w:ascii="Garamond" w:hAnsi="Garamond"/>
              </w:rPr>
              <w:t>9</w:t>
            </w:r>
          </w:p>
        </w:tc>
      </w:tr>
      <w:tr w:rsidR="00F02869" w:rsidRPr="00B77995" w14:paraId="093C3AD7" w14:textId="77777777">
        <w:tc>
          <w:tcPr>
            <w:tcW w:w="1908" w:type="dxa"/>
          </w:tcPr>
          <w:p w14:paraId="129AD266"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6</w:t>
            </w:r>
          </w:p>
        </w:tc>
        <w:tc>
          <w:tcPr>
            <w:tcW w:w="6963" w:type="dxa"/>
          </w:tcPr>
          <w:p w14:paraId="5886578A" w14:textId="77777777" w:rsidR="00F02869" w:rsidRPr="00B77995" w:rsidRDefault="00F02869" w:rsidP="0027452A">
            <w:pPr>
              <w:spacing w:before="120" w:after="120" w:line="240" w:lineRule="auto"/>
              <w:rPr>
                <w:rFonts w:ascii="Garamond" w:hAnsi="Garamond"/>
              </w:rPr>
            </w:pPr>
            <w:r w:rsidRPr="00B77995">
              <w:rPr>
                <w:rFonts w:ascii="Garamond" w:hAnsi="Garamond"/>
              </w:rPr>
              <w:t>Matching Requirement</w:t>
            </w:r>
          </w:p>
        </w:tc>
        <w:tc>
          <w:tcPr>
            <w:tcW w:w="957" w:type="dxa"/>
          </w:tcPr>
          <w:p w14:paraId="34D923B9"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124CCE97" w14:textId="77777777">
        <w:tc>
          <w:tcPr>
            <w:tcW w:w="1908" w:type="dxa"/>
          </w:tcPr>
          <w:p w14:paraId="66A9FA48" w14:textId="77777777" w:rsidR="00F02869" w:rsidRPr="00B77995" w:rsidRDefault="00F02869" w:rsidP="0027452A">
            <w:pPr>
              <w:spacing w:before="120" w:after="120" w:line="240" w:lineRule="auto"/>
              <w:rPr>
                <w:rFonts w:ascii="Garamond" w:hAnsi="Garamond"/>
              </w:rPr>
            </w:pPr>
            <w:r w:rsidRPr="00B77995">
              <w:rPr>
                <w:rFonts w:ascii="Garamond" w:hAnsi="Garamond"/>
              </w:rPr>
              <w:t>3.0</w:t>
            </w:r>
          </w:p>
        </w:tc>
        <w:tc>
          <w:tcPr>
            <w:tcW w:w="6963" w:type="dxa"/>
          </w:tcPr>
          <w:p w14:paraId="21F3947E" w14:textId="77777777" w:rsidR="00F02869" w:rsidRPr="00B77995" w:rsidRDefault="00410CA3" w:rsidP="00410CA3">
            <w:pPr>
              <w:spacing w:before="120" w:after="120" w:line="240" w:lineRule="auto"/>
              <w:rPr>
                <w:rFonts w:ascii="Garamond" w:hAnsi="Garamond"/>
                <w:b/>
              </w:rPr>
            </w:pPr>
            <w:r>
              <w:rPr>
                <w:rFonts w:ascii="Garamond" w:hAnsi="Garamond"/>
                <w:b/>
              </w:rPr>
              <w:t>Section III – Eligibility Information</w:t>
            </w:r>
            <w:r w:rsidR="00F02869" w:rsidRPr="00B77995">
              <w:rPr>
                <w:rFonts w:ascii="Garamond" w:hAnsi="Garamond"/>
                <w:b/>
              </w:rPr>
              <w:t xml:space="preserve"> </w:t>
            </w:r>
          </w:p>
        </w:tc>
        <w:tc>
          <w:tcPr>
            <w:tcW w:w="957" w:type="dxa"/>
          </w:tcPr>
          <w:p w14:paraId="189474AD"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410CA3" w:rsidRPr="00B77995" w14:paraId="7BF13D15" w14:textId="77777777">
        <w:tc>
          <w:tcPr>
            <w:tcW w:w="1908" w:type="dxa"/>
          </w:tcPr>
          <w:p w14:paraId="279E441C" w14:textId="77777777" w:rsidR="00410CA3" w:rsidRPr="00B77995" w:rsidRDefault="00410CA3" w:rsidP="0027452A">
            <w:pPr>
              <w:spacing w:before="120" w:after="120" w:line="240" w:lineRule="auto"/>
              <w:ind w:left="360"/>
              <w:rPr>
                <w:rFonts w:ascii="Garamond" w:hAnsi="Garamond"/>
              </w:rPr>
            </w:pPr>
            <w:r>
              <w:rPr>
                <w:rFonts w:ascii="Garamond" w:hAnsi="Garamond"/>
              </w:rPr>
              <w:t>3.1</w:t>
            </w:r>
          </w:p>
        </w:tc>
        <w:tc>
          <w:tcPr>
            <w:tcW w:w="6963" w:type="dxa"/>
          </w:tcPr>
          <w:p w14:paraId="7DA7A40F" w14:textId="77777777"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14:paraId="234DD501" w14:textId="77777777" w:rsidR="00410CA3" w:rsidRDefault="0041593F" w:rsidP="0027452A">
            <w:pPr>
              <w:spacing w:before="120" w:after="120" w:line="240" w:lineRule="auto"/>
              <w:jc w:val="right"/>
              <w:rPr>
                <w:rFonts w:ascii="Garamond" w:hAnsi="Garamond"/>
              </w:rPr>
            </w:pPr>
            <w:r>
              <w:rPr>
                <w:rFonts w:ascii="Garamond" w:hAnsi="Garamond"/>
              </w:rPr>
              <w:t>9</w:t>
            </w:r>
          </w:p>
        </w:tc>
      </w:tr>
      <w:tr w:rsidR="00F02869" w:rsidRPr="00B77995" w14:paraId="142DF62B" w14:textId="77777777">
        <w:tc>
          <w:tcPr>
            <w:tcW w:w="1908" w:type="dxa"/>
          </w:tcPr>
          <w:p w14:paraId="70C157E5" w14:textId="77777777"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2</w:t>
            </w:r>
          </w:p>
        </w:tc>
        <w:tc>
          <w:tcPr>
            <w:tcW w:w="6963" w:type="dxa"/>
          </w:tcPr>
          <w:p w14:paraId="4455E367" w14:textId="77777777" w:rsidR="00F02869" w:rsidRPr="00B77995" w:rsidRDefault="00F02869" w:rsidP="0027452A">
            <w:pPr>
              <w:spacing w:before="120" w:after="120" w:line="240" w:lineRule="auto"/>
              <w:rPr>
                <w:rFonts w:ascii="Garamond" w:hAnsi="Garamond"/>
              </w:rPr>
            </w:pPr>
            <w:r w:rsidRPr="00B77995">
              <w:rPr>
                <w:rFonts w:ascii="Garamond" w:hAnsi="Garamond"/>
              </w:rPr>
              <w:t>Eligible Applicants</w:t>
            </w:r>
          </w:p>
        </w:tc>
        <w:tc>
          <w:tcPr>
            <w:tcW w:w="957" w:type="dxa"/>
          </w:tcPr>
          <w:p w14:paraId="2E01BFF5"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0B6E5E7C" w14:textId="77777777">
        <w:tc>
          <w:tcPr>
            <w:tcW w:w="1908" w:type="dxa"/>
          </w:tcPr>
          <w:p w14:paraId="42499322" w14:textId="77777777"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3</w:t>
            </w:r>
          </w:p>
        </w:tc>
        <w:tc>
          <w:tcPr>
            <w:tcW w:w="6963" w:type="dxa"/>
          </w:tcPr>
          <w:p w14:paraId="1B9E4C15" w14:textId="77777777" w:rsidR="00F02869" w:rsidRPr="00B77995" w:rsidRDefault="00F02869" w:rsidP="0027452A">
            <w:pPr>
              <w:spacing w:before="120" w:after="120" w:line="240" w:lineRule="auto"/>
              <w:rPr>
                <w:rFonts w:ascii="Garamond" w:hAnsi="Garamond"/>
              </w:rPr>
            </w:pPr>
            <w:r w:rsidRPr="00B77995">
              <w:rPr>
                <w:rFonts w:ascii="Garamond" w:hAnsi="Garamond"/>
              </w:rPr>
              <w:t>Ineligible Applicants</w:t>
            </w:r>
          </w:p>
        </w:tc>
        <w:tc>
          <w:tcPr>
            <w:tcW w:w="957" w:type="dxa"/>
          </w:tcPr>
          <w:p w14:paraId="22D9751B"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46073300" w14:textId="77777777">
        <w:tc>
          <w:tcPr>
            <w:tcW w:w="1908" w:type="dxa"/>
          </w:tcPr>
          <w:p w14:paraId="242B6E13" w14:textId="77777777" w:rsidR="00F02869" w:rsidRPr="00B77995" w:rsidRDefault="00F02869" w:rsidP="0027452A">
            <w:pPr>
              <w:spacing w:before="120" w:after="120" w:line="240" w:lineRule="auto"/>
              <w:rPr>
                <w:rFonts w:ascii="Garamond" w:hAnsi="Garamond"/>
              </w:rPr>
            </w:pPr>
            <w:r w:rsidRPr="00B77995">
              <w:rPr>
                <w:rFonts w:ascii="Garamond" w:hAnsi="Garamond"/>
              </w:rPr>
              <w:t>4.0</w:t>
            </w:r>
          </w:p>
        </w:tc>
        <w:tc>
          <w:tcPr>
            <w:tcW w:w="6963" w:type="dxa"/>
          </w:tcPr>
          <w:p w14:paraId="312A9D21"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IV – Application and Submission Information</w:t>
            </w:r>
          </w:p>
        </w:tc>
        <w:tc>
          <w:tcPr>
            <w:tcW w:w="957" w:type="dxa"/>
          </w:tcPr>
          <w:p w14:paraId="4ADAC6BE"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2F3D8ADC" w14:textId="77777777">
        <w:tc>
          <w:tcPr>
            <w:tcW w:w="1908" w:type="dxa"/>
          </w:tcPr>
          <w:p w14:paraId="1D3C67E2"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lastRenderedPageBreak/>
              <w:t>4.1</w:t>
            </w:r>
          </w:p>
        </w:tc>
        <w:tc>
          <w:tcPr>
            <w:tcW w:w="6963" w:type="dxa"/>
          </w:tcPr>
          <w:p w14:paraId="316A1D9F" w14:textId="77777777" w:rsidR="00F02869" w:rsidRPr="00B77995" w:rsidRDefault="00633AC4" w:rsidP="0027452A">
            <w:pPr>
              <w:spacing w:before="120" w:after="120" w:line="240" w:lineRule="auto"/>
              <w:rPr>
                <w:rFonts w:ascii="Garamond" w:hAnsi="Garamond"/>
              </w:rPr>
            </w:pPr>
            <w:r>
              <w:rPr>
                <w:rFonts w:ascii="Garamond" w:hAnsi="Garamond"/>
              </w:rPr>
              <w:t>Application Instructions</w:t>
            </w:r>
          </w:p>
        </w:tc>
        <w:tc>
          <w:tcPr>
            <w:tcW w:w="957" w:type="dxa"/>
          </w:tcPr>
          <w:p w14:paraId="4EFF3267"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4C07F6D0" w14:textId="77777777">
        <w:tc>
          <w:tcPr>
            <w:tcW w:w="1908" w:type="dxa"/>
          </w:tcPr>
          <w:p w14:paraId="6704F3E9"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4.2</w:t>
            </w:r>
          </w:p>
        </w:tc>
        <w:tc>
          <w:tcPr>
            <w:tcW w:w="6963" w:type="dxa"/>
          </w:tcPr>
          <w:p w14:paraId="440E1141" w14:textId="77777777" w:rsidR="00F02869" w:rsidRPr="00B77995" w:rsidRDefault="00633AC4" w:rsidP="0027452A">
            <w:pPr>
              <w:spacing w:before="120" w:after="120" w:line="240" w:lineRule="auto"/>
              <w:rPr>
                <w:rFonts w:ascii="Garamond" w:hAnsi="Garamond"/>
              </w:rPr>
            </w:pPr>
            <w:r>
              <w:rPr>
                <w:rFonts w:ascii="Garamond" w:hAnsi="Garamond"/>
              </w:rPr>
              <w:t>Submission Instructions</w:t>
            </w:r>
          </w:p>
        </w:tc>
        <w:tc>
          <w:tcPr>
            <w:tcW w:w="957" w:type="dxa"/>
          </w:tcPr>
          <w:p w14:paraId="6AB8BBC2" w14:textId="77777777" w:rsidR="00F02869" w:rsidRPr="00B77995" w:rsidRDefault="00E97B8F" w:rsidP="0027452A">
            <w:pPr>
              <w:spacing w:before="120" w:after="120" w:line="240" w:lineRule="auto"/>
              <w:jc w:val="right"/>
              <w:rPr>
                <w:rFonts w:ascii="Garamond" w:hAnsi="Garamond"/>
              </w:rPr>
            </w:pPr>
            <w:r>
              <w:rPr>
                <w:rFonts w:ascii="Garamond" w:hAnsi="Garamond"/>
              </w:rPr>
              <w:t>1</w:t>
            </w:r>
            <w:r w:rsidR="0041593F">
              <w:rPr>
                <w:rFonts w:ascii="Garamond" w:hAnsi="Garamond"/>
              </w:rPr>
              <w:t>3</w:t>
            </w:r>
          </w:p>
        </w:tc>
      </w:tr>
      <w:tr w:rsidR="0094030E" w:rsidRPr="00B77995" w14:paraId="0730B340" w14:textId="77777777">
        <w:tc>
          <w:tcPr>
            <w:tcW w:w="1908" w:type="dxa"/>
          </w:tcPr>
          <w:p w14:paraId="689474A2" w14:textId="77777777" w:rsidR="0094030E" w:rsidRPr="00B77995" w:rsidRDefault="002104F5" w:rsidP="002104F5">
            <w:pPr>
              <w:spacing w:before="120" w:after="120" w:line="240" w:lineRule="auto"/>
              <w:rPr>
                <w:rFonts w:ascii="Garamond" w:hAnsi="Garamond"/>
              </w:rPr>
            </w:pPr>
            <w:r>
              <w:rPr>
                <w:rFonts w:ascii="Garamond" w:hAnsi="Garamond"/>
              </w:rPr>
              <w:t xml:space="preserve">    </w:t>
            </w:r>
            <w:r w:rsidR="006E6BD9">
              <w:rPr>
                <w:rFonts w:ascii="Garamond" w:hAnsi="Garamond"/>
              </w:rPr>
              <w:t xml:space="preserve">   </w:t>
            </w:r>
            <w:r w:rsidR="0094030E" w:rsidRPr="00B77995">
              <w:rPr>
                <w:rFonts w:ascii="Garamond" w:hAnsi="Garamond"/>
              </w:rPr>
              <w:t>4.</w:t>
            </w:r>
            <w:r w:rsidR="0094030E">
              <w:rPr>
                <w:rFonts w:ascii="Garamond" w:hAnsi="Garamond"/>
              </w:rPr>
              <w:t>3</w:t>
            </w:r>
          </w:p>
        </w:tc>
        <w:tc>
          <w:tcPr>
            <w:tcW w:w="6963" w:type="dxa"/>
          </w:tcPr>
          <w:p w14:paraId="224B5A59" w14:textId="77777777" w:rsidR="0094030E" w:rsidRPr="00B77995" w:rsidRDefault="0094030E" w:rsidP="0027452A">
            <w:pPr>
              <w:spacing w:before="120" w:after="120" w:line="240" w:lineRule="auto"/>
              <w:rPr>
                <w:rFonts w:ascii="Garamond" w:hAnsi="Garamond"/>
              </w:rPr>
            </w:pPr>
            <w:r w:rsidRPr="00B77995">
              <w:rPr>
                <w:rFonts w:ascii="Garamond" w:hAnsi="Garamond"/>
              </w:rPr>
              <w:t>Required Proposal Submission Dates</w:t>
            </w:r>
          </w:p>
        </w:tc>
        <w:tc>
          <w:tcPr>
            <w:tcW w:w="957" w:type="dxa"/>
          </w:tcPr>
          <w:p w14:paraId="3FD5C699" w14:textId="77777777" w:rsidR="0094030E" w:rsidRPr="00B77995" w:rsidRDefault="00E97B8F" w:rsidP="0027452A">
            <w:pPr>
              <w:spacing w:before="120" w:after="120" w:line="240" w:lineRule="auto"/>
              <w:jc w:val="right"/>
              <w:rPr>
                <w:rFonts w:ascii="Garamond" w:hAnsi="Garamond"/>
              </w:rPr>
            </w:pPr>
            <w:r>
              <w:rPr>
                <w:rFonts w:ascii="Garamond" w:hAnsi="Garamond"/>
              </w:rPr>
              <w:t>1</w:t>
            </w:r>
            <w:r w:rsidR="0041593F">
              <w:rPr>
                <w:rFonts w:ascii="Garamond" w:hAnsi="Garamond"/>
              </w:rPr>
              <w:t>4</w:t>
            </w:r>
          </w:p>
        </w:tc>
      </w:tr>
      <w:tr w:rsidR="0094030E" w:rsidRPr="00B77995" w14:paraId="5B5E7A2B" w14:textId="77777777">
        <w:tc>
          <w:tcPr>
            <w:tcW w:w="1908" w:type="dxa"/>
          </w:tcPr>
          <w:p w14:paraId="725965A7" w14:textId="77777777" w:rsidR="0094030E" w:rsidRPr="00B77995" w:rsidRDefault="0094030E" w:rsidP="0094030E">
            <w:pPr>
              <w:spacing w:before="120" w:after="120" w:line="240" w:lineRule="auto"/>
              <w:rPr>
                <w:rFonts w:ascii="Garamond" w:hAnsi="Garamond"/>
              </w:rPr>
            </w:pPr>
            <w:r w:rsidRPr="00B77995">
              <w:rPr>
                <w:rFonts w:ascii="Garamond" w:hAnsi="Garamond"/>
              </w:rPr>
              <w:t>5.0</w:t>
            </w:r>
          </w:p>
        </w:tc>
        <w:tc>
          <w:tcPr>
            <w:tcW w:w="6963" w:type="dxa"/>
          </w:tcPr>
          <w:p w14:paraId="6A9DBBD7" w14:textId="77777777" w:rsidR="0094030E" w:rsidRPr="00B77995" w:rsidRDefault="0094030E" w:rsidP="0027452A">
            <w:pPr>
              <w:spacing w:before="120" w:after="120" w:line="240" w:lineRule="auto"/>
              <w:rPr>
                <w:rFonts w:ascii="Garamond" w:hAnsi="Garamond"/>
              </w:rPr>
            </w:pPr>
            <w:r w:rsidRPr="00B77995">
              <w:rPr>
                <w:rFonts w:ascii="Garamond" w:hAnsi="Garamond"/>
                <w:b/>
              </w:rPr>
              <w:t>Section V – Application Review Information</w:t>
            </w:r>
          </w:p>
        </w:tc>
        <w:tc>
          <w:tcPr>
            <w:tcW w:w="957" w:type="dxa"/>
          </w:tcPr>
          <w:p w14:paraId="403C10D4"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410CA3" w:rsidRPr="00B77995" w14:paraId="70C5F535" w14:textId="77777777">
        <w:tc>
          <w:tcPr>
            <w:tcW w:w="1908" w:type="dxa"/>
          </w:tcPr>
          <w:p w14:paraId="5281A5B4" w14:textId="77777777" w:rsidR="00410CA3" w:rsidRDefault="00410CA3" w:rsidP="00410CA3">
            <w:pPr>
              <w:spacing w:before="120" w:after="120" w:line="240" w:lineRule="auto"/>
              <w:ind w:left="360"/>
              <w:rPr>
                <w:rFonts w:ascii="Garamond" w:hAnsi="Garamond"/>
              </w:rPr>
            </w:pPr>
            <w:r>
              <w:rPr>
                <w:rFonts w:ascii="Garamond" w:hAnsi="Garamond"/>
              </w:rPr>
              <w:t>5.1</w:t>
            </w:r>
          </w:p>
        </w:tc>
        <w:tc>
          <w:tcPr>
            <w:tcW w:w="6963" w:type="dxa"/>
          </w:tcPr>
          <w:p w14:paraId="52BEBB50" w14:textId="77777777"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14:paraId="7A24CC7E" w14:textId="77777777" w:rsidR="00410CA3"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94030E" w:rsidRPr="00B77995" w14:paraId="74C7B9CA" w14:textId="77777777">
        <w:tc>
          <w:tcPr>
            <w:tcW w:w="1908" w:type="dxa"/>
          </w:tcPr>
          <w:p w14:paraId="755CE0C5"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2</w:t>
            </w:r>
          </w:p>
        </w:tc>
        <w:tc>
          <w:tcPr>
            <w:tcW w:w="6963" w:type="dxa"/>
          </w:tcPr>
          <w:p w14:paraId="0727E2C6" w14:textId="77777777" w:rsidR="0094030E" w:rsidRPr="00B77995" w:rsidRDefault="0094030E" w:rsidP="0027452A">
            <w:pPr>
              <w:spacing w:before="120" w:after="120" w:line="240" w:lineRule="auto"/>
              <w:rPr>
                <w:rFonts w:ascii="Garamond" w:hAnsi="Garamond"/>
              </w:rPr>
            </w:pPr>
            <w:r w:rsidRPr="00B77995">
              <w:rPr>
                <w:rFonts w:ascii="Garamond" w:hAnsi="Garamond"/>
              </w:rPr>
              <w:t>Evaluation Criteria</w:t>
            </w:r>
          </w:p>
        </w:tc>
        <w:tc>
          <w:tcPr>
            <w:tcW w:w="957" w:type="dxa"/>
          </w:tcPr>
          <w:p w14:paraId="20338D7D" w14:textId="77777777" w:rsidR="0094030E" w:rsidRPr="00B77995" w:rsidRDefault="00E97B8F" w:rsidP="00E97B8F">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94030E" w:rsidRPr="00B77995" w14:paraId="20302F1B" w14:textId="77777777">
        <w:tc>
          <w:tcPr>
            <w:tcW w:w="1908" w:type="dxa"/>
          </w:tcPr>
          <w:p w14:paraId="2D2F823B"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3</w:t>
            </w:r>
          </w:p>
        </w:tc>
        <w:tc>
          <w:tcPr>
            <w:tcW w:w="6963" w:type="dxa"/>
          </w:tcPr>
          <w:p w14:paraId="12A3D10D" w14:textId="77777777" w:rsidR="0094030E" w:rsidRPr="00B77995" w:rsidRDefault="0094030E" w:rsidP="0027452A">
            <w:pPr>
              <w:spacing w:before="120" w:after="120" w:line="240" w:lineRule="auto"/>
              <w:rPr>
                <w:rFonts w:ascii="Garamond" w:hAnsi="Garamond"/>
              </w:rPr>
            </w:pPr>
            <w:r w:rsidRPr="00B77995">
              <w:rPr>
                <w:rFonts w:ascii="Garamond" w:hAnsi="Garamond"/>
              </w:rPr>
              <w:t>Review and Selection Process</w:t>
            </w:r>
          </w:p>
        </w:tc>
        <w:tc>
          <w:tcPr>
            <w:tcW w:w="957" w:type="dxa"/>
          </w:tcPr>
          <w:p w14:paraId="31979B5E"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7</w:t>
            </w:r>
          </w:p>
        </w:tc>
      </w:tr>
      <w:tr w:rsidR="0094030E" w:rsidRPr="00B77995" w14:paraId="6A000BE4" w14:textId="77777777">
        <w:tc>
          <w:tcPr>
            <w:tcW w:w="1908" w:type="dxa"/>
          </w:tcPr>
          <w:p w14:paraId="738BDCFF" w14:textId="77777777" w:rsidR="0094030E" w:rsidRPr="00B77995" w:rsidRDefault="0094030E" w:rsidP="002104F5">
            <w:pPr>
              <w:spacing w:before="120" w:after="120" w:line="240" w:lineRule="auto"/>
              <w:rPr>
                <w:rFonts w:ascii="Garamond" w:hAnsi="Garamond"/>
              </w:rPr>
            </w:pPr>
            <w:r w:rsidRPr="00B77995">
              <w:rPr>
                <w:rFonts w:ascii="Garamond" w:hAnsi="Garamond"/>
              </w:rPr>
              <w:t>6.0</w:t>
            </w:r>
          </w:p>
        </w:tc>
        <w:tc>
          <w:tcPr>
            <w:tcW w:w="6963" w:type="dxa"/>
          </w:tcPr>
          <w:p w14:paraId="57AA19B2" w14:textId="77777777" w:rsidR="0094030E" w:rsidRPr="00B77995" w:rsidRDefault="0094030E" w:rsidP="0006144C">
            <w:pPr>
              <w:spacing w:before="120" w:after="120" w:line="240" w:lineRule="auto"/>
              <w:rPr>
                <w:rFonts w:ascii="Garamond" w:hAnsi="Garamond"/>
              </w:rPr>
            </w:pPr>
            <w:r w:rsidRPr="00B77995">
              <w:rPr>
                <w:rFonts w:ascii="Garamond" w:hAnsi="Garamond"/>
                <w:b/>
              </w:rPr>
              <w:t>Section VI – Award Administration Information</w:t>
            </w:r>
          </w:p>
        </w:tc>
        <w:tc>
          <w:tcPr>
            <w:tcW w:w="957" w:type="dxa"/>
          </w:tcPr>
          <w:p w14:paraId="33A8B3A2" w14:textId="77777777" w:rsidR="0094030E" w:rsidRDefault="0041593F" w:rsidP="00410CA3">
            <w:pPr>
              <w:spacing w:before="120" w:after="120" w:line="240" w:lineRule="auto"/>
              <w:jc w:val="right"/>
              <w:rPr>
                <w:rFonts w:ascii="Garamond" w:hAnsi="Garamond"/>
              </w:rPr>
            </w:pPr>
            <w:r>
              <w:rPr>
                <w:rFonts w:ascii="Garamond" w:hAnsi="Garamond"/>
              </w:rPr>
              <w:t>18</w:t>
            </w:r>
          </w:p>
        </w:tc>
      </w:tr>
      <w:tr w:rsidR="00C7496C" w:rsidRPr="00B77995" w14:paraId="05F4CF62" w14:textId="77777777">
        <w:tc>
          <w:tcPr>
            <w:tcW w:w="1908" w:type="dxa"/>
          </w:tcPr>
          <w:p w14:paraId="1ED512F4" w14:textId="77777777" w:rsidR="00C7496C" w:rsidRPr="00B77995" w:rsidRDefault="00C7496C" w:rsidP="0027452A">
            <w:pPr>
              <w:spacing w:before="120" w:after="120" w:line="240" w:lineRule="auto"/>
              <w:ind w:left="360"/>
              <w:rPr>
                <w:rFonts w:ascii="Garamond" w:hAnsi="Garamond"/>
              </w:rPr>
            </w:pPr>
            <w:r>
              <w:rPr>
                <w:rFonts w:ascii="Garamond" w:hAnsi="Garamond"/>
              </w:rPr>
              <w:t>6.1</w:t>
            </w:r>
          </w:p>
        </w:tc>
        <w:tc>
          <w:tcPr>
            <w:tcW w:w="6963" w:type="dxa"/>
          </w:tcPr>
          <w:p w14:paraId="6F44EE68" w14:textId="77777777" w:rsidR="00C7496C" w:rsidRDefault="00C7496C" w:rsidP="00410CA3">
            <w:pPr>
              <w:spacing w:before="120" w:after="120" w:line="240" w:lineRule="auto"/>
              <w:rPr>
                <w:rFonts w:ascii="Garamond" w:hAnsi="Garamond"/>
              </w:rPr>
            </w:pPr>
            <w:r>
              <w:rPr>
                <w:rFonts w:ascii="Garamond" w:hAnsi="Garamond"/>
              </w:rPr>
              <w:t>Award Noti</w:t>
            </w:r>
            <w:r w:rsidR="00410CA3">
              <w:rPr>
                <w:rFonts w:ascii="Garamond" w:hAnsi="Garamond"/>
              </w:rPr>
              <w:t>fication</w:t>
            </w:r>
          </w:p>
        </w:tc>
        <w:tc>
          <w:tcPr>
            <w:tcW w:w="957" w:type="dxa"/>
          </w:tcPr>
          <w:p w14:paraId="427B0ED5" w14:textId="77777777" w:rsidR="00C7496C" w:rsidRDefault="0041593F" w:rsidP="00410CA3">
            <w:pPr>
              <w:spacing w:before="120" w:after="120" w:line="240" w:lineRule="auto"/>
              <w:jc w:val="right"/>
              <w:rPr>
                <w:rFonts w:ascii="Garamond" w:hAnsi="Garamond"/>
              </w:rPr>
            </w:pPr>
            <w:r>
              <w:rPr>
                <w:rFonts w:ascii="Garamond" w:hAnsi="Garamond"/>
              </w:rPr>
              <w:t>18</w:t>
            </w:r>
          </w:p>
        </w:tc>
      </w:tr>
      <w:tr w:rsidR="00410CA3" w:rsidRPr="00B77995" w14:paraId="2D29E31E" w14:textId="77777777">
        <w:tc>
          <w:tcPr>
            <w:tcW w:w="1908" w:type="dxa"/>
          </w:tcPr>
          <w:p w14:paraId="1BC49974" w14:textId="77777777" w:rsidR="00410CA3" w:rsidRPr="00B77995" w:rsidRDefault="00410CA3" w:rsidP="0027452A">
            <w:pPr>
              <w:spacing w:before="120" w:after="120" w:line="240" w:lineRule="auto"/>
              <w:ind w:left="360"/>
              <w:rPr>
                <w:rFonts w:ascii="Garamond" w:hAnsi="Garamond"/>
              </w:rPr>
            </w:pPr>
            <w:r>
              <w:rPr>
                <w:rFonts w:ascii="Garamond" w:hAnsi="Garamond"/>
              </w:rPr>
              <w:t>6.2</w:t>
            </w:r>
          </w:p>
        </w:tc>
        <w:tc>
          <w:tcPr>
            <w:tcW w:w="6963" w:type="dxa"/>
          </w:tcPr>
          <w:p w14:paraId="603FA91E" w14:textId="77777777" w:rsidR="00410CA3" w:rsidRDefault="00410CA3" w:rsidP="0027452A">
            <w:pPr>
              <w:spacing w:before="120" w:after="120" w:line="240" w:lineRule="auto"/>
              <w:rPr>
                <w:rFonts w:ascii="Garamond" w:hAnsi="Garamond"/>
              </w:rPr>
            </w:pPr>
            <w:r>
              <w:rPr>
                <w:rFonts w:ascii="Garamond" w:hAnsi="Garamond"/>
              </w:rPr>
              <w:t>Administrative and National Policy Requirements</w:t>
            </w:r>
          </w:p>
        </w:tc>
        <w:tc>
          <w:tcPr>
            <w:tcW w:w="957" w:type="dxa"/>
          </w:tcPr>
          <w:p w14:paraId="0547C3A9" w14:textId="77777777" w:rsidR="00410CA3" w:rsidRDefault="0041593F" w:rsidP="0027452A">
            <w:pPr>
              <w:spacing w:before="120" w:after="120" w:line="240" w:lineRule="auto"/>
              <w:jc w:val="right"/>
              <w:rPr>
                <w:rFonts w:ascii="Garamond" w:hAnsi="Garamond"/>
              </w:rPr>
            </w:pPr>
            <w:r>
              <w:rPr>
                <w:rFonts w:ascii="Garamond" w:hAnsi="Garamond"/>
              </w:rPr>
              <w:t>18</w:t>
            </w:r>
          </w:p>
        </w:tc>
      </w:tr>
      <w:tr w:rsidR="0094030E" w:rsidRPr="00B77995" w14:paraId="3B220E96" w14:textId="77777777">
        <w:tc>
          <w:tcPr>
            <w:tcW w:w="1908" w:type="dxa"/>
          </w:tcPr>
          <w:p w14:paraId="3AFABCA2"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6.</w:t>
            </w:r>
            <w:r w:rsidR="00410CA3">
              <w:rPr>
                <w:rFonts w:ascii="Garamond" w:hAnsi="Garamond"/>
              </w:rPr>
              <w:t>3</w:t>
            </w:r>
          </w:p>
        </w:tc>
        <w:tc>
          <w:tcPr>
            <w:tcW w:w="6963" w:type="dxa"/>
          </w:tcPr>
          <w:p w14:paraId="4023584F" w14:textId="77777777" w:rsidR="0094030E" w:rsidRPr="00B77995" w:rsidRDefault="0094030E" w:rsidP="0027452A">
            <w:pPr>
              <w:spacing w:before="120" w:after="120" w:line="240" w:lineRule="auto"/>
              <w:rPr>
                <w:rFonts w:ascii="Garamond" w:hAnsi="Garamond"/>
              </w:rPr>
            </w:pPr>
            <w:r>
              <w:rPr>
                <w:rFonts w:ascii="Garamond" w:hAnsi="Garamond"/>
              </w:rPr>
              <w:t>Reporting</w:t>
            </w:r>
          </w:p>
        </w:tc>
        <w:tc>
          <w:tcPr>
            <w:tcW w:w="957" w:type="dxa"/>
          </w:tcPr>
          <w:p w14:paraId="26FFB727" w14:textId="77777777" w:rsidR="0094030E" w:rsidRPr="00B77995" w:rsidRDefault="0041593F" w:rsidP="00410CA3">
            <w:pPr>
              <w:spacing w:before="120" w:after="120" w:line="240" w:lineRule="auto"/>
              <w:jc w:val="right"/>
              <w:rPr>
                <w:rFonts w:ascii="Garamond" w:hAnsi="Garamond"/>
              </w:rPr>
            </w:pPr>
            <w:r>
              <w:rPr>
                <w:rFonts w:ascii="Garamond" w:hAnsi="Garamond"/>
              </w:rPr>
              <w:t>18</w:t>
            </w:r>
          </w:p>
        </w:tc>
      </w:tr>
      <w:tr w:rsidR="0094030E" w:rsidRPr="00B77995" w14:paraId="75814B84" w14:textId="77777777">
        <w:tc>
          <w:tcPr>
            <w:tcW w:w="1908" w:type="dxa"/>
          </w:tcPr>
          <w:p w14:paraId="24966BE8" w14:textId="77777777" w:rsidR="0094030E" w:rsidRPr="00B77995" w:rsidRDefault="0094030E" w:rsidP="0027452A">
            <w:pPr>
              <w:spacing w:before="120" w:after="120" w:line="240" w:lineRule="auto"/>
              <w:rPr>
                <w:rFonts w:ascii="Garamond" w:hAnsi="Garamond"/>
              </w:rPr>
            </w:pPr>
            <w:r w:rsidRPr="00B77995">
              <w:rPr>
                <w:rFonts w:ascii="Garamond" w:hAnsi="Garamond"/>
              </w:rPr>
              <w:t>7.0</w:t>
            </w:r>
          </w:p>
        </w:tc>
        <w:tc>
          <w:tcPr>
            <w:tcW w:w="6963" w:type="dxa"/>
          </w:tcPr>
          <w:p w14:paraId="39B66DD6" w14:textId="77777777" w:rsidR="0094030E" w:rsidRPr="0041593F" w:rsidRDefault="0094030E" w:rsidP="0027452A">
            <w:pPr>
              <w:spacing w:before="120" w:after="120" w:line="240" w:lineRule="auto"/>
              <w:rPr>
                <w:rFonts w:ascii="Garamond" w:hAnsi="Garamond"/>
              </w:rPr>
            </w:pPr>
            <w:r w:rsidRPr="0041593F">
              <w:rPr>
                <w:rFonts w:ascii="Garamond" w:hAnsi="Garamond"/>
              </w:rPr>
              <w:t>Section VII – Agency Contacts</w:t>
            </w:r>
          </w:p>
        </w:tc>
        <w:tc>
          <w:tcPr>
            <w:tcW w:w="957" w:type="dxa"/>
          </w:tcPr>
          <w:p w14:paraId="26A07A51"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617F53">
              <w:rPr>
                <w:rFonts w:ascii="Garamond" w:hAnsi="Garamond"/>
              </w:rPr>
              <w:t>9</w:t>
            </w:r>
          </w:p>
        </w:tc>
      </w:tr>
      <w:tr w:rsidR="00AC7948" w:rsidRPr="00B77995" w14:paraId="34E330B6" w14:textId="77777777">
        <w:tc>
          <w:tcPr>
            <w:tcW w:w="1908" w:type="dxa"/>
          </w:tcPr>
          <w:p w14:paraId="7C3AFBD7" w14:textId="77777777" w:rsidR="00AC7948" w:rsidRPr="00B77995" w:rsidRDefault="00AC7948" w:rsidP="0027452A">
            <w:pPr>
              <w:spacing w:before="120" w:after="120" w:line="240" w:lineRule="auto"/>
              <w:rPr>
                <w:rFonts w:ascii="Garamond" w:hAnsi="Garamond"/>
              </w:rPr>
            </w:pPr>
            <w:r>
              <w:rPr>
                <w:rFonts w:ascii="Garamond" w:hAnsi="Garamond"/>
              </w:rPr>
              <w:t xml:space="preserve">       7.1</w:t>
            </w:r>
          </w:p>
        </w:tc>
        <w:tc>
          <w:tcPr>
            <w:tcW w:w="6963" w:type="dxa"/>
          </w:tcPr>
          <w:p w14:paraId="7DDC4EBA" w14:textId="77777777" w:rsidR="00AC7948" w:rsidRPr="0041593F" w:rsidRDefault="00AC7948" w:rsidP="0027452A">
            <w:pPr>
              <w:spacing w:before="120" w:after="120" w:line="240" w:lineRule="auto"/>
              <w:rPr>
                <w:rFonts w:ascii="Garamond" w:hAnsi="Garamond"/>
              </w:rPr>
            </w:pPr>
            <w:r w:rsidRPr="0041593F">
              <w:rPr>
                <w:rFonts w:ascii="Garamond" w:hAnsi="Garamond"/>
              </w:rPr>
              <w:t>Management and Technical Assistance Program Point of Contact</w:t>
            </w:r>
          </w:p>
        </w:tc>
        <w:tc>
          <w:tcPr>
            <w:tcW w:w="957" w:type="dxa"/>
          </w:tcPr>
          <w:p w14:paraId="07C53DDE"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AC7948" w:rsidRPr="00B77995" w14:paraId="46C53693" w14:textId="77777777">
        <w:tc>
          <w:tcPr>
            <w:tcW w:w="1908" w:type="dxa"/>
          </w:tcPr>
          <w:p w14:paraId="0AD07F67" w14:textId="77777777" w:rsidR="00AC7948" w:rsidRPr="00B77995" w:rsidRDefault="00AC7948" w:rsidP="0027452A">
            <w:pPr>
              <w:spacing w:before="120" w:after="120" w:line="240" w:lineRule="auto"/>
              <w:rPr>
                <w:rFonts w:ascii="Garamond" w:hAnsi="Garamond"/>
              </w:rPr>
            </w:pPr>
            <w:r>
              <w:rPr>
                <w:rFonts w:ascii="Garamond" w:hAnsi="Garamond"/>
              </w:rPr>
              <w:t xml:space="preserve">       7.2</w:t>
            </w:r>
          </w:p>
        </w:tc>
        <w:tc>
          <w:tcPr>
            <w:tcW w:w="6963" w:type="dxa"/>
          </w:tcPr>
          <w:p w14:paraId="7BB43841" w14:textId="77777777" w:rsidR="00AC7948" w:rsidRPr="0041593F" w:rsidRDefault="00AC7948" w:rsidP="0027452A">
            <w:pPr>
              <w:spacing w:before="120" w:after="120" w:line="240" w:lineRule="auto"/>
              <w:rPr>
                <w:rFonts w:ascii="Garamond" w:hAnsi="Garamond"/>
              </w:rPr>
            </w:pPr>
            <w:r w:rsidRPr="0041593F">
              <w:rPr>
                <w:rFonts w:ascii="Garamond" w:hAnsi="Garamond"/>
              </w:rPr>
              <w:t>Financial/Grants Management Point of Contact</w:t>
            </w:r>
          </w:p>
        </w:tc>
        <w:tc>
          <w:tcPr>
            <w:tcW w:w="957" w:type="dxa"/>
          </w:tcPr>
          <w:p w14:paraId="4BDF0B66"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AC7948" w:rsidRPr="00B77995" w14:paraId="04704F80" w14:textId="77777777">
        <w:tc>
          <w:tcPr>
            <w:tcW w:w="1908" w:type="dxa"/>
          </w:tcPr>
          <w:p w14:paraId="16CB7C2C" w14:textId="77777777" w:rsidR="00AC7948" w:rsidRPr="00B77995" w:rsidRDefault="00AC7948" w:rsidP="0027452A">
            <w:pPr>
              <w:spacing w:before="120" w:after="120" w:line="240" w:lineRule="auto"/>
              <w:rPr>
                <w:rFonts w:ascii="Garamond" w:hAnsi="Garamond"/>
              </w:rPr>
            </w:pPr>
            <w:r>
              <w:rPr>
                <w:rFonts w:ascii="Garamond" w:hAnsi="Garamond"/>
              </w:rPr>
              <w:t xml:space="preserve">       7.3</w:t>
            </w:r>
          </w:p>
        </w:tc>
        <w:tc>
          <w:tcPr>
            <w:tcW w:w="6963" w:type="dxa"/>
          </w:tcPr>
          <w:p w14:paraId="17676480" w14:textId="77777777" w:rsidR="00AC7948" w:rsidRPr="0041593F" w:rsidRDefault="00AC7948" w:rsidP="0027452A">
            <w:pPr>
              <w:spacing w:before="120" w:after="120" w:line="240" w:lineRule="auto"/>
              <w:rPr>
                <w:rFonts w:ascii="Garamond" w:hAnsi="Garamond"/>
              </w:rPr>
            </w:pPr>
            <w:r w:rsidRPr="0041593F">
              <w:rPr>
                <w:rFonts w:ascii="Garamond" w:hAnsi="Garamond"/>
              </w:rPr>
              <w:t>Grants.gov Technical Support</w:t>
            </w:r>
          </w:p>
        </w:tc>
        <w:tc>
          <w:tcPr>
            <w:tcW w:w="957" w:type="dxa"/>
          </w:tcPr>
          <w:p w14:paraId="74874509"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94030E" w:rsidRPr="00B77995" w14:paraId="0FAF5DDA" w14:textId="77777777">
        <w:tc>
          <w:tcPr>
            <w:tcW w:w="1908" w:type="dxa"/>
          </w:tcPr>
          <w:p w14:paraId="63A6A442" w14:textId="77777777" w:rsidR="0094030E" w:rsidRPr="00B77995" w:rsidRDefault="0094030E" w:rsidP="002104F5">
            <w:pPr>
              <w:spacing w:before="120" w:after="120" w:line="240" w:lineRule="auto"/>
              <w:rPr>
                <w:rFonts w:ascii="Garamond" w:hAnsi="Garamond"/>
              </w:rPr>
            </w:pPr>
            <w:r w:rsidRPr="00B77995">
              <w:rPr>
                <w:rFonts w:ascii="Garamond" w:hAnsi="Garamond"/>
              </w:rPr>
              <w:t>8.0</w:t>
            </w:r>
          </w:p>
        </w:tc>
        <w:tc>
          <w:tcPr>
            <w:tcW w:w="6963" w:type="dxa"/>
          </w:tcPr>
          <w:p w14:paraId="0AF8721D" w14:textId="77777777" w:rsidR="0094030E" w:rsidRPr="0041593F" w:rsidRDefault="0094030E" w:rsidP="0027452A">
            <w:pPr>
              <w:spacing w:before="120" w:after="120" w:line="240" w:lineRule="auto"/>
              <w:rPr>
                <w:rFonts w:ascii="Garamond" w:hAnsi="Garamond"/>
              </w:rPr>
            </w:pPr>
            <w:r w:rsidRPr="0041593F">
              <w:rPr>
                <w:rFonts w:ascii="Garamond" w:hAnsi="Garamond"/>
              </w:rPr>
              <w:t>Section VIII – Other Information</w:t>
            </w:r>
          </w:p>
        </w:tc>
        <w:tc>
          <w:tcPr>
            <w:tcW w:w="957" w:type="dxa"/>
          </w:tcPr>
          <w:p w14:paraId="783E78DB" w14:textId="77777777" w:rsidR="0094030E" w:rsidRPr="00B77995" w:rsidRDefault="0041593F" w:rsidP="006807E5">
            <w:pPr>
              <w:spacing w:before="120" w:after="120" w:line="240" w:lineRule="auto"/>
              <w:jc w:val="right"/>
              <w:rPr>
                <w:rFonts w:ascii="Garamond" w:hAnsi="Garamond"/>
              </w:rPr>
            </w:pPr>
            <w:r>
              <w:rPr>
                <w:rFonts w:ascii="Garamond" w:hAnsi="Garamond"/>
              </w:rPr>
              <w:t>19</w:t>
            </w:r>
          </w:p>
        </w:tc>
      </w:tr>
      <w:tr w:rsidR="0094030E" w:rsidRPr="00B77995" w14:paraId="4611583A" w14:textId="77777777">
        <w:tc>
          <w:tcPr>
            <w:tcW w:w="1908" w:type="dxa"/>
          </w:tcPr>
          <w:p w14:paraId="55B02413" w14:textId="77777777" w:rsidR="0094030E" w:rsidRPr="00B77995" w:rsidRDefault="0094030E" w:rsidP="0027452A">
            <w:pPr>
              <w:spacing w:before="120" w:after="120" w:line="240" w:lineRule="auto"/>
              <w:ind w:left="360"/>
              <w:rPr>
                <w:rFonts w:ascii="Garamond" w:hAnsi="Garamond"/>
              </w:rPr>
            </w:pPr>
            <w:r w:rsidRPr="00B77995">
              <w:rPr>
                <w:rFonts w:ascii="Garamond" w:hAnsi="Garamond"/>
              </w:rPr>
              <w:t>8.1</w:t>
            </w:r>
          </w:p>
        </w:tc>
        <w:tc>
          <w:tcPr>
            <w:tcW w:w="6963" w:type="dxa"/>
          </w:tcPr>
          <w:p w14:paraId="6164C95D" w14:textId="77777777" w:rsidR="0094030E" w:rsidRPr="00B77995" w:rsidRDefault="006807E5" w:rsidP="0027452A">
            <w:pPr>
              <w:spacing w:before="120" w:after="120" w:line="240" w:lineRule="auto"/>
              <w:rPr>
                <w:rFonts w:ascii="Garamond" w:hAnsi="Garamond"/>
              </w:rPr>
            </w:pPr>
            <w:r w:rsidRPr="00B77995">
              <w:rPr>
                <w:rFonts w:ascii="Garamond" w:hAnsi="Garamond"/>
              </w:rPr>
              <w:t>Definitions</w:t>
            </w:r>
          </w:p>
        </w:tc>
        <w:tc>
          <w:tcPr>
            <w:tcW w:w="957" w:type="dxa"/>
          </w:tcPr>
          <w:p w14:paraId="728DD42B" w14:textId="77777777" w:rsidR="0094030E" w:rsidRPr="00B77995" w:rsidRDefault="0041593F" w:rsidP="006807E5">
            <w:pPr>
              <w:spacing w:before="120" w:after="120" w:line="240" w:lineRule="auto"/>
              <w:jc w:val="right"/>
              <w:rPr>
                <w:rFonts w:ascii="Garamond" w:hAnsi="Garamond"/>
              </w:rPr>
            </w:pPr>
            <w:r>
              <w:rPr>
                <w:rFonts w:ascii="Garamond" w:hAnsi="Garamond"/>
              </w:rPr>
              <w:t>19</w:t>
            </w:r>
          </w:p>
        </w:tc>
      </w:tr>
      <w:tr w:rsidR="00E97B8F" w:rsidRPr="00B77995" w14:paraId="0CB11636" w14:textId="77777777">
        <w:tc>
          <w:tcPr>
            <w:tcW w:w="1908" w:type="dxa"/>
          </w:tcPr>
          <w:p w14:paraId="22728469" w14:textId="77777777" w:rsidR="00E97B8F" w:rsidRPr="00B77995" w:rsidRDefault="00E97B8F" w:rsidP="00E97B8F">
            <w:pPr>
              <w:spacing w:before="120" w:after="120" w:line="240" w:lineRule="auto"/>
              <w:ind w:left="360"/>
              <w:rPr>
                <w:rFonts w:ascii="Garamond" w:hAnsi="Garamond"/>
              </w:rPr>
            </w:pPr>
            <w:r>
              <w:rPr>
                <w:rFonts w:ascii="Garamond" w:hAnsi="Garamond"/>
              </w:rPr>
              <w:t>8.2</w:t>
            </w:r>
          </w:p>
        </w:tc>
        <w:tc>
          <w:tcPr>
            <w:tcW w:w="6963" w:type="dxa"/>
          </w:tcPr>
          <w:p w14:paraId="1E4E73BB" w14:textId="77777777" w:rsidR="00E97B8F" w:rsidRPr="00B77995" w:rsidRDefault="00E97B8F" w:rsidP="00E97B8F">
            <w:pPr>
              <w:spacing w:before="120" w:after="120" w:line="240" w:lineRule="auto"/>
              <w:rPr>
                <w:rFonts w:ascii="Garamond" w:hAnsi="Garamond"/>
              </w:rPr>
            </w:pPr>
            <w:r>
              <w:rPr>
                <w:rFonts w:ascii="Garamond" w:hAnsi="Garamond"/>
              </w:rPr>
              <w:t>Instructions for Completing the SF-424 (Application for Federal Assistance)</w:t>
            </w:r>
          </w:p>
        </w:tc>
        <w:tc>
          <w:tcPr>
            <w:tcW w:w="957" w:type="dxa"/>
          </w:tcPr>
          <w:p w14:paraId="42BAA0A1" w14:textId="77777777" w:rsidR="00E97B8F" w:rsidRDefault="003A318B" w:rsidP="00030BB9">
            <w:pPr>
              <w:spacing w:before="120" w:after="120" w:line="240" w:lineRule="auto"/>
              <w:jc w:val="right"/>
              <w:rPr>
                <w:rFonts w:ascii="Garamond" w:hAnsi="Garamond"/>
              </w:rPr>
            </w:pPr>
            <w:r>
              <w:rPr>
                <w:rFonts w:ascii="Garamond" w:hAnsi="Garamond"/>
              </w:rPr>
              <w:t xml:space="preserve"> </w:t>
            </w:r>
            <w:r w:rsidR="0041593F">
              <w:rPr>
                <w:rFonts w:ascii="Garamond" w:hAnsi="Garamond"/>
              </w:rPr>
              <w:t>20</w:t>
            </w:r>
          </w:p>
        </w:tc>
      </w:tr>
      <w:tr w:rsidR="00E97B8F" w:rsidRPr="00B77995" w14:paraId="26745F7C" w14:textId="77777777">
        <w:tc>
          <w:tcPr>
            <w:tcW w:w="1908" w:type="dxa"/>
          </w:tcPr>
          <w:p w14:paraId="00ADC14E" w14:textId="77777777" w:rsidR="00E97B8F" w:rsidRPr="00B77995" w:rsidRDefault="00E97B8F" w:rsidP="0027452A">
            <w:pPr>
              <w:spacing w:before="120" w:after="120" w:line="240" w:lineRule="auto"/>
              <w:ind w:left="360"/>
              <w:rPr>
                <w:rFonts w:ascii="Garamond" w:hAnsi="Garamond"/>
              </w:rPr>
            </w:pPr>
            <w:r>
              <w:rPr>
                <w:rFonts w:ascii="Garamond" w:hAnsi="Garamond"/>
              </w:rPr>
              <w:t>8.3</w:t>
            </w:r>
          </w:p>
        </w:tc>
        <w:tc>
          <w:tcPr>
            <w:tcW w:w="6963" w:type="dxa"/>
          </w:tcPr>
          <w:p w14:paraId="24DD7CD8" w14:textId="77777777" w:rsidR="00E97B8F" w:rsidRPr="00B77995" w:rsidRDefault="00E97B8F" w:rsidP="0027452A">
            <w:pPr>
              <w:spacing w:before="120" w:after="120" w:line="240" w:lineRule="auto"/>
              <w:rPr>
                <w:rFonts w:ascii="Garamond" w:hAnsi="Garamond"/>
              </w:rPr>
            </w:pPr>
            <w:r>
              <w:rPr>
                <w:rFonts w:ascii="Garamond" w:hAnsi="Garamond"/>
              </w:rPr>
              <w:t>Instructions for Completing the SF-424A (Budget information for Non-Construction Program)</w:t>
            </w:r>
          </w:p>
        </w:tc>
        <w:tc>
          <w:tcPr>
            <w:tcW w:w="957" w:type="dxa"/>
          </w:tcPr>
          <w:p w14:paraId="600B2417" w14:textId="77777777" w:rsidR="00E97B8F" w:rsidRDefault="0041593F" w:rsidP="006807E5">
            <w:pPr>
              <w:spacing w:before="120" w:after="120" w:line="240" w:lineRule="auto"/>
              <w:jc w:val="right"/>
              <w:rPr>
                <w:rFonts w:ascii="Garamond" w:hAnsi="Garamond"/>
              </w:rPr>
            </w:pPr>
            <w:r>
              <w:rPr>
                <w:rFonts w:ascii="Garamond" w:hAnsi="Garamond"/>
              </w:rPr>
              <w:t>21</w:t>
            </w:r>
          </w:p>
        </w:tc>
      </w:tr>
    </w:tbl>
    <w:p w14:paraId="597FE107" w14:textId="77777777" w:rsidR="00267CAF" w:rsidRDefault="00267CAF" w:rsidP="008E5657">
      <w:pPr>
        <w:spacing w:before="120" w:after="120" w:line="240" w:lineRule="auto"/>
        <w:rPr>
          <w:rFonts w:ascii="Garamond" w:hAnsi="Garamond"/>
        </w:rPr>
      </w:pPr>
    </w:p>
    <w:p w14:paraId="19E8A03D" w14:textId="77777777" w:rsidR="006807E5" w:rsidRDefault="006807E5" w:rsidP="008E5657">
      <w:pPr>
        <w:spacing w:before="120" w:after="120" w:line="240" w:lineRule="auto"/>
        <w:rPr>
          <w:rFonts w:ascii="Garamond" w:hAnsi="Garamond"/>
        </w:rPr>
      </w:pPr>
    </w:p>
    <w:p w14:paraId="0C57FDB5" w14:textId="77777777" w:rsidR="006807E5" w:rsidRDefault="006807E5" w:rsidP="008E5657">
      <w:pPr>
        <w:spacing w:before="120" w:after="120" w:line="240" w:lineRule="auto"/>
        <w:rPr>
          <w:rFonts w:ascii="Garamond" w:hAnsi="Garamond"/>
        </w:rPr>
      </w:pPr>
    </w:p>
    <w:p w14:paraId="26ACCF6A" w14:textId="77777777" w:rsidR="006807E5" w:rsidRDefault="006807E5" w:rsidP="008E5657">
      <w:pPr>
        <w:spacing w:before="120" w:after="120" w:line="240" w:lineRule="auto"/>
        <w:rPr>
          <w:rFonts w:ascii="Garamond" w:hAnsi="Garamond"/>
        </w:rPr>
      </w:pPr>
    </w:p>
    <w:p w14:paraId="4E9DD3FF" w14:textId="77777777" w:rsidR="006807E5" w:rsidRDefault="006807E5" w:rsidP="008E5657">
      <w:pPr>
        <w:spacing w:before="120" w:after="120" w:line="240" w:lineRule="auto"/>
        <w:rPr>
          <w:rFonts w:ascii="Garamond" w:hAnsi="Garamond"/>
        </w:rPr>
      </w:pPr>
    </w:p>
    <w:p w14:paraId="17DACA36" w14:textId="77777777" w:rsidR="006807E5" w:rsidRDefault="006807E5" w:rsidP="008E5657">
      <w:pPr>
        <w:spacing w:before="120" w:after="120" w:line="240" w:lineRule="auto"/>
        <w:rPr>
          <w:rFonts w:ascii="Garamond" w:hAnsi="Garamond"/>
        </w:rPr>
      </w:pPr>
    </w:p>
    <w:p w14:paraId="56DE73AC" w14:textId="77777777" w:rsidR="008E5657" w:rsidRPr="00B85DF7" w:rsidRDefault="008E5657" w:rsidP="00B85DF7">
      <w:pPr>
        <w:pStyle w:val="ListParagraph"/>
        <w:numPr>
          <w:ilvl w:val="0"/>
          <w:numId w:val="23"/>
        </w:numPr>
        <w:spacing w:before="120" w:after="120" w:line="240" w:lineRule="auto"/>
        <w:rPr>
          <w:rFonts w:ascii="Garamond" w:hAnsi="Garamond"/>
          <w:b/>
        </w:rPr>
      </w:pPr>
      <w:r w:rsidRPr="00B85DF7">
        <w:rPr>
          <w:rFonts w:ascii="Garamond" w:hAnsi="Garamond"/>
          <w:b/>
        </w:rPr>
        <w:lastRenderedPageBreak/>
        <w:t>Section I – Funding Opportunity Description</w:t>
      </w:r>
    </w:p>
    <w:p w14:paraId="2F08818D" w14:textId="77777777" w:rsidR="00C5031D" w:rsidRPr="00B85DF7" w:rsidRDefault="00C5031D" w:rsidP="00B85DF7">
      <w:pPr>
        <w:pStyle w:val="ListParagraph"/>
        <w:spacing w:before="120" w:after="120" w:line="240" w:lineRule="auto"/>
        <w:rPr>
          <w:rFonts w:ascii="Garamond" w:hAnsi="Garamond"/>
          <w:b/>
          <w:u w:val="single"/>
        </w:rPr>
      </w:pPr>
    </w:p>
    <w:p w14:paraId="745ECB05" w14:textId="77777777" w:rsidR="008E5657" w:rsidRPr="00B77995" w:rsidRDefault="008E5657" w:rsidP="008E5657">
      <w:pPr>
        <w:spacing w:before="120" w:after="120" w:line="240" w:lineRule="auto"/>
        <w:rPr>
          <w:rFonts w:ascii="Garamond" w:hAnsi="Garamond"/>
        </w:rPr>
      </w:pPr>
      <w:r w:rsidRPr="00B77995">
        <w:rPr>
          <w:rFonts w:ascii="Garamond" w:hAnsi="Garamond"/>
        </w:rPr>
        <w:t>1.1.</w:t>
      </w:r>
      <w:r w:rsidRPr="00B77995">
        <w:rPr>
          <w:rFonts w:ascii="Garamond" w:hAnsi="Garamond"/>
        </w:rPr>
        <w:tab/>
      </w:r>
      <w:r w:rsidRPr="00B77995">
        <w:rPr>
          <w:rFonts w:ascii="Garamond" w:hAnsi="Garamond"/>
          <w:i/>
        </w:rPr>
        <w:t>Program Overview</w:t>
      </w:r>
    </w:p>
    <w:tbl>
      <w:tblPr>
        <w:tblW w:w="0" w:type="auto"/>
        <w:tblLook w:val="01E0" w:firstRow="1" w:lastRow="1" w:firstColumn="1" w:lastColumn="1" w:noHBand="0" w:noVBand="0"/>
      </w:tblPr>
      <w:tblGrid>
        <w:gridCol w:w="802"/>
        <w:gridCol w:w="3224"/>
        <w:gridCol w:w="5334"/>
      </w:tblGrid>
      <w:tr w:rsidR="008E5657" w:rsidRPr="00B77995" w14:paraId="5361A16D" w14:textId="77777777" w:rsidTr="00416E84">
        <w:tc>
          <w:tcPr>
            <w:tcW w:w="802" w:type="dxa"/>
          </w:tcPr>
          <w:p w14:paraId="739F85FC" w14:textId="77777777" w:rsidR="008E5657" w:rsidRPr="00B77995" w:rsidRDefault="008E5657" w:rsidP="00990C12">
            <w:pPr>
              <w:spacing w:before="120" w:after="120" w:line="240" w:lineRule="auto"/>
              <w:rPr>
                <w:rFonts w:ascii="Garamond" w:hAnsi="Garamond"/>
              </w:rPr>
            </w:pPr>
            <w:r w:rsidRPr="00B77995">
              <w:rPr>
                <w:rFonts w:ascii="Garamond" w:hAnsi="Garamond"/>
              </w:rPr>
              <w:t>1.1.1</w:t>
            </w:r>
          </w:p>
        </w:tc>
        <w:tc>
          <w:tcPr>
            <w:tcW w:w="3224" w:type="dxa"/>
          </w:tcPr>
          <w:p w14:paraId="49E40876" w14:textId="77777777" w:rsidR="008E5657" w:rsidRPr="00B77995" w:rsidRDefault="008E5657" w:rsidP="008E5657">
            <w:pPr>
              <w:spacing w:before="120" w:after="120" w:line="240" w:lineRule="auto"/>
              <w:rPr>
                <w:rFonts w:ascii="Garamond" w:hAnsi="Garamond"/>
              </w:rPr>
            </w:pPr>
            <w:r w:rsidRPr="00B77995">
              <w:rPr>
                <w:rFonts w:ascii="Garamond" w:hAnsi="Garamond"/>
              </w:rPr>
              <w:t>Federal Agency Name</w:t>
            </w:r>
          </w:p>
        </w:tc>
        <w:tc>
          <w:tcPr>
            <w:tcW w:w="5334" w:type="dxa"/>
          </w:tcPr>
          <w:p w14:paraId="4C2570B5" w14:textId="77777777" w:rsidR="008E5657" w:rsidRPr="00B77995" w:rsidRDefault="008E5657" w:rsidP="008E5657">
            <w:pPr>
              <w:spacing w:before="120" w:after="120" w:line="240" w:lineRule="auto"/>
              <w:rPr>
                <w:rFonts w:ascii="Garamond" w:hAnsi="Garamond"/>
              </w:rPr>
            </w:pPr>
            <w:r w:rsidRPr="00B77995">
              <w:rPr>
                <w:rFonts w:ascii="Garamond" w:hAnsi="Garamond"/>
              </w:rPr>
              <w:t>U.S. Small Business Administration</w:t>
            </w:r>
            <w:r w:rsidR="00345273">
              <w:rPr>
                <w:rFonts w:ascii="Garamond" w:hAnsi="Garamond"/>
              </w:rPr>
              <w:t xml:space="preserve"> (SBA)</w:t>
            </w:r>
          </w:p>
        </w:tc>
      </w:tr>
      <w:tr w:rsidR="008E5657" w:rsidRPr="00B77995" w14:paraId="5119F9CB" w14:textId="77777777" w:rsidTr="00416E84">
        <w:tc>
          <w:tcPr>
            <w:tcW w:w="802" w:type="dxa"/>
          </w:tcPr>
          <w:p w14:paraId="637AABFC" w14:textId="77777777" w:rsidR="008E5657" w:rsidRPr="00B77995" w:rsidRDefault="008E5657" w:rsidP="00990C12">
            <w:pPr>
              <w:spacing w:before="120" w:after="120" w:line="240" w:lineRule="auto"/>
              <w:rPr>
                <w:rFonts w:ascii="Garamond" w:hAnsi="Garamond"/>
              </w:rPr>
            </w:pPr>
            <w:r w:rsidRPr="00B77995">
              <w:rPr>
                <w:rFonts w:ascii="Garamond" w:hAnsi="Garamond"/>
              </w:rPr>
              <w:t>1.1.2</w:t>
            </w:r>
          </w:p>
        </w:tc>
        <w:tc>
          <w:tcPr>
            <w:tcW w:w="3224" w:type="dxa"/>
          </w:tcPr>
          <w:p w14:paraId="7424D72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Title</w:t>
            </w:r>
          </w:p>
        </w:tc>
        <w:tc>
          <w:tcPr>
            <w:tcW w:w="5334" w:type="dxa"/>
          </w:tcPr>
          <w:p w14:paraId="445E2578" w14:textId="77777777" w:rsidR="00BB3A2D" w:rsidRDefault="00EB6673" w:rsidP="0099665E">
            <w:pPr>
              <w:spacing w:before="120" w:after="120" w:line="240" w:lineRule="auto"/>
              <w:rPr>
                <w:rFonts w:ascii="Garamond" w:hAnsi="Garamond"/>
              </w:rPr>
            </w:pPr>
            <w:r w:rsidRPr="00EB6673">
              <w:rPr>
                <w:rFonts w:ascii="Garamond" w:hAnsi="Garamond"/>
                <w:color w:val="000000" w:themeColor="text1"/>
              </w:rPr>
              <w:t>7(j)</w:t>
            </w:r>
            <w:r w:rsidR="008E5657">
              <w:rPr>
                <w:rFonts w:ascii="Garamond" w:hAnsi="Garamond"/>
              </w:rPr>
              <w:t xml:space="preserve"> </w:t>
            </w:r>
            <w:r>
              <w:rPr>
                <w:rFonts w:ascii="Garamond" w:hAnsi="Garamond"/>
              </w:rPr>
              <w:t xml:space="preserve">Management and Technical Assistance </w:t>
            </w:r>
            <w:r w:rsidR="0099665E">
              <w:rPr>
                <w:rFonts w:ascii="Garamond" w:hAnsi="Garamond"/>
              </w:rPr>
              <w:t>Services</w:t>
            </w:r>
            <w:r w:rsidR="00BB3A2D">
              <w:rPr>
                <w:rFonts w:ascii="Garamond" w:hAnsi="Garamond"/>
              </w:rPr>
              <w:t xml:space="preserve"> </w:t>
            </w:r>
          </w:p>
          <w:p w14:paraId="6AD038A5" w14:textId="77777777" w:rsidR="008E5657" w:rsidRPr="00B77995" w:rsidRDefault="00BB3A2D" w:rsidP="00BB3A2D">
            <w:pPr>
              <w:spacing w:before="120" w:after="120" w:line="240" w:lineRule="auto"/>
              <w:rPr>
                <w:rFonts w:ascii="Garamond" w:hAnsi="Garamond"/>
              </w:rPr>
            </w:pPr>
            <w:r>
              <w:rPr>
                <w:rFonts w:ascii="Garamond" w:hAnsi="Garamond"/>
              </w:rPr>
              <w:t>7(j)M-TAS</w:t>
            </w:r>
          </w:p>
        </w:tc>
      </w:tr>
      <w:tr w:rsidR="008E5657" w:rsidRPr="00B77995" w14:paraId="3F76F721" w14:textId="77777777" w:rsidTr="00416E84">
        <w:tc>
          <w:tcPr>
            <w:tcW w:w="802" w:type="dxa"/>
          </w:tcPr>
          <w:p w14:paraId="6C90B14B" w14:textId="77777777" w:rsidR="008E5657" w:rsidRPr="00B77995" w:rsidRDefault="008E5657" w:rsidP="00990C12">
            <w:pPr>
              <w:spacing w:before="120" w:after="120" w:line="240" w:lineRule="auto"/>
              <w:rPr>
                <w:rFonts w:ascii="Garamond" w:hAnsi="Garamond"/>
              </w:rPr>
            </w:pPr>
            <w:r w:rsidRPr="00B77995">
              <w:rPr>
                <w:rFonts w:ascii="Garamond" w:hAnsi="Garamond"/>
              </w:rPr>
              <w:t>1.1.3</w:t>
            </w:r>
          </w:p>
        </w:tc>
        <w:tc>
          <w:tcPr>
            <w:tcW w:w="3224" w:type="dxa"/>
          </w:tcPr>
          <w:p w14:paraId="05EE6E34" w14:textId="77777777" w:rsidR="008E5657" w:rsidRPr="00B77995" w:rsidRDefault="008E5657" w:rsidP="008E5657">
            <w:pPr>
              <w:spacing w:before="120" w:after="120" w:line="240" w:lineRule="auto"/>
              <w:rPr>
                <w:rFonts w:ascii="Garamond" w:hAnsi="Garamond"/>
              </w:rPr>
            </w:pPr>
            <w:r w:rsidRPr="00B77995">
              <w:rPr>
                <w:rFonts w:ascii="Garamond" w:hAnsi="Garamond"/>
              </w:rPr>
              <w:t>Announcement Type</w:t>
            </w:r>
          </w:p>
        </w:tc>
        <w:tc>
          <w:tcPr>
            <w:tcW w:w="5334" w:type="dxa"/>
          </w:tcPr>
          <w:p w14:paraId="2706805B" w14:textId="77777777" w:rsidR="008E5657" w:rsidRPr="00B77995" w:rsidRDefault="008E5657" w:rsidP="008E5657">
            <w:pPr>
              <w:spacing w:before="120" w:after="120" w:line="240" w:lineRule="auto"/>
              <w:rPr>
                <w:rFonts w:ascii="Garamond" w:hAnsi="Garamond"/>
              </w:rPr>
            </w:pPr>
            <w:r w:rsidRPr="00B77995">
              <w:rPr>
                <w:rFonts w:ascii="Garamond" w:hAnsi="Garamond"/>
              </w:rPr>
              <w:t>Initial</w:t>
            </w:r>
          </w:p>
        </w:tc>
      </w:tr>
      <w:tr w:rsidR="008E5657" w:rsidRPr="00B77995" w14:paraId="7198890E" w14:textId="77777777" w:rsidTr="00416E84">
        <w:tc>
          <w:tcPr>
            <w:tcW w:w="802" w:type="dxa"/>
          </w:tcPr>
          <w:p w14:paraId="51F37F2F" w14:textId="77777777" w:rsidR="008E5657" w:rsidRPr="00B77995" w:rsidRDefault="008E5657" w:rsidP="00990C12">
            <w:pPr>
              <w:spacing w:before="120" w:after="120" w:line="240" w:lineRule="auto"/>
              <w:rPr>
                <w:rFonts w:ascii="Garamond" w:hAnsi="Garamond"/>
              </w:rPr>
            </w:pPr>
            <w:r w:rsidRPr="00B77995">
              <w:rPr>
                <w:rFonts w:ascii="Garamond" w:hAnsi="Garamond"/>
              </w:rPr>
              <w:t>1.1.4</w:t>
            </w:r>
          </w:p>
        </w:tc>
        <w:tc>
          <w:tcPr>
            <w:tcW w:w="3224" w:type="dxa"/>
          </w:tcPr>
          <w:p w14:paraId="056311E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Number:</w:t>
            </w:r>
          </w:p>
        </w:tc>
        <w:tc>
          <w:tcPr>
            <w:tcW w:w="5334" w:type="dxa"/>
          </w:tcPr>
          <w:p w14:paraId="44B1BC7B" w14:textId="4DF48909" w:rsidR="008E5657" w:rsidRPr="00D86F41" w:rsidRDefault="007755B4" w:rsidP="00EB6673">
            <w:pPr>
              <w:spacing w:before="120" w:after="120" w:line="240" w:lineRule="auto"/>
              <w:rPr>
                <w:rFonts w:ascii="Garamond" w:hAnsi="Garamond"/>
              </w:rPr>
            </w:pPr>
            <w:r>
              <w:rPr>
                <w:rFonts w:ascii="Garamond" w:hAnsi="Garamond"/>
              </w:rPr>
              <w:t>Funding Opportunity</w:t>
            </w:r>
            <w:r w:rsidR="001C1F3A">
              <w:rPr>
                <w:rFonts w:ascii="Garamond" w:hAnsi="Garamond"/>
              </w:rPr>
              <w:t xml:space="preserve"> No. </w:t>
            </w:r>
            <w:r w:rsidR="0084268D">
              <w:rPr>
                <w:rFonts w:ascii="Garamond" w:hAnsi="Garamond"/>
              </w:rPr>
              <w:t>GCBD-7j-201</w:t>
            </w:r>
            <w:r w:rsidR="00D24F2B">
              <w:rPr>
                <w:rFonts w:ascii="Garamond" w:hAnsi="Garamond"/>
              </w:rPr>
              <w:t>9</w:t>
            </w:r>
            <w:r w:rsidR="00386D44">
              <w:rPr>
                <w:rFonts w:ascii="Garamond" w:hAnsi="Garamond"/>
              </w:rPr>
              <w:t>-0</w:t>
            </w:r>
            <w:r w:rsidR="00D24F2B">
              <w:rPr>
                <w:rFonts w:ascii="Garamond" w:hAnsi="Garamond"/>
              </w:rPr>
              <w:t>2</w:t>
            </w:r>
          </w:p>
        </w:tc>
      </w:tr>
      <w:tr w:rsidR="008E5657" w:rsidRPr="00B77995" w14:paraId="1D8D2C88" w14:textId="77777777" w:rsidTr="00416E84">
        <w:tc>
          <w:tcPr>
            <w:tcW w:w="802" w:type="dxa"/>
          </w:tcPr>
          <w:p w14:paraId="03CEDE24" w14:textId="77777777" w:rsidR="008E5657" w:rsidRPr="00B77995" w:rsidRDefault="008E5657" w:rsidP="00990C12">
            <w:pPr>
              <w:spacing w:before="120" w:after="120" w:line="240" w:lineRule="auto"/>
              <w:rPr>
                <w:rFonts w:ascii="Garamond" w:hAnsi="Garamond"/>
              </w:rPr>
            </w:pPr>
            <w:r w:rsidRPr="00B77995">
              <w:rPr>
                <w:rFonts w:ascii="Garamond" w:hAnsi="Garamond"/>
              </w:rPr>
              <w:t>1.1.5</w:t>
            </w:r>
          </w:p>
        </w:tc>
        <w:tc>
          <w:tcPr>
            <w:tcW w:w="3224" w:type="dxa"/>
          </w:tcPr>
          <w:p w14:paraId="322CCEE4" w14:textId="77777777" w:rsidR="008E5657" w:rsidRPr="00B77995" w:rsidRDefault="008E5657" w:rsidP="008E5657">
            <w:pPr>
              <w:spacing w:before="120" w:after="120" w:line="240" w:lineRule="auto"/>
              <w:rPr>
                <w:rFonts w:ascii="Garamond" w:hAnsi="Garamond"/>
              </w:rPr>
            </w:pPr>
            <w:r w:rsidRPr="00B77995">
              <w:rPr>
                <w:rFonts w:ascii="Garamond" w:hAnsi="Garamond"/>
              </w:rPr>
              <w:t>CDFA Number</w:t>
            </w:r>
          </w:p>
        </w:tc>
        <w:tc>
          <w:tcPr>
            <w:tcW w:w="5334" w:type="dxa"/>
          </w:tcPr>
          <w:p w14:paraId="7C09C310" w14:textId="77777777" w:rsidR="008E5657" w:rsidRPr="005B4FFE" w:rsidRDefault="008E5657" w:rsidP="00EB6673">
            <w:pPr>
              <w:spacing w:before="120" w:after="120" w:line="240" w:lineRule="auto"/>
              <w:rPr>
                <w:rFonts w:ascii="Garamond" w:hAnsi="Garamond"/>
                <w:highlight w:val="yellow"/>
              </w:rPr>
            </w:pPr>
            <w:r w:rsidRPr="00FD413A">
              <w:rPr>
                <w:rFonts w:ascii="Garamond" w:hAnsi="Garamond"/>
              </w:rPr>
              <w:t>59.</w:t>
            </w:r>
            <w:r w:rsidR="00EB6673">
              <w:rPr>
                <w:rFonts w:ascii="Garamond" w:hAnsi="Garamond"/>
              </w:rPr>
              <w:t>007</w:t>
            </w:r>
          </w:p>
        </w:tc>
      </w:tr>
      <w:tr w:rsidR="008E5657" w:rsidRPr="00B77995" w14:paraId="67C2F5FC" w14:textId="77777777" w:rsidTr="00416E84">
        <w:tc>
          <w:tcPr>
            <w:tcW w:w="802" w:type="dxa"/>
          </w:tcPr>
          <w:p w14:paraId="4BF230A7" w14:textId="77777777" w:rsidR="008E5657" w:rsidRPr="00B77995" w:rsidRDefault="008E5657" w:rsidP="00990C12">
            <w:pPr>
              <w:spacing w:before="120" w:after="120" w:line="240" w:lineRule="auto"/>
              <w:rPr>
                <w:rFonts w:ascii="Garamond" w:hAnsi="Garamond"/>
              </w:rPr>
            </w:pPr>
            <w:r w:rsidRPr="00B77995">
              <w:rPr>
                <w:rFonts w:ascii="Garamond" w:hAnsi="Garamond"/>
              </w:rPr>
              <w:t>1.1.6</w:t>
            </w:r>
          </w:p>
        </w:tc>
        <w:tc>
          <w:tcPr>
            <w:tcW w:w="3224" w:type="dxa"/>
          </w:tcPr>
          <w:p w14:paraId="254148F1" w14:textId="77777777" w:rsidR="008E5657" w:rsidRPr="00B77995" w:rsidRDefault="008E5657" w:rsidP="008E5657">
            <w:pPr>
              <w:spacing w:before="120" w:after="120" w:line="240" w:lineRule="auto"/>
              <w:rPr>
                <w:rFonts w:ascii="Garamond" w:hAnsi="Garamond"/>
              </w:rPr>
            </w:pPr>
            <w:r w:rsidRPr="00B77995">
              <w:rPr>
                <w:rFonts w:ascii="Garamond" w:hAnsi="Garamond"/>
              </w:rPr>
              <w:t>Closing Date for Submissions:</w:t>
            </w:r>
          </w:p>
        </w:tc>
        <w:tc>
          <w:tcPr>
            <w:tcW w:w="5334" w:type="dxa"/>
          </w:tcPr>
          <w:p w14:paraId="549809F6" w14:textId="5A2C62EA" w:rsidR="008E5657" w:rsidRPr="00B77995" w:rsidRDefault="00C72E6D" w:rsidP="00C17D64">
            <w:pPr>
              <w:tabs>
                <w:tab w:val="left" w:pos="540"/>
              </w:tabs>
              <w:spacing w:before="120" w:after="120" w:line="240" w:lineRule="auto"/>
              <w:ind w:left="4320" w:hanging="4320"/>
              <w:rPr>
                <w:rFonts w:ascii="Garamond" w:hAnsi="Garamond"/>
              </w:rPr>
            </w:pPr>
            <w:r>
              <w:rPr>
                <w:rFonts w:ascii="Garamond" w:hAnsi="Garamond"/>
              </w:rPr>
              <w:t>June 1</w:t>
            </w:r>
            <w:r w:rsidR="00D328B7">
              <w:rPr>
                <w:rFonts w:ascii="Garamond" w:hAnsi="Garamond"/>
              </w:rPr>
              <w:t>7</w:t>
            </w:r>
            <w:r w:rsidR="00535559">
              <w:rPr>
                <w:rFonts w:ascii="Garamond" w:hAnsi="Garamond"/>
              </w:rPr>
              <w:t>, 201</w:t>
            </w:r>
            <w:r w:rsidR="00D24F2B">
              <w:rPr>
                <w:rFonts w:ascii="Garamond" w:hAnsi="Garamond"/>
              </w:rPr>
              <w:t>9</w:t>
            </w:r>
            <w:r w:rsidR="0037265F">
              <w:rPr>
                <w:rFonts w:ascii="Garamond" w:hAnsi="Garamond"/>
              </w:rPr>
              <w:t xml:space="preserve"> </w:t>
            </w:r>
            <w:r w:rsidR="00BC6C4C">
              <w:rPr>
                <w:rFonts w:ascii="Garamond" w:hAnsi="Garamond"/>
              </w:rPr>
              <w:t>11:59</w:t>
            </w:r>
            <w:r w:rsidR="00C17D64">
              <w:rPr>
                <w:rFonts w:ascii="Garamond" w:hAnsi="Garamond"/>
              </w:rPr>
              <w:t xml:space="preserve"> </w:t>
            </w:r>
            <w:r w:rsidR="008E5657" w:rsidRPr="00D86F41">
              <w:rPr>
                <w:rFonts w:ascii="Garamond" w:hAnsi="Garamond"/>
              </w:rPr>
              <w:t>PM E</w:t>
            </w:r>
            <w:r w:rsidR="00CE6A56">
              <w:rPr>
                <w:rFonts w:ascii="Garamond" w:hAnsi="Garamond"/>
              </w:rPr>
              <w:t xml:space="preserve">astern </w:t>
            </w:r>
            <w:r w:rsidR="008E5657" w:rsidRPr="00D86F41">
              <w:rPr>
                <w:rFonts w:ascii="Garamond" w:hAnsi="Garamond"/>
              </w:rPr>
              <w:t>T</w:t>
            </w:r>
            <w:r w:rsidR="00CE6A56">
              <w:rPr>
                <w:rFonts w:ascii="Garamond" w:hAnsi="Garamond"/>
              </w:rPr>
              <w:t>ime</w:t>
            </w:r>
          </w:p>
        </w:tc>
      </w:tr>
      <w:tr w:rsidR="008E5657" w:rsidRPr="00B77995" w14:paraId="3CF7B557" w14:textId="77777777" w:rsidTr="00416E84">
        <w:trPr>
          <w:trHeight w:val="675"/>
        </w:trPr>
        <w:tc>
          <w:tcPr>
            <w:tcW w:w="802" w:type="dxa"/>
          </w:tcPr>
          <w:p w14:paraId="3D63B9A9" w14:textId="77777777" w:rsidR="008E5657" w:rsidRPr="00B77995" w:rsidRDefault="008E5657" w:rsidP="00990C12">
            <w:pPr>
              <w:spacing w:before="120" w:after="120" w:line="240" w:lineRule="auto"/>
              <w:rPr>
                <w:rFonts w:ascii="Garamond" w:hAnsi="Garamond"/>
              </w:rPr>
            </w:pPr>
            <w:r w:rsidRPr="00B77995">
              <w:rPr>
                <w:rFonts w:ascii="Garamond" w:hAnsi="Garamond"/>
              </w:rPr>
              <w:t>1.1.7</w:t>
            </w:r>
          </w:p>
        </w:tc>
        <w:tc>
          <w:tcPr>
            <w:tcW w:w="3224" w:type="dxa"/>
          </w:tcPr>
          <w:p w14:paraId="35D65E90" w14:textId="77777777" w:rsidR="008E5657" w:rsidRPr="00B77995" w:rsidRDefault="008E5657" w:rsidP="008E5657">
            <w:pPr>
              <w:spacing w:before="120" w:after="120" w:line="240" w:lineRule="auto"/>
              <w:rPr>
                <w:rFonts w:ascii="Garamond" w:hAnsi="Garamond"/>
              </w:rPr>
            </w:pPr>
            <w:r w:rsidRPr="00B77995">
              <w:rPr>
                <w:rFonts w:ascii="Garamond" w:hAnsi="Garamond"/>
              </w:rPr>
              <w:t>Authority:</w:t>
            </w:r>
          </w:p>
        </w:tc>
        <w:tc>
          <w:tcPr>
            <w:tcW w:w="5334" w:type="dxa"/>
          </w:tcPr>
          <w:p w14:paraId="7BF68FCD" w14:textId="77777777" w:rsidR="008E5657" w:rsidRPr="00EB6673" w:rsidRDefault="00196D30" w:rsidP="00EA4839">
            <w:pPr>
              <w:spacing w:before="120" w:after="120" w:line="240" w:lineRule="auto"/>
              <w:rPr>
                <w:rFonts w:ascii="Garamond" w:hAnsi="Garamond"/>
              </w:rPr>
            </w:pPr>
            <w:r>
              <w:rPr>
                <w:rFonts w:ascii="Garamond" w:hAnsi="Garamond"/>
              </w:rPr>
              <w:t xml:space="preserve">The Small Business Act, § 7(j); </w:t>
            </w:r>
            <w:r w:rsidR="00B75D1D">
              <w:rPr>
                <w:rFonts w:ascii="Garamond" w:hAnsi="Garamond"/>
              </w:rPr>
              <w:t>15 U.S.C.A. §</w:t>
            </w:r>
            <w:r w:rsidR="00EF08B1">
              <w:rPr>
                <w:rFonts w:ascii="Garamond" w:hAnsi="Garamond"/>
              </w:rPr>
              <w:t xml:space="preserve"> 636(j)</w:t>
            </w:r>
            <w:r w:rsidR="00B75D1D">
              <w:rPr>
                <w:rFonts w:ascii="Garamond" w:hAnsi="Garamond"/>
              </w:rPr>
              <w:t>; 13 C.F.R. §§ 124.701-704</w:t>
            </w:r>
          </w:p>
        </w:tc>
      </w:tr>
      <w:tr w:rsidR="008E5657" w:rsidRPr="00B77995" w14:paraId="67C69889" w14:textId="77777777" w:rsidTr="00416E84">
        <w:tc>
          <w:tcPr>
            <w:tcW w:w="802" w:type="dxa"/>
          </w:tcPr>
          <w:p w14:paraId="05F4ACD7" w14:textId="77777777" w:rsidR="008E5657" w:rsidRPr="00B77995" w:rsidRDefault="008E5657" w:rsidP="006756D6">
            <w:pPr>
              <w:spacing w:before="120" w:after="120" w:line="240" w:lineRule="auto"/>
              <w:rPr>
                <w:rFonts w:ascii="Garamond" w:hAnsi="Garamond"/>
              </w:rPr>
            </w:pPr>
            <w:r w:rsidRPr="00B77995">
              <w:rPr>
                <w:rFonts w:ascii="Garamond" w:hAnsi="Garamond"/>
              </w:rPr>
              <w:t>1.1.8</w:t>
            </w:r>
          </w:p>
        </w:tc>
        <w:tc>
          <w:tcPr>
            <w:tcW w:w="3224" w:type="dxa"/>
          </w:tcPr>
          <w:p w14:paraId="16976C9B" w14:textId="77777777" w:rsidR="008E5657" w:rsidRPr="00B77995" w:rsidRDefault="008E5657" w:rsidP="008E5657">
            <w:pPr>
              <w:spacing w:before="120" w:after="120" w:line="240" w:lineRule="auto"/>
              <w:rPr>
                <w:rFonts w:ascii="Garamond" w:hAnsi="Garamond"/>
              </w:rPr>
            </w:pPr>
            <w:r w:rsidRPr="00B77995">
              <w:rPr>
                <w:rFonts w:ascii="Garamond" w:hAnsi="Garamond"/>
              </w:rPr>
              <w:t>Duration of Authority:</w:t>
            </w:r>
          </w:p>
        </w:tc>
        <w:tc>
          <w:tcPr>
            <w:tcW w:w="5334" w:type="dxa"/>
          </w:tcPr>
          <w:p w14:paraId="4A2E2823" w14:textId="77777777" w:rsidR="008E5657" w:rsidRPr="00EB6673" w:rsidRDefault="00EB6673" w:rsidP="00990C12">
            <w:pPr>
              <w:spacing w:before="120" w:after="120" w:line="240" w:lineRule="auto"/>
              <w:rPr>
                <w:rFonts w:ascii="Garamond" w:hAnsi="Garamond"/>
              </w:rPr>
            </w:pPr>
            <w:r>
              <w:rPr>
                <w:rFonts w:ascii="Garamond" w:hAnsi="Garamond"/>
              </w:rPr>
              <w:t>Permane</w:t>
            </w:r>
            <w:r w:rsidRPr="00EB6673">
              <w:rPr>
                <w:rFonts w:ascii="Garamond" w:hAnsi="Garamond"/>
              </w:rPr>
              <w:t>nt</w:t>
            </w:r>
          </w:p>
        </w:tc>
      </w:tr>
      <w:tr w:rsidR="008E5657" w:rsidRPr="00B77995" w14:paraId="279C8039" w14:textId="77777777" w:rsidTr="00416E84">
        <w:tc>
          <w:tcPr>
            <w:tcW w:w="802" w:type="dxa"/>
          </w:tcPr>
          <w:p w14:paraId="48D6A718" w14:textId="77777777" w:rsidR="008E5657" w:rsidRPr="00B77995" w:rsidRDefault="008E5657" w:rsidP="00990C12">
            <w:pPr>
              <w:spacing w:before="120" w:after="120" w:line="240" w:lineRule="auto"/>
              <w:rPr>
                <w:rFonts w:ascii="Garamond" w:hAnsi="Garamond"/>
              </w:rPr>
            </w:pPr>
            <w:r w:rsidRPr="00B77995">
              <w:rPr>
                <w:rFonts w:ascii="Garamond" w:hAnsi="Garamond"/>
              </w:rPr>
              <w:t>1.1.9</w:t>
            </w:r>
          </w:p>
        </w:tc>
        <w:tc>
          <w:tcPr>
            <w:tcW w:w="3224" w:type="dxa"/>
          </w:tcPr>
          <w:p w14:paraId="6DD53010" w14:textId="77777777" w:rsidR="008E5657" w:rsidRPr="00B77995" w:rsidRDefault="008E5657" w:rsidP="008E5657">
            <w:pPr>
              <w:spacing w:before="120" w:after="120" w:line="240" w:lineRule="auto"/>
              <w:rPr>
                <w:rFonts w:ascii="Garamond" w:hAnsi="Garamond"/>
              </w:rPr>
            </w:pPr>
            <w:r w:rsidRPr="00B77995">
              <w:rPr>
                <w:rFonts w:ascii="Garamond" w:hAnsi="Garamond"/>
              </w:rPr>
              <w:t>Funding Instrument:</w:t>
            </w:r>
          </w:p>
        </w:tc>
        <w:tc>
          <w:tcPr>
            <w:tcW w:w="5334" w:type="dxa"/>
          </w:tcPr>
          <w:p w14:paraId="26A1C8AE" w14:textId="77777777" w:rsidR="008E5657" w:rsidRPr="00B77995" w:rsidRDefault="007755B4" w:rsidP="008E5657">
            <w:pPr>
              <w:spacing w:before="120" w:after="120" w:line="240" w:lineRule="auto"/>
              <w:rPr>
                <w:rFonts w:ascii="Garamond" w:hAnsi="Garamond"/>
              </w:rPr>
            </w:pPr>
            <w:r>
              <w:rPr>
                <w:rFonts w:ascii="Garamond" w:hAnsi="Garamond"/>
              </w:rPr>
              <w:t>Grant</w:t>
            </w:r>
          </w:p>
        </w:tc>
      </w:tr>
      <w:tr w:rsidR="008E5657" w:rsidRPr="00B77995" w14:paraId="249858BB" w14:textId="77777777" w:rsidTr="00416E84">
        <w:tc>
          <w:tcPr>
            <w:tcW w:w="802" w:type="dxa"/>
          </w:tcPr>
          <w:p w14:paraId="39EFC959" w14:textId="77777777" w:rsidR="008E5657" w:rsidRPr="00B77995" w:rsidRDefault="008E5657" w:rsidP="00990C12">
            <w:pPr>
              <w:spacing w:before="120" w:after="120" w:line="240" w:lineRule="auto"/>
              <w:rPr>
                <w:rFonts w:ascii="Garamond" w:hAnsi="Garamond"/>
              </w:rPr>
            </w:pPr>
            <w:r w:rsidRPr="00B77995">
              <w:rPr>
                <w:rFonts w:ascii="Garamond" w:hAnsi="Garamond"/>
              </w:rPr>
              <w:t>1.1.10</w:t>
            </w:r>
          </w:p>
        </w:tc>
        <w:tc>
          <w:tcPr>
            <w:tcW w:w="3224" w:type="dxa"/>
          </w:tcPr>
          <w:p w14:paraId="3F0C2F7A" w14:textId="77777777" w:rsidR="008E5657" w:rsidRPr="00B77995" w:rsidRDefault="008E5657" w:rsidP="008E5657">
            <w:pPr>
              <w:spacing w:before="120" w:after="120" w:line="240" w:lineRule="auto"/>
              <w:rPr>
                <w:rFonts w:ascii="Garamond" w:hAnsi="Garamond"/>
              </w:rPr>
            </w:pPr>
            <w:r w:rsidRPr="00B77995">
              <w:rPr>
                <w:rFonts w:ascii="Garamond" w:hAnsi="Garamond"/>
              </w:rPr>
              <w:t>Funding:</w:t>
            </w:r>
          </w:p>
        </w:tc>
        <w:tc>
          <w:tcPr>
            <w:tcW w:w="5334" w:type="dxa"/>
          </w:tcPr>
          <w:p w14:paraId="5186347C" w14:textId="5F15F1DA" w:rsidR="008E5657" w:rsidRPr="00B77995" w:rsidRDefault="008E5657" w:rsidP="00EB6673">
            <w:pPr>
              <w:spacing w:before="120" w:after="120" w:line="240" w:lineRule="auto"/>
              <w:rPr>
                <w:rFonts w:ascii="Garamond" w:hAnsi="Garamond"/>
              </w:rPr>
            </w:pPr>
            <w:r w:rsidRPr="00B77995">
              <w:rPr>
                <w:rFonts w:ascii="Garamond" w:hAnsi="Garamond"/>
              </w:rPr>
              <w:t>Fund</w:t>
            </w:r>
            <w:r>
              <w:rPr>
                <w:rFonts w:ascii="Garamond" w:hAnsi="Garamond"/>
              </w:rPr>
              <w:t>ing is for Fiscal Year (FY) 20</w:t>
            </w:r>
            <w:r w:rsidR="0084268D">
              <w:rPr>
                <w:rFonts w:ascii="Garamond" w:hAnsi="Garamond"/>
              </w:rPr>
              <w:t>1</w:t>
            </w:r>
            <w:r w:rsidR="00831245">
              <w:rPr>
                <w:rFonts w:ascii="Garamond" w:hAnsi="Garamond"/>
              </w:rPr>
              <w:t>9</w:t>
            </w:r>
          </w:p>
        </w:tc>
      </w:tr>
      <w:tr w:rsidR="008E5657" w:rsidRPr="00B77995" w14:paraId="64EAEDCD" w14:textId="77777777" w:rsidTr="00416E84">
        <w:trPr>
          <w:trHeight w:val="1422"/>
        </w:trPr>
        <w:tc>
          <w:tcPr>
            <w:tcW w:w="802" w:type="dxa"/>
          </w:tcPr>
          <w:p w14:paraId="0390D60E" w14:textId="77777777" w:rsidR="008E5657" w:rsidRPr="00B77995" w:rsidRDefault="008E5657" w:rsidP="00546B38">
            <w:pPr>
              <w:spacing w:after="0" w:line="240" w:lineRule="auto"/>
              <w:rPr>
                <w:rFonts w:ascii="Garamond" w:hAnsi="Garamond"/>
              </w:rPr>
            </w:pPr>
            <w:r w:rsidRPr="00B77995">
              <w:rPr>
                <w:rFonts w:ascii="Garamond" w:hAnsi="Garamond"/>
              </w:rPr>
              <w:t>1.1.11</w:t>
            </w:r>
          </w:p>
        </w:tc>
        <w:tc>
          <w:tcPr>
            <w:tcW w:w="3224" w:type="dxa"/>
          </w:tcPr>
          <w:p w14:paraId="66707B93" w14:textId="77777777" w:rsidR="008E5657" w:rsidRPr="00B77995" w:rsidRDefault="008E5657" w:rsidP="00546B38">
            <w:pPr>
              <w:spacing w:after="0" w:line="240" w:lineRule="auto"/>
              <w:rPr>
                <w:rFonts w:ascii="Garamond" w:hAnsi="Garamond"/>
              </w:rPr>
            </w:pPr>
            <w:r w:rsidRPr="00B77995">
              <w:rPr>
                <w:rFonts w:ascii="Garamond" w:hAnsi="Garamond"/>
              </w:rPr>
              <w:t>Award Amount</w:t>
            </w:r>
            <w:r>
              <w:rPr>
                <w:rFonts w:ascii="Garamond" w:hAnsi="Garamond"/>
              </w:rPr>
              <w:t>/Funding Range</w:t>
            </w:r>
            <w:r w:rsidRPr="00B77995">
              <w:rPr>
                <w:rFonts w:ascii="Garamond" w:hAnsi="Garamond"/>
              </w:rPr>
              <w:t>:</w:t>
            </w:r>
          </w:p>
        </w:tc>
        <w:tc>
          <w:tcPr>
            <w:tcW w:w="5334" w:type="dxa"/>
          </w:tcPr>
          <w:p w14:paraId="0441A1DA" w14:textId="14168150" w:rsidR="008E5657" w:rsidRPr="00931467" w:rsidRDefault="00A7104E" w:rsidP="00546B38">
            <w:pPr>
              <w:spacing w:after="0" w:line="240" w:lineRule="auto"/>
              <w:rPr>
                <w:rFonts w:ascii="Garamond" w:hAnsi="Garamond"/>
              </w:rPr>
            </w:pPr>
            <w:r w:rsidRPr="00931467">
              <w:rPr>
                <w:rFonts w:ascii="Garamond" w:hAnsi="Garamond"/>
              </w:rPr>
              <w:t>SBA estimates that a total of up to $</w:t>
            </w:r>
            <w:r w:rsidR="005A55AE">
              <w:rPr>
                <w:rFonts w:ascii="Garamond" w:hAnsi="Garamond"/>
              </w:rPr>
              <w:t>2,</w:t>
            </w:r>
            <w:r w:rsidR="009A6D63" w:rsidRPr="00931467">
              <w:rPr>
                <w:rFonts w:ascii="Garamond" w:hAnsi="Garamond"/>
              </w:rPr>
              <w:t>1</w:t>
            </w:r>
            <w:r w:rsidR="00220B65">
              <w:rPr>
                <w:rFonts w:ascii="Garamond" w:hAnsi="Garamond"/>
              </w:rPr>
              <w:t>00</w:t>
            </w:r>
            <w:r w:rsidR="00266438" w:rsidRPr="00931467">
              <w:rPr>
                <w:rFonts w:ascii="Garamond" w:hAnsi="Garamond"/>
              </w:rPr>
              <w:t>,000</w:t>
            </w:r>
            <w:r w:rsidR="00B878B1" w:rsidRPr="00931467">
              <w:rPr>
                <w:rFonts w:ascii="Garamond" w:hAnsi="Garamond"/>
              </w:rPr>
              <w:t>.00</w:t>
            </w:r>
            <w:r w:rsidRPr="00931467">
              <w:rPr>
                <w:rFonts w:ascii="Garamond" w:hAnsi="Garamond"/>
              </w:rPr>
              <w:t xml:space="preserve"> in funding will be available for this initiative in FY 201</w:t>
            </w:r>
            <w:r w:rsidR="00027809" w:rsidRPr="00931467">
              <w:rPr>
                <w:rFonts w:ascii="Garamond" w:hAnsi="Garamond"/>
              </w:rPr>
              <w:t>9</w:t>
            </w:r>
            <w:r w:rsidRPr="00931467">
              <w:rPr>
                <w:rFonts w:ascii="Garamond" w:hAnsi="Garamond"/>
              </w:rPr>
              <w:t xml:space="preserve">.  </w:t>
            </w:r>
            <w:r w:rsidR="008C72D8" w:rsidRPr="00931467">
              <w:rPr>
                <w:rFonts w:ascii="Garamond" w:hAnsi="Garamond"/>
              </w:rPr>
              <w:t xml:space="preserve">SBA expects to make </w:t>
            </w:r>
            <w:r w:rsidR="00546B38" w:rsidRPr="00931467">
              <w:rPr>
                <w:rFonts w:ascii="Garamond" w:hAnsi="Garamond"/>
              </w:rPr>
              <w:t xml:space="preserve">from </w:t>
            </w:r>
            <w:r w:rsidR="00F41C41" w:rsidRPr="00931467">
              <w:rPr>
                <w:rFonts w:ascii="Garamond" w:hAnsi="Garamond"/>
              </w:rPr>
              <w:t>4</w:t>
            </w:r>
            <w:r w:rsidR="00EB6673" w:rsidRPr="00931467">
              <w:rPr>
                <w:rFonts w:ascii="Garamond" w:hAnsi="Garamond"/>
              </w:rPr>
              <w:t xml:space="preserve"> </w:t>
            </w:r>
            <w:r w:rsidR="00546B38" w:rsidRPr="00931467">
              <w:rPr>
                <w:rFonts w:ascii="Garamond" w:hAnsi="Garamond"/>
              </w:rPr>
              <w:t xml:space="preserve">to </w:t>
            </w:r>
            <w:r w:rsidR="00F41C41" w:rsidRPr="00931467">
              <w:rPr>
                <w:rFonts w:ascii="Garamond" w:hAnsi="Garamond"/>
              </w:rPr>
              <w:t>6</w:t>
            </w:r>
            <w:r w:rsidR="00546B38" w:rsidRPr="00931467">
              <w:rPr>
                <w:rFonts w:ascii="Garamond" w:hAnsi="Garamond"/>
              </w:rPr>
              <w:t xml:space="preserve"> </w:t>
            </w:r>
            <w:r w:rsidR="008C72D8" w:rsidRPr="00931467">
              <w:rPr>
                <w:rFonts w:ascii="Garamond" w:hAnsi="Garamond"/>
              </w:rPr>
              <w:t>awards</w:t>
            </w:r>
            <w:r w:rsidR="00BD3A70" w:rsidRPr="00931467">
              <w:rPr>
                <w:rFonts w:ascii="Garamond" w:hAnsi="Garamond"/>
              </w:rPr>
              <w:t xml:space="preserve"> ($100,000 min/$350,000 max)</w:t>
            </w:r>
            <w:r w:rsidR="00BB0023" w:rsidRPr="00931467">
              <w:rPr>
                <w:rFonts w:ascii="Garamond" w:hAnsi="Garamond"/>
              </w:rPr>
              <w:t xml:space="preserve">. </w:t>
            </w:r>
            <w:r w:rsidR="000F0071" w:rsidRPr="00931467">
              <w:rPr>
                <w:rFonts w:ascii="Garamond" w:hAnsi="Garamond"/>
                <w:color w:val="FF0000"/>
              </w:rPr>
              <w:t xml:space="preserve"> </w:t>
            </w:r>
            <w:r w:rsidR="001C1F3A" w:rsidRPr="00931467">
              <w:rPr>
                <w:rFonts w:ascii="Garamond" w:hAnsi="Garamond" w:cs="Helvetica"/>
                <w:color w:val="000000" w:themeColor="text1"/>
                <w:szCs w:val="24"/>
              </w:rPr>
              <w:t xml:space="preserve">There is no matching fund requirement. </w:t>
            </w:r>
          </w:p>
        </w:tc>
      </w:tr>
      <w:tr w:rsidR="008E5657" w:rsidRPr="00B77995" w14:paraId="31FF7191" w14:textId="77777777" w:rsidTr="00416E84">
        <w:tc>
          <w:tcPr>
            <w:tcW w:w="802" w:type="dxa"/>
          </w:tcPr>
          <w:p w14:paraId="23B1C7DD" w14:textId="77777777" w:rsidR="008E5657" w:rsidRPr="00B77995" w:rsidRDefault="008E5657" w:rsidP="00546B38">
            <w:pPr>
              <w:spacing w:after="0" w:line="240" w:lineRule="auto"/>
              <w:rPr>
                <w:rFonts w:ascii="Garamond" w:hAnsi="Garamond"/>
              </w:rPr>
            </w:pPr>
            <w:r w:rsidRPr="00B77995">
              <w:rPr>
                <w:rFonts w:ascii="Garamond" w:hAnsi="Garamond"/>
              </w:rPr>
              <w:t>1.1.12</w:t>
            </w:r>
          </w:p>
        </w:tc>
        <w:tc>
          <w:tcPr>
            <w:tcW w:w="3224" w:type="dxa"/>
          </w:tcPr>
          <w:p w14:paraId="764D1C75" w14:textId="77777777" w:rsidR="008E5657" w:rsidRPr="00B77995" w:rsidRDefault="008E5657" w:rsidP="00546B38">
            <w:pPr>
              <w:spacing w:after="0" w:line="240" w:lineRule="auto"/>
              <w:rPr>
                <w:rFonts w:ascii="Garamond" w:hAnsi="Garamond"/>
              </w:rPr>
            </w:pPr>
            <w:r w:rsidRPr="00B77995">
              <w:rPr>
                <w:rFonts w:ascii="Garamond" w:hAnsi="Garamond"/>
              </w:rPr>
              <w:t>Project Duration:</w:t>
            </w:r>
          </w:p>
        </w:tc>
        <w:tc>
          <w:tcPr>
            <w:tcW w:w="5334" w:type="dxa"/>
          </w:tcPr>
          <w:p w14:paraId="0749B708" w14:textId="77777777" w:rsidR="008E5657" w:rsidRPr="00B77995" w:rsidRDefault="008E5657" w:rsidP="00546B38">
            <w:pPr>
              <w:spacing w:after="0" w:line="240" w:lineRule="auto"/>
              <w:rPr>
                <w:rFonts w:ascii="Garamond" w:hAnsi="Garamond"/>
              </w:rPr>
            </w:pPr>
            <w:r w:rsidRPr="005D7AB5">
              <w:rPr>
                <w:rFonts w:ascii="Garamond" w:hAnsi="Garamond"/>
              </w:rPr>
              <w:t>Awards will be made for a base p</w:t>
            </w:r>
            <w:r w:rsidR="008C72D8">
              <w:rPr>
                <w:rFonts w:ascii="Garamond" w:hAnsi="Garamond"/>
              </w:rPr>
              <w:t xml:space="preserve">roject period of </w:t>
            </w:r>
            <w:r w:rsidR="008A311E">
              <w:rPr>
                <w:rFonts w:ascii="Garamond" w:hAnsi="Garamond"/>
              </w:rPr>
              <w:t>12</w:t>
            </w:r>
            <w:r w:rsidR="008C72D8">
              <w:rPr>
                <w:rFonts w:ascii="Garamond" w:hAnsi="Garamond"/>
              </w:rPr>
              <w:t xml:space="preserve"> </w:t>
            </w:r>
            <w:r w:rsidRPr="005D7AB5">
              <w:rPr>
                <w:rFonts w:ascii="Garamond" w:hAnsi="Garamond"/>
              </w:rPr>
              <w:t>months,</w:t>
            </w:r>
            <w:r w:rsidR="008A311E">
              <w:rPr>
                <w:rFonts w:ascii="Garamond" w:hAnsi="Garamond"/>
              </w:rPr>
              <w:t xml:space="preserve"> w</w:t>
            </w:r>
            <w:r w:rsidR="008C72D8">
              <w:rPr>
                <w:rFonts w:ascii="Garamond" w:hAnsi="Garamond"/>
              </w:rPr>
              <w:t xml:space="preserve">ith </w:t>
            </w:r>
            <w:r w:rsidR="008A311E">
              <w:rPr>
                <w:rFonts w:ascii="Garamond" w:hAnsi="Garamond"/>
              </w:rPr>
              <w:t>four</w:t>
            </w:r>
            <w:r w:rsidR="008C72D8">
              <w:rPr>
                <w:rFonts w:ascii="Garamond" w:hAnsi="Garamond"/>
              </w:rPr>
              <w:t xml:space="preserve"> option periods of </w:t>
            </w:r>
            <w:r w:rsidR="008A311E">
              <w:rPr>
                <w:rFonts w:ascii="Garamond" w:hAnsi="Garamond"/>
              </w:rPr>
              <w:t>12</w:t>
            </w:r>
            <w:r w:rsidR="008C72D8">
              <w:rPr>
                <w:rFonts w:ascii="Garamond" w:hAnsi="Garamond"/>
              </w:rPr>
              <w:t xml:space="preserve"> months each. Exercise of options is at SBA’s discretion and is subject to </w:t>
            </w:r>
            <w:r w:rsidR="007113DC">
              <w:rPr>
                <w:rFonts w:ascii="Garamond" w:hAnsi="Garamond"/>
              </w:rPr>
              <w:t xml:space="preserve">continuing program authority, </w:t>
            </w:r>
            <w:r w:rsidR="008C72D8">
              <w:rPr>
                <w:rFonts w:ascii="Garamond" w:hAnsi="Garamond"/>
              </w:rPr>
              <w:t xml:space="preserve">the availability of funds and satisfactory performance by a </w:t>
            </w:r>
            <w:r w:rsidR="0062620B">
              <w:rPr>
                <w:rFonts w:ascii="Garamond" w:hAnsi="Garamond"/>
              </w:rPr>
              <w:t>Recipient</w:t>
            </w:r>
            <w:r w:rsidR="008C72D8">
              <w:rPr>
                <w:rFonts w:ascii="Garamond" w:hAnsi="Garamond"/>
              </w:rPr>
              <w:t xml:space="preserve"> organization. </w:t>
            </w:r>
          </w:p>
        </w:tc>
      </w:tr>
      <w:tr w:rsidR="008E5657" w:rsidRPr="00B77995" w14:paraId="56F6F568" w14:textId="77777777" w:rsidTr="00416E84">
        <w:tc>
          <w:tcPr>
            <w:tcW w:w="802" w:type="dxa"/>
          </w:tcPr>
          <w:p w14:paraId="2FB4A257" w14:textId="77777777" w:rsidR="008E5657" w:rsidRPr="00B77995" w:rsidRDefault="008E5657" w:rsidP="00990C12">
            <w:pPr>
              <w:spacing w:before="120" w:after="120" w:line="240" w:lineRule="auto"/>
              <w:rPr>
                <w:rFonts w:ascii="Garamond" w:hAnsi="Garamond"/>
              </w:rPr>
            </w:pPr>
            <w:r w:rsidRPr="00B77995">
              <w:rPr>
                <w:rFonts w:ascii="Garamond" w:hAnsi="Garamond"/>
              </w:rPr>
              <w:t>1.1.13</w:t>
            </w:r>
          </w:p>
        </w:tc>
        <w:tc>
          <w:tcPr>
            <w:tcW w:w="3224" w:type="dxa"/>
          </w:tcPr>
          <w:p w14:paraId="3FC4B534" w14:textId="77777777" w:rsidR="008E5657" w:rsidRPr="00B77995" w:rsidRDefault="008E5657" w:rsidP="008E5657">
            <w:pPr>
              <w:spacing w:before="120" w:after="120" w:line="240" w:lineRule="auto"/>
              <w:rPr>
                <w:rFonts w:ascii="Garamond" w:hAnsi="Garamond"/>
              </w:rPr>
            </w:pPr>
            <w:r w:rsidRPr="00B77995">
              <w:rPr>
                <w:rFonts w:ascii="Garamond" w:hAnsi="Garamond"/>
              </w:rPr>
              <w:t>Project Starting Date:</w:t>
            </w:r>
          </w:p>
        </w:tc>
        <w:tc>
          <w:tcPr>
            <w:tcW w:w="5334" w:type="dxa"/>
          </w:tcPr>
          <w:p w14:paraId="78685E4F" w14:textId="77777777" w:rsidR="008E5657" w:rsidRPr="00B77995" w:rsidRDefault="00AD2682" w:rsidP="00AD2682">
            <w:pPr>
              <w:spacing w:before="120" w:after="120" w:line="240" w:lineRule="auto"/>
              <w:rPr>
                <w:rFonts w:ascii="Garamond" w:hAnsi="Garamond"/>
              </w:rPr>
            </w:pPr>
            <w:r>
              <w:rPr>
                <w:rFonts w:ascii="Garamond" w:hAnsi="Garamond"/>
              </w:rPr>
              <w:t>Within</w:t>
            </w:r>
            <w:r w:rsidR="008E5657" w:rsidRPr="003A6517">
              <w:rPr>
                <w:rFonts w:ascii="Garamond" w:hAnsi="Garamond"/>
              </w:rPr>
              <w:t xml:space="preserve"> 30 </w:t>
            </w:r>
            <w:r>
              <w:rPr>
                <w:rFonts w:ascii="Garamond" w:hAnsi="Garamond"/>
              </w:rPr>
              <w:t xml:space="preserve">calendar </w:t>
            </w:r>
            <w:r w:rsidR="008E5657" w:rsidRPr="003A6517">
              <w:rPr>
                <w:rFonts w:ascii="Garamond" w:hAnsi="Garamond"/>
              </w:rPr>
              <w:t xml:space="preserve">days </w:t>
            </w:r>
            <w:r>
              <w:rPr>
                <w:rFonts w:ascii="Garamond" w:hAnsi="Garamond"/>
              </w:rPr>
              <w:t xml:space="preserve">of the date of </w:t>
            </w:r>
            <w:r w:rsidR="008E5657" w:rsidRPr="003A6517">
              <w:rPr>
                <w:rFonts w:ascii="Garamond" w:hAnsi="Garamond"/>
              </w:rPr>
              <w:t>award.</w:t>
            </w:r>
          </w:p>
        </w:tc>
      </w:tr>
      <w:tr w:rsidR="008E5657" w:rsidRPr="00B77995" w14:paraId="2491E798" w14:textId="77777777" w:rsidTr="00416E84">
        <w:tc>
          <w:tcPr>
            <w:tcW w:w="802" w:type="dxa"/>
          </w:tcPr>
          <w:p w14:paraId="5B318899" w14:textId="77777777" w:rsidR="008E5657" w:rsidRPr="00B77995" w:rsidRDefault="008E5657" w:rsidP="00990C12">
            <w:pPr>
              <w:spacing w:before="120" w:after="120" w:line="240" w:lineRule="auto"/>
              <w:rPr>
                <w:rFonts w:ascii="Garamond" w:hAnsi="Garamond"/>
              </w:rPr>
            </w:pPr>
            <w:r w:rsidRPr="00B77995">
              <w:rPr>
                <w:rFonts w:ascii="Garamond" w:hAnsi="Garamond"/>
              </w:rPr>
              <w:t>1.1.14</w:t>
            </w:r>
          </w:p>
        </w:tc>
        <w:tc>
          <w:tcPr>
            <w:tcW w:w="3224" w:type="dxa"/>
          </w:tcPr>
          <w:p w14:paraId="16522C0D" w14:textId="77777777" w:rsidR="008E5657" w:rsidRPr="00B77995" w:rsidRDefault="008E5657" w:rsidP="008E5657">
            <w:pPr>
              <w:spacing w:before="120" w:after="120" w:line="240" w:lineRule="auto"/>
              <w:rPr>
                <w:rFonts w:ascii="Garamond" w:hAnsi="Garamond"/>
              </w:rPr>
            </w:pPr>
            <w:r w:rsidRPr="00B77995">
              <w:rPr>
                <w:rFonts w:ascii="Garamond" w:hAnsi="Garamond"/>
              </w:rPr>
              <w:t>Proposal Evaluation:</w:t>
            </w:r>
          </w:p>
        </w:tc>
        <w:tc>
          <w:tcPr>
            <w:tcW w:w="5334" w:type="dxa"/>
          </w:tcPr>
          <w:p w14:paraId="6970B9B9" w14:textId="77777777" w:rsidR="008E5657" w:rsidRPr="00714FDD" w:rsidRDefault="00714FDD" w:rsidP="005F6FBF">
            <w:pPr>
              <w:spacing w:before="120" w:after="120" w:line="240" w:lineRule="auto"/>
              <w:rPr>
                <w:rFonts w:ascii="Garamond" w:hAnsi="Garamond"/>
              </w:rPr>
            </w:pPr>
            <w:r w:rsidRPr="00714FDD">
              <w:rPr>
                <w:rFonts w:ascii="Garamond" w:hAnsi="Garamond" w:cs="Arial"/>
              </w:rPr>
              <w:t xml:space="preserve">Proposals will be reviewed for sufficiency </w:t>
            </w:r>
            <w:r w:rsidR="00B469EF">
              <w:rPr>
                <w:rFonts w:ascii="Garamond" w:hAnsi="Garamond" w:cs="Arial"/>
              </w:rPr>
              <w:t xml:space="preserve">as detailed </w:t>
            </w:r>
            <w:r w:rsidRPr="00714FDD">
              <w:rPr>
                <w:rFonts w:ascii="Garamond" w:hAnsi="Garamond" w:cs="Arial"/>
              </w:rPr>
              <w:t>in</w:t>
            </w:r>
            <w:r w:rsidR="00B469EF">
              <w:rPr>
                <w:rFonts w:ascii="Garamond" w:hAnsi="Garamond" w:cs="Arial"/>
              </w:rPr>
              <w:t xml:space="preserve"> Section </w:t>
            </w:r>
            <w:r w:rsidR="009135CF">
              <w:rPr>
                <w:rFonts w:ascii="Garamond" w:hAnsi="Garamond" w:cs="Arial"/>
              </w:rPr>
              <w:t>5.0</w:t>
            </w:r>
            <w:r>
              <w:rPr>
                <w:rFonts w:ascii="Garamond" w:hAnsi="Garamond" w:cs="Arial"/>
              </w:rPr>
              <w:t xml:space="preserve">.  </w:t>
            </w:r>
            <w:r w:rsidRPr="00714FDD">
              <w:rPr>
                <w:rFonts w:ascii="Garamond" w:hAnsi="Garamond" w:cs="Arial"/>
              </w:rPr>
              <w:t xml:space="preserve">SBA may ask </w:t>
            </w:r>
            <w:r w:rsidR="0062620B">
              <w:rPr>
                <w:rFonts w:ascii="Garamond" w:hAnsi="Garamond" w:cs="Arial"/>
              </w:rPr>
              <w:t>Applicant</w:t>
            </w:r>
            <w:r w:rsidRPr="00714FDD">
              <w:rPr>
                <w:rFonts w:ascii="Garamond" w:hAnsi="Garamond" w:cs="Arial"/>
              </w:rPr>
              <w:t>s for clarification o</w:t>
            </w:r>
            <w:r w:rsidR="005F6FBF">
              <w:rPr>
                <w:rFonts w:ascii="Garamond" w:hAnsi="Garamond" w:cs="Arial"/>
              </w:rPr>
              <w:t>f</w:t>
            </w:r>
            <w:r w:rsidRPr="00714FDD">
              <w:rPr>
                <w:rFonts w:ascii="Garamond" w:hAnsi="Garamond" w:cs="Arial"/>
              </w:rPr>
              <w:t xml:space="preserve"> the technical and cost aspects of </w:t>
            </w:r>
            <w:r w:rsidR="005F6FBF">
              <w:rPr>
                <w:rFonts w:ascii="Garamond" w:hAnsi="Garamond" w:cs="Arial"/>
              </w:rPr>
              <w:t xml:space="preserve">their </w:t>
            </w:r>
            <w:r w:rsidRPr="00714FDD">
              <w:rPr>
                <w:rFonts w:ascii="Garamond" w:hAnsi="Garamond" w:cs="Arial"/>
              </w:rPr>
              <w:t xml:space="preserve">proposals. </w:t>
            </w:r>
            <w:r w:rsidR="001C1F3A" w:rsidRPr="001C1F3A">
              <w:rPr>
                <w:rFonts w:ascii="Garamond" w:hAnsi="Garamond" w:cs="Helvetica"/>
                <w:color w:val="000000"/>
                <w:szCs w:val="24"/>
              </w:rPr>
              <w:t>This must not be construed as a commitment to fund the proposed effort.</w:t>
            </w:r>
          </w:p>
        </w:tc>
      </w:tr>
      <w:tr w:rsidR="008E5657" w:rsidRPr="00B77995" w14:paraId="30D7A2D8" w14:textId="77777777" w:rsidTr="00416E84">
        <w:trPr>
          <w:trHeight w:val="855"/>
        </w:trPr>
        <w:tc>
          <w:tcPr>
            <w:tcW w:w="802" w:type="dxa"/>
          </w:tcPr>
          <w:p w14:paraId="0C6E6F97" w14:textId="77777777" w:rsidR="008E5657" w:rsidRPr="00B77995" w:rsidRDefault="008E5657" w:rsidP="00990C12">
            <w:pPr>
              <w:spacing w:before="120" w:after="120" w:line="240" w:lineRule="auto"/>
              <w:rPr>
                <w:rFonts w:ascii="Garamond" w:hAnsi="Garamond"/>
              </w:rPr>
            </w:pPr>
            <w:r w:rsidRPr="00B77995">
              <w:rPr>
                <w:rFonts w:ascii="Garamond" w:hAnsi="Garamond"/>
              </w:rPr>
              <w:t>1.1.15</w:t>
            </w:r>
          </w:p>
        </w:tc>
        <w:tc>
          <w:tcPr>
            <w:tcW w:w="3224" w:type="dxa"/>
          </w:tcPr>
          <w:p w14:paraId="03BB9E45" w14:textId="77777777" w:rsidR="008E5657" w:rsidRPr="00B77995" w:rsidRDefault="008E5657" w:rsidP="008E5657">
            <w:pPr>
              <w:spacing w:before="120" w:after="120" w:line="240" w:lineRule="auto"/>
              <w:rPr>
                <w:rFonts w:ascii="Garamond" w:hAnsi="Garamond"/>
              </w:rPr>
            </w:pPr>
            <w:r w:rsidRPr="00B77995">
              <w:rPr>
                <w:rFonts w:ascii="Garamond" w:hAnsi="Garamond"/>
              </w:rPr>
              <w:t xml:space="preserve">Agency </w:t>
            </w:r>
            <w:r w:rsidR="002E5D2D">
              <w:rPr>
                <w:rFonts w:ascii="Garamond" w:hAnsi="Garamond"/>
              </w:rPr>
              <w:t xml:space="preserve">Programmatic </w:t>
            </w:r>
            <w:r w:rsidRPr="00B77995">
              <w:rPr>
                <w:rFonts w:ascii="Garamond" w:hAnsi="Garamond"/>
              </w:rPr>
              <w:t>Point of Contact:</w:t>
            </w:r>
          </w:p>
        </w:tc>
        <w:tc>
          <w:tcPr>
            <w:tcW w:w="5334" w:type="dxa"/>
          </w:tcPr>
          <w:p w14:paraId="686184FD" w14:textId="12022704" w:rsidR="00BB3A2D" w:rsidRDefault="003C1450" w:rsidP="004E1851">
            <w:pPr>
              <w:spacing w:before="120" w:after="120" w:line="240" w:lineRule="auto"/>
              <w:rPr>
                <w:rFonts w:ascii="Garamond" w:hAnsi="Garamond"/>
              </w:rPr>
            </w:pPr>
            <w:r>
              <w:rPr>
                <w:rFonts w:ascii="Garamond" w:hAnsi="Garamond"/>
              </w:rPr>
              <w:t xml:space="preserve">Stanley Jones, Jr., </w:t>
            </w:r>
            <w:r w:rsidR="008E5657" w:rsidRPr="000061FF">
              <w:rPr>
                <w:rFonts w:ascii="Garamond" w:hAnsi="Garamond"/>
              </w:rPr>
              <w:t>Small Busines</w:t>
            </w:r>
            <w:r w:rsidR="00B469EF">
              <w:rPr>
                <w:rFonts w:ascii="Garamond" w:hAnsi="Garamond"/>
              </w:rPr>
              <w:t xml:space="preserve">s Administration, Office of </w:t>
            </w:r>
            <w:r w:rsidR="008A311E">
              <w:rPr>
                <w:rFonts w:ascii="Garamond" w:hAnsi="Garamond"/>
              </w:rPr>
              <w:t>Business Development</w:t>
            </w:r>
            <w:r w:rsidR="004E1851">
              <w:rPr>
                <w:rFonts w:ascii="Garamond" w:hAnsi="Garamond"/>
              </w:rPr>
              <w:t xml:space="preserve">, </w:t>
            </w:r>
            <w:r w:rsidR="00386D44">
              <w:rPr>
                <w:rFonts w:ascii="Garamond" w:hAnsi="Garamond"/>
              </w:rPr>
              <w:t>Office of Management and Technical Assistance</w:t>
            </w:r>
            <w:r w:rsidR="008E5657" w:rsidRPr="000061FF">
              <w:rPr>
                <w:rFonts w:ascii="Garamond" w:hAnsi="Garamond"/>
              </w:rPr>
              <w:t xml:space="preserve">. Email: </w:t>
            </w:r>
            <w:hyperlink r:id="rId9" w:history="1">
              <w:r w:rsidR="00AE7DCB" w:rsidRPr="007C27ED">
                <w:rPr>
                  <w:rStyle w:val="Hyperlink"/>
                  <w:rFonts w:ascii="Garamond" w:hAnsi="Garamond"/>
                </w:rPr>
                <w:t>Stanley.jonesjr@sba.gov</w:t>
              </w:r>
            </w:hyperlink>
          </w:p>
          <w:p w14:paraId="4FB36933" w14:textId="35D285BD" w:rsidR="00AE7DCB" w:rsidRPr="000061FF" w:rsidRDefault="00AE7DCB" w:rsidP="004E1851">
            <w:pPr>
              <w:spacing w:before="120" w:after="120" w:line="240" w:lineRule="auto"/>
              <w:rPr>
                <w:rFonts w:ascii="Garamond" w:hAnsi="Garamond"/>
              </w:rPr>
            </w:pPr>
          </w:p>
        </w:tc>
      </w:tr>
    </w:tbl>
    <w:p w14:paraId="5E0F66AE" w14:textId="77777777" w:rsidR="007E27DF" w:rsidRPr="0041593F" w:rsidRDefault="007E27DF" w:rsidP="00B85DF7">
      <w:pPr>
        <w:numPr>
          <w:ilvl w:val="1"/>
          <w:numId w:val="20"/>
        </w:numPr>
        <w:rPr>
          <w:rFonts w:ascii="Garamond" w:hAnsi="Garamond"/>
        </w:rPr>
      </w:pPr>
      <w:r>
        <w:rPr>
          <w:rFonts w:ascii="Garamond" w:hAnsi="Garamond"/>
          <w:i/>
        </w:rPr>
        <w:lastRenderedPageBreak/>
        <w:t>Introduction</w:t>
      </w:r>
    </w:p>
    <w:p w14:paraId="0FE31B6C" w14:textId="0AD64BDF" w:rsidR="00AC7948" w:rsidRDefault="007E27DF" w:rsidP="00B85DF7">
      <w:pPr>
        <w:ind w:left="720"/>
        <w:rPr>
          <w:rFonts w:ascii="Garamond" w:hAnsi="Garamond"/>
        </w:rPr>
      </w:pPr>
      <w:r w:rsidRPr="00B85DF7">
        <w:rPr>
          <w:rFonts w:ascii="Garamond" w:hAnsi="Garamond"/>
        </w:rPr>
        <w:t xml:space="preserve">The overarching mission of the Office of Government Contracting and Business Development </w:t>
      </w:r>
      <w:r>
        <w:rPr>
          <w:rFonts w:ascii="Garamond" w:hAnsi="Garamond"/>
        </w:rPr>
        <w:t>(</w:t>
      </w:r>
      <w:r w:rsidR="00D61AA4">
        <w:rPr>
          <w:rFonts w:ascii="Garamond" w:hAnsi="Garamond"/>
        </w:rPr>
        <w:t>“</w:t>
      </w:r>
      <w:r>
        <w:rPr>
          <w:rFonts w:ascii="Garamond" w:hAnsi="Garamond"/>
        </w:rPr>
        <w:t>GCBD</w:t>
      </w:r>
      <w:r w:rsidR="00D61AA4">
        <w:rPr>
          <w:rFonts w:ascii="Garamond" w:hAnsi="Garamond"/>
        </w:rPr>
        <w:t>”</w:t>
      </w:r>
      <w:r>
        <w:rPr>
          <w:rFonts w:ascii="Garamond" w:hAnsi="Garamond"/>
        </w:rPr>
        <w:t xml:space="preserve">) </w:t>
      </w:r>
      <w:r w:rsidRPr="00B85DF7">
        <w:rPr>
          <w:rFonts w:ascii="Garamond" w:hAnsi="Garamond"/>
        </w:rPr>
        <w:t xml:space="preserve">is to assist small businesses </w:t>
      </w:r>
      <w:r w:rsidR="00AC7948">
        <w:rPr>
          <w:rFonts w:ascii="Garamond" w:hAnsi="Garamond"/>
        </w:rPr>
        <w:t xml:space="preserve">to </w:t>
      </w:r>
      <w:r w:rsidRPr="00B85DF7">
        <w:rPr>
          <w:rFonts w:ascii="Garamond" w:hAnsi="Garamond"/>
        </w:rPr>
        <w:t>compete for Federal prime contract</w:t>
      </w:r>
      <w:r w:rsidR="00D61AA4">
        <w:rPr>
          <w:rFonts w:ascii="Garamond" w:hAnsi="Garamond"/>
        </w:rPr>
        <w:t>s</w:t>
      </w:r>
      <w:r w:rsidRPr="00B85DF7">
        <w:rPr>
          <w:rFonts w:ascii="Garamond" w:hAnsi="Garamond"/>
        </w:rPr>
        <w:t xml:space="preserve"> and to secure subcontracting opportunities from large businesses. Within the </w:t>
      </w:r>
      <w:r w:rsidR="00D61AA4">
        <w:rPr>
          <w:rFonts w:ascii="Garamond" w:hAnsi="Garamond"/>
        </w:rPr>
        <w:t>GCBD -</w:t>
      </w:r>
      <w:r w:rsidRPr="00B85DF7">
        <w:rPr>
          <w:rFonts w:ascii="Garamond" w:hAnsi="Garamond"/>
        </w:rPr>
        <w:t xml:space="preserve">, the Office of Business Development's </w:t>
      </w:r>
      <w:r>
        <w:rPr>
          <w:rFonts w:ascii="Garamond" w:hAnsi="Garamond"/>
        </w:rPr>
        <w:t xml:space="preserve">(BD’s) </w:t>
      </w:r>
      <w:r w:rsidRPr="00B85DF7">
        <w:rPr>
          <w:rFonts w:ascii="Garamond" w:hAnsi="Garamond"/>
        </w:rPr>
        <w:t>specific mission is to execute activities authorized under Sections 8(a) and 7(j) of the Small Business Act</w:t>
      </w:r>
      <w:r>
        <w:rPr>
          <w:rFonts w:ascii="Garamond" w:hAnsi="Garamond"/>
        </w:rPr>
        <w:t>. Under the former, SBA provides</w:t>
      </w:r>
      <w:r w:rsidRPr="00B85DF7">
        <w:rPr>
          <w:rFonts w:ascii="Garamond" w:hAnsi="Garamond"/>
        </w:rPr>
        <w:t xml:space="preserve"> business development assistance to firms that are owned and controlled by economically and socially disadvantaged individuals.</w:t>
      </w:r>
      <w:r>
        <w:rPr>
          <w:rFonts w:ascii="Garamond" w:hAnsi="Garamond"/>
        </w:rPr>
        <w:t xml:space="preserve">  Section 7(j) of the Small Business Act authorizes the U.S. Small Business Administration (</w:t>
      </w:r>
      <w:proofErr w:type="gramStart"/>
      <w:r w:rsidR="00D61AA4">
        <w:rPr>
          <w:rFonts w:ascii="Garamond" w:hAnsi="Garamond"/>
        </w:rPr>
        <w:softHyphen/>
        <w:t>“</w:t>
      </w:r>
      <w:proofErr w:type="gramEnd"/>
      <w:r>
        <w:rPr>
          <w:rFonts w:ascii="Garamond" w:hAnsi="Garamond"/>
        </w:rPr>
        <w:t>SBA</w:t>
      </w:r>
      <w:r w:rsidR="00D61AA4">
        <w:rPr>
          <w:rFonts w:ascii="Garamond" w:hAnsi="Garamond"/>
        </w:rPr>
        <w:t>”</w:t>
      </w:r>
      <w:r>
        <w:rPr>
          <w:rFonts w:ascii="Garamond" w:hAnsi="Garamond"/>
        </w:rPr>
        <w:t xml:space="preserve">) to provide management and technical assistance to eligible individuals and businesses.  </w:t>
      </w:r>
    </w:p>
    <w:p w14:paraId="169FBB87" w14:textId="77777777" w:rsidR="007E27DF" w:rsidRDefault="007E27DF" w:rsidP="00B85DF7">
      <w:pPr>
        <w:ind w:left="720"/>
        <w:rPr>
          <w:rFonts w:ascii="Garamond" w:hAnsi="Garamond"/>
        </w:rPr>
      </w:pPr>
      <w:r>
        <w:rPr>
          <w:rFonts w:ascii="Garamond" w:hAnsi="Garamond"/>
        </w:rPr>
        <w:t>To be eligible for 7(j) services, a client must be:  a socially and economically disadvantaged individual whose firm is a participant in the 8(a) Business Development Program; a business that is eligible to receive 8(a) contracts; or a business which qualifies as small under 13 CFR subpart 121 – Small Business Size Regulations</w:t>
      </w:r>
      <w:r w:rsidR="00D61AA4">
        <w:rPr>
          <w:rFonts w:ascii="Garamond" w:hAnsi="Garamond"/>
        </w:rPr>
        <w:t>;</w:t>
      </w:r>
      <w:r>
        <w:rPr>
          <w:rFonts w:ascii="Garamond" w:hAnsi="Garamond"/>
        </w:rPr>
        <w:t xml:space="preserve"> and </w:t>
      </w:r>
      <w:r w:rsidR="00D61AA4">
        <w:rPr>
          <w:rFonts w:ascii="Garamond" w:hAnsi="Garamond"/>
        </w:rPr>
        <w:t xml:space="preserve">that </w:t>
      </w:r>
      <w:r>
        <w:rPr>
          <w:rFonts w:ascii="Garamond" w:hAnsi="Garamond"/>
        </w:rPr>
        <w:t>is located in an urban or rural area with a high proportion of unemployed or low-income individuals, or which is owned by such low-income individuals.  The term “high proportion of unemployed” means the urban or rural county's unemployment rate is not less than 140 percent of the average unemployment rate for the United States or for the State in which such county is located, whichever is less, based on the most recent data available in the annual Local Area Unemployment Statistics report from the U.S. Department of Labor, Bureau of Labor Statistics.  The term "low-income individual" means an individual whose family's taxable income for the preceding year did not exceed 150 percent of the poverty level amount established by the Bureau of the Census, U.S. Department of Commerce, for determining poverty status.</w:t>
      </w:r>
    </w:p>
    <w:p w14:paraId="08E9F3DA" w14:textId="010868AE" w:rsidR="007E27DF" w:rsidRDefault="007E27DF" w:rsidP="00B85DF7">
      <w:pPr>
        <w:pStyle w:val="BodyText"/>
        <w:spacing w:after="200"/>
        <w:ind w:left="720"/>
        <w:rPr>
          <w:rFonts w:ascii="Garamond" w:hAnsi="Garamond" w:cs="Tahoma"/>
        </w:rPr>
      </w:pPr>
      <w:r>
        <w:rPr>
          <w:rFonts w:ascii="Garamond" w:hAnsi="Garamond" w:cs="Tahoma"/>
        </w:rPr>
        <w:t>As a component of BD, the Office of Management and Technical Assistance (</w:t>
      </w:r>
      <w:r w:rsidR="005379A8">
        <w:rPr>
          <w:rFonts w:ascii="Garamond" w:hAnsi="Garamond" w:cs="Tahoma"/>
        </w:rPr>
        <w:t>“</w:t>
      </w:r>
      <w:r>
        <w:rPr>
          <w:rFonts w:ascii="Garamond" w:hAnsi="Garamond" w:cs="Tahoma"/>
        </w:rPr>
        <w:t>OMTA</w:t>
      </w:r>
      <w:r w:rsidR="005379A8">
        <w:rPr>
          <w:rFonts w:ascii="Garamond" w:hAnsi="Garamond" w:cs="Tahoma"/>
        </w:rPr>
        <w:t>”</w:t>
      </w:r>
      <w:r>
        <w:rPr>
          <w:rFonts w:ascii="Garamond" w:hAnsi="Garamond" w:cs="Tahoma"/>
        </w:rPr>
        <w:t xml:space="preserve">) implements the authority that section 7(j) of the Small Business Act </w:t>
      </w:r>
      <w:r w:rsidR="00D61AA4">
        <w:rPr>
          <w:rFonts w:ascii="Garamond" w:hAnsi="Garamond" w:cs="Tahoma"/>
        </w:rPr>
        <w:t>(the “Act”</w:t>
      </w:r>
      <w:r w:rsidR="006B7EA6">
        <w:rPr>
          <w:rFonts w:ascii="Garamond" w:hAnsi="Garamond" w:cs="Tahoma"/>
        </w:rPr>
        <w:t>) vests</w:t>
      </w:r>
      <w:r>
        <w:rPr>
          <w:rFonts w:ascii="Garamond" w:hAnsi="Garamond" w:cs="Tahoma"/>
        </w:rPr>
        <w:t xml:space="preserve"> with SBA to award contracts, grants, or cooperative agreements to private organizations to pay all or part of the costs of services and projects that provide management and technical assistance to eligible concerns.  Annually, the 7(j) program reaches thousands of eligible businesses located throughout the United States and its territories.</w:t>
      </w:r>
    </w:p>
    <w:p w14:paraId="123CA274" w14:textId="59527246" w:rsidR="007E27DF" w:rsidRDefault="00D61AA4" w:rsidP="00971ED0">
      <w:pPr>
        <w:ind w:left="720"/>
        <w:rPr>
          <w:rFonts w:ascii="Garamond" w:hAnsi="Garamond" w:cs="Tahoma"/>
        </w:rPr>
      </w:pPr>
      <w:r>
        <w:rPr>
          <w:rFonts w:ascii="Garamond" w:hAnsi="Garamond" w:cs="Tahoma"/>
        </w:rPr>
        <w:t xml:space="preserve">The interstices of </w:t>
      </w:r>
      <w:r w:rsidR="007E27DF">
        <w:rPr>
          <w:rFonts w:ascii="Garamond" w:hAnsi="Garamond" w:cs="Tahoma"/>
        </w:rPr>
        <w:t xml:space="preserve">Sections 7(j) and 8(a) of the Act are </w:t>
      </w:r>
      <w:r w:rsidR="005379A8">
        <w:rPr>
          <w:rFonts w:ascii="Garamond" w:hAnsi="Garamond" w:cs="Tahoma"/>
        </w:rPr>
        <w:t>filled in/</w:t>
      </w:r>
      <w:r w:rsidR="007E27DF">
        <w:rPr>
          <w:rFonts w:ascii="Garamond" w:hAnsi="Garamond" w:cs="Tahoma"/>
        </w:rPr>
        <w:t xml:space="preserve">by SBA regulations found at Title 13 of the Code of Federal Regulations (CFR), Section 124.  These rules further define the purpose of the 7(j) management and technical assistance program and define eligible recipients as individuals or concerns eligible for assistance under sections 7(a)(11), 7(j)(10), or 8(a) of the Act.  The regulations also further define the business development assistance available through the 8(a) program and rules governing 8(a) certification and eligibility, servicing and contracting. </w:t>
      </w:r>
    </w:p>
    <w:p w14:paraId="3B30EEB8" w14:textId="1A46CC14" w:rsidR="007E27DF" w:rsidRDefault="00333A8F" w:rsidP="00971ED0">
      <w:pPr>
        <w:ind w:left="720"/>
        <w:rPr>
          <w:rFonts w:ascii="Garamond" w:hAnsi="Garamond" w:cs="Tahoma"/>
        </w:rPr>
      </w:pPr>
      <w:r>
        <w:rPr>
          <w:rFonts w:ascii="Garamond" w:hAnsi="Garamond" w:cs="Tahoma"/>
        </w:rPr>
        <w:t>A</w:t>
      </w:r>
      <w:r w:rsidR="007E27DF" w:rsidRPr="007E27DF">
        <w:rPr>
          <w:rFonts w:ascii="Garamond" w:hAnsi="Garamond" w:cs="Tahoma"/>
        </w:rPr>
        <w:t xml:space="preserve"> major goal is to strengthen the Agency’s entrepreneurial education</w:t>
      </w:r>
      <w:r w:rsidR="005379A8">
        <w:rPr>
          <w:rFonts w:ascii="Garamond" w:hAnsi="Garamond" w:cs="Tahoma"/>
        </w:rPr>
        <w:t>,</w:t>
      </w:r>
      <w:r w:rsidR="007E27DF" w:rsidRPr="007E27DF">
        <w:rPr>
          <w:rFonts w:ascii="Garamond" w:hAnsi="Garamond" w:cs="Tahoma"/>
        </w:rPr>
        <w:t xml:space="preserve"> counseling</w:t>
      </w:r>
      <w:r w:rsidR="005379A8">
        <w:rPr>
          <w:rFonts w:ascii="Garamond" w:hAnsi="Garamond" w:cs="Tahoma"/>
        </w:rPr>
        <w:t>,</w:t>
      </w:r>
      <w:r w:rsidR="007E27DF" w:rsidRPr="007E27DF">
        <w:rPr>
          <w:rFonts w:ascii="Garamond" w:hAnsi="Garamond" w:cs="Tahoma"/>
        </w:rPr>
        <w:t xml:space="preserve"> and training resources to support the needs of existing businesses by successfully focusing on core program resources and ensuring these resources are aligned with the needs of high-growth small businesses. Consistent with that direction</w:t>
      </w:r>
      <w:r w:rsidR="005379A8">
        <w:rPr>
          <w:rFonts w:ascii="Garamond" w:hAnsi="Garamond" w:cs="Tahoma"/>
        </w:rPr>
        <w:t>/directive</w:t>
      </w:r>
      <w:r w:rsidR="007E27DF" w:rsidRPr="007E27DF">
        <w:rPr>
          <w:rFonts w:ascii="Garamond" w:hAnsi="Garamond" w:cs="Tahoma"/>
        </w:rPr>
        <w:t>, BD’s organizational strategic goal is to coordinate internal and external resources to maximize</w:t>
      </w:r>
      <w:r w:rsidR="0041593F">
        <w:rPr>
          <w:rFonts w:ascii="Garamond" w:hAnsi="Garamond" w:cs="Tahoma"/>
        </w:rPr>
        <w:t xml:space="preserve"> </w:t>
      </w:r>
      <w:r w:rsidR="007E27DF" w:rsidRPr="007E27DF">
        <w:rPr>
          <w:rFonts w:ascii="Garamond" w:hAnsi="Garamond" w:cs="Tahoma"/>
        </w:rPr>
        <w:t>the availability</w:t>
      </w:r>
      <w:r w:rsidR="00BC4D80">
        <w:rPr>
          <w:rFonts w:ascii="Garamond" w:hAnsi="Garamond" w:cs="Tahoma"/>
        </w:rPr>
        <w:t xml:space="preserve"> and effectiveness</w:t>
      </w:r>
      <w:r w:rsidR="007E27DF" w:rsidRPr="007E27DF">
        <w:rPr>
          <w:rFonts w:ascii="Garamond" w:hAnsi="Garamond" w:cs="Tahoma"/>
        </w:rPr>
        <w:t xml:space="preserve"> of training services and products to meet business development needs.</w:t>
      </w:r>
    </w:p>
    <w:p w14:paraId="5F42D39F" w14:textId="77777777" w:rsidR="007E27DF" w:rsidRDefault="007E27DF" w:rsidP="00971ED0">
      <w:pPr>
        <w:rPr>
          <w:rFonts w:ascii="Garamond" w:hAnsi="Garamond"/>
          <w:i/>
        </w:rPr>
      </w:pPr>
      <w:r>
        <w:rPr>
          <w:rFonts w:ascii="Garamond" w:hAnsi="Garamond" w:cs="Tahoma"/>
        </w:rPr>
        <w:lastRenderedPageBreak/>
        <w:t xml:space="preserve">1.3        </w:t>
      </w:r>
      <w:r>
        <w:rPr>
          <w:rFonts w:ascii="Garamond" w:hAnsi="Garamond"/>
          <w:i/>
        </w:rPr>
        <w:t xml:space="preserve">Background </w:t>
      </w:r>
    </w:p>
    <w:p w14:paraId="21BD5F3E" w14:textId="77777777" w:rsidR="00BC4D80" w:rsidRDefault="007E27DF" w:rsidP="00B85DF7">
      <w:pPr>
        <w:pStyle w:val="ListParagraph"/>
        <w:rPr>
          <w:rFonts w:ascii="Garamond" w:hAnsi="Garamond"/>
          <w:color w:val="000000"/>
        </w:rPr>
      </w:pPr>
      <w:r>
        <w:rPr>
          <w:rFonts w:ascii="Garamond" w:hAnsi="Garamond"/>
          <w:color w:val="000000"/>
        </w:rPr>
        <w:t xml:space="preserve">Since its inception in 1953, SBA has served to aid, counsel, assist and protect the interests of small businesses.  While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  </w:t>
      </w:r>
    </w:p>
    <w:p w14:paraId="78FB9740" w14:textId="77777777" w:rsidR="00BC4D80" w:rsidRDefault="00BC4D80" w:rsidP="00B85DF7">
      <w:pPr>
        <w:pStyle w:val="ListParagraph"/>
        <w:rPr>
          <w:rFonts w:ascii="Garamond" w:hAnsi="Garamond"/>
          <w:color w:val="000000"/>
        </w:rPr>
      </w:pPr>
    </w:p>
    <w:p w14:paraId="303AAF7A" w14:textId="0A2F2C22" w:rsidR="00BC4D80" w:rsidRPr="00093FD5" w:rsidRDefault="007E27DF" w:rsidP="00093FD5">
      <w:pPr>
        <w:pStyle w:val="ListParagraph"/>
        <w:rPr>
          <w:rFonts w:ascii="Garamond" w:hAnsi="Garamond" w:cs="Arial"/>
          <w:color w:val="000000"/>
        </w:rPr>
      </w:pPr>
      <w:r>
        <w:rPr>
          <w:rFonts w:ascii="Garamond" w:hAnsi="Garamond"/>
          <w:color w:val="000000"/>
        </w:rPr>
        <w:t xml:space="preserve">The mission of SBA’s Office of Business Development, which bears responsibility for administering the Management and Technical Assistance Program, </w:t>
      </w:r>
      <w:r>
        <w:rPr>
          <w:rFonts w:ascii="Garamond" w:hAnsi="Garamond" w:cs="Arial"/>
        </w:rPr>
        <w:t xml:space="preserve">is to </w:t>
      </w:r>
      <w:r>
        <w:rPr>
          <w:rFonts w:ascii="Garamond" w:hAnsi="Garamond" w:cs="Arial"/>
          <w:color w:val="000000"/>
        </w:rPr>
        <w:t>administer the section 8(a) program</w:t>
      </w:r>
      <w:r w:rsidR="00BC4D80">
        <w:rPr>
          <w:rFonts w:ascii="Garamond" w:hAnsi="Garamond" w:cs="Arial"/>
          <w:color w:val="000000"/>
        </w:rPr>
        <w:t>. This program</w:t>
      </w:r>
      <w:r>
        <w:rPr>
          <w:rFonts w:ascii="Garamond" w:hAnsi="Garamond" w:cs="Arial"/>
          <w:color w:val="000000"/>
        </w:rPr>
        <w:t xml:space="preserve"> offers business development assistance to small government contractors that, in addition to meeting other criteria, are certified by SBA as owned and controlled at least 51% by socially and economically disadvantaged individuals.  </w:t>
      </w:r>
    </w:p>
    <w:p w14:paraId="556FE62E" w14:textId="77777777" w:rsidR="007E27DF" w:rsidRDefault="007E27DF" w:rsidP="00B85DF7">
      <w:pPr>
        <w:ind w:left="720"/>
        <w:rPr>
          <w:rFonts w:ascii="Garamond" w:hAnsi="Garamond" w:cs="Arial"/>
        </w:rPr>
      </w:pPr>
      <w:r>
        <w:rPr>
          <w:rFonts w:ascii="Garamond" w:hAnsi="Garamond" w:cs="Arial"/>
        </w:rPr>
        <w:t>For over four decades, these services have been secured from professional service providers, educational institutions, non-profit organizations and private corporations.  Strategies employed have included business counseling in marketing, capture, financial and infrastructure management</w:t>
      </w:r>
      <w:r w:rsidR="00C5031D">
        <w:rPr>
          <w:rFonts w:ascii="Garamond" w:hAnsi="Garamond" w:cs="Arial"/>
        </w:rPr>
        <w:t xml:space="preserve"> </w:t>
      </w:r>
      <w:r>
        <w:rPr>
          <w:rFonts w:ascii="Garamond" w:hAnsi="Garamond" w:cs="Arial"/>
        </w:rPr>
        <w:t>delivered through training seminars and webinars, executive education programs and other delivery</w:t>
      </w:r>
      <w:r w:rsidR="00AC7948">
        <w:rPr>
          <w:rFonts w:ascii="Garamond" w:hAnsi="Garamond" w:cs="Arial"/>
        </w:rPr>
        <w:t xml:space="preserve"> </w:t>
      </w:r>
      <w:r>
        <w:rPr>
          <w:rFonts w:ascii="Garamond" w:hAnsi="Garamond" w:cs="Arial"/>
        </w:rPr>
        <w:t xml:space="preserve">methods, including directed, or “on-call,” services. </w:t>
      </w:r>
      <w:r w:rsidR="00400248">
        <w:rPr>
          <w:rFonts w:ascii="Garamond" w:hAnsi="Garamond" w:cs="Arial"/>
        </w:rPr>
        <w:t xml:space="preserve"> </w:t>
      </w:r>
      <w:r>
        <w:rPr>
          <w:rFonts w:ascii="Garamond" w:hAnsi="Garamond" w:cs="Arial"/>
        </w:rPr>
        <w:t>Legacy services have been consistent with the Section 7(j)(l) non-exclusive list of categories eligible for funding, including</w:t>
      </w:r>
      <w:r>
        <w:rPr>
          <w:rFonts w:ascii="Garamond" w:hAnsi="Garamond" w:cs="Arial"/>
          <w:spacing w:val="-3"/>
        </w:rPr>
        <w:t xml:space="preserve">: </w:t>
      </w:r>
      <w:r>
        <w:rPr>
          <w:rFonts w:ascii="Garamond" w:hAnsi="Garamond" w:cs="Arial"/>
        </w:rPr>
        <w:t>accounting, production and engineering; international trade; feasibility studies/market analyses/advertising; government contracting assistance, specialized services, financial counseling, business plan assistance,</w:t>
      </w:r>
      <w:r w:rsidR="00C5031D">
        <w:rPr>
          <w:rFonts w:ascii="Garamond" w:hAnsi="Garamond" w:cs="Arial"/>
        </w:rPr>
        <w:t xml:space="preserve"> </w:t>
      </w:r>
      <w:r>
        <w:rPr>
          <w:rFonts w:ascii="Garamond" w:hAnsi="Garamond" w:cs="Arial"/>
        </w:rPr>
        <w:t xml:space="preserve">construction management; management training; loan packaging, computer programming services, data processing services, service contracts, seminars and workshops; and assistance in obtaining and increasing bonding levels.  </w:t>
      </w:r>
    </w:p>
    <w:p w14:paraId="40DE516C" w14:textId="587EE42B" w:rsidR="007E27DF" w:rsidRDefault="007E27DF" w:rsidP="00971ED0">
      <w:pPr>
        <w:rPr>
          <w:rFonts w:ascii="Garamond" w:hAnsi="Garamond" w:cs="Arial"/>
        </w:rPr>
      </w:pPr>
      <w:r>
        <w:rPr>
          <w:rFonts w:ascii="Garamond" w:hAnsi="Garamond" w:cs="Arial"/>
        </w:rPr>
        <w:tab/>
        <w:t xml:space="preserve">As a policy driven by funding limitations and the goal of maximizing Return on Investment (ROI), </w:t>
      </w:r>
      <w:r>
        <w:rPr>
          <w:rFonts w:ascii="Garamond" w:hAnsi="Garamond" w:cs="Arial"/>
        </w:rPr>
        <w:tab/>
        <w:t xml:space="preserve">management and technical assistance funded under this authority has been targeted primarily to 8(a) </w:t>
      </w:r>
      <w:r>
        <w:rPr>
          <w:rFonts w:ascii="Garamond" w:hAnsi="Garamond" w:cs="Arial"/>
        </w:rPr>
        <w:tab/>
        <w:t xml:space="preserve">participants.  However, OMTA does not exclude other 7(j)-eligible concerns from receiving </w:t>
      </w:r>
      <w:r>
        <w:rPr>
          <w:rFonts w:ascii="Garamond" w:hAnsi="Garamond" w:cs="Arial"/>
        </w:rPr>
        <w:tab/>
        <w:t xml:space="preserve">assistance or participating with 8(a) contractors in group training sessions.  Within the context of </w:t>
      </w:r>
      <w:r>
        <w:rPr>
          <w:rFonts w:ascii="Garamond" w:hAnsi="Garamond" w:cs="Arial"/>
        </w:rPr>
        <w:tab/>
        <w:t xml:space="preserve">maximizing ROI and the need to leverage existing resources, OMTA seeks assistance that is not </w:t>
      </w:r>
      <w:r>
        <w:rPr>
          <w:rFonts w:ascii="Garamond" w:hAnsi="Garamond" w:cs="Arial"/>
        </w:rPr>
        <w:tab/>
        <w:t xml:space="preserve">duplicative of services already made available to the target group through other Federal funding </w:t>
      </w:r>
      <w:r>
        <w:rPr>
          <w:rFonts w:ascii="Garamond" w:hAnsi="Garamond" w:cs="Arial"/>
        </w:rPr>
        <w:tab/>
        <w:t>sources and initiatives.</w:t>
      </w:r>
    </w:p>
    <w:p w14:paraId="2BE6667D" w14:textId="77777777" w:rsidR="00E72367" w:rsidRDefault="007E27DF" w:rsidP="00971ED0">
      <w:pPr>
        <w:rPr>
          <w:rFonts w:ascii="Garamond" w:hAnsi="Garamond"/>
          <w:i/>
        </w:rPr>
      </w:pPr>
      <w:r>
        <w:rPr>
          <w:rFonts w:ascii="Garamond" w:hAnsi="Garamond" w:cs="Arial"/>
        </w:rPr>
        <w:t xml:space="preserve">1.4        </w:t>
      </w:r>
      <w:r w:rsidR="000E6500" w:rsidRPr="00B77995">
        <w:rPr>
          <w:rFonts w:ascii="Garamond" w:hAnsi="Garamond"/>
          <w:i/>
        </w:rPr>
        <w:t>Purpos</w:t>
      </w:r>
      <w:r w:rsidR="00E72367">
        <w:rPr>
          <w:rFonts w:ascii="Garamond" w:hAnsi="Garamond"/>
          <w:i/>
        </w:rPr>
        <w:t>e</w:t>
      </w:r>
    </w:p>
    <w:p w14:paraId="09B17E34" w14:textId="2D9E1C3D" w:rsidR="00435D30" w:rsidRDefault="006D2743" w:rsidP="00131112">
      <w:pPr>
        <w:spacing w:after="0"/>
        <w:ind w:left="720"/>
        <w:rPr>
          <w:rFonts w:ascii="Garamond" w:hAnsi="Garamond"/>
          <w:bCs/>
          <w:iCs/>
        </w:rPr>
      </w:pPr>
      <w:r>
        <w:rPr>
          <w:rFonts w:ascii="Garamond" w:hAnsi="Garamond" w:cs="Arial"/>
        </w:rPr>
        <w:t>Eligible organiz</w:t>
      </w:r>
      <w:r w:rsidR="00196D30">
        <w:rPr>
          <w:rFonts w:ascii="Garamond" w:hAnsi="Garamond" w:cs="Arial"/>
        </w:rPr>
        <w:t>ations (as defined in Section 3.</w:t>
      </w:r>
      <w:r>
        <w:rPr>
          <w:rFonts w:ascii="Garamond" w:hAnsi="Garamond" w:cs="Arial"/>
        </w:rPr>
        <w:t xml:space="preserve">2) may apply to SBA for awards under this Announcement to fund </w:t>
      </w:r>
      <w:r w:rsidRPr="00196D30">
        <w:rPr>
          <w:rFonts w:ascii="Garamond" w:hAnsi="Garamond" w:cs="Arial"/>
        </w:rPr>
        <w:t>projects</w:t>
      </w:r>
      <w:r w:rsidR="00030BB9" w:rsidRPr="00196D30">
        <w:rPr>
          <w:rFonts w:ascii="Garamond" w:hAnsi="Garamond"/>
        </w:rPr>
        <w:t xml:space="preserve"> to provide management and technical assistance to</w:t>
      </w:r>
      <w:r w:rsidR="001743D7">
        <w:rPr>
          <w:rFonts w:ascii="Garamond" w:hAnsi="Garamond"/>
        </w:rPr>
        <w:t xml:space="preserve"> </w:t>
      </w:r>
      <w:r w:rsidR="00C5366A">
        <w:rPr>
          <w:rFonts w:ascii="Garamond" w:hAnsi="Garamond"/>
        </w:rPr>
        <w:t xml:space="preserve">firms eligible to receive </w:t>
      </w:r>
      <w:r w:rsidR="001743D7">
        <w:rPr>
          <w:rFonts w:ascii="Garamond" w:hAnsi="Garamond"/>
        </w:rPr>
        <w:t>7(j) assistance</w:t>
      </w:r>
      <w:r w:rsidR="00C5366A">
        <w:rPr>
          <w:rFonts w:ascii="Garamond" w:hAnsi="Garamond"/>
        </w:rPr>
        <w:t xml:space="preserve"> (as defined in Section </w:t>
      </w:r>
      <w:r w:rsidR="00BA5328">
        <w:rPr>
          <w:rFonts w:ascii="Garamond" w:hAnsi="Garamond"/>
        </w:rPr>
        <w:t>8</w:t>
      </w:r>
      <w:r w:rsidR="00C5366A">
        <w:rPr>
          <w:rFonts w:ascii="Garamond" w:hAnsi="Garamond"/>
        </w:rPr>
        <w:t>.</w:t>
      </w:r>
      <w:r w:rsidR="00BA5328">
        <w:rPr>
          <w:rFonts w:ascii="Garamond" w:hAnsi="Garamond"/>
        </w:rPr>
        <w:t>1.1</w:t>
      </w:r>
      <w:r w:rsidR="00C5366A">
        <w:rPr>
          <w:rFonts w:ascii="Garamond" w:hAnsi="Garamond"/>
        </w:rPr>
        <w:t>)</w:t>
      </w:r>
      <w:r w:rsidR="00E72367" w:rsidRPr="00E72367">
        <w:rPr>
          <w:rFonts w:ascii="Garamond" w:hAnsi="Garamond" w:cs="Arial"/>
        </w:rPr>
        <w:t xml:space="preserve">. </w:t>
      </w:r>
      <w:r w:rsidR="007844C1" w:rsidRPr="007844C1">
        <w:rPr>
          <w:rFonts w:ascii="Garamond" w:hAnsi="Garamond" w:cs="Arial"/>
        </w:rPr>
        <w:t xml:space="preserve">This Program Announcement seeks proposal of efforts that are unique and innovative in the substance of the assistance to be provided to beneficiaries, and/or the methodology by which the assistance is to be provided. Applicants may not propose efforts which merely duplicate any or </w:t>
      </w:r>
      <w:proofErr w:type="gramStart"/>
      <w:r w:rsidR="007844C1" w:rsidRPr="007844C1">
        <w:rPr>
          <w:rFonts w:ascii="Garamond" w:hAnsi="Garamond" w:cs="Arial"/>
        </w:rPr>
        <w:t>all of</w:t>
      </w:r>
      <w:proofErr w:type="gramEnd"/>
      <w:r w:rsidR="007844C1" w:rsidRPr="007844C1">
        <w:rPr>
          <w:rFonts w:ascii="Garamond" w:hAnsi="Garamond" w:cs="Arial"/>
        </w:rPr>
        <w:t xml:space="preserve"> the SBA’s ongoing array of management and </w:t>
      </w:r>
      <w:r w:rsidR="007844C1" w:rsidRPr="007844C1">
        <w:rPr>
          <w:rFonts w:ascii="Garamond" w:hAnsi="Garamond" w:cs="Arial"/>
        </w:rPr>
        <w:lastRenderedPageBreak/>
        <w:t xml:space="preserve">technical assistance services, in substance and/or method of delivery.   </w:t>
      </w:r>
      <w:r w:rsidR="007844C1" w:rsidRPr="007844C1">
        <w:rPr>
          <w:rFonts w:ascii="Garamond" w:hAnsi="Garamond"/>
          <w:bCs/>
          <w:iCs/>
        </w:rPr>
        <w:t>Accordingly, SBA is seeking proposal of efforts that</w:t>
      </w:r>
      <w:r w:rsidR="00435D30">
        <w:rPr>
          <w:rFonts w:ascii="Garamond" w:hAnsi="Garamond"/>
          <w:bCs/>
          <w:iCs/>
        </w:rPr>
        <w:t>:</w:t>
      </w:r>
      <w:r w:rsidR="007844C1" w:rsidRPr="007844C1">
        <w:rPr>
          <w:rFonts w:ascii="Garamond" w:hAnsi="Garamond"/>
          <w:bCs/>
          <w:iCs/>
        </w:rPr>
        <w:t xml:space="preserve"> </w:t>
      </w:r>
    </w:p>
    <w:p w14:paraId="0287A3E9" w14:textId="3C0C808C" w:rsidR="00435D30" w:rsidRPr="00D85FE4" w:rsidRDefault="007844C1" w:rsidP="00131112">
      <w:pPr>
        <w:pStyle w:val="ListParagraph"/>
        <w:numPr>
          <w:ilvl w:val="0"/>
          <w:numId w:val="24"/>
        </w:numPr>
        <w:spacing w:after="0"/>
        <w:rPr>
          <w:rFonts w:ascii="Garamond" w:hAnsi="Garamond" w:cs="Arial"/>
        </w:rPr>
      </w:pPr>
      <w:r w:rsidRPr="00D85FE4">
        <w:rPr>
          <w:rFonts w:ascii="Garamond" w:hAnsi="Garamond"/>
          <w:bCs/>
          <w:iCs/>
        </w:rPr>
        <w:t xml:space="preserve">center around unique and innovative approaches to addressing the </w:t>
      </w:r>
      <w:r w:rsidR="00C7162B" w:rsidRPr="00D85FE4">
        <w:rPr>
          <w:rFonts w:ascii="Garamond" w:hAnsi="Garamond"/>
          <w:bCs/>
          <w:iCs/>
        </w:rPr>
        <w:t>uniqueness</w:t>
      </w:r>
      <w:r w:rsidRPr="00D85FE4">
        <w:rPr>
          <w:rFonts w:ascii="Garamond" w:hAnsi="Garamond"/>
          <w:bCs/>
          <w:iCs/>
        </w:rPr>
        <w:t xml:space="preserve"> facing 8(a) and 7(j) eligible firms today, including but not limited to teaming with other businesses, mastering the process of procuring a Federal government contract, reversing declines and turning around businesses, and securing loan financing or private equity funding</w:t>
      </w:r>
    </w:p>
    <w:p w14:paraId="2FBE717C" w14:textId="77777777" w:rsidR="0043644A" w:rsidRPr="00D85FE4" w:rsidRDefault="00435D30" w:rsidP="0043644A">
      <w:pPr>
        <w:pStyle w:val="ListParagraph"/>
        <w:numPr>
          <w:ilvl w:val="0"/>
          <w:numId w:val="24"/>
        </w:numPr>
        <w:rPr>
          <w:rFonts w:ascii="Garamond" w:hAnsi="Garamond" w:cs="Arial"/>
        </w:rPr>
      </w:pPr>
      <w:r w:rsidRPr="00D85FE4">
        <w:rPr>
          <w:rFonts w:ascii="Garamond" w:hAnsi="Garamond"/>
          <w:bCs/>
          <w:iCs/>
        </w:rPr>
        <w:t>provide a one-to-many assistance approach</w:t>
      </w:r>
      <w:r w:rsidR="00F55668" w:rsidRPr="00D85FE4">
        <w:rPr>
          <w:rFonts w:ascii="Garamond" w:hAnsi="Garamond"/>
          <w:bCs/>
          <w:iCs/>
        </w:rPr>
        <w:t xml:space="preserve">, </w:t>
      </w:r>
      <w:r w:rsidR="00B5003B" w:rsidRPr="00D85FE4">
        <w:rPr>
          <w:rFonts w:ascii="Garamond" w:hAnsi="Garamond"/>
        </w:rPr>
        <w:t>that includes classroom, webinar-based and/or virtual on-line training, that will maximize the SBA’s 7(j) eligible businesses’ participation</w:t>
      </w:r>
    </w:p>
    <w:p w14:paraId="40F6A379" w14:textId="5424D5B4" w:rsidR="00196D30" w:rsidRPr="00D85FE4" w:rsidRDefault="0043644A" w:rsidP="0043644A">
      <w:pPr>
        <w:pStyle w:val="ListParagraph"/>
        <w:numPr>
          <w:ilvl w:val="0"/>
          <w:numId w:val="24"/>
        </w:numPr>
        <w:rPr>
          <w:rFonts w:ascii="Garamond" w:hAnsi="Garamond" w:cs="Arial"/>
        </w:rPr>
      </w:pPr>
      <w:r w:rsidRPr="00D85FE4">
        <w:rPr>
          <w:rFonts w:ascii="Garamond" w:hAnsi="Garamond"/>
          <w:szCs w:val="24"/>
        </w:rPr>
        <w:t>can demonstrate and provide evidence of the successes of their program to be considered for a grant award</w:t>
      </w:r>
      <w:r w:rsidR="00F400B8" w:rsidRPr="00D85FE4">
        <w:rPr>
          <w:rFonts w:ascii="Garamond" w:hAnsi="Garamond"/>
          <w:szCs w:val="24"/>
        </w:rPr>
        <w:t>, and not programs that have not been implemented</w:t>
      </w:r>
      <w:r w:rsidRPr="00D85FE4">
        <w:rPr>
          <w:rFonts w:ascii="Garamond" w:hAnsi="Garamond"/>
          <w:szCs w:val="24"/>
        </w:rPr>
        <w:t>.</w:t>
      </w:r>
      <w:r w:rsidR="00B5003B" w:rsidRPr="00D85FE4">
        <w:rPr>
          <w:rFonts w:ascii="Garamond" w:hAnsi="Garamond"/>
        </w:rPr>
        <w:t xml:space="preserve"> </w:t>
      </w:r>
    </w:p>
    <w:p w14:paraId="50EA3F88" w14:textId="77777777" w:rsidR="00FA4738" w:rsidRPr="00611805" w:rsidRDefault="009C54F4" w:rsidP="00B85DF7">
      <w:pPr>
        <w:autoSpaceDE w:val="0"/>
        <w:autoSpaceDN w:val="0"/>
        <w:adjustRightInd w:val="0"/>
        <w:rPr>
          <w:rFonts w:ascii="Garamond" w:hAnsi="Garamond"/>
        </w:rPr>
      </w:pPr>
      <w:r w:rsidRPr="009C54F4">
        <w:rPr>
          <w:rFonts w:ascii="Garamond" w:hAnsi="Garamond"/>
        </w:rPr>
        <w:t>1.</w:t>
      </w:r>
      <w:r>
        <w:rPr>
          <w:rFonts w:ascii="Garamond" w:hAnsi="Garamond"/>
        </w:rPr>
        <w:t>5</w:t>
      </w:r>
      <w:r>
        <w:rPr>
          <w:rFonts w:ascii="Garamond" w:hAnsi="Garamond"/>
        </w:rPr>
        <w:tab/>
      </w:r>
      <w:r w:rsidR="00FA4738" w:rsidRPr="00F43722">
        <w:rPr>
          <w:rFonts w:ascii="Garamond" w:hAnsi="Garamond"/>
          <w:i/>
        </w:rPr>
        <w:t>Leveraging of Resources</w:t>
      </w:r>
    </w:p>
    <w:p w14:paraId="459437CC" w14:textId="77777777" w:rsidR="00B11345" w:rsidRDefault="00CA1C2F" w:rsidP="00B85DF7">
      <w:pPr>
        <w:autoSpaceDE w:val="0"/>
        <w:autoSpaceDN w:val="0"/>
        <w:adjustRightInd w:val="0"/>
        <w:ind w:left="720"/>
        <w:rPr>
          <w:rFonts w:ascii="Garamond" w:hAnsi="Garamond"/>
        </w:rPr>
      </w:pPr>
      <w:r>
        <w:rPr>
          <w:rFonts w:ascii="Garamond" w:hAnsi="Garamond"/>
        </w:rPr>
        <w:t xml:space="preserve">Applicants selected for awards under this Announcement are required to maximize their efforts to leverage SBA funding by working in conjunction with </w:t>
      </w:r>
      <w:r w:rsidR="003D4A33">
        <w:rPr>
          <w:rFonts w:ascii="Garamond" w:hAnsi="Garamond"/>
        </w:rPr>
        <w:t xml:space="preserve">SBA’s District Offices and </w:t>
      </w:r>
      <w:r>
        <w:rPr>
          <w:rFonts w:ascii="Garamond" w:hAnsi="Garamond"/>
        </w:rPr>
        <w:t xml:space="preserve">other </w:t>
      </w:r>
      <w:r w:rsidR="00957064">
        <w:rPr>
          <w:rFonts w:ascii="Garamond" w:hAnsi="Garamond"/>
        </w:rPr>
        <w:t>f</w:t>
      </w:r>
      <w:r>
        <w:rPr>
          <w:rFonts w:ascii="Garamond" w:hAnsi="Garamond"/>
        </w:rPr>
        <w:t xml:space="preserve">ederal, </w:t>
      </w:r>
      <w:r w:rsidR="00957064">
        <w:rPr>
          <w:rFonts w:ascii="Garamond" w:hAnsi="Garamond"/>
        </w:rPr>
        <w:t>s</w:t>
      </w:r>
      <w:r>
        <w:rPr>
          <w:rFonts w:ascii="Garamond" w:hAnsi="Garamond"/>
        </w:rPr>
        <w:t xml:space="preserve">tate, local </w:t>
      </w:r>
      <w:r w:rsidR="005E44E5">
        <w:rPr>
          <w:rFonts w:ascii="Garamond" w:hAnsi="Garamond"/>
        </w:rPr>
        <w:t xml:space="preserve">and tribal </w:t>
      </w:r>
      <w:r>
        <w:rPr>
          <w:rFonts w:ascii="Garamond" w:hAnsi="Garamond"/>
        </w:rPr>
        <w:t>government</w:t>
      </w:r>
      <w:r w:rsidR="0054763F">
        <w:rPr>
          <w:rFonts w:ascii="Garamond" w:hAnsi="Garamond"/>
        </w:rPr>
        <w:t>s,</w:t>
      </w:r>
      <w:r>
        <w:rPr>
          <w:rFonts w:ascii="Garamond" w:hAnsi="Garamond"/>
        </w:rPr>
        <w:t xml:space="preserve"> small business development </w:t>
      </w:r>
      <w:r w:rsidR="005E44E5">
        <w:rPr>
          <w:rFonts w:ascii="Garamond" w:hAnsi="Garamond"/>
        </w:rPr>
        <w:t xml:space="preserve">programs and </w:t>
      </w:r>
      <w:r>
        <w:rPr>
          <w:rFonts w:ascii="Garamond" w:hAnsi="Garamond"/>
        </w:rPr>
        <w:t>activities; SBA resource partners such as SCORE, Small Business Development Centers, Women’s Business Centers, Veterans Business Outreach Centers, 7(j) Technical Assistance providers</w:t>
      </w:r>
      <w:r w:rsidR="006E1AF0">
        <w:rPr>
          <w:rFonts w:ascii="Garamond" w:hAnsi="Garamond"/>
        </w:rPr>
        <w:t>, Small Business Investment Companies, Certified Development Companies, and SBA lenders</w:t>
      </w:r>
      <w:r>
        <w:rPr>
          <w:rFonts w:ascii="Garamond" w:hAnsi="Garamond"/>
        </w:rPr>
        <w:t xml:space="preserve">; </w:t>
      </w:r>
      <w:r w:rsidR="005E44E5">
        <w:rPr>
          <w:rFonts w:ascii="Garamond" w:hAnsi="Garamond"/>
        </w:rPr>
        <w:t xml:space="preserve">universities, colleges, and other institutions of higher education; </w:t>
      </w:r>
      <w:r>
        <w:rPr>
          <w:rFonts w:ascii="Garamond" w:hAnsi="Garamond"/>
        </w:rPr>
        <w:t>and private organizations such as chambers of commerce and trade and industry groups and associations.</w:t>
      </w:r>
      <w:r w:rsidR="00A6269B">
        <w:rPr>
          <w:rFonts w:ascii="Garamond" w:hAnsi="Garamond"/>
        </w:rPr>
        <w:t xml:space="preserve"> </w:t>
      </w:r>
    </w:p>
    <w:p w14:paraId="622D5C75" w14:textId="77777777" w:rsidR="00FA4738" w:rsidRDefault="00FA4738" w:rsidP="00B85DF7">
      <w:pPr>
        <w:autoSpaceDE w:val="0"/>
        <w:autoSpaceDN w:val="0"/>
        <w:adjustRightInd w:val="0"/>
        <w:rPr>
          <w:rFonts w:ascii="Garamond" w:hAnsi="Garamond"/>
        </w:rPr>
      </w:pPr>
      <w:r>
        <w:rPr>
          <w:rFonts w:ascii="Garamond" w:hAnsi="Garamond"/>
        </w:rPr>
        <w:t>1.6</w:t>
      </w:r>
      <w:r>
        <w:rPr>
          <w:rFonts w:ascii="Garamond" w:hAnsi="Garamond"/>
        </w:rPr>
        <w:tab/>
      </w:r>
      <w:r w:rsidRPr="00DF0C15">
        <w:rPr>
          <w:rFonts w:ascii="Garamond" w:hAnsi="Garamond"/>
          <w:i/>
        </w:rPr>
        <w:t>SBA Involvement and Oversight</w:t>
      </w:r>
    </w:p>
    <w:p w14:paraId="0140DC0F" w14:textId="35D7F54B" w:rsidR="0054763F" w:rsidRDefault="008B05F9" w:rsidP="00B85DF7">
      <w:pPr>
        <w:autoSpaceDE w:val="0"/>
        <w:autoSpaceDN w:val="0"/>
        <w:adjustRightInd w:val="0"/>
        <w:ind w:left="720"/>
        <w:rPr>
          <w:rFonts w:ascii="Garamond" w:hAnsi="Garamond"/>
        </w:rPr>
      </w:pPr>
      <w:r>
        <w:rPr>
          <w:rFonts w:ascii="Garamond" w:hAnsi="Garamond"/>
        </w:rPr>
        <w:t xml:space="preserve">The </w:t>
      </w:r>
      <w:r w:rsidR="00E72367">
        <w:rPr>
          <w:rFonts w:ascii="Garamond" w:hAnsi="Garamond"/>
        </w:rPr>
        <w:t xml:space="preserve">Management and Technical Assistance </w:t>
      </w:r>
      <w:r>
        <w:rPr>
          <w:rFonts w:ascii="Garamond" w:hAnsi="Garamond"/>
        </w:rPr>
        <w:t>Program is managed by the</w:t>
      </w:r>
      <w:r w:rsidR="00E72367">
        <w:rPr>
          <w:rFonts w:ascii="Garamond" w:hAnsi="Garamond"/>
        </w:rPr>
        <w:t xml:space="preserve"> </w:t>
      </w:r>
      <w:r w:rsidR="00BF420C">
        <w:rPr>
          <w:rFonts w:ascii="Garamond" w:hAnsi="Garamond"/>
        </w:rPr>
        <w:t>Director</w:t>
      </w:r>
      <w:r w:rsidR="00E72367">
        <w:rPr>
          <w:rFonts w:ascii="Garamond" w:hAnsi="Garamond"/>
        </w:rPr>
        <w:t xml:space="preserve">, Office of Management and </w:t>
      </w:r>
      <w:r w:rsidR="0063316B">
        <w:rPr>
          <w:rFonts w:ascii="Garamond" w:hAnsi="Garamond"/>
        </w:rPr>
        <w:t>T</w:t>
      </w:r>
      <w:r w:rsidR="00E72367">
        <w:rPr>
          <w:rFonts w:ascii="Garamond" w:hAnsi="Garamond"/>
        </w:rPr>
        <w:t>echnical Assistance (OMTA) under the direction of the Associate Administrator for Business Development</w:t>
      </w:r>
      <w:r>
        <w:rPr>
          <w:rFonts w:ascii="Garamond" w:hAnsi="Garamond"/>
        </w:rPr>
        <w:t>.</w:t>
      </w:r>
      <w:r w:rsidR="00D02F29">
        <w:rPr>
          <w:rFonts w:ascii="Garamond" w:hAnsi="Garamond"/>
        </w:rPr>
        <w:t xml:space="preserve"> </w:t>
      </w:r>
      <w:r w:rsidR="00F45DE4">
        <w:rPr>
          <w:rFonts w:ascii="Garamond" w:hAnsi="Garamond"/>
        </w:rPr>
        <w:t xml:space="preserve"> </w:t>
      </w:r>
      <w:r w:rsidR="00C90268">
        <w:rPr>
          <w:rFonts w:ascii="Garamond" w:hAnsi="Garamond"/>
        </w:rPr>
        <w:t xml:space="preserve"> </w:t>
      </w:r>
    </w:p>
    <w:p w14:paraId="3046DFFA" w14:textId="1EBC0AE4" w:rsidR="0056152D" w:rsidRDefault="003D4A33" w:rsidP="00B85DF7">
      <w:pPr>
        <w:autoSpaceDE w:val="0"/>
        <w:autoSpaceDN w:val="0"/>
        <w:adjustRightInd w:val="0"/>
        <w:ind w:left="720"/>
        <w:rPr>
          <w:rFonts w:ascii="Garamond" w:hAnsi="Garamond"/>
        </w:rPr>
      </w:pPr>
      <w:r>
        <w:rPr>
          <w:rFonts w:ascii="Garamond" w:hAnsi="Garamond"/>
        </w:rPr>
        <w:t xml:space="preserve">A designated </w:t>
      </w:r>
      <w:r w:rsidR="002E5D2D">
        <w:rPr>
          <w:rFonts w:ascii="Garamond" w:hAnsi="Garamond"/>
        </w:rPr>
        <w:t>Grants Officer Technical Representative (</w:t>
      </w:r>
      <w:r w:rsidR="0054763F">
        <w:rPr>
          <w:rFonts w:ascii="Garamond" w:hAnsi="Garamond"/>
        </w:rPr>
        <w:t>“</w:t>
      </w:r>
      <w:r w:rsidR="002E5D2D">
        <w:rPr>
          <w:rFonts w:ascii="Garamond" w:hAnsi="Garamond"/>
        </w:rPr>
        <w:t>GOTR</w:t>
      </w:r>
      <w:r w:rsidR="0054763F">
        <w:rPr>
          <w:rFonts w:ascii="Garamond" w:hAnsi="Garamond"/>
        </w:rPr>
        <w:t>”</w:t>
      </w:r>
      <w:r w:rsidR="002E5D2D">
        <w:rPr>
          <w:rFonts w:ascii="Garamond" w:hAnsi="Garamond"/>
        </w:rPr>
        <w:t>)</w:t>
      </w:r>
      <w:r>
        <w:rPr>
          <w:rFonts w:ascii="Garamond" w:hAnsi="Garamond"/>
        </w:rPr>
        <w:t xml:space="preserve"> </w:t>
      </w:r>
      <w:r w:rsidR="00814518">
        <w:rPr>
          <w:rFonts w:ascii="Garamond" w:hAnsi="Garamond"/>
        </w:rPr>
        <w:t>within the</w:t>
      </w:r>
      <w:r w:rsidR="00E72367">
        <w:rPr>
          <w:rFonts w:ascii="Garamond" w:hAnsi="Garamond"/>
        </w:rPr>
        <w:t xml:space="preserve"> OMTA</w:t>
      </w:r>
      <w:r w:rsidR="00C55DCB">
        <w:rPr>
          <w:rFonts w:ascii="Garamond" w:hAnsi="Garamond"/>
          <w:color w:val="FF0000"/>
        </w:rPr>
        <w:t xml:space="preserve"> </w:t>
      </w:r>
      <w:r w:rsidR="005E3464">
        <w:rPr>
          <w:rFonts w:ascii="Garamond" w:hAnsi="Garamond"/>
        </w:rPr>
        <w:t xml:space="preserve">at SBA Headquarters </w:t>
      </w:r>
      <w:r>
        <w:rPr>
          <w:rFonts w:ascii="Garamond" w:hAnsi="Garamond"/>
        </w:rPr>
        <w:t xml:space="preserve">will be responsible for </w:t>
      </w:r>
      <w:r w:rsidR="005E3464">
        <w:rPr>
          <w:rFonts w:ascii="Garamond" w:hAnsi="Garamond"/>
        </w:rPr>
        <w:t xml:space="preserve">overall monitoring and oversight of a </w:t>
      </w:r>
      <w:r w:rsidR="00E72367">
        <w:rPr>
          <w:rFonts w:ascii="Garamond" w:hAnsi="Garamond"/>
        </w:rPr>
        <w:t>Management and Technical Assistance</w:t>
      </w:r>
      <w:r w:rsidR="001A3421">
        <w:rPr>
          <w:rFonts w:ascii="Garamond" w:hAnsi="Garamond"/>
        </w:rPr>
        <w:t xml:space="preserve"> </w:t>
      </w:r>
      <w:r w:rsidR="005E3464">
        <w:rPr>
          <w:rFonts w:ascii="Garamond" w:hAnsi="Garamond"/>
        </w:rPr>
        <w:t xml:space="preserve">Program </w:t>
      </w:r>
      <w:proofErr w:type="gramStart"/>
      <w:r w:rsidR="005E3464">
        <w:rPr>
          <w:rFonts w:ascii="Garamond" w:hAnsi="Garamond"/>
        </w:rPr>
        <w:t>award</w:t>
      </w:r>
      <w:proofErr w:type="gramEnd"/>
      <w:r w:rsidR="005E3464">
        <w:rPr>
          <w:rFonts w:ascii="Garamond" w:hAnsi="Garamond"/>
        </w:rPr>
        <w:t xml:space="preserve"> </w:t>
      </w:r>
      <w:r w:rsidR="0062620B">
        <w:rPr>
          <w:rFonts w:ascii="Garamond" w:hAnsi="Garamond"/>
        </w:rPr>
        <w:t>Recipient</w:t>
      </w:r>
      <w:r w:rsidR="005E3464">
        <w:rPr>
          <w:rFonts w:ascii="Garamond" w:hAnsi="Garamond"/>
        </w:rPr>
        <w:t>, including compliance with the te</w:t>
      </w:r>
      <w:r w:rsidR="007E7E73">
        <w:rPr>
          <w:rFonts w:ascii="Garamond" w:hAnsi="Garamond"/>
        </w:rPr>
        <w:t>rms of the Grant</w:t>
      </w:r>
      <w:r w:rsidR="005E3464">
        <w:rPr>
          <w:rFonts w:ascii="Garamond" w:hAnsi="Garamond"/>
        </w:rPr>
        <w:t>.</w:t>
      </w:r>
      <w:r w:rsidR="0008684A" w:rsidRPr="00C55DCB">
        <w:rPr>
          <w:rFonts w:ascii="Garamond" w:hAnsi="Garamond"/>
          <w:color w:val="FF0000"/>
        </w:rPr>
        <w:t xml:space="preserve"> </w:t>
      </w:r>
      <w:r w:rsidR="0008684A" w:rsidRPr="00E72367">
        <w:rPr>
          <w:rFonts w:ascii="Garamond" w:hAnsi="Garamond"/>
          <w:color w:val="000000" w:themeColor="text1"/>
        </w:rPr>
        <w:t>A designated Grants Officer within the Office of Grants Management (</w:t>
      </w:r>
      <w:r w:rsidR="0054763F">
        <w:rPr>
          <w:rFonts w:ascii="Garamond" w:hAnsi="Garamond"/>
          <w:color w:val="000000" w:themeColor="text1"/>
        </w:rPr>
        <w:t>“</w:t>
      </w:r>
      <w:r w:rsidR="0008684A" w:rsidRPr="00E72367">
        <w:rPr>
          <w:rFonts w:ascii="Garamond" w:hAnsi="Garamond"/>
          <w:color w:val="000000" w:themeColor="text1"/>
        </w:rPr>
        <w:t>OGM</w:t>
      </w:r>
      <w:r w:rsidR="0054763F">
        <w:rPr>
          <w:rFonts w:ascii="Garamond" w:hAnsi="Garamond"/>
          <w:color w:val="000000" w:themeColor="text1"/>
        </w:rPr>
        <w:t>”</w:t>
      </w:r>
      <w:r w:rsidR="0008684A" w:rsidRPr="00E72367">
        <w:rPr>
          <w:rFonts w:ascii="Garamond" w:hAnsi="Garamond"/>
          <w:color w:val="000000" w:themeColor="text1"/>
        </w:rPr>
        <w:t xml:space="preserve">) </w:t>
      </w:r>
      <w:r w:rsidR="0054763F">
        <w:rPr>
          <w:rFonts w:ascii="Garamond" w:hAnsi="Garamond"/>
          <w:color w:val="000000" w:themeColor="text1"/>
        </w:rPr>
        <w:t xml:space="preserve">will serve </w:t>
      </w:r>
      <w:r w:rsidR="00BB0924">
        <w:rPr>
          <w:rFonts w:ascii="Garamond" w:hAnsi="Garamond"/>
          <w:color w:val="000000" w:themeColor="text1"/>
        </w:rPr>
        <w:t xml:space="preserve">as the approving official </w:t>
      </w:r>
      <w:r w:rsidR="0054763F">
        <w:rPr>
          <w:rFonts w:ascii="Garamond" w:hAnsi="Garamond"/>
          <w:color w:val="000000" w:themeColor="text1"/>
        </w:rPr>
        <w:t>with the responsibility</w:t>
      </w:r>
      <w:r w:rsidR="0008684A" w:rsidRPr="00E72367">
        <w:rPr>
          <w:rFonts w:ascii="Garamond" w:hAnsi="Garamond"/>
          <w:color w:val="000000" w:themeColor="text1"/>
        </w:rPr>
        <w:t xml:space="preserve"> for </w:t>
      </w:r>
      <w:r w:rsidR="00C55DCB" w:rsidRPr="00E72367">
        <w:rPr>
          <w:rFonts w:ascii="Garamond" w:hAnsi="Garamond"/>
          <w:color w:val="000000" w:themeColor="text1"/>
        </w:rPr>
        <w:t xml:space="preserve">issuing the Notice of Award, </w:t>
      </w:r>
      <w:r w:rsidR="00BB0924">
        <w:rPr>
          <w:rFonts w:ascii="Garamond" w:hAnsi="Garamond"/>
          <w:color w:val="000000" w:themeColor="text1"/>
        </w:rPr>
        <w:t xml:space="preserve">approving </w:t>
      </w:r>
      <w:r w:rsidR="006B7EA6">
        <w:rPr>
          <w:rFonts w:ascii="Garamond" w:hAnsi="Garamond"/>
          <w:color w:val="000000" w:themeColor="text1"/>
        </w:rPr>
        <w:t xml:space="preserve">amendments </w:t>
      </w:r>
      <w:r w:rsidR="006B7EA6" w:rsidRPr="00E72367">
        <w:rPr>
          <w:rFonts w:ascii="Garamond" w:hAnsi="Garamond"/>
          <w:color w:val="000000" w:themeColor="text1"/>
        </w:rPr>
        <w:t>to</w:t>
      </w:r>
      <w:r w:rsidR="00C55DCB" w:rsidRPr="00E72367">
        <w:rPr>
          <w:rFonts w:ascii="Garamond" w:hAnsi="Garamond"/>
          <w:color w:val="000000" w:themeColor="text1"/>
        </w:rPr>
        <w:t xml:space="preserve"> the </w:t>
      </w:r>
      <w:r w:rsidR="00E72367">
        <w:rPr>
          <w:rFonts w:ascii="Garamond" w:hAnsi="Garamond"/>
          <w:color w:val="000000" w:themeColor="text1"/>
        </w:rPr>
        <w:t>award, and processing payments.</w:t>
      </w:r>
    </w:p>
    <w:p w14:paraId="0BBB63EE" w14:textId="77777777" w:rsidR="009C54F4" w:rsidRPr="009C54F4" w:rsidRDefault="00FA4738" w:rsidP="00B85DF7">
      <w:pPr>
        <w:autoSpaceDE w:val="0"/>
        <w:autoSpaceDN w:val="0"/>
        <w:adjustRightInd w:val="0"/>
        <w:rPr>
          <w:rFonts w:ascii="Garamond" w:hAnsi="Garamond"/>
        </w:rPr>
      </w:pPr>
      <w:r>
        <w:rPr>
          <w:rFonts w:ascii="Garamond" w:hAnsi="Garamond"/>
        </w:rPr>
        <w:t>1.</w:t>
      </w:r>
      <w:r w:rsidR="00A06764">
        <w:rPr>
          <w:rFonts w:ascii="Garamond" w:hAnsi="Garamond"/>
        </w:rPr>
        <w:t>7</w:t>
      </w:r>
      <w:r>
        <w:rPr>
          <w:rFonts w:ascii="Garamond" w:hAnsi="Garamond"/>
        </w:rPr>
        <w:tab/>
      </w:r>
      <w:r w:rsidR="009C54F4" w:rsidRPr="009C54F4">
        <w:rPr>
          <w:rFonts w:ascii="Garamond" w:hAnsi="Garamond"/>
          <w:i/>
        </w:rPr>
        <w:t>Changes or Cancellation</w:t>
      </w:r>
    </w:p>
    <w:p w14:paraId="2EF55D38" w14:textId="77777777" w:rsidR="006F5054" w:rsidRPr="0041593F" w:rsidRDefault="009C54F4" w:rsidP="0041593F">
      <w:pPr>
        <w:ind w:left="720"/>
        <w:rPr>
          <w:rFonts w:ascii="Garamond" w:hAnsi="Garamond" w:cs="Arial"/>
          <w:highlight w:val="yellow"/>
        </w:rPr>
      </w:pPr>
      <w:r w:rsidRPr="009C54F4">
        <w:rPr>
          <w:rFonts w:ascii="Garamond" w:hAnsi="Garamond"/>
        </w:rPr>
        <w:t>SBA re</w:t>
      </w:r>
      <w:r>
        <w:rPr>
          <w:rFonts w:ascii="Garamond" w:hAnsi="Garamond"/>
        </w:rPr>
        <w:t>serves the right to amend or cancel this Announcement, in whole or in part, at the Agency’s discretion.</w:t>
      </w:r>
      <w:r w:rsidR="000E6500" w:rsidRPr="009C54F4">
        <w:rPr>
          <w:rFonts w:ascii="Garamond" w:hAnsi="Garamond"/>
        </w:rPr>
        <w:t xml:space="preserve"> </w:t>
      </w:r>
      <w:r>
        <w:rPr>
          <w:rFonts w:ascii="Garamond" w:hAnsi="Garamond"/>
        </w:rPr>
        <w:t xml:space="preserve">Should SBA make material changes to this Announcement, the Agency will extend the Closing Date as necessary to afford </w:t>
      </w:r>
      <w:r w:rsidR="0062620B">
        <w:rPr>
          <w:rFonts w:ascii="Garamond" w:hAnsi="Garamond"/>
        </w:rPr>
        <w:t>Applicant</w:t>
      </w:r>
      <w:r>
        <w:rPr>
          <w:rFonts w:ascii="Garamond" w:hAnsi="Garamond"/>
        </w:rPr>
        <w:t xml:space="preserve">s </w:t>
      </w:r>
      <w:proofErr w:type="gramStart"/>
      <w:r>
        <w:rPr>
          <w:rFonts w:ascii="Garamond" w:hAnsi="Garamond"/>
        </w:rPr>
        <w:t>sufficient</w:t>
      </w:r>
      <w:proofErr w:type="gramEnd"/>
      <w:r>
        <w:rPr>
          <w:rFonts w:ascii="Garamond" w:hAnsi="Garamond"/>
        </w:rPr>
        <w:t xml:space="preserve"> opportunity to address such changes.</w:t>
      </w:r>
    </w:p>
    <w:p w14:paraId="1605EE92" w14:textId="77777777" w:rsidR="0056152D" w:rsidRPr="00B77995" w:rsidRDefault="00F02869" w:rsidP="00B85DF7">
      <w:pPr>
        <w:rPr>
          <w:rFonts w:ascii="Garamond" w:hAnsi="Garamond"/>
          <w:b/>
        </w:rPr>
      </w:pPr>
      <w:r w:rsidRPr="00B77995">
        <w:rPr>
          <w:rFonts w:ascii="Garamond" w:hAnsi="Garamond"/>
        </w:rPr>
        <w:t>2.0</w:t>
      </w:r>
      <w:r w:rsidRPr="00B77995">
        <w:rPr>
          <w:rFonts w:ascii="Garamond" w:hAnsi="Garamond"/>
        </w:rPr>
        <w:tab/>
      </w:r>
      <w:r w:rsidRPr="00B77995">
        <w:rPr>
          <w:rFonts w:ascii="Garamond" w:hAnsi="Garamond"/>
          <w:b/>
        </w:rPr>
        <w:t>Section II – Award Information</w:t>
      </w:r>
    </w:p>
    <w:p w14:paraId="7C9E223A" w14:textId="77777777" w:rsidR="0056152D" w:rsidRDefault="007334AA" w:rsidP="00A871EC">
      <w:pPr>
        <w:autoSpaceDE w:val="0"/>
        <w:autoSpaceDN w:val="0"/>
        <w:adjustRightInd w:val="0"/>
        <w:ind w:left="720" w:right="288"/>
        <w:rPr>
          <w:rFonts w:ascii="Garamond" w:hAnsi="Garamond"/>
        </w:rPr>
      </w:pPr>
      <w:r>
        <w:rPr>
          <w:rFonts w:ascii="Garamond" w:hAnsi="Garamond"/>
        </w:rPr>
        <w:t>The assigned North American Industry Classificati</w:t>
      </w:r>
      <w:r w:rsidR="00B1263F">
        <w:rPr>
          <w:rFonts w:ascii="Garamond" w:hAnsi="Garamond"/>
        </w:rPr>
        <w:t>on S</w:t>
      </w:r>
      <w:r w:rsidR="000F6E6A">
        <w:rPr>
          <w:rFonts w:ascii="Garamond" w:hAnsi="Garamond"/>
        </w:rPr>
        <w:t xml:space="preserve">ystem code (NAICS) is </w:t>
      </w:r>
      <w:r w:rsidR="00D70B56">
        <w:rPr>
          <w:rFonts w:ascii="Garamond" w:hAnsi="Garamond"/>
        </w:rPr>
        <w:t>541611</w:t>
      </w:r>
      <w:r>
        <w:rPr>
          <w:rFonts w:ascii="Garamond" w:hAnsi="Garamond"/>
        </w:rPr>
        <w:t>.</w:t>
      </w:r>
    </w:p>
    <w:p w14:paraId="599402B1" w14:textId="77777777" w:rsidR="00886E9F" w:rsidRDefault="00F02869" w:rsidP="00B85DF7">
      <w:pPr>
        <w:autoSpaceDE w:val="0"/>
        <w:autoSpaceDN w:val="0"/>
        <w:adjustRightInd w:val="0"/>
        <w:ind w:right="288"/>
        <w:rPr>
          <w:rFonts w:ascii="Garamond" w:hAnsi="Garamond"/>
          <w:i/>
        </w:rPr>
      </w:pPr>
      <w:r w:rsidRPr="00B77995">
        <w:rPr>
          <w:rFonts w:ascii="Garamond" w:hAnsi="Garamond"/>
        </w:rPr>
        <w:lastRenderedPageBreak/>
        <w:t>2.</w:t>
      </w:r>
      <w:r w:rsidR="0063316B">
        <w:rPr>
          <w:rFonts w:ascii="Garamond" w:hAnsi="Garamond"/>
        </w:rPr>
        <w:t>1</w:t>
      </w:r>
      <w:r w:rsidRPr="00B77995">
        <w:rPr>
          <w:rFonts w:ascii="Garamond" w:hAnsi="Garamond"/>
        </w:rPr>
        <w:tab/>
      </w:r>
      <w:r w:rsidRPr="00B77995">
        <w:rPr>
          <w:rFonts w:ascii="Garamond" w:hAnsi="Garamond"/>
          <w:i/>
        </w:rPr>
        <w:t>Estimated Funding</w:t>
      </w:r>
    </w:p>
    <w:p w14:paraId="1E382D06" w14:textId="454AEFBD" w:rsidR="00196D30" w:rsidRDefault="009C6021" w:rsidP="00971ED0">
      <w:pPr>
        <w:pStyle w:val="CommentText"/>
        <w:ind w:left="720"/>
      </w:pPr>
      <w:r w:rsidRPr="00BF7709">
        <w:rPr>
          <w:rFonts w:ascii="Garamond" w:hAnsi="Garamond"/>
          <w:sz w:val="22"/>
          <w:szCs w:val="22"/>
        </w:rPr>
        <w:t xml:space="preserve">SBA expects to issue </w:t>
      </w:r>
      <w:r w:rsidR="00670759">
        <w:rPr>
          <w:rFonts w:ascii="Garamond" w:hAnsi="Garamond"/>
          <w:sz w:val="22"/>
          <w:szCs w:val="22"/>
        </w:rPr>
        <w:t xml:space="preserve">up </w:t>
      </w:r>
      <w:r w:rsidR="00670759" w:rsidRPr="00F41C41">
        <w:rPr>
          <w:rFonts w:ascii="Garamond" w:hAnsi="Garamond"/>
          <w:sz w:val="22"/>
          <w:szCs w:val="22"/>
        </w:rPr>
        <w:t xml:space="preserve">to </w:t>
      </w:r>
      <w:r w:rsidRPr="00F41C41">
        <w:rPr>
          <w:rFonts w:ascii="Garamond" w:hAnsi="Garamond"/>
          <w:sz w:val="22"/>
          <w:szCs w:val="22"/>
        </w:rPr>
        <w:t>$</w:t>
      </w:r>
      <w:r w:rsidR="005A55AE">
        <w:rPr>
          <w:rFonts w:ascii="Garamond" w:hAnsi="Garamond"/>
          <w:sz w:val="22"/>
          <w:szCs w:val="22"/>
        </w:rPr>
        <w:t>2,</w:t>
      </w:r>
      <w:r w:rsidR="00B878B1" w:rsidRPr="00F41C41">
        <w:rPr>
          <w:rFonts w:ascii="Garamond" w:hAnsi="Garamond"/>
          <w:sz w:val="22"/>
          <w:szCs w:val="22"/>
        </w:rPr>
        <w:t>1</w:t>
      </w:r>
      <w:r w:rsidR="00220B65">
        <w:rPr>
          <w:rFonts w:ascii="Garamond" w:hAnsi="Garamond"/>
          <w:sz w:val="22"/>
          <w:szCs w:val="22"/>
        </w:rPr>
        <w:t>00</w:t>
      </w:r>
      <w:r w:rsidR="00BF7709" w:rsidRPr="00F41C41">
        <w:rPr>
          <w:rFonts w:ascii="Garamond" w:hAnsi="Garamond"/>
          <w:sz w:val="22"/>
          <w:szCs w:val="22"/>
        </w:rPr>
        <w:t>,000</w:t>
      </w:r>
      <w:r w:rsidR="00910718" w:rsidRPr="00F41C41">
        <w:rPr>
          <w:rFonts w:ascii="Garamond" w:hAnsi="Garamond"/>
          <w:sz w:val="22"/>
          <w:szCs w:val="22"/>
        </w:rPr>
        <w:t>.00</w:t>
      </w:r>
      <w:r w:rsidR="00BF7709" w:rsidRPr="00BF7709">
        <w:rPr>
          <w:rFonts w:ascii="Garamond" w:hAnsi="Garamond"/>
          <w:sz w:val="22"/>
          <w:szCs w:val="22"/>
        </w:rPr>
        <w:t xml:space="preserve"> </w:t>
      </w:r>
      <w:r w:rsidR="009C25C3" w:rsidRPr="00BF7709">
        <w:rPr>
          <w:rFonts w:ascii="Garamond" w:hAnsi="Garamond"/>
          <w:sz w:val="22"/>
          <w:szCs w:val="22"/>
        </w:rPr>
        <w:t xml:space="preserve">under this Announcement.  </w:t>
      </w:r>
      <w:r w:rsidR="002E0B02">
        <w:rPr>
          <w:rFonts w:ascii="Garamond" w:hAnsi="Garamond"/>
          <w:sz w:val="22"/>
          <w:szCs w:val="22"/>
        </w:rPr>
        <w:t xml:space="preserve"> </w:t>
      </w:r>
      <w:r w:rsidR="009C25C3" w:rsidRPr="009C25C3">
        <w:rPr>
          <w:rFonts w:ascii="Garamond" w:hAnsi="Garamond"/>
          <w:sz w:val="22"/>
          <w:szCs w:val="22"/>
        </w:rPr>
        <w:t xml:space="preserve"> </w:t>
      </w:r>
      <w:r w:rsidR="00BF7709">
        <w:rPr>
          <w:rFonts w:ascii="Garamond" w:hAnsi="Garamond"/>
          <w:sz w:val="22"/>
          <w:szCs w:val="22"/>
        </w:rPr>
        <w:t xml:space="preserve"> </w:t>
      </w:r>
    </w:p>
    <w:p w14:paraId="6C240828" w14:textId="77777777" w:rsidR="00886E9F" w:rsidRDefault="00F02869" w:rsidP="00971ED0">
      <w:pPr>
        <w:autoSpaceDE w:val="0"/>
        <w:autoSpaceDN w:val="0"/>
        <w:adjustRightInd w:val="0"/>
        <w:ind w:left="720" w:hanging="720"/>
        <w:rPr>
          <w:rFonts w:ascii="Garamond" w:hAnsi="Garamond"/>
          <w:bCs/>
          <w:i/>
        </w:rPr>
      </w:pPr>
      <w:r w:rsidRPr="00B77995">
        <w:rPr>
          <w:rFonts w:ascii="Garamond" w:hAnsi="Garamond"/>
          <w:bCs/>
        </w:rPr>
        <w:t>2.</w:t>
      </w:r>
      <w:r w:rsidR="0063316B">
        <w:rPr>
          <w:rFonts w:ascii="Garamond" w:hAnsi="Garamond"/>
          <w:bCs/>
        </w:rPr>
        <w:t>2</w:t>
      </w:r>
      <w:r w:rsidRPr="00B77995">
        <w:rPr>
          <w:rFonts w:ascii="Garamond" w:hAnsi="Garamond"/>
          <w:bCs/>
        </w:rPr>
        <w:tab/>
      </w:r>
      <w:r w:rsidRPr="00BF4F6F">
        <w:rPr>
          <w:rFonts w:ascii="Garamond" w:hAnsi="Garamond"/>
          <w:bCs/>
          <w:i/>
        </w:rPr>
        <w:t>Expected Number of Awards</w:t>
      </w:r>
    </w:p>
    <w:p w14:paraId="3D59E396" w14:textId="1F5BF462" w:rsidR="00F02869" w:rsidRPr="002E5D2D" w:rsidRDefault="00BF4F6F" w:rsidP="00971ED0">
      <w:pPr>
        <w:autoSpaceDE w:val="0"/>
        <w:autoSpaceDN w:val="0"/>
        <w:adjustRightInd w:val="0"/>
        <w:ind w:left="720"/>
        <w:rPr>
          <w:rFonts w:ascii="Garamond" w:hAnsi="Garamond"/>
          <w:bCs/>
        </w:rPr>
      </w:pPr>
      <w:r w:rsidRPr="00BF4F6F">
        <w:rPr>
          <w:rFonts w:ascii="Garamond" w:hAnsi="Garamond"/>
        </w:rPr>
        <w:t>SBA anticipates making</w:t>
      </w:r>
      <w:r w:rsidR="00045984">
        <w:rPr>
          <w:rFonts w:ascii="Garamond" w:hAnsi="Garamond"/>
          <w:bCs/>
        </w:rPr>
        <w:t xml:space="preserve"> </w:t>
      </w:r>
      <w:r w:rsidR="00AE7DCB">
        <w:rPr>
          <w:rFonts w:ascii="Garamond" w:hAnsi="Garamond"/>
          <w:bCs/>
        </w:rPr>
        <w:t xml:space="preserve">from </w:t>
      </w:r>
      <w:r w:rsidR="00AA11E3">
        <w:rPr>
          <w:rFonts w:ascii="Garamond" w:hAnsi="Garamond"/>
          <w:bCs/>
        </w:rPr>
        <w:t xml:space="preserve">four to </w:t>
      </w:r>
      <w:r w:rsidR="00670759">
        <w:rPr>
          <w:rFonts w:ascii="Garamond" w:hAnsi="Garamond"/>
          <w:bCs/>
        </w:rPr>
        <w:t>six</w:t>
      </w:r>
      <w:r w:rsidR="00AE7DCB">
        <w:rPr>
          <w:rFonts w:ascii="Garamond" w:hAnsi="Garamond"/>
          <w:bCs/>
        </w:rPr>
        <w:t xml:space="preserve"> </w:t>
      </w:r>
      <w:r w:rsidR="00045984">
        <w:rPr>
          <w:rFonts w:ascii="Garamond" w:hAnsi="Garamond"/>
          <w:bCs/>
        </w:rPr>
        <w:t>awards under this Announcement</w:t>
      </w:r>
      <w:r w:rsidRPr="00083B1B">
        <w:rPr>
          <w:rFonts w:ascii="Garamond" w:hAnsi="Garamond"/>
          <w:bCs/>
        </w:rPr>
        <w:t>.</w:t>
      </w:r>
      <w:r w:rsidR="00695F7B" w:rsidRPr="00083B1B">
        <w:rPr>
          <w:rFonts w:ascii="Garamond" w:hAnsi="Garamond"/>
          <w:bCs/>
        </w:rPr>
        <w:t xml:space="preserve">  </w:t>
      </w:r>
      <w:r w:rsidRPr="00083B1B">
        <w:rPr>
          <w:rFonts w:ascii="Garamond" w:hAnsi="Garamond"/>
          <w:bCs/>
        </w:rPr>
        <w:t xml:space="preserve">  </w:t>
      </w:r>
    </w:p>
    <w:p w14:paraId="3C7CD17A" w14:textId="77777777" w:rsidR="00886E9F" w:rsidRDefault="0007062C" w:rsidP="00971ED0">
      <w:pPr>
        <w:tabs>
          <w:tab w:val="left" w:pos="720"/>
        </w:tabs>
        <w:autoSpaceDE w:val="0"/>
        <w:autoSpaceDN w:val="0"/>
        <w:adjustRightInd w:val="0"/>
        <w:ind w:left="720" w:hanging="720"/>
        <w:rPr>
          <w:rFonts w:ascii="Garamond" w:hAnsi="Garamond" w:cs="Arial"/>
          <w:i/>
        </w:rPr>
      </w:pPr>
      <w:r>
        <w:rPr>
          <w:rFonts w:ascii="Garamond" w:hAnsi="Garamond"/>
        </w:rPr>
        <w:t>2.</w:t>
      </w:r>
      <w:r w:rsidR="0063316B">
        <w:rPr>
          <w:rFonts w:ascii="Garamond" w:hAnsi="Garamond"/>
        </w:rPr>
        <w:t>3</w:t>
      </w:r>
      <w:r>
        <w:rPr>
          <w:rFonts w:ascii="Garamond" w:hAnsi="Garamond"/>
        </w:rPr>
        <w:tab/>
      </w:r>
      <w:r w:rsidR="00F02869" w:rsidRPr="00B77995">
        <w:rPr>
          <w:rFonts w:ascii="Garamond" w:hAnsi="Garamond"/>
          <w:bCs/>
          <w:i/>
        </w:rPr>
        <w:t>Period of Performance</w:t>
      </w:r>
      <w:r w:rsidR="00A00D2D">
        <w:rPr>
          <w:rFonts w:ascii="Garamond" w:hAnsi="Garamond"/>
          <w:bCs/>
          <w:i/>
        </w:rPr>
        <w:t>/</w:t>
      </w:r>
      <w:r w:rsidR="00A00D2D" w:rsidRPr="00B77995">
        <w:rPr>
          <w:rFonts w:ascii="Garamond" w:hAnsi="Garamond" w:cs="Arial"/>
          <w:i/>
        </w:rPr>
        <w:t>Budget Periods</w:t>
      </w:r>
    </w:p>
    <w:p w14:paraId="24F84CE4" w14:textId="2B997872" w:rsidR="0041593F" w:rsidRPr="00B77995" w:rsidRDefault="00F02869" w:rsidP="000A5880">
      <w:pPr>
        <w:tabs>
          <w:tab w:val="left" w:pos="720"/>
        </w:tabs>
        <w:autoSpaceDE w:val="0"/>
        <w:autoSpaceDN w:val="0"/>
        <w:adjustRightInd w:val="0"/>
        <w:ind w:left="720"/>
        <w:rPr>
          <w:rFonts w:ascii="Garamond" w:hAnsi="Garamond"/>
        </w:rPr>
      </w:pPr>
      <w:r w:rsidRPr="00B77995">
        <w:rPr>
          <w:rFonts w:ascii="Garamond" w:hAnsi="Garamond"/>
        </w:rPr>
        <w:t xml:space="preserve">Awards will be made for a </w:t>
      </w:r>
      <w:r w:rsidR="00CA146C">
        <w:rPr>
          <w:rFonts w:ascii="Garamond" w:hAnsi="Garamond"/>
        </w:rPr>
        <w:t>1</w:t>
      </w:r>
      <w:r w:rsidR="00D718BB">
        <w:rPr>
          <w:rFonts w:ascii="Garamond" w:hAnsi="Garamond"/>
        </w:rPr>
        <w:t xml:space="preserve">-year period of performance, consisting of a </w:t>
      </w:r>
      <w:r w:rsidR="00AD2682">
        <w:rPr>
          <w:rFonts w:ascii="Garamond" w:hAnsi="Garamond"/>
        </w:rPr>
        <w:t xml:space="preserve">base </w:t>
      </w:r>
      <w:r w:rsidR="006746AD">
        <w:rPr>
          <w:rFonts w:ascii="Garamond" w:hAnsi="Garamond"/>
        </w:rPr>
        <w:t xml:space="preserve">period </w:t>
      </w:r>
      <w:r w:rsidR="005B2C6F">
        <w:rPr>
          <w:rFonts w:ascii="Garamond" w:hAnsi="Garamond"/>
        </w:rPr>
        <w:t xml:space="preserve">of </w:t>
      </w:r>
      <w:r w:rsidR="00A27D42">
        <w:rPr>
          <w:rFonts w:ascii="Garamond" w:hAnsi="Garamond"/>
        </w:rPr>
        <w:t>12</w:t>
      </w:r>
      <w:r w:rsidR="00AD2682">
        <w:rPr>
          <w:rFonts w:ascii="Garamond" w:hAnsi="Garamond"/>
        </w:rPr>
        <w:t xml:space="preserve"> </w:t>
      </w:r>
      <w:r w:rsidR="00D718BB">
        <w:rPr>
          <w:rFonts w:ascii="Garamond" w:hAnsi="Garamond"/>
        </w:rPr>
        <w:t xml:space="preserve">months </w:t>
      </w:r>
      <w:r w:rsidR="005B2C6F">
        <w:rPr>
          <w:rFonts w:ascii="Garamond" w:hAnsi="Garamond"/>
        </w:rPr>
        <w:t>from the date of award</w:t>
      </w:r>
      <w:r w:rsidR="00D718BB">
        <w:rPr>
          <w:rFonts w:ascii="Garamond" w:hAnsi="Garamond"/>
        </w:rPr>
        <w:t xml:space="preserve"> and </w:t>
      </w:r>
      <w:r w:rsidR="00CA146C">
        <w:rPr>
          <w:rFonts w:ascii="Garamond" w:hAnsi="Garamond"/>
        </w:rPr>
        <w:t>4</w:t>
      </w:r>
      <w:r w:rsidR="003E733A">
        <w:rPr>
          <w:rFonts w:ascii="Garamond" w:hAnsi="Garamond"/>
          <w:color w:val="FF0000"/>
        </w:rPr>
        <w:t xml:space="preserve"> </w:t>
      </w:r>
      <w:r w:rsidR="00D718BB">
        <w:rPr>
          <w:rFonts w:ascii="Garamond" w:hAnsi="Garamond"/>
        </w:rPr>
        <w:t xml:space="preserve">option periods of </w:t>
      </w:r>
      <w:r w:rsidR="00A27D42">
        <w:rPr>
          <w:rFonts w:ascii="Garamond" w:hAnsi="Garamond"/>
        </w:rPr>
        <w:t>twelve</w:t>
      </w:r>
      <w:r w:rsidR="003E733A">
        <w:rPr>
          <w:rFonts w:ascii="Garamond" w:hAnsi="Garamond"/>
          <w:color w:val="FF0000"/>
        </w:rPr>
        <w:t xml:space="preserve"> </w:t>
      </w:r>
      <w:r w:rsidR="00D718BB">
        <w:rPr>
          <w:rFonts w:ascii="Garamond" w:hAnsi="Garamond"/>
        </w:rPr>
        <w:t>months each.</w:t>
      </w:r>
      <w:r w:rsidR="00873E04">
        <w:rPr>
          <w:rFonts w:ascii="Garamond" w:hAnsi="Garamond"/>
        </w:rPr>
        <w:t xml:space="preserve"> </w:t>
      </w:r>
      <w:r w:rsidR="00D718BB">
        <w:rPr>
          <w:rFonts w:ascii="Garamond" w:hAnsi="Garamond"/>
        </w:rPr>
        <w:t xml:space="preserve"> Exercise of option periods will be solely at SBA’s discretion and </w:t>
      </w:r>
      <w:r w:rsidR="005056D1">
        <w:rPr>
          <w:rFonts w:ascii="Garamond" w:hAnsi="Garamond"/>
        </w:rPr>
        <w:t>is</w:t>
      </w:r>
      <w:r w:rsidR="005B2C6F">
        <w:rPr>
          <w:rFonts w:ascii="Garamond" w:hAnsi="Garamond"/>
        </w:rPr>
        <w:t xml:space="preserve"> </w:t>
      </w:r>
      <w:r w:rsidRPr="00B77995">
        <w:rPr>
          <w:rFonts w:ascii="Garamond" w:hAnsi="Garamond"/>
        </w:rPr>
        <w:t xml:space="preserve">subject to </w:t>
      </w:r>
      <w:r w:rsidR="003E733A">
        <w:rPr>
          <w:rFonts w:ascii="Garamond" w:hAnsi="Garamond"/>
        </w:rPr>
        <w:t xml:space="preserve">continuing program authority, </w:t>
      </w:r>
      <w:r w:rsidR="00D718BB">
        <w:rPr>
          <w:rFonts w:ascii="Garamond" w:hAnsi="Garamond"/>
        </w:rPr>
        <w:t>the availability of funds</w:t>
      </w:r>
      <w:r w:rsidR="003E733A">
        <w:rPr>
          <w:rFonts w:ascii="Garamond" w:hAnsi="Garamond"/>
        </w:rPr>
        <w:t>,</w:t>
      </w:r>
      <w:r w:rsidR="00D718BB">
        <w:rPr>
          <w:rFonts w:ascii="Garamond" w:hAnsi="Garamond"/>
        </w:rPr>
        <w:t xml:space="preserve"> and a </w:t>
      </w:r>
      <w:r w:rsidR="0062620B">
        <w:rPr>
          <w:rFonts w:ascii="Garamond" w:hAnsi="Garamond"/>
        </w:rPr>
        <w:t>Recipient</w:t>
      </w:r>
      <w:r w:rsidR="00D718BB">
        <w:rPr>
          <w:rFonts w:ascii="Garamond" w:hAnsi="Garamond"/>
        </w:rPr>
        <w:t xml:space="preserve">’s </w:t>
      </w:r>
      <w:r w:rsidR="002D5B43">
        <w:rPr>
          <w:rFonts w:ascii="Garamond" w:hAnsi="Garamond"/>
        </w:rPr>
        <w:t xml:space="preserve">continued </w:t>
      </w:r>
      <w:r w:rsidRPr="00B77995">
        <w:rPr>
          <w:rFonts w:ascii="Garamond" w:hAnsi="Garamond"/>
        </w:rPr>
        <w:t xml:space="preserve">satisfactory performance and </w:t>
      </w:r>
      <w:r w:rsidR="002D5B43">
        <w:rPr>
          <w:rFonts w:ascii="Garamond" w:hAnsi="Garamond"/>
        </w:rPr>
        <w:t xml:space="preserve">compliance with </w:t>
      </w:r>
      <w:r w:rsidR="00C21C29">
        <w:rPr>
          <w:rFonts w:ascii="Garamond" w:hAnsi="Garamond"/>
        </w:rPr>
        <w:t xml:space="preserve">all </w:t>
      </w:r>
      <w:r w:rsidR="002D5B43">
        <w:rPr>
          <w:rFonts w:ascii="Garamond" w:hAnsi="Garamond"/>
        </w:rPr>
        <w:t xml:space="preserve">the </w:t>
      </w:r>
      <w:r w:rsidR="00D718BB">
        <w:rPr>
          <w:rFonts w:ascii="Garamond" w:hAnsi="Garamond"/>
        </w:rPr>
        <w:t xml:space="preserve">terms and </w:t>
      </w:r>
      <w:r w:rsidR="002D5B43">
        <w:rPr>
          <w:rFonts w:ascii="Garamond" w:hAnsi="Garamond"/>
        </w:rPr>
        <w:t>conditions of the award.</w:t>
      </w:r>
      <w:r w:rsidR="00550F88">
        <w:rPr>
          <w:rFonts w:ascii="Garamond" w:hAnsi="Garamond"/>
        </w:rPr>
        <w:t xml:space="preserve"> </w:t>
      </w:r>
      <w:r w:rsidR="00FE0C3B">
        <w:rPr>
          <w:rFonts w:ascii="Garamond" w:hAnsi="Garamond"/>
        </w:rPr>
        <w:t xml:space="preserve"> </w:t>
      </w:r>
      <w:r w:rsidR="00D718BB">
        <w:rPr>
          <w:rFonts w:ascii="Garamond" w:hAnsi="Garamond"/>
        </w:rPr>
        <w:t xml:space="preserve">Each base and option period will constitute a separate and distinct </w:t>
      </w:r>
      <w:r w:rsidR="00A27D42">
        <w:rPr>
          <w:rFonts w:ascii="Garamond" w:hAnsi="Garamond"/>
        </w:rPr>
        <w:t>twelve</w:t>
      </w:r>
      <w:r w:rsidR="00D718BB">
        <w:rPr>
          <w:rFonts w:ascii="Garamond" w:hAnsi="Garamond"/>
        </w:rPr>
        <w:t xml:space="preserve">-month </w:t>
      </w:r>
      <w:r w:rsidR="0011368A">
        <w:rPr>
          <w:rFonts w:ascii="Garamond" w:hAnsi="Garamond"/>
        </w:rPr>
        <w:t>Budget Period</w:t>
      </w:r>
      <w:r w:rsidR="00D718BB">
        <w:rPr>
          <w:rFonts w:ascii="Garamond" w:hAnsi="Garamond"/>
        </w:rPr>
        <w:t>.</w:t>
      </w:r>
      <w:r w:rsidR="00550F88">
        <w:rPr>
          <w:rFonts w:ascii="Garamond" w:hAnsi="Garamond"/>
        </w:rPr>
        <w:t xml:space="preserve"> </w:t>
      </w:r>
    </w:p>
    <w:p w14:paraId="64AA7E59" w14:textId="77777777" w:rsidR="00886E9F" w:rsidRDefault="00F02869" w:rsidP="00971ED0">
      <w:pPr>
        <w:ind w:left="720" w:hanging="720"/>
        <w:rPr>
          <w:rFonts w:ascii="Garamond" w:hAnsi="Garamond"/>
          <w:i/>
        </w:rPr>
      </w:pPr>
      <w:r w:rsidRPr="00B77995">
        <w:rPr>
          <w:rFonts w:ascii="Garamond" w:hAnsi="Garamond"/>
        </w:rPr>
        <w:t>2.</w:t>
      </w:r>
      <w:r w:rsidR="0063316B">
        <w:rPr>
          <w:rFonts w:ascii="Garamond" w:hAnsi="Garamond"/>
        </w:rPr>
        <w:t>4</w:t>
      </w:r>
      <w:r w:rsidRPr="00B77995">
        <w:rPr>
          <w:rFonts w:ascii="Garamond" w:hAnsi="Garamond"/>
        </w:rPr>
        <w:tab/>
      </w:r>
      <w:r w:rsidRPr="00B77995">
        <w:rPr>
          <w:rFonts w:ascii="Garamond" w:hAnsi="Garamond"/>
          <w:i/>
        </w:rPr>
        <w:t>Funding Information</w:t>
      </w:r>
    </w:p>
    <w:p w14:paraId="77B09D07" w14:textId="4AB8EAD5" w:rsidR="000A5880" w:rsidRDefault="00335E8D" w:rsidP="00AE7DCB">
      <w:pPr>
        <w:ind w:left="720"/>
        <w:rPr>
          <w:rFonts w:ascii="Garamond" w:hAnsi="Garamond"/>
        </w:rPr>
      </w:pPr>
      <w:r>
        <w:rPr>
          <w:rFonts w:ascii="Garamond" w:hAnsi="Garamond"/>
        </w:rPr>
        <w:t xml:space="preserve">Funds provided under the </w:t>
      </w:r>
      <w:r w:rsidR="00A27D42">
        <w:rPr>
          <w:rFonts w:ascii="Garamond" w:hAnsi="Garamond"/>
        </w:rPr>
        <w:t>Management and Technical Assistance</w:t>
      </w:r>
      <w:r w:rsidR="00F02869" w:rsidRPr="00B77995">
        <w:rPr>
          <w:rFonts w:ascii="Garamond" w:hAnsi="Garamond"/>
        </w:rPr>
        <w:t xml:space="preserve"> Program must be used solely for the purpose</w:t>
      </w:r>
      <w:r>
        <w:rPr>
          <w:rFonts w:ascii="Garamond" w:hAnsi="Garamond"/>
        </w:rPr>
        <w:t>s stipulated in this Announcement and the Notice of Award</w:t>
      </w:r>
      <w:r w:rsidR="00F02869" w:rsidRPr="00B77995">
        <w:rPr>
          <w:rFonts w:ascii="Garamond" w:hAnsi="Garamond"/>
        </w:rPr>
        <w:t xml:space="preserve"> and may not be commingled with any other </w:t>
      </w:r>
      <w:r>
        <w:rPr>
          <w:rFonts w:ascii="Garamond" w:hAnsi="Garamond"/>
        </w:rPr>
        <w:t>monies</w:t>
      </w:r>
      <w:r w:rsidR="00F02869" w:rsidRPr="00B77995">
        <w:rPr>
          <w:rFonts w:ascii="Garamond" w:hAnsi="Garamond"/>
        </w:rPr>
        <w:t>.</w:t>
      </w:r>
      <w:r w:rsidR="00AD2682">
        <w:rPr>
          <w:rFonts w:ascii="Garamond" w:hAnsi="Garamond"/>
        </w:rPr>
        <w:t xml:space="preserve"> </w:t>
      </w:r>
      <w:r w:rsidR="00FE0C3B">
        <w:rPr>
          <w:rFonts w:ascii="Garamond" w:hAnsi="Garamond"/>
        </w:rPr>
        <w:t xml:space="preserve"> </w:t>
      </w:r>
      <w:r w:rsidR="00AD2682">
        <w:rPr>
          <w:rFonts w:ascii="Garamond" w:hAnsi="Garamond"/>
        </w:rPr>
        <w:t xml:space="preserve">All costs proposed in an </w:t>
      </w:r>
      <w:r w:rsidR="0062620B">
        <w:rPr>
          <w:rFonts w:ascii="Garamond" w:hAnsi="Garamond"/>
        </w:rPr>
        <w:t>Applicant</w:t>
      </w:r>
      <w:r w:rsidR="00AD2682">
        <w:rPr>
          <w:rFonts w:ascii="Garamond" w:hAnsi="Garamond"/>
        </w:rPr>
        <w:t xml:space="preserve">’s budget must meet the tests of allowability, allocability, and reasonableness set forth in the </w:t>
      </w:r>
      <w:r w:rsidR="00204A45">
        <w:rPr>
          <w:rFonts w:ascii="Garamond" w:hAnsi="Garamond"/>
        </w:rPr>
        <w:t>applicable Office of Management and Budget (OMB) cost principles.</w:t>
      </w:r>
      <w:r w:rsidR="009132E5">
        <w:rPr>
          <w:rFonts w:ascii="Garamond" w:hAnsi="Garamond"/>
        </w:rPr>
        <w:t xml:space="preserve"> No more than </w:t>
      </w:r>
      <w:r w:rsidR="00D6405D">
        <w:rPr>
          <w:rFonts w:ascii="Garamond" w:hAnsi="Garamond"/>
        </w:rPr>
        <w:t>50</w:t>
      </w:r>
      <w:r w:rsidR="003E733A">
        <w:rPr>
          <w:rFonts w:ascii="Garamond" w:hAnsi="Garamond"/>
          <w:color w:val="FF0000"/>
        </w:rPr>
        <w:t xml:space="preserve"> </w:t>
      </w:r>
      <w:r w:rsidR="003066FE">
        <w:rPr>
          <w:rFonts w:ascii="Garamond" w:hAnsi="Garamond"/>
        </w:rPr>
        <w:t>percent</w:t>
      </w:r>
      <w:r w:rsidR="009132E5">
        <w:rPr>
          <w:rFonts w:ascii="Garamond" w:hAnsi="Garamond"/>
        </w:rPr>
        <w:t xml:space="preserve"> of award funds may be expended on contractor and/or consultant costs. Indirect costs will be capped at a maximum of </w:t>
      </w:r>
      <w:r w:rsidR="00D6405D">
        <w:rPr>
          <w:rFonts w:ascii="Garamond" w:hAnsi="Garamond"/>
        </w:rPr>
        <w:t>25</w:t>
      </w:r>
      <w:r w:rsidR="003066FE">
        <w:rPr>
          <w:rFonts w:ascii="Garamond" w:hAnsi="Garamond"/>
        </w:rPr>
        <w:t xml:space="preserve"> percent</w:t>
      </w:r>
      <w:r w:rsidR="009132E5">
        <w:rPr>
          <w:rFonts w:ascii="Garamond" w:hAnsi="Garamond"/>
        </w:rPr>
        <w:t xml:space="preserve"> regardless of the amount stipulated in an Applicant’s indirect cost rate agreement.</w:t>
      </w:r>
      <w:r w:rsidR="00AA77BC">
        <w:rPr>
          <w:rFonts w:ascii="Garamond" w:hAnsi="Garamond"/>
        </w:rPr>
        <w:t xml:space="preserve"> SBA will not reimburse Applicants for their proposal preparation costs, but Applicants may request pre</w:t>
      </w:r>
      <w:r w:rsidR="00B8093D">
        <w:rPr>
          <w:rFonts w:ascii="Garamond" w:hAnsi="Garamond"/>
        </w:rPr>
        <w:t>-</w:t>
      </w:r>
      <w:r w:rsidR="00AA77BC">
        <w:rPr>
          <w:rFonts w:ascii="Garamond" w:hAnsi="Garamond"/>
        </w:rPr>
        <w:t>award costs. Pre</w:t>
      </w:r>
      <w:r w:rsidR="00B8093D">
        <w:rPr>
          <w:rFonts w:ascii="Garamond" w:hAnsi="Garamond"/>
        </w:rPr>
        <w:t>-</w:t>
      </w:r>
      <w:r w:rsidR="00AA77BC">
        <w:rPr>
          <w:rFonts w:ascii="Garamond" w:hAnsi="Garamond"/>
        </w:rPr>
        <w:t>award costs must directly relate to the conduct of the project and meet the tests of allowability, allocability, and reasonableness.</w:t>
      </w:r>
      <w:r w:rsidR="00BB0924">
        <w:rPr>
          <w:rFonts w:ascii="Garamond" w:hAnsi="Garamond"/>
        </w:rPr>
        <w:t xml:space="preserve">  Pre-award costs are costs incurred by the applicant, at the applicant's own risk, before the authorized start date of an award, and based upon agency approval.  If awarded these costs are represented as a separate line item in the budget.  Authorization of pre-award costs does not change the award/performance period.</w:t>
      </w:r>
    </w:p>
    <w:p w14:paraId="45068036" w14:textId="77777777" w:rsidR="00886E9F" w:rsidRDefault="00776161" w:rsidP="00971ED0">
      <w:pPr>
        <w:rPr>
          <w:rFonts w:ascii="Garamond" w:hAnsi="Garamond"/>
          <w:i/>
        </w:rPr>
      </w:pPr>
      <w:r w:rsidRPr="00776161">
        <w:rPr>
          <w:rFonts w:ascii="Garamond" w:hAnsi="Garamond"/>
        </w:rPr>
        <w:t>2.</w:t>
      </w:r>
      <w:r w:rsidR="0041593F">
        <w:rPr>
          <w:rFonts w:ascii="Garamond" w:hAnsi="Garamond"/>
        </w:rPr>
        <w:t>5</w:t>
      </w:r>
      <w:r>
        <w:rPr>
          <w:rFonts w:ascii="Garamond" w:hAnsi="Garamond"/>
          <w:i/>
        </w:rPr>
        <w:tab/>
      </w:r>
      <w:r w:rsidR="00F02869" w:rsidRPr="00B77995">
        <w:rPr>
          <w:rFonts w:ascii="Garamond" w:hAnsi="Garamond"/>
          <w:i/>
        </w:rPr>
        <w:t>Funding Instrument</w:t>
      </w:r>
    </w:p>
    <w:p w14:paraId="25717A26" w14:textId="77777777" w:rsidR="00F02869" w:rsidRPr="00B77995" w:rsidRDefault="00F02869" w:rsidP="00971ED0">
      <w:pPr>
        <w:ind w:left="720"/>
        <w:rPr>
          <w:rFonts w:ascii="Garamond" w:hAnsi="Garamond"/>
        </w:rPr>
      </w:pPr>
      <w:r w:rsidRPr="00B77995">
        <w:rPr>
          <w:rFonts w:ascii="Garamond" w:hAnsi="Garamond"/>
        </w:rPr>
        <w:t xml:space="preserve">The funding instrument </w:t>
      </w:r>
      <w:r w:rsidR="009132E5">
        <w:rPr>
          <w:rFonts w:ascii="Garamond" w:hAnsi="Garamond"/>
        </w:rPr>
        <w:t xml:space="preserve">used </w:t>
      </w:r>
      <w:r w:rsidR="00AD2682">
        <w:rPr>
          <w:rFonts w:ascii="Garamond" w:hAnsi="Garamond"/>
        </w:rPr>
        <w:t>will be</w:t>
      </w:r>
      <w:r w:rsidR="005E3464">
        <w:rPr>
          <w:rFonts w:ascii="Garamond" w:hAnsi="Garamond"/>
        </w:rPr>
        <w:t xml:space="preserve"> </w:t>
      </w:r>
      <w:r w:rsidR="00475AB6">
        <w:rPr>
          <w:rFonts w:ascii="Garamond" w:hAnsi="Garamond"/>
        </w:rPr>
        <w:t>a Grant</w:t>
      </w:r>
      <w:r w:rsidRPr="00B77995">
        <w:rPr>
          <w:rFonts w:ascii="Garamond" w:hAnsi="Garamond"/>
        </w:rPr>
        <w:t>.</w:t>
      </w:r>
    </w:p>
    <w:p w14:paraId="0D67D82D" w14:textId="77777777" w:rsidR="00D6405D" w:rsidRDefault="0041593F">
      <w:pPr>
        <w:ind w:left="720" w:hanging="720"/>
        <w:rPr>
          <w:rFonts w:ascii="Garamond" w:hAnsi="Garamond"/>
          <w:i/>
        </w:rPr>
      </w:pPr>
      <w:r>
        <w:rPr>
          <w:rFonts w:ascii="Garamond" w:hAnsi="Garamond"/>
        </w:rPr>
        <w:t>2.6</w:t>
      </w:r>
      <w:r w:rsidR="00335E8D">
        <w:rPr>
          <w:rFonts w:ascii="Garamond" w:hAnsi="Garamond"/>
        </w:rPr>
        <w:tab/>
      </w:r>
      <w:r w:rsidR="00F02869" w:rsidRPr="00AD2682">
        <w:rPr>
          <w:rFonts w:ascii="Garamond" w:hAnsi="Garamond"/>
          <w:i/>
        </w:rPr>
        <w:t>Matching</w:t>
      </w:r>
      <w:r w:rsidR="00D6405D" w:rsidRPr="00D6405D">
        <w:rPr>
          <w:rFonts w:ascii="Garamond" w:hAnsi="Garamond"/>
          <w:i/>
        </w:rPr>
        <w:t xml:space="preserve"> </w:t>
      </w:r>
      <w:r w:rsidR="00D6405D" w:rsidRPr="00B77995">
        <w:rPr>
          <w:rFonts w:ascii="Garamond" w:hAnsi="Garamond"/>
          <w:i/>
        </w:rPr>
        <w:t>Requirement</w:t>
      </w:r>
    </w:p>
    <w:p w14:paraId="63DCFE0D" w14:textId="4D8508C8" w:rsidR="00D6405D" w:rsidRPr="00D6405D" w:rsidRDefault="00D6405D" w:rsidP="000A5880">
      <w:pPr>
        <w:ind w:firstLine="720"/>
        <w:rPr>
          <w:rFonts w:ascii="Garamond" w:hAnsi="Garamond"/>
        </w:rPr>
      </w:pPr>
      <w:r w:rsidRPr="00D6405D">
        <w:rPr>
          <w:rFonts w:ascii="Garamond" w:hAnsi="Garamond"/>
        </w:rPr>
        <w:t xml:space="preserve">None.  </w:t>
      </w:r>
    </w:p>
    <w:p w14:paraId="300B3268" w14:textId="77777777" w:rsidR="00251E1C" w:rsidRPr="00F13BCF" w:rsidRDefault="00251E1C" w:rsidP="00B85DF7">
      <w:pPr>
        <w:rPr>
          <w:rFonts w:ascii="Garamond" w:hAnsi="Garamond"/>
        </w:rPr>
      </w:pPr>
      <w:r>
        <w:rPr>
          <w:rFonts w:ascii="Garamond" w:hAnsi="Garamond"/>
        </w:rPr>
        <w:t>3.0</w:t>
      </w:r>
      <w:r w:rsidRPr="00F13BCF">
        <w:rPr>
          <w:rFonts w:ascii="Garamond" w:hAnsi="Garamond"/>
        </w:rPr>
        <w:tab/>
      </w:r>
      <w:r w:rsidRPr="00F13BCF">
        <w:rPr>
          <w:rFonts w:ascii="Garamond" w:hAnsi="Garamond"/>
          <w:b/>
        </w:rPr>
        <w:t>Section III – Eligib</w:t>
      </w:r>
      <w:r w:rsidR="009132E5">
        <w:rPr>
          <w:rFonts w:ascii="Garamond" w:hAnsi="Garamond"/>
          <w:b/>
        </w:rPr>
        <w:t>ility Information</w:t>
      </w:r>
    </w:p>
    <w:p w14:paraId="38999906" w14:textId="77777777" w:rsidR="00886E9F" w:rsidRDefault="00251E1C" w:rsidP="00B85DF7">
      <w:pPr>
        <w:ind w:left="720" w:hanging="720"/>
        <w:rPr>
          <w:rFonts w:ascii="Garamond" w:hAnsi="Garamond"/>
          <w:i/>
        </w:rPr>
      </w:pPr>
      <w:r w:rsidRPr="006B2470">
        <w:rPr>
          <w:rFonts w:ascii="Garamond" w:hAnsi="Garamond"/>
        </w:rPr>
        <w:t>3.1</w:t>
      </w:r>
      <w:r w:rsidRPr="00F13BCF">
        <w:rPr>
          <w:rFonts w:ascii="Garamond" w:hAnsi="Garamond"/>
        </w:rPr>
        <w:tab/>
      </w:r>
      <w:r w:rsidR="008D719D" w:rsidRPr="008D719D">
        <w:rPr>
          <w:rFonts w:ascii="Garamond" w:hAnsi="Garamond"/>
          <w:i/>
        </w:rPr>
        <w:t>General</w:t>
      </w:r>
    </w:p>
    <w:p w14:paraId="77903B77" w14:textId="4E094146" w:rsidR="00251E1C" w:rsidRPr="00C5366A" w:rsidRDefault="00242CB5">
      <w:pPr>
        <w:pStyle w:val="CommentText"/>
        <w:ind w:left="720"/>
        <w:rPr>
          <w:rFonts w:ascii="Garamond" w:hAnsi="Garamond"/>
          <w:sz w:val="22"/>
          <w:szCs w:val="22"/>
        </w:rPr>
      </w:pPr>
      <w:r>
        <w:rPr>
          <w:rFonts w:ascii="Garamond" w:hAnsi="Garamond"/>
          <w:sz w:val="22"/>
          <w:szCs w:val="22"/>
        </w:rPr>
        <w:t xml:space="preserve">An organization may submit </w:t>
      </w:r>
      <w:r w:rsidR="000331A9">
        <w:rPr>
          <w:rFonts w:ascii="Garamond" w:hAnsi="Garamond"/>
          <w:sz w:val="22"/>
          <w:szCs w:val="22"/>
        </w:rPr>
        <w:t>only</w:t>
      </w:r>
      <w:r>
        <w:rPr>
          <w:rFonts w:ascii="Garamond" w:hAnsi="Garamond"/>
          <w:sz w:val="22"/>
          <w:szCs w:val="22"/>
        </w:rPr>
        <w:t xml:space="preserve"> </w:t>
      </w:r>
      <w:r w:rsidR="000331A9">
        <w:rPr>
          <w:rFonts w:ascii="Garamond" w:hAnsi="Garamond"/>
          <w:sz w:val="22"/>
          <w:szCs w:val="22"/>
        </w:rPr>
        <w:t xml:space="preserve">one </w:t>
      </w:r>
      <w:r>
        <w:rPr>
          <w:rFonts w:ascii="Garamond" w:hAnsi="Garamond"/>
          <w:sz w:val="22"/>
          <w:szCs w:val="22"/>
        </w:rPr>
        <w:t>proposal</w:t>
      </w:r>
      <w:r w:rsidR="000331A9">
        <w:rPr>
          <w:rFonts w:ascii="Garamond" w:hAnsi="Garamond"/>
          <w:sz w:val="22"/>
          <w:szCs w:val="22"/>
        </w:rPr>
        <w:t xml:space="preserve">.  </w:t>
      </w:r>
      <w:r w:rsidR="008D719D" w:rsidRPr="00D6405D">
        <w:rPr>
          <w:rFonts w:ascii="Garamond" w:hAnsi="Garamond"/>
          <w:sz w:val="22"/>
          <w:szCs w:val="22"/>
        </w:rPr>
        <w:t>Any additional applications from the same organization will automatically be rejected without being evaluated.</w:t>
      </w:r>
      <w:r w:rsidR="00D6405D" w:rsidRPr="00D6405D">
        <w:rPr>
          <w:rFonts w:ascii="Garamond" w:hAnsi="Garamond"/>
          <w:sz w:val="22"/>
          <w:szCs w:val="22"/>
        </w:rPr>
        <w:t xml:space="preserve"> </w:t>
      </w:r>
    </w:p>
    <w:p w14:paraId="73463E96" w14:textId="77777777" w:rsidR="00886E9F" w:rsidRPr="00E93A7D" w:rsidRDefault="00251E1C" w:rsidP="00B85DF7">
      <w:pPr>
        <w:ind w:left="720" w:hanging="720"/>
        <w:rPr>
          <w:rFonts w:ascii="Garamond" w:hAnsi="Garamond"/>
          <w:i/>
        </w:rPr>
      </w:pPr>
      <w:r w:rsidRPr="00F13BCF">
        <w:rPr>
          <w:rFonts w:ascii="Garamond" w:hAnsi="Garamond"/>
        </w:rPr>
        <w:lastRenderedPageBreak/>
        <w:t>3.2</w:t>
      </w:r>
      <w:r w:rsidRPr="00F13BCF">
        <w:rPr>
          <w:rFonts w:ascii="Garamond" w:hAnsi="Garamond"/>
          <w:i/>
        </w:rPr>
        <w:tab/>
      </w:r>
      <w:r w:rsidR="008D719D" w:rsidRPr="00E93A7D">
        <w:rPr>
          <w:rFonts w:ascii="Garamond" w:hAnsi="Garamond"/>
          <w:i/>
        </w:rPr>
        <w:t>Eligible Applicants</w:t>
      </w:r>
    </w:p>
    <w:p w14:paraId="68DBF228" w14:textId="77777777" w:rsidR="00EC506E" w:rsidRPr="00E93A7D" w:rsidRDefault="008D719D" w:rsidP="00B85DF7">
      <w:pPr>
        <w:ind w:left="720"/>
        <w:rPr>
          <w:rFonts w:ascii="Garamond" w:hAnsi="Garamond"/>
        </w:rPr>
      </w:pPr>
      <w:r w:rsidRPr="00E93A7D">
        <w:rPr>
          <w:rFonts w:ascii="Garamond" w:hAnsi="Garamond"/>
        </w:rPr>
        <w:t>In order to be</w:t>
      </w:r>
      <w:r w:rsidR="00C5366A" w:rsidRPr="00E93A7D">
        <w:rPr>
          <w:rFonts w:ascii="Garamond" w:hAnsi="Garamond"/>
        </w:rPr>
        <w:t xml:space="preserve"> an</w:t>
      </w:r>
      <w:r w:rsidRPr="00E93A7D">
        <w:rPr>
          <w:rFonts w:ascii="Garamond" w:hAnsi="Garamond"/>
        </w:rPr>
        <w:t xml:space="preserve"> eligible</w:t>
      </w:r>
      <w:r w:rsidR="00C5366A" w:rsidRPr="00E93A7D">
        <w:rPr>
          <w:rFonts w:ascii="Garamond" w:hAnsi="Garamond"/>
        </w:rPr>
        <w:t xml:space="preserve"> Applicant</w:t>
      </w:r>
      <w:r w:rsidRPr="00E93A7D">
        <w:rPr>
          <w:rFonts w:ascii="Garamond" w:hAnsi="Garamond"/>
        </w:rPr>
        <w:t xml:space="preserve"> for this funding opportunity an </w:t>
      </w:r>
      <w:r w:rsidR="0062620B" w:rsidRPr="00E93A7D">
        <w:rPr>
          <w:rFonts w:ascii="Garamond" w:hAnsi="Garamond"/>
        </w:rPr>
        <w:t>Applicant</w:t>
      </w:r>
      <w:r w:rsidRPr="00E93A7D">
        <w:rPr>
          <w:rFonts w:ascii="Garamond" w:hAnsi="Garamond"/>
        </w:rPr>
        <w:t xml:space="preserve"> must</w:t>
      </w:r>
      <w:r w:rsidR="00EC506E" w:rsidRPr="00E93A7D">
        <w:rPr>
          <w:rFonts w:ascii="Garamond" w:hAnsi="Garamond"/>
        </w:rPr>
        <w:t>:</w:t>
      </w:r>
    </w:p>
    <w:p w14:paraId="2C762A1C" w14:textId="77777777" w:rsidR="00F41C41" w:rsidRDefault="00F41C41" w:rsidP="00F41C41">
      <w:pPr>
        <w:pStyle w:val="ListParagraph"/>
        <w:numPr>
          <w:ilvl w:val="0"/>
          <w:numId w:val="5"/>
        </w:numPr>
        <w:spacing w:before="120" w:after="120" w:line="240" w:lineRule="auto"/>
        <w:rPr>
          <w:rFonts w:ascii="Garamond" w:hAnsi="Garamond"/>
        </w:rPr>
      </w:pPr>
      <w:r>
        <w:rPr>
          <w:rFonts w:ascii="Garamond" w:hAnsi="Garamond"/>
        </w:rPr>
        <w:t>may be a for-profit or not-for-profit entity (including, but not limited to small businesses, other-than small businesses, trade and professional associations, and educational institutions);</w:t>
      </w:r>
    </w:p>
    <w:p w14:paraId="048923B8" w14:textId="77777777" w:rsidR="00126C00" w:rsidRPr="00E93A7D" w:rsidRDefault="00126C00" w:rsidP="00B85DF7">
      <w:pPr>
        <w:pStyle w:val="ListParagraph"/>
        <w:numPr>
          <w:ilvl w:val="0"/>
          <w:numId w:val="5"/>
        </w:numPr>
        <w:rPr>
          <w:rFonts w:ascii="Garamond" w:hAnsi="Garamond"/>
        </w:rPr>
      </w:pPr>
      <w:r w:rsidRPr="00E93A7D">
        <w:rPr>
          <w:rFonts w:ascii="Garamond" w:hAnsi="Garamond"/>
        </w:rPr>
        <w:t>have been in existence continually for at least the past three years;</w:t>
      </w:r>
    </w:p>
    <w:p w14:paraId="1C2BF1A2" w14:textId="598AED72" w:rsidR="00126C00" w:rsidRPr="00E93A7D" w:rsidRDefault="00126C00" w:rsidP="00B85DF7">
      <w:pPr>
        <w:pStyle w:val="ListParagraph"/>
        <w:numPr>
          <w:ilvl w:val="0"/>
          <w:numId w:val="5"/>
        </w:numPr>
        <w:rPr>
          <w:rFonts w:ascii="Garamond" w:hAnsi="Garamond"/>
        </w:rPr>
      </w:pPr>
      <w:r w:rsidRPr="00E93A7D">
        <w:rPr>
          <w:rFonts w:ascii="Garamond" w:hAnsi="Garamond"/>
        </w:rPr>
        <w:t xml:space="preserve">have experience </w:t>
      </w:r>
      <w:r w:rsidR="00AC0231">
        <w:rPr>
          <w:rFonts w:ascii="Garamond" w:hAnsi="Garamond"/>
        </w:rPr>
        <w:t>provid</w:t>
      </w:r>
      <w:r w:rsidR="00AB5383">
        <w:rPr>
          <w:rFonts w:ascii="Garamond" w:hAnsi="Garamond"/>
        </w:rPr>
        <w:t>ing technical assistance</w:t>
      </w:r>
      <w:r w:rsidR="00B87DD5">
        <w:rPr>
          <w:rFonts w:ascii="Garamond" w:hAnsi="Garamond"/>
        </w:rPr>
        <w:t xml:space="preserve">, tools or training, etc. </w:t>
      </w:r>
      <w:r w:rsidRPr="00E93A7D">
        <w:rPr>
          <w:rFonts w:ascii="Garamond" w:hAnsi="Garamond"/>
        </w:rPr>
        <w:t>relating to small business</w:t>
      </w:r>
      <w:r w:rsidR="00B87DD5">
        <w:rPr>
          <w:rFonts w:ascii="Garamond" w:hAnsi="Garamond"/>
        </w:rPr>
        <w:t>es</w:t>
      </w:r>
      <w:r w:rsidRPr="00E93A7D">
        <w:rPr>
          <w:rFonts w:ascii="Garamond" w:hAnsi="Garamond"/>
        </w:rPr>
        <w:t xml:space="preserve"> on a national basis; </w:t>
      </w:r>
    </w:p>
    <w:p w14:paraId="5CE198A2" w14:textId="77777777" w:rsidR="00126C00" w:rsidRPr="00E93A7D" w:rsidRDefault="00126C00" w:rsidP="00B85DF7">
      <w:pPr>
        <w:pStyle w:val="ListParagraph"/>
        <w:numPr>
          <w:ilvl w:val="0"/>
          <w:numId w:val="5"/>
        </w:numPr>
        <w:rPr>
          <w:rFonts w:ascii="Garamond" w:hAnsi="Garamond"/>
        </w:rPr>
      </w:pPr>
      <w:r w:rsidRPr="00E93A7D">
        <w:rPr>
          <w:rFonts w:ascii="Garamond" w:hAnsi="Garamond"/>
        </w:rPr>
        <w:t xml:space="preserve">demonstrate that it has the capacity to </w:t>
      </w:r>
      <w:proofErr w:type="gramStart"/>
      <w:r w:rsidRPr="00E93A7D">
        <w:rPr>
          <w:rFonts w:ascii="Garamond" w:hAnsi="Garamond"/>
        </w:rPr>
        <w:t>provide assistance to</w:t>
      </w:r>
      <w:proofErr w:type="gramEnd"/>
      <w:r w:rsidRPr="00E93A7D">
        <w:rPr>
          <w:rFonts w:ascii="Garamond" w:hAnsi="Garamond"/>
        </w:rPr>
        <w:t xml:space="preserve"> small business concerns</w:t>
      </w:r>
      <w:r w:rsidR="00116204">
        <w:rPr>
          <w:rFonts w:ascii="Garamond" w:hAnsi="Garamond"/>
        </w:rPr>
        <w:t>.</w:t>
      </w:r>
    </w:p>
    <w:p w14:paraId="1CE64D29" w14:textId="77777777" w:rsidR="00302481" w:rsidRPr="00F41C41" w:rsidRDefault="00302481" w:rsidP="00F41C41">
      <w:pPr>
        <w:pStyle w:val="ListParagraph"/>
        <w:spacing w:after="0" w:line="240" w:lineRule="auto"/>
        <w:ind w:left="0"/>
        <w:rPr>
          <w:rFonts w:ascii="Garamond" w:hAnsi="Garamond"/>
          <w:sz w:val="16"/>
          <w:szCs w:val="16"/>
        </w:rPr>
      </w:pPr>
    </w:p>
    <w:p w14:paraId="4A2AE321" w14:textId="77777777" w:rsidR="00886E9F" w:rsidRPr="00D6405D" w:rsidRDefault="008D719D" w:rsidP="00F41C41">
      <w:pPr>
        <w:pStyle w:val="ListParagraph"/>
        <w:spacing w:after="0"/>
        <w:ind w:left="0"/>
        <w:rPr>
          <w:rFonts w:ascii="Garamond" w:hAnsi="Garamond"/>
          <w:i/>
        </w:rPr>
      </w:pPr>
      <w:r w:rsidRPr="00D6405D">
        <w:rPr>
          <w:rFonts w:ascii="Garamond" w:hAnsi="Garamond"/>
        </w:rPr>
        <w:t>3.3</w:t>
      </w:r>
      <w:r w:rsidRPr="00D6405D">
        <w:rPr>
          <w:rFonts w:ascii="Garamond" w:hAnsi="Garamond"/>
        </w:rPr>
        <w:tab/>
      </w:r>
      <w:r w:rsidR="00251E1C" w:rsidRPr="00D6405D">
        <w:rPr>
          <w:rFonts w:ascii="Garamond" w:hAnsi="Garamond"/>
          <w:i/>
        </w:rPr>
        <w:t>Ineligible Applicants</w:t>
      </w:r>
    </w:p>
    <w:p w14:paraId="6A583C88" w14:textId="77777777" w:rsidR="00251E1C" w:rsidRDefault="00251E1C" w:rsidP="00F41C41">
      <w:pPr>
        <w:spacing w:after="0"/>
        <w:ind w:left="720"/>
        <w:rPr>
          <w:rFonts w:ascii="Garamond" w:hAnsi="Garamond"/>
        </w:rPr>
      </w:pPr>
      <w:r w:rsidRPr="00F13BCF">
        <w:rPr>
          <w:rFonts w:ascii="Garamond" w:hAnsi="Garamond"/>
        </w:rPr>
        <w:t>The following</w:t>
      </w:r>
      <w:r w:rsidR="00860CE2">
        <w:rPr>
          <w:rFonts w:ascii="Garamond" w:hAnsi="Garamond"/>
        </w:rPr>
        <w:t xml:space="preserve"> organizations</w:t>
      </w:r>
      <w:r w:rsidRPr="00F13BCF">
        <w:rPr>
          <w:rFonts w:ascii="Garamond" w:hAnsi="Garamond"/>
        </w:rPr>
        <w:t xml:space="preserve"> will automatically be considered ineligible and their applications will be </w:t>
      </w:r>
      <w:r w:rsidR="00860CE2">
        <w:rPr>
          <w:rFonts w:ascii="Garamond" w:hAnsi="Garamond"/>
        </w:rPr>
        <w:t xml:space="preserve">rejected without being </w:t>
      </w:r>
      <w:r w:rsidRPr="00F13BCF">
        <w:rPr>
          <w:rFonts w:ascii="Garamond" w:hAnsi="Garamond"/>
        </w:rPr>
        <w:t>evaluated:</w:t>
      </w:r>
    </w:p>
    <w:p w14:paraId="56171B8D" w14:textId="77777777" w:rsidR="007A0154" w:rsidRDefault="00B22803" w:rsidP="00B85DF7">
      <w:pPr>
        <w:pStyle w:val="ListParagraph"/>
        <w:numPr>
          <w:ilvl w:val="0"/>
          <w:numId w:val="4"/>
        </w:numPr>
        <w:tabs>
          <w:tab w:val="num" w:pos="720"/>
          <w:tab w:val="left" w:pos="900"/>
        </w:tabs>
        <w:rPr>
          <w:rFonts w:ascii="Garamond" w:hAnsi="Garamond" w:cs="Arial"/>
        </w:rPr>
      </w:pPr>
      <w:r>
        <w:rPr>
          <w:rFonts w:ascii="Garamond" w:hAnsi="Garamond" w:cs="Arial"/>
        </w:rPr>
        <w:t>a</w:t>
      </w:r>
      <w:r w:rsidR="00860CE2">
        <w:rPr>
          <w:rFonts w:ascii="Garamond" w:hAnsi="Garamond" w:cs="Arial"/>
        </w:rPr>
        <w:t xml:space="preserve">ny </w:t>
      </w:r>
      <w:r w:rsidR="00931BF6">
        <w:rPr>
          <w:rFonts w:ascii="Garamond" w:hAnsi="Garamond" w:cs="Arial"/>
        </w:rPr>
        <w:t xml:space="preserve">entity </w:t>
      </w:r>
      <w:r w:rsidR="009132E5">
        <w:rPr>
          <w:rFonts w:ascii="Garamond" w:hAnsi="Garamond" w:cs="Arial"/>
        </w:rPr>
        <w:t>that</w:t>
      </w:r>
      <w:r w:rsidR="00860CE2">
        <w:rPr>
          <w:rFonts w:ascii="Garamond" w:hAnsi="Garamond" w:cs="Arial"/>
        </w:rPr>
        <w:t xml:space="preserve"> owes an outstanding and unresolved financial obligation to the federal government;</w:t>
      </w:r>
    </w:p>
    <w:p w14:paraId="4F88CA83" w14:textId="77777777" w:rsidR="00860CE2" w:rsidRPr="00931BF6" w:rsidRDefault="00B22803" w:rsidP="00B85DF7">
      <w:pPr>
        <w:pStyle w:val="ListParagraph"/>
        <w:numPr>
          <w:ilvl w:val="0"/>
          <w:numId w:val="4"/>
        </w:numPr>
        <w:tabs>
          <w:tab w:val="num" w:pos="720"/>
          <w:tab w:val="left" w:pos="900"/>
        </w:tabs>
        <w:rPr>
          <w:rFonts w:ascii="Garamond" w:hAnsi="Garamond" w:cs="Arial"/>
        </w:rPr>
      </w:pPr>
      <w:r>
        <w:rPr>
          <w:rFonts w:ascii="Garamond" w:hAnsi="Garamond" w:cs="Arial"/>
        </w:rPr>
        <w:t>a</w:t>
      </w:r>
      <w:r w:rsidR="00860CE2" w:rsidRPr="00931BF6">
        <w:rPr>
          <w:rFonts w:ascii="Garamond" w:hAnsi="Garamond" w:cs="Arial"/>
        </w:rPr>
        <w:t xml:space="preserve">ny </w:t>
      </w:r>
      <w:r w:rsidR="00931BF6" w:rsidRPr="00931BF6">
        <w:rPr>
          <w:rFonts w:ascii="Garamond" w:hAnsi="Garamond" w:cs="Arial"/>
        </w:rPr>
        <w:t>entity</w:t>
      </w:r>
      <w:r w:rsidR="00931BF6">
        <w:rPr>
          <w:rFonts w:ascii="Garamond" w:hAnsi="Garamond" w:cs="Arial"/>
        </w:rPr>
        <w:t xml:space="preserve"> </w:t>
      </w:r>
      <w:r w:rsidR="00860CE2" w:rsidRPr="00931BF6">
        <w:rPr>
          <w:rFonts w:ascii="Garamond" w:hAnsi="Garamond" w:cs="Arial"/>
        </w:rPr>
        <w:t>that is currently suspended, debarred or otherwise prohibited from receiving awards of contracts or grants from the federal government;</w:t>
      </w:r>
    </w:p>
    <w:p w14:paraId="4DCDD8B5" w14:textId="77777777" w:rsidR="00AF1F94" w:rsidRDefault="00B22803" w:rsidP="00B85DF7">
      <w:pPr>
        <w:pStyle w:val="ListParagraph"/>
        <w:numPr>
          <w:ilvl w:val="0"/>
          <w:numId w:val="4"/>
        </w:numPr>
        <w:tabs>
          <w:tab w:val="num" w:pos="720"/>
          <w:tab w:val="left" w:pos="900"/>
        </w:tabs>
        <w:rPr>
          <w:rFonts w:ascii="Garamond" w:hAnsi="Garamond" w:cs="Arial"/>
        </w:rPr>
      </w:pPr>
      <w:r>
        <w:rPr>
          <w:rFonts w:ascii="Garamond" w:hAnsi="Garamond" w:cs="Arial"/>
        </w:rPr>
        <w:t>a</w:t>
      </w:r>
      <w:r w:rsidR="00860CE2">
        <w:rPr>
          <w:rFonts w:ascii="Garamond" w:hAnsi="Garamond" w:cs="Arial"/>
        </w:rPr>
        <w:t xml:space="preserve">ny </w:t>
      </w:r>
      <w:r w:rsidR="00931BF6">
        <w:rPr>
          <w:rFonts w:ascii="Garamond" w:hAnsi="Garamond" w:cs="Arial"/>
        </w:rPr>
        <w:t>entity that has</w:t>
      </w:r>
      <w:r w:rsidR="00AF1F94">
        <w:rPr>
          <w:rFonts w:ascii="Garamond" w:hAnsi="Garamond" w:cs="Arial"/>
        </w:rPr>
        <w:t xml:space="preserve"> an outstanding and unresolved material deficiency reported under the requirements of the Single Audit Act or</w:t>
      </w:r>
      <w:r w:rsidR="00386255">
        <w:rPr>
          <w:rFonts w:ascii="Garamond" w:hAnsi="Garamond" w:cs="Arial"/>
        </w:rPr>
        <w:t xml:space="preserve"> Audit Requirements under 2 CFR </w:t>
      </w:r>
      <w:r w:rsidR="00DD1DC5">
        <w:rPr>
          <w:rFonts w:ascii="Garamond" w:hAnsi="Garamond" w:cs="Arial"/>
        </w:rPr>
        <w:t xml:space="preserve">§ </w:t>
      </w:r>
      <w:r w:rsidR="00386255">
        <w:rPr>
          <w:rFonts w:ascii="Garamond" w:hAnsi="Garamond" w:cs="Arial"/>
        </w:rPr>
        <w:t>200</w:t>
      </w:r>
      <w:r w:rsidR="00AF1F94">
        <w:rPr>
          <w:rFonts w:ascii="Garamond" w:hAnsi="Garamond" w:cs="Arial"/>
        </w:rPr>
        <w:t xml:space="preserve"> within the past three years;</w:t>
      </w:r>
    </w:p>
    <w:p w14:paraId="6CFF7EC7" w14:textId="14135A3E" w:rsidR="00AF1F94" w:rsidRDefault="00B22803" w:rsidP="00B85DF7">
      <w:pPr>
        <w:pStyle w:val="ListParagraph"/>
        <w:numPr>
          <w:ilvl w:val="0"/>
          <w:numId w:val="4"/>
        </w:numPr>
        <w:tabs>
          <w:tab w:val="num" w:pos="720"/>
          <w:tab w:val="left" w:pos="900"/>
        </w:tabs>
        <w:rPr>
          <w:rFonts w:ascii="Garamond" w:hAnsi="Garamond" w:cs="Arial"/>
        </w:rPr>
      </w:pPr>
      <w:r>
        <w:rPr>
          <w:rFonts w:ascii="Garamond" w:hAnsi="Garamond" w:cs="Arial"/>
        </w:rPr>
        <w:t>a</w:t>
      </w:r>
      <w:r w:rsidR="00AF1F94">
        <w:rPr>
          <w:rFonts w:ascii="Garamond" w:hAnsi="Garamond" w:cs="Arial"/>
        </w:rPr>
        <w:t xml:space="preserve">ny </w:t>
      </w:r>
      <w:r w:rsidR="00931BF6">
        <w:rPr>
          <w:rFonts w:ascii="Garamond" w:hAnsi="Garamond" w:cs="Arial"/>
        </w:rPr>
        <w:t>entity th</w:t>
      </w:r>
      <w:r w:rsidR="00AF1F94">
        <w:rPr>
          <w:rFonts w:ascii="Garamond" w:hAnsi="Garamond" w:cs="Arial"/>
        </w:rPr>
        <w:t xml:space="preserve">at </w:t>
      </w:r>
      <w:r w:rsidR="00CE0E97">
        <w:rPr>
          <w:rFonts w:ascii="Garamond" w:hAnsi="Garamond" w:cs="Arial"/>
        </w:rPr>
        <w:t xml:space="preserve">has </w:t>
      </w:r>
      <w:r w:rsidR="00AF1F94">
        <w:rPr>
          <w:rFonts w:ascii="Garamond" w:hAnsi="Garamond" w:cs="Arial"/>
        </w:rPr>
        <w:t xml:space="preserve">had a </w:t>
      </w:r>
      <w:r w:rsidR="00D66B9D">
        <w:rPr>
          <w:rFonts w:ascii="Garamond" w:hAnsi="Garamond" w:cs="Arial"/>
        </w:rPr>
        <w:t xml:space="preserve">7(j) technical assistance program </w:t>
      </w:r>
      <w:r w:rsidR="00AF1F94">
        <w:rPr>
          <w:rFonts w:ascii="Garamond" w:hAnsi="Garamond" w:cs="Arial"/>
        </w:rPr>
        <w:t>grant or cooperative agreement involuntarily terminated or non-renewed</w:t>
      </w:r>
      <w:r w:rsidR="00CE0E97">
        <w:rPr>
          <w:rFonts w:ascii="Garamond" w:hAnsi="Garamond" w:cs="Arial"/>
        </w:rPr>
        <w:t xml:space="preserve"> by SBA</w:t>
      </w:r>
      <w:r w:rsidR="00AE7C94">
        <w:rPr>
          <w:rFonts w:ascii="Garamond" w:hAnsi="Garamond" w:cs="Arial"/>
        </w:rPr>
        <w:t xml:space="preserve"> for cause</w:t>
      </w:r>
      <w:r w:rsidR="00D66B9D">
        <w:rPr>
          <w:rFonts w:ascii="Garamond" w:hAnsi="Garamond" w:cs="Arial"/>
        </w:rPr>
        <w:t xml:space="preserve"> within the past </w:t>
      </w:r>
      <w:r w:rsidR="0045180D">
        <w:rPr>
          <w:rFonts w:ascii="Garamond" w:hAnsi="Garamond" w:cs="Arial"/>
        </w:rPr>
        <w:t>three</w:t>
      </w:r>
      <w:r w:rsidR="00505B4F">
        <w:rPr>
          <w:rFonts w:ascii="Garamond" w:hAnsi="Garamond" w:cs="Arial"/>
        </w:rPr>
        <w:t xml:space="preserve"> </w:t>
      </w:r>
      <w:r w:rsidR="00D66B9D">
        <w:rPr>
          <w:rFonts w:ascii="Garamond" w:hAnsi="Garamond" w:cs="Arial"/>
        </w:rPr>
        <w:t>year</w:t>
      </w:r>
      <w:r w:rsidR="00505B4F">
        <w:rPr>
          <w:rFonts w:ascii="Garamond" w:hAnsi="Garamond" w:cs="Arial"/>
        </w:rPr>
        <w:t>s</w:t>
      </w:r>
      <w:r w:rsidR="00CE0E97">
        <w:rPr>
          <w:rFonts w:ascii="Garamond" w:hAnsi="Garamond" w:cs="Arial"/>
        </w:rPr>
        <w:t>;</w:t>
      </w:r>
    </w:p>
    <w:p w14:paraId="20AF8F22" w14:textId="77777777" w:rsidR="00302481" w:rsidRPr="00302481" w:rsidRDefault="00B22803" w:rsidP="00B85DF7">
      <w:pPr>
        <w:pStyle w:val="ListParagraph"/>
        <w:numPr>
          <w:ilvl w:val="0"/>
          <w:numId w:val="4"/>
        </w:numPr>
        <w:tabs>
          <w:tab w:val="num" w:pos="720"/>
          <w:tab w:val="left" w:pos="900"/>
        </w:tabs>
        <w:rPr>
          <w:rFonts w:ascii="Garamond" w:hAnsi="Garamond" w:cs="Arial"/>
        </w:rPr>
      </w:pPr>
      <w:r w:rsidRPr="00302481">
        <w:rPr>
          <w:rFonts w:ascii="Garamond" w:hAnsi="Garamond" w:cs="Arial"/>
        </w:rPr>
        <w:t>a</w:t>
      </w:r>
      <w:r w:rsidR="00CE0E97" w:rsidRPr="00302481">
        <w:rPr>
          <w:rFonts w:ascii="Garamond" w:hAnsi="Garamond" w:cs="Arial"/>
        </w:rPr>
        <w:t xml:space="preserve">ny </w:t>
      </w:r>
      <w:r w:rsidR="00931BF6" w:rsidRPr="00302481">
        <w:rPr>
          <w:rFonts w:ascii="Garamond" w:hAnsi="Garamond" w:cs="Arial"/>
        </w:rPr>
        <w:t>entity</w:t>
      </w:r>
      <w:r w:rsidR="00CE0E97" w:rsidRPr="00302481">
        <w:rPr>
          <w:rFonts w:ascii="Garamond" w:hAnsi="Garamond" w:cs="Arial"/>
        </w:rPr>
        <w:t xml:space="preserve"> that has filed for bankruptcy within the past five years</w:t>
      </w:r>
      <w:r w:rsidR="00302481">
        <w:rPr>
          <w:rFonts w:ascii="Garamond" w:hAnsi="Garamond" w:cs="Arial"/>
          <w:u w:val="single"/>
        </w:rPr>
        <w:t>;</w:t>
      </w:r>
      <w:r w:rsidR="00CE0E97" w:rsidRPr="00302481">
        <w:rPr>
          <w:rFonts w:ascii="Garamond" w:hAnsi="Garamond" w:cs="Arial"/>
          <w:u w:val="single"/>
        </w:rPr>
        <w:t xml:space="preserve"> </w:t>
      </w:r>
    </w:p>
    <w:p w14:paraId="0A12C221" w14:textId="77777777" w:rsidR="00CE0E97" w:rsidRDefault="00B22803" w:rsidP="00B85DF7">
      <w:pPr>
        <w:pStyle w:val="ListParagraph"/>
        <w:numPr>
          <w:ilvl w:val="0"/>
          <w:numId w:val="4"/>
        </w:numPr>
        <w:tabs>
          <w:tab w:val="num" w:pos="720"/>
          <w:tab w:val="left" w:pos="900"/>
        </w:tabs>
        <w:rPr>
          <w:rFonts w:ascii="Garamond" w:hAnsi="Garamond" w:cs="Arial"/>
        </w:rPr>
      </w:pPr>
      <w:r w:rsidRPr="00302481">
        <w:rPr>
          <w:rFonts w:ascii="Garamond" w:hAnsi="Garamond" w:cs="Arial"/>
        </w:rPr>
        <w:t>a</w:t>
      </w:r>
      <w:r w:rsidR="00CE0E97" w:rsidRPr="00302481">
        <w:rPr>
          <w:rFonts w:ascii="Garamond" w:hAnsi="Garamond" w:cs="Arial"/>
        </w:rPr>
        <w:t xml:space="preserve">ny </w:t>
      </w:r>
      <w:r w:rsidR="00931BF6" w:rsidRPr="00302481">
        <w:rPr>
          <w:rFonts w:ascii="Garamond" w:hAnsi="Garamond" w:cs="Arial"/>
        </w:rPr>
        <w:t xml:space="preserve">entity </w:t>
      </w:r>
      <w:r w:rsidR="00CE0E97" w:rsidRPr="00302481">
        <w:rPr>
          <w:rFonts w:ascii="Garamond" w:hAnsi="Garamond" w:cs="Arial"/>
        </w:rPr>
        <w:t>that proposes to serve as a pass-through and permit another organization to manage the day-to-day operations of the project.</w:t>
      </w:r>
    </w:p>
    <w:p w14:paraId="0CAE1700" w14:textId="77777777" w:rsidR="00302481" w:rsidRPr="00302481" w:rsidRDefault="006B7EA6" w:rsidP="00B85DF7">
      <w:pPr>
        <w:pStyle w:val="ListParagraph"/>
        <w:numPr>
          <w:ilvl w:val="0"/>
          <w:numId w:val="4"/>
        </w:numPr>
        <w:tabs>
          <w:tab w:val="num" w:pos="720"/>
          <w:tab w:val="left" w:pos="900"/>
        </w:tabs>
        <w:rPr>
          <w:rFonts w:ascii="Garamond" w:hAnsi="Garamond" w:cs="Arial"/>
        </w:rPr>
      </w:pPr>
      <w:r>
        <w:rPr>
          <w:rFonts w:ascii="Garamond" w:hAnsi="Garamond" w:cs="Arial"/>
        </w:rPr>
        <w:t>a</w:t>
      </w:r>
      <w:r w:rsidR="00302481">
        <w:rPr>
          <w:rFonts w:ascii="Garamond" w:hAnsi="Garamond" w:cs="Arial"/>
        </w:rPr>
        <w:t>ny organization that was convicted, or had an officer or agent acting on its behalf convicted, of a felony criminal violation under any Federal law within the past two years.</w:t>
      </w:r>
    </w:p>
    <w:p w14:paraId="0DB51885" w14:textId="77777777" w:rsidR="00805E87" w:rsidRPr="00F13BCF" w:rsidRDefault="00805E87" w:rsidP="00B85DF7">
      <w:pPr>
        <w:rPr>
          <w:rFonts w:ascii="Garamond" w:hAnsi="Garamond"/>
        </w:rPr>
      </w:pPr>
      <w:r>
        <w:rPr>
          <w:rFonts w:ascii="Garamond" w:hAnsi="Garamond"/>
        </w:rPr>
        <w:t>4.0</w:t>
      </w:r>
      <w:r w:rsidRPr="00F13BCF">
        <w:rPr>
          <w:rFonts w:ascii="Garamond" w:hAnsi="Garamond"/>
        </w:rPr>
        <w:tab/>
      </w:r>
      <w:r w:rsidRPr="00F13BCF">
        <w:rPr>
          <w:rFonts w:ascii="Garamond" w:hAnsi="Garamond"/>
          <w:b/>
        </w:rPr>
        <w:t>Section IV - Application and Submission Information</w:t>
      </w:r>
    </w:p>
    <w:p w14:paraId="777A5EA9" w14:textId="77777777" w:rsidR="00886E9F" w:rsidRDefault="00805E87" w:rsidP="00B85DF7">
      <w:pPr>
        <w:ind w:left="720" w:hanging="720"/>
        <w:rPr>
          <w:rFonts w:ascii="Garamond" w:hAnsi="Garamond"/>
          <w:i/>
        </w:rPr>
      </w:pPr>
      <w:r>
        <w:rPr>
          <w:rFonts w:ascii="Garamond" w:hAnsi="Garamond"/>
        </w:rPr>
        <w:t>4.</w:t>
      </w:r>
      <w:r w:rsidR="00834708">
        <w:rPr>
          <w:rFonts w:ascii="Garamond" w:hAnsi="Garamond"/>
        </w:rPr>
        <w:t>1</w:t>
      </w:r>
      <w:r w:rsidRPr="00F13BCF">
        <w:rPr>
          <w:rFonts w:ascii="Garamond" w:hAnsi="Garamond"/>
        </w:rPr>
        <w:tab/>
      </w:r>
      <w:r w:rsidR="00834708">
        <w:rPr>
          <w:rFonts w:ascii="Garamond" w:hAnsi="Garamond"/>
          <w:i/>
        </w:rPr>
        <w:t>Application</w:t>
      </w:r>
      <w:r w:rsidR="00886E9F">
        <w:rPr>
          <w:rFonts w:ascii="Garamond" w:hAnsi="Garamond"/>
          <w:i/>
        </w:rPr>
        <w:t xml:space="preserve"> </w:t>
      </w:r>
      <w:r w:rsidR="00633AC4">
        <w:rPr>
          <w:rFonts w:ascii="Garamond" w:hAnsi="Garamond"/>
          <w:i/>
        </w:rPr>
        <w:t>Instructions</w:t>
      </w:r>
    </w:p>
    <w:p w14:paraId="2C8E6A03" w14:textId="1A40D7D8" w:rsidR="00805E87" w:rsidRPr="0098154E" w:rsidRDefault="0098154E" w:rsidP="00B85DF7">
      <w:pPr>
        <w:ind w:left="720"/>
        <w:rPr>
          <w:rFonts w:ascii="Garamond" w:hAnsi="Garamond"/>
        </w:rPr>
      </w:pPr>
      <w:r w:rsidRPr="00F13BCF">
        <w:rPr>
          <w:rFonts w:ascii="Garamond" w:hAnsi="Garamond"/>
        </w:rPr>
        <w:t>Applicat</w:t>
      </w:r>
      <w:r>
        <w:rPr>
          <w:rFonts w:ascii="Garamond" w:hAnsi="Garamond"/>
        </w:rPr>
        <w:t>ions</w:t>
      </w:r>
      <w:r w:rsidRPr="00F13BCF">
        <w:rPr>
          <w:rFonts w:ascii="Garamond" w:hAnsi="Garamond"/>
        </w:rPr>
        <w:t xml:space="preserve"> </w:t>
      </w:r>
      <w:r>
        <w:rPr>
          <w:rFonts w:ascii="Garamond" w:hAnsi="Garamond"/>
        </w:rPr>
        <w:t xml:space="preserve">must </w:t>
      </w:r>
      <w:r w:rsidRPr="00F13BCF">
        <w:rPr>
          <w:rFonts w:ascii="Garamond" w:hAnsi="Garamond"/>
        </w:rPr>
        <w:t>consist of the following elements:</w:t>
      </w:r>
      <w:r w:rsidR="00A540E3">
        <w:rPr>
          <w:rFonts w:ascii="Garamond" w:hAnsi="Garamond"/>
        </w:rPr>
        <w:t xml:space="preserve"> </w:t>
      </w:r>
      <w:r w:rsidR="000C6EA8">
        <w:rPr>
          <w:rFonts w:ascii="Garamond" w:hAnsi="Garamond"/>
        </w:rPr>
        <w:t xml:space="preserve">(i) </w:t>
      </w:r>
      <w:r w:rsidR="00A540E3">
        <w:rPr>
          <w:rFonts w:ascii="Garamond" w:hAnsi="Garamond"/>
        </w:rPr>
        <w:t xml:space="preserve">a cover letter; </w:t>
      </w:r>
      <w:r w:rsidR="000C6EA8">
        <w:rPr>
          <w:rFonts w:ascii="Garamond" w:hAnsi="Garamond"/>
        </w:rPr>
        <w:t xml:space="preserve">(ii) </w:t>
      </w:r>
      <w:r w:rsidR="00A540E3">
        <w:rPr>
          <w:rFonts w:ascii="Garamond" w:hAnsi="Garamond"/>
        </w:rPr>
        <w:t xml:space="preserve">a technical proposal; </w:t>
      </w:r>
      <w:r w:rsidR="000C6EA8">
        <w:rPr>
          <w:rFonts w:ascii="Garamond" w:hAnsi="Garamond"/>
        </w:rPr>
        <w:t>(iii)</w:t>
      </w:r>
      <w:r w:rsidR="008C4F3A">
        <w:rPr>
          <w:rFonts w:ascii="Garamond" w:hAnsi="Garamond"/>
        </w:rPr>
        <w:t> </w:t>
      </w:r>
      <w:r w:rsidR="00A540E3">
        <w:rPr>
          <w:rFonts w:ascii="Garamond" w:hAnsi="Garamond"/>
        </w:rPr>
        <w:t xml:space="preserve">budget information; </w:t>
      </w:r>
      <w:r w:rsidR="000C6EA8">
        <w:rPr>
          <w:rFonts w:ascii="Garamond" w:hAnsi="Garamond"/>
        </w:rPr>
        <w:t xml:space="preserve">(iv) </w:t>
      </w:r>
      <w:r w:rsidR="00A540E3">
        <w:rPr>
          <w:rFonts w:ascii="Garamond" w:hAnsi="Garamond"/>
        </w:rPr>
        <w:t>certifications, forms and assurances</w:t>
      </w:r>
      <w:r w:rsidR="000C6EA8">
        <w:rPr>
          <w:rFonts w:ascii="Garamond" w:hAnsi="Garamond"/>
        </w:rPr>
        <w:t>; and (v) attachments and exhibits.</w:t>
      </w:r>
      <w:r w:rsidR="0091317C">
        <w:rPr>
          <w:rFonts w:ascii="Garamond" w:hAnsi="Garamond"/>
        </w:rPr>
        <w:t xml:space="preserve">  Application ensure that your proposal address Section IV and V.</w:t>
      </w:r>
    </w:p>
    <w:p w14:paraId="6E85CF3A" w14:textId="77777777" w:rsidR="00886E9F" w:rsidRDefault="00805E87" w:rsidP="00B85DF7">
      <w:pPr>
        <w:ind w:left="720" w:hanging="720"/>
        <w:rPr>
          <w:rFonts w:ascii="Garamond" w:hAnsi="Garamond"/>
          <w:i/>
        </w:rPr>
      </w:pPr>
      <w:r>
        <w:rPr>
          <w:rFonts w:ascii="Garamond" w:hAnsi="Garamond"/>
        </w:rPr>
        <w:t>4.</w:t>
      </w:r>
      <w:r w:rsidR="00834708">
        <w:rPr>
          <w:rFonts w:ascii="Garamond" w:hAnsi="Garamond"/>
        </w:rPr>
        <w:t>1</w:t>
      </w:r>
      <w:r>
        <w:rPr>
          <w:rFonts w:ascii="Garamond" w:hAnsi="Garamond"/>
        </w:rPr>
        <w:t>.1</w:t>
      </w:r>
      <w:r>
        <w:rPr>
          <w:rFonts w:ascii="Garamond" w:hAnsi="Garamond"/>
        </w:rPr>
        <w:tab/>
      </w:r>
      <w:r w:rsidR="00264299">
        <w:rPr>
          <w:rFonts w:ascii="Garamond" w:hAnsi="Garamond"/>
          <w:i/>
        </w:rPr>
        <w:t>Cover Letter</w:t>
      </w:r>
    </w:p>
    <w:p w14:paraId="1E6BD19E" w14:textId="77777777" w:rsidR="00805E87" w:rsidRDefault="00410C36" w:rsidP="00B85DF7">
      <w:pPr>
        <w:ind w:left="720"/>
        <w:rPr>
          <w:rFonts w:ascii="Garamond" w:hAnsi="Garamond"/>
        </w:rPr>
      </w:pPr>
      <w:r>
        <w:rPr>
          <w:rFonts w:ascii="Garamond" w:hAnsi="Garamond"/>
        </w:rPr>
        <w:t xml:space="preserve">The first page of each application must </w:t>
      </w:r>
      <w:r w:rsidR="00A540E3">
        <w:rPr>
          <w:rFonts w:ascii="Garamond" w:hAnsi="Garamond"/>
        </w:rPr>
        <w:t>be a cover letter which includes the following information:</w:t>
      </w:r>
    </w:p>
    <w:p w14:paraId="29556375" w14:textId="49E3FB37" w:rsidR="00454A0B" w:rsidRDefault="00454A0B" w:rsidP="00B85DF7">
      <w:pPr>
        <w:pStyle w:val="ListParagraph"/>
        <w:numPr>
          <w:ilvl w:val="0"/>
          <w:numId w:val="6"/>
        </w:numPr>
        <w:rPr>
          <w:rFonts w:ascii="Garamond" w:hAnsi="Garamond"/>
        </w:rPr>
      </w:pPr>
      <w:r>
        <w:rPr>
          <w:rFonts w:ascii="Garamond" w:hAnsi="Garamond"/>
        </w:rPr>
        <w:t xml:space="preserve">Statement that the application is in </w:t>
      </w:r>
      <w:r w:rsidR="00307373">
        <w:rPr>
          <w:rFonts w:ascii="Garamond" w:hAnsi="Garamond"/>
        </w:rPr>
        <w:t>response to Funding Opportunity</w:t>
      </w:r>
      <w:r>
        <w:rPr>
          <w:rFonts w:ascii="Garamond" w:hAnsi="Garamond"/>
        </w:rPr>
        <w:t xml:space="preserve"> </w:t>
      </w:r>
      <w:r w:rsidR="00EC5A6D">
        <w:rPr>
          <w:rFonts w:ascii="Garamond" w:hAnsi="Garamond"/>
        </w:rPr>
        <w:t xml:space="preserve">No. </w:t>
      </w:r>
      <w:r w:rsidR="008650A5">
        <w:rPr>
          <w:rFonts w:ascii="Garamond" w:hAnsi="Garamond"/>
        </w:rPr>
        <w:t>GCBD-7j-2019</w:t>
      </w:r>
      <w:r w:rsidR="00386D44">
        <w:rPr>
          <w:rFonts w:ascii="Garamond" w:hAnsi="Garamond"/>
        </w:rPr>
        <w:t>-</w:t>
      </w:r>
      <w:r w:rsidR="008650A5">
        <w:rPr>
          <w:rFonts w:ascii="Garamond" w:hAnsi="Garamond"/>
        </w:rPr>
        <w:t>02</w:t>
      </w:r>
      <w:r>
        <w:rPr>
          <w:rFonts w:ascii="Garamond" w:hAnsi="Garamond"/>
        </w:rPr>
        <w:t>;</w:t>
      </w:r>
    </w:p>
    <w:p w14:paraId="4BD536CD" w14:textId="77777777" w:rsidR="00454A0B" w:rsidRDefault="00454A0B" w:rsidP="00B85DF7">
      <w:pPr>
        <w:pStyle w:val="ListParagraph"/>
        <w:numPr>
          <w:ilvl w:val="0"/>
          <w:numId w:val="6"/>
        </w:numPr>
        <w:rPr>
          <w:rFonts w:ascii="Garamond" w:hAnsi="Garamond"/>
        </w:rPr>
      </w:pPr>
      <w:r>
        <w:rPr>
          <w:rFonts w:ascii="Garamond" w:hAnsi="Garamond"/>
        </w:rPr>
        <w:lastRenderedPageBreak/>
        <w:t>Applicant’s name and address;</w:t>
      </w:r>
    </w:p>
    <w:p w14:paraId="4DA43242" w14:textId="77777777" w:rsidR="00454A0B" w:rsidRDefault="00454A0B" w:rsidP="00B85DF7">
      <w:pPr>
        <w:pStyle w:val="ListParagraph"/>
        <w:numPr>
          <w:ilvl w:val="0"/>
          <w:numId w:val="6"/>
        </w:numPr>
        <w:rPr>
          <w:rFonts w:ascii="Garamond" w:hAnsi="Garamond"/>
        </w:rPr>
      </w:pPr>
      <w:r>
        <w:rPr>
          <w:rFonts w:ascii="Garamond" w:hAnsi="Garamond"/>
        </w:rPr>
        <w:t>Applicant’s website address (if applicable);</w:t>
      </w:r>
    </w:p>
    <w:p w14:paraId="2F28FB60" w14:textId="77777777" w:rsidR="00454A0B" w:rsidRDefault="00454A0B" w:rsidP="00B85DF7">
      <w:pPr>
        <w:pStyle w:val="ListParagraph"/>
        <w:numPr>
          <w:ilvl w:val="0"/>
          <w:numId w:val="6"/>
        </w:numPr>
        <w:rPr>
          <w:rFonts w:ascii="Garamond" w:hAnsi="Garamond"/>
        </w:rPr>
      </w:pPr>
      <w:r>
        <w:rPr>
          <w:rFonts w:ascii="Garamond" w:hAnsi="Garamond"/>
        </w:rPr>
        <w:t xml:space="preserve">Name, telephone number, fax number, and email address for the </w:t>
      </w:r>
      <w:r w:rsidR="0062620B">
        <w:rPr>
          <w:rFonts w:ascii="Garamond" w:hAnsi="Garamond"/>
        </w:rPr>
        <w:t>Applicant</w:t>
      </w:r>
      <w:r>
        <w:rPr>
          <w:rFonts w:ascii="Garamond" w:hAnsi="Garamond"/>
        </w:rPr>
        <w:t>’s designated point of contact; and</w:t>
      </w:r>
    </w:p>
    <w:p w14:paraId="52404CD8" w14:textId="77777777" w:rsidR="00454A0B" w:rsidRDefault="00454A0B" w:rsidP="00B85DF7">
      <w:pPr>
        <w:pStyle w:val="ListParagraph"/>
        <w:numPr>
          <w:ilvl w:val="0"/>
          <w:numId w:val="6"/>
        </w:numPr>
        <w:rPr>
          <w:rFonts w:ascii="Garamond" w:hAnsi="Garamond"/>
        </w:rPr>
      </w:pPr>
      <w:r>
        <w:rPr>
          <w:rFonts w:ascii="Garamond" w:hAnsi="Garamond"/>
        </w:rPr>
        <w:t>Dollar amount of assistance being requested.</w:t>
      </w:r>
    </w:p>
    <w:p w14:paraId="07D0D270" w14:textId="77777777" w:rsidR="00886E9F" w:rsidRDefault="00805E87" w:rsidP="00B85DF7">
      <w:pPr>
        <w:ind w:left="720" w:hanging="720"/>
        <w:rPr>
          <w:rFonts w:ascii="Garamond" w:hAnsi="Garamond"/>
        </w:rPr>
      </w:pPr>
      <w:r w:rsidRPr="00082A6E">
        <w:rPr>
          <w:rFonts w:ascii="Garamond" w:hAnsi="Garamond"/>
        </w:rPr>
        <w:t>4.</w:t>
      </w:r>
      <w:r w:rsidR="00834708" w:rsidRPr="00082A6E">
        <w:rPr>
          <w:rFonts w:ascii="Garamond" w:hAnsi="Garamond"/>
        </w:rPr>
        <w:t>1</w:t>
      </w:r>
      <w:r w:rsidRPr="00082A6E">
        <w:rPr>
          <w:rFonts w:ascii="Garamond" w:hAnsi="Garamond"/>
        </w:rPr>
        <w:t>.2</w:t>
      </w:r>
      <w:r w:rsidRPr="00F13BCF">
        <w:rPr>
          <w:rFonts w:ascii="Garamond" w:hAnsi="Garamond"/>
        </w:rPr>
        <w:tab/>
      </w:r>
      <w:r w:rsidR="00DD19F1" w:rsidRPr="00177138">
        <w:rPr>
          <w:rFonts w:ascii="Garamond" w:hAnsi="Garamond"/>
          <w:i/>
        </w:rPr>
        <w:t>Technical Proposal</w:t>
      </w:r>
      <w:r w:rsidR="004C4EB8">
        <w:rPr>
          <w:rFonts w:ascii="Garamond" w:hAnsi="Garamond"/>
          <w:i/>
        </w:rPr>
        <w:t xml:space="preserve"> </w:t>
      </w:r>
      <w:r w:rsidR="004C4EB8" w:rsidRPr="0024277B">
        <w:rPr>
          <w:rFonts w:ascii="Garamond" w:hAnsi="Garamond"/>
          <w:i/>
        </w:rPr>
        <w:t xml:space="preserve">(not to exceed </w:t>
      </w:r>
      <w:r w:rsidR="00126C00">
        <w:rPr>
          <w:rFonts w:ascii="Garamond" w:hAnsi="Garamond"/>
          <w:i/>
        </w:rPr>
        <w:t>15</w:t>
      </w:r>
      <w:r w:rsidR="004C4EB8" w:rsidRPr="0024277B">
        <w:rPr>
          <w:rFonts w:ascii="Garamond" w:hAnsi="Garamond"/>
          <w:i/>
        </w:rPr>
        <w:t xml:space="preserve"> pages)</w:t>
      </w:r>
    </w:p>
    <w:p w14:paraId="7125CF9A" w14:textId="77777777" w:rsidR="00672F55" w:rsidRDefault="004C4EB8" w:rsidP="00B85DF7">
      <w:pPr>
        <w:ind w:left="720"/>
        <w:rPr>
          <w:rFonts w:ascii="Garamond" w:hAnsi="Garamond"/>
        </w:rPr>
      </w:pPr>
      <w:r>
        <w:rPr>
          <w:rFonts w:ascii="Garamond" w:hAnsi="Garamond"/>
        </w:rPr>
        <w:t xml:space="preserve">The technical proposal serves as the narrative blueprint for the </w:t>
      </w:r>
      <w:r w:rsidR="0062620B">
        <w:rPr>
          <w:rFonts w:ascii="Garamond" w:hAnsi="Garamond"/>
        </w:rPr>
        <w:t>Applicant</w:t>
      </w:r>
      <w:r>
        <w:rPr>
          <w:rFonts w:ascii="Garamond" w:hAnsi="Garamond"/>
        </w:rPr>
        <w:t xml:space="preserve">’s </w:t>
      </w:r>
      <w:r w:rsidR="00672F55">
        <w:rPr>
          <w:rFonts w:ascii="Garamond" w:hAnsi="Garamond"/>
        </w:rPr>
        <w:t>planned project and must include the following information:</w:t>
      </w:r>
    </w:p>
    <w:p w14:paraId="529A3AA2" w14:textId="094BA4A6" w:rsidR="00805E87" w:rsidRPr="00D85FE4" w:rsidRDefault="00672F55" w:rsidP="00B85DF7">
      <w:pPr>
        <w:pStyle w:val="ListParagraph"/>
        <w:numPr>
          <w:ilvl w:val="0"/>
          <w:numId w:val="7"/>
        </w:numPr>
        <w:rPr>
          <w:rFonts w:ascii="Garamond" w:hAnsi="Garamond"/>
        </w:rPr>
      </w:pPr>
      <w:r w:rsidRPr="00D85FE4">
        <w:rPr>
          <w:rFonts w:ascii="Garamond" w:hAnsi="Garamond"/>
        </w:rPr>
        <w:t xml:space="preserve">Detailed description of the </w:t>
      </w:r>
      <w:r w:rsidR="0062620B" w:rsidRPr="00D85FE4">
        <w:rPr>
          <w:rFonts w:ascii="Garamond" w:hAnsi="Garamond"/>
        </w:rPr>
        <w:t>Applicant</w:t>
      </w:r>
      <w:r w:rsidRPr="00D85FE4">
        <w:rPr>
          <w:rFonts w:ascii="Garamond" w:hAnsi="Garamond"/>
        </w:rPr>
        <w:t xml:space="preserve">’s </w:t>
      </w:r>
      <w:proofErr w:type="gramStart"/>
      <w:r w:rsidRPr="00D85FE4">
        <w:rPr>
          <w:rFonts w:ascii="Garamond" w:hAnsi="Garamond"/>
        </w:rPr>
        <w:t>past experience</w:t>
      </w:r>
      <w:proofErr w:type="gramEnd"/>
      <w:r w:rsidRPr="00D85FE4">
        <w:rPr>
          <w:rFonts w:ascii="Garamond" w:hAnsi="Garamond"/>
        </w:rPr>
        <w:t xml:space="preserve"> and present capacity to provide assistance to </w:t>
      </w:r>
      <w:r w:rsidR="00126C00" w:rsidRPr="00D85FE4">
        <w:rPr>
          <w:rFonts w:ascii="Garamond" w:hAnsi="Garamond"/>
        </w:rPr>
        <w:t xml:space="preserve">8(a) and other 7(j) eligible firms </w:t>
      </w:r>
      <w:r w:rsidR="00D53A7D" w:rsidRPr="00D85FE4">
        <w:rPr>
          <w:rFonts w:ascii="Garamond" w:hAnsi="Garamond"/>
        </w:rPr>
        <w:t xml:space="preserve">or similar firms that are socially and economically disadvantaged. </w:t>
      </w:r>
      <w:r w:rsidR="00CD1CA2" w:rsidRPr="00D85FE4">
        <w:rPr>
          <w:rFonts w:ascii="Garamond" w:hAnsi="Garamond"/>
        </w:rPr>
        <w:t>(see Section 5.2.1 for further guidance)</w:t>
      </w:r>
      <w:r w:rsidRPr="00D85FE4">
        <w:rPr>
          <w:rFonts w:ascii="Garamond" w:hAnsi="Garamond"/>
        </w:rPr>
        <w:t>;</w:t>
      </w:r>
    </w:p>
    <w:p w14:paraId="01C84414" w14:textId="47CBBAD1" w:rsidR="00CE7ECF" w:rsidRPr="00D85FE4" w:rsidRDefault="00CD1CA2" w:rsidP="00E06206">
      <w:pPr>
        <w:pStyle w:val="ListParagraph"/>
        <w:numPr>
          <w:ilvl w:val="0"/>
          <w:numId w:val="24"/>
        </w:numPr>
        <w:spacing w:after="0"/>
        <w:rPr>
          <w:rFonts w:ascii="Garamond" w:hAnsi="Garamond" w:cs="Arial"/>
        </w:rPr>
      </w:pPr>
      <w:r w:rsidRPr="00D85FE4">
        <w:rPr>
          <w:rFonts w:ascii="Garamond" w:hAnsi="Garamond"/>
        </w:rPr>
        <w:t>Detailed description of the proposed technical assistance delivery methods</w:t>
      </w:r>
      <w:r w:rsidR="00195361" w:rsidRPr="00D85FE4">
        <w:rPr>
          <w:rFonts w:ascii="Garamond" w:hAnsi="Garamond"/>
        </w:rPr>
        <w:t xml:space="preserve"> which include one-to-many approach</w:t>
      </w:r>
      <w:r w:rsidRPr="00D85FE4">
        <w:rPr>
          <w:rFonts w:ascii="Garamond" w:hAnsi="Garamond"/>
        </w:rPr>
        <w:t>, their means of implementation, and the anticipated project outcomes and the manner in which they will be evaluated (see Section 5.2.</w:t>
      </w:r>
      <w:r w:rsidR="00DD1DC5" w:rsidRPr="00D85FE4">
        <w:rPr>
          <w:rFonts w:ascii="Garamond" w:hAnsi="Garamond"/>
        </w:rPr>
        <w:t>3</w:t>
      </w:r>
      <w:r w:rsidRPr="00D85FE4">
        <w:rPr>
          <w:rFonts w:ascii="Garamond" w:hAnsi="Garamond"/>
        </w:rPr>
        <w:t xml:space="preserve"> for further guidance); </w:t>
      </w:r>
      <w:r w:rsidR="00653145" w:rsidRPr="00D85FE4">
        <w:rPr>
          <w:rFonts w:ascii="Garamond" w:hAnsi="Garamond"/>
          <w:bCs/>
          <w:iCs/>
        </w:rPr>
        <w:t>center around unique and innovative approaches to addressing the many challenges facing 8(a) and 7(j) eligible firms today, including but not limited to teaming with other businesses, mastering the process of procuring a Federal government contract, reversing declines and turning around businesses, and securing loan financing or private equity funding</w:t>
      </w:r>
      <w:r w:rsidR="00E06206" w:rsidRPr="00D85FE4">
        <w:rPr>
          <w:rFonts w:ascii="Garamond" w:hAnsi="Garamond"/>
          <w:bCs/>
          <w:iCs/>
        </w:rPr>
        <w:t xml:space="preserve">; </w:t>
      </w:r>
      <w:r w:rsidR="00653145" w:rsidRPr="00D85FE4">
        <w:rPr>
          <w:rFonts w:ascii="Garamond" w:hAnsi="Garamond"/>
          <w:bCs/>
          <w:iCs/>
        </w:rPr>
        <w:t xml:space="preserve">provide a one-to-many assistance approach, </w:t>
      </w:r>
      <w:r w:rsidR="00653145" w:rsidRPr="00D85FE4">
        <w:rPr>
          <w:rFonts w:ascii="Garamond" w:hAnsi="Garamond"/>
        </w:rPr>
        <w:t>that includes classroom, webinar-based and/or virtual on-line training, that will maximize the SBA’s 7(j) eligible businesses’ participation</w:t>
      </w:r>
      <w:r w:rsidR="00E06206" w:rsidRPr="00D85FE4">
        <w:rPr>
          <w:rFonts w:ascii="Garamond" w:hAnsi="Garamond"/>
        </w:rPr>
        <w:t xml:space="preserve">; and </w:t>
      </w:r>
      <w:r w:rsidR="00653145" w:rsidRPr="00D85FE4">
        <w:rPr>
          <w:rFonts w:ascii="Garamond" w:hAnsi="Garamond"/>
          <w:szCs w:val="24"/>
        </w:rPr>
        <w:t xml:space="preserve">can demonstrate and provide evidence of the </w:t>
      </w:r>
      <w:r w:rsidR="0056591C" w:rsidRPr="00D85FE4">
        <w:rPr>
          <w:rFonts w:ascii="Garamond" w:hAnsi="Garamond"/>
          <w:szCs w:val="24"/>
        </w:rPr>
        <w:t>outcomes/metrics</w:t>
      </w:r>
      <w:r w:rsidR="00653145" w:rsidRPr="00D85FE4">
        <w:rPr>
          <w:rFonts w:ascii="Garamond" w:hAnsi="Garamond"/>
          <w:szCs w:val="24"/>
        </w:rPr>
        <w:t xml:space="preserve"> </w:t>
      </w:r>
      <w:r w:rsidR="00DB7EAD" w:rsidRPr="00D85FE4">
        <w:rPr>
          <w:rFonts w:ascii="Garamond" w:hAnsi="Garamond"/>
          <w:szCs w:val="24"/>
        </w:rPr>
        <w:t xml:space="preserve">(e.g. outputs on how many participants per session, etc.) </w:t>
      </w:r>
      <w:r w:rsidR="00653145" w:rsidRPr="00D85FE4">
        <w:rPr>
          <w:rFonts w:ascii="Garamond" w:hAnsi="Garamond"/>
          <w:szCs w:val="24"/>
        </w:rPr>
        <w:t xml:space="preserve">of their </w:t>
      </w:r>
      <w:r w:rsidR="00516F51" w:rsidRPr="00D85FE4">
        <w:rPr>
          <w:rFonts w:ascii="Garamond" w:hAnsi="Garamond"/>
          <w:szCs w:val="24"/>
        </w:rPr>
        <w:t xml:space="preserve">existing </w:t>
      </w:r>
      <w:r w:rsidR="00653145" w:rsidRPr="00D85FE4">
        <w:rPr>
          <w:rFonts w:ascii="Garamond" w:hAnsi="Garamond"/>
          <w:szCs w:val="24"/>
        </w:rPr>
        <w:t>program to be considered for a grant award, and not programs that have not been implemented.</w:t>
      </w:r>
      <w:r w:rsidR="00653145" w:rsidRPr="00D85FE4">
        <w:rPr>
          <w:rFonts w:ascii="Garamond" w:hAnsi="Garamond"/>
        </w:rPr>
        <w:t xml:space="preserve"> </w:t>
      </w:r>
    </w:p>
    <w:p w14:paraId="7AE863F7" w14:textId="77777777" w:rsidR="00A84388" w:rsidRPr="00D85FE4" w:rsidRDefault="00672F55" w:rsidP="00B85DF7">
      <w:pPr>
        <w:pStyle w:val="ListParagraph"/>
        <w:numPr>
          <w:ilvl w:val="0"/>
          <w:numId w:val="7"/>
        </w:numPr>
        <w:rPr>
          <w:rFonts w:ascii="Garamond" w:hAnsi="Garamond"/>
        </w:rPr>
      </w:pPr>
      <w:r w:rsidRPr="00D85FE4">
        <w:rPr>
          <w:rFonts w:ascii="Garamond" w:hAnsi="Garamond"/>
        </w:rPr>
        <w:t>Identification of the project director and key management personnel and staff, including résumés (or position descriptions for unfilled positions)</w:t>
      </w:r>
      <w:r w:rsidR="00A84388" w:rsidRPr="00D85FE4">
        <w:rPr>
          <w:rFonts w:ascii="Garamond" w:hAnsi="Garamond"/>
        </w:rPr>
        <w:t>. Résumés must include experience relevant to this project and may not be more than two pages in length</w:t>
      </w:r>
      <w:r w:rsidR="007D7657" w:rsidRPr="00D85FE4">
        <w:rPr>
          <w:rFonts w:ascii="Garamond" w:hAnsi="Garamond"/>
        </w:rPr>
        <w:t xml:space="preserve">. Copies of résumés must be included as attachments </w:t>
      </w:r>
      <w:r w:rsidR="0024277B" w:rsidRPr="00D85FE4">
        <w:rPr>
          <w:rFonts w:ascii="Garamond" w:hAnsi="Garamond"/>
        </w:rPr>
        <w:t>in accordance with Section 4.</w:t>
      </w:r>
      <w:r w:rsidR="00082A6E" w:rsidRPr="00D85FE4">
        <w:rPr>
          <w:rFonts w:ascii="Garamond" w:hAnsi="Garamond"/>
        </w:rPr>
        <w:t>1</w:t>
      </w:r>
      <w:r w:rsidR="0024277B" w:rsidRPr="00D85FE4">
        <w:rPr>
          <w:rFonts w:ascii="Garamond" w:hAnsi="Garamond"/>
        </w:rPr>
        <w:t xml:space="preserve">.5 </w:t>
      </w:r>
      <w:r w:rsidR="007D7657" w:rsidRPr="00D85FE4">
        <w:rPr>
          <w:rFonts w:ascii="Garamond" w:hAnsi="Garamond"/>
        </w:rPr>
        <w:t xml:space="preserve">and do not count toward the </w:t>
      </w:r>
      <w:r w:rsidR="00126C00" w:rsidRPr="00D85FE4">
        <w:rPr>
          <w:rFonts w:ascii="Garamond" w:hAnsi="Garamond"/>
        </w:rPr>
        <w:t>15</w:t>
      </w:r>
      <w:r w:rsidR="007D7657" w:rsidRPr="00D85FE4">
        <w:rPr>
          <w:rFonts w:ascii="Garamond" w:hAnsi="Garamond"/>
        </w:rPr>
        <w:t>-page limit</w:t>
      </w:r>
      <w:r w:rsidR="00CD1CA2" w:rsidRPr="00D85FE4">
        <w:rPr>
          <w:rFonts w:ascii="Garamond" w:hAnsi="Garamond"/>
        </w:rPr>
        <w:t xml:space="preserve"> (see Section 5.2.</w:t>
      </w:r>
      <w:r w:rsidR="00DD1DC5" w:rsidRPr="00D85FE4">
        <w:rPr>
          <w:rFonts w:ascii="Garamond" w:hAnsi="Garamond"/>
        </w:rPr>
        <w:t>2</w:t>
      </w:r>
      <w:r w:rsidR="00CD1CA2" w:rsidRPr="00D85FE4">
        <w:rPr>
          <w:rFonts w:ascii="Garamond" w:hAnsi="Garamond"/>
        </w:rPr>
        <w:t xml:space="preserve"> for further guidance)</w:t>
      </w:r>
      <w:r w:rsidR="00A84388" w:rsidRPr="00D85FE4">
        <w:rPr>
          <w:rFonts w:ascii="Garamond" w:hAnsi="Garamond"/>
        </w:rPr>
        <w:t>;</w:t>
      </w:r>
    </w:p>
    <w:p w14:paraId="404FFD7C" w14:textId="77777777" w:rsidR="00A84388" w:rsidRPr="00D85FE4" w:rsidRDefault="00A84388" w:rsidP="00B85DF7">
      <w:pPr>
        <w:pStyle w:val="ListParagraph"/>
        <w:numPr>
          <w:ilvl w:val="0"/>
          <w:numId w:val="7"/>
        </w:numPr>
        <w:rPr>
          <w:rFonts w:ascii="Garamond" w:hAnsi="Garamond"/>
        </w:rPr>
      </w:pPr>
      <w:r w:rsidRPr="00D85FE4">
        <w:rPr>
          <w:rFonts w:ascii="Garamond" w:hAnsi="Garamond"/>
        </w:rPr>
        <w:t xml:space="preserve">Identification of contractors and consultants and the </w:t>
      </w:r>
      <w:proofErr w:type="gramStart"/>
      <w:r w:rsidRPr="00D85FE4">
        <w:rPr>
          <w:rFonts w:ascii="Garamond" w:hAnsi="Garamond"/>
        </w:rPr>
        <w:t>manner in which</w:t>
      </w:r>
      <w:proofErr w:type="gramEnd"/>
      <w:r w:rsidRPr="00D85FE4">
        <w:rPr>
          <w:rFonts w:ascii="Garamond" w:hAnsi="Garamond"/>
        </w:rPr>
        <w:t xml:space="preserve"> they were selected (i.e., competitively or non-competitively). NOTE: No more than </w:t>
      </w:r>
      <w:r w:rsidR="00307373" w:rsidRPr="00D85FE4">
        <w:rPr>
          <w:rFonts w:ascii="Garamond" w:hAnsi="Garamond"/>
        </w:rPr>
        <w:t>49</w:t>
      </w:r>
      <w:r w:rsidR="003066FE" w:rsidRPr="00D85FE4">
        <w:rPr>
          <w:rFonts w:ascii="Garamond" w:hAnsi="Garamond"/>
        </w:rPr>
        <w:t xml:space="preserve"> percent</w:t>
      </w:r>
      <w:r w:rsidRPr="00D85FE4">
        <w:rPr>
          <w:rFonts w:ascii="Garamond" w:hAnsi="Garamond"/>
        </w:rPr>
        <w:t xml:space="preserve"> of award funds may be expended on contractor and/or consultant costs. Copies of contracts and consulting agreements (either signed or samples as applicable) must be included as attachments</w:t>
      </w:r>
      <w:r w:rsidR="00655575" w:rsidRPr="00D85FE4">
        <w:rPr>
          <w:rFonts w:ascii="Garamond" w:hAnsi="Garamond"/>
        </w:rPr>
        <w:t xml:space="preserve"> </w:t>
      </w:r>
      <w:r w:rsidR="0024277B" w:rsidRPr="00D85FE4">
        <w:rPr>
          <w:rFonts w:ascii="Garamond" w:hAnsi="Garamond"/>
        </w:rPr>
        <w:t>in accordance with Section 4.</w:t>
      </w:r>
      <w:r w:rsidR="00082A6E" w:rsidRPr="00D85FE4">
        <w:rPr>
          <w:rFonts w:ascii="Garamond" w:hAnsi="Garamond"/>
        </w:rPr>
        <w:t>1</w:t>
      </w:r>
      <w:r w:rsidR="0024277B" w:rsidRPr="00D85FE4">
        <w:rPr>
          <w:rFonts w:ascii="Garamond" w:hAnsi="Garamond"/>
        </w:rPr>
        <w:t xml:space="preserve">.5 </w:t>
      </w:r>
      <w:r w:rsidR="00655575" w:rsidRPr="00D85FE4">
        <w:rPr>
          <w:rFonts w:ascii="Garamond" w:hAnsi="Garamond"/>
        </w:rPr>
        <w:t xml:space="preserve">and do not count toward the </w:t>
      </w:r>
      <w:r w:rsidR="00DC1501" w:rsidRPr="00D85FE4">
        <w:rPr>
          <w:rFonts w:ascii="Garamond" w:hAnsi="Garamond"/>
        </w:rPr>
        <w:t>15</w:t>
      </w:r>
      <w:r w:rsidR="00655575" w:rsidRPr="00D85FE4">
        <w:rPr>
          <w:rFonts w:ascii="Garamond" w:hAnsi="Garamond"/>
        </w:rPr>
        <w:t>-page limit</w:t>
      </w:r>
      <w:r w:rsidR="00CD1CA2" w:rsidRPr="00D85FE4">
        <w:rPr>
          <w:rFonts w:ascii="Garamond" w:hAnsi="Garamond"/>
        </w:rPr>
        <w:t xml:space="preserve"> (see Section 5.2.</w:t>
      </w:r>
      <w:r w:rsidR="00DD1DC5" w:rsidRPr="00D85FE4">
        <w:rPr>
          <w:rFonts w:ascii="Garamond" w:hAnsi="Garamond"/>
        </w:rPr>
        <w:t>2</w:t>
      </w:r>
      <w:r w:rsidR="00CD1CA2" w:rsidRPr="00D85FE4">
        <w:rPr>
          <w:rFonts w:ascii="Garamond" w:hAnsi="Garamond"/>
        </w:rPr>
        <w:t xml:space="preserve"> for further guidance)</w:t>
      </w:r>
      <w:r w:rsidRPr="00D85FE4">
        <w:rPr>
          <w:rFonts w:ascii="Garamond" w:hAnsi="Garamond"/>
        </w:rPr>
        <w:t>;</w:t>
      </w:r>
    </w:p>
    <w:p w14:paraId="57BC471A" w14:textId="77777777" w:rsidR="007D7657" w:rsidRPr="00D85FE4" w:rsidRDefault="00655575" w:rsidP="00B85DF7">
      <w:pPr>
        <w:pStyle w:val="ListParagraph"/>
        <w:numPr>
          <w:ilvl w:val="0"/>
          <w:numId w:val="7"/>
        </w:numPr>
        <w:rPr>
          <w:rFonts w:ascii="Garamond" w:hAnsi="Garamond"/>
        </w:rPr>
      </w:pPr>
      <w:r w:rsidRPr="00D85FE4">
        <w:rPr>
          <w:rFonts w:ascii="Garamond" w:hAnsi="Garamond"/>
        </w:rPr>
        <w:t>An organizational chart;</w:t>
      </w:r>
      <w:r w:rsidR="007D7657" w:rsidRPr="00D85FE4">
        <w:rPr>
          <w:rFonts w:ascii="Garamond" w:hAnsi="Garamond"/>
        </w:rPr>
        <w:t xml:space="preserve"> </w:t>
      </w:r>
    </w:p>
    <w:p w14:paraId="7E828069" w14:textId="42D3F22B" w:rsidR="00EC11B1" w:rsidRPr="00D85FE4" w:rsidRDefault="007D7657" w:rsidP="00AE7DCB">
      <w:pPr>
        <w:pStyle w:val="ListParagraph"/>
        <w:numPr>
          <w:ilvl w:val="0"/>
          <w:numId w:val="7"/>
        </w:numPr>
        <w:rPr>
          <w:rFonts w:ascii="Garamond" w:hAnsi="Garamond"/>
        </w:rPr>
      </w:pPr>
      <w:r w:rsidRPr="00D85FE4">
        <w:rPr>
          <w:rFonts w:ascii="Garamond" w:hAnsi="Garamond"/>
        </w:rPr>
        <w:t xml:space="preserve">A timeline of </w:t>
      </w:r>
      <w:r w:rsidR="00F26F65" w:rsidRPr="00D85FE4">
        <w:rPr>
          <w:rFonts w:ascii="Garamond" w:hAnsi="Garamond"/>
        </w:rPr>
        <w:t xml:space="preserve">performance </w:t>
      </w:r>
      <w:r w:rsidRPr="00D85FE4">
        <w:rPr>
          <w:rFonts w:ascii="Garamond" w:hAnsi="Garamond"/>
        </w:rPr>
        <w:t xml:space="preserve">milestones for the </w:t>
      </w:r>
      <w:r w:rsidR="00DC1501" w:rsidRPr="00D85FE4">
        <w:rPr>
          <w:rFonts w:ascii="Garamond" w:hAnsi="Garamond"/>
        </w:rPr>
        <w:t>12</w:t>
      </w:r>
      <w:r w:rsidRPr="00D85FE4">
        <w:rPr>
          <w:rFonts w:ascii="Garamond" w:hAnsi="Garamond"/>
        </w:rPr>
        <w:t xml:space="preserve">-month </w:t>
      </w:r>
      <w:r w:rsidR="0011368A" w:rsidRPr="00D85FE4">
        <w:rPr>
          <w:rFonts w:ascii="Garamond" w:hAnsi="Garamond"/>
        </w:rPr>
        <w:t>Budget Period</w:t>
      </w:r>
      <w:r w:rsidR="006F4580" w:rsidRPr="00D85FE4">
        <w:rPr>
          <w:rFonts w:ascii="Garamond" w:hAnsi="Garamond"/>
        </w:rPr>
        <w:t>.</w:t>
      </w:r>
    </w:p>
    <w:p w14:paraId="08AF5FA0" w14:textId="77777777" w:rsidR="00C3580B" w:rsidRDefault="00C3580B" w:rsidP="00B85DF7">
      <w:pPr>
        <w:ind w:left="720" w:hanging="720"/>
        <w:rPr>
          <w:rFonts w:ascii="Garamond" w:hAnsi="Garamond"/>
        </w:rPr>
      </w:pPr>
    </w:p>
    <w:p w14:paraId="49587D98" w14:textId="69F8CBCD" w:rsidR="00886E9F" w:rsidRDefault="00805E87" w:rsidP="00B85DF7">
      <w:pPr>
        <w:ind w:left="720" w:hanging="720"/>
        <w:rPr>
          <w:rFonts w:ascii="Garamond" w:hAnsi="Garamond"/>
          <w:i/>
        </w:rPr>
      </w:pPr>
      <w:r w:rsidRPr="00F13BCF">
        <w:rPr>
          <w:rFonts w:ascii="Garamond" w:hAnsi="Garamond"/>
        </w:rPr>
        <w:lastRenderedPageBreak/>
        <w:t>4.</w:t>
      </w:r>
      <w:r w:rsidR="00834708">
        <w:rPr>
          <w:rFonts w:ascii="Garamond" w:hAnsi="Garamond"/>
        </w:rPr>
        <w:t>1</w:t>
      </w:r>
      <w:r>
        <w:rPr>
          <w:rFonts w:ascii="Garamond" w:hAnsi="Garamond"/>
        </w:rPr>
        <w:t>.3</w:t>
      </w:r>
      <w:r w:rsidRPr="00F13BCF">
        <w:rPr>
          <w:rFonts w:ascii="Garamond" w:hAnsi="Garamond"/>
        </w:rPr>
        <w:tab/>
      </w:r>
      <w:r w:rsidR="00093A3D">
        <w:rPr>
          <w:rFonts w:ascii="Garamond" w:hAnsi="Garamond"/>
          <w:i/>
        </w:rPr>
        <w:t>Budget Information</w:t>
      </w:r>
    </w:p>
    <w:p w14:paraId="62D71DB0" w14:textId="77777777" w:rsidR="003A6439" w:rsidRDefault="00805E87" w:rsidP="00B85DF7">
      <w:pPr>
        <w:ind w:left="720"/>
        <w:rPr>
          <w:rFonts w:ascii="Garamond" w:hAnsi="Garamond"/>
        </w:rPr>
      </w:pPr>
      <w:r w:rsidRPr="0006144C">
        <w:rPr>
          <w:rFonts w:ascii="Garamond" w:hAnsi="Garamond"/>
        </w:rPr>
        <w:t xml:space="preserve">Budget information </w:t>
      </w:r>
      <w:r w:rsidR="00263106">
        <w:rPr>
          <w:rFonts w:ascii="Garamond" w:hAnsi="Garamond"/>
        </w:rPr>
        <w:t>must</w:t>
      </w:r>
      <w:r w:rsidRPr="0006144C">
        <w:rPr>
          <w:rFonts w:ascii="Garamond" w:hAnsi="Garamond"/>
        </w:rPr>
        <w:t xml:space="preserve"> be provided through the </w:t>
      </w:r>
      <w:r w:rsidR="00263106">
        <w:rPr>
          <w:rFonts w:ascii="Garamond" w:hAnsi="Garamond"/>
        </w:rPr>
        <w:t xml:space="preserve">completion </w:t>
      </w:r>
      <w:r w:rsidR="003B198A">
        <w:rPr>
          <w:rFonts w:ascii="Garamond" w:hAnsi="Garamond"/>
        </w:rPr>
        <w:t xml:space="preserve">or submission </w:t>
      </w:r>
      <w:r w:rsidR="00263106">
        <w:rPr>
          <w:rFonts w:ascii="Garamond" w:hAnsi="Garamond"/>
        </w:rPr>
        <w:t xml:space="preserve">of </w:t>
      </w:r>
      <w:r w:rsidR="003A6439">
        <w:rPr>
          <w:rFonts w:ascii="Garamond" w:hAnsi="Garamond"/>
        </w:rPr>
        <w:t>the following:</w:t>
      </w:r>
    </w:p>
    <w:p w14:paraId="719AD13C" w14:textId="77777777" w:rsidR="003A6439" w:rsidRDefault="00263106" w:rsidP="00B85DF7">
      <w:pPr>
        <w:pStyle w:val="ListParagraph"/>
        <w:numPr>
          <w:ilvl w:val="0"/>
          <w:numId w:val="8"/>
        </w:numPr>
        <w:rPr>
          <w:rFonts w:ascii="Garamond" w:hAnsi="Garamond"/>
        </w:rPr>
      </w:pPr>
      <w:r w:rsidRPr="003A6439">
        <w:rPr>
          <w:rFonts w:ascii="Garamond" w:hAnsi="Garamond"/>
        </w:rPr>
        <w:t>Standard Form (SF) 424</w:t>
      </w:r>
      <w:r w:rsidR="003A6439" w:rsidRPr="003A6439">
        <w:rPr>
          <w:rFonts w:ascii="Garamond" w:hAnsi="Garamond"/>
        </w:rPr>
        <w:t>, Application for Federal Assistance</w:t>
      </w:r>
      <w:r w:rsidR="003A6439">
        <w:rPr>
          <w:rFonts w:ascii="Garamond" w:hAnsi="Garamond"/>
        </w:rPr>
        <w:t>;</w:t>
      </w:r>
    </w:p>
    <w:p w14:paraId="5B59E501" w14:textId="77777777" w:rsidR="003A6439" w:rsidRDefault="003A6439" w:rsidP="00B85DF7">
      <w:pPr>
        <w:pStyle w:val="ListParagraph"/>
        <w:numPr>
          <w:ilvl w:val="0"/>
          <w:numId w:val="8"/>
        </w:numPr>
        <w:rPr>
          <w:rFonts w:ascii="Garamond" w:hAnsi="Garamond"/>
        </w:rPr>
      </w:pPr>
      <w:r>
        <w:rPr>
          <w:rFonts w:ascii="Garamond" w:hAnsi="Garamond"/>
        </w:rPr>
        <w:t>SF-424A, Budget Information (Non-Construction Programs);</w:t>
      </w:r>
    </w:p>
    <w:p w14:paraId="22B33B18" w14:textId="77777777" w:rsidR="00805E87" w:rsidRDefault="003A6439" w:rsidP="00B85DF7">
      <w:pPr>
        <w:pStyle w:val="ListParagraph"/>
        <w:numPr>
          <w:ilvl w:val="0"/>
          <w:numId w:val="8"/>
        </w:numPr>
        <w:rPr>
          <w:rFonts w:ascii="Garamond" w:hAnsi="Garamond"/>
        </w:rPr>
      </w:pPr>
      <w:r>
        <w:rPr>
          <w:rFonts w:ascii="Garamond" w:hAnsi="Garamond"/>
        </w:rPr>
        <w:t>Budget Detail Worksheet (Attachments A-</w:t>
      </w:r>
      <w:r w:rsidR="003066FE">
        <w:rPr>
          <w:rFonts w:ascii="Garamond" w:hAnsi="Garamond"/>
        </w:rPr>
        <w:t>9</w:t>
      </w:r>
      <w:r>
        <w:rPr>
          <w:rFonts w:ascii="Garamond" w:hAnsi="Garamond"/>
        </w:rPr>
        <w:t xml:space="preserve"> through </w:t>
      </w:r>
      <w:r w:rsidR="005A17F7">
        <w:rPr>
          <w:rFonts w:ascii="Garamond" w:hAnsi="Garamond"/>
        </w:rPr>
        <w:t>A</w:t>
      </w:r>
      <w:r>
        <w:rPr>
          <w:rFonts w:ascii="Garamond" w:hAnsi="Garamond"/>
        </w:rPr>
        <w:t>-12 to the SF-424A).</w:t>
      </w:r>
      <w:r w:rsidR="00805E87" w:rsidRPr="003A6439">
        <w:rPr>
          <w:rFonts w:ascii="Garamond" w:hAnsi="Garamond"/>
        </w:rPr>
        <w:t xml:space="preserve"> </w:t>
      </w:r>
      <w:r w:rsidR="005A17F7">
        <w:rPr>
          <w:rFonts w:ascii="Garamond" w:hAnsi="Garamond"/>
        </w:rPr>
        <w:t xml:space="preserve">An </w:t>
      </w:r>
      <w:r w:rsidR="0062620B">
        <w:rPr>
          <w:rFonts w:ascii="Garamond" w:hAnsi="Garamond"/>
        </w:rPr>
        <w:t>Applicant</w:t>
      </w:r>
      <w:r w:rsidR="005A17F7">
        <w:rPr>
          <w:rFonts w:ascii="Garamond" w:hAnsi="Garamond"/>
        </w:rPr>
        <w:t xml:space="preserve"> may substitute its own forms or spreadsheets </w:t>
      </w:r>
      <w:r w:rsidR="00FC3DD3">
        <w:rPr>
          <w:rFonts w:ascii="Garamond" w:hAnsi="Garamond"/>
        </w:rPr>
        <w:t>in place of</w:t>
      </w:r>
      <w:r w:rsidR="005A17F7">
        <w:rPr>
          <w:rFonts w:ascii="Garamond" w:hAnsi="Garamond"/>
        </w:rPr>
        <w:t xml:space="preserve"> the Budget Detail Worksheet,</w:t>
      </w:r>
      <w:r w:rsidR="00805E87" w:rsidRPr="003A6439">
        <w:rPr>
          <w:rFonts w:ascii="Garamond" w:hAnsi="Garamond"/>
        </w:rPr>
        <w:t xml:space="preserve"> </w:t>
      </w:r>
      <w:r w:rsidR="005A17F7">
        <w:rPr>
          <w:rFonts w:ascii="Garamond" w:hAnsi="Garamond"/>
        </w:rPr>
        <w:t>provided it includes all the same cost elements/line items covered by Attachments A-</w:t>
      </w:r>
      <w:r w:rsidR="003066FE">
        <w:rPr>
          <w:rFonts w:ascii="Garamond" w:hAnsi="Garamond"/>
        </w:rPr>
        <w:t>9</w:t>
      </w:r>
      <w:r w:rsidR="005A17F7">
        <w:rPr>
          <w:rFonts w:ascii="Garamond" w:hAnsi="Garamond"/>
        </w:rPr>
        <w:t xml:space="preserve"> through A-12;</w:t>
      </w:r>
    </w:p>
    <w:p w14:paraId="50EED87E" w14:textId="77777777" w:rsidR="003B198A" w:rsidRDefault="005A17F7" w:rsidP="00B85DF7">
      <w:pPr>
        <w:pStyle w:val="ListParagraph"/>
        <w:numPr>
          <w:ilvl w:val="0"/>
          <w:numId w:val="8"/>
        </w:numPr>
        <w:rPr>
          <w:rFonts w:ascii="Garamond" w:hAnsi="Garamond"/>
        </w:rPr>
      </w:pPr>
      <w:r>
        <w:rPr>
          <w:rFonts w:ascii="Garamond" w:hAnsi="Garamond"/>
        </w:rPr>
        <w:t xml:space="preserve">Budget narrative providing a brief, detailed explanation of </w:t>
      </w:r>
      <w:r w:rsidR="00301363">
        <w:rPr>
          <w:rFonts w:ascii="Garamond" w:hAnsi="Garamond"/>
        </w:rPr>
        <w:t xml:space="preserve">the </w:t>
      </w:r>
      <w:r>
        <w:rPr>
          <w:rFonts w:ascii="Garamond" w:hAnsi="Garamond"/>
        </w:rPr>
        <w:t>components of each cost element listed in the SF-424A</w:t>
      </w:r>
      <w:r w:rsidR="00FC3DD3">
        <w:rPr>
          <w:rFonts w:ascii="Garamond" w:hAnsi="Garamond"/>
        </w:rPr>
        <w:t xml:space="preserve">; </w:t>
      </w:r>
    </w:p>
    <w:p w14:paraId="75F42C44" w14:textId="77777777" w:rsidR="00886E9F" w:rsidRDefault="00805E87" w:rsidP="00B85DF7">
      <w:pPr>
        <w:pStyle w:val="Default"/>
        <w:spacing w:after="200" w:line="276" w:lineRule="auto"/>
        <w:rPr>
          <w:rFonts w:ascii="Garamond" w:hAnsi="Garamond"/>
          <w:i/>
          <w:sz w:val="22"/>
          <w:szCs w:val="22"/>
        </w:rPr>
      </w:pPr>
      <w:r w:rsidRPr="00F13BCF">
        <w:rPr>
          <w:rFonts w:ascii="Garamond" w:hAnsi="Garamond"/>
          <w:sz w:val="22"/>
          <w:szCs w:val="22"/>
        </w:rPr>
        <w:t>4.</w:t>
      </w:r>
      <w:r w:rsidR="00834708">
        <w:rPr>
          <w:rFonts w:ascii="Garamond" w:hAnsi="Garamond"/>
          <w:sz w:val="22"/>
          <w:szCs w:val="22"/>
        </w:rPr>
        <w:t>1</w:t>
      </w:r>
      <w:r>
        <w:rPr>
          <w:rFonts w:ascii="Garamond" w:hAnsi="Garamond"/>
          <w:sz w:val="22"/>
          <w:szCs w:val="22"/>
        </w:rPr>
        <w:t>.4</w:t>
      </w:r>
      <w:r w:rsidRPr="00F13BCF">
        <w:rPr>
          <w:rFonts w:ascii="Garamond" w:hAnsi="Garamond"/>
          <w:sz w:val="22"/>
          <w:szCs w:val="22"/>
        </w:rPr>
        <w:tab/>
      </w:r>
      <w:r w:rsidRPr="00F13BCF">
        <w:rPr>
          <w:rFonts w:ascii="Garamond" w:hAnsi="Garamond"/>
          <w:i/>
          <w:sz w:val="22"/>
          <w:szCs w:val="22"/>
        </w:rPr>
        <w:t>Certifications</w:t>
      </w:r>
      <w:r>
        <w:rPr>
          <w:rFonts w:ascii="Garamond" w:hAnsi="Garamond"/>
          <w:i/>
          <w:sz w:val="22"/>
          <w:szCs w:val="22"/>
        </w:rPr>
        <w:t xml:space="preserve">, </w:t>
      </w:r>
      <w:r w:rsidR="00263106">
        <w:rPr>
          <w:rFonts w:ascii="Garamond" w:hAnsi="Garamond"/>
          <w:i/>
          <w:sz w:val="22"/>
          <w:szCs w:val="22"/>
        </w:rPr>
        <w:t xml:space="preserve">Forms and </w:t>
      </w:r>
      <w:r w:rsidRPr="00F13BCF">
        <w:rPr>
          <w:rFonts w:ascii="Garamond" w:hAnsi="Garamond"/>
          <w:i/>
          <w:sz w:val="22"/>
          <w:szCs w:val="22"/>
        </w:rPr>
        <w:t>Assurances</w:t>
      </w:r>
    </w:p>
    <w:p w14:paraId="33532C62" w14:textId="1BE39C89" w:rsidR="00805E87" w:rsidRDefault="006464A0" w:rsidP="00B85DF7">
      <w:pPr>
        <w:pStyle w:val="Default"/>
        <w:spacing w:after="200" w:line="276" w:lineRule="auto"/>
        <w:ind w:left="720"/>
        <w:rPr>
          <w:rFonts w:ascii="Garamond" w:hAnsi="Garamond"/>
          <w:sz w:val="22"/>
          <w:szCs w:val="22"/>
        </w:rPr>
      </w:pPr>
      <w:r>
        <w:rPr>
          <w:rFonts w:ascii="Garamond" w:hAnsi="Garamond"/>
          <w:sz w:val="22"/>
          <w:szCs w:val="22"/>
        </w:rPr>
        <w:t xml:space="preserve">Consistent with 2 C.F.R. </w:t>
      </w:r>
      <w:r w:rsidR="00594838" w:rsidRPr="00DD1DC5">
        <w:rPr>
          <w:rFonts w:ascii="Garamond" w:hAnsi="Garamond"/>
          <w:sz w:val="22"/>
          <w:szCs w:val="22"/>
        </w:rPr>
        <w:t xml:space="preserve">§ </w:t>
      </w:r>
      <w:r w:rsidR="00594838">
        <w:rPr>
          <w:rFonts w:ascii="Garamond" w:hAnsi="Garamond"/>
          <w:sz w:val="22"/>
          <w:szCs w:val="22"/>
        </w:rPr>
        <w:t>200</w:t>
      </w:r>
      <w:r>
        <w:rPr>
          <w:rFonts w:ascii="Garamond" w:hAnsi="Garamond"/>
          <w:sz w:val="22"/>
          <w:szCs w:val="22"/>
        </w:rPr>
        <w:t xml:space="preserve">, financial certifications must be signed by an authorized individual at a level no lower than vice president or chief financial officer of the organization.  </w:t>
      </w:r>
      <w:r w:rsidR="0078222E">
        <w:rPr>
          <w:rFonts w:ascii="Garamond" w:hAnsi="Garamond"/>
          <w:sz w:val="22"/>
          <w:szCs w:val="22"/>
        </w:rPr>
        <w:t xml:space="preserve">Each </w:t>
      </w:r>
      <w:r w:rsidR="0062620B">
        <w:rPr>
          <w:rFonts w:ascii="Garamond" w:hAnsi="Garamond"/>
          <w:sz w:val="22"/>
          <w:szCs w:val="22"/>
        </w:rPr>
        <w:t>Applicant</w:t>
      </w:r>
      <w:r w:rsidR="0078222E">
        <w:rPr>
          <w:rFonts w:ascii="Garamond" w:hAnsi="Garamond"/>
          <w:sz w:val="22"/>
          <w:szCs w:val="22"/>
        </w:rPr>
        <w:t xml:space="preserve"> must complete and submit the following forms:</w:t>
      </w:r>
      <w:r w:rsidR="00805E87">
        <w:rPr>
          <w:rFonts w:ascii="Garamond" w:hAnsi="Garamond"/>
          <w:i/>
          <w:sz w:val="22"/>
          <w:szCs w:val="22"/>
        </w:rPr>
        <w:t xml:space="preserve"> </w:t>
      </w:r>
    </w:p>
    <w:p w14:paraId="18DA72DC" w14:textId="77777777" w:rsidR="0078222E" w:rsidRDefault="00717AA4" w:rsidP="00EC11B1">
      <w:pPr>
        <w:pStyle w:val="Default"/>
        <w:numPr>
          <w:ilvl w:val="0"/>
          <w:numId w:val="9"/>
        </w:numPr>
        <w:rPr>
          <w:rFonts w:ascii="Garamond" w:hAnsi="Garamond"/>
          <w:sz w:val="22"/>
          <w:szCs w:val="22"/>
        </w:rPr>
      </w:pPr>
      <w:r>
        <w:rPr>
          <w:rFonts w:ascii="Garamond" w:hAnsi="Garamond"/>
          <w:sz w:val="22"/>
          <w:szCs w:val="22"/>
        </w:rPr>
        <w:t>SF-</w:t>
      </w:r>
      <w:proofErr w:type="gramStart"/>
      <w:r>
        <w:rPr>
          <w:rFonts w:ascii="Garamond" w:hAnsi="Garamond"/>
          <w:sz w:val="22"/>
          <w:szCs w:val="22"/>
        </w:rPr>
        <w:t>LLL ,</w:t>
      </w:r>
      <w:proofErr w:type="gramEnd"/>
      <w:r>
        <w:rPr>
          <w:rFonts w:ascii="Garamond" w:hAnsi="Garamond"/>
          <w:sz w:val="22"/>
          <w:szCs w:val="22"/>
        </w:rPr>
        <w:t xml:space="preserve"> </w:t>
      </w:r>
      <w:r w:rsidR="0078222E">
        <w:rPr>
          <w:rFonts w:ascii="Garamond" w:hAnsi="Garamond"/>
          <w:sz w:val="22"/>
          <w:szCs w:val="22"/>
        </w:rPr>
        <w:t>Disclosure of Lobbying Activities;</w:t>
      </w:r>
    </w:p>
    <w:p w14:paraId="00104AE2" w14:textId="29B4ECFC" w:rsidR="00B23F18" w:rsidRPr="00B23F18" w:rsidRDefault="00B23F18" w:rsidP="007D31B3">
      <w:pPr>
        <w:pStyle w:val="ListParagraph"/>
        <w:numPr>
          <w:ilvl w:val="0"/>
          <w:numId w:val="9"/>
        </w:numPr>
        <w:spacing w:after="0" w:line="240" w:lineRule="auto"/>
        <w:rPr>
          <w:rFonts w:ascii="Garamond" w:hAnsi="Garamond"/>
        </w:rPr>
      </w:pPr>
      <w:r w:rsidRPr="00B23F18">
        <w:rPr>
          <w:rFonts w:ascii="Garamond" w:hAnsi="Garamond"/>
          <w:bCs/>
        </w:rPr>
        <w:t>SF-424(b), Assurances</w:t>
      </w:r>
      <w:r w:rsidRPr="00B23F18">
        <w:rPr>
          <w:rFonts w:ascii="Garamond" w:hAnsi="Garamond"/>
        </w:rPr>
        <w:t xml:space="preserve"> - this form is for certification that the organization will comply with all applicable requirements of the Federal laws, executive orders, regulations and policies governing the grant program.  (As of February 2, 2019, all entities registering for All Awards or Federal Assistance only,</w:t>
      </w:r>
      <w:r w:rsidRPr="00B23F18">
        <w:rPr>
          <w:rFonts w:ascii="Garamond" w:hAnsi="Garamond"/>
          <w:b/>
          <w:bCs/>
        </w:rPr>
        <w:t xml:space="preserve"> </w:t>
      </w:r>
      <w:r w:rsidRPr="00B23F18">
        <w:rPr>
          <w:rFonts w:ascii="Garamond" w:hAnsi="Garamond"/>
        </w:rPr>
        <w:t>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w:t>
      </w:r>
      <w:r>
        <w:rPr>
          <w:rFonts w:ascii="Garamond" w:hAnsi="Garamond"/>
        </w:rPr>
        <w:t>r accuracy.  Since registration</w:t>
      </w:r>
      <w:r w:rsidRPr="00B23F18">
        <w:rPr>
          <w:rFonts w:ascii="Garamond" w:hAnsi="Garamond"/>
        </w:rPr>
        <w:t xml:space="preserve"> in SAM is an eligibility requirement for Federal awards and the entity registration must be updated annually, Federal agencies will use the SAM entity registration information to verify recipient compliance with these award requirements.  T</w:t>
      </w:r>
      <w:r>
        <w:rPr>
          <w:rFonts w:ascii="Garamond" w:hAnsi="Garamond"/>
        </w:rPr>
        <w:t>his will reduce the unnecessary</w:t>
      </w:r>
      <w:r w:rsidRPr="00B23F18">
        <w:rPr>
          <w:rFonts w:ascii="Garamond" w:hAnsi="Garamond"/>
        </w:rPr>
        <w:t xml:space="preserve">, duplicative practice of agencies requesting certifications and representations with the submission of each financial assistance application. </w:t>
      </w:r>
    </w:p>
    <w:p w14:paraId="1E042AB7" w14:textId="644AC322" w:rsidR="00BB0924" w:rsidRDefault="003B198A" w:rsidP="00EC11B1">
      <w:pPr>
        <w:pStyle w:val="Default"/>
        <w:numPr>
          <w:ilvl w:val="0"/>
          <w:numId w:val="9"/>
        </w:numPr>
        <w:rPr>
          <w:rFonts w:ascii="Garamond" w:hAnsi="Garamond"/>
          <w:color w:val="auto"/>
          <w:sz w:val="22"/>
          <w:szCs w:val="22"/>
        </w:rPr>
      </w:pPr>
      <w:r>
        <w:rPr>
          <w:rFonts w:ascii="Garamond" w:hAnsi="Garamond"/>
          <w:sz w:val="22"/>
          <w:szCs w:val="22"/>
        </w:rPr>
        <w:t xml:space="preserve">Letter from the </w:t>
      </w:r>
      <w:r w:rsidR="0062620B">
        <w:rPr>
          <w:rFonts w:ascii="Garamond" w:hAnsi="Garamond"/>
          <w:sz w:val="22"/>
          <w:szCs w:val="22"/>
        </w:rPr>
        <w:t>Applicant</w:t>
      </w:r>
      <w:r>
        <w:rPr>
          <w:rFonts w:ascii="Garamond" w:hAnsi="Garamond"/>
          <w:sz w:val="22"/>
          <w:szCs w:val="22"/>
        </w:rPr>
        <w:t xml:space="preserve">’s </w:t>
      </w:r>
      <w:r w:rsidR="00E82612">
        <w:rPr>
          <w:rFonts w:ascii="Garamond" w:hAnsi="Garamond"/>
          <w:sz w:val="22"/>
          <w:szCs w:val="22"/>
        </w:rPr>
        <w:t xml:space="preserve">Auditor, </w:t>
      </w:r>
      <w:r>
        <w:rPr>
          <w:rFonts w:ascii="Garamond" w:hAnsi="Garamond"/>
          <w:sz w:val="22"/>
          <w:szCs w:val="22"/>
        </w:rPr>
        <w:t>CPA, Treasurer, Comptroller, CFO or similarly qualified individual certifying that the organization</w:t>
      </w:r>
      <w:r w:rsidR="009960D0">
        <w:rPr>
          <w:rFonts w:ascii="Garamond" w:hAnsi="Garamond"/>
          <w:sz w:val="22"/>
          <w:szCs w:val="22"/>
        </w:rPr>
        <w:t>’</w:t>
      </w:r>
      <w:r>
        <w:rPr>
          <w:rFonts w:ascii="Garamond" w:hAnsi="Garamond"/>
          <w:sz w:val="22"/>
          <w:szCs w:val="22"/>
        </w:rPr>
        <w:t xml:space="preserve">s financial management system currently meets the requirements of 2 C.F.R. </w:t>
      </w:r>
      <w:r w:rsidR="00DD1DC5" w:rsidRPr="00DD1DC5">
        <w:rPr>
          <w:rFonts w:ascii="Garamond" w:hAnsi="Garamond"/>
          <w:sz w:val="22"/>
          <w:szCs w:val="22"/>
        </w:rPr>
        <w:t xml:space="preserve">§ </w:t>
      </w:r>
      <w:r w:rsidR="00386255">
        <w:rPr>
          <w:rFonts w:ascii="Garamond" w:hAnsi="Garamond"/>
          <w:sz w:val="22"/>
          <w:szCs w:val="22"/>
        </w:rPr>
        <w:t xml:space="preserve">200 </w:t>
      </w:r>
      <w:r w:rsidR="009960D0">
        <w:rPr>
          <w:rFonts w:ascii="Garamond" w:hAnsi="Garamond"/>
          <w:sz w:val="22"/>
          <w:szCs w:val="22"/>
        </w:rPr>
        <w:t xml:space="preserve">Uniform Administrative Requirements for Grants and Agreements with Institutions of Higher Education, Hospitals and Other </w:t>
      </w:r>
      <w:proofErr w:type="gramStart"/>
      <w:r w:rsidR="009960D0">
        <w:rPr>
          <w:rFonts w:ascii="Garamond" w:hAnsi="Garamond"/>
          <w:sz w:val="22"/>
          <w:szCs w:val="22"/>
        </w:rPr>
        <w:t>Non Profit</w:t>
      </w:r>
      <w:proofErr w:type="gramEnd"/>
      <w:r w:rsidR="009960D0">
        <w:rPr>
          <w:rFonts w:ascii="Garamond" w:hAnsi="Garamond"/>
          <w:sz w:val="22"/>
          <w:szCs w:val="22"/>
        </w:rPr>
        <w:t xml:space="preserve"> Organizations</w:t>
      </w:r>
      <w:r>
        <w:rPr>
          <w:rFonts w:ascii="Garamond" w:hAnsi="Garamond"/>
          <w:sz w:val="22"/>
          <w:szCs w:val="22"/>
        </w:rPr>
        <w:t>.</w:t>
      </w:r>
      <w:r w:rsidR="00082A6E">
        <w:rPr>
          <w:rFonts w:ascii="Garamond" w:hAnsi="Garamond"/>
          <w:sz w:val="22"/>
          <w:szCs w:val="22"/>
        </w:rPr>
        <w:t xml:space="preserve"> </w:t>
      </w:r>
      <w:r w:rsidR="00082A6E" w:rsidRPr="00DC1501">
        <w:rPr>
          <w:rFonts w:ascii="Garamond" w:hAnsi="Garamond"/>
          <w:color w:val="auto"/>
          <w:sz w:val="22"/>
          <w:szCs w:val="22"/>
        </w:rPr>
        <w:t>[</w:t>
      </w:r>
      <w:r w:rsidR="0011368A" w:rsidRPr="00DC1501">
        <w:rPr>
          <w:rFonts w:ascii="Garamond" w:hAnsi="Garamond"/>
          <w:color w:val="auto"/>
          <w:sz w:val="22"/>
          <w:szCs w:val="22"/>
        </w:rPr>
        <w:t xml:space="preserve">NOTE: </w:t>
      </w:r>
      <w:r w:rsidR="00082A6E" w:rsidRPr="00DC1501">
        <w:rPr>
          <w:rFonts w:ascii="Garamond" w:hAnsi="Garamond"/>
          <w:color w:val="auto"/>
          <w:sz w:val="22"/>
          <w:szCs w:val="22"/>
        </w:rPr>
        <w:t xml:space="preserve">This </w:t>
      </w:r>
      <w:r w:rsidR="0011368A" w:rsidRPr="00DC1501">
        <w:rPr>
          <w:rFonts w:ascii="Garamond" w:hAnsi="Garamond"/>
          <w:color w:val="auto"/>
          <w:sz w:val="22"/>
          <w:szCs w:val="22"/>
        </w:rPr>
        <w:t xml:space="preserve">requirement </w:t>
      </w:r>
      <w:r w:rsidR="00082A6E" w:rsidRPr="00DC1501">
        <w:rPr>
          <w:rFonts w:ascii="Garamond" w:hAnsi="Garamond"/>
          <w:color w:val="auto"/>
          <w:sz w:val="22"/>
          <w:szCs w:val="22"/>
        </w:rPr>
        <w:t>does not apply to awards made directly to state</w:t>
      </w:r>
      <w:r w:rsidR="00E82612" w:rsidRPr="00DC1501">
        <w:rPr>
          <w:rFonts w:ascii="Garamond" w:hAnsi="Garamond"/>
          <w:color w:val="auto"/>
          <w:sz w:val="22"/>
          <w:szCs w:val="22"/>
        </w:rPr>
        <w:t>,</w:t>
      </w:r>
      <w:r w:rsidR="00082A6E" w:rsidRPr="00DC1501">
        <w:rPr>
          <w:rFonts w:ascii="Garamond" w:hAnsi="Garamond"/>
          <w:color w:val="auto"/>
          <w:sz w:val="22"/>
          <w:szCs w:val="22"/>
        </w:rPr>
        <w:t xml:space="preserve"> local</w:t>
      </w:r>
      <w:r w:rsidR="00E82612" w:rsidRPr="00DC1501">
        <w:rPr>
          <w:rFonts w:ascii="Garamond" w:hAnsi="Garamond"/>
          <w:color w:val="auto"/>
          <w:sz w:val="22"/>
          <w:szCs w:val="22"/>
        </w:rPr>
        <w:t>, or tribal</w:t>
      </w:r>
      <w:r w:rsidR="00082A6E" w:rsidRPr="00DC1501">
        <w:rPr>
          <w:rFonts w:ascii="Garamond" w:hAnsi="Garamond"/>
          <w:color w:val="auto"/>
          <w:sz w:val="22"/>
          <w:szCs w:val="22"/>
        </w:rPr>
        <w:t xml:space="preserve"> governments</w:t>
      </w:r>
    </w:p>
    <w:p w14:paraId="232CEA9C" w14:textId="77777777" w:rsidR="00EC11B1" w:rsidRPr="00BB0924" w:rsidRDefault="00EC11B1" w:rsidP="00EC11B1">
      <w:pPr>
        <w:pStyle w:val="Default"/>
        <w:ind w:left="1440"/>
        <w:rPr>
          <w:rFonts w:ascii="Garamond" w:hAnsi="Garamond"/>
          <w:color w:val="auto"/>
          <w:sz w:val="22"/>
          <w:szCs w:val="22"/>
        </w:rPr>
      </w:pPr>
    </w:p>
    <w:p w14:paraId="20E76C86" w14:textId="5D3296FA" w:rsidR="00BB0924" w:rsidRDefault="00BB0924" w:rsidP="00B85DF7">
      <w:pPr>
        <w:pStyle w:val="Default"/>
        <w:spacing w:after="200" w:line="276" w:lineRule="auto"/>
        <w:ind w:left="720" w:hanging="720"/>
        <w:rPr>
          <w:rFonts w:ascii="Garamond" w:hAnsi="Garamond"/>
          <w:sz w:val="22"/>
          <w:szCs w:val="22"/>
        </w:rPr>
      </w:pPr>
      <w:r>
        <w:rPr>
          <w:rFonts w:ascii="Garamond" w:hAnsi="Garamond"/>
          <w:sz w:val="22"/>
          <w:szCs w:val="22"/>
        </w:rPr>
        <w:lastRenderedPageBreak/>
        <w:tab/>
        <w:t>In addition</w:t>
      </w:r>
      <w:r w:rsidR="001068DE">
        <w:rPr>
          <w:rFonts w:ascii="Garamond" w:hAnsi="Garamond"/>
          <w:sz w:val="22"/>
          <w:szCs w:val="22"/>
        </w:rPr>
        <w:t>,</w:t>
      </w:r>
      <w:r>
        <w:rPr>
          <w:rFonts w:ascii="Garamond" w:hAnsi="Garamond"/>
          <w:sz w:val="22"/>
          <w:szCs w:val="22"/>
        </w:rPr>
        <w:t xml:space="preserve"> applicants must complete and submit the following U.S. Small Business Administration Certifications and Assurance form:</w:t>
      </w:r>
    </w:p>
    <w:p w14:paraId="693B1370" w14:textId="598DB273" w:rsidR="00971ED0" w:rsidRPr="0041593F" w:rsidRDefault="00B23F18" w:rsidP="0041593F">
      <w:pPr>
        <w:pStyle w:val="Default"/>
        <w:numPr>
          <w:ilvl w:val="0"/>
          <w:numId w:val="22"/>
        </w:numPr>
        <w:spacing w:after="200" w:line="276" w:lineRule="auto"/>
        <w:rPr>
          <w:rFonts w:ascii="Garamond" w:hAnsi="Garamond"/>
          <w:sz w:val="22"/>
          <w:szCs w:val="22"/>
        </w:rPr>
      </w:pPr>
      <w:r>
        <w:rPr>
          <w:rFonts w:ascii="Garamond" w:hAnsi="Garamond"/>
          <w:sz w:val="22"/>
          <w:szCs w:val="22"/>
        </w:rPr>
        <w:t>SBA Form 1624</w:t>
      </w:r>
      <w:r w:rsidR="00BB0924">
        <w:rPr>
          <w:rFonts w:ascii="Garamond" w:hAnsi="Garamond"/>
          <w:sz w:val="22"/>
          <w:szCs w:val="22"/>
        </w:rPr>
        <w:t>, Certification Regarding Debarment, Suspension and Other Responsibility Matters;</w:t>
      </w:r>
    </w:p>
    <w:p w14:paraId="1A65A9D3" w14:textId="77777777" w:rsidR="00886E9F" w:rsidRDefault="008160D9" w:rsidP="00B85DF7">
      <w:pPr>
        <w:pStyle w:val="Default"/>
        <w:spacing w:after="200" w:line="276" w:lineRule="auto"/>
        <w:ind w:left="720" w:hanging="720"/>
        <w:rPr>
          <w:rFonts w:ascii="Garamond" w:hAnsi="Garamond"/>
          <w:i/>
          <w:sz w:val="22"/>
          <w:szCs w:val="22"/>
        </w:rPr>
      </w:pPr>
      <w:r>
        <w:rPr>
          <w:rFonts w:ascii="Garamond" w:hAnsi="Garamond"/>
          <w:sz w:val="22"/>
          <w:szCs w:val="22"/>
        </w:rPr>
        <w:t>4.</w:t>
      </w:r>
      <w:r w:rsidR="00834708">
        <w:rPr>
          <w:rFonts w:ascii="Garamond" w:hAnsi="Garamond"/>
          <w:sz w:val="22"/>
          <w:szCs w:val="22"/>
        </w:rPr>
        <w:t>1</w:t>
      </w:r>
      <w:r>
        <w:rPr>
          <w:rFonts w:ascii="Garamond" w:hAnsi="Garamond"/>
          <w:sz w:val="22"/>
          <w:szCs w:val="22"/>
        </w:rPr>
        <w:t>.5</w:t>
      </w:r>
      <w:r>
        <w:rPr>
          <w:rFonts w:ascii="Garamond" w:hAnsi="Garamond"/>
          <w:sz w:val="22"/>
          <w:szCs w:val="22"/>
        </w:rPr>
        <w:tab/>
      </w:r>
      <w:r w:rsidRPr="008160D9">
        <w:rPr>
          <w:rFonts w:ascii="Garamond" w:hAnsi="Garamond"/>
          <w:i/>
          <w:sz w:val="22"/>
          <w:szCs w:val="22"/>
        </w:rPr>
        <w:t>Attachments and Exhibits</w:t>
      </w:r>
    </w:p>
    <w:p w14:paraId="4930B9FA" w14:textId="77777777" w:rsidR="00787572" w:rsidRDefault="00397FFD" w:rsidP="00B85DF7">
      <w:pPr>
        <w:pStyle w:val="Default"/>
        <w:spacing w:after="200" w:line="276" w:lineRule="auto"/>
        <w:ind w:left="720"/>
        <w:rPr>
          <w:rFonts w:ascii="Garamond" w:hAnsi="Garamond"/>
          <w:sz w:val="22"/>
          <w:szCs w:val="22"/>
        </w:rPr>
      </w:pPr>
      <w:r>
        <w:rPr>
          <w:rFonts w:ascii="Garamond" w:hAnsi="Garamond"/>
          <w:sz w:val="22"/>
          <w:szCs w:val="22"/>
        </w:rPr>
        <w:t xml:space="preserve">Along with the items discussed in the Technical Proposal and Budget Information sections, </w:t>
      </w:r>
      <w:r w:rsidR="0062620B">
        <w:rPr>
          <w:rFonts w:ascii="Garamond" w:hAnsi="Garamond"/>
          <w:sz w:val="22"/>
          <w:szCs w:val="22"/>
        </w:rPr>
        <w:t>Applicant</w:t>
      </w:r>
      <w:r>
        <w:rPr>
          <w:rFonts w:ascii="Garamond" w:hAnsi="Garamond"/>
          <w:sz w:val="22"/>
          <w:szCs w:val="22"/>
        </w:rPr>
        <w:t>s</w:t>
      </w:r>
      <w:r w:rsidR="00787572">
        <w:rPr>
          <w:rFonts w:ascii="Garamond" w:hAnsi="Garamond"/>
          <w:sz w:val="22"/>
          <w:szCs w:val="22"/>
        </w:rPr>
        <w:t xml:space="preserve"> must attach copies of the following to its proposal (as applicable):</w:t>
      </w:r>
    </w:p>
    <w:p w14:paraId="6D5B79BE" w14:textId="77777777" w:rsidR="00D37439" w:rsidRPr="00D37439" w:rsidRDefault="00787572" w:rsidP="001068DE">
      <w:pPr>
        <w:pStyle w:val="Default"/>
        <w:numPr>
          <w:ilvl w:val="0"/>
          <w:numId w:val="10"/>
        </w:numPr>
        <w:spacing w:line="276" w:lineRule="auto"/>
        <w:rPr>
          <w:rFonts w:ascii="Garamond" w:hAnsi="Garamond"/>
        </w:rPr>
      </w:pPr>
      <w:r w:rsidRPr="00D37439">
        <w:rPr>
          <w:rFonts w:ascii="Garamond" w:hAnsi="Garamond"/>
          <w:sz w:val="22"/>
          <w:szCs w:val="22"/>
        </w:rPr>
        <w:t xml:space="preserve">Résumés, position descriptions, contracts, consulting agreements, </w:t>
      </w:r>
      <w:r w:rsidR="00877146" w:rsidRPr="00D37439">
        <w:rPr>
          <w:rFonts w:ascii="Garamond" w:hAnsi="Garamond"/>
          <w:sz w:val="22"/>
          <w:szCs w:val="22"/>
        </w:rPr>
        <w:t>letters of support, pledges of additional funding or in-kind resources</w:t>
      </w:r>
      <w:r w:rsidR="003066FE" w:rsidRPr="00D37439">
        <w:rPr>
          <w:rFonts w:ascii="Garamond" w:hAnsi="Garamond"/>
          <w:sz w:val="22"/>
          <w:szCs w:val="22"/>
        </w:rPr>
        <w:t>, leases, conflict of interest policy, and cost policy statement</w:t>
      </w:r>
      <w:r w:rsidR="00877146" w:rsidRPr="00D37439">
        <w:rPr>
          <w:rFonts w:ascii="Garamond" w:hAnsi="Garamond"/>
          <w:sz w:val="22"/>
          <w:szCs w:val="22"/>
        </w:rPr>
        <w:t>;</w:t>
      </w:r>
    </w:p>
    <w:p w14:paraId="695A6AA1" w14:textId="77777777" w:rsidR="00D37439" w:rsidRPr="00D37439" w:rsidRDefault="00D37439" w:rsidP="001068DE">
      <w:pPr>
        <w:pStyle w:val="Default"/>
        <w:numPr>
          <w:ilvl w:val="0"/>
          <w:numId w:val="10"/>
        </w:numPr>
        <w:spacing w:line="276" w:lineRule="auto"/>
        <w:rPr>
          <w:rFonts w:ascii="Garamond" w:hAnsi="Garamond"/>
        </w:rPr>
      </w:pPr>
      <w:r w:rsidRPr="00D37439">
        <w:rPr>
          <w:rFonts w:ascii="Garamond" w:hAnsi="Garamond"/>
          <w:sz w:val="22"/>
          <w:szCs w:val="22"/>
        </w:rPr>
        <w:t>Copy</w:t>
      </w:r>
      <w:r w:rsidRPr="00D37439">
        <w:rPr>
          <w:rFonts w:ascii="Garamond" w:hAnsi="Garamond"/>
        </w:rPr>
        <w:t xml:space="preserve"> of the Applicant’s Cost Policy Statement</w:t>
      </w:r>
      <w:r w:rsidR="00B22803">
        <w:rPr>
          <w:rFonts w:ascii="Garamond" w:hAnsi="Garamond"/>
        </w:rPr>
        <w:t xml:space="preserve"> </w:t>
      </w:r>
      <w:r w:rsidRPr="00D37439">
        <w:rPr>
          <w:rFonts w:ascii="Garamond" w:hAnsi="Garamond"/>
        </w:rPr>
        <w:t>and</w:t>
      </w:r>
      <w:r w:rsidR="00E9304A">
        <w:rPr>
          <w:rFonts w:ascii="Garamond" w:hAnsi="Garamond"/>
        </w:rPr>
        <w:t>;</w:t>
      </w:r>
    </w:p>
    <w:p w14:paraId="4CB97F06" w14:textId="77777777" w:rsidR="00D37439" w:rsidRPr="00D37439" w:rsidRDefault="00D37439" w:rsidP="001068DE">
      <w:pPr>
        <w:pStyle w:val="ListParagraph"/>
        <w:numPr>
          <w:ilvl w:val="0"/>
          <w:numId w:val="10"/>
        </w:numPr>
        <w:spacing w:after="0"/>
        <w:rPr>
          <w:rFonts w:ascii="Garamond" w:hAnsi="Garamond"/>
        </w:rPr>
      </w:pPr>
      <w:r w:rsidRPr="00D37439">
        <w:rPr>
          <w:rFonts w:ascii="Garamond" w:hAnsi="Garamond"/>
        </w:rPr>
        <w:t>Copy of the Applicant’s current, government-wide indirect cost rate agreement (if the Applicant’s budget includes indirect costs). If the Applicant does not have such an agreement, it must propose an indirect cost rate in accordance with the procedures set forth in the applicable cost principles circular. NOTE: Regardless of the Applicant’s approved rate, SBA will cap indirect costs charged to an award made under this Announcement at 25 percent.</w:t>
      </w:r>
    </w:p>
    <w:p w14:paraId="034AEF89" w14:textId="77777777" w:rsidR="008160D9" w:rsidRPr="00D37439" w:rsidRDefault="00D37439" w:rsidP="001068DE">
      <w:pPr>
        <w:pStyle w:val="ListParagraph"/>
        <w:numPr>
          <w:ilvl w:val="0"/>
          <w:numId w:val="10"/>
        </w:numPr>
        <w:spacing w:after="0"/>
        <w:rPr>
          <w:rFonts w:ascii="Garamond" w:hAnsi="Garamond"/>
        </w:rPr>
      </w:pPr>
      <w:r w:rsidRPr="00D37439">
        <w:rPr>
          <w:rFonts w:ascii="Garamond" w:hAnsi="Garamond"/>
        </w:rPr>
        <w:t>SF-3881, ACH Vendor/Miscellaneous Payment Enrollment Form.  NOTE:  Applicants must complete the “Payee Information” and “Financial Institution” sections only.  The “Agency Information” section will be completed by SBA.  This form requires a signature.</w:t>
      </w:r>
    </w:p>
    <w:p w14:paraId="6CD412E3" w14:textId="72C37E7E" w:rsidR="00877146" w:rsidRDefault="00787572" w:rsidP="001068DE">
      <w:pPr>
        <w:pStyle w:val="Default"/>
        <w:numPr>
          <w:ilvl w:val="0"/>
          <w:numId w:val="10"/>
        </w:numPr>
        <w:spacing w:line="276" w:lineRule="auto"/>
        <w:rPr>
          <w:rFonts w:ascii="Garamond" w:hAnsi="Garamond"/>
          <w:sz w:val="22"/>
          <w:szCs w:val="22"/>
        </w:rPr>
      </w:pPr>
      <w:r>
        <w:rPr>
          <w:rFonts w:ascii="Garamond" w:hAnsi="Garamond"/>
          <w:sz w:val="22"/>
          <w:szCs w:val="22"/>
        </w:rPr>
        <w:t>Most recent A-133 audit report</w:t>
      </w:r>
      <w:r w:rsidR="00386255">
        <w:rPr>
          <w:rFonts w:ascii="Garamond" w:hAnsi="Garamond"/>
          <w:sz w:val="22"/>
          <w:szCs w:val="22"/>
        </w:rPr>
        <w:t xml:space="preserve">, referenced in 2 CFR </w:t>
      </w:r>
      <w:r w:rsidR="00DD1DC5" w:rsidRPr="00DD1DC5">
        <w:rPr>
          <w:rFonts w:ascii="Garamond" w:hAnsi="Garamond"/>
          <w:sz w:val="22"/>
          <w:szCs w:val="22"/>
        </w:rPr>
        <w:t xml:space="preserve">§ </w:t>
      </w:r>
      <w:r w:rsidR="00386255">
        <w:rPr>
          <w:rFonts w:ascii="Garamond" w:hAnsi="Garamond"/>
          <w:sz w:val="22"/>
          <w:szCs w:val="22"/>
        </w:rPr>
        <w:t>200</w:t>
      </w:r>
      <w:r>
        <w:rPr>
          <w:rFonts w:ascii="Garamond" w:hAnsi="Garamond"/>
          <w:sz w:val="22"/>
          <w:szCs w:val="22"/>
        </w:rPr>
        <w:t xml:space="preserve">. </w:t>
      </w:r>
      <w:r w:rsidR="00B5343F">
        <w:rPr>
          <w:rFonts w:ascii="Garamond" w:hAnsi="Garamond"/>
          <w:sz w:val="22"/>
          <w:szCs w:val="22"/>
        </w:rPr>
        <w:t xml:space="preserve">Under the </w:t>
      </w:r>
      <w:r w:rsidR="008650A5">
        <w:rPr>
          <w:rFonts w:ascii="Garamond" w:hAnsi="Garamond"/>
          <w:sz w:val="22"/>
          <w:szCs w:val="22"/>
        </w:rPr>
        <w:t>FY 2019</w:t>
      </w:r>
      <w:r w:rsidR="00B5343F">
        <w:rPr>
          <w:rFonts w:ascii="Garamond" w:hAnsi="Garamond"/>
          <w:sz w:val="22"/>
          <w:szCs w:val="22"/>
        </w:rPr>
        <w:t xml:space="preserve"> Funding Opportunity No. GCB</w:t>
      </w:r>
      <w:r w:rsidR="00DD1DC5">
        <w:rPr>
          <w:rFonts w:ascii="Garamond" w:hAnsi="Garamond"/>
          <w:sz w:val="22"/>
          <w:szCs w:val="22"/>
        </w:rPr>
        <w:t>D</w:t>
      </w:r>
      <w:r w:rsidR="008650A5">
        <w:rPr>
          <w:rFonts w:ascii="Garamond" w:hAnsi="Garamond"/>
          <w:sz w:val="22"/>
          <w:szCs w:val="22"/>
        </w:rPr>
        <w:t>-7j-2019-02</w:t>
      </w:r>
      <w:r w:rsidR="00B5343F">
        <w:rPr>
          <w:rFonts w:ascii="Garamond" w:hAnsi="Garamond"/>
          <w:sz w:val="22"/>
          <w:szCs w:val="22"/>
        </w:rPr>
        <w:t xml:space="preserve"> audited financial statements are required.  The Applicant can submit Single Audit Act reports </w:t>
      </w:r>
      <w:r w:rsidR="00B22803">
        <w:rPr>
          <w:rFonts w:ascii="Garamond" w:hAnsi="Garamond"/>
          <w:sz w:val="22"/>
          <w:szCs w:val="22"/>
        </w:rPr>
        <w:t>-</w:t>
      </w:r>
      <w:r w:rsidR="00B5343F">
        <w:rPr>
          <w:rFonts w:ascii="Garamond" w:hAnsi="Garamond"/>
          <w:sz w:val="22"/>
          <w:szCs w:val="22"/>
        </w:rPr>
        <w:t>.  Otherwise, i</w:t>
      </w:r>
      <w:r>
        <w:rPr>
          <w:rFonts w:ascii="Garamond" w:hAnsi="Garamond"/>
          <w:sz w:val="22"/>
          <w:szCs w:val="22"/>
        </w:rPr>
        <w:t xml:space="preserve">f the </w:t>
      </w:r>
      <w:r w:rsidR="0062620B">
        <w:rPr>
          <w:rFonts w:ascii="Garamond" w:hAnsi="Garamond"/>
          <w:sz w:val="22"/>
          <w:szCs w:val="22"/>
        </w:rPr>
        <w:t>Applicant</w:t>
      </w:r>
      <w:r>
        <w:rPr>
          <w:rFonts w:ascii="Garamond" w:hAnsi="Garamond"/>
          <w:sz w:val="22"/>
          <w:szCs w:val="22"/>
        </w:rPr>
        <w:t xml:space="preserve"> is not </w:t>
      </w:r>
      <w:r w:rsidR="00B5343F">
        <w:rPr>
          <w:rFonts w:ascii="Garamond" w:hAnsi="Garamond"/>
          <w:sz w:val="22"/>
          <w:szCs w:val="22"/>
        </w:rPr>
        <w:t>required by law to comply with the Single Audit Act, audited financial statements will suffice.  Audited financial statements must be submitted with (90) days of receipt of the Notice of Award under this Funding Opportunity</w:t>
      </w:r>
      <w:r w:rsidR="009F03E6">
        <w:rPr>
          <w:rFonts w:ascii="Garamond" w:hAnsi="Garamond"/>
          <w:sz w:val="22"/>
          <w:szCs w:val="22"/>
        </w:rPr>
        <w:t>.</w:t>
      </w:r>
      <w:r w:rsidR="00877146">
        <w:rPr>
          <w:rFonts w:ascii="Garamond" w:hAnsi="Garamond"/>
          <w:sz w:val="22"/>
          <w:szCs w:val="22"/>
        </w:rPr>
        <w:t xml:space="preserve"> </w:t>
      </w:r>
      <w:r w:rsidR="006D4EEE" w:rsidRPr="00F43BD3">
        <w:rPr>
          <w:rFonts w:ascii="Garamond" w:hAnsi="Garamond"/>
          <w:b/>
          <w:sz w:val="22"/>
          <w:szCs w:val="22"/>
        </w:rPr>
        <w:t>UNAUDITED FINANCIAL STATEMENTS ARE NOT ACCEPTABLE</w:t>
      </w:r>
      <w:r w:rsidR="006D4EEE">
        <w:rPr>
          <w:rFonts w:ascii="Garamond" w:hAnsi="Garamond"/>
          <w:sz w:val="22"/>
          <w:szCs w:val="22"/>
        </w:rPr>
        <w:t>;</w:t>
      </w:r>
    </w:p>
    <w:p w14:paraId="23507F92" w14:textId="7C071866" w:rsidR="0041593F" w:rsidRDefault="00877146" w:rsidP="001068DE">
      <w:pPr>
        <w:pStyle w:val="Default"/>
        <w:numPr>
          <w:ilvl w:val="0"/>
          <w:numId w:val="10"/>
        </w:numPr>
        <w:spacing w:line="276" w:lineRule="auto"/>
        <w:rPr>
          <w:rFonts w:ascii="Garamond" w:hAnsi="Garamond"/>
          <w:sz w:val="22"/>
          <w:szCs w:val="22"/>
        </w:rPr>
      </w:pPr>
      <w:r>
        <w:rPr>
          <w:rFonts w:ascii="Garamond" w:hAnsi="Garamond"/>
          <w:sz w:val="22"/>
          <w:szCs w:val="22"/>
        </w:rPr>
        <w:t xml:space="preserve">Any other documentation the </w:t>
      </w:r>
      <w:r w:rsidR="0062620B">
        <w:rPr>
          <w:rFonts w:ascii="Garamond" w:hAnsi="Garamond"/>
          <w:sz w:val="22"/>
          <w:szCs w:val="22"/>
        </w:rPr>
        <w:t>Applicant</w:t>
      </w:r>
      <w:r>
        <w:rPr>
          <w:rFonts w:ascii="Garamond" w:hAnsi="Garamond"/>
          <w:sz w:val="22"/>
          <w:szCs w:val="22"/>
        </w:rPr>
        <w:t xml:space="preserve"> believes supports its proposal</w:t>
      </w:r>
      <w:r w:rsidR="00787572">
        <w:rPr>
          <w:rFonts w:ascii="Garamond" w:hAnsi="Garamond"/>
          <w:sz w:val="22"/>
          <w:szCs w:val="22"/>
        </w:rPr>
        <w:t>.</w:t>
      </w:r>
    </w:p>
    <w:p w14:paraId="373FF93E" w14:textId="77777777" w:rsidR="001068DE" w:rsidRPr="001068DE" w:rsidRDefault="001068DE" w:rsidP="001068DE">
      <w:pPr>
        <w:pStyle w:val="Default"/>
        <w:spacing w:line="276" w:lineRule="auto"/>
        <w:ind w:left="1440"/>
        <w:rPr>
          <w:rFonts w:ascii="Garamond" w:hAnsi="Garamond"/>
          <w:sz w:val="22"/>
          <w:szCs w:val="22"/>
        </w:rPr>
      </w:pPr>
    </w:p>
    <w:p w14:paraId="623AD855" w14:textId="77777777" w:rsidR="00834708" w:rsidRDefault="00834708" w:rsidP="00B85DF7">
      <w:pPr>
        <w:ind w:left="720" w:hanging="720"/>
        <w:rPr>
          <w:rFonts w:ascii="Garamond" w:hAnsi="Garamond" w:cs="Arial"/>
          <w:i/>
        </w:rPr>
      </w:pPr>
      <w:r w:rsidRPr="00F13BCF">
        <w:rPr>
          <w:rFonts w:ascii="Garamond" w:hAnsi="Garamond" w:cs="Arial"/>
        </w:rPr>
        <w:t>4.</w:t>
      </w:r>
      <w:r>
        <w:rPr>
          <w:rFonts w:ascii="Garamond" w:hAnsi="Garamond" w:cs="Arial"/>
        </w:rPr>
        <w:t>2</w:t>
      </w:r>
      <w:r w:rsidRPr="00F13BCF">
        <w:rPr>
          <w:rFonts w:ascii="Garamond" w:hAnsi="Garamond" w:cs="Arial"/>
        </w:rPr>
        <w:tab/>
      </w:r>
      <w:r w:rsidRPr="00F13BCF">
        <w:rPr>
          <w:rFonts w:ascii="Garamond" w:hAnsi="Garamond" w:cs="Arial"/>
          <w:i/>
        </w:rPr>
        <w:t>Submission Instructions</w:t>
      </w:r>
    </w:p>
    <w:p w14:paraId="068A1BFC" w14:textId="77777777" w:rsidR="000F16B5" w:rsidRDefault="00834708" w:rsidP="00B85DF7">
      <w:pPr>
        <w:autoSpaceDE w:val="0"/>
        <w:autoSpaceDN w:val="0"/>
        <w:adjustRightInd w:val="0"/>
        <w:ind w:left="720"/>
        <w:rPr>
          <w:sz w:val="20"/>
          <w:szCs w:val="20"/>
        </w:rPr>
      </w:pPr>
      <w:r w:rsidRPr="00F13BCF">
        <w:rPr>
          <w:rFonts w:ascii="Garamond" w:hAnsi="Garamond" w:cs="Arial"/>
        </w:rPr>
        <w:t>All proposals (narrative</w:t>
      </w:r>
      <w:r>
        <w:rPr>
          <w:rFonts w:ascii="Garamond" w:hAnsi="Garamond" w:cs="Arial"/>
        </w:rPr>
        <w:t>s</w:t>
      </w:r>
      <w:r w:rsidRPr="00F13BCF">
        <w:rPr>
          <w:rFonts w:ascii="Garamond" w:hAnsi="Garamond" w:cs="Arial"/>
        </w:rPr>
        <w:t xml:space="preserve"> and forms) must be submitted electronically via</w:t>
      </w:r>
      <w:r>
        <w:rPr>
          <w:rFonts w:ascii="Garamond" w:hAnsi="Garamond" w:cs="Arial"/>
        </w:rPr>
        <w:t xml:space="preserve"> the government-wide </w:t>
      </w:r>
      <w:r w:rsidR="000F16B5">
        <w:rPr>
          <w:rFonts w:ascii="Garamond" w:hAnsi="Garamond" w:cs="Arial"/>
        </w:rPr>
        <w:t>f</w:t>
      </w:r>
      <w:r>
        <w:rPr>
          <w:rFonts w:ascii="Garamond" w:hAnsi="Garamond" w:cs="Arial"/>
        </w:rPr>
        <w:t>inancial assistance portal</w:t>
      </w:r>
      <w:r w:rsidRPr="00F13BCF">
        <w:rPr>
          <w:rFonts w:ascii="Garamond" w:hAnsi="Garamond" w:cs="Arial"/>
        </w:rPr>
        <w:t xml:space="preserve"> </w:t>
      </w:r>
      <w:hyperlink r:id="rId10" w:history="1">
        <w:r w:rsidRPr="00F13BCF">
          <w:rPr>
            <w:rStyle w:val="Hyperlink"/>
            <w:rFonts w:ascii="Garamond" w:hAnsi="Garamond" w:cs="Arial"/>
          </w:rPr>
          <w:t>www.grants.gov</w:t>
        </w:r>
      </w:hyperlink>
      <w:r>
        <w:t xml:space="preserve">. </w:t>
      </w:r>
      <w:r>
        <w:rPr>
          <w:rFonts w:ascii="Garamond" w:hAnsi="Garamond"/>
        </w:rPr>
        <w:t xml:space="preserve"> </w:t>
      </w:r>
      <w:r w:rsidRPr="0098154E">
        <w:rPr>
          <w:rFonts w:ascii="Garamond" w:hAnsi="Garamond"/>
          <w:b/>
        </w:rPr>
        <w:t>NO</w:t>
      </w:r>
      <w:r w:rsidRPr="0098154E">
        <w:rPr>
          <w:rFonts w:ascii="Garamond" w:hAnsi="Garamond" w:cs="Arial"/>
          <w:b/>
        </w:rPr>
        <w:t xml:space="preserve"> OTHER FORMS OF SUBMISSION WILL BE ACCEPTED.</w:t>
      </w:r>
      <w:r w:rsidRPr="00F13BCF">
        <w:rPr>
          <w:rFonts w:ascii="Garamond" w:hAnsi="Garamond" w:cs="Arial"/>
        </w:rPr>
        <w:t xml:space="preserve">  </w:t>
      </w:r>
      <w:r>
        <w:rPr>
          <w:rFonts w:ascii="Garamond" w:hAnsi="Garamond" w:cs="Arial"/>
        </w:rPr>
        <w:t>All required</w:t>
      </w:r>
      <w:r w:rsidRPr="00F13BCF">
        <w:rPr>
          <w:rFonts w:ascii="Garamond" w:hAnsi="Garamond" w:cs="Arial"/>
        </w:rPr>
        <w:t xml:space="preserve"> forms are provided in the grants.gov application package for this funding opportunity. </w:t>
      </w:r>
      <w:r w:rsidR="00E82612">
        <w:rPr>
          <w:rFonts w:ascii="Garamond" w:hAnsi="Garamond"/>
        </w:rPr>
        <w:t>Specific</w:t>
      </w:r>
      <w:r w:rsidR="00E82612" w:rsidRPr="00726CAF">
        <w:rPr>
          <w:rFonts w:ascii="Garamond" w:hAnsi="Garamond"/>
        </w:rPr>
        <w:t xml:space="preserve"> instructions for </w:t>
      </w:r>
      <w:r w:rsidR="00E82612">
        <w:rPr>
          <w:rFonts w:ascii="Garamond" w:hAnsi="Garamond"/>
        </w:rPr>
        <w:t>obtain</w:t>
      </w:r>
      <w:r w:rsidR="00E82612" w:rsidRPr="00726CAF">
        <w:rPr>
          <w:rFonts w:ascii="Garamond" w:hAnsi="Garamond"/>
        </w:rPr>
        <w:t xml:space="preserve">ing, completing, and submitting an application </w:t>
      </w:r>
      <w:r w:rsidR="00E82612" w:rsidRPr="00B25F01">
        <w:rPr>
          <w:rFonts w:ascii="Garamond" w:hAnsi="Garamond"/>
        </w:rPr>
        <w:t xml:space="preserve">via grants.gov, including animated tutorials, may be found at </w:t>
      </w:r>
      <w:hyperlink r:id="rId11" w:history="1">
        <w:r w:rsidR="006829F1" w:rsidRPr="00B25F01">
          <w:rPr>
            <w:rStyle w:val="Hyperlink"/>
            <w:rFonts w:ascii="Garamond" w:hAnsi="Garamond"/>
          </w:rPr>
          <w:t>http://www.grants.gov/web/grants/applicants.html</w:t>
        </w:r>
      </w:hyperlink>
      <w:r w:rsidR="006829F1" w:rsidRPr="00B25F01">
        <w:rPr>
          <w:rFonts w:ascii="Garamond" w:hAnsi="Garamond"/>
        </w:rPr>
        <w:t>.</w:t>
      </w:r>
    </w:p>
    <w:p w14:paraId="7B60439F" w14:textId="3F7E92A5" w:rsidR="00C35535" w:rsidRDefault="00834708" w:rsidP="00B85DF7">
      <w:pPr>
        <w:ind w:left="720"/>
        <w:rPr>
          <w:rFonts w:ascii="Garamond" w:hAnsi="Garamond"/>
        </w:rPr>
      </w:pPr>
      <w:r w:rsidRPr="00635FE8">
        <w:rPr>
          <w:rFonts w:ascii="Garamond" w:hAnsi="Garamond" w:cs="Arial"/>
        </w:rPr>
        <w:lastRenderedPageBreak/>
        <w:t xml:space="preserve">In order to </w:t>
      </w:r>
      <w:proofErr w:type="gramStart"/>
      <w:r w:rsidRPr="00635FE8">
        <w:rPr>
          <w:rFonts w:ascii="Garamond" w:hAnsi="Garamond" w:cs="Arial"/>
        </w:rPr>
        <w:t>submit an application</w:t>
      </w:r>
      <w:proofErr w:type="gramEnd"/>
      <w:r w:rsidRPr="00635FE8">
        <w:rPr>
          <w:rFonts w:ascii="Garamond" w:hAnsi="Garamond" w:cs="Arial"/>
        </w:rPr>
        <w:t xml:space="preserve"> via grants.gov, an organization is first required to have a </w:t>
      </w:r>
      <w:r w:rsidR="00386255">
        <w:rPr>
          <w:rFonts w:ascii="Garamond" w:hAnsi="Garamond" w:cs="Arial"/>
        </w:rPr>
        <w:t xml:space="preserve">Unique Entity Identifier (formerly known as DUNS) </w:t>
      </w:r>
      <w:r w:rsidRPr="00635FE8">
        <w:rPr>
          <w:rFonts w:ascii="Garamond" w:hAnsi="Garamond" w:cs="Arial"/>
        </w:rPr>
        <w:t>number</w:t>
      </w:r>
      <w:r>
        <w:rPr>
          <w:rFonts w:ascii="Garamond" w:hAnsi="Garamond" w:cs="Arial"/>
        </w:rPr>
        <w:t>,</w:t>
      </w:r>
      <w:r w:rsidRPr="00635FE8">
        <w:rPr>
          <w:rFonts w:ascii="Garamond" w:hAnsi="Garamond" w:cs="Arial"/>
        </w:rPr>
        <w:t xml:space="preserve"> be registered with the </w:t>
      </w:r>
      <w:r w:rsidR="00E46C8D">
        <w:rPr>
          <w:rFonts w:ascii="Garamond" w:hAnsi="Garamond" w:cs="Arial"/>
        </w:rPr>
        <w:t>System for Award Management (SAM</w:t>
      </w:r>
      <w:r>
        <w:rPr>
          <w:rFonts w:ascii="Garamond" w:hAnsi="Garamond" w:cs="Arial"/>
        </w:rPr>
        <w:t>), and have a grants.gov username and password</w:t>
      </w:r>
      <w:r w:rsidRPr="00635FE8">
        <w:rPr>
          <w:rFonts w:ascii="Garamond" w:hAnsi="Garamond" w:cs="Arial"/>
        </w:rPr>
        <w:t>.</w:t>
      </w:r>
      <w:r>
        <w:rPr>
          <w:rFonts w:ascii="Garamond" w:hAnsi="Garamond" w:cs="Arial"/>
        </w:rPr>
        <w:t xml:space="preserve"> The process for meeting these three pre-submission requirements may take several days to complete. </w:t>
      </w:r>
      <w:r w:rsidR="00014CE6">
        <w:rPr>
          <w:rFonts w:ascii="Garamond" w:hAnsi="Garamond" w:cs="Arial"/>
        </w:rPr>
        <w:t xml:space="preserve">Additionally, Applicants may have to download or upgrade their software in order to utilize grants.gov. </w:t>
      </w:r>
      <w:r w:rsidR="00B22803">
        <w:rPr>
          <w:rFonts w:ascii="Garamond" w:hAnsi="Garamond" w:cs="Arial"/>
        </w:rPr>
        <w:t xml:space="preserve">In order to avoid unexpected delays that could result in the rejection of an application, </w:t>
      </w:r>
      <w:r w:rsidRPr="00635FE8">
        <w:rPr>
          <w:rFonts w:ascii="Garamond" w:hAnsi="Garamond"/>
        </w:rPr>
        <w:t>Applicants should not wait until the closing date to begin the submission process</w:t>
      </w:r>
      <w:r w:rsidR="00B22803">
        <w:rPr>
          <w:rFonts w:ascii="Garamond" w:hAnsi="Garamond"/>
        </w:rPr>
        <w:t>.</w:t>
      </w:r>
      <w:r w:rsidRPr="00635FE8">
        <w:rPr>
          <w:rFonts w:ascii="Garamond" w:hAnsi="Garamond"/>
        </w:rPr>
        <w:t xml:space="preserve"> </w:t>
      </w:r>
      <w:r w:rsidR="00B22803">
        <w:rPr>
          <w:rFonts w:ascii="Garamond" w:hAnsi="Garamond"/>
        </w:rPr>
        <w:t>-</w:t>
      </w:r>
    </w:p>
    <w:p w14:paraId="370F29FE" w14:textId="77777777" w:rsidR="000F16B5" w:rsidRPr="00B25F01" w:rsidRDefault="00834708" w:rsidP="0041593F">
      <w:pPr>
        <w:autoSpaceDE w:val="0"/>
        <w:autoSpaceDN w:val="0"/>
        <w:adjustRightInd w:val="0"/>
        <w:ind w:left="720"/>
        <w:rPr>
          <w:rFonts w:ascii="Garamond" w:hAnsi="Garamond"/>
          <w:color w:val="0000FF"/>
        </w:rPr>
      </w:pPr>
      <w:r w:rsidRPr="00B25F01">
        <w:rPr>
          <w:rFonts w:ascii="Garamond" w:hAnsi="Garamond"/>
        </w:rPr>
        <w:t>Information about the grants.gov registration process can be found at</w:t>
      </w:r>
      <w:r w:rsidR="0041593F" w:rsidRPr="00B25F01">
        <w:rPr>
          <w:rFonts w:ascii="Garamond" w:hAnsi="Garamond"/>
        </w:rPr>
        <w:t xml:space="preserve"> </w:t>
      </w:r>
      <w:hyperlink r:id="rId12" w:history="1">
        <w:r w:rsidR="000F16B5" w:rsidRPr="00B25F01">
          <w:rPr>
            <w:rStyle w:val="Hyperlink"/>
            <w:rFonts w:ascii="Garamond" w:hAnsi="Garamond"/>
          </w:rPr>
          <w:t>http://www.grants.gov/help/help.jsp</w:t>
        </w:r>
      </w:hyperlink>
    </w:p>
    <w:p w14:paraId="5BCAB93B" w14:textId="18A88C87" w:rsidR="00834708" w:rsidRDefault="00834708" w:rsidP="00B85DF7">
      <w:pPr>
        <w:ind w:left="720"/>
        <w:rPr>
          <w:rFonts w:ascii="Garamond" w:hAnsi="Garamond"/>
        </w:rPr>
      </w:pPr>
      <w:r w:rsidRPr="00635FE8">
        <w:rPr>
          <w:rFonts w:ascii="Garamond" w:hAnsi="Garamond"/>
        </w:rPr>
        <w:t xml:space="preserve">Applicants must register as organizations, not as individuals.  Please note that organizations already registered with grants.gov do not need to re-register. However, all registered organizations must keep their </w:t>
      </w:r>
      <w:r w:rsidR="00E46C8D">
        <w:rPr>
          <w:rFonts w:ascii="Garamond" w:hAnsi="Garamond"/>
        </w:rPr>
        <w:t>SAM</w:t>
      </w:r>
      <w:r w:rsidRPr="00635FE8">
        <w:rPr>
          <w:rFonts w:ascii="Garamond" w:hAnsi="Garamond"/>
        </w:rPr>
        <w:t xml:space="preserve"> registration up-to-date.</w:t>
      </w:r>
      <w:r w:rsidRPr="005A6179">
        <w:t xml:space="preserve"> </w:t>
      </w:r>
      <w:r w:rsidRPr="00ED09AD">
        <w:rPr>
          <w:rFonts w:ascii="Garamond" w:hAnsi="Garamond"/>
        </w:rPr>
        <w:t xml:space="preserve">As part of the grants.gov registration process, an Applicant must designate one or more Authorized Organizational Representatives (AORs).  AORs are the only individuals who may submit applications to </w:t>
      </w:r>
      <w:hyperlink r:id="rId13" w:history="1">
        <w:r w:rsidRPr="00ED09AD">
          <w:rPr>
            <w:rFonts w:ascii="Garamond" w:hAnsi="Garamond"/>
          </w:rPr>
          <w:t>grants.gov</w:t>
        </w:r>
      </w:hyperlink>
      <w:r w:rsidRPr="00ED09AD">
        <w:rPr>
          <w:rFonts w:ascii="Garamond" w:hAnsi="Garamond"/>
        </w:rPr>
        <w:t xml:space="preserve"> on behalf of an organization.  If an application is submitted by anyone other than a designated AOR, it will be rejected by grants.gov and cannot be considered for funding.  </w:t>
      </w:r>
    </w:p>
    <w:p w14:paraId="0B3102F9" w14:textId="77777777" w:rsidR="00C25268" w:rsidRDefault="00834708" w:rsidP="00B85DF7">
      <w:pPr>
        <w:pStyle w:val="Default"/>
        <w:spacing w:after="200" w:line="276" w:lineRule="auto"/>
        <w:ind w:left="720"/>
        <w:rPr>
          <w:rFonts w:ascii="Garamond" w:hAnsi="Garamond"/>
          <w:color w:val="auto"/>
          <w:sz w:val="22"/>
        </w:rPr>
      </w:pPr>
      <w:r w:rsidRPr="00726CAF">
        <w:rPr>
          <w:rFonts w:ascii="Garamond" w:hAnsi="Garamond"/>
          <w:color w:val="auto"/>
          <w:sz w:val="22"/>
        </w:rPr>
        <w:t xml:space="preserve">Once an application is submitted, it undergoes a validation process through which it will be accepted or rejected by the </w:t>
      </w:r>
      <w:r w:rsidRPr="00726CAF">
        <w:rPr>
          <w:rFonts w:ascii="Garamond" w:hAnsi="Garamond"/>
          <w:sz w:val="22"/>
        </w:rPr>
        <w:t>grants.gov</w:t>
      </w:r>
      <w:r w:rsidRPr="00726CAF">
        <w:rPr>
          <w:rFonts w:ascii="Garamond" w:hAnsi="Garamond"/>
          <w:color w:val="auto"/>
          <w:sz w:val="22"/>
        </w:rPr>
        <w:t xml:space="preserve"> system.  The validation process may take </w:t>
      </w:r>
      <w:r w:rsidR="00FD38D2">
        <w:rPr>
          <w:rFonts w:ascii="Garamond" w:hAnsi="Garamond"/>
          <w:color w:val="auto"/>
          <w:sz w:val="22"/>
        </w:rPr>
        <w:t xml:space="preserve">between </w:t>
      </w:r>
      <w:r w:rsidRPr="00726CAF">
        <w:rPr>
          <w:rFonts w:ascii="Garamond" w:hAnsi="Garamond"/>
          <w:color w:val="auto"/>
          <w:sz w:val="22"/>
        </w:rPr>
        <w:t xml:space="preserve">24 to 48 hours to complete.  </w:t>
      </w:r>
      <w:r w:rsidR="00235F84" w:rsidRPr="00834708">
        <w:rPr>
          <w:rFonts w:ascii="Garamond" w:hAnsi="Garamond"/>
          <w:color w:val="auto"/>
          <w:sz w:val="22"/>
        </w:rPr>
        <w:t xml:space="preserve">Applicants should save and print written proof of an electronic submission made at grants.gov.  Applicants can expect to receive multiple emails regarding the status of their submission.  The first email </w:t>
      </w:r>
      <w:r w:rsidR="00235F84">
        <w:rPr>
          <w:rFonts w:ascii="Garamond" w:hAnsi="Garamond"/>
          <w:color w:val="auto"/>
          <w:sz w:val="22"/>
        </w:rPr>
        <w:t>will</w:t>
      </w:r>
      <w:r w:rsidR="00235F84" w:rsidRPr="00834708">
        <w:rPr>
          <w:rFonts w:ascii="Garamond" w:hAnsi="Garamond"/>
          <w:color w:val="auto"/>
          <w:sz w:val="22"/>
        </w:rPr>
        <w:t xml:space="preserve"> confirm receipt of the application</w:t>
      </w:r>
      <w:r w:rsidR="00C25268">
        <w:rPr>
          <w:rFonts w:ascii="Garamond" w:hAnsi="Garamond"/>
          <w:color w:val="auto"/>
          <w:sz w:val="22"/>
        </w:rPr>
        <w:t>.</w:t>
      </w:r>
      <w:r w:rsidR="00235F84" w:rsidRPr="00834708">
        <w:rPr>
          <w:rFonts w:ascii="Garamond" w:hAnsi="Garamond"/>
          <w:color w:val="auto"/>
          <w:sz w:val="22"/>
        </w:rPr>
        <w:t xml:space="preserve"> </w:t>
      </w:r>
      <w:r w:rsidR="00C25268">
        <w:rPr>
          <w:rFonts w:ascii="Garamond" w:hAnsi="Garamond"/>
          <w:color w:val="auto"/>
          <w:sz w:val="22"/>
        </w:rPr>
        <w:t>T</w:t>
      </w:r>
      <w:r w:rsidR="00235F84" w:rsidRPr="00834708">
        <w:rPr>
          <w:rFonts w:ascii="Garamond" w:hAnsi="Garamond"/>
          <w:color w:val="auto"/>
          <w:sz w:val="22"/>
        </w:rPr>
        <w:t xml:space="preserve">he second </w:t>
      </w:r>
      <w:r w:rsidR="00C25268">
        <w:rPr>
          <w:rFonts w:ascii="Garamond" w:hAnsi="Garamond"/>
          <w:color w:val="auto"/>
          <w:sz w:val="22"/>
        </w:rPr>
        <w:t xml:space="preserve">email </w:t>
      </w:r>
      <w:r w:rsidR="00235F84">
        <w:rPr>
          <w:rFonts w:ascii="Garamond" w:hAnsi="Garamond"/>
          <w:color w:val="auto"/>
          <w:sz w:val="22"/>
        </w:rPr>
        <w:t>will</w:t>
      </w:r>
      <w:r w:rsidR="00235F84" w:rsidRPr="00834708">
        <w:rPr>
          <w:rFonts w:ascii="Garamond" w:hAnsi="Garamond"/>
          <w:color w:val="auto"/>
          <w:sz w:val="22"/>
        </w:rPr>
        <w:t xml:space="preserve"> indicate that the application has been successfully validated by the system </w:t>
      </w:r>
      <w:r w:rsidR="00C25268">
        <w:rPr>
          <w:rFonts w:ascii="Garamond" w:hAnsi="Garamond"/>
          <w:color w:val="auto"/>
          <w:sz w:val="22"/>
        </w:rPr>
        <w:t>and assigned an</w:t>
      </w:r>
      <w:r w:rsidR="00235F84" w:rsidRPr="00834708">
        <w:rPr>
          <w:rFonts w:ascii="Garamond" w:hAnsi="Garamond"/>
          <w:color w:val="auto"/>
          <w:sz w:val="22"/>
        </w:rPr>
        <w:t xml:space="preserve"> </w:t>
      </w:r>
      <w:r w:rsidR="00235F84">
        <w:rPr>
          <w:rFonts w:ascii="Garamond" w:hAnsi="Garamond"/>
          <w:color w:val="auto"/>
          <w:sz w:val="22"/>
        </w:rPr>
        <w:t>SBA</w:t>
      </w:r>
      <w:r w:rsidR="00235F84" w:rsidRPr="00834708">
        <w:rPr>
          <w:rFonts w:ascii="Garamond" w:hAnsi="Garamond"/>
          <w:color w:val="auto"/>
          <w:sz w:val="22"/>
        </w:rPr>
        <w:t xml:space="preserve"> </w:t>
      </w:r>
      <w:r w:rsidR="00C25268">
        <w:rPr>
          <w:rFonts w:ascii="Garamond" w:hAnsi="Garamond"/>
          <w:color w:val="auto"/>
          <w:sz w:val="22"/>
        </w:rPr>
        <w:t xml:space="preserve">tracking number, </w:t>
      </w:r>
      <w:r w:rsidR="00235F84" w:rsidRPr="00834708">
        <w:rPr>
          <w:rFonts w:ascii="Garamond" w:hAnsi="Garamond"/>
          <w:color w:val="auto"/>
          <w:sz w:val="22"/>
        </w:rPr>
        <w:t xml:space="preserve">or </w:t>
      </w:r>
      <w:r w:rsidR="00C25268">
        <w:rPr>
          <w:rFonts w:ascii="Garamond" w:hAnsi="Garamond"/>
          <w:color w:val="auto"/>
          <w:sz w:val="22"/>
        </w:rPr>
        <w:t xml:space="preserve">it </w:t>
      </w:r>
      <w:r w:rsidR="00235F84" w:rsidRPr="00834708">
        <w:rPr>
          <w:rFonts w:ascii="Garamond" w:hAnsi="Garamond"/>
          <w:color w:val="auto"/>
          <w:sz w:val="22"/>
        </w:rPr>
        <w:t xml:space="preserve">has been rejected due to errors.  An </w:t>
      </w:r>
      <w:r w:rsidR="00235F84">
        <w:rPr>
          <w:rFonts w:ascii="Garamond" w:hAnsi="Garamond"/>
          <w:color w:val="auto"/>
          <w:sz w:val="22"/>
        </w:rPr>
        <w:t>A</w:t>
      </w:r>
      <w:r w:rsidR="00235F84" w:rsidRPr="00834708">
        <w:rPr>
          <w:rFonts w:ascii="Garamond" w:hAnsi="Garamond"/>
          <w:color w:val="auto"/>
          <w:sz w:val="22"/>
        </w:rPr>
        <w:t xml:space="preserve">pplicant </w:t>
      </w:r>
      <w:r w:rsidR="00235F84">
        <w:rPr>
          <w:rFonts w:ascii="Garamond" w:hAnsi="Garamond"/>
          <w:color w:val="auto"/>
          <w:sz w:val="22"/>
        </w:rPr>
        <w:t>will receive a third email once SBA</w:t>
      </w:r>
      <w:r w:rsidR="00235F84" w:rsidRPr="00834708">
        <w:rPr>
          <w:rFonts w:ascii="Garamond" w:hAnsi="Garamond"/>
          <w:color w:val="auto"/>
          <w:sz w:val="22"/>
        </w:rPr>
        <w:t xml:space="preserve"> has </w:t>
      </w:r>
      <w:r w:rsidR="00264DD5">
        <w:rPr>
          <w:rFonts w:ascii="Garamond" w:hAnsi="Garamond"/>
          <w:color w:val="auto"/>
          <w:sz w:val="22"/>
        </w:rPr>
        <w:t>downloaded</w:t>
      </w:r>
      <w:r w:rsidR="00235F84" w:rsidRPr="00834708">
        <w:rPr>
          <w:rFonts w:ascii="Garamond" w:hAnsi="Garamond"/>
          <w:color w:val="auto"/>
          <w:sz w:val="22"/>
        </w:rPr>
        <w:t xml:space="preserve"> </w:t>
      </w:r>
      <w:r w:rsidR="00235F84">
        <w:rPr>
          <w:rFonts w:ascii="Garamond" w:hAnsi="Garamond"/>
          <w:color w:val="auto"/>
          <w:sz w:val="22"/>
        </w:rPr>
        <w:t>its</w:t>
      </w:r>
      <w:r w:rsidR="00235F84" w:rsidRPr="00834708">
        <w:rPr>
          <w:rFonts w:ascii="Garamond" w:hAnsi="Garamond"/>
          <w:color w:val="auto"/>
          <w:sz w:val="22"/>
        </w:rPr>
        <w:t xml:space="preserve"> application</w:t>
      </w:r>
      <w:r w:rsidR="00235F84">
        <w:rPr>
          <w:rFonts w:ascii="Garamond" w:hAnsi="Garamond"/>
          <w:color w:val="auto"/>
          <w:sz w:val="22"/>
        </w:rPr>
        <w:t xml:space="preserve"> from grants.gov for review</w:t>
      </w:r>
      <w:r w:rsidR="00264DD5">
        <w:rPr>
          <w:rFonts w:ascii="Garamond" w:hAnsi="Garamond"/>
          <w:color w:val="auto"/>
          <w:sz w:val="22"/>
        </w:rPr>
        <w:t xml:space="preserve"> in accordance with Section 5.3 below</w:t>
      </w:r>
      <w:r w:rsidR="00235F84" w:rsidRPr="00834708">
        <w:rPr>
          <w:rFonts w:ascii="Garamond" w:hAnsi="Garamond"/>
          <w:color w:val="auto"/>
          <w:sz w:val="22"/>
        </w:rPr>
        <w:t>.</w:t>
      </w:r>
      <w:r w:rsidR="00235F84">
        <w:rPr>
          <w:rFonts w:ascii="Garamond" w:hAnsi="Garamond"/>
          <w:color w:val="auto"/>
          <w:sz w:val="22"/>
        </w:rPr>
        <w:t xml:space="preserve"> </w:t>
      </w:r>
    </w:p>
    <w:p w14:paraId="724BCB91" w14:textId="77777777" w:rsidR="00834708" w:rsidRPr="00834708" w:rsidRDefault="00235F84" w:rsidP="00B85DF7">
      <w:pPr>
        <w:pStyle w:val="Default"/>
        <w:spacing w:after="200" w:line="276" w:lineRule="auto"/>
        <w:ind w:left="720"/>
        <w:rPr>
          <w:rFonts w:ascii="Garamond" w:hAnsi="Garamond"/>
          <w:color w:val="auto"/>
          <w:sz w:val="22"/>
        </w:rPr>
      </w:pPr>
      <w:r>
        <w:rPr>
          <w:rFonts w:ascii="Garamond" w:hAnsi="Garamond"/>
          <w:color w:val="auto"/>
          <w:sz w:val="22"/>
        </w:rPr>
        <w:t>If</w:t>
      </w:r>
      <w:r w:rsidR="00834708" w:rsidRPr="00726CAF">
        <w:rPr>
          <w:rFonts w:ascii="Garamond" w:hAnsi="Garamond"/>
          <w:color w:val="auto"/>
          <w:sz w:val="22"/>
        </w:rPr>
        <w:t xml:space="preserve"> </w:t>
      </w:r>
      <w:hyperlink r:id="rId14" w:history="1">
        <w:r w:rsidR="00C44889">
          <w:rPr>
            <w:rFonts w:ascii="Garamond" w:hAnsi="Garamond"/>
            <w:color w:val="auto"/>
            <w:sz w:val="22"/>
          </w:rPr>
          <w:t>G</w:t>
        </w:r>
        <w:r w:rsidR="00834708" w:rsidRPr="00726CAF">
          <w:rPr>
            <w:rFonts w:ascii="Garamond" w:hAnsi="Garamond"/>
            <w:color w:val="auto"/>
            <w:sz w:val="22"/>
          </w:rPr>
          <w:t>rants.gov</w:t>
        </w:r>
      </w:hyperlink>
      <w:r w:rsidR="00834708" w:rsidRPr="00726CAF">
        <w:rPr>
          <w:rFonts w:ascii="Garamond" w:hAnsi="Garamond"/>
          <w:color w:val="auto"/>
          <w:sz w:val="22"/>
        </w:rPr>
        <w:t xml:space="preserve"> notif</w:t>
      </w:r>
      <w:r>
        <w:rPr>
          <w:rFonts w:ascii="Garamond" w:hAnsi="Garamond"/>
          <w:color w:val="auto"/>
          <w:sz w:val="22"/>
        </w:rPr>
        <w:t>ies</w:t>
      </w:r>
      <w:r w:rsidR="00834708" w:rsidRPr="00726CAF">
        <w:rPr>
          <w:rFonts w:ascii="Garamond" w:hAnsi="Garamond"/>
          <w:color w:val="auto"/>
          <w:sz w:val="22"/>
        </w:rPr>
        <w:t xml:space="preserve"> an Applicant </w:t>
      </w:r>
      <w:r>
        <w:rPr>
          <w:rFonts w:ascii="Garamond" w:hAnsi="Garamond"/>
          <w:color w:val="auto"/>
          <w:sz w:val="22"/>
        </w:rPr>
        <w:t xml:space="preserve">via email </w:t>
      </w:r>
      <w:r w:rsidR="00834708" w:rsidRPr="00726CAF">
        <w:rPr>
          <w:rFonts w:ascii="Garamond" w:hAnsi="Garamond"/>
          <w:color w:val="auto"/>
          <w:sz w:val="22"/>
        </w:rPr>
        <w:t>that its application contains an error</w:t>
      </w:r>
      <w:r w:rsidR="00C25268">
        <w:rPr>
          <w:rFonts w:ascii="Garamond" w:hAnsi="Garamond"/>
          <w:color w:val="auto"/>
          <w:sz w:val="22"/>
        </w:rPr>
        <w:t>,</w:t>
      </w:r>
      <w:r>
        <w:rPr>
          <w:rFonts w:ascii="Garamond" w:hAnsi="Garamond"/>
          <w:color w:val="auto"/>
          <w:sz w:val="22"/>
        </w:rPr>
        <w:t xml:space="preserve"> t</w:t>
      </w:r>
      <w:r w:rsidR="00834708" w:rsidRPr="00726CAF">
        <w:rPr>
          <w:rFonts w:ascii="Garamond" w:hAnsi="Garamond"/>
          <w:color w:val="auto"/>
          <w:sz w:val="22"/>
        </w:rPr>
        <w:t xml:space="preserve">he Applicant must correct the noted error(s) before the system will accept and validate the application. </w:t>
      </w:r>
      <w:r w:rsidR="00CA6A0C" w:rsidRPr="00834708">
        <w:rPr>
          <w:rFonts w:ascii="Garamond" w:hAnsi="Garamond"/>
          <w:color w:val="auto"/>
          <w:sz w:val="22"/>
        </w:rPr>
        <w:t xml:space="preserve">Applicants that choose to submit on or close to the </w:t>
      </w:r>
      <w:r w:rsidR="00C25268">
        <w:rPr>
          <w:rFonts w:ascii="Garamond" w:hAnsi="Garamond"/>
          <w:color w:val="auto"/>
          <w:sz w:val="22"/>
        </w:rPr>
        <w:t>closing date</w:t>
      </w:r>
      <w:r w:rsidR="00CA6A0C" w:rsidRPr="00834708">
        <w:rPr>
          <w:rFonts w:ascii="Garamond" w:hAnsi="Garamond"/>
          <w:color w:val="auto"/>
          <w:sz w:val="22"/>
        </w:rPr>
        <w:t xml:space="preserve"> are advised they may not receive email notification of an error </w:t>
      </w:r>
      <w:r w:rsidR="00C25268">
        <w:rPr>
          <w:rFonts w:ascii="Garamond" w:hAnsi="Garamond"/>
          <w:color w:val="auto"/>
          <w:sz w:val="22"/>
        </w:rPr>
        <w:t xml:space="preserve">with their applications </w:t>
      </w:r>
      <w:r w:rsidR="00CA6A0C" w:rsidRPr="00834708">
        <w:rPr>
          <w:rFonts w:ascii="Garamond" w:hAnsi="Garamond"/>
          <w:color w:val="auto"/>
          <w:sz w:val="22"/>
        </w:rPr>
        <w:t xml:space="preserve">until after the </w:t>
      </w:r>
      <w:r w:rsidR="00C25268">
        <w:rPr>
          <w:rFonts w:ascii="Garamond" w:hAnsi="Garamond"/>
          <w:color w:val="auto"/>
          <w:sz w:val="22"/>
        </w:rPr>
        <w:t xml:space="preserve">submission </w:t>
      </w:r>
      <w:r w:rsidR="00CA6A0C" w:rsidRPr="00834708">
        <w:rPr>
          <w:rFonts w:ascii="Garamond" w:hAnsi="Garamond"/>
          <w:color w:val="auto"/>
          <w:sz w:val="22"/>
        </w:rPr>
        <w:t xml:space="preserve">deadline, and </w:t>
      </w:r>
      <w:r w:rsidR="00CA6A0C">
        <w:rPr>
          <w:rFonts w:ascii="Garamond" w:hAnsi="Garamond"/>
          <w:color w:val="auto"/>
          <w:sz w:val="22"/>
        </w:rPr>
        <w:t>thus</w:t>
      </w:r>
      <w:r w:rsidR="00CA6A0C" w:rsidRPr="00834708">
        <w:rPr>
          <w:rFonts w:ascii="Garamond" w:hAnsi="Garamond"/>
          <w:color w:val="auto"/>
          <w:sz w:val="22"/>
        </w:rPr>
        <w:t xml:space="preserve"> will not have an opportunity to </w:t>
      </w:r>
      <w:r w:rsidR="00CA6A0C">
        <w:rPr>
          <w:rFonts w:ascii="Garamond" w:hAnsi="Garamond"/>
          <w:color w:val="auto"/>
          <w:sz w:val="22"/>
        </w:rPr>
        <w:t xml:space="preserve">correct and </w:t>
      </w:r>
      <w:r w:rsidR="00CA6A0C" w:rsidRPr="00834708">
        <w:rPr>
          <w:rFonts w:ascii="Garamond" w:hAnsi="Garamond"/>
          <w:color w:val="auto"/>
          <w:sz w:val="22"/>
        </w:rPr>
        <w:t>resubmit their application</w:t>
      </w:r>
      <w:r w:rsidR="00CA6A0C">
        <w:rPr>
          <w:rFonts w:ascii="Garamond" w:hAnsi="Garamond"/>
          <w:color w:val="auto"/>
          <w:sz w:val="22"/>
        </w:rPr>
        <w:t>s</w:t>
      </w:r>
      <w:r w:rsidR="00CA6A0C" w:rsidRPr="00834708">
        <w:rPr>
          <w:rFonts w:ascii="Garamond" w:hAnsi="Garamond"/>
          <w:color w:val="auto"/>
          <w:sz w:val="22"/>
        </w:rPr>
        <w:t>.</w:t>
      </w:r>
      <w:r w:rsidR="00C25268">
        <w:rPr>
          <w:rFonts w:ascii="Garamond" w:hAnsi="Garamond"/>
          <w:color w:val="auto"/>
          <w:sz w:val="22"/>
        </w:rPr>
        <w:t xml:space="preserve"> </w:t>
      </w:r>
      <w:r w:rsidR="00834708" w:rsidRPr="00726CAF">
        <w:rPr>
          <w:rFonts w:ascii="Garamond" w:hAnsi="Garamond"/>
          <w:b/>
          <w:color w:val="auto"/>
          <w:sz w:val="22"/>
        </w:rPr>
        <w:t>APPLICATIONS THAT ARE REJECTED BY GRANTS.GOV WILL NOT BE FORWARDED TO SBA AND CANNOT BE CONSIDERED FOR FUNDING.</w:t>
      </w:r>
      <w:r w:rsidR="00834708" w:rsidRPr="004E711F">
        <w:rPr>
          <w:color w:val="auto"/>
        </w:rPr>
        <w:t xml:space="preserve"> </w:t>
      </w:r>
      <w:r w:rsidR="00834708" w:rsidRPr="00834708">
        <w:rPr>
          <w:rFonts w:ascii="Garamond" w:hAnsi="Garamond"/>
          <w:color w:val="auto"/>
          <w:sz w:val="22"/>
        </w:rPr>
        <w:t xml:space="preserve">It is the </w:t>
      </w:r>
      <w:r w:rsidR="009254A7">
        <w:rPr>
          <w:rFonts w:ascii="Garamond" w:hAnsi="Garamond"/>
          <w:color w:val="auto"/>
          <w:sz w:val="22"/>
        </w:rPr>
        <w:t>A</w:t>
      </w:r>
      <w:r w:rsidR="00834708" w:rsidRPr="00834708">
        <w:rPr>
          <w:rFonts w:ascii="Garamond" w:hAnsi="Garamond"/>
          <w:color w:val="auto"/>
          <w:sz w:val="22"/>
        </w:rPr>
        <w:t xml:space="preserve">pplicant’s responsibility to verify that its submission was received and validated successfully at </w:t>
      </w:r>
      <w:r w:rsidR="009254A7" w:rsidRPr="009254A7">
        <w:rPr>
          <w:rFonts w:ascii="Garamond" w:hAnsi="Garamond"/>
          <w:color w:val="auto"/>
          <w:sz w:val="22"/>
        </w:rPr>
        <w:t>grants.gov</w:t>
      </w:r>
      <w:r w:rsidR="00834708" w:rsidRPr="00834708">
        <w:rPr>
          <w:rFonts w:ascii="Garamond" w:hAnsi="Garamond"/>
          <w:color w:val="auto"/>
          <w:sz w:val="22"/>
        </w:rPr>
        <w:t xml:space="preserve">.  To </w:t>
      </w:r>
      <w:r w:rsidR="00264DD5">
        <w:rPr>
          <w:rFonts w:ascii="Garamond" w:hAnsi="Garamond"/>
          <w:color w:val="auto"/>
          <w:sz w:val="22"/>
        </w:rPr>
        <w:t xml:space="preserve">check on the status of your application and </w:t>
      </w:r>
      <w:r w:rsidR="00834708" w:rsidRPr="00834708">
        <w:rPr>
          <w:rFonts w:ascii="Garamond" w:hAnsi="Garamond"/>
          <w:color w:val="auto"/>
          <w:sz w:val="22"/>
        </w:rPr>
        <w:t xml:space="preserve">see the date and time </w:t>
      </w:r>
      <w:r w:rsidR="00264DD5">
        <w:rPr>
          <w:rFonts w:ascii="Garamond" w:hAnsi="Garamond"/>
          <w:color w:val="auto"/>
          <w:sz w:val="22"/>
        </w:rPr>
        <w:t>it</w:t>
      </w:r>
      <w:r w:rsidR="00834708" w:rsidRPr="00834708">
        <w:rPr>
          <w:rFonts w:ascii="Garamond" w:hAnsi="Garamond"/>
          <w:color w:val="auto"/>
          <w:sz w:val="22"/>
        </w:rPr>
        <w:t xml:space="preserve"> was received, log on to grants.gov and click on the “Track My Application” link from the left-hand menu.    </w:t>
      </w:r>
    </w:p>
    <w:p w14:paraId="60CD73F5" w14:textId="49778BFA" w:rsidR="00834708" w:rsidRPr="00834708" w:rsidRDefault="00834708" w:rsidP="00B85DF7">
      <w:pPr>
        <w:pStyle w:val="Default"/>
        <w:spacing w:after="200" w:line="276" w:lineRule="auto"/>
        <w:ind w:left="720"/>
        <w:rPr>
          <w:rFonts w:ascii="Garamond" w:hAnsi="Garamond"/>
          <w:color w:val="auto"/>
          <w:sz w:val="22"/>
        </w:rPr>
      </w:pPr>
      <w:r w:rsidRPr="00834708">
        <w:rPr>
          <w:rFonts w:ascii="Garamond" w:hAnsi="Garamond"/>
          <w:color w:val="auto"/>
          <w:sz w:val="22"/>
        </w:rPr>
        <w:t>If you experience a</w:t>
      </w:r>
      <w:r w:rsidR="00810544">
        <w:rPr>
          <w:rFonts w:ascii="Garamond" w:hAnsi="Garamond"/>
          <w:color w:val="auto"/>
          <w:sz w:val="22"/>
        </w:rPr>
        <w:t xml:space="preserve"> </w:t>
      </w:r>
      <w:r w:rsidR="00B140DC">
        <w:rPr>
          <w:rFonts w:ascii="Garamond" w:hAnsi="Garamond"/>
          <w:color w:val="auto"/>
          <w:sz w:val="22"/>
        </w:rPr>
        <w:t xml:space="preserve">technical difficulty with </w:t>
      </w:r>
      <w:r w:rsidRPr="00834708">
        <w:rPr>
          <w:rFonts w:ascii="Garamond" w:hAnsi="Garamond"/>
          <w:color w:val="auto"/>
          <w:sz w:val="22"/>
        </w:rPr>
        <w:t>grants.gov (</w:t>
      </w:r>
      <w:r w:rsidR="00810544">
        <w:rPr>
          <w:rFonts w:ascii="Garamond" w:hAnsi="Garamond"/>
          <w:color w:val="auto"/>
          <w:sz w:val="22"/>
        </w:rPr>
        <w:t xml:space="preserve">i.e., </w:t>
      </w:r>
      <w:r w:rsidR="00F85142">
        <w:rPr>
          <w:rFonts w:ascii="Garamond" w:hAnsi="Garamond"/>
          <w:color w:val="auto"/>
          <w:sz w:val="22"/>
        </w:rPr>
        <w:t>system</w:t>
      </w:r>
      <w:r w:rsidRPr="00834708">
        <w:rPr>
          <w:rFonts w:ascii="Garamond" w:hAnsi="Garamond"/>
          <w:color w:val="auto"/>
          <w:sz w:val="22"/>
        </w:rPr>
        <w:t xml:space="preserve"> problems or glitches with the</w:t>
      </w:r>
      <w:r w:rsidR="00810544">
        <w:rPr>
          <w:rFonts w:ascii="Garamond" w:hAnsi="Garamond"/>
          <w:color w:val="auto"/>
          <w:sz w:val="22"/>
        </w:rPr>
        <w:t xml:space="preserve"> </w:t>
      </w:r>
      <w:r w:rsidR="00B140DC">
        <w:rPr>
          <w:rFonts w:ascii="Garamond" w:hAnsi="Garamond"/>
          <w:color w:val="auto"/>
          <w:sz w:val="22"/>
        </w:rPr>
        <w:t xml:space="preserve">operation of the </w:t>
      </w:r>
      <w:r w:rsidRPr="00834708">
        <w:rPr>
          <w:rFonts w:ascii="Garamond" w:hAnsi="Garamond"/>
          <w:color w:val="auto"/>
          <w:sz w:val="22"/>
        </w:rPr>
        <w:t>grants.gov website</w:t>
      </w:r>
      <w:r w:rsidR="00B140DC">
        <w:rPr>
          <w:rFonts w:ascii="Garamond" w:hAnsi="Garamond"/>
          <w:color w:val="auto"/>
          <w:sz w:val="22"/>
        </w:rPr>
        <w:t xml:space="preserve"> itself</w:t>
      </w:r>
      <w:r w:rsidRPr="00834708">
        <w:rPr>
          <w:rFonts w:ascii="Garamond" w:hAnsi="Garamond"/>
          <w:color w:val="auto"/>
          <w:sz w:val="22"/>
        </w:rPr>
        <w:t>) that you believe threatens your ability to submi</w:t>
      </w:r>
      <w:r w:rsidR="00264DD5">
        <w:rPr>
          <w:rFonts w:ascii="Garamond" w:hAnsi="Garamond"/>
          <w:color w:val="auto"/>
          <w:sz w:val="22"/>
        </w:rPr>
        <w:t>t your application</w:t>
      </w:r>
      <w:r w:rsidRPr="00834708">
        <w:rPr>
          <w:rFonts w:ascii="Garamond" w:hAnsi="Garamond"/>
          <w:color w:val="auto"/>
          <w:sz w:val="22"/>
        </w:rPr>
        <w:t>, please (</w:t>
      </w:r>
      <w:r w:rsidR="002D370E">
        <w:rPr>
          <w:rFonts w:ascii="Garamond" w:hAnsi="Garamond"/>
          <w:color w:val="auto"/>
          <w:sz w:val="22"/>
        </w:rPr>
        <w:t>i</w:t>
      </w:r>
      <w:r w:rsidRPr="00834708">
        <w:rPr>
          <w:rFonts w:ascii="Garamond" w:hAnsi="Garamond"/>
          <w:color w:val="auto"/>
          <w:sz w:val="22"/>
        </w:rPr>
        <w:t>) print any error message received; and (</w:t>
      </w:r>
      <w:r w:rsidR="002D370E">
        <w:rPr>
          <w:rFonts w:ascii="Garamond" w:hAnsi="Garamond"/>
          <w:color w:val="auto"/>
          <w:sz w:val="22"/>
        </w:rPr>
        <w:t>ii</w:t>
      </w:r>
      <w:r w:rsidRPr="00834708">
        <w:rPr>
          <w:rFonts w:ascii="Garamond" w:hAnsi="Garamond"/>
          <w:color w:val="auto"/>
          <w:sz w:val="22"/>
        </w:rPr>
        <w:t xml:space="preserve">) call the grants.gov Contact Center at 1-800-518-4726 for immediate assistance.  Ensure that you obtain a case number regarding your communications with grants.gov.  </w:t>
      </w:r>
      <w:r w:rsidR="00810544" w:rsidRPr="00810544">
        <w:rPr>
          <w:rFonts w:ascii="Garamond" w:hAnsi="Garamond"/>
          <w:iCs/>
          <w:color w:val="auto"/>
          <w:sz w:val="22"/>
        </w:rPr>
        <w:t>NOTE</w:t>
      </w:r>
      <w:r w:rsidRPr="00834708">
        <w:rPr>
          <w:rFonts w:ascii="Garamond" w:hAnsi="Garamond"/>
          <w:color w:val="auto"/>
          <w:sz w:val="22"/>
        </w:rPr>
        <w:t xml:space="preserve">:  Problems with an </w:t>
      </w:r>
      <w:r w:rsidR="00810544">
        <w:rPr>
          <w:rFonts w:ascii="Garamond" w:hAnsi="Garamond"/>
          <w:color w:val="auto"/>
          <w:sz w:val="22"/>
        </w:rPr>
        <w:t>A</w:t>
      </w:r>
      <w:r w:rsidRPr="00834708">
        <w:rPr>
          <w:rFonts w:ascii="Garamond" w:hAnsi="Garamond"/>
          <w:color w:val="auto"/>
          <w:sz w:val="22"/>
        </w:rPr>
        <w:t xml:space="preserve">pplicant’s </w:t>
      </w:r>
      <w:r w:rsidR="00810544">
        <w:rPr>
          <w:rFonts w:ascii="Garamond" w:hAnsi="Garamond"/>
          <w:color w:val="auto"/>
          <w:sz w:val="22"/>
        </w:rPr>
        <w:t xml:space="preserve">own </w:t>
      </w:r>
      <w:r w:rsidRPr="00834708">
        <w:rPr>
          <w:rFonts w:ascii="Garamond" w:hAnsi="Garamond"/>
          <w:color w:val="auto"/>
          <w:sz w:val="22"/>
        </w:rPr>
        <w:t xml:space="preserve">computer system or </w:t>
      </w:r>
      <w:r w:rsidRPr="00834708">
        <w:rPr>
          <w:rFonts w:ascii="Garamond" w:hAnsi="Garamond"/>
          <w:color w:val="auto"/>
          <w:sz w:val="22"/>
        </w:rPr>
        <w:lastRenderedPageBreak/>
        <w:t xml:space="preserve">equipment are </w:t>
      </w:r>
      <w:r w:rsidRPr="00264DD5">
        <w:rPr>
          <w:rFonts w:ascii="Garamond" w:hAnsi="Garamond"/>
          <w:b/>
          <w:color w:val="auto"/>
          <w:sz w:val="22"/>
          <w:u w:val="single"/>
        </w:rPr>
        <w:t>not</w:t>
      </w:r>
      <w:r w:rsidRPr="00834708">
        <w:rPr>
          <w:rFonts w:ascii="Garamond" w:hAnsi="Garamond"/>
          <w:color w:val="auto"/>
          <w:sz w:val="22"/>
        </w:rPr>
        <w:t xml:space="preserve"> considered </w:t>
      </w:r>
      <w:r w:rsidR="00B140DC">
        <w:rPr>
          <w:rFonts w:ascii="Garamond" w:hAnsi="Garamond"/>
          <w:color w:val="auto"/>
          <w:sz w:val="22"/>
        </w:rPr>
        <w:t>technical difficulties with grants.gov</w:t>
      </w:r>
      <w:r w:rsidRPr="00834708">
        <w:rPr>
          <w:rFonts w:ascii="Garamond" w:hAnsi="Garamond"/>
          <w:color w:val="auto"/>
          <w:sz w:val="22"/>
        </w:rPr>
        <w:t xml:space="preserve">.  Similarly, an </w:t>
      </w:r>
      <w:r w:rsidR="00810544">
        <w:rPr>
          <w:rFonts w:ascii="Garamond" w:hAnsi="Garamond"/>
          <w:color w:val="auto"/>
          <w:sz w:val="22"/>
        </w:rPr>
        <w:t>A</w:t>
      </w:r>
      <w:r w:rsidRPr="00834708">
        <w:rPr>
          <w:rFonts w:ascii="Garamond" w:hAnsi="Garamond"/>
          <w:color w:val="auto"/>
          <w:sz w:val="22"/>
        </w:rPr>
        <w:t>pplicant’s failure to</w:t>
      </w:r>
      <w:r w:rsidR="00810544">
        <w:rPr>
          <w:rFonts w:ascii="Garamond" w:hAnsi="Garamond"/>
          <w:color w:val="auto"/>
          <w:sz w:val="22"/>
        </w:rPr>
        <w:t>:</w:t>
      </w:r>
      <w:r w:rsidRPr="00834708">
        <w:rPr>
          <w:rFonts w:ascii="Garamond" w:hAnsi="Garamond"/>
          <w:color w:val="auto"/>
          <w:sz w:val="22"/>
        </w:rPr>
        <w:t xml:space="preserve"> (</w:t>
      </w:r>
      <w:r w:rsidR="002D370E">
        <w:rPr>
          <w:rFonts w:ascii="Garamond" w:hAnsi="Garamond"/>
          <w:color w:val="auto"/>
          <w:sz w:val="22"/>
        </w:rPr>
        <w:t>i</w:t>
      </w:r>
      <w:r w:rsidRPr="00834708">
        <w:rPr>
          <w:rFonts w:ascii="Garamond" w:hAnsi="Garamond"/>
          <w:color w:val="auto"/>
          <w:sz w:val="22"/>
        </w:rPr>
        <w:t xml:space="preserve">) </w:t>
      </w:r>
      <w:r w:rsidR="00810544">
        <w:rPr>
          <w:rFonts w:ascii="Garamond" w:hAnsi="Garamond"/>
          <w:color w:val="auto"/>
          <w:sz w:val="22"/>
        </w:rPr>
        <w:t xml:space="preserve">obtain a </w:t>
      </w:r>
      <w:r w:rsidR="00386255">
        <w:rPr>
          <w:rFonts w:ascii="Garamond" w:hAnsi="Garamond"/>
          <w:color w:val="auto"/>
          <w:sz w:val="22"/>
        </w:rPr>
        <w:t>Unique Entity Identifier (formerly known as DUNS)</w:t>
      </w:r>
      <w:r w:rsidR="00E745AF">
        <w:rPr>
          <w:rFonts w:ascii="Garamond" w:hAnsi="Garamond"/>
          <w:color w:val="auto"/>
          <w:sz w:val="22"/>
        </w:rPr>
        <w:t xml:space="preserve"> </w:t>
      </w:r>
      <w:r w:rsidR="00810544">
        <w:rPr>
          <w:rFonts w:ascii="Garamond" w:hAnsi="Garamond"/>
          <w:color w:val="auto"/>
          <w:sz w:val="22"/>
        </w:rPr>
        <w:t xml:space="preserve">or </w:t>
      </w:r>
      <w:r w:rsidRPr="00834708">
        <w:rPr>
          <w:rFonts w:ascii="Garamond" w:hAnsi="Garamond"/>
          <w:color w:val="auto"/>
          <w:sz w:val="22"/>
        </w:rPr>
        <w:t xml:space="preserve">complete the </w:t>
      </w:r>
      <w:r w:rsidR="00D27DD4">
        <w:rPr>
          <w:rFonts w:ascii="Garamond" w:hAnsi="Garamond"/>
          <w:color w:val="auto"/>
          <w:sz w:val="22"/>
        </w:rPr>
        <w:t>SAM</w:t>
      </w:r>
      <w:r w:rsidR="00810544">
        <w:rPr>
          <w:rFonts w:ascii="Garamond" w:hAnsi="Garamond"/>
          <w:color w:val="auto"/>
          <w:sz w:val="22"/>
        </w:rPr>
        <w:t xml:space="preserve"> or grants.gov </w:t>
      </w:r>
      <w:r w:rsidRPr="00834708">
        <w:rPr>
          <w:rFonts w:ascii="Garamond" w:hAnsi="Garamond"/>
          <w:color w:val="auto"/>
          <w:sz w:val="22"/>
        </w:rPr>
        <w:t>registration</w:t>
      </w:r>
      <w:r w:rsidR="00810544">
        <w:rPr>
          <w:rFonts w:ascii="Garamond" w:hAnsi="Garamond"/>
          <w:color w:val="auto"/>
          <w:sz w:val="22"/>
        </w:rPr>
        <w:t xml:space="preserve"> process;</w:t>
      </w:r>
      <w:r w:rsidRPr="00834708">
        <w:rPr>
          <w:rFonts w:ascii="Garamond" w:hAnsi="Garamond"/>
          <w:color w:val="auto"/>
          <w:sz w:val="22"/>
        </w:rPr>
        <w:t xml:space="preserve"> (</w:t>
      </w:r>
      <w:r w:rsidR="002D370E">
        <w:rPr>
          <w:rFonts w:ascii="Garamond" w:hAnsi="Garamond"/>
          <w:color w:val="auto"/>
          <w:sz w:val="22"/>
        </w:rPr>
        <w:t>ii</w:t>
      </w:r>
      <w:r w:rsidRPr="00834708">
        <w:rPr>
          <w:rFonts w:ascii="Garamond" w:hAnsi="Garamond"/>
          <w:color w:val="auto"/>
          <w:sz w:val="22"/>
        </w:rPr>
        <w:t>) ensure that an AOR submits the application</w:t>
      </w:r>
      <w:r w:rsidR="00810544">
        <w:rPr>
          <w:rFonts w:ascii="Garamond" w:hAnsi="Garamond"/>
          <w:color w:val="auto"/>
          <w:sz w:val="22"/>
        </w:rPr>
        <w:t>;</w:t>
      </w:r>
      <w:r w:rsidRPr="00834708">
        <w:rPr>
          <w:rFonts w:ascii="Garamond" w:hAnsi="Garamond"/>
          <w:color w:val="auto"/>
          <w:sz w:val="22"/>
        </w:rPr>
        <w:t xml:space="preserve"> or (</w:t>
      </w:r>
      <w:r w:rsidR="002D370E">
        <w:rPr>
          <w:rFonts w:ascii="Garamond" w:hAnsi="Garamond"/>
          <w:color w:val="auto"/>
          <w:sz w:val="22"/>
        </w:rPr>
        <w:t>iii</w:t>
      </w:r>
      <w:r w:rsidRPr="00834708">
        <w:rPr>
          <w:rFonts w:ascii="Garamond" w:hAnsi="Garamond"/>
          <w:color w:val="auto"/>
          <w:sz w:val="22"/>
        </w:rPr>
        <w:t xml:space="preserve">) </w:t>
      </w:r>
      <w:r w:rsidR="00264DD5">
        <w:rPr>
          <w:rFonts w:ascii="Garamond" w:hAnsi="Garamond"/>
          <w:color w:val="auto"/>
          <w:sz w:val="22"/>
        </w:rPr>
        <w:t xml:space="preserve">take </w:t>
      </w:r>
      <w:r w:rsidRPr="00834708">
        <w:rPr>
          <w:rFonts w:ascii="Garamond" w:hAnsi="Garamond"/>
          <w:color w:val="auto"/>
          <w:sz w:val="22"/>
        </w:rPr>
        <w:t xml:space="preserve">note </w:t>
      </w:r>
      <w:r w:rsidR="00264DD5">
        <w:rPr>
          <w:rFonts w:ascii="Garamond" w:hAnsi="Garamond"/>
          <w:color w:val="auto"/>
          <w:sz w:val="22"/>
        </w:rPr>
        <w:t xml:space="preserve">of and act upon </w:t>
      </w:r>
      <w:r w:rsidRPr="00834708">
        <w:rPr>
          <w:rFonts w:ascii="Garamond" w:hAnsi="Garamond"/>
          <w:color w:val="auto"/>
          <w:sz w:val="22"/>
        </w:rPr>
        <w:t>an email from grants.gov</w:t>
      </w:r>
      <w:r w:rsidR="00264DD5">
        <w:rPr>
          <w:rFonts w:ascii="Garamond" w:hAnsi="Garamond"/>
          <w:color w:val="auto"/>
          <w:sz w:val="22"/>
        </w:rPr>
        <w:t xml:space="preserve"> rejecting its application due to errors</w:t>
      </w:r>
      <w:r w:rsidRPr="00834708">
        <w:rPr>
          <w:rFonts w:ascii="Garamond" w:hAnsi="Garamond"/>
          <w:color w:val="auto"/>
          <w:sz w:val="22"/>
        </w:rPr>
        <w:t xml:space="preserve">, are </w:t>
      </w:r>
      <w:r w:rsidRPr="00264DD5">
        <w:rPr>
          <w:rFonts w:ascii="Garamond" w:hAnsi="Garamond"/>
          <w:b/>
          <w:color w:val="auto"/>
          <w:sz w:val="22"/>
          <w:u w:val="single"/>
        </w:rPr>
        <w:t>not</w:t>
      </w:r>
      <w:r w:rsidRPr="00834708">
        <w:rPr>
          <w:rFonts w:ascii="Garamond" w:hAnsi="Garamond"/>
          <w:color w:val="auto"/>
          <w:sz w:val="22"/>
        </w:rPr>
        <w:t xml:space="preserve"> considered </w:t>
      </w:r>
      <w:r w:rsidR="00683524">
        <w:rPr>
          <w:rFonts w:ascii="Garamond" w:hAnsi="Garamond"/>
          <w:color w:val="auto"/>
          <w:sz w:val="22"/>
        </w:rPr>
        <w:t>technical difficulties</w:t>
      </w:r>
      <w:r w:rsidRPr="00834708">
        <w:rPr>
          <w:rFonts w:ascii="Garamond" w:hAnsi="Garamond"/>
          <w:color w:val="auto"/>
          <w:sz w:val="22"/>
        </w:rPr>
        <w:t xml:space="preserve">.  A grants.gov </w:t>
      </w:r>
      <w:r w:rsidR="00683524">
        <w:rPr>
          <w:rFonts w:ascii="Garamond" w:hAnsi="Garamond"/>
          <w:color w:val="auto"/>
          <w:sz w:val="22"/>
        </w:rPr>
        <w:t xml:space="preserve">technical difficulty </w:t>
      </w:r>
      <w:r w:rsidRPr="00834708">
        <w:rPr>
          <w:rFonts w:ascii="Garamond" w:hAnsi="Garamond"/>
          <w:color w:val="auto"/>
          <w:sz w:val="22"/>
        </w:rPr>
        <w:t xml:space="preserve">is an issue occurring in connection with the operations of grants.gov itself, such as the temporary loss of service by grants.gov due to an unexpected volume of traffic or failure of information technology systems, both of which are </w:t>
      </w:r>
      <w:r w:rsidR="00707A58">
        <w:rPr>
          <w:rFonts w:ascii="Garamond" w:hAnsi="Garamond"/>
          <w:color w:val="auto"/>
          <w:sz w:val="22"/>
        </w:rPr>
        <w:t>rare occurrences</w:t>
      </w:r>
      <w:r w:rsidRPr="00834708">
        <w:rPr>
          <w:rFonts w:ascii="Garamond" w:hAnsi="Garamond"/>
          <w:color w:val="auto"/>
          <w:sz w:val="22"/>
        </w:rPr>
        <w:t>.</w:t>
      </w:r>
    </w:p>
    <w:p w14:paraId="44E668A0" w14:textId="77777777" w:rsidR="000F16B5" w:rsidRPr="005660B8" w:rsidRDefault="00834708" w:rsidP="00B85DF7">
      <w:pPr>
        <w:autoSpaceDE w:val="0"/>
        <w:autoSpaceDN w:val="0"/>
        <w:adjustRightInd w:val="0"/>
        <w:ind w:left="720"/>
        <w:rPr>
          <w:rFonts w:ascii="Garamond" w:hAnsi="Garamond"/>
        </w:rPr>
      </w:pPr>
      <w:r w:rsidRPr="005660B8">
        <w:rPr>
          <w:rFonts w:ascii="Garamond" w:hAnsi="Garamond"/>
        </w:rPr>
        <w:t xml:space="preserve">Applicants should </w:t>
      </w:r>
      <w:r w:rsidR="00264DD5" w:rsidRPr="005660B8">
        <w:rPr>
          <w:rFonts w:ascii="Garamond" w:hAnsi="Garamond"/>
        </w:rPr>
        <w:t>use</w:t>
      </w:r>
      <w:r w:rsidRPr="005660B8">
        <w:rPr>
          <w:rFonts w:ascii="Garamond" w:hAnsi="Garamond"/>
        </w:rPr>
        <w:t xml:space="preserve"> the following link </w:t>
      </w:r>
      <w:r w:rsidR="00264DD5" w:rsidRPr="005660B8">
        <w:rPr>
          <w:rFonts w:ascii="Garamond" w:hAnsi="Garamond"/>
        </w:rPr>
        <w:t>to obtain</w:t>
      </w:r>
      <w:r w:rsidRPr="005660B8">
        <w:rPr>
          <w:rFonts w:ascii="Garamond" w:hAnsi="Garamond"/>
        </w:rPr>
        <w:t xml:space="preserve"> assistance in navigating grants.gov and </w:t>
      </w:r>
      <w:r w:rsidR="00264DD5" w:rsidRPr="005660B8">
        <w:rPr>
          <w:rFonts w:ascii="Garamond" w:hAnsi="Garamond"/>
        </w:rPr>
        <w:t xml:space="preserve">access </w:t>
      </w:r>
      <w:r w:rsidRPr="005660B8">
        <w:rPr>
          <w:rFonts w:ascii="Garamond" w:hAnsi="Garamond"/>
        </w:rPr>
        <w:t>a list of useful resources:</w:t>
      </w:r>
      <w:r w:rsidR="000F16B5" w:rsidRPr="005660B8">
        <w:rPr>
          <w:rFonts w:ascii="Garamond" w:hAnsi="Garamond"/>
        </w:rPr>
        <w:t xml:space="preserve">  </w:t>
      </w:r>
      <w:hyperlink r:id="rId15" w:history="1">
        <w:r w:rsidR="00C44889" w:rsidRPr="005660B8">
          <w:rPr>
            <w:rStyle w:val="Hyperlink"/>
            <w:rFonts w:ascii="Garamond" w:hAnsi="Garamond"/>
          </w:rPr>
          <w:t>http://www.grants.gov//web/applicants.html</w:t>
        </w:r>
      </w:hyperlink>
      <w:r w:rsidR="00C44889" w:rsidRPr="005660B8">
        <w:rPr>
          <w:rFonts w:ascii="Garamond" w:hAnsi="Garamond"/>
        </w:rPr>
        <w:t>.</w:t>
      </w:r>
    </w:p>
    <w:p w14:paraId="5648AE2C" w14:textId="77777777" w:rsidR="00834708" w:rsidRPr="005660B8" w:rsidRDefault="000F16B5" w:rsidP="00B85DF7">
      <w:pPr>
        <w:autoSpaceDE w:val="0"/>
        <w:autoSpaceDN w:val="0"/>
        <w:adjustRightInd w:val="0"/>
        <w:ind w:left="720"/>
        <w:rPr>
          <w:rFonts w:ascii="Garamond" w:hAnsi="Garamond"/>
        </w:rPr>
      </w:pPr>
      <w:r w:rsidRPr="005660B8">
        <w:rPr>
          <w:rFonts w:ascii="Garamond" w:hAnsi="Garamond"/>
        </w:rPr>
        <w:t>I</w:t>
      </w:r>
      <w:r w:rsidR="00834708" w:rsidRPr="005660B8">
        <w:rPr>
          <w:rFonts w:ascii="Garamond" w:hAnsi="Garamond"/>
        </w:rPr>
        <w:t xml:space="preserve">f you </w:t>
      </w:r>
      <w:r w:rsidR="009A7127" w:rsidRPr="005660B8">
        <w:rPr>
          <w:rFonts w:ascii="Garamond" w:hAnsi="Garamond"/>
        </w:rPr>
        <w:t xml:space="preserve">have a question that is not addressed </w:t>
      </w:r>
      <w:r w:rsidR="00834708" w:rsidRPr="005660B8">
        <w:rPr>
          <w:rFonts w:ascii="Garamond" w:hAnsi="Garamond"/>
        </w:rPr>
        <w:t xml:space="preserve">under the “Applicant FAQs,” try consulting the “Applicant User Guide” or contacting grants.gov via email at </w:t>
      </w:r>
      <w:hyperlink r:id="rId16" w:history="1">
        <w:r w:rsidR="00834708" w:rsidRPr="005660B8">
          <w:rPr>
            <w:rStyle w:val="Hyperlink"/>
            <w:rFonts w:ascii="Garamond" w:hAnsi="Garamond"/>
          </w:rPr>
          <w:t>support@grants.gov</w:t>
        </w:r>
      </w:hyperlink>
      <w:r w:rsidR="00834708" w:rsidRPr="005660B8">
        <w:rPr>
          <w:rFonts w:ascii="Garamond" w:hAnsi="Garamond"/>
        </w:rPr>
        <w:t xml:space="preserve"> or telephone at 1-800-518-4726.  The grants.gov Contact Center is open 24 hours a day, seven days a week.</w:t>
      </w:r>
    </w:p>
    <w:p w14:paraId="3D4EA4FA" w14:textId="77777777" w:rsidR="00F90CD9" w:rsidRPr="00F13BCF" w:rsidRDefault="00F90CD9" w:rsidP="00B85DF7">
      <w:pPr>
        <w:rPr>
          <w:rFonts w:ascii="Garamond" w:hAnsi="Garamond"/>
          <w:i/>
        </w:rPr>
      </w:pPr>
      <w:r w:rsidRPr="001B4C42">
        <w:rPr>
          <w:rFonts w:ascii="Garamond" w:hAnsi="Garamond"/>
        </w:rPr>
        <w:t>4.3</w:t>
      </w:r>
      <w:r w:rsidRPr="001B4C42">
        <w:rPr>
          <w:rFonts w:ascii="Garamond" w:hAnsi="Garamond"/>
        </w:rPr>
        <w:tab/>
      </w:r>
      <w:r w:rsidRPr="001B4C42">
        <w:rPr>
          <w:rFonts w:ascii="Garamond" w:hAnsi="Garamond"/>
          <w:i/>
        </w:rPr>
        <w:t>Required Proposal Submission Dates</w:t>
      </w:r>
    </w:p>
    <w:p w14:paraId="0D1BE03E" w14:textId="4BA33B0A" w:rsidR="00290DC8" w:rsidRDefault="00F90CD9" w:rsidP="00B85DF7">
      <w:pPr>
        <w:pStyle w:val="Default"/>
        <w:spacing w:after="200" w:line="276" w:lineRule="auto"/>
        <w:ind w:left="720"/>
        <w:rPr>
          <w:rFonts w:ascii="Garamond" w:hAnsi="Garamond"/>
          <w:sz w:val="22"/>
          <w:szCs w:val="22"/>
        </w:rPr>
      </w:pPr>
      <w:r w:rsidRPr="00F13BCF">
        <w:rPr>
          <w:rFonts w:ascii="Garamond" w:hAnsi="Garamond"/>
          <w:b/>
          <w:bCs/>
          <w:sz w:val="22"/>
          <w:szCs w:val="22"/>
        </w:rPr>
        <w:t xml:space="preserve">Each </w:t>
      </w:r>
      <w:r w:rsidR="0062620B">
        <w:rPr>
          <w:rFonts w:ascii="Garamond" w:hAnsi="Garamond"/>
          <w:b/>
          <w:bCs/>
          <w:sz w:val="22"/>
          <w:szCs w:val="22"/>
        </w:rPr>
        <w:t>Applicant</w:t>
      </w:r>
      <w:r w:rsidRPr="00F13BCF">
        <w:rPr>
          <w:rFonts w:ascii="Garamond" w:hAnsi="Garamond"/>
          <w:b/>
          <w:bCs/>
          <w:sz w:val="22"/>
          <w:szCs w:val="22"/>
        </w:rPr>
        <w:t xml:space="preserve"> is required to submit its proposal electronically via </w:t>
      </w:r>
      <w:hyperlink r:id="rId17" w:history="1">
        <w:r w:rsidR="001B4C42" w:rsidRPr="001164D4">
          <w:rPr>
            <w:rStyle w:val="Hyperlink"/>
            <w:rFonts w:ascii="Garamond" w:hAnsi="Garamond"/>
            <w:b/>
            <w:bCs/>
            <w:sz w:val="22"/>
            <w:szCs w:val="22"/>
          </w:rPr>
          <w:t>www.grants.gov</w:t>
        </w:r>
      </w:hyperlink>
      <w:r w:rsidR="00BC6C4C">
        <w:rPr>
          <w:rFonts w:ascii="Garamond" w:hAnsi="Garamond"/>
          <w:b/>
          <w:bCs/>
          <w:sz w:val="22"/>
          <w:szCs w:val="22"/>
        </w:rPr>
        <w:t xml:space="preserve"> no later than 11:59</w:t>
      </w:r>
      <w:r w:rsidR="001B4C42">
        <w:rPr>
          <w:rFonts w:ascii="Garamond" w:hAnsi="Garamond"/>
          <w:b/>
          <w:bCs/>
          <w:sz w:val="22"/>
          <w:szCs w:val="22"/>
        </w:rPr>
        <w:t xml:space="preserve"> p.m. </w:t>
      </w:r>
      <w:r w:rsidR="00290DC8">
        <w:rPr>
          <w:rFonts w:ascii="Garamond" w:hAnsi="Garamond"/>
          <w:b/>
          <w:bCs/>
          <w:sz w:val="22"/>
          <w:szCs w:val="22"/>
        </w:rPr>
        <w:t xml:space="preserve">Eastern </w:t>
      </w:r>
      <w:r w:rsidR="003066FE">
        <w:rPr>
          <w:rFonts w:ascii="Garamond" w:hAnsi="Garamond"/>
          <w:b/>
          <w:bCs/>
          <w:sz w:val="22"/>
          <w:szCs w:val="22"/>
        </w:rPr>
        <w:t>T</w:t>
      </w:r>
      <w:r w:rsidR="00290DC8">
        <w:rPr>
          <w:rFonts w:ascii="Garamond" w:hAnsi="Garamond"/>
          <w:b/>
          <w:bCs/>
          <w:sz w:val="22"/>
          <w:szCs w:val="22"/>
        </w:rPr>
        <w:t>ime</w:t>
      </w:r>
      <w:r w:rsidR="003066FE">
        <w:rPr>
          <w:rFonts w:ascii="Garamond" w:hAnsi="Garamond"/>
          <w:b/>
          <w:bCs/>
          <w:sz w:val="22"/>
          <w:szCs w:val="22"/>
        </w:rPr>
        <w:t xml:space="preserve"> </w:t>
      </w:r>
      <w:r w:rsidR="001B4C42">
        <w:rPr>
          <w:rFonts w:ascii="Garamond" w:hAnsi="Garamond"/>
          <w:b/>
          <w:bCs/>
          <w:sz w:val="22"/>
          <w:szCs w:val="22"/>
        </w:rPr>
        <w:t xml:space="preserve">on </w:t>
      </w:r>
      <w:r w:rsidR="00C72E6D">
        <w:rPr>
          <w:rFonts w:ascii="Garamond" w:hAnsi="Garamond"/>
          <w:b/>
          <w:bCs/>
          <w:sz w:val="22"/>
          <w:szCs w:val="22"/>
        </w:rPr>
        <w:t>June 1</w:t>
      </w:r>
      <w:r w:rsidR="00D328B7">
        <w:rPr>
          <w:rFonts w:ascii="Garamond" w:hAnsi="Garamond"/>
          <w:b/>
          <w:bCs/>
          <w:sz w:val="22"/>
          <w:szCs w:val="22"/>
        </w:rPr>
        <w:t>7</w:t>
      </w:r>
      <w:r w:rsidR="008A5E83">
        <w:rPr>
          <w:rFonts w:ascii="Garamond" w:hAnsi="Garamond"/>
          <w:b/>
          <w:bCs/>
          <w:sz w:val="22"/>
          <w:szCs w:val="22"/>
        </w:rPr>
        <w:t xml:space="preserve">, </w:t>
      </w:r>
      <w:r w:rsidR="008650A5">
        <w:rPr>
          <w:rFonts w:ascii="Garamond" w:hAnsi="Garamond"/>
          <w:b/>
          <w:bCs/>
          <w:sz w:val="22"/>
          <w:szCs w:val="22"/>
        </w:rPr>
        <w:t>2019</w:t>
      </w:r>
      <w:r w:rsidRPr="00F13BCF">
        <w:rPr>
          <w:rFonts w:ascii="Garamond" w:hAnsi="Garamond"/>
          <w:b/>
          <w:bCs/>
          <w:sz w:val="22"/>
          <w:szCs w:val="22"/>
        </w:rPr>
        <w:t xml:space="preserve">. </w:t>
      </w:r>
      <w:r w:rsidRPr="00F13BCF">
        <w:rPr>
          <w:rFonts w:ascii="Garamond" w:hAnsi="Garamond"/>
          <w:sz w:val="22"/>
          <w:szCs w:val="22"/>
        </w:rPr>
        <w:t xml:space="preserve">Because </w:t>
      </w:r>
      <w:r w:rsidR="001B4C42">
        <w:rPr>
          <w:rFonts w:ascii="Garamond" w:hAnsi="Garamond"/>
          <w:sz w:val="22"/>
          <w:szCs w:val="22"/>
        </w:rPr>
        <w:t xml:space="preserve">of </w:t>
      </w:r>
      <w:r w:rsidRPr="00F13BCF">
        <w:rPr>
          <w:rFonts w:ascii="Garamond" w:hAnsi="Garamond"/>
          <w:sz w:val="22"/>
          <w:szCs w:val="22"/>
        </w:rPr>
        <w:t>the pre-conditions for submitting applications via grants.gov</w:t>
      </w:r>
      <w:r w:rsidR="001B4C42">
        <w:rPr>
          <w:rFonts w:ascii="Garamond" w:hAnsi="Garamond"/>
          <w:sz w:val="22"/>
          <w:szCs w:val="22"/>
        </w:rPr>
        <w:t xml:space="preserve"> and the potential for encountering technical difficulties in using th</w:t>
      </w:r>
      <w:r w:rsidR="003066FE">
        <w:rPr>
          <w:rFonts w:ascii="Garamond" w:hAnsi="Garamond"/>
          <w:sz w:val="22"/>
          <w:szCs w:val="22"/>
        </w:rPr>
        <w:t>at</w:t>
      </w:r>
      <w:r w:rsidR="001B4C42">
        <w:rPr>
          <w:rFonts w:ascii="Garamond" w:hAnsi="Garamond"/>
          <w:sz w:val="22"/>
          <w:szCs w:val="22"/>
        </w:rPr>
        <w:t xml:space="preserve"> site</w:t>
      </w:r>
      <w:r w:rsidRPr="00F13BCF">
        <w:rPr>
          <w:rFonts w:ascii="Garamond" w:hAnsi="Garamond"/>
          <w:sz w:val="22"/>
          <w:szCs w:val="22"/>
        </w:rPr>
        <w:t xml:space="preserve">, </w:t>
      </w:r>
      <w:r w:rsidR="0062620B">
        <w:rPr>
          <w:rFonts w:ascii="Garamond" w:hAnsi="Garamond"/>
          <w:sz w:val="22"/>
          <w:szCs w:val="22"/>
        </w:rPr>
        <w:t>Applicant</w:t>
      </w:r>
      <w:r w:rsidRPr="00F13BCF">
        <w:rPr>
          <w:rFonts w:ascii="Garamond" w:hAnsi="Garamond"/>
          <w:sz w:val="22"/>
          <w:szCs w:val="22"/>
        </w:rPr>
        <w:t>s</w:t>
      </w:r>
      <w:r w:rsidR="001B4C42">
        <w:rPr>
          <w:rFonts w:ascii="Garamond" w:hAnsi="Garamond"/>
          <w:sz w:val="22"/>
          <w:szCs w:val="22"/>
        </w:rPr>
        <w:t xml:space="preserve"> </w:t>
      </w:r>
      <w:r w:rsidR="00290DC8">
        <w:rPr>
          <w:rFonts w:ascii="Garamond" w:hAnsi="Garamond"/>
          <w:sz w:val="22"/>
          <w:szCs w:val="22"/>
        </w:rPr>
        <w:t>are strongly encouraged to log on to grants.gov and review the submission instructions early</w:t>
      </w:r>
      <w:r w:rsidR="004E4EF5">
        <w:rPr>
          <w:rFonts w:ascii="Garamond" w:hAnsi="Garamond"/>
          <w:sz w:val="22"/>
          <w:szCs w:val="22"/>
        </w:rPr>
        <w:t>.</w:t>
      </w:r>
      <w:r w:rsidR="00290DC8">
        <w:rPr>
          <w:rFonts w:ascii="Garamond" w:hAnsi="Garamond"/>
          <w:sz w:val="22"/>
          <w:szCs w:val="22"/>
        </w:rPr>
        <w:t xml:space="preserve"> </w:t>
      </w:r>
      <w:r w:rsidR="000F16B5">
        <w:rPr>
          <w:rFonts w:ascii="Garamond" w:hAnsi="Garamond"/>
          <w:sz w:val="22"/>
          <w:szCs w:val="22"/>
        </w:rPr>
        <w:t xml:space="preserve"> </w:t>
      </w:r>
      <w:r w:rsidR="004E4EF5" w:rsidRPr="004E4EF5">
        <w:rPr>
          <w:rFonts w:ascii="Garamond" w:hAnsi="Garamond"/>
          <w:b/>
          <w:sz w:val="22"/>
          <w:szCs w:val="22"/>
        </w:rPr>
        <w:t>DO NOT WAIT UNTIL THE CLOSING DATE TO BEGIN THE SUBMISSION PROCESS</w:t>
      </w:r>
      <w:r w:rsidRPr="00F13BCF">
        <w:rPr>
          <w:rFonts w:ascii="Garamond" w:hAnsi="Garamond"/>
          <w:sz w:val="22"/>
          <w:szCs w:val="22"/>
        </w:rPr>
        <w:t>.</w:t>
      </w:r>
      <w:r w:rsidR="001B4C42">
        <w:rPr>
          <w:rFonts w:ascii="Garamond" w:hAnsi="Garamond"/>
          <w:sz w:val="22"/>
          <w:szCs w:val="22"/>
        </w:rPr>
        <w:t xml:space="preserve"> Applicants bear sole responsibility for ensuring their proposals are submitted and received before the closing date. </w:t>
      </w:r>
    </w:p>
    <w:p w14:paraId="017660B3" w14:textId="77777777" w:rsidR="00290DC8" w:rsidRDefault="00810544" w:rsidP="00B85DF7">
      <w:pPr>
        <w:pStyle w:val="Default"/>
        <w:spacing w:after="200" w:line="276" w:lineRule="auto"/>
        <w:ind w:left="720"/>
        <w:rPr>
          <w:rFonts w:ascii="Garamond" w:hAnsi="Garamond"/>
          <w:sz w:val="22"/>
          <w:szCs w:val="22"/>
        </w:rPr>
      </w:pPr>
      <w:r w:rsidRPr="00810544">
        <w:rPr>
          <w:rFonts w:ascii="Garamond" w:hAnsi="Garamond"/>
          <w:sz w:val="22"/>
        </w:rPr>
        <w:t>SBA will consider the date and time stamp on the validat</w:t>
      </w:r>
      <w:bookmarkStart w:id="0" w:name="_GoBack"/>
      <w:bookmarkEnd w:id="0"/>
      <w:r w:rsidRPr="00810544">
        <w:rPr>
          <w:rFonts w:ascii="Garamond" w:hAnsi="Garamond"/>
          <w:sz w:val="22"/>
        </w:rPr>
        <w:t>ion generated by grants.gov as the official submission time.</w:t>
      </w:r>
      <w:r w:rsidRPr="00810544">
        <w:rPr>
          <w:sz w:val="22"/>
        </w:rPr>
        <w:t xml:space="preserve"> </w:t>
      </w:r>
      <w:r w:rsidR="001B4C42">
        <w:rPr>
          <w:rFonts w:ascii="Garamond" w:hAnsi="Garamond"/>
          <w:sz w:val="22"/>
          <w:szCs w:val="22"/>
        </w:rPr>
        <w:t xml:space="preserve">A proposal that is not received by grants.gov before the closing date of this Announcement will be rejected without being evaluated, unless the </w:t>
      </w:r>
      <w:r w:rsidR="0062620B">
        <w:rPr>
          <w:rFonts w:ascii="Garamond" w:hAnsi="Garamond"/>
          <w:sz w:val="22"/>
          <w:szCs w:val="22"/>
        </w:rPr>
        <w:t>Applicant</w:t>
      </w:r>
      <w:r w:rsidR="001B4C42">
        <w:rPr>
          <w:rFonts w:ascii="Garamond" w:hAnsi="Garamond"/>
          <w:sz w:val="22"/>
          <w:szCs w:val="22"/>
        </w:rPr>
        <w:t xml:space="preserve"> can clearly demonstrate through documentation </w:t>
      </w:r>
      <w:r w:rsidR="003066FE">
        <w:rPr>
          <w:rFonts w:ascii="Garamond" w:hAnsi="Garamond"/>
          <w:sz w:val="22"/>
          <w:szCs w:val="22"/>
        </w:rPr>
        <w:t xml:space="preserve">obtained </w:t>
      </w:r>
      <w:r w:rsidR="001B4C42">
        <w:rPr>
          <w:rFonts w:ascii="Garamond" w:hAnsi="Garamond"/>
          <w:sz w:val="22"/>
          <w:szCs w:val="22"/>
        </w:rPr>
        <w:t xml:space="preserve">from grants.gov that it attempted to submit its proposal in a timely manner but was unable to do so solely because of </w:t>
      </w:r>
      <w:r w:rsidR="002D370E">
        <w:rPr>
          <w:rFonts w:ascii="Garamond" w:hAnsi="Garamond"/>
          <w:sz w:val="22"/>
          <w:szCs w:val="22"/>
        </w:rPr>
        <w:t>grants.gov systems issues</w:t>
      </w:r>
      <w:r w:rsidR="001B4C42">
        <w:rPr>
          <w:rFonts w:ascii="Garamond" w:hAnsi="Garamond"/>
          <w:sz w:val="22"/>
          <w:szCs w:val="22"/>
        </w:rPr>
        <w:t>.</w:t>
      </w:r>
      <w:r w:rsidR="00DC6437">
        <w:rPr>
          <w:rFonts w:ascii="Garamond" w:hAnsi="Garamond"/>
          <w:sz w:val="22"/>
          <w:szCs w:val="22"/>
        </w:rPr>
        <w:t xml:space="preserve"> </w:t>
      </w:r>
      <w:r w:rsidR="002E4722">
        <w:rPr>
          <w:rFonts w:ascii="Garamond" w:hAnsi="Garamond"/>
          <w:sz w:val="22"/>
          <w:szCs w:val="22"/>
        </w:rPr>
        <w:t xml:space="preserve">Additionally, SBA </w:t>
      </w:r>
      <w:r w:rsidR="002E4722" w:rsidRPr="002E4722">
        <w:rPr>
          <w:rFonts w:ascii="Garamond" w:hAnsi="Garamond"/>
          <w:sz w:val="22"/>
        </w:rPr>
        <w:t>will not accept any changes, additions, revisions, or deletions to applications made after the closing date.</w:t>
      </w:r>
    </w:p>
    <w:p w14:paraId="35687304" w14:textId="77777777" w:rsidR="003066FE" w:rsidRPr="005660B8" w:rsidRDefault="001B0DEB" w:rsidP="0041593F">
      <w:pPr>
        <w:autoSpaceDE w:val="0"/>
        <w:autoSpaceDN w:val="0"/>
        <w:adjustRightInd w:val="0"/>
        <w:ind w:left="720"/>
        <w:rPr>
          <w:rFonts w:ascii="Garamond" w:hAnsi="Garamond"/>
        </w:rPr>
      </w:pPr>
      <w:r w:rsidRPr="005660B8">
        <w:rPr>
          <w:rFonts w:ascii="Garamond" w:hAnsi="Garamond"/>
        </w:rPr>
        <w:t xml:space="preserve">Applicants should save and print written proof of an electronic submission made at grants.gov.  If problems occur while using grants.gov, the applicant is advised to (i) print any error message received; and (ii) contact grants.gov for immediate assistance. </w:t>
      </w:r>
      <w:r w:rsidR="00DC6437" w:rsidRPr="005660B8">
        <w:rPr>
          <w:rFonts w:ascii="Garamond" w:hAnsi="Garamond"/>
        </w:rPr>
        <w:t>Applicants may obtain advice and assistance with the grants.gov submission process by visiting</w:t>
      </w:r>
      <w:r w:rsidR="004E4EF5" w:rsidRPr="005660B8">
        <w:rPr>
          <w:rFonts w:ascii="Garamond" w:hAnsi="Garamond"/>
        </w:rPr>
        <w:t xml:space="preserve"> </w:t>
      </w:r>
      <w:hyperlink r:id="rId18" w:history="1">
        <w:r w:rsidR="00662892" w:rsidRPr="005660B8">
          <w:rPr>
            <w:rStyle w:val="Hyperlink"/>
            <w:rFonts w:ascii="Garamond" w:hAnsi="Garamond"/>
          </w:rPr>
          <w:t>http://www.grants.gov/help/help.jsp</w:t>
        </w:r>
      </w:hyperlink>
      <w:r w:rsidR="00662892" w:rsidRPr="005660B8">
        <w:rPr>
          <w:rFonts w:ascii="Garamond" w:hAnsi="Garamond"/>
        </w:rPr>
        <w:t xml:space="preserve"> </w:t>
      </w:r>
      <w:r w:rsidRPr="005660B8">
        <w:rPr>
          <w:rFonts w:ascii="Garamond" w:hAnsi="Garamond"/>
        </w:rPr>
        <w:t>or by calling 1-800-518-4726</w:t>
      </w:r>
      <w:r w:rsidR="00DC6437" w:rsidRPr="005660B8">
        <w:rPr>
          <w:rFonts w:ascii="Garamond" w:hAnsi="Garamond"/>
        </w:rPr>
        <w:t>.</w:t>
      </w:r>
      <w:r w:rsidRPr="005660B8">
        <w:rPr>
          <w:rFonts w:ascii="Garamond" w:hAnsi="Garamond"/>
        </w:rPr>
        <w:t xml:space="preserve"> </w:t>
      </w:r>
      <w:r w:rsidR="00290DC8" w:rsidRPr="005660B8">
        <w:rPr>
          <w:rFonts w:ascii="Garamond" w:hAnsi="Garamond"/>
        </w:rPr>
        <w:t xml:space="preserve">  </w:t>
      </w:r>
    </w:p>
    <w:p w14:paraId="03113EF1" w14:textId="77777777" w:rsidR="00F02869" w:rsidRPr="00F13BCF" w:rsidRDefault="00F02869" w:rsidP="00B85DF7">
      <w:pPr>
        <w:rPr>
          <w:rFonts w:ascii="Garamond" w:hAnsi="Garamond"/>
          <w:b/>
        </w:rPr>
      </w:pPr>
      <w:r w:rsidRPr="00F13BCF">
        <w:rPr>
          <w:rFonts w:ascii="Garamond" w:hAnsi="Garamond"/>
        </w:rPr>
        <w:t>5.0</w:t>
      </w:r>
      <w:r w:rsidRPr="00F13BCF">
        <w:rPr>
          <w:rFonts w:ascii="Garamond" w:hAnsi="Garamond"/>
        </w:rPr>
        <w:tab/>
      </w:r>
      <w:r w:rsidRPr="00F13BCF">
        <w:rPr>
          <w:rFonts w:ascii="Garamond" w:hAnsi="Garamond"/>
          <w:b/>
        </w:rPr>
        <w:t>Section V - Application Review Information</w:t>
      </w:r>
    </w:p>
    <w:p w14:paraId="47A8645D" w14:textId="77777777" w:rsidR="00F02869" w:rsidRPr="00F13BCF" w:rsidRDefault="00F02869" w:rsidP="00B85DF7">
      <w:pPr>
        <w:rPr>
          <w:rFonts w:ascii="Garamond" w:hAnsi="Garamond"/>
          <w:i/>
        </w:rPr>
      </w:pPr>
      <w:r w:rsidRPr="00F13BCF">
        <w:rPr>
          <w:rFonts w:ascii="Garamond" w:hAnsi="Garamond"/>
        </w:rPr>
        <w:t>5.1</w:t>
      </w:r>
      <w:r w:rsidRPr="00F13BCF">
        <w:rPr>
          <w:rFonts w:ascii="Garamond" w:hAnsi="Garamond"/>
        </w:rPr>
        <w:tab/>
      </w:r>
      <w:r w:rsidR="001B4C42">
        <w:rPr>
          <w:rFonts w:ascii="Garamond" w:hAnsi="Garamond"/>
          <w:i/>
        </w:rPr>
        <w:t>General</w:t>
      </w:r>
    </w:p>
    <w:p w14:paraId="1F6FC3EA" w14:textId="5EA7A01E" w:rsidR="00971ED0" w:rsidRDefault="00F02869" w:rsidP="001068DE">
      <w:pPr>
        <w:ind w:left="720" w:hanging="720"/>
        <w:rPr>
          <w:rFonts w:ascii="Garamond" w:hAnsi="Garamond"/>
        </w:rPr>
      </w:pPr>
      <w:r w:rsidRPr="00F13BCF">
        <w:rPr>
          <w:rFonts w:ascii="Garamond" w:hAnsi="Garamond"/>
        </w:rPr>
        <w:lastRenderedPageBreak/>
        <w:tab/>
        <w:t xml:space="preserve">Applications will be </w:t>
      </w:r>
      <w:r w:rsidR="001B4C42">
        <w:rPr>
          <w:rFonts w:ascii="Garamond" w:hAnsi="Garamond"/>
        </w:rPr>
        <w:t xml:space="preserve">rejected without being evaluated </w:t>
      </w:r>
      <w:r w:rsidRPr="00F13BCF">
        <w:rPr>
          <w:rFonts w:ascii="Garamond" w:hAnsi="Garamond"/>
        </w:rPr>
        <w:t>if</w:t>
      </w:r>
      <w:r w:rsidR="001B4C42">
        <w:rPr>
          <w:rFonts w:ascii="Garamond" w:hAnsi="Garamond"/>
        </w:rPr>
        <w:t xml:space="preserve"> they are</w:t>
      </w:r>
      <w:r w:rsidRPr="00F13BCF">
        <w:rPr>
          <w:rFonts w:ascii="Garamond" w:hAnsi="Garamond"/>
        </w:rPr>
        <w:t xml:space="preserve"> </w:t>
      </w:r>
      <w:r w:rsidR="003066FE">
        <w:rPr>
          <w:rFonts w:ascii="Garamond" w:hAnsi="Garamond"/>
        </w:rPr>
        <w:t xml:space="preserve">submitted by ineligible organizations or they are </w:t>
      </w:r>
      <w:r w:rsidR="00DC6437">
        <w:rPr>
          <w:rFonts w:ascii="Garamond" w:hAnsi="Garamond"/>
        </w:rPr>
        <w:t xml:space="preserve">illegible or materially </w:t>
      </w:r>
      <w:r w:rsidRPr="00F13BCF">
        <w:rPr>
          <w:rFonts w:ascii="Garamond" w:hAnsi="Garamond"/>
        </w:rPr>
        <w:t>incomplete</w:t>
      </w:r>
      <w:r w:rsidR="00DC6437">
        <w:rPr>
          <w:rFonts w:ascii="Garamond" w:hAnsi="Garamond"/>
        </w:rPr>
        <w:t xml:space="preserve"> due to an </w:t>
      </w:r>
      <w:r w:rsidR="0062620B">
        <w:rPr>
          <w:rFonts w:ascii="Garamond" w:hAnsi="Garamond"/>
        </w:rPr>
        <w:t>Applicant</w:t>
      </w:r>
      <w:r w:rsidR="00DC6437">
        <w:rPr>
          <w:rFonts w:ascii="Garamond" w:hAnsi="Garamond"/>
        </w:rPr>
        <w:t>’s failure to include all required forms</w:t>
      </w:r>
      <w:r w:rsidR="007C08EC">
        <w:rPr>
          <w:rFonts w:ascii="Garamond" w:hAnsi="Garamond"/>
        </w:rPr>
        <w:t xml:space="preserve"> and/or</w:t>
      </w:r>
      <w:r w:rsidR="00FD38D2">
        <w:rPr>
          <w:rFonts w:ascii="Garamond" w:hAnsi="Garamond"/>
        </w:rPr>
        <w:t xml:space="preserve"> fail to</w:t>
      </w:r>
      <w:r w:rsidR="00DC6437">
        <w:rPr>
          <w:rFonts w:ascii="Garamond" w:hAnsi="Garamond"/>
        </w:rPr>
        <w:t xml:space="preserve"> provide the</w:t>
      </w:r>
      <w:r w:rsidRPr="00F13BCF">
        <w:rPr>
          <w:rFonts w:ascii="Garamond" w:hAnsi="Garamond"/>
        </w:rPr>
        <w:t xml:space="preserve"> required </w:t>
      </w:r>
      <w:r w:rsidR="00DC6437">
        <w:rPr>
          <w:rFonts w:ascii="Garamond" w:hAnsi="Garamond"/>
        </w:rPr>
        <w:t xml:space="preserve">level of </w:t>
      </w:r>
      <w:r w:rsidRPr="00F13BCF">
        <w:rPr>
          <w:rFonts w:ascii="Garamond" w:hAnsi="Garamond"/>
        </w:rPr>
        <w:t>detail</w:t>
      </w:r>
      <w:r w:rsidR="007C08EC">
        <w:rPr>
          <w:rFonts w:ascii="Garamond" w:hAnsi="Garamond"/>
        </w:rPr>
        <w:t xml:space="preserve">. </w:t>
      </w:r>
    </w:p>
    <w:p w14:paraId="1DBBA321" w14:textId="77777777" w:rsidR="00F02869" w:rsidRPr="00331569" w:rsidRDefault="00F02869" w:rsidP="00B85DF7">
      <w:pPr>
        <w:rPr>
          <w:rFonts w:ascii="Garamond" w:hAnsi="Garamond"/>
          <w:i/>
        </w:rPr>
      </w:pPr>
      <w:r w:rsidRPr="00331569">
        <w:rPr>
          <w:rFonts w:ascii="Garamond" w:hAnsi="Garamond"/>
        </w:rPr>
        <w:t>5.2</w:t>
      </w:r>
      <w:r w:rsidRPr="00331569">
        <w:rPr>
          <w:rFonts w:ascii="Garamond" w:hAnsi="Garamond"/>
          <w:i/>
        </w:rPr>
        <w:tab/>
      </w:r>
      <w:r w:rsidR="006F6AD3" w:rsidRPr="00331569">
        <w:rPr>
          <w:rFonts w:ascii="Garamond" w:hAnsi="Garamond"/>
          <w:i/>
        </w:rPr>
        <w:t xml:space="preserve">Evaluation </w:t>
      </w:r>
      <w:r w:rsidR="00605181" w:rsidRPr="00331569">
        <w:rPr>
          <w:rFonts w:ascii="Garamond" w:hAnsi="Garamond"/>
          <w:i/>
        </w:rPr>
        <w:t>Criteria</w:t>
      </w:r>
    </w:p>
    <w:p w14:paraId="00891F22" w14:textId="400CE733" w:rsidR="00E64610" w:rsidRDefault="00F02869" w:rsidP="00C3580B">
      <w:pPr>
        <w:tabs>
          <w:tab w:val="num" w:pos="4320"/>
        </w:tabs>
        <w:ind w:left="720" w:hanging="720"/>
        <w:rPr>
          <w:rFonts w:ascii="Garamond" w:hAnsi="Garamond"/>
        </w:rPr>
      </w:pPr>
      <w:r w:rsidRPr="00331569">
        <w:rPr>
          <w:rFonts w:ascii="Garamond" w:hAnsi="Garamond"/>
        </w:rPr>
        <w:tab/>
      </w:r>
      <w:r w:rsidR="00605181" w:rsidRPr="00331569">
        <w:rPr>
          <w:rFonts w:ascii="Garamond" w:hAnsi="Garamond"/>
        </w:rPr>
        <w:t>All timely, complete</w:t>
      </w:r>
      <w:r w:rsidRPr="00331569">
        <w:rPr>
          <w:rFonts w:ascii="Garamond" w:hAnsi="Garamond"/>
        </w:rPr>
        <w:t xml:space="preserve"> applications</w:t>
      </w:r>
      <w:r w:rsidR="00605181" w:rsidRPr="00331569">
        <w:rPr>
          <w:rFonts w:ascii="Garamond" w:hAnsi="Garamond"/>
        </w:rPr>
        <w:t xml:space="preserve"> received from eligible organizations will be evaluated in accordance with the criteria</w:t>
      </w:r>
      <w:r w:rsidR="00BE7D59" w:rsidRPr="00331569">
        <w:rPr>
          <w:rFonts w:ascii="Garamond" w:hAnsi="Garamond"/>
        </w:rPr>
        <w:t xml:space="preserve"> listed below. </w:t>
      </w:r>
      <w:r w:rsidR="00FD38D2" w:rsidRPr="00331569">
        <w:rPr>
          <w:rFonts w:ascii="Garamond" w:hAnsi="Garamond"/>
        </w:rPr>
        <w:t>All complete timely submitted applications from eligible organizations</w:t>
      </w:r>
      <w:r w:rsidR="00331569" w:rsidRPr="00331569">
        <w:rPr>
          <w:rFonts w:ascii="Garamond" w:hAnsi="Garamond"/>
        </w:rPr>
        <w:t>.</w:t>
      </w:r>
    </w:p>
    <w:p w14:paraId="0D7E5E16" w14:textId="5AF83EAB" w:rsidR="00605181" w:rsidRDefault="00605181" w:rsidP="00B85DF7">
      <w:pPr>
        <w:tabs>
          <w:tab w:val="num" w:pos="4320"/>
        </w:tabs>
        <w:ind w:left="720" w:hanging="720"/>
        <w:rPr>
          <w:rFonts w:ascii="Garamond" w:hAnsi="Garamond"/>
        </w:rPr>
      </w:pPr>
      <w:r>
        <w:rPr>
          <w:rFonts w:ascii="Garamond" w:hAnsi="Garamond"/>
        </w:rPr>
        <w:t>5.2.1</w:t>
      </w:r>
      <w:r>
        <w:rPr>
          <w:rFonts w:ascii="Garamond" w:hAnsi="Garamond"/>
        </w:rPr>
        <w:tab/>
      </w:r>
      <w:r>
        <w:rPr>
          <w:rFonts w:ascii="Garamond" w:hAnsi="Garamond"/>
          <w:i/>
        </w:rPr>
        <w:t>Organizational Experience and Capacity (</w:t>
      </w:r>
      <w:r w:rsidR="006A4B26">
        <w:rPr>
          <w:rFonts w:ascii="Garamond" w:hAnsi="Garamond"/>
          <w:i/>
        </w:rPr>
        <w:t>35</w:t>
      </w:r>
      <w:r w:rsidRPr="00316FC3">
        <w:rPr>
          <w:rFonts w:ascii="Garamond" w:hAnsi="Garamond"/>
          <w:i/>
        </w:rPr>
        <w:t xml:space="preserve"> </w:t>
      </w:r>
      <w:r>
        <w:rPr>
          <w:rFonts w:ascii="Garamond" w:hAnsi="Garamond"/>
          <w:i/>
        </w:rPr>
        <w:t>Points)</w:t>
      </w:r>
    </w:p>
    <w:p w14:paraId="43EC19B4" w14:textId="53DB36D6" w:rsidR="005721F7" w:rsidRDefault="005721F7" w:rsidP="00B85DF7">
      <w:pPr>
        <w:tabs>
          <w:tab w:val="num" w:pos="4320"/>
        </w:tabs>
        <w:ind w:left="720"/>
        <w:rPr>
          <w:rFonts w:ascii="Garamond" w:hAnsi="Garamond"/>
        </w:rPr>
      </w:pPr>
      <w:r w:rsidRPr="00D24A12">
        <w:rPr>
          <w:rFonts w:ascii="Garamond" w:hAnsi="Garamond"/>
        </w:rPr>
        <w:t>Applicants will be evaluated on their demonstrated ability to</w:t>
      </w:r>
      <w:r w:rsidR="00AC1506" w:rsidRPr="00D24A12">
        <w:rPr>
          <w:rFonts w:ascii="Garamond" w:hAnsi="Garamond"/>
        </w:rPr>
        <w:t xml:space="preserve"> </w:t>
      </w:r>
      <w:r w:rsidR="006A4B26" w:rsidRPr="00D24A12">
        <w:rPr>
          <w:rFonts w:ascii="Garamond" w:hAnsi="Garamond"/>
        </w:rPr>
        <w:t>provide one-</w:t>
      </w:r>
      <w:r w:rsidR="00EA2593" w:rsidRPr="00D24A12">
        <w:rPr>
          <w:rFonts w:ascii="Garamond" w:hAnsi="Garamond"/>
        </w:rPr>
        <w:t>to-many</w:t>
      </w:r>
      <w:r w:rsidR="0071691B" w:rsidRPr="00D24A12">
        <w:rPr>
          <w:rFonts w:ascii="Garamond" w:hAnsi="Garamond"/>
        </w:rPr>
        <w:t xml:space="preserve"> (group)</w:t>
      </w:r>
      <w:r w:rsidR="006A4B26" w:rsidRPr="00D24A12">
        <w:rPr>
          <w:rFonts w:ascii="Garamond" w:hAnsi="Garamond"/>
        </w:rPr>
        <w:t xml:space="preserve"> management training and technical assistance to 8(a) and other 7(j) eligible firms</w:t>
      </w:r>
      <w:r w:rsidRPr="00D24A12">
        <w:rPr>
          <w:rFonts w:ascii="Garamond" w:hAnsi="Garamond"/>
        </w:rPr>
        <w:t>.</w:t>
      </w:r>
      <w:r>
        <w:rPr>
          <w:rFonts w:ascii="Garamond" w:hAnsi="Garamond"/>
        </w:rPr>
        <w:t xml:space="preserve"> </w:t>
      </w:r>
      <w:r w:rsidR="00C4584E">
        <w:rPr>
          <w:rFonts w:ascii="Garamond" w:hAnsi="Garamond"/>
        </w:rPr>
        <w:t>Applicants must provide adequate evidence and documentation</w:t>
      </w:r>
      <w:r>
        <w:rPr>
          <w:rFonts w:ascii="Garamond" w:hAnsi="Garamond"/>
        </w:rPr>
        <w:t>, including specific examples,</w:t>
      </w:r>
      <w:r w:rsidR="00C4584E">
        <w:rPr>
          <w:rFonts w:ascii="Garamond" w:hAnsi="Garamond"/>
        </w:rPr>
        <w:t xml:space="preserve"> of</w:t>
      </w:r>
      <w:r>
        <w:rPr>
          <w:rFonts w:ascii="Garamond" w:hAnsi="Garamond"/>
        </w:rPr>
        <w:t xml:space="preserve"> their:</w:t>
      </w:r>
    </w:p>
    <w:p w14:paraId="53A2F292" w14:textId="77777777" w:rsidR="005721F7" w:rsidRPr="00D85FE4" w:rsidRDefault="00985A7F" w:rsidP="00B85DF7">
      <w:pPr>
        <w:pStyle w:val="ListParagraph"/>
        <w:numPr>
          <w:ilvl w:val="0"/>
          <w:numId w:val="11"/>
        </w:numPr>
        <w:tabs>
          <w:tab w:val="num" w:pos="4320"/>
        </w:tabs>
        <w:rPr>
          <w:rFonts w:ascii="Garamond" w:hAnsi="Garamond"/>
        </w:rPr>
      </w:pPr>
      <w:r w:rsidRPr="00D85FE4">
        <w:rPr>
          <w:rFonts w:ascii="Garamond" w:hAnsi="Garamond"/>
        </w:rPr>
        <w:t xml:space="preserve">Experience with, and capacity for, conducting </w:t>
      </w:r>
      <w:r w:rsidR="006A4B26" w:rsidRPr="00D85FE4">
        <w:rPr>
          <w:rFonts w:ascii="Garamond" w:hAnsi="Garamond"/>
        </w:rPr>
        <w:t>management and technical assistance</w:t>
      </w:r>
      <w:r w:rsidRPr="00D85FE4">
        <w:rPr>
          <w:rFonts w:ascii="Garamond" w:hAnsi="Garamond"/>
        </w:rPr>
        <w:t xml:space="preserve"> projects, including discussion of the number of years they have conducted such projects;</w:t>
      </w:r>
    </w:p>
    <w:p w14:paraId="2D409F43" w14:textId="77777777" w:rsidR="005721F7" w:rsidRPr="00D85FE4" w:rsidRDefault="00985A7F" w:rsidP="00B85DF7">
      <w:pPr>
        <w:pStyle w:val="ListParagraph"/>
        <w:numPr>
          <w:ilvl w:val="0"/>
          <w:numId w:val="11"/>
        </w:numPr>
        <w:tabs>
          <w:tab w:val="num" w:pos="4320"/>
        </w:tabs>
        <w:rPr>
          <w:rFonts w:ascii="Garamond" w:hAnsi="Garamond"/>
        </w:rPr>
      </w:pPr>
      <w:r w:rsidRPr="00D85FE4">
        <w:rPr>
          <w:rFonts w:ascii="Garamond" w:hAnsi="Garamond"/>
        </w:rPr>
        <w:t xml:space="preserve">Familiarity and expertise with assisting </w:t>
      </w:r>
      <w:r w:rsidR="006A4B26" w:rsidRPr="00D85FE4">
        <w:rPr>
          <w:rFonts w:ascii="Garamond" w:hAnsi="Garamond"/>
        </w:rPr>
        <w:t>8(a) and 7(j) eligible firms</w:t>
      </w:r>
      <w:r w:rsidRPr="00D85FE4">
        <w:rPr>
          <w:rFonts w:ascii="Garamond" w:hAnsi="Garamond"/>
        </w:rPr>
        <w:t xml:space="preserve">, including the number of </w:t>
      </w:r>
      <w:r w:rsidR="006A4B26" w:rsidRPr="00D85FE4">
        <w:rPr>
          <w:rFonts w:ascii="Garamond" w:hAnsi="Garamond"/>
        </w:rPr>
        <w:t>firms</w:t>
      </w:r>
      <w:r w:rsidRPr="00D85FE4">
        <w:rPr>
          <w:rFonts w:ascii="Garamond" w:hAnsi="Garamond"/>
          <w:color w:val="FF0000"/>
        </w:rPr>
        <w:t xml:space="preserve"> </w:t>
      </w:r>
      <w:r w:rsidRPr="00D85FE4">
        <w:rPr>
          <w:rFonts w:ascii="Garamond" w:hAnsi="Garamond"/>
        </w:rPr>
        <w:t xml:space="preserve">assisted over the prior </w:t>
      </w:r>
      <w:r w:rsidR="006A4B26" w:rsidRPr="00D85FE4">
        <w:rPr>
          <w:rFonts w:ascii="Garamond" w:hAnsi="Garamond"/>
        </w:rPr>
        <w:t>3</w:t>
      </w:r>
      <w:r w:rsidRPr="00D85FE4">
        <w:rPr>
          <w:rFonts w:ascii="Garamond" w:hAnsi="Garamond"/>
        </w:rPr>
        <w:t xml:space="preserve"> years and the demonstrable effects of such assistance (e.g., increase in sales/revenues/contracts/number of employees experienced by assisted </w:t>
      </w:r>
      <w:r w:rsidR="006A4B26" w:rsidRPr="00D85FE4">
        <w:rPr>
          <w:rFonts w:ascii="Garamond" w:hAnsi="Garamond"/>
        </w:rPr>
        <w:t>firms</w:t>
      </w:r>
      <w:r w:rsidRPr="00D85FE4">
        <w:rPr>
          <w:rFonts w:ascii="Garamond" w:hAnsi="Garamond"/>
        </w:rPr>
        <w:t>, etc.);</w:t>
      </w:r>
    </w:p>
    <w:p w14:paraId="232A871D" w14:textId="77777777" w:rsidR="001214D0" w:rsidRPr="00D85FE4" w:rsidRDefault="00B30CB4" w:rsidP="00B85DF7">
      <w:pPr>
        <w:pStyle w:val="ListParagraph"/>
        <w:numPr>
          <w:ilvl w:val="0"/>
          <w:numId w:val="11"/>
        </w:numPr>
        <w:tabs>
          <w:tab w:val="num" w:pos="4320"/>
        </w:tabs>
        <w:rPr>
          <w:rFonts w:ascii="Garamond" w:hAnsi="Garamond"/>
        </w:rPr>
      </w:pPr>
      <w:r w:rsidRPr="00D85FE4">
        <w:rPr>
          <w:rFonts w:ascii="Garamond" w:hAnsi="Garamond"/>
        </w:rPr>
        <w:t>K</w:t>
      </w:r>
      <w:r w:rsidR="005721F7" w:rsidRPr="00D85FE4">
        <w:rPr>
          <w:rFonts w:ascii="Garamond" w:hAnsi="Garamond"/>
        </w:rPr>
        <w:t xml:space="preserve">nowledge of, </w:t>
      </w:r>
      <w:r w:rsidR="00564D18" w:rsidRPr="00D85FE4">
        <w:rPr>
          <w:rFonts w:ascii="Garamond" w:hAnsi="Garamond"/>
        </w:rPr>
        <w:t xml:space="preserve">and </w:t>
      </w:r>
      <w:r w:rsidR="005721F7" w:rsidRPr="00D85FE4">
        <w:rPr>
          <w:rFonts w:ascii="Garamond" w:hAnsi="Garamond"/>
        </w:rPr>
        <w:t>capability for</w:t>
      </w:r>
      <w:r w:rsidR="00564D18" w:rsidRPr="00D85FE4">
        <w:rPr>
          <w:rFonts w:ascii="Garamond" w:hAnsi="Garamond"/>
        </w:rPr>
        <w:t xml:space="preserve"> providing</w:t>
      </w:r>
      <w:r w:rsidR="00DE6864" w:rsidRPr="00D85FE4">
        <w:rPr>
          <w:rFonts w:ascii="Garamond" w:hAnsi="Garamond"/>
        </w:rPr>
        <w:t>,</w:t>
      </w:r>
      <w:r w:rsidR="00316FC3" w:rsidRPr="00D85FE4">
        <w:rPr>
          <w:rFonts w:ascii="Garamond" w:hAnsi="Garamond"/>
        </w:rPr>
        <w:t xml:space="preserve"> </w:t>
      </w:r>
      <w:r w:rsidR="006A4B26" w:rsidRPr="00D85FE4">
        <w:rPr>
          <w:rFonts w:ascii="Garamond" w:hAnsi="Garamond"/>
        </w:rPr>
        <w:t xml:space="preserve">management and technical </w:t>
      </w:r>
      <w:r w:rsidR="00985A7F" w:rsidRPr="00D85FE4">
        <w:rPr>
          <w:rFonts w:ascii="Garamond" w:hAnsi="Garamond"/>
        </w:rPr>
        <w:t>assistance;</w:t>
      </w:r>
    </w:p>
    <w:p w14:paraId="318E18BC" w14:textId="77777777" w:rsidR="00C904AF" w:rsidRPr="00D85FE4" w:rsidRDefault="001214D0" w:rsidP="00B85DF7">
      <w:pPr>
        <w:pStyle w:val="ListParagraph"/>
        <w:numPr>
          <w:ilvl w:val="0"/>
          <w:numId w:val="11"/>
        </w:numPr>
        <w:tabs>
          <w:tab w:val="num" w:pos="4320"/>
        </w:tabs>
        <w:rPr>
          <w:rFonts w:ascii="Garamond" w:hAnsi="Garamond"/>
        </w:rPr>
      </w:pPr>
      <w:r w:rsidRPr="00D85FE4">
        <w:rPr>
          <w:rFonts w:ascii="Garamond" w:hAnsi="Garamond"/>
        </w:rPr>
        <w:t>Record of receiving other grants or contracts for the conduct of technical assistance projects, including the names of the awarding agencies, the grant or contract numbers, and the performance outcomes/results achieved</w:t>
      </w:r>
      <w:r w:rsidR="00C904AF" w:rsidRPr="00D85FE4">
        <w:rPr>
          <w:rFonts w:ascii="Garamond" w:hAnsi="Garamond"/>
        </w:rPr>
        <w:t>; and</w:t>
      </w:r>
    </w:p>
    <w:p w14:paraId="3357BCCA" w14:textId="77777777" w:rsidR="00C904AF" w:rsidRPr="00D85FE4" w:rsidRDefault="00C904AF" w:rsidP="00B85DF7">
      <w:pPr>
        <w:pStyle w:val="ListParagraph"/>
        <w:numPr>
          <w:ilvl w:val="0"/>
          <w:numId w:val="11"/>
        </w:numPr>
        <w:tabs>
          <w:tab w:val="num" w:pos="4320"/>
        </w:tabs>
        <w:rPr>
          <w:rFonts w:ascii="Garamond" w:hAnsi="Garamond"/>
        </w:rPr>
      </w:pPr>
      <w:r w:rsidRPr="00D85FE4">
        <w:rPr>
          <w:rFonts w:ascii="Garamond" w:hAnsi="Garamond"/>
        </w:rPr>
        <w:t>Sources of capital, including a brief description of their strategies for raising such capital;</w:t>
      </w:r>
      <w:r w:rsidR="00DD1DC5" w:rsidRPr="00D85FE4">
        <w:rPr>
          <w:rFonts w:ascii="Garamond" w:hAnsi="Garamond"/>
        </w:rPr>
        <w:t xml:space="preserve"> and</w:t>
      </w:r>
    </w:p>
    <w:p w14:paraId="47F258B7" w14:textId="77777777" w:rsidR="00605181" w:rsidRPr="00D85FE4" w:rsidRDefault="00C904AF" w:rsidP="00B85DF7">
      <w:pPr>
        <w:pStyle w:val="ListParagraph"/>
        <w:numPr>
          <w:ilvl w:val="0"/>
          <w:numId w:val="11"/>
        </w:numPr>
        <w:rPr>
          <w:rFonts w:ascii="Garamond" w:hAnsi="Garamond"/>
        </w:rPr>
      </w:pPr>
      <w:r w:rsidRPr="00D85FE4">
        <w:rPr>
          <w:rFonts w:ascii="Garamond" w:hAnsi="Garamond"/>
        </w:rPr>
        <w:t>Responses/corrective actions to any qualified audit opinions, going concern paragraphs, or A-133 audit findings</w:t>
      </w:r>
      <w:r w:rsidR="00386255" w:rsidRPr="00D85FE4">
        <w:rPr>
          <w:rFonts w:ascii="Garamond" w:hAnsi="Garamond"/>
        </w:rPr>
        <w:t xml:space="preserve">, per 2 CFR </w:t>
      </w:r>
      <w:r w:rsidR="00DD1DC5" w:rsidRPr="00D85FE4">
        <w:rPr>
          <w:rFonts w:ascii="Garamond" w:hAnsi="Garamond"/>
        </w:rPr>
        <w:t xml:space="preserve">§ </w:t>
      </w:r>
      <w:r w:rsidR="00386255" w:rsidRPr="00D85FE4">
        <w:rPr>
          <w:rFonts w:ascii="Garamond" w:hAnsi="Garamond"/>
        </w:rPr>
        <w:t>200</w:t>
      </w:r>
      <w:r w:rsidR="00C4584E" w:rsidRPr="00D85FE4">
        <w:rPr>
          <w:rFonts w:ascii="Garamond" w:hAnsi="Garamond"/>
        </w:rPr>
        <w:t>.</w:t>
      </w:r>
      <w:r w:rsidR="005721F7" w:rsidRPr="00D85FE4">
        <w:rPr>
          <w:rFonts w:ascii="Garamond" w:hAnsi="Garamond"/>
        </w:rPr>
        <w:t xml:space="preserve"> </w:t>
      </w:r>
    </w:p>
    <w:p w14:paraId="37423B53" w14:textId="77777777" w:rsidR="005D62B3" w:rsidRDefault="005721F7" w:rsidP="00B85DF7">
      <w:pPr>
        <w:tabs>
          <w:tab w:val="num" w:pos="720"/>
        </w:tabs>
        <w:rPr>
          <w:rFonts w:ascii="Garamond" w:hAnsi="Garamond"/>
        </w:rPr>
      </w:pPr>
      <w:r>
        <w:rPr>
          <w:rFonts w:ascii="Garamond" w:hAnsi="Garamond"/>
        </w:rPr>
        <w:t>5.2.2</w:t>
      </w:r>
      <w:r>
        <w:rPr>
          <w:rFonts w:ascii="Garamond" w:hAnsi="Garamond"/>
        </w:rPr>
        <w:tab/>
      </w:r>
      <w:r w:rsidR="005D62B3" w:rsidRPr="00D513A9">
        <w:rPr>
          <w:rFonts w:ascii="Garamond" w:hAnsi="Garamond"/>
          <w:i/>
        </w:rPr>
        <w:t>Project Management (</w:t>
      </w:r>
      <w:r w:rsidR="005D62B3">
        <w:rPr>
          <w:rFonts w:ascii="Garamond" w:hAnsi="Garamond"/>
          <w:i/>
        </w:rPr>
        <w:t>25</w:t>
      </w:r>
      <w:r w:rsidR="005D62B3" w:rsidRPr="00316FC3">
        <w:rPr>
          <w:rFonts w:ascii="Garamond" w:hAnsi="Garamond"/>
          <w:i/>
        </w:rPr>
        <w:t xml:space="preserve"> </w:t>
      </w:r>
      <w:r w:rsidR="005D62B3" w:rsidRPr="00D513A9">
        <w:rPr>
          <w:rFonts w:ascii="Garamond" w:hAnsi="Garamond"/>
          <w:i/>
        </w:rPr>
        <w:t>Points)</w:t>
      </w:r>
    </w:p>
    <w:p w14:paraId="02EAA6A3" w14:textId="77777777" w:rsidR="005D62B3" w:rsidRDefault="005D62B3" w:rsidP="00B85DF7">
      <w:pPr>
        <w:tabs>
          <w:tab w:val="num" w:pos="720"/>
        </w:tabs>
        <w:ind w:left="720" w:hanging="720"/>
        <w:rPr>
          <w:rFonts w:ascii="Garamond" w:hAnsi="Garamond"/>
        </w:rPr>
      </w:pPr>
      <w:r>
        <w:rPr>
          <w:rFonts w:ascii="Garamond" w:hAnsi="Garamond"/>
        </w:rPr>
        <w:tab/>
        <w:t xml:space="preserve">Applicants will be evaluated on the strength of their staffing and management plans for accomplishing the goals and objectives of their proposed projects. Applicants must demonstrate they will devote adequate number of personnel having sufficient experience to the project, establish clear and direct lines of responsibility and authority for managing and overseeing the project, and show they will have sufficient facilities and other physical resources at their disposal in order to accomplish the proposed project. </w:t>
      </w:r>
      <w:proofErr w:type="gramStart"/>
      <w:r>
        <w:rPr>
          <w:rFonts w:ascii="Garamond" w:hAnsi="Garamond"/>
        </w:rPr>
        <w:t>In particular, an</w:t>
      </w:r>
      <w:proofErr w:type="gramEnd"/>
      <w:r>
        <w:rPr>
          <w:rFonts w:ascii="Garamond" w:hAnsi="Garamond"/>
        </w:rPr>
        <w:t xml:space="preserve"> Applicant must:</w:t>
      </w:r>
    </w:p>
    <w:p w14:paraId="7F0779A0"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Identify all key management, staff and contractors/consultants, describe their expertise and their roles in conducting and overseeing the project, stipulate the amount of time they will devote to the project, and provide copies of résumés/position descriptions and an organizational chart;</w:t>
      </w:r>
    </w:p>
    <w:p w14:paraId="5CD1FB18"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 xml:space="preserve">Identify all facilities and other physical resources that will utilized in furtherance of the proposed project, the hours of their operation (including any night and weekend availability), </w:t>
      </w:r>
      <w:r>
        <w:rPr>
          <w:rFonts w:ascii="Garamond" w:hAnsi="Garamond"/>
        </w:rPr>
        <w:lastRenderedPageBreak/>
        <w:t>and provide copies of relevant deeds, leases, free space agreements, rental contracts, memoranda of understanding, etc.;</w:t>
      </w:r>
    </w:p>
    <w:p w14:paraId="7E9A9DF5"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Provide copies of all contracts and consulting agreements and identify the employees or officials of the Applicant organization who will be responsible for overseeing and administering those agreements;</w:t>
      </w:r>
    </w:p>
    <w:p w14:paraId="0CAAC2D5"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Describe its financial management structure and internal controls and identify all staff members who will be responsible for financial recordkeeping, reporting, the receipt and expenditure of award funds, and addressing audit findings;</w:t>
      </w:r>
      <w:r w:rsidR="00DD1DC5">
        <w:rPr>
          <w:rFonts w:ascii="Garamond" w:hAnsi="Garamond"/>
        </w:rPr>
        <w:t xml:space="preserve"> and</w:t>
      </w:r>
    </w:p>
    <w:p w14:paraId="0E011E8D" w14:textId="77777777" w:rsidR="005D62B3" w:rsidRPr="007F4001" w:rsidRDefault="005D62B3" w:rsidP="00B85DF7">
      <w:pPr>
        <w:pStyle w:val="ListParagraph"/>
        <w:numPr>
          <w:ilvl w:val="0"/>
          <w:numId w:val="13"/>
        </w:numPr>
        <w:tabs>
          <w:tab w:val="num" w:pos="720"/>
        </w:tabs>
        <w:rPr>
          <w:rFonts w:ascii="Garamond" w:hAnsi="Garamond"/>
        </w:rPr>
      </w:pPr>
      <w:r w:rsidRPr="007F4001">
        <w:rPr>
          <w:rFonts w:ascii="Garamond" w:hAnsi="Garamond"/>
        </w:rPr>
        <w:t>Provide a copy of its conflict of interest policy addressing, at a minimum, procedures for ensuring its employees, consultants and contractors do not assist 8(a) and 7(j) eligible firms in which they, their principals, or their immediate family members have a financial interest or fiduciary duty and for ensuring its employees, consultants and contractors do not use their role in the project as a means of marketing their outside services to project clients.</w:t>
      </w:r>
    </w:p>
    <w:p w14:paraId="5BFDD166" w14:textId="77777777" w:rsidR="005721F7" w:rsidRDefault="005D62B3" w:rsidP="00B85DF7">
      <w:pPr>
        <w:tabs>
          <w:tab w:val="num" w:pos="720"/>
        </w:tabs>
        <w:rPr>
          <w:rFonts w:ascii="Garamond" w:hAnsi="Garamond"/>
        </w:rPr>
      </w:pPr>
      <w:r>
        <w:rPr>
          <w:rFonts w:ascii="Garamond" w:hAnsi="Garamond"/>
        </w:rPr>
        <w:t>5.2.3</w:t>
      </w:r>
      <w:r>
        <w:rPr>
          <w:rFonts w:ascii="Garamond" w:hAnsi="Garamond"/>
        </w:rPr>
        <w:tab/>
      </w:r>
      <w:r w:rsidR="005721F7" w:rsidRPr="005721F7">
        <w:rPr>
          <w:rFonts w:ascii="Garamond" w:hAnsi="Garamond"/>
          <w:i/>
        </w:rPr>
        <w:t>Project Design (</w:t>
      </w:r>
      <w:r w:rsidR="006A4B26">
        <w:rPr>
          <w:rFonts w:ascii="Garamond" w:hAnsi="Garamond"/>
          <w:i/>
        </w:rPr>
        <w:t>15</w:t>
      </w:r>
      <w:r w:rsidR="005721F7" w:rsidRPr="00316FC3">
        <w:rPr>
          <w:rFonts w:ascii="Garamond" w:hAnsi="Garamond"/>
          <w:i/>
        </w:rPr>
        <w:t xml:space="preserve"> </w:t>
      </w:r>
      <w:r w:rsidR="005721F7" w:rsidRPr="005721F7">
        <w:rPr>
          <w:rFonts w:ascii="Garamond" w:hAnsi="Garamond"/>
          <w:i/>
        </w:rPr>
        <w:t>Points)</w:t>
      </w:r>
    </w:p>
    <w:p w14:paraId="33572F84" w14:textId="27CA701C" w:rsidR="005721F7" w:rsidRPr="00D85FE4" w:rsidRDefault="005721F7" w:rsidP="00B85DF7">
      <w:pPr>
        <w:tabs>
          <w:tab w:val="num" w:pos="720"/>
        </w:tabs>
        <w:ind w:left="720" w:hanging="720"/>
        <w:rPr>
          <w:rFonts w:ascii="Garamond" w:hAnsi="Garamond"/>
        </w:rPr>
      </w:pPr>
      <w:r>
        <w:rPr>
          <w:rFonts w:ascii="Garamond" w:hAnsi="Garamond"/>
        </w:rPr>
        <w:tab/>
      </w:r>
      <w:r w:rsidR="00564D18" w:rsidRPr="00D85FE4">
        <w:rPr>
          <w:rFonts w:ascii="Garamond" w:hAnsi="Garamond"/>
        </w:rPr>
        <w:t xml:space="preserve">Applicants will be evaluated on their understanding of the </w:t>
      </w:r>
      <w:r w:rsidR="00D37C93" w:rsidRPr="00D85FE4">
        <w:rPr>
          <w:rFonts w:ascii="Garamond" w:hAnsi="Garamond"/>
        </w:rPr>
        <w:t xml:space="preserve">purpose of the </w:t>
      </w:r>
      <w:r w:rsidR="00136F9C" w:rsidRPr="00D85FE4">
        <w:rPr>
          <w:rFonts w:ascii="Garamond" w:hAnsi="Garamond"/>
        </w:rPr>
        <w:t>M</w:t>
      </w:r>
      <w:r w:rsidR="0088204E" w:rsidRPr="00D85FE4">
        <w:rPr>
          <w:rFonts w:ascii="Garamond" w:hAnsi="Garamond"/>
        </w:rPr>
        <w:t xml:space="preserve">anagement and </w:t>
      </w:r>
      <w:r w:rsidR="00136F9C" w:rsidRPr="00D85FE4">
        <w:rPr>
          <w:rFonts w:ascii="Garamond" w:hAnsi="Garamond"/>
        </w:rPr>
        <w:t>T</w:t>
      </w:r>
      <w:r w:rsidR="0088204E" w:rsidRPr="00D85FE4">
        <w:rPr>
          <w:rFonts w:ascii="Garamond" w:hAnsi="Garamond"/>
        </w:rPr>
        <w:t xml:space="preserve">echnical </w:t>
      </w:r>
      <w:r w:rsidR="00136F9C" w:rsidRPr="00D85FE4">
        <w:rPr>
          <w:rFonts w:ascii="Garamond" w:hAnsi="Garamond"/>
        </w:rPr>
        <w:t>A</w:t>
      </w:r>
      <w:r w:rsidR="0088204E" w:rsidRPr="00D85FE4">
        <w:rPr>
          <w:rFonts w:ascii="Garamond" w:hAnsi="Garamond"/>
        </w:rPr>
        <w:t>ssistance</w:t>
      </w:r>
      <w:r w:rsidR="007A213B" w:rsidRPr="00D85FE4">
        <w:rPr>
          <w:rFonts w:ascii="Garamond" w:hAnsi="Garamond"/>
          <w:color w:val="FF0000"/>
        </w:rPr>
        <w:t xml:space="preserve"> </w:t>
      </w:r>
      <w:r w:rsidR="005B0C84" w:rsidRPr="00D85FE4">
        <w:rPr>
          <w:rFonts w:ascii="Garamond" w:hAnsi="Garamond"/>
        </w:rPr>
        <w:t>P</w:t>
      </w:r>
      <w:r w:rsidR="00564D18" w:rsidRPr="00D85FE4">
        <w:rPr>
          <w:rFonts w:ascii="Garamond" w:hAnsi="Garamond"/>
        </w:rPr>
        <w:t>rogram</w:t>
      </w:r>
      <w:r w:rsidR="00193A8F" w:rsidRPr="00D85FE4">
        <w:rPr>
          <w:rFonts w:ascii="Garamond" w:hAnsi="Garamond"/>
        </w:rPr>
        <w:t>,</w:t>
      </w:r>
      <w:r w:rsidR="00564D18" w:rsidRPr="00D85FE4">
        <w:rPr>
          <w:rFonts w:ascii="Garamond" w:hAnsi="Garamond"/>
        </w:rPr>
        <w:t xml:space="preserve"> their proposed approach for performing their project</w:t>
      </w:r>
      <w:r w:rsidR="007A213B" w:rsidRPr="00D85FE4">
        <w:rPr>
          <w:rFonts w:ascii="Garamond" w:hAnsi="Garamond"/>
        </w:rPr>
        <w:t>s</w:t>
      </w:r>
      <w:r w:rsidR="00193A8F" w:rsidRPr="00D85FE4">
        <w:rPr>
          <w:rFonts w:ascii="Garamond" w:hAnsi="Garamond"/>
        </w:rPr>
        <w:t xml:space="preserve">, </w:t>
      </w:r>
      <w:r w:rsidR="007A213B" w:rsidRPr="00D85FE4">
        <w:rPr>
          <w:rFonts w:ascii="Garamond" w:hAnsi="Garamond"/>
        </w:rPr>
        <w:t>the</w:t>
      </w:r>
      <w:r w:rsidR="0020338A" w:rsidRPr="00D85FE4">
        <w:rPr>
          <w:rFonts w:ascii="Garamond" w:hAnsi="Garamond"/>
        </w:rPr>
        <w:t xml:space="preserve"> expected</w:t>
      </w:r>
      <w:r w:rsidR="00193A8F" w:rsidRPr="00D85FE4">
        <w:rPr>
          <w:rFonts w:ascii="Garamond" w:hAnsi="Garamond"/>
        </w:rPr>
        <w:t xml:space="preserve"> outcomes and objectives, and their methodology for evaluating and assessing the effectiveness and impact of their projects</w:t>
      </w:r>
      <w:r w:rsidR="00564D18" w:rsidRPr="00D85FE4">
        <w:rPr>
          <w:rFonts w:ascii="Garamond" w:hAnsi="Garamond"/>
        </w:rPr>
        <w:t xml:space="preserve">. </w:t>
      </w:r>
      <w:r w:rsidR="0002174A" w:rsidRPr="00D85FE4">
        <w:rPr>
          <w:rFonts w:ascii="Garamond" w:hAnsi="Garamond"/>
        </w:rPr>
        <w:t>Also, applicants will be evaluated on their demonstrated ability to provide one-to-many (group) approach management training and technical assistance to 8(a) and other 7(j) eligible firms</w:t>
      </w:r>
      <w:r w:rsidR="00F71A68" w:rsidRPr="00D85FE4">
        <w:rPr>
          <w:rFonts w:ascii="Garamond" w:hAnsi="Garamond"/>
        </w:rPr>
        <w:t xml:space="preserve">. </w:t>
      </w:r>
      <w:r w:rsidR="00D513A9" w:rsidRPr="00D85FE4">
        <w:rPr>
          <w:rFonts w:ascii="Garamond" w:hAnsi="Garamond"/>
        </w:rPr>
        <w:t xml:space="preserve">Innovation and creativity in </w:t>
      </w:r>
      <w:proofErr w:type="gramStart"/>
      <w:r w:rsidR="00D513A9" w:rsidRPr="00D85FE4">
        <w:rPr>
          <w:rFonts w:ascii="Garamond" w:hAnsi="Garamond"/>
        </w:rPr>
        <w:t>providing assistance to</w:t>
      </w:r>
      <w:proofErr w:type="gramEnd"/>
      <w:r w:rsidR="00D513A9" w:rsidRPr="00D85FE4">
        <w:rPr>
          <w:rFonts w:ascii="Garamond" w:hAnsi="Garamond"/>
        </w:rPr>
        <w:t xml:space="preserve"> </w:t>
      </w:r>
      <w:r w:rsidR="00136F9C" w:rsidRPr="00D85FE4">
        <w:rPr>
          <w:rFonts w:ascii="Garamond" w:hAnsi="Garamond"/>
        </w:rPr>
        <w:t>8(a) and 7(j) eligible firms</w:t>
      </w:r>
      <w:r w:rsidR="00D513A9" w:rsidRPr="00D85FE4">
        <w:rPr>
          <w:rFonts w:ascii="Garamond" w:hAnsi="Garamond"/>
        </w:rPr>
        <w:t xml:space="preserve"> is strongly encouraged. </w:t>
      </w:r>
      <w:r w:rsidRPr="00D85FE4">
        <w:rPr>
          <w:rFonts w:ascii="Garamond" w:hAnsi="Garamond"/>
        </w:rPr>
        <w:t xml:space="preserve">Applicants must describe in detail the </w:t>
      </w:r>
      <w:r w:rsidR="00B30CB4" w:rsidRPr="00D85FE4">
        <w:rPr>
          <w:rFonts w:ascii="Garamond" w:hAnsi="Garamond"/>
        </w:rPr>
        <w:t xml:space="preserve">proposed </w:t>
      </w:r>
      <w:r w:rsidRPr="00D85FE4">
        <w:rPr>
          <w:rFonts w:ascii="Garamond" w:hAnsi="Garamond"/>
        </w:rPr>
        <w:t>technical assistance delivery methods</w:t>
      </w:r>
      <w:r w:rsidR="006929FD" w:rsidRPr="00D85FE4">
        <w:rPr>
          <w:rFonts w:ascii="Garamond" w:hAnsi="Garamond"/>
        </w:rPr>
        <w:t xml:space="preserve"> and</w:t>
      </w:r>
      <w:r w:rsidRPr="00D85FE4">
        <w:rPr>
          <w:rFonts w:ascii="Garamond" w:hAnsi="Garamond"/>
        </w:rPr>
        <w:t xml:space="preserve"> products and their implementation</w:t>
      </w:r>
      <w:r w:rsidR="006929FD" w:rsidRPr="00D85FE4">
        <w:rPr>
          <w:rFonts w:ascii="Garamond" w:hAnsi="Garamond"/>
        </w:rPr>
        <w:t xml:space="preserve"> and evaluation</w:t>
      </w:r>
      <w:r w:rsidRPr="00D85FE4">
        <w:rPr>
          <w:rFonts w:ascii="Garamond" w:hAnsi="Garamond"/>
        </w:rPr>
        <w:t xml:space="preserve">. </w:t>
      </w:r>
      <w:r w:rsidR="00543A27" w:rsidRPr="00D85FE4">
        <w:rPr>
          <w:rFonts w:ascii="Garamond" w:hAnsi="Garamond"/>
        </w:rPr>
        <w:t>Specific t</w:t>
      </w:r>
      <w:r w:rsidR="006929FD" w:rsidRPr="00D85FE4">
        <w:rPr>
          <w:rFonts w:ascii="Garamond" w:hAnsi="Garamond"/>
        </w:rPr>
        <w:t xml:space="preserve">opics </w:t>
      </w:r>
      <w:r w:rsidR="00543A27" w:rsidRPr="00D85FE4">
        <w:rPr>
          <w:rFonts w:ascii="Garamond" w:hAnsi="Garamond"/>
        </w:rPr>
        <w:t xml:space="preserve">an </w:t>
      </w:r>
      <w:r w:rsidR="0062620B" w:rsidRPr="00D85FE4">
        <w:rPr>
          <w:rFonts w:ascii="Garamond" w:hAnsi="Garamond"/>
        </w:rPr>
        <w:t>Applicant</w:t>
      </w:r>
      <w:r w:rsidR="006929FD" w:rsidRPr="00D85FE4">
        <w:rPr>
          <w:rFonts w:ascii="Garamond" w:hAnsi="Garamond"/>
        </w:rPr>
        <w:t xml:space="preserve"> must address include</w:t>
      </w:r>
      <w:r w:rsidR="009A4644" w:rsidRPr="00D85FE4">
        <w:rPr>
          <w:rFonts w:ascii="Garamond" w:hAnsi="Garamond"/>
        </w:rPr>
        <w:t xml:space="preserve"> the</w:t>
      </w:r>
      <w:r w:rsidR="006929FD" w:rsidRPr="00D85FE4">
        <w:rPr>
          <w:rFonts w:ascii="Garamond" w:hAnsi="Garamond"/>
        </w:rPr>
        <w:t>:</w:t>
      </w:r>
    </w:p>
    <w:p w14:paraId="3B11E1C4" w14:textId="77777777" w:rsidR="007077A8" w:rsidRPr="00D85FE4" w:rsidRDefault="007077A8" w:rsidP="007077A8">
      <w:pPr>
        <w:pStyle w:val="ListParagraph"/>
        <w:numPr>
          <w:ilvl w:val="0"/>
          <w:numId w:val="12"/>
        </w:numPr>
        <w:spacing w:after="0"/>
        <w:rPr>
          <w:rFonts w:ascii="Garamond" w:hAnsi="Garamond" w:cs="Arial"/>
        </w:rPr>
      </w:pPr>
      <w:r w:rsidRPr="00D85FE4">
        <w:rPr>
          <w:rFonts w:ascii="Garamond" w:hAnsi="Garamond"/>
        </w:rPr>
        <w:t xml:space="preserve">Delivery methods which include one-to-many approach (classroom, webinar-based and/or virtual on-line training), their means of implementation, and the anticipated project outcomes and the </w:t>
      </w:r>
      <w:proofErr w:type="gramStart"/>
      <w:r w:rsidRPr="00D85FE4">
        <w:rPr>
          <w:rFonts w:ascii="Garamond" w:hAnsi="Garamond"/>
        </w:rPr>
        <w:t>manner in which</w:t>
      </w:r>
      <w:proofErr w:type="gramEnd"/>
      <w:r w:rsidRPr="00D85FE4">
        <w:rPr>
          <w:rFonts w:ascii="Garamond" w:hAnsi="Garamond"/>
        </w:rPr>
        <w:t xml:space="preserve"> they will be evaluated; </w:t>
      </w:r>
    </w:p>
    <w:p w14:paraId="380F02C8" w14:textId="6E4EFB7F" w:rsidR="007077A8" w:rsidRPr="00D85FE4" w:rsidRDefault="007077A8" w:rsidP="007077A8">
      <w:pPr>
        <w:pStyle w:val="ListParagraph"/>
        <w:numPr>
          <w:ilvl w:val="0"/>
          <w:numId w:val="12"/>
        </w:numPr>
        <w:spacing w:after="0"/>
        <w:rPr>
          <w:rFonts w:ascii="Garamond" w:hAnsi="Garamond" w:cs="Arial"/>
        </w:rPr>
      </w:pPr>
      <w:r w:rsidRPr="00D85FE4">
        <w:rPr>
          <w:rFonts w:ascii="Garamond" w:hAnsi="Garamond"/>
        </w:rPr>
        <w:t xml:space="preserve">The </w:t>
      </w:r>
      <w:r w:rsidRPr="00D85FE4">
        <w:rPr>
          <w:rFonts w:ascii="Garamond" w:hAnsi="Garamond"/>
          <w:bCs/>
          <w:iCs/>
        </w:rPr>
        <w:t xml:space="preserve">uniqueness of the innovative approach to address the </w:t>
      </w:r>
      <w:r w:rsidR="00E70BFA" w:rsidRPr="00D85FE4">
        <w:rPr>
          <w:rFonts w:ascii="Garamond" w:hAnsi="Garamond"/>
          <w:bCs/>
          <w:iCs/>
        </w:rPr>
        <w:t xml:space="preserve">uniqueness </w:t>
      </w:r>
      <w:r w:rsidRPr="00D85FE4">
        <w:rPr>
          <w:rFonts w:ascii="Garamond" w:hAnsi="Garamond"/>
          <w:bCs/>
          <w:iCs/>
        </w:rPr>
        <w:t xml:space="preserve">facing 8(a) and 7(j) eligible firms today;   </w:t>
      </w:r>
    </w:p>
    <w:p w14:paraId="22C87561" w14:textId="05850EEC" w:rsidR="0001558E" w:rsidRPr="00D85FE4" w:rsidRDefault="0001558E" w:rsidP="0001558E">
      <w:pPr>
        <w:pStyle w:val="ListParagraph"/>
        <w:numPr>
          <w:ilvl w:val="0"/>
          <w:numId w:val="12"/>
        </w:numPr>
        <w:rPr>
          <w:rFonts w:ascii="Garamond" w:hAnsi="Garamond" w:cs="Arial"/>
        </w:rPr>
      </w:pPr>
      <w:r w:rsidRPr="00D85FE4">
        <w:rPr>
          <w:rFonts w:ascii="Garamond" w:hAnsi="Garamond"/>
          <w:szCs w:val="24"/>
        </w:rPr>
        <w:t>Demonstrate and provide evidence of the successes of their program to be considered for a grant award, and not programs that have not been implemented.</w:t>
      </w:r>
      <w:r w:rsidRPr="00D85FE4">
        <w:rPr>
          <w:rFonts w:ascii="Garamond" w:hAnsi="Garamond"/>
        </w:rPr>
        <w:t xml:space="preserve"> </w:t>
      </w:r>
    </w:p>
    <w:p w14:paraId="32C69F4A" w14:textId="77777777"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Scope of the geographic area and demographic it intends to serve;</w:t>
      </w:r>
    </w:p>
    <w:p w14:paraId="08D9A68A" w14:textId="0F6C57B2"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 xml:space="preserve">Methods of outreach to </w:t>
      </w:r>
      <w:r w:rsidR="00136F9C" w:rsidRPr="00D85FE4">
        <w:rPr>
          <w:rFonts w:ascii="Garamond" w:hAnsi="Garamond"/>
        </w:rPr>
        <w:t>8(a) and 7(j) eligible firms</w:t>
      </w:r>
      <w:r w:rsidRPr="00D85FE4">
        <w:rPr>
          <w:rFonts w:ascii="Garamond" w:hAnsi="Garamond"/>
        </w:rPr>
        <w:t xml:space="preserve">; </w:t>
      </w:r>
      <w:r w:rsidR="007B44D9" w:rsidRPr="00D85FE4">
        <w:rPr>
          <w:rFonts w:ascii="Garamond" w:hAnsi="Garamond"/>
        </w:rPr>
        <w:t>(e.g. firms in years 1-3, 4-5, 6-9</w:t>
      </w:r>
      <w:r w:rsidR="009F1251" w:rsidRPr="00D85FE4">
        <w:rPr>
          <w:rFonts w:ascii="Garamond" w:hAnsi="Garamond"/>
        </w:rPr>
        <w:t>, commercial supply chain, etc.)</w:t>
      </w:r>
    </w:p>
    <w:p w14:paraId="20D6A8A4" w14:textId="77777777"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 xml:space="preserve">Number of </w:t>
      </w:r>
      <w:r w:rsidR="00136F9C" w:rsidRPr="00D85FE4">
        <w:rPr>
          <w:rFonts w:ascii="Garamond" w:hAnsi="Garamond"/>
        </w:rPr>
        <w:t xml:space="preserve">8(a) and 7(j) eligible firms </w:t>
      </w:r>
      <w:r w:rsidRPr="00D85FE4">
        <w:rPr>
          <w:rFonts w:ascii="Garamond" w:hAnsi="Garamond"/>
        </w:rPr>
        <w:t>it expects to assist;</w:t>
      </w:r>
    </w:p>
    <w:p w14:paraId="6610715E" w14:textId="70CCC177"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Number of meetings</w:t>
      </w:r>
      <w:r w:rsidR="00136F9C" w:rsidRPr="00D85FE4">
        <w:rPr>
          <w:rFonts w:ascii="Garamond" w:hAnsi="Garamond"/>
        </w:rPr>
        <w:t>,</w:t>
      </w:r>
      <w:r w:rsidRPr="00D85FE4">
        <w:rPr>
          <w:rFonts w:ascii="Garamond" w:hAnsi="Garamond"/>
        </w:rPr>
        <w:t xml:space="preserve"> etc</w:t>
      </w:r>
      <w:r w:rsidR="0071691B" w:rsidRPr="00D85FE4">
        <w:rPr>
          <w:rFonts w:ascii="Garamond" w:hAnsi="Garamond"/>
        </w:rPr>
        <w:t>.</w:t>
      </w:r>
      <w:r w:rsidR="0020338A" w:rsidRPr="00D85FE4">
        <w:rPr>
          <w:rFonts w:ascii="Garamond" w:hAnsi="Garamond"/>
        </w:rPr>
        <w:t>, reports/updates</w:t>
      </w:r>
      <w:r w:rsidR="00136F9C" w:rsidRPr="00D85FE4">
        <w:rPr>
          <w:rFonts w:ascii="Garamond" w:hAnsi="Garamond"/>
        </w:rPr>
        <w:t>.</w:t>
      </w:r>
      <w:r w:rsidRPr="00D85FE4">
        <w:rPr>
          <w:rFonts w:ascii="Garamond" w:hAnsi="Garamond"/>
        </w:rPr>
        <w:t xml:space="preserve"> it expects to conduct</w:t>
      </w:r>
      <w:r w:rsidR="00257757" w:rsidRPr="00D85FE4">
        <w:rPr>
          <w:rFonts w:ascii="Garamond" w:hAnsi="Garamond"/>
        </w:rPr>
        <w:t>, along with a list of the topics it intends to cover</w:t>
      </w:r>
      <w:r w:rsidRPr="00D85FE4">
        <w:rPr>
          <w:rFonts w:ascii="Garamond" w:hAnsi="Garamond"/>
        </w:rPr>
        <w:t>;</w:t>
      </w:r>
    </w:p>
    <w:p w14:paraId="4329CDE6" w14:textId="474E5B76" w:rsidR="00D162DC" w:rsidRPr="00D85FE4" w:rsidRDefault="00BA66D5" w:rsidP="00D162DC">
      <w:pPr>
        <w:pStyle w:val="ListParagraph"/>
        <w:numPr>
          <w:ilvl w:val="0"/>
          <w:numId w:val="12"/>
        </w:numPr>
        <w:tabs>
          <w:tab w:val="num" w:pos="720"/>
        </w:tabs>
        <w:rPr>
          <w:rFonts w:ascii="Garamond" w:hAnsi="Garamond"/>
        </w:rPr>
      </w:pPr>
      <w:r w:rsidRPr="00D85FE4">
        <w:rPr>
          <w:rFonts w:ascii="Garamond" w:hAnsi="Garamond"/>
        </w:rPr>
        <w:t xml:space="preserve">Identification of the data elements it will collect from </w:t>
      </w:r>
      <w:r w:rsidR="00136F9C" w:rsidRPr="00D85FE4">
        <w:rPr>
          <w:rFonts w:ascii="Garamond" w:hAnsi="Garamond"/>
        </w:rPr>
        <w:t>8(a) and 7(j) eligible firms</w:t>
      </w:r>
      <w:r w:rsidRPr="00D85FE4">
        <w:rPr>
          <w:rFonts w:ascii="Garamond" w:hAnsi="Garamond"/>
        </w:rPr>
        <w:t xml:space="preserve">, the means of their collection, </w:t>
      </w:r>
      <w:r w:rsidR="00803565" w:rsidRPr="00D85FE4">
        <w:rPr>
          <w:rFonts w:ascii="Garamond" w:hAnsi="Garamond"/>
        </w:rPr>
        <w:t xml:space="preserve">measurable outcomes, </w:t>
      </w:r>
      <w:r w:rsidRPr="00D85FE4">
        <w:rPr>
          <w:rFonts w:ascii="Garamond" w:hAnsi="Garamond"/>
        </w:rPr>
        <w:t>and the uses to which they will be applied</w:t>
      </w:r>
      <w:r w:rsidR="00F85C7E" w:rsidRPr="00D85FE4">
        <w:rPr>
          <w:rFonts w:ascii="Garamond" w:hAnsi="Garamond"/>
        </w:rPr>
        <w:t xml:space="preserve"> and the ability to collect </w:t>
      </w:r>
      <w:r w:rsidR="008C1231" w:rsidRPr="00D85FE4">
        <w:rPr>
          <w:rFonts w:ascii="Garamond" w:hAnsi="Garamond"/>
        </w:rPr>
        <w:t xml:space="preserve">additional data as </w:t>
      </w:r>
      <w:r w:rsidR="00F85C7E" w:rsidRPr="00D85FE4">
        <w:rPr>
          <w:rFonts w:ascii="Garamond" w:hAnsi="Garamond"/>
        </w:rPr>
        <w:t>follow</w:t>
      </w:r>
      <w:r w:rsidR="008C1231" w:rsidRPr="00D85FE4">
        <w:rPr>
          <w:rFonts w:ascii="Garamond" w:hAnsi="Garamond"/>
        </w:rPr>
        <w:t>s</w:t>
      </w:r>
      <w:r w:rsidRPr="00D85FE4">
        <w:rPr>
          <w:rFonts w:ascii="Garamond" w:hAnsi="Garamond"/>
        </w:rPr>
        <w:t>;</w:t>
      </w:r>
    </w:p>
    <w:p w14:paraId="5274E05C" w14:textId="77777777" w:rsidR="00D162DC" w:rsidRPr="00D85FE4" w:rsidRDefault="00E1511D" w:rsidP="00D162DC">
      <w:pPr>
        <w:pStyle w:val="ListParagraph"/>
        <w:numPr>
          <w:ilvl w:val="1"/>
          <w:numId w:val="12"/>
        </w:numPr>
        <w:rPr>
          <w:rFonts w:ascii="Garamond" w:hAnsi="Garamond"/>
        </w:rPr>
      </w:pPr>
      <w:r w:rsidRPr="00D85FE4">
        <w:rPr>
          <w:rFonts w:ascii="Garamond" w:hAnsi="Garamond"/>
          <w:szCs w:val="24"/>
        </w:rPr>
        <w:lastRenderedPageBreak/>
        <w:t>How the firm benefited from training</w:t>
      </w:r>
    </w:p>
    <w:p w14:paraId="3A80B537" w14:textId="77777777" w:rsidR="00D162DC" w:rsidRPr="00D85FE4" w:rsidRDefault="00E1511D" w:rsidP="00D162DC">
      <w:pPr>
        <w:pStyle w:val="ListParagraph"/>
        <w:numPr>
          <w:ilvl w:val="1"/>
          <w:numId w:val="12"/>
        </w:numPr>
        <w:rPr>
          <w:rFonts w:ascii="Garamond" w:hAnsi="Garamond"/>
        </w:rPr>
      </w:pPr>
      <w:r w:rsidRPr="00D85FE4">
        <w:rPr>
          <w:rFonts w:ascii="Garamond" w:hAnsi="Garamond"/>
          <w:szCs w:val="24"/>
        </w:rPr>
        <w:t>The number of bids and proposals submitted</w:t>
      </w:r>
    </w:p>
    <w:p w14:paraId="7745CEDB" w14:textId="77777777" w:rsidR="00D162DC" w:rsidRPr="00D85FE4" w:rsidRDefault="00E1511D" w:rsidP="00D162DC">
      <w:pPr>
        <w:pStyle w:val="ListParagraph"/>
        <w:numPr>
          <w:ilvl w:val="1"/>
          <w:numId w:val="12"/>
        </w:numPr>
        <w:rPr>
          <w:rFonts w:ascii="Garamond" w:hAnsi="Garamond"/>
        </w:rPr>
      </w:pPr>
      <w:r w:rsidRPr="00D85FE4">
        <w:rPr>
          <w:rFonts w:ascii="Garamond" w:hAnsi="Garamond"/>
          <w:szCs w:val="24"/>
        </w:rPr>
        <w:t>Federal Contracts awarded subsequent to courses</w:t>
      </w:r>
    </w:p>
    <w:p w14:paraId="1CD85250" w14:textId="77777777" w:rsidR="00D162DC" w:rsidRPr="00D85FE4" w:rsidRDefault="00E1511D" w:rsidP="00D162DC">
      <w:pPr>
        <w:pStyle w:val="ListParagraph"/>
        <w:numPr>
          <w:ilvl w:val="1"/>
          <w:numId w:val="12"/>
        </w:numPr>
        <w:rPr>
          <w:rFonts w:ascii="Garamond" w:hAnsi="Garamond"/>
        </w:rPr>
      </w:pPr>
      <w:r w:rsidRPr="00D85FE4">
        <w:rPr>
          <w:rFonts w:ascii="Garamond" w:hAnsi="Garamond"/>
          <w:szCs w:val="24"/>
        </w:rPr>
        <w:t>Subcontracts awarded through large prime contractors subsequent to taking perspective courses;</w:t>
      </w:r>
    </w:p>
    <w:p w14:paraId="59E3B15A"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Type of 8(a) award (i.e. sole source or competitive)</w:t>
      </w:r>
    </w:p>
    <w:p w14:paraId="42F433E2"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Number of new bonds/increases in bonding capacity</w:t>
      </w:r>
    </w:p>
    <w:p w14:paraId="6B253E7D"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New teaming arrangements (including MPAs, JVs)</w:t>
      </w:r>
    </w:p>
    <w:p w14:paraId="780515B4"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New jobs created, or jobs retained for participants</w:t>
      </w:r>
    </w:p>
    <w:p w14:paraId="45667C67"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New surety bonds for participants</w:t>
      </w:r>
    </w:p>
    <w:p w14:paraId="3B157F34" w14:textId="77777777" w:rsidR="00BA1534" w:rsidRPr="00D85FE4" w:rsidRDefault="00E1511D" w:rsidP="00BA1534">
      <w:pPr>
        <w:pStyle w:val="ListParagraph"/>
        <w:numPr>
          <w:ilvl w:val="1"/>
          <w:numId w:val="12"/>
        </w:numPr>
        <w:rPr>
          <w:rFonts w:ascii="Garamond" w:hAnsi="Garamond"/>
        </w:rPr>
      </w:pPr>
      <w:r w:rsidRPr="00D85FE4">
        <w:rPr>
          <w:rFonts w:ascii="Garamond" w:hAnsi="Garamond"/>
          <w:szCs w:val="24"/>
        </w:rPr>
        <w:t>New cleared facilities for participants (Security Clearance)</w:t>
      </w:r>
    </w:p>
    <w:p w14:paraId="66857787" w14:textId="1B12BDD6" w:rsidR="00E1511D" w:rsidRPr="00D85FE4" w:rsidRDefault="00E1511D" w:rsidP="00BA1534">
      <w:pPr>
        <w:pStyle w:val="ListParagraph"/>
        <w:numPr>
          <w:ilvl w:val="1"/>
          <w:numId w:val="12"/>
        </w:numPr>
        <w:rPr>
          <w:rFonts w:ascii="Garamond" w:hAnsi="Garamond"/>
        </w:rPr>
      </w:pPr>
      <w:r w:rsidRPr="00D85FE4">
        <w:rPr>
          <w:rFonts w:ascii="Garamond" w:hAnsi="Garamond"/>
          <w:szCs w:val="24"/>
        </w:rPr>
        <w:t>Traditional/non-traditional financing obtained</w:t>
      </w:r>
    </w:p>
    <w:p w14:paraId="0E6B66CB" w14:textId="77777777"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Clarity, accuracy, relevance, and ease of reportability of its evaluation methodology;</w:t>
      </w:r>
    </w:p>
    <w:p w14:paraId="495333BE" w14:textId="51F0D7E7" w:rsidR="00BA66D5" w:rsidRPr="00D85FE4" w:rsidRDefault="00BA66D5" w:rsidP="00B85DF7">
      <w:pPr>
        <w:pStyle w:val="ListParagraph"/>
        <w:numPr>
          <w:ilvl w:val="0"/>
          <w:numId w:val="12"/>
        </w:numPr>
        <w:tabs>
          <w:tab w:val="num" w:pos="720"/>
        </w:tabs>
        <w:rPr>
          <w:rFonts w:ascii="Garamond" w:hAnsi="Garamond"/>
        </w:rPr>
      </w:pPr>
      <w:r w:rsidRPr="00D85FE4">
        <w:rPr>
          <w:rFonts w:ascii="Garamond" w:hAnsi="Garamond"/>
        </w:rPr>
        <w:t>Projected milestones or timeline of program accomplishments and activities;</w:t>
      </w:r>
      <w:r w:rsidR="00DD1DC5" w:rsidRPr="00D85FE4">
        <w:rPr>
          <w:rFonts w:ascii="Garamond" w:hAnsi="Garamond"/>
        </w:rPr>
        <w:t xml:space="preserve"> and</w:t>
      </w:r>
    </w:p>
    <w:p w14:paraId="1F97A0EC" w14:textId="47F06438" w:rsidR="00B82E8A" w:rsidRPr="00B82E8A" w:rsidRDefault="00B82E8A" w:rsidP="00B82E8A">
      <w:pPr>
        <w:ind w:left="720"/>
        <w:rPr>
          <w:rFonts w:ascii="Times New Roman" w:hAnsi="Times New Roman"/>
          <w:szCs w:val="24"/>
        </w:rPr>
      </w:pPr>
      <w:r w:rsidRPr="00D85FE4">
        <w:rPr>
          <w:rFonts w:ascii="Times New Roman" w:hAnsi="Times New Roman"/>
          <w:szCs w:val="24"/>
        </w:rPr>
        <w:t>This information will be provided for each participant at the six month and twelfth month after completion of a course and annually thereafter.</w:t>
      </w:r>
    </w:p>
    <w:p w14:paraId="17F4CA21" w14:textId="77777777" w:rsidR="00433A7F" w:rsidRDefault="00433A7F" w:rsidP="00B85DF7">
      <w:pPr>
        <w:tabs>
          <w:tab w:val="num" w:pos="720"/>
        </w:tabs>
        <w:rPr>
          <w:rFonts w:ascii="Garamond" w:hAnsi="Garamond"/>
        </w:rPr>
      </w:pPr>
      <w:r>
        <w:rPr>
          <w:rFonts w:ascii="Garamond" w:hAnsi="Garamond"/>
        </w:rPr>
        <w:t>5.2.</w:t>
      </w:r>
      <w:r w:rsidR="00702D12">
        <w:rPr>
          <w:rFonts w:ascii="Garamond" w:hAnsi="Garamond"/>
        </w:rPr>
        <w:t>4</w:t>
      </w:r>
      <w:r>
        <w:rPr>
          <w:rFonts w:ascii="Garamond" w:hAnsi="Garamond"/>
        </w:rPr>
        <w:tab/>
      </w:r>
      <w:r w:rsidRPr="00433A7F">
        <w:rPr>
          <w:rFonts w:ascii="Garamond" w:hAnsi="Garamond"/>
          <w:i/>
        </w:rPr>
        <w:t>Collaboration and Leveraging of Resources (</w:t>
      </w:r>
      <w:r w:rsidR="006A4B26">
        <w:rPr>
          <w:rFonts w:ascii="Garamond" w:hAnsi="Garamond"/>
          <w:i/>
        </w:rPr>
        <w:t>1</w:t>
      </w:r>
      <w:r w:rsidR="0088204E">
        <w:rPr>
          <w:rFonts w:ascii="Garamond" w:hAnsi="Garamond"/>
          <w:i/>
        </w:rPr>
        <w:t>5</w:t>
      </w:r>
      <w:r w:rsidR="00316FC3" w:rsidRPr="00316FC3">
        <w:rPr>
          <w:rFonts w:ascii="Garamond" w:hAnsi="Garamond"/>
          <w:i/>
        </w:rPr>
        <w:t xml:space="preserve"> </w:t>
      </w:r>
      <w:r w:rsidRPr="00433A7F">
        <w:rPr>
          <w:rFonts w:ascii="Garamond" w:hAnsi="Garamond"/>
          <w:i/>
        </w:rPr>
        <w:t>Points)</w:t>
      </w:r>
    </w:p>
    <w:p w14:paraId="24FB201E" w14:textId="6E9F14AC" w:rsidR="00433A7F" w:rsidRDefault="00433A7F" w:rsidP="00B85DF7">
      <w:pPr>
        <w:tabs>
          <w:tab w:val="num" w:pos="720"/>
        </w:tabs>
        <w:ind w:left="720" w:hanging="720"/>
        <w:rPr>
          <w:rFonts w:ascii="Garamond" w:hAnsi="Garamond"/>
        </w:rPr>
      </w:pPr>
      <w:r>
        <w:rPr>
          <w:rFonts w:ascii="Garamond" w:hAnsi="Garamond"/>
        </w:rPr>
        <w:tab/>
      </w:r>
      <w:r w:rsidR="00BB2D34">
        <w:rPr>
          <w:rFonts w:ascii="Garamond" w:hAnsi="Garamond"/>
        </w:rPr>
        <w:t xml:space="preserve">Applicants will be evaluated on </w:t>
      </w:r>
      <w:r w:rsidR="005F2E97">
        <w:rPr>
          <w:rFonts w:ascii="Garamond" w:hAnsi="Garamond"/>
        </w:rPr>
        <w:t xml:space="preserve">the breadth of their </w:t>
      </w:r>
      <w:r w:rsidR="00BB2D34">
        <w:rPr>
          <w:rFonts w:ascii="Garamond" w:hAnsi="Garamond"/>
        </w:rPr>
        <w:t xml:space="preserve">plans for coordinating their proposed activities and working </w:t>
      </w:r>
      <w:r w:rsidR="005F2E97">
        <w:rPr>
          <w:rFonts w:ascii="Garamond" w:hAnsi="Garamond"/>
        </w:rPr>
        <w:t xml:space="preserve">to expand the scope and reach of their project </w:t>
      </w:r>
      <w:r w:rsidR="00BB2D34">
        <w:rPr>
          <w:rFonts w:ascii="Garamond" w:hAnsi="Garamond"/>
        </w:rPr>
        <w:t xml:space="preserve">in collaboration with </w:t>
      </w:r>
      <w:r w:rsidR="005F2E97">
        <w:rPr>
          <w:rFonts w:ascii="Garamond" w:hAnsi="Garamond"/>
        </w:rPr>
        <w:t xml:space="preserve">entities such as SBA’s District Offices, other federal, state, local and tribal government agencies, other SBA grant </w:t>
      </w:r>
      <w:r w:rsidR="0062620B">
        <w:rPr>
          <w:rFonts w:ascii="Garamond" w:hAnsi="Garamond"/>
        </w:rPr>
        <w:t>Recipient</w:t>
      </w:r>
      <w:r w:rsidR="005F2E97">
        <w:rPr>
          <w:rFonts w:ascii="Garamond" w:hAnsi="Garamond"/>
        </w:rPr>
        <w:t>s/resource partners, trade associations, business/industry groups, institutions of higher education, and</w:t>
      </w:r>
      <w:r w:rsidR="00160C8C">
        <w:rPr>
          <w:rFonts w:ascii="Garamond" w:hAnsi="Garamond"/>
        </w:rPr>
        <w:t>/or</w:t>
      </w:r>
      <w:r w:rsidR="005F2E97">
        <w:rPr>
          <w:rFonts w:ascii="Garamond" w:hAnsi="Garamond"/>
        </w:rPr>
        <w:t xml:space="preserve"> private organizations. </w:t>
      </w:r>
      <w:r w:rsidR="003366C2">
        <w:rPr>
          <w:rFonts w:ascii="Garamond" w:hAnsi="Garamond"/>
        </w:rPr>
        <w:t xml:space="preserve">Describe how </w:t>
      </w:r>
      <w:r w:rsidR="006C2577">
        <w:rPr>
          <w:rFonts w:ascii="Garamond" w:hAnsi="Garamond"/>
        </w:rPr>
        <w:t xml:space="preserve">you accept and make referrals to other resources including SBA. </w:t>
      </w:r>
      <w:r w:rsidR="005F2E97" w:rsidRPr="002B72EF">
        <w:rPr>
          <w:rFonts w:ascii="Garamond" w:hAnsi="Garamond"/>
        </w:rPr>
        <w:t xml:space="preserve">Additionally, </w:t>
      </w:r>
      <w:r w:rsidR="00B5166D" w:rsidRPr="002B72EF">
        <w:rPr>
          <w:rFonts w:ascii="Garamond" w:hAnsi="Garamond"/>
        </w:rPr>
        <w:t xml:space="preserve">although matching funds are not required, </w:t>
      </w:r>
      <w:r w:rsidR="0062620B" w:rsidRPr="002B72EF">
        <w:rPr>
          <w:rFonts w:ascii="Garamond" w:hAnsi="Garamond"/>
        </w:rPr>
        <w:t>Applicant</w:t>
      </w:r>
      <w:r w:rsidR="005F2E97" w:rsidRPr="002B72EF">
        <w:rPr>
          <w:rFonts w:ascii="Garamond" w:hAnsi="Garamond"/>
        </w:rPr>
        <w:t>s should note the availability of any non-award funds and/or in-kind resources that will be pledged to the performance of their projects.</w:t>
      </w:r>
      <w:r w:rsidR="005F2E97">
        <w:rPr>
          <w:rFonts w:ascii="Garamond" w:hAnsi="Garamond"/>
        </w:rPr>
        <w:t xml:space="preserve"> Specifically, an </w:t>
      </w:r>
      <w:r w:rsidR="0062620B">
        <w:rPr>
          <w:rFonts w:ascii="Garamond" w:hAnsi="Garamond"/>
        </w:rPr>
        <w:t>Applicant</w:t>
      </w:r>
      <w:r w:rsidR="005F2E97">
        <w:rPr>
          <w:rFonts w:ascii="Garamond" w:hAnsi="Garamond"/>
        </w:rPr>
        <w:t xml:space="preserve"> must provide:</w:t>
      </w:r>
    </w:p>
    <w:p w14:paraId="510BE75A" w14:textId="77777777" w:rsidR="005F2E97" w:rsidRDefault="005F2E97" w:rsidP="00B85DF7">
      <w:pPr>
        <w:pStyle w:val="ListParagraph"/>
        <w:numPr>
          <w:ilvl w:val="0"/>
          <w:numId w:val="14"/>
        </w:numPr>
        <w:tabs>
          <w:tab w:val="num" w:pos="720"/>
        </w:tabs>
        <w:rPr>
          <w:rFonts w:ascii="Garamond" w:hAnsi="Garamond"/>
        </w:rPr>
      </w:pPr>
      <w:r>
        <w:rPr>
          <w:rFonts w:ascii="Garamond" w:hAnsi="Garamond"/>
        </w:rPr>
        <w:t>Copies of agreements</w:t>
      </w:r>
      <w:r w:rsidR="00B5166D">
        <w:rPr>
          <w:rFonts w:ascii="Garamond" w:hAnsi="Garamond"/>
        </w:rPr>
        <w:t xml:space="preserve"> with</w:t>
      </w:r>
      <w:r w:rsidR="00316FC3">
        <w:rPr>
          <w:rFonts w:ascii="Garamond" w:hAnsi="Garamond"/>
        </w:rPr>
        <w:t>,</w:t>
      </w:r>
      <w:r w:rsidR="00B5166D">
        <w:rPr>
          <w:rFonts w:ascii="Garamond" w:hAnsi="Garamond"/>
        </w:rPr>
        <w:t xml:space="preserve"> or letters </w:t>
      </w:r>
      <w:r w:rsidR="00316FC3">
        <w:rPr>
          <w:rFonts w:ascii="Garamond" w:hAnsi="Garamond"/>
        </w:rPr>
        <w:t xml:space="preserve">or emails </w:t>
      </w:r>
      <w:r w:rsidR="00B5166D">
        <w:rPr>
          <w:rFonts w:ascii="Garamond" w:hAnsi="Garamond"/>
        </w:rPr>
        <w:t>from</w:t>
      </w:r>
      <w:r w:rsidR="00316FC3">
        <w:rPr>
          <w:rFonts w:ascii="Garamond" w:hAnsi="Garamond"/>
        </w:rPr>
        <w:t>,</w:t>
      </w:r>
      <w:r w:rsidR="00B5166D">
        <w:rPr>
          <w:rFonts w:ascii="Garamond" w:hAnsi="Garamond"/>
        </w:rPr>
        <w:t xml:space="preserve"> </w:t>
      </w:r>
      <w:r w:rsidR="00316FC3">
        <w:rPr>
          <w:rFonts w:ascii="Garamond" w:hAnsi="Garamond"/>
        </w:rPr>
        <w:t>the above-listed types of</w:t>
      </w:r>
      <w:r w:rsidR="00B5166D">
        <w:rPr>
          <w:rFonts w:ascii="Garamond" w:hAnsi="Garamond"/>
        </w:rPr>
        <w:t xml:space="preserve"> organizations pledging to work with the </w:t>
      </w:r>
      <w:r w:rsidR="0062620B">
        <w:rPr>
          <w:rFonts w:ascii="Garamond" w:hAnsi="Garamond"/>
        </w:rPr>
        <w:t>Applicant</w:t>
      </w:r>
      <w:r w:rsidR="00B5166D">
        <w:rPr>
          <w:rFonts w:ascii="Garamond" w:hAnsi="Garamond"/>
        </w:rPr>
        <w:t xml:space="preserve"> in order to advance specific </w:t>
      </w:r>
      <w:r w:rsidR="005642D6">
        <w:rPr>
          <w:rFonts w:ascii="Garamond" w:hAnsi="Garamond"/>
        </w:rPr>
        <w:t>M</w:t>
      </w:r>
      <w:r w:rsidR="0088204E">
        <w:rPr>
          <w:rFonts w:ascii="Garamond" w:hAnsi="Garamond"/>
        </w:rPr>
        <w:t xml:space="preserve">anagement and </w:t>
      </w:r>
      <w:r w:rsidR="005642D6">
        <w:rPr>
          <w:rFonts w:ascii="Garamond" w:hAnsi="Garamond"/>
        </w:rPr>
        <w:t>T</w:t>
      </w:r>
      <w:r w:rsidR="0088204E">
        <w:rPr>
          <w:rFonts w:ascii="Garamond" w:hAnsi="Garamond"/>
        </w:rPr>
        <w:t xml:space="preserve">echnical </w:t>
      </w:r>
      <w:r w:rsidR="005642D6">
        <w:rPr>
          <w:rFonts w:ascii="Garamond" w:hAnsi="Garamond"/>
        </w:rPr>
        <w:t>A</w:t>
      </w:r>
      <w:r w:rsidR="0088204E">
        <w:rPr>
          <w:rFonts w:ascii="Garamond" w:hAnsi="Garamond"/>
        </w:rPr>
        <w:t xml:space="preserve">ssistance </w:t>
      </w:r>
      <w:r w:rsidR="00B5166D">
        <w:rPr>
          <w:rFonts w:ascii="Garamond" w:hAnsi="Garamond"/>
        </w:rPr>
        <w:t>Program objectives;</w:t>
      </w:r>
      <w:r w:rsidR="00DD1DC5">
        <w:rPr>
          <w:rFonts w:ascii="Garamond" w:hAnsi="Garamond"/>
        </w:rPr>
        <w:t xml:space="preserve"> and</w:t>
      </w:r>
    </w:p>
    <w:p w14:paraId="50B75A56" w14:textId="77777777" w:rsidR="00160C8C" w:rsidRPr="0011368A" w:rsidRDefault="00E67247" w:rsidP="00B85DF7">
      <w:pPr>
        <w:tabs>
          <w:tab w:val="num" w:pos="720"/>
        </w:tabs>
        <w:rPr>
          <w:rFonts w:ascii="Garamond" w:hAnsi="Garamond"/>
        </w:rPr>
      </w:pPr>
      <w:r>
        <w:rPr>
          <w:rFonts w:ascii="Garamond" w:hAnsi="Garamond"/>
        </w:rPr>
        <w:t>5.2.5</w:t>
      </w:r>
      <w:r w:rsidR="00160C8C">
        <w:rPr>
          <w:rFonts w:ascii="Garamond" w:hAnsi="Garamond"/>
        </w:rPr>
        <w:tab/>
      </w:r>
      <w:r w:rsidR="00160C8C" w:rsidRPr="00B5166D">
        <w:rPr>
          <w:rFonts w:ascii="Garamond" w:hAnsi="Garamond"/>
          <w:i/>
        </w:rPr>
        <w:t>Ability to Reach Special Target Markets (</w:t>
      </w:r>
      <w:r w:rsidR="006A4B26">
        <w:rPr>
          <w:rFonts w:ascii="Garamond" w:hAnsi="Garamond"/>
          <w:i/>
        </w:rPr>
        <w:t>10</w:t>
      </w:r>
      <w:r w:rsidR="00160C8C" w:rsidRPr="00B5166D">
        <w:rPr>
          <w:rFonts w:ascii="Garamond" w:hAnsi="Garamond"/>
          <w:i/>
        </w:rPr>
        <w:t xml:space="preserve"> </w:t>
      </w:r>
      <w:r w:rsidR="00316FC3">
        <w:rPr>
          <w:rFonts w:ascii="Garamond" w:hAnsi="Garamond"/>
          <w:i/>
        </w:rPr>
        <w:t>P</w:t>
      </w:r>
      <w:r w:rsidR="00160C8C" w:rsidRPr="00B5166D">
        <w:rPr>
          <w:rFonts w:ascii="Garamond" w:hAnsi="Garamond"/>
          <w:i/>
        </w:rPr>
        <w:t>oints)</w:t>
      </w:r>
      <w:r w:rsidR="0011368A">
        <w:rPr>
          <w:rFonts w:ascii="Garamond" w:hAnsi="Garamond"/>
        </w:rPr>
        <w:t xml:space="preserve"> </w:t>
      </w:r>
    </w:p>
    <w:p w14:paraId="25116BA3" w14:textId="77777777" w:rsidR="00160C8C" w:rsidRDefault="00160C8C" w:rsidP="00B85DF7">
      <w:pPr>
        <w:tabs>
          <w:tab w:val="num" w:pos="720"/>
        </w:tabs>
        <w:ind w:left="720" w:hanging="720"/>
        <w:rPr>
          <w:rFonts w:ascii="Garamond" w:hAnsi="Garamond"/>
        </w:rPr>
      </w:pPr>
      <w:r>
        <w:rPr>
          <w:rFonts w:ascii="Garamond" w:hAnsi="Garamond"/>
        </w:rPr>
        <w:tab/>
        <w:t>Applicants will be evaluated on their ability and positioning to extend project services to</w:t>
      </w:r>
      <w:r w:rsidR="005642D6">
        <w:rPr>
          <w:rFonts w:ascii="Garamond" w:hAnsi="Garamond"/>
        </w:rPr>
        <w:t xml:space="preserve"> firms eligible to receive assistance under the </w:t>
      </w:r>
      <w:r w:rsidR="00297661">
        <w:rPr>
          <w:rFonts w:ascii="Garamond" w:hAnsi="Garamond"/>
        </w:rPr>
        <w:t xml:space="preserve">7(j) Program (see Section </w:t>
      </w:r>
      <w:r w:rsidR="00BA5328">
        <w:rPr>
          <w:rFonts w:ascii="Garamond" w:hAnsi="Garamond"/>
        </w:rPr>
        <w:t>8.1.1</w:t>
      </w:r>
      <w:r w:rsidR="005642D6">
        <w:rPr>
          <w:rFonts w:ascii="Garamond" w:hAnsi="Garamond"/>
        </w:rPr>
        <w:t xml:space="preserve"> that discusses these firms).</w:t>
      </w:r>
      <w:r>
        <w:rPr>
          <w:rFonts w:ascii="Garamond" w:hAnsi="Garamond"/>
        </w:rPr>
        <w:t xml:space="preserve"> Applicants must demonstrate their:</w:t>
      </w:r>
    </w:p>
    <w:p w14:paraId="285B1040" w14:textId="4B635122" w:rsidR="00160C8C" w:rsidRPr="00D85FE4" w:rsidRDefault="00160C8C" w:rsidP="00B85DF7">
      <w:pPr>
        <w:pStyle w:val="ListParagraph"/>
        <w:numPr>
          <w:ilvl w:val="0"/>
          <w:numId w:val="15"/>
        </w:numPr>
        <w:tabs>
          <w:tab w:val="num" w:pos="720"/>
        </w:tabs>
        <w:rPr>
          <w:rFonts w:ascii="Garamond" w:hAnsi="Garamond"/>
        </w:rPr>
      </w:pPr>
      <w:r w:rsidRPr="00D85FE4">
        <w:rPr>
          <w:rFonts w:ascii="Garamond" w:hAnsi="Garamond"/>
        </w:rPr>
        <w:t>Experience in working with</w:t>
      </w:r>
      <w:r w:rsidR="00713171" w:rsidRPr="00D85FE4">
        <w:rPr>
          <w:rFonts w:ascii="Garamond" w:hAnsi="Garamond"/>
        </w:rPr>
        <w:t>7(j) eligible firms</w:t>
      </w:r>
      <w:r w:rsidRPr="00D85FE4">
        <w:rPr>
          <w:rFonts w:ascii="Garamond" w:hAnsi="Garamond"/>
        </w:rPr>
        <w:t xml:space="preserve"> </w:t>
      </w:r>
      <w:r w:rsidR="000C1029" w:rsidRPr="00D85FE4">
        <w:rPr>
          <w:rFonts w:ascii="Garamond" w:hAnsi="Garamond"/>
        </w:rPr>
        <w:t xml:space="preserve">or similar situated firms </w:t>
      </w:r>
      <w:r w:rsidRPr="00D85FE4">
        <w:rPr>
          <w:rFonts w:ascii="Garamond" w:hAnsi="Garamond"/>
        </w:rPr>
        <w:t>and relationships with organizations representing the interests of such individuals;</w:t>
      </w:r>
      <w:r w:rsidR="00DD1DC5" w:rsidRPr="00D85FE4">
        <w:rPr>
          <w:rFonts w:ascii="Garamond" w:hAnsi="Garamond"/>
        </w:rPr>
        <w:t xml:space="preserve"> and </w:t>
      </w:r>
    </w:p>
    <w:p w14:paraId="488B3E64" w14:textId="3C2C5AD8" w:rsidR="00B11345" w:rsidRPr="00D85FE4" w:rsidRDefault="00160C8C" w:rsidP="00B85DF7">
      <w:pPr>
        <w:pStyle w:val="ListParagraph"/>
        <w:numPr>
          <w:ilvl w:val="0"/>
          <w:numId w:val="15"/>
        </w:numPr>
        <w:tabs>
          <w:tab w:val="num" w:pos="720"/>
        </w:tabs>
        <w:rPr>
          <w:rFonts w:ascii="Garamond" w:hAnsi="Garamond"/>
        </w:rPr>
      </w:pPr>
      <w:r w:rsidRPr="00D85FE4">
        <w:rPr>
          <w:rFonts w:ascii="Garamond" w:hAnsi="Garamond"/>
        </w:rPr>
        <w:t>Proximity to or ability to reach</w:t>
      </w:r>
      <w:r w:rsidR="002C040F" w:rsidRPr="00D85FE4">
        <w:rPr>
          <w:rFonts w:ascii="Garamond" w:hAnsi="Garamond"/>
        </w:rPr>
        <w:t xml:space="preserve"> </w:t>
      </w:r>
      <w:r w:rsidR="00713171" w:rsidRPr="00D85FE4">
        <w:rPr>
          <w:rFonts w:ascii="Garamond" w:hAnsi="Garamond"/>
        </w:rPr>
        <w:t>7(j) eligible firms</w:t>
      </w:r>
      <w:r w:rsidR="00713171" w:rsidRPr="00D85FE4">
        <w:rPr>
          <w:rFonts w:ascii="Garamond" w:hAnsi="Garamond"/>
          <w:color w:val="FF0000"/>
        </w:rPr>
        <w:t xml:space="preserve"> </w:t>
      </w:r>
      <w:r w:rsidRPr="00D85FE4">
        <w:rPr>
          <w:rFonts w:ascii="Garamond" w:hAnsi="Garamond"/>
        </w:rPr>
        <w:t>within their project service area.</w:t>
      </w:r>
    </w:p>
    <w:p w14:paraId="0CA5F3FA" w14:textId="3C95ED66" w:rsidR="000C1029" w:rsidRPr="00D85FE4" w:rsidRDefault="000C1029" w:rsidP="00B85DF7">
      <w:pPr>
        <w:pStyle w:val="ListParagraph"/>
        <w:numPr>
          <w:ilvl w:val="0"/>
          <w:numId w:val="15"/>
        </w:numPr>
        <w:tabs>
          <w:tab w:val="num" w:pos="720"/>
        </w:tabs>
        <w:rPr>
          <w:rFonts w:ascii="Garamond" w:hAnsi="Garamond"/>
        </w:rPr>
      </w:pPr>
      <w:r w:rsidRPr="00D85FE4">
        <w:rPr>
          <w:rFonts w:ascii="Garamond" w:hAnsi="Garamond"/>
        </w:rPr>
        <w:t>Marketing Plan (Outreach Strategies, budget, etc.)</w:t>
      </w:r>
    </w:p>
    <w:p w14:paraId="234F5C5F" w14:textId="77777777" w:rsidR="00E027C9" w:rsidRDefault="00E027C9" w:rsidP="00B85DF7">
      <w:pPr>
        <w:tabs>
          <w:tab w:val="num" w:pos="720"/>
        </w:tabs>
        <w:rPr>
          <w:rFonts w:ascii="Garamond" w:hAnsi="Garamond"/>
        </w:rPr>
      </w:pPr>
    </w:p>
    <w:p w14:paraId="20E565AF" w14:textId="7B3109BC" w:rsidR="00A46D96" w:rsidRDefault="00A46D96" w:rsidP="00B85DF7">
      <w:pPr>
        <w:tabs>
          <w:tab w:val="num" w:pos="720"/>
        </w:tabs>
        <w:rPr>
          <w:rFonts w:ascii="Garamond" w:hAnsi="Garamond"/>
        </w:rPr>
      </w:pPr>
      <w:r>
        <w:rPr>
          <w:rFonts w:ascii="Garamond" w:hAnsi="Garamond"/>
        </w:rPr>
        <w:t>5.3</w:t>
      </w:r>
      <w:r>
        <w:rPr>
          <w:rFonts w:ascii="Garamond" w:hAnsi="Garamond"/>
        </w:rPr>
        <w:tab/>
      </w:r>
      <w:r w:rsidRPr="00A46D96">
        <w:rPr>
          <w:rFonts w:ascii="Garamond" w:hAnsi="Garamond"/>
          <w:i/>
        </w:rPr>
        <w:t>Review and Selection Process</w:t>
      </w:r>
    </w:p>
    <w:p w14:paraId="1B7ABEDF" w14:textId="77777777" w:rsidR="000D1018" w:rsidRDefault="00A46D96" w:rsidP="00B85DF7">
      <w:pPr>
        <w:tabs>
          <w:tab w:val="num" w:pos="720"/>
        </w:tabs>
        <w:ind w:left="720" w:hanging="720"/>
        <w:rPr>
          <w:rFonts w:ascii="Garamond" w:hAnsi="Garamond"/>
        </w:rPr>
      </w:pPr>
      <w:r>
        <w:rPr>
          <w:rFonts w:ascii="Garamond" w:hAnsi="Garamond"/>
        </w:rPr>
        <w:tab/>
      </w:r>
      <w:r w:rsidR="002C040F">
        <w:rPr>
          <w:rFonts w:ascii="Garamond" w:hAnsi="Garamond"/>
        </w:rPr>
        <w:t xml:space="preserve">Applications that are not rejected by grants.gov or SBA’s screening process will be evaluated by teams of reviewers and scored </w:t>
      </w:r>
      <w:proofErr w:type="gramStart"/>
      <w:r w:rsidR="002C040F">
        <w:rPr>
          <w:rFonts w:ascii="Garamond" w:hAnsi="Garamond"/>
        </w:rPr>
        <w:t>on the basis of</w:t>
      </w:r>
      <w:proofErr w:type="gramEnd"/>
      <w:r w:rsidR="002C040F">
        <w:rPr>
          <w:rFonts w:ascii="Garamond" w:hAnsi="Garamond"/>
        </w:rPr>
        <w:t xml:space="preserve"> how well they meet the criteria outlined above. These reviewers may be SBA employees or employees of other Federal agencies. </w:t>
      </w:r>
      <w:r w:rsidR="000D1018">
        <w:rPr>
          <w:rFonts w:ascii="Garamond" w:hAnsi="Garamond"/>
        </w:rPr>
        <w:t xml:space="preserve">The maximum score any application can receive is </w:t>
      </w:r>
      <w:r w:rsidR="00C95925">
        <w:rPr>
          <w:rFonts w:ascii="Garamond" w:hAnsi="Garamond"/>
        </w:rPr>
        <w:t>100</w:t>
      </w:r>
      <w:r w:rsidR="000D1018">
        <w:rPr>
          <w:rFonts w:ascii="Garamond" w:hAnsi="Garamond"/>
        </w:rPr>
        <w:t xml:space="preserve"> points. </w:t>
      </w:r>
      <w:r w:rsidR="005C7F04">
        <w:rPr>
          <w:rFonts w:ascii="Garamond" w:hAnsi="Garamond"/>
        </w:rPr>
        <w:t xml:space="preserve">Prior to evaluating applications received in response to this Announcement, </w:t>
      </w:r>
      <w:r w:rsidR="000D1018">
        <w:rPr>
          <w:rFonts w:ascii="Garamond" w:hAnsi="Garamond"/>
        </w:rPr>
        <w:t>SBA will establish a minimum acceptable score</w:t>
      </w:r>
      <w:r w:rsidR="005C7F04">
        <w:rPr>
          <w:rFonts w:ascii="Garamond" w:hAnsi="Garamond"/>
        </w:rPr>
        <w:t>.</w:t>
      </w:r>
      <w:r w:rsidR="000D1018">
        <w:rPr>
          <w:rFonts w:ascii="Garamond" w:hAnsi="Garamond"/>
        </w:rPr>
        <w:t xml:space="preserve"> </w:t>
      </w:r>
      <w:r w:rsidR="005C7F04">
        <w:rPr>
          <w:rFonts w:ascii="Garamond" w:hAnsi="Garamond"/>
        </w:rPr>
        <w:t>O</w:t>
      </w:r>
      <w:r w:rsidR="000D1018">
        <w:rPr>
          <w:rFonts w:ascii="Garamond" w:hAnsi="Garamond"/>
        </w:rPr>
        <w:t xml:space="preserve">nly those applications that meet or exceed </w:t>
      </w:r>
      <w:r w:rsidR="005C7F04">
        <w:rPr>
          <w:rFonts w:ascii="Garamond" w:hAnsi="Garamond"/>
        </w:rPr>
        <w:t>that threshold</w:t>
      </w:r>
      <w:r w:rsidR="000D1018">
        <w:rPr>
          <w:rFonts w:ascii="Garamond" w:hAnsi="Garamond"/>
        </w:rPr>
        <w:t xml:space="preserve"> will be eligible for funding. Applicants are therefore encouraged to design proposals that address each of the scoring criteria </w:t>
      </w:r>
      <w:r w:rsidR="005C7F04">
        <w:rPr>
          <w:rFonts w:ascii="Garamond" w:hAnsi="Garamond"/>
        </w:rPr>
        <w:t xml:space="preserve">listed above </w:t>
      </w:r>
      <w:r w:rsidR="000D1018">
        <w:rPr>
          <w:rFonts w:ascii="Garamond" w:hAnsi="Garamond"/>
        </w:rPr>
        <w:t>as thoroughly as possible.</w:t>
      </w:r>
    </w:p>
    <w:p w14:paraId="3054B2AB" w14:textId="1D3ADF04" w:rsidR="00E9304A" w:rsidRDefault="000D1018" w:rsidP="00620E2C">
      <w:pPr>
        <w:tabs>
          <w:tab w:val="num" w:pos="720"/>
        </w:tabs>
        <w:ind w:left="720" w:hanging="720"/>
        <w:rPr>
          <w:rFonts w:ascii="Garamond" w:hAnsi="Garamond"/>
        </w:rPr>
      </w:pPr>
      <w:r>
        <w:rPr>
          <w:rFonts w:ascii="Garamond" w:hAnsi="Garamond"/>
        </w:rPr>
        <w:tab/>
      </w:r>
      <w:r w:rsidR="00A46D96">
        <w:rPr>
          <w:rFonts w:ascii="Garamond" w:hAnsi="Garamond"/>
        </w:rPr>
        <w:t xml:space="preserve">In the interest of providing </w:t>
      </w:r>
      <w:r w:rsidR="00C95925">
        <w:rPr>
          <w:rFonts w:ascii="Garamond" w:hAnsi="Garamond"/>
        </w:rPr>
        <w:t>Management and T</w:t>
      </w:r>
      <w:r w:rsidR="0088204E">
        <w:rPr>
          <w:rFonts w:ascii="Garamond" w:hAnsi="Garamond"/>
        </w:rPr>
        <w:t xml:space="preserve">echnical </w:t>
      </w:r>
      <w:r w:rsidR="00C95925">
        <w:rPr>
          <w:rFonts w:ascii="Garamond" w:hAnsi="Garamond"/>
        </w:rPr>
        <w:t>A</w:t>
      </w:r>
      <w:r w:rsidR="0088204E">
        <w:rPr>
          <w:rFonts w:ascii="Garamond" w:hAnsi="Garamond"/>
        </w:rPr>
        <w:t xml:space="preserve">ssistance </w:t>
      </w:r>
      <w:r w:rsidR="00A46D96">
        <w:rPr>
          <w:rFonts w:ascii="Garamond" w:hAnsi="Garamond"/>
        </w:rPr>
        <w:t xml:space="preserve">Program services to as broad a segment of the </w:t>
      </w:r>
      <w:r w:rsidR="00C95925">
        <w:rPr>
          <w:rFonts w:ascii="Garamond" w:hAnsi="Garamond"/>
        </w:rPr>
        <w:t xml:space="preserve">8(a) and 7(j) </w:t>
      </w:r>
      <w:r w:rsidR="00A46D96">
        <w:rPr>
          <w:rFonts w:ascii="Garamond" w:hAnsi="Garamond"/>
        </w:rPr>
        <w:t xml:space="preserve">community as possible, SBA will take the geographical dispersion of </w:t>
      </w:r>
      <w:r w:rsidR="0062620B">
        <w:rPr>
          <w:rFonts w:ascii="Garamond" w:hAnsi="Garamond"/>
        </w:rPr>
        <w:t>Applicant</w:t>
      </w:r>
      <w:r w:rsidR="00A46D96">
        <w:rPr>
          <w:rFonts w:ascii="Garamond" w:hAnsi="Garamond"/>
        </w:rPr>
        <w:t xml:space="preserve">s’ project service areas into account when making award decisions. An application that </w:t>
      </w:r>
      <w:r>
        <w:rPr>
          <w:rFonts w:ascii="Garamond" w:hAnsi="Garamond"/>
        </w:rPr>
        <w:t xml:space="preserve">exceeds the minimum acceptable score and which </w:t>
      </w:r>
      <w:r w:rsidR="00A46D96">
        <w:rPr>
          <w:rFonts w:ascii="Garamond" w:hAnsi="Garamond"/>
        </w:rPr>
        <w:t xml:space="preserve">scores more highly than other </w:t>
      </w:r>
      <w:r>
        <w:rPr>
          <w:rFonts w:ascii="Garamond" w:hAnsi="Garamond"/>
        </w:rPr>
        <w:t xml:space="preserve">acceptable </w:t>
      </w:r>
      <w:r w:rsidR="00A46D96">
        <w:rPr>
          <w:rFonts w:ascii="Garamond" w:hAnsi="Garamond"/>
        </w:rPr>
        <w:t xml:space="preserve">proposals may nevertheless be passed over for funding if </w:t>
      </w:r>
      <w:r w:rsidR="002F1087">
        <w:rPr>
          <w:rFonts w:ascii="Garamond" w:hAnsi="Garamond"/>
        </w:rPr>
        <w:t xml:space="preserve">that application proposes to serve the same or substantially the same area or market as </w:t>
      </w:r>
      <w:r w:rsidR="0042501D">
        <w:rPr>
          <w:rFonts w:ascii="Garamond" w:hAnsi="Garamond"/>
        </w:rPr>
        <w:t xml:space="preserve">an existing </w:t>
      </w:r>
      <w:r w:rsidR="00C95925">
        <w:rPr>
          <w:rFonts w:ascii="Garamond" w:hAnsi="Garamond"/>
        </w:rPr>
        <w:t xml:space="preserve">Management and Technical Assistance </w:t>
      </w:r>
      <w:r w:rsidR="0042501D" w:rsidRPr="0042501D">
        <w:rPr>
          <w:rFonts w:ascii="Garamond" w:hAnsi="Garamond"/>
        </w:rPr>
        <w:t>Program Recipient</w:t>
      </w:r>
      <w:r w:rsidR="0042501D">
        <w:rPr>
          <w:rFonts w:ascii="Garamond" w:hAnsi="Garamond"/>
          <w:color w:val="FF0000"/>
        </w:rPr>
        <w:t xml:space="preserve"> </w:t>
      </w:r>
      <w:r w:rsidR="0042501D" w:rsidRPr="00DE2061">
        <w:rPr>
          <w:rFonts w:ascii="Garamond" w:hAnsi="Garamond"/>
        </w:rPr>
        <w:t>or</w:t>
      </w:r>
      <w:r w:rsidR="0042501D">
        <w:rPr>
          <w:rFonts w:ascii="Garamond" w:hAnsi="Garamond"/>
          <w:color w:val="FF0000"/>
        </w:rPr>
        <w:t xml:space="preserve"> </w:t>
      </w:r>
      <w:r w:rsidR="00A46D96">
        <w:rPr>
          <w:rFonts w:ascii="Garamond" w:hAnsi="Garamond"/>
        </w:rPr>
        <w:t xml:space="preserve">another </w:t>
      </w:r>
      <w:r w:rsidR="002F1087">
        <w:rPr>
          <w:rFonts w:ascii="Garamond" w:hAnsi="Garamond"/>
        </w:rPr>
        <w:t xml:space="preserve">more </w:t>
      </w:r>
      <w:r w:rsidR="00A46D96">
        <w:rPr>
          <w:rFonts w:ascii="Garamond" w:hAnsi="Garamond"/>
        </w:rPr>
        <w:t>highly rated application</w:t>
      </w:r>
      <w:r w:rsidR="002F1087">
        <w:rPr>
          <w:rFonts w:ascii="Garamond" w:hAnsi="Garamond"/>
        </w:rPr>
        <w:t xml:space="preserve"> that was selected for award.</w:t>
      </w:r>
      <w:r w:rsidR="00A46D96">
        <w:rPr>
          <w:rFonts w:ascii="Garamond" w:hAnsi="Garamond"/>
        </w:rPr>
        <w:t xml:space="preserve"> </w:t>
      </w:r>
    </w:p>
    <w:p w14:paraId="3C570DEF" w14:textId="77777777" w:rsidR="00E9304A" w:rsidRDefault="00F90CD9" w:rsidP="00E9304A">
      <w:pPr>
        <w:rPr>
          <w:rFonts w:ascii="Garamond" w:hAnsi="Garamond"/>
        </w:rPr>
      </w:pPr>
      <w:r w:rsidRPr="00F13BCF">
        <w:rPr>
          <w:rFonts w:ascii="Garamond" w:hAnsi="Garamond"/>
        </w:rPr>
        <w:t>6.0.</w:t>
      </w:r>
      <w:r w:rsidRPr="00F13BCF">
        <w:rPr>
          <w:rFonts w:ascii="Garamond" w:hAnsi="Garamond"/>
        </w:rPr>
        <w:tab/>
      </w:r>
      <w:r w:rsidRPr="00F13BCF">
        <w:rPr>
          <w:rFonts w:ascii="Garamond" w:hAnsi="Garamond"/>
          <w:b/>
        </w:rPr>
        <w:t>Section VI - Award Administration Information</w:t>
      </w:r>
    </w:p>
    <w:p w14:paraId="72BE4C0F" w14:textId="77777777" w:rsidR="00F90CD9" w:rsidRPr="00F13BCF" w:rsidRDefault="00F90CD9" w:rsidP="00B85DF7">
      <w:pPr>
        <w:ind w:left="720" w:hanging="720"/>
        <w:rPr>
          <w:rFonts w:ascii="Garamond" w:hAnsi="Garamond"/>
        </w:rPr>
      </w:pPr>
      <w:r w:rsidRPr="00F13BCF">
        <w:rPr>
          <w:rFonts w:ascii="Garamond" w:hAnsi="Garamond"/>
        </w:rPr>
        <w:t>6.1.</w:t>
      </w:r>
      <w:r w:rsidRPr="00F13BCF">
        <w:rPr>
          <w:rFonts w:ascii="Garamond" w:hAnsi="Garamond"/>
        </w:rPr>
        <w:tab/>
      </w:r>
      <w:r w:rsidRPr="00F13BCF">
        <w:rPr>
          <w:rFonts w:ascii="Garamond" w:hAnsi="Garamond"/>
          <w:i/>
        </w:rPr>
        <w:t>Award Noti</w:t>
      </w:r>
      <w:r w:rsidR="00605181">
        <w:rPr>
          <w:rFonts w:ascii="Garamond" w:hAnsi="Garamond"/>
          <w:i/>
        </w:rPr>
        <w:t>fication</w:t>
      </w:r>
      <w:r w:rsidRPr="00F13BCF">
        <w:rPr>
          <w:rFonts w:ascii="Garamond" w:hAnsi="Garamond"/>
        </w:rPr>
        <w:t xml:space="preserve">  </w:t>
      </w:r>
    </w:p>
    <w:p w14:paraId="0978CB2C" w14:textId="0E07A31D" w:rsidR="00971ED0" w:rsidRDefault="00F90CD9" w:rsidP="0041593F">
      <w:pPr>
        <w:ind w:left="720"/>
        <w:rPr>
          <w:rFonts w:ascii="Garamond" w:hAnsi="Garamond"/>
        </w:rPr>
      </w:pPr>
      <w:r w:rsidRPr="00F13BCF">
        <w:rPr>
          <w:rFonts w:ascii="Garamond" w:hAnsi="Garamond"/>
        </w:rPr>
        <w:t xml:space="preserve">All </w:t>
      </w:r>
      <w:r w:rsidR="0062620B">
        <w:rPr>
          <w:rFonts w:ascii="Garamond" w:hAnsi="Garamond"/>
        </w:rPr>
        <w:t>Applicant</w:t>
      </w:r>
      <w:r w:rsidRPr="00F13BCF">
        <w:rPr>
          <w:rFonts w:ascii="Garamond" w:hAnsi="Garamond"/>
        </w:rPr>
        <w:t xml:space="preserve">s </w:t>
      </w:r>
      <w:r w:rsidR="00605181">
        <w:rPr>
          <w:rFonts w:ascii="Garamond" w:hAnsi="Garamond"/>
        </w:rPr>
        <w:t xml:space="preserve">selected for awards </w:t>
      </w:r>
      <w:r w:rsidRPr="00F13BCF">
        <w:rPr>
          <w:rFonts w:ascii="Garamond" w:hAnsi="Garamond"/>
        </w:rPr>
        <w:t xml:space="preserve">will receive written notification. </w:t>
      </w:r>
      <w:r w:rsidR="00605181">
        <w:rPr>
          <w:rFonts w:ascii="Garamond" w:hAnsi="Garamond"/>
        </w:rPr>
        <w:t xml:space="preserve">Applicants not selected for awards will be notified. There will be no debriefing process for unsuccessful </w:t>
      </w:r>
      <w:r w:rsidR="0062620B">
        <w:rPr>
          <w:rFonts w:ascii="Garamond" w:hAnsi="Garamond"/>
        </w:rPr>
        <w:t>Applicant</w:t>
      </w:r>
      <w:r w:rsidR="00605181">
        <w:rPr>
          <w:rFonts w:ascii="Garamond" w:hAnsi="Garamond"/>
        </w:rPr>
        <w:t>s.</w:t>
      </w:r>
      <w:r w:rsidR="0041593F">
        <w:rPr>
          <w:rFonts w:ascii="Garamond" w:hAnsi="Garamond"/>
        </w:rPr>
        <w:t xml:space="preserve"> </w:t>
      </w:r>
    </w:p>
    <w:p w14:paraId="7A1703DD" w14:textId="77777777" w:rsidR="001327EF" w:rsidRPr="007531F0" w:rsidRDefault="007531F0" w:rsidP="00B85DF7">
      <w:pPr>
        <w:ind w:left="720" w:hanging="720"/>
        <w:rPr>
          <w:rFonts w:ascii="Garamond" w:hAnsi="Garamond"/>
        </w:rPr>
      </w:pPr>
      <w:r>
        <w:rPr>
          <w:rFonts w:ascii="Garamond" w:hAnsi="Garamond"/>
        </w:rPr>
        <w:t>6.2</w:t>
      </w:r>
      <w:r>
        <w:rPr>
          <w:rFonts w:ascii="Garamond" w:hAnsi="Garamond"/>
        </w:rPr>
        <w:tab/>
      </w:r>
      <w:r w:rsidR="001327EF" w:rsidRPr="007531F0">
        <w:rPr>
          <w:rFonts w:ascii="Garamond" w:hAnsi="Garamond"/>
          <w:i/>
        </w:rPr>
        <w:t>Administrative and National Policy Requirements</w:t>
      </w:r>
    </w:p>
    <w:p w14:paraId="5FFC2DEB" w14:textId="45570732" w:rsidR="001327EF" w:rsidRPr="001327EF" w:rsidRDefault="001327EF" w:rsidP="00B85DF7">
      <w:pPr>
        <w:ind w:left="720"/>
        <w:rPr>
          <w:rFonts w:ascii="Garamond" w:hAnsi="Garamond"/>
        </w:rPr>
      </w:pPr>
      <w:r>
        <w:rPr>
          <w:rFonts w:ascii="Garamond" w:hAnsi="Garamond"/>
        </w:rPr>
        <w:t xml:space="preserve">All successful </w:t>
      </w:r>
      <w:r w:rsidR="0062620B">
        <w:rPr>
          <w:rFonts w:ascii="Garamond" w:hAnsi="Garamond"/>
        </w:rPr>
        <w:t>Applicant</w:t>
      </w:r>
      <w:r>
        <w:rPr>
          <w:rFonts w:ascii="Garamond" w:hAnsi="Garamond"/>
        </w:rPr>
        <w:t xml:space="preserve">s will be required to comply with the requirements set forth in </w:t>
      </w:r>
      <w:r w:rsidR="00297661">
        <w:rPr>
          <w:rFonts w:ascii="Garamond" w:hAnsi="Garamond"/>
        </w:rPr>
        <w:t xml:space="preserve">15 U.S.C.A.   § 636(j); </w:t>
      </w:r>
      <w:r w:rsidR="00C718F0">
        <w:rPr>
          <w:rFonts w:ascii="Garamond" w:hAnsi="Garamond"/>
        </w:rPr>
        <w:t>2 C.F.R. Part</w:t>
      </w:r>
      <w:r w:rsidR="00386255">
        <w:rPr>
          <w:rFonts w:ascii="Garamond" w:hAnsi="Garamond"/>
        </w:rPr>
        <w:t xml:space="preserve"> 200</w:t>
      </w:r>
      <w:r w:rsidR="00EC1475">
        <w:rPr>
          <w:rFonts w:ascii="Garamond" w:hAnsi="Garamond"/>
        </w:rPr>
        <w:t>; 13 C.F.R. Part 124;</w:t>
      </w:r>
      <w:r w:rsidR="00C718F0">
        <w:rPr>
          <w:rFonts w:ascii="Garamond" w:hAnsi="Garamond"/>
        </w:rPr>
        <w:t xml:space="preserve"> and</w:t>
      </w:r>
      <w:r w:rsidR="00386255">
        <w:rPr>
          <w:rFonts w:ascii="Garamond" w:hAnsi="Garamond"/>
        </w:rPr>
        <w:t xml:space="preserve"> 2 CFR </w:t>
      </w:r>
      <w:r w:rsidR="00DD1DC5">
        <w:rPr>
          <w:rFonts w:ascii="Garamond" w:hAnsi="Garamond" w:cs="Arial"/>
        </w:rPr>
        <w:t xml:space="preserve">§ </w:t>
      </w:r>
      <w:r w:rsidR="00386255">
        <w:rPr>
          <w:rFonts w:ascii="Garamond" w:hAnsi="Garamond"/>
        </w:rPr>
        <w:t>200</w:t>
      </w:r>
      <w:r w:rsidR="00234CA1">
        <w:rPr>
          <w:rFonts w:ascii="Garamond" w:hAnsi="Garamond"/>
        </w:rPr>
        <w:t>;</w:t>
      </w:r>
      <w:r w:rsidR="00C718F0">
        <w:rPr>
          <w:rFonts w:ascii="Garamond" w:hAnsi="Garamond"/>
        </w:rPr>
        <w:t xml:space="preserve"> </w:t>
      </w:r>
      <w:r>
        <w:rPr>
          <w:rFonts w:ascii="Garamond" w:hAnsi="Garamond"/>
        </w:rPr>
        <w:t>the Assurances for Non-Construction Programs</w:t>
      </w:r>
      <w:r w:rsidR="00C718F0">
        <w:rPr>
          <w:rFonts w:ascii="Garamond" w:hAnsi="Garamond"/>
        </w:rPr>
        <w:t xml:space="preserve"> (SF-424B)</w:t>
      </w:r>
      <w:r w:rsidR="00234CA1">
        <w:rPr>
          <w:rFonts w:ascii="Garamond" w:hAnsi="Garamond"/>
        </w:rPr>
        <w:t>;</w:t>
      </w:r>
      <w:r>
        <w:rPr>
          <w:rFonts w:ascii="Garamond" w:hAnsi="Garamond"/>
        </w:rPr>
        <w:t xml:space="preserve"> and the terms </w:t>
      </w:r>
      <w:r w:rsidR="00C718F0">
        <w:rPr>
          <w:rFonts w:ascii="Garamond" w:hAnsi="Garamond"/>
        </w:rPr>
        <w:t xml:space="preserve">and conditions </w:t>
      </w:r>
      <w:r w:rsidR="00234CA1">
        <w:rPr>
          <w:rFonts w:ascii="Garamond" w:hAnsi="Garamond"/>
        </w:rPr>
        <w:t>set forth in</w:t>
      </w:r>
      <w:r>
        <w:rPr>
          <w:rFonts w:ascii="Garamond" w:hAnsi="Garamond"/>
        </w:rPr>
        <w:t xml:space="preserve"> their Notices of Award.</w:t>
      </w:r>
      <w:r w:rsidR="005C5E70">
        <w:rPr>
          <w:rFonts w:ascii="Garamond" w:hAnsi="Garamond"/>
        </w:rPr>
        <w:t xml:space="preserve"> In addition, SBA may, from time to time, advise </w:t>
      </w:r>
      <w:r w:rsidR="0062620B">
        <w:rPr>
          <w:rFonts w:ascii="Garamond" w:hAnsi="Garamond"/>
        </w:rPr>
        <w:t>Recipient</w:t>
      </w:r>
      <w:r w:rsidR="005C5E70">
        <w:rPr>
          <w:rFonts w:ascii="Garamond" w:hAnsi="Garamond"/>
        </w:rPr>
        <w:t xml:space="preserve">s of awards made under this Announcement of new </w:t>
      </w:r>
      <w:r w:rsidR="001177CC">
        <w:rPr>
          <w:rFonts w:ascii="Garamond" w:hAnsi="Garamond"/>
        </w:rPr>
        <w:t xml:space="preserve">legal requirements and/or </w:t>
      </w:r>
      <w:r w:rsidR="005C5E70">
        <w:rPr>
          <w:rFonts w:ascii="Garamond" w:hAnsi="Garamond"/>
        </w:rPr>
        <w:t xml:space="preserve">policy initiatives with which </w:t>
      </w:r>
      <w:r w:rsidR="001177CC">
        <w:rPr>
          <w:rFonts w:ascii="Garamond" w:hAnsi="Garamond"/>
        </w:rPr>
        <w:t>they</w:t>
      </w:r>
      <w:r w:rsidR="005C5E70">
        <w:rPr>
          <w:rFonts w:ascii="Garamond" w:hAnsi="Garamond"/>
        </w:rPr>
        <w:t xml:space="preserve"> must agree to comply.</w:t>
      </w:r>
    </w:p>
    <w:p w14:paraId="687A7B4B" w14:textId="77777777" w:rsidR="00F90CD9" w:rsidRPr="007531F0" w:rsidRDefault="00F90CD9" w:rsidP="00B85DF7">
      <w:pPr>
        <w:pStyle w:val="ListParagraph"/>
        <w:numPr>
          <w:ilvl w:val="1"/>
          <w:numId w:val="16"/>
        </w:numPr>
        <w:ind w:left="720" w:hanging="720"/>
        <w:rPr>
          <w:rFonts w:ascii="Garamond" w:hAnsi="Garamond"/>
        </w:rPr>
      </w:pPr>
      <w:r w:rsidRPr="007531F0">
        <w:rPr>
          <w:rFonts w:ascii="Garamond" w:hAnsi="Garamond"/>
          <w:i/>
        </w:rPr>
        <w:t>Reporting</w:t>
      </w:r>
      <w:r w:rsidRPr="007531F0">
        <w:rPr>
          <w:rFonts w:ascii="Garamond" w:hAnsi="Garamond"/>
        </w:rPr>
        <w:t xml:space="preserve">  </w:t>
      </w:r>
    </w:p>
    <w:p w14:paraId="3DD8CDCE" w14:textId="77777777" w:rsidR="00F90CD9" w:rsidRDefault="00F90CD9" w:rsidP="00B85DF7">
      <w:pPr>
        <w:ind w:left="720"/>
        <w:rPr>
          <w:rFonts w:ascii="Garamond" w:hAnsi="Garamond"/>
        </w:rPr>
      </w:pPr>
      <w:r w:rsidRPr="00F13BCF">
        <w:rPr>
          <w:rFonts w:ascii="Garamond" w:hAnsi="Garamond"/>
        </w:rPr>
        <w:t xml:space="preserve">All </w:t>
      </w:r>
      <w:r w:rsidR="0062620B">
        <w:rPr>
          <w:rFonts w:ascii="Garamond" w:hAnsi="Garamond"/>
        </w:rPr>
        <w:t>Recipient</w:t>
      </w:r>
      <w:r w:rsidRPr="00F13BCF">
        <w:rPr>
          <w:rFonts w:ascii="Garamond" w:hAnsi="Garamond"/>
        </w:rPr>
        <w:t xml:space="preserve">s are required to submit the reports identified below. SBA may withhold payment if reports are not received or </w:t>
      </w:r>
      <w:r w:rsidR="00F91249">
        <w:rPr>
          <w:rFonts w:ascii="Garamond" w:hAnsi="Garamond"/>
        </w:rPr>
        <w:t xml:space="preserve">are </w:t>
      </w:r>
      <w:r w:rsidRPr="00F13BCF">
        <w:rPr>
          <w:rFonts w:ascii="Garamond" w:hAnsi="Garamond"/>
        </w:rPr>
        <w:t xml:space="preserve">deemed inadequate. Failure to report in a timely manner will </w:t>
      </w:r>
      <w:r w:rsidR="00995950">
        <w:rPr>
          <w:rFonts w:ascii="Garamond" w:hAnsi="Garamond"/>
        </w:rPr>
        <w:t xml:space="preserve">also </w:t>
      </w:r>
      <w:r w:rsidRPr="00F13BCF">
        <w:rPr>
          <w:rFonts w:ascii="Garamond" w:hAnsi="Garamond"/>
        </w:rPr>
        <w:t xml:space="preserve">be weighed against future </w:t>
      </w:r>
      <w:r w:rsidR="005C7F04">
        <w:rPr>
          <w:rFonts w:ascii="Garamond" w:hAnsi="Garamond"/>
        </w:rPr>
        <w:t>applications</w:t>
      </w:r>
      <w:r w:rsidRPr="00F13BCF">
        <w:rPr>
          <w:rFonts w:ascii="Garamond" w:hAnsi="Garamond"/>
        </w:rPr>
        <w:t xml:space="preserve"> for grant funding</w:t>
      </w:r>
      <w:r w:rsidR="005C7F04">
        <w:rPr>
          <w:rFonts w:ascii="Garamond" w:hAnsi="Garamond"/>
        </w:rPr>
        <w:t xml:space="preserve"> </w:t>
      </w:r>
      <w:r w:rsidR="00995950">
        <w:rPr>
          <w:rFonts w:ascii="Garamond" w:hAnsi="Garamond"/>
        </w:rPr>
        <w:t xml:space="preserve">from the same organization </w:t>
      </w:r>
      <w:r w:rsidR="005C7F04">
        <w:rPr>
          <w:rFonts w:ascii="Garamond" w:hAnsi="Garamond"/>
        </w:rPr>
        <w:t>and the exercise of any option periods</w:t>
      </w:r>
      <w:r w:rsidRPr="00F13BCF">
        <w:rPr>
          <w:rFonts w:ascii="Garamond" w:hAnsi="Garamond"/>
        </w:rPr>
        <w:t xml:space="preserve">. The reports provided by </w:t>
      </w:r>
      <w:r w:rsidR="00F75F3E">
        <w:rPr>
          <w:rFonts w:ascii="Garamond" w:hAnsi="Garamond"/>
        </w:rPr>
        <w:t>R</w:t>
      </w:r>
      <w:r w:rsidRPr="00F13BCF">
        <w:rPr>
          <w:rFonts w:ascii="Garamond" w:hAnsi="Garamond"/>
        </w:rPr>
        <w:t xml:space="preserve">ecipients may be made public. In addition, SBA reserves the right to require Recipients to post these reports on their web sites.  </w:t>
      </w:r>
    </w:p>
    <w:p w14:paraId="6AF26513" w14:textId="77777777" w:rsidR="00E027C9" w:rsidRDefault="00E027C9" w:rsidP="00B85DF7">
      <w:pPr>
        <w:rPr>
          <w:rFonts w:ascii="Garamond" w:hAnsi="Garamond"/>
        </w:rPr>
      </w:pPr>
    </w:p>
    <w:p w14:paraId="10F98A6C" w14:textId="77777777" w:rsidR="00E027C9" w:rsidRDefault="00E027C9" w:rsidP="00B85DF7">
      <w:pPr>
        <w:rPr>
          <w:rFonts w:ascii="Garamond" w:hAnsi="Garamond"/>
        </w:rPr>
      </w:pPr>
    </w:p>
    <w:p w14:paraId="415C1E58" w14:textId="701C83CF" w:rsidR="005C7F04" w:rsidRDefault="005C7F04" w:rsidP="00B85DF7">
      <w:pPr>
        <w:rPr>
          <w:rFonts w:ascii="Garamond" w:hAnsi="Garamond"/>
        </w:rPr>
      </w:pPr>
      <w:r>
        <w:rPr>
          <w:rFonts w:ascii="Garamond" w:hAnsi="Garamond"/>
        </w:rPr>
        <w:t>6.</w:t>
      </w:r>
      <w:r w:rsidR="007531F0">
        <w:rPr>
          <w:rFonts w:ascii="Garamond" w:hAnsi="Garamond"/>
        </w:rPr>
        <w:t>3</w:t>
      </w:r>
      <w:r>
        <w:rPr>
          <w:rFonts w:ascii="Garamond" w:hAnsi="Garamond"/>
        </w:rPr>
        <w:t>.1</w:t>
      </w:r>
      <w:r>
        <w:rPr>
          <w:rFonts w:ascii="Garamond" w:hAnsi="Garamond"/>
        </w:rPr>
        <w:tab/>
      </w:r>
      <w:r w:rsidRPr="005C7F04">
        <w:rPr>
          <w:rFonts w:ascii="Garamond" w:hAnsi="Garamond"/>
          <w:i/>
        </w:rPr>
        <w:t>Financial Reports</w:t>
      </w:r>
    </w:p>
    <w:p w14:paraId="0604ECE4" w14:textId="77777777" w:rsidR="005C7F04" w:rsidRDefault="005C7F04" w:rsidP="00B85DF7">
      <w:pPr>
        <w:ind w:left="720" w:hanging="720"/>
        <w:rPr>
          <w:rFonts w:ascii="Garamond" w:hAnsi="Garamond"/>
        </w:rPr>
      </w:pPr>
      <w:r>
        <w:rPr>
          <w:rFonts w:ascii="Garamond" w:hAnsi="Garamond"/>
        </w:rPr>
        <w:tab/>
        <w:t xml:space="preserve">Recipients will be required to submit </w:t>
      </w:r>
      <w:r w:rsidR="00995950">
        <w:rPr>
          <w:rFonts w:ascii="Garamond" w:hAnsi="Garamond"/>
        </w:rPr>
        <w:t xml:space="preserve">quarterly financial reports </w:t>
      </w:r>
      <w:r w:rsidR="005217DA">
        <w:rPr>
          <w:rFonts w:ascii="Garamond" w:hAnsi="Garamond"/>
        </w:rPr>
        <w:t xml:space="preserve">to SBA </w:t>
      </w:r>
      <w:r w:rsidR="00995950">
        <w:rPr>
          <w:rFonts w:ascii="Garamond" w:hAnsi="Garamond"/>
        </w:rPr>
        <w:t xml:space="preserve">using SF-425, Federal Financial Report (FFR) within 30 days of the completion of each of the first three quarters and within 90 days of the completion of the fourth quarter of each </w:t>
      </w:r>
      <w:r w:rsidR="0011368A">
        <w:rPr>
          <w:rFonts w:ascii="Garamond" w:hAnsi="Garamond"/>
        </w:rPr>
        <w:t>Budget Period</w:t>
      </w:r>
      <w:r w:rsidR="00995950">
        <w:rPr>
          <w:rFonts w:ascii="Garamond" w:hAnsi="Garamond"/>
        </w:rPr>
        <w:t xml:space="preserve">. </w:t>
      </w:r>
    </w:p>
    <w:p w14:paraId="06008EEB" w14:textId="77777777" w:rsidR="00995950" w:rsidRDefault="00995950" w:rsidP="00B85DF7">
      <w:pPr>
        <w:ind w:left="720" w:hanging="720"/>
        <w:rPr>
          <w:rFonts w:ascii="Garamond" w:hAnsi="Garamond"/>
        </w:rPr>
      </w:pPr>
      <w:r>
        <w:rPr>
          <w:rFonts w:ascii="Garamond" w:hAnsi="Garamond"/>
        </w:rPr>
        <w:t>6.3.2</w:t>
      </w:r>
      <w:r>
        <w:rPr>
          <w:rFonts w:ascii="Garamond" w:hAnsi="Garamond"/>
        </w:rPr>
        <w:tab/>
      </w:r>
      <w:r w:rsidRPr="00995950">
        <w:rPr>
          <w:rFonts w:ascii="Garamond" w:hAnsi="Garamond"/>
          <w:i/>
        </w:rPr>
        <w:t>Performance Reports</w:t>
      </w:r>
    </w:p>
    <w:p w14:paraId="5E7787AA" w14:textId="24B2BA07" w:rsidR="00B11345" w:rsidRDefault="00995950" w:rsidP="00B85DF7">
      <w:pPr>
        <w:ind w:left="720" w:hanging="720"/>
        <w:rPr>
          <w:rFonts w:ascii="Garamond" w:hAnsi="Garamond"/>
        </w:rPr>
      </w:pPr>
      <w:r>
        <w:rPr>
          <w:rFonts w:ascii="Garamond" w:hAnsi="Garamond"/>
        </w:rPr>
        <w:tab/>
      </w:r>
      <w:r w:rsidR="005217DA" w:rsidRPr="00D85FE4">
        <w:rPr>
          <w:rFonts w:ascii="Garamond" w:hAnsi="Garamond"/>
        </w:rPr>
        <w:t xml:space="preserve">Recipients will be required to submit </w:t>
      </w:r>
      <w:r w:rsidR="00D85FE4" w:rsidRPr="00D85FE4">
        <w:rPr>
          <w:rFonts w:ascii="Garamond" w:hAnsi="Garamond"/>
        </w:rPr>
        <w:t>quarterly</w:t>
      </w:r>
      <w:r w:rsidR="00803565" w:rsidRPr="00D85FE4">
        <w:rPr>
          <w:rFonts w:ascii="Garamond" w:hAnsi="Garamond"/>
        </w:rPr>
        <w:t xml:space="preserve"> </w:t>
      </w:r>
      <w:r w:rsidR="005217DA" w:rsidRPr="00D85FE4">
        <w:rPr>
          <w:rFonts w:ascii="Garamond" w:hAnsi="Garamond"/>
        </w:rPr>
        <w:t>performance reports</w:t>
      </w:r>
      <w:r w:rsidR="005071AF">
        <w:rPr>
          <w:rFonts w:ascii="Garamond" w:hAnsi="Garamond"/>
        </w:rPr>
        <w:t xml:space="preserve">.  Recipients </w:t>
      </w:r>
      <w:r w:rsidR="00E74865">
        <w:rPr>
          <w:rFonts w:ascii="Garamond" w:hAnsi="Garamond"/>
        </w:rPr>
        <w:t xml:space="preserve">my submit the performance reports </w:t>
      </w:r>
      <w:r w:rsidR="005217DA" w:rsidRPr="00D85FE4">
        <w:rPr>
          <w:rFonts w:ascii="Garamond" w:hAnsi="Garamond"/>
        </w:rPr>
        <w:t>using SF-PPR</w:t>
      </w:r>
      <w:r w:rsidR="00513A6B">
        <w:rPr>
          <w:rFonts w:ascii="Garamond" w:hAnsi="Garamond"/>
        </w:rPr>
        <w:t xml:space="preserve"> (Performance Progress Report)</w:t>
      </w:r>
      <w:r w:rsidR="00E74865">
        <w:rPr>
          <w:rFonts w:ascii="Garamond" w:hAnsi="Garamond"/>
        </w:rPr>
        <w:t xml:space="preserve"> or another form of their own design</w:t>
      </w:r>
      <w:r w:rsidR="00513A6B">
        <w:rPr>
          <w:rFonts w:ascii="Garamond" w:hAnsi="Garamond"/>
        </w:rPr>
        <w:t xml:space="preserve"> that includes all the information covered by the PPR</w:t>
      </w:r>
      <w:r w:rsidR="00380EA0" w:rsidRPr="00D85FE4">
        <w:rPr>
          <w:rFonts w:ascii="Garamond" w:hAnsi="Garamond"/>
        </w:rPr>
        <w:t>,</w:t>
      </w:r>
      <w:r w:rsidR="005217DA" w:rsidRPr="00D85FE4">
        <w:rPr>
          <w:rFonts w:ascii="Garamond" w:hAnsi="Garamond"/>
        </w:rPr>
        <w:t xml:space="preserve"> within 30 days of the completion of each of the first three quarters and within 90 days of the completion of the fourth quarter of each </w:t>
      </w:r>
      <w:r w:rsidR="0011368A" w:rsidRPr="00D85FE4">
        <w:rPr>
          <w:rFonts w:ascii="Garamond" w:hAnsi="Garamond"/>
        </w:rPr>
        <w:t>Budget Period</w:t>
      </w:r>
      <w:r w:rsidR="005217DA" w:rsidRPr="00D85FE4">
        <w:rPr>
          <w:rFonts w:ascii="Garamond" w:hAnsi="Garamond"/>
        </w:rPr>
        <w:t>.</w:t>
      </w:r>
    </w:p>
    <w:p w14:paraId="2A9C6ABD" w14:textId="77777777" w:rsidR="00154F88" w:rsidRDefault="00154F88" w:rsidP="00B85DF7">
      <w:pPr>
        <w:ind w:left="720" w:hanging="720"/>
        <w:rPr>
          <w:rFonts w:ascii="Garamond" w:hAnsi="Garamond"/>
        </w:rPr>
      </w:pPr>
      <w:r>
        <w:rPr>
          <w:rFonts w:ascii="Garamond" w:hAnsi="Garamond"/>
        </w:rPr>
        <w:t>6.3.3</w:t>
      </w:r>
      <w:r>
        <w:rPr>
          <w:rFonts w:ascii="Garamond" w:hAnsi="Garamond"/>
        </w:rPr>
        <w:tab/>
      </w:r>
      <w:r w:rsidRPr="00154F88">
        <w:rPr>
          <w:rFonts w:ascii="Garamond" w:hAnsi="Garamond"/>
          <w:i/>
        </w:rPr>
        <w:t>Report Submission</w:t>
      </w:r>
    </w:p>
    <w:p w14:paraId="7D756262" w14:textId="3FA20A4C" w:rsidR="00E9304A" w:rsidRDefault="00154F88" w:rsidP="00620E2C">
      <w:pPr>
        <w:ind w:left="720"/>
        <w:rPr>
          <w:rFonts w:ascii="Garamond" w:hAnsi="Garamond"/>
        </w:rPr>
      </w:pPr>
      <w:r>
        <w:rPr>
          <w:rFonts w:ascii="Garamond" w:hAnsi="Garamond"/>
        </w:rPr>
        <w:t xml:space="preserve">Reports may be submitted electronically via e-mail or in hard copy form via mail or courier service to the GOTR. </w:t>
      </w:r>
    </w:p>
    <w:p w14:paraId="1B4C3B7F" w14:textId="77777777" w:rsidR="00921151" w:rsidRDefault="00921151" w:rsidP="00B85DF7">
      <w:pPr>
        <w:numPr>
          <w:ilvl w:val="0"/>
          <w:numId w:val="2"/>
        </w:numPr>
        <w:rPr>
          <w:rFonts w:ascii="Garamond" w:hAnsi="Garamond"/>
          <w:b/>
        </w:rPr>
      </w:pPr>
      <w:r w:rsidRPr="00F13BCF">
        <w:rPr>
          <w:rFonts w:ascii="Garamond" w:hAnsi="Garamond"/>
          <w:b/>
        </w:rPr>
        <w:t>Section VII - Agency Contacts</w:t>
      </w:r>
    </w:p>
    <w:p w14:paraId="56932E35" w14:textId="77777777" w:rsidR="005217DA" w:rsidRPr="005217DA" w:rsidRDefault="005217DA" w:rsidP="00B85DF7">
      <w:pPr>
        <w:ind w:left="720" w:hanging="720"/>
        <w:rPr>
          <w:rFonts w:ascii="Garamond" w:hAnsi="Garamond"/>
        </w:rPr>
      </w:pPr>
      <w:r w:rsidRPr="005217DA">
        <w:rPr>
          <w:rFonts w:ascii="Garamond" w:hAnsi="Garamond"/>
        </w:rPr>
        <w:t>7.1</w:t>
      </w:r>
      <w:r>
        <w:rPr>
          <w:rFonts w:ascii="Garamond" w:hAnsi="Garamond"/>
        </w:rPr>
        <w:tab/>
      </w:r>
      <w:r w:rsidR="009C25C3" w:rsidRPr="009C25C3">
        <w:rPr>
          <w:rFonts w:ascii="Garamond" w:hAnsi="Garamond"/>
          <w:i/>
        </w:rPr>
        <w:t>Management and Technical Assistance</w:t>
      </w:r>
      <w:r w:rsidR="0088204E">
        <w:rPr>
          <w:rFonts w:ascii="Garamond" w:hAnsi="Garamond"/>
        </w:rPr>
        <w:t xml:space="preserve"> </w:t>
      </w:r>
      <w:r w:rsidRPr="00FD413A">
        <w:rPr>
          <w:rFonts w:ascii="Garamond" w:hAnsi="Garamond"/>
          <w:i/>
        </w:rPr>
        <w:t>Program Point of Contact</w:t>
      </w:r>
    </w:p>
    <w:p w14:paraId="6760947F" w14:textId="77777777" w:rsidR="005D62B3" w:rsidRDefault="005217DA" w:rsidP="00B85DF7">
      <w:pPr>
        <w:tabs>
          <w:tab w:val="num" w:pos="720"/>
        </w:tabs>
        <w:ind w:left="720"/>
        <w:rPr>
          <w:rFonts w:ascii="Garamond" w:hAnsi="Garamond"/>
        </w:rPr>
      </w:pPr>
      <w:r>
        <w:rPr>
          <w:rFonts w:ascii="Garamond" w:hAnsi="Garamond"/>
        </w:rPr>
        <w:t xml:space="preserve">Questions concerning general information contained in this Announcement </w:t>
      </w:r>
      <w:r w:rsidR="00662892">
        <w:rPr>
          <w:rFonts w:ascii="Garamond" w:hAnsi="Garamond"/>
        </w:rPr>
        <w:t>should be directed to the Director</w:t>
      </w:r>
      <w:r>
        <w:rPr>
          <w:rFonts w:ascii="Garamond" w:hAnsi="Garamond"/>
        </w:rPr>
        <w:t>,</w:t>
      </w:r>
      <w:r w:rsidR="00662892">
        <w:rPr>
          <w:rFonts w:ascii="Garamond" w:hAnsi="Garamond"/>
        </w:rPr>
        <w:t xml:space="preserve"> Stanley Jones, Jr.</w:t>
      </w:r>
      <w:r w:rsidR="0020338A">
        <w:rPr>
          <w:rFonts w:ascii="Garamond" w:hAnsi="Garamond"/>
        </w:rPr>
        <w:t>,</w:t>
      </w:r>
      <w:r>
        <w:rPr>
          <w:rFonts w:ascii="Garamond" w:hAnsi="Garamond"/>
        </w:rPr>
        <w:t xml:space="preserve"> at</w:t>
      </w:r>
      <w:r w:rsidR="00452754">
        <w:rPr>
          <w:rFonts w:ascii="Garamond" w:hAnsi="Garamond"/>
        </w:rPr>
        <w:t xml:space="preserve"> </w:t>
      </w:r>
      <w:r w:rsidR="00662892">
        <w:rPr>
          <w:rFonts w:ascii="Garamond" w:hAnsi="Garamond"/>
        </w:rPr>
        <w:t>Stanley.jonesjr@sba.gov</w:t>
      </w:r>
    </w:p>
    <w:p w14:paraId="7F2DC5E4" w14:textId="77777777" w:rsidR="005217DA" w:rsidRDefault="005217DA" w:rsidP="00B85DF7">
      <w:pPr>
        <w:ind w:left="720" w:hanging="720"/>
        <w:rPr>
          <w:rFonts w:ascii="Garamond" w:hAnsi="Garamond"/>
        </w:rPr>
      </w:pPr>
      <w:r w:rsidRPr="005217DA">
        <w:rPr>
          <w:rFonts w:ascii="Garamond" w:hAnsi="Garamond"/>
        </w:rPr>
        <w:t>7.2</w:t>
      </w:r>
      <w:r w:rsidRPr="005217DA">
        <w:rPr>
          <w:rFonts w:ascii="Garamond" w:hAnsi="Garamond"/>
        </w:rPr>
        <w:tab/>
      </w:r>
      <w:r w:rsidRPr="00FD413A">
        <w:rPr>
          <w:rFonts w:ascii="Garamond" w:hAnsi="Garamond"/>
          <w:i/>
        </w:rPr>
        <w:t>Financial/Grants Management Point of Contact</w:t>
      </w:r>
    </w:p>
    <w:p w14:paraId="1A0DC267" w14:textId="04A42629" w:rsidR="005217DA" w:rsidRDefault="005217DA" w:rsidP="00B85DF7">
      <w:pPr>
        <w:ind w:left="720" w:hanging="720"/>
        <w:rPr>
          <w:rFonts w:ascii="Garamond" w:hAnsi="Garamond"/>
        </w:rPr>
      </w:pPr>
      <w:r>
        <w:rPr>
          <w:rFonts w:ascii="Garamond" w:hAnsi="Garamond"/>
        </w:rPr>
        <w:tab/>
      </w:r>
      <w:r w:rsidRPr="00D85FE4">
        <w:rPr>
          <w:rFonts w:ascii="Garamond" w:hAnsi="Garamond"/>
        </w:rPr>
        <w:t xml:space="preserve">Questions regarding budgetary matters related to this Announcement should be directed to </w:t>
      </w:r>
      <w:r w:rsidR="000371CA" w:rsidRPr="00D85FE4">
        <w:rPr>
          <w:rFonts w:ascii="Garamond" w:hAnsi="Garamond"/>
        </w:rPr>
        <w:t>TBD</w:t>
      </w:r>
      <w:r w:rsidR="00662892" w:rsidRPr="00D85FE4">
        <w:rPr>
          <w:rFonts w:ascii="Garamond" w:hAnsi="Garamond"/>
        </w:rPr>
        <w:t xml:space="preserve">, Office of </w:t>
      </w:r>
      <w:r w:rsidR="000371CA" w:rsidRPr="00D85FE4">
        <w:rPr>
          <w:rFonts w:ascii="Garamond" w:hAnsi="Garamond"/>
        </w:rPr>
        <w:t xml:space="preserve">Grants </w:t>
      </w:r>
      <w:r w:rsidR="00662892" w:rsidRPr="00D85FE4">
        <w:rPr>
          <w:rFonts w:ascii="Garamond" w:hAnsi="Garamond"/>
        </w:rPr>
        <w:t>Management</w:t>
      </w:r>
      <w:r w:rsidRPr="00D85FE4">
        <w:rPr>
          <w:rFonts w:ascii="Garamond" w:hAnsi="Garamond"/>
        </w:rPr>
        <w:t>.</w:t>
      </w:r>
    </w:p>
    <w:p w14:paraId="1CE7A596" w14:textId="77777777" w:rsidR="00452754" w:rsidRDefault="00452754" w:rsidP="00B85DF7">
      <w:pPr>
        <w:ind w:left="720" w:hanging="720"/>
        <w:rPr>
          <w:rFonts w:ascii="Garamond" w:hAnsi="Garamond"/>
        </w:rPr>
      </w:pPr>
      <w:r>
        <w:rPr>
          <w:rFonts w:ascii="Garamond" w:hAnsi="Garamond"/>
        </w:rPr>
        <w:t>7.3</w:t>
      </w:r>
      <w:r>
        <w:rPr>
          <w:rFonts w:ascii="Garamond" w:hAnsi="Garamond"/>
        </w:rPr>
        <w:tab/>
      </w:r>
      <w:r w:rsidRPr="00FD413A">
        <w:rPr>
          <w:rFonts w:ascii="Garamond" w:hAnsi="Garamond"/>
          <w:i/>
        </w:rPr>
        <w:t>Grants.gov Technical Support</w:t>
      </w:r>
    </w:p>
    <w:p w14:paraId="7DC83FDC" w14:textId="77777777" w:rsidR="00971ED0" w:rsidRPr="0041593F" w:rsidRDefault="00452754" w:rsidP="0041593F">
      <w:pPr>
        <w:ind w:left="720" w:hanging="720"/>
        <w:rPr>
          <w:rFonts w:ascii="Garamond" w:hAnsi="Garamond"/>
        </w:rPr>
      </w:pPr>
      <w:r>
        <w:rPr>
          <w:rFonts w:ascii="Garamond" w:hAnsi="Garamond"/>
        </w:rPr>
        <w:tab/>
        <w:t xml:space="preserve">For technical support with filing an electronic application in response to this Announcement, contact </w:t>
      </w:r>
      <w:r w:rsidR="00154F88">
        <w:rPr>
          <w:rFonts w:ascii="Garamond" w:hAnsi="Garamond"/>
        </w:rPr>
        <w:t xml:space="preserve">the Grants.gov help desk at </w:t>
      </w:r>
      <w:r>
        <w:rPr>
          <w:rFonts w:ascii="Garamond" w:hAnsi="Garamond"/>
        </w:rPr>
        <w:t>1-800-518-4726</w:t>
      </w:r>
      <w:r w:rsidR="002F7C79">
        <w:rPr>
          <w:rFonts w:ascii="Garamond" w:hAnsi="Garamond"/>
        </w:rPr>
        <w:t xml:space="preserve"> or </w:t>
      </w:r>
      <w:hyperlink r:id="rId19" w:history="1">
        <w:r w:rsidR="002F7C79" w:rsidRPr="00834708">
          <w:rPr>
            <w:rStyle w:val="Hyperlink"/>
            <w:rFonts w:ascii="Garamond" w:hAnsi="Garamond"/>
          </w:rPr>
          <w:t>support@grants.gov</w:t>
        </w:r>
      </w:hyperlink>
      <w:r>
        <w:rPr>
          <w:rFonts w:ascii="Garamond" w:hAnsi="Garamond"/>
        </w:rPr>
        <w:t>.</w:t>
      </w:r>
    </w:p>
    <w:p w14:paraId="0646C8FF" w14:textId="77777777" w:rsidR="00921151" w:rsidRPr="00F13BCF" w:rsidRDefault="00921151" w:rsidP="00B85DF7">
      <w:pPr>
        <w:numPr>
          <w:ilvl w:val="0"/>
          <w:numId w:val="2"/>
        </w:numPr>
        <w:rPr>
          <w:rFonts w:ascii="Garamond" w:hAnsi="Garamond"/>
          <w:b/>
        </w:rPr>
      </w:pPr>
      <w:r w:rsidRPr="00F13BCF">
        <w:rPr>
          <w:rFonts w:ascii="Garamond" w:hAnsi="Garamond"/>
          <w:b/>
        </w:rPr>
        <w:t>Section VIII - Other Information</w:t>
      </w:r>
    </w:p>
    <w:p w14:paraId="64998BAB" w14:textId="77777777" w:rsidR="00F91249" w:rsidRPr="00C5366A" w:rsidRDefault="00921151" w:rsidP="00B85DF7">
      <w:pPr>
        <w:numPr>
          <w:ilvl w:val="1"/>
          <w:numId w:val="2"/>
        </w:numPr>
        <w:tabs>
          <w:tab w:val="num" w:pos="720"/>
        </w:tabs>
        <w:ind w:left="720"/>
        <w:rPr>
          <w:rFonts w:ascii="Garamond" w:hAnsi="Garamond"/>
        </w:rPr>
      </w:pPr>
      <w:r w:rsidRPr="00C5366A">
        <w:rPr>
          <w:rFonts w:ascii="Garamond" w:hAnsi="Garamond"/>
          <w:i/>
        </w:rPr>
        <w:t>Definitions</w:t>
      </w:r>
      <w:r w:rsidRPr="00C5366A">
        <w:rPr>
          <w:rFonts w:ascii="Garamond" w:hAnsi="Garamond"/>
        </w:rPr>
        <w:t xml:space="preserve">  </w:t>
      </w:r>
    </w:p>
    <w:p w14:paraId="718FFF54" w14:textId="77777777" w:rsidR="00921151" w:rsidRPr="002352FC" w:rsidRDefault="00452754" w:rsidP="00B85DF7">
      <w:pPr>
        <w:tabs>
          <w:tab w:val="num" w:pos="840"/>
        </w:tabs>
        <w:ind w:left="720"/>
        <w:rPr>
          <w:rFonts w:ascii="Garamond" w:hAnsi="Garamond"/>
        </w:rPr>
      </w:pPr>
      <w:r>
        <w:rPr>
          <w:rFonts w:ascii="Garamond" w:hAnsi="Garamond"/>
        </w:rPr>
        <w:t>T</w:t>
      </w:r>
      <w:r w:rsidR="00921151" w:rsidRPr="00F13BCF">
        <w:rPr>
          <w:rFonts w:ascii="Garamond" w:hAnsi="Garamond"/>
        </w:rPr>
        <w:t xml:space="preserve">he following definitions apply to </w:t>
      </w:r>
      <w:r w:rsidR="00264B32">
        <w:rPr>
          <w:rFonts w:ascii="Garamond" w:hAnsi="Garamond"/>
        </w:rPr>
        <w:t>awards</w:t>
      </w:r>
      <w:r w:rsidR="00921151" w:rsidRPr="00F13BCF">
        <w:rPr>
          <w:rFonts w:ascii="Garamond" w:hAnsi="Garamond"/>
        </w:rPr>
        <w:t xml:space="preserve"> made under this </w:t>
      </w:r>
      <w:r w:rsidR="00264B32">
        <w:rPr>
          <w:rFonts w:ascii="Garamond" w:hAnsi="Garamond"/>
        </w:rPr>
        <w:t>Announcement</w:t>
      </w:r>
      <w:r w:rsidR="00425BCF">
        <w:rPr>
          <w:rFonts w:ascii="Garamond" w:hAnsi="Garamond"/>
        </w:rPr>
        <w:t xml:space="preserve"> (see </w:t>
      </w:r>
      <w:r w:rsidR="001E164E">
        <w:rPr>
          <w:rFonts w:ascii="Garamond" w:hAnsi="Garamond"/>
        </w:rPr>
        <w:t>13 C.F.R. § 124.3</w:t>
      </w:r>
      <w:r w:rsidR="00C5366A">
        <w:rPr>
          <w:rFonts w:ascii="Garamond" w:hAnsi="Garamond"/>
        </w:rPr>
        <w:t xml:space="preserve"> and 13 C.F.R. § 124.701-704</w:t>
      </w:r>
      <w:r w:rsidR="00186234" w:rsidRPr="002352FC">
        <w:rPr>
          <w:rFonts w:ascii="Garamond" w:hAnsi="Garamond"/>
        </w:rPr>
        <w:t xml:space="preserve"> for additional definitions relating to the </w:t>
      </w:r>
      <w:r w:rsidR="00EC1475">
        <w:rPr>
          <w:rFonts w:ascii="Garamond" w:hAnsi="Garamond"/>
        </w:rPr>
        <w:t>M</w:t>
      </w:r>
      <w:r w:rsidR="0088204E" w:rsidRPr="002352FC">
        <w:rPr>
          <w:rFonts w:ascii="Garamond" w:hAnsi="Garamond"/>
        </w:rPr>
        <w:t xml:space="preserve">anagement and </w:t>
      </w:r>
      <w:r w:rsidR="00EC1475">
        <w:rPr>
          <w:rFonts w:ascii="Garamond" w:hAnsi="Garamond"/>
        </w:rPr>
        <w:t>T</w:t>
      </w:r>
      <w:r w:rsidR="0088204E" w:rsidRPr="002352FC">
        <w:rPr>
          <w:rFonts w:ascii="Garamond" w:hAnsi="Garamond"/>
        </w:rPr>
        <w:t xml:space="preserve">echnical </w:t>
      </w:r>
      <w:r w:rsidR="00EC1475">
        <w:rPr>
          <w:rFonts w:ascii="Garamond" w:hAnsi="Garamond"/>
        </w:rPr>
        <w:t>A</w:t>
      </w:r>
      <w:r w:rsidR="0088204E" w:rsidRPr="002352FC">
        <w:rPr>
          <w:rFonts w:ascii="Garamond" w:hAnsi="Garamond"/>
        </w:rPr>
        <w:t xml:space="preserve">ssistance </w:t>
      </w:r>
      <w:r w:rsidR="00186234" w:rsidRPr="002352FC">
        <w:rPr>
          <w:rFonts w:ascii="Garamond" w:hAnsi="Garamond"/>
        </w:rPr>
        <w:t>Program</w:t>
      </w:r>
      <w:r w:rsidR="00425BCF" w:rsidRPr="002352FC">
        <w:rPr>
          <w:rFonts w:ascii="Garamond" w:hAnsi="Garamond"/>
        </w:rPr>
        <w:t>)</w:t>
      </w:r>
      <w:r w:rsidR="00921151" w:rsidRPr="002352FC">
        <w:rPr>
          <w:rFonts w:ascii="Garamond" w:hAnsi="Garamond"/>
        </w:rPr>
        <w:t>:</w:t>
      </w:r>
    </w:p>
    <w:p w14:paraId="3C431C0C" w14:textId="12649410" w:rsidR="00BA5328" w:rsidRPr="00BA5328" w:rsidRDefault="00921151" w:rsidP="00971ED0">
      <w:pPr>
        <w:ind w:left="720" w:hanging="720"/>
        <w:rPr>
          <w:rFonts w:ascii="Garamond" w:hAnsi="Garamond"/>
        </w:rPr>
      </w:pPr>
      <w:r w:rsidRPr="00AC0A58">
        <w:rPr>
          <w:rFonts w:ascii="Garamond" w:hAnsi="Garamond"/>
        </w:rPr>
        <w:t>8</w:t>
      </w:r>
      <w:r w:rsidR="00BA5328">
        <w:rPr>
          <w:rFonts w:ascii="Garamond" w:hAnsi="Garamond"/>
        </w:rPr>
        <w:t>.1.1</w:t>
      </w:r>
      <w:r w:rsidR="00BA5328">
        <w:rPr>
          <w:rFonts w:ascii="Garamond" w:hAnsi="Garamond"/>
        </w:rPr>
        <w:tab/>
      </w:r>
      <w:r w:rsidR="00BA5328">
        <w:rPr>
          <w:rFonts w:ascii="Garamond" w:hAnsi="Garamond"/>
          <w:i/>
        </w:rPr>
        <w:t>7(j) Eligible Firms</w:t>
      </w:r>
      <w:r w:rsidR="00BA5328">
        <w:rPr>
          <w:rFonts w:ascii="Garamond" w:hAnsi="Garamond"/>
        </w:rPr>
        <w:t xml:space="preserve">:  According to 13 C.F.R. § 124.703, the following businesses are eligible to receive assistance from SBA through its service providers: (a) Businesses which qualify as small under part </w:t>
      </w:r>
      <w:r w:rsidR="00BA5328">
        <w:rPr>
          <w:rFonts w:ascii="Garamond" w:hAnsi="Garamond"/>
        </w:rPr>
        <w:lastRenderedPageBreak/>
        <w:t>121 of Title 13 of the U.S. Code, and which are located in urban and rural areas with a high proportion of unemployed or low-income individuals</w:t>
      </w:r>
      <w:r w:rsidR="00392390">
        <w:rPr>
          <w:rFonts w:ascii="Garamond" w:hAnsi="Garamond"/>
        </w:rPr>
        <w:t xml:space="preserve"> or which are owned by low</w:t>
      </w:r>
      <w:r w:rsidR="00936CCD">
        <w:rPr>
          <w:rFonts w:ascii="Garamond" w:hAnsi="Garamond"/>
        </w:rPr>
        <w:t xml:space="preserve"> income individuals</w:t>
      </w:r>
      <w:r w:rsidR="00BA5328">
        <w:rPr>
          <w:rFonts w:ascii="Garamond" w:hAnsi="Garamond"/>
        </w:rPr>
        <w:t>; and (b) Businesses eligible to receive 8(a) contracts.</w:t>
      </w:r>
    </w:p>
    <w:p w14:paraId="7597CCCD" w14:textId="77777777" w:rsidR="00921151" w:rsidRPr="00F13BCF" w:rsidRDefault="00C5366A" w:rsidP="00971ED0">
      <w:pPr>
        <w:ind w:left="720" w:hanging="720"/>
        <w:rPr>
          <w:rFonts w:ascii="Garamond" w:hAnsi="Garamond"/>
          <w:i/>
        </w:rPr>
      </w:pPr>
      <w:r w:rsidRPr="00C5366A">
        <w:rPr>
          <w:rFonts w:ascii="Garamond" w:hAnsi="Garamond"/>
        </w:rPr>
        <w:t>8.1.</w:t>
      </w:r>
      <w:r>
        <w:rPr>
          <w:rFonts w:ascii="Garamond" w:hAnsi="Garamond"/>
        </w:rPr>
        <w:t>2</w:t>
      </w:r>
      <w:r>
        <w:rPr>
          <w:rFonts w:ascii="Garamond" w:hAnsi="Garamond"/>
          <w:i/>
        </w:rPr>
        <w:tab/>
      </w:r>
      <w:r w:rsidR="00921151" w:rsidRPr="00F13BCF">
        <w:rPr>
          <w:rFonts w:ascii="Garamond" w:hAnsi="Garamond"/>
          <w:i/>
        </w:rPr>
        <w:t>Applicant</w:t>
      </w:r>
      <w:r w:rsidR="00921151" w:rsidRPr="00F13BCF">
        <w:rPr>
          <w:rFonts w:ascii="Garamond" w:hAnsi="Garamond"/>
        </w:rPr>
        <w:t xml:space="preserve"> </w:t>
      </w:r>
      <w:r w:rsidR="00452754">
        <w:rPr>
          <w:rFonts w:ascii="Garamond" w:hAnsi="Garamond"/>
        </w:rPr>
        <w:t>– An eligible organization that applies</w:t>
      </w:r>
      <w:r w:rsidR="00457F28">
        <w:rPr>
          <w:rFonts w:ascii="Garamond" w:hAnsi="Garamond"/>
        </w:rPr>
        <w:t xml:space="preserve"> for funding under this Funding Opportunity </w:t>
      </w:r>
      <w:r w:rsidR="001C69BC">
        <w:rPr>
          <w:rFonts w:ascii="Garamond" w:hAnsi="Garamond"/>
        </w:rPr>
        <w:t>Announcement</w:t>
      </w:r>
      <w:r w:rsidR="00921151" w:rsidRPr="00F13BCF">
        <w:rPr>
          <w:rFonts w:ascii="Garamond" w:hAnsi="Garamond"/>
        </w:rPr>
        <w:t>.</w:t>
      </w:r>
    </w:p>
    <w:p w14:paraId="5B98C982" w14:textId="6DFBF94D" w:rsidR="00A53865" w:rsidRPr="00A53865" w:rsidRDefault="00921151" w:rsidP="00971ED0">
      <w:pPr>
        <w:ind w:left="720" w:hanging="720"/>
        <w:rPr>
          <w:rFonts w:ascii="Garamond" w:hAnsi="Garamond"/>
        </w:rPr>
      </w:pPr>
      <w:r w:rsidRPr="00AC0A58">
        <w:rPr>
          <w:rFonts w:ascii="Garamond" w:hAnsi="Garamond"/>
        </w:rPr>
        <w:t>8.</w:t>
      </w:r>
      <w:r w:rsidR="00F91249">
        <w:rPr>
          <w:rFonts w:ascii="Garamond" w:hAnsi="Garamond"/>
        </w:rPr>
        <w:t>1</w:t>
      </w:r>
      <w:r w:rsidRPr="00AC0A58">
        <w:rPr>
          <w:rFonts w:ascii="Garamond" w:hAnsi="Garamond"/>
        </w:rPr>
        <w:t>.</w:t>
      </w:r>
      <w:r w:rsidR="00B11345">
        <w:rPr>
          <w:rFonts w:ascii="Garamond" w:hAnsi="Garamond"/>
        </w:rPr>
        <w:t>3</w:t>
      </w:r>
      <w:r>
        <w:rPr>
          <w:rFonts w:ascii="Garamond" w:hAnsi="Garamond"/>
          <w:i/>
        </w:rPr>
        <w:tab/>
      </w:r>
      <w:r w:rsidR="00A53865">
        <w:rPr>
          <w:rFonts w:ascii="Garamond" w:hAnsi="Garamond"/>
          <w:i/>
        </w:rPr>
        <w:t>Budget Period</w:t>
      </w:r>
      <w:r w:rsidR="00A53865">
        <w:rPr>
          <w:rFonts w:ascii="Garamond" w:hAnsi="Garamond"/>
        </w:rPr>
        <w:t xml:space="preserve"> – </w:t>
      </w:r>
      <w:r w:rsidR="00A53865" w:rsidRPr="00A53865">
        <w:rPr>
          <w:rFonts w:ascii="Garamond" w:hAnsi="Garamond" w:cs="Arial"/>
        </w:rPr>
        <w:t xml:space="preserve">The </w:t>
      </w:r>
      <w:r w:rsidR="0088204E">
        <w:rPr>
          <w:rFonts w:ascii="Garamond" w:hAnsi="Garamond" w:cs="Arial"/>
        </w:rPr>
        <w:t>12</w:t>
      </w:r>
      <w:r w:rsidR="00A53865" w:rsidRPr="00A53865">
        <w:rPr>
          <w:rFonts w:ascii="Garamond" w:hAnsi="Garamond" w:cs="Arial"/>
        </w:rPr>
        <w:t xml:space="preserve">-month period during which expenditure obligations will be incurred by the recipient of an award under this Announcement. For the purposes of this </w:t>
      </w:r>
      <w:r w:rsidR="00457F28">
        <w:rPr>
          <w:rFonts w:ascii="Garamond" w:hAnsi="Garamond" w:cs="Arial"/>
        </w:rPr>
        <w:t xml:space="preserve">Funding Opportunity </w:t>
      </w:r>
      <w:r w:rsidR="00A53865" w:rsidRPr="00A53865">
        <w:rPr>
          <w:rFonts w:ascii="Garamond" w:hAnsi="Garamond" w:cs="Arial"/>
        </w:rPr>
        <w:t xml:space="preserve">Announcement, the initial budget period will be from </w:t>
      </w:r>
      <w:r w:rsidR="00DF4205">
        <w:rPr>
          <w:rFonts w:ascii="Garamond" w:hAnsi="Garamond" w:cs="Arial"/>
        </w:rPr>
        <w:t>September 30</w:t>
      </w:r>
      <w:r w:rsidR="008650A5">
        <w:rPr>
          <w:rFonts w:ascii="Garamond" w:hAnsi="Garamond" w:cs="Arial"/>
        </w:rPr>
        <w:t>, 2019</w:t>
      </w:r>
      <w:r w:rsidR="00A53865" w:rsidRPr="00877B73">
        <w:rPr>
          <w:rFonts w:ascii="Garamond" w:hAnsi="Garamond" w:cs="Arial"/>
        </w:rPr>
        <w:t xml:space="preserve"> to </w:t>
      </w:r>
      <w:r w:rsidR="00DF4205">
        <w:rPr>
          <w:rFonts w:ascii="Garamond" w:hAnsi="Garamond" w:cs="Arial"/>
        </w:rPr>
        <w:t>September 29</w:t>
      </w:r>
      <w:r w:rsidR="00877B73" w:rsidRPr="00877B73">
        <w:rPr>
          <w:rFonts w:ascii="Garamond" w:hAnsi="Garamond" w:cs="Arial"/>
        </w:rPr>
        <w:t xml:space="preserve">, </w:t>
      </w:r>
      <w:r w:rsidR="008B66B2">
        <w:rPr>
          <w:rFonts w:ascii="Garamond" w:hAnsi="Garamond" w:cs="Arial"/>
        </w:rPr>
        <w:t>2020</w:t>
      </w:r>
      <w:r w:rsidR="00BA2591">
        <w:rPr>
          <w:rFonts w:ascii="Garamond" w:hAnsi="Garamond" w:cs="Arial"/>
        </w:rPr>
        <w:t>.</w:t>
      </w:r>
      <w:r w:rsidR="00D77E0E">
        <w:rPr>
          <w:rFonts w:ascii="Garamond" w:hAnsi="Garamond" w:cs="Arial"/>
        </w:rPr>
        <w:t xml:space="preserve"> </w:t>
      </w:r>
      <w:r w:rsidR="00264B32">
        <w:rPr>
          <w:rFonts w:ascii="Garamond" w:hAnsi="Garamond" w:cs="Arial"/>
        </w:rPr>
        <w:t xml:space="preserve"> Each option year, if exercised, will constitute a separate budget period.</w:t>
      </w:r>
    </w:p>
    <w:p w14:paraId="0F7775F1" w14:textId="77777777" w:rsidR="00D77E0E" w:rsidRDefault="00B11345" w:rsidP="00971ED0">
      <w:pPr>
        <w:ind w:left="720" w:hanging="720"/>
        <w:rPr>
          <w:rFonts w:ascii="Garamond" w:hAnsi="Garamond"/>
        </w:rPr>
      </w:pPr>
      <w:r>
        <w:rPr>
          <w:rFonts w:ascii="Garamond" w:hAnsi="Garamond"/>
        </w:rPr>
        <w:t>8.1.4</w:t>
      </w:r>
      <w:r w:rsidR="000802EE">
        <w:rPr>
          <w:rFonts w:ascii="Garamond" w:hAnsi="Garamond"/>
        </w:rPr>
        <w:tab/>
      </w:r>
      <w:r w:rsidR="00D77E0E" w:rsidRPr="00F91249">
        <w:rPr>
          <w:rFonts w:ascii="Garamond" w:hAnsi="Garamond"/>
          <w:i/>
        </w:rPr>
        <w:t>Cost Policy Statement</w:t>
      </w:r>
      <w:r w:rsidR="00D77E0E">
        <w:rPr>
          <w:rFonts w:ascii="Garamond" w:hAnsi="Garamond"/>
        </w:rPr>
        <w:t xml:space="preserve"> – A document describing all accounting policies of an Applicant organization and narrating in detail its proposed cost allocation plan. This plan must stipulate the procedures used to identify, measure, and allocate all costs to each benefitting activity.</w:t>
      </w:r>
    </w:p>
    <w:p w14:paraId="74F45FBC" w14:textId="10D54276" w:rsidR="00D77E0E" w:rsidRPr="000802EE" w:rsidRDefault="00F91249" w:rsidP="00971ED0">
      <w:pPr>
        <w:ind w:left="720" w:hanging="720"/>
        <w:rPr>
          <w:rFonts w:ascii="Garamond" w:hAnsi="Garamond" w:cs="Arial"/>
        </w:rPr>
      </w:pPr>
      <w:r>
        <w:rPr>
          <w:rFonts w:ascii="Garamond" w:hAnsi="Garamond"/>
        </w:rPr>
        <w:t>8.1.</w:t>
      </w:r>
      <w:r w:rsidR="00B11345">
        <w:rPr>
          <w:rFonts w:ascii="Garamond" w:hAnsi="Garamond"/>
        </w:rPr>
        <w:t>5</w:t>
      </w:r>
      <w:r>
        <w:rPr>
          <w:rFonts w:ascii="Garamond" w:hAnsi="Garamond"/>
        </w:rPr>
        <w:tab/>
      </w:r>
      <w:r w:rsidR="00D77E0E" w:rsidRPr="00627A1B">
        <w:rPr>
          <w:rFonts w:ascii="Garamond" w:hAnsi="Garamond"/>
          <w:i/>
        </w:rPr>
        <w:t>Counseling</w:t>
      </w:r>
      <w:r w:rsidR="00D77E0E" w:rsidRPr="00627A1B">
        <w:rPr>
          <w:rFonts w:ascii="Garamond" w:hAnsi="Garamond"/>
        </w:rPr>
        <w:t xml:space="preserve"> – </w:t>
      </w:r>
      <w:r w:rsidR="00D77E0E" w:rsidRPr="00627A1B">
        <w:rPr>
          <w:rFonts w:ascii="Garamond" w:hAnsi="Garamond" w:cs="Arial"/>
        </w:rPr>
        <w:t>Services provided one-</w:t>
      </w:r>
      <w:r w:rsidR="00276195" w:rsidRPr="00627A1B">
        <w:rPr>
          <w:rFonts w:ascii="Garamond" w:hAnsi="Garamond" w:cs="Arial"/>
        </w:rPr>
        <w:t>to-many</w:t>
      </w:r>
      <w:r w:rsidR="0071691B" w:rsidRPr="00627A1B">
        <w:rPr>
          <w:rFonts w:ascii="Garamond" w:hAnsi="Garamond" w:cs="Arial"/>
        </w:rPr>
        <w:t xml:space="preserve"> (group)</w:t>
      </w:r>
      <w:r w:rsidR="00D77E0E" w:rsidRPr="00627A1B">
        <w:rPr>
          <w:rFonts w:ascii="Garamond" w:hAnsi="Garamond" w:cs="Arial"/>
        </w:rPr>
        <w:t xml:space="preserve"> to individual</w:t>
      </w:r>
      <w:r w:rsidR="00276195" w:rsidRPr="00627A1B">
        <w:rPr>
          <w:rFonts w:ascii="Garamond" w:hAnsi="Garamond" w:cs="Arial"/>
        </w:rPr>
        <w:t>s</w:t>
      </w:r>
      <w:r w:rsidR="00D77E0E" w:rsidRPr="00627A1B">
        <w:rPr>
          <w:rFonts w:ascii="Garamond" w:hAnsi="Garamond" w:cs="Arial"/>
        </w:rPr>
        <w:t xml:space="preserve"> and/or business</w:t>
      </w:r>
      <w:r w:rsidR="00276195" w:rsidRPr="00627A1B">
        <w:rPr>
          <w:rFonts w:ascii="Garamond" w:hAnsi="Garamond" w:cs="Arial"/>
        </w:rPr>
        <w:t>es</w:t>
      </w:r>
      <w:r w:rsidR="00D77E0E" w:rsidRPr="00627A1B">
        <w:rPr>
          <w:rFonts w:ascii="Garamond" w:hAnsi="Garamond" w:cs="Arial"/>
        </w:rPr>
        <w:t xml:space="preserve"> that are delivered in</w:t>
      </w:r>
      <w:r w:rsidR="00073368" w:rsidRPr="00627A1B">
        <w:rPr>
          <w:rFonts w:ascii="Garamond" w:hAnsi="Garamond" w:cs="Arial"/>
        </w:rPr>
        <w:t xml:space="preserve"> </w:t>
      </w:r>
      <w:r w:rsidR="00D77E0E" w:rsidRPr="00627A1B">
        <w:rPr>
          <w:rFonts w:ascii="Garamond" w:hAnsi="Garamond" w:cs="Arial"/>
        </w:rPr>
        <w:t xml:space="preserve">- </w:t>
      </w:r>
      <w:r w:rsidR="00627A1B" w:rsidRPr="00627A1B">
        <w:rPr>
          <w:rFonts w:ascii="Garamond" w:hAnsi="Garamond"/>
        </w:rPr>
        <w:t>classroom, webinar-based and/or virtual on-line training</w:t>
      </w:r>
      <w:r w:rsidR="00D77E0E" w:rsidRPr="00627A1B">
        <w:rPr>
          <w:rFonts w:ascii="Garamond" w:hAnsi="Garamond" w:cs="Arial"/>
        </w:rPr>
        <w:t>:</w:t>
      </w:r>
    </w:p>
    <w:p w14:paraId="5E09B08C" w14:textId="77777777" w:rsidR="00D77E0E" w:rsidRPr="000802EE" w:rsidRDefault="00D77E0E" w:rsidP="00971ED0">
      <w:pPr>
        <w:ind w:left="990" w:hanging="270"/>
        <w:rPr>
          <w:rFonts w:ascii="Garamond" w:hAnsi="Garamond" w:cs="Arial"/>
        </w:rPr>
      </w:pPr>
      <w:r>
        <w:rPr>
          <w:rFonts w:ascii="Garamond" w:hAnsi="Garamond" w:cs="Arial"/>
        </w:rPr>
        <w:t>a</w:t>
      </w:r>
      <w:r w:rsidRPr="000802EE">
        <w:rPr>
          <w:rFonts w:ascii="Garamond" w:hAnsi="Garamond" w:cs="Arial"/>
        </w:rPr>
        <w:t xml:space="preserve">)  </w:t>
      </w:r>
      <w:r>
        <w:rPr>
          <w:rFonts w:ascii="Garamond" w:hAnsi="Garamond" w:cs="Arial"/>
        </w:rPr>
        <w:t xml:space="preserve">are </w:t>
      </w:r>
      <w:r w:rsidRPr="000802EE">
        <w:rPr>
          <w:rFonts w:ascii="Garamond" w:hAnsi="Garamond" w:cs="Arial"/>
        </w:rPr>
        <w:t xml:space="preserve">substantive in nature and </w:t>
      </w:r>
      <w:r>
        <w:rPr>
          <w:rFonts w:ascii="Garamond" w:hAnsi="Garamond" w:cs="Arial"/>
        </w:rPr>
        <w:t>concern</w:t>
      </w:r>
      <w:r w:rsidRPr="000802EE">
        <w:rPr>
          <w:rFonts w:ascii="Garamond" w:hAnsi="Garamond" w:cs="Arial"/>
        </w:rPr>
        <w:t xml:space="preserve"> the formation, management, financing, and/or operation of a small business </w:t>
      </w:r>
      <w:proofErr w:type="gramStart"/>
      <w:r w:rsidRPr="000802EE">
        <w:rPr>
          <w:rFonts w:ascii="Garamond" w:hAnsi="Garamond" w:cs="Arial"/>
        </w:rPr>
        <w:t>enterprise;  AND</w:t>
      </w:r>
      <w:proofErr w:type="gramEnd"/>
      <w:r w:rsidRPr="000802EE">
        <w:rPr>
          <w:rFonts w:ascii="Garamond" w:hAnsi="Garamond" w:cs="Arial"/>
        </w:rPr>
        <w:t xml:space="preserve"> </w:t>
      </w:r>
    </w:p>
    <w:p w14:paraId="34C6D170" w14:textId="7E7D439F" w:rsidR="00D77E0E" w:rsidRPr="000802EE" w:rsidRDefault="00D77E0E" w:rsidP="00971ED0">
      <w:pPr>
        <w:ind w:left="720"/>
        <w:rPr>
          <w:rFonts w:ascii="Garamond" w:hAnsi="Garamond" w:cs="Arial"/>
        </w:rPr>
      </w:pPr>
      <w:r w:rsidRPr="000802EE">
        <w:rPr>
          <w:rFonts w:ascii="Garamond" w:hAnsi="Garamond" w:cs="Arial"/>
        </w:rPr>
        <w:t xml:space="preserve">b)  </w:t>
      </w:r>
      <w:r>
        <w:rPr>
          <w:rFonts w:ascii="Garamond" w:hAnsi="Garamond" w:cs="Arial"/>
        </w:rPr>
        <w:t xml:space="preserve">are </w:t>
      </w:r>
      <w:r w:rsidRPr="000802EE">
        <w:rPr>
          <w:rFonts w:ascii="Garamond" w:hAnsi="Garamond" w:cs="Arial"/>
        </w:rPr>
        <w:t>specific to the needs of business</w:t>
      </w:r>
      <w:r w:rsidR="00073368">
        <w:rPr>
          <w:rFonts w:ascii="Garamond" w:hAnsi="Garamond" w:cs="Arial"/>
        </w:rPr>
        <w:t>es</w:t>
      </w:r>
      <w:r w:rsidRPr="000802EE">
        <w:rPr>
          <w:rFonts w:ascii="Garamond" w:hAnsi="Garamond" w:cs="Arial"/>
        </w:rPr>
        <w:t xml:space="preserve"> or individual</w:t>
      </w:r>
      <w:r w:rsidR="00073368">
        <w:rPr>
          <w:rFonts w:ascii="Garamond" w:hAnsi="Garamond" w:cs="Arial"/>
        </w:rPr>
        <w:t>s</w:t>
      </w:r>
      <w:r w:rsidRPr="000802EE">
        <w:rPr>
          <w:rFonts w:ascii="Garamond" w:hAnsi="Garamond" w:cs="Arial"/>
        </w:rPr>
        <w:t>; AND</w:t>
      </w:r>
    </w:p>
    <w:p w14:paraId="4A5D82B7" w14:textId="77777777" w:rsidR="00F91249" w:rsidRDefault="00D77E0E" w:rsidP="00971ED0">
      <w:pPr>
        <w:ind w:left="990" w:hanging="270"/>
        <w:rPr>
          <w:rFonts w:ascii="Garamond" w:hAnsi="Garamond"/>
        </w:rPr>
      </w:pPr>
      <w:r w:rsidRPr="000802EE">
        <w:rPr>
          <w:rFonts w:ascii="Garamond" w:hAnsi="Garamond" w:cs="Arial"/>
        </w:rPr>
        <w:t>c)  require a signed SBA Form 641 or equivalent form that supports SBA’s management information database.</w:t>
      </w:r>
    </w:p>
    <w:p w14:paraId="006C75D5" w14:textId="77777777" w:rsidR="000802EE" w:rsidRPr="00584375" w:rsidRDefault="00F91249" w:rsidP="00971ED0">
      <w:pPr>
        <w:ind w:left="720" w:hanging="720"/>
        <w:rPr>
          <w:rFonts w:ascii="Garamond" w:hAnsi="Garamond" w:cs="Arial"/>
        </w:rPr>
      </w:pPr>
      <w:r w:rsidRPr="000802EE">
        <w:rPr>
          <w:rFonts w:ascii="Garamond" w:hAnsi="Garamond"/>
        </w:rPr>
        <w:t>8.1.</w:t>
      </w:r>
      <w:r w:rsidR="00B11345">
        <w:rPr>
          <w:rFonts w:ascii="Garamond" w:hAnsi="Garamond"/>
        </w:rPr>
        <w:t>6</w:t>
      </w:r>
      <w:r w:rsidRPr="000802EE">
        <w:rPr>
          <w:rFonts w:ascii="Garamond" w:hAnsi="Garamond"/>
        </w:rPr>
        <w:tab/>
      </w:r>
      <w:r w:rsidR="00D77E0E" w:rsidRPr="00D77E0E">
        <w:rPr>
          <w:rFonts w:ascii="Garamond" w:hAnsi="Garamond"/>
          <w:i/>
        </w:rPr>
        <w:t>Grant</w:t>
      </w:r>
      <w:r w:rsidR="00D77E0E">
        <w:rPr>
          <w:rFonts w:ascii="Garamond" w:hAnsi="Garamond"/>
          <w:i/>
        </w:rPr>
        <w:t xml:space="preserve"> – </w:t>
      </w:r>
      <w:r w:rsidR="00D77E0E" w:rsidRPr="00D77E0E">
        <w:rPr>
          <w:rFonts w:ascii="Garamond" w:hAnsi="Garamond"/>
        </w:rPr>
        <w:t>A legal i</w:t>
      </w:r>
      <w:r w:rsidR="00D77E0E">
        <w:rPr>
          <w:rFonts w:ascii="Garamond" w:hAnsi="Garamond"/>
        </w:rPr>
        <w:t xml:space="preserve">nstrument reflecting a </w:t>
      </w:r>
      <w:r w:rsidR="0035318A" w:rsidRPr="00584375">
        <w:rPr>
          <w:rFonts w:ascii="Garamond" w:hAnsi="Garamond"/>
        </w:rPr>
        <w:t xml:space="preserve">relationship between the United States Government and a State, a local government, or other recipient when— </w:t>
      </w:r>
      <w:r w:rsidR="0035318A" w:rsidRPr="00D61AA4">
        <w:rPr>
          <w:rStyle w:val="Strong"/>
          <w:rFonts w:ascii="Garamond" w:hAnsi="Garamond"/>
          <w:b w:val="0"/>
        </w:rPr>
        <w:t>(1)</w:t>
      </w:r>
      <w:r w:rsidR="0035318A" w:rsidRPr="00584375">
        <w:rPr>
          <w:rFonts w:ascii="Garamond" w:hAnsi="Garamond"/>
        </w:rPr>
        <w:t xml:space="preserve"> the principal purpose of the relationship is to transfer a thing of value to the State or local government or other recipient to carry out a public purpose of support or stimulation authorized by a law of the United States instead of acquiring (by purchase, lease, or barter) property or services for the direct benefit or use of the United States Government; and </w:t>
      </w:r>
      <w:r w:rsidR="0035318A" w:rsidRPr="00D61AA4">
        <w:rPr>
          <w:rStyle w:val="Strong"/>
          <w:rFonts w:ascii="Garamond" w:hAnsi="Garamond"/>
          <w:b w:val="0"/>
        </w:rPr>
        <w:t>(2)</w:t>
      </w:r>
      <w:r w:rsidR="0035318A" w:rsidRPr="00584375">
        <w:rPr>
          <w:rFonts w:ascii="Garamond" w:hAnsi="Garamond"/>
        </w:rPr>
        <w:t xml:space="preserve"> substantial involvement is not expected between the executive agency and the State, local government, or other recipient when carrying out the activity contemplated in the agreement.</w:t>
      </w:r>
    </w:p>
    <w:p w14:paraId="5BF12D91" w14:textId="77777777" w:rsidR="00F91249" w:rsidRDefault="00154F88" w:rsidP="00971ED0">
      <w:pPr>
        <w:ind w:left="720" w:hanging="720"/>
        <w:rPr>
          <w:rFonts w:ascii="Garamond" w:hAnsi="Garamond"/>
        </w:rPr>
      </w:pPr>
      <w:r>
        <w:rPr>
          <w:rFonts w:ascii="Garamond" w:hAnsi="Garamond"/>
        </w:rPr>
        <w:t>8.1.</w:t>
      </w:r>
      <w:r w:rsidR="00B11345">
        <w:rPr>
          <w:rFonts w:ascii="Garamond" w:hAnsi="Garamond"/>
        </w:rPr>
        <w:t>7</w:t>
      </w:r>
      <w:r>
        <w:rPr>
          <w:rFonts w:ascii="Garamond" w:hAnsi="Garamond"/>
        </w:rPr>
        <w:tab/>
      </w:r>
      <w:r w:rsidR="00F91249" w:rsidRPr="00F91249">
        <w:rPr>
          <w:rFonts w:ascii="Garamond" w:hAnsi="Garamond"/>
          <w:i/>
        </w:rPr>
        <w:t>Notice of Award</w:t>
      </w:r>
      <w:r w:rsidR="00F91249">
        <w:rPr>
          <w:rFonts w:ascii="Garamond" w:hAnsi="Garamond"/>
        </w:rPr>
        <w:t xml:space="preserve"> – </w:t>
      </w:r>
      <w:r w:rsidR="00762ABB">
        <w:rPr>
          <w:rFonts w:ascii="Garamond" w:hAnsi="Garamond"/>
        </w:rPr>
        <w:t xml:space="preserve">The legal </w:t>
      </w:r>
      <w:r w:rsidR="00AA5B7E">
        <w:rPr>
          <w:rFonts w:ascii="Garamond" w:hAnsi="Garamond"/>
        </w:rPr>
        <w:t>document</w:t>
      </w:r>
      <w:r w:rsidR="00762ABB">
        <w:rPr>
          <w:rFonts w:ascii="Garamond" w:hAnsi="Garamond"/>
        </w:rPr>
        <w:t xml:space="preserve">, signed by both SBA and a Recipient, that memorializes the award of funding </w:t>
      </w:r>
      <w:r w:rsidR="00083E85">
        <w:rPr>
          <w:rFonts w:ascii="Garamond" w:hAnsi="Garamond"/>
        </w:rPr>
        <w:t xml:space="preserve">under a Grant </w:t>
      </w:r>
      <w:r w:rsidR="00762ABB">
        <w:rPr>
          <w:rFonts w:ascii="Garamond" w:hAnsi="Garamond"/>
        </w:rPr>
        <w:t>and contains the specific terms and conditions that apply to the award.</w:t>
      </w:r>
      <w:r w:rsidR="00F91249">
        <w:rPr>
          <w:rFonts w:ascii="Garamond" w:hAnsi="Garamond"/>
        </w:rPr>
        <w:t xml:space="preserve"> </w:t>
      </w:r>
    </w:p>
    <w:p w14:paraId="4E6DEE90" w14:textId="77777777" w:rsidR="00E243E6" w:rsidRDefault="00B11345" w:rsidP="00971ED0">
      <w:pPr>
        <w:ind w:left="720" w:hanging="720"/>
        <w:rPr>
          <w:rFonts w:ascii="Garamond" w:hAnsi="Garamond"/>
        </w:rPr>
      </w:pPr>
      <w:r>
        <w:rPr>
          <w:rFonts w:ascii="Garamond" w:hAnsi="Garamond"/>
        </w:rPr>
        <w:t>8.1.8</w:t>
      </w:r>
      <w:r w:rsidR="00E243E6">
        <w:rPr>
          <w:rFonts w:ascii="Garamond" w:hAnsi="Garamond"/>
        </w:rPr>
        <w:tab/>
      </w:r>
      <w:r w:rsidR="00E243E6" w:rsidRPr="00E243E6">
        <w:rPr>
          <w:rFonts w:ascii="Garamond" w:hAnsi="Garamond"/>
          <w:i/>
        </w:rPr>
        <w:t xml:space="preserve">Project Period </w:t>
      </w:r>
      <w:r w:rsidR="00E243E6">
        <w:rPr>
          <w:rFonts w:ascii="Garamond" w:hAnsi="Garamond"/>
        </w:rPr>
        <w:t>– The total period of performance for an award made</w:t>
      </w:r>
      <w:r w:rsidR="00083E85">
        <w:rPr>
          <w:rFonts w:ascii="Garamond" w:hAnsi="Garamond"/>
        </w:rPr>
        <w:t xml:space="preserve"> under this Funding Opportunity</w:t>
      </w:r>
      <w:r w:rsidR="00A4385F">
        <w:rPr>
          <w:rFonts w:ascii="Garamond" w:hAnsi="Garamond"/>
        </w:rPr>
        <w:t xml:space="preserve"> Announcement</w:t>
      </w:r>
      <w:r w:rsidR="00E243E6">
        <w:rPr>
          <w:rFonts w:ascii="Garamond" w:hAnsi="Garamond"/>
        </w:rPr>
        <w:t>, including the base and all option-year Budget Periods.</w:t>
      </w:r>
    </w:p>
    <w:p w14:paraId="6A65FC47" w14:textId="77777777" w:rsidR="00F91249" w:rsidRDefault="00F91249" w:rsidP="00971ED0">
      <w:pPr>
        <w:ind w:left="720" w:hanging="720"/>
        <w:rPr>
          <w:rFonts w:ascii="Garamond" w:hAnsi="Garamond"/>
        </w:rPr>
      </w:pPr>
      <w:r>
        <w:rPr>
          <w:rFonts w:ascii="Garamond" w:hAnsi="Garamond"/>
        </w:rPr>
        <w:t>8.1.</w:t>
      </w:r>
      <w:r w:rsidR="00B11345">
        <w:rPr>
          <w:rFonts w:ascii="Garamond" w:hAnsi="Garamond"/>
        </w:rPr>
        <w:t>9</w:t>
      </w:r>
      <w:r>
        <w:rPr>
          <w:rFonts w:ascii="Garamond" w:hAnsi="Garamond"/>
        </w:rPr>
        <w:tab/>
      </w:r>
      <w:r w:rsidR="00AA5B7E" w:rsidRPr="00F13BCF">
        <w:rPr>
          <w:rFonts w:ascii="Garamond" w:hAnsi="Garamond"/>
          <w:i/>
        </w:rPr>
        <w:t>Recipient</w:t>
      </w:r>
      <w:r w:rsidR="00AA5B7E">
        <w:rPr>
          <w:rFonts w:ascii="Garamond" w:hAnsi="Garamond"/>
        </w:rPr>
        <w:t xml:space="preserve"> – </w:t>
      </w:r>
      <w:r w:rsidR="00AA5B7E" w:rsidRPr="00F13BCF">
        <w:rPr>
          <w:rFonts w:ascii="Garamond" w:hAnsi="Garamond"/>
        </w:rPr>
        <w:t>A</w:t>
      </w:r>
      <w:r w:rsidR="00BF74B9">
        <w:rPr>
          <w:rFonts w:ascii="Garamond" w:hAnsi="Garamond"/>
        </w:rPr>
        <w:t>n</w:t>
      </w:r>
      <w:r w:rsidR="00AA5B7E" w:rsidRPr="00F13BCF">
        <w:rPr>
          <w:rFonts w:ascii="Garamond" w:hAnsi="Garamond"/>
        </w:rPr>
        <w:t xml:space="preserve"> </w:t>
      </w:r>
      <w:r w:rsidR="00AA5B7E">
        <w:rPr>
          <w:rFonts w:ascii="Garamond" w:hAnsi="Garamond"/>
        </w:rPr>
        <w:t>organization</w:t>
      </w:r>
      <w:r w:rsidR="00AA5B7E" w:rsidRPr="00F13BCF">
        <w:rPr>
          <w:rFonts w:ascii="Garamond" w:hAnsi="Garamond"/>
        </w:rPr>
        <w:t xml:space="preserve"> that has </w:t>
      </w:r>
      <w:r w:rsidR="003439F6">
        <w:rPr>
          <w:rFonts w:ascii="Garamond" w:hAnsi="Garamond"/>
        </w:rPr>
        <w:t xml:space="preserve">had its application accepted and has </w:t>
      </w:r>
      <w:r w:rsidR="00AA5B7E" w:rsidRPr="00F13BCF">
        <w:rPr>
          <w:rFonts w:ascii="Garamond" w:hAnsi="Garamond"/>
        </w:rPr>
        <w:t xml:space="preserve">been awarded </w:t>
      </w:r>
      <w:r w:rsidR="00AA5B7E">
        <w:rPr>
          <w:rFonts w:ascii="Garamond" w:hAnsi="Garamond"/>
        </w:rPr>
        <w:t xml:space="preserve">funding </w:t>
      </w:r>
      <w:r w:rsidR="00083E85">
        <w:rPr>
          <w:rFonts w:ascii="Garamond" w:hAnsi="Garamond"/>
        </w:rPr>
        <w:t>under this Funding Opportunity</w:t>
      </w:r>
      <w:r w:rsidR="00A4385F">
        <w:rPr>
          <w:rFonts w:ascii="Garamond" w:hAnsi="Garamond"/>
        </w:rPr>
        <w:t xml:space="preserve"> Announcement</w:t>
      </w:r>
      <w:r w:rsidR="00AA5B7E" w:rsidRPr="00F13BCF">
        <w:rPr>
          <w:rFonts w:ascii="Garamond" w:hAnsi="Garamond"/>
        </w:rPr>
        <w:t>.</w:t>
      </w:r>
    </w:p>
    <w:p w14:paraId="658C1432" w14:textId="77777777" w:rsidR="00154F88" w:rsidRDefault="00154F88" w:rsidP="00971ED0">
      <w:pPr>
        <w:ind w:left="720" w:hanging="720"/>
        <w:rPr>
          <w:rFonts w:ascii="Garamond" w:hAnsi="Garamond"/>
        </w:rPr>
      </w:pPr>
      <w:r>
        <w:rPr>
          <w:rFonts w:ascii="Garamond" w:hAnsi="Garamond"/>
        </w:rPr>
        <w:lastRenderedPageBreak/>
        <w:t>8.1.</w:t>
      </w:r>
      <w:r w:rsidR="00B11345">
        <w:rPr>
          <w:rFonts w:ascii="Garamond" w:hAnsi="Garamond"/>
        </w:rPr>
        <w:t>10</w:t>
      </w:r>
      <w:r>
        <w:rPr>
          <w:rFonts w:ascii="Garamond" w:hAnsi="Garamond"/>
        </w:rPr>
        <w:tab/>
      </w:r>
      <w:r w:rsidRPr="00EC4BBC">
        <w:rPr>
          <w:rFonts w:ascii="Garamond" w:hAnsi="Garamond"/>
          <w:i/>
        </w:rPr>
        <w:t>Technical Assistance</w:t>
      </w:r>
      <w:r w:rsidR="00EC4BBC">
        <w:rPr>
          <w:rFonts w:ascii="Garamond" w:hAnsi="Garamond"/>
        </w:rPr>
        <w:t xml:space="preserve"> – Counseling or training services provided to an </w:t>
      </w:r>
      <w:r w:rsidR="00EC4BBC" w:rsidRPr="000802EE">
        <w:rPr>
          <w:rFonts w:ascii="Garamond" w:hAnsi="Garamond" w:cs="Arial"/>
        </w:rPr>
        <w:t>individual and/or business</w:t>
      </w:r>
      <w:r w:rsidR="00EC4BBC">
        <w:rPr>
          <w:rFonts w:ascii="Garamond" w:hAnsi="Garamond" w:cs="Arial"/>
        </w:rPr>
        <w:t xml:space="preserve"> in accordance with the te</w:t>
      </w:r>
      <w:r w:rsidR="00083E85">
        <w:rPr>
          <w:rFonts w:ascii="Garamond" w:hAnsi="Garamond" w:cs="Arial"/>
        </w:rPr>
        <w:t>rms of this Funding Opportunity</w:t>
      </w:r>
      <w:r w:rsidR="00A4385F">
        <w:rPr>
          <w:rFonts w:ascii="Garamond" w:hAnsi="Garamond" w:cs="Arial"/>
        </w:rPr>
        <w:t xml:space="preserve"> Announcement</w:t>
      </w:r>
      <w:r w:rsidR="00EC4BBC">
        <w:rPr>
          <w:rFonts w:ascii="Garamond" w:hAnsi="Garamond" w:cs="Arial"/>
        </w:rPr>
        <w:t xml:space="preserve"> and a Recipient’s Notice of Award.</w:t>
      </w:r>
    </w:p>
    <w:p w14:paraId="49EFAB4A" w14:textId="77777777" w:rsidR="00154F88" w:rsidRDefault="00154F88" w:rsidP="00971ED0">
      <w:pPr>
        <w:ind w:left="720" w:hanging="720"/>
        <w:rPr>
          <w:rFonts w:ascii="Garamond" w:hAnsi="Garamond" w:cs="Arial"/>
        </w:rPr>
      </w:pPr>
      <w:r>
        <w:rPr>
          <w:rFonts w:ascii="Garamond" w:hAnsi="Garamond"/>
        </w:rPr>
        <w:t>8.1.</w:t>
      </w:r>
      <w:r w:rsidR="00B11345">
        <w:rPr>
          <w:rFonts w:ascii="Garamond" w:hAnsi="Garamond"/>
        </w:rPr>
        <w:t>11</w:t>
      </w:r>
      <w:r>
        <w:rPr>
          <w:rFonts w:ascii="Garamond" w:hAnsi="Garamond"/>
        </w:rPr>
        <w:tab/>
      </w:r>
      <w:r w:rsidRPr="006C0700">
        <w:rPr>
          <w:rFonts w:ascii="Garamond" w:hAnsi="Garamond"/>
          <w:i/>
        </w:rPr>
        <w:t>Training</w:t>
      </w:r>
      <w:r w:rsidR="006C0700">
        <w:rPr>
          <w:rFonts w:ascii="Garamond" w:hAnsi="Garamond"/>
        </w:rPr>
        <w:t xml:space="preserve"> – </w:t>
      </w:r>
      <w:r w:rsidR="006C0700" w:rsidRPr="006C0700">
        <w:rPr>
          <w:rFonts w:ascii="Garamond" w:hAnsi="Garamond"/>
        </w:rPr>
        <w:t xml:space="preserve">a </w:t>
      </w:r>
      <w:r w:rsidR="006C0700" w:rsidRPr="006C0700">
        <w:rPr>
          <w:rFonts w:ascii="Garamond" w:hAnsi="Garamond" w:cs="Arial"/>
        </w:rPr>
        <w:t xml:space="preserve">workshop, seminar or similar activity or event which delivers a structured program of knowledge, information or experience on a business-related subject. The training must last for a minimum of one hour and include two or more </w:t>
      </w:r>
      <w:r w:rsidR="00EC4BBC" w:rsidRPr="000802EE">
        <w:rPr>
          <w:rFonts w:ascii="Garamond" w:hAnsi="Garamond" w:cs="Arial"/>
        </w:rPr>
        <w:t>individual</w:t>
      </w:r>
      <w:r w:rsidR="00EC4BBC">
        <w:rPr>
          <w:rFonts w:ascii="Garamond" w:hAnsi="Garamond" w:cs="Arial"/>
        </w:rPr>
        <w:t>s</w:t>
      </w:r>
      <w:r w:rsidR="00EC4BBC" w:rsidRPr="000802EE">
        <w:rPr>
          <w:rFonts w:ascii="Garamond" w:hAnsi="Garamond" w:cs="Arial"/>
        </w:rPr>
        <w:t xml:space="preserve"> and/or business</w:t>
      </w:r>
      <w:r w:rsidR="00EC4BBC">
        <w:rPr>
          <w:rFonts w:ascii="Garamond" w:hAnsi="Garamond" w:cs="Arial"/>
        </w:rPr>
        <w:t>es</w:t>
      </w:r>
      <w:r w:rsidR="00EC4BBC" w:rsidRPr="000802EE">
        <w:rPr>
          <w:rFonts w:ascii="Garamond" w:hAnsi="Garamond" w:cs="Arial"/>
        </w:rPr>
        <w:t xml:space="preserve"> </w:t>
      </w:r>
      <w:r w:rsidR="006C0700" w:rsidRPr="006C0700">
        <w:rPr>
          <w:rFonts w:ascii="Garamond" w:hAnsi="Garamond" w:cs="Arial"/>
        </w:rPr>
        <w:t>in attendance.</w:t>
      </w:r>
    </w:p>
    <w:p w14:paraId="0A8B09A8" w14:textId="77777777" w:rsidR="00060F13" w:rsidRDefault="009419C7" w:rsidP="00971ED0">
      <w:pPr>
        <w:rPr>
          <w:color w:val="000000"/>
          <w:sz w:val="23"/>
          <w:szCs w:val="23"/>
        </w:rPr>
      </w:pPr>
      <w:r>
        <w:rPr>
          <w:rFonts w:ascii="Garamond" w:hAnsi="Garamond"/>
        </w:rPr>
        <w:t>8.2</w:t>
      </w:r>
      <w:r>
        <w:rPr>
          <w:rFonts w:ascii="Garamond" w:hAnsi="Garamond"/>
        </w:rPr>
        <w:tab/>
      </w:r>
      <w:r w:rsidR="00060F13" w:rsidRPr="00B45808">
        <w:rPr>
          <w:rFonts w:ascii="Garamond" w:hAnsi="Garamond"/>
          <w:i/>
        </w:rPr>
        <w:t>Instructions for Completing the SF-424 (Application for Federal Assistance)</w:t>
      </w:r>
      <w:r w:rsidR="00060F13">
        <w:rPr>
          <w:bCs/>
          <w:color w:val="000000"/>
          <w:sz w:val="23"/>
          <w:szCs w:val="23"/>
        </w:rPr>
        <w:t xml:space="preserve"> </w:t>
      </w:r>
    </w:p>
    <w:p w14:paraId="12FE285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 </w:t>
      </w:r>
      <w:r w:rsidRPr="00B45808">
        <w:rPr>
          <w:rFonts w:ascii="Garamond" w:hAnsi="Garamond"/>
          <w:color w:val="000000"/>
          <w:sz w:val="22"/>
          <w:szCs w:val="22"/>
        </w:rPr>
        <w:tab/>
      </w:r>
      <w:r w:rsidRPr="00B45808">
        <w:rPr>
          <w:rFonts w:ascii="Garamond" w:hAnsi="Garamond"/>
          <w:color w:val="000000"/>
          <w:sz w:val="22"/>
          <w:szCs w:val="22"/>
        </w:rPr>
        <w:tab/>
        <w:t xml:space="preserve">Enter: "Application" </w:t>
      </w:r>
    </w:p>
    <w:p w14:paraId="3B5EF8FC"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2 </w:t>
      </w:r>
      <w:r w:rsidRPr="00B45808">
        <w:rPr>
          <w:rFonts w:ascii="Garamond" w:hAnsi="Garamond"/>
          <w:color w:val="000000"/>
          <w:sz w:val="22"/>
          <w:szCs w:val="22"/>
        </w:rPr>
        <w:tab/>
      </w:r>
      <w:r w:rsidRPr="00B45808">
        <w:rPr>
          <w:rFonts w:ascii="Garamond" w:hAnsi="Garamond"/>
          <w:color w:val="000000"/>
          <w:sz w:val="22"/>
          <w:szCs w:val="22"/>
        </w:rPr>
        <w:tab/>
        <w:t xml:space="preserve">Enter: "New" </w:t>
      </w:r>
    </w:p>
    <w:p w14:paraId="4582B1CA"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3 </w:t>
      </w:r>
      <w:r w:rsidRPr="00B45808">
        <w:rPr>
          <w:rFonts w:ascii="Garamond" w:hAnsi="Garamond"/>
          <w:color w:val="000000"/>
          <w:sz w:val="22"/>
          <w:szCs w:val="22"/>
        </w:rPr>
        <w:tab/>
      </w:r>
      <w:r w:rsidRPr="00B45808">
        <w:rPr>
          <w:rFonts w:ascii="Garamond" w:hAnsi="Garamond"/>
          <w:color w:val="000000"/>
          <w:sz w:val="22"/>
          <w:szCs w:val="22"/>
        </w:rPr>
        <w:tab/>
        <w:t xml:space="preserve">Completed by Grants.gov upon submission. </w:t>
      </w:r>
    </w:p>
    <w:p w14:paraId="41EB6ED8"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4 </w:t>
      </w:r>
      <w:r w:rsidRPr="00B45808">
        <w:rPr>
          <w:rFonts w:ascii="Garamond" w:hAnsi="Garamond"/>
          <w:color w:val="000000"/>
          <w:sz w:val="22"/>
          <w:szCs w:val="22"/>
        </w:rPr>
        <w:tab/>
      </w:r>
      <w:r w:rsidRPr="00B45808">
        <w:rPr>
          <w:rFonts w:ascii="Garamond" w:hAnsi="Garamond"/>
          <w:color w:val="000000"/>
          <w:sz w:val="22"/>
          <w:szCs w:val="22"/>
        </w:rPr>
        <w:tab/>
        <w:t xml:space="preserve">Leave Blank </w:t>
      </w:r>
    </w:p>
    <w:p w14:paraId="000833D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5a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55BA14CD"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5b </w:t>
      </w:r>
      <w:r w:rsidRPr="00B45808">
        <w:rPr>
          <w:rFonts w:ascii="Garamond" w:hAnsi="Garamond"/>
          <w:color w:val="000000"/>
          <w:sz w:val="22"/>
          <w:szCs w:val="22"/>
        </w:rPr>
        <w:tab/>
        <w:t xml:space="preserve">Leave Blank </w:t>
      </w:r>
    </w:p>
    <w:p w14:paraId="5EBCD7CF"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6-7 </w:t>
      </w:r>
      <w:r w:rsidRPr="00B45808">
        <w:rPr>
          <w:rFonts w:ascii="Garamond" w:hAnsi="Garamond"/>
          <w:color w:val="000000"/>
          <w:sz w:val="22"/>
          <w:szCs w:val="22"/>
        </w:rPr>
        <w:tab/>
        <w:t xml:space="preserve">Refer to instructions at end of form. </w:t>
      </w:r>
    </w:p>
    <w:p w14:paraId="0DB017CA"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8-9 </w:t>
      </w:r>
      <w:r w:rsidRPr="00B45808">
        <w:rPr>
          <w:rFonts w:ascii="Garamond" w:hAnsi="Garamond"/>
          <w:color w:val="000000"/>
          <w:sz w:val="22"/>
          <w:szCs w:val="22"/>
        </w:rPr>
        <w:tab/>
        <w:t xml:space="preserve">Refer to instructions at end of form. </w:t>
      </w:r>
    </w:p>
    <w:p w14:paraId="378D4FF7"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10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Enter: “U.S. Small Business Administration” </w:t>
      </w:r>
    </w:p>
    <w:p w14:paraId="43417752" w14:textId="77777777" w:rsidR="00060F13"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11 </w:t>
      </w:r>
      <w:r>
        <w:rPr>
          <w:rFonts w:ascii="Garamond" w:hAnsi="Garamond"/>
          <w:color w:val="000000"/>
          <w:sz w:val="22"/>
          <w:szCs w:val="22"/>
        </w:rPr>
        <w:tab/>
      </w:r>
      <w:r w:rsidRPr="00B45808">
        <w:rPr>
          <w:rFonts w:ascii="Garamond" w:hAnsi="Garamond"/>
          <w:color w:val="000000"/>
          <w:sz w:val="22"/>
          <w:szCs w:val="22"/>
        </w:rPr>
        <w:tab/>
        <w:t xml:space="preserve">Enter: </w:t>
      </w:r>
      <w:r w:rsidR="0088204E">
        <w:rPr>
          <w:rFonts w:ascii="Garamond" w:hAnsi="Garamond"/>
          <w:color w:val="000000"/>
          <w:sz w:val="22"/>
          <w:szCs w:val="22"/>
        </w:rPr>
        <w:t>CDFA Number 59.00</w:t>
      </w:r>
      <w:r w:rsidR="001E164E">
        <w:rPr>
          <w:rFonts w:ascii="Garamond" w:hAnsi="Garamond"/>
          <w:color w:val="000000"/>
          <w:sz w:val="22"/>
          <w:szCs w:val="22"/>
        </w:rPr>
        <w:t>7</w:t>
      </w:r>
      <w:r w:rsidRPr="00B45808">
        <w:rPr>
          <w:rFonts w:ascii="Garamond" w:hAnsi="Garamond"/>
          <w:color w:val="000000"/>
          <w:sz w:val="22"/>
          <w:szCs w:val="22"/>
        </w:rPr>
        <w:t xml:space="preserve"> and </w:t>
      </w:r>
      <w:r w:rsidR="0088204E">
        <w:rPr>
          <w:rFonts w:ascii="Garamond" w:hAnsi="Garamond"/>
          <w:color w:val="000000"/>
          <w:sz w:val="22"/>
          <w:szCs w:val="22"/>
        </w:rPr>
        <w:t>M</w:t>
      </w:r>
      <w:r w:rsidR="0088204E">
        <w:rPr>
          <w:rFonts w:ascii="Garamond" w:hAnsi="Garamond"/>
        </w:rPr>
        <w:t xml:space="preserve">anagement and Technical Assistance </w:t>
      </w:r>
      <w:r w:rsidR="0088204E">
        <w:rPr>
          <w:rFonts w:ascii="Garamond" w:hAnsi="Garamond"/>
        </w:rPr>
        <w:tab/>
      </w:r>
      <w:r w:rsidR="0088204E">
        <w:rPr>
          <w:rFonts w:ascii="Garamond" w:hAnsi="Garamond"/>
        </w:rPr>
        <w:tab/>
      </w:r>
      <w:r w:rsidR="0088204E">
        <w:rPr>
          <w:rFonts w:ascii="Garamond" w:hAnsi="Garamond"/>
        </w:rPr>
        <w:tab/>
      </w:r>
      <w:r w:rsidRPr="0088204E">
        <w:rPr>
          <w:rFonts w:ascii="Garamond" w:hAnsi="Garamond"/>
          <w:sz w:val="22"/>
          <w:szCs w:val="22"/>
        </w:rPr>
        <w:t>Program</w:t>
      </w:r>
    </w:p>
    <w:p w14:paraId="418B4E4B" w14:textId="5E06509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12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Enter: </w:t>
      </w:r>
      <w:r w:rsidR="00457F28">
        <w:rPr>
          <w:rFonts w:ascii="Garamond" w:hAnsi="Garamond"/>
        </w:rPr>
        <w:t xml:space="preserve">Funding Opportunity </w:t>
      </w:r>
      <w:r w:rsidR="000C26D7">
        <w:rPr>
          <w:rFonts w:ascii="Garamond" w:hAnsi="Garamond"/>
        </w:rPr>
        <w:t xml:space="preserve">No. </w:t>
      </w:r>
      <w:r w:rsidR="008650A5">
        <w:rPr>
          <w:rFonts w:ascii="Garamond" w:hAnsi="Garamond"/>
        </w:rPr>
        <w:t>GCBD-7j-2019-02</w:t>
      </w:r>
    </w:p>
    <w:p w14:paraId="1847745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13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08478A20"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14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Applicants must specifically </w:t>
      </w:r>
      <w:r w:rsidR="000C26D7">
        <w:rPr>
          <w:rFonts w:ascii="Garamond" w:hAnsi="Garamond"/>
          <w:color w:val="000000"/>
          <w:sz w:val="22"/>
          <w:szCs w:val="22"/>
        </w:rPr>
        <w:t>identify</w:t>
      </w:r>
      <w:r w:rsidRPr="00B45808">
        <w:rPr>
          <w:rFonts w:ascii="Garamond" w:hAnsi="Garamond"/>
          <w:color w:val="000000"/>
          <w:sz w:val="22"/>
          <w:szCs w:val="22"/>
        </w:rPr>
        <w:t xml:space="preserve"> each city, count</w:t>
      </w:r>
      <w:r w:rsidR="000C26D7">
        <w:rPr>
          <w:rFonts w:ascii="Garamond" w:hAnsi="Garamond"/>
          <w:color w:val="000000"/>
          <w:sz w:val="22"/>
          <w:szCs w:val="22"/>
        </w:rPr>
        <w:t>y,</w:t>
      </w:r>
      <w:r w:rsidRPr="00B45808">
        <w:rPr>
          <w:rFonts w:ascii="Garamond" w:hAnsi="Garamond"/>
          <w:color w:val="000000"/>
          <w:sz w:val="22"/>
          <w:szCs w:val="22"/>
        </w:rPr>
        <w:t xml:space="preserve"> and stat</w:t>
      </w:r>
      <w:r>
        <w:rPr>
          <w:rFonts w:ascii="Garamond" w:hAnsi="Garamond"/>
          <w:color w:val="000000"/>
          <w:sz w:val="22"/>
          <w:szCs w:val="22"/>
        </w:rPr>
        <w:t>e</w:t>
      </w:r>
      <w:r w:rsidRPr="00B45808">
        <w:rPr>
          <w:rFonts w:ascii="Garamond" w:hAnsi="Garamond"/>
          <w:color w:val="000000"/>
          <w:sz w:val="22"/>
          <w:szCs w:val="22"/>
        </w:rPr>
        <w:t xml:space="preserve"> that </w:t>
      </w:r>
      <w:r>
        <w:rPr>
          <w:rFonts w:ascii="Garamond" w:hAnsi="Garamond"/>
          <w:color w:val="000000"/>
          <w:sz w:val="22"/>
          <w:szCs w:val="22"/>
        </w:rPr>
        <w:t>will be</w:t>
      </w:r>
      <w:r w:rsidRPr="00B45808">
        <w:rPr>
          <w:rFonts w:ascii="Garamond" w:hAnsi="Garamond"/>
          <w:color w:val="000000"/>
          <w:sz w:val="22"/>
          <w:szCs w:val="22"/>
        </w:rPr>
        <w:t xml:space="preserve"> </w:t>
      </w:r>
    </w:p>
    <w:p w14:paraId="3B8A908B" w14:textId="77777777" w:rsidR="00060F13" w:rsidRPr="00B45808" w:rsidRDefault="00060F13" w:rsidP="00B85DF7">
      <w:pPr>
        <w:pStyle w:val="CM32"/>
        <w:spacing w:after="200" w:line="276" w:lineRule="auto"/>
        <w:ind w:left="720" w:firstLine="1440"/>
        <w:rPr>
          <w:rFonts w:ascii="Garamond" w:hAnsi="Garamond"/>
          <w:color w:val="000000"/>
          <w:sz w:val="22"/>
          <w:szCs w:val="22"/>
        </w:rPr>
      </w:pPr>
      <w:r w:rsidRPr="00B45808">
        <w:rPr>
          <w:rFonts w:ascii="Garamond" w:hAnsi="Garamond"/>
          <w:color w:val="000000"/>
          <w:sz w:val="22"/>
          <w:szCs w:val="22"/>
        </w:rPr>
        <w:t>affected by its project.</w:t>
      </w:r>
    </w:p>
    <w:p w14:paraId="4DD7F0B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15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Self Explanatory </w:t>
      </w:r>
    </w:p>
    <w:p w14:paraId="7039D27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16 </w:t>
      </w:r>
      <w:r>
        <w:rPr>
          <w:rFonts w:ascii="Garamond" w:hAnsi="Garamond"/>
          <w:color w:val="000000"/>
          <w:sz w:val="22"/>
          <w:szCs w:val="22"/>
        </w:rPr>
        <w:tab/>
      </w:r>
      <w:r w:rsidRPr="00B45808">
        <w:rPr>
          <w:rFonts w:ascii="Garamond" w:hAnsi="Garamond"/>
          <w:color w:val="000000"/>
          <w:sz w:val="22"/>
          <w:szCs w:val="22"/>
        </w:rPr>
        <w:tab/>
        <w:t xml:space="preserve">Refer to instruction at end of form. </w:t>
      </w:r>
    </w:p>
    <w:p w14:paraId="754B744B"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17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6AB95E7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18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Self Explanatory </w:t>
      </w:r>
    </w:p>
    <w:p w14:paraId="64694FB2"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19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Check </w:t>
      </w:r>
      <w:r w:rsidR="000C26D7">
        <w:rPr>
          <w:rFonts w:ascii="Garamond" w:hAnsi="Garamond"/>
          <w:color w:val="000000"/>
          <w:sz w:val="22"/>
          <w:szCs w:val="22"/>
        </w:rPr>
        <w:t>Box C</w:t>
      </w:r>
      <w:r w:rsidRPr="00B45808">
        <w:rPr>
          <w:rFonts w:ascii="Garamond" w:hAnsi="Garamond"/>
          <w:color w:val="000000"/>
          <w:sz w:val="22"/>
          <w:szCs w:val="22"/>
        </w:rPr>
        <w:t xml:space="preserve">. </w:t>
      </w:r>
      <w:r w:rsidR="000047C9">
        <w:rPr>
          <w:rFonts w:ascii="Garamond" w:hAnsi="Garamond"/>
          <w:color w:val="000000"/>
          <w:sz w:val="22"/>
          <w:szCs w:val="22"/>
        </w:rPr>
        <w:t xml:space="preserve">The </w:t>
      </w:r>
      <w:r w:rsidR="0088204E">
        <w:rPr>
          <w:rFonts w:ascii="Garamond" w:hAnsi="Garamond"/>
          <w:color w:val="000000"/>
          <w:sz w:val="22"/>
          <w:szCs w:val="22"/>
        </w:rPr>
        <w:t>M</w:t>
      </w:r>
      <w:r w:rsidR="0088204E">
        <w:rPr>
          <w:rFonts w:ascii="Garamond" w:hAnsi="Garamond"/>
        </w:rPr>
        <w:t>anagement and Technical Assistance</w:t>
      </w:r>
      <w:r w:rsidR="000047C9">
        <w:rPr>
          <w:rFonts w:ascii="Garamond" w:hAnsi="Garamond"/>
          <w:color w:val="000000"/>
          <w:sz w:val="22"/>
          <w:szCs w:val="22"/>
        </w:rPr>
        <w:t xml:space="preserve"> </w:t>
      </w:r>
      <w:r w:rsidRPr="00B45808">
        <w:rPr>
          <w:rFonts w:ascii="Garamond" w:hAnsi="Garamond"/>
          <w:color w:val="000000"/>
          <w:sz w:val="22"/>
          <w:szCs w:val="22"/>
        </w:rPr>
        <w:t xml:space="preserve">Program is not </w:t>
      </w:r>
      <w:r w:rsidR="00F51B5F">
        <w:rPr>
          <w:rFonts w:ascii="Garamond" w:hAnsi="Garamond"/>
          <w:color w:val="000000"/>
          <w:sz w:val="22"/>
          <w:szCs w:val="22"/>
        </w:rPr>
        <w:tab/>
      </w:r>
      <w:r w:rsidR="00F51B5F">
        <w:rPr>
          <w:rFonts w:ascii="Garamond" w:hAnsi="Garamond"/>
          <w:color w:val="000000"/>
          <w:sz w:val="22"/>
          <w:szCs w:val="22"/>
        </w:rPr>
        <w:tab/>
      </w:r>
      <w:r w:rsidR="00F51B5F">
        <w:rPr>
          <w:rFonts w:ascii="Garamond" w:hAnsi="Garamond"/>
          <w:color w:val="000000"/>
          <w:sz w:val="22"/>
          <w:szCs w:val="22"/>
        </w:rPr>
        <w:tab/>
      </w:r>
      <w:r w:rsidRPr="00B45808">
        <w:rPr>
          <w:rFonts w:ascii="Garamond" w:hAnsi="Garamond"/>
          <w:color w:val="000000"/>
          <w:sz w:val="22"/>
          <w:szCs w:val="22"/>
        </w:rPr>
        <w:t xml:space="preserve">covered by E.O. 12372. </w:t>
      </w:r>
    </w:p>
    <w:p w14:paraId="37234B69"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lastRenderedPageBreak/>
        <w:t xml:space="preserve">Item 20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Refer to instructions at end of form. </w:t>
      </w:r>
    </w:p>
    <w:p w14:paraId="6010DCA0" w14:textId="77777777" w:rsidR="00060F13" w:rsidRDefault="00060F13" w:rsidP="00B85DF7">
      <w:pPr>
        <w:pStyle w:val="CM32"/>
        <w:spacing w:after="200" w:line="276" w:lineRule="auto"/>
        <w:ind w:left="720"/>
        <w:rPr>
          <w:color w:val="000000"/>
          <w:sz w:val="23"/>
          <w:szCs w:val="23"/>
        </w:rPr>
      </w:pPr>
      <w:r w:rsidRPr="00B45808">
        <w:rPr>
          <w:rFonts w:ascii="Garamond" w:hAnsi="Garamond"/>
          <w:color w:val="000000"/>
          <w:sz w:val="22"/>
          <w:szCs w:val="22"/>
        </w:rPr>
        <w:t xml:space="preserve">Item 21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Self Explanatory</w:t>
      </w:r>
      <w:r>
        <w:rPr>
          <w:color w:val="000000"/>
          <w:sz w:val="23"/>
          <w:szCs w:val="23"/>
        </w:rPr>
        <w:t xml:space="preserve"> </w:t>
      </w:r>
    </w:p>
    <w:p w14:paraId="01ECCC08" w14:textId="77777777" w:rsidR="00EC0732" w:rsidRDefault="00EC0732" w:rsidP="00B85DF7">
      <w:pPr>
        <w:pStyle w:val="CM33"/>
        <w:spacing w:after="200" w:line="276" w:lineRule="auto"/>
        <w:ind w:right="170"/>
        <w:rPr>
          <w:rFonts w:ascii="Garamond" w:hAnsi="Garamond"/>
          <w:bCs/>
          <w:sz w:val="22"/>
        </w:rPr>
      </w:pPr>
      <w:r w:rsidRPr="005F6140">
        <w:rPr>
          <w:rFonts w:ascii="Garamond" w:hAnsi="Garamond"/>
          <w:bCs/>
          <w:sz w:val="22"/>
        </w:rPr>
        <w:t>8.3</w:t>
      </w:r>
      <w:r>
        <w:rPr>
          <w:rFonts w:ascii="Garamond" w:hAnsi="Garamond"/>
          <w:bCs/>
          <w:sz w:val="22"/>
        </w:rPr>
        <w:tab/>
      </w:r>
      <w:r w:rsidRPr="005F6140">
        <w:rPr>
          <w:rFonts w:ascii="Garamond" w:hAnsi="Garamond"/>
          <w:bCs/>
          <w:i/>
          <w:sz w:val="22"/>
        </w:rPr>
        <w:t>Instructions for Completing the SF-424A (Budget Information</w:t>
      </w:r>
      <w:r>
        <w:rPr>
          <w:rFonts w:ascii="Garamond" w:hAnsi="Garamond"/>
          <w:bCs/>
          <w:i/>
          <w:sz w:val="22"/>
        </w:rPr>
        <w:t xml:space="preserve"> for Non-Construction Programs</w:t>
      </w:r>
      <w:r w:rsidRPr="005F6140">
        <w:rPr>
          <w:rFonts w:ascii="Garamond" w:hAnsi="Garamond"/>
          <w:bCs/>
          <w:i/>
          <w:sz w:val="22"/>
        </w:rPr>
        <w:t>)</w:t>
      </w:r>
    </w:p>
    <w:p w14:paraId="745C0394" w14:textId="77777777" w:rsidR="00EC0732" w:rsidRDefault="00EC0732" w:rsidP="00B85DF7">
      <w:pPr>
        <w:pStyle w:val="CM36"/>
        <w:spacing w:after="200" w:line="276" w:lineRule="auto"/>
        <w:ind w:left="720"/>
        <w:rPr>
          <w:rFonts w:ascii="Garamond" w:hAnsi="Garamond"/>
          <w:sz w:val="22"/>
          <w:szCs w:val="22"/>
        </w:rPr>
      </w:pPr>
      <w:r w:rsidRPr="00D1057A">
        <w:rPr>
          <w:rFonts w:ascii="Garamond" w:hAnsi="Garamond"/>
          <w:sz w:val="22"/>
          <w:szCs w:val="22"/>
        </w:rPr>
        <w:t xml:space="preserve">The budget is the </w:t>
      </w:r>
      <w:r>
        <w:rPr>
          <w:rFonts w:ascii="Garamond" w:hAnsi="Garamond"/>
          <w:sz w:val="22"/>
          <w:szCs w:val="22"/>
        </w:rPr>
        <w:t>A</w:t>
      </w:r>
      <w:r w:rsidRPr="00D1057A">
        <w:rPr>
          <w:rFonts w:ascii="Garamond" w:hAnsi="Garamond"/>
          <w:sz w:val="22"/>
          <w:szCs w:val="22"/>
        </w:rPr>
        <w:t xml:space="preserve">pplicant’s estimate of the total cost of performing the project for which </w:t>
      </w:r>
      <w:r>
        <w:rPr>
          <w:rFonts w:ascii="Garamond" w:hAnsi="Garamond"/>
          <w:sz w:val="22"/>
          <w:szCs w:val="22"/>
        </w:rPr>
        <w:t xml:space="preserve">funding </w:t>
      </w:r>
      <w:r w:rsidRPr="00D1057A">
        <w:rPr>
          <w:rFonts w:ascii="Garamond" w:hAnsi="Garamond"/>
          <w:sz w:val="22"/>
          <w:szCs w:val="22"/>
        </w:rPr>
        <w:t xml:space="preserve">is </w:t>
      </w:r>
      <w:r>
        <w:rPr>
          <w:rFonts w:ascii="Garamond" w:hAnsi="Garamond"/>
          <w:sz w:val="22"/>
          <w:szCs w:val="22"/>
        </w:rPr>
        <w:t xml:space="preserve">being </w:t>
      </w:r>
      <w:r w:rsidRPr="00D1057A">
        <w:rPr>
          <w:rFonts w:ascii="Garamond" w:hAnsi="Garamond"/>
          <w:sz w:val="22"/>
          <w:szCs w:val="22"/>
        </w:rPr>
        <w:t>requested</w:t>
      </w:r>
      <w:r>
        <w:rPr>
          <w:rFonts w:ascii="Garamond" w:hAnsi="Garamond"/>
          <w:sz w:val="22"/>
          <w:szCs w:val="22"/>
        </w:rPr>
        <w:t xml:space="preserve"> under this Announcement during the applicable Budget Period</w:t>
      </w:r>
      <w:r w:rsidRPr="00D1057A">
        <w:rPr>
          <w:rFonts w:ascii="Garamond" w:hAnsi="Garamond"/>
          <w:sz w:val="22"/>
          <w:szCs w:val="22"/>
        </w:rPr>
        <w:t xml:space="preserve">. The budget is to be based upon the </w:t>
      </w:r>
      <w:r>
        <w:rPr>
          <w:rFonts w:ascii="Garamond" w:hAnsi="Garamond"/>
          <w:sz w:val="22"/>
          <w:szCs w:val="22"/>
        </w:rPr>
        <w:t xml:space="preserve">total amount </w:t>
      </w:r>
      <w:r w:rsidRPr="00D1057A">
        <w:rPr>
          <w:rFonts w:ascii="Garamond" w:hAnsi="Garamond"/>
          <w:sz w:val="22"/>
          <w:szCs w:val="22"/>
        </w:rPr>
        <w:t xml:space="preserve">of </w:t>
      </w:r>
      <w:r>
        <w:rPr>
          <w:rFonts w:ascii="Garamond" w:hAnsi="Garamond"/>
          <w:sz w:val="22"/>
          <w:szCs w:val="22"/>
        </w:rPr>
        <w:t xml:space="preserve">funds that will be devoted to the </w:t>
      </w:r>
      <w:r w:rsidRPr="00D1057A">
        <w:rPr>
          <w:rFonts w:ascii="Garamond" w:hAnsi="Garamond"/>
          <w:sz w:val="22"/>
          <w:szCs w:val="22"/>
        </w:rPr>
        <w:t xml:space="preserve">project, including </w:t>
      </w:r>
      <w:r>
        <w:rPr>
          <w:rFonts w:ascii="Garamond" w:hAnsi="Garamond"/>
          <w:sz w:val="22"/>
          <w:szCs w:val="22"/>
        </w:rPr>
        <w:t>F</w:t>
      </w:r>
      <w:r w:rsidRPr="00D1057A">
        <w:rPr>
          <w:rFonts w:ascii="Garamond" w:hAnsi="Garamond"/>
          <w:sz w:val="22"/>
          <w:szCs w:val="22"/>
        </w:rPr>
        <w:t xml:space="preserve">ederal </w:t>
      </w:r>
      <w:r>
        <w:rPr>
          <w:rFonts w:ascii="Garamond" w:hAnsi="Garamond"/>
          <w:sz w:val="22"/>
          <w:szCs w:val="22"/>
        </w:rPr>
        <w:t xml:space="preserve">funds, contributions from non-Federal </w:t>
      </w:r>
      <w:r w:rsidRPr="00D1057A">
        <w:rPr>
          <w:rFonts w:ascii="Garamond" w:hAnsi="Garamond"/>
          <w:sz w:val="22"/>
          <w:szCs w:val="22"/>
        </w:rPr>
        <w:t>sources</w:t>
      </w:r>
      <w:r>
        <w:rPr>
          <w:rFonts w:ascii="Garamond" w:hAnsi="Garamond"/>
          <w:sz w:val="22"/>
          <w:szCs w:val="22"/>
        </w:rPr>
        <w:t>, and program income (as applicable)</w:t>
      </w:r>
      <w:r w:rsidRPr="00D1057A">
        <w:rPr>
          <w:rFonts w:ascii="Garamond" w:hAnsi="Garamond"/>
          <w:sz w:val="22"/>
          <w:szCs w:val="22"/>
        </w:rPr>
        <w:t xml:space="preserve">. All proposed costs reflected in the budget must be </w:t>
      </w:r>
      <w:r>
        <w:rPr>
          <w:rFonts w:ascii="Garamond" w:hAnsi="Garamond"/>
          <w:sz w:val="22"/>
          <w:szCs w:val="22"/>
        </w:rPr>
        <w:t>relevant</w:t>
      </w:r>
      <w:r w:rsidRPr="00D1057A">
        <w:rPr>
          <w:rFonts w:ascii="Garamond" w:hAnsi="Garamond"/>
          <w:sz w:val="22"/>
          <w:szCs w:val="22"/>
        </w:rPr>
        <w:t xml:space="preserve"> to the </w:t>
      </w:r>
      <w:r>
        <w:rPr>
          <w:rFonts w:ascii="Garamond" w:hAnsi="Garamond"/>
          <w:sz w:val="22"/>
          <w:szCs w:val="22"/>
        </w:rPr>
        <w:t xml:space="preserve">conduct of the project and must be </w:t>
      </w:r>
      <w:r w:rsidRPr="00D1057A">
        <w:rPr>
          <w:rFonts w:ascii="Garamond" w:hAnsi="Garamond"/>
          <w:sz w:val="22"/>
          <w:szCs w:val="22"/>
        </w:rPr>
        <w:t>reasonable</w:t>
      </w:r>
      <w:r>
        <w:rPr>
          <w:rFonts w:ascii="Garamond" w:hAnsi="Garamond"/>
          <w:sz w:val="22"/>
          <w:szCs w:val="22"/>
        </w:rPr>
        <w:t>,</w:t>
      </w:r>
      <w:r w:rsidRPr="00D1057A">
        <w:rPr>
          <w:rFonts w:ascii="Garamond" w:hAnsi="Garamond"/>
          <w:sz w:val="22"/>
          <w:szCs w:val="22"/>
        </w:rPr>
        <w:t xml:space="preserve"> allowab</w:t>
      </w:r>
      <w:r>
        <w:rPr>
          <w:rFonts w:ascii="Garamond" w:hAnsi="Garamond"/>
          <w:sz w:val="22"/>
          <w:szCs w:val="22"/>
        </w:rPr>
        <w:t>le, and allocable</w:t>
      </w:r>
      <w:r w:rsidRPr="00D1057A">
        <w:rPr>
          <w:rFonts w:ascii="Garamond" w:hAnsi="Garamond"/>
          <w:sz w:val="22"/>
          <w:szCs w:val="22"/>
        </w:rPr>
        <w:t xml:space="preserve"> under </w:t>
      </w:r>
      <w:r>
        <w:rPr>
          <w:rFonts w:ascii="Garamond" w:hAnsi="Garamond"/>
          <w:sz w:val="22"/>
          <w:szCs w:val="22"/>
        </w:rPr>
        <w:t xml:space="preserve">the </w:t>
      </w:r>
      <w:r w:rsidRPr="00D1057A">
        <w:rPr>
          <w:rFonts w:ascii="Garamond" w:hAnsi="Garamond"/>
          <w:sz w:val="22"/>
          <w:szCs w:val="22"/>
        </w:rPr>
        <w:t xml:space="preserve">applicable </w:t>
      </w:r>
      <w:r>
        <w:rPr>
          <w:rFonts w:ascii="Garamond" w:hAnsi="Garamond"/>
          <w:sz w:val="22"/>
          <w:szCs w:val="22"/>
        </w:rPr>
        <w:t xml:space="preserve">OMB </w:t>
      </w:r>
      <w:r w:rsidRPr="00D1057A">
        <w:rPr>
          <w:rFonts w:ascii="Garamond" w:hAnsi="Garamond"/>
          <w:sz w:val="22"/>
          <w:szCs w:val="22"/>
        </w:rPr>
        <w:t>Cost Principles</w:t>
      </w:r>
      <w:r w:rsidR="00386255">
        <w:rPr>
          <w:rFonts w:ascii="Garamond" w:hAnsi="Garamond"/>
          <w:sz w:val="22"/>
          <w:szCs w:val="22"/>
        </w:rPr>
        <w:t>, per 2 CFR</w:t>
      </w:r>
      <w:r w:rsidR="00DD1DC5">
        <w:rPr>
          <w:rFonts w:ascii="Garamond" w:hAnsi="Garamond"/>
          <w:sz w:val="22"/>
          <w:szCs w:val="22"/>
        </w:rPr>
        <w:t xml:space="preserve"> </w:t>
      </w:r>
      <w:r w:rsidR="00DD1DC5" w:rsidRPr="00DD1DC5">
        <w:rPr>
          <w:rFonts w:ascii="Garamond" w:hAnsi="Garamond"/>
          <w:sz w:val="22"/>
          <w:szCs w:val="22"/>
        </w:rPr>
        <w:t xml:space="preserve">§ </w:t>
      </w:r>
      <w:r w:rsidR="00386255">
        <w:rPr>
          <w:rFonts w:ascii="Garamond" w:hAnsi="Garamond"/>
          <w:sz w:val="22"/>
          <w:szCs w:val="22"/>
        </w:rPr>
        <w:t>200,</w:t>
      </w:r>
      <w:r w:rsidRPr="00D1057A">
        <w:rPr>
          <w:rFonts w:ascii="Garamond" w:hAnsi="Garamond"/>
          <w:sz w:val="22"/>
          <w:szCs w:val="22"/>
        </w:rPr>
        <w:t xml:space="preserve"> and </w:t>
      </w:r>
      <w:r>
        <w:rPr>
          <w:rFonts w:ascii="Garamond" w:hAnsi="Garamond"/>
          <w:sz w:val="22"/>
          <w:szCs w:val="22"/>
        </w:rPr>
        <w:t>A</w:t>
      </w:r>
      <w:r w:rsidRPr="00D1057A">
        <w:rPr>
          <w:rFonts w:ascii="Garamond" w:hAnsi="Garamond"/>
          <w:sz w:val="22"/>
          <w:szCs w:val="22"/>
        </w:rPr>
        <w:t xml:space="preserve">gency policies. </w:t>
      </w:r>
    </w:p>
    <w:p w14:paraId="09023936" w14:textId="77777777" w:rsidR="00EC0732" w:rsidRPr="00D1057A" w:rsidRDefault="00EC0732" w:rsidP="00B85DF7">
      <w:pPr>
        <w:pStyle w:val="CM36"/>
        <w:spacing w:after="200" w:line="276" w:lineRule="auto"/>
        <w:ind w:left="720" w:right="170"/>
        <w:rPr>
          <w:rFonts w:ascii="Garamond" w:hAnsi="Garamond"/>
          <w:sz w:val="22"/>
          <w:szCs w:val="22"/>
        </w:rPr>
      </w:pPr>
      <w:r w:rsidRPr="00D1057A">
        <w:rPr>
          <w:rFonts w:ascii="Garamond" w:hAnsi="Garamond"/>
          <w:sz w:val="22"/>
          <w:szCs w:val="22"/>
        </w:rPr>
        <w:t xml:space="preserve">All costs </w:t>
      </w:r>
      <w:r>
        <w:rPr>
          <w:rFonts w:ascii="Garamond" w:hAnsi="Garamond"/>
          <w:sz w:val="22"/>
          <w:szCs w:val="22"/>
        </w:rPr>
        <w:t>must</w:t>
      </w:r>
      <w:r w:rsidRPr="00D1057A">
        <w:rPr>
          <w:rFonts w:ascii="Garamond" w:hAnsi="Garamond"/>
          <w:sz w:val="22"/>
          <w:szCs w:val="22"/>
        </w:rPr>
        <w:t xml:space="preserve"> be justified and itemized by unit cost in the </w:t>
      </w:r>
      <w:r w:rsidRPr="00D1057A">
        <w:rPr>
          <w:rFonts w:ascii="Garamond" w:hAnsi="Garamond"/>
          <w:bCs/>
          <w:sz w:val="22"/>
          <w:szCs w:val="22"/>
        </w:rPr>
        <w:t>Budget Narrative</w:t>
      </w:r>
      <w:r>
        <w:rPr>
          <w:rFonts w:ascii="Garamond" w:hAnsi="Garamond"/>
          <w:bCs/>
          <w:sz w:val="22"/>
          <w:szCs w:val="22"/>
        </w:rPr>
        <w:t>/Budget Detail Worksheet</w:t>
      </w:r>
      <w:r w:rsidRPr="00D1057A">
        <w:rPr>
          <w:rFonts w:ascii="Garamond" w:hAnsi="Garamond"/>
          <w:sz w:val="22"/>
          <w:szCs w:val="22"/>
        </w:rPr>
        <w:t xml:space="preserve">. All forms contained in the financial application package must be completed accurately and in full. </w:t>
      </w:r>
    </w:p>
    <w:p w14:paraId="35597B26" w14:textId="77777777" w:rsidR="00EC0732" w:rsidRPr="00D1057A" w:rsidRDefault="00EC0732" w:rsidP="00B85DF7">
      <w:pPr>
        <w:pStyle w:val="CM33"/>
        <w:spacing w:after="200" w:line="276" w:lineRule="auto"/>
        <w:ind w:left="720" w:right="170"/>
        <w:rPr>
          <w:rFonts w:ascii="Garamond" w:hAnsi="Garamond"/>
          <w:sz w:val="22"/>
          <w:szCs w:val="22"/>
        </w:rPr>
      </w:pPr>
      <w:r>
        <w:rPr>
          <w:rFonts w:ascii="Garamond" w:hAnsi="Garamond"/>
          <w:bCs/>
          <w:sz w:val="22"/>
          <w:szCs w:val="22"/>
        </w:rPr>
        <w:t>Enter the following information in the appropriate sections</w:t>
      </w:r>
      <w:r w:rsidRPr="00D1057A">
        <w:rPr>
          <w:rFonts w:ascii="Garamond" w:hAnsi="Garamond"/>
          <w:bCs/>
          <w:sz w:val="22"/>
          <w:szCs w:val="22"/>
        </w:rPr>
        <w:t xml:space="preserve">:  </w:t>
      </w:r>
    </w:p>
    <w:p w14:paraId="44D632ED" w14:textId="77777777" w:rsidR="00EC0732" w:rsidRPr="00FC6E99" w:rsidRDefault="00EC0732" w:rsidP="00B85DF7">
      <w:pPr>
        <w:pStyle w:val="Default"/>
        <w:spacing w:after="200" w:line="276" w:lineRule="auto"/>
        <w:ind w:left="720"/>
        <w:rPr>
          <w:rFonts w:ascii="Garamond" w:hAnsi="Garamond"/>
          <w:i/>
          <w:sz w:val="22"/>
          <w:szCs w:val="22"/>
        </w:rPr>
      </w:pPr>
      <w:r w:rsidRPr="00FC6E99">
        <w:rPr>
          <w:rFonts w:ascii="Garamond" w:hAnsi="Garamond"/>
          <w:i/>
          <w:sz w:val="22"/>
          <w:szCs w:val="22"/>
        </w:rPr>
        <w:t xml:space="preserve">Section A - </w:t>
      </w:r>
      <w:r w:rsidRPr="00FC6E99">
        <w:rPr>
          <w:rFonts w:ascii="Garamond" w:hAnsi="Garamond"/>
          <w:bCs/>
          <w:i/>
          <w:sz w:val="22"/>
          <w:szCs w:val="22"/>
        </w:rPr>
        <w:t xml:space="preserve">Budget Summary </w:t>
      </w:r>
    </w:p>
    <w:p w14:paraId="686C8AEF" w14:textId="77777777" w:rsidR="00EC0732" w:rsidRPr="00D1057A" w:rsidRDefault="00EC0732" w:rsidP="00B85DF7">
      <w:pPr>
        <w:pStyle w:val="CM11"/>
        <w:spacing w:after="200" w:line="276" w:lineRule="auto"/>
        <w:ind w:left="720"/>
        <w:rPr>
          <w:rFonts w:ascii="Garamond" w:hAnsi="Garamond"/>
          <w:sz w:val="22"/>
          <w:szCs w:val="22"/>
        </w:rPr>
      </w:pPr>
      <w:r w:rsidRPr="00D1057A">
        <w:rPr>
          <w:rFonts w:ascii="Garamond" w:hAnsi="Garamond"/>
          <w:sz w:val="22"/>
          <w:szCs w:val="22"/>
        </w:rPr>
        <w:t>Column A: Enter “</w:t>
      </w:r>
      <w:r w:rsidR="0088204E">
        <w:rPr>
          <w:rFonts w:ascii="Garamond" w:hAnsi="Garamond"/>
          <w:sz w:val="22"/>
          <w:szCs w:val="22"/>
        </w:rPr>
        <w:t>M</w:t>
      </w:r>
      <w:r w:rsidR="0088204E">
        <w:rPr>
          <w:rFonts w:ascii="Garamond" w:hAnsi="Garamond"/>
        </w:rPr>
        <w:t xml:space="preserve">anagement and Technical Assistance </w:t>
      </w:r>
      <w:r>
        <w:rPr>
          <w:rFonts w:ascii="Garamond" w:hAnsi="Garamond"/>
          <w:sz w:val="22"/>
          <w:szCs w:val="22"/>
        </w:rPr>
        <w:t>Program</w:t>
      </w:r>
      <w:r w:rsidRPr="00D1057A">
        <w:rPr>
          <w:rFonts w:ascii="Garamond" w:hAnsi="Garamond"/>
          <w:sz w:val="22"/>
          <w:szCs w:val="22"/>
        </w:rPr>
        <w:t xml:space="preserve">”  </w:t>
      </w:r>
    </w:p>
    <w:p w14:paraId="271ACEB0" w14:textId="77777777" w:rsidR="00EC0732" w:rsidRPr="00D1057A" w:rsidRDefault="00EC0732" w:rsidP="00B85DF7">
      <w:pPr>
        <w:pStyle w:val="CM11"/>
        <w:spacing w:after="200" w:line="276" w:lineRule="auto"/>
        <w:ind w:left="720"/>
        <w:rPr>
          <w:rFonts w:ascii="Garamond" w:hAnsi="Garamond"/>
          <w:bCs/>
          <w:sz w:val="22"/>
          <w:szCs w:val="22"/>
        </w:rPr>
      </w:pPr>
      <w:r w:rsidRPr="00D1057A">
        <w:rPr>
          <w:rFonts w:ascii="Garamond" w:hAnsi="Garamond"/>
          <w:sz w:val="22"/>
          <w:szCs w:val="22"/>
        </w:rPr>
        <w:t xml:space="preserve">Column B: Enter </w:t>
      </w:r>
      <w:r w:rsidRPr="00EC0732">
        <w:rPr>
          <w:rFonts w:ascii="Garamond" w:hAnsi="Garamond"/>
          <w:sz w:val="22"/>
          <w:szCs w:val="22"/>
        </w:rPr>
        <w:t>“</w:t>
      </w:r>
      <w:r w:rsidR="0088204E">
        <w:rPr>
          <w:rFonts w:ascii="Garamond" w:hAnsi="Garamond"/>
          <w:sz w:val="22"/>
          <w:szCs w:val="22"/>
        </w:rPr>
        <w:t>59.007</w:t>
      </w:r>
      <w:r>
        <w:rPr>
          <w:rFonts w:ascii="Garamond" w:hAnsi="Garamond"/>
          <w:sz w:val="22"/>
          <w:szCs w:val="22"/>
        </w:rPr>
        <w:t>”</w:t>
      </w:r>
    </w:p>
    <w:p w14:paraId="4A7803F0" w14:textId="77777777" w:rsidR="00EC0732" w:rsidRPr="00FC6E99" w:rsidRDefault="00EC0732" w:rsidP="00B85DF7">
      <w:pPr>
        <w:pStyle w:val="CM37"/>
        <w:spacing w:after="200" w:line="276" w:lineRule="auto"/>
        <w:ind w:left="720" w:right="87"/>
        <w:rPr>
          <w:rFonts w:ascii="Garamond" w:hAnsi="Garamond"/>
          <w:bCs/>
          <w:i/>
          <w:sz w:val="22"/>
          <w:szCs w:val="22"/>
        </w:rPr>
      </w:pPr>
      <w:r w:rsidRPr="00FC6E99">
        <w:rPr>
          <w:rFonts w:ascii="Garamond" w:hAnsi="Garamond"/>
          <w:bCs/>
          <w:i/>
          <w:sz w:val="22"/>
          <w:szCs w:val="22"/>
        </w:rPr>
        <w:t xml:space="preserve">Section B – Budget Categories </w:t>
      </w:r>
    </w:p>
    <w:p w14:paraId="793BEB65" w14:textId="77777777" w:rsidR="00EC0732" w:rsidRDefault="00EC0732" w:rsidP="0041593F">
      <w:pPr>
        <w:pStyle w:val="CM37"/>
        <w:spacing w:after="200" w:line="276" w:lineRule="auto"/>
        <w:ind w:left="720" w:right="87"/>
        <w:rPr>
          <w:rFonts w:ascii="Garamond" w:hAnsi="Garamond"/>
          <w:sz w:val="22"/>
          <w:szCs w:val="22"/>
        </w:rPr>
      </w:pPr>
      <w:r w:rsidRPr="00D1057A">
        <w:rPr>
          <w:rFonts w:ascii="Garamond" w:hAnsi="Garamond"/>
          <w:sz w:val="22"/>
          <w:szCs w:val="22"/>
        </w:rPr>
        <w:t>Complete lines 6a – 6k, entering amounts by budget category, labeling columns 1- 5 as follows:</w:t>
      </w:r>
    </w:p>
    <w:p w14:paraId="0AC28066"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1 – Federal</w:t>
      </w:r>
    </w:p>
    <w:p w14:paraId="62C48286" w14:textId="77777777" w:rsidR="00EC0732" w:rsidRDefault="00EC0732" w:rsidP="00B85DF7">
      <w:pPr>
        <w:pStyle w:val="Default"/>
        <w:spacing w:after="200" w:line="276" w:lineRule="auto"/>
        <w:ind w:left="720"/>
        <w:rPr>
          <w:rFonts w:ascii="Garamond" w:hAnsi="Garamond"/>
          <w:sz w:val="22"/>
        </w:rPr>
      </w:pPr>
      <w:r w:rsidRPr="00F41642">
        <w:rPr>
          <w:rFonts w:ascii="Garamond" w:hAnsi="Garamond"/>
          <w:sz w:val="22"/>
        </w:rPr>
        <w:t>2</w:t>
      </w:r>
      <w:r>
        <w:rPr>
          <w:rFonts w:ascii="Garamond" w:hAnsi="Garamond"/>
          <w:sz w:val="22"/>
        </w:rPr>
        <w:t xml:space="preserve"> – Non-Federal Cash</w:t>
      </w:r>
    </w:p>
    <w:p w14:paraId="27D034BC" w14:textId="77777777" w:rsidR="00EC0732" w:rsidRDefault="00EC0732" w:rsidP="00B85DF7">
      <w:pPr>
        <w:pStyle w:val="Default"/>
        <w:spacing w:after="200" w:line="276" w:lineRule="auto"/>
        <w:ind w:left="720"/>
        <w:rPr>
          <w:rFonts w:ascii="Garamond" w:hAnsi="Garamond"/>
          <w:sz w:val="22"/>
        </w:rPr>
      </w:pPr>
      <w:r w:rsidRPr="00F41642">
        <w:rPr>
          <w:rFonts w:ascii="Garamond" w:hAnsi="Garamond"/>
          <w:sz w:val="22"/>
        </w:rPr>
        <w:t>3</w:t>
      </w:r>
      <w:r>
        <w:rPr>
          <w:rFonts w:ascii="Garamond" w:hAnsi="Garamond"/>
          <w:sz w:val="22"/>
        </w:rPr>
        <w:t xml:space="preserve"> – Non-Federal In-Kind</w:t>
      </w:r>
    </w:p>
    <w:p w14:paraId="7983D2E8"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4 – Program Income</w:t>
      </w:r>
    </w:p>
    <w:p w14:paraId="513EFA7A"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5 – Totals</w:t>
      </w:r>
    </w:p>
    <w:p w14:paraId="781BFF3F" w14:textId="77777777" w:rsidR="00EC0732" w:rsidRPr="00D1057A" w:rsidRDefault="00EC0732" w:rsidP="00B85DF7">
      <w:pPr>
        <w:pStyle w:val="CM37"/>
        <w:spacing w:after="200" w:line="276" w:lineRule="auto"/>
        <w:ind w:left="720" w:right="87"/>
        <w:rPr>
          <w:rFonts w:ascii="Garamond" w:hAnsi="Garamond"/>
          <w:sz w:val="22"/>
          <w:szCs w:val="22"/>
        </w:rPr>
      </w:pPr>
      <w:r w:rsidRPr="00D1057A">
        <w:rPr>
          <w:rFonts w:ascii="Garamond" w:hAnsi="Garamond"/>
          <w:sz w:val="22"/>
          <w:szCs w:val="22"/>
        </w:rPr>
        <w:t xml:space="preserve">All amounts entered in this section </w:t>
      </w:r>
      <w:r>
        <w:rPr>
          <w:rFonts w:ascii="Garamond" w:hAnsi="Garamond"/>
          <w:sz w:val="22"/>
          <w:szCs w:val="22"/>
        </w:rPr>
        <w:t>must</w:t>
      </w:r>
      <w:r w:rsidRPr="00D1057A">
        <w:rPr>
          <w:rFonts w:ascii="Garamond" w:hAnsi="Garamond"/>
          <w:sz w:val="22"/>
          <w:szCs w:val="22"/>
        </w:rPr>
        <w:t xml:space="preserve"> be expressed in terms of whole dollars. The itemization must reflect the total requirements for </w:t>
      </w:r>
      <w:r>
        <w:rPr>
          <w:rFonts w:ascii="Garamond" w:hAnsi="Garamond"/>
          <w:sz w:val="22"/>
          <w:szCs w:val="22"/>
        </w:rPr>
        <w:t xml:space="preserve">project </w:t>
      </w:r>
      <w:r w:rsidRPr="00D1057A">
        <w:rPr>
          <w:rFonts w:ascii="Garamond" w:hAnsi="Garamond"/>
          <w:sz w:val="22"/>
          <w:szCs w:val="22"/>
        </w:rPr>
        <w:t xml:space="preserve">funding from </w:t>
      </w:r>
      <w:r>
        <w:rPr>
          <w:rFonts w:ascii="Garamond" w:hAnsi="Garamond"/>
          <w:sz w:val="22"/>
          <w:szCs w:val="22"/>
        </w:rPr>
        <w:t>both F</w:t>
      </w:r>
      <w:r w:rsidRPr="00D1057A">
        <w:rPr>
          <w:rFonts w:ascii="Garamond" w:hAnsi="Garamond"/>
          <w:sz w:val="22"/>
          <w:szCs w:val="22"/>
        </w:rPr>
        <w:t>ederal and non-</w:t>
      </w:r>
      <w:r>
        <w:rPr>
          <w:rFonts w:ascii="Garamond" w:hAnsi="Garamond"/>
          <w:sz w:val="22"/>
          <w:szCs w:val="22"/>
        </w:rPr>
        <w:t>F</w:t>
      </w:r>
      <w:r w:rsidRPr="00D1057A">
        <w:rPr>
          <w:rFonts w:ascii="Garamond" w:hAnsi="Garamond"/>
          <w:sz w:val="22"/>
          <w:szCs w:val="22"/>
        </w:rPr>
        <w:t>ederal sources.</w:t>
      </w:r>
      <w:r>
        <w:rPr>
          <w:rFonts w:ascii="Garamond" w:hAnsi="Garamond"/>
          <w:sz w:val="22"/>
          <w:szCs w:val="22"/>
        </w:rPr>
        <w:t xml:space="preserve"> </w:t>
      </w:r>
    </w:p>
    <w:p w14:paraId="651C076D"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C – Non-Federal Resources </w:t>
      </w:r>
    </w:p>
    <w:p w14:paraId="7F55BE08"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14:paraId="17682628"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D – Forecasted Cash Needs </w:t>
      </w:r>
    </w:p>
    <w:p w14:paraId="118C79B7"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lastRenderedPageBreak/>
        <w:t xml:space="preserve">Refer to instructions on form. </w:t>
      </w:r>
    </w:p>
    <w:p w14:paraId="55262943"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E – Budget Estimates </w:t>
      </w:r>
    </w:p>
    <w:p w14:paraId="3409C9A1"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14:paraId="7688FA9B" w14:textId="77777777" w:rsidR="00EC0732" w:rsidRPr="00FC6E99" w:rsidRDefault="00EC0732" w:rsidP="00B85DF7">
      <w:pPr>
        <w:pStyle w:val="Default"/>
        <w:spacing w:after="200" w:line="276" w:lineRule="auto"/>
        <w:ind w:left="720"/>
        <w:rPr>
          <w:rFonts w:ascii="Garamond" w:hAnsi="Garamond"/>
          <w:i/>
          <w:color w:val="auto"/>
          <w:sz w:val="22"/>
          <w:szCs w:val="22"/>
        </w:rPr>
      </w:pPr>
      <w:r w:rsidRPr="00FC6E99">
        <w:rPr>
          <w:rFonts w:ascii="Garamond" w:hAnsi="Garamond"/>
          <w:bCs/>
          <w:i/>
          <w:color w:val="auto"/>
          <w:sz w:val="22"/>
          <w:szCs w:val="22"/>
        </w:rPr>
        <w:t xml:space="preserve">Section F – </w:t>
      </w:r>
      <w:proofErr w:type="gramStart"/>
      <w:r w:rsidRPr="00FC6E99">
        <w:rPr>
          <w:rFonts w:ascii="Garamond" w:hAnsi="Garamond"/>
          <w:bCs/>
          <w:i/>
          <w:color w:val="auto"/>
          <w:sz w:val="22"/>
          <w:szCs w:val="22"/>
        </w:rPr>
        <w:t>Other</w:t>
      </w:r>
      <w:proofErr w:type="gramEnd"/>
      <w:r w:rsidRPr="00FC6E99">
        <w:rPr>
          <w:rFonts w:ascii="Garamond" w:hAnsi="Garamond"/>
          <w:bCs/>
          <w:i/>
          <w:color w:val="auto"/>
          <w:sz w:val="22"/>
          <w:szCs w:val="22"/>
        </w:rPr>
        <w:t xml:space="preserve"> Budget Information </w:t>
      </w:r>
    </w:p>
    <w:p w14:paraId="0002F357" w14:textId="77777777" w:rsidR="00EC0732" w:rsidRPr="00D1057A" w:rsidRDefault="00EC0732" w:rsidP="00B85DF7">
      <w:pPr>
        <w:pStyle w:val="Default"/>
        <w:spacing w:after="200" w:line="276" w:lineRule="auto"/>
        <w:ind w:left="720" w:right="892"/>
        <w:rPr>
          <w:rFonts w:ascii="Garamond" w:hAnsi="Garamond"/>
          <w:color w:val="auto"/>
          <w:sz w:val="22"/>
          <w:szCs w:val="22"/>
        </w:rPr>
      </w:pPr>
      <w:r w:rsidRPr="00D1057A">
        <w:rPr>
          <w:rFonts w:ascii="Garamond" w:hAnsi="Garamond"/>
          <w:bCs/>
          <w:color w:val="auto"/>
          <w:sz w:val="22"/>
          <w:szCs w:val="22"/>
        </w:rPr>
        <w:t xml:space="preserve">Direct Charges: </w:t>
      </w:r>
      <w:r w:rsidRPr="00D1057A">
        <w:rPr>
          <w:rFonts w:ascii="Garamond" w:hAnsi="Garamond"/>
          <w:color w:val="auto"/>
          <w:sz w:val="22"/>
          <w:szCs w:val="22"/>
        </w:rPr>
        <w:t xml:space="preserve">Transfer the total direct charges from Section B, line 6i. </w:t>
      </w:r>
    </w:p>
    <w:p w14:paraId="0C3DFACB" w14:textId="77777777" w:rsidR="00EC0732" w:rsidRPr="00D1057A" w:rsidRDefault="00EC0732" w:rsidP="00B85DF7">
      <w:pPr>
        <w:pStyle w:val="Default"/>
        <w:spacing w:after="200" w:line="276" w:lineRule="auto"/>
        <w:ind w:left="720" w:right="892"/>
        <w:rPr>
          <w:rFonts w:ascii="Garamond" w:hAnsi="Garamond"/>
          <w:color w:val="auto"/>
          <w:sz w:val="22"/>
          <w:szCs w:val="22"/>
        </w:rPr>
      </w:pPr>
      <w:r w:rsidRPr="00D1057A">
        <w:rPr>
          <w:rFonts w:ascii="Garamond" w:hAnsi="Garamond"/>
          <w:bCs/>
          <w:color w:val="auto"/>
          <w:sz w:val="22"/>
          <w:szCs w:val="22"/>
        </w:rPr>
        <w:t xml:space="preserve">Indirect Charges: </w:t>
      </w:r>
      <w:r w:rsidRPr="00D1057A">
        <w:rPr>
          <w:rFonts w:ascii="Garamond" w:hAnsi="Garamond"/>
          <w:color w:val="auto"/>
          <w:sz w:val="22"/>
          <w:szCs w:val="22"/>
        </w:rPr>
        <w:t xml:space="preserve">Transfer the total direct charges from Section B, line 6j. </w:t>
      </w:r>
    </w:p>
    <w:p w14:paraId="40CAFB57" w14:textId="77777777" w:rsidR="00EC0732" w:rsidRPr="00FC6E99" w:rsidRDefault="00EC0732" w:rsidP="00B85DF7">
      <w:pPr>
        <w:pStyle w:val="CM24"/>
        <w:spacing w:after="200" w:line="276" w:lineRule="auto"/>
        <w:ind w:left="720"/>
        <w:rPr>
          <w:rFonts w:ascii="Garamond" w:hAnsi="Garamond"/>
          <w:i/>
          <w:sz w:val="22"/>
          <w:szCs w:val="22"/>
        </w:rPr>
      </w:pPr>
      <w:r w:rsidRPr="00FC6E99">
        <w:rPr>
          <w:rFonts w:ascii="Garamond" w:hAnsi="Garamond"/>
          <w:bCs/>
          <w:i/>
          <w:sz w:val="22"/>
          <w:szCs w:val="22"/>
        </w:rPr>
        <w:t xml:space="preserve">Section G - Personnel </w:t>
      </w:r>
    </w:p>
    <w:p w14:paraId="461905C1" w14:textId="77777777" w:rsidR="00EC0732" w:rsidRPr="00D1057A" w:rsidRDefault="00EC0732" w:rsidP="00B85DF7">
      <w:pPr>
        <w:pStyle w:val="Default"/>
        <w:spacing w:after="200" w:line="276" w:lineRule="auto"/>
        <w:ind w:left="720" w:right="470"/>
        <w:rPr>
          <w:rFonts w:ascii="Garamond" w:hAnsi="Garamond"/>
          <w:sz w:val="22"/>
          <w:szCs w:val="22"/>
        </w:rPr>
      </w:pPr>
      <w:r w:rsidRPr="00D1057A">
        <w:rPr>
          <w:rFonts w:ascii="Garamond" w:hAnsi="Garamond"/>
          <w:color w:val="auto"/>
          <w:sz w:val="22"/>
          <w:szCs w:val="22"/>
        </w:rPr>
        <w:t xml:space="preserve">List the name, title, salary for each employee </w:t>
      </w:r>
      <w:r>
        <w:rPr>
          <w:rFonts w:ascii="Garamond" w:hAnsi="Garamond"/>
          <w:color w:val="auto"/>
          <w:sz w:val="22"/>
          <w:szCs w:val="22"/>
        </w:rPr>
        <w:t xml:space="preserve">who will be paid with project funds </w:t>
      </w:r>
      <w:r w:rsidRPr="00D1057A">
        <w:rPr>
          <w:rFonts w:ascii="Garamond" w:hAnsi="Garamond"/>
          <w:color w:val="auto"/>
          <w:sz w:val="22"/>
          <w:szCs w:val="22"/>
        </w:rPr>
        <w:t xml:space="preserve">and the estimated amount of time each will </w:t>
      </w:r>
      <w:r>
        <w:rPr>
          <w:rFonts w:ascii="Garamond" w:hAnsi="Garamond"/>
          <w:color w:val="auto"/>
          <w:sz w:val="22"/>
          <w:szCs w:val="22"/>
        </w:rPr>
        <w:t>devote</w:t>
      </w:r>
      <w:r w:rsidRPr="00D1057A">
        <w:rPr>
          <w:rFonts w:ascii="Garamond" w:hAnsi="Garamond"/>
          <w:color w:val="auto"/>
          <w:sz w:val="22"/>
          <w:szCs w:val="22"/>
        </w:rPr>
        <w:t xml:space="preserve"> to this project. </w:t>
      </w:r>
      <w:r w:rsidRPr="00D1057A">
        <w:rPr>
          <w:rFonts w:ascii="Garamond" w:hAnsi="Garamond"/>
          <w:sz w:val="22"/>
          <w:szCs w:val="22"/>
        </w:rPr>
        <w:t xml:space="preserve">NOTE: </w:t>
      </w:r>
      <w:r>
        <w:rPr>
          <w:rFonts w:ascii="Garamond" w:hAnsi="Garamond"/>
          <w:sz w:val="22"/>
          <w:szCs w:val="22"/>
        </w:rPr>
        <w:t>F</w:t>
      </w:r>
      <w:r w:rsidRPr="00D1057A">
        <w:rPr>
          <w:rFonts w:ascii="Garamond" w:hAnsi="Garamond"/>
          <w:sz w:val="22"/>
          <w:szCs w:val="22"/>
        </w:rPr>
        <w:t xml:space="preserve">ees, expenses, and </w:t>
      </w:r>
      <w:r>
        <w:rPr>
          <w:rFonts w:ascii="Garamond" w:hAnsi="Garamond"/>
          <w:sz w:val="22"/>
          <w:szCs w:val="22"/>
        </w:rPr>
        <w:t xml:space="preserve">the </w:t>
      </w:r>
      <w:r w:rsidRPr="00D1057A">
        <w:rPr>
          <w:rFonts w:ascii="Garamond" w:hAnsi="Garamond"/>
          <w:sz w:val="22"/>
          <w:szCs w:val="22"/>
        </w:rPr>
        <w:t xml:space="preserve">estimated amount of time </w:t>
      </w:r>
      <w:r>
        <w:rPr>
          <w:rFonts w:ascii="Garamond" w:hAnsi="Garamond"/>
          <w:sz w:val="22"/>
          <w:szCs w:val="22"/>
        </w:rPr>
        <w:t xml:space="preserve">to be devoted to the project </w:t>
      </w:r>
      <w:r w:rsidRPr="00D1057A">
        <w:rPr>
          <w:rFonts w:ascii="Garamond" w:hAnsi="Garamond"/>
          <w:sz w:val="22"/>
          <w:szCs w:val="22"/>
        </w:rPr>
        <w:t>for outside consultants</w:t>
      </w:r>
      <w:r>
        <w:rPr>
          <w:rFonts w:ascii="Garamond" w:hAnsi="Garamond"/>
          <w:sz w:val="22"/>
          <w:szCs w:val="22"/>
        </w:rPr>
        <w:t>/contractors</w:t>
      </w:r>
      <w:r w:rsidRPr="00D1057A">
        <w:rPr>
          <w:rFonts w:ascii="Garamond" w:hAnsi="Garamond"/>
          <w:sz w:val="22"/>
          <w:szCs w:val="22"/>
        </w:rPr>
        <w:t xml:space="preserve"> </w:t>
      </w:r>
      <w:r>
        <w:rPr>
          <w:rFonts w:ascii="Garamond" w:hAnsi="Garamond"/>
          <w:sz w:val="22"/>
          <w:szCs w:val="22"/>
        </w:rPr>
        <w:t xml:space="preserve">belongs </w:t>
      </w:r>
      <w:r w:rsidRPr="00D1057A">
        <w:rPr>
          <w:rFonts w:ascii="Garamond" w:hAnsi="Garamond"/>
          <w:sz w:val="22"/>
          <w:szCs w:val="22"/>
        </w:rPr>
        <w:t>in the contractual line item</w:t>
      </w:r>
      <w:r>
        <w:rPr>
          <w:rFonts w:ascii="Garamond" w:hAnsi="Garamond"/>
          <w:sz w:val="22"/>
          <w:szCs w:val="22"/>
        </w:rPr>
        <w:t>, not here</w:t>
      </w:r>
      <w:r w:rsidRPr="00D1057A">
        <w:rPr>
          <w:rFonts w:ascii="Garamond" w:hAnsi="Garamond"/>
          <w:sz w:val="22"/>
          <w:szCs w:val="22"/>
        </w:rPr>
        <w:t xml:space="preserve">. </w:t>
      </w:r>
    </w:p>
    <w:p w14:paraId="48FE92FB"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H - Fringe Benefits </w:t>
      </w:r>
    </w:p>
    <w:p w14:paraId="6959872A" w14:textId="77777777"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t>Leave blank if fringe benefits applicable to direct salaries and wages are treated as part of indirect costs in the Indirect Cost Rate Agreement</w:t>
      </w:r>
      <w:r>
        <w:rPr>
          <w:rFonts w:ascii="Garamond" w:hAnsi="Garamond"/>
          <w:color w:val="auto"/>
          <w:sz w:val="22"/>
          <w:szCs w:val="22"/>
        </w:rPr>
        <w:t xml:space="preserve"> (ICRA)</w:t>
      </w:r>
      <w:r w:rsidRPr="00D1057A">
        <w:rPr>
          <w:rFonts w:ascii="Garamond" w:hAnsi="Garamond"/>
          <w:color w:val="auto"/>
          <w:sz w:val="22"/>
          <w:szCs w:val="22"/>
        </w:rPr>
        <w:t>. If your organization</w:t>
      </w:r>
      <w:r>
        <w:rPr>
          <w:rFonts w:ascii="Garamond" w:hAnsi="Garamond"/>
          <w:color w:val="auto"/>
          <w:sz w:val="22"/>
          <w:szCs w:val="22"/>
        </w:rPr>
        <w:t>’s</w:t>
      </w:r>
      <w:r w:rsidRPr="00D1057A">
        <w:rPr>
          <w:rFonts w:ascii="Garamond" w:hAnsi="Garamond"/>
          <w:color w:val="auto"/>
          <w:sz w:val="22"/>
          <w:szCs w:val="22"/>
        </w:rPr>
        <w:t xml:space="preserve"> fringe benefit package</w:t>
      </w:r>
      <w:r>
        <w:rPr>
          <w:rFonts w:ascii="Garamond" w:hAnsi="Garamond"/>
          <w:color w:val="auto"/>
          <w:sz w:val="22"/>
          <w:szCs w:val="22"/>
        </w:rPr>
        <w:t xml:space="preserve"> is not included in your ICRA</w:t>
      </w:r>
      <w:r w:rsidRPr="00D1057A">
        <w:rPr>
          <w:rFonts w:ascii="Garamond" w:hAnsi="Garamond"/>
          <w:color w:val="auto"/>
          <w:sz w:val="22"/>
          <w:szCs w:val="22"/>
        </w:rPr>
        <w:t xml:space="preserve">, list each component included as a fringe benefit. </w:t>
      </w:r>
    </w:p>
    <w:p w14:paraId="2AA34A40"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I - Indirect Charges </w:t>
      </w:r>
    </w:p>
    <w:p w14:paraId="5564339E" w14:textId="77777777"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t xml:space="preserve">Enter the indirect cost rate, date, and </w:t>
      </w:r>
      <w:r>
        <w:rPr>
          <w:rFonts w:ascii="Garamond" w:hAnsi="Garamond"/>
          <w:color w:val="auto"/>
          <w:sz w:val="22"/>
          <w:szCs w:val="22"/>
        </w:rPr>
        <w:t xml:space="preserve">Federal </w:t>
      </w:r>
      <w:r w:rsidRPr="00D1057A">
        <w:rPr>
          <w:rFonts w:ascii="Garamond" w:hAnsi="Garamond"/>
          <w:color w:val="auto"/>
          <w:sz w:val="22"/>
          <w:szCs w:val="22"/>
        </w:rPr>
        <w:t xml:space="preserve">agency that issued </w:t>
      </w:r>
      <w:r>
        <w:rPr>
          <w:rFonts w:ascii="Garamond" w:hAnsi="Garamond"/>
          <w:color w:val="auto"/>
          <w:sz w:val="22"/>
          <w:szCs w:val="22"/>
        </w:rPr>
        <w:t>your ICRA</w:t>
      </w:r>
      <w:r w:rsidRPr="00D1057A">
        <w:rPr>
          <w:rFonts w:ascii="Garamond" w:hAnsi="Garamond"/>
          <w:color w:val="auto"/>
          <w:sz w:val="22"/>
          <w:szCs w:val="22"/>
        </w:rPr>
        <w:t xml:space="preserve">. If </w:t>
      </w:r>
      <w:r>
        <w:rPr>
          <w:rFonts w:ascii="Garamond" w:hAnsi="Garamond"/>
          <w:color w:val="auto"/>
          <w:sz w:val="22"/>
          <w:szCs w:val="22"/>
        </w:rPr>
        <w:t>your organization</w:t>
      </w:r>
      <w:r w:rsidRPr="00D1057A">
        <w:rPr>
          <w:rFonts w:ascii="Garamond" w:hAnsi="Garamond"/>
          <w:color w:val="auto"/>
          <w:sz w:val="22"/>
          <w:szCs w:val="22"/>
        </w:rPr>
        <w:t xml:space="preserve"> does not have an approved </w:t>
      </w:r>
      <w:r>
        <w:rPr>
          <w:rFonts w:ascii="Garamond" w:hAnsi="Garamond"/>
          <w:color w:val="auto"/>
          <w:sz w:val="22"/>
          <w:szCs w:val="22"/>
        </w:rPr>
        <w:t>ICRA</w:t>
      </w:r>
      <w:r w:rsidRPr="00D1057A">
        <w:rPr>
          <w:rFonts w:ascii="Garamond" w:hAnsi="Garamond"/>
          <w:color w:val="auto"/>
          <w:sz w:val="22"/>
          <w:szCs w:val="22"/>
        </w:rPr>
        <w:t>,</w:t>
      </w:r>
      <w:r>
        <w:rPr>
          <w:rFonts w:ascii="Garamond" w:hAnsi="Garamond"/>
          <w:color w:val="auto"/>
          <w:sz w:val="22"/>
          <w:szCs w:val="22"/>
        </w:rPr>
        <w:t xml:space="preserve"> you must negotiate an ICRA with SBA in accordance with the applicable OMB Cost Principles</w:t>
      </w:r>
      <w:r w:rsidRPr="00D1057A">
        <w:rPr>
          <w:rFonts w:ascii="Garamond" w:hAnsi="Garamond"/>
          <w:color w:val="auto"/>
          <w:sz w:val="22"/>
          <w:szCs w:val="22"/>
        </w:rPr>
        <w:t xml:space="preserve">. </w:t>
      </w:r>
    </w:p>
    <w:p w14:paraId="001D2159"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J - Justification of Costs </w:t>
      </w:r>
    </w:p>
    <w:p w14:paraId="78950ADA" w14:textId="77777777"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t>All proposed costs require justification and narrative explanation</w:t>
      </w:r>
      <w:r>
        <w:rPr>
          <w:rFonts w:ascii="Garamond" w:hAnsi="Garamond"/>
          <w:color w:val="auto"/>
          <w:sz w:val="22"/>
          <w:szCs w:val="22"/>
        </w:rPr>
        <w:t>.</w:t>
      </w:r>
      <w:r w:rsidRPr="00D1057A">
        <w:rPr>
          <w:rFonts w:ascii="Garamond" w:hAnsi="Garamond"/>
          <w:color w:val="auto"/>
          <w:sz w:val="22"/>
          <w:szCs w:val="22"/>
        </w:rPr>
        <w:t xml:space="preserve"> </w:t>
      </w:r>
    </w:p>
    <w:p w14:paraId="08CE3DE5"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K - Miscellaneous or Contingency Costs </w:t>
      </w:r>
    </w:p>
    <w:p w14:paraId="6B291CE2" w14:textId="77777777" w:rsidR="00EC0732" w:rsidRPr="00D1057A" w:rsidRDefault="00EC0732" w:rsidP="00B85DF7">
      <w:pPr>
        <w:pStyle w:val="Default"/>
        <w:spacing w:after="200" w:line="276" w:lineRule="auto"/>
        <w:ind w:left="720"/>
        <w:rPr>
          <w:rFonts w:ascii="Garamond" w:hAnsi="Garamond"/>
          <w:color w:val="auto"/>
          <w:sz w:val="22"/>
          <w:szCs w:val="22"/>
        </w:rPr>
      </w:pPr>
      <w:r>
        <w:rPr>
          <w:rFonts w:ascii="Garamond" w:hAnsi="Garamond"/>
          <w:color w:val="auto"/>
          <w:sz w:val="22"/>
          <w:szCs w:val="22"/>
        </w:rPr>
        <w:t xml:space="preserve">Leave blank. </w:t>
      </w:r>
      <w:r w:rsidRPr="00D1057A">
        <w:rPr>
          <w:rFonts w:ascii="Garamond" w:hAnsi="Garamond"/>
          <w:color w:val="auto"/>
          <w:sz w:val="22"/>
          <w:szCs w:val="22"/>
        </w:rPr>
        <w:t xml:space="preserve">No miscellaneous or contingency costs </w:t>
      </w:r>
      <w:r>
        <w:rPr>
          <w:rFonts w:ascii="Garamond" w:hAnsi="Garamond"/>
          <w:color w:val="auto"/>
          <w:sz w:val="22"/>
          <w:szCs w:val="22"/>
        </w:rPr>
        <w:t>are allowed</w:t>
      </w:r>
      <w:r w:rsidRPr="00D1057A">
        <w:rPr>
          <w:rFonts w:ascii="Garamond" w:hAnsi="Garamond"/>
          <w:color w:val="auto"/>
          <w:sz w:val="22"/>
          <w:szCs w:val="22"/>
        </w:rPr>
        <w:t xml:space="preserve">. </w:t>
      </w:r>
    </w:p>
    <w:p w14:paraId="2345E7C4"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L - Proposal Costs </w:t>
      </w:r>
    </w:p>
    <w:p w14:paraId="4BD8FFC7" w14:textId="77777777" w:rsidR="00060F13" w:rsidRDefault="00EC0732" w:rsidP="00B85DF7">
      <w:pPr>
        <w:pStyle w:val="Default"/>
        <w:spacing w:after="200" w:line="276" w:lineRule="auto"/>
        <w:ind w:left="720"/>
        <w:rPr>
          <w:rFonts w:ascii="Garamond" w:hAnsi="Garamond"/>
          <w:color w:val="auto"/>
          <w:sz w:val="22"/>
          <w:szCs w:val="22"/>
        </w:rPr>
      </w:pPr>
      <w:r>
        <w:rPr>
          <w:rFonts w:ascii="Garamond" w:hAnsi="Garamond"/>
          <w:color w:val="auto"/>
          <w:sz w:val="22"/>
          <w:szCs w:val="22"/>
        </w:rPr>
        <w:t xml:space="preserve">Leave blank. SBA will not </w:t>
      </w:r>
      <w:r w:rsidRPr="00D1057A">
        <w:rPr>
          <w:rFonts w:ascii="Garamond" w:hAnsi="Garamond"/>
          <w:color w:val="auto"/>
          <w:sz w:val="22"/>
          <w:szCs w:val="22"/>
        </w:rPr>
        <w:t>pay any costs incurred in the preparation and submission of a proposal.</w:t>
      </w:r>
    </w:p>
    <w:p w14:paraId="5ED94A43" w14:textId="77777777" w:rsidR="00EC0732" w:rsidRDefault="00EC0732" w:rsidP="00B85DF7">
      <w:pPr>
        <w:pStyle w:val="Default"/>
        <w:spacing w:after="200" w:line="276" w:lineRule="auto"/>
        <w:rPr>
          <w:color w:val="auto"/>
        </w:rPr>
      </w:pPr>
    </w:p>
    <w:p w14:paraId="5102C56E" w14:textId="77777777" w:rsidR="00D77E0E" w:rsidRDefault="00D77E0E" w:rsidP="00B85DF7">
      <w:pPr>
        <w:pStyle w:val="NormalWeb"/>
        <w:spacing w:before="0" w:beforeAutospacing="0" w:after="200" w:afterAutospacing="0" w:line="276" w:lineRule="auto"/>
        <w:rPr>
          <w:rFonts w:ascii="Verdana" w:hAnsi="Verdana"/>
          <w:sz w:val="20"/>
          <w:szCs w:val="20"/>
        </w:rPr>
      </w:pPr>
    </w:p>
    <w:p w14:paraId="725CE5AC" w14:textId="77777777" w:rsidR="005B6905" w:rsidRDefault="005B6905" w:rsidP="00B85DF7">
      <w:pPr>
        <w:rPr>
          <w:rFonts w:ascii="Garamond" w:hAnsi="Garamond"/>
          <w:b/>
        </w:rPr>
      </w:pPr>
    </w:p>
    <w:sectPr w:rsidR="005B6905" w:rsidSect="00456BBD">
      <w:headerReference w:type="default" r:id="rId20"/>
      <w:footerReference w:type="default" r:id="rId21"/>
      <w:type w:val="continuous"/>
      <w:pgSz w:w="12240" w:h="15840"/>
      <w:pgMar w:top="309" w:right="1440" w:bottom="540" w:left="1440" w:header="720" w:footer="720" w:gutter="0"/>
      <w:pgBorders w:offsetFrom="page">
        <w:top w:val="single" w:sz="12" w:space="24" w:color="000000"/>
        <w:left w:val="single" w:sz="12" w:space="24" w:color="000000"/>
        <w:bottom w:val="single" w:sz="12" w:space="24" w:color="000000"/>
        <w:right w:val="single" w:sz="12" w:space="24"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30424" w14:textId="77777777" w:rsidR="00A009E6" w:rsidRDefault="00A009E6" w:rsidP="00B562B5">
      <w:pPr>
        <w:spacing w:after="0" w:line="240" w:lineRule="auto"/>
      </w:pPr>
      <w:r>
        <w:separator/>
      </w:r>
    </w:p>
  </w:endnote>
  <w:endnote w:type="continuationSeparator" w:id="0">
    <w:p w14:paraId="7F45EA0B" w14:textId="77777777" w:rsidR="00A009E6" w:rsidRDefault="00A009E6" w:rsidP="00B5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53B66" w14:textId="77777777" w:rsidR="00607B77" w:rsidRDefault="00607B77">
    <w:pPr>
      <w:pStyle w:val="Footer"/>
      <w:jc w:val="right"/>
    </w:pPr>
    <w:r>
      <w:t xml:space="preserve">Page | </w:t>
    </w:r>
    <w:r>
      <w:fldChar w:fldCharType="begin"/>
    </w:r>
    <w:r>
      <w:instrText xml:space="preserve"> PAGE   \* MERGEFORMAT </w:instrText>
    </w:r>
    <w:r>
      <w:fldChar w:fldCharType="separate"/>
    </w:r>
    <w:r>
      <w:rPr>
        <w:noProof/>
      </w:rPr>
      <w:t>14</w:t>
    </w:r>
    <w:r>
      <w:rPr>
        <w:noProof/>
      </w:rPr>
      <w:fldChar w:fldCharType="end"/>
    </w:r>
    <w:r>
      <w:t xml:space="preserve"> </w:t>
    </w:r>
  </w:p>
  <w:p w14:paraId="46A4702D" w14:textId="77777777" w:rsidR="00607B77" w:rsidRDefault="00607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0CB4C" w14:textId="77777777" w:rsidR="00A009E6" w:rsidRDefault="00A009E6" w:rsidP="00B562B5">
      <w:pPr>
        <w:spacing w:after="0" w:line="240" w:lineRule="auto"/>
      </w:pPr>
      <w:r>
        <w:separator/>
      </w:r>
    </w:p>
  </w:footnote>
  <w:footnote w:type="continuationSeparator" w:id="0">
    <w:p w14:paraId="35BDE124" w14:textId="77777777" w:rsidR="00A009E6" w:rsidRDefault="00A009E6" w:rsidP="00B5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thickThinSmallGap" w:sz="24" w:space="0" w:color="auto"/>
        <w:insideV w:val="thickThinSmallGap" w:sz="24" w:space="0" w:color="auto"/>
      </w:tblBorders>
      <w:tblLook w:val="00A0" w:firstRow="1" w:lastRow="0" w:firstColumn="1" w:lastColumn="0" w:noHBand="0" w:noVBand="0"/>
    </w:tblPr>
    <w:tblGrid>
      <w:gridCol w:w="9360"/>
    </w:tblGrid>
    <w:tr w:rsidR="00607B77" w:rsidRPr="00093153" w14:paraId="53D2E538" w14:textId="77777777">
      <w:tc>
        <w:tcPr>
          <w:tcW w:w="9576" w:type="dxa"/>
        </w:tcPr>
        <w:p w14:paraId="4CBD73A0" w14:textId="77777777" w:rsidR="00607B77" w:rsidRDefault="00607B77" w:rsidP="00226F47">
          <w:pPr>
            <w:pStyle w:val="Header"/>
            <w:jc w:val="right"/>
            <w:rPr>
              <w:rFonts w:ascii="Garamond" w:hAnsi="Garamond"/>
            </w:rPr>
          </w:pPr>
          <w:r>
            <w:rPr>
              <w:rFonts w:ascii="Garamond" w:hAnsi="Garamond"/>
            </w:rPr>
            <w:t>U.S. Small Business Administration</w:t>
          </w:r>
        </w:p>
        <w:p w14:paraId="1B09A7B4" w14:textId="77777777" w:rsidR="00607B77" w:rsidRDefault="00607B77" w:rsidP="00002398">
          <w:pPr>
            <w:pStyle w:val="Header"/>
            <w:tabs>
              <w:tab w:val="left" w:pos="3586"/>
            </w:tabs>
            <w:rPr>
              <w:rFonts w:ascii="Garamond" w:hAnsi="Garamond"/>
            </w:rPr>
          </w:pPr>
          <w:r>
            <w:rPr>
              <w:rFonts w:ascii="Garamond" w:hAnsi="Garamond"/>
            </w:rPr>
            <w:tab/>
          </w:r>
          <w:r>
            <w:rPr>
              <w:rFonts w:ascii="Garamond" w:hAnsi="Garamond"/>
            </w:rPr>
            <w:tab/>
          </w:r>
          <w:r>
            <w:rPr>
              <w:rFonts w:ascii="Garamond" w:hAnsi="Garamond"/>
            </w:rPr>
            <w:tab/>
            <w:t xml:space="preserve"> Office of Business Development </w:t>
          </w:r>
        </w:p>
        <w:p w14:paraId="5C73716A" w14:textId="77777777" w:rsidR="00607B77" w:rsidRPr="00093153" w:rsidRDefault="00607B77" w:rsidP="00002398">
          <w:pPr>
            <w:pStyle w:val="Header"/>
            <w:jc w:val="right"/>
            <w:rPr>
              <w:rFonts w:ascii="Garamond" w:hAnsi="Garamond"/>
            </w:rPr>
          </w:pPr>
          <w:r>
            <w:rPr>
              <w:rFonts w:ascii="Garamond" w:hAnsi="Garamond"/>
            </w:rPr>
            <w:t>7(j) Management and Technical Assistance Program</w:t>
          </w:r>
        </w:p>
      </w:tc>
    </w:tr>
    <w:tr w:rsidR="00607B77" w:rsidRPr="00093153" w14:paraId="11D83DC5" w14:textId="77777777">
      <w:tc>
        <w:tcPr>
          <w:tcW w:w="9576" w:type="dxa"/>
          <w:tcBorders>
            <w:bottom w:val="thickThinSmallGap" w:sz="24" w:space="0" w:color="auto"/>
          </w:tcBorders>
        </w:tcPr>
        <w:p w14:paraId="5CB07CE5" w14:textId="269834B5" w:rsidR="00607B77" w:rsidRDefault="00607B77" w:rsidP="00386D44">
          <w:pPr>
            <w:pStyle w:val="Header"/>
            <w:jc w:val="right"/>
            <w:rPr>
              <w:rFonts w:ascii="Garamond" w:hAnsi="Garamond"/>
            </w:rPr>
          </w:pPr>
          <w:r>
            <w:rPr>
              <w:rFonts w:ascii="Garamond" w:hAnsi="Garamond"/>
            </w:rPr>
            <w:t>Funding Opportunity No.</w:t>
          </w:r>
          <w:r w:rsidRPr="00093153">
            <w:rPr>
              <w:rFonts w:ascii="Garamond" w:hAnsi="Garamond"/>
            </w:rPr>
            <w:t xml:space="preserve"> </w:t>
          </w:r>
          <w:r>
            <w:rPr>
              <w:rFonts w:ascii="Garamond" w:hAnsi="Garamond"/>
            </w:rPr>
            <w:t>GCBD</w:t>
          </w:r>
          <w:r w:rsidRPr="00A03E63">
            <w:rPr>
              <w:rFonts w:ascii="Garamond" w:hAnsi="Garamond"/>
            </w:rPr>
            <w:t>-</w:t>
          </w:r>
          <w:r>
            <w:rPr>
              <w:rFonts w:ascii="Garamond" w:hAnsi="Garamond"/>
            </w:rPr>
            <w:t>7j-</w:t>
          </w:r>
          <w:r w:rsidRPr="00A03E63">
            <w:rPr>
              <w:rFonts w:ascii="Garamond" w:hAnsi="Garamond"/>
            </w:rPr>
            <w:t>20</w:t>
          </w:r>
          <w:r>
            <w:rPr>
              <w:rFonts w:ascii="Garamond" w:hAnsi="Garamond"/>
            </w:rPr>
            <w:t>19-02</w:t>
          </w:r>
        </w:p>
        <w:p w14:paraId="79B43814" w14:textId="77777777" w:rsidR="00607B77" w:rsidRPr="00093153" w:rsidRDefault="00607B77" w:rsidP="00386D44">
          <w:pPr>
            <w:pStyle w:val="Header"/>
            <w:jc w:val="right"/>
            <w:rPr>
              <w:rFonts w:ascii="Garamond" w:hAnsi="Garamond"/>
            </w:rPr>
          </w:pPr>
        </w:p>
      </w:tc>
    </w:tr>
  </w:tbl>
  <w:p w14:paraId="2FC674A0" w14:textId="77777777" w:rsidR="00607B77" w:rsidRDefault="00607B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5A17"/>
    <w:multiLevelType w:val="hybridMultilevel"/>
    <w:tmpl w:val="B914BE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966C73"/>
    <w:multiLevelType w:val="hybridMultilevel"/>
    <w:tmpl w:val="A6E4F8FA"/>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 w15:restartNumberingAfterBreak="0">
    <w:nsid w:val="14EC607D"/>
    <w:multiLevelType w:val="hybridMultilevel"/>
    <w:tmpl w:val="C84C7F2C"/>
    <w:lvl w:ilvl="0" w:tplc="FDDEE974">
      <w:start w:val="1"/>
      <w:numFmt w:val="lowerLetter"/>
      <w:lvlText w:val="%1)"/>
      <w:lvlJc w:val="left"/>
      <w:pPr>
        <w:tabs>
          <w:tab w:val="num" w:pos="1080"/>
        </w:tabs>
        <w:ind w:left="1080" w:hanging="360"/>
      </w:pPr>
      <w:rPr>
        <w:rFonts w:cs="Times New Roman"/>
      </w:rPr>
    </w:lvl>
    <w:lvl w:ilvl="1" w:tplc="4148D946">
      <w:start w:val="2"/>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22D877A6"/>
    <w:multiLevelType w:val="hybridMultilevel"/>
    <w:tmpl w:val="F4D65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0708AF"/>
    <w:multiLevelType w:val="hybridMultilevel"/>
    <w:tmpl w:val="90244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8BA11AD"/>
    <w:multiLevelType w:val="hybridMultilevel"/>
    <w:tmpl w:val="B582E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AD1A9C"/>
    <w:multiLevelType w:val="multilevel"/>
    <w:tmpl w:val="297CFDA2"/>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7" w15:restartNumberingAfterBreak="0">
    <w:nsid w:val="2CB83ACF"/>
    <w:multiLevelType w:val="hybridMultilevel"/>
    <w:tmpl w:val="9CFA94F6"/>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8" w15:restartNumberingAfterBreak="0">
    <w:nsid w:val="337B2362"/>
    <w:multiLevelType w:val="hybridMultilevel"/>
    <w:tmpl w:val="2B386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7DA6198"/>
    <w:multiLevelType w:val="multilevel"/>
    <w:tmpl w:val="A4F6FB3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5A4C8C"/>
    <w:multiLevelType w:val="hybridMultilevel"/>
    <w:tmpl w:val="D7CE8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8E2746"/>
    <w:multiLevelType w:val="hybridMultilevel"/>
    <w:tmpl w:val="E8B64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0338FD"/>
    <w:multiLevelType w:val="hybridMultilevel"/>
    <w:tmpl w:val="278EE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D2F4BBA"/>
    <w:multiLevelType w:val="multilevel"/>
    <w:tmpl w:val="8D76786A"/>
    <w:lvl w:ilvl="0">
      <w:start w:val="7"/>
      <w:numFmt w:val="decimal"/>
      <w:lvlText w:val="%1.0."/>
      <w:lvlJc w:val="left"/>
      <w:pPr>
        <w:tabs>
          <w:tab w:val="num" w:pos="720"/>
        </w:tabs>
        <w:ind w:left="720" w:hanging="720"/>
      </w:pPr>
      <w:rPr>
        <w:rFonts w:cs="Times New Roman" w:hint="default"/>
        <w:b w:val="0"/>
      </w:rPr>
    </w:lvl>
    <w:lvl w:ilvl="1">
      <w:start w:val="1"/>
      <w:numFmt w:val="decimal"/>
      <w:lvlText w:val="%1.%2."/>
      <w:lvlJc w:val="left"/>
      <w:pPr>
        <w:tabs>
          <w:tab w:val="num" w:pos="840"/>
        </w:tabs>
        <w:ind w:left="84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57EE093A"/>
    <w:multiLevelType w:val="hybridMultilevel"/>
    <w:tmpl w:val="3F80A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4B5456"/>
    <w:multiLevelType w:val="hybridMultilevel"/>
    <w:tmpl w:val="72022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C572FD3"/>
    <w:multiLevelType w:val="hybridMultilevel"/>
    <w:tmpl w:val="B712D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F30228"/>
    <w:multiLevelType w:val="multilevel"/>
    <w:tmpl w:val="E3AE177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E283B5E"/>
    <w:multiLevelType w:val="hybridMultilevel"/>
    <w:tmpl w:val="52C00F8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4BA666E"/>
    <w:multiLevelType w:val="multilevel"/>
    <w:tmpl w:val="892C03E8"/>
    <w:lvl w:ilvl="0">
      <w:start w:val="1"/>
      <w:numFmt w:val="decimal"/>
      <w:lvlText w:val="%1"/>
      <w:lvlJc w:val="left"/>
      <w:pPr>
        <w:ind w:left="360" w:hanging="360"/>
      </w:pPr>
      <w:rPr>
        <w:rFonts w:cs="Times New Roman" w:hint="default"/>
        <w:u w:val="none"/>
      </w:rPr>
    </w:lvl>
    <w:lvl w:ilvl="1">
      <w:start w:val="7"/>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none"/>
      </w:rPr>
    </w:lvl>
    <w:lvl w:ilvl="3">
      <w:start w:val="1"/>
      <w:numFmt w:val="decimal"/>
      <w:lvlText w:val="%1.%2.%3.%4"/>
      <w:lvlJc w:val="left"/>
      <w:pPr>
        <w:ind w:left="1080" w:hanging="1080"/>
      </w:pPr>
      <w:rPr>
        <w:rFonts w:cs="Times New Roman" w:hint="default"/>
        <w:u w:val="none"/>
      </w:rPr>
    </w:lvl>
    <w:lvl w:ilvl="4">
      <w:start w:val="1"/>
      <w:numFmt w:val="decimal"/>
      <w:lvlText w:val="%1.%2.%3.%4.%5"/>
      <w:lvlJc w:val="left"/>
      <w:pPr>
        <w:ind w:left="1080" w:hanging="1080"/>
      </w:pPr>
      <w:rPr>
        <w:rFonts w:cs="Times New Roman" w:hint="default"/>
        <w:u w:val="none"/>
      </w:rPr>
    </w:lvl>
    <w:lvl w:ilvl="5">
      <w:start w:val="1"/>
      <w:numFmt w:val="decimal"/>
      <w:lvlText w:val="%1.%2.%3.%4.%5.%6"/>
      <w:lvlJc w:val="left"/>
      <w:pPr>
        <w:ind w:left="1440" w:hanging="1440"/>
      </w:pPr>
      <w:rPr>
        <w:rFonts w:cs="Times New Roman" w:hint="default"/>
        <w:u w:val="none"/>
      </w:rPr>
    </w:lvl>
    <w:lvl w:ilvl="6">
      <w:start w:val="1"/>
      <w:numFmt w:val="decimal"/>
      <w:lvlText w:val="%1.%2.%3.%4.%5.%6.%7"/>
      <w:lvlJc w:val="left"/>
      <w:pPr>
        <w:ind w:left="1440" w:hanging="1440"/>
      </w:pPr>
      <w:rPr>
        <w:rFonts w:cs="Times New Roman" w:hint="default"/>
        <w:u w:val="none"/>
      </w:rPr>
    </w:lvl>
    <w:lvl w:ilvl="7">
      <w:start w:val="1"/>
      <w:numFmt w:val="decimal"/>
      <w:lvlText w:val="%1.%2.%3.%4.%5.%6.%7.%8"/>
      <w:lvlJc w:val="left"/>
      <w:pPr>
        <w:ind w:left="1800" w:hanging="1800"/>
      </w:pPr>
      <w:rPr>
        <w:rFonts w:cs="Times New Roman" w:hint="default"/>
        <w:u w:val="none"/>
      </w:rPr>
    </w:lvl>
    <w:lvl w:ilvl="8">
      <w:start w:val="1"/>
      <w:numFmt w:val="decimal"/>
      <w:lvlText w:val="%1.%2.%3.%4.%5.%6.%7.%8.%9"/>
      <w:lvlJc w:val="left"/>
      <w:pPr>
        <w:ind w:left="1800" w:hanging="1800"/>
      </w:pPr>
      <w:rPr>
        <w:rFonts w:cs="Times New Roman" w:hint="default"/>
        <w:u w:val="none"/>
      </w:rPr>
    </w:lvl>
  </w:abstractNum>
  <w:abstractNum w:abstractNumId="21" w15:restartNumberingAfterBreak="0">
    <w:nsid w:val="7D161038"/>
    <w:multiLevelType w:val="hybridMultilevel"/>
    <w:tmpl w:val="DC24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3"/>
  </w:num>
  <w:num w:numId="3">
    <w:abstractNumId w:val="19"/>
  </w:num>
  <w:num w:numId="4">
    <w:abstractNumId w:val="15"/>
  </w:num>
  <w:num w:numId="5">
    <w:abstractNumId w:val="7"/>
  </w:num>
  <w:num w:numId="6">
    <w:abstractNumId w:val="14"/>
  </w:num>
  <w:num w:numId="7">
    <w:abstractNumId w:val="1"/>
  </w:num>
  <w:num w:numId="8">
    <w:abstractNumId w:val="11"/>
  </w:num>
  <w:num w:numId="9">
    <w:abstractNumId w:val="21"/>
  </w:num>
  <w:num w:numId="10">
    <w:abstractNumId w:val="18"/>
  </w:num>
  <w:num w:numId="11">
    <w:abstractNumId w:val="5"/>
  </w:num>
  <w:num w:numId="12">
    <w:abstractNumId w:val="0"/>
  </w:num>
  <w:num w:numId="13">
    <w:abstractNumId w:val="3"/>
  </w:num>
  <w:num w:numId="14">
    <w:abstractNumId w:val="4"/>
  </w:num>
  <w:num w:numId="15">
    <w:abstractNumId w:val="16"/>
  </w:num>
  <w:num w:numId="16">
    <w:abstractNumId w:val="9"/>
  </w:num>
  <w:num w:numId="17">
    <w:abstractNumId w:val="2"/>
  </w:num>
  <w:num w:numId="18">
    <w:abstractNumId w:val="20"/>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0"/>
  </w:num>
  <w:num w:numId="23">
    <w:abstractNumId w:val="6"/>
  </w:num>
  <w:num w:numId="2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B5"/>
    <w:rsid w:val="00000E73"/>
    <w:rsid w:val="0000126B"/>
    <w:rsid w:val="00002398"/>
    <w:rsid w:val="00003F75"/>
    <w:rsid w:val="000047C9"/>
    <w:rsid w:val="00005FD8"/>
    <w:rsid w:val="000061FF"/>
    <w:rsid w:val="000126BB"/>
    <w:rsid w:val="00014CE6"/>
    <w:rsid w:val="0001558E"/>
    <w:rsid w:val="0002174A"/>
    <w:rsid w:val="00021CF6"/>
    <w:rsid w:val="00021FF2"/>
    <w:rsid w:val="000220D5"/>
    <w:rsid w:val="00023513"/>
    <w:rsid w:val="00023BB0"/>
    <w:rsid w:val="00026B57"/>
    <w:rsid w:val="00027809"/>
    <w:rsid w:val="00027D48"/>
    <w:rsid w:val="00030BB9"/>
    <w:rsid w:val="0003219E"/>
    <w:rsid w:val="000331A9"/>
    <w:rsid w:val="00033FA0"/>
    <w:rsid w:val="0003408B"/>
    <w:rsid w:val="000343D5"/>
    <w:rsid w:val="00035F77"/>
    <w:rsid w:val="000371CA"/>
    <w:rsid w:val="00037A31"/>
    <w:rsid w:val="00040659"/>
    <w:rsid w:val="000415FE"/>
    <w:rsid w:val="00041DFF"/>
    <w:rsid w:val="00041F72"/>
    <w:rsid w:val="00042475"/>
    <w:rsid w:val="00045917"/>
    <w:rsid w:val="00045984"/>
    <w:rsid w:val="000526D0"/>
    <w:rsid w:val="0005345F"/>
    <w:rsid w:val="00053A8A"/>
    <w:rsid w:val="00060F13"/>
    <w:rsid w:val="0006144C"/>
    <w:rsid w:val="00062DA0"/>
    <w:rsid w:val="0007062C"/>
    <w:rsid w:val="00073368"/>
    <w:rsid w:val="00073A38"/>
    <w:rsid w:val="0007631F"/>
    <w:rsid w:val="00077273"/>
    <w:rsid w:val="000779EF"/>
    <w:rsid w:val="000802EE"/>
    <w:rsid w:val="00080CB6"/>
    <w:rsid w:val="00082A6E"/>
    <w:rsid w:val="00082E88"/>
    <w:rsid w:val="00083B1B"/>
    <w:rsid w:val="00083E85"/>
    <w:rsid w:val="0008684A"/>
    <w:rsid w:val="00086A6C"/>
    <w:rsid w:val="00092EFC"/>
    <w:rsid w:val="00093153"/>
    <w:rsid w:val="000934C5"/>
    <w:rsid w:val="00093A3D"/>
    <w:rsid w:val="00093E90"/>
    <w:rsid w:val="00093FD5"/>
    <w:rsid w:val="000943AA"/>
    <w:rsid w:val="00094BE7"/>
    <w:rsid w:val="000961DF"/>
    <w:rsid w:val="000A2086"/>
    <w:rsid w:val="000A5880"/>
    <w:rsid w:val="000A5C1D"/>
    <w:rsid w:val="000B4C48"/>
    <w:rsid w:val="000B521B"/>
    <w:rsid w:val="000B69A9"/>
    <w:rsid w:val="000B7BEC"/>
    <w:rsid w:val="000C0AFC"/>
    <w:rsid w:val="000C0CAE"/>
    <w:rsid w:val="000C1029"/>
    <w:rsid w:val="000C26D7"/>
    <w:rsid w:val="000C2C52"/>
    <w:rsid w:val="000C6EA8"/>
    <w:rsid w:val="000C73F3"/>
    <w:rsid w:val="000C7CD0"/>
    <w:rsid w:val="000C7F1A"/>
    <w:rsid w:val="000D0064"/>
    <w:rsid w:val="000D1018"/>
    <w:rsid w:val="000D1798"/>
    <w:rsid w:val="000D23EB"/>
    <w:rsid w:val="000D2A25"/>
    <w:rsid w:val="000E2267"/>
    <w:rsid w:val="000E2A27"/>
    <w:rsid w:val="000E3271"/>
    <w:rsid w:val="000E4471"/>
    <w:rsid w:val="000E4B18"/>
    <w:rsid w:val="000E513A"/>
    <w:rsid w:val="000E59FE"/>
    <w:rsid w:val="000E6500"/>
    <w:rsid w:val="000E7C5C"/>
    <w:rsid w:val="000F0071"/>
    <w:rsid w:val="000F03FD"/>
    <w:rsid w:val="000F16B5"/>
    <w:rsid w:val="000F2638"/>
    <w:rsid w:val="000F313F"/>
    <w:rsid w:val="000F54D3"/>
    <w:rsid w:val="000F6E6A"/>
    <w:rsid w:val="001002EA"/>
    <w:rsid w:val="001002F4"/>
    <w:rsid w:val="00101874"/>
    <w:rsid w:val="00101E9F"/>
    <w:rsid w:val="0010370A"/>
    <w:rsid w:val="0010599E"/>
    <w:rsid w:val="00106003"/>
    <w:rsid w:val="001068DE"/>
    <w:rsid w:val="00110A46"/>
    <w:rsid w:val="00112A1D"/>
    <w:rsid w:val="0011368A"/>
    <w:rsid w:val="001137FB"/>
    <w:rsid w:val="00114610"/>
    <w:rsid w:val="00114EB5"/>
    <w:rsid w:val="00115DDB"/>
    <w:rsid w:val="0011610B"/>
    <w:rsid w:val="00116204"/>
    <w:rsid w:val="001177CC"/>
    <w:rsid w:val="001200D7"/>
    <w:rsid w:val="00121037"/>
    <w:rsid w:val="001214D0"/>
    <w:rsid w:val="00124FA7"/>
    <w:rsid w:val="001258E0"/>
    <w:rsid w:val="00126969"/>
    <w:rsid w:val="00126C00"/>
    <w:rsid w:val="001272F2"/>
    <w:rsid w:val="001279D7"/>
    <w:rsid w:val="00127C29"/>
    <w:rsid w:val="00131112"/>
    <w:rsid w:val="0013163F"/>
    <w:rsid w:val="00131B4E"/>
    <w:rsid w:val="001327EF"/>
    <w:rsid w:val="00132D28"/>
    <w:rsid w:val="0013443D"/>
    <w:rsid w:val="001355A9"/>
    <w:rsid w:val="001356FD"/>
    <w:rsid w:val="00136322"/>
    <w:rsid w:val="00136F9C"/>
    <w:rsid w:val="00137E8C"/>
    <w:rsid w:val="001405FF"/>
    <w:rsid w:val="001467FB"/>
    <w:rsid w:val="00150B1B"/>
    <w:rsid w:val="00150D19"/>
    <w:rsid w:val="00151C3E"/>
    <w:rsid w:val="00153347"/>
    <w:rsid w:val="00154F88"/>
    <w:rsid w:val="00155918"/>
    <w:rsid w:val="00155C5A"/>
    <w:rsid w:val="00160C8C"/>
    <w:rsid w:val="0016290C"/>
    <w:rsid w:val="00164F2E"/>
    <w:rsid w:val="0016796F"/>
    <w:rsid w:val="001743D7"/>
    <w:rsid w:val="00177138"/>
    <w:rsid w:val="0017768C"/>
    <w:rsid w:val="00177A77"/>
    <w:rsid w:val="001824C2"/>
    <w:rsid w:val="00182767"/>
    <w:rsid w:val="00183E85"/>
    <w:rsid w:val="00184AE3"/>
    <w:rsid w:val="00186042"/>
    <w:rsid w:val="00186234"/>
    <w:rsid w:val="001905E0"/>
    <w:rsid w:val="001933FA"/>
    <w:rsid w:val="00193A8F"/>
    <w:rsid w:val="001950A5"/>
    <w:rsid w:val="00195361"/>
    <w:rsid w:val="001957C9"/>
    <w:rsid w:val="00196D30"/>
    <w:rsid w:val="0019740A"/>
    <w:rsid w:val="001A1F6E"/>
    <w:rsid w:val="001A203E"/>
    <w:rsid w:val="001A3421"/>
    <w:rsid w:val="001A414D"/>
    <w:rsid w:val="001B0DEB"/>
    <w:rsid w:val="001B2229"/>
    <w:rsid w:val="001B234A"/>
    <w:rsid w:val="001B2499"/>
    <w:rsid w:val="001B32D7"/>
    <w:rsid w:val="001B4C42"/>
    <w:rsid w:val="001B5A8B"/>
    <w:rsid w:val="001B6413"/>
    <w:rsid w:val="001C17D0"/>
    <w:rsid w:val="001C1F3A"/>
    <w:rsid w:val="001C2B36"/>
    <w:rsid w:val="001C4A07"/>
    <w:rsid w:val="001C661F"/>
    <w:rsid w:val="001C69BC"/>
    <w:rsid w:val="001D0DE0"/>
    <w:rsid w:val="001D2D91"/>
    <w:rsid w:val="001D4409"/>
    <w:rsid w:val="001D588A"/>
    <w:rsid w:val="001D7C09"/>
    <w:rsid w:val="001E164E"/>
    <w:rsid w:val="001E3A7F"/>
    <w:rsid w:val="001E54E2"/>
    <w:rsid w:val="001E6B74"/>
    <w:rsid w:val="001E7344"/>
    <w:rsid w:val="001F3F47"/>
    <w:rsid w:val="001F6339"/>
    <w:rsid w:val="001F7796"/>
    <w:rsid w:val="0020097A"/>
    <w:rsid w:val="00200EC8"/>
    <w:rsid w:val="002021F7"/>
    <w:rsid w:val="002032E4"/>
    <w:rsid w:val="0020338A"/>
    <w:rsid w:val="00204A45"/>
    <w:rsid w:val="002071D4"/>
    <w:rsid w:val="0020799B"/>
    <w:rsid w:val="002104F5"/>
    <w:rsid w:val="00210C33"/>
    <w:rsid w:val="0021239E"/>
    <w:rsid w:val="00212B57"/>
    <w:rsid w:val="00220B65"/>
    <w:rsid w:val="00220C3B"/>
    <w:rsid w:val="0022152A"/>
    <w:rsid w:val="00224539"/>
    <w:rsid w:val="0022564D"/>
    <w:rsid w:val="00226B3C"/>
    <w:rsid w:val="00226F47"/>
    <w:rsid w:val="002344BD"/>
    <w:rsid w:val="00234CA1"/>
    <w:rsid w:val="00235082"/>
    <w:rsid w:val="002352FC"/>
    <w:rsid w:val="00235A55"/>
    <w:rsid w:val="00235F84"/>
    <w:rsid w:val="00236EC5"/>
    <w:rsid w:val="00237F2A"/>
    <w:rsid w:val="00241C77"/>
    <w:rsid w:val="0024277B"/>
    <w:rsid w:val="00242CB5"/>
    <w:rsid w:val="00243897"/>
    <w:rsid w:val="00245006"/>
    <w:rsid w:val="002457F7"/>
    <w:rsid w:val="0024669C"/>
    <w:rsid w:val="00250F25"/>
    <w:rsid w:val="00251E1C"/>
    <w:rsid w:val="0025303B"/>
    <w:rsid w:val="00254A4E"/>
    <w:rsid w:val="0025572A"/>
    <w:rsid w:val="00257757"/>
    <w:rsid w:val="00263106"/>
    <w:rsid w:val="00263FC8"/>
    <w:rsid w:val="00264299"/>
    <w:rsid w:val="002644B6"/>
    <w:rsid w:val="00264B32"/>
    <w:rsid w:val="00264DD5"/>
    <w:rsid w:val="002653CB"/>
    <w:rsid w:val="0026590A"/>
    <w:rsid w:val="002660A4"/>
    <w:rsid w:val="002663DC"/>
    <w:rsid w:val="00266438"/>
    <w:rsid w:val="00267C27"/>
    <w:rsid w:val="00267CAF"/>
    <w:rsid w:val="00273380"/>
    <w:rsid w:val="0027452A"/>
    <w:rsid w:val="00276195"/>
    <w:rsid w:val="0027787C"/>
    <w:rsid w:val="00277AB6"/>
    <w:rsid w:val="0028167B"/>
    <w:rsid w:val="00282910"/>
    <w:rsid w:val="00282E56"/>
    <w:rsid w:val="00283A84"/>
    <w:rsid w:val="00284D3D"/>
    <w:rsid w:val="00285D24"/>
    <w:rsid w:val="00290DC8"/>
    <w:rsid w:val="00291193"/>
    <w:rsid w:val="00291C44"/>
    <w:rsid w:val="0029386D"/>
    <w:rsid w:val="00294D06"/>
    <w:rsid w:val="002951A7"/>
    <w:rsid w:val="00297661"/>
    <w:rsid w:val="002A0474"/>
    <w:rsid w:val="002A0989"/>
    <w:rsid w:val="002A15A7"/>
    <w:rsid w:val="002A76A9"/>
    <w:rsid w:val="002B0132"/>
    <w:rsid w:val="002B1903"/>
    <w:rsid w:val="002B1FBD"/>
    <w:rsid w:val="002B2EE3"/>
    <w:rsid w:val="002B39C5"/>
    <w:rsid w:val="002B5FA7"/>
    <w:rsid w:val="002B6B3F"/>
    <w:rsid w:val="002B72EF"/>
    <w:rsid w:val="002C040F"/>
    <w:rsid w:val="002C137A"/>
    <w:rsid w:val="002C189A"/>
    <w:rsid w:val="002C2900"/>
    <w:rsid w:val="002C689D"/>
    <w:rsid w:val="002D0F5D"/>
    <w:rsid w:val="002D2B14"/>
    <w:rsid w:val="002D370E"/>
    <w:rsid w:val="002D376D"/>
    <w:rsid w:val="002D5B43"/>
    <w:rsid w:val="002E0B02"/>
    <w:rsid w:val="002E1C4D"/>
    <w:rsid w:val="002E250E"/>
    <w:rsid w:val="002E3365"/>
    <w:rsid w:val="002E3904"/>
    <w:rsid w:val="002E4722"/>
    <w:rsid w:val="002E4AB4"/>
    <w:rsid w:val="002E5D2D"/>
    <w:rsid w:val="002F1087"/>
    <w:rsid w:val="002F2C1F"/>
    <w:rsid w:val="002F2DF5"/>
    <w:rsid w:val="002F4F64"/>
    <w:rsid w:val="002F7C79"/>
    <w:rsid w:val="0030001E"/>
    <w:rsid w:val="00301363"/>
    <w:rsid w:val="003022EB"/>
    <w:rsid w:val="00302481"/>
    <w:rsid w:val="0030311E"/>
    <w:rsid w:val="00303DD6"/>
    <w:rsid w:val="003058D1"/>
    <w:rsid w:val="003066FE"/>
    <w:rsid w:val="00306E6B"/>
    <w:rsid w:val="00307373"/>
    <w:rsid w:val="00310C9F"/>
    <w:rsid w:val="003121D7"/>
    <w:rsid w:val="0031284C"/>
    <w:rsid w:val="0031441D"/>
    <w:rsid w:val="00314519"/>
    <w:rsid w:val="0031501C"/>
    <w:rsid w:val="0031523B"/>
    <w:rsid w:val="00316FC3"/>
    <w:rsid w:val="00317E07"/>
    <w:rsid w:val="00321C7D"/>
    <w:rsid w:val="00323717"/>
    <w:rsid w:val="00324F02"/>
    <w:rsid w:val="0032559B"/>
    <w:rsid w:val="00327B4D"/>
    <w:rsid w:val="00331569"/>
    <w:rsid w:val="00331BB1"/>
    <w:rsid w:val="00331CAF"/>
    <w:rsid w:val="00333A8F"/>
    <w:rsid w:val="00334B93"/>
    <w:rsid w:val="003355E3"/>
    <w:rsid w:val="00335E8D"/>
    <w:rsid w:val="003365B4"/>
    <w:rsid w:val="003366C2"/>
    <w:rsid w:val="00341717"/>
    <w:rsid w:val="003424B4"/>
    <w:rsid w:val="00342517"/>
    <w:rsid w:val="00342580"/>
    <w:rsid w:val="00342D72"/>
    <w:rsid w:val="00343550"/>
    <w:rsid w:val="003439F6"/>
    <w:rsid w:val="00344D11"/>
    <w:rsid w:val="0034516C"/>
    <w:rsid w:val="00345273"/>
    <w:rsid w:val="00345291"/>
    <w:rsid w:val="00347AFC"/>
    <w:rsid w:val="0035318A"/>
    <w:rsid w:val="0035787C"/>
    <w:rsid w:val="00360895"/>
    <w:rsid w:val="00361258"/>
    <w:rsid w:val="00363901"/>
    <w:rsid w:val="00364E79"/>
    <w:rsid w:val="003651FB"/>
    <w:rsid w:val="003658F9"/>
    <w:rsid w:val="00370471"/>
    <w:rsid w:val="003715DE"/>
    <w:rsid w:val="0037220A"/>
    <w:rsid w:val="003723D5"/>
    <w:rsid w:val="0037265F"/>
    <w:rsid w:val="0037482B"/>
    <w:rsid w:val="003775E6"/>
    <w:rsid w:val="00380D0C"/>
    <w:rsid w:val="00380EA0"/>
    <w:rsid w:val="003845DC"/>
    <w:rsid w:val="00386033"/>
    <w:rsid w:val="00386255"/>
    <w:rsid w:val="00386D44"/>
    <w:rsid w:val="0039073E"/>
    <w:rsid w:val="00390A61"/>
    <w:rsid w:val="00391DE8"/>
    <w:rsid w:val="00392390"/>
    <w:rsid w:val="0039569F"/>
    <w:rsid w:val="00396FF7"/>
    <w:rsid w:val="00397FFD"/>
    <w:rsid w:val="003A1859"/>
    <w:rsid w:val="003A1D23"/>
    <w:rsid w:val="003A2694"/>
    <w:rsid w:val="003A2799"/>
    <w:rsid w:val="003A318B"/>
    <w:rsid w:val="003A49A3"/>
    <w:rsid w:val="003A5DCA"/>
    <w:rsid w:val="003A6439"/>
    <w:rsid w:val="003A79F5"/>
    <w:rsid w:val="003B0474"/>
    <w:rsid w:val="003B198A"/>
    <w:rsid w:val="003B266D"/>
    <w:rsid w:val="003B5611"/>
    <w:rsid w:val="003B779D"/>
    <w:rsid w:val="003C037F"/>
    <w:rsid w:val="003C1450"/>
    <w:rsid w:val="003C48D7"/>
    <w:rsid w:val="003C5088"/>
    <w:rsid w:val="003D10BC"/>
    <w:rsid w:val="003D4A33"/>
    <w:rsid w:val="003D4BF8"/>
    <w:rsid w:val="003D6B04"/>
    <w:rsid w:val="003D7E88"/>
    <w:rsid w:val="003E211C"/>
    <w:rsid w:val="003E46E7"/>
    <w:rsid w:val="003E733A"/>
    <w:rsid w:val="003F029C"/>
    <w:rsid w:val="00400248"/>
    <w:rsid w:val="00401077"/>
    <w:rsid w:val="004037D5"/>
    <w:rsid w:val="00403ABB"/>
    <w:rsid w:val="00403F19"/>
    <w:rsid w:val="00404C1F"/>
    <w:rsid w:val="004067FE"/>
    <w:rsid w:val="00407F88"/>
    <w:rsid w:val="00410C36"/>
    <w:rsid w:val="00410CA3"/>
    <w:rsid w:val="00411FDB"/>
    <w:rsid w:val="0041593F"/>
    <w:rsid w:val="00416AF0"/>
    <w:rsid w:val="00416E84"/>
    <w:rsid w:val="0041731F"/>
    <w:rsid w:val="004175D1"/>
    <w:rsid w:val="00420001"/>
    <w:rsid w:val="00422401"/>
    <w:rsid w:val="00423114"/>
    <w:rsid w:val="0042501D"/>
    <w:rsid w:val="00425BCF"/>
    <w:rsid w:val="00426859"/>
    <w:rsid w:val="00431B11"/>
    <w:rsid w:val="004334B0"/>
    <w:rsid w:val="00433A7F"/>
    <w:rsid w:val="00435D30"/>
    <w:rsid w:val="0043644A"/>
    <w:rsid w:val="0044098A"/>
    <w:rsid w:val="00442F93"/>
    <w:rsid w:val="00445B73"/>
    <w:rsid w:val="0045180D"/>
    <w:rsid w:val="00451998"/>
    <w:rsid w:val="00452754"/>
    <w:rsid w:val="004528E9"/>
    <w:rsid w:val="00452B42"/>
    <w:rsid w:val="00454A0B"/>
    <w:rsid w:val="00456BBD"/>
    <w:rsid w:val="0045732B"/>
    <w:rsid w:val="00457F28"/>
    <w:rsid w:val="00461E60"/>
    <w:rsid w:val="00463BCF"/>
    <w:rsid w:val="00466D32"/>
    <w:rsid w:val="00470D36"/>
    <w:rsid w:val="00475AB6"/>
    <w:rsid w:val="00480564"/>
    <w:rsid w:val="004827EE"/>
    <w:rsid w:val="0048363B"/>
    <w:rsid w:val="00483FA6"/>
    <w:rsid w:val="004843B1"/>
    <w:rsid w:val="004849A1"/>
    <w:rsid w:val="00484EC1"/>
    <w:rsid w:val="0049174F"/>
    <w:rsid w:val="00493D8D"/>
    <w:rsid w:val="00496474"/>
    <w:rsid w:val="004A006F"/>
    <w:rsid w:val="004A36FA"/>
    <w:rsid w:val="004A53B5"/>
    <w:rsid w:val="004A5F8D"/>
    <w:rsid w:val="004A6A7C"/>
    <w:rsid w:val="004A79DE"/>
    <w:rsid w:val="004B0729"/>
    <w:rsid w:val="004B2B11"/>
    <w:rsid w:val="004B34BD"/>
    <w:rsid w:val="004C21D2"/>
    <w:rsid w:val="004C4EB8"/>
    <w:rsid w:val="004C5242"/>
    <w:rsid w:val="004C5E99"/>
    <w:rsid w:val="004C7F34"/>
    <w:rsid w:val="004C7FA5"/>
    <w:rsid w:val="004D009D"/>
    <w:rsid w:val="004D171A"/>
    <w:rsid w:val="004D1FC0"/>
    <w:rsid w:val="004E14CB"/>
    <w:rsid w:val="004E1851"/>
    <w:rsid w:val="004E3FE6"/>
    <w:rsid w:val="004E493A"/>
    <w:rsid w:val="004E4EF5"/>
    <w:rsid w:val="004F4D55"/>
    <w:rsid w:val="004F676C"/>
    <w:rsid w:val="0050130D"/>
    <w:rsid w:val="005017C5"/>
    <w:rsid w:val="0050262D"/>
    <w:rsid w:val="0050291A"/>
    <w:rsid w:val="005034E8"/>
    <w:rsid w:val="005051C3"/>
    <w:rsid w:val="005056D1"/>
    <w:rsid w:val="00505916"/>
    <w:rsid w:val="00505B4F"/>
    <w:rsid w:val="005071AF"/>
    <w:rsid w:val="005105DE"/>
    <w:rsid w:val="00513A6B"/>
    <w:rsid w:val="00515C71"/>
    <w:rsid w:val="00516F51"/>
    <w:rsid w:val="0051746D"/>
    <w:rsid w:val="005217DA"/>
    <w:rsid w:val="00521A39"/>
    <w:rsid w:val="00521AC7"/>
    <w:rsid w:val="0053119C"/>
    <w:rsid w:val="005311D0"/>
    <w:rsid w:val="00533EFC"/>
    <w:rsid w:val="005343C9"/>
    <w:rsid w:val="00534993"/>
    <w:rsid w:val="00535559"/>
    <w:rsid w:val="005379A8"/>
    <w:rsid w:val="0054028E"/>
    <w:rsid w:val="00541131"/>
    <w:rsid w:val="00541A9C"/>
    <w:rsid w:val="00543A27"/>
    <w:rsid w:val="0054470D"/>
    <w:rsid w:val="005457C6"/>
    <w:rsid w:val="0054687D"/>
    <w:rsid w:val="00546A5F"/>
    <w:rsid w:val="00546B38"/>
    <w:rsid w:val="00546CCF"/>
    <w:rsid w:val="00546ED2"/>
    <w:rsid w:val="0054763F"/>
    <w:rsid w:val="0054793B"/>
    <w:rsid w:val="00547A3E"/>
    <w:rsid w:val="00550F88"/>
    <w:rsid w:val="00551245"/>
    <w:rsid w:val="0055455C"/>
    <w:rsid w:val="00556C17"/>
    <w:rsid w:val="005574D1"/>
    <w:rsid w:val="005579F8"/>
    <w:rsid w:val="0056152D"/>
    <w:rsid w:val="00561F31"/>
    <w:rsid w:val="00563BDE"/>
    <w:rsid w:val="005642D6"/>
    <w:rsid w:val="005645E0"/>
    <w:rsid w:val="00564D18"/>
    <w:rsid w:val="0056591C"/>
    <w:rsid w:val="005660B8"/>
    <w:rsid w:val="005721F7"/>
    <w:rsid w:val="0057749B"/>
    <w:rsid w:val="00580175"/>
    <w:rsid w:val="005834F3"/>
    <w:rsid w:val="00583C4A"/>
    <w:rsid w:val="00583FAF"/>
    <w:rsid w:val="00584375"/>
    <w:rsid w:val="00584FBD"/>
    <w:rsid w:val="00586A6B"/>
    <w:rsid w:val="00590301"/>
    <w:rsid w:val="00590C48"/>
    <w:rsid w:val="00590C58"/>
    <w:rsid w:val="00591363"/>
    <w:rsid w:val="00591A87"/>
    <w:rsid w:val="0059302E"/>
    <w:rsid w:val="005945C0"/>
    <w:rsid w:val="00594838"/>
    <w:rsid w:val="0059496E"/>
    <w:rsid w:val="005970FD"/>
    <w:rsid w:val="005A17F7"/>
    <w:rsid w:val="005A4FE8"/>
    <w:rsid w:val="005A55AE"/>
    <w:rsid w:val="005A63B1"/>
    <w:rsid w:val="005B0C84"/>
    <w:rsid w:val="005B10E3"/>
    <w:rsid w:val="005B23BA"/>
    <w:rsid w:val="005B2537"/>
    <w:rsid w:val="005B2C6F"/>
    <w:rsid w:val="005B4FFE"/>
    <w:rsid w:val="005B5F71"/>
    <w:rsid w:val="005B6905"/>
    <w:rsid w:val="005C1C55"/>
    <w:rsid w:val="005C29D2"/>
    <w:rsid w:val="005C365A"/>
    <w:rsid w:val="005C5DC2"/>
    <w:rsid w:val="005C5E70"/>
    <w:rsid w:val="005C7F04"/>
    <w:rsid w:val="005D1140"/>
    <w:rsid w:val="005D1AE0"/>
    <w:rsid w:val="005D20B1"/>
    <w:rsid w:val="005D41FE"/>
    <w:rsid w:val="005D62B3"/>
    <w:rsid w:val="005D6361"/>
    <w:rsid w:val="005D7AB5"/>
    <w:rsid w:val="005D7CDA"/>
    <w:rsid w:val="005E3464"/>
    <w:rsid w:val="005E44E5"/>
    <w:rsid w:val="005E502F"/>
    <w:rsid w:val="005E5182"/>
    <w:rsid w:val="005E595E"/>
    <w:rsid w:val="005E5C73"/>
    <w:rsid w:val="005F0420"/>
    <w:rsid w:val="005F0960"/>
    <w:rsid w:val="005F2E97"/>
    <w:rsid w:val="005F37FF"/>
    <w:rsid w:val="005F6984"/>
    <w:rsid w:val="005F6BDA"/>
    <w:rsid w:val="005F6FBF"/>
    <w:rsid w:val="005F772A"/>
    <w:rsid w:val="005F7997"/>
    <w:rsid w:val="00602857"/>
    <w:rsid w:val="00602858"/>
    <w:rsid w:val="00603716"/>
    <w:rsid w:val="00605181"/>
    <w:rsid w:val="0060584E"/>
    <w:rsid w:val="00606D30"/>
    <w:rsid w:val="006072E5"/>
    <w:rsid w:val="006075D2"/>
    <w:rsid w:val="006076A1"/>
    <w:rsid w:val="00607B77"/>
    <w:rsid w:val="00607D4E"/>
    <w:rsid w:val="006101D1"/>
    <w:rsid w:val="00610437"/>
    <w:rsid w:val="0061092A"/>
    <w:rsid w:val="006116B2"/>
    <w:rsid w:val="00611805"/>
    <w:rsid w:val="0061239C"/>
    <w:rsid w:val="00617F53"/>
    <w:rsid w:val="00620E2C"/>
    <w:rsid w:val="00622385"/>
    <w:rsid w:val="00622B2C"/>
    <w:rsid w:val="00623323"/>
    <w:rsid w:val="0062500A"/>
    <w:rsid w:val="00625A02"/>
    <w:rsid w:val="0062620B"/>
    <w:rsid w:val="006262C3"/>
    <w:rsid w:val="00627A1B"/>
    <w:rsid w:val="0063316B"/>
    <w:rsid w:val="0063396D"/>
    <w:rsid w:val="00633AC4"/>
    <w:rsid w:val="00635FE8"/>
    <w:rsid w:val="006360C9"/>
    <w:rsid w:val="0064135A"/>
    <w:rsid w:val="0064184A"/>
    <w:rsid w:val="00642771"/>
    <w:rsid w:val="006435F1"/>
    <w:rsid w:val="00645C89"/>
    <w:rsid w:val="006464A0"/>
    <w:rsid w:val="00650C4E"/>
    <w:rsid w:val="00652802"/>
    <w:rsid w:val="00652986"/>
    <w:rsid w:val="00653145"/>
    <w:rsid w:val="00655575"/>
    <w:rsid w:val="0066141F"/>
    <w:rsid w:val="00662892"/>
    <w:rsid w:val="0066294A"/>
    <w:rsid w:val="00664763"/>
    <w:rsid w:val="00665D3D"/>
    <w:rsid w:val="00666EFE"/>
    <w:rsid w:val="006679F6"/>
    <w:rsid w:val="00667FB2"/>
    <w:rsid w:val="00670759"/>
    <w:rsid w:val="00671982"/>
    <w:rsid w:val="00672742"/>
    <w:rsid w:val="00672BFD"/>
    <w:rsid w:val="00672F55"/>
    <w:rsid w:val="006738F6"/>
    <w:rsid w:val="006746AD"/>
    <w:rsid w:val="00674760"/>
    <w:rsid w:val="006756D6"/>
    <w:rsid w:val="00680355"/>
    <w:rsid w:val="006807E5"/>
    <w:rsid w:val="006829F1"/>
    <w:rsid w:val="00683156"/>
    <w:rsid w:val="00683524"/>
    <w:rsid w:val="00692429"/>
    <w:rsid w:val="006929FD"/>
    <w:rsid w:val="00695F7B"/>
    <w:rsid w:val="00697F0A"/>
    <w:rsid w:val="006A25F2"/>
    <w:rsid w:val="006A2745"/>
    <w:rsid w:val="006A374C"/>
    <w:rsid w:val="006A4B26"/>
    <w:rsid w:val="006A510B"/>
    <w:rsid w:val="006A54B6"/>
    <w:rsid w:val="006A6D31"/>
    <w:rsid w:val="006A74AB"/>
    <w:rsid w:val="006B215D"/>
    <w:rsid w:val="006B2470"/>
    <w:rsid w:val="006B3404"/>
    <w:rsid w:val="006B7EA6"/>
    <w:rsid w:val="006C0700"/>
    <w:rsid w:val="006C0CC5"/>
    <w:rsid w:val="006C1829"/>
    <w:rsid w:val="006C2577"/>
    <w:rsid w:val="006C32FA"/>
    <w:rsid w:val="006C3714"/>
    <w:rsid w:val="006C3AA6"/>
    <w:rsid w:val="006C3E38"/>
    <w:rsid w:val="006C77AD"/>
    <w:rsid w:val="006C7C83"/>
    <w:rsid w:val="006C7D36"/>
    <w:rsid w:val="006D142F"/>
    <w:rsid w:val="006D1EB9"/>
    <w:rsid w:val="006D1FD7"/>
    <w:rsid w:val="006D2743"/>
    <w:rsid w:val="006D3A24"/>
    <w:rsid w:val="006D4EEE"/>
    <w:rsid w:val="006D54BA"/>
    <w:rsid w:val="006D682F"/>
    <w:rsid w:val="006D6967"/>
    <w:rsid w:val="006E0C22"/>
    <w:rsid w:val="006E1AF0"/>
    <w:rsid w:val="006E20FB"/>
    <w:rsid w:val="006E2559"/>
    <w:rsid w:val="006E3151"/>
    <w:rsid w:val="006E4DCE"/>
    <w:rsid w:val="006E6BD9"/>
    <w:rsid w:val="006F04AC"/>
    <w:rsid w:val="006F17A4"/>
    <w:rsid w:val="006F4580"/>
    <w:rsid w:val="006F5054"/>
    <w:rsid w:val="006F5A22"/>
    <w:rsid w:val="006F6AD3"/>
    <w:rsid w:val="006F7773"/>
    <w:rsid w:val="00702D12"/>
    <w:rsid w:val="0070503C"/>
    <w:rsid w:val="0070508C"/>
    <w:rsid w:val="00705175"/>
    <w:rsid w:val="007061D9"/>
    <w:rsid w:val="007077A8"/>
    <w:rsid w:val="00707A58"/>
    <w:rsid w:val="007113DC"/>
    <w:rsid w:val="00711A7F"/>
    <w:rsid w:val="00712395"/>
    <w:rsid w:val="00712B8B"/>
    <w:rsid w:val="00713171"/>
    <w:rsid w:val="00714FDD"/>
    <w:rsid w:val="007167E0"/>
    <w:rsid w:val="0071691B"/>
    <w:rsid w:val="00717AA4"/>
    <w:rsid w:val="00720124"/>
    <w:rsid w:val="00721177"/>
    <w:rsid w:val="00722027"/>
    <w:rsid w:val="0072252B"/>
    <w:rsid w:val="00726CAF"/>
    <w:rsid w:val="007274A9"/>
    <w:rsid w:val="0073072E"/>
    <w:rsid w:val="00730C58"/>
    <w:rsid w:val="0073204F"/>
    <w:rsid w:val="00732821"/>
    <w:rsid w:val="00732889"/>
    <w:rsid w:val="007334AA"/>
    <w:rsid w:val="007342A0"/>
    <w:rsid w:val="00740F66"/>
    <w:rsid w:val="0074235D"/>
    <w:rsid w:val="00743AB7"/>
    <w:rsid w:val="00743D39"/>
    <w:rsid w:val="00746C64"/>
    <w:rsid w:val="00746D0E"/>
    <w:rsid w:val="00747B21"/>
    <w:rsid w:val="0075092B"/>
    <w:rsid w:val="007513BA"/>
    <w:rsid w:val="007531F0"/>
    <w:rsid w:val="007536A4"/>
    <w:rsid w:val="00753732"/>
    <w:rsid w:val="0075511E"/>
    <w:rsid w:val="0075673F"/>
    <w:rsid w:val="00760844"/>
    <w:rsid w:val="00761B67"/>
    <w:rsid w:val="00762ABB"/>
    <w:rsid w:val="00762E00"/>
    <w:rsid w:val="00766729"/>
    <w:rsid w:val="00770729"/>
    <w:rsid w:val="007723F2"/>
    <w:rsid w:val="007748D8"/>
    <w:rsid w:val="007755B4"/>
    <w:rsid w:val="00776161"/>
    <w:rsid w:val="00776484"/>
    <w:rsid w:val="0077750C"/>
    <w:rsid w:val="007802F6"/>
    <w:rsid w:val="0078141C"/>
    <w:rsid w:val="007815BA"/>
    <w:rsid w:val="0078178C"/>
    <w:rsid w:val="0078222E"/>
    <w:rsid w:val="00782504"/>
    <w:rsid w:val="00782A5D"/>
    <w:rsid w:val="00784223"/>
    <w:rsid w:val="007844C1"/>
    <w:rsid w:val="00785C0C"/>
    <w:rsid w:val="00785DC6"/>
    <w:rsid w:val="00787572"/>
    <w:rsid w:val="007903E9"/>
    <w:rsid w:val="00791C30"/>
    <w:rsid w:val="007920E8"/>
    <w:rsid w:val="00797CD8"/>
    <w:rsid w:val="007A0154"/>
    <w:rsid w:val="007A137A"/>
    <w:rsid w:val="007A160D"/>
    <w:rsid w:val="007A213B"/>
    <w:rsid w:val="007A2EA9"/>
    <w:rsid w:val="007A2FD7"/>
    <w:rsid w:val="007A404E"/>
    <w:rsid w:val="007A59F6"/>
    <w:rsid w:val="007A6712"/>
    <w:rsid w:val="007A7B29"/>
    <w:rsid w:val="007A7D3A"/>
    <w:rsid w:val="007B0106"/>
    <w:rsid w:val="007B141A"/>
    <w:rsid w:val="007B2DCC"/>
    <w:rsid w:val="007B2E79"/>
    <w:rsid w:val="007B44D9"/>
    <w:rsid w:val="007B5A29"/>
    <w:rsid w:val="007C08EC"/>
    <w:rsid w:val="007C09B1"/>
    <w:rsid w:val="007C5521"/>
    <w:rsid w:val="007D294B"/>
    <w:rsid w:val="007D31B3"/>
    <w:rsid w:val="007D723E"/>
    <w:rsid w:val="007D7657"/>
    <w:rsid w:val="007E27DF"/>
    <w:rsid w:val="007E289A"/>
    <w:rsid w:val="007E4F7B"/>
    <w:rsid w:val="007E56A4"/>
    <w:rsid w:val="007E5CE4"/>
    <w:rsid w:val="007E75A8"/>
    <w:rsid w:val="007E7E73"/>
    <w:rsid w:val="007E7F59"/>
    <w:rsid w:val="007F0BE0"/>
    <w:rsid w:val="007F2C5F"/>
    <w:rsid w:val="007F4001"/>
    <w:rsid w:val="007F6CB7"/>
    <w:rsid w:val="007F77E5"/>
    <w:rsid w:val="007F784A"/>
    <w:rsid w:val="0080354C"/>
    <w:rsid w:val="00803565"/>
    <w:rsid w:val="00805E87"/>
    <w:rsid w:val="00806490"/>
    <w:rsid w:val="00807885"/>
    <w:rsid w:val="00810544"/>
    <w:rsid w:val="00812282"/>
    <w:rsid w:val="008133A6"/>
    <w:rsid w:val="00814518"/>
    <w:rsid w:val="00815BDE"/>
    <w:rsid w:val="008160D9"/>
    <w:rsid w:val="008163F7"/>
    <w:rsid w:val="00816D84"/>
    <w:rsid w:val="00817B5F"/>
    <w:rsid w:val="008230A0"/>
    <w:rsid w:val="0082437E"/>
    <w:rsid w:val="00824522"/>
    <w:rsid w:val="00826111"/>
    <w:rsid w:val="0082719A"/>
    <w:rsid w:val="00831245"/>
    <w:rsid w:val="00832321"/>
    <w:rsid w:val="00834708"/>
    <w:rsid w:val="00834C04"/>
    <w:rsid w:val="00835E0C"/>
    <w:rsid w:val="0084268D"/>
    <w:rsid w:val="008441C0"/>
    <w:rsid w:val="008449D0"/>
    <w:rsid w:val="00847132"/>
    <w:rsid w:val="008505F2"/>
    <w:rsid w:val="0085279F"/>
    <w:rsid w:val="00852CB0"/>
    <w:rsid w:val="00854809"/>
    <w:rsid w:val="00855CCD"/>
    <w:rsid w:val="00860071"/>
    <w:rsid w:val="00860CE2"/>
    <w:rsid w:val="00860D05"/>
    <w:rsid w:val="0086456F"/>
    <w:rsid w:val="008650A5"/>
    <w:rsid w:val="00866BBC"/>
    <w:rsid w:val="00866FBC"/>
    <w:rsid w:val="0086705B"/>
    <w:rsid w:val="00870A12"/>
    <w:rsid w:val="008714BA"/>
    <w:rsid w:val="008716BC"/>
    <w:rsid w:val="00872023"/>
    <w:rsid w:val="008722D1"/>
    <w:rsid w:val="00872B98"/>
    <w:rsid w:val="008736DF"/>
    <w:rsid w:val="00873E04"/>
    <w:rsid w:val="00876763"/>
    <w:rsid w:val="00877146"/>
    <w:rsid w:val="00877B73"/>
    <w:rsid w:val="00877D09"/>
    <w:rsid w:val="00881834"/>
    <w:rsid w:val="0088188C"/>
    <w:rsid w:val="0088204E"/>
    <w:rsid w:val="00883BF3"/>
    <w:rsid w:val="008857D5"/>
    <w:rsid w:val="00886E9F"/>
    <w:rsid w:val="00887AA0"/>
    <w:rsid w:val="00887CD6"/>
    <w:rsid w:val="00890689"/>
    <w:rsid w:val="008908DE"/>
    <w:rsid w:val="00891076"/>
    <w:rsid w:val="008914CD"/>
    <w:rsid w:val="00893283"/>
    <w:rsid w:val="00893A91"/>
    <w:rsid w:val="0089500C"/>
    <w:rsid w:val="008959AC"/>
    <w:rsid w:val="00896087"/>
    <w:rsid w:val="008965C9"/>
    <w:rsid w:val="008970B2"/>
    <w:rsid w:val="00897EB1"/>
    <w:rsid w:val="008A0003"/>
    <w:rsid w:val="008A01CF"/>
    <w:rsid w:val="008A2A3C"/>
    <w:rsid w:val="008A311E"/>
    <w:rsid w:val="008A392D"/>
    <w:rsid w:val="008A4482"/>
    <w:rsid w:val="008A5947"/>
    <w:rsid w:val="008A5E83"/>
    <w:rsid w:val="008A672A"/>
    <w:rsid w:val="008B05F9"/>
    <w:rsid w:val="008B1819"/>
    <w:rsid w:val="008B2204"/>
    <w:rsid w:val="008B3183"/>
    <w:rsid w:val="008B3B69"/>
    <w:rsid w:val="008B47E3"/>
    <w:rsid w:val="008B55B5"/>
    <w:rsid w:val="008B5D20"/>
    <w:rsid w:val="008B64AA"/>
    <w:rsid w:val="008B66B2"/>
    <w:rsid w:val="008B6CFF"/>
    <w:rsid w:val="008B6D56"/>
    <w:rsid w:val="008B6FE8"/>
    <w:rsid w:val="008C1231"/>
    <w:rsid w:val="008C1235"/>
    <w:rsid w:val="008C197A"/>
    <w:rsid w:val="008C4F3A"/>
    <w:rsid w:val="008C72D8"/>
    <w:rsid w:val="008D157A"/>
    <w:rsid w:val="008D1C7E"/>
    <w:rsid w:val="008D31BF"/>
    <w:rsid w:val="008D34B8"/>
    <w:rsid w:val="008D719D"/>
    <w:rsid w:val="008E16C3"/>
    <w:rsid w:val="008E5657"/>
    <w:rsid w:val="008E57F7"/>
    <w:rsid w:val="008E6BEE"/>
    <w:rsid w:val="008F14B0"/>
    <w:rsid w:val="008F212D"/>
    <w:rsid w:val="008F25B2"/>
    <w:rsid w:val="008F4BA5"/>
    <w:rsid w:val="008F668A"/>
    <w:rsid w:val="008F6DD4"/>
    <w:rsid w:val="00901332"/>
    <w:rsid w:val="0090154D"/>
    <w:rsid w:val="00905B6C"/>
    <w:rsid w:val="00906323"/>
    <w:rsid w:val="00910718"/>
    <w:rsid w:val="0091317C"/>
    <w:rsid w:val="009132E5"/>
    <w:rsid w:val="009135CF"/>
    <w:rsid w:val="00915023"/>
    <w:rsid w:val="00915466"/>
    <w:rsid w:val="00915992"/>
    <w:rsid w:val="009169BF"/>
    <w:rsid w:val="00920577"/>
    <w:rsid w:val="00921151"/>
    <w:rsid w:val="00921517"/>
    <w:rsid w:val="00921607"/>
    <w:rsid w:val="00922A85"/>
    <w:rsid w:val="00922F55"/>
    <w:rsid w:val="00924A5C"/>
    <w:rsid w:val="0092532A"/>
    <w:rsid w:val="009254A7"/>
    <w:rsid w:val="0092765C"/>
    <w:rsid w:val="00931467"/>
    <w:rsid w:val="00931BF6"/>
    <w:rsid w:val="00933A65"/>
    <w:rsid w:val="009341E5"/>
    <w:rsid w:val="009358B0"/>
    <w:rsid w:val="00935A48"/>
    <w:rsid w:val="00936CCD"/>
    <w:rsid w:val="0094030E"/>
    <w:rsid w:val="00940B79"/>
    <w:rsid w:val="009410B7"/>
    <w:rsid w:val="009419C7"/>
    <w:rsid w:val="00943238"/>
    <w:rsid w:val="00943275"/>
    <w:rsid w:val="009504B7"/>
    <w:rsid w:val="00953604"/>
    <w:rsid w:val="00953E4B"/>
    <w:rsid w:val="00953F5A"/>
    <w:rsid w:val="009542C4"/>
    <w:rsid w:val="00955E3B"/>
    <w:rsid w:val="00956CF7"/>
    <w:rsid w:val="00957064"/>
    <w:rsid w:val="009633AC"/>
    <w:rsid w:val="00963B10"/>
    <w:rsid w:val="00966D0E"/>
    <w:rsid w:val="00967100"/>
    <w:rsid w:val="00967A11"/>
    <w:rsid w:val="00967C65"/>
    <w:rsid w:val="00971ED0"/>
    <w:rsid w:val="0097477B"/>
    <w:rsid w:val="00974B1A"/>
    <w:rsid w:val="009759FC"/>
    <w:rsid w:val="0098154E"/>
    <w:rsid w:val="00982F66"/>
    <w:rsid w:val="00984BF4"/>
    <w:rsid w:val="00984E13"/>
    <w:rsid w:val="00985A7F"/>
    <w:rsid w:val="00986706"/>
    <w:rsid w:val="009867C8"/>
    <w:rsid w:val="00987A50"/>
    <w:rsid w:val="00990C12"/>
    <w:rsid w:val="0099105F"/>
    <w:rsid w:val="00991DAE"/>
    <w:rsid w:val="00992E78"/>
    <w:rsid w:val="00993DB0"/>
    <w:rsid w:val="00995950"/>
    <w:rsid w:val="009960D0"/>
    <w:rsid w:val="0099665E"/>
    <w:rsid w:val="009A4644"/>
    <w:rsid w:val="009A4B87"/>
    <w:rsid w:val="009A59D5"/>
    <w:rsid w:val="009A6D63"/>
    <w:rsid w:val="009A7127"/>
    <w:rsid w:val="009A722D"/>
    <w:rsid w:val="009A7B1B"/>
    <w:rsid w:val="009B049A"/>
    <w:rsid w:val="009B12D7"/>
    <w:rsid w:val="009B7A28"/>
    <w:rsid w:val="009C11FD"/>
    <w:rsid w:val="009C25C3"/>
    <w:rsid w:val="009C3317"/>
    <w:rsid w:val="009C470A"/>
    <w:rsid w:val="009C54F4"/>
    <w:rsid w:val="009C6021"/>
    <w:rsid w:val="009C6682"/>
    <w:rsid w:val="009C7BF5"/>
    <w:rsid w:val="009D07CD"/>
    <w:rsid w:val="009D0BDA"/>
    <w:rsid w:val="009D30F6"/>
    <w:rsid w:val="009D33C8"/>
    <w:rsid w:val="009D5CF2"/>
    <w:rsid w:val="009D5D09"/>
    <w:rsid w:val="009D6013"/>
    <w:rsid w:val="009E06F4"/>
    <w:rsid w:val="009E1157"/>
    <w:rsid w:val="009E48DC"/>
    <w:rsid w:val="009E5CF8"/>
    <w:rsid w:val="009F03E6"/>
    <w:rsid w:val="009F0A00"/>
    <w:rsid w:val="009F1251"/>
    <w:rsid w:val="009F2242"/>
    <w:rsid w:val="009F3DE0"/>
    <w:rsid w:val="009F3E99"/>
    <w:rsid w:val="009F584A"/>
    <w:rsid w:val="00A00587"/>
    <w:rsid w:val="00A009E6"/>
    <w:rsid w:val="00A00B81"/>
    <w:rsid w:val="00A00D2D"/>
    <w:rsid w:val="00A02308"/>
    <w:rsid w:val="00A03E63"/>
    <w:rsid w:val="00A06764"/>
    <w:rsid w:val="00A10A84"/>
    <w:rsid w:val="00A12AC9"/>
    <w:rsid w:val="00A13A5E"/>
    <w:rsid w:val="00A14948"/>
    <w:rsid w:val="00A14A46"/>
    <w:rsid w:val="00A16A49"/>
    <w:rsid w:val="00A1760E"/>
    <w:rsid w:val="00A17CA8"/>
    <w:rsid w:val="00A22296"/>
    <w:rsid w:val="00A24754"/>
    <w:rsid w:val="00A25276"/>
    <w:rsid w:val="00A25485"/>
    <w:rsid w:val="00A25CE6"/>
    <w:rsid w:val="00A27CE6"/>
    <w:rsid w:val="00A27D42"/>
    <w:rsid w:val="00A32433"/>
    <w:rsid w:val="00A33B54"/>
    <w:rsid w:val="00A346A5"/>
    <w:rsid w:val="00A3555F"/>
    <w:rsid w:val="00A3610A"/>
    <w:rsid w:val="00A36285"/>
    <w:rsid w:val="00A36302"/>
    <w:rsid w:val="00A4177D"/>
    <w:rsid w:val="00A41C5D"/>
    <w:rsid w:val="00A4385F"/>
    <w:rsid w:val="00A46D96"/>
    <w:rsid w:val="00A47AB8"/>
    <w:rsid w:val="00A52AD4"/>
    <w:rsid w:val="00A53865"/>
    <w:rsid w:val="00A540E3"/>
    <w:rsid w:val="00A54EF9"/>
    <w:rsid w:val="00A57219"/>
    <w:rsid w:val="00A573C9"/>
    <w:rsid w:val="00A6269B"/>
    <w:rsid w:val="00A62FBD"/>
    <w:rsid w:val="00A6638E"/>
    <w:rsid w:val="00A66DE0"/>
    <w:rsid w:val="00A67579"/>
    <w:rsid w:val="00A7104E"/>
    <w:rsid w:val="00A7116D"/>
    <w:rsid w:val="00A71914"/>
    <w:rsid w:val="00A740B6"/>
    <w:rsid w:val="00A75201"/>
    <w:rsid w:val="00A75B51"/>
    <w:rsid w:val="00A76F70"/>
    <w:rsid w:val="00A77B69"/>
    <w:rsid w:val="00A77BEA"/>
    <w:rsid w:val="00A8042E"/>
    <w:rsid w:val="00A82D92"/>
    <w:rsid w:val="00A83EE4"/>
    <w:rsid w:val="00A84257"/>
    <w:rsid w:val="00A84273"/>
    <w:rsid w:val="00A84388"/>
    <w:rsid w:val="00A871EC"/>
    <w:rsid w:val="00A94E51"/>
    <w:rsid w:val="00A96FEE"/>
    <w:rsid w:val="00AA0C8F"/>
    <w:rsid w:val="00AA11E3"/>
    <w:rsid w:val="00AA1591"/>
    <w:rsid w:val="00AA1E59"/>
    <w:rsid w:val="00AA240D"/>
    <w:rsid w:val="00AA3702"/>
    <w:rsid w:val="00AA4120"/>
    <w:rsid w:val="00AA503A"/>
    <w:rsid w:val="00AA5B7E"/>
    <w:rsid w:val="00AA77BC"/>
    <w:rsid w:val="00AB3AB3"/>
    <w:rsid w:val="00AB4513"/>
    <w:rsid w:val="00AB5383"/>
    <w:rsid w:val="00AB5773"/>
    <w:rsid w:val="00AB64CE"/>
    <w:rsid w:val="00AC0231"/>
    <w:rsid w:val="00AC08DD"/>
    <w:rsid w:val="00AC0A58"/>
    <w:rsid w:val="00AC1506"/>
    <w:rsid w:val="00AC34FC"/>
    <w:rsid w:val="00AC4199"/>
    <w:rsid w:val="00AC7948"/>
    <w:rsid w:val="00AD167C"/>
    <w:rsid w:val="00AD2026"/>
    <w:rsid w:val="00AD2682"/>
    <w:rsid w:val="00AE087F"/>
    <w:rsid w:val="00AE2A1E"/>
    <w:rsid w:val="00AE40FF"/>
    <w:rsid w:val="00AE7C94"/>
    <w:rsid w:val="00AE7DCB"/>
    <w:rsid w:val="00AF1628"/>
    <w:rsid w:val="00AF1761"/>
    <w:rsid w:val="00AF1F94"/>
    <w:rsid w:val="00AF3AA8"/>
    <w:rsid w:val="00AF4106"/>
    <w:rsid w:val="00AF449E"/>
    <w:rsid w:val="00AF4A89"/>
    <w:rsid w:val="00AF4E00"/>
    <w:rsid w:val="00AF52D8"/>
    <w:rsid w:val="00AF597F"/>
    <w:rsid w:val="00AF72D6"/>
    <w:rsid w:val="00AF7360"/>
    <w:rsid w:val="00B002B9"/>
    <w:rsid w:val="00B0044D"/>
    <w:rsid w:val="00B04B62"/>
    <w:rsid w:val="00B054F8"/>
    <w:rsid w:val="00B07348"/>
    <w:rsid w:val="00B11153"/>
    <w:rsid w:val="00B11345"/>
    <w:rsid w:val="00B11E74"/>
    <w:rsid w:val="00B1263F"/>
    <w:rsid w:val="00B13286"/>
    <w:rsid w:val="00B140DC"/>
    <w:rsid w:val="00B16735"/>
    <w:rsid w:val="00B1786E"/>
    <w:rsid w:val="00B2005A"/>
    <w:rsid w:val="00B21B56"/>
    <w:rsid w:val="00B22803"/>
    <w:rsid w:val="00B22D96"/>
    <w:rsid w:val="00B23F18"/>
    <w:rsid w:val="00B25429"/>
    <w:rsid w:val="00B25F01"/>
    <w:rsid w:val="00B26489"/>
    <w:rsid w:val="00B2663F"/>
    <w:rsid w:val="00B26785"/>
    <w:rsid w:val="00B2704B"/>
    <w:rsid w:val="00B2754B"/>
    <w:rsid w:val="00B3083F"/>
    <w:rsid w:val="00B30CB4"/>
    <w:rsid w:val="00B30FD9"/>
    <w:rsid w:val="00B3565C"/>
    <w:rsid w:val="00B35775"/>
    <w:rsid w:val="00B35C2A"/>
    <w:rsid w:val="00B373CF"/>
    <w:rsid w:val="00B42436"/>
    <w:rsid w:val="00B42E83"/>
    <w:rsid w:val="00B44C60"/>
    <w:rsid w:val="00B469EF"/>
    <w:rsid w:val="00B5003B"/>
    <w:rsid w:val="00B505D9"/>
    <w:rsid w:val="00B5110C"/>
    <w:rsid w:val="00B5166D"/>
    <w:rsid w:val="00B51AA3"/>
    <w:rsid w:val="00B5343F"/>
    <w:rsid w:val="00B5541D"/>
    <w:rsid w:val="00B55FF4"/>
    <w:rsid w:val="00B562B5"/>
    <w:rsid w:val="00B57FD7"/>
    <w:rsid w:val="00B6484E"/>
    <w:rsid w:val="00B653E1"/>
    <w:rsid w:val="00B678B0"/>
    <w:rsid w:val="00B6791C"/>
    <w:rsid w:val="00B73C1B"/>
    <w:rsid w:val="00B75D1D"/>
    <w:rsid w:val="00B77892"/>
    <w:rsid w:val="00B77995"/>
    <w:rsid w:val="00B8093D"/>
    <w:rsid w:val="00B82E8A"/>
    <w:rsid w:val="00B847FD"/>
    <w:rsid w:val="00B84B37"/>
    <w:rsid w:val="00B85DF7"/>
    <w:rsid w:val="00B86EB4"/>
    <w:rsid w:val="00B878B1"/>
    <w:rsid w:val="00B87DD5"/>
    <w:rsid w:val="00B90F3C"/>
    <w:rsid w:val="00B946C7"/>
    <w:rsid w:val="00B94BBF"/>
    <w:rsid w:val="00B94DE2"/>
    <w:rsid w:val="00B95A66"/>
    <w:rsid w:val="00BA0915"/>
    <w:rsid w:val="00BA14FF"/>
    <w:rsid w:val="00BA1534"/>
    <w:rsid w:val="00BA2591"/>
    <w:rsid w:val="00BA3638"/>
    <w:rsid w:val="00BA3814"/>
    <w:rsid w:val="00BA5328"/>
    <w:rsid w:val="00BA57CA"/>
    <w:rsid w:val="00BA66D5"/>
    <w:rsid w:val="00BA6A54"/>
    <w:rsid w:val="00BB0023"/>
    <w:rsid w:val="00BB0924"/>
    <w:rsid w:val="00BB098B"/>
    <w:rsid w:val="00BB112E"/>
    <w:rsid w:val="00BB1877"/>
    <w:rsid w:val="00BB2CA2"/>
    <w:rsid w:val="00BB2D34"/>
    <w:rsid w:val="00BB3A2D"/>
    <w:rsid w:val="00BB75B2"/>
    <w:rsid w:val="00BC2B60"/>
    <w:rsid w:val="00BC34A4"/>
    <w:rsid w:val="00BC3B01"/>
    <w:rsid w:val="00BC40C9"/>
    <w:rsid w:val="00BC4D80"/>
    <w:rsid w:val="00BC6A74"/>
    <w:rsid w:val="00BC6C4C"/>
    <w:rsid w:val="00BD3A70"/>
    <w:rsid w:val="00BD706F"/>
    <w:rsid w:val="00BD7555"/>
    <w:rsid w:val="00BE024B"/>
    <w:rsid w:val="00BE11A6"/>
    <w:rsid w:val="00BE2B52"/>
    <w:rsid w:val="00BE2B63"/>
    <w:rsid w:val="00BE7D59"/>
    <w:rsid w:val="00BF1C4F"/>
    <w:rsid w:val="00BF1DC1"/>
    <w:rsid w:val="00BF420C"/>
    <w:rsid w:val="00BF4AAE"/>
    <w:rsid w:val="00BF4F6F"/>
    <w:rsid w:val="00BF54D8"/>
    <w:rsid w:val="00BF65F0"/>
    <w:rsid w:val="00BF74B9"/>
    <w:rsid w:val="00BF7709"/>
    <w:rsid w:val="00C00D8E"/>
    <w:rsid w:val="00C04360"/>
    <w:rsid w:val="00C0456F"/>
    <w:rsid w:val="00C0483F"/>
    <w:rsid w:val="00C0547F"/>
    <w:rsid w:val="00C105A4"/>
    <w:rsid w:val="00C10C4A"/>
    <w:rsid w:val="00C112AA"/>
    <w:rsid w:val="00C11C30"/>
    <w:rsid w:val="00C13FCD"/>
    <w:rsid w:val="00C14280"/>
    <w:rsid w:val="00C1545F"/>
    <w:rsid w:val="00C15C24"/>
    <w:rsid w:val="00C17D64"/>
    <w:rsid w:val="00C20CD1"/>
    <w:rsid w:val="00C2128B"/>
    <w:rsid w:val="00C21998"/>
    <w:rsid w:val="00C21C29"/>
    <w:rsid w:val="00C247BF"/>
    <w:rsid w:val="00C25268"/>
    <w:rsid w:val="00C25536"/>
    <w:rsid w:val="00C25ADE"/>
    <w:rsid w:val="00C25AF6"/>
    <w:rsid w:val="00C277C5"/>
    <w:rsid w:val="00C27C8D"/>
    <w:rsid w:val="00C3089B"/>
    <w:rsid w:val="00C317C4"/>
    <w:rsid w:val="00C34DB7"/>
    <w:rsid w:val="00C35535"/>
    <w:rsid w:val="00C3580B"/>
    <w:rsid w:val="00C403A2"/>
    <w:rsid w:val="00C40455"/>
    <w:rsid w:val="00C41D75"/>
    <w:rsid w:val="00C44889"/>
    <w:rsid w:val="00C4584E"/>
    <w:rsid w:val="00C45A63"/>
    <w:rsid w:val="00C46281"/>
    <w:rsid w:val="00C47424"/>
    <w:rsid w:val="00C5031D"/>
    <w:rsid w:val="00C503CF"/>
    <w:rsid w:val="00C5366A"/>
    <w:rsid w:val="00C55126"/>
    <w:rsid w:val="00C55DCB"/>
    <w:rsid w:val="00C6005D"/>
    <w:rsid w:val="00C6035B"/>
    <w:rsid w:val="00C60E4E"/>
    <w:rsid w:val="00C617C8"/>
    <w:rsid w:val="00C635E9"/>
    <w:rsid w:val="00C6409D"/>
    <w:rsid w:val="00C65C21"/>
    <w:rsid w:val="00C67F68"/>
    <w:rsid w:val="00C70686"/>
    <w:rsid w:val="00C7162B"/>
    <w:rsid w:val="00C718F0"/>
    <w:rsid w:val="00C72E6D"/>
    <w:rsid w:val="00C7338B"/>
    <w:rsid w:val="00C745CA"/>
    <w:rsid w:val="00C7496C"/>
    <w:rsid w:val="00C7724C"/>
    <w:rsid w:val="00C7743E"/>
    <w:rsid w:val="00C81942"/>
    <w:rsid w:val="00C8256F"/>
    <w:rsid w:val="00C8279B"/>
    <w:rsid w:val="00C8294F"/>
    <w:rsid w:val="00C82CEA"/>
    <w:rsid w:val="00C85673"/>
    <w:rsid w:val="00C870D6"/>
    <w:rsid w:val="00C90268"/>
    <w:rsid w:val="00C904AF"/>
    <w:rsid w:val="00C90697"/>
    <w:rsid w:val="00C90EE7"/>
    <w:rsid w:val="00C910EB"/>
    <w:rsid w:val="00C91AD9"/>
    <w:rsid w:val="00C91FAF"/>
    <w:rsid w:val="00C95925"/>
    <w:rsid w:val="00C95A18"/>
    <w:rsid w:val="00C96AC6"/>
    <w:rsid w:val="00C97BD5"/>
    <w:rsid w:val="00C97CF4"/>
    <w:rsid w:val="00CA043A"/>
    <w:rsid w:val="00CA146C"/>
    <w:rsid w:val="00CA1616"/>
    <w:rsid w:val="00CA1C2F"/>
    <w:rsid w:val="00CA206B"/>
    <w:rsid w:val="00CA6A0C"/>
    <w:rsid w:val="00CB29F2"/>
    <w:rsid w:val="00CB2D8C"/>
    <w:rsid w:val="00CB3F8D"/>
    <w:rsid w:val="00CB465A"/>
    <w:rsid w:val="00CC0B3A"/>
    <w:rsid w:val="00CC4885"/>
    <w:rsid w:val="00CC4FB8"/>
    <w:rsid w:val="00CC5746"/>
    <w:rsid w:val="00CD1606"/>
    <w:rsid w:val="00CD1CA2"/>
    <w:rsid w:val="00CD584D"/>
    <w:rsid w:val="00CD665D"/>
    <w:rsid w:val="00CD6CD9"/>
    <w:rsid w:val="00CE043F"/>
    <w:rsid w:val="00CE05B1"/>
    <w:rsid w:val="00CE0E97"/>
    <w:rsid w:val="00CE0F8D"/>
    <w:rsid w:val="00CE6A56"/>
    <w:rsid w:val="00CE7542"/>
    <w:rsid w:val="00CE7ECF"/>
    <w:rsid w:val="00CF064F"/>
    <w:rsid w:val="00CF1623"/>
    <w:rsid w:val="00CF1978"/>
    <w:rsid w:val="00CF3596"/>
    <w:rsid w:val="00CF4277"/>
    <w:rsid w:val="00CF6733"/>
    <w:rsid w:val="00D01424"/>
    <w:rsid w:val="00D02D6B"/>
    <w:rsid w:val="00D02F29"/>
    <w:rsid w:val="00D034F7"/>
    <w:rsid w:val="00D06CA3"/>
    <w:rsid w:val="00D07AE4"/>
    <w:rsid w:val="00D115FA"/>
    <w:rsid w:val="00D11DA7"/>
    <w:rsid w:val="00D12620"/>
    <w:rsid w:val="00D136D8"/>
    <w:rsid w:val="00D15293"/>
    <w:rsid w:val="00D162DC"/>
    <w:rsid w:val="00D16E5E"/>
    <w:rsid w:val="00D17260"/>
    <w:rsid w:val="00D21757"/>
    <w:rsid w:val="00D21A9F"/>
    <w:rsid w:val="00D22E80"/>
    <w:rsid w:val="00D24A12"/>
    <w:rsid w:val="00D24F2B"/>
    <w:rsid w:val="00D2617B"/>
    <w:rsid w:val="00D26A23"/>
    <w:rsid w:val="00D2730D"/>
    <w:rsid w:val="00D27DD4"/>
    <w:rsid w:val="00D306B4"/>
    <w:rsid w:val="00D328B7"/>
    <w:rsid w:val="00D32FC5"/>
    <w:rsid w:val="00D34AB9"/>
    <w:rsid w:val="00D37439"/>
    <w:rsid w:val="00D37C93"/>
    <w:rsid w:val="00D41111"/>
    <w:rsid w:val="00D46654"/>
    <w:rsid w:val="00D4712A"/>
    <w:rsid w:val="00D50DD6"/>
    <w:rsid w:val="00D513A9"/>
    <w:rsid w:val="00D52D17"/>
    <w:rsid w:val="00D537F1"/>
    <w:rsid w:val="00D53A7D"/>
    <w:rsid w:val="00D60AD3"/>
    <w:rsid w:val="00D61AA4"/>
    <w:rsid w:val="00D62103"/>
    <w:rsid w:val="00D638F7"/>
    <w:rsid w:val="00D63D30"/>
    <w:rsid w:val="00D6405D"/>
    <w:rsid w:val="00D660A4"/>
    <w:rsid w:val="00D66B9D"/>
    <w:rsid w:val="00D67CF8"/>
    <w:rsid w:val="00D70B56"/>
    <w:rsid w:val="00D71009"/>
    <w:rsid w:val="00D718BB"/>
    <w:rsid w:val="00D73CC2"/>
    <w:rsid w:val="00D73D14"/>
    <w:rsid w:val="00D75127"/>
    <w:rsid w:val="00D7766D"/>
    <w:rsid w:val="00D777E7"/>
    <w:rsid w:val="00D77A2B"/>
    <w:rsid w:val="00D77E0E"/>
    <w:rsid w:val="00D85FE4"/>
    <w:rsid w:val="00D92912"/>
    <w:rsid w:val="00D92A8D"/>
    <w:rsid w:val="00D92FF5"/>
    <w:rsid w:val="00D9375E"/>
    <w:rsid w:val="00D93D1D"/>
    <w:rsid w:val="00D97213"/>
    <w:rsid w:val="00D9795D"/>
    <w:rsid w:val="00DA0FDF"/>
    <w:rsid w:val="00DA18D4"/>
    <w:rsid w:val="00DA2AF6"/>
    <w:rsid w:val="00DA6084"/>
    <w:rsid w:val="00DA656F"/>
    <w:rsid w:val="00DA7842"/>
    <w:rsid w:val="00DA7B94"/>
    <w:rsid w:val="00DB073A"/>
    <w:rsid w:val="00DB177D"/>
    <w:rsid w:val="00DB20BE"/>
    <w:rsid w:val="00DB363C"/>
    <w:rsid w:val="00DB4CF2"/>
    <w:rsid w:val="00DB5364"/>
    <w:rsid w:val="00DB640F"/>
    <w:rsid w:val="00DB7C1A"/>
    <w:rsid w:val="00DB7EAD"/>
    <w:rsid w:val="00DC11AC"/>
    <w:rsid w:val="00DC1501"/>
    <w:rsid w:val="00DC4465"/>
    <w:rsid w:val="00DC6437"/>
    <w:rsid w:val="00DC7F94"/>
    <w:rsid w:val="00DD00EE"/>
    <w:rsid w:val="00DD09AF"/>
    <w:rsid w:val="00DD0AB9"/>
    <w:rsid w:val="00DD1540"/>
    <w:rsid w:val="00DD19F1"/>
    <w:rsid w:val="00DD1DC5"/>
    <w:rsid w:val="00DD1EE1"/>
    <w:rsid w:val="00DD2EBA"/>
    <w:rsid w:val="00DD4149"/>
    <w:rsid w:val="00DD5261"/>
    <w:rsid w:val="00DD6202"/>
    <w:rsid w:val="00DD6E6D"/>
    <w:rsid w:val="00DD7A0D"/>
    <w:rsid w:val="00DE2061"/>
    <w:rsid w:val="00DE545D"/>
    <w:rsid w:val="00DE6864"/>
    <w:rsid w:val="00DE6CC4"/>
    <w:rsid w:val="00DE7E57"/>
    <w:rsid w:val="00DF0C15"/>
    <w:rsid w:val="00DF2E12"/>
    <w:rsid w:val="00DF4205"/>
    <w:rsid w:val="00E027C9"/>
    <w:rsid w:val="00E02E1D"/>
    <w:rsid w:val="00E06206"/>
    <w:rsid w:val="00E0756F"/>
    <w:rsid w:val="00E10D5B"/>
    <w:rsid w:val="00E1411F"/>
    <w:rsid w:val="00E145E5"/>
    <w:rsid w:val="00E1511D"/>
    <w:rsid w:val="00E20DE8"/>
    <w:rsid w:val="00E20F3B"/>
    <w:rsid w:val="00E21C58"/>
    <w:rsid w:val="00E21CDC"/>
    <w:rsid w:val="00E236DD"/>
    <w:rsid w:val="00E242FD"/>
    <w:rsid w:val="00E243E6"/>
    <w:rsid w:val="00E25BF7"/>
    <w:rsid w:val="00E30922"/>
    <w:rsid w:val="00E3376A"/>
    <w:rsid w:val="00E3435C"/>
    <w:rsid w:val="00E35274"/>
    <w:rsid w:val="00E35C4C"/>
    <w:rsid w:val="00E36A43"/>
    <w:rsid w:val="00E37289"/>
    <w:rsid w:val="00E406DD"/>
    <w:rsid w:val="00E453EA"/>
    <w:rsid w:val="00E46C8D"/>
    <w:rsid w:val="00E46DA2"/>
    <w:rsid w:val="00E47C20"/>
    <w:rsid w:val="00E47F55"/>
    <w:rsid w:val="00E50B5F"/>
    <w:rsid w:val="00E52D20"/>
    <w:rsid w:val="00E5682D"/>
    <w:rsid w:val="00E579C7"/>
    <w:rsid w:val="00E61F4E"/>
    <w:rsid w:val="00E64610"/>
    <w:rsid w:val="00E67007"/>
    <w:rsid w:val="00E67247"/>
    <w:rsid w:val="00E70BFA"/>
    <w:rsid w:val="00E716D6"/>
    <w:rsid w:val="00E72367"/>
    <w:rsid w:val="00E72A73"/>
    <w:rsid w:val="00E74136"/>
    <w:rsid w:val="00E745AF"/>
    <w:rsid w:val="00E74865"/>
    <w:rsid w:val="00E82612"/>
    <w:rsid w:val="00E85277"/>
    <w:rsid w:val="00E9019C"/>
    <w:rsid w:val="00E92D28"/>
    <w:rsid w:val="00E9304A"/>
    <w:rsid w:val="00E9322C"/>
    <w:rsid w:val="00E93409"/>
    <w:rsid w:val="00E9343C"/>
    <w:rsid w:val="00E93A7D"/>
    <w:rsid w:val="00E95594"/>
    <w:rsid w:val="00E96F63"/>
    <w:rsid w:val="00E97B8F"/>
    <w:rsid w:val="00EA15D5"/>
    <w:rsid w:val="00EA1695"/>
    <w:rsid w:val="00EA16CB"/>
    <w:rsid w:val="00EA1D4E"/>
    <w:rsid w:val="00EA2593"/>
    <w:rsid w:val="00EA2A3A"/>
    <w:rsid w:val="00EA3B5E"/>
    <w:rsid w:val="00EA4839"/>
    <w:rsid w:val="00EA4BC8"/>
    <w:rsid w:val="00EA4BDD"/>
    <w:rsid w:val="00EB0FC1"/>
    <w:rsid w:val="00EB2DD4"/>
    <w:rsid w:val="00EB2E47"/>
    <w:rsid w:val="00EB3826"/>
    <w:rsid w:val="00EB493A"/>
    <w:rsid w:val="00EB5942"/>
    <w:rsid w:val="00EB5D52"/>
    <w:rsid w:val="00EB6673"/>
    <w:rsid w:val="00EB76FE"/>
    <w:rsid w:val="00EC0732"/>
    <w:rsid w:val="00EC11B1"/>
    <w:rsid w:val="00EC1475"/>
    <w:rsid w:val="00EC4BB5"/>
    <w:rsid w:val="00EC4BBC"/>
    <w:rsid w:val="00EC506E"/>
    <w:rsid w:val="00EC5A6D"/>
    <w:rsid w:val="00EC6053"/>
    <w:rsid w:val="00ED09AD"/>
    <w:rsid w:val="00ED424E"/>
    <w:rsid w:val="00ED4ADA"/>
    <w:rsid w:val="00ED5152"/>
    <w:rsid w:val="00ED7991"/>
    <w:rsid w:val="00EE1772"/>
    <w:rsid w:val="00EE3344"/>
    <w:rsid w:val="00EE46DF"/>
    <w:rsid w:val="00EE511E"/>
    <w:rsid w:val="00EE6E8F"/>
    <w:rsid w:val="00EE6FE0"/>
    <w:rsid w:val="00EE74E1"/>
    <w:rsid w:val="00EE7AC0"/>
    <w:rsid w:val="00EF08B1"/>
    <w:rsid w:val="00EF1EAD"/>
    <w:rsid w:val="00EF366C"/>
    <w:rsid w:val="00EF5507"/>
    <w:rsid w:val="00EF5C54"/>
    <w:rsid w:val="00F02869"/>
    <w:rsid w:val="00F0334F"/>
    <w:rsid w:val="00F05543"/>
    <w:rsid w:val="00F0566D"/>
    <w:rsid w:val="00F0600A"/>
    <w:rsid w:val="00F06247"/>
    <w:rsid w:val="00F0628F"/>
    <w:rsid w:val="00F070FE"/>
    <w:rsid w:val="00F13BCF"/>
    <w:rsid w:val="00F15251"/>
    <w:rsid w:val="00F20F98"/>
    <w:rsid w:val="00F22C92"/>
    <w:rsid w:val="00F23A30"/>
    <w:rsid w:val="00F262EE"/>
    <w:rsid w:val="00F26F65"/>
    <w:rsid w:val="00F2731C"/>
    <w:rsid w:val="00F30C1E"/>
    <w:rsid w:val="00F30CF6"/>
    <w:rsid w:val="00F30D00"/>
    <w:rsid w:val="00F317DC"/>
    <w:rsid w:val="00F346AF"/>
    <w:rsid w:val="00F363B9"/>
    <w:rsid w:val="00F3660F"/>
    <w:rsid w:val="00F366D1"/>
    <w:rsid w:val="00F400B8"/>
    <w:rsid w:val="00F4028E"/>
    <w:rsid w:val="00F409FE"/>
    <w:rsid w:val="00F40FB8"/>
    <w:rsid w:val="00F41C41"/>
    <w:rsid w:val="00F42BAB"/>
    <w:rsid w:val="00F432EA"/>
    <w:rsid w:val="00F43722"/>
    <w:rsid w:val="00F43845"/>
    <w:rsid w:val="00F43D6E"/>
    <w:rsid w:val="00F44B78"/>
    <w:rsid w:val="00F45528"/>
    <w:rsid w:val="00F45DE4"/>
    <w:rsid w:val="00F47A39"/>
    <w:rsid w:val="00F51B5F"/>
    <w:rsid w:val="00F55668"/>
    <w:rsid w:val="00F55C86"/>
    <w:rsid w:val="00F56BC7"/>
    <w:rsid w:val="00F57758"/>
    <w:rsid w:val="00F61274"/>
    <w:rsid w:val="00F6438E"/>
    <w:rsid w:val="00F64CFB"/>
    <w:rsid w:val="00F66960"/>
    <w:rsid w:val="00F71A68"/>
    <w:rsid w:val="00F72D71"/>
    <w:rsid w:val="00F7505D"/>
    <w:rsid w:val="00F75F3E"/>
    <w:rsid w:val="00F7736C"/>
    <w:rsid w:val="00F779B9"/>
    <w:rsid w:val="00F816ED"/>
    <w:rsid w:val="00F82F1D"/>
    <w:rsid w:val="00F83E0C"/>
    <w:rsid w:val="00F85142"/>
    <w:rsid w:val="00F85B1F"/>
    <w:rsid w:val="00F85C7E"/>
    <w:rsid w:val="00F86E9E"/>
    <w:rsid w:val="00F86F39"/>
    <w:rsid w:val="00F90CD9"/>
    <w:rsid w:val="00F91037"/>
    <w:rsid w:val="00F91249"/>
    <w:rsid w:val="00F91F2C"/>
    <w:rsid w:val="00F92E60"/>
    <w:rsid w:val="00F955A6"/>
    <w:rsid w:val="00F95C1C"/>
    <w:rsid w:val="00F96989"/>
    <w:rsid w:val="00F977A1"/>
    <w:rsid w:val="00FA2084"/>
    <w:rsid w:val="00FA3958"/>
    <w:rsid w:val="00FA4738"/>
    <w:rsid w:val="00FA53AA"/>
    <w:rsid w:val="00FB44EE"/>
    <w:rsid w:val="00FB6617"/>
    <w:rsid w:val="00FB75BE"/>
    <w:rsid w:val="00FB781F"/>
    <w:rsid w:val="00FC0CCD"/>
    <w:rsid w:val="00FC3DD3"/>
    <w:rsid w:val="00FC436A"/>
    <w:rsid w:val="00FC5A9A"/>
    <w:rsid w:val="00FC69DE"/>
    <w:rsid w:val="00FC6D13"/>
    <w:rsid w:val="00FC7148"/>
    <w:rsid w:val="00FD23B2"/>
    <w:rsid w:val="00FD37BD"/>
    <w:rsid w:val="00FD38D2"/>
    <w:rsid w:val="00FD413A"/>
    <w:rsid w:val="00FD4FD7"/>
    <w:rsid w:val="00FD508F"/>
    <w:rsid w:val="00FD7780"/>
    <w:rsid w:val="00FE0C3B"/>
    <w:rsid w:val="00FF09C9"/>
    <w:rsid w:val="00FF32FD"/>
    <w:rsid w:val="00FF5798"/>
    <w:rsid w:val="00FF6432"/>
    <w:rsid w:val="00FF7B85"/>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97649D"/>
  <w15:docId w15:val="{E2D70734-6029-4568-AF59-D58EB14F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449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2B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basedOn w:val="DefaultParagraphFont"/>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sid w:val="007F77E5"/>
    <w:rPr>
      <w:rFonts w:cs="Times New Roman"/>
      <w:color w:val="808080"/>
    </w:rPr>
  </w:style>
  <w:style w:type="character" w:styleId="Hyperlink">
    <w:name w:val="Hyperlink"/>
    <w:basedOn w:val="DefaultParagraphFont"/>
    <w:uiPriority w:val="99"/>
    <w:rsid w:val="007F77E5"/>
    <w:rPr>
      <w:rFonts w:cs="Times New Roman"/>
      <w:color w:val="0000FF"/>
      <w:u w:val="single"/>
    </w:rPr>
  </w:style>
  <w:style w:type="character" w:styleId="CommentReference">
    <w:name w:val="annotation reference"/>
    <w:basedOn w:val="DefaultParagraphFont"/>
    <w:semiHidden/>
    <w:rsid w:val="00E25BF7"/>
    <w:rPr>
      <w:rFonts w:cs="Times New Roman"/>
      <w:sz w:val="16"/>
      <w:szCs w:val="16"/>
    </w:rPr>
  </w:style>
  <w:style w:type="paragraph" w:styleId="CommentText">
    <w:name w:val="annotation text"/>
    <w:basedOn w:val="Normal"/>
    <w:link w:val="CommentTextChar"/>
    <w:semiHidden/>
    <w:rsid w:val="00E25BF7"/>
    <w:rPr>
      <w:sz w:val="20"/>
      <w:szCs w:val="20"/>
    </w:rPr>
  </w:style>
  <w:style w:type="character" w:customStyle="1" w:styleId="CommentTextChar">
    <w:name w:val="Comment Text Char"/>
    <w:basedOn w:val="DefaultParagraphFont"/>
    <w:link w:val="CommentText"/>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basedOn w:val="CommentTextChar"/>
    <w:link w:val="CommentSubject"/>
    <w:semiHidden/>
    <w:locked/>
    <w:rsid w:val="0050291A"/>
    <w:rPr>
      <w:rFonts w:cs="Times New Roman"/>
      <w:b/>
      <w:bCs/>
    </w:rPr>
  </w:style>
  <w:style w:type="paragraph" w:customStyle="1" w:styleId="Default">
    <w:name w:val="Default"/>
    <w:uiPriority w:val="99"/>
    <w:rsid w:val="00ED424E"/>
    <w:pPr>
      <w:autoSpaceDE w:val="0"/>
      <w:autoSpaceDN w:val="0"/>
      <w:adjustRightInd w:val="0"/>
    </w:pPr>
    <w:rPr>
      <w:rFonts w:ascii="Times New Roman" w:hAnsi="Times New Roman"/>
      <w:color w:val="000000"/>
    </w:rPr>
  </w:style>
  <w:style w:type="paragraph" w:styleId="ListParagraph">
    <w:name w:val="List Paragraph"/>
    <w:basedOn w:val="Normal"/>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basedOn w:val="DefaultParagraphFont"/>
    <w:link w:val="BodyTextIndent"/>
    <w:locked/>
    <w:rsid w:val="00CA1616"/>
    <w:rPr>
      <w:rFonts w:ascii="Times New Roman" w:hAnsi="Times New Roman" w:cs="Times New Roman"/>
      <w:sz w:val="24"/>
    </w:rPr>
  </w:style>
  <w:style w:type="character" w:styleId="FollowedHyperlink">
    <w:name w:val="FollowedHyperlink"/>
    <w:basedOn w:val="DefaultParagraphFont"/>
    <w:rsid w:val="006F17A4"/>
    <w:rPr>
      <w:rFonts w:cs="Times New Roman"/>
      <w:color w:val="606420"/>
      <w:u w:val="single"/>
    </w:rPr>
  </w:style>
  <w:style w:type="paragraph" w:styleId="FootnoteText">
    <w:name w:val="footnote text"/>
    <w:basedOn w:val="Normal"/>
    <w:link w:val="FootnoteTextChar"/>
    <w:uiPriority w:val="99"/>
    <w:rsid w:val="008F4BA5"/>
    <w:rPr>
      <w:sz w:val="20"/>
      <w:szCs w:val="20"/>
    </w:rPr>
  </w:style>
  <w:style w:type="character" w:customStyle="1" w:styleId="FootnoteTextChar">
    <w:name w:val="Footnote Text Char"/>
    <w:basedOn w:val="DefaultParagraphFont"/>
    <w:link w:val="FootnoteText"/>
    <w:uiPriority w:val="99"/>
    <w:locked/>
    <w:rsid w:val="0050291A"/>
    <w:rPr>
      <w:rFonts w:cs="Times New Roman"/>
    </w:rPr>
  </w:style>
  <w:style w:type="character" w:styleId="FootnoteReference">
    <w:name w:val="footnote reference"/>
    <w:basedOn w:val="DefaultParagraphFont"/>
    <w:uiPriority w:val="99"/>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rsid w:val="00AA1E59"/>
    <w:rPr>
      <w:rFonts w:cs="Times New Roman"/>
    </w:rPr>
  </w:style>
  <w:style w:type="character" w:customStyle="1" w:styleId="CharChar">
    <w:name w:val="Char Char"/>
    <w:basedOn w:val="DefaultParagraphFont"/>
    <w:rsid w:val="007167E0"/>
  </w:style>
  <w:style w:type="character" w:styleId="Strong">
    <w:name w:val="Strong"/>
    <w:basedOn w:val="DefaultParagraphFont"/>
    <w:uiPriority w:val="22"/>
    <w:qFormat/>
    <w:locked/>
    <w:rsid w:val="00DF2E12"/>
    <w:rPr>
      <w:b/>
      <w:bCs/>
    </w:rPr>
  </w:style>
  <w:style w:type="paragraph" w:styleId="NoSpacing">
    <w:name w:val="No Spacing"/>
    <w:uiPriority w:val="1"/>
    <w:qFormat/>
    <w:rsid w:val="00F91F2C"/>
    <w:rPr>
      <w:sz w:val="22"/>
      <w:szCs w:val="22"/>
    </w:rPr>
  </w:style>
  <w:style w:type="character" w:styleId="BookTitle">
    <w:name w:val="Book Title"/>
    <w:basedOn w:val="DefaultParagraphFont"/>
    <w:uiPriority w:val="33"/>
    <w:qFormat/>
    <w:rsid w:val="009C11FD"/>
    <w:rPr>
      <w:b/>
      <w:bCs/>
      <w:smallCaps/>
      <w:spacing w:val="5"/>
    </w:rPr>
  </w:style>
  <w:style w:type="paragraph" w:styleId="Subtitle">
    <w:name w:val="Subtitle"/>
    <w:basedOn w:val="Normal"/>
    <w:next w:val="Normal"/>
    <w:link w:val="SubtitleChar"/>
    <w:qFormat/>
    <w:locked/>
    <w:rsid w:val="00C10C4A"/>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C10C4A"/>
    <w:rPr>
      <w:rFonts w:ascii="Cambria" w:eastAsia="Times New Roman" w:hAnsi="Cambria" w:cs="Times New Roman"/>
      <w:sz w:val="24"/>
      <w:szCs w:val="24"/>
    </w:rPr>
  </w:style>
  <w:style w:type="paragraph" w:styleId="BodyText">
    <w:name w:val="Body Text"/>
    <w:basedOn w:val="Normal"/>
    <w:link w:val="BodyTextChar"/>
    <w:rsid w:val="007A0154"/>
    <w:pPr>
      <w:spacing w:after="120"/>
    </w:pPr>
  </w:style>
  <w:style w:type="character" w:customStyle="1" w:styleId="BodyTextChar">
    <w:name w:val="Body Text Char"/>
    <w:basedOn w:val="DefaultParagraphFont"/>
    <w:link w:val="BodyText"/>
    <w:rsid w:val="007A0154"/>
    <w:rPr>
      <w:sz w:val="22"/>
      <w:szCs w:val="22"/>
    </w:rPr>
  </w:style>
  <w:style w:type="paragraph" w:customStyle="1" w:styleId="CM32">
    <w:name w:val="CM32"/>
    <w:basedOn w:val="Default"/>
    <w:next w:val="Default"/>
    <w:uiPriority w:val="99"/>
    <w:rsid w:val="00060F13"/>
    <w:rPr>
      <w:rFonts w:eastAsia="Calibri"/>
      <w:color w:val="auto"/>
    </w:rPr>
  </w:style>
  <w:style w:type="paragraph" w:customStyle="1" w:styleId="CM11">
    <w:name w:val="CM11"/>
    <w:basedOn w:val="Default"/>
    <w:next w:val="Default"/>
    <w:uiPriority w:val="99"/>
    <w:rsid w:val="00060F13"/>
    <w:pPr>
      <w:spacing w:line="278" w:lineRule="atLeast"/>
    </w:pPr>
    <w:rPr>
      <w:rFonts w:eastAsia="Calibri"/>
      <w:color w:val="auto"/>
    </w:rPr>
  </w:style>
  <w:style w:type="paragraph" w:customStyle="1" w:styleId="CM33">
    <w:name w:val="CM33"/>
    <w:basedOn w:val="Default"/>
    <w:next w:val="Default"/>
    <w:uiPriority w:val="99"/>
    <w:rsid w:val="00EC0732"/>
    <w:rPr>
      <w:rFonts w:eastAsia="Calibri"/>
      <w:color w:val="auto"/>
    </w:rPr>
  </w:style>
  <w:style w:type="paragraph" w:customStyle="1" w:styleId="CM36">
    <w:name w:val="CM36"/>
    <w:basedOn w:val="Default"/>
    <w:next w:val="Default"/>
    <w:uiPriority w:val="99"/>
    <w:rsid w:val="00EC0732"/>
    <w:rPr>
      <w:rFonts w:eastAsia="Calibri"/>
      <w:color w:val="auto"/>
    </w:rPr>
  </w:style>
  <w:style w:type="paragraph" w:customStyle="1" w:styleId="CM24">
    <w:name w:val="CM24"/>
    <w:basedOn w:val="Default"/>
    <w:next w:val="Default"/>
    <w:uiPriority w:val="99"/>
    <w:rsid w:val="00EC0732"/>
    <w:pPr>
      <w:spacing w:line="323" w:lineRule="atLeast"/>
    </w:pPr>
    <w:rPr>
      <w:rFonts w:eastAsia="Calibri"/>
      <w:color w:val="auto"/>
    </w:rPr>
  </w:style>
  <w:style w:type="paragraph" w:customStyle="1" w:styleId="CM37">
    <w:name w:val="CM37"/>
    <w:basedOn w:val="Default"/>
    <w:next w:val="Default"/>
    <w:uiPriority w:val="99"/>
    <w:rsid w:val="00EC0732"/>
    <w:rPr>
      <w:rFonts w:eastAsia="Calibri"/>
      <w:color w:val="auto"/>
    </w:rPr>
  </w:style>
  <w:style w:type="paragraph" w:styleId="Revision">
    <w:name w:val="Revision"/>
    <w:hidden/>
    <w:rsid w:val="00971ED0"/>
    <w:rPr>
      <w:sz w:val="22"/>
      <w:szCs w:val="22"/>
    </w:rPr>
  </w:style>
  <w:style w:type="character" w:customStyle="1" w:styleId="UnresolvedMention1">
    <w:name w:val="Unresolved Mention1"/>
    <w:basedOn w:val="DefaultParagraphFont"/>
    <w:uiPriority w:val="99"/>
    <w:semiHidden/>
    <w:unhideWhenUsed/>
    <w:rsid w:val="00AE7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0590564">
      <w:bodyDiv w:val="1"/>
      <w:marLeft w:val="0"/>
      <w:marRight w:val="0"/>
      <w:marTop w:val="0"/>
      <w:marBottom w:val="0"/>
      <w:divBdr>
        <w:top w:val="none" w:sz="0" w:space="0" w:color="auto"/>
        <w:left w:val="none" w:sz="0" w:space="0" w:color="auto"/>
        <w:bottom w:val="none" w:sz="0" w:space="0" w:color="auto"/>
        <w:right w:val="none" w:sz="0" w:space="0" w:color="auto"/>
      </w:divBdr>
    </w:div>
    <w:div w:id="44642815">
      <w:bodyDiv w:val="1"/>
      <w:marLeft w:val="0"/>
      <w:marRight w:val="0"/>
      <w:marTop w:val="0"/>
      <w:marBottom w:val="0"/>
      <w:divBdr>
        <w:top w:val="none" w:sz="0" w:space="0" w:color="auto"/>
        <w:left w:val="none" w:sz="0" w:space="0" w:color="auto"/>
        <w:bottom w:val="none" w:sz="0" w:space="0" w:color="auto"/>
        <w:right w:val="none" w:sz="0" w:space="0" w:color="auto"/>
      </w:divBdr>
    </w:div>
    <w:div w:id="144705292">
      <w:bodyDiv w:val="1"/>
      <w:marLeft w:val="0"/>
      <w:marRight w:val="0"/>
      <w:marTop w:val="0"/>
      <w:marBottom w:val="0"/>
      <w:divBdr>
        <w:top w:val="none" w:sz="0" w:space="0" w:color="auto"/>
        <w:left w:val="none" w:sz="0" w:space="0" w:color="auto"/>
        <w:bottom w:val="none" w:sz="0" w:space="0" w:color="auto"/>
        <w:right w:val="none" w:sz="0" w:space="0" w:color="auto"/>
      </w:divBdr>
    </w:div>
    <w:div w:id="176697851">
      <w:bodyDiv w:val="1"/>
      <w:marLeft w:val="0"/>
      <w:marRight w:val="0"/>
      <w:marTop w:val="0"/>
      <w:marBottom w:val="0"/>
      <w:divBdr>
        <w:top w:val="none" w:sz="0" w:space="0" w:color="auto"/>
        <w:left w:val="none" w:sz="0" w:space="0" w:color="auto"/>
        <w:bottom w:val="none" w:sz="0" w:space="0" w:color="auto"/>
        <w:right w:val="none" w:sz="0" w:space="0" w:color="auto"/>
      </w:divBdr>
    </w:div>
    <w:div w:id="205339569">
      <w:bodyDiv w:val="1"/>
      <w:marLeft w:val="0"/>
      <w:marRight w:val="0"/>
      <w:marTop w:val="0"/>
      <w:marBottom w:val="0"/>
      <w:divBdr>
        <w:top w:val="none" w:sz="0" w:space="0" w:color="auto"/>
        <w:left w:val="none" w:sz="0" w:space="0" w:color="auto"/>
        <w:bottom w:val="none" w:sz="0" w:space="0" w:color="auto"/>
        <w:right w:val="none" w:sz="0" w:space="0" w:color="auto"/>
      </w:divBdr>
    </w:div>
    <w:div w:id="254021895">
      <w:bodyDiv w:val="1"/>
      <w:marLeft w:val="0"/>
      <w:marRight w:val="0"/>
      <w:marTop w:val="0"/>
      <w:marBottom w:val="0"/>
      <w:divBdr>
        <w:top w:val="none" w:sz="0" w:space="0" w:color="auto"/>
        <w:left w:val="none" w:sz="0" w:space="0" w:color="auto"/>
        <w:bottom w:val="none" w:sz="0" w:space="0" w:color="auto"/>
        <w:right w:val="none" w:sz="0" w:space="0" w:color="auto"/>
      </w:divBdr>
    </w:div>
    <w:div w:id="330643333">
      <w:bodyDiv w:val="1"/>
      <w:marLeft w:val="0"/>
      <w:marRight w:val="0"/>
      <w:marTop w:val="0"/>
      <w:marBottom w:val="0"/>
      <w:divBdr>
        <w:top w:val="none" w:sz="0" w:space="0" w:color="auto"/>
        <w:left w:val="none" w:sz="0" w:space="0" w:color="auto"/>
        <w:bottom w:val="none" w:sz="0" w:space="0" w:color="auto"/>
        <w:right w:val="none" w:sz="0" w:space="0" w:color="auto"/>
      </w:divBdr>
      <w:divsChild>
        <w:div w:id="1818453012">
          <w:marLeft w:val="0"/>
          <w:marRight w:val="0"/>
          <w:marTop w:val="0"/>
          <w:marBottom w:val="0"/>
          <w:divBdr>
            <w:top w:val="none" w:sz="0" w:space="0" w:color="auto"/>
            <w:left w:val="none" w:sz="0" w:space="0" w:color="auto"/>
            <w:bottom w:val="none" w:sz="0" w:space="0" w:color="auto"/>
            <w:right w:val="none" w:sz="0" w:space="0" w:color="auto"/>
          </w:divBdr>
          <w:divsChild>
            <w:div w:id="1772581662">
              <w:marLeft w:val="0"/>
              <w:marRight w:val="0"/>
              <w:marTop w:val="0"/>
              <w:marBottom w:val="0"/>
              <w:divBdr>
                <w:top w:val="none" w:sz="0" w:space="0" w:color="auto"/>
                <w:left w:val="none" w:sz="0" w:space="0" w:color="auto"/>
                <w:bottom w:val="none" w:sz="0" w:space="0" w:color="auto"/>
                <w:right w:val="none" w:sz="0" w:space="0" w:color="auto"/>
              </w:divBdr>
              <w:divsChild>
                <w:div w:id="1314220793">
                  <w:marLeft w:val="0"/>
                  <w:marRight w:val="0"/>
                  <w:marTop w:val="0"/>
                  <w:marBottom w:val="0"/>
                  <w:divBdr>
                    <w:top w:val="none" w:sz="0" w:space="0" w:color="auto"/>
                    <w:left w:val="none" w:sz="0" w:space="0" w:color="auto"/>
                    <w:bottom w:val="none" w:sz="0" w:space="0" w:color="auto"/>
                    <w:right w:val="none" w:sz="0" w:space="0" w:color="auto"/>
                  </w:divBdr>
                  <w:divsChild>
                    <w:div w:id="723872067">
                      <w:marLeft w:val="0"/>
                      <w:marRight w:val="0"/>
                      <w:marTop w:val="0"/>
                      <w:marBottom w:val="0"/>
                      <w:divBdr>
                        <w:top w:val="none" w:sz="0" w:space="0" w:color="auto"/>
                        <w:left w:val="none" w:sz="0" w:space="0" w:color="auto"/>
                        <w:bottom w:val="none" w:sz="0" w:space="0" w:color="auto"/>
                        <w:right w:val="none" w:sz="0" w:space="0" w:color="auto"/>
                      </w:divBdr>
                      <w:divsChild>
                        <w:div w:id="627705420">
                          <w:marLeft w:val="0"/>
                          <w:marRight w:val="0"/>
                          <w:marTop w:val="0"/>
                          <w:marBottom w:val="0"/>
                          <w:divBdr>
                            <w:top w:val="none" w:sz="0" w:space="0" w:color="auto"/>
                            <w:left w:val="none" w:sz="0" w:space="0" w:color="auto"/>
                            <w:bottom w:val="none" w:sz="0" w:space="0" w:color="auto"/>
                            <w:right w:val="none" w:sz="0" w:space="0" w:color="auto"/>
                          </w:divBdr>
                          <w:divsChild>
                            <w:div w:id="1237864791">
                              <w:marLeft w:val="0"/>
                              <w:marRight w:val="0"/>
                              <w:marTop w:val="0"/>
                              <w:marBottom w:val="0"/>
                              <w:divBdr>
                                <w:top w:val="none" w:sz="0" w:space="0" w:color="auto"/>
                                <w:left w:val="none" w:sz="0" w:space="0" w:color="auto"/>
                                <w:bottom w:val="none" w:sz="0" w:space="0" w:color="auto"/>
                                <w:right w:val="none" w:sz="0" w:space="0" w:color="auto"/>
                              </w:divBdr>
                              <w:divsChild>
                                <w:div w:id="1734544152">
                                  <w:marLeft w:val="120"/>
                                  <w:marRight w:val="135"/>
                                  <w:marTop w:val="150"/>
                                  <w:marBottom w:val="150"/>
                                  <w:divBdr>
                                    <w:top w:val="none" w:sz="0" w:space="0" w:color="auto"/>
                                    <w:left w:val="none" w:sz="0" w:space="0" w:color="auto"/>
                                    <w:bottom w:val="none" w:sz="0" w:space="0" w:color="auto"/>
                                    <w:right w:val="none" w:sz="0" w:space="0" w:color="auto"/>
                                  </w:divBdr>
                                  <w:divsChild>
                                    <w:div w:id="808546885">
                                      <w:marLeft w:val="0"/>
                                      <w:marRight w:val="0"/>
                                      <w:marTop w:val="0"/>
                                      <w:marBottom w:val="0"/>
                                      <w:divBdr>
                                        <w:top w:val="none" w:sz="0" w:space="0" w:color="auto"/>
                                        <w:left w:val="none" w:sz="0" w:space="0" w:color="auto"/>
                                        <w:bottom w:val="none" w:sz="0" w:space="0" w:color="auto"/>
                                        <w:right w:val="none" w:sz="0" w:space="0" w:color="auto"/>
                                      </w:divBdr>
                                      <w:divsChild>
                                        <w:div w:id="2060592826">
                                          <w:marLeft w:val="0"/>
                                          <w:marRight w:val="0"/>
                                          <w:marTop w:val="0"/>
                                          <w:marBottom w:val="0"/>
                                          <w:divBdr>
                                            <w:top w:val="none" w:sz="0" w:space="0" w:color="auto"/>
                                            <w:left w:val="none" w:sz="0" w:space="0" w:color="auto"/>
                                            <w:bottom w:val="none" w:sz="0" w:space="0" w:color="auto"/>
                                            <w:right w:val="none" w:sz="0" w:space="0" w:color="auto"/>
                                          </w:divBdr>
                                          <w:divsChild>
                                            <w:div w:id="1670056874">
                                              <w:marLeft w:val="0"/>
                                              <w:marRight w:val="0"/>
                                              <w:marTop w:val="0"/>
                                              <w:marBottom w:val="0"/>
                                              <w:divBdr>
                                                <w:top w:val="none" w:sz="0" w:space="0" w:color="auto"/>
                                                <w:left w:val="none" w:sz="0" w:space="0" w:color="auto"/>
                                                <w:bottom w:val="none" w:sz="0" w:space="0" w:color="auto"/>
                                                <w:right w:val="none" w:sz="0" w:space="0" w:color="auto"/>
                                              </w:divBdr>
                                              <w:divsChild>
                                                <w:div w:id="815999245">
                                                  <w:marLeft w:val="0"/>
                                                  <w:marRight w:val="0"/>
                                                  <w:marTop w:val="0"/>
                                                  <w:marBottom w:val="0"/>
                                                  <w:divBdr>
                                                    <w:top w:val="none" w:sz="0" w:space="0" w:color="auto"/>
                                                    <w:left w:val="none" w:sz="0" w:space="0" w:color="auto"/>
                                                    <w:bottom w:val="none" w:sz="0" w:space="0" w:color="auto"/>
                                                    <w:right w:val="none" w:sz="0" w:space="0" w:color="auto"/>
                                                  </w:divBdr>
                                                  <w:divsChild>
                                                    <w:div w:id="1700276271">
                                                      <w:marLeft w:val="120"/>
                                                      <w:marRight w:val="0"/>
                                                      <w:marTop w:val="0"/>
                                                      <w:marBottom w:val="0"/>
                                                      <w:divBdr>
                                                        <w:top w:val="none" w:sz="0" w:space="0" w:color="auto"/>
                                                        <w:left w:val="none" w:sz="0" w:space="0" w:color="auto"/>
                                                        <w:bottom w:val="none" w:sz="0" w:space="0" w:color="auto"/>
                                                        <w:right w:val="none" w:sz="0" w:space="0" w:color="auto"/>
                                                      </w:divBdr>
                                                      <w:divsChild>
                                                        <w:div w:id="508833387">
                                                          <w:marLeft w:val="0"/>
                                                          <w:marRight w:val="0"/>
                                                          <w:marTop w:val="0"/>
                                                          <w:marBottom w:val="0"/>
                                                          <w:divBdr>
                                                            <w:top w:val="none" w:sz="0" w:space="0" w:color="auto"/>
                                                            <w:left w:val="none" w:sz="0" w:space="0" w:color="auto"/>
                                                            <w:bottom w:val="none" w:sz="0" w:space="0" w:color="auto"/>
                                                            <w:right w:val="none" w:sz="0" w:space="0" w:color="auto"/>
                                                          </w:divBdr>
                                                          <w:divsChild>
                                                            <w:div w:id="1201094835">
                                                              <w:marLeft w:val="0"/>
                                                              <w:marRight w:val="0"/>
                                                              <w:marTop w:val="0"/>
                                                              <w:marBottom w:val="0"/>
                                                              <w:divBdr>
                                                                <w:top w:val="none" w:sz="0" w:space="0" w:color="auto"/>
                                                                <w:left w:val="none" w:sz="0" w:space="0" w:color="auto"/>
                                                                <w:bottom w:val="none" w:sz="0" w:space="0" w:color="auto"/>
                                                                <w:right w:val="none" w:sz="0" w:space="0" w:color="auto"/>
                                                              </w:divBdr>
                                                              <w:divsChild>
                                                                <w:div w:id="746347218">
                                                                  <w:marLeft w:val="0"/>
                                                                  <w:marRight w:val="0"/>
                                                                  <w:marTop w:val="0"/>
                                                                  <w:marBottom w:val="0"/>
                                                                  <w:divBdr>
                                                                    <w:top w:val="none" w:sz="0" w:space="0" w:color="auto"/>
                                                                    <w:left w:val="none" w:sz="0" w:space="0" w:color="auto"/>
                                                                    <w:bottom w:val="none" w:sz="0" w:space="0" w:color="auto"/>
                                                                    <w:right w:val="none" w:sz="0" w:space="0" w:color="auto"/>
                                                                  </w:divBdr>
                                                                  <w:divsChild>
                                                                    <w:div w:id="11975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416998">
                                  <w:marLeft w:val="120"/>
                                  <w:marRight w:val="135"/>
                                  <w:marTop w:val="150"/>
                                  <w:marBottom w:val="45"/>
                                  <w:divBdr>
                                    <w:top w:val="none" w:sz="0" w:space="0" w:color="auto"/>
                                    <w:left w:val="none" w:sz="0" w:space="0" w:color="auto"/>
                                    <w:bottom w:val="none" w:sz="0" w:space="0" w:color="auto"/>
                                    <w:right w:val="none" w:sz="0" w:space="0" w:color="auto"/>
                                  </w:divBdr>
                                  <w:divsChild>
                                    <w:div w:id="1785728563">
                                      <w:marLeft w:val="0"/>
                                      <w:marRight w:val="0"/>
                                      <w:marTop w:val="0"/>
                                      <w:marBottom w:val="0"/>
                                      <w:divBdr>
                                        <w:top w:val="none" w:sz="0" w:space="0" w:color="auto"/>
                                        <w:left w:val="none" w:sz="0" w:space="0" w:color="auto"/>
                                        <w:bottom w:val="none" w:sz="0" w:space="0" w:color="auto"/>
                                        <w:right w:val="none" w:sz="0" w:space="0" w:color="auto"/>
                                      </w:divBdr>
                                      <w:divsChild>
                                        <w:div w:id="1182672391">
                                          <w:marLeft w:val="0"/>
                                          <w:marRight w:val="0"/>
                                          <w:marTop w:val="0"/>
                                          <w:marBottom w:val="0"/>
                                          <w:divBdr>
                                            <w:top w:val="none" w:sz="0" w:space="0" w:color="auto"/>
                                            <w:left w:val="none" w:sz="0" w:space="0" w:color="auto"/>
                                            <w:bottom w:val="none" w:sz="0" w:space="0" w:color="auto"/>
                                            <w:right w:val="none" w:sz="0" w:space="0" w:color="auto"/>
                                          </w:divBdr>
                                          <w:divsChild>
                                            <w:div w:id="2062168036">
                                              <w:marLeft w:val="0"/>
                                              <w:marRight w:val="0"/>
                                              <w:marTop w:val="0"/>
                                              <w:marBottom w:val="0"/>
                                              <w:divBdr>
                                                <w:top w:val="none" w:sz="0" w:space="0" w:color="auto"/>
                                                <w:left w:val="none" w:sz="0" w:space="0" w:color="auto"/>
                                                <w:bottom w:val="none" w:sz="0" w:space="0" w:color="auto"/>
                                                <w:right w:val="none" w:sz="0" w:space="0" w:color="auto"/>
                                              </w:divBdr>
                                              <w:divsChild>
                                                <w:div w:id="1818644545">
                                                  <w:marLeft w:val="0"/>
                                                  <w:marRight w:val="0"/>
                                                  <w:marTop w:val="0"/>
                                                  <w:marBottom w:val="0"/>
                                                  <w:divBdr>
                                                    <w:top w:val="none" w:sz="0" w:space="0" w:color="auto"/>
                                                    <w:left w:val="none" w:sz="0" w:space="0" w:color="auto"/>
                                                    <w:bottom w:val="none" w:sz="0" w:space="0" w:color="auto"/>
                                                    <w:right w:val="none" w:sz="0" w:space="0" w:color="auto"/>
                                                  </w:divBdr>
                                                  <w:divsChild>
                                                    <w:div w:id="1960994302">
                                                      <w:marLeft w:val="0"/>
                                                      <w:marRight w:val="0"/>
                                                      <w:marTop w:val="0"/>
                                                      <w:marBottom w:val="0"/>
                                                      <w:divBdr>
                                                        <w:top w:val="none" w:sz="0" w:space="0" w:color="auto"/>
                                                        <w:left w:val="none" w:sz="0" w:space="0" w:color="auto"/>
                                                        <w:bottom w:val="none" w:sz="0" w:space="0" w:color="auto"/>
                                                        <w:right w:val="none" w:sz="0" w:space="0" w:color="auto"/>
                                                      </w:divBdr>
                                                      <w:divsChild>
                                                        <w:div w:id="1775325957">
                                                          <w:marLeft w:val="0"/>
                                                          <w:marRight w:val="0"/>
                                                          <w:marTop w:val="0"/>
                                                          <w:marBottom w:val="0"/>
                                                          <w:divBdr>
                                                            <w:top w:val="none" w:sz="0" w:space="0" w:color="auto"/>
                                                            <w:left w:val="none" w:sz="0" w:space="0" w:color="auto"/>
                                                            <w:bottom w:val="none" w:sz="0" w:space="0" w:color="auto"/>
                                                            <w:right w:val="none" w:sz="0" w:space="0" w:color="auto"/>
                                                          </w:divBdr>
                                                          <w:divsChild>
                                                            <w:div w:id="1786583742">
                                                              <w:marLeft w:val="0"/>
                                                              <w:marRight w:val="0"/>
                                                              <w:marTop w:val="0"/>
                                                              <w:marBottom w:val="0"/>
                                                              <w:divBdr>
                                                                <w:top w:val="none" w:sz="0" w:space="0" w:color="auto"/>
                                                                <w:left w:val="none" w:sz="0" w:space="0" w:color="auto"/>
                                                                <w:bottom w:val="none" w:sz="0" w:space="0" w:color="auto"/>
                                                                <w:right w:val="none" w:sz="0" w:space="0" w:color="auto"/>
                                                              </w:divBdr>
                                                              <w:divsChild>
                                                                <w:div w:id="86077287">
                                                                  <w:marLeft w:val="0"/>
                                                                  <w:marRight w:val="0"/>
                                                                  <w:marTop w:val="0"/>
                                                                  <w:marBottom w:val="0"/>
                                                                  <w:divBdr>
                                                                    <w:top w:val="none" w:sz="0" w:space="0" w:color="auto"/>
                                                                    <w:left w:val="none" w:sz="0" w:space="0" w:color="auto"/>
                                                                    <w:bottom w:val="none" w:sz="0" w:space="0" w:color="auto"/>
                                                                    <w:right w:val="none" w:sz="0" w:space="0" w:color="auto"/>
                                                                  </w:divBdr>
                                                                  <w:divsChild>
                                                                    <w:div w:id="68998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929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15178">
          <w:marLeft w:val="0"/>
          <w:marRight w:val="0"/>
          <w:marTop w:val="0"/>
          <w:marBottom w:val="0"/>
          <w:divBdr>
            <w:top w:val="none" w:sz="0" w:space="0" w:color="auto"/>
            <w:left w:val="none" w:sz="0" w:space="0" w:color="auto"/>
            <w:bottom w:val="none" w:sz="0" w:space="0" w:color="auto"/>
            <w:right w:val="none" w:sz="0" w:space="0" w:color="auto"/>
          </w:divBdr>
          <w:divsChild>
            <w:div w:id="2099907140">
              <w:marLeft w:val="0"/>
              <w:marRight w:val="0"/>
              <w:marTop w:val="0"/>
              <w:marBottom w:val="0"/>
              <w:divBdr>
                <w:top w:val="none" w:sz="0" w:space="0" w:color="auto"/>
                <w:left w:val="none" w:sz="0" w:space="0" w:color="auto"/>
                <w:bottom w:val="none" w:sz="0" w:space="0" w:color="auto"/>
                <w:right w:val="none" w:sz="0" w:space="0" w:color="auto"/>
              </w:divBdr>
              <w:divsChild>
                <w:div w:id="1126892709">
                  <w:marLeft w:val="0"/>
                  <w:marRight w:val="0"/>
                  <w:marTop w:val="0"/>
                  <w:marBottom w:val="0"/>
                  <w:divBdr>
                    <w:top w:val="single" w:sz="2" w:space="8" w:color="C9D0DA"/>
                    <w:left w:val="none" w:sz="0" w:space="0" w:color="auto"/>
                    <w:bottom w:val="none" w:sz="0" w:space="0" w:color="auto"/>
                    <w:right w:val="none" w:sz="0" w:space="0" w:color="auto"/>
                  </w:divBdr>
                  <w:divsChild>
                    <w:div w:id="1543441644">
                      <w:marLeft w:val="0"/>
                      <w:marRight w:val="0"/>
                      <w:marTop w:val="0"/>
                      <w:marBottom w:val="0"/>
                      <w:divBdr>
                        <w:top w:val="none" w:sz="0" w:space="0" w:color="auto"/>
                        <w:left w:val="none" w:sz="0" w:space="0" w:color="auto"/>
                        <w:bottom w:val="none" w:sz="0" w:space="0" w:color="auto"/>
                        <w:right w:val="none" w:sz="0" w:space="0" w:color="auto"/>
                      </w:divBdr>
                      <w:divsChild>
                        <w:div w:id="1234242313">
                          <w:marLeft w:val="0"/>
                          <w:marRight w:val="0"/>
                          <w:marTop w:val="0"/>
                          <w:marBottom w:val="0"/>
                          <w:divBdr>
                            <w:top w:val="none" w:sz="0" w:space="0" w:color="auto"/>
                            <w:left w:val="none" w:sz="0" w:space="0" w:color="auto"/>
                            <w:bottom w:val="none" w:sz="0" w:space="0" w:color="auto"/>
                            <w:right w:val="none" w:sz="0" w:space="0" w:color="auto"/>
                          </w:divBdr>
                          <w:divsChild>
                            <w:div w:id="1605264463">
                              <w:marLeft w:val="0"/>
                              <w:marRight w:val="0"/>
                              <w:marTop w:val="0"/>
                              <w:marBottom w:val="0"/>
                              <w:divBdr>
                                <w:top w:val="none" w:sz="0" w:space="0" w:color="auto"/>
                                <w:left w:val="none" w:sz="0" w:space="0" w:color="auto"/>
                                <w:bottom w:val="none" w:sz="0" w:space="0" w:color="auto"/>
                                <w:right w:val="none" w:sz="0" w:space="0" w:color="auto"/>
                              </w:divBdr>
                              <w:divsChild>
                                <w:div w:id="1880896261">
                                  <w:marLeft w:val="0"/>
                                  <w:marRight w:val="0"/>
                                  <w:marTop w:val="0"/>
                                  <w:marBottom w:val="0"/>
                                  <w:divBdr>
                                    <w:top w:val="none" w:sz="0" w:space="0" w:color="auto"/>
                                    <w:left w:val="none" w:sz="0" w:space="0" w:color="auto"/>
                                    <w:bottom w:val="none" w:sz="0" w:space="0" w:color="auto"/>
                                    <w:right w:val="none" w:sz="0" w:space="0" w:color="auto"/>
                                  </w:divBdr>
                                </w:div>
                                <w:div w:id="986402353">
                                  <w:marLeft w:val="0"/>
                                  <w:marRight w:val="0"/>
                                  <w:marTop w:val="0"/>
                                  <w:marBottom w:val="0"/>
                                  <w:divBdr>
                                    <w:top w:val="none" w:sz="0" w:space="0" w:color="auto"/>
                                    <w:left w:val="none" w:sz="0" w:space="0" w:color="auto"/>
                                    <w:bottom w:val="none" w:sz="0" w:space="0" w:color="auto"/>
                                    <w:right w:val="none" w:sz="0" w:space="0" w:color="auto"/>
                                  </w:divBdr>
                                  <w:divsChild>
                                    <w:div w:id="428626794">
                                      <w:marLeft w:val="0"/>
                                      <w:marRight w:val="0"/>
                                      <w:marTop w:val="0"/>
                                      <w:marBottom w:val="0"/>
                                      <w:divBdr>
                                        <w:top w:val="none" w:sz="0" w:space="0" w:color="auto"/>
                                        <w:left w:val="none" w:sz="0" w:space="0" w:color="auto"/>
                                        <w:bottom w:val="none" w:sz="0" w:space="0" w:color="auto"/>
                                        <w:right w:val="none" w:sz="0" w:space="0" w:color="auto"/>
                                      </w:divBdr>
                                      <w:divsChild>
                                        <w:div w:id="267081655">
                                          <w:marLeft w:val="0"/>
                                          <w:marRight w:val="0"/>
                                          <w:marTop w:val="0"/>
                                          <w:marBottom w:val="0"/>
                                          <w:divBdr>
                                            <w:top w:val="none" w:sz="0" w:space="0" w:color="auto"/>
                                            <w:left w:val="none" w:sz="0" w:space="0" w:color="auto"/>
                                            <w:bottom w:val="none" w:sz="0" w:space="0" w:color="auto"/>
                                            <w:right w:val="none" w:sz="0" w:space="0" w:color="auto"/>
                                          </w:divBdr>
                                          <w:divsChild>
                                            <w:div w:id="16165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728724">
      <w:bodyDiv w:val="1"/>
      <w:marLeft w:val="0"/>
      <w:marRight w:val="0"/>
      <w:marTop w:val="0"/>
      <w:marBottom w:val="0"/>
      <w:divBdr>
        <w:top w:val="none" w:sz="0" w:space="0" w:color="auto"/>
        <w:left w:val="none" w:sz="0" w:space="0" w:color="auto"/>
        <w:bottom w:val="none" w:sz="0" w:space="0" w:color="auto"/>
        <w:right w:val="none" w:sz="0" w:space="0" w:color="auto"/>
      </w:divBdr>
    </w:div>
    <w:div w:id="483283616">
      <w:bodyDiv w:val="1"/>
      <w:marLeft w:val="0"/>
      <w:marRight w:val="0"/>
      <w:marTop w:val="0"/>
      <w:marBottom w:val="0"/>
      <w:divBdr>
        <w:top w:val="none" w:sz="0" w:space="0" w:color="auto"/>
        <w:left w:val="none" w:sz="0" w:space="0" w:color="auto"/>
        <w:bottom w:val="none" w:sz="0" w:space="0" w:color="auto"/>
        <w:right w:val="none" w:sz="0" w:space="0" w:color="auto"/>
      </w:divBdr>
    </w:div>
    <w:div w:id="540433511">
      <w:bodyDiv w:val="1"/>
      <w:marLeft w:val="0"/>
      <w:marRight w:val="0"/>
      <w:marTop w:val="0"/>
      <w:marBottom w:val="0"/>
      <w:divBdr>
        <w:top w:val="none" w:sz="0" w:space="0" w:color="auto"/>
        <w:left w:val="none" w:sz="0" w:space="0" w:color="auto"/>
        <w:bottom w:val="none" w:sz="0" w:space="0" w:color="auto"/>
        <w:right w:val="none" w:sz="0" w:space="0" w:color="auto"/>
      </w:divBdr>
    </w:div>
    <w:div w:id="616638581">
      <w:bodyDiv w:val="1"/>
      <w:marLeft w:val="0"/>
      <w:marRight w:val="0"/>
      <w:marTop w:val="0"/>
      <w:marBottom w:val="0"/>
      <w:divBdr>
        <w:top w:val="none" w:sz="0" w:space="0" w:color="auto"/>
        <w:left w:val="none" w:sz="0" w:space="0" w:color="auto"/>
        <w:bottom w:val="none" w:sz="0" w:space="0" w:color="auto"/>
        <w:right w:val="none" w:sz="0" w:space="0" w:color="auto"/>
      </w:divBdr>
    </w:div>
    <w:div w:id="824125613">
      <w:bodyDiv w:val="1"/>
      <w:marLeft w:val="0"/>
      <w:marRight w:val="0"/>
      <w:marTop w:val="0"/>
      <w:marBottom w:val="0"/>
      <w:divBdr>
        <w:top w:val="none" w:sz="0" w:space="0" w:color="auto"/>
        <w:left w:val="none" w:sz="0" w:space="0" w:color="auto"/>
        <w:bottom w:val="none" w:sz="0" w:space="0" w:color="auto"/>
        <w:right w:val="none" w:sz="0" w:space="0" w:color="auto"/>
      </w:divBdr>
    </w:div>
    <w:div w:id="958728776">
      <w:bodyDiv w:val="1"/>
      <w:marLeft w:val="0"/>
      <w:marRight w:val="0"/>
      <w:marTop w:val="0"/>
      <w:marBottom w:val="0"/>
      <w:divBdr>
        <w:top w:val="none" w:sz="0" w:space="0" w:color="auto"/>
        <w:left w:val="none" w:sz="0" w:space="0" w:color="auto"/>
        <w:bottom w:val="none" w:sz="0" w:space="0" w:color="auto"/>
        <w:right w:val="none" w:sz="0" w:space="0" w:color="auto"/>
      </w:divBdr>
    </w:div>
    <w:div w:id="980112919">
      <w:bodyDiv w:val="1"/>
      <w:marLeft w:val="0"/>
      <w:marRight w:val="0"/>
      <w:marTop w:val="0"/>
      <w:marBottom w:val="0"/>
      <w:divBdr>
        <w:top w:val="none" w:sz="0" w:space="0" w:color="auto"/>
        <w:left w:val="none" w:sz="0" w:space="0" w:color="auto"/>
        <w:bottom w:val="none" w:sz="0" w:space="0" w:color="auto"/>
        <w:right w:val="none" w:sz="0" w:space="0" w:color="auto"/>
      </w:divBdr>
    </w:div>
    <w:div w:id="1009411229">
      <w:bodyDiv w:val="1"/>
      <w:marLeft w:val="0"/>
      <w:marRight w:val="0"/>
      <w:marTop w:val="0"/>
      <w:marBottom w:val="0"/>
      <w:divBdr>
        <w:top w:val="none" w:sz="0" w:space="0" w:color="auto"/>
        <w:left w:val="none" w:sz="0" w:space="0" w:color="auto"/>
        <w:bottom w:val="none" w:sz="0" w:space="0" w:color="auto"/>
        <w:right w:val="none" w:sz="0" w:space="0" w:color="auto"/>
      </w:divBdr>
    </w:div>
    <w:div w:id="1217476539">
      <w:bodyDiv w:val="1"/>
      <w:marLeft w:val="0"/>
      <w:marRight w:val="0"/>
      <w:marTop w:val="0"/>
      <w:marBottom w:val="0"/>
      <w:divBdr>
        <w:top w:val="none" w:sz="0" w:space="0" w:color="auto"/>
        <w:left w:val="none" w:sz="0" w:space="0" w:color="auto"/>
        <w:bottom w:val="none" w:sz="0" w:space="0" w:color="auto"/>
        <w:right w:val="none" w:sz="0" w:space="0" w:color="auto"/>
      </w:divBdr>
    </w:div>
    <w:div w:id="1432582084">
      <w:bodyDiv w:val="1"/>
      <w:marLeft w:val="0"/>
      <w:marRight w:val="0"/>
      <w:marTop w:val="0"/>
      <w:marBottom w:val="0"/>
      <w:divBdr>
        <w:top w:val="none" w:sz="0" w:space="0" w:color="auto"/>
        <w:left w:val="none" w:sz="0" w:space="0" w:color="auto"/>
        <w:bottom w:val="none" w:sz="0" w:space="0" w:color="auto"/>
        <w:right w:val="none" w:sz="0" w:space="0" w:color="auto"/>
      </w:divBdr>
    </w:div>
    <w:div w:id="1531986598">
      <w:bodyDiv w:val="1"/>
      <w:marLeft w:val="0"/>
      <w:marRight w:val="0"/>
      <w:marTop w:val="0"/>
      <w:marBottom w:val="0"/>
      <w:divBdr>
        <w:top w:val="none" w:sz="0" w:space="0" w:color="auto"/>
        <w:left w:val="none" w:sz="0" w:space="0" w:color="auto"/>
        <w:bottom w:val="none" w:sz="0" w:space="0" w:color="auto"/>
        <w:right w:val="none" w:sz="0" w:space="0" w:color="auto"/>
      </w:divBdr>
    </w:div>
    <w:div w:id="1629043647">
      <w:bodyDiv w:val="1"/>
      <w:marLeft w:val="0"/>
      <w:marRight w:val="0"/>
      <w:marTop w:val="0"/>
      <w:marBottom w:val="0"/>
      <w:divBdr>
        <w:top w:val="none" w:sz="0" w:space="0" w:color="auto"/>
        <w:left w:val="none" w:sz="0" w:space="0" w:color="auto"/>
        <w:bottom w:val="none" w:sz="0" w:space="0" w:color="auto"/>
        <w:right w:val="none" w:sz="0" w:space="0" w:color="auto"/>
      </w:divBdr>
    </w:div>
    <w:div w:id="1851865962">
      <w:bodyDiv w:val="1"/>
      <w:marLeft w:val="0"/>
      <w:marRight w:val="0"/>
      <w:marTop w:val="0"/>
      <w:marBottom w:val="0"/>
      <w:divBdr>
        <w:top w:val="none" w:sz="0" w:space="0" w:color="auto"/>
        <w:left w:val="none" w:sz="0" w:space="0" w:color="auto"/>
        <w:bottom w:val="none" w:sz="0" w:space="0" w:color="auto"/>
        <w:right w:val="none" w:sz="0" w:space="0" w:color="auto"/>
      </w:divBdr>
    </w:div>
    <w:div w:id="1874028465">
      <w:bodyDiv w:val="1"/>
      <w:marLeft w:val="0"/>
      <w:marRight w:val="0"/>
      <w:marTop w:val="0"/>
      <w:marBottom w:val="0"/>
      <w:divBdr>
        <w:top w:val="none" w:sz="0" w:space="0" w:color="auto"/>
        <w:left w:val="none" w:sz="0" w:space="0" w:color="auto"/>
        <w:bottom w:val="none" w:sz="0" w:space="0" w:color="auto"/>
        <w:right w:val="none" w:sz="0" w:space="0" w:color="auto"/>
      </w:divBdr>
    </w:div>
    <w:div w:id="1906794860">
      <w:bodyDiv w:val="1"/>
      <w:marLeft w:val="0"/>
      <w:marRight w:val="0"/>
      <w:marTop w:val="0"/>
      <w:marBottom w:val="0"/>
      <w:divBdr>
        <w:top w:val="none" w:sz="0" w:space="0" w:color="auto"/>
        <w:left w:val="none" w:sz="0" w:space="0" w:color="auto"/>
        <w:bottom w:val="none" w:sz="0" w:space="0" w:color="auto"/>
        <w:right w:val="none" w:sz="0" w:space="0" w:color="auto"/>
      </w:divBdr>
    </w:div>
    <w:div w:id="19939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http://www.grants.gov/help/help.jsp"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rants.gov/help/help.jsp" TargetMode="External"/><Relationship Id="rId17"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mailto:support@grants.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html" TargetMode="External"/><Relationship Id="rId5" Type="http://schemas.openxmlformats.org/officeDocument/2006/relationships/webSettings" Target="webSettings.xml"/><Relationship Id="rId15" Type="http://schemas.openxmlformats.org/officeDocument/2006/relationships/hyperlink" Target="http://www.grants.gov//web/applicants.html" TargetMode="External"/><Relationship Id="rId23" Type="http://schemas.openxmlformats.org/officeDocument/2006/relationships/theme" Target="theme/theme1.xml"/><Relationship Id="rId10" Type="http://schemas.openxmlformats.org/officeDocument/2006/relationships/hyperlink" Target="http://www.grants.gov"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mailto:Stanley.jonesjr@sba.gov" TargetMode="Externa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7C739-2D0D-47E4-AA63-DA9270305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8049</Words>
  <Characters>45881</Characters>
  <Application>Microsoft Office Word</Application>
  <DocSecurity>4</DocSecurity>
  <Lines>382</Lines>
  <Paragraphs>107</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53823</CharactersWithSpaces>
  <SharedDoc>false</SharedDoc>
  <HLinks>
    <vt:vector size="90" baseType="variant">
      <vt:variant>
        <vt:i4>3604526</vt:i4>
      </vt:variant>
      <vt:variant>
        <vt:i4>42</vt:i4>
      </vt:variant>
      <vt:variant>
        <vt:i4>0</vt:i4>
      </vt:variant>
      <vt:variant>
        <vt:i4>5</vt:i4>
      </vt:variant>
      <vt:variant>
        <vt:lpwstr>http://www.grants.gov/</vt:lpwstr>
      </vt:variant>
      <vt:variant>
        <vt:lpwstr/>
      </vt:variant>
      <vt:variant>
        <vt:i4>2687047</vt:i4>
      </vt:variant>
      <vt:variant>
        <vt:i4>39</vt:i4>
      </vt:variant>
      <vt:variant>
        <vt:i4>0</vt:i4>
      </vt:variant>
      <vt:variant>
        <vt:i4>5</vt:i4>
      </vt:variant>
      <vt:variant>
        <vt:lpwstr>http://www.sba.gov/aboutsba/sbaprograms/sbdc/funding/sbdc_forms.html</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2687047</vt:i4>
      </vt:variant>
      <vt:variant>
        <vt:i4>30</vt:i4>
      </vt:variant>
      <vt:variant>
        <vt:i4>0</vt:i4>
      </vt:variant>
      <vt:variant>
        <vt:i4>5</vt:i4>
      </vt:variant>
      <vt:variant>
        <vt:lpwstr>http://www.sba.gov/aboutsba/sbaprograms/sbdc/funding/sbdc_forms.html</vt:lpwstr>
      </vt:variant>
      <vt:variant>
        <vt:lpwstr/>
      </vt:variant>
      <vt:variant>
        <vt:i4>2687047</vt:i4>
      </vt:variant>
      <vt:variant>
        <vt:i4>27</vt:i4>
      </vt:variant>
      <vt:variant>
        <vt:i4>0</vt:i4>
      </vt:variant>
      <vt:variant>
        <vt:i4>5</vt:i4>
      </vt:variant>
      <vt:variant>
        <vt:lpwstr>http://www.sba.gov/aboutsba/sbaprograms/sbdc/funding/sbdc_forms.html</vt:lpwstr>
      </vt:variant>
      <vt:variant>
        <vt:lpwstr/>
      </vt:variant>
      <vt:variant>
        <vt:i4>2687047</vt:i4>
      </vt:variant>
      <vt:variant>
        <vt:i4>24</vt:i4>
      </vt:variant>
      <vt:variant>
        <vt:i4>0</vt:i4>
      </vt:variant>
      <vt:variant>
        <vt:i4>5</vt:i4>
      </vt:variant>
      <vt:variant>
        <vt:lpwstr>http://www.sba.gov/aboutsba/sbaprograms/sbdc/funding/sbdc_forms.html</vt:lpwstr>
      </vt:variant>
      <vt:variant>
        <vt:lpwstr/>
      </vt:variant>
      <vt:variant>
        <vt:i4>4259854</vt:i4>
      </vt:variant>
      <vt:variant>
        <vt:i4>21</vt:i4>
      </vt:variant>
      <vt:variant>
        <vt:i4>0</vt:i4>
      </vt:variant>
      <vt:variant>
        <vt:i4>5</vt:i4>
      </vt:variant>
      <vt:variant>
        <vt:lpwstr>C:\RBPatter\Local Settings\RBPatter\ADOSS\Local Settings\Temporary Internet Files\OLK7\See paragraph 4.1</vt:lpwstr>
      </vt:variant>
      <vt:variant>
        <vt:lpwstr/>
      </vt:variant>
      <vt:variant>
        <vt:i4>4128830</vt:i4>
      </vt:variant>
      <vt:variant>
        <vt:i4>18</vt:i4>
      </vt:variant>
      <vt:variant>
        <vt:i4>0</vt:i4>
      </vt:variant>
      <vt:variant>
        <vt:i4>5</vt:i4>
      </vt:variant>
      <vt:variant>
        <vt:lpwstr>http://www.sba.gov/sbdc</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4587595</vt:i4>
      </vt:variant>
      <vt:variant>
        <vt:i4>9</vt:i4>
      </vt:variant>
      <vt:variant>
        <vt:i4>0</vt:i4>
      </vt:variant>
      <vt:variant>
        <vt:i4>5</vt:i4>
      </vt:variant>
      <vt:variant>
        <vt:lpwstr>http://www.sba.gov/osbdc</vt:lpwstr>
      </vt:variant>
      <vt:variant>
        <vt:lpwstr/>
      </vt:variant>
      <vt:variant>
        <vt:i4>4587595</vt:i4>
      </vt:variant>
      <vt:variant>
        <vt:i4>6</vt:i4>
      </vt:variant>
      <vt:variant>
        <vt:i4>0</vt:i4>
      </vt:variant>
      <vt:variant>
        <vt:i4>5</vt:i4>
      </vt:variant>
      <vt:variant>
        <vt:lpwstr>http://www.sba.gov/osbdc</vt:lpwstr>
      </vt:variant>
      <vt:variant>
        <vt:lpwstr/>
      </vt:variant>
      <vt:variant>
        <vt:i4>7929937</vt:i4>
      </vt:variant>
      <vt:variant>
        <vt:i4>3</vt:i4>
      </vt:variant>
      <vt:variant>
        <vt:i4>0</vt:i4>
      </vt:variant>
      <vt:variant>
        <vt:i4>5</vt:i4>
      </vt:variant>
      <vt:variant>
        <vt:lpwstr>mailto:osbdc@sba.go</vt:lpwstr>
      </vt:variant>
      <vt:variant>
        <vt:lpwstr/>
      </vt:variant>
      <vt:variant>
        <vt:i4>5374006</vt:i4>
      </vt:variant>
      <vt:variant>
        <vt:i4>0</vt:i4>
      </vt:variant>
      <vt:variant>
        <vt:i4>0</vt:i4>
      </vt:variant>
      <vt:variant>
        <vt:i4>5</vt:i4>
      </vt:variant>
      <vt:variant>
        <vt:lpwstr>http://www.sba.gov/aboutsba/sbaprograms/sbdc/sbdclocator/SBDC_LOCATOR.html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Reginald</dc:creator>
  <cp:lastModifiedBy>Williams, Glenwood E.</cp:lastModifiedBy>
  <cp:revision>2</cp:revision>
  <cp:lastPrinted>2019-02-01T15:15:00Z</cp:lastPrinted>
  <dcterms:created xsi:type="dcterms:W3CDTF">2019-05-15T18:36:00Z</dcterms:created>
  <dcterms:modified xsi:type="dcterms:W3CDTF">2019-05-15T18:36:00Z</dcterms:modified>
</cp:coreProperties>
</file>