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758F" w:rsidR="00AE3639" w:rsidP="28A70AEC" w:rsidRDefault="1FE614A2" w14:paraId="7B336D71" w14:textId="3F89F174">
      <w:pPr>
        <w:spacing w:after="0" w:line="240" w:lineRule="auto"/>
        <w:jc w:val="center"/>
        <w:textAlignment w:val="baseline"/>
        <w:rPr>
          <w:rFonts w:ascii="Calibri Light" w:hAnsi="Calibri Light" w:eastAsia="Calibri Light" w:cs="Calibri Light"/>
          <w:b w:val="1"/>
          <w:bCs w:val="1"/>
          <w:sz w:val="32"/>
          <w:szCs w:val="32"/>
        </w:rPr>
      </w:pPr>
      <w:r w:rsidRPr="4A2B4377" w:rsidR="015118D1">
        <w:rPr>
          <w:rFonts w:ascii="Calibri Light" w:hAnsi="Calibri Light" w:eastAsia="Calibri Light" w:cs="Calibri Light"/>
          <w:b w:val="1"/>
          <w:bCs w:val="1"/>
          <w:sz w:val="32"/>
          <w:szCs w:val="32"/>
        </w:rPr>
        <w:t>CE3</w:t>
      </w:r>
    </w:p>
    <w:p w:rsidRPr="0041758F" w:rsidR="00AE3639" w:rsidP="7924004F" w:rsidRDefault="1FE614A2" w14:paraId="76B38976" w14:textId="0B3F84E7">
      <w:pPr>
        <w:spacing w:after="0" w:line="240" w:lineRule="auto"/>
        <w:jc w:val="center"/>
        <w:textAlignment w:val="baseline"/>
        <w:rPr>
          <w:rFonts w:ascii="Calibri Light" w:hAnsi="Calibri Light" w:eastAsia="Calibri Light" w:cs="Calibri Light"/>
          <w:b w:val="1"/>
          <w:bCs w:val="1"/>
          <w:sz w:val="32"/>
          <w:szCs w:val="32"/>
        </w:rPr>
      </w:pPr>
      <w:r w:rsidRPr="28A70AEC" w:rsidR="5857CDB7">
        <w:rPr>
          <w:rFonts w:ascii="Calibri Light" w:hAnsi="Calibri Light" w:eastAsia="Calibri Light" w:cs="Calibri Light"/>
          <w:b w:val="1"/>
          <w:bCs w:val="1"/>
          <w:sz w:val="32"/>
          <w:szCs w:val="32"/>
        </w:rPr>
        <w:t xml:space="preserve">Draft </w:t>
      </w:r>
      <w:r w:rsidRPr="28A70AEC" w:rsidR="1FE614A2">
        <w:rPr>
          <w:rFonts w:ascii="Calibri Light" w:hAnsi="Calibri Light" w:eastAsia="Calibri Light" w:cs="Calibri Light"/>
          <w:b w:val="1"/>
          <w:bCs w:val="1"/>
          <w:sz w:val="32"/>
          <w:szCs w:val="32"/>
        </w:rPr>
        <w:t>Scope of Wor</w:t>
      </w:r>
      <w:r w:rsidRPr="28A70AEC" w:rsidR="0041758F">
        <w:rPr>
          <w:rFonts w:ascii="Calibri Light" w:hAnsi="Calibri Light" w:eastAsia="Calibri Light" w:cs="Calibri Light"/>
          <w:b w:val="1"/>
          <w:bCs w:val="1"/>
          <w:sz w:val="32"/>
          <w:szCs w:val="32"/>
        </w:rPr>
        <w:t>k Template</w:t>
      </w:r>
    </w:p>
    <w:p w:rsidR="28A70AEC" w:rsidP="28A70AEC" w:rsidRDefault="28A70AEC" w14:paraId="5790207C" w14:textId="6C6FFBBA">
      <w:pPr>
        <w:spacing w:after="0" w:line="240" w:lineRule="auto"/>
        <w:jc w:val="center"/>
        <w:rPr>
          <w:rStyle w:val="normaltextrun"/>
          <w:rFonts w:ascii="Calibri" w:hAnsi="Calibri" w:cs="Calibri"/>
          <w:b w:val="1"/>
          <w:bCs w:val="1"/>
          <w:i w:val="1"/>
          <w:iCs w:val="1"/>
          <w:color w:val="FF0000"/>
        </w:rPr>
      </w:pPr>
    </w:p>
    <w:p w:rsidR="2EDDBAFD" w:rsidP="18975608" w:rsidRDefault="2EDDBAFD" w14:paraId="3D58A65F" w14:textId="0AB49A39">
      <w:pPr>
        <w:spacing w:after="0" w:line="240" w:lineRule="auto"/>
        <w:jc w:val="center"/>
        <w:rPr>
          <w:rFonts w:ascii="Calibri" w:hAnsi="Calibri" w:eastAsia="Calibri" w:cs="Calibri"/>
          <w:b w:val="0"/>
          <w:bCs w:val="0"/>
          <w:i w:val="1"/>
          <w:iCs w:val="1"/>
          <w:caps w:val="0"/>
          <w:smallCaps w:val="0"/>
          <w:noProof w:val="0"/>
          <w:color w:val="000000" w:themeColor="text1" w:themeTint="FF" w:themeShade="FF"/>
          <w:sz w:val="22"/>
          <w:szCs w:val="22"/>
          <w:lang w:val="en-US"/>
        </w:rPr>
      </w:pPr>
      <w:r w:rsidRPr="18975608" w:rsidR="2EDDBAFD">
        <w:rPr>
          <w:rFonts w:ascii="Calibri" w:hAnsi="Calibri" w:eastAsia="Calibri" w:cs="Calibri"/>
          <w:b w:val="1"/>
          <w:bCs w:val="1"/>
          <w:i w:val="1"/>
          <w:iCs w:val="1"/>
          <w:caps w:val="0"/>
          <w:smallCaps w:val="0"/>
          <w:noProof w:val="0"/>
          <w:color w:val="FF0000"/>
          <w:sz w:val="22"/>
          <w:szCs w:val="22"/>
          <w:lang w:val="en-US"/>
        </w:rPr>
        <w:t>Red text</w:t>
      </w:r>
      <w:r w:rsidRPr="18975608" w:rsidR="2EDDBAFD">
        <w:rPr>
          <w:rFonts w:ascii="Calibri" w:hAnsi="Calibri" w:eastAsia="Calibri" w:cs="Calibri"/>
          <w:b w:val="0"/>
          <w:bCs w:val="0"/>
          <w:i w:val="1"/>
          <w:iCs w:val="1"/>
          <w:caps w:val="0"/>
          <w:smallCaps w:val="0"/>
          <w:noProof w:val="0"/>
          <w:color w:val="FF0000"/>
          <w:sz w:val="22"/>
          <w:szCs w:val="22"/>
          <w:lang w:val="en-US"/>
        </w:rPr>
        <w:t xml:space="preserve"> </w:t>
      </w:r>
      <w:r w:rsidRPr="18975608" w:rsidR="2EDDBAFD">
        <w:rPr>
          <w:rFonts w:ascii="Calibri" w:hAnsi="Calibri" w:eastAsia="Calibri" w:cs="Calibri"/>
          <w:b w:val="0"/>
          <w:bCs w:val="0"/>
          <w:i w:val="1"/>
          <w:iCs w:val="1"/>
          <w:caps w:val="0"/>
          <w:smallCaps w:val="0"/>
          <w:noProof w:val="0"/>
          <w:color w:val="000000" w:themeColor="text1" w:themeTint="FF" w:themeShade="FF"/>
          <w:sz w:val="22"/>
          <w:szCs w:val="22"/>
          <w:lang w:val="en-US"/>
        </w:rPr>
        <w:t>indicates</w:t>
      </w:r>
      <w:r w:rsidRPr="18975608" w:rsidR="2EDDBAFD">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content that must be entered </w:t>
      </w:r>
      <w:r w:rsidRPr="18975608" w:rsidR="615587FF">
        <w:rPr>
          <w:rFonts w:ascii="Calibri" w:hAnsi="Calibri" w:eastAsia="Calibri" w:cs="Calibri"/>
          <w:b w:val="0"/>
          <w:bCs w:val="0"/>
          <w:i w:val="1"/>
          <w:iCs w:val="1"/>
          <w:caps w:val="0"/>
          <w:smallCaps w:val="0"/>
          <w:noProof w:val="0"/>
          <w:color w:val="000000" w:themeColor="text1" w:themeTint="FF" w:themeShade="FF"/>
          <w:sz w:val="22"/>
          <w:szCs w:val="22"/>
          <w:lang w:val="en-US"/>
        </w:rPr>
        <w:t>by the applicant</w:t>
      </w:r>
      <w:r w:rsidRPr="18975608" w:rsidR="2EDDBAFD">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p>
    <w:p w:rsidRPr="00AE3639" w:rsidR="0041758F" w:rsidP="1D490CEC" w:rsidRDefault="0041758F" w14:paraId="4B9B5894" w14:textId="77777777">
      <w:pPr>
        <w:spacing w:after="0" w:line="240" w:lineRule="auto"/>
        <w:textAlignment w:val="baseline"/>
        <w:rPr>
          <w:rFonts w:ascii="Calibri" w:hAnsi="Calibri" w:eastAsia="Calibri" w:cs="Calibri"/>
          <w:sz w:val="24"/>
          <w:szCs w:val="24"/>
        </w:rPr>
      </w:pPr>
    </w:p>
    <w:tbl>
      <w:tblPr>
        <w:tblStyle w:val="TableGrid"/>
        <w:tblW w:w="9350" w:type="dxa"/>
        <w:tblLook w:val="04A0" w:firstRow="1" w:lastRow="0" w:firstColumn="1" w:lastColumn="0" w:noHBand="0" w:noVBand="1"/>
      </w:tblPr>
      <w:tblGrid>
        <w:gridCol w:w="2730"/>
        <w:gridCol w:w="6620"/>
      </w:tblGrid>
      <w:tr w:rsidRPr="00837805" w:rsidR="00207AE1" w:rsidTr="18975608" w14:paraId="53AD8825" w14:textId="77777777">
        <w:tc>
          <w:tcPr>
            <w:tcW w:w="2730" w:type="dxa"/>
            <w:tcMar/>
          </w:tcPr>
          <w:p w:rsidRPr="00837805" w:rsidR="00207AE1" w:rsidP="1D490CEC" w:rsidRDefault="491D37D9" w14:paraId="50099BDA" w14:textId="103325FC">
            <w:pPr>
              <w:textAlignment w:val="baseline"/>
              <w:rPr>
                <w:rFonts w:ascii="Calibri" w:hAnsi="Calibri" w:eastAsia="Calibri" w:cs="Calibri"/>
                <w:b w:val="1"/>
                <w:bCs w:val="1"/>
                <w:sz w:val="24"/>
                <w:szCs w:val="24"/>
              </w:rPr>
            </w:pPr>
            <w:r w:rsidRPr="4A9D1677" w:rsidR="4C18BF79">
              <w:rPr>
                <w:rFonts w:ascii="Calibri" w:hAnsi="Calibri" w:eastAsia="Calibri" w:cs="Calibri"/>
                <w:b w:val="1"/>
                <w:bCs w:val="1"/>
                <w:sz w:val="24"/>
                <w:szCs w:val="24"/>
              </w:rPr>
              <w:t xml:space="preserve">Applicant/Recipient </w:t>
            </w:r>
            <w:r w:rsidRPr="4A9D1677" w:rsidR="21653065">
              <w:rPr>
                <w:rFonts w:ascii="Calibri" w:hAnsi="Calibri" w:eastAsia="Calibri" w:cs="Calibri"/>
                <w:b w:val="1"/>
                <w:bCs w:val="1"/>
                <w:sz w:val="24"/>
                <w:szCs w:val="24"/>
              </w:rPr>
              <w:t>Name</w:t>
            </w:r>
          </w:p>
        </w:tc>
        <w:tc>
          <w:tcPr>
            <w:tcW w:w="6620" w:type="dxa"/>
            <w:tcMar/>
          </w:tcPr>
          <w:p w:rsidRPr="00837805" w:rsidR="00207AE1" w:rsidP="1D490CEC" w:rsidRDefault="491D37D9" w14:paraId="1BACEA84" w14:textId="5159EE95">
            <w:pPr>
              <w:textAlignment w:val="baseline"/>
              <w:rPr>
                <w:rFonts w:ascii="Calibri" w:hAnsi="Calibri" w:eastAsia="Calibri" w:cs="Calibri"/>
                <w:sz w:val="24"/>
                <w:szCs w:val="24"/>
              </w:rPr>
            </w:pPr>
            <w:r w:rsidRPr="1D490CEC">
              <w:rPr>
                <w:rFonts w:ascii="Calibri" w:hAnsi="Calibri" w:eastAsia="Calibri" w:cs="Calibri"/>
                <w:color w:val="FF0000"/>
                <w:sz w:val="24"/>
                <w:szCs w:val="24"/>
              </w:rPr>
              <w:t>Name of Organization</w:t>
            </w:r>
          </w:p>
        </w:tc>
      </w:tr>
      <w:tr w:rsidRPr="00837805" w:rsidR="005760E6" w:rsidTr="18975608" w14:paraId="142FA4AE" w14:textId="77777777">
        <w:tc>
          <w:tcPr>
            <w:tcW w:w="2730" w:type="dxa"/>
            <w:tcMar/>
          </w:tcPr>
          <w:p w:rsidRPr="1D490CEC" w:rsidR="005760E6" w:rsidP="18975608" w:rsidRDefault="005D2367" w14:paraId="612528D0" w14:textId="093C4813">
            <w:pPr>
              <w:textAlignment w:val="baseline"/>
              <w:rPr>
                <w:rFonts w:ascii="Calibri" w:hAnsi="Calibri" w:eastAsia="Calibri" w:cs="Calibri"/>
                <w:b w:val="1"/>
                <w:bCs w:val="1"/>
                <w:color w:val="auto"/>
                <w:sz w:val="24"/>
                <w:szCs w:val="24"/>
              </w:rPr>
            </w:pPr>
            <w:r w:rsidRPr="18975608" w:rsidR="005D2367">
              <w:rPr>
                <w:rFonts w:ascii="Calibri" w:hAnsi="Calibri" w:eastAsia="Calibri" w:cs="Calibri"/>
                <w:b w:val="1"/>
                <w:bCs w:val="1"/>
                <w:color w:val="auto"/>
                <w:sz w:val="24"/>
                <w:szCs w:val="24"/>
              </w:rPr>
              <w:t>Federal Assistance Listing Number</w:t>
            </w:r>
          </w:p>
        </w:tc>
        <w:tc>
          <w:tcPr>
            <w:tcW w:w="6620" w:type="dxa"/>
            <w:tcMar/>
            <w:vAlign w:val="center"/>
          </w:tcPr>
          <w:p w:rsidRPr="1D490CEC" w:rsidR="005760E6" w:rsidP="18975608" w:rsidRDefault="41EC9FD7" w14:paraId="699BAC58" w14:textId="58AB9187">
            <w:pPr>
              <w:textAlignment w:val="baseline"/>
              <w:rPr>
                <w:rFonts w:ascii="Calibri" w:hAnsi="Calibri" w:eastAsia="Calibri" w:cs="Calibri"/>
                <w:color w:val="auto"/>
                <w:sz w:val="24"/>
                <w:szCs w:val="24"/>
              </w:rPr>
            </w:pPr>
            <w:r w:rsidRPr="18975608" w:rsidR="47548EF1">
              <w:rPr>
                <w:rFonts w:ascii="Calibri" w:hAnsi="Calibri" w:eastAsia="Calibri" w:cs="Calibri"/>
                <w:color w:val="auto"/>
                <w:sz w:val="24"/>
                <w:szCs w:val="24"/>
              </w:rPr>
              <w:t>19.</w:t>
            </w:r>
            <w:r w:rsidRPr="18975608" w:rsidR="6812E621">
              <w:rPr>
                <w:rFonts w:ascii="Calibri" w:hAnsi="Calibri" w:eastAsia="Calibri" w:cs="Calibri"/>
                <w:color w:val="auto"/>
                <w:sz w:val="24"/>
                <w:szCs w:val="24"/>
              </w:rPr>
              <w:t>665</w:t>
            </w:r>
          </w:p>
        </w:tc>
      </w:tr>
      <w:tr w:rsidRPr="00837805" w:rsidR="00207AE1" w:rsidTr="18975608" w14:paraId="63D96BBE" w14:textId="77777777">
        <w:tc>
          <w:tcPr>
            <w:tcW w:w="2730" w:type="dxa"/>
            <w:tcMar/>
          </w:tcPr>
          <w:p w:rsidRPr="00837805" w:rsidR="00207AE1" w:rsidP="18975608" w:rsidRDefault="491D37D9" w14:paraId="434CC424" w14:textId="4C68ACA2">
            <w:pPr>
              <w:textAlignment w:val="baseline"/>
              <w:rPr>
                <w:rFonts w:ascii="Calibri" w:hAnsi="Calibri" w:eastAsia="Calibri" w:cs="Calibri"/>
                <w:b w:val="1"/>
                <w:bCs w:val="1"/>
                <w:color w:val="auto"/>
                <w:sz w:val="24"/>
                <w:szCs w:val="24"/>
              </w:rPr>
            </w:pPr>
            <w:r w:rsidRPr="18975608" w:rsidR="491D37D9">
              <w:rPr>
                <w:rFonts w:ascii="Calibri" w:hAnsi="Calibri" w:eastAsia="Calibri" w:cs="Calibri"/>
                <w:b w:val="1"/>
                <w:bCs w:val="1"/>
                <w:color w:val="auto"/>
                <w:sz w:val="24"/>
                <w:szCs w:val="24"/>
              </w:rPr>
              <w:t>Period of Performance</w:t>
            </w:r>
          </w:p>
        </w:tc>
        <w:tc>
          <w:tcPr>
            <w:tcW w:w="6620" w:type="dxa"/>
            <w:tcMar/>
          </w:tcPr>
          <w:p w:rsidRPr="00E13354" w:rsidR="00207AE1" w:rsidP="18975608" w:rsidRDefault="334C39C4" w14:paraId="730D649A" w14:textId="5D05214B">
            <w:pPr>
              <w:pStyle w:val="Normal"/>
              <w:suppressLineNumbers w:val="0"/>
              <w:bidi w:val="0"/>
              <w:spacing w:before="0" w:beforeAutospacing="off" w:after="0" w:afterAutospacing="off" w:line="259" w:lineRule="auto"/>
              <w:ind w:left="0" w:right="0"/>
              <w:jc w:val="left"/>
              <w:rPr>
                <w:rFonts w:ascii="Calibri" w:hAnsi="Calibri" w:eastAsia="Calibri" w:cs="Calibri"/>
                <w:color w:val="auto"/>
                <w:sz w:val="24"/>
                <w:szCs w:val="24"/>
              </w:rPr>
            </w:pPr>
            <w:r w:rsidRPr="18975608" w:rsidR="62802F57">
              <w:rPr>
                <w:rFonts w:ascii="Calibri" w:hAnsi="Calibri" w:eastAsia="Calibri" w:cs="Calibri"/>
                <w:color w:val="auto"/>
                <w:sz w:val="24"/>
                <w:szCs w:val="24"/>
              </w:rPr>
              <w:t>24 months</w:t>
            </w:r>
          </w:p>
        </w:tc>
      </w:tr>
      <w:tr w:rsidRPr="00837805" w:rsidR="00207AE1" w:rsidTr="18975608" w14:paraId="4EB167F7" w14:textId="77777777">
        <w:tc>
          <w:tcPr>
            <w:tcW w:w="2730" w:type="dxa"/>
            <w:tcMar/>
          </w:tcPr>
          <w:p w:rsidRPr="00837805" w:rsidR="00207AE1" w:rsidP="18975608" w:rsidRDefault="491D37D9" w14:paraId="27074558" w14:textId="7829707F">
            <w:pPr>
              <w:textAlignment w:val="baseline"/>
              <w:rPr>
                <w:rFonts w:ascii="Calibri" w:hAnsi="Calibri" w:eastAsia="Calibri" w:cs="Calibri"/>
                <w:b w:val="1"/>
                <w:bCs w:val="1"/>
                <w:color w:val="auto"/>
                <w:sz w:val="24"/>
                <w:szCs w:val="24"/>
              </w:rPr>
            </w:pPr>
            <w:r w:rsidRPr="18975608" w:rsidR="491D37D9">
              <w:rPr>
                <w:rFonts w:ascii="Calibri" w:hAnsi="Calibri" w:eastAsia="Calibri" w:cs="Calibri"/>
                <w:b w:val="1"/>
                <w:bCs w:val="1"/>
                <w:color w:val="auto"/>
                <w:sz w:val="24"/>
                <w:szCs w:val="24"/>
              </w:rPr>
              <w:t>Project Location</w:t>
            </w:r>
          </w:p>
        </w:tc>
        <w:tc>
          <w:tcPr>
            <w:tcW w:w="6620" w:type="dxa"/>
            <w:tcMar/>
          </w:tcPr>
          <w:p w:rsidRPr="00837805" w:rsidR="00207AE1" w:rsidP="6FD8F236" w:rsidRDefault="77488CFC" w14:paraId="0CD43216" w14:textId="17768395">
            <w:pPr>
              <w:pStyle w:val="Normal"/>
              <w:spacing w:after="0" w:afterAutospacing="off" w:line="259" w:lineRule="auto"/>
              <w:textAlignment w:val="baseline"/>
              <w:rPr>
                <w:rFonts w:ascii="Segoe UI" w:hAnsi="Segoe UI" w:eastAsia="Segoe UI" w:cs="Segoe UI"/>
                <w:b w:val="0"/>
                <w:bCs w:val="0"/>
                <w:i w:val="0"/>
                <w:iCs w:val="0"/>
                <w:caps w:val="0"/>
                <w:smallCaps w:val="0"/>
                <w:noProof w:val="0"/>
                <w:color w:val="auto"/>
                <w:sz w:val="21"/>
                <w:szCs w:val="21"/>
                <w:lang w:val="en-US"/>
              </w:rPr>
            </w:pPr>
            <w:r w:rsidRPr="4A2B4377" w:rsidR="6ADCF938">
              <w:rPr>
                <w:rFonts w:ascii="Segoe UI" w:hAnsi="Segoe UI" w:eastAsia="Segoe UI" w:cs="Segoe UI"/>
                <w:b w:val="0"/>
                <w:bCs w:val="0"/>
                <w:i w:val="0"/>
                <w:iCs w:val="0"/>
                <w:caps w:val="0"/>
                <w:smallCaps w:val="0"/>
                <w:noProof w:val="0"/>
                <w:color w:val="auto"/>
                <w:sz w:val="21"/>
                <w:szCs w:val="21"/>
                <w:lang w:val="en-US"/>
              </w:rPr>
              <w:t>Global</w:t>
            </w:r>
          </w:p>
          <w:p w:rsidRPr="00837805" w:rsidR="00207AE1" w:rsidP="28A70AEC" w:rsidRDefault="77488CFC" w14:paraId="5CFC1B55" w14:textId="23A3BFA6">
            <w:pPr>
              <w:pStyle w:val="Normal"/>
              <w:spacing w:after="0" w:afterAutospacing="off" w:line="259" w:lineRule="auto"/>
              <w:textAlignment w:val="baseline"/>
              <w:rPr>
                <w:rFonts w:ascii="Calibri" w:hAnsi="Calibri" w:eastAsia="Calibri" w:cs="Calibri"/>
                <w:color w:val="auto"/>
                <w:sz w:val="24"/>
                <w:szCs w:val="24"/>
              </w:rPr>
            </w:pPr>
          </w:p>
        </w:tc>
      </w:tr>
      <w:tr w:rsidR="4A9D1677" w:rsidTr="18975608" w14:paraId="60B5581C">
        <w:trPr>
          <w:trHeight w:val="300"/>
        </w:trPr>
        <w:tc>
          <w:tcPr>
            <w:tcW w:w="2730" w:type="dxa"/>
            <w:tcMar/>
          </w:tcPr>
          <w:p w:rsidR="4263A2E8" w:rsidP="4A2B4377" w:rsidRDefault="4263A2E8" w14:paraId="7063B7CB" w14:textId="00DB761C">
            <w:pPr>
              <w:pStyle w:val="Normal"/>
              <w:rPr>
                <w:rFonts w:ascii="Calibri" w:hAnsi="Calibri" w:eastAsia="Calibri" w:cs="Calibri"/>
                <w:b w:val="1"/>
                <w:bCs w:val="1"/>
                <w:color w:val="auto"/>
                <w:sz w:val="24"/>
                <w:szCs w:val="24"/>
              </w:rPr>
            </w:pPr>
            <w:r w:rsidRPr="4A2B4377" w:rsidR="352BEB2A">
              <w:rPr>
                <w:rFonts w:ascii="Calibri" w:hAnsi="Calibri" w:eastAsia="Calibri" w:cs="Calibri"/>
                <w:b w:val="1"/>
                <w:bCs w:val="1"/>
                <w:color w:val="auto"/>
                <w:sz w:val="24"/>
                <w:szCs w:val="24"/>
              </w:rPr>
              <w:t xml:space="preserve">Estimated </w:t>
            </w:r>
            <w:r w:rsidRPr="4A2B4377" w:rsidR="5D8B7957">
              <w:rPr>
                <w:rFonts w:ascii="Calibri" w:hAnsi="Calibri" w:eastAsia="Calibri" w:cs="Calibri"/>
                <w:b w:val="1"/>
                <w:bCs w:val="1"/>
                <w:color w:val="auto"/>
                <w:sz w:val="24"/>
                <w:szCs w:val="24"/>
              </w:rPr>
              <w:t>Budget</w:t>
            </w:r>
          </w:p>
        </w:tc>
        <w:tc>
          <w:tcPr>
            <w:tcW w:w="6620" w:type="dxa"/>
            <w:tcMar/>
          </w:tcPr>
          <w:p w:rsidR="5D8B7957" w:rsidP="18975608" w:rsidRDefault="5D8B7957" w14:paraId="12447818" w14:textId="74D31836">
            <w:pPr>
              <w:pStyle w:val="Normal"/>
              <w:spacing w:line="259" w:lineRule="auto"/>
              <w:rPr>
                <w:rFonts w:ascii="Calibri" w:hAnsi="Calibri" w:eastAsia="Calibri" w:cs="Calibri"/>
                <w:b w:val="0"/>
                <w:bCs w:val="0"/>
                <w:i w:val="0"/>
                <w:iCs w:val="0"/>
                <w:color w:val="auto"/>
                <w:sz w:val="24"/>
                <w:szCs w:val="24"/>
              </w:rPr>
            </w:pPr>
            <w:r w:rsidRPr="18975608" w:rsidR="7215E282">
              <w:rPr>
                <w:rFonts w:ascii="Calibri" w:hAnsi="Calibri" w:eastAsia="Calibri" w:cs="Calibri"/>
                <w:b w:val="0"/>
                <w:bCs w:val="0"/>
                <w:i w:val="0"/>
                <w:iCs w:val="0"/>
                <w:color w:val="auto"/>
                <w:sz w:val="24"/>
                <w:szCs w:val="24"/>
              </w:rPr>
              <w:t>$</w:t>
            </w:r>
            <w:r w:rsidRPr="18975608" w:rsidR="5276E14C">
              <w:rPr>
                <w:rFonts w:ascii="Calibri" w:hAnsi="Calibri" w:eastAsia="Calibri" w:cs="Calibri"/>
                <w:b w:val="0"/>
                <w:bCs w:val="0"/>
                <w:i w:val="0"/>
                <w:iCs w:val="0"/>
                <w:color w:val="auto"/>
                <w:sz w:val="24"/>
                <w:szCs w:val="24"/>
              </w:rPr>
              <w:t xml:space="preserve">1 </w:t>
            </w:r>
            <w:r w:rsidRPr="18975608" w:rsidR="7215E282">
              <w:rPr>
                <w:rFonts w:ascii="Calibri" w:hAnsi="Calibri" w:eastAsia="Calibri" w:cs="Calibri"/>
                <w:b w:val="0"/>
                <w:bCs w:val="0"/>
                <w:i w:val="0"/>
                <w:iCs w:val="0"/>
                <w:color w:val="auto"/>
                <w:sz w:val="24"/>
                <w:szCs w:val="24"/>
              </w:rPr>
              <w:t>million</w:t>
            </w:r>
          </w:p>
        </w:tc>
      </w:tr>
    </w:tbl>
    <w:p w:rsidRPr="00837805" w:rsidR="00207AE1" w:rsidP="1D490CEC" w:rsidRDefault="00207AE1" w14:paraId="0791DB60" w14:textId="77777777">
      <w:pPr>
        <w:spacing w:after="0" w:line="240" w:lineRule="auto"/>
        <w:textAlignment w:val="baseline"/>
        <w:rPr>
          <w:rFonts w:ascii="Calibri" w:hAnsi="Calibri" w:eastAsia="Calibri" w:cs="Calibri"/>
          <w:b/>
          <w:bCs/>
          <w:sz w:val="24"/>
          <w:szCs w:val="24"/>
        </w:rPr>
      </w:pPr>
    </w:p>
    <w:p w:rsidRPr="00837805" w:rsidR="00AE3639" w:rsidP="662DBBAA" w:rsidRDefault="00D846F8" w14:paraId="74947811" w14:textId="2786A133">
      <w:pPr>
        <w:pStyle w:val="Heading2"/>
      </w:pPr>
      <w:r w:rsidR="5BC8573F">
        <w:rPr/>
        <w:t xml:space="preserve">A1. </w:t>
      </w:r>
      <w:r w:rsidR="1FE614A2">
        <w:rPr/>
        <w:t>B</w:t>
      </w:r>
      <w:r w:rsidR="0943116F">
        <w:rPr/>
        <w:t>ackground</w:t>
      </w:r>
    </w:p>
    <w:p w:rsidR="28A70AEC" w:rsidP="18975608" w:rsidRDefault="28A70AEC" w14:paraId="158C5EDA" w14:textId="2C0BADEC">
      <w:pPr>
        <w:pStyle w:val="Normal"/>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77EEC1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Recognizing that a trained, diverse, and robust cybersecurity workforce is central to any country’s ability to implement and </w:t>
      </w:r>
      <w:r w:rsidRPr="18975608" w:rsidR="177EEC18">
        <w:rPr>
          <w:rFonts w:ascii="Calibri" w:hAnsi="Calibri" w:eastAsia="Calibri" w:cs="Calibri"/>
          <w:b w:val="0"/>
          <w:bCs w:val="0"/>
          <w:i w:val="0"/>
          <w:iCs w:val="0"/>
          <w:caps w:val="0"/>
          <w:smallCaps w:val="0"/>
          <w:noProof w:val="0"/>
          <w:color w:val="000000" w:themeColor="text1" w:themeTint="FF" w:themeShade="FF"/>
          <w:sz w:val="24"/>
          <w:szCs w:val="24"/>
          <w:lang w:val="en-US"/>
        </w:rPr>
        <w:t>maintain</w:t>
      </w:r>
      <w:r w:rsidRPr="18975608" w:rsidR="177EEC1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its national cybersecurity and digital security strategies, the CE3 Cyber Exercises and Experiential Education (CE3) program is intended to bolster low-to-middle-income countries’ cybersecurity workforce. CE3 programming </w:t>
      </w:r>
      <w:r w:rsidRPr="18975608" w:rsidR="177EEC18">
        <w:rPr>
          <w:rFonts w:ascii="Calibri" w:hAnsi="Calibri" w:eastAsia="Calibri" w:cs="Calibri"/>
          <w:b w:val="1"/>
          <w:bCs w:val="1"/>
          <w:i w:val="0"/>
          <w:iCs w:val="0"/>
          <w:caps w:val="0"/>
          <w:smallCaps w:val="0"/>
          <w:noProof w:val="0"/>
          <w:color w:val="000000" w:themeColor="text1" w:themeTint="FF" w:themeShade="FF"/>
          <w:sz w:val="24"/>
          <w:szCs w:val="24"/>
          <w:lang w:val="en-US"/>
        </w:rPr>
        <w:t xml:space="preserve">must </w:t>
      </w:r>
      <w:r w:rsidRPr="18975608" w:rsidR="177EEC1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be tailored toward two key groups – university students and current regional policy professionals – and </w:t>
      </w:r>
      <w:r w:rsidRPr="18975608" w:rsidR="177EEC18">
        <w:rPr>
          <w:rFonts w:ascii="Calibri" w:hAnsi="Calibri" w:eastAsia="Calibri" w:cs="Calibri"/>
          <w:b w:val="1"/>
          <w:bCs w:val="1"/>
          <w:i w:val="0"/>
          <w:iCs w:val="0"/>
          <w:caps w:val="0"/>
          <w:smallCaps w:val="0"/>
          <w:noProof w:val="0"/>
          <w:color w:val="000000" w:themeColor="text1" w:themeTint="FF" w:themeShade="FF"/>
          <w:sz w:val="24"/>
          <w:szCs w:val="24"/>
          <w:lang w:val="en-US"/>
        </w:rPr>
        <w:t xml:space="preserve">must </w:t>
      </w:r>
      <w:r w:rsidRPr="18975608" w:rsidR="177EEC18">
        <w:rPr>
          <w:rFonts w:ascii="Calibri" w:hAnsi="Calibri" w:eastAsia="Calibri" w:cs="Calibri"/>
          <w:b w:val="0"/>
          <w:bCs w:val="0"/>
          <w:i w:val="0"/>
          <w:iCs w:val="0"/>
          <w:caps w:val="0"/>
          <w:smallCaps w:val="0"/>
          <w:noProof w:val="0"/>
          <w:color w:val="000000" w:themeColor="text1" w:themeTint="FF" w:themeShade="FF"/>
          <w:sz w:val="24"/>
          <w:szCs w:val="24"/>
          <w:lang w:val="en-US"/>
        </w:rPr>
        <w:t>rely on non-traditional, scenario-based, and/or other highly creative and interactive methods of teaching:</w:t>
      </w:r>
      <w:r w:rsidRPr="18975608" w:rsidR="177EEC18">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18975608" w:rsidR="177EEC18">
        <w:rPr>
          <w:rFonts w:ascii="Calibri" w:hAnsi="Calibri" w:eastAsia="Calibri" w:cs="Calibri"/>
          <w:b w:val="0"/>
          <w:bCs w:val="0"/>
          <w:i w:val="0"/>
          <w:iCs w:val="0"/>
          <w:caps w:val="0"/>
          <w:smallCaps w:val="0"/>
          <w:noProof w:val="0"/>
          <w:color w:val="000000" w:themeColor="text1" w:themeTint="FF" w:themeShade="FF"/>
          <w:sz w:val="24"/>
          <w:szCs w:val="24"/>
          <w:lang w:val="en-US"/>
        </w:rPr>
        <w:t>examples might include scenario-based programming, competitions, technical challenges, table-top scenarios, and more.</w:t>
      </w:r>
    </w:p>
    <w:p w:rsidR="28A70AEC" w:rsidP="18975608" w:rsidRDefault="28A70AEC" w14:paraId="48AC4774" w14:textId="0B8EBC4D">
      <w:pPr>
        <w:bidi w:val="0"/>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28A70AEC" w:rsidP="18975608" w:rsidRDefault="28A70AEC" w14:paraId="6643ED14" w14:textId="3290E41E">
      <w:pPr>
        <w:bidi w:val="0"/>
        <w:spacing w:after="0" w:line="240" w:lineRule="auto"/>
        <w:ind w:right="90"/>
        <w:rPr>
          <w:rFonts w:ascii="Segoe UI" w:hAnsi="Segoe UI" w:eastAsia="Segoe UI" w:cs="Segoe UI"/>
          <w:b w:val="0"/>
          <w:bCs w:val="0"/>
          <w:i w:val="0"/>
          <w:iCs w:val="0"/>
          <w:caps w:val="0"/>
          <w:smallCaps w:val="0"/>
          <w:noProof w:val="0"/>
          <w:color w:val="333333"/>
          <w:sz w:val="18"/>
          <w:szCs w:val="18"/>
          <w:lang w:val="en-US"/>
        </w:rPr>
      </w:pPr>
      <w:r w:rsidRPr="18975608" w:rsidR="177EEC18">
        <w:rPr>
          <w:rFonts w:ascii="Calibri" w:hAnsi="Calibri" w:eastAsia="Calibri" w:cs="Calibri"/>
          <w:b w:val="0"/>
          <w:bCs w:val="0"/>
          <w:i w:val="0"/>
          <w:iCs w:val="0"/>
          <w:caps w:val="0"/>
          <w:smallCaps w:val="0"/>
          <w:noProof w:val="0"/>
          <w:color w:val="000000" w:themeColor="text1" w:themeTint="FF" w:themeShade="FF"/>
          <w:sz w:val="24"/>
          <w:szCs w:val="24"/>
          <w:lang w:val="en-US"/>
        </w:rPr>
        <w:t>CE3 will build on the legacy of the Digital Connectivity and Cybersecurity Partnership (DCCP) workforce development initiatives, which are targeted toward a broad array of stakeholders. CE3 will distinguish itself by its specific focus on student recruitment, training, and retention and its non-traditional pedagogical methods.</w:t>
      </w:r>
    </w:p>
    <w:p w:rsidR="28A70AEC" w:rsidP="18975608" w:rsidRDefault="28A70AEC" w14:paraId="32AE7E38" w14:textId="73387F4B">
      <w:pPr>
        <w:pStyle w:val="Normal"/>
        <w:spacing w:after="0" w:line="240" w:lineRule="auto"/>
        <w:rPr>
          <w:i w:val="1"/>
          <w:iCs w:val="1"/>
          <w:color w:val="0070C0"/>
          <w:sz w:val="24"/>
          <w:szCs w:val="24"/>
        </w:rPr>
      </w:pPr>
    </w:p>
    <w:p w:rsidR="00906BB5" w:rsidP="18975608" w:rsidRDefault="00906BB5" w14:paraId="56694659" w14:textId="47B7F1EB">
      <w:pPr>
        <w:pStyle w:val="Heading2"/>
        <w:suppressLineNumbers w:val="0"/>
        <w:spacing w:before="40" w:beforeAutospacing="off" w:after="0" w:afterAutospacing="off" w:line="259" w:lineRule="auto"/>
        <w:ind w:left="0" w:right="0"/>
        <w:jc w:val="left"/>
        <w:rPr>
          <w:b w:val="1"/>
          <w:bCs w:val="1"/>
          <w:sz w:val="24"/>
          <w:szCs w:val="24"/>
        </w:rPr>
      </w:pPr>
      <w:r w:rsidR="26CDFEDE">
        <w:rPr/>
        <w:t>A2. Strategic Program Goals and Objectives</w:t>
      </w:r>
    </w:p>
    <w:p w:rsidR="00906BB5" w:rsidP="18975608" w:rsidRDefault="00906BB5" w14:paraId="14E1F063" w14:textId="00178AC6">
      <w:pPr>
        <w:pStyle w:val="Normal"/>
        <w:suppressLineNumbers w:val="0"/>
        <w:bidi w:val="0"/>
        <w:spacing w:before="4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project should contribute to the following CDP strategic goal and </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objectives</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outlined in the </w:t>
      </w:r>
      <w:r w:rsidRPr="18975608" w:rsidR="1AA228C4">
        <w:rPr>
          <w:rFonts w:ascii="Calibri" w:hAnsi="Calibri" w:eastAsia="Calibri" w:cs="Calibri"/>
          <w:b w:val="1"/>
          <w:bCs w:val="1"/>
          <w:i w:val="0"/>
          <w:iCs w:val="0"/>
          <w:caps w:val="0"/>
          <w:smallCaps w:val="0"/>
          <w:noProof w:val="0"/>
          <w:color w:val="000000" w:themeColor="text1" w:themeTint="FF" w:themeShade="FF"/>
          <w:sz w:val="24"/>
          <w:szCs w:val="24"/>
          <w:lang w:val="en-US"/>
        </w:rPr>
        <w:t>Functional Bureau Strategy</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00906BB5" w:rsidP="18975608" w:rsidRDefault="00906BB5" w14:paraId="1FE6CBA3" w14:textId="65303A3C">
      <w:pPr>
        <w:suppressLineNumbers w:val="0"/>
        <w:bidi w:val="0"/>
        <w:spacing w:before="0" w:beforeAutospacing="off" w:after="0" w:afterAutospacing="off" w:line="240" w:lineRule="auto"/>
        <w:ind w:right="90"/>
        <w:rPr>
          <w:rFonts w:ascii="Calibri" w:hAnsi="Calibri" w:eastAsia="Calibri" w:cs="Calibri"/>
          <w:b w:val="0"/>
          <w:bCs w:val="0"/>
          <w:i w:val="0"/>
          <w:iCs w:val="0"/>
          <w:caps w:val="0"/>
          <w:smallCaps w:val="0"/>
          <w:noProof w:val="0"/>
          <w:color w:val="0070C0"/>
          <w:sz w:val="24"/>
          <w:szCs w:val="24"/>
          <w:lang w:val="en-US"/>
        </w:rPr>
      </w:pPr>
    </w:p>
    <w:p w:rsidR="00906BB5" w:rsidP="18975608" w:rsidRDefault="00906BB5" w14:paraId="31BF6123" w14:textId="2B1F380D">
      <w:pPr>
        <w:pStyle w:val="paragraph"/>
        <w:bidi w:val="0"/>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A228C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Bureau Goal 1: </w:t>
      </w:r>
      <w:r w:rsidRPr="18975608" w:rsidR="1AA228C4">
        <w:rPr>
          <w:rStyle w:val="Heading3Char"/>
          <w:rFonts w:ascii="Calibri" w:hAnsi="Calibri" w:eastAsia="Calibri" w:cs="Calibri"/>
          <w:b w:val="0"/>
          <w:bCs w:val="0"/>
          <w:i w:val="0"/>
          <w:iCs w:val="0"/>
          <w:caps w:val="0"/>
          <w:smallCaps w:val="0"/>
          <w:noProof w:val="0"/>
          <w:color w:val="000000" w:themeColor="text1" w:themeTint="FF" w:themeShade="FF"/>
          <w:sz w:val="24"/>
          <w:szCs w:val="24"/>
          <w:lang w:val="en-US"/>
        </w:rPr>
        <w:t>Advance cyber and digital policies that align with U.S. national interests and foreign policy objectives.</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00906BB5" w:rsidP="18975608" w:rsidRDefault="00906BB5" w14:paraId="2BBD563E" w14:textId="4523ED13">
      <w:pPr>
        <w:pStyle w:val="paragraph"/>
        <w:bidi w:val="0"/>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A228C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Objective 1.1: </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Deepen relationships with existing U.S. allies and partners, forge new partnerships, and engage with a range of countries to advance a common vision for the Internet and digital technologies.</w:t>
      </w:r>
    </w:p>
    <w:p w:rsidR="00906BB5" w:rsidP="18975608" w:rsidRDefault="00906BB5" w14:paraId="0C19C03F" w14:textId="23BF9B94">
      <w:pPr>
        <w:pStyle w:val="paragraph"/>
        <w:bidi w:val="0"/>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A228C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Objective 1.2: </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Leverage key multilateral fora to build relationships, advance U.S. policy priorities, and guard against positions that are counter to U.S. approaches to the Internet and digital technologies. </w:t>
      </w:r>
    </w:p>
    <w:p w:rsidR="00906BB5" w:rsidP="18975608" w:rsidRDefault="00906BB5" w14:paraId="79394238" w14:textId="0ABB7B05">
      <w:pPr>
        <w:pStyle w:val="paragraph"/>
        <w:bidi w:val="0"/>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A228C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Objective 1.5: </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Implement public messaging and public diplomacy programs to expand key audiences’ understanding and support of U.S. cyber and digital policies.</w:t>
      </w:r>
    </w:p>
    <w:p w:rsidR="00906BB5" w:rsidP="18975608" w:rsidRDefault="00906BB5" w14:paraId="6D53288A" w14:textId="7D67A43A">
      <w:pPr>
        <w:suppressLineNumbers w:val="0"/>
        <w:bidi w:val="0"/>
        <w:spacing w:before="0" w:beforeAutospacing="off" w:after="0" w:afterAutospacing="off" w:line="240" w:lineRule="auto"/>
        <w:ind w:right="90"/>
        <w:rPr>
          <w:rFonts w:ascii="Calibri" w:hAnsi="Calibri" w:eastAsia="Calibri" w:cs="Calibri"/>
          <w:b w:val="0"/>
          <w:bCs w:val="0"/>
          <w:i w:val="0"/>
          <w:iCs w:val="0"/>
          <w:caps w:val="0"/>
          <w:smallCaps w:val="0"/>
          <w:noProof w:val="0"/>
          <w:color w:val="FF0000"/>
          <w:sz w:val="24"/>
          <w:szCs w:val="24"/>
          <w:lang w:val="en-US"/>
        </w:rPr>
      </w:pPr>
    </w:p>
    <w:p w:rsidR="00906BB5" w:rsidP="18975608" w:rsidRDefault="00906BB5" w14:paraId="28BC7D50" w14:textId="68A88D3C">
      <w:pPr>
        <w:suppressLineNumbers w:val="0"/>
        <w:bidi w:val="0"/>
        <w:spacing w:before="4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This project should contribute to the following DCCP Pillar:</w:t>
      </w:r>
    </w:p>
    <w:p w:rsidR="00906BB5" w:rsidP="18975608" w:rsidRDefault="00906BB5" w14:paraId="775A147D" w14:textId="33484D45">
      <w:pPr>
        <w:suppressLineNumbers w:val="0"/>
        <w:bidi w:val="0"/>
        <w:spacing w:before="0" w:beforeAutospacing="off" w:after="0" w:afterAutospacing="off" w:line="240" w:lineRule="auto"/>
        <w:ind w:right="90"/>
        <w:rPr>
          <w:rFonts w:ascii="Calibri" w:hAnsi="Calibri" w:eastAsia="Calibri" w:cs="Calibri"/>
          <w:b w:val="0"/>
          <w:bCs w:val="0"/>
          <w:i w:val="0"/>
          <w:iCs w:val="0"/>
          <w:caps w:val="0"/>
          <w:smallCaps w:val="0"/>
          <w:noProof w:val="0"/>
          <w:color w:val="0070C0"/>
          <w:sz w:val="24"/>
          <w:szCs w:val="24"/>
          <w:lang w:val="en-US"/>
        </w:rPr>
      </w:pPr>
    </w:p>
    <w:p w:rsidR="00906BB5" w:rsidP="18975608" w:rsidRDefault="00906BB5" w14:paraId="051EF53C" w14:textId="0180CE3D">
      <w:pPr>
        <w:suppressLineNumbers w:val="0"/>
        <w:bidi w:val="0"/>
        <w:spacing w:before="4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A228C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Pillar 4: </w:t>
      </w:r>
      <w:r w:rsidRPr="18975608" w:rsidR="1AA228C4">
        <w:rPr>
          <w:rFonts w:ascii="Calibri" w:hAnsi="Calibri" w:eastAsia="Calibri" w:cs="Calibri"/>
          <w:b w:val="0"/>
          <w:bCs w:val="0"/>
          <w:i w:val="0"/>
          <w:iCs w:val="0"/>
          <w:caps w:val="0"/>
          <w:smallCaps w:val="0"/>
          <w:noProof w:val="0"/>
          <w:color w:val="000000" w:themeColor="text1" w:themeTint="FF" w:themeShade="FF"/>
          <w:sz w:val="24"/>
          <w:szCs w:val="24"/>
          <w:lang w:val="en-US"/>
        </w:rPr>
        <w:t>Enhance Cybersecurity by increasing adoption and implementation of cybersecurity best practices.</w:t>
      </w:r>
    </w:p>
    <w:p w:rsidR="00906BB5" w:rsidP="18975608" w:rsidRDefault="00906BB5" w14:paraId="5B3DDAC0" w14:textId="4A2D2123">
      <w:pPr>
        <w:pStyle w:val="Normal"/>
        <w:bidi w:val="0"/>
      </w:pPr>
    </w:p>
    <w:p w:rsidR="00755032" w:rsidP="18975608" w:rsidRDefault="00755032" w14:paraId="4D30DF09" w14:textId="1B21E873">
      <w:pPr>
        <w:pStyle w:val="Heading2"/>
        <w:spacing w:after="0" w:line="240" w:lineRule="auto"/>
        <w:textAlignment w:val="baseline"/>
      </w:pPr>
      <w:r w:rsidR="1A6D3C71">
        <w:rPr/>
        <w:t xml:space="preserve">A3. Project </w:t>
      </w:r>
      <w:r w:rsidR="406ED21D">
        <w:rPr/>
        <w:t xml:space="preserve">Goals, </w:t>
      </w:r>
      <w:r w:rsidR="1A6D3C71">
        <w:rPr/>
        <w:t>Objectives</w:t>
      </w:r>
      <w:r w:rsidR="1A6D3C71">
        <w:rPr/>
        <w:t>, Expected Outcomes, Activities,</w:t>
      </w:r>
      <w:r w:rsidR="79BFAF09">
        <w:rPr/>
        <w:t xml:space="preserve"> </w:t>
      </w:r>
      <w:r w:rsidR="1A6D3C71">
        <w:rPr/>
        <w:t>Indicators</w:t>
      </w:r>
      <w:r w:rsidR="5AE1C8C3">
        <w:rPr/>
        <w:t>, and Sustainability</w:t>
      </w:r>
      <w:r w:rsidR="1A6D3C71">
        <w:rPr/>
        <w:t xml:space="preserve"> </w:t>
      </w:r>
    </w:p>
    <w:p w:rsidR="00755032" w:rsidP="18975608" w:rsidRDefault="00755032" w14:paraId="72F985D2" w14:textId="37EBDC97">
      <w:pPr>
        <w:spacing w:after="0" w:line="240" w:lineRule="auto"/>
        <w:ind w:right="90"/>
        <w:textAlignment w:val="baseline"/>
        <w:rPr>
          <w:rFonts w:ascii="Calibri" w:hAnsi="Calibri" w:eastAsia="Calibri" w:cs="Calibri"/>
          <w:noProof w:val="0"/>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The section below identifies the project goal and objectives and details how the project will achieve its objectives through activities designed to achieve specific outcomes in accordance with overarching CDP and DCCP strategic goals and objectives. In awarding funds for this project, CDP expects that the activities and milestones listed below will be accomplished within the project’s period of performance. </w:t>
      </w:r>
    </w:p>
    <w:p w:rsidR="00755032" w:rsidP="18975608" w:rsidRDefault="00755032" w14:paraId="30382A87" w14:textId="43441956">
      <w:pPr>
        <w:pStyle w:val="Normal"/>
        <w:spacing w:after="0" w:line="240" w:lineRule="auto"/>
        <w:textAlignment w:val="baseline"/>
        <w:rPr>
          <w:rFonts w:ascii="Calibri" w:hAnsi="Calibri" w:eastAsia="Calibri" w:cs="Calibri"/>
          <w:b w:val="1"/>
          <w:bCs w:val="1"/>
          <w:i w:val="0"/>
          <w:iCs w:val="0"/>
          <w:caps w:val="0"/>
          <w:smallCaps w:val="0"/>
          <w:noProof w:val="0"/>
          <w:color w:val="000000" w:themeColor="text1" w:themeTint="FF" w:themeShade="FF"/>
          <w:sz w:val="24"/>
          <w:szCs w:val="24"/>
          <w:lang w:val="en-US"/>
        </w:rPr>
      </w:pPr>
    </w:p>
    <w:p w:rsidR="00755032" w:rsidP="18975608" w:rsidRDefault="00755032" w14:paraId="06338A7C" w14:textId="104A3F2B">
      <w:pPr>
        <w:pStyle w:val="Normal"/>
        <w:spacing w:after="0"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1"/>
          <w:bCs w:val="1"/>
          <w:i w:val="0"/>
          <w:iCs w:val="0"/>
          <w:caps w:val="0"/>
          <w:smallCaps w:val="0"/>
          <w:noProof w:val="0"/>
          <w:color w:val="000000" w:themeColor="text1" w:themeTint="FF" w:themeShade="FF"/>
          <w:sz w:val="24"/>
          <w:szCs w:val="24"/>
          <w:lang w:val="en-US"/>
        </w:rPr>
        <w:t xml:space="preserve">This project should be designed to achieve the following high-level goal: </w:t>
      </w:r>
    </w:p>
    <w:p w:rsidR="00755032" w:rsidP="18975608" w:rsidRDefault="00755032" w14:paraId="4370D9BC" w14:textId="61309557">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Bolstering the cybersecurity workforce of host beneficiary countries by targeting non-traditional and innovative methods of instruction toward students; providing opportunities for continuing education for current cybersecurity policy leaders; and creating networking opportunities to foster connections between key stakeholder groups across the country and region. </w:t>
      </w:r>
    </w:p>
    <w:p w:rsidR="00755032" w:rsidP="18975608" w:rsidRDefault="00755032" w14:paraId="3C279DC7" w14:textId="4A062A89">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p>
    <w:p w:rsidR="00755032" w:rsidP="18975608" w:rsidRDefault="00755032" w14:paraId="07F32250" w14:textId="4DC9B134">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Project Objective 1: </w:t>
      </w: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creation of five or six (5-6: please specify in project application) in-person engagements that offer a hands-on, immersive / scenario-based cybersecurity policy-learning experience. These engagements should feature sessions that simulate a cyber crisis or event, offering participants the chance to develop their skills in policy analysis, decision-making, and crisis management. These 5-6 engagements should be distributed over the course of the next 2 years and targeted at university students or young professionals (under age 30). </w:t>
      </w:r>
    </w:p>
    <w:p w:rsidR="00755032" w:rsidP="18975608" w:rsidRDefault="00755032" w14:paraId="5B16BD9C" w14:textId="717EB441">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p>
    <w:p w:rsidR="00755032" w:rsidP="18975608" w:rsidRDefault="00755032" w14:paraId="697A9D1F" w14:textId="215240A2">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1"/>
          <w:bCs w:val="1"/>
          <w:i w:val="0"/>
          <w:iCs w:val="0"/>
          <w:caps w:val="0"/>
          <w:smallCaps w:val="0"/>
          <w:noProof w:val="0"/>
          <w:color w:val="000000" w:themeColor="text1" w:themeTint="FF" w:themeShade="FF"/>
          <w:sz w:val="24"/>
          <w:szCs w:val="24"/>
          <w:lang w:val="en-US"/>
        </w:rPr>
        <w:t>Expected Outcomes</w:t>
      </w:r>
    </w:p>
    <w:p w:rsidR="00755032" w:rsidP="18975608" w:rsidRDefault="00755032" w14:paraId="02FCFA23" w14:textId="2C7B2B56">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Achievement of Project Objective 1 is expected to result in the following outcomes: </w:t>
      </w:r>
    </w:p>
    <w:p w:rsidR="00755032" w:rsidP="18975608" w:rsidRDefault="00755032" w14:paraId="3D862424" w14:textId="19B0E21A">
      <w:pPr>
        <w:pStyle w:val="ListParagraph"/>
        <w:numPr>
          <w:ilvl w:val="0"/>
          <w:numId w:val="28"/>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Increased participant awareness of challenges in cyberspace / cybersecurity policy and governance by means of direct opportunities for student research, study, practice, or other personal investment into cybersecurity problems and solutions.</w:t>
      </w:r>
    </w:p>
    <w:p w:rsidR="00755032" w:rsidP="18975608" w:rsidRDefault="00755032" w14:paraId="5AC5C85D" w14:textId="3E48DD9E">
      <w:pPr>
        <w:pStyle w:val="ListParagraph"/>
        <w:numPr>
          <w:ilvl w:val="0"/>
          <w:numId w:val="28"/>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Increased student interest in, awareness of, and access to viable pathways into careers in cybersecurity.</w:t>
      </w:r>
    </w:p>
    <w:p w:rsidR="00755032" w:rsidP="18975608" w:rsidRDefault="00755032" w14:paraId="31CD5F40" w14:textId="0483C680">
      <w:pPr>
        <w:pStyle w:val="ListParagraph"/>
        <w:numPr>
          <w:ilvl w:val="0"/>
          <w:numId w:val="28"/>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Increased student understanding of the role that effective cybersecurity plays in advancing economic prosperity and human security and wellbeing in their region and globally.</w:t>
      </w:r>
    </w:p>
    <w:p w:rsidR="00755032" w:rsidP="18975608" w:rsidRDefault="00755032" w14:paraId="79194319" w14:textId="0B2360D2">
      <w:pPr>
        <w:pStyle w:val="ListParagraph"/>
        <w:numPr>
          <w:ilvl w:val="0"/>
          <w:numId w:val="28"/>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Improved knowledge and skillsets for current professionals and additional exposure to new best practices, including international norms for responsible behavior in cyberspace, best practices for strategy and policymaking, and standards-setting</w:t>
      </w:r>
    </w:p>
    <w:p w:rsidR="00755032" w:rsidP="18975608" w:rsidRDefault="00755032" w14:paraId="4B413CA2" w14:textId="4BD35446">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p>
    <w:p w:rsidR="00755032" w:rsidP="18975608" w:rsidRDefault="00755032" w14:paraId="3BDB05EC" w14:textId="7215C44A">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1"/>
          <w:bCs w:val="1"/>
          <w:i w:val="0"/>
          <w:iCs w:val="0"/>
          <w:caps w:val="0"/>
          <w:smallCaps w:val="0"/>
          <w:noProof w:val="0"/>
          <w:color w:val="000000" w:themeColor="text1" w:themeTint="FF" w:themeShade="FF"/>
          <w:sz w:val="24"/>
          <w:szCs w:val="24"/>
          <w:lang w:val="en-US"/>
        </w:rPr>
        <w:t>Activities</w:t>
      </w:r>
    </w:p>
    <w:p w:rsidR="00755032" w:rsidP="18975608" w:rsidRDefault="00755032" w14:paraId="323EE105" w14:textId="5423FC3A">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To achieve the expected project outcomes, the project </w:t>
      </w:r>
      <w:r w:rsidRPr="18975608" w:rsidR="1A6F50DD">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18975608" w:rsidR="1A6F50DD">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include the following: </w:t>
      </w:r>
    </w:p>
    <w:p w:rsidR="00755032" w:rsidP="18975608" w:rsidRDefault="00755032" w14:paraId="17FC39F3" w14:textId="185A8C89">
      <w:pPr>
        <w:pStyle w:val="ListParagraph"/>
        <w:numPr>
          <w:ilvl w:val="0"/>
          <w:numId w:val="28"/>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Engagements targeted specifically at local and regional university students, and that are designed and conducted in coordination with local governments, academia, industry, and civil society – the goal is to bolster the capability of the local society to develop and sustain future opportunities after the period of performance ends.</w:t>
      </w:r>
    </w:p>
    <w:p w:rsidR="00755032" w:rsidP="18975608" w:rsidRDefault="00755032" w14:paraId="52755E69" w14:textId="0DA34A8F">
      <w:pPr>
        <w:pStyle w:val="ListParagraph"/>
        <w:numPr>
          <w:ilvl w:val="0"/>
          <w:numId w:val="28"/>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A6F50DD">
        <w:rPr>
          <w:rFonts w:ascii="Calibri" w:hAnsi="Calibri" w:eastAsia="Calibri" w:cs="Calibri"/>
          <w:b w:val="0"/>
          <w:bCs w:val="0"/>
          <w:i w:val="0"/>
          <w:iCs w:val="0"/>
          <w:caps w:val="0"/>
          <w:smallCaps w:val="0"/>
          <w:noProof w:val="0"/>
          <w:color w:val="000000" w:themeColor="text1" w:themeTint="FF" w:themeShade="FF"/>
          <w:sz w:val="24"/>
          <w:szCs w:val="24"/>
          <w:lang w:val="en-US"/>
        </w:rPr>
        <w:t>Knowledge and skill-building opportunities for mid-career professionals and practitioners – such that current policymakers are exposed to what the students are learning and/or receive their own development opportunities. (For example, policy professionals may serve as advisors, observers, teachers, facilitators. They may also benefit from continuing education, training, research opportunities, etc.)</w:t>
      </w:r>
    </w:p>
    <w:p w:rsidR="00755032" w:rsidP="18975608" w:rsidRDefault="00755032" w14:paraId="605E8C53" w14:textId="07817E19">
      <w:pPr>
        <w:pStyle w:val="Normal"/>
        <w:rPr>
          <w:noProof w:val="0"/>
          <w:lang w:val="en-US"/>
        </w:rPr>
      </w:pPr>
    </w:p>
    <w:p w:rsidR="00755032" w:rsidP="0F2798F4" w:rsidRDefault="00755032" w14:paraId="3B9E772C" w14:textId="1763BDED">
      <w:pPr>
        <w:pStyle w:val="Heading2"/>
        <w:spacing w:after="0" w:line="240" w:lineRule="auto"/>
        <w:textAlignment w:val="baseline"/>
        <w:rPr>
          <w:rFonts w:ascii="Calibri" w:hAnsi="Calibri" w:eastAsia="Calibri" w:cs="Calibri"/>
          <w:b w:val="1"/>
          <w:bCs w:val="1"/>
          <w:i w:val="0"/>
          <w:iCs w:val="0"/>
          <w:caps w:val="0"/>
          <w:smallCaps w:val="0"/>
          <w:noProof w:val="0"/>
          <w:color w:val="FF0000"/>
          <w:sz w:val="24"/>
          <w:szCs w:val="24"/>
          <w:lang w:val="en-US"/>
        </w:rPr>
      </w:pPr>
      <w:r w:rsidRPr="0F2798F4" w:rsidR="445C7527">
        <w:rPr>
          <w:rFonts w:ascii="Calibri" w:hAnsi="Calibri" w:eastAsia="Calibri" w:cs="Calibri"/>
          <w:b w:val="1"/>
          <w:bCs w:val="1"/>
          <w:i w:val="0"/>
          <w:iCs w:val="0"/>
          <w:caps w:val="0"/>
          <w:smallCaps w:val="0"/>
          <w:noProof w:val="0"/>
          <w:color w:val="FF0000"/>
          <w:sz w:val="24"/>
          <w:szCs w:val="24"/>
          <w:lang w:val="en-US"/>
        </w:rPr>
        <w:t xml:space="preserve">Please outline, in </w:t>
      </w:r>
      <w:r w:rsidRPr="0F2798F4" w:rsidR="04B8E12A">
        <w:rPr>
          <w:rFonts w:ascii="Calibri" w:hAnsi="Calibri" w:eastAsia="Calibri" w:cs="Calibri"/>
          <w:b w:val="1"/>
          <w:bCs w:val="1"/>
          <w:i w:val="0"/>
          <w:iCs w:val="0"/>
          <w:caps w:val="0"/>
          <w:smallCaps w:val="0"/>
          <w:noProof w:val="0"/>
          <w:color w:val="FF0000"/>
          <w:sz w:val="24"/>
          <w:szCs w:val="24"/>
          <w:lang w:val="en-US"/>
        </w:rPr>
        <w:t>approximately</w:t>
      </w:r>
      <w:r w:rsidRPr="0F2798F4" w:rsidR="36B06459">
        <w:rPr>
          <w:rFonts w:ascii="Calibri" w:hAnsi="Calibri" w:eastAsia="Calibri" w:cs="Calibri"/>
          <w:b w:val="1"/>
          <w:bCs w:val="1"/>
          <w:i w:val="0"/>
          <w:iCs w:val="0"/>
          <w:caps w:val="0"/>
          <w:smallCaps w:val="0"/>
          <w:noProof w:val="0"/>
          <w:color w:val="FF0000"/>
          <w:sz w:val="24"/>
          <w:szCs w:val="24"/>
          <w:lang w:val="en-US"/>
        </w:rPr>
        <w:t xml:space="preserve"> one to</w:t>
      </w:r>
      <w:r w:rsidRPr="0F2798F4" w:rsidR="04B8E12A">
        <w:rPr>
          <w:rFonts w:ascii="Calibri" w:hAnsi="Calibri" w:eastAsia="Calibri" w:cs="Calibri"/>
          <w:b w:val="1"/>
          <w:bCs w:val="1"/>
          <w:i w:val="0"/>
          <w:iCs w:val="0"/>
          <w:caps w:val="0"/>
          <w:smallCaps w:val="0"/>
          <w:noProof w:val="0"/>
          <w:color w:val="FF0000"/>
          <w:sz w:val="24"/>
          <w:szCs w:val="24"/>
          <w:lang w:val="en-US"/>
        </w:rPr>
        <w:t xml:space="preserve"> two pages</w:t>
      </w:r>
      <w:r w:rsidRPr="0F2798F4" w:rsidR="445C7527">
        <w:rPr>
          <w:rFonts w:ascii="Calibri" w:hAnsi="Calibri" w:eastAsia="Calibri" w:cs="Calibri"/>
          <w:b w:val="1"/>
          <w:bCs w:val="1"/>
          <w:i w:val="0"/>
          <w:iCs w:val="0"/>
          <w:caps w:val="0"/>
          <w:smallCaps w:val="0"/>
          <w:noProof w:val="0"/>
          <w:color w:val="FF0000"/>
          <w:sz w:val="24"/>
          <w:szCs w:val="24"/>
          <w:lang w:val="en-US"/>
        </w:rPr>
        <w:t>, how you will</w:t>
      </w:r>
      <w:r w:rsidRPr="0F2798F4" w:rsidR="20A067CD">
        <w:rPr>
          <w:rFonts w:ascii="Calibri" w:hAnsi="Calibri" w:eastAsia="Calibri" w:cs="Calibri"/>
          <w:b w:val="1"/>
          <w:bCs w:val="1"/>
          <w:i w:val="0"/>
          <w:iCs w:val="0"/>
          <w:caps w:val="0"/>
          <w:smallCaps w:val="0"/>
          <w:noProof w:val="0"/>
          <w:color w:val="FF0000"/>
          <w:sz w:val="24"/>
          <w:szCs w:val="24"/>
          <w:lang w:val="en-US"/>
        </w:rPr>
        <w:t xml:space="preserve"> approach the above </w:t>
      </w:r>
      <w:r w:rsidRPr="0F2798F4" w:rsidR="20A067CD">
        <w:rPr>
          <w:rFonts w:ascii="Calibri" w:hAnsi="Calibri" w:eastAsia="Calibri" w:cs="Calibri"/>
          <w:b w:val="1"/>
          <w:bCs w:val="1"/>
          <w:i w:val="0"/>
          <w:iCs w:val="0"/>
          <w:caps w:val="0"/>
          <w:smallCaps w:val="0"/>
          <w:noProof w:val="0"/>
          <w:color w:val="FF0000"/>
          <w:sz w:val="24"/>
          <w:szCs w:val="24"/>
          <w:lang w:val="en-US"/>
        </w:rPr>
        <w:t>objectives</w:t>
      </w:r>
      <w:r w:rsidRPr="0F2798F4" w:rsidR="20A067CD">
        <w:rPr>
          <w:rFonts w:ascii="Calibri" w:hAnsi="Calibri" w:eastAsia="Calibri" w:cs="Calibri"/>
          <w:b w:val="1"/>
          <w:bCs w:val="1"/>
          <w:i w:val="0"/>
          <w:iCs w:val="0"/>
          <w:caps w:val="0"/>
          <w:smallCaps w:val="0"/>
          <w:noProof w:val="0"/>
          <w:color w:val="FF0000"/>
          <w:sz w:val="24"/>
          <w:szCs w:val="24"/>
          <w:lang w:val="en-US"/>
        </w:rPr>
        <w:t xml:space="preserve"> and</w:t>
      </w:r>
      <w:r w:rsidRPr="0F2798F4" w:rsidR="445C7527">
        <w:rPr>
          <w:rFonts w:ascii="Calibri" w:hAnsi="Calibri" w:eastAsia="Calibri" w:cs="Calibri"/>
          <w:b w:val="1"/>
          <w:bCs w:val="1"/>
          <w:i w:val="0"/>
          <w:iCs w:val="0"/>
          <w:caps w:val="0"/>
          <w:smallCaps w:val="0"/>
          <w:noProof w:val="0"/>
          <w:color w:val="FF0000"/>
          <w:sz w:val="24"/>
          <w:szCs w:val="24"/>
          <w:lang w:val="en-US"/>
        </w:rPr>
        <w:t xml:space="preserve"> </w:t>
      </w:r>
      <w:r w:rsidRPr="0F2798F4" w:rsidR="445C7527">
        <w:rPr>
          <w:rFonts w:ascii="Calibri" w:hAnsi="Calibri" w:eastAsia="Calibri" w:cs="Calibri"/>
          <w:b w:val="1"/>
          <w:bCs w:val="1"/>
          <w:i w:val="0"/>
          <w:iCs w:val="0"/>
          <w:caps w:val="0"/>
          <w:smallCaps w:val="0"/>
          <w:noProof w:val="0"/>
          <w:color w:val="FF0000"/>
          <w:sz w:val="24"/>
          <w:szCs w:val="24"/>
          <w:lang w:val="en-US"/>
        </w:rPr>
        <w:t xml:space="preserve">execute the </w:t>
      </w:r>
      <w:r w:rsidRPr="0F2798F4" w:rsidR="75562C26">
        <w:rPr>
          <w:rFonts w:ascii="Calibri" w:hAnsi="Calibri" w:eastAsia="Calibri" w:cs="Calibri"/>
          <w:b w:val="1"/>
          <w:bCs w:val="1"/>
          <w:i w:val="0"/>
          <w:iCs w:val="0"/>
          <w:caps w:val="0"/>
          <w:smallCaps w:val="0"/>
          <w:noProof w:val="0"/>
          <w:color w:val="FF0000"/>
          <w:sz w:val="24"/>
          <w:szCs w:val="24"/>
          <w:lang w:val="en-US"/>
        </w:rPr>
        <w:t xml:space="preserve">related </w:t>
      </w:r>
      <w:r w:rsidRPr="0F2798F4" w:rsidR="445C7527">
        <w:rPr>
          <w:rFonts w:ascii="Calibri" w:hAnsi="Calibri" w:eastAsia="Calibri" w:cs="Calibri"/>
          <w:b w:val="1"/>
          <w:bCs w:val="1"/>
          <w:i w:val="0"/>
          <w:iCs w:val="0"/>
          <w:caps w:val="0"/>
          <w:smallCaps w:val="0"/>
          <w:noProof w:val="0"/>
          <w:color w:val="FF0000"/>
          <w:sz w:val="24"/>
          <w:szCs w:val="24"/>
          <w:lang w:val="en-US"/>
        </w:rPr>
        <w:t xml:space="preserve">program activities. </w:t>
      </w:r>
    </w:p>
    <w:p w:rsidR="00755032" w:rsidP="18975608" w:rsidRDefault="00755032" w14:paraId="5449A889" w14:textId="5AEEBE15">
      <w:pPr>
        <w:pStyle w:val="Normal"/>
        <w:rPr>
          <w:noProof w:val="0"/>
          <w:lang w:val="en-US"/>
        </w:rPr>
      </w:pPr>
    </w:p>
    <w:p w:rsidR="00755032" w:rsidP="18975608" w:rsidRDefault="00755032" w14:paraId="516C0930" w14:textId="4C6B9048">
      <w:pPr>
        <w:spacing w:after="0"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1"/>
          <w:bCs w:val="1"/>
          <w:i w:val="0"/>
          <w:iCs w:val="0"/>
          <w:caps w:val="0"/>
          <w:smallCaps w:val="0"/>
          <w:noProof w:val="0"/>
          <w:color w:val="000000" w:themeColor="text1" w:themeTint="FF" w:themeShade="FF"/>
          <w:sz w:val="24"/>
          <w:szCs w:val="24"/>
          <w:lang w:val="en-US"/>
        </w:rPr>
        <w:t>Project Objective 2:</w:t>
      </w: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Offer or facilitate access for all participants to fora and/or opportunities for professional connection, alumni engagement, communication, socialization, research, and networking amongst relevant personnel on a regional basis.</w:t>
      </w:r>
    </w:p>
    <w:p w:rsidR="00755032" w:rsidP="18975608" w:rsidRDefault="00755032" w14:paraId="4C044EAA" w14:textId="08E63872">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p>
    <w:p w:rsidR="00755032" w:rsidP="18975608" w:rsidRDefault="00755032" w14:paraId="18898732" w14:textId="5EBE8805">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1"/>
          <w:bCs w:val="1"/>
          <w:i w:val="0"/>
          <w:iCs w:val="0"/>
          <w:caps w:val="0"/>
          <w:smallCaps w:val="0"/>
          <w:noProof w:val="0"/>
          <w:color w:val="000000" w:themeColor="text1" w:themeTint="FF" w:themeShade="FF"/>
          <w:sz w:val="24"/>
          <w:szCs w:val="24"/>
          <w:lang w:val="en-US"/>
        </w:rPr>
        <w:t>Expected Outcomes</w:t>
      </w:r>
    </w:p>
    <w:p w:rsidR="00755032" w:rsidP="18975608" w:rsidRDefault="00755032" w14:paraId="49F14771" w14:textId="2A4847C7">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Achievement of Project Objective 2 is expected to result in the following outcomes: </w:t>
      </w:r>
    </w:p>
    <w:p w:rsidR="00755032" w:rsidP="18975608" w:rsidRDefault="00755032" w14:paraId="32EF1D85" w14:textId="1DF4D51A">
      <w:pPr>
        <w:pStyle w:val="ListParagraph"/>
        <w:numPr>
          <w:ilvl w:val="0"/>
          <w:numId w:val="34"/>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Professional growth opportunities and improved knowledge of how to access or apply for cyber career opportunities. </w:t>
      </w:r>
    </w:p>
    <w:p w:rsidR="00755032" w:rsidP="18975608" w:rsidRDefault="00755032" w14:paraId="24E469D1" w14:textId="187BC66D">
      <w:pPr>
        <w:pStyle w:val="ListParagraph"/>
        <w:numPr>
          <w:ilvl w:val="0"/>
          <w:numId w:val="34"/>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Catalyzation of affinity groups or other closely networked groups throughout target regions.</w:t>
      </w:r>
    </w:p>
    <w:p w:rsidR="00755032" w:rsidP="18975608" w:rsidRDefault="00755032" w14:paraId="52F4CFB0" w14:textId="25936576">
      <w:pPr>
        <w:pStyle w:val="ListParagraph"/>
        <w:numPr>
          <w:ilvl w:val="0"/>
          <w:numId w:val="34"/>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Opportunities for participants in other CDP-funded initiatives (e.g., Global Emerging Leaders in International Cyberspace Security (</w:t>
      </w:r>
      <w:hyperlink r:id="R0eed66c2ef95472f">
        <w:r w:rsidRPr="18975608" w:rsidR="11B55DF4">
          <w:rPr>
            <w:rStyle w:val="Hyperlink"/>
            <w:rFonts w:ascii="Calibri" w:hAnsi="Calibri" w:eastAsia="Calibri" w:cs="Calibri"/>
            <w:b w:val="0"/>
            <w:bCs w:val="0"/>
            <w:i w:val="0"/>
            <w:iCs w:val="0"/>
            <w:caps w:val="0"/>
            <w:smallCaps w:val="0"/>
            <w:strike w:val="0"/>
            <w:dstrike w:val="0"/>
            <w:noProof w:val="0"/>
            <w:sz w:val="24"/>
            <w:szCs w:val="24"/>
            <w:lang w:val="en-US"/>
          </w:rPr>
          <w:t>GEL-ICS)</w:t>
        </w:r>
      </w:hyperlink>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Women in Cyber (</w:t>
      </w:r>
      <w:hyperlink r:id="R55af97f080414994">
        <w:r w:rsidRPr="18975608" w:rsidR="11B55DF4">
          <w:rPr>
            <w:rStyle w:val="Hyperlink"/>
            <w:rFonts w:ascii="Calibri" w:hAnsi="Calibri" w:eastAsia="Calibri" w:cs="Calibri"/>
            <w:b w:val="0"/>
            <w:bCs w:val="0"/>
            <w:i w:val="0"/>
            <w:iCs w:val="0"/>
            <w:caps w:val="0"/>
            <w:smallCaps w:val="0"/>
            <w:strike w:val="0"/>
            <w:dstrike w:val="0"/>
            <w:noProof w:val="0"/>
            <w:sz w:val="24"/>
            <w:szCs w:val="24"/>
            <w:lang w:val="en-US"/>
          </w:rPr>
          <w:t>WiC</w:t>
        </w:r>
      </w:hyperlink>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 fellowships) to get involved in events taking place in those participants’ home countries or regions.</w:t>
      </w:r>
    </w:p>
    <w:p w:rsidR="00755032" w:rsidP="18975608" w:rsidRDefault="00755032" w14:paraId="542C8DB1" w14:textId="4F45BB1B">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1"/>
          <w:bCs w:val="1"/>
          <w:i w:val="0"/>
          <w:iCs w:val="0"/>
          <w:caps w:val="0"/>
          <w:smallCaps w:val="0"/>
          <w:noProof w:val="0"/>
          <w:color w:val="000000" w:themeColor="text1" w:themeTint="FF" w:themeShade="FF"/>
          <w:sz w:val="24"/>
          <w:szCs w:val="24"/>
          <w:lang w:val="en-US"/>
        </w:rPr>
        <w:t>Activities</w:t>
      </w:r>
    </w:p>
    <w:p w:rsidR="00755032" w:rsidP="18975608" w:rsidRDefault="00755032" w14:paraId="4E978D54" w14:textId="7E45F77A">
      <w:p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To achieve the expected project outcomes, the project </w:t>
      </w:r>
      <w:r w:rsidRPr="18975608" w:rsidR="11B55DF4">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18975608" w:rsidR="11B55DF4">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include the following: </w:t>
      </w:r>
    </w:p>
    <w:p w:rsidR="00755032" w:rsidP="18975608" w:rsidRDefault="00755032" w14:paraId="4B6ECA1F" w14:textId="0C01BD39">
      <w:pPr>
        <w:pStyle w:val="ListParagraph"/>
        <w:numPr>
          <w:ilvl w:val="0"/>
          <w:numId w:val="34"/>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Build and maintain an alumni network of participants for follow-up coordination.</w:t>
      </w:r>
    </w:p>
    <w:p w:rsidR="00755032" w:rsidP="18975608" w:rsidRDefault="00755032" w14:paraId="66BAC16A" w14:textId="57A63BD2">
      <w:pPr>
        <w:pStyle w:val="ListParagraph"/>
        <w:numPr>
          <w:ilvl w:val="0"/>
          <w:numId w:val="34"/>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18975608" w:rsidR="11B55DF4">
        <w:rPr>
          <w:rFonts w:ascii="Calibri" w:hAnsi="Calibri" w:eastAsia="Calibri" w:cs="Calibri"/>
          <w:b w:val="0"/>
          <w:bCs w:val="0"/>
          <w:i w:val="0"/>
          <w:iCs w:val="0"/>
          <w:caps w:val="0"/>
          <w:smallCaps w:val="0"/>
          <w:noProof w:val="0"/>
          <w:color w:val="000000" w:themeColor="text1" w:themeTint="FF" w:themeShade="FF"/>
          <w:sz w:val="24"/>
          <w:szCs w:val="24"/>
          <w:lang w:val="en-US"/>
        </w:rPr>
        <w:t>Establish communication channels to facilitate ongoing engagement and collaboration among alumni, such as social media groups, online forums, and/or newsletters. These channels can also be used to share information on upcoming events, training opportunities.</w:t>
      </w:r>
    </w:p>
    <w:p w:rsidR="00755032" w:rsidP="18975608" w:rsidRDefault="00755032" w14:paraId="7B5AF387" w14:textId="661A8152">
      <w:pPr>
        <w:pStyle w:val="ListParagraph"/>
        <w:numPr>
          <w:ilvl w:val="0"/>
          <w:numId w:val="34"/>
        </w:numPr>
        <w:spacing w:after="0" w:line="240" w:lineRule="auto"/>
        <w:ind w:right="90"/>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0F2798F4" w:rsidR="6D6984E8">
        <w:rPr>
          <w:rFonts w:ascii="Calibri" w:hAnsi="Calibri" w:eastAsia="Calibri" w:cs="Calibri"/>
          <w:b w:val="0"/>
          <w:bCs w:val="0"/>
          <w:i w:val="0"/>
          <w:iCs w:val="0"/>
          <w:caps w:val="0"/>
          <w:smallCaps w:val="0"/>
          <w:noProof w:val="0"/>
          <w:color w:val="000000" w:themeColor="text1" w:themeTint="FF" w:themeShade="FF"/>
          <w:sz w:val="24"/>
          <w:szCs w:val="24"/>
          <w:lang w:val="en-US"/>
        </w:rPr>
        <w:t>Ensure personnel development opportunities in conjunction with the 5-6 specified engagements, such as industry fairs or networking opportunities.</w:t>
      </w:r>
    </w:p>
    <w:p w:rsidR="0F2798F4" w:rsidP="0F2798F4" w:rsidRDefault="0F2798F4" w14:paraId="40C0102A" w14:textId="6935C7D6">
      <w:pPr>
        <w:pStyle w:val="Heading2"/>
        <w:spacing w:after="0" w:line="240" w:lineRule="auto"/>
        <w:rPr>
          <w:rFonts w:ascii="Calibri" w:hAnsi="Calibri" w:eastAsia="Calibri" w:cs="Calibri"/>
          <w:b w:val="1"/>
          <w:bCs w:val="1"/>
          <w:i w:val="0"/>
          <w:iCs w:val="0"/>
          <w:caps w:val="0"/>
          <w:smallCaps w:val="0"/>
          <w:noProof w:val="0"/>
          <w:color w:val="FF0000"/>
          <w:sz w:val="24"/>
          <w:szCs w:val="24"/>
          <w:lang w:val="en-US"/>
        </w:rPr>
      </w:pPr>
    </w:p>
    <w:p w:rsidR="00755032" w:rsidP="0F2798F4" w:rsidRDefault="00755032" w14:paraId="7BC9A2DE" w14:textId="47127A92">
      <w:pPr>
        <w:pStyle w:val="Heading2"/>
        <w:spacing w:after="0" w:line="240" w:lineRule="auto"/>
        <w:textAlignment w:val="baseline"/>
        <w:rPr>
          <w:rFonts w:ascii="Calibri" w:hAnsi="Calibri" w:eastAsia="Calibri" w:cs="Calibri"/>
          <w:b w:val="1"/>
          <w:bCs w:val="1"/>
          <w:i w:val="0"/>
          <w:iCs w:val="0"/>
          <w:caps w:val="0"/>
          <w:smallCaps w:val="0"/>
          <w:noProof w:val="0"/>
          <w:color w:val="FF0000"/>
          <w:sz w:val="24"/>
          <w:szCs w:val="24"/>
          <w:lang w:val="en-US"/>
        </w:rPr>
      </w:pPr>
      <w:r w:rsidRPr="0F2798F4" w:rsidR="3BFA4427">
        <w:rPr>
          <w:rFonts w:ascii="Calibri" w:hAnsi="Calibri" w:eastAsia="Calibri" w:cs="Calibri"/>
          <w:b w:val="1"/>
          <w:bCs w:val="1"/>
          <w:i w:val="0"/>
          <w:iCs w:val="0"/>
          <w:caps w:val="0"/>
          <w:smallCaps w:val="0"/>
          <w:noProof w:val="0"/>
          <w:color w:val="FF0000"/>
          <w:sz w:val="24"/>
          <w:szCs w:val="24"/>
          <w:lang w:val="en-US"/>
        </w:rPr>
        <w:t xml:space="preserve">Please outline, in approximately </w:t>
      </w:r>
      <w:r w:rsidRPr="0F2798F4" w:rsidR="67601062">
        <w:rPr>
          <w:rFonts w:ascii="Calibri" w:hAnsi="Calibri" w:eastAsia="Calibri" w:cs="Calibri"/>
          <w:b w:val="1"/>
          <w:bCs w:val="1"/>
          <w:i w:val="0"/>
          <w:iCs w:val="0"/>
          <w:caps w:val="0"/>
          <w:smallCaps w:val="0"/>
          <w:noProof w:val="0"/>
          <w:color w:val="FF0000"/>
          <w:sz w:val="24"/>
          <w:szCs w:val="24"/>
          <w:lang w:val="en-US"/>
        </w:rPr>
        <w:t xml:space="preserve">one to </w:t>
      </w:r>
      <w:r w:rsidRPr="0F2798F4" w:rsidR="3BFA4427">
        <w:rPr>
          <w:rFonts w:ascii="Calibri" w:hAnsi="Calibri" w:eastAsia="Calibri" w:cs="Calibri"/>
          <w:b w:val="1"/>
          <w:bCs w:val="1"/>
          <w:i w:val="0"/>
          <w:iCs w:val="0"/>
          <w:caps w:val="0"/>
          <w:smallCaps w:val="0"/>
          <w:noProof w:val="0"/>
          <w:color w:val="FF0000"/>
          <w:sz w:val="24"/>
          <w:szCs w:val="24"/>
          <w:lang w:val="en-US"/>
        </w:rPr>
        <w:t xml:space="preserve">two pages, how you will approach the above </w:t>
      </w:r>
      <w:r w:rsidRPr="0F2798F4" w:rsidR="3BFA4427">
        <w:rPr>
          <w:rFonts w:ascii="Calibri" w:hAnsi="Calibri" w:eastAsia="Calibri" w:cs="Calibri"/>
          <w:b w:val="1"/>
          <w:bCs w:val="1"/>
          <w:i w:val="0"/>
          <w:iCs w:val="0"/>
          <w:caps w:val="0"/>
          <w:smallCaps w:val="0"/>
          <w:noProof w:val="0"/>
          <w:color w:val="FF0000"/>
          <w:sz w:val="24"/>
          <w:szCs w:val="24"/>
          <w:lang w:val="en-US"/>
        </w:rPr>
        <w:t>objectives</w:t>
      </w:r>
      <w:r w:rsidRPr="0F2798F4" w:rsidR="3BFA4427">
        <w:rPr>
          <w:rFonts w:ascii="Calibri" w:hAnsi="Calibri" w:eastAsia="Calibri" w:cs="Calibri"/>
          <w:b w:val="1"/>
          <w:bCs w:val="1"/>
          <w:i w:val="0"/>
          <w:iCs w:val="0"/>
          <w:caps w:val="0"/>
          <w:smallCaps w:val="0"/>
          <w:noProof w:val="0"/>
          <w:color w:val="FF0000"/>
          <w:sz w:val="24"/>
          <w:szCs w:val="24"/>
          <w:lang w:val="en-US"/>
        </w:rPr>
        <w:t xml:space="preserve"> and execute the related program activities.</w:t>
      </w:r>
    </w:p>
    <w:p w:rsidR="00755032" w:rsidP="0F2798F4" w:rsidRDefault="00755032" w14:paraId="509A843B" w14:textId="3FF7D294">
      <w:pPr>
        <w:pStyle w:val="Normal"/>
        <w:spacing w:after="0" w:line="240" w:lineRule="auto"/>
        <w:ind/>
        <w:textAlignment w:val="baseline"/>
        <w:rPr>
          <w:noProof w:val="0"/>
          <w:lang w:val="en-US"/>
        </w:rPr>
      </w:pPr>
    </w:p>
    <w:p w:rsidR="442CBEF6" w:rsidP="662DBBAA" w:rsidRDefault="002E4FF3" w14:paraId="299F2D84" w14:textId="20378A6F">
      <w:pPr>
        <w:spacing w:after="0" w:line="240" w:lineRule="auto"/>
        <w:rPr>
          <w:rFonts w:ascii="Calibri" w:hAnsi="Calibri" w:eastAsia="Calibri" w:cs="Calibri"/>
          <w:b w:val="1"/>
          <w:bCs w:val="1"/>
          <w:color w:val="000000" w:themeColor="text1"/>
          <w:sz w:val="28"/>
          <w:szCs w:val="28"/>
        </w:rPr>
      </w:pPr>
      <w:r w:rsidRPr="662DBBAA">
        <w:rPr>
          <w:rFonts w:ascii="Calibri" w:hAnsi="Calibri" w:eastAsia="Calibri" w:cs="Calibri"/>
          <w:color w:val="000000" w:themeColor="text1" w:themeTint="FF" w:themeShade="FF"/>
          <w:sz w:val="28"/>
          <w:szCs w:val="28"/>
        </w:rPr>
        <w:br w:type="page"/>
      </w:r>
      <w:r w:rsidRPr="662DBBAA" w:rsidR="442CBEF6">
        <w:rPr>
          <w:rFonts w:ascii="Calibri" w:hAnsi="Calibri" w:eastAsia="Calibri" w:cs="Calibri"/>
          <w:b w:val="1"/>
          <w:bCs w:val="1"/>
          <w:color w:val="000000" w:themeColor="text1" w:themeTint="FF" w:themeShade="FF"/>
          <w:sz w:val="28"/>
          <w:szCs w:val="28"/>
        </w:rPr>
        <w:t>KEY TERMS AND DEFINITIONS</w:t>
      </w:r>
    </w:p>
    <w:p w:rsidRPr="00AE3639" w:rsidR="00AE3639" w:rsidP="1D490CEC" w:rsidRDefault="1FE614A2" w14:paraId="6486A820"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1CECB0C3" w14:textId="1A29C5C8">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Activity: </w:t>
      </w:r>
      <w:r w:rsidRPr="0077596B" w:rsidR="0077596B">
        <w:rPr>
          <w:rFonts w:ascii="Calibri" w:hAnsi="Calibri" w:eastAsia="Calibri" w:cs="Calibri"/>
          <w:color w:val="000000" w:themeColor="text1"/>
          <w:sz w:val="24"/>
          <w:szCs w:val="24"/>
        </w:rPr>
        <w:t>A specific action undertaken over a specific timeframe through which inputs are mobilized to produce specific outputs. An activity can be a sub-component of a program, project, or process.</w:t>
      </w:r>
    </w:p>
    <w:p w:rsidRPr="00AE3639" w:rsidR="00AE3639" w:rsidP="1D490CEC" w:rsidRDefault="1FE614A2" w14:paraId="3F45FA36"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7A9CCD7E"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Goal:</w:t>
      </w:r>
      <w:r w:rsidRPr="1D490CEC">
        <w:rPr>
          <w:rFonts w:ascii="Calibri" w:hAnsi="Calibri" w:eastAsia="Calibri" w:cs="Calibri"/>
          <w:color w:val="000000" w:themeColor="text1"/>
          <w:sz w:val="24"/>
          <w:szCs w:val="24"/>
        </w:rPr>
        <w:t xml:space="preserve"> </w:t>
      </w:r>
      <w:r w:rsidRPr="1D490CEC">
        <w:rPr>
          <w:rFonts w:ascii="Calibri" w:hAnsi="Calibri" w:eastAsia="Calibri" w:cs="Calibri"/>
          <w:sz w:val="24"/>
          <w:szCs w:val="24"/>
        </w:rPr>
        <w:t>The highest-order outcome or end state to which a program, project, process or policy is intended to contribute. </w:t>
      </w:r>
    </w:p>
    <w:p w:rsidRPr="00AE3639" w:rsidR="00AE3639" w:rsidP="1D490CEC" w:rsidRDefault="16FD2B19" w14:paraId="625A43AD" w14:textId="64372979">
      <w:pPr>
        <w:spacing w:after="0" w:line="240" w:lineRule="auto"/>
        <w:textAlignment w:val="baseline"/>
        <w:rPr>
          <w:rFonts w:ascii="Calibri" w:hAnsi="Calibri" w:eastAsia="Calibri" w:cs="Calibri"/>
          <w:sz w:val="24"/>
          <w:szCs w:val="24"/>
        </w:rPr>
      </w:pPr>
      <w:r w:rsidRPr="6DF5BB54">
        <w:rPr>
          <w:rFonts w:ascii="Calibri" w:hAnsi="Calibri" w:eastAsia="Calibri" w:cs="Calibri"/>
          <w:color w:val="000000" w:themeColor="text1"/>
          <w:sz w:val="24"/>
          <w:szCs w:val="24"/>
        </w:rPr>
        <w:t>  </w:t>
      </w:r>
    </w:p>
    <w:p w:rsidRPr="00AE3639" w:rsidR="00AE3639" w:rsidP="1D490CEC" w:rsidRDefault="1FE614A2" w14:paraId="3BE32A93" w14:textId="0090BDAB">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Monitoring: </w:t>
      </w:r>
      <w:r w:rsidRPr="1D490CEC">
        <w:rPr>
          <w:rFonts w:ascii="Calibri" w:hAnsi="Calibri" w:eastAsia="Calibri" w:cs="Calibri"/>
          <w:sz w:val="24"/>
          <w:szCs w:val="24"/>
        </w:rPr>
        <w:t>An ongoing system of gathering information and tracking performance to assess progress against established goals and objectives. </w:t>
      </w:r>
      <w:r w:rsidRPr="1D490CEC">
        <w:rPr>
          <w:rFonts w:ascii="Calibri" w:hAnsi="Calibri" w:eastAsia="Calibri" w:cs="Calibri"/>
          <w:color w:val="000000" w:themeColor="text1"/>
          <w:sz w:val="24"/>
          <w:szCs w:val="24"/>
        </w:rPr>
        <w:t>Monitoring provides an indication of progress against goals and indicators of performance, reveals whether desired results are occurring, and confirms whether implementation is on track. </w:t>
      </w:r>
    </w:p>
    <w:p w:rsidRPr="00AE3639" w:rsidR="00AE3639" w:rsidP="1D490CEC" w:rsidRDefault="1FE614A2" w14:paraId="14E5245E"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35B0F142"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Objective: </w:t>
      </w:r>
      <w:r w:rsidRPr="1D490CEC">
        <w:rPr>
          <w:rFonts w:ascii="Calibri" w:hAnsi="Calibri" w:eastAsia="Calibri" w:cs="Calibri"/>
          <w:color w:val="000000" w:themeColor="text1"/>
          <w:sz w:val="24"/>
          <w:szCs w:val="24"/>
        </w:rPr>
        <w:t>A statement of the condition or state one expects to achieve</w:t>
      </w:r>
      <w:r w:rsidRPr="1D490CEC">
        <w:rPr>
          <w:rFonts w:ascii="Calibri" w:hAnsi="Calibri" w:eastAsia="Calibri" w:cs="Calibri"/>
          <w:sz w:val="24"/>
          <w:szCs w:val="24"/>
        </w:rPr>
        <w:t xml:space="preserve"> toward accomplishing a program or project goal. </w:t>
      </w:r>
    </w:p>
    <w:p w:rsidRPr="00AE3639" w:rsidR="00AE3639" w:rsidP="1D490CEC" w:rsidRDefault="1FE614A2" w14:paraId="602432E9"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67C20EDA" w14:textId="1B9A1127">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Outcome: </w:t>
      </w:r>
      <w:r w:rsidRPr="1D490CEC">
        <w:rPr>
          <w:rFonts w:ascii="Calibri" w:hAnsi="Calibri" w:eastAsia="Calibri" w:cs="Calibri"/>
          <w:color w:val="000000" w:themeColor="text1"/>
          <w:sz w:val="24"/>
          <w:szCs w:val="24"/>
        </w:rPr>
        <w:t xml:space="preserve">A result or effect that may be </w:t>
      </w:r>
      <w:r w:rsidRPr="1D490CEC">
        <w:rPr>
          <w:rFonts w:ascii="Calibri" w:hAnsi="Calibri" w:eastAsia="Calibri" w:cs="Calibri"/>
          <w:i/>
          <w:iCs/>
          <w:color w:val="000000" w:themeColor="text1"/>
          <w:sz w:val="24"/>
          <w:szCs w:val="24"/>
        </w:rPr>
        <w:t>contributed to</w:t>
      </w:r>
      <w:r w:rsidRPr="1D490CEC">
        <w:rPr>
          <w:rFonts w:ascii="Calibri" w:hAnsi="Calibri" w:eastAsia="Calibri" w:cs="Calibri"/>
          <w:color w:val="000000" w:themeColor="text1"/>
          <w:sz w:val="24"/>
          <w:szCs w:val="24"/>
        </w:rPr>
        <w:t xml:space="preserve"> by the program or project, or </w:t>
      </w:r>
      <w:r w:rsidRPr="1D490CEC">
        <w:rPr>
          <w:rFonts w:ascii="Calibri" w:hAnsi="Calibri" w:eastAsia="Calibri" w:cs="Calibri"/>
          <w:i/>
          <w:iCs/>
          <w:color w:val="000000" w:themeColor="text1"/>
          <w:sz w:val="24"/>
          <w:szCs w:val="24"/>
        </w:rPr>
        <w:t>attributable to</w:t>
      </w:r>
      <w:r w:rsidRPr="1D490CEC">
        <w:rPr>
          <w:rFonts w:ascii="Calibri" w:hAnsi="Calibri" w:eastAsia="Calibri" w:cs="Calibri"/>
          <w:color w:val="000000" w:themeColor="text1"/>
          <w:sz w:val="24"/>
          <w:szCs w:val="24"/>
        </w:rPr>
        <w:t xml:space="preserve"> the program or project. </w:t>
      </w:r>
      <w:r w:rsidRPr="1D490CEC">
        <w:rPr>
          <w:rFonts w:ascii="Calibri" w:hAnsi="Calibri" w:eastAsia="Calibri" w:cs="Calibri"/>
          <w:sz w:val="24"/>
          <w:szCs w:val="24"/>
        </w:rPr>
        <w:t>Outcomes may be short-term or long-term, intended or unintended, positive or negative, direct or indirect. </w:t>
      </w:r>
    </w:p>
    <w:p w:rsidRPr="00AE3639" w:rsidR="00AE3639" w:rsidP="1D490CEC" w:rsidRDefault="16FD2B19" w14:paraId="50431B9E" w14:textId="7AB6FD50">
      <w:pPr>
        <w:spacing w:after="0" w:line="240" w:lineRule="auto"/>
        <w:textAlignment w:val="baseline"/>
        <w:rPr>
          <w:rFonts w:ascii="Calibri" w:hAnsi="Calibri" w:eastAsia="Calibri" w:cs="Calibri"/>
          <w:sz w:val="24"/>
          <w:szCs w:val="24"/>
        </w:rPr>
      </w:pPr>
      <w:r w:rsidRPr="6DF5BB54">
        <w:rPr>
          <w:rFonts w:ascii="Calibri" w:hAnsi="Calibri" w:eastAsia="Calibri" w:cs="Calibri"/>
          <w:color w:val="000000" w:themeColor="text1"/>
          <w:sz w:val="24"/>
          <w:szCs w:val="24"/>
        </w:rPr>
        <w:t>  </w:t>
      </w:r>
    </w:p>
    <w:p w:rsidRPr="00AE3639" w:rsidR="00AE3639" w:rsidP="1D490CEC" w:rsidRDefault="1FE614A2" w14:paraId="39875557" w14:textId="40A8FF3C">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Performance Indicator</w:t>
      </w:r>
      <w:r w:rsidR="00A07423">
        <w:rPr>
          <w:rFonts w:ascii="Calibri" w:hAnsi="Calibri" w:eastAsia="Calibri" w:cs="Calibri"/>
          <w:b/>
          <w:bCs/>
          <w:color w:val="000000" w:themeColor="text1"/>
          <w:sz w:val="24"/>
          <w:szCs w:val="24"/>
        </w:rPr>
        <w:t>s</w:t>
      </w:r>
      <w:r w:rsidRPr="1D490CEC">
        <w:rPr>
          <w:rFonts w:ascii="Calibri" w:hAnsi="Calibri" w:eastAsia="Calibri" w:cs="Calibri"/>
          <w:b/>
          <w:bCs/>
          <w:color w:val="000000" w:themeColor="text1"/>
          <w:sz w:val="24"/>
          <w:szCs w:val="24"/>
        </w:rPr>
        <w:t xml:space="preserve">: </w:t>
      </w:r>
      <w:r w:rsidRPr="1D490CEC">
        <w:rPr>
          <w:rFonts w:ascii="Calibri" w:hAnsi="Calibri" w:eastAsia="Calibri" w:cs="Calibri"/>
          <w:color w:val="000000" w:themeColor="text1"/>
          <w:sz w:val="24"/>
          <w:szCs w:val="24"/>
        </w:rPr>
        <w:t>Performance indicators measure a particular characteristic or dimension of a project’s outputs or outcomes. Outputs are directly attributable to the project activities, while outcomes typically represent longer-term results to which a given program contributes but for which it is not solely responsible. </w:t>
      </w:r>
    </w:p>
    <w:p w:rsidRPr="00AE3639" w:rsidR="00AE3639" w:rsidP="1D490CEC" w:rsidRDefault="1FE614A2" w14:paraId="17E1B563"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48F85515" w14:textId="39BADA45">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Program:</w:t>
      </w:r>
      <w:r w:rsidRPr="1D490CEC">
        <w:rPr>
          <w:rFonts w:ascii="Calibri" w:hAnsi="Calibri" w:eastAsia="Calibri" w:cs="Calibri"/>
          <w:color w:val="000000" w:themeColor="text1"/>
          <w:sz w:val="24"/>
          <w:szCs w:val="24"/>
        </w:rPr>
        <w:t xml:space="preserve"> A set of activities or projects that are typically implemented by several parties over an unspecified </w:t>
      </w:r>
      <w:r w:rsidR="004533B8">
        <w:rPr>
          <w:rFonts w:ascii="Calibri" w:hAnsi="Calibri" w:eastAsia="Calibri" w:cs="Calibri"/>
          <w:color w:val="000000" w:themeColor="text1"/>
          <w:sz w:val="24"/>
          <w:szCs w:val="24"/>
        </w:rPr>
        <w:t>timeframe</w:t>
      </w:r>
      <w:r w:rsidRPr="1D490CEC">
        <w:rPr>
          <w:rFonts w:ascii="Calibri" w:hAnsi="Calibri" w:eastAsia="Calibri" w:cs="Calibri"/>
          <w:color w:val="000000" w:themeColor="text1"/>
          <w:sz w:val="24"/>
          <w:szCs w:val="24"/>
        </w:rPr>
        <w:t xml:space="preserve"> and may cut across sectors, themes, and/or geographic areas. </w:t>
      </w:r>
    </w:p>
    <w:p w:rsidRPr="00AE3639" w:rsidR="00AE3639" w:rsidP="1D490CEC" w:rsidRDefault="1FE614A2" w14:paraId="79E4D05B" w14:textId="48E3A9DB">
      <w:pPr>
        <w:spacing w:after="0" w:line="240" w:lineRule="auto"/>
        <w:textAlignment w:val="baseline"/>
        <w:rPr>
          <w:rFonts w:ascii="Calibri" w:hAnsi="Calibri" w:eastAsia="Calibri" w:cs="Calibri"/>
          <w:sz w:val="24"/>
          <w:szCs w:val="24"/>
        </w:rPr>
      </w:pPr>
      <w:r w:rsidRPr="0A13EA03">
        <w:rPr>
          <w:rFonts w:ascii="Calibri" w:hAnsi="Calibri" w:eastAsia="Calibri" w:cs="Calibri"/>
          <w:color w:val="000000" w:themeColor="text1"/>
          <w:sz w:val="24"/>
          <w:szCs w:val="24"/>
        </w:rPr>
        <w:t> </w:t>
      </w:r>
    </w:p>
    <w:p w:rsidRPr="00837805" w:rsidR="00AE3639" w:rsidP="000E1633" w:rsidRDefault="1FE614A2" w14:paraId="6DD4A8BC" w14:textId="74819C4C">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Project: </w:t>
      </w:r>
      <w:r w:rsidRPr="1D490CEC">
        <w:rPr>
          <w:rFonts w:ascii="Calibri" w:hAnsi="Calibri" w:eastAsia="Calibri" w:cs="Calibri"/>
          <w:sz w:val="24"/>
          <w:szCs w:val="24"/>
        </w:rPr>
        <w:t>A set of activities intended to achieve a defined product, service, or result within specified resources and implementation schedules. A set of projects makes up the portfolio of a program. </w:t>
      </w:r>
    </w:p>
    <w:sectPr w:rsidRPr="00837805" w:rsidR="00AE3639">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3689" w:rsidP="00837805" w:rsidRDefault="00EC3689" w14:paraId="66D15432" w14:textId="77777777">
      <w:pPr>
        <w:spacing w:after="0" w:line="240" w:lineRule="auto"/>
      </w:pPr>
      <w:r>
        <w:separator/>
      </w:r>
    </w:p>
  </w:endnote>
  <w:endnote w:type="continuationSeparator" w:id="0">
    <w:p w:rsidR="00EC3689" w:rsidP="00837805" w:rsidRDefault="00EC3689" w14:paraId="6BA5B894" w14:textId="77777777">
      <w:pPr>
        <w:spacing w:after="0" w:line="240" w:lineRule="auto"/>
      </w:pPr>
      <w:r>
        <w:continuationSeparator/>
      </w:r>
    </w:p>
  </w:endnote>
  <w:endnote w:type="continuationNotice" w:id="1">
    <w:p w:rsidR="00EC3689" w:rsidRDefault="00EC3689" w14:paraId="550193D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B4200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4113DC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2B0B0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3689" w:rsidP="00837805" w:rsidRDefault="00EC3689" w14:paraId="73C2F9AC" w14:textId="77777777">
      <w:pPr>
        <w:spacing w:after="0" w:line="240" w:lineRule="auto"/>
      </w:pPr>
      <w:r>
        <w:separator/>
      </w:r>
    </w:p>
  </w:footnote>
  <w:footnote w:type="continuationSeparator" w:id="0">
    <w:p w:rsidR="00EC3689" w:rsidP="00837805" w:rsidRDefault="00EC3689" w14:paraId="554C8EF7" w14:textId="77777777">
      <w:pPr>
        <w:spacing w:after="0" w:line="240" w:lineRule="auto"/>
      </w:pPr>
      <w:r>
        <w:continuationSeparator/>
      </w:r>
    </w:p>
  </w:footnote>
  <w:footnote w:type="continuationNotice" w:id="1">
    <w:p w:rsidR="00EC3689" w:rsidRDefault="00EC3689" w14:paraId="527E1F8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148F44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837805" w:rsidRDefault="00EE5147" w14:paraId="1AFE9B0F" w14:textId="7BE3B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08C60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9">
    <w:nsid w:val="62005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0f9ba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e64e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564dc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5bf8b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e9e19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38a28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7ee8c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77bd65c3"/>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897b07b"/>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506443b"/>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5f3d3ef"/>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5f0409ee"/>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215933b"/>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2dcb4585"/>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34e864b"/>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089418d"/>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16c30ec"/>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2b9acbc"/>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551f8fb"/>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a446b1a"/>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5d12622"/>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9f8b1dd"/>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95c520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060c29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9cf95a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bf5667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4a9339b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aaa514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cb6d6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e4b64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E72577"/>
    <w:multiLevelType w:val="multilevel"/>
    <w:tmpl w:val="175437C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9E002A8"/>
    <w:multiLevelType w:val="multilevel"/>
    <w:tmpl w:val="1360A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FC92064"/>
    <w:multiLevelType w:val="hybridMultilevel"/>
    <w:tmpl w:val="0EFAE628"/>
    <w:lvl w:ilvl="0" w:tplc="04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200519D8"/>
    <w:multiLevelType w:val="multilevel"/>
    <w:tmpl w:val="353229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19F4BB3"/>
    <w:multiLevelType w:val="multilevel"/>
    <w:tmpl w:val="C5F03F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32963CA"/>
    <w:multiLevelType w:val="hybridMultilevel"/>
    <w:tmpl w:val="B4BC402A"/>
    <w:lvl w:ilvl="0">
      <w:start w:val="1"/>
      <w:numFmt w:val="bullet"/>
      <w:lvlText w:val=""/>
      <w:lvlJc w:val="left"/>
      <w:pPr>
        <w:ind w:left="1080" w:hanging="360"/>
      </w:pPr>
      <w:rPr>
        <w:rFonts w:hint="default" w:ascii="Symbol" w:hAnsi="Symbol"/>
        <w:color w:val="FF0000"/>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6" w15:restartNumberingAfterBreak="0">
    <w:nsid w:val="336E4BAD"/>
    <w:multiLevelType w:val="hybridMultilevel"/>
    <w:tmpl w:val="790AD4F0"/>
    <w:lvl w:ilvl="0">
      <w:start w:val="1"/>
      <w:numFmt w:val="bullet"/>
      <w:lvlText w:val=""/>
      <w:lvlJc w:val="left"/>
      <w:pPr>
        <w:ind w:left="1080" w:hanging="360"/>
      </w:pPr>
      <w:rPr>
        <w:rFonts w:hint="default" w:ascii="Symbol" w:hAnsi="Symbol"/>
        <w:color w:val="FF0000"/>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7" w15:restartNumberingAfterBreak="0">
    <w:nsid w:val="35C1A0F1"/>
    <w:multiLevelType w:val="hybridMultilevel"/>
    <w:tmpl w:val="E6AE555C"/>
    <w:lvl w:ilvl="0" w:tplc="2E8072DE">
      <w:start w:val="1"/>
      <w:numFmt w:val="decimal"/>
      <w:lvlText w:val="%1."/>
      <w:lvlJc w:val="left"/>
      <w:pPr>
        <w:ind w:left="720" w:hanging="360"/>
      </w:pPr>
    </w:lvl>
    <w:lvl w:ilvl="1" w:tplc="08A8557E">
      <w:start w:val="1"/>
      <w:numFmt w:val="lowerLetter"/>
      <w:lvlText w:val="%2."/>
      <w:lvlJc w:val="left"/>
      <w:pPr>
        <w:ind w:left="1440" w:hanging="360"/>
      </w:pPr>
    </w:lvl>
    <w:lvl w:ilvl="2" w:tplc="1BCE0CC6">
      <w:start w:val="1"/>
      <w:numFmt w:val="lowerRoman"/>
      <w:lvlText w:val="%3."/>
      <w:lvlJc w:val="right"/>
      <w:pPr>
        <w:ind w:left="2160" w:hanging="180"/>
      </w:pPr>
    </w:lvl>
    <w:lvl w:ilvl="3" w:tplc="52AE3958">
      <w:start w:val="1"/>
      <w:numFmt w:val="decimal"/>
      <w:lvlText w:val="%4."/>
      <w:lvlJc w:val="left"/>
      <w:pPr>
        <w:ind w:left="2880" w:hanging="360"/>
      </w:pPr>
    </w:lvl>
    <w:lvl w:ilvl="4" w:tplc="774069B2">
      <w:start w:val="1"/>
      <w:numFmt w:val="lowerLetter"/>
      <w:lvlText w:val="%5."/>
      <w:lvlJc w:val="left"/>
      <w:pPr>
        <w:ind w:left="3600" w:hanging="360"/>
      </w:pPr>
    </w:lvl>
    <w:lvl w:ilvl="5" w:tplc="737E24E6">
      <w:start w:val="1"/>
      <w:numFmt w:val="lowerRoman"/>
      <w:lvlText w:val="%6."/>
      <w:lvlJc w:val="right"/>
      <w:pPr>
        <w:ind w:left="4320" w:hanging="180"/>
      </w:pPr>
    </w:lvl>
    <w:lvl w:ilvl="6" w:tplc="114E1B1E">
      <w:start w:val="1"/>
      <w:numFmt w:val="decimal"/>
      <w:lvlText w:val="%7."/>
      <w:lvlJc w:val="left"/>
      <w:pPr>
        <w:ind w:left="5040" w:hanging="360"/>
      </w:pPr>
    </w:lvl>
    <w:lvl w:ilvl="7" w:tplc="A40CFF0E">
      <w:start w:val="1"/>
      <w:numFmt w:val="lowerLetter"/>
      <w:lvlText w:val="%8."/>
      <w:lvlJc w:val="left"/>
      <w:pPr>
        <w:ind w:left="5760" w:hanging="360"/>
      </w:pPr>
    </w:lvl>
    <w:lvl w:ilvl="8" w:tplc="6380C05C">
      <w:start w:val="1"/>
      <w:numFmt w:val="lowerRoman"/>
      <w:lvlText w:val="%9."/>
      <w:lvlJc w:val="right"/>
      <w:pPr>
        <w:ind w:left="6480" w:hanging="180"/>
      </w:pPr>
    </w:lvl>
  </w:abstractNum>
  <w:abstractNum w:abstractNumId="8" w15:restartNumberingAfterBreak="0">
    <w:nsid w:val="3F876C15"/>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6020B06"/>
    <w:multiLevelType w:val="hybridMultilevel"/>
    <w:tmpl w:val="4C0E11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EF978E2"/>
    <w:multiLevelType w:val="hybridMultilevel"/>
    <w:tmpl w:val="047C5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C62CCE"/>
    <w:multiLevelType w:val="hybridMultilevel"/>
    <w:tmpl w:val="CD444A16"/>
    <w:lvl w:ilvl="0" w:tplc="04090001">
      <w:start w:val="1"/>
      <w:numFmt w:val="bullet"/>
      <w:lvlText w:val=""/>
      <w:lvlJc w:val="left"/>
      <w:pPr>
        <w:ind w:left="720" w:hanging="360"/>
      </w:pPr>
      <w:rPr>
        <w:rFonts w:hint="default" w:ascii="Symbol" w:hAnsi="Symbol"/>
        <w:b/>
        <w:i w:val="0"/>
        <w:iCs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A152BE"/>
    <w:multiLevelType w:val="multilevel"/>
    <w:tmpl w:val="B392676A"/>
    <w:lvl w:ilvl="0">
      <w:start w:val="1"/>
      <w:numFmt w:val="decimal"/>
      <w:lvlText w:val="%1."/>
      <w:lvlJc w:val="left"/>
      <w:pPr>
        <w:tabs>
          <w:tab w:val="num" w:pos="720"/>
        </w:tabs>
        <w:ind w:left="720" w:hanging="360"/>
      </w:pPr>
      <w:rPr>
        <w:rFonts w:hint="default"/>
        <w:i w:val="0"/>
        <w:iCs w:val="0"/>
        <w:color w:val="auto"/>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2CA580B"/>
    <w:multiLevelType w:val="hybridMultilevel"/>
    <w:tmpl w:val="B15CB768"/>
    <w:lvl w:ilvl="0" w:tplc="7F961FF4">
      <w:start w:val="1"/>
      <w:numFmt w:val="bullet"/>
      <w:lvlText w:val=""/>
      <w:lvlJc w:val="left"/>
      <w:pPr>
        <w:ind w:left="720" w:hanging="360"/>
      </w:pPr>
      <w:rPr>
        <w:rFonts w:hint="default" w:ascii="Symbol" w:hAnsi="Symbol"/>
      </w:rPr>
    </w:lvl>
    <w:lvl w:ilvl="1" w:tplc="1C9E60D0">
      <w:start w:val="1"/>
      <w:numFmt w:val="bullet"/>
      <w:lvlText w:val="o"/>
      <w:lvlJc w:val="left"/>
      <w:pPr>
        <w:ind w:left="1440" w:hanging="360"/>
      </w:pPr>
      <w:rPr>
        <w:rFonts w:hint="default" w:ascii="Courier New" w:hAnsi="Courier New"/>
      </w:rPr>
    </w:lvl>
    <w:lvl w:ilvl="2" w:tplc="9A30A35A">
      <w:start w:val="1"/>
      <w:numFmt w:val="bullet"/>
      <w:lvlText w:val=""/>
      <w:lvlJc w:val="left"/>
      <w:pPr>
        <w:ind w:left="2160" w:hanging="360"/>
      </w:pPr>
      <w:rPr>
        <w:rFonts w:hint="default" w:ascii="Wingdings" w:hAnsi="Wingdings"/>
      </w:rPr>
    </w:lvl>
    <w:lvl w:ilvl="3" w:tplc="290CF994">
      <w:start w:val="1"/>
      <w:numFmt w:val="bullet"/>
      <w:lvlText w:val=""/>
      <w:lvlJc w:val="left"/>
      <w:pPr>
        <w:ind w:left="2880" w:hanging="360"/>
      </w:pPr>
      <w:rPr>
        <w:rFonts w:hint="default" w:ascii="Symbol" w:hAnsi="Symbol"/>
      </w:rPr>
    </w:lvl>
    <w:lvl w:ilvl="4" w:tplc="45F89D56">
      <w:start w:val="1"/>
      <w:numFmt w:val="bullet"/>
      <w:lvlText w:val="o"/>
      <w:lvlJc w:val="left"/>
      <w:pPr>
        <w:ind w:left="3600" w:hanging="360"/>
      </w:pPr>
      <w:rPr>
        <w:rFonts w:hint="default" w:ascii="Courier New" w:hAnsi="Courier New"/>
      </w:rPr>
    </w:lvl>
    <w:lvl w:ilvl="5" w:tplc="59A46B0A">
      <w:start w:val="1"/>
      <w:numFmt w:val="bullet"/>
      <w:lvlText w:val=""/>
      <w:lvlJc w:val="left"/>
      <w:pPr>
        <w:ind w:left="4320" w:hanging="360"/>
      </w:pPr>
      <w:rPr>
        <w:rFonts w:hint="default" w:ascii="Wingdings" w:hAnsi="Wingdings"/>
      </w:rPr>
    </w:lvl>
    <w:lvl w:ilvl="6" w:tplc="B55AD3C0">
      <w:start w:val="1"/>
      <w:numFmt w:val="bullet"/>
      <w:lvlText w:val=""/>
      <w:lvlJc w:val="left"/>
      <w:pPr>
        <w:ind w:left="5040" w:hanging="360"/>
      </w:pPr>
      <w:rPr>
        <w:rFonts w:hint="default" w:ascii="Symbol" w:hAnsi="Symbol"/>
      </w:rPr>
    </w:lvl>
    <w:lvl w:ilvl="7" w:tplc="067E7B56">
      <w:start w:val="1"/>
      <w:numFmt w:val="bullet"/>
      <w:lvlText w:val="o"/>
      <w:lvlJc w:val="left"/>
      <w:pPr>
        <w:ind w:left="5760" w:hanging="360"/>
      </w:pPr>
      <w:rPr>
        <w:rFonts w:hint="default" w:ascii="Courier New" w:hAnsi="Courier New"/>
      </w:rPr>
    </w:lvl>
    <w:lvl w:ilvl="8" w:tplc="FD58A9F2">
      <w:start w:val="1"/>
      <w:numFmt w:val="bullet"/>
      <w:lvlText w:val=""/>
      <w:lvlJc w:val="left"/>
      <w:pPr>
        <w:ind w:left="6480" w:hanging="360"/>
      </w:pPr>
      <w:rPr>
        <w:rFonts w:hint="default" w:ascii="Wingdings" w:hAnsi="Wingdings"/>
      </w:rPr>
    </w:lvl>
  </w:abstractNum>
  <w:abstractNum w:abstractNumId="14" w15:restartNumberingAfterBreak="0">
    <w:nsid w:val="6557023C"/>
    <w:multiLevelType w:val="hybridMultilevel"/>
    <w:tmpl w:val="7CC29354"/>
    <w:lvl w:ilvl="0" w:tplc="634E018C">
      <w:start w:val="1"/>
      <w:numFmt w:val="bullet"/>
      <w:lvlText w:val=""/>
      <w:lvlJc w:val="left"/>
      <w:pPr>
        <w:ind w:left="720" w:hanging="360"/>
      </w:pPr>
      <w:rPr>
        <w:rFonts w:hint="default" w:ascii="Symbol" w:hAnsi="Symbol"/>
        <w:b/>
        <w:i w:val="0"/>
        <w:iCs w:val="0"/>
        <w:color w:val="FF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524CAE"/>
    <w:multiLevelType w:val="hybridMultilevel"/>
    <w:tmpl w:val="92681B86"/>
    <w:lvl w:ilvl="0" w:tplc="3AE24A54">
      <w:start w:val="1"/>
      <w:numFmt w:val="decimal"/>
      <w:lvlText w:val="%1."/>
      <w:lvlJc w:val="left"/>
      <w:pPr>
        <w:ind w:left="720" w:hanging="360"/>
      </w:pPr>
      <w:rPr>
        <w:rFonts w:hint="default" w:ascii="Calibri" w:hAnsi="Calibri" w:cs="Calibri"/>
        <w:b/>
        <w:i w:val="0"/>
        <w:iC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053739"/>
    <w:multiLevelType w:val="multilevel"/>
    <w:tmpl w:val="8BAEF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DE933BD"/>
    <w:multiLevelType w:val="multilevel"/>
    <w:tmpl w:val="37FC1B4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7F1C2B82"/>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 w16cid:durableId="372735580">
    <w:abstractNumId w:val="7"/>
  </w:num>
  <w:num w:numId="2" w16cid:durableId="950428886">
    <w:abstractNumId w:val="16"/>
  </w:num>
  <w:num w:numId="3" w16cid:durableId="582027793">
    <w:abstractNumId w:val="17"/>
  </w:num>
  <w:num w:numId="4" w16cid:durableId="1880698167">
    <w:abstractNumId w:val="0"/>
  </w:num>
  <w:num w:numId="5" w16cid:durableId="1260944586">
    <w:abstractNumId w:val="4"/>
  </w:num>
  <w:num w:numId="6" w16cid:durableId="882793471">
    <w:abstractNumId w:val="1"/>
  </w:num>
  <w:num w:numId="7" w16cid:durableId="154538871">
    <w:abstractNumId w:val="3"/>
  </w:num>
  <w:num w:numId="8" w16cid:durableId="1599220215">
    <w:abstractNumId w:val="15"/>
  </w:num>
  <w:num w:numId="9" w16cid:durableId="937057891">
    <w:abstractNumId w:val="13"/>
  </w:num>
  <w:num w:numId="10" w16cid:durableId="1843736394">
    <w:abstractNumId w:val="12"/>
  </w:num>
  <w:num w:numId="11" w16cid:durableId="1626544553">
    <w:abstractNumId w:val="18"/>
  </w:num>
  <w:num w:numId="12" w16cid:durableId="1580678491">
    <w:abstractNumId w:val="8"/>
  </w:num>
  <w:num w:numId="13" w16cid:durableId="1892693975">
    <w:abstractNumId w:val="10"/>
  </w:num>
  <w:num w:numId="14" w16cid:durableId="883635092">
    <w:abstractNumId w:val="6"/>
  </w:num>
  <w:num w:numId="15" w16cid:durableId="1690639790">
    <w:abstractNumId w:val="9"/>
  </w:num>
  <w:num w:numId="16" w16cid:durableId="440220878">
    <w:abstractNumId w:val="11"/>
  </w:num>
  <w:num w:numId="17" w16cid:durableId="1936091157">
    <w:abstractNumId w:val="14"/>
  </w:num>
  <w:num w:numId="18" w16cid:durableId="220017199">
    <w:abstractNumId w:val="5"/>
  </w:num>
  <w:num w:numId="19" w16cid:durableId="1971353215">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39"/>
    <w:rsid w:val="00001486"/>
    <w:rsid w:val="000124D8"/>
    <w:rsid w:val="00026D36"/>
    <w:rsid w:val="0006532B"/>
    <w:rsid w:val="00066B8A"/>
    <w:rsid w:val="000833E6"/>
    <w:rsid w:val="00085928"/>
    <w:rsid w:val="00091F3B"/>
    <w:rsid w:val="000A5DD4"/>
    <w:rsid w:val="000A6243"/>
    <w:rsid w:val="000A7F52"/>
    <w:rsid w:val="000B40CE"/>
    <w:rsid w:val="000C1F80"/>
    <w:rsid w:val="000D3B1D"/>
    <w:rsid w:val="000D5BCF"/>
    <w:rsid w:val="000E1633"/>
    <w:rsid w:val="000F1817"/>
    <w:rsid w:val="001136F8"/>
    <w:rsid w:val="00116346"/>
    <w:rsid w:val="001218BF"/>
    <w:rsid w:val="00124A29"/>
    <w:rsid w:val="001342B3"/>
    <w:rsid w:val="0013731B"/>
    <w:rsid w:val="00143E4D"/>
    <w:rsid w:val="001448F0"/>
    <w:rsid w:val="001451B1"/>
    <w:rsid w:val="00150404"/>
    <w:rsid w:val="0017101E"/>
    <w:rsid w:val="0017512F"/>
    <w:rsid w:val="00175211"/>
    <w:rsid w:val="001766BB"/>
    <w:rsid w:val="00195B47"/>
    <w:rsid w:val="001A47BB"/>
    <w:rsid w:val="001A6BAD"/>
    <w:rsid w:val="001C4AE5"/>
    <w:rsid w:val="001C7B3C"/>
    <w:rsid w:val="001E64BA"/>
    <w:rsid w:val="001F3299"/>
    <w:rsid w:val="001F3BCC"/>
    <w:rsid w:val="00200559"/>
    <w:rsid w:val="002052E9"/>
    <w:rsid w:val="00207AE1"/>
    <w:rsid w:val="00220F68"/>
    <w:rsid w:val="002424F3"/>
    <w:rsid w:val="00245E39"/>
    <w:rsid w:val="0026165F"/>
    <w:rsid w:val="00270CCB"/>
    <w:rsid w:val="00272808"/>
    <w:rsid w:val="00275A28"/>
    <w:rsid w:val="002928E7"/>
    <w:rsid w:val="002E2348"/>
    <w:rsid w:val="002E273A"/>
    <w:rsid w:val="002E4FF3"/>
    <w:rsid w:val="002F36BA"/>
    <w:rsid w:val="003004BB"/>
    <w:rsid w:val="00301B15"/>
    <w:rsid w:val="00305890"/>
    <w:rsid w:val="00337B99"/>
    <w:rsid w:val="00352949"/>
    <w:rsid w:val="00373E7F"/>
    <w:rsid w:val="00384E0B"/>
    <w:rsid w:val="00386400"/>
    <w:rsid w:val="00396B3C"/>
    <w:rsid w:val="003C21D2"/>
    <w:rsid w:val="003C7DE7"/>
    <w:rsid w:val="003E3F61"/>
    <w:rsid w:val="003F3302"/>
    <w:rsid w:val="00416208"/>
    <w:rsid w:val="00416D0D"/>
    <w:rsid w:val="0041758F"/>
    <w:rsid w:val="004321B7"/>
    <w:rsid w:val="00434A5B"/>
    <w:rsid w:val="00443FD9"/>
    <w:rsid w:val="00453138"/>
    <w:rsid w:val="004533B8"/>
    <w:rsid w:val="004555FB"/>
    <w:rsid w:val="00455E8B"/>
    <w:rsid w:val="00457F8E"/>
    <w:rsid w:val="0046286D"/>
    <w:rsid w:val="00480435"/>
    <w:rsid w:val="0048390A"/>
    <w:rsid w:val="00483AEA"/>
    <w:rsid w:val="00484ED3"/>
    <w:rsid w:val="004A1E19"/>
    <w:rsid w:val="004B3C06"/>
    <w:rsid w:val="004B72F8"/>
    <w:rsid w:val="004E01EC"/>
    <w:rsid w:val="004E5DC9"/>
    <w:rsid w:val="00505E3D"/>
    <w:rsid w:val="00506850"/>
    <w:rsid w:val="005177B9"/>
    <w:rsid w:val="00525F15"/>
    <w:rsid w:val="005300EA"/>
    <w:rsid w:val="00533227"/>
    <w:rsid w:val="00551A04"/>
    <w:rsid w:val="005760E6"/>
    <w:rsid w:val="005855E4"/>
    <w:rsid w:val="005867C9"/>
    <w:rsid w:val="005B0921"/>
    <w:rsid w:val="005C3700"/>
    <w:rsid w:val="005D20B7"/>
    <w:rsid w:val="005D2367"/>
    <w:rsid w:val="00600D3C"/>
    <w:rsid w:val="006111E4"/>
    <w:rsid w:val="0061239D"/>
    <w:rsid w:val="00630A67"/>
    <w:rsid w:val="00630D30"/>
    <w:rsid w:val="00643542"/>
    <w:rsid w:val="00651769"/>
    <w:rsid w:val="0066336A"/>
    <w:rsid w:val="006667BD"/>
    <w:rsid w:val="006762E1"/>
    <w:rsid w:val="006A19DB"/>
    <w:rsid w:val="006A49F8"/>
    <w:rsid w:val="006A4FDF"/>
    <w:rsid w:val="006A7895"/>
    <w:rsid w:val="006C0F3C"/>
    <w:rsid w:val="006D0C93"/>
    <w:rsid w:val="006D1536"/>
    <w:rsid w:val="00706AF8"/>
    <w:rsid w:val="00714E3C"/>
    <w:rsid w:val="00746A36"/>
    <w:rsid w:val="00750E01"/>
    <w:rsid w:val="00750EE6"/>
    <w:rsid w:val="00751377"/>
    <w:rsid w:val="00755032"/>
    <w:rsid w:val="00762E37"/>
    <w:rsid w:val="00764128"/>
    <w:rsid w:val="00766F71"/>
    <w:rsid w:val="0077596B"/>
    <w:rsid w:val="0078336D"/>
    <w:rsid w:val="007915F8"/>
    <w:rsid w:val="007B6E48"/>
    <w:rsid w:val="007B7BB5"/>
    <w:rsid w:val="007D5F5D"/>
    <w:rsid w:val="007E29A2"/>
    <w:rsid w:val="007E2D1A"/>
    <w:rsid w:val="007E598F"/>
    <w:rsid w:val="00805EA2"/>
    <w:rsid w:val="00837501"/>
    <w:rsid w:val="00837805"/>
    <w:rsid w:val="0084655B"/>
    <w:rsid w:val="00862ED4"/>
    <w:rsid w:val="00863D0C"/>
    <w:rsid w:val="008742C2"/>
    <w:rsid w:val="00876845"/>
    <w:rsid w:val="0087763D"/>
    <w:rsid w:val="00883C45"/>
    <w:rsid w:val="00887861"/>
    <w:rsid w:val="008B1CC9"/>
    <w:rsid w:val="008B2601"/>
    <w:rsid w:val="008B4369"/>
    <w:rsid w:val="008C284D"/>
    <w:rsid w:val="008E21BF"/>
    <w:rsid w:val="008E6A01"/>
    <w:rsid w:val="008F2ED5"/>
    <w:rsid w:val="008F6E71"/>
    <w:rsid w:val="00903E34"/>
    <w:rsid w:val="00906BB5"/>
    <w:rsid w:val="00924C40"/>
    <w:rsid w:val="00930925"/>
    <w:rsid w:val="009309D1"/>
    <w:rsid w:val="0093125A"/>
    <w:rsid w:val="009315A4"/>
    <w:rsid w:val="00934603"/>
    <w:rsid w:val="00941130"/>
    <w:rsid w:val="00941358"/>
    <w:rsid w:val="00942412"/>
    <w:rsid w:val="009450EC"/>
    <w:rsid w:val="00950714"/>
    <w:rsid w:val="00955F18"/>
    <w:rsid w:val="00963E81"/>
    <w:rsid w:val="0097361C"/>
    <w:rsid w:val="00976BAA"/>
    <w:rsid w:val="009865DE"/>
    <w:rsid w:val="00991190"/>
    <w:rsid w:val="009A6165"/>
    <w:rsid w:val="009C0A64"/>
    <w:rsid w:val="009C7010"/>
    <w:rsid w:val="009E2095"/>
    <w:rsid w:val="009F4663"/>
    <w:rsid w:val="009F6E3E"/>
    <w:rsid w:val="00A02052"/>
    <w:rsid w:val="00A07423"/>
    <w:rsid w:val="00A141EE"/>
    <w:rsid w:val="00A24430"/>
    <w:rsid w:val="00A30641"/>
    <w:rsid w:val="00A31F2B"/>
    <w:rsid w:val="00A423F7"/>
    <w:rsid w:val="00A437B4"/>
    <w:rsid w:val="00A46C20"/>
    <w:rsid w:val="00A62BCD"/>
    <w:rsid w:val="00A84837"/>
    <w:rsid w:val="00A84A85"/>
    <w:rsid w:val="00A86AAD"/>
    <w:rsid w:val="00AA0BA0"/>
    <w:rsid w:val="00AA46EE"/>
    <w:rsid w:val="00AA50C2"/>
    <w:rsid w:val="00AB3ED4"/>
    <w:rsid w:val="00AC1317"/>
    <w:rsid w:val="00AC54CA"/>
    <w:rsid w:val="00AD1E2D"/>
    <w:rsid w:val="00AE3639"/>
    <w:rsid w:val="00B31685"/>
    <w:rsid w:val="00B36F14"/>
    <w:rsid w:val="00B40259"/>
    <w:rsid w:val="00B61221"/>
    <w:rsid w:val="00B675F3"/>
    <w:rsid w:val="00B72B54"/>
    <w:rsid w:val="00B8474A"/>
    <w:rsid w:val="00B849D2"/>
    <w:rsid w:val="00B95B79"/>
    <w:rsid w:val="00B95C8F"/>
    <w:rsid w:val="00BA5FD7"/>
    <w:rsid w:val="00BB2D21"/>
    <w:rsid w:val="00BC1C6F"/>
    <w:rsid w:val="00BD1A34"/>
    <w:rsid w:val="00BF08CA"/>
    <w:rsid w:val="00BF1086"/>
    <w:rsid w:val="00BF57B7"/>
    <w:rsid w:val="00BF7F83"/>
    <w:rsid w:val="00C0063F"/>
    <w:rsid w:val="00C206BE"/>
    <w:rsid w:val="00C228D1"/>
    <w:rsid w:val="00C309B8"/>
    <w:rsid w:val="00C42DC3"/>
    <w:rsid w:val="00C50051"/>
    <w:rsid w:val="00C506F1"/>
    <w:rsid w:val="00C56143"/>
    <w:rsid w:val="00C80C73"/>
    <w:rsid w:val="00C8506B"/>
    <w:rsid w:val="00C90396"/>
    <w:rsid w:val="00C978D0"/>
    <w:rsid w:val="00CA067A"/>
    <w:rsid w:val="00CA0B63"/>
    <w:rsid w:val="00CA1809"/>
    <w:rsid w:val="00CB1051"/>
    <w:rsid w:val="00CC3977"/>
    <w:rsid w:val="00CC55E7"/>
    <w:rsid w:val="00CE1415"/>
    <w:rsid w:val="00CE2428"/>
    <w:rsid w:val="00CE27D6"/>
    <w:rsid w:val="00D1452C"/>
    <w:rsid w:val="00D306CD"/>
    <w:rsid w:val="00D41C2A"/>
    <w:rsid w:val="00D613A3"/>
    <w:rsid w:val="00D846F8"/>
    <w:rsid w:val="00D87F31"/>
    <w:rsid w:val="00D94A96"/>
    <w:rsid w:val="00DB49F0"/>
    <w:rsid w:val="00DB7907"/>
    <w:rsid w:val="00DC16E5"/>
    <w:rsid w:val="00DC4D69"/>
    <w:rsid w:val="00DC72C2"/>
    <w:rsid w:val="00DC79BA"/>
    <w:rsid w:val="00DD50E7"/>
    <w:rsid w:val="00DE0BB3"/>
    <w:rsid w:val="00DE498B"/>
    <w:rsid w:val="00DE76EB"/>
    <w:rsid w:val="00DF4B4A"/>
    <w:rsid w:val="00DF61D1"/>
    <w:rsid w:val="00E10A66"/>
    <w:rsid w:val="00E12300"/>
    <w:rsid w:val="00E13354"/>
    <w:rsid w:val="00E32693"/>
    <w:rsid w:val="00E342E1"/>
    <w:rsid w:val="00E40105"/>
    <w:rsid w:val="00E42421"/>
    <w:rsid w:val="00E52CF8"/>
    <w:rsid w:val="00E54035"/>
    <w:rsid w:val="00E61568"/>
    <w:rsid w:val="00E70105"/>
    <w:rsid w:val="00E70FC0"/>
    <w:rsid w:val="00E721D5"/>
    <w:rsid w:val="00E77D3C"/>
    <w:rsid w:val="00E83461"/>
    <w:rsid w:val="00E87EE1"/>
    <w:rsid w:val="00E92F3E"/>
    <w:rsid w:val="00E97834"/>
    <w:rsid w:val="00EA2297"/>
    <w:rsid w:val="00EA669A"/>
    <w:rsid w:val="00EB4BC5"/>
    <w:rsid w:val="00EC21AF"/>
    <w:rsid w:val="00EC3689"/>
    <w:rsid w:val="00EC6B6C"/>
    <w:rsid w:val="00EC741A"/>
    <w:rsid w:val="00ED047A"/>
    <w:rsid w:val="00EE5147"/>
    <w:rsid w:val="00F04F58"/>
    <w:rsid w:val="00F061B4"/>
    <w:rsid w:val="00F11D3C"/>
    <w:rsid w:val="00F24138"/>
    <w:rsid w:val="00F25FBA"/>
    <w:rsid w:val="00F277DE"/>
    <w:rsid w:val="00F32E03"/>
    <w:rsid w:val="00F351EA"/>
    <w:rsid w:val="00F428D9"/>
    <w:rsid w:val="00F52146"/>
    <w:rsid w:val="00F5FFA0"/>
    <w:rsid w:val="00F64BF3"/>
    <w:rsid w:val="00F75042"/>
    <w:rsid w:val="00FB3CBC"/>
    <w:rsid w:val="00FB4BD8"/>
    <w:rsid w:val="00FB5622"/>
    <w:rsid w:val="00FC0662"/>
    <w:rsid w:val="00FC12C6"/>
    <w:rsid w:val="00FD0944"/>
    <w:rsid w:val="00FD20B4"/>
    <w:rsid w:val="00FD4D97"/>
    <w:rsid w:val="00FD7ED0"/>
    <w:rsid w:val="00FE04F1"/>
    <w:rsid w:val="00FE07D4"/>
    <w:rsid w:val="00FE1E30"/>
    <w:rsid w:val="00FF1269"/>
    <w:rsid w:val="010B202E"/>
    <w:rsid w:val="015118D1"/>
    <w:rsid w:val="015C3C51"/>
    <w:rsid w:val="01653564"/>
    <w:rsid w:val="01949658"/>
    <w:rsid w:val="019751B1"/>
    <w:rsid w:val="01A3D8F1"/>
    <w:rsid w:val="01B2E7F2"/>
    <w:rsid w:val="01F62030"/>
    <w:rsid w:val="0286959D"/>
    <w:rsid w:val="02F284B1"/>
    <w:rsid w:val="02FF88AA"/>
    <w:rsid w:val="0303D4CE"/>
    <w:rsid w:val="03332212"/>
    <w:rsid w:val="03906DDC"/>
    <w:rsid w:val="03A48D9A"/>
    <w:rsid w:val="03B1E001"/>
    <w:rsid w:val="03B34A28"/>
    <w:rsid w:val="03BB8CB9"/>
    <w:rsid w:val="03F7A487"/>
    <w:rsid w:val="0410E06C"/>
    <w:rsid w:val="0424ED4E"/>
    <w:rsid w:val="042A855A"/>
    <w:rsid w:val="0439F80A"/>
    <w:rsid w:val="046C1750"/>
    <w:rsid w:val="047C24CB"/>
    <w:rsid w:val="04B8E12A"/>
    <w:rsid w:val="054DB062"/>
    <w:rsid w:val="0558F4D1"/>
    <w:rsid w:val="05AC1451"/>
    <w:rsid w:val="05ED70F6"/>
    <w:rsid w:val="06559BAE"/>
    <w:rsid w:val="0693A3B9"/>
    <w:rsid w:val="06C9F937"/>
    <w:rsid w:val="074CA2D3"/>
    <w:rsid w:val="0841654B"/>
    <w:rsid w:val="08B7540D"/>
    <w:rsid w:val="0914A579"/>
    <w:rsid w:val="0943116F"/>
    <w:rsid w:val="097C8E79"/>
    <w:rsid w:val="09981DEE"/>
    <w:rsid w:val="09A7CED8"/>
    <w:rsid w:val="09B2E6E5"/>
    <w:rsid w:val="09CB287C"/>
    <w:rsid w:val="09CCD672"/>
    <w:rsid w:val="09DA8D87"/>
    <w:rsid w:val="09E8719C"/>
    <w:rsid w:val="09EF410E"/>
    <w:rsid w:val="0A13EA03"/>
    <w:rsid w:val="0A13FA8E"/>
    <w:rsid w:val="0A23BBD3"/>
    <w:rsid w:val="0B5EA95A"/>
    <w:rsid w:val="0B63E394"/>
    <w:rsid w:val="0BBF8C34"/>
    <w:rsid w:val="0BC3CDC0"/>
    <w:rsid w:val="0BE2F54D"/>
    <w:rsid w:val="0BF34E81"/>
    <w:rsid w:val="0BF9C001"/>
    <w:rsid w:val="0C15D0D7"/>
    <w:rsid w:val="0C9B3BB5"/>
    <w:rsid w:val="0C9DB349"/>
    <w:rsid w:val="0C9F6136"/>
    <w:rsid w:val="0CFD7317"/>
    <w:rsid w:val="0D902D98"/>
    <w:rsid w:val="0DA2A558"/>
    <w:rsid w:val="0DD44AE1"/>
    <w:rsid w:val="0E0D3D5A"/>
    <w:rsid w:val="0E3C3418"/>
    <w:rsid w:val="0E65860F"/>
    <w:rsid w:val="0E8037DA"/>
    <w:rsid w:val="0EA04FA8"/>
    <w:rsid w:val="0EBE14B6"/>
    <w:rsid w:val="0F2453D1"/>
    <w:rsid w:val="0F2798F4"/>
    <w:rsid w:val="0F3DAE04"/>
    <w:rsid w:val="0F817C14"/>
    <w:rsid w:val="0FCA831C"/>
    <w:rsid w:val="10131699"/>
    <w:rsid w:val="1042D5AD"/>
    <w:rsid w:val="10B28B6E"/>
    <w:rsid w:val="10BC54FF"/>
    <w:rsid w:val="10C20F6E"/>
    <w:rsid w:val="10D1EE6E"/>
    <w:rsid w:val="10E88AF2"/>
    <w:rsid w:val="1183D71A"/>
    <w:rsid w:val="11B55DF4"/>
    <w:rsid w:val="11BAF482"/>
    <w:rsid w:val="1218B211"/>
    <w:rsid w:val="12BE4CFA"/>
    <w:rsid w:val="12F279E6"/>
    <w:rsid w:val="12FC54C8"/>
    <w:rsid w:val="12FD1935"/>
    <w:rsid w:val="1327F5C4"/>
    <w:rsid w:val="134251BA"/>
    <w:rsid w:val="1346F0AC"/>
    <w:rsid w:val="1349CAD9"/>
    <w:rsid w:val="134CBCB0"/>
    <w:rsid w:val="137464C0"/>
    <w:rsid w:val="1387DCF6"/>
    <w:rsid w:val="13B9D522"/>
    <w:rsid w:val="145FD8D8"/>
    <w:rsid w:val="1467B6CA"/>
    <w:rsid w:val="147253AD"/>
    <w:rsid w:val="147EC4C5"/>
    <w:rsid w:val="152DD18F"/>
    <w:rsid w:val="155EB9C3"/>
    <w:rsid w:val="15E69FED"/>
    <w:rsid w:val="168D08FE"/>
    <w:rsid w:val="16D721C6"/>
    <w:rsid w:val="16E5356F"/>
    <w:rsid w:val="16FD2B19"/>
    <w:rsid w:val="177EEC18"/>
    <w:rsid w:val="17A16D2A"/>
    <w:rsid w:val="17A702BF"/>
    <w:rsid w:val="17ED2F4C"/>
    <w:rsid w:val="1837BB22"/>
    <w:rsid w:val="186ED8DC"/>
    <w:rsid w:val="1891D96E"/>
    <w:rsid w:val="18975608"/>
    <w:rsid w:val="18A5AF62"/>
    <w:rsid w:val="191BAAB0"/>
    <w:rsid w:val="193EB1C8"/>
    <w:rsid w:val="196CA567"/>
    <w:rsid w:val="19805C0A"/>
    <w:rsid w:val="199D6DF3"/>
    <w:rsid w:val="19D6350E"/>
    <w:rsid w:val="19DF1E90"/>
    <w:rsid w:val="1A6267D5"/>
    <w:rsid w:val="1A62B16E"/>
    <w:rsid w:val="1A658992"/>
    <w:rsid w:val="1A6D3C71"/>
    <w:rsid w:val="1A6F50DD"/>
    <w:rsid w:val="1AA228C4"/>
    <w:rsid w:val="1ADA8229"/>
    <w:rsid w:val="1B5FCAE0"/>
    <w:rsid w:val="1B65DA29"/>
    <w:rsid w:val="1BAAB24E"/>
    <w:rsid w:val="1BADB5E1"/>
    <w:rsid w:val="1BC0DD22"/>
    <w:rsid w:val="1BC50917"/>
    <w:rsid w:val="1BEADFB9"/>
    <w:rsid w:val="1BF82FAA"/>
    <w:rsid w:val="1C37411A"/>
    <w:rsid w:val="1C8101C7"/>
    <w:rsid w:val="1C8B069F"/>
    <w:rsid w:val="1CE1FCBA"/>
    <w:rsid w:val="1D490CEC"/>
    <w:rsid w:val="1D7DDC84"/>
    <w:rsid w:val="1E067E2E"/>
    <w:rsid w:val="1E4407DB"/>
    <w:rsid w:val="1E890B54"/>
    <w:rsid w:val="1EA28FA4"/>
    <w:rsid w:val="1EECEC1C"/>
    <w:rsid w:val="1F4E6D02"/>
    <w:rsid w:val="1F9E67B6"/>
    <w:rsid w:val="1FE614A2"/>
    <w:rsid w:val="20222325"/>
    <w:rsid w:val="20A067CD"/>
    <w:rsid w:val="210C870D"/>
    <w:rsid w:val="210DB157"/>
    <w:rsid w:val="21257B38"/>
    <w:rsid w:val="21258361"/>
    <w:rsid w:val="2153DFA7"/>
    <w:rsid w:val="21653065"/>
    <w:rsid w:val="2198D696"/>
    <w:rsid w:val="21FF7589"/>
    <w:rsid w:val="2287D819"/>
    <w:rsid w:val="22DC0423"/>
    <w:rsid w:val="22E4EDC8"/>
    <w:rsid w:val="2319DAF0"/>
    <w:rsid w:val="238BFF17"/>
    <w:rsid w:val="23A65C0F"/>
    <w:rsid w:val="23BF325A"/>
    <w:rsid w:val="23C66219"/>
    <w:rsid w:val="23D03655"/>
    <w:rsid w:val="24019070"/>
    <w:rsid w:val="24047A73"/>
    <w:rsid w:val="241DD577"/>
    <w:rsid w:val="2420DBDF"/>
    <w:rsid w:val="244722F4"/>
    <w:rsid w:val="24609165"/>
    <w:rsid w:val="2487418B"/>
    <w:rsid w:val="24C06B55"/>
    <w:rsid w:val="24C8F868"/>
    <w:rsid w:val="2520431B"/>
    <w:rsid w:val="25440EE1"/>
    <w:rsid w:val="255A9A09"/>
    <w:rsid w:val="259979A5"/>
    <w:rsid w:val="25D6599A"/>
    <w:rsid w:val="261842BA"/>
    <w:rsid w:val="261BE2A3"/>
    <w:rsid w:val="261FC8E6"/>
    <w:rsid w:val="26328EBE"/>
    <w:rsid w:val="265EDA01"/>
    <w:rsid w:val="26A5020A"/>
    <w:rsid w:val="26B296D8"/>
    <w:rsid w:val="26B4A899"/>
    <w:rsid w:val="26CDFEDE"/>
    <w:rsid w:val="26CF0283"/>
    <w:rsid w:val="26EEF8F1"/>
    <w:rsid w:val="2766DC57"/>
    <w:rsid w:val="27850B3B"/>
    <w:rsid w:val="27A9CEEF"/>
    <w:rsid w:val="27B7B304"/>
    <w:rsid w:val="28A70AEC"/>
    <w:rsid w:val="28BA1736"/>
    <w:rsid w:val="28C3E21E"/>
    <w:rsid w:val="28D8085A"/>
    <w:rsid w:val="29037ECF"/>
    <w:rsid w:val="292950C0"/>
    <w:rsid w:val="29538365"/>
    <w:rsid w:val="29F15FE7"/>
    <w:rsid w:val="2A58B0C3"/>
    <w:rsid w:val="2A767BAB"/>
    <w:rsid w:val="2A8BA6AF"/>
    <w:rsid w:val="2B6B3212"/>
    <w:rsid w:val="2BE53B50"/>
    <w:rsid w:val="2BF2A20B"/>
    <w:rsid w:val="2C8B1AAE"/>
    <w:rsid w:val="2CD62FA3"/>
    <w:rsid w:val="2D216045"/>
    <w:rsid w:val="2D6BEA38"/>
    <w:rsid w:val="2D814DD6"/>
    <w:rsid w:val="2DFCC1E3"/>
    <w:rsid w:val="2E19103B"/>
    <w:rsid w:val="2E2167AF"/>
    <w:rsid w:val="2E330642"/>
    <w:rsid w:val="2E882848"/>
    <w:rsid w:val="2EA566C9"/>
    <w:rsid w:val="2ED364F6"/>
    <w:rsid w:val="2EDDBAFD"/>
    <w:rsid w:val="2FCFF0E2"/>
    <w:rsid w:val="3009C61C"/>
    <w:rsid w:val="3012DCC5"/>
    <w:rsid w:val="305B6CF4"/>
    <w:rsid w:val="30C5EAB5"/>
    <w:rsid w:val="30E19F47"/>
    <w:rsid w:val="31A191B9"/>
    <w:rsid w:val="31C7892A"/>
    <w:rsid w:val="31DCF6FE"/>
    <w:rsid w:val="320C1968"/>
    <w:rsid w:val="324C9384"/>
    <w:rsid w:val="32879EBA"/>
    <w:rsid w:val="329DD4BC"/>
    <w:rsid w:val="329DD4BC"/>
    <w:rsid w:val="33085FA5"/>
    <w:rsid w:val="3310F6D5"/>
    <w:rsid w:val="3339333A"/>
    <w:rsid w:val="334875D3"/>
    <w:rsid w:val="334C39C4"/>
    <w:rsid w:val="33BDB0B9"/>
    <w:rsid w:val="340B5B04"/>
    <w:rsid w:val="340B6F1E"/>
    <w:rsid w:val="342C2BE4"/>
    <w:rsid w:val="345999CB"/>
    <w:rsid w:val="347BDD78"/>
    <w:rsid w:val="34815B96"/>
    <w:rsid w:val="3487FE13"/>
    <w:rsid w:val="34E75E74"/>
    <w:rsid w:val="34FB9D1C"/>
    <w:rsid w:val="352BEB2A"/>
    <w:rsid w:val="3545523C"/>
    <w:rsid w:val="35A8519B"/>
    <w:rsid w:val="35A8519B"/>
    <w:rsid w:val="361B103A"/>
    <w:rsid w:val="361E16DE"/>
    <w:rsid w:val="3655C599"/>
    <w:rsid w:val="366CDF4A"/>
    <w:rsid w:val="36753E2A"/>
    <w:rsid w:val="36B06459"/>
    <w:rsid w:val="3712B63C"/>
    <w:rsid w:val="37217140"/>
    <w:rsid w:val="372AA9A7"/>
    <w:rsid w:val="3781819A"/>
    <w:rsid w:val="37FBED43"/>
    <w:rsid w:val="380D619A"/>
    <w:rsid w:val="385A0643"/>
    <w:rsid w:val="3878F59E"/>
    <w:rsid w:val="388716DC"/>
    <w:rsid w:val="388D458C"/>
    <w:rsid w:val="389D6422"/>
    <w:rsid w:val="38C13DF6"/>
    <w:rsid w:val="3954D5EB"/>
    <w:rsid w:val="39C22CA0"/>
    <w:rsid w:val="39DDE078"/>
    <w:rsid w:val="3A208F9E"/>
    <w:rsid w:val="3AEE9477"/>
    <w:rsid w:val="3AF62361"/>
    <w:rsid w:val="3B04A510"/>
    <w:rsid w:val="3B12F33C"/>
    <w:rsid w:val="3B48AF4D"/>
    <w:rsid w:val="3B56AFA9"/>
    <w:rsid w:val="3BE7C1F3"/>
    <w:rsid w:val="3BEBC2DD"/>
    <w:rsid w:val="3BFA4427"/>
    <w:rsid w:val="3C242459"/>
    <w:rsid w:val="3C28EA64"/>
    <w:rsid w:val="3C2F560A"/>
    <w:rsid w:val="3C4744B6"/>
    <w:rsid w:val="3C49C41E"/>
    <w:rsid w:val="3C4C655B"/>
    <w:rsid w:val="3C4E9F3A"/>
    <w:rsid w:val="3C844E1F"/>
    <w:rsid w:val="3C9444D6"/>
    <w:rsid w:val="3CD0AEA0"/>
    <w:rsid w:val="3D08DF38"/>
    <w:rsid w:val="3D80306E"/>
    <w:rsid w:val="3DAF8AD5"/>
    <w:rsid w:val="3DD0FF75"/>
    <w:rsid w:val="3E05D78D"/>
    <w:rsid w:val="3E07FA53"/>
    <w:rsid w:val="3E2B9FC1"/>
    <w:rsid w:val="3E5769ED"/>
    <w:rsid w:val="3E80500F"/>
    <w:rsid w:val="3E93CDC6"/>
    <w:rsid w:val="3FD125C7"/>
    <w:rsid w:val="3FF5E6E0"/>
    <w:rsid w:val="401C2070"/>
    <w:rsid w:val="402083C7"/>
    <w:rsid w:val="4021FFAC"/>
    <w:rsid w:val="40299ABC"/>
    <w:rsid w:val="4046808E"/>
    <w:rsid w:val="4049A422"/>
    <w:rsid w:val="406ED21D"/>
    <w:rsid w:val="407E4809"/>
    <w:rsid w:val="40ACF824"/>
    <w:rsid w:val="40BC9430"/>
    <w:rsid w:val="40E60E2F"/>
    <w:rsid w:val="41A10925"/>
    <w:rsid w:val="41DEC735"/>
    <w:rsid w:val="41EA31FD"/>
    <w:rsid w:val="41EC9FD7"/>
    <w:rsid w:val="41F6101B"/>
    <w:rsid w:val="4220C04F"/>
    <w:rsid w:val="4224E5FA"/>
    <w:rsid w:val="4263A2E8"/>
    <w:rsid w:val="427CCEC3"/>
    <w:rsid w:val="428388D8"/>
    <w:rsid w:val="42863C4E"/>
    <w:rsid w:val="432F7AE0"/>
    <w:rsid w:val="433A06A9"/>
    <w:rsid w:val="434131D3"/>
    <w:rsid w:val="4394628D"/>
    <w:rsid w:val="43C72A09"/>
    <w:rsid w:val="442CBEF6"/>
    <w:rsid w:val="4441B0A4"/>
    <w:rsid w:val="445C7527"/>
    <w:rsid w:val="44A5F5AE"/>
    <w:rsid w:val="44A655DE"/>
    <w:rsid w:val="44F3842A"/>
    <w:rsid w:val="4566F26A"/>
    <w:rsid w:val="458BF8A9"/>
    <w:rsid w:val="45BBD6B7"/>
    <w:rsid w:val="45C74D7F"/>
    <w:rsid w:val="46C044CE"/>
    <w:rsid w:val="46D56881"/>
    <w:rsid w:val="46DD3BC4"/>
    <w:rsid w:val="4712257C"/>
    <w:rsid w:val="47548EF1"/>
    <w:rsid w:val="4762334C"/>
    <w:rsid w:val="477E1B1A"/>
    <w:rsid w:val="47AC49C0"/>
    <w:rsid w:val="47BA71B4"/>
    <w:rsid w:val="47D41850"/>
    <w:rsid w:val="48E7A674"/>
    <w:rsid w:val="48FDC16F"/>
    <w:rsid w:val="49014616"/>
    <w:rsid w:val="491D37D9"/>
    <w:rsid w:val="49240156"/>
    <w:rsid w:val="493BAA5E"/>
    <w:rsid w:val="4943DD84"/>
    <w:rsid w:val="4944E82D"/>
    <w:rsid w:val="4971DEED"/>
    <w:rsid w:val="4991CC1C"/>
    <w:rsid w:val="4994037E"/>
    <w:rsid w:val="4A2B4377"/>
    <w:rsid w:val="4A8D56F5"/>
    <w:rsid w:val="4A9D1677"/>
    <w:rsid w:val="4AA2AC28"/>
    <w:rsid w:val="4B0C79FC"/>
    <w:rsid w:val="4B3C53F5"/>
    <w:rsid w:val="4BD082F6"/>
    <w:rsid w:val="4C18BF79"/>
    <w:rsid w:val="4C4F7A78"/>
    <w:rsid w:val="4C6901D3"/>
    <w:rsid w:val="4C6CDA3F"/>
    <w:rsid w:val="4CC4D4BE"/>
    <w:rsid w:val="4CEB34BD"/>
    <w:rsid w:val="4D53EC62"/>
    <w:rsid w:val="4D6DFDCB"/>
    <w:rsid w:val="4D793693"/>
    <w:rsid w:val="4D89EE16"/>
    <w:rsid w:val="4DB51D90"/>
    <w:rsid w:val="4DDB5539"/>
    <w:rsid w:val="4E3D0876"/>
    <w:rsid w:val="4E3FCC08"/>
    <w:rsid w:val="4E75FBE2"/>
    <w:rsid w:val="4E8B62F3"/>
    <w:rsid w:val="4EED086E"/>
    <w:rsid w:val="4FD33C59"/>
    <w:rsid w:val="50207F24"/>
    <w:rsid w:val="505E82AA"/>
    <w:rsid w:val="50725E36"/>
    <w:rsid w:val="509BE9EE"/>
    <w:rsid w:val="50D4F774"/>
    <w:rsid w:val="50FC216C"/>
    <w:rsid w:val="5163ED22"/>
    <w:rsid w:val="516CF77A"/>
    <w:rsid w:val="522DC79D"/>
    <w:rsid w:val="5235797D"/>
    <w:rsid w:val="526BE9A4"/>
    <w:rsid w:val="5276E14C"/>
    <w:rsid w:val="52D30274"/>
    <w:rsid w:val="52FCF5F2"/>
    <w:rsid w:val="53147C42"/>
    <w:rsid w:val="539D2EBF"/>
    <w:rsid w:val="53DDC14E"/>
    <w:rsid w:val="53EAD505"/>
    <w:rsid w:val="53F8B44E"/>
    <w:rsid w:val="5428BCE7"/>
    <w:rsid w:val="5447640E"/>
    <w:rsid w:val="5480A5A8"/>
    <w:rsid w:val="5486A4AA"/>
    <w:rsid w:val="54D5393F"/>
    <w:rsid w:val="54F50AC8"/>
    <w:rsid w:val="552FDD94"/>
    <w:rsid w:val="557C87F7"/>
    <w:rsid w:val="55EC61E6"/>
    <w:rsid w:val="56783FB5"/>
    <w:rsid w:val="56C3A04E"/>
    <w:rsid w:val="56E701BB"/>
    <w:rsid w:val="56EDA366"/>
    <w:rsid w:val="57A82CEE"/>
    <w:rsid w:val="5809B6DE"/>
    <w:rsid w:val="5857CDB7"/>
    <w:rsid w:val="586C2854"/>
    <w:rsid w:val="589F4BE2"/>
    <w:rsid w:val="58DE8A30"/>
    <w:rsid w:val="58E3E9FB"/>
    <w:rsid w:val="58EF0A93"/>
    <w:rsid w:val="58FC2E0A"/>
    <w:rsid w:val="58FC2E0A"/>
    <w:rsid w:val="59067073"/>
    <w:rsid w:val="594834B5"/>
    <w:rsid w:val="5969CA85"/>
    <w:rsid w:val="5985D9AA"/>
    <w:rsid w:val="5A10D3D9"/>
    <w:rsid w:val="5A2897E4"/>
    <w:rsid w:val="5A3559CC"/>
    <w:rsid w:val="5A3C28A8"/>
    <w:rsid w:val="5A9E32A2"/>
    <w:rsid w:val="5AD6BECF"/>
    <w:rsid w:val="5AE1C8C3"/>
    <w:rsid w:val="5B1ED993"/>
    <w:rsid w:val="5B51C063"/>
    <w:rsid w:val="5BC8573F"/>
    <w:rsid w:val="5C0CFD20"/>
    <w:rsid w:val="5C42EBCD"/>
    <w:rsid w:val="5C643D81"/>
    <w:rsid w:val="5D8B7957"/>
    <w:rsid w:val="5D9A1430"/>
    <w:rsid w:val="5DB14FC1"/>
    <w:rsid w:val="5DF71122"/>
    <w:rsid w:val="5E106957"/>
    <w:rsid w:val="5E3AC3B5"/>
    <w:rsid w:val="5F0AEAF6"/>
    <w:rsid w:val="5F199601"/>
    <w:rsid w:val="5F60525D"/>
    <w:rsid w:val="5F9F80E0"/>
    <w:rsid w:val="5FF765B8"/>
    <w:rsid w:val="603FC901"/>
    <w:rsid w:val="60A23E6B"/>
    <w:rsid w:val="60B59402"/>
    <w:rsid w:val="60C328FF"/>
    <w:rsid w:val="61058062"/>
    <w:rsid w:val="6109DA3D"/>
    <w:rsid w:val="611C5F84"/>
    <w:rsid w:val="615587FF"/>
    <w:rsid w:val="6198DF0A"/>
    <w:rsid w:val="61B2F1FE"/>
    <w:rsid w:val="620E66AD"/>
    <w:rsid w:val="6224D75E"/>
    <w:rsid w:val="62655370"/>
    <w:rsid w:val="62802F57"/>
    <w:rsid w:val="62D25C45"/>
    <w:rsid w:val="62E0B34C"/>
    <w:rsid w:val="62E6E935"/>
    <w:rsid w:val="62EE608C"/>
    <w:rsid w:val="636E9840"/>
    <w:rsid w:val="639A43BC"/>
    <w:rsid w:val="64027F10"/>
    <w:rsid w:val="643F6EB1"/>
    <w:rsid w:val="64BAF1BF"/>
    <w:rsid w:val="6500817D"/>
    <w:rsid w:val="650F12BA"/>
    <w:rsid w:val="652E9FBA"/>
    <w:rsid w:val="658792F0"/>
    <w:rsid w:val="65AA0103"/>
    <w:rsid w:val="65AEC660"/>
    <w:rsid w:val="65D7E25D"/>
    <w:rsid w:val="65F2366B"/>
    <w:rsid w:val="661A47F2"/>
    <w:rsid w:val="661B3C14"/>
    <w:rsid w:val="662DBBAA"/>
    <w:rsid w:val="666D7A38"/>
    <w:rsid w:val="66CA9C93"/>
    <w:rsid w:val="67103023"/>
    <w:rsid w:val="67601062"/>
    <w:rsid w:val="6788CD10"/>
    <w:rsid w:val="67C79EFF"/>
    <w:rsid w:val="67D1CECB"/>
    <w:rsid w:val="67DE8C95"/>
    <w:rsid w:val="680618FC"/>
    <w:rsid w:val="6812E621"/>
    <w:rsid w:val="68429B28"/>
    <w:rsid w:val="68DE00FF"/>
    <w:rsid w:val="693CBFA0"/>
    <w:rsid w:val="694309F5"/>
    <w:rsid w:val="6970D45A"/>
    <w:rsid w:val="69E8D995"/>
    <w:rsid w:val="6A6A7B17"/>
    <w:rsid w:val="6A98006F"/>
    <w:rsid w:val="6AD018B0"/>
    <w:rsid w:val="6ADCF938"/>
    <w:rsid w:val="6AEA1E10"/>
    <w:rsid w:val="6AF69C93"/>
    <w:rsid w:val="6B402AC3"/>
    <w:rsid w:val="6B69353F"/>
    <w:rsid w:val="6B6E0473"/>
    <w:rsid w:val="6B9B45D9"/>
    <w:rsid w:val="6BDEECB9"/>
    <w:rsid w:val="6C55B8BC"/>
    <w:rsid w:val="6CB15D18"/>
    <w:rsid w:val="6CB514E7"/>
    <w:rsid w:val="6CBE406B"/>
    <w:rsid w:val="6CC3F4F4"/>
    <w:rsid w:val="6CE3EA40"/>
    <w:rsid w:val="6CF8E4BF"/>
    <w:rsid w:val="6CFB25D7"/>
    <w:rsid w:val="6D6984E8"/>
    <w:rsid w:val="6DDED4A6"/>
    <w:rsid w:val="6DF5BB54"/>
    <w:rsid w:val="6E3CBCEB"/>
    <w:rsid w:val="6E76DD6C"/>
    <w:rsid w:val="6EB1BFA5"/>
    <w:rsid w:val="6F1457D1"/>
    <w:rsid w:val="6F34122B"/>
    <w:rsid w:val="6F593EBF"/>
    <w:rsid w:val="6F94DA0F"/>
    <w:rsid w:val="6FB4A0B2"/>
    <w:rsid w:val="6FC74BF3"/>
    <w:rsid w:val="6FD8F236"/>
    <w:rsid w:val="6FED75CB"/>
    <w:rsid w:val="701D8776"/>
    <w:rsid w:val="702138D1"/>
    <w:rsid w:val="707ED888"/>
    <w:rsid w:val="70B70415"/>
    <w:rsid w:val="70CB3B3B"/>
    <w:rsid w:val="70CFE28C"/>
    <w:rsid w:val="715491A1"/>
    <w:rsid w:val="71A4CAEA"/>
    <w:rsid w:val="72019FD3"/>
    <w:rsid w:val="72052511"/>
    <w:rsid w:val="72147D95"/>
    <w:rsid w:val="7215E282"/>
    <w:rsid w:val="726BA9BB"/>
    <w:rsid w:val="72E7C318"/>
    <w:rsid w:val="732A7D89"/>
    <w:rsid w:val="73744724"/>
    <w:rsid w:val="73913333"/>
    <w:rsid w:val="739D9507"/>
    <w:rsid w:val="74038BA2"/>
    <w:rsid w:val="743141BB"/>
    <w:rsid w:val="74C7DE47"/>
    <w:rsid w:val="752EF08E"/>
    <w:rsid w:val="7532C60D"/>
    <w:rsid w:val="75562C26"/>
    <w:rsid w:val="75855AC1"/>
    <w:rsid w:val="75AC64D5"/>
    <w:rsid w:val="75E644D2"/>
    <w:rsid w:val="75EC0223"/>
    <w:rsid w:val="766D4E49"/>
    <w:rsid w:val="76DF39E5"/>
    <w:rsid w:val="77488CFC"/>
    <w:rsid w:val="777630F5"/>
    <w:rsid w:val="7783D1A0"/>
    <w:rsid w:val="77A7B82D"/>
    <w:rsid w:val="77ADD2A1"/>
    <w:rsid w:val="77FEFCBF"/>
    <w:rsid w:val="780EDA81"/>
    <w:rsid w:val="7844516E"/>
    <w:rsid w:val="78B57DBD"/>
    <w:rsid w:val="7924004F"/>
    <w:rsid w:val="79BFAF09"/>
    <w:rsid w:val="79F8930C"/>
    <w:rsid w:val="7A1DAFA3"/>
    <w:rsid w:val="7A48C4B0"/>
    <w:rsid w:val="7B0EBB09"/>
    <w:rsid w:val="7B1FC1B2"/>
    <w:rsid w:val="7B3416E7"/>
    <w:rsid w:val="7B406835"/>
    <w:rsid w:val="7B538D3B"/>
    <w:rsid w:val="7B55BDDC"/>
    <w:rsid w:val="7BDE1728"/>
    <w:rsid w:val="7BE85680"/>
    <w:rsid w:val="7C1ECFC2"/>
    <w:rsid w:val="7C6EA538"/>
    <w:rsid w:val="7C89FDE3"/>
    <w:rsid w:val="7C94D0B2"/>
    <w:rsid w:val="7C95BB49"/>
    <w:rsid w:val="7CBC7804"/>
    <w:rsid w:val="7CC3E08D"/>
    <w:rsid w:val="7CCE7D24"/>
    <w:rsid w:val="7D60563F"/>
    <w:rsid w:val="7D6C7AF5"/>
    <w:rsid w:val="7DA6B9C4"/>
    <w:rsid w:val="7DD17FE3"/>
    <w:rsid w:val="7DDCD84B"/>
    <w:rsid w:val="7E01C99F"/>
    <w:rsid w:val="7E05DFDD"/>
    <w:rsid w:val="7E15965B"/>
    <w:rsid w:val="7E3906BE"/>
    <w:rsid w:val="7E4CF00B"/>
    <w:rsid w:val="7E68E81C"/>
    <w:rsid w:val="7E7553A9"/>
    <w:rsid w:val="7F4DABA9"/>
    <w:rsid w:val="7F89A15E"/>
    <w:rsid w:val="7F8E4CB6"/>
    <w:rsid w:val="7FD34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2C519"/>
  <w15:chartTrackingRefBased/>
  <w15:docId w15:val="{FE9816D7-BC3C-4A22-8CA7-355FD6F7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4A8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363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AE3639"/>
  </w:style>
  <w:style w:type="character" w:styleId="eop" w:customStyle="1">
    <w:name w:val="eop"/>
    <w:basedOn w:val="DefaultParagraphFont"/>
    <w:rsid w:val="00AE3639"/>
  </w:style>
  <w:style w:type="character" w:styleId="advancedproofingissue" w:customStyle="1">
    <w:name w:val="advancedproofingissue"/>
    <w:basedOn w:val="DefaultParagraphFont"/>
    <w:rsid w:val="00AE3639"/>
  </w:style>
  <w:style w:type="table" w:styleId="TableGrid">
    <w:name w:val="Table Grid"/>
    <w:basedOn w:val="TableNormal"/>
    <w:uiPriority w:val="39"/>
    <w:rsid w:val="00207A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837805"/>
    <w:pPr>
      <w:ind w:left="720"/>
      <w:contextualSpacing/>
    </w:pPr>
  </w:style>
  <w:style w:type="paragraph" w:styleId="Header">
    <w:name w:val="header"/>
    <w:basedOn w:val="Normal"/>
    <w:link w:val="HeaderChar"/>
    <w:uiPriority w:val="99"/>
    <w:unhideWhenUsed/>
    <w:rsid w:val="0083780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7805"/>
  </w:style>
  <w:style w:type="paragraph" w:styleId="Footer">
    <w:name w:val="footer"/>
    <w:basedOn w:val="Normal"/>
    <w:link w:val="FooterChar"/>
    <w:uiPriority w:val="99"/>
    <w:unhideWhenUsed/>
    <w:rsid w:val="0083780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7805"/>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0E01"/>
    <w:rPr>
      <w:b/>
      <w:bCs/>
    </w:rPr>
  </w:style>
  <w:style w:type="character" w:styleId="CommentSubjectChar" w:customStyle="1">
    <w:name w:val="Comment Subject Char"/>
    <w:basedOn w:val="CommentTextChar"/>
    <w:link w:val="CommentSubject"/>
    <w:uiPriority w:val="99"/>
    <w:semiHidden/>
    <w:rsid w:val="00750E01"/>
    <w:rPr>
      <w:b/>
      <w:bCs/>
      <w:sz w:val="20"/>
      <w:szCs w:val="20"/>
    </w:rPr>
  </w:style>
  <w:style w:type="character" w:styleId="ListParagraphChar" w:customStyle="1">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qFormat/>
    <w:locked/>
    <w:rsid w:val="002E273A"/>
  </w:style>
  <w:style w:type="paragraph" w:styleId="Revision">
    <w:name w:val="Revision"/>
    <w:hidden/>
    <w:uiPriority w:val="99"/>
    <w:semiHidden/>
    <w:rsid w:val="00FE07D4"/>
    <w:pPr>
      <w:spacing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tasks.xml><?xml version="1.0" encoding="utf-8"?>
<t:Tasks xmlns:t="http://schemas.microsoft.com/office/tasks/2019/documenttasks" xmlns:oel="http://schemas.microsoft.com/office/2019/extlst">
  <t:Task id="{34BD53A2-DE03-4BBB-80CB-B422C91339EF}">
    <t:Anchor>
      <t:Comment id="488960097"/>
    </t:Anchor>
    <t:History>
      <t:Event id="{D6859969-E453-4724-BA25-CE8774675BE9}" time="2023-04-26T16:52:11.517Z">
        <t:Attribution userId="S::popoviclm@state.gov::8dd05ad5-2504-4651-af86-bf7bfa437b74" userProvider="AD" userName="Popovic, Lauren M"/>
        <t:Anchor>
          <t:Comment id="488960097"/>
        </t:Anchor>
        <t:Create/>
      </t:Event>
      <t:Event id="{53DF674D-84E6-4713-ABFA-2D48DDEBFF09}" time="2023-04-26T16:52:11.517Z">
        <t:Attribution userId="S::popoviclm@state.gov::8dd05ad5-2504-4651-af86-bf7bfa437b74" userProvider="AD" userName="Popovic, Lauren M"/>
        <t:Anchor>
          <t:Comment id="488960097"/>
        </t:Anchor>
        <t:Assign userId="S::DonahueKM@state.gov::450c1a63-e5c3-46fb-89a8-67cfcbce94cf" userProvider="AD" userName="Donahue, Kathleen M"/>
      </t:Event>
      <t:Event id="{7760C9C3-54D1-4995-B788-B8725110F174}" time="2023-04-26T16:52:11.517Z">
        <t:Attribution userId="S::popoviclm@state.gov::8dd05ad5-2504-4651-af86-bf7bfa437b74" userProvider="AD" userName="Popovic, Lauren M"/>
        <t:Anchor>
          <t:Comment id="488960097"/>
        </t:Anchor>
        <t:SetTitle title="@Donahue, Kathleen M  I looked at the DCCP proposal concept form and nearly all content is included in the SOW template. I proposed edits in this document to simplify and only have one template and included what was missing. Could we discuss this as an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72981">
      <w:bodyDiv w:val="1"/>
      <w:marLeft w:val="0"/>
      <w:marRight w:val="0"/>
      <w:marTop w:val="0"/>
      <w:marBottom w:val="0"/>
      <w:divBdr>
        <w:top w:val="none" w:sz="0" w:space="0" w:color="auto"/>
        <w:left w:val="none" w:sz="0" w:space="0" w:color="auto"/>
        <w:bottom w:val="none" w:sz="0" w:space="0" w:color="auto"/>
        <w:right w:val="none" w:sz="0" w:space="0" w:color="auto"/>
      </w:divBdr>
      <w:divsChild>
        <w:div w:id="354238176">
          <w:marLeft w:val="0"/>
          <w:marRight w:val="0"/>
          <w:marTop w:val="0"/>
          <w:marBottom w:val="0"/>
          <w:divBdr>
            <w:top w:val="none" w:sz="0" w:space="0" w:color="auto"/>
            <w:left w:val="none" w:sz="0" w:space="0" w:color="auto"/>
            <w:bottom w:val="none" w:sz="0" w:space="0" w:color="auto"/>
            <w:right w:val="none" w:sz="0" w:space="0" w:color="auto"/>
          </w:divBdr>
        </w:div>
        <w:div w:id="1046098901">
          <w:marLeft w:val="0"/>
          <w:marRight w:val="0"/>
          <w:marTop w:val="0"/>
          <w:marBottom w:val="0"/>
          <w:divBdr>
            <w:top w:val="none" w:sz="0" w:space="0" w:color="auto"/>
            <w:left w:val="none" w:sz="0" w:space="0" w:color="auto"/>
            <w:bottom w:val="none" w:sz="0" w:space="0" w:color="auto"/>
            <w:right w:val="none" w:sz="0" w:space="0" w:color="auto"/>
          </w:divBdr>
        </w:div>
        <w:div w:id="2034837148">
          <w:marLeft w:val="0"/>
          <w:marRight w:val="0"/>
          <w:marTop w:val="0"/>
          <w:marBottom w:val="0"/>
          <w:divBdr>
            <w:top w:val="none" w:sz="0" w:space="0" w:color="auto"/>
            <w:left w:val="none" w:sz="0" w:space="0" w:color="auto"/>
            <w:bottom w:val="none" w:sz="0" w:space="0" w:color="auto"/>
            <w:right w:val="none" w:sz="0" w:space="0" w:color="auto"/>
          </w:divBdr>
        </w:div>
      </w:divsChild>
    </w:div>
    <w:div w:id="1087457859">
      <w:bodyDiv w:val="1"/>
      <w:marLeft w:val="0"/>
      <w:marRight w:val="0"/>
      <w:marTop w:val="0"/>
      <w:marBottom w:val="0"/>
      <w:divBdr>
        <w:top w:val="none" w:sz="0" w:space="0" w:color="auto"/>
        <w:left w:val="none" w:sz="0" w:space="0" w:color="auto"/>
        <w:bottom w:val="none" w:sz="0" w:space="0" w:color="auto"/>
        <w:right w:val="none" w:sz="0" w:space="0" w:color="auto"/>
      </w:divBdr>
      <w:divsChild>
        <w:div w:id="113257390">
          <w:marLeft w:val="0"/>
          <w:marRight w:val="0"/>
          <w:marTop w:val="0"/>
          <w:marBottom w:val="0"/>
          <w:divBdr>
            <w:top w:val="none" w:sz="0" w:space="0" w:color="auto"/>
            <w:left w:val="none" w:sz="0" w:space="0" w:color="auto"/>
            <w:bottom w:val="none" w:sz="0" w:space="0" w:color="auto"/>
            <w:right w:val="none" w:sz="0" w:space="0" w:color="auto"/>
          </w:divBdr>
          <w:divsChild>
            <w:div w:id="1053190728">
              <w:marLeft w:val="0"/>
              <w:marRight w:val="0"/>
              <w:marTop w:val="0"/>
              <w:marBottom w:val="0"/>
              <w:divBdr>
                <w:top w:val="none" w:sz="0" w:space="0" w:color="auto"/>
                <w:left w:val="none" w:sz="0" w:space="0" w:color="auto"/>
                <w:bottom w:val="none" w:sz="0" w:space="0" w:color="auto"/>
                <w:right w:val="none" w:sz="0" w:space="0" w:color="auto"/>
              </w:divBdr>
            </w:div>
          </w:divsChild>
        </w:div>
        <w:div w:id="189685586">
          <w:marLeft w:val="0"/>
          <w:marRight w:val="0"/>
          <w:marTop w:val="0"/>
          <w:marBottom w:val="0"/>
          <w:divBdr>
            <w:top w:val="none" w:sz="0" w:space="0" w:color="auto"/>
            <w:left w:val="none" w:sz="0" w:space="0" w:color="auto"/>
            <w:bottom w:val="none" w:sz="0" w:space="0" w:color="auto"/>
            <w:right w:val="none" w:sz="0" w:space="0" w:color="auto"/>
          </w:divBdr>
          <w:divsChild>
            <w:div w:id="671688347">
              <w:marLeft w:val="0"/>
              <w:marRight w:val="0"/>
              <w:marTop w:val="0"/>
              <w:marBottom w:val="0"/>
              <w:divBdr>
                <w:top w:val="none" w:sz="0" w:space="0" w:color="auto"/>
                <w:left w:val="none" w:sz="0" w:space="0" w:color="auto"/>
                <w:bottom w:val="none" w:sz="0" w:space="0" w:color="auto"/>
                <w:right w:val="none" w:sz="0" w:space="0" w:color="auto"/>
              </w:divBdr>
            </w:div>
          </w:divsChild>
        </w:div>
        <w:div w:id="342518522">
          <w:marLeft w:val="0"/>
          <w:marRight w:val="0"/>
          <w:marTop w:val="0"/>
          <w:marBottom w:val="0"/>
          <w:divBdr>
            <w:top w:val="none" w:sz="0" w:space="0" w:color="auto"/>
            <w:left w:val="none" w:sz="0" w:space="0" w:color="auto"/>
            <w:bottom w:val="none" w:sz="0" w:space="0" w:color="auto"/>
            <w:right w:val="none" w:sz="0" w:space="0" w:color="auto"/>
          </w:divBdr>
          <w:divsChild>
            <w:div w:id="1484154771">
              <w:marLeft w:val="0"/>
              <w:marRight w:val="0"/>
              <w:marTop w:val="0"/>
              <w:marBottom w:val="0"/>
              <w:divBdr>
                <w:top w:val="none" w:sz="0" w:space="0" w:color="auto"/>
                <w:left w:val="none" w:sz="0" w:space="0" w:color="auto"/>
                <w:bottom w:val="none" w:sz="0" w:space="0" w:color="auto"/>
                <w:right w:val="none" w:sz="0" w:space="0" w:color="auto"/>
              </w:divBdr>
            </w:div>
          </w:divsChild>
        </w:div>
        <w:div w:id="447624921">
          <w:marLeft w:val="0"/>
          <w:marRight w:val="0"/>
          <w:marTop w:val="0"/>
          <w:marBottom w:val="0"/>
          <w:divBdr>
            <w:top w:val="none" w:sz="0" w:space="0" w:color="auto"/>
            <w:left w:val="none" w:sz="0" w:space="0" w:color="auto"/>
            <w:bottom w:val="none" w:sz="0" w:space="0" w:color="auto"/>
            <w:right w:val="none" w:sz="0" w:space="0" w:color="auto"/>
          </w:divBdr>
          <w:divsChild>
            <w:div w:id="690109708">
              <w:marLeft w:val="0"/>
              <w:marRight w:val="0"/>
              <w:marTop w:val="0"/>
              <w:marBottom w:val="0"/>
              <w:divBdr>
                <w:top w:val="none" w:sz="0" w:space="0" w:color="auto"/>
                <w:left w:val="none" w:sz="0" w:space="0" w:color="auto"/>
                <w:bottom w:val="none" w:sz="0" w:space="0" w:color="auto"/>
                <w:right w:val="none" w:sz="0" w:space="0" w:color="auto"/>
              </w:divBdr>
            </w:div>
          </w:divsChild>
        </w:div>
        <w:div w:id="451170879">
          <w:marLeft w:val="0"/>
          <w:marRight w:val="0"/>
          <w:marTop w:val="0"/>
          <w:marBottom w:val="0"/>
          <w:divBdr>
            <w:top w:val="none" w:sz="0" w:space="0" w:color="auto"/>
            <w:left w:val="none" w:sz="0" w:space="0" w:color="auto"/>
            <w:bottom w:val="none" w:sz="0" w:space="0" w:color="auto"/>
            <w:right w:val="none" w:sz="0" w:space="0" w:color="auto"/>
          </w:divBdr>
          <w:divsChild>
            <w:div w:id="1819035056">
              <w:marLeft w:val="0"/>
              <w:marRight w:val="0"/>
              <w:marTop w:val="0"/>
              <w:marBottom w:val="0"/>
              <w:divBdr>
                <w:top w:val="none" w:sz="0" w:space="0" w:color="auto"/>
                <w:left w:val="none" w:sz="0" w:space="0" w:color="auto"/>
                <w:bottom w:val="none" w:sz="0" w:space="0" w:color="auto"/>
                <w:right w:val="none" w:sz="0" w:space="0" w:color="auto"/>
              </w:divBdr>
            </w:div>
          </w:divsChild>
        </w:div>
        <w:div w:id="573783444">
          <w:marLeft w:val="0"/>
          <w:marRight w:val="0"/>
          <w:marTop w:val="0"/>
          <w:marBottom w:val="0"/>
          <w:divBdr>
            <w:top w:val="none" w:sz="0" w:space="0" w:color="auto"/>
            <w:left w:val="none" w:sz="0" w:space="0" w:color="auto"/>
            <w:bottom w:val="none" w:sz="0" w:space="0" w:color="auto"/>
            <w:right w:val="none" w:sz="0" w:space="0" w:color="auto"/>
          </w:divBdr>
          <w:divsChild>
            <w:div w:id="2039039896">
              <w:marLeft w:val="0"/>
              <w:marRight w:val="0"/>
              <w:marTop w:val="0"/>
              <w:marBottom w:val="0"/>
              <w:divBdr>
                <w:top w:val="none" w:sz="0" w:space="0" w:color="auto"/>
                <w:left w:val="none" w:sz="0" w:space="0" w:color="auto"/>
                <w:bottom w:val="none" w:sz="0" w:space="0" w:color="auto"/>
                <w:right w:val="none" w:sz="0" w:space="0" w:color="auto"/>
              </w:divBdr>
            </w:div>
          </w:divsChild>
        </w:div>
        <w:div w:id="573971624">
          <w:marLeft w:val="0"/>
          <w:marRight w:val="0"/>
          <w:marTop w:val="0"/>
          <w:marBottom w:val="0"/>
          <w:divBdr>
            <w:top w:val="none" w:sz="0" w:space="0" w:color="auto"/>
            <w:left w:val="none" w:sz="0" w:space="0" w:color="auto"/>
            <w:bottom w:val="none" w:sz="0" w:space="0" w:color="auto"/>
            <w:right w:val="none" w:sz="0" w:space="0" w:color="auto"/>
          </w:divBdr>
          <w:divsChild>
            <w:div w:id="1002707617">
              <w:marLeft w:val="0"/>
              <w:marRight w:val="0"/>
              <w:marTop w:val="0"/>
              <w:marBottom w:val="0"/>
              <w:divBdr>
                <w:top w:val="none" w:sz="0" w:space="0" w:color="auto"/>
                <w:left w:val="none" w:sz="0" w:space="0" w:color="auto"/>
                <w:bottom w:val="none" w:sz="0" w:space="0" w:color="auto"/>
                <w:right w:val="none" w:sz="0" w:space="0" w:color="auto"/>
              </w:divBdr>
            </w:div>
          </w:divsChild>
        </w:div>
        <w:div w:id="584926132">
          <w:marLeft w:val="0"/>
          <w:marRight w:val="0"/>
          <w:marTop w:val="0"/>
          <w:marBottom w:val="0"/>
          <w:divBdr>
            <w:top w:val="none" w:sz="0" w:space="0" w:color="auto"/>
            <w:left w:val="none" w:sz="0" w:space="0" w:color="auto"/>
            <w:bottom w:val="none" w:sz="0" w:space="0" w:color="auto"/>
            <w:right w:val="none" w:sz="0" w:space="0" w:color="auto"/>
          </w:divBdr>
          <w:divsChild>
            <w:div w:id="29887670">
              <w:marLeft w:val="0"/>
              <w:marRight w:val="0"/>
              <w:marTop w:val="0"/>
              <w:marBottom w:val="0"/>
              <w:divBdr>
                <w:top w:val="none" w:sz="0" w:space="0" w:color="auto"/>
                <w:left w:val="none" w:sz="0" w:space="0" w:color="auto"/>
                <w:bottom w:val="none" w:sz="0" w:space="0" w:color="auto"/>
                <w:right w:val="none" w:sz="0" w:space="0" w:color="auto"/>
              </w:divBdr>
            </w:div>
          </w:divsChild>
        </w:div>
        <w:div w:id="617755805">
          <w:marLeft w:val="0"/>
          <w:marRight w:val="0"/>
          <w:marTop w:val="0"/>
          <w:marBottom w:val="0"/>
          <w:divBdr>
            <w:top w:val="none" w:sz="0" w:space="0" w:color="auto"/>
            <w:left w:val="none" w:sz="0" w:space="0" w:color="auto"/>
            <w:bottom w:val="none" w:sz="0" w:space="0" w:color="auto"/>
            <w:right w:val="none" w:sz="0" w:space="0" w:color="auto"/>
          </w:divBdr>
          <w:divsChild>
            <w:div w:id="1037975093">
              <w:marLeft w:val="0"/>
              <w:marRight w:val="0"/>
              <w:marTop w:val="0"/>
              <w:marBottom w:val="0"/>
              <w:divBdr>
                <w:top w:val="none" w:sz="0" w:space="0" w:color="auto"/>
                <w:left w:val="none" w:sz="0" w:space="0" w:color="auto"/>
                <w:bottom w:val="none" w:sz="0" w:space="0" w:color="auto"/>
                <w:right w:val="none" w:sz="0" w:space="0" w:color="auto"/>
              </w:divBdr>
            </w:div>
          </w:divsChild>
        </w:div>
        <w:div w:id="726731950">
          <w:marLeft w:val="0"/>
          <w:marRight w:val="0"/>
          <w:marTop w:val="0"/>
          <w:marBottom w:val="0"/>
          <w:divBdr>
            <w:top w:val="none" w:sz="0" w:space="0" w:color="auto"/>
            <w:left w:val="none" w:sz="0" w:space="0" w:color="auto"/>
            <w:bottom w:val="none" w:sz="0" w:space="0" w:color="auto"/>
            <w:right w:val="none" w:sz="0" w:space="0" w:color="auto"/>
          </w:divBdr>
          <w:divsChild>
            <w:div w:id="1563829919">
              <w:marLeft w:val="0"/>
              <w:marRight w:val="0"/>
              <w:marTop w:val="0"/>
              <w:marBottom w:val="0"/>
              <w:divBdr>
                <w:top w:val="none" w:sz="0" w:space="0" w:color="auto"/>
                <w:left w:val="none" w:sz="0" w:space="0" w:color="auto"/>
                <w:bottom w:val="none" w:sz="0" w:space="0" w:color="auto"/>
                <w:right w:val="none" w:sz="0" w:space="0" w:color="auto"/>
              </w:divBdr>
            </w:div>
          </w:divsChild>
        </w:div>
        <w:div w:id="825130160">
          <w:marLeft w:val="0"/>
          <w:marRight w:val="0"/>
          <w:marTop w:val="0"/>
          <w:marBottom w:val="0"/>
          <w:divBdr>
            <w:top w:val="none" w:sz="0" w:space="0" w:color="auto"/>
            <w:left w:val="none" w:sz="0" w:space="0" w:color="auto"/>
            <w:bottom w:val="none" w:sz="0" w:space="0" w:color="auto"/>
            <w:right w:val="none" w:sz="0" w:space="0" w:color="auto"/>
          </w:divBdr>
          <w:divsChild>
            <w:div w:id="767962793">
              <w:marLeft w:val="0"/>
              <w:marRight w:val="0"/>
              <w:marTop w:val="0"/>
              <w:marBottom w:val="0"/>
              <w:divBdr>
                <w:top w:val="none" w:sz="0" w:space="0" w:color="auto"/>
                <w:left w:val="none" w:sz="0" w:space="0" w:color="auto"/>
                <w:bottom w:val="none" w:sz="0" w:space="0" w:color="auto"/>
                <w:right w:val="none" w:sz="0" w:space="0" w:color="auto"/>
              </w:divBdr>
            </w:div>
          </w:divsChild>
        </w:div>
        <w:div w:id="951784246">
          <w:marLeft w:val="0"/>
          <w:marRight w:val="0"/>
          <w:marTop w:val="0"/>
          <w:marBottom w:val="0"/>
          <w:divBdr>
            <w:top w:val="none" w:sz="0" w:space="0" w:color="auto"/>
            <w:left w:val="none" w:sz="0" w:space="0" w:color="auto"/>
            <w:bottom w:val="none" w:sz="0" w:space="0" w:color="auto"/>
            <w:right w:val="none" w:sz="0" w:space="0" w:color="auto"/>
          </w:divBdr>
          <w:divsChild>
            <w:div w:id="1725370247">
              <w:marLeft w:val="0"/>
              <w:marRight w:val="0"/>
              <w:marTop w:val="0"/>
              <w:marBottom w:val="0"/>
              <w:divBdr>
                <w:top w:val="none" w:sz="0" w:space="0" w:color="auto"/>
                <w:left w:val="none" w:sz="0" w:space="0" w:color="auto"/>
                <w:bottom w:val="none" w:sz="0" w:space="0" w:color="auto"/>
                <w:right w:val="none" w:sz="0" w:space="0" w:color="auto"/>
              </w:divBdr>
            </w:div>
          </w:divsChild>
        </w:div>
        <w:div w:id="1042902329">
          <w:marLeft w:val="0"/>
          <w:marRight w:val="0"/>
          <w:marTop w:val="0"/>
          <w:marBottom w:val="0"/>
          <w:divBdr>
            <w:top w:val="none" w:sz="0" w:space="0" w:color="auto"/>
            <w:left w:val="none" w:sz="0" w:space="0" w:color="auto"/>
            <w:bottom w:val="none" w:sz="0" w:space="0" w:color="auto"/>
            <w:right w:val="none" w:sz="0" w:space="0" w:color="auto"/>
          </w:divBdr>
          <w:divsChild>
            <w:div w:id="1839685603">
              <w:marLeft w:val="0"/>
              <w:marRight w:val="0"/>
              <w:marTop w:val="0"/>
              <w:marBottom w:val="0"/>
              <w:divBdr>
                <w:top w:val="none" w:sz="0" w:space="0" w:color="auto"/>
                <w:left w:val="none" w:sz="0" w:space="0" w:color="auto"/>
                <w:bottom w:val="none" w:sz="0" w:space="0" w:color="auto"/>
                <w:right w:val="none" w:sz="0" w:space="0" w:color="auto"/>
              </w:divBdr>
            </w:div>
          </w:divsChild>
        </w:div>
        <w:div w:id="1141925500">
          <w:marLeft w:val="0"/>
          <w:marRight w:val="0"/>
          <w:marTop w:val="0"/>
          <w:marBottom w:val="0"/>
          <w:divBdr>
            <w:top w:val="none" w:sz="0" w:space="0" w:color="auto"/>
            <w:left w:val="none" w:sz="0" w:space="0" w:color="auto"/>
            <w:bottom w:val="none" w:sz="0" w:space="0" w:color="auto"/>
            <w:right w:val="none" w:sz="0" w:space="0" w:color="auto"/>
          </w:divBdr>
          <w:divsChild>
            <w:div w:id="927929904">
              <w:marLeft w:val="0"/>
              <w:marRight w:val="0"/>
              <w:marTop w:val="0"/>
              <w:marBottom w:val="0"/>
              <w:divBdr>
                <w:top w:val="none" w:sz="0" w:space="0" w:color="auto"/>
                <w:left w:val="none" w:sz="0" w:space="0" w:color="auto"/>
                <w:bottom w:val="none" w:sz="0" w:space="0" w:color="auto"/>
                <w:right w:val="none" w:sz="0" w:space="0" w:color="auto"/>
              </w:divBdr>
            </w:div>
          </w:divsChild>
        </w:div>
        <w:div w:id="1189755781">
          <w:marLeft w:val="0"/>
          <w:marRight w:val="0"/>
          <w:marTop w:val="0"/>
          <w:marBottom w:val="0"/>
          <w:divBdr>
            <w:top w:val="none" w:sz="0" w:space="0" w:color="auto"/>
            <w:left w:val="none" w:sz="0" w:space="0" w:color="auto"/>
            <w:bottom w:val="none" w:sz="0" w:space="0" w:color="auto"/>
            <w:right w:val="none" w:sz="0" w:space="0" w:color="auto"/>
          </w:divBdr>
          <w:divsChild>
            <w:div w:id="1297755825">
              <w:marLeft w:val="0"/>
              <w:marRight w:val="0"/>
              <w:marTop w:val="0"/>
              <w:marBottom w:val="0"/>
              <w:divBdr>
                <w:top w:val="none" w:sz="0" w:space="0" w:color="auto"/>
                <w:left w:val="none" w:sz="0" w:space="0" w:color="auto"/>
                <w:bottom w:val="none" w:sz="0" w:space="0" w:color="auto"/>
                <w:right w:val="none" w:sz="0" w:space="0" w:color="auto"/>
              </w:divBdr>
            </w:div>
          </w:divsChild>
        </w:div>
        <w:div w:id="1426536840">
          <w:marLeft w:val="0"/>
          <w:marRight w:val="0"/>
          <w:marTop w:val="0"/>
          <w:marBottom w:val="0"/>
          <w:divBdr>
            <w:top w:val="none" w:sz="0" w:space="0" w:color="auto"/>
            <w:left w:val="none" w:sz="0" w:space="0" w:color="auto"/>
            <w:bottom w:val="none" w:sz="0" w:space="0" w:color="auto"/>
            <w:right w:val="none" w:sz="0" w:space="0" w:color="auto"/>
          </w:divBdr>
          <w:divsChild>
            <w:div w:id="61368516">
              <w:marLeft w:val="0"/>
              <w:marRight w:val="0"/>
              <w:marTop w:val="0"/>
              <w:marBottom w:val="0"/>
              <w:divBdr>
                <w:top w:val="none" w:sz="0" w:space="0" w:color="auto"/>
                <w:left w:val="none" w:sz="0" w:space="0" w:color="auto"/>
                <w:bottom w:val="none" w:sz="0" w:space="0" w:color="auto"/>
                <w:right w:val="none" w:sz="0" w:space="0" w:color="auto"/>
              </w:divBdr>
            </w:div>
          </w:divsChild>
        </w:div>
        <w:div w:id="1620259300">
          <w:marLeft w:val="0"/>
          <w:marRight w:val="0"/>
          <w:marTop w:val="0"/>
          <w:marBottom w:val="0"/>
          <w:divBdr>
            <w:top w:val="none" w:sz="0" w:space="0" w:color="auto"/>
            <w:left w:val="none" w:sz="0" w:space="0" w:color="auto"/>
            <w:bottom w:val="none" w:sz="0" w:space="0" w:color="auto"/>
            <w:right w:val="none" w:sz="0" w:space="0" w:color="auto"/>
          </w:divBdr>
          <w:divsChild>
            <w:div w:id="334573684">
              <w:marLeft w:val="0"/>
              <w:marRight w:val="0"/>
              <w:marTop w:val="0"/>
              <w:marBottom w:val="0"/>
              <w:divBdr>
                <w:top w:val="none" w:sz="0" w:space="0" w:color="auto"/>
                <w:left w:val="none" w:sz="0" w:space="0" w:color="auto"/>
                <w:bottom w:val="none" w:sz="0" w:space="0" w:color="auto"/>
                <w:right w:val="none" w:sz="0" w:space="0" w:color="auto"/>
              </w:divBdr>
            </w:div>
          </w:divsChild>
        </w:div>
        <w:div w:id="1671636710">
          <w:marLeft w:val="0"/>
          <w:marRight w:val="0"/>
          <w:marTop w:val="0"/>
          <w:marBottom w:val="0"/>
          <w:divBdr>
            <w:top w:val="none" w:sz="0" w:space="0" w:color="auto"/>
            <w:left w:val="none" w:sz="0" w:space="0" w:color="auto"/>
            <w:bottom w:val="none" w:sz="0" w:space="0" w:color="auto"/>
            <w:right w:val="none" w:sz="0" w:space="0" w:color="auto"/>
          </w:divBdr>
          <w:divsChild>
            <w:div w:id="360787450">
              <w:marLeft w:val="0"/>
              <w:marRight w:val="0"/>
              <w:marTop w:val="0"/>
              <w:marBottom w:val="0"/>
              <w:divBdr>
                <w:top w:val="none" w:sz="0" w:space="0" w:color="auto"/>
                <w:left w:val="none" w:sz="0" w:space="0" w:color="auto"/>
                <w:bottom w:val="none" w:sz="0" w:space="0" w:color="auto"/>
                <w:right w:val="none" w:sz="0" w:space="0" w:color="auto"/>
              </w:divBdr>
            </w:div>
          </w:divsChild>
        </w:div>
        <w:div w:id="2017151233">
          <w:marLeft w:val="0"/>
          <w:marRight w:val="0"/>
          <w:marTop w:val="0"/>
          <w:marBottom w:val="0"/>
          <w:divBdr>
            <w:top w:val="none" w:sz="0" w:space="0" w:color="auto"/>
            <w:left w:val="none" w:sz="0" w:space="0" w:color="auto"/>
            <w:bottom w:val="none" w:sz="0" w:space="0" w:color="auto"/>
            <w:right w:val="none" w:sz="0" w:space="0" w:color="auto"/>
          </w:divBdr>
          <w:divsChild>
            <w:div w:id="655769444">
              <w:marLeft w:val="0"/>
              <w:marRight w:val="0"/>
              <w:marTop w:val="0"/>
              <w:marBottom w:val="0"/>
              <w:divBdr>
                <w:top w:val="none" w:sz="0" w:space="0" w:color="auto"/>
                <w:left w:val="none" w:sz="0" w:space="0" w:color="auto"/>
                <w:bottom w:val="none" w:sz="0" w:space="0" w:color="auto"/>
                <w:right w:val="none" w:sz="0" w:space="0" w:color="auto"/>
              </w:divBdr>
            </w:div>
          </w:divsChild>
        </w:div>
        <w:div w:id="2046784501">
          <w:marLeft w:val="0"/>
          <w:marRight w:val="0"/>
          <w:marTop w:val="0"/>
          <w:marBottom w:val="0"/>
          <w:divBdr>
            <w:top w:val="none" w:sz="0" w:space="0" w:color="auto"/>
            <w:left w:val="none" w:sz="0" w:space="0" w:color="auto"/>
            <w:bottom w:val="none" w:sz="0" w:space="0" w:color="auto"/>
            <w:right w:val="none" w:sz="0" w:space="0" w:color="auto"/>
          </w:divBdr>
          <w:divsChild>
            <w:div w:id="16055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4338">
      <w:bodyDiv w:val="1"/>
      <w:marLeft w:val="0"/>
      <w:marRight w:val="0"/>
      <w:marTop w:val="0"/>
      <w:marBottom w:val="0"/>
      <w:divBdr>
        <w:top w:val="none" w:sz="0" w:space="0" w:color="auto"/>
        <w:left w:val="none" w:sz="0" w:space="0" w:color="auto"/>
        <w:bottom w:val="none" w:sz="0" w:space="0" w:color="auto"/>
        <w:right w:val="none" w:sz="0" w:space="0" w:color="auto"/>
      </w:divBdr>
      <w:divsChild>
        <w:div w:id="218439220">
          <w:marLeft w:val="0"/>
          <w:marRight w:val="0"/>
          <w:marTop w:val="0"/>
          <w:marBottom w:val="0"/>
          <w:divBdr>
            <w:top w:val="none" w:sz="0" w:space="0" w:color="auto"/>
            <w:left w:val="none" w:sz="0" w:space="0" w:color="auto"/>
            <w:bottom w:val="none" w:sz="0" w:space="0" w:color="auto"/>
            <w:right w:val="none" w:sz="0" w:space="0" w:color="auto"/>
          </w:divBdr>
          <w:divsChild>
            <w:div w:id="178783216">
              <w:marLeft w:val="0"/>
              <w:marRight w:val="0"/>
              <w:marTop w:val="0"/>
              <w:marBottom w:val="0"/>
              <w:divBdr>
                <w:top w:val="none" w:sz="0" w:space="0" w:color="auto"/>
                <w:left w:val="none" w:sz="0" w:space="0" w:color="auto"/>
                <w:bottom w:val="none" w:sz="0" w:space="0" w:color="auto"/>
                <w:right w:val="none" w:sz="0" w:space="0" w:color="auto"/>
              </w:divBdr>
            </w:div>
            <w:div w:id="610091721">
              <w:marLeft w:val="0"/>
              <w:marRight w:val="0"/>
              <w:marTop w:val="0"/>
              <w:marBottom w:val="0"/>
              <w:divBdr>
                <w:top w:val="none" w:sz="0" w:space="0" w:color="auto"/>
                <w:left w:val="none" w:sz="0" w:space="0" w:color="auto"/>
                <w:bottom w:val="none" w:sz="0" w:space="0" w:color="auto"/>
                <w:right w:val="none" w:sz="0" w:space="0" w:color="auto"/>
              </w:divBdr>
            </w:div>
            <w:div w:id="833183090">
              <w:marLeft w:val="0"/>
              <w:marRight w:val="0"/>
              <w:marTop w:val="0"/>
              <w:marBottom w:val="0"/>
              <w:divBdr>
                <w:top w:val="none" w:sz="0" w:space="0" w:color="auto"/>
                <w:left w:val="none" w:sz="0" w:space="0" w:color="auto"/>
                <w:bottom w:val="none" w:sz="0" w:space="0" w:color="auto"/>
                <w:right w:val="none" w:sz="0" w:space="0" w:color="auto"/>
              </w:divBdr>
            </w:div>
          </w:divsChild>
        </w:div>
        <w:div w:id="317029632">
          <w:marLeft w:val="0"/>
          <w:marRight w:val="0"/>
          <w:marTop w:val="0"/>
          <w:marBottom w:val="0"/>
          <w:divBdr>
            <w:top w:val="none" w:sz="0" w:space="0" w:color="auto"/>
            <w:left w:val="none" w:sz="0" w:space="0" w:color="auto"/>
            <w:bottom w:val="none" w:sz="0" w:space="0" w:color="auto"/>
            <w:right w:val="none" w:sz="0" w:space="0" w:color="auto"/>
          </w:divBdr>
          <w:divsChild>
            <w:div w:id="569123349">
              <w:marLeft w:val="0"/>
              <w:marRight w:val="0"/>
              <w:marTop w:val="0"/>
              <w:marBottom w:val="0"/>
              <w:divBdr>
                <w:top w:val="none" w:sz="0" w:space="0" w:color="auto"/>
                <w:left w:val="none" w:sz="0" w:space="0" w:color="auto"/>
                <w:bottom w:val="none" w:sz="0" w:space="0" w:color="auto"/>
                <w:right w:val="none" w:sz="0" w:space="0" w:color="auto"/>
              </w:divBdr>
            </w:div>
            <w:div w:id="898125859">
              <w:marLeft w:val="0"/>
              <w:marRight w:val="0"/>
              <w:marTop w:val="0"/>
              <w:marBottom w:val="0"/>
              <w:divBdr>
                <w:top w:val="none" w:sz="0" w:space="0" w:color="auto"/>
                <w:left w:val="none" w:sz="0" w:space="0" w:color="auto"/>
                <w:bottom w:val="none" w:sz="0" w:space="0" w:color="auto"/>
                <w:right w:val="none" w:sz="0" w:space="0" w:color="auto"/>
              </w:divBdr>
            </w:div>
            <w:div w:id="10322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6950">
      <w:bodyDiv w:val="1"/>
      <w:marLeft w:val="0"/>
      <w:marRight w:val="0"/>
      <w:marTop w:val="0"/>
      <w:marBottom w:val="0"/>
      <w:divBdr>
        <w:top w:val="none" w:sz="0" w:space="0" w:color="auto"/>
        <w:left w:val="none" w:sz="0" w:space="0" w:color="auto"/>
        <w:bottom w:val="none" w:sz="0" w:space="0" w:color="auto"/>
        <w:right w:val="none" w:sz="0" w:space="0" w:color="auto"/>
      </w:divBdr>
      <w:divsChild>
        <w:div w:id="10302995">
          <w:marLeft w:val="0"/>
          <w:marRight w:val="0"/>
          <w:marTop w:val="0"/>
          <w:marBottom w:val="0"/>
          <w:divBdr>
            <w:top w:val="none" w:sz="0" w:space="0" w:color="auto"/>
            <w:left w:val="none" w:sz="0" w:space="0" w:color="auto"/>
            <w:bottom w:val="none" w:sz="0" w:space="0" w:color="auto"/>
            <w:right w:val="none" w:sz="0" w:space="0" w:color="auto"/>
          </w:divBdr>
        </w:div>
        <w:div w:id="33044349">
          <w:marLeft w:val="0"/>
          <w:marRight w:val="0"/>
          <w:marTop w:val="0"/>
          <w:marBottom w:val="0"/>
          <w:divBdr>
            <w:top w:val="none" w:sz="0" w:space="0" w:color="auto"/>
            <w:left w:val="none" w:sz="0" w:space="0" w:color="auto"/>
            <w:bottom w:val="none" w:sz="0" w:space="0" w:color="auto"/>
            <w:right w:val="none" w:sz="0" w:space="0" w:color="auto"/>
          </w:divBdr>
        </w:div>
        <w:div w:id="89550243">
          <w:marLeft w:val="0"/>
          <w:marRight w:val="0"/>
          <w:marTop w:val="0"/>
          <w:marBottom w:val="0"/>
          <w:divBdr>
            <w:top w:val="none" w:sz="0" w:space="0" w:color="auto"/>
            <w:left w:val="none" w:sz="0" w:space="0" w:color="auto"/>
            <w:bottom w:val="none" w:sz="0" w:space="0" w:color="auto"/>
            <w:right w:val="none" w:sz="0" w:space="0" w:color="auto"/>
          </w:divBdr>
        </w:div>
        <w:div w:id="135224172">
          <w:marLeft w:val="0"/>
          <w:marRight w:val="0"/>
          <w:marTop w:val="0"/>
          <w:marBottom w:val="0"/>
          <w:divBdr>
            <w:top w:val="none" w:sz="0" w:space="0" w:color="auto"/>
            <w:left w:val="none" w:sz="0" w:space="0" w:color="auto"/>
            <w:bottom w:val="none" w:sz="0" w:space="0" w:color="auto"/>
            <w:right w:val="none" w:sz="0" w:space="0" w:color="auto"/>
          </w:divBdr>
          <w:divsChild>
            <w:div w:id="243687358">
              <w:marLeft w:val="0"/>
              <w:marRight w:val="0"/>
              <w:marTop w:val="0"/>
              <w:marBottom w:val="0"/>
              <w:divBdr>
                <w:top w:val="none" w:sz="0" w:space="0" w:color="auto"/>
                <w:left w:val="none" w:sz="0" w:space="0" w:color="auto"/>
                <w:bottom w:val="none" w:sz="0" w:space="0" w:color="auto"/>
                <w:right w:val="none" w:sz="0" w:space="0" w:color="auto"/>
              </w:divBdr>
            </w:div>
            <w:div w:id="488979113">
              <w:marLeft w:val="0"/>
              <w:marRight w:val="0"/>
              <w:marTop w:val="0"/>
              <w:marBottom w:val="0"/>
              <w:divBdr>
                <w:top w:val="none" w:sz="0" w:space="0" w:color="auto"/>
                <w:left w:val="none" w:sz="0" w:space="0" w:color="auto"/>
                <w:bottom w:val="none" w:sz="0" w:space="0" w:color="auto"/>
                <w:right w:val="none" w:sz="0" w:space="0" w:color="auto"/>
              </w:divBdr>
            </w:div>
            <w:div w:id="1351682394">
              <w:marLeft w:val="0"/>
              <w:marRight w:val="0"/>
              <w:marTop w:val="0"/>
              <w:marBottom w:val="0"/>
              <w:divBdr>
                <w:top w:val="none" w:sz="0" w:space="0" w:color="auto"/>
                <w:left w:val="none" w:sz="0" w:space="0" w:color="auto"/>
                <w:bottom w:val="none" w:sz="0" w:space="0" w:color="auto"/>
                <w:right w:val="none" w:sz="0" w:space="0" w:color="auto"/>
              </w:divBdr>
            </w:div>
            <w:div w:id="1573195667">
              <w:marLeft w:val="0"/>
              <w:marRight w:val="0"/>
              <w:marTop w:val="0"/>
              <w:marBottom w:val="0"/>
              <w:divBdr>
                <w:top w:val="none" w:sz="0" w:space="0" w:color="auto"/>
                <w:left w:val="none" w:sz="0" w:space="0" w:color="auto"/>
                <w:bottom w:val="none" w:sz="0" w:space="0" w:color="auto"/>
                <w:right w:val="none" w:sz="0" w:space="0" w:color="auto"/>
              </w:divBdr>
            </w:div>
            <w:div w:id="2009558558">
              <w:marLeft w:val="0"/>
              <w:marRight w:val="0"/>
              <w:marTop w:val="0"/>
              <w:marBottom w:val="0"/>
              <w:divBdr>
                <w:top w:val="none" w:sz="0" w:space="0" w:color="auto"/>
                <w:left w:val="none" w:sz="0" w:space="0" w:color="auto"/>
                <w:bottom w:val="none" w:sz="0" w:space="0" w:color="auto"/>
                <w:right w:val="none" w:sz="0" w:space="0" w:color="auto"/>
              </w:divBdr>
            </w:div>
          </w:divsChild>
        </w:div>
        <w:div w:id="160125869">
          <w:marLeft w:val="0"/>
          <w:marRight w:val="0"/>
          <w:marTop w:val="0"/>
          <w:marBottom w:val="0"/>
          <w:divBdr>
            <w:top w:val="none" w:sz="0" w:space="0" w:color="auto"/>
            <w:left w:val="none" w:sz="0" w:space="0" w:color="auto"/>
            <w:bottom w:val="none" w:sz="0" w:space="0" w:color="auto"/>
            <w:right w:val="none" w:sz="0" w:space="0" w:color="auto"/>
          </w:divBdr>
        </w:div>
        <w:div w:id="223640768">
          <w:marLeft w:val="0"/>
          <w:marRight w:val="0"/>
          <w:marTop w:val="0"/>
          <w:marBottom w:val="0"/>
          <w:divBdr>
            <w:top w:val="none" w:sz="0" w:space="0" w:color="auto"/>
            <w:left w:val="none" w:sz="0" w:space="0" w:color="auto"/>
            <w:bottom w:val="none" w:sz="0" w:space="0" w:color="auto"/>
            <w:right w:val="none" w:sz="0" w:space="0" w:color="auto"/>
          </w:divBdr>
        </w:div>
        <w:div w:id="271595156">
          <w:marLeft w:val="0"/>
          <w:marRight w:val="0"/>
          <w:marTop w:val="0"/>
          <w:marBottom w:val="0"/>
          <w:divBdr>
            <w:top w:val="none" w:sz="0" w:space="0" w:color="auto"/>
            <w:left w:val="none" w:sz="0" w:space="0" w:color="auto"/>
            <w:bottom w:val="none" w:sz="0" w:space="0" w:color="auto"/>
            <w:right w:val="none" w:sz="0" w:space="0" w:color="auto"/>
          </w:divBdr>
        </w:div>
        <w:div w:id="325591539">
          <w:marLeft w:val="0"/>
          <w:marRight w:val="0"/>
          <w:marTop w:val="0"/>
          <w:marBottom w:val="0"/>
          <w:divBdr>
            <w:top w:val="none" w:sz="0" w:space="0" w:color="auto"/>
            <w:left w:val="none" w:sz="0" w:space="0" w:color="auto"/>
            <w:bottom w:val="none" w:sz="0" w:space="0" w:color="auto"/>
            <w:right w:val="none" w:sz="0" w:space="0" w:color="auto"/>
          </w:divBdr>
          <w:divsChild>
            <w:div w:id="522285625">
              <w:marLeft w:val="-75"/>
              <w:marRight w:val="0"/>
              <w:marTop w:val="30"/>
              <w:marBottom w:val="30"/>
              <w:divBdr>
                <w:top w:val="none" w:sz="0" w:space="0" w:color="auto"/>
                <w:left w:val="none" w:sz="0" w:space="0" w:color="auto"/>
                <w:bottom w:val="none" w:sz="0" w:space="0" w:color="auto"/>
                <w:right w:val="none" w:sz="0" w:space="0" w:color="auto"/>
              </w:divBdr>
              <w:divsChild>
                <w:div w:id="38669083">
                  <w:marLeft w:val="0"/>
                  <w:marRight w:val="0"/>
                  <w:marTop w:val="0"/>
                  <w:marBottom w:val="0"/>
                  <w:divBdr>
                    <w:top w:val="none" w:sz="0" w:space="0" w:color="auto"/>
                    <w:left w:val="none" w:sz="0" w:space="0" w:color="auto"/>
                    <w:bottom w:val="none" w:sz="0" w:space="0" w:color="auto"/>
                    <w:right w:val="none" w:sz="0" w:space="0" w:color="auto"/>
                  </w:divBdr>
                  <w:divsChild>
                    <w:div w:id="1574048456">
                      <w:marLeft w:val="0"/>
                      <w:marRight w:val="0"/>
                      <w:marTop w:val="0"/>
                      <w:marBottom w:val="0"/>
                      <w:divBdr>
                        <w:top w:val="none" w:sz="0" w:space="0" w:color="auto"/>
                        <w:left w:val="none" w:sz="0" w:space="0" w:color="auto"/>
                        <w:bottom w:val="none" w:sz="0" w:space="0" w:color="auto"/>
                        <w:right w:val="none" w:sz="0" w:space="0" w:color="auto"/>
                      </w:divBdr>
                    </w:div>
                  </w:divsChild>
                </w:div>
                <w:div w:id="41711845">
                  <w:marLeft w:val="0"/>
                  <w:marRight w:val="0"/>
                  <w:marTop w:val="0"/>
                  <w:marBottom w:val="0"/>
                  <w:divBdr>
                    <w:top w:val="none" w:sz="0" w:space="0" w:color="auto"/>
                    <w:left w:val="none" w:sz="0" w:space="0" w:color="auto"/>
                    <w:bottom w:val="none" w:sz="0" w:space="0" w:color="auto"/>
                    <w:right w:val="none" w:sz="0" w:space="0" w:color="auto"/>
                  </w:divBdr>
                  <w:divsChild>
                    <w:div w:id="996344992">
                      <w:marLeft w:val="0"/>
                      <w:marRight w:val="0"/>
                      <w:marTop w:val="0"/>
                      <w:marBottom w:val="0"/>
                      <w:divBdr>
                        <w:top w:val="none" w:sz="0" w:space="0" w:color="auto"/>
                        <w:left w:val="none" w:sz="0" w:space="0" w:color="auto"/>
                        <w:bottom w:val="none" w:sz="0" w:space="0" w:color="auto"/>
                        <w:right w:val="none" w:sz="0" w:space="0" w:color="auto"/>
                      </w:divBdr>
                    </w:div>
                  </w:divsChild>
                </w:div>
                <w:div w:id="71465751">
                  <w:marLeft w:val="0"/>
                  <w:marRight w:val="0"/>
                  <w:marTop w:val="0"/>
                  <w:marBottom w:val="0"/>
                  <w:divBdr>
                    <w:top w:val="none" w:sz="0" w:space="0" w:color="auto"/>
                    <w:left w:val="none" w:sz="0" w:space="0" w:color="auto"/>
                    <w:bottom w:val="none" w:sz="0" w:space="0" w:color="auto"/>
                    <w:right w:val="none" w:sz="0" w:space="0" w:color="auto"/>
                  </w:divBdr>
                  <w:divsChild>
                    <w:div w:id="1705791340">
                      <w:marLeft w:val="0"/>
                      <w:marRight w:val="0"/>
                      <w:marTop w:val="0"/>
                      <w:marBottom w:val="0"/>
                      <w:divBdr>
                        <w:top w:val="none" w:sz="0" w:space="0" w:color="auto"/>
                        <w:left w:val="none" w:sz="0" w:space="0" w:color="auto"/>
                        <w:bottom w:val="none" w:sz="0" w:space="0" w:color="auto"/>
                        <w:right w:val="none" w:sz="0" w:space="0" w:color="auto"/>
                      </w:divBdr>
                    </w:div>
                  </w:divsChild>
                </w:div>
                <w:div w:id="81420736">
                  <w:marLeft w:val="0"/>
                  <w:marRight w:val="0"/>
                  <w:marTop w:val="0"/>
                  <w:marBottom w:val="0"/>
                  <w:divBdr>
                    <w:top w:val="none" w:sz="0" w:space="0" w:color="auto"/>
                    <w:left w:val="none" w:sz="0" w:space="0" w:color="auto"/>
                    <w:bottom w:val="none" w:sz="0" w:space="0" w:color="auto"/>
                    <w:right w:val="none" w:sz="0" w:space="0" w:color="auto"/>
                  </w:divBdr>
                  <w:divsChild>
                    <w:div w:id="242032662">
                      <w:marLeft w:val="0"/>
                      <w:marRight w:val="0"/>
                      <w:marTop w:val="0"/>
                      <w:marBottom w:val="0"/>
                      <w:divBdr>
                        <w:top w:val="none" w:sz="0" w:space="0" w:color="auto"/>
                        <w:left w:val="none" w:sz="0" w:space="0" w:color="auto"/>
                        <w:bottom w:val="none" w:sz="0" w:space="0" w:color="auto"/>
                        <w:right w:val="none" w:sz="0" w:space="0" w:color="auto"/>
                      </w:divBdr>
                    </w:div>
                  </w:divsChild>
                </w:div>
                <w:div w:id="227304475">
                  <w:marLeft w:val="0"/>
                  <w:marRight w:val="0"/>
                  <w:marTop w:val="0"/>
                  <w:marBottom w:val="0"/>
                  <w:divBdr>
                    <w:top w:val="none" w:sz="0" w:space="0" w:color="auto"/>
                    <w:left w:val="none" w:sz="0" w:space="0" w:color="auto"/>
                    <w:bottom w:val="none" w:sz="0" w:space="0" w:color="auto"/>
                    <w:right w:val="none" w:sz="0" w:space="0" w:color="auto"/>
                  </w:divBdr>
                  <w:divsChild>
                    <w:div w:id="1290548595">
                      <w:marLeft w:val="0"/>
                      <w:marRight w:val="0"/>
                      <w:marTop w:val="0"/>
                      <w:marBottom w:val="0"/>
                      <w:divBdr>
                        <w:top w:val="none" w:sz="0" w:space="0" w:color="auto"/>
                        <w:left w:val="none" w:sz="0" w:space="0" w:color="auto"/>
                        <w:bottom w:val="none" w:sz="0" w:space="0" w:color="auto"/>
                        <w:right w:val="none" w:sz="0" w:space="0" w:color="auto"/>
                      </w:divBdr>
                    </w:div>
                  </w:divsChild>
                </w:div>
                <w:div w:id="515122888">
                  <w:marLeft w:val="0"/>
                  <w:marRight w:val="0"/>
                  <w:marTop w:val="0"/>
                  <w:marBottom w:val="0"/>
                  <w:divBdr>
                    <w:top w:val="none" w:sz="0" w:space="0" w:color="auto"/>
                    <w:left w:val="none" w:sz="0" w:space="0" w:color="auto"/>
                    <w:bottom w:val="none" w:sz="0" w:space="0" w:color="auto"/>
                    <w:right w:val="none" w:sz="0" w:space="0" w:color="auto"/>
                  </w:divBdr>
                  <w:divsChild>
                    <w:div w:id="1810516521">
                      <w:marLeft w:val="0"/>
                      <w:marRight w:val="0"/>
                      <w:marTop w:val="0"/>
                      <w:marBottom w:val="0"/>
                      <w:divBdr>
                        <w:top w:val="none" w:sz="0" w:space="0" w:color="auto"/>
                        <w:left w:val="none" w:sz="0" w:space="0" w:color="auto"/>
                        <w:bottom w:val="none" w:sz="0" w:space="0" w:color="auto"/>
                        <w:right w:val="none" w:sz="0" w:space="0" w:color="auto"/>
                      </w:divBdr>
                    </w:div>
                  </w:divsChild>
                </w:div>
                <w:div w:id="612371484">
                  <w:marLeft w:val="0"/>
                  <w:marRight w:val="0"/>
                  <w:marTop w:val="0"/>
                  <w:marBottom w:val="0"/>
                  <w:divBdr>
                    <w:top w:val="none" w:sz="0" w:space="0" w:color="auto"/>
                    <w:left w:val="none" w:sz="0" w:space="0" w:color="auto"/>
                    <w:bottom w:val="none" w:sz="0" w:space="0" w:color="auto"/>
                    <w:right w:val="none" w:sz="0" w:space="0" w:color="auto"/>
                  </w:divBdr>
                  <w:divsChild>
                    <w:div w:id="1713380014">
                      <w:marLeft w:val="0"/>
                      <w:marRight w:val="0"/>
                      <w:marTop w:val="0"/>
                      <w:marBottom w:val="0"/>
                      <w:divBdr>
                        <w:top w:val="none" w:sz="0" w:space="0" w:color="auto"/>
                        <w:left w:val="none" w:sz="0" w:space="0" w:color="auto"/>
                        <w:bottom w:val="none" w:sz="0" w:space="0" w:color="auto"/>
                        <w:right w:val="none" w:sz="0" w:space="0" w:color="auto"/>
                      </w:divBdr>
                    </w:div>
                  </w:divsChild>
                </w:div>
                <w:div w:id="844591861">
                  <w:marLeft w:val="0"/>
                  <w:marRight w:val="0"/>
                  <w:marTop w:val="0"/>
                  <w:marBottom w:val="0"/>
                  <w:divBdr>
                    <w:top w:val="none" w:sz="0" w:space="0" w:color="auto"/>
                    <w:left w:val="none" w:sz="0" w:space="0" w:color="auto"/>
                    <w:bottom w:val="none" w:sz="0" w:space="0" w:color="auto"/>
                    <w:right w:val="none" w:sz="0" w:space="0" w:color="auto"/>
                  </w:divBdr>
                  <w:divsChild>
                    <w:div w:id="330135128">
                      <w:marLeft w:val="0"/>
                      <w:marRight w:val="0"/>
                      <w:marTop w:val="0"/>
                      <w:marBottom w:val="0"/>
                      <w:divBdr>
                        <w:top w:val="none" w:sz="0" w:space="0" w:color="auto"/>
                        <w:left w:val="none" w:sz="0" w:space="0" w:color="auto"/>
                        <w:bottom w:val="none" w:sz="0" w:space="0" w:color="auto"/>
                        <w:right w:val="none" w:sz="0" w:space="0" w:color="auto"/>
                      </w:divBdr>
                    </w:div>
                  </w:divsChild>
                </w:div>
                <w:div w:id="1000694861">
                  <w:marLeft w:val="0"/>
                  <w:marRight w:val="0"/>
                  <w:marTop w:val="0"/>
                  <w:marBottom w:val="0"/>
                  <w:divBdr>
                    <w:top w:val="none" w:sz="0" w:space="0" w:color="auto"/>
                    <w:left w:val="none" w:sz="0" w:space="0" w:color="auto"/>
                    <w:bottom w:val="none" w:sz="0" w:space="0" w:color="auto"/>
                    <w:right w:val="none" w:sz="0" w:space="0" w:color="auto"/>
                  </w:divBdr>
                  <w:divsChild>
                    <w:div w:id="208995650">
                      <w:marLeft w:val="0"/>
                      <w:marRight w:val="0"/>
                      <w:marTop w:val="0"/>
                      <w:marBottom w:val="0"/>
                      <w:divBdr>
                        <w:top w:val="none" w:sz="0" w:space="0" w:color="auto"/>
                        <w:left w:val="none" w:sz="0" w:space="0" w:color="auto"/>
                        <w:bottom w:val="none" w:sz="0" w:space="0" w:color="auto"/>
                        <w:right w:val="none" w:sz="0" w:space="0" w:color="auto"/>
                      </w:divBdr>
                    </w:div>
                  </w:divsChild>
                </w:div>
                <w:div w:id="1283150695">
                  <w:marLeft w:val="0"/>
                  <w:marRight w:val="0"/>
                  <w:marTop w:val="0"/>
                  <w:marBottom w:val="0"/>
                  <w:divBdr>
                    <w:top w:val="none" w:sz="0" w:space="0" w:color="auto"/>
                    <w:left w:val="none" w:sz="0" w:space="0" w:color="auto"/>
                    <w:bottom w:val="none" w:sz="0" w:space="0" w:color="auto"/>
                    <w:right w:val="none" w:sz="0" w:space="0" w:color="auto"/>
                  </w:divBdr>
                  <w:divsChild>
                    <w:div w:id="978654128">
                      <w:marLeft w:val="0"/>
                      <w:marRight w:val="0"/>
                      <w:marTop w:val="0"/>
                      <w:marBottom w:val="0"/>
                      <w:divBdr>
                        <w:top w:val="none" w:sz="0" w:space="0" w:color="auto"/>
                        <w:left w:val="none" w:sz="0" w:space="0" w:color="auto"/>
                        <w:bottom w:val="none" w:sz="0" w:space="0" w:color="auto"/>
                        <w:right w:val="none" w:sz="0" w:space="0" w:color="auto"/>
                      </w:divBdr>
                    </w:div>
                  </w:divsChild>
                </w:div>
                <w:div w:id="1384670037">
                  <w:marLeft w:val="0"/>
                  <w:marRight w:val="0"/>
                  <w:marTop w:val="0"/>
                  <w:marBottom w:val="0"/>
                  <w:divBdr>
                    <w:top w:val="none" w:sz="0" w:space="0" w:color="auto"/>
                    <w:left w:val="none" w:sz="0" w:space="0" w:color="auto"/>
                    <w:bottom w:val="none" w:sz="0" w:space="0" w:color="auto"/>
                    <w:right w:val="none" w:sz="0" w:space="0" w:color="auto"/>
                  </w:divBdr>
                  <w:divsChild>
                    <w:div w:id="838546524">
                      <w:marLeft w:val="0"/>
                      <w:marRight w:val="0"/>
                      <w:marTop w:val="0"/>
                      <w:marBottom w:val="0"/>
                      <w:divBdr>
                        <w:top w:val="none" w:sz="0" w:space="0" w:color="auto"/>
                        <w:left w:val="none" w:sz="0" w:space="0" w:color="auto"/>
                        <w:bottom w:val="none" w:sz="0" w:space="0" w:color="auto"/>
                        <w:right w:val="none" w:sz="0" w:space="0" w:color="auto"/>
                      </w:divBdr>
                    </w:div>
                  </w:divsChild>
                </w:div>
                <w:div w:id="1407919267">
                  <w:marLeft w:val="0"/>
                  <w:marRight w:val="0"/>
                  <w:marTop w:val="0"/>
                  <w:marBottom w:val="0"/>
                  <w:divBdr>
                    <w:top w:val="none" w:sz="0" w:space="0" w:color="auto"/>
                    <w:left w:val="none" w:sz="0" w:space="0" w:color="auto"/>
                    <w:bottom w:val="none" w:sz="0" w:space="0" w:color="auto"/>
                    <w:right w:val="none" w:sz="0" w:space="0" w:color="auto"/>
                  </w:divBdr>
                  <w:divsChild>
                    <w:div w:id="353311131">
                      <w:marLeft w:val="0"/>
                      <w:marRight w:val="0"/>
                      <w:marTop w:val="0"/>
                      <w:marBottom w:val="0"/>
                      <w:divBdr>
                        <w:top w:val="none" w:sz="0" w:space="0" w:color="auto"/>
                        <w:left w:val="none" w:sz="0" w:space="0" w:color="auto"/>
                        <w:bottom w:val="none" w:sz="0" w:space="0" w:color="auto"/>
                        <w:right w:val="none" w:sz="0" w:space="0" w:color="auto"/>
                      </w:divBdr>
                    </w:div>
                  </w:divsChild>
                </w:div>
                <w:div w:id="1450513623">
                  <w:marLeft w:val="0"/>
                  <w:marRight w:val="0"/>
                  <w:marTop w:val="0"/>
                  <w:marBottom w:val="0"/>
                  <w:divBdr>
                    <w:top w:val="none" w:sz="0" w:space="0" w:color="auto"/>
                    <w:left w:val="none" w:sz="0" w:space="0" w:color="auto"/>
                    <w:bottom w:val="none" w:sz="0" w:space="0" w:color="auto"/>
                    <w:right w:val="none" w:sz="0" w:space="0" w:color="auto"/>
                  </w:divBdr>
                  <w:divsChild>
                    <w:div w:id="522980435">
                      <w:marLeft w:val="0"/>
                      <w:marRight w:val="0"/>
                      <w:marTop w:val="0"/>
                      <w:marBottom w:val="0"/>
                      <w:divBdr>
                        <w:top w:val="none" w:sz="0" w:space="0" w:color="auto"/>
                        <w:left w:val="none" w:sz="0" w:space="0" w:color="auto"/>
                        <w:bottom w:val="none" w:sz="0" w:space="0" w:color="auto"/>
                        <w:right w:val="none" w:sz="0" w:space="0" w:color="auto"/>
                      </w:divBdr>
                    </w:div>
                  </w:divsChild>
                </w:div>
                <w:div w:id="1571379007">
                  <w:marLeft w:val="0"/>
                  <w:marRight w:val="0"/>
                  <w:marTop w:val="0"/>
                  <w:marBottom w:val="0"/>
                  <w:divBdr>
                    <w:top w:val="none" w:sz="0" w:space="0" w:color="auto"/>
                    <w:left w:val="none" w:sz="0" w:space="0" w:color="auto"/>
                    <w:bottom w:val="none" w:sz="0" w:space="0" w:color="auto"/>
                    <w:right w:val="none" w:sz="0" w:space="0" w:color="auto"/>
                  </w:divBdr>
                  <w:divsChild>
                    <w:div w:id="401294667">
                      <w:marLeft w:val="0"/>
                      <w:marRight w:val="0"/>
                      <w:marTop w:val="0"/>
                      <w:marBottom w:val="0"/>
                      <w:divBdr>
                        <w:top w:val="none" w:sz="0" w:space="0" w:color="auto"/>
                        <w:left w:val="none" w:sz="0" w:space="0" w:color="auto"/>
                        <w:bottom w:val="none" w:sz="0" w:space="0" w:color="auto"/>
                        <w:right w:val="none" w:sz="0" w:space="0" w:color="auto"/>
                      </w:divBdr>
                    </w:div>
                  </w:divsChild>
                </w:div>
                <w:div w:id="1645696365">
                  <w:marLeft w:val="0"/>
                  <w:marRight w:val="0"/>
                  <w:marTop w:val="0"/>
                  <w:marBottom w:val="0"/>
                  <w:divBdr>
                    <w:top w:val="none" w:sz="0" w:space="0" w:color="auto"/>
                    <w:left w:val="none" w:sz="0" w:space="0" w:color="auto"/>
                    <w:bottom w:val="none" w:sz="0" w:space="0" w:color="auto"/>
                    <w:right w:val="none" w:sz="0" w:space="0" w:color="auto"/>
                  </w:divBdr>
                  <w:divsChild>
                    <w:div w:id="1307321042">
                      <w:marLeft w:val="0"/>
                      <w:marRight w:val="0"/>
                      <w:marTop w:val="0"/>
                      <w:marBottom w:val="0"/>
                      <w:divBdr>
                        <w:top w:val="none" w:sz="0" w:space="0" w:color="auto"/>
                        <w:left w:val="none" w:sz="0" w:space="0" w:color="auto"/>
                        <w:bottom w:val="none" w:sz="0" w:space="0" w:color="auto"/>
                        <w:right w:val="none" w:sz="0" w:space="0" w:color="auto"/>
                      </w:divBdr>
                    </w:div>
                  </w:divsChild>
                </w:div>
                <w:div w:id="1678536327">
                  <w:marLeft w:val="0"/>
                  <w:marRight w:val="0"/>
                  <w:marTop w:val="0"/>
                  <w:marBottom w:val="0"/>
                  <w:divBdr>
                    <w:top w:val="none" w:sz="0" w:space="0" w:color="auto"/>
                    <w:left w:val="none" w:sz="0" w:space="0" w:color="auto"/>
                    <w:bottom w:val="none" w:sz="0" w:space="0" w:color="auto"/>
                    <w:right w:val="none" w:sz="0" w:space="0" w:color="auto"/>
                  </w:divBdr>
                  <w:divsChild>
                    <w:div w:id="141509172">
                      <w:marLeft w:val="0"/>
                      <w:marRight w:val="0"/>
                      <w:marTop w:val="0"/>
                      <w:marBottom w:val="0"/>
                      <w:divBdr>
                        <w:top w:val="none" w:sz="0" w:space="0" w:color="auto"/>
                        <w:left w:val="none" w:sz="0" w:space="0" w:color="auto"/>
                        <w:bottom w:val="none" w:sz="0" w:space="0" w:color="auto"/>
                        <w:right w:val="none" w:sz="0" w:space="0" w:color="auto"/>
                      </w:divBdr>
                    </w:div>
                  </w:divsChild>
                </w:div>
                <w:div w:id="1762411980">
                  <w:marLeft w:val="0"/>
                  <w:marRight w:val="0"/>
                  <w:marTop w:val="0"/>
                  <w:marBottom w:val="0"/>
                  <w:divBdr>
                    <w:top w:val="none" w:sz="0" w:space="0" w:color="auto"/>
                    <w:left w:val="none" w:sz="0" w:space="0" w:color="auto"/>
                    <w:bottom w:val="none" w:sz="0" w:space="0" w:color="auto"/>
                    <w:right w:val="none" w:sz="0" w:space="0" w:color="auto"/>
                  </w:divBdr>
                  <w:divsChild>
                    <w:div w:id="522745073">
                      <w:marLeft w:val="0"/>
                      <w:marRight w:val="0"/>
                      <w:marTop w:val="0"/>
                      <w:marBottom w:val="0"/>
                      <w:divBdr>
                        <w:top w:val="none" w:sz="0" w:space="0" w:color="auto"/>
                        <w:left w:val="none" w:sz="0" w:space="0" w:color="auto"/>
                        <w:bottom w:val="none" w:sz="0" w:space="0" w:color="auto"/>
                        <w:right w:val="none" w:sz="0" w:space="0" w:color="auto"/>
                      </w:divBdr>
                    </w:div>
                  </w:divsChild>
                </w:div>
                <w:div w:id="1838958265">
                  <w:marLeft w:val="0"/>
                  <w:marRight w:val="0"/>
                  <w:marTop w:val="0"/>
                  <w:marBottom w:val="0"/>
                  <w:divBdr>
                    <w:top w:val="none" w:sz="0" w:space="0" w:color="auto"/>
                    <w:left w:val="none" w:sz="0" w:space="0" w:color="auto"/>
                    <w:bottom w:val="none" w:sz="0" w:space="0" w:color="auto"/>
                    <w:right w:val="none" w:sz="0" w:space="0" w:color="auto"/>
                  </w:divBdr>
                  <w:divsChild>
                    <w:div w:id="1666664929">
                      <w:marLeft w:val="0"/>
                      <w:marRight w:val="0"/>
                      <w:marTop w:val="0"/>
                      <w:marBottom w:val="0"/>
                      <w:divBdr>
                        <w:top w:val="none" w:sz="0" w:space="0" w:color="auto"/>
                        <w:left w:val="none" w:sz="0" w:space="0" w:color="auto"/>
                        <w:bottom w:val="none" w:sz="0" w:space="0" w:color="auto"/>
                        <w:right w:val="none" w:sz="0" w:space="0" w:color="auto"/>
                      </w:divBdr>
                    </w:div>
                  </w:divsChild>
                </w:div>
                <w:div w:id="1885556417">
                  <w:marLeft w:val="0"/>
                  <w:marRight w:val="0"/>
                  <w:marTop w:val="0"/>
                  <w:marBottom w:val="0"/>
                  <w:divBdr>
                    <w:top w:val="none" w:sz="0" w:space="0" w:color="auto"/>
                    <w:left w:val="none" w:sz="0" w:space="0" w:color="auto"/>
                    <w:bottom w:val="none" w:sz="0" w:space="0" w:color="auto"/>
                    <w:right w:val="none" w:sz="0" w:space="0" w:color="auto"/>
                  </w:divBdr>
                  <w:divsChild>
                    <w:div w:id="1403408639">
                      <w:marLeft w:val="0"/>
                      <w:marRight w:val="0"/>
                      <w:marTop w:val="0"/>
                      <w:marBottom w:val="0"/>
                      <w:divBdr>
                        <w:top w:val="none" w:sz="0" w:space="0" w:color="auto"/>
                        <w:left w:val="none" w:sz="0" w:space="0" w:color="auto"/>
                        <w:bottom w:val="none" w:sz="0" w:space="0" w:color="auto"/>
                        <w:right w:val="none" w:sz="0" w:space="0" w:color="auto"/>
                      </w:divBdr>
                    </w:div>
                  </w:divsChild>
                </w:div>
                <w:div w:id="2043093177">
                  <w:marLeft w:val="0"/>
                  <w:marRight w:val="0"/>
                  <w:marTop w:val="0"/>
                  <w:marBottom w:val="0"/>
                  <w:divBdr>
                    <w:top w:val="none" w:sz="0" w:space="0" w:color="auto"/>
                    <w:left w:val="none" w:sz="0" w:space="0" w:color="auto"/>
                    <w:bottom w:val="none" w:sz="0" w:space="0" w:color="auto"/>
                    <w:right w:val="none" w:sz="0" w:space="0" w:color="auto"/>
                  </w:divBdr>
                  <w:divsChild>
                    <w:div w:id="16464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3948">
          <w:marLeft w:val="0"/>
          <w:marRight w:val="0"/>
          <w:marTop w:val="0"/>
          <w:marBottom w:val="0"/>
          <w:divBdr>
            <w:top w:val="none" w:sz="0" w:space="0" w:color="auto"/>
            <w:left w:val="none" w:sz="0" w:space="0" w:color="auto"/>
            <w:bottom w:val="none" w:sz="0" w:space="0" w:color="auto"/>
            <w:right w:val="none" w:sz="0" w:space="0" w:color="auto"/>
          </w:divBdr>
        </w:div>
        <w:div w:id="411855147">
          <w:marLeft w:val="0"/>
          <w:marRight w:val="0"/>
          <w:marTop w:val="0"/>
          <w:marBottom w:val="0"/>
          <w:divBdr>
            <w:top w:val="none" w:sz="0" w:space="0" w:color="auto"/>
            <w:left w:val="none" w:sz="0" w:space="0" w:color="auto"/>
            <w:bottom w:val="none" w:sz="0" w:space="0" w:color="auto"/>
            <w:right w:val="none" w:sz="0" w:space="0" w:color="auto"/>
          </w:divBdr>
        </w:div>
        <w:div w:id="423887710">
          <w:marLeft w:val="0"/>
          <w:marRight w:val="0"/>
          <w:marTop w:val="0"/>
          <w:marBottom w:val="0"/>
          <w:divBdr>
            <w:top w:val="none" w:sz="0" w:space="0" w:color="auto"/>
            <w:left w:val="none" w:sz="0" w:space="0" w:color="auto"/>
            <w:bottom w:val="none" w:sz="0" w:space="0" w:color="auto"/>
            <w:right w:val="none" w:sz="0" w:space="0" w:color="auto"/>
          </w:divBdr>
        </w:div>
        <w:div w:id="467094375">
          <w:marLeft w:val="0"/>
          <w:marRight w:val="0"/>
          <w:marTop w:val="0"/>
          <w:marBottom w:val="0"/>
          <w:divBdr>
            <w:top w:val="none" w:sz="0" w:space="0" w:color="auto"/>
            <w:left w:val="none" w:sz="0" w:space="0" w:color="auto"/>
            <w:bottom w:val="none" w:sz="0" w:space="0" w:color="auto"/>
            <w:right w:val="none" w:sz="0" w:space="0" w:color="auto"/>
          </w:divBdr>
        </w:div>
        <w:div w:id="510338199">
          <w:marLeft w:val="0"/>
          <w:marRight w:val="0"/>
          <w:marTop w:val="0"/>
          <w:marBottom w:val="0"/>
          <w:divBdr>
            <w:top w:val="none" w:sz="0" w:space="0" w:color="auto"/>
            <w:left w:val="none" w:sz="0" w:space="0" w:color="auto"/>
            <w:bottom w:val="none" w:sz="0" w:space="0" w:color="auto"/>
            <w:right w:val="none" w:sz="0" w:space="0" w:color="auto"/>
          </w:divBdr>
        </w:div>
        <w:div w:id="557202817">
          <w:marLeft w:val="0"/>
          <w:marRight w:val="0"/>
          <w:marTop w:val="0"/>
          <w:marBottom w:val="0"/>
          <w:divBdr>
            <w:top w:val="none" w:sz="0" w:space="0" w:color="auto"/>
            <w:left w:val="none" w:sz="0" w:space="0" w:color="auto"/>
            <w:bottom w:val="none" w:sz="0" w:space="0" w:color="auto"/>
            <w:right w:val="none" w:sz="0" w:space="0" w:color="auto"/>
          </w:divBdr>
        </w:div>
        <w:div w:id="570971379">
          <w:marLeft w:val="0"/>
          <w:marRight w:val="0"/>
          <w:marTop w:val="0"/>
          <w:marBottom w:val="0"/>
          <w:divBdr>
            <w:top w:val="none" w:sz="0" w:space="0" w:color="auto"/>
            <w:left w:val="none" w:sz="0" w:space="0" w:color="auto"/>
            <w:bottom w:val="none" w:sz="0" w:space="0" w:color="auto"/>
            <w:right w:val="none" w:sz="0" w:space="0" w:color="auto"/>
          </w:divBdr>
          <w:divsChild>
            <w:div w:id="115760886">
              <w:marLeft w:val="0"/>
              <w:marRight w:val="0"/>
              <w:marTop w:val="0"/>
              <w:marBottom w:val="0"/>
              <w:divBdr>
                <w:top w:val="none" w:sz="0" w:space="0" w:color="auto"/>
                <w:left w:val="none" w:sz="0" w:space="0" w:color="auto"/>
                <w:bottom w:val="none" w:sz="0" w:space="0" w:color="auto"/>
                <w:right w:val="none" w:sz="0" w:space="0" w:color="auto"/>
              </w:divBdr>
            </w:div>
            <w:div w:id="279654721">
              <w:marLeft w:val="0"/>
              <w:marRight w:val="0"/>
              <w:marTop w:val="0"/>
              <w:marBottom w:val="0"/>
              <w:divBdr>
                <w:top w:val="none" w:sz="0" w:space="0" w:color="auto"/>
                <w:left w:val="none" w:sz="0" w:space="0" w:color="auto"/>
                <w:bottom w:val="none" w:sz="0" w:space="0" w:color="auto"/>
                <w:right w:val="none" w:sz="0" w:space="0" w:color="auto"/>
              </w:divBdr>
            </w:div>
          </w:divsChild>
        </w:div>
        <w:div w:id="598410627">
          <w:marLeft w:val="0"/>
          <w:marRight w:val="0"/>
          <w:marTop w:val="0"/>
          <w:marBottom w:val="0"/>
          <w:divBdr>
            <w:top w:val="none" w:sz="0" w:space="0" w:color="auto"/>
            <w:left w:val="none" w:sz="0" w:space="0" w:color="auto"/>
            <w:bottom w:val="none" w:sz="0" w:space="0" w:color="auto"/>
            <w:right w:val="none" w:sz="0" w:space="0" w:color="auto"/>
          </w:divBdr>
        </w:div>
        <w:div w:id="605817520">
          <w:marLeft w:val="0"/>
          <w:marRight w:val="0"/>
          <w:marTop w:val="0"/>
          <w:marBottom w:val="0"/>
          <w:divBdr>
            <w:top w:val="none" w:sz="0" w:space="0" w:color="auto"/>
            <w:left w:val="none" w:sz="0" w:space="0" w:color="auto"/>
            <w:bottom w:val="none" w:sz="0" w:space="0" w:color="auto"/>
            <w:right w:val="none" w:sz="0" w:space="0" w:color="auto"/>
          </w:divBdr>
        </w:div>
        <w:div w:id="629554485">
          <w:marLeft w:val="0"/>
          <w:marRight w:val="0"/>
          <w:marTop w:val="0"/>
          <w:marBottom w:val="0"/>
          <w:divBdr>
            <w:top w:val="none" w:sz="0" w:space="0" w:color="auto"/>
            <w:left w:val="none" w:sz="0" w:space="0" w:color="auto"/>
            <w:bottom w:val="none" w:sz="0" w:space="0" w:color="auto"/>
            <w:right w:val="none" w:sz="0" w:space="0" w:color="auto"/>
          </w:divBdr>
        </w:div>
        <w:div w:id="640036755">
          <w:marLeft w:val="0"/>
          <w:marRight w:val="0"/>
          <w:marTop w:val="0"/>
          <w:marBottom w:val="0"/>
          <w:divBdr>
            <w:top w:val="none" w:sz="0" w:space="0" w:color="auto"/>
            <w:left w:val="none" w:sz="0" w:space="0" w:color="auto"/>
            <w:bottom w:val="none" w:sz="0" w:space="0" w:color="auto"/>
            <w:right w:val="none" w:sz="0" w:space="0" w:color="auto"/>
          </w:divBdr>
        </w:div>
        <w:div w:id="645403074">
          <w:marLeft w:val="0"/>
          <w:marRight w:val="0"/>
          <w:marTop w:val="0"/>
          <w:marBottom w:val="0"/>
          <w:divBdr>
            <w:top w:val="none" w:sz="0" w:space="0" w:color="auto"/>
            <w:left w:val="none" w:sz="0" w:space="0" w:color="auto"/>
            <w:bottom w:val="none" w:sz="0" w:space="0" w:color="auto"/>
            <w:right w:val="none" w:sz="0" w:space="0" w:color="auto"/>
          </w:divBdr>
        </w:div>
        <w:div w:id="651065751">
          <w:marLeft w:val="0"/>
          <w:marRight w:val="0"/>
          <w:marTop w:val="0"/>
          <w:marBottom w:val="0"/>
          <w:divBdr>
            <w:top w:val="none" w:sz="0" w:space="0" w:color="auto"/>
            <w:left w:val="none" w:sz="0" w:space="0" w:color="auto"/>
            <w:bottom w:val="none" w:sz="0" w:space="0" w:color="auto"/>
            <w:right w:val="none" w:sz="0" w:space="0" w:color="auto"/>
          </w:divBdr>
        </w:div>
        <w:div w:id="666060135">
          <w:marLeft w:val="0"/>
          <w:marRight w:val="0"/>
          <w:marTop w:val="0"/>
          <w:marBottom w:val="0"/>
          <w:divBdr>
            <w:top w:val="none" w:sz="0" w:space="0" w:color="auto"/>
            <w:left w:val="none" w:sz="0" w:space="0" w:color="auto"/>
            <w:bottom w:val="none" w:sz="0" w:space="0" w:color="auto"/>
            <w:right w:val="none" w:sz="0" w:space="0" w:color="auto"/>
          </w:divBdr>
        </w:div>
        <w:div w:id="711077989">
          <w:marLeft w:val="0"/>
          <w:marRight w:val="0"/>
          <w:marTop w:val="0"/>
          <w:marBottom w:val="0"/>
          <w:divBdr>
            <w:top w:val="none" w:sz="0" w:space="0" w:color="auto"/>
            <w:left w:val="none" w:sz="0" w:space="0" w:color="auto"/>
            <w:bottom w:val="none" w:sz="0" w:space="0" w:color="auto"/>
            <w:right w:val="none" w:sz="0" w:space="0" w:color="auto"/>
          </w:divBdr>
        </w:div>
        <w:div w:id="763916540">
          <w:marLeft w:val="0"/>
          <w:marRight w:val="0"/>
          <w:marTop w:val="0"/>
          <w:marBottom w:val="0"/>
          <w:divBdr>
            <w:top w:val="none" w:sz="0" w:space="0" w:color="auto"/>
            <w:left w:val="none" w:sz="0" w:space="0" w:color="auto"/>
            <w:bottom w:val="none" w:sz="0" w:space="0" w:color="auto"/>
            <w:right w:val="none" w:sz="0" w:space="0" w:color="auto"/>
          </w:divBdr>
        </w:div>
        <w:div w:id="772819025">
          <w:marLeft w:val="0"/>
          <w:marRight w:val="0"/>
          <w:marTop w:val="0"/>
          <w:marBottom w:val="0"/>
          <w:divBdr>
            <w:top w:val="none" w:sz="0" w:space="0" w:color="auto"/>
            <w:left w:val="none" w:sz="0" w:space="0" w:color="auto"/>
            <w:bottom w:val="none" w:sz="0" w:space="0" w:color="auto"/>
            <w:right w:val="none" w:sz="0" w:space="0" w:color="auto"/>
          </w:divBdr>
        </w:div>
        <w:div w:id="809708333">
          <w:marLeft w:val="0"/>
          <w:marRight w:val="0"/>
          <w:marTop w:val="0"/>
          <w:marBottom w:val="0"/>
          <w:divBdr>
            <w:top w:val="none" w:sz="0" w:space="0" w:color="auto"/>
            <w:left w:val="none" w:sz="0" w:space="0" w:color="auto"/>
            <w:bottom w:val="none" w:sz="0" w:space="0" w:color="auto"/>
            <w:right w:val="none" w:sz="0" w:space="0" w:color="auto"/>
          </w:divBdr>
        </w:div>
        <w:div w:id="832140049">
          <w:marLeft w:val="0"/>
          <w:marRight w:val="0"/>
          <w:marTop w:val="0"/>
          <w:marBottom w:val="0"/>
          <w:divBdr>
            <w:top w:val="none" w:sz="0" w:space="0" w:color="auto"/>
            <w:left w:val="none" w:sz="0" w:space="0" w:color="auto"/>
            <w:bottom w:val="none" w:sz="0" w:space="0" w:color="auto"/>
            <w:right w:val="none" w:sz="0" w:space="0" w:color="auto"/>
          </w:divBdr>
        </w:div>
        <w:div w:id="933636489">
          <w:marLeft w:val="0"/>
          <w:marRight w:val="0"/>
          <w:marTop w:val="0"/>
          <w:marBottom w:val="0"/>
          <w:divBdr>
            <w:top w:val="none" w:sz="0" w:space="0" w:color="auto"/>
            <w:left w:val="none" w:sz="0" w:space="0" w:color="auto"/>
            <w:bottom w:val="none" w:sz="0" w:space="0" w:color="auto"/>
            <w:right w:val="none" w:sz="0" w:space="0" w:color="auto"/>
          </w:divBdr>
        </w:div>
        <w:div w:id="985090924">
          <w:marLeft w:val="0"/>
          <w:marRight w:val="0"/>
          <w:marTop w:val="0"/>
          <w:marBottom w:val="0"/>
          <w:divBdr>
            <w:top w:val="none" w:sz="0" w:space="0" w:color="auto"/>
            <w:left w:val="none" w:sz="0" w:space="0" w:color="auto"/>
            <w:bottom w:val="none" w:sz="0" w:space="0" w:color="auto"/>
            <w:right w:val="none" w:sz="0" w:space="0" w:color="auto"/>
          </w:divBdr>
        </w:div>
        <w:div w:id="1062799670">
          <w:marLeft w:val="0"/>
          <w:marRight w:val="0"/>
          <w:marTop w:val="0"/>
          <w:marBottom w:val="0"/>
          <w:divBdr>
            <w:top w:val="none" w:sz="0" w:space="0" w:color="auto"/>
            <w:left w:val="none" w:sz="0" w:space="0" w:color="auto"/>
            <w:bottom w:val="none" w:sz="0" w:space="0" w:color="auto"/>
            <w:right w:val="none" w:sz="0" w:space="0" w:color="auto"/>
          </w:divBdr>
        </w:div>
        <w:div w:id="1075081706">
          <w:marLeft w:val="0"/>
          <w:marRight w:val="0"/>
          <w:marTop w:val="0"/>
          <w:marBottom w:val="0"/>
          <w:divBdr>
            <w:top w:val="none" w:sz="0" w:space="0" w:color="auto"/>
            <w:left w:val="none" w:sz="0" w:space="0" w:color="auto"/>
            <w:bottom w:val="none" w:sz="0" w:space="0" w:color="auto"/>
            <w:right w:val="none" w:sz="0" w:space="0" w:color="auto"/>
          </w:divBdr>
        </w:div>
        <w:div w:id="1113204146">
          <w:marLeft w:val="0"/>
          <w:marRight w:val="0"/>
          <w:marTop w:val="0"/>
          <w:marBottom w:val="0"/>
          <w:divBdr>
            <w:top w:val="none" w:sz="0" w:space="0" w:color="auto"/>
            <w:left w:val="none" w:sz="0" w:space="0" w:color="auto"/>
            <w:bottom w:val="none" w:sz="0" w:space="0" w:color="auto"/>
            <w:right w:val="none" w:sz="0" w:space="0" w:color="auto"/>
          </w:divBdr>
        </w:div>
        <w:div w:id="1136142433">
          <w:marLeft w:val="0"/>
          <w:marRight w:val="0"/>
          <w:marTop w:val="0"/>
          <w:marBottom w:val="0"/>
          <w:divBdr>
            <w:top w:val="none" w:sz="0" w:space="0" w:color="auto"/>
            <w:left w:val="none" w:sz="0" w:space="0" w:color="auto"/>
            <w:bottom w:val="none" w:sz="0" w:space="0" w:color="auto"/>
            <w:right w:val="none" w:sz="0" w:space="0" w:color="auto"/>
          </w:divBdr>
          <w:divsChild>
            <w:div w:id="378019474">
              <w:marLeft w:val="0"/>
              <w:marRight w:val="0"/>
              <w:marTop w:val="0"/>
              <w:marBottom w:val="0"/>
              <w:divBdr>
                <w:top w:val="none" w:sz="0" w:space="0" w:color="auto"/>
                <w:left w:val="none" w:sz="0" w:space="0" w:color="auto"/>
                <w:bottom w:val="none" w:sz="0" w:space="0" w:color="auto"/>
                <w:right w:val="none" w:sz="0" w:space="0" w:color="auto"/>
              </w:divBdr>
            </w:div>
            <w:div w:id="405878501">
              <w:marLeft w:val="0"/>
              <w:marRight w:val="0"/>
              <w:marTop w:val="0"/>
              <w:marBottom w:val="0"/>
              <w:divBdr>
                <w:top w:val="none" w:sz="0" w:space="0" w:color="auto"/>
                <w:left w:val="none" w:sz="0" w:space="0" w:color="auto"/>
                <w:bottom w:val="none" w:sz="0" w:space="0" w:color="auto"/>
                <w:right w:val="none" w:sz="0" w:space="0" w:color="auto"/>
              </w:divBdr>
            </w:div>
            <w:div w:id="1156845856">
              <w:marLeft w:val="0"/>
              <w:marRight w:val="0"/>
              <w:marTop w:val="0"/>
              <w:marBottom w:val="0"/>
              <w:divBdr>
                <w:top w:val="none" w:sz="0" w:space="0" w:color="auto"/>
                <w:left w:val="none" w:sz="0" w:space="0" w:color="auto"/>
                <w:bottom w:val="none" w:sz="0" w:space="0" w:color="auto"/>
                <w:right w:val="none" w:sz="0" w:space="0" w:color="auto"/>
              </w:divBdr>
            </w:div>
            <w:div w:id="1167402082">
              <w:marLeft w:val="0"/>
              <w:marRight w:val="0"/>
              <w:marTop w:val="0"/>
              <w:marBottom w:val="0"/>
              <w:divBdr>
                <w:top w:val="none" w:sz="0" w:space="0" w:color="auto"/>
                <w:left w:val="none" w:sz="0" w:space="0" w:color="auto"/>
                <w:bottom w:val="none" w:sz="0" w:space="0" w:color="auto"/>
                <w:right w:val="none" w:sz="0" w:space="0" w:color="auto"/>
              </w:divBdr>
            </w:div>
            <w:div w:id="1848791901">
              <w:marLeft w:val="0"/>
              <w:marRight w:val="0"/>
              <w:marTop w:val="0"/>
              <w:marBottom w:val="0"/>
              <w:divBdr>
                <w:top w:val="none" w:sz="0" w:space="0" w:color="auto"/>
                <w:left w:val="none" w:sz="0" w:space="0" w:color="auto"/>
                <w:bottom w:val="none" w:sz="0" w:space="0" w:color="auto"/>
                <w:right w:val="none" w:sz="0" w:space="0" w:color="auto"/>
              </w:divBdr>
            </w:div>
          </w:divsChild>
        </w:div>
        <w:div w:id="1164661243">
          <w:marLeft w:val="0"/>
          <w:marRight w:val="0"/>
          <w:marTop w:val="0"/>
          <w:marBottom w:val="0"/>
          <w:divBdr>
            <w:top w:val="none" w:sz="0" w:space="0" w:color="auto"/>
            <w:left w:val="none" w:sz="0" w:space="0" w:color="auto"/>
            <w:bottom w:val="none" w:sz="0" w:space="0" w:color="auto"/>
            <w:right w:val="none" w:sz="0" w:space="0" w:color="auto"/>
          </w:divBdr>
        </w:div>
        <w:div w:id="1263104751">
          <w:marLeft w:val="0"/>
          <w:marRight w:val="0"/>
          <w:marTop w:val="0"/>
          <w:marBottom w:val="0"/>
          <w:divBdr>
            <w:top w:val="none" w:sz="0" w:space="0" w:color="auto"/>
            <w:left w:val="none" w:sz="0" w:space="0" w:color="auto"/>
            <w:bottom w:val="none" w:sz="0" w:space="0" w:color="auto"/>
            <w:right w:val="none" w:sz="0" w:space="0" w:color="auto"/>
          </w:divBdr>
        </w:div>
        <w:div w:id="1272203110">
          <w:marLeft w:val="0"/>
          <w:marRight w:val="0"/>
          <w:marTop w:val="0"/>
          <w:marBottom w:val="0"/>
          <w:divBdr>
            <w:top w:val="none" w:sz="0" w:space="0" w:color="auto"/>
            <w:left w:val="none" w:sz="0" w:space="0" w:color="auto"/>
            <w:bottom w:val="none" w:sz="0" w:space="0" w:color="auto"/>
            <w:right w:val="none" w:sz="0" w:space="0" w:color="auto"/>
          </w:divBdr>
        </w:div>
        <w:div w:id="1322000109">
          <w:marLeft w:val="0"/>
          <w:marRight w:val="0"/>
          <w:marTop w:val="0"/>
          <w:marBottom w:val="0"/>
          <w:divBdr>
            <w:top w:val="none" w:sz="0" w:space="0" w:color="auto"/>
            <w:left w:val="none" w:sz="0" w:space="0" w:color="auto"/>
            <w:bottom w:val="none" w:sz="0" w:space="0" w:color="auto"/>
            <w:right w:val="none" w:sz="0" w:space="0" w:color="auto"/>
          </w:divBdr>
          <w:divsChild>
            <w:div w:id="762141201">
              <w:marLeft w:val="-75"/>
              <w:marRight w:val="0"/>
              <w:marTop w:val="30"/>
              <w:marBottom w:val="30"/>
              <w:divBdr>
                <w:top w:val="none" w:sz="0" w:space="0" w:color="auto"/>
                <w:left w:val="none" w:sz="0" w:space="0" w:color="auto"/>
                <w:bottom w:val="none" w:sz="0" w:space="0" w:color="auto"/>
                <w:right w:val="none" w:sz="0" w:space="0" w:color="auto"/>
              </w:divBdr>
              <w:divsChild>
                <w:div w:id="26029579">
                  <w:marLeft w:val="0"/>
                  <w:marRight w:val="0"/>
                  <w:marTop w:val="0"/>
                  <w:marBottom w:val="0"/>
                  <w:divBdr>
                    <w:top w:val="none" w:sz="0" w:space="0" w:color="auto"/>
                    <w:left w:val="none" w:sz="0" w:space="0" w:color="auto"/>
                    <w:bottom w:val="none" w:sz="0" w:space="0" w:color="auto"/>
                    <w:right w:val="none" w:sz="0" w:space="0" w:color="auto"/>
                  </w:divBdr>
                  <w:divsChild>
                    <w:div w:id="2001614585">
                      <w:marLeft w:val="0"/>
                      <w:marRight w:val="0"/>
                      <w:marTop w:val="0"/>
                      <w:marBottom w:val="0"/>
                      <w:divBdr>
                        <w:top w:val="none" w:sz="0" w:space="0" w:color="auto"/>
                        <w:left w:val="none" w:sz="0" w:space="0" w:color="auto"/>
                        <w:bottom w:val="none" w:sz="0" w:space="0" w:color="auto"/>
                        <w:right w:val="none" w:sz="0" w:space="0" w:color="auto"/>
                      </w:divBdr>
                    </w:div>
                  </w:divsChild>
                </w:div>
                <w:div w:id="107704116">
                  <w:marLeft w:val="0"/>
                  <w:marRight w:val="0"/>
                  <w:marTop w:val="0"/>
                  <w:marBottom w:val="0"/>
                  <w:divBdr>
                    <w:top w:val="none" w:sz="0" w:space="0" w:color="auto"/>
                    <w:left w:val="none" w:sz="0" w:space="0" w:color="auto"/>
                    <w:bottom w:val="none" w:sz="0" w:space="0" w:color="auto"/>
                    <w:right w:val="none" w:sz="0" w:space="0" w:color="auto"/>
                  </w:divBdr>
                  <w:divsChild>
                    <w:div w:id="1386828766">
                      <w:marLeft w:val="0"/>
                      <w:marRight w:val="0"/>
                      <w:marTop w:val="0"/>
                      <w:marBottom w:val="0"/>
                      <w:divBdr>
                        <w:top w:val="none" w:sz="0" w:space="0" w:color="auto"/>
                        <w:left w:val="none" w:sz="0" w:space="0" w:color="auto"/>
                        <w:bottom w:val="none" w:sz="0" w:space="0" w:color="auto"/>
                        <w:right w:val="none" w:sz="0" w:space="0" w:color="auto"/>
                      </w:divBdr>
                    </w:div>
                  </w:divsChild>
                </w:div>
                <w:div w:id="907763154">
                  <w:marLeft w:val="0"/>
                  <w:marRight w:val="0"/>
                  <w:marTop w:val="0"/>
                  <w:marBottom w:val="0"/>
                  <w:divBdr>
                    <w:top w:val="none" w:sz="0" w:space="0" w:color="auto"/>
                    <w:left w:val="none" w:sz="0" w:space="0" w:color="auto"/>
                    <w:bottom w:val="none" w:sz="0" w:space="0" w:color="auto"/>
                    <w:right w:val="none" w:sz="0" w:space="0" w:color="auto"/>
                  </w:divBdr>
                  <w:divsChild>
                    <w:div w:id="914053541">
                      <w:marLeft w:val="0"/>
                      <w:marRight w:val="0"/>
                      <w:marTop w:val="0"/>
                      <w:marBottom w:val="0"/>
                      <w:divBdr>
                        <w:top w:val="none" w:sz="0" w:space="0" w:color="auto"/>
                        <w:left w:val="none" w:sz="0" w:space="0" w:color="auto"/>
                        <w:bottom w:val="none" w:sz="0" w:space="0" w:color="auto"/>
                        <w:right w:val="none" w:sz="0" w:space="0" w:color="auto"/>
                      </w:divBdr>
                    </w:div>
                  </w:divsChild>
                </w:div>
                <w:div w:id="1400246953">
                  <w:marLeft w:val="0"/>
                  <w:marRight w:val="0"/>
                  <w:marTop w:val="0"/>
                  <w:marBottom w:val="0"/>
                  <w:divBdr>
                    <w:top w:val="none" w:sz="0" w:space="0" w:color="auto"/>
                    <w:left w:val="none" w:sz="0" w:space="0" w:color="auto"/>
                    <w:bottom w:val="none" w:sz="0" w:space="0" w:color="auto"/>
                    <w:right w:val="none" w:sz="0" w:space="0" w:color="auto"/>
                  </w:divBdr>
                  <w:divsChild>
                    <w:div w:id="1159349869">
                      <w:marLeft w:val="0"/>
                      <w:marRight w:val="0"/>
                      <w:marTop w:val="0"/>
                      <w:marBottom w:val="0"/>
                      <w:divBdr>
                        <w:top w:val="none" w:sz="0" w:space="0" w:color="auto"/>
                        <w:left w:val="none" w:sz="0" w:space="0" w:color="auto"/>
                        <w:bottom w:val="none" w:sz="0" w:space="0" w:color="auto"/>
                        <w:right w:val="none" w:sz="0" w:space="0" w:color="auto"/>
                      </w:divBdr>
                    </w:div>
                  </w:divsChild>
                </w:div>
                <w:div w:id="1731223144">
                  <w:marLeft w:val="0"/>
                  <w:marRight w:val="0"/>
                  <w:marTop w:val="0"/>
                  <w:marBottom w:val="0"/>
                  <w:divBdr>
                    <w:top w:val="none" w:sz="0" w:space="0" w:color="auto"/>
                    <w:left w:val="none" w:sz="0" w:space="0" w:color="auto"/>
                    <w:bottom w:val="none" w:sz="0" w:space="0" w:color="auto"/>
                    <w:right w:val="none" w:sz="0" w:space="0" w:color="auto"/>
                  </w:divBdr>
                  <w:divsChild>
                    <w:div w:id="2017419013">
                      <w:marLeft w:val="0"/>
                      <w:marRight w:val="0"/>
                      <w:marTop w:val="0"/>
                      <w:marBottom w:val="0"/>
                      <w:divBdr>
                        <w:top w:val="none" w:sz="0" w:space="0" w:color="auto"/>
                        <w:left w:val="none" w:sz="0" w:space="0" w:color="auto"/>
                        <w:bottom w:val="none" w:sz="0" w:space="0" w:color="auto"/>
                        <w:right w:val="none" w:sz="0" w:space="0" w:color="auto"/>
                      </w:divBdr>
                    </w:div>
                  </w:divsChild>
                </w:div>
                <w:div w:id="1826819841">
                  <w:marLeft w:val="0"/>
                  <w:marRight w:val="0"/>
                  <w:marTop w:val="0"/>
                  <w:marBottom w:val="0"/>
                  <w:divBdr>
                    <w:top w:val="none" w:sz="0" w:space="0" w:color="auto"/>
                    <w:left w:val="none" w:sz="0" w:space="0" w:color="auto"/>
                    <w:bottom w:val="none" w:sz="0" w:space="0" w:color="auto"/>
                    <w:right w:val="none" w:sz="0" w:space="0" w:color="auto"/>
                  </w:divBdr>
                  <w:divsChild>
                    <w:div w:id="274672946">
                      <w:marLeft w:val="0"/>
                      <w:marRight w:val="0"/>
                      <w:marTop w:val="0"/>
                      <w:marBottom w:val="0"/>
                      <w:divBdr>
                        <w:top w:val="none" w:sz="0" w:space="0" w:color="auto"/>
                        <w:left w:val="none" w:sz="0" w:space="0" w:color="auto"/>
                        <w:bottom w:val="none" w:sz="0" w:space="0" w:color="auto"/>
                        <w:right w:val="none" w:sz="0" w:space="0" w:color="auto"/>
                      </w:divBdr>
                    </w:div>
                  </w:divsChild>
                </w:div>
                <w:div w:id="1859738723">
                  <w:marLeft w:val="0"/>
                  <w:marRight w:val="0"/>
                  <w:marTop w:val="0"/>
                  <w:marBottom w:val="0"/>
                  <w:divBdr>
                    <w:top w:val="none" w:sz="0" w:space="0" w:color="auto"/>
                    <w:left w:val="none" w:sz="0" w:space="0" w:color="auto"/>
                    <w:bottom w:val="none" w:sz="0" w:space="0" w:color="auto"/>
                    <w:right w:val="none" w:sz="0" w:space="0" w:color="auto"/>
                  </w:divBdr>
                  <w:divsChild>
                    <w:div w:id="1948393454">
                      <w:marLeft w:val="0"/>
                      <w:marRight w:val="0"/>
                      <w:marTop w:val="0"/>
                      <w:marBottom w:val="0"/>
                      <w:divBdr>
                        <w:top w:val="none" w:sz="0" w:space="0" w:color="auto"/>
                        <w:left w:val="none" w:sz="0" w:space="0" w:color="auto"/>
                        <w:bottom w:val="none" w:sz="0" w:space="0" w:color="auto"/>
                        <w:right w:val="none" w:sz="0" w:space="0" w:color="auto"/>
                      </w:divBdr>
                    </w:div>
                  </w:divsChild>
                </w:div>
                <w:div w:id="1920170222">
                  <w:marLeft w:val="0"/>
                  <w:marRight w:val="0"/>
                  <w:marTop w:val="0"/>
                  <w:marBottom w:val="0"/>
                  <w:divBdr>
                    <w:top w:val="none" w:sz="0" w:space="0" w:color="auto"/>
                    <w:left w:val="none" w:sz="0" w:space="0" w:color="auto"/>
                    <w:bottom w:val="none" w:sz="0" w:space="0" w:color="auto"/>
                    <w:right w:val="none" w:sz="0" w:space="0" w:color="auto"/>
                  </w:divBdr>
                  <w:divsChild>
                    <w:div w:id="1503082323">
                      <w:marLeft w:val="0"/>
                      <w:marRight w:val="0"/>
                      <w:marTop w:val="0"/>
                      <w:marBottom w:val="0"/>
                      <w:divBdr>
                        <w:top w:val="none" w:sz="0" w:space="0" w:color="auto"/>
                        <w:left w:val="none" w:sz="0" w:space="0" w:color="auto"/>
                        <w:bottom w:val="none" w:sz="0" w:space="0" w:color="auto"/>
                        <w:right w:val="none" w:sz="0" w:space="0" w:color="auto"/>
                      </w:divBdr>
                    </w:div>
                  </w:divsChild>
                </w:div>
                <w:div w:id="1973948024">
                  <w:marLeft w:val="0"/>
                  <w:marRight w:val="0"/>
                  <w:marTop w:val="0"/>
                  <w:marBottom w:val="0"/>
                  <w:divBdr>
                    <w:top w:val="none" w:sz="0" w:space="0" w:color="auto"/>
                    <w:left w:val="none" w:sz="0" w:space="0" w:color="auto"/>
                    <w:bottom w:val="none" w:sz="0" w:space="0" w:color="auto"/>
                    <w:right w:val="none" w:sz="0" w:space="0" w:color="auto"/>
                  </w:divBdr>
                  <w:divsChild>
                    <w:div w:id="1695375990">
                      <w:marLeft w:val="0"/>
                      <w:marRight w:val="0"/>
                      <w:marTop w:val="0"/>
                      <w:marBottom w:val="0"/>
                      <w:divBdr>
                        <w:top w:val="none" w:sz="0" w:space="0" w:color="auto"/>
                        <w:left w:val="none" w:sz="0" w:space="0" w:color="auto"/>
                        <w:bottom w:val="none" w:sz="0" w:space="0" w:color="auto"/>
                        <w:right w:val="none" w:sz="0" w:space="0" w:color="auto"/>
                      </w:divBdr>
                    </w:div>
                  </w:divsChild>
                </w:div>
                <w:div w:id="2017152836">
                  <w:marLeft w:val="0"/>
                  <w:marRight w:val="0"/>
                  <w:marTop w:val="0"/>
                  <w:marBottom w:val="0"/>
                  <w:divBdr>
                    <w:top w:val="none" w:sz="0" w:space="0" w:color="auto"/>
                    <w:left w:val="none" w:sz="0" w:space="0" w:color="auto"/>
                    <w:bottom w:val="none" w:sz="0" w:space="0" w:color="auto"/>
                    <w:right w:val="none" w:sz="0" w:space="0" w:color="auto"/>
                  </w:divBdr>
                  <w:divsChild>
                    <w:div w:id="1866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7265">
          <w:marLeft w:val="0"/>
          <w:marRight w:val="0"/>
          <w:marTop w:val="0"/>
          <w:marBottom w:val="0"/>
          <w:divBdr>
            <w:top w:val="none" w:sz="0" w:space="0" w:color="auto"/>
            <w:left w:val="none" w:sz="0" w:space="0" w:color="auto"/>
            <w:bottom w:val="none" w:sz="0" w:space="0" w:color="auto"/>
            <w:right w:val="none" w:sz="0" w:space="0" w:color="auto"/>
          </w:divBdr>
        </w:div>
        <w:div w:id="1408915028">
          <w:marLeft w:val="0"/>
          <w:marRight w:val="0"/>
          <w:marTop w:val="0"/>
          <w:marBottom w:val="0"/>
          <w:divBdr>
            <w:top w:val="none" w:sz="0" w:space="0" w:color="auto"/>
            <w:left w:val="none" w:sz="0" w:space="0" w:color="auto"/>
            <w:bottom w:val="none" w:sz="0" w:space="0" w:color="auto"/>
            <w:right w:val="none" w:sz="0" w:space="0" w:color="auto"/>
          </w:divBdr>
          <w:divsChild>
            <w:div w:id="1662734114">
              <w:marLeft w:val="0"/>
              <w:marRight w:val="0"/>
              <w:marTop w:val="0"/>
              <w:marBottom w:val="0"/>
              <w:divBdr>
                <w:top w:val="none" w:sz="0" w:space="0" w:color="auto"/>
                <w:left w:val="none" w:sz="0" w:space="0" w:color="auto"/>
                <w:bottom w:val="none" w:sz="0" w:space="0" w:color="auto"/>
                <w:right w:val="none" w:sz="0" w:space="0" w:color="auto"/>
              </w:divBdr>
            </w:div>
            <w:div w:id="1679695276">
              <w:marLeft w:val="0"/>
              <w:marRight w:val="0"/>
              <w:marTop w:val="0"/>
              <w:marBottom w:val="0"/>
              <w:divBdr>
                <w:top w:val="none" w:sz="0" w:space="0" w:color="auto"/>
                <w:left w:val="none" w:sz="0" w:space="0" w:color="auto"/>
                <w:bottom w:val="none" w:sz="0" w:space="0" w:color="auto"/>
                <w:right w:val="none" w:sz="0" w:space="0" w:color="auto"/>
              </w:divBdr>
            </w:div>
            <w:div w:id="1757439700">
              <w:marLeft w:val="0"/>
              <w:marRight w:val="0"/>
              <w:marTop w:val="0"/>
              <w:marBottom w:val="0"/>
              <w:divBdr>
                <w:top w:val="none" w:sz="0" w:space="0" w:color="auto"/>
                <w:left w:val="none" w:sz="0" w:space="0" w:color="auto"/>
                <w:bottom w:val="none" w:sz="0" w:space="0" w:color="auto"/>
                <w:right w:val="none" w:sz="0" w:space="0" w:color="auto"/>
              </w:divBdr>
            </w:div>
            <w:div w:id="1981153382">
              <w:marLeft w:val="0"/>
              <w:marRight w:val="0"/>
              <w:marTop w:val="0"/>
              <w:marBottom w:val="0"/>
              <w:divBdr>
                <w:top w:val="none" w:sz="0" w:space="0" w:color="auto"/>
                <w:left w:val="none" w:sz="0" w:space="0" w:color="auto"/>
                <w:bottom w:val="none" w:sz="0" w:space="0" w:color="auto"/>
                <w:right w:val="none" w:sz="0" w:space="0" w:color="auto"/>
              </w:divBdr>
            </w:div>
            <w:div w:id="2117167044">
              <w:marLeft w:val="0"/>
              <w:marRight w:val="0"/>
              <w:marTop w:val="0"/>
              <w:marBottom w:val="0"/>
              <w:divBdr>
                <w:top w:val="none" w:sz="0" w:space="0" w:color="auto"/>
                <w:left w:val="none" w:sz="0" w:space="0" w:color="auto"/>
                <w:bottom w:val="none" w:sz="0" w:space="0" w:color="auto"/>
                <w:right w:val="none" w:sz="0" w:space="0" w:color="auto"/>
              </w:divBdr>
            </w:div>
          </w:divsChild>
        </w:div>
        <w:div w:id="1579827687">
          <w:marLeft w:val="0"/>
          <w:marRight w:val="0"/>
          <w:marTop w:val="0"/>
          <w:marBottom w:val="0"/>
          <w:divBdr>
            <w:top w:val="none" w:sz="0" w:space="0" w:color="auto"/>
            <w:left w:val="none" w:sz="0" w:space="0" w:color="auto"/>
            <w:bottom w:val="none" w:sz="0" w:space="0" w:color="auto"/>
            <w:right w:val="none" w:sz="0" w:space="0" w:color="auto"/>
          </w:divBdr>
        </w:div>
        <w:div w:id="1595552636">
          <w:marLeft w:val="0"/>
          <w:marRight w:val="0"/>
          <w:marTop w:val="0"/>
          <w:marBottom w:val="0"/>
          <w:divBdr>
            <w:top w:val="none" w:sz="0" w:space="0" w:color="auto"/>
            <w:left w:val="none" w:sz="0" w:space="0" w:color="auto"/>
            <w:bottom w:val="none" w:sz="0" w:space="0" w:color="auto"/>
            <w:right w:val="none" w:sz="0" w:space="0" w:color="auto"/>
          </w:divBdr>
        </w:div>
        <w:div w:id="1640384214">
          <w:marLeft w:val="0"/>
          <w:marRight w:val="0"/>
          <w:marTop w:val="0"/>
          <w:marBottom w:val="0"/>
          <w:divBdr>
            <w:top w:val="none" w:sz="0" w:space="0" w:color="auto"/>
            <w:left w:val="none" w:sz="0" w:space="0" w:color="auto"/>
            <w:bottom w:val="none" w:sz="0" w:space="0" w:color="auto"/>
            <w:right w:val="none" w:sz="0" w:space="0" w:color="auto"/>
          </w:divBdr>
        </w:div>
        <w:div w:id="1760716472">
          <w:marLeft w:val="0"/>
          <w:marRight w:val="0"/>
          <w:marTop w:val="0"/>
          <w:marBottom w:val="0"/>
          <w:divBdr>
            <w:top w:val="none" w:sz="0" w:space="0" w:color="auto"/>
            <w:left w:val="none" w:sz="0" w:space="0" w:color="auto"/>
            <w:bottom w:val="none" w:sz="0" w:space="0" w:color="auto"/>
            <w:right w:val="none" w:sz="0" w:space="0" w:color="auto"/>
          </w:divBdr>
        </w:div>
        <w:div w:id="1792361874">
          <w:marLeft w:val="0"/>
          <w:marRight w:val="0"/>
          <w:marTop w:val="0"/>
          <w:marBottom w:val="0"/>
          <w:divBdr>
            <w:top w:val="none" w:sz="0" w:space="0" w:color="auto"/>
            <w:left w:val="none" w:sz="0" w:space="0" w:color="auto"/>
            <w:bottom w:val="none" w:sz="0" w:space="0" w:color="auto"/>
            <w:right w:val="none" w:sz="0" w:space="0" w:color="auto"/>
          </w:divBdr>
        </w:div>
        <w:div w:id="1815872189">
          <w:marLeft w:val="0"/>
          <w:marRight w:val="0"/>
          <w:marTop w:val="0"/>
          <w:marBottom w:val="0"/>
          <w:divBdr>
            <w:top w:val="none" w:sz="0" w:space="0" w:color="auto"/>
            <w:left w:val="none" w:sz="0" w:space="0" w:color="auto"/>
            <w:bottom w:val="none" w:sz="0" w:space="0" w:color="auto"/>
            <w:right w:val="none" w:sz="0" w:space="0" w:color="auto"/>
          </w:divBdr>
        </w:div>
        <w:div w:id="1845239583">
          <w:marLeft w:val="0"/>
          <w:marRight w:val="0"/>
          <w:marTop w:val="0"/>
          <w:marBottom w:val="0"/>
          <w:divBdr>
            <w:top w:val="none" w:sz="0" w:space="0" w:color="auto"/>
            <w:left w:val="none" w:sz="0" w:space="0" w:color="auto"/>
            <w:bottom w:val="none" w:sz="0" w:space="0" w:color="auto"/>
            <w:right w:val="none" w:sz="0" w:space="0" w:color="auto"/>
          </w:divBdr>
        </w:div>
        <w:div w:id="1852184079">
          <w:marLeft w:val="0"/>
          <w:marRight w:val="0"/>
          <w:marTop w:val="0"/>
          <w:marBottom w:val="0"/>
          <w:divBdr>
            <w:top w:val="none" w:sz="0" w:space="0" w:color="auto"/>
            <w:left w:val="none" w:sz="0" w:space="0" w:color="auto"/>
            <w:bottom w:val="none" w:sz="0" w:space="0" w:color="auto"/>
            <w:right w:val="none" w:sz="0" w:space="0" w:color="auto"/>
          </w:divBdr>
        </w:div>
        <w:div w:id="1866207520">
          <w:marLeft w:val="0"/>
          <w:marRight w:val="0"/>
          <w:marTop w:val="0"/>
          <w:marBottom w:val="0"/>
          <w:divBdr>
            <w:top w:val="none" w:sz="0" w:space="0" w:color="auto"/>
            <w:left w:val="none" w:sz="0" w:space="0" w:color="auto"/>
            <w:bottom w:val="none" w:sz="0" w:space="0" w:color="auto"/>
            <w:right w:val="none" w:sz="0" w:space="0" w:color="auto"/>
          </w:divBdr>
        </w:div>
        <w:div w:id="1870756647">
          <w:marLeft w:val="0"/>
          <w:marRight w:val="0"/>
          <w:marTop w:val="0"/>
          <w:marBottom w:val="0"/>
          <w:divBdr>
            <w:top w:val="none" w:sz="0" w:space="0" w:color="auto"/>
            <w:left w:val="none" w:sz="0" w:space="0" w:color="auto"/>
            <w:bottom w:val="none" w:sz="0" w:space="0" w:color="auto"/>
            <w:right w:val="none" w:sz="0" w:space="0" w:color="auto"/>
          </w:divBdr>
        </w:div>
        <w:div w:id="1953782046">
          <w:marLeft w:val="0"/>
          <w:marRight w:val="0"/>
          <w:marTop w:val="0"/>
          <w:marBottom w:val="0"/>
          <w:divBdr>
            <w:top w:val="none" w:sz="0" w:space="0" w:color="auto"/>
            <w:left w:val="none" w:sz="0" w:space="0" w:color="auto"/>
            <w:bottom w:val="none" w:sz="0" w:space="0" w:color="auto"/>
            <w:right w:val="none" w:sz="0" w:space="0" w:color="auto"/>
          </w:divBdr>
        </w:div>
        <w:div w:id="1995792842">
          <w:marLeft w:val="0"/>
          <w:marRight w:val="0"/>
          <w:marTop w:val="0"/>
          <w:marBottom w:val="0"/>
          <w:divBdr>
            <w:top w:val="none" w:sz="0" w:space="0" w:color="auto"/>
            <w:left w:val="none" w:sz="0" w:space="0" w:color="auto"/>
            <w:bottom w:val="none" w:sz="0" w:space="0" w:color="auto"/>
            <w:right w:val="none" w:sz="0" w:space="0" w:color="auto"/>
          </w:divBdr>
        </w:div>
        <w:div w:id="2024700247">
          <w:marLeft w:val="0"/>
          <w:marRight w:val="0"/>
          <w:marTop w:val="0"/>
          <w:marBottom w:val="0"/>
          <w:divBdr>
            <w:top w:val="none" w:sz="0" w:space="0" w:color="auto"/>
            <w:left w:val="none" w:sz="0" w:space="0" w:color="auto"/>
            <w:bottom w:val="none" w:sz="0" w:space="0" w:color="auto"/>
            <w:right w:val="none" w:sz="0" w:space="0" w:color="auto"/>
          </w:divBdr>
        </w:div>
        <w:div w:id="2078016905">
          <w:marLeft w:val="0"/>
          <w:marRight w:val="0"/>
          <w:marTop w:val="0"/>
          <w:marBottom w:val="0"/>
          <w:divBdr>
            <w:top w:val="none" w:sz="0" w:space="0" w:color="auto"/>
            <w:left w:val="none" w:sz="0" w:space="0" w:color="auto"/>
            <w:bottom w:val="none" w:sz="0" w:space="0" w:color="auto"/>
            <w:right w:val="none" w:sz="0" w:space="0" w:color="auto"/>
          </w:divBdr>
        </w:div>
        <w:div w:id="2092003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microsoft.com/office/2019/05/relationships/documenttasks" Target="tasks.xml" Id="Rb7686b25ec7b436e" /><Relationship Type="http://schemas.microsoft.com/office/2011/relationships/people" Target="people.xml" Id="Rb0f45cf3754c4689" /><Relationship Type="http://schemas.microsoft.com/office/2011/relationships/commentsExtended" Target="commentsExtended.xml" Id="Rd3faf24283704c23" /><Relationship Type="http://schemas.microsoft.com/office/2016/09/relationships/commentsIds" Target="commentsIds.xml" Id="R14b88291ac154122" /><Relationship Type="http://schemas.openxmlformats.org/officeDocument/2006/relationships/hyperlink" Target="https://www.state.gov/global-emerging-leaders-in-international-cyberspace-security-gel-ics-fellowship/" TargetMode="External" Id="R0eed66c2ef95472f" /><Relationship Type="http://schemas.openxmlformats.org/officeDocument/2006/relationships/hyperlink" Target="http://wic/" TargetMode="External" Id="R55af97f08041499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IconOverlay xmlns="http://schemas.microsoft.com/sharepoint/v4" xsi:nil="true"/>
    <Notes xmlns="d5855d8f-440d-4029-b0e4-c84ea5621c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1059F-DFAD-4EE5-A594-9CB7B0881563}">
  <ds:schemaRefs>
    <ds:schemaRef ds:uri="http://schemas.microsoft.com/sharepoint/v3/contenttype/forms"/>
  </ds:schemaRefs>
</ds:datastoreItem>
</file>

<file path=customXml/itemProps2.xml><?xml version="1.0" encoding="utf-8"?>
<ds:datastoreItem xmlns:ds="http://schemas.openxmlformats.org/officeDocument/2006/customXml" ds:itemID="{8DD05999-2C6F-4C7F-8C66-97515C063C06}">
  <ds:schemaRefs>
    <ds:schemaRef ds:uri="http://schemas.microsoft.com/office/2006/metadata/properties"/>
    <ds:schemaRef ds:uri="http://schemas.microsoft.com/office/infopath/2007/PartnerControls"/>
    <ds:schemaRef ds:uri="1aaf9784-0e90-4b6d-afd4-19853a8308ad"/>
    <ds:schemaRef ds:uri="7e95ad4a-a86f-495b-b87a-65be3e90e756"/>
    <ds:schemaRef ds:uri="d5855d8f-440d-4029-b0e4-c84ea5621c95"/>
    <ds:schemaRef ds:uri="48f43fef-1310-4b27-adfe-78c3d9bdb180"/>
    <ds:schemaRef ds:uri="http://schemas.microsoft.com/sharepoint/v4"/>
  </ds:schemaRefs>
</ds:datastoreItem>
</file>

<file path=customXml/itemProps3.xml><?xml version="1.0" encoding="utf-8"?>
<ds:datastoreItem xmlns:ds="http://schemas.openxmlformats.org/officeDocument/2006/customXml" ds:itemID="{C403B782-751D-4458-BB4B-869C180EE4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Popovic</dc:creator>
  <keywords/>
  <dc:description/>
  <lastModifiedBy>Brooks, Mary K</lastModifiedBy>
  <revision>20</revision>
  <dcterms:created xsi:type="dcterms:W3CDTF">2023-04-26T16:42:00.0000000Z</dcterms:created>
  <dcterms:modified xsi:type="dcterms:W3CDTF">2024-06-11T15:56:55.1114049Z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ediaServiceImageTags">
    <vt:lpwstr/>
  </property>
  <property fmtid="{D5CDD505-2E9C-101B-9397-08002B2CF9AE}" pid="4" name="MSIP_Label_99433151-6b3b-40a4-9a76-643012730750_Enabled">
    <vt:lpwstr>true</vt:lpwstr>
  </property>
  <property fmtid="{D5CDD505-2E9C-101B-9397-08002B2CF9AE}" pid="5" name="MSIP_Label_99433151-6b3b-40a4-9a76-643012730750_SetDate">
    <vt:lpwstr>2023-03-29T19:11:57Z</vt:lpwstr>
  </property>
  <property fmtid="{D5CDD505-2E9C-101B-9397-08002B2CF9AE}" pid="6" name="MSIP_Label_99433151-6b3b-40a4-9a76-643012730750_Method">
    <vt:lpwstr>Privileged</vt:lpwstr>
  </property>
  <property fmtid="{D5CDD505-2E9C-101B-9397-08002B2CF9AE}" pid="7" name="MSIP_Label_99433151-6b3b-40a4-9a76-643012730750_Name">
    <vt:lpwstr>Protected v2</vt:lpwstr>
  </property>
  <property fmtid="{D5CDD505-2E9C-101B-9397-08002B2CF9AE}" pid="8" name="MSIP_Label_99433151-6b3b-40a4-9a76-643012730750_SiteId">
    <vt:lpwstr>8a628aaf-2f06-4dc5-a007-33a134d5e988</vt:lpwstr>
  </property>
  <property fmtid="{D5CDD505-2E9C-101B-9397-08002B2CF9AE}" pid="9" name="MSIP_Label_99433151-6b3b-40a4-9a76-643012730750_ActionId">
    <vt:lpwstr>909a8394-fda5-488b-8f8a-58515d7ee917</vt:lpwstr>
  </property>
  <property fmtid="{D5CDD505-2E9C-101B-9397-08002B2CF9AE}" pid="10" name="MSIP_Label_99433151-6b3b-40a4-9a76-643012730750_ContentBits">
    <vt:lpwstr>1</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2023-04-26T16:42:26Z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cb8229a0-e8d0-4cb4-aa22-0f8402d32f49</vt:lpwstr>
  </property>
  <property fmtid="{D5CDD505-2E9C-101B-9397-08002B2CF9AE}" pid="17" name="MSIP_Label_1665d9ee-429a-4d5f-97cc-cfb56e044a6e_ContentBits">
    <vt:lpwstr>0</vt:lpwstr>
  </property>
</Properties>
</file>