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0A74AE">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924CF0" w:rsidP="00467D8A">
            <w:r>
              <w:t>P14AS00032</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1878B9" w:rsidRDefault="001878B9" w:rsidP="00924CF0">
            <w:pPr>
              <w:ind w:left="-31"/>
            </w:pPr>
            <w:r w:rsidRPr="001878B9">
              <w:t xml:space="preserve">Climate Monitoring and Reporting in the Eastern Rivers and Mountains and the Mid-Atlantic Networks of the National Park Service </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467AFD" w:rsidRPr="00D35C2C" w:rsidRDefault="00D35C2C" w:rsidP="00D35C2C">
            <w:pPr>
              <w:tabs>
                <w:tab w:val="left" w:pos="5220"/>
              </w:tabs>
              <w:rPr>
                <w:color w:val="000000"/>
              </w:rPr>
            </w:pPr>
            <w:r w:rsidRPr="00D35C2C">
              <w:t>Pennsylvania State University</w:t>
            </w:r>
            <w:r w:rsidRPr="00D35C2C">
              <w:rPr>
                <w:color w:val="000000"/>
              </w:rPr>
              <w:t xml:space="preserve"> </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D35C2C" w:rsidRPr="00D35C2C" w:rsidRDefault="001878B9" w:rsidP="00D35C2C">
            <w:pPr>
              <w:adjustRightInd w:val="0"/>
              <w:spacing w:line="240" w:lineRule="atLeast"/>
              <w:rPr>
                <w:color w:val="000000"/>
              </w:rPr>
            </w:pPr>
            <w:r>
              <w:t>Dr. Paul Knight</w:t>
            </w:r>
          </w:p>
          <w:p w:rsidR="00D35C2C" w:rsidRPr="00D35C2C" w:rsidRDefault="00D35C2C" w:rsidP="00D35C2C">
            <w:pPr>
              <w:tabs>
                <w:tab w:val="left" w:pos="5220"/>
              </w:tabs>
              <w:rPr>
                <w:color w:val="000000"/>
              </w:rPr>
            </w:pPr>
            <w:r w:rsidRPr="00D35C2C">
              <w:t>Pennsylvania State University</w:t>
            </w:r>
            <w:r w:rsidRPr="00D35C2C">
              <w:rPr>
                <w:color w:val="000000"/>
              </w:rPr>
              <w:t xml:space="preserve"> </w:t>
            </w:r>
          </w:p>
          <w:p w:rsidR="00EA0374" w:rsidRPr="00D35C2C" w:rsidRDefault="00EA0374" w:rsidP="00FE7455">
            <w:pPr>
              <w:adjustRightInd w:val="0"/>
              <w:spacing w:line="240" w:lineRule="atLeast"/>
              <w:rPr>
                <w:color w:val="000000"/>
              </w:rPr>
            </w:pP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1878B9" w:rsidRDefault="00D35C2C" w:rsidP="009220D5">
            <w:r w:rsidRPr="001878B9">
              <w:t>$</w:t>
            </w:r>
            <w:r w:rsidR="001878B9" w:rsidRPr="001878B9">
              <w:t>54,147</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D35C2C" w:rsidRDefault="00467AFD" w:rsidP="009220D5">
            <w:pPr>
              <w:rPr>
                <w:i/>
              </w:rPr>
            </w:pPr>
            <w:r w:rsidRPr="00D35C2C">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35C2C" w:rsidRDefault="001878B9" w:rsidP="009220D5">
            <w:r>
              <w:t>New Award</w:t>
            </w:r>
          </w:p>
        </w:tc>
      </w:tr>
      <w:tr w:rsidR="00EA0374" w:rsidRPr="00683645" w:rsidTr="00F67756">
        <w:tc>
          <w:tcPr>
            <w:tcW w:w="1191" w:type="pct"/>
          </w:tcPr>
          <w:p w:rsidR="00EA0374" w:rsidRPr="001878B9" w:rsidRDefault="00EA0374" w:rsidP="009220D5">
            <w:pPr>
              <w:rPr>
                <w:b/>
                <w:sz w:val="22"/>
                <w:szCs w:val="22"/>
              </w:rPr>
            </w:pPr>
            <w:r w:rsidRPr="001878B9">
              <w:rPr>
                <w:b/>
                <w:sz w:val="22"/>
                <w:szCs w:val="22"/>
              </w:rPr>
              <w:t>Anticipated Length of Agreement</w:t>
            </w:r>
          </w:p>
        </w:tc>
        <w:tc>
          <w:tcPr>
            <w:tcW w:w="3809" w:type="pct"/>
            <w:vAlign w:val="center"/>
          </w:tcPr>
          <w:p w:rsidR="00EA0374" w:rsidRPr="001878B9" w:rsidRDefault="001878B9" w:rsidP="009220D5">
            <w:pPr>
              <w:rPr>
                <w:sz w:val="22"/>
                <w:szCs w:val="22"/>
              </w:rPr>
            </w:pPr>
            <w:r w:rsidRPr="001878B9">
              <w:rPr>
                <w:sz w:val="22"/>
                <w:szCs w:val="22"/>
              </w:rPr>
              <w:t>Through</w:t>
            </w:r>
            <w:r w:rsidRPr="001878B9">
              <w:rPr>
                <w:color w:val="000000"/>
                <w:sz w:val="22"/>
                <w:szCs w:val="22"/>
              </w:rPr>
              <w:t xml:space="preserve"> December 31, 2016</w:t>
            </w:r>
          </w:p>
        </w:tc>
      </w:tr>
      <w:tr w:rsidR="00EA0374" w:rsidRPr="00683645" w:rsidTr="00F67756">
        <w:tc>
          <w:tcPr>
            <w:tcW w:w="1191" w:type="pct"/>
          </w:tcPr>
          <w:p w:rsidR="00EA0374" w:rsidRPr="001878B9" w:rsidRDefault="00EA0374" w:rsidP="009220D5">
            <w:pPr>
              <w:rPr>
                <w:b/>
                <w:sz w:val="22"/>
                <w:szCs w:val="22"/>
              </w:rPr>
            </w:pPr>
            <w:r w:rsidRPr="001878B9">
              <w:rPr>
                <w:b/>
                <w:sz w:val="22"/>
                <w:szCs w:val="22"/>
              </w:rPr>
              <w:t>Anticipated Period of Performance</w:t>
            </w:r>
          </w:p>
        </w:tc>
        <w:tc>
          <w:tcPr>
            <w:tcW w:w="3809" w:type="pct"/>
            <w:vAlign w:val="center"/>
          </w:tcPr>
          <w:p w:rsidR="00EA0374" w:rsidRPr="001878B9" w:rsidRDefault="00467AFD" w:rsidP="00D35C2C">
            <w:pPr>
              <w:rPr>
                <w:sz w:val="22"/>
                <w:szCs w:val="22"/>
              </w:rPr>
            </w:pPr>
            <w:r w:rsidRPr="001878B9">
              <w:rPr>
                <w:sz w:val="22"/>
                <w:szCs w:val="22"/>
              </w:rPr>
              <w:t xml:space="preserve">Through </w:t>
            </w:r>
            <w:r w:rsidR="001878B9" w:rsidRPr="001878B9">
              <w:rPr>
                <w:color w:val="000000"/>
                <w:sz w:val="22"/>
                <w:szCs w:val="22"/>
              </w:rPr>
              <w:t>December 31, 2016</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35C2C" w:rsidRDefault="00467AFD" w:rsidP="009220D5">
            <w:r w:rsidRPr="00D35C2C">
              <w:t xml:space="preserve">Cooperative Agreement </w:t>
            </w:r>
            <w:r w:rsidR="00EB5A0E" w:rsidRPr="00D35C2C">
              <w:rPr>
                <w:bCs/>
              </w:rPr>
              <w:t>P11AC30805</w:t>
            </w:r>
            <w:r w:rsidR="00EB5A0E" w:rsidRPr="00D35C2C">
              <w:t xml:space="preserve"> </w:t>
            </w:r>
            <w:r w:rsidRPr="00D35C2C">
              <w:t>(task a</w:t>
            </w:r>
            <w:r w:rsidR="00305BD7" w:rsidRPr="00D35C2C">
              <w:t>ward</w:t>
            </w:r>
            <w:r w:rsidR="008D54E7" w:rsidRPr="00D35C2C">
              <w:t>)</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D35C2C" w:rsidRDefault="00467AFD" w:rsidP="009220D5">
            <w:r w:rsidRPr="00D35C2C">
              <w:t xml:space="preserve">16 U.S.C. </w:t>
            </w:r>
            <w:r w:rsidRPr="00D35C2C">
              <w:rPr>
                <w:bCs/>
              </w:rPr>
              <w:t>§</w:t>
            </w:r>
            <w:r w:rsidRPr="00D35C2C">
              <w:t>5933</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467AFD"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467AFD" w:rsidRDefault="00467AFD" w:rsidP="00467AFD">
            <w:r>
              <w:t>#4 - Unique Qualifications</w:t>
            </w:r>
          </w:p>
          <w:p w:rsidR="00EA0374" w:rsidRPr="00D04D8B" w:rsidRDefault="00EA0374" w:rsidP="009220D5"/>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467AFD" w:rsidP="00924CF0">
            <w:r>
              <w:t xml:space="preserve">Rita L. Mihalik, </w:t>
            </w:r>
            <w:r w:rsidR="00924CF0">
              <w:t>Financial Assistance Officer</w:t>
            </w:r>
          </w:p>
        </w:tc>
      </w:tr>
    </w:tbl>
    <w:p w:rsidR="00EA0374" w:rsidRDefault="00EA0374" w:rsidP="00EA0374"/>
    <w:p w:rsidR="00D01012" w:rsidRDefault="00D01012" w:rsidP="00EA0374"/>
    <w:p w:rsidR="006975ED" w:rsidRDefault="006975ED" w:rsidP="00EA0374"/>
    <w:p w:rsidR="00D01012" w:rsidRPr="007B2A5C" w:rsidRDefault="00D01012" w:rsidP="00C12B36">
      <w:pPr>
        <w:jc w:val="center"/>
        <w:outlineLvl w:val="0"/>
        <w:rPr>
          <w:b/>
        </w:rPr>
      </w:pPr>
      <w:r>
        <w:rPr>
          <w:b/>
        </w:rPr>
        <w:lastRenderedPageBreak/>
        <w:t>OVERVIEW</w:t>
      </w:r>
    </w:p>
    <w:p w:rsidR="00862416" w:rsidRDefault="00862416" w:rsidP="00D01012"/>
    <w:p w:rsidR="00862169" w:rsidRPr="00862169" w:rsidRDefault="00862169" w:rsidP="00D01012">
      <w:r w:rsidRPr="00862169">
        <w:t>The</w:t>
      </w:r>
      <w:r w:rsidRPr="00862169">
        <w:rPr>
          <w:snapToGrid w:val="0"/>
        </w:rPr>
        <w:t xml:space="preserve"> primary objective of this project is to produce a series of annual weather and climate reports for the nine parks in the Eastern Rivers and Mountains Network (ERMN) and ten parks in the Mid-Atlantic Network (MIDN) of the National Park Service (NPS). This reporting effort will follow the content, guidelines, and formatting template developed under the initial task agreement for this project and explicitly outlined in the draft “ERMN and MIDN Weather and Climate Monitoring Protocol”. This project includes annual weather and climate reports for the calendar years 2013, 2014, 2015. In addition to the annual reports, at least two (2) additional long-term trend reports will be produced. These “trend” reports will focus on long-term local, regional, national, and global temperature and precipitation patterns. The target production years for these “trend” reports are 2013 and 2015, respectively.</w:t>
      </w:r>
    </w:p>
    <w:p w:rsidR="00862169" w:rsidRDefault="00862169" w:rsidP="00D01012"/>
    <w:p w:rsidR="00D01012" w:rsidRPr="00992641" w:rsidRDefault="00D01012" w:rsidP="00C12B36">
      <w:pPr>
        <w:jc w:val="center"/>
        <w:outlineLvl w:val="0"/>
        <w:rPr>
          <w:b/>
        </w:rPr>
      </w:pPr>
      <w:r>
        <w:rPr>
          <w:b/>
        </w:rPr>
        <w:t>RECIPIENT INVOLVEMENT</w:t>
      </w:r>
    </w:p>
    <w:p w:rsidR="005C59D2" w:rsidRDefault="005C59D2" w:rsidP="00964E2C">
      <w:pPr>
        <w:outlineLvl w:val="0"/>
      </w:pPr>
    </w:p>
    <w:p w:rsidR="00862169" w:rsidRPr="00862169" w:rsidRDefault="00862169" w:rsidP="00862169">
      <w:pPr>
        <w:rPr>
          <w:snapToGrid w:val="0"/>
        </w:rPr>
      </w:pPr>
      <w:r w:rsidRPr="00862169">
        <w:rPr>
          <w:color w:val="000000"/>
        </w:rPr>
        <w:t xml:space="preserve">The principal investigator will submit </w:t>
      </w:r>
      <w:r w:rsidRPr="00862169">
        <w:rPr>
          <w:snapToGrid w:val="0"/>
        </w:rPr>
        <w:t>annual weather and climate reports for the c</w:t>
      </w:r>
      <w:r>
        <w:rPr>
          <w:snapToGrid w:val="0"/>
        </w:rPr>
        <w:t xml:space="preserve">alendar years 2013, 2014, 2015. </w:t>
      </w:r>
      <w:r w:rsidRPr="00862169">
        <w:rPr>
          <w:snapToGrid w:val="0"/>
        </w:rPr>
        <w:t xml:space="preserve">In addition to the annual reports, at least two (2) additional long-term trend reports will be produced. These “trend” reports will focus on long-term local, regional, national, and global temperature and precipitation patterns. </w:t>
      </w:r>
      <w:r w:rsidRPr="00862169">
        <w:rPr>
          <w:color w:val="000000"/>
        </w:rPr>
        <w:t>The findings and knowledge will be used by the Cooperator for teaching students and associates interested in careers in weather and climate monitoring as it relates to natural resource conservation.</w:t>
      </w:r>
    </w:p>
    <w:p w:rsidR="00862169" w:rsidRDefault="00862169" w:rsidP="00964E2C">
      <w:pPr>
        <w:outlineLvl w:val="0"/>
      </w:pPr>
    </w:p>
    <w:p w:rsidR="00D01012" w:rsidRPr="00305BD7" w:rsidRDefault="002D2682" w:rsidP="00C12B36">
      <w:pPr>
        <w:jc w:val="center"/>
        <w:outlineLvl w:val="0"/>
        <w:rPr>
          <w:b/>
        </w:rPr>
      </w:pPr>
      <w:r w:rsidRPr="00305BD7">
        <w:rPr>
          <w:b/>
        </w:rPr>
        <w:t>NATIONAL PARK SERVICE</w:t>
      </w:r>
      <w:r w:rsidR="005C5E43" w:rsidRPr="00305BD7">
        <w:rPr>
          <w:b/>
        </w:rPr>
        <w:t xml:space="preserve"> INVOLVEMENT</w:t>
      </w:r>
    </w:p>
    <w:p w:rsidR="005C59D2" w:rsidRDefault="005C59D2" w:rsidP="005C59D2">
      <w:pPr>
        <w:outlineLvl w:val="0"/>
      </w:pPr>
    </w:p>
    <w:p w:rsidR="00862169" w:rsidRPr="00862169" w:rsidRDefault="00862169" w:rsidP="00862169">
      <w:pPr>
        <w:autoSpaceDE w:val="0"/>
        <w:autoSpaceDN w:val="0"/>
        <w:adjustRightInd w:val="0"/>
      </w:pPr>
      <w:r w:rsidRPr="00862169">
        <w:t xml:space="preserve">The execution of this project will be a highly collaborative process between faculty from Penn State and the Service’s Eastern Rivers and Mountains Network (ERMN) and Mid-Atlantic Network (MIDN) staff. The ERMN and MIDN staff will be engaged throughout the process by providing the Cooperator with all relevant program materials, requirements, and existing datasets. </w:t>
      </w:r>
      <w:r w:rsidRPr="00862169">
        <w:rPr>
          <w:color w:val="000000"/>
        </w:rPr>
        <w:t xml:space="preserve">The NPS will </w:t>
      </w:r>
      <w:r w:rsidRPr="00862169">
        <w:t>advise the Cooperator on program assessment, planning, and reporting activities, and provide unsolicited advice on Service policy and management guidelines and regulations which the Cooperator will adhere to. Upon receipt of the Cooperator’s databases and reports, the NPS will interpret the information on weather and climate indicators and report this information back to the Cooperator for use in its research, educational, and outreach programs.</w:t>
      </w:r>
      <w:r w:rsidRPr="00862169">
        <w:rPr>
          <w:color w:val="000000"/>
        </w:rPr>
        <w:t xml:space="preserve"> </w:t>
      </w:r>
      <w:r w:rsidRPr="00862169">
        <w:t>The Cooperator will be required, at the request of the ERMN and MIDN, to participate in meetings at NPS sites and frequent phone calls/emails to review project progress and products and obtain, accept, and incorporate unsolicited direction from the Service.</w:t>
      </w:r>
    </w:p>
    <w:p w:rsidR="00862169" w:rsidRDefault="00862169"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924CF0" w:rsidRDefault="00924CF0" w:rsidP="005C59D2">
      <w:pPr>
        <w:outlineLvl w:val="0"/>
      </w:pPr>
    </w:p>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9F07BD" w:rsidP="00D01012">
      <w:r>
        <w:t>The National Park Service</w:t>
      </w:r>
      <w:r w:rsidR="00D01012">
        <w:t xml:space="preserve"> did not solicit full and open competition for this award based the following criteria:</w:t>
      </w:r>
    </w:p>
    <w:p w:rsidR="00964E2C" w:rsidRDefault="00964E2C" w:rsidP="00D01012"/>
    <w:p w:rsidR="00272B32" w:rsidRPr="005C5E43" w:rsidRDefault="00272B32" w:rsidP="00272B32">
      <w:pPr>
        <w:rPr>
          <w:b/>
          <w:caps/>
          <w:color w:val="0000FF"/>
        </w:rPr>
      </w:pPr>
      <w:r w:rsidRPr="005C5E43">
        <w:rPr>
          <w:b/>
          <w:caps/>
          <w:color w:val="0000FF"/>
        </w:rPr>
        <w:t>(4) Unique Qualifications</w:t>
      </w:r>
    </w:p>
    <w:p w:rsidR="009770CB" w:rsidRPr="009770CB" w:rsidRDefault="009770CB" w:rsidP="009770CB">
      <w:pPr>
        <w:rPr>
          <w:b/>
        </w:rPr>
      </w:pPr>
      <w:r w:rsidRPr="009770CB">
        <w:rPr>
          <w:b/>
        </w:rPr>
        <w:t>Single Source Justification Description:</w:t>
      </w:r>
    </w:p>
    <w:p w:rsidR="009770CB" w:rsidRPr="009770CB" w:rsidRDefault="009770CB" w:rsidP="009770CB">
      <w:r w:rsidRPr="009770CB">
        <w:t>The Chesapeake Watershed Cooperative Ecosystem Study Unit (CW-CESU) is a partnership of universities</w:t>
      </w:r>
      <w:r w:rsidR="00924CF0">
        <w:t xml:space="preserve">. </w:t>
      </w:r>
      <w:r w:rsidRPr="009770CB">
        <w:t xml:space="preserve"> </w:t>
      </w:r>
    </w:p>
    <w:p w:rsidR="00305BD7" w:rsidRDefault="00305BD7" w:rsidP="00305BD7"/>
    <w:p w:rsidR="00862416" w:rsidRDefault="005C59D2" w:rsidP="00305BD7">
      <w:r w:rsidRPr="005C59D2">
        <w:t>The Penn</w:t>
      </w:r>
      <w:r w:rsidR="00924CF0">
        <w:t>sylvania</w:t>
      </w:r>
      <w:r w:rsidRPr="005C59D2">
        <w:t xml:space="preserve"> State University (PSU) is one of the universities within the CW-CESU that maintains wide expertise in environmental studies, database and information management, and resource management research in the Chesapeake Region.  This Cooperator has a history of producing high quality products in a timely fashion, within budget, with strict, accurate quality assurance/control, and with a high degree of collaboration. Selecting this Cooperator was a natural outgrowth of a history of positive and mutually beneficial collaborations. Their prior program experience and research expertise, and physical proximity to the Service Key Official and staff (Penn State’s campus), make the proposed Cooperator uniquely qualified to carry out the terms of this Agreement in a most cost-effective and collaborative manner</w:t>
      </w:r>
    </w:p>
    <w:p w:rsidR="000C2F6C" w:rsidRDefault="000C2F6C" w:rsidP="00305BD7"/>
    <w:p w:rsidR="009770CB" w:rsidRPr="009770CB" w:rsidRDefault="009770CB" w:rsidP="009770CB">
      <w:pPr>
        <w:jc w:val="center"/>
        <w:rPr>
          <w:b/>
        </w:rPr>
      </w:pPr>
      <w:r w:rsidRPr="009770CB">
        <w:rPr>
          <w:b/>
        </w:rPr>
        <w:t>STATUTORY AUTHORITY</w:t>
      </w:r>
    </w:p>
    <w:p w:rsidR="009770CB" w:rsidRPr="009770CB" w:rsidRDefault="009770CB" w:rsidP="009770CB"/>
    <w:p w:rsidR="009770CB" w:rsidRPr="009770CB" w:rsidRDefault="009770CB" w:rsidP="009770CB">
      <w:r w:rsidRPr="009770CB">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Pr="009770CB">
        <w:rPr>
          <w:bCs/>
        </w:rPr>
        <w:t>§</w:t>
      </w:r>
      <w:r w:rsidRPr="009770CB">
        <w:t xml:space="preserve">1 </w:t>
      </w:r>
      <w:r w:rsidRPr="009770CB">
        <w:rPr>
          <w:u w:val="single"/>
        </w:rPr>
        <w:t>et seq.</w:t>
      </w:r>
      <w:r w:rsidRPr="009770CB">
        <w:t xml:space="preserve">).  In accordance with 16 U.S.C. </w:t>
      </w:r>
      <w:r w:rsidRPr="009770CB">
        <w:rPr>
          <w:bCs/>
        </w:rPr>
        <w:t>§</w:t>
      </w:r>
      <w:r w:rsidRPr="009770CB">
        <w:t xml:space="preserve">1a-2j, 16 U.S.C. </w:t>
      </w:r>
      <w:r w:rsidRPr="009770CB">
        <w:rPr>
          <w:bCs/>
        </w:rPr>
        <w:t>§</w:t>
      </w:r>
      <w:r w:rsidRPr="009770CB">
        <w:t xml:space="preserve">5933, and 16 U.S.C. </w:t>
      </w:r>
      <w:r w:rsidRPr="009770CB">
        <w:rPr>
          <w:bCs/>
        </w:rPr>
        <w:t>§</w:t>
      </w:r>
      <w:r w:rsidRPr="009770CB">
        <w:t xml:space="preserve">5934, the NPS is authorized to enter into a cooperative agreement to establish the Chesapeake Watershed CESU to assist in providing research, technical assistance and education. </w:t>
      </w:r>
    </w:p>
    <w:p w:rsidR="00272B32" w:rsidRDefault="00272B32" w:rsidP="00272B32"/>
    <w:sectPr w:rsidR="00272B32"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9E9" w:rsidRDefault="002D59E9">
      <w:r>
        <w:separator/>
      </w:r>
    </w:p>
  </w:endnote>
  <w:endnote w:type="continuationSeparator" w:id="0">
    <w:p w:rsidR="002D59E9" w:rsidRDefault="002D59E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lbertus Extra Bold">
    <w:panose1 w:val="020E0802040304020204"/>
    <w:charset w:val="00"/>
    <w:family w:val="swiss"/>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B00EB" w:rsidRDefault="005B00EB"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0EB" w:rsidRDefault="005B00EB"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4CF0">
      <w:rPr>
        <w:rStyle w:val="PageNumber"/>
        <w:noProof/>
      </w:rPr>
      <w:t>3</w:t>
    </w:r>
    <w:r>
      <w:rPr>
        <w:rStyle w:val="PageNumber"/>
      </w:rPr>
      <w:fldChar w:fldCharType="end"/>
    </w:r>
  </w:p>
  <w:p w:rsidR="005B00EB" w:rsidRDefault="005B00EB"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9E9" w:rsidRDefault="002D59E9">
      <w:r>
        <w:separator/>
      </w:r>
    </w:p>
  </w:footnote>
  <w:footnote w:type="continuationSeparator" w:id="0">
    <w:p w:rsidR="002D59E9" w:rsidRDefault="002D59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69912135"/>
    <w:multiLevelType w:val="hybridMultilevel"/>
    <w:tmpl w:val="38DC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5E8C"/>
    <w:rsid w:val="0006266D"/>
    <w:rsid w:val="0008389D"/>
    <w:rsid w:val="000A74AE"/>
    <w:rsid w:val="000B13DA"/>
    <w:rsid w:val="000C2F6C"/>
    <w:rsid w:val="001878B9"/>
    <w:rsid w:val="001B16A5"/>
    <w:rsid w:val="001E5392"/>
    <w:rsid w:val="00211C60"/>
    <w:rsid w:val="00272B32"/>
    <w:rsid w:val="002D2682"/>
    <w:rsid w:val="002D59E9"/>
    <w:rsid w:val="00305BD7"/>
    <w:rsid w:val="00361FDC"/>
    <w:rsid w:val="003D2508"/>
    <w:rsid w:val="00462699"/>
    <w:rsid w:val="00467AFD"/>
    <w:rsid w:val="00467D8A"/>
    <w:rsid w:val="004B4DDE"/>
    <w:rsid w:val="004D7E3F"/>
    <w:rsid w:val="0054228F"/>
    <w:rsid w:val="005655B2"/>
    <w:rsid w:val="00593B8C"/>
    <w:rsid w:val="005B00EB"/>
    <w:rsid w:val="005C59D2"/>
    <w:rsid w:val="005C5E43"/>
    <w:rsid w:val="00617DA1"/>
    <w:rsid w:val="00626D72"/>
    <w:rsid w:val="00665544"/>
    <w:rsid w:val="006859A3"/>
    <w:rsid w:val="006975ED"/>
    <w:rsid w:val="006A3BA9"/>
    <w:rsid w:val="006A6155"/>
    <w:rsid w:val="006E21BA"/>
    <w:rsid w:val="00722A20"/>
    <w:rsid w:val="0078421A"/>
    <w:rsid w:val="007A4AB5"/>
    <w:rsid w:val="00853FF2"/>
    <w:rsid w:val="00862169"/>
    <w:rsid w:val="00862416"/>
    <w:rsid w:val="00870EA8"/>
    <w:rsid w:val="008D4221"/>
    <w:rsid w:val="008D54E7"/>
    <w:rsid w:val="009220D5"/>
    <w:rsid w:val="00924CF0"/>
    <w:rsid w:val="00964E2C"/>
    <w:rsid w:val="009770CB"/>
    <w:rsid w:val="0098676B"/>
    <w:rsid w:val="009F07BD"/>
    <w:rsid w:val="00A12E34"/>
    <w:rsid w:val="00AA0E65"/>
    <w:rsid w:val="00AC651F"/>
    <w:rsid w:val="00AE3F00"/>
    <w:rsid w:val="00AF645E"/>
    <w:rsid w:val="00B418CD"/>
    <w:rsid w:val="00B47B93"/>
    <w:rsid w:val="00B756E4"/>
    <w:rsid w:val="00BB102F"/>
    <w:rsid w:val="00C12B36"/>
    <w:rsid w:val="00C37CC7"/>
    <w:rsid w:val="00CA55C8"/>
    <w:rsid w:val="00CE38E1"/>
    <w:rsid w:val="00CF6541"/>
    <w:rsid w:val="00D01012"/>
    <w:rsid w:val="00D04D7C"/>
    <w:rsid w:val="00D04D8B"/>
    <w:rsid w:val="00D05434"/>
    <w:rsid w:val="00D1492A"/>
    <w:rsid w:val="00D35C2C"/>
    <w:rsid w:val="00D71227"/>
    <w:rsid w:val="00DA01A3"/>
    <w:rsid w:val="00DF61F9"/>
    <w:rsid w:val="00E06259"/>
    <w:rsid w:val="00E32C72"/>
    <w:rsid w:val="00E44CEF"/>
    <w:rsid w:val="00E478DC"/>
    <w:rsid w:val="00EA0374"/>
    <w:rsid w:val="00EA5513"/>
    <w:rsid w:val="00EB5A0E"/>
    <w:rsid w:val="00EB71BE"/>
    <w:rsid w:val="00F67756"/>
    <w:rsid w:val="00F7500F"/>
    <w:rsid w:val="00F87B73"/>
    <w:rsid w:val="00FA1B77"/>
    <w:rsid w:val="00FE745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qFormat/>
    <w:rsid w:val="00305BD7"/>
    <w:pPr>
      <w:keepNext/>
      <w:autoSpaceDE w:val="0"/>
      <w:autoSpaceDN w:val="0"/>
      <w:outlineLvl w:val="1"/>
    </w:pPr>
    <w:rPr>
      <w:rFonts w:ascii="Albertus Extra Bold" w:hAnsi="Albertus Extra Bold"/>
      <w:b/>
      <w:bCs/>
      <w:sz w:val="16"/>
      <w:szCs w:val="16"/>
      <w:lan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rsid w:val="00305BD7"/>
    <w:rPr>
      <w:rFonts w:ascii="Albertus Extra Bold" w:hAnsi="Albertus Extra Bold"/>
      <w:b/>
      <w:bCs/>
      <w:sz w:val="16"/>
      <w:szCs w:val="16"/>
    </w:rPr>
  </w:style>
  <w:style w:type="paragraph" w:customStyle="1" w:styleId="SignOff">
    <w:name w:val="SignOff"/>
    <w:basedOn w:val="Normal"/>
    <w:rsid w:val="00305BD7"/>
    <w:pPr>
      <w:spacing w:after="220" w:line="300" w:lineRule="auto"/>
    </w:pPr>
    <w:rPr>
      <w:color w:val="000000"/>
      <w:sz w:val="22"/>
      <w:szCs w:val="20"/>
      <w:lang w:val="en-GB" w:eastAsia="en-AU"/>
    </w:r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F83CB237-7536-4C19-B3A7-762455F84D5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2014-02-26T19:48:00Z</cp:lastPrinted>
  <dcterms:created xsi:type="dcterms:W3CDTF">2014-02-26T19:49:00Z</dcterms:created>
  <dcterms:modified xsi:type="dcterms:W3CDTF">2014-02-26T19:49:00Z</dcterms:modified>
</cp:coreProperties>
</file>