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3F52A1" w14:textId="66ED01C6" w:rsidR="00EC37AB" w:rsidRPr="00EC37AB" w:rsidRDefault="00EC37AB" w:rsidP="00EC37AB">
      <w:pPr>
        <w:spacing w:after="0"/>
        <w:rPr>
          <w:rFonts w:ascii="Times New Roman" w:hAnsi="Times New Roman" w:cs="Times New Roman"/>
          <w:b/>
          <w:bCs/>
          <w:sz w:val="24"/>
          <w:szCs w:val="24"/>
        </w:rPr>
      </w:pPr>
      <w:bookmarkStart w:id="0" w:name="_Hlk40950761"/>
      <w:r w:rsidRPr="00492B88">
        <w:rPr>
          <w:rFonts w:ascii="Times New Roman" w:hAnsi="Times New Roman" w:cs="Times New Roman"/>
          <w:b/>
          <w:bCs/>
          <w:sz w:val="24"/>
          <w:szCs w:val="24"/>
          <w:u w:val="single"/>
        </w:rPr>
        <w:t xml:space="preserve">F.A.Q. for </w:t>
      </w:r>
      <w:r>
        <w:rPr>
          <w:rFonts w:ascii="Times New Roman" w:hAnsi="Times New Roman" w:cs="Times New Roman"/>
          <w:b/>
          <w:bCs/>
          <w:sz w:val="24"/>
          <w:szCs w:val="24"/>
          <w:u w:val="single"/>
        </w:rPr>
        <w:t xml:space="preserve">NOFO </w:t>
      </w:r>
      <w:r w:rsidRPr="00EC37AB">
        <w:rPr>
          <w:rFonts w:ascii="Times New Roman" w:hAnsi="Times New Roman" w:cs="Times New Roman"/>
          <w:b/>
          <w:bCs/>
          <w:sz w:val="24"/>
          <w:szCs w:val="24"/>
          <w:u w:val="single"/>
        </w:rPr>
        <w:t>SFOP0006849</w:t>
      </w:r>
    </w:p>
    <w:bookmarkEnd w:id="0"/>
    <w:p w14:paraId="0B2F1E7A" w14:textId="43643F18" w:rsidR="00EC37AB" w:rsidRDefault="00EC37AB" w:rsidP="00EC37AB">
      <w:pPr>
        <w:spacing w:after="0"/>
        <w:rPr>
          <w:rFonts w:ascii="Times New Roman" w:hAnsi="Times New Roman" w:cs="Times New Roman"/>
          <w:sz w:val="24"/>
          <w:szCs w:val="24"/>
        </w:rPr>
      </w:pPr>
      <w:r w:rsidRPr="00EC37AB">
        <w:rPr>
          <w:rFonts w:ascii="Times New Roman" w:hAnsi="Times New Roman" w:cs="Times New Roman"/>
          <w:sz w:val="24"/>
          <w:szCs w:val="24"/>
        </w:rPr>
        <w:t>Combating Wildlife Trafficking in Latin America and the Caribbean through Facilitating Regional Information Exchange and Cooperation</w:t>
      </w:r>
    </w:p>
    <w:p w14:paraId="77D54DB0" w14:textId="77777777" w:rsidR="00EC37AB" w:rsidRDefault="00EC37AB" w:rsidP="00EC37AB">
      <w:pPr>
        <w:spacing w:after="0"/>
        <w:rPr>
          <w:rFonts w:ascii="Times New Roman" w:hAnsi="Times New Roman" w:cs="Times New Roman"/>
          <w:b/>
          <w:bCs/>
          <w:sz w:val="24"/>
          <w:szCs w:val="24"/>
        </w:rPr>
      </w:pPr>
    </w:p>
    <w:p w14:paraId="4527537D" w14:textId="278DEFA4" w:rsidR="00360A28" w:rsidRPr="00022DA9" w:rsidRDefault="00360A28" w:rsidP="00EC37AB">
      <w:pPr>
        <w:spacing w:after="0"/>
        <w:rPr>
          <w:rFonts w:ascii="Times New Roman" w:hAnsi="Times New Roman" w:cs="Times New Roman"/>
          <w:b/>
          <w:bCs/>
          <w:sz w:val="24"/>
          <w:szCs w:val="24"/>
        </w:rPr>
      </w:pPr>
      <w:r w:rsidRPr="00022DA9">
        <w:rPr>
          <w:rFonts w:ascii="Times New Roman" w:hAnsi="Times New Roman" w:cs="Times New Roman"/>
          <w:b/>
          <w:bCs/>
          <w:sz w:val="24"/>
          <w:szCs w:val="24"/>
        </w:rPr>
        <w:t>Q: Does OES foresee changes to the NOFO application deadline due to the COVID-19 pandemic?</w:t>
      </w:r>
    </w:p>
    <w:p w14:paraId="10BAABB2" w14:textId="16989F4E" w:rsidR="00360A28" w:rsidRPr="00022DA9" w:rsidRDefault="00360A28" w:rsidP="00EC37AB">
      <w:pPr>
        <w:spacing w:after="0"/>
        <w:rPr>
          <w:rFonts w:ascii="Times New Roman" w:hAnsi="Times New Roman" w:cs="Times New Roman"/>
          <w:sz w:val="24"/>
          <w:szCs w:val="24"/>
        </w:rPr>
      </w:pPr>
      <w:r w:rsidRPr="00022DA9">
        <w:rPr>
          <w:rFonts w:ascii="Times New Roman" w:hAnsi="Times New Roman" w:cs="Times New Roman"/>
          <w:sz w:val="24"/>
          <w:szCs w:val="24"/>
        </w:rPr>
        <w:t>A: No, all timelines remain the same, including the application deadline of June 15</w:t>
      </w:r>
      <w:r w:rsidRPr="00022DA9">
        <w:rPr>
          <w:rFonts w:ascii="Times New Roman" w:hAnsi="Times New Roman" w:cs="Times New Roman"/>
          <w:sz w:val="24"/>
          <w:szCs w:val="24"/>
          <w:vertAlign w:val="superscript"/>
        </w:rPr>
        <w:t>th</w:t>
      </w:r>
      <w:r w:rsidRPr="00022DA9">
        <w:rPr>
          <w:rFonts w:ascii="Times New Roman" w:hAnsi="Times New Roman" w:cs="Times New Roman"/>
          <w:sz w:val="24"/>
          <w:szCs w:val="24"/>
        </w:rPr>
        <w:t xml:space="preserve"> </w:t>
      </w:r>
      <w:r w:rsidR="00022DA9" w:rsidRPr="00022DA9">
        <w:rPr>
          <w:rFonts w:ascii="Times New Roman" w:hAnsi="Times New Roman" w:cs="Times New Roman"/>
          <w:sz w:val="24"/>
          <w:szCs w:val="24"/>
        </w:rPr>
        <w:t xml:space="preserve">at </w:t>
      </w:r>
      <w:r w:rsidRPr="00022DA9">
        <w:rPr>
          <w:rFonts w:ascii="Times New Roman" w:hAnsi="Times New Roman" w:cs="Times New Roman"/>
          <w:sz w:val="24"/>
          <w:szCs w:val="24"/>
        </w:rPr>
        <w:t>11:59pm ET.  OES does not foresee the COVID-19 pandemic keeping this NOFO from being awarded.</w:t>
      </w:r>
    </w:p>
    <w:p w14:paraId="581BFD80" w14:textId="77777777" w:rsidR="00360A28" w:rsidRPr="00022DA9" w:rsidRDefault="00360A28" w:rsidP="00EC37AB">
      <w:pPr>
        <w:spacing w:after="0"/>
        <w:rPr>
          <w:rFonts w:ascii="Times New Roman" w:hAnsi="Times New Roman" w:cs="Times New Roman"/>
          <w:b/>
          <w:bCs/>
          <w:sz w:val="24"/>
          <w:szCs w:val="24"/>
        </w:rPr>
      </w:pPr>
    </w:p>
    <w:p w14:paraId="73D241B5" w14:textId="64597CF7" w:rsidR="00112C4D" w:rsidRPr="00022DA9" w:rsidRDefault="00112C4D" w:rsidP="00EC37AB">
      <w:pPr>
        <w:spacing w:after="0"/>
        <w:rPr>
          <w:rFonts w:ascii="Times New Roman" w:hAnsi="Times New Roman" w:cs="Times New Roman"/>
          <w:b/>
          <w:bCs/>
          <w:sz w:val="24"/>
          <w:szCs w:val="24"/>
        </w:rPr>
      </w:pPr>
      <w:r w:rsidRPr="00022DA9">
        <w:rPr>
          <w:rFonts w:ascii="Times New Roman" w:hAnsi="Times New Roman" w:cs="Times New Roman"/>
          <w:b/>
          <w:bCs/>
          <w:sz w:val="24"/>
          <w:szCs w:val="24"/>
        </w:rPr>
        <w:t>Q: I work for an overseas-based non-profit/non-governmental organization that does not have 501(c)(3) status with the IRS. Is my organization eligible to apply</w:t>
      </w:r>
      <w:r w:rsidRPr="00022DA9">
        <w:rPr>
          <w:rFonts w:ascii="Times New Roman" w:hAnsi="Times New Roman" w:cs="Times New Roman"/>
          <w:b/>
          <w:bCs/>
          <w:sz w:val="24"/>
          <w:szCs w:val="24"/>
        </w:rPr>
        <w:t xml:space="preserve"> or do </w:t>
      </w:r>
      <w:r w:rsidRPr="00022DA9">
        <w:rPr>
          <w:rFonts w:ascii="Times New Roman" w:hAnsi="Times New Roman" w:cs="Times New Roman"/>
          <w:b/>
          <w:bCs/>
          <w:sz w:val="24"/>
          <w:szCs w:val="24"/>
        </w:rPr>
        <w:t>we have to create a cooperation with a</w:t>
      </w:r>
      <w:r w:rsidRPr="00022DA9">
        <w:rPr>
          <w:rFonts w:ascii="Times New Roman" w:hAnsi="Times New Roman" w:cs="Times New Roman"/>
          <w:b/>
          <w:bCs/>
          <w:sz w:val="24"/>
          <w:szCs w:val="24"/>
        </w:rPr>
        <w:t>n</w:t>
      </w:r>
      <w:r w:rsidRPr="00022DA9">
        <w:rPr>
          <w:rFonts w:ascii="Times New Roman" w:hAnsi="Times New Roman" w:cs="Times New Roman"/>
          <w:b/>
          <w:bCs/>
          <w:sz w:val="24"/>
          <w:szCs w:val="24"/>
        </w:rPr>
        <w:t xml:space="preserve"> organization</w:t>
      </w:r>
      <w:r w:rsidRPr="00022DA9">
        <w:rPr>
          <w:rFonts w:ascii="Times New Roman" w:hAnsi="Times New Roman" w:cs="Times New Roman"/>
          <w:b/>
          <w:bCs/>
          <w:sz w:val="24"/>
          <w:szCs w:val="24"/>
        </w:rPr>
        <w:t xml:space="preserve"> with </w:t>
      </w:r>
      <w:r w:rsidRPr="00022DA9">
        <w:rPr>
          <w:rFonts w:ascii="Times New Roman" w:hAnsi="Times New Roman" w:cs="Times New Roman"/>
          <w:b/>
          <w:bCs/>
          <w:sz w:val="24"/>
          <w:szCs w:val="24"/>
        </w:rPr>
        <w:t xml:space="preserve">501(c)(3) </w:t>
      </w:r>
      <w:r w:rsidRPr="00022DA9">
        <w:rPr>
          <w:rFonts w:ascii="Times New Roman" w:hAnsi="Times New Roman" w:cs="Times New Roman"/>
          <w:b/>
          <w:bCs/>
          <w:sz w:val="24"/>
          <w:szCs w:val="24"/>
        </w:rPr>
        <w:t>status</w:t>
      </w:r>
      <w:r w:rsidRPr="00022DA9">
        <w:rPr>
          <w:rFonts w:ascii="Times New Roman" w:hAnsi="Times New Roman" w:cs="Times New Roman"/>
          <w:b/>
          <w:bCs/>
          <w:sz w:val="24"/>
          <w:szCs w:val="24"/>
        </w:rPr>
        <w:t xml:space="preserve"> in the US to be able to register under their name?</w:t>
      </w:r>
    </w:p>
    <w:p w14:paraId="5877850B" w14:textId="279E2137" w:rsidR="00360A28" w:rsidRPr="00022DA9" w:rsidRDefault="00112C4D" w:rsidP="00EC37AB">
      <w:pPr>
        <w:spacing w:after="0"/>
        <w:rPr>
          <w:rFonts w:ascii="Times New Roman" w:eastAsia="Times New Roman" w:hAnsi="Times New Roman" w:cs="Times New Roman"/>
          <w:b/>
          <w:bCs/>
          <w:sz w:val="24"/>
          <w:szCs w:val="24"/>
        </w:rPr>
      </w:pPr>
      <w:r w:rsidRPr="00022DA9">
        <w:rPr>
          <w:rFonts w:ascii="Times New Roman" w:hAnsi="Times New Roman" w:cs="Times New Roman"/>
          <w:sz w:val="24"/>
          <w:szCs w:val="24"/>
        </w:rPr>
        <w:t xml:space="preserve">A: </w:t>
      </w:r>
      <w:r w:rsidR="00360A28" w:rsidRPr="00641BE7">
        <w:rPr>
          <w:rFonts w:ascii="Times New Roman" w:eastAsia="Times New Roman" w:hAnsi="Times New Roman" w:cs="Times New Roman"/>
          <w:sz w:val="24"/>
          <w:szCs w:val="24"/>
          <w:bdr w:val="none" w:sz="0" w:space="0" w:color="auto" w:frame="1"/>
        </w:rPr>
        <w:t>Foreign non-profit/nongovernmental institutions are eligible to apply.</w:t>
      </w:r>
      <w:r w:rsidR="00360A28" w:rsidRPr="00022DA9">
        <w:rPr>
          <w:rFonts w:ascii="Times New Roman" w:eastAsia="Times New Roman" w:hAnsi="Times New Roman" w:cs="Times New Roman"/>
          <w:sz w:val="24"/>
          <w:szCs w:val="24"/>
          <w:bdr w:val="none" w:sz="0" w:space="0" w:color="auto" w:frame="1"/>
        </w:rPr>
        <w:t xml:space="preserve"> </w:t>
      </w:r>
      <w:r w:rsidRPr="00022DA9">
        <w:rPr>
          <w:rFonts w:ascii="Times New Roman" w:hAnsi="Times New Roman" w:cs="Times New Roman"/>
          <w:sz w:val="24"/>
          <w:szCs w:val="24"/>
        </w:rPr>
        <w:t>Foreign entities are not required to have 501(c)(3) status with the IRS. The 501(c)(3) designation is only for US NGOs.</w:t>
      </w:r>
      <w:r w:rsidRPr="00022DA9">
        <w:rPr>
          <w:rFonts w:ascii="Times New Roman" w:hAnsi="Times New Roman" w:cs="Times New Roman"/>
          <w:sz w:val="24"/>
          <w:szCs w:val="24"/>
        </w:rPr>
        <w:t xml:space="preserve">  </w:t>
      </w:r>
      <w:r w:rsidRPr="00022DA9">
        <w:rPr>
          <w:rFonts w:ascii="Times New Roman" w:eastAsia="Times New Roman" w:hAnsi="Times New Roman" w:cs="Times New Roman"/>
          <w:sz w:val="24"/>
          <w:szCs w:val="24"/>
          <w:bdr w:val="none" w:sz="0" w:space="0" w:color="auto" w:frame="1"/>
        </w:rPr>
        <w:t>Y</w:t>
      </w:r>
      <w:r w:rsidR="000B5ADD" w:rsidRPr="00022DA9">
        <w:rPr>
          <w:rFonts w:ascii="Times New Roman" w:eastAsia="Times New Roman" w:hAnsi="Times New Roman" w:cs="Times New Roman"/>
          <w:sz w:val="24"/>
          <w:szCs w:val="24"/>
          <w:bdr w:val="none" w:sz="0" w:space="0" w:color="auto" w:frame="1"/>
        </w:rPr>
        <w:t xml:space="preserve">ou are </w:t>
      </w:r>
      <w:r w:rsidRPr="00022DA9">
        <w:rPr>
          <w:rFonts w:ascii="Times New Roman" w:eastAsia="Times New Roman" w:hAnsi="Times New Roman" w:cs="Times New Roman"/>
          <w:sz w:val="24"/>
          <w:szCs w:val="24"/>
          <w:bdr w:val="none" w:sz="0" w:space="0" w:color="auto" w:frame="1"/>
        </w:rPr>
        <w:t xml:space="preserve">still </w:t>
      </w:r>
      <w:r w:rsidR="000B5ADD" w:rsidRPr="00022DA9">
        <w:rPr>
          <w:rFonts w:ascii="Times New Roman" w:eastAsia="Times New Roman" w:hAnsi="Times New Roman" w:cs="Times New Roman"/>
          <w:sz w:val="24"/>
          <w:szCs w:val="24"/>
          <w:bdr w:val="none" w:sz="0" w:space="0" w:color="auto" w:frame="1"/>
        </w:rPr>
        <w:t>welcome to partner with another organization in the U.S. (or another country), in which case one organization must apply to be the primary award recipient and the other listed as a potential sub-awardee.</w:t>
      </w:r>
    </w:p>
    <w:p w14:paraId="72930054" w14:textId="77777777" w:rsidR="00360A28" w:rsidRPr="00022DA9" w:rsidRDefault="00360A28" w:rsidP="00EC37AB">
      <w:pPr>
        <w:shd w:val="clear" w:color="auto" w:fill="FFFFFF"/>
        <w:spacing w:after="0" w:line="240" w:lineRule="auto"/>
        <w:textAlignment w:val="baseline"/>
        <w:rPr>
          <w:rFonts w:ascii="Times New Roman" w:eastAsia="Times New Roman" w:hAnsi="Times New Roman" w:cs="Times New Roman"/>
          <w:b/>
          <w:bCs/>
          <w:sz w:val="24"/>
          <w:szCs w:val="24"/>
        </w:rPr>
      </w:pPr>
    </w:p>
    <w:p w14:paraId="0C807886" w14:textId="77777777" w:rsidR="00360A28" w:rsidRPr="00022DA9" w:rsidRDefault="00360A28" w:rsidP="00EC37AB">
      <w:pPr>
        <w:shd w:val="clear" w:color="auto" w:fill="FFFFFF"/>
        <w:spacing w:after="0" w:line="240" w:lineRule="auto"/>
        <w:textAlignment w:val="baseline"/>
        <w:rPr>
          <w:rFonts w:ascii="Times New Roman" w:eastAsia="Times New Roman" w:hAnsi="Times New Roman" w:cs="Times New Roman"/>
          <w:b/>
          <w:bCs/>
          <w:sz w:val="24"/>
          <w:szCs w:val="24"/>
        </w:rPr>
      </w:pPr>
      <w:r w:rsidRPr="00022DA9">
        <w:rPr>
          <w:rFonts w:ascii="Times New Roman" w:eastAsia="Times New Roman" w:hAnsi="Times New Roman" w:cs="Times New Roman"/>
          <w:b/>
          <w:bCs/>
          <w:sz w:val="24"/>
          <w:szCs w:val="24"/>
        </w:rPr>
        <w:t>Q:  Do non-US-based NGOs need to disclose lobbying activities?</w:t>
      </w:r>
    </w:p>
    <w:p w14:paraId="379C76A2" w14:textId="77777777" w:rsidR="00360A28" w:rsidRPr="00022DA9" w:rsidRDefault="00360A28" w:rsidP="00EC37AB">
      <w:pPr>
        <w:shd w:val="clear" w:color="auto" w:fill="FFFFFF"/>
        <w:spacing w:after="0" w:line="240" w:lineRule="auto"/>
        <w:textAlignment w:val="baseline"/>
        <w:rPr>
          <w:rFonts w:ascii="Times New Roman" w:eastAsia="Times New Roman" w:hAnsi="Times New Roman" w:cs="Times New Roman"/>
          <w:sz w:val="24"/>
          <w:szCs w:val="24"/>
        </w:rPr>
      </w:pPr>
      <w:r w:rsidRPr="00022DA9">
        <w:rPr>
          <w:rFonts w:ascii="Times New Roman" w:eastAsia="Times New Roman" w:hAnsi="Times New Roman" w:cs="Times New Roman"/>
          <w:sz w:val="24"/>
          <w:szCs w:val="24"/>
        </w:rPr>
        <w:t>A: Yes, please disclose lobbying activities as best you can.</w:t>
      </w:r>
    </w:p>
    <w:p w14:paraId="08800969" w14:textId="77777777" w:rsidR="00360A28" w:rsidRPr="00022DA9" w:rsidRDefault="00360A28" w:rsidP="00EC37AB">
      <w:pPr>
        <w:shd w:val="clear" w:color="auto" w:fill="FFFFFF"/>
        <w:spacing w:after="0" w:line="240" w:lineRule="auto"/>
        <w:textAlignment w:val="baseline"/>
        <w:rPr>
          <w:rFonts w:ascii="Times New Roman" w:eastAsia="Times New Roman" w:hAnsi="Times New Roman" w:cs="Times New Roman"/>
          <w:sz w:val="24"/>
          <w:szCs w:val="24"/>
        </w:rPr>
      </w:pPr>
    </w:p>
    <w:p w14:paraId="32F5AB7B" w14:textId="77777777" w:rsidR="00360A28" w:rsidRPr="00641BE7" w:rsidRDefault="00360A28" w:rsidP="00EC37AB">
      <w:pPr>
        <w:shd w:val="clear" w:color="auto" w:fill="FFFFFF"/>
        <w:spacing w:after="0" w:line="240" w:lineRule="auto"/>
        <w:textAlignment w:val="baseline"/>
        <w:rPr>
          <w:rFonts w:ascii="Times New Roman" w:eastAsia="Times New Roman" w:hAnsi="Times New Roman" w:cs="Times New Roman"/>
          <w:b/>
          <w:bCs/>
          <w:sz w:val="24"/>
          <w:szCs w:val="24"/>
        </w:rPr>
      </w:pPr>
      <w:r w:rsidRPr="00022DA9">
        <w:rPr>
          <w:rFonts w:ascii="Times New Roman" w:eastAsia="Times New Roman" w:hAnsi="Times New Roman" w:cs="Times New Roman"/>
          <w:b/>
          <w:bCs/>
          <w:sz w:val="24"/>
          <w:szCs w:val="24"/>
        </w:rPr>
        <w:t>Q: My</w:t>
      </w:r>
      <w:r w:rsidRPr="00641BE7">
        <w:rPr>
          <w:rFonts w:ascii="Times New Roman" w:eastAsia="Times New Roman" w:hAnsi="Times New Roman" w:cs="Times New Roman"/>
          <w:b/>
          <w:bCs/>
          <w:sz w:val="24"/>
          <w:szCs w:val="24"/>
        </w:rPr>
        <w:t xml:space="preserve"> organization’s most recent program audit </w:t>
      </w:r>
      <w:r w:rsidRPr="00022DA9">
        <w:rPr>
          <w:rFonts w:ascii="Times New Roman" w:eastAsia="Times New Roman" w:hAnsi="Times New Roman" w:cs="Times New Roman"/>
          <w:b/>
          <w:bCs/>
          <w:sz w:val="24"/>
          <w:szCs w:val="24"/>
        </w:rPr>
        <w:t xml:space="preserve">is in Spanish. Does it </w:t>
      </w:r>
      <w:r w:rsidRPr="00641BE7">
        <w:rPr>
          <w:rFonts w:ascii="Times New Roman" w:eastAsia="Times New Roman" w:hAnsi="Times New Roman" w:cs="Times New Roman"/>
          <w:b/>
          <w:bCs/>
          <w:sz w:val="24"/>
          <w:szCs w:val="24"/>
        </w:rPr>
        <w:t>ha</w:t>
      </w:r>
      <w:r w:rsidRPr="00022DA9">
        <w:rPr>
          <w:rFonts w:ascii="Times New Roman" w:eastAsia="Times New Roman" w:hAnsi="Times New Roman" w:cs="Times New Roman"/>
          <w:b/>
          <w:bCs/>
          <w:sz w:val="24"/>
          <w:szCs w:val="24"/>
        </w:rPr>
        <w:t>ve</w:t>
      </w:r>
      <w:r w:rsidRPr="00641BE7">
        <w:rPr>
          <w:rFonts w:ascii="Times New Roman" w:eastAsia="Times New Roman" w:hAnsi="Times New Roman" w:cs="Times New Roman"/>
          <w:b/>
          <w:bCs/>
          <w:sz w:val="24"/>
          <w:szCs w:val="24"/>
        </w:rPr>
        <w:t xml:space="preserve"> to be translated into English</w:t>
      </w:r>
      <w:r w:rsidRPr="00022DA9">
        <w:rPr>
          <w:rFonts w:ascii="Times New Roman" w:eastAsia="Times New Roman" w:hAnsi="Times New Roman" w:cs="Times New Roman"/>
          <w:b/>
          <w:bCs/>
          <w:sz w:val="24"/>
          <w:szCs w:val="24"/>
        </w:rPr>
        <w:t>?</w:t>
      </w:r>
      <w:r w:rsidRPr="00641BE7">
        <w:rPr>
          <w:rFonts w:ascii="Times New Roman" w:eastAsia="Times New Roman" w:hAnsi="Times New Roman" w:cs="Times New Roman"/>
          <w:b/>
          <w:bCs/>
          <w:sz w:val="24"/>
          <w:szCs w:val="24"/>
        </w:rPr>
        <w:t> </w:t>
      </w:r>
    </w:p>
    <w:p w14:paraId="15C05937" w14:textId="77777777" w:rsidR="00360A28" w:rsidRPr="00641BE7" w:rsidRDefault="00360A28" w:rsidP="00EC37AB">
      <w:pPr>
        <w:shd w:val="clear" w:color="auto" w:fill="FFFFFF"/>
        <w:spacing w:after="0" w:line="240" w:lineRule="auto"/>
        <w:textAlignment w:val="baseline"/>
        <w:rPr>
          <w:rFonts w:ascii="Times New Roman" w:eastAsia="Times New Roman" w:hAnsi="Times New Roman" w:cs="Times New Roman"/>
          <w:sz w:val="24"/>
          <w:szCs w:val="24"/>
        </w:rPr>
      </w:pPr>
      <w:r w:rsidRPr="00022DA9">
        <w:rPr>
          <w:rFonts w:ascii="Times New Roman" w:eastAsia="Times New Roman" w:hAnsi="Times New Roman" w:cs="Times New Roman"/>
          <w:sz w:val="24"/>
          <w:szCs w:val="24"/>
          <w:bdr w:val="none" w:sz="0" w:space="0" w:color="auto" w:frame="1"/>
        </w:rPr>
        <w:t xml:space="preserve">A: </w:t>
      </w:r>
      <w:r w:rsidRPr="00641BE7">
        <w:rPr>
          <w:rFonts w:ascii="Times New Roman" w:eastAsia="Times New Roman" w:hAnsi="Times New Roman" w:cs="Times New Roman"/>
          <w:sz w:val="24"/>
          <w:szCs w:val="24"/>
          <w:bdr w:val="none" w:sz="0" w:space="0" w:color="auto" w:frame="1"/>
        </w:rPr>
        <w:t>Yes, all submissions must be in English. </w:t>
      </w:r>
    </w:p>
    <w:p w14:paraId="4696F15D" w14:textId="77777777" w:rsidR="004B4EB3" w:rsidRPr="00022DA9" w:rsidRDefault="004B4EB3" w:rsidP="00EC37AB">
      <w:pPr>
        <w:shd w:val="clear" w:color="auto" w:fill="FFFFFF"/>
        <w:spacing w:after="0" w:line="240" w:lineRule="auto"/>
        <w:textAlignment w:val="baseline"/>
        <w:rPr>
          <w:rFonts w:ascii="Times New Roman" w:eastAsia="Times New Roman" w:hAnsi="Times New Roman" w:cs="Times New Roman"/>
          <w:sz w:val="24"/>
          <w:szCs w:val="24"/>
        </w:rPr>
      </w:pPr>
    </w:p>
    <w:p w14:paraId="24102FCE" w14:textId="21DA103E" w:rsidR="000B5ADD" w:rsidRPr="00022DA9" w:rsidRDefault="004B4EB3" w:rsidP="00EC37AB">
      <w:pPr>
        <w:shd w:val="clear" w:color="auto" w:fill="FFFFFF"/>
        <w:spacing w:after="0" w:line="240" w:lineRule="auto"/>
        <w:textAlignment w:val="baseline"/>
        <w:rPr>
          <w:rFonts w:ascii="Times New Roman" w:eastAsia="Times New Roman" w:hAnsi="Times New Roman" w:cs="Times New Roman"/>
          <w:sz w:val="24"/>
          <w:szCs w:val="24"/>
        </w:rPr>
      </w:pPr>
      <w:r w:rsidRPr="00022DA9">
        <w:rPr>
          <w:rFonts w:ascii="Times New Roman" w:eastAsia="Times New Roman" w:hAnsi="Times New Roman" w:cs="Times New Roman"/>
          <w:b/>
          <w:bCs/>
          <w:sz w:val="24"/>
          <w:szCs w:val="24"/>
        </w:rPr>
        <w:t xml:space="preserve">Q: </w:t>
      </w:r>
      <w:r w:rsidR="000B5ADD" w:rsidRPr="00022DA9">
        <w:rPr>
          <w:rFonts w:ascii="Times New Roman" w:eastAsia="Times New Roman" w:hAnsi="Times New Roman" w:cs="Times New Roman"/>
          <w:b/>
          <w:bCs/>
          <w:sz w:val="24"/>
          <w:szCs w:val="24"/>
        </w:rPr>
        <w:t xml:space="preserve"> </w:t>
      </w:r>
      <w:r w:rsidR="00360A28" w:rsidRPr="00022DA9">
        <w:rPr>
          <w:rFonts w:ascii="Times New Roman" w:eastAsia="Times New Roman" w:hAnsi="Times New Roman" w:cs="Times New Roman"/>
          <w:b/>
          <w:bCs/>
          <w:sz w:val="24"/>
          <w:szCs w:val="24"/>
        </w:rPr>
        <w:t>Regarding</w:t>
      </w:r>
      <w:r w:rsidR="000B5ADD" w:rsidRPr="00022DA9">
        <w:rPr>
          <w:rFonts w:ascii="Times New Roman" w:eastAsia="Times New Roman" w:hAnsi="Times New Roman" w:cs="Times New Roman"/>
          <w:b/>
          <w:bCs/>
          <w:sz w:val="24"/>
          <w:szCs w:val="24"/>
        </w:rPr>
        <w:t xml:space="preserve"> the LAC countries, must the project be done in each one of the countries, or can we choose </w:t>
      </w:r>
      <w:r w:rsidR="00E5220E" w:rsidRPr="00022DA9">
        <w:rPr>
          <w:rFonts w:ascii="Times New Roman" w:eastAsia="Times New Roman" w:hAnsi="Times New Roman" w:cs="Times New Roman"/>
          <w:b/>
          <w:bCs/>
          <w:sz w:val="24"/>
          <w:szCs w:val="24"/>
        </w:rPr>
        <w:t>a few countries</w:t>
      </w:r>
      <w:r w:rsidR="000B5ADD" w:rsidRPr="00022DA9">
        <w:rPr>
          <w:rFonts w:ascii="Times New Roman" w:eastAsia="Times New Roman" w:hAnsi="Times New Roman" w:cs="Times New Roman"/>
          <w:b/>
          <w:bCs/>
          <w:sz w:val="24"/>
          <w:szCs w:val="24"/>
        </w:rPr>
        <w:t>?</w:t>
      </w:r>
    </w:p>
    <w:p w14:paraId="1C06A697" w14:textId="5DD9CA1E" w:rsidR="000B5ADD" w:rsidRPr="00022DA9" w:rsidRDefault="004B4EB3" w:rsidP="00EC37AB">
      <w:pPr>
        <w:shd w:val="clear" w:color="auto" w:fill="FFFFFF"/>
        <w:spacing w:after="0" w:line="240" w:lineRule="auto"/>
        <w:textAlignment w:val="baseline"/>
        <w:rPr>
          <w:rFonts w:ascii="Times New Roman" w:eastAsia="Times New Roman" w:hAnsi="Times New Roman" w:cs="Times New Roman"/>
          <w:sz w:val="24"/>
          <w:szCs w:val="24"/>
        </w:rPr>
      </w:pPr>
      <w:r w:rsidRPr="00022DA9">
        <w:rPr>
          <w:rFonts w:ascii="Times New Roman" w:eastAsia="Times New Roman" w:hAnsi="Times New Roman" w:cs="Times New Roman"/>
          <w:sz w:val="24"/>
          <w:szCs w:val="24"/>
          <w:bdr w:val="none" w:sz="0" w:space="0" w:color="auto" w:frame="1"/>
        </w:rPr>
        <w:t xml:space="preserve">A: </w:t>
      </w:r>
      <w:r w:rsidR="000B5ADD" w:rsidRPr="00022DA9">
        <w:rPr>
          <w:rFonts w:ascii="Times New Roman" w:eastAsia="Times New Roman" w:hAnsi="Times New Roman" w:cs="Times New Roman"/>
          <w:sz w:val="24"/>
          <w:szCs w:val="24"/>
          <w:bdr w:val="none" w:sz="0" w:space="0" w:color="auto" w:frame="1"/>
        </w:rPr>
        <w:t xml:space="preserve">The project must have a regional focus; however, the project does not have to include every single country in the Latin American and Caribbean region. The proposal should include a justification of why certain countries </w:t>
      </w:r>
      <w:proofErr w:type="gramStart"/>
      <w:r w:rsidR="00022DA9" w:rsidRPr="00022DA9">
        <w:rPr>
          <w:rFonts w:ascii="Times New Roman" w:eastAsia="Times New Roman" w:hAnsi="Times New Roman" w:cs="Times New Roman"/>
          <w:sz w:val="24"/>
          <w:szCs w:val="24"/>
          <w:bdr w:val="none" w:sz="0" w:space="0" w:color="auto" w:frame="1"/>
        </w:rPr>
        <w:t>a</w:t>
      </w:r>
      <w:r w:rsidR="000B5ADD" w:rsidRPr="00022DA9">
        <w:rPr>
          <w:rFonts w:ascii="Times New Roman" w:eastAsia="Times New Roman" w:hAnsi="Times New Roman" w:cs="Times New Roman"/>
          <w:sz w:val="24"/>
          <w:szCs w:val="24"/>
          <w:bdr w:val="none" w:sz="0" w:space="0" w:color="auto" w:frame="1"/>
        </w:rPr>
        <w:t>re</w:t>
      </w:r>
      <w:proofErr w:type="gramEnd"/>
      <w:r w:rsidR="000B5ADD" w:rsidRPr="00022DA9">
        <w:rPr>
          <w:rFonts w:ascii="Times New Roman" w:eastAsia="Times New Roman" w:hAnsi="Times New Roman" w:cs="Times New Roman"/>
          <w:sz w:val="24"/>
          <w:szCs w:val="24"/>
          <w:bdr w:val="none" w:sz="0" w:space="0" w:color="auto" w:frame="1"/>
        </w:rPr>
        <w:t xml:space="preserve"> included.</w:t>
      </w:r>
    </w:p>
    <w:p w14:paraId="46319D89" w14:textId="2B4A48EE" w:rsidR="000B5ADD" w:rsidRPr="00022DA9" w:rsidRDefault="000B5ADD" w:rsidP="00EC37AB">
      <w:pPr>
        <w:shd w:val="clear" w:color="auto" w:fill="FFFFFF"/>
        <w:spacing w:after="0" w:line="240" w:lineRule="auto"/>
        <w:textAlignment w:val="baseline"/>
        <w:rPr>
          <w:rFonts w:ascii="Times New Roman" w:eastAsia="Times New Roman" w:hAnsi="Times New Roman" w:cs="Times New Roman"/>
          <w:sz w:val="24"/>
          <w:szCs w:val="24"/>
        </w:rPr>
      </w:pPr>
    </w:p>
    <w:p w14:paraId="68CEB790" w14:textId="1A8D693B" w:rsidR="00511DCE" w:rsidRPr="00022DA9" w:rsidRDefault="00511DCE" w:rsidP="00EC37AB">
      <w:pPr>
        <w:shd w:val="clear" w:color="auto" w:fill="FFFFFF"/>
        <w:spacing w:after="0" w:line="240" w:lineRule="auto"/>
        <w:textAlignment w:val="baseline"/>
        <w:rPr>
          <w:rFonts w:ascii="Times New Roman" w:hAnsi="Times New Roman" w:cs="Times New Roman"/>
          <w:b/>
          <w:bCs/>
          <w:sz w:val="24"/>
          <w:szCs w:val="24"/>
          <w:shd w:val="clear" w:color="auto" w:fill="FFFFFF"/>
        </w:rPr>
      </w:pPr>
      <w:r w:rsidRPr="00022DA9">
        <w:rPr>
          <w:rFonts w:ascii="Times New Roman" w:hAnsi="Times New Roman" w:cs="Times New Roman"/>
          <w:b/>
          <w:bCs/>
          <w:sz w:val="24"/>
          <w:szCs w:val="24"/>
          <w:shd w:val="clear" w:color="auto" w:fill="FFFFFF"/>
        </w:rPr>
        <w:t>Q: W</w:t>
      </w:r>
      <w:r w:rsidRPr="00022DA9">
        <w:rPr>
          <w:rFonts w:ascii="Times New Roman" w:hAnsi="Times New Roman" w:cs="Times New Roman"/>
          <w:b/>
          <w:bCs/>
          <w:sz w:val="24"/>
          <w:szCs w:val="24"/>
          <w:shd w:val="clear" w:color="auto" w:fill="FFFFFF"/>
        </w:rPr>
        <w:t xml:space="preserve">ould a proposal to improve the collection and sharing of data on illegal wildlife trade in a single country, working with the relevant authorities, be eligible for an award under this </w:t>
      </w:r>
      <w:r w:rsidR="001F1507">
        <w:rPr>
          <w:rFonts w:ascii="Times New Roman" w:hAnsi="Times New Roman" w:cs="Times New Roman"/>
          <w:b/>
          <w:bCs/>
          <w:sz w:val="24"/>
          <w:szCs w:val="24"/>
          <w:shd w:val="clear" w:color="auto" w:fill="FFFFFF"/>
        </w:rPr>
        <w:t>NOFO</w:t>
      </w:r>
      <w:r w:rsidRPr="00022DA9">
        <w:rPr>
          <w:rFonts w:ascii="Times New Roman" w:hAnsi="Times New Roman" w:cs="Times New Roman"/>
          <w:b/>
          <w:bCs/>
          <w:sz w:val="24"/>
          <w:szCs w:val="24"/>
          <w:shd w:val="clear" w:color="auto" w:fill="FFFFFF"/>
        </w:rPr>
        <w:t>?</w:t>
      </w:r>
    </w:p>
    <w:p w14:paraId="02F00576" w14:textId="0F257D84" w:rsidR="00511DCE" w:rsidRPr="00022DA9" w:rsidRDefault="00022DA9" w:rsidP="00EC37AB">
      <w:pPr>
        <w:shd w:val="clear" w:color="auto" w:fill="FFFFFF"/>
        <w:spacing w:after="0" w:line="240" w:lineRule="auto"/>
        <w:textAlignment w:val="baseline"/>
        <w:rPr>
          <w:rFonts w:ascii="Times New Roman" w:eastAsia="Times New Roman" w:hAnsi="Times New Roman" w:cs="Times New Roman"/>
          <w:sz w:val="24"/>
          <w:szCs w:val="24"/>
        </w:rPr>
      </w:pPr>
      <w:r w:rsidRPr="00022DA9">
        <w:rPr>
          <w:rFonts w:ascii="Times New Roman" w:hAnsi="Times New Roman" w:cs="Times New Roman"/>
          <w:sz w:val="24"/>
          <w:szCs w:val="24"/>
          <w:shd w:val="clear" w:color="auto" w:fill="FFFFFF"/>
        </w:rPr>
        <w:t xml:space="preserve">A: </w:t>
      </w:r>
      <w:r w:rsidR="00511DCE" w:rsidRPr="00022DA9">
        <w:rPr>
          <w:rFonts w:ascii="Times New Roman" w:hAnsi="Times New Roman" w:cs="Times New Roman"/>
          <w:sz w:val="24"/>
          <w:szCs w:val="24"/>
          <w:shd w:val="clear" w:color="auto" w:fill="FFFFFF"/>
        </w:rPr>
        <w:t>The goal of the NOFO is to build capacity for data collection and information sharing among relevant authorities in the region, and therefore should not focus only on the relevant authorities of a single country. While the proposal may focus primarily on a single country, there must be a regional component.</w:t>
      </w:r>
    </w:p>
    <w:p w14:paraId="18B8AC75" w14:textId="77777777" w:rsidR="00022DA9" w:rsidRPr="00022DA9" w:rsidRDefault="00022DA9" w:rsidP="00EC37AB">
      <w:pPr>
        <w:shd w:val="clear" w:color="auto" w:fill="FFFFFF"/>
        <w:spacing w:after="0" w:line="240" w:lineRule="auto"/>
        <w:textAlignment w:val="baseline"/>
        <w:rPr>
          <w:rFonts w:ascii="Times New Roman" w:eastAsia="Times New Roman" w:hAnsi="Times New Roman" w:cs="Times New Roman"/>
          <w:sz w:val="24"/>
          <w:szCs w:val="24"/>
        </w:rPr>
      </w:pPr>
    </w:p>
    <w:p w14:paraId="7FBCB162" w14:textId="77777777" w:rsidR="00022DA9" w:rsidRPr="00022DA9" w:rsidRDefault="00022DA9" w:rsidP="00EC37AB">
      <w:pPr>
        <w:shd w:val="clear" w:color="auto" w:fill="FFFFFF"/>
        <w:spacing w:after="0" w:line="240" w:lineRule="auto"/>
        <w:textAlignment w:val="baseline"/>
        <w:rPr>
          <w:rFonts w:ascii="Times New Roman" w:eastAsia="Times New Roman" w:hAnsi="Times New Roman" w:cs="Times New Roman"/>
          <w:sz w:val="24"/>
          <w:szCs w:val="24"/>
        </w:rPr>
      </w:pPr>
      <w:r w:rsidRPr="00022DA9">
        <w:rPr>
          <w:rFonts w:ascii="Times New Roman" w:eastAsia="Times New Roman" w:hAnsi="Times New Roman" w:cs="Times New Roman"/>
          <w:b/>
          <w:bCs/>
          <w:sz w:val="24"/>
          <w:szCs w:val="24"/>
        </w:rPr>
        <w:t>Q: Can we include Anglo-Spanish countries to the project, e.g. Belize? </w:t>
      </w:r>
    </w:p>
    <w:p w14:paraId="04EDF53D" w14:textId="77777777" w:rsidR="00022DA9" w:rsidRPr="00022DA9" w:rsidRDefault="00022DA9" w:rsidP="00EC37AB">
      <w:pPr>
        <w:shd w:val="clear" w:color="auto" w:fill="FFFFFF"/>
        <w:spacing w:after="0" w:line="240" w:lineRule="auto"/>
        <w:textAlignment w:val="baseline"/>
        <w:rPr>
          <w:rFonts w:ascii="Times New Roman" w:eastAsia="Times New Roman" w:hAnsi="Times New Roman" w:cs="Times New Roman"/>
          <w:sz w:val="24"/>
          <w:szCs w:val="24"/>
        </w:rPr>
      </w:pPr>
      <w:r w:rsidRPr="00022DA9">
        <w:rPr>
          <w:rFonts w:ascii="Times New Roman" w:eastAsia="Times New Roman" w:hAnsi="Times New Roman" w:cs="Times New Roman"/>
          <w:sz w:val="24"/>
          <w:szCs w:val="24"/>
          <w:shd w:val="clear" w:color="auto" w:fill="FFFFFF"/>
        </w:rPr>
        <w:t>A: Yes, the proposal may include Anglo-Spanish countries such as Belize.</w:t>
      </w:r>
    </w:p>
    <w:p w14:paraId="7FAFDCDB" w14:textId="77777777" w:rsidR="00022DA9" w:rsidRPr="00022DA9" w:rsidRDefault="00022DA9" w:rsidP="00EC37AB">
      <w:pPr>
        <w:shd w:val="clear" w:color="auto" w:fill="FFFFFF"/>
        <w:spacing w:after="0" w:line="240" w:lineRule="auto"/>
        <w:textAlignment w:val="baseline"/>
        <w:rPr>
          <w:rFonts w:ascii="Times New Roman" w:eastAsia="Times New Roman" w:hAnsi="Times New Roman" w:cs="Times New Roman"/>
          <w:sz w:val="24"/>
          <w:szCs w:val="24"/>
        </w:rPr>
      </w:pPr>
    </w:p>
    <w:p w14:paraId="0BF29F80" w14:textId="348F97EA" w:rsidR="00022DA9" w:rsidRPr="00641BE7" w:rsidRDefault="00022DA9" w:rsidP="00EC37AB">
      <w:pPr>
        <w:shd w:val="clear" w:color="auto" w:fill="FFFFFF"/>
        <w:spacing w:after="0" w:line="240" w:lineRule="auto"/>
        <w:textAlignment w:val="baseline"/>
        <w:rPr>
          <w:rFonts w:ascii="Times New Roman" w:eastAsia="Times New Roman" w:hAnsi="Times New Roman" w:cs="Times New Roman"/>
          <w:b/>
          <w:bCs/>
          <w:sz w:val="24"/>
          <w:szCs w:val="24"/>
        </w:rPr>
      </w:pPr>
      <w:r w:rsidRPr="00022DA9">
        <w:rPr>
          <w:rFonts w:ascii="Times New Roman" w:eastAsia="Times New Roman" w:hAnsi="Times New Roman" w:cs="Times New Roman"/>
          <w:b/>
          <w:bCs/>
          <w:sz w:val="24"/>
          <w:szCs w:val="24"/>
        </w:rPr>
        <w:t xml:space="preserve">Q: Can you provide more information about the eligibility of </w:t>
      </w:r>
      <w:r w:rsidRPr="00641BE7">
        <w:rPr>
          <w:rFonts w:ascii="Times New Roman" w:eastAsia="Times New Roman" w:hAnsi="Times New Roman" w:cs="Times New Roman"/>
          <w:b/>
          <w:bCs/>
          <w:sz w:val="24"/>
          <w:szCs w:val="24"/>
        </w:rPr>
        <w:t>countries such as El Salvador, Guatemala, Honduras, Nicaragua, and Venezuela?</w:t>
      </w:r>
      <w:r w:rsidRPr="00022DA9">
        <w:rPr>
          <w:rFonts w:ascii="Times New Roman" w:eastAsia="Times New Roman" w:hAnsi="Times New Roman" w:cs="Times New Roman"/>
          <w:b/>
          <w:bCs/>
          <w:sz w:val="24"/>
          <w:szCs w:val="24"/>
        </w:rPr>
        <w:t xml:space="preserve"> </w:t>
      </w:r>
    </w:p>
    <w:p w14:paraId="75DD98FC" w14:textId="74503530" w:rsidR="00022DA9" w:rsidRPr="00022DA9" w:rsidRDefault="00022DA9" w:rsidP="00EC37AB">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shd w:val="clear" w:color="auto" w:fill="FFFFFF"/>
        </w:rPr>
      </w:pPr>
      <w:r w:rsidRPr="00022DA9">
        <w:rPr>
          <w:rFonts w:ascii="Times New Roman" w:eastAsia="Times New Roman" w:hAnsi="Times New Roman" w:cs="Times New Roman"/>
          <w:sz w:val="24"/>
          <w:szCs w:val="24"/>
          <w:bdr w:val="none" w:sz="0" w:space="0" w:color="auto" w:frame="1"/>
          <w:shd w:val="clear" w:color="auto" w:fill="FFFFFF"/>
        </w:rPr>
        <w:lastRenderedPageBreak/>
        <w:t xml:space="preserve">A: </w:t>
      </w:r>
      <w:r w:rsidRPr="00641BE7">
        <w:rPr>
          <w:rFonts w:ascii="Times New Roman" w:eastAsia="Times New Roman" w:hAnsi="Times New Roman" w:cs="Times New Roman"/>
          <w:sz w:val="24"/>
          <w:szCs w:val="24"/>
          <w:bdr w:val="none" w:sz="0" w:space="0" w:color="auto" w:frame="1"/>
          <w:shd w:val="clear" w:color="auto" w:fill="FFFFFF"/>
        </w:rPr>
        <w:t>While this project is focused on the LAC region, there are certain countries within the region that are not eligible to receive funding or benefits under this award. El Salvador, Guatemala, Honduras, Nicaragua, and Venezuela are ineligible from receiving foreign assistance benefits under this award.  Desk-based research on wildlife trafficking trends and patterns can include information from these countries; however, no funding from the award may be spent in these countries and no benefits from the award may be provided to these countries.</w:t>
      </w:r>
    </w:p>
    <w:p w14:paraId="4415775C" w14:textId="0690E742" w:rsidR="00022DA9" w:rsidRPr="00022DA9" w:rsidRDefault="00022DA9" w:rsidP="00EC37AB">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shd w:val="clear" w:color="auto" w:fill="FFFFFF"/>
        </w:rPr>
      </w:pPr>
    </w:p>
    <w:p w14:paraId="43FAC519" w14:textId="4EA53FDB" w:rsidR="00022DA9" w:rsidRPr="00641BE7" w:rsidRDefault="00022DA9" w:rsidP="00EC37AB">
      <w:pPr>
        <w:shd w:val="clear" w:color="auto" w:fill="FFFFFF"/>
        <w:spacing w:after="0" w:line="240" w:lineRule="auto"/>
        <w:textAlignment w:val="baseline"/>
        <w:rPr>
          <w:rFonts w:ascii="Times New Roman" w:eastAsia="Times New Roman" w:hAnsi="Times New Roman" w:cs="Times New Roman"/>
          <w:b/>
          <w:bCs/>
          <w:sz w:val="24"/>
          <w:szCs w:val="24"/>
        </w:rPr>
      </w:pPr>
      <w:r w:rsidRPr="00022DA9">
        <w:rPr>
          <w:rFonts w:ascii="Times New Roman" w:eastAsia="Times New Roman" w:hAnsi="Times New Roman" w:cs="Times New Roman"/>
          <w:b/>
          <w:bCs/>
          <w:sz w:val="24"/>
          <w:szCs w:val="24"/>
        </w:rPr>
        <w:t xml:space="preserve">Q: </w:t>
      </w:r>
      <w:r w:rsidRPr="00022DA9">
        <w:rPr>
          <w:rFonts w:ascii="Times New Roman" w:eastAsia="Times New Roman" w:hAnsi="Times New Roman" w:cs="Times New Roman"/>
          <w:b/>
          <w:bCs/>
          <w:sz w:val="24"/>
          <w:szCs w:val="24"/>
        </w:rPr>
        <w:t xml:space="preserve">Are </w:t>
      </w:r>
      <w:r w:rsidRPr="00641BE7">
        <w:rPr>
          <w:rFonts w:ascii="Times New Roman" w:eastAsia="Times New Roman" w:hAnsi="Times New Roman" w:cs="Times New Roman"/>
          <w:b/>
          <w:bCs/>
          <w:sz w:val="24"/>
          <w:szCs w:val="24"/>
        </w:rPr>
        <w:t>El Salvador, Guatemala, Honduras, Nicaragua, and Venezuela</w:t>
      </w:r>
      <w:r w:rsidRPr="00022DA9">
        <w:rPr>
          <w:rFonts w:ascii="Times New Roman" w:eastAsia="Times New Roman" w:hAnsi="Times New Roman" w:cs="Times New Roman"/>
          <w:b/>
          <w:bCs/>
          <w:sz w:val="24"/>
          <w:szCs w:val="24"/>
        </w:rPr>
        <w:t xml:space="preserve"> </w:t>
      </w:r>
      <w:r w:rsidRPr="00022DA9">
        <w:rPr>
          <w:rFonts w:ascii="Times New Roman" w:eastAsia="Times New Roman" w:hAnsi="Times New Roman" w:cs="Times New Roman"/>
          <w:b/>
          <w:bCs/>
          <w:sz w:val="24"/>
          <w:szCs w:val="24"/>
        </w:rPr>
        <w:t>all excluded or can we monitor their e-commerce of wildlife?</w:t>
      </w:r>
    </w:p>
    <w:p w14:paraId="4C76499C" w14:textId="4D287D58" w:rsidR="000B5ADD" w:rsidRPr="00022DA9" w:rsidRDefault="00022DA9" w:rsidP="00EC37AB">
      <w:pPr>
        <w:shd w:val="clear" w:color="auto" w:fill="FFFFFF"/>
        <w:spacing w:after="0" w:line="240" w:lineRule="auto"/>
        <w:textAlignment w:val="baseline"/>
        <w:rPr>
          <w:rFonts w:ascii="Times New Roman" w:eastAsia="Times New Roman" w:hAnsi="Times New Roman" w:cs="Times New Roman"/>
          <w:sz w:val="24"/>
          <w:szCs w:val="24"/>
        </w:rPr>
      </w:pPr>
      <w:r w:rsidRPr="00022DA9">
        <w:rPr>
          <w:rFonts w:ascii="Times New Roman" w:eastAsia="Times New Roman" w:hAnsi="Times New Roman" w:cs="Times New Roman"/>
          <w:sz w:val="24"/>
          <w:szCs w:val="24"/>
          <w:shd w:val="clear" w:color="auto" w:fill="FFFFFF"/>
        </w:rPr>
        <w:t xml:space="preserve">A: </w:t>
      </w:r>
      <w:r w:rsidRPr="00022DA9">
        <w:rPr>
          <w:rFonts w:ascii="Times New Roman" w:eastAsia="Times New Roman" w:hAnsi="Times New Roman" w:cs="Times New Roman"/>
          <w:sz w:val="24"/>
          <w:szCs w:val="24"/>
          <w:shd w:val="clear" w:color="auto" w:fill="FFFFFF"/>
        </w:rPr>
        <w:t>Although funding under this award may not be used to benefit these countries, proposals may include data on wildlife trafficking that occurs in or is related to these countries. </w:t>
      </w:r>
    </w:p>
    <w:p w14:paraId="5E669323" w14:textId="77777777" w:rsidR="00360A28" w:rsidRPr="00022DA9" w:rsidRDefault="00360A28" w:rsidP="00EC37AB">
      <w:pPr>
        <w:shd w:val="clear" w:color="auto" w:fill="FFFFFF"/>
        <w:spacing w:after="0" w:line="240" w:lineRule="auto"/>
        <w:textAlignment w:val="baseline"/>
        <w:rPr>
          <w:rFonts w:ascii="Times New Roman" w:eastAsia="Times New Roman" w:hAnsi="Times New Roman" w:cs="Times New Roman"/>
          <w:b/>
          <w:bCs/>
          <w:sz w:val="24"/>
          <w:szCs w:val="24"/>
        </w:rPr>
      </w:pPr>
    </w:p>
    <w:p w14:paraId="4DC5C3A5" w14:textId="6D833A75" w:rsidR="00360A28" w:rsidRPr="00022DA9" w:rsidRDefault="00360A28" w:rsidP="00EC37AB">
      <w:pPr>
        <w:shd w:val="clear" w:color="auto" w:fill="FFFFFF"/>
        <w:spacing w:after="0" w:line="240" w:lineRule="auto"/>
        <w:textAlignment w:val="baseline"/>
        <w:rPr>
          <w:rFonts w:ascii="Times New Roman" w:eastAsia="Times New Roman" w:hAnsi="Times New Roman" w:cs="Times New Roman"/>
          <w:b/>
          <w:bCs/>
          <w:sz w:val="24"/>
          <w:szCs w:val="24"/>
        </w:rPr>
      </w:pPr>
      <w:r w:rsidRPr="00022DA9">
        <w:rPr>
          <w:rFonts w:ascii="Times New Roman" w:eastAsia="Times New Roman" w:hAnsi="Times New Roman" w:cs="Times New Roman"/>
          <w:b/>
          <w:bCs/>
          <w:sz w:val="24"/>
          <w:szCs w:val="24"/>
        </w:rPr>
        <w:t>Q: What percentage of this work is required to be done online, to be able to assess the illegal e-commerce of wildlife in LAC?</w:t>
      </w:r>
    </w:p>
    <w:p w14:paraId="36EF5CC5" w14:textId="77777777" w:rsidR="00360A28" w:rsidRPr="00022DA9" w:rsidRDefault="00360A28" w:rsidP="00EC37AB">
      <w:pPr>
        <w:shd w:val="clear" w:color="auto" w:fill="FFFFFF"/>
        <w:spacing w:after="0" w:line="240" w:lineRule="auto"/>
        <w:textAlignment w:val="baseline"/>
        <w:rPr>
          <w:rFonts w:ascii="Times New Roman" w:eastAsia="Times New Roman" w:hAnsi="Times New Roman" w:cs="Times New Roman"/>
          <w:sz w:val="24"/>
          <w:szCs w:val="24"/>
        </w:rPr>
      </w:pPr>
      <w:r w:rsidRPr="00022DA9">
        <w:rPr>
          <w:rFonts w:ascii="Times New Roman" w:eastAsia="Times New Roman" w:hAnsi="Times New Roman" w:cs="Times New Roman"/>
          <w:sz w:val="24"/>
          <w:szCs w:val="24"/>
          <w:bdr w:val="none" w:sz="0" w:space="0" w:color="auto" w:frame="1"/>
        </w:rPr>
        <w:t xml:space="preserve">A: There is no requirement for how much work must be done online or not, </w:t>
      </w:r>
      <w:proofErr w:type="gramStart"/>
      <w:r w:rsidRPr="00022DA9">
        <w:rPr>
          <w:rFonts w:ascii="Times New Roman" w:eastAsia="Times New Roman" w:hAnsi="Times New Roman" w:cs="Times New Roman"/>
          <w:sz w:val="24"/>
          <w:szCs w:val="24"/>
          <w:bdr w:val="none" w:sz="0" w:space="0" w:color="auto" w:frame="1"/>
        </w:rPr>
        <w:t>as long as</w:t>
      </w:r>
      <w:proofErr w:type="gramEnd"/>
      <w:r w:rsidRPr="00022DA9">
        <w:rPr>
          <w:rFonts w:ascii="Times New Roman" w:eastAsia="Times New Roman" w:hAnsi="Times New Roman" w:cs="Times New Roman"/>
          <w:sz w:val="24"/>
          <w:szCs w:val="24"/>
          <w:bdr w:val="none" w:sz="0" w:space="0" w:color="auto" w:frame="1"/>
        </w:rPr>
        <w:t xml:space="preserve"> the application addresses the goals of the NOFO. This is up to the applicant.</w:t>
      </w:r>
    </w:p>
    <w:p w14:paraId="3F6DB25A" w14:textId="77777777" w:rsidR="00360A28" w:rsidRPr="00022DA9" w:rsidRDefault="00360A28" w:rsidP="00EC37AB">
      <w:pPr>
        <w:shd w:val="clear" w:color="auto" w:fill="FFFFFF"/>
        <w:spacing w:after="0" w:line="240" w:lineRule="auto"/>
        <w:textAlignment w:val="baseline"/>
        <w:rPr>
          <w:rFonts w:ascii="Times New Roman" w:eastAsia="Times New Roman" w:hAnsi="Times New Roman" w:cs="Times New Roman"/>
          <w:b/>
          <w:bCs/>
          <w:sz w:val="24"/>
          <w:szCs w:val="24"/>
        </w:rPr>
      </w:pPr>
    </w:p>
    <w:p w14:paraId="0D26F628" w14:textId="17C6C484" w:rsidR="000B5ADD" w:rsidRPr="00022DA9" w:rsidRDefault="004B4EB3" w:rsidP="00EC37AB">
      <w:pPr>
        <w:shd w:val="clear" w:color="auto" w:fill="FFFFFF"/>
        <w:spacing w:after="0" w:line="240" w:lineRule="auto"/>
        <w:textAlignment w:val="baseline"/>
        <w:rPr>
          <w:rFonts w:ascii="Times New Roman" w:eastAsia="Times New Roman" w:hAnsi="Times New Roman" w:cs="Times New Roman"/>
          <w:sz w:val="24"/>
          <w:szCs w:val="24"/>
        </w:rPr>
      </w:pPr>
      <w:r w:rsidRPr="00022DA9">
        <w:rPr>
          <w:rFonts w:ascii="Times New Roman" w:eastAsia="Times New Roman" w:hAnsi="Times New Roman" w:cs="Times New Roman"/>
          <w:b/>
          <w:bCs/>
          <w:sz w:val="24"/>
          <w:szCs w:val="24"/>
        </w:rPr>
        <w:t xml:space="preserve">Q: </w:t>
      </w:r>
      <w:r w:rsidR="000B5ADD" w:rsidRPr="00022DA9">
        <w:rPr>
          <w:rFonts w:ascii="Times New Roman" w:eastAsia="Times New Roman" w:hAnsi="Times New Roman" w:cs="Times New Roman"/>
          <w:b/>
          <w:bCs/>
          <w:sz w:val="24"/>
          <w:szCs w:val="24"/>
        </w:rPr>
        <w:t xml:space="preserve"> How much percentage of flora research is required for this grant?</w:t>
      </w:r>
    </w:p>
    <w:p w14:paraId="1C77E1FF" w14:textId="77777777" w:rsidR="007F1E1F" w:rsidRPr="00022DA9" w:rsidRDefault="004B4EB3" w:rsidP="00EC37AB">
      <w:pPr>
        <w:shd w:val="clear" w:color="auto" w:fill="FFFFFF"/>
        <w:spacing w:after="0" w:line="240" w:lineRule="auto"/>
        <w:textAlignment w:val="baseline"/>
        <w:rPr>
          <w:rFonts w:ascii="Times New Roman" w:eastAsia="Times New Roman" w:hAnsi="Times New Roman" w:cs="Times New Roman"/>
          <w:sz w:val="24"/>
          <w:szCs w:val="24"/>
        </w:rPr>
      </w:pPr>
      <w:r w:rsidRPr="00022DA9">
        <w:rPr>
          <w:rFonts w:ascii="Times New Roman" w:eastAsia="Times New Roman" w:hAnsi="Times New Roman" w:cs="Times New Roman"/>
          <w:sz w:val="24"/>
          <w:szCs w:val="24"/>
          <w:shd w:val="clear" w:color="auto" w:fill="FFFFFF"/>
        </w:rPr>
        <w:t xml:space="preserve">A: </w:t>
      </w:r>
      <w:r w:rsidR="000B5ADD" w:rsidRPr="00022DA9">
        <w:rPr>
          <w:rFonts w:ascii="Times New Roman" w:eastAsia="Times New Roman" w:hAnsi="Times New Roman" w:cs="Times New Roman"/>
          <w:sz w:val="24"/>
          <w:szCs w:val="24"/>
          <w:shd w:val="clear" w:color="auto" w:fill="FFFFFF"/>
        </w:rPr>
        <w:t>The NOFO does not require a minimum percentage of research related to flora.</w:t>
      </w:r>
    </w:p>
    <w:p w14:paraId="7167D4CC" w14:textId="73AB413C" w:rsidR="001770DA" w:rsidRPr="00022DA9" w:rsidRDefault="000B5ADD" w:rsidP="00EC37AB">
      <w:pPr>
        <w:shd w:val="clear" w:color="auto" w:fill="FFFFFF"/>
        <w:spacing w:after="0" w:line="240" w:lineRule="auto"/>
        <w:textAlignment w:val="baseline"/>
        <w:rPr>
          <w:rFonts w:ascii="Times New Roman" w:eastAsia="Times New Roman" w:hAnsi="Times New Roman" w:cs="Times New Roman"/>
          <w:sz w:val="24"/>
          <w:szCs w:val="24"/>
        </w:rPr>
      </w:pPr>
      <w:r w:rsidRPr="00022DA9">
        <w:rPr>
          <w:rFonts w:ascii="Times New Roman" w:hAnsi="Times New Roman" w:cs="Times New Roman"/>
          <w:sz w:val="24"/>
          <w:szCs w:val="24"/>
        </w:rPr>
        <w:tab/>
      </w:r>
    </w:p>
    <w:p w14:paraId="752B4952" w14:textId="77777777" w:rsidR="00360A28" w:rsidRPr="00022DA9" w:rsidRDefault="00360A28" w:rsidP="00EC37AB">
      <w:pPr>
        <w:spacing w:after="0"/>
        <w:rPr>
          <w:rFonts w:ascii="Times New Roman" w:hAnsi="Times New Roman" w:cs="Times New Roman"/>
          <w:b/>
          <w:bCs/>
          <w:sz w:val="24"/>
          <w:szCs w:val="24"/>
        </w:rPr>
      </w:pPr>
      <w:r w:rsidRPr="00022DA9">
        <w:rPr>
          <w:rFonts w:ascii="Times New Roman" w:hAnsi="Times New Roman" w:cs="Times New Roman"/>
          <w:b/>
          <w:bCs/>
          <w:sz w:val="24"/>
          <w:szCs w:val="24"/>
        </w:rPr>
        <w:t>Q: In Section A5 (Performance Indicators), the NOFO states that bidders must “select and report against U.S. Department of State standard performance indicators listed below.” Does the proposal need to incorporate these indicators?</w:t>
      </w:r>
    </w:p>
    <w:p w14:paraId="18A8B7D7" w14:textId="77777777" w:rsidR="00360A28" w:rsidRPr="00022DA9" w:rsidRDefault="00360A28" w:rsidP="00EC37AB">
      <w:pPr>
        <w:spacing w:after="0"/>
        <w:rPr>
          <w:rFonts w:ascii="Times New Roman" w:hAnsi="Times New Roman" w:cs="Times New Roman"/>
          <w:sz w:val="24"/>
          <w:szCs w:val="24"/>
        </w:rPr>
      </w:pPr>
      <w:r w:rsidRPr="00022DA9">
        <w:rPr>
          <w:rFonts w:ascii="Times New Roman" w:hAnsi="Times New Roman" w:cs="Times New Roman"/>
          <w:sz w:val="24"/>
          <w:szCs w:val="24"/>
        </w:rPr>
        <w:t>A: The applicant should select the most appropriate standard indicators to be included in the proposal. The applicant may also include any number of custom indicators based on project design.</w:t>
      </w:r>
    </w:p>
    <w:p w14:paraId="44C934D7" w14:textId="77777777" w:rsidR="00022DA9" w:rsidRPr="00022DA9" w:rsidRDefault="00022DA9" w:rsidP="00EC37AB">
      <w:pPr>
        <w:spacing w:after="0"/>
        <w:rPr>
          <w:rFonts w:ascii="Times New Roman" w:hAnsi="Times New Roman" w:cs="Times New Roman"/>
          <w:b/>
          <w:bCs/>
          <w:sz w:val="24"/>
          <w:szCs w:val="24"/>
        </w:rPr>
      </w:pPr>
    </w:p>
    <w:p w14:paraId="7DCBE16F" w14:textId="241B423F" w:rsidR="00112C4D" w:rsidRPr="00022DA9" w:rsidRDefault="00112C4D" w:rsidP="00EC37AB">
      <w:pPr>
        <w:spacing w:after="0"/>
        <w:rPr>
          <w:rFonts w:ascii="Times New Roman" w:hAnsi="Times New Roman" w:cs="Times New Roman"/>
          <w:b/>
          <w:bCs/>
          <w:sz w:val="24"/>
          <w:szCs w:val="24"/>
        </w:rPr>
      </w:pPr>
      <w:r w:rsidRPr="00022DA9">
        <w:rPr>
          <w:rFonts w:ascii="Times New Roman" w:hAnsi="Times New Roman" w:cs="Times New Roman"/>
          <w:b/>
          <w:bCs/>
          <w:sz w:val="24"/>
          <w:szCs w:val="24"/>
        </w:rPr>
        <w:t>Q: My colleague and I work for two different institutions and our proposed budget will be split by both institutions. Can the funds be transferred directly to each one of the institutions, or is it expected to go to one place only?</w:t>
      </w:r>
    </w:p>
    <w:p w14:paraId="119454AA" w14:textId="77777777" w:rsidR="00112C4D" w:rsidRPr="00022DA9" w:rsidRDefault="00112C4D" w:rsidP="00EC37AB">
      <w:pPr>
        <w:spacing w:after="0"/>
        <w:rPr>
          <w:rFonts w:ascii="Times New Roman" w:hAnsi="Times New Roman" w:cs="Times New Roman"/>
          <w:sz w:val="24"/>
          <w:szCs w:val="24"/>
        </w:rPr>
      </w:pPr>
      <w:r w:rsidRPr="00022DA9">
        <w:rPr>
          <w:rFonts w:ascii="Times New Roman" w:hAnsi="Times New Roman" w:cs="Times New Roman"/>
          <w:sz w:val="24"/>
          <w:szCs w:val="24"/>
        </w:rPr>
        <w:t xml:space="preserve">A: One institution must apply as the prime recipient/awardee, while the other institution must be listed as a potential sub-awardee.  The funds would be paid from OES to the prime awardee, who would then subsequently move funds to the sub-awardee through subcontract or </w:t>
      </w:r>
      <w:proofErr w:type="gramStart"/>
      <w:r w:rsidRPr="00022DA9">
        <w:rPr>
          <w:rFonts w:ascii="Times New Roman" w:hAnsi="Times New Roman" w:cs="Times New Roman"/>
          <w:sz w:val="24"/>
          <w:szCs w:val="24"/>
        </w:rPr>
        <w:t>other</w:t>
      </w:r>
      <w:proofErr w:type="gramEnd"/>
      <w:r w:rsidRPr="00022DA9">
        <w:rPr>
          <w:rFonts w:ascii="Times New Roman" w:hAnsi="Times New Roman" w:cs="Times New Roman"/>
          <w:sz w:val="24"/>
          <w:szCs w:val="24"/>
        </w:rPr>
        <w:t xml:space="preserve"> appropriate instrument.  </w:t>
      </w:r>
    </w:p>
    <w:p w14:paraId="14618D1D" w14:textId="77777777" w:rsidR="00112C4D" w:rsidRPr="00022DA9" w:rsidRDefault="00112C4D" w:rsidP="00EC37AB">
      <w:pPr>
        <w:spacing w:after="0"/>
        <w:rPr>
          <w:rFonts w:ascii="Times New Roman" w:hAnsi="Times New Roman" w:cs="Times New Roman"/>
          <w:sz w:val="24"/>
          <w:szCs w:val="24"/>
        </w:rPr>
      </w:pPr>
    </w:p>
    <w:p w14:paraId="43823675" w14:textId="77777777" w:rsidR="00112C4D" w:rsidRPr="00022DA9" w:rsidRDefault="00112C4D" w:rsidP="00EC37AB">
      <w:pPr>
        <w:spacing w:after="0"/>
        <w:rPr>
          <w:rFonts w:ascii="Times New Roman" w:hAnsi="Times New Roman" w:cs="Times New Roman"/>
          <w:b/>
          <w:bCs/>
          <w:sz w:val="24"/>
          <w:szCs w:val="24"/>
        </w:rPr>
      </w:pPr>
      <w:r w:rsidRPr="00022DA9">
        <w:rPr>
          <w:rFonts w:ascii="Times New Roman" w:hAnsi="Times New Roman" w:cs="Times New Roman"/>
          <w:b/>
          <w:bCs/>
          <w:sz w:val="24"/>
          <w:szCs w:val="24"/>
        </w:rPr>
        <w:t>Q: Would it be possible to reach out to government institutions and establish connections in the working countries for the purpose of data collection?</w:t>
      </w:r>
    </w:p>
    <w:p w14:paraId="75700B34" w14:textId="77777777" w:rsidR="00112C4D" w:rsidRPr="00022DA9" w:rsidRDefault="00112C4D" w:rsidP="00EC37AB">
      <w:pPr>
        <w:spacing w:after="0"/>
        <w:rPr>
          <w:rFonts w:ascii="Times New Roman" w:hAnsi="Times New Roman" w:cs="Times New Roman"/>
          <w:sz w:val="24"/>
          <w:szCs w:val="24"/>
        </w:rPr>
      </w:pPr>
      <w:r w:rsidRPr="00022DA9">
        <w:rPr>
          <w:rFonts w:ascii="Times New Roman" w:hAnsi="Times New Roman" w:cs="Times New Roman"/>
          <w:sz w:val="24"/>
          <w:szCs w:val="24"/>
        </w:rPr>
        <w:t xml:space="preserve">A: Yes, you may reach out to government institutions. </w:t>
      </w:r>
    </w:p>
    <w:p w14:paraId="374864F0" w14:textId="77777777" w:rsidR="00112C4D" w:rsidRPr="00022DA9" w:rsidRDefault="00112C4D" w:rsidP="00EC37AB">
      <w:pPr>
        <w:spacing w:after="0"/>
        <w:rPr>
          <w:rFonts w:ascii="Times New Roman" w:hAnsi="Times New Roman" w:cs="Times New Roman"/>
          <w:sz w:val="24"/>
          <w:szCs w:val="24"/>
        </w:rPr>
      </w:pPr>
    </w:p>
    <w:p w14:paraId="59D7DAEB" w14:textId="77777777" w:rsidR="00112C4D" w:rsidRPr="00022DA9" w:rsidRDefault="00112C4D" w:rsidP="00EC37AB">
      <w:pPr>
        <w:spacing w:after="0"/>
        <w:rPr>
          <w:rFonts w:ascii="Times New Roman" w:hAnsi="Times New Roman" w:cs="Times New Roman"/>
          <w:b/>
          <w:bCs/>
          <w:sz w:val="24"/>
          <w:szCs w:val="24"/>
        </w:rPr>
      </w:pPr>
      <w:r w:rsidRPr="00022DA9">
        <w:rPr>
          <w:rFonts w:ascii="Times New Roman" w:hAnsi="Times New Roman" w:cs="Times New Roman"/>
          <w:b/>
          <w:bCs/>
          <w:sz w:val="24"/>
          <w:szCs w:val="24"/>
        </w:rPr>
        <w:t>Q: Can you provide any more clarity around how a cooperative agreement works and what type of involvement the Bureau wants to have in the selected project?</w:t>
      </w:r>
    </w:p>
    <w:p w14:paraId="4B5EE5F4" w14:textId="77777777" w:rsidR="00022DA9" w:rsidRPr="00022DA9" w:rsidRDefault="00112C4D" w:rsidP="00EC37AB">
      <w:pPr>
        <w:spacing w:after="0"/>
        <w:rPr>
          <w:rFonts w:ascii="Times New Roman" w:hAnsi="Times New Roman" w:cs="Times New Roman"/>
          <w:sz w:val="24"/>
          <w:szCs w:val="24"/>
        </w:rPr>
      </w:pPr>
      <w:r w:rsidRPr="00022DA9">
        <w:rPr>
          <w:rFonts w:ascii="Times New Roman" w:hAnsi="Times New Roman" w:cs="Times New Roman"/>
          <w:sz w:val="24"/>
          <w:szCs w:val="24"/>
        </w:rPr>
        <w:t xml:space="preserve">A: A cooperative agreement is a more collaborative effort between the award managers and the awardees than with other types of agreements.  The "substantial role" played by the office awarding the agreement can include more frequent check-ins, and more involvement from the </w:t>
      </w:r>
      <w:r w:rsidRPr="00022DA9">
        <w:rPr>
          <w:rFonts w:ascii="Times New Roman" w:hAnsi="Times New Roman" w:cs="Times New Roman"/>
          <w:sz w:val="24"/>
          <w:szCs w:val="24"/>
        </w:rPr>
        <w:lastRenderedPageBreak/>
        <w:t>government in shaping the direction of the award as it progresses. Please refer to Section A6 of the NOFO for specific examples.</w:t>
      </w:r>
    </w:p>
    <w:p w14:paraId="684D9BC5" w14:textId="77777777" w:rsidR="00022DA9" w:rsidRPr="00022DA9" w:rsidRDefault="00022DA9" w:rsidP="00EC37AB">
      <w:pPr>
        <w:spacing w:after="0"/>
        <w:rPr>
          <w:rFonts w:ascii="Times New Roman" w:hAnsi="Times New Roman" w:cs="Times New Roman"/>
          <w:sz w:val="24"/>
          <w:szCs w:val="24"/>
        </w:rPr>
      </w:pPr>
    </w:p>
    <w:p w14:paraId="2C0326B7" w14:textId="12A8944A" w:rsidR="00022DA9" w:rsidRPr="00022DA9" w:rsidRDefault="00022DA9" w:rsidP="00EC37AB">
      <w:pPr>
        <w:spacing w:after="0"/>
        <w:rPr>
          <w:rFonts w:ascii="Times New Roman" w:hAnsi="Times New Roman" w:cs="Times New Roman"/>
          <w:b/>
          <w:bCs/>
          <w:sz w:val="24"/>
          <w:szCs w:val="24"/>
        </w:rPr>
      </w:pPr>
      <w:r w:rsidRPr="00022DA9">
        <w:rPr>
          <w:rFonts w:ascii="Times New Roman" w:hAnsi="Times New Roman" w:cs="Times New Roman"/>
          <w:b/>
          <w:bCs/>
          <w:sz w:val="24"/>
          <w:szCs w:val="24"/>
        </w:rPr>
        <w:t xml:space="preserve">Q: Would OES facilitate governmental endorsements as part of the cooperative agreement?  </w:t>
      </w:r>
    </w:p>
    <w:p w14:paraId="0FF11526" w14:textId="77777777" w:rsidR="00022DA9" w:rsidRPr="00022DA9" w:rsidRDefault="00022DA9" w:rsidP="00EC37AB">
      <w:pPr>
        <w:spacing w:after="0"/>
        <w:rPr>
          <w:rFonts w:ascii="Times New Roman" w:hAnsi="Times New Roman" w:cs="Times New Roman"/>
          <w:sz w:val="24"/>
          <w:szCs w:val="24"/>
        </w:rPr>
      </w:pPr>
      <w:r w:rsidRPr="00022DA9">
        <w:rPr>
          <w:rFonts w:ascii="Times New Roman" w:hAnsi="Times New Roman" w:cs="Times New Roman"/>
          <w:sz w:val="24"/>
          <w:szCs w:val="24"/>
        </w:rPr>
        <w:t>A: The nature of a cooperative agreement includes substantial involvement of key persons from OES. This includes assisting in coordination with other relevant entities including U.S. government agencies.  OES may assist in coordination with host government counterparts when possible and appropriate; however, OES cannot guarantee governmental endorsements.</w:t>
      </w:r>
    </w:p>
    <w:p w14:paraId="7C73E569" w14:textId="77777777" w:rsidR="00022DA9" w:rsidRPr="00022DA9" w:rsidRDefault="00022DA9" w:rsidP="00EC37AB">
      <w:pPr>
        <w:spacing w:after="0"/>
        <w:rPr>
          <w:rFonts w:ascii="Times New Roman" w:hAnsi="Times New Roman" w:cs="Times New Roman"/>
          <w:sz w:val="24"/>
          <w:szCs w:val="24"/>
        </w:rPr>
      </w:pPr>
    </w:p>
    <w:p w14:paraId="442C2EED" w14:textId="77777777" w:rsidR="00022DA9" w:rsidRPr="00022DA9" w:rsidRDefault="00022DA9" w:rsidP="00EC37AB">
      <w:pPr>
        <w:shd w:val="clear" w:color="auto" w:fill="FFFFFF"/>
        <w:spacing w:after="0" w:line="240" w:lineRule="auto"/>
        <w:textAlignment w:val="baseline"/>
        <w:rPr>
          <w:rFonts w:ascii="Times New Roman" w:eastAsia="Times New Roman" w:hAnsi="Times New Roman" w:cs="Times New Roman"/>
          <w:sz w:val="24"/>
          <w:szCs w:val="24"/>
        </w:rPr>
      </w:pPr>
      <w:r w:rsidRPr="00022DA9">
        <w:rPr>
          <w:rFonts w:ascii="Times New Roman" w:eastAsia="Times New Roman" w:hAnsi="Times New Roman" w:cs="Times New Roman"/>
          <w:b/>
          <w:bCs/>
          <w:sz w:val="24"/>
          <w:szCs w:val="24"/>
          <w:bdr w:val="none" w:sz="0" w:space="0" w:color="auto" w:frame="1"/>
          <w:shd w:val="clear" w:color="auto" w:fill="FFFFFF"/>
        </w:rPr>
        <w:t xml:space="preserve">Q: We applied for the DUNS number but </w:t>
      </w:r>
      <w:proofErr w:type="gramStart"/>
      <w:r w:rsidRPr="00022DA9">
        <w:rPr>
          <w:rFonts w:ascii="Times New Roman" w:eastAsia="Times New Roman" w:hAnsi="Times New Roman" w:cs="Times New Roman"/>
          <w:b/>
          <w:bCs/>
          <w:sz w:val="24"/>
          <w:szCs w:val="24"/>
          <w:bdr w:val="none" w:sz="0" w:space="0" w:color="auto" w:frame="1"/>
          <w:shd w:val="clear" w:color="auto" w:fill="FFFFFF"/>
        </w:rPr>
        <w:t>haven’t</w:t>
      </w:r>
      <w:proofErr w:type="gramEnd"/>
      <w:r w:rsidRPr="00022DA9">
        <w:rPr>
          <w:rFonts w:ascii="Times New Roman" w:eastAsia="Times New Roman" w:hAnsi="Times New Roman" w:cs="Times New Roman"/>
          <w:b/>
          <w:bCs/>
          <w:sz w:val="24"/>
          <w:szCs w:val="24"/>
          <w:bdr w:val="none" w:sz="0" w:space="0" w:color="auto" w:frame="1"/>
          <w:shd w:val="clear" w:color="auto" w:fill="FFFFFF"/>
        </w:rPr>
        <w:t xml:space="preserve"> received it yet. Do we need to submit the DUNS number when we apply?</w:t>
      </w:r>
    </w:p>
    <w:p w14:paraId="6E110DDD" w14:textId="77777777" w:rsidR="00022DA9" w:rsidRPr="00022DA9" w:rsidRDefault="00022DA9" w:rsidP="00EC37AB">
      <w:pPr>
        <w:shd w:val="clear" w:color="auto" w:fill="FFFFFF"/>
        <w:spacing w:after="0" w:line="240" w:lineRule="auto"/>
        <w:textAlignment w:val="baseline"/>
        <w:rPr>
          <w:rFonts w:ascii="Times New Roman" w:eastAsia="Times New Roman" w:hAnsi="Times New Roman" w:cs="Times New Roman"/>
          <w:sz w:val="24"/>
          <w:szCs w:val="24"/>
        </w:rPr>
      </w:pPr>
      <w:r w:rsidRPr="00022DA9">
        <w:rPr>
          <w:rFonts w:ascii="Times New Roman" w:eastAsia="Times New Roman" w:hAnsi="Times New Roman" w:cs="Times New Roman"/>
          <w:sz w:val="24"/>
          <w:szCs w:val="24"/>
        </w:rPr>
        <w:t>A: Each applicant (unless the applicant is an individual or Federal awarding agency that is excepted from those requirements under 2 CFR §25.110(b) or (c), or has an exception approved by the Federal awarding agency under 2 CFR §25.110(d)) is required to: (</w:t>
      </w:r>
      <w:proofErr w:type="spellStart"/>
      <w:r w:rsidRPr="00022DA9">
        <w:rPr>
          <w:rFonts w:ascii="Times New Roman" w:eastAsia="Times New Roman" w:hAnsi="Times New Roman" w:cs="Times New Roman"/>
          <w:sz w:val="24"/>
          <w:szCs w:val="24"/>
        </w:rPr>
        <w:t>i</w:t>
      </w:r>
      <w:proofErr w:type="spellEnd"/>
      <w:r w:rsidRPr="00022DA9">
        <w:rPr>
          <w:rFonts w:ascii="Times New Roman" w:eastAsia="Times New Roman" w:hAnsi="Times New Roman" w:cs="Times New Roman"/>
          <w:sz w:val="24"/>
          <w:szCs w:val="24"/>
        </w:rPr>
        <w:t>)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 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
    <w:p w14:paraId="2A5CC632" w14:textId="77777777" w:rsidR="00022DA9" w:rsidRPr="00022DA9" w:rsidRDefault="00022DA9" w:rsidP="00EC37AB">
      <w:pPr>
        <w:tabs>
          <w:tab w:val="left" w:pos="6090"/>
        </w:tabs>
        <w:spacing w:after="0"/>
        <w:rPr>
          <w:rFonts w:ascii="Times New Roman" w:hAnsi="Times New Roman" w:cs="Times New Roman"/>
          <w:sz w:val="24"/>
          <w:szCs w:val="24"/>
        </w:rPr>
      </w:pPr>
    </w:p>
    <w:sectPr w:rsidR="00022DA9" w:rsidRPr="00022DA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29AEFB" w14:textId="77777777" w:rsidR="00C07F2A" w:rsidRDefault="00C07F2A" w:rsidP="00022DA9">
      <w:pPr>
        <w:spacing w:after="0" w:line="240" w:lineRule="auto"/>
      </w:pPr>
      <w:r>
        <w:separator/>
      </w:r>
    </w:p>
  </w:endnote>
  <w:endnote w:type="continuationSeparator" w:id="0">
    <w:p w14:paraId="01A389D2" w14:textId="77777777" w:rsidR="00C07F2A" w:rsidRDefault="00C07F2A" w:rsidP="00022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2F3E48" w14:textId="77777777" w:rsidR="00C07F2A" w:rsidRDefault="00C07F2A" w:rsidP="00022DA9">
      <w:pPr>
        <w:spacing w:after="0" w:line="240" w:lineRule="auto"/>
      </w:pPr>
      <w:r>
        <w:separator/>
      </w:r>
    </w:p>
  </w:footnote>
  <w:footnote w:type="continuationSeparator" w:id="0">
    <w:p w14:paraId="7C5D275B" w14:textId="77777777" w:rsidR="00C07F2A" w:rsidRDefault="00C07F2A" w:rsidP="00022D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ADD"/>
    <w:rsid w:val="00022DA9"/>
    <w:rsid w:val="000B5ADD"/>
    <w:rsid w:val="00112C4D"/>
    <w:rsid w:val="001770DA"/>
    <w:rsid w:val="001F1507"/>
    <w:rsid w:val="00360A28"/>
    <w:rsid w:val="004B4EB3"/>
    <w:rsid w:val="00511DCE"/>
    <w:rsid w:val="005C2274"/>
    <w:rsid w:val="00641BE7"/>
    <w:rsid w:val="00650068"/>
    <w:rsid w:val="00733981"/>
    <w:rsid w:val="007F1E1F"/>
    <w:rsid w:val="009F5106"/>
    <w:rsid w:val="00A06F83"/>
    <w:rsid w:val="00C07F2A"/>
    <w:rsid w:val="00DF663F"/>
    <w:rsid w:val="00E5220E"/>
    <w:rsid w:val="00E947DB"/>
    <w:rsid w:val="00EC37AB"/>
    <w:rsid w:val="00FA7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A4E99"/>
  <w15:chartTrackingRefBased/>
  <w15:docId w15:val="{98C31601-C4D0-49C1-ABA5-AD19ACF20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B5ADD"/>
    <w:rPr>
      <w:b/>
      <w:bCs/>
    </w:rPr>
  </w:style>
  <w:style w:type="character" w:styleId="Hyperlink">
    <w:name w:val="Hyperlink"/>
    <w:basedOn w:val="DefaultParagraphFont"/>
    <w:uiPriority w:val="99"/>
    <w:semiHidden/>
    <w:unhideWhenUsed/>
    <w:rsid w:val="000B5ADD"/>
    <w:rPr>
      <w:color w:val="0000FF"/>
      <w:u w:val="single"/>
    </w:rPr>
  </w:style>
  <w:style w:type="paragraph" w:styleId="NormalWeb">
    <w:name w:val="Normal (Web)"/>
    <w:basedOn w:val="Normal"/>
    <w:uiPriority w:val="99"/>
    <w:semiHidden/>
    <w:unhideWhenUsed/>
    <w:rsid w:val="001770D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F51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5106"/>
    <w:rPr>
      <w:rFonts w:ascii="Segoe UI" w:hAnsi="Segoe UI" w:cs="Segoe UI"/>
      <w:sz w:val="18"/>
      <w:szCs w:val="18"/>
    </w:rPr>
  </w:style>
  <w:style w:type="paragraph" w:styleId="Header">
    <w:name w:val="header"/>
    <w:basedOn w:val="Normal"/>
    <w:link w:val="HeaderChar"/>
    <w:uiPriority w:val="99"/>
    <w:unhideWhenUsed/>
    <w:rsid w:val="00022D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2DA9"/>
  </w:style>
  <w:style w:type="paragraph" w:styleId="Footer">
    <w:name w:val="footer"/>
    <w:basedOn w:val="Normal"/>
    <w:link w:val="FooterChar"/>
    <w:uiPriority w:val="99"/>
    <w:unhideWhenUsed/>
    <w:rsid w:val="00022D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2D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656234">
      <w:bodyDiv w:val="1"/>
      <w:marLeft w:val="0"/>
      <w:marRight w:val="0"/>
      <w:marTop w:val="0"/>
      <w:marBottom w:val="0"/>
      <w:divBdr>
        <w:top w:val="none" w:sz="0" w:space="0" w:color="auto"/>
        <w:left w:val="none" w:sz="0" w:space="0" w:color="auto"/>
        <w:bottom w:val="none" w:sz="0" w:space="0" w:color="auto"/>
        <w:right w:val="none" w:sz="0" w:space="0" w:color="auto"/>
      </w:divBdr>
      <w:divsChild>
        <w:div w:id="1126237610">
          <w:marLeft w:val="0"/>
          <w:marRight w:val="0"/>
          <w:marTop w:val="0"/>
          <w:marBottom w:val="0"/>
          <w:divBdr>
            <w:top w:val="none" w:sz="0" w:space="0" w:color="auto"/>
            <w:left w:val="none" w:sz="0" w:space="0" w:color="auto"/>
            <w:bottom w:val="none" w:sz="0" w:space="0" w:color="auto"/>
            <w:right w:val="none" w:sz="0" w:space="0" w:color="auto"/>
          </w:divBdr>
        </w:div>
        <w:div w:id="1520192116">
          <w:marLeft w:val="0"/>
          <w:marRight w:val="0"/>
          <w:marTop w:val="0"/>
          <w:marBottom w:val="0"/>
          <w:divBdr>
            <w:top w:val="none" w:sz="0" w:space="0" w:color="auto"/>
            <w:left w:val="none" w:sz="0" w:space="0" w:color="auto"/>
            <w:bottom w:val="none" w:sz="0" w:space="0" w:color="auto"/>
            <w:right w:val="none" w:sz="0" w:space="0" w:color="auto"/>
          </w:divBdr>
        </w:div>
        <w:div w:id="1837569615">
          <w:marLeft w:val="0"/>
          <w:marRight w:val="0"/>
          <w:marTop w:val="0"/>
          <w:marBottom w:val="0"/>
          <w:divBdr>
            <w:top w:val="none" w:sz="0" w:space="0" w:color="auto"/>
            <w:left w:val="none" w:sz="0" w:space="0" w:color="auto"/>
            <w:bottom w:val="none" w:sz="0" w:space="0" w:color="auto"/>
            <w:right w:val="none" w:sz="0" w:space="0" w:color="auto"/>
          </w:divBdr>
        </w:div>
        <w:div w:id="1415006951">
          <w:marLeft w:val="0"/>
          <w:marRight w:val="0"/>
          <w:marTop w:val="0"/>
          <w:marBottom w:val="0"/>
          <w:divBdr>
            <w:top w:val="none" w:sz="0" w:space="0" w:color="auto"/>
            <w:left w:val="none" w:sz="0" w:space="0" w:color="auto"/>
            <w:bottom w:val="none" w:sz="0" w:space="0" w:color="auto"/>
            <w:right w:val="none" w:sz="0" w:space="0" w:color="auto"/>
          </w:divBdr>
          <w:divsChild>
            <w:div w:id="1759476324">
              <w:marLeft w:val="0"/>
              <w:marRight w:val="0"/>
              <w:marTop w:val="0"/>
              <w:marBottom w:val="0"/>
              <w:divBdr>
                <w:top w:val="none" w:sz="0" w:space="0" w:color="auto"/>
                <w:left w:val="none" w:sz="0" w:space="0" w:color="auto"/>
                <w:bottom w:val="none" w:sz="0" w:space="0" w:color="auto"/>
                <w:right w:val="none" w:sz="0" w:space="0" w:color="auto"/>
              </w:divBdr>
            </w:div>
            <w:div w:id="1829861602">
              <w:marLeft w:val="0"/>
              <w:marRight w:val="0"/>
              <w:marTop w:val="0"/>
              <w:marBottom w:val="0"/>
              <w:divBdr>
                <w:top w:val="none" w:sz="0" w:space="0" w:color="auto"/>
                <w:left w:val="none" w:sz="0" w:space="0" w:color="auto"/>
                <w:bottom w:val="none" w:sz="0" w:space="0" w:color="auto"/>
                <w:right w:val="none" w:sz="0" w:space="0" w:color="auto"/>
              </w:divBdr>
            </w:div>
            <w:div w:id="843786835">
              <w:marLeft w:val="0"/>
              <w:marRight w:val="0"/>
              <w:marTop w:val="0"/>
              <w:marBottom w:val="0"/>
              <w:divBdr>
                <w:top w:val="none" w:sz="0" w:space="0" w:color="auto"/>
                <w:left w:val="none" w:sz="0" w:space="0" w:color="auto"/>
                <w:bottom w:val="none" w:sz="0" w:space="0" w:color="auto"/>
                <w:right w:val="none" w:sz="0" w:space="0" w:color="auto"/>
              </w:divBdr>
              <w:divsChild>
                <w:div w:id="761339297">
                  <w:marLeft w:val="0"/>
                  <w:marRight w:val="0"/>
                  <w:marTop w:val="0"/>
                  <w:marBottom w:val="0"/>
                  <w:divBdr>
                    <w:top w:val="none" w:sz="0" w:space="0" w:color="auto"/>
                    <w:left w:val="none" w:sz="0" w:space="0" w:color="auto"/>
                    <w:bottom w:val="none" w:sz="0" w:space="0" w:color="auto"/>
                    <w:right w:val="none" w:sz="0" w:space="0" w:color="auto"/>
                  </w:divBdr>
                  <w:divsChild>
                    <w:div w:id="462965323">
                      <w:marLeft w:val="0"/>
                      <w:marRight w:val="0"/>
                      <w:marTop w:val="0"/>
                      <w:marBottom w:val="0"/>
                      <w:divBdr>
                        <w:top w:val="none" w:sz="0" w:space="0" w:color="auto"/>
                        <w:left w:val="none" w:sz="0" w:space="0" w:color="auto"/>
                        <w:bottom w:val="none" w:sz="0" w:space="0" w:color="auto"/>
                        <w:right w:val="none" w:sz="0" w:space="0" w:color="auto"/>
                      </w:divBdr>
                      <w:divsChild>
                        <w:div w:id="851720533">
                          <w:marLeft w:val="0"/>
                          <w:marRight w:val="0"/>
                          <w:marTop w:val="0"/>
                          <w:marBottom w:val="0"/>
                          <w:divBdr>
                            <w:top w:val="none" w:sz="0" w:space="0" w:color="auto"/>
                            <w:left w:val="none" w:sz="0" w:space="0" w:color="auto"/>
                            <w:bottom w:val="none" w:sz="0" w:space="0" w:color="auto"/>
                            <w:right w:val="none" w:sz="0" w:space="0" w:color="auto"/>
                          </w:divBdr>
                          <w:divsChild>
                            <w:div w:id="593132823">
                              <w:marLeft w:val="0"/>
                              <w:marRight w:val="0"/>
                              <w:marTop w:val="0"/>
                              <w:marBottom w:val="0"/>
                              <w:divBdr>
                                <w:top w:val="none" w:sz="0" w:space="0" w:color="auto"/>
                                <w:left w:val="none" w:sz="0" w:space="0" w:color="auto"/>
                                <w:bottom w:val="none" w:sz="0" w:space="0" w:color="auto"/>
                                <w:right w:val="none" w:sz="0" w:space="0" w:color="auto"/>
                              </w:divBdr>
                            </w:div>
                            <w:div w:id="396251124">
                              <w:marLeft w:val="0"/>
                              <w:marRight w:val="0"/>
                              <w:marTop w:val="0"/>
                              <w:marBottom w:val="0"/>
                              <w:divBdr>
                                <w:top w:val="none" w:sz="0" w:space="0" w:color="auto"/>
                                <w:left w:val="none" w:sz="0" w:space="0" w:color="auto"/>
                                <w:bottom w:val="none" w:sz="0" w:space="0" w:color="auto"/>
                                <w:right w:val="none" w:sz="0" w:space="0" w:color="auto"/>
                              </w:divBdr>
                            </w:div>
                            <w:div w:id="1635867590">
                              <w:marLeft w:val="0"/>
                              <w:marRight w:val="0"/>
                              <w:marTop w:val="0"/>
                              <w:marBottom w:val="0"/>
                              <w:divBdr>
                                <w:top w:val="none" w:sz="0" w:space="0" w:color="auto"/>
                                <w:left w:val="none" w:sz="0" w:space="0" w:color="auto"/>
                                <w:bottom w:val="none" w:sz="0" w:space="0" w:color="auto"/>
                                <w:right w:val="none" w:sz="0" w:space="0" w:color="auto"/>
                              </w:divBdr>
                            </w:div>
                            <w:div w:id="1708219329">
                              <w:marLeft w:val="0"/>
                              <w:marRight w:val="0"/>
                              <w:marTop w:val="0"/>
                              <w:marBottom w:val="0"/>
                              <w:divBdr>
                                <w:top w:val="none" w:sz="0" w:space="0" w:color="auto"/>
                                <w:left w:val="none" w:sz="0" w:space="0" w:color="auto"/>
                                <w:bottom w:val="none" w:sz="0" w:space="0" w:color="auto"/>
                                <w:right w:val="none" w:sz="0" w:space="0" w:color="auto"/>
                              </w:divBdr>
                            </w:div>
                            <w:div w:id="386952544">
                              <w:marLeft w:val="0"/>
                              <w:marRight w:val="0"/>
                              <w:marTop w:val="0"/>
                              <w:marBottom w:val="0"/>
                              <w:divBdr>
                                <w:top w:val="none" w:sz="0" w:space="0" w:color="auto"/>
                                <w:left w:val="none" w:sz="0" w:space="0" w:color="auto"/>
                                <w:bottom w:val="none" w:sz="0" w:space="0" w:color="auto"/>
                                <w:right w:val="none" w:sz="0" w:space="0" w:color="auto"/>
                              </w:divBdr>
                            </w:div>
                            <w:div w:id="366024847">
                              <w:marLeft w:val="0"/>
                              <w:marRight w:val="0"/>
                              <w:marTop w:val="0"/>
                              <w:marBottom w:val="0"/>
                              <w:divBdr>
                                <w:top w:val="none" w:sz="0" w:space="0" w:color="auto"/>
                                <w:left w:val="none" w:sz="0" w:space="0" w:color="auto"/>
                                <w:bottom w:val="none" w:sz="0" w:space="0" w:color="auto"/>
                                <w:right w:val="none" w:sz="0" w:space="0" w:color="auto"/>
                              </w:divBdr>
                            </w:div>
                            <w:div w:id="572155213">
                              <w:marLeft w:val="0"/>
                              <w:marRight w:val="0"/>
                              <w:marTop w:val="0"/>
                              <w:marBottom w:val="0"/>
                              <w:divBdr>
                                <w:top w:val="none" w:sz="0" w:space="0" w:color="auto"/>
                                <w:left w:val="none" w:sz="0" w:space="0" w:color="auto"/>
                                <w:bottom w:val="none" w:sz="0" w:space="0" w:color="auto"/>
                                <w:right w:val="none" w:sz="0" w:space="0" w:color="auto"/>
                              </w:divBdr>
                            </w:div>
                            <w:div w:id="1684285764">
                              <w:marLeft w:val="0"/>
                              <w:marRight w:val="0"/>
                              <w:marTop w:val="0"/>
                              <w:marBottom w:val="0"/>
                              <w:divBdr>
                                <w:top w:val="none" w:sz="0" w:space="0" w:color="auto"/>
                                <w:left w:val="none" w:sz="0" w:space="0" w:color="auto"/>
                                <w:bottom w:val="none" w:sz="0" w:space="0" w:color="auto"/>
                                <w:right w:val="none" w:sz="0" w:space="0" w:color="auto"/>
                              </w:divBdr>
                            </w:div>
                            <w:div w:id="813259350">
                              <w:marLeft w:val="0"/>
                              <w:marRight w:val="0"/>
                              <w:marTop w:val="0"/>
                              <w:marBottom w:val="0"/>
                              <w:divBdr>
                                <w:top w:val="none" w:sz="0" w:space="0" w:color="auto"/>
                                <w:left w:val="none" w:sz="0" w:space="0" w:color="auto"/>
                                <w:bottom w:val="none" w:sz="0" w:space="0" w:color="auto"/>
                                <w:right w:val="none" w:sz="0" w:space="0" w:color="auto"/>
                              </w:divBdr>
                            </w:div>
                            <w:div w:id="791048622">
                              <w:marLeft w:val="0"/>
                              <w:marRight w:val="0"/>
                              <w:marTop w:val="0"/>
                              <w:marBottom w:val="0"/>
                              <w:divBdr>
                                <w:top w:val="none" w:sz="0" w:space="0" w:color="auto"/>
                                <w:left w:val="none" w:sz="0" w:space="0" w:color="auto"/>
                                <w:bottom w:val="none" w:sz="0" w:space="0" w:color="auto"/>
                                <w:right w:val="none" w:sz="0" w:space="0" w:color="auto"/>
                              </w:divBdr>
                            </w:div>
                            <w:div w:id="1253277228">
                              <w:marLeft w:val="0"/>
                              <w:marRight w:val="0"/>
                              <w:marTop w:val="0"/>
                              <w:marBottom w:val="0"/>
                              <w:divBdr>
                                <w:top w:val="none" w:sz="0" w:space="0" w:color="auto"/>
                                <w:left w:val="none" w:sz="0" w:space="0" w:color="auto"/>
                                <w:bottom w:val="none" w:sz="0" w:space="0" w:color="auto"/>
                                <w:right w:val="none" w:sz="0" w:space="0" w:color="auto"/>
                              </w:divBdr>
                            </w:div>
                            <w:div w:id="2050642059">
                              <w:marLeft w:val="0"/>
                              <w:marRight w:val="0"/>
                              <w:marTop w:val="0"/>
                              <w:marBottom w:val="0"/>
                              <w:divBdr>
                                <w:top w:val="none" w:sz="0" w:space="0" w:color="auto"/>
                                <w:left w:val="none" w:sz="0" w:space="0" w:color="auto"/>
                                <w:bottom w:val="none" w:sz="0" w:space="0" w:color="auto"/>
                                <w:right w:val="none" w:sz="0" w:space="0" w:color="auto"/>
                              </w:divBdr>
                            </w:div>
                            <w:div w:id="1049114287">
                              <w:marLeft w:val="0"/>
                              <w:marRight w:val="0"/>
                              <w:marTop w:val="0"/>
                              <w:marBottom w:val="0"/>
                              <w:divBdr>
                                <w:top w:val="none" w:sz="0" w:space="0" w:color="auto"/>
                                <w:left w:val="none" w:sz="0" w:space="0" w:color="auto"/>
                                <w:bottom w:val="none" w:sz="0" w:space="0" w:color="auto"/>
                                <w:right w:val="none" w:sz="0" w:space="0" w:color="auto"/>
                              </w:divBdr>
                              <w:divsChild>
                                <w:div w:id="427385004">
                                  <w:marLeft w:val="0"/>
                                  <w:marRight w:val="0"/>
                                  <w:marTop w:val="240"/>
                                  <w:marBottom w:val="240"/>
                                  <w:divBdr>
                                    <w:top w:val="none" w:sz="0" w:space="0" w:color="auto"/>
                                    <w:left w:val="none" w:sz="0" w:space="0" w:color="auto"/>
                                    <w:bottom w:val="none" w:sz="0" w:space="0" w:color="auto"/>
                                    <w:right w:val="none" w:sz="0" w:space="0" w:color="auto"/>
                                  </w:divBdr>
                                  <w:divsChild>
                                    <w:div w:id="19013511">
                                      <w:marLeft w:val="0"/>
                                      <w:marRight w:val="120"/>
                                      <w:marTop w:val="0"/>
                                      <w:marBottom w:val="180"/>
                                      <w:divBdr>
                                        <w:top w:val="none" w:sz="0" w:space="0" w:color="auto"/>
                                        <w:left w:val="none" w:sz="0" w:space="0" w:color="auto"/>
                                        <w:bottom w:val="none" w:sz="0" w:space="0" w:color="auto"/>
                                        <w:right w:val="none" w:sz="0" w:space="0" w:color="auto"/>
                                      </w:divBdr>
                                    </w:div>
                                    <w:div w:id="214002775">
                                      <w:marLeft w:val="0"/>
                                      <w:marRight w:val="120"/>
                                      <w:marTop w:val="0"/>
                                      <w:marBottom w:val="180"/>
                                      <w:divBdr>
                                        <w:top w:val="none" w:sz="0" w:space="0" w:color="auto"/>
                                        <w:left w:val="none" w:sz="0" w:space="0" w:color="auto"/>
                                        <w:bottom w:val="none" w:sz="0" w:space="0" w:color="auto"/>
                                        <w:right w:val="none" w:sz="0" w:space="0" w:color="auto"/>
                                      </w:divBdr>
                                    </w:div>
                                    <w:div w:id="156633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925142">
                              <w:marLeft w:val="0"/>
                              <w:marRight w:val="0"/>
                              <w:marTop w:val="0"/>
                              <w:marBottom w:val="0"/>
                              <w:divBdr>
                                <w:top w:val="none" w:sz="0" w:space="0" w:color="auto"/>
                                <w:left w:val="none" w:sz="0" w:space="0" w:color="auto"/>
                                <w:bottom w:val="none" w:sz="0" w:space="0" w:color="auto"/>
                                <w:right w:val="none" w:sz="0" w:space="0" w:color="auto"/>
                              </w:divBdr>
                            </w:div>
                            <w:div w:id="162357844">
                              <w:marLeft w:val="0"/>
                              <w:marRight w:val="0"/>
                              <w:marTop w:val="0"/>
                              <w:marBottom w:val="0"/>
                              <w:divBdr>
                                <w:top w:val="none" w:sz="0" w:space="0" w:color="auto"/>
                                <w:left w:val="none" w:sz="0" w:space="0" w:color="auto"/>
                                <w:bottom w:val="none" w:sz="0" w:space="0" w:color="auto"/>
                                <w:right w:val="none" w:sz="0" w:space="0" w:color="auto"/>
                              </w:divBdr>
                            </w:div>
                            <w:div w:id="159324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5964449">
      <w:bodyDiv w:val="1"/>
      <w:marLeft w:val="0"/>
      <w:marRight w:val="0"/>
      <w:marTop w:val="0"/>
      <w:marBottom w:val="0"/>
      <w:divBdr>
        <w:top w:val="none" w:sz="0" w:space="0" w:color="auto"/>
        <w:left w:val="none" w:sz="0" w:space="0" w:color="auto"/>
        <w:bottom w:val="none" w:sz="0" w:space="0" w:color="auto"/>
        <w:right w:val="none" w:sz="0" w:space="0" w:color="auto"/>
      </w:divBdr>
      <w:divsChild>
        <w:div w:id="1897666917">
          <w:marLeft w:val="0"/>
          <w:marRight w:val="0"/>
          <w:marTop w:val="0"/>
          <w:marBottom w:val="0"/>
          <w:divBdr>
            <w:top w:val="none" w:sz="0" w:space="0" w:color="auto"/>
            <w:left w:val="none" w:sz="0" w:space="0" w:color="auto"/>
            <w:bottom w:val="none" w:sz="0" w:space="0" w:color="auto"/>
            <w:right w:val="none" w:sz="0" w:space="0" w:color="auto"/>
          </w:divBdr>
        </w:div>
        <w:div w:id="1344556016">
          <w:marLeft w:val="0"/>
          <w:marRight w:val="0"/>
          <w:marTop w:val="0"/>
          <w:marBottom w:val="0"/>
          <w:divBdr>
            <w:top w:val="none" w:sz="0" w:space="0" w:color="auto"/>
            <w:left w:val="none" w:sz="0" w:space="0" w:color="auto"/>
            <w:bottom w:val="none" w:sz="0" w:space="0" w:color="auto"/>
            <w:right w:val="none" w:sz="0" w:space="0" w:color="auto"/>
          </w:divBdr>
        </w:div>
        <w:div w:id="1700816988">
          <w:marLeft w:val="0"/>
          <w:marRight w:val="0"/>
          <w:marTop w:val="0"/>
          <w:marBottom w:val="0"/>
          <w:divBdr>
            <w:top w:val="none" w:sz="0" w:space="0" w:color="auto"/>
            <w:left w:val="none" w:sz="0" w:space="0" w:color="auto"/>
            <w:bottom w:val="none" w:sz="0" w:space="0" w:color="auto"/>
            <w:right w:val="none" w:sz="0" w:space="0" w:color="auto"/>
          </w:divBdr>
        </w:div>
        <w:div w:id="1251625100">
          <w:marLeft w:val="0"/>
          <w:marRight w:val="0"/>
          <w:marTop w:val="0"/>
          <w:marBottom w:val="0"/>
          <w:divBdr>
            <w:top w:val="none" w:sz="0" w:space="0" w:color="auto"/>
            <w:left w:val="none" w:sz="0" w:space="0" w:color="auto"/>
            <w:bottom w:val="none" w:sz="0" w:space="0" w:color="auto"/>
            <w:right w:val="none" w:sz="0" w:space="0" w:color="auto"/>
          </w:divBdr>
        </w:div>
        <w:div w:id="1254171014">
          <w:marLeft w:val="0"/>
          <w:marRight w:val="0"/>
          <w:marTop w:val="0"/>
          <w:marBottom w:val="0"/>
          <w:divBdr>
            <w:top w:val="none" w:sz="0" w:space="0" w:color="auto"/>
            <w:left w:val="none" w:sz="0" w:space="0" w:color="auto"/>
            <w:bottom w:val="none" w:sz="0" w:space="0" w:color="auto"/>
            <w:right w:val="none" w:sz="0" w:space="0" w:color="auto"/>
          </w:divBdr>
          <w:divsChild>
            <w:div w:id="953251226">
              <w:marLeft w:val="0"/>
              <w:marRight w:val="0"/>
              <w:marTop w:val="0"/>
              <w:marBottom w:val="0"/>
              <w:divBdr>
                <w:top w:val="none" w:sz="0" w:space="0" w:color="auto"/>
                <w:left w:val="none" w:sz="0" w:space="0" w:color="auto"/>
                <w:bottom w:val="none" w:sz="0" w:space="0" w:color="auto"/>
                <w:right w:val="none" w:sz="0" w:space="0" w:color="auto"/>
              </w:divBdr>
              <w:divsChild>
                <w:div w:id="38869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163538">
      <w:bodyDiv w:val="1"/>
      <w:marLeft w:val="0"/>
      <w:marRight w:val="0"/>
      <w:marTop w:val="0"/>
      <w:marBottom w:val="0"/>
      <w:divBdr>
        <w:top w:val="none" w:sz="0" w:space="0" w:color="auto"/>
        <w:left w:val="none" w:sz="0" w:space="0" w:color="auto"/>
        <w:bottom w:val="none" w:sz="0" w:space="0" w:color="auto"/>
        <w:right w:val="none" w:sz="0" w:space="0" w:color="auto"/>
      </w:divBdr>
      <w:divsChild>
        <w:div w:id="2004122005">
          <w:marLeft w:val="0"/>
          <w:marRight w:val="0"/>
          <w:marTop w:val="0"/>
          <w:marBottom w:val="0"/>
          <w:divBdr>
            <w:top w:val="none" w:sz="0" w:space="0" w:color="auto"/>
            <w:left w:val="none" w:sz="0" w:space="0" w:color="auto"/>
            <w:bottom w:val="none" w:sz="0" w:space="0" w:color="auto"/>
            <w:right w:val="none" w:sz="0" w:space="0" w:color="auto"/>
          </w:divBdr>
        </w:div>
        <w:div w:id="1947927507">
          <w:marLeft w:val="0"/>
          <w:marRight w:val="0"/>
          <w:marTop w:val="0"/>
          <w:marBottom w:val="0"/>
          <w:divBdr>
            <w:top w:val="none" w:sz="0" w:space="0" w:color="auto"/>
            <w:left w:val="none" w:sz="0" w:space="0" w:color="auto"/>
            <w:bottom w:val="none" w:sz="0" w:space="0" w:color="auto"/>
            <w:right w:val="none" w:sz="0" w:space="0" w:color="auto"/>
          </w:divBdr>
        </w:div>
        <w:div w:id="978999033">
          <w:marLeft w:val="0"/>
          <w:marRight w:val="0"/>
          <w:marTop w:val="0"/>
          <w:marBottom w:val="0"/>
          <w:divBdr>
            <w:top w:val="none" w:sz="0" w:space="0" w:color="auto"/>
            <w:left w:val="none" w:sz="0" w:space="0" w:color="auto"/>
            <w:bottom w:val="none" w:sz="0" w:space="0" w:color="auto"/>
            <w:right w:val="none" w:sz="0" w:space="0" w:color="auto"/>
          </w:divBdr>
        </w:div>
      </w:divsChild>
    </w:div>
    <w:div w:id="801074339">
      <w:bodyDiv w:val="1"/>
      <w:marLeft w:val="0"/>
      <w:marRight w:val="0"/>
      <w:marTop w:val="0"/>
      <w:marBottom w:val="0"/>
      <w:divBdr>
        <w:top w:val="none" w:sz="0" w:space="0" w:color="auto"/>
        <w:left w:val="none" w:sz="0" w:space="0" w:color="auto"/>
        <w:bottom w:val="none" w:sz="0" w:space="0" w:color="auto"/>
        <w:right w:val="none" w:sz="0" w:space="0" w:color="auto"/>
      </w:divBdr>
      <w:divsChild>
        <w:div w:id="1568690159">
          <w:marLeft w:val="0"/>
          <w:marRight w:val="0"/>
          <w:marTop w:val="0"/>
          <w:marBottom w:val="0"/>
          <w:divBdr>
            <w:top w:val="none" w:sz="0" w:space="0" w:color="auto"/>
            <w:left w:val="none" w:sz="0" w:space="0" w:color="auto"/>
            <w:bottom w:val="none" w:sz="0" w:space="0" w:color="auto"/>
            <w:right w:val="none" w:sz="0" w:space="0" w:color="auto"/>
          </w:divBdr>
          <w:divsChild>
            <w:div w:id="1392540111">
              <w:marLeft w:val="0"/>
              <w:marRight w:val="0"/>
              <w:marTop w:val="0"/>
              <w:marBottom w:val="0"/>
              <w:divBdr>
                <w:top w:val="none" w:sz="0" w:space="0" w:color="auto"/>
                <w:left w:val="none" w:sz="0" w:space="0" w:color="auto"/>
                <w:bottom w:val="none" w:sz="0" w:space="0" w:color="auto"/>
                <w:right w:val="none" w:sz="0" w:space="0" w:color="auto"/>
              </w:divBdr>
            </w:div>
            <w:div w:id="889652092">
              <w:marLeft w:val="0"/>
              <w:marRight w:val="0"/>
              <w:marTop w:val="0"/>
              <w:marBottom w:val="0"/>
              <w:divBdr>
                <w:top w:val="none" w:sz="0" w:space="0" w:color="auto"/>
                <w:left w:val="none" w:sz="0" w:space="0" w:color="auto"/>
                <w:bottom w:val="none" w:sz="0" w:space="0" w:color="auto"/>
                <w:right w:val="none" w:sz="0" w:space="0" w:color="auto"/>
              </w:divBdr>
            </w:div>
            <w:div w:id="1148668379">
              <w:marLeft w:val="0"/>
              <w:marRight w:val="0"/>
              <w:marTop w:val="0"/>
              <w:marBottom w:val="0"/>
              <w:divBdr>
                <w:top w:val="none" w:sz="0" w:space="0" w:color="auto"/>
                <w:left w:val="none" w:sz="0" w:space="0" w:color="auto"/>
                <w:bottom w:val="none" w:sz="0" w:space="0" w:color="auto"/>
                <w:right w:val="none" w:sz="0" w:space="0" w:color="auto"/>
              </w:divBdr>
            </w:div>
            <w:div w:id="1821190117">
              <w:marLeft w:val="0"/>
              <w:marRight w:val="0"/>
              <w:marTop w:val="0"/>
              <w:marBottom w:val="0"/>
              <w:divBdr>
                <w:top w:val="none" w:sz="0" w:space="0" w:color="auto"/>
                <w:left w:val="none" w:sz="0" w:space="0" w:color="auto"/>
                <w:bottom w:val="none" w:sz="0" w:space="0" w:color="auto"/>
                <w:right w:val="none" w:sz="0" w:space="0" w:color="auto"/>
              </w:divBdr>
            </w:div>
            <w:div w:id="39593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456988">
      <w:bodyDiv w:val="1"/>
      <w:marLeft w:val="0"/>
      <w:marRight w:val="0"/>
      <w:marTop w:val="0"/>
      <w:marBottom w:val="0"/>
      <w:divBdr>
        <w:top w:val="none" w:sz="0" w:space="0" w:color="auto"/>
        <w:left w:val="none" w:sz="0" w:space="0" w:color="auto"/>
        <w:bottom w:val="none" w:sz="0" w:space="0" w:color="auto"/>
        <w:right w:val="none" w:sz="0" w:space="0" w:color="auto"/>
      </w:divBdr>
      <w:divsChild>
        <w:div w:id="490407638">
          <w:marLeft w:val="0"/>
          <w:marRight w:val="0"/>
          <w:marTop w:val="0"/>
          <w:marBottom w:val="0"/>
          <w:divBdr>
            <w:top w:val="none" w:sz="0" w:space="0" w:color="auto"/>
            <w:left w:val="none" w:sz="0" w:space="0" w:color="auto"/>
            <w:bottom w:val="none" w:sz="0" w:space="0" w:color="auto"/>
            <w:right w:val="none" w:sz="0" w:space="0" w:color="auto"/>
          </w:divBdr>
        </w:div>
        <w:div w:id="1109735341">
          <w:marLeft w:val="0"/>
          <w:marRight w:val="0"/>
          <w:marTop w:val="0"/>
          <w:marBottom w:val="0"/>
          <w:divBdr>
            <w:top w:val="none" w:sz="0" w:space="0" w:color="auto"/>
            <w:left w:val="none" w:sz="0" w:space="0" w:color="auto"/>
            <w:bottom w:val="none" w:sz="0" w:space="0" w:color="auto"/>
            <w:right w:val="none" w:sz="0" w:space="0" w:color="auto"/>
          </w:divBdr>
        </w:div>
        <w:div w:id="294872876">
          <w:marLeft w:val="0"/>
          <w:marRight w:val="0"/>
          <w:marTop w:val="0"/>
          <w:marBottom w:val="0"/>
          <w:divBdr>
            <w:top w:val="none" w:sz="0" w:space="0" w:color="auto"/>
            <w:left w:val="none" w:sz="0" w:space="0" w:color="auto"/>
            <w:bottom w:val="none" w:sz="0" w:space="0" w:color="auto"/>
            <w:right w:val="none" w:sz="0" w:space="0" w:color="auto"/>
          </w:divBdr>
        </w:div>
        <w:div w:id="616985981">
          <w:marLeft w:val="0"/>
          <w:marRight w:val="0"/>
          <w:marTop w:val="0"/>
          <w:marBottom w:val="0"/>
          <w:divBdr>
            <w:top w:val="none" w:sz="0" w:space="0" w:color="auto"/>
            <w:left w:val="none" w:sz="0" w:space="0" w:color="auto"/>
            <w:bottom w:val="none" w:sz="0" w:space="0" w:color="auto"/>
            <w:right w:val="none" w:sz="0" w:space="0" w:color="auto"/>
          </w:divBdr>
        </w:div>
        <w:div w:id="681052162">
          <w:marLeft w:val="0"/>
          <w:marRight w:val="0"/>
          <w:marTop w:val="0"/>
          <w:marBottom w:val="0"/>
          <w:divBdr>
            <w:top w:val="none" w:sz="0" w:space="0" w:color="auto"/>
            <w:left w:val="none" w:sz="0" w:space="0" w:color="auto"/>
            <w:bottom w:val="none" w:sz="0" w:space="0" w:color="auto"/>
            <w:right w:val="none" w:sz="0" w:space="0" w:color="auto"/>
          </w:divBdr>
          <w:divsChild>
            <w:div w:id="566262206">
              <w:marLeft w:val="0"/>
              <w:marRight w:val="0"/>
              <w:marTop w:val="0"/>
              <w:marBottom w:val="0"/>
              <w:divBdr>
                <w:top w:val="none" w:sz="0" w:space="0" w:color="auto"/>
                <w:left w:val="none" w:sz="0" w:space="0" w:color="auto"/>
                <w:bottom w:val="none" w:sz="0" w:space="0" w:color="auto"/>
                <w:right w:val="none" w:sz="0" w:space="0" w:color="auto"/>
              </w:divBdr>
              <w:divsChild>
                <w:div w:id="49160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24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465</TotalTime>
  <Pages>3</Pages>
  <Words>1085</Words>
  <Characters>6185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Arbuthnot, Annie</dc:creator>
  <cp:keywords/>
  <dc:description/>
  <cp:lastModifiedBy>Arbuthnot, Annie</cp:lastModifiedBy>
  <cp:revision>3</cp:revision>
  <dcterms:created xsi:type="dcterms:W3CDTF">2020-05-26T15:51:00Z</dcterms:created>
  <dcterms:modified xsi:type="dcterms:W3CDTF">2020-05-27T20:24:00Z</dcterms:modified>
</cp:coreProperties>
</file>