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7CDFB1" w14:textId="0627E04D" w:rsidR="007E5035" w:rsidRPr="00B61E8E" w:rsidRDefault="007E5035" w:rsidP="00620F50">
      <w:pPr>
        <w:spacing w:after="0" w:line="240" w:lineRule="auto"/>
        <w:jc w:val="center"/>
        <w:rPr>
          <w:rFonts w:cstheme="minorHAnsi"/>
          <w:b/>
          <w:sz w:val="28"/>
          <w:szCs w:val="28"/>
        </w:rPr>
      </w:pPr>
      <w:r w:rsidRPr="00B61E8E">
        <w:rPr>
          <w:rFonts w:cstheme="minorHAnsi"/>
          <w:b/>
          <w:sz w:val="28"/>
          <w:szCs w:val="28"/>
        </w:rPr>
        <w:t>Questions r</w:t>
      </w:r>
      <w:r w:rsidR="00620F50" w:rsidRPr="00B61E8E">
        <w:rPr>
          <w:rFonts w:cstheme="minorHAnsi"/>
          <w:b/>
          <w:sz w:val="28"/>
          <w:szCs w:val="28"/>
        </w:rPr>
        <w:t xml:space="preserve">eceived during the DEPSCoR Informational Webinar </w:t>
      </w:r>
    </w:p>
    <w:p w14:paraId="54D26BA4" w14:textId="6AB53398" w:rsidR="00620F50" w:rsidRPr="00B61E8E" w:rsidRDefault="007E5035" w:rsidP="00620F50">
      <w:pPr>
        <w:spacing w:after="0" w:line="240" w:lineRule="auto"/>
        <w:jc w:val="center"/>
        <w:rPr>
          <w:rFonts w:cstheme="minorHAnsi"/>
          <w:b/>
          <w:sz w:val="28"/>
          <w:szCs w:val="28"/>
        </w:rPr>
      </w:pPr>
      <w:r w:rsidRPr="00B61E8E">
        <w:rPr>
          <w:rFonts w:cstheme="minorHAnsi"/>
          <w:b/>
          <w:sz w:val="28"/>
          <w:szCs w:val="28"/>
        </w:rPr>
        <w:t xml:space="preserve">on </w:t>
      </w:r>
      <w:r w:rsidR="00620F50" w:rsidRPr="00B61E8E">
        <w:rPr>
          <w:rFonts w:cstheme="minorHAnsi"/>
          <w:b/>
          <w:sz w:val="28"/>
          <w:szCs w:val="28"/>
        </w:rPr>
        <w:t>Tuesday, 21 July 2020</w:t>
      </w:r>
    </w:p>
    <w:p w14:paraId="528D7FB2" w14:textId="5BC43658" w:rsidR="00620F50" w:rsidRDefault="00620F50" w:rsidP="00620F50">
      <w:pPr>
        <w:spacing w:after="0" w:line="240" w:lineRule="auto"/>
        <w:jc w:val="center"/>
        <w:rPr>
          <w:rFonts w:ascii="Times New Roman" w:hAnsi="Times New Roman" w:cs="Times New Roman"/>
          <w:b/>
          <w:sz w:val="24"/>
          <w:szCs w:val="24"/>
        </w:rPr>
      </w:pPr>
    </w:p>
    <w:p w14:paraId="1165C722" w14:textId="77777777" w:rsidR="00077B1E" w:rsidRPr="00963DB9" w:rsidRDefault="00077B1E" w:rsidP="00620F50">
      <w:pPr>
        <w:spacing w:after="0" w:line="240" w:lineRule="auto"/>
        <w:jc w:val="center"/>
        <w:rPr>
          <w:rFonts w:ascii="Times New Roman" w:hAnsi="Times New Roman" w:cs="Times New Roman"/>
          <w:b/>
          <w:sz w:val="24"/>
          <w:szCs w:val="24"/>
        </w:rPr>
      </w:pPr>
    </w:p>
    <w:p w14:paraId="4644F270" w14:textId="77418232" w:rsidR="002A2966" w:rsidRDefault="00D9009F" w:rsidP="00B61E8E">
      <w:pPr>
        <w:pStyle w:val="ListParagraph"/>
        <w:numPr>
          <w:ilvl w:val="0"/>
          <w:numId w:val="1"/>
        </w:numPr>
        <w:spacing w:after="0" w:line="240" w:lineRule="auto"/>
        <w:rPr>
          <w:b/>
        </w:rPr>
      </w:pPr>
      <w:r w:rsidRPr="00B61E8E">
        <w:rPr>
          <w:b/>
        </w:rPr>
        <w:t>Will the slides be shared?</w:t>
      </w:r>
    </w:p>
    <w:p w14:paraId="272CABB5" w14:textId="77777777" w:rsidR="00727DC1" w:rsidRDefault="00727DC1" w:rsidP="00B61E8E">
      <w:pPr>
        <w:pStyle w:val="ListParagraph"/>
        <w:spacing w:after="0" w:line="240" w:lineRule="auto"/>
        <w:rPr>
          <w:b/>
        </w:rPr>
      </w:pPr>
    </w:p>
    <w:p w14:paraId="062E1A07" w14:textId="7910AA6F" w:rsidR="00AF191D" w:rsidRPr="00B61E8E" w:rsidRDefault="00AF191D" w:rsidP="00B61E8E">
      <w:pPr>
        <w:spacing w:after="0" w:line="240" w:lineRule="auto"/>
        <w:ind w:left="720"/>
        <w:rPr>
          <w:rFonts w:cstheme="minorHAnsi"/>
          <w:b/>
          <w:color w:val="002060"/>
        </w:rPr>
      </w:pPr>
      <w:r w:rsidRPr="00B61E8E">
        <w:rPr>
          <w:rFonts w:cstheme="minorHAnsi"/>
          <w:b/>
          <w:color w:val="002060"/>
        </w:rPr>
        <w:t>Yes</w:t>
      </w:r>
      <w:r w:rsidR="00E3167A" w:rsidRPr="00B61E8E">
        <w:rPr>
          <w:rFonts w:cstheme="minorHAnsi"/>
          <w:b/>
          <w:color w:val="002060"/>
        </w:rPr>
        <w:t xml:space="preserve">, they are available on grants.gov </w:t>
      </w:r>
      <w:r w:rsidR="00620F50" w:rsidRPr="00B61E8E">
        <w:rPr>
          <w:rFonts w:cstheme="minorHAnsi"/>
          <w:b/>
          <w:color w:val="002060"/>
        </w:rPr>
        <w:t xml:space="preserve">under the related documents tab, </w:t>
      </w:r>
      <w:hyperlink r:id="rId10" w:history="1">
        <w:r w:rsidR="00727DC1" w:rsidRPr="00B61E8E">
          <w:rPr>
            <w:rStyle w:val="Hyperlink"/>
            <w:rFonts w:cstheme="minorHAnsi"/>
            <w:b/>
            <w:color w:val="002060"/>
            <w:shd w:val="clear" w:color="auto" w:fill="FFFFFF"/>
          </w:rPr>
          <w:t>https://www.grants.gov/web/grants/view-opportunity.html?oppId=326765</w:t>
        </w:r>
      </w:hyperlink>
      <w:r w:rsidR="00620F50" w:rsidRPr="00B61E8E">
        <w:rPr>
          <w:rStyle w:val="Hyperlink"/>
          <w:rFonts w:cstheme="minorHAnsi"/>
          <w:b/>
          <w:color w:val="002060"/>
          <w:shd w:val="clear" w:color="auto" w:fill="FFFFFF"/>
        </w:rPr>
        <w:t xml:space="preserve"> </w:t>
      </w:r>
      <w:r w:rsidR="00E3167A" w:rsidRPr="00B61E8E">
        <w:rPr>
          <w:rFonts w:cstheme="minorHAnsi"/>
          <w:b/>
          <w:color w:val="002060"/>
        </w:rPr>
        <w:t xml:space="preserve">and </w:t>
      </w:r>
      <w:r w:rsidR="00620F50" w:rsidRPr="00B61E8E">
        <w:rPr>
          <w:rFonts w:cstheme="minorHAnsi"/>
          <w:b/>
          <w:color w:val="002060"/>
        </w:rPr>
        <w:t xml:space="preserve">also on </w:t>
      </w:r>
      <w:r w:rsidR="00E3167A" w:rsidRPr="00B61E8E">
        <w:rPr>
          <w:rFonts w:cstheme="minorHAnsi"/>
          <w:b/>
          <w:color w:val="002060"/>
        </w:rPr>
        <w:t>the DEPSCoR section of the Basic Research Office website</w:t>
      </w:r>
      <w:r w:rsidR="002176EF">
        <w:rPr>
          <w:rFonts w:cstheme="minorHAnsi"/>
          <w:b/>
          <w:color w:val="002060"/>
        </w:rPr>
        <w:t xml:space="preserve"> under News</w:t>
      </w:r>
      <w:r w:rsidR="00E3167A" w:rsidRPr="00B61E8E">
        <w:rPr>
          <w:rFonts w:cstheme="minorHAnsi"/>
          <w:b/>
          <w:color w:val="002060"/>
        </w:rPr>
        <w:t xml:space="preserve">, </w:t>
      </w:r>
      <w:hyperlink r:id="rId11" w:history="1">
        <w:r w:rsidR="00620F50" w:rsidRPr="00B61E8E">
          <w:rPr>
            <w:rStyle w:val="Hyperlink"/>
            <w:rFonts w:cstheme="minorHAnsi"/>
            <w:b/>
            <w:color w:val="002060"/>
          </w:rPr>
          <w:t>https://basicresearch.defense.gov/Pilots/DEPSCoR-Defense-Established-Program-to-Stimulate-Competitive-Research/</w:t>
        </w:r>
      </w:hyperlink>
      <w:r w:rsidRPr="00B61E8E">
        <w:rPr>
          <w:rFonts w:cstheme="minorHAnsi"/>
          <w:b/>
          <w:color w:val="002060"/>
        </w:rPr>
        <w:t>.</w:t>
      </w:r>
      <w:r w:rsidR="004F5482">
        <w:rPr>
          <w:rFonts w:cstheme="minorHAnsi"/>
          <w:b/>
          <w:color w:val="002060"/>
        </w:rPr>
        <w:t xml:space="preserve"> </w:t>
      </w:r>
      <w:r w:rsidR="004F5482" w:rsidRPr="00B61E8E">
        <w:rPr>
          <w:b/>
          <w:color w:val="002060"/>
        </w:rPr>
        <w:t>They have also been sent to all webinar registrants.</w:t>
      </w:r>
    </w:p>
    <w:p w14:paraId="5FA5FDC0" w14:textId="77777777" w:rsidR="00620F50" w:rsidRPr="003341C9" w:rsidRDefault="00620F50" w:rsidP="00B61E8E">
      <w:pPr>
        <w:pStyle w:val="ListParagraph"/>
        <w:spacing w:after="0" w:line="240" w:lineRule="auto"/>
        <w:ind w:left="1440"/>
        <w:rPr>
          <w:rFonts w:cstheme="minorHAnsi"/>
        </w:rPr>
      </w:pPr>
    </w:p>
    <w:p w14:paraId="2CBC5789" w14:textId="62B0A9E3" w:rsidR="00D9009F" w:rsidRDefault="00D9009F" w:rsidP="00B61E8E">
      <w:pPr>
        <w:pStyle w:val="ListParagraph"/>
        <w:numPr>
          <w:ilvl w:val="0"/>
          <w:numId w:val="1"/>
        </w:numPr>
        <w:spacing w:after="0" w:line="240" w:lineRule="auto"/>
        <w:rPr>
          <w:b/>
        </w:rPr>
      </w:pPr>
      <w:r w:rsidRPr="00B61E8E">
        <w:rPr>
          <w:b/>
        </w:rPr>
        <w:t xml:space="preserve">Can the co-PI (mentor) be from a non </w:t>
      </w:r>
      <w:r w:rsidR="000259DC" w:rsidRPr="00B61E8E">
        <w:rPr>
          <w:b/>
        </w:rPr>
        <w:t>DEPSCoR</w:t>
      </w:r>
      <w:r w:rsidRPr="00B61E8E">
        <w:rPr>
          <w:b/>
        </w:rPr>
        <w:t xml:space="preserve"> state, e.g. California with whom I have an established collaboration?</w:t>
      </w:r>
    </w:p>
    <w:p w14:paraId="2E72428E" w14:textId="77777777" w:rsidR="00727DC1" w:rsidRPr="00B61E8E" w:rsidRDefault="00727DC1" w:rsidP="00B61E8E">
      <w:pPr>
        <w:pStyle w:val="ListParagraph"/>
        <w:spacing w:after="0" w:line="240" w:lineRule="auto"/>
        <w:rPr>
          <w:b/>
        </w:rPr>
      </w:pPr>
    </w:p>
    <w:p w14:paraId="51848A07" w14:textId="69F500A7" w:rsidR="00AF191D" w:rsidRDefault="00E3167A" w:rsidP="00B61E8E">
      <w:pPr>
        <w:spacing w:after="0" w:line="240" w:lineRule="auto"/>
        <w:ind w:left="720"/>
        <w:rPr>
          <w:b/>
          <w:color w:val="002060"/>
        </w:rPr>
      </w:pPr>
      <w:r w:rsidRPr="00B61E8E">
        <w:rPr>
          <w:b/>
          <w:color w:val="002060"/>
        </w:rPr>
        <w:t xml:space="preserve">Both the PI and co-PI must be from DEPSCoR eligible jurisdictions. </w:t>
      </w:r>
      <w:r w:rsidR="00AF191D" w:rsidRPr="00B61E8E">
        <w:rPr>
          <w:b/>
          <w:color w:val="002060"/>
        </w:rPr>
        <w:t>Slide #</w:t>
      </w:r>
      <w:r w:rsidR="002176EF">
        <w:rPr>
          <w:b/>
          <w:color w:val="002060"/>
        </w:rPr>
        <w:t xml:space="preserve"> </w:t>
      </w:r>
      <w:r w:rsidR="00AF191D" w:rsidRPr="00B61E8E">
        <w:rPr>
          <w:b/>
          <w:color w:val="002060"/>
        </w:rPr>
        <w:t xml:space="preserve">6 of the presentation displays </w:t>
      </w:r>
      <w:r w:rsidR="002176EF">
        <w:rPr>
          <w:b/>
          <w:color w:val="002060"/>
        </w:rPr>
        <w:t xml:space="preserve">the </w:t>
      </w:r>
      <w:r w:rsidR="00AF191D" w:rsidRPr="00B61E8E">
        <w:rPr>
          <w:b/>
          <w:color w:val="002060"/>
        </w:rPr>
        <w:t>FY20-eligible states</w:t>
      </w:r>
      <w:r w:rsidR="00BD7D74">
        <w:rPr>
          <w:b/>
          <w:color w:val="002060"/>
        </w:rPr>
        <w:t>, t</w:t>
      </w:r>
      <w:r w:rsidR="002176EF">
        <w:rPr>
          <w:b/>
          <w:color w:val="002060"/>
        </w:rPr>
        <w:t>he</w:t>
      </w:r>
      <w:r w:rsidR="00BD7D74">
        <w:rPr>
          <w:b/>
          <w:color w:val="002060"/>
        </w:rPr>
        <w:t>se</w:t>
      </w:r>
      <w:r w:rsidR="002176EF">
        <w:rPr>
          <w:b/>
          <w:color w:val="002060"/>
        </w:rPr>
        <w:t xml:space="preserve"> jurisdictions are also listed on page 32</w:t>
      </w:r>
      <w:r w:rsidR="00BD7D74">
        <w:rPr>
          <w:b/>
          <w:color w:val="002060"/>
        </w:rPr>
        <w:t xml:space="preserve"> of the funding opportunity announcement</w:t>
      </w:r>
      <w:r w:rsidR="002176EF">
        <w:rPr>
          <w:b/>
          <w:color w:val="002060"/>
        </w:rPr>
        <w:t>.</w:t>
      </w:r>
    </w:p>
    <w:p w14:paraId="42C41409" w14:textId="77777777" w:rsidR="00727DC1" w:rsidRPr="00B61E8E" w:rsidRDefault="00727DC1" w:rsidP="00B61E8E">
      <w:pPr>
        <w:spacing w:after="0" w:line="240" w:lineRule="auto"/>
        <w:ind w:left="720"/>
        <w:rPr>
          <w:b/>
          <w:color w:val="002060"/>
        </w:rPr>
      </w:pPr>
    </w:p>
    <w:p w14:paraId="240A1CFD" w14:textId="0955CEFA" w:rsidR="00D9009F" w:rsidRPr="00B61E8E" w:rsidRDefault="00D9009F" w:rsidP="00B61E8E">
      <w:pPr>
        <w:pStyle w:val="ListParagraph"/>
        <w:numPr>
          <w:ilvl w:val="0"/>
          <w:numId w:val="1"/>
        </w:numPr>
        <w:spacing w:after="0" w:line="240" w:lineRule="auto"/>
        <w:rPr>
          <w:b/>
        </w:rPr>
      </w:pPr>
      <w:r w:rsidRPr="00B61E8E">
        <w:rPr>
          <w:b/>
        </w:rPr>
        <w:t>Do we have the eligible jurisdictions?</w:t>
      </w:r>
    </w:p>
    <w:p w14:paraId="1092562A" w14:textId="77777777" w:rsidR="00727DC1" w:rsidRDefault="00727DC1" w:rsidP="00B61E8E">
      <w:pPr>
        <w:spacing w:after="0" w:line="240" w:lineRule="auto"/>
      </w:pPr>
    </w:p>
    <w:p w14:paraId="3BF20431" w14:textId="563080C8" w:rsidR="00AF191D" w:rsidRPr="00B61E8E" w:rsidRDefault="00AF191D" w:rsidP="00B61E8E">
      <w:pPr>
        <w:spacing w:after="0" w:line="240" w:lineRule="auto"/>
        <w:ind w:firstLine="720"/>
        <w:rPr>
          <w:b/>
          <w:color w:val="002060"/>
        </w:rPr>
      </w:pPr>
      <w:r w:rsidRPr="00B61E8E">
        <w:rPr>
          <w:b/>
          <w:color w:val="002060"/>
        </w:rPr>
        <w:t xml:space="preserve">See </w:t>
      </w:r>
      <w:r w:rsidR="00EE5604">
        <w:rPr>
          <w:b/>
          <w:color w:val="002060"/>
        </w:rPr>
        <w:t xml:space="preserve">answer 2 </w:t>
      </w:r>
      <w:r w:rsidRPr="00B61E8E">
        <w:rPr>
          <w:b/>
          <w:color w:val="002060"/>
        </w:rPr>
        <w:t>above.</w:t>
      </w:r>
    </w:p>
    <w:p w14:paraId="055221EE" w14:textId="77777777" w:rsidR="00727DC1" w:rsidRDefault="00727DC1" w:rsidP="00B61E8E">
      <w:pPr>
        <w:spacing w:after="0" w:line="240" w:lineRule="auto"/>
        <w:ind w:firstLine="720"/>
      </w:pPr>
    </w:p>
    <w:p w14:paraId="7DE07954" w14:textId="69979872" w:rsidR="00D9009F" w:rsidRPr="00B61E8E" w:rsidRDefault="00D9009F" w:rsidP="00B61E8E">
      <w:pPr>
        <w:pStyle w:val="ListParagraph"/>
        <w:numPr>
          <w:ilvl w:val="0"/>
          <w:numId w:val="1"/>
        </w:numPr>
        <w:spacing w:after="0" w:line="240" w:lineRule="auto"/>
        <w:rPr>
          <w:b/>
        </w:rPr>
      </w:pPr>
      <w:r w:rsidRPr="00B61E8E">
        <w:rPr>
          <w:b/>
        </w:rPr>
        <w:t xml:space="preserve">Does the 'white paper questions' deadline </w:t>
      </w:r>
      <w:r w:rsidR="002D3992">
        <w:rPr>
          <w:b/>
        </w:rPr>
        <w:t xml:space="preserve">of </w:t>
      </w:r>
      <w:r w:rsidRPr="00B61E8E">
        <w:rPr>
          <w:b/>
        </w:rPr>
        <w:t>29</w:t>
      </w:r>
      <w:r w:rsidR="002D3992">
        <w:rPr>
          <w:b/>
        </w:rPr>
        <w:t xml:space="preserve"> June 2020</w:t>
      </w:r>
      <w:r w:rsidRPr="00B61E8E">
        <w:rPr>
          <w:b/>
        </w:rPr>
        <w:t xml:space="preserve"> prevent the recommended fleshing out</w:t>
      </w:r>
      <w:r w:rsidR="002176EF">
        <w:rPr>
          <w:b/>
        </w:rPr>
        <w:t xml:space="preserve"> of</w:t>
      </w:r>
      <w:r w:rsidRPr="00B61E8E">
        <w:rPr>
          <w:b/>
        </w:rPr>
        <w:t xml:space="preserve"> a proposal with the PO going forward?</w:t>
      </w:r>
    </w:p>
    <w:p w14:paraId="77BF7A22" w14:textId="77777777" w:rsidR="00727DC1" w:rsidRDefault="00727DC1" w:rsidP="00B61E8E">
      <w:pPr>
        <w:pStyle w:val="ListParagraph"/>
        <w:spacing w:after="0" w:line="240" w:lineRule="auto"/>
      </w:pPr>
    </w:p>
    <w:p w14:paraId="1DB379D6" w14:textId="1276D567" w:rsidR="00AF191D" w:rsidRPr="00B61E8E" w:rsidRDefault="00AF191D" w:rsidP="00B61E8E">
      <w:pPr>
        <w:spacing w:after="0" w:line="240" w:lineRule="auto"/>
        <w:ind w:left="720"/>
        <w:rPr>
          <w:b/>
          <w:color w:val="002060"/>
        </w:rPr>
      </w:pPr>
      <w:r w:rsidRPr="00B61E8E">
        <w:rPr>
          <w:b/>
          <w:color w:val="002060"/>
        </w:rPr>
        <w:t xml:space="preserve">No. It is recommended </w:t>
      </w:r>
      <w:r w:rsidR="002176EF" w:rsidRPr="00B61E8E">
        <w:rPr>
          <w:b/>
          <w:color w:val="002060"/>
        </w:rPr>
        <w:t>you</w:t>
      </w:r>
      <w:r w:rsidRPr="00B61E8E">
        <w:rPr>
          <w:b/>
          <w:color w:val="002060"/>
        </w:rPr>
        <w:t xml:space="preserve"> reach out to P</w:t>
      </w:r>
      <w:r w:rsidR="00E3167A" w:rsidRPr="00B61E8E">
        <w:rPr>
          <w:b/>
          <w:color w:val="002060"/>
        </w:rPr>
        <w:t>O</w:t>
      </w:r>
      <w:r w:rsidRPr="00B61E8E">
        <w:rPr>
          <w:b/>
          <w:color w:val="002060"/>
        </w:rPr>
        <w:t>s beforehand.</w:t>
      </w:r>
      <w:r w:rsidR="00E3167A" w:rsidRPr="00B61E8E">
        <w:rPr>
          <w:b/>
          <w:color w:val="002060"/>
        </w:rPr>
        <w:t xml:space="preserve">  The </w:t>
      </w:r>
      <w:r w:rsidR="007843EA">
        <w:rPr>
          <w:b/>
          <w:color w:val="002060"/>
        </w:rPr>
        <w:t>funding opportunity announcement</w:t>
      </w:r>
      <w:r w:rsidR="00E3167A" w:rsidRPr="00B61E8E">
        <w:rPr>
          <w:b/>
          <w:color w:val="002060"/>
        </w:rPr>
        <w:t xml:space="preserve"> has been amended to remove th</w:t>
      </w:r>
      <w:r w:rsidR="002D3992">
        <w:rPr>
          <w:b/>
          <w:color w:val="002060"/>
        </w:rPr>
        <w:t>is</w:t>
      </w:r>
      <w:r w:rsidR="00E3167A" w:rsidRPr="00B61E8E">
        <w:rPr>
          <w:b/>
          <w:color w:val="002060"/>
        </w:rPr>
        <w:t xml:space="preserve"> deadline to ask questions. </w:t>
      </w:r>
    </w:p>
    <w:p w14:paraId="190793C0" w14:textId="77777777" w:rsidR="00727DC1" w:rsidRDefault="00727DC1" w:rsidP="00B61E8E">
      <w:pPr>
        <w:pStyle w:val="ListParagraph"/>
        <w:spacing w:after="0" w:line="240" w:lineRule="auto"/>
        <w:ind w:left="1440"/>
      </w:pPr>
    </w:p>
    <w:p w14:paraId="1926C7A1" w14:textId="58A97E00" w:rsidR="00D9009F" w:rsidRPr="00B61E8E" w:rsidRDefault="00D9009F" w:rsidP="00B61E8E">
      <w:pPr>
        <w:pStyle w:val="ListParagraph"/>
        <w:numPr>
          <w:ilvl w:val="0"/>
          <w:numId w:val="1"/>
        </w:numPr>
        <w:spacing w:after="0" w:line="240" w:lineRule="auto"/>
        <w:rPr>
          <w:b/>
        </w:rPr>
      </w:pPr>
      <w:r w:rsidRPr="00B61E8E">
        <w:rPr>
          <w:b/>
        </w:rPr>
        <w:t xml:space="preserve">Is the PI </w:t>
      </w:r>
      <w:r w:rsidR="000259DC" w:rsidRPr="00B61E8E">
        <w:rPr>
          <w:b/>
        </w:rPr>
        <w:t>eligible</w:t>
      </w:r>
      <w:r w:rsidRPr="00B61E8E">
        <w:rPr>
          <w:b/>
        </w:rPr>
        <w:t xml:space="preserve"> if the PI has a DoD proposal accepted but </w:t>
      </w:r>
      <w:r w:rsidR="002D3992">
        <w:rPr>
          <w:b/>
        </w:rPr>
        <w:t xml:space="preserve">the award </w:t>
      </w:r>
      <w:r w:rsidRPr="00B61E8E">
        <w:rPr>
          <w:b/>
        </w:rPr>
        <w:t>has not started yet?</w:t>
      </w:r>
    </w:p>
    <w:p w14:paraId="358B4C9E" w14:textId="3C07209E" w:rsidR="00727DC1" w:rsidRDefault="00727DC1" w:rsidP="00B61E8E">
      <w:pPr>
        <w:pStyle w:val="ListParagraph"/>
        <w:spacing w:after="0" w:line="240" w:lineRule="auto"/>
      </w:pPr>
      <w:r>
        <w:tab/>
      </w:r>
    </w:p>
    <w:p w14:paraId="372EE9F3" w14:textId="084AA235" w:rsidR="00AF191D" w:rsidRPr="00B61E8E" w:rsidRDefault="00AF191D" w:rsidP="00B61E8E">
      <w:pPr>
        <w:spacing w:after="0" w:line="240" w:lineRule="auto"/>
        <w:ind w:left="720"/>
        <w:rPr>
          <w:b/>
          <w:color w:val="002060"/>
        </w:rPr>
      </w:pPr>
      <w:r w:rsidRPr="00B61E8E">
        <w:rPr>
          <w:b/>
          <w:color w:val="002060"/>
        </w:rPr>
        <w:t>If they are identified as being a PI during the period between 1</w:t>
      </w:r>
      <w:r w:rsidR="00810C70">
        <w:rPr>
          <w:b/>
          <w:color w:val="002060"/>
        </w:rPr>
        <w:t xml:space="preserve"> October </w:t>
      </w:r>
      <w:r w:rsidRPr="00B61E8E">
        <w:rPr>
          <w:b/>
          <w:color w:val="002060"/>
        </w:rPr>
        <w:t>2013 and 30</w:t>
      </w:r>
      <w:r w:rsidR="00810C70">
        <w:rPr>
          <w:b/>
          <w:color w:val="002060"/>
        </w:rPr>
        <w:t xml:space="preserve"> September </w:t>
      </w:r>
      <w:r w:rsidRPr="00B61E8E">
        <w:rPr>
          <w:b/>
          <w:color w:val="002060"/>
        </w:rPr>
        <w:t xml:space="preserve">2020, they are only eligible to serve as a </w:t>
      </w:r>
      <w:r w:rsidR="000635D7">
        <w:rPr>
          <w:b/>
          <w:color w:val="002060"/>
        </w:rPr>
        <w:t>co-PI/</w:t>
      </w:r>
      <w:r w:rsidR="00DB497B">
        <w:rPr>
          <w:b/>
          <w:color w:val="002060"/>
        </w:rPr>
        <w:t>C</w:t>
      </w:r>
      <w:r w:rsidRPr="00B61E8E">
        <w:rPr>
          <w:b/>
          <w:color w:val="002060"/>
        </w:rPr>
        <w:t>ollaborator.</w:t>
      </w:r>
    </w:p>
    <w:p w14:paraId="0D0BBD71" w14:textId="77777777" w:rsidR="00727DC1" w:rsidRDefault="00727DC1" w:rsidP="00B61E8E">
      <w:pPr>
        <w:pStyle w:val="ListParagraph"/>
        <w:spacing w:after="0" w:line="240" w:lineRule="auto"/>
        <w:ind w:left="1440"/>
      </w:pPr>
    </w:p>
    <w:p w14:paraId="60BB5CF4" w14:textId="470A156F" w:rsidR="00D9009F" w:rsidRPr="00B61E8E" w:rsidRDefault="00D9009F" w:rsidP="00B61E8E">
      <w:pPr>
        <w:pStyle w:val="ListParagraph"/>
        <w:numPr>
          <w:ilvl w:val="0"/>
          <w:numId w:val="1"/>
        </w:numPr>
        <w:spacing w:after="0" w:line="240" w:lineRule="auto"/>
        <w:rPr>
          <w:b/>
        </w:rPr>
      </w:pPr>
      <w:r w:rsidRPr="00B61E8E">
        <w:rPr>
          <w:b/>
        </w:rPr>
        <w:t>Is the PI eligible if they are an associate scientist?</w:t>
      </w:r>
    </w:p>
    <w:p w14:paraId="2802EED7" w14:textId="77777777" w:rsidR="00727DC1" w:rsidRDefault="00727DC1" w:rsidP="00B61E8E">
      <w:pPr>
        <w:spacing w:after="0" w:line="240" w:lineRule="auto"/>
      </w:pPr>
    </w:p>
    <w:p w14:paraId="68E52627" w14:textId="7609D3E7" w:rsidR="00AF191D" w:rsidRPr="00B61E8E" w:rsidRDefault="00C4645C" w:rsidP="00B61E8E">
      <w:pPr>
        <w:spacing w:after="0" w:line="240" w:lineRule="auto"/>
        <w:ind w:left="720"/>
        <w:rPr>
          <w:b/>
          <w:color w:val="002060"/>
        </w:rPr>
      </w:pPr>
      <w:r>
        <w:rPr>
          <w:b/>
          <w:color w:val="002060"/>
        </w:rPr>
        <w:t xml:space="preserve">As per the employment requirement on pg. 33 of the DEPSCoR funding opportunity announcement, both the </w:t>
      </w:r>
      <w:r w:rsidR="00AF191D" w:rsidRPr="00B61E8E">
        <w:rPr>
          <w:b/>
          <w:color w:val="002060"/>
        </w:rPr>
        <w:t>PI</w:t>
      </w:r>
      <w:r>
        <w:rPr>
          <w:b/>
          <w:color w:val="002060"/>
        </w:rPr>
        <w:t>/Applicant and co-PI/Collaborator</w:t>
      </w:r>
      <w:r w:rsidR="00AF191D" w:rsidRPr="00B61E8E">
        <w:rPr>
          <w:b/>
          <w:color w:val="002060"/>
        </w:rPr>
        <w:t xml:space="preserve"> must </w:t>
      </w:r>
      <w:r>
        <w:rPr>
          <w:b/>
          <w:color w:val="002060"/>
        </w:rPr>
        <w:t>hold a tenured o</w:t>
      </w:r>
      <w:r w:rsidR="002D3992">
        <w:rPr>
          <w:b/>
          <w:color w:val="002060"/>
        </w:rPr>
        <w:t>r tenure-track position with their IHE, otherwise, the</w:t>
      </w:r>
      <w:r>
        <w:rPr>
          <w:b/>
          <w:color w:val="002060"/>
        </w:rPr>
        <w:t xml:space="preserve"> </w:t>
      </w:r>
      <w:r w:rsidR="008D75FB">
        <w:rPr>
          <w:b/>
          <w:color w:val="002060"/>
        </w:rPr>
        <w:t>whitepaper</w:t>
      </w:r>
      <w:r w:rsidR="002D3992">
        <w:rPr>
          <w:b/>
          <w:color w:val="002060"/>
        </w:rPr>
        <w:t xml:space="preserve"> must include a letter from their IHE stating that they’ll</w:t>
      </w:r>
      <w:r>
        <w:rPr>
          <w:b/>
          <w:color w:val="002060"/>
        </w:rPr>
        <w:t xml:space="preserve"> be considered </w:t>
      </w:r>
      <w:r w:rsidR="00AF191D" w:rsidRPr="00B61E8E">
        <w:rPr>
          <w:b/>
          <w:color w:val="002060"/>
        </w:rPr>
        <w:t>for tenure</w:t>
      </w:r>
      <w:r>
        <w:rPr>
          <w:b/>
          <w:color w:val="002060"/>
        </w:rPr>
        <w:t>d or tenure-</w:t>
      </w:r>
      <w:r w:rsidR="00AF191D" w:rsidRPr="00B61E8E">
        <w:rPr>
          <w:b/>
          <w:color w:val="002060"/>
        </w:rPr>
        <w:t xml:space="preserve">track </w:t>
      </w:r>
      <w:r>
        <w:rPr>
          <w:b/>
          <w:color w:val="002060"/>
        </w:rPr>
        <w:t xml:space="preserve">position if </w:t>
      </w:r>
      <w:r w:rsidR="002D3992">
        <w:rPr>
          <w:b/>
          <w:color w:val="002060"/>
        </w:rPr>
        <w:t xml:space="preserve">they are </w:t>
      </w:r>
      <w:r>
        <w:rPr>
          <w:b/>
          <w:color w:val="002060"/>
        </w:rPr>
        <w:t>currently hold</w:t>
      </w:r>
      <w:r w:rsidR="002D3992">
        <w:rPr>
          <w:b/>
          <w:color w:val="002060"/>
        </w:rPr>
        <w:t>ing</w:t>
      </w:r>
      <w:r>
        <w:rPr>
          <w:b/>
          <w:color w:val="002060"/>
        </w:rPr>
        <w:t xml:space="preserve"> a short-term appointment</w:t>
      </w:r>
      <w:r w:rsidR="00AF191D" w:rsidRPr="00B61E8E">
        <w:rPr>
          <w:b/>
          <w:color w:val="002060"/>
        </w:rPr>
        <w:t>.</w:t>
      </w:r>
      <w:r>
        <w:rPr>
          <w:b/>
          <w:color w:val="002060"/>
        </w:rPr>
        <w:t xml:space="preserve"> You are not eligible to submit a white paper or proposal if you do not meet this requirement.</w:t>
      </w:r>
    </w:p>
    <w:p w14:paraId="50052D00" w14:textId="4669BC78" w:rsidR="00727DC1" w:rsidRDefault="00727DC1" w:rsidP="00B61E8E">
      <w:pPr>
        <w:pStyle w:val="ListParagraph"/>
        <w:spacing w:after="0" w:line="240" w:lineRule="auto"/>
        <w:rPr>
          <w:b/>
        </w:rPr>
      </w:pPr>
    </w:p>
    <w:p w14:paraId="61703344" w14:textId="1DE092BF" w:rsidR="00077B1E" w:rsidRDefault="00077B1E" w:rsidP="00B61E8E">
      <w:pPr>
        <w:pStyle w:val="ListParagraph"/>
        <w:spacing w:after="0" w:line="240" w:lineRule="auto"/>
        <w:rPr>
          <w:b/>
        </w:rPr>
      </w:pPr>
    </w:p>
    <w:p w14:paraId="4B6A65B4" w14:textId="7DE0DC23" w:rsidR="00077B1E" w:rsidRDefault="00077B1E" w:rsidP="00B61E8E">
      <w:pPr>
        <w:pStyle w:val="ListParagraph"/>
        <w:spacing w:after="0" w:line="240" w:lineRule="auto"/>
        <w:rPr>
          <w:b/>
        </w:rPr>
      </w:pPr>
    </w:p>
    <w:p w14:paraId="366A2BE4" w14:textId="71E0BA8F" w:rsidR="00077B1E" w:rsidRDefault="00077B1E" w:rsidP="00B61E8E">
      <w:pPr>
        <w:pStyle w:val="ListParagraph"/>
        <w:spacing w:after="0" w:line="240" w:lineRule="auto"/>
        <w:rPr>
          <w:b/>
        </w:rPr>
      </w:pPr>
    </w:p>
    <w:p w14:paraId="5561F3B6" w14:textId="77777777" w:rsidR="00077B1E" w:rsidRPr="00B61E8E" w:rsidRDefault="00077B1E" w:rsidP="00B61E8E">
      <w:pPr>
        <w:pStyle w:val="ListParagraph"/>
        <w:spacing w:after="0" w:line="240" w:lineRule="auto"/>
        <w:rPr>
          <w:b/>
        </w:rPr>
      </w:pPr>
    </w:p>
    <w:p w14:paraId="756A9D7E" w14:textId="0160CA24" w:rsidR="00D9009F" w:rsidRPr="00B61E8E" w:rsidRDefault="00D9009F" w:rsidP="00B61E8E">
      <w:pPr>
        <w:pStyle w:val="ListParagraph"/>
        <w:numPr>
          <w:ilvl w:val="0"/>
          <w:numId w:val="1"/>
        </w:numPr>
        <w:spacing w:after="0" w:line="240" w:lineRule="auto"/>
        <w:rPr>
          <w:rFonts w:cstheme="minorHAnsi"/>
        </w:rPr>
      </w:pPr>
      <w:r w:rsidRPr="00B61E8E">
        <w:rPr>
          <w:rFonts w:cstheme="minorHAnsi"/>
          <w:b/>
        </w:rPr>
        <w:lastRenderedPageBreak/>
        <w:t>Someone who served as co-PI on past DOD grant, is eligible as PI or mentor?</w:t>
      </w:r>
    </w:p>
    <w:p w14:paraId="79376EA3" w14:textId="3D3BD92A" w:rsidR="00A44309" w:rsidRDefault="00A44309" w:rsidP="00B61E8E">
      <w:pPr>
        <w:pStyle w:val="ListParagraph"/>
        <w:spacing w:after="0" w:line="240" w:lineRule="auto"/>
        <w:rPr>
          <w:rFonts w:cstheme="minorHAnsi"/>
          <w:b/>
        </w:rPr>
      </w:pPr>
    </w:p>
    <w:p w14:paraId="344E7808" w14:textId="77777777" w:rsidR="00CF293E" w:rsidRDefault="00A44309">
      <w:pPr>
        <w:pStyle w:val="ListParagraph"/>
        <w:spacing w:after="0" w:line="240" w:lineRule="auto"/>
        <w:rPr>
          <w:rFonts w:cstheme="minorHAnsi"/>
          <w:b/>
          <w:color w:val="002060"/>
        </w:rPr>
      </w:pPr>
      <w:r w:rsidRPr="00B61E8E">
        <w:rPr>
          <w:rFonts w:cstheme="minorHAnsi"/>
          <w:b/>
          <w:color w:val="002060"/>
        </w:rPr>
        <w:t xml:space="preserve">Being a “Co-PI” or “sub PI” on a prior DoD funded awarded does not count as being a “PI” for the purposes of the DEPSCoR FOA. </w:t>
      </w:r>
    </w:p>
    <w:p w14:paraId="6E79A4C0" w14:textId="77777777" w:rsidR="00CF293E" w:rsidRDefault="00CF293E">
      <w:pPr>
        <w:pStyle w:val="ListParagraph"/>
        <w:spacing w:after="0" w:line="240" w:lineRule="auto"/>
        <w:rPr>
          <w:rFonts w:cstheme="minorHAnsi"/>
          <w:b/>
          <w:color w:val="002060"/>
        </w:rPr>
      </w:pPr>
    </w:p>
    <w:p w14:paraId="0C66CE9A" w14:textId="2C059D8B" w:rsidR="00A44309" w:rsidRPr="00B61E8E" w:rsidRDefault="003126BC">
      <w:pPr>
        <w:pStyle w:val="ListParagraph"/>
        <w:spacing w:after="0" w:line="240" w:lineRule="auto"/>
        <w:rPr>
          <w:rFonts w:cstheme="minorHAnsi"/>
          <w:b/>
          <w:color w:val="002060"/>
        </w:rPr>
      </w:pPr>
      <w:r>
        <w:rPr>
          <w:rFonts w:cstheme="minorHAnsi"/>
          <w:b/>
          <w:color w:val="002060"/>
        </w:rPr>
        <w:t>You</w:t>
      </w:r>
      <w:r w:rsidR="00E6720E" w:rsidRPr="002845C5">
        <w:rPr>
          <w:rFonts w:cstheme="minorHAnsi"/>
          <w:b/>
          <w:color w:val="002060"/>
        </w:rPr>
        <w:t xml:space="preserve"> are eligible to app</w:t>
      </w:r>
      <w:r w:rsidR="00E6720E">
        <w:rPr>
          <w:rFonts w:cstheme="minorHAnsi"/>
          <w:b/>
          <w:color w:val="002060"/>
        </w:rPr>
        <w:t>ly as the</w:t>
      </w:r>
      <w:r>
        <w:rPr>
          <w:rFonts w:cstheme="minorHAnsi"/>
          <w:b/>
          <w:color w:val="002060"/>
        </w:rPr>
        <w:t xml:space="preserve"> PI/A</w:t>
      </w:r>
      <w:r w:rsidR="00E6720E">
        <w:rPr>
          <w:rFonts w:cstheme="minorHAnsi"/>
          <w:b/>
          <w:color w:val="002060"/>
        </w:rPr>
        <w:t>pplicant</w:t>
      </w:r>
      <w:r w:rsidR="00E6720E" w:rsidRPr="002845C5">
        <w:rPr>
          <w:rFonts w:cstheme="minorHAnsi"/>
          <w:b/>
          <w:color w:val="002060"/>
        </w:rPr>
        <w:t xml:space="preserve"> under the DEPSCoR FOA as long as </w:t>
      </w:r>
      <w:r>
        <w:rPr>
          <w:rFonts w:cstheme="minorHAnsi"/>
          <w:b/>
          <w:color w:val="002060"/>
        </w:rPr>
        <w:t xml:space="preserve">you </w:t>
      </w:r>
      <w:r w:rsidR="00E6720E" w:rsidRPr="002845C5">
        <w:rPr>
          <w:rFonts w:cstheme="minorHAnsi"/>
          <w:b/>
          <w:color w:val="002060"/>
        </w:rPr>
        <w:t>were NOT</w:t>
      </w:r>
      <w:r w:rsidR="00E6720E">
        <w:rPr>
          <w:rFonts w:cstheme="minorHAnsi"/>
          <w:b/>
          <w:color w:val="002060"/>
        </w:rPr>
        <w:t xml:space="preserve"> listed as</w:t>
      </w:r>
      <w:r w:rsidR="00E6720E" w:rsidRPr="002845C5">
        <w:rPr>
          <w:rFonts w:cstheme="minorHAnsi"/>
          <w:b/>
          <w:color w:val="002060"/>
        </w:rPr>
        <w:t xml:space="preserve"> the Principal Investigator</w:t>
      </w:r>
      <w:r>
        <w:rPr>
          <w:rFonts w:cstheme="minorHAnsi"/>
          <w:b/>
          <w:color w:val="002060"/>
        </w:rPr>
        <w:t xml:space="preserve"> on a previous DoD</w:t>
      </w:r>
      <w:r w:rsidR="00E6720E">
        <w:rPr>
          <w:rFonts w:cstheme="minorHAnsi"/>
          <w:b/>
          <w:color w:val="002060"/>
        </w:rPr>
        <w:t xml:space="preserve"> funded </w:t>
      </w:r>
      <w:r w:rsidR="005E1D1E">
        <w:rPr>
          <w:rFonts w:cstheme="minorHAnsi"/>
          <w:b/>
          <w:color w:val="002060"/>
        </w:rPr>
        <w:t xml:space="preserve">research </w:t>
      </w:r>
      <w:r w:rsidR="00E6720E">
        <w:rPr>
          <w:rFonts w:cstheme="minorHAnsi"/>
          <w:b/>
          <w:color w:val="002060"/>
        </w:rPr>
        <w:t>award</w:t>
      </w:r>
      <w:r w:rsidR="005E1D1E">
        <w:rPr>
          <w:rFonts w:cstheme="minorHAnsi"/>
          <w:b/>
          <w:color w:val="002060"/>
        </w:rPr>
        <w:t>,</w:t>
      </w:r>
      <w:r>
        <w:rPr>
          <w:rFonts w:cstheme="minorHAnsi"/>
          <w:b/>
          <w:color w:val="002060"/>
        </w:rPr>
        <w:t xml:space="preserve"> and are a </w:t>
      </w:r>
      <w:r w:rsidR="00A44309" w:rsidRPr="00B61E8E">
        <w:rPr>
          <w:rFonts w:cstheme="minorHAnsi"/>
          <w:b/>
          <w:color w:val="002060"/>
        </w:rPr>
        <w:t xml:space="preserve">full-time faculty member </w:t>
      </w:r>
      <w:r>
        <w:rPr>
          <w:rFonts w:cstheme="minorHAnsi"/>
          <w:b/>
          <w:color w:val="002060"/>
        </w:rPr>
        <w:t xml:space="preserve">in </w:t>
      </w:r>
      <w:r w:rsidR="005E1D1E" w:rsidRPr="002845C5">
        <w:rPr>
          <w:rFonts w:cstheme="minorHAnsi"/>
          <w:b/>
          <w:color w:val="002060"/>
        </w:rPr>
        <w:t>a tenured or tenure track position</w:t>
      </w:r>
      <w:r w:rsidR="005E1D1E">
        <w:rPr>
          <w:rFonts w:cstheme="minorHAnsi"/>
          <w:b/>
          <w:color w:val="002060"/>
        </w:rPr>
        <w:t xml:space="preserve"> </w:t>
      </w:r>
      <w:r w:rsidR="00AB07CA">
        <w:rPr>
          <w:rFonts w:cstheme="minorHAnsi"/>
          <w:b/>
          <w:color w:val="002060"/>
        </w:rPr>
        <w:t xml:space="preserve">in </w:t>
      </w:r>
      <w:r>
        <w:rPr>
          <w:rFonts w:cstheme="minorHAnsi"/>
          <w:b/>
          <w:color w:val="002060"/>
        </w:rPr>
        <w:t>a DEPSCoR eligible state/territory.</w:t>
      </w:r>
    </w:p>
    <w:p w14:paraId="5F10A8A9" w14:textId="77777777" w:rsidR="00A44309" w:rsidRPr="00B61E8E" w:rsidRDefault="00A44309" w:rsidP="00A44309">
      <w:pPr>
        <w:pStyle w:val="ListParagraph"/>
        <w:spacing w:after="0" w:line="240" w:lineRule="auto"/>
        <w:rPr>
          <w:rFonts w:cstheme="minorHAnsi"/>
          <w:b/>
          <w:color w:val="002060"/>
        </w:rPr>
      </w:pPr>
    </w:p>
    <w:p w14:paraId="0E7D86A3" w14:textId="55C51B23" w:rsidR="00AB07CA" w:rsidRDefault="00CF293E" w:rsidP="00B61E8E">
      <w:pPr>
        <w:pStyle w:val="ListParagraph"/>
        <w:rPr>
          <w:rFonts w:cstheme="minorHAnsi"/>
          <w:b/>
          <w:color w:val="002060"/>
        </w:rPr>
      </w:pPr>
      <w:r>
        <w:rPr>
          <w:rFonts w:cstheme="minorHAnsi"/>
          <w:b/>
          <w:color w:val="002060"/>
        </w:rPr>
        <w:t>You are eligible to apply as t</w:t>
      </w:r>
      <w:r w:rsidR="00A44309" w:rsidRPr="00B61E8E">
        <w:rPr>
          <w:rFonts w:cstheme="minorHAnsi"/>
          <w:b/>
          <w:color w:val="002060"/>
        </w:rPr>
        <w:t>he</w:t>
      </w:r>
      <w:r w:rsidR="00E6720E" w:rsidRPr="003341C9">
        <w:rPr>
          <w:rFonts w:cstheme="minorHAnsi"/>
          <w:b/>
          <w:color w:val="002060"/>
        </w:rPr>
        <w:t xml:space="preserve"> </w:t>
      </w:r>
      <w:r w:rsidR="003126BC">
        <w:rPr>
          <w:rFonts w:cstheme="minorHAnsi"/>
          <w:b/>
          <w:color w:val="002060"/>
        </w:rPr>
        <w:t>co-PI/</w:t>
      </w:r>
      <w:r w:rsidR="003126BC" w:rsidRPr="00627F36">
        <w:rPr>
          <w:rFonts w:cstheme="minorHAnsi"/>
          <w:b/>
          <w:color w:val="002060"/>
        </w:rPr>
        <w:t>Collaborator</w:t>
      </w:r>
      <w:r w:rsidR="00A44309" w:rsidRPr="00B61E8E">
        <w:rPr>
          <w:rFonts w:cstheme="minorHAnsi"/>
          <w:b/>
          <w:color w:val="002060"/>
        </w:rPr>
        <w:t xml:space="preserve"> </w:t>
      </w:r>
      <w:r>
        <w:rPr>
          <w:rFonts w:cstheme="minorHAnsi"/>
          <w:b/>
          <w:color w:val="002060"/>
        </w:rPr>
        <w:t xml:space="preserve">if you have </w:t>
      </w:r>
      <w:r w:rsidR="00A44309" w:rsidRPr="00B61E8E">
        <w:rPr>
          <w:rFonts w:cstheme="minorHAnsi"/>
          <w:b/>
          <w:color w:val="002060"/>
        </w:rPr>
        <w:t xml:space="preserve">served </w:t>
      </w:r>
      <w:r>
        <w:rPr>
          <w:rFonts w:cstheme="minorHAnsi"/>
          <w:b/>
          <w:color w:val="002060"/>
        </w:rPr>
        <w:t xml:space="preserve">actively </w:t>
      </w:r>
      <w:r w:rsidR="00E722CA">
        <w:rPr>
          <w:rFonts w:cstheme="minorHAnsi"/>
          <w:b/>
          <w:color w:val="002060"/>
        </w:rPr>
        <w:t xml:space="preserve">and been listed as a “PI” on </w:t>
      </w:r>
      <w:r w:rsidR="00A44309" w:rsidRPr="00B61E8E">
        <w:rPr>
          <w:rFonts w:cstheme="minorHAnsi"/>
          <w:b/>
          <w:color w:val="002060"/>
        </w:rPr>
        <w:t>a DoD-funded research award between 1 Oct</w:t>
      </w:r>
      <w:r>
        <w:rPr>
          <w:rFonts w:cstheme="minorHAnsi"/>
          <w:b/>
          <w:color w:val="002060"/>
        </w:rPr>
        <w:t xml:space="preserve">ober 2013 and 30 September 2020, </w:t>
      </w:r>
      <w:r w:rsidR="00AB07CA">
        <w:rPr>
          <w:rFonts w:cstheme="minorHAnsi"/>
          <w:b/>
          <w:color w:val="002060"/>
        </w:rPr>
        <w:t xml:space="preserve">and </w:t>
      </w:r>
      <w:r>
        <w:rPr>
          <w:rFonts w:cstheme="minorHAnsi"/>
          <w:b/>
          <w:color w:val="002060"/>
        </w:rPr>
        <w:t>are</w:t>
      </w:r>
      <w:r w:rsidR="00AB07CA">
        <w:rPr>
          <w:rFonts w:cstheme="minorHAnsi"/>
          <w:b/>
          <w:color w:val="002060"/>
        </w:rPr>
        <w:t xml:space="preserve"> a </w:t>
      </w:r>
      <w:r w:rsidR="00AB07CA" w:rsidRPr="00627F36">
        <w:rPr>
          <w:rFonts w:cstheme="minorHAnsi"/>
          <w:b/>
          <w:color w:val="002060"/>
        </w:rPr>
        <w:t xml:space="preserve">full-time faculty member </w:t>
      </w:r>
      <w:r w:rsidR="00AB07CA">
        <w:rPr>
          <w:rFonts w:cstheme="minorHAnsi"/>
          <w:b/>
          <w:color w:val="002060"/>
        </w:rPr>
        <w:t xml:space="preserve">in </w:t>
      </w:r>
      <w:r w:rsidR="00AB07CA" w:rsidRPr="002845C5">
        <w:rPr>
          <w:rFonts w:cstheme="minorHAnsi"/>
          <w:b/>
          <w:color w:val="002060"/>
        </w:rPr>
        <w:t>a tenured or tenure track position</w:t>
      </w:r>
      <w:r w:rsidR="00AB07CA">
        <w:rPr>
          <w:rFonts w:cstheme="minorHAnsi"/>
          <w:b/>
          <w:color w:val="002060"/>
        </w:rPr>
        <w:t xml:space="preserve"> in a DEPSCoR eligible state/territory</w:t>
      </w:r>
      <w:r>
        <w:rPr>
          <w:rFonts w:cstheme="minorHAnsi"/>
          <w:b/>
          <w:color w:val="002060"/>
        </w:rPr>
        <w:t>. In this role a co-PI/Collaborator</w:t>
      </w:r>
      <w:r w:rsidRPr="00627F36">
        <w:rPr>
          <w:rFonts w:cstheme="minorHAnsi"/>
          <w:b/>
          <w:color w:val="002060"/>
        </w:rPr>
        <w:t xml:space="preserve"> </w:t>
      </w:r>
      <w:r w:rsidR="007D3546">
        <w:rPr>
          <w:rFonts w:cstheme="minorHAnsi"/>
          <w:b/>
          <w:color w:val="002060"/>
        </w:rPr>
        <w:t>would</w:t>
      </w:r>
      <w:r w:rsidRPr="00627F36">
        <w:rPr>
          <w:rFonts w:cstheme="minorHAnsi"/>
          <w:b/>
          <w:color w:val="002060"/>
        </w:rPr>
        <w:t xml:space="preserve"> provide mentorship to the </w:t>
      </w:r>
      <w:r>
        <w:rPr>
          <w:rFonts w:cstheme="minorHAnsi"/>
          <w:b/>
          <w:color w:val="002060"/>
        </w:rPr>
        <w:t>PI/Applicant.</w:t>
      </w:r>
    </w:p>
    <w:p w14:paraId="0D0F7107" w14:textId="6BD212AE" w:rsidR="00727DC1" w:rsidRPr="003341C9" w:rsidRDefault="00727DC1" w:rsidP="00B61E8E">
      <w:pPr>
        <w:pStyle w:val="ListParagraph"/>
      </w:pPr>
    </w:p>
    <w:p w14:paraId="0E532AEB" w14:textId="1999D0AA" w:rsidR="00D9009F" w:rsidRPr="00B61E8E" w:rsidRDefault="00D9009F" w:rsidP="00B61E8E">
      <w:pPr>
        <w:pStyle w:val="ListParagraph"/>
        <w:numPr>
          <w:ilvl w:val="0"/>
          <w:numId w:val="1"/>
        </w:numPr>
        <w:spacing w:after="0" w:line="240" w:lineRule="auto"/>
        <w:rPr>
          <w:b/>
        </w:rPr>
      </w:pPr>
      <w:r w:rsidRPr="00B61E8E">
        <w:rPr>
          <w:b/>
        </w:rPr>
        <w:t xml:space="preserve">If a person is a PI, tenured faculty, on a subaward from DOD between 1 </w:t>
      </w:r>
      <w:r w:rsidR="00AB3AF9">
        <w:rPr>
          <w:b/>
        </w:rPr>
        <w:t xml:space="preserve">October </w:t>
      </w:r>
      <w:r w:rsidRPr="00B61E8E">
        <w:rPr>
          <w:b/>
        </w:rPr>
        <w:t>2013 to 30</w:t>
      </w:r>
      <w:r w:rsidR="00AB3AF9">
        <w:rPr>
          <w:b/>
        </w:rPr>
        <w:t xml:space="preserve"> September</w:t>
      </w:r>
      <w:r w:rsidRPr="00B61E8E">
        <w:rPr>
          <w:b/>
        </w:rPr>
        <w:t xml:space="preserve"> 2020, does it satisfy eligibility requirement for collaborator/co-</w:t>
      </w:r>
      <w:r w:rsidR="00AB3AF9">
        <w:rPr>
          <w:b/>
        </w:rPr>
        <w:t>PI</w:t>
      </w:r>
      <w:r w:rsidRPr="00B61E8E">
        <w:rPr>
          <w:b/>
        </w:rPr>
        <w:t xml:space="preserve"> role?</w:t>
      </w:r>
    </w:p>
    <w:p w14:paraId="6728DD86" w14:textId="77777777" w:rsidR="00727DC1" w:rsidRDefault="00727DC1" w:rsidP="00B61E8E">
      <w:pPr>
        <w:pStyle w:val="ListParagraph"/>
        <w:spacing w:after="0" w:line="240" w:lineRule="auto"/>
      </w:pPr>
    </w:p>
    <w:p w14:paraId="7D758FE8" w14:textId="5F151BC7" w:rsidR="00F67C90" w:rsidRPr="002845C5" w:rsidRDefault="00F67C90" w:rsidP="00F67C90">
      <w:pPr>
        <w:pStyle w:val="ListParagraph"/>
        <w:spacing w:after="0" w:line="240" w:lineRule="auto"/>
        <w:rPr>
          <w:rFonts w:cstheme="minorHAnsi"/>
          <w:b/>
          <w:color w:val="002060"/>
        </w:rPr>
      </w:pPr>
      <w:r w:rsidRPr="002845C5">
        <w:rPr>
          <w:rFonts w:cstheme="minorHAnsi"/>
          <w:b/>
          <w:color w:val="002060"/>
        </w:rPr>
        <w:t>Being a “Co-PI” or “sub PI” on a prior DoD funded awarded does not count as being a “PI” for the purposes of the DEPSCoR FOA.</w:t>
      </w:r>
      <w:r w:rsidR="00AB3AF9">
        <w:rPr>
          <w:rFonts w:cstheme="minorHAnsi"/>
          <w:b/>
          <w:color w:val="002060"/>
        </w:rPr>
        <w:t xml:space="preserve"> </w:t>
      </w:r>
      <w:r w:rsidR="000A64EE">
        <w:rPr>
          <w:rFonts w:cstheme="minorHAnsi"/>
          <w:b/>
          <w:color w:val="002060"/>
        </w:rPr>
        <w:t>The person</w:t>
      </w:r>
      <w:r w:rsidR="00AB3AF9" w:rsidRPr="002845C5">
        <w:rPr>
          <w:rFonts w:cstheme="minorHAnsi"/>
          <w:b/>
          <w:color w:val="002060"/>
        </w:rPr>
        <w:t xml:space="preserve"> must have been listed as the </w:t>
      </w:r>
      <w:r w:rsidR="000A64EE">
        <w:rPr>
          <w:rFonts w:cstheme="minorHAnsi"/>
          <w:b/>
          <w:color w:val="002060"/>
        </w:rPr>
        <w:t>“</w:t>
      </w:r>
      <w:r w:rsidR="00AB3AF9" w:rsidRPr="002845C5">
        <w:rPr>
          <w:rFonts w:cstheme="minorHAnsi"/>
          <w:b/>
          <w:color w:val="002060"/>
        </w:rPr>
        <w:t>PI</w:t>
      </w:r>
      <w:r w:rsidR="000A64EE">
        <w:rPr>
          <w:rFonts w:cstheme="minorHAnsi"/>
          <w:b/>
          <w:color w:val="002060"/>
        </w:rPr>
        <w:t>”</w:t>
      </w:r>
      <w:r w:rsidR="00AB3AF9" w:rsidRPr="002845C5">
        <w:rPr>
          <w:rFonts w:cstheme="minorHAnsi"/>
          <w:b/>
          <w:color w:val="002060"/>
        </w:rPr>
        <w:t xml:space="preserve"> on the previous DoD-funded award</w:t>
      </w:r>
      <w:r w:rsidR="000A64EE">
        <w:rPr>
          <w:rFonts w:cstheme="minorHAnsi"/>
          <w:b/>
          <w:color w:val="002060"/>
        </w:rPr>
        <w:t xml:space="preserve">, and be a </w:t>
      </w:r>
      <w:r w:rsidR="000A64EE" w:rsidRPr="00627F36">
        <w:rPr>
          <w:rFonts w:cstheme="minorHAnsi"/>
          <w:b/>
          <w:color w:val="002060"/>
        </w:rPr>
        <w:t xml:space="preserve">full-time faculty member </w:t>
      </w:r>
      <w:r w:rsidR="000A64EE">
        <w:rPr>
          <w:rFonts w:cstheme="minorHAnsi"/>
          <w:b/>
          <w:color w:val="002060"/>
        </w:rPr>
        <w:t xml:space="preserve">in </w:t>
      </w:r>
      <w:r w:rsidR="000A64EE" w:rsidRPr="002845C5">
        <w:rPr>
          <w:rFonts w:cstheme="minorHAnsi"/>
          <w:b/>
          <w:color w:val="002060"/>
        </w:rPr>
        <w:t>a tenured or tenure track position</w:t>
      </w:r>
      <w:r w:rsidR="000A64EE">
        <w:rPr>
          <w:rFonts w:cstheme="minorHAnsi"/>
          <w:b/>
          <w:color w:val="002060"/>
        </w:rPr>
        <w:t xml:space="preserve"> in a DEPSCoR eligible state/territory</w:t>
      </w:r>
      <w:r w:rsidR="00C37628">
        <w:rPr>
          <w:rFonts w:cstheme="minorHAnsi"/>
          <w:b/>
          <w:color w:val="002060"/>
        </w:rPr>
        <w:t xml:space="preserve"> to serve as a C</w:t>
      </w:r>
      <w:r w:rsidR="00AB3AF9" w:rsidRPr="002845C5">
        <w:rPr>
          <w:rFonts w:cstheme="minorHAnsi"/>
          <w:b/>
          <w:color w:val="002060"/>
        </w:rPr>
        <w:t>ollaborator</w:t>
      </w:r>
      <w:r w:rsidR="00C37628">
        <w:rPr>
          <w:rFonts w:cstheme="minorHAnsi"/>
          <w:b/>
          <w:color w:val="002060"/>
        </w:rPr>
        <w:t>/co-PI</w:t>
      </w:r>
      <w:r w:rsidR="00AB3AF9" w:rsidRPr="002845C5">
        <w:rPr>
          <w:rFonts w:cstheme="minorHAnsi"/>
          <w:b/>
          <w:color w:val="002060"/>
        </w:rPr>
        <w:t xml:space="preserve"> under the</w:t>
      </w:r>
      <w:r w:rsidR="00AB3AF9">
        <w:rPr>
          <w:rFonts w:cstheme="minorHAnsi"/>
          <w:b/>
          <w:color w:val="002060"/>
        </w:rPr>
        <w:t xml:space="preserve"> DEPSCoR FOA</w:t>
      </w:r>
      <w:r w:rsidR="00AB3AF9">
        <w:t>.</w:t>
      </w:r>
    </w:p>
    <w:p w14:paraId="68BD8310" w14:textId="093FC1A0" w:rsidR="00727DC1" w:rsidRDefault="00727DC1" w:rsidP="00B61E8E">
      <w:pPr>
        <w:spacing w:after="0" w:line="240" w:lineRule="auto"/>
      </w:pPr>
    </w:p>
    <w:p w14:paraId="266EC059" w14:textId="7D217075" w:rsidR="00D9009F" w:rsidRPr="00B61E8E" w:rsidRDefault="00D9009F" w:rsidP="00B61E8E">
      <w:pPr>
        <w:pStyle w:val="ListParagraph"/>
        <w:numPr>
          <w:ilvl w:val="0"/>
          <w:numId w:val="1"/>
        </w:numPr>
        <w:spacing w:after="0" w:line="240" w:lineRule="auto"/>
        <w:rPr>
          <w:b/>
        </w:rPr>
      </w:pPr>
      <w:r w:rsidRPr="00B61E8E">
        <w:rPr>
          <w:b/>
        </w:rPr>
        <w:t>I submitted a white paper last year, and I was not invited to submit a full proposal, but the reviews that I received were 100% positive and encouraging. How do I know what to improve if I'd like to resubmit? Thanks!</w:t>
      </w:r>
    </w:p>
    <w:p w14:paraId="16B90F6D" w14:textId="77777777" w:rsidR="00727DC1" w:rsidRDefault="00727DC1" w:rsidP="00B61E8E">
      <w:pPr>
        <w:spacing w:after="0" w:line="240" w:lineRule="auto"/>
      </w:pPr>
    </w:p>
    <w:p w14:paraId="06E43C02" w14:textId="67D5F37E" w:rsidR="00AF191D" w:rsidRPr="00B61E8E" w:rsidRDefault="00AF191D" w:rsidP="00B61E8E">
      <w:pPr>
        <w:spacing w:after="0" w:line="240" w:lineRule="auto"/>
        <w:ind w:firstLine="720"/>
        <w:rPr>
          <w:b/>
          <w:color w:val="002060"/>
        </w:rPr>
      </w:pPr>
      <w:r w:rsidRPr="00B61E8E">
        <w:rPr>
          <w:b/>
          <w:color w:val="002060"/>
        </w:rPr>
        <w:t>Please speak with the appropriate program office</w:t>
      </w:r>
      <w:r w:rsidR="00270E4C">
        <w:rPr>
          <w:b/>
          <w:color w:val="002060"/>
        </w:rPr>
        <w:t>r</w:t>
      </w:r>
      <w:r w:rsidRPr="00B61E8E">
        <w:rPr>
          <w:b/>
          <w:color w:val="002060"/>
        </w:rPr>
        <w:t xml:space="preserve"> listed under the list of topics.</w:t>
      </w:r>
    </w:p>
    <w:p w14:paraId="0C092710" w14:textId="77777777" w:rsidR="00727DC1" w:rsidRDefault="00727DC1" w:rsidP="00B61E8E">
      <w:pPr>
        <w:pStyle w:val="ListParagraph"/>
        <w:spacing w:after="0" w:line="240" w:lineRule="auto"/>
      </w:pPr>
    </w:p>
    <w:p w14:paraId="43BA83EC" w14:textId="6DF3BDEF" w:rsidR="00D9009F" w:rsidRPr="00B61E8E" w:rsidRDefault="00D9009F" w:rsidP="00B61E8E">
      <w:pPr>
        <w:pStyle w:val="ListParagraph"/>
        <w:numPr>
          <w:ilvl w:val="0"/>
          <w:numId w:val="1"/>
        </w:numPr>
        <w:spacing w:after="0" w:line="240" w:lineRule="auto"/>
        <w:rPr>
          <w:b/>
        </w:rPr>
      </w:pPr>
      <w:r w:rsidRPr="00B61E8E">
        <w:rPr>
          <w:b/>
        </w:rPr>
        <w:t>If the PI (an asst. professor) is a recent DOD awardee a</w:t>
      </w:r>
      <w:r w:rsidR="001316F7" w:rsidRPr="00B61E8E">
        <w:rPr>
          <w:b/>
        </w:rPr>
        <w:t>nd served</w:t>
      </w:r>
      <w:r w:rsidRPr="00B61E8E">
        <w:rPr>
          <w:b/>
        </w:rPr>
        <w:t xml:space="preserve"> a</w:t>
      </w:r>
      <w:r w:rsidR="001316F7" w:rsidRPr="00B61E8E">
        <w:rPr>
          <w:b/>
        </w:rPr>
        <w:t>s a</w:t>
      </w:r>
      <w:r w:rsidRPr="00B61E8E">
        <w:rPr>
          <w:b/>
        </w:rPr>
        <w:t xml:space="preserve"> Co-PI, do</w:t>
      </w:r>
      <w:r w:rsidR="001316F7" w:rsidRPr="00B61E8E">
        <w:rPr>
          <w:b/>
        </w:rPr>
        <w:t>es</w:t>
      </w:r>
      <w:r w:rsidRPr="00B61E8E">
        <w:rPr>
          <w:b/>
        </w:rPr>
        <w:t xml:space="preserve"> that person require a mentor</w:t>
      </w:r>
      <w:r w:rsidR="001316F7" w:rsidRPr="00B61E8E">
        <w:rPr>
          <w:b/>
        </w:rPr>
        <w:t>?</w:t>
      </w:r>
    </w:p>
    <w:p w14:paraId="7AEE606E" w14:textId="77777777" w:rsidR="00727DC1" w:rsidRDefault="00727DC1" w:rsidP="00B61E8E">
      <w:pPr>
        <w:pStyle w:val="ListParagraph"/>
        <w:spacing w:after="0" w:line="240" w:lineRule="auto"/>
        <w:ind w:left="1440"/>
      </w:pPr>
    </w:p>
    <w:p w14:paraId="11B50302" w14:textId="79C86E35" w:rsidR="00AF191D" w:rsidRPr="00B61E8E" w:rsidRDefault="004F1008" w:rsidP="00B61E8E">
      <w:pPr>
        <w:spacing w:after="0" w:line="240" w:lineRule="auto"/>
        <w:ind w:left="720"/>
        <w:rPr>
          <w:b/>
          <w:color w:val="002060"/>
        </w:rPr>
      </w:pPr>
      <w:r>
        <w:rPr>
          <w:b/>
          <w:color w:val="002060"/>
        </w:rPr>
        <w:t>P</w:t>
      </w:r>
      <w:r w:rsidR="00E3167A" w:rsidRPr="00B61E8E">
        <w:rPr>
          <w:b/>
          <w:color w:val="002060"/>
        </w:rPr>
        <w:t>lease s</w:t>
      </w:r>
      <w:r w:rsidR="00AF191D" w:rsidRPr="00B61E8E">
        <w:rPr>
          <w:b/>
          <w:color w:val="002060"/>
        </w:rPr>
        <w:t xml:space="preserve">ee </w:t>
      </w:r>
      <w:r>
        <w:rPr>
          <w:b/>
          <w:color w:val="002060"/>
        </w:rPr>
        <w:t xml:space="preserve">the answer to question 7 </w:t>
      </w:r>
      <w:r w:rsidR="00AF191D" w:rsidRPr="00B61E8E">
        <w:rPr>
          <w:b/>
          <w:color w:val="002060"/>
        </w:rPr>
        <w:t>above.</w:t>
      </w:r>
      <w:r>
        <w:rPr>
          <w:b/>
          <w:color w:val="002060"/>
        </w:rPr>
        <w:t xml:space="preserve"> If they have never served as a “PI” </w:t>
      </w:r>
      <w:r w:rsidRPr="002845C5">
        <w:rPr>
          <w:rFonts w:cstheme="minorHAnsi"/>
          <w:b/>
          <w:color w:val="002060"/>
        </w:rPr>
        <w:t>on a prior DoD-</w:t>
      </w:r>
      <w:r>
        <w:rPr>
          <w:rFonts w:cstheme="minorHAnsi"/>
          <w:b/>
          <w:color w:val="002060"/>
        </w:rPr>
        <w:t>funded award and are applying in the PI</w:t>
      </w:r>
      <w:r w:rsidR="00AE4105">
        <w:rPr>
          <w:rFonts w:cstheme="minorHAnsi"/>
          <w:b/>
          <w:color w:val="002060"/>
        </w:rPr>
        <w:t>/Applicant</w:t>
      </w:r>
      <w:r>
        <w:rPr>
          <w:rFonts w:cstheme="minorHAnsi"/>
          <w:b/>
          <w:color w:val="002060"/>
        </w:rPr>
        <w:t xml:space="preserve"> role, they require a </w:t>
      </w:r>
      <w:r w:rsidR="00C75021">
        <w:rPr>
          <w:rFonts w:cstheme="minorHAnsi"/>
          <w:b/>
          <w:color w:val="002060"/>
        </w:rPr>
        <w:t>co-PI</w:t>
      </w:r>
      <w:r w:rsidR="00AE4105">
        <w:rPr>
          <w:rFonts w:cstheme="minorHAnsi"/>
          <w:b/>
          <w:color w:val="002060"/>
        </w:rPr>
        <w:t>/Collaborator</w:t>
      </w:r>
      <w:r w:rsidR="00B0665F">
        <w:rPr>
          <w:rFonts w:cstheme="minorHAnsi"/>
          <w:b/>
          <w:color w:val="002060"/>
        </w:rPr>
        <w:t xml:space="preserve"> as a mentor</w:t>
      </w:r>
      <w:r>
        <w:rPr>
          <w:rFonts w:cstheme="minorHAnsi"/>
          <w:b/>
          <w:color w:val="002060"/>
        </w:rPr>
        <w:t xml:space="preserve"> per the terms of the DEPSCoR FOA.</w:t>
      </w:r>
    </w:p>
    <w:p w14:paraId="1E1F40D5" w14:textId="77777777" w:rsidR="001316F7" w:rsidRDefault="001316F7" w:rsidP="00B61E8E">
      <w:pPr>
        <w:spacing w:after="0" w:line="240" w:lineRule="auto"/>
        <w:ind w:firstLine="720"/>
      </w:pPr>
    </w:p>
    <w:p w14:paraId="0D9D4D92" w14:textId="4320E704" w:rsidR="00D9009F" w:rsidRPr="00B61E8E" w:rsidRDefault="00D9009F" w:rsidP="00B61E8E">
      <w:pPr>
        <w:pStyle w:val="ListParagraph"/>
        <w:numPr>
          <w:ilvl w:val="0"/>
          <w:numId w:val="1"/>
        </w:numPr>
        <w:spacing w:after="0" w:line="240" w:lineRule="auto"/>
        <w:rPr>
          <w:b/>
        </w:rPr>
      </w:pPr>
      <w:r w:rsidRPr="00B61E8E">
        <w:rPr>
          <w:b/>
        </w:rPr>
        <w:t>Approximately, how many white papers will be down-selected for a full proposal?</w:t>
      </w:r>
    </w:p>
    <w:p w14:paraId="3E8667CF" w14:textId="77777777" w:rsidR="001316F7" w:rsidRDefault="001316F7" w:rsidP="00B61E8E">
      <w:pPr>
        <w:spacing w:after="0" w:line="240" w:lineRule="auto"/>
      </w:pPr>
    </w:p>
    <w:p w14:paraId="604B6E1A" w14:textId="1938E8F5" w:rsidR="00AF191D" w:rsidRDefault="00217974" w:rsidP="00B61E8E">
      <w:pPr>
        <w:spacing w:after="0" w:line="240" w:lineRule="auto"/>
        <w:ind w:firstLine="720"/>
        <w:rPr>
          <w:b/>
          <w:color w:val="002060"/>
        </w:rPr>
      </w:pPr>
      <w:r w:rsidRPr="00B61E8E">
        <w:rPr>
          <w:b/>
          <w:color w:val="002060"/>
        </w:rPr>
        <w:t>This is d</w:t>
      </w:r>
      <w:r w:rsidR="00AF191D" w:rsidRPr="00B61E8E">
        <w:rPr>
          <w:b/>
          <w:color w:val="002060"/>
        </w:rPr>
        <w:t>ependent on the quality of white papers received.</w:t>
      </w:r>
    </w:p>
    <w:p w14:paraId="3FB72527" w14:textId="19270405" w:rsidR="005C3F68" w:rsidRDefault="005C3F68" w:rsidP="00B61E8E">
      <w:pPr>
        <w:spacing w:after="0" w:line="240" w:lineRule="auto"/>
        <w:ind w:firstLine="720"/>
        <w:rPr>
          <w:b/>
          <w:color w:val="002060"/>
        </w:rPr>
      </w:pPr>
    </w:p>
    <w:p w14:paraId="08D1FFF2" w14:textId="351C2498" w:rsidR="009007C4" w:rsidRDefault="009007C4" w:rsidP="00B61E8E">
      <w:pPr>
        <w:spacing w:after="0" w:line="240" w:lineRule="auto"/>
        <w:ind w:firstLine="720"/>
        <w:rPr>
          <w:b/>
          <w:color w:val="002060"/>
        </w:rPr>
      </w:pPr>
    </w:p>
    <w:p w14:paraId="13B4B057" w14:textId="5C9D89AF" w:rsidR="009007C4" w:rsidRDefault="009007C4" w:rsidP="00B61E8E">
      <w:pPr>
        <w:spacing w:after="0" w:line="240" w:lineRule="auto"/>
        <w:ind w:firstLine="720"/>
        <w:rPr>
          <w:b/>
          <w:color w:val="002060"/>
        </w:rPr>
      </w:pPr>
    </w:p>
    <w:p w14:paraId="22B7DE56" w14:textId="591CF3C1" w:rsidR="009007C4" w:rsidRDefault="009007C4" w:rsidP="00B61E8E">
      <w:pPr>
        <w:spacing w:after="0" w:line="240" w:lineRule="auto"/>
        <w:ind w:firstLine="720"/>
        <w:rPr>
          <w:b/>
          <w:color w:val="002060"/>
        </w:rPr>
      </w:pPr>
    </w:p>
    <w:p w14:paraId="46C021A2" w14:textId="77777777" w:rsidR="009007C4" w:rsidRPr="00B61E8E" w:rsidRDefault="009007C4" w:rsidP="00B61E8E">
      <w:pPr>
        <w:spacing w:after="0" w:line="240" w:lineRule="auto"/>
        <w:ind w:firstLine="720"/>
        <w:rPr>
          <w:b/>
          <w:color w:val="002060"/>
        </w:rPr>
      </w:pPr>
    </w:p>
    <w:p w14:paraId="63003106" w14:textId="45493A61" w:rsidR="00D9009F" w:rsidRPr="00B61E8E" w:rsidRDefault="00D9009F" w:rsidP="00B61E8E">
      <w:pPr>
        <w:pStyle w:val="ListParagraph"/>
        <w:numPr>
          <w:ilvl w:val="0"/>
          <w:numId w:val="1"/>
        </w:numPr>
        <w:spacing w:after="0" w:line="240" w:lineRule="auto"/>
        <w:rPr>
          <w:b/>
        </w:rPr>
      </w:pPr>
      <w:r w:rsidRPr="00B61E8E">
        <w:rPr>
          <w:b/>
        </w:rPr>
        <w:lastRenderedPageBreak/>
        <w:t>Is one registration for a whitepaper sufficient for a team, or do the PI and Co-PI have to register separately</w:t>
      </w:r>
    </w:p>
    <w:p w14:paraId="558392DB" w14:textId="77777777" w:rsidR="001316F7" w:rsidRPr="00B61E8E" w:rsidRDefault="001316F7" w:rsidP="00B61E8E">
      <w:pPr>
        <w:spacing w:after="0" w:line="240" w:lineRule="auto"/>
        <w:rPr>
          <w:b/>
          <w:color w:val="002060"/>
        </w:rPr>
      </w:pPr>
    </w:p>
    <w:p w14:paraId="38500731" w14:textId="374DC2AA" w:rsidR="00AF191D" w:rsidRDefault="00AF191D" w:rsidP="00B61E8E">
      <w:pPr>
        <w:spacing w:after="0" w:line="240" w:lineRule="auto"/>
        <w:ind w:left="720"/>
        <w:rPr>
          <w:b/>
          <w:color w:val="002060"/>
        </w:rPr>
      </w:pPr>
      <w:r w:rsidRPr="00B61E8E">
        <w:rPr>
          <w:b/>
          <w:color w:val="002060"/>
        </w:rPr>
        <w:t>A single registration/application is required</w:t>
      </w:r>
      <w:r w:rsidR="008D75FB">
        <w:rPr>
          <w:b/>
          <w:color w:val="002060"/>
        </w:rPr>
        <w:t>.  The whitepaper should be submitted by the Applicant.  If invited to submit a full proposal, the full proposal</w:t>
      </w:r>
      <w:r w:rsidR="00217974">
        <w:rPr>
          <w:b/>
          <w:color w:val="002060"/>
        </w:rPr>
        <w:t xml:space="preserve"> should be submitted through the Applicant’s IHE</w:t>
      </w:r>
      <w:r w:rsidR="008D75FB">
        <w:rPr>
          <w:b/>
          <w:color w:val="002060"/>
        </w:rPr>
        <w:t xml:space="preserve"> using grants.gov</w:t>
      </w:r>
      <w:r w:rsidRPr="00B61E8E">
        <w:rPr>
          <w:b/>
          <w:color w:val="002060"/>
        </w:rPr>
        <w:t>.</w:t>
      </w:r>
    </w:p>
    <w:p w14:paraId="6498191B" w14:textId="77777777" w:rsidR="008D75FB" w:rsidRPr="00B61E8E" w:rsidRDefault="008D75FB" w:rsidP="00B61E8E">
      <w:pPr>
        <w:spacing w:after="0" w:line="240" w:lineRule="auto"/>
        <w:ind w:left="720"/>
        <w:rPr>
          <w:b/>
          <w:color w:val="002060"/>
        </w:rPr>
      </w:pPr>
    </w:p>
    <w:p w14:paraId="1667685F" w14:textId="66C8CA27" w:rsidR="00D9009F" w:rsidRPr="00B61E8E" w:rsidRDefault="00D9009F" w:rsidP="00B61E8E">
      <w:pPr>
        <w:pStyle w:val="ListParagraph"/>
        <w:numPr>
          <w:ilvl w:val="0"/>
          <w:numId w:val="1"/>
        </w:numPr>
        <w:spacing w:after="0" w:line="240" w:lineRule="auto"/>
        <w:rPr>
          <w:b/>
        </w:rPr>
      </w:pPr>
      <w:r w:rsidRPr="00B61E8E">
        <w:rPr>
          <w:b/>
        </w:rPr>
        <w:t>How many full proposals invite</w:t>
      </w:r>
      <w:r w:rsidR="00E63421">
        <w:rPr>
          <w:b/>
        </w:rPr>
        <w:t>d</w:t>
      </w:r>
      <w:r w:rsidRPr="00B61E8E">
        <w:rPr>
          <w:b/>
        </w:rPr>
        <w:t xml:space="preserve"> would be selected?</w:t>
      </w:r>
    </w:p>
    <w:p w14:paraId="3CF0A649" w14:textId="77777777" w:rsidR="001316F7" w:rsidRDefault="001316F7" w:rsidP="00B61E8E">
      <w:pPr>
        <w:spacing w:after="0" w:line="240" w:lineRule="auto"/>
      </w:pPr>
    </w:p>
    <w:p w14:paraId="3764C5D1" w14:textId="3AC8D6D5" w:rsidR="00AF191D" w:rsidRPr="00B61E8E" w:rsidRDefault="00E3167A" w:rsidP="00B61E8E">
      <w:pPr>
        <w:spacing w:after="0" w:line="240" w:lineRule="auto"/>
        <w:ind w:left="720"/>
        <w:rPr>
          <w:b/>
          <w:color w:val="002060"/>
        </w:rPr>
      </w:pPr>
      <w:r w:rsidRPr="00B61E8E">
        <w:rPr>
          <w:b/>
          <w:color w:val="002060"/>
        </w:rPr>
        <w:t>We anticipate 12 award</w:t>
      </w:r>
      <w:r w:rsidR="00217974" w:rsidRPr="00B61E8E">
        <w:rPr>
          <w:b/>
          <w:color w:val="002060"/>
        </w:rPr>
        <w:t>s up to $600,000 (total cost) each. Each award will be funded up to $200,000 (total cost) per year for three (3) years in the form of a grant.</w:t>
      </w:r>
    </w:p>
    <w:p w14:paraId="26170987" w14:textId="77777777" w:rsidR="001316F7" w:rsidRDefault="001316F7" w:rsidP="00B61E8E">
      <w:pPr>
        <w:pStyle w:val="ListParagraph"/>
        <w:spacing w:after="0" w:line="240" w:lineRule="auto"/>
      </w:pPr>
    </w:p>
    <w:p w14:paraId="0748DDD5" w14:textId="453F9610" w:rsidR="00D9009F" w:rsidRPr="00B61E8E" w:rsidRDefault="00D9009F" w:rsidP="00B61E8E">
      <w:pPr>
        <w:pStyle w:val="ListParagraph"/>
        <w:numPr>
          <w:ilvl w:val="0"/>
          <w:numId w:val="1"/>
        </w:numPr>
        <w:spacing w:after="0" w:line="240" w:lineRule="auto"/>
        <w:rPr>
          <w:b/>
        </w:rPr>
      </w:pPr>
      <w:r w:rsidRPr="00B61E8E">
        <w:rPr>
          <w:b/>
        </w:rPr>
        <w:t>What if the PO doesn't respond when the proposed concept is fleshed out?</w:t>
      </w:r>
    </w:p>
    <w:p w14:paraId="1CE91613" w14:textId="77777777" w:rsidR="001316F7" w:rsidRPr="00B61E8E" w:rsidRDefault="001316F7" w:rsidP="00B61E8E">
      <w:pPr>
        <w:spacing w:after="0" w:line="240" w:lineRule="auto"/>
        <w:ind w:firstLine="720"/>
        <w:rPr>
          <w:b/>
          <w:color w:val="002060"/>
        </w:rPr>
      </w:pPr>
    </w:p>
    <w:p w14:paraId="44A65C15" w14:textId="3E3B51A6" w:rsidR="00AF191D" w:rsidRPr="00B61E8E" w:rsidRDefault="00AF191D" w:rsidP="006D77DF">
      <w:pPr>
        <w:spacing w:after="0" w:line="240" w:lineRule="auto"/>
        <w:ind w:left="720"/>
        <w:rPr>
          <w:b/>
          <w:color w:val="002060"/>
        </w:rPr>
      </w:pPr>
      <w:r w:rsidRPr="00B61E8E">
        <w:rPr>
          <w:b/>
          <w:color w:val="002060"/>
        </w:rPr>
        <w:t>If you are having trouble initiating contact, please contact</w:t>
      </w:r>
      <w:r w:rsidR="004F59E1">
        <w:rPr>
          <w:b/>
          <w:color w:val="002060"/>
        </w:rPr>
        <w:t xml:space="preserve"> the DEPSCoR Program Manager</w:t>
      </w:r>
      <w:r w:rsidR="00A85A1F">
        <w:rPr>
          <w:b/>
          <w:color w:val="002060"/>
        </w:rPr>
        <w:t xml:space="preserve">, </w:t>
      </w:r>
      <w:r w:rsidR="00A85A1F" w:rsidRPr="00B61E8E">
        <w:rPr>
          <w:b/>
          <w:color w:val="002060"/>
        </w:rPr>
        <w:t>Jennifer</w:t>
      </w:r>
      <w:r w:rsidR="00E3167A" w:rsidRPr="00B61E8E">
        <w:rPr>
          <w:b/>
          <w:color w:val="002060"/>
        </w:rPr>
        <w:t xml:space="preserve"> Becker</w:t>
      </w:r>
      <w:r w:rsidRPr="00B61E8E">
        <w:rPr>
          <w:b/>
          <w:color w:val="002060"/>
        </w:rPr>
        <w:t>.</w:t>
      </w:r>
    </w:p>
    <w:p w14:paraId="7219CDC7" w14:textId="77777777" w:rsidR="001316F7" w:rsidRDefault="001316F7" w:rsidP="00B61E8E">
      <w:pPr>
        <w:spacing w:after="0" w:line="240" w:lineRule="auto"/>
        <w:ind w:firstLine="720"/>
      </w:pPr>
    </w:p>
    <w:p w14:paraId="62A8F258" w14:textId="51B27F0B" w:rsidR="00D9009F" w:rsidRPr="00B61E8E" w:rsidRDefault="00D9009F" w:rsidP="00B61E8E">
      <w:pPr>
        <w:pStyle w:val="ListParagraph"/>
        <w:numPr>
          <w:ilvl w:val="0"/>
          <w:numId w:val="1"/>
        </w:numPr>
        <w:spacing w:after="0" w:line="240" w:lineRule="auto"/>
        <w:rPr>
          <w:b/>
        </w:rPr>
      </w:pPr>
      <w:r w:rsidRPr="00B61E8E">
        <w:rPr>
          <w:b/>
        </w:rPr>
        <w:t>If your research aligns with the program of a DoD program officer who was not listed on the previous slide, can you still apply with a proposal responsive to that program officer's program?</w:t>
      </w:r>
      <w:r w:rsidR="00D7641C">
        <w:rPr>
          <w:b/>
        </w:rPr>
        <w:t xml:space="preserve"> </w:t>
      </w:r>
    </w:p>
    <w:p w14:paraId="461E2F96" w14:textId="77777777" w:rsidR="001316F7" w:rsidRDefault="001316F7" w:rsidP="00B61E8E">
      <w:pPr>
        <w:spacing w:after="0" w:line="240" w:lineRule="auto"/>
      </w:pPr>
    </w:p>
    <w:p w14:paraId="64B0D267" w14:textId="550073D3" w:rsidR="004A4BC4" w:rsidRPr="00B61E8E" w:rsidRDefault="008D75FB" w:rsidP="00B61E8E">
      <w:pPr>
        <w:spacing w:after="0" w:line="240" w:lineRule="auto"/>
        <w:ind w:left="720"/>
        <w:rPr>
          <w:b/>
          <w:color w:val="002060"/>
        </w:rPr>
      </w:pPr>
      <w:r>
        <w:rPr>
          <w:b/>
          <w:color w:val="002060"/>
        </w:rPr>
        <w:t>Only the topics listed in the DEPSCoR FOA are accepting topics for this specific DEPSCoR funding opportunity, however, there are other funding opportunities open at all times from the services.  T</w:t>
      </w:r>
      <w:r w:rsidR="004A4BC4" w:rsidRPr="00B61E8E">
        <w:rPr>
          <w:b/>
          <w:color w:val="002060"/>
        </w:rPr>
        <w:t>o obtain information on how to apply to other program funding opportunities not listed in the DEPSCoR webinar slides</w:t>
      </w:r>
      <w:r w:rsidR="00D7641C">
        <w:rPr>
          <w:b/>
          <w:color w:val="002060"/>
        </w:rPr>
        <w:t xml:space="preserve"> or FOA, review the </w:t>
      </w:r>
      <w:r w:rsidR="004A4BC4" w:rsidRPr="00B61E8E">
        <w:rPr>
          <w:b/>
          <w:color w:val="002060"/>
        </w:rPr>
        <w:t>Broad Agency Announcements</w:t>
      </w:r>
      <w:r w:rsidR="006D5974">
        <w:rPr>
          <w:b/>
          <w:color w:val="002060"/>
        </w:rPr>
        <w:t xml:space="preserve"> and Funding Opportunity Announcements</w:t>
      </w:r>
      <w:r w:rsidR="004A4BC4" w:rsidRPr="00B61E8E">
        <w:rPr>
          <w:b/>
          <w:color w:val="002060"/>
        </w:rPr>
        <w:t xml:space="preserve"> </w:t>
      </w:r>
      <w:r w:rsidR="00D7641C">
        <w:rPr>
          <w:b/>
          <w:color w:val="002060"/>
        </w:rPr>
        <w:t xml:space="preserve">specific to each service </w:t>
      </w:r>
      <w:r w:rsidR="004A4BC4" w:rsidRPr="00B61E8E">
        <w:rPr>
          <w:b/>
          <w:color w:val="002060"/>
        </w:rPr>
        <w:t>on th</w:t>
      </w:r>
      <w:r w:rsidR="00AD60F6" w:rsidRPr="00B61E8E">
        <w:rPr>
          <w:b/>
          <w:color w:val="002060"/>
        </w:rPr>
        <w:t>e</w:t>
      </w:r>
      <w:r w:rsidR="006D5974">
        <w:rPr>
          <w:b/>
          <w:color w:val="002060"/>
        </w:rPr>
        <w:t xml:space="preserve">ir </w:t>
      </w:r>
      <w:r w:rsidR="00D7641C">
        <w:rPr>
          <w:b/>
          <w:color w:val="002060"/>
        </w:rPr>
        <w:t>web</w:t>
      </w:r>
      <w:r w:rsidR="004A4BC4" w:rsidRPr="00B61E8E">
        <w:rPr>
          <w:b/>
          <w:color w:val="002060"/>
        </w:rPr>
        <w:t>sites here:</w:t>
      </w:r>
    </w:p>
    <w:p w14:paraId="1795DD1D" w14:textId="5AD2C16D" w:rsidR="004A4BC4" w:rsidRPr="00B61E8E" w:rsidRDefault="004A4BC4" w:rsidP="00B61E8E">
      <w:pPr>
        <w:spacing w:after="0" w:line="240" w:lineRule="auto"/>
        <w:ind w:left="720"/>
        <w:rPr>
          <w:b/>
          <w:color w:val="002060"/>
        </w:rPr>
      </w:pPr>
    </w:p>
    <w:p w14:paraId="4D23275A" w14:textId="77777777" w:rsidR="004A4BC4" w:rsidRPr="00B61E8E" w:rsidRDefault="004A4BC4" w:rsidP="00B61E8E">
      <w:pPr>
        <w:autoSpaceDE w:val="0"/>
        <w:autoSpaceDN w:val="0"/>
        <w:adjustRightInd w:val="0"/>
        <w:ind w:left="720"/>
        <w:jc w:val="both"/>
        <w:rPr>
          <w:rFonts w:eastAsia="Times New Roman" w:cstheme="minorHAnsi"/>
          <w:b/>
          <w:i/>
          <w:color w:val="002060"/>
        </w:rPr>
      </w:pPr>
      <w:r w:rsidRPr="00B61E8E">
        <w:rPr>
          <w:rFonts w:cstheme="minorHAnsi"/>
          <w:b/>
          <w:i/>
          <w:color w:val="002060"/>
        </w:rPr>
        <w:t xml:space="preserve">AFOSR: </w:t>
      </w:r>
      <w:hyperlink r:id="rId12" w:history="1">
        <w:r w:rsidRPr="00B61E8E">
          <w:rPr>
            <w:rStyle w:val="Hyperlink"/>
            <w:rFonts w:cstheme="minorHAnsi"/>
            <w:b/>
            <w:i/>
            <w:color w:val="002060"/>
          </w:rPr>
          <w:t>http://www.wpafb.af.mil/afrl/afosr</w:t>
        </w:r>
      </w:hyperlink>
    </w:p>
    <w:p w14:paraId="58A98F9F" w14:textId="77777777" w:rsidR="004A4BC4" w:rsidRPr="00B61E8E" w:rsidRDefault="004A4BC4" w:rsidP="00B61E8E">
      <w:pPr>
        <w:autoSpaceDE w:val="0"/>
        <w:autoSpaceDN w:val="0"/>
        <w:adjustRightInd w:val="0"/>
        <w:ind w:left="720"/>
        <w:jc w:val="both"/>
        <w:rPr>
          <w:rFonts w:eastAsia="Calibri" w:cstheme="minorHAnsi"/>
          <w:b/>
          <w:i/>
          <w:color w:val="002060"/>
        </w:rPr>
      </w:pPr>
      <w:r w:rsidRPr="00B61E8E">
        <w:rPr>
          <w:rFonts w:cstheme="minorHAnsi"/>
          <w:b/>
          <w:i/>
          <w:color w:val="002060"/>
        </w:rPr>
        <w:t xml:space="preserve">ARO: </w:t>
      </w:r>
      <w:hyperlink r:id="rId13" w:history="1">
        <w:r w:rsidRPr="00B61E8E">
          <w:rPr>
            <w:rStyle w:val="Hyperlink"/>
            <w:rFonts w:cstheme="minorHAnsi"/>
            <w:b/>
            <w:i/>
            <w:color w:val="002060"/>
          </w:rPr>
          <w:t>https://www.arl.army.mil/business/broad-agency-announcements/</w:t>
        </w:r>
      </w:hyperlink>
    </w:p>
    <w:p w14:paraId="7BF79E20" w14:textId="77777777" w:rsidR="004A4BC4" w:rsidRPr="00B61E8E" w:rsidRDefault="004A4BC4" w:rsidP="00B61E8E">
      <w:pPr>
        <w:pStyle w:val="Default"/>
        <w:ind w:left="720"/>
        <w:jc w:val="both"/>
        <w:rPr>
          <w:rFonts w:cstheme="minorHAnsi"/>
          <w:b/>
          <w:i/>
          <w:color w:val="002060"/>
        </w:rPr>
      </w:pPr>
      <w:r w:rsidRPr="00B61E8E">
        <w:rPr>
          <w:rFonts w:asciiTheme="minorHAnsi" w:hAnsiTheme="minorHAnsi" w:cstheme="minorHAnsi"/>
          <w:b/>
          <w:i/>
          <w:color w:val="002060"/>
          <w:sz w:val="22"/>
          <w:szCs w:val="22"/>
        </w:rPr>
        <w:t xml:space="preserve">ONR: </w:t>
      </w:r>
      <w:hyperlink r:id="rId14" w:history="1">
        <w:r w:rsidRPr="00B61E8E">
          <w:rPr>
            <w:rStyle w:val="Hyperlink"/>
            <w:rFonts w:asciiTheme="minorHAnsi" w:hAnsiTheme="minorHAnsi" w:cstheme="minorHAnsi"/>
            <w:b/>
            <w:i/>
            <w:color w:val="002060"/>
            <w:sz w:val="22"/>
            <w:szCs w:val="22"/>
          </w:rPr>
          <w:t>https://www.onr.navy.mil/en/work-with-us/funding-opportunities</w:t>
        </w:r>
      </w:hyperlink>
      <w:r w:rsidRPr="00B61E8E">
        <w:rPr>
          <w:rFonts w:asciiTheme="minorHAnsi" w:hAnsiTheme="minorHAnsi" w:cstheme="minorHAnsi"/>
          <w:b/>
          <w:i/>
          <w:color w:val="002060"/>
          <w:sz w:val="22"/>
          <w:szCs w:val="22"/>
        </w:rPr>
        <w:t xml:space="preserve"> </w:t>
      </w:r>
    </w:p>
    <w:p w14:paraId="1E6AE6EE" w14:textId="0D684317" w:rsidR="001316F7" w:rsidRDefault="001316F7" w:rsidP="00B61E8E">
      <w:pPr>
        <w:spacing w:after="0" w:line="240" w:lineRule="auto"/>
        <w:ind w:firstLine="720"/>
      </w:pPr>
    </w:p>
    <w:p w14:paraId="6EE1E0E9" w14:textId="0629FFDF" w:rsidR="00D9009F" w:rsidRPr="00B61E8E" w:rsidRDefault="00D9009F" w:rsidP="00B61E8E">
      <w:pPr>
        <w:pStyle w:val="ListParagraph"/>
        <w:numPr>
          <w:ilvl w:val="0"/>
          <w:numId w:val="1"/>
        </w:numPr>
        <w:spacing w:after="0" w:line="240" w:lineRule="auto"/>
        <w:rPr>
          <w:b/>
        </w:rPr>
      </w:pPr>
      <w:r w:rsidRPr="00B61E8E">
        <w:rPr>
          <w:b/>
        </w:rPr>
        <w:t>This opportunity is closed now yes? Since it is past June?</w:t>
      </w:r>
    </w:p>
    <w:p w14:paraId="1449C576" w14:textId="77777777" w:rsidR="001316F7" w:rsidRDefault="001316F7" w:rsidP="00B61E8E">
      <w:pPr>
        <w:pStyle w:val="ListParagraph"/>
        <w:spacing w:after="0" w:line="240" w:lineRule="auto"/>
      </w:pPr>
    </w:p>
    <w:p w14:paraId="0C1DB71D" w14:textId="7C963A0D" w:rsidR="00810C70" w:rsidRPr="00B61E8E" w:rsidRDefault="00AD60F6" w:rsidP="00B61E8E">
      <w:pPr>
        <w:spacing w:after="0" w:line="240" w:lineRule="auto"/>
        <w:ind w:left="720"/>
        <w:rPr>
          <w:b/>
          <w:color w:val="002060"/>
        </w:rPr>
      </w:pPr>
      <w:r w:rsidRPr="00B61E8E">
        <w:rPr>
          <w:b/>
          <w:color w:val="002060"/>
        </w:rPr>
        <w:t>No, the 29</w:t>
      </w:r>
      <w:r w:rsidR="00810C70" w:rsidRPr="00B61E8E">
        <w:rPr>
          <w:b/>
          <w:color w:val="002060"/>
          <w:vertAlign w:val="superscript"/>
        </w:rPr>
        <w:t xml:space="preserve"> </w:t>
      </w:r>
      <w:r w:rsidR="00810C70" w:rsidRPr="00B61E8E">
        <w:rPr>
          <w:b/>
          <w:color w:val="002060"/>
        </w:rPr>
        <w:t>June 2020</w:t>
      </w:r>
      <w:r w:rsidRPr="00B61E8E">
        <w:rPr>
          <w:b/>
          <w:color w:val="002060"/>
        </w:rPr>
        <w:t xml:space="preserve"> </w:t>
      </w:r>
      <w:r w:rsidR="00AF191D" w:rsidRPr="00B61E8E">
        <w:rPr>
          <w:b/>
          <w:color w:val="002060"/>
        </w:rPr>
        <w:t xml:space="preserve">deadline </w:t>
      </w:r>
      <w:r w:rsidRPr="00B61E8E">
        <w:rPr>
          <w:b/>
          <w:color w:val="002060"/>
        </w:rPr>
        <w:t xml:space="preserve">was established as a cutoff date </w:t>
      </w:r>
      <w:r w:rsidR="00AF191D" w:rsidRPr="00B61E8E">
        <w:rPr>
          <w:b/>
          <w:color w:val="002060"/>
        </w:rPr>
        <w:t>for</w:t>
      </w:r>
      <w:r w:rsidRPr="00B61E8E">
        <w:rPr>
          <w:b/>
          <w:color w:val="002060"/>
        </w:rPr>
        <w:t xml:space="preserve"> the </w:t>
      </w:r>
      <w:r w:rsidR="00AF191D" w:rsidRPr="00B61E8E">
        <w:rPr>
          <w:b/>
          <w:color w:val="002060"/>
        </w:rPr>
        <w:t>submittal</w:t>
      </w:r>
      <w:r w:rsidRPr="00B61E8E">
        <w:rPr>
          <w:b/>
          <w:color w:val="002060"/>
        </w:rPr>
        <w:t xml:space="preserve"> of questions</w:t>
      </w:r>
      <w:r w:rsidR="00810C70" w:rsidRPr="00B61E8E">
        <w:rPr>
          <w:b/>
          <w:color w:val="002060"/>
        </w:rPr>
        <w:t xml:space="preserve"> regarding white paper and supporting documentation</w:t>
      </w:r>
      <w:r w:rsidR="00AF191D" w:rsidRPr="00B61E8E">
        <w:rPr>
          <w:b/>
          <w:color w:val="002060"/>
        </w:rPr>
        <w:t>.</w:t>
      </w:r>
      <w:r w:rsidRPr="00B61E8E">
        <w:rPr>
          <w:b/>
          <w:color w:val="002060"/>
        </w:rPr>
        <w:t xml:space="preserve"> This </w:t>
      </w:r>
      <w:r w:rsidR="00810C70" w:rsidRPr="00B61E8E">
        <w:rPr>
          <w:b/>
          <w:color w:val="002060"/>
        </w:rPr>
        <w:t xml:space="preserve">cutoff date </w:t>
      </w:r>
      <w:r w:rsidRPr="00B61E8E">
        <w:rPr>
          <w:b/>
          <w:color w:val="002060"/>
        </w:rPr>
        <w:t>has since been amended on the FOA to remove the deadline to ask questions.</w:t>
      </w:r>
      <w:r w:rsidR="00AF191D" w:rsidRPr="00B61E8E">
        <w:rPr>
          <w:b/>
          <w:color w:val="002060"/>
        </w:rPr>
        <w:t xml:space="preserve"> </w:t>
      </w:r>
    </w:p>
    <w:p w14:paraId="765151A9" w14:textId="77777777" w:rsidR="00810C70" w:rsidRPr="00B61E8E" w:rsidRDefault="00810C70" w:rsidP="00B61E8E">
      <w:pPr>
        <w:spacing w:after="0" w:line="240" w:lineRule="auto"/>
        <w:ind w:left="720"/>
        <w:rPr>
          <w:b/>
          <w:color w:val="002060"/>
        </w:rPr>
      </w:pPr>
    </w:p>
    <w:p w14:paraId="47BA7496" w14:textId="177A0FF5" w:rsidR="00AF191D" w:rsidRPr="00B61E8E" w:rsidRDefault="00AF191D" w:rsidP="00B61E8E">
      <w:pPr>
        <w:spacing w:after="0" w:line="240" w:lineRule="auto"/>
        <w:ind w:left="720"/>
        <w:rPr>
          <w:b/>
          <w:color w:val="002060"/>
        </w:rPr>
      </w:pPr>
      <w:r w:rsidRPr="00B61E8E">
        <w:rPr>
          <w:b/>
          <w:color w:val="002060"/>
        </w:rPr>
        <w:t>The registration deadline for AcquTrak is 14</w:t>
      </w:r>
      <w:r w:rsidR="00810C70" w:rsidRPr="00B61E8E">
        <w:rPr>
          <w:b/>
          <w:color w:val="002060"/>
        </w:rPr>
        <w:t xml:space="preserve"> September </w:t>
      </w:r>
      <w:r w:rsidRPr="00B61E8E">
        <w:rPr>
          <w:b/>
          <w:color w:val="002060"/>
        </w:rPr>
        <w:t>2020</w:t>
      </w:r>
      <w:r w:rsidR="00810C70" w:rsidRPr="00B61E8E">
        <w:rPr>
          <w:b/>
          <w:color w:val="002060"/>
        </w:rPr>
        <w:t>,</w:t>
      </w:r>
      <w:r w:rsidRPr="00B61E8E">
        <w:rPr>
          <w:b/>
          <w:color w:val="002060"/>
        </w:rPr>
        <w:t xml:space="preserve"> and the submission deadline</w:t>
      </w:r>
      <w:r w:rsidR="00E3167A" w:rsidRPr="00B61E8E">
        <w:rPr>
          <w:b/>
          <w:color w:val="002060"/>
        </w:rPr>
        <w:t xml:space="preserve"> for whitepapers</w:t>
      </w:r>
      <w:r w:rsidRPr="00B61E8E">
        <w:rPr>
          <w:b/>
          <w:color w:val="002060"/>
        </w:rPr>
        <w:t xml:space="preserve"> is 21</w:t>
      </w:r>
      <w:r w:rsidR="00810C70" w:rsidRPr="00B61E8E">
        <w:rPr>
          <w:b/>
          <w:color w:val="002060"/>
        </w:rPr>
        <w:t xml:space="preserve"> September </w:t>
      </w:r>
      <w:r w:rsidRPr="00B61E8E">
        <w:rPr>
          <w:b/>
          <w:color w:val="002060"/>
        </w:rPr>
        <w:t>2020.</w:t>
      </w:r>
    </w:p>
    <w:p w14:paraId="21B31B53" w14:textId="77777777" w:rsidR="001316F7" w:rsidRDefault="001316F7" w:rsidP="00B61E8E">
      <w:pPr>
        <w:spacing w:after="0" w:line="240" w:lineRule="auto"/>
        <w:ind w:left="720"/>
      </w:pPr>
    </w:p>
    <w:p w14:paraId="0DF5653C" w14:textId="40C2ED24" w:rsidR="00D9009F" w:rsidRPr="00B61E8E" w:rsidRDefault="001316F7" w:rsidP="00B61E8E">
      <w:pPr>
        <w:pStyle w:val="ListParagraph"/>
        <w:numPr>
          <w:ilvl w:val="0"/>
          <w:numId w:val="1"/>
        </w:numPr>
        <w:spacing w:after="0" w:line="240" w:lineRule="auto"/>
        <w:rPr>
          <w:b/>
        </w:rPr>
      </w:pPr>
      <w:r w:rsidRPr="00B61E8E">
        <w:rPr>
          <w:b/>
        </w:rPr>
        <w:t>H</w:t>
      </w:r>
      <w:r w:rsidR="00D9009F" w:rsidRPr="00B61E8E">
        <w:rPr>
          <w:b/>
        </w:rPr>
        <w:t xml:space="preserve">ow do we locate the list of who to contact for each thrust </w:t>
      </w:r>
      <w:r w:rsidR="000259DC" w:rsidRPr="00B61E8E">
        <w:rPr>
          <w:b/>
        </w:rPr>
        <w:t>area?</w:t>
      </w:r>
    </w:p>
    <w:p w14:paraId="5670DE86" w14:textId="77777777" w:rsidR="001316F7" w:rsidRDefault="001316F7" w:rsidP="00B61E8E">
      <w:pPr>
        <w:spacing w:after="0" w:line="240" w:lineRule="auto"/>
      </w:pPr>
    </w:p>
    <w:p w14:paraId="04A4B130" w14:textId="5D8BC77D" w:rsidR="00AF191D" w:rsidRPr="00B61E8E" w:rsidRDefault="00AF191D" w:rsidP="00B61E8E">
      <w:pPr>
        <w:spacing w:after="0" w:line="240" w:lineRule="auto"/>
        <w:ind w:left="720"/>
        <w:rPr>
          <w:b/>
          <w:color w:val="002060"/>
        </w:rPr>
      </w:pPr>
      <w:r w:rsidRPr="00B61E8E">
        <w:rPr>
          <w:b/>
          <w:color w:val="002060"/>
        </w:rPr>
        <w:t>This is available on page 8 of the funding announcement</w:t>
      </w:r>
      <w:r w:rsidR="00E3167A" w:rsidRPr="00B61E8E">
        <w:rPr>
          <w:b/>
          <w:color w:val="002060"/>
        </w:rPr>
        <w:t>, contact details are located at the end of each topic description</w:t>
      </w:r>
      <w:r w:rsidRPr="00B61E8E">
        <w:rPr>
          <w:b/>
          <w:color w:val="002060"/>
        </w:rPr>
        <w:t>.</w:t>
      </w:r>
    </w:p>
    <w:p w14:paraId="0E746354" w14:textId="79FD15EB" w:rsidR="002F4DDF" w:rsidRDefault="002F4DDF" w:rsidP="00B61E8E">
      <w:pPr>
        <w:pStyle w:val="ListParagraph"/>
        <w:spacing w:after="0" w:line="240" w:lineRule="auto"/>
      </w:pPr>
    </w:p>
    <w:p w14:paraId="7D3ECBE8" w14:textId="52B18DF5" w:rsidR="00E63421" w:rsidRDefault="00E63421" w:rsidP="00B61E8E">
      <w:pPr>
        <w:pStyle w:val="ListParagraph"/>
        <w:spacing w:after="0" w:line="240" w:lineRule="auto"/>
      </w:pPr>
    </w:p>
    <w:p w14:paraId="009FCD38" w14:textId="77777777" w:rsidR="00E63421" w:rsidRDefault="00E63421" w:rsidP="00B61E8E">
      <w:pPr>
        <w:pStyle w:val="ListParagraph"/>
        <w:spacing w:after="0" w:line="240" w:lineRule="auto"/>
      </w:pPr>
    </w:p>
    <w:p w14:paraId="0A15FD22" w14:textId="7441FBCA" w:rsidR="00D9009F" w:rsidRPr="00B61E8E" w:rsidRDefault="001316F7" w:rsidP="00B61E8E">
      <w:pPr>
        <w:pStyle w:val="ListParagraph"/>
        <w:numPr>
          <w:ilvl w:val="0"/>
          <w:numId w:val="1"/>
        </w:numPr>
        <w:spacing w:after="0" w:line="240" w:lineRule="auto"/>
        <w:rPr>
          <w:b/>
        </w:rPr>
      </w:pPr>
      <w:r w:rsidRPr="00B61E8E">
        <w:rPr>
          <w:b/>
        </w:rPr>
        <w:t>W</w:t>
      </w:r>
      <w:r w:rsidR="00D9009F" w:rsidRPr="00B61E8E">
        <w:rPr>
          <w:b/>
        </w:rPr>
        <w:t xml:space="preserve">hat percentage of the proposed </w:t>
      </w:r>
      <w:r w:rsidR="000259DC" w:rsidRPr="00B61E8E">
        <w:rPr>
          <w:b/>
        </w:rPr>
        <w:t>research</w:t>
      </w:r>
      <w:r w:rsidR="00D9009F" w:rsidRPr="00B61E8E">
        <w:rPr>
          <w:b/>
        </w:rPr>
        <w:t xml:space="preserve"> can be done by </w:t>
      </w:r>
      <w:r w:rsidR="008D75CC">
        <w:rPr>
          <w:b/>
        </w:rPr>
        <w:t>the c</w:t>
      </w:r>
      <w:r w:rsidR="00D9009F" w:rsidRPr="00B61E8E">
        <w:rPr>
          <w:b/>
        </w:rPr>
        <w:t>o-PI</w:t>
      </w:r>
      <w:r w:rsidR="00A85A1F" w:rsidRPr="00B61E8E">
        <w:rPr>
          <w:b/>
        </w:rPr>
        <w:t>?</w:t>
      </w:r>
    </w:p>
    <w:p w14:paraId="5CC7A659" w14:textId="77777777" w:rsidR="001316F7" w:rsidRDefault="001316F7" w:rsidP="00B61E8E">
      <w:pPr>
        <w:spacing w:after="0" w:line="240" w:lineRule="auto"/>
      </w:pPr>
    </w:p>
    <w:p w14:paraId="48FBD1D1" w14:textId="361CBD4F" w:rsidR="008F29DE" w:rsidRPr="00B61E8E" w:rsidRDefault="008F29DE" w:rsidP="00B61E8E">
      <w:pPr>
        <w:spacing w:after="0" w:line="240" w:lineRule="auto"/>
        <w:ind w:left="720"/>
        <w:rPr>
          <w:b/>
          <w:color w:val="002060"/>
        </w:rPr>
      </w:pPr>
      <w:r w:rsidRPr="00B61E8E">
        <w:rPr>
          <w:b/>
          <w:color w:val="002060"/>
        </w:rPr>
        <w:t xml:space="preserve">The funding opportunity announcement </w:t>
      </w:r>
      <w:r w:rsidR="002A7977">
        <w:rPr>
          <w:b/>
          <w:color w:val="002060"/>
        </w:rPr>
        <w:t>states</w:t>
      </w:r>
      <w:r w:rsidR="002A7977" w:rsidRPr="00B61E8E">
        <w:rPr>
          <w:b/>
          <w:color w:val="002060"/>
        </w:rPr>
        <w:t xml:space="preserve"> </w:t>
      </w:r>
      <w:r w:rsidRPr="00B61E8E">
        <w:rPr>
          <w:b/>
          <w:color w:val="002060"/>
        </w:rPr>
        <w:t>that at least 50% of</w:t>
      </w:r>
      <w:r w:rsidR="002F4DDF">
        <w:rPr>
          <w:b/>
          <w:color w:val="002060"/>
        </w:rPr>
        <w:t xml:space="preserve"> the</w:t>
      </w:r>
      <w:r w:rsidRPr="00B61E8E">
        <w:rPr>
          <w:b/>
          <w:color w:val="002060"/>
        </w:rPr>
        <w:t xml:space="preserve"> funding must go to the PI</w:t>
      </w:r>
      <w:r w:rsidR="002A7977">
        <w:rPr>
          <w:b/>
          <w:color w:val="002060"/>
        </w:rPr>
        <w:t>/Applicant</w:t>
      </w:r>
      <w:r w:rsidR="008D75CC" w:rsidRPr="00B61E8E">
        <w:rPr>
          <w:b/>
          <w:color w:val="002060"/>
        </w:rPr>
        <w:t xml:space="preserve"> (reference pg. 7 and pg. 57)</w:t>
      </w:r>
      <w:r w:rsidR="002F4DDF">
        <w:rPr>
          <w:b/>
          <w:color w:val="002060"/>
        </w:rPr>
        <w:t>.</w:t>
      </w:r>
      <w:r w:rsidR="002A7977">
        <w:rPr>
          <w:b/>
          <w:color w:val="002060"/>
        </w:rPr>
        <w:t xml:space="preserve"> </w:t>
      </w:r>
      <w:r w:rsidR="002F4DDF">
        <w:rPr>
          <w:b/>
          <w:color w:val="002060"/>
        </w:rPr>
        <w:t>T</w:t>
      </w:r>
      <w:r w:rsidR="002A7977">
        <w:rPr>
          <w:b/>
          <w:color w:val="002060"/>
        </w:rPr>
        <w:t>he remainder</w:t>
      </w:r>
      <w:r w:rsidR="002F4DDF">
        <w:rPr>
          <w:b/>
          <w:color w:val="002060"/>
        </w:rPr>
        <w:t xml:space="preserve"> of proposed costs and how they are allocated to the Co-PI/Collaborator </w:t>
      </w:r>
      <w:r w:rsidR="003345BF">
        <w:rPr>
          <w:b/>
          <w:color w:val="002060"/>
        </w:rPr>
        <w:t xml:space="preserve">and any other participating institutions or parties </w:t>
      </w:r>
      <w:r w:rsidR="002F4DDF">
        <w:rPr>
          <w:b/>
          <w:color w:val="002060"/>
        </w:rPr>
        <w:t xml:space="preserve">is at </w:t>
      </w:r>
      <w:r w:rsidR="00005F46">
        <w:rPr>
          <w:b/>
          <w:color w:val="002060"/>
        </w:rPr>
        <w:t>the team’s</w:t>
      </w:r>
      <w:r w:rsidR="002F4DDF">
        <w:rPr>
          <w:b/>
          <w:color w:val="002060"/>
        </w:rPr>
        <w:t xml:space="preserve"> </w:t>
      </w:r>
      <w:r w:rsidR="002A7977">
        <w:rPr>
          <w:b/>
          <w:color w:val="002060"/>
        </w:rPr>
        <w:t>discretion.</w:t>
      </w:r>
    </w:p>
    <w:p w14:paraId="73A67A5F" w14:textId="77777777" w:rsidR="001316F7" w:rsidRDefault="001316F7" w:rsidP="00B61E8E">
      <w:pPr>
        <w:spacing w:after="0" w:line="240" w:lineRule="auto"/>
        <w:ind w:firstLine="720"/>
      </w:pPr>
    </w:p>
    <w:p w14:paraId="238884D8" w14:textId="7827B173" w:rsidR="00D9009F" w:rsidRPr="00B61E8E" w:rsidRDefault="00A85A1F" w:rsidP="00B61E8E">
      <w:pPr>
        <w:pStyle w:val="ListParagraph"/>
        <w:numPr>
          <w:ilvl w:val="0"/>
          <w:numId w:val="1"/>
        </w:numPr>
        <w:spacing w:after="0" w:line="240" w:lineRule="auto"/>
        <w:rPr>
          <w:b/>
        </w:rPr>
      </w:pPr>
      <w:r>
        <w:rPr>
          <w:b/>
        </w:rPr>
        <w:t>Can the c</w:t>
      </w:r>
      <w:r w:rsidR="00D9009F" w:rsidRPr="00B61E8E">
        <w:rPr>
          <w:b/>
        </w:rPr>
        <w:t>o-PI be a researcher at a DoD research lab?</w:t>
      </w:r>
    </w:p>
    <w:p w14:paraId="3935E5D1" w14:textId="77777777" w:rsidR="001316F7" w:rsidRDefault="001316F7" w:rsidP="00B61E8E">
      <w:pPr>
        <w:pStyle w:val="ListParagraph"/>
        <w:spacing w:after="0" w:line="240" w:lineRule="auto"/>
      </w:pPr>
    </w:p>
    <w:p w14:paraId="20E84894" w14:textId="07973E91" w:rsidR="008F29DE" w:rsidRPr="00B61E8E" w:rsidRDefault="008F29DE" w:rsidP="00B61E8E">
      <w:pPr>
        <w:spacing w:after="0" w:line="240" w:lineRule="auto"/>
        <w:ind w:firstLine="720"/>
        <w:rPr>
          <w:b/>
        </w:rPr>
      </w:pPr>
      <w:r w:rsidRPr="00B61E8E">
        <w:rPr>
          <w:b/>
          <w:color w:val="002060"/>
        </w:rPr>
        <w:t xml:space="preserve">No. Eligibility is limited to institutes of higher </w:t>
      </w:r>
      <w:r w:rsidR="00E3167A" w:rsidRPr="00B61E8E">
        <w:rPr>
          <w:b/>
          <w:color w:val="002060"/>
        </w:rPr>
        <w:t xml:space="preserve">education </w:t>
      </w:r>
      <w:r w:rsidRPr="00B61E8E">
        <w:rPr>
          <w:b/>
          <w:color w:val="002060"/>
        </w:rPr>
        <w:t xml:space="preserve">within </w:t>
      </w:r>
      <w:r w:rsidR="00CF44E1">
        <w:rPr>
          <w:b/>
          <w:color w:val="002060"/>
        </w:rPr>
        <w:t xml:space="preserve">DEPSCoR </w:t>
      </w:r>
      <w:r w:rsidRPr="00B61E8E">
        <w:rPr>
          <w:b/>
          <w:color w:val="002060"/>
        </w:rPr>
        <w:t>eligible states.</w:t>
      </w:r>
    </w:p>
    <w:p w14:paraId="6503CC2B" w14:textId="3618190E" w:rsidR="00810C70" w:rsidRDefault="00810C70" w:rsidP="00B61E8E">
      <w:pPr>
        <w:spacing w:after="0" w:line="240" w:lineRule="auto"/>
        <w:ind w:firstLine="720"/>
      </w:pPr>
    </w:p>
    <w:p w14:paraId="534F7B8C" w14:textId="5048035C" w:rsidR="00D9009F" w:rsidRPr="00B61E8E" w:rsidRDefault="001316F7" w:rsidP="00B61E8E">
      <w:pPr>
        <w:pStyle w:val="ListParagraph"/>
        <w:numPr>
          <w:ilvl w:val="0"/>
          <w:numId w:val="1"/>
        </w:numPr>
        <w:spacing w:after="0" w:line="240" w:lineRule="auto"/>
        <w:rPr>
          <w:b/>
        </w:rPr>
      </w:pPr>
      <w:r w:rsidRPr="00B61E8E">
        <w:rPr>
          <w:b/>
        </w:rPr>
        <w:t>C</w:t>
      </w:r>
      <w:r w:rsidR="00D9009F" w:rsidRPr="00B61E8E">
        <w:rPr>
          <w:b/>
        </w:rPr>
        <w:t xml:space="preserve">ould you confirm the white paper </w:t>
      </w:r>
      <w:r w:rsidR="000259DC" w:rsidRPr="00B61E8E">
        <w:rPr>
          <w:b/>
        </w:rPr>
        <w:t>deadline?</w:t>
      </w:r>
    </w:p>
    <w:p w14:paraId="488CBECF" w14:textId="77777777" w:rsidR="001316F7" w:rsidRDefault="001316F7" w:rsidP="00B61E8E">
      <w:pPr>
        <w:pStyle w:val="ListParagraph"/>
        <w:spacing w:after="0" w:line="240" w:lineRule="auto"/>
      </w:pPr>
    </w:p>
    <w:p w14:paraId="4C26D3F8" w14:textId="49DEAF1E" w:rsidR="008F29DE" w:rsidRPr="00B61E8E" w:rsidRDefault="00CF44E1" w:rsidP="00B61E8E">
      <w:pPr>
        <w:spacing w:after="0" w:line="240" w:lineRule="auto"/>
        <w:ind w:left="720"/>
        <w:rPr>
          <w:b/>
          <w:color w:val="002060"/>
        </w:rPr>
      </w:pPr>
      <w:r w:rsidRPr="00B61E8E">
        <w:rPr>
          <w:b/>
          <w:color w:val="002060"/>
        </w:rPr>
        <w:t xml:space="preserve">The </w:t>
      </w:r>
      <w:r w:rsidR="008F29DE" w:rsidRPr="00B61E8E">
        <w:rPr>
          <w:b/>
          <w:color w:val="002060"/>
        </w:rPr>
        <w:t xml:space="preserve">AcquTrak registration </w:t>
      </w:r>
      <w:r w:rsidRPr="00B61E8E">
        <w:rPr>
          <w:b/>
          <w:color w:val="002060"/>
        </w:rPr>
        <w:t>deadline is by</w:t>
      </w:r>
      <w:r w:rsidR="008F29DE" w:rsidRPr="00B61E8E">
        <w:rPr>
          <w:b/>
          <w:color w:val="002060"/>
        </w:rPr>
        <w:t xml:space="preserve"> 14</w:t>
      </w:r>
      <w:r w:rsidRPr="00B61E8E">
        <w:rPr>
          <w:b/>
          <w:color w:val="002060"/>
        </w:rPr>
        <w:t xml:space="preserve"> September </w:t>
      </w:r>
      <w:r w:rsidR="008F29DE" w:rsidRPr="00B61E8E">
        <w:rPr>
          <w:b/>
          <w:color w:val="002060"/>
        </w:rPr>
        <w:t>2020</w:t>
      </w:r>
      <w:r w:rsidRPr="00B61E8E">
        <w:rPr>
          <w:b/>
          <w:color w:val="002060"/>
        </w:rPr>
        <w:t xml:space="preserve">, followed by the White Paper and Supporting Documentation submission on the AcquTrak website by 21 September 2020. Reference the Key Dates and Schedule of Events table on pg. 3 of the funding opportunity announcement. </w:t>
      </w:r>
    </w:p>
    <w:p w14:paraId="099BEA41" w14:textId="77777777" w:rsidR="001316F7" w:rsidRDefault="001316F7" w:rsidP="00B61E8E">
      <w:pPr>
        <w:spacing w:after="0" w:line="240" w:lineRule="auto"/>
        <w:ind w:firstLine="720"/>
      </w:pPr>
    </w:p>
    <w:p w14:paraId="29FFC4E4" w14:textId="3D766FB8" w:rsidR="00D9009F" w:rsidRPr="00B61E8E" w:rsidRDefault="00D9009F" w:rsidP="00B61E8E">
      <w:pPr>
        <w:pStyle w:val="ListParagraph"/>
        <w:numPr>
          <w:ilvl w:val="0"/>
          <w:numId w:val="1"/>
        </w:numPr>
        <w:spacing w:after="0" w:line="240" w:lineRule="auto"/>
        <w:rPr>
          <w:b/>
        </w:rPr>
      </w:pPr>
      <w:r w:rsidRPr="00B61E8E">
        <w:rPr>
          <w:b/>
        </w:rPr>
        <w:t>If the PI has had DURIP funding (which funds equipment only, but not research), does that disqualify eligibility?</w:t>
      </w:r>
    </w:p>
    <w:p w14:paraId="03A8B0DA" w14:textId="77777777" w:rsidR="001316F7" w:rsidRDefault="001316F7" w:rsidP="00B61E8E">
      <w:pPr>
        <w:pStyle w:val="ListParagraph"/>
        <w:spacing w:after="0" w:line="240" w:lineRule="auto"/>
      </w:pPr>
    </w:p>
    <w:p w14:paraId="55031C2B" w14:textId="144B3D67" w:rsidR="008F29DE" w:rsidRPr="00B61E8E" w:rsidRDefault="008F29DE" w:rsidP="00B61E8E">
      <w:pPr>
        <w:spacing w:after="0" w:line="240" w:lineRule="auto"/>
        <w:ind w:left="720"/>
        <w:rPr>
          <w:b/>
          <w:color w:val="002060"/>
        </w:rPr>
      </w:pPr>
      <w:r w:rsidRPr="00B61E8E">
        <w:rPr>
          <w:b/>
          <w:color w:val="002060"/>
        </w:rPr>
        <w:t xml:space="preserve">If </w:t>
      </w:r>
      <w:r w:rsidR="00CF44E1" w:rsidRPr="00B61E8E">
        <w:rPr>
          <w:b/>
          <w:color w:val="002060"/>
        </w:rPr>
        <w:t xml:space="preserve">the DURIP was </w:t>
      </w:r>
      <w:r w:rsidRPr="00B61E8E">
        <w:rPr>
          <w:b/>
          <w:color w:val="002060"/>
        </w:rPr>
        <w:t>active between 1</w:t>
      </w:r>
      <w:r w:rsidR="00CF44E1" w:rsidRPr="00B61E8E">
        <w:rPr>
          <w:b/>
          <w:color w:val="002060"/>
        </w:rPr>
        <w:t xml:space="preserve"> October </w:t>
      </w:r>
      <w:r w:rsidRPr="00B61E8E">
        <w:rPr>
          <w:b/>
          <w:color w:val="002060"/>
        </w:rPr>
        <w:t>2013 and 30</w:t>
      </w:r>
      <w:r w:rsidR="00CF44E1" w:rsidRPr="00B61E8E">
        <w:rPr>
          <w:b/>
          <w:color w:val="002060"/>
        </w:rPr>
        <w:t xml:space="preserve"> September </w:t>
      </w:r>
      <w:r w:rsidRPr="00B61E8E">
        <w:rPr>
          <w:b/>
          <w:color w:val="002060"/>
        </w:rPr>
        <w:t>2020</w:t>
      </w:r>
      <w:r w:rsidR="00CF44E1" w:rsidRPr="00B61E8E">
        <w:rPr>
          <w:b/>
          <w:color w:val="002060"/>
        </w:rPr>
        <w:t xml:space="preserve"> and </w:t>
      </w:r>
      <w:r w:rsidR="00325968">
        <w:rPr>
          <w:b/>
          <w:color w:val="002060"/>
        </w:rPr>
        <w:t>they</w:t>
      </w:r>
      <w:r w:rsidR="00CF44E1" w:rsidRPr="00B61E8E">
        <w:rPr>
          <w:b/>
          <w:color w:val="002060"/>
        </w:rPr>
        <w:t xml:space="preserve"> were listed as the PI on the award</w:t>
      </w:r>
      <w:r w:rsidRPr="00B61E8E">
        <w:rPr>
          <w:b/>
          <w:color w:val="002060"/>
        </w:rPr>
        <w:t xml:space="preserve">, then </w:t>
      </w:r>
      <w:r w:rsidR="00325968">
        <w:rPr>
          <w:b/>
          <w:color w:val="002060"/>
        </w:rPr>
        <w:t>they</w:t>
      </w:r>
      <w:r w:rsidR="00175DF2" w:rsidRPr="00B61E8E">
        <w:rPr>
          <w:b/>
          <w:color w:val="002060"/>
        </w:rPr>
        <w:t xml:space="preserve"> would not be eligible to apply as the Applicant/PI </w:t>
      </w:r>
      <w:r w:rsidR="00CF44E1" w:rsidRPr="00B61E8E">
        <w:rPr>
          <w:b/>
          <w:color w:val="002060"/>
        </w:rPr>
        <w:t>for the DEPSCoR opportunity</w:t>
      </w:r>
      <w:r w:rsidR="00175DF2" w:rsidRPr="00B61E8E">
        <w:rPr>
          <w:b/>
          <w:color w:val="002060"/>
        </w:rPr>
        <w:t xml:space="preserve"> but</w:t>
      </w:r>
      <w:r w:rsidR="00CF44E1" w:rsidRPr="00B61E8E">
        <w:rPr>
          <w:b/>
          <w:color w:val="002060"/>
        </w:rPr>
        <w:t xml:space="preserve"> </w:t>
      </w:r>
      <w:r w:rsidR="00325968">
        <w:rPr>
          <w:b/>
          <w:color w:val="002060"/>
        </w:rPr>
        <w:t>they</w:t>
      </w:r>
      <w:r w:rsidRPr="00B61E8E">
        <w:rPr>
          <w:b/>
          <w:color w:val="002060"/>
        </w:rPr>
        <w:t xml:space="preserve"> may serve as </w:t>
      </w:r>
      <w:r w:rsidR="00175DF2" w:rsidRPr="00B61E8E">
        <w:rPr>
          <w:b/>
          <w:color w:val="002060"/>
        </w:rPr>
        <w:t>the</w:t>
      </w:r>
      <w:r w:rsidRPr="00B61E8E">
        <w:rPr>
          <w:b/>
          <w:color w:val="002060"/>
        </w:rPr>
        <w:t xml:space="preserve"> co-PI</w:t>
      </w:r>
      <w:r w:rsidR="00CF44E1" w:rsidRPr="00B61E8E">
        <w:rPr>
          <w:b/>
          <w:color w:val="002060"/>
        </w:rPr>
        <w:t>/Collaborator</w:t>
      </w:r>
      <w:r w:rsidRPr="00B61E8E">
        <w:rPr>
          <w:b/>
          <w:color w:val="002060"/>
        </w:rPr>
        <w:t>.</w:t>
      </w:r>
    </w:p>
    <w:p w14:paraId="143C5090" w14:textId="77777777" w:rsidR="001316F7" w:rsidRDefault="001316F7" w:rsidP="00B61E8E">
      <w:pPr>
        <w:spacing w:after="0" w:line="240" w:lineRule="auto"/>
        <w:ind w:firstLine="720"/>
      </w:pPr>
    </w:p>
    <w:p w14:paraId="7CCCAC1C" w14:textId="2793B20E" w:rsidR="00D9009F" w:rsidRPr="00B61E8E" w:rsidRDefault="00D9009F" w:rsidP="00B61E8E">
      <w:pPr>
        <w:pStyle w:val="ListParagraph"/>
        <w:numPr>
          <w:ilvl w:val="0"/>
          <w:numId w:val="1"/>
        </w:numPr>
        <w:spacing w:after="0" w:line="240" w:lineRule="auto"/>
        <w:rPr>
          <w:b/>
        </w:rPr>
      </w:pPr>
      <w:r w:rsidRPr="00B61E8E">
        <w:rPr>
          <w:b/>
        </w:rPr>
        <w:t>The grant currently only applies to tenured or tenure-track faculty members. Will you consider extending it to contract faculty members? Universities are more and more giving contract positions to new faculty and the contract is indefinitely renewable.</w:t>
      </w:r>
    </w:p>
    <w:p w14:paraId="68229C79" w14:textId="77777777" w:rsidR="001316F7" w:rsidRDefault="001316F7" w:rsidP="00B61E8E">
      <w:pPr>
        <w:pStyle w:val="ListParagraph"/>
        <w:spacing w:after="0" w:line="240" w:lineRule="auto"/>
      </w:pPr>
    </w:p>
    <w:p w14:paraId="3D2BE0FF" w14:textId="5420877C" w:rsidR="008F29DE" w:rsidRPr="00B61E8E" w:rsidRDefault="008F29DE" w:rsidP="00B61E8E">
      <w:pPr>
        <w:spacing w:after="0" w:line="240" w:lineRule="auto"/>
        <w:ind w:left="720"/>
        <w:rPr>
          <w:b/>
          <w:color w:val="002060"/>
        </w:rPr>
      </w:pPr>
      <w:r w:rsidRPr="00B61E8E">
        <w:rPr>
          <w:b/>
          <w:color w:val="002060"/>
        </w:rPr>
        <w:t>This is worthy of discussion for future program years</w:t>
      </w:r>
      <w:r w:rsidR="00A32C7A" w:rsidRPr="00B61E8E">
        <w:rPr>
          <w:b/>
          <w:color w:val="002060"/>
        </w:rPr>
        <w:t>,</w:t>
      </w:r>
      <w:r w:rsidR="00E3167A" w:rsidRPr="00B61E8E">
        <w:rPr>
          <w:b/>
          <w:color w:val="002060"/>
        </w:rPr>
        <w:t xml:space="preserve"> but the requirement for both the PI and co-PI to be tenured or tenure-track remains for the current </w:t>
      </w:r>
      <w:r w:rsidR="00A32C7A" w:rsidRPr="00B61E8E">
        <w:rPr>
          <w:b/>
          <w:color w:val="002060"/>
        </w:rPr>
        <w:t>DEPSCoR funding opportunity announcement</w:t>
      </w:r>
      <w:r w:rsidRPr="00B61E8E">
        <w:rPr>
          <w:b/>
          <w:color w:val="002060"/>
        </w:rPr>
        <w:t>.</w:t>
      </w:r>
    </w:p>
    <w:p w14:paraId="47FFACC9" w14:textId="77777777" w:rsidR="00FE76DA" w:rsidRDefault="00FE76DA" w:rsidP="00B61E8E">
      <w:pPr>
        <w:spacing w:after="0" w:line="240" w:lineRule="auto"/>
        <w:ind w:left="720"/>
      </w:pPr>
    </w:p>
    <w:p w14:paraId="48C67266" w14:textId="36738E29" w:rsidR="00D9009F" w:rsidRPr="00B61E8E" w:rsidRDefault="00D9009F" w:rsidP="00B61E8E">
      <w:pPr>
        <w:pStyle w:val="ListParagraph"/>
        <w:numPr>
          <w:ilvl w:val="0"/>
          <w:numId w:val="1"/>
        </w:numPr>
        <w:spacing w:after="0" w:line="240" w:lineRule="auto"/>
        <w:rPr>
          <w:b/>
        </w:rPr>
      </w:pPr>
      <w:r w:rsidRPr="00B61E8E">
        <w:rPr>
          <w:b/>
        </w:rPr>
        <w:t xml:space="preserve">Can </w:t>
      </w:r>
      <w:r w:rsidR="00740B6A">
        <w:rPr>
          <w:b/>
        </w:rPr>
        <w:t xml:space="preserve">the </w:t>
      </w:r>
      <w:r w:rsidRPr="00B61E8E">
        <w:rPr>
          <w:b/>
        </w:rPr>
        <w:t>co-PI be from</w:t>
      </w:r>
      <w:r w:rsidR="00740B6A">
        <w:rPr>
          <w:b/>
        </w:rPr>
        <w:t xml:space="preserve"> a</w:t>
      </w:r>
      <w:r w:rsidRPr="00B61E8E">
        <w:rPr>
          <w:b/>
        </w:rPr>
        <w:t xml:space="preserve"> National Lab?</w:t>
      </w:r>
    </w:p>
    <w:p w14:paraId="75166FB0" w14:textId="77777777" w:rsidR="00FE76DA" w:rsidRDefault="00FE76DA" w:rsidP="00B61E8E">
      <w:pPr>
        <w:spacing w:after="0" w:line="240" w:lineRule="auto"/>
      </w:pPr>
    </w:p>
    <w:p w14:paraId="483C7E05" w14:textId="774DA492" w:rsidR="008F29DE" w:rsidRPr="00B61E8E" w:rsidRDefault="008F29DE" w:rsidP="00B61E8E">
      <w:pPr>
        <w:spacing w:after="0" w:line="240" w:lineRule="auto"/>
        <w:ind w:firstLine="720"/>
        <w:rPr>
          <w:b/>
        </w:rPr>
      </w:pPr>
      <w:r w:rsidRPr="00B61E8E">
        <w:rPr>
          <w:b/>
          <w:color w:val="002060"/>
        </w:rPr>
        <w:t>No.</w:t>
      </w:r>
      <w:r w:rsidR="00740B6A" w:rsidRPr="00B61E8E">
        <w:rPr>
          <w:color w:val="002060"/>
        </w:rPr>
        <w:t xml:space="preserve"> </w:t>
      </w:r>
      <w:r w:rsidR="00740B6A" w:rsidRPr="002845C5">
        <w:rPr>
          <w:b/>
          <w:color w:val="002060"/>
        </w:rPr>
        <w:t xml:space="preserve">Eligibility is limited to institutes of higher education within </w:t>
      </w:r>
      <w:r w:rsidR="00740B6A">
        <w:rPr>
          <w:b/>
          <w:color w:val="002060"/>
        </w:rPr>
        <w:t xml:space="preserve">DEPSCoR </w:t>
      </w:r>
      <w:r w:rsidR="00740B6A" w:rsidRPr="002845C5">
        <w:rPr>
          <w:b/>
          <w:color w:val="002060"/>
        </w:rPr>
        <w:t>eligible states.</w:t>
      </w:r>
    </w:p>
    <w:p w14:paraId="205E3BC2" w14:textId="77777777" w:rsidR="00FE76DA" w:rsidRDefault="00FE76DA" w:rsidP="00B61E8E">
      <w:pPr>
        <w:spacing w:after="0" w:line="240" w:lineRule="auto"/>
        <w:ind w:firstLine="720"/>
      </w:pPr>
    </w:p>
    <w:p w14:paraId="700CC10A" w14:textId="6CFCEA49" w:rsidR="00D9009F" w:rsidRPr="00B61E8E" w:rsidRDefault="00FE76DA" w:rsidP="00B61E8E">
      <w:pPr>
        <w:pStyle w:val="ListParagraph"/>
        <w:numPr>
          <w:ilvl w:val="0"/>
          <w:numId w:val="1"/>
        </w:numPr>
        <w:spacing w:after="0" w:line="240" w:lineRule="auto"/>
        <w:rPr>
          <w:b/>
        </w:rPr>
      </w:pPr>
      <w:r w:rsidRPr="00B61E8E">
        <w:rPr>
          <w:b/>
        </w:rPr>
        <w:t>H</w:t>
      </w:r>
      <w:r w:rsidR="00D9009F" w:rsidRPr="00B61E8E">
        <w:rPr>
          <w:b/>
        </w:rPr>
        <w:t>ow much time commitment from</w:t>
      </w:r>
      <w:r w:rsidR="00A842E7">
        <w:rPr>
          <w:b/>
        </w:rPr>
        <w:t xml:space="preserve"> the</w:t>
      </w:r>
      <w:r w:rsidR="00D9009F" w:rsidRPr="00B61E8E">
        <w:rPr>
          <w:b/>
        </w:rPr>
        <w:t xml:space="preserve"> </w:t>
      </w:r>
      <w:r w:rsidR="00A842E7">
        <w:rPr>
          <w:b/>
        </w:rPr>
        <w:t>c</w:t>
      </w:r>
      <w:r w:rsidR="00D9009F" w:rsidRPr="00B61E8E">
        <w:rPr>
          <w:b/>
        </w:rPr>
        <w:t>o-PI is expected?</w:t>
      </w:r>
    </w:p>
    <w:p w14:paraId="46913B16" w14:textId="77777777" w:rsidR="00FE76DA" w:rsidRDefault="00FE76DA" w:rsidP="00B61E8E">
      <w:pPr>
        <w:pStyle w:val="ListParagraph"/>
        <w:spacing w:after="0" w:line="240" w:lineRule="auto"/>
      </w:pPr>
    </w:p>
    <w:p w14:paraId="22D25897" w14:textId="096590FC" w:rsidR="008F29DE" w:rsidRPr="00B61E8E" w:rsidRDefault="008F29DE" w:rsidP="00B61E8E">
      <w:pPr>
        <w:spacing w:after="0" w:line="240" w:lineRule="auto"/>
        <w:ind w:left="720"/>
        <w:rPr>
          <w:b/>
          <w:color w:val="002060"/>
        </w:rPr>
      </w:pPr>
      <w:r w:rsidRPr="00B61E8E">
        <w:rPr>
          <w:b/>
          <w:color w:val="002060"/>
        </w:rPr>
        <w:t xml:space="preserve">The co-PI is expected to be an integral part of </w:t>
      </w:r>
      <w:r w:rsidR="00740B6A" w:rsidRPr="00B61E8E">
        <w:rPr>
          <w:b/>
          <w:color w:val="002060"/>
        </w:rPr>
        <w:t xml:space="preserve">the </w:t>
      </w:r>
      <w:r w:rsidRPr="00B61E8E">
        <w:rPr>
          <w:b/>
          <w:color w:val="002060"/>
        </w:rPr>
        <w:t>team, providing research contribution and mentorship.</w:t>
      </w:r>
    </w:p>
    <w:p w14:paraId="51F9FE97" w14:textId="434691CC" w:rsidR="00FE76DA" w:rsidRDefault="00FE76DA" w:rsidP="00B61E8E">
      <w:pPr>
        <w:spacing w:after="0" w:line="240" w:lineRule="auto"/>
        <w:ind w:left="720"/>
      </w:pPr>
    </w:p>
    <w:p w14:paraId="05540F23" w14:textId="762AE186" w:rsidR="00A85A1F" w:rsidRDefault="00A85A1F" w:rsidP="00B61E8E">
      <w:pPr>
        <w:spacing w:after="0" w:line="240" w:lineRule="auto"/>
        <w:ind w:left="720"/>
      </w:pPr>
    </w:p>
    <w:p w14:paraId="661AC358" w14:textId="0DC4DA27" w:rsidR="00A85A1F" w:rsidRDefault="00A85A1F" w:rsidP="00B61E8E">
      <w:pPr>
        <w:spacing w:after="0" w:line="240" w:lineRule="auto"/>
        <w:ind w:left="720"/>
      </w:pPr>
    </w:p>
    <w:p w14:paraId="53F1CBA8" w14:textId="02470A21" w:rsidR="00A85A1F" w:rsidRDefault="00A85A1F" w:rsidP="00B61E8E">
      <w:pPr>
        <w:spacing w:after="0" w:line="240" w:lineRule="auto"/>
        <w:ind w:left="720"/>
      </w:pPr>
    </w:p>
    <w:p w14:paraId="7A5C5865" w14:textId="77777777" w:rsidR="00A85A1F" w:rsidRDefault="00A85A1F" w:rsidP="00B61E8E">
      <w:pPr>
        <w:spacing w:after="0" w:line="240" w:lineRule="auto"/>
        <w:ind w:left="720"/>
      </w:pPr>
    </w:p>
    <w:p w14:paraId="1262A8CF" w14:textId="32A05396" w:rsidR="00D9009F" w:rsidRPr="00B61E8E" w:rsidRDefault="00D9009F" w:rsidP="00B61E8E">
      <w:pPr>
        <w:pStyle w:val="ListParagraph"/>
        <w:numPr>
          <w:ilvl w:val="0"/>
          <w:numId w:val="1"/>
        </w:numPr>
        <w:spacing w:after="0" w:line="240" w:lineRule="auto"/>
        <w:rPr>
          <w:b/>
        </w:rPr>
      </w:pPr>
      <w:r w:rsidRPr="00B61E8E">
        <w:rPr>
          <w:b/>
        </w:rPr>
        <w:lastRenderedPageBreak/>
        <w:t>Is it possible to have other collaborators receiving funding other than the main co-PI required for the submission?</w:t>
      </w:r>
    </w:p>
    <w:p w14:paraId="6D0C3EDE" w14:textId="77777777" w:rsidR="00FE76DA" w:rsidRDefault="00FE76DA" w:rsidP="00B61E8E">
      <w:pPr>
        <w:spacing w:after="0" w:line="240" w:lineRule="auto"/>
      </w:pPr>
    </w:p>
    <w:p w14:paraId="4BB364ED" w14:textId="26D46315" w:rsidR="008F29DE" w:rsidRDefault="008F29DE" w:rsidP="00B61E8E">
      <w:pPr>
        <w:spacing w:after="0" w:line="240" w:lineRule="auto"/>
        <w:ind w:left="720"/>
        <w:rPr>
          <w:b/>
          <w:color w:val="002060"/>
        </w:rPr>
      </w:pPr>
      <w:r w:rsidRPr="00B61E8E">
        <w:rPr>
          <w:b/>
          <w:color w:val="002060"/>
        </w:rPr>
        <w:t>Yes</w:t>
      </w:r>
      <w:r w:rsidR="006A7B21">
        <w:rPr>
          <w:b/>
          <w:bCs/>
          <w:color w:val="002060"/>
        </w:rPr>
        <w:t xml:space="preserve">, </w:t>
      </w:r>
      <w:r w:rsidR="006A7B21">
        <w:rPr>
          <w:b/>
          <w:bCs/>
          <w:color w:val="002060"/>
        </w:rPr>
        <w:t xml:space="preserve">as long as the collaboration and the respective roles are described in both the proposal text and the budget. The intent behind the DEPSCoR program is that they be from DEPSCoR eligible states, however, exceptions would be considered if the research requires it.  The bulk of the work must be performed by researchers in DEPSCoR eligible states.  Any funding to support research outside a DEPSCoR eligible state should be a very small component of the overall work and the proposal must clearly articulate how this contribution is absolutely critical to the success of the project.  </w:t>
      </w:r>
      <w:r w:rsidR="005579A1">
        <w:rPr>
          <w:b/>
          <w:color w:val="002060"/>
        </w:rPr>
        <w:t xml:space="preserve">As per the evaluation criteria on pg. 57 of </w:t>
      </w:r>
      <w:r w:rsidR="00325968">
        <w:rPr>
          <w:b/>
          <w:color w:val="002060"/>
        </w:rPr>
        <w:t xml:space="preserve">the </w:t>
      </w:r>
      <w:r w:rsidR="005A55F9">
        <w:rPr>
          <w:b/>
          <w:color w:val="002060"/>
        </w:rPr>
        <w:t>FOA</w:t>
      </w:r>
      <w:r w:rsidR="005579A1" w:rsidRPr="003341C9">
        <w:rPr>
          <w:b/>
          <w:color w:val="002060"/>
        </w:rPr>
        <w:t>, t</w:t>
      </w:r>
      <w:r w:rsidR="005579A1" w:rsidRPr="00B61E8E">
        <w:rPr>
          <w:b/>
          <w:color w:val="002060"/>
        </w:rPr>
        <w:t>he Applicant/PI must receive greater than 50% of the funding.</w:t>
      </w:r>
    </w:p>
    <w:p w14:paraId="183A555F" w14:textId="77777777" w:rsidR="00A85A1F" w:rsidRPr="00B61E8E" w:rsidRDefault="00A85A1F" w:rsidP="00B61E8E">
      <w:pPr>
        <w:spacing w:after="0" w:line="240" w:lineRule="auto"/>
        <w:ind w:left="720"/>
        <w:rPr>
          <w:b/>
          <w:color w:val="002060"/>
        </w:rPr>
      </w:pPr>
    </w:p>
    <w:p w14:paraId="64D43849" w14:textId="601B889C" w:rsidR="00CA08B0" w:rsidRPr="00B61E8E" w:rsidRDefault="00CA08B0" w:rsidP="00B61E8E">
      <w:pPr>
        <w:pStyle w:val="ListParagraph"/>
        <w:numPr>
          <w:ilvl w:val="0"/>
          <w:numId w:val="1"/>
        </w:numPr>
        <w:spacing w:after="0" w:line="240" w:lineRule="auto"/>
        <w:rPr>
          <w:b/>
        </w:rPr>
      </w:pPr>
      <w:r w:rsidRPr="00B61E8E">
        <w:rPr>
          <w:b/>
        </w:rPr>
        <w:t>Is the Ac</w:t>
      </w:r>
      <w:r w:rsidR="000259DC" w:rsidRPr="00B61E8E">
        <w:rPr>
          <w:b/>
        </w:rPr>
        <w:t>q</w:t>
      </w:r>
      <w:r w:rsidRPr="00B61E8E">
        <w:rPr>
          <w:b/>
        </w:rPr>
        <w:t>uTrak registration a single one for our Office of Sponsored Programs or is it required for each PI submitting a white paper?</w:t>
      </w:r>
    </w:p>
    <w:p w14:paraId="730652C3" w14:textId="77777777" w:rsidR="00FE76DA" w:rsidRDefault="00FE76DA" w:rsidP="00B61E8E">
      <w:pPr>
        <w:spacing w:after="0" w:line="240" w:lineRule="auto"/>
      </w:pPr>
    </w:p>
    <w:p w14:paraId="0BC0AF45" w14:textId="54A20225" w:rsidR="008F29DE" w:rsidRPr="00B61E8E" w:rsidRDefault="008F29DE" w:rsidP="00B61E8E">
      <w:pPr>
        <w:spacing w:after="0" w:line="240" w:lineRule="auto"/>
        <w:ind w:firstLine="720"/>
        <w:rPr>
          <w:b/>
          <w:color w:val="002060"/>
        </w:rPr>
      </w:pPr>
      <w:r w:rsidRPr="00B61E8E">
        <w:rPr>
          <w:b/>
          <w:color w:val="002060"/>
        </w:rPr>
        <w:t xml:space="preserve">Required for each PI. </w:t>
      </w:r>
    </w:p>
    <w:p w14:paraId="65DD117E" w14:textId="5448797E" w:rsidR="005579A1" w:rsidRDefault="005579A1" w:rsidP="00B61E8E">
      <w:pPr>
        <w:spacing w:after="0" w:line="240" w:lineRule="auto"/>
      </w:pPr>
    </w:p>
    <w:p w14:paraId="6E8BC97F" w14:textId="0EF3D834" w:rsidR="00CA08B0" w:rsidRPr="00B61E8E" w:rsidRDefault="00CA08B0" w:rsidP="00B61E8E">
      <w:pPr>
        <w:pStyle w:val="ListParagraph"/>
        <w:numPr>
          <w:ilvl w:val="0"/>
          <w:numId w:val="1"/>
        </w:numPr>
        <w:spacing w:after="0" w:line="240" w:lineRule="auto"/>
        <w:rPr>
          <w:b/>
        </w:rPr>
      </w:pPr>
      <w:r w:rsidRPr="00B61E8E">
        <w:rPr>
          <w:b/>
        </w:rPr>
        <w:t>By "past grants" do you mean only DEPSCoR past grants? Or some other military branch grants?</w:t>
      </w:r>
    </w:p>
    <w:p w14:paraId="0C75E3ED" w14:textId="77777777" w:rsidR="00FE76DA" w:rsidRDefault="00FE76DA" w:rsidP="00B61E8E">
      <w:pPr>
        <w:spacing w:after="0" w:line="240" w:lineRule="auto"/>
      </w:pPr>
    </w:p>
    <w:p w14:paraId="3BBA09B3" w14:textId="2A6618A5" w:rsidR="00E07E78" w:rsidRPr="00B61E8E" w:rsidRDefault="00E07E78" w:rsidP="00B61E8E">
      <w:pPr>
        <w:spacing w:after="0" w:line="240" w:lineRule="auto"/>
        <w:ind w:firstLine="720"/>
        <w:rPr>
          <w:b/>
        </w:rPr>
      </w:pPr>
      <w:r w:rsidRPr="00B61E8E">
        <w:rPr>
          <w:b/>
          <w:color w:val="002060"/>
        </w:rPr>
        <w:t xml:space="preserve">Any DoD-funded </w:t>
      </w:r>
      <w:r w:rsidR="005579A1" w:rsidRPr="00B61E8E">
        <w:rPr>
          <w:b/>
          <w:color w:val="002060"/>
        </w:rPr>
        <w:t xml:space="preserve">research </w:t>
      </w:r>
      <w:r w:rsidRPr="00B61E8E">
        <w:rPr>
          <w:b/>
          <w:color w:val="002060"/>
        </w:rPr>
        <w:t>award</w:t>
      </w:r>
      <w:r w:rsidR="005579A1" w:rsidRPr="00B61E8E">
        <w:rPr>
          <w:b/>
          <w:color w:val="002060"/>
        </w:rPr>
        <w:t xml:space="preserve"> active between 1 October 2013 and 30 September 2020</w:t>
      </w:r>
      <w:r w:rsidRPr="00B61E8E">
        <w:rPr>
          <w:b/>
          <w:color w:val="002060"/>
        </w:rPr>
        <w:t>.</w:t>
      </w:r>
    </w:p>
    <w:p w14:paraId="557506DA" w14:textId="77777777" w:rsidR="00FE76DA" w:rsidRDefault="00FE76DA" w:rsidP="00B61E8E">
      <w:pPr>
        <w:spacing w:after="0" w:line="240" w:lineRule="auto"/>
        <w:ind w:firstLine="720"/>
      </w:pPr>
    </w:p>
    <w:p w14:paraId="6E9FB859" w14:textId="76210D60" w:rsidR="00CA08B0" w:rsidRPr="00B61E8E" w:rsidRDefault="00CA08B0" w:rsidP="00B61E8E">
      <w:pPr>
        <w:pStyle w:val="ListParagraph"/>
        <w:numPr>
          <w:ilvl w:val="0"/>
          <w:numId w:val="1"/>
        </w:numPr>
        <w:spacing w:after="0" w:line="240" w:lineRule="auto"/>
        <w:rPr>
          <w:b/>
        </w:rPr>
      </w:pPr>
      <w:r w:rsidRPr="00B61E8E">
        <w:rPr>
          <w:b/>
        </w:rPr>
        <w:t>I am working with a center in my university that received funding from DoD. Am I eligible?</w:t>
      </w:r>
    </w:p>
    <w:p w14:paraId="038FC214" w14:textId="77777777" w:rsidR="00FE76DA" w:rsidRDefault="00FE76DA" w:rsidP="00B61E8E">
      <w:pPr>
        <w:spacing w:after="0" w:line="240" w:lineRule="auto"/>
      </w:pPr>
    </w:p>
    <w:p w14:paraId="6D0B19FA" w14:textId="71E637D0" w:rsidR="00E07E78" w:rsidRDefault="00E07E78" w:rsidP="00B61E8E">
      <w:pPr>
        <w:pStyle w:val="ListParagraph"/>
        <w:spacing w:after="0" w:line="240" w:lineRule="auto"/>
        <w:rPr>
          <w:b/>
          <w:color w:val="002060"/>
        </w:rPr>
      </w:pPr>
      <w:r w:rsidRPr="00B61E8E">
        <w:rPr>
          <w:b/>
          <w:color w:val="002060"/>
        </w:rPr>
        <w:t xml:space="preserve">If you served as a PI on a DoD-funded award between </w:t>
      </w:r>
      <w:r w:rsidR="000027B9" w:rsidRPr="00B61E8E">
        <w:rPr>
          <w:b/>
          <w:color w:val="002060"/>
        </w:rPr>
        <w:t xml:space="preserve">1 October </w:t>
      </w:r>
      <w:r w:rsidRPr="00B61E8E">
        <w:rPr>
          <w:b/>
          <w:color w:val="002060"/>
        </w:rPr>
        <w:t>2013 and 30</w:t>
      </w:r>
      <w:r w:rsidR="000027B9" w:rsidRPr="00B61E8E">
        <w:rPr>
          <w:b/>
          <w:color w:val="002060"/>
        </w:rPr>
        <w:t xml:space="preserve"> September </w:t>
      </w:r>
      <w:r w:rsidRPr="00B61E8E">
        <w:rPr>
          <w:b/>
          <w:color w:val="002060"/>
        </w:rPr>
        <w:t xml:space="preserve">2020, </w:t>
      </w:r>
      <w:r w:rsidR="000027B9">
        <w:rPr>
          <w:b/>
          <w:color w:val="002060"/>
        </w:rPr>
        <w:t xml:space="preserve">and your IHE is </w:t>
      </w:r>
      <w:r w:rsidR="000027B9" w:rsidRPr="002845C5">
        <w:rPr>
          <w:rFonts w:cstheme="minorHAnsi"/>
          <w:b/>
          <w:color w:val="002060"/>
        </w:rPr>
        <w:t>located in a DEPSCoR eligible State/Territory</w:t>
      </w:r>
      <w:r w:rsidR="000027B9">
        <w:rPr>
          <w:rFonts w:cstheme="minorHAnsi"/>
          <w:b/>
          <w:color w:val="002060"/>
        </w:rPr>
        <w:t>,</w:t>
      </w:r>
      <w:r w:rsidR="000027B9" w:rsidRPr="002845C5">
        <w:rPr>
          <w:rFonts w:cstheme="minorHAnsi"/>
          <w:b/>
          <w:color w:val="002060"/>
        </w:rPr>
        <w:t xml:space="preserve"> and </w:t>
      </w:r>
      <w:r w:rsidR="000027B9">
        <w:rPr>
          <w:rFonts w:cstheme="minorHAnsi"/>
          <w:b/>
          <w:color w:val="002060"/>
        </w:rPr>
        <w:t xml:space="preserve">you are </w:t>
      </w:r>
      <w:r w:rsidR="000027B9" w:rsidRPr="002845C5">
        <w:rPr>
          <w:rFonts w:cstheme="minorHAnsi"/>
          <w:b/>
          <w:color w:val="002060"/>
        </w:rPr>
        <w:t>a full time faculty member in a t</w:t>
      </w:r>
      <w:r w:rsidR="000027B9">
        <w:rPr>
          <w:rFonts w:cstheme="minorHAnsi"/>
          <w:b/>
          <w:color w:val="002060"/>
        </w:rPr>
        <w:t xml:space="preserve">enured or tenure track position, </w:t>
      </w:r>
      <w:r w:rsidRPr="00B61E8E">
        <w:rPr>
          <w:b/>
          <w:color w:val="002060"/>
        </w:rPr>
        <w:t xml:space="preserve">then you are eligible to serve </w:t>
      </w:r>
      <w:r w:rsidR="00464835">
        <w:rPr>
          <w:b/>
          <w:color w:val="002060"/>
        </w:rPr>
        <w:t>in the</w:t>
      </w:r>
      <w:r w:rsidRPr="00B61E8E">
        <w:rPr>
          <w:b/>
          <w:color w:val="002060"/>
        </w:rPr>
        <w:t xml:space="preserve"> co-PI</w:t>
      </w:r>
      <w:r w:rsidR="000027B9">
        <w:rPr>
          <w:b/>
          <w:color w:val="002060"/>
        </w:rPr>
        <w:t>/Collaborator</w:t>
      </w:r>
      <w:r w:rsidR="00464835">
        <w:rPr>
          <w:b/>
          <w:color w:val="002060"/>
        </w:rPr>
        <w:t xml:space="preserve"> role</w:t>
      </w:r>
      <w:r w:rsidRPr="00B61E8E">
        <w:rPr>
          <w:b/>
          <w:color w:val="002060"/>
        </w:rPr>
        <w:t>.</w:t>
      </w:r>
    </w:p>
    <w:p w14:paraId="307D26B6" w14:textId="1CEFDCF5" w:rsidR="000027B9" w:rsidRDefault="000027B9" w:rsidP="00B61E8E">
      <w:pPr>
        <w:pStyle w:val="ListParagraph"/>
        <w:spacing w:after="0" w:line="240" w:lineRule="auto"/>
        <w:rPr>
          <w:b/>
          <w:color w:val="002060"/>
        </w:rPr>
      </w:pPr>
    </w:p>
    <w:p w14:paraId="56B224E3" w14:textId="77A01BFC" w:rsidR="00464835" w:rsidRDefault="00464835" w:rsidP="00464835">
      <w:pPr>
        <w:pStyle w:val="ListParagraph"/>
        <w:spacing w:after="0" w:line="240" w:lineRule="auto"/>
        <w:rPr>
          <w:b/>
          <w:color w:val="002060"/>
        </w:rPr>
      </w:pPr>
      <w:r>
        <w:rPr>
          <w:rFonts w:cstheme="minorHAnsi"/>
          <w:b/>
          <w:color w:val="002060"/>
        </w:rPr>
        <w:t xml:space="preserve">If you have </w:t>
      </w:r>
      <w:r w:rsidRPr="002845C5">
        <w:rPr>
          <w:rFonts w:cstheme="minorHAnsi"/>
          <w:b/>
          <w:color w:val="002060"/>
        </w:rPr>
        <w:t>never served as a</w:t>
      </w:r>
      <w:r>
        <w:rPr>
          <w:rFonts w:cstheme="minorHAnsi"/>
          <w:b/>
          <w:color w:val="002060"/>
        </w:rPr>
        <w:t xml:space="preserve"> </w:t>
      </w:r>
      <w:r w:rsidRPr="002845C5">
        <w:rPr>
          <w:rFonts w:cstheme="minorHAnsi"/>
          <w:b/>
          <w:color w:val="002060"/>
        </w:rPr>
        <w:t>”PI</w:t>
      </w:r>
      <w:r>
        <w:rPr>
          <w:rFonts w:cstheme="minorHAnsi"/>
          <w:b/>
          <w:color w:val="002060"/>
        </w:rPr>
        <w:t>”</w:t>
      </w:r>
      <w:r w:rsidRPr="002845C5">
        <w:rPr>
          <w:rFonts w:cstheme="minorHAnsi"/>
          <w:b/>
          <w:color w:val="002060"/>
        </w:rPr>
        <w:t xml:space="preserve"> on a prior DoD-funded award</w:t>
      </w:r>
      <w:r>
        <w:rPr>
          <w:rFonts w:cstheme="minorHAnsi"/>
          <w:b/>
          <w:color w:val="002060"/>
        </w:rPr>
        <w:t xml:space="preserve">, </w:t>
      </w:r>
      <w:r>
        <w:rPr>
          <w:b/>
          <w:color w:val="002060"/>
        </w:rPr>
        <w:t xml:space="preserve">and your IHE is </w:t>
      </w:r>
      <w:r w:rsidRPr="002845C5">
        <w:rPr>
          <w:rFonts w:cstheme="minorHAnsi"/>
          <w:b/>
          <w:color w:val="002060"/>
        </w:rPr>
        <w:t>located in a DEPSCoR eligible State/Territory</w:t>
      </w:r>
      <w:r>
        <w:rPr>
          <w:rFonts w:cstheme="minorHAnsi"/>
          <w:b/>
          <w:color w:val="002060"/>
        </w:rPr>
        <w:t>,</w:t>
      </w:r>
      <w:r w:rsidRPr="002845C5">
        <w:rPr>
          <w:rFonts w:cstheme="minorHAnsi"/>
          <w:b/>
          <w:color w:val="002060"/>
        </w:rPr>
        <w:t xml:space="preserve"> and </w:t>
      </w:r>
      <w:r>
        <w:rPr>
          <w:rFonts w:cstheme="minorHAnsi"/>
          <w:b/>
          <w:color w:val="002060"/>
        </w:rPr>
        <w:t xml:space="preserve">you are </w:t>
      </w:r>
      <w:r w:rsidRPr="002845C5">
        <w:rPr>
          <w:rFonts w:cstheme="minorHAnsi"/>
          <w:b/>
          <w:color w:val="002060"/>
        </w:rPr>
        <w:t>a full time faculty member in a t</w:t>
      </w:r>
      <w:r>
        <w:rPr>
          <w:rFonts w:cstheme="minorHAnsi"/>
          <w:b/>
          <w:color w:val="002060"/>
        </w:rPr>
        <w:t xml:space="preserve">enured or tenure track position, </w:t>
      </w:r>
      <w:r w:rsidRPr="00627F36">
        <w:rPr>
          <w:b/>
          <w:color w:val="002060"/>
        </w:rPr>
        <w:t xml:space="preserve">then you are eligible to serve </w:t>
      </w:r>
      <w:r>
        <w:rPr>
          <w:b/>
          <w:color w:val="002060"/>
        </w:rPr>
        <w:t>in the</w:t>
      </w:r>
      <w:r w:rsidRPr="00627F36">
        <w:rPr>
          <w:b/>
          <w:color w:val="002060"/>
        </w:rPr>
        <w:t xml:space="preserve"> </w:t>
      </w:r>
      <w:r w:rsidRPr="002845C5">
        <w:rPr>
          <w:rFonts w:cstheme="minorHAnsi"/>
          <w:b/>
          <w:color w:val="002060"/>
        </w:rPr>
        <w:t xml:space="preserve">Applicant/Principal Investigator (PI) </w:t>
      </w:r>
      <w:r>
        <w:rPr>
          <w:rFonts w:cstheme="minorHAnsi"/>
          <w:b/>
          <w:color w:val="002060"/>
        </w:rPr>
        <w:t>role</w:t>
      </w:r>
      <w:r w:rsidRPr="00627F36">
        <w:rPr>
          <w:b/>
          <w:color w:val="002060"/>
        </w:rPr>
        <w:t>.</w:t>
      </w:r>
    </w:p>
    <w:p w14:paraId="0DDEA4D5" w14:textId="77777777" w:rsidR="005579A1" w:rsidRDefault="005579A1" w:rsidP="00B61E8E">
      <w:pPr>
        <w:spacing w:after="0" w:line="240" w:lineRule="auto"/>
        <w:ind w:left="720"/>
      </w:pPr>
    </w:p>
    <w:p w14:paraId="4AE1F63D" w14:textId="1BB4FF91" w:rsidR="00CA08B0" w:rsidRPr="00B61E8E" w:rsidRDefault="00CA08B0" w:rsidP="00B61E8E">
      <w:pPr>
        <w:pStyle w:val="ListParagraph"/>
        <w:numPr>
          <w:ilvl w:val="0"/>
          <w:numId w:val="1"/>
        </w:numPr>
        <w:spacing w:after="0" w:line="240" w:lineRule="auto"/>
        <w:rPr>
          <w:b/>
        </w:rPr>
      </w:pPr>
      <w:r w:rsidRPr="00B61E8E">
        <w:rPr>
          <w:b/>
        </w:rPr>
        <w:t xml:space="preserve">Can the PI and Co-PI be from two different Universities of two different </w:t>
      </w:r>
      <w:r w:rsidR="000259DC" w:rsidRPr="00B61E8E">
        <w:rPr>
          <w:b/>
        </w:rPr>
        <w:t>DEPSCoR</w:t>
      </w:r>
      <w:r w:rsidRPr="00B61E8E">
        <w:rPr>
          <w:b/>
        </w:rPr>
        <w:t xml:space="preserve"> States or Territories?</w:t>
      </w:r>
    </w:p>
    <w:p w14:paraId="3386F106" w14:textId="77777777" w:rsidR="00FE76DA" w:rsidRDefault="00FE76DA" w:rsidP="00B61E8E">
      <w:pPr>
        <w:spacing w:after="0" w:line="240" w:lineRule="auto"/>
      </w:pPr>
    </w:p>
    <w:p w14:paraId="5C9D01F8" w14:textId="5AD93CD5" w:rsidR="00E07E78" w:rsidRPr="00B61E8E" w:rsidRDefault="00E07E78" w:rsidP="00B61E8E">
      <w:pPr>
        <w:spacing w:after="0" w:line="240" w:lineRule="auto"/>
        <w:ind w:firstLine="720"/>
        <w:rPr>
          <w:b/>
          <w:color w:val="002060"/>
        </w:rPr>
      </w:pPr>
      <w:r w:rsidRPr="00B61E8E">
        <w:rPr>
          <w:b/>
          <w:color w:val="002060"/>
        </w:rPr>
        <w:t>Yes.</w:t>
      </w:r>
    </w:p>
    <w:p w14:paraId="5AFFA66C" w14:textId="77777777" w:rsidR="00FE76DA" w:rsidRDefault="00FE76DA" w:rsidP="00B61E8E">
      <w:pPr>
        <w:spacing w:after="0" w:line="240" w:lineRule="auto"/>
        <w:ind w:firstLine="720"/>
      </w:pPr>
    </w:p>
    <w:p w14:paraId="3F72835F" w14:textId="4EA5BF86" w:rsidR="00CA08B0" w:rsidRPr="00B61E8E" w:rsidRDefault="00CA08B0" w:rsidP="00B61E8E">
      <w:pPr>
        <w:pStyle w:val="ListParagraph"/>
        <w:numPr>
          <w:ilvl w:val="0"/>
          <w:numId w:val="1"/>
        </w:numPr>
        <w:spacing w:after="0" w:line="240" w:lineRule="auto"/>
        <w:rPr>
          <w:b/>
        </w:rPr>
      </w:pPr>
      <w:r w:rsidRPr="00B61E8E">
        <w:rPr>
          <w:b/>
        </w:rPr>
        <w:t xml:space="preserve">I think you said the program </w:t>
      </w:r>
      <w:r w:rsidR="000259DC" w:rsidRPr="00B61E8E">
        <w:rPr>
          <w:b/>
        </w:rPr>
        <w:t>would</w:t>
      </w:r>
      <w:r w:rsidRPr="00B61E8E">
        <w:rPr>
          <w:b/>
        </w:rPr>
        <w:t xml:space="preserve"> get $12 million and there </w:t>
      </w:r>
      <w:r w:rsidR="000259DC" w:rsidRPr="00B61E8E">
        <w:rPr>
          <w:b/>
        </w:rPr>
        <w:t>would</w:t>
      </w:r>
      <w:r w:rsidRPr="00B61E8E">
        <w:rPr>
          <w:b/>
        </w:rPr>
        <w:t xml:space="preserve"> be 12 awards, so, av</w:t>
      </w:r>
      <w:r w:rsidR="00A85A1F">
        <w:rPr>
          <w:b/>
        </w:rPr>
        <w:t>era</w:t>
      </w:r>
      <w:r w:rsidRPr="00B61E8E">
        <w:rPr>
          <w:b/>
        </w:rPr>
        <w:t>g</w:t>
      </w:r>
      <w:r w:rsidR="00A85A1F">
        <w:rPr>
          <w:b/>
        </w:rPr>
        <w:t>e</w:t>
      </w:r>
      <w:r w:rsidRPr="00B61E8E">
        <w:rPr>
          <w:b/>
        </w:rPr>
        <w:t xml:space="preserve"> $1 million per award. Is that right?</w:t>
      </w:r>
    </w:p>
    <w:p w14:paraId="3D0B883D" w14:textId="77777777" w:rsidR="00FE76DA" w:rsidRDefault="00FE76DA" w:rsidP="00B61E8E">
      <w:pPr>
        <w:spacing w:after="0" w:line="240" w:lineRule="auto"/>
      </w:pPr>
    </w:p>
    <w:p w14:paraId="74C7E4A4" w14:textId="09F1B434" w:rsidR="00346002" w:rsidRPr="002845C5" w:rsidRDefault="00E07E78" w:rsidP="00346002">
      <w:pPr>
        <w:spacing w:after="0" w:line="240" w:lineRule="auto"/>
        <w:ind w:left="720"/>
        <w:rPr>
          <w:b/>
          <w:color w:val="002060"/>
        </w:rPr>
      </w:pPr>
      <w:r w:rsidRPr="00B61E8E">
        <w:rPr>
          <w:b/>
          <w:color w:val="002060"/>
        </w:rPr>
        <w:t>No.</w:t>
      </w:r>
      <w:r w:rsidRPr="00B61E8E">
        <w:rPr>
          <w:color w:val="002060"/>
        </w:rPr>
        <w:t xml:space="preserve"> </w:t>
      </w:r>
      <w:r w:rsidR="00346002" w:rsidRPr="002845C5">
        <w:rPr>
          <w:b/>
          <w:color w:val="002060"/>
        </w:rPr>
        <w:t xml:space="preserve">We anticipate </w:t>
      </w:r>
      <w:r w:rsidR="00822154">
        <w:rPr>
          <w:b/>
          <w:color w:val="002060"/>
        </w:rPr>
        <w:t>awarding up to</w:t>
      </w:r>
      <w:r w:rsidR="00822154" w:rsidRPr="00627F36">
        <w:rPr>
          <w:b/>
          <w:color w:val="002060"/>
        </w:rPr>
        <w:t xml:space="preserve"> $7.2 million in total funding</w:t>
      </w:r>
      <w:r w:rsidR="00822154">
        <w:rPr>
          <w:b/>
          <w:color w:val="002060"/>
        </w:rPr>
        <w:t xml:space="preserve"> on </w:t>
      </w:r>
      <w:r w:rsidR="00822154" w:rsidRPr="002845C5">
        <w:rPr>
          <w:b/>
          <w:color w:val="002060"/>
        </w:rPr>
        <w:t>12 awards up to $600,000 (total cost) each</w:t>
      </w:r>
      <w:r w:rsidR="00346002" w:rsidRPr="002845C5">
        <w:rPr>
          <w:b/>
          <w:color w:val="002060"/>
        </w:rPr>
        <w:t>. Each award will be funded up to $200,000 (total cost) per year for three (3) years in the form of a grant.</w:t>
      </w:r>
    </w:p>
    <w:p w14:paraId="1E848790" w14:textId="558A1A66" w:rsidR="00FE76DA" w:rsidRDefault="00FE76DA" w:rsidP="00B61E8E">
      <w:pPr>
        <w:spacing w:after="0" w:line="240" w:lineRule="auto"/>
        <w:ind w:left="720"/>
      </w:pPr>
    </w:p>
    <w:p w14:paraId="2E23AE4C" w14:textId="1F13D1D3" w:rsidR="00116D87" w:rsidRDefault="00116D87" w:rsidP="00B61E8E">
      <w:pPr>
        <w:spacing w:after="0" w:line="240" w:lineRule="auto"/>
        <w:ind w:left="720"/>
      </w:pPr>
    </w:p>
    <w:p w14:paraId="56655A1A" w14:textId="77777777" w:rsidR="00116D87" w:rsidRDefault="00116D87" w:rsidP="00B61E8E">
      <w:pPr>
        <w:spacing w:after="0" w:line="240" w:lineRule="auto"/>
        <w:ind w:left="720"/>
      </w:pPr>
    </w:p>
    <w:p w14:paraId="29581A4D" w14:textId="1F7D74B7" w:rsidR="00CA08B0" w:rsidRPr="00B61E8E" w:rsidRDefault="00CA08B0" w:rsidP="00B61E8E">
      <w:pPr>
        <w:pStyle w:val="ListParagraph"/>
        <w:numPr>
          <w:ilvl w:val="0"/>
          <w:numId w:val="1"/>
        </w:numPr>
        <w:spacing w:after="0" w:line="240" w:lineRule="auto"/>
        <w:rPr>
          <w:b/>
        </w:rPr>
      </w:pPr>
      <w:r w:rsidRPr="00B61E8E">
        <w:rPr>
          <w:b/>
        </w:rPr>
        <w:lastRenderedPageBreak/>
        <w:t>Could you describe the review process for white papers and full proposals</w:t>
      </w:r>
      <w:r w:rsidR="00FE76DA" w:rsidRPr="00B61E8E">
        <w:rPr>
          <w:b/>
        </w:rPr>
        <w:t>?</w:t>
      </w:r>
    </w:p>
    <w:p w14:paraId="7F85C8C7" w14:textId="77777777" w:rsidR="00FE76DA" w:rsidRPr="00B61E8E" w:rsidRDefault="00FE76DA" w:rsidP="00B61E8E">
      <w:pPr>
        <w:spacing w:after="0" w:line="240" w:lineRule="auto"/>
        <w:rPr>
          <w:b/>
          <w:color w:val="002060"/>
        </w:rPr>
      </w:pPr>
    </w:p>
    <w:p w14:paraId="476479A5" w14:textId="77777777" w:rsidR="00116D87" w:rsidRPr="00B61E8E" w:rsidRDefault="00116D87" w:rsidP="00116D87">
      <w:pPr>
        <w:spacing w:after="0" w:line="240" w:lineRule="auto"/>
        <w:ind w:firstLine="720"/>
        <w:rPr>
          <w:b/>
          <w:color w:val="002060"/>
        </w:rPr>
      </w:pPr>
      <w:r w:rsidRPr="00B61E8E">
        <w:rPr>
          <w:b/>
          <w:color w:val="002060"/>
        </w:rPr>
        <w:t xml:space="preserve">Evaluation criteria and the review/selection process are outlined on pgs. 57 - 59 of the FOA. </w:t>
      </w:r>
    </w:p>
    <w:p w14:paraId="749B7871" w14:textId="77777777" w:rsidR="00116D87" w:rsidRPr="00B61E8E" w:rsidRDefault="00116D87" w:rsidP="00116D87">
      <w:pPr>
        <w:spacing w:after="0" w:line="240" w:lineRule="auto"/>
        <w:ind w:firstLine="720"/>
        <w:rPr>
          <w:b/>
          <w:color w:val="002060"/>
        </w:rPr>
      </w:pPr>
    </w:p>
    <w:p w14:paraId="0B688E86" w14:textId="77777777" w:rsidR="00116D87" w:rsidRDefault="00116D87" w:rsidP="00116D87">
      <w:pPr>
        <w:spacing w:after="0" w:line="240" w:lineRule="auto"/>
        <w:ind w:left="720"/>
        <w:rPr>
          <w:b/>
          <w:color w:val="002060"/>
        </w:rPr>
      </w:pPr>
      <w:r w:rsidRPr="00B61E8E">
        <w:rPr>
          <w:b/>
          <w:color w:val="002060"/>
        </w:rPr>
        <w:t>The services will each review and evaluate white papers in their topic areas,</w:t>
      </w:r>
      <w:r>
        <w:rPr>
          <w:b/>
          <w:color w:val="002060"/>
        </w:rPr>
        <w:t xml:space="preserve"> </w:t>
      </w:r>
      <w:r w:rsidRPr="00B61E8E">
        <w:rPr>
          <w:b/>
          <w:color w:val="002060"/>
        </w:rPr>
        <w:t>recommend</w:t>
      </w:r>
      <w:r>
        <w:rPr>
          <w:b/>
          <w:color w:val="002060"/>
        </w:rPr>
        <w:t>ing selections</w:t>
      </w:r>
      <w:r w:rsidRPr="00B61E8E">
        <w:rPr>
          <w:b/>
          <w:color w:val="002060"/>
        </w:rPr>
        <w:t xml:space="preserve"> to the OUSD Research Office</w:t>
      </w:r>
      <w:r>
        <w:rPr>
          <w:b/>
          <w:color w:val="002060"/>
        </w:rPr>
        <w:t>. The OUSD Research Office will then decide which white papers will receive an invitation to submit a full proposal</w:t>
      </w:r>
      <w:r w:rsidRPr="00B61E8E">
        <w:rPr>
          <w:b/>
          <w:color w:val="002060"/>
        </w:rPr>
        <w:t xml:space="preserve">. </w:t>
      </w:r>
      <w:r>
        <w:rPr>
          <w:b/>
          <w:color w:val="002060"/>
        </w:rPr>
        <w:t>When</w:t>
      </w:r>
      <w:r w:rsidRPr="00B61E8E">
        <w:rPr>
          <w:b/>
          <w:color w:val="002060"/>
        </w:rPr>
        <w:t xml:space="preserve"> full proposal submissions </w:t>
      </w:r>
      <w:r>
        <w:rPr>
          <w:b/>
          <w:color w:val="002060"/>
        </w:rPr>
        <w:t>are received, t</w:t>
      </w:r>
      <w:r w:rsidRPr="00B61E8E">
        <w:rPr>
          <w:b/>
          <w:color w:val="002060"/>
        </w:rPr>
        <w:t xml:space="preserve">he services will then review and evaluate </w:t>
      </w:r>
      <w:r>
        <w:rPr>
          <w:b/>
          <w:color w:val="002060"/>
        </w:rPr>
        <w:t xml:space="preserve">proposals in </w:t>
      </w:r>
      <w:r w:rsidRPr="00B61E8E">
        <w:rPr>
          <w:b/>
          <w:color w:val="002060"/>
        </w:rPr>
        <w:t xml:space="preserve">their topic areas, recommending </w:t>
      </w:r>
      <w:r>
        <w:rPr>
          <w:b/>
          <w:color w:val="002060"/>
        </w:rPr>
        <w:t>selections t</w:t>
      </w:r>
      <w:r w:rsidRPr="00B61E8E">
        <w:rPr>
          <w:b/>
          <w:color w:val="002060"/>
        </w:rPr>
        <w:t>o the OUSD Research Office for award. The OUSD Research Office will then decide which 12 will be selected for DEPSCoR award</w:t>
      </w:r>
      <w:r>
        <w:rPr>
          <w:b/>
          <w:color w:val="002060"/>
        </w:rPr>
        <w:t xml:space="preserve"> funding</w:t>
      </w:r>
      <w:r w:rsidRPr="00B61E8E">
        <w:rPr>
          <w:b/>
          <w:color w:val="002060"/>
        </w:rPr>
        <w:t>.</w:t>
      </w:r>
    </w:p>
    <w:p w14:paraId="61695A78" w14:textId="77777777" w:rsidR="00A85A1F" w:rsidRDefault="00A85A1F" w:rsidP="00B61E8E">
      <w:pPr>
        <w:spacing w:after="0" w:line="240" w:lineRule="auto"/>
        <w:ind w:firstLine="720"/>
      </w:pPr>
    </w:p>
    <w:p w14:paraId="4400F9BD" w14:textId="2AF35258" w:rsidR="00CA08B0" w:rsidRPr="00B61E8E" w:rsidRDefault="00CA08B0" w:rsidP="00B61E8E">
      <w:pPr>
        <w:pStyle w:val="ListParagraph"/>
        <w:numPr>
          <w:ilvl w:val="0"/>
          <w:numId w:val="1"/>
        </w:numPr>
        <w:spacing w:after="0" w:line="240" w:lineRule="auto"/>
        <w:rPr>
          <w:b/>
        </w:rPr>
      </w:pPr>
      <w:r w:rsidRPr="00B61E8E">
        <w:rPr>
          <w:b/>
        </w:rPr>
        <w:t>Can a "mentor" be on two different proposals?</w:t>
      </w:r>
    </w:p>
    <w:p w14:paraId="53AAC6D8" w14:textId="77777777" w:rsidR="00FE76DA" w:rsidRDefault="00FE76DA" w:rsidP="00B61E8E">
      <w:pPr>
        <w:pStyle w:val="ListParagraph"/>
        <w:spacing w:after="0" w:line="240" w:lineRule="auto"/>
      </w:pPr>
    </w:p>
    <w:p w14:paraId="1E012BE8" w14:textId="56C5C6EC" w:rsidR="00E07E78" w:rsidRPr="00B61E8E" w:rsidRDefault="00E07E78" w:rsidP="00B61E8E">
      <w:pPr>
        <w:spacing w:after="0" w:line="240" w:lineRule="auto"/>
        <w:ind w:left="720"/>
        <w:rPr>
          <w:b/>
          <w:color w:val="002060"/>
        </w:rPr>
      </w:pPr>
      <w:r w:rsidRPr="00B61E8E">
        <w:rPr>
          <w:b/>
          <w:color w:val="002060"/>
        </w:rPr>
        <w:t>Yes.</w:t>
      </w:r>
      <w:r w:rsidR="007949D2" w:rsidRPr="00B61E8E">
        <w:rPr>
          <w:b/>
          <w:color w:val="002060"/>
        </w:rPr>
        <w:t xml:space="preserve"> </w:t>
      </w:r>
      <w:r w:rsidR="0069007F">
        <w:rPr>
          <w:b/>
          <w:color w:val="002060"/>
        </w:rPr>
        <w:t xml:space="preserve">The </w:t>
      </w:r>
      <w:r w:rsidR="00CB5D63">
        <w:rPr>
          <w:b/>
          <w:color w:val="002060"/>
        </w:rPr>
        <w:t>co-PI/</w:t>
      </w:r>
      <w:r w:rsidR="0069007F" w:rsidRPr="00B61E8E">
        <w:rPr>
          <w:rFonts w:cstheme="minorHAnsi"/>
          <w:b/>
          <w:color w:val="002060"/>
        </w:rPr>
        <w:t xml:space="preserve">Collaborator is allowed to work with more than one </w:t>
      </w:r>
      <w:r w:rsidR="00CB5D63">
        <w:rPr>
          <w:rFonts w:cstheme="minorHAnsi"/>
          <w:b/>
          <w:color w:val="002060"/>
        </w:rPr>
        <w:t>PI/A</w:t>
      </w:r>
      <w:r w:rsidR="0069007F" w:rsidRPr="00B61E8E">
        <w:rPr>
          <w:rFonts w:cstheme="minorHAnsi"/>
          <w:b/>
          <w:color w:val="002060"/>
        </w:rPr>
        <w:t>pplicant and thus aren't restricted from participating in more than one whitepaper. However, please note one of the evaluation criterion is, “The Applicant’s and Collaborator’s qualifications, ability to perform the proposed work, and the overall management approach." It is expected that Collaborators serve as a vital component of the proposed team and commit to providing time for research collaboration and mentorship throughout the entire process</w:t>
      </w:r>
      <w:r w:rsidR="0069007F" w:rsidRPr="00327752">
        <w:rPr>
          <w:rFonts w:cstheme="minorHAnsi"/>
          <w:i/>
          <w:color w:val="002060"/>
        </w:rPr>
        <w:t xml:space="preserve">.  </w:t>
      </w:r>
    </w:p>
    <w:p w14:paraId="1FC84658" w14:textId="77777777" w:rsidR="00FE76DA" w:rsidRDefault="00FE76DA" w:rsidP="00B61E8E">
      <w:pPr>
        <w:spacing w:after="0" w:line="240" w:lineRule="auto"/>
        <w:ind w:firstLine="720"/>
      </w:pPr>
    </w:p>
    <w:p w14:paraId="0AFF7CC1" w14:textId="1734B726" w:rsidR="00CA08B0" w:rsidRPr="00B61E8E" w:rsidRDefault="00CA08B0" w:rsidP="00B61E8E">
      <w:pPr>
        <w:pStyle w:val="ListParagraph"/>
        <w:numPr>
          <w:ilvl w:val="0"/>
          <w:numId w:val="1"/>
        </w:numPr>
        <w:spacing w:after="0" w:line="240" w:lineRule="auto"/>
        <w:rPr>
          <w:b/>
        </w:rPr>
      </w:pPr>
      <w:r w:rsidRPr="00B61E8E">
        <w:rPr>
          <w:b/>
        </w:rPr>
        <w:t xml:space="preserve">Was the 29 </w:t>
      </w:r>
      <w:r w:rsidR="00951738">
        <w:rPr>
          <w:b/>
        </w:rPr>
        <w:t xml:space="preserve">June 2020 </w:t>
      </w:r>
      <w:r w:rsidRPr="00B61E8E">
        <w:rPr>
          <w:b/>
        </w:rPr>
        <w:t>deadline applica</w:t>
      </w:r>
      <w:r w:rsidR="00FE76DA" w:rsidRPr="00B61E8E">
        <w:rPr>
          <w:b/>
        </w:rPr>
        <w:t>ble</w:t>
      </w:r>
      <w:r w:rsidRPr="00B61E8E">
        <w:rPr>
          <w:b/>
        </w:rPr>
        <w:t xml:space="preserve"> to contacting PO</w:t>
      </w:r>
      <w:r w:rsidR="00FE76DA" w:rsidRPr="00B61E8E">
        <w:rPr>
          <w:b/>
        </w:rPr>
        <w:t>s</w:t>
      </w:r>
      <w:r w:rsidRPr="00B61E8E">
        <w:rPr>
          <w:b/>
        </w:rPr>
        <w:t>? When I contacted a PO to get feedback on a white paper, they responded that they could not respond since the deadline was past.</w:t>
      </w:r>
    </w:p>
    <w:p w14:paraId="577A392F" w14:textId="77777777" w:rsidR="00FE76DA" w:rsidRDefault="00FE76DA" w:rsidP="00B61E8E">
      <w:pPr>
        <w:pStyle w:val="ListParagraph"/>
        <w:spacing w:after="0" w:line="240" w:lineRule="auto"/>
      </w:pPr>
    </w:p>
    <w:p w14:paraId="55884F4A" w14:textId="7BC3AACC" w:rsidR="003C6CE5" w:rsidRPr="00B61E8E" w:rsidRDefault="00366769" w:rsidP="00B61E8E">
      <w:pPr>
        <w:spacing w:after="0" w:line="240" w:lineRule="auto"/>
        <w:ind w:left="720"/>
        <w:rPr>
          <w:b/>
          <w:color w:val="002060"/>
        </w:rPr>
      </w:pPr>
      <w:r>
        <w:rPr>
          <w:b/>
          <w:color w:val="002060"/>
        </w:rPr>
        <w:t>T</w:t>
      </w:r>
      <w:r w:rsidRPr="002845C5">
        <w:rPr>
          <w:b/>
          <w:color w:val="002060"/>
        </w:rPr>
        <w:t>he 29</w:t>
      </w:r>
      <w:r w:rsidRPr="002845C5">
        <w:rPr>
          <w:b/>
          <w:color w:val="002060"/>
          <w:vertAlign w:val="superscript"/>
        </w:rPr>
        <w:t xml:space="preserve"> </w:t>
      </w:r>
      <w:r w:rsidRPr="002845C5">
        <w:rPr>
          <w:b/>
          <w:color w:val="002060"/>
        </w:rPr>
        <w:t xml:space="preserve">June 2020 deadline was established as a cutoff date for the submittal of questions regarding white paper and supporting documentation. This cutoff date has since been amended on the FOA to remove the deadline to ask questions. </w:t>
      </w:r>
      <w:r>
        <w:rPr>
          <w:b/>
          <w:color w:val="002060"/>
        </w:rPr>
        <w:t xml:space="preserve"> Th</w:t>
      </w:r>
      <w:r w:rsidR="003C6CE5">
        <w:t xml:space="preserve">e </w:t>
      </w:r>
      <w:r w:rsidRPr="00B61E8E">
        <w:rPr>
          <w:b/>
          <w:color w:val="002060"/>
        </w:rPr>
        <w:t>DEPSCoR team has</w:t>
      </w:r>
      <w:r w:rsidR="003C6CE5" w:rsidRPr="00B61E8E">
        <w:rPr>
          <w:b/>
          <w:color w:val="002060"/>
        </w:rPr>
        <w:t xml:space="preserve"> communicate</w:t>
      </w:r>
      <w:r w:rsidRPr="00B61E8E">
        <w:rPr>
          <w:b/>
          <w:color w:val="002060"/>
        </w:rPr>
        <w:t>d</w:t>
      </w:r>
      <w:r w:rsidR="003C6CE5" w:rsidRPr="00B61E8E">
        <w:rPr>
          <w:b/>
          <w:color w:val="002060"/>
        </w:rPr>
        <w:t xml:space="preserve"> with program officers that they </w:t>
      </w:r>
      <w:r w:rsidR="00E3167A" w:rsidRPr="00B61E8E">
        <w:rPr>
          <w:b/>
          <w:color w:val="002060"/>
        </w:rPr>
        <w:t xml:space="preserve">can </w:t>
      </w:r>
      <w:r w:rsidR="003C6CE5" w:rsidRPr="00B61E8E">
        <w:rPr>
          <w:b/>
          <w:color w:val="002060"/>
        </w:rPr>
        <w:t xml:space="preserve">still speak with </w:t>
      </w:r>
      <w:r>
        <w:rPr>
          <w:b/>
          <w:color w:val="002060"/>
        </w:rPr>
        <w:t>interested parties</w:t>
      </w:r>
      <w:r w:rsidRPr="00B61E8E">
        <w:rPr>
          <w:b/>
          <w:color w:val="002060"/>
        </w:rPr>
        <w:t xml:space="preserve"> </w:t>
      </w:r>
      <w:r w:rsidR="00E3167A" w:rsidRPr="00B61E8E">
        <w:rPr>
          <w:b/>
          <w:color w:val="002060"/>
        </w:rPr>
        <w:t>regarding whitepaper ideas</w:t>
      </w:r>
      <w:r w:rsidR="003C6CE5" w:rsidRPr="00B61E8E">
        <w:rPr>
          <w:b/>
          <w:color w:val="002060"/>
        </w:rPr>
        <w:t>.</w:t>
      </w:r>
    </w:p>
    <w:p w14:paraId="4A3EB6D9" w14:textId="621041C5" w:rsidR="00FE76DA" w:rsidRDefault="00FE76DA" w:rsidP="00B61E8E">
      <w:pPr>
        <w:spacing w:after="0" w:line="240" w:lineRule="auto"/>
        <w:ind w:left="720"/>
      </w:pPr>
    </w:p>
    <w:p w14:paraId="68F90996" w14:textId="5E7F7CB7" w:rsidR="00CA08B0" w:rsidRPr="00B61E8E" w:rsidRDefault="00D662DE" w:rsidP="00B61E8E">
      <w:pPr>
        <w:pStyle w:val="ListParagraph"/>
        <w:numPr>
          <w:ilvl w:val="0"/>
          <w:numId w:val="1"/>
        </w:numPr>
        <w:spacing w:after="0" w:line="240" w:lineRule="auto"/>
        <w:rPr>
          <w:b/>
        </w:rPr>
      </w:pPr>
      <w:r w:rsidRPr="00B61E8E">
        <w:rPr>
          <w:b/>
        </w:rPr>
        <w:t>I</w:t>
      </w:r>
      <w:r w:rsidR="00CA08B0" w:rsidRPr="00B61E8E">
        <w:rPr>
          <w:b/>
        </w:rPr>
        <w:t>s there any travel funding opportunities to attend the outreach meetings?</w:t>
      </w:r>
    </w:p>
    <w:p w14:paraId="5BE05B4F" w14:textId="77777777" w:rsidR="00FE76DA" w:rsidRDefault="00FE76DA" w:rsidP="00B61E8E">
      <w:pPr>
        <w:pStyle w:val="ListParagraph"/>
        <w:spacing w:after="0" w:line="240" w:lineRule="auto"/>
      </w:pPr>
    </w:p>
    <w:p w14:paraId="5331E6CD" w14:textId="35F1C4CA" w:rsidR="003C6CE5" w:rsidRPr="00B61E8E" w:rsidRDefault="003C6CE5" w:rsidP="00B61E8E">
      <w:pPr>
        <w:spacing w:after="0" w:line="240" w:lineRule="auto"/>
        <w:ind w:left="720"/>
        <w:rPr>
          <w:b/>
          <w:color w:val="002060"/>
        </w:rPr>
      </w:pPr>
      <w:r w:rsidRPr="00B61E8E">
        <w:rPr>
          <w:b/>
          <w:color w:val="002060"/>
        </w:rPr>
        <w:t xml:space="preserve">There is no separate funding availability exclusively for travel. </w:t>
      </w:r>
      <w:r w:rsidR="002F3016" w:rsidRPr="00B61E8E">
        <w:rPr>
          <w:b/>
          <w:color w:val="002060"/>
        </w:rPr>
        <w:t>Such expenses may be included in your proposal.</w:t>
      </w:r>
    </w:p>
    <w:p w14:paraId="17174AE8" w14:textId="77777777" w:rsidR="00FE76DA" w:rsidRDefault="00FE76DA" w:rsidP="00B61E8E">
      <w:pPr>
        <w:spacing w:after="0" w:line="240" w:lineRule="auto"/>
        <w:ind w:left="720"/>
      </w:pPr>
    </w:p>
    <w:p w14:paraId="781B06B9" w14:textId="1C202ED7" w:rsidR="00CA08B0" w:rsidRPr="00B61E8E" w:rsidRDefault="00CA08B0" w:rsidP="00B61E8E">
      <w:pPr>
        <w:pStyle w:val="ListParagraph"/>
        <w:numPr>
          <w:ilvl w:val="0"/>
          <w:numId w:val="1"/>
        </w:numPr>
        <w:spacing w:after="0" w:line="240" w:lineRule="auto"/>
        <w:rPr>
          <w:b/>
        </w:rPr>
      </w:pPr>
      <w:r w:rsidRPr="00B61E8E">
        <w:rPr>
          <w:b/>
        </w:rPr>
        <w:t xml:space="preserve">What is </w:t>
      </w:r>
      <w:r w:rsidR="00FE76DA" w:rsidRPr="00B61E8E">
        <w:rPr>
          <w:b/>
        </w:rPr>
        <w:t xml:space="preserve">the </w:t>
      </w:r>
      <w:r w:rsidRPr="00B61E8E">
        <w:rPr>
          <w:b/>
        </w:rPr>
        <w:t>funding range?</w:t>
      </w:r>
    </w:p>
    <w:p w14:paraId="13950FC4" w14:textId="77777777" w:rsidR="00FE76DA" w:rsidRDefault="00FE76DA" w:rsidP="00B61E8E">
      <w:pPr>
        <w:pStyle w:val="ListParagraph"/>
        <w:spacing w:after="0" w:line="240" w:lineRule="auto"/>
      </w:pPr>
    </w:p>
    <w:p w14:paraId="710CAA0C" w14:textId="77777777" w:rsidR="00EE5604" w:rsidRPr="002845C5" w:rsidRDefault="00EE5604" w:rsidP="00EE5604">
      <w:pPr>
        <w:spacing w:after="0" w:line="240" w:lineRule="auto"/>
        <w:ind w:left="720"/>
        <w:rPr>
          <w:b/>
          <w:color w:val="002060"/>
        </w:rPr>
      </w:pPr>
      <w:r w:rsidRPr="002845C5">
        <w:rPr>
          <w:b/>
          <w:color w:val="002060"/>
        </w:rPr>
        <w:t xml:space="preserve">We anticipate </w:t>
      </w:r>
      <w:r>
        <w:rPr>
          <w:b/>
          <w:color w:val="002060"/>
        </w:rPr>
        <w:t>awarding up to</w:t>
      </w:r>
      <w:r w:rsidRPr="00627F36">
        <w:rPr>
          <w:b/>
          <w:color w:val="002060"/>
        </w:rPr>
        <w:t xml:space="preserve"> $7.2 million in total funding</w:t>
      </w:r>
      <w:r>
        <w:rPr>
          <w:b/>
          <w:color w:val="002060"/>
        </w:rPr>
        <w:t xml:space="preserve"> on </w:t>
      </w:r>
      <w:r w:rsidRPr="002845C5">
        <w:rPr>
          <w:b/>
          <w:color w:val="002060"/>
        </w:rPr>
        <w:t>12 awards up to $600,000 (total cost) each. Each award will be funded up to $200,000 (total cost) per year for three (3) years in the form of a grant.</w:t>
      </w:r>
    </w:p>
    <w:p w14:paraId="52567759" w14:textId="016F4909" w:rsidR="00FE76DA" w:rsidRDefault="00FE76DA" w:rsidP="00B61E8E">
      <w:pPr>
        <w:spacing w:after="0" w:line="240" w:lineRule="auto"/>
        <w:ind w:left="720"/>
      </w:pPr>
    </w:p>
    <w:p w14:paraId="43ACBE92" w14:textId="5A2D6720" w:rsidR="00CA08B0" w:rsidRPr="00B61E8E" w:rsidRDefault="00CA08B0" w:rsidP="00B61E8E">
      <w:pPr>
        <w:pStyle w:val="ListParagraph"/>
        <w:numPr>
          <w:ilvl w:val="0"/>
          <w:numId w:val="1"/>
        </w:numPr>
        <w:spacing w:after="0" w:line="240" w:lineRule="auto"/>
        <w:rPr>
          <w:b/>
        </w:rPr>
      </w:pPr>
      <w:r w:rsidRPr="00B61E8E">
        <w:rPr>
          <w:b/>
        </w:rPr>
        <w:t>If you were awarded a DURIP award as a PI in 2020 (but the funds have not yet arrived), would you still be eligible to apply for this opportunity?</w:t>
      </w:r>
    </w:p>
    <w:p w14:paraId="254BE5CD" w14:textId="0D8942E1" w:rsidR="004273F9" w:rsidRDefault="004273F9" w:rsidP="00B61E8E">
      <w:pPr>
        <w:spacing w:after="0" w:line="240" w:lineRule="auto"/>
        <w:ind w:left="720"/>
        <w:rPr>
          <w:b/>
          <w:color w:val="002060"/>
        </w:rPr>
      </w:pPr>
    </w:p>
    <w:p w14:paraId="7C94CAC9" w14:textId="2DC1BD2D" w:rsidR="004273F9" w:rsidRPr="002845C5" w:rsidRDefault="004273F9" w:rsidP="004273F9">
      <w:pPr>
        <w:spacing w:after="0" w:line="240" w:lineRule="auto"/>
        <w:ind w:left="720"/>
        <w:rPr>
          <w:b/>
          <w:color w:val="002060"/>
        </w:rPr>
      </w:pPr>
      <w:r w:rsidRPr="002845C5">
        <w:rPr>
          <w:b/>
          <w:color w:val="002060"/>
        </w:rPr>
        <w:t xml:space="preserve">If the DURIP </w:t>
      </w:r>
      <w:r>
        <w:rPr>
          <w:b/>
          <w:color w:val="002060"/>
        </w:rPr>
        <w:t xml:space="preserve">award is </w:t>
      </w:r>
      <w:r w:rsidRPr="002845C5">
        <w:rPr>
          <w:b/>
          <w:color w:val="002060"/>
        </w:rPr>
        <w:t>active between 1 October 2013 and 30 September 2020</w:t>
      </w:r>
      <w:r>
        <w:rPr>
          <w:b/>
          <w:color w:val="002060"/>
        </w:rPr>
        <w:t xml:space="preserve">, </w:t>
      </w:r>
      <w:r w:rsidRPr="002845C5">
        <w:rPr>
          <w:b/>
          <w:color w:val="002060"/>
        </w:rPr>
        <w:t xml:space="preserve">and you were listed as the PI on the award, then </w:t>
      </w:r>
      <w:r>
        <w:rPr>
          <w:b/>
          <w:color w:val="002060"/>
        </w:rPr>
        <w:t>you would no longer</w:t>
      </w:r>
      <w:r w:rsidRPr="002845C5">
        <w:rPr>
          <w:b/>
          <w:color w:val="002060"/>
        </w:rPr>
        <w:t xml:space="preserve"> be eligible to apply as the Applicant/PI for the DEPSCoR opportunity but you may serve as the co-PI/Collaborator.</w:t>
      </w:r>
    </w:p>
    <w:p w14:paraId="721D9EFA" w14:textId="77777777" w:rsidR="004273F9" w:rsidRPr="00B61E8E" w:rsidRDefault="004273F9" w:rsidP="00B61E8E">
      <w:pPr>
        <w:spacing w:after="0" w:line="240" w:lineRule="auto"/>
        <w:ind w:left="720"/>
        <w:rPr>
          <w:b/>
          <w:color w:val="002060"/>
        </w:rPr>
      </w:pPr>
    </w:p>
    <w:p w14:paraId="6C59E073" w14:textId="65D770C0" w:rsidR="00CA08B0" w:rsidRPr="00B61E8E" w:rsidRDefault="00CA08B0" w:rsidP="00B61E8E">
      <w:pPr>
        <w:pStyle w:val="ListParagraph"/>
        <w:numPr>
          <w:ilvl w:val="0"/>
          <w:numId w:val="1"/>
        </w:numPr>
        <w:spacing w:after="0" w:line="240" w:lineRule="auto"/>
        <w:rPr>
          <w:b/>
        </w:rPr>
      </w:pPr>
      <w:r w:rsidRPr="00B61E8E">
        <w:rPr>
          <w:b/>
        </w:rPr>
        <w:lastRenderedPageBreak/>
        <w:t xml:space="preserve">How are the "regional outreach meetings" related to </w:t>
      </w:r>
      <w:r w:rsidR="000259DC" w:rsidRPr="00B61E8E">
        <w:rPr>
          <w:b/>
        </w:rPr>
        <w:t>DEPSCoR</w:t>
      </w:r>
      <w:r w:rsidRPr="00B61E8E">
        <w:rPr>
          <w:b/>
        </w:rPr>
        <w:t xml:space="preserve"> white paper/proposal? Must specific plans to participate in these meetings be fleshed out in the proposal documents?</w:t>
      </w:r>
    </w:p>
    <w:p w14:paraId="77CF97EC" w14:textId="77777777" w:rsidR="00CF35EB" w:rsidRDefault="00CF35EB" w:rsidP="00B61E8E">
      <w:pPr>
        <w:spacing w:after="0" w:line="240" w:lineRule="auto"/>
      </w:pPr>
    </w:p>
    <w:p w14:paraId="0FBE6DF5" w14:textId="3931674D" w:rsidR="00961C66" w:rsidRPr="00B61E8E" w:rsidRDefault="00961C66" w:rsidP="00B61E8E">
      <w:pPr>
        <w:spacing w:after="0" w:line="240" w:lineRule="auto"/>
        <w:ind w:left="720"/>
        <w:rPr>
          <w:b/>
        </w:rPr>
      </w:pPr>
      <w:r w:rsidRPr="00B61E8E">
        <w:rPr>
          <w:b/>
          <w:color w:val="002060"/>
        </w:rPr>
        <w:t>They are not related.</w:t>
      </w:r>
      <w:r w:rsidR="00BA32B2">
        <w:rPr>
          <w:b/>
          <w:color w:val="002060"/>
        </w:rPr>
        <w:t xml:space="preserve">  The regional outreach meetings provide an opportunity to learn about the entire DEPSCoR program as well as other DoD funding opportunities and to engage directly with program officers.  </w:t>
      </w:r>
    </w:p>
    <w:p w14:paraId="474CF688" w14:textId="77777777" w:rsidR="00A85A1F" w:rsidRDefault="00A85A1F" w:rsidP="00B61E8E">
      <w:pPr>
        <w:spacing w:after="0" w:line="240" w:lineRule="auto"/>
        <w:ind w:firstLine="720"/>
      </w:pPr>
    </w:p>
    <w:p w14:paraId="1CAE006A" w14:textId="13905621" w:rsidR="00CA08B0" w:rsidRPr="00B61E8E" w:rsidRDefault="00CA08B0" w:rsidP="00B61E8E">
      <w:pPr>
        <w:pStyle w:val="ListParagraph"/>
        <w:numPr>
          <w:ilvl w:val="0"/>
          <w:numId w:val="1"/>
        </w:numPr>
        <w:spacing w:after="0" w:line="240" w:lineRule="auto"/>
        <w:rPr>
          <w:b/>
        </w:rPr>
      </w:pPr>
      <w:r w:rsidRPr="00B61E8E">
        <w:rPr>
          <w:b/>
        </w:rPr>
        <w:t>Is a co-PI/mentor disqualified if he/she is not tenured, but is still a permanent faculty member?</w:t>
      </w:r>
    </w:p>
    <w:p w14:paraId="39CE5FDA" w14:textId="77777777" w:rsidR="00CF35EB" w:rsidRDefault="00CF35EB" w:rsidP="00B61E8E">
      <w:pPr>
        <w:spacing w:after="0" w:line="240" w:lineRule="auto"/>
      </w:pPr>
    </w:p>
    <w:p w14:paraId="2344F97F" w14:textId="150D6CBD" w:rsidR="00007725" w:rsidRPr="00B61E8E" w:rsidRDefault="000A2B8A" w:rsidP="00B61E8E">
      <w:pPr>
        <w:spacing w:after="0" w:line="240" w:lineRule="auto"/>
        <w:ind w:left="720"/>
        <w:rPr>
          <w:b/>
          <w:color w:val="002060"/>
        </w:rPr>
      </w:pPr>
      <w:r>
        <w:rPr>
          <w:b/>
          <w:color w:val="002060"/>
        </w:rPr>
        <w:t>P</w:t>
      </w:r>
      <w:r w:rsidRPr="00627F36">
        <w:rPr>
          <w:b/>
          <w:color w:val="002060"/>
        </w:rPr>
        <w:t xml:space="preserve">er the </w:t>
      </w:r>
      <w:r w:rsidRPr="003341C9">
        <w:rPr>
          <w:b/>
          <w:color w:val="002060"/>
        </w:rPr>
        <w:t>employmen</w:t>
      </w:r>
      <w:r>
        <w:rPr>
          <w:b/>
          <w:color w:val="002060"/>
        </w:rPr>
        <w:t>t requirement on pg. 33 of</w:t>
      </w:r>
      <w:r w:rsidRPr="00627F36">
        <w:rPr>
          <w:b/>
          <w:color w:val="002060"/>
        </w:rPr>
        <w:t xml:space="preserve"> the DEPSCoR funding opportunity announcement</w:t>
      </w:r>
      <w:r w:rsidRPr="002F1C52">
        <w:rPr>
          <w:b/>
          <w:color w:val="002060"/>
        </w:rPr>
        <w:t xml:space="preserve"> </w:t>
      </w:r>
      <w:r>
        <w:rPr>
          <w:b/>
          <w:color w:val="002060"/>
        </w:rPr>
        <w:t>y</w:t>
      </w:r>
      <w:r w:rsidR="00F3122E" w:rsidRPr="00B61E8E">
        <w:rPr>
          <w:b/>
          <w:color w:val="002060"/>
        </w:rPr>
        <w:t xml:space="preserve">ou must include a letter from your institution </w:t>
      </w:r>
      <w:r w:rsidR="00366AB3" w:rsidRPr="00B61E8E">
        <w:rPr>
          <w:b/>
          <w:color w:val="002060"/>
        </w:rPr>
        <w:t xml:space="preserve">stating </w:t>
      </w:r>
      <w:r w:rsidR="00F3122E" w:rsidRPr="00B61E8E">
        <w:rPr>
          <w:b/>
          <w:color w:val="002060"/>
        </w:rPr>
        <w:t>that you will be considered for a tenured or tenure-track position</w:t>
      </w:r>
      <w:r>
        <w:rPr>
          <w:b/>
          <w:color w:val="002060"/>
        </w:rPr>
        <w:t xml:space="preserve"> to be eligible</w:t>
      </w:r>
      <w:r w:rsidR="00F3122E" w:rsidRPr="00B61E8E">
        <w:rPr>
          <w:b/>
          <w:color w:val="002060"/>
        </w:rPr>
        <w:t>.</w:t>
      </w:r>
    </w:p>
    <w:p w14:paraId="5C10F7FC" w14:textId="77777777" w:rsidR="00CF35EB" w:rsidRDefault="00CF35EB" w:rsidP="00B61E8E">
      <w:pPr>
        <w:spacing w:after="0" w:line="240" w:lineRule="auto"/>
        <w:ind w:left="720"/>
      </w:pPr>
    </w:p>
    <w:p w14:paraId="308315F8" w14:textId="3AF51FD8" w:rsidR="00CA08B0" w:rsidRPr="00B61E8E" w:rsidRDefault="00CA08B0" w:rsidP="00B61E8E">
      <w:pPr>
        <w:pStyle w:val="ListParagraph"/>
        <w:numPr>
          <w:ilvl w:val="0"/>
          <w:numId w:val="1"/>
        </w:numPr>
        <w:spacing w:after="0" w:line="240" w:lineRule="auto"/>
        <w:rPr>
          <w:b/>
        </w:rPr>
      </w:pPr>
      <w:r w:rsidRPr="00B61E8E">
        <w:rPr>
          <w:b/>
        </w:rPr>
        <w:t xml:space="preserve">Can you please provide a slide with the program </w:t>
      </w:r>
      <w:r w:rsidR="000259DC" w:rsidRPr="00B61E8E">
        <w:rPr>
          <w:b/>
        </w:rPr>
        <w:t>directors</w:t>
      </w:r>
      <w:r w:rsidRPr="00B61E8E">
        <w:rPr>
          <w:b/>
        </w:rPr>
        <w:t>/officers?</w:t>
      </w:r>
    </w:p>
    <w:p w14:paraId="261167F9" w14:textId="77777777" w:rsidR="00CF35EB" w:rsidRDefault="00CF35EB" w:rsidP="00B61E8E">
      <w:pPr>
        <w:spacing w:after="0" w:line="240" w:lineRule="auto"/>
      </w:pPr>
    </w:p>
    <w:p w14:paraId="3336B482" w14:textId="3F115338" w:rsidR="00077B1E" w:rsidRPr="002845C5" w:rsidRDefault="00954196" w:rsidP="00077B1E">
      <w:pPr>
        <w:spacing w:after="0" w:line="240" w:lineRule="auto"/>
        <w:ind w:left="720"/>
        <w:rPr>
          <w:b/>
          <w:color w:val="002060"/>
        </w:rPr>
      </w:pPr>
      <w:r w:rsidRPr="00B61E8E">
        <w:rPr>
          <w:b/>
          <w:color w:val="002060"/>
        </w:rPr>
        <w:t>This is l</w:t>
      </w:r>
      <w:r w:rsidR="00603CB0" w:rsidRPr="00B61E8E">
        <w:rPr>
          <w:b/>
          <w:color w:val="002060"/>
        </w:rPr>
        <w:t>isted on slide 10</w:t>
      </w:r>
      <w:r w:rsidRPr="00B61E8E">
        <w:rPr>
          <w:b/>
          <w:color w:val="002060"/>
        </w:rPr>
        <w:t xml:space="preserve"> of the FY20 DEPSCoR Webinar presentation and also </w:t>
      </w:r>
      <w:r w:rsidR="00077B1E" w:rsidRPr="002845C5">
        <w:rPr>
          <w:b/>
          <w:color w:val="002060"/>
        </w:rPr>
        <w:t xml:space="preserve">on page 8 of the </w:t>
      </w:r>
      <w:r w:rsidR="000A2B8A">
        <w:rPr>
          <w:b/>
          <w:color w:val="002060"/>
        </w:rPr>
        <w:t>FOA</w:t>
      </w:r>
      <w:r w:rsidR="00077B1E" w:rsidRPr="002845C5">
        <w:rPr>
          <w:b/>
          <w:color w:val="002060"/>
        </w:rPr>
        <w:t>, contact details are located at the end of each topic description.</w:t>
      </w:r>
    </w:p>
    <w:p w14:paraId="7F0C9249" w14:textId="16B26CE7" w:rsidR="00CF35EB" w:rsidRPr="00B61E8E" w:rsidRDefault="00CF35EB" w:rsidP="00B61E8E">
      <w:pPr>
        <w:spacing w:after="0" w:line="240" w:lineRule="auto"/>
        <w:ind w:firstLine="720"/>
        <w:rPr>
          <w:b/>
        </w:rPr>
      </w:pPr>
    </w:p>
    <w:p w14:paraId="27C84880" w14:textId="5608A06D" w:rsidR="00CA08B0" w:rsidRPr="00B61E8E" w:rsidRDefault="00CA08B0" w:rsidP="00B61E8E">
      <w:pPr>
        <w:pStyle w:val="ListParagraph"/>
        <w:numPr>
          <w:ilvl w:val="0"/>
          <w:numId w:val="1"/>
        </w:numPr>
        <w:spacing w:after="0" w:line="240" w:lineRule="auto"/>
        <w:rPr>
          <w:b/>
        </w:rPr>
      </w:pPr>
      <w:r w:rsidRPr="00B61E8E">
        <w:rPr>
          <w:b/>
        </w:rPr>
        <w:t>I asked the PO about my topic, but he said that he cannot discuss it anymore after 29</w:t>
      </w:r>
      <w:r w:rsidR="000A2B8A">
        <w:rPr>
          <w:b/>
        </w:rPr>
        <w:t xml:space="preserve"> June 2020</w:t>
      </w:r>
      <w:r w:rsidRPr="00B61E8E">
        <w:rPr>
          <w:b/>
        </w:rPr>
        <w:t>. Is this the case?</w:t>
      </w:r>
    </w:p>
    <w:p w14:paraId="7D60956F" w14:textId="77777777" w:rsidR="00CF35EB" w:rsidRDefault="00CF35EB" w:rsidP="00B61E8E">
      <w:pPr>
        <w:spacing w:after="0" w:line="240" w:lineRule="auto"/>
      </w:pPr>
    </w:p>
    <w:p w14:paraId="47489EDF" w14:textId="00512D20" w:rsidR="009E2A12" w:rsidRPr="00B61E8E" w:rsidRDefault="009E2A12" w:rsidP="00B61E8E">
      <w:pPr>
        <w:spacing w:after="0" w:line="240" w:lineRule="auto"/>
        <w:ind w:firstLine="720"/>
        <w:rPr>
          <w:b/>
          <w:color w:val="002060"/>
        </w:rPr>
      </w:pPr>
      <w:r w:rsidRPr="00B61E8E">
        <w:rPr>
          <w:b/>
          <w:color w:val="002060"/>
        </w:rPr>
        <w:t xml:space="preserve">See </w:t>
      </w:r>
      <w:r w:rsidR="00F84ADB" w:rsidRPr="00B61E8E">
        <w:rPr>
          <w:b/>
          <w:color w:val="002060"/>
        </w:rPr>
        <w:t xml:space="preserve">the response to question 33 </w:t>
      </w:r>
      <w:r w:rsidRPr="00B61E8E">
        <w:rPr>
          <w:b/>
          <w:color w:val="002060"/>
        </w:rPr>
        <w:t>above.</w:t>
      </w:r>
    </w:p>
    <w:p w14:paraId="436B1383" w14:textId="77777777" w:rsidR="00CF35EB" w:rsidRDefault="00CF35EB" w:rsidP="00B61E8E">
      <w:pPr>
        <w:spacing w:after="0" w:line="240" w:lineRule="auto"/>
        <w:ind w:firstLine="720"/>
      </w:pPr>
    </w:p>
    <w:p w14:paraId="77EE9463" w14:textId="7DD86FEA" w:rsidR="00CA08B0" w:rsidRPr="00B61E8E" w:rsidRDefault="00CA08B0" w:rsidP="00B61E8E">
      <w:pPr>
        <w:pStyle w:val="ListParagraph"/>
        <w:numPr>
          <w:ilvl w:val="0"/>
          <w:numId w:val="1"/>
        </w:numPr>
        <w:spacing w:after="0" w:line="240" w:lineRule="auto"/>
        <w:rPr>
          <w:b/>
        </w:rPr>
      </w:pPr>
      <w:r w:rsidRPr="00B61E8E">
        <w:rPr>
          <w:b/>
        </w:rPr>
        <w:t>Does the mentor also need to register in the system?</w:t>
      </w:r>
    </w:p>
    <w:p w14:paraId="734A505A" w14:textId="77777777" w:rsidR="00CF35EB" w:rsidRDefault="00CF35EB" w:rsidP="00B61E8E">
      <w:pPr>
        <w:pStyle w:val="ListParagraph"/>
        <w:spacing w:after="0" w:line="240" w:lineRule="auto"/>
      </w:pPr>
    </w:p>
    <w:p w14:paraId="7C3263F8" w14:textId="23FF4C84" w:rsidR="009E2A12" w:rsidRPr="00B61E8E" w:rsidRDefault="009E2A12" w:rsidP="00B61E8E">
      <w:pPr>
        <w:spacing w:after="0" w:line="240" w:lineRule="auto"/>
        <w:ind w:firstLine="720"/>
        <w:rPr>
          <w:b/>
          <w:color w:val="002060"/>
        </w:rPr>
      </w:pPr>
      <w:r w:rsidRPr="00B61E8E">
        <w:rPr>
          <w:b/>
          <w:color w:val="002060"/>
        </w:rPr>
        <w:t>No, only the P</w:t>
      </w:r>
      <w:r w:rsidR="003341C9">
        <w:rPr>
          <w:b/>
          <w:color w:val="002060"/>
        </w:rPr>
        <w:t>I needs to register on the AcquTrak system</w:t>
      </w:r>
      <w:r w:rsidRPr="00B61E8E">
        <w:rPr>
          <w:b/>
          <w:color w:val="002060"/>
        </w:rPr>
        <w:t>.</w:t>
      </w:r>
    </w:p>
    <w:p w14:paraId="1B3E9236" w14:textId="77777777" w:rsidR="000A2B8A" w:rsidRDefault="000A2B8A" w:rsidP="00B61E8E">
      <w:pPr>
        <w:spacing w:after="0" w:line="240" w:lineRule="auto"/>
        <w:ind w:firstLine="720"/>
      </w:pPr>
    </w:p>
    <w:p w14:paraId="4C09800A" w14:textId="1B4FFF26" w:rsidR="00CA08B0" w:rsidRPr="00B61E8E" w:rsidRDefault="00CA08B0" w:rsidP="009D60DF">
      <w:pPr>
        <w:pStyle w:val="ListParagraph"/>
        <w:numPr>
          <w:ilvl w:val="0"/>
          <w:numId w:val="1"/>
        </w:numPr>
        <w:spacing w:after="0" w:line="240" w:lineRule="auto"/>
        <w:rPr>
          <w:b/>
        </w:rPr>
      </w:pPr>
      <w:r w:rsidRPr="00B61E8E">
        <w:rPr>
          <w:b/>
        </w:rPr>
        <w:t>But, can one have collaborative partners from national labs? So that person could not be a PI or C</w:t>
      </w:r>
      <w:r w:rsidR="000259DC" w:rsidRPr="00B61E8E">
        <w:rPr>
          <w:b/>
        </w:rPr>
        <w:t>o-PI,</w:t>
      </w:r>
      <w:r w:rsidRPr="00B61E8E">
        <w:rPr>
          <w:b/>
        </w:rPr>
        <w:t xml:space="preserve"> but can they be on the grant proposal as a collaborator? So, higher ed</w:t>
      </w:r>
      <w:r w:rsidR="00A85A1F">
        <w:rPr>
          <w:b/>
        </w:rPr>
        <w:t>ucation</w:t>
      </w:r>
      <w:r w:rsidRPr="00B61E8E">
        <w:rPr>
          <w:b/>
        </w:rPr>
        <w:t xml:space="preserve"> PI and national lab partner?</w:t>
      </w:r>
      <w:r w:rsidR="009D60DF">
        <w:rPr>
          <w:b/>
        </w:rPr>
        <w:t xml:space="preserve"> </w:t>
      </w:r>
    </w:p>
    <w:p w14:paraId="7CF754BE" w14:textId="77777777" w:rsidR="00CF35EB" w:rsidRDefault="00CF35EB" w:rsidP="009D60DF">
      <w:pPr>
        <w:spacing w:after="0" w:line="240" w:lineRule="auto"/>
      </w:pPr>
    </w:p>
    <w:p w14:paraId="5FDD28A7" w14:textId="1DFC7ED5" w:rsidR="009D60DF" w:rsidRDefault="009D60DF" w:rsidP="009D60DF">
      <w:pPr>
        <w:spacing w:after="0" w:line="240" w:lineRule="auto"/>
        <w:ind w:left="720"/>
        <w:rPr>
          <w:b/>
          <w:bCs/>
          <w:color w:val="002060"/>
        </w:rPr>
      </w:pPr>
      <w:r>
        <w:rPr>
          <w:b/>
          <w:bCs/>
          <w:color w:val="002060"/>
        </w:rPr>
        <w:t xml:space="preserve">Yes, as long as the collaboration and the respective roles are described in both the proposal text and the budget. The intent behind the DEPSCoR program is that they be from DEPSCoR eligible states, however, exceptions would be considered if the research requires it.  The bulk of the work must be performed by researchers in DEPSCoR eligible states.  Any funding to support research outside a DEPSCoR eligible state should be a very small component of the overall work and the proposal must clearly articulate how this contribution is absolutely critical to the success of the project.  </w:t>
      </w:r>
    </w:p>
    <w:p w14:paraId="7A9A84EC" w14:textId="77777777" w:rsidR="009D60DF" w:rsidRDefault="009D60DF" w:rsidP="009D60DF">
      <w:pPr>
        <w:spacing w:after="0" w:line="240" w:lineRule="auto"/>
        <w:rPr>
          <w:b/>
          <w:bCs/>
          <w:color w:val="002060"/>
        </w:rPr>
      </w:pPr>
    </w:p>
    <w:p w14:paraId="1468D3C2" w14:textId="48A0BECC" w:rsidR="00CA08B0" w:rsidRPr="00B61E8E" w:rsidRDefault="00CA08B0" w:rsidP="009D60DF">
      <w:pPr>
        <w:pStyle w:val="ListParagraph"/>
        <w:numPr>
          <w:ilvl w:val="0"/>
          <w:numId w:val="1"/>
        </w:numPr>
        <w:spacing w:after="0" w:line="240" w:lineRule="auto"/>
        <w:rPr>
          <w:b/>
        </w:rPr>
      </w:pPr>
      <w:r w:rsidRPr="00B61E8E">
        <w:rPr>
          <w:b/>
        </w:rPr>
        <w:t>Can emeritus faculty be considered as a possible co-PI? Such mentorship could still prove valuable.</w:t>
      </w:r>
    </w:p>
    <w:p w14:paraId="23006E6C" w14:textId="77777777" w:rsidR="00CF35EB" w:rsidRDefault="00CF35EB" w:rsidP="009D60DF">
      <w:pPr>
        <w:spacing w:after="0" w:line="240" w:lineRule="auto"/>
      </w:pPr>
    </w:p>
    <w:p w14:paraId="50E89BE8" w14:textId="10DB3BEA" w:rsidR="00BC1492" w:rsidRPr="004D6DFD" w:rsidRDefault="00A21445" w:rsidP="00BC1492">
      <w:pPr>
        <w:spacing w:after="0" w:line="240" w:lineRule="auto"/>
        <w:ind w:left="720"/>
        <w:rPr>
          <w:b/>
          <w:color w:val="002060"/>
        </w:rPr>
      </w:pPr>
      <w:r w:rsidRPr="00B61E8E">
        <w:rPr>
          <w:b/>
          <w:color w:val="002060"/>
        </w:rPr>
        <w:t>No.</w:t>
      </w:r>
      <w:r w:rsidR="00BC1492" w:rsidRPr="004D6DFD">
        <w:rPr>
          <w:b/>
          <w:color w:val="002060"/>
        </w:rPr>
        <w:t xml:space="preserve"> The requirement for both the PI and co-PI to be tenured or tenure-track remains for the current DEPSCoR funding opportunity announcement.</w:t>
      </w:r>
    </w:p>
    <w:p w14:paraId="1F25B41E" w14:textId="358FFA20" w:rsidR="00CF35EB" w:rsidRDefault="00CF35EB" w:rsidP="00B61E8E">
      <w:pPr>
        <w:spacing w:after="0" w:line="240" w:lineRule="auto"/>
        <w:ind w:firstLine="720"/>
      </w:pPr>
    </w:p>
    <w:p w14:paraId="6F7B6B79" w14:textId="77777777" w:rsidR="007B7805" w:rsidRDefault="007B7805" w:rsidP="00B61E8E">
      <w:pPr>
        <w:spacing w:after="0" w:line="240" w:lineRule="auto"/>
        <w:ind w:firstLine="720"/>
      </w:pPr>
    </w:p>
    <w:p w14:paraId="58DE65AD" w14:textId="603969BE" w:rsidR="00CA08B0" w:rsidRPr="00B61E8E" w:rsidRDefault="00CF35EB" w:rsidP="00B61E8E">
      <w:pPr>
        <w:pStyle w:val="ListParagraph"/>
        <w:numPr>
          <w:ilvl w:val="0"/>
          <w:numId w:val="1"/>
        </w:numPr>
        <w:spacing w:after="0" w:line="240" w:lineRule="auto"/>
        <w:rPr>
          <w:b/>
        </w:rPr>
      </w:pPr>
      <w:r w:rsidRPr="00B61E8E">
        <w:rPr>
          <w:b/>
        </w:rPr>
        <w:lastRenderedPageBreak/>
        <w:t>S</w:t>
      </w:r>
      <w:r w:rsidR="00CA08B0" w:rsidRPr="00B61E8E">
        <w:rPr>
          <w:b/>
        </w:rPr>
        <w:t>hould</w:t>
      </w:r>
      <w:r w:rsidR="00536758">
        <w:rPr>
          <w:b/>
        </w:rPr>
        <w:t xml:space="preserve"> the</w:t>
      </w:r>
      <w:r w:rsidR="00CA08B0" w:rsidRPr="00B61E8E">
        <w:rPr>
          <w:b/>
        </w:rPr>
        <w:t xml:space="preserve"> Co-PI have a prior </w:t>
      </w:r>
      <w:r w:rsidR="000259DC" w:rsidRPr="00B61E8E">
        <w:rPr>
          <w:b/>
        </w:rPr>
        <w:t>experience</w:t>
      </w:r>
      <w:r w:rsidR="00CA08B0" w:rsidRPr="00B61E8E">
        <w:rPr>
          <w:b/>
        </w:rPr>
        <w:t xml:space="preserve"> and funding from the same DOD program that </w:t>
      </w:r>
      <w:r w:rsidR="00A50CB0">
        <w:rPr>
          <w:b/>
        </w:rPr>
        <w:t xml:space="preserve">the </w:t>
      </w:r>
      <w:r w:rsidR="00CA08B0" w:rsidRPr="00B61E8E">
        <w:rPr>
          <w:b/>
        </w:rPr>
        <w:t>PI is applying?</w:t>
      </w:r>
    </w:p>
    <w:p w14:paraId="2A827E40" w14:textId="77777777" w:rsidR="00CF35EB" w:rsidRPr="00B61E8E" w:rsidRDefault="00CF35EB" w:rsidP="00B61E8E">
      <w:pPr>
        <w:pStyle w:val="ListParagraph"/>
        <w:spacing w:after="0" w:line="240" w:lineRule="auto"/>
        <w:rPr>
          <w:b/>
          <w:color w:val="002060"/>
        </w:rPr>
      </w:pPr>
    </w:p>
    <w:p w14:paraId="5908C65C" w14:textId="5001E997" w:rsidR="003738D5" w:rsidRPr="002845C5" w:rsidRDefault="004D6DFD" w:rsidP="003738D5">
      <w:pPr>
        <w:pStyle w:val="ListParagraph"/>
        <w:spacing w:after="0" w:line="240" w:lineRule="auto"/>
        <w:rPr>
          <w:rFonts w:cstheme="minorHAnsi"/>
          <w:b/>
          <w:color w:val="002060"/>
        </w:rPr>
      </w:pPr>
      <w:r w:rsidRPr="00B61E8E">
        <w:rPr>
          <w:b/>
          <w:color w:val="002060"/>
        </w:rPr>
        <w:t>This is n</w:t>
      </w:r>
      <w:r w:rsidR="00FE71D0" w:rsidRPr="00B61E8E">
        <w:rPr>
          <w:b/>
          <w:color w:val="002060"/>
        </w:rPr>
        <w:t xml:space="preserve">ot required. </w:t>
      </w:r>
      <w:r w:rsidR="003738D5">
        <w:rPr>
          <w:b/>
          <w:color w:val="002060"/>
        </w:rPr>
        <w:t>E</w:t>
      </w:r>
      <w:r w:rsidR="00FE71D0" w:rsidRPr="00B61E8E">
        <w:rPr>
          <w:b/>
          <w:color w:val="002060"/>
        </w:rPr>
        <w:t>xperience within the DoD research ecosystem</w:t>
      </w:r>
      <w:r w:rsidR="00A50CB0">
        <w:rPr>
          <w:b/>
          <w:color w:val="002060"/>
        </w:rPr>
        <w:t xml:space="preserve"> is required though</w:t>
      </w:r>
      <w:r w:rsidR="00FE71D0" w:rsidRPr="00B61E8E">
        <w:rPr>
          <w:b/>
          <w:color w:val="002060"/>
        </w:rPr>
        <w:t>.</w:t>
      </w:r>
      <w:r w:rsidR="003738D5">
        <w:rPr>
          <w:b/>
          <w:color w:val="002060"/>
        </w:rPr>
        <w:t xml:space="preserve"> </w:t>
      </w:r>
      <w:r w:rsidR="003738D5" w:rsidRPr="002845C5">
        <w:rPr>
          <w:rFonts w:cstheme="minorHAnsi"/>
          <w:b/>
          <w:color w:val="002060"/>
        </w:rPr>
        <w:t xml:space="preserve">The Collaborator/co-Principal Investigator (co-PI) </w:t>
      </w:r>
      <w:r w:rsidR="003738D5">
        <w:rPr>
          <w:rFonts w:cstheme="minorHAnsi"/>
          <w:b/>
          <w:color w:val="002060"/>
        </w:rPr>
        <w:t>i</w:t>
      </w:r>
      <w:r w:rsidR="003738D5" w:rsidRPr="002845C5">
        <w:rPr>
          <w:rFonts w:cstheme="minorHAnsi"/>
          <w:b/>
          <w:color w:val="002060"/>
        </w:rPr>
        <w:t>s an investigator who will provide mentorship to the Applicant and has served as a PI on a DoD-funded research award actively between 1 October 2013 and 30 September 2020.  They must</w:t>
      </w:r>
      <w:r w:rsidR="003738D5">
        <w:t xml:space="preserve"> </w:t>
      </w:r>
      <w:r w:rsidR="003738D5" w:rsidRPr="002845C5">
        <w:rPr>
          <w:b/>
          <w:color w:val="002060"/>
        </w:rPr>
        <w:t>also be</w:t>
      </w:r>
      <w:r w:rsidR="003738D5" w:rsidRPr="002845C5">
        <w:rPr>
          <w:color w:val="002060"/>
        </w:rPr>
        <w:t xml:space="preserve"> </w:t>
      </w:r>
      <w:r w:rsidR="003738D5" w:rsidRPr="002845C5">
        <w:rPr>
          <w:rFonts w:cstheme="minorHAnsi"/>
          <w:b/>
          <w:color w:val="002060"/>
        </w:rPr>
        <w:t xml:space="preserve">located in a DEPSCoR eligible State/Territory and </w:t>
      </w:r>
      <w:r w:rsidR="003738D5">
        <w:rPr>
          <w:rFonts w:cstheme="minorHAnsi"/>
          <w:b/>
          <w:color w:val="002060"/>
        </w:rPr>
        <w:t>be</w:t>
      </w:r>
      <w:r w:rsidR="003738D5" w:rsidRPr="002845C5">
        <w:rPr>
          <w:rFonts w:cstheme="minorHAnsi"/>
          <w:b/>
          <w:color w:val="002060"/>
        </w:rPr>
        <w:t xml:space="preserve"> a full time faculty member in a tenured or tenure track position.</w:t>
      </w:r>
    </w:p>
    <w:p w14:paraId="40AE8A38" w14:textId="77777777" w:rsidR="003738D5" w:rsidRDefault="003738D5" w:rsidP="003738D5">
      <w:pPr>
        <w:pStyle w:val="ListParagraph"/>
        <w:spacing w:after="0" w:line="240" w:lineRule="auto"/>
      </w:pPr>
    </w:p>
    <w:p w14:paraId="3F9B1EAB" w14:textId="3B18327D" w:rsidR="00CA08B0" w:rsidRPr="00B61E8E" w:rsidRDefault="00CA08B0" w:rsidP="00B61E8E">
      <w:pPr>
        <w:pStyle w:val="ListParagraph"/>
        <w:numPr>
          <w:ilvl w:val="0"/>
          <w:numId w:val="1"/>
        </w:numPr>
        <w:spacing w:after="0" w:line="240" w:lineRule="auto"/>
        <w:rPr>
          <w:b/>
        </w:rPr>
      </w:pPr>
      <w:r w:rsidRPr="00B61E8E">
        <w:rPr>
          <w:b/>
        </w:rPr>
        <w:t>Is there a database of prior DOD awards that can be used to identify potential mentors?</w:t>
      </w:r>
    </w:p>
    <w:p w14:paraId="2A55B24A" w14:textId="77777777" w:rsidR="00CF35EB" w:rsidRDefault="00CF35EB" w:rsidP="00B61E8E">
      <w:pPr>
        <w:pStyle w:val="ListParagraph"/>
        <w:spacing w:after="0" w:line="240" w:lineRule="auto"/>
      </w:pPr>
    </w:p>
    <w:p w14:paraId="1A3D16E8" w14:textId="064F3834" w:rsidR="00A84714" w:rsidRPr="0092486D" w:rsidRDefault="00620F50" w:rsidP="00B61E8E">
      <w:pPr>
        <w:spacing w:after="0" w:line="240" w:lineRule="auto"/>
        <w:ind w:left="720"/>
        <w:rPr>
          <w:b/>
          <w:color w:val="002060"/>
        </w:rPr>
      </w:pPr>
      <w:r w:rsidRPr="0092486D">
        <w:rPr>
          <w:b/>
          <w:color w:val="002060"/>
        </w:rPr>
        <w:t>The Defense Technical Information Center is a good resource for identifying prior DoD awards and potential mentors. The</w:t>
      </w:r>
      <w:r w:rsidR="00536758" w:rsidRPr="0092486D">
        <w:rPr>
          <w:b/>
          <w:color w:val="002060"/>
        </w:rPr>
        <w:t>ir</w:t>
      </w:r>
      <w:r w:rsidRPr="0092486D">
        <w:rPr>
          <w:b/>
          <w:color w:val="002060"/>
        </w:rPr>
        <w:t xml:space="preserve"> website is </w:t>
      </w:r>
      <w:hyperlink r:id="rId15" w:history="1">
        <w:r w:rsidRPr="0092486D">
          <w:rPr>
            <w:rStyle w:val="Hyperlink"/>
            <w:b/>
            <w:color w:val="002060"/>
          </w:rPr>
          <w:t>https://discover.dtic.mil/</w:t>
        </w:r>
      </w:hyperlink>
      <w:r w:rsidRPr="0092486D">
        <w:rPr>
          <w:b/>
          <w:color w:val="002060"/>
        </w:rPr>
        <w:t>.</w:t>
      </w:r>
      <w:r w:rsidR="00CD18C6" w:rsidRPr="0092486D">
        <w:rPr>
          <w:b/>
          <w:color w:val="002060"/>
        </w:rPr>
        <w:t xml:space="preserve"> </w:t>
      </w:r>
      <w:r w:rsidR="00CD18C6" w:rsidRPr="006D77DF">
        <w:rPr>
          <w:rFonts w:cs="Times New Roman"/>
          <w:b/>
          <w:color w:val="002060"/>
        </w:rPr>
        <w:t xml:space="preserve">From the DTIC landing page select </w:t>
      </w:r>
      <w:r w:rsidR="007B7805">
        <w:rPr>
          <w:rFonts w:cs="Times New Roman"/>
          <w:b/>
          <w:color w:val="002060"/>
        </w:rPr>
        <w:t xml:space="preserve">the </w:t>
      </w:r>
      <w:r w:rsidR="00CD18C6" w:rsidRPr="006D77DF">
        <w:rPr>
          <w:rFonts w:cs="Times New Roman"/>
          <w:b/>
          <w:color w:val="002060"/>
        </w:rPr>
        <w:t>“View DTIC Public Collections” link. Then select the DoD Grant Awards website</w:t>
      </w:r>
      <w:r w:rsidR="007B7805">
        <w:rPr>
          <w:rFonts w:cs="Times New Roman"/>
          <w:b/>
          <w:color w:val="002060"/>
        </w:rPr>
        <w:t xml:space="preserve"> link</w:t>
      </w:r>
      <w:r w:rsidR="00CD18C6" w:rsidRPr="006D77DF">
        <w:rPr>
          <w:rFonts w:cs="Times New Roman"/>
          <w:b/>
          <w:color w:val="002060"/>
        </w:rPr>
        <w:t xml:space="preserve"> </w:t>
      </w:r>
      <w:hyperlink r:id="rId16" w:anchor="/home" w:history="1">
        <w:r w:rsidR="00CD18C6" w:rsidRPr="006D77DF">
          <w:rPr>
            <w:rStyle w:val="Hyperlink"/>
            <w:rFonts w:cs="Times New Roman"/>
            <w:b/>
            <w:color w:val="002060"/>
          </w:rPr>
          <w:t>https://dodgrantawards.dtic.mil/grants/#/home</w:t>
        </w:r>
      </w:hyperlink>
      <w:r w:rsidR="00CD18C6" w:rsidRPr="006D77DF">
        <w:rPr>
          <w:rFonts w:cs="Times New Roman"/>
          <w:b/>
          <w:color w:val="002060"/>
        </w:rPr>
        <w:t xml:space="preserve">. Users have reported receiving the error message, “This Connection is Not Private: This website may be impersonating “dodgrantawards.dtic.mil” to steal your personal or financial information. You should go back to the previous page.” </w:t>
      </w:r>
      <w:r w:rsidR="0092486D">
        <w:rPr>
          <w:rFonts w:cs="Times New Roman"/>
          <w:b/>
          <w:color w:val="002060"/>
        </w:rPr>
        <w:t xml:space="preserve">It’s a valid website address. </w:t>
      </w:r>
      <w:r w:rsidR="00CD18C6" w:rsidRPr="006D77DF">
        <w:rPr>
          <w:rFonts w:cs="Times New Roman"/>
          <w:b/>
          <w:color w:val="002060"/>
        </w:rPr>
        <w:t>To work around this error Users select “Show Details” on this error message</w:t>
      </w:r>
      <w:r w:rsidR="0092486D">
        <w:rPr>
          <w:rFonts w:cs="Times New Roman"/>
          <w:b/>
          <w:color w:val="002060"/>
        </w:rPr>
        <w:t xml:space="preserve"> which</w:t>
      </w:r>
      <w:r w:rsidR="0092486D" w:rsidRPr="006D77DF">
        <w:rPr>
          <w:rFonts w:cs="Times New Roman"/>
          <w:b/>
          <w:color w:val="002060"/>
        </w:rPr>
        <w:t xml:space="preserve"> give</w:t>
      </w:r>
      <w:r w:rsidR="0092486D">
        <w:rPr>
          <w:rFonts w:cs="Times New Roman"/>
          <w:b/>
          <w:color w:val="002060"/>
        </w:rPr>
        <w:t>s</w:t>
      </w:r>
      <w:r w:rsidR="0092486D" w:rsidRPr="006D77DF">
        <w:rPr>
          <w:rFonts w:cs="Times New Roman"/>
          <w:b/>
          <w:color w:val="002060"/>
        </w:rPr>
        <w:t xml:space="preserve"> the </w:t>
      </w:r>
      <w:r w:rsidR="00CD18C6" w:rsidRPr="006D77DF">
        <w:rPr>
          <w:rFonts w:cs="Times New Roman"/>
          <w:b/>
          <w:color w:val="002060"/>
        </w:rPr>
        <w:t xml:space="preserve">option to </w:t>
      </w:r>
      <w:r w:rsidR="0092486D" w:rsidRPr="006D77DF">
        <w:rPr>
          <w:rFonts w:cs="Times New Roman"/>
          <w:b/>
          <w:color w:val="002060"/>
        </w:rPr>
        <w:t>“</w:t>
      </w:r>
      <w:r w:rsidR="00CD18C6" w:rsidRPr="006D77DF">
        <w:rPr>
          <w:rFonts w:cs="Times New Roman"/>
          <w:b/>
          <w:color w:val="002060"/>
        </w:rPr>
        <w:t>visit this website</w:t>
      </w:r>
      <w:r w:rsidR="0092486D" w:rsidRPr="006D77DF">
        <w:rPr>
          <w:rFonts w:cs="Times New Roman"/>
          <w:b/>
          <w:color w:val="002060"/>
        </w:rPr>
        <w:t xml:space="preserve">” in a hyperlink. </w:t>
      </w:r>
      <w:r w:rsidR="0092486D">
        <w:rPr>
          <w:rFonts w:cs="Times New Roman"/>
          <w:b/>
          <w:color w:val="002060"/>
        </w:rPr>
        <w:t xml:space="preserve">Selecting the hyperlink </w:t>
      </w:r>
      <w:r w:rsidR="0092486D" w:rsidRPr="006D77DF">
        <w:rPr>
          <w:rFonts w:cs="Times New Roman"/>
          <w:b/>
          <w:color w:val="002060"/>
        </w:rPr>
        <w:t>will then</w:t>
      </w:r>
      <w:r w:rsidR="00CD18C6" w:rsidRPr="006D77DF">
        <w:rPr>
          <w:rFonts w:cs="Times New Roman"/>
          <w:b/>
          <w:color w:val="002060"/>
        </w:rPr>
        <w:t xml:space="preserve"> load the public </w:t>
      </w:r>
      <w:r w:rsidR="0092486D" w:rsidRPr="006D77DF">
        <w:rPr>
          <w:rFonts w:cs="Times New Roman"/>
          <w:b/>
          <w:color w:val="002060"/>
        </w:rPr>
        <w:t>DoD Grant Awards website w</w:t>
      </w:r>
      <w:r w:rsidR="00CD18C6" w:rsidRPr="006D77DF">
        <w:rPr>
          <w:rFonts w:cs="Times New Roman"/>
          <w:b/>
          <w:color w:val="002060"/>
        </w:rPr>
        <w:t>hich has a search function available to researchers by awarding office, project title, award abstract, etc.</w:t>
      </w:r>
    </w:p>
    <w:p w14:paraId="7C242EE3" w14:textId="77777777" w:rsidR="007A4709" w:rsidRDefault="007A4709" w:rsidP="00B61E8E">
      <w:pPr>
        <w:pStyle w:val="ListParagraph"/>
        <w:spacing w:after="0" w:line="240" w:lineRule="auto"/>
        <w:ind w:left="1440"/>
      </w:pPr>
    </w:p>
    <w:p w14:paraId="439506BA" w14:textId="65A139B7" w:rsidR="00CA08B0" w:rsidRPr="00B61E8E" w:rsidRDefault="00CA08B0" w:rsidP="00B61E8E">
      <w:pPr>
        <w:pStyle w:val="ListParagraph"/>
        <w:numPr>
          <w:ilvl w:val="0"/>
          <w:numId w:val="1"/>
        </w:numPr>
        <w:spacing w:after="0" w:line="240" w:lineRule="auto"/>
        <w:rPr>
          <w:b/>
        </w:rPr>
      </w:pPr>
      <w:r w:rsidRPr="00B61E8E">
        <w:rPr>
          <w:b/>
        </w:rPr>
        <w:t>I submitted a white paper last year on AcquTrak, do I need to register again this year?</w:t>
      </w:r>
    </w:p>
    <w:p w14:paraId="367D7938" w14:textId="77777777" w:rsidR="00CF35EB" w:rsidRDefault="00CF35EB" w:rsidP="00B61E8E">
      <w:pPr>
        <w:spacing w:after="0" w:line="240" w:lineRule="auto"/>
      </w:pPr>
    </w:p>
    <w:p w14:paraId="75300B6D" w14:textId="06A02327" w:rsidR="00750D23" w:rsidRPr="00B61E8E" w:rsidRDefault="00750D23" w:rsidP="00B61E8E">
      <w:pPr>
        <w:spacing w:after="0" w:line="240" w:lineRule="auto"/>
        <w:ind w:firstLine="720"/>
        <w:rPr>
          <w:b/>
          <w:color w:val="002060"/>
        </w:rPr>
      </w:pPr>
      <w:r w:rsidRPr="00B61E8E">
        <w:rPr>
          <w:b/>
          <w:color w:val="002060"/>
        </w:rPr>
        <w:t>Yes.</w:t>
      </w:r>
    </w:p>
    <w:p w14:paraId="03D6EA40" w14:textId="77777777" w:rsidR="00F50559" w:rsidRDefault="00F50559" w:rsidP="00B61E8E">
      <w:pPr>
        <w:spacing w:after="0" w:line="240" w:lineRule="auto"/>
        <w:ind w:firstLine="720"/>
      </w:pPr>
    </w:p>
    <w:p w14:paraId="1E920D7C" w14:textId="3B9AEB2D" w:rsidR="00CA08B0" w:rsidRPr="00B61E8E" w:rsidRDefault="00CA08B0" w:rsidP="00B61E8E">
      <w:pPr>
        <w:pStyle w:val="ListParagraph"/>
        <w:numPr>
          <w:ilvl w:val="0"/>
          <w:numId w:val="1"/>
        </w:numPr>
        <w:spacing w:after="0" w:line="240" w:lineRule="auto"/>
        <w:rPr>
          <w:b/>
        </w:rPr>
      </w:pPr>
      <w:r w:rsidRPr="00B61E8E">
        <w:rPr>
          <w:b/>
        </w:rPr>
        <w:t>Can the Co-PI be someone who works for a University in a staff role (rather than faculty) that formerly worked for the DoD (Navy, in my case) and had research proposals funded through that former job through the DoD?</w:t>
      </w:r>
    </w:p>
    <w:p w14:paraId="413CE820" w14:textId="77777777" w:rsidR="00CF35EB" w:rsidRDefault="00CF35EB" w:rsidP="00B61E8E">
      <w:pPr>
        <w:pStyle w:val="ListParagraph"/>
        <w:spacing w:after="0" w:line="240" w:lineRule="auto"/>
      </w:pPr>
    </w:p>
    <w:p w14:paraId="3508C63E" w14:textId="235D881C" w:rsidR="00F50559" w:rsidRPr="002845C5" w:rsidRDefault="00FD5BE0" w:rsidP="00F50559">
      <w:pPr>
        <w:spacing w:after="0" w:line="240" w:lineRule="auto"/>
        <w:ind w:left="720"/>
        <w:rPr>
          <w:b/>
          <w:color w:val="002060"/>
        </w:rPr>
      </w:pPr>
      <w:r w:rsidRPr="00B61E8E">
        <w:rPr>
          <w:b/>
          <w:color w:val="002060"/>
        </w:rPr>
        <w:t>No.</w:t>
      </w:r>
      <w:r w:rsidR="00F50559">
        <w:rPr>
          <w:b/>
          <w:color w:val="002060"/>
        </w:rPr>
        <w:t xml:space="preserve"> As per the employment requirement on pg. 33 of the DEPSCoR </w:t>
      </w:r>
      <w:r w:rsidR="007A1512">
        <w:rPr>
          <w:b/>
          <w:color w:val="002060"/>
        </w:rPr>
        <w:t>FOA</w:t>
      </w:r>
      <w:r w:rsidR="00F50559">
        <w:rPr>
          <w:b/>
          <w:color w:val="002060"/>
        </w:rPr>
        <w:t xml:space="preserve">, both the </w:t>
      </w:r>
      <w:r w:rsidR="00F50559" w:rsidRPr="002845C5">
        <w:rPr>
          <w:b/>
          <w:color w:val="002060"/>
        </w:rPr>
        <w:t>PI</w:t>
      </w:r>
      <w:r w:rsidR="00F50559">
        <w:rPr>
          <w:b/>
          <w:color w:val="002060"/>
        </w:rPr>
        <w:t>/Applicant and co-PI/Collaborator</w:t>
      </w:r>
      <w:r w:rsidR="00F50559" w:rsidRPr="002845C5">
        <w:rPr>
          <w:b/>
          <w:color w:val="002060"/>
        </w:rPr>
        <w:t xml:space="preserve"> must </w:t>
      </w:r>
      <w:r w:rsidR="00F50559">
        <w:rPr>
          <w:b/>
          <w:color w:val="002060"/>
        </w:rPr>
        <w:t>hold a tenured o</w:t>
      </w:r>
      <w:r w:rsidR="00005F46">
        <w:rPr>
          <w:b/>
          <w:color w:val="002060"/>
        </w:rPr>
        <w:t>r tenure-track position with thei</w:t>
      </w:r>
      <w:r w:rsidR="00F50559">
        <w:rPr>
          <w:b/>
          <w:color w:val="002060"/>
        </w:rPr>
        <w:t xml:space="preserve">r IHE, otherwise, your </w:t>
      </w:r>
      <w:r w:rsidR="0081413F">
        <w:rPr>
          <w:b/>
          <w:color w:val="002060"/>
        </w:rPr>
        <w:t xml:space="preserve">white paper </w:t>
      </w:r>
      <w:r w:rsidR="00F50559">
        <w:rPr>
          <w:b/>
          <w:color w:val="002060"/>
        </w:rPr>
        <w:t xml:space="preserve">must include a letter from your IHE stating that you will be considered </w:t>
      </w:r>
      <w:r w:rsidR="00F50559" w:rsidRPr="002845C5">
        <w:rPr>
          <w:b/>
          <w:color w:val="002060"/>
        </w:rPr>
        <w:t>for tenure</w:t>
      </w:r>
      <w:r w:rsidR="00F50559">
        <w:rPr>
          <w:b/>
          <w:color w:val="002060"/>
        </w:rPr>
        <w:t>d or tenure-</w:t>
      </w:r>
      <w:r w:rsidR="00F50559" w:rsidRPr="002845C5">
        <w:rPr>
          <w:b/>
          <w:color w:val="002060"/>
        </w:rPr>
        <w:t xml:space="preserve">track </w:t>
      </w:r>
      <w:r w:rsidR="00F50559">
        <w:rPr>
          <w:b/>
          <w:color w:val="002060"/>
        </w:rPr>
        <w:t>position if you currently hold a short-term appointment</w:t>
      </w:r>
      <w:r w:rsidR="00F50559" w:rsidRPr="002845C5">
        <w:rPr>
          <w:b/>
          <w:color w:val="002060"/>
        </w:rPr>
        <w:t>.</w:t>
      </w:r>
      <w:r w:rsidR="00F50559">
        <w:rPr>
          <w:b/>
          <w:color w:val="002060"/>
        </w:rPr>
        <w:t xml:space="preserve"> You are not eligible to submit a white paper or proposal if you do not meet this requirement.</w:t>
      </w:r>
    </w:p>
    <w:p w14:paraId="39990485" w14:textId="77777777" w:rsidR="00CF35EB" w:rsidRDefault="00CF35EB" w:rsidP="00B61E8E">
      <w:pPr>
        <w:spacing w:after="0" w:line="240" w:lineRule="auto"/>
        <w:ind w:firstLine="720"/>
      </w:pPr>
    </w:p>
    <w:p w14:paraId="7F2BD113" w14:textId="67715B09" w:rsidR="00CA08B0" w:rsidRPr="00B61E8E" w:rsidRDefault="00D662DE" w:rsidP="00B61E8E">
      <w:pPr>
        <w:pStyle w:val="ListParagraph"/>
        <w:numPr>
          <w:ilvl w:val="0"/>
          <w:numId w:val="1"/>
        </w:numPr>
        <w:spacing w:after="0" w:line="240" w:lineRule="auto"/>
        <w:rPr>
          <w:b/>
        </w:rPr>
      </w:pPr>
      <w:r w:rsidRPr="00B61E8E">
        <w:rPr>
          <w:b/>
        </w:rPr>
        <w:t xml:space="preserve">So, can collaborators be students? If </w:t>
      </w:r>
      <w:r w:rsidR="00005F46">
        <w:rPr>
          <w:b/>
        </w:rPr>
        <w:t>the co-</w:t>
      </w:r>
      <w:r w:rsidRPr="00B61E8E">
        <w:rPr>
          <w:b/>
        </w:rPr>
        <w:t xml:space="preserve">PI and PI are </w:t>
      </w:r>
      <w:r w:rsidR="000259DC" w:rsidRPr="00B61E8E">
        <w:rPr>
          <w:b/>
        </w:rPr>
        <w:t>major folks</w:t>
      </w:r>
      <w:r w:rsidRPr="00B61E8E">
        <w:rPr>
          <w:b/>
        </w:rPr>
        <w:t xml:space="preserve"> and funding flows to them, can they work with and fund PhD or MA students for the work that is proposed and funded?</w:t>
      </w:r>
    </w:p>
    <w:p w14:paraId="0BD279BD" w14:textId="77777777" w:rsidR="00CF35EB" w:rsidRDefault="00CF35EB" w:rsidP="00B61E8E">
      <w:pPr>
        <w:spacing w:after="0" w:line="240" w:lineRule="auto"/>
      </w:pPr>
    </w:p>
    <w:p w14:paraId="7FCF06A3" w14:textId="02BE445C" w:rsidR="00FD5BE0" w:rsidRPr="00B61E8E" w:rsidRDefault="00C436BE" w:rsidP="00B61E8E">
      <w:pPr>
        <w:spacing w:after="0" w:line="240" w:lineRule="auto"/>
        <w:ind w:firstLine="720"/>
        <w:rPr>
          <w:b/>
          <w:color w:val="002060"/>
        </w:rPr>
      </w:pPr>
      <w:r w:rsidRPr="00B61E8E">
        <w:rPr>
          <w:b/>
          <w:color w:val="002060"/>
        </w:rPr>
        <w:t xml:space="preserve">Yes, such collaboration and lab work </w:t>
      </w:r>
      <w:r w:rsidR="00005F46">
        <w:rPr>
          <w:b/>
          <w:color w:val="002060"/>
        </w:rPr>
        <w:t>are</w:t>
      </w:r>
      <w:r w:rsidRPr="00B61E8E">
        <w:rPr>
          <w:b/>
          <w:color w:val="002060"/>
        </w:rPr>
        <w:t xml:space="preserve"> encouraged as a core tenet of the program.</w:t>
      </w:r>
    </w:p>
    <w:p w14:paraId="603E1FC3" w14:textId="77777777" w:rsidR="00CF35EB" w:rsidRDefault="00CF35EB" w:rsidP="00B61E8E">
      <w:pPr>
        <w:spacing w:after="0" w:line="240" w:lineRule="auto"/>
        <w:ind w:firstLine="720"/>
      </w:pPr>
    </w:p>
    <w:p w14:paraId="70C67028" w14:textId="3ACAB147" w:rsidR="00D662DE" w:rsidRPr="00B61E8E" w:rsidRDefault="00D662DE" w:rsidP="00B61E8E">
      <w:pPr>
        <w:pStyle w:val="ListParagraph"/>
        <w:numPr>
          <w:ilvl w:val="0"/>
          <w:numId w:val="1"/>
        </w:numPr>
        <w:spacing w:after="0" w:line="240" w:lineRule="auto"/>
        <w:rPr>
          <w:b/>
        </w:rPr>
      </w:pPr>
      <w:r w:rsidRPr="00B61E8E">
        <w:rPr>
          <w:b/>
        </w:rPr>
        <w:t>Is there any guidance regarding the budget portion of the PI and co-PI in the proposal?</w:t>
      </w:r>
    </w:p>
    <w:p w14:paraId="40EB4332" w14:textId="77777777" w:rsidR="00574C73" w:rsidRDefault="00574C73" w:rsidP="00B61E8E">
      <w:pPr>
        <w:spacing w:after="0" w:line="240" w:lineRule="auto"/>
      </w:pPr>
    </w:p>
    <w:p w14:paraId="0CFFBF52" w14:textId="585139F6" w:rsidR="00E92839" w:rsidRPr="00B61E8E" w:rsidRDefault="00E92839" w:rsidP="00B61E8E">
      <w:pPr>
        <w:spacing w:after="0" w:line="240" w:lineRule="auto"/>
        <w:ind w:left="720"/>
        <w:rPr>
          <w:b/>
          <w:color w:val="002060"/>
        </w:rPr>
      </w:pPr>
      <w:r w:rsidRPr="00B61E8E">
        <w:rPr>
          <w:b/>
          <w:color w:val="002060"/>
        </w:rPr>
        <w:t xml:space="preserve">The PI must receive at least 50% of the funding, the </w:t>
      </w:r>
      <w:r w:rsidR="0083762C" w:rsidRPr="00B61E8E">
        <w:rPr>
          <w:b/>
          <w:color w:val="002060"/>
        </w:rPr>
        <w:t>funding structure beyond that is up to the team.</w:t>
      </w:r>
      <w:r w:rsidR="00005F46">
        <w:rPr>
          <w:b/>
          <w:color w:val="002060"/>
        </w:rPr>
        <w:t xml:space="preserve"> </w:t>
      </w:r>
    </w:p>
    <w:p w14:paraId="1A6AE529" w14:textId="77777777" w:rsidR="00574C73" w:rsidRDefault="00574C73" w:rsidP="00B61E8E">
      <w:pPr>
        <w:spacing w:after="0" w:line="240" w:lineRule="auto"/>
        <w:ind w:left="720"/>
      </w:pPr>
    </w:p>
    <w:p w14:paraId="0DD47B7A" w14:textId="197F12C6" w:rsidR="00D662DE" w:rsidRPr="00B61E8E" w:rsidRDefault="00D662DE" w:rsidP="00B61E8E">
      <w:pPr>
        <w:pStyle w:val="ListParagraph"/>
        <w:numPr>
          <w:ilvl w:val="0"/>
          <w:numId w:val="1"/>
        </w:numPr>
        <w:spacing w:after="0" w:line="240" w:lineRule="auto"/>
        <w:rPr>
          <w:b/>
        </w:rPr>
      </w:pPr>
      <w:r w:rsidRPr="00B61E8E">
        <w:rPr>
          <w:b/>
        </w:rPr>
        <w:lastRenderedPageBreak/>
        <w:t xml:space="preserve">What is the average budget and length of </w:t>
      </w:r>
      <w:r w:rsidR="000259DC" w:rsidRPr="00B61E8E">
        <w:rPr>
          <w:b/>
        </w:rPr>
        <w:t>award?</w:t>
      </w:r>
      <w:r w:rsidRPr="00B61E8E">
        <w:rPr>
          <w:b/>
        </w:rPr>
        <w:t xml:space="preserve"> What start date would be appropriate</w:t>
      </w:r>
    </w:p>
    <w:p w14:paraId="21CA58E5" w14:textId="77777777" w:rsidR="00574C73" w:rsidRDefault="00574C73" w:rsidP="00B61E8E">
      <w:pPr>
        <w:spacing w:after="0" w:line="240" w:lineRule="auto"/>
      </w:pPr>
    </w:p>
    <w:p w14:paraId="086E4944" w14:textId="65808C8D" w:rsidR="0083762C" w:rsidRPr="00B61E8E" w:rsidRDefault="00D3448A" w:rsidP="00B61E8E">
      <w:pPr>
        <w:spacing w:after="0" w:line="240" w:lineRule="auto"/>
        <w:ind w:left="720"/>
        <w:rPr>
          <w:b/>
          <w:color w:val="002060"/>
        </w:rPr>
      </w:pPr>
      <w:r w:rsidRPr="002845C5">
        <w:rPr>
          <w:b/>
          <w:color w:val="002060"/>
        </w:rPr>
        <w:t xml:space="preserve">We anticipate </w:t>
      </w:r>
      <w:r>
        <w:rPr>
          <w:b/>
          <w:color w:val="002060"/>
        </w:rPr>
        <w:t>awarding up to</w:t>
      </w:r>
      <w:r w:rsidRPr="00627F36">
        <w:rPr>
          <w:b/>
          <w:color w:val="002060"/>
        </w:rPr>
        <w:t xml:space="preserve"> $7.2 million in total funding</w:t>
      </w:r>
      <w:r>
        <w:rPr>
          <w:b/>
          <w:color w:val="002060"/>
        </w:rPr>
        <w:t xml:space="preserve"> on </w:t>
      </w:r>
      <w:r w:rsidRPr="002845C5">
        <w:rPr>
          <w:b/>
          <w:color w:val="002060"/>
        </w:rPr>
        <w:t>12 awards up to $600,000 (total cost) each. Each award will be funded up to $200,000 (total cost) per year for three (3) years in the form of a grant.</w:t>
      </w:r>
      <w:r>
        <w:rPr>
          <w:b/>
          <w:color w:val="002060"/>
        </w:rPr>
        <w:t xml:space="preserve"> </w:t>
      </w:r>
      <w:r w:rsidR="00D85E58" w:rsidRPr="00B61E8E">
        <w:rPr>
          <w:b/>
          <w:color w:val="002060"/>
        </w:rPr>
        <w:t xml:space="preserve">Approximate start date </w:t>
      </w:r>
      <w:r w:rsidR="004B6F92" w:rsidRPr="00B61E8E">
        <w:rPr>
          <w:b/>
          <w:color w:val="002060"/>
        </w:rPr>
        <w:t>is</w:t>
      </w:r>
      <w:r w:rsidR="00D85E58" w:rsidRPr="00B61E8E">
        <w:rPr>
          <w:b/>
          <w:color w:val="002060"/>
        </w:rPr>
        <w:t xml:space="preserve"> early summer 2021.</w:t>
      </w:r>
    </w:p>
    <w:p w14:paraId="0A61CA02" w14:textId="1B0B5043" w:rsidR="00574C73" w:rsidRDefault="00574C73" w:rsidP="00B61E8E">
      <w:pPr>
        <w:pStyle w:val="ListParagraph"/>
        <w:spacing w:after="0" w:line="240" w:lineRule="auto"/>
      </w:pPr>
    </w:p>
    <w:p w14:paraId="620EC2F1" w14:textId="6AC10821" w:rsidR="00D662DE" w:rsidRPr="00B61E8E" w:rsidRDefault="00D662DE" w:rsidP="00B61E8E">
      <w:pPr>
        <w:pStyle w:val="ListParagraph"/>
        <w:numPr>
          <w:ilvl w:val="0"/>
          <w:numId w:val="1"/>
        </w:numPr>
        <w:spacing w:after="0" w:line="240" w:lineRule="auto"/>
        <w:rPr>
          <w:b/>
        </w:rPr>
      </w:pPr>
      <w:r w:rsidRPr="00B61E8E">
        <w:rPr>
          <w:b/>
        </w:rPr>
        <w:t>Can a PI submit more than one application under this FOA?</w:t>
      </w:r>
    </w:p>
    <w:p w14:paraId="741FD9CE" w14:textId="77777777" w:rsidR="00574C73" w:rsidRDefault="00574C73" w:rsidP="00B61E8E">
      <w:pPr>
        <w:spacing w:after="0" w:line="240" w:lineRule="auto"/>
      </w:pPr>
    </w:p>
    <w:p w14:paraId="15CE3FFF" w14:textId="4BB1E758" w:rsidR="00D85E58" w:rsidRPr="00B61E8E" w:rsidRDefault="00D85E58" w:rsidP="00B61E8E">
      <w:pPr>
        <w:spacing w:after="0" w:line="240" w:lineRule="auto"/>
        <w:ind w:left="720"/>
        <w:rPr>
          <w:b/>
          <w:color w:val="002060"/>
        </w:rPr>
      </w:pPr>
      <w:r w:rsidRPr="00B61E8E">
        <w:rPr>
          <w:b/>
          <w:color w:val="002060"/>
        </w:rPr>
        <w:t>No.</w:t>
      </w:r>
      <w:r w:rsidR="004B6F92" w:rsidRPr="00B61E8E">
        <w:rPr>
          <w:b/>
          <w:color w:val="002060"/>
        </w:rPr>
        <w:t xml:space="preserve"> As per pg. 7 of the </w:t>
      </w:r>
      <w:r w:rsidR="00C3449A">
        <w:rPr>
          <w:b/>
          <w:color w:val="002060"/>
        </w:rPr>
        <w:t>FOA</w:t>
      </w:r>
      <w:r w:rsidR="004B6F92" w:rsidRPr="00B61E8E">
        <w:rPr>
          <w:b/>
          <w:color w:val="002060"/>
        </w:rPr>
        <w:t xml:space="preserve"> the Applicant/PI is permitted to submit </w:t>
      </w:r>
      <w:r w:rsidR="00C3449A">
        <w:rPr>
          <w:b/>
          <w:color w:val="002060"/>
        </w:rPr>
        <w:t>only one DEPSCoR white paper under</w:t>
      </w:r>
      <w:r w:rsidR="004B6F92" w:rsidRPr="00B61E8E">
        <w:rPr>
          <w:b/>
          <w:color w:val="002060"/>
        </w:rPr>
        <w:t xml:space="preserve"> this FOA. Each white paper is permitted a single Applicant</w:t>
      </w:r>
      <w:r w:rsidR="00207AB9">
        <w:rPr>
          <w:b/>
          <w:color w:val="002060"/>
        </w:rPr>
        <w:t>/PI</w:t>
      </w:r>
      <w:r w:rsidR="004B6F92" w:rsidRPr="00B61E8E">
        <w:rPr>
          <w:b/>
          <w:color w:val="002060"/>
        </w:rPr>
        <w:t xml:space="preserve"> and a single Collaborator</w:t>
      </w:r>
      <w:r w:rsidR="00207AB9">
        <w:rPr>
          <w:b/>
          <w:color w:val="002060"/>
        </w:rPr>
        <w:t>/co-PI</w:t>
      </w:r>
      <w:r w:rsidR="004B6F92" w:rsidRPr="00B61E8E">
        <w:rPr>
          <w:b/>
          <w:color w:val="002060"/>
        </w:rPr>
        <w:t xml:space="preserve">. </w:t>
      </w:r>
    </w:p>
    <w:p w14:paraId="1060A2A6" w14:textId="7B73FFCF" w:rsidR="00574C73" w:rsidRDefault="00574C73" w:rsidP="00B61E8E">
      <w:pPr>
        <w:spacing w:after="0" w:line="240" w:lineRule="auto"/>
        <w:ind w:firstLine="720"/>
      </w:pPr>
    </w:p>
    <w:p w14:paraId="2C298FFA" w14:textId="5FA2B3F5" w:rsidR="00C03422" w:rsidRPr="00B61E8E" w:rsidRDefault="00C03422" w:rsidP="00B61E8E">
      <w:pPr>
        <w:spacing w:after="0" w:line="240" w:lineRule="auto"/>
        <w:ind w:left="720"/>
        <w:rPr>
          <w:b/>
          <w:color w:val="002060"/>
        </w:rPr>
      </w:pPr>
      <w:r>
        <w:rPr>
          <w:b/>
          <w:color w:val="002060"/>
        </w:rPr>
        <w:t xml:space="preserve">The </w:t>
      </w:r>
      <w:r w:rsidRPr="002845C5">
        <w:rPr>
          <w:rFonts w:cstheme="minorHAnsi"/>
          <w:b/>
          <w:color w:val="002060"/>
        </w:rPr>
        <w:t>Collaborator</w:t>
      </w:r>
      <w:r w:rsidR="00C3449A">
        <w:rPr>
          <w:rFonts w:cstheme="minorHAnsi"/>
          <w:b/>
          <w:color w:val="002060"/>
        </w:rPr>
        <w:t>/co-PI</w:t>
      </w:r>
      <w:r w:rsidRPr="002845C5">
        <w:rPr>
          <w:rFonts w:cstheme="minorHAnsi"/>
          <w:b/>
          <w:color w:val="002060"/>
        </w:rPr>
        <w:t xml:space="preserve"> is allo</w:t>
      </w:r>
      <w:r>
        <w:rPr>
          <w:rFonts w:cstheme="minorHAnsi"/>
          <w:b/>
          <w:color w:val="002060"/>
        </w:rPr>
        <w:t>wed to work with more than one A</w:t>
      </w:r>
      <w:r w:rsidRPr="002845C5">
        <w:rPr>
          <w:rFonts w:cstheme="minorHAnsi"/>
          <w:b/>
          <w:color w:val="002060"/>
        </w:rPr>
        <w:t>pplicant</w:t>
      </w:r>
      <w:r>
        <w:rPr>
          <w:rFonts w:cstheme="minorHAnsi"/>
          <w:b/>
          <w:color w:val="002060"/>
        </w:rPr>
        <w:t xml:space="preserve">/PI though and </w:t>
      </w:r>
      <w:r w:rsidRPr="002845C5">
        <w:rPr>
          <w:rFonts w:cstheme="minorHAnsi"/>
          <w:b/>
          <w:color w:val="002060"/>
        </w:rPr>
        <w:t xml:space="preserve">aren't restricted from participating in more than one whitepaper. However, please note one of the evaluation criterion is, “The Applicant’s and Collaborator’s qualifications, ability to perform the proposed work, and the overall management approach." It is expected that </w:t>
      </w:r>
      <w:r>
        <w:rPr>
          <w:rFonts w:cstheme="minorHAnsi"/>
          <w:b/>
          <w:color w:val="002060"/>
        </w:rPr>
        <w:t xml:space="preserve">the </w:t>
      </w:r>
      <w:r w:rsidRPr="002845C5">
        <w:rPr>
          <w:rFonts w:cstheme="minorHAnsi"/>
          <w:b/>
          <w:color w:val="002060"/>
        </w:rPr>
        <w:t>C</w:t>
      </w:r>
      <w:r>
        <w:rPr>
          <w:rFonts w:cstheme="minorHAnsi"/>
          <w:b/>
          <w:color w:val="002060"/>
        </w:rPr>
        <w:t>ollaborator</w:t>
      </w:r>
      <w:r w:rsidR="00207AB9">
        <w:rPr>
          <w:rFonts w:cstheme="minorHAnsi"/>
          <w:b/>
          <w:color w:val="002060"/>
        </w:rPr>
        <w:t>/co-PI</w:t>
      </w:r>
      <w:r w:rsidRPr="002845C5">
        <w:rPr>
          <w:rFonts w:cstheme="minorHAnsi"/>
          <w:b/>
          <w:color w:val="002060"/>
        </w:rPr>
        <w:t xml:space="preserve"> serve as a vital component of the proposed team and commit to providing time for research collaboration and mentorship throughout the entire process</w:t>
      </w:r>
      <w:r w:rsidRPr="00327752">
        <w:rPr>
          <w:rFonts w:cstheme="minorHAnsi"/>
          <w:i/>
          <w:color w:val="002060"/>
        </w:rPr>
        <w:t xml:space="preserve">.  </w:t>
      </w:r>
    </w:p>
    <w:p w14:paraId="09094C0B" w14:textId="77777777" w:rsidR="007A1512" w:rsidRDefault="007A1512" w:rsidP="00B61E8E">
      <w:pPr>
        <w:spacing w:after="0" w:line="240" w:lineRule="auto"/>
        <w:ind w:firstLine="720"/>
      </w:pPr>
    </w:p>
    <w:p w14:paraId="03DAB631" w14:textId="0F9CEFDE" w:rsidR="00D662DE" w:rsidRPr="00B61E8E" w:rsidRDefault="00574C73" w:rsidP="00B61E8E">
      <w:pPr>
        <w:pStyle w:val="ListParagraph"/>
        <w:numPr>
          <w:ilvl w:val="0"/>
          <w:numId w:val="1"/>
        </w:numPr>
        <w:spacing w:after="0" w:line="240" w:lineRule="auto"/>
        <w:rPr>
          <w:b/>
        </w:rPr>
      </w:pPr>
      <w:r w:rsidRPr="00B61E8E">
        <w:rPr>
          <w:b/>
        </w:rPr>
        <w:t>W</w:t>
      </w:r>
      <w:r w:rsidR="00D662DE" w:rsidRPr="00B61E8E">
        <w:rPr>
          <w:b/>
        </w:rPr>
        <w:t>here can we find the proposal call/template files for THRUST 1: COLLABORATIVE DEPSCOR COMPETITION?</w:t>
      </w:r>
    </w:p>
    <w:p w14:paraId="22602DEB" w14:textId="77777777" w:rsidR="00574C73" w:rsidRDefault="00574C73" w:rsidP="00B61E8E">
      <w:pPr>
        <w:pStyle w:val="ListParagraph"/>
        <w:spacing w:after="0" w:line="240" w:lineRule="auto"/>
      </w:pPr>
    </w:p>
    <w:p w14:paraId="1356EDD2" w14:textId="501B7D14" w:rsidR="009F7D85" w:rsidRPr="00B61E8E" w:rsidRDefault="009F7D85" w:rsidP="00B61E8E">
      <w:pPr>
        <w:spacing w:after="0" w:line="240" w:lineRule="auto"/>
        <w:ind w:left="720"/>
        <w:rPr>
          <w:b/>
          <w:color w:val="002060"/>
        </w:rPr>
      </w:pPr>
      <w:r w:rsidRPr="00B61E8E">
        <w:rPr>
          <w:b/>
          <w:color w:val="002060"/>
        </w:rPr>
        <w:t>Please refer to the FOA. White paper requirements begin on page 37.</w:t>
      </w:r>
      <w:r w:rsidR="003E053C" w:rsidRPr="00B61E8E">
        <w:rPr>
          <w:b/>
          <w:color w:val="002060"/>
        </w:rPr>
        <w:t xml:space="preserve"> Full proposal instructions begin on page 39.</w:t>
      </w:r>
    </w:p>
    <w:p w14:paraId="499A5669" w14:textId="77777777" w:rsidR="00574C73" w:rsidRDefault="00574C73" w:rsidP="00B61E8E">
      <w:pPr>
        <w:spacing w:after="0" w:line="240" w:lineRule="auto"/>
        <w:ind w:left="720"/>
      </w:pPr>
    </w:p>
    <w:p w14:paraId="115ACB74" w14:textId="12AAC7AE" w:rsidR="00D662DE" w:rsidRPr="00B61E8E" w:rsidRDefault="00D662DE" w:rsidP="00B61E8E">
      <w:pPr>
        <w:pStyle w:val="ListParagraph"/>
        <w:numPr>
          <w:ilvl w:val="0"/>
          <w:numId w:val="1"/>
        </w:numPr>
        <w:spacing w:after="0" w:line="240" w:lineRule="auto"/>
        <w:rPr>
          <w:b/>
        </w:rPr>
      </w:pPr>
      <w:r w:rsidRPr="00B61E8E">
        <w:rPr>
          <w:b/>
        </w:rPr>
        <w:t>The FOA requires at least 50% funding to the PI</w:t>
      </w:r>
      <w:r w:rsidR="009D7F90">
        <w:rPr>
          <w:b/>
        </w:rPr>
        <w:t>/Applicant</w:t>
      </w:r>
      <w:r w:rsidRPr="00B61E8E">
        <w:rPr>
          <w:b/>
        </w:rPr>
        <w:t>.  I believe funding for a graduate student can be requested. If funding for a graduate student is requested, would that count under the 50% of funding for the PI</w:t>
      </w:r>
      <w:r w:rsidR="009D7F90">
        <w:rPr>
          <w:b/>
        </w:rPr>
        <w:t xml:space="preserve">/Applicant </w:t>
      </w:r>
      <w:r w:rsidRPr="00B61E8E">
        <w:rPr>
          <w:b/>
        </w:rPr>
        <w:t>or not?  (Does it depend on whether the student is supervised by the PI?)</w:t>
      </w:r>
    </w:p>
    <w:p w14:paraId="5415FCC8" w14:textId="77777777" w:rsidR="00574C73" w:rsidRDefault="00574C73" w:rsidP="00B61E8E">
      <w:pPr>
        <w:spacing w:after="0" w:line="240" w:lineRule="auto"/>
      </w:pPr>
    </w:p>
    <w:p w14:paraId="42EEF432" w14:textId="75DDC9E5" w:rsidR="00E17DA9" w:rsidRPr="00B61E8E" w:rsidRDefault="007F72CD" w:rsidP="00B61E8E">
      <w:pPr>
        <w:spacing w:after="0" w:line="240" w:lineRule="auto"/>
        <w:ind w:left="720"/>
        <w:rPr>
          <w:b/>
          <w:color w:val="002060"/>
        </w:rPr>
      </w:pPr>
      <w:r w:rsidRPr="00B61E8E">
        <w:rPr>
          <w:b/>
          <w:color w:val="002060"/>
        </w:rPr>
        <w:t>If the graduate student is supervised by the PI</w:t>
      </w:r>
      <w:r w:rsidR="009D7F90">
        <w:rPr>
          <w:b/>
          <w:color w:val="002060"/>
        </w:rPr>
        <w:t>/Applicant</w:t>
      </w:r>
      <w:r w:rsidRPr="00B61E8E">
        <w:rPr>
          <w:b/>
          <w:color w:val="002060"/>
        </w:rPr>
        <w:t xml:space="preserve">, </w:t>
      </w:r>
      <w:r w:rsidR="00E17DA9" w:rsidRPr="00B61E8E">
        <w:rPr>
          <w:b/>
          <w:color w:val="002060"/>
        </w:rPr>
        <w:t>that counts towards the PI</w:t>
      </w:r>
      <w:r w:rsidR="009D7F90">
        <w:rPr>
          <w:b/>
          <w:color w:val="002060"/>
        </w:rPr>
        <w:t>/Applicant’s</w:t>
      </w:r>
      <w:r w:rsidR="00E17DA9" w:rsidRPr="00B61E8E">
        <w:rPr>
          <w:b/>
          <w:color w:val="002060"/>
        </w:rPr>
        <w:t xml:space="preserve"> allocation under the award.</w:t>
      </w:r>
    </w:p>
    <w:p w14:paraId="19C718B3" w14:textId="77777777" w:rsidR="00574C73" w:rsidRDefault="00574C73" w:rsidP="00B61E8E">
      <w:pPr>
        <w:spacing w:after="0" w:line="240" w:lineRule="auto"/>
        <w:ind w:firstLine="720"/>
      </w:pPr>
    </w:p>
    <w:p w14:paraId="2AC68721" w14:textId="060B4194" w:rsidR="00D662DE" w:rsidRPr="00B61E8E" w:rsidRDefault="00D662DE" w:rsidP="00B61E8E">
      <w:pPr>
        <w:pStyle w:val="ListParagraph"/>
        <w:numPr>
          <w:ilvl w:val="0"/>
          <w:numId w:val="1"/>
        </w:numPr>
        <w:spacing w:after="0" w:line="240" w:lineRule="auto"/>
        <w:rPr>
          <w:b/>
        </w:rPr>
      </w:pPr>
      <w:r w:rsidRPr="00B61E8E">
        <w:rPr>
          <w:b/>
        </w:rPr>
        <w:t>Will you provide a link to the presented slides?</w:t>
      </w:r>
    </w:p>
    <w:p w14:paraId="78DF873B" w14:textId="77777777" w:rsidR="00574C73" w:rsidRDefault="00574C73" w:rsidP="00B61E8E">
      <w:pPr>
        <w:pStyle w:val="ListParagraph"/>
        <w:spacing w:after="0" w:line="240" w:lineRule="auto"/>
      </w:pPr>
    </w:p>
    <w:p w14:paraId="78A7DC63" w14:textId="1D43B2F6" w:rsidR="004F5482" w:rsidRPr="00627F36" w:rsidRDefault="004F5482" w:rsidP="004F5482">
      <w:pPr>
        <w:spacing w:after="0" w:line="240" w:lineRule="auto"/>
        <w:ind w:firstLine="720"/>
        <w:rPr>
          <w:b/>
          <w:color w:val="002060"/>
        </w:rPr>
      </w:pPr>
      <w:r w:rsidRPr="00627F36">
        <w:rPr>
          <w:b/>
          <w:color w:val="002060"/>
        </w:rPr>
        <w:t xml:space="preserve">See </w:t>
      </w:r>
      <w:r>
        <w:rPr>
          <w:b/>
          <w:color w:val="002060"/>
        </w:rPr>
        <w:t>the response to question 1</w:t>
      </w:r>
      <w:r w:rsidRPr="00627F36">
        <w:rPr>
          <w:b/>
          <w:color w:val="002060"/>
        </w:rPr>
        <w:t xml:space="preserve"> above.</w:t>
      </w:r>
    </w:p>
    <w:p w14:paraId="4C60B177" w14:textId="77777777" w:rsidR="00574C73" w:rsidRPr="00B61E8E" w:rsidRDefault="00574C73" w:rsidP="00B61E8E">
      <w:pPr>
        <w:spacing w:after="0" w:line="240" w:lineRule="auto"/>
        <w:ind w:firstLine="720"/>
        <w:rPr>
          <w:b/>
        </w:rPr>
      </w:pPr>
    </w:p>
    <w:p w14:paraId="3FBBCCB4" w14:textId="10326C42" w:rsidR="00D662DE" w:rsidRPr="00B61E8E" w:rsidRDefault="00574C73" w:rsidP="00B61E8E">
      <w:pPr>
        <w:pStyle w:val="ListParagraph"/>
        <w:numPr>
          <w:ilvl w:val="0"/>
          <w:numId w:val="1"/>
        </w:numPr>
        <w:spacing w:after="0" w:line="240" w:lineRule="auto"/>
        <w:rPr>
          <w:b/>
        </w:rPr>
      </w:pPr>
      <w:r w:rsidRPr="00B61E8E">
        <w:rPr>
          <w:b/>
        </w:rPr>
        <w:t>H</w:t>
      </w:r>
      <w:r w:rsidR="00D662DE" w:rsidRPr="00B61E8E">
        <w:rPr>
          <w:b/>
        </w:rPr>
        <w:t xml:space="preserve">ow should </w:t>
      </w:r>
      <w:r w:rsidRPr="00B61E8E">
        <w:rPr>
          <w:b/>
        </w:rPr>
        <w:t xml:space="preserve">the Co-PI </w:t>
      </w:r>
      <w:r w:rsidR="00D662DE" w:rsidRPr="00B61E8E">
        <w:rPr>
          <w:b/>
        </w:rPr>
        <w:t>highlight his/her mentorship r</w:t>
      </w:r>
      <w:r w:rsidRPr="00B61E8E">
        <w:rPr>
          <w:b/>
        </w:rPr>
        <w:t>o</w:t>
      </w:r>
      <w:r w:rsidR="00D662DE" w:rsidRPr="00B61E8E">
        <w:rPr>
          <w:b/>
        </w:rPr>
        <w:t xml:space="preserve">le in the proposal rather than being </w:t>
      </w:r>
      <w:r>
        <w:rPr>
          <w:b/>
        </w:rPr>
        <w:t xml:space="preserve">listed as </w:t>
      </w:r>
      <w:r w:rsidR="00D662DE" w:rsidRPr="00B61E8E">
        <w:rPr>
          <w:b/>
        </w:rPr>
        <w:t>a Co-PI?</w:t>
      </w:r>
    </w:p>
    <w:p w14:paraId="4254502A" w14:textId="77777777" w:rsidR="00574C73" w:rsidRDefault="00574C73" w:rsidP="00B61E8E">
      <w:pPr>
        <w:spacing w:after="0" w:line="240" w:lineRule="auto"/>
      </w:pPr>
    </w:p>
    <w:p w14:paraId="6617E97E" w14:textId="34E03C05" w:rsidR="00142943" w:rsidRPr="00B61E8E" w:rsidRDefault="00AB2D36" w:rsidP="00B61E8E">
      <w:pPr>
        <w:spacing w:after="0" w:line="240" w:lineRule="auto"/>
        <w:ind w:left="720"/>
        <w:rPr>
          <w:b/>
          <w:color w:val="002060"/>
        </w:rPr>
      </w:pPr>
      <w:r w:rsidRPr="00B61E8E">
        <w:rPr>
          <w:b/>
          <w:color w:val="002060"/>
        </w:rPr>
        <w:t>This is u</w:t>
      </w:r>
      <w:r w:rsidR="00142943" w:rsidRPr="00B61E8E">
        <w:rPr>
          <w:b/>
          <w:color w:val="002060"/>
        </w:rPr>
        <w:t xml:space="preserve">p to the discretion of the proposer. </w:t>
      </w:r>
      <w:r w:rsidRPr="00B61E8E">
        <w:rPr>
          <w:b/>
          <w:color w:val="002060"/>
        </w:rPr>
        <w:t>T</w:t>
      </w:r>
      <w:r w:rsidR="00142943" w:rsidRPr="00B61E8E">
        <w:rPr>
          <w:b/>
          <w:color w:val="002060"/>
        </w:rPr>
        <w:t xml:space="preserve">he </w:t>
      </w:r>
      <w:r w:rsidRPr="00B61E8E">
        <w:rPr>
          <w:b/>
          <w:color w:val="002060"/>
        </w:rPr>
        <w:t>c</w:t>
      </w:r>
      <w:r w:rsidR="00142943" w:rsidRPr="00B61E8E">
        <w:rPr>
          <w:b/>
          <w:color w:val="002060"/>
        </w:rPr>
        <w:t xml:space="preserve">o-PI </w:t>
      </w:r>
      <w:r w:rsidRPr="00B61E8E">
        <w:rPr>
          <w:b/>
          <w:color w:val="002060"/>
        </w:rPr>
        <w:t xml:space="preserve">should </w:t>
      </w:r>
      <w:r w:rsidR="00142943" w:rsidRPr="00B61E8E">
        <w:rPr>
          <w:b/>
          <w:color w:val="002060"/>
        </w:rPr>
        <w:t>provide some degree of mentorship.</w:t>
      </w:r>
    </w:p>
    <w:p w14:paraId="042DAB11" w14:textId="5D5FABAD" w:rsidR="00574C73" w:rsidRDefault="00574C73" w:rsidP="00B61E8E">
      <w:pPr>
        <w:spacing w:after="0" w:line="240" w:lineRule="auto"/>
        <w:ind w:left="720"/>
      </w:pPr>
    </w:p>
    <w:p w14:paraId="3A49F50C" w14:textId="330368BE" w:rsidR="00DC6B3C" w:rsidRDefault="00DC6B3C" w:rsidP="00B61E8E">
      <w:pPr>
        <w:spacing w:after="0" w:line="240" w:lineRule="auto"/>
        <w:ind w:left="720"/>
      </w:pPr>
    </w:p>
    <w:p w14:paraId="24D61F6F" w14:textId="10268844" w:rsidR="00DC6B3C" w:rsidRDefault="00DC6B3C" w:rsidP="00B61E8E">
      <w:pPr>
        <w:spacing w:after="0" w:line="240" w:lineRule="auto"/>
        <w:ind w:left="720"/>
      </w:pPr>
    </w:p>
    <w:p w14:paraId="31465FD0" w14:textId="5B830912" w:rsidR="00DC6B3C" w:rsidRDefault="00DC6B3C" w:rsidP="00B61E8E">
      <w:pPr>
        <w:spacing w:after="0" w:line="240" w:lineRule="auto"/>
        <w:ind w:left="720"/>
      </w:pPr>
    </w:p>
    <w:p w14:paraId="4CFFD32D" w14:textId="56DEED32" w:rsidR="00DC6B3C" w:rsidRDefault="00DC6B3C" w:rsidP="00B61E8E">
      <w:pPr>
        <w:spacing w:after="0" w:line="240" w:lineRule="auto"/>
        <w:ind w:left="720"/>
      </w:pPr>
    </w:p>
    <w:p w14:paraId="413E7473" w14:textId="77777777" w:rsidR="00DC6B3C" w:rsidRDefault="00DC6B3C" w:rsidP="00B61E8E">
      <w:pPr>
        <w:spacing w:after="0" w:line="240" w:lineRule="auto"/>
        <w:ind w:left="720"/>
      </w:pPr>
    </w:p>
    <w:p w14:paraId="457B46AC" w14:textId="63CA7C3D" w:rsidR="00D662DE" w:rsidRPr="00B61E8E" w:rsidRDefault="00D662DE" w:rsidP="00B61E8E">
      <w:pPr>
        <w:pStyle w:val="ListParagraph"/>
        <w:numPr>
          <w:ilvl w:val="0"/>
          <w:numId w:val="1"/>
        </w:numPr>
        <w:spacing w:after="0" w:line="240" w:lineRule="auto"/>
        <w:rPr>
          <w:b/>
        </w:rPr>
      </w:pPr>
      <w:r w:rsidRPr="00B61E8E">
        <w:rPr>
          <w:b/>
        </w:rPr>
        <w:lastRenderedPageBreak/>
        <w:t>Since there are more than 12 topics, some topics may go unfunded, correct?</w:t>
      </w:r>
    </w:p>
    <w:p w14:paraId="7A5E4BFB" w14:textId="77777777" w:rsidR="00574C73" w:rsidRDefault="00574C73" w:rsidP="00B61E8E">
      <w:pPr>
        <w:spacing w:after="0" w:line="240" w:lineRule="auto"/>
      </w:pPr>
    </w:p>
    <w:p w14:paraId="6A0D1396" w14:textId="5994E3DE" w:rsidR="00662E28" w:rsidRPr="00B61E8E" w:rsidRDefault="005855DE" w:rsidP="00B61E8E">
      <w:pPr>
        <w:spacing w:after="0" w:line="240" w:lineRule="auto"/>
        <w:ind w:left="720"/>
        <w:rPr>
          <w:b/>
          <w:color w:val="002060"/>
        </w:rPr>
      </w:pPr>
      <w:r w:rsidRPr="002845C5">
        <w:rPr>
          <w:b/>
          <w:color w:val="002060"/>
        </w:rPr>
        <w:t xml:space="preserve">We anticipate </w:t>
      </w:r>
      <w:r>
        <w:rPr>
          <w:b/>
          <w:color w:val="002060"/>
        </w:rPr>
        <w:t>awarding up to</w:t>
      </w:r>
      <w:r w:rsidRPr="00627F36">
        <w:rPr>
          <w:b/>
          <w:color w:val="002060"/>
        </w:rPr>
        <w:t xml:space="preserve"> $7.2 million in total funding</w:t>
      </w:r>
      <w:r>
        <w:rPr>
          <w:b/>
          <w:color w:val="002060"/>
        </w:rPr>
        <w:t xml:space="preserve"> on </w:t>
      </w:r>
      <w:r w:rsidRPr="002845C5">
        <w:rPr>
          <w:b/>
          <w:color w:val="002060"/>
        </w:rPr>
        <w:t>12 awards up to $600,000 (total cost) each. Each award will be funded up to $200,000 (total cost) per year for three (</w:t>
      </w:r>
      <w:r>
        <w:rPr>
          <w:b/>
          <w:color w:val="002060"/>
        </w:rPr>
        <w:t xml:space="preserve">3) years in the form of a grant </w:t>
      </w:r>
      <w:r w:rsidR="0054551E">
        <w:rPr>
          <w:b/>
          <w:color w:val="002060"/>
        </w:rPr>
        <w:t>under the DEPSCoR FOA</w:t>
      </w:r>
      <w:r w:rsidR="00F40362" w:rsidRPr="002845C5">
        <w:rPr>
          <w:b/>
          <w:color w:val="002060"/>
        </w:rPr>
        <w:t>.</w:t>
      </w:r>
      <w:r w:rsidR="00F40362">
        <w:rPr>
          <w:b/>
          <w:color w:val="002060"/>
        </w:rPr>
        <w:t xml:space="preserve"> </w:t>
      </w:r>
      <w:r>
        <w:rPr>
          <w:b/>
          <w:color w:val="002060"/>
        </w:rPr>
        <w:t>Yes, s</w:t>
      </w:r>
      <w:r w:rsidR="00F40362">
        <w:rPr>
          <w:b/>
          <w:color w:val="002060"/>
        </w:rPr>
        <w:t>ome topics could go unfunded</w:t>
      </w:r>
      <w:r w:rsidR="0054551E">
        <w:rPr>
          <w:b/>
          <w:color w:val="002060"/>
        </w:rPr>
        <w:t xml:space="preserve"> under the </w:t>
      </w:r>
      <w:r w:rsidR="000D76A5">
        <w:rPr>
          <w:b/>
          <w:color w:val="002060"/>
        </w:rPr>
        <w:t xml:space="preserve">DEPSCoR </w:t>
      </w:r>
      <w:r w:rsidR="0054551E">
        <w:rPr>
          <w:b/>
          <w:color w:val="002060"/>
        </w:rPr>
        <w:t>FOA</w:t>
      </w:r>
      <w:r>
        <w:rPr>
          <w:b/>
          <w:color w:val="002060"/>
        </w:rPr>
        <w:t xml:space="preserve"> but</w:t>
      </w:r>
      <w:r w:rsidR="006156AB">
        <w:rPr>
          <w:b/>
          <w:color w:val="002060"/>
        </w:rPr>
        <w:t xml:space="preserve"> it’s really </w:t>
      </w:r>
      <w:r w:rsidR="006156AB" w:rsidRPr="00627F36">
        <w:rPr>
          <w:b/>
          <w:color w:val="002060"/>
        </w:rPr>
        <w:t>dependent on the quality of the proposals submitted.</w:t>
      </w:r>
      <w:r w:rsidR="006156AB">
        <w:rPr>
          <w:b/>
          <w:color w:val="002060"/>
        </w:rPr>
        <w:t xml:space="preserve"> T</w:t>
      </w:r>
      <w:r w:rsidR="000D76A5">
        <w:rPr>
          <w:b/>
          <w:color w:val="002060"/>
        </w:rPr>
        <w:t xml:space="preserve">he </w:t>
      </w:r>
      <w:r w:rsidR="006156AB">
        <w:rPr>
          <w:b/>
          <w:color w:val="002060"/>
        </w:rPr>
        <w:t>services could choose to fund a project independently</w:t>
      </w:r>
      <w:r w:rsidR="000D76A5">
        <w:rPr>
          <w:b/>
          <w:color w:val="002060"/>
        </w:rPr>
        <w:t xml:space="preserve"> with their funds</w:t>
      </w:r>
      <w:r w:rsidR="0054551E">
        <w:rPr>
          <w:b/>
          <w:color w:val="002060"/>
        </w:rPr>
        <w:t>,</w:t>
      </w:r>
      <w:r w:rsidR="000D76A5">
        <w:rPr>
          <w:b/>
          <w:color w:val="002060"/>
        </w:rPr>
        <w:t xml:space="preserve"> which are a separate pool of funds </w:t>
      </w:r>
      <w:r w:rsidR="0054551E">
        <w:rPr>
          <w:b/>
          <w:color w:val="002060"/>
        </w:rPr>
        <w:t xml:space="preserve">than those available under </w:t>
      </w:r>
      <w:r w:rsidR="000D76A5">
        <w:rPr>
          <w:b/>
          <w:color w:val="002060"/>
        </w:rPr>
        <w:t>DEPSCoR</w:t>
      </w:r>
      <w:r w:rsidR="00EB382B">
        <w:rPr>
          <w:b/>
          <w:color w:val="002060"/>
        </w:rPr>
        <w:t>.</w:t>
      </w:r>
    </w:p>
    <w:p w14:paraId="7E7E84F2" w14:textId="77777777" w:rsidR="00A85A1F" w:rsidRDefault="00A85A1F" w:rsidP="00B61E8E">
      <w:pPr>
        <w:pStyle w:val="ListParagraph"/>
        <w:spacing w:after="0" w:line="240" w:lineRule="auto"/>
      </w:pPr>
    </w:p>
    <w:p w14:paraId="2F7219B6" w14:textId="0E95D100" w:rsidR="00D662DE" w:rsidRPr="00B61E8E" w:rsidRDefault="00D662DE" w:rsidP="00B61E8E">
      <w:pPr>
        <w:pStyle w:val="ListParagraph"/>
        <w:numPr>
          <w:ilvl w:val="0"/>
          <w:numId w:val="1"/>
        </w:numPr>
        <w:spacing w:after="0" w:line="240" w:lineRule="auto"/>
        <w:rPr>
          <w:b/>
        </w:rPr>
      </w:pPr>
      <w:r w:rsidRPr="00B61E8E">
        <w:rPr>
          <w:b/>
        </w:rPr>
        <w:t>Will DEPSCoR support the YIP proposals submitted from eligible states?</w:t>
      </w:r>
    </w:p>
    <w:p w14:paraId="78A14722" w14:textId="77777777" w:rsidR="00574C73" w:rsidRDefault="00574C73" w:rsidP="00B61E8E">
      <w:pPr>
        <w:spacing w:after="0" w:line="240" w:lineRule="auto"/>
      </w:pPr>
    </w:p>
    <w:p w14:paraId="5FB1B520" w14:textId="66D4467E" w:rsidR="00662E28" w:rsidRPr="00B61E8E" w:rsidRDefault="00662E28" w:rsidP="00B61E8E">
      <w:pPr>
        <w:spacing w:after="0" w:line="240" w:lineRule="auto"/>
        <w:ind w:left="720"/>
        <w:rPr>
          <w:b/>
          <w:color w:val="002060"/>
        </w:rPr>
      </w:pPr>
      <w:r w:rsidRPr="00B61E8E">
        <w:rPr>
          <w:b/>
          <w:color w:val="002060"/>
        </w:rPr>
        <w:t>No</w:t>
      </w:r>
      <w:r w:rsidR="00366AB3" w:rsidRPr="00B61E8E">
        <w:rPr>
          <w:b/>
          <w:color w:val="002060"/>
        </w:rPr>
        <w:t>, this portion of the program has been removed this year, however you are still encouraged to pursue YIP funding directly from the services</w:t>
      </w:r>
      <w:r w:rsidRPr="00B61E8E">
        <w:rPr>
          <w:b/>
          <w:color w:val="002060"/>
        </w:rPr>
        <w:t>.</w:t>
      </w:r>
    </w:p>
    <w:p w14:paraId="5D991B10" w14:textId="3527E393" w:rsidR="00574C73" w:rsidRDefault="00574C73" w:rsidP="00B61E8E">
      <w:pPr>
        <w:pStyle w:val="ListParagraph"/>
        <w:spacing w:after="0" w:line="240" w:lineRule="auto"/>
      </w:pPr>
    </w:p>
    <w:p w14:paraId="7E77CF35" w14:textId="5E32CAC0" w:rsidR="00D662DE" w:rsidRPr="00B61E8E" w:rsidRDefault="00D662DE" w:rsidP="00B61E8E">
      <w:pPr>
        <w:pStyle w:val="ListParagraph"/>
        <w:numPr>
          <w:ilvl w:val="0"/>
          <w:numId w:val="1"/>
        </w:numPr>
        <w:spacing w:after="0" w:line="240" w:lineRule="auto"/>
        <w:rPr>
          <w:b/>
        </w:rPr>
      </w:pPr>
      <w:r w:rsidRPr="00B61E8E">
        <w:rPr>
          <w:b/>
        </w:rPr>
        <w:t>Can you give us an idea of the funding rate (accepted whitepaper/ submissions and funded proposal/submitted proposals)?</w:t>
      </w:r>
    </w:p>
    <w:p w14:paraId="5892FBB0" w14:textId="77777777" w:rsidR="00574C73" w:rsidRDefault="00574C73" w:rsidP="00B61E8E">
      <w:pPr>
        <w:spacing w:after="0" w:line="240" w:lineRule="auto"/>
      </w:pPr>
    </w:p>
    <w:p w14:paraId="33B1DE75" w14:textId="3FF6951D" w:rsidR="00EF74AC" w:rsidRPr="00B61E8E" w:rsidRDefault="00DA5DF9" w:rsidP="00B61E8E">
      <w:pPr>
        <w:spacing w:after="0" w:line="240" w:lineRule="auto"/>
        <w:ind w:left="720"/>
        <w:rPr>
          <w:b/>
          <w:color w:val="002060"/>
        </w:rPr>
      </w:pPr>
      <w:r w:rsidRPr="00B61E8E">
        <w:rPr>
          <w:b/>
          <w:color w:val="002060"/>
        </w:rPr>
        <w:t>Last year</w:t>
      </w:r>
      <w:r w:rsidR="001006B5" w:rsidRPr="00B61E8E">
        <w:rPr>
          <w:b/>
          <w:color w:val="002060"/>
        </w:rPr>
        <w:t xml:space="preserve"> the DEPSCoR FOA stated it anticipated </w:t>
      </w:r>
      <w:r w:rsidR="00951E08" w:rsidRPr="00B61E8E">
        <w:rPr>
          <w:b/>
          <w:color w:val="002060"/>
        </w:rPr>
        <w:t xml:space="preserve">$3.6 million in total funding would be available for the program to fund approximately </w:t>
      </w:r>
      <w:r w:rsidR="005A4A23" w:rsidRPr="00B61E8E">
        <w:rPr>
          <w:b/>
          <w:color w:val="002060"/>
        </w:rPr>
        <w:t>six (</w:t>
      </w:r>
      <w:r w:rsidR="001006B5" w:rsidRPr="00B61E8E">
        <w:rPr>
          <w:b/>
          <w:color w:val="002060"/>
        </w:rPr>
        <w:t>6</w:t>
      </w:r>
      <w:r w:rsidR="005A4A23" w:rsidRPr="00B61E8E">
        <w:rPr>
          <w:b/>
          <w:color w:val="002060"/>
        </w:rPr>
        <w:t>)</w:t>
      </w:r>
      <w:r w:rsidR="001006B5" w:rsidRPr="00B61E8E">
        <w:rPr>
          <w:b/>
          <w:color w:val="002060"/>
        </w:rPr>
        <w:t xml:space="preserve"> awards</w:t>
      </w:r>
      <w:r w:rsidR="00951E08" w:rsidRPr="00B61E8E">
        <w:rPr>
          <w:b/>
          <w:color w:val="002060"/>
        </w:rPr>
        <w:t xml:space="preserve"> up to $600,000 (total cost) each</w:t>
      </w:r>
      <w:r w:rsidR="001006B5" w:rsidRPr="00B61E8E">
        <w:rPr>
          <w:b/>
          <w:color w:val="002060"/>
        </w:rPr>
        <w:t>.</w:t>
      </w:r>
      <w:r w:rsidRPr="00B61E8E">
        <w:rPr>
          <w:b/>
          <w:color w:val="002060"/>
        </w:rPr>
        <w:t xml:space="preserve"> </w:t>
      </w:r>
      <w:r w:rsidR="00951E08" w:rsidRPr="00B61E8E">
        <w:rPr>
          <w:b/>
          <w:color w:val="002060"/>
        </w:rPr>
        <w:t xml:space="preserve">With each award funded up to $200,000 (total cost) per year for three (3) years in the form of a grant. </w:t>
      </w:r>
      <w:r w:rsidR="005A4A23" w:rsidRPr="00B61E8E">
        <w:rPr>
          <w:b/>
          <w:color w:val="002060"/>
        </w:rPr>
        <w:t xml:space="preserve">The topic areas were inclusive of all the technical research areas outlined in the Services broad agency announcements. </w:t>
      </w:r>
      <w:r w:rsidR="00951E08" w:rsidRPr="00B61E8E">
        <w:rPr>
          <w:b/>
          <w:color w:val="002060"/>
        </w:rPr>
        <w:t xml:space="preserve">For last year’s DEPSCoR announcement more than </w:t>
      </w:r>
      <w:r w:rsidRPr="00B61E8E">
        <w:rPr>
          <w:b/>
          <w:color w:val="002060"/>
        </w:rPr>
        <w:t>200 white paper submissions</w:t>
      </w:r>
      <w:r w:rsidR="001006B5" w:rsidRPr="00B61E8E">
        <w:rPr>
          <w:b/>
          <w:color w:val="002060"/>
        </w:rPr>
        <w:t xml:space="preserve"> were received</w:t>
      </w:r>
      <w:r w:rsidR="005A4A23" w:rsidRPr="00B61E8E">
        <w:rPr>
          <w:b/>
          <w:color w:val="002060"/>
        </w:rPr>
        <w:t>, reviewed, and carefully evaluated by subject-matter experts in the Tri-Services before 18 were selected under the DEPSCoR FOA to submit full proposals,</w:t>
      </w:r>
      <w:r w:rsidR="001006B5" w:rsidRPr="00B61E8E">
        <w:rPr>
          <w:b/>
          <w:color w:val="002060"/>
        </w:rPr>
        <w:t xml:space="preserve"> which resulted in </w:t>
      </w:r>
      <w:r w:rsidR="005A4A23" w:rsidRPr="00B61E8E">
        <w:rPr>
          <w:b/>
          <w:color w:val="002060"/>
        </w:rPr>
        <w:t xml:space="preserve">the </w:t>
      </w:r>
      <w:r w:rsidR="001006B5" w:rsidRPr="00B61E8E">
        <w:rPr>
          <w:b/>
          <w:color w:val="002060"/>
        </w:rPr>
        <w:t>six</w:t>
      </w:r>
      <w:r w:rsidR="005A4A23" w:rsidRPr="00B61E8E">
        <w:rPr>
          <w:b/>
          <w:color w:val="002060"/>
        </w:rPr>
        <w:t xml:space="preserve"> (6)</w:t>
      </w:r>
      <w:r w:rsidR="001006B5" w:rsidRPr="00B61E8E">
        <w:rPr>
          <w:b/>
          <w:color w:val="002060"/>
        </w:rPr>
        <w:t xml:space="preserve"> </w:t>
      </w:r>
      <w:r w:rsidR="005A4A23" w:rsidRPr="00B61E8E">
        <w:rPr>
          <w:b/>
          <w:color w:val="002060"/>
        </w:rPr>
        <w:t xml:space="preserve">DEPSCoR </w:t>
      </w:r>
      <w:r w:rsidR="001006B5" w:rsidRPr="00B61E8E">
        <w:rPr>
          <w:b/>
          <w:color w:val="002060"/>
        </w:rPr>
        <w:t>funded proposals</w:t>
      </w:r>
      <w:r w:rsidRPr="00B61E8E">
        <w:rPr>
          <w:b/>
          <w:color w:val="002060"/>
        </w:rPr>
        <w:t>.</w:t>
      </w:r>
    </w:p>
    <w:p w14:paraId="69F14189" w14:textId="277318ED" w:rsidR="005A4A23" w:rsidRPr="00B61E8E" w:rsidRDefault="005A4A23" w:rsidP="00B61E8E">
      <w:pPr>
        <w:spacing w:after="0" w:line="240" w:lineRule="auto"/>
        <w:ind w:left="720"/>
        <w:rPr>
          <w:b/>
          <w:color w:val="002060"/>
        </w:rPr>
      </w:pPr>
    </w:p>
    <w:p w14:paraId="058FF592" w14:textId="5CA7311E" w:rsidR="00A558BA" w:rsidRPr="00B61E8E" w:rsidRDefault="00A558BA" w:rsidP="00B61E8E">
      <w:pPr>
        <w:spacing w:after="0" w:line="240" w:lineRule="auto"/>
        <w:ind w:left="720"/>
        <w:rPr>
          <w:b/>
          <w:color w:val="002060"/>
        </w:rPr>
      </w:pPr>
      <w:r w:rsidRPr="00B61E8E">
        <w:rPr>
          <w:b/>
          <w:color w:val="002060"/>
        </w:rPr>
        <w:t xml:space="preserve">For this year’s DEPSCoR FOA the topic areas have been narrowed down from all the technical research areas outlined in the Services broad agency announcements to focusing on 15 topic areas. Additionally, </w:t>
      </w:r>
      <w:r w:rsidR="00AD11FE" w:rsidRPr="00B61E8E">
        <w:rPr>
          <w:b/>
          <w:color w:val="002060"/>
        </w:rPr>
        <w:t>its</w:t>
      </w:r>
      <w:r w:rsidRPr="00B61E8E">
        <w:rPr>
          <w:b/>
          <w:color w:val="002060"/>
        </w:rPr>
        <w:t xml:space="preserve"> anticipated $7.2 million in total funding will be available </w:t>
      </w:r>
      <w:r w:rsidR="00AD11FE" w:rsidRPr="00B61E8E">
        <w:rPr>
          <w:b/>
          <w:color w:val="002060"/>
        </w:rPr>
        <w:t xml:space="preserve">this year </w:t>
      </w:r>
      <w:r w:rsidRPr="00B61E8E">
        <w:rPr>
          <w:b/>
          <w:color w:val="002060"/>
        </w:rPr>
        <w:t xml:space="preserve">for the </w:t>
      </w:r>
      <w:r w:rsidR="00AD11FE" w:rsidRPr="00B61E8E">
        <w:rPr>
          <w:b/>
          <w:color w:val="002060"/>
        </w:rPr>
        <w:t xml:space="preserve">DEPSCoR </w:t>
      </w:r>
      <w:r w:rsidRPr="00B61E8E">
        <w:rPr>
          <w:b/>
          <w:color w:val="002060"/>
        </w:rPr>
        <w:t>program to fund 12 awards versus the 6</w:t>
      </w:r>
      <w:r w:rsidR="00AD11FE" w:rsidRPr="00B61E8E">
        <w:rPr>
          <w:b/>
          <w:color w:val="002060"/>
        </w:rPr>
        <w:t xml:space="preserve"> awards and $3.6 million available</w:t>
      </w:r>
      <w:r w:rsidRPr="00B61E8E">
        <w:rPr>
          <w:b/>
          <w:color w:val="002060"/>
        </w:rPr>
        <w:t xml:space="preserve"> last year. </w:t>
      </w:r>
    </w:p>
    <w:p w14:paraId="0CE4346F" w14:textId="77777777" w:rsidR="005A4A23" w:rsidRDefault="005A4A23" w:rsidP="00B61E8E">
      <w:pPr>
        <w:spacing w:after="0" w:line="240" w:lineRule="auto"/>
        <w:ind w:left="720"/>
      </w:pPr>
    </w:p>
    <w:p w14:paraId="49091AE0" w14:textId="5ACE276A" w:rsidR="00D662DE" w:rsidRPr="00B61E8E" w:rsidRDefault="00D662DE" w:rsidP="00B61E8E">
      <w:pPr>
        <w:pStyle w:val="ListParagraph"/>
        <w:numPr>
          <w:ilvl w:val="0"/>
          <w:numId w:val="1"/>
        </w:numPr>
        <w:spacing w:after="0" w:line="240" w:lineRule="auto"/>
        <w:rPr>
          <w:b/>
        </w:rPr>
      </w:pPr>
      <w:r w:rsidRPr="00B61E8E">
        <w:rPr>
          <w:b/>
        </w:rPr>
        <w:t>I'm sorry but can you clarify how a Mentor comes to be? I'm confused between Mentor and PI. They can be the same, but don't have to be?</w:t>
      </w:r>
    </w:p>
    <w:p w14:paraId="56F652D4" w14:textId="77777777" w:rsidR="00574C73" w:rsidRDefault="00574C73" w:rsidP="00B61E8E">
      <w:pPr>
        <w:spacing w:after="0" w:line="240" w:lineRule="auto"/>
      </w:pPr>
    </w:p>
    <w:p w14:paraId="14028CDB" w14:textId="27D68879" w:rsidR="004B794C" w:rsidRPr="00627F36" w:rsidRDefault="005564C5" w:rsidP="004B794C">
      <w:pPr>
        <w:spacing w:after="0" w:line="240" w:lineRule="auto"/>
        <w:ind w:left="720"/>
        <w:rPr>
          <w:b/>
          <w:color w:val="002060"/>
        </w:rPr>
      </w:pPr>
      <w:r>
        <w:rPr>
          <w:b/>
          <w:color w:val="002060"/>
        </w:rPr>
        <w:t xml:space="preserve">Applicant/PI’s need to identify a </w:t>
      </w:r>
      <w:r w:rsidR="004F57DF">
        <w:rPr>
          <w:b/>
          <w:color w:val="002060"/>
        </w:rPr>
        <w:t>m</w:t>
      </w:r>
      <w:r>
        <w:rPr>
          <w:b/>
          <w:color w:val="002060"/>
        </w:rPr>
        <w:t>entor to serve in the Collaborator/co-PI role</w:t>
      </w:r>
      <w:r w:rsidR="004F57DF">
        <w:rPr>
          <w:b/>
          <w:color w:val="002060"/>
        </w:rPr>
        <w:t xml:space="preserve"> on their own</w:t>
      </w:r>
      <w:r>
        <w:rPr>
          <w:b/>
          <w:color w:val="002060"/>
        </w:rPr>
        <w:t xml:space="preserve">. </w:t>
      </w:r>
      <w:r w:rsidR="004B794C" w:rsidRPr="00627F36">
        <w:rPr>
          <w:b/>
          <w:color w:val="002060"/>
        </w:rPr>
        <w:t xml:space="preserve">The Defense Technical Information Center </w:t>
      </w:r>
      <w:r w:rsidR="0087630C">
        <w:rPr>
          <w:b/>
          <w:color w:val="002060"/>
        </w:rPr>
        <w:t>website (</w:t>
      </w:r>
      <w:hyperlink r:id="rId17" w:history="1">
        <w:r w:rsidR="0087630C" w:rsidRPr="00627F36">
          <w:rPr>
            <w:rStyle w:val="Hyperlink"/>
            <w:b/>
            <w:color w:val="002060"/>
          </w:rPr>
          <w:t>https://discover.dtic.mil/</w:t>
        </w:r>
      </w:hyperlink>
      <w:r w:rsidR="0087630C">
        <w:rPr>
          <w:b/>
          <w:color w:val="002060"/>
        </w:rPr>
        <w:t xml:space="preserve">) </w:t>
      </w:r>
      <w:r w:rsidR="004B794C" w:rsidRPr="00627F36">
        <w:rPr>
          <w:b/>
          <w:color w:val="002060"/>
        </w:rPr>
        <w:t xml:space="preserve">is a good resource for identifying prior DoD awards and potential mentors. </w:t>
      </w:r>
      <w:r w:rsidR="00303732">
        <w:rPr>
          <w:b/>
          <w:color w:val="002060"/>
        </w:rPr>
        <w:t xml:space="preserve">Please refer to question 45 for further guidance on this website. </w:t>
      </w:r>
      <w:r w:rsidR="004F57DF">
        <w:rPr>
          <w:b/>
          <w:color w:val="002060"/>
        </w:rPr>
        <w:t>Also, discussing the proposed research with the Program Officer could identify networking leads.</w:t>
      </w:r>
    </w:p>
    <w:p w14:paraId="6F48FDCE" w14:textId="77777777" w:rsidR="004B794C" w:rsidRDefault="004B794C" w:rsidP="0024236B">
      <w:pPr>
        <w:spacing w:after="0" w:line="240" w:lineRule="auto"/>
        <w:ind w:left="720"/>
        <w:rPr>
          <w:b/>
          <w:color w:val="002060"/>
        </w:rPr>
      </w:pPr>
    </w:p>
    <w:p w14:paraId="5E1A5CB7" w14:textId="13C56FFB" w:rsidR="0024236B" w:rsidRPr="00B61E8E" w:rsidRDefault="00676EE0" w:rsidP="0024236B">
      <w:pPr>
        <w:spacing w:after="0" w:line="240" w:lineRule="auto"/>
        <w:ind w:left="720"/>
        <w:rPr>
          <w:b/>
          <w:color w:val="002060"/>
        </w:rPr>
      </w:pPr>
      <w:r w:rsidRPr="00B61E8E">
        <w:rPr>
          <w:b/>
          <w:color w:val="002060"/>
        </w:rPr>
        <w:t>As per the DEPSCoR FOA,</w:t>
      </w:r>
      <w:r w:rsidR="00DC3EDF" w:rsidRPr="00B61E8E">
        <w:rPr>
          <w:b/>
          <w:color w:val="002060"/>
        </w:rPr>
        <w:t xml:space="preserve"> </w:t>
      </w:r>
      <w:r w:rsidR="00472DC6" w:rsidRPr="00B61E8E">
        <w:rPr>
          <w:b/>
          <w:color w:val="002060"/>
        </w:rPr>
        <w:t>the Collaborator/co-PI</w:t>
      </w:r>
      <w:r w:rsidR="004B794C">
        <w:rPr>
          <w:b/>
          <w:color w:val="002060"/>
        </w:rPr>
        <w:t xml:space="preserve"> role</w:t>
      </w:r>
      <w:r w:rsidR="00472DC6" w:rsidRPr="00B61E8E">
        <w:rPr>
          <w:b/>
          <w:color w:val="002060"/>
        </w:rPr>
        <w:t xml:space="preserve"> is responsible for providing mentorship to the Applicant/PI</w:t>
      </w:r>
      <w:r w:rsidR="0024236B" w:rsidRPr="00B61E8E">
        <w:rPr>
          <w:b/>
          <w:color w:val="002060"/>
        </w:rPr>
        <w:t xml:space="preserve"> based on their knowledge and experience of the DoD research ecosystem. </w:t>
      </w:r>
      <w:r w:rsidR="004B794C">
        <w:rPr>
          <w:b/>
          <w:color w:val="002060"/>
        </w:rPr>
        <w:t>T</w:t>
      </w:r>
      <w:r w:rsidR="0024236B" w:rsidRPr="00B61E8E">
        <w:rPr>
          <w:b/>
          <w:color w:val="002060"/>
        </w:rPr>
        <w:t xml:space="preserve">he Applicant/PI </w:t>
      </w:r>
      <w:r w:rsidR="00643E3E">
        <w:rPr>
          <w:rFonts w:cstheme="minorHAnsi"/>
          <w:b/>
          <w:color w:val="002060"/>
        </w:rPr>
        <w:t>must be someone who has</w:t>
      </w:r>
      <w:r w:rsidR="0024236B" w:rsidRPr="00B61E8E">
        <w:rPr>
          <w:rFonts w:cstheme="minorHAnsi"/>
          <w:b/>
          <w:color w:val="002060"/>
        </w:rPr>
        <w:t xml:space="preserve"> never served as a PI on a prior DoD-funded award</w:t>
      </w:r>
      <w:r w:rsidR="00643E3E">
        <w:rPr>
          <w:rFonts w:cstheme="minorHAnsi"/>
          <w:b/>
          <w:color w:val="002060"/>
        </w:rPr>
        <w:t xml:space="preserve"> and thus</w:t>
      </w:r>
      <w:r w:rsidR="004B794C" w:rsidRPr="00B61E8E">
        <w:rPr>
          <w:b/>
          <w:color w:val="002060"/>
        </w:rPr>
        <w:t xml:space="preserve"> could benefit from the experience and mentorship of </w:t>
      </w:r>
      <w:r w:rsidR="005564C5">
        <w:rPr>
          <w:b/>
          <w:color w:val="002060"/>
        </w:rPr>
        <w:t>the Collaborator/co-PI</w:t>
      </w:r>
      <w:r w:rsidR="001E7AA1">
        <w:rPr>
          <w:b/>
          <w:color w:val="002060"/>
        </w:rPr>
        <w:t>.</w:t>
      </w:r>
    </w:p>
    <w:p w14:paraId="258515D9" w14:textId="68C95F76" w:rsidR="0024236B" w:rsidRDefault="0024236B" w:rsidP="00B61E8E">
      <w:pPr>
        <w:pStyle w:val="ListParagraph"/>
        <w:spacing w:after="0" w:line="240" w:lineRule="auto"/>
        <w:rPr>
          <w:b/>
        </w:rPr>
      </w:pPr>
    </w:p>
    <w:p w14:paraId="10602BB4" w14:textId="77777777" w:rsidR="00DC6B3C" w:rsidRDefault="00DC6B3C" w:rsidP="00B61E8E">
      <w:pPr>
        <w:pStyle w:val="ListParagraph"/>
        <w:spacing w:after="0" w:line="240" w:lineRule="auto"/>
        <w:rPr>
          <w:b/>
        </w:rPr>
      </w:pPr>
    </w:p>
    <w:p w14:paraId="785C7332" w14:textId="62CA29F3" w:rsidR="00D662DE" w:rsidRPr="00B61E8E" w:rsidRDefault="00D662DE" w:rsidP="00B61E8E">
      <w:pPr>
        <w:pStyle w:val="ListParagraph"/>
        <w:numPr>
          <w:ilvl w:val="0"/>
          <w:numId w:val="1"/>
        </w:numPr>
        <w:spacing w:after="0" w:line="240" w:lineRule="auto"/>
        <w:rPr>
          <w:b/>
        </w:rPr>
      </w:pPr>
      <w:r w:rsidRPr="00B61E8E">
        <w:rPr>
          <w:b/>
        </w:rPr>
        <w:lastRenderedPageBreak/>
        <w:t>Can you briefly introduce the review/selection process? Will an outside</w:t>
      </w:r>
      <w:r w:rsidR="00862AAC">
        <w:rPr>
          <w:b/>
        </w:rPr>
        <w:t xml:space="preserve"> panel</w:t>
      </w:r>
      <w:r w:rsidRPr="00B61E8E">
        <w:rPr>
          <w:b/>
        </w:rPr>
        <w:t xml:space="preserve"> review be performed?</w:t>
      </w:r>
    </w:p>
    <w:p w14:paraId="3F551BAB" w14:textId="77777777" w:rsidR="00574C73" w:rsidRDefault="00574C73" w:rsidP="00B61E8E">
      <w:pPr>
        <w:spacing w:after="0" w:line="240" w:lineRule="auto"/>
      </w:pPr>
    </w:p>
    <w:p w14:paraId="28B98B81" w14:textId="2F23EC96" w:rsidR="007374E0" w:rsidRDefault="00116D87" w:rsidP="00B61E8E">
      <w:pPr>
        <w:spacing w:after="0" w:line="240" w:lineRule="auto"/>
        <w:ind w:left="720"/>
        <w:rPr>
          <w:b/>
          <w:color w:val="002060"/>
        </w:rPr>
      </w:pPr>
      <w:r>
        <w:rPr>
          <w:b/>
          <w:color w:val="002060"/>
        </w:rPr>
        <w:t>See answer 31 above.</w:t>
      </w:r>
    </w:p>
    <w:p w14:paraId="55DEB5B5" w14:textId="77777777" w:rsidR="00116D87" w:rsidRPr="00B61E8E" w:rsidRDefault="00116D87" w:rsidP="00B61E8E">
      <w:pPr>
        <w:spacing w:after="0" w:line="240" w:lineRule="auto"/>
        <w:ind w:left="720"/>
        <w:rPr>
          <w:b/>
          <w:color w:val="002060"/>
        </w:rPr>
      </w:pPr>
    </w:p>
    <w:p w14:paraId="58D2B9B8" w14:textId="193ACA1F" w:rsidR="00D662DE" w:rsidRPr="00B61E8E" w:rsidRDefault="00D662DE" w:rsidP="00B61E8E">
      <w:pPr>
        <w:pStyle w:val="ListParagraph"/>
        <w:numPr>
          <w:ilvl w:val="0"/>
          <w:numId w:val="1"/>
        </w:numPr>
        <w:spacing w:after="0" w:line="240" w:lineRule="auto"/>
        <w:rPr>
          <w:b/>
        </w:rPr>
      </w:pPr>
      <w:r w:rsidRPr="00B61E8E">
        <w:rPr>
          <w:b/>
        </w:rPr>
        <w:t xml:space="preserve">When will the </w:t>
      </w:r>
      <w:r w:rsidR="000259DC" w:rsidRPr="00B61E8E">
        <w:rPr>
          <w:b/>
        </w:rPr>
        <w:t>A</w:t>
      </w:r>
      <w:r w:rsidRPr="00B61E8E">
        <w:rPr>
          <w:b/>
        </w:rPr>
        <w:t>cqu</w:t>
      </w:r>
      <w:r w:rsidR="000259DC" w:rsidRPr="00B61E8E">
        <w:rPr>
          <w:b/>
        </w:rPr>
        <w:t>P</w:t>
      </w:r>
      <w:r w:rsidRPr="00B61E8E">
        <w:rPr>
          <w:b/>
        </w:rPr>
        <w:t>ass system be available?</w:t>
      </w:r>
    </w:p>
    <w:p w14:paraId="49B99A57" w14:textId="77777777" w:rsidR="00574C73" w:rsidRPr="00B61E8E" w:rsidRDefault="00574C73" w:rsidP="00B61E8E">
      <w:pPr>
        <w:spacing w:after="0" w:line="240" w:lineRule="auto"/>
        <w:rPr>
          <w:b/>
          <w:color w:val="002060"/>
        </w:rPr>
      </w:pPr>
    </w:p>
    <w:p w14:paraId="37201396" w14:textId="739B56E7" w:rsidR="004B4A90" w:rsidRPr="00B61E8E" w:rsidRDefault="00366AB3" w:rsidP="00B61E8E">
      <w:pPr>
        <w:spacing w:after="0" w:line="240" w:lineRule="auto"/>
        <w:ind w:firstLine="720"/>
        <w:rPr>
          <w:b/>
          <w:color w:val="002060"/>
        </w:rPr>
      </w:pPr>
      <w:r w:rsidRPr="00B61E8E">
        <w:rPr>
          <w:b/>
          <w:color w:val="002060"/>
        </w:rPr>
        <w:t>The AcquTrack system is fully functional</w:t>
      </w:r>
      <w:r w:rsidR="006D77DF">
        <w:rPr>
          <w:b/>
          <w:color w:val="002060"/>
        </w:rPr>
        <w:t>:</w:t>
      </w:r>
      <w:r w:rsidRPr="00B61E8E">
        <w:rPr>
          <w:b/>
          <w:color w:val="002060"/>
        </w:rPr>
        <w:t xml:space="preserve"> </w:t>
      </w:r>
      <w:hyperlink r:id="rId18" w:history="1">
        <w:r w:rsidR="009B7F66" w:rsidRPr="002D5DCD">
          <w:rPr>
            <w:rStyle w:val="Hyperlink"/>
            <w:rFonts w:eastAsia="Calibri"/>
            <w:sz w:val="21"/>
            <w:szCs w:val="21"/>
          </w:rPr>
          <w:t>https://acqupass.noblis.org/ApplyDEPSCoR</w:t>
        </w:r>
      </w:hyperlink>
    </w:p>
    <w:p w14:paraId="3CFBE14C" w14:textId="3D51DADA" w:rsidR="00574C73" w:rsidRDefault="00574C73" w:rsidP="00B61E8E">
      <w:pPr>
        <w:pStyle w:val="ListParagraph"/>
        <w:spacing w:after="0" w:line="240" w:lineRule="auto"/>
      </w:pPr>
    </w:p>
    <w:p w14:paraId="4E32EA4F" w14:textId="71928877" w:rsidR="0039192C" w:rsidRPr="00B61E8E" w:rsidRDefault="0039192C" w:rsidP="00B61E8E">
      <w:pPr>
        <w:pStyle w:val="ListParagraph"/>
        <w:numPr>
          <w:ilvl w:val="0"/>
          <w:numId w:val="1"/>
        </w:numPr>
        <w:spacing w:after="0" w:line="240" w:lineRule="auto"/>
        <w:rPr>
          <w:b/>
        </w:rPr>
      </w:pPr>
      <w:r w:rsidRPr="00B61E8E">
        <w:rPr>
          <w:b/>
        </w:rPr>
        <w:t xml:space="preserve">As we are actively applying for funding from DOD, </w:t>
      </w:r>
      <w:r w:rsidR="00B57C3B">
        <w:rPr>
          <w:b/>
        </w:rPr>
        <w:t xml:space="preserve">is there </w:t>
      </w:r>
      <w:r w:rsidRPr="00B61E8E">
        <w:rPr>
          <w:b/>
        </w:rPr>
        <w:t>any specific date to define "never served as the PI"? Is 30</w:t>
      </w:r>
      <w:r w:rsidR="00B57C3B">
        <w:rPr>
          <w:b/>
        </w:rPr>
        <w:t xml:space="preserve"> September</w:t>
      </w:r>
      <w:r w:rsidRPr="00B61E8E">
        <w:rPr>
          <w:b/>
        </w:rPr>
        <w:t xml:space="preserve"> 2020 the date to define "never served as the PI"?</w:t>
      </w:r>
    </w:p>
    <w:p w14:paraId="113B0623" w14:textId="77777777" w:rsidR="00B57C3B" w:rsidRDefault="00B57C3B" w:rsidP="00B61E8E">
      <w:pPr>
        <w:spacing w:after="0" w:line="240" w:lineRule="auto"/>
      </w:pPr>
    </w:p>
    <w:p w14:paraId="1C2A15E1" w14:textId="7D341A54" w:rsidR="00025F94" w:rsidRPr="00B61E8E" w:rsidRDefault="00025F94" w:rsidP="00B61E8E">
      <w:pPr>
        <w:spacing w:after="0" w:line="240" w:lineRule="auto"/>
        <w:ind w:left="720"/>
        <w:rPr>
          <w:b/>
          <w:color w:val="002060"/>
        </w:rPr>
      </w:pPr>
      <w:r w:rsidRPr="00B61E8E">
        <w:rPr>
          <w:b/>
          <w:color w:val="002060"/>
        </w:rPr>
        <w:t>If you have applied for funding</w:t>
      </w:r>
      <w:r w:rsidR="00B57C3B" w:rsidRPr="00B61E8E">
        <w:rPr>
          <w:b/>
          <w:color w:val="002060"/>
        </w:rPr>
        <w:t>,</w:t>
      </w:r>
      <w:r w:rsidRPr="00B61E8E">
        <w:rPr>
          <w:b/>
          <w:color w:val="002060"/>
        </w:rPr>
        <w:t xml:space="preserve"> but were not selected or have not heard back, you retain your eligibility to serve as a PI.</w:t>
      </w:r>
      <w:r w:rsidR="00B57C3B" w:rsidRPr="00B61E8E">
        <w:rPr>
          <w:b/>
          <w:color w:val="002060"/>
        </w:rPr>
        <w:t xml:space="preserve"> If you receive notice that you have been selected for an award where yo</w:t>
      </w:r>
      <w:r w:rsidR="00F822EC">
        <w:rPr>
          <w:b/>
          <w:color w:val="002060"/>
        </w:rPr>
        <w:t>u will serve as a PI between</w:t>
      </w:r>
      <w:r w:rsidR="00B57C3B" w:rsidRPr="00B61E8E">
        <w:rPr>
          <w:b/>
          <w:color w:val="002060"/>
        </w:rPr>
        <w:t xml:space="preserve"> 1 October 2013 an</w:t>
      </w:r>
      <w:r w:rsidR="00F822EC">
        <w:rPr>
          <w:b/>
          <w:color w:val="002060"/>
        </w:rPr>
        <w:t>d 30 September 2020</w:t>
      </w:r>
      <w:r w:rsidR="00B57C3B" w:rsidRPr="00B61E8E">
        <w:rPr>
          <w:b/>
          <w:color w:val="002060"/>
        </w:rPr>
        <w:t>, then you would no longer be eligible to serve as PI under the DEPSCoR FOA.</w:t>
      </w:r>
    </w:p>
    <w:p w14:paraId="75D7AC9A" w14:textId="77777777" w:rsidR="00574C73" w:rsidRDefault="00574C73" w:rsidP="00B61E8E">
      <w:pPr>
        <w:pStyle w:val="ListParagraph"/>
        <w:spacing w:after="0" w:line="240" w:lineRule="auto"/>
        <w:ind w:left="1440"/>
      </w:pPr>
    </w:p>
    <w:p w14:paraId="46802630" w14:textId="1D8A357E" w:rsidR="0039192C" w:rsidRPr="00B61E8E" w:rsidRDefault="0039192C" w:rsidP="00B61E8E">
      <w:pPr>
        <w:pStyle w:val="ListParagraph"/>
        <w:numPr>
          <w:ilvl w:val="0"/>
          <w:numId w:val="1"/>
        </w:numPr>
        <w:spacing w:after="0" w:line="240" w:lineRule="auto"/>
        <w:rPr>
          <w:b/>
        </w:rPr>
      </w:pPr>
      <w:r w:rsidRPr="00B61E8E">
        <w:rPr>
          <w:b/>
        </w:rPr>
        <w:t xml:space="preserve">Are we limited to the topics listed in here? </w:t>
      </w:r>
      <w:r w:rsidR="00400F56" w:rsidRPr="00B61E8E">
        <w:rPr>
          <w:b/>
        </w:rPr>
        <w:t>O</w:t>
      </w:r>
      <w:r w:rsidRPr="00B61E8E">
        <w:rPr>
          <w:b/>
        </w:rPr>
        <w:t>r</w:t>
      </w:r>
      <w:r w:rsidR="00400F56" w:rsidRPr="00B61E8E">
        <w:rPr>
          <w:b/>
        </w:rPr>
        <w:t>,</w:t>
      </w:r>
      <w:r w:rsidRPr="00B61E8E">
        <w:rPr>
          <w:b/>
        </w:rPr>
        <w:t xml:space="preserve"> can we extend</w:t>
      </w:r>
      <w:r w:rsidR="00400F56" w:rsidRPr="00B61E8E">
        <w:rPr>
          <w:b/>
        </w:rPr>
        <w:t xml:space="preserve"> submissions to</w:t>
      </w:r>
      <w:r w:rsidRPr="00B61E8E">
        <w:rPr>
          <w:b/>
        </w:rPr>
        <w:t xml:space="preserve"> the other </w:t>
      </w:r>
      <w:r w:rsidR="00400F56" w:rsidRPr="00B61E8E">
        <w:rPr>
          <w:b/>
        </w:rPr>
        <w:t xml:space="preserve">service </w:t>
      </w:r>
      <w:r w:rsidRPr="00B61E8E">
        <w:rPr>
          <w:b/>
        </w:rPr>
        <w:t>topics/POs not listed?</w:t>
      </w:r>
    </w:p>
    <w:p w14:paraId="370B4C70" w14:textId="77777777" w:rsidR="00574C73" w:rsidRPr="00B61E8E" w:rsidRDefault="00574C73" w:rsidP="00B61E8E">
      <w:pPr>
        <w:spacing w:after="0" w:line="240" w:lineRule="auto"/>
        <w:rPr>
          <w:color w:val="002060"/>
        </w:rPr>
      </w:pPr>
    </w:p>
    <w:p w14:paraId="3E40BA9F" w14:textId="6E65C37C" w:rsidR="00F822EC" w:rsidRPr="00627F36" w:rsidRDefault="00366AB3" w:rsidP="00F822EC">
      <w:pPr>
        <w:spacing w:after="0" w:line="240" w:lineRule="auto"/>
        <w:ind w:left="720"/>
        <w:rPr>
          <w:b/>
          <w:color w:val="002060"/>
        </w:rPr>
      </w:pPr>
      <w:r w:rsidRPr="00B61E8E">
        <w:rPr>
          <w:b/>
          <w:color w:val="002060"/>
        </w:rPr>
        <w:t xml:space="preserve">Only the topics listed in the </w:t>
      </w:r>
      <w:r w:rsidR="00400F56" w:rsidRPr="00B61E8E">
        <w:rPr>
          <w:b/>
          <w:color w:val="002060"/>
        </w:rPr>
        <w:t xml:space="preserve">DEPSCoR </w:t>
      </w:r>
      <w:r w:rsidRPr="00B61E8E">
        <w:rPr>
          <w:b/>
          <w:color w:val="002060"/>
        </w:rPr>
        <w:t>FOA are available for this specific</w:t>
      </w:r>
      <w:r w:rsidR="00400F56" w:rsidRPr="00B61E8E">
        <w:rPr>
          <w:b/>
          <w:color w:val="002060"/>
        </w:rPr>
        <w:t xml:space="preserve"> funding</w:t>
      </w:r>
      <w:r w:rsidRPr="00B61E8E">
        <w:rPr>
          <w:b/>
          <w:color w:val="002060"/>
        </w:rPr>
        <w:t xml:space="preserve"> opportunity.  If your research does not fit one of the</w:t>
      </w:r>
      <w:r w:rsidR="00400F56" w:rsidRPr="00B61E8E">
        <w:rPr>
          <w:b/>
          <w:color w:val="002060"/>
        </w:rPr>
        <w:t xml:space="preserve"> 15</w:t>
      </w:r>
      <w:r w:rsidRPr="00B61E8E">
        <w:rPr>
          <w:b/>
          <w:color w:val="002060"/>
        </w:rPr>
        <w:t xml:space="preserve"> topics</w:t>
      </w:r>
      <w:r w:rsidR="00400F56" w:rsidRPr="00B61E8E">
        <w:rPr>
          <w:b/>
          <w:color w:val="002060"/>
        </w:rPr>
        <w:t xml:space="preserve"> listed</w:t>
      </w:r>
      <w:r w:rsidRPr="00B61E8E">
        <w:rPr>
          <w:b/>
          <w:color w:val="002060"/>
        </w:rPr>
        <w:t>, please look to other funding opportunit</w:t>
      </w:r>
      <w:r w:rsidR="00400F56" w:rsidRPr="00B61E8E">
        <w:rPr>
          <w:b/>
          <w:color w:val="002060"/>
        </w:rPr>
        <w:t>y announcements</w:t>
      </w:r>
      <w:r w:rsidRPr="00B61E8E">
        <w:rPr>
          <w:b/>
          <w:color w:val="002060"/>
        </w:rPr>
        <w:t xml:space="preserve"> directly from ARO, AFOSR, and ONR</w:t>
      </w:r>
      <w:r w:rsidR="00F822EC">
        <w:rPr>
          <w:b/>
          <w:color w:val="002060"/>
        </w:rPr>
        <w:t xml:space="preserve"> </w:t>
      </w:r>
      <w:r w:rsidR="00F822EC" w:rsidRPr="00627F36">
        <w:rPr>
          <w:b/>
          <w:color w:val="002060"/>
        </w:rPr>
        <w:t>on the</w:t>
      </w:r>
      <w:r w:rsidR="00F822EC">
        <w:rPr>
          <w:b/>
          <w:color w:val="002060"/>
        </w:rPr>
        <w:t>ir web</w:t>
      </w:r>
      <w:r w:rsidR="00F822EC" w:rsidRPr="00627F36">
        <w:rPr>
          <w:b/>
          <w:color w:val="002060"/>
        </w:rPr>
        <w:t>sites here:</w:t>
      </w:r>
    </w:p>
    <w:p w14:paraId="54443077" w14:textId="77777777" w:rsidR="00F822EC" w:rsidRPr="00627F36" w:rsidRDefault="00F822EC" w:rsidP="00F822EC">
      <w:pPr>
        <w:spacing w:after="0" w:line="240" w:lineRule="auto"/>
        <w:ind w:left="720"/>
        <w:rPr>
          <w:b/>
          <w:color w:val="002060"/>
        </w:rPr>
      </w:pPr>
    </w:p>
    <w:p w14:paraId="570422BD" w14:textId="77777777" w:rsidR="00F822EC" w:rsidRPr="00627F36" w:rsidRDefault="00F822EC" w:rsidP="00F822EC">
      <w:pPr>
        <w:autoSpaceDE w:val="0"/>
        <w:autoSpaceDN w:val="0"/>
        <w:adjustRightInd w:val="0"/>
        <w:ind w:left="720"/>
        <w:jc w:val="both"/>
        <w:rPr>
          <w:rFonts w:eastAsia="Times New Roman" w:cstheme="minorHAnsi"/>
          <w:b/>
          <w:i/>
          <w:color w:val="002060"/>
        </w:rPr>
      </w:pPr>
      <w:r w:rsidRPr="00627F36">
        <w:rPr>
          <w:rFonts w:cstheme="minorHAnsi"/>
          <w:b/>
          <w:i/>
          <w:color w:val="002060"/>
        </w:rPr>
        <w:t xml:space="preserve">AFOSR: </w:t>
      </w:r>
      <w:hyperlink r:id="rId19" w:history="1">
        <w:r w:rsidRPr="00627F36">
          <w:rPr>
            <w:rStyle w:val="Hyperlink"/>
            <w:rFonts w:cstheme="minorHAnsi"/>
            <w:b/>
            <w:i/>
            <w:color w:val="002060"/>
          </w:rPr>
          <w:t>http://www.wpafb.af.mil/afrl/afosr</w:t>
        </w:r>
      </w:hyperlink>
    </w:p>
    <w:p w14:paraId="54B5A0DF" w14:textId="77777777" w:rsidR="00F822EC" w:rsidRPr="00627F36" w:rsidRDefault="00F822EC" w:rsidP="00F822EC">
      <w:pPr>
        <w:autoSpaceDE w:val="0"/>
        <w:autoSpaceDN w:val="0"/>
        <w:adjustRightInd w:val="0"/>
        <w:ind w:left="720"/>
        <w:jc w:val="both"/>
        <w:rPr>
          <w:rFonts w:eastAsia="Calibri" w:cstheme="minorHAnsi"/>
          <w:b/>
          <w:i/>
          <w:color w:val="002060"/>
        </w:rPr>
      </w:pPr>
      <w:r w:rsidRPr="00627F36">
        <w:rPr>
          <w:rFonts w:cstheme="minorHAnsi"/>
          <w:b/>
          <w:i/>
          <w:color w:val="002060"/>
        </w:rPr>
        <w:t xml:space="preserve">ARO: </w:t>
      </w:r>
      <w:hyperlink r:id="rId20" w:history="1">
        <w:r w:rsidRPr="00627F36">
          <w:rPr>
            <w:rStyle w:val="Hyperlink"/>
            <w:rFonts w:cstheme="minorHAnsi"/>
            <w:b/>
            <w:i/>
            <w:color w:val="002060"/>
          </w:rPr>
          <w:t>https://www.arl.army.mil/business/broad-agency-announcements/</w:t>
        </w:r>
      </w:hyperlink>
    </w:p>
    <w:p w14:paraId="56E980A6" w14:textId="77777777" w:rsidR="00F822EC" w:rsidRPr="00627F36" w:rsidRDefault="00F822EC" w:rsidP="00F822EC">
      <w:pPr>
        <w:pStyle w:val="Default"/>
        <w:ind w:left="720"/>
        <w:jc w:val="both"/>
        <w:rPr>
          <w:rFonts w:cstheme="minorHAnsi"/>
          <w:b/>
          <w:i/>
          <w:color w:val="002060"/>
        </w:rPr>
      </w:pPr>
      <w:r w:rsidRPr="00627F36">
        <w:rPr>
          <w:rFonts w:asciiTheme="minorHAnsi" w:hAnsiTheme="minorHAnsi" w:cstheme="minorHAnsi"/>
          <w:b/>
          <w:i/>
          <w:color w:val="002060"/>
          <w:sz w:val="22"/>
          <w:szCs w:val="22"/>
        </w:rPr>
        <w:t xml:space="preserve">ONR: </w:t>
      </w:r>
      <w:hyperlink r:id="rId21" w:history="1">
        <w:r w:rsidRPr="00627F36">
          <w:rPr>
            <w:rStyle w:val="Hyperlink"/>
            <w:rFonts w:asciiTheme="minorHAnsi" w:hAnsiTheme="minorHAnsi" w:cstheme="minorHAnsi"/>
            <w:b/>
            <w:i/>
            <w:color w:val="002060"/>
            <w:sz w:val="22"/>
            <w:szCs w:val="22"/>
          </w:rPr>
          <w:t>https://www.onr.navy.mil/en/work-with-us/funding-opportunities</w:t>
        </w:r>
      </w:hyperlink>
      <w:r w:rsidRPr="00627F36">
        <w:rPr>
          <w:rFonts w:asciiTheme="minorHAnsi" w:hAnsiTheme="minorHAnsi" w:cstheme="minorHAnsi"/>
          <w:b/>
          <w:i/>
          <w:color w:val="002060"/>
          <w:sz w:val="22"/>
          <w:szCs w:val="22"/>
        </w:rPr>
        <w:t xml:space="preserve"> </w:t>
      </w:r>
    </w:p>
    <w:p w14:paraId="41D536B6" w14:textId="6EFB427B" w:rsidR="00574C73" w:rsidRPr="00B61E8E" w:rsidRDefault="00574C73" w:rsidP="00B61E8E">
      <w:pPr>
        <w:spacing w:after="0" w:line="240" w:lineRule="auto"/>
        <w:ind w:left="720"/>
      </w:pPr>
    </w:p>
    <w:p w14:paraId="32A57346" w14:textId="7EFD54A8" w:rsidR="0039192C" w:rsidRPr="00B61E8E" w:rsidRDefault="0039192C" w:rsidP="00B61E8E">
      <w:pPr>
        <w:pStyle w:val="ListParagraph"/>
        <w:numPr>
          <w:ilvl w:val="0"/>
          <w:numId w:val="1"/>
        </w:numPr>
        <w:spacing w:after="0" w:line="240" w:lineRule="auto"/>
        <w:rPr>
          <w:b/>
        </w:rPr>
      </w:pPr>
      <w:r w:rsidRPr="00B61E8E">
        <w:rPr>
          <w:b/>
        </w:rPr>
        <w:t>Can a non-tenured faculty member be a mentor of a tenured faculty member?</w:t>
      </w:r>
    </w:p>
    <w:p w14:paraId="2179B5CA" w14:textId="77777777" w:rsidR="00574C73" w:rsidRPr="00B61E8E" w:rsidRDefault="00574C73" w:rsidP="00B61E8E">
      <w:pPr>
        <w:spacing w:after="0" w:line="240" w:lineRule="auto"/>
      </w:pPr>
    </w:p>
    <w:p w14:paraId="1F957686" w14:textId="2BE64302" w:rsidR="008B5939" w:rsidRPr="002845C5" w:rsidRDefault="002359F5" w:rsidP="008B5939">
      <w:pPr>
        <w:spacing w:after="0" w:line="240" w:lineRule="auto"/>
        <w:ind w:left="720"/>
        <w:rPr>
          <w:b/>
          <w:color w:val="002060"/>
        </w:rPr>
      </w:pPr>
      <w:r>
        <w:rPr>
          <w:b/>
          <w:color w:val="002060"/>
        </w:rPr>
        <w:t>B</w:t>
      </w:r>
      <w:r w:rsidR="00366AB3" w:rsidRPr="00B61E8E">
        <w:rPr>
          <w:b/>
          <w:color w:val="002060"/>
        </w:rPr>
        <w:t xml:space="preserve">oth the PI and </w:t>
      </w:r>
      <w:r w:rsidR="00DC6B3C">
        <w:rPr>
          <w:b/>
          <w:color w:val="002060"/>
        </w:rPr>
        <w:t>c</w:t>
      </w:r>
      <w:r w:rsidR="001950DA">
        <w:rPr>
          <w:b/>
          <w:color w:val="002060"/>
        </w:rPr>
        <w:t>o-PI</w:t>
      </w:r>
      <w:r w:rsidR="00366AB3" w:rsidRPr="00B61E8E">
        <w:rPr>
          <w:b/>
          <w:color w:val="002060"/>
        </w:rPr>
        <w:t xml:space="preserve"> must be tenured or tenure-track </w:t>
      </w:r>
      <w:r w:rsidR="008B5939">
        <w:rPr>
          <w:b/>
          <w:color w:val="002060"/>
        </w:rPr>
        <w:t xml:space="preserve">per the employment requirement on pg. 33 of the DEPSCoR </w:t>
      </w:r>
      <w:r w:rsidR="001950DA">
        <w:rPr>
          <w:b/>
          <w:color w:val="002060"/>
        </w:rPr>
        <w:t>FOA</w:t>
      </w:r>
      <w:r>
        <w:rPr>
          <w:b/>
          <w:color w:val="002060"/>
        </w:rPr>
        <w:t xml:space="preserve">. </w:t>
      </w:r>
      <w:r w:rsidR="008B5939">
        <w:rPr>
          <w:b/>
          <w:color w:val="002060"/>
        </w:rPr>
        <w:t xml:space="preserve"> </w:t>
      </w:r>
      <w:r>
        <w:rPr>
          <w:b/>
          <w:color w:val="002060"/>
        </w:rPr>
        <w:t>O</w:t>
      </w:r>
      <w:r w:rsidR="008B5939">
        <w:rPr>
          <w:b/>
          <w:color w:val="002060"/>
        </w:rPr>
        <w:t xml:space="preserve">therwise, your </w:t>
      </w:r>
      <w:r w:rsidR="0014598B">
        <w:rPr>
          <w:b/>
          <w:color w:val="002060"/>
        </w:rPr>
        <w:t xml:space="preserve">white paper </w:t>
      </w:r>
      <w:r w:rsidR="008B5939">
        <w:rPr>
          <w:b/>
          <w:color w:val="002060"/>
        </w:rPr>
        <w:t xml:space="preserve">must include a letter from your IHE stating that you will be considered </w:t>
      </w:r>
      <w:r w:rsidR="008B5939" w:rsidRPr="002845C5">
        <w:rPr>
          <w:b/>
          <w:color w:val="002060"/>
        </w:rPr>
        <w:t xml:space="preserve">for </w:t>
      </w:r>
      <w:r>
        <w:rPr>
          <w:b/>
          <w:color w:val="002060"/>
        </w:rPr>
        <w:t xml:space="preserve">a </w:t>
      </w:r>
      <w:r w:rsidR="008B5939" w:rsidRPr="002845C5">
        <w:rPr>
          <w:b/>
          <w:color w:val="002060"/>
        </w:rPr>
        <w:t>tenure</w:t>
      </w:r>
      <w:r w:rsidR="008B5939">
        <w:rPr>
          <w:b/>
          <w:color w:val="002060"/>
        </w:rPr>
        <w:t>d or tenure-</w:t>
      </w:r>
      <w:r w:rsidR="008B5939" w:rsidRPr="002845C5">
        <w:rPr>
          <w:b/>
          <w:color w:val="002060"/>
        </w:rPr>
        <w:t xml:space="preserve">track </w:t>
      </w:r>
      <w:r w:rsidR="008B5939">
        <w:rPr>
          <w:b/>
          <w:color w:val="002060"/>
        </w:rPr>
        <w:t>position if you currently hold a short-term appointment</w:t>
      </w:r>
      <w:r w:rsidR="008B5939" w:rsidRPr="002845C5">
        <w:rPr>
          <w:b/>
          <w:color w:val="002060"/>
        </w:rPr>
        <w:t>.</w:t>
      </w:r>
      <w:r w:rsidR="008B5939">
        <w:rPr>
          <w:b/>
          <w:color w:val="002060"/>
        </w:rPr>
        <w:t xml:space="preserve"> You are not eligible to submit a white paper or proposal if you do not meet this requirement.</w:t>
      </w:r>
    </w:p>
    <w:p w14:paraId="60E9D217" w14:textId="77777777" w:rsidR="00574C73" w:rsidRPr="007769D1" w:rsidRDefault="00574C73" w:rsidP="00B61E8E">
      <w:pPr>
        <w:pStyle w:val="ListParagraph"/>
        <w:spacing w:after="0" w:line="240" w:lineRule="auto"/>
        <w:rPr>
          <w:highlight w:val="red"/>
        </w:rPr>
      </w:pPr>
    </w:p>
    <w:p w14:paraId="2A909C0E" w14:textId="2B7C1A56" w:rsidR="0039192C" w:rsidRPr="00B61E8E" w:rsidRDefault="0039192C" w:rsidP="00B61E8E">
      <w:pPr>
        <w:pStyle w:val="ListParagraph"/>
        <w:numPr>
          <w:ilvl w:val="0"/>
          <w:numId w:val="1"/>
        </w:numPr>
        <w:spacing w:after="0" w:line="240" w:lineRule="auto"/>
        <w:rPr>
          <w:b/>
        </w:rPr>
      </w:pPr>
      <w:r w:rsidRPr="00B61E8E">
        <w:rPr>
          <w:b/>
        </w:rPr>
        <w:t>Is there a way to hook up with folks who are experienced at this to learn and collaborate if we are not familiar with DOD processes? What do you suggest for networking to find people who want to propose but may need my skill set? Likewise if I have good ideas would the Program Officer be able to suggest people to me? Please suggest how an individual might start to engage this system to know enough to put together a good proposal. T</w:t>
      </w:r>
      <w:r w:rsidR="007769D1" w:rsidRPr="00B61E8E">
        <w:rPr>
          <w:b/>
        </w:rPr>
        <w:t>hank you.</w:t>
      </w:r>
    </w:p>
    <w:p w14:paraId="1A180D04" w14:textId="77777777" w:rsidR="00574C73" w:rsidRPr="00B61E8E" w:rsidRDefault="00574C73" w:rsidP="00B61E8E">
      <w:pPr>
        <w:spacing w:after="0" w:line="240" w:lineRule="auto"/>
      </w:pPr>
    </w:p>
    <w:p w14:paraId="18A099E7" w14:textId="39C20FAB" w:rsidR="007769D1" w:rsidRPr="008E4253" w:rsidRDefault="00366AB3" w:rsidP="007769D1">
      <w:pPr>
        <w:spacing w:after="0" w:line="240" w:lineRule="auto"/>
        <w:ind w:left="720"/>
        <w:rPr>
          <w:b/>
          <w:color w:val="002060"/>
        </w:rPr>
      </w:pPr>
      <w:r w:rsidRPr="00B61E8E">
        <w:rPr>
          <w:b/>
          <w:color w:val="002060"/>
        </w:rPr>
        <w:t>We recommend discussing your ideas with the program officers</w:t>
      </w:r>
      <w:r w:rsidR="008E4253">
        <w:rPr>
          <w:b/>
          <w:color w:val="002060"/>
        </w:rPr>
        <w:t xml:space="preserve"> who can help you network,</w:t>
      </w:r>
      <w:r w:rsidR="007769D1" w:rsidRPr="00B61E8E">
        <w:rPr>
          <w:b/>
          <w:color w:val="002060"/>
        </w:rPr>
        <w:t xml:space="preserve"> as well as reviewing t</w:t>
      </w:r>
      <w:r w:rsidR="007769D1" w:rsidRPr="008E4253">
        <w:rPr>
          <w:b/>
          <w:color w:val="002060"/>
        </w:rPr>
        <w:t>he Defense Technical Information Center (</w:t>
      </w:r>
      <w:hyperlink r:id="rId22" w:history="1">
        <w:r w:rsidR="007769D1" w:rsidRPr="008E4253">
          <w:rPr>
            <w:rStyle w:val="Hyperlink"/>
            <w:b/>
            <w:color w:val="002060"/>
          </w:rPr>
          <w:t>https://discover.dtic.mil/</w:t>
        </w:r>
      </w:hyperlink>
      <w:r w:rsidR="007769D1" w:rsidRPr="008E4253">
        <w:rPr>
          <w:b/>
          <w:color w:val="002060"/>
        </w:rPr>
        <w:t xml:space="preserve">) as a resource for identifying prior DoD awards and potential mentors. </w:t>
      </w:r>
      <w:r w:rsidR="0014598B">
        <w:rPr>
          <w:b/>
          <w:color w:val="002060"/>
        </w:rPr>
        <w:t>Please refer to question 45 for further guidance on this website.</w:t>
      </w:r>
    </w:p>
    <w:p w14:paraId="0757B4CA" w14:textId="5C6EF222" w:rsidR="0039192C" w:rsidRPr="00B61E8E" w:rsidRDefault="0039192C" w:rsidP="00B61E8E">
      <w:pPr>
        <w:pStyle w:val="ListParagraph"/>
        <w:numPr>
          <w:ilvl w:val="0"/>
          <w:numId w:val="1"/>
        </w:numPr>
        <w:spacing w:after="0" w:line="240" w:lineRule="auto"/>
        <w:rPr>
          <w:b/>
        </w:rPr>
      </w:pPr>
      <w:r w:rsidRPr="00B61E8E">
        <w:rPr>
          <w:b/>
        </w:rPr>
        <w:lastRenderedPageBreak/>
        <w:t>Is $600K for direct cost only or direct &amp; indirect cost?</w:t>
      </w:r>
    </w:p>
    <w:p w14:paraId="0230C368" w14:textId="77777777" w:rsidR="002C3CE0" w:rsidRDefault="002C3CE0" w:rsidP="00B61E8E">
      <w:pPr>
        <w:spacing w:after="0" w:line="240" w:lineRule="auto"/>
      </w:pPr>
    </w:p>
    <w:p w14:paraId="274BDDC4" w14:textId="0185977B" w:rsidR="00774810" w:rsidRPr="00B61E8E" w:rsidRDefault="00774810" w:rsidP="00B61E8E">
      <w:pPr>
        <w:spacing w:after="0" w:line="240" w:lineRule="auto"/>
        <w:ind w:firstLine="720"/>
        <w:rPr>
          <w:b/>
        </w:rPr>
      </w:pPr>
      <w:r w:rsidRPr="00B61E8E">
        <w:rPr>
          <w:b/>
          <w:color w:val="002060"/>
        </w:rPr>
        <w:t xml:space="preserve">$600,000 </w:t>
      </w:r>
      <w:r w:rsidR="004C5ECA" w:rsidRPr="00B61E8E">
        <w:rPr>
          <w:b/>
          <w:color w:val="002060"/>
        </w:rPr>
        <w:t xml:space="preserve">is </w:t>
      </w:r>
      <w:r w:rsidR="004C5ECA">
        <w:rPr>
          <w:b/>
          <w:color w:val="002060"/>
        </w:rPr>
        <w:t xml:space="preserve">the maximum </w:t>
      </w:r>
      <w:r w:rsidRPr="00B61E8E">
        <w:rPr>
          <w:b/>
          <w:color w:val="002060"/>
        </w:rPr>
        <w:t>total</w:t>
      </w:r>
      <w:r w:rsidR="004C5ECA">
        <w:rPr>
          <w:b/>
          <w:color w:val="002060"/>
        </w:rPr>
        <w:t xml:space="preserve"> cost</w:t>
      </w:r>
      <w:r w:rsidR="004C5ECA" w:rsidRPr="00B61E8E">
        <w:rPr>
          <w:b/>
          <w:color w:val="002060"/>
        </w:rPr>
        <w:t>, inclusive of direct and indirect costs</w:t>
      </w:r>
      <w:r w:rsidRPr="00B61E8E">
        <w:rPr>
          <w:b/>
          <w:color w:val="002060"/>
        </w:rPr>
        <w:t>.</w:t>
      </w:r>
      <w:r w:rsidR="004C5ECA">
        <w:rPr>
          <w:b/>
          <w:color w:val="002060"/>
        </w:rPr>
        <w:t xml:space="preserve"> </w:t>
      </w:r>
    </w:p>
    <w:p w14:paraId="596298F5" w14:textId="77777777" w:rsidR="002C3CE0" w:rsidRDefault="002C3CE0" w:rsidP="00B61E8E">
      <w:pPr>
        <w:spacing w:after="0" w:line="240" w:lineRule="auto"/>
        <w:ind w:firstLine="720"/>
      </w:pPr>
    </w:p>
    <w:p w14:paraId="236824EC" w14:textId="490CA0A6" w:rsidR="0039192C" w:rsidRPr="00B61E8E" w:rsidRDefault="0039192C" w:rsidP="00B61E8E">
      <w:pPr>
        <w:pStyle w:val="ListParagraph"/>
        <w:numPr>
          <w:ilvl w:val="0"/>
          <w:numId w:val="1"/>
        </w:numPr>
        <w:spacing w:after="0" w:line="240" w:lineRule="auto"/>
        <w:rPr>
          <w:b/>
        </w:rPr>
      </w:pPr>
      <w:r w:rsidRPr="00B61E8E">
        <w:rPr>
          <w:b/>
        </w:rPr>
        <w:t xml:space="preserve">Is there any restriction in purchasing experimental instrument from </w:t>
      </w:r>
      <w:r w:rsidR="00122501">
        <w:rPr>
          <w:b/>
        </w:rPr>
        <w:t xml:space="preserve">the </w:t>
      </w:r>
      <w:r w:rsidRPr="00B61E8E">
        <w:rPr>
          <w:b/>
        </w:rPr>
        <w:t>$600K mentioned?</w:t>
      </w:r>
    </w:p>
    <w:p w14:paraId="13FF1E8C" w14:textId="77777777" w:rsidR="002C3CE0" w:rsidRDefault="002C3CE0" w:rsidP="00B61E8E">
      <w:pPr>
        <w:spacing w:after="0" w:line="240" w:lineRule="auto"/>
      </w:pPr>
    </w:p>
    <w:p w14:paraId="49053336" w14:textId="17FB0518" w:rsidR="00774810" w:rsidRPr="00B61E8E" w:rsidRDefault="00774810" w:rsidP="00B61E8E">
      <w:pPr>
        <w:spacing w:after="0" w:line="240" w:lineRule="auto"/>
        <w:ind w:firstLine="720"/>
        <w:rPr>
          <w:b/>
          <w:color w:val="002060"/>
        </w:rPr>
      </w:pPr>
      <w:r w:rsidRPr="00B61E8E">
        <w:rPr>
          <w:b/>
          <w:color w:val="002060"/>
        </w:rPr>
        <w:t>Equipment is an allowable cost. Please review page 49 of the FOA.</w:t>
      </w:r>
    </w:p>
    <w:p w14:paraId="403334D6" w14:textId="77777777" w:rsidR="000D6516" w:rsidRDefault="000D6516" w:rsidP="00B61E8E">
      <w:pPr>
        <w:spacing w:after="0" w:line="240" w:lineRule="auto"/>
      </w:pPr>
    </w:p>
    <w:p w14:paraId="7D7C82F7" w14:textId="22DF844F" w:rsidR="000D6516" w:rsidRPr="00B61E8E" w:rsidRDefault="000D6516" w:rsidP="00B61E8E">
      <w:pPr>
        <w:pStyle w:val="ListParagraph"/>
        <w:numPr>
          <w:ilvl w:val="0"/>
          <w:numId w:val="1"/>
        </w:numPr>
        <w:spacing w:after="0" w:line="240" w:lineRule="auto"/>
        <w:rPr>
          <w:b/>
        </w:rPr>
      </w:pPr>
      <w:r w:rsidRPr="00B61E8E">
        <w:rPr>
          <w:b/>
        </w:rPr>
        <w:t>Can you clarify what exactly "extra mural" means? Is it a single definition word or is Dr. Poree using it specifically for her needs?</w:t>
      </w:r>
    </w:p>
    <w:p w14:paraId="391FA6A6" w14:textId="77777777" w:rsidR="002C3CE0" w:rsidRDefault="002C3CE0" w:rsidP="00B61E8E">
      <w:pPr>
        <w:spacing w:after="0" w:line="240" w:lineRule="auto"/>
        <w:rPr>
          <w:highlight w:val="yellow"/>
        </w:rPr>
      </w:pPr>
    </w:p>
    <w:p w14:paraId="73E385D1" w14:textId="1AC42861" w:rsidR="00653CED" w:rsidRPr="006D77DF" w:rsidRDefault="00B54108" w:rsidP="00B61E8E">
      <w:pPr>
        <w:spacing w:after="0" w:line="240" w:lineRule="auto"/>
        <w:ind w:left="720"/>
        <w:rPr>
          <w:b/>
          <w:color w:val="002060"/>
        </w:rPr>
      </w:pPr>
      <w:r w:rsidRPr="006D77DF">
        <w:rPr>
          <w:b/>
          <w:color w:val="002060"/>
        </w:rPr>
        <w:t xml:space="preserve">When we refer to intramural we mean DoD laboratories and centers.  Extramural means outside those DoD labs to include academia.  </w:t>
      </w:r>
    </w:p>
    <w:p w14:paraId="2109D94A" w14:textId="77777777" w:rsidR="002C3CE0" w:rsidRPr="003341C9" w:rsidRDefault="002C3CE0" w:rsidP="00B61E8E">
      <w:pPr>
        <w:spacing w:after="0" w:line="240" w:lineRule="auto"/>
        <w:rPr>
          <w:highlight w:val="yellow"/>
        </w:rPr>
      </w:pPr>
    </w:p>
    <w:p w14:paraId="57A82F23" w14:textId="2ECB95C1" w:rsidR="000D6516" w:rsidRPr="00B61E8E" w:rsidRDefault="006C091C" w:rsidP="00B61E8E">
      <w:pPr>
        <w:pStyle w:val="ListParagraph"/>
        <w:numPr>
          <w:ilvl w:val="0"/>
          <w:numId w:val="1"/>
        </w:numPr>
        <w:spacing w:after="0" w:line="240" w:lineRule="auto"/>
        <w:rPr>
          <w:b/>
        </w:rPr>
      </w:pPr>
      <w:r>
        <w:rPr>
          <w:b/>
        </w:rPr>
        <w:t>F</w:t>
      </w:r>
      <w:r w:rsidR="00A7331E" w:rsidRPr="00B61E8E">
        <w:rPr>
          <w:b/>
        </w:rPr>
        <w:t>undamental</w:t>
      </w:r>
      <w:r>
        <w:rPr>
          <w:b/>
        </w:rPr>
        <w:t xml:space="preserve"> research</w:t>
      </w:r>
      <w:r w:rsidR="00A7331E" w:rsidRPr="00B61E8E">
        <w:rPr>
          <w:b/>
        </w:rPr>
        <w:t xml:space="preserve"> but not blue sky, right? It should be RELATED and support likely applications, yes?</w:t>
      </w:r>
    </w:p>
    <w:p w14:paraId="0019133D" w14:textId="77777777" w:rsidR="002C3CE0" w:rsidRDefault="002C3CE0" w:rsidP="00B61E8E">
      <w:pPr>
        <w:spacing w:after="0" w:line="240" w:lineRule="auto"/>
      </w:pPr>
    </w:p>
    <w:p w14:paraId="76BBE1F5" w14:textId="5D03AC94" w:rsidR="00B82711" w:rsidRPr="00B61E8E" w:rsidRDefault="00B82711" w:rsidP="00B61E8E">
      <w:pPr>
        <w:spacing w:after="0" w:line="240" w:lineRule="auto"/>
        <w:ind w:firstLine="720"/>
        <w:rPr>
          <w:b/>
        </w:rPr>
      </w:pPr>
      <w:r w:rsidRPr="00B61E8E">
        <w:rPr>
          <w:b/>
          <w:color w:val="002060"/>
        </w:rPr>
        <w:t xml:space="preserve">DEPSCoR is not risk-averse, </w:t>
      </w:r>
      <w:r w:rsidR="00376D28" w:rsidRPr="00B61E8E">
        <w:rPr>
          <w:b/>
          <w:color w:val="002060"/>
        </w:rPr>
        <w:t>but proposals must demonstrate feasibility.</w:t>
      </w:r>
    </w:p>
    <w:p w14:paraId="7100840E" w14:textId="77777777" w:rsidR="002C3CE0" w:rsidRDefault="002C3CE0" w:rsidP="00B61E8E">
      <w:pPr>
        <w:spacing w:after="0" w:line="240" w:lineRule="auto"/>
        <w:ind w:firstLine="720"/>
      </w:pPr>
    </w:p>
    <w:p w14:paraId="5F26CE4D" w14:textId="0E623F25" w:rsidR="00A7331E" w:rsidRPr="00B61E8E" w:rsidRDefault="00BA7997" w:rsidP="00B61E8E">
      <w:pPr>
        <w:pStyle w:val="ListParagraph"/>
        <w:numPr>
          <w:ilvl w:val="0"/>
          <w:numId w:val="1"/>
        </w:numPr>
        <w:spacing w:after="0" w:line="240" w:lineRule="auto"/>
        <w:rPr>
          <w:b/>
        </w:rPr>
      </w:pPr>
      <w:r w:rsidRPr="00B61E8E">
        <w:rPr>
          <w:b/>
        </w:rPr>
        <w:t>What if no clear response regarding your ideas is provided? How can we draw that out of the PM?</w:t>
      </w:r>
    </w:p>
    <w:p w14:paraId="73E19221" w14:textId="0804B0AB" w:rsidR="002C3CE0" w:rsidRDefault="002C3CE0" w:rsidP="00B61E8E">
      <w:pPr>
        <w:pStyle w:val="ListParagraph"/>
        <w:spacing w:after="0" w:line="240" w:lineRule="auto"/>
      </w:pPr>
    </w:p>
    <w:p w14:paraId="36FA337D" w14:textId="71894BB6" w:rsidR="00C66591" w:rsidRDefault="00B54108" w:rsidP="00B61E8E">
      <w:pPr>
        <w:pStyle w:val="ListParagraph"/>
        <w:spacing w:after="0" w:line="240" w:lineRule="auto"/>
      </w:pPr>
      <w:r>
        <w:rPr>
          <w:b/>
          <w:color w:val="002060"/>
        </w:rPr>
        <w:t>Ensure you read the topic areas listed in the Broad Agency Announcements, c</w:t>
      </w:r>
      <w:r w:rsidR="00C66591" w:rsidRPr="00B61E8E">
        <w:rPr>
          <w:b/>
          <w:color w:val="002060"/>
        </w:rPr>
        <w:t xml:space="preserve">ontinue to ask </w:t>
      </w:r>
      <w:r>
        <w:rPr>
          <w:b/>
          <w:color w:val="002060"/>
        </w:rPr>
        <w:t xml:space="preserve">specific and detailed </w:t>
      </w:r>
      <w:r w:rsidR="00C66591" w:rsidRPr="00B61E8E">
        <w:rPr>
          <w:b/>
          <w:color w:val="002060"/>
        </w:rPr>
        <w:t>questions</w:t>
      </w:r>
      <w:r>
        <w:rPr>
          <w:b/>
          <w:color w:val="002060"/>
        </w:rPr>
        <w:t xml:space="preserve">, be prepared to succinctly articulate your research idea including the fundamental research questions you are going to address and how your approach is unique and has the potential to advance the field.  </w:t>
      </w:r>
    </w:p>
    <w:p w14:paraId="7AFED4F9" w14:textId="77777777" w:rsidR="00C66591" w:rsidRDefault="00C66591" w:rsidP="00B61E8E">
      <w:pPr>
        <w:pStyle w:val="ListParagraph"/>
        <w:spacing w:after="0" w:line="240" w:lineRule="auto"/>
      </w:pPr>
    </w:p>
    <w:p w14:paraId="096B1C7B" w14:textId="60F89215" w:rsidR="00BA7997" w:rsidRPr="00B61E8E" w:rsidRDefault="00536D06" w:rsidP="00B61E8E">
      <w:pPr>
        <w:pStyle w:val="ListParagraph"/>
        <w:numPr>
          <w:ilvl w:val="0"/>
          <w:numId w:val="1"/>
        </w:numPr>
        <w:spacing w:after="0" w:line="240" w:lineRule="auto"/>
        <w:rPr>
          <w:b/>
        </w:rPr>
      </w:pPr>
      <w:r w:rsidRPr="00B61E8E">
        <w:rPr>
          <w:b/>
        </w:rPr>
        <w:t>Could any of the presenters comment on the perspective of the PO/PM? What is their incentive, how are they evaluated? Why would they be interested in funding someone over someone else? Thank you!</w:t>
      </w:r>
    </w:p>
    <w:p w14:paraId="0A685836" w14:textId="77777777" w:rsidR="002C3CE0" w:rsidRDefault="002C3CE0" w:rsidP="00B61E8E">
      <w:pPr>
        <w:pStyle w:val="ListParagraph"/>
        <w:spacing w:after="0" w:line="240" w:lineRule="auto"/>
      </w:pPr>
    </w:p>
    <w:p w14:paraId="3E8B34FC" w14:textId="52701D21" w:rsidR="00374C50" w:rsidRPr="00B61E8E" w:rsidRDefault="008765BA" w:rsidP="00B61E8E">
      <w:pPr>
        <w:spacing w:after="0" w:line="240" w:lineRule="auto"/>
        <w:ind w:left="720"/>
        <w:rPr>
          <w:b/>
          <w:color w:val="002060"/>
        </w:rPr>
      </w:pPr>
      <w:r w:rsidRPr="00B61E8E">
        <w:rPr>
          <w:b/>
          <w:color w:val="002060"/>
        </w:rPr>
        <w:t>AFOSR looks for the best research</w:t>
      </w:r>
      <w:r w:rsidR="00C66591" w:rsidRPr="00B61E8E">
        <w:rPr>
          <w:b/>
          <w:color w:val="002060"/>
        </w:rPr>
        <w:t>,</w:t>
      </w:r>
      <w:r w:rsidRPr="00B61E8E">
        <w:rPr>
          <w:b/>
          <w:color w:val="002060"/>
        </w:rPr>
        <w:t xml:space="preserve"> technical acumen of the proposal provided, the depth of science, </w:t>
      </w:r>
      <w:r w:rsidR="003740AB" w:rsidRPr="00B61E8E">
        <w:rPr>
          <w:b/>
          <w:color w:val="002060"/>
        </w:rPr>
        <w:t>the potential for success, as well as tolerance for risk</w:t>
      </w:r>
      <w:r w:rsidR="003E31CA" w:rsidRPr="00B61E8E">
        <w:rPr>
          <w:b/>
          <w:color w:val="002060"/>
        </w:rPr>
        <w:t xml:space="preserve"> if outstanding outcomes are possible.</w:t>
      </w:r>
      <w:r w:rsidR="009C2D6F" w:rsidRPr="00B61E8E">
        <w:rPr>
          <w:b/>
          <w:color w:val="002060"/>
        </w:rPr>
        <w:t xml:space="preserve"> </w:t>
      </w:r>
    </w:p>
    <w:p w14:paraId="4E59D258" w14:textId="1A6563C6" w:rsidR="002C3CE0" w:rsidRDefault="002C3CE0" w:rsidP="00B61E8E">
      <w:pPr>
        <w:spacing w:after="0" w:line="240" w:lineRule="auto"/>
        <w:ind w:left="720"/>
        <w:rPr>
          <w:b/>
        </w:rPr>
      </w:pPr>
    </w:p>
    <w:p w14:paraId="3FBC4275" w14:textId="5F89529F" w:rsidR="00536D06" w:rsidRPr="00B61E8E" w:rsidRDefault="00536D06" w:rsidP="00B61E8E">
      <w:pPr>
        <w:pStyle w:val="ListParagraph"/>
        <w:numPr>
          <w:ilvl w:val="0"/>
          <w:numId w:val="1"/>
        </w:numPr>
        <w:spacing w:after="0" w:line="240" w:lineRule="auto"/>
        <w:rPr>
          <w:b/>
        </w:rPr>
      </w:pPr>
      <w:r w:rsidRPr="00B61E8E">
        <w:rPr>
          <w:b/>
        </w:rPr>
        <w:t>How do DoD research centers select the external reviewer? Do you recommend to send the emails with CV to program officers for volunteering the reviewer panels like NSF do?</w:t>
      </w:r>
    </w:p>
    <w:p w14:paraId="3FCD8F00" w14:textId="77777777" w:rsidR="002C3CE0" w:rsidRDefault="002C3CE0" w:rsidP="00B61E8E">
      <w:pPr>
        <w:spacing w:after="0" w:line="240" w:lineRule="auto"/>
      </w:pPr>
    </w:p>
    <w:p w14:paraId="32339606" w14:textId="62C263EC" w:rsidR="004C3C8B" w:rsidRDefault="009B7F66" w:rsidP="00B61E8E">
      <w:pPr>
        <w:spacing w:after="0" w:line="240" w:lineRule="auto"/>
        <w:ind w:left="720"/>
        <w:rPr>
          <w:b/>
          <w:color w:val="002060"/>
        </w:rPr>
      </w:pPr>
      <w:r>
        <w:rPr>
          <w:b/>
          <w:color w:val="002060"/>
        </w:rPr>
        <w:t>For the DEPSCoR FOA, r</w:t>
      </w:r>
      <w:r w:rsidR="00C00FFB">
        <w:rPr>
          <w:b/>
          <w:color w:val="002060"/>
        </w:rPr>
        <w:t xml:space="preserve">eviewers are within the services and the OUSD Basic Research Office. </w:t>
      </w:r>
      <w:r>
        <w:rPr>
          <w:b/>
          <w:color w:val="002060"/>
        </w:rPr>
        <w:t xml:space="preserve"> For other funding opportunities from the services there may be external reviewers who are identified from the program officers’ networks.  </w:t>
      </w:r>
      <w:r w:rsidR="004C3C8B" w:rsidRPr="00B61E8E">
        <w:rPr>
          <w:b/>
          <w:color w:val="002060"/>
        </w:rPr>
        <w:t>No recommendations are necessary</w:t>
      </w:r>
      <w:r w:rsidR="00502909" w:rsidRPr="00B61E8E">
        <w:rPr>
          <w:b/>
          <w:color w:val="002060"/>
        </w:rPr>
        <w:t xml:space="preserve"> as the panel and peer review process is distinct from NSF.</w:t>
      </w:r>
    </w:p>
    <w:p w14:paraId="5680528A" w14:textId="6C0CBEA6" w:rsidR="00D73006" w:rsidRDefault="00D73006" w:rsidP="00B61E8E">
      <w:pPr>
        <w:spacing w:after="0" w:line="240" w:lineRule="auto"/>
        <w:ind w:left="720"/>
        <w:rPr>
          <w:b/>
          <w:color w:val="002060"/>
        </w:rPr>
      </w:pPr>
    </w:p>
    <w:p w14:paraId="3FFAD114" w14:textId="1958CD22" w:rsidR="00D73006" w:rsidRDefault="00D73006" w:rsidP="00B61E8E">
      <w:pPr>
        <w:spacing w:after="0" w:line="240" w:lineRule="auto"/>
        <w:ind w:left="720"/>
        <w:rPr>
          <w:b/>
          <w:color w:val="002060"/>
        </w:rPr>
      </w:pPr>
    </w:p>
    <w:p w14:paraId="7EC2481F" w14:textId="77777777" w:rsidR="00D73006" w:rsidRPr="00B61E8E" w:rsidRDefault="00D73006" w:rsidP="00B61E8E">
      <w:pPr>
        <w:spacing w:after="0" w:line="240" w:lineRule="auto"/>
        <w:ind w:left="720"/>
        <w:rPr>
          <w:b/>
        </w:rPr>
      </w:pPr>
    </w:p>
    <w:p w14:paraId="0D99C19B" w14:textId="77777777" w:rsidR="002C3CE0" w:rsidRDefault="002C3CE0" w:rsidP="00B61E8E">
      <w:pPr>
        <w:spacing w:after="0" w:line="240" w:lineRule="auto"/>
        <w:ind w:firstLine="720"/>
      </w:pPr>
    </w:p>
    <w:p w14:paraId="0B9BDDA0" w14:textId="3B090F2A" w:rsidR="00536D06" w:rsidRPr="00B61E8E" w:rsidRDefault="00536D06" w:rsidP="00B61E8E">
      <w:pPr>
        <w:pStyle w:val="ListParagraph"/>
        <w:numPr>
          <w:ilvl w:val="0"/>
          <w:numId w:val="1"/>
        </w:numPr>
        <w:spacing w:after="0" w:line="240" w:lineRule="auto"/>
        <w:rPr>
          <w:b/>
        </w:rPr>
      </w:pPr>
      <w:r w:rsidRPr="00B61E8E">
        <w:rPr>
          <w:b/>
        </w:rPr>
        <w:lastRenderedPageBreak/>
        <w:t>When thinking through the scale and scope of an individual research project idea to propose, what is a realistic average range for dollar amount and performance period for an open BAA proposal submission?</w:t>
      </w:r>
    </w:p>
    <w:p w14:paraId="6597886F" w14:textId="77777777" w:rsidR="002C3CE0" w:rsidRDefault="002C3CE0" w:rsidP="00B61E8E">
      <w:pPr>
        <w:pStyle w:val="ListParagraph"/>
        <w:spacing w:after="0" w:line="240" w:lineRule="auto"/>
      </w:pPr>
    </w:p>
    <w:p w14:paraId="09E4BAB5" w14:textId="5D916684" w:rsidR="0036505D" w:rsidRPr="00B61E8E" w:rsidRDefault="008B4C70" w:rsidP="00B61E8E">
      <w:pPr>
        <w:spacing w:after="0" w:line="240" w:lineRule="auto"/>
        <w:ind w:left="720"/>
        <w:rPr>
          <w:b/>
          <w:color w:val="002060"/>
        </w:rPr>
      </w:pPr>
      <w:r w:rsidRPr="00B61E8E">
        <w:rPr>
          <w:b/>
          <w:color w:val="002060"/>
        </w:rPr>
        <w:t xml:space="preserve">This is typically outlined in the </w:t>
      </w:r>
      <w:r w:rsidR="00A636FB">
        <w:rPr>
          <w:b/>
          <w:color w:val="002060"/>
        </w:rPr>
        <w:t>Broad A</w:t>
      </w:r>
      <w:r w:rsidR="00A0761D" w:rsidRPr="00B61E8E">
        <w:rPr>
          <w:b/>
          <w:color w:val="002060"/>
        </w:rPr>
        <w:t xml:space="preserve">gency </w:t>
      </w:r>
      <w:r w:rsidR="00A636FB">
        <w:rPr>
          <w:b/>
          <w:color w:val="002060"/>
        </w:rPr>
        <w:t>A</w:t>
      </w:r>
      <w:r w:rsidRPr="00B61E8E">
        <w:rPr>
          <w:b/>
          <w:color w:val="002060"/>
        </w:rPr>
        <w:t xml:space="preserve">nnouncement in the Federal Award Information section which will outline the maximum funding amounts per year and maximum total costs. </w:t>
      </w:r>
    </w:p>
    <w:p w14:paraId="1BEB1135" w14:textId="77777777" w:rsidR="00A85A1F" w:rsidRDefault="00A85A1F" w:rsidP="00B61E8E">
      <w:pPr>
        <w:pStyle w:val="ListParagraph"/>
        <w:spacing w:after="0" w:line="240" w:lineRule="auto"/>
        <w:ind w:left="1440"/>
      </w:pPr>
      <w:bookmarkStart w:id="0" w:name="_GoBack"/>
      <w:bookmarkEnd w:id="0"/>
    </w:p>
    <w:p w14:paraId="5138C637" w14:textId="2E16ACB9" w:rsidR="00536D06" w:rsidRPr="00B61E8E" w:rsidRDefault="00536D06" w:rsidP="00B61E8E">
      <w:pPr>
        <w:pStyle w:val="ListParagraph"/>
        <w:numPr>
          <w:ilvl w:val="0"/>
          <w:numId w:val="1"/>
        </w:numPr>
        <w:spacing w:after="0" w:line="240" w:lineRule="auto"/>
        <w:rPr>
          <w:b/>
        </w:rPr>
      </w:pPr>
      <w:r w:rsidRPr="00B61E8E">
        <w:rPr>
          <w:b/>
        </w:rPr>
        <w:t>What form of feedback on full proposals can be expected?</w:t>
      </w:r>
    </w:p>
    <w:p w14:paraId="3DB01B98" w14:textId="77777777" w:rsidR="002C3CE0" w:rsidRDefault="002C3CE0" w:rsidP="00B61E8E">
      <w:pPr>
        <w:pStyle w:val="ListParagraph"/>
        <w:spacing w:after="0" w:line="240" w:lineRule="auto"/>
      </w:pPr>
    </w:p>
    <w:p w14:paraId="4D35BB2F" w14:textId="36ECF5B9" w:rsidR="0036505D" w:rsidRPr="00B61E8E" w:rsidRDefault="00A0761D" w:rsidP="00B61E8E">
      <w:pPr>
        <w:spacing w:after="0" w:line="240" w:lineRule="auto"/>
        <w:ind w:left="720"/>
        <w:rPr>
          <w:b/>
          <w:color w:val="002060"/>
        </w:rPr>
      </w:pPr>
      <w:r w:rsidRPr="00B61E8E">
        <w:rPr>
          <w:b/>
          <w:color w:val="002060"/>
        </w:rPr>
        <w:t>This is u</w:t>
      </w:r>
      <w:r w:rsidR="00F8712D" w:rsidRPr="00B61E8E">
        <w:rPr>
          <w:b/>
          <w:color w:val="002060"/>
        </w:rPr>
        <w:t xml:space="preserve">p to the individual PO’s discretion. Please engage with the PO and express </w:t>
      </w:r>
      <w:r w:rsidR="00F03BA9" w:rsidRPr="00B61E8E">
        <w:rPr>
          <w:b/>
          <w:color w:val="002060"/>
        </w:rPr>
        <w:t>that you would appreciate actionable feedback.</w:t>
      </w:r>
    </w:p>
    <w:p w14:paraId="5D06415C" w14:textId="77777777" w:rsidR="002C3CE0" w:rsidRDefault="002C3CE0" w:rsidP="00B61E8E">
      <w:pPr>
        <w:pStyle w:val="ListParagraph"/>
        <w:spacing w:after="0" w:line="240" w:lineRule="auto"/>
      </w:pPr>
    </w:p>
    <w:p w14:paraId="0FA81445" w14:textId="48E0224C" w:rsidR="00536D06" w:rsidRPr="00B61E8E" w:rsidRDefault="00536D06" w:rsidP="00B61E8E">
      <w:pPr>
        <w:pStyle w:val="ListParagraph"/>
        <w:numPr>
          <w:ilvl w:val="0"/>
          <w:numId w:val="1"/>
        </w:numPr>
        <w:spacing w:after="0" w:line="240" w:lineRule="auto"/>
        <w:rPr>
          <w:b/>
        </w:rPr>
      </w:pPr>
      <w:r w:rsidRPr="00B61E8E">
        <w:rPr>
          <w:b/>
        </w:rPr>
        <w:t xml:space="preserve">What are the baseline pre-publication review/approval requirements for DoD funding of Basic Research? Are they different across offices (ARO vs. ONR vs. </w:t>
      </w:r>
      <w:r w:rsidR="007B0869" w:rsidRPr="00B61E8E">
        <w:rPr>
          <w:b/>
        </w:rPr>
        <w:t>etc.</w:t>
      </w:r>
      <w:r w:rsidRPr="00B61E8E">
        <w:rPr>
          <w:b/>
        </w:rPr>
        <w:t>)? Are they area/subject/idea specific?</w:t>
      </w:r>
    </w:p>
    <w:p w14:paraId="27C7BF68" w14:textId="77777777" w:rsidR="002C3CE0" w:rsidRDefault="002C3CE0" w:rsidP="00B61E8E">
      <w:pPr>
        <w:spacing w:after="0" w:line="240" w:lineRule="auto"/>
      </w:pPr>
    </w:p>
    <w:p w14:paraId="7AF17F0F" w14:textId="570D6A40" w:rsidR="00A636FB" w:rsidRPr="00627F36" w:rsidRDefault="00A0761D" w:rsidP="00A636FB">
      <w:pPr>
        <w:spacing w:after="0" w:line="240" w:lineRule="auto"/>
        <w:ind w:left="720"/>
        <w:rPr>
          <w:b/>
          <w:color w:val="002060"/>
        </w:rPr>
      </w:pPr>
      <w:r w:rsidRPr="00B61E8E">
        <w:rPr>
          <w:b/>
          <w:color w:val="002060"/>
        </w:rPr>
        <w:t>There are n</w:t>
      </w:r>
      <w:r w:rsidR="00F03BA9" w:rsidRPr="00B61E8E">
        <w:rPr>
          <w:b/>
          <w:color w:val="002060"/>
        </w:rPr>
        <w:t>o publication restrictions.</w:t>
      </w:r>
      <w:r w:rsidR="00A636FB">
        <w:rPr>
          <w:b/>
          <w:color w:val="002060"/>
        </w:rPr>
        <w:t xml:space="preserve"> Research areas of interest are listed on the </w:t>
      </w:r>
      <w:r w:rsidR="00A636FB" w:rsidRPr="00627F36">
        <w:rPr>
          <w:b/>
          <w:color w:val="002060"/>
        </w:rPr>
        <w:t>ARO, AFOSR, and ONR</w:t>
      </w:r>
      <w:r w:rsidR="00A636FB">
        <w:rPr>
          <w:b/>
          <w:color w:val="002060"/>
        </w:rPr>
        <w:t xml:space="preserve"> web</w:t>
      </w:r>
      <w:r w:rsidR="00A636FB" w:rsidRPr="00627F36">
        <w:rPr>
          <w:b/>
          <w:color w:val="002060"/>
        </w:rPr>
        <w:t>sites here:</w:t>
      </w:r>
    </w:p>
    <w:p w14:paraId="1DA4558B" w14:textId="77777777" w:rsidR="00A636FB" w:rsidRPr="00627F36" w:rsidRDefault="00A636FB" w:rsidP="00A636FB">
      <w:pPr>
        <w:spacing w:after="0" w:line="240" w:lineRule="auto"/>
        <w:ind w:left="720"/>
        <w:rPr>
          <w:b/>
          <w:color w:val="002060"/>
        </w:rPr>
      </w:pPr>
    </w:p>
    <w:p w14:paraId="447268F9" w14:textId="77777777" w:rsidR="00A636FB" w:rsidRPr="00627F36" w:rsidRDefault="00A636FB" w:rsidP="00A636FB">
      <w:pPr>
        <w:autoSpaceDE w:val="0"/>
        <w:autoSpaceDN w:val="0"/>
        <w:adjustRightInd w:val="0"/>
        <w:ind w:left="720"/>
        <w:jc w:val="both"/>
        <w:rPr>
          <w:rFonts w:eastAsia="Times New Roman" w:cstheme="minorHAnsi"/>
          <w:b/>
          <w:i/>
          <w:color w:val="002060"/>
        </w:rPr>
      </w:pPr>
      <w:r w:rsidRPr="00627F36">
        <w:rPr>
          <w:rFonts w:cstheme="minorHAnsi"/>
          <w:b/>
          <w:i/>
          <w:color w:val="002060"/>
        </w:rPr>
        <w:t xml:space="preserve">AFOSR: </w:t>
      </w:r>
      <w:hyperlink r:id="rId23" w:history="1">
        <w:r w:rsidRPr="00627F36">
          <w:rPr>
            <w:rStyle w:val="Hyperlink"/>
            <w:rFonts w:cstheme="minorHAnsi"/>
            <w:b/>
            <w:i/>
            <w:color w:val="002060"/>
          </w:rPr>
          <w:t>http://www.wpafb.af.mil/afrl/afosr</w:t>
        </w:r>
      </w:hyperlink>
    </w:p>
    <w:p w14:paraId="7431EA20" w14:textId="77777777" w:rsidR="00A636FB" w:rsidRPr="00627F36" w:rsidRDefault="00A636FB" w:rsidP="00A636FB">
      <w:pPr>
        <w:autoSpaceDE w:val="0"/>
        <w:autoSpaceDN w:val="0"/>
        <w:adjustRightInd w:val="0"/>
        <w:ind w:left="720"/>
        <w:jc w:val="both"/>
        <w:rPr>
          <w:rFonts w:eastAsia="Calibri" w:cstheme="minorHAnsi"/>
          <w:b/>
          <w:i/>
          <w:color w:val="002060"/>
        </w:rPr>
      </w:pPr>
      <w:r w:rsidRPr="00627F36">
        <w:rPr>
          <w:rFonts w:cstheme="minorHAnsi"/>
          <w:b/>
          <w:i/>
          <w:color w:val="002060"/>
        </w:rPr>
        <w:t xml:space="preserve">ARO: </w:t>
      </w:r>
      <w:hyperlink r:id="rId24" w:history="1">
        <w:r w:rsidRPr="00627F36">
          <w:rPr>
            <w:rStyle w:val="Hyperlink"/>
            <w:rFonts w:cstheme="minorHAnsi"/>
            <w:b/>
            <w:i/>
            <w:color w:val="002060"/>
          </w:rPr>
          <w:t>https://www.arl.army.mil/business/broad-agency-announcements/</w:t>
        </w:r>
      </w:hyperlink>
    </w:p>
    <w:p w14:paraId="39EFCD61" w14:textId="77777777" w:rsidR="00A636FB" w:rsidRPr="00627F36" w:rsidRDefault="00A636FB" w:rsidP="00A636FB">
      <w:pPr>
        <w:pStyle w:val="Default"/>
        <w:ind w:left="720"/>
        <w:jc w:val="both"/>
        <w:rPr>
          <w:rFonts w:cstheme="minorHAnsi"/>
          <w:b/>
          <w:i/>
          <w:color w:val="002060"/>
        </w:rPr>
      </w:pPr>
      <w:r w:rsidRPr="00627F36">
        <w:rPr>
          <w:rFonts w:asciiTheme="minorHAnsi" w:hAnsiTheme="minorHAnsi" w:cstheme="minorHAnsi"/>
          <w:b/>
          <w:i/>
          <w:color w:val="002060"/>
          <w:sz w:val="22"/>
          <w:szCs w:val="22"/>
        </w:rPr>
        <w:t xml:space="preserve">ONR: </w:t>
      </w:r>
      <w:hyperlink r:id="rId25" w:history="1">
        <w:r w:rsidRPr="00627F36">
          <w:rPr>
            <w:rStyle w:val="Hyperlink"/>
            <w:rFonts w:asciiTheme="minorHAnsi" w:hAnsiTheme="minorHAnsi" w:cstheme="minorHAnsi"/>
            <w:b/>
            <w:i/>
            <w:color w:val="002060"/>
            <w:sz w:val="22"/>
            <w:szCs w:val="22"/>
          </w:rPr>
          <w:t>https://www.onr.navy.mil/en/work-with-us/funding-opportunities</w:t>
        </w:r>
      </w:hyperlink>
      <w:r w:rsidRPr="00627F36">
        <w:rPr>
          <w:rFonts w:asciiTheme="minorHAnsi" w:hAnsiTheme="minorHAnsi" w:cstheme="minorHAnsi"/>
          <w:b/>
          <w:i/>
          <w:color w:val="002060"/>
          <w:sz w:val="22"/>
          <w:szCs w:val="22"/>
        </w:rPr>
        <w:t xml:space="preserve"> </w:t>
      </w:r>
    </w:p>
    <w:p w14:paraId="61F04DC0" w14:textId="77777777" w:rsidR="002C3CE0" w:rsidRDefault="002C3CE0" w:rsidP="00B61E8E">
      <w:pPr>
        <w:pStyle w:val="ListParagraph"/>
        <w:spacing w:after="0" w:line="240" w:lineRule="auto"/>
      </w:pPr>
    </w:p>
    <w:p w14:paraId="4CF14FA2" w14:textId="3506D398" w:rsidR="00784839" w:rsidRPr="00B61E8E" w:rsidRDefault="00784839" w:rsidP="00B61E8E">
      <w:pPr>
        <w:pStyle w:val="ListParagraph"/>
        <w:numPr>
          <w:ilvl w:val="0"/>
          <w:numId w:val="1"/>
        </w:numPr>
        <w:spacing w:after="0" w:line="240" w:lineRule="auto"/>
        <w:rPr>
          <w:b/>
        </w:rPr>
      </w:pPr>
      <w:r w:rsidRPr="00B61E8E">
        <w:rPr>
          <w:b/>
        </w:rPr>
        <w:t>If this is basic research, I take it that this is 'fundamental research'; hence, no publication restrictions. Would non-US citizens be allowed to work on these projects?</w:t>
      </w:r>
    </w:p>
    <w:p w14:paraId="4B602021" w14:textId="77777777" w:rsidR="002C3CE0" w:rsidRDefault="002C3CE0" w:rsidP="00B61E8E">
      <w:pPr>
        <w:spacing w:after="0" w:line="240" w:lineRule="auto"/>
      </w:pPr>
    </w:p>
    <w:p w14:paraId="4C95BE52" w14:textId="38B2024D" w:rsidR="00317A08" w:rsidRPr="00B61E8E" w:rsidRDefault="004775A0" w:rsidP="00B61E8E">
      <w:pPr>
        <w:spacing w:after="0" w:line="240" w:lineRule="auto"/>
        <w:ind w:left="720"/>
        <w:rPr>
          <w:b/>
          <w:color w:val="002060"/>
        </w:rPr>
      </w:pPr>
      <w:r w:rsidRPr="00B61E8E">
        <w:rPr>
          <w:b/>
          <w:color w:val="002060"/>
        </w:rPr>
        <w:t>Yes, there are n</w:t>
      </w:r>
      <w:r w:rsidR="00317A08" w:rsidRPr="00B61E8E">
        <w:rPr>
          <w:b/>
          <w:color w:val="002060"/>
        </w:rPr>
        <w:t xml:space="preserve">o </w:t>
      </w:r>
      <w:r w:rsidRPr="00B61E8E">
        <w:rPr>
          <w:b/>
          <w:color w:val="002060"/>
        </w:rPr>
        <w:t xml:space="preserve">publication </w:t>
      </w:r>
      <w:r w:rsidR="00317A08" w:rsidRPr="00B61E8E">
        <w:rPr>
          <w:b/>
          <w:color w:val="002060"/>
        </w:rPr>
        <w:t>restrictions</w:t>
      </w:r>
      <w:r w:rsidRPr="00B61E8E">
        <w:rPr>
          <w:b/>
          <w:color w:val="002060"/>
        </w:rPr>
        <w:t xml:space="preserve"> and non-US citizens are allowed to work on the projects</w:t>
      </w:r>
      <w:r w:rsidR="00317A08" w:rsidRPr="00B61E8E">
        <w:rPr>
          <w:b/>
          <w:color w:val="002060"/>
        </w:rPr>
        <w:t>.</w:t>
      </w:r>
    </w:p>
    <w:p w14:paraId="7B09EB37" w14:textId="77777777" w:rsidR="002C3CE0" w:rsidRDefault="002C3CE0" w:rsidP="00B61E8E">
      <w:pPr>
        <w:spacing w:after="0" w:line="240" w:lineRule="auto"/>
        <w:ind w:firstLine="720"/>
      </w:pPr>
    </w:p>
    <w:p w14:paraId="51A6BD2D" w14:textId="53EA9C24" w:rsidR="00E26103" w:rsidRPr="00B61E8E" w:rsidRDefault="00E26103" w:rsidP="00B61E8E">
      <w:pPr>
        <w:pStyle w:val="ListParagraph"/>
        <w:numPr>
          <w:ilvl w:val="0"/>
          <w:numId w:val="1"/>
        </w:numPr>
        <w:spacing w:after="0" w:line="240" w:lineRule="auto"/>
        <w:rPr>
          <w:b/>
        </w:rPr>
      </w:pPr>
      <w:r w:rsidRPr="00B61E8E">
        <w:rPr>
          <w:b/>
        </w:rPr>
        <w:t xml:space="preserve">Is there a preference for proposals where the co-PI has had funding from the same section (ONR/ ARO, </w:t>
      </w:r>
      <w:r w:rsidR="00A85A1F" w:rsidRPr="00B61E8E">
        <w:rPr>
          <w:b/>
        </w:rPr>
        <w:t>etc.</w:t>
      </w:r>
      <w:r w:rsidRPr="00B61E8E">
        <w:rPr>
          <w:b/>
        </w:rPr>
        <w:t>) for this D</w:t>
      </w:r>
      <w:r w:rsidR="00A920EC">
        <w:rPr>
          <w:b/>
        </w:rPr>
        <w:t>EPSCoR announcement</w:t>
      </w:r>
      <w:r w:rsidRPr="00B61E8E">
        <w:rPr>
          <w:b/>
        </w:rPr>
        <w:t>?</w:t>
      </w:r>
    </w:p>
    <w:p w14:paraId="31C9EB24" w14:textId="77777777" w:rsidR="002C3CE0" w:rsidRDefault="002C3CE0" w:rsidP="00B61E8E">
      <w:pPr>
        <w:spacing w:after="0" w:line="240" w:lineRule="auto"/>
      </w:pPr>
    </w:p>
    <w:p w14:paraId="373D5321" w14:textId="2A4E90CE" w:rsidR="00F336E3" w:rsidRPr="00B61E8E" w:rsidRDefault="00F336E3" w:rsidP="00B61E8E">
      <w:pPr>
        <w:spacing w:after="0" w:line="240" w:lineRule="auto"/>
        <w:ind w:firstLine="720"/>
        <w:rPr>
          <w:b/>
          <w:color w:val="002060"/>
        </w:rPr>
      </w:pPr>
      <w:r w:rsidRPr="00B61E8E">
        <w:rPr>
          <w:b/>
          <w:color w:val="002060"/>
        </w:rPr>
        <w:t>No preference.</w:t>
      </w:r>
    </w:p>
    <w:p w14:paraId="231608AD" w14:textId="77777777" w:rsidR="002C3CE0" w:rsidRPr="00B61E8E" w:rsidRDefault="002C3CE0" w:rsidP="00B61E8E">
      <w:pPr>
        <w:spacing w:after="0" w:line="240" w:lineRule="auto"/>
        <w:ind w:firstLine="720"/>
        <w:rPr>
          <w:b/>
        </w:rPr>
      </w:pPr>
    </w:p>
    <w:p w14:paraId="2D949158" w14:textId="545AF093" w:rsidR="00E26103" w:rsidRPr="00B61E8E" w:rsidRDefault="00E26103" w:rsidP="00B61E8E">
      <w:pPr>
        <w:pStyle w:val="ListParagraph"/>
        <w:numPr>
          <w:ilvl w:val="0"/>
          <w:numId w:val="1"/>
        </w:numPr>
        <w:spacing w:after="0" w:line="240" w:lineRule="auto"/>
        <w:rPr>
          <w:b/>
        </w:rPr>
      </w:pPr>
      <w:r w:rsidRPr="00B61E8E">
        <w:rPr>
          <w:b/>
        </w:rPr>
        <w:t xml:space="preserve">Can </w:t>
      </w:r>
      <w:r w:rsidR="002C289B" w:rsidRPr="00B61E8E">
        <w:rPr>
          <w:b/>
        </w:rPr>
        <w:t>C</w:t>
      </w:r>
      <w:r w:rsidRPr="00B61E8E">
        <w:rPr>
          <w:b/>
        </w:rPr>
        <w:t>ollaborators be from non</w:t>
      </w:r>
      <w:r w:rsidR="002C289B" w:rsidRPr="00B61E8E">
        <w:rPr>
          <w:b/>
        </w:rPr>
        <w:t>-</w:t>
      </w:r>
      <w:r w:rsidRPr="00B61E8E">
        <w:rPr>
          <w:b/>
        </w:rPr>
        <w:t>D</w:t>
      </w:r>
      <w:r w:rsidR="00A920EC">
        <w:rPr>
          <w:b/>
        </w:rPr>
        <w:t>EPSCoR</w:t>
      </w:r>
      <w:r w:rsidRPr="00B61E8E">
        <w:rPr>
          <w:b/>
        </w:rPr>
        <w:t xml:space="preserve"> states?</w:t>
      </w:r>
    </w:p>
    <w:p w14:paraId="009C15B6" w14:textId="77777777" w:rsidR="002C3CE0" w:rsidRPr="00B61E8E" w:rsidRDefault="002C3CE0" w:rsidP="00B61E8E">
      <w:pPr>
        <w:pStyle w:val="ListParagraph"/>
        <w:spacing w:after="0" w:line="240" w:lineRule="auto"/>
      </w:pPr>
    </w:p>
    <w:p w14:paraId="7B10CABE" w14:textId="77777777" w:rsidR="00071AA9" w:rsidRDefault="00071AA9" w:rsidP="00071AA9">
      <w:pPr>
        <w:spacing w:after="0" w:line="240" w:lineRule="auto"/>
        <w:ind w:left="720"/>
        <w:rPr>
          <w:b/>
          <w:bCs/>
          <w:color w:val="002060"/>
        </w:rPr>
      </w:pPr>
      <w:r>
        <w:rPr>
          <w:b/>
          <w:bCs/>
          <w:color w:val="002060"/>
        </w:rPr>
        <w:t xml:space="preserve">Yes, as long as the collaboration and the respective roles are described in both the proposal text and the budget. The intent behind the DEPSCoR program is that they be from DEPSCoR eligible states, however, exceptions would be considered if the research requires it.  The bulk of the work must be performed by researchers in DEPSCoR eligible states.  Any funding to support research outside a DEPSCoR eligible state should be a very small component of the overall work and the proposal must clearly articulate how this contribution is absolutely critical to the success of the project.  </w:t>
      </w:r>
    </w:p>
    <w:p w14:paraId="5FFF9CE9" w14:textId="77777777" w:rsidR="00E26103" w:rsidRDefault="00E26103" w:rsidP="00B61E8E">
      <w:pPr>
        <w:spacing w:after="0" w:line="240" w:lineRule="auto"/>
      </w:pPr>
    </w:p>
    <w:sectPr w:rsidR="00E26103">
      <w:footerReference w:type="default" r:id="rId2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663E17" w14:textId="77777777" w:rsidR="007162F9" w:rsidRDefault="007162F9" w:rsidP="007E5035">
      <w:pPr>
        <w:spacing w:after="0" w:line="240" w:lineRule="auto"/>
      </w:pPr>
      <w:r>
        <w:separator/>
      </w:r>
    </w:p>
  </w:endnote>
  <w:endnote w:type="continuationSeparator" w:id="0">
    <w:p w14:paraId="17306C17" w14:textId="77777777" w:rsidR="007162F9" w:rsidRDefault="007162F9" w:rsidP="007E50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821A1E" w14:textId="6EBF4740" w:rsidR="00BD56E5" w:rsidRDefault="00BD56E5" w:rsidP="00B61E8E">
    <w:pPr>
      <w:pStyle w:val="Footer"/>
      <w:jc w:val="right"/>
      <w:rPr>
        <w:rFonts w:cstheme="minorHAnsi"/>
        <w:b/>
        <w:i/>
      </w:rPr>
    </w:pPr>
    <w:r w:rsidRPr="00B61E8E">
      <w:rPr>
        <w:rFonts w:cstheme="minorHAnsi"/>
        <w:b/>
        <w:i/>
      </w:rPr>
      <w:t>DEPSCoR Informational Webinar Q&amp;A’s</w:t>
    </w:r>
  </w:p>
  <w:sdt>
    <w:sdtPr>
      <w:rPr>
        <w:rFonts w:cstheme="minorHAnsi"/>
      </w:rPr>
      <w:id w:val="2046555720"/>
      <w:docPartObj>
        <w:docPartGallery w:val="Page Numbers (Bottom of Page)"/>
        <w:docPartUnique/>
      </w:docPartObj>
    </w:sdtPr>
    <w:sdtEndPr>
      <w:rPr>
        <w:b/>
      </w:rPr>
    </w:sdtEndPr>
    <w:sdtContent>
      <w:sdt>
        <w:sdtPr>
          <w:rPr>
            <w:rFonts w:cstheme="minorHAnsi"/>
            <w:b/>
          </w:rPr>
          <w:id w:val="-1769616900"/>
          <w:docPartObj>
            <w:docPartGallery w:val="Page Numbers (Top of Page)"/>
            <w:docPartUnique/>
          </w:docPartObj>
        </w:sdtPr>
        <w:sdtEndPr/>
        <w:sdtContent>
          <w:p w14:paraId="3B1D65D3" w14:textId="63522058" w:rsidR="00BD56E5" w:rsidRPr="00B61E8E" w:rsidRDefault="00BD56E5" w:rsidP="00B61E8E">
            <w:pPr>
              <w:pStyle w:val="Footer"/>
              <w:jc w:val="right"/>
              <w:rPr>
                <w:rFonts w:cstheme="minorHAnsi"/>
                <w:b/>
              </w:rPr>
            </w:pPr>
            <w:r w:rsidRPr="002845C5">
              <w:rPr>
                <w:rFonts w:cstheme="minorHAnsi"/>
                <w:b/>
              </w:rPr>
              <w:t xml:space="preserve">Page </w:t>
            </w:r>
            <w:r w:rsidRPr="002845C5">
              <w:rPr>
                <w:rFonts w:cstheme="minorHAnsi"/>
                <w:b/>
                <w:bCs/>
              </w:rPr>
              <w:fldChar w:fldCharType="begin"/>
            </w:r>
            <w:r w:rsidRPr="002845C5">
              <w:rPr>
                <w:rFonts w:cstheme="minorHAnsi"/>
                <w:b/>
                <w:bCs/>
              </w:rPr>
              <w:instrText xml:space="preserve"> PAGE </w:instrText>
            </w:r>
            <w:r w:rsidRPr="002845C5">
              <w:rPr>
                <w:rFonts w:cstheme="minorHAnsi"/>
                <w:b/>
                <w:bCs/>
              </w:rPr>
              <w:fldChar w:fldCharType="separate"/>
            </w:r>
            <w:r w:rsidR="00D73006">
              <w:rPr>
                <w:rFonts w:cstheme="minorHAnsi"/>
                <w:b/>
                <w:bCs/>
                <w:noProof/>
              </w:rPr>
              <w:t>13</w:t>
            </w:r>
            <w:r w:rsidRPr="002845C5">
              <w:rPr>
                <w:rFonts w:cstheme="minorHAnsi"/>
                <w:b/>
                <w:bCs/>
              </w:rPr>
              <w:fldChar w:fldCharType="end"/>
            </w:r>
            <w:r w:rsidRPr="002845C5">
              <w:rPr>
                <w:rFonts w:cstheme="minorHAnsi"/>
                <w:b/>
              </w:rPr>
              <w:t xml:space="preserve"> of </w:t>
            </w:r>
            <w:r w:rsidRPr="002845C5">
              <w:rPr>
                <w:rFonts w:cstheme="minorHAnsi"/>
                <w:b/>
                <w:bCs/>
              </w:rPr>
              <w:fldChar w:fldCharType="begin"/>
            </w:r>
            <w:r w:rsidRPr="002845C5">
              <w:rPr>
                <w:rFonts w:cstheme="minorHAnsi"/>
                <w:b/>
                <w:bCs/>
              </w:rPr>
              <w:instrText xml:space="preserve"> NUMPAGES  </w:instrText>
            </w:r>
            <w:r w:rsidRPr="002845C5">
              <w:rPr>
                <w:rFonts w:cstheme="minorHAnsi"/>
                <w:b/>
                <w:bCs/>
              </w:rPr>
              <w:fldChar w:fldCharType="separate"/>
            </w:r>
            <w:r w:rsidR="00D73006">
              <w:rPr>
                <w:rFonts w:cstheme="minorHAnsi"/>
                <w:b/>
                <w:bCs/>
                <w:noProof/>
              </w:rPr>
              <w:t>13</w:t>
            </w:r>
            <w:r w:rsidRPr="002845C5">
              <w:rPr>
                <w:rFonts w:cstheme="minorHAnsi"/>
                <w:b/>
                <w:bCs/>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748877" w14:textId="77777777" w:rsidR="007162F9" w:rsidRDefault="007162F9" w:rsidP="007E5035">
      <w:pPr>
        <w:spacing w:after="0" w:line="240" w:lineRule="auto"/>
      </w:pPr>
      <w:r>
        <w:separator/>
      </w:r>
    </w:p>
  </w:footnote>
  <w:footnote w:type="continuationSeparator" w:id="0">
    <w:p w14:paraId="68611E60" w14:textId="77777777" w:rsidR="007162F9" w:rsidRDefault="007162F9" w:rsidP="007E503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8145DB9"/>
    <w:multiLevelType w:val="hybridMultilevel"/>
    <w:tmpl w:val="2B224228"/>
    <w:lvl w:ilvl="0" w:tplc="54B4148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2966"/>
    <w:rsid w:val="000027B9"/>
    <w:rsid w:val="00005F46"/>
    <w:rsid w:val="00007725"/>
    <w:rsid w:val="00016BE9"/>
    <w:rsid w:val="000259DC"/>
    <w:rsid w:val="00025F94"/>
    <w:rsid w:val="000635D7"/>
    <w:rsid w:val="00067CE2"/>
    <w:rsid w:val="00071AA9"/>
    <w:rsid w:val="00077B1E"/>
    <w:rsid w:val="00094927"/>
    <w:rsid w:val="000A2B8A"/>
    <w:rsid w:val="000A64EE"/>
    <w:rsid w:val="000D6516"/>
    <w:rsid w:val="000D76A5"/>
    <w:rsid w:val="000E06A5"/>
    <w:rsid w:val="000F5A3B"/>
    <w:rsid w:val="001006B5"/>
    <w:rsid w:val="00106860"/>
    <w:rsid w:val="00112962"/>
    <w:rsid w:val="00116D87"/>
    <w:rsid w:val="00122501"/>
    <w:rsid w:val="001316F7"/>
    <w:rsid w:val="00142943"/>
    <w:rsid w:val="0014598B"/>
    <w:rsid w:val="00175DF2"/>
    <w:rsid w:val="001950DA"/>
    <w:rsid w:val="001E7AA1"/>
    <w:rsid w:val="00207AB9"/>
    <w:rsid w:val="002176EF"/>
    <w:rsid w:val="00217974"/>
    <w:rsid w:val="002359F5"/>
    <w:rsid w:val="0024236B"/>
    <w:rsid w:val="00253F54"/>
    <w:rsid w:val="002611A3"/>
    <w:rsid w:val="00270E4C"/>
    <w:rsid w:val="00287307"/>
    <w:rsid w:val="002A2966"/>
    <w:rsid w:val="002A7977"/>
    <w:rsid w:val="002A7D01"/>
    <w:rsid w:val="002B3CFC"/>
    <w:rsid w:val="002C289B"/>
    <w:rsid w:val="002C3CE0"/>
    <w:rsid w:val="002D3992"/>
    <w:rsid w:val="002F1C52"/>
    <w:rsid w:val="002F3016"/>
    <w:rsid w:val="002F4DDF"/>
    <w:rsid w:val="00303732"/>
    <w:rsid w:val="003126BC"/>
    <w:rsid w:val="00317A08"/>
    <w:rsid w:val="00325968"/>
    <w:rsid w:val="003341C9"/>
    <w:rsid w:val="003345BF"/>
    <w:rsid w:val="00342224"/>
    <w:rsid w:val="00343283"/>
    <w:rsid w:val="00346002"/>
    <w:rsid w:val="00347FB6"/>
    <w:rsid w:val="003643E2"/>
    <w:rsid w:val="0036505D"/>
    <w:rsid w:val="00366769"/>
    <w:rsid w:val="00366AB3"/>
    <w:rsid w:val="003738D5"/>
    <w:rsid w:val="003740AB"/>
    <w:rsid w:val="00374C50"/>
    <w:rsid w:val="00376D28"/>
    <w:rsid w:val="00381366"/>
    <w:rsid w:val="0039192C"/>
    <w:rsid w:val="003C6CE5"/>
    <w:rsid w:val="003E053C"/>
    <w:rsid w:val="003E31CA"/>
    <w:rsid w:val="003F0C15"/>
    <w:rsid w:val="00400E91"/>
    <w:rsid w:val="00400F56"/>
    <w:rsid w:val="004273F9"/>
    <w:rsid w:val="00430CF3"/>
    <w:rsid w:val="00464835"/>
    <w:rsid w:val="00472DC6"/>
    <w:rsid w:val="004775A0"/>
    <w:rsid w:val="004A4BC4"/>
    <w:rsid w:val="004A668F"/>
    <w:rsid w:val="004B4A90"/>
    <w:rsid w:val="004B6F92"/>
    <w:rsid w:val="004B794C"/>
    <w:rsid w:val="004C3C8B"/>
    <w:rsid w:val="004C5ECA"/>
    <w:rsid w:val="004D415E"/>
    <w:rsid w:val="004D6DFD"/>
    <w:rsid w:val="004F1008"/>
    <w:rsid w:val="004F5482"/>
    <w:rsid w:val="004F57DF"/>
    <w:rsid w:val="004F59E1"/>
    <w:rsid w:val="00502909"/>
    <w:rsid w:val="00536758"/>
    <w:rsid w:val="00536D06"/>
    <w:rsid w:val="0054551E"/>
    <w:rsid w:val="005564C5"/>
    <w:rsid w:val="005579A1"/>
    <w:rsid w:val="00563AAB"/>
    <w:rsid w:val="00574C73"/>
    <w:rsid w:val="005855DE"/>
    <w:rsid w:val="005A4A23"/>
    <w:rsid w:val="005A55F9"/>
    <w:rsid w:val="005C2A91"/>
    <w:rsid w:val="005C3F68"/>
    <w:rsid w:val="005D7559"/>
    <w:rsid w:val="005E1D1E"/>
    <w:rsid w:val="005F019D"/>
    <w:rsid w:val="005F040F"/>
    <w:rsid w:val="00603CB0"/>
    <w:rsid w:val="006110BE"/>
    <w:rsid w:val="006156AB"/>
    <w:rsid w:val="00620F50"/>
    <w:rsid w:val="00626AC8"/>
    <w:rsid w:val="00627C38"/>
    <w:rsid w:val="00643E3E"/>
    <w:rsid w:val="00653CED"/>
    <w:rsid w:val="00662E28"/>
    <w:rsid w:val="00676EE0"/>
    <w:rsid w:val="0069007F"/>
    <w:rsid w:val="006A7B21"/>
    <w:rsid w:val="006C091C"/>
    <w:rsid w:val="006C26E4"/>
    <w:rsid w:val="006D5974"/>
    <w:rsid w:val="006D77DF"/>
    <w:rsid w:val="006E5CBB"/>
    <w:rsid w:val="006F0566"/>
    <w:rsid w:val="007162F9"/>
    <w:rsid w:val="00727DC1"/>
    <w:rsid w:val="007374E0"/>
    <w:rsid w:val="00740B6A"/>
    <w:rsid w:val="00750D23"/>
    <w:rsid w:val="00774810"/>
    <w:rsid w:val="007769D1"/>
    <w:rsid w:val="007843EA"/>
    <w:rsid w:val="00784839"/>
    <w:rsid w:val="00787399"/>
    <w:rsid w:val="007949D2"/>
    <w:rsid w:val="007A1512"/>
    <w:rsid w:val="007A4709"/>
    <w:rsid w:val="007B0869"/>
    <w:rsid w:val="007B7805"/>
    <w:rsid w:val="007D3546"/>
    <w:rsid w:val="007E5035"/>
    <w:rsid w:val="007F72CD"/>
    <w:rsid w:val="00810C70"/>
    <w:rsid w:val="0081413F"/>
    <w:rsid w:val="008148DF"/>
    <w:rsid w:val="00822154"/>
    <w:rsid w:val="00833259"/>
    <w:rsid w:val="00836269"/>
    <w:rsid w:val="0083762C"/>
    <w:rsid w:val="00837B44"/>
    <w:rsid w:val="00843A57"/>
    <w:rsid w:val="00862AAC"/>
    <w:rsid w:val="00865CEE"/>
    <w:rsid w:val="0087630C"/>
    <w:rsid w:val="008765BA"/>
    <w:rsid w:val="008B4C70"/>
    <w:rsid w:val="008B5939"/>
    <w:rsid w:val="008D75CC"/>
    <w:rsid w:val="008D75FB"/>
    <w:rsid w:val="008E4253"/>
    <w:rsid w:val="008E53D2"/>
    <w:rsid w:val="008F29DE"/>
    <w:rsid w:val="009007C4"/>
    <w:rsid w:val="0092486D"/>
    <w:rsid w:val="009478D5"/>
    <w:rsid w:val="00951738"/>
    <w:rsid w:val="00951E08"/>
    <w:rsid w:val="00954196"/>
    <w:rsid w:val="00961C66"/>
    <w:rsid w:val="009A1483"/>
    <w:rsid w:val="009B378C"/>
    <w:rsid w:val="009B7F66"/>
    <w:rsid w:val="009C2D6F"/>
    <w:rsid w:val="009D60DF"/>
    <w:rsid w:val="009D7F90"/>
    <w:rsid w:val="009E2A12"/>
    <w:rsid w:val="009F7D85"/>
    <w:rsid w:val="00A0761D"/>
    <w:rsid w:val="00A21445"/>
    <w:rsid w:val="00A32C7A"/>
    <w:rsid w:val="00A44309"/>
    <w:rsid w:val="00A50CB0"/>
    <w:rsid w:val="00A558BA"/>
    <w:rsid w:val="00A5685C"/>
    <w:rsid w:val="00A636FB"/>
    <w:rsid w:val="00A7331E"/>
    <w:rsid w:val="00A7417E"/>
    <w:rsid w:val="00A842E7"/>
    <w:rsid w:val="00A84714"/>
    <w:rsid w:val="00A85A1F"/>
    <w:rsid w:val="00A91269"/>
    <w:rsid w:val="00A920EC"/>
    <w:rsid w:val="00AA071B"/>
    <w:rsid w:val="00AB07CA"/>
    <w:rsid w:val="00AB2D36"/>
    <w:rsid w:val="00AB3AF9"/>
    <w:rsid w:val="00AD11FE"/>
    <w:rsid w:val="00AD60F6"/>
    <w:rsid w:val="00AE4105"/>
    <w:rsid w:val="00AF191D"/>
    <w:rsid w:val="00B0665F"/>
    <w:rsid w:val="00B43B8F"/>
    <w:rsid w:val="00B54108"/>
    <w:rsid w:val="00B54502"/>
    <w:rsid w:val="00B57C3B"/>
    <w:rsid w:val="00B61E8E"/>
    <w:rsid w:val="00B82711"/>
    <w:rsid w:val="00BA32B2"/>
    <w:rsid w:val="00BA7997"/>
    <w:rsid w:val="00BC1492"/>
    <w:rsid w:val="00BD56E5"/>
    <w:rsid w:val="00BD7D74"/>
    <w:rsid w:val="00BF7539"/>
    <w:rsid w:val="00C00FBC"/>
    <w:rsid w:val="00C00FFB"/>
    <w:rsid w:val="00C03422"/>
    <w:rsid w:val="00C3449A"/>
    <w:rsid w:val="00C36870"/>
    <w:rsid w:val="00C37628"/>
    <w:rsid w:val="00C40F3D"/>
    <w:rsid w:val="00C436BE"/>
    <w:rsid w:val="00C4645C"/>
    <w:rsid w:val="00C57D79"/>
    <w:rsid w:val="00C66591"/>
    <w:rsid w:val="00C66C1A"/>
    <w:rsid w:val="00C75021"/>
    <w:rsid w:val="00CA08B0"/>
    <w:rsid w:val="00CB5D63"/>
    <w:rsid w:val="00CD18C6"/>
    <w:rsid w:val="00CF293E"/>
    <w:rsid w:val="00CF35EB"/>
    <w:rsid w:val="00CF44E1"/>
    <w:rsid w:val="00D3448A"/>
    <w:rsid w:val="00D662DE"/>
    <w:rsid w:val="00D7142D"/>
    <w:rsid w:val="00D73006"/>
    <w:rsid w:val="00D7641C"/>
    <w:rsid w:val="00D85E58"/>
    <w:rsid w:val="00D9009F"/>
    <w:rsid w:val="00DA5DF9"/>
    <w:rsid w:val="00DB497B"/>
    <w:rsid w:val="00DC3EDF"/>
    <w:rsid w:val="00DC6B3C"/>
    <w:rsid w:val="00E07E78"/>
    <w:rsid w:val="00E17DA9"/>
    <w:rsid w:val="00E26103"/>
    <w:rsid w:val="00E30B2E"/>
    <w:rsid w:val="00E3167A"/>
    <w:rsid w:val="00E63421"/>
    <w:rsid w:val="00E6720E"/>
    <w:rsid w:val="00E722CA"/>
    <w:rsid w:val="00E92839"/>
    <w:rsid w:val="00EB382B"/>
    <w:rsid w:val="00EE5604"/>
    <w:rsid w:val="00EF74AC"/>
    <w:rsid w:val="00F00F70"/>
    <w:rsid w:val="00F03BA9"/>
    <w:rsid w:val="00F14817"/>
    <w:rsid w:val="00F3122E"/>
    <w:rsid w:val="00F336E3"/>
    <w:rsid w:val="00F40362"/>
    <w:rsid w:val="00F50559"/>
    <w:rsid w:val="00F67C90"/>
    <w:rsid w:val="00F822EC"/>
    <w:rsid w:val="00F84ADB"/>
    <w:rsid w:val="00F8712D"/>
    <w:rsid w:val="00FD5BE0"/>
    <w:rsid w:val="00FE71D0"/>
    <w:rsid w:val="00FE76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783D36"/>
  <w15:chartTrackingRefBased/>
  <w15:docId w15:val="{A5327E42-F050-4708-A022-4FC942D60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A2966"/>
    <w:pPr>
      <w:ind w:left="720"/>
      <w:contextualSpacing/>
    </w:pPr>
  </w:style>
  <w:style w:type="character" w:styleId="CommentReference">
    <w:name w:val="annotation reference"/>
    <w:basedOn w:val="DefaultParagraphFont"/>
    <w:uiPriority w:val="99"/>
    <w:semiHidden/>
    <w:unhideWhenUsed/>
    <w:rsid w:val="00366AB3"/>
    <w:rPr>
      <w:sz w:val="16"/>
      <w:szCs w:val="16"/>
    </w:rPr>
  </w:style>
  <w:style w:type="paragraph" w:styleId="CommentText">
    <w:name w:val="annotation text"/>
    <w:basedOn w:val="Normal"/>
    <w:link w:val="CommentTextChar"/>
    <w:uiPriority w:val="99"/>
    <w:semiHidden/>
    <w:unhideWhenUsed/>
    <w:rsid w:val="00366AB3"/>
    <w:pPr>
      <w:spacing w:line="240" w:lineRule="auto"/>
    </w:pPr>
    <w:rPr>
      <w:sz w:val="20"/>
      <w:szCs w:val="20"/>
    </w:rPr>
  </w:style>
  <w:style w:type="character" w:customStyle="1" w:styleId="CommentTextChar">
    <w:name w:val="Comment Text Char"/>
    <w:basedOn w:val="DefaultParagraphFont"/>
    <w:link w:val="CommentText"/>
    <w:uiPriority w:val="99"/>
    <w:semiHidden/>
    <w:rsid w:val="00366AB3"/>
    <w:rPr>
      <w:sz w:val="20"/>
      <w:szCs w:val="20"/>
    </w:rPr>
  </w:style>
  <w:style w:type="paragraph" w:styleId="CommentSubject">
    <w:name w:val="annotation subject"/>
    <w:basedOn w:val="CommentText"/>
    <w:next w:val="CommentText"/>
    <w:link w:val="CommentSubjectChar"/>
    <w:uiPriority w:val="99"/>
    <w:semiHidden/>
    <w:unhideWhenUsed/>
    <w:rsid w:val="00366AB3"/>
    <w:rPr>
      <w:b/>
      <w:bCs/>
    </w:rPr>
  </w:style>
  <w:style w:type="character" w:customStyle="1" w:styleId="CommentSubjectChar">
    <w:name w:val="Comment Subject Char"/>
    <w:basedOn w:val="CommentTextChar"/>
    <w:link w:val="CommentSubject"/>
    <w:uiPriority w:val="99"/>
    <w:semiHidden/>
    <w:rsid w:val="00366AB3"/>
    <w:rPr>
      <w:b/>
      <w:bCs/>
      <w:sz w:val="20"/>
      <w:szCs w:val="20"/>
    </w:rPr>
  </w:style>
  <w:style w:type="paragraph" w:styleId="BalloonText">
    <w:name w:val="Balloon Text"/>
    <w:basedOn w:val="Normal"/>
    <w:link w:val="BalloonTextChar"/>
    <w:uiPriority w:val="99"/>
    <w:semiHidden/>
    <w:unhideWhenUsed/>
    <w:rsid w:val="00366AB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6AB3"/>
    <w:rPr>
      <w:rFonts w:ascii="Segoe UI" w:hAnsi="Segoe UI" w:cs="Segoe UI"/>
      <w:sz w:val="18"/>
      <w:szCs w:val="18"/>
    </w:rPr>
  </w:style>
  <w:style w:type="character" w:styleId="Hyperlink">
    <w:name w:val="Hyperlink"/>
    <w:basedOn w:val="DefaultParagraphFont"/>
    <w:uiPriority w:val="99"/>
    <w:unhideWhenUsed/>
    <w:rsid w:val="00620F50"/>
    <w:rPr>
      <w:color w:val="0563C1" w:themeColor="hyperlink"/>
      <w:u w:val="single"/>
    </w:rPr>
  </w:style>
  <w:style w:type="paragraph" w:styleId="Header">
    <w:name w:val="header"/>
    <w:basedOn w:val="Normal"/>
    <w:link w:val="HeaderChar"/>
    <w:uiPriority w:val="99"/>
    <w:unhideWhenUsed/>
    <w:rsid w:val="007E50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5035"/>
  </w:style>
  <w:style w:type="paragraph" w:styleId="Footer">
    <w:name w:val="footer"/>
    <w:basedOn w:val="Normal"/>
    <w:link w:val="FooterChar"/>
    <w:uiPriority w:val="99"/>
    <w:unhideWhenUsed/>
    <w:rsid w:val="007E50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5035"/>
  </w:style>
  <w:style w:type="character" w:styleId="FollowedHyperlink">
    <w:name w:val="FollowedHyperlink"/>
    <w:basedOn w:val="DefaultParagraphFont"/>
    <w:uiPriority w:val="99"/>
    <w:semiHidden/>
    <w:unhideWhenUsed/>
    <w:rsid w:val="002176EF"/>
    <w:rPr>
      <w:color w:val="954F72" w:themeColor="followedHyperlink"/>
      <w:u w:val="single"/>
    </w:rPr>
  </w:style>
  <w:style w:type="paragraph" w:customStyle="1" w:styleId="Default">
    <w:name w:val="Default"/>
    <w:rsid w:val="004A4BC4"/>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Revision">
    <w:name w:val="Revision"/>
    <w:hidden/>
    <w:uiPriority w:val="99"/>
    <w:semiHidden/>
    <w:rsid w:val="003341C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1990102">
      <w:bodyDiv w:val="1"/>
      <w:marLeft w:val="0"/>
      <w:marRight w:val="0"/>
      <w:marTop w:val="0"/>
      <w:marBottom w:val="0"/>
      <w:divBdr>
        <w:top w:val="none" w:sz="0" w:space="0" w:color="auto"/>
        <w:left w:val="none" w:sz="0" w:space="0" w:color="auto"/>
        <w:bottom w:val="none" w:sz="0" w:space="0" w:color="auto"/>
        <w:right w:val="none" w:sz="0" w:space="0" w:color="auto"/>
      </w:divBdr>
    </w:div>
    <w:div w:id="1155027890">
      <w:bodyDiv w:val="1"/>
      <w:marLeft w:val="0"/>
      <w:marRight w:val="0"/>
      <w:marTop w:val="0"/>
      <w:marBottom w:val="0"/>
      <w:divBdr>
        <w:top w:val="none" w:sz="0" w:space="0" w:color="auto"/>
        <w:left w:val="none" w:sz="0" w:space="0" w:color="auto"/>
        <w:bottom w:val="none" w:sz="0" w:space="0" w:color="auto"/>
        <w:right w:val="none" w:sz="0" w:space="0" w:color="auto"/>
      </w:divBdr>
    </w:div>
    <w:div w:id="1433822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arl.army.mil/business/broad-agency-announcements/" TargetMode="External"/><Relationship Id="rId18" Type="http://schemas.openxmlformats.org/officeDocument/2006/relationships/hyperlink" Target="https://acqupass.noblis.org/ApplyDEPSCoR"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onr.navy.mil/en/work-with-us/funding-opportunities" TargetMode="External"/><Relationship Id="rId7" Type="http://schemas.openxmlformats.org/officeDocument/2006/relationships/webSettings" Target="webSettings.xml"/><Relationship Id="rId12" Type="http://schemas.openxmlformats.org/officeDocument/2006/relationships/hyperlink" Target="http://www.wpafb.af.mil/afrl/afosr" TargetMode="External"/><Relationship Id="rId17" Type="http://schemas.openxmlformats.org/officeDocument/2006/relationships/hyperlink" Target="https://discover.dtic.mil/" TargetMode="External"/><Relationship Id="rId25" Type="http://schemas.openxmlformats.org/officeDocument/2006/relationships/hyperlink" Target="https://www.onr.navy.mil/en/work-with-us/funding-opportunities" TargetMode="External"/><Relationship Id="rId2" Type="http://schemas.openxmlformats.org/officeDocument/2006/relationships/customXml" Target="../customXml/item2.xml"/><Relationship Id="rId16" Type="http://schemas.openxmlformats.org/officeDocument/2006/relationships/hyperlink" Target="https://dodgrantawards.dtic.mil/grants/" TargetMode="External"/><Relationship Id="rId20" Type="http://schemas.openxmlformats.org/officeDocument/2006/relationships/hyperlink" Target="https://www.arl.army.mil/business/broad-agency-announcements/"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basicresearch.defense.gov/Pilots/DEPSCoR-Defense-Established-Program-to-Stimulate-Competitive-Research/" TargetMode="External"/><Relationship Id="rId24" Type="http://schemas.openxmlformats.org/officeDocument/2006/relationships/hyperlink" Target="https://www.arl.army.mil/business/broad-agency-announcements/" TargetMode="External"/><Relationship Id="rId5" Type="http://schemas.openxmlformats.org/officeDocument/2006/relationships/styles" Target="styles.xml"/><Relationship Id="rId15" Type="http://schemas.openxmlformats.org/officeDocument/2006/relationships/hyperlink" Target="https://discover.dtic.mil/" TargetMode="External"/><Relationship Id="rId23" Type="http://schemas.openxmlformats.org/officeDocument/2006/relationships/hyperlink" Target="http://www.wpafb.af.mil/afrl/afosr" TargetMode="External"/><Relationship Id="rId28" Type="http://schemas.openxmlformats.org/officeDocument/2006/relationships/theme" Target="theme/theme1.xml"/><Relationship Id="rId10" Type="http://schemas.openxmlformats.org/officeDocument/2006/relationships/hyperlink" Target="https://www.grants.gov/web/grants/view-opportunity.html?oppId=326765" TargetMode="External"/><Relationship Id="rId19" Type="http://schemas.openxmlformats.org/officeDocument/2006/relationships/hyperlink" Target="http://www.wpafb.af.mil/afrl/afosr"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onr.navy.mil/en/work-with-us/funding-opportunities" TargetMode="External"/><Relationship Id="rId22" Type="http://schemas.openxmlformats.org/officeDocument/2006/relationships/hyperlink" Target="https://discover.dtic.mil/"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A794CC3C43EB498F2EE0910E12F16E" ma:contentTypeVersion="12" ma:contentTypeDescription="Create a new document." ma:contentTypeScope="" ma:versionID="84620883e0c824b459e4c0551ab3c31b">
  <xsd:schema xmlns:xsd="http://www.w3.org/2001/XMLSchema" xmlns:xs="http://www.w3.org/2001/XMLSchema" xmlns:p="http://schemas.microsoft.com/office/2006/metadata/properties" xmlns:ns3="4fc15499-f95a-40ed-a832-143cb88d7027" xmlns:ns4="691da11d-c66b-4d9f-8591-9ace3d7a05fe" targetNamespace="http://schemas.microsoft.com/office/2006/metadata/properties" ma:root="true" ma:fieldsID="95c63bdc316880de577fd7444f0aa36d" ns3:_="" ns4:_="">
    <xsd:import namespace="4fc15499-f95a-40ed-a832-143cb88d7027"/>
    <xsd:import namespace="691da11d-c66b-4d9f-8591-9ace3d7a05f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c15499-f95a-40ed-a832-143cb88d7027"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91da11d-c66b-4d9f-8591-9ace3d7a05fe"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1FBF908-55F3-4F07-80CE-A2CF1CAD3E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c15499-f95a-40ed-a832-143cb88d7027"/>
    <ds:schemaRef ds:uri="691da11d-c66b-4d9f-8591-9ace3d7a05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BB3CDB2-9CE5-4B18-B163-9AC9BCBC648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16F6E9D-940A-493A-A673-4CF2FED99D6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13</Pages>
  <Words>4659</Words>
  <Characters>26558</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Morris, Bill</dc:creator>
  <cp:keywords/>
  <dc:description/>
  <cp:lastModifiedBy>BARKER, ELAINA L DO-02 USAF AFMC AFOSR/PK</cp:lastModifiedBy>
  <cp:revision>18</cp:revision>
  <dcterms:created xsi:type="dcterms:W3CDTF">2020-07-30T14:15:00Z</dcterms:created>
  <dcterms:modified xsi:type="dcterms:W3CDTF">2020-07-30T15:16:00Z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0x01010096A794CC3C43EB498F2EE0910E12F16E</vt:lpwstr>
  </property>
</Properties>
</file>