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2F4" w:rsidRDefault="00FF02F4" w:rsidP="002708BC">
      <w:pPr>
        <w:pStyle w:val="Heading2"/>
        <w:jc w:val="center"/>
        <w:rPr>
          <w:caps/>
        </w:rPr>
      </w:pPr>
      <w:r>
        <w:rPr>
          <w:caps/>
          <w:noProof/>
        </w:rPr>
        <w:drawing>
          <wp:anchor distT="0" distB="0" distL="114300" distR="114300" simplePos="0" relativeHeight="251658240" behindDoc="0" locked="0" layoutInCell="1" allowOverlap="1">
            <wp:simplePos x="0" y="0"/>
            <wp:positionH relativeFrom="column">
              <wp:posOffset>18147</wp:posOffset>
            </wp:positionH>
            <wp:positionV relativeFrom="paragraph">
              <wp:posOffset>-486105</wp:posOffset>
            </wp:positionV>
            <wp:extent cx="2743200" cy="819150"/>
            <wp:effectExtent l="0" t="0" r="0" b="0"/>
            <wp:wrapNone/>
            <wp:docPr id="1" name="Picture 1" descr="Horizontal_RGB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orizontal_RGB_6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02F4" w:rsidRDefault="00FF02F4" w:rsidP="00FF02F4">
      <w:pPr>
        <w:pStyle w:val="ClauseText9"/>
        <w:ind w:left="1440" w:hanging="1440"/>
        <w:jc w:val="center"/>
        <w:rPr>
          <w:b/>
          <w:bCs/>
          <w:sz w:val="24"/>
          <w:szCs w:val="24"/>
        </w:rPr>
      </w:pPr>
    </w:p>
    <w:p w:rsidR="00C92354" w:rsidRPr="00FF02F4" w:rsidRDefault="00C92354" w:rsidP="00C92354">
      <w:pPr>
        <w:ind w:left="10080" w:firstLine="720"/>
        <w:rPr>
          <w:sz w:val="24"/>
          <w:szCs w:val="24"/>
        </w:rPr>
      </w:pPr>
      <w:r w:rsidRPr="00FF02F4">
        <w:rPr>
          <w:sz w:val="24"/>
          <w:szCs w:val="24"/>
        </w:rPr>
        <w:t>October 21</w:t>
      </w:r>
      <w:r w:rsidRPr="003B4EFF">
        <w:rPr>
          <w:sz w:val="24"/>
          <w:szCs w:val="24"/>
        </w:rPr>
        <w:t>, 201</w:t>
      </w:r>
      <w:r>
        <w:rPr>
          <w:sz w:val="24"/>
          <w:szCs w:val="24"/>
        </w:rPr>
        <w:t>6</w:t>
      </w:r>
    </w:p>
    <w:p w:rsidR="00FF02F4" w:rsidRDefault="00FF02F4" w:rsidP="00FF02F4">
      <w:pPr>
        <w:pStyle w:val="ClauseText9"/>
        <w:ind w:left="1440" w:hanging="1440"/>
        <w:jc w:val="center"/>
        <w:rPr>
          <w:b/>
          <w:bCs/>
          <w:sz w:val="24"/>
          <w:szCs w:val="24"/>
        </w:rPr>
      </w:pPr>
    </w:p>
    <w:p w:rsidR="00FF02F4" w:rsidRDefault="00FF02F4" w:rsidP="00FF02F4">
      <w:pPr>
        <w:pStyle w:val="ClauseText9"/>
        <w:ind w:left="1440" w:hanging="1440"/>
        <w:jc w:val="center"/>
        <w:rPr>
          <w:b/>
          <w:bCs/>
          <w:sz w:val="24"/>
          <w:szCs w:val="24"/>
        </w:rPr>
      </w:pPr>
    </w:p>
    <w:p w:rsidR="00FF02F4" w:rsidRPr="00FF02F4" w:rsidRDefault="00FF02F4" w:rsidP="00FF02F4">
      <w:pPr>
        <w:pStyle w:val="ClauseText9"/>
        <w:ind w:left="2160" w:hanging="2160"/>
        <w:rPr>
          <w:sz w:val="24"/>
          <w:szCs w:val="24"/>
        </w:rPr>
      </w:pPr>
      <w:r w:rsidRPr="00FF02F4">
        <w:rPr>
          <w:sz w:val="24"/>
          <w:szCs w:val="24"/>
        </w:rPr>
        <w:t>S</w:t>
      </w:r>
      <w:r w:rsidRPr="00FF02F4">
        <w:rPr>
          <w:sz w:val="24"/>
          <w:szCs w:val="24"/>
        </w:rPr>
        <w:t>ubject</w:t>
      </w:r>
      <w:r>
        <w:rPr>
          <w:sz w:val="24"/>
          <w:szCs w:val="24"/>
        </w:rPr>
        <w:t>:</w:t>
      </w:r>
      <w:r>
        <w:rPr>
          <w:sz w:val="24"/>
          <w:szCs w:val="24"/>
        </w:rPr>
        <w:tab/>
      </w:r>
      <w:r w:rsidRPr="00FF02F4">
        <w:rPr>
          <w:sz w:val="24"/>
          <w:szCs w:val="24"/>
        </w:rPr>
        <w:t>A</w:t>
      </w:r>
      <w:r>
        <w:rPr>
          <w:sz w:val="24"/>
          <w:szCs w:val="24"/>
        </w:rPr>
        <w:t>mendment</w:t>
      </w:r>
      <w:r w:rsidRPr="00FF02F4">
        <w:rPr>
          <w:sz w:val="24"/>
          <w:szCs w:val="24"/>
        </w:rPr>
        <w:t xml:space="preserve"> #1 </w:t>
      </w:r>
      <w:r w:rsidR="006558A4">
        <w:rPr>
          <w:sz w:val="24"/>
          <w:szCs w:val="24"/>
        </w:rPr>
        <w:t>to</w:t>
      </w:r>
      <w:r w:rsidR="006558A4" w:rsidRPr="006558A4">
        <w:rPr>
          <w:rFonts w:ascii="Arial" w:hAnsi="Arial" w:cs="Arial"/>
          <w:color w:val="363636"/>
          <w:sz w:val="18"/>
          <w:szCs w:val="18"/>
          <w:shd w:val="clear" w:color="auto" w:fill="FFFFFF"/>
        </w:rPr>
        <w:t xml:space="preserve"> </w:t>
      </w:r>
      <w:r w:rsidR="006558A4" w:rsidRPr="006558A4">
        <w:rPr>
          <w:sz w:val="24"/>
          <w:szCs w:val="24"/>
        </w:rPr>
        <w:t>Notice of Funding Opportunity</w:t>
      </w:r>
      <w:r w:rsidRPr="00FF02F4">
        <w:rPr>
          <w:sz w:val="24"/>
          <w:szCs w:val="24"/>
        </w:rPr>
        <w:t xml:space="preserve"> RFA-117-16-000004, Media Enabling Democracy, Inclusion and Accountability in Moldova (MEDIA-M)</w:t>
      </w:r>
    </w:p>
    <w:p w:rsidR="00C92354" w:rsidRPr="00374FDF" w:rsidRDefault="00FF02F4" w:rsidP="00C92354">
      <w:pPr>
        <w:pStyle w:val="ClauseText9"/>
        <w:rPr>
          <w:sz w:val="24"/>
          <w:szCs w:val="24"/>
        </w:rPr>
      </w:pPr>
      <w:r w:rsidRPr="00FF02F4">
        <w:rPr>
          <w:sz w:val="24"/>
          <w:szCs w:val="24"/>
        </w:rPr>
        <w:t>I</w:t>
      </w:r>
      <w:r w:rsidRPr="00FF02F4">
        <w:rPr>
          <w:sz w:val="24"/>
          <w:szCs w:val="24"/>
        </w:rPr>
        <w:t>ssuance Date</w:t>
      </w:r>
      <w:r w:rsidRPr="00FF02F4">
        <w:rPr>
          <w:sz w:val="24"/>
          <w:szCs w:val="24"/>
        </w:rPr>
        <w:t xml:space="preserve">: </w:t>
      </w:r>
      <w:r w:rsidRPr="00FF02F4">
        <w:rPr>
          <w:sz w:val="24"/>
          <w:szCs w:val="24"/>
        </w:rPr>
        <w:tab/>
      </w:r>
      <w:r w:rsidR="00C92354">
        <w:rPr>
          <w:sz w:val="24"/>
          <w:szCs w:val="24"/>
        </w:rPr>
        <w:t>September 22, 2016</w:t>
      </w:r>
    </w:p>
    <w:p w:rsidR="00FF02F4" w:rsidRPr="00374FDF" w:rsidRDefault="00FF02F4" w:rsidP="00FF02F4">
      <w:pPr>
        <w:pStyle w:val="ClauseText9"/>
        <w:rPr>
          <w:sz w:val="24"/>
          <w:szCs w:val="24"/>
        </w:rPr>
      </w:pPr>
      <w:r w:rsidRPr="00374FDF">
        <w:rPr>
          <w:sz w:val="24"/>
          <w:szCs w:val="24"/>
        </w:rPr>
        <w:t xml:space="preserve">Closing Date: </w:t>
      </w:r>
      <w:r w:rsidRPr="00374FDF">
        <w:rPr>
          <w:sz w:val="24"/>
          <w:szCs w:val="24"/>
        </w:rPr>
        <w:tab/>
      </w:r>
      <w:r w:rsidRPr="00374FDF">
        <w:rPr>
          <w:sz w:val="24"/>
          <w:szCs w:val="24"/>
        </w:rPr>
        <w:tab/>
      </w:r>
      <w:r>
        <w:rPr>
          <w:sz w:val="24"/>
          <w:szCs w:val="24"/>
        </w:rPr>
        <w:t>November 14, 2016</w:t>
      </w:r>
    </w:p>
    <w:p w:rsidR="00FF02F4" w:rsidRPr="00374FDF" w:rsidRDefault="00FF02F4" w:rsidP="00FF02F4">
      <w:pPr>
        <w:pStyle w:val="ClauseText9"/>
        <w:rPr>
          <w:sz w:val="24"/>
          <w:szCs w:val="24"/>
        </w:rPr>
      </w:pPr>
      <w:r w:rsidRPr="00374FDF">
        <w:rPr>
          <w:sz w:val="24"/>
          <w:szCs w:val="24"/>
        </w:rPr>
        <w:t xml:space="preserve">Closing Time: </w:t>
      </w:r>
      <w:r w:rsidRPr="00374FDF">
        <w:rPr>
          <w:sz w:val="24"/>
          <w:szCs w:val="24"/>
        </w:rPr>
        <w:tab/>
      </w:r>
      <w:r w:rsidRPr="006A4B55">
        <w:rPr>
          <w:sz w:val="24"/>
          <w:szCs w:val="24"/>
        </w:rPr>
        <w:t>10:00 AM Chisinau time</w:t>
      </w:r>
    </w:p>
    <w:p w:rsidR="00FF02F4" w:rsidRPr="000F224F" w:rsidRDefault="00FF02F4" w:rsidP="00FF02F4">
      <w:pPr>
        <w:rPr>
          <w:bCs/>
          <w:sz w:val="24"/>
          <w:szCs w:val="24"/>
        </w:rPr>
      </w:pPr>
    </w:p>
    <w:p w:rsidR="00FF02F4" w:rsidRDefault="00FF02F4" w:rsidP="00FF02F4">
      <w:pPr>
        <w:rPr>
          <w:sz w:val="24"/>
          <w:szCs w:val="24"/>
        </w:rPr>
      </w:pPr>
      <w:r>
        <w:rPr>
          <w:sz w:val="24"/>
          <w:szCs w:val="24"/>
        </w:rPr>
        <w:t>The purpose</w:t>
      </w:r>
      <w:r w:rsidRPr="000F224F">
        <w:rPr>
          <w:sz w:val="24"/>
          <w:szCs w:val="24"/>
        </w:rPr>
        <w:t xml:space="preserve"> of this amendment to the </w:t>
      </w:r>
      <w:r w:rsidR="006558A4">
        <w:rPr>
          <w:sz w:val="24"/>
          <w:szCs w:val="24"/>
        </w:rPr>
        <w:t xml:space="preserve">notice of </w:t>
      </w:r>
      <w:r w:rsidRPr="000F224F">
        <w:rPr>
          <w:sz w:val="24"/>
          <w:szCs w:val="24"/>
        </w:rPr>
        <w:t xml:space="preserve">funding opportunity </w:t>
      </w:r>
      <w:r>
        <w:rPr>
          <w:sz w:val="24"/>
          <w:szCs w:val="24"/>
        </w:rPr>
        <w:t>is</w:t>
      </w:r>
      <w:r w:rsidRPr="000F224F">
        <w:rPr>
          <w:sz w:val="24"/>
          <w:szCs w:val="24"/>
        </w:rPr>
        <w:t xml:space="preserve"> to respond to the requests for clarification</w:t>
      </w:r>
      <w:r>
        <w:rPr>
          <w:sz w:val="24"/>
          <w:szCs w:val="24"/>
        </w:rPr>
        <w:t>.</w:t>
      </w:r>
      <w:r w:rsidRPr="000F224F">
        <w:rPr>
          <w:sz w:val="24"/>
          <w:szCs w:val="24"/>
        </w:rPr>
        <w:t xml:space="preserve"> All questions and points of clarification received by the due date and time were considered f</w:t>
      </w:r>
      <w:r>
        <w:rPr>
          <w:sz w:val="24"/>
          <w:szCs w:val="24"/>
        </w:rPr>
        <w:t>or inclusion in this amendment.</w:t>
      </w:r>
    </w:p>
    <w:p w:rsidR="006558A4" w:rsidRPr="000F224F" w:rsidRDefault="006558A4" w:rsidP="00FF02F4">
      <w:pPr>
        <w:rPr>
          <w:sz w:val="24"/>
          <w:szCs w:val="24"/>
        </w:rPr>
      </w:pPr>
      <w:r>
        <w:rPr>
          <w:sz w:val="24"/>
          <w:szCs w:val="24"/>
        </w:rPr>
        <w:t>The due date for submitting applications remains unchanged.</w:t>
      </w:r>
    </w:p>
    <w:p w:rsidR="00AC5310" w:rsidRDefault="00AC5310" w:rsidP="00FF02F4">
      <w:pPr>
        <w:pStyle w:val="Heading2"/>
        <w:ind w:left="0" w:firstLine="0"/>
        <w:rPr>
          <w:b w:val="0"/>
          <w:smallCaps/>
        </w:rPr>
      </w:pPr>
    </w:p>
    <w:tbl>
      <w:tblPr>
        <w:tblW w:w="132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6030"/>
        <w:gridCol w:w="6750"/>
      </w:tblGrid>
      <w:tr w:rsidR="00695A3C" w:rsidTr="0007379C">
        <w:tc>
          <w:tcPr>
            <w:tcW w:w="468" w:type="dxa"/>
          </w:tcPr>
          <w:p w:rsidR="00695A3C" w:rsidRPr="006C572A" w:rsidRDefault="00695A3C" w:rsidP="00DF058D">
            <w:pPr>
              <w:rPr>
                <w:b/>
              </w:rPr>
            </w:pPr>
            <w:r w:rsidRPr="006C572A">
              <w:rPr>
                <w:b/>
              </w:rPr>
              <w:t>#</w:t>
            </w:r>
            <w:bookmarkStart w:id="0" w:name="_GoBack"/>
            <w:bookmarkEnd w:id="0"/>
          </w:p>
        </w:tc>
        <w:tc>
          <w:tcPr>
            <w:tcW w:w="6030" w:type="dxa"/>
          </w:tcPr>
          <w:p w:rsidR="00695A3C" w:rsidRPr="006C572A" w:rsidRDefault="00695A3C" w:rsidP="00DF058D">
            <w:pPr>
              <w:rPr>
                <w:b/>
              </w:rPr>
            </w:pPr>
            <w:r w:rsidRPr="006C572A">
              <w:rPr>
                <w:b/>
              </w:rPr>
              <w:t>Question</w:t>
            </w:r>
          </w:p>
        </w:tc>
        <w:tc>
          <w:tcPr>
            <w:tcW w:w="6750" w:type="dxa"/>
          </w:tcPr>
          <w:p w:rsidR="00695A3C" w:rsidRPr="006C572A" w:rsidRDefault="00695A3C" w:rsidP="00DF058D">
            <w:pPr>
              <w:pStyle w:val="Heading4"/>
              <w:rPr>
                <w:sz w:val="22"/>
                <w:szCs w:val="22"/>
              </w:rPr>
            </w:pPr>
            <w:r w:rsidRPr="006C572A">
              <w:rPr>
                <w:sz w:val="22"/>
                <w:szCs w:val="22"/>
              </w:rPr>
              <w:t>Answer</w:t>
            </w:r>
          </w:p>
        </w:tc>
      </w:tr>
      <w:tr w:rsidR="00695A3C" w:rsidTr="0007379C">
        <w:tc>
          <w:tcPr>
            <w:tcW w:w="468" w:type="dxa"/>
          </w:tcPr>
          <w:p w:rsidR="00695A3C" w:rsidRPr="006C572A" w:rsidRDefault="00695A3C" w:rsidP="00DF058D">
            <w:r w:rsidRPr="006C572A">
              <w:t>1</w:t>
            </w:r>
          </w:p>
        </w:tc>
        <w:tc>
          <w:tcPr>
            <w:tcW w:w="6030" w:type="dxa"/>
          </w:tcPr>
          <w:p w:rsidR="00695A3C" w:rsidRPr="006C572A" w:rsidRDefault="00016E0A" w:rsidP="00F85AEC">
            <w:pPr>
              <w:tabs>
                <w:tab w:val="left" w:pos="1940"/>
              </w:tabs>
              <w:spacing w:line="276" w:lineRule="auto"/>
              <w:rPr>
                <w:color w:val="000000"/>
                <w:shd w:val="clear" w:color="auto" w:fill="FFFFFF"/>
              </w:rPr>
            </w:pPr>
            <w:r w:rsidRPr="006C572A">
              <w:rPr>
                <w:color w:val="000000"/>
                <w:shd w:val="clear" w:color="auto" w:fill="FFFFFF"/>
              </w:rPr>
              <w:t>RFA says to submit technical proposal in MS Word and in PDF on page D-3.  Does this mean the technical should be submitted as 2 separate documents with 1 in Word and 1 in PDF?  In another paragraph the RFA says to submit technical as only 1 attachment.</w:t>
            </w:r>
          </w:p>
        </w:tc>
        <w:tc>
          <w:tcPr>
            <w:tcW w:w="6750" w:type="dxa"/>
          </w:tcPr>
          <w:p w:rsidR="00695A3C" w:rsidRPr="006C572A" w:rsidRDefault="002F7434" w:rsidP="002F7434">
            <w:pPr>
              <w:spacing w:before="100" w:beforeAutospacing="1" w:after="100" w:afterAutospacing="1"/>
            </w:pPr>
            <w:r w:rsidRPr="006C572A">
              <w:rPr>
                <w:color w:val="000000"/>
                <w:shd w:val="clear" w:color="auto" w:fill="FFFFFF"/>
              </w:rPr>
              <w:t>The Technical Application should be in MS Word format and in PDF as 2 attachments.</w:t>
            </w:r>
          </w:p>
        </w:tc>
      </w:tr>
      <w:tr w:rsidR="00695A3C" w:rsidRPr="006728C7" w:rsidTr="0007379C">
        <w:trPr>
          <w:trHeight w:val="1151"/>
        </w:trPr>
        <w:tc>
          <w:tcPr>
            <w:tcW w:w="468" w:type="dxa"/>
          </w:tcPr>
          <w:p w:rsidR="00695A3C" w:rsidRPr="006C572A" w:rsidRDefault="00695A3C" w:rsidP="00DF058D">
            <w:r w:rsidRPr="006C572A">
              <w:t>2</w:t>
            </w:r>
          </w:p>
        </w:tc>
        <w:tc>
          <w:tcPr>
            <w:tcW w:w="6030" w:type="dxa"/>
          </w:tcPr>
          <w:p w:rsidR="003A0B65" w:rsidRPr="006C572A" w:rsidRDefault="00016E0A" w:rsidP="00F85AEC">
            <w:pPr>
              <w:tabs>
                <w:tab w:val="left" w:pos="1940"/>
              </w:tabs>
              <w:spacing w:line="276" w:lineRule="auto"/>
              <w:rPr>
                <w:color w:val="000000"/>
                <w:shd w:val="clear" w:color="auto" w:fill="FFFFFF"/>
              </w:rPr>
            </w:pPr>
            <w:r w:rsidRPr="006C572A">
              <w:rPr>
                <w:color w:val="000000"/>
                <w:shd w:val="clear" w:color="auto" w:fill="FFFFFF"/>
              </w:rPr>
              <w:t>RFA on page D-5 says to submit cost proposal budget in MS Excel 2010 and budget narrative in Word 2010.  What about the required assurances, certifications &amp; representations document that has to be signed.  Can this be submitted in PDF as a third document to the e-mail containing the cost proposal?</w:t>
            </w:r>
          </w:p>
        </w:tc>
        <w:tc>
          <w:tcPr>
            <w:tcW w:w="6750" w:type="dxa"/>
          </w:tcPr>
          <w:p w:rsidR="003A3C41" w:rsidRPr="006C572A" w:rsidRDefault="002F7434" w:rsidP="001232D4">
            <w:r w:rsidRPr="006C572A">
              <w:rPr>
                <w:color w:val="000000"/>
                <w:shd w:val="clear" w:color="auto" w:fill="FFFFFF"/>
              </w:rPr>
              <w:t>Yes, signed assurances, certifications &amp; representations should be submitted in PDF format a</w:t>
            </w:r>
            <w:r w:rsidR="001232D4" w:rsidRPr="006C572A">
              <w:rPr>
                <w:color w:val="000000"/>
                <w:shd w:val="clear" w:color="auto" w:fill="FFFFFF"/>
              </w:rPr>
              <w:t>s</w:t>
            </w:r>
            <w:r w:rsidRPr="006C572A">
              <w:rPr>
                <w:color w:val="000000"/>
                <w:shd w:val="clear" w:color="auto" w:fill="FFFFFF"/>
              </w:rPr>
              <w:t xml:space="preserve"> a separate attachment</w:t>
            </w:r>
            <w:r w:rsidR="00A0724E" w:rsidRPr="006C572A">
              <w:rPr>
                <w:color w:val="000000"/>
                <w:shd w:val="clear" w:color="auto" w:fill="FFFFFF"/>
              </w:rPr>
              <w:t xml:space="preserve"> in addition to MS Excel 2010 for the budget tables and Word 2010 for the budget narrative. </w:t>
            </w:r>
          </w:p>
        </w:tc>
      </w:tr>
      <w:tr w:rsidR="00376149" w:rsidRPr="006728C7" w:rsidTr="0007379C">
        <w:trPr>
          <w:trHeight w:val="1151"/>
        </w:trPr>
        <w:tc>
          <w:tcPr>
            <w:tcW w:w="468" w:type="dxa"/>
          </w:tcPr>
          <w:p w:rsidR="00376149" w:rsidRPr="006C572A" w:rsidRDefault="00376149" w:rsidP="00DF058D">
            <w:r w:rsidRPr="006C572A">
              <w:t>3</w:t>
            </w:r>
          </w:p>
        </w:tc>
        <w:tc>
          <w:tcPr>
            <w:tcW w:w="6030" w:type="dxa"/>
          </w:tcPr>
          <w:p w:rsidR="00376149" w:rsidRPr="00376149" w:rsidRDefault="00376149" w:rsidP="00376149">
            <w:pPr>
              <w:tabs>
                <w:tab w:val="left" w:pos="1940"/>
              </w:tabs>
              <w:spacing w:line="276" w:lineRule="auto"/>
              <w:rPr>
                <w:color w:val="000000"/>
                <w:shd w:val="clear" w:color="auto" w:fill="FFFFFF"/>
              </w:rPr>
            </w:pPr>
            <w:r w:rsidRPr="00376149">
              <w:rPr>
                <w:color w:val="000000"/>
                <w:shd w:val="clear" w:color="auto" w:fill="FFFFFF"/>
              </w:rPr>
              <w:t xml:space="preserve">On page D-9 of the RFA, item 3 Certificate of Compliance.  “Please submit a copy of your Certificate of Compliance if your organization’s systems have been certified by USAID/Washington’s office of Acquisition &amp; Assistance </w:t>
            </w:r>
            <w:r w:rsidRPr="00376149">
              <w:rPr>
                <w:color w:val="000000"/>
                <w:shd w:val="clear" w:color="auto" w:fill="FFFFFF"/>
              </w:rPr>
              <w:lastRenderedPageBreak/>
              <w:t>(M/OAA). </w:t>
            </w:r>
          </w:p>
          <w:p w:rsidR="00376149" w:rsidRPr="00376149" w:rsidRDefault="00376149" w:rsidP="00376149">
            <w:pPr>
              <w:tabs>
                <w:tab w:val="left" w:pos="1940"/>
              </w:tabs>
              <w:spacing w:line="276" w:lineRule="auto"/>
              <w:rPr>
                <w:color w:val="000000"/>
                <w:shd w:val="clear" w:color="auto" w:fill="FFFFFF"/>
              </w:rPr>
            </w:pPr>
            <w:r w:rsidRPr="00376149">
              <w:rPr>
                <w:color w:val="000000"/>
                <w:shd w:val="clear" w:color="auto" w:fill="FFFFFF"/>
              </w:rPr>
              <w:t>Our university is unfamiliar with this certificate. </w:t>
            </w:r>
          </w:p>
          <w:p w:rsidR="00376149" w:rsidRPr="00376149" w:rsidRDefault="00376149" w:rsidP="00376149">
            <w:pPr>
              <w:tabs>
                <w:tab w:val="left" w:pos="1940"/>
              </w:tabs>
              <w:spacing w:line="276" w:lineRule="auto"/>
              <w:rPr>
                <w:color w:val="000000"/>
                <w:shd w:val="clear" w:color="auto" w:fill="FFFFFF"/>
              </w:rPr>
            </w:pPr>
            <w:r w:rsidRPr="00376149">
              <w:rPr>
                <w:color w:val="000000"/>
                <w:shd w:val="clear" w:color="auto" w:fill="FFFFFF"/>
              </w:rPr>
              <w:t>1.  Is this certificate of compliance required to respond to this RFA?</w:t>
            </w:r>
          </w:p>
          <w:p w:rsidR="00376149" w:rsidRPr="006C572A" w:rsidRDefault="00376149" w:rsidP="00376149">
            <w:pPr>
              <w:tabs>
                <w:tab w:val="left" w:pos="1940"/>
              </w:tabs>
              <w:spacing w:line="276" w:lineRule="auto"/>
              <w:ind w:left="-18"/>
              <w:rPr>
                <w:color w:val="000000"/>
                <w:shd w:val="clear" w:color="auto" w:fill="FFFFFF"/>
              </w:rPr>
            </w:pPr>
            <w:r w:rsidRPr="00376149">
              <w:rPr>
                <w:color w:val="000000"/>
                <w:shd w:val="clear" w:color="auto" w:fill="FFFFFF"/>
              </w:rPr>
              <w:t>2.  How do we go about obtaining such a certificate of compliance?</w:t>
            </w:r>
          </w:p>
        </w:tc>
        <w:tc>
          <w:tcPr>
            <w:tcW w:w="6750" w:type="dxa"/>
          </w:tcPr>
          <w:p w:rsidR="005F2B95" w:rsidRPr="006C572A" w:rsidRDefault="005F2B95" w:rsidP="002708BC">
            <w:pPr>
              <w:tabs>
                <w:tab w:val="left" w:pos="1940"/>
              </w:tabs>
              <w:spacing w:line="276" w:lineRule="auto"/>
              <w:rPr>
                <w:color w:val="000000"/>
                <w:shd w:val="clear" w:color="auto" w:fill="FFFFFF"/>
              </w:rPr>
            </w:pPr>
            <w:r w:rsidRPr="006C572A">
              <w:rPr>
                <w:color w:val="000000"/>
                <w:shd w:val="clear" w:color="auto" w:fill="FFFFFF"/>
              </w:rPr>
              <w:lastRenderedPageBreak/>
              <w:t>C</w:t>
            </w:r>
            <w:r w:rsidRPr="00376149">
              <w:rPr>
                <w:color w:val="000000"/>
                <w:shd w:val="clear" w:color="auto" w:fill="FFFFFF"/>
              </w:rPr>
              <w:t>ertificate of compliance</w:t>
            </w:r>
            <w:r w:rsidRPr="006C572A">
              <w:rPr>
                <w:color w:val="000000"/>
                <w:shd w:val="clear" w:color="auto" w:fill="FFFFFF"/>
              </w:rPr>
              <w:t xml:space="preserve"> for the organization's systems is not a requirement. Organizations are requested to submit a copy of the Certificate in case the organization has it. </w:t>
            </w:r>
          </w:p>
          <w:p w:rsidR="002708BC" w:rsidRPr="00376149" w:rsidRDefault="005F2B95" w:rsidP="002708BC">
            <w:pPr>
              <w:tabs>
                <w:tab w:val="left" w:pos="1940"/>
              </w:tabs>
              <w:spacing w:line="276" w:lineRule="auto"/>
              <w:rPr>
                <w:color w:val="000000"/>
                <w:shd w:val="clear" w:color="auto" w:fill="FFFFFF"/>
              </w:rPr>
            </w:pPr>
            <w:r w:rsidRPr="006C572A">
              <w:rPr>
                <w:color w:val="000000"/>
                <w:shd w:val="clear" w:color="auto" w:fill="FFFFFF"/>
              </w:rPr>
              <w:t xml:space="preserve">To obtain a certification of compliance the organization </w:t>
            </w:r>
            <w:r w:rsidR="002708BC" w:rsidRPr="006C572A">
              <w:rPr>
                <w:color w:val="000000"/>
                <w:shd w:val="clear" w:color="auto" w:fill="FFFFFF"/>
              </w:rPr>
              <w:t>may</w:t>
            </w:r>
            <w:r w:rsidRPr="006C572A">
              <w:rPr>
                <w:color w:val="000000"/>
                <w:shd w:val="clear" w:color="auto" w:fill="FFFFFF"/>
              </w:rPr>
              <w:t xml:space="preserve"> contact </w:t>
            </w:r>
            <w:r w:rsidR="002708BC" w:rsidRPr="006C572A">
              <w:rPr>
                <w:color w:val="000000"/>
                <w:shd w:val="clear" w:color="auto" w:fill="FFFFFF"/>
              </w:rPr>
              <w:lastRenderedPageBreak/>
              <w:t xml:space="preserve">Contract Audit Management Branch of SAID/Washington </w:t>
            </w:r>
            <w:r w:rsidR="002708BC" w:rsidRPr="00376149">
              <w:rPr>
                <w:color w:val="000000"/>
                <w:shd w:val="clear" w:color="auto" w:fill="FFFFFF"/>
              </w:rPr>
              <w:t>office of Acquisition &amp; Assistance (M/OAA). </w:t>
            </w:r>
          </w:p>
          <w:p w:rsidR="002708BC" w:rsidRPr="006C572A" w:rsidRDefault="002708BC" w:rsidP="002708BC">
            <w:pPr>
              <w:tabs>
                <w:tab w:val="left" w:pos="1940"/>
              </w:tabs>
              <w:spacing w:line="276" w:lineRule="auto"/>
              <w:rPr>
                <w:color w:val="000000"/>
                <w:shd w:val="clear" w:color="auto" w:fill="FFFFFF"/>
              </w:rPr>
            </w:pPr>
            <w:r w:rsidRPr="006C572A">
              <w:rPr>
                <w:color w:val="000000"/>
                <w:shd w:val="clear" w:color="auto" w:fill="FFFFFF"/>
              </w:rPr>
              <w:t>Following is the contact:</w:t>
            </w:r>
          </w:p>
          <w:p w:rsidR="00376149" w:rsidRPr="006C572A" w:rsidRDefault="002708BC" w:rsidP="002708BC">
            <w:pPr>
              <w:tabs>
                <w:tab w:val="left" w:pos="1940"/>
              </w:tabs>
              <w:spacing w:line="276" w:lineRule="auto"/>
              <w:rPr>
                <w:color w:val="000000"/>
                <w:shd w:val="clear" w:color="auto" w:fill="FFFFFF"/>
              </w:rPr>
            </w:pPr>
            <w:r w:rsidRPr="006C572A">
              <w:rPr>
                <w:color w:val="000000"/>
                <w:shd w:val="clear" w:color="auto" w:fill="FFFFFF"/>
              </w:rPr>
              <w:t>David A. McNeil</w:t>
            </w:r>
            <w:r w:rsidRPr="006C572A">
              <w:rPr>
                <w:color w:val="000000"/>
                <w:shd w:val="clear" w:color="auto" w:fill="FFFFFF"/>
              </w:rPr>
              <w:br/>
              <w:t>Branch Chief</w:t>
            </w:r>
            <w:r w:rsidRPr="006C572A">
              <w:rPr>
                <w:color w:val="000000"/>
                <w:shd w:val="clear" w:color="auto" w:fill="FFFFFF"/>
              </w:rPr>
              <w:br/>
              <w:t>Tel: 202.567.4601</w:t>
            </w:r>
            <w:r w:rsidRPr="006C572A">
              <w:rPr>
                <w:color w:val="000000"/>
                <w:shd w:val="clear" w:color="auto" w:fill="FFFFFF"/>
              </w:rPr>
              <w:br/>
              <w:t xml:space="preserve">Email: </w:t>
            </w:r>
            <w:hyperlink r:id="rId7" w:history="1">
              <w:r w:rsidRPr="006C572A">
                <w:rPr>
                  <w:color w:val="000000"/>
                  <w:shd w:val="clear" w:color="auto" w:fill="FFFFFF"/>
                </w:rPr>
                <w:t>dmcneil@usaid.gov</w:t>
              </w:r>
            </w:hyperlink>
            <w:r w:rsidRPr="006C572A">
              <w:rPr>
                <w:color w:val="000000"/>
                <w:shd w:val="clear" w:color="auto" w:fill="FFFFFF"/>
              </w:rPr>
              <w:t xml:space="preserve"> </w:t>
            </w:r>
          </w:p>
        </w:tc>
      </w:tr>
      <w:tr w:rsidR="00695A3C" w:rsidTr="0007379C">
        <w:tc>
          <w:tcPr>
            <w:tcW w:w="468" w:type="dxa"/>
          </w:tcPr>
          <w:p w:rsidR="00695A3C" w:rsidRPr="006C572A" w:rsidRDefault="00376149" w:rsidP="00DF058D">
            <w:r w:rsidRPr="006C572A">
              <w:lastRenderedPageBreak/>
              <w:t>4</w:t>
            </w:r>
          </w:p>
        </w:tc>
        <w:tc>
          <w:tcPr>
            <w:tcW w:w="6030" w:type="dxa"/>
          </w:tcPr>
          <w:p w:rsidR="00695A3C" w:rsidRPr="006C572A" w:rsidRDefault="00016E0A" w:rsidP="00550AC7">
            <w:pPr>
              <w:tabs>
                <w:tab w:val="left" w:pos="1940"/>
              </w:tabs>
              <w:spacing w:line="276" w:lineRule="auto"/>
              <w:rPr>
                <w:color w:val="000000"/>
                <w:shd w:val="clear" w:color="auto" w:fill="FFFFFF"/>
              </w:rPr>
            </w:pPr>
            <w:r w:rsidRPr="006C572A">
              <w:rPr>
                <w:color w:val="000000"/>
                <w:shd w:val="clear" w:color="auto" w:fill="FFFFFF"/>
              </w:rPr>
              <w:t>Cost Share Eligibility:  The NFO is inconsistent in whether non-USG donor sources may be considered as cost-share (10% required).  On page C-1, it states “…other multilateral, bilateral and foundation donors’…. may be considered as eligible sources.  However on page D-9 (second para) it reads “Funds received by the Applicant directly from the U.S. Government or USAID intermediaries or foreign governments are not allowable elements of the match but should be identified as sources in the overall budget if they are critical to the program.”  This suggests that foreign (i.e. non-USG) donor funded programs are not eligible.  Question: Can USAID please clarify whether non-USG donor funds (or non-USG donor funded projects) are eligible sources of cost sharing?</w:t>
            </w:r>
          </w:p>
        </w:tc>
        <w:tc>
          <w:tcPr>
            <w:tcW w:w="6750" w:type="dxa"/>
          </w:tcPr>
          <w:p w:rsidR="000425C7" w:rsidRPr="006C572A" w:rsidRDefault="000425C7" w:rsidP="000425C7">
            <w:pPr>
              <w:tabs>
                <w:tab w:val="left" w:pos="1940"/>
              </w:tabs>
              <w:spacing w:line="276" w:lineRule="auto"/>
            </w:pPr>
            <w:r w:rsidRPr="006C572A">
              <w:rPr>
                <w:color w:val="000000"/>
                <w:shd w:val="clear" w:color="auto" w:fill="FFFFFF"/>
              </w:rPr>
              <w:t xml:space="preserve">Non-USG donor funds (or non-USG donor funded projects) are eligible sources of cost sharing. Please replace </w:t>
            </w:r>
            <w:r w:rsidRPr="006C572A">
              <w:t>the second para on page D-9 with the following:</w:t>
            </w:r>
          </w:p>
          <w:p w:rsidR="000425C7" w:rsidRPr="006C572A" w:rsidRDefault="000425C7" w:rsidP="000425C7">
            <w:pPr>
              <w:tabs>
                <w:tab w:val="left" w:pos="1940"/>
              </w:tabs>
              <w:spacing w:line="276" w:lineRule="auto"/>
            </w:pPr>
            <w:r w:rsidRPr="006C572A">
              <w:t xml:space="preserve">Any shared costs or matching funds and all contributions, including cash and third party in-kind contributions, must be accepted as part of the non-Federal entity’s cost sharing or matching when such contributions meet all of the following criteria: </w:t>
            </w:r>
          </w:p>
          <w:p w:rsidR="000425C7" w:rsidRPr="006C572A" w:rsidRDefault="000425C7" w:rsidP="000425C7">
            <w:pPr>
              <w:tabs>
                <w:tab w:val="left" w:pos="720"/>
              </w:tabs>
              <w:spacing w:line="276" w:lineRule="auto"/>
            </w:pPr>
            <w:r w:rsidRPr="006C572A">
              <w:t xml:space="preserve">(1) Are verifiable from the non-Federal entity’s records; </w:t>
            </w:r>
          </w:p>
          <w:p w:rsidR="000425C7" w:rsidRPr="006C572A" w:rsidRDefault="000425C7" w:rsidP="000425C7">
            <w:pPr>
              <w:tabs>
                <w:tab w:val="left" w:pos="720"/>
              </w:tabs>
              <w:spacing w:line="276" w:lineRule="auto"/>
            </w:pPr>
            <w:r w:rsidRPr="006C572A">
              <w:t xml:space="preserve">(2) Are not included as contributions for any other Federal award; </w:t>
            </w:r>
          </w:p>
          <w:p w:rsidR="000425C7" w:rsidRPr="006C572A" w:rsidRDefault="000425C7" w:rsidP="000425C7">
            <w:pPr>
              <w:tabs>
                <w:tab w:val="left" w:pos="720"/>
              </w:tabs>
              <w:spacing w:line="276" w:lineRule="auto"/>
            </w:pPr>
            <w:r w:rsidRPr="006C572A">
              <w:t xml:space="preserve">(3) Are necessary and reasonable for accomplishment of project or program objectives; </w:t>
            </w:r>
          </w:p>
          <w:p w:rsidR="000425C7" w:rsidRPr="006C572A" w:rsidRDefault="000425C7" w:rsidP="000425C7">
            <w:pPr>
              <w:tabs>
                <w:tab w:val="left" w:pos="720"/>
              </w:tabs>
              <w:spacing w:line="276" w:lineRule="auto"/>
            </w:pPr>
            <w:r w:rsidRPr="006C572A">
              <w:t xml:space="preserve">(4) Are allowable under Subpart E— Cost Principles of this part; </w:t>
            </w:r>
          </w:p>
          <w:p w:rsidR="000425C7" w:rsidRPr="006C572A" w:rsidRDefault="000425C7" w:rsidP="000425C7">
            <w:pPr>
              <w:tabs>
                <w:tab w:val="left" w:pos="720"/>
              </w:tabs>
              <w:spacing w:line="276" w:lineRule="auto"/>
            </w:pPr>
            <w:r w:rsidRPr="006C572A">
              <w:t xml:space="preserve">(5) Are not paid by the Federal government under another Federal award, except where the Federal statute authorizing a program specifically provides that Federal funds made available for such program can be applied to matching or cost sharing requirements of other Federal programs; </w:t>
            </w:r>
          </w:p>
          <w:p w:rsidR="000425C7" w:rsidRPr="006C572A" w:rsidRDefault="000425C7" w:rsidP="000425C7">
            <w:pPr>
              <w:tabs>
                <w:tab w:val="left" w:pos="720"/>
              </w:tabs>
              <w:spacing w:line="276" w:lineRule="auto"/>
            </w:pPr>
            <w:r w:rsidRPr="006C572A">
              <w:t xml:space="preserve">(6) Are provided for in the approved budget when required by the Federal awarding agency; and </w:t>
            </w:r>
          </w:p>
          <w:p w:rsidR="000425C7" w:rsidRPr="006C572A" w:rsidRDefault="000425C7" w:rsidP="000425C7">
            <w:pPr>
              <w:tabs>
                <w:tab w:val="left" w:pos="720"/>
              </w:tabs>
              <w:spacing w:line="276" w:lineRule="auto"/>
            </w:pPr>
            <w:r w:rsidRPr="006C572A">
              <w:t xml:space="preserve">(7) Conform to other provisions of this part, as applicable. </w:t>
            </w:r>
          </w:p>
          <w:p w:rsidR="00695A3C" w:rsidRPr="006C572A" w:rsidRDefault="000425C7" w:rsidP="000425C7">
            <w:pPr>
              <w:tabs>
                <w:tab w:val="left" w:pos="1940"/>
              </w:tabs>
              <w:spacing w:line="276" w:lineRule="auto"/>
            </w:pPr>
            <w:r w:rsidRPr="006C572A">
              <w:t>Please refer to CFR200.306 Cost sharing or matching for further clarifications on cost sharing.</w:t>
            </w:r>
          </w:p>
        </w:tc>
      </w:tr>
      <w:tr w:rsidR="00695A3C" w:rsidTr="0007379C">
        <w:tc>
          <w:tcPr>
            <w:tcW w:w="468" w:type="dxa"/>
          </w:tcPr>
          <w:p w:rsidR="00695A3C" w:rsidRPr="006C572A" w:rsidRDefault="00376149" w:rsidP="00DF058D">
            <w:r w:rsidRPr="006C572A">
              <w:lastRenderedPageBreak/>
              <w:t>5</w:t>
            </w:r>
          </w:p>
        </w:tc>
        <w:tc>
          <w:tcPr>
            <w:tcW w:w="6030" w:type="dxa"/>
          </w:tcPr>
          <w:p w:rsidR="00695A3C" w:rsidRPr="006C572A" w:rsidRDefault="00016E0A" w:rsidP="00F85AEC">
            <w:pPr>
              <w:tabs>
                <w:tab w:val="left" w:pos="1940"/>
              </w:tabs>
              <w:spacing w:line="276" w:lineRule="auto"/>
              <w:rPr>
                <w:color w:val="000000"/>
                <w:shd w:val="clear" w:color="auto" w:fill="FFFFFF"/>
              </w:rPr>
            </w:pPr>
            <w:r w:rsidRPr="006C572A">
              <w:rPr>
                <w:color w:val="000000"/>
                <w:shd w:val="clear" w:color="auto" w:fill="FFFFFF"/>
              </w:rPr>
              <w:t xml:space="preserve">On page D-9, there are references to compliance with the 22 CFR </w:t>
            </w:r>
            <w:proofErr w:type="gramStart"/>
            <w:r w:rsidRPr="006C572A">
              <w:rPr>
                <w:color w:val="000000"/>
                <w:shd w:val="clear" w:color="auto" w:fill="FFFFFF"/>
              </w:rPr>
              <w:t>part</w:t>
            </w:r>
            <w:proofErr w:type="gramEnd"/>
            <w:r w:rsidRPr="006C572A">
              <w:rPr>
                <w:color w:val="000000"/>
                <w:shd w:val="clear" w:color="auto" w:fill="FFFFFF"/>
              </w:rPr>
              <w:t xml:space="preserve"> 226. Question: Is this accurate or should this be changed to the new “2 CFR 200”?</w:t>
            </w:r>
          </w:p>
        </w:tc>
        <w:tc>
          <w:tcPr>
            <w:tcW w:w="6750" w:type="dxa"/>
          </w:tcPr>
          <w:p w:rsidR="00D15776" w:rsidRPr="006C572A" w:rsidRDefault="00A0724E" w:rsidP="00A0724E">
            <w:pPr>
              <w:pStyle w:val="Heading4"/>
              <w:ind w:left="0" w:firstLine="0"/>
              <w:rPr>
                <w:b w:val="0"/>
                <w:bCs w:val="0"/>
                <w:color w:val="000000"/>
                <w:sz w:val="22"/>
                <w:szCs w:val="22"/>
                <w:shd w:val="clear" w:color="auto" w:fill="FFFFFF"/>
              </w:rPr>
            </w:pPr>
            <w:r w:rsidRPr="006C572A">
              <w:rPr>
                <w:b w:val="0"/>
                <w:bCs w:val="0"/>
                <w:color w:val="000000"/>
                <w:sz w:val="22"/>
                <w:szCs w:val="22"/>
                <w:shd w:val="clear" w:color="auto" w:fill="FFFFFF"/>
              </w:rPr>
              <w:t xml:space="preserve">The reference is </w:t>
            </w:r>
            <w:r w:rsidR="00D15776" w:rsidRPr="006C572A">
              <w:rPr>
                <w:b w:val="0"/>
                <w:bCs w:val="0"/>
                <w:color w:val="000000"/>
                <w:sz w:val="22"/>
                <w:szCs w:val="22"/>
                <w:shd w:val="clear" w:color="auto" w:fill="FFFFFF"/>
              </w:rPr>
              <w:t>in</w:t>
            </w:r>
            <w:r w:rsidRPr="006C572A">
              <w:rPr>
                <w:b w:val="0"/>
                <w:bCs w:val="0"/>
                <w:color w:val="000000"/>
                <w:sz w:val="22"/>
                <w:szCs w:val="22"/>
                <w:shd w:val="clear" w:color="auto" w:fill="FFFFFF"/>
              </w:rPr>
              <w:t xml:space="preserve">correct. </w:t>
            </w:r>
          </w:p>
          <w:p w:rsidR="00D15776" w:rsidRPr="006C572A" w:rsidRDefault="00D15776" w:rsidP="00A0724E">
            <w:pPr>
              <w:pStyle w:val="Heading4"/>
              <w:ind w:left="0" w:firstLine="0"/>
              <w:rPr>
                <w:b w:val="0"/>
                <w:bCs w:val="0"/>
                <w:color w:val="000000"/>
                <w:sz w:val="22"/>
                <w:szCs w:val="22"/>
                <w:shd w:val="clear" w:color="auto" w:fill="FFFFFF"/>
              </w:rPr>
            </w:pPr>
            <w:r w:rsidRPr="006C572A">
              <w:rPr>
                <w:b w:val="0"/>
                <w:bCs w:val="0"/>
                <w:color w:val="000000"/>
                <w:sz w:val="22"/>
                <w:szCs w:val="22"/>
                <w:shd w:val="clear" w:color="auto" w:fill="FFFFFF"/>
              </w:rPr>
              <w:t xml:space="preserve">Please replace the reference to 22 CFR </w:t>
            </w:r>
            <w:proofErr w:type="gramStart"/>
            <w:r w:rsidRPr="006C572A">
              <w:rPr>
                <w:b w:val="0"/>
                <w:bCs w:val="0"/>
                <w:color w:val="000000"/>
                <w:sz w:val="22"/>
                <w:szCs w:val="22"/>
                <w:shd w:val="clear" w:color="auto" w:fill="FFFFFF"/>
              </w:rPr>
              <w:t>part</w:t>
            </w:r>
            <w:proofErr w:type="gramEnd"/>
            <w:r w:rsidRPr="006C572A">
              <w:rPr>
                <w:b w:val="0"/>
                <w:bCs w:val="0"/>
                <w:color w:val="000000"/>
                <w:sz w:val="22"/>
                <w:szCs w:val="22"/>
                <w:shd w:val="clear" w:color="auto" w:fill="FFFFFF"/>
              </w:rPr>
              <w:t xml:space="preserve"> 226 with CFR 200. </w:t>
            </w:r>
          </w:p>
          <w:p w:rsidR="00695A3C" w:rsidRPr="006C572A" w:rsidRDefault="00695A3C" w:rsidP="00A0724E">
            <w:pPr>
              <w:pStyle w:val="Heading4"/>
              <w:ind w:left="0" w:firstLine="0"/>
              <w:rPr>
                <w:b w:val="0"/>
                <w:bCs w:val="0"/>
                <w:color w:val="000000"/>
                <w:sz w:val="22"/>
                <w:szCs w:val="22"/>
                <w:shd w:val="clear" w:color="auto" w:fill="FFFFFF"/>
              </w:rPr>
            </w:pPr>
          </w:p>
        </w:tc>
      </w:tr>
      <w:tr w:rsidR="00695A3C" w:rsidTr="0007379C">
        <w:tc>
          <w:tcPr>
            <w:tcW w:w="468" w:type="dxa"/>
          </w:tcPr>
          <w:p w:rsidR="00695A3C" w:rsidRPr="006C572A" w:rsidRDefault="00376149" w:rsidP="00016E0A">
            <w:r w:rsidRPr="006C572A">
              <w:t>6</w:t>
            </w:r>
          </w:p>
        </w:tc>
        <w:tc>
          <w:tcPr>
            <w:tcW w:w="6030" w:type="dxa"/>
          </w:tcPr>
          <w:p w:rsidR="00695A3C" w:rsidRPr="006C572A" w:rsidRDefault="00016E0A" w:rsidP="00016E0A">
            <w:pPr>
              <w:tabs>
                <w:tab w:val="left" w:pos="1940"/>
              </w:tabs>
              <w:spacing w:line="276" w:lineRule="auto"/>
              <w:rPr>
                <w:color w:val="000000"/>
                <w:shd w:val="clear" w:color="auto" w:fill="FFFFFF"/>
              </w:rPr>
            </w:pPr>
            <w:r w:rsidRPr="006C572A">
              <w:rPr>
                <w:color w:val="000000"/>
                <w:shd w:val="clear" w:color="auto" w:fill="FFFFFF"/>
              </w:rPr>
              <w:t xml:space="preserve">Will the Mission allow for a PDF format submission only for the technical and cost/business applications, rather than both PDF and word format? Please </w:t>
            </w:r>
            <w:proofErr w:type="gramStart"/>
            <w:r w:rsidRPr="006C572A">
              <w:rPr>
                <w:color w:val="000000"/>
                <w:shd w:val="clear" w:color="auto" w:fill="FFFFFF"/>
              </w:rPr>
              <w:t>advise</w:t>
            </w:r>
            <w:proofErr w:type="gramEnd"/>
            <w:r w:rsidRPr="006C572A">
              <w:rPr>
                <w:color w:val="000000"/>
                <w:shd w:val="clear" w:color="auto" w:fill="FFFFFF"/>
              </w:rPr>
              <w:t>.</w:t>
            </w:r>
          </w:p>
        </w:tc>
        <w:tc>
          <w:tcPr>
            <w:tcW w:w="6750" w:type="dxa"/>
          </w:tcPr>
          <w:p w:rsidR="00695A3C" w:rsidRPr="006C572A" w:rsidRDefault="00A0724E" w:rsidP="00DF058D">
            <w:pPr>
              <w:pStyle w:val="Heading4"/>
              <w:rPr>
                <w:b w:val="0"/>
                <w:sz w:val="22"/>
                <w:szCs w:val="22"/>
              </w:rPr>
            </w:pPr>
            <w:r w:rsidRPr="006C572A">
              <w:rPr>
                <w:b w:val="0"/>
                <w:sz w:val="22"/>
                <w:szCs w:val="22"/>
              </w:rPr>
              <w:t>See answers to Questions 1 and 2 above.</w:t>
            </w:r>
          </w:p>
        </w:tc>
      </w:tr>
      <w:tr w:rsidR="00016E0A" w:rsidTr="0007379C">
        <w:tc>
          <w:tcPr>
            <w:tcW w:w="468" w:type="dxa"/>
          </w:tcPr>
          <w:p w:rsidR="00016E0A" w:rsidRPr="006C572A" w:rsidRDefault="00376149" w:rsidP="00DF058D">
            <w:r w:rsidRPr="006C572A">
              <w:t>7</w:t>
            </w:r>
          </w:p>
        </w:tc>
        <w:tc>
          <w:tcPr>
            <w:tcW w:w="6030" w:type="dxa"/>
          </w:tcPr>
          <w:p w:rsidR="00016E0A" w:rsidRPr="006C572A" w:rsidRDefault="00016E0A" w:rsidP="00016E0A">
            <w:pPr>
              <w:tabs>
                <w:tab w:val="left" w:pos="1940"/>
              </w:tabs>
              <w:spacing w:line="276" w:lineRule="auto"/>
              <w:rPr>
                <w:color w:val="000000"/>
                <w:shd w:val="clear" w:color="auto" w:fill="FFFFFF"/>
              </w:rPr>
            </w:pPr>
            <w:r w:rsidRPr="006C572A">
              <w:rPr>
                <w:color w:val="000000"/>
                <w:shd w:val="clear" w:color="auto" w:fill="FFFFFF"/>
              </w:rPr>
              <w:t xml:space="preserve">Page D-2 of the NFO states, “Our preference is that the technical application and the cost application be submitted as single email attachments, e.g. that you consolidate the various parts of a technical application into a single document before sending them.” However, it is requested that the budget be submitted in Excel 2010. Will the Mission allow the cost/business application to be broken into two email attachments; The budget narrative in PDF format and the Budget in Excel workbook format? Please </w:t>
            </w:r>
            <w:proofErr w:type="gramStart"/>
            <w:r w:rsidRPr="006C572A">
              <w:rPr>
                <w:color w:val="000000"/>
                <w:shd w:val="clear" w:color="auto" w:fill="FFFFFF"/>
              </w:rPr>
              <w:t>advise</w:t>
            </w:r>
            <w:proofErr w:type="gramEnd"/>
            <w:r w:rsidRPr="006C572A">
              <w:rPr>
                <w:color w:val="000000"/>
                <w:shd w:val="clear" w:color="auto" w:fill="FFFFFF"/>
              </w:rPr>
              <w:t>.</w:t>
            </w:r>
          </w:p>
        </w:tc>
        <w:tc>
          <w:tcPr>
            <w:tcW w:w="6750" w:type="dxa"/>
          </w:tcPr>
          <w:p w:rsidR="00016E0A" w:rsidRPr="006C572A" w:rsidRDefault="00A0724E" w:rsidP="00DF058D">
            <w:pPr>
              <w:pStyle w:val="Heading4"/>
              <w:rPr>
                <w:b w:val="0"/>
                <w:sz w:val="22"/>
                <w:szCs w:val="22"/>
              </w:rPr>
            </w:pPr>
            <w:r w:rsidRPr="006C572A">
              <w:rPr>
                <w:b w:val="0"/>
                <w:sz w:val="22"/>
                <w:szCs w:val="22"/>
              </w:rPr>
              <w:t>See answers to Questions 1 and 2 above.</w:t>
            </w:r>
          </w:p>
        </w:tc>
      </w:tr>
      <w:tr w:rsidR="00016E0A" w:rsidTr="0007379C">
        <w:tc>
          <w:tcPr>
            <w:tcW w:w="468" w:type="dxa"/>
          </w:tcPr>
          <w:p w:rsidR="00016E0A" w:rsidRPr="006C572A" w:rsidRDefault="00376149" w:rsidP="00016E0A">
            <w:r w:rsidRPr="006C572A">
              <w:t>8</w:t>
            </w:r>
          </w:p>
        </w:tc>
        <w:tc>
          <w:tcPr>
            <w:tcW w:w="6030" w:type="dxa"/>
          </w:tcPr>
          <w:p w:rsidR="00016E0A" w:rsidRPr="006C572A" w:rsidRDefault="00016E0A" w:rsidP="00016E0A">
            <w:pPr>
              <w:tabs>
                <w:tab w:val="left" w:pos="1940"/>
              </w:tabs>
              <w:spacing w:line="276" w:lineRule="auto"/>
              <w:rPr>
                <w:color w:val="000000"/>
                <w:shd w:val="clear" w:color="auto" w:fill="FFFFFF"/>
              </w:rPr>
            </w:pPr>
            <w:r w:rsidRPr="006C572A">
              <w:rPr>
                <w:color w:val="000000"/>
                <w:shd w:val="clear" w:color="auto" w:fill="FFFFFF"/>
              </w:rPr>
              <w:t>If the Mission allows for the cost/business application to be submitted as an excel workbook budget and a PDF narrative, does the applicant still have to provide instructions on compiling the excel workbook budget and PDF narrative?</w:t>
            </w:r>
          </w:p>
        </w:tc>
        <w:tc>
          <w:tcPr>
            <w:tcW w:w="6750" w:type="dxa"/>
          </w:tcPr>
          <w:p w:rsidR="00016E0A" w:rsidRPr="006C572A" w:rsidRDefault="00A0724E" w:rsidP="00DF058D">
            <w:pPr>
              <w:pStyle w:val="Heading4"/>
              <w:rPr>
                <w:b w:val="0"/>
                <w:sz w:val="22"/>
                <w:szCs w:val="22"/>
              </w:rPr>
            </w:pPr>
            <w:r w:rsidRPr="006C572A">
              <w:rPr>
                <w:b w:val="0"/>
                <w:sz w:val="22"/>
                <w:szCs w:val="22"/>
              </w:rPr>
              <w:t>See answers to Questions 1 and 2 above.</w:t>
            </w:r>
          </w:p>
        </w:tc>
      </w:tr>
      <w:tr w:rsidR="00016E0A" w:rsidTr="0007379C">
        <w:tc>
          <w:tcPr>
            <w:tcW w:w="468" w:type="dxa"/>
          </w:tcPr>
          <w:p w:rsidR="00016E0A" w:rsidRPr="006C572A" w:rsidRDefault="00376149" w:rsidP="00DF058D">
            <w:r w:rsidRPr="006C572A">
              <w:t>9</w:t>
            </w:r>
          </w:p>
        </w:tc>
        <w:tc>
          <w:tcPr>
            <w:tcW w:w="6030" w:type="dxa"/>
          </w:tcPr>
          <w:p w:rsidR="00016E0A" w:rsidRPr="006C572A" w:rsidRDefault="00016E0A" w:rsidP="00F85AEC">
            <w:pPr>
              <w:tabs>
                <w:tab w:val="left" w:pos="1940"/>
              </w:tabs>
              <w:spacing w:line="276" w:lineRule="auto"/>
              <w:rPr>
                <w:color w:val="000000"/>
                <w:shd w:val="clear" w:color="auto" w:fill="FFFFFF"/>
              </w:rPr>
            </w:pPr>
            <w:r w:rsidRPr="006C572A">
              <w:rPr>
                <w:color w:val="000000"/>
                <w:shd w:val="clear" w:color="auto" w:fill="FFFFFF"/>
              </w:rPr>
              <w:t>Could the Mission please confirm it would like the application (technical and cost/business) submitted via email?</w:t>
            </w:r>
          </w:p>
        </w:tc>
        <w:tc>
          <w:tcPr>
            <w:tcW w:w="6750" w:type="dxa"/>
          </w:tcPr>
          <w:p w:rsidR="00016E0A" w:rsidRPr="006C572A" w:rsidRDefault="00550AC7" w:rsidP="00550AC7">
            <w:pPr>
              <w:pStyle w:val="Heading4"/>
              <w:rPr>
                <w:b w:val="0"/>
                <w:sz w:val="22"/>
                <w:szCs w:val="22"/>
              </w:rPr>
            </w:pPr>
            <w:r w:rsidRPr="006C572A">
              <w:rPr>
                <w:b w:val="0"/>
                <w:sz w:val="22"/>
                <w:szCs w:val="22"/>
              </w:rPr>
              <w:t>Yes, the applications should submit electronically via email.</w:t>
            </w:r>
          </w:p>
        </w:tc>
      </w:tr>
      <w:tr w:rsidR="00016E0A" w:rsidTr="0007379C">
        <w:tc>
          <w:tcPr>
            <w:tcW w:w="468" w:type="dxa"/>
          </w:tcPr>
          <w:p w:rsidR="00016E0A" w:rsidRPr="006C572A" w:rsidRDefault="00376149" w:rsidP="00DF058D">
            <w:r w:rsidRPr="006C572A">
              <w:t>10</w:t>
            </w:r>
          </w:p>
        </w:tc>
        <w:tc>
          <w:tcPr>
            <w:tcW w:w="6030" w:type="dxa"/>
          </w:tcPr>
          <w:p w:rsidR="00016E0A" w:rsidRPr="006C572A" w:rsidRDefault="00016E0A" w:rsidP="00F85AEC">
            <w:pPr>
              <w:tabs>
                <w:tab w:val="left" w:pos="1940"/>
              </w:tabs>
              <w:spacing w:line="276" w:lineRule="auto"/>
              <w:rPr>
                <w:color w:val="000000"/>
                <w:shd w:val="clear" w:color="auto" w:fill="FFFFFF"/>
              </w:rPr>
            </w:pPr>
            <w:r w:rsidRPr="006C572A">
              <w:rPr>
                <w:color w:val="000000"/>
                <w:shd w:val="clear" w:color="auto" w:fill="FFFFFF"/>
              </w:rPr>
              <w:t>Can the Mission confirm that Annex 2 “Initial Environmental Examination” is listed as a reference and that the applicant will not have to conduct an IEE upon implementation? If so, should the applicant budget for associated costs?</w:t>
            </w:r>
          </w:p>
        </w:tc>
        <w:tc>
          <w:tcPr>
            <w:tcW w:w="6750" w:type="dxa"/>
          </w:tcPr>
          <w:p w:rsidR="00A0724E" w:rsidRPr="006C572A" w:rsidRDefault="00E90503" w:rsidP="00E90503">
            <w:pPr>
              <w:tabs>
                <w:tab w:val="left" w:pos="1940"/>
              </w:tabs>
              <w:spacing w:line="276" w:lineRule="auto"/>
              <w:rPr>
                <w:color w:val="000000"/>
                <w:shd w:val="clear" w:color="auto" w:fill="FFFFFF"/>
              </w:rPr>
            </w:pPr>
            <w:r w:rsidRPr="006C572A">
              <w:rPr>
                <w:color w:val="000000"/>
                <w:shd w:val="clear" w:color="auto" w:fill="FFFFFF"/>
              </w:rPr>
              <w:t>Categorical exclusion is recommended under the IEE for all activities related to Media. Positive impacts may be achieved if environmental/human health issues are advocated and/or addressed under Support to Independent Media and Journalists to cover issues of political participation and accountability tasks.</w:t>
            </w:r>
          </w:p>
          <w:p w:rsidR="00A0724E" w:rsidRPr="006C572A" w:rsidRDefault="00E90503" w:rsidP="00E90503">
            <w:pPr>
              <w:autoSpaceDE w:val="0"/>
              <w:autoSpaceDN w:val="0"/>
              <w:adjustRightInd w:val="0"/>
              <w:rPr>
                <w:rFonts w:ascii="TimesNewRomanPSMT" w:hAnsi="TimesNewRomanPSMT" w:cs="TimesNewRomanPSMT"/>
              </w:rPr>
            </w:pPr>
            <w:r w:rsidRPr="006C572A">
              <w:rPr>
                <w:color w:val="000000"/>
                <w:shd w:val="clear" w:color="auto" w:fill="FFFFFF"/>
              </w:rPr>
              <w:t xml:space="preserve">Thus, no IEE should be conducted except </w:t>
            </w:r>
            <w:r w:rsidRPr="006C572A">
              <w:rPr>
                <w:rFonts w:ascii="TimesNewRomanPSMT" w:hAnsi="TimesNewRomanPSMT" w:cs="TimesNewRomanPSMT"/>
              </w:rPr>
              <w:t xml:space="preserve">to the extent such programs include activities directly affecting the environment (such as construction/renovation of facilities, etc.). In that case a supplemental IEE </w:t>
            </w:r>
            <w:r w:rsidRPr="006C572A">
              <w:rPr>
                <w:rFonts w:ascii="TimesNewRomanPSMT" w:hAnsi="TimesNewRomanPSMT" w:cs="TimesNewRomanPSMT"/>
              </w:rPr>
              <w:lastRenderedPageBreak/>
              <w:t>should be conducted and relevant costs should be budgeted.</w:t>
            </w:r>
          </w:p>
        </w:tc>
      </w:tr>
      <w:tr w:rsidR="00016E0A" w:rsidTr="0007379C">
        <w:tc>
          <w:tcPr>
            <w:tcW w:w="468" w:type="dxa"/>
          </w:tcPr>
          <w:p w:rsidR="00016E0A" w:rsidRPr="006C572A" w:rsidRDefault="00016E0A" w:rsidP="00DF058D">
            <w:r w:rsidRPr="006C572A">
              <w:lastRenderedPageBreak/>
              <w:t>1</w:t>
            </w:r>
            <w:r w:rsidR="00376149" w:rsidRPr="006C572A">
              <w:t>1</w:t>
            </w:r>
          </w:p>
        </w:tc>
        <w:tc>
          <w:tcPr>
            <w:tcW w:w="6030" w:type="dxa"/>
          </w:tcPr>
          <w:p w:rsidR="00016E0A" w:rsidRPr="006C572A" w:rsidRDefault="00016E0A" w:rsidP="00F85AEC">
            <w:pPr>
              <w:tabs>
                <w:tab w:val="left" w:pos="1940"/>
              </w:tabs>
              <w:spacing w:line="276" w:lineRule="auto"/>
              <w:rPr>
                <w:color w:val="000000"/>
                <w:shd w:val="clear" w:color="auto" w:fill="FFFFFF"/>
              </w:rPr>
            </w:pPr>
            <w:r w:rsidRPr="006C572A">
              <w:rPr>
                <w:color w:val="000000"/>
                <w:shd w:val="clear" w:color="auto" w:fill="FFFFFF"/>
              </w:rPr>
              <w:t>Can the Mission provide additional guidance on required technical application annexes?</w:t>
            </w:r>
          </w:p>
        </w:tc>
        <w:tc>
          <w:tcPr>
            <w:tcW w:w="6750" w:type="dxa"/>
          </w:tcPr>
          <w:p w:rsidR="009C6C96" w:rsidRPr="006C572A" w:rsidRDefault="009C6C96" w:rsidP="009C6C96">
            <w:pPr>
              <w:tabs>
                <w:tab w:val="left" w:pos="1940"/>
              </w:tabs>
              <w:spacing w:line="276" w:lineRule="auto"/>
              <w:rPr>
                <w:color w:val="000000"/>
                <w:shd w:val="clear" w:color="auto" w:fill="FFFFFF"/>
              </w:rPr>
            </w:pPr>
            <w:r w:rsidRPr="006C572A">
              <w:rPr>
                <w:color w:val="000000"/>
                <w:shd w:val="clear" w:color="auto" w:fill="FFFFFF"/>
              </w:rPr>
              <w:t xml:space="preserve">Annexes do not have page limitations; however, number of pages should be reasonable and include only minimum of necessary information. </w:t>
            </w:r>
          </w:p>
          <w:p w:rsidR="00016E0A" w:rsidRPr="006C572A" w:rsidRDefault="009C6C96" w:rsidP="00B623D7">
            <w:pPr>
              <w:pStyle w:val="Heading4"/>
              <w:tabs>
                <w:tab w:val="left" w:pos="1940"/>
              </w:tabs>
              <w:spacing w:line="276" w:lineRule="auto"/>
              <w:ind w:left="0" w:hanging="18"/>
              <w:rPr>
                <w:b w:val="0"/>
                <w:bCs w:val="0"/>
                <w:color w:val="000000"/>
                <w:sz w:val="22"/>
                <w:szCs w:val="22"/>
                <w:shd w:val="clear" w:color="auto" w:fill="FFFFFF"/>
              </w:rPr>
            </w:pPr>
            <w:r w:rsidRPr="006C572A">
              <w:rPr>
                <w:b w:val="0"/>
                <w:bCs w:val="0"/>
                <w:color w:val="000000"/>
                <w:sz w:val="22"/>
                <w:szCs w:val="22"/>
                <w:shd w:val="clear" w:color="auto" w:fill="FFFFFF"/>
              </w:rPr>
              <w:t xml:space="preserve">Also, please </w:t>
            </w:r>
            <w:r w:rsidR="00B623D7" w:rsidRPr="006C572A">
              <w:rPr>
                <w:b w:val="0"/>
                <w:bCs w:val="0"/>
                <w:color w:val="000000"/>
                <w:sz w:val="22"/>
                <w:szCs w:val="22"/>
                <w:shd w:val="clear" w:color="auto" w:fill="FFFFFF"/>
              </w:rPr>
              <w:t>more information for the Annexes on page D-5 of the NFO.</w:t>
            </w:r>
          </w:p>
        </w:tc>
      </w:tr>
      <w:tr w:rsidR="00016E0A" w:rsidTr="0007379C">
        <w:tc>
          <w:tcPr>
            <w:tcW w:w="468" w:type="dxa"/>
          </w:tcPr>
          <w:p w:rsidR="00016E0A" w:rsidRPr="006C572A" w:rsidRDefault="00016E0A" w:rsidP="00DF058D">
            <w:r w:rsidRPr="006C572A">
              <w:t>1</w:t>
            </w:r>
            <w:r w:rsidR="00376149" w:rsidRPr="006C572A">
              <w:t>2</w:t>
            </w:r>
          </w:p>
        </w:tc>
        <w:tc>
          <w:tcPr>
            <w:tcW w:w="6030" w:type="dxa"/>
          </w:tcPr>
          <w:p w:rsidR="00016E0A" w:rsidRPr="006C572A" w:rsidRDefault="00016E0A" w:rsidP="00F85AEC">
            <w:pPr>
              <w:tabs>
                <w:tab w:val="left" w:pos="1940"/>
              </w:tabs>
              <w:spacing w:line="276" w:lineRule="auto"/>
              <w:rPr>
                <w:color w:val="000000"/>
                <w:shd w:val="clear" w:color="auto" w:fill="FFFFFF"/>
              </w:rPr>
            </w:pPr>
            <w:r w:rsidRPr="006C572A">
              <w:rPr>
                <w:color w:val="000000"/>
                <w:shd w:val="clear" w:color="auto" w:fill="FFFFFF"/>
              </w:rPr>
              <w:t>Does the “Monitoring, Evaluation and Learning” plan referenced on page A-18 correlate with the required “Monitoring and Evaluation Plan” on page D-5?</w:t>
            </w:r>
          </w:p>
        </w:tc>
        <w:tc>
          <w:tcPr>
            <w:tcW w:w="6750" w:type="dxa"/>
          </w:tcPr>
          <w:p w:rsidR="00016E0A" w:rsidRPr="006C572A" w:rsidRDefault="00A95F1F" w:rsidP="00DF058D">
            <w:pPr>
              <w:pStyle w:val="Heading4"/>
              <w:rPr>
                <w:b w:val="0"/>
                <w:sz w:val="22"/>
                <w:szCs w:val="22"/>
              </w:rPr>
            </w:pPr>
            <w:r w:rsidRPr="006C572A">
              <w:rPr>
                <w:b w:val="0"/>
                <w:sz w:val="22"/>
                <w:szCs w:val="22"/>
              </w:rPr>
              <w:t>Yes.</w:t>
            </w:r>
          </w:p>
        </w:tc>
      </w:tr>
      <w:tr w:rsidR="00016E0A" w:rsidTr="0007379C">
        <w:tc>
          <w:tcPr>
            <w:tcW w:w="468" w:type="dxa"/>
          </w:tcPr>
          <w:p w:rsidR="00016E0A" w:rsidRPr="006C572A" w:rsidRDefault="00016E0A" w:rsidP="00DF058D">
            <w:r w:rsidRPr="006C572A">
              <w:t>1</w:t>
            </w:r>
            <w:r w:rsidR="00376149" w:rsidRPr="006C572A">
              <w:t>3</w:t>
            </w:r>
          </w:p>
        </w:tc>
        <w:tc>
          <w:tcPr>
            <w:tcW w:w="6030" w:type="dxa"/>
          </w:tcPr>
          <w:p w:rsidR="00016E0A" w:rsidRPr="006C572A" w:rsidRDefault="00016E0A" w:rsidP="00F85AEC">
            <w:pPr>
              <w:tabs>
                <w:tab w:val="left" w:pos="1940"/>
              </w:tabs>
              <w:spacing w:line="276" w:lineRule="auto"/>
              <w:rPr>
                <w:color w:val="000000"/>
                <w:shd w:val="clear" w:color="auto" w:fill="FFFFFF"/>
              </w:rPr>
            </w:pPr>
            <w:r w:rsidRPr="006C572A">
              <w:rPr>
                <w:color w:val="000000"/>
                <w:shd w:val="clear" w:color="auto" w:fill="FFFFFF"/>
              </w:rPr>
              <w:t>Will the Mission allow for submission of the budget in a version that is more recent than Microsoft 2010?</w:t>
            </w:r>
          </w:p>
        </w:tc>
        <w:tc>
          <w:tcPr>
            <w:tcW w:w="6750" w:type="dxa"/>
          </w:tcPr>
          <w:p w:rsidR="00016E0A" w:rsidRPr="006C572A" w:rsidRDefault="00B623D7" w:rsidP="00B623D7">
            <w:pPr>
              <w:pStyle w:val="Heading4"/>
              <w:rPr>
                <w:b w:val="0"/>
                <w:sz w:val="22"/>
                <w:szCs w:val="22"/>
              </w:rPr>
            </w:pPr>
            <w:r w:rsidRPr="006C572A">
              <w:rPr>
                <w:b w:val="0"/>
                <w:sz w:val="22"/>
                <w:szCs w:val="22"/>
              </w:rPr>
              <w:t>No, please save the budget tables as MS Excel 2010 files.</w:t>
            </w:r>
          </w:p>
        </w:tc>
      </w:tr>
      <w:tr w:rsidR="00016E0A" w:rsidTr="0007379C">
        <w:tc>
          <w:tcPr>
            <w:tcW w:w="468" w:type="dxa"/>
          </w:tcPr>
          <w:p w:rsidR="00016E0A" w:rsidRPr="006C572A" w:rsidRDefault="00016E0A" w:rsidP="00DF058D">
            <w:r w:rsidRPr="006C572A">
              <w:t>1</w:t>
            </w:r>
            <w:r w:rsidR="00376149" w:rsidRPr="006C572A">
              <w:t>4</w:t>
            </w:r>
          </w:p>
        </w:tc>
        <w:tc>
          <w:tcPr>
            <w:tcW w:w="6030" w:type="dxa"/>
          </w:tcPr>
          <w:p w:rsidR="00016E0A" w:rsidRPr="006C572A" w:rsidRDefault="00016E0A" w:rsidP="00F85AEC">
            <w:pPr>
              <w:tabs>
                <w:tab w:val="left" w:pos="1940"/>
              </w:tabs>
              <w:spacing w:line="276" w:lineRule="auto"/>
              <w:rPr>
                <w:color w:val="000000"/>
                <w:shd w:val="clear" w:color="auto" w:fill="FFFFFF"/>
              </w:rPr>
            </w:pPr>
            <w:r w:rsidRPr="006C572A">
              <w:rPr>
                <w:color w:val="000000"/>
                <w:shd w:val="clear" w:color="auto" w:fill="FFFFFF"/>
              </w:rPr>
              <w:t>Can the Mission define what qualifies a partner as a major-sub applicant?</w:t>
            </w:r>
          </w:p>
        </w:tc>
        <w:tc>
          <w:tcPr>
            <w:tcW w:w="6750" w:type="dxa"/>
          </w:tcPr>
          <w:p w:rsidR="00016E0A" w:rsidRPr="006C572A" w:rsidRDefault="00BA52E3" w:rsidP="00BA52E3">
            <w:pPr>
              <w:pStyle w:val="Heading4"/>
              <w:ind w:left="0" w:hanging="18"/>
              <w:rPr>
                <w:b w:val="0"/>
                <w:sz w:val="22"/>
                <w:szCs w:val="22"/>
              </w:rPr>
            </w:pPr>
            <w:r w:rsidRPr="006C572A">
              <w:rPr>
                <w:b w:val="0"/>
                <w:sz w:val="22"/>
                <w:szCs w:val="22"/>
              </w:rPr>
              <w:t>Please disregard the term “Major Sub-Applicant” and submit indirect cost rate agreements (NICRA) or calculations and supporting information for all proposed sub applicants.</w:t>
            </w:r>
          </w:p>
        </w:tc>
      </w:tr>
      <w:tr w:rsidR="00016E0A" w:rsidTr="0007379C">
        <w:tc>
          <w:tcPr>
            <w:tcW w:w="468" w:type="dxa"/>
          </w:tcPr>
          <w:p w:rsidR="00016E0A" w:rsidRPr="006C572A" w:rsidRDefault="00016E0A" w:rsidP="00DF058D">
            <w:r w:rsidRPr="006C572A">
              <w:t>1</w:t>
            </w:r>
            <w:r w:rsidR="00376149" w:rsidRPr="006C572A">
              <w:t>5</w:t>
            </w:r>
          </w:p>
        </w:tc>
        <w:tc>
          <w:tcPr>
            <w:tcW w:w="6030" w:type="dxa"/>
          </w:tcPr>
          <w:p w:rsidR="00016E0A" w:rsidRPr="006C572A" w:rsidRDefault="00016E0A" w:rsidP="00F85AEC">
            <w:pPr>
              <w:tabs>
                <w:tab w:val="left" w:pos="1940"/>
              </w:tabs>
              <w:spacing w:line="276" w:lineRule="auto"/>
              <w:rPr>
                <w:color w:val="000000"/>
                <w:shd w:val="clear" w:color="auto" w:fill="FFFFFF"/>
              </w:rPr>
            </w:pPr>
            <w:r w:rsidRPr="006C572A">
              <w:rPr>
                <w:color w:val="000000"/>
                <w:shd w:val="clear" w:color="auto" w:fill="FFFFFF"/>
              </w:rPr>
              <w:t>Can the Mission confirm that all criteria within the technical application are weighted equally?</w:t>
            </w:r>
          </w:p>
        </w:tc>
        <w:tc>
          <w:tcPr>
            <w:tcW w:w="6750" w:type="dxa"/>
          </w:tcPr>
          <w:p w:rsidR="00016E0A" w:rsidRPr="006C572A" w:rsidRDefault="00B623D7" w:rsidP="00B623D7">
            <w:pPr>
              <w:pStyle w:val="Heading4"/>
              <w:rPr>
                <w:b w:val="0"/>
                <w:sz w:val="22"/>
                <w:szCs w:val="22"/>
              </w:rPr>
            </w:pPr>
            <w:r w:rsidRPr="006C572A">
              <w:rPr>
                <w:b w:val="0"/>
                <w:sz w:val="22"/>
                <w:szCs w:val="22"/>
              </w:rPr>
              <w:t>Yes, all four criteria are weighted equally as stated on page E-1.</w:t>
            </w:r>
          </w:p>
        </w:tc>
      </w:tr>
      <w:tr w:rsidR="00016E0A" w:rsidTr="0007379C">
        <w:tc>
          <w:tcPr>
            <w:tcW w:w="468" w:type="dxa"/>
          </w:tcPr>
          <w:p w:rsidR="00016E0A" w:rsidRPr="006C572A" w:rsidRDefault="00016E0A" w:rsidP="00DF058D">
            <w:r w:rsidRPr="006C572A">
              <w:t>1</w:t>
            </w:r>
            <w:r w:rsidR="00376149" w:rsidRPr="006C572A">
              <w:t>6</w:t>
            </w:r>
          </w:p>
        </w:tc>
        <w:tc>
          <w:tcPr>
            <w:tcW w:w="6030" w:type="dxa"/>
          </w:tcPr>
          <w:p w:rsidR="00016E0A" w:rsidRPr="006C572A" w:rsidRDefault="00016E0A" w:rsidP="00F85AEC">
            <w:pPr>
              <w:tabs>
                <w:tab w:val="left" w:pos="1940"/>
              </w:tabs>
              <w:spacing w:line="276" w:lineRule="auto"/>
              <w:rPr>
                <w:color w:val="000000"/>
                <w:shd w:val="clear" w:color="auto" w:fill="FFFFFF"/>
              </w:rPr>
            </w:pPr>
            <w:r w:rsidRPr="006C572A">
              <w:rPr>
                <w:color w:val="000000"/>
                <w:shd w:val="clear" w:color="auto" w:fill="FFFFFF"/>
              </w:rPr>
              <w:t>Can the Mission clarify if the executive summary is included in the 25-page limitation?</w:t>
            </w:r>
          </w:p>
        </w:tc>
        <w:tc>
          <w:tcPr>
            <w:tcW w:w="6750" w:type="dxa"/>
          </w:tcPr>
          <w:p w:rsidR="00016E0A" w:rsidRPr="006C572A" w:rsidRDefault="00876CE3" w:rsidP="00876CE3">
            <w:pPr>
              <w:tabs>
                <w:tab w:val="left" w:pos="1940"/>
              </w:tabs>
              <w:spacing w:line="276" w:lineRule="auto"/>
              <w:rPr>
                <w:color w:val="000000"/>
                <w:shd w:val="clear" w:color="auto" w:fill="FFFFFF"/>
              </w:rPr>
            </w:pPr>
            <w:r w:rsidRPr="006C572A">
              <w:rPr>
                <w:color w:val="000000"/>
                <w:shd w:val="clear" w:color="auto" w:fill="FFFFFF"/>
              </w:rPr>
              <w:t>Yes, the executive summary is part of the 25 page limitation for the technical application.</w:t>
            </w:r>
          </w:p>
        </w:tc>
      </w:tr>
      <w:tr w:rsidR="00016E0A" w:rsidTr="0007379C">
        <w:tc>
          <w:tcPr>
            <w:tcW w:w="468" w:type="dxa"/>
          </w:tcPr>
          <w:p w:rsidR="00016E0A" w:rsidRPr="006C572A" w:rsidRDefault="00016E0A" w:rsidP="00DF058D">
            <w:r w:rsidRPr="006C572A">
              <w:t>1</w:t>
            </w:r>
            <w:r w:rsidR="00376149" w:rsidRPr="006C572A">
              <w:t>7</w:t>
            </w:r>
          </w:p>
        </w:tc>
        <w:tc>
          <w:tcPr>
            <w:tcW w:w="6030" w:type="dxa"/>
          </w:tcPr>
          <w:p w:rsidR="00016E0A" w:rsidRPr="006C572A" w:rsidRDefault="00016E0A" w:rsidP="00F85AEC">
            <w:pPr>
              <w:tabs>
                <w:tab w:val="left" w:pos="1940"/>
              </w:tabs>
              <w:spacing w:line="276" w:lineRule="auto"/>
              <w:rPr>
                <w:color w:val="000000"/>
                <w:shd w:val="clear" w:color="auto" w:fill="FFFFFF"/>
              </w:rPr>
            </w:pPr>
            <w:r w:rsidRPr="006C572A">
              <w:rPr>
                <w:color w:val="000000"/>
                <w:shd w:val="clear" w:color="auto" w:fill="FFFFFF"/>
              </w:rPr>
              <w:t>Will a printout of the applicant’s record on SAM.gov suffice as the “Statutory and Regulatory Certifications” or Section IV, B within the “Certifications, Assurances, Other Statements of the Recipient and Solicitation Standard Provisions” if the applicant is already registered? Can the Mission confirm that this is proof of maintaining a DUNS number?</w:t>
            </w:r>
          </w:p>
        </w:tc>
        <w:tc>
          <w:tcPr>
            <w:tcW w:w="6750" w:type="dxa"/>
          </w:tcPr>
          <w:p w:rsidR="0049528C" w:rsidRPr="006C572A" w:rsidRDefault="0049528C" w:rsidP="0049528C">
            <w:pPr>
              <w:tabs>
                <w:tab w:val="left" w:pos="1940"/>
              </w:tabs>
              <w:spacing w:line="276" w:lineRule="auto"/>
              <w:rPr>
                <w:color w:val="000000"/>
                <w:shd w:val="clear" w:color="auto" w:fill="FFFFFF"/>
              </w:rPr>
            </w:pPr>
            <w:r w:rsidRPr="006C572A">
              <w:rPr>
                <w:color w:val="000000"/>
                <w:shd w:val="clear" w:color="auto" w:fill="FFFFFF"/>
              </w:rPr>
              <w:t>Please complete and submit ANNEX</w:t>
            </w:r>
            <w:r w:rsidR="00B74CDD" w:rsidRPr="006C572A">
              <w:rPr>
                <w:color w:val="000000"/>
                <w:shd w:val="clear" w:color="auto" w:fill="FFFFFF"/>
              </w:rPr>
              <w:t xml:space="preserve"> 1: Certification, Assurances, </w:t>
            </w:r>
            <w:proofErr w:type="gramStart"/>
            <w:r w:rsidRPr="006C572A">
              <w:rPr>
                <w:color w:val="000000"/>
                <w:shd w:val="clear" w:color="auto" w:fill="FFFFFF"/>
              </w:rPr>
              <w:t>Other</w:t>
            </w:r>
            <w:proofErr w:type="gramEnd"/>
            <w:r w:rsidRPr="006C572A">
              <w:rPr>
                <w:color w:val="000000"/>
                <w:shd w:val="clear" w:color="auto" w:fill="FFFFFF"/>
              </w:rPr>
              <w:t xml:space="preserve"> Statements of the Recipient. </w:t>
            </w:r>
          </w:p>
          <w:p w:rsidR="00016E0A" w:rsidRPr="006C572A" w:rsidRDefault="004C7FE3" w:rsidP="0049528C">
            <w:pPr>
              <w:tabs>
                <w:tab w:val="left" w:pos="1940"/>
              </w:tabs>
              <w:spacing w:line="276" w:lineRule="auto"/>
              <w:rPr>
                <w:color w:val="000000"/>
                <w:shd w:val="clear" w:color="auto" w:fill="FFFFFF"/>
              </w:rPr>
            </w:pPr>
            <w:r w:rsidRPr="006C572A">
              <w:rPr>
                <w:color w:val="000000"/>
                <w:shd w:val="clear" w:color="auto" w:fill="FFFFFF"/>
              </w:rPr>
              <w:t>No need to submit the printout of SAM registration.</w:t>
            </w:r>
          </w:p>
        </w:tc>
      </w:tr>
      <w:tr w:rsidR="00016E0A" w:rsidTr="0007379C">
        <w:tc>
          <w:tcPr>
            <w:tcW w:w="468" w:type="dxa"/>
          </w:tcPr>
          <w:p w:rsidR="00016E0A" w:rsidRPr="006C572A" w:rsidRDefault="00376149" w:rsidP="00DF058D">
            <w:r w:rsidRPr="006C572A">
              <w:t>18</w:t>
            </w:r>
          </w:p>
        </w:tc>
        <w:tc>
          <w:tcPr>
            <w:tcW w:w="6030" w:type="dxa"/>
          </w:tcPr>
          <w:p w:rsidR="00016E0A" w:rsidRPr="006C572A" w:rsidRDefault="00016E0A" w:rsidP="00016E0A">
            <w:pPr>
              <w:tabs>
                <w:tab w:val="left" w:pos="1940"/>
              </w:tabs>
              <w:spacing w:line="276" w:lineRule="auto"/>
              <w:rPr>
                <w:color w:val="000000"/>
                <w:shd w:val="clear" w:color="auto" w:fill="FFFFFF"/>
              </w:rPr>
            </w:pPr>
            <w:r w:rsidRPr="006C572A">
              <w:rPr>
                <w:color w:val="000000"/>
                <w:shd w:val="clear" w:color="auto" w:fill="FFFFFF"/>
              </w:rPr>
              <w:t xml:space="preserve">Key Personnel: The RFA does not specify key personnel. </w:t>
            </w:r>
            <w:proofErr w:type="gramStart"/>
            <w:r w:rsidRPr="006C572A">
              <w:rPr>
                <w:color w:val="000000"/>
                <w:shd w:val="clear" w:color="auto" w:fill="FFFFFF"/>
              </w:rPr>
              <w:t>Is</w:t>
            </w:r>
            <w:proofErr w:type="gramEnd"/>
            <w:r w:rsidRPr="006C572A">
              <w:rPr>
                <w:color w:val="000000"/>
                <w:shd w:val="clear" w:color="auto" w:fill="FFFFFF"/>
              </w:rPr>
              <w:t xml:space="preserve"> there a minimum number of key personnel that USAID expects the applicant to specify? Will key personnel receive more weight by the review committee when evaluating the management approach and staffing plan?</w:t>
            </w:r>
          </w:p>
        </w:tc>
        <w:tc>
          <w:tcPr>
            <w:tcW w:w="6750" w:type="dxa"/>
          </w:tcPr>
          <w:p w:rsidR="00016E0A" w:rsidRPr="006C572A" w:rsidRDefault="002B5FE3" w:rsidP="002B5FE3">
            <w:pPr>
              <w:tabs>
                <w:tab w:val="left" w:pos="1940"/>
              </w:tabs>
              <w:spacing w:line="276" w:lineRule="auto"/>
              <w:rPr>
                <w:color w:val="000000"/>
                <w:shd w:val="clear" w:color="auto" w:fill="FFFFFF"/>
              </w:rPr>
            </w:pPr>
            <w:r w:rsidRPr="006C572A">
              <w:rPr>
                <w:color w:val="000000"/>
                <w:shd w:val="clear" w:color="auto" w:fill="FFFFFF"/>
              </w:rPr>
              <w:t>The number for the key Personnel should be with</w:t>
            </w:r>
            <w:r w:rsidR="007B4F69" w:rsidRPr="006C572A">
              <w:rPr>
                <w:color w:val="000000"/>
                <w:shd w:val="clear" w:color="auto" w:fill="FFFFFF"/>
              </w:rPr>
              <w:t>in a</w:t>
            </w:r>
            <w:r w:rsidRPr="006C572A">
              <w:rPr>
                <w:color w:val="000000"/>
                <w:shd w:val="clear" w:color="auto" w:fill="FFFFFF"/>
              </w:rPr>
              <w:t xml:space="preserve"> reasonable range as described in ADS 303.</w:t>
            </w:r>
            <w:r w:rsidR="007B4F69" w:rsidRPr="006C572A">
              <w:rPr>
                <w:color w:val="000000"/>
                <w:shd w:val="clear" w:color="auto" w:fill="FFFFFF"/>
              </w:rPr>
              <w:t xml:space="preserve"> Please suggest.</w:t>
            </w:r>
          </w:p>
          <w:p w:rsidR="002B5FE3" w:rsidRPr="006C572A" w:rsidRDefault="002B5FE3" w:rsidP="002B5FE3">
            <w:pPr>
              <w:textAlignment w:val="baseline"/>
              <w:rPr>
                <w:color w:val="000000"/>
                <w:shd w:val="clear" w:color="auto" w:fill="FFFFFF"/>
              </w:rPr>
            </w:pPr>
            <w:r w:rsidRPr="006C572A">
              <w:rPr>
                <w:color w:val="000000"/>
                <w:shd w:val="clear" w:color="auto" w:fill="FFFFFF"/>
              </w:rPr>
              <w:t>Key personnel will be evaluated as part of the Management Plan as indicated on page E-1 of the NFO for experience, expertise and performance in managing complex development programs, and demonstrated prior experience in working with other technical assistance programs in media development and areas relevant to the proposed activity.</w:t>
            </w:r>
          </w:p>
        </w:tc>
      </w:tr>
      <w:tr w:rsidR="00016E0A" w:rsidTr="0007379C">
        <w:tc>
          <w:tcPr>
            <w:tcW w:w="468" w:type="dxa"/>
          </w:tcPr>
          <w:p w:rsidR="00016E0A" w:rsidRPr="006C572A" w:rsidRDefault="00016E0A" w:rsidP="00DF058D">
            <w:r w:rsidRPr="006C572A">
              <w:lastRenderedPageBreak/>
              <w:t>1</w:t>
            </w:r>
            <w:r w:rsidR="00376149" w:rsidRPr="006C572A">
              <w:t>9</w:t>
            </w:r>
          </w:p>
        </w:tc>
        <w:tc>
          <w:tcPr>
            <w:tcW w:w="6030" w:type="dxa"/>
          </w:tcPr>
          <w:p w:rsidR="00016E0A" w:rsidRPr="006C572A" w:rsidRDefault="00154BCE" w:rsidP="00F85AEC">
            <w:pPr>
              <w:tabs>
                <w:tab w:val="left" w:pos="1940"/>
              </w:tabs>
              <w:spacing w:line="276" w:lineRule="auto"/>
              <w:rPr>
                <w:color w:val="000000"/>
                <w:shd w:val="clear" w:color="auto" w:fill="FFFFFF"/>
              </w:rPr>
            </w:pPr>
            <w:r w:rsidRPr="006C572A">
              <w:rPr>
                <w:color w:val="000000"/>
                <w:shd w:val="clear" w:color="auto" w:fill="FFFFFF"/>
              </w:rPr>
              <w:t>While one award is anticipated as a result of this notice of funding opportunity (NFO), USAID reserves the right to fund any or none of the applications submitted.”  But the synopsis on Grants.gov says that “the expected number of awards” is five. Would you please clarify?</w:t>
            </w:r>
          </w:p>
        </w:tc>
        <w:tc>
          <w:tcPr>
            <w:tcW w:w="6750" w:type="dxa"/>
          </w:tcPr>
          <w:p w:rsidR="00016E0A" w:rsidRPr="006C572A" w:rsidRDefault="004C7FE3" w:rsidP="00DF058D">
            <w:pPr>
              <w:pStyle w:val="Heading4"/>
              <w:rPr>
                <w:b w:val="0"/>
                <w:sz w:val="22"/>
                <w:szCs w:val="22"/>
              </w:rPr>
            </w:pPr>
            <w:r w:rsidRPr="006C572A">
              <w:rPr>
                <w:b w:val="0"/>
                <w:sz w:val="22"/>
                <w:szCs w:val="22"/>
              </w:rPr>
              <w:t xml:space="preserve">USAID anticipates </w:t>
            </w:r>
            <w:r w:rsidR="00D857FC" w:rsidRPr="006C572A">
              <w:rPr>
                <w:b w:val="0"/>
                <w:sz w:val="22"/>
                <w:szCs w:val="22"/>
              </w:rPr>
              <w:t>making</w:t>
            </w:r>
            <w:r w:rsidRPr="006C572A">
              <w:rPr>
                <w:b w:val="0"/>
                <w:sz w:val="22"/>
                <w:szCs w:val="22"/>
              </w:rPr>
              <w:t xml:space="preserve"> one award as a result of this NFO.</w:t>
            </w:r>
          </w:p>
        </w:tc>
      </w:tr>
      <w:tr w:rsidR="00016E0A" w:rsidTr="0007379C">
        <w:tc>
          <w:tcPr>
            <w:tcW w:w="468" w:type="dxa"/>
          </w:tcPr>
          <w:p w:rsidR="00016E0A" w:rsidRPr="006C572A" w:rsidRDefault="00376149" w:rsidP="00DF058D">
            <w:r w:rsidRPr="006C572A">
              <w:t>20</w:t>
            </w:r>
          </w:p>
        </w:tc>
        <w:tc>
          <w:tcPr>
            <w:tcW w:w="6030" w:type="dxa"/>
          </w:tcPr>
          <w:p w:rsidR="00016E0A" w:rsidRPr="006C572A" w:rsidRDefault="00154BCE" w:rsidP="00F85AEC">
            <w:pPr>
              <w:tabs>
                <w:tab w:val="left" w:pos="1940"/>
              </w:tabs>
              <w:spacing w:line="276" w:lineRule="auto"/>
              <w:rPr>
                <w:color w:val="000000"/>
                <w:shd w:val="clear" w:color="auto" w:fill="FFFFFF"/>
              </w:rPr>
            </w:pPr>
            <w:r w:rsidRPr="006C572A">
              <w:rPr>
                <w:color w:val="000000"/>
                <w:shd w:val="clear" w:color="auto" w:fill="FFFFFF"/>
              </w:rPr>
              <w:t xml:space="preserve">Does USAID encourage applicants to work with partners/beneficiaries/participants from </w:t>
            </w:r>
            <w:proofErr w:type="spellStart"/>
            <w:r w:rsidRPr="006C572A">
              <w:rPr>
                <w:color w:val="000000"/>
                <w:shd w:val="clear" w:color="auto" w:fill="FFFFFF"/>
              </w:rPr>
              <w:t>Transnistria</w:t>
            </w:r>
            <w:proofErr w:type="spellEnd"/>
            <w:r w:rsidRPr="006C572A">
              <w:rPr>
                <w:color w:val="000000"/>
                <w:shd w:val="clear" w:color="auto" w:fill="FFFFFF"/>
              </w:rPr>
              <w:t>?</w:t>
            </w:r>
          </w:p>
        </w:tc>
        <w:tc>
          <w:tcPr>
            <w:tcW w:w="6750" w:type="dxa"/>
          </w:tcPr>
          <w:p w:rsidR="00016E0A" w:rsidRPr="006C572A" w:rsidRDefault="0067446A" w:rsidP="0067446A">
            <w:pPr>
              <w:pStyle w:val="Heading4"/>
              <w:ind w:left="0" w:hanging="18"/>
              <w:rPr>
                <w:b w:val="0"/>
                <w:sz w:val="22"/>
                <w:szCs w:val="22"/>
              </w:rPr>
            </w:pPr>
            <w:r w:rsidRPr="006C572A">
              <w:rPr>
                <w:b w:val="0"/>
                <w:sz w:val="22"/>
                <w:szCs w:val="22"/>
              </w:rPr>
              <w:t xml:space="preserve">Although it can be challenging, </w:t>
            </w:r>
            <w:r w:rsidR="001232D4" w:rsidRPr="006C572A">
              <w:rPr>
                <w:b w:val="0"/>
                <w:sz w:val="22"/>
                <w:szCs w:val="22"/>
              </w:rPr>
              <w:t xml:space="preserve">USAID would welcome the proposals to work with partners/beneficiaries/participants from </w:t>
            </w:r>
            <w:proofErr w:type="spellStart"/>
            <w:r w:rsidR="001232D4" w:rsidRPr="006C572A">
              <w:rPr>
                <w:b w:val="0"/>
                <w:sz w:val="22"/>
                <w:szCs w:val="22"/>
              </w:rPr>
              <w:t>Transnistria</w:t>
            </w:r>
            <w:proofErr w:type="spellEnd"/>
            <w:r w:rsidR="001232D4" w:rsidRPr="006C572A">
              <w:rPr>
                <w:b w:val="0"/>
                <w:sz w:val="22"/>
                <w:szCs w:val="22"/>
              </w:rPr>
              <w:t>.</w:t>
            </w:r>
          </w:p>
        </w:tc>
      </w:tr>
      <w:tr w:rsidR="00016E0A" w:rsidTr="0007379C">
        <w:tc>
          <w:tcPr>
            <w:tcW w:w="468" w:type="dxa"/>
          </w:tcPr>
          <w:p w:rsidR="00016E0A" w:rsidRPr="006C572A" w:rsidRDefault="00016E0A" w:rsidP="00DF058D">
            <w:r w:rsidRPr="006C572A">
              <w:t>2</w:t>
            </w:r>
            <w:r w:rsidR="00376149" w:rsidRPr="006C572A">
              <w:t>1</w:t>
            </w:r>
          </w:p>
        </w:tc>
        <w:tc>
          <w:tcPr>
            <w:tcW w:w="6030" w:type="dxa"/>
          </w:tcPr>
          <w:p w:rsidR="00016E0A" w:rsidRPr="006C572A" w:rsidRDefault="00154BCE" w:rsidP="00F85AEC">
            <w:pPr>
              <w:tabs>
                <w:tab w:val="left" w:pos="1940"/>
              </w:tabs>
              <w:spacing w:line="276" w:lineRule="auto"/>
              <w:rPr>
                <w:color w:val="000000"/>
                <w:shd w:val="clear" w:color="auto" w:fill="FFFFFF"/>
              </w:rPr>
            </w:pPr>
            <w:r w:rsidRPr="006C572A">
              <w:rPr>
                <w:color w:val="000000"/>
                <w:shd w:val="clear" w:color="auto" w:fill="FFFFFF"/>
              </w:rPr>
              <w:t>It appears that USAID is not planning to take primary applicants’ past performance into consideration when evaluating project proposals. Is that correct?</w:t>
            </w:r>
          </w:p>
        </w:tc>
        <w:tc>
          <w:tcPr>
            <w:tcW w:w="6750" w:type="dxa"/>
          </w:tcPr>
          <w:p w:rsidR="00016E0A" w:rsidRPr="006C572A" w:rsidRDefault="009802D7" w:rsidP="009802D7">
            <w:pPr>
              <w:pStyle w:val="Heading4"/>
              <w:ind w:left="0" w:hanging="18"/>
              <w:rPr>
                <w:b w:val="0"/>
                <w:sz w:val="22"/>
                <w:szCs w:val="22"/>
              </w:rPr>
            </w:pPr>
            <w:r w:rsidRPr="006C572A">
              <w:rPr>
                <w:b w:val="0"/>
                <w:sz w:val="22"/>
                <w:szCs w:val="22"/>
              </w:rPr>
              <w:t>Past Performance information will be used for responsibility determination of the successful applicant. It is not part of the selection criteria.</w:t>
            </w:r>
          </w:p>
        </w:tc>
      </w:tr>
      <w:tr w:rsidR="00016E0A" w:rsidTr="0007379C">
        <w:tc>
          <w:tcPr>
            <w:tcW w:w="468" w:type="dxa"/>
          </w:tcPr>
          <w:p w:rsidR="00016E0A" w:rsidRPr="006C572A" w:rsidRDefault="00016E0A" w:rsidP="00376149">
            <w:r w:rsidRPr="006C572A">
              <w:t>2</w:t>
            </w:r>
            <w:r w:rsidR="00376149" w:rsidRPr="006C572A">
              <w:t>2</w:t>
            </w:r>
          </w:p>
        </w:tc>
        <w:tc>
          <w:tcPr>
            <w:tcW w:w="6030" w:type="dxa"/>
          </w:tcPr>
          <w:p w:rsidR="00016E0A" w:rsidRPr="006C572A" w:rsidRDefault="00154BCE" w:rsidP="00F85AEC">
            <w:pPr>
              <w:tabs>
                <w:tab w:val="left" w:pos="1940"/>
              </w:tabs>
              <w:spacing w:line="276" w:lineRule="auto"/>
              <w:rPr>
                <w:color w:val="000000"/>
                <w:shd w:val="clear" w:color="auto" w:fill="FFFFFF"/>
              </w:rPr>
            </w:pPr>
            <w:r w:rsidRPr="006C572A">
              <w:rPr>
                <w:color w:val="000000"/>
                <w:shd w:val="clear" w:color="auto" w:fill="FFFFFF"/>
              </w:rPr>
              <w:t>The RFA (Annex 1, page 13) asks that applicants submit “past performance information requested in the RFA” as part of their certifications and assurances package. However, the only other mention of past performance information in the RFA relates to that of sub-grantees/sub-contractors, to be included as part of the cost application. Does USAID expect to see past performance information from prime applicants? If so, in what format?</w:t>
            </w:r>
          </w:p>
        </w:tc>
        <w:tc>
          <w:tcPr>
            <w:tcW w:w="6750" w:type="dxa"/>
            <w:shd w:val="clear" w:color="auto" w:fill="auto"/>
          </w:tcPr>
          <w:p w:rsidR="00016E0A" w:rsidRPr="006C572A" w:rsidRDefault="009802D7" w:rsidP="009802D7">
            <w:pPr>
              <w:pStyle w:val="Heading4"/>
              <w:ind w:left="0" w:hanging="18"/>
              <w:rPr>
                <w:b w:val="0"/>
                <w:sz w:val="22"/>
                <w:szCs w:val="22"/>
              </w:rPr>
            </w:pPr>
            <w:r w:rsidRPr="006C572A">
              <w:rPr>
                <w:b w:val="0"/>
                <w:sz w:val="22"/>
                <w:szCs w:val="22"/>
              </w:rPr>
              <w:t xml:space="preserve">Applicants are requested to provide </w:t>
            </w:r>
            <w:r w:rsidR="00D857FC" w:rsidRPr="006C572A">
              <w:rPr>
                <w:b w:val="0"/>
                <w:sz w:val="22"/>
                <w:szCs w:val="22"/>
              </w:rPr>
              <w:t xml:space="preserve">Past Performance information </w:t>
            </w:r>
            <w:r w:rsidRPr="006C572A">
              <w:rPr>
                <w:b w:val="0"/>
                <w:sz w:val="22"/>
                <w:szCs w:val="22"/>
              </w:rPr>
              <w:t xml:space="preserve">for the prime applicant. </w:t>
            </w:r>
            <w:r w:rsidR="00A95F1F" w:rsidRPr="006C572A">
              <w:rPr>
                <w:b w:val="0"/>
                <w:sz w:val="22"/>
                <w:szCs w:val="22"/>
              </w:rPr>
              <w:t>Applicants are free to submit the past performance information in their preferred format.</w:t>
            </w:r>
          </w:p>
        </w:tc>
      </w:tr>
      <w:tr w:rsidR="00016E0A" w:rsidTr="0007379C">
        <w:tc>
          <w:tcPr>
            <w:tcW w:w="468" w:type="dxa"/>
          </w:tcPr>
          <w:p w:rsidR="00016E0A" w:rsidRPr="006C572A" w:rsidRDefault="00016E0A" w:rsidP="00DF058D">
            <w:r w:rsidRPr="006C572A">
              <w:t>2</w:t>
            </w:r>
            <w:r w:rsidR="00376149" w:rsidRPr="006C572A">
              <w:t>3</w:t>
            </w:r>
          </w:p>
        </w:tc>
        <w:tc>
          <w:tcPr>
            <w:tcW w:w="6030" w:type="dxa"/>
          </w:tcPr>
          <w:p w:rsidR="00016E0A" w:rsidRPr="006C572A" w:rsidRDefault="00154BCE" w:rsidP="00F85AEC">
            <w:pPr>
              <w:tabs>
                <w:tab w:val="left" w:pos="1940"/>
              </w:tabs>
              <w:spacing w:line="276" w:lineRule="auto"/>
              <w:rPr>
                <w:color w:val="000000"/>
                <w:shd w:val="clear" w:color="auto" w:fill="FFFFFF"/>
              </w:rPr>
            </w:pPr>
            <w:r w:rsidRPr="006C572A">
              <w:rPr>
                <w:color w:val="000000"/>
                <w:shd w:val="clear" w:color="auto" w:fill="FFFFFF"/>
              </w:rPr>
              <w:t>What is the rationale behind setting the cost share requirement at this high 10% level in a country that doesn't see a great deal of donor investment (apart from USAID's) in media development?</w:t>
            </w:r>
          </w:p>
        </w:tc>
        <w:tc>
          <w:tcPr>
            <w:tcW w:w="6750" w:type="dxa"/>
          </w:tcPr>
          <w:p w:rsidR="00016E0A" w:rsidRPr="006C572A" w:rsidRDefault="00DC2B6C" w:rsidP="002B5FE3">
            <w:pPr>
              <w:pStyle w:val="ClauseText9"/>
              <w:rPr>
                <w:color w:val="000000"/>
                <w:sz w:val="22"/>
                <w:szCs w:val="22"/>
                <w:shd w:val="clear" w:color="auto" w:fill="FFFFFF"/>
              </w:rPr>
            </w:pPr>
            <w:r w:rsidRPr="006C572A">
              <w:rPr>
                <w:color w:val="000000"/>
                <w:sz w:val="22"/>
                <w:szCs w:val="22"/>
                <w:shd w:val="clear" w:color="auto" w:fill="FFFFFF"/>
              </w:rPr>
              <w:t>There is a programmatic rationale for cost sharing, as the Mission believes that requiring cost share will ensure that the recipient has more stake and exhibits more ownership of the activity. Furthermore, cost sharing requirement will incentivize the recipient to seek partnerships and synergies to support the implementation of the Activity. This approach will also contribute to the sustainability of the recipient's efforts beyond the current activity.</w:t>
            </w:r>
          </w:p>
        </w:tc>
      </w:tr>
      <w:tr w:rsidR="00154BCE" w:rsidTr="0007379C">
        <w:tc>
          <w:tcPr>
            <w:tcW w:w="468" w:type="dxa"/>
          </w:tcPr>
          <w:p w:rsidR="00154BCE" w:rsidRPr="006C572A" w:rsidRDefault="00154BCE" w:rsidP="00DF058D">
            <w:r w:rsidRPr="006C572A">
              <w:t>2</w:t>
            </w:r>
            <w:r w:rsidR="00376149" w:rsidRPr="006C572A">
              <w:t>4</w:t>
            </w:r>
          </w:p>
        </w:tc>
        <w:tc>
          <w:tcPr>
            <w:tcW w:w="6030" w:type="dxa"/>
          </w:tcPr>
          <w:p w:rsidR="00154BCE" w:rsidRPr="006C572A" w:rsidRDefault="00154BCE" w:rsidP="00F85AEC">
            <w:pPr>
              <w:tabs>
                <w:tab w:val="left" w:pos="1940"/>
              </w:tabs>
              <w:spacing w:line="276" w:lineRule="auto"/>
              <w:rPr>
                <w:color w:val="000000"/>
                <w:shd w:val="clear" w:color="auto" w:fill="FFFFFF"/>
              </w:rPr>
            </w:pPr>
            <w:r w:rsidRPr="006C572A">
              <w:rPr>
                <w:color w:val="000000"/>
                <w:shd w:val="clear" w:color="auto" w:fill="FFFFFF"/>
              </w:rPr>
              <w:t>Under eligibility, we note that it says “U.S. organizations.” Is it possible for our company to go into this with a formal partnership with a European partner?</w:t>
            </w:r>
          </w:p>
        </w:tc>
        <w:tc>
          <w:tcPr>
            <w:tcW w:w="6750" w:type="dxa"/>
          </w:tcPr>
          <w:p w:rsidR="00710DC0" w:rsidRPr="006C572A" w:rsidRDefault="00710DC0" w:rsidP="000B4AF6">
            <w:pPr>
              <w:pStyle w:val="ClauseText9"/>
              <w:rPr>
                <w:color w:val="000000"/>
                <w:sz w:val="22"/>
                <w:szCs w:val="22"/>
                <w:shd w:val="clear" w:color="auto" w:fill="FFFFFF"/>
              </w:rPr>
            </w:pPr>
            <w:r w:rsidRPr="006C572A">
              <w:rPr>
                <w:color w:val="000000"/>
                <w:sz w:val="22"/>
                <w:szCs w:val="22"/>
                <w:shd w:val="clear" w:color="auto" w:fill="FFFFFF"/>
              </w:rPr>
              <w:t xml:space="preserve">US organizations can partner with organizations from authorized geographic code countries. The authorized geographic codes for this RFA according to </w:t>
            </w:r>
            <w:r w:rsidR="000B4AF6" w:rsidRPr="006C572A">
              <w:rPr>
                <w:color w:val="000000"/>
                <w:sz w:val="22"/>
                <w:szCs w:val="22"/>
                <w:shd w:val="clear" w:color="auto" w:fill="FFFFFF"/>
              </w:rPr>
              <w:t xml:space="preserve">the provision </w:t>
            </w:r>
            <w:r w:rsidRPr="006C572A">
              <w:rPr>
                <w:color w:val="000000"/>
                <w:sz w:val="22"/>
                <w:szCs w:val="22"/>
                <w:shd w:val="clear" w:color="auto" w:fill="FFFFFF"/>
              </w:rPr>
              <w:t>B.5 Authorized Geographic Code are 937 (the United States, the recipient country, and developing countries other than advanced developing countries, but excluding any country that is a prohibited source) and 110 (New Independent States). For the list of 937 and 110 geographic code countries please review ADS Chapter 310.</w:t>
            </w:r>
          </w:p>
        </w:tc>
      </w:tr>
      <w:tr w:rsidR="00154BCE" w:rsidTr="0007379C">
        <w:tc>
          <w:tcPr>
            <w:tcW w:w="468" w:type="dxa"/>
          </w:tcPr>
          <w:p w:rsidR="00154BCE" w:rsidRPr="006C572A" w:rsidRDefault="00154BCE" w:rsidP="00DF058D">
            <w:r w:rsidRPr="006C572A">
              <w:lastRenderedPageBreak/>
              <w:t>2</w:t>
            </w:r>
            <w:r w:rsidR="00376149" w:rsidRPr="006C572A">
              <w:t>5</w:t>
            </w:r>
          </w:p>
        </w:tc>
        <w:tc>
          <w:tcPr>
            <w:tcW w:w="6030" w:type="dxa"/>
          </w:tcPr>
          <w:p w:rsidR="00154BCE" w:rsidRPr="006C572A" w:rsidRDefault="00154BCE" w:rsidP="00F85AEC">
            <w:pPr>
              <w:tabs>
                <w:tab w:val="left" w:pos="1940"/>
              </w:tabs>
              <w:spacing w:line="276" w:lineRule="auto"/>
              <w:rPr>
                <w:color w:val="000000"/>
                <w:shd w:val="clear" w:color="auto" w:fill="FFFFFF"/>
              </w:rPr>
            </w:pPr>
            <w:r w:rsidRPr="006C572A">
              <w:rPr>
                <w:color w:val="000000"/>
                <w:shd w:val="clear" w:color="auto" w:fill="FFFFFF"/>
              </w:rPr>
              <w:t>Do you have candidates for this NFO in mind and how many are there?</w:t>
            </w:r>
          </w:p>
        </w:tc>
        <w:tc>
          <w:tcPr>
            <w:tcW w:w="6750" w:type="dxa"/>
          </w:tcPr>
          <w:p w:rsidR="00154BCE" w:rsidRPr="006C572A" w:rsidRDefault="00AF127B" w:rsidP="00AF127B">
            <w:pPr>
              <w:pStyle w:val="ClauseText9"/>
              <w:rPr>
                <w:color w:val="000000"/>
                <w:sz w:val="22"/>
                <w:szCs w:val="22"/>
                <w:shd w:val="clear" w:color="auto" w:fill="FFFFFF"/>
              </w:rPr>
            </w:pPr>
            <w:r w:rsidRPr="006C572A">
              <w:rPr>
                <w:color w:val="000000"/>
                <w:sz w:val="22"/>
                <w:szCs w:val="22"/>
                <w:shd w:val="clear" w:color="auto" w:fill="FFFFFF"/>
              </w:rPr>
              <w:t>This is a competitive selection of the applicant for MEDIA-M program.</w:t>
            </w:r>
          </w:p>
        </w:tc>
      </w:tr>
      <w:tr w:rsidR="00154BCE" w:rsidTr="0007379C">
        <w:tc>
          <w:tcPr>
            <w:tcW w:w="468" w:type="dxa"/>
          </w:tcPr>
          <w:p w:rsidR="00154BCE" w:rsidRPr="006C572A" w:rsidRDefault="00154BCE" w:rsidP="00376149">
            <w:r w:rsidRPr="006C572A">
              <w:t>2</w:t>
            </w:r>
            <w:r w:rsidR="00376149" w:rsidRPr="006C572A">
              <w:t>6</w:t>
            </w:r>
          </w:p>
        </w:tc>
        <w:tc>
          <w:tcPr>
            <w:tcW w:w="6030" w:type="dxa"/>
          </w:tcPr>
          <w:p w:rsidR="00154BCE" w:rsidRPr="006C572A" w:rsidRDefault="00154BCE" w:rsidP="00F85AEC">
            <w:pPr>
              <w:tabs>
                <w:tab w:val="left" w:pos="1940"/>
              </w:tabs>
              <w:spacing w:line="276" w:lineRule="auto"/>
              <w:rPr>
                <w:color w:val="000000"/>
                <w:shd w:val="clear" w:color="auto" w:fill="FFFFFF"/>
              </w:rPr>
            </w:pPr>
            <w:r w:rsidRPr="006C572A">
              <w:rPr>
                <w:color w:val="000000"/>
                <w:shd w:val="clear" w:color="auto" w:fill="FFFFFF"/>
              </w:rPr>
              <w:t>Would you expect a ground office to be opened? </w:t>
            </w:r>
          </w:p>
        </w:tc>
        <w:tc>
          <w:tcPr>
            <w:tcW w:w="6750" w:type="dxa"/>
          </w:tcPr>
          <w:p w:rsidR="00154BCE" w:rsidRPr="006C572A" w:rsidRDefault="00AF127B" w:rsidP="00AF127B">
            <w:pPr>
              <w:pStyle w:val="ClauseText9"/>
              <w:rPr>
                <w:color w:val="000000"/>
                <w:sz w:val="22"/>
                <w:szCs w:val="22"/>
                <w:shd w:val="clear" w:color="auto" w:fill="FFFFFF"/>
              </w:rPr>
            </w:pPr>
            <w:r w:rsidRPr="006C572A">
              <w:rPr>
                <w:color w:val="000000"/>
                <w:sz w:val="22"/>
                <w:szCs w:val="22"/>
                <w:shd w:val="clear" w:color="auto" w:fill="FFFFFF"/>
              </w:rPr>
              <w:t>USAID anticipates that the winning applicant will have a field office for the performance period of the agreement.</w:t>
            </w:r>
          </w:p>
        </w:tc>
      </w:tr>
    </w:tbl>
    <w:p w:rsidR="00376149" w:rsidRDefault="00376149" w:rsidP="00A0724E">
      <w:pPr>
        <w:tabs>
          <w:tab w:val="left" w:pos="1940"/>
        </w:tabs>
        <w:spacing w:line="276" w:lineRule="auto"/>
        <w:rPr>
          <w:color w:val="000000"/>
          <w:shd w:val="clear" w:color="auto" w:fill="FFFFFF"/>
        </w:rPr>
      </w:pPr>
    </w:p>
    <w:sectPr w:rsidR="00376149" w:rsidSect="006D5F29">
      <w:pgSz w:w="15840" w:h="12240" w:orient="landscape"/>
      <w:pgMar w:top="1800" w:right="1440" w:bottom="180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altName w:val="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87B85"/>
    <w:multiLevelType w:val="hybridMultilevel"/>
    <w:tmpl w:val="C8A2753C"/>
    <w:lvl w:ilvl="0" w:tplc="DD7C634C">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B141F4A"/>
    <w:multiLevelType w:val="hybridMultilevel"/>
    <w:tmpl w:val="15DE63A6"/>
    <w:lvl w:ilvl="0" w:tplc="DE6A4C42">
      <w:start w:val="3"/>
      <w:numFmt w:val="decimal"/>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5B9F2176"/>
    <w:multiLevelType w:val="multilevel"/>
    <w:tmpl w:val="DDC66E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7C9B1192"/>
    <w:multiLevelType w:val="multilevel"/>
    <w:tmpl w:val="8886EE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F29"/>
    <w:rsid w:val="00003CEC"/>
    <w:rsid w:val="00005A18"/>
    <w:rsid w:val="00007356"/>
    <w:rsid w:val="0000768C"/>
    <w:rsid w:val="00016930"/>
    <w:rsid w:val="00016E0A"/>
    <w:rsid w:val="00020D0B"/>
    <w:rsid w:val="00022ACE"/>
    <w:rsid w:val="000274A0"/>
    <w:rsid w:val="000329FA"/>
    <w:rsid w:val="000349AC"/>
    <w:rsid w:val="00036C3C"/>
    <w:rsid w:val="000425C7"/>
    <w:rsid w:val="00042788"/>
    <w:rsid w:val="00046FAA"/>
    <w:rsid w:val="00047726"/>
    <w:rsid w:val="00050C31"/>
    <w:rsid w:val="00051DA2"/>
    <w:rsid w:val="000522DB"/>
    <w:rsid w:val="000559C4"/>
    <w:rsid w:val="0005633D"/>
    <w:rsid w:val="00061B94"/>
    <w:rsid w:val="000637C9"/>
    <w:rsid w:val="00067A17"/>
    <w:rsid w:val="00070A56"/>
    <w:rsid w:val="000736C1"/>
    <w:rsid w:val="0007379C"/>
    <w:rsid w:val="000757C7"/>
    <w:rsid w:val="00075F83"/>
    <w:rsid w:val="00080FB8"/>
    <w:rsid w:val="00081808"/>
    <w:rsid w:val="00083095"/>
    <w:rsid w:val="0008439B"/>
    <w:rsid w:val="00091557"/>
    <w:rsid w:val="000A1473"/>
    <w:rsid w:val="000A1DFF"/>
    <w:rsid w:val="000A51EB"/>
    <w:rsid w:val="000A5D00"/>
    <w:rsid w:val="000A706D"/>
    <w:rsid w:val="000B495D"/>
    <w:rsid w:val="000B4AF6"/>
    <w:rsid w:val="000B58D5"/>
    <w:rsid w:val="000B71B0"/>
    <w:rsid w:val="000C2896"/>
    <w:rsid w:val="000C2AF5"/>
    <w:rsid w:val="000C3CD5"/>
    <w:rsid w:val="000C6178"/>
    <w:rsid w:val="000D230B"/>
    <w:rsid w:val="000D6BDE"/>
    <w:rsid w:val="000D6EE8"/>
    <w:rsid w:val="000D6F3C"/>
    <w:rsid w:val="000D78FA"/>
    <w:rsid w:val="000E13B1"/>
    <w:rsid w:val="000E1820"/>
    <w:rsid w:val="000E3993"/>
    <w:rsid w:val="000E4F00"/>
    <w:rsid w:val="000E5342"/>
    <w:rsid w:val="000E5627"/>
    <w:rsid w:val="000E57E9"/>
    <w:rsid w:val="000E5ED1"/>
    <w:rsid w:val="000E7647"/>
    <w:rsid w:val="000F08B5"/>
    <w:rsid w:val="000F3375"/>
    <w:rsid w:val="000F3921"/>
    <w:rsid w:val="00102DB3"/>
    <w:rsid w:val="00103E1F"/>
    <w:rsid w:val="001044CE"/>
    <w:rsid w:val="00106933"/>
    <w:rsid w:val="00110617"/>
    <w:rsid w:val="001144AD"/>
    <w:rsid w:val="00114922"/>
    <w:rsid w:val="001154F8"/>
    <w:rsid w:val="00121E48"/>
    <w:rsid w:val="00121E79"/>
    <w:rsid w:val="00122107"/>
    <w:rsid w:val="001222EC"/>
    <w:rsid w:val="001232D4"/>
    <w:rsid w:val="00123B8B"/>
    <w:rsid w:val="00124280"/>
    <w:rsid w:val="00125F3A"/>
    <w:rsid w:val="00126EA0"/>
    <w:rsid w:val="00132C44"/>
    <w:rsid w:val="00132C92"/>
    <w:rsid w:val="00133C6A"/>
    <w:rsid w:val="0013564E"/>
    <w:rsid w:val="00140E5F"/>
    <w:rsid w:val="001415A3"/>
    <w:rsid w:val="00143FF0"/>
    <w:rsid w:val="00145A8D"/>
    <w:rsid w:val="00152142"/>
    <w:rsid w:val="00153E9E"/>
    <w:rsid w:val="00154596"/>
    <w:rsid w:val="00154BCE"/>
    <w:rsid w:val="00155D6E"/>
    <w:rsid w:val="00155F49"/>
    <w:rsid w:val="001577DE"/>
    <w:rsid w:val="0016075D"/>
    <w:rsid w:val="00163BD8"/>
    <w:rsid w:val="001645DD"/>
    <w:rsid w:val="00166D3A"/>
    <w:rsid w:val="00166F96"/>
    <w:rsid w:val="00167555"/>
    <w:rsid w:val="00171336"/>
    <w:rsid w:val="001719E7"/>
    <w:rsid w:val="0017211F"/>
    <w:rsid w:val="00173AE4"/>
    <w:rsid w:val="00173D99"/>
    <w:rsid w:val="00176136"/>
    <w:rsid w:val="00177EF6"/>
    <w:rsid w:val="00180A61"/>
    <w:rsid w:val="001810C8"/>
    <w:rsid w:val="0018531E"/>
    <w:rsid w:val="00192394"/>
    <w:rsid w:val="00192933"/>
    <w:rsid w:val="001947CE"/>
    <w:rsid w:val="00194919"/>
    <w:rsid w:val="001950A3"/>
    <w:rsid w:val="001A1AB2"/>
    <w:rsid w:val="001A4FDC"/>
    <w:rsid w:val="001B23F9"/>
    <w:rsid w:val="001B31F0"/>
    <w:rsid w:val="001B3A02"/>
    <w:rsid w:val="001B771B"/>
    <w:rsid w:val="001B772B"/>
    <w:rsid w:val="001C29A4"/>
    <w:rsid w:val="001C3510"/>
    <w:rsid w:val="001C359A"/>
    <w:rsid w:val="001C4A32"/>
    <w:rsid w:val="001C660B"/>
    <w:rsid w:val="001C6F0A"/>
    <w:rsid w:val="001C73D3"/>
    <w:rsid w:val="001C792C"/>
    <w:rsid w:val="001D04DC"/>
    <w:rsid w:val="001D21AC"/>
    <w:rsid w:val="001D3EA4"/>
    <w:rsid w:val="001D5240"/>
    <w:rsid w:val="001D6235"/>
    <w:rsid w:val="001D6AE7"/>
    <w:rsid w:val="001E282B"/>
    <w:rsid w:val="001E37FA"/>
    <w:rsid w:val="001E38A5"/>
    <w:rsid w:val="001E576D"/>
    <w:rsid w:val="001E5AA2"/>
    <w:rsid w:val="001E7855"/>
    <w:rsid w:val="001F0D0C"/>
    <w:rsid w:val="001F18EA"/>
    <w:rsid w:val="001F1E5B"/>
    <w:rsid w:val="001F556C"/>
    <w:rsid w:val="00200941"/>
    <w:rsid w:val="0020449A"/>
    <w:rsid w:val="00206B90"/>
    <w:rsid w:val="0021043F"/>
    <w:rsid w:val="00212768"/>
    <w:rsid w:val="0021536E"/>
    <w:rsid w:val="00217CCA"/>
    <w:rsid w:val="002219FA"/>
    <w:rsid w:val="00222888"/>
    <w:rsid w:val="00224F25"/>
    <w:rsid w:val="0022720A"/>
    <w:rsid w:val="00227DF4"/>
    <w:rsid w:val="002377B5"/>
    <w:rsid w:val="00241A7F"/>
    <w:rsid w:val="002423B4"/>
    <w:rsid w:val="002436C4"/>
    <w:rsid w:val="00243EFC"/>
    <w:rsid w:val="002474B2"/>
    <w:rsid w:val="00247DD8"/>
    <w:rsid w:val="00252843"/>
    <w:rsid w:val="00252F16"/>
    <w:rsid w:val="00256E46"/>
    <w:rsid w:val="0025705B"/>
    <w:rsid w:val="00264716"/>
    <w:rsid w:val="00266777"/>
    <w:rsid w:val="00266942"/>
    <w:rsid w:val="0026723B"/>
    <w:rsid w:val="002708BC"/>
    <w:rsid w:val="0027145A"/>
    <w:rsid w:val="00272578"/>
    <w:rsid w:val="00272FE0"/>
    <w:rsid w:val="0027453F"/>
    <w:rsid w:val="00274C3E"/>
    <w:rsid w:val="002756C2"/>
    <w:rsid w:val="00280447"/>
    <w:rsid w:val="00280542"/>
    <w:rsid w:val="00280A17"/>
    <w:rsid w:val="0028328B"/>
    <w:rsid w:val="00283ED7"/>
    <w:rsid w:val="00285183"/>
    <w:rsid w:val="002876DB"/>
    <w:rsid w:val="00294C2F"/>
    <w:rsid w:val="002955BA"/>
    <w:rsid w:val="002976C2"/>
    <w:rsid w:val="002A2FE7"/>
    <w:rsid w:val="002A3C24"/>
    <w:rsid w:val="002A7882"/>
    <w:rsid w:val="002A7BD9"/>
    <w:rsid w:val="002A7BE7"/>
    <w:rsid w:val="002B3AA7"/>
    <w:rsid w:val="002B5FE3"/>
    <w:rsid w:val="002B6007"/>
    <w:rsid w:val="002B79D2"/>
    <w:rsid w:val="002C07EB"/>
    <w:rsid w:val="002C2F69"/>
    <w:rsid w:val="002C4A73"/>
    <w:rsid w:val="002C78DC"/>
    <w:rsid w:val="002C7C83"/>
    <w:rsid w:val="002D15B5"/>
    <w:rsid w:val="002D19AC"/>
    <w:rsid w:val="002D384A"/>
    <w:rsid w:val="002D51D5"/>
    <w:rsid w:val="002D6554"/>
    <w:rsid w:val="002E0345"/>
    <w:rsid w:val="002E2B51"/>
    <w:rsid w:val="002F157C"/>
    <w:rsid w:val="002F2051"/>
    <w:rsid w:val="002F2244"/>
    <w:rsid w:val="002F3BFA"/>
    <w:rsid w:val="002F651B"/>
    <w:rsid w:val="002F7434"/>
    <w:rsid w:val="002F74DA"/>
    <w:rsid w:val="002F7D0E"/>
    <w:rsid w:val="0030067B"/>
    <w:rsid w:val="003017A7"/>
    <w:rsid w:val="003042AB"/>
    <w:rsid w:val="003103A8"/>
    <w:rsid w:val="00311583"/>
    <w:rsid w:val="0031401B"/>
    <w:rsid w:val="003169D1"/>
    <w:rsid w:val="003239CE"/>
    <w:rsid w:val="00324127"/>
    <w:rsid w:val="00324BCE"/>
    <w:rsid w:val="00330FE4"/>
    <w:rsid w:val="003377D8"/>
    <w:rsid w:val="00343454"/>
    <w:rsid w:val="00344E91"/>
    <w:rsid w:val="00350C8D"/>
    <w:rsid w:val="00351481"/>
    <w:rsid w:val="003535DB"/>
    <w:rsid w:val="003539FC"/>
    <w:rsid w:val="003574E0"/>
    <w:rsid w:val="00362C6C"/>
    <w:rsid w:val="00363F18"/>
    <w:rsid w:val="003675D2"/>
    <w:rsid w:val="00370F6C"/>
    <w:rsid w:val="00372D3C"/>
    <w:rsid w:val="003752B0"/>
    <w:rsid w:val="00376149"/>
    <w:rsid w:val="00380F19"/>
    <w:rsid w:val="00383D36"/>
    <w:rsid w:val="00384939"/>
    <w:rsid w:val="00386C54"/>
    <w:rsid w:val="00392DE3"/>
    <w:rsid w:val="0039359E"/>
    <w:rsid w:val="00395E36"/>
    <w:rsid w:val="003A0B65"/>
    <w:rsid w:val="003A0B77"/>
    <w:rsid w:val="003A3C41"/>
    <w:rsid w:val="003A448D"/>
    <w:rsid w:val="003A4EBF"/>
    <w:rsid w:val="003A74F2"/>
    <w:rsid w:val="003B2D4D"/>
    <w:rsid w:val="003B3AEC"/>
    <w:rsid w:val="003B46AE"/>
    <w:rsid w:val="003B6D3C"/>
    <w:rsid w:val="003C207A"/>
    <w:rsid w:val="003C39A9"/>
    <w:rsid w:val="003C4C60"/>
    <w:rsid w:val="003C4CF3"/>
    <w:rsid w:val="003C5B4D"/>
    <w:rsid w:val="003C7935"/>
    <w:rsid w:val="003D2495"/>
    <w:rsid w:val="003D42B6"/>
    <w:rsid w:val="003D5DC4"/>
    <w:rsid w:val="003D7520"/>
    <w:rsid w:val="003E0935"/>
    <w:rsid w:val="003E428A"/>
    <w:rsid w:val="003E4B24"/>
    <w:rsid w:val="003E6CBC"/>
    <w:rsid w:val="003F0555"/>
    <w:rsid w:val="003F6447"/>
    <w:rsid w:val="00400084"/>
    <w:rsid w:val="00401E92"/>
    <w:rsid w:val="00402C83"/>
    <w:rsid w:val="004031F9"/>
    <w:rsid w:val="004033EA"/>
    <w:rsid w:val="004045DB"/>
    <w:rsid w:val="0040465F"/>
    <w:rsid w:val="00404C20"/>
    <w:rsid w:val="004067F3"/>
    <w:rsid w:val="00406D8B"/>
    <w:rsid w:val="00407D2D"/>
    <w:rsid w:val="00410244"/>
    <w:rsid w:val="00411C28"/>
    <w:rsid w:val="00411D3C"/>
    <w:rsid w:val="004128E8"/>
    <w:rsid w:val="00412D7F"/>
    <w:rsid w:val="00414040"/>
    <w:rsid w:val="0041624B"/>
    <w:rsid w:val="00416FB0"/>
    <w:rsid w:val="0042260F"/>
    <w:rsid w:val="0042455C"/>
    <w:rsid w:val="004260D3"/>
    <w:rsid w:val="00431DA0"/>
    <w:rsid w:val="0043422B"/>
    <w:rsid w:val="004369F0"/>
    <w:rsid w:val="00440CF8"/>
    <w:rsid w:val="00445FAD"/>
    <w:rsid w:val="00446D9F"/>
    <w:rsid w:val="00453036"/>
    <w:rsid w:val="00453F4B"/>
    <w:rsid w:val="004606E0"/>
    <w:rsid w:val="00461DC0"/>
    <w:rsid w:val="00463DCB"/>
    <w:rsid w:val="00464782"/>
    <w:rsid w:val="004737DB"/>
    <w:rsid w:val="00476B11"/>
    <w:rsid w:val="00477FB9"/>
    <w:rsid w:val="00480D37"/>
    <w:rsid w:val="004825DE"/>
    <w:rsid w:val="00483A62"/>
    <w:rsid w:val="004843ED"/>
    <w:rsid w:val="00487B19"/>
    <w:rsid w:val="00492A4C"/>
    <w:rsid w:val="004936B1"/>
    <w:rsid w:val="0049528C"/>
    <w:rsid w:val="00495324"/>
    <w:rsid w:val="00496391"/>
    <w:rsid w:val="00496D3D"/>
    <w:rsid w:val="004A5442"/>
    <w:rsid w:val="004A709E"/>
    <w:rsid w:val="004B019A"/>
    <w:rsid w:val="004B3085"/>
    <w:rsid w:val="004B397A"/>
    <w:rsid w:val="004B68C6"/>
    <w:rsid w:val="004C0A7D"/>
    <w:rsid w:val="004C19CE"/>
    <w:rsid w:val="004C1A61"/>
    <w:rsid w:val="004C1CAD"/>
    <w:rsid w:val="004C747A"/>
    <w:rsid w:val="004C7FE3"/>
    <w:rsid w:val="004D07A5"/>
    <w:rsid w:val="004D2174"/>
    <w:rsid w:val="004D388D"/>
    <w:rsid w:val="004D5636"/>
    <w:rsid w:val="004E0B38"/>
    <w:rsid w:val="004E0F1B"/>
    <w:rsid w:val="004E36EE"/>
    <w:rsid w:val="004E60F9"/>
    <w:rsid w:val="004E63E3"/>
    <w:rsid w:val="004F6155"/>
    <w:rsid w:val="0050052D"/>
    <w:rsid w:val="005057B5"/>
    <w:rsid w:val="00513B8E"/>
    <w:rsid w:val="00515463"/>
    <w:rsid w:val="005204CE"/>
    <w:rsid w:val="00520A70"/>
    <w:rsid w:val="00520AE6"/>
    <w:rsid w:val="00521402"/>
    <w:rsid w:val="00523656"/>
    <w:rsid w:val="00526790"/>
    <w:rsid w:val="005305CF"/>
    <w:rsid w:val="00534900"/>
    <w:rsid w:val="0053579A"/>
    <w:rsid w:val="0054005A"/>
    <w:rsid w:val="0054023E"/>
    <w:rsid w:val="00540F75"/>
    <w:rsid w:val="005414F5"/>
    <w:rsid w:val="0054757C"/>
    <w:rsid w:val="00547DF9"/>
    <w:rsid w:val="00550AC7"/>
    <w:rsid w:val="005537F7"/>
    <w:rsid w:val="0055605F"/>
    <w:rsid w:val="00557158"/>
    <w:rsid w:val="00561E44"/>
    <w:rsid w:val="00562B1E"/>
    <w:rsid w:val="00564875"/>
    <w:rsid w:val="00566A84"/>
    <w:rsid w:val="00566F19"/>
    <w:rsid w:val="005701D2"/>
    <w:rsid w:val="00570A07"/>
    <w:rsid w:val="00570DAC"/>
    <w:rsid w:val="005712D3"/>
    <w:rsid w:val="005721E8"/>
    <w:rsid w:val="005723B6"/>
    <w:rsid w:val="005751B2"/>
    <w:rsid w:val="00576F21"/>
    <w:rsid w:val="005801AC"/>
    <w:rsid w:val="00581385"/>
    <w:rsid w:val="00583974"/>
    <w:rsid w:val="0058677E"/>
    <w:rsid w:val="00590C08"/>
    <w:rsid w:val="00591B07"/>
    <w:rsid w:val="005941A3"/>
    <w:rsid w:val="00594827"/>
    <w:rsid w:val="005A2C86"/>
    <w:rsid w:val="005B1DCA"/>
    <w:rsid w:val="005B57CF"/>
    <w:rsid w:val="005B5C0E"/>
    <w:rsid w:val="005B68C9"/>
    <w:rsid w:val="005B7A25"/>
    <w:rsid w:val="005B7E03"/>
    <w:rsid w:val="005D2816"/>
    <w:rsid w:val="005D366F"/>
    <w:rsid w:val="005D60B2"/>
    <w:rsid w:val="005E0A9D"/>
    <w:rsid w:val="005E18DE"/>
    <w:rsid w:val="005E227F"/>
    <w:rsid w:val="005E54ED"/>
    <w:rsid w:val="005E6ABE"/>
    <w:rsid w:val="005E6C98"/>
    <w:rsid w:val="005F0CE9"/>
    <w:rsid w:val="005F22F0"/>
    <w:rsid w:val="005F251A"/>
    <w:rsid w:val="005F2B7D"/>
    <w:rsid w:val="005F2B95"/>
    <w:rsid w:val="005F49C5"/>
    <w:rsid w:val="005F6662"/>
    <w:rsid w:val="005F671E"/>
    <w:rsid w:val="005F6EF0"/>
    <w:rsid w:val="005F7E50"/>
    <w:rsid w:val="006005DC"/>
    <w:rsid w:val="00603E72"/>
    <w:rsid w:val="00604585"/>
    <w:rsid w:val="00610725"/>
    <w:rsid w:val="006124E7"/>
    <w:rsid w:val="006137CF"/>
    <w:rsid w:val="006208A3"/>
    <w:rsid w:val="006214FA"/>
    <w:rsid w:val="00622D37"/>
    <w:rsid w:val="00623555"/>
    <w:rsid w:val="006240C3"/>
    <w:rsid w:val="00624F7A"/>
    <w:rsid w:val="006354D9"/>
    <w:rsid w:val="0064001D"/>
    <w:rsid w:val="006407F8"/>
    <w:rsid w:val="00642E22"/>
    <w:rsid w:val="00643F8E"/>
    <w:rsid w:val="00644604"/>
    <w:rsid w:val="00645A3E"/>
    <w:rsid w:val="00646F40"/>
    <w:rsid w:val="006558A4"/>
    <w:rsid w:val="006572D5"/>
    <w:rsid w:val="006626DB"/>
    <w:rsid w:val="00663289"/>
    <w:rsid w:val="00663D2B"/>
    <w:rsid w:val="00664821"/>
    <w:rsid w:val="006677F0"/>
    <w:rsid w:val="00667D69"/>
    <w:rsid w:val="00667E4E"/>
    <w:rsid w:val="00670202"/>
    <w:rsid w:val="00671CB0"/>
    <w:rsid w:val="00671D69"/>
    <w:rsid w:val="00672077"/>
    <w:rsid w:val="00673639"/>
    <w:rsid w:val="006738D3"/>
    <w:rsid w:val="00673FD7"/>
    <w:rsid w:val="0067446A"/>
    <w:rsid w:val="00680F0B"/>
    <w:rsid w:val="00683C86"/>
    <w:rsid w:val="00684EF6"/>
    <w:rsid w:val="00686B3A"/>
    <w:rsid w:val="00687D51"/>
    <w:rsid w:val="00695A3C"/>
    <w:rsid w:val="006A0CCC"/>
    <w:rsid w:val="006A0F13"/>
    <w:rsid w:val="006A10B7"/>
    <w:rsid w:val="006A15AB"/>
    <w:rsid w:val="006A22B7"/>
    <w:rsid w:val="006A2E6E"/>
    <w:rsid w:val="006A37DD"/>
    <w:rsid w:val="006A4222"/>
    <w:rsid w:val="006A7524"/>
    <w:rsid w:val="006B5F9C"/>
    <w:rsid w:val="006C3FEA"/>
    <w:rsid w:val="006C572A"/>
    <w:rsid w:val="006C5AB7"/>
    <w:rsid w:val="006D4C6D"/>
    <w:rsid w:val="006D5A7E"/>
    <w:rsid w:val="006D5F29"/>
    <w:rsid w:val="006D6A96"/>
    <w:rsid w:val="006E5C06"/>
    <w:rsid w:val="006E63A9"/>
    <w:rsid w:val="006E6A80"/>
    <w:rsid w:val="006F1352"/>
    <w:rsid w:val="006F195F"/>
    <w:rsid w:val="006F44F4"/>
    <w:rsid w:val="006F4F66"/>
    <w:rsid w:val="006F57D2"/>
    <w:rsid w:val="006F5E86"/>
    <w:rsid w:val="006F5E8F"/>
    <w:rsid w:val="00700EF1"/>
    <w:rsid w:val="00702756"/>
    <w:rsid w:val="00702D58"/>
    <w:rsid w:val="007040F1"/>
    <w:rsid w:val="00710166"/>
    <w:rsid w:val="00710DC0"/>
    <w:rsid w:val="0071267A"/>
    <w:rsid w:val="00713684"/>
    <w:rsid w:val="0071443C"/>
    <w:rsid w:val="007162E2"/>
    <w:rsid w:val="0071749B"/>
    <w:rsid w:val="00717C49"/>
    <w:rsid w:val="0072154C"/>
    <w:rsid w:val="007220B4"/>
    <w:rsid w:val="00722F4E"/>
    <w:rsid w:val="0072324A"/>
    <w:rsid w:val="00723809"/>
    <w:rsid w:val="0073010E"/>
    <w:rsid w:val="00731363"/>
    <w:rsid w:val="007314B8"/>
    <w:rsid w:val="00732820"/>
    <w:rsid w:val="00732CC2"/>
    <w:rsid w:val="0073577B"/>
    <w:rsid w:val="0073681A"/>
    <w:rsid w:val="00736842"/>
    <w:rsid w:val="00736D68"/>
    <w:rsid w:val="0073790F"/>
    <w:rsid w:val="00741709"/>
    <w:rsid w:val="007437BE"/>
    <w:rsid w:val="00744124"/>
    <w:rsid w:val="00744E15"/>
    <w:rsid w:val="00747672"/>
    <w:rsid w:val="00747DC3"/>
    <w:rsid w:val="00751E68"/>
    <w:rsid w:val="00752830"/>
    <w:rsid w:val="007530F9"/>
    <w:rsid w:val="00754892"/>
    <w:rsid w:val="00754D09"/>
    <w:rsid w:val="00757E1B"/>
    <w:rsid w:val="00760BC3"/>
    <w:rsid w:val="00760FB0"/>
    <w:rsid w:val="007638D3"/>
    <w:rsid w:val="007658B7"/>
    <w:rsid w:val="00766F86"/>
    <w:rsid w:val="0076720D"/>
    <w:rsid w:val="0076788F"/>
    <w:rsid w:val="00767F28"/>
    <w:rsid w:val="0077069B"/>
    <w:rsid w:val="00771F0D"/>
    <w:rsid w:val="00772515"/>
    <w:rsid w:val="00780A9B"/>
    <w:rsid w:val="00784D73"/>
    <w:rsid w:val="007859E4"/>
    <w:rsid w:val="00794069"/>
    <w:rsid w:val="007942A5"/>
    <w:rsid w:val="007948D3"/>
    <w:rsid w:val="00794CD6"/>
    <w:rsid w:val="00795E26"/>
    <w:rsid w:val="007A721A"/>
    <w:rsid w:val="007A748A"/>
    <w:rsid w:val="007B0F6F"/>
    <w:rsid w:val="007B3251"/>
    <w:rsid w:val="007B4F69"/>
    <w:rsid w:val="007B7E03"/>
    <w:rsid w:val="007C3707"/>
    <w:rsid w:val="007C7A78"/>
    <w:rsid w:val="007D2D95"/>
    <w:rsid w:val="007D6814"/>
    <w:rsid w:val="007E0D59"/>
    <w:rsid w:val="007E1C96"/>
    <w:rsid w:val="007E31D1"/>
    <w:rsid w:val="007E3575"/>
    <w:rsid w:val="007E4919"/>
    <w:rsid w:val="007E5EC3"/>
    <w:rsid w:val="007F0AA8"/>
    <w:rsid w:val="007F2000"/>
    <w:rsid w:val="007F5209"/>
    <w:rsid w:val="007F5C83"/>
    <w:rsid w:val="007F74F5"/>
    <w:rsid w:val="00800AB1"/>
    <w:rsid w:val="00801519"/>
    <w:rsid w:val="0080577D"/>
    <w:rsid w:val="008059B5"/>
    <w:rsid w:val="00806335"/>
    <w:rsid w:val="00807B73"/>
    <w:rsid w:val="00812569"/>
    <w:rsid w:val="008130C3"/>
    <w:rsid w:val="0082090F"/>
    <w:rsid w:val="00821086"/>
    <w:rsid w:val="008339F7"/>
    <w:rsid w:val="00833B00"/>
    <w:rsid w:val="00836A9B"/>
    <w:rsid w:val="008400BC"/>
    <w:rsid w:val="008405E1"/>
    <w:rsid w:val="008417BA"/>
    <w:rsid w:val="00846FB0"/>
    <w:rsid w:val="008575F8"/>
    <w:rsid w:val="00857ECC"/>
    <w:rsid w:val="0086012E"/>
    <w:rsid w:val="00860544"/>
    <w:rsid w:val="0086339C"/>
    <w:rsid w:val="00864F44"/>
    <w:rsid w:val="00870439"/>
    <w:rsid w:val="00870DBD"/>
    <w:rsid w:val="00871287"/>
    <w:rsid w:val="00872ABB"/>
    <w:rsid w:val="00876CE3"/>
    <w:rsid w:val="0087755B"/>
    <w:rsid w:val="008801F1"/>
    <w:rsid w:val="0088321C"/>
    <w:rsid w:val="00883576"/>
    <w:rsid w:val="00883DA8"/>
    <w:rsid w:val="008847E2"/>
    <w:rsid w:val="00884A48"/>
    <w:rsid w:val="00885392"/>
    <w:rsid w:val="00885DE2"/>
    <w:rsid w:val="00886994"/>
    <w:rsid w:val="00887A59"/>
    <w:rsid w:val="00892185"/>
    <w:rsid w:val="00892B96"/>
    <w:rsid w:val="0089569E"/>
    <w:rsid w:val="00895837"/>
    <w:rsid w:val="008A2113"/>
    <w:rsid w:val="008A2257"/>
    <w:rsid w:val="008B23B2"/>
    <w:rsid w:val="008B4410"/>
    <w:rsid w:val="008B60B0"/>
    <w:rsid w:val="008C2F24"/>
    <w:rsid w:val="008C35EB"/>
    <w:rsid w:val="008C5BAB"/>
    <w:rsid w:val="008C6564"/>
    <w:rsid w:val="008D4245"/>
    <w:rsid w:val="008D493A"/>
    <w:rsid w:val="008D5725"/>
    <w:rsid w:val="008E013D"/>
    <w:rsid w:val="008E1547"/>
    <w:rsid w:val="008E5908"/>
    <w:rsid w:val="008F1EC1"/>
    <w:rsid w:val="00904238"/>
    <w:rsid w:val="00907427"/>
    <w:rsid w:val="00907E25"/>
    <w:rsid w:val="00910AD7"/>
    <w:rsid w:val="0091112D"/>
    <w:rsid w:val="00911367"/>
    <w:rsid w:val="00912A1B"/>
    <w:rsid w:val="0091325D"/>
    <w:rsid w:val="00915536"/>
    <w:rsid w:val="009157B8"/>
    <w:rsid w:val="00920D1C"/>
    <w:rsid w:val="00921E1C"/>
    <w:rsid w:val="009271FA"/>
    <w:rsid w:val="00927AF7"/>
    <w:rsid w:val="00927D05"/>
    <w:rsid w:val="00931386"/>
    <w:rsid w:val="00931B09"/>
    <w:rsid w:val="00935476"/>
    <w:rsid w:val="00935655"/>
    <w:rsid w:val="00935701"/>
    <w:rsid w:val="0094759F"/>
    <w:rsid w:val="00950898"/>
    <w:rsid w:val="00950B50"/>
    <w:rsid w:val="009525CA"/>
    <w:rsid w:val="009550C2"/>
    <w:rsid w:val="00955218"/>
    <w:rsid w:val="0095617B"/>
    <w:rsid w:val="00957A8B"/>
    <w:rsid w:val="00962224"/>
    <w:rsid w:val="00962AE5"/>
    <w:rsid w:val="009654D9"/>
    <w:rsid w:val="00967A61"/>
    <w:rsid w:val="00972999"/>
    <w:rsid w:val="00972A55"/>
    <w:rsid w:val="009737B9"/>
    <w:rsid w:val="009754F2"/>
    <w:rsid w:val="00975543"/>
    <w:rsid w:val="00977FD6"/>
    <w:rsid w:val="009802D7"/>
    <w:rsid w:val="00981E37"/>
    <w:rsid w:val="00982339"/>
    <w:rsid w:val="009843C8"/>
    <w:rsid w:val="009903E7"/>
    <w:rsid w:val="009910BA"/>
    <w:rsid w:val="00995474"/>
    <w:rsid w:val="009A0B0A"/>
    <w:rsid w:val="009A30BB"/>
    <w:rsid w:val="009A7D22"/>
    <w:rsid w:val="009B1552"/>
    <w:rsid w:val="009B1EA2"/>
    <w:rsid w:val="009B52BA"/>
    <w:rsid w:val="009B6AF0"/>
    <w:rsid w:val="009C0C18"/>
    <w:rsid w:val="009C42F2"/>
    <w:rsid w:val="009C5158"/>
    <w:rsid w:val="009C6C96"/>
    <w:rsid w:val="009D1065"/>
    <w:rsid w:val="009D10AF"/>
    <w:rsid w:val="009D1ADE"/>
    <w:rsid w:val="009D2352"/>
    <w:rsid w:val="009D3EE6"/>
    <w:rsid w:val="009D43E5"/>
    <w:rsid w:val="009D4C06"/>
    <w:rsid w:val="009D53C2"/>
    <w:rsid w:val="009D7BB8"/>
    <w:rsid w:val="009E0BD0"/>
    <w:rsid w:val="009E6474"/>
    <w:rsid w:val="009E76B1"/>
    <w:rsid w:val="009F5273"/>
    <w:rsid w:val="009F76D6"/>
    <w:rsid w:val="00A014F5"/>
    <w:rsid w:val="00A01C06"/>
    <w:rsid w:val="00A04B30"/>
    <w:rsid w:val="00A06E85"/>
    <w:rsid w:val="00A07198"/>
    <w:rsid w:val="00A0724E"/>
    <w:rsid w:val="00A118DB"/>
    <w:rsid w:val="00A14FD4"/>
    <w:rsid w:val="00A158D2"/>
    <w:rsid w:val="00A201C9"/>
    <w:rsid w:val="00A236DF"/>
    <w:rsid w:val="00A251B3"/>
    <w:rsid w:val="00A3452D"/>
    <w:rsid w:val="00A36EBE"/>
    <w:rsid w:val="00A4198C"/>
    <w:rsid w:val="00A45D38"/>
    <w:rsid w:val="00A46F0E"/>
    <w:rsid w:val="00A474F0"/>
    <w:rsid w:val="00A47ED3"/>
    <w:rsid w:val="00A52956"/>
    <w:rsid w:val="00A53F9A"/>
    <w:rsid w:val="00A54200"/>
    <w:rsid w:val="00A566BA"/>
    <w:rsid w:val="00A607C1"/>
    <w:rsid w:val="00A616BE"/>
    <w:rsid w:val="00A639F7"/>
    <w:rsid w:val="00A63A3C"/>
    <w:rsid w:val="00A653C9"/>
    <w:rsid w:val="00A65869"/>
    <w:rsid w:val="00A659DF"/>
    <w:rsid w:val="00A66E32"/>
    <w:rsid w:val="00A704F3"/>
    <w:rsid w:val="00A70F5B"/>
    <w:rsid w:val="00A72E0F"/>
    <w:rsid w:val="00A732BC"/>
    <w:rsid w:val="00A74A87"/>
    <w:rsid w:val="00A774F5"/>
    <w:rsid w:val="00A802B4"/>
    <w:rsid w:val="00A823AD"/>
    <w:rsid w:val="00A82D6B"/>
    <w:rsid w:val="00A91420"/>
    <w:rsid w:val="00A916EC"/>
    <w:rsid w:val="00A91B37"/>
    <w:rsid w:val="00A9473D"/>
    <w:rsid w:val="00A95D59"/>
    <w:rsid w:val="00A95F1F"/>
    <w:rsid w:val="00A95FF8"/>
    <w:rsid w:val="00AA3143"/>
    <w:rsid w:val="00AA4AD7"/>
    <w:rsid w:val="00AC5310"/>
    <w:rsid w:val="00AC5911"/>
    <w:rsid w:val="00AC5C07"/>
    <w:rsid w:val="00AC6FBC"/>
    <w:rsid w:val="00AC6FD8"/>
    <w:rsid w:val="00AC6FEE"/>
    <w:rsid w:val="00AC783B"/>
    <w:rsid w:val="00AC7F52"/>
    <w:rsid w:val="00AD1D58"/>
    <w:rsid w:val="00AD367D"/>
    <w:rsid w:val="00AD6C89"/>
    <w:rsid w:val="00AE0292"/>
    <w:rsid w:val="00AE1A97"/>
    <w:rsid w:val="00AE1C9A"/>
    <w:rsid w:val="00AE2D2D"/>
    <w:rsid w:val="00AE3CA2"/>
    <w:rsid w:val="00AE467E"/>
    <w:rsid w:val="00AF1035"/>
    <w:rsid w:val="00AF127B"/>
    <w:rsid w:val="00AF295E"/>
    <w:rsid w:val="00AF5DB3"/>
    <w:rsid w:val="00AF7FBD"/>
    <w:rsid w:val="00B02D98"/>
    <w:rsid w:val="00B03924"/>
    <w:rsid w:val="00B03E2A"/>
    <w:rsid w:val="00B11025"/>
    <w:rsid w:val="00B14C6D"/>
    <w:rsid w:val="00B214C3"/>
    <w:rsid w:val="00B21DF0"/>
    <w:rsid w:val="00B31AA9"/>
    <w:rsid w:val="00B3511D"/>
    <w:rsid w:val="00B36953"/>
    <w:rsid w:val="00B36AAA"/>
    <w:rsid w:val="00B412EE"/>
    <w:rsid w:val="00B41361"/>
    <w:rsid w:val="00B41761"/>
    <w:rsid w:val="00B43554"/>
    <w:rsid w:val="00B44E66"/>
    <w:rsid w:val="00B45F03"/>
    <w:rsid w:val="00B46DED"/>
    <w:rsid w:val="00B50F55"/>
    <w:rsid w:val="00B51DA5"/>
    <w:rsid w:val="00B52EC8"/>
    <w:rsid w:val="00B5598B"/>
    <w:rsid w:val="00B5683C"/>
    <w:rsid w:val="00B623D7"/>
    <w:rsid w:val="00B63E39"/>
    <w:rsid w:val="00B642FE"/>
    <w:rsid w:val="00B656B8"/>
    <w:rsid w:val="00B66A0F"/>
    <w:rsid w:val="00B708ED"/>
    <w:rsid w:val="00B70E54"/>
    <w:rsid w:val="00B71D71"/>
    <w:rsid w:val="00B71EAF"/>
    <w:rsid w:val="00B73F1B"/>
    <w:rsid w:val="00B74356"/>
    <w:rsid w:val="00B74CDD"/>
    <w:rsid w:val="00B753B9"/>
    <w:rsid w:val="00B77465"/>
    <w:rsid w:val="00B77A1B"/>
    <w:rsid w:val="00B77F08"/>
    <w:rsid w:val="00B80356"/>
    <w:rsid w:val="00B86B3B"/>
    <w:rsid w:val="00B903FF"/>
    <w:rsid w:val="00B908C4"/>
    <w:rsid w:val="00B929F5"/>
    <w:rsid w:val="00B93EBA"/>
    <w:rsid w:val="00B95150"/>
    <w:rsid w:val="00BA3A00"/>
    <w:rsid w:val="00BA3C3E"/>
    <w:rsid w:val="00BA52E3"/>
    <w:rsid w:val="00BA6642"/>
    <w:rsid w:val="00BB0735"/>
    <w:rsid w:val="00BB1B58"/>
    <w:rsid w:val="00BB5046"/>
    <w:rsid w:val="00BB523E"/>
    <w:rsid w:val="00BC05F1"/>
    <w:rsid w:val="00BC0E4D"/>
    <w:rsid w:val="00BC1C7B"/>
    <w:rsid w:val="00BC346A"/>
    <w:rsid w:val="00BC4772"/>
    <w:rsid w:val="00BC644E"/>
    <w:rsid w:val="00BC7989"/>
    <w:rsid w:val="00BD0128"/>
    <w:rsid w:val="00BD4AA6"/>
    <w:rsid w:val="00BD60C8"/>
    <w:rsid w:val="00BD63F5"/>
    <w:rsid w:val="00BD704C"/>
    <w:rsid w:val="00BE17C8"/>
    <w:rsid w:val="00BE2905"/>
    <w:rsid w:val="00BE30FD"/>
    <w:rsid w:val="00BE41B9"/>
    <w:rsid w:val="00BF0574"/>
    <w:rsid w:val="00BF22B2"/>
    <w:rsid w:val="00BF66AB"/>
    <w:rsid w:val="00C00407"/>
    <w:rsid w:val="00C01F06"/>
    <w:rsid w:val="00C04547"/>
    <w:rsid w:val="00C11315"/>
    <w:rsid w:val="00C1394C"/>
    <w:rsid w:val="00C216FB"/>
    <w:rsid w:val="00C221E8"/>
    <w:rsid w:val="00C23683"/>
    <w:rsid w:val="00C238BE"/>
    <w:rsid w:val="00C24192"/>
    <w:rsid w:val="00C24374"/>
    <w:rsid w:val="00C26DAC"/>
    <w:rsid w:val="00C26E2F"/>
    <w:rsid w:val="00C316F6"/>
    <w:rsid w:val="00C3406D"/>
    <w:rsid w:val="00C341F6"/>
    <w:rsid w:val="00C34558"/>
    <w:rsid w:val="00C357AB"/>
    <w:rsid w:val="00C40862"/>
    <w:rsid w:val="00C44792"/>
    <w:rsid w:val="00C47847"/>
    <w:rsid w:val="00C47D92"/>
    <w:rsid w:val="00C52811"/>
    <w:rsid w:val="00C529B0"/>
    <w:rsid w:val="00C55A15"/>
    <w:rsid w:val="00C561C6"/>
    <w:rsid w:val="00C56DF3"/>
    <w:rsid w:val="00C57464"/>
    <w:rsid w:val="00C57974"/>
    <w:rsid w:val="00C60302"/>
    <w:rsid w:val="00C608E0"/>
    <w:rsid w:val="00C60C8E"/>
    <w:rsid w:val="00C62637"/>
    <w:rsid w:val="00C62968"/>
    <w:rsid w:val="00C62F47"/>
    <w:rsid w:val="00C65A7B"/>
    <w:rsid w:val="00C65EDB"/>
    <w:rsid w:val="00C67213"/>
    <w:rsid w:val="00C70207"/>
    <w:rsid w:val="00C73907"/>
    <w:rsid w:val="00C74D24"/>
    <w:rsid w:val="00C7513C"/>
    <w:rsid w:val="00C76C2E"/>
    <w:rsid w:val="00C82279"/>
    <w:rsid w:val="00C8349A"/>
    <w:rsid w:val="00C848F4"/>
    <w:rsid w:val="00C84D16"/>
    <w:rsid w:val="00C8543E"/>
    <w:rsid w:val="00C87287"/>
    <w:rsid w:val="00C920A0"/>
    <w:rsid w:val="00C92170"/>
    <w:rsid w:val="00C92354"/>
    <w:rsid w:val="00C9342F"/>
    <w:rsid w:val="00C94ACE"/>
    <w:rsid w:val="00C96B38"/>
    <w:rsid w:val="00CA0FDA"/>
    <w:rsid w:val="00CA1FE1"/>
    <w:rsid w:val="00CA33E5"/>
    <w:rsid w:val="00CA5DDA"/>
    <w:rsid w:val="00CA6716"/>
    <w:rsid w:val="00CA6901"/>
    <w:rsid w:val="00CA6D27"/>
    <w:rsid w:val="00CA6FB0"/>
    <w:rsid w:val="00CB0864"/>
    <w:rsid w:val="00CB0D0F"/>
    <w:rsid w:val="00CB39AF"/>
    <w:rsid w:val="00CB6D1E"/>
    <w:rsid w:val="00CC1EAA"/>
    <w:rsid w:val="00CC3007"/>
    <w:rsid w:val="00CD09B3"/>
    <w:rsid w:val="00CD0C79"/>
    <w:rsid w:val="00CD1567"/>
    <w:rsid w:val="00CD1E5D"/>
    <w:rsid w:val="00CD467A"/>
    <w:rsid w:val="00CD4AE3"/>
    <w:rsid w:val="00CD4EC2"/>
    <w:rsid w:val="00CD6982"/>
    <w:rsid w:val="00CE31A0"/>
    <w:rsid w:val="00CE495E"/>
    <w:rsid w:val="00CE6ED0"/>
    <w:rsid w:val="00CE7F54"/>
    <w:rsid w:val="00CF0C1C"/>
    <w:rsid w:val="00CF1895"/>
    <w:rsid w:val="00CF4E81"/>
    <w:rsid w:val="00CF6BB8"/>
    <w:rsid w:val="00CF7BC4"/>
    <w:rsid w:val="00D012E3"/>
    <w:rsid w:val="00D02BFB"/>
    <w:rsid w:val="00D039F9"/>
    <w:rsid w:val="00D044C1"/>
    <w:rsid w:val="00D07ABC"/>
    <w:rsid w:val="00D15776"/>
    <w:rsid w:val="00D22555"/>
    <w:rsid w:val="00D22B1F"/>
    <w:rsid w:val="00D23A47"/>
    <w:rsid w:val="00D23E06"/>
    <w:rsid w:val="00D24CFF"/>
    <w:rsid w:val="00D27F67"/>
    <w:rsid w:val="00D3067E"/>
    <w:rsid w:val="00D31024"/>
    <w:rsid w:val="00D3225B"/>
    <w:rsid w:val="00D33EC0"/>
    <w:rsid w:val="00D34B28"/>
    <w:rsid w:val="00D35562"/>
    <w:rsid w:val="00D3715E"/>
    <w:rsid w:val="00D4397F"/>
    <w:rsid w:val="00D5122A"/>
    <w:rsid w:val="00D520B9"/>
    <w:rsid w:val="00D5349B"/>
    <w:rsid w:val="00D551F2"/>
    <w:rsid w:val="00D63886"/>
    <w:rsid w:val="00D6517B"/>
    <w:rsid w:val="00D67D63"/>
    <w:rsid w:val="00D70841"/>
    <w:rsid w:val="00D71F7A"/>
    <w:rsid w:val="00D761D1"/>
    <w:rsid w:val="00D76553"/>
    <w:rsid w:val="00D769FD"/>
    <w:rsid w:val="00D76C2F"/>
    <w:rsid w:val="00D834D5"/>
    <w:rsid w:val="00D857FC"/>
    <w:rsid w:val="00D8780F"/>
    <w:rsid w:val="00D90666"/>
    <w:rsid w:val="00D910E2"/>
    <w:rsid w:val="00D94BA8"/>
    <w:rsid w:val="00D95168"/>
    <w:rsid w:val="00D96951"/>
    <w:rsid w:val="00D979DE"/>
    <w:rsid w:val="00D97F0F"/>
    <w:rsid w:val="00DA2753"/>
    <w:rsid w:val="00DA3A53"/>
    <w:rsid w:val="00DA4ADB"/>
    <w:rsid w:val="00DA4CA5"/>
    <w:rsid w:val="00DA67C6"/>
    <w:rsid w:val="00DB07F8"/>
    <w:rsid w:val="00DB222A"/>
    <w:rsid w:val="00DB5A27"/>
    <w:rsid w:val="00DB62D9"/>
    <w:rsid w:val="00DB65DC"/>
    <w:rsid w:val="00DC0541"/>
    <w:rsid w:val="00DC1F49"/>
    <w:rsid w:val="00DC2B6C"/>
    <w:rsid w:val="00DC2CF8"/>
    <w:rsid w:val="00DC3359"/>
    <w:rsid w:val="00DC6DDE"/>
    <w:rsid w:val="00DC7241"/>
    <w:rsid w:val="00DD3D6C"/>
    <w:rsid w:val="00DD690A"/>
    <w:rsid w:val="00DE1229"/>
    <w:rsid w:val="00DE30A2"/>
    <w:rsid w:val="00DE4CC2"/>
    <w:rsid w:val="00DE61CD"/>
    <w:rsid w:val="00DF1265"/>
    <w:rsid w:val="00DF2463"/>
    <w:rsid w:val="00DF368E"/>
    <w:rsid w:val="00DF4ADD"/>
    <w:rsid w:val="00DF7031"/>
    <w:rsid w:val="00E00D70"/>
    <w:rsid w:val="00E01B82"/>
    <w:rsid w:val="00E021CB"/>
    <w:rsid w:val="00E03836"/>
    <w:rsid w:val="00E0534C"/>
    <w:rsid w:val="00E06F60"/>
    <w:rsid w:val="00E12462"/>
    <w:rsid w:val="00E16C35"/>
    <w:rsid w:val="00E2422F"/>
    <w:rsid w:val="00E247A4"/>
    <w:rsid w:val="00E26868"/>
    <w:rsid w:val="00E27311"/>
    <w:rsid w:val="00E310A1"/>
    <w:rsid w:val="00E343CD"/>
    <w:rsid w:val="00E34502"/>
    <w:rsid w:val="00E3551F"/>
    <w:rsid w:val="00E35D77"/>
    <w:rsid w:val="00E4720D"/>
    <w:rsid w:val="00E51D82"/>
    <w:rsid w:val="00E551B0"/>
    <w:rsid w:val="00E56666"/>
    <w:rsid w:val="00E5703B"/>
    <w:rsid w:val="00E57475"/>
    <w:rsid w:val="00E57BC9"/>
    <w:rsid w:val="00E64CFE"/>
    <w:rsid w:val="00E65420"/>
    <w:rsid w:val="00E6707C"/>
    <w:rsid w:val="00E67AEA"/>
    <w:rsid w:val="00E70233"/>
    <w:rsid w:val="00E72B49"/>
    <w:rsid w:val="00E73FF0"/>
    <w:rsid w:val="00E74292"/>
    <w:rsid w:val="00E75F45"/>
    <w:rsid w:val="00E77C2E"/>
    <w:rsid w:val="00E80BD7"/>
    <w:rsid w:val="00E81888"/>
    <w:rsid w:val="00E8573C"/>
    <w:rsid w:val="00E86FB4"/>
    <w:rsid w:val="00E90503"/>
    <w:rsid w:val="00E9262E"/>
    <w:rsid w:val="00E936AD"/>
    <w:rsid w:val="00E95ADE"/>
    <w:rsid w:val="00E97018"/>
    <w:rsid w:val="00E97417"/>
    <w:rsid w:val="00EA095B"/>
    <w:rsid w:val="00EA5149"/>
    <w:rsid w:val="00EA7F79"/>
    <w:rsid w:val="00EB2D92"/>
    <w:rsid w:val="00EB72CD"/>
    <w:rsid w:val="00EB7C7D"/>
    <w:rsid w:val="00EC2B96"/>
    <w:rsid w:val="00EC4050"/>
    <w:rsid w:val="00EC4537"/>
    <w:rsid w:val="00EC589D"/>
    <w:rsid w:val="00ED0597"/>
    <w:rsid w:val="00ED6B1E"/>
    <w:rsid w:val="00EE18BC"/>
    <w:rsid w:val="00EE2874"/>
    <w:rsid w:val="00EF1496"/>
    <w:rsid w:val="00EF1E6E"/>
    <w:rsid w:val="00EF346E"/>
    <w:rsid w:val="00EF3816"/>
    <w:rsid w:val="00EF4EF7"/>
    <w:rsid w:val="00EF5F22"/>
    <w:rsid w:val="00EF6843"/>
    <w:rsid w:val="00EF694F"/>
    <w:rsid w:val="00EF78CA"/>
    <w:rsid w:val="00F000C0"/>
    <w:rsid w:val="00F02620"/>
    <w:rsid w:val="00F03530"/>
    <w:rsid w:val="00F06D35"/>
    <w:rsid w:val="00F13E68"/>
    <w:rsid w:val="00F145DA"/>
    <w:rsid w:val="00F14DAD"/>
    <w:rsid w:val="00F20745"/>
    <w:rsid w:val="00F222F8"/>
    <w:rsid w:val="00F23193"/>
    <w:rsid w:val="00F250E5"/>
    <w:rsid w:val="00F25575"/>
    <w:rsid w:val="00F25F63"/>
    <w:rsid w:val="00F25F80"/>
    <w:rsid w:val="00F26524"/>
    <w:rsid w:val="00F26AA3"/>
    <w:rsid w:val="00F30675"/>
    <w:rsid w:val="00F30ABC"/>
    <w:rsid w:val="00F30E1A"/>
    <w:rsid w:val="00F31349"/>
    <w:rsid w:val="00F361AC"/>
    <w:rsid w:val="00F37F62"/>
    <w:rsid w:val="00F4025F"/>
    <w:rsid w:val="00F4124C"/>
    <w:rsid w:val="00F43E66"/>
    <w:rsid w:val="00F44221"/>
    <w:rsid w:val="00F462B7"/>
    <w:rsid w:val="00F469EF"/>
    <w:rsid w:val="00F57C88"/>
    <w:rsid w:val="00F6086E"/>
    <w:rsid w:val="00F622C7"/>
    <w:rsid w:val="00F65E19"/>
    <w:rsid w:val="00F660E3"/>
    <w:rsid w:val="00F720B9"/>
    <w:rsid w:val="00F73AF2"/>
    <w:rsid w:val="00F73B45"/>
    <w:rsid w:val="00F827EA"/>
    <w:rsid w:val="00F84648"/>
    <w:rsid w:val="00F85AEC"/>
    <w:rsid w:val="00F91A44"/>
    <w:rsid w:val="00F92AA8"/>
    <w:rsid w:val="00F936E3"/>
    <w:rsid w:val="00F96BA1"/>
    <w:rsid w:val="00FA243E"/>
    <w:rsid w:val="00FA2C89"/>
    <w:rsid w:val="00FA76AD"/>
    <w:rsid w:val="00FB017A"/>
    <w:rsid w:val="00FB356C"/>
    <w:rsid w:val="00FB4C74"/>
    <w:rsid w:val="00FB566D"/>
    <w:rsid w:val="00FB7A69"/>
    <w:rsid w:val="00FC1F6A"/>
    <w:rsid w:val="00FC4075"/>
    <w:rsid w:val="00FC4EDB"/>
    <w:rsid w:val="00FC60F9"/>
    <w:rsid w:val="00FC7499"/>
    <w:rsid w:val="00FD16A2"/>
    <w:rsid w:val="00FD2533"/>
    <w:rsid w:val="00FE01CD"/>
    <w:rsid w:val="00FE380F"/>
    <w:rsid w:val="00FE4AC7"/>
    <w:rsid w:val="00FE68D5"/>
    <w:rsid w:val="00FF02F4"/>
    <w:rsid w:val="00FF5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5F29"/>
    <w:rPr>
      <w:sz w:val="22"/>
      <w:szCs w:val="22"/>
    </w:rPr>
  </w:style>
  <w:style w:type="paragraph" w:styleId="Heading1">
    <w:name w:val="heading 1"/>
    <w:basedOn w:val="Normal"/>
    <w:next w:val="Normal"/>
    <w:link w:val="Heading1Char"/>
    <w:qFormat/>
    <w:rsid w:val="006D5F29"/>
    <w:pPr>
      <w:ind w:left="720" w:hanging="720"/>
      <w:outlineLvl w:val="0"/>
    </w:pPr>
    <w:rPr>
      <w:b/>
      <w:bCs/>
      <w:sz w:val="24"/>
      <w:szCs w:val="24"/>
    </w:rPr>
  </w:style>
  <w:style w:type="paragraph" w:styleId="Heading2">
    <w:name w:val="heading 2"/>
    <w:basedOn w:val="Heading1"/>
    <w:next w:val="Normal"/>
    <w:link w:val="Heading2Char"/>
    <w:qFormat/>
    <w:rsid w:val="006D5F29"/>
    <w:pPr>
      <w:outlineLvl w:val="1"/>
    </w:pPr>
  </w:style>
  <w:style w:type="paragraph" w:styleId="Heading3">
    <w:name w:val="heading 3"/>
    <w:basedOn w:val="Heading2"/>
    <w:next w:val="Normal"/>
    <w:link w:val="Heading3Char"/>
    <w:qFormat/>
    <w:rsid w:val="006D5F29"/>
    <w:pPr>
      <w:outlineLvl w:val="2"/>
    </w:pPr>
  </w:style>
  <w:style w:type="paragraph" w:styleId="Heading4">
    <w:name w:val="heading 4"/>
    <w:basedOn w:val="Heading3"/>
    <w:next w:val="Normal"/>
    <w:link w:val="Heading4Char"/>
    <w:qFormat/>
    <w:rsid w:val="006D5F29"/>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5F29"/>
    <w:rPr>
      <w:b/>
      <w:bCs/>
      <w:sz w:val="24"/>
      <w:szCs w:val="24"/>
    </w:rPr>
  </w:style>
  <w:style w:type="character" w:customStyle="1" w:styleId="Heading2Char">
    <w:name w:val="Heading 2 Char"/>
    <w:basedOn w:val="DefaultParagraphFont"/>
    <w:link w:val="Heading2"/>
    <w:rsid w:val="006D5F29"/>
    <w:rPr>
      <w:b/>
      <w:bCs/>
      <w:sz w:val="24"/>
      <w:szCs w:val="24"/>
    </w:rPr>
  </w:style>
  <w:style w:type="character" w:customStyle="1" w:styleId="Heading3Char">
    <w:name w:val="Heading 3 Char"/>
    <w:basedOn w:val="DefaultParagraphFont"/>
    <w:link w:val="Heading3"/>
    <w:rsid w:val="006D5F29"/>
    <w:rPr>
      <w:b/>
      <w:bCs/>
      <w:sz w:val="24"/>
      <w:szCs w:val="24"/>
    </w:rPr>
  </w:style>
  <w:style w:type="character" w:customStyle="1" w:styleId="Heading4Char">
    <w:name w:val="Heading 4 Char"/>
    <w:basedOn w:val="DefaultParagraphFont"/>
    <w:link w:val="Heading4"/>
    <w:rsid w:val="006D5F29"/>
    <w:rPr>
      <w:b/>
      <w:bCs/>
      <w:sz w:val="24"/>
      <w:szCs w:val="24"/>
    </w:rPr>
  </w:style>
  <w:style w:type="paragraph" w:styleId="NormalWeb">
    <w:name w:val="Normal (Web)"/>
    <w:basedOn w:val="Normal"/>
    <w:uiPriority w:val="99"/>
    <w:rsid w:val="006D5F29"/>
    <w:pPr>
      <w:spacing w:before="100" w:beforeAutospacing="1" w:after="100" w:afterAutospacing="1"/>
    </w:pPr>
    <w:rPr>
      <w:sz w:val="24"/>
      <w:szCs w:val="24"/>
    </w:rPr>
  </w:style>
  <w:style w:type="paragraph" w:styleId="PlainText">
    <w:name w:val="Plain Text"/>
    <w:basedOn w:val="Normal"/>
    <w:link w:val="PlainTextChar"/>
    <w:uiPriority w:val="99"/>
    <w:unhideWhenUsed/>
    <w:rsid w:val="00695A3C"/>
    <w:rPr>
      <w:rFonts w:ascii="Calibri" w:eastAsiaTheme="minorHAnsi" w:hAnsi="Calibri" w:cstheme="minorBidi"/>
      <w:szCs w:val="21"/>
    </w:rPr>
  </w:style>
  <w:style w:type="character" w:customStyle="1" w:styleId="PlainTextChar">
    <w:name w:val="Plain Text Char"/>
    <w:basedOn w:val="DefaultParagraphFont"/>
    <w:link w:val="PlainText"/>
    <w:uiPriority w:val="99"/>
    <w:rsid w:val="00695A3C"/>
    <w:rPr>
      <w:rFonts w:ascii="Calibri" w:eastAsiaTheme="minorHAnsi" w:hAnsi="Calibri" w:cstheme="minorBidi"/>
      <w:sz w:val="22"/>
      <w:szCs w:val="21"/>
    </w:rPr>
  </w:style>
  <w:style w:type="paragraph" w:customStyle="1" w:styleId="ClauseText9">
    <w:name w:val="Clause Text 9"/>
    <w:next w:val="Normal"/>
    <w:uiPriority w:val="99"/>
    <w:rsid w:val="0043422B"/>
    <w:pPr>
      <w:widowControl w:val="0"/>
      <w:autoSpaceDE w:val="0"/>
      <w:autoSpaceDN w:val="0"/>
      <w:adjustRightInd w:val="0"/>
    </w:pPr>
  </w:style>
  <w:style w:type="character" w:customStyle="1" w:styleId="apple-converted-space">
    <w:name w:val="apple-converted-space"/>
    <w:basedOn w:val="DefaultParagraphFont"/>
    <w:rsid w:val="00016E0A"/>
  </w:style>
  <w:style w:type="paragraph" w:customStyle="1" w:styleId="m4235704088157147182msolistparagraph">
    <w:name w:val="m_4235704088157147182msolistparagraph"/>
    <w:basedOn w:val="Normal"/>
    <w:rsid w:val="00376149"/>
    <w:pPr>
      <w:spacing w:before="100" w:beforeAutospacing="1" w:after="100" w:afterAutospacing="1"/>
    </w:pPr>
    <w:rPr>
      <w:sz w:val="24"/>
      <w:szCs w:val="24"/>
    </w:rPr>
  </w:style>
  <w:style w:type="character" w:styleId="Strong">
    <w:name w:val="Strong"/>
    <w:basedOn w:val="DefaultParagraphFont"/>
    <w:uiPriority w:val="22"/>
    <w:qFormat/>
    <w:rsid w:val="002708BC"/>
    <w:rPr>
      <w:b/>
      <w:bCs/>
    </w:rPr>
  </w:style>
  <w:style w:type="character" w:styleId="Hyperlink">
    <w:name w:val="Hyperlink"/>
    <w:basedOn w:val="DefaultParagraphFont"/>
    <w:uiPriority w:val="99"/>
    <w:unhideWhenUsed/>
    <w:rsid w:val="002708B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5F29"/>
    <w:rPr>
      <w:sz w:val="22"/>
      <w:szCs w:val="22"/>
    </w:rPr>
  </w:style>
  <w:style w:type="paragraph" w:styleId="Heading1">
    <w:name w:val="heading 1"/>
    <w:basedOn w:val="Normal"/>
    <w:next w:val="Normal"/>
    <w:link w:val="Heading1Char"/>
    <w:qFormat/>
    <w:rsid w:val="006D5F29"/>
    <w:pPr>
      <w:ind w:left="720" w:hanging="720"/>
      <w:outlineLvl w:val="0"/>
    </w:pPr>
    <w:rPr>
      <w:b/>
      <w:bCs/>
      <w:sz w:val="24"/>
      <w:szCs w:val="24"/>
    </w:rPr>
  </w:style>
  <w:style w:type="paragraph" w:styleId="Heading2">
    <w:name w:val="heading 2"/>
    <w:basedOn w:val="Heading1"/>
    <w:next w:val="Normal"/>
    <w:link w:val="Heading2Char"/>
    <w:qFormat/>
    <w:rsid w:val="006D5F29"/>
    <w:pPr>
      <w:outlineLvl w:val="1"/>
    </w:pPr>
  </w:style>
  <w:style w:type="paragraph" w:styleId="Heading3">
    <w:name w:val="heading 3"/>
    <w:basedOn w:val="Heading2"/>
    <w:next w:val="Normal"/>
    <w:link w:val="Heading3Char"/>
    <w:qFormat/>
    <w:rsid w:val="006D5F29"/>
    <w:pPr>
      <w:outlineLvl w:val="2"/>
    </w:pPr>
  </w:style>
  <w:style w:type="paragraph" w:styleId="Heading4">
    <w:name w:val="heading 4"/>
    <w:basedOn w:val="Heading3"/>
    <w:next w:val="Normal"/>
    <w:link w:val="Heading4Char"/>
    <w:qFormat/>
    <w:rsid w:val="006D5F29"/>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5F29"/>
    <w:rPr>
      <w:b/>
      <w:bCs/>
      <w:sz w:val="24"/>
      <w:szCs w:val="24"/>
    </w:rPr>
  </w:style>
  <w:style w:type="character" w:customStyle="1" w:styleId="Heading2Char">
    <w:name w:val="Heading 2 Char"/>
    <w:basedOn w:val="DefaultParagraphFont"/>
    <w:link w:val="Heading2"/>
    <w:rsid w:val="006D5F29"/>
    <w:rPr>
      <w:b/>
      <w:bCs/>
      <w:sz w:val="24"/>
      <w:szCs w:val="24"/>
    </w:rPr>
  </w:style>
  <w:style w:type="character" w:customStyle="1" w:styleId="Heading3Char">
    <w:name w:val="Heading 3 Char"/>
    <w:basedOn w:val="DefaultParagraphFont"/>
    <w:link w:val="Heading3"/>
    <w:rsid w:val="006D5F29"/>
    <w:rPr>
      <w:b/>
      <w:bCs/>
      <w:sz w:val="24"/>
      <w:szCs w:val="24"/>
    </w:rPr>
  </w:style>
  <w:style w:type="character" w:customStyle="1" w:styleId="Heading4Char">
    <w:name w:val="Heading 4 Char"/>
    <w:basedOn w:val="DefaultParagraphFont"/>
    <w:link w:val="Heading4"/>
    <w:rsid w:val="006D5F29"/>
    <w:rPr>
      <w:b/>
      <w:bCs/>
      <w:sz w:val="24"/>
      <w:szCs w:val="24"/>
    </w:rPr>
  </w:style>
  <w:style w:type="paragraph" w:styleId="NormalWeb">
    <w:name w:val="Normal (Web)"/>
    <w:basedOn w:val="Normal"/>
    <w:uiPriority w:val="99"/>
    <w:rsid w:val="006D5F29"/>
    <w:pPr>
      <w:spacing w:before="100" w:beforeAutospacing="1" w:after="100" w:afterAutospacing="1"/>
    </w:pPr>
    <w:rPr>
      <w:sz w:val="24"/>
      <w:szCs w:val="24"/>
    </w:rPr>
  </w:style>
  <w:style w:type="paragraph" w:styleId="PlainText">
    <w:name w:val="Plain Text"/>
    <w:basedOn w:val="Normal"/>
    <w:link w:val="PlainTextChar"/>
    <w:uiPriority w:val="99"/>
    <w:unhideWhenUsed/>
    <w:rsid w:val="00695A3C"/>
    <w:rPr>
      <w:rFonts w:ascii="Calibri" w:eastAsiaTheme="minorHAnsi" w:hAnsi="Calibri" w:cstheme="minorBidi"/>
      <w:szCs w:val="21"/>
    </w:rPr>
  </w:style>
  <w:style w:type="character" w:customStyle="1" w:styleId="PlainTextChar">
    <w:name w:val="Plain Text Char"/>
    <w:basedOn w:val="DefaultParagraphFont"/>
    <w:link w:val="PlainText"/>
    <w:uiPriority w:val="99"/>
    <w:rsid w:val="00695A3C"/>
    <w:rPr>
      <w:rFonts w:ascii="Calibri" w:eastAsiaTheme="minorHAnsi" w:hAnsi="Calibri" w:cstheme="minorBidi"/>
      <w:sz w:val="22"/>
      <w:szCs w:val="21"/>
    </w:rPr>
  </w:style>
  <w:style w:type="paragraph" w:customStyle="1" w:styleId="ClauseText9">
    <w:name w:val="Clause Text 9"/>
    <w:next w:val="Normal"/>
    <w:uiPriority w:val="99"/>
    <w:rsid w:val="0043422B"/>
    <w:pPr>
      <w:widowControl w:val="0"/>
      <w:autoSpaceDE w:val="0"/>
      <w:autoSpaceDN w:val="0"/>
      <w:adjustRightInd w:val="0"/>
    </w:pPr>
  </w:style>
  <w:style w:type="character" w:customStyle="1" w:styleId="apple-converted-space">
    <w:name w:val="apple-converted-space"/>
    <w:basedOn w:val="DefaultParagraphFont"/>
    <w:rsid w:val="00016E0A"/>
  </w:style>
  <w:style w:type="paragraph" w:customStyle="1" w:styleId="m4235704088157147182msolistparagraph">
    <w:name w:val="m_4235704088157147182msolistparagraph"/>
    <w:basedOn w:val="Normal"/>
    <w:rsid w:val="00376149"/>
    <w:pPr>
      <w:spacing w:before="100" w:beforeAutospacing="1" w:after="100" w:afterAutospacing="1"/>
    </w:pPr>
    <w:rPr>
      <w:sz w:val="24"/>
      <w:szCs w:val="24"/>
    </w:rPr>
  </w:style>
  <w:style w:type="character" w:styleId="Strong">
    <w:name w:val="Strong"/>
    <w:basedOn w:val="DefaultParagraphFont"/>
    <w:uiPriority w:val="22"/>
    <w:qFormat/>
    <w:rsid w:val="002708BC"/>
    <w:rPr>
      <w:b/>
      <w:bCs/>
    </w:rPr>
  </w:style>
  <w:style w:type="character" w:styleId="Hyperlink">
    <w:name w:val="Hyperlink"/>
    <w:basedOn w:val="DefaultParagraphFont"/>
    <w:uiPriority w:val="99"/>
    <w:unhideWhenUsed/>
    <w:rsid w:val="002708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6843">
      <w:bodyDiv w:val="1"/>
      <w:marLeft w:val="0"/>
      <w:marRight w:val="0"/>
      <w:marTop w:val="0"/>
      <w:marBottom w:val="0"/>
      <w:divBdr>
        <w:top w:val="none" w:sz="0" w:space="0" w:color="auto"/>
        <w:left w:val="none" w:sz="0" w:space="0" w:color="auto"/>
        <w:bottom w:val="none" w:sz="0" w:space="0" w:color="auto"/>
        <w:right w:val="none" w:sz="0" w:space="0" w:color="auto"/>
      </w:divBdr>
    </w:div>
    <w:div w:id="456998025">
      <w:bodyDiv w:val="1"/>
      <w:marLeft w:val="0"/>
      <w:marRight w:val="0"/>
      <w:marTop w:val="0"/>
      <w:marBottom w:val="0"/>
      <w:divBdr>
        <w:top w:val="none" w:sz="0" w:space="0" w:color="auto"/>
        <w:left w:val="none" w:sz="0" w:space="0" w:color="auto"/>
        <w:bottom w:val="none" w:sz="0" w:space="0" w:color="auto"/>
        <w:right w:val="none" w:sz="0" w:space="0" w:color="auto"/>
      </w:divBdr>
    </w:div>
    <w:div w:id="885218755">
      <w:bodyDiv w:val="1"/>
      <w:marLeft w:val="0"/>
      <w:marRight w:val="0"/>
      <w:marTop w:val="0"/>
      <w:marBottom w:val="0"/>
      <w:divBdr>
        <w:top w:val="none" w:sz="0" w:space="0" w:color="auto"/>
        <w:left w:val="none" w:sz="0" w:space="0" w:color="auto"/>
        <w:bottom w:val="none" w:sz="0" w:space="0" w:color="auto"/>
        <w:right w:val="none" w:sz="0" w:space="0" w:color="auto"/>
      </w:divBdr>
    </w:div>
    <w:div w:id="1028724473">
      <w:bodyDiv w:val="1"/>
      <w:marLeft w:val="0"/>
      <w:marRight w:val="0"/>
      <w:marTop w:val="0"/>
      <w:marBottom w:val="0"/>
      <w:divBdr>
        <w:top w:val="none" w:sz="0" w:space="0" w:color="auto"/>
        <w:left w:val="none" w:sz="0" w:space="0" w:color="auto"/>
        <w:bottom w:val="none" w:sz="0" w:space="0" w:color="auto"/>
        <w:right w:val="none" w:sz="0" w:space="0" w:color="auto"/>
      </w:divBdr>
    </w:div>
    <w:div w:id="1510676341">
      <w:bodyDiv w:val="1"/>
      <w:marLeft w:val="0"/>
      <w:marRight w:val="0"/>
      <w:marTop w:val="0"/>
      <w:marBottom w:val="0"/>
      <w:divBdr>
        <w:top w:val="none" w:sz="0" w:space="0" w:color="auto"/>
        <w:left w:val="none" w:sz="0" w:space="0" w:color="auto"/>
        <w:bottom w:val="none" w:sz="0" w:space="0" w:color="auto"/>
        <w:right w:val="none" w:sz="0" w:space="0" w:color="auto"/>
      </w:divBdr>
      <w:divsChild>
        <w:div w:id="1301152666">
          <w:marLeft w:val="0"/>
          <w:marRight w:val="0"/>
          <w:marTop w:val="0"/>
          <w:marBottom w:val="0"/>
          <w:divBdr>
            <w:top w:val="none" w:sz="0" w:space="0" w:color="auto"/>
            <w:left w:val="none" w:sz="0" w:space="0" w:color="auto"/>
            <w:bottom w:val="none" w:sz="0" w:space="0" w:color="auto"/>
            <w:right w:val="none" w:sz="0" w:space="0" w:color="auto"/>
          </w:divBdr>
        </w:div>
        <w:div w:id="672758789">
          <w:marLeft w:val="0"/>
          <w:marRight w:val="0"/>
          <w:marTop w:val="0"/>
          <w:marBottom w:val="0"/>
          <w:divBdr>
            <w:top w:val="none" w:sz="0" w:space="0" w:color="auto"/>
            <w:left w:val="none" w:sz="0" w:space="0" w:color="auto"/>
            <w:bottom w:val="none" w:sz="0" w:space="0" w:color="auto"/>
            <w:right w:val="none" w:sz="0" w:space="0" w:color="auto"/>
          </w:divBdr>
        </w:div>
        <w:div w:id="39326133">
          <w:marLeft w:val="0"/>
          <w:marRight w:val="0"/>
          <w:marTop w:val="0"/>
          <w:marBottom w:val="0"/>
          <w:divBdr>
            <w:top w:val="none" w:sz="0" w:space="0" w:color="auto"/>
            <w:left w:val="none" w:sz="0" w:space="0" w:color="auto"/>
            <w:bottom w:val="none" w:sz="0" w:space="0" w:color="auto"/>
            <w:right w:val="none" w:sz="0" w:space="0" w:color="auto"/>
          </w:divBdr>
        </w:div>
      </w:divsChild>
    </w:div>
    <w:div w:id="1532264078">
      <w:bodyDiv w:val="1"/>
      <w:marLeft w:val="0"/>
      <w:marRight w:val="0"/>
      <w:marTop w:val="0"/>
      <w:marBottom w:val="0"/>
      <w:divBdr>
        <w:top w:val="none" w:sz="0" w:space="0" w:color="auto"/>
        <w:left w:val="none" w:sz="0" w:space="0" w:color="auto"/>
        <w:bottom w:val="none" w:sz="0" w:space="0" w:color="auto"/>
        <w:right w:val="none" w:sz="0" w:space="0" w:color="auto"/>
      </w:divBdr>
    </w:div>
    <w:div w:id="1541238801">
      <w:bodyDiv w:val="1"/>
      <w:marLeft w:val="0"/>
      <w:marRight w:val="0"/>
      <w:marTop w:val="0"/>
      <w:marBottom w:val="0"/>
      <w:divBdr>
        <w:top w:val="none" w:sz="0" w:space="0" w:color="auto"/>
        <w:left w:val="none" w:sz="0" w:space="0" w:color="auto"/>
        <w:bottom w:val="none" w:sz="0" w:space="0" w:color="auto"/>
        <w:right w:val="none" w:sz="0" w:space="0" w:color="auto"/>
      </w:divBdr>
    </w:div>
    <w:div w:id="1815024355">
      <w:bodyDiv w:val="1"/>
      <w:marLeft w:val="0"/>
      <w:marRight w:val="0"/>
      <w:marTop w:val="0"/>
      <w:marBottom w:val="0"/>
      <w:divBdr>
        <w:top w:val="none" w:sz="0" w:space="0" w:color="auto"/>
        <w:left w:val="none" w:sz="0" w:space="0" w:color="auto"/>
        <w:bottom w:val="none" w:sz="0" w:space="0" w:color="auto"/>
        <w:right w:val="none" w:sz="0" w:space="0" w:color="auto"/>
      </w:divBdr>
    </w:div>
    <w:div w:id="1932394629">
      <w:bodyDiv w:val="1"/>
      <w:marLeft w:val="0"/>
      <w:marRight w:val="0"/>
      <w:marTop w:val="0"/>
      <w:marBottom w:val="0"/>
      <w:divBdr>
        <w:top w:val="none" w:sz="0" w:space="0" w:color="auto"/>
        <w:left w:val="none" w:sz="0" w:space="0" w:color="auto"/>
        <w:bottom w:val="none" w:sz="0" w:space="0" w:color="auto"/>
        <w:right w:val="none" w:sz="0" w:space="0" w:color="auto"/>
      </w:divBdr>
    </w:div>
    <w:div w:id="207954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mcneil@usaid.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1243</TotalTime>
  <Pages>6</Pages>
  <Words>1818</Words>
  <Characters>10369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Yeghiazarian, Armen (Yerevan/AAO)</dc:creator>
  <cp:lastModifiedBy>Yeghiazarian, Armen (Yerevan/AA)</cp:lastModifiedBy>
  <cp:revision>31</cp:revision>
  <cp:lastPrinted>2016-10-20T12:45:00Z</cp:lastPrinted>
  <dcterms:created xsi:type="dcterms:W3CDTF">2016-10-11T05:37:00Z</dcterms:created>
  <dcterms:modified xsi:type="dcterms:W3CDTF">2016-10-21T08:00:00Z</dcterms:modified>
</cp:coreProperties>
</file>