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2702" w14:textId="01009EC5" w:rsidR="000A06DE" w:rsidRDefault="00D5762E">
      <w:pPr>
        <w:rPr>
          <w:rFonts w:ascii="Times New Roman" w:hAnsi="Times New Roman" w:cs="Times New Roman"/>
          <w:b/>
          <w:bCs/>
          <w:sz w:val="24"/>
          <w:szCs w:val="24"/>
        </w:rPr>
      </w:pPr>
      <w:r>
        <w:rPr>
          <w:rFonts w:ascii="Times New Roman" w:hAnsi="Times New Roman" w:cs="Times New Roman"/>
          <w:b/>
          <w:bCs/>
          <w:sz w:val="24"/>
          <w:szCs w:val="24"/>
        </w:rPr>
        <w:t xml:space="preserve">Preservation Planning Grant </w:t>
      </w:r>
      <w:r w:rsidR="002F4FE8" w:rsidRPr="002F4FE8">
        <w:rPr>
          <w:rFonts w:ascii="Times New Roman" w:hAnsi="Times New Roman" w:cs="Times New Roman"/>
          <w:b/>
          <w:bCs/>
          <w:sz w:val="24"/>
          <w:szCs w:val="24"/>
        </w:rPr>
        <w:t>Project</w:t>
      </w:r>
      <w:r w:rsidR="002F4FE8">
        <w:rPr>
          <w:rFonts w:ascii="Times New Roman" w:hAnsi="Times New Roman" w:cs="Times New Roman"/>
          <w:b/>
          <w:bCs/>
          <w:sz w:val="24"/>
          <w:szCs w:val="24"/>
        </w:rPr>
        <w:t xml:space="preserve"> Activities List</w:t>
      </w:r>
    </w:p>
    <w:p w14:paraId="154170B1" w14:textId="0195D3D4" w:rsidR="002F4FE8" w:rsidRDefault="002F4FE8">
      <w:pPr>
        <w:rPr>
          <w:rFonts w:ascii="Times New Roman" w:hAnsi="Times New Roman" w:cs="Times New Roman"/>
          <w:sz w:val="24"/>
          <w:szCs w:val="24"/>
        </w:rPr>
      </w:pPr>
      <w:r w:rsidRPr="002F4FE8">
        <w:rPr>
          <w:rFonts w:ascii="Times New Roman" w:hAnsi="Times New Roman" w:cs="Times New Roman"/>
          <w:sz w:val="24"/>
          <w:szCs w:val="24"/>
        </w:rPr>
        <w:t>The following list is intended to provide more specific examples</w:t>
      </w:r>
      <w:r>
        <w:rPr>
          <w:rFonts w:ascii="Times New Roman" w:hAnsi="Times New Roman" w:cs="Times New Roman"/>
          <w:sz w:val="24"/>
          <w:szCs w:val="24"/>
        </w:rPr>
        <w:t xml:space="preserve"> of project activities that may be considered eligible, or ineligible, under the approved subject fields for Preservation Planning Grants. However, this list is not intended to be exhaustive, and all proposed work must be allowable under 2 CFR 200. All costs associated with proposed project activities must also be allowable under 2 CFR 200 and are subject to the budget review process described under the Application Review section of the Notice of Funding Opportunity.</w:t>
      </w:r>
    </w:p>
    <w:tbl>
      <w:tblPr>
        <w:tblStyle w:val="TableGrid"/>
        <w:tblW w:w="0" w:type="auto"/>
        <w:tblLook w:val="04A0" w:firstRow="1" w:lastRow="0" w:firstColumn="1" w:lastColumn="0" w:noHBand="0" w:noVBand="1"/>
      </w:tblPr>
      <w:tblGrid>
        <w:gridCol w:w="9350"/>
      </w:tblGrid>
      <w:tr w:rsidR="002F4FE8" w14:paraId="7E5AAC27" w14:textId="77777777" w:rsidTr="002F4FE8">
        <w:tc>
          <w:tcPr>
            <w:tcW w:w="9350" w:type="dxa"/>
            <w:shd w:val="clear" w:color="auto" w:fill="D0CECE" w:themeFill="background2" w:themeFillShade="E6"/>
          </w:tcPr>
          <w:p w14:paraId="63B05285" w14:textId="14750D19" w:rsidR="002F4FE8" w:rsidRPr="002F4FE8" w:rsidRDefault="002F4FE8">
            <w:pPr>
              <w:rPr>
                <w:rFonts w:ascii="Times New Roman" w:hAnsi="Times New Roman" w:cs="Times New Roman"/>
                <w:b/>
                <w:bCs/>
                <w:sz w:val="24"/>
                <w:szCs w:val="24"/>
              </w:rPr>
            </w:pPr>
            <w:r w:rsidRPr="002F4FE8">
              <w:rPr>
                <w:rFonts w:ascii="Times New Roman" w:hAnsi="Times New Roman" w:cs="Times New Roman"/>
                <w:b/>
                <w:bCs/>
                <w:sz w:val="24"/>
                <w:szCs w:val="24"/>
              </w:rPr>
              <w:t>Consultation and Partnerships</w:t>
            </w:r>
          </w:p>
        </w:tc>
      </w:tr>
      <w:tr w:rsidR="002F4FE8" w14:paraId="36225E6B" w14:textId="77777777" w:rsidTr="002F4FE8">
        <w:tc>
          <w:tcPr>
            <w:tcW w:w="9350" w:type="dxa"/>
          </w:tcPr>
          <w:p w14:paraId="2F5E7E10" w14:textId="77777777" w:rsidR="002F4FE8" w:rsidRPr="002F4FE8" w:rsidRDefault="002F4FE8">
            <w:pPr>
              <w:rPr>
                <w:rFonts w:ascii="Times New Roman" w:hAnsi="Times New Roman" w:cs="Times New Roman"/>
                <w:i/>
                <w:iCs/>
                <w:sz w:val="24"/>
                <w:szCs w:val="24"/>
              </w:rPr>
            </w:pPr>
            <w:r w:rsidRPr="002F4FE8">
              <w:rPr>
                <w:rFonts w:ascii="Times New Roman" w:hAnsi="Times New Roman" w:cs="Times New Roman"/>
                <w:i/>
                <w:iCs/>
                <w:sz w:val="24"/>
                <w:szCs w:val="24"/>
              </w:rPr>
              <w:t>Eligible</w:t>
            </w:r>
          </w:p>
          <w:p w14:paraId="778B4D53" w14:textId="0D589492" w:rsidR="002F4FE8" w:rsidRDefault="002F4FE8">
            <w:pPr>
              <w:rPr>
                <w:rFonts w:ascii="Times New Roman" w:hAnsi="Times New Roman" w:cs="Times New Roman"/>
                <w:sz w:val="24"/>
                <w:szCs w:val="24"/>
              </w:rPr>
            </w:pPr>
            <w:r>
              <w:rPr>
                <w:rFonts w:ascii="Times New Roman" w:hAnsi="Times New Roman" w:cs="Times New Roman"/>
                <w:sz w:val="24"/>
                <w:szCs w:val="24"/>
              </w:rPr>
              <w:t>Costs for meetings, consultations, development of MOUs and other agreements related to preserving historic places associated with an armed conflict.</w:t>
            </w:r>
          </w:p>
        </w:tc>
      </w:tr>
      <w:tr w:rsidR="002F4FE8" w14:paraId="3C60F028" w14:textId="77777777" w:rsidTr="002F4FE8">
        <w:tc>
          <w:tcPr>
            <w:tcW w:w="9350" w:type="dxa"/>
          </w:tcPr>
          <w:p w14:paraId="5B3D34B9" w14:textId="77777777" w:rsidR="002F4FE8" w:rsidRPr="002F4FE8" w:rsidRDefault="002F4FE8">
            <w:pPr>
              <w:rPr>
                <w:rFonts w:ascii="Times New Roman" w:hAnsi="Times New Roman" w:cs="Times New Roman"/>
                <w:i/>
                <w:iCs/>
                <w:sz w:val="24"/>
                <w:szCs w:val="24"/>
              </w:rPr>
            </w:pPr>
            <w:r w:rsidRPr="002F4FE8">
              <w:rPr>
                <w:rFonts w:ascii="Times New Roman" w:hAnsi="Times New Roman" w:cs="Times New Roman"/>
                <w:i/>
                <w:iCs/>
                <w:sz w:val="24"/>
                <w:szCs w:val="24"/>
              </w:rPr>
              <w:t>Ineligible</w:t>
            </w:r>
          </w:p>
          <w:p w14:paraId="5F8CECAF" w14:textId="545F2933" w:rsidR="002F4FE8" w:rsidRDefault="002F4FE8">
            <w:pPr>
              <w:rPr>
                <w:rFonts w:ascii="Times New Roman" w:hAnsi="Times New Roman" w:cs="Times New Roman"/>
                <w:sz w:val="24"/>
                <w:szCs w:val="24"/>
              </w:rPr>
            </w:pPr>
            <w:r>
              <w:rPr>
                <w:rFonts w:ascii="Times New Roman" w:hAnsi="Times New Roman" w:cs="Times New Roman"/>
                <w:sz w:val="24"/>
                <w:szCs w:val="24"/>
              </w:rPr>
              <w:t xml:space="preserve">Consultations or partnerships that do not relate to preserving historic places associated with an armed conflict or are related to mitigation of adverse effects for a </w:t>
            </w:r>
            <w:proofErr w:type="gramStart"/>
            <w:r>
              <w:rPr>
                <w:rFonts w:ascii="Times New Roman" w:hAnsi="Times New Roman" w:cs="Times New Roman"/>
                <w:sz w:val="24"/>
                <w:szCs w:val="24"/>
              </w:rPr>
              <w:t>Federal</w:t>
            </w:r>
            <w:proofErr w:type="gramEnd"/>
            <w:r>
              <w:rPr>
                <w:rFonts w:ascii="Times New Roman" w:hAnsi="Times New Roman" w:cs="Times New Roman"/>
                <w:sz w:val="24"/>
                <w:szCs w:val="24"/>
              </w:rPr>
              <w:t xml:space="preserve"> undertaking.</w:t>
            </w:r>
          </w:p>
        </w:tc>
      </w:tr>
      <w:tr w:rsidR="002F4FE8" w14:paraId="47416B52" w14:textId="77777777" w:rsidTr="002F4FE8">
        <w:tc>
          <w:tcPr>
            <w:tcW w:w="9350" w:type="dxa"/>
            <w:shd w:val="clear" w:color="auto" w:fill="D0CECE" w:themeFill="background2" w:themeFillShade="E6"/>
          </w:tcPr>
          <w:p w14:paraId="6DEA0EA9" w14:textId="6062C0A7" w:rsidR="002F4FE8" w:rsidRPr="002F4FE8" w:rsidRDefault="002F4FE8">
            <w:pPr>
              <w:rPr>
                <w:rFonts w:ascii="Times New Roman" w:hAnsi="Times New Roman" w:cs="Times New Roman"/>
                <w:b/>
                <w:bCs/>
                <w:sz w:val="24"/>
                <w:szCs w:val="24"/>
              </w:rPr>
            </w:pPr>
            <w:r w:rsidRPr="002F4FE8">
              <w:rPr>
                <w:rFonts w:ascii="Times New Roman" w:hAnsi="Times New Roman" w:cs="Times New Roman"/>
                <w:b/>
                <w:bCs/>
                <w:sz w:val="24"/>
                <w:szCs w:val="24"/>
              </w:rPr>
              <w:t>Collections Stewardship</w:t>
            </w:r>
          </w:p>
        </w:tc>
      </w:tr>
      <w:tr w:rsidR="002F4FE8" w14:paraId="41A6AE3B" w14:textId="77777777" w:rsidTr="002F4FE8">
        <w:tc>
          <w:tcPr>
            <w:tcW w:w="9350" w:type="dxa"/>
          </w:tcPr>
          <w:p w14:paraId="272CBB39" w14:textId="77777777" w:rsidR="002F4FE8" w:rsidRPr="002F4FE8" w:rsidRDefault="002F4FE8" w:rsidP="002F4FE8">
            <w:pPr>
              <w:rPr>
                <w:rFonts w:ascii="Times New Roman" w:hAnsi="Times New Roman" w:cs="Times New Roman"/>
                <w:i/>
                <w:iCs/>
                <w:sz w:val="24"/>
                <w:szCs w:val="24"/>
              </w:rPr>
            </w:pPr>
            <w:r w:rsidRPr="002F4FE8">
              <w:rPr>
                <w:rFonts w:ascii="Times New Roman" w:hAnsi="Times New Roman" w:cs="Times New Roman"/>
                <w:i/>
                <w:iCs/>
                <w:sz w:val="24"/>
                <w:szCs w:val="24"/>
              </w:rPr>
              <w:t>Eligible</w:t>
            </w:r>
          </w:p>
          <w:p w14:paraId="282F573E" w14:textId="588F9526" w:rsidR="002F4FE8" w:rsidRDefault="00B63D17" w:rsidP="00B63D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Artifact processing, conservation or analysis for research or interpretation.</w:t>
            </w:r>
          </w:p>
          <w:p w14:paraId="65BCCD8F" w14:textId="77777777" w:rsidR="00B63D17" w:rsidRDefault="00B63D17" w:rsidP="00B63D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One-time curation fees for artifacts recovered as a direct result of grant activities.</w:t>
            </w:r>
          </w:p>
          <w:p w14:paraId="33BF016E" w14:textId="46D0B42E" w:rsidR="00B63D17" w:rsidRPr="00B63D17" w:rsidRDefault="00B63D17" w:rsidP="00B63D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purchase of display cases, storage furniture or storage materials.</w:t>
            </w:r>
          </w:p>
        </w:tc>
      </w:tr>
      <w:tr w:rsidR="002F4FE8" w14:paraId="14E40D81" w14:textId="77777777" w:rsidTr="002F4FE8">
        <w:tc>
          <w:tcPr>
            <w:tcW w:w="9350" w:type="dxa"/>
          </w:tcPr>
          <w:p w14:paraId="57B3EA61" w14:textId="77777777" w:rsidR="00B63D17" w:rsidRPr="002F4FE8"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t>Ineligible</w:t>
            </w:r>
          </w:p>
          <w:p w14:paraId="3BCF834F" w14:textId="77777777" w:rsidR="002F4FE8" w:rsidRDefault="00B63D17" w:rsidP="00B63D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Acquisition of collections or memorabilia.</w:t>
            </w:r>
          </w:p>
          <w:p w14:paraId="3276DC09" w14:textId="1E8043B0" w:rsidR="00B63D17" w:rsidRPr="00B63D17" w:rsidRDefault="00B63D17" w:rsidP="00B63D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General collections care or management for artifacts that are not related to historic places associated with an armed conflict.</w:t>
            </w:r>
          </w:p>
        </w:tc>
      </w:tr>
      <w:tr w:rsidR="002F4FE8" w14:paraId="2F29718E" w14:textId="77777777" w:rsidTr="002F4FE8">
        <w:tc>
          <w:tcPr>
            <w:tcW w:w="9350" w:type="dxa"/>
            <w:shd w:val="clear" w:color="auto" w:fill="D0CECE" w:themeFill="background2" w:themeFillShade="E6"/>
          </w:tcPr>
          <w:p w14:paraId="0BE6C53D" w14:textId="325ECA49" w:rsidR="002F4FE8" w:rsidRPr="002F4FE8" w:rsidRDefault="002F4FE8">
            <w:pPr>
              <w:rPr>
                <w:rFonts w:ascii="Times New Roman" w:hAnsi="Times New Roman" w:cs="Times New Roman"/>
                <w:b/>
                <w:bCs/>
                <w:sz w:val="24"/>
                <w:szCs w:val="24"/>
              </w:rPr>
            </w:pPr>
            <w:r w:rsidRPr="002F4FE8">
              <w:rPr>
                <w:rFonts w:ascii="Times New Roman" w:hAnsi="Times New Roman" w:cs="Times New Roman"/>
                <w:b/>
                <w:bCs/>
                <w:sz w:val="24"/>
                <w:szCs w:val="24"/>
              </w:rPr>
              <w:t>Education</w:t>
            </w:r>
          </w:p>
        </w:tc>
      </w:tr>
      <w:tr w:rsidR="002F4FE8" w14:paraId="72F044D7" w14:textId="77777777" w:rsidTr="002F4FE8">
        <w:tc>
          <w:tcPr>
            <w:tcW w:w="9350" w:type="dxa"/>
          </w:tcPr>
          <w:p w14:paraId="3568CF22" w14:textId="77777777" w:rsidR="00B63D17"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t>Eligible</w:t>
            </w:r>
          </w:p>
          <w:p w14:paraId="69D2CD92" w14:textId="71036B77" w:rsidR="00B63D17" w:rsidRDefault="00B63D17" w:rsidP="00B63D1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Internships/fellowships to develop or implement educational programs.</w:t>
            </w:r>
          </w:p>
          <w:p w14:paraId="1D247486" w14:textId="72FCFDE6" w:rsidR="00B63D17" w:rsidRDefault="00B63D17" w:rsidP="00B63D1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Production of print or digital educational materials and media, including curriculum development.</w:t>
            </w:r>
          </w:p>
          <w:p w14:paraId="63F6177F" w14:textId="11E6783A" w:rsidR="002F4FE8" w:rsidRDefault="00B63D17" w:rsidP="00B63D1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Purchase of materials, supplies, and equipment related to project activities.</w:t>
            </w:r>
          </w:p>
        </w:tc>
      </w:tr>
      <w:tr w:rsidR="002F4FE8" w14:paraId="1DA97954" w14:textId="77777777" w:rsidTr="002F4FE8">
        <w:tc>
          <w:tcPr>
            <w:tcW w:w="9350" w:type="dxa"/>
          </w:tcPr>
          <w:p w14:paraId="2C337783" w14:textId="77777777" w:rsidR="00B63D17" w:rsidRPr="002F4FE8"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t>Ineligible</w:t>
            </w:r>
          </w:p>
          <w:p w14:paraId="3843D75A" w14:textId="6D7B5EC5" w:rsidR="002F4FE8" w:rsidRPr="00B63D17" w:rsidRDefault="00B63D17" w:rsidP="00B63D1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General educational activities or materials not directly related to historic places associated with an armed conflict.</w:t>
            </w:r>
          </w:p>
        </w:tc>
      </w:tr>
      <w:tr w:rsidR="002F4FE8" w14:paraId="221B105E" w14:textId="77777777" w:rsidTr="002F4FE8">
        <w:tc>
          <w:tcPr>
            <w:tcW w:w="9350" w:type="dxa"/>
            <w:shd w:val="clear" w:color="auto" w:fill="D0CECE" w:themeFill="background2" w:themeFillShade="E6"/>
          </w:tcPr>
          <w:p w14:paraId="6782DB11" w14:textId="5E925697" w:rsidR="002F4FE8" w:rsidRPr="002F4FE8" w:rsidRDefault="002F4FE8">
            <w:pPr>
              <w:rPr>
                <w:rFonts w:ascii="Times New Roman" w:hAnsi="Times New Roman" w:cs="Times New Roman"/>
                <w:b/>
                <w:bCs/>
                <w:sz w:val="24"/>
                <w:szCs w:val="24"/>
              </w:rPr>
            </w:pPr>
            <w:r w:rsidRPr="002F4FE8">
              <w:rPr>
                <w:rFonts w:ascii="Times New Roman" w:hAnsi="Times New Roman" w:cs="Times New Roman"/>
                <w:b/>
                <w:bCs/>
                <w:sz w:val="24"/>
                <w:szCs w:val="24"/>
              </w:rPr>
              <w:t>Historic Documentation</w:t>
            </w:r>
          </w:p>
        </w:tc>
      </w:tr>
      <w:tr w:rsidR="002F4FE8" w14:paraId="66397EB0" w14:textId="77777777" w:rsidTr="002F4FE8">
        <w:tc>
          <w:tcPr>
            <w:tcW w:w="9350" w:type="dxa"/>
          </w:tcPr>
          <w:p w14:paraId="10DF086C" w14:textId="77777777" w:rsidR="00B63D17" w:rsidRPr="002F4FE8"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t>Eligible</w:t>
            </w:r>
          </w:p>
          <w:p w14:paraId="70613D43" w14:textId="77777777" w:rsidR="002F4FE8" w:rsidRDefault="00B63D17" w:rsidP="00B63D1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Research, mapping, resource surveys, and other studies.</w:t>
            </w:r>
          </w:p>
          <w:p w14:paraId="4DA05BAE" w14:textId="77777777" w:rsidR="00B63D17" w:rsidRDefault="00B63D17" w:rsidP="00B63D1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Nominations, updates, and boundary expansions for national and state historic registers.</w:t>
            </w:r>
          </w:p>
          <w:p w14:paraId="2043DB1C" w14:textId="0C30D42D" w:rsidR="00B63D17" w:rsidRPr="00B63D17" w:rsidRDefault="00B63D17" w:rsidP="00B63D1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Oral history surveys and related activities.</w:t>
            </w:r>
          </w:p>
        </w:tc>
      </w:tr>
      <w:tr w:rsidR="002F4FE8" w14:paraId="1DA32A73" w14:textId="77777777" w:rsidTr="002F4FE8">
        <w:tc>
          <w:tcPr>
            <w:tcW w:w="9350" w:type="dxa"/>
          </w:tcPr>
          <w:p w14:paraId="4D7CA21F" w14:textId="77777777" w:rsidR="00B63D17" w:rsidRPr="002F4FE8"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t>Ineligible</w:t>
            </w:r>
          </w:p>
          <w:p w14:paraId="063796DC" w14:textId="6E1FD0F4" w:rsidR="002F4FE8" w:rsidRPr="00B63D17" w:rsidRDefault="00B63D17" w:rsidP="00B63D1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Research or documentation activities with no connection to preserving historic places associated with an armed conflict.</w:t>
            </w:r>
          </w:p>
        </w:tc>
      </w:tr>
      <w:tr w:rsidR="002F4FE8" w14:paraId="77F31D6E" w14:textId="77777777" w:rsidTr="002F4FE8">
        <w:tc>
          <w:tcPr>
            <w:tcW w:w="9350" w:type="dxa"/>
            <w:shd w:val="clear" w:color="auto" w:fill="D0CECE" w:themeFill="background2" w:themeFillShade="E6"/>
          </w:tcPr>
          <w:p w14:paraId="7974266D" w14:textId="226B1CE1" w:rsidR="002F4FE8" w:rsidRPr="002F4FE8" w:rsidRDefault="002F4FE8">
            <w:pPr>
              <w:rPr>
                <w:rFonts w:ascii="Times New Roman" w:hAnsi="Times New Roman" w:cs="Times New Roman"/>
                <w:b/>
                <w:bCs/>
                <w:sz w:val="24"/>
                <w:szCs w:val="24"/>
              </w:rPr>
            </w:pPr>
            <w:r w:rsidRPr="002F4FE8">
              <w:rPr>
                <w:rFonts w:ascii="Times New Roman" w:hAnsi="Times New Roman" w:cs="Times New Roman"/>
                <w:b/>
                <w:bCs/>
                <w:sz w:val="24"/>
                <w:szCs w:val="24"/>
              </w:rPr>
              <w:t xml:space="preserve">Exhibits, </w:t>
            </w:r>
            <w:proofErr w:type="gramStart"/>
            <w:r w:rsidRPr="002F4FE8">
              <w:rPr>
                <w:rFonts w:ascii="Times New Roman" w:hAnsi="Times New Roman" w:cs="Times New Roman"/>
                <w:b/>
                <w:bCs/>
                <w:sz w:val="24"/>
                <w:szCs w:val="24"/>
              </w:rPr>
              <w:t>Media</w:t>
            </w:r>
            <w:proofErr w:type="gramEnd"/>
            <w:r w:rsidRPr="002F4FE8">
              <w:rPr>
                <w:rFonts w:ascii="Times New Roman" w:hAnsi="Times New Roman" w:cs="Times New Roman"/>
                <w:b/>
                <w:bCs/>
                <w:sz w:val="24"/>
                <w:szCs w:val="24"/>
              </w:rPr>
              <w:t xml:space="preserve"> and Signage</w:t>
            </w:r>
          </w:p>
        </w:tc>
      </w:tr>
      <w:tr w:rsidR="002F4FE8" w14:paraId="04152906" w14:textId="77777777" w:rsidTr="002F4FE8">
        <w:tc>
          <w:tcPr>
            <w:tcW w:w="9350" w:type="dxa"/>
          </w:tcPr>
          <w:p w14:paraId="5752CC22" w14:textId="77777777" w:rsidR="00B63D17" w:rsidRPr="002F4FE8"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t>Eligible</w:t>
            </w:r>
          </w:p>
          <w:p w14:paraId="45D32D39" w14:textId="77777777" w:rsidR="002F4FE8" w:rsidRDefault="00B63D17" w:rsidP="00B63D1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Development, fabrication and installation of exhibits or other signage that do not impact historic properties or resources.</w:t>
            </w:r>
          </w:p>
          <w:p w14:paraId="1EC198F1" w14:textId="6AEE4A0F" w:rsidR="00B63D17" w:rsidRPr="00B63D17" w:rsidRDefault="00B63D17" w:rsidP="00B63D1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Interpretive plans, </w:t>
            </w:r>
            <w:proofErr w:type="gramStart"/>
            <w:r>
              <w:rPr>
                <w:rFonts w:ascii="Times New Roman" w:hAnsi="Times New Roman" w:cs="Times New Roman"/>
                <w:sz w:val="24"/>
                <w:szCs w:val="24"/>
              </w:rPr>
              <w:t>designs</w:t>
            </w:r>
            <w:proofErr w:type="gramEnd"/>
            <w:r>
              <w:rPr>
                <w:rFonts w:ascii="Times New Roman" w:hAnsi="Times New Roman" w:cs="Times New Roman"/>
                <w:sz w:val="24"/>
                <w:szCs w:val="24"/>
              </w:rPr>
              <w:t xml:space="preserve"> and media.</w:t>
            </w:r>
          </w:p>
        </w:tc>
      </w:tr>
      <w:tr w:rsidR="002F4FE8" w14:paraId="1EB2A752" w14:textId="77777777" w:rsidTr="002F4FE8">
        <w:tc>
          <w:tcPr>
            <w:tcW w:w="9350" w:type="dxa"/>
          </w:tcPr>
          <w:p w14:paraId="41646EAE" w14:textId="77777777" w:rsidR="00B63D17" w:rsidRPr="002F4FE8"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lastRenderedPageBreak/>
              <w:t>Ineligible</w:t>
            </w:r>
          </w:p>
          <w:p w14:paraId="60AE6DAE" w14:textId="0ADFF3E4" w:rsidR="002F4FE8" w:rsidRPr="00B63D17" w:rsidRDefault="00B63D17" w:rsidP="00B63D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Exhibits, </w:t>
            </w:r>
            <w:proofErr w:type="gramStart"/>
            <w:r>
              <w:rPr>
                <w:rFonts w:ascii="Times New Roman" w:hAnsi="Times New Roman" w:cs="Times New Roman"/>
                <w:sz w:val="24"/>
                <w:szCs w:val="24"/>
              </w:rPr>
              <w:t>media</w:t>
            </w:r>
            <w:proofErr w:type="gramEnd"/>
            <w:r>
              <w:rPr>
                <w:rFonts w:ascii="Times New Roman" w:hAnsi="Times New Roman" w:cs="Times New Roman"/>
                <w:sz w:val="24"/>
                <w:szCs w:val="24"/>
              </w:rPr>
              <w:t xml:space="preserve"> and signage that do not relate to preserving historic places associated with an armed conflict.</w:t>
            </w:r>
          </w:p>
        </w:tc>
      </w:tr>
      <w:tr w:rsidR="002F4FE8" w14:paraId="0048AB41" w14:textId="77777777" w:rsidTr="002F4FE8">
        <w:tc>
          <w:tcPr>
            <w:tcW w:w="9350" w:type="dxa"/>
            <w:shd w:val="clear" w:color="auto" w:fill="D0CECE" w:themeFill="background2" w:themeFillShade="E6"/>
          </w:tcPr>
          <w:p w14:paraId="62054C30" w14:textId="450CBE04" w:rsidR="002F4FE8" w:rsidRPr="002F4FE8" w:rsidRDefault="002F4FE8">
            <w:pPr>
              <w:rPr>
                <w:rFonts w:ascii="Times New Roman" w:hAnsi="Times New Roman" w:cs="Times New Roman"/>
                <w:b/>
                <w:bCs/>
                <w:sz w:val="24"/>
                <w:szCs w:val="24"/>
              </w:rPr>
            </w:pPr>
            <w:r w:rsidRPr="002F4FE8">
              <w:rPr>
                <w:rFonts w:ascii="Times New Roman" w:hAnsi="Times New Roman" w:cs="Times New Roman"/>
                <w:b/>
                <w:bCs/>
                <w:sz w:val="24"/>
                <w:szCs w:val="24"/>
              </w:rPr>
              <w:t>Preservation and Strategic Planning</w:t>
            </w:r>
          </w:p>
        </w:tc>
      </w:tr>
      <w:tr w:rsidR="002F4FE8" w14:paraId="3B0A9DA1" w14:textId="77777777" w:rsidTr="002F4FE8">
        <w:tc>
          <w:tcPr>
            <w:tcW w:w="9350" w:type="dxa"/>
          </w:tcPr>
          <w:p w14:paraId="1E6E1756" w14:textId="77777777" w:rsidR="00B63D17" w:rsidRPr="002F4FE8"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t>Eligible</w:t>
            </w:r>
          </w:p>
          <w:p w14:paraId="07ABEEB6" w14:textId="77777777" w:rsidR="002F4FE8" w:rsidRDefault="00B63D17" w:rsidP="00B63D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Research and development of preservation plans.</w:t>
            </w:r>
          </w:p>
          <w:p w14:paraId="49036262" w14:textId="77777777" w:rsidR="00B63D17" w:rsidRDefault="00B63D17" w:rsidP="00B63D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Research and development of strategic plans for site management, heritage tourism or future land acquisition.</w:t>
            </w:r>
          </w:p>
          <w:p w14:paraId="148A28A4" w14:textId="77777777" w:rsidR="00B63D17" w:rsidRDefault="00B63D17" w:rsidP="00B63D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Research and development of mitigation strategies for natural and man-made disasters impact on sites and collections.</w:t>
            </w:r>
          </w:p>
          <w:p w14:paraId="1D05D6E5" w14:textId="77777777" w:rsidR="00B63D17" w:rsidRDefault="00B63D17" w:rsidP="00B63D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Research and development of feasibility and impact studies.</w:t>
            </w:r>
          </w:p>
          <w:p w14:paraId="3B5EB320" w14:textId="55710EBF" w:rsidR="00B63D17" w:rsidRPr="00B63D17" w:rsidRDefault="00B63D17" w:rsidP="00B63D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Research and development of interpretive programs, </w:t>
            </w:r>
            <w:r w:rsidR="00D5762E">
              <w:rPr>
                <w:rFonts w:ascii="Times New Roman" w:hAnsi="Times New Roman" w:cs="Times New Roman"/>
                <w:sz w:val="24"/>
                <w:szCs w:val="24"/>
              </w:rPr>
              <w:t>including audience evaluation and survey.</w:t>
            </w:r>
          </w:p>
        </w:tc>
      </w:tr>
      <w:tr w:rsidR="002F4FE8" w14:paraId="012E89C8" w14:textId="77777777" w:rsidTr="002F4FE8">
        <w:tc>
          <w:tcPr>
            <w:tcW w:w="9350" w:type="dxa"/>
          </w:tcPr>
          <w:p w14:paraId="44F6E6DF" w14:textId="77777777" w:rsidR="00B63D17" w:rsidRPr="002F4FE8"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t>Ineligible</w:t>
            </w:r>
          </w:p>
          <w:p w14:paraId="47DCEAF5" w14:textId="2EE4A262" w:rsidR="002F4FE8" w:rsidRPr="00D5762E" w:rsidRDefault="00D5762E" w:rsidP="00D576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Preservation and strategic planning costs not directly related to the specific historic places associated with an armed conflict.</w:t>
            </w:r>
          </w:p>
        </w:tc>
      </w:tr>
      <w:tr w:rsidR="002F4FE8" w14:paraId="57C4FCD2" w14:textId="77777777" w:rsidTr="002F4FE8">
        <w:tc>
          <w:tcPr>
            <w:tcW w:w="9350" w:type="dxa"/>
            <w:shd w:val="clear" w:color="auto" w:fill="D0CECE" w:themeFill="background2" w:themeFillShade="E6"/>
          </w:tcPr>
          <w:p w14:paraId="4DAF43B3" w14:textId="3FF4E62B" w:rsidR="002F4FE8" w:rsidRPr="002F4FE8" w:rsidRDefault="002F4FE8">
            <w:pPr>
              <w:rPr>
                <w:rFonts w:ascii="Times New Roman" w:hAnsi="Times New Roman" w:cs="Times New Roman"/>
                <w:b/>
                <w:bCs/>
                <w:sz w:val="24"/>
                <w:szCs w:val="24"/>
              </w:rPr>
            </w:pPr>
            <w:r w:rsidRPr="002F4FE8">
              <w:rPr>
                <w:rFonts w:ascii="Times New Roman" w:hAnsi="Times New Roman" w:cs="Times New Roman"/>
                <w:b/>
                <w:bCs/>
                <w:sz w:val="24"/>
                <w:szCs w:val="24"/>
              </w:rPr>
              <w:t>Public Programs and Outreach</w:t>
            </w:r>
          </w:p>
        </w:tc>
      </w:tr>
      <w:tr w:rsidR="002F4FE8" w14:paraId="5A004BE0" w14:textId="77777777" w:rsidTr="002F4FE8">
        <w:tc>
          <w:tcPr>
            <w:tcW w:w="9350" w:type="dxa"/>
          </w:tcPr>
          <w:p w14:paraId="0081EFB3" w14:textId="77777777" w:rsidR="00B63D17" w:rsidRPr="002F4FE8"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t>Eligible</w:t>
            </w:r>
          </w:p>
          <w:p w14:paraId="1DA634AB" w14:textId="77777777" w:rsidR="002F4FE8" w:rsidRDefault="00D5762E" w:rsidP="00D576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Physical or digital products focused on preserving or interpreting historic places associated with an armed conflict.</w:t>
            </w:r>
          </w:p>
          <w:p w14:paraId="7E99C4B4" w14:textId="77777777" w:rsidR="00D5762E" w:rsidRDefault="00D5762E" w:rsidP="00D576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Public meetings, including landowner outreach and development of preservation partnerships.</w:t>
            </w:r>
          </w:p>
          <w:p w14:paraId="6E269A74" w14:textId="4CAC482D" w:rsidR="00D5762E" w:rsidRPr="00D5762E" w:rsidRDefault="00D5762E" w:rsidP="00D576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Volunteer program development.</w:t>
            </w:r>
          </w:p>
        </w:tc>
      </w:tr>
      <w:tr w:rsidR="002F4FE8" w14:paraId="66790E30" w14:textId="77777777" w:rsidTr="002F4FE8">
        <w:tc>
          <w:tcPr>
            <w:tcW w:w="9350" w:type="dxa"/>
          </w:tcPr>
          <w:p w14:paraId="4F03D4CC" w14:textId="77777777" w:rsidR="00B63D17" w:rsidRPr="002F4FE8"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t>Ineligible</w:t>
            </w:r>
          </w:p>
          <w:p w14:paraId="64DF9788" w14:textId="77777777" w:rsidR="002F4FE8" w:rsidRDefault="00D5762E" w:rsidP="00D5762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Battle reenactments and memorials.</w:t>
            </w:r>
          </w:p>
          <w:p w14:paraId="469A1384" w14:textId="77777777" w:rsidR="00D5762E" w:rsidRDefault="00D5762E" w:rsidP="00D5762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General cultural or educational activities not related to preserving historic places associated with an armed conflict.</w:t>
            </w:r>
          </w:p>
          <w:p w14:paraId="79DFBBF9" w14:textId="77777777" w:rsidR="00D5762E" w:rsidRDefault="00D5762E" w:rsidP="00D5762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General advertising or public relations costs designed for promotional activities other than those related to the specific project.</w:t>
            </w:r>
          </w:p>
          <w:p w14:paraId="36F4C011" w14:textId="749DC005" w:rsidR="00D5762E" w:rsidRPr="00D5762E" w:rsidRDefault="00D5762E" w:rsidP="00D5762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Social activities, ceremonies, </w:t>
            </w:r>
            <w:proofErr w:type="gramStart"/>
            <w:r>
              <w:rPr>
                <w:rFonts w:ascii="Times New Roman" w:hAnsi="Times New Roman" w:cs="Times New Roman"/>
                <w:sz w:val="24"/>
                <w:szCs w:val="24"/>
              </w:rPr>
              <w:t>receptions</w:t>
            </w:r>
            <w:proofErr w:type="gramEnd"/>
            <w:r>
              <w:rPr>
                <w:rFonts w:ascii="Times New Roman" w:hAnsi="Times New Roman" w:cs="Times New Roman"/>
                <w:sz w:val="24"/>
                <w:szCs w:val="24"/>
              </w:rPr>
              <w:t xml:space="preserve"> or entertainment not related to preserving historic places associated with an armed conflict.</w:t>
            </w:r>
          </w:p>
        </w:tc>
      </w:tr>
      <w:tr w:rsidR="002F4FE8" w14:paraId="0B0F6180" w14:textId="77777777" w:rsidTr="002F4FE8">
        <w:tc>
          <w:tcPr>
            <w:tcW w:w="9350" w:type="dxa"/>
            <w:shd w:val="clear" w:color="auto" w:fill="D0CECE" w:themeFill="background2" w:themeFillShade="E6"/>
          </w:tcPr>
          <w:p w14:paraId="6F4D7F09" w14:textId="66EFF7B5" w:rsidR="002F4FE8" w:rsidRPr="002F4FE8" w:rsidRDefault="002F4FE8">
            <w:pPr>
              <w:rPr>
                <w:rFonts w:ascii="Times New Roman" w:hAnsi="Times New Roman" w:cs="Times New Roman"/>
                <w:b/>
                <w:bCs/>
                <w:sz w:val="24"/>
                <w:szCs w:val="24"/>
              </w:rPr>
            </w:pPr>
            <w:r w:rsidRPr="002F4FE8">
              <w:rPr>
                <w:rFonts w:ascii="Times New Roman" w:hAnsi="Times New Roman" w:cs="Times New Roman"/>
                <w:b/>
                <w:bCs/>
                <w:sz w:val="24"/>
                <w:szCs w:val="24"/>
              </w:rPr>
              <w:t>Survey and Inventory</w:t>
            </w:r>
          </w:p>
        </w:tc>
      </w:tr>
      <w:tr w:rsidR="002F4FE8" w14:paraId="3569D2DC" w14:textId="77777777" w:rsidTr="002F4FE8">
        <w:tc>
          <w:tcPr>
            <w:tcW w:w="9350" w:type="dxa"/>
          </w:tcPr>
          <w:p w14:paraId="13D55503" w14:textId="77777777" w:rsidR="00B63D17" w:rsidRPr="002F4FE8" w:rsidRDefault="00B63D17" w:rsidP="00B63D17">
            <w:pPr>
              <w:rPr>
                <w:rFonts w:ascii="Times New Roman" w:hAnsi="Times New Roman" w:cs="Times New Roman"/>
                <w:i/>
                <w:iCs/>
                <w:sz w:val="24"/>
                <w:szCs w:val="24"/>
              </w:rPr>
            </w:pPr>
            <w:r w:rsidRPr="002F4FE8">
              <w:rPr>
                <w:rFonts w:ascii="Times New Roman" w:hAnsi="Times New Roman" w:cs="Times New Roman"/>
                <w:i/>
                <w:iCs/>
                <w:sz w:val="24"/>
                <w:szCs w:val="24"/>
              </w:rPr>
              <w:t>Eligible</w:t>
            </w:r>
          </w:p>
          <w:p w14:paraId="4161CC17" w14:textId="77777777" w:rsidR="002F4FE8" w:rsidRDefault="00D5762E" w:rsidP="00D5762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Development of a systematic research design and curation strategy for a future archeological survey.</w:t>
            </w:r>
          </w:p>
          <w:p w14:paraId="6B52ED51" w14:textId="77777777" w:rsidR="00D5762E" w:rsidRDefault="00D5762E" w:rsidP="00D5762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Archeological surveys following a systematic research design and duration strategy.</w:t>
            </w:r>
          </w:p>
          <w:p w14:paraId="72AD0CDB" w14:textId="77777777" w:rsidR="00D5762E" w:rsidRDefault="00D5762E" w:rsidP="00D5762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Pedestrian and other non-ground disturbing surveys.</w:t>
            </w:r>
          </w:p>
          <w:p w14:paraId="65585561" w14:textId="77777777" w:rsidR="00D5762E" w:rsidRDefault="00D5762E" w:rsidP="00D5762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Cultural landscape inventories and reports.</w:t>
            </w:r>
          </w:p>
          <w:p w14:paraId="5F2F7037" w14:textId="77777777" w:rsidR="00D5762E" w:rsidRDefault="00D5762E" w:rsidP="00D5762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KOCOA or other military terrain analysis of historic places associated with an armed conflict.</w:t>
            </w:r>
          </w:p>
          <w:p w14:paraId="1C27941D" w14:textId="10866959" w:rsidR="00D5762E" w:rsidRPr="00D5762E" w:rsidRDefault="00D5762E" w:rsidP="00D5762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Subsurface maritime surveys.</w:t>
            </w:r>
          </w:p>
        </w:tc>
      </w:tr>
      <w:tr w:rsidR="002F4FE8" w14:paraId="1F8D8B5E" w14:textId="77777777" w:rsidTr="002F4FE8">
        <w:tc>
          <w:tcPr>
            <w:tcW w:w="9350" w:type="dxa"/>
          </w:tcPr>
          <w:p w14:paraId="61078381" w14:textId="77777777" w:rsidR="00B63D17" w:rsidRDefault="00B63D17" w:rsidP="00B63D17">
            <w:pPr>
              <w:rPr>
                <w:rFonts w:ascii="Times New Roman" w:hAnsi="Times New Roman" w:cs="Times New Roman"/>
                <w:sz w:val="24"/>
                <w:szCs w:val="24"/>
              </w:rPr>
            </w:pPr>
            <w:r w:rsidRPr="002F4FE8">
              <w:rPr>
                <w:rFonts w:ascii="Times New Roman" w:hAnsi="Times New Roman" w:cs="Times New Roman"/>
                <w:i/>
                <w:iCs/>
                <w:sz w:val="24"/>
                <w:szCs w:val="24"/>
              </w:rPr>
              <w:t>Ineligible</w:t>
            </w:r>
          </w:p>
          <w:p w14:paraId="5DB1051C" w14:textId="324FE036" w:rsidR="00D5762E" w:rsidRDefault="00D5762E" w:rsidP="00D576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Large-scale archeological excavations or artifact recovery (Phase III) projects that may adversely affect the integrity of a site of armed conflict.</w:t>
            </w:r>
          </w:p>
          <w:p w14:paraId="23BCA807" w14:textId="5A19A1A2" w:rsidR="00D5762E" w:rsidRDefault="00D5762E" w:rsidP="00D576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Intentional harm or recovery of human remains.</w:t>
            </w:r>
          </w:p>
          <w:p w14:paraId="042BCE14" w14:textId="3E6475FC" w:rsidR="002F4FE8" w:rsidRDefault="00D5762E" w:rsidP="00D576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Any archeological activity not part of a systematic research design or NPS ABPP program alternative.</w:t>
            </w:r>
          </w:p>
        </w:tc>
      </w:tr>
    </w:tbl>
    <w:p w14:paraId="4B792539" w14:textId="77777777" w:rsidR="002F4FE8" w:rsidRPr="002F4FE8" w:rsidRDefault="002F4FE8">
      <w:pPr>
        <w:rPr>
          <w:rFonts w:ascii="Times New Roman" w:hAnsi="Times New Roman" w:cs="Times New Roman"/>
          <w:sz w:val="24"/>
          <w:szCs w:val="24"/>
        </w:rPr>
      </w:pPr>
    </w:p>
    <w:sectPr w:rsidR="002F4FE8" w:rsidRPr="002F4FE8" w:rsidSect="00D576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4BD5" w14:textId="77777777" w:rsidR="00D5762E" w:rsidRDefault="00D5762E" w:rsidP="00D5762E">
      <w:pPr>
        <w:spacing w:after="0" w:line="240" w:lineRule="auto"/>
      </w:pPr>
      <w:r>
        <w:separator/>
      </w:r>
    </w:p>
  </w:endnote>
  <w:endnote w:type="continuationSeparator" w:id="0">
    <w:p w14:paraId="2E7FFED1" w14:textId="77777777" w:rsidR="00D5762E" w:rsidRDefault="00D5762E" w:rsidP="00D5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2712" w14:textId="77777777" w:rsidR="00D5762E" w:rsidRDefault="00D57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781355"/>
      <w:docPartObj>
        <w:docPartGallery w:val="Page Numbers (Bottom of Page)"/>
        <w:docPartUnique/>
      </w:docPartObj>
    </w:sdtPr>
    <w:sdtEndPr>
      <w:rPr>
        <w:rFonts w:ascii="Times New Roman" w:hAnsi="Times New Roman" w:cs="Times New Roman"/>
        <w:noProof/>
      </w:rPr>
    </w:sdtEndPr>
    <w:sdtContent>
      <w:p w14:paraId="344F9D81" w14:textId="7FCBF12E" w:rsidR="00D5762E" w:rsidRPr="00D5762E" w:rsidRDefault="00D5762E">
        <w:pPr>
          <w:pStyle w:val="Footer"/>
          <w:jc w:val="right"/>
          <w:rPr>
            <w:rFonts w:ascii="Times New Roman" w:hAnsi="Times New Roman" w:cs="Times New Roman"/>
          </w:rPr>
        </w:pPr>
        <w:r w:rsidRPr="00D5762E">
          <w:rPr>
            <w:rFonts w:ascii="Times New Roman" w:hAnsi="Times New Roman" w:cs="Times New Roman"/>
          </w:rPr>
          <w:fldChar w:fldCharType="begin"/>
        </w:r>
        <w:r w:rsidRPr="00D5762E">
          <w:rPr>
            <w:rFonts w:ascii="Times New Roman" w:hAnsi="Times New Roman" w:cs="Times New Roman"/>
          </w:rPr>
          <w:instrText xml:space="preserve"> PAGE   \* MERGEFORMAT </w:instrText>
        </w:r>
        <w:r w:rsidRPr="00D5762E">
          <w:rPr>
            <w:rFonts w:ascii="Times New Roman" w:hAnsi="Times New Roman" w:cs="Times New Roman"/>
          </w:rPr>
          <w:fldChar w:fldCharType="separate"/>
        </w:r>
        <w:r w:rsidRPr="00D5762E">
          <w:rPr>
            <w:rFonts w:ascii="Times New Roman" w:hAnsi="Times New Roman" w:cs="Times New Roman"/>
            <w:noProof/>
          </w:rPr>
          <w:t>2</w:t>
        </w:r>
        <w:r w:rsidRPr="00D5762E">
          <w:rPr>
            <w:rFonts w:ascii="Times New Roman" w:hAnsi="Times New Roman" w:cs="Times New Roman"/>
            <w:noProof/>
          </w:rPr>
          <w:fldChar w:fldCharType="end"/>
        </w:r>
      </w:p>
    </w:sdtContent>
  </w:sdt>
  <w:p w14:paraId="28427366" w14:textId="77777777" w:rsidR="00D5762E" w:rsidRDefault="00D57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5F23" w14:textId="77777777" w:rsidR="00D5762E" w:rsidRDefault="00D57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C251" w14:textId="77777777" w:rsidR="00D5762E" w:rsidRDefault="00D5762E" w:rsidP="00D5762E">
      <w:pPr>
        <w:spacing w:after="0" w:line="240" w:lineRule="auto"/>
      </w:pPr>
      <w:r>
        <w:separator/>
      </w:r>
    </w:p>
  </w:footnote>
  <w:footnote w:type="continuationSeparator" w:id="0">
    <w:p w14:paraId="12AC5056" w14:textId="77777777" w:rsidR="00D5762E" w:rsidRDefault="00D5762E" w:rsidP="00D57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B1DE" w14:textId="77777777" w:rsidR="00D5762E" w:rsidRDefault="00D57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A2EB" w14:textId="2A9E91CB" w:rsidR="00D5762E" w:rsidRPr="00D5762E" w:rsidRDefault="00D5762E">
    <w:pPr>
      <w:pStyle w:val="Header"/>
      <w:rPr>
        <w:rFonts w:ascii="Times New Roman" w:hAnsi="Times New Roman" w:cs="Times New Roman"/>
        <w:sz w:val="24"/>
        <w:szCs w:val="24"/>
      </w:rPr>
    </w:pPr>
    <w:r w:rsidRPr="00D5762E">
      <w:rPr>
        <w:rFonts w:ascii="Times New Roman" w:hAnsi="Times New Roman" w:cs="Times New Roman"/>
        <w:sz w:val="24"/>
        <w:szCs w:val="24"/>
      </w:rPr>
      <w:t>PPG Project Example Activities 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2A44" w14:textId="77777777" w:rsidR="00D5762E" w:rsidRDefault="00D57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0D93"/>
    <w:multiLevelType w:val="hybridMultilevel"/>
    <w:tmpl w:val="E16C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32894"/>
    <w:multiLevelType w:val="hybridMultilevel"/>
    <w:tmpl w:val="F0A8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4774C"/>
    <w:multiLevelType w:val="hybridMultilevel"/>
    <w:tmpl w:val="018C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73231"/>
    <w:multiLevelType w:val="hybridMultilevel"/>
    <w:tmpl w:val="DFCA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26B77"/>
    <w:multiLevelType w:val="hybridMultilevel"/>
    <w:tmpl w:val="9A8E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B25EC"/>
    <w:multiLevelType w:val="hybridMultilevel"/>
    <w:tmpl w:val="2C4A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527E8"/>
    <w:multiLevelType w:val="hybridMultilevel"/>
    <w:tmpl w:val="5B7C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A245E"/>
    <w:multiLevelType w:val="hybridMultilevel"/>
    <w:tmpl w:val="497E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F1058"/>
    <w:multiLevelType w:val="hybridMultilevel"/>
    <w:tmpl w:val="5430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B35CB"/>
    <w:multiLevelType w:val="hybridMultilevel"/>
    <w:tmpl w:val="B5A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842499">
    <w:abstractNumId w:val="6"/>
  </w:num>
  <w:num w:numId="2" w16cid:durableId="1953317551">
    <w:abstractNumId w:val="5"/>
  </w:num>
  <w:num w:numId="3" w16cid:durableId="757142926">
    <w:abstractNumId w:val="1"/>
  </w:num>
  <w:num w:numId="4" w16cid:durableId="47266135">
    <w:abstractNumId w:val="9"/>
  </w:num>
  <w:num w:numId="5" w16cid:durableId="971130786">
    <w:abstractNumId w:val="4"/>
  </w:num>
  <w:num w:numId="6" w16cid:durableId="696807246">
    <w:abstractNumId w:val="3"/>
  </w:num>
  <w:num w:numId="7" w16cid:durableId="4942417">
    <w:abstractNumId w:val="7"/>
  </w:num>
  <w:num w:numId="8" w16cid:durableId="1450586211">
    <w:abstractNumId w:val="8"/>
  </w:num>
  <w:num w:numId="9" w16cid:durableId="1305088782">
    <w:abstractNumId w:val="2"/>
  </w:num>
  <w:num w:numId="10" w16cid:durableId="16740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E8"/>
    <w:rsid w:val="000A06DE"/>
    <w:rsid w:val="002F4FE8"/>
    <w:rsid w:val="00B63D17"/>
    <w:rsid w:val="00D5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548F"/>
  <w15:chartTrackingRefBased/>
  <w15:docId w15:val="{B7D9E510-E9C8-4295-AA3E-89CAA395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D17"/>
    <w:pPr>
      <w:ind w:left="720"/>
      <w:contextualSpacing/>
    </w:pPr>
  </w:style>
  <w:style w:type="paragraph" w:styleId="Header">
    <w:name w:val="header"/>
    <w:basedOn w:val="Normal"/>
    <w:link w:val="HeaderChar"/>
    <w:uiPriority w:val="99"/>
    <w:unhideWhenUsed/>
    <w:rsid w:val="00D5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2E"/>
  </w:style>
  <w:style w:type="paragraph" w:styleId="Footer">
    <w:name w:val="footer"/>
    <w:basedOn w:val="Normal"/>
    <w:link w:val="FooterChar"/>
    <w:uiPriority w:val="99"/>
    <w:unhideWhenUsed/>
    <w:rsid w:val="00D5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Marksbury, Nancy L</dc:creator>
  <cp:keywords/>
  <dc:description/>
  <cp:lastModifiedBy>Marksbury, Nancy L</cp:lastModifiedBy>
  <cp:revision>1</cp:revision>
  <dcterms:created xsi:type="dcterms:W3CDTF">2024-11-29T14:28:00Z</dcterms:created>
  <dcterms:modified xsi:type="dcterms:W3CDTF">2024-11-29T14:59:00Z</dcterms:modified>
</cp:coreProperties>
</file>