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6A7A4D" w14:textId="77777777" w:rsidR="00FF75D4" w:rsidRPr="009440E5" w:rsidRDefault="00FF75D4" w:rsidP="00FF75D4">
      <w:pPr>
        <w:pStyle w:val="NoSpacing"/>
        <w:jc w:val="center"/>
        <w:rPr>
          <w:rFonts w:cs="Times New Roman"/>
          <w:b/>
          <w:szCs w:val="24"/>
          <w:u w:val="single"/>
        </w:rPr>
      </w:pPr>
      <w:r w:rsidRPr="009440E5">
        <w:rPr>
          <w:rFonts w:cs="Times New Roman"/>
          <w:b/>
          <w:szCs w:val="24"/>
          <w:u w:val="single"/>
        </w:rPr>
        <w:t xml:space="preserve">The United States </w:t>
      </w:r>
      <w:r>
        <w:rPr>
          <w:rFonts w:cs="Times New Roman"/>
          <w:b/>
          <w:szCs w:val="24"/>
          <w:u w:val="single"/>
        </w:rPr>
        <w:t>Department of Transportation</w:t>
      </w:r>
    </w:p>
    <w:p w14:paraId="34E2D283" w14:textId="77777777" w:rsidR="00FF75D4" w:rsidRPr="009440E5" w:rsidRDefault="00FF75D4" w:rsidP="00FF75D4">
      <w:pPr>
        <w:pStyle w:val="NoSpacing"/>
        <w:jc w:val="center"/>
        <w:rPr>
          <w:rFonts w:cs="Times New Roman"/>
          <w:b/>
          <w:szCs w:val="24"/>
          <w:u w:val="single"/>
        </w:rPr>
      </w:pPr>
    </w:p>
    <w:p w14:paraId="7CB2ACB3" w14:textId="77777777" w:rsidR="00FF75D4" w:rsidRPr="009440E5" w:rsidRDefault="00FF75D4" w:rsidP="00FF75D4">
      <w:pPr>
        <w:pStyle w:val="NoSpacing"/>
        <w:jc w:val="center"/>
        <w:rPr>
          <w:rFonts w:cs="Times New Roman"/>
          <w:b/>
          <w:szCs w:val="24"/>
          <w:u w:val="single"/>
        </w:rPr>
      </w:pPr>
      <w:r w:rsidRPr="009440E5">
        <w:rPr>
          <w:rFonts w:cs="Times New Roman"/>
          <w:b/>
          <w:szCs w:val="24"/>
          <w:u w:val="single"/>
        </w:rPr>
        <w:t>Sta</w:t>
      </w:r>
      <w:r>
        <w:rPr>
          <w:rFonts w:cs="Times New Roman"/>
          <w:b/>
          <w:szCs w:val="24"/>
          <w:u w:val="single"/>
        </w:rPr>
        <w:t>ndard Title VI/Non-Discrimination Assurances</w:t>
      </w:r>
    </w:p>
    <w:p w14:paraId="6D98494F" w14:textId="77777777" w:rsidR="00FF75D4" w:rsidRPr="009440E5" w:rsidRDefault="00FF75D4" w:rsidP="00FF75D4">
      <w:pPr>
        <w:pStyle w:val="NoSpacing"/>
        <w:jc w:val="center"/>
        <w:rPr>
          <w:rFonts w:cs="Times New Roman"/>
          <w:b/>
          <w:szCs w:val="24"/>
          <w:u w:val="single"/>
        </w:rPr>
      </w:pPr>
    </w:p>
    <w:p w14:paraId="06414653" w14:textId="77777777" w:rsidR="00FF75D4" w:rsidRPr="009440E5" w:rsidRDefault="00FF75D4" w:rsidP="00FF75D4">
      <w:pPr>
        <w:pStyle w:val="NoSpacing"/>
        <w:jc w:val="center"/>
        <w:rPr>
          <w:rFonts w:cs="Times New Roman"/>
          <w:b/>
          <w:szCs w:val="24"/>
          <w:u w:val="single"/>
        </w:rPr>
      </w:pPr>
      <w:r w:rsidRPr="009440E5">
        <w:rPr>
          <w:rFonts w:cs="Times New Roman"/>
          <w:b/>
          <w:szCs w:val="24"/>
          <w:u w:val="single"/>
        </w:rPr>
        <w:t xml:space="preserve">DOT </w:t>
      </w:r>
      <w:r>
        <w:rPr>
          <w:rFonts w:cs="Times New Roman"/>
          <w:b/>
          <w:szCs w:val="24"/>
          <w:u w:val="single"/>
        </w:rPr>
        <w:t>Order No. 1050.2A</w:t>
      </w:r>
    </w:p>
    <w:p w14:paraId="1133A3EA" w14:textId="77777777" w:rsidR="00FF75D4" w:rsidRPr="009440E5" w:rsidRDefault="00FF75D4" w:rsidP="00FF75D4">
      <w:pPr>
        <w:pStyle w:val="NoSpacing"/>
        <w:jc w:val="center"/>
        <w:rPr>
          <w:rFonts w:cs="Times New Roman"/>
          <w:b/>
          <w:szCs w:val="24"/>
          <w:u w:val="single"/>
        </w:rPr>
      </w:pPr>
    </w:p>
    <w:p w14:paraId="0523FF9C" w14:textId="77777777" w:rsidR="00FF75D4" w:rsidRPr="00F246E2" w:rsidRDefault="00FF75D4" w:rsidP="00FF75D4">
      <w:pPr>
        <w:pStyle w:val="NoSpacing"/>
        <w:rPr>
          <w:rFonts w:cs="Times New Roman"/>
        </w:rPr>
      </w:pPr>
      <w:r w:rsidRPr="00F246E2">
        <w:rPr>
          <w:rFonts w:cs="Times New Roman"/>
        </w:rPr>
        <w:t>The (</w:t>
      </w:r>
      <w:r w:rsidRPr="00F246E2">
        <w:rPr>
          <w:rFonts w:cs="Times New Roman"/>
          <w:b/>
          <w:i/>
          <w:u w:val="single"/>
        </w:rPr>
        <w:t>Title of Recipient</w:t>
      </w:r>
      <w:r w:rsidRPr="00F246E2">
        <w:rPr>
          <w:rFonts w:cs="Times New Roman"/>
        </w:rPr>
        <w:t xml:space="preserve">) (herein referred to as the “Recipient”), </w:t>
      </w:r>
      <w:r w:rsidRPr="00F246E2">
        <w:rPr>
          <w:rFonts w:cs="Times New Roman"/>
          <w:b/>
        </w:rPr>
        <w:t>HEREBY AGREES THAT</w:t>
      </w:r>
      <w:r w:rsidRPr="00F246E2">
        <w:rPr>
          <w:rFonts w:cs="Times New Roman"/>
        </w:rPr>
        <w:t>, as a condition to receiving any Federal financial assistance from the United States Department of T</w:t>
      </w:r>
      <w:r>
        <w:rPr>
          <w:rFonts w:cs="Times New Roman"/>
        </w:rPr>
        <w:t xml:space="preserve">ransportation (DOT), through the </w:t>
      </w:r>
      <w:r w:rsidRPr="0093597E">
        <w:rPr>
          <w:rFonts w:cs="Times New Roman"/>
          <w:b/>
        </w:rPr>
        <w:t>Federal Motor Carrier Safety Administration (FMCSA)</w:t>
      </w:r>
      <w:r w:rsidRPr="00F246E2">
        <w:rPr>
          <w:rFonts w:cs="Times New Roman"/>
        </w:rPr>
        <w:t>, is subject to and will comply with the following:</w:t>
      </w:r>
    </w:p>
    <w:p w14:paraId="5111AE9B" w14:textId="77777777" w:rsidR="00FF75D4" w:rsidRPr="00F246E2" w:rsidRDefault="00FF75D4" w:rsidP="00FF75D4">
      <w:pPr>
        <w:pStyle w:val="NoSpacing"/>
        <w:tabs>
          <w:tab w:val="left" w:pos="7200"/>
        </w:tabs>
        <w:rPr>
          <w:rFonts w:cs="Times New Roman"/>
        </w:rPr>
      </w:pPr>
      <w:r w:rsidRPr="00F246E2">
        <w:rPr>
          <w:rFonts w:cs="Times New Roman"/>
        </w:rPr>
        <w:tab/>
      </w:r>
    </w:p>
    <w:p w14:paraId="2E644D39" w14:textId="77777777" w:rsidR="00FF75D4" w:rsidRPr="00F246E2" w:rsidRDefault="00FF75D4" w:rsidP="00FF75D4">
      <w:pPr>
        <w:pStyle w:val="NoSpacing"/>
        <w:outlineLvl w:val="0"/>
        <w:rPr>
          <w:rFonts w:cs="Times New Roman"/>
          <w:b/>
          <w:u w:val="single"/>
        </w:rPr>
      </w:pPr>
      <w:r w:rsidRPr="00F246E2">
        <w:rPr>
          <w:rFonts w:cs="Times New Roman"/>
          <w:b/>
          <w:u w:val="single"/>
        </w:rPr>
        <w:t>Statutory/Regulatory Authorities</w:t>
      </w:r>
    </w:p>
    <w:p w14:paraId="58F3402C" w14:textId="77777777" w:rsidR="00FF75D4" w:rsidRPr="00F246E2" w:rsidRDefault="00FF75D4" w:rsidP="00FF75D4">
      <w:pPr>
        <w:pStyle w:val="NoSpacing"/>
        <w:rPr>
          <w:rFonts w:cs="Times New Roman"/>
          <w:b/>
          <w:u w:val="single"/>
        </w:rPr>
      </w:pPr>
    </w:p>
    <w:p w14:paraId="06F1C83B" w14:textId="77777777" w:rsidR="00FF75D4" w:rsidRDefault="00FF75D4" w:rsidP="00FF75D4">
      <w:pPr>
        <w:pStyle w:val="NoSpacing"/>
        <w:widowControl/>
        <w:numPr>
          <w:ilvl w:val="0"/>
          <w:numId w:val="18"/>
        </w:numPr>
        <w:rPr>
          <w:rFonts w:cs="Times New Roman"/>
        </w:rPr>
      </w:pPr>
      <w:r w:rsidRPr="00F246E2">
        <w:rPr>
          <w:rFonts w:cs="Times New Roman"/>
        </w:rPr>
        <w:t xml:space="preserve">Title VI of the Civil Rights Act of 1964 (42 U.S.C. § 2000d </w:t>
      </w:r>
      <w:r w:rsidRPr="00F246E2">
        <w:rPr>
          <w:rFonts w:cs="Times New Roman"/>
          <w:i/>
        </w:rPr>
        <w:t>et seq</w:t>
      </w:r>
      <w:r w:rsidRPr="00F246E2">
        <w:rPr>
          <w:rFonts w:cs="Times New Roman"/>
        </w:rPr>
        <w:t>., 78 stat. 252), (prohibits discrimination on the basis of</w:t>
      </w:r>
      <w:r w:rsidRPr="00F246E2">
        <w:rPr>
          <w:rFonts w:cs="Times New Roman"/>
          <w:color w:val="FF0000"/>
        </w:rPr>
        <w:t xml:space="preserve"> </w:t>
      </w:r>
      <w:r w:rsidRPr="00F246E2">
        <w:rPr>
          <w:rFonts w:cs="Times New Roman"/>
        </w:rPr>
        <w:t>race, color, national origin);</w:t>
      </w:r>
    </w:p>
    <w:p w14:paraId="049B36A9" w14:textId="77777777" w:rsidR="00FF75D4" w:rsidRDefault="00FF75D4" w:rsidP="00FF75D4">
      <w:pPr>
        <w:pStyle w:val="NoSpacing"/>
        <w:widowControl/>
        <w:numPr>
          <w:ilvl w:val="0"/>
          <w:numId w:val="18"/>
        </w:numPr>
        <w:rPr>
          <w:rFonts w:cs="Times New Roman"/>
          <w:szCs w:val="24"/>
        </w:rPr>
      </w:pPr>
      <w:r>
        <w:rPr>
          <w:rFonts w:cs="Times New Roman"/>
          <w:szCs w:val="24"/>
        </w:rPr>
        <w:t xml:space="preserve">Federal-Aid Highway Act of 1973, (23 U.S.C. § 324 </w:t>
      </w:r>
      <w:r>
        <w:rPr>
          <w:rFonts w:cs="Times New Roman"/>
          <w:i/>
          <w:szCs w:val="24"/>
        </w:rPr>
        <w:t>et seq</w:t>
      </w:r>
      <w:r>
        <w:rPr>
          <w:rFonts w:cs="Times New Roman"/>
          <w:szCs w:val="24"/>
        </w:rPr>
        <w:t>.), (</w:t>
      </w:r>
      <w:r w:rsidRPr="00226897">
        <w:rPr>
          <w:rFonts w:cs="Times New Roman"/>
          <w:szCs w:val="24"/>
        </w:rPr>
        <w:t>prohibits discrimination on the basis of sex);</w:t>
      </w:r>
    </w:p>
    <w:p w14:paraId="518C9FD9" w14:textId="77777777" w:rsidR="00FF75D4" w:rsidRPr="00226897" w:rsidRDefault="00FF75D4" w:rsidP="00FF75D4">
      <w:pPr>
        <w:pStyle w:val="NoSpacing"/>
        <w:widowControl/>
        <w:numPr>
          <w:ilvl w:val="0"/>
          <w:numId w:val="18"/>
        </w:numPr>
        <w:rPr>
          <w:rFonts w:cs="Times New Roman"/>
          <w:szCs w:val="24"/>
        </w:rPr>
      </w:pPr>
      <w:r>
        <w:rPr>
          <w:rFonts w:cs="Times New Roman"/>
          <w:szCs w:val="24"/>
        </w:rPr>
        <w:t xml:space="preserve">Title IX of the Education Amendments of 1972, as amended, (20 U.S.C. § 1681 </w:t>
      </w:r>
      <w:r>
        <w:rPr>
          <w:rFonts w:cs="Times New Roman"/>
          <w:i/>
          <w:szCs w:val="24"/>
        </w:rPr>
        <w:t xml:space="preserve">et </w:t>
      </w:r>
      <w:r w:rsidRPr="00D4684E">
        <w:rPr>
          <w:rFonts w:cs="Times New Roman"/>
          <w:i/>
          <w:szCs w:val="24"/>
        </w:rPr>
        <w:t>seq</w:t>
      </w:r>
      <w:r>
        <w:rPr>
          <w:rFonts w:cs="Times New Roman"/>
          <w:szCs w:val="24"/>
        </w:rPr>
        <w:t>.),</w:t>
      </w:r>
      <w:r>
        <w:rPr>
          <w:rFonts w:cs="Times New Roman"/>
          <w:i/>
          <w:szCs w:val="24"/>
        </w:rPr>
        <w:t xml:space="preserve"> </w:t>
      </w:r>
      <w:r>
        <w:rPr>
          <w:rFonts w:cs="Times New Roman"/>
          <w:szCs w:val="24"/>
        </w:rPr>
        <w:t>(prohibits discrimination on the basis of sex in education programs or activities);</w:t>
      </w:r>
    </w:p>
    <w:p w14:paraId="1ADD395A" w14:textId="77777777" w:rsidR="00FF75D4" w:rsidRPr="003C3D29" w:rsidRDefault="00FF75D4" w:rsidP="00FF75D4">
      <w:pPr>
        <w:pStyle w:val="NoSpacing"/>
        <w:widowControl/>
        <w:numPr>
          <w:ilvl w:val="0"/>
          <w:numId w:val="18"/>
        </w:numPr>
        <w:rPr>
          <w:rFonts w:cs="Times New Roman"/>
          <w:szCs w:val="24"/>
        </w:rPr>
      </w:pPr>
      <w:r>
        <w:rPr>
          <w:rFonts w:cs="Times New Roman"/>
          <w:szCs w:val="24"/>
        </w:rPr>
        <w:t xml:space="preserve">Section 504 of the Rehabilitation Act of 1973, (29 U.S.C. § 794 </w:t>
      </w:r>
      <w:r w:rsidRPr="00043E96">
        <w:rPr>
          <w:rFonts w:cs="Times New Roman"/>
          <w:i/>
          <w:szCs w:val="24"/>
        </w:rPr>
        <w:t>et seq</w:t>
      </w:r>
      <w:r>
        <w:rPr>
          <w:rFonts w:cs="Times New Roman"/>
          <w:szCs w:val="24"/>
        </w:rPr>
        <w:t>.), as amended, (</w:t>
      </w:r>
      <w:r w:rsidRPr="00226897">
        <w:rPr>
          <w:rFonts w:cs="Times New Roman"/>
          <w:szCs w:val="24"/>
        </w:rPr>
        <w:t>prohibits discrimination on the basis of</w:t>
      </w:r>
      <w:r>
        <w:rPr>
          <w:rFonts w:cs="Times New Roman"/>
          <w:color w:val="FF0000"/>
          <w:szCs w:val="24"/>
        </w:rPr>
        <w:t xml:space="preserve"> </w:t>
      </w:r>
      <w:r>
        <w:rPr>
          <w:rFonts w:cs="Times New Roman"/>
          <w:szCs w:val="24"/>
        </w:rPr>
        <w:t>disability);</w:t>
      </w:r>
    </w:p>
    <w:p w14:paraId="33EDEC4A" w14:textId="77777777" w:rsidR="00FF75D4" w:rsidRPr="00226897" w:rsidRDefault="00FF75D4" w:rsidP="00FF75D4">
      <w:pPr>
        <w:pStyle w:val="NoSpacing"/>
        <w:widowControl/>
        <w:numPr>
          <w:ilvl w:val="0"/>
          <w:numId w:val="18"/>
        </w:numPr>
        <w:rPr>
          <w:rFonts w:cs="Times New Roman"/>
          <w:szCs w:val="24"/>
        </w:rPr>
      </w:pPr>
      <w:r>
        <w:rPr>
          <w:rFonts w:cs="Times New Roman"/>
          <w:szCs w:val="24"/>
        </w:rPr>
        <w:t xml:space="preserve"> The Age Discrimination Act of 1975, as amended, (42 U.S.C. § 6101 </w:t>
      </w:r>
      <w:r w:rsidRPr="00043E96">
        <w:rPr>
          <w:rFonts w:cs="Times New Roman"/>
          <w:i/>
          <w:szCs w:val="24"/>
        </w:rPr>
        <w:t>et seq</w:t>
      </w:r>
      <w:r>
        <w:rPr>
          <w:rFonts w:cs="Times New Roman"/>
          <w:szCs w:val="24"/>
        </w:rPr>
        <w:t>.), (</w:t>
      </w:r>
      <w:r w:rsidRPr="00226897">
        <w:rPr>
          <w:rFonts w:cs="Times New Roman"/>
          <w:szCs w:val="24"/>
        </w:rPr>
        <w:t>prohibits discrimination on the basis of age);</w:t>
      </w:r>
    </w:p>
    <w:p w14:paraId="498EAE5F" w14:textId="77777777" w:rsidR="00FF75D4" w:rsidRPr="00562336" w:rsidRDefault="00FF75D4" w:rsidP="00FF75D4">
      <w:pPr>
        <w:pStyle w:val="NoSpacing"/>
        <w:widowControl/>
        <w:numPr>
          <w:ilvl w:val="0"/>
          <w:numId w:val="18"/>
        </w:numPr>
        <w:rPr>
          <w:rFonts w:cs="Times New Roman"/>
        </w:rPr>
      </w:pPr>
      <w:r>
        <w:rPr>
          <w:rFonts w:cs="Times New Roman"/>
          <w:szCs w:val="24"/>
        </w:rPr>
        <w:t xml:space="preserve">Americans with Disabilities Act of 1990, as amended, (42 U.S.C. § 12101 </w:t>
      </w:r>
      <w:r>
        <w:rPr>
          <w:rFonts w:cs="Times New Roman"/>
          <w:i/>
          <w:szCs w:val="24"/>
        </w:rPr>
        <w:t>et seq</w:t>
      </w:r>
      <w:r>
        <w:rPr>
          <w:rFonts w:cs="Times New Roman"/>
          <w:szCs w:val="24"/>
        </w:rPr>
        <w:t>.), (</w:t>
      </w:r>
      <w:r w:rsidRPr="00226897">
        <w:rPr>
          <w:rFonts w:cs="Times New Roman"/>
          <w:szCs w:val="24"/>
        </w:rPr>
        <w:t>prohibits discrimination on the basis of disability</w:t>
      </w:r>
      <w:r>
        <w:rPr>
          <w:rFonts w:cs="Times New Roman"/>
          <w:szCs w:val="24"/>
        </w:rPr>
        <w:t>);</w:t>
      </w:r>
    </w:p>
    <w:p w14:paraId="01C4440A" w14:textId="77777777" w:rsidR="00FF75D4" w:rsidRDefault="00FF75D4" w:rsidP="00FF75D4">
      <w:pPr>
        <w:pStyle w:val="NoSpacing"/>
        <w:widowControl/>
        <w:numPr>
          <w:ilvl w:val="0"/>
          <w:numId w:val="18"/>
        </w:numPr>
        <w:rPr>
          <w:rFonts w:cs="Times New Roman"/>
        </w:rPr>
      </w:pPr>
      <w:r w:rsidRPr="00F246E2">
        <w:rPr>
          <w:rFonts w:cs="Times New Roman"/>
        </w:rPr>
        <w:t xml:space="preserve">49 C.F.R. Part 21 (entitled </w:t>
      </w:r>
      <w:r w:rsidRPr="00F246E2">
        <w:rPr>
          <w:rFonts w:cs="Times New Roman"/>
          <w:i/>
        </w:rPr>
        <w:t>Nondiscrimination In Federally-Assisted Programs Of The Department Of Transportation—Effectuation Of Title VI Of The Civil Rights Act Of 1964</w:t>
      </w:r>
      <w:r w:rsidRPr="00F246E2">
        <w:rPr>
          <w:rFonts w:cs="Times New Roman"/>
        </w:rPr>
        <w:t xml:space="preserve">); </w:t>
      </w:r>
    </w:p>
    <w:p w14:paraId="6172D8B8" w14:textId="77777777" w:rsidR="00FF75D4" w:rsidRPr="00226897" w:rsidRDefault="00FF75D4" w:rsidP="00FF75D4">
      <w:pPr>
        <w:pStyle w:val="NoSpacing"/>
        <w:widowControl/>
        <w:numPr>
          <w:ilvl w:val="0"/>
          <w:numId w:val="18"/>
        </w:numPr>
        <w:rPr>
          <w:rFonts w:cs="Times New Roman"/>
          <w:szCs w:val="24"/>
        </w:rPr>
      </w:pPr>
      <w:r w:rsidRPr="00226897">
        <w:rPr>
          <w:rFonts w:cs="Times New Roman"/>
          <w:szCs w:val="24"/>
        </w:rPr>
        <w:t xml:space="preserve">49 C.F.R. </w:t>
      </w:r>
      <w:r>
        <w:rPr>
          <w:rFonts w:cs="Times New Roman"/>
          <w:szCs w:val="24"/>
        </w:rPr>
        <w:t>Part</w:t>
      </w:r>
      <w:r w:rsidRPr="00226897">
        <w:rPr>
          <w:rFonts w:cs="Times New Roman"/>
          <w:szCs w:val="24"/>
        </w:rPr>
        <w:t xml:space="preserve"> 27 (entitled </w:t>
      </w:r>
      <w:r w:rsidRPr="00226897">
        <w:rPr>
          <w:rFonts w:cs="Times New Roman"/>
          <w:i/>
          <w:szCs w:val="24"/>
        </w:rPr>
        <w:t>Nondiscrimination On The Basis Of Disability In Programs Or Activities Receiving Federal Financial Assistance</w:t>
      </w:r>
      <w:r w:rsidRPr="00226897">
        <w:rPr>
          <w:rFonts w:cs="Times New Roman"/>
          <w:szCs w:val="24"/>
        </w:rPr>
        <w:t>);</w:t>
      </w:r>
    </w:p>
    <w:p w14:paraId="0DF107AE" w14:textId="77777777" w:rsidR="00FF75D4" w:rsidRPr="00226897" w:rsidRDefault="00FF75D4" w:rsidP="00FF75D4">
      <w:pPr>
        <w:pStyle w:val="NoSpacing"/>
        <w:widowControl/>
        <w:numPr>
          <w:ilvl w:val="0"/>
          <w:numId w:val="18"/>
        </w:numPr>
        <w:rPr>
          <w:rFonts w:cs="Times New Roman"/>
          <w:szCs w:val="24"/>
        </w:rPr>
      </w:pPr>
      <w:r w:rsidRPr="00226897">
        <w:rPr>
          <w:rFonts w:cs="Times New Roman"/>
          <w:szCs w:val="24"/>
        </w:rPr>
        <w:t xml:space="preserve">49 C.F.R. </w:t>
      </w:r>
      <w:r>
        <w:rPr>
          <w:rFonts w:cs="Times New Roman"/>
          <w:szCs w:val="24"/>
        </w:rPr>
        <w:t>Part</w:t>
      </w:r>
      <w:r w:rsidRPr="00226897">
        <w:rPr>
          <w:rFonts w:cs="Times New Roman"/>
          <w:szCs w:val="24"/>
        </w:rPr>
        <w:t xml:space="preserve"> 28 (entitled </w:t>
      </w:r>
      <w:r w:rsidRPr="00226897">
        <w:rPr>
          <w:rFonts w:cs="Times New Roman"/>
          <w:i/>
          <w:szCs w:val="24"/>
        </w:rPr>
        <w:t>Enforcement Of Nondiscrimination On The Basis Of Handicap In Programs Or Activities Conducted By The Department Of Transportation</w:t>
      </w:r>
      <w:r w:rsidRPr="00226897">
        <w:rPr>
          <w:rFonts w:cs="Times New Roman"/>
          <w:szCs w:val="24"/>
        </w:rPr>
        <w:t>);</w:t>
      </w:r>
    </w:p>
    <w:p w14:paraId="72C059DA" w14:textId="77777777" w:rsidR="00FF75D4" w:rsidRDefault="00FF75D4" w:rsidP="00FF75D4">
      <w:pPr>
        <w:pStyle w:val="NoSpacing"/>
        <w:widowControl/>
        <w:numPr>
          <w:ilvl w:val="0"/>
          <w:numId w:val="18"/>
        </w:numPr>
        <w:rPr>
          <w:rFonts w:cs="Times New Roman"/>
          <w:szCs w:val="24"/>
        </w:rPr>
      </w:pPr>
      <w:r w:rsidRPr="00226897">
        <w:rPr>
          <w:rFonts w:cs="Times New Roman"/>
          <w:szCs w:val="24"/>
        </w:rPr>
        <w:t xml:space="preserve">49 C.F.R. </w:t>
      </w:r>
      <w:r>
        <w:rPr>
          <w:rFonts w:cs="Times New Roman"/>
          <w:szCs w:val="24"/>
        </w:rPr>
        <w:t>Part</w:t>
      </w:r>
      <w:r w:rsidRPr="00226897">
        <w:rPr>
          <w:rFonts w:cs="Times New Roman"/>
          <w:szCs w:val="24"/>
        </w:rPr>
        <w:t xml:space="preserve"> 37 (entitled </w:t>
      </w:r>
      <w:r w:rsidRPr="00226897">
        <w:rPr>
          <w:rFonts w:cs="Times New Roman"/>
          <w:i/>
          <w:szCs w:val="24"/>
        </w:rPr>
        <w:t>Transportation Services For Individuals With Disabilities (ADA)</w:t>
      </w:r>
      <w:r w:rsidRPr="00226897">
        <w:rPr>
          <w:rFonts w:cs="Times New Roman"/>
          <w:szCs w:val="24"/>
        </w:rPr>
        <w:t>);</w:t>
      </w:r>
    </w:p>
    <w:p w14:paraId="5843F083" w14:textId="77777777" w:rsidR="00FF75D4" w:rsidRDefault="00FF75D4" w:rsidP="00FF75D4">
      <w:pPr>
        <w:pStyle w:val="NoSpacing"/>
        <w:widowControl/>
        <w:numPr>
          <w:ilvl w:val="0"/>
          <w:numId w:val="18"/>
        </w:numPr>
        <w:rPr>
          <w:rFonts w:cs="Times New Roman"/>
          <w:szCs w:val="24"/>
        </w:rPr>
      </w:pPr>
      <w:r>
        <w:rPr>
          <w:rFonts w:cs="Times New Roman"/>
          <w:szCs w:val="24"/>
        </w:rPr>
        <w:t>49 C.F.R. Part 303 (FMCSA</w:t>
      </w:r>
      <w:r w:rsidRPr="00DB370D">
        <w:rPr>
          <w:rFonts w:cs="Times New Roman"/>
          <w:szCs w:val="24"/>
        </w:rPr>
        <w:t>’s Title VI/Nondiscrimination Regulation);</w:t>
      </w:r>
    </w:p>
    <w:p w14:paraId="416EB638" w14:textId="77777777" w:rsidR="00FF75D4" w:rsidRDefault="00FF75D4" w:rsidP="00FF75D4">
      <w:pPr>
        <w:pStyle w:val="NoSpacing"/>
        <w:widowControl/>
        <w:numPr>
          <w:ilvl w:val="0"/>
          <w:numId w:val="18"/>
        </w:numPr>
        <w:rPr>
          <w:rFonts w:cs="Times New Roman"/>
        </w:rPr>
      </w:pPr>
      <w:r>
        <w:rPr>
          <w:rFonts w:cs="Times New Roman"/>
          <w:szCs w:val="24"/>
        </w:rPr>
        <w:t>28 C.F.R. Part</w:t>
      </w:r>
      <w:r w:rsidRPr="00226897">
        <w:rPr>
          <w:rFonts w:cs="Times New Roman"/>
          <w:szCs w:val="24"/>
        </w:rPr>
        <w:t xml:space="preserve"> 35 (entitled </w:t>
      </w:r>
      <w:r w:rsidRPr="00226897">
        <w:rPr>
          <w:rFonts w:cs="Times New Roman"/>
          <w:i/>
          <w:szCs w:val="24"/>
        </w:rPr>
        <w:t>Discrimination On The Basis Of Disability In State And Local Government Services</w:t>
      </w:r>
      <w:r w:rsidRPr="00226897">
        <w:rPr>
          <w:rFonts w:cs="Times New Roman"/>
          <w:szCs w:val="24"/>
        </w:rPr>
        <w:t>);</w:t>
      </w:r>
    </w:p>
    <w:p w14:paraId="4F515A02" w14:textId="77777777" w:rsidR="00FF75D4" w:rsidRPr="00562336" w:rsidRDefault="00FF75D4" w:rsidP="00FF75D4">
      <w:pPr>
        <w:pStyle w:val="NoSpacing"/>
        <w:widowControl/>
        <w:numPr>
          <w:ilvl w:val="0"/>
          <w:numId w:val="18"/>
        </w:numPr>
        <w:rPr>
          <w:rFonts w:cs="Times New Roman"/>
        </w:rPr>
      </w:pPr>
      <w:r w:rsidRPr="00F246E2">
        <w:rPr>
          <w:rFonts w:cs="Times New Roman"/>
        </w:rPr>
        <w:t>28 C.F.R. section</w:t>
      </w:r>
      <w:r>
        <w:rPr>
          <w:rFonts w:cs="Times New Roman"/>
        </w:rPr>
        <w:t xml:space="preserve"> 50.3 (U.S. Department of Justice</w:t>
      </w:r>
      <w:r w:rsidRPr="00F246E2">
        <w:rPr>
          <w:rFonts w:cs="Times New Roman"/>
        </w:rPr>
        <w:t xml:space="preserve"> Guidelines for Enforcement of Title VI of the Civil Rights Act of 1964);</w:t>
      </w:r>
    </w:p>
    <w:p w14:paraId="7EF6EC7E" w14:textId="77777777" w:rsidR="00FF75D4" w:rsidRPr="00F246E2" w:rsidRDefault="00FF75D4" w:rsidP="00FF75D4">
      <w:pPr>
        <w:pStyle w:val="NoSpacing"/>
        <w:rPr>
          <w:rFonts w:cs="Times New Roman"/>
        </w:rPr>
      </w:pPr>
    </w:p>
    <w:p w14:paraId="61DBA1F2" w14:textId="77777777" w:rsidR="00FF75D4" w:rsidRDefault="00FF75D4" w:rsidP="00FF75D4">
      <w:pPr>
        <w:pStyle w:val="NoSpacing"/>
        <w:outlineLvl w:val="0"/>
        <w:rPr>
          <w:rFonts w:cs="Times New Roman"/>
        </w:rPr>
      </w:pPr>
      <w:r w:rsidRPr="00F246E2">
        <w:rPr>
          <w:rFonts w:cs="Times New Roman"/>
        </w:rPr>
        <w:t>The preceding statutory and regulatory cites hereinafter are referred to as the “Acts” and “Regulations,” respectively.</w:t>
      </w:r>
    </w:p>
    <w:p w14:paraId="41E0AAA3" w14:textId="77777777" w:rsidR="00FF75D4" w:rsidRDefault="00FF75D4" w:rsidP="00FF75D4">
      <w:pPr>
        <w:pStyle w:val="NoSpacing"/>
        <w:rPr>
          <w:rFonts w:cs="Times New Roman"/>
        </w:rPr>
      </w:pPr>
    </w:p>
    <w:p w14:paraId="62FF145E" w14:textId="77777777" w:rsidR="00FF75D4" w:rsidRPr="00F65C61" w:rsidRDefault="00FF75D4" w:rsidP="00FF75D4">
      <w:pPr>
        <w:pStyle w:val="NoSpacing"/>
        <w:rPr>
          <w:rFonts w:cs="Times New Roman"/>
          <w:szCs w:val="24"/>
        </w:rPr>
      </w:pPr>
      <w:r w:rsidRPr="00F65C61">
        <w:rPr>
          <w:rFonts w:cs="Times New Roman"/>
          <w:szCs w:val="24"/>
        </w:rPr>
        <w:t>Although not applicable to Recipients</w:t>
      </w:r>
      <w:r>
        <w:rPr>
          <w:rFonts w:cs="Times New Roman"/>
          <w:szCs w:val="24"/>
        </w:rPr>
        <w:t xml:space="preserve"> </w:t>
      </w:r>
      <w:r w:rsidRPr="00226897">
        <w:rPr>
          <w:rFonts w:cs="Times New Roman"/>
          <w:szCs w:val="24"/>
        </w:rPr>
        <w:t>directly</w:t>
      </w:r>
      <w:r w:rsidRPr="00F65C61">
        <w:rPr>
          <w:rFonts w:cs="Times New Roman"/>
          <w:szCs w:val="24"/>
        </w:rPr>
        <w:t xml:space="preserve">, there are certain Executive Orders and relevant guidance </w:t>
      </w:r>
      <w:r>
        <w:rPr>
          <w:rFonts w:cs="Times New Roman"/>
          <w:szCs w:val="24"/>
        </w:rPr>
        <w:t>that direct action</w:t>
      </w:r>
      <w:r w:rsidRPr="00226897">
        <w:rPr>
          <w:rFonts w:cs="Times New Roman"/>
          <w:szCs w:val="24"/>
        </w:rPr>
        <w:t xml:space="preserve"> by Federal agencies regarding their federally assisted programs and activities</w:t>
      </w:r>
      <w:r>
        <w:rPr>
          <w:rFonts w:cs="Times New Roman"/>
          <w:color w:val="FF0000"/>
          <w:szCs w:val="24"/>
        </w:rPr>
        <w:t xml:space="preserve"> </w:t>
      </w:r>
      <w:r w:rsidRPr="00F65C61">
        <w:rPr>
          <w:rFonts w:cs="Times New Roman"/>
          <w:szCs w:val="24"/>
        </w:rPr>
        <w:t>to which compliance</w:t>
      </w:r>
      <w:r>
        <w:rPr>
          <w:rFonts w:cs="Times New Roman"/>
          <w:szCs w:val="24"/>
        </w:rPr>
        <w:t xml:space="preserve"> is required by </w:t>
      </w:r>
      <w:r w:rsidRPr="00226897">
        <w:rPr>
          <w:rFonts w:cs="Times New Roman"/>
          <w:szCs w:val="24"/>
        </w:rPr>
        <w:t xml:space="preserve">Recipients to ensure Federal agencies carry out their responsibilities. </w:t>
      </w:r>
      <w:r w:rsidRPr="00F65C61">
        <w:rPr>
          <w:rFonts w:cs="Times New Roman"/>
          <w:szCs w:val="24"/>
        </w:rPr>
        <w:t xml:space="preserve"> Executive Orde</w:t>
      </w:r>
      <w:r>
        <w:rPr>
          <w:rFonts w:cs="Times New Roman"/>
          <w:szCs w:val="24"/>
        </w:rPr>
        <w:t>r 12898, 3 C.F.R. 859 (1995), entitled</w:t>
      </w:r>
      <w:r w:rsidRPr="00F65C61">
        <w:rPr>
          <w:rFonts w:cs="Times New Roman"/>
          <w:szCs w:val="24"/>
        </w:rPr>
        <w:t xml:space="preserve"> “Federal Actions to Address Environmental Justice in Minority Populati</w:t>
      </w:r>
      <w:r>
        <w:rPr>
          <w:rFonts w:cs="Times New Roman"/>
          <w:szCs w:val="24"/>
        </w:rPr>
        <w:t>ons and Low-Income Populations”</w:t>
      </w:r>
      <w:r w:rsidRPr="00F65C61">
        <w:rPr>
          <w:rFonts w:cs="Times New Roman"/>
          <w:szCs w:val="24"/>
        </w:rPr>
        <w:t xml:space="preserve"> emphasizes that</w:t>
      </w:r>
      <w:r>
        <w:rPr>
          <w:rFonts w:cs="Times New Roman"/>
          <w:szCs w:val="24"/>
        </w:rPr>
        <w:t xml:space="preserve"> </w:t>
      </w:r>
      <w:r>
        <w:rPr>
          <w:rFonts w:cs="Times New Roman"/>
          <w:szCs w:val="24"/>
        </w:rPr>
        <w:lastRenderedPageBreak/>
        <w:t>Federal agencies should use</w:t>
      </w:r>
      <w:r w:rsidRPr="00F65C61">
        <w:rPr>
          <w:rFonts w:cs="Times New Roman"/>
          <w:szCs w:val="24"/>
        </w:rPr>
        <w:t xml:space="preserve"> existing laws to achieve Environmental Justice, in particular Title VI, to ensure nondiscrimination against minority populations.  Recipients should be aware that certain Title VI matters raise Environmental Justice concerns and FHWA intends that all Recipients evaluate and revise existing procedures (as appropriate) to address and implement Environmental Justice considerations.  See the following FHWA website for more information and facts about Environmental Justice:  </w:t>
      </w:r>
      <w:hyperlink r:id="rId12" w:history="1">
        <w:r w:rsidRPr="00F65C61">
          <w:rPr>
            <w:rStyle w:val="Hyperlink"/>
            <w:rFonts w:cs="Times New Roman"/>
            <w:color w:val="0070C0"/>
            <w:szCs w:val="24"/>
          </w:rPr>
          <w:t>http://www.fhwa.dot.gov/environment/ejustice/facts/index.htm</w:t>
        </w:r>
      </w:hyperlink>
      <w:proofErr w:type="gramStart"/>
      <w:r w:rsidRPr="00F65C61">
        <w:rPr>
          <w:rFonts w:cs="Times New Roman"/>
          <w:szCs w:val="24"/>
        </w:rPr>
        <w:t>.;</w:t>
      </w:r>
      <w:proofErr w:type="gramEnd"/>
      <w:r w:rsidRPr="00F65C61">
        <w:rPr>
          <w:rFonts w:cs="Times New Roman"/>
          <w:szCs w:val="24"/>
        </w:rPr>
        <w:t xml:space="preserve">  </w:t>
      </w:r>
    </w:p>
    <w:p w14:paraId="6EBD3C3A" w14:textId="77777777" w:rsidR="00FF75D4" w:rsidRPr="00F65C61" w:rsidRDefault="00FF75D4" w:rsidP="00FF75D4">
      <w:pPr>
        <w:pStyle w:val="NoSpacing"/>
        <w:ind w:left="720"/>
        <w:rPr>
          <w:rFonts w:cs="Times New Roman"/>
          <w:szCs w:val="24"/>
        </w:rPr>
      </w:pPr>
    </w:p>
    <w:p w14:paraId="6CBC745B" w14:textId="77777777" w:rsidR="00FF75D4" w:rsidRDefault="00FF75D4" w:rsidP="00FF75D4">
      <w:pPr>
        <w:pStyle w:val="NoSpacing"/>
        <w:rPr>
          <w:rFonts w:cs="Times New Roman"/>
        </w:rPr>
      </w:pPr>
      <w:r w:rsidRPr="00F65C61">
        <w:rPr>
          <w:rFonts w:cs="Times New Roman"/>
          <w:szCs w:val="24"/>
        </w:rPr>
        <w:t>Additionally, Executive Order 13166,</w:t>
      </w:r>
      <w:r>
        <w:rPr>
          <w:rFonts w:cs="Times New Roman"/>
          <w:szCs w:val="24"/>
        </w:rPr>
        <w:t xml:space="preserve"> 3 C.F.R. 289 (2001) on Limited English Proficiency,</w:t>
      </w:r>
      <w:r w:rsidRPr="00F65C61">
        <w:rPr>
          <w:rFonts w:cs="Times New Roman"/>
          <w:szCs w:val="24"/>
        </w:rPr>
        <w:t xml:space="preserve"> according to the U.S. Department of Justice in its Policy Guidance Document dated August 16, 2000 (65 Fed. Reg. at 50123), clarifies the responsibilities associated with the “</w:t>
      </w:r>
      <w:r w:rsidRPr="00F65C61">
        <w:rPr>
          <w:rFonts w:cs="Times New Roman"/>
          <w:i/>
          <w:szCs w:val="24"/>
        </w:rPr>
        <w:t>application of Title VI’s prohibition on national origin discrimination when information is provided only in English to persons with limited English proficiency</w:t>
      </w:r>
      <w:r w:rsidRPr="00F65C61">
        <w:rPr>
          <w:rFonts w:cs="Times New Roman"/>
          <w:szCs w:val="24"/>
        </w:rPr>
        <w:t>.”  When receiving Federal funds Recipients</w:t>
      </w:r>
      <w:r>
        <w:rPr>
          <w:rFonts w:cs="Times New Roman"/>
          <w:szCs w:val="24"/>
        </w:rPr>
        <w:t xml:space="preserve"> </w:t>
      </w:r>
      <w:r w:rsidRPr="00226897">
        <w:rPr>
          <w:rFonts w:cs="Times New Roman"/>
          <w:szCs w:val="24"/>
        </w:rPr>
        <w:t>are expected to</w:t>
      </w:r>
      <w:r>
        <w:rPr>
          <w:rFonts w:cs="Times New Roman"/>
          <w:szCs w:val="24"/>
        </w:rPr>
        <w:t xml:space="preserve"> conduct a Four-Factor A</w:t>
      </w:r>
      <w:r w:rsidRPr="00F65C61">
        <w:rPr>
          <w:rFonts w:cs="Times New Roman"/>
          <w:szCs w:val="24"/>
        </w:rPr>
        <w:t xml:space="preserve">nalysis to prevent discrimination based on National Origin.  (See </w:t>
      </w:r>
      <w:r w:rsidRPr="00226897">
        <w:rPr>
          <w:rFonts w:cs="Times New Roman"/>
          <w:szCs w:val="24"/>
        </w:rPr>
        <w:t xml:space="preserve">also </w:t>
      </w:r>
      <w:r w:rsidRPr="00F65C61">
        <w:rPr>
          <w:rFonts w:cs="Times New Roman"/>
          <w:szCs w:val="24"/>
        </w:rPr>
        <w:t>U.S. DOT’s “</w:t>
      </w:r>
      <w:r w:rsidRPr="00F65C61">
        <w:rPr>
          <w:rFonts w:cs="Times New Roman"/>
          <w:i/>
          <w:szCs w:val="24"/>
        </w:rPr>
        <w:t>Policy Guidance Concerning Recipients’ Responsibilities to Limited English Proficient (LEP) Persons,</w:t>
      </w:r>
      <w:r w:rsidRPr="00F65C61">
        <w:rPr>
          <w:rFonts w:cs="Times New Roman"/>
          <w:szCs w:val="24"/>
        </w:rPr>
        <w:t>” dated December 14, 2005, (70 Fed. Reg. at 74087 to 74100); the Guidance is a useful resource when performing a Four-Factor Analysis).</w:t>
      </w:r>
    </w:p>
    <w:p w14:paraId="14C8A77F" w14:textId="77777777" w:rsidR="00FF75D4" w:rsidRPr="00F246E2" w:rsidRDefault="00FF75D4" w:rsidP="00FF75D4">
      <w:pPr>
        <w:pStyle w:val="NoSpacing"/>
        <w:rPr>
          <w:rFonts w:cs="Times New Roman"/>
        </w:rPr>
      </w:pPr>
    </w:p>
    <w:p w14:paraId="70CE5DEB" w14:textId="77777777" w:rsidR="00FF75D4" w:rsidRPr="00F246E2" w:rsidRDefault="00FF75D4" w:rsidP="00FF75D4">
      <w:pPr>
        <w:pStyle w:val="NoSpacing"/>
        <w:rPr>
          <w:rFonts w:cs="Times New Roman"/>
          <w:b/>
          <w:u w:val="single"/>
        </w:rPr>
      </w:pPr>
      <w:r w:rsidRPr="00F246E2">
        <w:rPr>
          <w:rFonts w:cs="Times New Roman"/>
          <w:b/>
          <w:u w:val="single"/>
        </w:rPr>
        <w:t>General Assurances</w:t>
      </w:r>
    </w:p>
    <w:p w14:paraId="37F5F5B6" w14:textId="77777777" w:rsidR="00FF75D4" w:rsidRPr="00F246E2" w:rsidRDefault="00FF75D4" w:rsidP="00FF75D4">
      <w:pPr>
        <w:pStyle w:val="NoSpacing"/>
        <w:rPr>
          <w:rFonts w:cs="Times New Roman"/>
        </w:rPr>
      </w:pPr>
    </w:p>
    <w:p w14:paraId="71E00BD3" w14:textId="77777777" w:rsidR="00FF75D4" w:rsidRPr="00F246E2" w:rsidRDefault="00FF75D4" w:rsidP="00FF75D4">
      <w:pPr>
        <w:pStyle w:val="NoSpacing"/>
        <w:rPr>
          <w:rFonts w:cs="Times New Roman"/>
        </w:rPr>
      </w:pPr>
      <w:r w:rsidRPr="00F246E2">
        <w:rPr>
          <w:rFonts w:cs="Times New Roman"/>
        </w:rPr>
        <w:t xml:space="preserve">In accordance with the Acts, the Regulations, and other pertinent directives, circulars, policy, memoranda, and/or guidance, the Recipient hereby gives assurance that it will promptly take any measures necessary to ensure that: </w:t>
      </w:r>
    </w:p>
    <w:p w14:paraId="3B328D25" w14:textId="77777777" w:rsidR="00FF75D4" w:rsidRPr="00F246E2" w:rsidRDefault="00FF75D4" w:rsidP="00FF75D4">
      <w:pPr>
        <w:pStyle w:val="NoSpacing"/>
        <w:rPr>
          <w:rFonts w:cs="Times New Roman"/>
        </w:rPr>
      </w:pPr>
    </w:p>
    <w:p w14:paraId="1D5DA913" w14:textId="77777777" w:rsidR="00FF75D4" w:rsidRPr="00F246E2" w:rsidRDefault="00FF75D4" w:rsidP="00FF75D4">
      <w:pPr>
        <w:pStyle w:val="NoSpacing"/>
        <w:ind w:left="576" w:right="720"/>
        <w:rPr>
          <w:rFonts w:cs="Times New Roman"/>
        </w:rPr>
      </w:pPr>
      <w:r w:rsidRPr="00F246E2">
        <w:rPr>
          <w:rFonts w:cs="Times New Roman"/>
          <w:i/>
        </w:rPr>
        <w:t xml:space="preserve">“No person in the United States shall, </w:t>
      </w:r>
      <w:r>
        <w:rPr>
          <w:rFonts w:cs="Times New Roman"/>
          <w:i/>
        </w:rPr>
        <w:t>on the grounds of race, color,</w:t>
      </w:r>
      <w:r w:rsidRPr="00F246E2">
        <w:rPr>
          <w:rFonts w:cs="Times New Roman"/>
          <w:i/>
        </w:rPr>
        <w:t xml:space="preserve"> national origin, </w:t>
      </w:r>
      <w:r>
        <w:rPr>
          <w:rFonts w:cs="Times New Roman"/>
          <w:i/>
        </w:rPr>
        <w:t xml:space="preserve">sex, age, disability, low-income, or LEP </w:t>
      </w:r>
      <w:r w:rsidRPr="00F246E2">
        <w:rPr>
          <w:rFonts w:cs="Times New Roman"/>
          <w:i/>
        </w:rPr>
        <w:t>be excluded from participation in, be denied the benefits of, or be otherwise subjected to discrimination</w:t>
      </w:r>
      <w:r>
        <w:rPr>
          <w:rFonts w:cs="Times New Roman"/>
          <w:i/>
        </w:rPr>
        <w:t xml:space="preserve"> under any program or activity</w:t>
      </w:r>
      <w:r w:rsidRPr="00F246E2">
        <w:rPr>
          <w:rFonts w:cs="Times New Roman"/>
          <w:i/>
        </w:rPr>
        <w:t xml:space="preserve"> for which the Recipient receives Federal financial ass</w:t>
      </w:r>
      <w:r>
        <w:rPr>
          <w:rFonts w:cs="Times New Roman"/>
          <w:i/>
        </w:rPr>
        <w:t>istance from DOT, including the FMCSA</w:t>
      </w:r>
      <w:r w:rsidRPr="00F246E2">
        <w:rPr>
          <w:rFonts w:cs="Times New Roman"/>
          <w:i/>
        </w:rPr>
        <w:t>.</w:t>
      </w:r>
      <w:r>
        <w:rPr>
          <w:rFonts w:cs="Times New Roman"/>
          <w:i/>
        </w:rPr>
        <w:t>”</w:t>
      </w:r>
    </w:p>
    <w:p w14:paraId="2D2BEF35" w14:textId="77777777" w:rsidR="00FF75D4" w:rsidRPr="00F246E2" w:rsidRDefault="00FF75D4" w:rsidP="00FF75D4">
      <w:pPr>
        <w:pStyle w:val="NoSpacing"/>
        <w:rPr>
          <w:rFonts w:cs="Times New Roman"/>
        </w:rPr>
      </w:pPr>
    </w:p>
    <w:p w14:paraId="09848BAA" w14:textId="77777777" w:rsidR="00FF75D4" w:rsidRPr="006B7DE9" w:rsidRDefault="00FF75D4" w:rsidP="00FF75D4">
      <w:pPr>
        <w:pStyle w:val="NoSpacing"/>
        <w:rPr>
          <w:rFonts w:cs="Times New Roman"/>
        </w:rPr>
      </w:pPr>
      <w:r w:rsidRPr="00F246E2">
        <w:rPr>
          <w:rFonts w:cs="Times New Roman"/>
        </w:rPr>
        <w:t>The Civil Rights Restoration Act of 1987 clarified the original intent of Congress, with respect to Title VI and other Non</w:t>
      </w:r>
      <w:r>
        <w:rPr>
          <w:rFonts w:cs="Times New Roman"/>
        </w:rPr>
        <w:t>-</w:t>
      </w:r>
      <w:r w:rsidRPr="00F246E2">
        <w:rPr>
          <w:rFonts w:cs="Times New Roman"/>
        </w:rPr>
        <w:t xml:space="preserve">discrimination requirements (The Age Discrimination Act of 1975, and Section 504 of the Rehabilitation Act of 1973) by restoring the </w:t>
      </w:r>
      <w:r>
        <w:rPr>
          <w:rFonts w:cs="Times New Roman"/>
        </w:rPr>
        <w:t>broad, institutional-wide scope</w:t>
      </w:r>
      <w:r w:rsidRPr="00F246E2">
        <w:rPr>
          <w:rFonts w:cs="Times New Roman"/>
        </w:rPr>
        <w:t xml:space="preserve"> and coverage of these non</w:t>
      </w:r>
      <w:r>
        <w:rPr>
          <w:rFonts w:cs="Times New Roman"/>
        </w:rPr>
        <w:t>-</w:t>
      </w:r>
      <w:r w:rsidRPr="00F246E2">
        <w:rPr>
          <w:rFonts w:cs="Times New Roman"/>
        </w:rPr>
        <w:t>discrimination statutes and requirements to include all programs and activities of the Recipient, so long as any port</w:t>
      </w:r>
      <w:r>
        <w:rPr>
          <w:rFonts w:cs="Times New Roman"/>
        </w:rPr>
        <w:t>ion of the program is F</w:t>
      </w:r>
      <w:r w:rsidRPr="00F246E2">
        <w:rPr>
          <w:rFonts w:cs="Times New Roman"/>
        </w:rPr>
        <w:t>ederally</w:t>
      </w:r>
      <w:r>
        <w:rPr>
          <w:rFonts w:cs="Times New Roman"/>
        </w:rPr>
        <w:t>-</w:t>
      </w:r>
      <w:r w:rsidRPr="00447BC2">
        <w:rPr>
          <w:rFonts w:cs="Times New Roman"/>
        </w:rPr>
        <w:t>assisted</w:t>
      </w:r>
      <w:r w:rsidRPr="00F246E2">
        <w:rPr>
          <w:rFonts w:cs="Times New Roman"/>
        </w:rPr>
        <w:t xml:space="preserve">.  </w:t>
      </w:r>
    </w:p>
    <w:p w14:paraId="3CEEB035" w14:textId="77777777" w:rsidR="00FF75D4" w:rsidRPr="00F246E2" w:rsidRDefault="00FF75D4" w:rsidP="00FF75D4">
      <w:pPr>
        <w:pStyle w:val="NoSpacing"/>
        <w:rPr>
          <w:rFonts w:cs="Times New Roman"/>
          <w:b/>
        </w:rPr>
      </w:pPr>
    </w:p>
    <w:p w14:paraId="2BEAA49E" w14:textId="77777777" w:rsidR="00FF75D4" w:rsidRPr="00F246E2" w:rsidRDefault="00FF75D4" w:rsidP="00FF75D4">
      <w:pPr>
        <w:pStyle w:val="NoSpacing"/>
        <w:rPr>
          <w:rFonts w:cs="Times New Roman"/>
          <w:b/>
          <w:u w:val="single"/>
        </w:rPr>
      </w:pPr>
      <w:r w:rsidRPr="00F246E2">
        <w:rPr>
          <w:rFonts w:cs="Times New Roman"/>
          <w:b/>
          <w:u w:val="single"/>
        </w:rPr>
        <w:t>Specific Assurances</w:t>
      </w:r>
    </w:p>
    <w:p w14:paraId="63BA0030" w14:textId="77777777" w:rsidR="00FF75D4" w:rsidRPr="00F246E2" w:rsidRDefault="00FF75D4" w:rsidP="00FF75D4">
      <w:pPr>
        <w:pStyle w:val="NoSpacing"/>
        <w:rPr>
          <w:rFonts w:cs="Times New Roman"/>
        </w:rPr>
      </w:pPr>
    </w:p>
    <w:p w14:paraId="71A61384" w14:textId="77777777" w:rsidR="00FF75D4" w:rsidRDefault="00FF75D4" w:rsidP="00FF75D4">
      <w:pPr>
        <w:pStyle w:val="NoSpacing"/>
        <w:rPr>
          <w:rFonts w:cs="Times New Roman"/>
        </w:rPr>
      </w:pPr>
      <w:r w:rsidRPr="00F246E2">
        <w:rPr>
          <w:rFonts w:cs="Times New Roman"/>
        </w:rPr>
        <w:t>More specifically</w:t>
      </w:r>
      <w:r>
        <w:rPr>
          <w:rFonts w:cs="Times New Roman"/>
        </w:rPr>
        <w:t>,</w:t>
      </w:r>
      <w:r w:rsidRPr="00F246E2">
        <w:rPr>
          <w:rFonts w:cs="Times New Roman"/>
        </w:rPr>
        <w:t xml:space="preserve"> and without limiting the above general Assurance</w:t>
      </w:r>
      <w:r>
        <w:rPr>
          <w:rFonts w:cs="Times New Roman"/>
        </w:rPr>
        <w:t>s</w:t>
      </w:r>
      <w:r w:rsidRPr="00F246E2">
        <w:rPr>
          <w:rFonts w:cs="Times New Roman"/>
        </w:rPr>
        <w:t xml:space="preserve">, the Recipient agrees with and gives the following Assurances with respect to its </w:t>
      </w:r>
      <w:r>
        <w:rPr>
          <w:rFonts w:cs="Times New Roman"/>
        </w:rPr>
        <w:t>F</w:t>
      </w:r>
      <w:r w:rsidRPr="00F246E2">
        <w:rPr>
          <w:rFonts w:cs="Times New Roman"/>
        </w:rPr>
        <w:t>ederally assisted</w:t>
      </w:r>
      <w:r>
        <w:rPr>
          <w:rFonts w:cs="Times New Roman"/>
        </w:rPr>
        <w:t xml:space="preserve"> </w:t>
      </w:r>
      <w:r w:rsidRPr="0093597E">
        <w:rPr>
          <w:rFonts w:cs="Times New Roman"/>
          <w:b/>
        </w:rPr>
        <w:t>FMCSA Program</w:t>
      </w:r>
      <w:r w:rsidRPr="00F246E2">
        <w:rPr>
          <w:rFonts w:cs="Times New Roman"/>
        </w:rPr>
        <w:t>:</w:t>
      </w:r>
    </w:p>
    <w:p w14:paraId="0B47A63E" w14:textId="77777777" w:rsidR="00FF75D4" w:rsidRPr="00F246E2" w:rsidRDefault="00FF75D4" w:rsidP="00FF75D4">
      <w:pPr>
        <w:pStyle w:val="NoSpacing"/>
        <w:rPr>
          <w:rFonts w:cs="Times New Roman"/>
        </w:rPr>
      </w:pPr>
    </w:p>
    <w:p w14:paraId="56C15298" w14:textId="77777777" w:rsidR="00FF75D4" w:rsidRPr="00F246E2" w:rsidRDefault="00FF75D4" w:rsidP="00FF75D4">
      <w:pPr>
        <w:pStyle w:val="NoSpacing"/>
        <w:widowControl/>
        <w:numPr>
          <w:ilvl w:val="0"/>
          <w:numId w:val="19"/>
        </w:numPr>
        <w:rPr>
          <w:rFonts w:cs="Times New Roman"/>
        </w:rPr>
      </w:pPr>
      <w:r w:rsidRPr="00F246E2">
        <w:rPr>
          <w:rFonts w:cs="Times New Roman"/>
        </w:rPr>
        <w:t>The Recipient agrees that each “activity,” “facility,” or “program,” as defined in §§ 21.23 (b) and 21.23 (e) of 49 C.F.R. § 21 will be (with regard to an “activity”) facilitated, or will be (with regard to a “facility”) operated, or will be (with regard to a “program”) conducted in compliance with all requirements imposed by, or pursuant to the Acts and the Regulations;</w:t>
      </w:r>
    </w:p>
    <w:p w14:paraId="518A624A" w14:textId="77777777" w:rsidR="00FF75D4" w:rsidRPr="00F246E2" w:rsidRDefault="00FF75D4" w:rsidP="00FF75D4">
      <w:pPr>
        <w:pStyle w:val="NoSpacing"/>
        <w:ind w:left="720"/>
        <w:rPr>
          <w:rFonts w:cs="Times New Roman"/>
        </w:rPr>
      </w:pPr>
    </w:p>
    <w:p w14:paraId="44E99F41" w14:textId="2C9C4613" w:rsidR="00FF75D4" w:rsidRPr="00F246E2" w:rsidRDefault="00FF75D4" w:rsidP="00FF75D4">
      <w:pPr>
        <w:pStyle w:val="NoSpacing"/>
        <w:widowControl/>
        <w:numPr>
          <w:ilvl w:val="0"/>
          <w:numId w:val="19"/>
        </w:numPr>
        <w:rPr>
          <w:rFonts w:cs="Times New Roman"/>
        </w:rPr>
      </w:pPr>
      <w:r w:rsidRPr="00F246E2">
        <w:rPr>
          <w:rFonts w:cs="Times New Roman"/>
        </w:rPr>
        <w:t>The Recipient will insert the following notification in all solicitations for bids, Requests For Proposals for work, or material subject to the Acts and the Regulatio</w:t>
      </w:r>
      <w:r>
        <w:rPr>
          <w:rFonts w:cs="Times New Roman"/>
        </w:rPr>
        <w:t xml:space="preserve">ns made in connection </w:t>
      </w:r>
      <w:r>
        <w:rPr>
          <w:rFonts w:cs="Times New Roman"/>
        </w:rPr>
        <w:lastRenderedPageBreak/>
        <w:t xml:space="preserve">with all Federal </w:t>
      </w:r>
      <w:r w:rsidR="00EF7FCF">
        <w:rPr>
          <w:rFonts w:cs="Times New Roman"/>
        </w:rPr>
        <w:t>Motor Carrier Safety</w:t>
      </w:r>
      <w:r>
        <w:rPr>
          <w:rFonts w:cs="Times New Roman"/>
        </w:rPr>
        <w:t xml:space="preserve"> Programs</w:t>
      </w:r>
      <w:r w:rsidRPr="00F246E2">
        <w:rPr>
          <w:rFonts w:cs="Times New Roman"/>
        </w:rPr>
        <w:t xml:space="preserve"> and, in adapted form, in all proposals for negotiated agreements regardless of funding source:</w:t>
      </w:r>
    </w:p>
    <w:p w14:paraId="518F4971" w14:textId="77777777" w:rsidR="00FF75D4" w:rsidRPr="00F246E2" w:rsidRDefault="00FF75D4" w:rsidP="00FF75D4">
      <w:pPr>
        <w:pStyle w:val="NoSpacing"/>
        <w:rPr>
          <w:rFonts w:cs="Times New Roman"/>
        </w:rPr>
      </w:pPr>
    </w:p>
    <w:p w14:paraId="0101632C" w14:textId="77777777" w:rsidR="00FF75D4" w:rsidRPr="00F246E2" w:rsidRDefault="00FF75D4" w:rsidP="00FF75D4">
      <w:pPr>
        <w:pStyle w:val="NoSpacing"/>
        <w:ind w:left="1008" w:right="576"/>
        <w:rPr>
          <w:rFonts w:cs="Times New Roman"/>
        </w:rPr>
      </w:pPr>
      <w:r w:rsidRPr="00F246E2">
        <w:rPr>
          <w:rFonts w:cs="Times New Roman"/>
        </w:rPr>
        <w:t>“</w:t>
      </w:r>
      <w:r w:rsidRPr="00F246E2">
        <w:rPr>
          <w:rFonts w:cs="Times New Roman"/>
          <w:i/>
        </w:rPr>
        <w:t xml:space="preserve">The </w:t>
      </w:r>
      <w:r w:rsidRPr="00F246E2">
        <w:rPr>
          <w:rFonts w:cs="Times New Roman"/>
          <w:b/>
          <w:i/>
          <w:u w:val="single"/>
        </w:rPr>
        <w:t>(Title of Recipient)</w:t>
      </w:r>
      <w:r w:rsidRPr="00F246E2">
        <w:rPr>
          <w:rFonts w:cs="Times New Roman"/>
          <w:i/>
        </w:rPr>
        <w:t>, in accordance with the provisions of Title VI of the Civil Rights Act of 1964 (78 Stat. 252, 42 U.S.C. §§ 2000d to 2000d-4) and the Regulations, hereby notifies all bidd</w:t>
      </w:r>
      <w:r>
        <w:rPr>
          <w:rFonts w:cs="Times New Roman"/>
          <w:i/>
        </w:rPr>
        <w:t>ers that it will affirmatively e</w:t>
      </w:r>
      <w:r w:rsidRPr="00F246E2">
        <w:rPr>
          <w:rFonts w:cs="Times New Roman"/>
          <w:i/>
        </w:rPr>
        <w:t xml:space="preserve">nsure that any contract entered into pursuant </w:t>
      </w:r>
      <w:r>
        <w:rPr>
          <w:rFonts w:cs="Times New Roman"/>
          <w:i/>
        </w:rPr>
        <w:t xml:space="preserve">to this advertisement, all contractors </w:t>
      </w:r>
      <w:r w:rsidRPr="00F246E2">
        <w:rPr>
          <w:rFonts w:cs="Times New Roman"/>
          <w:i/>
        </w:rPr>
        <w:t>will be afforded full opportunity to submit bids in response to this invitation and will not be discriminated against o</w:t>
      </w:r>
      <w:r>
        <w:rPr>
          <w:rFonts w:cs="Times New Roman"/>
          <w:i/>
        </w:rPr>
        <w:t>n the grounds of the owner’s race, color,</w:t>
      </w:r>
      <w:r w:rsidRPr="00F246E2">
        <w:rPr>
          <w:rFonts w:cs="Times New Roman"/>
          <w:i/>
        </w:rPr>
        <w:t xml:space="preserve"> national origin</w:t>
      </w:r>
      <w:r>
        <w:rPr>
          <w:rFonts w:cs="Times New Roman"/>
          <w:i/>
        </w:rPr>
        <w:t>, sex, age, disability, income-level, or LEP</w:t>
      </w:r>
      <w:r w:rsidRPr="00F246E2">
        <w:rPr>
          <w:rFonts w:cs="Times New Roman"/>
          <w:i/>
        </w:rPr>
        <w:t xml:space="preserve"> in consideration for an award.</w:t>
      </w:r>
      <w:r w:rsidRPr="00F246E2">
        <w:rPr>
          <w:rFonts w:cs="Times New Roman"/>
        </w:rPr>
        <w:t>”;</w:t>
      </w:r>
    </w:p>
    <w:p w14:paraId="2D4650C6" w14:textId="77777777" w:rsidR="00FF75D4" w:rsidRPr="00F246E2" w:rsidRDefault="00FF75D4" w:rsidP="00FF75D4">
      <w:pPr>
        <w:pStyle w:val="NoSpacing"/>
        <w:ind w:left="720"/>
        <w:rPr>
          <w:rFonts w:cs="Times New Roman"/>
        </w:rPr>
      </w:pPr>
    </w:p>
    <w:p w14:paraId="7D9581D6" w14:textId="77777777" w:rsidR="00FF75D4" w:rsidRPr="00F246E2" w:rsidRDefault="00FF75D4" w:rsidP="00FF75D4">
      <w:pPr>
        <w:pStyle w:val="NoSpacing"/>
        <w:widowControl/>
        <w:numPr>
          <w:ilvl w:val="0"/>
          <w:numId w:val="19"/>
        </w:numPr>
        <w:rPr>
          <w:rFonts w:cs="Times New Roman"/>
        </w:rPr>
      </w:pPr>
      <w:r w:rsidRPr="00F246E2">
        <w:rPr>
          <w:rFonts w:cs="Times New Roman"/>
        </w:rPr>
        <w:t xml:space="preserve">The Recipient will </w:t>
      </w:r>
      <w:r>
        <w:rPr>
          <w:rFonts w:cs="Times New Roman"/>
        </w:rPr>
        <w:t>insert the clauses of Appendix A and E</w:t>
      </w:r>
      <w:r w:rsidRPr="00F246E2">
        <w:rPr>
          <w:rFonts w:cs="Times New Roman"/>
        </w:rPr>
        <w:t xml:space="preserve"> of this Assurance in every contract or agreement subject to the Acts and the Regulations;</w:t>
      </w:r>
    </w:p>
    <w:p w14:paraId="6BA2E623" w14:textId="77777777" w:rsidR="00FF75D4" w:rsidRPr="00F246E2" w:rsidRDefault="00FF75D4" w:rsidP="00FF75D4">
      <w:pPr>
        <w:pStyle w:val="NoSpacing"/>
        <w:rPr>
          <w:rFonts w:cs="Times New Roman"/>
        </w:rPr>
      </w:pPr>
    </w:p>
    <w:p w14:paraId="6363CAD1" w14:textId="77777777" w:rsidR="00FF75D4" w:rsidRPr="00AE75F0" w:rsidRDefault="00FF75D4" w:rsidP="00FF75D4">
      <w:pPr>
        <w:pStyle w:val="NoSpacing"/>
        <w:widowControl/>
        <w:numPr>
          <w:ilvl w:val="0"/>
          <w:numId w:val="19"/>
        </w:numPr>
        <w:rPr>
          <w:rFonts w:cs="Times New Roman"/>
        </w:rPr>
      </w:pPr>
      <w:r w:rsidRPr="00F246E2">
        <w:rPr>
          <w:rFonts w:cs="Times New Roman"/>
        </w:rPr>
        <w:t xml:space="preserve">The Recipient will insert </w:t>
      </w:r>
      <w:r>
        <w:rPr>
          <w:rFonts w:cs="Times New Roman"/>
        </w:rPr>
        <w:t>the clauses of Appendix B</w:t>
      </w:r>
      <w:r w:rsidRPr="00F246E2">
        <w:rPr>
          <w:rFonts w:cs="Times New Roman"/>
        </w:rPr>
        <w:t xml:space="preserve"> of this Assurance, as a covenant running with the land, in any deed from the United States effecting or recording a transfer of real property, structures, use, or improvements thereon or interest therein to a Recipient;</w:t>
      </w:r>
    </w:p>
    <w:p w14:paraId="0668A8BE" w14:textId="77777777" w:rsidR="00FF75D4" w:rsidRPr="00F246E2" w:rsidRDefault="00FF75D4" w:rsidP="00FF75D4">
      <w:pPr>
        <w:pStyle w:val="NoSpacing"/>
        <w:rPr>
          <w:rFonts w:cs="Times New Roman"/>
        </w:rPr>
      </w:pPr>
    </w:p>
    <w:p w14:paraId="781E3B51" w14:textId="77777777" w:rsidR="00FF75D4" w:rsidRPr="00F246E2" w:rsidRDefault="00FF75D4" w:rsidP="00FF75D4">
      <w:pPr>
        <w:pStyle w:val="NoSpacing"/>
        <w:widowControl/>
        <w:numPr>
          <w:ilvl w:val="0"/>
          <w:numId w:val="19"/>
        </w:numPr>
        <w:rPr>
          <w:rFonts w:cs="Times New Roman"/>
        </w:rPr>
      </w:pPr>
      <w:r w:rsidRPr="00F246E2">
        <w:rPr>
          <w:rFonts w:cs="Times New Roman"/>
        </w:rPr>
        <w:t>That where the Recipient receives Federal financial assistance to construct a facility, or part of a facility, the Assurance will extend to the entire facility and facilities operated in connection therewith;</w:t>
      </w:r>
    </w:p>
    <w:p w14:paraId="3AD67867" w14:textId="77777777" w:rsidR="00FF75D4" w:rsidRPr="00F246E2" w:rsidRDefault="00FF75D4" w:rsidP="00FF75D4">
      <w:pPr>
        <w:pStyle w:val="NoSpacing"/>
        <w:rPr>
          <w:rFonts w:cs="Times New Roman"/>
        </w:rPr>
      </w:pPr>
    </w:p>
    <w:p w14:paraId="50D5E980" w14:textId="77777777" w:rsidR="00FF75D4" w:rsidRPr="00F246E2" w:rsidRDefault="00FF75D4" w:rsidP="00FF75D4">
      <w:pPr>
        <w:pStyle w:val="NoSpacing"/>
        <w:widowControl/>
        <w:numPr>
          <w:ilvl w:val="0"/>
          <w:numId w:val="19"/>
        </w:numPr>
        <w:rPr>
          <w:rFonts w:cs="Times New Roman"/>
        </w:rPr>
      </w:pPr>
      <w:r w:rsidRPr="00F246E2">
        <w:rPr>
          <w:rFonts w:cs="Times New Roman"/>
        </w:rPr>
        <w:t>That where the Recipient receives Federal financial assistance in the form, or for the acquisition of real property or an interest in real property, the Assurance will extend to rights to space on, over</w:t>
      </w:r>
      <w:r>
        <w:rPr>
          <w:rFonts w:cs="Times New Roman"/>
        </w:rPr>
        <w:t>,</w:t>
      </w:r>
      <w:r w:rsidRPr="00F246E2">
        <w:rPr>
          <w:rFonts w:cs="Times New Roman"/>
        </w:rPr>
        <w:t xml:space="preserve"> or under such property;</w:t>
      </w:r>
    </w:p>
    <w:p w14:paraId="396BA46C" w14:textId="77777777" w:rsidR="00FF75D4" w:rsidRPr="00F246E2" w:rsidRDefault="00FF75D4" w:rsidP="00FF75D4">
      <w:pPr>
        <w:pStyle w:val="NoSpacing"/>
        <w:rPr>
          <w:rFonts w:cs="Times New Roman"/>
        </w:rPr>
      </w:pPr>
    </w:p>
    <w:p w14:paraId="718FA3AA" w14:textId="77777777" w:rsidR="00FF75D4" w:rsidRDefault="00FF75D4" w:rsidP="00FF75D4">
      <w:pPr>
        <w:pStyle w:val="NoSpacing"/>
        <w:widowControl/>
        <w:numPr>
          <w:ilvl w:val="0"/>
          <w:numId w:val="19"/>
        </w:numPr>
        <w:rPr>
          <w:rFonts w:cs="Times New Roman"/>
        </w:rPr>
      </w:pPr>
      <w:r w:rsidRPr="00F246E2">
        <w:rPr>
          <w:rFonts w:cs="Times New Roman"/>
        </w:rPr>
        <w:t xml:space="preserve">That the Recipient will include the clauses set forth in Appendix C and </w:t>
      </w:r>
      <w:r>
        <w:rPr>
          <w:rFonts w:cs="Times New Roman"/>
        </w:rPr>
        <w:t>Appendix D</w:t>
      </w:r>
      <w:r w:rsidRPr="00F246E2">
        <w:rPr>
          <w:rFonts w:cs="Times New Roman"/>
        </w:rPr>
        <w:t xml:space="preserve"> of this Assurance, as a covenant running with the land, in any future deeds, leases, licenses, permits, or similar instruments entered into by the Recipient with other parties:</w:t>
      </w:r>
    </w:p>
    <w:p w14:paraId="2E86A832" w14:textId="77777777" w:rsidR="00FF75D4" w:rsidRPr="0020393A" w:rsidRDefault="00FF75D4" w:rsidP="00FF75D4">
      <w:pPr>
        <w:pStyle w:val="NoSpacing"/>
        <w:rPr>
          <w:rFonts w:cs="Times New Roman"/>
        </w:rPr>
      </w:pPr>
    </w:p>
    <w:p w14:paraId="7EEF4E2B" w14:textId="77777777" w:rsidR="00FF75D4" w:rsidRPr="00F246E2" w:rsidRDefault="00FF75D4" w:rsidP="00FF75D4">
      <w:pPr>
        <w:pStyle w:val="NoSpacing"/>
        <w:widowControl/>
        <w:numPr>
          <w:ilvl w:val="0"/>
          <w:numId w:val="20"/>
        </w:numPr>
        <w:rPr>
          <w:rFonts w:cs="Times New Roman"/>
        </w:rPr>
      </w:pPr>
      <w:r w:rsidRPr="00F246E2">
        <w:rPr>
          <w:rFonts w:cs="Times New Roman"/>
        </w:rPr>
        <w:t xml:space="preserve">for the subsequent transfer of real property acquired or improved under the applicable activity, project, or program; and </w:t>
      </w:r>
    </w:p>
    <w:p w14:paraId="3D96B6D1" w14:textId="77777777" w:rsidR="00FF75D4" w:rsidRPr="00F246E2" w:rsidRDefault="00FF75D4" w:rsidP="00FF75D4">
      <w:pPr>
        <w:pStyle w:val="NoSpacing"/>
        <w:widowControl/>
        <w:numPr>
          <w:ilvl w:val="0"/>
          <w:numId w:val="20"/>
        </w:numPr>
        <w:rPr>
          <w:rFonts w:cs="Times New Roman"/>
        </w:rPr>
      </w:pPr>
      <w:proofErr w:type="gramStart"/>
      <w:r w:rsidRPr="00F246E2">
        <w:rPr>
          <w:rFonts w:cs="Times New Roman"/>
        </w:rPr>
        <w:t>for</w:t>
      </w:r>
      <w:proofErr w:type="gramEnd"/>
      <w:r w:rsidRPr="00F246E2">
        <w:rPr>
          <w:rFonts w:cs="Times New Roman"/>
        </w:rPr>
        <w:t xml:space="preserve"> the construction or use of, or access to, space on, over, or under real property acquired or improved under the applicable activity, project, or program.</w:t>
      </w:r>
    </w:p>
    <w:p w14:paraId="59F038AE" w14:textId="77777777" w:rsidR="00FF75D4" w:rsidRPr="00F246E2" w:rsidRDefault="00FF75D4" w:rsidP="00FF75D4">
      <w:pPr>
        <w:pStyle w:val="NoSpacing"/>
        <w:rPr>
          <w:rFonts w:cs="Times New Roman"/>
        </w:rPr>
      </w:pPr>
    </w:p>
    <w:p w14:paraId="6FBB535C" w14:textId="77777777" w:rsidR="00FF75D4" w:rsidRDefault="00FF75D4" w:rsidP="00FF75D4">
      <w:pPr>
        <w:pStyle w:val="NoSpacing"/>
        <w:widowControl/>
        <w:numPr>
          <w:ilvl w:val="0"/>
          <w:numId w:val="19"/>
        </w:numPr>
        <w:rPr>
          <w:rFonts w:cs="Times New Roman"/>
        </w:rPr>
      </w:pPr>
      <w:r w:rsidRPr="00F246E2">
        <w:rPr>
          <w:rFonts w:cs="Times New Roman"/>
        </w:rPr>
        <w:t>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w:t>
      </w:r>
    </w:p>
    <w:p w14:paraId="0079DCB3" w14:textId="77777777" w:rsidR="00FF75D4" w:rsidRPr="00F246E2" w:rsidRDefault="00FF75D4" w:rsidP="00FF75D4">
      <w:pPr>
        <w:pStyle w:val="NoSpacing"/>
        <w:ind w:left="720"/>
        <w:rPr>
          <w:rFonts w:cs="Times New Roman"/>
        </w:rPr>
      </w:pPr>
    </w:p>
    <w:p w14:paraId="5E145E45" w14:textId="77777777" w:rsidR="00FF75D4" w:rsidRPr="00F246E2" w:rsidRDefault="00FF75D4" w:rsidP="00FF75D4">
      <w:pPr>
        <w:pStyle w:val="NoSpacing"/>
        <w:widowControl/>
        <w:numPr>
          <w:ilvl w:val="0"/>
          <w:numId w:val="21"/>
        </w:numPr>
        <w:rPr>
          <w:rFonts w:cs="Times New Roman"/>
        </w:rPr>
      </w:pPr>
      <w:r w:rsidRPr="00F246E2">
        <w:rPr>
          <w:rFonts w:cs="Times New Roman"/>
        </w:rPr>
        <w:t xml:space="preserve">the period during which the property is used for a purpose for which the Federal financial assistance is extended, or for another purpose involving the provision of similar services or benefits; or </w:t>
      </w:r>
    </w:p>
    <w:p w14:paraId="4E717374" w14:textId="77777777" w:rsidR="00FF75D4" w:rsidRPr="00F246E2" w:rsidRDefault="00FF75D4" w:rsidP="00FF75D4">
      <w:pPr>
        <w:pStyle w:val="NoSpacing"/>
        <w:widowControl/>
        <w:numPr>
          <w:ilvl w:val="0"/>
          <w:numId w:val="21"/>
        </w:numPr>
        <w:rPr>
          <w:rFonts w:cs="Times New Roman"/>
        </w:rPr>
      </w:pPr>
      <w:proofErr w:type="gramStart"/>
      <w:r w:rsidRPr="00F246E2">
        <w:rPr>
          <w:rFonts w:cs="Times New Roman"/>
        </w:rPr>
        <w:t>the</w:t>
      </w:r>
      <w:proofErr w:type="gramEnd"/>
      <w:r w:rsidRPr="00F246E2">
        <w:rPr>
          <w:rFonts w:cs="Times New Roman"/>
        </w:rPr>
        <w:t xml:space="preserve"> period during which the Recipient retains ownership or possession of the property.</w:t>
      </w:r>
    </w:p>
    <w:p w14:paraId="71670E24" w14:textId="77777777" w:rsidR="00FF75D4" w:rsidRPr="00F246E2" w:rsidRDefault="00FF75D4" w:rsidP="00FF75D4">
      <w:pPr>
        <w:pStyle w:val="NoSpacing"/>
        <w:rPr>
          <w:rFonts w:cs="Times New Roman"/>
        </w:rPr>
      </w:pPr>
    </w:p>
    <w:p w14:paraId="19967597" w14:textId="77777777" w:rsidR="00FF75D4" w:rsidRPr="00F246E2" w:rsidRDefault="00FF75D4" w:rsidP="00FF75D4">
      <w:pPr>
        <w:pStyle w:val="NoSpacing"/>
        <w:widowControl/>
        <w:numPr>
          <w:ilvl w:val="0"/>
          <w:numId w:val="19"/>
        </w:numPr>
        <w:rPr>
          <w:rFonts w:cs="Times New Roman"/>
        </w:rPr>
      </w:pPr>
      <w:r w:rsidRPr="00F246E2">
        <w:rPr>
          <w:rFonts w:cs="Times New Roman"/>
        </w:rPr>
        <w:lastRenderedPageBreak/>
        <w:t>The Recipient will 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w:t>
      </w:r>
      <w:r>
        <w:rPr>
          <w:rFonts w:cs="Times New Roman"/>
        </w:rPr>
        <w:t>lations, and this Assurance.</w:t>
      </w:r>
    </w:p>
    <w:p w14:paraId="3C29D4BB" w14:textId="77777777" w:rsidR="00FF75D4" w:rsidRPr="00F246E2" w:rsidRDefault="00FF75D4" w:rsidP="00FF75D4">
      <w:pPr>
        <w:pStyle w:val="NoSpacing"/>
        <w:rPr>
          <w:rFonts w:cs="Times New Roman"/>
        </w:rPr>
      </w:pPr>
    </w:p>
    <w:p w14:paraId="2BD2F096" w14:textId="77777777" w:rsidR="00FF75D4" w:rsidRPr="006B7DE9" w:rsidRDefault="00FF75D4" w:rsidP="00FF75D4">
      <w:pPr>
        <w:pStyle w:val="NoSpacing"/>
        <w:widowControl/>
        <w:numPr>
          <w:ilvl w:val="0"/>
          <w:numId w:val="19"/>
        </w:numPr>
        <w:rPr>
          <w:rFonts w:cs="Times New Roman"/>
        </w:rPr>
      </w:pPr>
      <w:r w:rsidRPr="00F246E2">
        <w:rPr>
          <w:rFonts w:cs="Times New Roman"/>
        </w:rPr>
        <w:t xml:space="preserve"> The Recipient agrees that the United States has a right to seek judicial enforcement with regard to any matter arising under the Acts, the Regulations, and this Assurance.</w:t>
      </w:r>
    </w:p>
    <w:p w14:paraId="68554CA3" w14:textId="77777777" w:rsidR="00FF75D4" w:rsidRPr="0093597E" w:rsidRDefault="00FF75D4" w:rsidP="00FF75D4">
      <w:pPr>
        <w:pStyle w:val="NoSpacing"/>
        <w:rPr>
          <w:rFonts w:cs="Times New Roman"/>
        </w:rPr>
      </w:pPr>
    </w:p>
    <w:p w14:paraId="2B69F124" w14:textId="77777777" w:rsidR="00FF75D4" w:rsidRPr="00F246E2" w:rsidRDefault="00FF75D4" w:rsidP="00FF75D4">
      <w:pPr>
        <w:rPr>
          <w:rFonts w:cs="Times New Roman"/>
        </w:rPr>
      </w:pPr>
      <w:r w:rsidRPr="00F246E2">
        <w:rPr>
          <w:rFonts w:cs="Times New Roman"/>
        </w:rPr>
        <w:t>By signing this ASSURANCE, [Name of the recipient] also agrees to comply (and require any sub-recipients, sub-grantees, contractors, successors, transferees, and/or assignees to comply) with all applicable provisions go</w:t>
      </w:r>
      <w:r>
        <w:rPr>
          <w:rFonts w:cs="Times New Roman"/>
        </w:rPr>
        <w:t xml:space="preserve">verning the </w:t>
      </w:r>
      <w:r>
        <w:rPr>
          <w:rFonts w:cs="Times New Roman"/>
          <w:b/>
        </w:rPr>
        <w:t>FMCSA</w:t>
      </w:r>
      <w:r w:rsidRPr="00F246E2">
        <w:rPr>
          <w:rFonts w:cs="Times New Roman"/>
        </w:rPr>
        <w:t xml:space="preserve"> access to records, accounts, documents, information, facilities, and staff. You also recognize that you must comply with any program or compliance reviews, and/or complaint investigations condu</w:t>
      </w:r>
      <w:r>
        <w:rPr>
          <w:rFonts w:cs="Times New Roman"/>
        </w:rPr>
        <w:t xml:space="preserve">cted by the </w:t>
      </w:r>
      <w:r>
        <w:rPr>
          <w:rFonts w:cs="Times New Roman"/>
          <w:b/>
        </w:rPr>
        <w:t>FMCSA</w:t>
      </w:r>
      <w:r w:rsidRPr="00F246E2">
        <w:rPr>
          <w:rFonts w:cs="Times New Roman"/>
        </w:rPr>
        <w:t>. You must keep records, reports, and submit the material for review up</w:t>
      </w:r>
      <w:r>
        <w:rPr>
          <w:rFonts w:cs="Times New Roman"/>
        </w:rPr>
        <w:t xml:space="preserve">on request to </w:t>
      </w:r>
      <w:r>
        <w:rPr>
          <w:rFonts w:cs="Times New Roman"/>
          <w:b/>
        </w:rPr>
        <w:t>FMCSA</w:t>
      </w:r>
      <w:r w:rsidRPr="00F246E2">
        <w:rPr>
          <w:rFonts w:cs="Times New Roman"/>
        </w:rPr>
        <w:t>, or its designee in a timely, complete, and accurate way.</w:t>
      </w:r>
      <w:r>
        <w:rPr>
          <w:rFonts w:cs="Times New Roman"/>
        </w:rPr>
        <w:t xml:space="preserve"> </w:t>
      </w:r>
      <w:r w:rsidRPr="00F246E2">
        <w:rPr>
          <w:rFonts w:cs="Times New Roman"/>
        </w:rPr>
        <w:t xml:space="preserve"> Additionally, you must comply with all other reporting, data collection, and evaluation requirements, as prescribed by law or detailed in program guidance.</w:t>
      </w:r>
    </w:p>
    <w:p w14:paraId="1A54C972" w14:textId="77777777" w:rsidR="00FF75D4" w:rsidRPr="00F246E2" w:rsidRDefault="00FF75D4" w:rsidP="00FF75D4">
      <w:pPr>
        <w:pStyle w:val="NoSpacing"/>
        <w:rPr>
          <w:rFonts w:cs="Times New Roman"/>
        </w:rPr>
      </w:pPr>
      <w:r w:rsidRPr="00F246E2">
        <w:rPr>
          <w:rFonts w:cs="Times New Roman"/>
        </w:rPr>
        <w:t xml:space="preserve">[Name of Recipient] gives this ASSURANCE in consideration of and for obtaining any Federal grants, loans, contracts, agreements, property, and/or discounts, or other Federal-aid and Federal financial assistance extended after the date hereof to the recipients by the Department of Transportation under the </w:t>
      </w:r>
      <w:r>
        <w:rPr>
          <w:rFonts w:cs="Times New Roman"/>
          <w:b/>
        </w:rPr>
        <w:t>FMCSA Program</w:t>
      </w:r>
      <w:r w:rsidRPr="00F246E2">
        <w:rPr>
          <w:rFonts w:cs="Times New Roman"/>
        </w:rPr>
        <w:t xml:space="preserve">. This ASSURANCE is binding on [insert State], other recipients, sub-recipients, sub-grantees, contractors, subcontractors and their subcontractors’, transferees, successors in interest, and any other participants in the </w:t>
      </w:r>
      <w:r>
        <w:rPr>
          <w:rFonts w:cs="Times New Roman"/>
          <w:b/>
        </w:rPr>
        <w:t>FMCSA Program</w:t>
      </w:r>
      <w:r w:rsidRPr="00F246E2">
        <w:rPr>
          <w:rFonts w:cs="Times New Roman"/>
        </w:rPr>
        <w:t>. The person (s) signing below is authorized to sign this ASSURANCE on behalf of the Recipient.</w:t>
      </w:r>
    </w:p>
    <w:p w14:paraId="41C0EC50" w14:textId="77777777" w:rsidR="00FF75D4" w:rsidRPr="00F246E2" w:rsidRDefault="00FF75D4" w:rsidP="00FF75D4">
      <w:pPr>
        <w:pStyle w:val="NoSpacing"/>
        <w:rPr>
          <w:rFonts w:cs="Times New Roman"/>
        </w:rPr>
      </w:pPr>
    </w:p>
    <w:p w14:paraId="213680FF" w14:textId="77777777" w:rsidR="00FF75D4" w:rsidRPr="00F246E2" w:rsidRDefault="00FF75D4" w:rsidP="00FF75D4">
      <w:pPr>
        <w:pStyle w:val="NoSpacing"/>
        <w:jc w:val="center"/>
        <w:outlineLvl w:val="0"/>
        <w:rPr>
          <w:rFonts w:cs="Times New Roman"/>
          <w:b/>
        </w:rPr>
      </w:pPr>
      <w:r w:rsidRPr="00F246E2">
        <w:rPr>
          <w:rFonts w:cs="Times New Roman"/>
          <w:b/>
        </w:rPr>
        <w:t>____________________________________________________</w:t>
      </w:r>
    </w:p>
    <w:p w14:paraId="42FF7880" w14:textId="77777777" w:rsidR="00FF75D4" w:rsidRPr="00F246E2" w:rsidRDefault="00FF75D4" w:rsidP="00FF75D4">
      <w:pPr>
        <w:pStyle w:val="NoSpacing"/>
        <w:jc w:val="center"/>
        <w:outlineLvl w:val="0"/>
        <w:rPr>
          <w:rFonts w:cs="Times New Roman"/>
          <w:b/>
          <w:i/>
        </w:rPr>
      </w:pPr>
      <w:r w:rsidRPr="00F246E2">
        <w:rPr>
          <w:rFonts w:cs="Times New Roman"/>
          <w:b/>
          <w:i/>
        </w:rPr>
        <w:t>(Name of Recipient)</w:t>
      </w:r>
    </w:p>
    <w:p w14:paraId="5DBE9360" w14:textId="77777777" w:rsidR="00FF75D4" w:rsidRPr="00F246E2" w:rsidRDefault="00FF75D4" w:rsidP="00FF75D4">
      <w:pPr>
        <w:pStyle w:val="NoSpacing"/>
        <w:rPr>
          <w:rFonts w:cs="Times New Roman"/>
          <w:b/>
        </w:rPr>
      </w:pPr>
    </w:p>
    <w:p w14:paraId="7328B1A6" w14:textId="77777777" w:rsidR="00FF75D4" w:rsidRPr="00F246E2" w:rsidRDefault="00FF75D4" w:rsidP="00FF75D4">
      <w:pPr>
        <w:pStyle w:val="NoSpacing"/>
        <w:jc w:val="center"/>
        <w:rPr>
          <w:rFonts w:cs="Times New Roman"/>
          <w:b/>
        </w:rPr>
      </w:pPr>
      <w:r w:rsidRPr="00F246E2">
        <w:rPr>
          <w:rFonts w:cs="Times New Roman"/>
          <w:b/>
        </w:rPr>
        <w:t>by_____________________________________________________</w:t>
      </w:r>
    </w:p>
    <w:p w14:paraId="7B341D18" w14:textId="77777777" w:rsidR="00FF75D4" w:rsidRPr="00F246E2" w:rsidRDefault="00FF75D4" w:rsidP="00FF75D4">
      <w:pPr>
        <w:pStyle w:val="NoSpacing"/>
        <w:jc w:val="center"/>
        <w:rPr>
          <w:rFonts w:cs="Times New Roman"/>
          <w:b/>
        </w:rPr>
      </w:pPr>
      <w:r w:rsidRPr="00F246E2">
        <w:rPr>
          <w:rFonts w:cs="Times New Roman"/>
          <w:b/>
        </w:rPr>
        <w:t>(</w:t>
      </w:r>
      <w:r w:rsidRPr="00F246E2">
        <w:rPr>
          <w:rFonts w:cs="Times New Roman"/>
          <w:b/>
          <w:i/>
        </w:rPr>
        <w:t>Signature of Authorized Official</w:t>
      </w:r>
      <w:r w:rsidRPr="00F246E2">
        <w:rPr>
          <w:rFonts w:cs="Times New Roman"/>
          <w:b/>
        </w:rPr>
        <w:t>)</w:t>
      </w:r>
    </w:p>
    <w:p w14:paraId="194D2239" w14:textId="77777777" w:rsidR="00FF75D4" w:rsidRPr="00F246E2" w:rsidRDefault="00FF75D4" w:rsidP="00FF75D4">
      <w:pPr>
        <w:pStyle w:val="NoSpacing"/>
        <w:jc w:val="center"/>
        <w:outlineLvl w:val="0"/>
        <w:rPr>
          <w:rFonts w:cs="Times New Roman"/>
        </w:rPr>
      </w:pPr>
    </w:p>
    <w:p w14:paraId="3F26ABF7" w14:textId="77777777" w:rsidR="00FF75D4" w:rsidRDefault="00FF75D4" w:rsidP="00FF75D4">
      <w:pPr>
        <w:pStyle w:val="NoSpacing"/>
        <w:jc w:val="center"/>
        <w:outlineLvl w:val="0"/>
        <w:rPr>
          <w:rFonts w:cs="Times New Roman"/>
        </w:rPr>
      </w:pPr>
      <w:r w:rsidRPr="00F246E2">
        <w:rPr>
          <w:rFonts w:cs="Times New Roman"/>
        </w:rPr>
        <w:t>DATED_________________________________</w:t>
      </w:r>
    </w:p>
    <w:p w14:paraId="499FF29B" w14:textId="77777777" w:rsidR="00FF75D4" w:rsidRDefault="00FF75D4" w:rsidP="00FF75D4">
      <w:pPr>
        <w:pStyle w:val="NoSpacing"/>
        <w:jc w:val="center"/>
        <w:outlineLvl w:val="0"/>
        <w:rPr>
          <w:rFonts w:cs="Times New Roman"/>
        </w:rPr>
      </w:pPr>
    </w:p>
    <w:p w14:paraId="182AEFEA" w14:textId="77777777" w:rsidR="00FF75D4" w:rsidRDefault="00FF75D4" w:rsidP="00FF75D4">
      <w:pPr>
        <w:pStyle w:val="NoSpacing"/>
        <w:jc w:val="center"/>
        <w:outlineLvl w:val="0"/>
        <w:rPr>
          <w:rFonts w:cs="Times New Roman"/>
        </w:rPr>
      </w:pPr>
    </w:p>
    <w:p w14:paraId="4242A20C" w14:textId="77777777" w:rsidR="00FF75D4" w:rsidRDefault="00FF75D4" w:rsidP="00FF75D4">
      <w:pPr>
        <w:pStyle w:val="NoSpacing"/>
        <w:jc w:val="center"/>
        <w:outlineLvl w:val="0"/>
        <w:rPr>
          <w:rFonts w:cs="Times New Roman"/>
        </w:rPr>
      </w:pPr>
    </w:p>
    <w:p w14:paraId="114F8F7D" w14:textId="77777777" w:rsidR="00FF75D4" w:rsidRDefault="00FF75D4" w:rsidP="00FF75D4">
      <w:pPr>
        <w:pStyle w:val="NoSpacing"/>
        <w:jc w:val="center"/>
        <w:outlineLvl w:val="0"/>
        <w:rPr>
          <w:rFonts w:cs="Times New Roman"/>
        </w:rPr>
      </w:pPr>
    </w:p>
    <w:p w14:paraId="34405BD1" w14:textId="77777777" w:rsidR="00FF75D4" w:rsidRDefault="00FF75D4" w:rsidP="00FF75D4">
      <w:pPr>
        <w:pStyle w:val="NoSpacing"/>
        <w:jc w:val="center"/>
        <w:outlineLvl w:val="0"/>
        <w:rPr>
          <w:rFonts w:cs="Times New Roman"/>
        </w:rPr>
      </w:pPr>
    </w:p>
    <w:p w14:paraId="02390758" w14:textId="77777777" w:rsidR="00EF7FCF" w:rsidRDefault="00EF7FCF" w:rsidP="00FF75D4">
      <w:pPr>
        <w:pStyle w:val="NoSpacing"/>
        <w:jc w:val="center"/>
        <w:outlineLvl w:val="0"/>
        <w:rPr>
          <w:rFonts w:cs="Times New Roman"/>
        </w:rPr>
      </w:pPr>
    </w:p>
    <w:p w14:paraId="33B61F1E" w14:textId="77777777" w:rsidR="00DA0EA1" w:rsidRDefault="00DA0EA1" w:rsidP="00FF75D4">
      <w:pPr>
        <w:pStyle w:val="NoSpacing"/>
        <w:jc w:val="center"/>
        <w:outlineLvl w:val="0"/>
        <w:rPr>
          <w:rFonts w:cs="Times New Roman"/>
        </w:rPr>
      </w:pPr>
    </w:p>
    <w:p w14:paraId="6CD49990" w14:textId="77777777" w:rsidR="00DA0EA1" w:rsidRDefault="00DA0EA1" w:rsidP="00FF75D4">
      <w:pPr>
        <w:pStyle w:val="NoSpacing"/>
        <w:jc w:val="center"/>
        <w:outlineLvl w:val="0"/>
        <w:rPr>
          <w:rFonts w:cs="Times New Roman"/>
        </w:rPr>
      </w:pPr>
    </w:p>
    <w:p w14:paraId="33141715" w14:textId="77777777" w:rsidR="00DA0EA1" w:rsidRDefault="00DA0EA1" w:rsidP="00FF75D4">
      <w:pPr>
        <w:pStyle w:val="NoSpacing"/>
        <w:jc w:val="center"/>
        <w:outlineLvl w:val="0"/>
        <w:rPr>
          <w:rFonts w:cs="Times New Roman"/>
        </w:rPr>
      </w:pPr>
    </w:p>
    <w:p w14:paraId="24C65E84" w14:textId="77777777" w:rsidR="00DA0EA1" w:rsidRDefault="00DA0EA1" w:rsidP="00FF75D4">
      <w:pPr>
        <w:pStyle w:val="NoSpacing"/>
        <w:jc w:val="center"/>
        <w:outlineLvl w:val="0"/>
        <w:rPr>
          <w:rFonts w:cs="Times New Roman"/>
        </w:rPr>
      </w:pPr>
      <w:bookmarkStart w:id="0" w:name="_GoBack"/>
      <w:bookmarkEnd w:id="0"/>
    </w:p>
    <w:p w14:paraId="240F3D9D" w14:textId="77777777" w:rsidR="00FF75D4" w:rsidRDefault="00FF75D4" w:rsidP="00FF75D4">
      <w:pPr>
        <w:pStyle w:val="NoSpacing"/>
        <w:jc w:val="center"/>
        <w:outlineLvl w:val="0"/>
        <w:rPr>
          <w:rFonts w:cs="Times New Roman"/>
        </w:rPr>
      </w:pPr>
    </w:p>
    <w:p w14:paraId="50D57ABB" w14:textId="77777777" w:rsidR="00EF7FCF" w:rsidRDefault="00EF7FCF" w:rsidP="00FF75D4">
      <w:pPr>
        <w:pStyle w:val="NoSpacing"/>
        <w:jc w:val="center"/>
        <w:rPr>
          <w:rFonts w:cs="Times New Roman"/>
          <w:b/>
        </w:rPr>
      </w:pPr>
    </w:p>
    <w:p w14:paraId="28D23320" w14:textId="77777777" w:rsidR="00EF7FCF" w:rsidRDefault="00EF7FCF" w:rsidP="00FF75D4">
      <w:pPr>
        <w:pStyle w:val="NoSpacing"/>
        <w:jc w:val="center"/>
        <w:rPr>
          <w:rFonts w:cs="Times New Roman"/>
          <w:b/>
        </w:rPr>
      </w:pPr>
    </w:p>
    <w:p w14:paraId="23000847" w14:textId="77777777" w:rsidR="00EF7FCF" w:rsidRDefault="00EF7FCF" w:rsidP="00FF75D4">
      <w:pPr>
        <w:pStyle w:val="NoSpacing"/>
        <w:jc w:val="center"/>
        <w:rPr>
          <w:rFonts w:cs="Times New Roman"/>
          <w:b/>
        </w:rPr>
      </w:pPr>
    </w:p>
    <w:p w14:paraId="534A415E" w14:textId="77777777" w:rsidR="00EF7FCF" w:rsidRDefault="00EF7FCF" w:rsidP="00FF75D4">
      <w:pPr>
        <w:pStyle w:val="NoSpacing"/>
        <w:jc w:val="center"/>
        <w:rPr>
          <w:rFonts w:cs="Times New Roman"/>
          <w:b/>
        </w:rPr>
      </w:pPr>
    </w:p>
    <w:p w14:paraId="2DCBEC47" w14:textId="60DB7689" w:rsidR="00FF75D4" w:rsidRPr="0093597E" w:rsidRDefault="00EF7FCF" w:rsidP="00FF75D4">
      <w:pPr>
        <w:pStyle w:val="NoSpacing"/>
        <w:jc w:val="center"/>
        <w:rPr>
          <w:rFonts w:cs="Times New Roman"/>
          <w:b/>
        </w:rPr>
      </w:pPr>
      <w:r>
        <w:rPr>
          <w:rFonts w:cs="Times New Roman"/>
          <w:b/>
        </w:rPr>
        <w:lastRenderedPageBreak/>
        <w:t xml:space="preserve">ASSURANCE </w:t>
      </w:r>
      <w:r w:rsidR="00FF75D4" w:rsidRPr="0093597E">
        <w:rPr>
          <w:rFonts w:cs="Times New Roman"/>
          <w:b/>
        </w:rPr>
        <w:t>APPENDIX A</w:t>
      </w:r>
    </w:p>
    <w:p w14:paraId="03342255" w14:textId="77777777" w:rsidR="00FF75D4" w:rsidRPr="0093597E" w:rsidRDefault="00FF75D4" w:rsidP="00FF75D4">
      <w:pPr>
        <w:pStyle w:val="NoSpacing"/>
        <w:rPr>
          <w:rFonts w:cs="Times New Roman"/>
        </w:rPr>
      </w:pPr>
    </w:p>
    <w:p w14:paraId="0215D5BF" w14:textId="77777777" w:rsidR="00FF75D4" w:rsidRPr="0093597E" w:rsidRDefault="00FF75D4" w:rsidP="00FF75D4">
      <w:pPr>
        <w:pStyle w:val="NoSpacing"/>
        <w:rPr>
          <w:rFonts w:cs="Times New Roman"/>
        </w:rPr>
      </w:pPr>
      <w:r w:rsidRPr="0093597E">
        <w:rPr>
          <w:rFonts w:cs="Times New Roman"/>
        </w:rPr>
        <w:t>During the performance of this contract, the contractor, for itself, its assignees, and successors in interest (hereinafter referred to as the “contractor”) agrees as follows:</w:t>
      </w:r>
    </w:p>
    <w:p w14:paraId="4A0993B4" w14:textId="77777777" w:rsidR="00FF75D4" w:rsidRPr="0093597E" w:rsidRDefault="00FF75D4" w:rsidP="00FF75D4">
      <w:pPr>
        <w:pStyle w:val="NoSpacing"/>
        <w:widowControl/>
        <w:numPr>
          <w:ilvl w:val="0"/>
          <w:numId w:val="25"/>
        </w:numPr>
        <w:rPr>
          <w:rFonts w:cs="Times New Roman"/>
        </w:rPr>
      </w:pPr>
      <w:r w:rsidRPr="0093597E">
        <w:rPr>
          <w:rFonts w:cs="Times New Roman"/>
          <w:b/>
        </w:rPr>
        <w:t>Compliance with Regulations:</w:t>
      </w:r>
      <w:r w:rsidRPr="0093597E">
        <w:rPr>
          <w:rFonts w:cs="Times New Roman"/>
        </w:rPr>
        <w:t xml:space="preserve">  The contractor (hereinafter includes consultants) will comply with the Acts and the Regulations relative to Nondiscrimination in Federally-assisted programs of the U.S. Department of Transportation, Federal Motor Carrier Safety Administration (FMCSA), as they may be amended from time to time, which are herein incorporated by reference and made a part of this contract.</w:t>
      </w:r>
    </w:p>
    <w:p w14:paraId="6C74307D" w14:textId="77777777" w:rsidR="00FF75D4" w:rsidRPr="0093597E" w:rsidRDefault="00FF75D4" w:rsidP="00FF75D4">
      <w:pPr>
        <w:pStyle w:val="NoSpacing"/>
        <w:rPr>
          <w:rFonts w:cs="Times New Roman"/>
        </w:rPr>
      </w:pPr>
    </w:p>
    <w:p w14:paraId="40750BEB" w14:textId="77777777" w:rsidR="00FF75D4" w:rsidRPr="0093597E" w:rsidRDefault="00FF75D4" w:rsidP="00FF75D4">
      <w:pPr>
        <w:pStyle w:val="NoSpacing"/>
        <w:widowControl/>
        <w:numPr>
          <w:ilvl w:val="0"/>
          <w:numId w:val="25"/>
        </w:numPr>
        <w:rPr>
          <w:rFonts w:cs="Times New Roman"/>
        </w:rPr>
      </w:pPr>
      <w:r w:rsidRPr="0093597E">
        <w:rPr>
          <w:rFonts w:cs="Times New Roman"/>
          <w:b/>
        </w:rPr>
        <w:t>Nondiscrimination:</w:t>
      </w:r>
      <w:r w:rsidRPr="0093597E">
        <w:rPr>
          <w:rFonts w:cs="Times New Roman"/>
        </w:rPr>
        <w:t xml:space="preserve">  The contractor, with regard to the work performed by it during the contract, will not discriminate on the grounds of race, color, national origin, sex, age, disability, income-level, or LEP in the selection and retention of subcontractors, including procurements of materials and leases of equipment. The contractor will not participate directly or indirectly in the discrimination prohibited by the Acts and the Regulations as set forth in Appendix E, including employment practices when the contract covers any activity, project, or program set forth in Appendix B of 49 CFR Part 21.</w:t>
      </w:r>
    </w:p>
    <w:p w14:paraId="65570E69" w14:textId="77777777" w:rsidR="00FF75D4" w:rsidRPr="0093597E" w:rsidRDefault="00FF75D4" w:rsidP="00FF75D4">
      <w:pPr>
        <w:pStyle w:val="NoSpacing"/>
        <w:rPr>
          <w:rFonts w:cs="Times New Roman"/>
        </w:rPr>
      </w:pPr>
    </w:p>
    <w:p w14:paraId="57D0BC64" w14:textId="77777777" w:rsidR="00FF75D4" w:rsidRPr="0093597E" w:rsidRDefault="00FF75D4" w:rsidP="00FF75D4">
      <w:pPr>
        <w:pStyle w:val="NoSpacing"/>
        <w:widowControl/>
        <w:numPr>
          <w:ilvl w:val="0"/>
          <w:numId w:val="25"/>
        </w:numPr>
        <w:rPr>
          <w:rFonts w:cs="Times New Roman"/>
        </w:rPr>
      </w:pPr>
      <w:r w:rsidRPr="0093597E">
        <w:rPr>
          <w:rFonts w:cs="Times New Roman"/>
          <w:b/>
        </w:rPr>
        <w:t>Solicitations for Subcontracts, Including Procurements of Materials and Equipment:</w:t>
      </w:r>
      <w:r w:rsidRPr="0093597E">
        <w:rPr>
          <w:rFonts w:cs="Times New Roman"/>
        </w:rPr>
        <w:t xml:space="preserve">  In all solicitations, either by competitive bidding, or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the Regulations relative to Non-discrimination on the grounds of race, color, national origin, sex, age, disability, income-level, or LEP.</w:t>
      </w:r>
    </w:p>
    <w:p w14:paraId="7DD837E5" w14:textId="77777777" w:rsidR="00FF75D4" w:rsidRPr="0093597E" w:rsidRDefault="00FF75D4" w:rsidP="00FF75D4">
      <w:pPr>
        <w:pStyle w:val="NoSpacing"/>
        <w:rPr>
          <w:rFonts w:cs="Times New Roman"/>
        </w:rPr>
      </w:pPr>
    </w:p>
    <w:p w14:paraId="6AE537C9" w14:textId="77777777" w:rsidR="00FF75D4" w:rsidRPr="0093597E" w:rsidRDefault="00FF75D4" w:rsidP="00FF75D4">
      <w:pPr>
        <w:pStyle w:val="NoSpacing"/>
        <w:widowControl/>
        <w:numPr>
          <w:ilvl w:val="0"/>
          <w:numId w:val="25"/>
        </w:numPr>
        <w:rPr>
          <w:rFonts w:cs="Times New Roman"/>
        </w:rPr>
      </w:pPr>
      <w:r w:rsidRPr="0093597E">
        <w:rPr>
          <w:rFonts w:cs="Times New Roman"/>
          <w:b/>
        </w:rPr>
        <w:t>Information and Reports:</w:t>
      </w:r>
      <w:r w:rsidRPr="0093597E">
        <w:rPr>
          <w:rFonts w:cs="Times New Roman"/>
        </w:rPr>
        <w:t xml:space="preserve">  The contractor will provide all information and reports required by the Acts, the Regulations and directives issued pursuant thereto and will permit access to its books, records, accounts, other sources of information, and its facilities as may be determined by the Recipient or the FMCSA to be pertinent to ascertain compliance with such Acts, Regulations, and instructions. Where any information required of a contractor is in the exclusive possession of another who fails or refuses to furnish the information, the contractor will so certify to the Recipient or the FMCSA, as appropriate, and will set forth what efforts it has made to obtain the information.</w:t>
      </w:r>
    </w:p>
    <w:p w14:paraId="769A13ED" w14:textId="77777777" w:rsidR="00FF75D4" w:rsidRPr="0093597E" w:rsidRDefault="00FF75D4" w:rsidP="00FF75D4">
      <w:pPr>
        <w:pStyle w:val="NoSpacing"/>
        <w:rPr>
          <w:rFonts w:cs="Times New Roman"/>
        </w:rPr>
      </w:pPr>
    </w:p>
    <w:p w14:paraId="0FFB5952" w14:textId="77777777" w:rsidR="00FF75D4" w:rsidRPr="0093597E" w:rsidRDefault="00FF75D4" w:rsidP="00FF75D4">
      <w:pPr>
        <w:pStyle w:val="NoSpacing"/>
        <w:widowControl/>
        <w:numPr>
          <w:ilvl w:val="0"/>
          <w:numId w:val="25"/>
        </w:numPr>
        <w:rPr>
          <w:rFonts w:cs="Times New Roman"/>
        </w:rPr>
      </w:pPr>
      <w:r w:rsidRPr="0093597E">
        <w:rPr>
          <w:rFonts w:cs="Times New Roman"/>
          <w:b/>
        </w:rPr>
        <w:t>Sanctions for Noncompliance:</w:t>
      </w:r>
      <w:r w:rsidRPr="0093597E">
        <w:rPr>
          <w:rFonts w:cs="Times New Roman"/>
        </w:rPr>
        <w:t xml:space="preserve">  In the event of a contractor’s noncompliance with the Non-discrimination provisions of this contract, the Recipient will impose such contract sanctions as it or the FMCSA may determine to be appropriate, including, but not limited to:</w:t>
      </w:r>
    </w:p>
    <w:p w14:paraId="389E59C2" w14:textId="77777777" w:rsidR="00FF75D4" w:rsidRPr="0093597E" w:rsidRDefault="00FF75D4" w:rsidP="00FF75D4">
      <w:pPr>
        <w:pStyle w:val="NoSpacing"/>
        <w:rPr>
          <w:rFonts w:cs="Times New Roman"/>
        </w:rPr>
      </w:pPr>
    </w:p>
    <w:p w14:paraId="2DE63F72" w14:textId="77777777" w:rsidR="00FF75D4" w:rsidRPr="0093597E" w:rsidRDefault="00FF75D4" w:rsidP="00FF75D4">
      <w:pPr>
        <w:pStyle w:val="NoSpacing"/>
        <w:widowControl/>
        <w:numPr>
          <w:ilvl w:val="0"/>
          <w:numId w:val="26"/>
        </w:numPr>
        <w:rPr>
          <w:rFonts w:cs="Times New Roman"/>
        </w:rPr>
      </w:pPr>
      <w:r w:rsidRPr="0093597E">
        <w:rPr>
          <w:rFonts w:cs="Times New Roman"/>
        </w:rPr>
        <w:t>withholding payments to the contractor under the contract until the contractor complies; and/or</w:t>
      </w:r>
    </w:p>
    <w:p w14:paraId="751CB554" w14:textId="77777777" w:rsidR="00FF75D4" w:rsidRPr="0093597E" w:rsidRDefault="00FF75D4" w:rsidP="00FF75D4">
      <w:pPr>
        <w:pStyle w:val="NoSpacing"/>
        <w:widowControl/>
        <w:numPr>
          <w:ilvl w:val="0"/>
          <w:numId w:val="26"/>
        </w:numPr>
        <w:rPr>
          <w:rFonts w:cs="Times New Roman"/>
        </w:rPr>
      </w:pPr>
      <w:proofErr w:type="gramStart"/>
      <w:r w:rsidRPr="0093597E">
        <w:rPr>
          <w:rFonts w:cs="Times New Roman"/>
        </w:rPr>
        <w:t>cancelling</w:t>
      </w:r>
      <w:proofErr w:type="gramEnd"/>
      <w:r w:rsidRPr="0093597E">
        <w:rPr>
          <w:rFonts w:cs="Times New Roman"/>
        </w:rPr>
        <w:t>, terminating, or suspending a contract, in whole or in part.</w:t>
      </w:r>
    </w:p>
    <w:p w14:paraId="69654B34" w14:textId="77777777" w:rsidR="00FF75D4" w:rsidRPr="0093597E" w:rsidRDefault="00FF75D4" w:rsidP="00FF75D4">
      <w:pPr>
        <w:pStyle w:val="NoSpacing"/>
        <w:rPr>
          <w:rFonts w:cs="Times New Roman"/>
        </w:rPr>
      </w:pPr>
    </w:p>
    <w:p w14:paraId="2904BFFD" w14:textId="77777777" w:rsidR="00EF7FCF" w:rsidRPr="00EF7FCF" w:rsidRDefault="00FF75D4" w:rsidP="00EF7FCF">
      <w:pPr>
        <w:pStyle w:val="NoSpacing"/>
        <w:widowControl/>
        <w:numPr>
          <w:ilvl w:val="0"/>
          <w:numId w:val="25"/>
        </w:numPr>
        <w:outlineLvl w:val="0"/>
        <w:rPr>
          <w:rFonts w:cs="Times New Roman"/>
          <w:b/>
          <w:szCs w:val="24"/>
        </w:rPr>
      </w:pPr>
      <w:r w:rsidRPr="00EF7FCF">
        <w:rPr>
          <w:rFonts w:cs="Times New Roman"/>
          <w:b/>
        </w:rPr>
        <w:t>Incorporation of Provisions:</w:t>
      </w:r>
      <w:r w:rsidRPr="00EF7FCF">
        <w:rPr>
          <w:rFonts w:cs="Times New Roman"/>
        </w:rPr>
        <w:t xml:space="preserve">  The contractor will include the provisions of paragraphs one through six in every subcontract, including procurements of materials and leases of equipment, unless exempt by the Acts, the Regulations and directives issued pursuant thereto. The contractor will take action with respect to any subcontract or procurement as the Recipient or the FMCSA may direct as a means of enforcing such provisions including </w:t>
      </w:r>
      <w:r w:rsidRPr="00EF7FCF">
        <w:rPr>
          <w:rFonts w:cs="Times New Roman"/>
        </w:rPr>
        <w:lastRenderedPageBreak/>
        <w:t>sanctions for noncompliance. Provided, that if the contractor becomes involved in, or is threatened with litigation by a subcontractor, or supplier because of such direction, the contractor may request the Recipient to enter into any litigation to protect the interests of the Recipient. In addition, the contractor may request the United States to enter into the litigation to protect the interests of the United States.</w:t>
      </w:r>
    </w:p>
    <w:p w14:paraId="3C1E475D" w14:textId="77777777" w:rsidR="00EF7FCF" w:rsidRPr="00EF7FCF" w:rsidRDefault="00EF7FCF" w:rsidP="00EF7FCF">
      <w:pPr>
        <w:pStyle w:val="NoSpacing"/>
        <w:widowControl/>
        <w:ind w:left="720"/>
        <w:outlineLvl w:val="0"/>
        <w:rPr>
          <w:rFonts w:cs="Times New Roman"/>
          <w:b/>
          <w:szCs w:val="24"/>
        </w:rPr>
      </w:pPr>
    </w:p>
    <w:p w14:paraId="78F3BBF9" w14:textId="364625A0" w:rsidR="00FF75D4" w:rsidRPr="00EF7FCF" w:rsidRDefault="00EF7FCF" w:rsidP="00EF7FCF">
      <w:pPr>
        <w:pStyle w:val="NoSpacing"/>
        <w:widowControl/>
        <w:ind w:left="720"/>
        <w:jc w:val="center"/>
        <w:outlineLvl w:val="0"/>
        <w:rPr>
          <w:rFonts w:cs="Times New Roman"/>
          <w:b/>
          <w:szCs w:val="24"/>
        </w:rPr>
      </w:pPr>
      <w:r w:rsidRPr="00EF7FCF">
        <w:rPr>
          <w:rFonts w:cs="Times New Roman"/>
          <w:b/>
        </w:rPr>
        <w:t>ASSURANCE</w:t>
      </w:r>
      <w:r w:rsidRPr="00EF7FCF">
        <w:rPr>
          <w:rFonts w:cs="Times New Roman"/>
          <w:b/>
          <w:szCs w:val="24"/>
        </w:rPr>
        <w:t xml:space="preserve"> </w:t>
      </w:r>
      <w:r w:rsidR="00FF75D4" w:rsidRPr="00EF7FCF">
        <w:rPr>
          <w:rFonts w:cs="Times New Roman"/>
          <w:b/>
          <w:szCs w:val="24"/>
        </w:rPr>
        <w:t>APPENDIX B</w:t>
      </w:r>
    </w:p>
    <w:p w14:paraId="69159811" w14:textId="77777777" w:rsidR="00EF7FCF" w:rsidRPr="00835E8F" w:rsidRDefault="00EF7FCF" w:rsidP="00EF7FCF">
      <w:pPr>
        <w:pStyle w:val="NoSpacing"/>
        <w:jc w:val="center"/>
        <w:outlineLvl w:val="0"/>
        <w:rPr>
          <w:rFonts w:cs="Times New Roman"/>
          <w:b/>
          <w:szCs w:val="24"/>
        </w:rPr>
      </w:pPr>
      <w:r w:rsidRPr="00835E8F">
        <w:rPr>
          <w:rFonts w:cs="Times New Roman"/>
          <w:b/>
          <w:szCs w:val="24"/>
        </w:rPr>
        <w:t>CLAUSES FOR DEEDS TRANSFERING UNITED STATES PROPERTY</w:t>
      </w:r>
    </w:p>
    <w:p w14:paraId="397F37B8" w14:textId="77777777" w:rsidR="00FF75D4" w:rsidRPr="00835E8F" w:rsidRDefault="00FF75D4" w:rsidP="00FF75D4">
      <w:pPr>
        <w:pStyle w:val="NoSpacing"/>
        <w:jc w:val="center"/>
        <w:outlineLvl w:val="0"/>
        <w:rPr>
          <w:rFonts w:cs="Times New Roman"/>
          <w:b/>
          <w:szCs w:val="24"/>
        </w:rPr>
      </w:pPr>
    </w:p>
    <w:p w14:paraId="608955D9" w14:textId="77777777" w:rsidR="00FF75D4" w:rsidRPr="00835E8F" w:rsidRDefault="00FF75D4" w:rsidP="00FF75D4">
      <w:pPr>
        <w:pStyle w:val="NoSpacing"/>
        <w:ind w:right="-144"/>
        <w:rPr>
          <w:rFonts w:cs="Times New Roman"/>
          <w:szCs w:val="24"/>
        </w:rPr>
      </w:pPr>
      <w:r w:rsidRPr="00835E8F">
        <w:rPr>
          <w:rFonts w:cs="Times New Roman"/>
          <w:szCs w:val="24"/>
        </w:rPr>
        <w:t xml:space="preserve">The following clauses </w:t>
      </w:r>
      <w:r>
        <w:rPr>
          <w:rFonts w:cs="Times New Roman"/>
          <w:szCs w:val="24"/>
        </w:rPr>
        <w:t>will</w:t>
      </w:r>
      <w:r w:rsidRPr="00835E8F">
        <w:rPr>
          <w:rFonts w:cs="Times New Roman"/>
          <w:szCs w:val="24"/>
        </w:rPr>
        <w:t xml:space="preserve"> be included in deeds effecting or recording the transfer of real property, structures, or improvements thereon, or granting interest therein from the United States pursuant to the provisions of Assurance 4:</w:t>
      </w:r>
    </w:p>
    <w:p w14:paraId="0FAF5507" w14:textId="77777777" w:rsidR="00FF75D4" w:rsidRPr="00835E8F" w:rsidRDefault="00FF75D4" w:rsidP="00FF75D4">
      <w:pPr>
        <w:pStyle w:val="NoSpacing"/>
        <w:ind w:right="-144"/>
        <w:rPr>
          <w:rFonts w:cs="Times New Roman"/>
          <w:szCs w:val="24"/>
        </w:rPr>
      </w:pPr>
    </w:p>
    <w:p w14:paraId="545DB64C" w14:textId="77777777" w:rsidR="00FF75D4" w:rsidRPr="00835E8F" w:rsidRDefault="00FF75D4" w:rsidP="00FF75D4">
      <w:pPr>
        <w:pStyle w:val="NoSpacing"/>
        <w:ind w:right="-144"/>
        <w:rPr>
          <w:rFonts w:cs="Times New Roman"/>
          <w:szCs w:val="24"/>
        </w:rPr>
      </w:pPr>
      <w:r w:rsidRPr="0005249D">
        <w:rPr>
          <w:rFonts w:cs="Times New Roman"/>
          <w:b/>
          <w:szCs w:val="24"/>
        </w:rPr>
        <w:t xml:space="preserve">NOW, THEREFORE, </w:t>
      </w:r>
      <w:r w:rsidRPr="0005249D">
        <w:rPr>
          <w:rFonts w:cs="Times New Roman"/>
          <w:szCs w:val="24"/>
        </w:rPr>
        <w:t>the Department of Transportation as authorized by law and upon the condition that the (</w:t>
      </w:r>
      <w:r w:rsidRPr="0005249D">
        <w:rPr>
          <w:rFonts w:cs="Times New Roman"/>
          <w:b/>
          <w:i/>
          <w:szCs w:val="24"/>
          <w:u w:val="single"/>
        </w:rPr>
        <w:t>Title of Recipient</w:t>
      </w:r>
      <w:r w:rsidRPr="0005249D">
        <w:rPr>
          <w:rFonts w:cs="Times New Roman"/>
          <w:szCs w:val="24"/>
        </w:rPr>
        <w:t>) will accept title to the lands and maintain the project constructed thereon in accordance with (</w:t>
      </w:r>
      <w:r w:rsidRPr="0005249D">
        <w:rPr>
          <w:rFonts w:cs="Times New Roman"/>
          <w:b/>
          <w:i/>
          <w:szCs w:val="24"/>
          <w:u w:val="single"/>
        </w:rPr>
        <w:t>Name of Appropriate Legislative Authority</w:t>
      </w:r>
      <w:r w:rsidRPr="0005249D">
        <w:rPr>
          <w:rFonts w:cs="Times New Roman"/>
          <w:szCs w:val="24"/>
        </w:rPr>
        <w:t xml:space="preserve">), the Regulations for the Administration of </w:t>
      </w:r>
      <w:r>
        <w:rPr>
          <w:rFonts w:cs="Times New Roman"/>
          <w:b/>
          <w:szCs w:val="24"/>
        </w:rPr>
        <w:t>Federal Motor Carrier Safety Administration (FMCSA) Program</w:t>
      </w:r>
      <w:r w:rsidRPr="0005249D">
        <w:rPr>
          <w:rFonts w:cs="Times New Roman"/>
          <w:b/>
          <w:szCs w:val="24"/>
        </w:rPr>
        <w:t>,</w:t>
      </w:r>
      <w:r w:rsidRPr="0005249D">
        <w:rPr>
          <w:rFonts w:cs="Times New Roman"/>
          <w:szCs w:val="24"/>
        </w:rPr>
        <w:t xml:space="preserve"> and the policies an</w:t>
      </w:r>
      <w:r>
        <w:rPr>
          <w:rFonts w:cs="Times New Roman"/>
          <w:szCs w:val="24"/>
        </w:rPr>
        <w:t xml:space="preserve">d procedures prescribed by the </w:t>
      </w:r>
      <w:r>
        <w:rPr>
          <w:rFonts w:cs="Times New Roman"/>
          <w:b/>
          <w:szCs w:val="24"/>
        </w:rPr>
        <w:t>FMCSA</w:t>
      </w:r>
      <w:r w:rsidRPr="0005249D">
        <w:rPr>
          <w:rFonts w:cs="Times New Roman"/>
          <w:szCs w:val="24"/>
        </w:rPr>
        <w:t xml:space="preserve"> of the Department of Transportation in accordance and in compliance with all requirements imposed by Title 49, Code of Federal Regulations, Department of Transportation, Subtitle A, Office of the Secretary, Part 21, Non</w:t>
      </w:r>
      <w:r>
        <w:rPr>
          <w:rFonts w:cs="Times New Roman"/>
          <w:szCs w:val="24"/>
        </w:rPr>
        <w:t>-</w:t>
      </w:r>
      <w:r w:rsidRPr="0005249D">
        <w:rPr>
          <w:rFonts w:cs="Times New Roman"/>
          <w:szCs w:val="24"/>
        </w:rPr>
        <w:t>discrimination in Federally-assisted programs of the Department of Transportation pertaining to and effectuating the provisions of Title VI of the Civil Rights Act of 1964 (78 Stat. 252; 42 U.S.C. § 2000d to 2000d-4), does hereby remise, release, quitclaim and convey unto the (</w:t>
      </w:r>
      <w:r w:rsidRPr="0005249D">
        <w:rPr>
          <w:rFonts w:cs="Times New Roman"/>
          <w:b/>
          <w:i/>
          <w:szCs w:val="24"/>
          <w:u w:val="single"/>
        </w:rPr>
        <w:t>Title of Recipient</w:t>
      </w:r>
      <w:r w:rsidRPr="0005249D">
        <w:rPr>
          <w:rFonts w:cs="Times New Roman"/>
          <w:szCs w:val="24"/>
          <w:u w:val="single"/>
        </w:rPr>
        <w:t>)</w:t>
      </w:r>
      <w:r w:rsidRPr="0005249D">
        <w:rPr>
          <w:rFonts w:cs="Times New Roman"/>
          <w:szCs w:val="24"/>
        </w:rPr>
        <w:t xml:space="preserve"> all the right, title and interest of the Department of Transportation in and to said lands described in Exhibit “A” attached hereto and made a part hereof.</w:t>
      </w:r>
    </w:p>
    <w:p w14:paraId="2A2769C3" w14:textId="77777777" w:rsidR="00FF75D4" w:rsidRPr="00835E8F" w:rsidRDefault="00FF75D4" w:rsidP="00FF75D4">
      <w:pPr>
        <w:pStyle w:val="NoSpacing"/>
        <w:ind w:right="-144"/>
        <w:rPr>
          <w:rFonts w:cs="Times New Roman"/>
          <w:szCs w:val="24"/>
        </w:rPr>
      </w:pPr>
    </w:p>
    <w:p w14:paraId="451123BF" w14:textId="77777777" w:rsidR="00FF75D4" w:rsidRPr="00835E8F" w:rsidRDefault="00FF75D4" w:rsidP="00FF75D4">
      <w:pPr>
        <w:pStyle w:val="NoSpacing"/>
        <w:ind w:right="-144"/>
        <w:jc w:val="center"/>
        <w:rPr>
          <w:rFonts w:cs="Times New Roman"/>
          <w:b/>
          <w:szCs w:val="24"/>
        </w:rPr>
      </w:pPr>
      <w:r w:rsidRPr="00835E8F">
        <w:rPr>
          <w:rFonts w:cs="Times New Roman"/>
          <w:b/>
          <w:szCs w:val="24"/>
        </w:rPr>
        <w:t>(HABENDUM CLAUSE)</w:t>
      </w:r>
    </w:p>
    <w:p w14:paraId="3D954249" w14:textId="77777777" w:rsidR="00FF75D4" w:rsidRPr="00835E8F" w:rsidRDefault="00FF75D4" w:rsidP="00FF75D4">
      <w:pPr>
        <w:pStyle w:val="NoSpacing"/>
        <w:ind w:right="-144"/>
        <w:rPr>
          <w:rFonts w:cs="Times New Roman"/>
          <w:b/>
          <w:szCs w:val="24"/>
        </w:rPr>
      </w:pPr>
    </w:p>
    <w:p w14:paraId="221CB394" w14:textId="77777777" w:rsidR="00FF75D4" w:rsidRPr="00835E8F" w:rsidRDefault="00FF75D4" w:rsidP="00FF75D4">
      <w:pPr>
        <w:pStyle w:val="NoSpacing"/>
        <w:ind w:right="-144"/>
        <w:rPr>
          <w:rFonts w:cs="Times New Roman"/>
          <w:szCs w:val="24"/>
        </w:rPr>
      </w:pPr>
      <w:r w:rsidRPr="00835E8F">
        <w:rPr>
          <w:rFonts w:cs="Times New Roman"/>
          <w:b/>
          <w:szCs w:val="24"/>
        </w:rPr>
        <w:t>TO HAVE AND TO HOLD</w:t>
      </w:r>
      <w:r w:rsidRPr="00835E8F">
        <w:rPr>
          <w:rFonts w:cs="Times New Roman"/>
          <w:szCs w:val="24"/>
        </w:rPr>
        <w:t xml:space="preserve"> said lands and interests therein unto (</w:t>
      </w:r>
      <w:r w:rsidRPr="00835E8F">
        <w:rPr>
          <w:rFonts w:cs="Times New Roman"/>
          <w:b/>
          <w:i/>
          <w:szCs w:val="24"/>
          <w:u w:val="single"/>
        </w:rPr>
        <w:t>Title of Recipient</w:t>
      </w:r>
      <w:r w:rsidRPr="00835E8F">
        <w:rPr>
          <w:rFonts w:cs="Times New Roman"/>
          <w:szCs w:val="24"/>
        </w:rPr>
        <w:t xml:space="preserve">)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t>
      </w:r>
      <w:r>
        <w:rPr>
          <w:rFonts w:cs="Times New Roman"/>
          <w:szCs w:val="24"/>
        </w:rPr>
        <w:t xml:space="preserve">will </w:t>
      </w:r>
      <w:r w:rsidRPr="00835E8F">
        <w:rPr>
          <w:rFonts w:cs="Times New Roman"/>
          <w:szCs w:val="24"/>
        </w:rPr>
        <w:t>be binding on the (</w:t>
      </w:r>
      <w:r w:rsidRPr="00835E8F">
        <w:rPr>
          <w:rFonts w:cs="Times New Roman"/>
          <w:b/>
          <w:i/>
          <w:szCs w:val="24"/>
          <w:u w:val="single"/>
        </w:rPr>
        <w:t>Title of Recipient</w:t>
      </w:r>
      <w:r w:rsidRPr="00835E8F">
        <w:rPr>
          <w:rFonts w:cs="Times New Roman"/>
          <w:szCs w:val="24"/>
        </w:rPr>
        <w:t>), its successors and assigns.</w:t>
      </w:r>
    </w:p>
    <w:p w14:paraId="4221EC10" w14:textId="77777777" w:rsidR="00FF75D4" w:rsidRPr="00835E8F" w:rsidRDefault="00FF75D4" w:rsidP="00FF75D4">
      <w:pPr>
        <w:pStyle w:val="NoSpacing"/>
        <w:ind w:right="-144"/>
        <w:rPr>
          <w:rFonts w:cs="Times New Roman"/>
          <w:szCs w:val="24"/>
        </w:rPr>
      </w:pPr>
    </w:p>
    <w:p w14:paraId="2A69FD9A" w14:textId="77777777" w:rsidR="00FF75D4" w:rsidRPr="00835E8F" w:rsidRDefault="00FF75D4" w:rsidP="00FF75D4">
      <w:pPr>
        <w:pStyle w:val="NoSpacing"/>
        <w:ind w:right="-144"/>
        <w:rPr>
          <w:rFonts w:cs="Times New Roman"/>
          <w:szCs w:val="24"/>
        </w:rPr>
      </w:pPr>
      <w:r w:rsidRPr="00835E8F">
        <w:rPr>
          <w:rFonts w:cs="Times New Roman"/>
          <w:szCs w:val="24"/>
        </w:rPr>
        <w:t>The (</w:t>
      </w:r>
      <w:r w:rsidRPr="00835E8F">
        <w:rPr>
          <w:rFonts w:cs="Times New Roman"/>
          <w:b/>
          <w:i/>
          <w:szCs w:val="24"/>
          <w:u w:val="single"/>
        </w:rPr>
        <w:t>Title of Recipient</w:t>
      </w:r>
      <w:r w:rsidRPr="00835E8F">
        <w:rPr>
          <w:rFonts w:cs="Times New Roman"/>
          <w:szCs w:val="24"/>
        </w:rPr>
        <w:t xml:space="preserve">), in consideration of the conveyance of said lands and interests in lands, does hereby covenant and agree as a covenant running with the land for itself, its successors and assigns, that (1) no person </w:t>
      </w:r>
      <w:r>
        <w:rPr>
          <w:rFonts w:cs="Times New Roman"/>
          <w:szCs w:val="24"/>
        </w:rPr>
        <w:t>will</w:t>
      </w:r>
      <w:r w:rsidRPr="00835E8F">
        <w:rPr>
          <w:rFonts w:cs="Times New Roman"/>
          <w:szCs w:val="24"/>
        </w:rPr>
        <w:t xml:space="preserve"> o</w:t>
      </w:r>
      <w:r>
        <w:rPr>
          <w:rFonts w:cs="Times New Roman"/>
          <w:szCs w:val="24"/>
        </w:rPr>
        <w:t xml:space="preserve">n the grounds of race, color, national origin, sex, age, disability, income-level, or LEP </w:t>
      </w:r>
      <w:r w:rsidRPr="00835E8F">
        <w:rPr>
          <w:rFonts w:cs="Times New Roman"/>
          <w:szCs w:val="24"/>
        </w:rPr>
        <w:t>be excluded from participation in, be denied the benefits of, or be otherwise subjected to discrimination with regard to any facility located wholly or in part on, over, or under such lands hereby conveyed [,] [and]* (2) that the (</w:t>
      </w:r>
      <w:r w:rsidRPr="00835E8F">
        <w:rPr>
          <w:rFonts w:cs="Times New Roman"/>
          <w:b/>
          <w:i/>
          <w:szCs w:val="24"/>
          <w:u w:val="single"/>
        </w:rPr>
        <w:t>Title of Recipient</w:t>
      </w:r>
      <w:r w:rsidRPr="00835E8F">
        <w:rPr>
          <w:rFonts w:cs="Times New Roman"/>
          <w:szCs w:val="24"/>
        </w:rPr>
        <w:t xml:space="preserve">) </w:t>
      </w:r>
      <w:r>
        <w:rPr>
          <w:rFonts w:cs="Times New Roman"/>
          <w:szCs w:val="24"/>
        </w:rPr>
        <w:t xml:space="preserve">will </w:t>
      </w:r>
      <w:r w:rsidRPr="00835E8F">
        <w:rPr>
          <w:rFonts w:cs="Times New Roman"/>
          <w:szCs w:val="24"/>
        </w:rPr>
        <w:t>use the lands and interests in lands and interests in lands so conveyed, in compliance with all requirements imposed by or pursuant to Title 49, Code of Federal Regulations, Department of Transportation, Subtitle A, Office of the Secretary, Part 21, Non</w:t>
      </w:r>
      <w:r>
        <w:rPr>
          <w:rFonts w:cs="Times New Roman"/>
          <w:szCs w:val="24"/>
        </w:rPr>
        <w:t>-</w:t>
      </w:r>
      <w:r w:rsidRPr="00835E8F">
        <w:rPr>
          <w:rFonts w:cs="Times New Roman"/>
          <w:szCs w:val="24"/>
        </w:rPr>
        <w:t>discrimination in Federally-assisted programs of the Department of Transportation, Effectuation of Title VI of the Civil Rights Act of 1964, and as said Regulations and Acts may be amended, and (3) that in the event of breach of any of the above-mentioned non</w:t>
      </w:r>
      <w:r>
        <w:rPr>
          <w:rFonts w:cs="Times New Roman"/>
          <w:szCs w:val="24"/>
        </w:rPr>
        <w:t>-</w:t>
      </w:r>
      <w:r w:rsidRPr="00835E8F">
        <w:rPr>
          <w:rFonts w:cs="Times New Roman"/>
          <w:szCs w:val="24"/>
        </w:rPr>
        <w:t xml:space="preserve">discrimination conditions, the Department </w:t>
      </w:r>
      <w:r>
        <w:rPr>
          <w:rFonts w:cs="Times New Roman"/>
          <w:szCs w:val="24"/>
        </w:rPr>
        <w:t>will</w:t>
      </w:r>
      <w:r w:rsidRPr="00835E8F">
        <w:rPr>
          <w:rFonts w:cs="Times New Roman"/>
          <w:szCs w:val="24"/>
        </w:rPr>
        <w:t xml:space="preserve"> have a right to enter or re-enter said lands and facilities on said land, and that above described land and facilities </w:t>
      </w:r>
      <w:r>
        <w:rPr>
          <w:rFonts w:cs="Times New Roman"/>
          <w:szCs w:val="24"/>
        </w:rPr>
        <w:t>will</w:t>
      </w:r>
      <w:r w:rsidRPr="00835E8F">
        <w:rPr>
          <w:rFonts w:cs="Times New Roman"/>
          <w:szCs w:val="24"/>
        </w:rPr>
        <w:t xml:space="preserve"> thereon revert to and vest in </w:t>
      </w:r>
      <w:r w:rsidRPr="00835E8F">
        <w:rPr>
          <w:rFonts w:cs="Times New Roman"/>
          <w:szCs w:val="24"/>
        </w:rPr>
        <w:lastRenderedPageBreak/>
        <w:t>and become the absolute property of the Department of Transportation and its assigns as such interest existed prior to this instruction.*</w:t>
      </w:r>
    </w:p>
    <w:p w14:paraId="7C77C5E0" w14:textId="77777777" w:rsidR="00EF7FCF" w:rsidRDefault="00EF7FCF" w:rsidP="00FF75D4">
      <w:pPr>
        <w:pStyle w:val="NoSpacing"/>
        <w:rPr>
          <w:rFonts w:cs="Times New Roman"/>
          <w:szCs w:val="24"/>
        </w:rPr>
      </w:pPr>
    </w:p>
    <w:p w14:paraId="19952F28" w14:textId="77777777" w:rsidR="00FF75D4" w:rsidRDefault="00FF75D4" w:rsidP="00FF75D4">
      <w:pPr>
        <w:pStyle w:val="NoSpacing"/>
        <w:rPr>
          <w:rFonts w:cs="Times New Roman"/>
          <w:szCs w:val="24"/>
        </w:rPr>
      </w:pPr>
      <w:proofErr w:type="gramStart"/>
      <w:r>
        <w:rPr>
          <w:rFonts w:cs="Times New Roman"/>
          <w:szCs w:val="24"/>
        </w:rPr>
        <w:t>(</w:t>
      </w:r>
      <w:r w:rsidRPr="00835E8F">
        <w:rPr>
          <w:rFonts w:cs="Times New Roman"/>
          <w:szCs w:val="24"/>
        </w:rPr>
        <w:t>*</w:t>
      </w:r>
      <w:proofErr w:type="spellStart"/>
      <w:r w:rsidRPr="00835E8F">
        <w:rPr>
          <w:rFonts w:cs="Times New Roman"/>
          <w:szCs w:val="24"/>
        </w:rPr>
        <w:t>Reverter</w:t>
      </w:r>
      <w:proofErr w:type="spellEnd"/>
      <w:r w:rsidRPr="00835E8F">
        <w:rPr>
          <w:rFonts w:cs="Times New Roman"/>
          <w:szCs w:val="24"/>
        </w:rPr>
        <w:t xml:space="preserve"> clause and related language to be used only when it is determined that such a clause is necessary in order to effectuate the purpose of Title VI.)</w:t>
      </w:r>
      <w:proofErr w:type="gramEnd"/>
    </w:p>
    <w:p w14:paraId="2E0F770B" w14:textId="77777777" w:rsidR="00FF75D4" w:rsidRPr="00835E8F" w:rsidRDefault="00FF75D4" w:rsidP="00FF75D4">
      <w:pPr>
        <w:pStyle w:val="NoSpacing"/>
        <w:rPr>
          <w:rFonts w:cs="Times New Roman"/>
          <w:szCs w:val="24"/>
        </w:rPr>
      </w:pPr>
    </w:p>
    <w:p w14:paraId="252AB2ED" w14:textId="77777777" w:rsidR="00EF7FCF" w:rsidRPr="00835E8F" w:rsidRDefault="00EF7FCF" w:rsidP="00EF7FCF">
      <w:pPr>
        <w:pStyle w:val="NoSpacing"/>
        <w:jc w:val="center"/>
        <w:outlineLvl w:val="0"/>
        <w:rPr>
          <w:rFonts w:cs="Times New Roman"/>
          <w:b/>
          <w:szCs w:val="24"/>
        </w:rPr>
      </w:pPr>
      <w:r>
        <w:rPr>
          <w:rFonts w:cs="Times New Roman"/>
          <w:b/>
        </w:rPr>
        <w:t>ASSURANCE</w:t>
      </w:r>
      <w:r w:rsidRPr="00835E8F">
        <w:rPr>
          <w:rFonts w:cs="Times New Roman"/>
          <w:b/>
          <w:szCs w:val="24"/>
        </w:rPr>
        <w:t xml:space="preserve"> APPENDIX C</w:t>
      </w:r>
    </w:p>
    <w:p w14:paraId="0B3EC323" w14:textId="77777777" w:rsidR="00FF75D4" w:rsidRPr="00835E8F" w:rsidRDefault="00FF75D4" w:rsidP="00FF75D4">
      <w:pPr>
        <w:pStyle w:val="NoSpacing"/>
        <w:jc w:val="center"/>
        <w:outlineLvl w:val="0"/>
        <w:rPr>
          <w:rFonts w:cs="Times New Roman"/>
          <w:b/>
          <w:szCs w:val="24"/>
        </w:rPr>
      </w:pPr>
      <w:r w:rsidRPr="00835E8F">
        <w:rPr>
          <w:rFonts w:cs="Times New Roman"/>
          <w:b/>
          <w:szCs w:val="24"/>
        </w:rPr>
        <w:t xml:space="preserve">CLAUSES FOR TRANSFER OF REAL PROPERTY </w:t>
      </w:r>
      <w:r>
        <w:rPr>
          <w:rFonts w:cs="Times New Roman"/>
          <w:b/>
          <w:szCs w:val="24"/>
        </w:rPr>
        <w:t>ACQUIRED OR IMPROVED UNDER THE ACTIVITY, FACILITY OR PROGRAM</w:t>
      </w:r>
    </w:p>
    <w:p w14:paraId="01D0D2A3" w14:textId="77777777" w:rsidR="00FF75D4" w:rsidRPr="00835E8F" w:rsidRDefault="00FF75D4" w:rsidP="00FF75D4">
      <w:pPr>
        <w:pStyle w:val="NoSpacing"/>
        <w:jc w:val="center"/>
        <w:rPr>
          <w:rFonts w:cs="Times New Roman"/>
          <w:b/>
          <w:szCs w:val="24"/>
        </w:rPr>
      </w:pPr>
    </w:p>
    <w:p w14:paraId="3B62021C" w14:textId="77777777" w:rsidR="00FF75D4" w:rsidRPr="00835E8F" w:rsidRDefault="00FF75D4" w:rsidP="00FF75D4">
      <w:pPr>
        <w:pStyle w:val="NoSpacing"/>
        <w:rPr>
          <w:rFonts w:cs="Times New Roman"/>
          <w:szCs w:val="24"/>
        </w:rPr>
      </w:pPr>
      <w:r w:rsidRPr="00835E8F">
        <w:rPr>
          <w:rFonts w:cs="Times New Roman"/>
          <w:szCs w:val="24"/>
        </w:rPr>
        <w:t xml:space="preserve">The following clauses </w:t>
      </w:r>
      <w:r>
        <w:rPr>
          <w:rFonts w:cs="Times New Roman"/>
          <w:szCs w:val="24"/>
        </w:rPr>
        <w:t>will</w:t>
      </w:r>
      <w:r w:rsidRPr="00835E8F">
        <w:rPr>
          <w:rFonts w:cs="Times New Roman"/>
          <w:szCs w:val="24"/>
        </w:rPr>
        <w:t xml:space="preserve"> be included in deeds, licenses, leases, permits, or similar instruments entered into by the (</w:t>
      </w:r>
      <w:r w:rsidRPr="00835E8F">
        <w:rPr>
          <w:rFonts w:cs="Times New Roman"/>
          <w:b/>
          <w:i/>
          <w:szCs w:val="24"/>
          <w:u w:val="single"/>
        </w:rPr>
        <w:t>Title of Recipient</w:t>
      </w:r>
      <w:r w:rsidRPr="00835E8F">
        <w:rPr>
          <w:rFonts w:cs="Times New Roman"/>
          <w:szCs w:val="24"/>
        </w:rPr>
        <w:t xml:space="preserve">) pursuant </w:t>
      </w:r>
      <w:r>
        <w:rPr>
          <w:rFonts w:cs="Times New Roman"/>
          <w:szCs w:val="24"/>
        </w:rPr>
        <w:t>to the provisions of Assurance 7</w:t>
      </w:r>
      <w:r w:rsidRPr="00835E8F">
        <w:rPr>
          <w:rFonts w:cs="Times New Roman"/>
          <w:szCs w:val="24"/>
        </w:rPr>
        <w:t>(a):</w:t>
      </w:r>
    </w:p>
    <w:p w14:paraId="39F7BF7E" w14:textId="77777777" w:rsidR="00FF75D4" w:rsidRPr="00835E8F" w:rsidRDefault="00FF75D4" w:rsidP="00FF75D4">
      <w:pPr>
        <w:pStyle w:val="NoSpacing"/>
        <w:rPr>
          <w:rFonts w:cs="Times New Roman"/>
          <w:szCs w:val="24"/>
        </w:rPr>
      </w:pPr>
    </w:p>
    <w:p w14:paraId="707A1E03" w14:textId="77777777" w:rsidR="00FF75D4" w:rsidRPr="0005249D" w:rsidRDefault="00FF75D4" w:rsidP="00FF75D4">
      <w:pPr>
        <w:pStyle w:val="NoSpacing"/>
        <w:widowControl/>
        <w:numPr>
          <w:ilvl w:val="0"/>
          <w:numId w:val="22"/>
        </w:numPr>
        <w:ind w:left="360"/>
        <w:rPr>
          <w:rFonts w:cs="Times New Roman"/>
          <w:szCs w:val="24"/>
        </w:rPr>
      </w:pPr>
      <w:r w:rsidRPr="00835E8F">
        <w:rPr>
          <w:rFonts w:cs="Times New Roman"/>
          <w:szCs w:val="24"/>
        </w:rPr>
        <w:t xml:space="preserve"> </w:t>
      </w:r>
      <w:r w:rsidRPr="0005249D">
        <w:rPr>
          <w:rFonts w:cs="Times New Roman"/>
          <w:szCs w:val="24"/>
        </w:rPr>
        <w:t xml:space="preserve">The (grantee, lessee, </w:t>
      </w:r>
      <w:proofErr w:type="spellStart"/>
      <w:r w:rsidRPr="0005249D">
        <w:rPr>
          <w:rFonts w:cs="Times New Roman"/>
          <w:szCs w:val="24"/>
        </w:rPr>
        <w:t>permittee</w:t>
      </w:r>
      <w:proofErr w:type="spellEnd"/>
      <w:r w:rsidRPr="0005249D">
        <w:rPr>
          <w:rFonts w:cs="Times New Roman"/>
          <w:szCs w:val="24"/>
        </w:rPr>
        <w:t>, etc. as appropriate) for himself/herself, his/her heirs, personal representatives, successors in interest, and assigns, as a part of the consideration hereof, does hereby covenant and agree [in the case of deeds and leases add “as a covenant running with the land”] that:</w:t>
      </w:r>
    </w:p>
    <w:p w14:paraId="17DE3FBF" w14:textId="77777777" w:rsidR="00FF75D4" w:rsidRPr="0005249D" w:rsidRDefault="00FF75D4" w:rsidP="00FF75D4">
      <w:pPr>
        <w:pStyle w:val="NoSpacing"/>
        <w:ind w:left="360"/>
        <w:rPr>
          <w:rFonts w:cs="Times New Roman"/>
          <w:szCs w:val="24"/>
        </w:rPr>
      </w:pPr>
    </w:p>
    <w:p w14:paraId="44403005" w14:textId="77777777" w:rsidR="00FF75D4" w:rsidRPr="0005249D" w:rsidRDefault="00FF75D4" w:rsidP="00FF75D4">
      <w:pPr>
        <w:pStyle w:val="NoSpacing"/>
        <w:widowControl/>
        <w:numPr>
          <w:ilvl w:val="0"/>
          <w:numId w:val="23"/>
        </w:numPr>
        <w:ind w:left="990"/>
        <w:rPr>
          <w:rFonts w:cs="Times New Roman"/>
          <w:szCs w:val="24"/>
        </w:rPr>
      </w:pPr>
      <w:r w:rsidRPr="0005249D">
        <w:rPr>
          <w:rFonts w:cs="Times New Roman"/>
          <w:szCs w:val="24"/>
        </w:rPr>
        <w:t xml:space="preserve">In the event facilities are constructed, maintained, or otherwise operated on the property described in this (deed, license, lease, permit, etc.) for a purpose for which a Department of Transportation activity, facility, or program is extended or for another purpose involving the provision of similar services or benefits, the (grantee, licensee, lessee, </w:t>
      </w:r>
      <w:proofErr w:type="spellStart"/>
      <w:r w:rsidRPr="0005249D">
        <w:rPr>
          <w:rFonts w:cs="Times New Roman"/>
          <w:szCs w:val="24"/>
        </w:rPr>
        <w:t>permittee</w:t>
      </w:r>
      <w:proofErr w:type="spellEnd"/>
      <w:r w:rsidRPr="0005249D">
        <w:rPr>
          <w:rFonts w:cs="Times New Roman"/>
          <w:szCs w:val="24"/>
        </w:rPr>
        <w:t xml:space="preserve">, etc.) </w:t>
      </w:r>
      <w:r>
        <w:rPr>
          <w:rFonts w:cs="Times New Roman"/>
          <w:szCs w:val="24"/>
        </w:rPr>
        <w:t>will</w:t>
      </w:r>
      <w:r w:rsidRPr="0005249D">
        <w:rPr>
          <w:rFonts w:cs="Times New Roman"/>
          <w:szCs w:val="24"/>
        </w:rPr>
        <w:t xml:space="preserve"> maintain and operate such facilities and services in compliance with all requirements imposed by the Acts and Regulations (as may be amended) such that no person o</w:t>
      </w:r>
      <w:r>
        <w:rPr>
          <w:rFonts w:cs="Times New Roman"/>
          <w:szCs w:val="24"/>
        </w:rPr>
        <w:t>n the grounds of race, color, national origin, sex, age, disability, income-level, or LEP will</w:t>
      </w:r>
      <w:r w:rsidRPr="0005249D">
        <w:rPr>
          <w:rFonts w:cs="Times New Roman"/>
          <w:szCs w:val="24"/>
        </w:rPr>
        <w:t xml:space="preserve"> be excluded from participation in, denied the benefits of, or be otherwise subjected to discrimination in the use of said facilities. </w:t>
      </w:r>
    </w:p>
    <w:p w14:paraId="6D7EFB0B" w14:textId="77777777" w:rsidR="00FF75D4" w:rsidRPr="00941601" w:rsidRDefault="00FF75D4" w:rsidP="00FF75D4">
      <w:pPr>
        <w:pStyle w:val="NoSpacing"/>
        <w:rPr>
          <w:rFonts w:cs="Times New Roman"/>
          <w:szCs w:val="24"/>
          <w:highlight w:val="yellow"/>
        </w:rPr>
      </w:pPr>
    </w:p>
    <w:p w14:paraId="3B71BCEC" w14:textId="77777777" w:rsidR="00FF75D4" w:rsidRPr="0005249D" w:rsidRDefault="00FF75D4" w:rsidP="00FF75D4">
      <w:pPr>
        <w:pStyle w:val="NoSpacing"/>
        <w:widowControl/>
        <w:numPr>
          <w:ilvl w:val="0"/>
          <w:numId w:val="22"/>
        </w:numPr>
        <w:ind w:left="360"/>
        <w:rPr>
          <w:rFonts w:cs="Times New Roman"/>
          <w:szCs w:val="24"/>
        </w:rPr>
      </w:pPr>
      <w:r w:rsidRPr="0005249D">
        <w:rPr>
          <w:rFonts w:cs="Times New Roman"/>
          <w:szCs w:val="24"/>
        </w:rPr>
        <w:t>With respect to licenses, leases, permits, etc., in the event of breach of any of the above Non</w:t>
      </w:r>
      <w:r>
        <w:rPr>
          <w:rFonts w:cs="Times New Roman"/>
          <w:szCs w:val="24"/>
        </w:rPr>
        <w:t>-</w:t>
      </w:r>
      <w:r w:rsidRPr="0005249D">
        <w:rPr>
          <w:rFonts w:cs="Times New Roman"/>
          <w:szCs w:val="24"/>
        </w:rPr>
        <w:t>discrimination covenants, (</w:t>
      </w:r>
      <w:r w:rsidRPr="0005249D">
        <w:rPr>
          <w:rFonts w:cs="Times New Roman"/>
          <w:b/>
          <w:i/>
          <w:szCs w:val="24"/>
          <w:u w:val="single"/>
        </w:rPr>
        <w:t>Title of Recipient</w:t>
      </w:r>
      <w:r w:rsidRPr="0005249D">
        <w:rPr>
          <w:rFonts w:cs="Times New Roman"/>
          <w:szCs w:val="24"/>
        </w:rPr>
        <w:t xml:space="preserve">) </w:t>
      </w:r>
      <w:r>
        <w:rPr>
          <w:rFonts w:cs="Times New Roman"/>
          <w:szCs w:val="24"/>
        </w:rPr>
        <w:t>will</w:t>
      </w:r>
      <w:r w:rsidRPr="0005249D">
        <w:rPr>
          <w:rFonts w:cs="Times New Roman"/>
          <w:szCs w:val="24"/>
        </w:rPr>
        <w:t xml:space="preserve"> have the right to terminate the (lease, license, permit, etc.) and to enter, re-enter, and repossess said lands and facilities thereon, and hold the same as if the (lease, license, permit, etc.)</w:t>
      </w:r>
      <w:r>
        <w:rPr>
          <w:rFonts w:cs="Times New Roman"/>
          <w:szCs w:val="24"/>
        </w:rPr>
        <w:t xml:space="preserve"> had never been made or issued.*</w:t>
      </w:r>
    </w:p>
    <w:p w14:paraId="1569812E" w14:textId="77777777" w:rsidR="00FF75D4" w:rsidRPr="0005249D" w:rsidRDefault="00FF75D4" w:rsidP="00FF75D4">
      <w:pPr>
        <w:pStyle w:val="NoSpacing"/>
        <w:ind w:left="360"/>
        <w:rPr>
          <w:rFonts w:cs="Times New Roman"/>
          <w:szCs w:val="24"/>
        </w:rPr>
      </w:pPr>
    </w:p>
    <w:p w14:paraId="0B8D7437" w14:textId="77777777" w:rsidR="00FF75D4" w:rsidRPr="0005249D" w:rsidRDefault="00FF75D4" w:rsidP="00FF75D4">
      <w:pPr>
        <w:pStyle w:val="NoSpacing"/>
        <w:widowControl/>
        <w:numPr>
          <w:ilvl w:val="0"/>
          <w:numId w:val="22"/>
        </w:numPr>
        <w:ind w:left="360"/>
        <w:rPr>
          <w:rFonts w:cs="Times New Roman"/>
          <w:szCs w:val="24"/>
        </w:rPr>
      </w:pPr>
      <w:r w:rsidRPr="0005249D">
        <w:rPr>
          <w:rFonts w:cs="Times New Roman"/>
          <w:szCs w:val="24"/>
        </w:rPr>
        <w:t>With respect to a deed, in the event</w:t>
      </w:r>
      <w:r>
        <w:rPr>
          <w:rFonts w:cs="Times New Roman"/>
          <w:szCs w:val="24"/>
        </w:rPr>
        <w:t xml:space="preserve"> of breach of any of the above N</w:t>
      </w:r>
      <w:r w:rsidRPr="0005249D">
        <w:rPr>
          <w:rFonts w:cs="Times New Roman"/>
          <w:szCs w:val="24"/>
        </w:rPr>
        <w:t>on</w:t>
      </w:r>
      <w:r>
        <w:rPr>
          <w:rFonts w:cs="Times New Roman"/>
          <w:szCs w:val="24"/>
        </w:rPr>
        <w:t>-</w:t>
      </w:r>
      <w:r w:rsidRPr="0005249D">
        <w:rPr>
          <w:rFonts w:cs="Times New Roman"/>
          <w:szCs w:val="24"/>
        </w:rPr>
        <w:t>discrimination covenants, the (</w:t>
      </w:r>
      <w:r w:rsidRPr="0005249D">
        <w:rPr>
          <w:rFonts w:cs="Times New Roman"/>
          <w:b/>
          <w:i/>
          <w:szCs w:val="24"/>
          <w:u w:val="single"/>
        </w:rPr>
        <w:t>Title of Recipient</w:t>
      </w:r>
      <w:r w:rsidRPr="0005249D">
        <w:rPr>
          <w:rFonts w:cs="Times New Roman"/>
          <w:szCs w:val="24"/>
        </w:rPr>
        <w:t xml:space="preserve">) </w:t>
      </w:r>
      <w:r>
        <w:rPr>
          <w:rFonts w:cs="Times New Roman"/>
          <w:szCs w:val="24"/>
        </w:rPr>
        <w:t>will</w:t>
      </w:r>
      <w:r w:rsidRPr="0005249D">
        <w:rPr>
          <w:rFonts w:cs="Times New Roman"/>
          <w:szCs w:val="24"/>
        </w:rPr>
        <w:t xml:space="preserve"> have the right to enter or re-enter the lands and facilities thereon, and the above described lands and facilities </w:t>
      </w:r>
      <w:r>
        <w:rPr>
          <w:rFonts w:cs="Times New Roman"/>
          <w:szCs w:val="24"/>
        </w:rPr>
        <w:t xml:space="preserve">will </w:t>
      </w:r>
      <w:r w:rsidRPr="0005249D">
        <w:rPr>
          <w:rFonts w:cs="Times New Roman"/>
          <w:szCs w:val="24"/>
        </w:rPr>
        <w:t>there</w:t>
      </w:r>
      <w:r>
        <w:rPr>
          <w:rFonts w:cs="Times New Roman"/>
          <w:szCs w:val="24"/>
        </w:rPr>
        <w:t xml:space="preserve"> </w:t>
      </w:r>
      <w:r w:rsidRPr="0005249D">
        <w:rPr>
          <w:rFonts w:cs="Times New Roman"/>
          <w:szCs w:val="24"/>
        </w:rPr>
        <w:t>upon revert to and vest in and become the absolute property of the (</w:t>
      </w:r>
      <w:r w:rsidRPr="0005249D">
        <w:rPr>
          <w:rFonts w:cs="Times New Roman"/>
          <w:b/>
          <w:i/>
          <w:szCs w:val="24"/>
          <w:u w:val="single"/>
        </w:rPr>
        <w:t>Title of Recipient</w:t>
      </w:r>
      <w:r w:rsidRPr="0005249D">
        <w:rPr>
          <w:rFonts w:cs="Times New Roman"/>
          <w:szCs w:val="24"/>
        </w:rPr>
        <w:t>) and its assigns.</w:t>
      </w:r>
      <w:r>
        <w:rPr>
          <w:rFonts w:cs="Times New Roman"/>
          <w:szCs w:val="24"/>
        </w:rPr>
        <w:t>*</w:t>
      </w:r>
    </w:p>
    <w:p w14:paraId="4CB025CA" w14:textId="77777777" w:rsidR="00FF75D4" w:rsidRPr="00835E8F" w:rsidRDefault="00FF75D4" w:rsidP="00FF75D4">
      <w:pPr>
        <w:pStyle w:val="NoSpacing"/>
        <w:rPr>
          <w:rFonts w:cs="Times New Roman"/>
          <w:szCs w:val="24"/>
        </w:rPr>
      </w:pPr>
    </w:p>
    <w:p w14:paraId="1CA69EFC" w14:textId="77777777" w:rsidR="00FF75D4" w:rsidRPr="00835E8F" w:rsidRDefault="00FF75D4" w:rsidP="00FF75D4">
      <w:pPr>
        <w:rPr>
          <w:rFonts w:cs="Times New Roman"/>
          <w:szCs w:val="24"/>
        </w:rPr>
        <w:sectPr w:rsidR="00FF75D4" w:rsidRPr="00835E8F" w:rsidSect="00EF7FCF">
          <w:pgSz w:w="12240" w:h="15840"/>
          <w:pgMar w:top="1296" w:right="1296" w:bottom="1296" w:left="1296" w:header="576" w:footer="576" w:gutter="0"/>
          <w:pgNumType w:start="34"/>
          <w:cols w:space="720"/>
        </w:sectPr>
      </w:pPr>
      <w:proofErr w:type="gramStart"/>
      <w:r w:rsidRPr="00835E8F">
        <w:rPr>
          <w:rFonts w:cs="Times New Roman"/>
          <w:szCs w:val="24"/>
        </w:rPr>
        <w:t>(*</w:t>
      </w:r>
      <w:proofErr w:type="spellStart"/>
      <w:r w:rsidRPr="00835E8F">
        <w:rPr>
          <w:rFonts w:cs="Times New Roman"/>
          <w:szCs w:val="24"/>
        </w:rPr>
        <w:t>Reverter</w:t>
      </w:r>
      <w:proofErr w:type="spellEnd"/>
      <w:r w:rsidRPr="00835E8F">
        <w:rPr>
          <w:rFonts w:cs="Times New Roman"/>
          <w:szCs w:val="24"/>
        </w:rPr>
        <w:t xml:space="preserve"> clause and related language to be used only when it is determined that such a clause is necessary to effectuate the purpose of Title VI.)</w:t>
      </w:r>
      <w:proofErr w:type="gramEnd"/>
    </w:p>
    <w:p w14:paraId="6E7962C1" w14:textId="77777777" w:rsidR="00EF7FCF" w:rsidRDefault="00EF7FCF" w:rsidP="00EF7FCF">
      <w:pPr>
        <w:pStyle w:val="NoSpacing"/>
        <w:jc w:val="center"/>
        <w:outlineLvl w:val="0"/>
        <w:rPr>
          <w:rFonts w:cs="Times New Roman"/>
          <w:b/>
        </w:rPr>
      </w:pPr>
    </w:p>
    <w:p w14:paraId="120F4291" w14:textId="77777777" w:rsidR="00EF7FCF" w:rsidRPr="00835E8F" w:rsidRDefault="00EF7FCF" w:rsidP="00EF7FCF">
      <w:pPr>
        <w:pStyle w:val="NoSpacing"/>
        <w:jc w:val="center"/>
        <w:outlineLvl w:val="0"/>
        <w:rPr>
          <w:rFonts w:cs="Times New Roman"/>
          <w:b/>
          <w:szCs w:val="24"/>
        </w:rPr>
      </w:pPr>
      <w:r>
        <w:rPr>
          <w:rFonts w:cs="Times New Roman"/>
          <w:b/>
        </w:rPr>
        <w:t>ASSURANCE</w:t>
      </w:r>
      <w:r w:rsidRPr="00835E8F">
        <w:rPr>
          <w:rFonts w:cs="Times New Roman"/>
          <w:b/>
          <w:szCs w:val="24"/>
        </w:rPr>
        <w:t xml:space="preserve"> APPENDIX D</w:t>
      </w:r>
    </w:p>
    <w:p w14:paraId="3F2DF2E7" w14:textId="77777777" w:rsidR="00FF75D4" w:rsidRPr="00835E8F" w:rsidRDefault="00FF75D4" w:rsidP="00FF75D4">
      <w:pPr>
        <w:pStyle w:val="NoSpacing"/>
        <w:jc w:val="center"/>
        <w:outlineLvl w:val="0"/>
        <w:rPr>
          <w:rFonts w:cs="Times New Roman"/>
          <w:b/>
          <w:szCs w:val="24"/>
        </w:rPr>
      </w:pPr>
      <w:r w:rsidRPr="00835E8F">
        <w:rPr>
          <w:rFonts w:cs="Times New Roman"/>
          <w:b/>
          <w:szCs w:val="24"/>
        </w:rPr>
        <w:t>CLAUSES FOR CONSTRUCTION/USE/ACCESS TO RE</w:t>
      </w:r>
      <w:r>
        <w:rPr>
          <w:rFonts w:cs="Times New Roman"/>
          <w:b/>
          <w:szCs w:val="24"/>
        </w:rPr>
        <w:t>AL PROPERTY ACQUIRED UNDER THE ACTIVITY, FACILITY OR PROGRAM</w:t>
      </w:r>
    </w:p>
    <w:p w14:paraId="60CC5B16" w14:textId="77777777" w:rsidR="00FF75D4" w:rsidRPr="00835E8F" w:rsidRDefault="00FF75D4" w:rsidP="00FF75D4">
      <w:pPr>
        <w:pStyle w:val="NoSpacing"/>
        <w:jc w:val="center"/>
        <w:rPr>
          <w:rFonts w:cs="Times New Roman"/>
          <w:b/>
          <w:szCs w:val="24"/>
        </w:rPr>
      </w:pPr>
    </w:p>
    <w:p w14:paraId="6BE8D257" w14:textId="77777777" w:rsidR="00FF75D4" w:rsidRPr="00835E8F" w:rsidRDefault="00FF75D4" w:rsidP="00FF75D4">
      <w:pPr>
        <w:pStyle w:val="NoSpacing"/>
        <w:rPr>
          <w:rFonts w:cs="Times New Roman"/>
          <w:szCs w:val="24"/>
        </w:rPr>
      </w:pPr>
      <w:r w:rsidRPr="00835E8F">
        <w:rPr>
          <w:rFonts w:cs="Times New Roman"/>
          <w:szCs w:val="24"/>
        </w:rPr>
        <w:t>The following clauses</w:t>
      </w:r>
      <w:r>
        <w:rPr>
          <w:rFonts w:cs="Times New Roman"/>
          <w:szCs w:val="24"/>
        </w:rPr>
        <w:t xml:space="preserve"> will</w:t>
      </w:r>
      <w:r w:rsidRPr="00835E8F">
        <w:rPr>
          <w:rFonts w:cs="Times New Roman"/>
          <w:szCs w:val="24"/>
        </w:rPr>
        <w:t xml:space="preserve"> be included in deeds, licenses, permits, or similar instruments/</w:t>
      </w:r>
      <w:r>
        <w:rPr>
          <w:rFonts w:cs="Times New Roman"/>
          <w:szCs w:val="24"/>
        </w:rPr>
        <w:t xml:space="preserve"> </w:t>
      </w:r>
      <w:r w:rsidRPr="00835E8F">
        <w:rPr>
          <w:rFonts w:cs="Times New Roman"/>
          <w:szCs w:val="24"/>
        </w:rPr>
        <w:t>agreements entered into by (</w:t>
      </w:r>
      <w:r w:rsidRPr="00835E8F">
        <w:rPr>
          <w:rFonts w:cs="Times New Roman"/>
          <w:b/>
          <w:i/>
          <w:szCs w:val="24"/>
          <w:u w:val="single"/>
        </w:rPr>
        <w:t>Title of Recipient</w:t>
      </w:r>
      <w:r w:rsidRPr="00835E8F">
        <w:rPr>
          <w:rFonts w:cs="Times New Roman"/>
          <w:szCs w:val="24"/>
        </w:rPr>
        <w:t xml:space="preserve">) pursuant </w:t>
      </w:r>
      <w:r>
        <w:rPr>
          <w:rFonts w:cs="Times New Roman"/>
          <w:szCs w:val="24"/>
        </w:rPr>
        <w:t>to the provisions of Assurance 7</w:t>
      </w:r>
      <w:r w:rsidRPr="00835E8F">
        <w:rPr>
          <w:rFonts w:cs="Times New Roman"/>
          <w:szCs w:val="24"/>
        </w:rPr>
        <w:t>(b):</w:t>
      </w:r>
    </w:p>
    <w:p w14:paraId="5DDA4C3D" w14:textId="77777777" w:rsidR="00FF75D4" w:rsidRPr="00835E8F" w:rsidRDefault="00FF75D4" w:rsidP="00FF75D4">
      <w:pPr>
        <w:pStyle w:val="NoSpacing"/>
        <w:rPr>
          <w:rFonts w:cs="Times New Roman"/>
          <w:szCs w:val="24"/>
        </w:rPr>
      </w:pPr>
    </w:p>
    <w:p w14:paraId="1AABAAF0" w14:textId="77777777" w:rsidR="00FF75D4" w:rsidRPr="00835E8F" w:rsidRDefault="00FF75D4" w:rsidP="00FF75D4">
      <w:pPr>
        <w:pStyle w:val="NoSpacing"/>
        <w:widowControl/>
        <w:numPr>
          <w:ilvl w:val="0"/>
          <w:numId w:val="24"/>
        </w:numPr>
        <w:ind w:left="360"/>
        <w:rPr>
          <w:rFonts w:cs="Times New Roman"/>
          <w:szCs w:val="24"/>
        </w:rPr>
      </w:pPr>
      <w:r w:rsidRPr="00835E8F">
        <w:rPr>
          <w:rFonts w:cs="Times New Roman"/>
          <w:szCs w:val="24"/>
        </w:rPr>
        <w:t xml:space="preserve">The (grantee, licensee, </w:t>
      </w:r>
      <w:proofErr w:type="spellStart"/>
      <w:r w:rsidRPr="00835E8F">
        <w:rPr>
          <w:rFonts w:cs="Times New Roman"/>
          <w:szCs w:val="24"/>
        </w:rPr>
        <w:t>permittee</w:t>
      </w:r>
      <w:proofErr w:type="spellEnd"/>
      <w:r w:rsidRPr="00835E8F">
        <w:rPr>
          <w:rFonts w:cs="Times New Roman"/>
          <w:szCs w:val="24"/>
        </w:rPr>
        <w:t xml:space="preserve">, etc., as appropriate) for himself/herself, his/her heirs, personal representatives, successors in interest, and assigns, as a part of the consideration hereof, does hereby covenant and agree (in the case of deeds and leases add, “as a covenant running with the land”) that (1) no person </w:t>
      </w:r>
      <w:r>
        <w:rPr>
          <w:rFonts w:cs="Times New Roman"/>
          <w:szCs w:val="24"/>
        </w:rPr>
        <w:t>on the ground of race, color, national origin, sex, age, disability, income-level, or LEP wil</w:t>
      </w:r>
      <w:r w:rsidRPr="00835E8F">
        <w:rPr>
          <w:rFonts w:cs="Times New Roman"/>
          <w:szCs w:val="24"/>
        </w:rPr>
        <w:t>l be excluded from participation in, denied the benefits of, or be otherwise subjected to discrimination in the use of said facilities, (2) that in the construction of any improvements on, over, or under such land, and the furnishing of services thereon, no person on the ground of r</w:t>
      </w:r>
      <w:r>
        <w:rPr>
          <w:rFonts w:cs="Times New Roman"/>
          <w:szCs w:val="24"/>
        </w:rPr>
        <w:t>ace, color, national origin, sex, age, disability, income-level, or LEP will</w:t>
      </w:r>
      <w:r w:rsidRPr="00835E8F">
        <w:rPr>
          <w:rFonts w:cs="Times New Roman"/>
          <w:szCs w:val="24"/>
        </w:rPr>
        <w:t xml:space="preserve"> be excluded from participation in, denied the benefits of, or otherwise be subjected to discrimination, (3) that the (grantee, licensee, lessee, </w:t>
      </w:r>
      <w:proofErr w:type="spellStart"/>
      <w:r w:rsidRPr="00835E8F">
        <w:rPr>
          <w:rFonts w:cs="Times New Roman"/>
          <w:szCs w:val="24"/>
        </w:rPr>
        <w:t>permittee</w:t>
      </w:r>
      <w:proofErr w:type="spellEnd"/>
      <w:r w:rsidRPr="00835E8F">
        <w:rPr>
          <w:rFonts w:cs="Times New Roman"/>
          <w:szCs w:val="24"/>
        </w:rPr>
        <w:t xml:space="preserve">, etc.) </w:t>
      </w:r>
      <w:r>
        <w:rPr>
          <w:rFonts w:cs="Times New Roman"/>
          <w:szCs w:val="24"/>
        </w:rPr>
        <w:t>will</w:t>
      </w:r>
      <w:r w:rsidRPr="00835E8F">
        <w:rPr>
          <w:rFonts w:cs="Times New Roman"/>
          <w:szCs w:val="24"/>
        </w:rPr>
        <w:t xml:space="preserve"> use the premises in compliance with all other requirements imposed by or pursuant to the Acts and Regulations, as amended, set forth in this Assurance.</w:t>
      </w:r>
    </w:p>
    <w:p w14:paraId="46C96672" w14:textId="77777777" w:rsidR="00FF75D4" w:rsidRPr="00835E8F" w:rsidRDefault="00FF75D4" w:rsidP="00FF75D4">
      <w:pPr>
        <w:pStyle w:val="NoSpacing"/>
        <w:ind w:left="360"/>
        <w:rPr>
          <w:rFonts w:cs="Times New Roman"/>
          <w:szCs w:val="24"/>
        </w:rPr>
      </w:pPr>
    </w:p>
    <w:p w14:paraId="376BF22A" w14:textId="77777777" w:rsidR="00FF75D4" w:rsidRPr="00835E8F" w:rsidRDefault="00FF75D4" w:rsidP="00FF75D4">
      <w:pPr>
        <w:pStyle w:val="NoSpacing"/>
        <w:widowControl/>
        <w:numPr>
          <w:ilvl w:val="0"/>
          <w:numId w:val="24"/>
        </w:numPr>
        <w:ind w:left="360"/>
        <w:rPr>
          <w:rFonts w:cs="Times New Roman"/>
          <w:szCs w:val="24"/>
        </w:rPr>
      </w:pPr>
      <w:r w:rsidRPr="00835E8F">
        <w:rPr>
          <w:rFonts w:cs="Times New Roman"/>
          <w:szCs w:val="24"/>
        </w:rPr>
        <w:t>With respect to (licenses, leases, permits, etc.), in the event of breach of any of the above Non</w:t>
      </w:r>
      <w:r>
        <w:rPr>
          <w:rFonts w:cs="Times New Roman"/>
          <w:szCs w:val="24"/>
        </w:rPr>
        <w:t>-</w:t>
      </w:r>
      <w:r w:rsidRPr="00835E8F">
        <w:rPr>
          <w:rFonts w:cs="Times New Roman"/>
          <w:szCs w:val="24"/>
        </w:rPr>
        <w:t>discrimination covenants, (</w:t>
      </w:r>
      <w:r w:rsidRPr="00835E8F">
        <w:rPr>
          <w:rFonts w:cs="Times New Roman"/>
          <w:b/>
          <w:i/>
          <w:szCs w:val="24"/>
          <w:u w:val="single"/>
        </w:rPr>
        <w:t>Title of Recipient</w:t>
      </w:r>
      <w:r w:rsidRPr="00835E8F">
        <w:rPr>
          <w:rFonts w:cs="Times New Roman"/>
          <w:szCs w:val="24"/>
        </w:rPr>
        <w:t xml:space="preserve">) </w:t>
      </w:r>
      <w:r>
        <w:rPr>
          <w:rFonts w:cs="Times New Roman"/>
          <w:szCs w:val="24"/>
        </w:rPr>
        <w:t>will</w:t>
      </w:r>
      <w:r w:rsidRPr="00835E8F">
        <w:rPr>
          <w:rFonts w:cs="Times New Roman"/>
          <w:szCs w:val="24"/>
        </w:rPr>
        <w:t xml:space="preserve"> have the right to terminate the (license, permit, etc., as appropriate) and to enter or re-enter and repossess said land and the facilities thereon, and hold the same as if said (license, permit, etc., as appropriate) had never been made or issued.*</w:t>
      </w:r>
    </w:p>
    <w:p w14:paraId="43360B6D" w14:textId="77777777" w:rsidR="00FF75D4" w:rsidRPr="00835E8F" w:rsidRDefault="00FF75D4" w:rsidP="00FF75D4">
      <w:pPr>
        <w:pStyle w:val="NoSpacing"/>
        <w:ind w:left="360"/>
        <w:rPr>
          <w:rFonts w:cs="Times New Roman"/>
          <w:szCs w:val="24"/>
        </w:rPr>
      </w:pPr>
    </w:p>
    <w:p w14:paraId="0B612A18" w14:textId="77777777" w:rsidR="00FF75D4" w:rsidRPr="00835E8F" w:rsidRDefault="00FF75D4" w:rsidP="00FF75D4">
      <w:pPr>
        <w:pStyle w:val="NoSpacing"/>
        <w:widowControl/>
        <w:numPr>
          <w:ilvl w:val="0"/>
          <w:numId w:val="24"/>
        </w:numPr>
        <w:ind w:left="360"/>
        <w:rPr>
          <w:rFonts w:cs="Times New Roman"/>
          <w:szCs w:val="24"/>
        </w:rPr>
      </w:pPr>
      <w:r w:rsidRPr="00835E8F">
        <w:rPr>
          <w:rFonts w:cs="Times New Roman"/>
          <w:szCs w:val="24"/>
        </w:rPr>
        <w:t>With respect to deeds, in the event of breach of an</w:t>
      </w:r>
      <w:r>
        <w:rPr>
          <w:rFonts w:cs="Times New Roman"/>
          <w:szCs w:val="24"/>
        </w:rPr>
        <w:t>y of the above N</w:t>
      </w:r>
      <w:r w:rsidRPr="00835E8F">
        <w:rPr>
          <w:rFonts w:cs="Times New Roman"/>
          <w:szCs w:val="24"/>
        </w:rPr>
        <w:t>on</w:t>
      </w:r>
      <w:r>
        <w:rPr>
          <w:rFonts w:cs="Times New Roman"/>
          <w:szCs w:val="24"/>
        </w:rPr>
        <w:t>-</w:t>
      </w:r>
      <w:r w:rsidRPr="00835E8F">
        <w:rPr>
          <w:rFonts w:cs="Times New Roman"/>
          <w:szCs w:val="24"/>
        </w:rPr>
        <w:t>discrimination covenants, (</w:t>
      </w:r>
      <w:r w:rsidRPr="00835E8F">
        <w:rPr>
          <w:rFonts w:cs="Times New Roman"/>
          <w:b/>
          <w:i/>
          <w:szCs w:val="24"/>
          <w:u w:val="single"/>
        </w:rPr>
        <w:t>Title of Recipient</w:t>
      </w:r>
      <w:r w:rsidRPr="00835E8F">
        <w:rPr>
          <w:rFonts w:cs="Times New Roman"/>
          <w:szCs w:val="24"/>
        </w:rPr>
        <w:t xml:space="preserve">) </w:t>
      </w:r>
      <w:r>
        <w:rPr>
          <w:rFonts w:cs="Times New Roman"/>
          <w:szCs w:val="24"/>
        </w:rPr>
        <w:t xml:space="preserve">will </w:t>
      </w:r>
      <w:r w:rsidRPr="00835E8F">
        <w:rPr>
          <w:rFonts w:cs="Times New Roman"/>
          <w:szCs w:val="24"/>
        </w:rPr>
        <w:t>there</w:t>
      </w:r>
      <w:r>
        <w:rPr>
          <w:rFonts w:cs="Times New Roman"/>
          <w:szCs w:val="24"/>
        </w:rPr>
        <w:t xml:space="preserve"> </w:t>
      </w:r>
      <w:r w:rsidRPr="00835E8F">
        <w:rPr>
          <w:rFonts w:cs="Times New Roman"/>
          <w:szCs w:val="24"/>
        </w:rPr>
        <w:t>upon revert to and vest in and become the absolute property of (</w:t>
      </w:r>
      <w:r w:rsidRPr="00835E8F">
        <w:rPr>
          <w:rFonts w:cs="Times New Roman"/>
          <w:b/>
          <w:i/>
          <w:szCs w:val="24"/>
          <w:u w:val="single"/>
        </w:rPr>
        <w:t>Title of Recipient</w:t>
      </w:r>
      <w:r w:rsidRPr="00835E8F">
        <w:rPr>
          <w:rFonts w:cs="Times New Roman"/>
          <w:szCs w:val="24"/>
        </w:rPr>
        <w:t>) and its assigns.*</w:t>
      </w:r>
    </w:p>
    <w:p w14:paraId="299897DD" w14:textId="77777777" w:rsidR="00FF75D4" w:rsidRDefault="00FF75D4" w:rsidP="00FF75D4">
      <w:pPr>
        <w:pStyle w:val="NoSpacing"/>
        <w:rPr>
          <w:rFonts w:cs="Times New Roman"/>
          <w:szCs w:val="24"/>
        </w:rPr>
      </w:pPr>
    </w:p>
    <w:p w14:paraId="5E06B527" w14:textId="77777777" w:rsidR="00FF75D4" w:rsidRDefault="00FF75D4" w:rsidP="00FF75D4">
      <w:pPr>
        <w:pStyle w:val="NoSpacing"/>
        <w:rPr>
          <w:rFonts w:cs="Times New Roman"/>
          <w:szCs w:val="24"/>
        </w:rPr>
      </w:pPr>
    </w:p>
    <w:p w14:paraId="42607807" w14:textId="77777777" w:rsidR="00FF75D4" w:rsidRPr="00835E8F" w:rsidRDefault="00FF75D4" w:rsidP="00FF75D4">
      <w:pPr>
        <w:pStyle w:val="NoSpacing"/>
        <w:rPr>
          <w:rFonts w:cs="Times New Roman"/>
          <w:szCs w:val="24"/>
        </w:rPr>
      </w:pPr>
      <w:proofErr w:type="gramStart"/>
      <w:r w:rsidRPr="00835E8F">
        <w:rPr>
          <w:rFonts w:cs="Times New Roman"/>
          <w:szCs w:val="24"/>
        </w:rPr>
        <w:t>(*</w:t>
      </w:r>
      <w:proofErr w:type="spellStart"/>
      <w:r w:rsidRPr="00835E8F">
        <w:rPr>
          <w:rFonts w:cs="Times New Roman"/>
          <w:szCs w:val="24"/>
        </w:rPr>
        <w:t>Reverter</w:t>
      </w:r>
      <w:proofErr w:type="spellEnd"/>
      <w:r w:rsidRPr="00835E8F">
        <w:rPr>
          <w:rFonts w:cs="Times New Roman"/>
          <w:szCs w:val="24"/>
        </w:rPr>
        <w:t xml:space="preserve"> clause and related language to be used only when it is determined that such a clause is necessary to effectuate the purpose of Title VI.)</w:t>
      </w:r>
      <w:proofErr w:type="gramEnd"/>
    </w:p>
    <w:p w14:paraId="09E97CBD" w14:textId="77777777" w:rsidR="00FF75D4" w:rsidRPr="00835E8F" w:rsidRDefault="00FF75D4" w:rsidP="00FF75D4">
      <w:pPr>
        <w:pStyle w:val="NoSpacing"/>
        <w:rPr>
          <w:rFonts w:cs="Times New Roman"/>
          <w:szCs w:val="24"/>
        </w:rPr>
      </w:pPr>
    </w:p>
    <w:p w14:paraId="30CCCB63" w14:textId="2957565E" w:rsidR="00FF75D4" w:rsidRPr="000451F5" w:rsidRDefault="00EF7FCF" w:rsidP="00FF75D4">
      <w:pPr>
        <w:pStyle w:val="NoSpacing"/>
        <w:ind w:left="720"/>
        <w:jc w:val="center"/>
        <w:rPr>
          <w:rFonts w:cs="Times New Roman"/>
          <w:b/>
          <w:szCs w:val="24"/>
        </w:rPr>
      </w:pPr>
      <w:r>
        <w:rPr>
          <w:rFonts w:cs="Times New Roman"/>
          <w:b/>
        </w:rPr>
        <w:t>ASSURANCE</w:t>
      </w:r>
      <w:r>
        <w:rPr>
          <w:rFonts w:cs="Times New Roman"/>
          <w:b/>
          <w:szCs w:val="24"/>
        </w:rPr>
        <w:t xml:space="preserve"> </w:t>
      </w:r>
      <w:r w:rsidR="00FF75D4">
        <w:rPr>
          <w:rFonts w:cs="Times New Roman"/>
          <w:b/>
          <w:szCs w:val="24"/>
        </w:rPr>
        <w:t>APPENDIX E</w:t>
      </w:r>
    </w:p>
    <w:p w14:paraId="3BA35A93" w14:textId="77777777" w:rsidR="00FF75D4" w:rsidRPr="000451F5" w:rsidRDefault="00FF75D4" w:rsidP="00FF75D4">
      <w:pPr>
        <w:pStyle w:val="NoSpacing"/>
        <w:ind w:left="360"/>
        <w:rPr>
          <w:rFonts w:cs="Times New Roman"/>
          <w:b/>
          <w:szCs w:val="24"/>
          <w:u w:val="single"/>
        </w:rPr>
      </w:pPr>
    </w:p>
    <w:p w14:paraId="04D6896E" w14:textId="77777777" w:rsidR="00FF75D4" w:rsidRPr="00C83385" w:rsidRDefault="00FF75D4" w:rsidP="00FF75D4">
      <w:pPr>
        <w:pStyle w:val="NoSpacing"/>
        <w:rPr>
          <w:rFonts w:cs="Times New Roman"/>
          <w:szCs w:val="24"/>
        </w:rPr>
      </w:pPr>
      <w:r>
        <w:rPr>
          <w:rFonts w:cs="Times New Roman"/>
          <w:szCs w:val="24"/>
        </w:rPr>
        <w:t>During the performance of this contract, the contractor, for itself, its assignees, and successors in interest (hereinafter referred to as the “contractor”) agrees to comply with the following non-discrimination statutes and authorities; including but not limited to:</w:t>
      </w:r>
    </w:p>
    <w:p w14:paraId="3562F423" w14:textId="77777777" w:rsidR="00FF75D4" w:rsidRDefault="00FF75D4" w:rsidP="00FF75D4">
      <w:pPr>
        <w:pStyle w:val="NoSpacing"/>
        <w:rPr>
          <w:rFonts w:cs="Times New Roman"/>
          <w:szCs w:val="24"/>
        </w:rPr>
      </w:pPr>
    </w:p>
    <w:p w14:paraId="303CBEE1" w14:textId="77777777" w:rsidR="00FF75D4" w:rsidRDefault="00FF75D4" w:rsidP="00FF75D4">
      <w:pPr>
        <w:pStyle w:val="NoSpacing"/>
        <w:widowControl/>
        <w:numPr>
          <w:ilvl w:val="0"/>
          <w:numId w:val="18"/>
        </w:numPr>
        <w:rPr>
          <w:rFonts w:cs="Times New Roman"/>
          <w:szCs w:val="24"/>
        </w:rPr>
      </w:pPr>
      <w:r w:rsidRPr="000451F5">
        <w:rPr>
          <w:rFonts w:cs="Times New Roman"/>
          <w:szCs w:val="24"/>
        </w:rPr>
        <w:t xml:space="preserve">Title VI of the Civil Rights Act of 1964 (42 U.S.C. § 2000d </w:t>
      </w:r>
      <w:r w:rsidRPr="000451F5">
        <w:rPr>
          <w:rFonts w:cs="Times New Roman"/>
          <w:i/>
          <w:szCs w:val="24"/>
        </w:rPr>
        <w:t>et seq</w:t>
      </w:r>
      <w:r w:rsidRPr="000451F5">
        <w:rPr>
          <w:rFonts w:cs="Times New Roman"/>
          <w:szCs w:val="24"/>
        </w:rPr>
        <w:t>., 78 stat. 252), (prohibits discrimination on the basis o</w:t>
      </w:r>
      <w:r>
        <w:rPr>
          <w:rFonts w:cs="Times New Roman"/>
          <w:szCs w:val="24"/>
        </w:rPr>
        <w:t xml:space="preserve">f race, color, national origin), </w:t>
      </w:r>
      <w:r w:rsidRPr="00815D33">
        <w:rPr>
          <w:rFonts w:cs="Times New Roman"/>
          <w:szCs w:val="24"/>
        </w:rPr>
        <w:t xml:space="preserve">as implemented by </w:t>
      </w:r>
      <w:hyperlink r:id="rId13" w:history="1">
        <w:r w:rsidRPr="00815D33">
          <w:rPr>
            <w:rFonts w:cs="Times New Roman"/>
            <w:szCs w:val="24"/>
          </w:rPr>
          <w:t>49 C.F.R. § 21.1 et seq.</w:t>
        </w:r>
      </w:hyperlink>
      <w:r w:rsidRPr="00815D33">
        <w:rPr>
          <w:rFonts w:cs="Times New Roman"/>
          <w:szCs w:val="24"/>
        </w:rPr>
        <w:t xml:space="preserve"> and 49 C.F.R. § 303</w:t>
      </w:r>
      <w:r>
        <w:rPr>
          <w:rFonts w:cs="Times New Roman"/>
          <w:szCs w:val="24"/>
        </w:rPr>
        <w:t>;</w:t>
      </w:r>
    </w:p>
    <w:p w14:paraId="16992DC4" w14:textId="77777777" w:rsidR="00EF7FCF" w:rsidRDefault="00EF7FCF" w:rsidP="00EF7FCF">
      <w:pPr>
        <w:pStyle w:val="NoSpacing"/>
        <w:widowControl/>
        <w:rPr>
          <w:rFonts w:cs="Times New Roman"/>
          <w:szCs w:val="24"/>
        </w:rPr>
      </w:pPr>
    </w:p>
    <w:p w14:paraId="0D7D74F9" w14:textId="77777777" w:rsidR="00EF7FCF" w:rsidRDefault="00EF7FCF" w:rsidP="00EF7FCF">
      <w:pPr>
        <w:pStyle w:val="NoSpacing"/>
        <w:widowControl/>
        <w:rPr>
          <w:rFonts w:cs="Times New Roman"/>
          <w:szCs w:val="24"/>
        </w:rPr>
      </w:pPr>
    </w:p>
    <w:p w14:paraId="20FD33D9" w14:textId="77777777" w:rsidR="00EF7FCF" w:rsidRPr="000451F5" w:rsidRDefault="00EF7FCF" w:rsidP="00EF7FCF">
      <w:pPr>
        <w:pStyle w:val="NoSpacing"/>
        <w:widowControl/>
        <w:rPr>
          <w:rFonts w:cs="Times New Roman"/>
          <w:szCs w:val="24"/>
        </w:rPr>
      </w:pPr>
    </w:p>
    <w:p w14:paraId="25738140"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The Uniform Relocation Assistance and Real Property Acquisition Policies Act of 1970, (42 U.S.C. § 4601), (prohibits unfair treatment of persons displaced or whose propert</w:t>
      </w:r>
      <w:r>
        <w:rPr>
          <w:rFonts w:cs="Times New Roman"/>
          <w:szCs w:val="24"/>
        </w:rPr>
        <w:t>y has been acquired because of Federal or F</w:t>
      </w:r>
      <w:r w:rsidRPr="000451F5">
        <w:rPr>
          <w:rFonts w:cs="Times New Roman"/>
          <w:szCs w:val="24"/>
        </w:rPr>
        <w:t xml:space="preserve">ederal-aid programs and projects); </w:t>
      </w:r>
    </w:p>
    <w:p w14:paraId="5B3240FA"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Federal-Aid Highway Act of 1973, (23 U.S.C. § 324 </w:t>
      </w:r>
      <w:r w:rsidRPr="000451F5">
        <w:rPr>
          <w:rFonts w:cs="Times New Roman"/>
          <w:i/>
          <w:szCs w:val="24"/>
        </w:rPr>
        <w:t>et seq</w:t>
      </w:r>
      <w:r w:rsidRPr="000451F5">
        <w:rPr>
          <w:rFonts w:cs="Times New Roman"/>
          <w:szCs w:val="24"/>
        </w:rPr>
        <w:t>.), (prohibits discrimination on the basis of sex);</w:t>
      </w:r>
    </w:p>
    <w:p w14:paraId="31F390A9"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Section 504 of the Rehabilitation Act of 1973, (29 U.S.C. § 794 </w:t>
      </w:r>
      <w:r w:rsidRPr="000451F5">
        <w:rPr>
          <w:rFonts w:cs="Times New Roman"/>
          <w:i/>
          <w:szCs w:val="24"/>
        </w:rPr>
        <w:t>et seq</w:t>
      </w:r>
      <w:r w:rsidRPr="000451F5">
        <w:rPr>
          <w:rFonts w:cs="Times New Roman"/>
          <w:szCs w:val="24"/>
        </w:rPr>
        <w:t>.), as amended, (prohibits discrimination on the basis of disability);</w:t>
      </w:r>
      <w:r>
        <w:rPr>
          <w:rFonts w:cs="Times New Roman"/>
          <w:szCs w:val="24"/>
        </w:rPr>
        <w:t xml:space="preserve"> and 49 CFR Part 27;</w:t>
      </w:r>
    </w:p>
    <w:p w14:paraId="68017510"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The Age Discrimination Act of 1975, as amended, (42 U.S.C. § 6101 </w:t>
      </w:r>
      <w:r w:rsidRPr="000451F5">
        <w:rPr>
          <w:rFonts w:cs="Times New Roman"/>
          <w:i/>
          <w:szCs w:val="24"/>
        </w:rPr>
        <w:t>et seq</w:t>
      </w:r>
      <w:r w:rsidRPr="000451F5">
        <w:rPr>
          <w:rFonts w:cs="Times New Roman"/>
          <w:szCs w:val="24"/>
        </w:rPr>
        <w:t>.), (prohibits discrimination on the basis of age);</w:t>
      </w:r>
    </w:p>
    <w:p w14:paraId="1AF4E691"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 xml:space="preserve">Airport and Airway Improvement Act of 1982, (49 USC § 471, Section 47123), as amended, (prohibits discrimination based on race, creed, color, national origin, or sex); </w:t>
      </w:r>
    </w:p>
    <w:p w14:paraId="403E16E7" w14:textId="77777777" w:rsidR="00FF75D4" w:rsidRPr="000451F5" w:rsidRDefault="00FF75D4" w:rsidP="00FF75D4">
      <w:pPr>
        <w:pStyle w:val="NoSpacing"/>
        <w:widowControl/>
        <w:numPr>
          <w:ilvl w:val="0"/>
          <w:numId w:val="18"/>
        </w:numPr>
        <w:rPr>
          <w:rFonts w:cs="Times New Roman"/>
          <w:szCs w:val="24"/>
        </w:rPr>
      </w:pPr>
      <w:r w:rsidRPr="000451F5">
        <w:rPr>
          <w:rFonts w:cs="Times New Roman"/>
          <w:szCs w:val="24"/>
        </w:rPr>
        <w:t>The Civil Rights Rest</w:t>
      </w:r>
      <w:r>
        <w:rPr>
          <w:rFonts w:cs="Times New Roman"/>
          <w:szCs w:val="24"/>
        </w:rPr>
        <w:t>oration Act of 1987, (</w:t>
      </w:r>
      <w:hyperlink r:id="rId14" w:history="1">
        <w:r w:rsidRPr="00815D33">
          <w:rPr>
            <w:rFonts w:cs="Times New Roman"/>
            <w:szCs w:val="24"/>
          </w:rPr>
          <w:t>102 Stat. 28</w:t>
        </w:r>
      </w:hyperlink>
      <w:r w:rsidRPr="00815D33">
        <w:rPr>
          <w:rFonts w:cs="Times New Roman"/>
          <w:szCs w:val="24"/>
        </w:rPr>
        <w:t>.</w:t>
      </w:r>
      <w:r>
        <w:rPr>
          <w:rFonts w:cs="Times New Roman"/>
          <w:szCs w:val="24"/>
        </w:rPr>
        <w:t>), (“</w:t>
      </w:r>
      <w:r>
        <w:rPr>
          <w:rFonts w:cs="Times New Roman"/>
          <w:i/>
          <w:szCs w:val="24"/>
        </w:rPr>
        <w:t>….which r</w:t>
      </w:r>
      <w:r w:rsidRPr="00797899">
        <w:rPr>
          <w:rFonts w:cs="Times New Roman"/>
          <w:i/>
          <w:szCs w:val="24"/>
        </w:rPr>
        <w:t>estore[d] the broad scope of coverage and to clarify the application of title IX of the Education Amendments of 1972, section 504 of the Rehabilitation Act of 1973, the Age Discrimination Act of 1975, and title VI of the Civil Rights Act of 1964</w:t>
      </w:r>
      <w:r w:rsidRPr="00797899">
        <w:rPr>
          <w:rFonts w:cs="Times New Roman"/>
          <w:szCs w:val="24"/>
        </w:rPr>
        <w:t>.</w:t>
      </w:r>
      <w:r>
        <w:rPr>
          <w:rFonts w:cs="Times New Roman"/>
          <w:szCs w:val="24"/>
        </w:rPr>
        <w:t>”</w:t>
      </w:r>
      <w:r w:rsidRPr="000451F5">
        <w:rPr>
          <w:rFonts w:cs="Times New Roman"/>
          <w:szCs w:val="24"/>
        </w:rPr>
        <w:t>);</w:t>
      </w:r>
    </w:p>
    <w:p w14:paraId="290167AC" w14:textId="77777777" w:rsidR="00FF75D4" w:rsidRDefault="00FF75D4" w:rsidP="00FF75D4">
      <w:pPr>
        <w:pStyle w:val="NoSpacing"/>
        <w:widowControl/>
        <w:numPr>
          <w:ilvl w:val="0"/>
          <w:numId w:val="18"/>
        </w:numPr>
        <w:rPr>
          <w:rFonts w:cs="Times New Roman"/>
          <w:szCs w:val="24"/>
        </w:rPr>
      </w:pPr>
      <w:r>
        <w:rPr>
          <w:rFonts w:cs="Times New Roman"/>
          <w:szCs w:val="24"/>
        </w:rPr>
        <w:t xml:space="preserve">Titles II and III of the </w:t>
      </w:r>
      <w:r w:rsidRPr="000451F5">
        <w:rPr>
          <w:rFonts w:cs="Times New Roman"/>
          <w:szCs w:val="24"/>
        </w:rPr>
        <w:t>America</w:t>
      </w:r>
      <w:r>
        <w:rPr>
          <w:rFonts w:cs="Times New Roman"/>
          <w:szCs w:val="24"/>
        </w:rPr>
        <w:t>ns with Disabilities Act, which prohibit discrimination on the basis of disability in the operation of public entities, public and private transportation systems, places of public accommodation, and certain testing entities</w:t>
      </w:r>
      <w:r w:rsidRPr="000451F5">
        <w:rPr>
          <w:rFonts w:cs="Times New Roman"/>
          <w:szCs w:val="24"/>
        </w:rPr>
        <w:t xml:space="preserve"> (42 U.S.C. §§</w:t>
      </w:r>
      <w:r>
        <w:rPr>
          <w:rFonts w:cs="Times New Roman"/>
          <w:szCs w:val="24"/>
        </w:rPr>
        <w:t xml:space="preserve"> 12131 -- 12189) </w:t>
      </w:r>
      <w:r w:rsidRPr="00797899">
        <w:rPr>
          <w:rFonts w:cs="Times New Roman"/>
          <w:szCs w:val="24"/>
        </w:rPr>
        <w:t>as implemented by Department of Justice regulations at 28 C.F.R. parts 35 and 36, and Department of Transportation regulations at 49 C.F.R. parts 37 and 38</w:t>
      </w:r>
      <w:r w:rsidRPr="000451F5">
        <w:rPr>
          <w:rFonts w:cs="Times New Roman"/>
          <w:szCs w:val="24"/>
        </w:rPr>
        <w:t>;</w:t>
      </w:r>
    </w:p>
    <w:p w14:paraId="35F2FD76" w14:textId="77777777" w:rsidR="00FF75D4" w:rsidRDefault="00FF75D4" w:rsidP="00FF75D4">
      <w:pPr>
        <w:pStyle w:val="NoSpacing"/>
        <w:widowControl/>
        <w:numPr>
          <w:ilvl w:val="0"/>
          <w:numId w:val="18"/>
        </w:numPr>
        <w:rPr>
          <w:rFonts w:cs="Times New Roman"/>
          <w:szCs w:val="24"/>
        </w:rPr>
      </w:pPr>
      <w:r>
        <w:rPr>
          <w:rFonts w:cs="Times New Roman"/>
          <w:szCs w:val="24"/>
        </w:rPr>
        <w:t xml:space="preserve">The Federal Aviation Administration’s Non-discrimination statute (49 U.S.C. </w:t>
      </w:r>
      <w:r w:rsidRPr="000451F5">
        <w:rPr>
          <w:rFonts w:cs="Times New Roman"/>
          <w:szCs w:val="24"/>
        </w:rPr>
        <w:t>§</w:t>
      </w:r>
      <w:r>
        <w:rPr>
          <w:rFonts w:cs="Times New Roman"/>
          <w:szCs w:val="24"/>
        </w:rPr>
        <w:t xml:space="preserve"> 47123) (prohibits discrimination on the basis of race, color, national origin, and sex);</w:t>
      </w:r>
    </w:p>
    <w:p w14:paraId="45F278C0" w14:textId="77777777" w:rsidR="00FF75D4" w:rsidRDefault="00FF75D4" w:rsidP="00FF75D4">
      <w:pPr>
        <w:pStyle w:val="NoSpacing"/>
        <w:widowControl/>
        <w:numPr>
          <w:ilvl w:val="0"/>
          <w:numId w:val="18"/>
        </w:numPr>
        <w:rPr>
          <w:rFonts w:cs="Times New Roman"/>
          <w:szCs w:val="24"/>
        </w:rPr>
      </w:pPr>
      <w:r>
        <w:rPr>
          <w:rFonts w:cs="Times New Roman"/>
          <w:szCs w:val="24"/>
        </w:rPr>
        <w:t>Executive Order 12898, Federal Actions to Address Environmental Justice in Minority Populations and Low-Income Populations, which ensures non-discrimination against minority populations by discouraging programs, policies, and activities with disproportionately high and adverse human health or environmental effects on minority and low-income populations;</w:t>
      </w:r>
    </w:p>
    <w:p w14:paraId="020F3246" w14:textId="77777777" w:rsidR="00FF75D4" w:rsidRDefault="00FF75D4" w:rsidP="00FF75D4">
      <w:pPr>
        <w:pStyle w:val="NoSpacing"/>
        <w:widowControl/>
        <w:numPr>
          <w:ilvl w:val="0"/>
          <w:numId w:val="18"/>
        </w:numPr>
        <w:rPr>
          <w:rFonts w:cs="Times New Roman"/>
          <w:szCs w:val="24"/>
        </w:rPr>
      </w:pPr>
      <w:r>
        <w:rPr>
          <w:rFonts w:cs="Times New Roman"/>
          <w:szCs w:val="24"/>
        </w:rPr>
        <w:t>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w:t>
      </w:r>
    </w:p>
    <w:p w14:paraId="06F34F34" w14:textId="29E09531" w:rsidR="00FF75D4" w:rsidRPr="00FF75D4" w:rsidRDefault="00FF75D4" w:rsidP="00FF75D4">
      <w:pPr>
        <w:pStyle w:val="NoSpacing"/>
        <w:widowControl/>
        <w:numPr>
          <w:ilvl w:val="0"/>
          <w:numId w:val="18"/>
        </w:numPr>
        <w:rPr>
          <w:rFonts w:cs="Times New Roman"/>
          <w:szCs w:val="24"/>
        </w:rPr>
      </w:pPr>
      <w:r w:rsidRPr="00FF75D4">
        <w:rPr>
          <w:rFonts w:cs="Times New Roman"/>
          <w:szCs w:val="24"/>
        </w:rPr>
        <w:t xml:space="preserve">Title IX of the Education Amendments of 1972, as amended, which prohibits you from discriminating because of sex in education programs or activities (20 U.S.C. 1681 et </w:t>
      </w:r>
      <w:proofErr w:type="spellStart"/>
      <w:r w:rsidRPr="00FF75D4">
        <w:rPr>
          <w:rFonts w:cs="Times New Roman"/>
          <w:szCs w:val="24"/>
        </w:rPr>
        <w:t>seq</w:t>
      </w:r>
      <w:proofErr w:type="spellEnd"/>
      <w:r w:rsidRPr="00FF75D4">
        <w:rPr>
          <w:rFonts w:cs="Times New Roman"/>
          <w:szCs w:val="24"/>
        </w:rPr>
        <w:t xml:space="preserve">), as implemented by </w:t>
      </w:r>
      <w:hyperlink r:id="rId15" w:history="1">
        <w:r w:rsidRPr="00FF75D4">
          <w:rPr>
            <w:rFonts w:cs="Times New Roman"/>
            <w:szCs w:val="24"/>
          </w:rPr>
          <w:t>49 C.F.R. § 25.1 et seq</w:t>
        </w:r>
      </w:hyperlink>
      <w:r w:rsidRPr="00FF75D4">
        <w:rPr>
          <w:rFonts w:cs="Times New Roman"/>
          <w:szCs w:val="24"/>
        </w:rPr>
        <w:t>.</w:t>
      </w:r>
    </w:p>
    <w:p w14:paraId="7D484828" w14:textId="2007D5B1" w:rsidR="002A066B" w:rsidRPr="00C767E9" w:rsidRDefault="002A066B" w:rsidP="00FF75D4">
      <w:pPr>
        <w:pStyle w:val="NoSpacing"/>
        <w:rPr>
          <w:rFonts w:cs="Times New Roman"/>
          <w:szCs w:val="24"/>
        </w:rPr>
      </w:pPr>
    </w:p>
    <w:sectPr w:rsidR="002A066B" w:rsidRPr="00C767E9" w:rsidSect="000022C8">
      <w:headerReference w:type="defaul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61F5E6" w14:textId="77777777" w:rsidR="008F036B" w:rsidRDefault="008F036B" w:rsidP="00621C44">
      <w:r>
        <w:separator/>
      </w:r>
    </w:p>
  </w:endnote>
  <w:endnote w:type="continuationSeparator" w:id="0">
    <w:p w14:paraId="29248480" w14:textId="77777777" w:rsidR="008F036B" w:rsidRDefault="008F036B" w:rsidP="0062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ns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F1B18" w14:textId="77777777" w:rsidR="008F036B" w:rsidRDefault="008F036B" w:rsidP="00621C44">
      <w:r>
        <w:separator/>
      </w:r>
    </w:p>
  </w:footnote>
  <w:footnote w:type="continuationSeparator" w:id="0">
    <w:p w14:paraId="6E34E2F0" w14:textId="77777777" w:rsidR="008F036B" w:rsidRDefault="008F036B" w:rsidP="00621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E4632" w14:textId="77777777" w:rsidR="00FF75D4" w:rsidRPr="008F47A5" w:rsidRDefault="00FF75D4" w:rsidP="008F47A5">
    <w:pPr>
      <w:pStyle w:val="NoSpacing"/>
      <w:pBdr>
        <w:bottom w:val="single" w:sz="4" w:space="1" w:color="auto"/>
      </w:pBdr>
      <w:jc w:val="center"/>
      <w:rPr>
        <w:rFonts w:cs="Times New Roman"/>
        <w:b/>
        <w:sz w:val="28"/>
        <w:szCs w:val="28"/>
      </w:rPr>
    </w:pPr>
    <w:r w:rsidRPr="00C767E9">
      <w:rPr>
        <w:rFonts w:cs="Times New Roman"/>
        <w:b/>
        <w:bCs/>
        <w:sz w:val="28"/>
        <w:szCs w:val="28"/>
      </w:rPr>
      <w:t xml:space="preserve">Appendix </w:t>
    </w:r>
    <w:r>
      <w:rPr>
        <w:rFonts w:cs="Times New Roman"/>
        <w:b/>
        <w:bCs/>
        <w:sz w:val="28"/>
        <w:szCs w:val="28"/>
      </w:rPr>
      <w:t>E</w:t>
    </w:r>
    <w:r w:rsidRPr="00C767E9">
      <w:rPr>
        <w:rFonts w:cs="Times New Roman"/>
        <w:b/>
        <w:bCs/>
        <w:sz w:val="28"/>
        <w:szCs w:val="28"/>
      </w:rPr>
      <w:t xml:space="preserve"> </w:t>
    </w:r>
    <w:r w:rsidRPr="00A75D45">
      <w:rPr>
        <w:rFonts w:cs="Times New Roman"/>
        <w:b/>
        <w:bCs/>
        <w:sz w:val="28"/>
        <w:szCs w:val="28"/>
      </w:rPr>
      <w:t xml:space="preserve">— </w:t>
    </w:r>
    <w:r w:rsidRPr="00C767E9">
      <w:rPr>
        <w:rFonts w:cs="Times New Roman"/>
        <w:b/>
        <w:sz w:val="28"/>
        <w:szCs w:val="28"/>
      </w:rPr>
      <w:t>United States Department of Transportation Standard Title VI/Non-Discrimination Ass</w:t>
    </w:r>
    <w:r>
      <w:rPr>
        <w:rFonts w:cs="Times New Roman"/>
        <w:b/>
        <w:sz w:val="28"/>
        <w:szCs w:val="28"/>
      </w:rPr>
      <w:t>urances (DOT Order No. 1050.2A)</w:t>
    </w:r>
    <w:r>
      <w:rPr>
        <w:rFonts w:cs="Times New Roman"/>
        <w:b/>
        <w:bCs/>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906754"/>
    <w:multiLevelType w:val="hybridMultilevel"/>
    <w:tmpl w:val="06F596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78EABAD"/>
    <w:multiLevelType w:val="hybridMultilevel"/>
    <w:tmpl w:val="21E4A7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51249B1"/>
    <w:multiLevelType w:val="hybridMultilevel"/>
    <w:tmpl w:val="B35EA0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B982A15"/>
    <w:multiLevelType w:val="hybridMultilevel"/>
    <w:tmpl w:val="CC8DB5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7C"/>
    <w:multiLevelType w:val="singleLevel"/>
    <w:tmpl w:val="11428544"/>
    <w:lvl w:ilvl="0">
      <w:start w:val="1"/>
      <w:numFmt w:val="decimal"/>
      <w:pStyle w:val="ListNumber5"/>
      <w:lvlText w:val="%1."/>
      <w:lvlJc w:val="left"/>
      <w:pPr>
        <w:tabs>
          <w:tab w:val="num" w:pos="1710"/>
        </w:tabs>
        <w:ind w:left="1710" w:hanging="360"/>
      </w:pPr>
    </w:lvl>
  </w:abstractNum>
  <w:abstractNum w:abstractNumId="5">
    <w:nsid w:val="FFFFFF7D"/>
    <w:multiLevelType w:val="singleLevel"/>
    <w:tmpl w:val="4C108DC4"/>
    <w:lvl w:ilvl="0">
      <w:start w:val="1"/>
      <w:numFmt w:val="decimal"/>
      <w:pStyle w:val="ListNumber4"/>
      <w:lvlText w:val="%1."/>
      <w:lvlJc w:val="left"/>
      <w:pPr>
        <w:tabs>
          <w:tab w:val="num" w:pos="1260"/>
        </w:tabs>
        <w:ind w:left="1260" w:hanging="360"/>
      </w:pPr>
    </w:lvl>
  </w:abstractNum>
  <w:abstractNum w:abstractNumId="6">
    <w:nsid w:val="FFFFFF7F"/>
    <w:multiLevelType w:val="singleLevel"/>
    <w:tmpl w:val="77D83A0E"/>
    <w:lvl w:ilvl="0">
      <w:start w:val="1"/>
      <w:numFmt w:val="decimal"/>
      <w:pStyle w:val="ListNumber2"/>
      <w:lvlText w:val="%1."/>
      <w:lvlJc w:val="left"/>
      <w:pPr>
        <w:ind w:left="720" w:hanging="360"/>
      </w:pPr>
    </w:lvl>
  </w:abstractNum>
  <w:abstractNum w:abstractNumId="7">
    <w:nsid w:val="FFFFFF82"/>
    <w:multiLevelType w:val="singleLevel"/>
    <w:tmpl w:val="3F7A86A6"/>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CC3E04F6"/>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C3004DF4"/>
    <w:lvl w:ilvl="0">
      <w:start w:val="1"/>
      <w:numFmt w:val="decimal"/>
      <w:pStyle w:val="ListNumber"/>
      <w:lvlText w:val="%1."/>
      <w:lvlJc w:val="left"/>
      <w:pPr>
        <w:tabs>
          <w:tab w:val="num" w:pos="360"/>
        </w:tabs>
        <w:ind w:left="360" w:hanging="360"/>
      </w:pPr>
    </w:lvl>
  </w:abstractNum>
  <w:abstractNum w:abstractNumId="10">
    <w:nsid w:val="0086532F"/>
    <w:multiLevelType w:val="hybridMultilevel"/>
    <w:tmpl w:val="ECD69170"/>
    <w:lvl w:ilvl="0" w:tplc="226AB55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3A0AD5"/>
    <w:multiLevelType w:val="hybridMultilevel"/>
    <w:tmpl w:val="44668940"/>
    <w:lvl w:ilvl="0" w:tplc="F22AF6A2">
      <w:start w:val="1"/>
      <w:numFmt w:val="lowerLetter"/>
      <w:pStyle w:val="ListNumber3"/>
      <w:lvlText w:val="%1)"/>
      <w:lvlJc w:val="left"/>
      <w:pPr>
        <w:ind w:left="1080" w:hanging="360"/>
      </w:pPr>
    </w:lvl>
    <w:lvl w:ilvl="1" w:tplc="D3481E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F05E84"/>
    <w:multiLevelType w:val="hybridMultilevel"/>
    <w:tmpl w:val="78386D70"/>
    <w:lvl w:ilvl="0" w:tplc="8C785F04">
      <w:start w:val="1"/>
      <w:numFmt w:val="bullet"/>
      <w:lvlText w:val=""/>
      <w:lvlJc w:val="left"/>
      <w:pPr>
        <w:ind w:left="774" w:hanging="360"/>
      </w:pPr>
      <w:rPr>
        <w:rFonts w:ascii="Symbol" w:hAnsi="Symbol" w:hint="default"/>
        <w:color w:val="auto"/>
        <w:sz w:val="18"/>
        <w:szCs w:val="18"/>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3">
    <w:nsid w:val="12DB079B"/>
    <w:multiLevelType w:val="hybridMultilevel"/>
    <w:tmpl w:val="D1123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1F472736"/>
    <w:multiLevelType w:val="hybridMultilevel"/>
    <w:tmpl w:val="A84E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A95085"/>
    <w:multiLevelType w:val="hybridMultilevel"/>
    <w:tmpl w:val="6DFE04BE"/>
    <w:lvl w:ilvl="0" w:tplc="8C785F04">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224B610F"/>
    <w:multiLevelType w:val="hybridMultilevel"/>
    <w:tmpl w:val="CC52F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287421C"/>
    <w:multiLevelType w:val="hybridMultilevel"/>
    <w:tmpl w:val="D274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4200969"/>
    <w:multiLevelType w:val="hybridMultilevel"/>
    <w:tmpl w:val="D6570C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43671D7"/>
    <w:multiLevelType w:val="hybridMultilevel"/>
    <w:tmpl w:val="2A00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C5F9AC"/>
    <w:multiLevelType w:val="hybridMultilevel"/>
    <w:tmpl w:val="9D5309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1BB1E9D"/>
    <w:multiLevelType w:val="hybridMultilevel"/>
    <w:tmpl w:val="7F9C0018"/>
    <w:lvl w:ilvl="0" w:tplc="47EC9DD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24754C"/>
    <w:multiLevelType w:val="hybridMultilevel"/>
    <w:tmpl w:val="74AC5782"/>
    <w:lvl w:ilvl="0" w:tplc="8C785F04">
      <w:start w:val="1"/>
      <w:numFmt w:val="bullet"/>
      <w:lvlText w:val=""/>
      <w:lvlJc w:val="left"/>
      <w:pPr>
        <w:ind w:left="1800" w:hanging="360"/>
      </w:pPr>
      <w:rPr>
        <w:rFonts w:ascii="Symbol" w:hAnsi="Symbol" w:hint="default"/>
        <w:color w:val="auto"/>
        <w:w w:val="131"/>
        <w:sz w:val="18"/>
        <w:szCs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CE42909"/>
    <w:multiLevelType w:val="hybridMultilevel"/>
    <w:tmpl w:val="646E6362"/>
    <w:lvl w:ilvl="0" w:tplc="B122D1BE">
      <w:start w:val="1"/>
      <w:numFmt w:val="decimal"/>
      <w:lvlText w:val="%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353E62"/>
    <w:multiLevelType w:val="hybridMultilevel"/>
    <w:tmpl w:val="191ED21E"/>
    <w:lvl w:ilvl="0" w:tplc="8C785F04">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5B3E1D"/>
    <w:multiLevelType w:val="hybridMultilevel"/>
    <w:tmpl w:val="627A7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nsid w:val="45CA180B"/>
    <w:multiLevelType w:val="hybridMultilevel"/>
    <w:tmpl w:val="1974D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5D00F0"/>
    <w:multiLevelType w:val="hybridMultilevel"/>
    <w:tmpl w:val="60FAE2CC"/>
    <w:lvl w:ilvl="0" w:tplc="A2AAD936">
      <w:start w:val="1"/>
      <w:numFmt w:val="lowerRoman"/>
      <w:pStyle w:val="ListContinue3"/>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47955BC3"/>
    <w:multiLevelType w:val="hybridMultilevel"/>
    <w:tmpl w:val="3D1A6E80"/>
    <w:lvl w:ilvl="0" w:tplc="8C785F04">
      <w:start w:val="1"/>
      <w:numFmt w:val="bullet"/>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0E030B"/>
    <w:multiLevelType w:val="hybridMultilevel"/>
    <w:tmpl w:val="B1BC061A"/>
    <w:lvl w:ilvl="0" w:tplc="1EF2B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F04620"/>
    <w:multiLevelType w:val="hybridMultilevel"/>
    <w:tmpl w:val="F0326E5C"/>
    <w:lvl w:ilvl="0" w:tplc="790C317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8B9D87"/>
    <w:multiLevelType w:val="hybridMultilevel"/>
    <w:tmpl w:val="FC02E92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6B34F2B"/>
    <w:multiLevelType w:val="hybridMultilevel"/>
    <w:tmpl w:val="F124833C"/>
    <w:lvl w:ilvl="0" w:tplc="0409000F">
      <w:start w:val="1"/>
      <w:numFmt w:val="decimal"/>
      <w:lvlText w:val="%1."/>
      <w:lvlJc w:val="left"/>
      <w:pPr>
        <w:ind w:left="1080" w:hanging="360"/>
      </w:pPr>
    </w:lvl>
    <w:lvl w:ilvl="1" w:tplc="D3481E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7D1A31"/>
    <w:multiLevelType w:val="hybridMultilevel"/>
    <w:tmpl w:val="71AC63FE"/>
    <w:lvl w:ilvl="0" w:tplc="8C785F04">
      <w:start w:val="1"/>
      <w:numFmt w:val="bullet"/>
      <w:lvlText w:val=""/>
      <w:lvlJc w:val="left"/>
      <w:pPr>
        <w:ind w:left="720" w:hanging="360"/>
      </w:pPr>
      <w:rPr>
        <w:rFonts w:ascii="Symbol" w:hAnsi="Symbol" w:hint="default"/>
        <w:color w:val="auto"/>
        <w:w w:val="131"/>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DD4F7E"/>
    <w:multiLevelType w:val="hybridMultilevel"/>
    <w:tmpl w:val="09EE3C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B192392"/>
    <w:multiLevelType w:val="hybridMultilevel"/>
    <w:tmpl w:val="E5E05394"/>
    <w:lvl w:ilvl="0" w:tplc="CD5E2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0D75E20"/>
    <w:multiLevelType w:val="hybridMultilevel"/>
    <w:tmpl w:val="57E8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3C0834"/>
    <w:multiLevelType w:val="hybridMultilevel"/>
    <w:tmpl w:val="D8746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44">
    <w:nsid w:val="7B30436D"/>
    <w:multiLevelType w:val="hybridMultilevel"/>
    <w:tmpl w:val="DC5EC652"/>
    <w:lvl w:ilvl="0" w:tplc="226AB554">
      <w:start w:val="1"/>
      <w:numFmt w:val="decimal"/>
      <w:lvlText w:val="%1."/>
      <w:lvlJc w:val="left"/>
      <w:pPr>
        <w:ind w:left="720" w:hanging="360"/>
      </w:pPr>
      <w:rPr>
        <w:rFonts w:hint="default"/>
        <w:color w:val="auto"/>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B067D0"/>
    <w:multiLevelType w:val="hybridMultilevel"/>
    <w:tmpl w:val="2902C0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F733737"/>
    <w:multiLevelType w:val="hybridMultilevel"/>
    <w:tmpl w:val="D47E9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6"/>
  </w:num>
  <w:num w:numId="5">
    <w:abstractNumId w:val="11"/>
  </w:num>
  <w:num w:numId="6">
    <w:abstractNumId w:val="31"/>
  </w:num>
  <w:num w:numId="7">
    <w:abstractNumId w:val="5"/>
  </w:num>
  <w:num w:numId="8">
    <w:abstractNumId w:val="4"/>
  </w:num>
  <w:num w:numId="9">
    <w:abstractNumId w:val="19"/>
  </w:num>
  <w:num w:numId="10">
    <w:abstractNumId w:val="21"/>
  </w:num>
  <w:num w:numId="11">
    <w:abstractNumId w:val="25"/>
  </w:num>
  <w:num w:numId="12">
    <w:abstractNumId w:val="36"/>
  </w:num>
  <w:num w:numId="13">
    <w:abstractNumId w:val="16"/>
  </w:num>
  <w:num w:numId="14">
    <w:abstractNumId w:val="12"/>
  </w:num>
  <w:num w:numId="15">
    <w:abstractNumId w:val="44"/>
  </w:num>
  <w:num w:numId="16">
    <w:abstractNumId w:val="33"/>
  </w:num>
  <w:num w:numId="17">
    <w:abstractNumId w:val="26"/>
  </w:num>
  <w:num w:numId="18">
    <w:abstractNumId w:val="46"/>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lvlOverride w:ilvl="2"/>
    <w:lvlOverride w:ilvl="3"/>
    <w:lvlOverride w:ilvl="4"/>
    <w:lvlOverride w:ilvl="5"/>
    <w:lvlOverride w:ilvl="6"/>
    <w:lvlOverride w:ilvl="7"/>
    <w:lvlOverride w:ilvl="8"/>
  </w:num>
  <w:num w:numId="21">
    <w:abstractNumId w:val="29"/>
    <w:lvlOverride w:ilvl="0">
      <w:startOverride w:val="1"/>
    </w:lvlOverride>
    <w:lvlOverride w:ilvl="1"/>
    <w:lvlOverride w:ilvl="2"/>
    <w:lvlOverride w:ilvl="3"/>
    <w:lvlOverride w:ilvl="4"/>
    <w:lvlOverride w:ilvl="5"/>
    <w:lvlOverride w:ilvl="6"/>
    <w:lvlOverride w:ilvl="7"/>
    <w:lvlOverride w:ilvl="8"/>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38"/>
  </w:num>
  <w:num w:numId="27">
    <w:abstractNumId w:val="10"/>
  </w:num>
  <w:num w:numId="28">
    <w:abstractNumId w:val="32"/>
  </w:num>
  <w:num w:numId="29">
    <w:abstractNumId w:val="24"/>
  </w:num>
  <w:num w:numId="30">
    <w:abstractNumId w:val="34"/>
  </w:num>
  <w:num w:numId="31">
    <w:abstractNumId w:val="27"/>
  </w:num>
  <w:num w:numId="32">
    <w:abstractNumId w:val="15"/>
  </w:num>
  <w:num w:numId="33">
    <w:abstractNumId w:val="30"/>
  </w:num>
  <w:num w:numId="34">
    <w:abstractNumId w:val="13"/>
  </w:num>
  <w:num w:numId="35">
    <w:abstractNumId w:val="45"/>
  </w:num>
  <w:num w:numId="36">
    <w:abstractNumId w:val="28"/>
  </w:num>
  <w:num w:numId="37">
    <w:abstractNumId w:val="1"/>
  </w:num>
  <w:num w:numId="38">
    <w:abstractNumId w:val="0"/>
  </w:num>
  <w:num w:numId="39">
    <w:abstractNumId w:val="3"/>
  </w:num>
  <w:num w:numId="40">
    <w:abstractNumId w:val="41"/>
  </w:num>
  <w:num w:numId="41">
    <w:abstractNumId w:val="39"/>
  </w:num>
  <w:num w:numId="42">
    <w:abstractNumId w:val="22"/>
  </w:num>
  <w:num w:numId="43">
    <w:abstractNumId w:val="40"/>
  </w:num>
  <w:num w:numId="44">
    <w:abstractNumId w:val="35"/>
  </w:num>
  <w:num w:numId="45">
    <w:abstractNumId w:val="2"/>
  </w:num>
  <w:num w:numId="46">
    <w:abstractNumId w:val="20"/>
  </w:num>
  <w:num w:numId="47">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EC"/>
    <w:rsid w:val="0000070D"/>
    <w:rsid w:val="000022C8"/>
    <w:rsid w:val="00002436"/>
    <w:rsid w:val="00002FA1"/>
    <w:rsid w:val="0000408C"/>
    <w:rsid w:val="0000588A"/>
    <w:rsid w:val="00007F1C"/>
    <w:rsid w:val="00010480"/>
    <w:rsid w:val="00010A22"/>
    <w:rsid w:val="00011503"/>
    <w:rsid w:val="00011BAA"/>
    <w:rsid w:val="00011E5A"/>
    <w:rsid w:val="00013930"/>
    <w:rsid w:val="00014CF4"/>
    <w:rsid w:val="00014D8F"/>
    <w:rsid w:val="00015A29"/>
    <w:rsid w:val="00016D2B"/>
    <w:rsid w:val="000173CC"/>
    <w:rsid w:val="0001763A"/>
    <w:rsid w:val="000176A6"/>
    <w:rsid w:val="00020DAC"/>
    <w:rsid w:val="00021B80"/>
    <w:rsid w:val="0002202B"/>
    <w:rsid w:val="000231C4"/>
    <w:rsid w:val="000254A4"/>
    <w:rsid w:val="000271CC"/>
    <w:rsid w:val="00030024"/>
    <w:rsid w:val="00031785"/>
    <w:rsid w:val="00034718"/>
    <w:rsid w:val="00036388"/>
    <w:rsid w:val="000365B5"/>
    <w:rsid w:val="00036CD3"/>
    <w:rsid w:val="00040BDD"/>
    <w:rsid w:val="0004504C"/>
    <w:rsid w:val="000456EB"/>
    <w:rsid w:val="00045C1B"/>
    <w:rsid w:val="00055BFD"/>
    <w:rsid w:val="00055CD7"/>
    <w:rsid w:val="0005677A"/>
    <w:rsid w:val="00056C49"/>
    <w:rsid w:val="000634B5"/>
    <w:rsid w:val="00065451"/>
    <w:rsid w:val="0006676B"/>
    <w:rsid w:val="000672CE"/>
    <w:rsid w:val="000716E8"/>
    <w:rsid w:val="00071FD8"/>
    <w:rsid w:val="00072FD1"/>
    <w:rsid w:val="0007400A"/>
    <w:rsid w:val="00076576"/>
    <w:rsid w:val="0007690B"/>
    <w:rsid w:val="000800A1"/>
    <w:rsid w:val="00081D83"/>
    <w:rsid w:val="00082468"/>
    <w:rsid w:val="000832CB"/>
    <w:rsid w:val="00085710"/>
    <w:rsid w:val="000928A8"/>
    <w:rsid w:val="000934B7"/>
    <w:rsid w:val="000A0B4B"/>
    <w:rsid w:val="000A4640"/>
    <w:rsid w:val="000A5052"/>
    <w:rsid w:val="000B2A86"/>
    <w:rsid w:val="000B3746"/>
    <w:rsid w:val="000B419F"/>
    <w:rsid w:val="000C04F1"/>
    <w:rsid w:val="000C1E90"/>
    <w:rsid w:val="000C2289"/>
    <w:rsid w:val="000C3328"/>
    <w:rsid w:val="000C3B71"/>
    <w:rsid w:val="000C5523"/>
    <w:rsid w:val="000C7504"/>
    <w:rsid w:val="000D03CC"/>
    <w:rsid w:val="000D11B7"/>
    <w:rsid w:val="000D16BC"/>
    <w:rsid w:val="000D20AC"/>
    <w:rsid w:val="000D3216"/>
    <w:rsid w:val="000D382F"/>
    <w:rsid w:val="000D5AAF"/>
    <w:rsid w:val="000D7317"/>
    <w:rsid w:val="000E2C47"/>
    <w:rsid w:val="000E3629"/>
    <w:rsid w:val="000E3EEE"/>
    <w:rsid w:val="000E5132"/>
    <w:rsid w:val="000E53BF"/>
    <w:rsid w:val="000E609D"/>
    <w:rsid w:val="000E77F0"/>
    <w:rsid w:val="000F16C7"/>
    <w:rsid w:val="000F2BF1"/>
    <w:rsid w:val="000F52BE"/>
    <w:rsid w:val="000F6C95"/>
    <w:rsid w:val="00102D8B"/>
    <w:rsid w:val="001043D9"/>
    <w:rsid w:val="00105303"/>
    <w:rsid w:val="00105B19"/>
    <w:rsid w:val="00106B33"/>
    <w:rsid w:val="00112F18"/>
    <w:rsid w:val="00113C01"/>
    <w:rsid w:val="0011459B"/>
    <w:rsid w:val="001145E0"/>
    <w:rsid w:val="001156FB"/>
    <w:rsid w:val="00122981"/>
    <w:rsid w:val="0012369B"/>
    <w:rsid w:val="001261A2"/>
    <w:rsid w:val="00127E9B"/>
    <w:rsid w:val="00131CFB"/>
    <w:rsid w:val="001350A5"/>
    <w:rsid w:val="00135596"/>
    <w:rsid w:val="00135BC6"/>
    <w:rsid w:val="0013753B"/>
    <w:rsid w:val="0014004C"/>
    <w:rsid w:val="00142377"/>
    <w:rsid w:val="00142C70"/>
    <w:rsid w:val="00144CE7"/>
    <w:rsid w:val="001454EB"/>
    <w:rsid w:val="00146494"/>
    <w:rsid w:val="00146E20"/>
    <w:rsid w:val="001505B3"/>
    <w:rsid w:val="00152442"/>
    <w:rsid w:val="00152CF4"/>
    <w:rsid w:val="00154052"/>
    <w:rsid w:val="00154674"/>
    <w:rsid w:val="00156E21"/>
    <w:rsid w:val="00157EAE"/>
    <w:rsid w:val="001637C1"/>
    <w:rsid w:val="00165C21"/>
    <w:rsid w:val="00172EFA"/>
    <w:rsid w:val="00174773"/>
    <w:rsid w:val="00174FEF"/>
    <w:rsid w:val="00176D9B"/>
    <w:rsid w:val="001771F1"/>
    <w:rsid w:val="00180461"/>
    <w:rsid w:val="001814ED"/>
    <w:rsid w:val="0018263E"/>
    <w:rsid w:val="001849CC"/>
    <w:rsid w:val="001861B8"/>
    <w:rsid w:val="001868E1"/>
    <w:rsid w:val="001901DE"/>
    <w:rsid w:val="00190589"/>
    <w:rsid w:val="00190703"/>
    <w:rsid w:val="00190EED"/>
    <w:rsid w:val="00191072"/>
    <w:rsid w:val="00191B83"/>
    <w:rsid w:val="001924C8"/>
    <w:rsid w:val="0019392B"/>
    <w:rsid w:val="001A03B2"/>
    <w:rsid w:val="001A2162"/>
    <w:rsid w:val="001A3825"/>
    <w:rsid w:val="001A3AA8"/>
    <w:rsid w:val="001A52DB"/>
    <w:rsid w:val="001A57C1"/>
    <w:rsid w:val="001A656C"/>
    <w:rsid w:val="001A6A41"/>
    <w:rsid w:val="001B574E"/>
    <w:rsid w:val="001B5E65"/>
    <w:rsid w:val="001B750E"/>
    <w:rsid w:val="001C12B0"/>
    <w:rsid w:val="001C26C5"/>
    <w:rsid w:val="001C27B1"/>
    <w:rsid w:val="001C3D5E"/>
    <w:rsid w:val="001C45D3"/>
    <w:rsid w:val="001C53AC"/>
    <w:rsid w:val="001C5A04"/>
    <w:rsid w:val="001C7B1A"/>
    <w:rsid w:val="001C7BB8"/>
    <w:rsid w:val="001D47E5"/>
    <w:rsid w:val="001D4E6F"/>
    <w:rsid w:val="001D554A"/>
    <w:rsid w:val="001E0C7D"/>
    <w:rsid w:val="001E1A06"/>
    <w:rsid w:val="001E2848"/>
    <w:rsid w:val="001E2B71"/>
    <w:rsid w:val="001E33CB"/>
    <w:rsid w:val="001E6F30"/>
    <w:rsid w:val="001E763B"/>
    <w:rsid w:val="001E7830"/>
    <w:rsid w:val="001F1EEC"/>
    <w:rsid w:val="001F245F"/>
    <w:rsid w:val="001F2531"/>
    <w:rsid w:val="001F3F8C"/>
    <w:rsid w:val="001F497B"/>
    <w:rsid w:val="001F5034"/>
    <w:rsid w:val="001F521A"/>
    <w:rsid w:val="001F5C7D"/>
    <w:rsid w:val="001F7DD9"/>
    <w:rsid w:val="00200485"/>
    <w:rsid w:val="00201017"/>
    <w:rsid w:val="00201415"/>
    <w:rsid w:val="002016C0"/>
    <w:rsid w:val="00203A8B"/>
    <w:rsid w:val="00203C1C"/>
    <w:rsid w:val="00207224"/>
    <w:rsid w:val="002123A3"/>
    <w:rsid w:val="0021265F"/>
    <w:rsid w:val="00214F56"/>
    <w:rsid w:val="0021573C"/>
    <w:rsid w:val="0022088F"/>
    <w:rsid w:val="002232AC"/>
    <w:rsid w:val="00225017"/>
    <w:rsid w:val="002334EE"/>
    <w:rsid w:val="00234BA0"/>
    <w:rsid w:val="002356F6"/>
    <w:rsid w:val="00235A38"/>
    <w:rsid w:val="00235AAB"/>
    <w:rsid w:val="00236CE4"/>
    <w:rsid w:val="00237095"/>
    <w:rsid w:val="00237220"/>
    <w:rsid w:val="00241B7D"/>
    <w:rsid w:val="002423B6"/>
    <w:rsid w:val="0024242D"/>
    <w:rsid w:val="00252CEF"/>
    <w:rsid w:val="002536B7"/>
    <w:rsid w:val="00253744"/>
    <w:rsid w:val="00254D3D"/>
    <w:rsid w:val="00255A02"/>
    <w:rsid w:val="00262E72"/>
    <w:rsid w:val="0026300F"/>
    <w:rsid w:val="00263A18"/>
    <w:rsid w:val="00264917"/>
    <w:rsid w:val="00264DED"/>
    <w:rsid w:val="002670FE"/>
    <w:rsid w:val="002671F2"/>
    <w:rsid w:val="00267548"/>
    <w:rsid w:val="00270747"/>
    <w:rsid w:val="00274E25"/>
    <w:rsid w:val="00276DDC"/>
    <w:rsid w:val="002771E2"/>
    <w:rsid w:val="002809F6"/>
    <w:rsid w:val="002824A8"/>
    <w:rsid w:val="00283798"/>
    <w:rsid w:val="00284B18"/>
    <w:rsid w:val="00285FF3"/>
    <w:rsid w:val="00292070"/>
    <w:rsid w:val="00293345"/>
    <w:rsid w:val="00293F91"/>
    <w:rsid w:val="002970A6"/>
    <w:rsid w:val="002A066B"/>
    <w:rsid w:val="002A3EF0"/>
    <w:rsid w:val="002A527E"/>
    <w:rsid w:val="002B48E8"/>
    <w:rsid w:val="002B4987"/>
    <w:rsid w:val="002B62CD"/>
    <w:rsid w:val="002C0C6D"/>
    <w:rsid w:val="002C0CCC"/>
    <w:rsid w:val="002C18B3"/>
    <w:rsid w:val="002C223D"/>
    <w:rsid w:val="002C41CD"/>
    <w:rsid w:val="002C54F2"/>
    <w:rsid w:val="002C6B55"/>
    <w:rsid w:val="002D09B5"/>
    <w:rsid w:val="002D1156"/>
    <w:rsid w:val="002D20D3"/>
    <w:rsid w:val="002D23A5"/>
    <w:rsid w:val="002D340E"/>
    <w:rsid w:val="002D3788"/>
    <w:rsid w:val="002D6E49"/>
    <w:rsid w:val="002D70F8"/>
    <w:rsid w:val="002D757B"/>
    <w:rsid w:val="002E059D"/>
    <w:rsid w:val="002E1815"/>
    <w:rsid w:val="002E3868"/>
    <w:rsid w:val="002E3E4C"/>
    <w:rsid w:val="002E4A07"/>
    <w:rsid w:val="002E4D4C"/>
    <w:rsid w:val="002E5386"/>
    <w:rsid w:val="002E57F4"/>
    <w:rsid w:val="002E5AAC"/>
    <w:rsid w:val="002E6100"/>
    <w:rsid w:val="002E622E"/>
    <w:rsid w:val="002F16CD"/>
    <w:rsid w:val="002F441C"/>
    <w:rsid w:val="002F45DB"/>
    <w:rsid w:val="002F5B1C"/>
    <w:rsid w:val="002F5FE2"/>
    <w:rsid w:val="00300121"/>
    <w:rsid w:val="0030021F"/>
    <w:rsid w:val="00300F43"/>
    <w:rsid w:val="003015E3"/>
    <w:rsid w:val="00302C8E"/>
    <w:rsid w:val="003042F7"/>
    <w:rsid w:val="00305F3A"/>
    <w:rsid w:val="0030679A"/>
    <w:rsid w:val="00306AF2"/>
    <w:rsid w:val="003105C8"/>
    <w:rsid w:val="00310C28"/>
    <w:rsid w:val="0031192C"/>
    <w:rsid w:val="00313308"/>
    <w:rsid w:val="00314003"/>
    <w:rsid w:val="00315855"/>
    <w:rsid w:val="00317486"/>
    <w:rsid w:val="003179DC"/>
    <w:rsid w:val="00320987"/>
    <w:rsid w:val="00321307"/>
    <w:rsid w:val="003253AC"/>
    <w:rsid w:val="0032676C"/>
    <w:rsid w:val="00326846"/>
    <w:rsid w:val="00327C37"/>
    <w:rsid w:val="0033135E"/>
    <w:rsid w:val="003323FB"/>
    <w:rsid w:val="00334462"/>
    <w:rsid w:val="00334C90"/>
    <w:rsid w:val="0033521D"/>
    <w:rsid w:val="00337FE6"/>
    <w:rsid w:val="00340C16"/>
    <w:rsid w:val="00343385"/>
    <w:rsid w:val="003438E1"/>
    <w:rsid w:val="003463CD"/>
    <w:rsid w:val="00347A6C"/>
    <w:rsid w:val="00351929"/>
    <w:rsid w:val="00355D0F"/>
    <w:rsid w:val="003567B7"/>
    <w:rsid w:val="00357A36"/>
    <w:rsid w:val="003603A8"/>
    <w:rsid w:val="00362614"/>
    <w:rsid w:val="00365FED"/>
    <w:rsid w:val="003662D9"/>
    <w:rsid w:val="0037171F"/>
    <w:rsid w:val="00374132"/>
    <w:rsid w:val="00380063"/>
    <w:rsid w:val="003811D8"/>
    <w:rsid w:val="00381779"/>
    <w:rsid w:val="00383B3E"/>
    <w:rsid w:val="0039155C"/>
    <w:rsid w:val="00396C14"/>
    <w:rsid w:val="00396FD0"/>
    <w:rsid w:val="003A3A7F"/>
    <w:rsid w:val="003A4219"/>
    <w:rsid w:val="003A5456"/>
    <w:rsid w:val="003A5466"/>
    <w:rsid w:val="003B0EB5"/>
    <w:rsid w:val="003B20F0"/>
    <w:rsid w:val="003B2BC1"/>
    <w:rsid w:val="003B3E50"/>
    <w:rsid w:val="003B3FA9"/>
    <w:rsid w:val="003B4C96"/>
    <w:rsid w:val="003B54B8"/>
    <w:rsid w:val="003B6C63"/>
    <w:rsid w:val="003B7615"/>
    <w:rsid w:val="003C03F3"/>
    <w:rsid w:val="003C44AA"/>
    <w:rsid w:val="003C4815"/>
    <w:rsid w:val="003C50DD"/>
    <w:rsid w:val="003D3803"/>
    <w:rsid w:val="003D7909"/>
    <w:rsid w:val="003E0D2F"/>
    <w:rsid w:val="003E139A"/>
    <w:rsid w:val="003E19D9"/>
    <w:rsid w:val="003E2462"/>
    <w:rsid w:val="003E7343"/>
    <w:rsid w:val="003F16AF"/>
    <w:rsid w:val="003F3355"/>
    <w:rsid w:val="003F39CD"/>
    <w:rsid w:val="003F3A43"/>
    <w:rsid w:val="003F435B"/>
    <w:rsid w:val="00400483"/>
    <w:rsid w:val="0040303F"/>
    <w:rsid w:val="0040519F"/>
    <w:rsid w:val="004055FB"/>
    <w:rsid w:val="00405BDE"/>
    <w:rsid w:val="00410572"/>
    <w:rsid w:val="0041141D"/>
    <w:rsid w:val="0041273D"/>
    <w:rsid w:val="0041325B"/>
    <w:rsid w:val="00414420"/>
    <w:rsid w:val="0041679A"/>
    <w:rsid w:val="00417BD0"/>
    <w:rsid w:val="004202B5"/>
    <w:rsid w:val="004209BF"/>
    <w:rsid w:val="00421B09"/>
    <w:rsid w:val="00423D2D"/>
    <w:rsid w:val="00424801"/>
    <w:rsid w:val="00425613"/>
    <w:rsid w:val="00427406"/>
    <w:rsid w:val="004304D7"/>
    <w:rsid w:val="00432BCD"/>
    <w:rsid w:val="004336C3"/>
    <w:rsid w:val="0043537E"/>
    <w:rsid w:val="004414B3"/>
    <w:rsid w:val="00441702"/>
    <w:rsid w:val="004418C2"/>
    <w:rsid w:val="004448B2"/>
    <w:rsid w:val="00446D28"/>
    <w:rsid w:val="00447EF9"/>
    <w:rsid w:val="004521D5"/>
    <w:rsid w:val="00454329"/>
    <w:rsid w:val="004556B4"/>
    <w:rsid w:val="004572BB"/>
    <w:rsid w:val="00457C75"/>
    <w:rsid w:val="00457D71"/>
    <w:rsid w:val="00460FFE"/>
    <w:rsid w:val="00462F97"/>
    <w:rsid w:val="00464F02"/>
    <w:rsid w:val="004652D1"/>
    <w:rsid w:val="00465C07"/>
    <w:rsid w:val="004724DC"/>
    <w:rsid w:val="004726F5"/>
    <w:rsid w:val="004747A0"/>
    <w:rsid w:val="00476B44"/>
    <w:rsid w:val="00477256"/>
    <w:rsid w:val="0047769E"/>
    <w:rsid w:val="004776A9"/>
    <w:rsid w:val="00477E54"/>
    <w:rsid w:val="004809C5"/>
    <w:rsid w:val="004810E0"/>
    <w:rsid w:val="0048177D"/>
    <w:rsid w:val="00484004"/>
    <w:rsid w:val="0048406D"/>
    <w:rsid w:val="00487421"/>
    <w:rsid w:val="00487E30"/>
    <w:rsid w:val="00491C69"/>
    <w:rsid w:val="00493669"/>
    <w:rsid w:val="004957F3"/>
    <w:rsid w:val="00495EAD"/>
    <w:rsid w:val="004A17C0"/>
    <w:rsid w:val="004A271C"/>
    <w:rsid w:val="004A40C7"/>
    <w:rsid w:val="004B0C0B"/>
    <w:rsid w:val="004B48A1"/>
    <w:rsid w:val="004B5911"/>
    <w:rsid w:val="004C0DC8"/>
    <w:rsid w:val="004C416D"/>
    <w:rsid w:val="004C4828"/>
    <w:rsid w:val="004C67C3"/>
    <w:rsid w:val="004D39AC"/>
    <w:rsid w:val="004D57B5"/>
    <w:rsid w:val="004D5CC1"/>
    <w:rsid w:val="004D7E10"/>
    <w:rsid w:val="004E0207"/>
    <w:rsid w:val="004E07A1"/>
    <w:rsid w:val="004E4536"/>
    <w:rsid w:val="004E70AC"/>
    <w:rsid w:val="004F161D"/>
    <w:rsid w:val="004F1F44"/>
    <w:rsid w:val="004F2255"/>
    <w:rsid w:val="004F5B64"/>
    <w:rsid w:val="004F63F7"/>
    <w:rsid w:val="004F6ABF"/>
    <w:rsid w:val="004F7221"/>
    <w:rsid w:val="00501975"/>
    <w:rsid w:val="00502184"/>
    <w:rsid w:val="0050377E"/>
    <w:rsid w:val="0050397D"/>
    <w:rsid w:val="0050417D"/>
    <w:rsid w:val="005047EC"/>
    <w:rsid w:val="005115CA"/>
    <w:rsid w:val="00511936"/>
    <w:rsid w:val="00514DD8"/>
    <w:rsid w:val="00515F69"/>
    <w:rsid w:val="005162EB"/>
    <w:rsid w:val="0052072E"/>
    <w:rsid w:val="00523EC0"/>
    <w:rsid w:val="00524C21"/>
    <w:rsid w:val="00530477"/>
    <w:rsid w:val="0053082D"/>
    <w:rsid w:val="0053208F"/>
    <w:rsid w:val="00534518"/>
    <w:rsid w:val="005347A2"/>
    <w:rsid w:val="00543566"/>
    <w:rsid w:val="00543BA1"/>
    <w:rsid w:val="005440A7"/>
    <w:rsid w:val="00551286"/>
    <w:rsid w:val="00551B7C"/>
    <w:rsid w:val="00552936"/>
    <w:rsid w:val="005536C5"/>
    <w:rsid w:val="00555710"/>
    <w:rsid w:val="00555E87"/>
    <w:rsid w:val="005569D3"/>
    <w:rsid w:val="00557A49"/>
    <w:rsid w:val="00557B11"/>
    <w:rsid w:val="00561C2E"/>
    <w:rsid w:val="00561D52"/>
    <w:rsid w:val="0056246B"/>
    <w:rsid w:val="00565248"/>
    <w:rsid w:val="00566C74"/>
    <w:rsid w:val="00567382"/>
    <w:rsid w:val="00570678"/>
    <w:rsid w:val="00570A70"/>
    <w:rsid w:val="005715CD"/>
    <w:rsid w:val="00571D69"/>
    <w:rsid w:val="0057286E"/>
    <w:rsid w:val="0057323B"/>
    <w:rsid w:val="00573E33"/>
    <w:rsid w:val="00577996"/>
    <w:rsid w:val="00583990"/>
    <w:rsid w:val="00583D13"/>
    <w:rsid w:val="00585327"/>
    <w:rsid w:val="00587717"/>
    <w:rsid w:val="00587E3A"/>
    <w:rsid w:val="00594774"/>
    <w:rsid w:val="005970F3"/>
    <w:rsid w:val="005A0FF3"/>
    <w:rsid w:val="005A2FB2"/>
    <w:rsid w:val="005B107E"/>
    <w:rsid w:val="005B22D6"/>
    <w:rsid w:val="005B2A65"/>
    <w:rsid w:val="005B3910"/>
    <w:rsid w:val="005B4ED9"/>
    <w:rsid w:val="005B5026"/>
    <w:rsid w:val="005B7BC1"/>
    <w:rsid w:val="005C076E"/>
    <w:rsid w:val="005C0D25"/>
    <w:rsid w:val="005C4A40"/>
    <w:rsid w:val="005C4F00"/>
    <w:rsid w:val="005C5464"/>
    <w:rsid w:val="005D0A75"/>
    <w:rsid w:val="005D0E11"/>
    <w:rsid w:val="005D0E6A"/>
    <w:rsid w:val="005D17A0"/>
    <w:rsid w:val="005D2C2F"/>
    <w:rsid w:val="005D6A23"/>
    <w:rsid w:val="005D7D3D"/>
    <w:rsid w:val="005E00D9"/>
    <w:rsid w:val="005E1369"/>
    <w:rsid w:val="005E4AFA"/>
    <w:rsid w:val="005E4B1B"/>
    <w:rsid w:val="005E55B1"/>
    <w:rsid w:val="005E7C33"/>
    <w:rsid w:val="005F1593"/>
    <w:rsid w:val="005F1EBE"/>
    <w:rsid w:val="005F1ECC"/>
    <w:rsid w:val="005F25CB"/>
    <w:rsid w:val="005F3052"/>
    <w:rsid w:val="005F4DAE"/>
    <w:rsid w:val="006030A6"/>
    <w:rsid w:val="006048FA"/>
    <w:rsid w:val="00607AAC"/>
    <w:rsid w:val="00607D66"/>
    <w:rsid w:val="00610ED3"/>
    <w:rsid w:val="0061103F"/>
    <w:rsid w:val="00616130"/>
    <w:rsid w:val="00621C44"/>
    <w:rsid w:val="00623F40"/>
    <w:rsid w:val="006258B6"/>
    <w:rsid w:val="00626684"/>
    <w:rsid w:val="00626A17"/>
    <w:rsid w:val="00627BD9"/>
    <w:rsid w:val="00630269"/>
    <w:rsid w:val="006321B8"/>
    <w:rsid w:val="0063585E"/>
    <w:rsid w:val="00637D9F"/>
    <w:rsid w:val="00640DA7"/>
    <w:rsid w:val="00641421"/>
    <w:rsid w:val="00644583"/>
    <w:rsid w:val="006450A0"/>
    <w:rsid w:val="0065000C"/>
    <w:rsid w:val="0065042D"/>
    <w:rsid w:val="00650B00"/>
    <w:rsid w:val="006515BF"/>
    <w:rsid w:val="00655685"/>
    <w:rsid w:val="00656F69"/>
    <w:rsid w:val="006617D7"/>
    <w:rsid w:val="0066273B"/>
    <w:rsid w:val="0066576A"/>
    <w:rsid w:val="00666973"/>
    <w:rsid w:val="00670AED"/>
    <w:rsid w:val="00671169"/>
    <w:rsid w:val="00673182"/>
    <w:rsid w:val="00675E51"/>
    <w:rsid w:val="0067763F"/>
    <w:rsid w:val="00677919"/>
    <w:rsid w:val="00677A55"/>
    <w:rsid w:val="006808D4"/>
    <w:rsid w:val="00681570"/>
    <w:rsid w:val="00681B93"/>
    <w:rsid w:val="00683F98"/>
    <w:rsid w:val="006848AF"/>
    <w:rsid w:val="00684AD1"/>
    <w:rsid w:val="00684D2A"/>
    <w:rsid w:val="00684D92"/>
    <w:rsid w:val="00685BA2"/>
    <w:rsid w:val="00686FE6"/>
    <w:rsid w:val="006874B6"/>
    <w:rsid w:val="006901BD"/>
    <w:rsid w:val="0069236A"/>
    <w:rsid w:val="00696160"/>
    <w:rsid w:val="00696462"/>
    <w:rsid w:val="00696F01"/>
    <w:rsid w:val="006A0016"/>
    <w:rsid w:val="006A01B3"/>
    <w:rsid w:val="006A0276"/>
    <w:rsid w:val="006A0A89"/>
    <w:rsid w:val="006A18DF"/>
    <w:rsid w:val="006A2401"/>
    <w:rsid w:val="006A4C63"/>
    <w:rsid w:val="006A5627"/>
    <w:rsid w:val="006A7923"/>
    <w:rsid w:val="006B0339"/>
    <w:rsid w:val="006B094E"/>
    <w:rsid w:val="006B3ABA"/>
    <w:rsid w:val="006B65C7"/>
    <w:rsid w:val="006C188C"/>
    <w:rsid w:val="006C2DF5"/>
    <w:rsid w:val="006C49AA"/>
    <w:rsid w:val="006C4D57"/>
    <w:rsid w:val="006D52C6"/>
    <w:rsid w:val="006D6C3A"/>
    <w:rsid w:val="006D7477"/>
    <w:rsid w:val="006D7837"/>
    <w:rsid w:val="006D7C0D"/>
    <w:rsid w:val="006E08D5"/>
    <w:rsid w:val="006E13CB"/>
    <w:rsid w:val="006E2BDD"/>
    <w:rsid w:val="006E2C3D"/>
    <w:rsid w:val="006E4657"/>
    <w:rsid w:val="006E728B"/>
    <w:rsid w:val="006E7F99"/>
    <w:rsid w:val="006F02F5"/>
    <w:rsid w:val="006F6867"/>
    <w:rsid w:val="007012B4"/>
    <w:rsid w:val="0070243D"/>
    <w:rsid w:val="0070275B"/>
    <w:rsid w:val="00707BC9"/>
    <w:rsid w:val="00710171"/>
    <w:rsid w:val="00711B6C"/>
    <w:rsid w:val="00711E9C"/>
    <w:rsid w:val="00712551"/>
    <w:rsid w:val="0071479A"/>
    <w:rsid w:val="00714C85"/>
    <w:rsid w:val="00720992"/>
    <w:rsid w:val="00720B43"/>
    <w:rsid w:val="00721011"/>
    <w:rsid w:val="00724B78"/>
    <w:rsid w:val="00725059"/>
    <w:rsid w:val="00734340"/>
    <w:rsid w:val="00734454"/>
    <w:rsid w:val="00736CE8"/>
    <w:rsid w:val="007374BE"/>
    <w:rsid w:val="00743245"/>
    <w:rsid w:val="00743BC7"/>
    <w:rsid w:val="00743DF5"/>
    <w:rsid w:val="0074428C"/>
    <w:rsid w:val="00744FF6"/>
    <w:rsid w:val="00746784"/>
    <w:rsid w:val="007510DF"/>
    <w:rsid w:val="00751397"/>
    <w:rsid w:val="00752120"/>
    <w:rsid w:val="00752346"/>
    <w:rsid w:val="00753A72"/>
    <w:rsid w:val="00753BE2"/>
    <w:rsid w:val="0075421D"/>
    <w:rsid w:val="007618D0"/>
    <w:rsid w:val="00761CF3"/>
    <w:rsid w:val="00762A43"/>
    <w:rsid w:val="00762E56"/>
    <w:rsid w:val="00763812"/>
    <w:rsid w:val="007653FA"/>
    <w:rsid w:val="007654DB"/>
    <w:rsid w:val="00765722"/>
    <w:rsid w:val="0076716C"/>
    <w:rsid w:val="00767820"/>
    <w:rsid w:val="007705BF"/>
    <w:rsid w:val="00770856"/>
    <w:rsid w:val="00770D55"/>
    <w:rsid w:val="00771D65"/>
    <w:rsid w:val="00772594"/>
    <w:rsid w:val="00772F70"/>
    <w:rsid w:val="0077405F"/>
    <w:rsid w:val="007748A4"/>
    <w:rsid w:val="00782F5D"/>
    <w:rsid w:val="00783A21"/>
    <w:rsid w:val="00784521"/>
    <w:rsid w:val="00785249"/>
    <w:rsid w:val="007855F8"/>
    <w:rsid w:val="00786CDC"/>
    <w:rsid w:val="00794AF4"/>
    <w:rsid w:val="007953BC"/>
    <w:rsid w:val="00795E8C"/>
    <w:rsid w:val="00796781"/>
    <w:rsid w:val="007967D1"/>
    <w:rsid w:val="007968A9"/>
    <w:rsid w:val="007A1200"/>
    <w:rsid w:val="007A5015"/>
    <w:rsid w:val="007A5D6C"/>
    <w:rsid w:val="007B13BD"/>
    <w:rsid w:val="007B1EE5"/>
    <w:rsid w:val="007B1FA6"/>
    <w:rsid w:val="007B2525"/>
    <w:rsid w:val="007B28ED"/>
    <w:rsid w:val="007B3197"/>
    <w:rsid w:val="007B3201"/>
    <w:rsid w:val="007B58F6"/>
    <w:rsid w:val="007B6B16"/>
    <w:rsid w:val="007C2C38"/>
    <w:rsid w:val="007C4374"/>
    <w:rsid w:val="007C5A62"/>
    <w:rsid w:val="007D7B63"/>
    <w:rsid w:val="007E503A"/>
    <w:rsid w:val="007E5C87"/>
    <w:rsid w:val="007F0249"/>
    <w:rsid w:val="007F5BB5"/>
    <w:rsid w:val="007F5C58"/>
    <w:rsid w:val="007F6930"/>
    <w:rsid w:val="007F772B"/>
    <w:rsid w:val="00801FB4"/>
    <w:rsid w:val="0080362E"/>
    <w:rsid w:val="00804511"/>
    <w:rsid w:val="0080635F"/>
    <w:rsid w:val="00812361"/>
    <w:rsid w:val="008141D2"/>
    <w:rsid w:val="0081547B"/>
    <w:rsid w:val="00817E5D"/>
    <w:rsid w:val="008203C0"/>
    <w:rsid w:val="00820409"/>
    <w:rsid w:val="008214DB"/>
    <w:rsid w:val="008248DE"/>
    <w:rsid w:val="00824B8E"/>
    <w:rsid w:val="00825758"/>
    <w:rsid w:val="008259BE"/>
    <w:rsid w:val="008328CE"/>
    <w:rsid w:val="00832F69"/>
    <w:rsid w:val="00835796"/>
    <w:rsid w:val="00835FE9"/>
    <w:rsid w:val="008367A3"/>
    <w:rsid w:val="00836E0B"/>
    <w:rsid w:val="00840B9C"/>
    <w:rsid w:val="00841834"/>
    <w:rsid w:val="00841F39"/>
    <w:rsid w:val="00844E79"/>
    <w:rsid w:val="0084583C"/>
    <w:rsid w:val="0084586C"/>
    <w:rsid w:val="00845E48"/>
    <w:rsid w:val="0084622F"/>
    <w:rsid w:val="008472A0"/>
    <w:rsid w:val="00854E0F"/>
    <w:rsid w:val="00856644"/>
    <w:rsid w:val="00857E9B"/>
    <w:rsid w:val="00860D58"/>
    <w:rsid w:val="00863223"/>
    <w:rsid w:val="008634DA"/>
    <w:rsid w:val="00863741"/>
    <w:rsid w:val="008655E8"/>
    <w:rsid w:val="00866060"/>
    <w:rsid w:val="00867B90"/>
    <w:rsid w:val="00870C1F"/>
    <w:rsid w:val="00873B0A"/>
    <w:rsid w:val="0087619F"/>
    <w:rsid w:val="008774D3"/>
    <w:rsid w:val="00877833"/>
    <w:rsid w:val="008801E6"/>
    <w:rsid w:val="00883A2C"/>
    <w:rsid w:val="0088767C"/>
    <w:rsid w:val="00887E66"/>
    <w:rsid w:val="00890EE9"/>
    <w:rsid w:val="00891B02"/>
    <w:rsid w:val="0089345A"/>
    <w:rsid w:val="00894582"/>
    <w:rsid w:val="00894FB4"/>
    <w:rsid w:val="008A19C6"/>
    <w:rsid w:val="008A5662"/>
    <w:rsid w:val="008A63AB"/>
    <w:rsid w:val="008A7BC0"/>
    <w:rsid w:val="008B0407"/>
    <w:rsid w:val="008B15C9"/>
    <w:rsid w:val="008B1DDB"/>
    <w:rsid w:val="008B2EFB"/>
    <w:rsid w:val="008B33C9"/>
    <w:rsid w:val="008B603F"/>
    <w:rsid w:val="008B7ADF"/>
    <w:rsid w:val="008C0034"/>
    <w:rsid w:val="008C02C2"/>
    <w:rsid w:val="008C2DB8"/>
    <w:rsid w:val="008C580F"/>
    <w:rsid w:val="008C7146"/>
    <w:rsid w:val="008D0FF5"/>
    <w:rsid w:val="008D45D6"/>
    <w:rsid w:val="008D4714"/>
    <w:rsid w:val="008D57CA"/>
    <w:rsid w:val="008D583F"/>
    <w:rsid w:val="008D6C20"/>
    <w:rsid w:val="008E081E"/>
    <w:rsid w:val="008E0F44"/>
    <w:rsid w:val="008E1A5B"/>
    <w:rsid w:val="008E6751"/>
    <w:rsid w:val="008F036B"/>
    <w:rsid w:val="008F4470"/>
    <w:rsid w:val="008F47A5"/>
    <w:rsid w:val="008F74AA"/>
    <w:rsid w:val="008F7B20"/>
    <w:rsid w:val="008F7F91"/>
    <w:rsid w:val="009017F7"/>
    <w:rsid w:val="00902754"/>
    <w:rsid w:val="00905C42"/>
    <w:rsid w:val="00913F4F"/>
    <w:rsid w:val="00920A39"/>
    <w:rsid w:val="00923446"/>
    <w:rsid w:val="00923C54"/>
    <w:rsid w:val="00927178"/>
    <w:rsid w:val="0093276B"/>
    <w:rsid w:val="009340BD"/>
    <w:rsid w:val="0093464C"/>
    <w:rsid w:val="009361C5"/>
    <w:rsid w:val="00936251"/>
    <w:rsid w:val="0094070C"/>
    <w:rsid w:val="00943D51"/>
    <w:rsid w:val="00944BBA"/>
    <w:rsid w:val="0094747F"/>
    <w:rsid w:val="00952589"/>
    <w:rsid w:val="00953C16"/>
    <w:rsid w:val="00953EC6"/>
    <w:rsid w:val="009600EF"/>
    <w:rsid w:val="0096010A"/>
    <w:rsid w:val="00960258"/>
    <w:rsid w:val="00963096"/>
    <w:rsid w:val="00966633"/>
    <w:rsid w:val="00970ACD"/>
    <w:rsid w:val="00974F93"/>
    <w:rsid w:val="00976347"/>
    <w:rsid w:val="009776AA"/>
    <w:rsid w:val="00980345"/>
    <w:rsid w:val="00981EF7"/>
    <w:rsid w:val="00982943"/>
    <w:rsid w:val="009847B9"/>
    <w:rsid w:val="00985A52"/>
    <w:rsid w:val="00985CE2"/>
    <w:rsid w:val="00992C7F"/>
    <w:rsid w:val="0099391A"/>
    <w:rsid w:val="00994D41"/>
    <w:rsid w:val="0099649C"/>
    <w:rsid w:val="009A1471"/>
    <w:rsid w:val="009A22F6"/>
    <w:rsid w:val="009A4DEB"/>
    <w:rsid w:val="009A5BE0"/>
    <w:rsid w:val="009A6477"/>
    <w:rsid w:val="009A79E3"/>
    <w:rsid w:val="009B21BC"/>
    <w:rsid w:val="009B3B72"/>
    <w:rsid w:val="009B5F12"/>
    <w:rsid w:val="009B64A2"/>
    <w:rsid w:val="009B6EDA"/>
    <w:rsid w:val="009B7077"/>
    <w:rsid w:val="009C01CE"/>
    <w:rsid w:val="009C1E80"/>
    <w:rsid w:val="009C326C"/>
    <w:rsid w:val="009C437B"/>
    <w:rsid w:val="009C59AC"/>
    <w:rsid w:val="009C6550"/>
    <w:rsid w:val="009C6694"/>
    <w:rsid w:val="009D326F"/>
    <w:rsid w:val="009D755E"/>
    <w:rsid w:val="009E1547"/>
    <w:rsid w:val="009E2BB1"/>
    <w:rsid w:val="009E3500"/>
    <w:rsid w:val="009E5AEA"/>
    <w:rsid w:val="009E6981"/>
    <w:rsid w:val="009F0C3A"/>
    <w:rsid w:val="009F1ED8"/>
    <w:rsid w:val="009F4C60"/>
    <w:rsid w:val="009F61AA"/>
    <w:rsid w:val="009F68B0"/>
    <w:rsid w:val="009F715B"/>
    <w:rsid w:val="00A01010"/>
    <w:rsid w:val="00A0245B"/>
    <w:rsid w:val="00A02462"/>
    <w:rsid w:val="00A02929"/>
    <w:rsid w:val="00A02AA4"/>
    <w:rsid w:val="00A03C5C"/>
    <w:rsid w:val="00A0518E"/>
    <w:rsid w:val="00A12753"/>
    <w:rsid w:val="00A133DF"/>
    <w:rsid w:val="00A1345F"/>
    <w:rsid w:val="00A14BE7"/>
    <w:rsid w:val="00A16A5A"/>
    <w:rsid w:val="00A175AB"/>
    <w:rsid w:val="00A178FF"/>
    <w:rsid w:val="00A20298"/>
    <w:rsid w:val="00A21142"/>
    <w:rsid w:val="00A22076"/>
    <w:rsid w:val="00A24BDC"/>
    <w:rsid w:val="00A24D26"/>
    <w:rsid w:val="00A25515"/>
    <w:rsid w:val="00A31B3E"/>
    <w:rsid w:val="00A33BFD"/>
    <w:rsid w:val="00A3770F"/>
    <w:rsid w:val="00A468FA"/>
    <w:rsid w:val="00A47250"/>
    <w:rsid w:val="00A51C9B"/>
    <w:rsid w:val="00A51DF3"/>
    <w:rsid w:val="00A5252C"/>
    <w:rsid w:val="00A5282F"/>
    <w:rsid w:val="00A5289B"/>
    <w:rsid w:val="00A573EE"/>
    <w:rsid w:val="00A62333"/>
    <w:rsid w:val="00A62E38"/>
    <w:rsid w:val="00A62EE2"/>
    <w:rsid w:val="00A6367E"/>
    <w:rsid w:val="00A65484"/>
    <w:rsid w:val="00A65C8E"/>
    <w:rsid w:val="00A65FA4"/>
    <w:rsid w:val="00A704C3"/>
    <w:rsid w:val="00A72781"/>
    <w:rsid w:val="00A73086"/>
    <w:rsid w:val="00A73D79"/>
    <w:rsid w:val="00A74AE6"/>
    <w:rsid w:val="00A75BA3"/>
    <w:rsid w:val="00A75D45"/>
    <w:rsid w:val="00A77A4C"/>
    <w:rsid w:val="00A80C64"/>
    <w:rsid w:val="00A847AF"/>
    <w:rsid w:val="00A84BCA"/>
    <w:rsid w:val="00A875E9"/>
    <w:rsid w:val="00A87B45"/>
    <w:rsid w:val="00A90F7D"/>
    <w:rsid w:val="00A91082"/>
    <w:rsid w:val="00A928AE"/>
    <w:rsid w:val="00A92CC6"/>
    <w:rsid w:val="00A93FE5"/>
    <w:rsid w:val="00A940BA"/>
    <w:rsid w:val="00A95210"/>
    <w:rsid w:val="00A96E73"/>
    <w:rsid w:val="00A975E4"/>
    <w:rsid w:val="00AA0AA1"/>
    <w:rsid w:val="00AA1E8C"/>
    <w:rsid w:val="00AA1FD1"/>
    <w:rsid w:val="00AA1FE9"/>
    <w:rsid w:val="00AA5FA3"/>
    <w:rsid w:val="00AB14B1"/>
    <w:rsid w:val="00AB158C"/>
    <w:rsid w:val="00AB1D79"/>
    <w:rsid w:val="00AB3728"/>
    <w:rsid w:val="00AB373D"/>
    <w:rsid w:val="00AB7903"/>
    <w:rsid w:val="00AB7A51"/>
    <w:rsid w:val="00AC05C6"/>
    <w:rsid w:val="00AC31DD"/>
    <w:rsid w:val="00AC3881"/>
    <w:rsid w:val="00AC614C"/>
    <w:rsid w:val="00AC6A72"/>
    <w:rsid w:val="00AD0306"/>
    <w:rsid w:val="00AD088F"/>
    <w:rsid w:val="00AD241B"/>
    <w:rsid w:val="00AD4ABA"/>
    <w:rsid w:val="00AD54A9"/>
    <w:rsid w:val="00AD67FF"/>
    <w:rsid w:val="00AE0654"/>
    <w:rsid w:val="00AE1CB3"/>
    <w:rsid w:val="00AE40BE"/>
    <w:rsid w:val="00AE41B3"/>
    <w:rsid w:val="00AE4CBD"/>
    <w:rsid w:val="00AE52D0"/>
    <w:rsid w:val="00AE6333"/>
    <w:rsid w:val="00AE6DA5"/>
    <w:rsid w:val="00AF2204"/>
    <w:rsid w:val="00AF2403"/>
    <w:rsid w:val="00AF268E"/>
    <w:rsid w:val="00AF5928"/>
    <w:rsid w:val="00AF7D5D"/>
    <w:rsid w:val="00B0085C"/>
    <w:rsid w:val="00B023C8"/>
    <w:rsid w:val="00B024BA"/>
    <w:rsid w:val="00B072E3"/>
    <w:rsid w:val="00B07419"/>
    <w:rsid w:val="00B10450"/>
    <w:rsid w:val="00B106D4"/>
    <w:rsid w:val="00B116C5"/>
    <w:rsid w:val="00B13590"/>
    <w:rsid w:val="00B15D69"/>
    <w:rsid w:val="00B22008"/>
    <w:rsid w:val="00B24DCD"/>
    <w:rsid w:val="00B254AF"/>
    <w:rsid w:val="00B277B4"/>
    <w:rsid w:val="00B27C2B"/>
    <w:rsid w:val="00B310C7"/>
    <w:rsid w:val="00B3126E"/>
    <w:rsid w:val="00B315D0"/>
    <w:rsid w:val="00B339B9"/>
    <w:rsid w:val="00B37385"/>
    <w:rsid w:val="00B42FF5"/>
    <w:rsid w:val="00B465CE"/>
    <w:rsid w:val="00B47C57"/>
    <w:rsid w:val="00B504F0"/>
    <w:rsid w:val="00B51A12"/>
    <w:rsid w:val="00B5225A"/>
    <w:rsid w:val="00B531D2"/>
    <w:rsid w:val="00B558C0"/>
    <w:rsid w:val="00B56A06"/>
    <w:rsid w:val="00B57E2E"/>
    <w:rsid w:val="00B63AA9"/>
    <w:rsid w:val="00B64B15"/>
    <w:rsid w:val="00B6503B"/>
    <w:rsid w:val="00B654DC"/>
    <w:rsid w:val="00B659E9"/>
    <w:rsid w:val="00B67675"/>
    <w:rsid w:val="00B71431"/>
    <w:rsid w:val="00B73F04"/>
    <w:rsid w:val="00B7441E"/>
    <w:rsid w:val="00B760DF"/>
    <w:rsid w:val="00B7728B"/>
    <w:rsid w:val="00B77CAC"/>
    <w:rsid w:val="00B81364"/>
    <w:rsid w:val="00B83CF1"/>
    <w:rsid w:val="00B87FB3"/>
    <w:rsid w:val="00B90827"/>
    <w:rsid w:val="00B94E42"/>
    <w:rsid w:val="00B97E27"/>
    <w:rsid w:val="00BA000B"/>
    <w:rsid w:val="00BA379F"/>
    <w:rsid w:val="00BA3A3D"/>
    <w:rsid w:val="00BA3F2E"/>
    <w:rsid w:val="00BA7DEE"/>
    <w:rsid w:val="00BB23FF"/>
    <w:rsid w:val="00BB3257"/>
    <w:rsid w:val="00BB4121"/>
    <w:rsid w:val="00BB7DD5"/>
    <w:rsid w:val="00BC3956"/>
    <w:rsid w:val="00BC43AA"/>
    <w:rsid w:val="00BC4A40"/>
    <w:rsid w:val="00BC4DFD"/>
    <w:rsid w:val="00BC5939"/>
    <w:rsid w:val="00BC7020"/>
    <w:rsid w:val="00BD06A0"/>
    <w:rsid w:val="00BD08DF"/>
    <w:rsid w:val="00BD10D8"/>
    <w:rsid w:val="00BD5039"/>
    <w:rsid w:val="00BD7C91"/>
    <w:rsid w:val="00BD7F4E"/>
    <w:rsid w:val="00BE056A"/>
    <w:rsid w:val="00BE29DC"/>
    <w:rsid w:val="00BF046C"/>
    <w:rsid w:val="00BF1038"/>
    <w:rsid w:val="00BF4B08"/>
    <w:rsid w:val="00BF7A28"/>
    <w:rsid w:val="00C001C3"/>
    <w:rsid w:val="00C00FE2"/>
    <w:rsid w:val="00C03889"/>
    <w:rsid w:val="00C050AC"/>
    <w:rsid w:val="00C06811"/>
    <w:rsid w:val="00C13324"/>
    <w:rsid w:val="00C23D20"/>
    <w:rsid w:val="00C24660"/>
    <w:rsid w:val="00C255F7"/>
    <w:rsid w:val="00C27719"/>
    <w:rsid w:val="00C27F76"/>
    <w:rsid w:val="00C30731"/>
    <w:rsid w:val="00C321EC"/>
    <w:rsid w:val="00C325FC"/>
    <w:rsid w:val="00C32627"/>
    <w:rsid w:val="00C34588"/>
    <w:rsid w:val="00C355FB"/>
    <w:rsid w:val="00C362E8"/>
    <w:rsid w:val="00C36974"/>
    <w:rsid w:val="00C369C2"/>
    <w:rsid w:val="00C41B1A"/>
    <w:rsid w:val="00C44FB3"/>
    <w:rsid w:val="00C50FE8"/>
    <w:rsid w:val="00C52BB7"/>
    <w:rsid w:val="00C52EE8"/>
    <w:rsid w:val="00C56955"/>
    <w:rsid w:val="00C5703C"/>
    <w:rsid w:val="00C57BEB"/>
    <w:rsid w:val="00C60508"/>
    <w:rsid w:val="00C63987"/>
    <w:rsid w:val="00C64EB9"/>
    <w:rsid w:val="00C66005"/>
    <w:rsid w:val="00C67EB2"/>
    <w:rsid w:val="00C72281"/>
    <w:rsid w:val="00C7592D"/>
    <w:rsid w:val="00C767E9"/>
    <w:rsid w:val="00C769F9"/>
    <w:rsid w:val="00C80AD8"/>
    <w:rsid w:val="00C83783"/>
    <w:rsid w:val="00C83B04"/>
    <w:rsid w:val="00C878EC"/>
    <w:rsid w:val="00C93FF0"/>
    <w:rsid w:val="00C95966"/>
    <w:rsid w:val="00C96E6B"/>
    <w:rsid w:val="00C977DD"/>
    <w:rsid w:val="00C97E27"/>
    <w:rsid w:val="00CA2AB7"/>
    <w:rsid w:val="00CA3230"/>
    <w:rsid w:val="00CA5A13"/>
    <w:rsid w:val="00CA6338"/>
    <w:rsid w:val="00CA7025"/>
    <w:rsid w:val="00CA7E8C"/>
    <w:rsid w:val="00CB0108"/>
    <w:rsid w:val="00CB15B6"/>
    <w:rsid w:val="00CB3218"/>
    <w:rsid w:val="00CB3705"/>
    <w:rsid w:val="00CB6AC9"/>
    <w:rsid w:val="00CC3181"/>
    <w:rsid w:val="00CC5816"/>
    <w:rsid w:val="00CC613C"/>
    <w:rsid w:val="00CC7435"/>
    <w:rsid w:val="00CD016F"/>
    <w:rsid w:val="00CD172A"/>
    <w:rsid w:val="00CD1D3C"/>
    <w:rsid w:val="00CD2052"/>
    <w:rsid w:val="00CD28CD"/>
    <w:rsid w:val="00CD3752"/>
    <w:rsid w:val="00CD3804"/>
    <w:rsid w:val="00CD3BB3"/>
    <w:rsid w:val="00CD40F9"/>
    <w:rsid w:val="00CE00D5"/>
    <w:rsid w:val="00CE01EC"/>
    <w:rsid w:val="00CE20D2"/>
    <w:rsid w:val="00CF1DE2"/>
    <w:rsid w:val="00CF253F"/>
    <w:rsid w:val="00D00A60"/>
    <w:rsid w:val="00D03B5B"/>
    <w:rsid w:val="00D05DF7"/>
    <w:rsid w:val="00D0664B"/>
    <w:rsid w:val="00D0782A"/>
    <w:rsid w:val="00D1181D"/>
    <w:rsid w:val="00D12B45"/>
    <w:rsid w:val="00D13D45"/>
    <w:rsid w:val="00D140E8"/>
    <w:rsid w:val="00D1556B"/>
    <w:rsid w:val="00D155FA"/>
    <w:rsid w:val="00D16D1D"/>
    <w:rsid w:val="00D16ED7"/>
    <w:rsid w:val="00D219B9"/>
    <w:rsid w:val="00D2272C"/>
    <w:rsid w:val="00D24265"/>
    <w:rsid w:val="00D248C6"/>
    <w:rsid w:val="00D24A88"/>
    <w:rsid w:val="00D2661F"/>
    <w:rsid w:val="00D30C62"/>
    <w:rsid w:val="00D3324D"/>
    <w:rsid w:val="00D35698"/>
    <w:rsid w:val="00D36581"/>
    <w:rsid w:val="00D37A25"/>
    <w:rsid w:val="00D422DF"/>
    <w:rsid w:val="00D42853"/>
    <w:rsid w:val="00D51094"/>
    <w:rsid w:val="00D511AE"/>
    <w:rsid w:val="00D53DF2"/>
    <w:rsid w:val="00D54678"/>
    <w:rsid w:val="00D55285"/>
    <w:rsid w:val="00D563F1"/>
    <w:rsid w:val="00D563F5"/>
    <w:rsid w:val="00D56A82"/>
    <w:rsid w:val="00D5779A"/>
    <w:rsid w:val="00D60615"/>
    <w:rsid w:val="00D61C82"/>
    <w:rsid w:val="00D62110"/>
    <w:rsid w:val="00D7135A"/>
    <w:rsid w:val="00D71D33"/>
    <w:rsid w:val="00D7260A"/>
    <w:rsid w:val="00D7263F"/>
    <w:rsid w:val="00D76495"/>
    <w:rsid w:val="00D77648"/>
    <w:rsid w:val="00D77726"/>
    <w:rsid w:val="00D778C6"/>
    <w:rsid w:val="00D83F63"/>
    <w:rsid w:val="00D901C2"/>
    <w:rsid w:val="00D90EEC"/>
    <w:rsid w:val="00D92192"/>
    <w:rsid w:val="00D92ED3"/>
    <w:rsid w:val="00D958BD"/>
    <w:rsid w:val="00D9615D"/>
    <w:rsid w:val="00DA01D1"/>
    <w:rsid w:val="00DA0EA1"/>
    <w:rsid w:val="00DA5E4E"/>
    <w:rsid w:val="00DB25BC"/>
    <w:rsid w:val="00DB6B05"/>
    <w:rsid w:val="00DB6CF2"/>
    <w:rsid w:val="00DC1306"/>
    <w:rsid w:val="00DC279B"/>
    <w:rsid w:val="00DC3632"/>
    <w:rsid w:val="00DC3D3D"/>
    <w:rsid w:val="00DC5312"/>
    <w:rsid w:val="00DC77DF"/>
    <w:rsid w:val="00DC7811"/>
    <w:rsid w:val="00DD073B"/>
    <w:rsid w:val="00DD0CC6"/>
    <w:rsid w:val="00DD26E4"/>
    <w:rsid w:val="00DD273B"/>
    <w:rsid w:val="00DD3FCF"/>
    <w:rsid w:val="00DD6255"/>
    <w:rsid w:val="00DD6AE3"/>
    <w:rsid w:val="00DD6E86"/>
    <w:rsid w:val="00DD7AF0"/>
    <w:rsid w:val="00DE0978"/>
    <w:rsid w:val="00DE1D26"/>
    <w:rsid w:val="00DE3DFD"/>
    <w:rsid w:val="00DE60AF"/>
    <w:rsid w:val="00DF185D"/>
    <w:rsid w:val="00DF24EB"/>
    <w:rsid w:val="00DF3E0F"/>
    <w:rsid w:val="00DF74BC"/>
    <w:rsid w:val="00DF7D45"/>
    <w:rsid w:val="00E024AD"/>
    <w:rsid w:val="00E03039"/>
    <w:rsid w:val="00E033BE"/>
    <w:rsid w:val="00E036C8"/>
    <w:rsid w:val="00E04390"/>
    <w:rsid w:val="00E1054A"/>
    <w:rsid w:val="00E10D6D"/>
    <w:rsid w:val="00E111BF"/>
    <w:rsid w:val="00E163ED"/>
    <w:rsid w:val="00E17839"/>
    <w:rsid w:val="00E201DE"/>
    <w:rsid w:val="00E20764"/>
    <w:rsid w:val="00E20B64"/>
    <w:rsid w:val="00E236E0"/>
    <w:rsid w:val="00E24A40"/>
    <w:rsid w:val="00E24DA3"/>
    <w:rsid w:val="00E25C40"/>
    <w:rsid w:val="00E2752C"/>
    <w:rsid w:val="00E310BA"/>
    <w:rsid w:val="00E325E3"/>
    <w:rsid w:val="00E32F11"/>
    <w:rsid w:val="00E361D0"/>
    <w:rsid w:val="00E36C64"/>
    <w:rsid w:val="00E41461"/>
    <w:rsid w:val="00E44200"/>
    <w:rsid w:val="00E45C92"/>
    <w:rsid w:val="00E471E4"/>
    <w:rsid w:val="00E5035C"/>
    <w:rsid w:val="00E51ED4"/>
    <w:rsid w:val="00E52DE7"/>
    <w:rsid w:val="00E54C85"/>
    <w:rsid w:val="00E55334"/>
    <w:rsid w:val="00E600E7"/>
    <w:rsid w:val="00E600FB"/>
    <w:rsid w:val="00E607FC"/>
    <w:rsid w:val="00E62B3C"/>
    <w:rsid w:val="00E633D1"/>
    <w:rsid w:val="00E637BF"/>
    <w:rsid w:val="00E6467E"/>
    <w:rsid w:val="00E64C24"/>
    <w:rsid w:val="00E6545C"/>
    <w:rsid w:val="00E67B3D"/>
    <w:rsid w:val="00E67C84"/>
    <w:rsid w:val="00E7090D"/>
    <w:rsid w:val="00E7201A"/>
    <w:rsid w:val="00E741D6"/>
    <w:rsid w:val="00E75A5F"/>
    <w:rsid w:val="00E75CF2"/>
    <w:rsid w:val="00E7653D"/>
    <w:rsid w:val="00E76E7F"/>
    <w:rsid w:val="00E80A04"/>
    <w:rsid w:val="00E811D7"/>
    <w:rsid w:val="00E843A8"/>
    <w:rsid w:val="00E861A8"/>
    <w:rsid w:val="00E87D53"/>
    <w:rsid w:val="00E90575"/>
    <w:rsid w:val="00E90848"/>
    <w:rsid w:val="00EA2A39"/>
    <w:rsid w:val="00EA52A6"/>
    <w:rsid w:val="00EA56D5"/>
    <w:rsid w:val="00EA7B70"/>
    <w:rsid w:val="00EB0078"/>
    <w:rsid w:val="00EB0D0B"/>
    <w:rsid w:val="00EB26CF"/>
    <w:rsid w:val="00EB2D86"/>
    <w:rsid w:val="00EB3087"/>
    <w:rsid w:val="00EB56D8"/>
    <w:rsid w:val="00EB5D1A"/>
    <w:rsid w:val="00EB5DAC"/>
    <w:rsid w:val="00EC4C59"/>
    <w:rsid w:val="00EC57F8"/>
    <w:rsid w:val="00ED162B"/>
    <w:rsid w:val="00ED64B9"/>
    <w:rsid w:val="00ED6B82"/>
    <w:rsid w:val="00ED6D1D"/>
    <w:rsid w:val="00ED7766"/>
    <w:rsid w:val="00EE13E6"/>
    <w:rsid w:val="00EE308B"/>
    <w:rsid w:val="00EE389F"/>
    <w:rsid w:val="00EE433B"/>
    <w:rsid w:val="00EE4FF7"/>
    <w:rsid w:val="00EE6212"/>
    <w:rsid w:val="00EE6FC7"/>
    <w:rsid w:val="00EF0745"/>
    <w:rsid w:val="00EF14BA"/>
    <w:rsid w:val="00EF7F8A"/>
    <w:rsid w:val="00EF7FCF"/>
    <w:rsid w:val="00F01788"/>
    <w:rsid w:val="00F03E44"/>
    <w:rsid w:val="00F062AE"/>
    <w:rsid w:val="00F10A0C"/>
    <w:rsid w:val="00F12010"/>
    <w:rsid w:val="00F12553"/>
    <w:rsid w:val="00F135C1"/>
    <w:rsid w:val="00F17609"/>
    <w:rsid w:val="00F22374"/>
    <w:rsid w:val="00F22F3B"/>
    <w:rsid w:val="00F232E2"/>
    <w:rsid w:val="00F236B9"/>
    <w:rsid w:val="00F2662B"/>
    <w:rsid w:val="00F27D06"/>
    <w:rsid w:val="00F30A09"/>
    <w:rsid w:val="00F31FE7"/>
    <w:rsid w:val="00F3423E"/>
    <w:rsid w:val="00F34364"/>
    <w:rsid w:val="00F346F0"/>
    <w:rsid w:val="00F34E5D"/>
    <w:rsid w:val="00F35B2D"/>
    <w:rsid w:val="00F36655"/>
    <w:rsid w:val="00F42328"/>
    <w:rsid w:val="00F43B44"/>
    <w:rsid w:val="00F46B0E"/>
    <w:rsid w:val="00F5179A"/>
    <w:rsid w:val="00F52D0E"/>
    <w:rsid w:val="00F539E9"/>
    <w:rsid w:val="00F54D49"/>
    <w:rsid w:val="00F56D2D"/>
    <w:rsid w:val="00F576D4"/>
    <w:rsid w:val="00F57B1E"/>
    <w:rsid w:val="00F57C5C"/>
    <w:rsid w:val="00F61317"/>
    <w:rsid w:val="00F62C51"/>
    <w:rsid w:val="00F642EB"/>
    <w:rsid w:val="00F711F2"/>
    <w:rsid w:val="00F71688"/>
    <w:rsid w:val="00F71C84"/>
    <w:rsid w:val="00F72A77"/>
    <w:rsid w:val="00F72F98"/>
    <w:rsid w:val="00F74856"/>
    <w:rsid w:val="00F75391"/>
    <w:rsid w:val="00F811D7"/>
    <w:rsid w:val="00F82E09"/>
    <w:rsid w:val="00F8364A"/>
    <w:rsid w:val="00F85480"/>
    <w:rsid w:val="00F86F50"/>
    <w:rsid w:val="00F91AA1"/>
    <w:rsid w:val="00F92D30"/>
    <w:rsid w:val="00F92DD7"/>
    <w:rsid w:val="00F94BFB"/>
    <w:rsid w:val="00F9541E"/>
    <w:rsid w:val="00F9624E"/>
    <w:rsid w:val="00F9645F"/>
    <w:rsid w:val="00F9704E"/>
    <w:rsid w:val="00F97BE2"/>
    <w:rsid w:val="00FA02A2"/>
    <w:rsid w:val="00FA0759"/>
    <w:rsid w:val="00FA40F6"/>
    <w:rsid w:val="00FB145E"/>
    <w:rsid w:val="00FB1C30"/>
    <w:rsid w:val="00FB1D2E"/>
    <w:rsid w:val="00FB2959"/>
    <w:rsid w:val="00FB2D0B"/>
    <w:rsid w:val="00FB34FD"/>
    <w:rsid w:val="00FB652D"/>
    <w:rsid w:val="00FB74B3"/>
    <w:rsid w:val="00FC0E05"/>
    <w:rsid w:val="00FC61EF"/>
    <w:rsid w:val="00FC67D6"/>
    <w:rsid w:val="00FC72BE"/>
    <w:rsid w:val="00FC7C91"/>
    <w:rsid w:val="00FD14CA"/>
    <w:rsid w:val="00FD5515"/>
    <w:rsid w:val="00FD7CDC"/>
    <w:rsid w:val="00FE1C93"/>
    <w:rsid w:val="00FE328A"/>
    <w:rsid w:val="00FE78F0"/>
    <w:rsid w:val="00FF0099"/>
    <w:rsid w:val="00FF7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B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E5D"/>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69F9"/>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106B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rsid w:val="0087619F"/>
    <w:pPr>
      <w:widowControl/>
      <w:numPr>
        <w:numId w:val="1"/>
      </w:numPr>
      <w:spacing w:before="120"/>
    </w:pPr>
    <w:rPr>
      <w:rFonts w:eastAsia="Times New Roman" w:cs="Times New Roman"/>
      <w:szCs w:val="24"/>
    </w:rPr>
  </w:style>
  <w:style w:type="paragraph" w:styleId="BalloonText">
    <w:name w:val="Balloon Text"/>
    <w:basedOn w:val="Normal"/>
    <w:link w:val="BalloonTextChar"/>
    <w:uiPriority w:val="99"/>
    <w:semiHidden/>
    <w:unhideWhenUsed/>
    <w:rsid w:val="0087619F"/>
    <w:rPr>
      <w:rFonts w:ascii="Tahoma" w:hAnsi="Tahoma" w:cs="Tahoma"/>
      <w:sz w:val="16"/>
      <w:szCs w:val="16"/>
    </w:rPr>
  </w:style>
  <w:style w:type="character" w:customStyle="1" w:styleId="BalloonTextChar">
    <w:name w:val="Balloon Text Char"/>
    <w:basedOn w:val="DefaultParagraphFont"/>
    <w:link w:val="BalloonText"/>
    <w:uiPriority w:val="99"/>
    <w:semiHidden/>
    <w:rsid w:val="0087619F"/>
    <w:rPr>
      <w:rFonts w:ascii="Tahoma" w:hAnsi="Tahoma" w:cs="Tahoma"/>
      <w:sz w:val="16"/>
      <w:szCs w:val="16"/>
    </w:rPr>
  </w:style>
  <w:style w:type="character" w:styleId="CommentReference">
    <w:name w:val="annotation reference"/>
    <w:basedOn w:val="DefaultParagraphFont"/>
    <w:unhideWhenUsed/>
    <w:rsid w:val="0087619F"/>
    <w:rPr>
      <w:sz w:val="16"/>
      <w:szCs w:val="16"/>
    </w:rPr>
  </w:style>
  <w:style w:type="paragraph" w:styleId="CommentText">
    <w:name w:val="annotation text"/>
    <w:basedOn w:val="Normal"/>
    <w:link w:val="CommentTextChar"/>
    <w:uiPriority w:val="99"/>
    <w:unhideWhenUsed/>
    <w:rsid w:val="0087619F"/>
    <w:rPr>
      <w:sz w:val="20"/>
      <w:szCs w:val="20"/>
    </w:rPr>
  </w:style>
  <w:style w:type="character" w:customStyle="1" w:styleId="CommentTextChar">
    <w:name w:val="Comment Text Char"/>
    <w:basedOn w:val="DefaultParagraphFont"/>
    <w:link w:val="CommentText"/>
    <w:uiPriority w:val="99"/>
    <w:rsid w:val="0087619F"/>
    <w:rPr>
      <w:sz w:val="20"/>
      <w:szCs w:val="20"/>
    </w:rPr>
  </w:style>
  <w:style w:type="paragraph" w:styleId="CommentSubject">
    <w:name w:val="annotation subject"/>
    <w:basedOn w:val="CommentText"/>
    <w:next w:val="CommentText"/>
    <w:link w:val="CommentSubjectChar"/>
    <w:uiPriority w:val="99"/>
    <w:semiHidden/>
    <w:unhideWhenUsed/>
    <w:rsid w:val="0087619F"/>
    <w:rPr>
      <w:b/>
      <w:bCs/>
    </w:rPr>
  </w:style>
  <w:style w:type="character" w:customStyle="1" w:styleId="CommentSubjectChar">
    <w:name w:val="Comment Subject Char"/>
    <w:basedOn w:val="CommentTextChar"/>
    <w:link w:val="CommentSubject"/>
    <w:uiPriority w:val="99"/>
    <w:semiHidden/>
    <w:rsid w:val="0087619F"/>
    <w:rPr>
      <w:b/>
      <w:bCs/>
      <w:sz w:val="20"/>
      <w:szCs w:val="20"/>
    </w:rPr>
  </w:style>
  <w:style w:type="paragraph" w:styleId="Revision">
    <w:name w:val="Revision"/>
    <w:hidden/>
    <w:uiPriority w:val="99"/>
    <w:semiHidden/>
    <w:rsid w:val="00DD6AE3"/>
    <w:pPr>
      <w:widowControl/>
      <w:spacing w:after="0" w:line="240" w:lineRule="auto"/>
    </w:pPr>
  </w:style>
  <w:style w:type="paragraph" w:styleId="Header">
    <w:name w:val="header"/>
    <w:basedOn w:val="Normal"/>
    <w:link w:val="HeaderChar"/>
    <w:uiPriority w:val="99"/>
    <w:unhideWhenUsed/>
    <w:rsid w:val="00621C44"/>
    <w:pPr>
      <w:tabs>
        <w:tab w:val="center" w:pos="4680"/>
        <w:tab w:val="right" w:pos="9360"/>
      </w:tabs>
    </w:pPr>
  </w:style>
  <w:style w:type="character" w:customStyle="1" w:styleId="HeaderChar">
    <w:name w:val="Header Char"/>
    <w:basedOn w:val="DefaultParagraphFont"/>
    <w:link w:val="Header"/>
    <w:uiPriority w:val="99"/>
    <w:rsid w:val="00621C44"/>
  </w:style>
  <w:style w:type="paragraph" w:styleId="Footer">
    <w:name w:val="footer"/>
    <w:basedOn w:val="Normal"/>
    <w:link w:val="FooterChar"/>
    <w:uiPriority w:val="99"/>
    <w:unhideWhenUsed/>
    <w:rsid w:val="00621C44"/>
    <w:pPr>
      <w:tabs>
        <w:tab w:val="center" w:pos="4680"/>
        <w:tab w:val="right" w:pos="9360"/>
      </w:tabs>
    </w:pPr>
  </w:style>
  <w:style w:type="character" w:customStyle="1" w:styleId="FooterChar">
    <w:name w:val="Footer Char"/>
    <w:basedOn w:val="DefaultParagraphFont"/>
    <w:link w:val="Footer"/>
    <w:uiPriority w:val="99"/>
    <w:rsid w:val="00621C44"/>
  </w:style>
  <w:style w:type="character" w:styleId="Hyperlink">
    <w:name w:val="Hyperlink"/>
    <w:basedOn w:val="DefaultParagraphFont"/>
    <w:uiPriority w:val="99"/>
    <w:unhideWhenUsed/>
    <w:rsid w:val="00F36655"/>
    <w:rPr>
      <w:color w:val="0000FF" w:themeColor="hyperlink"/>
      <w:u w:val="single"/>
    </w:rPr>
  </w:style>
  <w:style w:type="character" w:styleId="Emphasis">
    <w:name w:val="Emphasis"/>
    <w:basedOn w:val="DefaultParagraphFont"/>
    <w:uiPriority w:val="20"/>
    <w:qFormat/>
    <w:rsid w:val="00E024AD"/>
    <w:rPr>
      <w:rFonts w:cs="Times New Roman"/>
      <w:i/>
      <w:iCs/>
    </w:rPr>
  </w:style>
  <w:style w:type="paragraph" w:styleId="ListParagraph">
    <w:name w:val="List Paragraph"/>
    <w:basedOn w:val="Normal"/>
    <w:uiPriority w:val="34"/>
    <w:qFormat/>
    <w:rsid w:val="00725059"/>
    <w:pPr>
      <w:ind w:left="720"/>
      <w:contextualSpacing/>
    </w:pPr>
  </w:style>
  <w:style w:type="paragraph" w:customStyle="1" w:styleId="Default">
    <w:name w:val="Default"/>
    <w:rsid w:val="003A5456"/>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F772B"/>
    <w:rPr>
      <w:color w:val="800080" w:themeColor="followedHyperlink"/>
      <w:u w:val="single"/>
    </w:rPr>
  </w:style>
  <w:style w:type="paragraph" w:styleId="ListBullet3">
    <w:name w:val="List Bullet 3"/>
    <w:basedOn w:val="Normal"/>
    <w:uiPriority w:val="99"/>
    <w:unhideWhenUsed/>
    <w:rsid w:val="00905C42"/>
    <w:pPr>
      <w:numPr>
        <w:numId w:val="2"/>
      </w:numPr>
      <w:contextualSpacing/>
    </w:pPr>
  </w:style>
  <w:style w:type="paragraph" w:styleId="ListNumber3">
    <w:name w:val="List Number 3"/>
    <w:basedOn w:val="Normal"/>
    <w:uiPriority w:val="99"/>
    <w:unhideWhenUsed/>
    <w:rsid w:val="00C80AD8"/>
    <w:pPr>
      <w:numPr>
        <w:numId w:val="5"/>
      </w:numPr>
      <w:spacing w:before="240"/>
      <w:ind w:left="1152" w:hanging="432"/>
      <w:contextualSpacing/>
      <w:outlineLvl w:val="2"/>
    </w:pPr>
  </w:style>
  <w:style w:type="paragraph" w:styleId="ListNumber">
    <w:name w:val="List Number"/>
    <w:basedOn w:val="Normal"/>
    <w:uiPriority w:val="99"/>
    <w:unhideWhenUsed/>
    <w:rsid w:val="00860D58"/>
    <w:pPr>
      <w:numPr>
        <w:numId w:val="3"/>
      </w:numPr>
      <w:contextualSpacing/>
    </w:pPr>
  </w:style>
  <w:style w:type="paragraph" w:styleId="NormalWeb">
    <w:name w:val="Normal (Web)"/>
    <w:basedOn w:val="Normal"/>
    <w:link w:val="NormalWebChar"/>
    <w:uiPriority w:val="99"/>
    <w:unhideWhenUsed/>
    <w:rsid w:val="00817E5D"/>
    <w:rPr>
      <w:rFonts w:cs="Times New Roman"/>
      <w:szCs w:val="24"/>
    </w:rPr>
  </w:style>
  <w:style w:type="character" w:customStyle="1" w:styleId="NormalWebChar">
    <w:name w:val="Normal (Web) Char"/>
    <w:basedOn w:val="DefaultParagraphFont"/>
    <w:link w:val="NormalWeb"/>
    <w:uiPriority w:val="99"/>
    <w:rsid w:val="00343385"/>
    <w:rPr>
      <w:rFonts w:ascii="Times New Roman" w:eastAsiaTheme="majorEastAsia" w:hAnsi="Times New Roman" w:cstheme="majorBidi"/>
      <w:b/>
      <w:sz w:val="28"/>
      <w:szCs w:val="24"/>
      <w:shd w:val="pct20" w:color="auto" w:fill="auto"/>
    </w:rPr>
  </w:style>
  <w:style w:type="paragraph" w:styleId="ListNumber2">
    <w:name w:val="List Number 2"/>
    <w:basedOn w:val="Normal"/>
    <w:uiPriority w:val="99"/>
    <w:unhideWhenUsed/>
    <w:rsid w:val="002824A8"/>
    <w:pPr>
      <w:numPr>
        <w:numId w:val="4"/>
      </w:numPr>
      <w:contextualSpacing/>
    </w:pPr>
  </w:style>
  <w:style w:type="paragraph" w:styleId="ListContinue3">
    <w:name w:val="List Continue 3"/>
    <w:basedOn w:val="Normal"/>
    <w:uiPriority w:val="99"/>
    <w:unhideWhenUsed/>
    <w:rsid w:val="00817E5D"/>
    <w:pPr>
      <w:numPr>
        <w:numId w:val="6"/>
      </w:numPr>
      <w:spacing w:after="120"/>
      <w:contextualSpacing/>
    </w:pPr>
  </w:style>
  <w:style w:type="character" w:customStyle="1" w:styleId="Heading1Char">
    <w:name w:val="Heading 1 Char"/>
    <w:basedOn w:val="DefaultParagraphFont"/>
    <w:link w:val="Heading1"/>
    <w:uiPriority w:val="9"/>
    <w:rsid w:val="00C769F9"/>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106B33"/>
    <w:rPr>
      <w:rFonts w:asciiTheme="majorHAnsi" w:eastAsiaTheme="majorEastAsia" w:hAnsiTheme="majorHAnsi" w:cstheme="majorBidi"/>
      <w:b/>
      <w:bCs/>
      <w:color w:val="4F81BD" w:themeColor="accent1"/>
      <w:sz w:val="26"/>
      <w:szCs w:val="26"/>
    </w:rPr>
  </w:style>
  <w:style w:type="paragraph" w:styleId="ListNumber4">
    <w:name w:val="List Number 4"/>
    <w:basedOn w:val="Normal"/>
    <w:uiPriority w:val="99"/>
    <w:unhideWhenUsed/>
    <w:rsid w:val="007967D1"/>
    <w:pPr>
      <w:numPr>
        <w:numId w:val="7"/>
      </w:numPr>
      <w:ind w:left="1368"/>
      <w:contextualSpacing/>
    </w:pPr>
  </w:style>
  <w:style w:type="paragraph" w:styleId="ListNumber5">
    <w:name w:val="List Number 5"/>
    <w:basedOn w:val="Normal"/>
    <w:uiPriority w:val="99"/>
    <w:unhideWhenUsed/>
    <w:rsid w:val="002824A8"/>
    <w:pPr>
      <w:numPr>
        <w:numId w:val="8"/>
      </w:numPr>
      <w:contextualSpacing/>
    </w:pPr>
  </w:style>
  <w:style w:type="paragraph" w:styleId="NoSpacing">
    <w:name w:val="No Spacing"/>
    <w:uiPriority w:val="1"/>
    <w:qFormat/>
    <w:rsid w:val="00D7260A"/>
    <w:pPr>
      <w:spacing w:after="0" w:line="240" w:lineRule="auto"/>
    </w:pPr>
    <w:rPr>
      <w:rFonts w:ascii="Times New Roman" w:hAnsi="Times New Roman"/>
      <w:sz w:val="24"/>
    </w:rPr>
  </w:style>
  <w:style w:type="table" w:styleId="TableGrid">
    <w:name w:val="Table Grid"/>
    <w:basedOn w:val="TableNormal"/>
    <w:uiPriority w:val="59"/>
    <w:rsid w:val="00DD6E86"/>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D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3804"/>
    <w:rPr>
      <w:sz w:val="20"/>
      <w:szCs w:val="20"/>
    </w:rPr>
  </w:style>
  <w:style w:type="character" w:customStyle="1" w:styleId="FootnoteTextChar">
    <w:name w:val="Footnote Text Char"/>
    <w:basedOn w:val="DefaultParagraphFont"/>
    <w:link w:val="FootnoteText"/>
    <w:uiPriority w:val="99"/>
    <w:semiHidden/>
    <w:rsid w:val="00CD3804"/>
    <w:rPr>
      <w:rFonts w:ascii="Times New Roman" w:hAnsi="Times New Roman"/>
      <w:sz w:val="20"/>
      <w:szCs w:val="20"/>
    </w:rPr>
  </w:style>
  <w:style w:type="character" w:styleId="FootnoteReference">
    <w:name w:val="footnote reference"/>
    <w:basedOn w:val="DefaultParagraphFont"/>
    <w:uiPriority w:val="99"/>
    <w:semiHidden/>
    <w:unhideWhenUsed/>
    <w:rsid w:val="00CD3804"/>
    <w:rPr>
      <w:vertAlign w:val="superscript"/>
    </w:rPr>
  </w:style>
  <w:style w:type="character" w:customStyle="1" w:styleId="p1">
    <w:name w:val="p1"/>
    <w:basedOn w:val="DefaultParagraphFont"/>
    <w:rsid w:val="003B4C96"/>
    <w:rPr>
      <w:rFonts w:ascii="Sans Serif" w:hAnsi="Sans Serif" w:hint="default"/>
      <w:vanish w:val="0"/>
      <w:webHidden w:val="0"/>
      <w:specVanish w:val="0"/>
    </w:rPr>
  </w:style>
  <w:style w:type="character" w:customStyle="1" w:styleId="st">
    <w:name w:val="st"/>
    <w:basedOn w:val="DefaultParagraphFont"/>
    <w:rsid w:val="006030A6"/>
  </w:style>
  <w:style w:type="character" w:customStyle="1" w:styleId="st1">
    <w:name w:val="st1"/>
    <w:basedOn w:val="DefaultParagraphFont"/>
    <w:rsid w:val="00AE40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E5D"/>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C769F9"/>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106B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rsid w:val="0087619F"/>
    <w:pPr>
      <w:widowControl/>
      <w:numPr>
        <w:numId w:val="1"/>
      </w:numPr>
      <w:spacing w:before="120"/>
    </w:pPr>
    <w:rPr>
      <w:rFonts w:eastAsia="Times New Roman" w:cs="Times New Roman"/>
      <w:szCs w:val="24"/>
    </w:rPr>
  </w:style>
  <w:style w:type="paragraph" w:styleId="BalloonText">
    <w:name w:val="Balloon Text"/>
    <w:basedOn w:val="Normal"/>
    <w:link w:val="BalloonTextChar"/>
    <w:uiPriority w:val="99"/>
    <w:semiHidden/>
    <w:unhideWhenUsed/>
    <w:rsid w:val="0087619F"/>
    <w:rPr>
      <w:rFonts w:ascii="Tahoma" w:hAnsi="Tahoma" w:cs="Tahoma"/>
      <w:sz w:val="16"/>
      <w:szCs w:val="16"/>
    </w:rPr>
  </w:style>
  <w:style w:type="character" w:customStyle="1" w:styleId="BalloonTextChar">
    <w:name w:val="Balloon Text Char"/>
    <w:basedOn w:val="DefaultParagraphFont"/>
    <w:link w:val="BalloonText"/>
    <w:uiPriority w:val="99"/>
    <w:semiHidden/>
    <w:rsid w:val="0087619F"/>
    <w:rPr>
      <w:rFonts w:ascii="Tahoma" w:hAnsi="Tahoma" w:cs="Tahoma"/>
      <w:sz w:val="16"/>
      <w:szCs w:val="16"/>
    </w:rPr>
  </w:style>
  <w:style w:type="character" w:styleId="CommentReference">
    <w:name w:val="annotation reference"/>
    <w:basedOn w:val="DefaultParagraphFont"/>
    <w:unhideWhenUsed/>
    <w:rsid w:val="0087619F"/>
    <w:rPr>
      <w:sz w:val="16"/>
      <w:szCs w:val="16"/>
    </w:rPr>
  </w:style>
  <w:style w:type="paragraph" w:styleId="CommentText">
    <w:name w:val="annotation text"/>
    <w:basedOn w:val="Normal"/>
    <w:link w:val="CommentTextChar"/>
    <w:uiPriority w:val="99"/>
    <w:unhideWhenUsed/>
    <w:rsid w:val="0087619F"/>
    <w:rPr>
      <w:sz w:val="20"/>
      <w:szCs w:val="20"/>
    </w:rPr>
  </w:style>
  <w:style w:type="character" w:customStyle="1" w:styleId="CommentTextChar">
    <w:name w:val="Comment Text Char"/>
    <w:basedOn w:val="DefaultParagraphFont"/>
    <w:link w:val="CommentText"/>
    <w:uiPriority w:val="99"/>
    <w:rsid w:val="0087619F"/>
    <w:rPr>
      <w:sz w:val="20"/>
      <w:szCs w:val="20"/>
    </w:rPr>
  </w:style>
  <w:style w:type="paragraph" w:styleId="CommentSubject">
    <w:name w:val="annotation subject"/>
    <w:basedOn w:val="CommentText"/>
    <w:next w:val="CommentText"/>
    <w:link w:val="CommentSubjectChar"/>
    <w:uiPriority w:val="99"/>
    <w:semiHidden/>
    <w:unhideWhenUsed/>
    <w:rsid w:val="0087619F"/>
    <w:rPr>
      <w:b/>
      <w:bCs/>
    </w:rPr>
  </w:style>
  <w:style w:type="character" w:customStyle="1" w:styleId="CommentSubjectChar">
    <w:name w:val="Comment Subject Char"/>
    <w:basedOn w:val="CommentTextChar"/>
    <w:link w:val="CommentSubject"/>
    <w:uiPriority w:val="99"/>
    <w:semiHidden/>
    <w:rsid w:val="0087619F"/>
    <w:rPr>
      <w:b/>
      <w:bCs/>
      <w:sz w:val="20"/>
      <w:szCs w:val="20"/>
    </w:rPr>
  </w:style>
  <w:style w:type="paragraph" w:styleId="Revision">
    <w:name w:val="Revision"/>
    <w:hidden/>
    <w:uiPriority w:val="99"/>
    <w:semiHidden/>
    <w:rsid w:val="00DD6AE3"/>
    <w:pPr>
      <w:widowControl/>
      <w:spacing w:after="0" w:line="240" w:lineRule="auto"/>
    </w:pPr>
  </w:style>
  <w:style w:type="paragraph" w:styleId="Header">
    <w:name w:val="header"/>
    <w:basedOn w:val="Normal"/>
    <w:link w:val="HeaderChar"/>
    <w:uiPriority w:val="99"/>
    <w:unhideWhenUsed/>
    <w:rsid w:val="00621C44"/>
    <w:pPr>
      <w:tabs>
        <w:tab w:val="center" w:pos="4680"/>
        <w:tab w:val="right" w:pos="9360"/>
      </w:tabs>
    </w:pPr>
  </w:style>
  <w:style w:type="character" w:customStyle="1" w:styleId="HeaderChar">
    <w:name w:val="Header Char"/>
    <w:basedOn w:val="DefaultParagraphFont"/>
    <w:link w:val="Header"/>
    <w:uiPriority w:val="99"/>
    <w:rsid w:val="00621C44"/>
  </w:style>
  <w:style w:type="paragraph" w:styleId="Footer">
    <w:name w:val="footer"/>
    <w:basedOn w:val="Normal"/>
    <w:link w:val="FooterChar"/>
    <w:uiPriority w:val="99"/>
    <w:unhideWhenUsed/>
    <w:rsid w:val="00621C44"/>
    <w:pPr>
      <w:tabs>
        <w:tab w:val="center" w:pos="4680"/>
        <w:tab w:val="right" w:pos="9360"/>
      </w:tabs>
    </w:pPr>
  </w:style>
  <w:style w:type="character" w:customStyle="1" w:styleId="FooterChar">
    <w:name w:val="Footer Char"/>
    <w:basedOn w:val="DefaultParagraphFont"/>
    <w:link w:val="Footer"/>
    <w:uiPriority w:val="99"/>
    <w:rsid w:val="00621C44"/>
  </w:style>
  <w:style w:type="character" w:styleId="Hyperlink">
    <w:name w:val="Hyperlink"/>
    <w:basedOn w:val="DefaultParagraphFont"/>
    <w:uiPriority w:val="99"/>
    <w:unhideWhenUsed/>
    <w:rsid w:val="00F36655"/>
    <w:rPr>
      <w:color w:val="0000FF" w:themeColor="hyperlink"/>
      <w:u w:val="single"/>
    </w:rPr>
  </w:style>
  <w:style w:type="character" w:styleId="Emphasis">
    <w:name w:val="Emphasis"/>
    <w:basedOn w:val="DefaultParagraphFont"/>
    <w:uiPriority w:val="20"/>
    <w:qFormat/>
    <w:rsid w:val="00E024AD"/>
    <w:rPr>
      <w:rFonts w:cs="Times New Roman"/>
      <w:i/>
      <w:iCs/>
    </w:rPr>
  </w:style>
  <w:style w:type="paragraph" w:styleId="ListParagraph">
    <w:name w:val="List Paragraph"/>
    <w:basedOn w:val="Normal"/>
    <w:uiPriority w:val="34"/>
    <w:qFormat/>
    <w:rsid w:val="00725059"/>
    <w:pPr>
      <w:ind w:left="720"/>
      <w:contextualSpacing/>
    </w:pPr>
  </w:style>
  <w:style w:type="paragraph" w:customStyle="1" w:styleId="Default">
    <w:name w:val="Default"/>
    <w:rsid w:val="003A5456"/>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F772B"/>
    <w:rPr>
      <w:color w:val="800080" w:themeColor="followedHyperlink"/>
      <w:u w:val="single"/>
    </w:rPr>
  </w:style>
  <w:style w:type="paragraph" w:styleId="ListBullet3">
    <w:name w:val="List Bullet 3"/>
    <w:basedOn w:val="Normal"/>
    <w:uiPriority w:val="99"/>
    <w:unhideWhenUsed/>
    <w:rsid w:val="00905C42"/>
    <w:pPr>
      <w:numPr>
        <w:numId w:val="2"/>
      </w:numPr>
      <w:contextualSpacing/>
    </w:pPr>
  </w:style>
  <w:style w:type="paragraph" w:styleId="ListNumber3">
    <w:name w:val="List Number 3"/>
    <w:basedOn w:val="Normal"/>
    <w:uiPriority w:val="99"/>
    <w:unhideWhenUsed/>
    <w:rsid w:val="00C80AD8"/>
    <w:pPr>
      <w:numPr>
        <w:numId w:val="5"/>
      </w:numPr>
      <w:spacing w:before="240"/>
      <w:ind w:left="1152" w:hanging="432"/>
      <w:contextualSpacing/>
      <w:outlineLvl w:val="2"/>
    </w:pPr>
  </w:style>
  <w:style w:type="paragraph" w:styleId="ListNumber">
    <w:name w:val="List Number"/>
    <w:basedOn w:val="Normal"/>
    <w:uiPriority w:val="99"/>
    <w:unhideWhenUsed/>
    <w:rsid w:val="00860D58"/>
    <w:pPr>
      <w:numPr>
        <w:numId w:val="3"/>
      </w:numPr>
      <w:contextualSpacing/>
    </w:pPr>
  </w:style>
  <w:style w:type="paragraph" w:styleId="NormalWeb">
    <w:name w:val="Normal (Web)"/>
    <w:basedOn w:val="Normal"/>
    <w:link w:val="NormalWebChar"/>
    <w:uiPriority w:val="99"/>
    <w:unhideWhenUsed/>
    <w:rsid w:val="00817E5D"/>
    <w:rPr>
      <w:rFonts w:cs="Times New Roman"/>
      <w:szCs w:val="24"/>
    </w:rPr>
  </w:style>
  <w:style w:type="character" w:customStyle="1" w:styleId="NormalWebChar">
    <w:name w:val="Normal (Web) Char"/>
    <w:basedOn w:val="DefaultParagraphFont"/>
    <w:link w:val="NormalWeb"/>
    <w:uiPriority w:val="99"/>
    <w:rsid w:val="00343385"/>
    <w:rPr>
      <w:rFonts w:ascii="Times New Roman" w:eastAsiaTheme="majorEastAsia" w:hAnsi="Times New Roman" w:cstheme="majorBidi"/>
      <w:b/>
      <w:sz w:val="28"/>
      <w:szCs w:val="24"/>
      <w:shd w:val="pct20" w:color="auto" w:fill="auto"/>
    </w:rPr>
  </w:style>
  <w:style w:type="paragraph" w:styleId="ListNumber2">
    <w:name w:val="List Number 2"/>
    <w:basedOn w:val="Normal"/>
    <w:uiPriority w:val="99"/>
    <w:unhideWhenUsed/>
    <w:rsid w:val="002824A8"/>
    <w:pPr>
      <w:numPr>
        <w:numId w:val="4"/>
      </w:numPr>
      <w:contextualSpacing/>
    </w:pPr>
  </w:style>
  <w:style w:type="paragraph" w:styleId="ListContinue3">
    <w:name w:val="List Continue 3"/>
    <w:basedOn w:val="Normal"/>
    <w:uiPriority w:val="99"/>
    <w:unhideWhenUsed/>
    <w:rsid w:val="00817E5D"/>
    <w:pPr>
      <w:numPr>
        <w:numId w:val="6"/>
      </w:numPr>
      <w:spacing w:after="120"/>
      <w:contextualSpacing/>
    </w:pPr>
  </w:style>
  <w:style w:type="character" w:customStyle="1" w:styleId="Heading1Char">
    <w:name w:val="Heading 1 Char"/>
    <w:basedOn w:val="DefaultParagraphFont"/>
    <w:link w:val="Heading1"/>
    <w:uiPriority w:val="9"/>
    <w:rsid w:val="00C769F9"/>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106B33"/>
    <w:rPr>
      <w:rFonts w:asciiTheme="majorHAnsi" w:eastAsiaTheme="majorEastAsia" w:hAnsiTheme="majorHAnsi" w:cstheme="majorBidi"/>
      <w:b/>
      <w:bCs/>
      <w:color w:val="4F81BD" w:themeColor="accent1"/>
      <w:sz w:val="26"/>
      <w:szCs w:val="26"/>
    </w:rPr>
  </w:style>
  <w:style w:type="paragraph" w:styleId="ListNumber4">
    <w:name w:val="List Number 4"/>
    <w:basedOn w:val="Normal"/>
    <w:uiPriority w:val="99"/>
    <w:unhideWhenUsed/>
    <w:rsid w:val="007967D1"/>
    <w:pPr>
      <w:numPr>
        <w:numId w:val="7"/>
      </w:numPr>
      <w:ind w:left="1368"/>
      <w:contextualSpacing/>
    </w:pPr>
  </w:style>
  <w:style w:type="paragraph" w:styleId="ListNumber5">
    <w:name w:val="List Number 5"/>
    <w:basedOn w:val="Normal"/>
    <w:uiPriority w:val="99"/>
    <w:unhideWhenUsed/>
    <w:rsid w:val="002824A8"/>
    <w:pPr>
      <w:numPr>
        <w:numId w:val="8"/>
      </w:numPr>
      <w:contextualSpacing/>
    </w:pPr>
  </w:style>
  <w:style w:type="paragraph" w:styleId="NoSpacing">
    <w:name w:val="No Spacing"/>
    <w:uiPriority w:val="1"/>
    <w:qFormat/>
    <w:rsid w:val="00D7260A"/>
    <w:pPr>
      <w:spacing w:after="0" w:line="240" w:lineRule="auto"/>
    </w:pPr>
    <w:rPr>
      <w:rFonts w:ascii="Times New Roman" w:hAnsi="Times New Roman"/>
      <w:sz w:val="24"/>
    </w:rPr>
  </w:style>
  <w:style w:type="table" w:styleId="TableGrid">
    <w:name w:val="Table Grid"/>
    <w:basedOn w:val="TableNormal"/>
    <w:uiPriority w:val="59"/>
    <w:rsid w:val="00DD6E86"/>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D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3804"/>
    <w:rPr>
      <w:sz w:val="20"/>
      <w:szCs w:val="20"/>
    </w:rPr>
  </w:style>
  <w:style w:type="character" w:customStyle="1" w:styleId="FootnoteTextChar">
    <w:name w:val="Footnote Text Char"/>
    <w:basedOn w:val="DefaultParagraphFont"/>
    <w:link w:val="FootnoteText"/>
    <w:uiPriority w:val="99"/>
    <w:semiHidden/>
    <w:rsid w:val="00CD3804"/>
    <w:rPr>
      <w:rFonts w:ascii="Times New Roman" w:hAnsi="Times New Roman"/>
      <w:sz w:val="20"/>
      <w:szCs w:val="20"/>
    </w:rPr>
  </w:style>
  <w:style w:type="character" w:styleId="FootnoteReference">
    <w:name w:val="footnote reference"/>
    <w:basedOn w:val="DefaultParagraphFont"/>
    <w:uiPriority w:val="99"/>
    <w:semiHidden/>
    <w:unhideWhenUsed/>
    <w:rsid w:val="00CD3804"/>
    <w:rPr>
      <w:vertAlign w:val="superscript"/>
    </w:rPr>
  </w:style>
  <w:style w:type="character" w:customStyle="1" w:styleId="p1">
    <w:name w:val="p1"/>
    <w:basedOn w:val="DefaultParagraphFont"/>
    <w:rsid w:val="003B4C96"/>
    <w:rPr>
      <w:rFonts w:ascii="Sans Serif" w:hAnsi="Sans Serif" w:hint="default"/>
      <w:vanish w:val="0"/>
      <w:webHidden w:val="0"/>
      <w:specVanish w:val="0"/>
    </w:rPr>
  </w:style>
  <w:style w:type="character" w:customStyle="1" w:styleId="st">
    <w:name w:val="st"/>
    <w:basedOn w:val="DefaultParagraphFont"/>
    <w:rsid w:val="006030A6"/>
  </w:style>
  <w:style w:type="character" w:customStyle="1" w:styleId="st1">
    <w:name w:val="st1"/>
    <w:basedOn w:val="DefaultParagraphFont"/>
    <w:rsid w:val="00AE4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302">
      <w:bodyDiv w:val="1"/>
      <w:marLeft w:val="0"/>
      <w:marRight w:val="0"/>
      <w:marTop w:val="0"/>
      <w:marBottom w:val="0"/>
      <w:divBdr>
        <w:top w:val="none" w:sz="0" w:space="0" w:color="auto"/>
        <w:left w:val="none" w:sz="0" w:space="0" w:color="auto"/>
        <w:bottom w:val="none" w:sz="0" w:space="0" w:color="auto"/>
        <w:right w:val="none" w:sz="0" w:space="0" w:color="auto"/>
      </w:divBdr>
    </w:div>
    <w:div w:id="495608495">
      <w:bodyDiv w:val="1"/>
      <w:marLeft w:val="0"/>
      <w:marRight w:val="0"/>
      <w:marTop w:val="0"/>
      <w:marBottom w:val="0"/>
      <w:divBdr>
        <w:top w:val="none" w:sz="0" w:space="0" w:color="auto"/>
        <w:left w:val="none" w:sz="0" w:space="0" w:color="auto"/>
        <w:bottom w:val="none" w:sz="0" w:space="0" w:color="auto"/>
        <w:right w:val="none" w:sz="0" w:space="0" w:color="auto"/>
      </w:divBdr>
    </w:div>
    <w:div w:id="823081373">
      <w:bodyDiv w:val="1"/>
      <w:marLeft w:val="0"/>
      <w:marRight w:val="0"/>
      <w:marTop w:val="0"/>
      <w:marBottom w:val="0"/>
      <w:divBdr>
        <w:top w:val="none" w:sz="0" w:space="0" w:color="auto"/>
        <w:left w:val="none" w:sz="0" w:space="0" w:color="auto"/>
        <w:bottom w:val="none" w:sz="0" w:space="0" w:color="auto"/>
        <w:right w:val="none" w:sz="0" w:space="0" w:color="auto"/>
      </w:divBdr>
    </w:div>
    <w:div w:id="1230766181">
      <w:bodyDiv w:val="1"/>
      <w:marLeft w:val="0"/>
      <w:marRight w:val="0"/>
      <w:marTop w:val="0"/>
      <w:marBottom w:val="0"/>
      <w:divBdr>
        <w:top w:val="none" w:sz="0" w:space="0" w:color="auto"/>
        <w:left w:val="none" w:sz="0" w:space="0" w:color="auto"/>
        <w:bottom w:val="none" w:sz="0" w:space="0" w:color="auto"/>
        <w:right w:val="none" w:sz="0" w:space="0" w:color="auto"/>
      </w:divBdr>
    </w:div>
    <w:div w:id="2050763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po.gov/fdsys/pkg/CFR-2011-title49-vol1/xml/CFR-2011-title49-vol1-part21.x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fhwa.dot.gov/environment/ejustice/facts/index.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po.gov/fdsys/pkg/CFR-2011-title49-vol1/xml/CFR-2011-title49-vol1-part25.xm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po.gov/fdsys/pkg/STATUTE-102/pdf/STATUTE-102-Pg2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983F7A317ABA4F89425AEF3CDF651E" ma:contentTypeVersion="0" ma:contentTypeDescription="Create a new document." ma:contentTypeScope="" ma:versionID="7d5eefeaf62887e0a94bfb40506d047e">
  <xsd:schema xmlns:xsd="http://www.w3.org/2001/XMLSchema" xmlns:xs="http://www.w3.org/2001/XMLSchema" xmlns:p="http://schemas.microsoft.com/office/2006/metadata/properties" targetNamespace="http://schemas.microsoft.com/office/2006/metadata/properties" ma:root="true" ma:fieldsID="4bb9ff0a29388135f283ffa78f8981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4681A-6873-4D1A-BF3A-F4437AFC4E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B53D6D-500D-4AF9-8F0B-246ACD324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67CC4DC-8BC4-40A4-BFE7-46E827BF0E6E}">
  <ds:schemaRefs>
    <ds:schemaRef ds:uri="http://schemas.microsoft.com/sharepoint/v3/contenttype/forms"/>
  </ds:schemaRefs>
</ds:datastoreItem>
</file>

<file path=customXml/itemProps4.xml><?xml version="1.0" encoding="utf-8"?>
<ds:datastoreItem xmlns:ds="http://schemas.openxmlformats.org/officeDocument/2006/customXml" ds:itemID="{0738A176-F34D-407F-AE36-8084FDEF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3964</Words>
  <Characters>22596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deborah.snider</dc:creator>
  <cp:lastModifiedBy>USDOT_User</cp:lastModifiedBy>
  <cp:revision>2</cp:revision>
  <cp:lastPrinted>2015-05-12T18:27:00Z</cp:lastPrinted>
  <dcterms:created xsi:type="dcterms:W3CDTF">2015-05-20T16:49:00Z</dcterms:created>
  <dcterms:modified xsi:type="dcterms:W3CDTF">2015-05-20T16:49:00Z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2011-08-02T00:00:00Z</vt:filetime>
  </property>
  <property fmtid="{D5CDD505-2E9C-101B-9397-08002B2CF9AE}" pid="3" name="LastSaved">
    <vt:filetime>2012-05-14T00:00:00Z</vt:filetime>
  </property>
  <property fmtid="{D5CDD505-2E9C-101B-9397-08002B2CF9AE}" pid="4" name="ContentTypeId">
    <vt:lpwstr>0x01010029983F7A317ABA4F89425AEF3CDF651E</vt:lpwstr>
  </property>
</Properties>
</file>