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11B1D" w14:textId="77777777" w:rsidR="00902418" w:rsidRDefault="00902418" w:rsidP="00902418">
      <w:pPr>
        <w:spacing w:line="276" w:lineRule="auto"/>
        <w:jc w:val="center"/>
        <w:rPr>
          <w:b/>
        </w:rPr>
      </w:pPr>
    </w:p>
    <w:p w14:paraId="06F11941" w14:textId="77777777" w:rsidR="00902418" w:rsidRDefault="00902418" w:rsidP="00902418">
      <w:pPr>
        <w:spacing w:line="276" w:lineRule="auto"/>
        <w:jc w:val="center"/>
        <w:rPr>
          <w:b/>
        </w:rPr>
      </w:pPr>
    </w:p>
    <w:p w14:paraId="6C1A3025" w14:textId="3589EA5F" w:rsidR="00902418" w:rsidRDefault="00902418" w:rsidP="00902418">
      <w:pPr>
        <w:spacing w:line="276" w:lineRule="auto"/>
        <w:jc w:val="center"/>
        <w:rPr>
          <w:b/>
        </w:rPr>
      </w:pPr>
      <w:r>
        <w:rPr>
          <w:b/>
        </w:rPr>
        <w:t>ANNOUNCEMENT</w:t>
      </w:r>
    </w:p>
    <w:p w14:paraId="43B5E743" w14:textId="77777777" w:rsidR="00902418" w:rsidRDefault="00902418" w:rsidP="00902418">
      <w:pPr>
        <w:spacing w:line="276" w:lineRule="auto"/>
        <w:jc w:val="center"/>
        <w:rPr>
          <w:b/>
        </w:rPr>
      </w:pPr>
      <w:r>
        <w:rPr>
          <w:b/>
        </w:rPr>
        <w:t xml:space="preserve"> </w:t>
      </w:r>
    </w:p>
    <w:p w14:paraId="3475DDDE" w14:textId="77777777" w:rsidR="00902418" w:rsidRDefault="00902418" w:rsidP="00902418">
      <w:pPr>
        <w:spacing w:line="276" w:lineRule="auto"/>
        <w:jc w:val="center"/>
        <w:rPr>
          <w:b/>
        </w:rPr>
      </w:pPr>
      <w:r>
        <w:rPr>
          <w:b/>
        </w:rPr>
        <w:t xml:space="preserve">CALL FOR LOCALLY LED DEVELOPMENT CONCEPTS ON </w:t>
      </w:r>
    </w:p>
    <w:p w14:paraId="28CD5009" w14:textId="77777777" w:rsidR="00902418" w:rsidRDefault="00902418" w:rsidP="00902418">
      <w:pPr>
        <w:spacing w:line="276" w:lineRule="auto"/>
        <w:jc w:val="center"/>
        <w:rPr>
          <w:b/>
        </w:rPr>
      </w:pPr>
      <w:r>
        <w:rPr>
          <w:b/>
          <w:i/>
        </w:rPr>
        <w:t>KEM (</w:t>
      </w:r>
      <w:r>
        <w:rPr>
          <w:b/>
        </w:rPr>
        <w:t>Maya-K’iche’ word that means “weaving”)</w:t>
      </w:r>
    </w:p>
    <w:p w14:paraId="6784408F" w14:textId="77777777" w:rsidR="00902418" w:rsidRDefault="00902418" w:rsidP="00902418">
      <w:pPr>
        <w:spacing w:line="276" w:lineRule="auto"/>
        <w:jc w:val="center"/>
        <w:rPr>
          <w:b/>
        </w:rPr>
      </w:pPr>
      <w:r>
        <w:rPr>
          <w:b/>
        </w:rPr>
        <w:t xml:space="preserve"> STRENGTHENING ENGAGEMENT WITH YOUTH AND INDIGENOUS PEOPLE</w:t>
      </w:r>
    </w:p>
    <w:p w14:paraId="57AD9F3D" w14:textId="77777777" w:rsidR="00902418" w:rsidRDefault="00902418" w:rsidP="00902418">
      <w:pPr>
        <w:spacing w:line="276" w:lineRule="auto"/>
        <w:jc w:val="center"/>
        <w:rPr>
          <w:b/>
        </w:rPr>
      </w:pPr>
      <w:r>
        <w:rPr>
          <w:b/>
        </w:rPr>
        <w:t xml:space="preserve"> </w:t>
      </w:r>
    </w:p>
    <w:p w14:paraId="3AC2D994" w14:textId="77777777" w:rsidR="00902418" w:rsidRDefault="00902418" w:rsidP="00902418">
      <w:pPr>
        <w:spacing w:line="276" w:lineRule="auto"/>
        <w:jc w:val="center"/>
        <w:rPr>
          <w:b/>
        </w:rPr>
      </w:pPr>
      <w:r>
        <w:rPr>
          <w:b/>
        </w:rPr>
        <w:t>ADDENDUM #9 TO</w:t>
      </w:r>
    </w:p>
    <w:p w14:paraId="6021C440" w14:textId="77777777" w:rsidR="00902418" w:rsidRDefault="00902418" w:rsidP="00902418">
      <w:pPr>
        <w:spacing w:line="276" w:lineRule="auto"/>
        <w:jc w:val="center"/>
        <w:rPr>
          <w:b/>
        </w:rPr>
      </w:pPr>
      <w:r>
        <w:rPr>
          <w:b/>
        </w:rPr>
        <w:t xml:space="preserve"> </w:t>
      </w:r>
    </w:p>
    <w:p w14:paraId="0A72C204" w14:textId="77777777" w:rsidR="00902418" w:rsidRDefault="00902418" w:rsidP="00902418">
      <w:pPr>
        <w:spacing w:line="276" w:lineRule="auto"/>
        <w:jc w:val="center"/>
        <w:rPr>
          <w:b/>
        </w:rPr>
      </w:pPr>
      <w:r>
        <w:rPr>
          <w:b/>
        </w:rPr>
        <w:t>LOCALLY LED DEVELOPMENT ANNUAL PROGRAM STATEMENT</w:t>
      </w:r>
    </w:p>
    <w:p w14:paraId="6F89C31B" w14:textId="5581B7A3" w:rsidR="00902418" w:rsidRDefault="00902418" w:rsidP="00902418">
      <w:pPr>
        <w:spacing w:line="276" w:lineRule="auto"/>
        <w:jc w:val="center"/>
        <w:rPr>
          <w:b/>
        </w:rPr>
      </w:pPr>
      <w:r>
        <w:rPr>
          <w:b/>
        </w:rPr>
        <w:t>APS No.: 7200AA19APS00007</w:t>
      </w:r>
    </w:p>
    <w:p w14:paraId="6C6ED6E2" w14:textId="733680CD" w:rsidR="00902418" w:rsidRDefault="00902418" w:rsidP="00902418">
      <w:pPr>
        <w:spacing w:line="276" w:lineRule="auto"/>
        <w:jc w:val="center"/>
        <w:rPr>
          <w:b/>
        </w:rPr>
      </w:pPr>
    </w:p>
    <w:p w14:paraId="0CF83D79" w14:textId="7BDABCAA" w:rsidR="00902418" w:rsidRDefault="00902418" w:rsidP="00902418">
      <w:pPr>
        <w:spacing w:line="276" w:lineRule="auto"/>
        <w:jc w:val="center"/>
        <w:rPr>
          <w:b/>
        </w:rPr>
      </w:pPr>
      <w:r>
        <w:rPr>
          <w:b/>
        </w:rPr>
        <w:t>AMENDMENT No. 1</w:t>
      </w:r>
    </w:p>
    <w:p w14:paraId="1184C331" w14:textId="2D6D2C24" w:rsidR="00902418" w:rsidRDefault="00902418" w:rsidP="00902418">
      <w:pPr>
        <w:spacing w:line="276" w:lineRule="auto"/>
        <w:jc w:val="center"/>
        <w:rPr>
          <w:b/>
        </w:rPr>
      </w:pPr>
      <w:r>
        <w:rPr>
          <w:b/>
        </w:rPr>
        <w:t xml:space="preserve">Issue date: June </w:t>
      </w:r>
      <w:r w:rsidR="003F4BA0">
        <w:rPr>
          <w:b/>
        </w:rPr>
        <w:t>8</w:t>
      </w:r>
      <w:r>
        <w:rPr>
          <w:b/>
        </w:rPr>
        <w:t>, 2021</w:t>
      </w:r>
    </w:p>
    <w:p w14:paraId="1FA5E74A" w14:textId="3AA6BFED" w:rsidR="00902418" w:rsidRDefault="00902418" w:rsidP="00902418">
      <w:pPr>
        <w:spacing w:line="276" w:lineRule="auto"/>
        <w:jc w:val="center"/>
        <w:rPr>
          <w:b/>
        </w:rPr>
      </w:pPr>
    </w:p>
    <w:p w14:paraId="2A1DA9DC" w14:textId="6A6284D0" w:rsidR="00902418" w:rsidRDefault="00902418" w:rsidP="00902418">
      <w:pPr>
        <w:spacing w:line="276" w:lineRule="auto"/>
        <w:rPr>
          <w:b/>
        </w:rPr>
      </w:pPr>
    </w:p>
    <w:p w14:paraId="608E1439" w14:textId="77777777" w:rsidR="00902418" w:rsidRDefault="00902418" w:rsidP="00902418">
      <w:pPr>
        <w:spacing w:line="276" w:lineRule="auto"/>
        <w:rPr>
          <w:b/>
        </w:rPr>
      </w:pPr>
    </w:p>
    <w:p w14:paraId="54FAD2FC" w14:textId="47C0BD22" w:rsidR="00902418" w:rsidRPr="00902418" w:rsidRDefault="00902418" w:rsidP="00902418">
      <w:pPr>
        <w:spacing w:line="276" w:lineRule="auto"/>
        <w:rPr>
          <w:bCs/>
        </w:rPr>
      </w:pPr>
      <w:r w:rsidRPr="00902418">
        <w:rPr>
          <w:bCs/>
        </w:rPr>
        <w:t>TO ALL INTERESTED ORGANIZATIONS,</w:t>
      </w:r>
    </w:p>
    <w:p w14:paraId="48248D41" w14:textId="3D4BD087" w:rsidR="00902418" w:rsidRPr="00902418" w:rsidRDefault="00902418" w:rsidP="00902418">
      <w:pPr>
        <w:spacing w:line="276" w:lineRule="auto"/>
        <w:rPr>
          <w:bCs/>
        </w:rPr>
      </w:pPr>
    </w:p>
    <w:p w14:paraId="6AF79F34" w14:textId="28161CE3" w:rsidR="00BF41AC" w:rsidRPr="00902418" w:rsidRDefault="00902418">
      <w:pPr>
        <w:rPr>
          <w:bCs/>
        </w:rPr>
      </w:pPr>
      <w:r w:rsidRPr="00902418">
        <w:rPr>
          <w:bCs/>
        </w:rPr>
        <w:t>This amendment serves to postpone the virtual pre-application Conference from June 16, 2021 to June 23, 2021 at 10:00a.m.</w:t>
      </w:r>
      <w:r w:rsidR="006860E1">
        <w:rPr>
          <w:bCs/>
        </w:rPr>
        <w:t xml:space="preserve"> Guatemala Time.</w:t>
      </w:r>
    </w:p>
    <w:p w14:paraId="156E7AB4" w14:textId="4A66114C" w:rsidR="00902418" w:rsidRPr="00902418" w:rsidRDefault="00902418">
      <w:pPr>
        <w:rPr>
          <w:bCs/>
        </w:rPr>
      </w:pPr>
    </w:p>
    <w:p w14:paraId="1D526BC1" w14:textId="7D7BEF38" w:rsidR="00902418" w:rsidRDefault="00902418">
      <w:pPr>
        <w:rPr>
          <w:bCs/>
        </w:rPr>
      </w:pPr>
      <w:r>
        <w:rPr>
          <w:bCs/>
        </w:rPr>
        <w:t>All other terms of the Addendum remain the same.</w:t>
      </w:r>
    </w:p>
    <w:p w14:paraId="5E234F66" w14:textId="77777777" w:rsidR="00902418" w:rsidRDefault="00902418">
      <w:pPr>
        <w:rPr>
          <w:bCs/>
        </w:rPr>
      </w:pPr>
    </w:p>
    <w:p w14:paraId="48B27C82" w14:textId="3548136D" w:rsidR="00902418" w:rsidRDefault="00902418">
      <w:pPr>
        <w:rPr>
          <w:bCs/>
        </w:rPr>
      </w:pPr>
      <w:r w:rsidRPr="00902418">
        <w:rPr>
          <w:bCs/>
        </w:rPr>
        <w:t>Thank you for your understanding</w:t>
      </w:r>
      <w:r>
        <w:rPr>
          <w:bCs/>
        </w:rPr>
        <w:t>.</w:t>
      </w:r>
    </w:p>
    <w:p w14:paraId="291E001C" w14:textId="7EF6FEE5" w:rsidR="00902418" w:rsidRDefault="00902418">
      <w:pPr>
        <w:rPr>
          <w:bCs/>
        </w:rPr>
      </w:pPr>
    </w:p>
    <w:p w14:paraId="649D9764" w14:textId="611578A0" w:rsidR="00902418" w:rsidRPr="00902418" w:rsidRDefault="00902418">
      <w:pPr>
        <w:rPr>
          <w:bCs/>
        </w:rPr>
      </w:pPr>
      <w:r>
        <w:rPr>
          <w:bCs/>
        </w:rPr>
        <w:t>Sincerely,</w:t>
      </w:r>
    </w:p>
    <w:p w14:paraId="416EE15C" w14:textId="55C86F8C" w:rsidR="00902418" w:rsidRPr="00902418" w:rsidRDefault="00902418">
      <w:pPr>
        <w:rPr>
          <w:bCs/>
        </w:rPr>
      </w:pPr>
    </w:p>
    <w:p w14:paraId="5C702BAE" w14:textId="5648ACA5" w:rsidR="00902418" w:rsidRPr="00902418" w:rsidRDefault="00902418">
      <w:pPr>
        <w:rPr>
          <w:bCs/>
        </w:rPr>
      </w:pPr>
    </w:p>
    <w:p w14:paraId="3D140823" w14:textId="44890A85" w:rsidR="00902418" w:rsidRPr="00902418" w:rsidRDefault="00902418">
      <w:pPr>
        <w:rPr>
          <w:bCs/>
        </w:rPr>
      </w:pPr>
    </w:p>
    <w:p w14:paraId="5865680E" w14:textId="39522EAC" w:rsidR="00902418" w:rsidRPr="00902418" w:rsidRDefault="00902418">
      <w:pPr>
        <w:rPr>
          <w:bCs/>
        </w:rPr>
      </w:pPr>
      <w:r w:rsidRPr="00902418">
        <w:rPr>
          <w:bCs/>
        </w:rPr>
        <w:t>Natalie J. Thunberg</w:t>
      </w:r>
    </w:p>
    <w:p w14:paraId="20D5453E" w14:textId="26A53756" w:rsidR="00902418" w:rsidRPr="00902418" w:rsidRDefault="00902418">
      <w:pPr>
        <w:rPr>
          <w:bCs/>
        </w:rPr>
      </w:pPr>
      <w:r w:rsidRPr="00902418">
        <w:rPr>
          <w:bCs/>
        </w:rPr>
        <w:t>Agreement Officer</w:t>
      </w:r>
    </w:p>
    <w:sectPr w:rsidR="00902418" w:rsidRPr="0090241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3A8D6" w14:textId="77777777" w:rsidR="00902418" w:rsidRDefault="00902418" w:rsidP="00902418">
      <w:r>
        <w:separator/>
      </w:r>
    </w:p>
  </w:endnote>
  <w:endnote w:type="continuationSeparator" w:id="0">
    <w:p w14:paraId="7FC0504F" w14:textId="77777777" w:rsidR="00902418" w:rsidRDefault="00902418" w:rsidP="00902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C5DA9" w14:textId="77777777" w:rsidR="00902418" w:rsidRDefault="00902418" w:rsidP="00902418">
      <w:r>
        <w:separator/>
      </w:r>
    </w:p>
  </w:footnote>
  <w:footnote w:type="continuationSeparator" w:id="0">
    <w:p w14:paraId="2AC747E1" w14:textId="77777777" w:rsidR="00902418" w:rsidRDefault="00902418" w:rsidP="00902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9C05F" w14:textId="77A008A1" w:rsidR="00902418" w:rsidRDefault="00902418">
    <w:pPr>
      <w:pStyle w:val="Header"/>
    </w:pPr>
    <w:r>
      <w:rPr>
        <w:noProof/>
      </w:rPr>
      <w:drawing>
        <wp:inline distT="0" distB="0" distL="0" distR="0" wp14:anchorId="51781354" wp14:editId="068A6DB0">
          <wp:extent cx="5939028" cy="682752"/>
          <wp:effectExtent l="0" t="0" r="508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9028" cy="682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18"/>
    <w:rsid w:val="003F4BA0"/>
    <w:rsid w:val="006860E1"/>
    <w:rsid w:val="00902418"/>
    <w:rsid w:val="00B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E395E"/>
  <w15:chartTrackingRefBased/>
  <w15:docId w15:val="{3904584C-8D3D-49D8-83DC-D7527833E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418"/>
    <w:pPr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241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902418"/>
  </w:style>
  <w:style w:type="paragraph" w:styleId="Footer">
    <w:name w:val="footer"/>
    <w:basedOn w:val="Normal"/>
    <w:link w:val="FooterChar"/>
    <w:uiPriority w:val="99"/>
    <w:unhideWhenUsed/>
    <w:rsid w:val="0090241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902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Gonzalez, Indyra (GUATEMALA/A&amp;A)</dc:creator>
  <cp:keywords/>
  <dc:description/>
  <cp:lastModifiedBy>Gonzalez, Indyra (GUATEMALA/A&amp;A)</cp:lastModifiedBy>
  <cp:revision>3</cp:revision>
  <dcterms:created xsi:type="dcterms:W3CDTF">2021-06-07T16:41:00Z</dcterms:created>
  <dcterms:modified xsi:type="dcterms:W3CDTF">2021-06-08T17:53:00Z</dcterms:modified>
</cp:coreProperties>
</file>