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216E" w14:textId="77777777" w:rsidR="00901975" w:rsidRPr="008204CE" w:rsidRDefault="00901975" w:rsidP="008204CE">
      <w:pPr>
        <w:jc w:val="both"/>
        <w:rPr>
          <w:rFonts w:asciiTheme="minorHAnsi" w:hAnsiTheme="minorHAnsi"/>
          <w:iCs/>
          <w:sz w:val="22"/>
          <w:szCs w:val="22"/>
        </w:rPr>
      </w:pPr>
    </w:p>
    <w:p w14:paraId="2E707425" w14:textId="6DC0F7B5" w:rsidR="002925D4" w:rsidRPr="00840904" w:rsidRDefault="002925D4" w:rsidP="002925D4">
      <w:pPr>
        <w:pStyle w:val="Default"/>
        <w:shd w:val="clear" w:color="auto" w:fill="1F497D" w:themeFill="text2"/>
        <w:jc w:val="both"/>
        <w:rPr>
          <w:rFonts w:asciiTheme="minorHAnsi" w:hAnsiTheme="minorHAnsi"/>
          <w:b/>
          <w:bCs/>
          <w:color w:val="FFFFFF" w:themeColor="background1"/>
          <w:szCs w:val="22"/>
        </w:rPr>
      </w:pPr>
      <w:r>
        <w:rPr>
          <w:rFonts w:asciiTheme="minorHAnsi" w:hAnsiTheme="minorHAnsi"/>
          <w:b/>
          <w:bCs/>
          <w:color w:val="FFFFFF" w:themeColor="background1"/>
          <w:szCs w:val="22"/>
        </w:rPr>
        <w:t>Project</w:t>
      </w:r>
      <w:r w:rsidR="00D13630">
        <w:rPr>
          <w:rFonts w:asciiTheme="minorHAnsi" w:hAnsiTheme="minorHAnsi"/>
          <w:b/>
          <w:bCs/>
          <w:color w:val="FFFFFF" w:themeColor="background1"/>
          <w:szCs w:val="22"/>
        </w:rPr>
        <w:t>/Activity Monitoring,</w:t>
      </w:r>
      <w:r>
        <w:rPr>
          <w:rFonts w:asciiTheme="minorHAnsi" w:hAnsiTheme="minorHAnsi"/>
          <w:b/>
          <w:bCs/>
          <w:color w:val="FFFFFF" w:themeColor="background1"/>
          <w:szCs w:val="22"/>
        </w:rPr>
        <w:t xml:space="preserve"> Evaluation</w:t>
      </w:r>
      <w:r w:rsidR="00D13630">
        <w:rPr>
          <w:rFonts w:asciiTheme="minorHAnsi" w:hAnsiTheme="minorHAnsi"/>
          <w:b/>
          <w:bCs/>
          <w:color w:val="FFFFFF" w:themeColor="background1"/>
          <w:szCs w:val="22"/>
        </w:rPr>
        <w:t>, and Learning</w:t>
      </w:r>
      <w:r>
        <w:rPr>
          <w:rFonts w:asciiTheme="minorHAnsi" w:hAnsiTheme="minorHAnsi"/>
          <w:b/>
          <w:bCs/>
          <w:color w:val="FFFFFF" w:themeColor="background1"/>
          <w:szCs w:val="22"/>
        </w:rPr>
        <w:t xml:space="preserve"> Plan</w:t>
      </w:r>
      <w:r w:rsidR="00D13630">
        <w:rPr>
          <w:rFonts w:asciiTheme="minorHAnsi" w:hAnsiTheme="minorHAnsi"/>
          <w:b/>
          <w:bCs/>
          <w:color w:val="FFFFFF" w:themeColor="background1"/>
          <w:szCs w:val="22"/>
        </w:rPr>
        <w:t>s</w:t>
      </w:r>
    </w:p>
    <w:p w14:paraId="12E65FC8" w14:textId="77777777" w:rsidR="0039797E" w:rsidRDefault="0039797E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17FFA2D" w14:textId="38FBAFF0" w:rsidR="002A73DC" w:rsidRDefault="00D13630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Monitoring, Evaluation, and Learning (MEL)</w:t>
      </w:r>
      <w:r w:rsidR="002A73DC" w:rsidRPr="00C64A8B">
        <w:rPr>
          <w:rFonts w:asciiTheme="minorHAnsi" w:hAnsiTheme="minorHAnsi"/>
          <w:sz w:val="22"/>
          <w:szCs w:val="22"/>
        </w:rPr>
        <w:t xml:space="preserve"> is an organized process</w:t>
      </w:r>
      <w:r>
        <w:rPr>
          <w:rFonts w:asciiTheme="minorHAnsi" w:hAnsiTheme="minorHAnsi"/>
          <w:sz w:val="22"/>
          <w:szCs w:val="22"/>
        </w:rPr>
        <w:t xml:space="preserve"> for collecting and analyzing information </w:t>
      </w:r>
      <w:r w:rsidR="002A73DC" w:rsidRPr="00C64A8B">
        <w:rPr>
          <w:rFonts w:asciiTheme="minorHAnsi" w:hAnsiTheme="minorHAnsi"/>
          <w:sz w:val="22"/>
          <w:szCs w:val="22"/>
        </w:rPr>
        <w:t xml:space="preserve">to determine </w:t>
      </w:r>
      <w:r w:rsidR="00D266A1">
        <w:rPr>
          <w:rFonts w:asciiTheme="minorHAnsi" w:hAnsiTheme="minorHAnsi"/>
          <w:sz w:val="22"/>
          <w:szCs w:val="22"/>
        </w:rPr>
        <w:t>if an</w:t>
      </w:r>
      <w:r>
        <w:rPr>
          <w:rFonts w:asciiTheme="minorHAnsi" w:hAnsiTheme="minorHAnsi"/>
          <w:sz w:val="22"/>
          <w:szCs w:val="22"/>
        </w:rPr>
        <w:t xml:space="preserve"> activity </w:t>
      </w:r>
      <w:r w:rsidR="002A73DC" w:rsidRPr="00C64A8B">
        <w:rPr>
          <w:rFonts w:asciiTheme="minorHAnsi" w:hAnsiTheme="minorHAnsi"/>
          <w:sz w:val="22"/>
          <w:szCs w:val="22"/>
        </w:rPr>
        <w:t xml:space="preserve">is achieving </w:t>
      </w:r>
      <w:r w:rsidR="009D4C1F">
        <w:rPr>
          <w:rFonts w:asciiTheme="minorHAnsi" w:hAnsiTheme="minorHAnsi"/>
          <w:sz w:val="22"/>
          <w:szCs w:val="22"/>
        </w:rPr>
        <w:t>its</w:t>
      </w:r>
      <w:r w:rsidR="009D4C1F" w:rsidRPr="00C64A8B">
        <w:rPr>
          <w:rFonts w:asciiTheme="minorHAnsi" w:hAnsiTheme="minorHAnsi"/>
          <w:sz w:val="22"/>
          <w:szCs w:val="22"/>
        </w:rPr>
        <w:t xml:space="preserve"> </w:t>
      </w:r>
      <w:r w:rsidR="002A73DC" w:rsidRPr="00C64A8B">
        <w:rPr>
          <w:rFonts w:asciiTheme="minorHAnsi" w:hAnsiTheme="minorHAnsi"/>
          <w:sz w:val="22"/>
          <w:szCs w:val="22"/>
        </w:rPr>
        <w:t>goals</w:t>
      </w:r>
      <w:r w:rsidR="008F6E72">
        <w:rPr>
          <w:rFonts w:asciiTheme="minorHAnsi" w:hAnsiTheme="minorHAnsi"/>
          <w:sz w:val="22"/>
          <w:szCs w:val="22"/>
        </w:rPr>
        <w:t xml:space="preserve"> and objectives</w:t>
      </w:r>
      <w:r w:rsidR="009D4C1F">
        <w:rPr>
          <w:rFonts w:asciiTheme="minorHAnsi" w:hAnsiTheme="minorHAnsi"/>
          <w:sz w:val="22"/>
          <w:szCs w:val="22"/>
        </w:rPr>
        <w:t>,</w:t>
      </w:r>
      <w:r w:rsidR="00812166">
        <w:rPr>
          <w:rFonts w:asciiTheme="minorHAnsi" w:hAnsiTheme="minorHAnsi"/>
          <w:sz w:val="22"/>
          <w:szCs w:val="22"/>
        </w:rPr>
        <w:t xml:space="preserve"> </w:t>
      </w:r>
      <w:r w:rsidR="009D4C1F">
        <w:rPr>
          <w:rFonts w:asciiTheme="minorHAnsi" w:hAnsiTheme="minorHAnsi"/>
          <w:sz w:val="22"/>
          <w:szCs w:val="22"/>
        </w:rPr>
        <w:t>whether</w:t>
      </w:r>
      <w:r>
        <w:rPr>
          <w:rFonts w:asciiTheme="minorHAnsi" w:hAnsiTheme="minorHAnsi"/>
          <w:sz w:val="22"/>
          <w:szCs w:val="22"/>
        </w:rPr>
        <w:t xml:space="preserve"> </w:t>
      </w:r>
      <w:r w:rsidR="009D4C1F">
        <w:rPr>
          <w:rFonts w:asciiTheme="minorHAnsi" w:hAnsiTheme="minorHAnsi"/>
          <w:sz w:val="22"/>
          <w:szCs w:val="22"/>
        </w:rPr>
        <w:t xml:space="preserve">and how </w:t>
      </w:r>
      <w:r>
        <w:rPr>
          <w:rFonts w:asciiTheme="minorHAnsi" w:hAnsiTheme="minorHAnsi"/>
          <w:sz w:val="22"/>
          <w:szCs w:val="22"/>
        </w:rPr>
        <w:t>implementation</w:t>
      </w:r>
      <w:r w:rsidR="009D4C1F">
        <w:rPr>
          <w:rFonts w:asciiTheme="minorHAnsi" w:hAnsiTheme="minorHAnsi"/>
          <w:sz w:val="22"/>
          <w:szCs w:val="22"/>
        </w:rPr>
        <w:t xml:space="preserve"> should be adjusted, and what can be learned to strengthen future projects or activities</w:t>
      </w:r>
      <w:r w:rsidR="002A73DC" w:rsidRPr="00C64A8B">
        <w:rPr>
          <w:rFonts w:asciiTheme="minorHAnsi" w:hAnsiTheme="minorHAnsi"/>
          <w:sz w:val="22"/>
          <w:szCs w:val="22"/>
        </w:rPr>
        <w:t xml:space="preserve">. </w:t>
      </w:r>
      <w:r w:rsidR="003E4EB3">
        <w:rPr>
          <w:rFonts w:asciiTheme="minorHAnsi" w:hAnsiTheme="minorHAnsi"/>
          <w:sz w:val="22"/>
          <w:szCs w:val="22"/>
        </w:rPr>
        <w:t xml:space="preserve">This </w:t>
      </w:r>
      <w:r w:rsidR="002A73DC" w:rsidRPr="00C64A8B">
        <w:rPr>
          <w:rFonts w:asciiTheme="minorHAnsi" w:hAnsiTheme="minorHAnsi"/>
          <w:sz w:val="22"/>
          <w:szCs w:val="22"/>
        </w:rPr>
        <w:t xml:space="preserve">is </w:t>
      </w:r>
      <w:r w:rsidR="009D4C1F">
        <w:rPr>
          <w:rFonts w:asciiTheme="minorHAnsi" w:hAnsiTheme="minorHAnsi"/>
          <w:sz w:val="22"/>
          <w:szCs w:val="22"/>
        </w:rPr>
        <w:t>done</w:t>
      </w:r>
      <w:r w:rsidR="009D4C1F" w:rsidRPr="00C64A8B">
        <w:rPr>
          <w:rFonts w:asciiTheme="minorHAnsi" w:hAnsiTheme="minorHAnsi"/>
          <w:sz w:val="22"/>
          <w:szCs w:val="22"/>
        </w:rPr>
        <w:t xml:space="preserve"> </w:t>
      </w:r>
      <w:r w:rsidR="002A73DC" w:rsidRPr="00C64A8B">
        <w:rPr>
          <w:rFonts w:asciiTheme="minorHAnsi" w:hAnsiTheme="minorHAnsi"/>
          <w:sz w:val="22"/>
          <w:szCs w:val="22"/>
        </w:rPr>
        <w:t>through creatin</w:t>
      </w:r>
      <w:r w:rsidR="009D4C1F">
        <w:rPr>
          <w:rFonts w:asciiTheme="minorHAnsi" w:hAnsiTheme="minorHAnsi"/>
          <w:sz w:val="22"/>
          <w:szCs w:val="22"/>
        </w:rPr>
        <w:t>g</w:t>
      </w:r>
      <w:r w:rsidR="00D266A1">
        <w:rPr>
          <w:rFonts w:asciiTheme="minorHAnsi" w:hAnsiTheme="minorHAnsi"/>
          <w:sz w:val="22"/>
          <w:szCs w:val="22"/>
        </w:rPr>
        <w:t>, utilizing,</w:t>
      </w:r>
      <w:r w:rsidR="002A73DC" w:rsidRPr="00C64A8B">
        <w:rPr>
          <w:rFonts w:asciiTheme="minorHAnsi" w:hAnsiTheme="minorHAnsi"/>
          <w:sz w:val="22"/>
          <w:szCs w:val="22"/>
        </w:rPr>
        <w:t xml:space="preserve"> </w:t>
      </w:r>
      <w:r w:rsidR="00D266A1">
        <w:rPr>
          <w:rFonts w:asciiTheme="minorHAnsi" w:hAnsiTheme="minorHAnsi"/>
          <w:sz w:val="22"/>
          <w:szCs w:val="22"/>
        </w:rPr>
        <w:t xml:space="preserve">and </w:t>
      </w:r>
      <w:r w:rsidR="002A73DC" w:rsidRPr="00C64A8B">
        <w:rPr>
          <w:rFonts w:asciiTheme="minorHAnsi" w:hAnsiTheme="minorHAnsi"/>
          <w:sz w:val="22"/>
          <w:szCs w:val="22"/>
        </w:rPr>
        <w:t xml:space="preserve">reporting on a </w:t>
      </w:r>
      <w:r w:rsidRPr="0094119E">
        <w:rPr>
          <w:rFonts w:asciiTheme="minorHAnsi" w:hAnsiTheme="minorHAnsi"/>
          <w:sz w:val="22"/>
          <w:szCs w:val="22"/>
        </w:rPr>
        <w:t>Monitoring,</w:t>
      </w:r>
      <w:r w:rsidR="002A73DC" w:rsidRPr="0094119E">
        <w:rPr>
          <w:rFonts w:asciiTheme="minorHAnsi" w:hAnsiTheme="minorHAnsi"/>
          <w:sz w:val="22"/>
          <w:szCs w:val="22"/>
        </w:rPr>
        <w:t xml:space="preserve"> Evaluation</w:t>
      </w:r>
      <w:r w:rsidR="00D266A1">
        <w:rPr>
          <w:rFonts w:asciiTheme="minorHAnsi" w:hAnsiTheme="minorHAnsi"/>
          <w:sz w:val="22"/>
          <w:szCs w:val="22"/>
        </w:rPr>
        <w:t>, and Learning</w:t>
      </w:r>
      <w:r w:rsidRPr="0094119E">
        <w:rPr>
          <w:rFonts w:asciiTheme="minorHAnsi" w:hAnsiTheme="minorHAnsi"/>
          <w:sz w:val="22"/>
          <w:szCs w:val="22"/>
        </w:rPr>
        <w:t xml:space="preserve"> (M</w:t>
      </w:r>
      <w:r w:rsidR="002A73DC" w:rsidRPr="0094119E">
        <w:rPr>
          <w:rFonts w:asciiTheme="minorHAnsi" w:hAnsiTheme="minorHAnsi"/>
          <w:sz w:val="22"/>
          <w:szCs w:val="22"/>
        </w:rPr>
        <w:t>E</w:t>
      </w:r>
      <w:r w:rsidRPr="0094119E">
        <w:rPr>
          <w:rFonts w:asciiTheme="minorHAnsi" w:hAnsiTheme="minorHAnsi"/>
          <w:sz w:val="22"/>
          <w:szCs w:val="22"/>
        </w:rPr>
        <w:t>L</w:t>
      </w:r>
      <w:r w:rsidR="002A73DC" w:rsidRPr="0094119E">
        <w:rPr>
          <w:rFonts w:asciiTheme="minorHAnsi" w:hAnsiTheme="minorHAnsi"/>
          <w:sz w:val="22"/>
          <w:szCs w:val="22"/>
        </w:rPr>
        <w:t>)</w:t>
      </w:r>
      <w:r w:rsidR="00D266A1">
        <w:rPr>
          <w:rFonts w:asciiTheme="minorHAnsi" w:hAnsiTheme="minorHAnsi"/>
          <w:sz w:val="22"/>
          <w:szCs w:val="22"/>
        </w:rPr>
        <w:t xml:space="preserve"> Plan</w:t>
      </w:r>
      <w:r w:rsidR="002A73DC" w:rsidRPr="0094119E">
        <w:rPr>
          <w:rFonts w:asciiTheme="minorHAnsi" w:hAnsiTheme="minorHAnsi"/>
          <w:sz w:val="22"/>
          <w:szCs w:val="22"/>
        </w:rPr>
        <w:t>.</w:t>
      </w:r>
    </w:p>
    <w:p w14:paraId="162EF094" w14:textId="77777777" w:rsidR="00812166" w:rsidRPr="00812166" w:rsidRDefault="00812166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5AD6BD7" w14:textId="20860D2A" w:rsidR="00B43D25" w:rsidRPr="008204CE" w:rsidRDefault="00B43D25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50A09">
        <w:rPr>
          <w:rFonts w:asciiTheme="minorHAnsi" w:hAnsiTheme="minorHAnsi"/>
          <w:bCs/>
          <w:sz w:val="22"/>
          <w:szCs w:val="22"/>
        </w:rPr>
        <w:t xml:space="preserve">Each </w:t>
      </w:r>
      <w:r w:rsidR="00793D5C">
        <w:rPr>
          <w:rFonts w:asciiTheme="minorHAnsi" w:hAnsiTheme="minorHAnsi"/>
          <w:bCs/>
          <w:sz w:val="22"/>
          <w:szCs w:val="22"/>
        </w:rPr>
        <w:t>MEL</w:t>
      </w:r>
      <w:r w:rsidR="002A73DC">
        <w:rPr>
          <w:rFonts w:asciiTheme="minorHAnsi" w:hAnsiTheme="minorHAnsi"/>
          <w:bCs/>
          <w:sz w:val="22"/>
          <w:szCs w:val="22"/>
        </w:rPr>
        <w:t xml:space="preserve"> Plan</w:t>
      </w:r>
      <w:r w:rsidR="00793D5C">
        <w:rPr>
          <w:rFonts w:asciiTheme="minorHAnsi" w:hAnsiTheme="minorHAnsi"/>
          <w:bCs/>
          <w:sz w:val="22"/>
          <w:szCs w:val="22"/>
        </w:rPr>
        <w:t xml:space="preserve"> should contain </w:t>
      </w:r>
      <w:r w:rsidR="001F6AC6">
        <w:rPr>
          <w:rFonts w:asciiTheme="minorHAnsi" w:hAnsiTheme="minorHAnsi"/>
          <w:bCs/>
          <w:sz w:val="22"/>
          <w:szCs w:val="22"/>
        </w:rPr>
        <w:t>goals, objectives</w:t>
      </w:r>
      <w:r w:rsidR="00D266A1">
        <w:rPr>
          <w:rFonts w:asciiTheme="minorHAnsi" w:hAnsiTheme="minorHAnsi"/>
          <w:bCs/>
          <w:sz w:val="22"/>
          <w:szCs w:val="22"/>
        </w:rPr>
        <w:t>,</w:t>
      </w:r>
      <w:r w:rsidR="001F6AC6">
        <w:rPr>
          <w:rFonts w:asciiTheme="minorHAnsi" w:hAnsiTheme="minorHAnsi"/>
          <w:bCs/>
          <w:sz w:val="22"/>
          <w:szCs w:val="22"/>
        </w:rPr>
        <w:t xml:space="preserve"> and </w:t>
      </w:r>
      <w:r w:rsidR="00793D5C">
        <w:rPr>
          <w:rFonts w:asciiTheme="minorHAnsi" w:hAnsiTheme="minorHAnsi"/>
          <w:bCs/>
          <w:sz w:val="22"/>
          <w:szCs w:val="22"/>
        </w:rPr>
        <w:t>key</w:t>
      </w:r>
      <w:r w:rsidRPr="00A50A09">
        <w:rPr>
          <w:rFonts w:asciiTheme="minorHAnsi" w:hAnsiTheme="minorHAnsi"/>
          <w:bCs/>
          <w:sz w:val="22"/>
          <w:szCs w:val="22"/>
        </w:rPr>
        <w:t xml:space="preserve"> indicators</w:t>
      </w:r>
      <w:r w:rsidR="001F6AC6">
        <w:rPr>
          <w:rFonts w:asciiTheme="minorHAnsi" w:hAnsiTheme="minorHAnsi"/>
          <w:bCs/>
          <w:sz w:val="22"/>
          <w:szCs w:val="22"/>
        </w:rPr>
        <w:t xml:space="preserve">. </w:t>
      </w:r>
      <w:r w:rsidR="009D4C1F">
        <w:rPr>
          <w:rFonts w:asciiTheme="minorHAnsi" w:hAnsiTheme="minorHAnsi"/>
          <w:bCs/>
          <w:sz w:val="22"/>
          <w:szCs w:val="22"/>
        </w:rPr>
        <w:t>Milestones may also be used to</w:t>
      </w:r>
      <w:r w:rsidR="001F6AC6">
        <w:rPr>
          <w:rFonts w:asciiTheme="minorHAnsi" w:hAnsiTheme="minorHAnsi"/>
          <w:bCs/>
          <w:sz w:val="22"/>
          <w:szCs w:val="22"/>
        </w:rPr>
        <w:t xml:space="preserve"> </w:t>
      </w:r>
      <w:r w:rsidR="009D4C1F">
        <w:rPr>
          <w:rFonts w:asciiTheme="minorHAnsi" w:hAnsiTheme="minorHAnsi"/>
          <w:bCs/>
          <w:sz w:val="22"/>
          <w:szCs w:val="22"/>
        </w:rPr>
        <w:t xml:space="preserve">signal </w:t>
      </w:r>
      <w:r w:rsidR="001F6AC6">
        <w:rPr>
          <w:rFonts w:asciiTheme="minorHAnsi" w:hAnsiTheme="minorHAnsi"/>
          <w:bCs/>
          <w:sz w:val="22"/>
          <w:szCs w:val="22"/>
        </w:rPr>
        <w:t xml:space="preserve">progress towards </w:t>
      </w:r>
      <w:r w:rsidR="009D4C1F">
        <w:rPr>
          <w:rFonts w:asciiTheme="minorHAnsi" w:hAnsiTheme="minorHAnsi"/>
          <w:bCs/>
          <w:sz w:val="22"/>
          <w:szCs w:val="22"/>
        </w:rPr>
        <w:t xml:space="preserve">an </w:t>
      </w:r>
      <w:r w:rsidR="001F6AC6">
        <w:rPr>
          <w:rFonts w:asciiTheme="minorHAnsi" w:hAnsiTheme="minorHAnsi"/>
          <w:bCs/>
          <w:sz w:val="22"/>
          <w:szCs w:val="22"/>
        </w:rPr>
        <w:t xml:space="preserve">intended </w:t>
      </w:r>
      <w:r w:rsidR="009D4C1F">
        <w:rPr>
          <w:rFonts w:asciiTheme="minorHAnsi" w:hAnsiTheme="minorHAnsi"/>
          <w:bCs/>
          <w:sz w:val="22"/>
          <w:szCs w:val="22"/>
        </w:rPr>
        <w:t>result</w:t>
      </w:r>
      <w:r w:rsidR="001F6AC6">
        <w:rPr>
          <w:rFonts w:asciiTheme="minorHAnsi" w:hAnsiTheme="minorHAnsi"/>
          <w:bCs/>
          <w:sz w:val="22"/>
          <w:szCs w:val="22"/>
        </w:rPr>
        <w:t xml:space="preserve">. </w:t>
      </w:r>
      <w:r w:rsidRPr="00A50A09">
        <w:rPr>
          <w:rFonts w:asciiTheme="minorHAnsi" w:hAnsiTheme="minorHAnsi"/>
          <w:bCs/>
          <w:sz w:val="22"/>
          <w:szCs w:val="22"/>
        </w:rPr>
        <w:t xml:space="preserve"> </w:t>
      </w:r>
      <w:r w:rsidR="001F6AC6">
        <w:rPr>
          <w:rFonts w:asciiTheme="minorHAnsi" w:hAnsiTheme="minorHAnsi"/>
          <w:bCs/>
          <w:sz w:val="22"/>
          <w:szCs w:val="22"/>
        </w:rPr>
        <w:t xml:space="preserve">All indicators, </w:t>
      </w:r>
      <w:r w:rsidR="009D4C1F">
        <w:rPr>
          <w:rFonts w:asciiTheme="minorHAnsi" w:hAnsiTheme="minorHAnsi"/>
          <w:bCs/>
          <w:sz w:val="22"/>
          <w:szCs w:val="22"/>
        </w:rPr>
        <w:t xml:space="preserve">whether at the goal, objective, or </w:t>
      </w:r>
      <w:r w:rsidR="008F6E72">
        <w:rPr>
          <w:rFonts w:asciiTheme="minorHAnsi" w:hAnsiTheme="minorHAnsi"/>
          <w:bCs/>
          <w:sz w:val="22"/>
          <w:szCs w:val="22"/>
        </w:rPr>
        <w:t>output</w:t>
      </w:r>
      <w:r w:rsidR="001F6AC6">
        <w:rPr>
          <w:rFonts w:asciiTheme="minorHAnsi" w:hAnsiTheme="minorHAnsi"/>
          <w:bCs/>
          <w:sz w:val="22"/>
          <w:szCs w:val="22"/>
        </w:rPr>
        <w:t xml:space="preserve"> </w:t>
      </w:r>
      <w:r w:rsidR="009D4C1F">
        <w:rPr>
          <w:rFonts w:asciiTheme="minorHAnsi" w:hAnsiTheme="minorHAnsi"/>
          <w:bCs/>
          <w:sz w:val="22"/>
          <w:szCs w:val="22"/>
        </w:rPr>
        <w:t>levels</w:t>
      </w:r>
      <w:r w:rsidR="001F6AC6">
        <w:rPr>
          <w:rFonts w:asciiTheme="minorHAnsi" w:hAnsiTheme="minorHAnsi"/>
          <w:bCs/>
          <w:sz w:val="22"/>
          <w:szCs w:val="22"/>
        </w:rPr>
        <w:t xml:space="preserve">, should </w:t>
      </w:r>
      <w:r w:rsidR="009D4C1F">
        <w:rPr>
          <w:rFonts w:asciiTheme="minorHAnsi" w:hAnsiTheme="minorHAnsi"/>
          <w:bCs/>
          <w:sz w:val="22"/>
          <w:szCs w:val="22"/>
        </w:rPr>
        <w:t xml:space="preserve">be accompanied by </w:t>
      </w:r>
      <w:r w:rsidRPr="00A50A09">
        <w:rPr>
          <w:rFonts w:asciiTheme="minorHAnsi" w:hAnsiTheme="minorHAnsi"/>
          <w:bCs/>
          <w:sz w:val="22"/>
          <w:szCs w:val="22"/>
        </w:rPr>
        <w:t>baselines</w:t>
      </w:r>
      <w:r w:rsidR="009D4C1F">
        <w:rPr>
          <w:rFonts w:asciiTheme="minorHAnsi" w:hAnsiTheme="minorHAnsi"/>
          <w:bCs/>
          <w:sz w:val="22"/>
          <w:szCs w:val="22"/>
        </w:rPr>
        <w:t>,</w:t>
      </w:r>
      <w:r w:rsidRPr="00A50A09">
        <w:rPr>
          <w:rFonts w:asciiTheme="minorHAnsi" w:hAnsiTheme="minorHAnsi"/>
          <w:bCs/>
          <w:sz w:val="22"/>
          <w:szCs w:val="22"/>
        </w:rPr>
        <w:t xml:space="preserve"> targets, </w:t>
      </w:r>
      <w:r w:rsidR="009D4C1F">
        <w:rPr>
          <w:rFonts w:asciiTheme="minorHAnsi" w:hAnsiTheme="minorHAnsi"/>
          <w:bCs/>
          <w:sz w:val="22"/>
          <w:szCs w:val="22"/>
        </w:rPr>
        <w:t xml:space="preserve">disaggregation, </w:t>
      </w:r>
      <w:r w:rsidRPr="00A50A09">
        <w:rPr>
          <w:rFonts w:asciiTheme="minorHAnsi" w:hAnsiTheme="minorHAnsi"/>
          <w:bCs/>
          <w:sz w:val="22"/>
          <w:szCs w:val="22"/>
        </w:rPr>
        <w:t>data source</w:t>
      </w:r>
      <w:r w:rsidR="008F6E72">
        <w:rPr>
          <w:rFonts w:asciiTheme="minorHAnsi" w:hAnsiTheme="minorHAnsi"/>
          <w:bCs/>
          <w:sz w:val="22"/>
          <w:szCs w:val="22"/>
        </w:rPr>
        <w:t>s</w:t>
      </w:r>
      <w:r w:rsidRPr="00A50A09">
        <w:rPr>
          <w:rFonts w:asciiTheme="minorHAnsi" w:hAnsiTheme="minorHAnsi"/>
          <w:bCs/>
          <w:sz w:val="22"/>
          <w:szCs w:val="22"/>
        </w:rPr>
        <w:t>,</w:t>
      </w:r>
      <w:r w:rsidR="008F6E72">
        <w:rPr>
          <w:rFonts w:asciiTheme="minorHAnsi" w:hAnsiTheme="minorHAnsi"/>
          <w:bCs/>
          <w:sz w:val="22"/>
          <w:szCs w:val="22"/>
        </w:rPr>
        <w:t xml:space="preserve"> </w:t>
      </w:r>
      <w:r w:rsidRPr="00A50A09">
        <w:rPr>
          <w:rFonts w:asciiTheme="minorHAnsi" w:hAnsiTheme="minorHAnsi"/>
          <w:bCs/>
          <w:sz w:val="22"/>
          <w:szCs w:val="22"/>
        </w:rPr>
        <w:t xml:space="preserve">and </w:t>
      </w:r>
      <w:r w:rsidR="009D4C1F">
        <w:rPr>
          <w:rFonts w:asciiTheme="minorHAnsi" w:hAnsiTheme="minorHAnsi"/>
          <w:bCs/>
          <w:sz w:val="22"/>
          <w:szCs w:val="22"/>
        </w:rPr>
        <w:t xml:space="preserve">the </w:t>
      </w:r>
      <w:r w:rsidRPr="00A50A09">
        <w:rPr>
          <w:rFonts w:asciiTheme="minorHAnsi" w:hAnsiTheme="minorHAnsi"/>
          <w:bCs/>
          <w:sz w:val="22"/>
          <w:szCs w:val="22"/>
        </w:rPr>
        <w:t xml:space="preserve">frequency of data collection. </w:t>
      </w:r>
      <w:r w:rsidR="00A47985">
        <w:rPr>
          <w:rFonts w:asciiTheme="minorHAnsi" w:hAnsiTheme="minorHAnsi"/>
          <w:sz w:val="22"/>
          <w:szCs w:val="22"/>
        </w:rPr>
        <w:t xml:space="preserve">S/GWI has provided a </w:t>
      </w:r>
      <w:r w:rsidR="00D266A1">
        <w:rPr>
          <w:rFonts w:asciiTheme="minorHAnsi" w:hAnsiTheme="minorHAnsi"/>
          <w:sz w:val="22"/>
          <w:szCs w:val="22"/>
        </w:rPr>
        <w:t xml:space="preserve">sample </w:t>
      </w:r>
      <w:r w:rsidR="00514AE9">
        <w:rPr>
          <w:rFonts w:asciiTheme="minorHAnsi" w:hAnsiTheme="minorHAnsi"/>
          <w:sz w:val="22"/>
          <w:szCs w:val="22"/>
        </w:rPr>
        <w:t>MEL Plan</w:t>
      </w:r>
      <w:r w:rsidR="009D4C1F">
        <w:rPr>
          <w:rFonts w:asciiTheme="minorHAnsi" w:hAnsiTheme="minorHAnsi"/>
          <w:sz w:val="22"/>
          <w:szCs w:val="22"/>
        </w:rPr>
        <w:t xml:space="preserve"> </w:t>
      </w:r>
      <w:r w:rsidR="00D266A1">
        <w:rPr>
          <w:rFonts w:asciiTheme="minorHAnsi" w:hAnsiTheme="minorHAnsi"/>
          <w:sz w:val="22"/>
          <w:szCs w:val="22"/>
        </w:rPr>
        <w:t>template for</w:t>
      </w:r>
      <w:r w:rsidR="00514AE9">
        <w:rPr>
          <w:rFonts w:asciiTheme="minorHAnsi" w:hAnsiTheme="minorHAnsi"/>
          <w:sz w:val="22"/>
          <w:szCs w:val="22"/>
        </w:rPr>
        <w:t xml:space="preserve"> convenience</w:t>
      </w:r>
      <w:r w:rsidR="00A47985">
        <w:rPr>
          <w:rFonts w:asciiTheme="minorHAnsi" w:hAnsiTheme="minorHAnsi"/>
          <w:sz w:val="22"/>
          <w:szCs w:val="22"/>
        </w:rPr>
        <w:t xml:space="preserve">. </w:t>
      </w:r>
      <w:r w:rsidR="00514AE9">
        <w:rPr>
          <w:rFonts w:asciiTheme="minorHAnsi" w:hAnsiTheme="minorHAnsi"/>
          <w:sz w:val="22"/>
          <w:szCs w:val="22"/>
        </w:rPr>
        <w:t>Applicants are</w:t>
      </w:r>
      <w:r w:rsidR="00A47985">
        <w:rPr>
          <w:rFonts w:asciiTheme="minorHAnsi" w:hAnsiTheme="minorHAnsi"/>
          <w:sz w:val="22"/>
          <w:szCs w:val="22"/>
        </w:rPr>
        <w:t xml:space="preserve"> not required </w:t>
      </w:r>
      <w:r w:rsidR="00514AE9">
        <w:rPr>
          <w:rFonts w:asciiTheme="minorHAnsi" w:hAnsiTheme="minorHAnsi"/>
          <w:sz w:val="22"/>
          <w:szCs w:val="22"/>
        </w:rPr>
        <w:t>to</w:t>
      </w:r>
      <w:r w:rsidR="001F6AC6">
        <w:rPr>
          <w:rFonts w:asciiTheme="minorHAnsi" w:hAnsiTheme="minorHAnsi"/>
          <w:sz w:val="22"/>
          <w:szCs w:val="22"/>
        </w:rPr>
        <w:t xml:space="preserve"> use</w:t>
      </w:r>
      <w:r w:rsidR="00A47985">
        <w:rPr>
          <w:rFonts w:asciiTheme="minorHAnsi" w:hAnsiTheme="minorHAnsi"/>
          <w:sz w:val="22"/>
          <w:szCs w:val="22"/>
        </w:rPr>
        <w:t xml:space="preserve"> the attached template</w:t>
      </w:r>
      <w:r w:rsidR="001F6AC6">
        <w:rPr>
          <w:rFonts w:asciiTheme="minorHAnsi" w:hAnsiTheme="minorHAnsi"/>
          <w:sz w:val="22"/>
          <w:szCs w:val="22"/>
        </w:rPr>
        <w:t>, but</w:t>
      </w:r>
      <w:r w:rsidR="002A73DC">
        <w:rPr>
          <w:rFonts w:asciiTheme="minorHAnsi" w:hAnsiTheme="minorHAnsi"/>
          <w:sz w:val="22"/>
          <w:szCs w:val="22"/>
        </w:rPr>
        <w:t xml:space="preserve"> </w:t>
      </w:r>
      <w:r w:rsidR="00514AE9">
        <w:rPr>
          <w:rFonts w:asciiTheme="minorHAnsi" w:hAnsiTheme="minorHAnsi"/>
          <w:sz w:val="22"/>
          <w:szCs w:val="22"/>
        </w:rPr>
        <w:t xml:space="preserve">if </w:t>
      </w:r>
      <w:r w:rsidR="002A73DC">
        <w:rPr>
          <w:rFonts w:asciiTheme="minorHAnsi" w:hAnsiTheme="minorHAnsi"/>
          <w:sz w:val="22"/>
          <w:szCs w:val="22"/>
        </w:rPr>
        <w:t>using their own</w:t>
      </w:r>
      <w:r w:rsidR="00514AE9">
        <w:rPr>
          <w:rFonts w:asciiTheme="minorHAnsi" w:hAnsiTheme="minorHAnsi"/>
          <w:sz w:val="22"/>
          <w:szCs w:val="22"/>
        </w:rPr>
        <w:t>,</w:t>
      </w:r>
      <w:r w:rsidR="002A73DC">
        <w:rPr>
          <w:rFonts w:asciiTheme="minorHAnsi" w:hAnsiTheme="minorHAnsi"/>
          <w:sz w:val="22"/>
          <w:szCs w:val="22"/>
        </w:rPr>
        <w:t xml:space="preserve"> </w:t>
      </w:r>
      <w:r w:rsidR="007A48B1">
        <w:rPr>
          <w:rFonts w:asciiTheme="minorHAnsi" w:hAnsiTheme="minorHAnsi"/>
          <w:sz w:val="22"/>
          <w:szCs w:val="22"/>
        </w:rPr>
        <w:t xml:space="preserve">they </w:t>
      </w:r>
      <w:r w:rsidR="002A73DC">
        <w:rPr>
          <w:rFonts w:asciiTheme="minorHAnsi" w:hAnsiTheme="minorHAnsi"/>
          <w:sz w:val="22"/>
          <w:szCs w:val="22"/>
        </w:rPr>
        <w:t xml:space="preserve">should </w:t>
      </w:r>
      <w:r w:rsidR="00514AE9">
        <w:rPr>
          <w:rFonts w:asciiTheme="minorHAnsi" w:hAnsiTheme="minorHAnsi"/>
          <w:sz w:val="22"/>
          <w:szCs w:val="22"/>
        </w:rPr>
        <w:t xml:space="preserve">at least </w:t>
      </w:r>
      <w:r w:rsidR="002A73DC">
        <w:rPr>
          <w:rFonts w:asciiTheme="minorHAnsi" w:hAnsiTheme="minorHAnsi"/>
          <w:sz w:val="22"/>
          <w:szCs w:val="22"/>
        </w:rPr>
        <w:t xml:space="preserve">include all </w:t>
      </w:r>
      <w:r w:rsidR="00514AE9">
        <w:rPr>
          <w:rFonts w:asciiTheme="minorHAnsi" w:hAnsiTheme="minorHAnsi"/>
          <w:sz w:val="22"/>
          <w:szCs w:val="22"/>
        </w:rPr>
        <w:t xml:space="preserve">the aforementioned </w:t>
      </w:r>
      <w:r w:rsidR="002A73DC">
        <w:rPr>
          <w:rFonts w:asciiTheme="minorHAnsi" w:hAnsiTheme="minorHAnsi"/>
          <w:sz w:val="22"/>
          <w:szCs w:val="22"/>
        </w:rPr>
        <w:t>components</w:t>
      </w:r>
      <w:r w:rsidR="00A47985">
        <w:rPr>
          <w:rFonts w:asciiTheme="minorHAnsi" w:hAnsiTheme="minorHAnsi"/>
          <w:sz w:val="22"/>
          <w:szCs w:val="22"/>
        </w:rPr>
        <w:t>.</w:t>
      </w:r>
      <w:r w:rsidR="002A73DC">
        <w:rPr>
          <w:rFonts w:asciiTheme="minorHAnsi" w:hAnsiTheme="minorHAnsi"/>
          <w:sz w:val="22"/>
          <w:szCs w:val="22"/>
        </w:rPr>
        <w:t xml:space="preserve">  Each component is described in detail below.</w:t>
      </w:r>
    </w:p>
    <w:p w14:paraId="390EC244" w14:textId="77777777" w:rsidR="002D0A80" w:rsidRPr="008204CE" w:rsidRDefault="002D0A80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63F7629" w14:textId="41E27397" w:rsidR="00901975" w:rsidRDefault="00901975" w:rsidP="002B55BE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 w:rsidRPr="00004714">
        <w:rPr>
          <w:rFonts w:asciiTheme="minorHAnsi" w:hAnsiTheme="minorHAnsi"/>
          <w:b/>
          <w:bCs/>
          <w:sz w:val="22"/>
          <w:szCs w:val="22"/>
        </w:rPr>
        <w:t>Goals and Objectives:</w:t>
      </w:r>
      <w:r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Please </w:t>
      </w:r>
      <w:r w:rsidR="00514AE9">
        <w:rPr>
          <w:rFonts w:asciiTheme="minorHAnsi" w:hAnsiTheme="minorHAnsi"/>
          <w:bCs/>
          <w:sz w:val="22"/>
          <w:szCs w:val="22"/>
        </w:rPr>
        <w:t xml:space="preserve">use the same </w:t>
      </w:r>
      <w:r>
        <w:rPr>
          <w:rFonts w:asciiTheme="minorHAnsi" w:hAnsiTheme="minorHAnsi"/>
          <w:bCs/>
          <w:sz w:val="22"/>
          <w:szCs w:val="22"/>
        </w:rPr>
        <w:t>go</w:t>
      </w:r>
      <w:r w:rsidR="00D266A1">
        <w:rPr>
          <w:rFonts w:asciiTheme="minorHAnsi" w:hAnsiTheme="minorHAnsi"/>
          <w:bCs/>
          <w:sz w:val="22"/>
          <w:szCs w:val="22"/>
        </w:rPr>
        <w:t>als and objectives listed in the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004714">
        <w:rPr>
          <w:rFonts w:asciiTheme="minorHAnsi" w:hAnsiTheme="minorHAnsi"/>
          <w:bCs/>
          <w:sz w:val="22"/>
          <w:szCs w:val="22"/>
        </w:rPr>
        <w:t>Project Narrative</w:t>
      </w:r>
      <w:r w:rsidR="0098234A" w:rsidRPr="00C06406">
        <w:rPr>
          <w:rFonts w:asciiTheme="minorHAnsi" w:hAnsiTheme="minorHAnsi"/>
          <w:bCs/>
          <w:sz w:val="22"/>
          <w:szCs w:val="22"/>
        </w:rPr>
        <w:t xml:space="preserve">. </w:t>
      </w:r>
      <w:r w:rsidR="00514AE9" w:rsidRPr="00C06406">
        <w:rPr>
          <w:rFonts w:asciiTheme="minorHAnsi" w:hAnsiTheme="minorHAnsi"/>
          <w:bCs/>
          <w:sz w:val="22"/>
          <w:szCs w:val="22"/>
        </w:rPr>
        <w:t>G</w:t>
      </w:r>
      <w:r w:rsidR="0098234A" w:rsidRPr="00C06406">
        <w:rPr>
          <w:rFonts w:asciiTheme="minorHAnsi" w:hAnsiTheme="minorHAnsi"/>
          <w:bCs/>
          <w:sz w:val="22"/>
          <w:szCs w:val="22"/>
        </w:rPr>
        <w:t xml:space="preserve">uidance for creating goals and objectives </w:t>
      </w:r>
      <w:r w:rsidR="00514AE9" w:rsidRPr="00C06406">
        <w:rPr>
          <w:rFonts w:asciiTheme="minorHAnsi" w:hAnsiTheme="minorHAnsi"/>
          <w:bCs/>
          <w:sz w:val="22"/>
          <w:szCs w:val="22"/>
        </w:rPr>
        <w:t>can be found in the instructions of</w:t>
      </w:r>
      <w:r w:rsidR="0098234A" w:rsidRPr="00C06406">
        <w:rPr>
          <w:rFonts w:asciiTheme="minorHAnsi" w:hAnsiTheme="minorHAnsi"/>
          <w:bCs/>
          <w:sz w:val="22"/>
          <w:szCs w:val="22"/>
        </w:rPr>
        <w:t xml:space="preserve"> Section 2: Project Approach</w:t>
      </w:r>
      <w:r w:rsidR="00442063" w:rsidRPr="00C06406">
        <w:rPr>
          <w:rFonts w:asciiTheme="minorHAnsi" w:hAnsiTheme="minorHAnsi"/>
          <w:bCs/>
          <w:sz w:val="22"/>
          <w:szCs w:val="22"/>
        </w:rPr>
        <w:t xml:space="preserve"> of the Project Narrative Template</w:t>
      </w:r>
      <w:r w:rsidR="0098234A" w:rsidRPr="00C06406">
        <w:rPr>
          <w:rFonts w:asciiTheme="minorHAnsi" w:hAnsiTheme="minorHAnsi"/>
          <w:bCs/>
          <w:sz w:val="22"/>
          <w:szCs w:val="22"/>
        </w:rPr>
        <w:t>.</w:t>
      </w:r>
      <w:r w:rsidR="001F6AC6" w:rsidRPr="00C06406">
        <w:rPr>
          <w:rFonts w:asciiTheme="minorHAnsi" w:hAnsiTheme="minorHAnsi"/>
          <w:bCs/>
          <w:sz w:val="22"/>
          <w:szCs w:val="22"/>
        </w:rPr>
        <w:t xml:space="preserve"> </w:t>
      </w:r>
      <w:r w:rsidR="00514AE9" w:rsidRPr="00C06406">
        <w:rPr>
          <w:rFonts w:asciiTheme="minorHAnsi" w:hAnsiTheme="minorHAnsi"/>
          <w:bCs/>
          <w:sz w:val="22"/>
          <w:szCs w:val="22"/>
        </w:rPr>
        <w:t>Applicants may also choose to</w:t>
      </w:r>
      <w:r w:rsidR="001F6AC6" w:rsidRPr="00C06406">
        <w:rPr>
          <w:rFonts w:asciiTheme="minorHAnsi" w:hAnsiTheme="minorHAnsi"/>
          <w:bCs/>
          <w:sz w:val="22"/>
          <w:szCs w:val="22"/>
        </w:rPr>
        <w:t xml:space="preserve"> </w:t>
      </w:r>
      <w:r w:rsidR="00514AE9" w:rsidRPr="00C06406">
        <w:rPr>
          <w:rFonts w:asciiTheme="minorHAnsi" w:hAnsiTheme="minorHAnsi"/>
          <w:bCs/>
          <w:sz w:val="22"/>
          <w:szCs w:val="22"/>
        </w:rPr>
        <w:t xml:space="preserve">include their </w:t>
      </w:r>
      <w:r w:rsidR="001F6AC6" w:rsidRPr="00C06406">
        <w:rPr>
          <w:rFonts w:asciiTheme="minorHAnsi" w:hAnsiTheme="minorHAnsi"/>
          <w:bCs/>
          <w:sz w:val="22"/>
          <w:szCs w:val="22"/>
        </w:rPr>
        <w:t xml:space="preserve">activities, but </w:t>
      </w:r>
      <w:r w:rsidR="00514AE9" w:rsidRPr="00C06406">
        <w:rPr>
          <w:rFonts w:asciiTheme="minorHAnsi" w:hAnsiTheme="minorHAnsi"/>
          <w:bCs/>
          <w:sz w:val="22"/>
          <w:szCs w:val="22"/>
        </w:rPr>
        <w:t>since</w:t>
      </w:r>
      <w:r w:rsidR="00514AE9">
        <w:rPr>
          <w:rFonts w:asciiTheme="minorHAnsi" w:hAnsiTheme="minorHAnsi"/>
          <w:bCs/>
          <w:sz w:val="22"/>
          <w:szCs w:val="22"/>
        </w:rPr>
        <w:t xml:space="preserve"> </w:t>
      </w:r>
      <w:r w:rsidR="001F6AC6">
        <w:rPr>
          <w:rFonts w:asciiTheme="minorHAnsi" w:hAnsiTheme="minorHAnsi"/>
          <w:bCs/>
          <w:sz w:val="22"/>
          <w:szCs w:val="22"/>
        </w:rPr>
        <w:t xml:space="preserve">S/GWI encourages community-led </w:t>
      </w:r>
      <w:r w:rsidR="00514AE9">
        <w:rPr>
          <w:rFonts w:asciiTheme="minorHAnsi" w:hAnsiTheme="minorHAnsi"/>
          <w:bCs/>
          <w:sz w:val="22"/>
          <w:szCs w:val="22"/>
        </w:rPr>
        <w:t xml:space="preserve">project </w:t>
      </w:r>
      <w:r w:rsidR="001F6AC6">
        <w:rPr>
          <w:rFonts w:asciiTheme="minorHAnsi" w:hAnsiTheme="minorHAnsi"/>
          <w:bCs/>
          <w:sz w:val="22"/>
          <w:szCs w:val="22"/>
        </w:rPr>
        <w:t xml:space="preserve">design, </w:t>
      </w:r>
      <w:r w:rsidR="00514AE9">
        <w:rPr>
          <w:rFonts w:asciiTheme="minorHAnsi" w:hAnsiTheme="minorHAnsi"/>
          <w:bCs/>
          <w:sz w:val="22"/>
          <w:szCs w:val="22"/>
        </w:rPr>
        <w:t xml:space="preserve">we recognize that project activities may not yet have been developed at the initial proposal </w:t>
      </w:r>
      <w:r w:rsidR="001F6AC6">
        <w:rPr>
          <w:rFonts w:asciiTheme="minorHAnsi" w:hAnsiTheme="minorHAnsi"/>
          <w:bCs/>
          <w:sz w:val="22"/>
          <w:szCs w:val="22"/>
        </w:rPr>
        <w:t xml:space="preserve">stage. </w:t>
      </w:r>
    </w:p>
    <w:p w14:paraId="7BC6B161" w14:textId="600987E6" w:rsidR="006762FC" w:rsidRDefault="006762FC" w:rsidP="002B55BE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</w:p>
    <w:p w14:paraId="4A079DFC" w14:textId="7E90C8A3" w:rsidR="006762FC" w:rsidRPr="00C16BC7" w:rsidRDefault="006762FC" w:rsidP="006762F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When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 differentiating between</w:t>
      </w:r>
      <w:r w:rsidR="005B0022">
        <w:rPr>
          <w:rFonts w:asciiTheme="minorHAnsi" w:hAnsiTheme="minorHAnsi"/>
          <w:color w:val="auto"/>
          <w:sz w:val="22"/>
          <w:szCs w:val="22"/>
        </w:rPr>
        <w:t xml:space="preserve"> goals, objectives, </w:t>
      </w:r>
      <w:r>
        <w:rPr>
          <w:rFonts w:asciiTheme="minorHAnsi" w:hAnsiTheme="minorHAnsi"/>
          <w:color w:val="auto"/>
          <w:sz w:val="22"/>
          <w:szCs w:val="22"/>
        </w:rPr>
        <w:t>and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 outputs, it can be </w:t>
      </w:r>
      <w:r>
        <w:rPr>
          <w:rFonts w:asciiTheme="minorHAnsi" w:hAnsiTheme="minorHAnsi"/>
          <w:color w:val="auto"/>
          <w:sz w:val="22"/>
          <w:szCs w:val="22"/>
        </w:rPr>
        <w:t>helpful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 to think of outputs as </w:t>
      </w:r>
      <w:r>
        <w:rPr>
          <w:rFonts w:asciiTheme="minorHAnsi" w:hAnsiTheme="minorHAnsi"/>
          <w:color w:val="auto"/>
          <w:sz w:val="22"/>
          <w:szCs w:val="22"/>
        </w:rPr>
        <w:t>the deliverables of your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>project’s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 activities (</w:t>
      </w:r>
      <w:r>
        <w:rPr>
          <w:rFonts w:asciiTheme="minorHAnsi" w:hAnsiTheme="minorHAnsi"/>
          <w:color w:val="auto"/>
          <w:sz w:val="22"/>
          <w:szCs w:val="22"/>
        </w:rPr>
        <w:t xml:space="preserve">one </w:t>
      </w:r>
      <w:r w:rsidR="00FD7B18">
        <w:rPr>
          <w:rFonts w:asciiTheme="minorHAnsi" w:hAnsiTheme="minorHAnsi"/>
          <w:color w:val="auto"/>
          <w:sz w:val="22"/>
          <w:szCs w:val="22"/>
        </w:rPr>
        <w:t>training, for example,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B0022">
        <w:rPr>
          <w:rFonts w:asciiTheme="minorHAnsi" w:hAnsiTheme="minorHAnsi"/>
          <w:color w:val="auto"/>
          <w:sz w:val="22"/>
          <w:szCs w:val="22"/>
        </w:rPr>
        <w:t>is</w:t>
      </w:r>
      <w:r>
        <w:rPr>
          <w:rFonts w:asciiTheme="minorHAnsi" w:hAnsiTheme="minorHAnsi"/>
          <w:color w:val="auto"/>
          <w:sz w:val="22"/>
          <w:szCs w:val="22"/>
        </w:rPr>
        <w:t xml:space="preserve"> the </w:t>
      </w:r>
      <w:r w:rsidR="00FD7B18">
        <w:rPr>
          <w:rFonts w:asciiTheme="minorHAnsi" w:hAnsiTheme="minorHAnsi"/>
          <w:color w:val="auto"/>
          <w:sz w:val="22"/>
          <w:szCs w:val="22"/>
        </w:rPr>
        <w:t xml:space="preserve">deliverable </w:t>
      </w:r>
      <w:r>
        <w:rPr>
          <w:rFonts w:asciiTheme="minorHAnsi" w:hAnsiTheme="minorHAnsi"/>
          <w:color w:val="auto"/>
          <w:sz w:val="22"/>
          <w:szCs w:val="22"/>
        </w:rPr>
        <w:t>of</w:t>
      </w:r>
      <w:r w:rsidR="00FD7B18">
        <w:rPr>
          <w:rFonts w:asciiTheme="minorHAnsi" w:hAnsiTheme="minorHAnsi"/>
          <w:color w:val="auto"/>
          <w:sz w:val="22"/>
          <w:szCs w:val="22"/>
        </w:rPr>
        <w:t xml:space="preserve"> a series of activities that include developing a training curriculum, securing a venue, and inviting participants</w:t>
      </w:r>
      <w:r>
        <w:rPr>
          <w:rFonts w:asciiTheme="minorHAnsi" w:hAnsiTheme="minorHAnsi"/>
          <w:color w:val="auto"/>
          <w:sz w:val="22"/>
          <w:szCs w:val="22"/>
        </w:rPr>
        <w:t xml:space="preserve">). </w:t>
      </w:r>
      <w:r w:rsidR="00FD7B18">
        <w:rPr>
          <w:rFonts w:asciiTheme="minorHAnsi" w:hAnsiTheme="minorHAnsi"/>
          <w:color w:val="auto"/>
          <w:sz w:val="22"/>
          <w:szCs w:val="22"/>
        </w:rPr>
        <w:t>Together, m</w:t>
      </w:r>
      <w:r>
        <w:rPr>
          <w:rFonts w:asciiTheme="minorHAnsi" w:hAnsiTheme="minorHAnsi"/>
          <w:color w:val="auto"/>
          <w:sz w:val="22"/>
          <w:szCs w:val="22"/>
        </w:rPr>
        <w:t>ultiple outputs build to</w:t>
      </w:r>
      <w:r w:rsidR="00FD7B18">
        <w:rPr>
          <w:rFonts w:asciiTheme="minorHAnsi" w:hAnsiTheme="minorHAnsi"/>
          <w:color w:val="auto"/>
          <w:sz w:val="22"/>
          <w:szCs w:val="22"/>
        </w:rPr>
        <w:t>wards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C16BC7">
        <w:rPr>
          <w:rFonts w:asciiTheme="minorHAnsi" w:hAnsiTheme="minorHAnsi"/>
          <w:color w:val="auto"/>
          <w:sz w:val="22"/>
          <w:szCs w:val="22"/>
        </w:rPr>
        <w:t>a desired result (</w:t>
      </w:r>
      <w:r w:rsidR="00FD7B18">
        <w:rPr>
          <w:rFonts w:asciiTheme="minorHAnsi" w:hAnsiTheme="minorHAnsi"/>
          <w:color w:val="auto"/>
          <w:sz w:val="22"/>
          <w:szCs w:val="22"/>
        </w:rPr>
        <w:t>three</w:t>
      </w:r>
      <w:r w:rsidR="00FD7B18" w:rsidRPr="00C16BC7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C16BC7">
        <w:rPr>
          <w:rFonts w:asciiTheme="minorHAnsi" w:hAnsiTheme="minorHAnsi"/>
          <w:color w:val="auto"/>
          <w:sz w:val="22"/>
          <w:szCs w:val="22"/>
        </w:rPr>
        <w:t>training</w:t>
      </w:r>
      <w:r w:rsidR="00FD7B18">
        <w:rPr>
          <w:rFonts w:asciiTheme="minorHAnsi" w:hAnsiTheme="minorHAnsi"/>
          <w:color w:val="auto"/>
          <w:sz w:val="22"/>
          <w:szCs w:val="22"/>
        </w:rPr>
        <w:t>s, for example, can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 lead to an increase </w:t>
      </w:r>
      <w:r>
        <w:rPr>
          <w:rFonts w:asciiTheme="minorHAnsi" w:hAnsiTheme="minorHAnsi"/>
          <w:color w:val="auto"/>
          <w:sz w:val="22"/>
          <w:szCs w:val="22"/>
        </w:rPr>
        <w:t xml:space="preserve">in </w:t>
      </w:r>
      <w:r w:rsidR="00FD7B18">
        <w:rPr>
          <w:rFonts w:asciiTheme="minorHAnsi" w:hAnsiTheme="minorHAnsi"/>
          <w:color w:val="auto"/>
          <w:sz w:val="22"/>
          <w:szCs w:val="22"/>
        </w:rPr>
        <w:t xml:space="preserve">participants’ </w:t>
      </w:r>
      <w:r>
        <w:rPr>
          <w:rFonts w:asciiTheme="minorHAnsi" w:hAnsiTheme="minorHAnsi"/>
          <w:color w:val="auto"/>
          <w:sz w:val="22"/>
          <w:szCs w:val="22"/>
        </w:rPr>
        <w:t xml:space="preserve">knowledge). </w:t>
      </w:r>
      <w:r w:rsidR="00FD7B18">
        <w:rPr>
          <w:rFonts w:asciiTheme="minorHAnsi" w:hAnsiTheme="minorHAnsi"/>
          <w:color w:val="auto"/>
          <w:sz w:val="22"/>
          <w:szCs w:val="22"/>
        </w:rPr>
        <w:t>O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utputs are </w:t>
      </w:r>
      <w:r w:rsidR="00FD7B18">
        <w:rPr>
          <w:rFonts w:asciiTheme="minorHAnsi" w:hAnsiTheme="minorHAnsi"/>
          <w:color w:val="auto"/>
          <w:sz w:val="22"/>
          <w:szCs w:val="22"/>
        </w:rPr>
        <w:t xml:space="preserve">therefore the </w:t>
      </w:r>
      <w:r w:rsidRPr="00C16BC7">
        <w:rPr>
          <w:rFonts w:asciiTheme="minorHAnsi" w:hAnsiTheme="minorHAnsi"/>
          <w:color w:val="auto"/>
          <w:sz w:val="22"/>
          <w:szCs w:val="22"/>
        </w:rPr>
        <w:t xml:space="preserve">lower-level </w:t>
      </w:r>
      <w:r w:rsidR="005B0022">
        <w:rPr>
          <w:rFonts w:asciiTheme="minorHAnsi" w:hAnsiTheme="minorHAnsi"/>
          <w:color w:val="auto"/>
          <w:sz w:val="22"/>
          <w:szCs w:val="22"/>
        </w:rPr>
        <w:t>steps</w:t>
      </w:r>
      <w:r w:rsidR="00FD7B18" w:rsidRPr="00C16BC7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D7B18">
        <w:rPr>
          <w:rFonts w:asciiTheme="minorHAnsi" w:hAnsiTheme="minorHAnsi"/>
          <w:color w:val="auto"/>
          <w:sz w:val="22"/>
          <w:szCs w:val="22"/>
        </w:rPr>
        <w:t xml:space="preserve">that combine to achieve results. </w:t>
      </w:r>
    </w:p>
    <w:p w14:paraId="68AF6768" w14:textId="77777777" w:rsidR="006762FC" w:rsidRPr="00A50A09" w:rsidRDefault="006762FC" w:rsidP="002B55BE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</w:p>
    <w:p w14:paraId="5BD45E8E" w14:textId="010B15D0" w:rsidR="002D0A80" w:rsidRPr="00FC3D47" w:rsidRDefault="00DB3FD1" w:rsidP="008204C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94119E">
        <w:rPr>
          <w:rFonts w:asciiTheme="minorHAnsi" w:hAnsiTheme="minorHAnsi"/>
          <w:b/>
          <w:bCs/>
          <w:sz w:val="22"/>
          <w:szCs w:val="22"/>
        </w:rPr>
        <w:t>Indicators</w:t>
      </w:r>
      <w:r w:rsidR="001A60ED" w:rsidRPr="0094119E">
        <w:rPr>
          <w:rFonts w:asciiTheme="minorHAnsi" w:hAnsiTheme="minorHAnsi"/>
          <w:b/>
          <w:bCs/>
          <w:sz w:val="22"/>
          <w:szCs w:val="22"/>
        </w:rPr>
        <w:t>:</w:t>
      </w:r>
      <w:r w:rsidR="001A60ED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153192">
        <w:rPr>
          <w:rFonts w:asciiTheme="minorHAnsi" w:hAnsiTheme="minorHAnsi"/>
          <w:sz w:val="22"/>
          <w:szCs w:val="22"/>
        </w:rPr>
        <w:t>Indicators</w:t>
      </w:r>
      <w:r w:rsidR="001F6AC6">
        <w:rPr>
          <w:rFonts w:asciiTheme="minorHAnsi" w:hAnsiTheme="minorHAnsi"/>
          <w:sz w:val="22"/>
          <w:szCs w:val="22"/>
        </w:rPr>
        <w:t xml:space="preserve"> are</w:t>
      </w:r>
      <w:r w:rsidR="002D0A80" w:rsidRPr="008204CE">
        <w:rPr>
          <w:rFonts w:asciiTheme="minorHAnsi" w:hAnsiTheme="minorHAnsi"/>
          <w:sz w:val="22"/>
          <w:szCs w:val="22"/>
        </w:rPr>
        <w:t xml:space="preserve"> used to </w:t>
      </w:r>
      <w:r w:rsidR="00514AE9">
        <w:rPr>
          <w:rFonts w:asciiTheme="minorHAnsi" w:hAnsiTheme="minorHAnsi"/>
          <w:sz w:val="22"/>
          <w:szCs w:val="22"/>
        </w:rPr>
        <w:t xml:space="preserve">track </w:t>
      </w:r>
      <w:r w:rsidR="00A30774">
        <w:rPr>
          <w:rFonts w:asciiTheme="minorHAnsi" w:hAnsiTheme="minorHAnsi"/>
          <w:sz w:val="22"/>
          <w:szCs w:val="22"/>
        </w:rPr>
        <w:t>progress towards anticipated results</w:t>
      </w:r>
      <w:r w:rsidR="002D0A80" w:rsidRPr="008204CE">
        <w:rPr>
          <w:rFonts w:asciiTheme="minorHAnsi" w:hAnsiTheme="minorHAnsi"/>
          <w:sz w:val="22"/>
          <w:szCs w:val="22"/>
        </w:rPr>
        <w:t xml:space="preserve">. </w:t>
      </w:r>
      <w:r w:rsidR="00514AE9">
        <w:rPr>
          <w:rFonts w:asciiTheme="minorHAnsi" w:hAnsiTheme="minorHAnsi"/>
          <w:sz w:val="22"/>
          <w:szCs w:val="22"/>
        </w:rPr>
        <w:t>They</w:t>
      </w:r>
      <w:r w:rsidR="002D0A80" w:rsidRPr="008204CE">
        <w:rPr>
          <w:rFonts w:asciiTheme="minorHAnsi" w:hAnsiTheme="minorHAnsi"/>
          <w:sz w:val="22"/>
          <w:szCs w:val="22"/>
        </w:rPr>
        <w:t xml:space="preserve"> should be linked to </w:t>
      </w:r>
      <w:r w:rsidR="005B0022">
        <w:rPr>
          <w:rFonts w:asciiTheme="minorHAnsi" w:hAnsiTheme="minorHAnsi"/>
          <w:sz w:val="22"/>
          <w:szCs w:val="22"/>
        </w:rPr>
        <w:t>a</w:t>
      </w:r>
      <w:r w:rsidR="005B0022" w:rsidRPr="008204CE">
        <w:rPr>
          <w:rFonts w:asciiTheme="minorHAnsi" w:hAnsiTheme="minorHAnsi"/>
          <w:sz w:val="22"/>
          <w:szCs w:val="22"/>
        </w:rPr>
        <w:t xml:space="preserve"> </w:t>
      </w:r>
      <w:r w:rsidR="002D0A80" w:rsidRPr="008204CE">
        <w:rPr>
          <w:rFonts w:asciiTheme="minorHAnsi" w:hAnsiTheme="minorHAnsi"/>
          <w:sz w:val="22"/>
          <w:szCs w:val="22"/>
        </w:rPr>
        <w:t xml:space="preserve">project’s </w:t>
      </w:r>
      <w:r w:rsidR="00514AE9">
        <w:rPr>
          <w:rFonts w:asciiTheme="minorHAnsi" w:hAnsiTheme="minorHAnsi"/>
          <w:sz w:val="22"/>
          <w:szCs w:val="22"/>
        </w:rPr>
        <w:t>goals</w:t>
      </w:r>
      <w:r w:rsidR="00FC3D47">
        <w:rPr>
          <w:rFonts w:asciiTheme="minorHAnsi" w:hAnsiTheme="minorHAnsi"/>
          <w:sz w:val="22"/>
          <w:szCs w:val="22"/>
        </w:rPr>
        <w:t xml:space="preserve">, </w:t>
      </w:r>
      <w:r w:rsidR="002D0A80" w:rsidRPr="008204CE">
        <w:rPr>
          <w:rFonts w:asciiTheme="minorHAnsi" w:hAnsiTheme="minorHAnsi"/>
          <w:sz w:val="22"/>
          <w:szCs w:val="22"/>
        </w:rPr>
        <w:t>objectives</w:t>
      </w:r>
      <w:r w:rsidR="00FC3D47">
        <w:rPr>
          <w:rFonts w:asciiTheme="minorHAnsi" w:hAnsiTheme="minorHAnsi"/>
          <w:sz w:val="22"/>
          <w:szCs w:val="22"/>
        </w:rPr>
        <w:t>, and outputs,</w:t>
      </w:r>
      <w:r w:rsidR="002D0A80" w:rsidRPr="008204CE">
        <w:rPr>
          <w:rFonts w:asciiTheme="minorHAnsi" w:hAnsiTheme="minorHAnsi"/>
          <w:sz w:val="22"/>
          <w:szCs w:val="22"/>
        </w:rPr>
        <w:t xml:space="preserve"> </w:t>
      </w:r>
      <w:r w:rsidR="0070404A">
        <w:rPr>
          <w:rFonts w:asciiTheme="minorHAnsi" w:hAnsiTheme="minorHAnsi"/>
          <w:sz w:val="22"/>
          <w:szCs w:val="22"/>
        </w:rPr>
        <w:t>and are</w:t>
      </w:r>
      <w:r w:rsidR="001F6AC6">
        <w:rPr>
          <w:rFonts w:asciiTheme="minorHAnsi" w:hAnsiTheme="minorHAnsi"/>
          <w:sz w:val="22"/>
          <w:szCs w:val="22"/>
        </w:rPr>
        <w:t xml:space="preserve"> described in </w:t>
      </w:r>
      <w:r w:rsidR="00514AE9">
        <w:rPr>
          <w:rFonts w:asciiTheme="minorHAnsi" w:hAnsiTheme="minorHAnsi"/>
          <w:sz w:val="22"/>
          <w:szCs w:val="22"/>
        </w:rPr>
        <w:t xml:space="preserve">greater </w:t>
      </w:r>
      <w:r w:rsidR="001F6AC6">
        <w:rPr>
          <w:rFonts w:asciiTheme="minorHAnsi" w:hAnsiTheme="minorHAnsi"/>
          <w:sz w:val="22"/>
          <w:szCs w:val="22"/>
        </w:rPr>
        <w:t>detail</w:t>
      </w:r>
      <w:r w:rsidR="00FC3D47">
        <w:rPr>
          <w:rFonts w:asciiTheme="minorHAnsi" w:hAnsiTheme="minorHAnsi"/>
          <w:sz w:val="22"/>
          <w:szCs w:val="22"/>
        </w:rPr>
        <w:t xml:space="preserve"> below. </w:t>
      </w:r>
      <w:r w:rsidR="00FC3D47">
        <w:rPr>
          <w:rFonts w:asciiTheme="minorHAnsi" w:hAnsiTheme="minorHAnsi"/>
          <w:color w:val="auto"/>
          <w:sz w:val="22"/>
          <w:szCs w:val="22"/>
        </w:rPr>
        <w:t xml:space="preserve">Indicators should be quantifiable and clearly defined. Qualitative indicators are acceptable if they can accurately and reliably show change in a particular phenomenon or attribute. </w:t>
      </w:r>
      <w:r w:rsidR="00514AE9">
        <w:rPr>
          <w:rFonts w:asciiTheme="minorHAnsi" w:hAnsiTheme="minorHAnsi"/>
          <w:sz w:val="22"/>
          <w:szCs w:val="22"/>
        </w:rPr>
        <w:t>While applicants are encouraged to develop project-specific performance indicators, where possible, p</w:t>
      </w:r>
      <w:r w:rsidR="001F6AC6">
        <w:rPr>
          <w:rFonts w:asciiTheme="minorHAnsi" w:hAnsiTheme="minorHAnsi"/>
          <w:sz w:val="22"/>
          <w:szCs w:val="22"/>
        </w:rPr>
        <w:t xml:space="preserve">lease </w:t>
      </w:r>
      <w:r w:rsidR="00514AE9">
        <w:rPr>
          <w:rFonts w:asciiTheme="minorHAnsi" w:hAnsiTheme="minorHAnsi"/>
          <w:sz w:val="22"/>
          <w:szCs w:val="22"/>
        </w:rPr>
        <w:t xml:space="preserve">integrate relevant </w:t>
      </w:r>
      <w:r w:rsidR="001F6AC6">
        <w:rPr>
          <w:rFonts w:asciiTheme="minorHAnsi" w:hAnsiTheme="minorHAnsi"/>
          <w:sz w:val="22"/>
          <w:szCs w:val="22"/>
        </w:rPr>
        <w:t xml:space="preserve">S/GWI indicators (section v of the sample MEL template) to help </w:t>
      </w:r>
      <w:r w:rsidR="00C652BD">
        <w:rPr>
          <w:rFonts w:asciiTheme="minorHAnsi" w:hAnsiTheme="minorHAnsi"/>
          <w:sz w:val="22"/>
          <w:szCs w:val="22"/>
        </w:rPr>
        <w:t xml:space="preserve">S/GWI </w:t>
      </w:r>
      <w:r w:rsidR="001F6AC6">
        <w:rPr>
          <w:rFonts w:asciiTheme="minorHAnsi" w:hAnsiTheme="minorHAnsi"/>
          <w:sz w:val="22"/>
          <w:szCs w:val="22"/>
        </w:rPr>
        <w:t xml:space="preserve">tell the story of </w:t>
      </w:r>
      <w:r w:rsidR="00FC3D47">
        <w:rPr>
          <w:rFonts w:asciiTheme="minorHAnsi" w:hAnsiTheme="minorHAnsi"/>
          <w:sz w:val="22"/>
          <w:szCs w:val="22"/>
        </w:rPr>
        <w:t>its impact</w:t>
      </w:r>
      <w:r w:rsidR="001F6AC6">
        <w:rPr>
          <w:rFonts w:asciiTheme="minorHAnsi" w:hAnsiTheme="minorHAnsi"/>
          <w:sz w:val="22"/>
          <w:szCs w:val="22"/>
        </w:rPr>
        <w:t xml:space="preserve"> across </w:t>
      </w:r>
      <w:r w:rsidR="00C652BD">
        <w:rPr>
          <w:rFonts w:asciiTheme="minorHAnsi" w:hAnsiTheme="minorHAnsi"/>
          <w:sz w:val="22"/>
          <w:szCs w:val="22"/>
        </w:rPr>
        <w:t>different programs</w:t>
      </w:r>
      <w:r w:rsidR="005B0022">
        <w:rPr>
          <w:rFonts w:asciiTheme="minorHAnsi" w:hAnsiTheme="minorHAnsi"/>
          <w:sz w:val="22"/>
          <w:szCs w:val="22"/>
        </w:rPr>
        <w:t>.</w:t>
      </w:r>
      <w:r w:rsidR="00C652BD">
        <w:rPr>
          <w:rFonts w:asciiTheme="minorHAnsi" w:hAnsiTheme="minorHAnsi"/>
          <w:sz w:val="22"/>
          <w:szCs w:val="22"/>
        </w:rPr>
        <w:t xml:space="preserve"> </w:t>
      </w:r>
      <w:r w:rsidR="001F6AC6">
        <w:rPr>
          <w:rFonts w:asciiTheme="minorHAnsi" w:hAnsiTheme="minorHAnsi"/>
          <w:sz w:val="22"/>
          <w:szCs w:val="22"/>
        </w:rPr>
        <w:t xml:space="preserve"> </w:t>
      </w:r>
    </w:p>
    <w:p w14:paraId="78568481" w14:textId="77777777" w:rsidR="002D0A80" w:rsidRPr="008204CE" w:rsidRDefault="002D0A8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F0B6605" w14:textId="650ABACD" w:rsidR="005D2ADF" w:rsidRDefault="009722AF" w:rsidP="00A50A09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F465DF">
        <w:rPr>
          <w:rFonts w:asciiTheme="minorHAnsi" w:hAnsiTheme="minorHAnsi"/>
          <w:bCs/>
          <w:sz w:val="22"/>
          <w:szCs w:val="22"/>
        </w:rPr>
        <w:t xml:space="preserve">While </w:t>
      </w:r>
      <w:r w:rsidR="00F465DF">
        <w:rPr>
          <w:rFonts w:asciiTheme="minorHAnsi" w:hAnsiTheme="minorHAnsi"/>
          <w:bCs/>
          <w:sz w:val="22"/>
          <w:szCs w:val="22"/>
        </w:rPr>
        <w:t xml:space="preserve">S/GWI welcomes </w:t>
      </w:r>
      <w:r w:rsidR="000A4824">
        <w:rPr>
          <w:rFonts w:asciiTheme="minorHAnsi" w:hAnsiTheme="minorHAnsi"/>
          <w:bCs/>
          <w:sz w:val="22"/>
          <w:szCs w:val="22"/>
        </w:rPr>
        <w:t>some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5D2ADF">
        <w:rPr>
          <w:rFonts w:asciiTheme="minorHAnsi" w:hAnsiTheme="minorHAnsi"/>
          <w:bCs/>
          <w:sz w:val="22"/>
          <w:szCs w:val="22"/>
        </w:rPr>
        <w:t>output</w:t>
      </w:r>
      <w:r w:rsidR="007A48B1">
        <w:rPr>
          <w:rFonts w:asciiTheme="minorHAnsi" w:hAnsiTheme="minorHAnsi"/>
          <w:bCs/>
          <w:sz w:val="22"/>
          <w:szCs w:val="22"/>
        </w:rPr>
        <w:t xml:space="preserve"> indicators</w:t>
      </w:r>
      <w:r w:rsidRPr="009722AF">
        <w:rPr>
          <w:rFonts w:asciiTheme="minorHAnsi" w:hAnsiTheme="minorHAnsi"/>
          <w:bCs/>
          <w:sz w:val="22"/>
          <w:szCs w:val="22"/>
        </w:rPr>
        <w:t xml:space="preserve">, </w:t>
      </w:r>
      <w:r w:rsidR="00F465DF">
        <w:rPr>
          <w:rFonts w:asciiTheme="minorHAnsi" w:hAnsiTheme="minorHAnsi"/>
          <w:bCs/>
          <w:sz w:val="22"/>
          <w:szCs w:val="22"/>
        </w:rPr>
        <w:t>we are</w:t>
      </w:r>
      <w:r>
        <w:rPr>
          <w:rFonts w:asciiTheme="minorHAnsi" w:hAnsiTheme="minorHAnsi"/>
          <w:bCs/>
          <w:sz w:val="22"/>
          <w:szCs w:val="22"/>
        </w:rPr>
        <w:t xml:space="preserve"> most interested in </w:t>
      </w:r>
      <w:r w:rsidR="00866B5B">
        <w:rPr>
          <w:rFonts w:asciiTheme="minorHAnsi" w:hAnsiTheme="minorHAnsi"/>
          <w:bCs/>
          <w:sz w:val="22"/>
          <w:szCs w:val="22"/>
        </w:rPr>
        <w:t>result i</w:t>
      </w:r>
      <w:r w:rsidR="005D2ADF">
        <w:rPr>
          <w:rFonts w:asciiTheme="minorHAnsi" w:hAnsiTheme="minorHAnsi"/>
          <w:bCs/>
          <w:sz w:val="22"/>
          <w:szCs w:val="22"/>
        </w:rPr>
        <w:t>ndicators.</w:t>
      </w:r>
      <w:r w:rsidR="00AF7795">
        <w:rPr>
          <w:rFonts w:asciiTheme="minorHAnsi" w:hAnsiTheme="minorHAnsi"/>
          <w:bCs/>
          <w:sz w:val="22"/>
          <w:szCs w:val="22"/>
        </w:rPr>
        <w:t xml:space="preserve"> At the same time, we understand that cost and time must be balanced when determining what indicators to collect. </w:t>
      </w:r>
      <w:r w:rsidR="005D2ADF">
        <w:rPr>
          <w:rFonts w:asciiTheme="minorHAnsi" w:hAnsiTheme="minorHAnsi"/>
          <w:bCs/>
          <w:sz w:val="22"/>
          <w:szCs w:val="22"/>
        </w:rPr>
        <w:t xml:space="preserve"> </w:t>
      </w:r>
      <w:r w:rsidR="000A4824">
        <w:rPr>
          <w:rFonts w:asciiTheme="minorHAnsi" w:hAnsiTheme="minorHAnsi"/>
          <w:bCs/>
          <w:sz w:val="22"/>
          <w:szCs w:val="22"/>
        </w:rPr>
        <w:t>As the deliverables that combine to achieve a project’s results, output</w:t>
      </w:r>
      <w:r w:rsidR="005B0022">
        <w:rPr>
          <w:rFonts w:asciiTheme="minorHAnsi" w:hAnsiTheme="minorHAnsi"/>
          <w:bCs/>
          <w:sz w:val="22"/>
          <w:szCs w:val="22"/>
        </w:rPr>
        <w:t>s</w:t>
      </w:r>
      <w:r w:rsidR="000A4824">
        <w:rPr>
          <w:rFonts w:asciiTheme="minorHAnsi" w:hAnsiTheme="minorHAnsi"/>
          <w:bCs/>
          <w:sz w:val="22"/>
          <w:szCs w:val="22"/>
        </w:rPr>
        <w:t xml:space="preserve"> and their indicators ca</w:t>
      </w:r>
      <w:r w:rsidR="005D2ADF">
        <w:rPr>
          <w:rFonts w:asciiTheme="minorHAnsi" w:hAnsiTheme="minorHAnsi"/>
          <w:iCs/>
          <w:sz w:val="22"/>
          <w:szCs w:val="22"/>
        </w:rPr>
        <w:t xml:space="preserve">n only show whether </w:t>
      </w:r>
      <w:r w:rsidR="000A4824">
        <w:rPr>
          <w:rFonts w:asciiTheme="minorHAnsi" w:hAnsiTheme="minorHAnsi"/>
          <w:iCs/>
          <w:sz w:val="22"/>
          <w:szCs w:val="22"/>
        </w:rPr>
        <w:t>a</w:t>
      </w:r>
      <w:r w:rsidR="005D2ADF">
        <w:rPr>
          <w:rFonts w:asciiTheme="minorHAnsi" w:hAnsiTheme="minorHAnsi"/>
          <w:iCs/>
          <w:sz w:val="22"/>
          <w:szCs w:val="22"/>
        </w:rPr>
        <w:t xml:space="preserve"> deliverable</w:t>
      </w:r>
      <w:r w:rsidR="000A4824">
        <w:rPr>
          <w:rFonts w:asciiTheme="minorHAnsi" w:hAnsiTheme="minorHAnsi"/>
          <w:iCs/>
          <w:sz w:val="22"/>
          <w:szCs w:val="22"/>
        </w:rPr>
        <w:t xml:space="preserve"> has been produced. They do not help us understand whether that deliverable</w:t>
      </w:r>
      <w:r w:rsidR="005D2ADF">
        <w:rPr>
          <w:rFonts w:asciiTheme="minorHAnsi" w:hAnsiTheme="minorHAnsi"/>
          <w:iCs/>
          <w:sz w:val="22"/>
          <w:szCs w:val="22"/>
        </w:rPr>
        <w:t xml:space="preserve"> contributed to meaningful change</w:t>
      </w:r>
      <w:r w:rsidR="000A4824">
        <w:rPr>
          <w:rFonts w:asciiTheme="minorHAnsi" w:hAnsiTheme="minorHAnsi"/>
          <w:iCs/>
          <w:sz w:val="22"/>
          <w:szCs w:val="22"/>
        </w:rPr>
        <w:t xml:space="preserve"> (for example, a</w:t>
      </w:r>
      <w:r w:rsidR="005D2ADF">
        <w:rPr>
          <w:rFonts w:asciiTheme="minorHAnsi" w:hAnsiTheme="minorHAnsi"/>
          <w:iCs/>
          <w:sz w:val="22"/>
          <w:szCs w:val="22"/>
        </w:rPr>
        <w:t xml:space="preserve">n </w:t>
      </w:r>
      <w:r w:rsidR="005B0022">
        <w:rPr>
          <w:rFonts w:asciiTheme="minorHAnsi" w:hAnsiTheme="minorHAnsi"/>
          <w:iCs/>
          <w:sz w:val="22"/>
          <w:szCs w:val="22"/>
        </w:rPr>
        <w:t xml:space="preserve">output </w:t>
      </w:r>
      <w:r w:rsidR="005D2ADF">
        <w:rPr>
          <w:rFonts w:asciiTheme="minorHAnsi" w:hAnsiTheme="minorHAnsi"/>
          <w:iCs/>
          <w:sz w:val="22"/>
          <w:szCs w:val="22"/>
        </w:rPr>
        <w:t xml:space="preserve">indicator </w:t>
      </w:r>
      <w:r w:rsidR="000A4824">
        <w:rPr>
          <w:rFonts w:asciiTheme="minorHAnsi" w:hAnsiTheme="minorHAnsi"/>
          <w:iCs/>
          <w:sz w:val="22"/>
          <w:szCs w:val="22"/>
        </w:rPr>
        <w:t>counting</w:t>
      </w:r>
      <w:r w:rsidR="005D2ADF">
        <w:rPr>
          <w:rFonts w:asciiTheme="minorHAnsi" w:hAnsiTheme="minorHAnsi"/>
          <w:iCs/>
          <w:sz w:val="22"/>
          <w:szCs w:val="22"/>
        </w:rPr>
        <w:t xml:space="preserve"> </w:t>
      </w:r>
      <w:r w:rsidR="000A4824">
        <w:rPr>
          <w:rFonts w:asciiTheme="minorHAnsi" w:hAnsiTheme="minorHAnsi"/>
          <w:iCs/>
          <w:sz w:val="22"/>
          <w:szCs w:val="22"/>
        </w:rPr>
        <w:t>the number of</w:t>
      </w:r>
      <w:r w:rsidR="005D2ADF">
        <w:rPr>
          <w:rFonts w:asciiTheme="minorHAnsi" w:hAnsiTheme="minorHAnsi"/>
          <w:iCs/>
          <w:sz w:val="22"/>
          <w:szCs w:val="22"/>
        </w:rPr>
        <w:t xml:space="preserve"> trainings cannot tell us whether </w:t>
      </w:r>
      <w:r w:rsidR="005B0022">
        <w:rPr>
          <w:rFonts w:asciiTheme="minorHAnsi" w:hAnsiTheme="minorHAnsi"/>
          <w:iCs/>
          <w:sz w:val="22"/>
          <w:szCs w:val="22"/>
        </w:rPr>
        <w:t>its</w:t>
      </w:r>
      <w:r w:rsidR="005D2ADF">
        <w:rPr>
          <w:rFonts w:asciiTheme="minorHAnsi" w:hAnsiTheme="minorHAnsi"/>
          <w:iCs/>
          <w:sz w:val="22"/>
          <w:szCs w:val="22"/>
        </w:rPr>
        <w:t xml:space="preserve"> participants will participate in an election</w:t>
      </w:r>
      <w:r w:rsidR="000A4824">
        <w:rPr>
          <w:rFonts w:asciiTheme="minorHAnsi" w:hAnsiTheme="minorHAnsi"/>
          <w:iCs/>
          <w:sz w:val="22"/>
          <w:szCs w:val="22"/>
        </w:rPr>
        <w:t>)</w:t>
      </w:r>
      <w:r w:rsidR="005D2ADF">
        <w:rPr>
          <w:rFonts w:asciiTheme="minorHAnsi" w:hAnsiTheme="minorHAnsi"/>
          <w:iCs/>
          <w:sz w:val="22"/>
          <w:szCs w:val="22"/>
        </w:rPr>
        <w:t xml:space="preserve">. </w:t>
      </w:r>
      <w:r w:rsidR="007A48B1">
        <w:rPr>
          <w:rFonts w:asciiTheme="minorHAnsi" w:hAnsiTheme="minorHAnsi"/>
          <w:iCs/>
          <w:sz w:val="22"/>
          <w:szCs w:val="22"/>
        </w:rPr>
        <w:t>Rather</w:t>
      </w:r>
      <w:r w:rsidR="000A4824">
        <w:rPr>
          <w:rFonts w:asciiTheme="minorHAnsi" w:hAnsiTheme="minorHAnsi"/>
          <w:iCs/>
          <w:sz w:val="22"/>
          <w:szCs w:val="22"/>
        </w:rPr>
        <w:t>, output indicators</w:t>
      </w:r>
      <w:r w:rsidR="005D2ADF">
        <w:rPr>
          <w:rFonts w:asciiTheme="minorHAnsi" w:hAnsiTheme="minorHAnsi"/>
          <w:sz w:val="22"/>
          <w:szCs w:val="22"/>
        </w:rPr>
        <w:t xml:space="preserve"> </w:t>
      </w:r>
      <w:r w:rsidR="005B0022">
        <w:rPr>
          <w:rFonts w:asciiTheme="minorHAnsi" w:hAnsiTheme="minorHAnsi"/>
          <w:sz w:val="22"/>
          <w:szCs w:val="22"/>
        </w:rPr>
        <w:t>tell us</w:t>
      </w:r>
      <w:r w:rsidR="005D2ADF">
        <w:rPr>
          <w:rFonts w:asciiTheme="minorHAnsi" w:hAnsiTheme="minorHAnsi"/>
          <w:sz w:val="22"/>
          <w:szCs w:val="22"/>
        </w:rPr>
        <w:t xml:space="preserve"> whether a project is on track and on time. </w:t>
      </w:r>
    </w:p>
    <w:tbl>
      <w:tblPr>
        <w:tblStyle w:val="TableGrid"/>
        <w:tblpPr w:leftFromText="180" w:rightFromText="180" w:vertAnchor="text" w:horzAnchor="margin" w:tblpY="293"/>
        <w:tblW w:w="9355" w:type="dxa"/>
        <w:tblLook w:val="04A0" w:firstRow="1" w:lastRow="0" w:firstColumn="1" w:lastColumn="0" w:noHBand="0" w:noVBand="1"/>
      </w:tblPr>
      <w:tblGrid>
        <w:gridCol w:w="3115"/>
        <w:gridCol w:w="1149"/>
        <w:gridCol w:w="914"/>
        <w:gridCol w:w="750"/>
        <w:gridCol w:w="920"/>
        <w:gridCol w:w="1161"/>
        <w:gridCol w:w="1346"/>
      </w:tblGrid>
      <w:tr w:rsidR="007A48B1" w:rsidRPr="00677929" w14:paraId="38ACF8B1" w14:textId="77777777" w:rsidTr="00004714">
        <w:trPr>
          <w:tblHeader/>
        </w:trPr>
        <w:tc>
          <w:tcPr>
            <w:tcW w:w="3145" w:type="dxa"/>
            <w:shd w:val="clear" w:color="auto" w:fill="DBE5F1" w:themeFill="accent1" w:themeFillTint="33"/>
            <w:vAlign w:val="center"/>
          </w:tcPr>
          <w:p w14:paraId="23BBE5AF" w14:textId="77777777" w:rsidR="007A48B1" w:rsidRPr="00677929" w:rsidRDefault="007A48B1" w:rsidP="005B0022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1151" w:type="dxa"/>
            <w:shd w:val="clear" w:color="auto" w:fill="DBE5F1" w:themeFill="accent1" w:themeFillTint="33"/>
          </w:tcPr>
          <w:p w14:paraId="59A3E922" w14:textId="4043BD54" w:rsidR="007A48B1" w:rsidRDefault="007A48B1" w:rsidP="005B0022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Output indicators</w:t>
            </w:r>
          </w:p>
        </w:tc>
        <w:tc>
          <w:tcPr>
            <w:tcW w:w="914" w:type="dxa"/>
            <w:shd w:val="clear" w:color="auto" w:fill="DBE5F1" w:themeFill="accent1" w:themeFillTint="33"/>
          </w:tcPr>
          <w:p w14:paraId="665C6C51" w14:textId="3D574FF9" w:rsidR="007A48B1" w:rsidRDefault="007A48B1" w:rsidP="005B0022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Baseline</w:t>
            </w:r>
          </w:p>
        </w:tc>
        <w:tc>
          <w:tcPr>
            <w:tcW w:w="750" w:type="dxa"/>
            <w:shd w:val="clear" w:color="auto" w:fill="DBE5F1" w:themeFill="accent1" w:themeFillTint="33"/>
          </w:tcPr>
          <w:p w14:paraId="02B449C1" w14:textId="77777777" w:rsidR="007A48B1" w:rsidRDefault="007A48B1" w:rsidP="005B0022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Target</w:t>
            </w:r>
          </w:p>
        </w:tc>
        <w:tc>
          <w:tcPr>
            <w:tcW w:w="920" w:type="dxa"/>
            <w:shd w:val="clear" w:color="auto" w:fill="DBE5F1" w:themeFill="accent1" w:themeFillTint="33"/>
          </w:tcPr>
          <w:p w14:paraId="597E1AEC" w14:textId="013BE36B" w:rsidR="007A48B1" w:rsidRDefault="007A48B1" w:rsidP="007A48B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Disagg.</w:t>
            </w:r>
          </w:p>
        </w:tc>
        <w:tc>
          <w:tcPr>
            <w:tcW w:w="1125" w:type="dxa"/>
            <w:shd w:val="clear" w:color="auto" w:fill="DBE5F1" w:themeFill="accent1" w:themeFillTint="33"/>
          </w:tcPr>
          <w:p w14:paraId="55DBB736" w14:textId="77777777" w:rsidR="007A48B1" w:rsidRDefault="007A48B1" w:rsidP="005B0022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Source</w:t>
            </w:r>
          </w:p>
        </w:tc>
        <w:tc>
          <w:tcPr>
            <w:tcW w:w="1350" w:type="dxa"/>
            <w:shd w:val="clear" w:color="auto" w:fill="DBE5F1" w:themeFill="accent1" w:themeFillTint="33"/>
          </w:tcPr>
          <w:p w14:paraId="69107D8A" w14:textId="77777777" w:rsidR="007A48B1" w:rsidRDefault="007A48B1" w:rsidP="005B0022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Frequency of collection</w:t>
            </w:r>
          </w:p>
        </w:tc>
      </w:tr>
      <w:tr w:rsidR="007A48B1" w:rsidRPr="00677929" w14:paraId="3911DE33" w14:textId="77777777" w:rsidTr="00004714">
        <w:trPr>
          <w:trHeight w:val="530"/>
        </w:trPr>
        <w:tc>
          <w:tcPr>
            <w:tcW w:w="3145" w:type="dxa"/>
            <w:vMerge w:val="restart"/>
            <w:vAlign w:val="center"/>
          </w:tcPr>
          <w:p w14:paraId="5ECD64CF" w14:textId="17AA95FE" w:rsidR="007A48B1" w:rsidRPr="000516C1" w:rsidRDefault="007A48B1" w:rsidP="007A48B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Dr. Amal trains women in 5 provinces to register to vote, safely 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access polling stations, and find information about the candidates.</w:t>
            </w:r>
          </w:p>
        </w:tc>
        <w:tc>
          <w:tcPr>
            <w:tcW w:w="1151" w:type="dxa"/>
          </w:tcPr>
          <w:p w14:paraId="5907C445" w14:textId="00047B82" w:rsidR="007A48B1" w:rsidRDefault="007A48B1" w:rsidP="007A48B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 xml:space="preserve"># of trainings </w:t>
            </w:r>
          </w:p>
        </w:tc>
        <w:tc>
          <w:tcPr>
            <w:tcW w:w="914" w:type="dxa"/>
          </w:tcPr>
          <w:p w14:paraId="2ABFBD5A" w14:textId="0033A9DA" w:rsidR="007A48B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8CFDFFE" w14:textId="5274C98A" w:rsidR="007A48B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10</w:t>
            </w:r>
          </w:p>
        </w:tc>
        <w:tc>
          <w:tcPr>
            <w:tcW w:w="920" w:type="dxa"/>
          </w:tcPr>
          <w:p w14:paraId="79D0D2E2" w14:textId="6F9335C8" w:rsidR="007A48B1" w:rsidRDefault="007A48B1" w:rsidP="007A48B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Province </w:t>
            </w:r>
          </w:p>
        </w:tc>
        <w:tc>
          <w:tcPr>
            <w:tcW w:w="1125" w:type="dxa"/>
          </w:tcPr>
          <w:p w14:paraId="5B373078" w14:textId="7362D80E" w:rsidR="007A48B1" w:rsidRDefault="007A48B1" w:rsidP="00C547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Program </w:t>
            </w:r>
            <w:r w:rsidR="00C547D3">
              <w:rPr>
                <w:rFonts w:asciiTheme="minorHAnsi" w:hAnsiTheme="minorHAnsi" w:cs="Arial"/>
                <w:bCs/>
                <w:sz w:val="20"/>
                <w:szCs w:val="20"/>
              </w:rPr>
              <w:t>report</w:t>
            </w:r>
          </w:p>
        </w:tc>
        <w:tc>
          <w:tcPr>
            <w:tcW w:w="1350" w:type="dxa"/>
          </w:tcPr>
          <w:p w14:paraId="6F4B5BE9" w14:textId="77777777" w:rsidR="007A48B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Quarterly</w:t>
            </w:r>
          </w:p>
        </w:tc>
      </w:tr>
      <w:tr w:rsidR="007A48B1" w:rsidRPr="00677929" w14:paraId="22AF0C51" w14:textId="77777777" w:rsidTr="00004714">
        <w:trPr>
          <w:trHeight w:val="800"/>
        </w:trPr>
        <w:tc>
          <w:tcPr>
            <w:tcW w:w="3145" w:type="dxa"/>
            <w:vMerge/>
            <w:vAlign w:val="center"/>
          </w:tcPr>
          <w:p w14:paraId="7D861B5F" w14:textId="77777777" w:rsidR="007A48B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151" w:type="dxa"/>
          </w:tcPr>
          <w:p w14:paraId="43EA886F" w14:textId="522D7443" w:rsidR="007A48B1" w:rsidRDefault="007A48B1" w:rsidP="007A48B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# of women trained</w:t>
            </w:r>
          </w:p>
        </w:tc>
        <w:tc>
          <w:tcPr>
            <w:tcW w:w="914" w:type="dxa"/>
          </w:tcPr>
          <w:p w14:paraId="3420DDF3" w14:textId="1A016E20" w:rsidR="007A48B1" w:rsidRPr="000516C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BEF88D8" w14:textId="3B87ED18" w:rsidR="007A48B1" w:rsidRPr="000516C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500</w:t>
            </w:r>
          </w:p>
        </w:tc>
        <w:tc>
          <w:tcPr>
            <w:tcW w:w="920" w:type="dxa"/>
          </w:tcPr>
          <w:p w14:paraId="5F61B0F1" w14:textId="77777777" w:rsidR="007A48B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Age</w:t>
            </w:r>
          </w:p>
          <w:p w14:paraId="41CDEBBC" w14:textId="77777777" w:rsidR="007A48B1" w:rsidRPr="000516C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125" w:type="dxa"/>
          </w:tcPr>
          <w:p w14:paraId="13D97181" w14:textId="72BCE512" w:rsidR="007A48B1" w:rsidRPr="000516C1" w:rsidRDefault="00C547D3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Attendance lists</w:t>
            </w:r>
          </w:p>
        </w:tc>
        <w:tc>
          <w:tcPr>
            <w:tcW w:w="1350" w:type="dxa"/>
          </w:tcPr>
          <w:p w14:paraId="17E40C0D" w14:textId="77777777" w:rsidR="007A48B1" w:rsidRPr="000516C1" w:rsidRDefault="007A48B1" w:rsidP="005B002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Quarterly</w:t>
            </w:r>
          </w:p>
        </w:tc>
      </w:tr>
    </w:tbl>
    <w:p w14:paraId="4B290FE8" w14:textId="77777777" w:rsidR="000A4824" w:rsidRDefault="000A4824" w:rsidP="00A50A09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0ED851A" w14:textId="77777777" w:rsidR="000A4824" w:rsidRDefault="000A4824" w:rsidP="00A50A09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C0EA643" w14:textId="025F7165" w:rsidR="0058404F" w:rsidRDefault="00CB611E" w:rsidP="00A50A09">
      <w:pPr>
        <w:pStyle w:val="Default"/>
        <w:jc w:val="both"/>
        <w:rPr>
          <w:rFonts w:asciiTheme="minorHAnsi" w:hAnsiTheme="minorHAnsi"/>
          <w:iCs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Results </w:t>
      </w:r>
      <w:r w:rsidR="000A4824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ndicators</w:t>
      </w:r>
      <w:r w:rsidR="000A4824">
        <w:rPr>
          <w:rFonts w:asciiTheme="minorHAnsi" w:hAnsiTheme="minorHAnsi"/>
          <w:sz w:val="22"/>
          <w:szCs w:val="22"/>
        </w:rPr>
        <w:t>, on the other hand,</w:t>
      </w:r>
      <w:r>
        <w:rPr>
          <w:rFonts w:asciiTheme="minorHAnsi" w:hAnsiTheme="minorHAnsi"/>
          <w:sz w:val="22"/>
          <w:szCs w:val="22"/>
        </w:rPr>
        <w:t xml:space="preserve"> measur</w:t>
      </w:r>
      <w:r w:rsidR="009722AF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 </w:t>
      </w:r>
      <w:r w:rsidR="009722AF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change</w:t>
      </w:r>
      <w:r w:rsidR="009722AF">
        <w:rPr>
          <w:rFonts w:asciiTheme="minorHAnsi" w:hAnsiTheme="minorHAnsi"/>
          <w:sz w:val="22"/>
          <w:szCs w:val="22"/>
        </w:rPr>
        <w:t xml:space="preserve"> that has taken place </w:t>
      </w:r>
      <w:r w:rsidR="009722AF" w:rsidRPr="0094119E">
        <w:rPr>
          <w:rFonts w:asciiTheme="minorHAnsi" w:hAnsiTheme="minorHAnsi"/>
          <w:sz w:val="22"/>
          <w:szCs w:val="22"/>
          <w:u w:val="single"/>
        </w:rPr>
        <w:t>as a result</w:t>
      </w:r>
      <w:r w:rsidR="009722AF">
        <w:rPr>
          <w:rFonts w:asciiTheme="minorHAnsi" w:hAnsiTheme="minorHAnsi"/>
          <w:sz w:val="22"/>
          <w:szCs w:val="22"/>
        </w:rPr>
        <w:t xml:space="preserve"> of </w:t>
      </w:r>
      <w:r w:rsidR="000A4824">
        <w:rPr>
          <w:rFonts w:asciiTheme="minorHAnsi" w:hAnsiTheme="minorHAnsi"/>
          <w:sz w:val="22"/>
          <w:szCs w:val="22"/>
        </w:rPr>
        <w:t>the project’s deliverables</w:t>
      </w:r>
      <w:r>
        <w:rPr>
          <w:rFonts w:asciiTheme="minorHAnsi" w:hAnsiTheme="minorHAnsi"/>
          <w:sz w:val="22"/>
          <w:szCs w:val="22"/>
        </w:rPr>
        <w:t xml:space="preserve"> (</w:t>
      </w:r>
      <w:r w:rsidR="009722AF">
        <w:rPr>
          <w:rFonts w:asciiTheme="minorHAnsi" w:hAnsiTheme="minorHAnsi"/>
          <w:sz w:val="22"/>
          <w:szCs w:val="22"/>
        </w:rPr>
        <w:t>for example, a</w:t>
      </w:r>
      <w:r w:rsidR="000A4824">
        <w:rPr>
          <w:rFonts w:asciiTheme="minorHAnsi" w:hAnsiTheme="minorHAnsi"/>
          <w:sz w:val="22"/>
          <w:szCs w:val="22"/>
        </w:rPr>
        <w:t xml:space="preserve">n increase </w:t>
      </w:r>
      <w:r>
        <w:rPr>
          <w:rFonts w:asciiTheme="minorHAnsi" w:hAnsiTheme="minorHAnsi"/>
          <w:sz w:val="22"/>
          <w:szCs w:val="22"/>
        </w:rPr>
        <w:t xml:space="preserve">in </w:t>
      </w:r>
      <w:r w:rsidR="009722AF">
        <w:rPr>
          <w:rFonts w:asciiTheme="minorHAnsi" w:hAnsiTheme="minorHAnsi"/>
          <w:sz w:val="22"/>
          <w:szCs w:val="22"/>
        </w:rPr>
        <w:t xml:space="preserve">the percentage </w:t>
      </w:r>
      <w:r>
        <w:rPr>
          <w:rFonts w:asciiTheme="minorHAnsi" w:hAnsiTheme="minorHAnsi"/>
          <w:sz w:val="22"/>
          <w:szCs w:val="22"/>
        </w:rPr>
        <w:t>of women who vote in</w:t>
      </w:r>
      <w:r w:rsidR="009722AF">
        <w:rPr>
          <w:rFonts w:asciiTheme="minorHAnsi" w:hAnsiTheme="minorHAnsi"/>
          <w:sz w:val="22"/>
          <w:szCs w:val="22"/>
        </w:rPr>
        <w:t xml:space="preserve"> the</w:t>
      </w:r>
      <w:r>
        <w:rPr>
          <w:rFonts w:asciiTheme="minorHAnsi" w:hAnsiTheme="minorHAnsi"/>
          <w:sz w:val="22"/>
          <w:szCs w:val="22"/>
        </w:rPr>
        <w:t xml:space="preserve"> election). </w:t>
      </w:r>
      <w:r w:rsidR="00F465DF">
        <w:rPr>
          <w:rFonts w:asciiTheme="minorHAnsi" w:hAnsiTheme="minorHAnsi"/>
          <w:iCs/>
          <w:sz w:val="22"/>
          <w:szCs w:val="22"/>
        </w:rPr>
        <w:t xml:space="preserve">Whereas </w:t>
      </w:r>
      <w:r w:rsidR="000A4824">
        <w:rPr>
          <w:rFonts w:asciiTheme="minorHAnsi" w:hAnsiTheme="minorHAnsi"/>
          <w:iCs/>
          <w:sz w:val="22"/>
          <w:szCs w:val="22"/>
        </w:rPr>
        <w:t>output in</w:t>
      </w:r>
      <w:r w:rsidR="00F465DF">
        <w:rPr>
          <w:rFonts w:asciiTheme="minorHAnsi" w:hAnsiTheme="minorHAnsi"/>
          <w:iCs/>
          <w:sz w:val="22"/>
          <w:szCs w:val="22"/>
        </w:rPr>
        <w:t>dicators answer the question, “</w:t>
      </w:r>
      <w:r w:rsidR="00F465DF" w:rsidRPr="00F465DF">
        <w:rPr>
          <w:rFonts w:asciiTheme="minorHAnsi" w:hAnsiTheme="minorHAnsi"/>
          <w:i/>
          <w:iCs/>
          <w:sz w:val="22"/>
          <w:szCs w:val="22"/>
        </w:rPr>
        <w:t>has this happened?”,</w:t>
      </w:r>
      <w:r w:rsidR="00F465DF">
        <w:rPr>
          <w:rFonts w:asciiTheme="minorHAnsi" w:hAnsiTheme="minorHAnsi"/>
          <w:iCs/>
          <w:sz w:val="22"/>
          <w:szCs w:val="22"/>
        </w:rPr>
        <w:t xml:space="preserve"> </w:t>
      </w:r>
      <w:r w:rsidR="000A4824">
        <w:rPr>
          <w:rFonts w:asciiTheme="minorHAnsi" w:hAnsiTheme="minorHAnsi"/>
          <w:iCs/>
          <w:sz w:val="22"/>
          <w:szCs w:val="22"/>
        </w:rPr>
        <w:t>r</w:t>
      </w:r>
      <w:r w:rsidR="00F465DF" w:rsidRPr="008204CE">
        <w:rPr>
          <w:rFonts w:asciiTheme="minorHAnsi" w:hAnsiTheme="minorHAnsi"/>
          <w:sz w:val="22"/>
          <w:szCs w:val="22"/>
        </w:rPr>
        <w:t xml:space="preserve">esults </w:t>
      </w:r>
      <w:r w:rsidR="000A4824">
        <w:rPr>
          <w:rFonts w:asciiTheme="minorHAnsi" w:hAnsiTheme="minorHAnsi"/>
          <w:sz w:val="22"/>
          <w:szCs w:val="22"/>
        </w:rPr>
        <w:t>i</w:t>
      </w:r>
      <w:r w:rsidR="00F465DF" w:rsidRPr="008204CE">
        <w:rPr>
          <w:rFonts w:asciiTheme="minorHAnsi" w:hAnsiTheme="minorHAnsi"/>
          <w:sz w:val="22"/>
          <w:szCs w:val="22"/>
        </w:rPr>
        <w:t>ndicators answer the question, “</w:t>
      </w:r>
      <w:r w:rsidR="00F465DF">
        <w:rPr>
          <w:rFonts w:asciiTheme="minorHAnsi" w:hAnsiTheme="minorHAnsi"/>
          <w:i/>
          <w:sz w:val="22"/>
          <w:szCs w:val="22"/>
        </w:rPr>
        <w:t>did anything change as a result of these things happening</w:t>
      </w:r>
      <w:r w:rsidR="00F465DF" w:rsidRPr="009204E5">
        <w:rPr>
          <w:rFonts w:asciiTheme="minorHAnsi" w:hAnsiTheme="minorHAnsi"/>
          <w:i/>
          <w:sz w:val="22"/>
          <w:szCs w:val="22"/>
        </w:rPr>
        <w:t>?</w:t>
      </w:r>
      <w:r w:rsidR="00F465DF" w:rsidRPr="008204CE">
        <w:rPr>
          <w:rFonts w:asciiTheme="minorHAnsi" w:hAnsiTheme="minorHAnsi"/>
          <w:sz w:val="22"/>
          <w:szCs w:val="22"/>
        </w:rPr>
        <w:t xml:space="preserve">” </w:t>
      </w:r>
      <w:r w:rsidR="001A60ED" w:rsidRPr="0094119E">
        <w:rPr>
          <w:rFonts w:asciiTheme="minorHAnsi" w:hAnsiTheme="minorHAnsi"/>
          <w:iCs/>
          <w:sz w:val="22"/>
          <w:szCs w:val="22"/>
          <w:u w:val="single"/>
        </w:rPr>
        <w:t xml:space="preserve">Each </w:t>
      </w:r>
      <w:r w:rsidR="009722AF" w:rsidRPr="0094119E">
        <w:rPr>
          <w:rFonts w:asciiTheme="minorHAnsi" w:hAnsiTheme="minorHAnsi"/>
          <w:iCs/>
          <w:sz w:val="22"/>
          <w:szCs w:val="22"/>
          <w:u w:val="single"/>
        </w:rPr>
        <w:t xml:space="preserve">project </w:t>
      </w:r>
      <w:r w:rsidR="001A60ED" w:rsidRPr="0094119E">
        <w:rPr>
          <w:rFonts w:asciiTheme="minorHAnsi" w:hAnsiTheme="minorHAnsi"/>
          <w:iCs/>
          <w:sz w:val="22"/>
          <w:szCs w:val="22"/>
          <w:u w:val="single"/>
        </w:rPr>
        <w:t xml:space="preserve">objective must </w:t>
      </w:r>
      <w:r w:rsidR="009722AF" w:rsidRPr="0094119E">
        <w:rPr>
          <w:rFonts w:asciiTheme="minorHAnsi" w:hAnsiTheme="minorHAnsi"/>
          <w:iCs/>
          <w:sz w:val="22"/>
          <w:szCs w:val="22"/>
          <w:u w:val="single"/>
        </w:rPr>
        <w:t>be accompanied by</w:t>
      </w:r>
      <w:r w:rsidR="001A60ED" w:rsidRPr="0094119E">
        <w:rPr>
          <w:rFonts w:asciiTheme="minorHAnsi" w:hAnsiTheme="minorHAnsi"/>
          <w:iCs/>
          <w:sz w:val="22"/>
          <w:szCs w:val="22"/>
          <w:u w:val="single"/>
        </w:rPr>
        <w:t xml:space="preserve"> </w:t>
      </w:r>
      <w:r w:rsidR="001A60ED" w:rsidRPr="0058404F">
        <w:rPr>
          <w:rFonts w:asciiTheme="minorHAnsi" w:hAnsiTheme="minorHAnsi"/>
          <w:iCs/>
          <w:sz w:val="22"/>
          <w:szCs w:val="22"/>
          <w:u w:val="single"/>
        </w:rPr>
        <w:t xml:space="preserve">at least one </w:t>
      </w:r>
      <w:r w:rsidR="000A4824" w:rsidRPr="0094119E">
        <w:rPr>
          <w:rFonts w:asciiTheme="minorHAnsi" w:hAnsiTheme="minorHAnsi"/>
          <w:iCs/>
          <w:sz w:val="22"/>
          <w:szCs w:val="22"/>
          <w:u w:val="single"/>
        </w:rPr>
        <w:t>r</w:t>
      </w:r>
      <w:r w:rsidR="001A60ED" w:rsidRPr="0094119E">
        <w:rPr>
          <w:rFonts w:asciiTheme="minorHAnsi" w:hAnsiTheme="minorHAnsi"/>
          <w:iCs/>
          <w:sz w:val="22"/>
          <w:szCs w:val="22"/>
          <w:u w:val="single"/>
        </w:rPr>
        <w:t xml:space="preserve">esults </w:t>
      </w:r>
      <w:r w:rsidR="000A4824" w:rsidRPr="0094119E">
        <w:rPr>
          <w:rFonts w:asciiTheme="minorHAnsi" w:hAnsiTheme="minorHAnsi"/>
          <w:iCs/>
          <w:sz w:val="22"/>
          <w:szCs w:val="22"/>
          <w:u w:val="single"/>
        </w:rPr>
        <w:t>i</w:t>
      </w:r>
      <w:r w:rsidR="001A60ED" w:rsidRPr="0094119E">
        <w:rPr>
          <w:rFonts w:asciiTheme="minorHAnsi" w:hAnsiTheme="minorHAnsi"/>
          <w:iCs/>
          <w:sz w:val="22"/>
          <w:szCs w:val="22"/>
          <w:u w:val="single"/>
        </w:rPr>
        <w:t>ndicator.</w:t>
      </w:r>
      <w:r w:rsidR="009722AF" w:rsidRPr="0094119E">
        <w:rPr>
          <w:rFonts w:asciiTheme="minorHAnsi" w:hAnsiTheme="minorHAnsi"/>
          <w:iCs/>
          <w:sz w:val="22"/>
          <w:szCs w:val="22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Y="293"/>
        <w:tblW w:w="9350" w:type="dxa"/>
        <w:tblLook w:val="04A0" w:firstRow="1" w:lastRow="0" w:firstColumn="1" w:lastColumn="0" w:noHBand="0" w:noVBand="1"/>
      </w:tblPr>
      <w:tblGrid>
        <w:gridCol w:w="1707"/>
        <w:gridCol w:w="1809"/>
        <w:gridCol w:w="1300"/>
        <w:gridCol w:w="1300"/>
        <w:gridCol w:w="970"/>
        <w:gridCol w:w="1069"/>
        <w:gridCol w:w="1195"/>
      </w:tblGrid>
      <w:tr w:rsidR="00C547D3" w:rsidRPr="00677929" w14:paraId="49BD649C" w14:textId="77777777" w:rsidTr="0058404F">
        <w:trPr>
          <w:tblHeader/>
        </w:trPr>
        <w:tc>
          <w:tcPr>
            <w:tcW w:w="2069" w:type="dxa"/>
            <w:shd w:val="clear" w:color="auto" w:fill="DBE5F1" w:themeFill="accent1" w:themeFillTint="33"/>
          </w:tcPr>
          <w:p w14:paraId="4F5E50A0" w14:textId="766E677C" w:rsidR="0058404F" w:rsidRDefault="0058404F" w:rsidP="0058404F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Result</w:t>
            </w:r>
          </w:p>
        </w:tc>
        <w:tc>
          <w:tcPr>
            <w:tcW w:w="2253" w:type="dxa"/>
            <w:shd w:val="clear" w:color="auto" w:fill="DBE5F1" w:themeFill="accent1" w:themeFillTint="33"/>
          </w:tcPr>
          <w:p w14:paraId="527D7692" w14:textId="34FFAB60" w:rsidR="0058404F" w:rsidRDefault="0058404F" w:rsidP="0058404F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Results indicator</w:t>
            </w:r>
          </w:p>
        </w:tc>
        <w:tc>
          <w:tcPr>
            <w:tcW w:w="914" w:type="dxa"/>
            <w:shd w:val="clear" w:color="auto" w:fill="DBE5F1" w:themeFill="accent1" w:themeFillTint="33"/>
          </w:tcPr>
          <w:p w14:paraId="323AA23F" w14:textId="77777777" w:rsidR="0058404F" w:rsidRDefault="0058404F" w:rsidP="0058404F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Baseline</w:t>
            </w:r>
          </w:p>
        </w:tc>
        <w:tc>
          <w:tcPr>
            <w:tcW w:w="750" w:type="dxa"/>
            <w:shd w:val="clear" w:color="auto" w:fill="DBE5F1" w:themeFill="accent1" w:themeFillTint="33"/>
          </w:tcPr>
          <w:p w14:paraId="0E6F113F" w14:textId="77777777" w:rsidR="0058404F" w:rsidRDefault="0058404F" w:rsidP="0058404F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Target</w:t>
            </w:r>
          </w:p>
        </w:tc>
        <w:tc>
          <w:tcPr>
            <w:tcW w:w="970" w:type="dxa"/>
            <w:shd w:val="clear" w:color="auto" w:fill="DBE5F1" w:themeFill="accent1" w:themeFillTint="33"/>
          </w:tcPr>
          <w:p w14:paraId="55F566DE" w14:textId="77777777" w:rsidR="0058404F" w:rsidRDefault="0058404F" w:rsidP="0058404F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Disagg.</w:t>
            </w:r>
          </w:p>
        </w:tc>
        <w:tc>
          <w:tcPr>
            <w:tcW w:w="1107" w:type="dxa"/>
            <w:shd w:val="clear" w:color="auto" w:fill="DBE5F1" w:themeFill="accent1" w:themeFillTint="33"/>
          </w:tcPr>
          <w:p w14:paraId="42782957" w14:textId="77777777" w:rsidR="0058404F" w:rsidRDefault="0058404F" w:rsidP="0058404F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Source</w:t>
            </w:r>
          </w:p>
        </w:tc>
        <w:tc>
          <w:tcPr>
            <w:tcW w:w="1287" w:type="dxa"/>
            <w:shd w:val="clear" w:color="auto" w:fill="DBE5F1" w:themeFill="accent1" w:themeFillTint="33"/>
          </w:tcPr>
          <w:p w14:paraId="16D6CE84" w14:textId="77777777" w:rsidR="0058404F" w:rsidRDefault="0058404F" w:rsidP="0058404F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Frequency of collection</w:t>
            </w:r>
          </w:p>
        </w:tc>
      </w:tr>
      <w:tr w:rsidR="00C547D3" w:rsidRPr="00677929" w14:paraId="7BD5DD34" w14:textId="77777777" w:rsidTr="00C06406">
        <w:trPr>
          <w:trHeight w:val="1028"/>
        </w:trPr>
        <w:tc>
          <w:tcPr>
            <w:tcW w:w="2069" w:type="dxa"/>
          </w:tcPr>
          <w:p w14:paraId="107472BE" w14:textId="6E81C23D" w:rsidR="00C06406" w:rsidRDefault="0058404F" w:rsidP="00C0640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Increased </w:t>
            </w:r>
            <w:r w:rsidR="00C06406">
              <w:rPr>
                <w:rFonts w:asciiTheme="minorHAnsi" w:hAnsiTheme="minorHAnsi" w:cs="Arial"/>
                <w:bCs/>
                <w:sz w:val="20"/>
                <w:szCs w:val="20"/>
              </w:rPr>
              <w:t>women’s political participation</w:t>
            </w:r>
          </w:p>
        </w:tc>
        <w:tc>
          <w:tcPr>
            <w:tcW w:w="2253" w:type="dxa"/>
          </w:tcPr>
          <w:p w14:paraId="2E139641" w14:textId="56FE0EFB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Women’s</w:t>
            </w:r>
            <w:r w:rsidR="00C06406">
              <w:rPr>
                <w:rFonts w:asciiTheme="minorHAnsi" w:hAnsiTheme="minorHAnsi" w:cs="Arial"/>
                <w:bCs/>
                <w:sz w:val="20"/>
                <w:szCs w:val="20"/>
              </w:rPr>
              <w:t xml:space="preserve"> voter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participation increases in the municipal elections by 25%</w:t>
            </w:r>
          </w:p>
        </w:tc>
        <w:tc>
          <w:tcPr>
            <w:tcW w:w="914" w:type="dxa"/>
          </w:tcPr>
          <w:p w14:paraId="4077F6A9" w14:textId="49FD91F0" w:rsidR="0058404F" w:rsidRDefault="00C06406" w:rsidP="00C547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15%</w:t>
            </w:r>
            <w:r w:rsidR="00C547D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(number of women who vote/number of women in the province)</w:t>
            </w:r>
          </w:p>
        </w:tc>
        <w:tc>
          <w:tcPr>
            <w:tcW w:w="750" w:type="dxa"/>
          </w:tcPr>
          <w:p w14:paraId="3CAECD02" w14:textId="77777777" w:rsidR="0058404F" w:rsidRDefault="00C06406" w:rsidP="00C0640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40</w:t>
            </w:r>
            <w:r w:rsidR="0058404F">
              <w:rPr>
                <w:rFonts w:asciiTheme="minorHAnsi" w:hAnsiTheme="minorHAnsi" w:cs="Arial"/>
                <w:bCs/>
                <w:sz w:val="20"/>
                <w:szCs w:val="20"/>
              </w:rPr>
              <w:t>%</w:t>
            </w:r>
          </w:p>
          <w:p w14:paraId="553E80F8" w14:textId="0D4EDF58" w:rsidR="00C547D3" w:rsidRDefault="00C547D3" w:rsidP="00C0640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(number of women who vote/number of women in the province)</w:t>
            </w:r>
          </w:p>
        </w:tc>
        <w:tc>
          <w:tcPr>
            <w:tcW w:w="970" w:type="dxa"/>
          </w:tcPr>
          <w:p w14:paraId="74873CE8" w14:textId="3A4B8FEB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Province, </w:t>
            </w:r>
          </w:p>
          <w:p w14:paraId="03389056" w14:textId="7EB56B1D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age</w:t>
            </w:r>
          </w:p>
          <w:p w14:paraId="59E6802F" w14:textId="77777777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107" w:type="dxa"/>
          </w:tcPr>
          <w:p w14:paraId="6C9B3983" w14:textId="77777777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Municipal records</w:t>
            </w:r>
          </w:p>
          <w:p w14:paraId="7AD07FF6" w14:textId="4772EC4B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287" w:type="dxa"/>
          </w:tcPr>
          <w:p w14:paraId="095B0F8B" w14:textId="77777777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Project end</w:t>
            </w:r>
          </w:p>
          <w:p w14:paraId="2BC9E7FF" w14:textId="40AC9CFC" w:rsidR="0058404F" w:rsidRDefault="0058404F" w:rsidP="0058404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</w:tbl>
    <w:p w14:paraId="18239E7D" w14:textId="77777777" w:rsidR="0058404F" w:rsidRPr="0094119E" w:rsidRDefault="0058404F" w:rsidP="00A50A09">
      <w:pPr>
        <w:pStyle w:val="Default"/>
        <w:jc w:val="both"/>
        <w:rPr>
          <w:rFonts w:asciiTheme="minorHAnsi" w:hAnsiTheme="minorHAnsi"/>
          <w:iCs/>
          <w:sz w:val="22"/>
          <w:szCs w:val="22"/>
          <w:u w:val="single"/>
        </w:rPr>
      </w:pPr>
    </w:p>
    <w:p w14:paraId="66269F38" w14:textId="77777777" w:rsidR="002D0A80" w:rsidRPr="008204CE" w:rsidRDefault="002D0A80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6F5FE35F" w14:textId="7CCAD918" w:rsidR="002D0A80" w:rsidRPr="008204CE" w:rsidRDefault="002D0A80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b/>
          <w:bCs/>
          <w:sz w:val="22"/>
          <w:szCs w:val="22"/>
        </w:rPr>
        <w:t>Baseline</w:t>
      </w:r>
      <w:r w:rsidR="00C06406">
        <w:rPr>
          <w:rFonts w:asciiTheme="minorHAnsi" w:hAnsiTheme="minorHAnsi"/>
          <w:b/>
          <w:bCs/>
          <w:sz w:val="22"/>
          <w:szCs w:val="22"/>
        </w:rPr>
        <w:t>s</w:t>
      </w:r>
      <w:r w:rsidR="00C547D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06406">
        <w:rPr>
          <w:rFonts w:asciiTheme="minorHAnsi" w:hAnsiTheme="minorHAnsi"/>
          <w:sz w:val="22"/>
          <w:szCs w:val="22"/>
        </w:rPr>
        <w:t>are</w:t>
      </w:r>
      <w:r w:rsidR="00A47985" w:rsidRPr="008204CE">
        <w:rPr>
          <w:rFonts w:asciiTheme="minorHAnsi" w:hAnsiTheme="minorHAnsi"/>
          <w:sz w:val="22"/>
          <w:szCs w:val="22"/>
        </w:rPr>
        <w:t xml:space="preserve"> </w:t>
      </w:r>
      <w:r w:rsidR="00C06406">
        <w:rPr>
          <w:rFonts w:asciiTheme="minorHAnsi" w:hAnsiTheme="minorHAnsi"/>
          <w:sz w:val="22"/>
          <w:szCs w:val="22"/>
        </w:rPr>
        <w:t xml:space="preserve">indicator measurements </w:t>
      </w:r>
      <w:r w:rsidRPr="008204CE">
        <w:rPr>
          <w:rFonts w:asciiTheme="minorHAnsi" w:hAnsiTheme="minorHAnsi"/>
          <w:sz w:val="22"/>
          <w:szCs w:val="22"/>
        </w:rPr>
        <w:t>collected before or at the start of a project</w:t>
      </w:r>
      <w:r w:rsidR="00C06406">
        <w:rPr>
          <w:rFonts w:asciiTheme="minorHAnsi" w:hAnsiTheme="minorHAnsi"/>
          <w:sz w:val="22"/>
          <w:szCs w:val="22"/>
        </w:rPr>
        <w:t>. They help inform targets</w:t>
      </w:r>
      <w:r w:rsidRPr="008204CE">
        <w:rPr>
          <w:rFonts w:asciiTheme="minorHAnsi" w:hAnsiTheme="minorHAnsi"/>
          <w:sz w:val="22"/>
          <w:szCs w:val="22"/>
        </w:rPr>
        <w:t xml:space="preserve"> and </w:t>
      </w:r>
      <w:r w:rsidR="00C06406">
        <w:rPr>
          <w:rFonts w:asciiTheme="minorHAnsi" w:hAnsiTheme="minorHAnsi"/>
          <w:sz w:val="22"/>
          <w:szCs w:val="22"/>
        </w:rPr>
        <w:t xml:space="preserve">serve as a benchmark for measuring </w:t>
      </w:r>
      <w:r w:rsidRPr="008204CE">
        <w:rPr>
          <w:rFonts w:asciiTheme="minorHAnsi" w:hAnsiTheme="minorHAnsi"/>
          <w:sz w:val="22"/>
          <w:szCs w:val="22"/>
        </w:rPr>
        <w:t xml:space="preserve">subsequent </w:t>
      </w:r>
      <w:r w:rsidR="00C06406">
        <w:rPr>
          <w:rFonts w:asciiTheme="minorHAnsi" w:hAnsiTheme="minorHAnsi"/>
          <w:sz w:val="22"/>
          <w:szCs w:val="22"/>
        </w:rPr>
        <w:t xml:space="preserve">progress </w:t>
      </w:r>
      <w:r w:rsidR="00E81C96">
        <w:rPr>
          <w:rFonts w:asciiTheme="minorHAnsi" w:hAnsiTheme="minorHAnsi"/>
          <w:sz w:val="22"/>
          <w:szCs w:val="22"/>
        </w:rPr>
        <w:t>(e.g., percent of women who already vote</w:t>
      </w:r>
      <w:r w:rsidR="00C06406">
        <w:rPr>
          <w:rFonts w:asciiTheme="minorHAnsi" w:hAnsiTheme="minorHAnsi"/>
          <w:sz w:val="22"/>
          <w:szCs w:val="22"/>
        </w:rPr>
        <w:t xml:space="preserve"> each year</w:t>
      </w:r>
      <w:r w:rsidR="00E81C96">
        <w:rPr>
          <w:rFonts w:asciiTheme="minorHAnsi" w:hAnsiTheme="minorHAnsi"/>
          <w:sz w:val="22"/>
          <w:szCs w:val="22"/>
        </w:rPr>
        <w:t xml:space="preserve">). If </w:t>
      </w:r>
      <w:r w:rsidR="00C06406">
        <w:rPr>
          <w:rFonts w:asciiTheme="minorHAnsi" w:hAnsiTheme="minorHAnsi"/>
          <w:sz w:val="22"/>
          <w:szCs w:val="22"/>
        </w:rPr>
        <w:t>15% women already vote in each municipal election</w:t>
      </w:r>
      <w:r w:rsidR="00E81C96">
        <w:rPr>
          <w:rFonts w:asciiTheme="minorHAnsi" w:hAnsiTheme="minorHAnsi"/>
          <w:sz w:val="22"/>
          <w:szCs w:val="22"/>
        </w:rPr>
        <w:t>, then the baseline for “</w:t>
      </w:r>
      <w:r w:rsidR="00C06406">
        <w:rPr>
          <w:rFonts w:asciiTheme="minorHAnsi" w:hAnsiTheme="minorHAnsi"/>
          <w:sz w:val="22"/>
          <w:szCs w:val="22"/>
        </w:rPr>
        <w:t>women’s voter participation</w:t>
      </w:r>
      <w:r w:rsidR="00E81C96">
        <w:rPr>
          <w:rFonts w:asciiTheme="minorHAnsi" w:hAnsiTheme="minorHAnsi"/>
          <w:sz w:val="22"/>
          <w:szCs w:val="22"/>
        </w:rPr>
        <w:t xml:space="preserve">” should be </w:t>
      </w:r>
      <w:r w:rsidR="00C06406">
        <w:rPr>
          <w:rFonts w:asciiTheme="minorHAnsi" w:hAnsiTheme="minorHAnsi"/>
          <w:sz w:val="22"/>
          <w:szCs w:val="22"/>
        </w:rPr>
        <w:t>15%</w:t>
      </w:r>
      <w:r w:rsidR="00E81C96">
        <w:rPr>
          <w:rFonts w:asciiTheme="minorHAnsi" w:hAnsiTheme="minorHAnsi"/>
          <w:sz w:val="22"/>
          <w:szCs w:val="22"/>
        </w:rPr>
        <w:t xml:space="preserve">.  </w:t>
      </w:r>
      <w:r w:rsidR="005A543B">
        <w:rPr>
          <w:rFonts w:asciiTheme="minorHAnsi" w:hAnsiTheme="minorHAnsi"/>
          <w:sz w:val="22"/>
          <w:szCs w:val="22"/>
        </w:rPr>
        <w:t xml:space="preserve">For </w:t>
      </w:r>
      <w:r w:rsidR="00C06406">
        <w:rPr>
          <w:rFonts w:asciiTheme="minorHAnsi" w:hAnsiTheme="minorHAnsi"/>
          <w:sz w:val="22"/>
          <w:szCs w:val="22"/>
        </w:rPr>
        <w:t xml:space="preserve">some </w:t>
      </w:r>
      <w:r w:rsidR="005A543B">
        <w:rPr>
          <w:rFonts w:asciiTheme="minorHAnsi" w:hAnsiTheme="minorHAnsi"/>
          <w:sz w:val="22"/>
          <w:szCs w:val="22"/>
        </w:rPr>
        <w:t xml:space="preserve">S/GWI projects, the </w:t>
      </w:r>
      <w:r w:rsidR="00E81C96">
        <w:rPr>
          <w:rFonts w:asciiTheme="minorHAnsi" w:hAnsiTheme="minorHAnsi"/>
          <w:sz w:val="22"/>
          <w:szCs w:val="22"/>
        </w:rPr>
        <w:t xml:space="preserve">baseline </w:t>
      </w:r>
      <w:r w:rsidR="00C06406">
        <w:rPr>
          <w:rFonts w:asciiTheme="minorHAnsi" w:hAnsiTheme="minorHAnsi"/>
          <w:sz w:val="22"/>
          <w:szCs w:val="22"/>
        </w:rPr>
        <w:t xml:space="preserve">might be </w:t>
      </w:r>
      <w:r w:rsidR="005A543B">
        <w:rPr>
          <w:rFonts w:asciiTheme="minorHAnsi" w:hAnsiTheme="minorHAnsi"/>
          <w:sz w:val="22"/>
          <w:szCs w:val="22"/>
        </w:rPr>
        <w:t>0</w:t>
      </w:r>
      <w:r w:rsidR="00C06406">
        <w:rPr>
          <w:rFonts w:asciiTheme="minorHAnsi" w:hAnsiTheme="minorHAnsi"/>
          <w:sz w:val="22"/>
          <w:szCs w:val="22"/>
        </w:rPr>
        <w:t xml:space="preserve">. </w:t>
      </w:r>
    </w:p>
    <w:p w14:paraId="4CA2B968" w14:textId="77777777" w:rsidR="00901975" w:rsidRDefault="00901975" w:rsidP="008204CE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B951A3D" w14:textId="47C5A0F7" w:rsidR="00C547D3" w:rsidRDefault="002D0A80" w:rsidP="00C547D3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  <w:r w:rsidRPr="008204CE">
        <w:rPr>
          <w:rFonts w:asciiTheme="minorHAnsi" w:hAnsiTheme="minorHAnsi"/>
          <w:b/>
          <w:bCs/>
          <w:sz w:val="22"/>
          <w:szCs w:val="22"/>
        </w:rPr>
        <w:t xml:space="preserve">Targets </w:t>
      </w:r>
      <w:r w:rsidRPr="008204CE">
        <w:rPr>
          <w:rFonts w:asciiTheme="minorHAnsi" w:hAnsiTheme="minorHAnsi"/>
          <w:sz w:val="22"/>
          <w:szCs w:val="22"/>
        </w:rPr>
        <w:t xml:space="preserve">are reasonable estimates of the outputs or results to be achieved by the project over its period of performance. Targets are </w:t>
      </w:r>
      <w:r w:rsidR="003667B8" w:rsidRPr="008204CE">
        <w:rPr>
          <w:rFonts w:asciiTheme="minorHAnsi" w:hAnsiTheme="minorHAnsi"/>
          <w:sz w:val="22"/>
          <w:szCs w:val="22"/>
          <w:u w:val="single"/>
        </w:rPr>
        <w:t>estimates</w:t>
      </w:r>
      <w:r w:rsidRPr="008204CE">
        <w:rPr>
          <w:rFonts w:asciiTheme="minorHAnsi" w:hAnsiTheme="minorHAnsi"/>
          <w:sz w:val="22"/>
          <w:szCs w:val="22"/>
        </w:rPr>
        <w:t>. Performance may be higher or lower than the target</w:t>
      </w:r>
      <w:r w:rsidR="00C06406">
        <w:rPr>
          <w:rFonts w:asciiTheme="minorHAnsi" w:hAnsiTheme="minorHAnsi"/>
          <w:sz w:val="22"/>
          <w:szCs w:val="22"/>
        </w:rPr>
        <w:t>.</w:t>
      </w:r>
      <w:r w:rsidR="00C547D3" w:rsidRPr="00C547D3">
        <w:rPr>
          <w:rFonts w:asciiTheme="minorHAnsi" w:hAnsiTheme="minorHAnsi"/>
          <w:iCs/>
          <w:sz w:val="22"/>
          <w:szCs w:val="22"/>
        </w:rPr>
        <w:t xml:space="preserve"> </w:t>
      </w:r>
      <w:r w:rsidR="00C547D3">
        <w:rPr>
          <w:rFonts w:asciiTheme="minorHAnsi" w:hAnsiTheme="minorHAnsi"/>
          <w:iCs/>
          <w:sz w:val="22"/>
          <w:szCs w:val="22"/>
        </w:rPr>
        <w:t>For any baselines or targets expressed as percentages, please include information on how the percentage was derived, as demonstrated in the examples.</w:t>
      </w:r>
    </w:p>
    <w:p w14:paraId="19AFBB67" w14:textId="0CF76A41" w:rsidR="00486298" w:rsidRDefault="00486298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293"/>
        <w:tblW w:w="9350" w:type="dxa"/>
        <w:tblLook w:val="04A0" w:firstRow="1" w:lastRow="0" w:firstColumn="1" w:lastColumn="0" w:noHBand="0" w:noVBand="1"/>
      </w:tblPr>
      <w:tblGrid>
        <w:gridCol w:w="1662"/>
        <w:gridCol w:w="1754"/>
        <w:gridCol w:w="1300"/>
        <w:gridCol w:w="1300"/>
        <w:gridCol w:w="970"/>
        <w:gridCol w:w="1064"/>
        <w:gridCol w:w="1300"/>
      </w:tblGrid>
      <w:tr w:rsidR="00C06406" w:rsidRPr="00677929" w14:paraId="3869A4A9" w14:textId="77777777" w:rsidTr="0094119E">
        <w:trPr>
          <w:tblHeader/>
        </w:trPr>
        <w:tc>
          <w:tcPr>
            <w:tcW w:w="2069" w:type="dxa"/>
            <w:shd w:val="clear" w:color="auto" w:fill="DBE5F1" w:themeFill="accent1" w:themeFillTint="33"/>
          </w:tcPr>
          <w:p w14:paraId="432669D9" w14:textId="77777777" w:rsidR="00C06406" w:rsidRDefault="00C06406" w:rsidP="00AF7795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Result</w:t>
            </w:r>
          </w:p>
        </w:tc>
        <w:tc>
          <w:tcPr>
            <w:tcW w:w="2253" w:type="dxa"/>
            <w:shd w:val="clear" w:color="auto" w:fill="DBE5F1" w:themeFill="accent1" w:themeFillTint="33"/>
          </w:tcPr>
          <w:p w14:paraId="33B783F9" w14:textId="77777777" w:rsidR="00C06406" w:rsidRDefault="00C06406" w:rsidP="00AF7795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Results indicator</w:t>
            </w:r>
          </w:p>
        </w:tc>
        <w:tc>
          <w:tcPr>
            <w:tcW w:w="914" w:type="dxa"/>
            <w:shd w:val="clear" w:color="auto" w:fill="DBE5F1" w:themeFill="accent1" w:themeFillTint="33"/>
          </w:tcPr>
          <w:p w14:paraId="224EAEA4" w14:textId="77777777" w:rsidR="00C06406" w:rsidRDefault="00C06406" w:rsidP="00AF7795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Baseline</w:t>
            </w:r>
          </w:p>
        </w:tc>
        <w:tc>
          <w:tcPr>
            <w:tcW w:w="750" w:type="dxa"/>
            <w:shd w:val="clear" w:color="auto" w:fill="DBE5F1" w:themeFill="accent1" w:themeFillTint="33"/>
          </w:tcPr>
          <w:p w14:paraId="3F8E927C" w14:textId="77777777" w:rsidR="00C06406" w:rsidRDefault="00C06406" w:rsidP="00AF7795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Target</w:t>
            </w:r>
          </w:p>
        </w:tc>
        <w:tc>
          <w:tcPr>
            <w:tcW w:w="970" w:type="dxa"/>
            <w:shd w:val="clear" w:color="auto" w:fill="DBE5F1" w:themeFill="accent1" w:themeFillTint="33"/>
          </w:tcPr>
          <w:p w14:paraId="5B966EC5" w14:textId="77777777" w:rsidR="00C06406" w:rsidRDefault="00C06406" w:rsidP="00AF7795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Disagg.</w:t>
            </w:r>
          </w:p>
        </w:tc>
        <w:tc>
          <w:tcPr>
            <w:tcW w:w="1107" w:type="dxa"/>
            <w:shd w:val="clear" w:color="auto" w:fill="DBE5F1" w:themeFill="accent1" w:themeFillTint="33"/>
          </w:tcPr>
          <w:p w14:paraId="35245F99" w14:textId="77777777" w:rsidR="00C06406" w:rsidRDefault="00C06406" w:rsidP="00AF7795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Source</w:t>
            </w:r>
          </w:p>
        </w:tc>
        <w:tc>
          <w:tcPr>
            <w:tcW w:w="1287" w:type="dxa"/>
            <w:shd w:val="clear" w:color="auto" w:fill="FFFF00"/>
          </w:tcPr>
          <w:p w14:paraId="4F7436DD" w14:textId="0A8B1CBA" w:rsidR="00C06406" w:rsidRPr="0094119E" w:rsidRDefault="00C06406" w:rsidP="00AF7795">
            <w:pPr>
              <w:pStyle w:val="Defaul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4119E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End result</w:t>
            </w:r>
          </w:p>
        </w:tc>
      </w:tr>
      <w:tr w:rsidR="00C06406" w:rsidRPr="00677929" w14:paraId="79E8D64B" w14:textId="77777777" w:rsidTr="0094119E">
        <w:trPr>
          <w:trHeight w:val="1028"/>
        </w:trPr>
        <w:tc>
          <w:tcPr>
            <w:tcW w:w="2069" w:type="dxa"/>
          </w:tcPr>
          <w:p w14:paraId="47DEC235" w14:textId="77777777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Increased women’s political participation</w:t>
            </w:r>
          </w:p>
        </w:tc>
        <w:tc>
          <w:tcPr>
            <w:tcW w:w="2253" w:type="dxa"/>
          </w:tcPr>
          <w:p w14:paraId="47CD4ACA" w14:textId="77777777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Women’s voter participation increases in the municipal elections by 25%</w:t>
            </w:r>
          </w:p>
        </w:tc>
        <w:tc>
          <w:tcPr>
            <w:tcW w:w="914" w:type="dxa"/>
          </w:tcPr>
          <w:p w14:paraId="29BAF190" w14:textId="3FB0CD1C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15%</w:t>
            </w:r>
            <w:r w:rsidR="00C547D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(number of women who vote/number of women in the province)</w:t>
            </w:r>
          </w:p>
        </w:tc>
        <w:tc>
          <w:tcPr>
            <w:tcW w:w="750" w:type="dxa"/>
          </w:tcPr>
          <w:p w14:paraId="03D1F469" w14:textId="755B27E6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40%</w:t>
            </w:r>
            <w:r w:rsidR="00C547D3">
              <w:rPr>
                <w:rFonts w:asciiTheme="minorHAnsi" w:hAnsiTheme="minorHAnsi" w:cs="Arial"/>
                <w:bCs/>
                <w:sz w:val="20"/>
                <w:szCs w:val="20"/>
              </w:rPr>
              <w:t xml:space="preserve"> (number of women who vote/number of women in the province)</w:t>
            </w:r>
          </w:p>
        </w:tc>
        <w:tc>
          <w:tcPr>
            <w:tcW w:w="970" w:type="dxa"/>
          </w:tcPr>
          <w:p w14:paraId="289A247B" w14:textId="77777777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Province, </w:t>
            </w:r>
          </w:p>
          <w:p w14:paraId="3C764F56" w14:textId="77777777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age</w:t>
            </w:r>
          </w:p>
          <w:p w14:paraId="21CE691D" w14:textId="00337305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107" w:type="dxa"/>
          </w:tcPr>
          <w:p w14:paraId="06A35355" w14:textId="77777777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Municipal records</w:t>
            </w:r>
          </w:p>
          <w:p w14:paraId="42C09688" w14:textId="77777777" w:rsidR="00C06406" w:rsidRDefault="00C06406" w:rsidP="00AF779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FFFF00"/>
          </w:tcPr>
          <w:p w14:paraId="573896D1" w14:textId="77777777" w:rsidR="00C06406" w:rsidRDefault="00C06406" w:rsidP="00C0640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34.3%</w:t>
            </w:r>
          </w:p>
          <w:p w14:paraId="65A80586" w14:textId="269E0346" w:rsidR="00C547D3" w:rsidRDefault="00C547D3" w:rsidP="00C0640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(number of women who vote/number of women in the province)</w:t>
            </w:r>
          </w:p>
        </w:tc>
      </w:tr>
    </w:tbl>
    <w:p w14:paraId="0679A8C2" w14:textId="291C4B39" w:rsidR="00C06406" w:rsidRDefault="00C547D3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1CE3E859" w14:textId="77777777" w:rsidR="00B43D25" w:rsidRDefault="00B43D25" w:rsidP="008204CE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890DBF3" w14:textId="77777777" w:rsidR="00717878" w:rsidRDefault="00717878" w:rsidP="00085A34">
      <w:pPr>
        <w:pStyle w:val="Default"/>
        <w:jc w:val="both"/>
        <w:rPr>
          <w:rFonts w:asciiTheme="minorHAnsi" w:hAnsiTheme="minorHAnsi"/>
          <w:iCs/>
          <w:sz w:val="22"/>
          <w:szCs w:val="22"/>
        </w:rPr>
      </w:pPr>
    </w:p>
    <w:p w14:paraId="0AF0294B" w14:textId="71D7FDE4" w:rsidR="00CB611E" w:rsidRPr="00E3244B" w:rsidRDefault="00CB611E" w:rsidP="00E3244B">
      <w:pPr>
        <w:spacing w:after="36" w:line="160" w:lineRule="atLeast"/>
        <w:jc w:val="both"/>
        <w:rPr>
          <w:rFonts w:asciiTheme="minorHAnsi" w:hAnsiTheme="minorHAnsi" w:cs="Arial"/>
          <w:bCs/>
          <w:sz w:val="22"/>
          <w:szCs w:val="22"/>
        </w:rPr>
      </w:pPr>
      <w:r w:rsidRPr="00E3244B">
        <w:rPr>
          <w:rFonts w:asciiTheme="minorHAnsi" w:hAnsiTheme="minorHAnsi"/>
          <w:b/>
          <w:color w:val="000000" w:themeColor="text1"/>
          <w:sz w:val="22"/>
          <w:szCs w:val="22"/>
        </w:rPr>
        <w:t>Data Source</w:t>
      </w:r>
      <w:r w:rsidR="00C547D3">
        <w:rPr>
          <w:rFonts w:asciiTheme="minorHAnsi" w:hAnsiTheme="minorHAnsi"/>
          <w:b/>
          <w:color w:val="000000" w:themeColor="text1"/>
          <w:sz w:val="22"/>
          <w:szCs w:val="22"/>
        </w:rPr>
        <w:t xml:space="preserve">s </w:t>
      </w:r>
      <w:r w:rsidR="00C547D3">
        <w:rPr>
          <w:rFonts w:asciiTheme="minorHAnsi" w:hAnsiTheme="minorHAnsi"/>
          <w:color w:val="000000" w:themeColor="text1"/>
          <w:sz w:val="22"/>
          <w:szCs w:val="22"/>
        </w:rPr>
        <w:t>are</w:t>
      </w:r>
      <w:r w:rsidRPr="000B638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C547D3">
        <w:rPr>
          <w:rFonts w:asciiTheme="minorHAnsi" w:hAnsiTheme="minorHAnsi"/>
          <w:color w:val="000000" w:themeColor="text1"/>
          <w:sz w:val="22"/>
          <w:szCs w:val="22"/>
        </w:rPr>
        <w:t xml:space="preserve">where </w:t>
      </w:r>
      <w:r w:rsidRPr="000B6380">
        <w:rPr>
          <w:rFonts w:asciiTheme="minorHAnsi" w:hAnsiTheme="minorHAnsi"/>
          <w:color w:val="000000" w:themeColor="text1"/>
          <w:sz w:val="22"/>
          <w:szCs w:val="22"/>
        </w:rPr>
        <w:t xml:space="preserve">the project will </w:t>
      </w:r>
      <w:r w:rsidR="00C547D3">
        <w:rPr>
          <w:rFonts w:asciiTheme="minorHAnsi" w:hAnsiTheme="minorHAnsi"/>
          <w:color w:val="000000" w:themeColor="text1"/>
          <w:sz w:val="22"/>
          <w:szCs w:val="22"/>
        </w:rPr>
        <w:t xml:space="preserve">find information on its </w:t>
      </w:r>
      <w:r w:rsidRPr="000B6380">
        <w:rPr>
          <w:rFonts w:asciiTheme="minorHAnsi" w:hAnsiTheme="minorHAnsi"/>
          <w:color w:val="000000" w:themeColor="text1"/>
          <w:sz w:val="22"/>
          <w:szCs w:val="22"/>
        </w:rPr>
        <w:t>indicator</w:t>
      </w:r>
      <w:r w:rsidR="00C547D3">
        <w:rPr>
          <w:rFonts w:asciiTheme="minorHAnsi" w:hAnsiTheme="minorHAnsi"/>
          <w:color w:val="000000" w:themeColor="text1"/>
          <w:sz w:val="22"/>
          <w:szCs w:val="22"/>
        </w:rPr>
        <w:t>s’ results</w:t>
      </w:r>
      <w:r w:rsidRPr="000B6380">
        <w:rPr>
          <w:rFonts w:asciiTheme="minorHAnsi" w:hAnsiTheme="minorHAnsi"/>
          <w:color w:val="000000" w:themeColor="text1"/>
          <w:sz w:val="22"/>
          <w:szCs w:val="22"/>
        </w:rPr>
        <w:t xml:space="preserve"> .  Data </w:t>
      </w:r>
      <w:r w:rsidR="00C547D3">
        <w:rPr>
          <w:rFonts w:asciiTheme="minorHAnsi" w:hAnsiTheme="minorHAnsi"/>
          <w:color w:val="000000" w:themeColor="text1"/>
          <w:sz w:val="22"/>
          <w:szCs w:val="22"/>
        </w:rPr>
        <w:t>sources</w:t>
      </w:r>
      <w:r w:rsidR="00C547D3" w:rsidRPr="000B638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E3244B">
        <w:rPr>
          <w:rFonts w:asciiTheme="minorHAnsi" w:hAnsiTheme="minorHAnsi" w:cs="Arial"/>
          <w:bCs/>
          <w:sz w:val="22"/>
          <w:szCs w:val="22"/>
        </w:rPr>
        <w:t xml:space="preserve">should be easy to use for both the participant and the person responsible for </w:t>
      </w:r>
      <w:r w:rsidR="001F48AA" w:rsidRPr="00E3244B">
        <w:rPr>
          <w:rFonts w:asciiTheme="minorHAnsi" w:hAnsiTheme="minorHAnsi" w:cs="Arial"/>
          <w:bCs/>
          <w:sz w:val="22"/>
          <w:szCs w:val="22"/>
        </w:rPr>
        <w:t>analysing</w:t>
      </w:r>
      <w:r w:rsidRPr="00E3244B">
        <w:rPr>
          <w:rFonts w:asciiTheme="minorHAnsi" w:hAnsiTheme="minorHAnsi" w:cs="Arial"/>
          <w:bCs/>
          <w:sz w:val="22"/>
          <w:szCs w:val="22"/>
        </w:rPr>
        <w:t xml:space="preserve"> the data.  Suggested data </w:t>
      </w:r>
      <w:r w:rsidR="00C547D3">
        <w:rPr>
          <w:rFonts w:asciiTheme="minorHAnsi" w:hAnsiTheme="minorHAnsi" w:cs="Arial"/>
          <w:bCs/>
          <w:sz w:val="22"/>
          <w:szCs w:val="22"/>
        </w:rPr>
        <w:t>sources</w:t>
      </w:r>
      <w:r w:rsidRPr="00E3244B">
        <w:rPr>
          <w:rFonts w:asciiTheme="minorHAnsi" w:hAnsiTheme="minorHAnsi" w:cs="Arial"/>
          <w:bCs/>
          <w:sz w:val="22"/>
          <w:szCs w:val="22"/>
        </w:rPr>
        <w:t xml:space="preserve"> include, but are not limited to: </w:t>
      </w:r>
    </w:p>
    <w:p w14:paraId="3A6CCA69" w14:textId="15C0965D" w:rsidR="00CB611E" w:rsidRPr="00E3244B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Pre and post</w:t>
      </w:r>
      <w:r w:rsidR="00C547D3">
        <w:rPr>
          <w:rFonts w:asciiTheme="minorHAnsi" w:hAnsiTheme="minorHAnsi" w:cs="Arial"/>
          <w:bCs/>
        </w:rPr>
        <w:t xml:space="preserve"> </w:t>
      </w:r>
      <w:r w:rsidRPr="00E3244B">
        <w:rPr>
          <w:rFonts w:asciiTheme="minorHAnsi" w:hAnsiTheme="minorHAnsi" w:cs="Arial"/>
          <w:bCs/>
        </w:rPr>
        <w:t>tests</w:t>
      </w:r>
    </w:p>
    <w:p w14:paraId="7A9DDF67" w14:textId="77777777" w:rsidR="00CB611E" w:rsidRPr="00E3244B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Pre and post intervention surveys/questionnaires</w:t>
      </w:r>
    </w:p>
    <w:p w14:paraId="15907AA4" w14:textId="77777777" w:rsidR="00CB611E" w:rsidRPr="00E3244B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Meeting minutes</w:t>
      </w:r>
    </w:p>
    <w:p w14:paraId="62BDA1BE" w14:textId="77777777" w:rsidR="00CB611E" w:rsidRPr="00E3244B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Attendance sheets</w:t>
      </w:r>
    </w:p>
    <w:p w14:paraId="1FF2F0C2" w14:textId="77777777" w:rsidR="00CB611E" w:rsidRPr="00E3244B" w:rsidRDefault="008110E6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lastRenderedPageBreak/>
        <w:t>Site visit c</w:t>
      </w:r>
      <w:r w:rsidR="00CB611E" w:rsidRPr="00E3244B">
        <w:rPr>
          <w:rFonts w:asciiTheme="minorHAnsi" w:hAnsiTheme="minorHAnsi" w:cs="Arial"/>
          <w:bCs/>
        </w:rPr>
        <w:t>hecklists</w:t>
      </w:r>
    </w:p>
    <w:p w14:paraId="460B0A2F" w14:textId="77777777" w:rsidR="00CB611E" w:rsidRPr="00E3244B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Interviews</w:t>
      </w:r>
    </w:p>
    <w:p w14:paraId="30928065" w14:textId="77777777" w:rsidR="00CB611E" w:rsidRPr="00E3244B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Focus groups</w:t>
      </w:r>
    </w:p>
    <w:p w14:paraId="7F547BED" w14:textId="77777777" w:rsidR="00CB611E" w:rsidRPr="00E3244B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Secondary Data:  Data that already exists (e.g.: Government reports, census information)</w:t>
      </w:r>
    </w:p>
    <w:p w14:paraId="4E5F6CAE" w14:textId="77777777" w:rsidR="00CB611E" w:rsidRPr="000B6380" w:rsidRDefault="00CB611E" w:rsidP="00E3244B">
      <w:pPr>
        <w:pStyle w:val="ListParagraph"/>
        <w:numPr>
          <w:ilvl w:val="0"/>
          <w:numId w:val="31"/>
        </w:numPr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Cs/>
        </w:rPr>
      </w:pPr>
      <w:r w:rsidRPr="00E3244B">
        <w:rPr>
          <w:rFonts w:asciiTheme="minorHAnsi" w:hAnsiTheme="minorHAnsi" w:cs="Arial"/>
          <w:bCs/>
        </w:rPr>
        <w:t>Program reports</w:t>
      </w:r>
    </w:p>
    <w:p w14:paraId="7098CD5F" w14:textId="77777777" w:rsidR="00CB611E" w:rsidRDefault="00CB611E" w:rsidP="0071787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3FBE220" w14:textId="79176114" w:rsidR="003144E7" w:rsidRPr="00E3244B" w:rsidRDefault="0070404A" w:rsidP="00E3244B">
      <w:pPr>
        <w:pStyle w:val="Default"/>
        <w:jc w:val="both"/>
        <w:rPr>
          <w:rFonts w:asciiTheme="minorHAnsi" w:eastAsia="Times New Roman" w:hAnsiTheme="minorHAnsi"/>
          <w:color w:val="000000" w:themeColor="text1"/>
          <w:lang w:val="en-GB"/>
        </w:rPr>
      </w:pPr>
      <w:r>
        <w:rPr>
          <w:rFonts w:asciiTheme="minorHAnsi" w:hAnsiTheme="minorHAnsi"/>
          <w:b/>
          <w:sz w:val="22"/>
          <w:szCs w:val="22"/>
        </w:rPr>
        <w:t>Data Disaggregation</w:t>
      </w:r>
      <w:r w:rsidR="003144E7">
        <w:rPr>
          <w:rFonts w:asciiTheme="minorHAnsi" w:hAnsiTheme="minorHAnsi"/>
          <w:b/>
          <w:sz w:val="22"/>
          <w:szCs w:val="22"/>
        </w:rPr>
        <w:t xml:space="preserve"> 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>separat</w:t>
      </w:r>
      <w:r w:rsidR="005A543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>es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 data into its component parts to look at how specific subgroups perform.  </w:t>
      </w:r>
      <w:r w:rsidR="00893D6C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>Since data can be disaggregated in an infinite number of ways, i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t is important to </w:t>
      </w:r>
      <w:r w:rsidR="00893D6C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disaggregate 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only </w:t>
      </w:r>
      <w:r w:rsidR="00893D6C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by 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the information that you need to know.  </w:t>
      </w:r>
      <w:r w:rsidR="00893D6C" w:rsidRPr="0094119E">
        <w:rPr>
          <w:rFonts w:asciiTheme="minorHAnsi" w:hAnsiTheme="minorHAnsi"/>
          <w:color w:val="000000" w:themeColor="text1"/>
          <w:sz w:val="22"/>
          <w:szCs w:val="22"/>
          <w:u w:val="single"/>
        </w:rPr>
        <w:t>S/GWI requires all data to be disaggregated</w:t>
      </w:r>
      <w:r w:rsidR="003144E7" w:rsidRPr="0094119E">
        <w:rPr>
          <w:rFonts w:asciiTheme="minorHAnsi" w:hAnsiTheme="minorHAnsi"/>
          <w:color w:val="000000" w:themeColor="text1"/>
          <w:sz w:val="22"/>
          <w:szCs w:val="22"/>
          <w:u w:val="single"/>
        </w:rPr>
        <w:t xml:space="preserve"> by </w:t>
      </w:r>
      <w:r w:rsidR="005A543B" w:rsidRPr="0094119E">
        <w:rPr>
          <w:rFonts w:asciiTheme="minorHAnsi" w:hAnsiTheme="minorHAnsi"/>
          <w:color w:val="000000" w:themeColor="text1"/>
          <w:sz w:val="22"/>
          <w:szCs w:val="22"/>
          <w:u w:val="single"/>
        </w:rPr>
        <w:t>sex</w:t>
      </w:r>
      <w:r w:rsidR="003144E7" w:rsidRPr="0094119E">
        <w:rPr>
          <w:rFonts w:asciiTheme="minorHAnsi" w:hAnsiTheme="minorHAnsi"/>
          <w:color w:val="000000" w:themeColor="text1"/>
          <w:sz w:val="22"/>
          <w:szCs w:val="22"/>
          <w:u w:val="single"/>
        </w:rPr>
        <w:t xml:space="preserve"> and age</w:t>
      </w:r>
      <w:r w:rsidR="00893D6C" w:rsidRPr="00893D6C">
        <w:rPr>
          <w:rFonts w:asciiTheme="minorHAnsi" w:eastAsia="Times New Roman" w:hAnsiTheme="minorHAnsi" w:cs="Times New Roman"/>
          <w:color w:val="000000" w:themeColor="text1"/>
          <w:sz w:val="22"/>
          <w:szCs w:val="22"/>
          <w:u w:val="single"/>
          <w:lang w:val="en-GB"/>
        </w:rPr>
        <w:t xml:space="preserve">, at a minimum, </w:t>
      </w:r>
      <w:r w:rsidR="00893D6C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>to help us understand the different ways in which the project impacts and is impacted by men, women, boys, and girls.</w:t>
      </w:r>
      <w:r w:rsidR="003144E7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 Data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 may need to be divided into additional categories</w:t>
      </w:r>
      <w:r w:rsidR="003144E7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 (e.g., region,</w:t>
      </w:r>
      <w:r w:rsidR="003E4EB3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 vocation,</w:t>
      </w:r>
      <w:r w:rsidR="003144E7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 type of organization, etc.)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 xml:space="preserve"> to meet the needs of the program</w:t>
      </w:r>
      <w:r w:rsidR="00893D6C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>, as shown in the example above</w:t>
      </w:r>
      <w:r w:rsidR="003144E7" w:rsidRPr="00E3244B">
        <w:rPr>
          <w:rFonts w:asciiTheme="minorHAnsi" w:eastAsia="Times New Roman" w:hAnsiTheme="minorHAnsi" w:cs="Times New Roman"/>
          <w:color w:val="000000" w:themeColor="text1"/>
          <w:sz w:val="22"/>
          <w:szCs w:val="22"/>
          <w:lang w:val="en-GB"/>
        </w:rPr>
        <w:t>.</w:t>
      </w:r>
    </w:p>
    <w:p w14:paraId="711EA071" w14:textId="77777777" w:rsidR="003144E7" w:rsidRPr="00292D15" w:rsidRDefault="003144E7" w:rsidP="003144E7">
      <w:pPr>
        <w:tabs>
          <w:tab w:val="left" w:pos="2250"/>
        </w:tabs>
        <w:autoSpaceDE w:val="0"/>
        <w:autoSpaceDN w:val="0"/>
        <w:adjustRightInd w:val="0"/>
        <w:rPr>
          <w:rFonts w:asciiTheme="minorHAnsi" w:hAnsiTheme="minorHAnsi" w:cs="Arial"/>
          <w:bCs/>
          <w:sz w:val="22"/>
          <w:szCs w:val="19"/>
        </w:rPr>
      </w:pPr>
    </w:p>
    <w:p w14:paraId="57E3A86E" w14:textId="037AF5C2" w:rsidR="003144E7" w:rsidRDefault="003144E7" w:rsidP="005F3953">
      <w:pPr>
        <w:spacing w:after="36" w:line="160" w:lineRule="atLeast"/>
        <w:jc w:val="both"/>
        <w:rPr>
          <w:rFonts w:asciiTheme="minorHAnsi" w:hAnsiTheme="minorHAnsi" w:cs="Arial"/>
          <w:sz w:val="22"/>
          <w:szCs w:val="19"/>
        </w:rPr>
      </w:pPr>
      <w:r w:rsidRPr="00E3244B">
        <w:rPr>
          <w:rFonts w:asciiTheme="minorHAnsi" w:hAnsiTheme="minorHAnsi"/>
          <w:b/>
          <w:color w:val="000000" w:themeColor="text1"/>
          <w:sz w:val="22"/>
          <w:szCs w:val="19"/>
        </w:rPr>
        <w:t xml:space="preserve">Frequency of Data Collection </w:t>
      </w:r>
      <w:r w:rsidRPr="00E3244B">
        <w:rPr>
          <w:rFonts w:asciiTheme="minorHAnsi" w:hAnsiTheme="minorHAnsi"/>
          <w:color w:val="000000" w:themeColor="text1"/>
          <w:sz w:val="22"/>
          <w:szCs w:val="19"/>
        </w:rPr>
        <w:t>establishes</w:t>
      </w:r>
      <w:r w:rsidRPr="00E3244B">
        <w:rPr>
          <w:rFonts w:asciiTheme="minorHAnsi" w:hAnsiTheme="minorHAnsi"/>
          <w:b/>
          <w:color w:val="000000" w:themeColor="text1"/>
          <w:sz w:val="22"/>
          <w:szCs w:val="19"/>
        </w:rPr>
        <w:t xml:space="preserve"> </w:t>
      </w:r>
      <w:r w:rsidR="005F3953">
        <w:rPr>
          <w:rFonts w:asciiTheme="minorHAnsi" w:hAnsiTheme="minorHAnsi" w:cs="Arial"/>
          <w:sz w:val="22"/>
          <w:szCs w:val="19"/>
        </w:rPr>
        <w:t>when data will be collected (e.g.,</w:t>
      </w:r>
      <w:r w:rsidRPr="00E3244B">
        <w:rPr>
          <w:rFonts w:asciiTheme="minorHAnsi" w:hAnsiTheme="minorHAnsi" w:cs="Arial"/>
          <w:sz w:val="22"/>
          <w:szCs w:val="19"/>
        </w:rPr>
        <w:t xml:space="preserve"> monthly, quarterly, </w:t>
      </w:r>
      <w:r w:rsidR="00893D6C">
        <w:rPr>
          <w:rFonts w:asciiTheme="minorHAnsi" w:hAnsiTheme="minorHAnsi" w:cs="Arial"/>
          <w:sz w:val="22"/>
          <w:szCs w:val="19"/>
        </w:rPr>
        <w:t>annually,</w:t>
      </w:r>
      <w:r w:rsidR="00893D6C" w:rsidRPr="00E3244B">
        <w:rPr>
          <w:rFonts w:asciiTheme="minorHAnsi" w:hAnsiTheme="minorHAnsi" w:cs="Arial"/>
          <w:sz w:val="22"/>
          <w:szCs w:val="19"/>
        </w:rPr>
        <w:t xml:space="preserve"> </w:t>
      </w:r>
      <w:r w:rsidR="00893D6C">
        <w:rPr>
          <w:rFonts w:asciiTheme="minorHAnsi" w:hAnsiTheme="minorHAnsi" w:cs="Arial"/>
          <w:sz w:val="22"/>
          <w:szCs w:val="19"/>
        </w:rPr>
        <w:t>or at project start or end</w:t>
      </w:r>
      <w:r w:rsidRPr="00E3244B">
        <w:rPr>
          <w:rFonts w:asciiTheme="minorHAnsi" w:hAnsiTheme="minorHAnsi" w:cs="Arial"/>
          <w:sz w:val="22"/>
          <w:szCs w:val="19"/>
        </w:rPr>
        <w:t>).</w:t>
      </w:r>
      <w:r>
        <w:rPr>
          <w:rFonts w:asciiTheme="minorHAnsi" w:hAnsiTheme="minorHAnsi" w:cs="Arial"/>
          <w:sz w:val="22"/>
          <w:szCs w:val="19"/>
        </w:rPr>
        <w:t xml:space="preserve"> Note that this is not necessarily the frequency of the activity (e.g., literacy classes delivered daily), but rather the frequency by which data will be collected</w:t>
      </w:r>
      <w:r w:rsidR="00004714">
        <w:rPr>
          <w:rFonts w:asciiTheme="minorHAnsi" w:hAnsiTheme="minorHAnsi" w:cs="Arial"/>
          <w:sz w:val="22"/>
          <w:szCs w:val="19"/>
        </w:rPr>
        <w:t>.</w:t>
      </w:r>
      <w:r>
        <w:rPr>
          <w:rFonts w:asciiTheme="minorHAnsi" w:hAnsiTheme="minorHAnsi" w:cs="Arial"/>
          <w:sz w:val="22"/>
          <w:szCs w:val="19"/>
        </w:rPr>
        <w:t xml:space="preserve"> Consider what timing </w:t>
      </w:r>
      <w:r w:rsidR="00004714">
        <w:rPr>
          <w:rFonts w:asciiTheme="minorHAnsi" w:hAnsiTheme="minorHAnsi" w:cs="Arial"/>
          <w:sz w:val="22"/>
          <w:szCs w:val="19"/>
        </w:rPr>
        <w:t>is feasible</w:t>
      </w:r>
      <w:r w:rsidR="005F3953">
        <w:rPr>
          <w:rFonts w:asciiTheme="minorHAnsi" w:hAnsiTheme="minorHAnsi" w:cs="Arial"/>
          <w:sz w:val="22"/>
          <w:szCs w:val="19"/>
        </w:rPr>
        <w:t xml:space="preserve"> for each indicator.</w:t>
      </w:r>
    </w:p>
    <w:p w14:paraId="53C16A63" w14:textId="77777777" w:rsidR="005F3953" w:rsidRPr="005F3953" w:rsidRDefault="005F3953" w:rsidP="005F3953">
      <w:pPr>
        <w:spacing w:after="36" w:line="160" w:lineRule="atLeast"/>
        <w:jc w:val="both"/>
        <w:rPr>
          <w:rFonts w:asciiTheme="minorHAnsi" w:hAnsiTheme="minorHAnsi" w:cs="Arial"/>
          <w:sz w:val="22"/>
          <w:szCs w:val="19"/>
        </w:rPr>
      </w:pPr>
    </w:p>
    <w:p w14:paraId="179D1884" w14:textId="4840039C" w:rsidR="00A22BF0" w:rsidRPr="000B6380" w:rsidRDefault="005A379D" w:rsidP="00A22B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19"/>
        </w:rPr>
        <w:t>Learning Plan</w:t>
      </w:r>
      <w:r>
        <w:rPr>
          <w:rFonts w:asciiTheme="minorHAnsi" w:hAnsiTheme="minorHAnsi"/>
          <w:color w:val="000000" w:themeColor="text1"/>
          <w:sz w:val="22"/>
          <w:szCs w:val="19"/>
        </w:rPr>
        <w:t xml:space="preserve"> Data and monitoring is only worth the </w:t>
      </w:r>
      <w:r w:rsidR="00DE0696">
        <w:rPr>
          <w:rFonts w:asciiTheme="minorHAnsi" w:hAnsiTheme="minorHAnsi"/>
          <w:color w:val="000000" w:themeColor="text1"/>
          <w:sz w:val="22"/>
          <w:szCs w:val="19"/>
        </w:rPr>
        <w:t xml:space="preserve">effort </w:t>
      </w:r>
      <w:r>
        <w:rPr>
          <w:rFonts w:asciiTheme="minorHAnsi" w:hAnsiTheme="minorHAnsi"/>
          <w:color w:val="000000" w:themeColor="text1"/>
          <w:sz w:val="22"/>
          <w:szCs w:val="19"/>
        </w:rPr>
        <w:t xml:space="preserve">if it </w:t>
      </w:r>
      <w:r w:rsidR="00004714">
        <w:rPr>
          <w:rFonts w:asciiTheme="minorHAnsi" w:hAnsiTheme="minorHAnsi"/>
          <w:color w:val="000000" w:themeColor="text1"/>
          <w:sz w:val="22"/>
          <w:szCs w:val="19"/>
        </w:rPr>
        <w:t>can</w:t>
      </w:r>
      <w:r w:rsidR="00DE0696">
        <w:rPr>
          <w:rFonts w:asciiTheme="minorHAnsi" w:hAnsiTheme="minorHAnsi"/>
          <w:color w:val="000000" w:themeColor="text1"/>
          <w:sz w:val="22"/>
          <w:szCs w:val="19"/>
        </w:rPr>
        <w:t xml:space="preserve"> improve the effectiveness of the work. </w:t>
      </w:r>
      <w:r>
        <w:rPr>
          <w:rFonts w:asciiTheme="minorHAnsi" w:hAnsiTheme="minorHAnsi"/>
          <w:color w:val="000000" w:themeColor="text1"/>
          <w:sz w:val="22"/>
          <w:szCs w:val="19"/>
        </w:rPr>
        <w:t xml:space="preserve"> </w:t>
      </w:r>
      <w:r w:rsidR="00004714">
        <w:rPr>
          <w:rFonts w:asciiTheme="minorHAnsi" w:hAnsiTheme="minorHAnsi"/>
          <w:color w:val="000000" w:themeColor="text1"/>
          <w:sz w:val="22"/>
          <w:szCs w:val="19"/>
        </w:rPr>
        <w:t>P</w:t>
      </w:r>
      <w:r>
        <w:rPr>
          <w:rFonts w:asciiTheme="minorHAnsi" w:hAnsiTheme="minorHAnsi"/>
          <w:color w:val="000000" w:themeColor="text1"/>
          <w:sz w:val="22"/>
          <w:szCs w:val="19"/>
        </w:rPr>
        <w:t xml:space="preserve">lease describe how </w:t>
      </w:r>
      <w:r w:rsidR="00004714">
        <w:rPr>
          <w:rFonts w:asciiTheme="minorHAnsi" w:hAnsiTheme="minorHAnsi"/>
          <w:color w:val="000000" w:themeColor="text1"/>
          <w:sz w:val="22"/>
          <w:szCs w:val="19"/>
        </w:rPr>
        <w:t xml:space="preserve">the </w:t>
      </w:r>
      <w:r>
        <w:rPr>
          <w:rFonts w:asciiTheme="minorHAnsi" w:hAnsiTheme="minorHAnsi"/>
          <w:color w:val="000000" w:themeColor="text1"/>
          <w:sz w:val="22"/>
          <w:szCs w:val="19"/>
        </w:rPr>
        <w:t>learning</w:t>
      </w:r>
      <w:r w:rsidR="00004714">
        <w:rPr>
          <w:rFonts w:asciiTheme="minorHAnsi" w:hAnsiTheme="minorHAnsi"/>
          <w:color w:val="000000" w:themeColor="text1"/>
          <w:sz w:val="22"/>
          <w:szCs w:val="19"/>
        </w:rPr>
        <w:t xml:space="preserve"> that takes place throughout implementation</w:t>
      </w:r>
      <w:r>
        <w:rPr>
          <w:rFonts w:asciiTheme="minorHAnsi" w:hAnsiTheme="minorHAnsi"/>
          <w:color w:val="000000" w:themeColor="text1"/>
          <w:sz w:val="22"/>
          <w:szCs w:val="19"/>
        </w:rPr>
        <w:t xml:space="preserve"> will be incorporated </w:t>
      </w:r>
      <w:r w:rsidR="00004714">
        <w:rPr>
          <w:rFonts w:asciiTheme="minorHAnsi" w:hAnsiTheme="minorHAnsi"/>
          <w:color w:val="000000" w:themeColor="text1"/>
          <w:sz w:val="22"/>
          <w:szCs w:val="19"/>
        </w:rPr>
        <w:t>to strengthen the project’s effectiveness</w:t>
      </w:r>
      <w:r w:rsidR="00A22BF0">
        <w:rPr>
          <w:rFonts w:asciiTheme="minorHAnsi" w:hAnsiTheme="minorHAnsi"/>
          <w:color w:val="000000" w:themeColor="text1"/>
          <w:sz w:val="22"/>
          <w:szCs w:val="19"/>
        </w:rPr>
        <w:t xml:space="preserve"> and avoid unintended consequences. This should include the point person or people responsible for overseeing and reporting this this learning.</w:t>
      </w:r>
      <w:r w:rsidR="00A22BF0">
        <w:rPr>
          <w:rFonts w:asciiTheme="minorHAnsi" w:hAnsiTheme="minorHAnsi"/>
          <w:sz w:val="22"/>
          <w:szCs w:val="22"/>
        </w:rPr>
        <w:t xml:space="preserve"> If awarded, </w:t>
      </w:r>
      <w:r w:rsidR="00A22BF0" w:rsidRPr="008204CE">
        <w:rPr>
          <w:rFonts w:asciiTheme="minorHAnsi" w:hAnsiTheme="minorHAnsi"/>
          <w:sz w:val="22"/>
          <w:szCs w:val="22"/>
        </w:rPr>
        <w:t xml:space="preserve">S/GWI encourages </w:t>
      </w:r>
      <w:r w:rsidR="00A22BF0">
        <w:rPr>
          <w:rFonts w:asciiTheme="minorHAnsi" w:hAnsiTheme="minorHAnsi"/>
          <w:sz w:val="22"/>
          <w:szCs w:val="22"/>
        </w:rPr>
        <w:t>awardees</w:t>
      </w:r>
      <w:r w:rsidR="00A22BF0" w:rsidRPr="008204CE">
        <w:rPr>
          <w:rFonts w:asciiTheme="minorHAnsi" w:hAnsiTheme="minorHAnsi"/>
          <w:sz w:val="22"/>
          <w:szCs w:val="22"/>
        </w:rPr>
        <w:t xml:space="preserve"> to provide success stories and anecdotal or other qualitative evidence of project impact in the quarterly progress reports, </w:t>
      </w:r>
      <w:r w:rsidR="00A22BF0">
        <w:rPr>
          <w:rFonts w:asciiTheme="minorHAnsi" w:hAnsiTheme="minorHAnsi"/>
          <w:sz w:val="22"/>
          <w:szCs w:val="22"/>
        </w:rPr>
        <w:t>in addition</w:t>
      </w:r>
      <w:r w:rsidR="00A22BF0" w:rsidRPr="008204CE">
        <w:rPr>
          <w:rFonts w:asciiTheme="minorHAnsi" w:hAnsiTheme="minorHAnsi"/>
          <w:sz w:val="22"/>
          <w:szCs w:val="22"/>
        </w:rPr>
        <w:t xml:space="preserve"> </w:t>
      </w:r>
      <w:r w:rsidR="00A22BF0">
        <w:rPr>
          <w:rFonts w:asciiTheme="minorHAnsi" w:hAnsiTheme="minorHAnsi"/>
          <w:sz w:val="22"/>
          <w:szCs w:val="22"/>
        </w:rPr>
        <w:t>to</w:t>
      </w:r>
      <w:r w:rsidR="00A22BF0" w:rsidRPr="008204CE">
        <w:rPr>
          <w:rFonts w:asciiTheme="minorHAnsi" w:hAnsiTheme="minorHAnsi"/>
          <w:sz w:val="22"/>
          <w:szCs w:val="22"/>
        </w:rPr>
        <w:t xml:space="preserve"> </w:t>
      </w:r>
      <w:r w:rsidR="00A22BF0">
        <w:rPr>
          <w:rFonts w:asciiTheme="minorHAnsi" w:hAnsiTheme="minorHAnsi"/>
          <w:sz w:val="22"/>
          <w:szCs w:val="22"/>
        </w:rPr>
        <w:t>documenting indicator progress in the MEL plan.</w:t>
      </w:r>
    </w:p>
    <w:p w14:paraId="39A67715" w14:textId="77777777" w:rsidR="00A22BF0" w:rsidRDefault="00A22BF0" w:rsidP="009420A2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C41AAC7" w14:textId="1270EB9B" w:rsidR="009420A2" w:rsidRDefault="00AF7795" w:rsidP="009420A2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Most S/GWI grants</w:t>
      </w:r>
      <w:r w:rsidR="00A22BF0">
        <w:rPr>
          <w:rFonts w:asciiTheme="minorHAnsi" w:hAnsiTheme="minorHAnsi"/>
          <w:sz w:val="22"/>
          <w:szCs w:val="22"/>
        </w:rPr>
        <w:t xml:space="preserve"> require independent evaluations, please explain how the evaluation will be independent and how its findings will be disseminated, if appropriate, to strengthen the applicant’s and/or the field’s evidence base.  "Independent” can include a contractor, consultant, or other outside source of an evaluation of the progress, process, or results of a project or activity.</w:t>
      </w:r>
      <w:r w:rsidR="009420A2">
        <w:rPr>
          <w:rFonts w:asciiTheme="minorHAnsi" w:hAnsiTheme="minorHAnsi"/>
          <w:color w:val="000000" w:themeColor="text1"/>
          <w:sz w:val="22"/>
          <w:szCs w:val="19"/>
        </w:rPr>
        <w:t xml:space="preserve"> </w:t>
      </w:r>
    </w:p>
    <w:p w14:paraId="4DF3BF42" w14:textId="524B68F6" w:rsidR="002D0A80" w:rsidRDefault="002D0A80" w:rsidP="008204CE">
      <w:pPr>
        <w:shd w:val="clear" w:color="auto" w:fill="FFFFFF"/>
        <w:tabs>
          <w:tab w:val="left" w:pos="1530"/>
        </w:tabs>
        <w:autoSpaceDE w:val="0"/>
        <w:jc w:val="both"/>
        <w:rPr>
          <w:rFonts w:asciiTheme="minorHAnsi" w:hAnsiTheme="minorHAnsi"/>
          <w:color w:val="000000" w:themeColor="text1"/>
          <w:sz w:val="22"/>
          <w:szCs w:val="19"/>
        </w:rPr>
      </w:pPr>
    </w:p>
    <w:p w14:paraId="32B9AD8A" w14:textId="55D5A18A" w:rsidR="00004714" w:rsidRDefault="00004714" w:rsidP="00004714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sz w:val="22"/>
          <w:szCs w:val="22"/>
        </w:rPr>
        <w:t xml:space="preserve">S/GWI recognizes that it may be difficult for </w:t>
      </w:r>
      <w:r w:rsidR="009420A2">
        <w:rPr>
          <w:rFonts w:asciiTheme="minorHAnsi" w:hAnsiTheme="minorHAnsi"/>
          <w:sz w:val="22"/>
          <w:szCs w:val="22"/>
        </w:rPr>
        <w:t xml:space="preserve">some applicants </w:t>
      </w:r>
      <w:r w:rsidRPr="008204CE">
        <w:rPr>
          <w:rFonts w:asciiTheme="minorHAnsi" w:hAnsiTheme="minorHAnsi"/>
          <w:sz w:val="22"/>
          <w:szCs w:val="22"/>
        </w:rPr>
        <w:t xml:space="preserve">to </w:t>
      </w:r>
      <w:r w:rsidR="009420A2">
        <w:rPr>
          <w:rFonts w:asciiTheme="minorHAnsi" w:hAnsiTheme="minorHAnsi"/>
          <w:sz w:val="22"/>
          <w:szCs w:val="22"/>
        </w:rPr>
        <w:t>design</w:t>
      </w:r>
      <w:r>
        <w:rPr>
          <w:rFonts w:asciiTheme="minorHAnsi" w:hAnsiTheme="minorHAnsi"/>
          <w:sz w:val="22"/>
          <w:szCs w:val="22"/>
        </w:rPr>
        <w:t xml:space="preserve"> results-oriented M</w:t>
      </w:r>
      <w:r w:rsidRPr="008204CE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>L</w:t>
      </w:r>
      <w:r w:rsidR="009420A2">
        <w:rPr>
          <w:rFonts w:asciiTheme="minorHAnsi" w:hAnsiTheme="minorHAnsi"/>
          <w:sz w:val="22"/>
          <w:szCs w:val="22"/>
        </w:rPr>
        <w:t xml:space="preserve"> plans. While we provide some flexibility, where a</w:t>
      </w:r>
      <w:bookmarkStart w:id="0" w:name="_GoBack"/>
      <w:bookmarkEnd w:id="0"/>
      <w:r w:rsidR="009420A2">
        <w:rPr>
          <w:rFonts w:asciiTheme="minorHAnsi" w:hAnsiTheme="minorHAnsi"/>
          <w:sz w:val="22"/>
          <w:szCs w:val="22"/>
        </w:rPr>
        <w:t>ppropriate,</w:t>
      </w:r>
      <w:r w:rsidRPr="008204CE">
        <w:rPr>
          <w:rFonts w:asciiTheme="minorHAnsi" w:hAnsiTheme="minorHAnsi"/>
          <w:sz w:val="22"/>
          <w:szCs w:val="22"/>
        </w:rPr>
        <w:t xml:space="preserve"> we encou</w:t>
      </w:r>
      <w:r>
        <w:rPr>
          <w:rFonts w:asciiTheme="minorHAnsi" w:hAnsiTheme="minorHAnsi"/>
          <w:sz w:val="22"/>
          <w:szCs w:val="22"/>
        </w:rPr>
        <w:t xml:space="preserve">rage </w:t>
      </w:r>
      <w:r w:rsidR="009420A2">
        <w:rPr>
          <w:rFonts w:asciiTheme="minorHAnsi" w:hAnsiTheme="minorHAnsi"/>
          <w:sz w:val="22"/>
          <w:szCs w:val="22"/>
        </w:rPr>
        <w:t>applicants</w:t>
      </w:r>
      <w:r>
        <w:rPr>
          <w:rFonts w:asciiTheme="minorHAnsi" w:hAnsiTheme="minorHAnsi"/>
          <w:sz w:val="22"/>
          <w:szCs w:val="22"/>
        </w:rPr>
        <w:t xml:space="preserve"> to </w:t>
      </w:r>
      <w:r w:rsidR="009420A2">
        <w:rPr>
          <w:rFonts w:asciiTheme="minorHAnsi" w:hAnsiTheme="minorHAnsi"/>
          <w:sz w:val="22"/>
          <w:szCs w:val="22"/>
        </w:rPr>
        <w:t xml:space="preserve">be </w:t>
      </w:r>
      <w:r w:rsidRPr="008204CE">
        <w:rPr>
          <w:rFonts w:asciiTheme="minorHAnsi" w:hAnsiTheme="minorHAnsi"/>
          <w:sz w:val="22"/>
          <w:szCs w:val="22"/>
        </w:rPr>
        <w:t xml:space="preserve">as </w:t>
      </w:r>
      <w:r w:rsidR="009420A2">
        <w:rPr>
          <w:rFonts w:asciiTheme="minorHAnsi" w:hAnsiTheme="minorHAnsi"/>
          <w:sz w:val="22"/>
          <w:szCs w:val="22"/>
        </w:rPr>
        <w:t xml:space="preserve">ambitious, </w:t>
      </w:r>
      <w:r w:rsidRPr="008204CE">
        <w:rPr>
          <w:rFonts w:asciiTheme="minorHAnsi" w:hAnsiTheme="minorHAnsi"/>
          <w:sz w:val="22"/>
          <w:szCs w:val="22"/>
        </w:rPr>
        <w:t xml:space="preserve">comprehensive, and creative as possible. 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2D8F0127" w14:textId="77777777" w:rsidR="00A22BF0" w:rsidRDefault="00A22BF0" w:rsidP="00004714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5E12F74" w14:textId="77777777" w:rsidR="00004714" w:rsidRPr="00901975" w:rsidRDefault="00004714" w:rsidP="008204CE">
      <w:pPr>
        <w:shd w:val="clear" w:color="auto" w:fill="FFFFFF"/>
        <w:tabs>
          <w:tab w:val="left" w:pos="1530"/>
        </w:tabs>
        <w:autoSpaceDE w:val="0"/>
        <w:jc w:val="both"/>
        <w:rPr>
          <w:rFonts w:asciiTheme="minorHAnsi" w:hAnsiTheme="minorHAnsi"/>
          <w:sz w:val="22"/>
          <w:szCs w:val="22"/>
        </w:rPr>
      </w:pPr>
    </w:p>
    <w:sectPr w:rsidR="00004714" w:rsidRPr="00901975" w:rsidSect="00B52C7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018D2" w14:textId="77777777" w:rsidR="00AF7795" w:rsidRDefault="00AF7795" w:rsidP="00537F1A">
      <w:r>
        <w:separator/>
      </w:r>
    </w:p>
  </w:endnote>
  <w:endnote w:type="continuationSeparator" w:id="0">
    <w:p w14:paraId="0AB79439" w14:textId="77777777" w:rsidR="00AF7795" w:rsidRDefault="00AF7795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8292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A8BE56" w14:textId="5B8B1C0B" w:rsidR="00AF7795" w:rsidRDefault="00AF7795">
            <w:pPr>
              <w:pStyle w:val="Footer"/>
              <w:jc w:val="right"/>
            </w:pPr>
            <w:r w:rsidRPr="00C025C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9677AE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C025C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9677AE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3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9AEE9D" w14:textId="77777777" w:rsidR="00AF7795" w:rsidRDefault="00AF77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9DCAF" w14:textId="77777777" w:rsidR="00AF7795" w:rsidRDefault="00AF7795" w:rsidP="00537F1A">
      <w:r>
        <w:separator/>
      </w:r>
    </w:p>
  </w:footnote>
  <w:footnote w:type="continuationSeparator" w:id="0">
    <w:p w14:paraId="4513F5B3" w14:textId="77777777" w:rsidR="00AF7795" w:rsidRDefault="00AF7795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CEBC4" w14:textId="77777777" w:rsidR="00AF7795" w:rsidRPr="00C025C3" w:rsidRDefault="00AF7795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F58B0" wp14:editId="64A11563">
              <wp:simplePos x="0" y="0"/>
              <wp:positionH relativeFrom="column">
                <wp:posOffset>-35169</wp:posOffset>
              </wp:positionH>
              <wp:positionV relativeFrom="paragraph">
                <wp:posOffset>-152400</wp:posOffset>
              </wp:positionV>
              <wp:extent cx="6004874" cy="515815"/>
              <wp:effectExtent l="0" t="0" r="15240" b="1778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4874" cy="51581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131668" w14:textId="16329688" w:rsidR="00AF7795" w:rsidRPr="00B666B9" w:rsidRDefault="00AF7795" w:rsidP="00B666B9">
                          <w:pPr>
                            <w:jc w:val="center"/>
                            <w:rPr>
                              <w:rFonts w:ascii="Georgia" w:hAnsi="Georgia"/>
                              <w:b/>
                              <w:i/>
                            </w:rPr>
                          </w:pPr>
                          <w:r w:rsidRPr="00DB2ED8">
                            <w:rPr>
                              <w:b/>
                              <w:i/>
                              <w:color w:val="17365D" w:themeColor="text2" w:themeShade="BF"/>
                            </w:rPr>
                            <w:t>S/GWI</w:t>
                          </w:r>
                          <w:r>
                            <w:rPr>
                              <w:b/>
                              <w:i/>
                              <w:color w:val="17365D" w:themeColor="text2" w:themeShade="BF"/>
                            </w:rPr>
                            <w:t xml:space="preserve">– Monitoring, </w:t>
                          </w:r>
                          <w:r w:rsidRPr="004D2229">
                            <w:rPr>
                              <w:b/>
                              <w:i/>
                              <w:color w:val="17365D" w:themeColor="text2" w:themeShade="BF"/>
                            </w:rPr>
                            <w:t>Evaluation</w:t>
                          </w:r>
                          <w:r>
                            <w:rPr>
                              <w:b/>
                              <w:i/>
                              <w:color w:val="17365D" w:themeColor="text2" w:themeShade="BF"/>
                            </w:rPr>
                            <w:t>, and Learning</w:t>
                          </w:r>
                          <w:r w:rsidRPr="004D2229">
                            <w:rPr>
                              <w:b/>
                              <w:i/>
                              <w:color w:val="17365D" w:themeColor="text2" w:themeShade="BF"/>
                            </w:rPr>
                            <w:t xml:space="preserve"> Pla</w:t>
                          </w:r>
                          <w:r>
                            <w:rPr>
                              <w:b/>
                              <w:i/>
                              <w:color w:val="17365D" w:themeColor="text2" w:themeShade="BF"/>
                            </w:rPr>
                            <w:t>n Guidance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F58B0" id="Rectangle 1" o:spid="_x0000_s1026" style="position:absolute;margin-left:-2.75pt;margin-top:-12pt;width:472.8pt;height: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" fillcolor="#8db3e2 [1311]" strokecolor="#8db3e2 [1311]" strokeweight="2pt">
              <v:textbox>
                <w:txbxContent>
                  <w:p w14:paraId="75131668" w14:textId="16329688" w:rsidR="00D65BBC" w:rsidRPr="00B666B9" w:rsidRDefault="00257FBA" w:rsidP="00B666B9">
                    <w:pPr>
                      <w:jc w:val="center"/>
                      <w:rPr>
                        <w:rFonts w:ascii="Georgia" w:hAnsi="Georgia"/>
                        <w:b/>
                        <w:i/>
                      </w:rPr>
                    </w:pPr>
                    <w:r w:rsidRPr="00DB2ED8">
                      <w:rPr>
                        <w:b/>
                        <w:i/>
                        <w:color w:val="17365D" w:themeColor="text2" w:themeShade="BF"/>
                      </w:rPr>
                      <w:t>S/GWI</w:t>
                    </w:r>
                    <w:r w:rsidR="00C97F78">
                      <w:rPr>
                        <w:b/>
                        <w:i/>
                        <w:color w:val="17365D" w:themeColor="text2" w:themeShade="BF"/>
                      </w:rPr>
                      <w:t>–</w:t>
                    </w:r>
                    <w:r w:rsidR="004D2229">
                      <w:rPr>
                        <w:b/>
                        <w:i/>
                        <w:color w:val="17365D" w:themeColor="text2" w:themeShade="BF"/>
                      </w:rPr>
                      <w:t xml:space="preserve"> </w:t>
                    </w:r>
                    <w:r w:rsidR="00C97F78">
                      <w:rPr>
                        <w:b/>
                        <w:i/>
                        <w:color w:val="17365D" w:themeColor="text2" w:themeShade="BF"/>
                      </w:rPr>
                      <w:t xml:space="preserve">Monitoring, </w:t>
                    </w:r>
                    <w:r w:rsidR="0039797E" w:rsidRPr="004D2229">
                      <w:rPr>
                        <w:b/>
                        <w:i/>
                        <w:color w:val="17365D" w:themeColor="text2" w:themeShade="BF"/>
                      </w:rPr>
                      <w:t>Evaluation</w:t>
                    </w:r>
                    <w:r w:rsidR="00C97F78">
                      <w:rPr>
                        <w:b/>
                        <w:i/>
                        <w:color w:val="17365D" w:themeColor="text2" w:themeShade="BF"/>
                      </w:rPr>
                      <w:t>, and Learning</w:t>
                    </w:r>
                    <w:r w:rsidR="0039797E" w:rsidRPr="004D2229">
                      <w:rPr>
                        <w:b/>
                        <w:i/>
                        <w:color w:val="17365D" w:themeColor="text2" w:themeShade="BF"/>
                      </w:rPr>
                      <w:t xml:space="preserve"> Pla</w:t>
                    </w:r>
                    <w:r w:rsidR="00C97F78">
                      <w:rPr>
                        <w:b/>
                        <w:i/>
                        <w:color w:val="17365D" w:themeColor="text2" w:themeShade="BF"/>
                      </w:rPr>
                      <w:t>n Guidance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7FB1"/>
    <w:multiLevelType w:val="hybridMultilevel"/>
    <w:tmpl w:val="0E16B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33400"/>
    <w:multiLevelType w:val="hybridMultilevel"/>
    <w:tmpl w:val="30629DAA"/>
    <w:lvl w:ilvl="0" w:tplc="5CF456BE">
      <w:start w:val="1"/>
      <w:numFmt w:val="bullet"/>
      <w:lvlText w:val="­"/>
      <w:lvlJc w:val="left"/>
      <w:pPr>
        <w:ind w:left="1638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0" w15:restartNumberingAfterBreak="0">
    <w:nsid w:val="22253063"/>
    <w:multiLevelType w:val="hybridMultilevel"/>
    <w:tmpl w:val="0166F000"/>
    <w:lvl w:ilvl="0" w:tplc="85E40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EA4EA4"/>
    <w:multiLevelType w:val="hybridMultilevel"/>
    <w:tmpl w:val="62A27CEA"/>
    <w:lvl w:ilvl="0" w:tplc="040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2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F1973"/>
    <w:multiLevelType w:val="hybridMultilevel"/>
    <w:tmpl w:val="8CC0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D267C"/>
    <w:multiLevelType w:val="hybridMultilevel"/>
    <w:tmpl w:val="16A2C4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1D25E8"/>
    <w:multiLevelType w:val="hybridMultilevel"/>
    <w:tmpl w:val="E1A8A91E"/>
    <w:lvl w:ilvl="0" w:tplc="1F6843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30704"/>
    <w:multiLevelType w:val="hybridMultilevel"/>
    <w:tmpl w:val="B54A44DA"/>
    <w:lvl w:ilvl="0" w:tplc="1F6843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26703C"/>
    <w:multiLevelType w:val="hybridMultilevel"/>
    <w:tmpl w:val="17C6486C"/>
    <w:lvl w:ilvl="0" w:tplc="04090003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4" w:hanging="360"/>
      </w:pPr>
      <w:rPr>
        <w:rFonts w:ascii="Wingdings" w:hAnsi="Wingdings" w:hint="default"/>
      </w:rPr>
    </w:lvl>
  </w:abstractNum>
  <w:abstractNum w:abstractNumId="23" w15:restartNumberingAfterBreak="0">
    <w:nsid w:val="56177DE5"/>
    <w:multiLevelType w:val="hybridMultilevel"/>
    <w:tmpl w:val="F02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DC24DDB"/>
    <w:multiLevelType w:val="hybridMultilevel"/>
    <w:tmpl w:val="1EB2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D2865"/>
    <w:multiLevelType w:val="hybridMultilevel"/>
    <w:tmpl w:val="E30AB94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20"/>
  </w:num>
  <w:num w:numId="5">
    <w:abstractNumId w:val="1"/>
  </w:num>
  <w:num w:numId="6">
    <w:abstractNumId w:val="29"/>
  </w:num>
  <w:num w:numId="7">
    <w:abstractNumId w:val="3"/>
  </w:num>
  <w:num w:numId="8">
    <w:abstractNumId w:val="26"/>
  </w:num>
  <w:num w:numId="9">
    <w:abstractNumId w:val="7"/>
  </w:num>
  <w:num w:numId="10">
    <w:abstractNumId w:val="27"/>
  </w:num>
  <w:num w:numId="11">
    <w:abstractNumId w:val="2"/>
  </w:num>
  <w:num w:numId="12">
    <w:abstractNumId w:val="13"/>
  </w:num>
  <w:num w:numId="13">
    <w:abstractNumId w:val="6"/>
  </w:num>
  <w:num w:numId="14">
    <w:abstractNumId w:val="17"/>
  </w:num>
  <w:num w:numId="15">
    <w:abstractNumId w:val="24"/>
  </w:num>
  <w:num w:numId="16">
    <w:abstractNumId w:val="12"/>
  </w:num>
  <w:num w:numId="17">
    <w:abstractNumId w:val="25"/>
  </w:num>
  <w:num w:numId="18">
    <w:abstractNumId w:val="0"/>
  </w:num>
  <w:num w:numId="19">
    <w:abstractNumId w:val="14"/>
  </w:num>
  <w:num w:numId="20">
    <w:abstractNumId w:val="10"/>
  </w:num>
  <w:num w:numId="21">
    <w:abstractNumId w:val="11"/>
  </w:num>
  <w:num w:numId="22">
    <w:abstractNumId w:val="18"/>
  </w:num>
  <w:num w:numId="23">
    <w:abstractNumId w:val="9"/>
  </w:num>
  <w:num w:numId="24">
    <w:abstractNumId w:val="23"/>
  </w:num>
  <w:num w:numId="25">
    <w:abstractNumId w:val="22"/>
  </w:num>
  <w:num w:numId="26">
    <w:abstractNumId w:val="30"/>
  </w:num>
  <w:num w:numId="27">
    <w:abstractNumId w:val="5"/>
  </w:num>
  <w:num w:numId="28">
    <w:abstractNumId w:val="28"/>
  </w:num>
  <w:num w:numId="29">
    <w:abstractNumId w:val="15"/>
  </w:num>
  <w:num w:numId="30">
    <w:abstractNumId w:val="2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2E"/>
    <w:rsid w:val="00004714"/>
    <w:rsid w:val="00014C6F"/>
    <w:rsid w:val="000244C1"/>
    <w:rsid w:val="00045456"/>
    <w:rsid w:val="000456AD"/>
    <w:rsid w:val="000516C1"/>
    <w:rsid w:val="00065521"/>
    <w:rsid w:val="000672CE"/>
    <w:rsid w:val="00071D8D"/>
    <w:rsid w:val="00085A34"/>
    <w:rsid w:val="000923D6"/>
    <w:rsid w:val="000941F7"/>
    <w:rsid w:val="0009700A"/>
    <w:rsid w:val="000A4824"/>
    <w:rsid w:val="000B1EFE"/>
    <w:rsid w:val="000B6380"/>
    <w:rsid w:val="000B7F30"/>
    <w:rsid w:val="000C6806"/>
    <w:rsid w:val="000D4CF5"/>
    <w:rsid w:val="00122E3F"/>
    <w:rsid w:val="00132537"/>
    <w:rsid w:val="00153192"/>
    <w:rsid w:val="001715C7"/>
    <w:rsid w:val="00176A88"/>
    <w:rsid w:val="001A60ED"/>
    <w:rsid w:val="001D7091"/>
    <w:rsid w:val="001F48AA"/>
    <w:rsid w:val="001F6AC6"/>
    <w:rsid w:val="0022158B"/>
    <w:rsid w:val="00257FBA"/>
    <w:rsid w:val="0027312E"/>
    <w:rsid w:val="002925D4"/>
    <w:rsid w:val="002A73DC"/>
    <w:rsid w:val="002B55BE"/>
    <w:rsid w:val="002C7C7F"/>
    <w:rsid w:val="002D0A80"/>
    <w:rsid w:val="002D2A4D"/>
    <w:rsid w:val="002F06CA"/>
    <w:rsid w:val="0031158C"/>
    <w:rsid w:val="003144E7"/>
    <w:rsid w:val="00316470"/>
    <w:rsid w:val="003667B8"/>
    <w:rsid w:val="00387071"/>
    <w:rsid w:val="0039526F"/>
    <w:rsid w:val="003952FD"/>
    <w:rsid w:val="00395B04"/>
    <w:rsid w:val="0039797E"/>
    <w:rsid w:val="003E0259"/>
    <w:rsid w:val="003E4EB3"/>
    <w:rsid w:val="003F39B3"/>
    <w:rsid w:val="003F3B21"/>
    <w:rsid w:val="004000AD"/>
    <w:rsid w:val="00416374"/>
    <w:rsid w:val="00417B7A"/>
    <w:rsid w:val="00433FFC"/>
    <w:rsid w:val="004410F2"/>
    <w:rsid w:val="00441B33"/>
    <w:rsid w:val="00442063"/>
    <w:rsid w:val="00453997"/>
    <w:rsid w:val="00486298"/>
    <w:rsid w:val="004A629F"/>
    <w:rsid w:val="004B060A"/>
    <w:rsid w:val="004D2229"/>
    <w:rsid w:val="004D7EE2"/>
    <w:rsid w:val="004E3BF8"/>
    <w:rsid w:val="00503C16"/>
    <w:rsid w:val="00506F3E"/>
    <w:rsid w:val="00514AE9"/>
    <w:rsid w:val="00533EC0"/>
    <w:rsid w:val="005345E3"/>
    <w:rsid w:val="00537F1A"/>
    <w:rsid w:val="005578B2"/>
    <w:rsid w:val="0058404F"/>
    <w:rsid w:val="005929DD"/>
    <w:rsid w:val="005A379D"/>
    <w:rsid w:val="005A543B"/>
    <w:rsid w:val="005B0022"/>
    <w:rsid w:val="005C0DBC"/>
    <w:rsid w:val="005D2ADF"/>
    <w:rsid w:val="005D3F8C"/>
    <w:rsid w:val="005D5B7D"/>
    <w:rsid w:val="005E091F"/>
    <w:rsid w:val="005E1236"/>
    <w:rsid w:val="005F3953"/>
    <w:rsid w:val="0060694B"/>
    <w:rsid w:val="00637D2A"/>
    <w:rsid w:val="00656766"/>
    <w:rsid w:val="006762FC"/>
    <w:rsid w:val="006823CF"/>
    <w:rsid w:val="006950EF"/>
    <w:rsid w:val="006E2AFC"/>
    <w:rsid w:val="006E4CD2"/>
    <w:rsid w:val="006F5A8E"/>
    <w:rsid w:val="00700C2A"/>
    <w:rsid w:val="0070404A"/>
    <w:rsid w:val="00717878"/>
    <w:rsid w:val="00736936"/>
    <w:rsid w:val="007925AC"/>
    <w:rsid w:val="00793D5C"/>
    <w:rsid w:val="007971C6"/>
    <w:rsid w:val="007A3DE1"/>
    <w:rsid w:val="007A48B1"/>
    <w:rsid w:val="007D2134"/>
    <w:rsid w:val="007E1B17"/>
    <w:rsid w:val="007E3BB1"/>
    <w:rsid w:val="007F2D8B"/>
    <w:rsid w:val="007F5B69"/>
    <w:rsid w:val="008110E6"/>
    <w:rsid w:val="00811D5B"/>
    <w:rsid w:val="00812166"/>
    <w:rsid w:val="008204CE"/>
    <w:rsid w:val="008332B0"/>
    <w:rsid w:val="00840904"/>
    <w:rsid w:val="00860604"/>
    <w:rsid w:val="00866B5B"/>
    <w:rsid w:val="00876D12"/>
    <w:rsid w:val="00877C2C"/>
    <w:rsid w:val="0088391D"/>
    <w:rsid w:val="00893D6C"/>
    <w:rsid w:val="008C3B49"/>
    <w:rsid w:val="008F69B4"/>
    <w:rsid w:val="008F6E72"/>
    <w:rsid w:val="00901975"/>
    <w:rsid w:val="00914620"/>
    <w:rsid w:val="009204E5"/>
    <w:rsid w:val="0094119E"/>
    <w:rsid w:val="009420A2"/>
    <w:rsid w:val="009434C7"/>
    <w:rsid w:val="009677AE"/>
    <w:rsid w:val="009722AF"/>
    <w:rsid w:val="0098234A"/>
    <w:rsid w:val="009C74B1"/>
    <w:rsid w:val="009D4C1F"/>
    <w:rsid w:val="009F6C68"/>
    <w:rsid w:val="00A01431"/>
    <w:rsid w:val="00A10853"/>
    <w:rsid w:val="00A22BF0"/>
    <w:rsid w:val="00A30774"/>
    <w:rsid w:val="00A47985"/>
    <w:rsid w:val="00A50A09"/>
    <w:rsid w:val="00A60298"/>
    <w:rsid w:val="00A7101F"/>
    <w:rsid w:val="00A7311F"/>
    <w:rsid w:val="00A828BD"/>
    <w:rsid w:val="00A864C9"/>
    <w:rsid w:val="00A9620B"/>
    <w:rsid w:val="00AA37F3"/>
    <w:rsid w:val="00AC077F"/>
    <w:rsid w:val="00AD0E6E"/>
    <w:rsid w:val="00AD23E5"/>
    <w:rsid w:val="00AF7795"/>
    <w:rsid w:val="00B07B33"/>
    <w:rsid w:val="00B324BF"/>
    <w:rsid w:val="00B43D25"/>
    <w:rsid w:val="00B52C75"/>
    <w:rsid w:val="00B666B9"/>
    <w:rsid w:val="00B72347"/>
    <w:rsid w:val="00B73B6D"/>
    <w:rsid w:val="00BA08CB"/>
    <w:rsid w:val="00BE0198"/>
    <w:rsid w:val="00BE5B87"/>
    <w:rsid w:val="00BF5741"/>
    <w:rsid w:val="00C025C3"/>
    <w:rsid w:val="00C03F20"/>
    <w:rsid w:val="00C06406"/>
    <w:rsid w:val="00C16BC7"/>
    <w:rsid w:val="00C3277B"/>
    <w:rsid w:val="00C33A3F"/>
    <w:rsid w:val="00C547D3"/>
    <w:rsid w:val="00C57708"/>
    <w:rsid w:val="00C64A8B"/>
    <w:rsid w:val="00C652BD"/>
    <w:rsid w:val="00C70883"/>
    <w:rsid w:val="00C97F78"/>
    <w:rsid w:val="00CA3FE6"/>
    <w:rsid w:val="00CB611E"/>
    <w:rsid w:val="00CE61C0"/>
    <w:rsid w:val="00CF583C"/>
    <w:rsid w:val="00D00F8B"/>
    <w:rsid w:val="00D13630"/>
    <w:rsid w:val="00D20AC7"/>
    <w:rsid w:val="00D266A1"/>
    <w:rsid w:val="00D312BC"/>
    <w:rsid w:val="00D34497"/>
    <w:rsid w:val="00D43811"/>
    <w:rsid w:val="00D659F4"/>
    <w:rsid w:val="00D65BBC"/>
    <w:rsid w:val="00D70953"/>
    <w:rsid w:val="00D77DC2"/>
    <w:rsid w:val="00D80824"/>
    <w:rsid w:val="00D85E3B"/>
    <w:rsid w:val="00D902BA"/>
    <w:rsid w:val="00D91D8D"/>
    <w:rsid w:val="00D952F1"/>
    <w:rsid w:val="00DB3FD1"/>
    <w:rsid w:val="00DD2454"/>
    <w:rsid w:val="00DE0696"/>
    <w:rsid w:val="00E13502"/>
    <w:rsid w:val="00E32432"/>
    <w:rsid w:val="00E3244B"/>
    <w:rsid w:val="00E36AAC"/>
    <w:rsid w:val="00E55F6C"/>
    <w:rsid w:val="00E7232B"/>
    <w:rsid w:val="00E81C96"/>
    <w:rsid w:val="00EC2CC0"/>
    <w:rsid w:val="00EF3DC2"/>
    <w:rsid w:val="00F104F2"/>
    <w:rsid w:val="00F465DF"/>
    <w:rsid w:val="00F47DFC"/>
    <w:rsid w:val="00F51641"/>
    <w:rsid w:val="00F560DF"/>
    <w:rsid w:val="00F8463F"/>
    <w:rsid w:val="00FC3D47"/>
    <w:rsid w:val="00FD7B18"/>
    <w:rsid w:val="00FE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1BB6914"/>
  <w15:docId w15:val="{EFE37598-54BD-4AA0-878F-881BE98F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Ha,Liste 1,Bullets,Numbered Paragraph,List Paragraph 1,Paragraphe  revu,Bullet List,FooterText,Colorful List Accent 1,numbered,列出段落,列出段落1,Bulletr List Paragraph,List Paragraph2,List Paragraph21,Párrafo de lista1,Parágrafo da Lista1"/>
    <w:basedOn w:val="Normal"/>
    <w:link w:val="ListParagraphChar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uiPriority w:val="99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a Char,Liste 1 Char,Bullets Char,Numbered Paragraph Char,List Paragraph 1 Char,Paragraphe  revu Char,Bullet List Char,FooterText Char,Colorful List Accent 1 Char,numbered Char,列出段落 Char,列出段落1 Char,Bulletr List Paragraph Char"/>
    <w:basedOn w:val="DefaultParagraphFont"/>
    <w:link w:val="ListParagraph"/>
    <w:uiPriority w:val="34"/>
    <w:locked/>
    <w:rsid w:val="004862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B611E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E32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C03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D8BD-B701-440F-B705-33E8E51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A6FD1757</Template>
  <TotalTime>4</TotalTime>
  <Pages>3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Carra, Alicia C</cp:lastModifiedBy>
  <cp:revision>3</cp:revision>
  <dcterms:created xsi:type="dcterms:W3CDTF">2020-02-28T14:52:00Z</dcterms:created>
  <dcterms:modified xsi:type="dcterms:W3CDTF">2020-02-28T14:56:00Z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CarraAC@state.gov</vt:lpwstr>
  </property>
  <property fmtid="{D5CDD505-2E9C-101B-9397-08002B2CF9AE}" pid="5" name="MSIP_Label_1665d9ee-429a-4d5f-97cc-cfb56e044a6e_SetDate">
    <vt:lpwstr>2020-02-05T20:59:30.0622993Z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b20c633f-0959-4598-bb93-9955bbd4b1a7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