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45" w:rsidRDefault="00AF00FC" w:rsidP="00F263D1">
      <w:pPr>
        <w:pStyle w:val="NoSpacing"/>
        <w:jc w:val="center"/>
        <w:rPr>
          <w:rFonts w:ascii="Times New Roman" w:hAnsi="Times New Roman" w:cs="Times New Roman"/>
          <w:b/>
          <w:sz w:val="24"/>
          <w:szCs w:val="24"/>
        </w:rPr>
      </w:pPr>
      <w:r w:rsidRPr="00710AD9">
        <w:rPr>
          <w:rFonts w:ascii="Times New Roman" w:hAnsi="Times New Roman" w:cs="Times New Roman"/>
          <w:b/>
          <w:sz w:val="24"/>
          <w:szCs w:val="24"/>
        </w:rPr>
        <w:t>M</w:t>
      </w:r>
      <w:r w:rsidR="00710AD9" w:rsidRPr="00710AD9">
        <w:rPr>
          <w:rFonts w:ascii="Times New Roman" w:hAnsi="Times New Roman" w:cs="Times New Roman"/>
          <w:b/>
          <w:sz w:val="24"/>
          <w:szCs w:val="24"/>
        </w:rPr>
        <w:t>ultistate Corridor Operations and Management Program</w:t>
      </w:r>
      <w:r w:rsidR="00DE3A45">
        <w:rPr>
          <w:rFonts w:ascii="Times New Roman" w:hAnsi="Times New Roman" w:cs="Times New Roman"/>
          <w:b/>
          <w:sz w:val="24"/>
          <w:szCs w:val="24"/>
        </w:rPr>
        <w:t xml:space="preserve"> (MCOM)</w:t>
      </w:r>
    </w:p>
    <w:p w:rsidR="00710AD9" w:rsidRPr="00710AD9" w:rsidRDefault="00710AD9" w:rsidP="00F263D1">
      <w:pPr>
        <w:pStyle w:val="NoSpacing"/>
        <w:jc w:val="center"/>
        <w:rPr>
          <w:rFonts w:ascii="Times New Roman" w:hAnsi="Times New Roman" w:cs="Times New Roman"/>
          <w:b/>
          <w:sz w:val="24"/>
          <w:szCs w:val="24"/>
        </w:rPr>
      </w:pPr>
      <w:r w:rsidRPr="00710AD9">
        <w:rPr>
          <w:rFonts w:ascii="Times New Roman" w:hAnsi="Times New Roman" w:cs="Times New Roman"/>
          <w:b/>
          <w:sz w:val="24"/>
          <w:szCs w:val="24"/>
        </w:rPr>
        <w:t>Frequently Asked Questions</w:t>
      </w:r>
    </w:p>
    <w:p w:rsidR="00AF00FC" w:rsidRDefault="00AF00FC" w:rsidP="00710AD9">
      <w:pPr>
        <w:pStyle w:val="NoSpacing"/>
      </w:pPr>
      <w:r>
        <w:tab/>
      </w:r>
    </w:p>
    <w:p w:rsidR="00F263D1" w:rsidRDefault="00F263D1">
      <w:pPr>
        <w:rPr>
          <w:rFonts w:ascii="Times New Roman" w:hAnsi="Times New Roman" w:cs="Times New Roman"/>
          <w:b/>
          <w:sz w:val="24"/>
          <w:szCs w:val="24"/>
        </w:rPr>
      </w:pPr>
    </w:p>
    <w:p w:rsidR="00C42FC8" w:rsidRPr="00D75E7E" w:rsidRDefault="00D75E7E">
      <w:pPr>
        <w:rPr>
          <w:rFonts w:ascii="Times New Roman" w:hAnsi="Times New Roman" w:cs="Times New Roman"/>
          <w:sz w:val="24"/>
          <w:szCs w:val="24"/>
        </w:rPr>
      </w:pPr>
      <w:r w:rsidRPr="00EF6080">
        <w:rPr>
          <w:rFonts w:ascii="Times New Roman" w:hAnsi="Times New Roman" w:cs="Times New Roman"/>
          <w:b/>
          <w:sz w:val="24"/>
          <w:szCs w:val="24"/>
        </w:rPr>
        <w:t>Q.</w:t>
      </w:r>
      <w:r w:rsidRPr="00D75E7E">
        <w:rPr>
          <w:rFonts w:ascii="Times New Roman" w:hAnsi="Times New Roman" w:cs="Times New Roman"/>
          <w:sz w:val="24"/>
          <w:szCs w:val="24"/>
        </w:rPr>
        <w:t xml:space="preserve">  </w:t>
      </w:r>
      <w:r w:rsidR="00C42FC8" w:rsidRPr="00D75E7E">
        <w:rPr>
          <w:rFonts w:ascii="Times New Roman" w:hAnsi="Times New Roman" w:cs="Times New Roman"/>
          <w:sz w:val="24"/>
          <w:szCs w:val="24"/>
        </w:rPr>
        <w:t>Is this a new program?</w:t>
      </w:r>
    </w:p>
    <w:p w:rsidR="00C42FC8" w:rsidRDefault="00D75E7E">
      <w:pPr>
        <w:rPr>
          <w:rFonts w:ascii="Times New Roman" w:hAnsi="Times New Roman" w:cs="Times New Roman"/>
          <w:sz w:val="24"/>
          <w:szCs w:val="24"/>
        </w:rPr>
      </w:pPr>
      <w:r w:rsidRPr="00EF6080">
        <w:rPr>
          <w:rFonts w:ascii="Times New Roman" w:hAnsi="Times New Roman" w:cs="Times New Roman"/>
          <w:b/>
          <w:sz w:val="24"/>
          <w:szCs w:val="24"/>
        </w:rPr>
        <w:t>A.</w:t>
      </w:r>
      <w:r w:rsidRPr="00D75E7E">
        <w:rPr>
          <w:rFonts w:ascii="Times New Roman" w:hAnsi="Times New Roman" w:cs="Times New Roman"/>
          <w:sz w:val="24"/>
          <w:szCs w:val="24"/>
        </w:rPr>
        <w:t xml:space="preserve">  </w:t>
      </w:r>
      <w:r w:rsidR="00C42FC8" w:rsidRPr="00D75E7E">
        <w:rPr>
          <w:rFonts w:ascii="Times New Roman" w:hAnsi="Times New Roman" w:cs="Times New Roman"/>
          <w:sz w:val="24"/>
          <w:szCs w:val="24"/>
        </w:rPr>
        <w:t xml:space="preserve">This is </w:t>
      </w:r>
      <w:r w:rsidR="00E94319" w:rsidRPr="00D75E7E">
        <w:rPr>
          <w:rFonts w:ascii="Times New Roman" w:hAnsi="Times New Roman" w:cs="Times New Roman"/>
          <w:sz w:val="24"/>
          <w:szCs w:val="24"/>
        </w:rPr>
        <w:t xml:space="preserve">not </w:t>
      </w:r>
      <w:r w:rsidR="00E94319">
        <w:rPr>
          <w:rFonts w:ascii="Times New Roman" w:hAnsi="Times New Roman" w:cs="Times New Roman"/>
          <w:sz w:val="24"/>
          <w:szCs w:val="24"/>
        </w:rPr>
        <w:t xml:space="preserve">a </w:t>
      </w:r>
      <w:r w:rsidR="00E94319" w:rsidRPr="00D75E7E">
        <w:rPr>
          <w:rFonts w:ascii="Times New Roman" w:hAnsi="Times New Roman" w:cs="Times New Roman"/>
          <w:sz w:val="24"/>
          <w:szCs w:val="24"/>
        </w:rPr>
        <w:t>new</w:t>
      </w:r>
      <w:r w:rsidR="00E94319">
        <w:rPr>
          <w:rFonts w:ascii="Times New Roman" w:hAnsi="Times New Roman" w:cs="Times New Roman"/>
          <w:sz w:val="24"/>
          <w:szCs w:val="24"/>
        </w:rPr>
        <w:t xml:space="preserve"> program</w:t>
      </w:r>
      <w:r w:rsidR="00E94319" w:rsidRPr="00D75E7E">
        <w:rPr>
          <w:rFonts w:ascii="Times New Roman" w:hAnsi="Times New Roman" w:cs="Times New Roman"/>
          <w:sz w:val="24"/>
          <w:szCs w:val="24"/>
        </w:rPr>
        <w:t>;</w:t>
      </w:r>
      <w:r w:rsidR="00C42FC8" w:rsidRPr="00D75E7E">
        <w:rPr>
          <w:rFonts w:ascii="Times New Roman" w:hAnsi="Times New Roman" w:cs="Times New Roman"/>
          <w:sz w:val="24"/>
          <w:szCs w:val="24"/>
        </w:rPr>
        <w:t xml:space="preserve"> however in the past the monies were designated for the I-95</w:t>
      </w:r>
      <w:r w:rsidR="00E94319">
        <w:rPr>
          <w:rFonts w:ascii="Times New Roman" w:hAnsi="Times New Roman" w:cs="Times New Roman"/>
          <w:sz w:val="24"/>
          <w:szCs w:val="24"/>
        </w:rPr>
        <w:t xml:space="preserve"> corridor and since inception of the program have gone to the I-95 Corridor Coalition</w:t>
      </w:r>
      <w:r w:rsidR="00E94319" w:rsidRPr="00E94319">
        <w:t xml:space="preserve"> </w:t>
      </w:r>
      <w:r w:rsidR="00E94319">
        <w:t>(</w:t>
      </w:r>
      <w:r w:rsidR="00E94319" w:rsidRPr="00E94319">
        <w:rPr>
          <w:rFonts w:ascii="Times New Roman" w:hAnsi="Times New Roman" w:cs="Times New Roman"/>
          <w:sz w:val="24"/>
          <w:szCs w:val="24"/>
        </w:rPr>
        <w:t>www.I95coalition.org)</w:t>
      </w:r>
      <w:r w:rsidR="00C42FC8" w:rsidRPr="00D75E7E">
        <w:rPr>
          <w:rFonts w:ascii="Times New Roman" w:hAnsi="Times New Roman" w:cs="Times New Roman"/>
          <w:sz w:val="24"/>
          <w:szCs w:val="24"/>
        </w:rPr>
        <w:t xml:space="preserve">.  </w:t>
      </w:r>
      <w:r w:rsidR="00E94319">
        <w:rPr>
          <w:rFonts w:ascii="Times New Roman" w:hAnsi="Times New Roman" w:cs="Times New Roman"/>
          <w:sz w:val="24"/>
          <w:szCs w:val="24"/>
        </w:rPr>
        <w:t>However,</w:t>
      </w:r>
      <w:r w:rsidR="00C42FC8" w:rsidRPr="00D75E7E">
        <w:rPr>
          <w:rFonts w:ascii="Times New Roman" w:hAnsi="Times New Roman" w:cs="Times New Roman"/>
          <w:sz w:val="24"/>
          <w:szCs w:val="24"/>
        </w:rPr>
        <w:t xml:space="preserve"> </w:t>
      </w:r>
      <w:r w:rsidR="00EF0E74">
        <w:rPr>
          <w:rFonts w:ascii="Times New Roman" w:hAnsi="Times New Roman" w:cs="Times New Roman"/>
          <w:sz w:val="24"/>
          <w:szCs w:val="24"/>
        </w:rPr>
        <w:t xml:space="preserve">in FY11, Congress </w:t>
      </w:r>
      <w:r w:rsidR="00266CF7">
        <w:rPr>
          <w:rFonts w:ascii="Times New Roman" w:hAnsi="Times New Roman" w:cs="Times New Roman"/>
          <w:sz w:val="24"/>
          <w:szCs w:val="24"/>
        </w:rPr>
        <w:t xml:space="preserve">opened up </w:t>
      </w:r>
      <w:r w:rsidR="00EF0E74">
        <w:rPr>
          <w:rFonts w:ascii="Times New Roman" w:hAnsi="Times New Roman" w:cs="Times New Roman"/>
          <w:sz w:val="24"/>
          <w:szCs w:val="24"/>
        </w:rPr>
        <w:t xml:space="preserve">this program </w:t>
      </w:r>
      <w:r w:rsidR="00266CF7">
        <w:rPr>
          <w:rFonts w:ascii="Times New Roman" w:hAnsi="Times New Roman" w:cs="Times New Roman"/>
          <w:sz w:val="24"/>
          <w:szCs w:val="24"/>
        </w:rPr>
        <w:t>to any</w:t>
      </w:r>
      <w:r w:rsidR="00C42FC8" w:rsidRPr="00D75E7E">
        <w:rPr>
          <w:rFonts w:ascii="Times New Roman" w:hAnsi="Times New Roman" w:cs="Times New Roman"/>
          <w:sz w:val="24"/>
          <w:szCs w:val="24"/>
        </w:rPr>
        <w:t xml:space="preserve"> m</w:t>
      </w:r>
      <w:r w:rsidR="00266CF7">
        <w:rPr>
          <w:rFonts w:ascii="Times New Roman" w:hAnsi="Times New Roman" w:cs="Times New Roman"/>
          <w:sz w:val="24"/>
          <w:szCs w:val="24"/>
        </w:rPr>
        <w:t>ultistate corridor organization</w:t>
      </w:r>
      <w:r w:rsidR="00C42FC8" w:rsidRPr="00D75E7E">
        <w:rPr>
          <w:rFonts w:ascii="Times New Roman" w:hAnsi="Times New Roman" w:cs="Times New Roman"/>
          <w:sz w:val="24"/>
          <w:szCs w:val="24"/>
        </w:rPr>
        <w:t xml:space="preserve">. This year's solicitation is based on the FY11 monies made available under </w:t>
      </w:r>
      <w:r w:rsidR="00EF0E74">
        <w:rPr>
          <w:rFonts w:ascii="Times New Roman" w:hAnsi="Times New Roman" w:cs="Times New Roman"/>
          <w:sz w:val="24"/>
          <w:szCs w:val="24"/>
        </w:rPr>
        <w:t>this program</w:t>
      </w:r>
      <w:r w:rsidR="00C42FC8" w:rsidRPr="00D75E7E">
        <w:rPr>
          <w:rFonts w:ascii="Times New Roman" w:hAnsi="Times New Roman" w:cs="Times New Roman"/>
          <w:sz w:val="24"/>
          <w:szCs w:val="24"/>
        </w:rPr>
        <w:t>.</w:t>
      </w:r>
    </w:p>
    <w:p w:rsidR="00710AD9" w:rsidRDefault="00710AD9">
      <w:pPr>
        <w:rPr>
          <w:rFonts w:ascii="Times New Roman" w:hAnsi="Times New Roman" w:cs="Times New Roman"/>
          <w:sz w:val="24"/>
          <w:szCs w:val="24"/>
        </w:rPr>
      </w:pPr>
    </w:p>
    <w:p w:rsidR="00EF6080" w:rsidRDefault="00EF6080">
      <w:pPr>
        <w:rPr>
          <w:rFonts w:ascii="Times New Roman" w:hAnsi="Times New Roman" w:cs="Times New Roman"/>
          <w:sz w:val="24"/>
          <w:szCs w:val="24"/>
        </w:rPr>
      </w:pPr>
      <w:r w:rsidRPr="00EF6080">
        <w:rPr>
          <w:rFonts w:ascii="Times New Roman" w:hAnsi="Times New Roman" w:cs="Times New Roman"/>
          <w:b/>
          <w:sz w:val="24"/>
          <w:szCs w:val="24"/>
        </w:rPr>
        <w:t>Q.</w:t>
      </w:r>
      <w:r w:rsidRPr="00D75E7E">
        <w:rPr>
          <w:rFonts w:ascii="Times New Roman" w:hAnsi="Times New Roman" w:cs="Times New Roman"/>
          <w:sz w:val="24"/>
          <w:szCs w:val="24"/>
        </w:rPr>
        <w:t xml:space="preserve">  </w:t>
      </w:r>
      <w:r>
        <w:rPr>
          <w:rFonts w:ascii="Times New Roman" w:hAnsi="Times New Roman" w:cs="Times New Roman"/>
          <w:sz w:val="24"/>
          <w:szCs w:val="24"/>
        </w:rPr>
        <w:t>Will the program continue beyond this solicitation?</w:t>
      </w:r>
    </w:p>
    <w:p w:rsidR="00EF6080" w:rsidRDefault="00EF6080">
      <w:pPr>
        <w:rPr>
          <w:rFonts w:ascii="Times New Roman" w:hAnsi="Times New Roman" w:cs="Times New Roman"/>
          <w:sz w:val="24"/>
          <w:szCs w:val="24"/>
        </w:rPr>
      </w:pPr>
      <w:r w:rsidRPr="00EF6080">
        <w:rPr>
          <w:rFonts w:ascii="Times New Roman" w:hAnsi="Times New Roman" w:cs="Times New Roman"/>
          <w:b/>
          <w:sz w:val="24"/>
          <w:szCs w:val="24"/>
        </w:rPr>
        <w:t>A.</w:t>
      </w:r>
      <w:r>
        <w:rPr>
          <w:rFonts w:ascii="Times New Roman" w:hAnsi="Times New Roman" w:cs="Times New Roman"/>
          <w:sz w:val="24"/>
          <w:szCs w:val="24"/>
        </w:rPr>
        <w:t xml:space="preserve"> B</w:t>
      </w:r>
      <w:r w:rsidR="00266CF7">
        <w:rPr>
          <w:rFonts w:ascii="Times New Roman" w:hAnsi="Times New Roman" w:cs="Times New Roman"/>
          <w:sz w:val="24"/>
          <w:szCs w:val="24"/>
        </w:rPr>
        <w:t xml:space="preserve">eyond the FY11 funds, </w:t>
      </w:r>
      <w:r>
        <w:rPr>
          <w:rFonts w:ascii="Times New Roman" w:hAnsi="Times New Roman" w:cs="Times New Roman"/>
          <w:sz w:val="24"/>
          <w:szCs w:val="24"/>
        </w:rPr>
        <w:t xml:space="preserve">extensions of the current transportation act would provide additional funding; however there is no guarantee </w:t>
      </w:r>
      <w:r w:rsidR="00EF0E74">
        <w:rPr>
          <w:rFonts w:ascii="Times New Roman" w:hAnsi="Times New Roman" w:cs="Times New Roman"/>
          <w:sz w:val="24"/>
          <w:szCs w:val="24"/>
        </w:rPr>
        <w:t xml:space="preserve">that </w:t>
      </w:r>
      <w:r>
        <w:rPr>
          <w:rFonts w:ascii="Times New Roman" w:hAnsi="Times New Roman" w:cs="Times New Roman"/>
          <w:sz w:val="24"/>
          <w:szCs w:val="24"/>
        </w:rPr>
        <w:t>future solicitations will be made for this program.</w:t>
      </w:r>
    </w:p>
    <w:p w:rsidR="00710AD9" w:rsidRPr="00D75E7E" w:rsidRDefault="00710AD9">
      <w:pPr>
        <w:rPr>
          <w:rFonts w:ascii="Times New Roman" w:hAnsi="Times New Roman" w:cs="Times New Roman"/>
          <w:sz w:val="24"/>
          <w:szCs w:val="24"/>
        </w:rPr>
      </w:pPr>
    </w:p>
    <w:p w:rsidR="00924015" w:rsidRDefault="00D75E7E">
      <w:pPr>
        <w:rPr>
          <w:rFonts w:ascii="Times New Roman" w:hAnsi="Times New Roman" w:cs="Times New Roman"/>
          <w:sz w:val="24"/>
          <w:szCs w:val="24"/>
        </w:rPr>
      </w:pPr>
      <w:r w:rsidRPr="00EF6080">
        <w:rPr>
          <w:rFonts w:ascii="Times New Roman" w:hAnsi="Times New Roman" w:cs="Times New Roman"/>
          <w:b/>
          <w:sz w:val="24"/>
          <w:szCs w:val="24"/>
        </w:rPr>
        <w:t>Q.</w:t>
      </w:r>
      <w:r w:rsidRPr="00D75E7E">
        <w:rPr>
          <w:rFonts w:ascii="Times New Roman" w:hAnsi="Times New Roman" w:cs="Times New Roman"/>
          <w:sz w:val="24"/>
          <w:szCs w:val="24"/>
        </w:rPr>
        <w:t xml:space="preserve">  </w:t>
      </w:r>
      <w:r w:rsidR="00C42FC8" w:rsidRPr="00D75E7E">
        <w:rPr>
          <w:rFonts w:ascii="Times New Roman" w:hAnsi="Times New Roman" w:cs="Times New Roman"/>
          <w:sz w:val="24"/>
          <w:szCs w:val="24"/>
        </w:rPr>
        <w:t>Does the proposal have to involve more than one state?</w:t>
      </w:r>
    </w:p>
    <w:p w:rsidR="00C42FC8" w:rsidRDefault="000876DA">
      <w:pPr>
        <w:rPr>
          <w:rFonts w:ascii="Times New Roman" w:hAnsi="Times New Roman" w:cs="Times New Roman"/>
          <w:sz w:val="24"/>
          <w:szCs w:val="24"/>
        </w:rPr>
      </w:pPr>
      <w:r w:rsidRPr="0018063B">
        <w:rPr>
          <w:rFonts w:ascii="Times New Roman" w:hAnsi="Times New Roman" w:cs="Times New Roman"/>
          <w:b/>
          <w:sz w:val="24"/>
          <w:szCs w:val="24"/>
        </w:rPr>
        <w:t>A.</w:t>
      </w:r>
      <w:r w:rsidRPr="00D75E7E">
        <w:rPr>
          <w:rFonts w:ascii="Times New Roman" w:hAnsi="Times New Roman" w:cs="Times New Roman"/>
          <w:sz w:val="24"/>
          <w:szCs w:val="24"/>
        </w:rPr>
        <w:t> </w:t>
      </w:r>
      <w:r>
        <w:rPr>
          <w:rFonts w:ascii="Times New Roman" w:hAnsi="Times New Roman" w:cs="Times New Roman"/>
          <w:sz w:val="24"/>
          <w:szCs w:val="24"/>
        </w:rPr>
        <w:t>The corridor for which the coalition</w:t>
      </w:r>
      <w:r w:rsidR="00543A01">
        <w:rPr>
          <w:rFonts w:ascii="Times New Roman" w:hAnsi="Times New Roman" w:cs="Times New Roman"/>
          <w:sz w:val="24"/>
          <w:szCs w:val="24"/>
        </w:rPr>
        <w:t xml:space="preserve"> or organization is targeting must be multistate in nature. Although only one </w:t>
      </w:r>
      <w:r w:rsidR="00FC0037" w:rsidRPr="00D75E7E">
        <w:rPr>
          <w:rFonts w:ascii="Times New Roman" w:hAnsi="Times New Roman" w:cs="Times New Roman"/>
          <w:sz w:val="24"/>
          <w:szCs w:val="24"/>
        </w:rPr>
        <w:t xml:space="preserve">State Department of Transportation </w:t>
      </w:r>
      <w:r w:rsidR="00FC0037">
        <w:rPr>
          <w:rFonts w:ascii="Times New Roman" w:hAnsi="Times New Roman" w:cs="Times New Roman"/>
          <w:sz w:val="24"/>
          <w:szCs w:val="24"/>
        </w:rPr>
        <w:t xml:space="preserve">(DOT) </w:t>
      </w:r>
      <w:r w:rsidR="00543A01">
        <w:rPr>
          <w:rFonts w:ascii="Times New Roman" w:hAnsi="Times New Roman" w:cs="Times New Roman"/>
          <w:sz w:val="24"/>
          <w:szCs w:val="24"/>
        </w:rPr>
        <w:t>must be involved as the applicant</w:t>
      </w:r>
      <w:r w:rsidR="00D86D30">
        <w:rPr>
          <w:rFonts w:ascii="Times New Roman" w:hAnsi="Times New Roman" w:cs="Times New Roman"/>
          <w:sz w:val="24"/>
          <w:szCs w:val="24"/>
        </w:rPr>
        <w:t>,</w:t>
      </w:r>
      <w:r w:rsidR="00543A01">
        <w:rPr>
          <w:rFonts w:ascii="Times New Roman" w:hAnsi="Times New Roman" w:cs="Times New Roman"/>
          <w:sz w:val="24"/>
          <w:szCs w:val="24"/>
        </w:rPr>
        <w:t xml:space="preserve"> it is advisable that entities in the other States along the targeted corridor be part of the group and identified as actual or potential members in the submission.</w:t>
      </w:r>
    </w:p>
    <w:p w:rsidR="00710AD9" w:rsidRPr="00D75E7E" w:rsidRDefault="00710AD9">
      <w:pPr>
        <w:rPr>
          <w:rFonts w:ascii="Times New Roman" w:hAnsi="Times New Roman" w:cs="Times New Roman"/>
          <w:sz w:val="24"/>
          <w:szCs w:val="24"/>
        </w:rPr>
      </w:pPr>
    </w:p>
    <w:p w:rsidR="00510CBF" w:rsidRPr="00D75E7E" w:rsidRDefault="00510CBF" w:rsidP="00510CBF">
      <w:pPr>
        <w:rPr>
          <w:rFonts w:ascii="Times New Roman" w:hAnsi="Times New Roman" w:cs="Times New Roman"/>
          <w:sz w:val="24"/>
          <w:szCs w:val="24"/>
        </w:rPr>
      </w:pPr>
      <w:r w:rsidRPr="00EF6080">
        <w:rPr>
          <w:rFonts w:ascii="Times New Roman" w:hAnsi="Times New Roman" w:cs="Times New Roman"/>
          <w:b/>
          <w:sz w:val="24"/>
          <w:szCs w:val="24"/>
        </w:rPr>
        <w:t>Q.</w:t>
      </w:r>
      <w:r w:rsidRPr="00D75E7E">
        <w:rPr>
          <w:rFonts w:ascii="Times New Roman" w:hAnsi="Times New Roman" w:cs="Times New Roman"/>
          <w:sz w:val="24"/>
          <w:szCs w:val="24"/>
        </w:rPr>
        <w:t xml:space="preserve">  Are non-State DOTs eligible </w:t>
      </w:r>
      <w:r w:rsidR="00266CF7">
        <w:rPr>
          <w:rFonts w:ascii="Times New Roman" w:hAnsi="Times New Roman" w:cs="Times New Roman"/>
          <w:sz w:val="24"/>
          <w:szCs w:val="24"/>
        </w:rPr>
        <w:t>to participate</w:t>
      </w:r>
      <w:r w:rsidRPr="00D75E7E">
        <w:rPr>
          <w:rFonts w:ascii="Times New Roman" w:hAnsi="Times New Roman" w:cs="Times New Roman"/>
          <w:sz w:val="24"/>
          <w:szCs w:val="24"/>
        </w:rPr>
        <w:t>?</w:t>
      </w:r>
    </w:p>
    <w:p w:rsidR="00510CBF" w:rsidRDefault="00510CBF" w:rsidP="00510CBF">
      <w:pPr>
        <w:rPr>
          <w:rFonts w:ascii="Times New Roman" w:hAnsi="Times New Roman" w:cs="Times New Roman"/>
          <w:sz w:val="24"/>
          <w:szCs w:val="24"/>
        </w:rPr>
      </w:pPr>
      <w:r w:rsidRPr="0018063B">
        <w:rPr>
          <w:rFonts w:ascii="Times New Roman" w:hAnsi="Times New Roman" w:cs="Times New Roman"/>
          <w:b/>
          <w:sz w:val="24"/>
          <w:szCs w:val="24"/>
        </w:rPr>
        <w:t>A.</w:t>
      </w:r>
      <w:r w:rsidRPr="00D75E7E">
        <w:rPr>
          <w:rFonts w:ascii="Times New Roman" w:hAnsi="Times New Roman" w:cs="Times New Roman"/>
          <w:sz w:val="24"/>
          <w:szCs w:val="24"/>
        </w:rPr>
        <w:t xml:space="preserve">  Although the applicant must be a State </w:t>
      </w:r>
      <w:r w:rsidR="00FC0037">
        <w:rPr>
          <w:rFonts w:ascii="Times New Roman" w:hAnsi="Times New Roman" w:cs="Times New Roman"/>
          <w:sz w:val="24"/>
          <w:szCs w:val="24"/>
        </w:rPr>
        <w:t>DOT</w:t>
      </w:r>
      <w:r w:rsidR="00266CF7">
        <w:rPr>
          <w:rFonts w:ascii="Times New Roman" w:hAnsi="Times New Roman" w:cs="Times New Roman"/>
          <w:sz w:val="24"/>
          <w:szCs w:val="24"/>
        </w:rPr>
        <w:t>,</w:t>
      </w:r>
      <w:r w:rsidR="00FC0037">
        <w:rPr>
          <w:rFonts w:ascii="Times New Roman" w:hAnsi="Times New Roman" w:cs="Times New Roman"/>
          <w:sz w:val="24"/>
          <w:szCs w:val="24"/>
        </w:rPr>
        <w:t xml:space="preserve"> </w:t>
      </w:r>
      <w:r w:rsidRPr="00D75E7E">
        <w:rPr>
          <w:rFonts w:ascii="Times New Roman" w:hAnsi="Times New Roman" w:cs="Times New Roman"/>
          <w:sz w:val="24"/>
          <w:szCs w:val="24"/>
        </w:rPr>
        <w:t>other entities can be party to the coalition or organization and receive funds through the State DOT using Federal-aid Highway contract procedures.</w:t>
      </w:r>
      <w:r>
        <w:rPr>
          <w:rFonts w:ascii="Times New Roman" w:hAnsi="Times New Roman" w:cs="Times New Roman"/>
          <w:sz w:val="24"/>
          <w:szCs w:val="24"/>
        </w:rPr>
        <w:t xml:space="preserve"> </w:t>
      </w:r>
      <w:r w:rsidRPr="000876DA">
        <w:rPr>
          <w:rFonts w:ascii="Times New Roman" w:hAnsi="Times New Roman" w:cs="Times New Roman"/>
          <w:sz w:val="24"/>
          <w:szCs w:val="24"/>
        </w:rPr>
        <w:t>The application should demonstrate that State DOTs involved in the coalition/partnership are willing to receive MCOM allocations and manage contracts, projects, etc. in keeping with established Federal-aid highway procedures.</w:t>
      </w:r>
    </w:p>
    <w:p w:rsidR="00DE3A45" w:rsidRDefault="00DE3A45" w:rsidP="00DE3A45">
      <w:pPr>
        <w:rPr>
          <w:rFonts w:ascii="Times New Roman" w:hAnsi="Times New Roman" w:cs="Times New Roman"/>
          <w:b/>
          <w:sz w:val="24"/>
          <w:szCs w:val="24"/>
        </w:rPr>
      </w:pPr>
    </w:p>
    <w:p w:rsidR="00DE3A45" w:rsidRDefault="00DE3A45" w:rsidP="00DE3A45">
      <w:pPr>
        <w:rPr>
          <w:rFonts w:ascii="Times New Roman" w:hAnsi="Times New Roman" w:cs="Times New Roman"/>
          <w:sz w:val="24"/>
          <w:szCs w:val="24"/>
        </w:rPr>
      </w:pPr>
      <w:r w:rsidRPr="0018063B">
        <w:rPr>
          <w:rFonts w:ascii="Times New Roman" w:hAnsi="Times New Roman" w:cs="Times New Roman"/>
          <w:b/>
          <w:sz w:val="24"/>
          <w:szCs w:val="24"/>
        </w:rPr>
        <w:t>Q.</w:t>
      </w:r>
      <w:r w:rsidRPr="00D75E7E">
        <w:rPr>
          <w:rFonts w:ascii="Times New Roman" w:hAnsi="Times New Roman" w:cs="Times New Roman"/>
          <w:sz w:val="24"/>
          <w:szCs w:val="24"/>
        </w:rPr>
        <w:t xml:space="preserve">  </w:t>
      </w:r>
      <w:r w:rsidRPr="00DE3A45">
        <w:rPr>
          <w:rFonts w:ascii="Times New Roman" w:hAnsi="Times New Roman" w:cs="Times New Roman"/>
          <w:sz w:val="24"/>
          <w:szCs w:val="24"/>
        </w:rPr>
        <w:t xml:space="preserve">Does </w:t>
      </w:r>
      <w:r w:rsidR="004576B4">
        <w:rPr>
          <w:rFonts w:ascii="Times New Roman" w:hAnsi="Times New Roman" w:cs="Times New Roman"/>
          <w:sz w:val="24"/>
          <w:szCs w:val="24"/>
        </w:rPr>
        <w:t xml:space="preserve">an </w:t>
      </w:r>
      <w:r w:rsidRPr="00DE3A45">
        <w:rPr>
          <w:rFonts w:ascii="Times New Roman" w:hAnsi="Times New Roman" w:cs="Times New Roman"/>
          <w:sz w:val="24"/>
          <w:szCs w:val="24"/>
        </w:rPr>
        <w:t xml:space="preserve">award need to be used within </w:t>
      </w:r>
      <w:r w:rsidR="00D86D30">
        <w:rPr>
          <w:rFonts w:ascii="Times New Roman" w:hAnsi="Times New Roman" w:cs="Times New Roman"/>
          <w:sz w:val="24"/>
          <w:szCs w:val="24"/>
        </w:rPr>
        <w:t xml:space="preserve">a </w:t>
      </w:r>
      <w:r w:rsidRPr="00DE3A45">
        <w:rPr>
          <w:rFonts w:ascii="Times New Roman" w:hAnsi="Times New Roman" w:cs="Times New Roman"/>
          <w:sz w:val="24"/>
          <w:szCs w:val="24"/>
        </w:rPr>
        <w:t>single year?</w:t>
      </w:r>
    </w:p>
    <w:p w:rsidR="00DE3A45" w:rsidRDefault="00DE3A45" w:rsidP="00DE3A45">
      <w:pPr>
        <w:rPr>
          <w:rFonts w:ascii="Times New Roman" w:hAnsi="Times New Roman" w:cs="Times New Roman"/>
          <w:sz w:val="24"/>
          <w:szCs w:val="24"/>
        </w:rPr>
      </w:pPr>
      <w:r w:rsidRPr="0018063B">
        <w:rPr>
          <w:rFonts w:ascii="Times New Roman" w:hAnsi="Times New Roman" w:cs="Times New Roman"/>
          <w:b/>
          <w:sz w:val="24"/>
          <w:szCs w:val="24"/>
        </w:rPr>
        <w:t>A.</w:t>
      </w:r>
      <w:r>
        <w:rPr>
          <w:rFonts w:ascii="Times New Roman" w:hAnsi="Times New Roman" w:cs="Times New Roman"/>
          <w:sz w:val="24"/>
          <w:szCs w:val="24"/>
        </w:rPr>
        <w:t xml:space="preserve"> No, the funds are available to carry out the coalition’s program and projects objectives and </w:t>
      </w:r>
      <w:r w:rsidR="004576B4">
        <w:rPr>
          <w:rFonts w:ascii="Times New Roman" w:hAnsi="Times New Roman" w:cs="Times New Roman"/>
          <w:sz w:val="24"/>
          <w:szCs w:val="24"/>
        </w:rPr>
        <w:t xml:space="preserve">are </w:t>
      </w:r>
      <w:r>
        <w:rPr>
          <w:rFonts w:ascii="Times New Roman" w:hAnsi="Times New Roman" w:cs="Times New Roman"/>
          <w:sz w:val="24"/>
          <w:szCs w:val="24"/>
        </w:rPr>
        <w:t xml:space="preserve">not limited to a specific time period. </w:t>
      </w:r>
      <w:r w:rsidR="00ED60D5">
        <w:rPr>
          <w:rFonts w:ascii="Times New Roman" w:hAnsi="Times New Roman" w:cs="Times New Roman"/>
          <w:sz w:val="24"/>
          <w:szCs w:val="24"/>
        </w:rPr>
        <w:t>However, it is recommended an estimated schedule of expenditure be included in the submission.</w:t>
      </w:r>
    </w:p>
    <w:p w:rsidR="00710AD9" w:rsidRDefault="00710AD9" w:rsidP="00510CBF">
      <w:pPr>
        <w:rPr>
          <w:rFonts w:ascii="Times New Roman" w:hAnsi="Times New Roman" w:cs="Times New Roman"/>
          <w:sz w:val="24"/>
          <w:szCs w:val="24"/>
        </w:rPr>
      </w:pPr>
    </w:p>
    <w:p w:rsidR="00C42FC8" w:rsidRDefault="00D75E7E">
      <w:pPr>
        <w:rPr>
          <w:rFonts w:ascii="Times New Roman" w:hAnsi="Times New Roman" w:cs="Times New Roman"/>
          <w:sz w:val="24"/>
          <w:szCs w:val="24"/>
        </w:rPr>
      </w:pPr>
      <w:r w:rsidRPr="0018063B">
        <w:rPr>
          <w:rFonts w:ascii="Times New Roman" w:hAnsi="Times New Roman" w:cs="Times New Roman"/>
          <w:b/>
          <w:sz w:val="24"/>
          <w:szCs w:val="24"/>
        </w:rPr>
        <w:lastRenderedPageBreak/>
        <w:t>Q.</w:t>
      </w:r>
      <w:r w:rsidRPr="00D75E7E">
        <w:rPr>
          <w:rFonts w:ascii="Times New Roman" w:hAnsi="Times New Roman" w:cs="Times New Roman"/>
          <w:sz w:val="24"/>
          <w:szCs w:val="24"/>
        </w:rPr>
        <w:t xml:space="preserve">  </w:t>
      </w:r>
      <w:r w:rsidR="00C42FC8" w:rsidRPr="00D75E7E">
        <w:rPr>
          <w:rFonts w:ascii="Times New Roman" w:hAnsi="Times New Roman" w:cs="Times New Roman"/>
          <w:sz w:val="24"/>
          <w:szCs w:val="24"/>
        </w:rPr>
        <w:t xml:space="preserve">Is the funding stated ($7 million) </w:t>
      </w:r>
      <w:r w:rsidR="004576B4">
        <w:rPr>
          <w:rFonts w:ascii="Times New Roman" w:hAnsi="Times New Roman" w:cs="Times New Roman"/>
          <w:sz w:val="24"/>
          <w:szCs w:val="24"/>
        </w:rPr>
        <w:t xml:space="preserve">the funding available </w:t>
      </w:r>
      <w:r w:rsidR="00C42FC8" w:rsidRPr="00D75E7E">
        <w:rPr>
          <w:rFonts w:ascii="Times New Roman" w:hAnsi="Times New Roman" w:cs="Times New Roman"/>
          <w:sz w:val="24"/>
          <w:szCs w:val="24"/>
        </w:rPr>
        <w:t>per grant or the</w:t>
      </w:r>
      <w:r w:rsidR="004576B4">
        <w:rPr>
          <w:rFonts w:ascii="Times New Roman" w:hAnsi="Times New Roman" w:cs="Times New Roman"/>
          <w:sz w:val="24"/>
          <w:szCs w:val="24"/>
        </w:rPr>
        <w:t xml:space="preserve"> funding available for the</w:t>
      </w:r>
      <w:r w:rsidR="00C42FC8" w:rsidRPr="00D75E7E">
        <w:rPr>
          <w:rFonts w:ascii="Times New Roman" w:hAnsi="Times New Roman" w:cs="Times New Roman"/>
          <w:sz w:val="24"/>
          <w:szCs w:val="24"/>
        </w:rPr>
        <w:t xml:space="preserve"> entire program?</w:t>
      </w:r>
    </w:p>
    <w:p w:rsidR="000876DA" w:rsidRPr="001C34AD" w:rsidRDefault="000876DA">
      <w:pPr>
        <w:rPr>
          <w:rFonts w:ascii="Times New Roman" w:hAnsi="Times New Roman" w:cs="Times New Roman"/>
          <w:sz w:val="24"/>
          <w:szCs w:val="24"/>
        </w:rPr>
      </w:pPr>
      <w:r w:rsidRPr="001C34AD">
        <w:rPr>
          <w:rFonts w:ascii="Times New Roman" w:hAnsi="Times New Roman" w:cs="Times New Roman"/>
          <w:b/>
          <w:sz w:val="24"/>
          <w:szCs w:val="24"/>
        </w:rPr>
        <w:t>A.</w:t>
      </w:r>
      <w:r w:rsidRPr="001C34AD">
        <w:rPr>
          <w:rFonts w:ascii="Times New Roman" w:hAnsi="Times New Roman" w:cs="Times New Roman"/>
          <w:sz w:val="24"/>
          <w:szCs w:val="24"/>
        </w:rPr>
        <w:t xml:space="preserve"> The $7m is the total of all awards.  There could be multiple awards</w:t>
      </w:r>
      <w:r w:rsidR="004576B4" w:rsidRPr="001C34AD">
        <w:rPr>
          <w:rFonts w:ascii="Times New Roman" w:hAnsi="Times New Roman" w:cs="Times New Roman"/>
          <w:sz w:val="24"/>
          <w:szCs w:val="24"/>
        </w:rPr>
        <w:t>.</w:t>
      </w:r>
    </w:p>
    <w:p w:rsidR="001C34AD" w:rsidRDefault="001C34AD" w:rsidP="001C34AD">
      <w:pPr>
        <w:pStyle w:val="PlainText"/>
        <w:rPr>
          <w:rFonts w:ascii="Times New Roman" w:hAnsi="Times New Roman"/>
          <w:b/>
          <w:sz w:val="24"/>
          <w:szCs w:val="24"/>
        </w:rPr>
      </w:pPr>
    </w:p>
    <w:p w:rsidR="001C34AD" w:rsidRPr="001C34AD" w:rsidRDefault="001C34AD" w:rsidP="001C34AD">
      <w:pPr>
        <w:pStyle w:val="PlainText"/>
        <w:rPr>
          <w:rFonts w:ascii="Times New Roman" w:hAnsi="Times New Roman"/>
          <w:sz w:val="24"/>
          <w:szCs w:val="24"/>
        </w:rPr>
      </w:pPr>
      <w:r w:rsidRPr="001C34AD">
        <w:rPr>
          <w:rFonts w:ascii="Times New Roman" w:hAnsi="Times New Roman"/>
          <w:b/>
          <w:sz w:val="24"/>
          <w:szCs w:val="24"/>
        </w:rPr>
        <w:t>Q.</w:t>
      </w:r>
      <w:r w:rsidRPr="001C34AD">
        <w:rPr>
          <w:rFonts w:ascii="Times New Roman" w:hAnsi="Times New Roman"/>
          <w:sz w:val="24"/>
          <w:szCs w:val="24"/>
        </w:rPr>
        <w:t xml:space="preserve"> Can funding be sent directly to a non-lead State DOT belonging to the coalition?</w:t>
      </w:r>
    </w:p>
    <w:p w:rsidR="001C34AD" w:rsidRPr="001C34AD" w:rsidRDefault="001C34AD" w:rsidP="001C34AD">
      <w:pPr>
        <w:pStyle w:val="PlainText"/>
        <w:rPr>
          <w:rFonts w:ascii="Times New Roman" w:hAnsi="Times New Roman"/>
          <w:sz w:val="24"/>
          <w:szCs w:val="24"/>
        </w:rPr>
      </w:pPr>
    </w:p>
    <w:p w:rsidR="001C34AD" w:rsidRDefault="001C34AD" w:rsidP="001C34AD">
      <w:pPr>
        <w:pStyle w:val="PlainText"/>
        <w:rPr>
          <w:rFonts w:ascii="Times New Roman" w:hAnsi="Times New Roman"/>
          <w:sz w:val="24"/>
          <w:szCs w:val="24"/>
        </w:rPr>
      </w:pPr>
      <w:r w:rsidRPr="001C34AD">
        <w:rPr>
          <w:rFonts w:ascii="Times New Roman" w:hAnsi="Times New Roman"/>
          <w:b/>
          <w:sz w:val="24"/>
          <w:szCs w:val="24"/>
        </w:rPr>
        <w:t>A</w:t>
      </w:r>
      <w:r w:rsidRPr="001C34AD">
        <w:rPr>
          <w:rFonts w:ascii="Times New Roman" w:hAnsi="Times New Roman"/>
          <w:sz w:val="24"/>
          <w:szCs w:val="24"/>
        </w:rPr>
        <w:t>. Yes, another State DOT in the coalition can directly receive funding thus avoiding a State to State transfer.</w:t>
      </w:r>
    </w:p>
    <w:p w:rsidR="001C34AD" w:rsidRPr="001C34AD" w:rsidRDefault="001C34AD" w:rsidP="001C34AD">
      <w:pPr>
        <w:pStyle w:val="PlainText"/>
        <w:rPr>
          <w:rFonts w:ascii="Times New Roman" w:hAnsi="Times New Roman"/>
          <w:sz w:val="24"/>
          <w:szCs w:val="24"/>
        </w:rPr>
      </w:pPr>
    </w:p>
    <w:p w:rsidR="001C34AD" w:rsidRDefault="001C34AD">
      <w:pPr>
        <w:rPr>
          <w:rFonts w:ascii="Times New Roman" w:hAnsi="Times New Roman" w:cs="Times New Roman"/>
          <w:b/>
          <w:sz w:val="24"/>
          <w:szCs w:val="24"/>
        </w:rPr>
      </w:pPr>
    </w:p>
    <w:p w:rsidR="00C42FC8" w:rsidRPr="00D75E7E" w:rsidRDefault="00D75E7E">
      <w:pPr>
        <w:rPr>
          <w:rFonts w:ascii="Times New Roman" w:hAnsi="Times New Roman" w:cs="Times New Roman"/>
          <w:sz w:val="24"/>
          <w:szCs w:val="24"/>
        </w:rPr>
      </w:pPr>
      <w:r w:rsidRPr="0018063B">
        <w:rPr>
          <w:rFonts w:ascii="Times New Roman" w:hAnsi="Times New Roman" w:cs="Times New Roman"/>
          <w:b/>
          <w:sz w:val="24"/>
          <w:szCs w:val="24"/>
        </w:rPr>
        <w:t>Q.</w:t>
      </w:r>
      <w:r w:rsidRPr="00D75E7E">
        <w:rPr>
          <w:rFonts w:ascii="Times New Roman" w:hAnsi="Times New Roman" w:cs="Times New Roman"/>
          <w:sz w:val="24"/>
          <w:szCs w:val="24"/>
        </w:rPr>
        <w:t xml:space="preserve">  </w:t>
      </w:r>
      <w:r w:rsidR="00C42FC8" w:rsidRPr="00D75E7E">
        <w:rPr>
          <w:rFonts w:ascii="Times New Roman" w:hAnsi="Times New Roman" w:cs="Times New Roman"/>
          <w:sz w:val="24"/>
          <w:szCs w:val="24"/>
        </w:rPr>
        <w:t>What types of projects are eligible?</w:t>
      </w:r>
    </w:p>
    <w:p w:rsidR="00ED0A64" w:rsidRDefault="00D75E7E">
      <w:pPr>
        <w:rPr>
          <w:rFonts w:ascii="Times New Roman" w:hAnsi="Times New Roman" w:cs="Times New Roman"/>
          <w:sz w:val="24"/>
          <w:szCs w:val="24"/>
        </w:rPr>
      </w:pPr>
      <w:r w:rsidRPr="0018063B">
        <w:rPr>
          <w:rFonts w:ascii="Times New Roman" w:hAnsi="Times New Roman" w:cs="Times New Roman"/>
          <w:b/>
          <w:sz w:val="24"/>
          <w:szCs w:val="24"/>
        </w:rPr>
        <w:t>A.</w:t>
      </w:r>
      <w:r w:rsidRPr="00D75E7E">
        <w:rPr>
          <w:rFonts w:ascii="Times New Roman" w:hAnsi="Times New Roman" w:cs="Times New Roman"/>
          <w:sz w:val="24"/>
          <w:szCs w:val="24"/>
        </w:rPr>
        <w:t xml:space="preserve">  </w:t>
      </w:r>
      <w:r w:rsidR="00FA6131">
        <w:rPr>
          <w:rFonts w:ascii="Times New Roman" w:hAnsi="Times New Roman" w:cs="Times New Roman"/>
          <w:sz w:val="24"/>
          <w:szCs w:val="24"/>
        </w:rPr>
        <w:t xml:space="preserve">The program is </w:t>
      </w:r>
      <w:r w:rsidR="004576B4">
        <w:rPr>
          <w:rFonts w:ascii="Times New Roman" w:hAnsi="Times New Roman" w:cs="Times New Roman"/>
          <w:sz w:val="24"/>
          <w:szCs w:val="24"/>
        </w:rPr>
        <w:t xml:space="preserve">designed </w:t>
      </w:r>
      <w:r w:rsidR="00FA6131">
        <w:rPr>
          <w:rFonts w:ascii="Times New Roman" w:hAnsi="Times New Roman" w:cs="Times New Roman"/>
          <w:sz w:val="24"/>
          <w:szCs w:val="24"/>
        </w:rPr>
        <w:t xml:space="preserve">to </w:t>
      </w:r>
      <w:r w:rsidR="00FA6131" w:rsidRPr="00E2516E">
        <w:rPr>
          <w:rFonts w:ascii="Times New Roman" w:hAnsi="Times New Roman" w:cs="Times New Roman"/>
          <w:sz w:val="24"/>
          <w:szCs w:val="24"/>
        </w:rPr>
        <w:t>promote regional cooperation, planning, and shared project implementation</w:t>
      </w:r>
      <w:r w:rsidR="00FA6131">
        <w:rPr>
          <w:rFonts w:ascii="Times New Roman" w:hAnsi="Times New Roman" w:cs="Times New Roman"/>
          <w:sz w:val="24"/>
          <w:szCs w:val="24"/>
        </w:rPr>
        <w:t xml:space="preserve">. </w:t>
      </w:r>
      <w:r w:rsidR="008E7C42">
        <w:rPr>
          <w:rFonts w:ascii="Times New Roman" w:hAnsi="Times New Roman" w:cs="Times New Roman"/>
          <w:sz w:val="24"/>
          <w:szCs w:val="24"/>
        </w:rPr>
        <w:t xml:space="preserve">The program is focused on </w:t>
      </w:r>
      <w:r w:rsidR="00FA6131" w:rsidRPr="00E2516E">
        <w:rPr>
          <w:rFonts w:ascii="Times New Roman" w:hAnsi="Times New Roman" w:cs="Times New Roman"/>
          <w:sz w:val="24"/>
          <w:szCs w:val="24"/>
        </w:rPr>
        <w:t xml:space="preserve">research, operational testing, evaluation, </w:t>
      </w:r>
      <w:r w:rsidR="007A5247">
        <w:rPr>
          <w:rFonts w:ascii="Times New Roman" w:hAnsi="Times New Roman" w:cs="Times New Roman"/>
          <w:sz w:val="24"/>
          <w:szCs w:val="24"/>
        </w:rPr>
        <w:t xml:space="preserve">and </w:t>
      </w:r>
      <w:r w:rsidR="00FA6131" w:rsidRPr="00E2516E">
        <w:rPr>
          <w:rFonts w:ascii="Times New Roman" w:hAnsi="Times New Roman" w:cs="Times New Roman"/>
          <w:sz w:val="24"/>
          <w:szCs w:val="24"/>
        </w:rPr>
        <w:t>technology transfer</w:t>
      </w:r>
      <w:r w:rsidR="007A5247">
        <w:rPr>
          <w:rFonts w:ascii="Times New Roman" w:hAnsi="Times New Roman" w:cs="Times New Roman"/>
          <w:sz w:val="24"/>
          <w:szCs w:val="24"/>
        </w:rPr>
        <w:t xml:space="preserve"> activities</w:t>
      </w:r>
      <w:r w:rsidR="008E7C42">
        <w:rPr>
          <w:rFonts w:ascii="Times New Roman" w:hAnsi="Times New Roman" w:cs="Times New Roman"/>
          <w:sz w:val="24"/>
          <w:szCs w:val="24"/>
        </w:rPr>
        <w:t xml:space="preserve">.  </w:t>
      </w:r>
      <w:r>
        <w:rPr>
          <w:rFonts w:ascii="Times New Roman" w:hAnsi="Times New Roman" w:cs="Times New Roman"/>
          <w:sz w:val="24"/>
          <w:szCs w:val="24"/>
        </w:rPr>
        <w:t xml:space="preserve">  However, it is recognized that</w:t>
      </w:r>
      <w:r w:rsidR="00DE31C6">
        <w:rPr>
          <w:rFonts w:ascii="Times New Roman" w:hAnsi="Times New Roman" w:cs="Times New Roman"/>
          <w:sz w:val="24"/>
          <w:szCs w:val="24"/>
        </w:rPr>
        <w:t xml:space="preserve"> </w:t>
      </w:r>
      <w:r w:rsidR="00FC0037">
        <w:rPr>
          <w:rFonts w:ascii="Times New Roman" w:hAnsi="Times New Roman" w:cs="Times New Roman"/>
          <w:sz w:val="24"/>
          <w:szCs w:val="24"/>
        </w:rPr>
        <w:t xml:space="preserve">minimal </w:t>
      </w:r>
      <w:r w:rsidR="00D07646">
        <w:rPr>
          <w:rFonts w:ascii="Times New Roman" w:hAnsi="Times New Roman" w:cs="Times New Roman"/>
          <w:sz w:val="24"/>
          <w:szCs w:val="24"/>
        </w:rPr>
        <w:t>pre-</w:t>
      </w:r>
      <w:r w:rsidR="00FC0037">
        <w:rPr>
          <w:rFonts w:ascii="Times New Roman" w:hAnsi="Times New Roman" w:cs="Times New Roman"/>
          <w:sz w:val="24"/>
          <w:szCs w:val="24"/>
        </w:rPr>
        <w:t xml:space="preserve">deployment </w:t>
      </w:r>
      <w:r w:rsidR="00D07646">
        <w:rPr>
          <w:rFonts w:ascii="Times New Roman" w:hAnsi="Times New Roman" w:cs="Times New Roman"/>
          <w:sz w:val="24"/>
          <w:szCs w:val="24"/>
        </w:rPr>
        <w:t xml:space="preserve">equipment purchase </w:t>
      </w:r>
      <w:r w:rsidR="00FC0037">
        <w:rPr>
          <w:rFonts w:ascii="Times New Roman" w:hAnsi="Times New Roman" w:cs="Times New Roman"/>
          <w:sz w:val="24"/>
          <w:szCs w:val="24"/>
        </w:rPr>
        <w:t xml:space="preserve">or construction may be necessary to accomplish </w:t>
      </w:r>
      <w:r w:rsidR="00EC5090">
        <w:rPr>
          <w:rFonts w:ascii="Times New Roman" w:hAnsi="Times New Roman" w:cs="Times New Roman"/>
          <w:sz w:val="24"/>
          <w:szCs w:val="24"/>
        </w:rPr>
        <w:t xml:space="preserve">the </w:t>
      </w:r>
      <w:r w:rsidR="00FC0037">
        <w:rPr>
          <w:rFonts w:ascii="Times New Roman" w:hAnsi="Times New Roman" w:cs="Times New Roman"/>
          <w:sz w:val="24"/>
          <w:szCs w:val="24"/>
        </w:rPr>
        <w:t>coalition</w:t>
      </w:r>
      <w:r w:rsidR="00EC5090">
        <w:rPr>
          <w:rFonts w:ascii="Times New Roman" w:hAnsi="Times New Roman" w:cs="Times New Roman"/>
          <w:sz w:val="24"/>
          <w:szCs w:val="24"/>
        </w:rPr>
        <w:t>’s</w:t>
      </w:r>
      <w:r w:rsidR="00FC0037">
        <w:rPr>
          <w:rFonts w:ascii="Times New Roman" w:hAnsi="Times New Roman" w:cs="Times New Roman"/>
          <w:sz w:val="24"/>
          <w:szCs w:val="24"/>
        </w:rPr>
        <w:t xml:space="preserve"> </w:t>
      </w:r>
      <w:r w:rsidR="00FA6131">
        <w:rPr>
          <w:rFonts w:ascii="Times New Roman" w:hAnsi="Times New Roman" w:cs="Times New Roman"/>
          <w:sz w:val="24"/>
          <w:szCs w:val="24"/>
        </w:rPr>
        <w:t>research</w:t>
      </w:r>
      <w:r w:rsidR="00D07646">
        <w:rPr>
          <w:rFonts w:ascii="Times New Roman" w:hAnsi="Times New Roman" w:cs="Times New Roman"/>
          <w:sz w:val="24"/>
          <w:szCs w:val="24"/>
        </w:rPr>
        <w:t xml:space="preserve"> / study</w:t>
      </w:r>
      <w:r w:rsidR="00FA6131">
        <w:rPr>
          <w:rFonts w:ascii="Times New Roman" w:hAnsi="Times New Roman" w:cs="Times New Roman"/>
          <w:sz w:val="24"/>
          <w:szCs w:val="24"/>
        </w:rPr>
        <w:t xml:space="preserve"> </w:t>
      </w:r>
      <w:r w:rsidR="00FC0037">
        <w:rPr>
          <w:rFonts w:ascii="Times New Roman" w:hAnsi="Times New Roman" w:cs="Times New Roman"/>
          <w:sz w:val="24"/>
          <w:szCs w:val="24"/>
        </w:rPr>
        <w:t>objectives</w:t>
      </w:r>
      <w:r w:rsidR="00D07646">
        <w:rPr>
          <w:rFonts w:ascii="Times New Roman" w:hAnsi="Times New Roman" w:cs="Times New Roman"/>
          <w:sz w:val="24"/>
          <w:szCs w:val="24"/>
        </w:rPr>
        <w:t xml:space="preserve"> for improved corridor operation and management</w:t>
      </w:r>
      <w:r w:rsidR="00FC0037">
        <w:rPr>
          <w:rFonts w:ascii="Times New Roman" w:hAnsi="Times New Roman" w:cs="Times New Roman"/>
          <w:sz w:val="24"/>
          <w:szCs w:val="24"/>
        </w:rPr>
        <w:t>.</w:t>
      </w:r>
      <w:r w:rsidR="00DE31C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10AD9" w:rsidRPr="00D75E7E" w:rsidRDefault="00710AD9">
      <w:pPr>
        <w:rPr>
          <w:rFonts w:ascii="Times New Roman" w:hAnsi="Times New Roman" w:cs="Times New Roman"/>
          <w:sz w:val="24"/>
          <w:szCs w:val="24"/>
        </w:rPr>
      </w:pPr>
    </w:p>
    <w:p w:rsidR="00C42FC8" w:rsidRPr="00D75E7E" w:rsidRDefault="00D75E7E">
      <w:pPr>
        <w:rPr>
          <w:rFonts w:ascii="Times New Roman" w:hAnsi="Times New Roman" w:cs="Times New Roman"/>
          <w:sz w:val="24"/>
          <w:szCs w:val="24"/>
        </w:rPr>
      </w:pPr>
      <w:r w:rsidRPr="00710AD9">
        <w:rPr>
          <w:rFonts w:ascii="Times New Roman" w:hAnsi="Times New Roman" w:cs="Times New Roman"/>
          <w:b/>
          <w:sz w:val="24"/>
          <w:szCs w:val="24"/>
        </w:rPr>
        <w:t>Q.</w:t>
      </w:r>
      <w:r w:rsidRPr="00D75E7E">
        <w:rPr>
          <w:rFonts w:ascii="Times New Roman" w:hAnsi="Times New Roman" w:cs="Times New Roman"/>
          <w:sz w:val="24"/>
          <w:szCs w:val="24"/>
        </w:rPr>
        <w:t xml:space="preserve">  </w:t>
      </w:r>
      <w:r w:rsidR="00C42FC8" w:rsidRPr="00D75E7E">
        <w:rPr>
          <w:rFonts w:ascii="Times New Roman" w:hAnsi="Times New Roman" w:cs="Times New Roman"/>
          <w:sz w:val="24"/>
          <w:szCs w:val="24"/>
        </w:rPr>
        <w:t xml:space="preserve">Can the match be non-monetary?  </w:t>
      </w:r>
    </w:p>
    <w:p w:rsidR="00F50E68" w:rsidRDefault="00D75E7E" w:rsidP="00F50E68">
      <w:pPr>
        <w:rPr>
          <w:rFonts w:ascii="Times New Roman" w:hAnsi="Times New Roman" w:cs="Times New Roman"/>
          <w:sz w:val="24"/>
          <w:szCs w:val="24"/>
        </w:rPr>
      </w:pPr>
      <w:r w:rsidRPr="00710AD9">
        <w:rPr>
          <w:rFonts w:ascii="Times New Roman" w:hAnsi="Times New Roman" w:cs="Times New Roman"/>
          <w:b/>
          <w:sz w:val="24"/>
          <w:szCs w:val="24"/>
        </w:rPr>
        <w:t>A.</w:t>
      </w:r>
      <w:r w:rsidRPr="00D75E7E">
        <w:rPr>
          <w:rFonts w:ascii="Times New Roman" w:hAnsi="Times New Roman" w:cs="Times New Roman"/>
          <w:sz w:val="24"/>
          <w:szCs w:val="24"/>
        </w:rPr>
        <w:t xml:space="preserve">  </w:t>
      </w:r>
      <w:r w:rsidR="00F50E68" w:rsidRPr="00D75E7E">
        <w:rPr>
          <w:rFonts w:ascii="Times New Roman" w:hAnsi="Times New Roman" w:cs="Times New Roman"/>
          <w:sz w:val="24"/>
          <w:szCs w:val="24"/>
        </w:rPr>
        <w:t>Non-monetary match can be products (</w:t>
      </w:r>
      <w:r w:rsidR="000D1EEF">
        <w:rPr>
          <w:rFonts w:ascii="Times New Roman" w:hAnsi="Times New Roman" w:cs="Times New Roman"/>
          <w:sz w:val="24"/>
          <w:szCs w:val="24"/>
        </w:rPr>
        <w:t>e.g.</w:t>
      </w:r>
      <w:r w:rsidR="00F50E68" w:rsidRPr="00D75E7E">
        <w:rPr>
          <w:rFonts w:ascii="Times New Roman" w:hAnsi="Times New Roman" w:cs="Times New Roman"/>
          <w:sz w:val="24"/>
          <w:szCs w:val="24"/>
        </w:rPr>
        <w:t xml:space="preserve"> software) or services (</w:t>
      </w:r>
      <w:r w:rsidR="000D1EEF">
        <w:rPr>
          <w:rFonts w:ascii="Times New Roman" w:hAnsi="Times New Roman" w:cs="Times New Roman"/>
          <w:sz w:val="24"/>
          <w:szCs w:val="24"/>
        </w:rPr>
        <w:t>e.g.</w:t>
      </w:r>
      <w:r w:rsidR="000D1EEF" w:rsidRPr="00D75E7E">
        <w:rPr>
          <w:rFonts w:ascii="Times New Roman" w:hAnsi="Times New Roman" w:cs="Times New Roman"/>
          <w:sz w:val="24"/>
          <w:szCs w:val="24"/>
        </w:rPr>
        <w:t xml:space="preserve"> </w:t>
      </w:r>
      <w:r w:rsidR="00F50E68" w:rsidRPr="00D75E7E">
        <w:rPr>
          <w:rFonts w:ascii="Times New Roman" w:hAnsi="Times New Roman" w:cs="Times New Roman"/>
          <w:sz w:val="24"/>
          <w:szCs w:val="24"/>
        </w:rPr>
        <w:t xml:space="preserve">staff time) but typically it is not </w:t>
      </w:r>
      <w:r w:rsidR="0086544B">
        <w:rPr>
          <w:rFonts w:ascii="Times New Roman" w:hAnsi="Times New Roman" w:cs="Times New Roman"/>
          <w:sz w:val="24"/>
          <w:szCs w:val="24"/>
        </w:rPr>
        <w:t>for things already accomplished</w:t>
      </w:r>
      <w:r w:rsidR="00F50E68" w:rsidRPr="00D75E7E">
        <w:rPr>
          <w:rFonts w:ascii="Times New Roman" w:hAnsi="Times New Roman" w:cs="Times New Roman"/>
          <w:sz w:val="24"/>
          <w:szCs w:val="24"/>
        </w:rPr>
        <w:t xml:space="preserve">.  </w:t>
      </w:r>
      <w:r w:rsidR="00366654">
        <w:rPr>
          <w:rFonts w:ascii="Times New Roman" w:hAnsi="Times New Roman" w:cs="Times New Roman"/>
          <w:sz w:val="24"/>
          <w:szCs w:val="24"/>
        </w:rPr>
        <w:t>It should be recognized that it is difficult to determine the value of these matches and as such t</w:t>
      </w:r>
      <w:r w:rsidR="00F50E68" w:rsidRPr="00D75E7E">
        <w:rPr>
          <w:rFonts w:ascii="Times New Roman" w:hAnsi="Times New Roman" w:cs="Times New Roman"/>
          <w:sz w:val="24"/>
          <w:szCs w:val="24"/>
        </w:rPr>
        <w:t xml:space="preserve">he application should outline what and how the </w:t>
      </w:r>
      <w:r w:rsidR="0086544B">
        <w:rPr>
          <w:rFonts w:ascii="Times New Roman" w:hAnsi="Times New Roman" w:cs="Times New Roman"/>
          <w:sz w:val="24"/>
          <w:szCs w:val="24"/>
        </w:rPr>
        <w:t xml:space="preserve">non-monetary </w:t>
      </w:r>
      <w:r w:rsidR="00366654">
        <w:rPr>
          <w:rFonts w:ascii="Times New Roman" w:hAnsi="Times New Roman" w:cs="Times New Roman"/>
          <w:sz w:val="24"/>
          <w:szCs w:val="24"/>
        </w:rPr>
        <w:t>match will be made and valued.</w:t>
      </w:r>
      <w:r w:rsidR="00F50E68" w:rsidRPr="00D75E7E">
        <w:rPr>
          <w:rFonts w:ascii="Times New Roman" w:hAnsi="Times New Roman" w:cs="Times New Roman"/>
          <w:sz w:val="24"/>
          <w:szCs w:val="24"/>
        </w:rPr>
        <w:t xml:space="preserve"> </w:t>
      </w:r>
    </w:p>
    <w:p w:rsidR="00710AD9" w:rsidRPr="00D75E7E" w:rsidRDefault="00710AD9" w:rsidP="00F50E68">
      <w:pPr>
        <w:rPr>
          <w:rFonts w:ascii="Times New Roman" w:hAnsi="Times New Roman" w:cs="Times New Roman"/>
          <w:sz w:val="24"/>
          <w:szCs w:val="24"/>
        </w:rPr>
      </w:pPr>
    </w:p>
    <w:p w:rsidR="00F50E68" w:rsidRPr="00D75E7E" w:rsidRDefault="00D75E7E" w:rsidP="00F50E68">
      <w:pPr>
        <w:rPr>
          <w:rFonts w:ascii="Times New Roman" w:hAnsi="Times New Roman" w:cs="Times New Roman"/>
          <w:sz w:val="24"/>
          <w:szCs w:val="24"/>
        </w:rPr>
      </w:pPr>
      <w:r w:rsidRPr="00710AD9">
        <w:rPr>
          <w:rFonts w:ascii="Times New Roman" w:hAnsi="Times New Roman" w:cs="Times New Roman"/>
          <w:b/>
          <w:sz w:val="24"/>
          <w:szCs w:val="24"/>
        </w:rPr>
        <w:t>Q.</w:t>
      </w:r>
      <w:r w:rsidRPr="00D75E7E">
        <w:rPr>
          <w:rFonts w:ascii="Times New Roman" w:hAnsi="Times New Roman" w:cs="Times New Roman"/>
          <w:sz w:val="24"/>
          <w:szCs w:val="24"/>
        </w:rPr>
        <w:t xml:space="preserve">  </w:t>
      </w:r>
      <w:r w:rsidR="00F50E68" w:rsidRPr="00D75E7E">
        <w:rPr>
          <w:rFonts w:ascii="Times New Roman" w:hAnsi="Times New Roman" w:cs="Times New Roman"/>
          <w:sz w:val="24"/>
          <w:szCs w:val="24"/>
        </w:rPr>
        <w:t xml:space="preserve">For </w:t>
      </w:r>
      <w:r w:rsidR="004576B4">
        <w:rPr>
          <w:rFonts w:ascii="Times New Roman" w:hAnsi="Times New Roman" w:cs="Times New Roman"/>
          <w:sz w:val="24"/>
          <w:szCs w:val="24"/>
        </w:rPr>
        <w:t xml:space="preserve">a </w:t>
      </w:r>
      <w:r w:rsidR="00F50E68" w:rsidRPr="00D75E7E">
        <w:rPr>
          <w:rFonts w:ascii="Times New Roman" w:hAnsi="Times New Roman" w:cs="Times New Roman"/>
          <w:sz w:val="24"/>
          <w:szCs w:val="24"/>
        </w:rPr>
        <w:t>monetary match</w:t>
      </w:r>
      <w:r w:rsidR="00D86D30">
        <w:rPr>
          <w:rFonts w:ascii="Times New Roman" w:hAnsi="Times New Roman" w:cs="Times New Roman"/>
          <w:sz w:val="24"/>
          <w:szCs w:val="24"/>
        </w:rPr>
        <w:t>,</w:t>
      </w:r>
      <w:r w:rsidR="00F50E68" w:rsidRPr="00D75E7E">
        <w:rPr>
          <w:rFonts w:ascii="Times New Roman" w:hAnsi="Times New Roman" w:cs="Times New Roman"/>
          <w:sz w:val="24"/>
          <w:szCs w:val="24"/>
        </w:rPr>
        <w:t xml:space="preserve"> can the percentage be lower</w:t>
      </w:r>
      <w:r w:rsidR="0086544B">
        <w:rPr>
          <w:rFonts w:ascii="Times New Roman" w:hAnsi="Times New Roman" w:cs="Times New Roman"/>
          <w:sz w:val="24"/>
          <w:szCs w:val="24"/>
        </w:rPr>
        <w:t xml:space="preserve"> than 20%</w:t>
      </w:r>
      <w:r w:rsidR="00D86D30">
        <w:rPr>
          <w:rFonts w:ascii="Times New Roman" w:hAnsi="Times New Roman" w:cs="Times New Roman"/>
          <w:sz w:val="24"/>
          <w:szCs w:val="24"/>
        </w:rPr>
        <w:t>?</w:t>
      </w:r>
      <w:r w:rsidR="00F50E68" w:rsidRPr="00D75E7E">
        <w:rPr>
          <w:rFonts w:ascii="Times New Roman" w:hAnsi="Times New Roman" w:cs="Times New Roman"/>
          <w:sz w:val="24"/>
          <w:szCs w:val="24"/>
        </w:rPr>
        <w:t xml:space="preserve"> </w:t>
      </w:r>
      <w:r w:rsidR="00D86D30">
        <w:rPr>
          <w:rFonts w:ascii="Times New Roman" w:hAnsi="Times New Roman" w:cs="Times New Roman"/>
          <w:sz w:val="24"/>
          <w:szCs w:val="24"/>
        </w:rPr>
        <w:t>C</w:t>
      </w:r>
      <w:r w:rsidR="00F50E68" w:rsidRPr="00D75E7E">
        <w:rPr>
          <w:rFonts w:ascii="Times New Roman" w:hAnsi="Times New Roman" w:cs="Times New Roman"/>
          <w:sz w:val="24"/>
          <w:szCs w:val="24"/>
        </w:rPr>
        <w:t>an the match be from other Federal funds?</w:t>
      </w:r>
    </w:p>
    <w:p w:rsidR="00F50E68" w:rsidRDefault="00D75E7E" w:rsidP="00F50E68">
      <w:pPr>
        <w:rPr>
          <w:rFonts w:ascii="Times New Roman" w:hAnsi="Times New Roman" w:cs="Times New Roman"/>
          <w:sz w:val="24"/>
          <w:szCs w:val="24"/>
        </w:rPr>
      </w:pPr>
      <w:r w:rsidRPr="00710AD9">
        <w:rPr>
          <w:rFonts w:ascii="Times New Roman" w:hAnsi="Times New Roman" w:cs="Times New Roman"/>
          <w:b/>
          <w:sz w:val="24"/>
          <w:szCs w:val="24"/>
        </w:rPr>
        <w:t>A.</w:t>
      </w:r>
      <w:r w:rsidRPr="00D75E7E">
        <w:rPr>
          <w:rFonts w:ascii="Times New Roman" w:hAnsi="Times New Roman" w:cs="Times New Roman"/>
          <w:sz w:val="24"/>
          <w:szCs w:val="24"/>
        </w:rPr>
        <w:t xml:space="preserve">  </w:t>
      </w:r>
      <w:r w:rsidR="00F50E68" w:rsidRPr="00D75E7E">
        <w:rPr>
          <w:rFonts w:ascii="Times New Roman" w:hAnsi="Times New Roman" w:cs="Times New Roman"/>
          <w:sz w:val="24"/>
          <w:szCs w:val="24"/>
        </w:rPr>
        <w:t xml:space="preserve">The match can be lower </w:t>
      </w:r>
      <w:r w:rsidR="004576B4">
        <w:rPr>
          <w:rFonts w:ascii="Times New Roman" w:hAnsi="Times New Roman" w:cs="Times New Roman"/>
          <w:sz w:val="24"/>
          <w:szCs w:val="24"/>
        </w:rPr>
        <w:t xml:space="preserve">than 20% </w:t>
      </w:r>
      <w:r w:rsidR="00F50E68" w:rsidRPr="00D75E7E">
        <w:rPr>
          <w:rFonts w:ascii="Times New Roman" w:hAnsi="Times New Roman" w:cs="Times New Roman"/>
          <w:sz w:val="24"/>
          <w:szCs w:val="24"/>
        </w:rPr>
        <w:t>th</w:t>
      </w:r>
      <w:r w:rsidR="004576B4">
        <w:rPr>
          <w:rFonts w:ascii="Times New Roman" w:hAnsi="Times New Roman" w:cs="Times New Roman"/>
          <w:sz w:val="24"/>
          <w:szCs w:val="24"/>
        </w:rPr>
        <w:t>r</w:t>
      </w:r>
      <w:r w:rsidR="00F50E68" w:rsidRPr="00D75E7E">
        <w:rPr>
          <w:rFonts w:ascii="Times New Roman" w:hAnsi="Times New Roman" w:cs="Times New Roman"/>
          <w:sz w:val="24"/>
          <w:szCs w:val="24"/>
        </w:rPr>
        <w:t>ough existing processes such as toll credits, tapering, etc.  The State DOT applicant will be knowledgeable about these options.</w:t>
      </w:r>
      <w:r w:rsidR="0086544B">
        <w:rPr>
          <w:rFonts w:ascii="Times New Roman" w:hAnsi="Times New Roman" w:cs="Times New Roman"/>
          <w:sz w:val="24"/>
          <w:szCs w:val="24"/>
        </w:rPr>
        <w:t xml:space="preserve">  </w:t>
      </w:r>
      <w:r w:rsidR="004576B4">
        <w:rPr>
          <w:rFonts w:ascii="Times New Roman" w:hAnsi="Times New Roman" w:cs="Times New Roman"/>
          <w:sz w:val="24"/>
          <w:szCs w:val="24"/>
        </w:rPr>
        <w:t>All m</w:t>
      </w:r>
      <w:r w:rsidR="0086544B">
        <w:rPr>
          <w:rFonts w:ascii="Times New Roman" w:hAnsi="Times New Roman" w:cs="Times New Roman"/>
          <w:sz w:val="24"/>
          <w:szCs w:val="24"/>
        </w:rPr>
        <w:t>atch</w:t>
      </w:r>
      <w:r w:rsidR="004576B4">
        <w:rPr>
          <w:rFonts w:ascii="Times New Roman" w:hAnsi="Times New Roman" w:cs="Times New Roman"/>
          <w:sz w:val="24"/>
          <w:szCs w:val="24"/>
        </w:rPr>
        <w:t>ing funds</w:t>
      </w:r>
      <w:r w:rsidR="0086544B">
        <w:rPr>
          <w:rFonts w:ascii="Times New Roman" w:hAnsi="Times New Roman" w:cs="Times New Roman"/>
          <w:sz w:val="24"/>
          <w:szCs w:val="24"/>
        </w:rPr>
        <w:t xml:space="preserve"> must be from non-federal sources</w:t>
      </w:r>
      <w:r w:rsidR="00710AD9">
        <w:rPr>
          <w:rFonts w:ascii="Times New Roman" w:hAnsi="Times New Roman" w:cs="Times New Roman"/>
          <w:sz w:val="24"/>
          <w:szCs w:val="24"/>
        </w:rPr>
        <w:t>.</w:t>
      </w:r>
    </w:p>
    <w:p w:rsidR="00710AD9" w:rsidRPr="00D75E7E" w:rsidRDefault="00710AD9" w:rsidP="00F50E68">
      <w:pPr>
        <w:rPr>
          <w:rFonts w:ascii="Times New Roman" w:hAnsi="Times New Roman" w:cs="Times New Roman"/>
          <w:sz w:val="24"/>
          <w:szCs w:val="24"/>
        </w:rPr>
      </w:pPr>
    </w:p>
    <w:p w:rsidR="00D75E7E" w:rsidRPr="00D75E7E" w:rsidRDefault="00D75E7E" w:rsidP="00D75E7E">
      <w:pPr>
        <w:pStyle w:val="PlainText"/>
        <w:rPr>
          <w:rFonts w:ascii="Times New Roman" w:hAnsi="Times New Roman"/>
          <w:sz w:val="24"/>
          <w:szCs w:val="24"/>
        </w:rPr>
      </w:pPr>
      <w:r w:rsidRPr="00710AD9">
        <w:rPr>
          <w:rFonts w:ascii="Times New Roman" w:hAnsi="Times New Roman"/>
          <w:b/>
          <w:sz w:val="24"/>
          <w:szCs w:val="24"/>
        </w:rPr>
        <w:t>Q.</w:t>
      </w:r>
      <w:r w:rsidRPr="00D75E7E">
        <w:rPr>
          <w:rFonts w:ascii="Times New Roman" w:hAnsi="Times New Roman"/>
          <w:sz w:val="24"/>
          <w:szCs w:val="24"/>
        </w:rPr>
        <w:t xml:space="preserve">  How should proprietary or business sensitive information be noted in any response to the </w:t>
      </w:r>
      <w:r w:rsidR="00266CF7">
        <w:rPr>
          <w:rFonts w:ascii="Times New Roman" w:hAnsi="Times New Roman"/>
          <w:sz w:val="24"/>
          <w:szCs w:val="24"/>
        </w:rPr>
        <w:t>request for application (</w:t>
      </w:r>
      <w:r w:rsidRPr="00D75E7E">
        <w:rPr>
          <w:rFonts w:ascii="Times New Roman" w:hAnsi="Times New Roman"/>
          <w:sz w:val="24"/>
          <w:szCs w:val="24"/>
        </w:rPr>
        <w:t>RFA</w:t>
      </w:r>
      <w:r w:rsidR="00266CF7">
        <w:rPr>
          <w:rFonts w:ascii="Times New Roman" w:hAnsi="Times New Roman"/>
          <w:sz w:val="24"/>
          <w:szCs w:val="24"/>
        </w:rPr>
        <w:t>)</w:t>
      </w:r>
      <w:r w:rsidRPr="00D75E7E">
        <w:rPr>
          <w:rFonts w:ascii="Times New Roman" w:hAnsi="Times New Roman"/>
          <w:sz w:val="24"/>
          <w:szCs w:val="24"/>
        </w:rPr>
        <w:t xml:space="preserve">? </w:t>
      </w:r>
    </w:p>
    <w:p w:rsidR="00D75E7E" w:rsidRPr="00D75E7E" w:rsidRDefault="00D75E7E" w:rsidP="00D75E7E">
      <w:pPr>
        <w:pStyle w:val="PlainText"/>
        <w:rPr>
          <w:rFonts w:ascii="Times New Roman" w:hAnsi="Times New Roman"/>
          <w:sz w:val="24"/>
          <w:szCs w:val="24"/>
        </w:rPr>
      </w:pPr>
    </w:p>
    <w:p w:rsidR="00D75E7E" w:rsidRPr="00D75E7E" w:rsidRDefault="00D75E7E" w:rsidP="00D75E7E">
      <w:pPr>
        <w:rPr>
          <w:rFonts w:ascii="Times New Roman" w:hAnsi="Times New Roman" w:cs="Times New Roman"/>
          <w:color w:val="1F497D"/>
          <w:sz w:val="24"/>
          <w:szCs w:val="24"/>
        </w:rPr>
      </w:pPr>
      <w:r w:rsidRPr="00710AD9">
        <w:rPr>
          <w:rFonts w:ascii="Times New Roman" w:hAnsi="Times New Roman" w:cs="Times New Roman"/>
          <w:b/>
          <w:sz w:val="24"/>
          <w:szCs w:val="24"/>
        </w:rPr>
        <w:t>A.</w:t>
      </w:r>
      <w:r w:rsidRPr="00D75E7E">
        <w:rPr>
          <w:rFonts w:ascii="Times New Roman" w:hAnsi="Times New Roman" w:cs="Times New Roman"/>
          <w:sz w:val="24"/>
          <w:szCs w:val="24"/>
        </w:rPr>
        <w:t xml:space="preserve">  Write either "confidential" or "business sensitive" in a visible location on the relevant section of the application.  This will provide FHWA with a clear request that the information on that page or section of the application should not be released without prior notice and coordination with your business.  Please note that FHWA is required to comply with the Freedom of Information Act when responding to public requests for information.  See 49 C.F.R. </w:t>
      </w:r>
      <w:proofErr w:type="gramStart"/>
      <w:r w:rsidRPr="00D75E7E">
        <w:rPr>
          <w:rFonts w:ascii="Times New Roman" w:hAnsi="Times New Roman" w:cs="Times New Roman"/>
          <w:sz w:val="24"/>
          <w:szCs w:val="24"/>
        </w:rPr>
        <w:t>Part</w:t>
      </w:r>
      <w:proofErr w:type="gramEnd"/>
      <w:r w:rsidRPr="00D75E7E">
        <w:rPr>
          <w:rFonts w:ascii="Times New Roman" w:hAnsi="Times New Roman" w:cs="Times New Roman"/>
          <w:sz w:val="24"/>
          <w:szCs w:val="24"/>
        </w:rPr>
        <w:t xml:space="preserve"> 7.</w:t>
      </w:r>
    </w:p>
    <w:p w:rsidR="00F50E68" w:rsidRDefault="00F50E68" w:rsidP="00D07646"/>
    <w:sectPr w:rsidR="00F50E68" w:rsidSect="001C34AD">
      <w:pgSz w:w="12240" w:h="15840"/>
      <w:pgMar w:top="108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C42FC8"/>
    <w:rsid w:val="000876DA"/>
    <w:rsid w:val="000D1EEF"/>
    <w:rsid w:val="0018063B"/>
    <w:rsid w:val="00192C56"/>
    <w:rsid w:val="001C1AB6"/>
    <w:rsid w:val="001C34AD"/>
    <w:rsid w:val="00266CF7"/>
    <w:rsid w:val="002756F9"/>
    <w:rsid w:val="003055B9"/>
    <w:rsid w:val="00333644"/>
    <w:rsid w:val="00366654"/>
    <w:rsid w:val="00390F90"/>
    <w:rsid w:val="0044384D"/>
    <w:rsid w:val="00456092"/>
    <w:rsid w:val="004576B4"/>
    <w:rsid w:val="00510CBF"/>
    <w:rsid w:val="005231F1"/>
    <w:rsid w:val="00543A01"/>
    <w:rsid w:val="005721DA"/>
    <w:rsid w:val="00710AD9"/>
    <w:rsid w:val="007A5247"/>
    <w:rsid w:val="0086544B"/>
    <w:rsid w:val="008A7DC4"/>
    <w:rsid w:val="008E7C42"/>
    <w:rsid w:val="00924015"/>
    <w:rsid w:val="00964BBB"/>
    <w:rsid w:val="009725F3"/>
    <w:rsid w:val="00A12D4B"/>
    <w:rsid w:val="00AD6FB8"/>
    <w:rsid w:val="00AF00FC"/>
    <w:rsid w:val="00C42FC8"/>
    <w:rsid w:val="00C643DC"/>
    <w:rsid w:val="00D07646"/>
    <w:rsid w:val="00D75E7E"/>
    <w:rsid w:val="00D86D30"/>
    <w:rsid w:val="00DE31C6"/>
    <w:rsid w:val="00DE3A45"/>
    <w:rsid w:val="00E147BE"/>
    <w:rsid w:val="00E2468D"/>
    <w:rsid w:val="00E73EDD"/>
    <w:rsid w:val="00E94319"/>
    <w:rsid w:val="00EC5090"/>
    <w:rsid w:val="00ED0A64"/>
    <w:rsid w:val="00ED60D5"/>
    <w:rsid w:val="00EF0E74"/>
    <w:rsid w:val="00EF28DC"/>
    <w:rsid w:val="00EF6080"/>
    <w:rsid w:val="00F263D1"/>
    <w:rsid w:val="00F50E68"/>
    <w:rsid w:val="00F82D20"/>
    <w:rsid w:val="00FA6131"/>
    <w:rsid w:val="00FC00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0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75E7E"/>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D75E7E"/>
    <w:rPr>
      <w:rFonts w:ascii="Consolas" w:hAnsi="Consolas" w:cs="Times New Roman"/>
      <w:sz w:val="21"/>
      <w:szCs w:val="21"/>
    </w:rPr>
  </w:style>
  <w:style w:type="paragraph" w:styleId="NoSpacing">
    <w:name w:val="No Spacing"/>
    <w:uiPriority w:val="1"/>
    <w:qFormat/>
    <w:rsid w:val="00710AD9"/>
    <w:pPr>
      <w:spacing w:after="0" w:line="240" w:lineRule="auto"/>
    </w:pPr>
  </w:style>
  <w:style w:type="character" w:styleId="CommentReference">
    <w:name w:val="annotation reference"/>
    <w:basedOn w:val="DefaultParagraphFont"/>
    <w:uiPriority w:val="99"/>
    <w:semiHidden/>
    <w:unhideWhenUsed/>
    <w:rsid w:val="004576B4"/>
    <w:rPr>
      <w:sz w:val="16"/>
      <w:szCs w:val="16"/>
    </w:rPr>
  </w:style>
  <w:style w:type="paragraph" w:styleId="CommentText">
    <w:name w:val="annotation text"/>
    <w:basedOn w:val="Normal"/>
    <w:link w:val="CommentTextChar"/>
    <w:uiPriority w:val="99"/>
    <w:semiHidden/>
    <w:unhideWhenUsed/>
    <w:rsid w:val="004576B4"/>
    <w:pPr>
      <w:spacing w:line="240" w:lineRule="auto"/>
    </w:pPr>
    <w:rPr>
      <w:sz w:val="20"/>
      <w:szCs w:val="20"/>
    </w:rPr>
  </w:style>
  <w:style w:type="character" w:customStyle="1" w:styleId="CommentTextChar">
    <w:name w:val="Comment Text Char"/>
    <w:basedOn w:val="DefaultParagraphFont"/>
    <w:link w:val="CommentText"/>
    <w:uiPriority w:val="99"/>
    <w:semiHidden/>
    <w:rsid w:val="004576B4"/>
    <w:rPr>
      <w:sz w:val="20"/>
      <w:szCs w:val="20"/>
    </w:rPr>
  </w:style>
  <w:style w:type="paragraph" w:styleId="CommentSubject">
    <w:name w:val="annotation subject"/>
    <w:basedOn w:val="CommentText"/>
    <w:next w:val="CommentText"/>
    <w:link w:val="CommentSubjectChar"/>
    <w:uiPriority w:val="99"/>
    <w:semiHidden/>
    <w:unhideWhenUsed/>
    <w:rsid w:val="004576B4"/>
    <w:rPr>
      <w:b/>
      <w:bCs/>
    </w:rPr>
  </w:style>
  <w:style w:type="character" w:customStyle="1" w:styleId="CommentSubjectChar">
    <w:name w:val="Comment Subject Char"/>
    <w:basedOn w:val="CommentTextChar"/>
    <w:link w:val="CommentSubject"/>
    <w:uiPriority w:val="99"/>
    <w:semiHidden/>
    <w:rsid w:val="004576B4"/>
    <w:rPr>
      <w:b/>
      <w:bCs/>
    </w:rPr>
  </w:style>
  <w:style w:type="paragraph" w:styleId="BalloonText">
    <w:name w:val="Balloon Text"/>
    <w:basedOn w:val="Normal"/>
    <w:link w:val="BalloonTextChar"/>
    <w:uiPriority w:val="99"/>
    <w:semiHidden/>
    <w:unhideWhenUsed/>
    <w:rsid w:val="00457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6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7984460">
      <w:bodyDiv w:val="1"/>
      <w:marLeft w:val="0"/>
      <w:marRight w:val="0"/>
      <w:marTop w:val="0"/>
      <w:marBottom w:val="0"/>
      <w:divBdr>
        <w:top w:val="none" w:sz="0" w:space="0" w:color="auto"/>
        <w:left w:val="none" w:sz="0" w:space="0" w:color="auto"/>
        <w:bottom w:val="none" w:sz="0" w:space="0" w:color="auto"/>
        <w:right w:val="none" w:sz="0" w:space="0" w:color="auto"/>
      </w:divBdr>
    </w:div>
    <w:div w:id="15431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609</Words>
  <Characters>3477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robert.arnold</dc:creator>
  <cp:keywords/>
  <dc:description/>
  <cp:lastModifiedBy>angela.jacobs</cp:lastModifiedBy>
  <cp:revision>2</cp:revision>
  <dcterms:created xsi:type="dcterms:W3CDTF">2011-12-06T16:20:00Z</dcterms:created>
  <dcterms:modified xsi:type="dcterms:W3CDTF">2011-12-06T16:20:00Z</dcterms:modified>
</cp:coreProperties>
</file>