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AF65B0" w14:textId="358DCBBA" w:rsidR="00E65B9D" w:rsidRPr="001D55DA" w:rsidRDefault="00E65B9D" w:rsidP="001D55DA">
      <w:pPr>
        <w:spacing w:after="0" w:line="240" w:lineRule="auto"/>
        <w:jc w:val="center"/>
        <w:rPr>
          <w:rFonts w:cstheme="minorHAnsi"/>
          <w:b/>
          <w:bCs/>
          <w:sz w:val="28"/>
          <w:szCs w:val="28"/>
        </w:rPr>
      </w:pPr>
      <w:r w:rsidRPr="001D55DA">
        <w:rPr>
          <w:rFonts w:cstheme="minorHAnsi"/>
          <w:b/>
          <w:bCs/>
          <w:sz w:val="28"/>
          <w:szCs w:val="28"/>
        </w:rPr>
        <w:t>U.S. DEPARTMENT OF STATE</w:t>
      </w:r>
    </w:p>
    <w:p w14:paraId="0046C204" w14:textId="1BCD61DC" w:rsidR="00E65B9D" w:rsidRPr="001D55DA" w:rsidRDefault="00E65B9D" w:rsidP="001D55DA">
      <w:pPr>
        <w:spacing w:after="0" w:line="240" w:lineRule="auto"/>
        <w:jc w:val="center"/>
        <w:rPr>
          <w:rFonts w:cstheme="minorHAnsi"/>
          <w:b/>
          <w:bCs/>
          <w:sz w:val="28"/>
          <w:szCs w:val="28"/>
        </w:rPr>
      </w:pPr>
      <w:r w:rsidRPr="001D55DA">
        <w:rPr>
          <w:rFonts w:cstheme="minorHAnsi"/>
          <w:b/>
          <w:bCs/>
          <w:sz w:val="28"/>
          <w:szCs w:val="28"/>
        </w:rPr>
        <w:t>EMBASSY KIGALI</w:t>
      </w:r>
    </w:p>
    <w:p w14:paraId="5BFBFE2C" w14:textId="73DCFF9B" w:rsidR="00E65B9D" w:rsidRPr="001D55DA" w:rsidRDefault="00E65B9D" w:rsidP="001D55DA">
      <w:pPr>
        <w:spacing w:after="0" w:line="240" w:lineRule="auto"/>
        <w:jc w:val="center"/>
        <w:rPr>
          <w:rFonts w:cstheme="minorHAnsi"/>
          <w:b/>
          <w:bCs/>
          <w:sz w:val="28"/>
          <w:szCs w:val="28"/>
        </w:rPr>
      </w:pPr>
      <w:r w:rsidRPr="001D55DA">
        <w:rPr>
          <w:rFonts w:cstheme="minorHAnsi"/>
          <w:b/>
          <w:bCs/>
          <w:sz w:val="28"/>
          <w:szCs w:val="28"/>
        </w:rPr>
        <w:t>Notice of Funding Opportunity</w:t>
      </w:r>
    </w:p>
    <w:p w14:paraId="1AD2DAC6" w14:textId="77777777" w:rsidR="00E65B9D" w:rsidRPr="001D55DA" w:rsidRDefault="00E65B9D" w:rsidP="001D55DA">
      <w:pPr>
        <w:spacing w:after="0" w:line="240" w:lineRule="auto"/>
        <w:rPr>
          <w:rFonts w:cstheme="minorHAnsi"/>
          <w:b/>
          <w:bCs/>
          <w:sz w:val="28"/>
          <w:szCs w:val="28"/>
        </w:rPr>
      </w:pPr>
    </w:p>
    <w:p w14:paraId="6284B7F6" w14:textId="6B336B91" w:rsidR="00E65B9D" w:rsidRPr="00E25DC4" w:rsidRDefault="00E65B9D" w:rsidP="001D55DA">
      <w:pPr>
        <w:spacing w:after="0" w:line="240" w:lineRule="auto"/>
        <w:rPr>
          <w:rFonts w:cstheme="minorHAnsi"/>
          <w:sz w:val="28"/>
          <w:szCs w:val="28"/>
        </w:rPr>
      </w:pPr>
      <w:r w:rsidRPr="001D55DA">
        <w:rPr>
          <w:rFonts w:cstheme="minorHAnsi"/>
          <w:b/>
          <w:bCs/>
          <w:sz w:val="28"/>
          <w:szCs w:val="28"/>
        </w:rPr>
        <w:t xml:space="preserve">Funding Opportunity Title: </w:t>
      </w:r>
      <w:r w:rsidR="00965F0B" w:rsidRPr="00965F0B">
        <w:rPr>
          <w:rFonts w:cstheme="minorHAnsi"/>
          <w:sz w:val="28"/>
          <w:szCs w:val="28"/>
        </w:rPr>
        <w:t xml:space="preserve">Supporting Public Interest </w:t>
      </w:r>
      <w:r w:rsidR="003D5B94">
        <w:rPr>
          <w:rFonts w:cstheme="minorHAnsi"/>
          <w:sz w:val="28"/>
          <w:szCs w:val="28"/>
        </w:rPr>
        <w:t xml:space="preserve">Investigative </w:t>
      </w:r>
      <w:r w:rsidR="00965F0B" w:rsidRPr="00E25DC4">
        <w:rPr>
          <w:rFonts w:cstheme="minorHAnsi"/>
          <w:sz w:val="28"/>
          <w:szCs w:val="28"/>
        </w:rPr>
        <w:t>Journalism in Rwanda’s Digital Space</w:t>
      </w:r>
      <w:r w:rsidR="00C31257" w:rsidRPr="00E25DC4">
        <w:rPr>
          <w:rFonts w:cstheme="minorHAnsi"/>
          <w:sz w:val="28"/>
          <w:szCs w:val="28"/>
        </w:rPr>
        <w:t>.</w:t>
      </w:r>
      <w:r w:rsidRPr="00E25DC4">
        <w:rPr>
          <w:rFonts w:cstheme="minorHAnsi"/>
          <w:sz w:val="28"/>
          <w:szCs w:val="28"/>
        </w:rPr>
        <w:t xml:space="preserve"> </w:t>
      </w:r>
    </w:p>
    <w:p w14:paraId="3F09A57B" w14:textId="1586A5D4" w:rsidR="00E65B9D" w:rsidRPr="00E25DC4" w:rsidRDefault="00E65B9D" w:rsidP="001D55DA">
      <w:pPr>
        <w:spacing w:after="0" w:line="240" w:lineRule="auto"/>
        <w:rPr>
          <w:rFonts w:cstheme="minorHAnsi"/>
          <w:b/>
          <w:bCs/>
          <w:sz w:val="28"/>
          <w:szCs w:val="28"/>
        </w:rPr>
      </w:pPr>
      <w:r w:rsidRPr="00E25DC4">
        <w:rPr>
          <w:rFonts w:cstheme="minorHAnsi"/>
          <w:b/>
          <w:bCs/>
          <w:sz w:val="28"/>
          <w:szCs w:val="28"/>
        </w:rPr>
        <w:t xml:space="preserve">Funding Opportunity Number: </w:t>
      </w:r>
      <w:r w:rsidRPr="00E25DC4">
        <w:rPr>
          <w:rFonts w:cstheme="minorHAnsi"/>
          <w:sz w:val="28"/>
          <w:szCs w:val="28"/>
        </w:rPr>
        <w:t>DOS-RWANDA-PE-</w:t>
      </w:r>
      <w:r w:rsidR="00CB475A" w:rsidRPr="00E25DC4">
        <w:rPr>
          <w:rFonts w:cstheme="minorHAnsi"/>
          <w:sz w:val="28"/>
          <w:szCs w:val="28"/>
        </w:rPr>
        <w:t>202</w:t>
      </w:r>
      <w:r w:rsidR="00651F4A" w:rsidRPr="00E25DC4">
        <w:rPr>
          <w:rFonts w:cstheme="minorHAnsi"/>
          <w:sz w:val="28"/>
          <w:szCs w:val="28"/>
        </w:rPr>
        <w:t>4</w:t>
      </w:r>
      <w:r w:rsidR="00244ABE" w:rsidRPr="00E25DC4">
        <w:rPr>
          <w:rFonts w:cstheme="minorHAnsi"/>
          <w:sz w:val="28"/>
          <w:szCs w:val="28"/>
        </w:rPr>
        <w:t>-0</w:t>
      </w:r>
      <w:r w:rsidR="00651F4A" w:rsidRPr="00E25DC4">
        <w:rPr>
          <w:rFonts w:cstheme="minorHAnsi"/>
          <w:sz w:val="28"/>
          <w:szCs w:val="28"/>
        </w:rPr>
        <w:t>2</w:t>
      </w:r>
      <w:r w:rsidRPr="00E25DC4">
        <w:rPr>
          <w:rFonts w:cstheme="minorHAnsi"/>
          <w:b/>
          <w:bCs/>
          <w:sz w:val="28"/>
          <w:szCs w:val="28"/>
        </w:rPr>
        <w:t xml:space="preserve"> </w:t>
      </w:r>
    </w:p>
    <w:p w14:paraId="7B76C0FF" w14:textId="18924910" w:rsidR="00E65B9D" w:rsidRPr="00E25DC4" w:rsidRDefault="00E65B9D" w:rsidP="001D55DA">
      <w:pPr>
        <w:spacing w:after="0" w:line="240" w:lineRule="auto"/>
        <w:rPr>
          <w:rFonts w:cstheme="minorHAnsi"/>
          <w:sz w:val="28"/>
          <w:szCs w:val="28"/>
        </w:rPr>
      </w:pPr>
      <w:r w:rsidRPr="00E25DC4">
        <w:rPr>
          <w:rFonts w:cstheme="minorHAnsi"/>
          <w:b/>
          <w:bCs/>
          <w:sz w:val="28"/>
          <w:szCs w:val="28"/>
        </w:rPr>
        <w:t xml:space="preserve">Assistance Listing Number: </w:t>
      </w:r>
      <w:r w:rsidRPr="00E6458B">
        <w:rPr>
          <w:rFonts w:cstheme="minorHAnsi"/>
          <w:sz w:val="28"/>
          <w:szCs w:val="28"/>
        </w:rPr>
        <w:t>19.225</w:t>
      </w:r>
    </w:p>
    <w:p w14:paraId="15D6F292" w14:textId="3DA0318A" w:rsidR="00E65B9D" w:rsidRPr="00E25DC4" w:rsidRDefault="00E65B9D" w:rsidP="001D55DA">
      <w:pPr>
        <w:spacing w:after="0" w:line="240" w:lineRule="auto"/>
        <w:rPr>
          <w:rFonts w:cstheme="minorHAnsi"/>
          <w:b/>
          <w:bCs/>
          <w:sz w:val="28"/>
          <w:szCs w:val="28"/>
        </w:rPr>
      </w:pPr>
      <w:r w:rsidRPr="00E25DC4">
        <w:rPr>
          <w:rFonts w:cstheme="minorHAnsi"/>
          <w:b/>
          <w:bCs/>
          <w:sz w:val="28"/>
          <w:szCs w:val="28"/>
        </w:rPr>
        <w:t xml:space="preserve">Deadline for Applications: </w:t>
      </w:r>
      <w:r w:rsidR="00651F4A" w:rsidRPr="00E25DC4">
        <w:rPr>
          <w:rFonts w:cstheme="minorHAnsi"/>
          <w:sz w:val="28"/>
          <w:szCs w:val="28"/>
        </w:rPr>
        <w:t>August</w:t>
      </w:r>
      <w:r w:rsidR="005B7D40" w:rsidRPr="00E25DC4">
        <w:rPr>
          <w:rFonts w:cstheme="minorHAnsi"/>
          <w:sz w:val="28"/>
          <w:szCs w:val="28"/>
        </w:rPr>
        <w:t xml:space="preserve"> 30</w:t>
      </w:r>
      <w:r w:rsidR="00475955" w:rsidRPr="00E25DC4">
        <w:rPr>
          <w:rFonts w:cstheme="minorHAnsi"/>
          <w:sz w:val="28"/>
          <w:szCs w:val="28"/>
        </w:rPr>
        <w:t>, 202</w:t>
      </w:r>
      <w:r w:rsidR="00651F4A" w:rsidRPr="00E25DC4">
        <w:rPr>
          <w:rFonts w:cstheme="minorHAnsi"/>
          <w:sz w:val="28"/>
          <w:szCs w:val="28"/>
        </w:rPr>
        <w:t>4</w:t>
      </w:r>
    </w:p>
    <w:p w14:paraId="5CA282C6" w14:textId="44FDBFCF" w:rsidR="00850CA0" w:rsidRPr="00E25DC4" w:rsidRDefault="00E65B9D" w:rsidP="001D55DA">
      <w:pPr>
        <w:spacing w:after="0" w:line="240" w:lineRule="auto"/>
        <w:rPr>
          <w:rFonts w:cstheme="minorHAnsi"/>
          <w:sz w:val="28"/>
          <w:szCs w:val="28"/>
        </w:rPr>
      </w:pPr>
      <w:r w:rsidRPr="00E25DC4">
        <w:rPr>
          <w:rFonts w:cstheme="minorHAnsi"/>
          <w:b/>
          <w:bCs/>
          <w:sz w:val="28"/>
          <w:szCs w:val="28"/>
        </w:rPr>
        <w:t xml:space="preserve">Total Amount Available: </w:t>
      </w:r>
      <w:r w:rsidRPr="00E25DC4">
        <w:rPr>
          <w:rFonts w:cstheme="minorHAnsi"/>
          <w:sz w:val="28"/>
          <w:szCs w:val="28"/>
        </w:rPr>
        <w:t>Up to $</w:t>
      </w:r>
      <w:r w:rsidR="00782C11" w:rsidRPr="00E25DC4">
        <w:rPr>
          <w:rFonts w:cstheme="minorHAnsi"/>
          <w:sz w:val="28"/>
          <w:szCs w:val="28"/>
        </w:rPr>
        <w:t>3</w:t>
      </w:r>
      <w:r w:rsidRPr="00E25DC4">
        <w:rPr>
          <w:rFonts w:cstheme="minorHAnsi"/>
          <w:sz w:val="28"/>
          <w:szCs w:val="28"/>
        </w:rPr>
        <w:t>00,000</w:t>
      </w:r>
    </w:p>
    <w:p w14:paraId="74097F40" w14:textId="4064F476" w:rsidR="00815909" w:rsidRPr="00E25DC4" w:rsidRDefault="00475955" w:rsidP="001D55DA">
      <w:pPr>
        <w:spacing w:after="0" w:line="240" w:lineRule="auto"/>
        <w:rPr>
          <w:rFonts w:cstheme="minorHAnsi"/>
          <w:b/>
          <w:bCs/>
          <w:sz w:val="28"/>
          <w:szCs w:val="28"/>
        </w:rPr>
      </w:pPr>
      <w:r w:rsidRPr="00E25DC4">
        <w:rPr>
          <w:rFonts w:cstheme="minorHAnsi"/>
          <w:b/>
          <w:bCs/>
          <w:sz w:val="28"/>
          <w:szCs w:val="28"/>
        </w:rPr>
        <w:t xml:space="preserve"> </w:t>
      </w:r>
    </w:p>
    <w:p w14:paraId="5FC6A86A" w14:textId="63182005" w:rsidR="00E65B9D" w:rsidRPr="00E25DC4" w:rsidRDefault="00850CA0" w:rsidP="0058039B">
      <w:pPr>
        <w:spacing w:after="0" w:line="240" w:lineRule="auto"/>
        <w:rPr>
          <w:rFonts w:cstheme="minorHAnsi"/>
          <w:b/>
          <w:bCs/>
          <w:sz w:val="28"/>
          <w:szCs w:val="28"/>
        </w:rPr>
      </w:pPr>
      <w:r w:rsidRPr="00E25DC4">
        <w:rPr>
          <w:rFonts w:cstheme="minorHAnsi"/>
          <w:b/>
          <w:bCs/>
          <w:sz w:val="28"/>
          <w:szCs w:val="28"/>
        </w:rPr>
        <w:t xml:space="preserve">A. </w:t>
      </w:r>
      <w:r w:rsidR="00AC69F6" w:rsidRPr="00E25DC4">
        <w:rPr>
          <w:rFonts w:cstheme="minorHAnsi"/>
          <w:b/>
          <w:bCs/>
          <w:sz w:val="28"/>
          <w:szCs w:val="28"/>
        </w:rPr>
        <w:t>Program Description</w:t>
      </w:r>
      <w:r w:rsidR="00E65B9D" w:rsidRPr="00E25DC4">
        <w:rPr>
          <w:rFonts w:cstheme="minorHAnsi"/>
          <w:b/>
          <w:bCs/>
          <w:sz w:val="28"/>
          <w:szCs w:val="28"/>
        </w:rPr>
        <w:t>:</w:t>
      </w:r>
    </w:p>
    <w:p w14:paraId="14DE045D" w14:textId="77777777" w:rsidR="006F5B79" w:rsidRPr="00E25DC4" w:rsidRDefault="006F5B79" w:rsidP="001D55DA">
      <w:pPr>
        <w:spacing w:after="0" w:line="240" w:lineRule="auto"/>
        <w:rPr>
          <w:rFonts w:cstheme="minorHAnsi"/>
          <w:b/>
          <w:bCs/>
          <w:sz w:val="28"/>
          <w:szCs w:val="28"/>
        </w:rPr>
      </w:pPr>
    </w:p>
    <w:p w14:paraId="3E79359B" w14:textId="13F4DEB2" w:rsidR="00E65B9D" w:rsidRDefault="00E65B9D" w:rsidP="0058039B">
      <w:pPr>
        <w:spacing w:after="0" w:line="240" w:lineRule="auto"/>
        <w:rPr>
          <w:rFonts w:cstheme="minorHAnsi"/>
          <w:b/>
          <w:bCs/>
          <w:sz w:val="28"/>
          <w:szCs w:val="28"/>
        </w:rPr>
      </w:pPr>
      <w:r w:rsidRPr="00E25DC4">
        <w:rPr>
          <w:rFonts w:cstheme="minorHAnsi"/>
          <w:sz w:val="28"/>
          <w:szCs w:val="28"/>
        </w:rPr>
        <w:t xml:space="preserve">U.S. Embassy Kigali and the U.S. Department of State announce an open competition for organizations to submit applications to </w:t>
      </w:r>
      <w:r w:rsidR="00B22BB9" w:rsidRPr="00E25DC4">
        <w:rPr>
          <w:rFonts w:cstheme="minorHAnsi"/>
          <w:sz w:val="28"/>
          <w:szCs w:val="28"/>
        </w:rPr>
        <w:t xml:space="preserve">promote financially sustainable </w:t>
      </w:r>
      <w:r w:rsidR="00B22BB9" w:rsidRPr="006B3ABD">
        <w:rPr>
          <w:rFonts w:cstheme="minorHAnsi"/>
          <w:sz w:val="28"/>
          <w:szCs w:val="28"/>
        </w:rPr>
        <w:t>investigative</w:t>
      </w:r>
      <w:r w:rsidR="00B22BB9" w:rsidRPr="00E25DC4">
        <w:rPr>
          <w:rFonts w:cstheme="minorHAnsi"/>
          <w:sz w:val="28"/>
          <w:szCs w:val="28"/>
        </w:rPr>
        <w:t xml:space="preserve"> journalism in Rwanda.  </w:t>
      </w:r>
      <w:r w:rsidR="00B22BB9" w:rsidRPr="006B3ABD">
        <w:rPr>
          <w:rFonts w:cstheme="minorHAnsi"/>
          <w:sz w:val="28"/>
          <w:szCs w:val="28"/>
        </w:rPr>
        <w:t>It will promote government accountability</w:t>
      </w:r>
      <w:r w:rsidR="00315FC2">
        <w:rPr>
          <w:rFonts w:cstheme="minorHAnsi"/>
          <w:sz w:val="28"/>
          <w:szCs w:val="28"/>
        </w:rPr>
        <w:t>, responsible journalism,</w:t>
      </w:r>
      <w:r w:rsidR="00B22BB9" w:rsidRPr="006B3ABD">
        <w:rPr>
          <w:rFonts w:cstheme="minorHAnsi"/>
          <w:sz w:val="28"/>
          <w:szCs w:val="28"/>
        </w:rPr>
        <w:t xml:space="preserve"> and greater freedom of expression in Rwanda</w:t>
      </w:r>
      <w:r w:rsidRPr="001D55DA">
        <w:rPr>
          <w:rFonts w:cstheme="minorHAnsi"/>
          <w:sz w:val="28"/>
          <w:szCs w:val="28"/>
        </w:rPr>
        <w:t xml:space="preserve">. </w:t>
      </w:r>
      <w:r w:rsidR="00C5257E" w:rsidRPr="001D55DA">
        <w:rPr>
          <w:rFonts w:cstheme="minorHAnsi"/>
          <w:sz w:val="28"/>
          <w:szCs w:val="28"/>
        </w:rPr>
        <w:t xml:space="preserve"> </w:t>
      </w:r>
      <w:r w:rsidRPr="001D55DA">
        <w:rPr>
          <w:rFonts w:cstheme="minorHAnsi"/>
          <w:b/>
          <w:bCs/>
          <w:sz w:val="28"/>
          <w:szCs w:val="28"/>
        </w:rPr>
        <w:t>Please follow all instructions below.</w:t>
      </w:r>
    </w:p>
    <w:p w14:paraId="7D8F565D" w14:textId="77777777" w:rsidR="0058039B" w:rsidRPr="001D55DA" w:rsidRDefault="0058039B" w:rsidP="001D55DA">
      <w:pPr>
        <w:spacing w:after="0" w:line="240" w:lineRule="auto"/>
        <w:rPr>
          <w:rFonts w:cstheme="minorHAnsi"/>
          <w:b/>
          <w:bCs/>
          <w:sz w:val="28"/>
          <w:szCs w:val="28"/>
        </w:rPr>
      </w:pPr>
    </w:p>
    <w:p w14:paraId="3375B985" w14:textId="18AB9DCE" w:rsidR="00295F3B" w:rsidRPr="001D55DA" w:rsidRDefault="00E65B9D" w:rsidP="001D55DA">
      <w:pPr>
        <w:spacing w:after="0" w:line="240" w:lineRule="auto"/>
        <w:rPr>
          <w:rFonts w:cstheme="minorHAnsi"/>
          <w:b/>
          <w:bCs/>
          <w:sz w:val="28"/>
          <w:szCs w:val="28"/>
        </w:rPr>
      </w:pPr>
      <w:r w:rsidRPr="001D55DA">
        <w:rPr>
          <w:rFonts w:cstheme="minorHAnsi"/>
          <w:b/>
          <w:bCs/>
          <w:sz w:val="28"/>
          <w:szCs w:val="28"/>
        </w:rPr>
        <w:t>Program Objectives:</w:t>
      </w:r>
    </w:p>
    <w:p w14:paraId="3B172B97" w14:textId="008A21C4" w:rsidR="00A47B42" w:rsidRPr="00A47B42" w:rsidRDefault="00A47B42" w:rsidP="00A47B42">
      <w:pPr>
        <w:spacing w:after="0" w:line="240" w:lineRule="auto"/>
        <w:rPr>
          <w:rFonts w:cstheme="minorHAnsi"/>
          <w:sz w:val="28"/>
          <w:szCs w:val="28"/>
        </w:rPr>
      </w:pPr>
      <w:r w:rsidRPr="00A47B42">
        <w:rPr>
          <w:rFonts w:cstheme="minorHAnsi"/>
          <w:sz w:val="28"/>
          <w:szCs w:val="28"/>
        </w:rPr>
        <w:t>Embassy Kigali’s 2021</w:t>
      </w:r>
      <w:r w:rsidR="00BC64F3">
        <w:rPr>
          <w:rFonts w:cstheme="minorHAnsi"/>
          <w:sz w:val="28"/>
          <w:szCs w:val="28"/>
        </w:rPr>
        <w:t xml:space="preserve"> African Regional Democ</w:t>
      </w:r>
      <w:r w:rsidR="007455B5">
        <w:rPr>
          <w:rFonts w:cstheme="minorHAnsi"/>
          <w:sz w:val="28"/>
          <w:szCs w:val="28"/>
        </w:rPr>
        <w:t>racy Fund</w:t>
      </w:r>
      <w:r w:rsidR="006D2ACF">
        <w:rPr>
          <w:rFonts w:cstheme="minorHAnsi"/>
          <w:sz w:val="28"/>
          <w:szCs w:val="28"/>
        </w:rPr>
        <w:t xml:space="preserve"> </w:t>
      </w:r>
      <w:r w:rsidR="00D54564">
        <w:rPr>
          <w:rFonts w:cstheme="minorHAnsi"/>
          <w:sz w:val="28"/>
          <w:szCs w:val="28"/>
        </w:rPr>
        <w:t xml:space="preserve">(ARDF) </w:t>
      </w:r>
      <w:r w:rsidRPr="00A47B42">
        <w:rPr>
          <w:rFonts w:cstheme="minorHAnsi"/>
          <w:sz w:val="28"/>
          <w:szCs w:val="28"/>
        </w:rPr>
        <w:t>project "Investigative Journalism Promoting Responsive and Accountable Government” was successful in producing high quality, genuinely independent journalism that resulted in meaningful government accountability.  It demonstrated that with some training and – perhaps more importantly – financial support due to small-scale grants overseen by our implementing partner, Rwandan journalists seize</w:t>
      </w:r>
      <w:r w:rsidR="00A07BF9">
        <w:rPr>
          <w:rFonts w:cstheme="minorHAnsi"/>
          <w:sz w:val="28"/>
          <w:szCs w:val="28"/>
        </w:rPr>
        <w:t>d</w:t>
      </w:r>
      <w:r w:rsidRPr="00A47B42">
        <w:rPr>
          <w:rFonts w:cstheme="minorHAnsi"/>
          <w:sz w:val="28"/>
          <w:szCs w:val="28"/>
        </w:rPr>
        <w:t xml:space="preserve"> the opportunity to do quality and impactful journalism in the public interest</w:t>
      </w:r>
      <w:r w:rsidR="00A07BF9">
        <w:rPr>
          <w:rFonts w:cstheme="minorHAnsi"/>
          <w:sz w:val="28"/>
          <w:szCs w:val="28"/>
        </w:rPr>
        <w:t>.</w:t>
      </w:r>
      <w:r w:rsidRPr="00A47B42">
        <w:rPr>
          <w:rFonts w:cstheme="minorHAnsi"/>
          <w:sz w:val="28"/>
          <w:szCs w:val="28"/>
        </w:rPr>
        <w:t xml:space="preserve"> </w:t>
      </w:r>
      <w:r w:rsidR="00315FC2">
        <w:rPr>
          <w:rFonts w:cstheme="minorHAnsi"/>
          <w:sz w:val="28"/>
          <w:szCs w:val="28"/>
        </w:rPr>
        <w:t>I</w:t>
      </w:r>
      <w:r w:rsidRPr="006B3ABD">
        <w:rPr>
          <w:rFonts w:cstheme="minorHAnsi"/>
          <w:sz w:val="28"/>
          <w:szCs w:val="28"/>
        </w:rPr>
        <w:t xml:space="preserve">t </w:t>
      </w:r>
      <w:r w:rsidR="00A07BF9">
        <w:rPr>
          <w:rFonts w:cstheme="minorHAnsi"/>
          <w:sz w:val="28"/>
          <w:szCs w:val="28"/>
        </w:rPr>
        <w:t xml:space="preserve">is </w:t>
      </w:r>
      <w:r w:rsidRPr="006B3ABD">
        <w:rPr>
          <w:rFonts w:cstheme="minorHAnsi"/>
          <w:sz w:val="28"/>
          <w:szCs w:val="28"/>
        </w:rPr>
        <w:t>extremely difficult for journalists to find a consistent and financially remunerative outlet for truly independent reporting.</w:t>
      </w:r>
    </w:p>
    <w:p w14:paraId="02F01FD8" w14:textId="77777777" w:rsidR="00A47B42" w:rsidRPr="00A47B42" w:rsidRDefault="00A47B42" w:rsidP="00A47B42">
      <w:pPr>
        <w:spacing w:after="0" w:line="240" w:lineRule="auto"/>
        <w:rPr>
          <w:rFonts w:cstheme="minorHAnsi"/>
          <w:sz w:val="28"/>
          <w:szCs w:val="28"/>
        </w:rPr>
      </w:pPr>
    </w:p>
    <w:p w14:paraId="510248BB" w14:textId="51D2F6E2" w:rsidR="00A47B42" w:rsidRPr="00A47B42" w:rsidRDefault="00A47B42" w:rsidP="00A47B42">
      <w:pPr>
        <w:spacing w:after="0" w:line="240" w:lineRule="auto"/>
        <w:rPr>
          <w:rFonts w:cstheme="minorHAnsi"/>
          <w:sz w:val="28"/>
          <w:szCs w:val="28"/>
        </w:rPr>
      </w:pPr>
      <w:r w:rsidRPr="00A47B42">
        <w:rPr>
          <w:rFonts w:cstheme="minorHAnsi"/>
          <w:sz w:val="28"/>
          <w:szCs w:val="28"/>
        </w:rPr>
        <w:t>This proposal aims to build on the successful aspects of the 2021 project while leveraging a growing exception to this difficult financial dynamic: YouTube and related digital spaces.  Learning from the 2021 project</w:t>
      </w:r>
      <w:r w:rsidR="00B13636">
        <w:rPr>
          <w:rFonts w:cstheme="minorHAnsi"/>
          <w:sz w:val="28"/>
          <w:szCs w:val="28"/>
        </w:rPr>
        <w:t>,</w:t>
      </w:r>
      <w:r w:rsidRPr="00A47B42">
        <w:rPr>
          <w:rFonts w:cstheme="minorHAnsi"/>
          <w:sz w:val="28"/>
          <w:szCs w:val="28"/>
        </w:rPr>
        <w:t xml:space="preserve"> </w:t>
      </w:r>
      <w:r w:rsidR="00B13636" w:rsidRPr="00B13636">
        <w:rPr>
          <w:rFonts w:cstheme="minorHAnsi"/>
          <w:sz w:val="28"/>
          <w:szCs w:val="28"/>
        </w:rPr>
        <w:t>monetization</w:t>
      </w:r>
      <w:r w:rsidRPr="00A47B42">
        <w:rPr>
          <w:rFonts w:cstheme="minorHAnsi"/>
          <w:sz w:val="28"/>
          <w:szCs w:val="28"/>
        </w:rPr>
        <w:t xml:space="preserve"> of content via YouTube is a path to sustainability.  Increasingly, journalists and content creators are producing genuinely independent reporting on issues of public interest via YouTube that both finds an audience and generates sufficient income to be sustainable.  However, many print and traditional journalists lack the </w:t>
      </w:r>
      <w:r w:rsidRPr="00A47B42">
        <w:rPr>
          <w:rFonts w:cstheme="minorHAnsi"/>
          <w:sz w:val="28"/>
          <w:szCs w:val="28"/>
        </w:rPr>
        <w:lastRenderedPageBreak/>
        <w:t xml:space="preserve">production skills, back-office production support, and marketing abilities needed to do compelling YouTube reporting that can reach a broad audience.  Moreover, independent YouTube journalists lack the institutional, ethical, and legal guidance that come with being part of a formal news organization.  This can lead to a lack of professionalism or errors in reporting </w:t>
      </w:r>
      <w:r w:rsidRPr="006B3ABD">
        <w:rPr>
          <w:rFonts w:cstheme="minorHAnsi"/>
          <w:sz w:val="28"/>
          <w:szCs w:val="28"/>
        </w:rPr>
        <w:t>that put them in legal jeopardy and undermine the credibility of this nascent but vital forum for civil discourse.</w:t>
      </w:r>
    </w:p>
    <w:p w14:paraId="5FAD0EAB" w14:textId="77777777" w:rsidR="00A47B42" w:rsidRPr="00A47B42" w:rsidRDefault="00A47B42" w:rsidP="00A47B42">
      <w:pPr>
        <w:spacing w:after="0" w:line="240" w:lineRule="auto"/>
        <w:rPr>
          <w:rFonts w:cstheme="minorHAnsi"/>
          <w:sz w:val="28"/>
          <w:szCs w:val="28"/>
        </w:rPr>
      </w:pPr>
    </w:p>
    <w:p w14:paraId="4F36742E" w14:textId="7213360A" w:rsidR="009C676C" w:rsidRPr="001D55DA" w:rsidRDefault="00A47B42" w:rsidP="00A47B42">
      <w:pPr>
        <w:spacing w:after="0" w:line="240" w:lineRule="auto"/>
        <w:rPr>
          <w:rFonts w:cstheme="minorHAnsi"/>
          <w:sz w:val="28"/>
          <w:szCs w:val="28"/>
        </w:rPr>
      </w:pPr>
      <w:r w:rsidRPr="00A47B42">
        <w:rPr>
          <w:rFonts w:cstheme="minorHAnsi"/>
          <w:sz w:val="28"/>
          <w:szCs w:val="28"/>
        </w:rPr>
        <w:t xml:space="preserve">The overall objective of this project is to catalyze more quality, </w:t>
      </w:r>
      <w:r w:rsidR="00315FC2">
        <w:rPr>
          <w:rFonts w:cstheme="minorHAnsi"/>
          <w:sz w:val="28"/>
          <w:szCs w:val="28"/>
        </w:rPr>
        <w:t xml:space="preserve">responsible, and ethical </w:t>
      </w:r>
      <w:r w:rsidRPr="00A47B42">
        <w:rPr>
          <w:rFonts w:cstheme="minorHAnsi"/>
          <w:sz w:val="28"/>
          <w:szCs w:val="28"/>
        </w:rPr>
        <w:t xml:space="preserve">public interest journalism that is financially sustainable.  It will promote an environment where journalists </w:t>
      </w:r>
      <w:r w:rsidRPr="00D078E2">
        <w:rPr>
          <w:rFonts w:cstheme="minorHAnsi"/>
          <w:strike/>
          <w:sz w:val="28"/>
          <w:szCs w:val="28"/>
        </w:rPr>
        <w:t xml:space="preserve">freely </w:t>
      </w:r>
      <w:r w:rsidRPr="00A47B42">
        <w:rPr>
          <w:rFonts w:cstheme="minorHAnsi"/>
          <w:sz w:val="28"/>
          <w:szCs w:val="28"/>
        </w:rPr>
        <w:t xml:space="preserve">express themselves on YouTube and related digital </w:t>
      </w:r>
      <w:proofErr w:type="gramStart"/>
      <w:r w:rsidRPr="00A47B42">
        <w:rPr>
          <w:rFonts w:cstheme="minorHAnsi"/>
          <w:sz w:val="28"/>
          <w:szCs w:val="28"/>
        </w:rPr>
        <w:t xml:space="preserve">spaces, </w:t>
      </w:r>
      <w:r w:rsidR="001D6ED7">
        <w:rPr>
          <w:rFonts w:cstheme="minorHAnsi"/>
          <w:sz w:val="28"/>
          <w:szCs w:val="28"/>
        </w:rPr>
        <w:t>and</w:t>
      </w:r>
      <w:proofErr w:type="gramEnd"/>
      <w:r w:rsidR="001D6ED7">
        <w:rPr>
          <w:rFonts w:cstheme="minorHAnsi"/>
          <w:sz w:val="28"/>
          <w:szCs w:val="28"/>
        </w:rPr>
        <w:t xml:space="preserve"> </w:t>
      </w:r>
      <w:r w:rsidRPr="00A47B42">
        <w:rPr>
          <w:rFonts w:cstheme="minorHAnsi"/>
          <w:sz w:val="28"/>
          <w:szCs w:val="28"/>
        </w:rPr>
        <w:t>engage in responsible content creation</w:t>
      </w:r>
      <w:r w:rsidR="007455B5">
        <w:rPr>
          <w:rFonts w:cstheme="minorHAnsi"/>
          <w:sz w:val="28"/>
          <w:szCs w:val="28"/>
        </w:rPr>
        <w:t>.</w:t>
      </w:r>
    </w:p>
    <w:p w14:paraId="469ABCAF" w14:textId="77777777" w:rsidR="00D078E2" w:rsidRDefault="00D078E2" w:rsidP="0058039B">
      <w:pPr>
        <w:spacing w:after="0" w:line="240" w:lineRule="auto"/>
        <w:rPr>
          <w:rFonts w:cstheme="minorHAnsi"/>
          <w:sz w:val="28"/>
          <w:szCs w:val="28"/>
        </w:rPr>
      </w:pPr>
    </w:p>
    <w:p w14:paraId="70E6666F" w14:textId="4A6CAFA2" w:rsidR="00DF2958" w:rsidRDefault="00DF2958" w:rsidP="0058039B">
      <w:pPr>
        <w:spacing w:after="0" w:line="240" w:lineRule="auto"/>
        <w:rPr>
          <w:rFonts w:cstheme="minorHAnsi"/>
          <w:sz w:val="28"/>
          <w:szCs w:val="28"/>
        </w:rPr>
      </w:pPr>
      <w:r w:rsidRPr="001D55DA">
        <w:rPr>
          <w:rFonts w:cstheme="minorHAnsi"/>
          <w:sz w:val="28"/>
          <w:szCs w:val="28"/>
        </w:rPr>
        <w:t xml:space="preserve">The program </w:t>
      </w:r>
      <w:r w:rsidR="00657C26" w:rsidRPr="001D55DA">
        <w:rPr>
          <w:rFonts w:cstheme="minorHAnsi"/>
          <w:sz w:val="28"/>
          <w:szCs w:val="28"/>
        </w:rPr>
        <w:t xml:space="preserve">must </w:t>
      </w:r>
      <w:r w:rsidRPr="001D55DA">
        <w:rPr>
          <w:rFonts w:cstheme="minorHAnsi"/>
          <w:sz w:val="28"/>
          <w:szCs w:val="28"/>
        </w:rPr>
        <w:t xml:space="preserve">operate </w:t>
      </w:r>
      <w:r w:rsidR="00D20B55" w:rsidRPr="001D55DA">
        <w:rPr>
          <w:rFonts w:cstheme="minorHAnsi"/>
          <w:sz w:val="28"/>
          <w:szCs w:val="28"/>
        </w:rPr>
        <w:t>in</w:t>
      </w:r>
      <w:r w:rsidR="00986215" w:rsidRPr="001D55DA">
        <w:rPr>
          <w:rFonts w:cstheme="minorHAnsi"/>
          <w:sz w:val="28"/>
          <w:szCs w:val="28"/>
        </w:rPr>
        <w:t xml:space="preserve"> </w:t>
      </w:r>
      <w:r w:rsidR="00F010B5" w:rsidRPr="001D55DA">
        <w:rPr>
          <w:rFonts w:cstheme="minorHAnsi"/>
          <w:sz w:val="28"/>
          <w:szCs w:val="28"/>
        </w:rPr>
        <w:t xml:space="preserve">no less than </w:t>
      </w:r>
      <w:r w:rsidR="004E4D6D" w:rsidRPr="001D55DA">
        <w:rPr>
          <w:rFonts w:cstheme="minorHAnsi"/>
          <w:sz w:val="28"/>
          <w:szCs w:val="28"/>
        </w:rPr>
        <w:t xml:space="preserve">five </w:t>
      </w:r>
      <w:r w:rsidR="001D55DA">
        <w:rPr>
          <w:rFonts w:cstheme="minorHAnsi"/>
          <w:sz w:val="28"/>
          <w:szCs w:val="28"/>
        </w:rPr>
        <w:t xml:space="preserve">and no more than 10 </w:t>
      </w:r>
      <w:r w:rsidRPr="001D55DA">
        <w:rPr>
          <w:rFonts w:cstheme="minorHAnsi"/>
          <w:sz w:val="28"/>
          <w:szCs w:val="28"/>
        </w:rPr>
        <w:t>of Rwanda’s 30 districts.  Applicants should indicate which districts they</w:t>
      </w:r>
      <w:r w:rsidR="00986215" w:rsidRPr="001D55DA">
        <w:rPr>
          <w:rFonts w:cstheme="minorHAnsi"/>
          <w:sz w:val="28"/>
          <w:szCs w:val="28"/>
        </w:rPr>
        <w:t xml:space="preserve"> would</w:t>
      </w:r>
      <w:r w:rsidRPr="001D55DA">
        <w:rPr>
          <w:rFonts w:cstheme="minorHAnsi"/>
          <w:sz w:val="28"/>
          <w:szCs w:val="28"/>
        </w:rPr>
        <w:t xml:space="preserve"> select and why.</w:t>
      </w:r>
    </w:p>
    <w:p w14:paraId="52967841" w14:textId="77777777" w:rsidR="0058039B" w:rsidRPr="001D55DA" w:rsidRDefault="0058039B" w:rsidP="001D55DA">
      <w:pPr>
        <w:spacing w:after="0" w:line="240" w:lineRule="auto"/>
        <w:rPr>
          <w:rFonts w:cstheme="minorHAnsi"/>
          <w:sz w:val="28"/>
          <w:szCs w:val="28"/>
        </w:rPr>
      </w:pPr>
    </w:p>
    <w:p w14:paraId="7BDAB8F6" w14:textId="3C66E6D4" w:rsidR="00DF2958" w:rsidRDefault="00DF2958" w:rsidP="001D55DA">
      <w:pPr>
        <w:spacing w:after="0" w:line="240" w:lineRule="auto"/>
        <w:rPr>
          <w:rFonts w:cstheme="minorHAnsi"/>
          <w:sz w:val="28"/>
          <w:szCs w:val="28"/>
        </w:rPr>
      </w:pPr>
      <w:r w:rsidRPr="001D55DA">
        <w:rPr>
          <w:rFonts w:cstheme="minorHAnsi"/>
          <w:sz w:val="28"/>
          <w:szCs w:val="28"/>
        </w:rPr>
        <w:t xml:space="preserve">The program </w:t>
      </w:r>
      <w:r w:rsidR="00657C26" w:rsidRPr="001D55DA">
        <w:rPr>
          <w:rFonts w:cstheme="minorHAnsi"/>
          <w:sz w:val="28"/>
          <w:szCs w:val="28"/>
        </w:rPr>
        <w:t xml:space="preserve">will </w:t>
      </w:r>
      <w:r w:rsidRPr="001D55DA">
        <w:rPr>
          <w:rFonts w:cstheme="minorHAnsi"/>
          <w:sz w:val="28"/>
          <w:szCs w:val="28"/>
        </w:rPr>
        <w:t>have the following objectives:</w:t>
      </w:r>
    </w:p>
    <w:p w14:paraId="0F900CF4" w14:textId="77777777" w:rsidR="00991E0A" w:rsidRPr="001D55DA" w:rsidRDefault="00991E0A" w:rsidP="001D55DA">
      <w:pPr>
        <w:spacing w:after="0" w:line="240" w:lineRule="auto"/>
        <w:rPr>
          <w:rFonts w:cstheme="minorHAnsi"/>
          <w:sz w:val="28"/>
          <w:szCs w:val="28"/>
        </w:rPr>
      </w:pPr>
    </w:p>
    <w:p w14:paraId="772A9E6B" w14:textId="1A70F419" w:rsidR="00C31257" w:rsidRPr="001D55DA" w:rsidRDefault="00C31257" w:rsidP="001D55DA">
      <w:pPr>
        <w:spacing w:after="0" w:line="240" w:lineRule="auto"/>
        <w:rPr>
          <w:rFonts w:cstheme="minorHAnsi"/>
          <w:sz w:val="28"/>
          <w:szCs w:val="28"/>
        </w:rPr>
      </w:pPr>
      <w:r w:rsidRPr="001D55DA">
        <w:rPr>
          <w:rFonts w:cstheme="minorHAnsi"/>
          <w:b/>
          <w:bCs/>
          <w:sz w:val="28"/>
          <w:szCs w:val="28"/>
        </w:rPr>
        <w:t>Objective 1</w:t>
      </w:r>
      <w:r w:rsidRPr="001D55DA">
        <w:rPr>
          <w:rFonts w:cstheme="minorHAnsi"/>
          <w:sz w:val="28"/>
          <w:szCs w:val="28"/>
        </w:rPr>
        <w:t xml:space="preserve"> – </w:t>
      </w:r>
      <w:r w:rsidR="006E6A3A" w:rsidRPr="006E6A3A">
        <w:rPr>
          <w:rFonts w:cstheme="minorHAnsi"/>
          <w:sz w:val="28"/>
          <w:szCs w:val="28"/>
        </w:rPr>
        <w:t>Strengthen the capacity of journalists to produce compelling, responsible, public interest journalism in non-traditional and financially sustainable formats such as YouTube and other digital platforms</w:t>
      </w:r>
      <w:r w:rsidR="00082625">
        <w:rPr>
          <w:rFonts w:cstheme="minorHAnsi"/>
          <w:sz w:val="28"/>
          <w:szCs w:val="28"/>
        </w:rPr>
        <w:t>.</w:t>
      </w:r>
    </w:p>
    <w:p w14:paraId="2CBD8146" w14:textId="160324CB" w:rsidR="00C31257" w:rsidRPr="001D55DA" w:rsidRDefault="00C31257" w:rsidP="001D55DA">
      <w:pPr>
        <w:spacing w:after="0" w:line="240" w:lineRule="auto"/>
        <w:rPr>
          <w:rFonts w:cstheme="minorHAnsi"/>
          <w:sz w:val="28"/>
          <w:szCs w:val="28"/>
        </w:rPr>
      </w:pPr>
      <w:r w:rsidRPr="001D55DA">
        <w:rPr>
          <w:rFonts w:cstheme="minorHAnsi"/>
          <w:b/>
          <w:bCs/>
          <w:sz w:val="28"/>
          <w:szCs w:val="28"/>
        </w:rPr>
        <w:t>Objective 2</w:t>
      </w:r>
      <w:r w:rsidRPr="001D55DA">
        <w:rPr>
          <w:rFonts w:cstheme="minorHAnsi"/>
          <w:sz w:val="28"/>
          <w:szCs w:val="28"/>
        </w:rPr>
        <w:t xml:space="preserve"> – </w:t>
      </w:r>
      <w:r w:rsidR="00445729" w:rsidRPr="00445729">
        <w:rPr>
          <w:rFonts w:cstheme="minorHAnsi"/>
          <w:sz w:val="28"/>
          <w:szCs w:val="28"/>
        </w:rPr>
        <w:t>Provide sustained content production and marketing/business development support</w:t>
      </w:r>
      <w:r w:rsidR="00082625">
        <w:rPr>
          <w:rFonts w:cstheme="minorHAnsi"/>
          <w:sz w:val="28"/>
          <w:szCs w:val="28"/>
        </w:rPr>
        <w:t>.</w:t>
      </w:r>
    </w:p>
    <w:p w14:paraId="607F70C4" w14:textId="2FB528BC" w:rsidR="00E65B9D" w:rsidRDefault="00C31257" w:rsidP="0058039B">
      <w:pPr>
        <w:spacing w:after="0" w:line="240" w:lineRule="auto"/>
        <w:rPr>
          <w:rFonts w:cstheme="minorHAnsi"/>
          <w:sz w:val="28"/>
          <w:szCs w:val="28"/>
        </w:rPr>
      </w:pPr>
      <w:r w:rsidRPr="001D55DA">
        <w:rPr>
          <w:rFonts w:cstheme="minorHAnsi"/>
          <w:b/>
          <w:bCs/>
          <w:sz w:val="28"/>
          <w:szCs w:val="28"/>
        </w:rPr>
        <w:t>Objective 3</w:t>
      </w:r>
      <w:r w:rsidRPr="001D55DA">
        <w:rPr>
          <w:rFonts w:cstheme="minorHAnsi"/>
          <w:sz w:val="28"/>
          <w:szCs w:val="28"/>
        </w:rPr>
        <w:t xml:space="preserve"> – </w:t>
      </w:r>
      <w:r w:rsidR="00E65920" w:rsidRPr="00E65920">
        <w:rPr>
          <w:rFonts w:cstheme="minorHAnsi"/>
          <w:sz w:val="28"/>
          <w:szCs w:val="28"/>
        </w:rPr>
        <w:t>Increase the volume of quality investigative reporting in the public interest by providing small grants to support investigative journalism on YouTube or other financially sustainable formats</w:t>
      </w:r>
      <w:r w:rsidRPr="001D55DA">
        <w:rPr>
          <w:rFonts w:cstheme="minorHAnsi"/>
          <w:sz w:val="28"/>
          <w:szCs w:val="28"/>
        </w:rPr>
        <w:t>.</w:t>
      </w:r>
    </w:p>
    <w:p w14:paraId="58585D15" w14:textId="11A74150" w:rsidR="0058039B" w:rsidRPr="001D55DA" w:rsidRDefault="00E65920" w:rsidP="001D55DA">
      <w:pPr>
        <w:spacing w:after="0" w:line="240" w:lineRule="auto"/>
        <w:rPr>
          <w:rFonts w:cstheme="minorHAnsi"/>
          <w:sz w:val="28"/>
          <w:szCs w:val="28"/>
        </w:rPr>
      </w:pPr>
      <w:r w:rsidRPr="001D55DA">
        <w:rPr>
          <w:rFonts w:cstheme="minorHAnsi"/>
          <w:b/>
          <w:bCs/>
          <w:sz w:val="28"/>
          <w:szCs w:val="28"/>
        </w:rPr>
        <w:t xml:space="preserve">Objective </w:t>
      </w:r>
      <w:r>
        <w:rPr>
          <w:rFonts w:cstheme="minorHAnsi"/>
          <w:b/>
          <w:bCs/>
          <w:sz w:val="28"/>
          <w:szCs w:val="28"/>
        </w:rPr>
        <w:t xml:space="preserve">4 </w:t>
      </w:r>
      <w:r w:rsidRPr="001D55DA">
        <w:rPr>
          <w:rFonts w:cstheme="minorHAnsi"/>
          <w:sz w:val="28"/>
          <w:szCs w:val="28"/>
        </w:rPr>
        <w:t xml:space="preserve"> –</w:t>
      </w:r>
      <w:r>
        <w:rPr>
          <w:rFonts w:cstheme="minorHAnsi"/>
          <w:sz w:val="28"/>
          <w:szCs w:val="28"/>
        </w:rPr>
        <w:t xml:space="preserve"> </w:t>
      </w:r>
      <w:r w:rsidR="00082625" w:rsidRPr="00082625">
        <w:rPr>
          <w:rFonts w:cstheme="minorHAnsi"/>
          <w:sz w:val="28"/>
          <w:szCs w:val="28"/>
        </w:rPr>
        <w:t>Build a community of practice of quality digital journalists with similar training and backgrounds that could be the basis for follow on “branding” and online network development</w:t>
      </w:r>
      <w:r w:rsidR="00082625">
        <w:rPr>
          <w:rFonts w:cstheme="minorHAnsi"/>
          <w:sz w:val="28"/>
          <w:szCs w:val="28"/>
        </w:rPr>
        <w:t>.</w:t>
      </w:r>
    </w:p>
    <w:p w14:paraId="074F74C0" w14:textId="77777777" w:rsidR="00082625" w:rsidRDefault="00082625" w:rsidP="001D55DA">
      <w:pPr>
        <w:spacing w:after="0" w:line="240" w:lineRule="auto"/>
        <w:rPr>
          <w:rFonts w:cstheme="minorHAnsi"/>
          <w:b/>
          <w:bCs/>
          <w:sz w:val="28"/>
          <w:szCs w:val="28"/>
        </w:rPr>
      </w:pPr>
    </w:p>
    <w:p w14:paraId="0D6B1891" w14:textId="294997C0" w:rsidR="00295F3B" w:rsidRPr="001D55DA" w:rsidRDefault="00C31257" w:rsidP="001D55DA">
      <w:pPr>
        <w:spacing w:after="0" w:line="240" w:lineRule="auto"/>
        <w:rPr>
          <w:rFonts w:cstheme="minorHAnsi"/>
          <w:b/>
          <w:bCs/>
          <w:sz w:val="28"/>
          <w:szCs w:val="28"/>
        </w:rPr>
      </w:pPr>
      <w:r w:rsidRPr="001D55DA">
        <w:rPr>
          <w:rFonts w:cstheme="minorHAnsi"/>
          <w:b/>
          <w:bCs/>
          <w:sz w:val="28"/>
          <w:szCs w:val="28"/>
        </w:rPr>
        <w:t>Participants and Audiences:</w:t>
      </w:r>
    </w:p>
    <w:p w14:paraId="58CFE232" w14:textId="55C12052" w:rsidR="00C31257" w:rsidRPr="00991E0A" w:rsidRDefault="00C31257" w:rsidP="001D55DA">
      <w:pPr>
        <w:spacing w:after="0" w:line="240" w:lineRule="auto"/>
        <w:rPr>
          <w:rFonts w:cstheme="minorHAnsi"/>
          <w:sz w:val="28"/>
          <w:szCs w:val="28"/>
        </w:rPr>
      </w:pPr>
      <w:r w:rsidRPr="00991E0A">
        <w:rPr>
          <w:rFonts w:cstheme="minorHAnsi"/>
          <w:sz w:val="28"/>
          <w:szCs w:val="28"/>
        </w:rPr>
        <w:t>This grant opportunity is open to non-governmental organizations.</w:t>
      </w:r>
      <w:r w:rsidR="00427C0D" w:rsidRPr="00991E0A">
        <w:rPr>
          <w:rFonts w:cstheme="minorHAnsi"/>
          <w:sz w:val="28"/>
          <w:szCs w:val="28"/>
        </w:rPr>
        <w:t xml:space="preserve">  Participants and audiences will include</w:t>
      </w:r>
      <w:r w:rsidR="00991E0A" w:rsidRPr="00991E0A">
        <w:rPr>
          <w:rFonts w:cstheme="minorHAnsi"/>
          <w:sz w:val="28"/>
          <w:szCs w:val="28"/>
        </w:rPr>
        <w:t xml:space="preserve"> the public, civil society organizations, and political candidates.</w:t>
      </w:r>
    </w:p>
    <w:p w14:paraId="058F6310" w14:textId="77777777" w:rsidR="00815909" w:rsidRDefault="00815909" w:rsidP="001D55DA">
      <w:pPr>
        <w:spacing w:after="0" w:line="240" w:lineRule="auto"/>
        <w:rPr>
          <w:rFonts w:cstheme="minorHAnsi"/>
          <w:b/>
          <w:bCs/>
          <w:sz w:val="28"/>
          <w:szCs w:val="28"/>
        </w:rPr>
      </w:pPr>
    </w:p>
    <w:p w14:paraId="1D641777" w14:textId="17F3899F" w:rsidR="006F5B79" w:rsidRPr="001D55DA" w:rsidRDefault="00C31257" w:rsidP="001D55DA">
      <w:pPr>
        <w:spacing w:after="0" w:line="240" w:lineRule="auto"/>
        <w:rPr>
          <w:rFonts w:cstheme="minorHAnsi"/>
          <w:b/>
          <w:bCs/>
          <w:sz w:val="28"/>
          <w:szCs w:val="28"/>
        </w:rPr>
      </w:pPr>
      <w:r w:rsidRPr="001D55DA">
        <w:rPr>
          <w:rFonts w:cstheme="minorHAnsi"/>
          <w:b/>
          <w:bCs/>
          <w:sz w:val="28"/>
          <w:szCs w:val="28"/>
        </w:rPr>
        <w:t>B. FEDERAL AWARD INFORMATION</w:t>
      </w:r>
    </w:p>
    <w:p w14:paraId="406CF7EB" w14:textId="77777777" w:rsidR="00C31257" w:rsidRPr="001D55DA" w:rsidRDefault="00C31257" w:rsidP="001D55DA">
      <w:pPr>
        <w:spacing w:after="0" w:line="240" w:lineRule="auto"/>
        <w:rPr>
          <w:rFonts w:cstheme="minorHAnsi"/>
          <w:b/>
          <w:bCs/>
          <w:sz w:val="28"/>
          <w:szCs w:val="28"/>
        </w:rPr>
      </w:pPr>
    </w:p>
    <w:tbl>
      <w:tblPr>
        <w:tblStyle w:val="TableGrid"/>
        <w:tblW w:w="0" w:type="auto"/>
        <w:tblLook w:val="04A0" w:firstRow="1" w:lastRow="0" w:firstColumn="1" w:lastColumn="0" w:noHBand="0" w:noVBand="1"/>
      </w:tblPr>
      <w:tblGrid>
        <w:gridCol w:w="4675"/>
        <w:gridCol w:w="4675"/>
      </w:tblGrid>
      <w:tr w:rsidR="00C31257" w:rsidRPr="00CE68C4" w14:paraId="35F31C57" w14:textId="77777777" w:rsidTr="00C31257">
        <w:tc>
          <w:tcPr>
            <w:tcW w:w="4675" w:type="dxa"/>
          </w:tcPr>
          <w:p w14:paraId="266670F7" w14:textId="40741B00" w:rsidR="00C31257" w:rsidRPr="001D55DA" w:rsidRDefault="00C31257" w:rsidP="0058039B">
            <w:pPr>
              <w:rPr>
                <w:rFonts w:cstheme="minorHAnsi"/>
                <w:b/>
                <w:bCs/>
                <w:sz w:val="28"/>
                <w:szCs w:val="28"/>
              </w:rPr>
            </w:pPr>
            <w:r w:rsidRPr="001D55DA">
              <w:rPr>
                <w:rFonts w:cstheme="minorHAnsi"/>
                <w:b/>
                <w:bCs/>
                <w:sz w:val="28"/>
                <w:szCs w:val="28"/>
              </w:rPr>
              <w:t>Length of performance period</w:t>
            </w:r>
          </w:p>
        </w:tc>
        <w:tc>
          <w:tcPr>
            <w:tcW w:w="4675" w:type="dxa"/>
          </w:tcPr>
          <w:p w14:paraId="43087166" w14:textId="628BACAF" w:rsidR="00C31257" w:rsidRPr="001D55DA" w:rsidRDefault="00C31257" w:rsidP="0058039B">
            <w:pPr>
              <w:rPr>
                <w:rFonts w:cstheme="minorHAnsi"/>
                <w:b/>
                <w:bCs/>
                <w:sz w:val="28"/>
                <w:szCs w:val="28"/>
              </w:rPr>
            </w:pPr>
            <w:r w:rsidRPr="001D55DA">
              <w:rPr>
                <w:rFonts w:cstheme="minorHAnsi"/>
                <w:b/>
                <w:bCs/>
                <w:sz w:val="28"/>
                <w:szCs w:val="28"/>
              </w:rPr>
              <w:t>12 months</w:t>
            </w:r>
          </w:p>
        </w:tc>
      </w:tr>
      <w:tr w:rsidR="00C31257" w:rsidRPr="00CE68C4" w14:paraId="3A494E27" w14:textId="77777777" w:rsidTr="00C31257">
        <w:tc>
          <w:tcPr>
            <w:tcW w:w="4675" w:type="dxa"/>
          </w:tcPr>
          <w:p w14:paraId="4A92F79E" w14:textId="03F580F5" w:rsidR="00C31257" w:rsidRPr="001D55DA" w:rsidRDefault="00C31257" w:rsidP="0058039B">
            <w:pPr>
              <w:rPr>
                <w:rFonts w:cstheme="minorHAnsi"/>
                <w:b/>
                <w:bCs/>
                <w:sz w:val="28"/>
                <w:szCs w:val="28"/>
              </w:rPr>
            </w:pPr>
            <w:r w:rsidRPr="001D55DA">
              <w:rPr>
                <w:rFonts w:cstheme="minorHAnsi"/>
                <w:b/>
                <w:bCs/>
                <w:sz w:val="28"/>
                <w:szCs w:val="28"/>
              </w:rPr>
              <w:lastRenderedPageBreak/>
              <w:t>Number of awards anticipated</w:t>
            </w:r>
          </w:p>
        </w:tc>
        <w:tc>
          <w:tcPr>
            <w:tcW w:w="4675" w:type="dxa"/>
          </w:tcPr>
          <w:p w14:paraId="03324337" w14:textId="4CB05EDF" w:rsidR="00C31257" w:rsidRPr="001D55DA" w:rsidRDefault="00C31257" w:rsidP="0058039B">
            <w:pPr>
              <w:rPr>
                <w:rFonts w:cstheme="minorHAnsi"/>
                <w:b/>
                <w:bCs/>
                <w:sz w:val="28"/>
                <w:szCs w:val="28"/>
              </w:rPr>
            </w:pPr>
            <w:r w:rsidRPr="001D55DA">
              <w:rPr>
                <w:rFonts w:cstheme="minorHAnsi"/>
                <w:b/>
                <w:bCs/>
                <w:sz w:val="28"/>
                <w:szCs w:val="28"/>
              </w:rPr>
              <w:t>1 Award</w:t>
            </w:r>
          </w:p>
        </w:tc>
      </w:tr>
      <w:tr w:rsidR="00C31257" w:rsidRPr="00CE68C4" w14:paraId="6CC05597" w14:textId="77777777" w:rsidTr="00C31257">
        <w:tc>
          <w:tcPr>
            <w:tcW w:w="4675" w:type="dxa"/>
          </w:tcPr>
          <w:p w14:paraId="2947F85A" w14:textId="3363234D" w:rsidR="00C31257" w:rsidRPr="001D55DA" w:rsidRDefault="00C31257" w:rsidP="0058039B">
            <w:pPr>
              <w:rPr>
                <w:rFonts w:cstheme="minorHAnsi"/>
                <w:b/>
                <w:bCs/>
                <w:sz w:val="28"/>
                <w:szCs w:val="28"/>
              </w:rPr>
            </w:pPr>
            <w:r w:rsidRPr="001D55DA">
              <w:rPr>
                <w:rFonts w:cstheme="minorHAnsi"/>
                <w:b/>
                <w:bCs/>
                <w:sz w:val="28"/>
                <w:szCs w:val="28"/>
              </w:rPr>
              <w:t>Award amounts</w:t>
            </w:r>
          </w:p>
        </w:tc>
        <w:tc>
          <w:tcPr>
            <w:tcW w:w="4675" w:type="dxa"/>
          </w:tcPr>
          <w:p w14:paraId="490F586E" w14:textId="15556E46" w:rsidR="00C31257" w:rsidRPr="001D55DA" w:rsidRDefault="00640454" w:rsidP="0058039B">
            <w:pPr>
              <w:rPr>
                <w:rFonts w:cstheme="minorHAnsi"/>
                <w:b/>
                <w:bCs/>
                <w:sz w:val="28"/>
                <w:szCs w:val="28"/>
              </w:rPr>
            </w:pPr>
            <w:r w:rsidRPr="001D55DA">
              <w:rPr>
                <w:rFonts w:cstheme="minorHAnsi"/>
                <w:b/>
                <w:bCs/>
                <w:sz w:val="28"/>
                <w:szCs w:val="28"/>
              </w:rPr>
              <w:t xml:space="preserve">Up </w:t>
            </w:r>
            <w:r w:rsidR="00C31257" w:rsidRPr="001D55DA">
              <w:rPr>
                <w:rFonts w:cstheme="minorHAnsi"/>
                <w:b/>
                <w:bCs/>
                <w:sz w:val="28"/>
                <w:szCs w:val="28"/>
              </w:rPr>
              <w:t>to $</w:t>
            </w:r>
            <w:r w:rsidR="00BD7F10">
              <w:rPr>
                <w:rFonts w:cstheme="minorHAnsi"/>
                <w:b/>
                <w:bCs/>
                <w:sz w:val="28"/>
                <w:szCs w:val="28"/>
              </w:rPr>
              <w:t>3</w:t>
            </w:r>
            <w:r w:rsidR="00C31257" w:rsidRPr="001D55DA">
              <w:rPr>
                <w:rFonts w:cstheme="minorHAnsi"/>
                <w:b/>
                <w:bCs/>
                <w:sz w:val="28"/>
                <w:szCs w:val="28"/>
              </w:rPr>
              <w:t>00,000</w:t>
            </w:r>
          </w:p>
        </w:tc>
      </w:tr>
      <w:tr w:rsidR="00C31257" w:rsidRPr="00CE68C4" w14:paraId="45B43D6F" w14:textId="77777777" w:rsidTr="00C31257">
        <w:tc>
          <w:tcPr>
            <w:tcW w:w="4675" w:type="dxa"/>
          </w:tcPr>
          <w:p w14:paraId="29A075B2" w14:textId="17555A78" w:rsidR="00C31257" w:rsidRPr="001D55DA" w:rsidRDefault="00C31257" w:rsidP="0058039B">
            <w:pPr>
              <w:rPr>
                <w:rFonts w:cstheme="minorHAnsi"/>
                <w:b/>
                <w:bCs/>
                <w:sz w:val="28"/>
                <w:szCs w:val="28"/>
              </w:rPr>
            </w:pPr>
            <w:r w:rsidRPr="001D55DA">
              <w:rPr>
                <w:rFonts w:cstheme="minorHAnsi"/>
                <w:b/>
                <w:bCs/>
                <w:sz w:val="28"/>
                <w:szCs w:val="28"/>
              </w:rPr>
              <w:t xml:space="preserve">Anticipated </w:t>
            </w:r>
            <w:proofErr w:type="gramStart"/>
            <w:r w:rsidRPr="001D55DA">
              <w:rPr>
                <w:rFonts w:cstheme="minorHAnsi"/>
                <w:b/>
                <w:bCs/>
                <w:sz w:val="28"/>
                <w:szCs w:val="28"/>
              </w:rPr>
              <w:t>program</w:t>
            </w:r>
            <w:proofErr w:type="gramEnd"/>
            <w:r w:rsidRPr="001D55DA">
              <w:rPr>
                <w:rFonts w:cstheme="minorHAnsi"/>
                <w:b/>
                <w:bCs/>
                <w:sz w:val="28"/>
                <w:szCs w:val="28"/>
              </w:rPr>
              <w:t xml:space="preserve"> start </w:t>
            </w:r>
            <w:r w:rsidR="004E0A50" w:rsidRPr="001D55DA">
              <w:rPr>
                <w:rFonts w:cstheme="minorHAnsi"/>
                <w:b/>
                <w:bCs/>
                <w:sz w:val="28"/>
                <w:szCs w:val="28"/>
              </w:rPr>
              <w:t>date</w:t>
            </w:r>
          </w:p>
        </w:tc>
        <w:tc>
          <w:tcPr>
            <w:tcW w:w="4675" w:type="dxa"/>
          </w:tcPr>
          <w:p w14:paraId="0BD0009D" w14:textId="47C906AB" w:rsidR="00C31257" w:rsidRPr="001D55DA" w:rsidRDefault="00C31257" w:rsidP="0058039B">
            <w:pPr>
              <w:rPr>
                <w:rFonts w:cstheme="minorHAnsi"/>
                <w:b/>
                <w:bCs/>
                <w:sz w:val="28"/>
                <w:szCs w:val="28"/>
              </w:rPr>
            </w:pPr>
            <w:r w:rsidRPr="001D55DA">
              <w:rPr>
                <w:rFonts w:cstheme="minorHAnsi"/>
                <w:b/>
                <w:bCs/>
                <w:sz w:val="28"/>
                <w:szCs w:val="28"/>
              </w:rPr>
              <w:t>October 30, 202</w:t>
            </w:r>
            <w:r w:rsidR="00BD7F10">
              <w:rPr>
                <w:rFonts w:cstheme="minorHAnsi"/>
                <w:b/>
                <w:bCs/>
                <w:sz w:val="28"/>
                <w:szCs w:val="28"/>
              </w:rPr>
              <w:t>4</w:t>
            </w:r>
          </w:p>
        </w:tc>
      </w:tr>
      <w:tr w:rsidR="00E46610" w:rsidRPr="00CE68C4" w14:paraId="238DCD0E" w14:textId="77777777" w:rsidTr="00C31257">
        <w:tc>
          <w:tcPr>
            <w:tcW w:w="4675" w:type="dxa"/>
          </w:tcPr>
          <w:p w14:paraId="1E5809EB" w14:textId="24177616" w:rsidR="00E46610" w:rsidRPr="001D55DA" w:rsidRDefault="00BA202F" w:rsidP="0058039B">
            <w:pPr>
              <w:rPr>
                <w:rFonts w:cstheme="minorHAnsi"/>
                <w:b/>
                <w:bCs/>
                <w:sz w:val="28"/>
                <w:szCs w:val="28"/>
              </w:rPr>
            </w:pPr>
            <w:r w:rsidRPr="001D55DA">
              <w:rPr>
                <w:rFonts w:cstheme="minorHAnsi"/>
                <w:b/>
                <w:bCs/>
                <w:sz w:val="28"/>
                <w:szCs w:val="28"/>
              </w:rPr>
              <w:t>Type of funding</w:t>
            </w:r>
          </w:p>
        </w:tc>
        <w:tc>
          <w:tcPr>
            <w:tcW w:w="4675" w:type="dxa"/>
          </w:tcPr>
          <w:p w14:paraId="32814055" w14:textId="6FCCA9DF" w:rsidR="00E46610" w:rsidRPr="001D55DA" w:rsidRDefault="009243C2" w:rsidP="0058039B">
            <w:pPr>
              <w:rPr>
                <w:rFonts w:cstheme="minorHAnsi"/>
                <w:b/>
                <w:bCs/>
                <w:sz w:val="28"/>
                <w:szCs w:val="28"/>
              </w:rPr>
            </w:pPr>
            <w:r w:rsidRPr="001D55DA">
              <w:rPr>
                <w:rFonts w:cstheme="minorHAnsi"/>
                <w:b/>
                <w:bCs/>
                <w:sz w:val="28"/>
                <w:szCs w:val="28"/>
              </w:rPr>
              <w:t>FY 202</w:t>
            </w:r>
            <w:r w:rsidR="00BD7F10">
              <w:rPr>
                <w:rFonts w:cstheme="minorHAnsi"/>
                <w:b/>
                <w:bCs/>
                <w:sz w:val="28"/>
                <w:szCs w:val="28"/>
              </w:rPr>
              <w:t>4</w:t>
            </w:r>
            <w:r w:rsidRPr="001D55DA">
              <w:rPr>
                <w:rFonts w:cstheme="minorHAnsi"/>
                <w:b/>
                <w:bCs/>
                <w:sz w:val="28"/>
                <w:szCs w:val="28"/>
              </w:rPr>
              <w:t xml:space="preserve"> </w:t>
            </w:r>
            <w:r w:rsidR="00BA202F" w:rsidRPr="001D55DA">
              <w:rPr>
                <w:rFonts w:cstheme="minorHAnsi"/>
                <w:b/>
                <w:bCs/>
                <w:sz w:val="28"/>
                <w:szCs w:val="28"/>
              </w:rPr>
              <w:t>Economic Support Fund (ESF)</w:t>
            </w:r>
          </w:p>
        </w:tc>
      </w:tr>
    </w:tbl>
    <w:p w14:paraId="59832E05" w14:textId="77777777" w:rsidR="00A95227" w:rsidRPr="001D55DA" w:rsidRDefault="00A95227" w:rsidP="001D55DA">
      <w:pPr>
        <w:spacing w:after="0" w:line="240" w:lineRule="auto"/>
        <w:rPr>
          <w:rFonts w:cstheme="minorHAnsi"/>
          <w:b/>
          <w:bCs/>
          <w:sz w:val="28"/>
          <w:szCs w:val="28"/>
        </w:rPr>
      </w:pPr>
    </w:p>
    <w:p w14:paraId="6604CA3A" w14:textId="59C6FD3A" w:rsidR="00BA1B29" w:rsidRPr="001D55DA" w:rsidRDefault="00640454" w:rsidP="001D55DA">
      <w:pPr>
        <w:spacing w:after="0" w:line="240" w:lineRule="auto"/>
        <w:rPr>
          <w:rFonts w:cstheme="minorHAnsi"/>
          <w:b/>
          <w:bCs/>
          <w:sz w:val="28"/>
          <w:szCs w:val="28"/>
        </w:rPr>
      </w:pPr>
      <w:r w:rsidRPr="001D55DA">
        <w:rPr>
          <w:rFonts w:cstheme="minorHAnsi"/>
          <w:b/>
          <w:bCs/>
          <w:sz w:val="28"/>
          <w:szCs w:val="28"/>
        </w:rPr>
        <w:t>This notice is subject to availability of funding.</w:t>
      </w:r>
    </w:p>
    <w:p w14:paraId="5E40C332" w14:textId="15826049" w:rsidR="00655E26" w:rsidRPr="001D55DA" w:rsidRDefault="00655E26" w:rsidP="001D55DA">
      <w:pPr>
        <w:spacing w:after="0" w:line="240" w:lineRule="auto"/>
        <w:rPr>
          <w:rFonts w:cstheme="minorHAnsi"/>
          <w:sz w:val="28"/>
          <w:szCs w:val="28"/>
        </w:rPr>
      </w:pPr>
      <w:r w:rsidRPr="001D55DA">
        <w:rPr>
          <w:rFonts w:cstheme="minorHAnsi"/>
          <w:b/>
          <w:bCs/>
          <w:sz w:val="28"/>
          <w:szCs w:val="28"/>
        </w:rPr>
        <w:t>Funding Instrument Type:</w:t>
      </w:r>
      <w:r w:rsidRPr="001D55DA">
        <w:rPr>
          <w:rFonts w:cstheme="minorHAnsi"/>
          <w:sz w:val="28"/>
          <w:szCs w:val="28"/>
        </w:rPr>
        <w:t xml:space="preserve">  Grant</w:t>
      </w:r>
    </w:p>
    <w:p w14:paraId="1FE6A0AD" w14:textId="1EE6A594" w:rsidR="00640454" w:rsidRPr="001D55DA" w:rsidRDefault="00655E26" w:rsidP="001D55DA">
      <w:pPr>
        <w:spacing w:after="0" w:line="240" w:lineRule="auto"/>
        <w:rPr>
          <w:rFonts w:cstheme="minorHAnsi"/>
          <w:sz w:val="28"/>
          <w:szCs w:val="28"/>
        </w:rPr>
      </w:pPr>
      <w:r w:rsidRPr="001D55DA">
        <w:rPr>
          <w:rFonts w:cstheme="minorHAnsi"/>
          <w:b/>
          <w:bCs/>
          <w:sz w:val="28"/>
          <w:szCs w:val="28"/>
        </w:rPr>
        <w:t>Program Performance Period:</w:t>
      </w:r>
      <w:r w:rsidRPr="001D55DA">
        <w:rPr>
          <w:rFonts w:cstheme="minorHAnsi"/>
          <w:sz w:val="28"/>
          <w:szCs w:val="28"/>
        </w:rPr>
        <w:t xml:space="preserve"> </w:t>
      </w:r>
      <w:r w:rsidR="00BB225F" w:rsidRPr="001D55DA">
        <w:rPr>
          <w:rFonts w:cstheme="minorHAnsi"/>
          <w:sz w:val="28"/>
          <w:szCs w:val="28"/>
        </w:rPr>
        <w:t xml:space="preserve"> </w:t>
      </w:r>
      <w:r w:rsidRPr="001D55DA">
        <w:rPr>
          <w:rFonts w:cstheme="minorHAnsi"/>
          <w:sz w:val="28"/>
          <w:szCs w:val="28"/>
        </w:rPr>
        <w:t xml:space="preserve">Proposed programs should be completed in </w:t>
      </w:r>
      <w:r w:rsidR="00BB225F" w:rsidRPr="001D55DA">
        <w:rPr>
          <w:rFonts w:cstheme="minorHAnsi"/>
          <w:sz w:val="28"/>
          <w:szCs w:val="28"/>
        </w:rPr>
        <w:t>12 months</w:t>
      </w:r>
      <w:r w:rsidRPr="001D55DA">
        <w:rPr>
          <w:rFonts w:cstheme="minorHAnsi"/>
          <w:sz w:val="28"/>
          <w:szCs w:val="28"/>
        </w:rPr>
        <w:t xml:space="preserve"> or less. </w:t>
      </w:r>
    </w:p>
    <w:p w14:paraId="7F0CF11B" w14:textId="77777777" w:rsidR="00815909" w:rsidRDefault="00815909" w:rsidP="001D55DA">
      <w:pPr>
        <w:spacing w:after="0" w:line="240" w:lineRule="auto"/>
        <w:rPr>
          <w:rFonts w:cstheme="minorHAnsi"/>
          <w:b/>
          <w:bCs/>
          <w:sz w:val="28"/>
          <w:szCs w:val="28"/>
        </w:rPr>
      </w:pPr>
    </w:p>
    <w:p w14:paraId="256C18EB" w14:textId="78D42E9B" w:rsidR="00C31257" w:rsidRDefault="00C31257" w:rsidP="0058039B">
      <w:pPr>
        <w:spacing w:after="0" w:line="240" w:lineRule="auto"/>
        <w:rPr>
          <w:rFonts w:cstheme="minorHAnsi"/>
          <w:b/>
          <w:bCs/>
          <w:sz w:val="28"/>
          <w:szCs w:val="28"/>
        </w:rPr>
      </w:pPr>
      <w:r w:rsidRPr="001D55DA">
        <w:rPr>
          <w:rFonts w:cstheme="minorHAnsi"/>
          <w:b/>
          <w:bCs/>
          <w:sz w:val="28"/>
          <w:szCs w:val="28"/>
        </w:rPr>
        <w:t xml:space="preserve">C. ELIGILIBITY INFORMATION </w:t>
      </w:r>
    </w:p>
    <w:p w14:paraId="175C3CF0" w14:textId="77777777" w:rsidR="00BA1B29" w:rsidRPr="001D55DA" w:rsidRDefault="00BA1B29" w:rsidP="001D55DA">
      <w:pPr>
        <w:spacing w:after="0" w:line="240" w:lineRule="auto"/>
        <w:rPr>
          <w:rFonts w:cstheme="minorHAnsi"/>
          <w:b/>
          <w:bCs/>
          <w:sz w:val="28"/>
          <w:szCs w:val="28"/>
        </w:rPr>
      </w:pPr>
    </w:p>
    <w:p w14:paraId="5FC04C1A" w14:textId="3071D4FF" w:rsidR="005858D1" w:rsidRPr="001D55DA" w:rsidRDefault="00C31257" w:rsidP="001D55DA">
      <w:pPr>
        <w:spacing w:after="0" w:line="240" w:lineRule="auto"/>
        <w:rPr>
          <w:rFonts w:cstheme="minorHAnsi"/>
          <w:b/>
          <w:bCs/>
          <w:sz w:val="28"/>
          <w:szCs w:val="28"/>
        </w:rPr>
      </w:pPr>
      <w:r w:rsidRPr="001D55DA">
        <w:rPr>
          <w:rFonts w:cstheme="minorHAnsi"/>
          <w:b/>
          <w:bCs/>
          <w:sz w:val="28"/>
          <w:szCs w:val="28"/>
        </w:rPr>
        <w:t>1. Eligible Applicants</w:t>
      </w:r>
    </w:p>
    <w:p w14:paraId="6EEFE45F" w14:textId="2353C52E" w:rsidR="00C31257" w:rsidRPr="001D55DA" w:rsidRDefault="00C31257" w:rsidP="001D55DA">
      <w:pPr>
        <w:spacing w:after="0" w:line="240" w:lineRule="auto"/>
        <w:rPr>
          <w:rFonts w:cstheme="minorHAnsi"/>
          <w:b/>
          <w:bCs/>
          <w:i/>
          <w:iCs/>
          <w:sz w:val="28"/>
          <w:szCs w:val="28"/>
        </w:rPr>
      </w:pPr>
      <w:r w:rsidRPr="001D55DA">
        <w:rPr>
          <w:rFonts w:cstheme="minorHAnsi"/>
          <w:b/>
          <w:bCs/>
          <w:i/>
          <w:iCs/>
          <w:sz w:val="28"/>
          <w:szCs w:val="28"/>
        </w:rPr>
        <w:t>The following organizations are eligible to apply:</w:t>
      </w:r>
    </w:p>
    <w:p w14:paraId="0418F97E" w14:textId="5313D00D" w:rsidR="00C31257" w:rsidRPr="001D55DA" w:rsidRDefault="00C31257" w:rsidP="001D55DA">
      <w:pPr>
        <w:spacing w:after="0" w:line="240" w:lineRule="auto"/>
        <w:rPr>
          <w:rFonts w:cstheme="minorHAnsi"/>
          <w:sz w:val="28"/>
          <w:szCs w:val="28"/>
        </w:rPr>
      </w:pPr>
      <w:r w:rsidRPr="001D55DA">
        <w:rPr>
          <w:rFonts w:cstheme="minorHAnsi"/>
          <w:sz w:val="28"/>
          <w:szCs w:val="28"/>
        </w:rPr>
        <w:t>Nongovernmental organizations that are registered with the Rwanda Governance Board (RGB).</w:t>
      </w:r>
    </w:p>
    <w:p w14:paraId="3A7718CE" w14:textId="41C66661" w:rsidR="00BA1B29" w:rsidRPr="001D55DA" w:rsidRDefault="00BA1B29" w:rsidP="001D55DA">
      <w:pPr>
        <w:spacing w:after="0" w:line="240" w:lineRule="auto"/>
        <w:ind w:left="360"/>
        <w:rPr>
          <w:rFonts w:cstheme="minorHAnsi"/>
          <w:sz w:val="28"/>
          <w:szCs w:val="28"/>
        </w:rPr>
      </w:pPr>
    </w:p>
    <w:p w14:paraId="4D27F651" w14:textId="77777777" w:rsidR="00C31257" w:rsidRPr="001D55DA" w:rsidRDefault="00C31257" w:rsidP="001D55DA">
      <w:pPr>
        <w:spacing w:after="0" w:line="240" w:lineRule="auto"/>
        <w:rPr>
          <w:rFonts w:cstheme="minorHAnsi"/>
          <w:b/>
          <w:bCs/>
          <w:sz w:val="28"/>
          <w:szCs w:val="28"/>
        </w:rPr>
      </w:pPr>
      <w:r w:rsidRPr="001D55DA">
        <w:rPr>
          <w:rFonts w:cstheme="minorHAnsi"/>
          <w:b/>
          <w:bCs/>
          <w:sz w:val="28"/>
          <w:szCs w:val="28"/>
        </w:rPr>
        <w:t>2. Cost Sharing or Matching</w:t>
      </w:r>
    </w:p>
    <w:p w14:paraId="2F935DE8" w14:textId="429BCFD7" w:rsidR="00F05A88" w:rsidRDefault="00C31257" w:rsidP="0058039B">
      <w:pPr>
        <w:spacing w:after="0" w:line="240" w:lineRule="auto"/>
        <w:rPr>
          <w:rFonts w:cstheme="minorHAnsi"/>
          <w:sz w:val="28"/>
          <w:szCs w:val="28"/>
        </w:rPr>
      </w:pPr>
      <w:r w:rsidRPr="001D55DA">
        <w:rPr>
          <w:rFonts w:cstheme="minorHAnsi"/>
          <w:sz w:val="28"/>
          <w:szCs w:val="28"/>
        </w:rPr>
        <w:t>Cost sharing or matching is not required and will not be evaluated during the merit review.</w:t>
      </w:r>
    </w:p>
    <w:p w14:paraId="02918195" w14:textId="77777777" w:rsidR="00BA1B29" w:rsidRPr="001D55DA" w:rsidRDefault="00BA1B29" w:rsidP="001D55DA">
      <w:pPr>
        <w:spacing w:after="0" w:line="240" w:lineRule="auto"/>
        <w:rPr>
          <w:rFonts w:cstheme="minorHAnsi"/>
          <w:sz w:val="28"/>
          <w:szCs w:val="28"/>
        </w:rPr>
      </w:pPr>
    </w:p>
    <w:p w14:paraId="0DAFEFF8" w14:textId="4ECAD29D" w:rsidR="00F25771" w:rsidRPr="001D55DA" w:rsidRDefault="00F25771" w:rsidP="001D55DA">
      <w:pPr>
        <w:spacing w:after="0" w:line="240" w:lineRule="auto"/>
        <w:rPr>
          <w:rFonts w:cstheme="minorHAnsi"/>
          <w:b/>
          <w:bCs/>
          <w:sz w:val="28"/>
          <w:szCs w:val="28"/>
        </w:rPr>
      </w:pPr>
      <w:r w:rsidRPr="001D55DA">
        <w:rPr>
          <w:rFonts w:cstheme="minorHAnsi"/>
          <w:b/>
          <w:bCs/>
          <w:sz w:val="28"/>
          <w:szCs w:val="28"/>
        </w:rPr>
        <w:t>3. Other Eligibility Requirements</w:t>
      </w:r>
    </w:p>
    <w:p w14:paraId="380F3C7B" w14:textId="3762C700" w:rsidR="000945BA" w:rsidRDefault="00F25771" w:rsidP="001D55DA">
      <w:pPr>
        <w:spacing w:after="0" w:line="240" w:lineRule="auto"/>
        <w:rPr>
          <w:rFonts w:cstheme="minorHAnsi"/>
          <w:sz w:val="28"/>
          <w:szCs w:val="28"/>
        </w:rPr>
      </w:pPr>
      <w:proofErr w:type="gramStart"/>
      <w:r w:rsidRPr="001D55DA">
        <w:rPr>
          <w:rFonts w:cstheme="minorHAnsi"/>
          <w:sz w:val="28"/>
          <w:szCs w:val="28"/>
        </w:rPr>
        <w:t>In order to</w:t>
      </w:r>
      <w:proofErr w:type="gramEnd"/>
      <w:r w:rsidRPr="001D55DA">
        <w:rPr>
          <w:rFonts w:cstheme="minorHAnsi"/>
          <w:sz w:val="28"/>
          <w:szCs w:val="28"/>
        </w:rPr>
        <w:t xml:space="preserve"> be eligible to receive an award, all organizations must have a Unique Entity Identifier (UEI) number issued via www.SAM.gov as well as a valid registration on www.SAM.gov.  Please see </w:t>
      </w:r>
      <w:r w:rsidR="000945BA" w:rsidRPr="001D55DA">
        <w:rPr>
          <w:rFonts w:cstheme="minorHAnsi"/>
          <w:sz w:val="28"/>
          <w:szCs w:val="28"/>
        </w:rPr>
        <w:t>below</w:t>
      </w:r>
      <w:r w:rsidRPr="001D55DA">
        <w:rPr>
          <w:rFonts w:cstheme="minorHAnsi"/>
          <w:sz w:val="28"/>
          <w:szCs w:val="28"/>
        </w:rPr>
        <w:t xml:space="preserve"> for more information. </w:t>
      </w:r>
      <w:r w:rsidR="009B6149">
        <w:rPr>
          <w:rFonts w:cstheme="minorHAnsi"/>
          <w:sz w:val="28"/>
          <w:szCs w:val="28"/>
        </w:rPr>
        <w:t xml:space="preserve"> </w:t>
      </w:r>
      <w:r w:rsidRPr="001D55DA">
        <w:rPr>
          <w:rFonts w:cstheme="minorHAnsi"/>
          <w:sz w:val="28"/>
          <w:szCs w:val="28"/>
        </w:rPr>
        <w:t>Individuals are not required to have a UEI or be registered in SAM.gov.</w:t>
      </w:r>
    </w:p>
    <w:p w14:paraId="60B6EA7B" w14:textId="77777777" w:rsidR="002F174D" w:rsidRDefault="002F174D" w:rsidP="001D55DA">
      <w:pPr>
        <w:spacing w:after="0" w:line="240" w:lineRule="auto"/>
        <w:rPr>
          <w:rFonts w:cstheme="minorHAnsi"/>
          <w:sz w:val="28"/>
          <w:szCs w:val="28"/>
        </w:rPr>
      </w:pPr>
    </w:p>
    <w:p w14:paraId="4AE031A5"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The following types of programs are not eligible for funding:</w:t>
      </w:r>
    </w:p>
    <w:p w14:paraId="15DD71CB"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Programs relating to partisan political </w:t>
      </w:r>
      <w:proofErr w:type="gramStart"/>
      <w:r w:rsidRPr="002F174D">
        <w:rPr>
          <w:rFonts w:cstheme="minorHAnsi"/>
          <w:sz w:val="28"/>
          <w:szCs w:val="28"/>
        </w:rPr>
        <w:t>activity;</w:t>
      </w:r>
      <w:proofErr w:type="gramEnd"/>
    </w:p>
    <w:p w14:paraId="6B632CF8"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For-profit organizations or </w:t>
      </w:r>
      <w:proofErr w:type="gramStart"/>
      <w:r w:rsidRPr="002F174D">
        <w:rPr>
          <w:rFonts w:cstheme="minorHAnsi"/>
          <w:sz w:val="28"/>
          <w:szCs w:val="28"/>
        </w:rPr>
        <w:t>companies;</w:t>
      </w:r>
      <w:proofErr w:type="gramEnd"/>
    </w:p>
    <w:p w14:paraId="56C11716"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w:t>
      </w:r>
      <w:proofErr w:type="gramStart"/>
      <w:r w:rsidRPr="002F174D">
        <w:rPr>
          <w:rFonts w:cstheme="minorHAnsi"/>
          <w:sz w:val="28"/>
          <w:szCs w:val="28"/>
        </w:rPr>
        <w:t>Individuals;</w:t>
      </w:r>
      <w:proofErr w:type="gramEnd"/>
    </w:p>
    <w:p w14:paraId="489F7D89"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Charitable or development </w:t>
      </w:r>
      <w:proofErr w:type="gramStart"/>
      <w:r w:rsidRPr="002F174D">
        <w:rPr>
          <w:rFonts w:cstheme="minorHAnsi"/>
          <w:sz w:val="28"/>
          <w:szCs w:val="28"/>
        </w:rPr>
        <w:t>activities;</w:t>
      </w:r>
      <w:proofErr w:type="gramEnd"/>
    </w:p>
    <w:p w14:paraId="299FC2BE"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Commercial or trade </w:t>
      </w:r>
      <w:proofErr w:type="gramStart"/>
      <w:r w:rsidRPr="002F174D">
        <w:rPr>
          <w:rFonts w:cstheme="minorHAnsi"/>
          <w:sz w:val="28"/>
          <w:szCs w:val="28"/>
        </w:rPr>
        <w:t>activities;</w:t>
      </w:r>
      <w:proofErr w:type="gramEnd"/>
    </w:p>
    <w:p w14:paraId="70FEC1EC"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Construction </w:t>
      </w:r>
      <w:proofErr w:type="gramStart"/>
      <w:r w:rsidRPr="002F174D">
        <w:rPr>
          <w:rFonts w:cstheme="minorHAnsi"/>
          <w:sz w:val="28"/>
          <w:szCs w:val="28"/>
        </w:rPr>
        <w:t>programs;</w:t>
      </w:r>
      <w:proofErr w:type="gramEnd"/>
    </w:p>
    <w:p w14:paraId="78625ED6"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Programs that support specific religious </w:t>
      </w:r>
      <w:proofErr w:type="gramStart"/>
      <w:r w:rsidRPr="002F174D">
        <w:rPr>
          <w:rFonts w:cstheme="minorHAnsi"/>
          <w:sz w:val="28"/>
          <w:szCs w:val="28"/>
        </w:rPr>
        <w:t>activities;</w:t>
      </w:r>
      <w:proofErr w:type="gramEnd"/>
    </w:p>
    <w:p w14:paraId="70DD2B5B"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Fund-raising </w:t>
      </w:r>
      <w:proofErr w:type="gramStart"/>
      <w:r w:rsidRPr="002F174D">
        <w:rPr>
          <w:rFonts w:cstheme="minorHAnsi"/>
          <w:sz w:val="28"/>
          <w:szCs w:val="28"/>
        </w:rPr>
        <w:t>campaigns;</w:t>
      </w:r>
      <w:proofErr w:type="gramEnd"/>
    </w:p>
    <w:p w14:paraId="6FD52663"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Lobbying for specific legislation or </w:t>
      </w:r>
      <w:proofErr w:type="gramStart"/>
      <w:r w:rsidRPr="002F174D">
        <w:rPr>
          <w:rFonts w:cstheme="minorHAnsi"/>
          <w:sz w:val="28"/>
          <w:szCs w:val="28"/>
        </w:rPr>
        <w:t>programs;</w:t>
      </w:r>
      <w:proofErr w:type="gramEnd"/>
    </w:p>
    <w:p w14:paraId="5F2E8632"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lastRenderedPageBreak/>
        <w:t xml:space="preserve">• Scientific </w:t>
      </w:r>
      <w:proofErr w:type="gramStart"/>
      <w:r w:rsidRPr="002F174D">
        <w:rPr>
          <w:rFonts w:cstheme="minorHAnsi"/>
          <w:sz w:val="28"/>
          <w:szCs w:val="28"/>
        </w:rPr>
        <w:t>research;</w:t>
      </w:r>
      <w:proofErr w:type="gramEnd"/>
    </w:p>
    <w:p w14:paraId="16DF0B1A"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xml:space="preserve">• Programs intended primarily for the growth or institutional development of the </w:t>
      </w:r>
      <w:proofErr w:type="gramStart"/>
      <w:r w:rsidRPr="002F174D">
        <w:rPr>
          <w:rFonts w:cstheme="minorHAnsi"/>
          <w:sz w:val="28"/>
          <w:szCs w:val="28"/>
        </w:rPr>
        <w:t>organization;</w:t>
      </w:r>
      <w:proofErr w:type="gramEnd"/>
    </w:p>
    <w:p w14:paraId="05B99D3F" w14:textId="77777777" w:rsidR="002F174D" w:rsidRPr="002F174D" w:rsidRDefault="002F174D" w:rsidP="002F174D">
      <w:pPr>
        <w:spacing w:after="0" w:line="240" w:lineRule="auto"/>
        <w:rPr>
          <w:rFonts w:cstheme="minorHAnsi"/>
          <w:sz w:val="28"/>
          <w:szCs w:val="28"/>
        </w:rPr>
      </w:pPr>
      <w:r w:rsidRPr="002F174D">
        <w:rPr>
          <w:rFonts w:cstheme="minorHAnsi"/>
          <w:sz w:val="28"/>
          <w:szCs w:val="28"/>
        </w:rPr>
        <w:t>• Professional development for individuals; or</w:t>
      </w:r>
    </w:p>
    <w:p w14:paraId="27D9C2CB" w14:textId="3CD22139" w:rsidR="002F174D" w:rsidRPr="001D55DA" w:rsidRDefault="002F174D" w:rsidP="002F174D">
      <w:pPr>
        <w:spacing w:after="0" w:line="240" w:lineRule="auto"/>
        <w:rPr>
          <w:rFonts w:cstheme="minorHAnsi"/>
          <w:sz w:val="28"/>
          <w:szCs w:val="28"/>
        </w:rPr>
      </w:pPr>
      <w:r w:rsidRPr="002F174D">
        <w:rPr>
          <w:rFonts w:cstheme="minorHAnsi"/>
          <w:sz w:val="28"/>
          <w:szCs w:val="28"/>
        </w:rPr>
        <w:t>• Programs that duplicate existing programs.</w:t>
      </w:r>
    </w:p>
    <w:p w14:paraId="16A257F2" w14:textId="77777777" w:rsidR="00815909" w:rsidRDefault="00815909" w:rsidP="001D55DA">
      <w:pPr>
        <w:spacing w:after="0" w:line="240" w:lineRule="auto"/>
        <w:rPr>
          <w:rFonts w:cstheme="minorHAnsi"/>
          <w:b/>
          <w:bCs/>
          <w:sz w:val="28"/>
          <w:szCs w:val="28"/>
        </w:rPr>
      </w:pPr>
    </w:p>
    <w:p w14:paraId="266A19F2" w14:textId="5D49BA02" w:rsidR="00BA1B29" w:rsidRDefault="00F05A88" w:rsidP="001D55DA">
      <w:pPr>
        <w:spacing w:after="0" w:line="240" w:lineRule="auto"/>
        <w:rPr>
          <w:rFonts w:cstheme="minorHAnsi"/>
          <w:b/>
          <w:bCs/>
          <w:sz w:val="28"/>
          <w:szCs w:val="28"/>
        </w:rPr>
      </w:pPr>
      <w:r w:rsidRPr="001D55DA">
        <w:rPr>
          <w:rFonts w:cstheme="minorHAnsi"/>
          <w:b/>
          <w:bCs/>
          <w:sz w:val="28"/>
          <w:szCs w:val="28"/>
        </w:rPr>
        <w:t xml:space="preserve">D. APPLICATION AND SUBMISSION INFORMATION </w:t>
      </w:r>
    </w:p>
    <w:p w14:paraId="281E55DF" w14:textId="77777777" w:rsidR="006E1082" w:rsidRPr="001D55DA" w:rsidRDefault="006E1082" w:rsidP="001D55DA">
      <w:pPr>
        <w:spacing w:after="0" w:line="240" w:lineRule="auto"/>
        <w:rPr>
          <w:rFonts w:cstheme="minorHAnsi"/>
          <w:b/>
          <w:bCs/>
          <w:sz w:val="28"/>
          <w:szCs w:val="28"/>
        </w:rPr>
      </w:pPr>
    </w:p>
    <w:p w14:paraId="4E3DEA46" w14:textId="01852278" w:rsidR="008603FA" w:rsidRPr="001D55DA" w:rsidRDefault="008603FA" w:rsidP="001D55DA">
      <w:pPr>
        <w:spacing w:after="0" w:line="240" w:lineRule="auto"/>
        <w:rPr>
          <w:rFonts w:cstheme="minorHAnsi"/>
          <w:b/>
          <w:bCs/>
          <w:sz w:val="28"/>
          <w:szCs w:val="28"/>
        </w:rPr>
      </w:pPr>
      <w:r w:rsidRPr="001D55DA">
        <w:rPr>
          <w:rFonts w:cstheme="minorHAnsi"/>
          <w:b/>
          <w:bCs/>
          <w:sz w:val="28"/>
          <w:szCs w:val="28"/>
        </w:rPr>
        <w:t>1. Address to Request Application Package</w:t>
      </w:r>
    </w:p>
    <w:p w14:paraId="0AF7DEC1" w14:textId="01023F2A" w:rsidR="00F05A88" w:rsidRPr="001D55DA" w:rsidRDefault="00F05A88" w:rsidP="001D55DA">
      <w:pPr>
        <w:spacing w:after="0" w:line="240" w:lineRule="auto"/>
        <w:rPr>
          <w:rFonts w:cstheme="minorHAnsi"/>
          <w:sz w:val="28"/>
          <w:szCs w:val="28"/>
        </w:rPr>
      </w:pPr>
      <w:r w:rsidRPr="001D55DA">
        <w:rPr>
          <w:rFonts w:cstheme="minorHAnsi"/>
          <w:sz w:val="28"/>
          <w:szCs w:val="28"/>
        </w:rPr>
        <w:t xml:space="preserve">Application forms required below are available at: </w:t>
      </w:r>
    </w:p>
    <w:p w14:paraId="25570A2B" w14:textId="73A5B872" w:rsidR="00F05A88" w:rsidRPr="001D55DA" w:rsidRDefault="003D5B94" w:rsidP="001D55DA">
      <w:pPr>
        <w:pStyle w:val="ListParagraph"/>
        <w:numPr>
          <w:ilvl w:val="0"/>
          <w:numId w:val="5"/>
        </w:numPr>
        <w:spacing w:after="0" w:line="240" w:lineRule="auto"/>
        <w:rPr>
          <w:rFonts w:cstheme="minorHAnsi"/>
          <w:sz w:val="28"/>
          <w:szCs w:val="28"/>
        </w:rPr>
      </w:pPr>
      <w:hyperlink r:id="rId9" w:history="1">
        <w:r w:rsidR="00F05A88" w:rsidRPr="001D55DA">
          <w:rPr>
            <w:rStyle w:val="Hyperlink"/>
            <w:rFonts w:cstheme="minorHAnsi"/>
            <w:sz w:val="28"/>
            <w:szCs w:val="28"/>
          </w:rPr>
          <w:t>Grants.gov</w:t>
        </w:r>
      </w:hyperlink>
    </w:p>
    <w:p w14:paraId="35EBA6EB" w14:textId="1003BE9D" w:rsidR="00F05A88" w:rsidRPr="001D55DA" w:rsidRDefault="00F05A88" w:rsidP="0058039B">
      <w:pPr>
        <w:pStyle w:val="ListParagraph"/>
        <w:numPr>
          <w:ilvl w:val="0"/>
          <w:numId w:val="5"/>
        </w:numPr>
        <w:spacing w:after="0" w:line="240" w:lineRule="auto"/>
        <w:rPr>
          <w:rStyle w:val="Hyperlink"/>
          <w:rFonts w:cstheme="minorHAnsi"/>
          <w:color w:val="auto"/>
          <w:sz w:val="28"/>
          <w:szCs w:val="28"/>
          <w:u w:val="none"/>
        </w:rPr>
      </w:pPr>
      <w:r w:rsidRPr="001D55DA">
        <w:rPr>
          <w:rFonts w:cstheme="minorHAnsi"/>
          <w:sz w:val="28"/>
          <w:szCs w:val="28"/>
        </w:rPr>
        <w:t xml:space="preserve">U.S. Embassy Kigali website at </w:t>
      </w:r>
      <w:hyperlink r:id="rId10" w:history="1">
        <w:r w:rsidRPr="001D55DA">
          <w:rPr>
            <w:rStyle w:val="Hyperlink"/>
            <w:rFonts w:cstheme="minorHAnsi"/>
            <w:sz w:val="28"/>
            <w:szCs w:val="28"/>
          </w:rPr>
          <w:t>https://rw.usembassy.gov/embassy/kigali/grants/</w:t>
        </w:r>
      </w:hyperlink>
    </w:p>
    <w:p w14:paraId="360F5AA1" w14:textId="77777777" w:rsidR="00BA1B29" w:rsidRPr="001D55DA" w:rsidRDefault="00BA1B29" w:rsidP="001D55DA">
      <w:pPr>
        <w:pStyle w:val="ListParagraph"/>
        <w:spacing w:after="0" w:line="240" w:lineRule="auto"/>
        <w:rPr>
          <w:rFonts w:cstheme="minorHAnsi"/>
          <w:sz w:val="28"/>
          <w:szCs w:val="28"/>
        </w:rPr>
      </w:pPr>
    </w:p>
    <w:p w14:paraId="7040EA4E" w14:textId="10C39771" w:rsidR="005B4CFC" w:rsidRPr="001D55DA" w:rsidRDefault="005B4CFC" w:rsidP="001D55DA">
      <w:pPr>
        <w:spacing w:after="0" w:line="240" w:lineRule="auto"/>
        <w:rPr>
          <w:rFonts w:cstheme="minorHAnsi"/>
          <w:b/>
          <w:bCs/>
          <w:sz w:val="28"/>
          <w:szCs w:val="28"/>
        </w:rPr>
      </w:pPr>
      <w:r w:rsidRPr="001D55DA">
        <w:rPr>
          <w:rFonts w:cstheme="minorHAnsi"/>
          <w:b/>
          <w:bCs/>
          <w:sz w:val="28"/>
          <w:szCs w:val="28"/>
        </w:rPr>
        <w:t xml:space="preserve">2. Content and Form of Application Submission  </w:t>
      </w:r>
    </w:p>
    <w:p w14:paraId="16A1DCC3" w14:textId="26B60A0B" w:rsidR="00F05A88" w:rsidRDefault="00F05A88" w:rsidP="0058039B">
      <w:pPr>
        <w:spacing w:after="0" w:line="240" w:lineRule="auto"/>
        <w:rPr>
          <w:rFonts w:cstheme="minorHAnsi"/>
          <w:sz w:val="28"/>
          <w:szCs w:val="28"/>
        </w:rPr>
      </w:pPr>
      <w:r w:rsidRPr="001D55DA">
        <w:rPr>
          <w:rFonts w:cstheme="minorHAnsi"/>
          <w:sz w:val="28"/>
          <w:szCs w:val="28"/>
          <w:u w:val="single"/>
        </w:rPr>
        <w:t>Please follow all instructions below carefully</w:t>
      </w:r>
      <w:r w:rsidRPr="001D55DA">
        <w:rPr>
          <w:rFonts w:cstheme="minorHAnsi"/>
          <w:sz w:val="28"/>
          <w:szCs w:val="28"/>
        </w:rPr>
        <w:t xml:space="preserve">. </w:t>
      </w:r>
      <w:r w:rsidR="00AD7226">
        <w:rPr>
          <w:rFonts w:cstheme="minorHAnsi"/>
          <w:sz w:val="28"/>
          <w:szCs w:val="28"/>
        </w:rPr>
        <w:t xml:space="preserve"> </w:t>
      </w:r>
      <w:r w:rsidRPr="001D55DA">
        <w:rPr>
          <w:rFonts w:cstheme="minorHAnsi"/>
          <w:sz w:val="28"/>
          <w:szCs w:val="28"/>
        </w:rPr>
        <w:t>Proposals that do not meet the requirements of this announcement may be found ineligible.</w:t>
      </w:r>
    </w:p>
    <w:p w14:paraId="10DEE1A6" w14:textId="77777777" w:rsidR="00310F17" w:rsidRPr="001D55DA" w:rsidRDefault="00310F17" w:rsidP="001D55DA">
      <w:pPr>
        <w:spacing w:after="0" w:line="240" w:lineRule="auto"/>
        <w:rPr>
          <w:rFonts w:cstheme="minorHAnsi"/>
          <w:sz w:val="28"/>
          <w:szCs w:val="28"/>
        </w:rPr>
      </w:pPr>
    </w:p>
    <w:p w14:paraId="6331F46C" w14:textId="77777777" w:rsidR="007D6AB5" w:rsidRPr="001D55DA" w:rsidRDefault="007D6AB5" w:rsidP="001D55DA">
      <w:pPr>
        <w:spacing w:after="0" w:line="240" w:lineRule="auto"/>
        <w:rPr>
          <w:rFonts w:cstheme="minorHAnsi"/>
          <w:b/>
          <w:bCs/>
          <w:sz w:val="28"/>
          <w:szCs w:val="28"/>
        </w:rPr>
      </w:pPr>
      <w:r w:rsidRPr="001D55DA">
        <w:rPr>
          <w:rFonts w:cstheme="minorHAnsi"/>
          <w:b/>
          <w:bCs/>
          <w:sz w:val="28"/>
          <w:szCs w:val="28"/>
        </w:rPr>
        <w:t>Content of Application</w:t>
      </w:r>
    </w:p>
    <w:p w14:paraId="15616D3E" w14:textId="5577778B" w:rsidR="00F05A88" w:rsidRPr="001D55DA" w:rsidRDefault="00F05A88" w:rsidP="001D55DA">
      <w:pPr>
        <w:spacing w:after="0" w:line="240" w:lineRule="auto"/>
        <w:rPr>
          <w:rFonts w:cstheme="minorHAnsi"/>
          <w:sz w:val="28"/>
          <w:szCs w:val="28"/>
        </w:rPr>
      </w:pPr>
      <w:r w:rsidRPr="001D55DA">
        <w:rPr>
          <w:rFonts w:cstheme="minorHAnsi"/>
          <w:sz w:val="28"/>
          <w:szCs w:val="28"/>
        </w:rPr>
        <w:t xml:space="preserve">Please ensure: </w:t>
      </w:r>
    </w:p>
    <w:p w14:paraId="7D30ECBE" w14:textId="49978C15" w:rsidR="0058039B" w:rsidRPr="001D55DA" w:rsidRDefault="00310F17" w:rsidP="001D55DA">
      <w:pPr>
        <w:spacing w:after="0" w:line="240" w:lineRule="auto"/>
        <w:rPr>
          <w:rFonts w:cstheme="minorHAnsi"/>
          <w:sz w:val="28"/>
          <w:szCs w:val="28"/>
        </w:rPr>
      </w:pPr>
      <w:r>
        <w:rPr>
          <w:rFonts w:cstheme="minorHAnsi"/>
          <w:sz w:val="28"/>
          <w:szCs w:val="28"/>
        </w:rPr>
        <w:t>-</w:t>
      </w:r>
      <w:r w:rsidR="00F05A88" w:rsidRPr="001D55DA">
        <w:rPr>
          <w:rFonts w:cstheme="minorHAnsi"/>
          <w:sz w:val="28"/>
          <w:szCs w:val="28"/>
        </w:rPr>
        <w:t>The proposal clearly addresses the goals and objectives of this funding opportunity</w:t>
      </w:r>
    </w:p>
    <w:p w14:paraId="3CF8FFC1" w14:textId="6FE4A7F5" w:rsidR="0058039B" w:rsidRPr="001D55DA" w:rsidRDefault="00310F17" w:rsidP="001D55DA">
      <w:pPr>
        <w:spacing w:after="0" w:line="240" w:lineRule="auto"/>
        <w:rPr>
          <w:rFonts w:cstheme="minorHAnsi"/>
          <w:sz w:val="28"/>
          <w:szCs w:val="28"/>
        </w:rPr>
      </w:pPr>
      <w:r>
        <w:rPr>
          <w:rFonts w:cstheme="minorHAnsi"/>
          <w:sz w:val="28"/>
          <w:szCs w:val="28"/>
        </w:rPr>
        <w:t>-</w:t>
      </w:r>
      <w:r w:rsidR="00F05A88" w:rsidRPr="001D55DA">
        <w:rPr>
          <w:rFonts w:cstheme="minorHAnsi"/>
          <w:sz w:val="28"/>
          <w:szCs w:val="28"/>
        </w:rPr>
        <w:t xml:space="preserve">All documents are in English </w:t>
      </w:r>
    </w:p>
    <w:p w14:paraId="6531C815" w14:textId="320C66EE" w:rsidR="00F05A88" w:rsidRPr="001D55DA" w:rsidRDefault="00310F17" w:rsidP="001D55DA">
      <w:pPr>
        <w:spacing w:after="0" w:line="240" w:lineRule="auto"/>
        <w:rPr>
          <w:rFonts w:cstheme="minorHAnsi"/>
          <w:sz w:val="28"/>
          <w:szCs w:val="28"/>
        </w:rPr>
      </w:pPr>
      <w:r>
        <w:rPr>
          <w:rFonts w:cstheme="minorHAnsi"/>
          <w:sz w:val="28"/>
          <w:szCs w:val="28"/>
        </w:rPr>
        <w:t>-</w:t>
      </w:r>
      <w:r w:rsidR="00F05A88" w:rsidRPr="001D55DA">
        <w:rPr>
          <w:rFonts w:cstheme="minorHAnsi"/>
          <w:sz w:val="28"/>
          <w:szCs w:val="28"/>
        </w:rPr>
        <w:t xml:space="preserve">All budgets are in U.S. dollars </w:t>
      </w:r>
    </w:p>
    <w:p w14:paraId="600A8B71" w14:textId="37F39857" w:rsidR="0058039B" w:rsidRDefault="00310F17" w:rsidP="001D55DA">
      <w:pPr>
        <w:pStyle w:val="ListParagraph"/>
        <w:spacing w:after="0" w:line="240" w:lineRule="auto"/>
        <w:ind w:left="0"/>
        <w:rPr>
          <w:rFonts w:cstheme="minorHAnsi"/>
          <w:sz w:val="28"/>
          <w:szCs w:val="28"/>
        </w:rPr>
      </w:pPr>
      <w:r>
        <w:rPr>
          <w:rFonts w:cstheme="minorHAnsi"/>
          <w:sz w:val="28"/>
          <w:szCs w:val="28"/>
        </w:rPr>
        <w:t>-</w:t>
      </w:r>
      <w:r w:rsidR="00F05A88" w:rsidRPr="001D55DA">
        <w:rPr>
          <w:rFonts w:cstheme="minorHAnsi"/>
          <w:sz w:val="28"/>
          <w:szCs w:val="28"/>
        </w:rPr>
        <w:t>All pages are numbered</w:t>
      </w:r>
    </w:p>
    <w:p w14:paraId="19BA80D6" w14:textId="79416F9E" w:rsidR="0058039B" w:rsidRDefault="00310F17" w:rsidP="001D55DA">
      <w:pPr>
        <w:pStyle w:val="ListParagraph"/>
        <w:spacing w:after="0" w:line="240" w:lineRule="auto"/>
        <w:ind w:left="0"/>
        <w:rPr>
          <w:rFonts w:cstheme="minorHAnsi"/>
          <w:sz w:val="28"/>
          <w:szCs w:val="28"/>
        </w:rPr>
      </w:pPr>
      <w:r>
        <w:rPr>
          <w:rFonts w:cstheme="minorHAnsi"/>
          <w:sz w:val="28"/>
          <w:szCs w:val="28"/>
        </w:rPr>
        <w:t>-</w:t>
      </w:r>
      <w:r w:rsidR="00F05A88" w:rsidRPr="001D55DA">
        <w:rPr>
          <w:rFonts w:cstheme="minorHAnsi"/>
          <w:sz w:val="28"/>
          <w:szCs w:val="28"/>
        </w:rPr>
        <w:t>All documents are formatted to 8 ½ x 11 paper, and</w:t>
      </w:r>
    </w:p>
    <w:p w14:paraId="72EAFD4F" w14:textId="44208318" w:rsidR="00310F17" w:rsidRPr="001D55DA" w:rsidRDefault="00310F17" w:rsidP="001D55DA">
      <w:pPr>
        <w:pStyle w:val="ListParagraph"/>
        <w:spacing w:after="0" w:line="240" w:lineRule="auto"/>
        <w:ind w:left="0"/>
      </w:pPr>
      <w:r>
        <w:rPr>
          <w:rFonts w:cstheme="minorHAnsi"/>
          <w:sz w:val="28"/>
          <w:szCs w:val="28"/>
        </w:rPr>
        <w:t>-</w:t>
      </w:r>
      <w:r w:rsidR="00F05A88" w:rsidRPr="001D55DA">
        <w:rPr>
          <w:rFonts w:cstheme="minorHAnsi"/>
          <w:sz w:val="28"/>
          <w:szCs w:val="28"/>
        </w:rPr>
        <w:t xml:space="preserve">All Microsoft Word documents are single-spaced, 12-point </w:t>
      </w:r>
      <w:r w:rsidR="00CE68C4" w:rsidRPr="001D55DA">
        <w:rPr>
          <w:rFonts w:cstheme="minorHAnsi"/>
          <w:sz w:val="28"/>
          <w:szCs w:val="28"/>
        </w:rPr>
        <w:t>Calibri</w:t>
      </w:r>
      <w:r w:rsidR="00F05A88" w:rsidRPr="001D55DA">
        <w:rPr>
          <w:rFonts w:cstheme="minorHAnsi"/>
          <w:sz w:val="28"/>
          <w:szCs w:val="28"/>
        </w:rPr>
        <w:t xml:space="preserve"> font, with a minimum of 1-inch margins.</w:t>
      </w:r>
    </w:p>
    <w:p w14:paraId="54012E3A" w14:textId="77777777" w:rsidR="00E11708" w:rsidRDefault="00E11708" w:rsidP="001D55DA">
      <w:pPr>
        <w:pStyle w:val="ListParagraph"/>
        <w:spacing w:after="0" w:line="240" w:lineRule="auto"/>
        <w:ind w:left="0"/>
      </w:pPr>
    </w:p>
    <w:p w14:paraId="4908A015" w14:textId="03712496" w:rsidR="00FB5ECF" w:rsidRDefault="00F05A88" w:rsidP="0058039B">
      <w:pPr>
        <w:spacing w:after="0" w:line="240" w:lineRule="auto"/>
        <w:rPr>
          <w:rFonts w:cstheme="minorHAnsi"/>
          <w:b/>
          <w:bCs/>
          <w:sz w:val="28"/>
          <w:szCs w:val="28"/>
        </w:rPr>
      </w:pPr>
      <w:r w:rsidRPr="001D55DA">
        <w:rPr>
          <w:rFonts w:cstheme="minorHAnsi"/>
          <w:sz w:val="28"/>
          <w:szCs w:val="28"/>
        </w:rPr>
        <w:t xml:space="preserve">The following documents </w:t>
      </w:r>
      <w:r w:rsidRPr="001D55DA">
        <w:rPr>
          <w:rFonts w:cstheme="minorHAnsi"/>
          <w:b/>
          <w:bCs/>
          <w:sz w:val="28"/>
          <w:szCs w:val="28"/>
        </w:rPr>
        <w:t>are required:</w:t>
      </w:r>
    </w:p>
    <w:p w14:paraId="0651CBA3" w14:textId="77777777" w:rsidR="008D45EB" w:rsidRPr="001D55DA" w:rsidRDefault="008D45EB" w:rsidP="001D55DA">
      <w:pPr>
        <w:spacing w:after="0" w:line="240" w:lineRule="auto"/>
        <w:rPr>
          <w:rFonts w:cstheme="minorHAnsi"/>
          <w:b/>
          <w:bCs/>
          <w:sz w:val="28"/>
          <w:szCs w:val="28"/>
        </w:rPr>
      </w:pPr>
    </w:p>
    <w:p w14:paraId="6EDEDD2D" w14:textId="73CDE1A9" w:rsidR="00F05A88" w:rsidRPr="001D55DA" w:rsidRDefault="00F05A88" w:rsidP="001D55DA">
      <w:pPr>
        <w:spacing w:after="0" w:line="240" w:lineRule="auto"/>
        <w:rPr>
          <w:rFonts w:cstheme="minorHAnsi"/>
          <w:sz w:val="28"/>
          <w:szCs w:val="28"/>
          <w:u w:val="single"/>
        </w:rPr>
      </w:pPr>
      <w:r w:rsidRPr="001D55DA">
        <w:rPr>
          <w:rFonts w:cstheme="minorHAnsi"/>
          <w:sz w:val="28"/>
          <w:szCs w:val="28"/>
          <w:u w:val="single"/>
        </w:rPr>
        <w:t xml:space="preserve">1. Mandatory application forms: </w:t>
      </w:r>
    </w:p>
    <w:p w14:paraId="18E6D3DB" w14:textId="5238A2C7" w:rsidR="00F05A88" w:rsidRPr="001D55DA" w:rsidRDefault="00F05A88" w:rsidP="001D55DA">
      <w:pPr>
        <w:spacing w:after="0" w:line="240" w:lineRule="auto"/>
        <w:rPr>
          <w:rFonts w:cstheme="minorHAnsi"/>
          <w:sz w:val="28"/>
          <w:szCs w:val="28"/>
        </w:rPr>
      </w:pPr>
      <w:r w:rsidRPr="001D55DA">
        <w:rPr>
          <w:rFonts w:cstheme="minorHAnsi"/>
          <w:sz w:val="28"/>
          <w:szCs w:val="28"/>
        </w:rPr>
        <w:t xml:space="preserve">• SF-424 (Application for Federal Assistance – organizations) at </w:t>
      </w:r>
      <w:hyperlink r:id="rId11" w:history="1">
        <w:r w:rsidRPr="001D55DA">
          <w:rPr>
            <w:rStyle w:val="Hyperlink"/>
            <w:rFonts w:cstheme="minorHAnsi"/>
            <w:sz w:val="28"/>
            <w:szCs w:val="28"/>
          </w:rPr>
          <w:t>Grants.gov</w:t>
        </w:r>
      </w:hyperlink>
    </w:p>
    <w:p w14:paraId="7C51835F" w14:textId="3C57056F" w:rsidR="00F05A88" w:rsidRPr="001D55DA" w:rsidRDefault="00F05A88" w:rsidP="001D55DA">
      <w:pPr>
        <w:spacing w:after="0" w:line="240" w:lineRule="auto"/>
        <w:rPr>
          <w:rFonts w:cstheme="minorHAnsi"/>
          <w:sz w:val="28"/>
          <w:szCs w:val="28"/>
        </w:rPr>
      </w:pPr>
      <w:r w:rsidRPr="001D55DA">
        <w:rPr>
          <w:rFonts w:cstheme="minorHAnsi"/>
          <w:sz w:val="28"/>
          <w:szCs w:val="28"/>
        </w:rPr>
        <w:t xml:space="preserve">• SF-424A (Budget Information for Non-Construction programs) </w:t>
      </w:r>
      <w:hyperlink r:id="rId12" w:history="1">
        <w:r w:rsidRPr="001D55DA">
          <w:rPr>
            <w:rStyle w:val="Hyperlink"/>
            <w:rFonts w:cstheme="minorHAnsi"/>
            <w:sz w:val="28"/>
            <w:szCs w:val="28"/>
          </w:rPr>
          <w:t>Grants.gov</w:t>
        </w:r>
      </w:hyperlink>
    </w:p>
    <w:p w14:paraId="71FED9C0" w14:textId="54D6EE46" w:rsidR="00F05A88" w:rsidRDefault="00F05A88" w:rsidP="0058039B">
      <w:pPr>
        <w:spacing w:after="0" w:line="240" w:lineRule="auto"/>
        <w:rPr>
          <w:rStyle w:val="Hyperlink"/>
          <w:rFonts w:cstheme="minorHAnsi"/>
          <w:sz w:val="28"/>
          <w:szCs w:val="28"/>
        </w:rPr>
      </w:pPr>
      <w:r w:rsidRPr="001D55DA">
        <w:rPr>
          <w:rFonts w:cstheme="minorHAnsi"/>
          <w:sz w:val="28"/>
          <w:szCs w:val="28"/>
        </w:rPr>
        <w:t>• SF-424B (Assurances for Non-Construction programs) at grants.gov (note: the SF-424B is only required for organizations not registered in</w:t>
      </w:r>
      <w:r w:rsidR="004E0A50" w:rsidRPr="001D55DA">
        <w:rPr>
          <w:rFonts w:cstheme="minorHAnsi"/>
          <w:sz w:val="28"/>
          <w:szCs w:val="28"/>
        </w:rPr>
        <w:t xml:space="preserve"> </w:t>
      </w:r>
      <w:hyperlink r:id="rId13" w:history="1">
        <w:r w:rsidR="004E0A50" w:rsidRPr="001D55DA">
          <w:rPr>
            <w:rStyle w:val="Hyperlink"/>
            <w:rFonts w:cstheme="minorHAnsi"/>
            <w:sz w:val="28"/>
            <w:szCs w:val="28"/>
          </w:rPr>
          <w:t>www.SAM.gov</w:t>
        </w:r>
      </w:hyperlink>
    </w:p>
    <w:p w14:paraId="09F0E1E4" w14:textId="77777777" w:rsidR="00310F17" w:rsidRPr="001D55DA" w:rsidRDefault="00310F17" w:rsidP="001D55DA">
      <w:pPr>
        <w:spacing w:after="0" w:line="240" w:lineRule="auto"/>
        <w:rPr>
          <w:rFonts w:cstheme="minorHAnsi"/>
          <w:sz w:val="28"/>
          <w:szCs w:val="28"/>
        </w:rPr>
      </w:pPr>
    </w:p>
    <w:p w14:paraId="6D369071" w14:textId="1DF99C01" w:rsidR="004E0A50" w:rsidRPr="001D55DA" w:rsidRDefault="004E0A50" w:rsidP="001D55DA">
      <w:pPr>
        <w:spacing w:after="0" w:line="240" w:lineRule="auto"/>
        <w:rPr>
          <w:rFonts w:cstheme="minorHAnsi"/>
          <w:sz w:val="28"/>
          <w:szCs w:val="28"/>
        </w:rPr>
      </w:pPr>
      <w:r w:rsidRPr="001D55DA">
        <w:rPr>
          <w:rFonts w:cstheme="minorHAnsi"/>
          <w:sz w:val="28"/>
          <w:szCs w:val="28"/>
          <w:u w:val="single"/>
        </w:rPr>
        <w:lastRenderedPageBreak/>
        <w:t>2. Proposal (four pages maximum):</w:t>
      </w:r>
      <w:r w:rsidRPr="001D55DA">
        <w:rPr>
          <w:rFonts w:cstheme="minorHAnsi"/>
          <w:sz w:val="28"/>
          <w:szCs w:val="28"/>
        </w:rPr>
        <w:t xml:space="preserve"> The proposal should contain sufficient information that anyone not familiar with it would understand exactly what the applicant wants to do. </w:t>
      </w:r>
      <w:r w:rsidR="00A53309">
        <w:rPr>
          <w:rFonts w:cstheme="minorHAnsi"/>
          <w:sz w:val="28"/>
          <w:szCs w:val="28"/>
        </w:rPr>
        <w:t xml:space="preserve"> </w:t>
      </w:r>
      <w:r w:rsidRPr="001D55DA">
        <w:rPr>
          <w:rFonts w:cstheme="minorHAnsi"/>
          <w:sz w:val="28"/>
          <w:szCs w:val="28"/>
        </w:rPr>
        <w:t xml:space="preserve">You may use your own proposal format, but it must include all the items below. </w:t>
      </w:r>
    </w:p>
    <w:p w14:paraId="5BDA11EA" w14:textId="77777777" w:rsidR="004E0A50" w:rsidRPr="001D55DA" w:rsidRDefault="004E0A50" w:rsidP="001D55DA">
      <w:pPr>
        <w:spacing w:after="0" w:line="240" w:lineRule="auto"/>
        <w:rPr>
          <w:rFonts w:cstheme="minorHAnsi"/>
          <w:sz w:val="28"/>
          <w:szCs w:val="28"/>
        </w:rPr>
      </w:pPr>
      <w:r w:rsidRPr="001D55DA">
        <w:rPr>
          <w:rFonts w:cstheme="minorHAnsi"/>
          <w:b/>
          <w:bCs/>
          <w:sz w:val="28"/>
          <w:szCs w:val="28"/>
        </w:rPr>
        <w:t>• Proposal Summary</w:t>
      </w:r>
      <w:r w:rsidRPr="001D55DA">
        <w:rPr>
          <w:rFonts w:cstheme="minorHAnsi"/>
          <w:sz w:val="28"/>
          <w:szCs w:val="28"/>
        </w:rPr>
        <w:t>: A short narrative that outlines the proposed program, including program objectives and anticipated impact.</w:t>
      </w:r>
    </w:p>
    <w:p w14:paraId="66463849" w14:textId="65EB305E" w:rsidR="004E0A50" w:rsidRPr="001D55DA" w:rsidRDefault="004E0A50" w:rsidP="001D55DA">
      <w:pPr>
        <w:spacing w:after="0" w:line="240" w:lineRule="auto"/>
        <w:rPr>
          <w:rFonts w:cstheme="minorHAnsi"/>
          <w:sz w:val="28"/>
          <w:szCs w:val="28"/>
        </w:rPr>
      </w:pPr>
      <w:r w:rsidRPr="001D55DA">
        <w:rPr>
          <w:rFonts w:cstheme="minorHAnsi"/>
          <w:sz w:val="28"/>
          <w:szCs w:val="28"/>
        </w:rPr>
        <w:t xml:space="preserve">• </w:t>
      </w:r>
      <w:r w:rsidRPr="001D55DA">
        <w:rPr>
          <w:rFonts w:cstheme="minorHAnsi"/>
          <w:b/>
          <w:bCs/>
          <w:sz w:val="28"/>
          <w:szCs w:val="28"/>
        </w:rPr>
        <w:t>Introduction to the NGO Applying:</w:t>
      </w:r>
      <w:r w:rsidRPr="001D55DA">
        <w:rPr>
          <w:rFonts w:cstheme="minorHAnsi"/>
          <w:sz w:val="28"/>
          <w:szCs w:val="28"/>
        </w:rPr>
        <w:t xml:space="preserve"> A description of past and present operations, showing ability to carry out the program, including information on all previous grants from the U.S. Embassy and/or U.S. government agencies.</w:t>
      </w:r>
    </w:p>
    <w:p w14:paraId="67715260" w14:textId="067AB69F" w:rsidR="004E0A50" w:rsidRPr="001D55DA" w:rsidRDefault="004E0A50" w:rsidP="001D55DA">
      <w:pPr>
        <w:spacing w:after="0" w:line="240" w:lineRule="auto"/>
        <w:rPr>
          <w:rFonts w:cstheme="minorHAnsi"/>
          <w:sz w:val="28"/>
          <w:szCs w:val="28"/>
        </w:rPr>
      </w:pPr>
      <w:r w:rsidRPr="001D55DA">
        <w:rPr>
          <w:rFonts w:cstheme="minorHAnsi"/>
          <w:b/>
          <w:bCs/>
          <w:sz w:val="28"/>
          <w:szCs w:val="28"/>
        </w:rPr>
        <w:t>• Problem Statement:</w:t>
      </w:r>
      <w:r w:rsidRPr="001D55DA">
        <w:rPr>
          <w:rFonts w:cstheme="minorHAnsi"/>
          <w:sz w:val="28"/>
          <w:szCs w:val="28"/>
        </w:rPr>
        <w:t xml:space="preserve"> A clear, concise, and well-supported statement of the problem to be addressed and why the proposed program is needed. </w:t>
      </w:r>
    </w:p>
    <w:p w14:paraId="12AE5BA8" w14:textId="43DF0174" w:rsidR="004E0A50" w:rsidRPr="001D55DA" w:rsidRDefault="004E0A50" w:rsidP="001D55DA">
      <w:pPr>
        <w:spacing w:after="0" w:line="240" w:lineRule="auto"/>
        <w:rPr>
          <w:rFonts w:cstheme="minorHAnsi"/>
          <w:sz w:val="28"/>
          <w:szCs w:val="28"/>
        </w:rPr>
      </w:pPr>
      <w:r w:rsidRPr="001D55DA">
        <w:rPr>
          <w:rFonts w:cstheme="minorHAnsi"/>
          <w:b/>
          <w:bCs/>
          <w:sz w:val="28"/>
          <w:szCs w:val="28"/>
        </w:rPr>
        <w:t>• Program Goals and Objectives</w:t>
      </w:r>
      <w:r w:rsidRPr="001D55DA">
        <w:rPr>
          <w:rFonts w:cstheme="minorHAnsi"/>
          <w:sz w:val="28"/>
          <w:szCs w:val="28"/>
        </w:rPr>
        <w:t xml:space="preserve">: The “goals” describe what the program is intended to achieve. </w:t>
      </w:r>
      <w:r w:rsidR="006B29FF">
        <w:rPr>
          <w:rFonts w:cstheme="minorHAnsi"/>
          <w:sz w:val="28"/>
          <w:szCs w:val="28"/>
        </w:rPr>
        <w:t xml:space="preserve"> </w:t>
      </w:r>
      <w:r w:rsidRPr="001D55DA">
        <w:rPr>
          <w:rFonts w:cstheme="minorHAnsi"/>
          <w:sz w:val="28"/>
          <w:szCs w:val="28"/>
        </w:rPr>
        <w:t xml:space="preserve">The “objectives” refer to the intermediate accomplishments on the way to the goals. </w:t>
      </w:r>
      <w:r w:rsidR="006B29FF">
        <w:rPr>
          <w:rFonts w:cstheme="minorHAnsi"/>
          <w:sz w:val="28"/>
          <w:szCs w:val="28"/>
        </w:rPr>
        <w:t xml:space="preserve"> </w:t>
      </w:r>
      <w:r w:rsidRPr="001D55DA">
        <w:rPr>
          <w:rFonts w:cstheme="minorHAnsi"/>
          <w:sz w:val="28"/>
          <w:szCs w:val="28"/>
        </w:rPr>
        <w:t>These should be achievable and measurable.</w:t>
      </w:r>
    </w:p>
    <w:p w14:paraId="0E0D355B" w14:textId="175A9542" w:rsidR="004E0A50" w:rsidRPr="001D55DA" w:rsidRDefault="004E0A50" w:rsidP="001D55DA">
      <w:pPr>
        <w:spacing w:after="0" w:line="240" w:lineRule="auto"/>
        <w:rPr>
          <w:rFonts w:cstheme="minorHAnsi"/>
          <w:sz w:val="28"/>
          <w:szCs w:val="28"/>
        </w:rPr>
      </w:pPr>
      <w:r w:rsidRPr="001D55DA">
        <w:rPr>
          <w:rFonts w:cstheme="minorHAnsi"/>
          <w:b/>
          <w:bCs/>
          <w:sz w:val="28"/>
          <w:szCs w:val="28"/>
        </w:rPr>
        <w:t>• Program Activities</w:t>
      </w:r>
      <w:r w:rsidRPr="001D55DA">
        <w:rPr>
          <w:rFonts w:cstheme="minorHAnsi"/>
          <w:sz w:val="28"/>
          <w:szCs w:val="28"/>
        </w:rPr>
        <w:t>: A description of the program activities and how they will help achieve the objectives.</w:t>
      </w:r>
    </w:p>
    <w:p w14:paraId="6444DCB6" w14:textId="428B3790" w:rsidR="004E0A50" w:rsidRPr="001D55DA" w:rsidRDefault="004E0A50" w:rsidP="001D55DA">
      <w:pPr>
        <w:spacing w:after="0" w:line="240" w:lineRule="auto"/>
        <w:rPr>
          <w:rFonts w:cstheme="minorHAnsi"/>
          <w:sz w:val="28"/>
          <w:szCs w:val="28"/>
        </w:rPr>
      </w:pPr>
      <w:r w:rsidRPr="001D55DA">
        <w:rPr>
          <w:rFonts w:cstheme="minorHAnsi"/>
          <w:b/>
          <w:bCs/>
          <w:sz w:val="28"/>
          <w:szCs w:val="28"/>
        </w:rPr>
        <w:t>• Program Methods and Design:</w:t>
      </w:r>
      <w:r w:rsidRPr="001D55DA">
        <w:rPr>
          <w:rFonts w:cstheme="minorHAnsi"/>
          <w:sz w:val="28"/>
          <w:szCs w:val="28"/>
        </w:rPr>
        <w:t xml:space="preserve"> A description of how the program is expected to work to solve the stated problem and achieve the goal. </w:t>
      </w:r>
      <w:r w:rsidR="006B29FF">
        <w:rPr>
          <w:rFonts w:cstheme="minorHAnsi"/>
          <w:sz w:val="28"/>
          <w:szCs w:val="28"/>
        </w:rPr>
        <w:t xml:space="preserve"> </w:t>
      </w:r>
      <w:r w:rsidRPr="001D55DA">
        <w:rPr>
          <w:rFonts w:cstheme="minorHAnsi"/>
          <w:sz w:val="28"/>
          <w:szCs w:val="28"/>
        </w:rPr>
        <w:t>Include a logic model as appropriate.</w:t>
      </w:r>
    </w:p>
    <w:p w14:paraId="2542807E" w14:textId="6AE0EFC5" w:rsidR="004E0A50" w:rsidRPr="001D55DA" w:rsidRDefault="004E0A50" w:rsidP="001D55DA">
      <w:pPr>
        <w:spacing w:after="0" w:line="240" w:lineRule="auto"/>
        <w:rPr>
          <w:rFonts w:cstheme="minorHAnsi"/>
          <w:sz w:val="28"/>
          <w:szCs w:val="28"/>
        </w:rPr>
      </w:pPr>
      <w:r w:rsidRPr="001D55DA">
        <w:rPr>
          <w:rFonts w:cstheme="minorHAnsi"/>
          <w:b/>
          <w:bCs/>
          <w:sz w:val="28"/>
          <w:szCs w:val="28"/>
        </w:rPr>
        <w:t>• Proposed Program Schedule and Timeline:</w:t>
      </w:r>
      <w:r w:rsidRPr="001D55DA">
        <w:rPr>
          <w:rFonts w:cstheme="minorHAnsi"/>
          <w:sz w:val="28"/>
          <w:szCs w:val="28"/>
        </w:rPr>
        <w:t xml:space="preserve"> The proposed timeline for the program activities. </w:t>
      </w:r>
      <w:r w:rsidR="000509D2">
        <w:rPr>
          <w:rFonts w:cstheme="minorHAnsi"/>
          <w:sz w:val="28"/>
          <w:szCs w:val="28"/>
        </w:rPr>
        <w:t xml:space="preserve"> </w:t>
      </w:r>
      <w:r w:rsidRPr="001D55DA">
        <w:rPr>
          <w:rFonts w:cstheme="minorHAnsi"/>
          <w:sz w:val="28"/>
          <w:szCs w:val="28"/>
        </w:rPr>
        <w:t xml:space="preserve">Include the dates, times, and locations of planned activities and events. </w:t>
      </w:r>
    </w:p>
    <w:p w14:paraId="01EACCD4" w14:textId="77777777" w:rsidR="004E0A50" w:rsidRPr="001D55DA" w:rsidRDefault="004E0A50" w:rsidP="001D55DA">
      <w:pPr>
        <w:spacing w:after="0" w:line="240" w:lineRule="auto"/>
        <w:rPr>
          <w:rFonts w:cstheme="minorHAnsi"/>
          <w:sz w:val="28"/>
          <w:szCs w:val="28"/>
        </w:rPr>
      </w:pPr>
      <w:r w:rsidRPr="001D55DA">
        <w:rPr>
          <w:rFonts w:cstheme="minorHAnsi"/>
          <w:b/>
          <w:bCs/>
          <w:sz w:val="28"/>
          <w:szCs w:val="28"/>
        </w:rPr>
        <w:t>• Key Personnel:</w:t>
      </w:r>
      <w:r w:rsidRPr="001D55DA">
        <w:rPr>
          <w:rFonts w:cstheme="minorHAnsi"/>
          <w:sz w:val="28"/>
          <w:szCs w:val="28"/>
        </w:rPr>
        <w:t xml:space="preserve"> Names, titles, roles, and experience/qualifications of key personnel involved in the program, as well as the proportion of their time that will be devoted to supporting this program. </w:t>
      </w:r>
    </w:p>
    <w:p w14:paraId="41F755CF" w14:textId="77777777" w:rsidR="000509D2" w:rsidRDefault="004E0A50" w:rsidP="001D55DA">
      <w:pPr>
        <w:spacing w:after="0" w:line="240" w:lineRule="auto"/>
        <w:rPr>
          <w:rFonts w:cstheme="minorHAnsi"/>
          <w:sz w:val="28"/>
          <w:szCs w:val="28"/>
        </w:rPr>
      </w:pPr>
      <w:r w:rsidRPr="001D55DA">
        <w:rPr>
          <w:rFonts w:cstheme="minorHAnsi"/>
          <w:b/>
          <w:bCs/>
          <w:sz w:val="28"/>
          <w:szCs w:val="28"/>
        </w:rPr>
        <w:t>• Program Partners:</w:t>
      </w:r>
      <w:r w:rsidRPr="001D55DA">
        <w:rPr>
          <w:rFonts w:cstheme="minorHAnsi"/>
          <w:sz w:val="28"/>
          <w:szCs w:val="28"/>
        </w:rPr>
        <w:t xml:space="preserve"> The names and type of involvement of key partner organizations and sub-awardees.  </w:t>
      </w:r>
    </w:p>
    <w:p w14:paraId="21023A79" w14:textId="0CBCCC53" w:rsidR="004E0A50" w:rsidRPr="001D55DA" w:rsidRDefault="004E0A50" w:rsidP="001D55DA">
      <w:pPr>
        <w:spacing w:after="0" w:line="240" w:lineRule="auto"/>
        <w:rPr>
          <w:rFonts w:cstheme="minorHAnsi"/>
          <w:sz w:val="28"/>
          <w:szCs w:val="28"/>
        </w:rPr>
      </w:pPr>
      <w:r w:rsidRPr="001D55DA">
        <w:rPr>
          <w:rFonts w:cstheme="minorHAnsi"/>
          <w:b/>
          <w:bCs/>
          <w:sz w:val="28"/>
          <w:szCs w:val="28"/>
        </w:rPr>
        <w:t>• Program Monitoring and Evaluation Plan:</w:t>
      </w:r>
      <w:r w:rsidRPr="001D55DA">
        <w:rPr>
          <w:rFonts w:cstheme="minorHAnsi"/>
          <w:sz w:val="28"/>
          <w:szCs w:val="28"/>
        </w:rPr>
        <w:t xml:space="preserve"> An explanation of how the activities will be monitored to ensure they are happening in a timely manner and how the program will be evaluated to make sure it is meeting the goals of the grant.</w:t>
      </w:r>
    </w:p>
    <w:p w14:paraId="619F7B0B" w14:textId="7DCFFBE2" w:rsidR="004E0A50" w:rsidRDefault="004E0A50" w:rsidP="0058039B">
      <w:pPr>
        <w:spacing w:after="0" w:line="240" w:lineRule="auto"/>
        <w:rPr>
          <w:rFonts w:cstheme="minorHAnsi"/>
          <w:sz w:val="28"/>
          <w:szCs w:val="28"/>
        </w:rPr>
      </w:pPr>
      <w:r w:rsidRPr="001D55DA">
        <w:rPr>
          <w:rFonts w:cstheme="minorHAnsi"/>
          <w:b/>
          <w:bCs/>
          <w:sz w:val="28"/>
          <w:szCs w:val="28"/>
        </w:rPr>
        <w:t xml:space="preserve">• Future Funding or Sustainability: </w:t>
      </w:r>
      <w:r w:rsidRPr="001D55DA">
        <w:rPr>
          <w:rFonts w:cstheme="minorHAnsi"/>
          <w:sz w:val="28"/>
          <w:szCs w:val="28"/>
        </w:rPr>
        <w:t>The applicant’s plan for continuing the program beyond the grant period, or the availability of other resources, if applicable.</w:t>
      </w:r>
    </w:p>
    <w:p w14:paraId="4D28484F" w14:textId="77777777" w:rsidR="00310F17" w:rsidRPr="001D55DA" w:rsidRDefault="00310F17" w:rsidP="001D55DA">
      <w:pPr>
        <w:spacing w:after="0" w:line="240" w:lineRule="auto"/>
        <w:rPr>
          <w:rFonts w:cstheme="minorHAnsi"/>
          <w:sz w:val="28"/>
          <w:szCs w:val="28"/>
        </w:rPr>
      </w:pPr>
    </w:p>
    <w:p w14:paraId="0F21D3B6" w14:textId="6763C071" w:rsidR="00B85C8F" w:rsidRDefault="00023C0F" w:rsidP="0058039B">
      <w:pPr>
        <w:spacing w:after="0" w:line="240" w:lineRule="auto"/>
        <w:rPr>
          <w:rFonts w:cstheme="minorHAnsi"/>
          <w:sz w:val="28"/>
          <w:szCs w:val="28"/>
        </w:rPr>
      </w:pPr>
      <w:r w:rsidRPr="001D55DA">
        <w:rPr>
          <w:rFonts w:cstheme="minorHAnsi"/>
          <w:sz w:val="28"/>
          <w:szCs w:val="28"/>
          <w:u w:val="single"/>
        </w:rPr>
        <w:t>3</w:t>
      </w:r>
      <w:r w:rsidR="004E0A50" w:rsidRPr="001D55DA">
        <w:rPr>
          <w:rFonts w:cstheme="minorHAnsi"/>
          <w:sz w:val="28"/>
          <w:szCs w:val="28"/>
          <w:u w:val="single"/>
        </w:rPr>
        <w:t>. Budget Justification Narrative:</w:t>
      </w:r>
      <w:r w:rsidR="005664B4">
        <w:rPr>
          <w:rFonts w:cstheme="minorHAnsi"/>
          <w:sz w:val="28"/>
          <w:szCs w:val="28"/>
        </w:rPr>
        <w:t xml:space="preserve"> </w:t>
      </w:r>
      <w:r w:rsidR="004E0A50" w:rsidRPr="001D55DA">
        <w:rPr>
          <w:rFonts w:cstheme="minorHAnsi"/>
          <w:sz w:val="28"/>
          <w:szCs w:val="28"/>
        </w:rPr>
        <w:t xml:space="preserve">After filling out the SF-424A Budget (above), use a separate sheet of paper to describe each of the budget expenses in detail. </w:t>
      </w:r>
      <w:r w:rsidR="006A073C">
        <w:rPr>
          <w:rFonts w:cstheme="minorHAnsi"/>
          <w:sz w:val="28"/>
          <w:szCs w:val="28"/>
        </w:rPr>
        <w:t xml:space="preserve"> </w:t>
      </w:r>
      <w:r w:rsidR="004E0A50" w:rsidRPr="001D55DA">
        <w:rPr>
          <w:rFonts w:cstheme="minorHAnsi"/>
          <w:sz w:val="28"/>
          <w:szCs w:val="28"/>
        </w:rPr>
        <w:t xml:space="preserve">See section H. </w:t>
      </w:r>
    </w:p>
    <w:p w14:paraId="4E5CC59F" w14:textId="77777777" w:rsidR="005664B4" w:rsidRDefault="005664B4" w:rsidP="0058039B">
      <w:pPr>
        <w:spacing w:after="0" w:line="240" w:lineRule="auto"/>
        <w:rPr>
          <w:rFonts w:cstheme="minorHAnsi"/>
          <w:sz w:val="28"/>
          <w:szCs w:val="28"/>
        </w:rPr>
      </w:pPr>
    </w:p>
    <w:p w14:paraId="5065B316" w14:textId="0DDADEA7" w:rsidR="004E0A50" w:rsidRDefault="004E0A50" w:rsidP="0058039B">
      <w:pPr>
        <w:spacing w:after="0" w:line="240" w:lineRule="auto"/>
        <w:rPr>
          <w:rFonts w:cstheme="minorHAnsi"/>
          <w:sz w:val="28"/>
          <w:szCs w:val="28"/>
        </w:rPr>
      </w:pPr>
      <w:r w:rsidRPr="001D55DA">
        <w:rPr>
          <w:rFonts w:cstheme="minorHAnsi"/>
          <w:sz w:val="28"/>
          <w:szCs w:val="28"/>
        </w:rPr>
        <w:t xml:space="preserve">Other Information: </w:t>
      </w:r>
      <w:r w:rsidR="00F8768F">
        <w:rPr>
          <w:rFonts w:cstheme="minorHAnsi"/>
          <w:sz w:val="28"/>
          <w:szCs w:val="28"/>
        </w:rPr>
        <w:t>See g</w:t>
      </w:r>
      <w:r w:rsidRPr="001D55DA">
        <w:rPr>
          <w:rFonts w:cstheme="minorHAnsi"/>
          <w:sz w:val="28"/>
          <w:szCs w:val="28"/>
        </w:rPr>
        <w:t>uidelines for Budget Submissions below for further information</w:t>
      </w:r>
      <w:r w:rsidR="00F8768F">
        <w:rPr>
          <w:rFonts w:cstheme="minorHAnsi"/>
          <w:sz w:val="28"/>
          <w:szCs w:val="28"/>
        </w:rPr>
        <w:t>.</w:t>
      </w:r>
    </w:p>
    <w:p w14:paraId="502613D8" w14:textId="77777777" w:rsidR="00B85C8F" w:rsidRPr="001D55DA" w:rsidRDefault="00B85C8F" w:rsidP="001D55DA">
      <w:pPr>
        <w:spacing w:after="0" w:line="240" w:lineRule="auto"/>
        <w:rPr>
          <w:rFonts w:cstheme="minorHAnsi"/>
          <w:sz w:val="28"/>
          <w:szCs w:val="28"/>
        </w:rPr>
      </w:pPr>
    </w:p>
    <w:p w14:paraId="52E58033" w14:textId="2586FB5A" w:rsidR="004E0A50" w:rsidRPr="001D55DA" w:rsidRDefault="00023C0F" w:rsidP="001D55DA">
      <w:pPr>
        <w:spacing w:after="0" w:line="240" w:lineRule="auto"/>
        <w:rPr>
          <w:rFonts w:cstheme="minorHAnsi"/>
          <w:sz w:val="28"/>
          <w:szCs w:val="28"/>
          <w:u w:val="single"/>
        </w:rPr>
      </w:pPr>
      <w:r w:rsidRPr="001D55DA">
        <w:rPr>
          <w:rFonts w:cstheme="minorHAnsi"/>
          <w:sz w:val="28"/>
          <w:szCs w:val="28"/>
          <w:u w:val="single"/>
        </w:rPr>
        <w:t>4</w:t>
      </w:r>
      <w:r w:rsidR="004E0A50" w:rsidRPr="001D55DA">
        <w:rPr>
          <w:rFonts w:cstheme="minorHAnsi"/>
          <w:sz w:val="28"/>
          <w:szCs w:val="28"/>
          <w:u w:val="single"/>
        </w:rPr>
        <w:t>. Attachments:</w:t>
      </w:r>
    </w:p>
    <w:p w14:paraId="3C6AF0DA" w14:textId="0CAE7D56" w:rsidR="00023C0F" w:rsidRPr="001D55DA" w:rsidRDefault="004E0A50" w:rsidP="001D55DA">
      <w:pPr>
        <w:pStyle w:val="ListParagraph"/>
        <w:numPr>
          <w:ilvl w:val="0"/>
          <w:numId w:val="8"/>
        </w:numPr>
        <w:spacing w:after="0" w:line="240" w:lineRule="auto"/>
        <w:rPr>
          <w:rFonts w:cstheme="minorHAnsi"/>
          <w:sz w:val="28"/>
          <w:szCs w:val="28"/>
        </w:rPr>
      </w:pPr>
      <w:r w:rsidRPr="001D55DA">
        <w:rPr>
          <w:rFonts w:cstheme="minorHAnsi"/>
          <w:sz w:val="28"/>
          <w:szCs w:val="28"/>
        </w:rPr>
        <w:t xml:space="preserve">Proof of registration with the Rwanda Cooperative Agency or Rwanda Governance Board. </w:t>
      </w:r>
    </w:p>
    <w:p w14:paraId="4973F4DA" w14:textId="31566F88" w:rsidR="004E0A50" w:rsidRPr="001D55DA" w:rsidRDefault="004E0A50" w:rsidP="001D55DA">
      <w:pPr>
        <w:pStyle w:val="ListParagraph"/>
        <w:numPr>
          <w:ilvl w:val="0"/>
          <w:numId w:val="8"/>
        </w:numPr>
        <w:spacing w:after="0" w:line="240" w:lineRule="auto"/>
        <w:rPr>
          <w:rFonts w:cstheme="minorHAnsi"/>
          <w:sz w:val="28"/>
          <w:szCs w:val="28"/>
        </w:rPr>
      </w:pPr>
      <w:r w:rsidRPr="001D55DA">
        <w:rPr>
          <w:rFonts w:cstheme="minorHAnsi"/>
          <w:sz w:val="28"/>
          <w:szCs w:val="28"/>
        </w:rPr>
        <w:t>1-page CV or resume for each key staff member who will oversee implementation of the proposed program.</w:t>
      </w:r>
    </w:p>
    <w:p w14:paraId="2EDDD30E" w14:textId="6C29AD27" w:rsidR="00023C0F" w:rsidRPr="001D55DA" w:rsidRDefault="004E0A50" w:rsidP="001D55DA">
      <w:pPr>
        <w:pStyle w:val="ListParagraph"/>
        <w:numPr>
          <w:ilvl w:val="0"/>
          <w:numId w:val="8"/>
        </w:numPr>
        <w:spacing w:after="0" w:line="240" w:lineRule="auto"/>
        <w:rPr>
          <w:rFonts w:cstheme="minorHAnsi"/>
          <w:sz w:val="28"/>
          <w:szCs w:val="28"/>
        </w:rPr>
      </w:pPr>
      <w:r w:rsidRPr="001D55DA">
        <w:rPr>
          <w:rFonts w:cstheme="minorHAnsi"/>
          <w:sz w:val="28"/>
          <w:szCs w:val="28"/>
        </w:rPr>
        <w:t>Letters of support from program partners (if applicable) describing the roles and responsibilities of each partner.</w:t>
      </w:r>
    </w:p>
    <w:p w14:paraId="50C8D9AF" w14:textId="35188A23" w:rsidR="004E0A50" w:rsidRPr="001D55DA" w:rsidRDefault="004E0A50" w:rsidP="001D55DA">
      <w:pPr>
        <w:pStyle w:val="ListParagraph"/>
        <w:numPr>
          <w:ilvl w:val="0"/>
          <w:numId w:val="8"/>
        </w:numPr>
        <w:spacing w:after="0" w:line="240" w:lineRule="auto"/>
        <w:rPr>
          <w:rFonts w:cstheme="minorHAnsi"/>
          <w:sz w:val="28"/>
          <w:szCs w:val="28"/>
        </w:rPr>
      </w:pPr>
      <w:r w:rsidRPr="001D55DA">
        <w:rPr>
          <w:rFonts w:cstheme="minorHAnsi"/>
          <w:sz w:val="28"/>
          <w:szCs w:val="28"/>
        </w:rPr>
        <w:t>Official permission letters, if required for program activities.</w:t>
      </w:r>
    </w:p>
    <w:p w14:paraId="3B6B0446" w14:textId="77777777" w:rsidR="00B85C8F" w:rsidRPr="001D55DA" w:rsidRDefault="00B85C8F" w:rsidP="001D55DA">
      <w:pPr>
        <w:spacing w:after="0" w:line="240" w:lineRule="auto"/>
        <w:rPr>
          <w:rFonts w:cstheme="minorHAnsi"/>
          <w:sz w:val="28"/>
          <w:szCs w:val="28"/>
        </w:rPr>
      </w:pPr>
    </w:p>
    <w:p w14:paraId="751E031E" w14:textId="0626B45F" w:rsidR="006C056D" w:rsidRDefault="006C056D" w:rsidP="001D55DA">
      <w:pPr>
        <w:spacing w:after="0" w:line="240" w:lineRule="auto"/>
        <w:rPr>
          <w:rFonts w:cstheme="minorHAnsi"/>
          <w:b/>
          <w:bCs/>
          <w:sz w:val="28"/>
          <w:szCs w:val="28"/>
        </w:rPr>
      </w:pPr>
      <w:r w:rsidRPr="006C056D">
        <w:rPr>
          <w:rFonts w:cstheme="minorHAnsi"/>
          <w:b/>
          <w:bCs/>
          <w:sz w:val="28"/>
          <w:szCs w:val="28"/>
        </w:rPr>
        <w:t>3.</w:t>
      </w:r>
      <w:r>
        <w:rPr>
          <w:rFonts w:cstheme="minorHAnsi"/>
          <w:b/>
          <w:bCs/>
          <w:sz w:val="28"/>
          <w:szCs w:val="28"/>
        </w:rPr>
        <w:t xml:space="preserve"> </w:t>
      </w:r>
      <w:r w:rsidRPr="006C056D">
        <w:rPr>
          <w:rFonts w:cstheme="minorHAnsi"/>
          <w:b/>
          <w:bCs/>
          <w:sz w:val="28"/>
          <w:szCs w:val="28"/>
        </w:rPr>
        <w:t>Unique Entity Identifier and System for Award Management (SAM.gov)</w:t>
      </w:r>
    </w:p>
    <w:p w14:paraId="24E6717F" w14:textId="150ED56A" w:rsidR="00023C0F" w:rsidRPr="001D55DA" w:rsidRDefault="004E0A50" w:rsidP="001D55DA">
      <w:pPr>
        <w:spacing w:after="0" w:line="240" w:lineRule="auto"/>
        <w:rPr>
          <w:rFonts w:cstheme="minorHAnsi"/>
          <w:sz w:val="28"/>
          <w:szCs w:val="28"/>
        </w:rPr>
      </w:pPr>
      <w:r w:rsidRPr="001D55DA">
        <w:rPr>
          <w:rFonts w:cstheme="minorHAnsi"/>
          <w:b/>
          <w:bCs/>
          <w:sz w:val="28"/>
          <w:szCs w:val="28"/>
        </w:rPr>
        <w:t>Required Registrations:</w:t>
      </w:r>
    </w:p>
    <w:p w14:paraId="1485CC2D" w14:textId="77777777" w:rsidR="009E3F15" w:rsidRPr="009E3F15" w:rsidRDefault="009E3F15" w:rsidP="001D55DA">
      <w:pPr>
        <w:spacing w:after="0" w:line="240" w:lineRule="auto"/>
        <w:rPr>
          <w:rFonts w:cstheme="minorHAnsi"/>
          <w:sz w:val="28"/>
          <w:szCs w:val="28"/>
        </w:rPr>
      </w:pPr>
      <w:r w:rsidRPr="009E3F15">
        <w:rPr>
          <w:rFonts w:cstheme="minorHAnsi"/>
          <w:sz w:val="28"/>
          <w:szCs w:val="28"/>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217CA2CB" w14:textId="77777777" w:rsidR="00926DE8" w:rsidRDefault="00926DE8" w:rsidP="0058039B">
      <w:pPr>
        <w:spacing w:after="0" w:line="240" w:lineRule="auto"/>
        <w:rPr>
          <w:rFonts w:cstheme="minorHAnsi"/>
          <w:b/>
          <w:bCs/>
          <w:i/>
          <w:iCs/>
          <w:sz w:val="28"/>
          <w:szCs w:val="28"/>
        </w:rPr>
      </w:pPr>
    </w:p>
    <w:p w14:paraId="6BF690D1" w14:textId="2D228CB4" w:rsidR="009E3F15" w:rsidRDefault="009E3F15" w:rsidP="0058039B">
      <w:pPr>
        <w:spacing w:after="0" w:line="240" w:lineRule="auto"/>
        <w:rPr>
          <w:rFonts w:cstheme="minorHAnsi"/>
          <w:b/>
          <w:bCs/>
          <w:i/>
          <w:iCs/>
          <w:sz w:val="28"/>
          <w:szCs w:val="28"/>
        </w:rPr>
      </w:pPr>
      <w:r w:rsidRPr="001D55DA">
        <w:rPr>
          <w:rFonts w:cstheme="minorHAnsi"/>
          <w:b/>
          <w:bCs/>
          <w:i/>
          <w:iCs/>
          <w:sz w:val="28"/>
          <w:szCs w:val="28"/>
        </w:rPr>
        <w:t>Note:  As of April 2022, a DUNS number is no longer required for federal assistance applications.</w:t>
      </w:r>
    </w:p>
    <w:p w14:paraId="76B79B44" w14:textId="77777777" w:rsidR="00926DE8" w:rsidRPr="001D55DA" w:rsidRDefault="00926DE8" w:rsidP="001D55DA">
      <w:pPr>
        <w:spacing w:after="0" w:line="240" w:lineRule="auto"/>
        <w:rPr>
          <w:rFonts w:cstheme="minorHAnsi"/>
          <w:b/>
          <w:bCs/>
          <w:i/>
          <w:iCs/>
          <w:sz w:val="28"/>
          <w:szCs w:val="28"/>
        </w:rPr>
      </w:pPr>
    </w:p>
    <w:p w14:paraId="6D1EA426" w14:textId="77777777" w:rsidR="009E3F15" w:rsidRDefault="009E3F15" w:rsidP="0058039B">
      <w:pPr>
        <w:spacing w:after="0" w:line="240" w:lineRule="auto"/>
        <w:rPr>
          <w:rFonts w:cstheme="minorHAnsi"/>
          <w:sz w:val="28"/>
          <w:szCs w:val="28"/>
        </w:rPr>
      </w:pPr>
      <w:r w:rsidRPr="009E3F15">
        <w:rPr>
          <w:rFonts w:cstheme="minorHAnsi"/>
          <w:sz w:val="28"/>
          <w:szCs w:val="28"/>
        </w:rPr>
        <w:t xml:space="preserve">The 2 CFR 200 requires that sub-grantees obtain a UEI number.  Please note the UEI for sub-grantees is not required at the time of application but will be required before an award is processed and/or directed to a sub-grantee. </w:t>
      </w:r>
    </w:p>
    <w:p w14:paraId="4835FA98" w14:textId="77777777" w:rsidR="008D45EB" w:rsidRPr="009E3F15" w:rsidRDefault="008D45EB" w:rsidP="001D55DA">
      <w:pPr>
        <w:spacing w:after="0" w:line="240" w:lineRule="auto"/>
        <w:rPr>
          <w:rFonts w:cstheme="minorHAnsi"/>
          <w:sz w:val="28"/>
          <w:szCs w:val="28"/>
        </w:rPr>
      </w:pPr>
    </w:p>
    <w:p w14:paraId="4B8C3A51" w14:textId="6A5CF0EC" w:rsidR="009E3F15" w:rsidRPr="001D55DA" w:rsidRDefault="009E3F15" w:rsidP="001D55DA">
      <w:pPr>
        <w:spacing w:after="0" w:line="240" w:lineRule="auto"/>
        <w:rPr>
          <w:rFonts w:cstheme="minorHAnsi"/>
          <w:b/>
          <w:bCs/>
          <w:i/>
          <w:iCs/>
          <w:sz w:val="28"/>
          <w:szCs w:val="28"/>
        </w:rPr>
      </w:pPr>
      <w:r w:rsidRPr="001D55DA">
        <w:rPr>
          <w:rFonts w:cstheme="minorHAnsi"/>
          <w:b/>
          <w:bCs/>
          <w:i/>
          <w:iCs/>
          <w:sz w:val="28"/>
          <w:szCs w:val="28"/>
        </w:rPr>
        <w:t>Note:  The process of obtaining or renewing a SAM.gov registration may take anywhere from 4-8 weeks.  Please begin your registration as early as possible.</w:t>
      </w:r>
    </w:p>
    <w:p w14:paraId="2144E352" w14:textId="77777777" w:rsidR="00074EE4" w:rsidRDefault="009E3F15" w:rsidP="001D55DA">
      <w:pPr>
        <w:pStyle w:val="ListParagraph"/>
        <w:numPr>
          <w:ilvl w:val="0"/>
          <w:numId w:val="3"/>
        </w:numPr>
        <w:spacing w:after="0" w:line="240" w:lineRule="auto"/>
        <w:rPr>
          <w:rFonts w:cstheme="minorHAnsi"/>
          <w:sz w:val="28"/>
          <w:szCs w:val="28"/>
        </w:rPr>
      </w:pPr>
      <w:r w:rsidRPr="001D55DA">
        <w:rPr>
          <w:rFonts w:cstheme="minorHAnsi"/>
          <w:sz w:val="28"/>
          <w:szCs w:val="28"/>
        </w:rPr>
        <w:t xml:space="preserve">Organizations </w:t>
      </w:r>
      <w:r w:rsidRPr="001D55DA">
        <w:rPr>
          <w:rFonts w:cstheme="minorHAnsi"/>
          <w:b/>
          <w:bCs/>
          <w:sz w:val="28"/>
          <w:szCs w:val="28"/>
        </w:rPr>
        <w:t>based in the United States</w:t>
      </w:r>
      <w:r w:rsidRPr="001D55DA">
        <w:rPr>
          <w:rFonts w:cstheme="minorHAnsi"/>
          <w:sz w:val="28"/>
          <w:szCs w:val="28"/>
        </w:rPr>
        <w:t xml:space="preserve"> or that pay employees within the United States will need an Employer Identification Number (EIN) from the Internal Revenue Service (IRS) and a UEI number prior to registering in SAM.gov.</w:t>
      </w:r>
    </w:p>
    <w:p w14:paraId="195B4192" w14:textId="77777777" w:rsidR="00074EE4" w:rsidRDefault="009E3F15" w:rsidP="001D55DA">
      <w:pPr>
        <w:pStyle w:val="ListParagraph"/>
        <w:numPr>
          <w:ilvl w:val="0"/>
          <w:numId w:val="3"/>
        </w:numPr>
        <w:spacing w:after="0" w:line="240" w:lineRule="auto"/>
        <w:rPr>
          <w:rFonts w:cstheme="minorHAnsi"/>
          <w:sz w:val="28"/>
          <w:szCs w:val="28"/>
        </w:rPr>
      </w:pPr>
      <w:r w:rsidRPr="001D55DA">
        <w:rPr>
          <w:rFonts w:cstheme="minorHAnsi"/>
          <w:sz w:val="28"/>
          <w:szCs w:val="28"/>
        </w:rPr>
        <w:t xml:space="preserve">Organizations </w:t>
      </w:r>
      <w:r w:rsidRPr="001D55DA">
        <w:rPr>
          <w:rFonts w:cstheme="minorHAnsi"/>
          <w:b/>
          <w:bCs/>
          <w:sz w:val="28"/>
          <w:szCs w:val="28"/>
        </w:rPr>
        <w:t>based outside of the United States</w:t>
      </w:r>
      <w:r w:rsidRPr="001D55DA">
        <w:rPr>
          <w:rFonts w:cstheme="minorHAnsi"/>
          <w:sz w:val="28"/>
          <w:szCs w:val="28"/>
        </w:rPr>
        <w:t xml:space="preserve"> and that do not pay employees within the United States do not need an EIN from the IRS but do need a UEI number prior to registering in SAM.gov.  </w:t>
      </w:r>
    </w:p>
    <w:p w14:paraId="6693E9B8" w14:textId="04B7C708" w:rsidR="009E3F15" w:rsidRDefault="009E3F15" w:rsidP="0058039B">
      <w:pPr>
        <w:pStyle w:val="ListParagraph"/>
        <w:numPr>
          <w:ilvl w:val="0"/>
          <w:numId w:val="3"/>
        </w:numPr>
        <w:spacing w:after="0" w:line="240" w:lineRule="auto"/>
        <w:rPr>
          <w:rFonts w:cstheme="minorHAnsi"/>
          <w:sz w:val="28"/>
          <w:szCs w:val="28"/>
        </w:rPr>
      </w:pPr>
      <w:r w:rsidRPr="001D55DA">
        <w:rPr>
          <w:rFonts w:cstheme="minorHAnsi"/>
          <w:b/>
          <w:bCs/>
          <w:sz w:val="28"/>
          <w:szCs w:val="28"/>
          <w:u w:val="single"/>
        </w:rPr>
        <w:lastRenderedPageBreak/>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1D55DA">
        <w:rPr>
          <w:rFonts w:cstheme="minorHAnsi"/>
          <w:sz w:val="28"/>
          <w:szCs w:val="28"/>
        </w:rPr>
        <w:t xml:space="preserve">  If an applicant organization is mid-registration and wishes to remove a CAGE or NCAGE code from their SAM.gov registration, the applicant should submit a help desk ticket (“incident”) with the Federal Service Desk (FSD) online at www.fsd.gov using the following language: “I do not intend to seek financial assistance from the Department of Defense. I do not wish to obtain a CAGE or NCAGE code. I understand that I will need to submit my registration after this incident is resolved </w:t>
      </w:r>
      <w:proofErr w:type="gramStart"/>
      <w:r w:rsidRPr="001D55DA">
        <w:rPr>
          <w:rFonts w:cstheme="minorHAnsi"/>
          <w:sz w:val="28"/>
          <w:szCs w:val="28"/>
        </w:rPr>
        <w:t>in order to</w:t>
      </w:r>
      <w:proofErr w:type="gramEnd"/>
      <w:r w:rsidRPr="001D55DA">
        <w:rPr>
          <w:rFonts w:cstheme="minorHAnsi"/>
          <w:sz w:val="28"/>
          <w:szCs w:val="28"/>
        </w:rPr>
        <w:t xml:space="preserve"> have my registration activated.”</w:t>
      </w:r>
    </w:p>
    <w:p w14:paraId="43B4D918" w14:textId="77777777" w:rsidR="00926DE8" w:rsidRPr="001D55DA" w:rsidRDefault="00926DE8" w:rsidP="001D55DA">
      <w:pPr>
        <w:pStyle w:val="ListParagraph"/>
        <w:spacing w:after="0" w:line="240" w:lineRule="auto"/>
        <w:rPr>
          <w:rFonts w:cstheme="minorHAnsi"/>
          <w:sz w:val="28"/>
          <w:szCs w:val="28"/>
        </w:rPr>
      </w:pPr>
    </w:p>
    <w:p w14:paraId="0F2FFF4A" w14:textId="2C4A404C" w:rsidR="009E3F15" w:rsidRPr="001D55DA" w:rsidRDefault="009E3F15" w:rsidP="001D55DA">
      <w:pPr>
        <w:spacing w:after="0" w:line="240" w:lineRule="auto"/>
        <w:rPr>
          <w:rFonts w:cstheme="minorHAnsi"/>
          <w:b/>
          <w:bCs/>
          <w:sz w:val="28"/>
          <w:szCs w:val="28"/>
        </w:rPr>
      </w:pPr>
      <w:r w:rsidRPr="001D55DA">
        <w:rPr>
          <w:rFonts w:cstheme="minorHAnsi"/>
          <w:b/>
          <w:bCs/>
          <w:sz w:val="28"/>
          <w:szCs w:val="28"/>
        </w:rPr>
        <w:t xml:space="preserve">Organizations based outside of the United States and that DO NOT plan to do business with the DoD should follow the below instructions: </w:t>
      </w:r>
    </w:p>
    <w:p w14:paraId="1925C328" w14:textId="123859FE" w:rsidR="009E3F15" w:rsidRDefault="009E3F15" w:rsidP="0058039B">
      <w:pPr>
        <w:spacing w:after="0" w:line="240" w:lineRule="auto"/>
        <w:rPr>
          <w:rFonts w:cstheme="minorHAnsi"/>
          <w:sz w:val="28"/>
          <w:szCs w:val="28"/>
        </w:rPr>
      </w:pPr>
      <w:r w:rsidRPr="009E3F15">
        <w:rPr>
          <w:rFonts w:cstheme="minorHAnsi"/>
          <w:sz w:val="28"/>
          <w:szCs w:val="28"/>
        </w:rPr>
        <w:t xml:space="preserve">Step 1:  Proceed to SAM.gov to obtain a UEI and complete the SAM.gov registration process.  SAM.gov registration must be renewed annually. </w:t>
      </w:r>
    </w:p>
    <w:p w14:paraId="026E6855" w14:textId="77777777" w:rsidR="00926DE8" w:rsidRPr="009E3F15" w:rsidRDefault="00926DE8" w:rsidP="001D55DA">
      <w:pPr>
        <w:spacing w:after="0" w:line="240" w:lineRule="auto"/>
        <w:rPr>
          <w:rFonts w:cstheme="minorHAnsi"/>
          <w:sz w:val="28"/>
          <w:szCs w:val="28"/>
        </w:rPr>
      </w:pPr>
    </w:p>
    <w:p w14:paraId="536548F5" w14:textId="4F69C2E1" w:rsidR="009E3F15" w:rsidRPr="001D55DA" w:rsidRDefault="009E3F15" w:rsidP="001D55DA">
      <w:pPr>
        <w:spacing w:after="0" w:line="240" w:lineRule="auto"/>
        <w:rPr>
          <w:rFonts w:cstheme="minorHAnsi"/>
          <w:b/>
          <w:bCs/>
          <w:sz w:val="28"/>
          <w:szCs w:val="28"/>
        </w:rPr>
      </w:pPr>
      <w:r w:rsidRPr="001D55DA">
        <w:rPr>
          <w:rFonts w:cstheme="minorHAnsi"/>
          <w:b/>
          <w:bCs/>
          <w:sz w:val="28"/>
          <w:szCs w:val="28"/>
        </w:rPr>
        <w:t>Organizations based outside of the United States and that DO plan to do business with the DoD in addition to Department of State should follow the below instructions:</w:t>
      </w:r>
    </w:p>
    <w:p w14:paraId="53B9FFEB" w14:textId="32326D1D" w:rsidR="009E3F15" w:rsidRPr="009E3F15" w:rsidRDefault="009E3F15" w:rsidP="001D55DA">
      <w:pPr>
        <w:spacing w:after="0" w:line="240" w:lineRule="auto"/>
        <w:rPr>
          <w:rFonts w:cstheme="minorHAnsi"/>
          <w:sz w:val="28"/>
          <w:szCs w:val="28"/>
        </w:rPr>
      </w:pPr>
      <w:r w:rsidRPr="009E3F15">
        <w:rPr>
          <w:rFonts w:cstheme="minorHAnsi"/>
          <w:sz w:val="28"/>
          <w:szCs w:val="28"/>
        </w:rPr>
        <w:t xml:space="preserve">Step 1:  Apply for an NCAGE code by following the instructions on the NSPA NATO website linked below:  </w:t>
      </w:r>
    </w:p>
    <w:p w14:paraId="2EDF52F8" w14:textId="77777777" w:rsidR="00926DE8" w:rsidRDefault="00926DE8" w:rsidP="0058039B">
      <w:pPr>
        <w:spacing w:after="0" w:line="240" w:lineRule="auto"/>
        <w:rPr>
          <w:rFonts w:cstheme="minorHAnsi"/>
          <w:sz w:val="28"/>
          <w:szCs w:val="28"/>
        </w:rPr>
      </w:pPr>
    </w:p>
    <w:p w14:paraId="219BCA8A" w14:textId="1D505BD2" w:rsidR="009E3F15" w:rsidRPr="009E3F15" w:rsidRDefault="009E3F15" w:rsidP="001D55DA">
      <w:pPr>
        <w:spacing w:after="0" w:line="240" w:lineRule="auto"/>
        <w:rPr>
          <w:rFonts w:cstheme="minorHAnsi"/>
          <w:sz w:val="28"/>
          <w:szCs w:val="28"/>
        </w:rPr>
      </w:pPr>
      <w:r w:rsidRPr="009E3F15">
        <w:rPr>
          <w:rFonts w:cstheme="minorHAnsi"/>
          <w:sz w:val="28"/>
          <w:szCs w:val="28"/>
        </w:rPr>
        <w:t xml:space="preserve">NCAGE Homepage: </w:t>
      </w:r>
    </w:p>
    <w:p w14:paraId="70B5E6BF" w14:textId="77777777" w:rsidR="009E3F15" w:rsidRPr="009E3F15" w:rsidRDefault="009E3F15" w:rsidP="001D55DA">
      <w:pPr>
        <w:spacing w:after="0" w:line="240" w:lineRule="auto"/>
        <w:rPr>
          <w:rFonts w:cstheme="minorHAnsi"/>
          <w:sz w:val="28"/>
          <w:szCs w:val="28"/>
        </w:rPr>
      </w:pPr>
      <w:r w:rsidRPr="009E3F15">
        <w:rPr>
          <w:rFonts w:cstheme="minorHAnsi"/>
          <w:sz w:val="28"/>
          <w:szCs w:val="28"/>
        </w:rPr>
        <w:t xml:space="preserve">https://eportal.nspa.nato.int/AC135Public/sc/CageList.aspx   </w:t>
      </w:r>
    </w:p>
    <w:p w14:paraId="0A594D28" w14:textId="59053DB6" w:rsidR="009E3F15" w:rsidRDefault="009E3F15" w:rsidP="0058039B">
      <w:pPr>
        <w:spacing w:after="0" w:line="240" w:lineRule="auto"/>
        <w:rPr>
          <w:rFonts w:cstheme="minorHAnsi"/>
          <w:sz w:val="28"/>
          <w:szCs w:val="28"/>
        </w:rPr>
      </w:pPr>
      <w:r w:rsidRPr="009E3F15">
        <w:rPr>
          <w:rFonts w:cstheme="minorHAnsi"/>
          <w:sz w:val="28"/>
          <w:szCs w:val="28"/>
        </w:rPr>
        <w:t xml:space="preserve">NCAGE Code Request Tool (NCRT):  </w:t>
      </w:r>
    </w:p>
    <w:p w14:paraId="2CB35E34" w14:textId="4ACBFE6F" w:rsidR="004E49E2" w:rsidRPr="009E3F15" w:rsidRDefault="004E49E2" w:rsidP="001D55DA">
      <w:pPr>
        <w:spacing w:after="0" w:line="240" w:lineRule="auto"/>
        <w:rPr>
          <w:rFonts w:cstheme="minorHAnsi"/>
          <w:sz w:val="28"/>
          <w:szCs w:val="28"/>
        </w:rPr>
      </w:pPr>
      <w:r w:rsidRPr="004E49E2">
        <w:rPr>
          <w:rFonts w:cstheme="minorHAnsi"/>
          <w:sz w:val="28"/>
          <w:szCs w:val="28"/>
        </w:rPr>
        <w:t>https://eportal.nspa.nato.int/Codification/CageTool/home</w:t>
      </w:r>
    </w:p>
    <w:p w14:paraId="6874850D" w14:textId="77777777" w:rsidR="00926DE8" w:rsidRDefault="00926DE8" w:rsidP="0058039B">
      <w:pPr>
        <w:spacing w:after="0" w:line="240" w:lineRule="auto"/>
        <w:rPr>
          <w:rFonts w:cstheme="minorHAnsi"/>
          <w:b/>
          <w:bCs/>
          <w:sz w:val="28"/>
          <w:szCs w:val="28"/>
        </w:rPr>
      </w:pPr>
    </w:p>
    <w:p w14:paraId="1EF1BC9E" w14:textId="41BC1B6A" w:rsidR="009E3F15" w:rsidRPr="001D55DA" w:rsidRDefault="009E3F15" w:rsidP="001D55DA">
      <w:pPr>
        <w:spacing w:after="0" w:line="240" w:lineRule="auto"/>
        <w:rPr>
          <w:rFonts w:cstheme="minorHAnsi"/>
          <w:b/>
          <w:bCs/>
          <w:sz w:val="28"/>
          <w:szCs w:val="28"/>
        </w:rPr>
      </w:pPr>
      <w:r w:rsidRPr="001D55DA">
        <w:rPr>
          <w:rFonts w:cstheme="minorHAnsi"/>
          <w:b/>
          <w:bCs/>
          <w:sz w:val="28"/>
          <w:szCs w:val="28"/>
        </w:rPr>
        <w:t>Exemptions</w:t>
      </w:r>
    </w:p>
    <w:p w14:paraId="3ADDBF02" w14:textId="77777777" w:rsidR="009E3F15" w:rsidRPr="009E3F15" w:rsidRDefault="009E3F15" w:rsidP="001D55DA">
      <w:pPr>
        <w:spacing w:after="0" w:line="240" w:lineRule="auto"/>
        <w:rPr>
          <w:rFonts w:cstheme="minorHAnsi"/>
          <w:sz w:val="28"/>
          <w:szCs w:val="28"/>
        </w:rPr>
      </w:pPr>
      <w:r w:rsidRPr="009E3F15">
        <w:rPr>
          <w:rFonts w:cstheme="minorHAnsi"/>
          <w:sz w:val="28"/>
          <w:szCs w:val="28"/>
        </w:rPr>
        <w:t>An exemption from the UEI and sam.gov registration requirements may be permitted on a case-by-case basis if:</w:t>
      </w:r>
    </w:p>
    <w:p w14:paraId="6745B955" w14:textId="77777777" w:rsidR="00686F06" w:rsidRDefault="009E3F15" w:rsidP="001D55DA">
      <w:pPr>
        <w:pStyle w:val="ListParagraph"/>
        <w:numPr>
          <w:ilvl w:val="0"/>
          <w:numId w:val="4"/>
        </w:numPr>
        <w:spacing w:after="0" w:line="240" w:lineRule="auto"/>
        <w:rPr>
          <w:rFonts w:cstheme="minorHAnsi"/>
          <w:sz w:val="28"/>
          <w:szCs w:val="28"/>
        </w:rPr>
      </w:pPr>
      <w:r w:rsidRPr="001D55DA">
        <w:rPr>
          <w:rFonts w:cstheme="minorHAnsi"/>
          <w:sz w:val="28"/>
          <w:szCs w:val="28"/>
        </w:rPr>
        <w:t>An applicant’s identity must be protected due to potential endangerment of their mission, their organization’s status, their employees, or individuals being served by the applicant.</w:t>
      </w:r>
    </w:p>
    <w:p w14:paraId="46546D0B" w14:textId="7524828F" w:rsidR="009E3F15" w:rsidRPr="001D55DA" w:rsidRDefault="009E3F15" w:rsidP="001D55DA">
      <w:pPr>
        <w:pStyle w:val="ListParagraph"/>
        <w:numPr>
          <w:ilvl w:val="0"/>
          <w:numId w:val="4"/>
        </w:numPr>
        <w:spacing w:after="0" w:line="240" w:lineRule="auto"/>
        <w:rPr>
          <w:rFonts w:cstheme="minorHAnsi"/>
          <w:sz w:val="28"/>
          <w:szCs w:val="28"/>
        </w:rPr>
      </w:pPr>
      <w:r w:rsidRPr="001D55DA">
        <w:rPr>
          <w:rFonts w:cstheme="minorHAnsi"/>
          <w:sz w:val="28"/>
          <w:szCs w:val="28"/>
        </w:rPr>
        <w:lastRenderedPageBreak/>
        <w:t xml:space="preserve">For an applicant, if the Federal awarding agency makes a determination that there are exigent circumstances that prohibit the applicant from receiving a unique entity identifier and completing SAM registration prior to receiving a </w:t>
      </w:r>
      <w:proofErr w:type="gramStart"/>
      <w:r w:rsidRPr="001D55DA">
        <w:rPr>
          <w:rFonts w:cstheme="minorHAnsi"/>
          <w:sz w:val="28"/>
          <w:szCs w:val="28"/>
        </w:rPr>
        <w:t>Federal</w:t>
      </w:r>
      <w:proofErr w:type="gramEnd"/>
      <w:r w:rsidRPr="001D55DA">
        <w:rPr>
          <w:rFonts w:cstheme="minorHAnsi"/>
          <w:sz w:val="28"/>
          <w:szCs w:val="28"/>
        </w:rPr>
        <w:t xml:space="preserve"> award. </w:t>
      </w:r>
      <w:r w:rsidR="00FF6F52">
        <w:rPr>
          <w:rFonts w:cstheme="minorHAnsi"/>
          <w:sz w:val="28"/>
          <w:szCs w:val="28"/>
        </w:rPr>
        <w:t xml:space="preserve"> </w:t>
      </w:r>
      <w:r w:rsidRPr="001D55DA">
        <w:rPr>
          <w:rFonts w:cstheme="minorHAnsi"/>
          <w:sz w:val="28"/>
          <w:szCs w:val="28"/>
        </w:rPr>
        <w:t>In these instances, Federal awarding agencies must require the recipient to obtain a unique entity identifier and complete SAM registration within 30 days of the Federal award date.</w:t>
      </w:r>
    </w:p>
    <w:p w14:paraId="5CD8BD36" w14:textId="77777777" w:rsidR="004C2A99" w:rsidRDefault="004C2A99" w:rsidP="0058039B">
      <w:pPr>
        <w:spacing w:after="0" w:line="240" w:lineRule="auto"/>
        <w:rPr>
          <w:rFonts w:cstheme="minorHAnsi"/>
          <w:sz w:val="28"/>
          <w:szCs w:val="28"/>
        </w:rPr>
      </w:pPr>
    </w:p>
    <w:p w14:paraId="296710D9" w14:textId="1227306E" w:rsidR="004C2A99" w:rsidRDefault="009E3F15" w:rsidP="001D55DA">
      <w:pPr>
        <w:spacing w:after="0" w:line="240" w:lineRule="auto"/>
        <w:rPr>
          <w:rFonts w:cstheme="minorHAnsi"/>
          <w:sz w:val="28"/>
          <w:szCs w:val="28"/>
        </w:rPr>
      </w:pPr>
      <w:r w:rsidRPr="009E3F15">
        <w:rPr>
          <w:rFonts w:cstheme="minorHAnsi"/>
          <w:sz w:val="28"/>
          <w:szCs w:val="28"/>
        </w:rPr>
        <w:t xml:space="preserve">Organizations requesting exemption from UEI or SAM.gov requirements must email the point of contact listed in the NOFO at least two weeks prior to the deadline in the NOFO providing a justification of their request. </w:t>
      </w:r>
      <w:r w:rsidR="00FF6F52">
        <w:rPr>
          <w:rFonts w:cstheme="minorHAnsi"/>
          <w:sz w:val="28"/>
          <w:szCs w:val="28"/>
        </w:rPr>
        <w:t xml:space="preserve"> </w:t>
      </w:r>
      <w:r w:rsidRPr="009E3F15">
        <w:rPr>
          <w:rFonts w:cstheme="minorHAnsi"/>
          <w:sz w:val="28"/>
          <w:szCs w:val="28"/>
        </w:rPr>
        <w:t>Approval for a SAM.gov exemption must come from the warranted Grants Officer before the application can be deemed eligible for review.</w:t>
      </w:r>
    </w:p>
    <w:p w14:paraId="20B69ABB" w14:textId="77777777" w:rsidR="00EB5176" w:rsidRPr="001D55DA" w:rsidRDefault="00EB5176" w:rsidP="001D55DA">
      <w:pPr>
        <w:spacing w:after="0" w:line="240" w:lineRule="auto"/>
        <w:rPr>
          <w:rFonts w:cstheme="minorHAnsi"/>
          <w:sz w:val="28"/>
          <w:szCs w:val="28"/>
        </w:rPr>
      </w:pPr>
    </w:p>
    <w:p w14:paraId="49E536CD" w14:textId="008F3601" w:rsidR="00D31876" w:rsidRPr="001D55DA" w:rsidRDefault="001A5D52" w:rsidP="001D55DA">
      <w:pPr>
        <w:spacing w:after="0" w:line="240" w:lineRule="auto"/>
        <w:rPr>
          <w:rFonts w:cstheme="minorHAnsi"/>
          <w:b/>
          <w:bCs/>
          <w:sz w:val="28"/>
          <w:szCs w:val="28"/>
        </w:rPr>
      </w:pPr>
      <w:r w:rsidRPr="001D55DA">
        <w:rPr>
          <w:rFonts w:cstheme="minorHAnsi"/>
          <w:b/>
          <w:bCs/>
          <w:sz w:val="28"/>
          <w:szCs w:val="28"/>
        </w:rPr>
        <w:t xml:space="preserve">4. </w:t>
      </w:r>
      <w:r w:rsidR="0038638C" w:rsidRPr="001D55DA">
        <w:rPr>
          <w:rFonts w:cstheme="minorHAnsi"/>
          <w:b/>
          <w:bCs/>
          <w:sz w:val="28"/>
          <w:szCs w:val="28"/>
        </w:rPr>
        <w:t>Submission Dates and Times</w:t>
      </w:r>
    </w:p>
    <w:p w14:paraId="357DEDD1" w14:textId="536C4D01" w:rsidR="0038638C" w:rsidRDefault="0038638C" w:rsidP="0058039B">
      <w:pPr>
        <w:spacing w:after="0" w:line="240" w:lineRule="auto"/>
        <w:rPr>
          <w:rFonts w:cstheme="minorHAnsi"/>
          <w:sz w:val="28"/>
          <w:szCs w:val="28"/>
        </w:rPr>
      </w:pPr>
      <w:r w:rsidRPr="001D55DA">
        <w:rPr>
          <w:rFonts w:cstheme="minorHAnsi"/>
          <w:sz w:val="28"/>
          <w:szCs w:val="28"/>
        </w:rPr>
        <w:t xml:space="preserve">Applications are due no </w:t>
      </w:r>
      <w:r w:rsidRPr="00177E03">
        <w:rPr>
          <w:rFonts w:cstheme="minorHAnsi"/>
          <w:sz w:val="28"/>
          <w:szCs w:val="28"/>
        </w:rPr>
        <w:t xml:space="preserve">later </w:t>
      </w:r>
      <w:r w:rsidR="00225127" w:rsidRPr="00177E03">
        <w:rPr>
          <w:rFonts w:cstheme="minorHAnsi"/>
          <w:sz w:val="28"/>
          <w:szCs w:val="28"/>
        </w:rPr>
        <w:t>August 30</w:t>
      </w:r>
      <w:r w:rsidR="00475955" w:rsidRPr="00177E03">
        <w:rPr>
          <w:rFonts w:cstheme="minorHAnsi"/>
          <w:sz w:val="28"/>
          <w:szCs w:val="28"/>
        </w:rPr>
        <w:t xml:space="preserve">, </w:t>
      </w:r>
      <w:proofErr w:type="gramStart"/>
      <w:r w:rsidR="00475955" w:rsidRPr="00177E03">
        <w:rPr>
          <w:rFonts w:cstheme="minorHAnsi"/>
          <w:sz w:val="28"/>
          <w:szCs w:val="28"/>
        </w:rPr>
        <w:t>202</w:t>
      </w:r>
      <w:r w:rsidR="00A30ABE" w:rsidRPr="00177E03">
        <w:rPr>
          <w:rFonts w:cstheme="minorHAnsi"/>
          <w:sz w:val="28"/>
          <w:szCs w:val="28"/>
        </w:rPr>
        <w:t>4</w:t>
      </w:r>
      <w:proofErr w:type="gramEnd"/>
      <w:r w:rsidR="00BB6F59">
        <w:rPr>
          <w:rFonts w:cstheme="minorHAnsi"/>
          <w:sz w:val="28"/>
          <w:szCs w:val="28"/>
        </w:rPr>
        <w:t xml:space="preserve"> at 12:00 PM Kigali time</w:t>
      </w:r>
      <w:r w:rsidR="00177E03">
        <w:rPr>
          <w:rFonts w:cstheme="minorHAnsi"/>
          <w:sz w:val="28"/>
          <w:szCs w:val="28"/>
        </w:rPr>
        <w:t>.</w:t>
      </w:r>
      <w:r w:rsidR="00BB6F59">
        <w:rPr>
          <w:rFonts w:cstheme="minorHAnsi"/>
          <w:sz w:val="28"/>
          <w:szCs w:val="28"/>
        </w:rPr>
        <w:t xml:space="preserve"> </w:t>
      </w:r>
      <w:r w:rsidR="00BB6F59" w:rsidRPr="00BB6F59">
        <w:rPr>
          <w:rFonts w:cstheme="minorHAnsi"/>
          <w:sz w:val="28"/>
          <w:szCs w:val="28"/>
        </w:rPr>
        <w:t xml:space="preserve">Applications must be submitted by email to </w:t>
      </w:r>
      <w:hyperlink r:id="rId14" w:history="1">
        <w:r w:rsidR="00CD0367" w:rsidRPr="00DD1CB4">
          <w:rPr>
            <w:rStyle w:val="Hyperlink"/>
            <w:rFonts w:cstheme="minorHAnsi"/>
            <w:sz w:val="28"/>
            <w:szCs w:val="28"/>
          </w:rPr>
          <w:t>KigaliASGP@state.gov</w:t>
        </w:r>
      </w:hyperlink>
      <w:r w:rsidR="00CD0367">
        <w:rPr>
          <w:rFonts w:cstheme="minorHAnsi"/>
          <w:sz w:val="28"/>
          <w:szCs w:val="28"/>
        </w:rPr>
        <w:t xml:space="preserve"> </w:t>
      </w:r>
      <w:r w:rsidR="00BB6F59" w:rsidRPr="00BB6F59">
        <w:rPr>
          <w:rFonts w:cstheme="minorHAnsi"/>
          <w:sz w:val="28"/>
          <w:szCs w:val="28"/>
        </w:rPr>
        <w:t>with ‘ARDF Proposal’ written in the subject line.</w:t>
      </w:r>
    </w:p>
    <w:p w14:paraId="5306BB0F" w14:textId="77777777" w:rsidR="004C2A99" w:rsidRPr="001D55DA" w:rsidRDefault="004C2A99" w:rsidP="001D55DA">
      <w:pPr>
        <w:spacing w:after="0" w:line="240" w:lineRule="auto"/>
        <w:rPr>
          <w:rFonts w:cstheme="minorHAnsi"/>
          <w:sz w:val="28"/>
          <w:szCs w:val="28"/>
        </w:rPr>
      </w:pPr>
    </w:p>
    <w:p w14:paraId="1ECB3C0E" w14:textId="1B431D4F" w:rsidR="001C2FD1" w:rsidRDefault="004C2A99" w:rsidP="0058039B">
      <w:pPr>
        <w:spacing w:after="0" w:line="240" w:lineRule="auto"/>
        <w:rPr>
          <w:rFonts w:cstheme="minorHAnsi"/>
          <w:b/>
          <w:bCs/>
          <w:sz w:val="28"/>
          <w:szCs w:val="28"/>
        </w:rPr>
      </w:pPr>
      <w:r>
        <w:rPr>
          <w:rFonts w:cstheme="minorHAnsi"/>
          <w:b/>
          <w:bCs/>
          <w:sz w:val="28"/>
          <w:szCs w:val="28"/>
        </w:rPr>
        <w:t>5</w:t>
      </w:r>
      <w:r w:rsidR="0038638C" w:rsidRPr="001D55DA">
        <w:rPr>
          <w:rFonts w:cstheme="minorHAnsi"/>
          <w:b/>
          <w:bCs/>
          <w:sz w:val="28"/>
          <w:szCs w:val="28"/>
        </w:rPr>
        <w:t xml:space="preserve">. Funding Restrictions </w:t>
      </w:r>
    </w:p>
    <w:p w14:paraId="72C3EB5B" w14:textId="0EEC6AD6" w:rsidR="00D31876" w:rsidRPr="001D55DA" w:rsidRDefault="0038638C" w:rsidP="001D55DA">
      <w:pPr>
        <w:spacing w:after="0" w:line="240" w:lineRule="auto"/>
        <w:rPr>
          <w:rFonts w:cstheme="minorHAnsi"/>
          <w:b/>
          <w:bCs/>
          <w:sz w:val="28"/>
          <w:szCs w:val="28"/>
        </w:rPr>
      </w:pPr>
      <w:r w:rsidRPr="001D55DA">
        <w:rPr>
          <w:rFonts w:cstheme="minorHAnsi"/>
          <w:b/>
          <w:bCs/>
          <w:sz w:val="28"/>
          <w:szCs w:val="28"/>
        </w:rPr>
        <w:t xml:space="preserve">Award funds cannot be used for any of the following purposes: </w:t>
      </w:r>
    </w:p>
    <w:p w14:paraId="79746242" w14:textId="77777777" w:rsidR="00D31876" w:rsidRPr="001D55DA" w:rsidRDefault="0038638C" w:rsidP="001D55DA">
      <w:pPr>
        <w:spacing w:after="0" w:line="240" w:lineRule="auto"/>
        <w:rPr>
          <w:rFonts w:cstheme="minorHAnsi"/>
          <w:sz w:val="28"/>
          <w:szCs w:val="28"/>
        </w:rPr>
      </w:pPr>
      <w:r w:rsidRPr="001D55DA">
        <w:rPr>
          <w:rFonts w:cstheme="minorHAnsi"/>
          <w:sz w:val="28"/>
          <w:szCs w:val="28"/>
        </w:rPr>
        <w:t xml:space="preserve">• To pay Rwandan taxes </w:t>
      </w:r>
    </w:p>
    <w:p w14:paraId="3EDD9DB2" w14:textId="77777777" w:rsidR="00D31876" w:rsidRPr="001D55DA" w:rsidRDefault="0038638C" w:rsidP="001D55DA">
      <w:pPr>
        <w:spacing w:after="0" w:line="240" w:lineRule="auto"/>
        <w:rPr>
          <w:rFonts w:cstheme="minorHAnsi"/>
          <w:sz w:val="28"/>
          <w:szCs w:val="28"/>
        </w:rPr>
      </w:pPr>
      <w:r w:rsidRPr="001D55DA">
        <w:rPr>
          <w:rFonts w:cstheme="minorHAnsi"/>
          <w:sz w:val="28"/>
          <w:szCs w:val="28"/>
        </w:rPr>
        <w:t xml:space="preserve">• To construct a building </w:t>
      </w:r>
    </w:p>
    <w:p w14:paraId="741DAFEB" w14:textId="77777777" w:rsidR="00D31876" w:rsidRPr="001D55DA" w:rsidRDefault="0038638C" w:rsidP="001D55DA">
      <w:pPr>
        <w:spacing w:after="0" w:line="240" w:lineRule="auto"/>
        <w:rPr>
          <w:rFonts w:cstheme="minorHAnsi"/>
          <w:sz w:val="28"/>
          <w:szCs w:val="28"/>
        </w:rPr>
      </w:pPr>
      <w:r w:rsidRPr="001D55DA">
        <w:rPr>
          <w:rFonts w:cstheme="minorHAnsi"/>
          <w:sz w:val="28"/>
          <w:szCs w:val="28"/>
        </w:rPr>
        <w:t>• For religious organizations to conduct religious activities</w:t>
      </w:r>
    </w:p>
    <w:p w14:paraId="17BFCF06" w14:textId="60B9E7B7" w:rsidR="005063FD" w:rsidRPr="001D55DA" w:rsidRDefault="0038638C" w:rsidP="001D55DA">
      <w:pPr>
        <w:spacing w:after="0" w:line="240" w:lineRule="auto"/>
        <w:rPr>
          <w:rFonts w:cstheme="minorHAnsi"/>
          <w:sz w:val="28"/>
          <w:szCs w:val="28"/>
        </w:rPr>
      </w:pPr>
      <w:r w:rsidRPr="001D55DA">
        <w:rPr>
          <w:rFonts w:cstheme="minorHAnsi"/>
          <w:sz w:val="28"/>
          <w:szCs w:val="28"/>
        </w:rPr>
        <w:t>• For military activities</w:t>
      </w:r>
    </w:p>
    <w:p w14:paraId="76204686" w14:textId="3A778999" w:rsidR="00D31876" w:rsidRPr="001D55DA" w:rsidRDefault="0038638C" w:rsidP="001D55DA">
      <w:pPr>
        <w:spacing w:after="0" w:line="240" w:lineRule="auto"/>
        <w:rPr>
          <w:rFonts w:cstheme="minorHAnsi"/>
          <w:sz w:val="28"/>
          <w:szCs w:val="28"/>
        </w:rPr>
      </w:pPr>
      <w:r w:rsidRPr="001D55DA">
        <w:rPr>
          <w:rFonts w:cstheme="minorHAnsi"/>
          <w:sz w:val="28"/>
          <w:szCs w:val="28"/>
        </w:rPr>
        <w:t>• For activities relating to police, prisons, or other law enforcement</w:t>
      </w:r>
    </w:p>
    <w:p w14:paraId="5356B50D" w14:textId="16E69125" w:rsidR="006D6DD1" w:rsidRPr="001D55DA" w:rsidRDefault="0038638C" w:rsidP="001D55DA">
      <w:pPr>
        <w:spacing w:after="0" w:line="240" w:lineRule="auto"/>
        <w:rPr>
          <w:rFonts w:cstheme="minorHAnsi"/>
          <w:sz w:val="28"/>
          <w:szCs w:val="28"/>
        </w:rPr>
      </w:pPr>
      <w:r w:rsidRPr="001D55DA">
        <w:rPr>
          <w:rFonts w:cstheme="minorHAnsi"/>
          <w:sz w:val="28"/>
          <w:szCs w:val="28"/>
        </w:rPr>
        <w:t>• For toxic or otherwise unsafe products such as pesticides, fungicides, herbicides, or hazardous chemicals</w:t>
      </w:r>
    </w:p>
    <w:p w14:paraId="21DE23B3" w14:textId="265AF4C3" w:rsidR="006D6DD1" w:rsidRPr="001D55DA" w:rsidRDefault="0038638C" w:rsidP="001D55DA">
      <w:pPr>
        <w:spacing w:after="0" w:line="240" w:lineRule="auto"/>
        <w:rPr>
          <w:rFonts w:cstheme="minorHAnsi"/>
          <w:sz w:val="28"/>
          <w:szCs w:val="28"/>
        </w:rPr>
      </w:pPr>
      <w:r w:rsidRPr="001D55DA">
        <w:rPr>
          <w:rFonts w:cstheme="minorHAnsi"/>
          <w:sz w:val="28"/>
          <w:szCs w:val="28"/>
        </w:rPr>
        <w:t xml:space="preserve">• For revolving loans </w:t>
      </w:r>
    </w:p>
    <w:p w14:paraId="0C7A9A33" w14:textId="77777777" w:rsidR="006D6DD1" w:rsidRPr="001D55DA" w:rsidRDefault="0038638C" w:rsidP="001D55DA">
      <w:pPr>
        <w:spacing w:after="0" w:line="240" w:lineRule="auto"/>
        <w:rPr>
          <w:rFonts w:cstheme="minorHAnsi"/>
          <w:sz w:val="28"/>
          <w:szCs w:val="28"/>
        </w:rPr>
      </w:pPr>
      <w:r w:rsidRPr="001D55DA">
        <w:rPr>
          <w:rFonts w:cstheme="minorHAnsi"/>
          <w:sz w:val="28"/>
          <w:szCs w:val="28"/>
        </w:rPr>
        <w:t xml:space="preserve">• For seed money for new enterprises </w:t>
      </w:r>
    </w:p>
    <w:p w14:paraId="2DF9E894" w14:textId="66545C46" w:rsidR="006D6DD1" w:rsidRPr="001D55DA" w:rsidRDefault="0038638C" w:rsidP="001D55DA">
      <w:pPr>
        <w:spacing w:after="0" w:line="240" w:lineRule="auto"/>
        <w:rPr>
          <w:rFonts w:cstheme="minorHAnsi"/>
          <w:sz w:val="28"/>
          <w:szCs w:val="28"/>
        </w:rPr>
      </w:pPr>
      <w:r w:rsidRPr="001D55DA">
        <w:rPr>
          <w:rFonts w:cstheme="minorHAnsi"/>
          <w:sz w:val="28"/>
          <w:szCs w:val="28"/>
        </w:rPr>
        <w:t>• For alcohol</w:t>
      </w:r>
    </w:p>
    <w:p w14:paraId="147D93AA" w14:textId="77777777" w:rsidR="001C2FD1" w:rsidRDefault="001C2FD1" w:rsidP="0058039B">
      <w:pPr>
        <w:spacing w:after="0" w:line="240" w:lineRule="auto"/>
        <w:rPr>
          <w:rFonts w:cstheme="minorHAnsi"/>
          <w:b/>
          <w:bCs/>
          <w:sz w:val="28"/>
          <w:szCs w:val="28"/>
        </w:rPr>
      </w:pPr>
    </w:p>
    <w:p w14:paraId="497ED9A3" w14:textId="35FB90B8" w:rsidR="006D6DD1" w:rsidRPr="001D55DA" w:rsidRDefault="001C2FD1" w:rsidP="001D55DA">
      <w:pPr>
        <w:spacing w:after="0" w:line="240" w:lineRule="auto"/>
        <w:rPr>
          <w:rFonts w:cstheme="minorHAnsi"/>
          <w:b/>
          <w:bCs/>
          <w:sz w:val="28"/>
          <w:szCs w:val="28"/>
        </w:rPr>
      </w:pPr>
      <w:r>
        <w:rPr>
          <w:rFonts w:cstheme="minorHAnsi"/>
          <w:b/>
          <w:bCs/>
          <w:sz w:val="28"/>
          <w:szCs w:val="28"/>
        </w:rPr>
        <w:t>6</w:t>
      </w:r>
      <w:r w:rsidR="006D6DD1" w:rsidRPr="001D55DA">
        <w:rPr>
          <w:rFonts w:cstheme="minorHAnsi"/>
          <w:b/>
          <w:bCs/>
          <w:sz w:val="28"/>
          <w:szCs w:val="28"/>
        </w:rPr>
        <w:t>. A</w:t>
      </w:r>
      <w:r w:rsidR="003416A0">
        <w:rPr>
          <w:rFonts w:cstheme="minorHAnsi"/>
          <w:b/>
          <w:bCs/>
          <w:sz w:val="28"/>
          <w:szCs w:val="28"/>
        </w:rPr>
        <w:t>pplication Review Information</w:t>
      </w:r>
      <w:r w:rsidR="006D6DD1" w:rsidRPr="001D55DA">
        <w:rPr>
          <w:rFonts w:cstheme="minorHAnsi"/>
          <w:b/>
          <w:bCs/>
          <w:sz w:val="28"/>
          <w:szCs w:val="28"/>
        </w:rPr>
        <w:t xml:space="preserve"> </w:t>
      </w:r>
    </w:p>
    <w:p w14:paraId="72649330" w14:textId="77777777" w:rsidR="004A17F4" w:rsidRDefault="004A17F4" w:rsidP="0058039B">
      <w:pPr>
        <w:spacing w:after="0" w:line="240" w:lineRule="auto"/>
        <w:rPr>
          <w:rFonts w:cstheme="minorHAnsi"/>
          <w:b/>
          <w:bCs/>
          <w:i/>
          <w:iCs/>
          <w:sz w:val="28"/>
          <w:szCs w:val="28"/>
        </w:rPr>
      </w:pPr>
    </w:p>
    <w:p w14:paraId="5454A171" w14:textId="313F793E" w:rsidR="006D6DD1" w:rsidRPr="001D55DA" w:rsidRDefault="00DB170A" w:rsidP="001D55DA">
      <w:pPr>
        <w:spacing w:after="0" w:line="240" w:lineRule="auto"/>
        <w:rPr>
          <w:rFonts w:cstheme="minorHAnsi"/>
          <w:b/>
          <w:bCs/>
          <w:i/>
          <w:iCs/>
          <w:sz w:val="28"/>
          <w:szCs w:val="28"/>
        </w:rPr>
      </w:pPr>
      <w:r>
        <w:rPr>
          <w:rFonts w:cstheme="minorHAnsi"/>
          <w:b/>
          <w:bCs/>
          <w:i/>
          <w:iCs/>
          <w:sz w:val="28"/>
          <w:szCs w:val="28"/>
        </w:rPr>
        <w:t>a</w:t>
      </w:r>
      <w:r w:rsidR="006D6DD1" w:rsidRPr="001D55DA">
        <w:rPr>
          <w:rFonts w:cstheme="minorHAnsi"/>
          <w:b/>
          <w:bCs/>
          <w:i/>
          <w:iCs/>
          <w:sz w:val="28"/>
          <w:szCs w:val="28"/>
        </w:rPr>
        <w:t xml:space="preserve">. Criteria </w:t>
      </w:r>
    </w:p>
    <w:p w14:paraId="5F06B0D1" w14:textId="02FDA131" w:rsidR="004A17F4" w:rsidRDefault="006D6DD1" w:rsidP="0058039B">
      <w:pPr>
        <w:spacing w:after="0" w:line="240" w:lineRule="auto"/>
        <w:rPr>
          <w:rFonts w:cstheme="minorHAnsi"/>
          <w:sz w:val="28"/>
          <w:szCs w:val="28"/>
        </w:rPr>
      </w:pPr>
      <w:r w:rsidRPr="001D55DA">
        <w:rPr>
          <w:rFonts w:cstheme="minorHAnsi"/>
          <w:sz w:val="28"/>
          <w:szCs w:val="28"/>
        </w:rPr>
        <w:t xml:space="preserve">Each application will be evaluated and rated </w:t>
      </w:r>
      <w:proofErr w:type="gramStart"/>
      <w:r w:rsidRPr="001D55DA">
        <w:rPr>
          <w:rFonts w:cstheme="minorHAnsi"/>
          <w:sz w:val="28"/>
          <w:szCs w:val="28"/>
        </w:rPr>
        <w:t>on the basis of</w:t>
      </w:r>
      <w:proofErr w:type="gramEnd"/>
      <w:r w:rsidRPr="001D55DA">
        <w:rPr>
          <w:rFonts w:cstheme="minorHAnsi"/>
          <w:sz w:val="28"/>
          <w:szCs w:val="28"/>
        </w:rPr>
        <w:t xml:space="preserve"> the evaluation criteria outlined below. </w:t>
      </w:r>
    </w:p>
    <w:p w14:paraId="2F63449F" w14:textId="77777777" w:rsidR="003F64E8" w:rsidRPr="001D55DA" w:rsidRDefault="003F64E8" w:rsidP="001D55DA">
      <w:pPr>
        <w:spacing w:after="0" w:line="240" w:lineRule="auto"/>
        <w:rPr>
          <w:rFonts w:cstheme="minorHAnsi"/>
          <w:sz w:val="28"/>
          <w:szCs w:val="28"/>
        </w:rPr>
      </w:pPr>
    </w:p>
    <w:p w14:paraId="04840472" w14:textId="77777777" w:rsidR="006D6DD1" w:rsidRPr="001D55DA" w:rsidRDefault="006D6DD1" w:rsidP="001D55DA">
      <w:pPr>
        <w:spacing w:after="0" w:line="240" w:lineRule="auto"/>
        <w:rPr>
          <w:rFonts w:cstheme="minorHAnsi"/>
          <w:b/>
          <w:bCs/>
          <w:sz w:val="28"/>
          <w:szCs w:val="28"/>
        </w:rPr>
      </w:pPr>
      <w:r w:rsidRPr="001D55DA">
        <w:rPr>
          <w:rFonts w:cstheme="minorHAnsi"/>
          <w:b/>
          <w:bCs/>
          <w:sz w:val="28"/>
          <w:szCs w:val="28"/>
        </w:rPr>
        <w:lastRenderedPageBreak/>
        <w:t xml:space="preserve">Quality and Feasibility of the Program Idea – 30 points: </w:t>
      </w:r>
    </w:p>
    <w:p w14:paraId="2DF40B4C" w14:textId="5C5D5B4A" w:rsidR="006D6DD1" w:rsidRPr="001D55DA" w:rsidRDefault="006D6DD1" w:rsidP="001D55DA">
      <w:pPr>
        <w:spacing w:after="0" w:line="240" w:lineRule="auto"/>
        <w:rPr>
          <w:rFonts w:cstheme="minorHAnsi"/>
          <w:sz w:val="28"/>
          <w:szCs w:val="28"/>
        </w:rPr>
      </w:pPr>
      <w:r w:rsidRPr="001D55DA">
        <w:rPr>
          <w:rFonts w:cstheme="minorHAnsi"/>
          <w:sz w:val="28"/>
          <w:szCs w:val="28"/>
        </w:rPr>
        <w:t>The program idea is well developed, with details about how program activities will be carried out. The proposal includes a reasonable implementation timeline.</w:t>
      </w:r>
    </w:p>
    <w:p w14:paraId="609EF93D" w14:textId="77777777" w:rsidR="006D6DD1" w:rsidRPr="001D55DA" w:rsidRDefault="006D6DD1" w:rsidP="001D55DA">
      <w:pPr>
        <w:spacing w:after="0" w:line="240" w:lineRule="auto"/>
        <w:rPr>
          <w:rFonts w:cstheme="minorHAnsi"/>
          <w:b/>
          <w:bCs/>
          <w:sz w:val="28"/>
          <w:szCs w:val="28"/>
        </w:rPr>
      </w:pPr>
      <w:r w:rsidRPr="001D55DA">
        <w:rPr>
          <w:rFonts w:cstheme="minorHAnsi"/>
          <w:b/>
          <w:bCs/>
          <w:sz w:val="28"/>
          <w:szCs w:val="28"/>
        </w:rPr>
        <w:t xml:space="preserve">Program Planning/Ability to Achieve Objectives – 20 points: </w:t>
      </w:r>
    </w:p>
    <w:p w14:paraId="4D0FB141" w14:textId="77777777" w:rsidR="006D6DD1" w:rsidRPr="001D55DA" w:rsidRDefault="006D6DD1" w:rsidP="001D55DA">
      <w:pPr>
        <w:spacing w:after="0" w:line="240" w:lineRule="auto"/>
        <w:rPr>
          <w:rFonts w:cstheme="minorHAnsi"/>
          <w:sz w:val="28"/>
          <w:szCs w:val="28"/>
        </w:rPr>
      </w:pPr>
      <w:r w:rsidRPr="001D55DA">
        <w:rPr>
          <w:rFonts w:cstheme="minorHAnsi"/>
          <w:sz w:val="28"/>
          <w:szCs w:val="28"/>
        </w:rPr>
        <w:t>Goals and objectives are clearly stated, and the program approach is likely to provide maximum impact in achieving the proposed results.</w:t>
      </w:r>
    </w:p>
    <w:p w14:paraId="0E353BE8" w14:textId="6E0FE666" w:rsidR="006D6DD1" w:rsidRPr="001D55DA" w:rsidRDefault="006D6DD1" w:rsidP="001D55DA">
      <w:pPr>
        <w:spacing w:after="0" w:line="240" w:lineRule="auto"/>
        <w:rPr>
          <w:rFonts w:cstheme="minorHAnsi"/>
          <w:sz w:val="28"/>
          <w:szCs w:val="28"/>
        </w:rPr>
      </w:pPr>
      <w:r w:rsidRPr="001D55DA">
        <w:rPr>
          <w:rFonts w:cstheme="minorHAnsi"/>
          <w:b/>
          <w:bCs/>
          <w:sz w:val="28"/>
          <w:szCs w:val="28"/>
        </w:rPr>
        <w:t>Monitoring and Evaluation Plan – 15 points</w:t>
      </w:r>
      <w:r w:rsidRPr="001D55DA">
        <w:rPr>
          <w:rFonts w:cstheme="minorHAnsi"/>
          <w:sz w:val="28"/>
          <w:szCs w:val="28"/>
        </w:rPr>
        <w:t xml:space="preserve">: </w:t>
      </w:r>
    </w:p>
    <w:p w14:paraId="034C510C" w14:textId="2EDEF28C" w:rsidR="006D6DD1" w:rsidRPr="001D55DA" w:rsidRDefault="006D6DD1" w:rsidP="001D55DA">
      <w:pPr>
        <w:spacing w:after="0" w:line="240" w:lineRule="auto"/>
        <w:rPr>
          <w:rFonts w:cstheme="minorHAnsi"/>
          <w:sz w:val="28"/>
          <w:szCs w:val="28"/>
        </w:rPr>
      </w:pPr>
      <w:r w:rsidRPr="001D55DA">
        <w:rPr>
          <w:rFonts w:cstheme="minorHAnsi"/>
          <w:sz w:val="28"/>
          <w:szCs w:val="28"/>
        </w:rPr>
        <w:t xml:space="preserve">Applicant demonstrates it </w:t>
      </w:r>
      <w:proofErr w:type="gramStart"/>
      <w:r w:rsidRPr="001D55DA">
        <w:rPr>
          <w:rFonts w:cstheme="minorHAnsi"/>
          <w:sz w:val="28"/>
          <w:szCs w:val="28"/>
        </w:rPr>
        <w:t>is able to</w:t>
      </w:r>
      <w:proofErr w:type="gramEnd"/>
      <w:r w:rsidRPr="001D55DA">
        <w:rPr>
          <w:rFonts w:cstheme="minorHAnsi"/>
          <w:sz w:val="28"/>
          <w:szCs w:val="28"/>
        </w:rPr>
        <w:t xml:space="preserve"> measure program success against key indicators and provides milestones to indicate progress toward the goals outlined in the proposal. </w:t>
      </w:r>
      <w:r w:rsidR="00FF6F52">
        <w:rPr>
          <w:rFonts w:cstheme="minorHAnsi"/>
          <w:sz w:val="28"/>
          <w:szCs w:val="28"/>
        </w:rPr>
        <w:t xml:space="preserve"> </w:t>
      </w:r>
      <w:r w:rsidRPr="001D55DA">
        <w:rPr>
          <w:rFonts w:cstheme="minorHAnsi"/>
          <w:sz w:val="28"/>
          <w:szCs w:val="28"/>
        </w:rPr>
        <w:t xml:space="preserve">The program includes output and outcome indicators and shows how and when those will be measured. </w:t>
      </w:r>
    </w:p>
    <w:p w14:paraId="7112814C" w14:textId="4709614B" w:rsidR="006D6DD1" w:rsidRPr="001D55DA" w:rsidRDefault="006D6DD1" w:rsidP="001D55DA">
      <w:pPr>
        <w:spacing w:after="0" w:line="240" w:lineRule="auto"/>
        <w:rPr>
          <w:rFonts w:cstheme="minorHAnsi"/>
          <w:sz w:val="28"/>
          <w:szCs w:val="28"/>
        </w:rPr>
      </w:pPr>
      <w:r w:rsidRPr="001D55DA">
        <w:rPr>
          <w:rFonts w:cstheme="minorHAnsi"/>
          <w:b/>
          <w:bCs/>
          <w:sz w:val="28"/>
          <w:szCs w:val="28"/>
        </w:rPr>
        <w:t>Budget – 10 points:</w:t>
      </w:r>
      <w:r w:rsidRPr="001D55DA">
        <w:rPr>
          <w:rFonts w:cstheme="minorHAnsi"/>
          <w:sz w:val="28"/>
          <w:szCs w:val="28"/>
        </w:rPr>
        <w:t xml:space="preserve"> The budget justification is detailed. </w:t>
      </w:r>
      <w:r w:rsidR="00FF6F52">
        <w:rPr>
          <w:rFonts w:cstheme="minorHAnsi"/>
          <w:sz w:val="28"/>
          <w:szCs w:val="28"/>
        </w:rPr>
        <w:t xml:space="preserve"> </w:t>
      </w:r>
      <w:r w:rsidRPr="001D55DA">
        <w:rPr>
          <w:rFonts w:cstheme="minorHAnsi"/>
          <w:sz w:val="28"/>
          <w:szCs w:val="28"/>
        </w:rPr>
        <w:t xml:space="preserve">Costs are reasonable in relation to the proposed activities and anticipated results. </w:t>
      </w:r>
      <w:r w:rsidR="00FF6F52">
        <w:rPr>
          <w:rFonts w:cstheme="minorHAnsi"/>
          <w:sz w:val="28"/>
          <w:szCs w:val="28"/>
        </w:rPr>
        <w:t xml:space="preserve"> </w:t>
      </w:r>
      <w:r w:rsidRPr="001D55DA">
        <w:rPr>
          <w:rFonts w:cstheme="minorHAnsi"/>
          <w:sz w:val="28"/>
          <w:szCs w:val="28"/>
        </w:rPr>
        <w:t xml:space="preserve">The budget is realistic, accounting for all necessary expenses to achieve proposed activities. </w:t>
      </w:r>
    </w:p>
    <w:p w14:paraId="3FF46F1A" w14:textId="77777777" w:rsidR="006D6DD1" w:rsidRPr="001D55DA" w:rsidRDefault="006D6DD1" w:rsidP="001D55DA">
      <w:pPr>
        <w:spacing w:after="0" w:line="240" w:lineRule="auto"/>
        <w:rPr>
          <w:rFonts w:cstheme="minorHAnsi"/>
          <w:b/>
          <w:bCs/>
          <w:sz w:val="28"/>
          <w:szCs w:val="28"/>
        </w:rPr>
      </w:pPr>
      <w:r w:rsidRPr="001D55DA">
        <w:rPr>
          <w:rFonts w:cstheme="minorHAnsi"/>
          <w:b/>
          <w:bCs/>
          <w:sz w:val="28"/>
          <w:szCs w:val="28"/>
        </w:rPr>
        <w:t xml:space="preserve">Organizational Capacity and Record on Previous Grants – 15 points: </w:t>
      </w:r>
    </w:p>
    <w:p w14:paraId="3B9036CE" w14:textId="46D41726" w:rsidR="0038638C" w:rsidRPr="001D55DA" w:rsidRDefault="006D6DD1" w:rsidP="001D55DA">
      <w:pPr>
        <w:spacing w:after="0" w:line="240" w:lineRule="auto"/>
        <w:rPr>
          <w:rFonts w:cstheme="minorHAnsi"/>
          <w:sz w:val="28"/>
          <w:szCs w:val="28"/>
        </w:rPr>
      </w:pPr>
      <w:r w:rsidRPr="001D55DA">
        <w:rPr>
          <w:rFonts w:cstheme="minorHAnsi"/>
          <w:sz w:val="28"/>
          <w:szCs w:val="28"/>
        </w:rPr>
        <w:t xml:space="preserve">The organization has expertise in its stated field and has the internal controls in place to manage federal funds. </w:t>
      </w:r>
      <w:r w:rsidR="00FF6F52">
        <w:rPr>
          <w:rFonts w:cstheme="minorHAnsi"/>
          <w:sz w:val="28"/>
          <w:szCs w:val="28"/>
        </w:rPr>
        <w:t xml:space="preserve"> </w:t>
      </w:r>
      <w:r w:rsidRPr="001D55DA">
        <w:rPr>
          <w:rFonts w:cstheme="minorHAnsi"/>
          <w:sz w:val="28"/>
          <w:szCs w:val="28"/>
        </w:rPr>
        <w:t xml:space="preserve">This includes a financial management system and a bank account. </w:t>
      </w:r>
    </w:p>
    <w:p w14:paraId="35113CDE" w14:textId="53168789" w:rsidR="006D6DD1" w:rsidRDefault="006D6DD1" w:rsidP="001D55DA">
      <w:pPr>
        <w:spacing w:after="0" w:line="240" w:lineRule="auto"/>
        <w:rPr>
          <w:rFonts w:cstheme="minorHAnsi"/>
          <w:sz w:val="28"/>
          <w:szCs w:val="28"/>
        </w:rPr>
      </w:pPr>
      <w:r w:rsidRPr="001D55DA">
        <w:rPr>
          <w:rFonts w:cstheme="minorHAnsi"/>
          <w:b/>
          <w:bCs/>
          <w:sz w:val="28"/>
          <w:szCs w:val="28"/>
        </w:rPr>
        <w:t>Sustainability – 10 points</w:t>
      </w:r>
      <w:r w:rsidRPr="001D55DA">
        <w:rPr>
          <w:rFonts w:cstheme="minorHAnsi"/>
          <w:sz w:val="28"/>
          <w:szCs w:val="28"/>
        </w:rPr>
        <w:t xml:space="preserve">: Program activities will continue to have positive impact after the end of the program. </w:t>
      </w:r>
    </w:p>
    <w:p w14:paraId="1791C8F7" w14:textId="77777777" w:rsidR="00EA035E" w:rsidRDefault="00EA035E" w:rsidP="001D55DA">
      <w:pPr>
        <w:spacing w:after="0" w:line="240" w:lineRule="auto"/>
        <w:rPr>
          <w:rFonts w:cstheme="minorHAnsi"/>
          <w:sz w:val="28"/>
          <w:szCs w:val="28"/>
        </w:rPr>
      </w:pPr>
    </w:p>
    <w:p w14:paraId="712C9E20" w14:textId="4F525282" w:rsidR="00EA035E" w:rsidRPr="00EA035E" w:rsidRDefault="00EA035E" w:rsidP="00EA035E">
      <w:pPr>
        <w:spacing w:after="0" w:line="240" w:lineRule="auto"/>
        <w:rPr>
          <w:rFonts w:cstheme="minorHAnsi"/>
          <w:i/>
          <w:iCs/>
          <w:sz w:val="28"/>
          <w:szCs w:val="28"/>
        </w:rPr>
      </w:pPr>
      <w:r w:rsidRPr="00EA035E">
        <w:rPr>
          <w:rFonts w:cstheme="minorHAnsi"/>
          <w:b/>
          <w:bCs/>
          <w:i/>
          <w:iCs/>
          <w:sz w:val="28"/>
          <w:szCs w:val="28"/>
        </w:rPr>
        <w:t>b. Other Information</w:t>
      </w:r>
      <w:r w:rsidRPr="00EA035E">
        <w:rPr>
          <w:rFonts w:cstheme="minorHAnsi"/>
          <w:i/>
          <w:iCs/>
          <w:sz w:val="28"/>
          <w:szCs w:val="28"/>
        </w:rPr>
        <w:t xml:space="preserve"> </w:t>
      </w:r>
    </w:p>
    <w:p w14:paraId="3F7CB17D" w14:textId="77777777" w:rsidR="00EA035E" w:rsidRPr="00EA035E" w:rsidRDefault="00EA035E" w:rsidP="00EA035E">
      <w:pPr>
        <w:spacing w:after="0" w:line="240" w:lineRule="auto"/>
        <w:rPr>
          <w:rFonts w:cstheme="minorHAnsi"/>
          <w:b/>
          <w:bCs/>
          <w:i/>
          <w:iCs/>
          <w:sz w:val="28"/>
          <w:szCs w:val="28"/>
        </w:rPr>
      </w:pPr>
      <w:r w:rsidRPr="00EA035E">
        <w:rPr>
          <w:rFonts w:cstheme="minorHAnsi"/>
          <w:b/>
          <w:bCs/>
          <w:i/>
          <w:iCs/>
          <w:sz w:val="28"/>
          <w:szCs w:val="28"/>
        </w:rPr>
        <w:t xml:space="preserve">Guidelines for Budget Justification </w:t>
      </w:r>
    </w:p>
    <w:p w14:paraId="2DB1ECAA" w14:textId="77777777" w:rsidR="00EA035E" w:rsidRPr="00EA035E" w:rsidRDefault="00EA035E" w:rsidP="00EA035E">
      <w:pPr>
        <w:spacing w:after="0" w:line="240" w:lineRule="auto"/>
        <w:rPr>
          <w:rFonts w:cstheme="minorHAnsi"/>
          <w:sz w:val="28"/>
          <w:szCs w:val="28"/>
        </w:rPr>
      </w:pPr>
      <w:r w:rsidRPr="00EA035E">
        <w:rPr>
          <w:rFonts w:cstheme="minorHAnsi"/>
          <w:b/>
          <w:bCs/>
          <w:sz w:val="28"/>
          <w:szCs w:val="28"/>
        </w:rPr>
        <w:t>Personnel and Fringe Benefits</w:t>
      </w:r>
      <w:r w:rsidRPr="00EA035E">
        <w:rPr>
          <w:rFonts w:cstheme="minorHAnsi"/>
          <w:sz w:val="28"/>
          <w:szCs w:val="28"/>
        </w:rPr>
        <w:t xml:space="preserve">: Describe the wages, salaries, and benefits of temporary or permanent staff who will be working directly for the applicant on the program and list the percentage of their time that will be spent on the program. </w:t>
      </w:r>
    </w:p>
    <w:p w14:paraId="1DD110F3" w14:textId="77777777" w:rsidR="00EA035E" w:rsidRPr="00EA035E" w:rsidRDefault="00EA035E" w:rsidP="00EA035E">
      <w:pPr>
        <w:spacing w:after="0" w:line="240" w:lineRule="auto"/>
        <w:rPr>
          <w:rFonts w:cstheme="minorHAnsi"/>
          <w:sz w:val="28"/>
          <w:szCs w:val="28"/>
        </w:rPr>
      </w:pPr>
      <w:r w:rsidRPr="00EA035E">
        <w:rPr>
          <w:rFonts w:cstheme="minorHAnsi"/>
          <w:b/>
          <w:bCs/>
          <w:sz w:val="28"/>
          <w:szCs w:val="28"/>
        </w:rPr>
        <w:t>Travel:</w:t>
      </w:r>
      <w:r w:rsidRPr="00EA035E">
        <w:rPr>
          <w:rFonts w:cstheme="minorHAnsi"/>
          <w:sz w:val="28"/>
          <w:szCs w:val="28"/>
        </w:rPr>
        <w:t xml:space="preserve"> Estimate the costs of travel and per diem for program staff, consultants or speakers, and participants/beneficiaries.  If the program involves international travel, include a brief statement of justification for that travel. </w:t>
      </w:r>
    </w:p>
    <w:p w14:paraId="7883EFEC" w14:textId="77777777" w:rsidR="00EA035E" w:rsidRPr="00EA035E" w:rsidRDefault="00EA035E" w:rsidP="00EA035E">
      <w:pPr>
        <w:spacing w:after="0" w:line="240" w:lineRule="auto"/>
        <w:rPr>
          <w:rFonts w:cstheme="minorHAnsi"/>
          <w:sz w:val="28"/>
          <w:szCs w:val="28"/>
        </w:rPr>
      </w:pPr>
      <w:r w:rsidRPr="00EA035E">
        <w:rPr>
          <w:rFonts w:cstheme="minorHAnsi"/>
          <w:b/>
          <w:bCs/>
          <w:sz w:val="28"/>
          <w:szCs w:val="28"/>
        </w:rPr>
        <w:t>Equipment:</w:t>
      </w:r>
      <w:r w:rsidRPr="00EA035E">
        <w:rPr>
          <w:rFonts w:cstheme="minorHAnsi"/>
          <w:sz w:val="28"/>
          <w:szCs w:val="28"/>
        </w:rPr>
        <w:t xml:space="preserve"> Describe any machinery, furniture, or other personal property that is required for the program, has a useful life of more than one year (or a life longer than the duration of the program), and costs at least $5,000 per unit.</w:t>
      </w:r>
    </w:p>
    <w:p w14:paraId="78983308" w14:textId="77777777" w:rsidR="00EA035E" w:rsidRPr="00EA035E" w:rsidRDefault="00EA035E" w:rsidP="00EA035E">
      <w:pPr>
        <w:spacing w:after="0" w:line="240" w:lineRule="auto"/>
        <w:rPr>
          <w:rFonts w:cstheme="minorHAnsi"/>
          <w:sz w:val="28"/>
          <w:szCs w:val="28"/>
        </w:rPr>
      </w:pPr>
      <w:r w:rsidRPr="00EA035E">
        <w:rPr>
          <w:rFonts w:cstheme="minorHAnsi"/>
          <w:b/>
          <w:bCs/>
          <w:sz w:val="28"/>
          <w:szCs w:val="28"/>
        </w:rPr>
        <w:t>Supplies:</w:t>
      </w:r>
      <w:r w:rsidRPr="00EA035E">
        <w:rPr>
          <w:rFonts w:cstheme="minorHAnsi"/>
          <w:sz w:val="28"/>
          <w:szCs w:val="28"/>
        </w:rPr>
        <w:t xml:space="preserve"> List and describe all the items and materials, including any computer devices, that are needed for the program.  If an item costs more than $5,000 per unit, then put it in the budget under Equipment. </w:t>
      </w:r>
    </w:p>
    <w:p w14:paraId="01EAB551" w14:textId="77777777" w:rsidR="00EA035E" w:rsidRPr="00EA035E" w:rsidRDefault="00EA035E" w:rsidP="00EA035E">
      <w:pPr>
        <w:spacing w:after="0" w:line="240" w:lineRule="auto"/>
        <w:rPr>
          <w:rFonts w:cstheme="minorHAnsi"/>
          <w:sz w:val="28"/>
          <w:szCs w:val="28"/>
        </w:rPr>
      </w:pPr>
      <w:r w:rsidRPr="00EA035E">
        <w:rPr>
          <w:rFonts w:cstheme="minorHAnsi"/>
          <w:b/>
          <w:bCs/>
          <w:sz w:val="28"/>
          <w:szCs w:val="28"/>
        </w:rPr>
        <w:lastRenderedPageBreak/>
        <w:t>Contractual:</w:t>
      </w:r>
      <w:r w:rsidRPr="00EA035E">
        <w:rPr>
          <w:rFonts w:cstheme="minorHAnsi"/>
          <w:sz w:val="28"/>
          <w:szCs w:val="28"/>
        </w:rPr>
        <w:t xml:space="preserve"> Describe goods and services the applicant plans to acquire through a contract with a vendor.  Also describe any sub-awards to non-profit partners that will help carry out the program activities. </w:t>
      </w:r>
    </w:p>
    <w:p w14:paraId="243A9E33" w14:textId="77777777" w:rsidR="00EA035E" w:rsidRPr="00EA035E" w:rsidRDefault="00EA035E" w:rsidP="00EA035E">
      <w:pPr>
        <w:spacing w:after="0" w:line="240" w:lineRule="auto"/>
        <w:rPr>
          <w:rFonts w:cstheme="minorHAnsi"/>
          <w:sz w:val="28"/>
          <w:szCs w:val="28"/>
        </w:rPr>
      </w:pPr>
      <w:r w:rsidRPr="00EA035E">
        <w:rPr>
          <w:rFonts w:cstheme="minorHAnsi"/>
          <w:b/>
          <w:bCs/>
          <w:sz w:val="28"/>
          <w:szCs w:val="28"/>
        </w:rPr>
        <w:t>Other Direct Costs</w:t>
      </w:r>
      <w:r w:rsidRPr="00EA035E">
        <w:rPr>
          <w:rFonts w:cstheme="minorHAnsi"/>
          <w:sz w:val="28"/>
          <w:szCs w:val="28"/>
        </w:rPr>
        <w:t>: Describe other costs that are directly associated with the program but do not fit in the other categories.  For example, list shipping costs for materials and equipment or applicable taxes.  All “Other” or “Miscellaneous” expenses must be itemized and explained.</w:t>
      </w:r>
    </w:p>
    <w:p w14:paraId="77D3BFBA" w14:textId="77777777" w:rsidR="00EA035E" w:rsidRPr="00EA035E" w:rsidRDefault="00EA035E" w:rsidP="00EA035E">
      <w:pPr>
        <w:spacing w:after="0" w:line="240" w:lineRule="auto"/>
        <w:rPr>
          <w:rFonts w:cstheme="minorHAnsi"/>
          <w:sz w:val="28"/>
          <w:szCs w:val="28"/>
        </w:rPr>
      </w:pPr>
      <w:r w:rsidRPr="00EA035E">
        <w:rPr>
          <w:rFonts w:cstheme="minorHAnsi"/>
          <w:b/>
          <w:bCs/>
          <w:sz w:val="28"/>
          <w:szCs w:val="28"/>
        </w:rPr>
        <w:t>Indirect Costs:</w:t>
      </w:r>
      <w:r w:rsidRPr="00EA035E">
        <w:rPr>
          <w:rFonts w:cstheme="minorHAnsi"/>
          <w:sz w:val="28"/>
          <w:szCs w:val="28"/>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116F3211" w14:textId="77777777" w:rsidR="00EA035E" w:rsidRPr="00EA035E" w:rsidRDefault="00EA035E" w:rsidP="00EA035E">
      <w:pPr>
        <w:spacing w:after="0" w:line="240" w:lineRule="auto"/>
        <w:rPr>
          <w:rFonts w:cstheme="minorHAnsi"/>
          <w:sz w:val="28"/>
          <w:szCs w:val="28"/>
        </w:rPr>
      </w:pPr>
      <w:r w:rsidRPr="00EA035E">
        <w:rPr>
          <w:rFonts w:cstheme="minorHAnsi"/>
          <w:b/>
          <w:bCs/>
          <w:sz w:val="28"/>
          <w:szCs w:val="28"/>
        </w:rPr>
        <w:t>“Cost Sharing”</w:t>
      </w:r>
      <w:r w:rsidRPr="00EA035E">
        <w:rPr>
          <w:rFonts w:cstheme="minorHAnsi"/>
          <w:sz w:val="28"/>
          <w:szCs w:val="28"/>
        </w:rPr>
        <w:t xml:space="preserve"> refers to contributions from the organization or entities other than the U.S. Embassy.  It also includes in-kind contributions such as volunteers’ time and donated venues.</w:t>
      </w:r>
    </w:p>
    <w:p w14:paraId="71E07470" w14:textId="77777777" w:rsidR="00EA035E" w:rsidRPr="00EA035E" w:rsidRDefault="00EA035E" w:rsidP="00EA035E">
      <w:pPr>
        <w:spacing w:after="0" w:line="240" w:lineRule="auto"/>
        <w:rPr>
          <w:rFonts w:cstheme="minorHAnsi"/>
          <w:sz w:val="28"/>
          <w:szCs w:val="28"/>
        </w:rPr>
      </w:pPr>
      <w:r w:rsidRPr="00EA035E">
        <w:rPr>
          <w:rFonts w:cstheme="minorHAnsi"/>
          <w:b/>
          <w:bCs/>
          <w:sz w:val="28"/>
          <w:szCs w:val="28"/>
        </w:rPr>
        <w:t>Alcoholic Beverages</w:t>
      </w:r>
      <w:r w:rsidRPr="00EA035E">
        <w:rPr>
          <w:rFonts w:cstheme="minorHAnsi"/>
          <w:sz w:val="28"/>
          <w:szCs w:val="28"/>
        </w:rPr>
        <w:t>: Please note that award funds cannot be used for alcoholic beverages.</w:t>
      </w:r>
    </w:p>
    <w:p w14:paraId="3A3805B9" w14:textId="77777777" w:rsidR="00EA035E" w:rsidRPr="001D55DA" w:rsidRDefault="00EA035E" w:rsidP="001D55DA">
      <w:pPr>
        <w:spacing w:after="0" w:line="240" w:lineRule="auto"/>
        <w:rPr>
          <w:rFonts w:cstheme="minorHAnsi"/>
          <w:sz w:val="28"/>
          <w:szCs w:val="28"/>
        </w:rPr>
      </w:pPr>
    </w:p>
    <w:p w14:paraId="72624948" w14:textId="7D394C04" w:rsidR="00F848AE" w:rsidRPr="001D55DA" w:rsidRDefault="00EA035E" w:rsidP="001D55DA">
      <w:pPr>
        <w:spacing w:after="0" w:line="240" w:lineRule="auto"/>
        <w:rPr>
          <w:rFonts w:cstheme="minorHAnsi"/>
          <w:b/>
          <w:bCs/>
          <w:i/>
          <w:iCs/>
          <w:sz w:val="28"/>
          <w:szCs w:val="28"/>
        </w:rPr>
      </w:pPr>
      <w:r>
        <w:rPr>
          <w:rFonts w:cstheme="minorHAnsi"/>
          <w:b/>
          <w:bCs/>
          <w:i/>
          <w:iCs/>
          <w:sz w:val="28"/>
          <w:szCs w:val="28"/>
        </w:rPr>
        <w:t>c</w:t>
      </w:r>
      <w:r w:rsidR="006D6DD1" w:rsidRPr="001D55DA">
        <w:rPr>
          <w:rFonts w:cstheme="minorHAnsi"/>
          <w:b/>
          <w:bCs/>
          <w:i/>
          <w:iCs/>
          <w:sz w:val="28"/>
          <w:szCs w:val="28"/>
        </w:rPr>
        <w:t xml:space="preserve">. Review and Selection Process </w:t>
      </w:r>
    </w:p>
    <w:p w14:paraId="4F934B40" w14:textId="74272243" w:rsidR="006D6DD1" w:rsidRDefault="006D6DD1" w:rsidP="0058039B">
      <w:pPr>
        <w:spacing w:after="0" w:line="240" w:lineRule="auto"/>
        <w:rPr>
          <w:rFonts w:cstheme="minorHAnsi"/>
          <w:sz w:val="28"/>
          <w:szCs w:val="28"/>
        </w:rPr>
      </w:pPr>
      <w:r w:rsidRPr="001D55DA">
        <w:rPr>
          <w:rFonts w:cstheme="minorHAnsi"/>
          <w:sz w:val="28"/>
          <w:szCs w:val="28"/>
        </w:rPr>
        <w:t>A review committee will evaluate all eligible applications against the criteria listed above.</w:t>
      </w:r>
    </w:p>
    <w:p w14:paraId="0B8A54D3" w14:textId="77777777" w:rsidR="004A17F4" w:rsidRDefault="004A17F4" w:rsidP="0058039B">
      <w:pPr>
        <w:spacing w:after="0" w:line="240" w:lineRule="auto"/>
        <w:rPr>
          <w:rFonts w:cstheme="minorHAnsi"/>
          <w:b/>
          <w:bCs/>
          <w:i/>
          <w:iCs/>
          <w:sz w:val="28"/>
          <w:szCs w:val="28"/>
        </w:rPr>
      </w:pPr>
    </w:p>
    <w:p w14:paraId="01BB406E" w14:textId="479A57B5" w:rsidR="001B3291" w:rsidRPr="001B3291" w:rsidRDefault="00EA035E" w:rsidP="001B3291">
      <w:pPr>
        <w:spacing w:after="0" w:line="240" w:lineRule="auto"/>
        <w:rPr>
          <w:rFonts w:cstheme="minorHAnsi"/>
          <w:b/>
          <w:bCs/>
          <w:i/>
          <w:iCs/>
          <w:sz w:val="28"/>
          <w:szCs w:val="28"/>
        </w:rPr>
      </w:pPr>
      <w:r>
        <w:rPr>
          <w:rFonts w:cstheme="minorHAnsi"/>
          <w:b/>
          <w:bCs/>
          <w:i/>
          <w:iCs/>
          <w:sz w:val="28"/>
          <w:szCs w:val="28"/>
        </w:rPr>
        <w:t>d</w:t>
      </w:r>
      <w:r w:rsidR="001B3291" w:rsidRPr="001B3291">
        <w:rPr>
          <w:rFonts w:cstheme="minorHAnsi"/>
          <w:b/>
          <w:bCs/>
          <w:i/>
          <w:iCs/>
          <w:sz w:val="28"/>
          <w:szCs w:val="28"/>
        </w:rPr>
        <w:t>.</w:t>
      </w:r>
      <w:r w:rsidR="001B3291">
        <w:rPr>
          <w:rFonts w:cstheme="minorHAnsi"/>
          <w:b/>
          <w:bCs/>
          <w:i/>
          <w:iCs/>
          <w:sz w:val="28"/>
          <w:szCs w:val="28"/>
        </w:rPr>
        <w:t xml:space="preserve"> </w:t>
      </w:r>
      <w:r w:rsidR="001B3291" w:rsidRPr="001B3291">
        <w:rPr>
          <w:rFonts w:cstheme="minorHAnsi"/>
          <w:b/>
          <w:bCs/>
          <w:i/>
          <w:iCs/>
          <w:sz w:val="28"/>
          <w:szCs w:val="28"/>
        </w:rPr>
        <w:t>Responsibility/Qualification Information in SAM.gov (formerly, FAPIIS)</w:t>
      </w:r>
    </w:p>
    <w:p w14:paraId="25559D96" w14:textId="655626E4" w:rsidR="001B3291" w:rsidRPr="001D55DA" w:rsidRDefault="001B3291" w:rsidP="001B3291">
      <w:pPr>
        <w:spacing w:after="0" w:line="240" w:lineRule="auto"/>
        <w:rPr>
          <w:rFonts w:cstheme="minorHAnsi"/>
          <w:sz w:val="28"/>
          <w:szCs w:val="28"/>
        </w:rPr>
      </w:pPr>
      <w:r w:rsidRPr="001D55DA">
        <w:rPr>
          <w:rFonts w:cstheme="minorHAnsi"/>
          <w:sz w:val="28"/>
          <w:szCs w:val="28"/>
        </w:rPr>
        <w:t>i. The Federal awarding agency, prior to making a Federal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5A8E3DD9" w14:textId="25C8FC98" w:rsidR="001B3291" w:rsidRPr="001D55DA" w:rsidRDefault="001B3291" w:rsidP="001B3291">
      <w:pPr>
        <w:spacing w:after="0" w:line="240" w:lineRule="auto"/>
        <w:rPr>
          <w:rFonts w:cstheme="minorHAnsi"/>
          <w:sz w:val="28"/>
          <w:szCs w:val="28"/>
        </w:rPr>
      </w:pPr>
      <w:r w:rsidRPr="001D55DA">
        <w:rPr>
          <w:rFonts w:cstheme="minorHAnsi"/>
          <w:sz w:val="28"/>
          <w:szCs w:val="28"/>
        </w:rPr>
        <w:t xml:space="preserve">ii. An applicant, at its option, may review and comment on any information about itself that a Federal awarding agency previously entered. </w:t>
      </w:r>
      <w:r w:rsidR="001A54A6">
        <w:rPr>
          <w:rFonts w:cstheme="minorHAnsi"/>
          <w:sz w:val="28"/>
          <w:szCs w:val="28"/>
        </w:rPr>
        <w:t xml:space="preserve"> </w:t>
      </w:r>
      <w:r w:rsidRPr="001D55DA">
        <w:rPr>
          <w:rFonts w:cstheme="minorHAnsi"/>
          <w:sz w:val="28"/>
          <w:szCs w:val="28"/>
        </w:rPr>
        <w:t>Currently, federal agencies create integrity records in the integrity module of the Contractor Performance Assessment and Reporting System (CPARS) and these records are visible as responsibility/qualification records in SAM.gov;</w:t>
      </w:r>
    </w:p>
    <w:p w14:paraId="4FB89AA0" w14:textId="1DE7874C" w:rsidR="001B3291" w:rsidRDefault="001B3291" w:rsidP="001B3291">
      <w:pPr>
        <w:spacing w:after="0" w:line="240" w:lineRule="auto"/>
        <w:rPr>
          <w:rFonts w:cstheme="minorHAnsi"/>
          <w:sz w:val="28"/>
          <w:szCs w:val="28"/>
        </w:rPr>
      </w:pPr>
      <w:r w:rsidRPr="001D55DA">
        <w:rPr>
          <w:rFonts w:cstheme="minorHAnsi"/>
          <w:sz w:val="28"/>
          <w:szCs w:val="28"/>
        </w:rPr>
        <w:t xml:space="preserve">iii. The Federal awarding agency will consider any comments by the applicant, in addition to the other information in the designated integrity and performance system, in making a judgment about the applicant's integrity, business ethics, and </w:t>
      </w:r>
      <w:r w:rsidRPr="001D55DA">
        <w:rPr>
          <w:rFonts w:cstheme="minorHAnsi"/>
          <w:sz w:val="28"/>
          <w:szCs w:val="28"/>
        </w:rPr>
        <w:lastRenderedPageBreak/>
        <w:t>record of performance under Federal awards when completing the review of risk posed by applicants as described in §200.206 Federal awarding agency review of risk posed by applicants.</w:t>
      </w:r>
    </w:p>
    <w:p w14:paraId="28F6E784" w14:textId="77777777" w:rsidR="001B3291" w:rsidRPr="001D55DA" w:rsidRDefault="001B3291" w:rsidP="001D55DA">
      <w:pPr>
        <w:spacing w:after="0" w:line="240" w:lineRule="auto"/>
        <w:rPr>
          <w:rFonts w:cstheme="minorHAnsi"/>
          <w:sz w:val="28"/>
          <w:szCs w:val="28"/>
        </w:rPr>
      </w:pPr>
    </w:p>
    <w:p w14:paraId="0434DDEF" w14:textId="2883231B" w:rsidR="001B6B1E" w:rsidRDefault="001B6B1E" w:rsidP="001D55DA">
      <w:pPr>
        <w:spacing w:after="0" w:line="240" w:lineRule="auto"/>
        <w:rPr>
          <w:rFonts w:cstheme="minorHAnsi"/>
          <w:b/>
          <w:bCs/>
          <w:sz w:val="28"/>
          <w:szCs w:val="28"/>
        </w:rPr>
      </w:pPr>
      <w:r>
        <w:rPr>
          <w:rFonts w:cstheme="minorHAnsi"/>
          <w:b/>
          <w:bCs/>
          <w:sz w:val="28"/>
          <w:szCs w:val="28"/>
        </w:rPr>
        <w:t>7</w:t>
      </w:r>
      <w:r w:rsidR="006D6DD1" w:rsidRPr="001D55DA">
        <w:rPr>
          <w:rFonts w:cstheme="minorHAnsi"/>
          <w:b/>
          <w:bCs/>
          <w:sz w:val="28"/>
          <w:szCs w:val="28"/>
        </w:rPr>
        <w:t xml:space="preserve">. </w:t>
      </w:r>
      <w:r>
        <w:rPr>
          <w:rFonts w:cstheme="minorHAnsi"/>
          <w:b/>
          <w:bCs/>
          <w:sz w:val="28"/>
          <w:szCs w:val="28"/>
        </w:rPr>
        <w:t xml:space="preserve">Federal Award Administration Information </w:t>
      </w:r>
    </w:p>
    <w:p w14:paraId="68C6BFF3" w14:textId="77777777" w:rsidR="001B6B1E" w:rsidRDefault="001B6B1E" w:rsidP="001D55DA">
      <w:pPr>
        <w:spacing w:after="0" w:line="240" w:lineRule="auto"/>
        <w:rPr>
          <w:rFonts w:cstheme="minorHAnsi"/>
          <w:b/>
          <w:bCs/>
          <w:sz w:val="28"/>
          <w:szCs w:val="28"/>
        </w:rPr>
      </w:pPr>
    </w:p>
    <w:p w14:paraId="6B031350" w14:textId="7B32D949" w:rsidR="006D6DD1" w:rsidRPr="001D55DA" w:rsidRDefault="006D6DD1" w:rsidP="001D55DA">
      <w:pPr>
        <w:spacing w:after="0" w:line="240" w:lineRule="auto"/>
        <w:rPr>
          <w:rFonts w:cstheme="minorHAnsi"/>
          <w:b/>
          <w:bCs/>
          <w:i/>
          <w:iCs/>
          <w:sz w:val="28"/>
          <w:szCs w:val="28"/>
        </w:rPr>
      </w:pPr>
      <w:r w:rsidRPr="001D55DA">
        <w:rPr>
          <w:rFonts w:cstheme="minorHAnsi"/>
          <w:b/>
          <w:bCs/>
          <w:i/>
          <w:iCs/>
          <w:sz w:val="28"/>
          <w:szCs w:val="28"/>
        </w:rPr>
        <w:t xml:space="preserve">Federal Award Notices </w:t>
      </w:r>
    </w:p>
    <w:p w14:paraId="4C1B8A05" w14:textId="56E2F9FA" w:rsidR="001D5E14" w:rsidRDefault="006D6DD1" w:rsidP="0058039B">
      <w:pPr>
        <w:spacing w:after="0" w:line="240" w:lineRule="auto"/>
        <w:rPr>
          <w:rFonts w:cstheme="minorHAnsi"/>
          <w:sz w:val="28"/>
          <w:szCs w:val="28"/>
        </w:rPr>
      </w:pPr>
      <w:r w:rsidRPr="001D55DA">
        <w:rPr>
          <w:rFonts w:cstheme="minorHAnsi"/>
          <w:sz w:val="28"/>
          <w:szCs w:val="28"/>
        </w:rPr>
        <w:t xml:space="preserve">The grant award will be written, signed, awarded, and administered by the Grants Officer. </w:t>
      </w:r>
      <w:r w:rsidR="001D5E14">
        <w:rPr>
          <w:rFonts w:cstheme="minorHAnsi"/>
          <w:sz w:val="28"/>
          <w:szCs w:val="28"/>
        </w:rPr>
        <w:t xml:space="preserve"> </w:t>
      </w:r>
      <w:r w:rsidRPr="001D55DA">
        <w:rPr>
          <w:rFonts w:cstheme="minorHAnsi"/>
          <w:sz w:val="28"/>
          <w:szCs w:val="28"/>
        </w:rPr>
        <w:t xml:space="preserve">The assistance award agreement is the authorizing </w:t>
      </w:r>
      <w:r w:rsidR="00671F4A" w:rsidRPr="001D55DA">
        <w:rPr>
          <w:rFonts w:cstheme="minorHAnsi"/>
          <w:sz w:val="28"/>
          <w:szCs w:val="28"/>
        </w:rPr>
        <w:t>document,</w:t>
      </w:r>
      <w:r w:rsidRPr="001D55DA">
        <w:rPr>
          <w:rFonts w:cstheme="minorHAnsi"/>
          <w:sz w:val="28"/>
          <w:szCs w:val="28"/>
        </w:rPr>
        <w:t xml:space="preserve"> and it will be provided to the recipient for review and signature by email. </w:t>
      </w:r>
      <w:r w:rsidR="001D5E14">
        <w:rPr>
          <w:rFonts w:cstheme="minorHAnsi"/>
          <w:sz w:val="28"/>
          <w:szCs w:val="28"/>
        </w:rPr>
        <w:t xml:space="preserve"> </w:t>
      </w:r>
      <w:r w:rsidRPr="001D55DA">
        <w:rPr>
          <w:rFonts w:cstheme="minorHAnsi"/>
          <w:sz w:val="28"/>
          <w:szCs w:val="28"/>
        </w:rPr>
        <w:t xml:space="preserve">The recipient may only start incurring program expenses beginning on the start date shown on the grant award document signed by the Grants Officer. </w:t>
      </w:r>
    </w:p>
    <w:p w14:paraId="495503DF" w14:textId="77777777" w:rsidR="001D5E14" w:rsidRDefault="001D5E14" w:rsidP="0058039B">
      <w:pPr>
        <w:spacing w:after="0" w:line="240" w:lineRule="auto"/>
        <w:rPr>
          <w:rFonts w:cstheme="minorHAnsi"/>
          <w:sz w:val="28"/>
          <w:szCs w:val="28"/>
        </w:rPr>
      </w:pPr>
    </w:p>
    <w:p w14:paraId="509BFCD4" w14:textId="77C50093" w:rsidR="00F74C69" w:rsidRDefault="006D6DD1" w:rsidP="0058039B">
      <w:pPr>
        <w:spacing w:after="0" w:line="240" w:lineRule="auto"/>
        <w:rPr>
          <w:rFonts w:cstheme="minorHAnsi"/>
          <w:sz w:val="28"/>
          <w:szCs w:val="28"/>
        </w:rPr>
      </w:pPr>
      <w:r w:rsidRPr="001D55DA">
        <w:rPr>
          <w:rFonts w:cstheme="minorHAnsi"/>
          <w:sz w:val="28"/>
          <w:szCs w:val="28"/>
        </w:rPr>
        <w:t xml:space="preserve">If a proposal is selected for funding, the Department of State has no obligation to provide any additional future funding. </w:t>
      </w:r>
      <w:r w:rsidR="000A54E7">
        <w:rPr>
          <w:rFonts w:cstheme="minorHAnsi"/>
          <w:sz w:val="28"/>
          <w:szCs w:val="28"/>
        </w:rPr>
        <w:t xml:space="preserve"> </w:t>
      </w:r>
      <w:r w:rsidRPr="001D55DA">
        <w:rPr>
          <w:rFonts w:cstheme="minorHAnsi"/>
          <w:sz w:val="28"/>
          <w:szCs w:val="28"/>
        </w:rPr>
        <w:t xml:space="preserve">Renewal of an award to increase funding or extend the period of performance is at the discretion of the Department of State. </w:t>
      </w:r>
    </w:p>
    <w:p w14:paraId="75451776" w14:textId="77777777" w:rsidR="00F74C69" w:rsidRDefault="00F74C69" w:rsidP="0058039B">
      <w:pPr>
        <w:spacing w:after="0" w:line="240" w:lineRule="auto"/>
        <w:rPr>
          <w:rFonts w:cstheme="minorHAnsi"/>
          <w:sz w:val="28"/>
          <w:szCs w:val="28"/>
        </w:rPr>
      </w:pPr>
    </w:p>
    <w:p w14:paraId="0C8A041E" w14:textId="1652FAC2" w:rsidR="00AA337C" w:rsidRPr="001D55DA" w:rsidRDefault="006D6DD1" w:rsidP="001D55DA">
      <w:pPr>
        <w:spacing w:after="0" w:line="240" w:lineRule="auto"/>
        <w:rPr>
          <w:rFonts w:cstheme="minorHAnsi"/>
          <w:sz w:val="28"/>
          <w:szCs w:val="28"/>
        </w:rPr>
      </w:pPr>
      <w:r w:rsidRPr="001D55DA">
        <w:rPr>
          <w:rFonts w:cstheme="minorHAnsi"/>
          <w:sz w:val="28"/>
          <w:szCs w:val="28"/>
        </w:rPr>
        <w:t xml:space="preserve">Issuance of this NOFO does not constitute an award commitment on the part of the U.S. government, nor does it commit the U.S. government to pay for costs incurred in the preparation and submission of proposals. </w:t>
      </w:r>
      <w:r w:rsidR="000A54E7">
        <w:rPr>
          <w:rFonts w:cstheme="minorHAnsi"/>
          <w:sz w:val="28"/>
          <w:szCs w:val="28"/>
        </w:rPr>
        <w:t xml:space="preserve"> </w:t>
      </w:r>
      <w:r w:rsidRPr="001D55DA">
        <w:rPr>
          <w:rFonts w:cstheme="minorHAnsi"/>
          <w:sz w:val="28"/>
          <w:szCs w:val="28"/>
        </w:rPr>
        <w:t>Further, the U.S. government reserves the right to reject any or all proposals received.</w:t>
      </w:r>
    </w:p>
    <w:p w14:paraId="413A75E8" w14:textId="77777777" w:rsidR="001D5E14" w:rsidRDefault="001D5E14" w:rsidP="0058039B">
      <w:pPr>
        <w:spacing w:after="0" w:line="240" w:lineRule="auto"/>
        <w:rPr>
          <w:rFonts w:cstheme="minorHAnsi"/>
          <w:b/>
          <w:bCs/>
          <w:sz w:val="28"/>
          <w:szCs w:val="28"/>
        </w:rPr>
      </w:pPr>
    </w:p>
    <w:p w14:paraId="3CD79157" w14:textId="5ED234A5" w:rsidR="006D6DD1" w:rsidRPr="001D55DA" w:rsidRDefault="006D6DD1" w:rsidP="001D55DA">
      <w:pPr>
        <w:spacing w:after="0" w:line="240" w:lineRule="auto"/>
        <w:rPr>
          <w:rFonts w:cstheme="minorHAnsi"/>
          <w:b/>
          <w:bCs/>
          <w:sz w:val="28"/>
          <w:szCs w:val="28"/>
        </w:rPr>
      </w:pPr>
      <w:r w:rsidRPr="001D55DA">
        <w:rPr>
          <w:rFonts w:cstheme="minorHAnsi"/>
          <w:b/>
          <w:bCs/>
          <w:sz w:val="28"/>
          <w:szCs w:val="28"/>
        </w:rPr>
        <w:t xml:space="preserve">Payment Method: </w:t>
      </w:r>
    </w:p>
    <w:p w14:paraId="2F9ED27A" w14:textId="55AF03A9" w:rsidR="006D6DD1" w:rsidRDefault="006D6DD1" w:rsidP="0058039B">
      <w:pPr>
        <w:spacing w:after="0" w:line="240" w:lineRule="auto"/>
        <w:rPr>
          <w:rFonts w:cstheme="minorHAnsi"/>
          <w:sz w:val="28"/>
          <w:szCs w:val="28"/>
        </w:rPr>
      </w:pPr>
      <w:r w:rsidRPr="001D55DA">
        <w:rPr>
          <w:rFonts w:cstheme="minorHAnsi"/>
          <w:sz w:val="28"/>
          <w:szCs w:val="28"/>
        </w:rPr>
        <w:t>Request for payment will be submitted through a SF-270.</w:t>
      </w:r>
      <w:r w:rsidR="00337524">
        <w:rPr>
          <w:rFonts w:cstheme="minorHAnsi"/>
          <w:sz w:val="28"/>
          <w:szCs w:val="28"/>
        </w:rPr>
        <w:t xml:space="preserve"> </w:t>
      </w:r>
      <w:r w:rsidRPr="001D55DA">
        <w:rPr>
          <w:rFonts w:cstheme="minorHAnsi"/>
          <w:sz w:val="28"/>
          <w:szCs w:val="28"/>
        </w:rPr>
        <w:t>Payments shall be disbursed via electronic fund transfer (EFT) upon receipt of a signed SF-270 form and required reporting.</w:t>
      </w:r>
    </w:p>
    <w:p w14:paraId="1C10049A" w14:textId="77777777" w:rsidR="00F74C69" w:rsidRPr="001D55DA" w:rsidRDefault="00F74C69" w:rsidP="001D55DA">
      <w:pPr>
        <w:spacing w:after="0" w:line="240" w:lineRule="auto"/>
        <w:rPr>
          <w:rFonts w:cstheme="minorHAnsi"/>
          <w:sz w:val="28"/>
          <w:szCs w:val="28"/>
        </w:rPr>
      </w:pPr>
    </w:p>
    <w:p w14:paraId="64905091" w14:textId="0F8E0BB0" w:rsidR="006D6DD1" w:rsidRPr="001D55DA" w:rsidRDefault="006D6DD1" w:rsidP="001D55DA">
      <w:pPr>
        <w:spacing w:after="0" w:line="240" w:lineRule="auto"/>
        <w:rPr>
          <w:rFonts w:cstheme="minorHAnsi"/>
          <w:b/>
          <w:bCs/>
          <w:i/>
          <w:iCs/>
          <w:sz w:val="28"/>
          <w:szCs w:val="28"/>
        </w:rPr>
      </w:pPr>
      <w:r w:rsidRPr="001D55DA">
        <w:rPr>
          <w:rFonts w:cstheme="minorHAnsi"/>
          <w:b/>
          <w:bCs/>
          <w:i/>
          <w:iCs/>
          <w:sz w:val="28"/>
          <w:szCs w:val="28"/>
        </w:rPr>
        <w:t xml:space="preserve">Administrative and National Policy Requirements </w:t>
      </w:r>
    </w:p>
    <w:p w14:paraId="6C177696" w14:textId="06EB415D" w:rsidR="006D6DD1" w:rsidRDefault="006D6DD1" w:rsidP="0058039B">
      <w:pPr>
        <w:spacing w:after="0" w:line="240" w:lineRule="auto"/>
        <w:rPr>
          <w:rFonts w:cstheme="minorHAnsi"/>
          <w:sz w:val="28"/>
          <w:szCs w:val="28"/>
        </w:rPr>
      </w:pPr>
      <w:r w:rsidRPr="001D55DA">
        <w:rPr>
          <w:rFonts w:cstheme="minorHAnsi"/>
          <w:sz w:val="28"/>
          <w:szCs w:val="28"/>
        </w:rPr>
        <w:t xml:space="preserve">Before </w:t>
      </w:r>
      <w:proofErr w:type="gramStart"/>
      <w:r w:rsidRPr="001D55DA">
        <w:rPr>
          <w:rFonts w:cstheme="minorHAnsi"/>
          <w:sz w:val="28"/>
          <w:szCs w:val="28"/>
        </w:rPr>
        <w:t>submitting an application</w:t>
      </w:r>
      <w:proofErr w:type="gramEnd"/>
      <w:r w:rsidRPr="001D55DA">
        <w:rPr>
          <w:rFonts w:cstheme="minorHAnsi"/>
          <w:sz w:val="28"/>
          <w:szCs w:val="28"/>
        </w:rPr>
        <w:t>, applicants should review all the terms and conditions and required certifications which will apply to this award to ensure that they will be able to comply.</w:t>
      </w:r>
    </w:p>
    <w:p w14:paraId="14EBBCF7" w14:textId="77777777" w:rsidR="00F74C69" w:rsidRPr="001D55DA" w:rsidRDefault="00F74C69" w:rsidP="001D55DA">
      <w:pPr>
        <w:spacing w:after="0" w:line="240" w:lineRule="auto"/>
        <w:rPr>
          <w:rFonts w:cstheme="minorHAnsi"/>
          <w:sz w:val="28"/>
          <w:szCs w:val="28"/>
        </w:rPr>
      </w:pPr>
    </w:p>
    <w:p w14:paraId="2A82AB47" w14:textId="77777777" w:rsidR="006D6DD1" w:rsidRPr="001D55DA" w:rsidRDefault="006D6DD1" w:rsidP="001D55DA">
      <w:pPr>
        <w:spacing w:after="0" w:line="240" w:lineRule="auto"/>
        <w:rPr>
          <w:rFonts w:cstheme="minorHAnsi"/>
          <w:b/>
          <w:bCs/>
          <w:i/>
          <w:iCs/>
          <w:sz w:val="28"/>
          <w:szCs w:val="28"/>
        </w:rPr>
      </w:pPr>
      <w:r w:rsidRPr="001D55DA">
        <w:rPr>
          <w:rFonts w:cstheme="minorHAnsi"/>
          <w:b/>
          <w:bCs/>
          <w:i/>
          <w:iCs/>
          <w:sz w:val="28"/>
          <w:szCs w:val="28"/>
        </w:rPr>
        <w:t xml:space="preserve">These include: </w:t>
      </w:r>
    </w:p>
    <w:p w14:paraId="759261AC" w14:textId="5E9AFE36" w:rsidR="007D3E4B" w:rsidRPr="001D55DA" w:rsidRDefault="006D6DD1" w:rsidP="001D55DA">
      <w:pPr>
        <w:spacing w:after="0" w:line="240" w:lineRule="auto"/>
        <w:rPr>
          <w:rFonts w:cstheme="minorHAnsi"/>
          <w:sz w:val="28"/>
          <w:szCs w:val="28"/>
        </w:rPr>
      </w:pPr>
      <w:r w:rsidRPr="001D55DA">
        <w:rPr>
          <w:rFonts w:cstheme="minorHAnsi"/>
          <w:sz w:val="28"/>
          <w:szCs w:val="28"/>
        </w:rPr>
        <w:t xml:space="preserve">• 2 CFR 25 - UNIVERSAL IDENTIFIER AND SYSTEM FOR AWARD MANAGEMENT </w:t>
      </w:r>
      <w:r w:rsidR="007D3E4B" w:rsidRPr="001D55DA">
        <w:rPr>
          <w:rFonts w:cstheme="minorHAnsi"/>
          <w:sz w:val="28"/>
          <w:szCs w:val="28"/>
        </w:rPr>
        <w:t>(</w:t>
      </w:r>
      <w:r w:rsidR="00711C2B" w:rsidRPr="001D55DA">
        <w:rPr>
          <w:rFonts w:cstheme="minorHAnsi"/>
          <w:sz w:val="28"/>
          <w:szCs w:val="28"/>
        </w:rPr>
        <w:t xml:space="preserve"> </w:t>
      </w:r>
      <w:hyperlink r:id="rId15" w:history="1">
        <w:r w:rsidR="00AB4091" w:rsidRPr="001D55DA">
          <w:rPr>
            <w:rStyle w:val="Hyperlink"/>
            <w:rFonts w:cstheme="minorHAnsi"/>
            <w:sz w:val="28"/>
            <w:szCs w:val="28"/>
          </w:rPr>
          <w:t>https://www.ecfr.gov/current/title-2/subtitle-A/chapter-I/part-2</w:t>
        </w:r>
      </w:hyperlink>
      <w:r w:rsidR="00AB4091" w:rsidRPr="001D55DA">
        <w:rPr>
          <w:rFonts w:cstheme="minorHAnsi"/>
          <w:sz w:val="28"/>
          <w:szCs w:val="28"/>
        </w:rPr>
        <w:t>)</w:t>
      </w:r>
    </w:p>
    <w:p w14:paraId="06E0C781" w14:textId="79E35343" w:rsidR="00372293" w:rsidRPr="001D55DA" w:rsidRDefault="006D6DD1" w:rsidP="001D55DA">
      <w:pPr>
        <w:spacing w:after="0" w:line="240" w:lineRule="auto"/>
        <w:rPr>
          <w:rFonts w:cstheme="minorHAnsi"/>
          <w:sz w:val="28"/>
          <w:szCs w:val="28"/>
        </w:rPr>
      </w:pPr>
      <w:r w:rsidRPr="001D55DA">
        <w:rPr>
          <w:rFonts w:cstheme="minorHAnsi"/>
          <w:sz w:val="28"/>
          <w:szCs w:val="28"/>
        </w:rPr>
        <w:lastRenderedPageBreak/>
        <w:t xml:space="preserve"> • 2 CFR 170 - REPORTING SUBAWARD AND EXECUTIVE COMPENSATION INFORMATION</w:t>
      </w:r>
      <w:r w:rsidR="00372293" w:rsidRPr="001D55DA">
        <w:rPr>
          <w:rFonts w:cstheme="minorHAnsi"/>
          <w:sz w:val="28"/>
          <w:szCs w:val="28"/>
        </w:rPr>
        <w:t>(</w:t>
      </w:r>
      <w:r w:rsidR="007D3E4B" w:rsidRPr="001D55DA">
        <w:rPr>
          <w:rFonts w:cstheme="minorHAnsi"/>
          <w:sz w:val="28"/>
          <w:szCs w:val="28"/>
        </w:rPr>
        <w:t xml:space="preserve"> </w:t>
      </w:r>
      <w:hyperlink r:id="rId16" w:history="1">
        <w:r w:rsidR="00115D1C" w:rsidRPr="001D55DA">
          <w:rPr>
            <w:rStyle w:val="Hyperlink"/>
            <w:rFonts w:cstheme="minorHAnsi"/>
            <w:sz w:val="28"/>
            <w:szCs w:val="28"/>
          </w:rPr>
          <w:t>https://www.ecfr.gov/current/title-2/subtitle-A/chapter-I/part-170</w:t>
        </w:r>
      </w:hyperlink>
      <w:r w:rsidR="00372293" w:rsidRPr="001D55DA">
        <w:rPr>
          <w:rFonts w:cstheme="minorHAnsi"/>
          <w:sz w:val="28"/>
          <w:szCs w:val="28"/>
        </w:rPr>
        <w:t>)</w:t>
      </w:r>
    </w:p>
    <w:p w14:paraId="2FA17B1E" w14:textId="755FBA06" w:rsidR="004C24A4" w:rsidRPr="001D55DA" w:rsidRDefault="006D6DD1" w:rsidP="001D55DA">
      <w:pPr>
        <w:spacing w:after="0" w:line="240" w:lineRule="auto"/>
        <w:rPr>
          <w:rFonts w:cstheme="minorHAnsi"/>
          <w:sz w:val="28"/>
          <w:szCs w:val="28"/>
        </w:rPr>
      </w:pPr>
      <w:r w:rsidRPr="001D55DA">
        <w:rPr>
          <w:rFonts w:cstheme="minorHAnsi"/>
          <w:sz w:val="28"/>
          <w:szCs w:val="28"/>
        </w:rPr>
        <w:t>• 2 CFR 175 - AWARD TERM FOR TRAFFICKING IN PERSONS</w:t>
      </w:r>
      <w:r w:rsidR="00963A8B" w:rsidRPr="001D55DA">
        <w:rPr>
          <w:rFonts w:cstheme="minorHAnsi"/>
          <w:sz w:val="28"/>
          <w:szCs w:val="28"/>
        </w:rPr>
        <w:t xml:space="preserve">( </w:t>
      </w:r>
      <w:hyperlink r:id="rId17" w:history="1">
        <w:r w:rsidR="00963A8B" w:rsidRPr="001D55DA">
          <w:rPr>
            <w:rStyle w:val="Hyperlink"/>
            <w:rFonts w:cstheme="minorHAnsi"/>
            <w:sz w:val="28"/>
            <w:szCs w:val="28"/>
          </w:rPr>
          <w:t>https://www.ecfr.gov/current/title-2/subtitle-A/chapter-I/part-175</w:t>
        </w:r>
      </w:hyperlink>
      <w:r w:rsidR="00963A8B" w:rsidRPr="001D55DA">
        <w:rPr>
          <w:rFonts w:cstheme="minorHAnsi"/>
          <w:sz w:val="28"/>
          <w:szCs w:val="28"/>
        </w:rPr>
        <w:t>)</w:t>
      </w:r>
    </w:p>
    <w:p w14:paraId="6410A6FF" w14:textId="78D63BBB" w:rsidR="004C24A4" w:rsidRPr="001D55DA" w:rsidRDefault="006D6DD1" w:rsidP="001D55DA">
      <w:pPr>
        <w:spacing w:after="0" w:line="240" w:lineRule="auto"/>
        <w:rPr>
          <w:rFonts w:cstheme="minorHAnsi"/>
          <w:sz w:val="28"/>
          <w:szCs w:val="28"/>
        </w:rPr>
      </w:pPr>
      <w:r w:rsidRPr="001D55DA">
        <w:rPr>
          <w:rFonts w:cstheme="minorHAnsi"/>
          <w:sz w:val="28"/>
          <w:szCs w:val="28"/>
        </w:rPr>
        <w:t>• 2 CFR 182 - GOVERNMENTWIDE REQUIREMENTS FOR DRUG-FREE WORKPLACE (FINANCIAL ASSISTANCE</w:t>
      </w:r>
      <w:r w:rsidR="00892CF1" w:rsidRPr="001D55DA">
        <w:rPr>
          <w:rFonts w:cstheme="minorHAnsi"/>
          <w:sz w:val="28"/>
          <w:szCs w:val="28"/>
        </w:rPr>
        <w:t xml:space="preserve"> (</w:t>
      </w:r>
      <w:r w:rsidR="00892CF1" w:rsidRPr="00CE68C4">
        <w:rPr>
          <w:rFonts w:cstheme="minorHAnsi"/>
        </w:rPr>
        <w:t xml:space="preserve"> </w:t>
      </w:r>
      <w:hyperlink r:id="rId18" w:history="1">
        <w:r w:rsidR="00892CF1" w:rsidRPr="001D55DA">
          <w:rPr>
            <w:rStyle w:val="Hyperlink"/>
            <w:rFonts w:cstheme="minorHAnsi"/>
            <w:sz w:val="28"/>
            <w:szCs w:val="28"/>
          </w:rPr>
          <w:t>https://www.ecfr.gov/current/title-2/subtitle-A/chapter-I/part-182</w:t>
        </w:r>
      </w:hyperlink>
      <w:r w:rsidR="00892CF1" w:rsidRPr="001D55DA">
        <w:rPr>
          <w:rFonts w:cstheme="minorHAnsi"/>
          <w:sz w:val="28"/>
          <w:szCs w:val="28"/>
        </w:rPr>
        <w:t>)</w:t>
      </w:r>
    </w:p>
    <w:p w14:paraId="4A63B52F" w14:textId="4BA4163D" w:rsidR="004C24A4" w:rsidRPr="001D55DA" w:rsidRDefault="006D6DD1" w:rsidP="001D55DA">
      <w:pPr>
        <w:spacing w:after="0" w:line="240" w:lineRule="auto"/>
        <w:rPr>
          <w:rFonts w:cstheme="minorHAnsi"/>
          <w:sz w:val="28"/>
          <w:szCs w:val="28"/>
        </w:rPr>
      </w:pPr>
      <w:r w:rsidRPr="001D55DA">
        <w:rPr>
          <w:rFonts w:cstheme="minorHAnsi"/>
          <w:sz w:val="28"/>
          <w:szCs w:val="28"/>
        </w:rPr>
        <w:t>• 2 CFR 183 - NEVER CONTRACT WITH THE ENEMY</w:t>
      </w:r>
      <w:r w:rsidR="009D5429" w:rsidRPr="001D55DA">
        <w:rPr>
          <w:rFonts w:cstheme="minorHAnsi"/>
          <w:sz w:val="28"/>
          <w:szCs w:val="28"/>
        </w:rPr>
        <w:t xml:space="preserve"> </w:t>
      </w:r>
      <w:r w:rsidR="00E332E7" w:rsidRPr="001D55DA">
        <w:rPr>
          <w:rFonts w:cstheme="minorHAnsi"/>
          <w:sz w:val="28"/>
          <w:szCs w:val="28"/>
        </w:rPr>
        <w:t>(</w:t>
      </w:r>
      <w:hyperlink r:id="rId19" w:history="1">
        <w:r w:rsidR="009D5429" w:rsidRPr="001D55DA">
          <w:rPr>
            <w:rStyle w:val="Hyperlink"/>
            <w:rFonts w:cstheme="minorHAnsi"/>
            <w:sz w:val="28"/>
            <w:szCs w:val="28"/>
          </w:rPr>
          <w:t>https://www.ecfr.gov/current/title-2/subtitle-A/chapter-I/part-183</w:t>
        </w:r>
      </w:hyperlink>
      <w:r w:rsidR="00E332E7" w:rsidRPr="001D55DA">
        <w:rPr>
          <w:rFonts w:cstheme="minorHAnsi"/>
          <w:sz w:val="28"/>
          <w:szCs w:val="28"/>
        </w:rPr>
        <w:t>)</w:t>
      </w:r>
    </w:p>
    <w:p w14:paraId="77A9F6F7" w14:textId="32A1DC32" w:rsidR="004C24A4" w:rsidRPr="001D55DA" w:rsidRDefault="006D6DD1" w:rsidP="001D55DA">
      <w:pPr>
        <w:spacing w:after="0" w:line="240" w:lineRule="auto"/>
        <w:rPr>
          <w:rFonts w:cstheme="minorHAnsi"/>
          <w:sz w:val="28"/>
          <w:szCs w:val="28"/>
        </w:rPr>
      </w:pPr>
      <w:r w:rsidRPr="001D55DA">
        <w:rPr>
          <w:rFonts w:cstheme="minorHAnsi"/>
          <w:sz w:val="28"/>
          <w:szCs w:val="28"/>
        </w:rPr>
        <w:t xml:space="preserve"> • 2 CFR 600 – DEPARTMENT OF STATE REQUIREMENTS</w:t>
      </w:r>
      <w:r w:rsidR="0050089E" w:rsidRPr="001D55DA">
        <w:rPr>
          <w:rFonts w:cstheme="minorHAnsi"/>
          <w:sz w:val="28"/>
          <w:szCs w:val="28"/>
        </w:rPr>
        <w:t xml:space="preserve"> ( </w:t>
      </w:r>
      <w:hyperlink r:id="rId20" w:history="1">
        <w:r w:rsidR="0050089E" w:rsidRPr="001D55DA">
          <w:rPr>
            <w:rStyle w:val="Hyperlink"/>
            <w:rFonts w:cstheme="minorHAnsi"/>
            <w:sz w:val="28"/>
            <w:szCs w:val="28"/>
          </w:rPr>
          <w:t>https://www.ecfr.gov/current/title-2/subtitle-B/chapter-VI</w:t>
        </w:r>
      </w:hyperlink>
      <w:r w:rsidR="0050089E" w:rsidRPr="001D55DA">
        <w:rPr>
          <w:rFonts w:cstheme="minorHAnsi"/>
          <w:sz w:val="28"/>
          <w:szCs w:val="28"/>
        </w:rPr>
        <w:t>)</w:t>
      </w:r>
    </w:p>
    <w:p w14:paraId="19E35065" w14:textId="67ECCA29" w:rsidR="004B3FF5" w:rsidRPr="001D55DA" w:rsidRDefault="006D6DD1" w:rsidP="001D55DA">
      <w:pPr>
        <w:spacing w:after="0" w:line="240" w:lineRule="auto"/>
        <w:rPr>
          <w:rFonts w:cstheme="minorHAnsi"/>
          <w:sz w:val="28"/>
          <w:szCs w:val="28"/>
        </w:rPr>
      </w:pPr>
      <w:r w:rsidRPr="001D55DA">
        <w:rPr>
          <w:rFonts w:cstheme="minorHAnsi"/>
          <w:sz w:val="28"/>
          <w:szCs w:val="28"/>
        </w:rPr>
        <w:t xml:space="preserve"> • U.S. DEPARTMENT OF STATE STANDARD TERMS AND CONDITIONS</w:t>
      </w:r>
      <w:r w:rsidR="004B3FF5" w:rsidRPr="001D55DA">
        <w:rPr>
          <w:rFonts w:cstheme="minorHAnsi"/>
          <w:sz w:val="28"/>
          <w:szCs w:val="28"/>
        </w:rPr>
        <w:t xml:space="preserve"> ( </w:t>
      </w:r>
      <w:hyperlink r:id="rId21" w:history="1">
        <w:r w:rsidR="004B3FF5" w:rsidRPr="001D55DA">
          <w:rPr>
            <w:rStyle w:val="Hyperlink"/>
            <w:rFonts w:cstheme="minorHAnsi"/>
            <w:sz w:val="28"/>
            <w:szCs w:val="28"/>
          </w:rPr>
          <w:t>https://www.state.gov/about-us-office-of-the-procurement-executive/</w:t>
        </w:r>
      </w:hyperlink>
      <w:r w:rsidR="004B3FF5" w:rsidRPr="001D55DA">
        <w:rPr>
          <w:rFonts w:cstheme="minorHAnsi"/>
          <w:sz w:val="28"/>
          <w:szCs w:val="28"/>
        </w:rPr>
        <w:t>)</w:t>
      </w:r>
    </w:p>
    <w:p w14:paraId="054BEFED" w14:textId="77777777" w:rsidR="00423A3A" w:rsidRDefault="00423A3A" w:rsidP="0058039B">
      <w:pPr>
        <w:spacing w:after="0" w:line="240" w:lineRule="auto"/>
        <w:rPr>
          <w:rFonts w:cstheme="minorHAnsi"/>
          <w:sz w:val="28"/>
          <w:szCs w:val="28"/>
        </w:rPr>
      </w:pPr>
    </w:p>
    <w:p w14:paraId="5F01C656" w14:textId="0024227E" w:rsidR="006D6DD1" w:rsidRPr="001D55DA" w:rsidRDefault="004C24A4" w:rsidP="001D55DA">
      <w:pPr>
        <w:spacing w:after="0" w:line="240" w:lineRule="auto"/>
        <w:rPr>
          <w:rFonts w:cstheme="minorHAnsi"/>
          <w:sz w:val="28"/>
          <w:szCs w:val="28"/>
        </w:rPr>
      </w:pPr>
      <w:r w:rsidRPr="001D55DA">
        <w:rPr>
          <w:rFonts w:cstheme="minorHAnsi"/>
          <w:sz w:val="28"/>
          <w:szCs w:val="28"/>
        </w:rPr>
        <w:t>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w:t>
      </w:r>
    </w:p>
    <w:p w14:paraId="35F8D31F" w14:textId="2ABD9B49" w:rsidR="00F42A2F" w:rsidRPr="001D55DA" w:rsidRDefault="004C24A4" w:rsidP="001D55DA">
      <w:pPr>
        <w:spacing w:after="0" w:line="240" w:lineRule="auto"/>
        <w:rPr>
          <w:rFonts w:cstheme="minorHAnsi"/>
          <w:sz w:val="28"/>
          <w:szCs w:val="28"/>
        </w:rPr>
      </w:pPr>
      <w:r w:rsidRPr="001D55DA">
        <w:rPr>
          <w:rFonts w:cstheme="minorHAnsi"/>
          <w:sz w:val="28"/>
          <w:szCs w:val="28"/>
        </w:rPr>
        <w:t>• Guidance for Grants and Agreements in Title 2 of the Code of Federal Regulations (2 CFR), as updated in the Federal Register’s 85 FR 49506 on August 13, 2020,</w:t>
      </w:r>
      <w:r w:rsidR="00DE608B" w:rsidRPr="00CE68C4">
        <w:rPr>
          <w:rFonts w:cstheme="minorHAnsi"/>
        </w:rPr>
        <w:t xml:space="preserve"> </w:t>
      </w:r>
      <w:r w:rsidR="00DE608B" w:rsidRPr="001D55DA">
        <w:rPr>
          <w:rFonts w:cstheme="minorHAnsi"/>
          <w:sz w:val="28"/>
          <w:szCs w:val="28"/>
        </w:rPr>
        <w:t xml:space="preserve">: </w:t>
      </w:r>
      <w:hyperlink r:id="rId22" w:history="1">
        <w:r w:rsidR="00DE608B" w:rsidRPr="001D55DA">
          <w:rPr>
            <w:rStyle w:val="Hyperlink"/>
            <w:rFonts w:cstheme="minorHAnsi"/>
            <w:sz w:val="28"/>
            <w:szCs w:val="28"/>
          </w:rPr>
          <w:t>https://www.ecfr.gov/current/title-2/subtitle-A/chapter-II/part-200</w:t>
        </w:r>
      </w:hyperlink>
      <w:r w:rsidR="00DE608B" w:rsidRPr="001D55DA">
        <w:rPr>
          <w:rFonts w:cstheme="minorHAnsi"/>
          <w:sz w:val="28"/>
          <w:szCs w:val="28"/>
        </w:rPr>
        <w:t xml:space="preserve"> </w:t>
      </w:r>
      <w:r w:rsidRPr="001D55DA">
        <w:rPr>
          <w:rFonts w:cstheme="minorHAnsi"/>
          <w:sz w:val="28"/>
          <w:szCs w:val="28"/>
        </w:rPr>
        <w:t>particularly on</w:t>
      </w:r>
      <w:r w:rsidR="002429EB" w:rsidRPr="001D55DA">
        <w:rPr>
          <w:rFonts w:cstheme="minorHAnsi"/>
          <w:sz w:val="28"/>
          <w:szCs w:val="28"/>
        </w:rPr>
        <w:t xml:space="preserve">: </w:t>
      </w:r>
    </w:p>
    <w:p w14:paraId="417F64A0" w14:textId="77777777" w:rsidR="00DE608B" w:rsidRPr="001D55DA" w:rsidRDefault="00F42A2F" w:rsidP="001D55DA">
      <w:pPr>
        <w:spacing w:after="0" w:line="240" w:lineRule="auto"/>
        <w:rPr>
          <w:rFonts w:cstheme="minorHAnsi"/>
          <w:sz w:val="28"/>
          <w:szCs w:val="28"/>
        </w:rPr>
      </w:pPr>
      <w:r w:rsidRPr="001D55DA">
        <w:rPr>
          <w:rFonts w:cstheme="minorHAnsi"/>
          <w:sz w:val="28"/>
          <w:szCs w:val="28"/>
        </w:rPr>
        <w:t>-</w:t>
      </w:r>
      <w:r w:rsidR="004C24A4" w:rsidRPr="001D55DA">
        <w:rPr>
          <w:rFonts w:cstheme="minorHAnsi"/>
          <w:sz w:val="28"/>
          <w:szCs w:val="28"/>
        </w:rPr>
        <w:t xml:space="preserve"> Selecting recipients most likely to be successful in delivering results based on the program objectives through an objective process of evaluating Federal award applications (2 CFR part 200.205),</w:t>
      </w:r>
    </w:p>
    <w:p w14:paraId="2DD5B1EF" w14:textId="073663F4" w:rsidR="004C24A4" w:rsidRPr="001D55DA" w:rsidRDefault="00DE608B" w:rsidP="001D55DA">
      <w:pPr>
        <w:spacing w:after="0" w:line="240" w:lineRule="auto"/>
        <w:rPr>
          <w:rFonts w:cstheme="minorHAnsi"/>
          <w:sz w:val="28"/>
          <w:szCs w:val="28"/>
        </w:rPr>
      </w:pPr>
      <w:r w:rsidRPr="001D55DA">
        <w:rPr>
          <w:rFonts w:cstheme="minorHAnsi"/>
          <w:sz w:val="28"/>
          <w:szCs w:val="28"/>
        </w:rPr>
        <w:t xml:space="preserve">- </w:t>
      </w:r>
      <w:r w:rsidR="004C24A4" w:rsidRPr="001D55DA">
        <w:rPr>
          <w:rFonts w:cstheme="minorHAnsi"/>
          <w:sz w:val="28"/>
          <w:szCs w:val="28"/>
        </w:rPr>
        <w:t>Prohibiting the purchase of certain telecommunication and video surveillance services or equipment in alignment with section 889 of the National Defense Authorization Act of 2019 (Pub. L. No. 115—232) (2 CFR part 200.216),</w:t>
      </w:r>
    </w:p>
    <w:p w14:paraId="1C7A11B1" w14:textId="27BB0B6A" w:rsidR="004C24A4" w:rsidRPr="001D55DA" w:rsidRDefault="00A16181" w:rsidP="001D55DA">
      <w:pPr>
        <w:spacing w:after="0" w:line="240" w:lineRule="auto"/>
        <w:rPr>
          <w:rFonts w:cstheme="minorHAnsi"/>
          <w:i/>
          <w:iCs/>
          <w:sz w:val="28"/>
          <w:szCs w:val="28"/>
        </w:rPr>
      </w:pPr>
      <w:r w:rsidRPr="001D55DA">
        <w:rPr>
          <w:rFonts w:cstheme="minorHAnsi"/>
          <w:sz w:val="28"/>
          <w:szCs w:val="28"/>
        </w:rPr>
        <w:t xml:space="preserve">- </w:t>
      </w:r>
      <w:r w:rsidR="004C24A4" w:rsidRPr="001D55DA">
        <w:rPr>
          <w:rFonts w:cstheme="minorHAnsi"/>
          <w:sz w:val="28"/>
          <w:szCs w:val="28"/>
        </w:rPr>
        <w:t xml:space="preserve">Promoting the freedom of speech and religious liberty in alignment with </w:t>
      </w:r>
      <w:r w:rsidR="004C24A4" w:rsidRPr="001D55DA">
        <w:rPr>
          <w:rFonts w:cstheme="minorHAnsi"/>
          <w:i/>
          <w:iCs/>
          <w:sz w:val="28"/>
          <w:szCs w:val="28"/>
        </w:rPr>
        <w:t>Promoting Free Speech and Religious Liberty (E.O. 13798) and Improving Free</w:t>
      </w:r>
      <w:r w:rsidRPr="001D55DA">
        <w:rPr>
          <w:rFonts w:cstheme="minorHAnsi"/>
          <w:sz w:val="28"/>
          <w:szCs w:val="28"/>
        </w:rPr>
        <w:t xml:space="preserve"> </w:t>
      </w:r>
      <w:r w:rsidR="004C24A4" w:rsidRPr="001D55DA">
        <w:rPr>
          <w:rFonts w:cstheme="minorHAnsi"/>
          <w:i/>
          <w:iCs/>
          <w:sz w:val="28"/>
          <w:szCs w:val="28"/>
        </w:rPr>
        <w:t>Inquiry, Transparency, and Accountability at Colleges and Universities (E.O. 13864) (§§ 200.300, 200.303, 200.339, and 200.341),</w:t>
      </w:r>
    </w:p>
    <w:p w14:paraId="35E8D852" w14:textId="36F45337" w:rsidR="004C24A4" w:rsidRPr="001D55DA" w:rsidRDefault="00A16181" w:rsidP="001D55DA">
      <w:pPr>
        <w:spacing w:after="0" w:line="240" w:lineRule="auto"/>
        <w:rPr>
          <w:rFonts w:cstheme="minorHAnsi"/>
          <w:sz w:val="28"/>
          <w:szCs w:val="28"/>
        </w:rPr>
      </w:pPr>
      <w:r w:rsidRPr="001D55DA">
        <w:rPr>
          <w:rFonts w:cstheme="minorHAnsi"/>
          <w:sz w:val="28"/>
          <w:szCs w:val="28"/>
        </w:rPr>
        <w:t xml:space="preserve">- </w:t>
      </w:r>
      <w:r w:rsidR="004C24A4" w:rsidRPr="001D55DA">
        <w:rPr>
          <w:rFonts w:cstheme="minorHAnsi"/>
          <w:sz w:val="28"/>
          <w:szCs w:val="28"/>
        </w:rPr>
        <w:t>Providing a preference, to the extent permitted by law, to maximize use of goods, products, and materials produced in the United States (2 CFR part 200.322), and</w:t>
      </w:r>
    </w:p>
    <w:p w14:paraId="789FD74E" w14:textId="6477AE50" w:rsidR="004C24A4" w:rsidRDefault="002F364B" w:rsidP="0058039B">
      <w:pPr>
        <w:spacing w:after="0" w:line="240" w:lineRule="auto"/>
        <w:rPr>
          <w:rFonts w:cstheme="minorHAnsi"/>
          <w:sz w:val="28"/>
          <w:szCs w:val="28"/>
        </w:rPr>
      </w:pPr>
      <w:r w:rsidRPr="001D55DA">
        <w:rPr>
          <w:rFonts w:cstheme="minorHAnsi"/>
          <w:sz w:val="28"/>
          <w:szCs w:val="28"/>
        </w:rPr>
        <w:lastRenderedPageBreak/>
        <w:t xml:space="preserve">- </w:t>
      </w:r>
      <w:r w:rsidR="004C24A4" w:rsidRPr="001D55DA">
        <w:rPr>
          <w:rFonts w:cstheme="minorHAnsi"/>
          <w:sz w:val="28"/>
          <w:szCs w:val="28"/>
        </w:rPr>
        <w:t>Terminating agreements in whole or in part to the greatest extent authorized by law if an award no longer effectuates the program goals or agency priorities (2 CFR part 200.340).</w:t>
      </w:r>
    </w:p>
    <w:p w14:paraId="7CC5FB63" w14:textId="77777777" w:rsidR="00F74C69" w:rsidRPr="001D55DA" w:rsidRDefault="00F74C69" w:rsidP="001D55DA">
      <w:pPr>
        <w:spacing w:after="0" w:line="240" w:lineRule="auto"/>
        <w:rPr>
          <w:rFonts w:cstheme="minorHAnsi"/>
          <w:sz w:val="28"/>
          <w:szCs w:val="28"/>
        </w:rPr>
      </w:pPr>
    </w:p>
    <w:p w14:paraId="32CB6711" w14:textId="601B237B" w:rsidR="002F364B" w:rsidRPr="001D55DA" w:rsidRDefault="004C24A4" w:rsidP="001D55DA">
      <w:pPr>
        <w:spacing w:after="0" w:line="240" w:lineRule="auto"/>
        <w:rPr>
          <w:rFonts w:cstheme="minorHAnsi"/>
          <w:b/>
          <w:bCs/>
          <w:i/>
          <w:iCs/>
          <w:sz w:val="28"/>
          <w:szCs w:val="28"/>
        </w:rPr>
      </w:pPr>
      <w:r w:rsidRPr="001D55DA">
        <w:rPr>
          <w:rFonts w:cstheme="minorHAnsi"/>
          <w:b/>
          <w:bCs/>
          <w:i/>
          <w:iCs/>
          <w:sz w:val="28"/>
          <w:szCs w:val="28"/>
        </w:rPr>
        <w:t xml:space="preserve">Reporting </w:t>
      </w:r>
    </w:p>
    <w:p w14:paraId="2E403C8F" w14:textId="403DB36B" w:rsidR="004C24A4" w:rsidRPr="001D55DA" w:rsidRDefault="004C24A4" w:rsidP="001D55DA">
      <w:pPr>
        <w:spacing w:after="0" w:line="240" w:lineRule="auto"/>
        <w:rPr>
          <w:rFonts w:cstheme="minorHAnsi"/>
          <w:b/>
          <w:bCs/>
          <w:sz w:val="28"/>
          <w:szCs w:val="28"/>
        </w:rPr>
      </w:pPr>
      <w:r w:rsidRPr="001D55DA">
        <w:rPr>
          <w:rFonts w:cstheme="minorHAnsi"/>
          <w:b/>
          <w:bCs/>
          <w:sz w:val="28"/>
          <w:szCs w:val="28"/>
        </w:rPr>
        <w:t xml:space="preserve">Reporting Requirements: </w:t>
      </w:r>
    </w:p>
    <w:p w14:paraId="3D7CF57F" w14:textId="1F39506B" w:rsidR="004C24A4" w:rsidRDefault="004C24A4" w:rsidP="0058039B">
      <w:pPr>
        <w:spacing w:after="0" w:line="240" w:lineRule="auto"/>
        <w:rPr>
          <w:rFonts w:cstheme="minorHAnsi"/>
          <w:sz w:val="28"/>
          <w:szCs w:val="28"/>
        </w:rPr>
      </w:pPr>
      <w:r w:rsidRPr="001D55DA">
        <w:rPr>
          <w:rFonts w:cstheme="minorHAnsi"/>
          <w:sz w:val="28"/>
          <w:szCs w:val="28"/>
        </w:rPr>
        <w:t>Recipients will be required to submit financial reports and program reports.</w:t>
      </w:r>
      <w:r w:rsidR="00F74C69">
        <w:rPr>
          <w:rFonts w:cstheme="minorHAnsi"/>
          <w:sz w:val="28"/>
          <w:szCs w:val="28"/>
        </w:rPr>
        <w:t xml:space="preserve"> </w:t>
      </w:r>
      <w:r w:rsidRPr="001D55DA">
        <w:rPr>
          <w:rFonts w:cstheme="minorHAnsi"/>
          <w:sz w:val="28"/>
          <w:szCs w:val="28"/>
        </w:rPr>
        <w:t xml:space="preserve"> These will be due quarterly. </w:t>
      </w:r>
      <w:r w:rsidR="00F74C69">
        <w:rPr>
          <w:rFonts w:cstheme="minorHAnsi"/>
          <w:sz w:val="28"/>
          <w:szCs w:val="28"/>
        </w:rPr>
        <w:t xml:space="preserve"> </w:t>
      </w:r>
      <w:r w:rsidRPr="001D55DA">
        <w:rPr>
          <w:rFonts w:cstheme="minorHAnsi"/>
          <w:sz w:val="28"/>
          <w:szCs w:val="28"/>
        </w:rPr>
        <w:t xml:space="preserve">The financial reports will use form SF-425, which is available on grants.gov, and the programmatic reports will provide a brief narrative on the project’s successes, challenges, and next steps and will specify the number of beneficiaries. </w:t>
      </w:r>
      <w:r w:rsidR="00F74C69">
        <w:rPr>
          <w:rFonts w:cstheme="minorHAnsi"/>
          <w:sz w:val="28"/>
          <w:szCs w:val="28"/>
        </w:rPr>
        <w:t xml:space="preserve"> </w:t>
      </w:r>
      <w:r w:rsidRPr="001D55DA">
        <w:rPr>
          <w:rFonts w:cstheme="minorHAnsi"/>
          <w:sz w:val="28"/>
          <w:szCs w:val="28"/>
        </w:rPr>
        <w:t>The award document will specify how often these reports must be submitted.</w:t>
      </w:r>
    </w:p>
    <w:p w14:paraId="7D8174C2" w14:textId="77777777" w:rsidR="000602B9" w:rsidRDefault="000602B9" w:rsidP="0058039B">
      <w:pPr>
        <w:spacing w:after="0" w:line="240" w:lineRule="auto"/>
        <w:rPr>
          <w:rFonts w:cstheme="minorHAnsi"/>
          <w:sz w:val="28"/>
          <w:szCs w:val="28"/>
        </w:rPr>
      </w:pPr>
    </w:p>
    <w:p w14:paraId="6CF84D87" w14:textId="15809DB8" w:rsidR="000602B9" w:rsidRDefault="000602B9" w:rsidP="0058039B">
      <w:pPr>
        <w:spacing w:after="0" w:line="240" w:lineRule="auto"/>
        <w:rPr>
          <w:rFonts w:cstheme="minorHAnsi"/>
          <w:sz w:val="28"/>
          <w:szCs w:val="28"/>
        </w:rPr>
      </w:pPr>
      <w:r w:rsidRPr="001D55DA">
        <w:rPr>
          <w:rFonts w:cstheme="minorHAnsi"/>
          <w:b/>
          <w:bCs/>
          <w:sz w:val="28"/>
          <w:szCs w:val="28"/>
        </w:rPr>
        <w:t>Foreign Assistance Data Review:</w:t>
      </w:r>
      <w:r w:rsidRPr="000602B9">
        <w:rPr>
          <w:rFonts w:cstheme="minorHAnsi"/>
          <w:sz w:val="28"/>
          <w:szCs w:val="28"/>
        </w:rPr>
        <w:t xml:space="preserve"> As required by Congress, the Department of State must make progress in its efforts to improve tracking and reporting of foreign assistance data through the Foreign Assistance Data Review (FADR). </w:t>
      </w:r>
      <w:r w:rsidR="000A54E7">
        <w:rPr>
          <w:rFonts w:cstheme="minorHAnsi"/>
          <w:sz w:val="28"/>
          <w:szCs w:val="28"/>
        </w:rPr>
        <w:t xml:space="preserve"> </w:t>
      </w:r>
      <w:r w:rsidRPr="000602B9">
        <w:rPr>
          <w:rFonts w:cstheme="minorHAnsi"/>
          <w:sz w:val="28"/>
          <w:szCs w:val="28"/>
        </w:rPr>
        <w:t>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513F5397" w14:textId="77777777" w:rsidR="00F74C69" w:rsidRPr="001D55DA" w:rsidRDefault="00F74C69" w:rsidP="001D55DA">
      <w:pPr>
        <w:spacing w:after="0" w:line="240" w:lineRule="auto"/>
        <w:rPr>
          <w:rFonts w:cstheme="minorHAnsi"/>
          <w:sz w:val="28"/>
          <w:szCs w:val="28"/>
        </w:rPr>
      </w:pPr>
    </w:p>
    <w:p w14:paraId="6C583C08" w14:textId="3EEFA4CC" w:rsidR="008924C5" w:rsidRDefault="00F7336E" w:rsidP="0058039B">
      <w:pPr>
        <w:spacing w:after="0" w:line="240" w:lineRule="auto"/>
        <w:rPr>
          <w:rFonts w:cstheme="minorHAnsi"/>
          <w:b/>
          <w:bCs/>
          <w:sz w:val="28"/>
          <w:szCs w:val="28"/>
        </w:rPr>
      </w:pPr>
      <w:r>
        <w:rPr>
          <w:rFonts w:cstheme="minorHAnsi"/>
          <w:b/>
          <w:bCs/>
          <w:sz w:val="28"/>
          <w:szCs w:val="28"/>
        </w:rPr>
        <w:t>8</w:t>
      </w:r>
      <w:r w:rsidR="004C24A4" w:rsidRPr="001D55DA">
        <w:rPr>
          <w:rFonts w:cstheme="minorHAnsi"/>
          <w:b/>
          <w:bCs/>
          <w:sz w:val="28"/>
          <w:szCs w:val="28"/>
        </w:rPr>
        <w:t xml:space="preserve">. </w:t>
      </w:r>
      <w:r>
        <w:rPr>
          <w:rFonts w:cstheme="minorHAnsi"/>
          <w:b/>
          <w:bCs/>
          <w:sz w:val="28"/>
          <w:szCs w:val="28"/>
        </w:rPr>
        <w:t xml:space="preserve">Federal Awarding Agency Contacts </w:t>
      </w:r>
    </w:p>
    <w:p w14:paraId="27D85C37" w14:textId="78C81B57" w:rsidR="004C24A4" w:rsidRDefault="004C24A4" w:rsidP="0058039B">
      <w:pPr>
        <w:spacing w:after="0" w:line="240" w:lineRule="auto"/>
        <w:rPr>
          <w:rFonts w:cstheme="minorHAnsi"/>
          <w:sz w:val="28"/>
          <w:szCs w:val="28"/>
        </w:rPr>
      </w:pPr>
      <w:r w:rsidRPr="001D55DA">
        <w:rPr>
          <w:rFonts w:cstheme="minorHAnsi"/>
          <w:sz w:val="28"/>
          <w:szCs w:val="28"/>
        </w:rPr>
        <w:t xml:space="preserve">If you have any questions about the grant application process, please contact: </w:t>
      </w:r>
      <w:hyperlink r:id="rId23" w:history="1">
        <w:r w:rsidRPr="001D55DA">
          <w:rPr>
            <w:rStyle w:val="Hyperlink"/>
            <w:rFonts w:cstheme="minorHAnsi"/>
            <w:sz w:val="28"/>
            <w:szCs w:val="28"/>
          </w:rPr>
          <w:t>KigaliASGP@state.gov</w:t>
        </w:r>
      </w:hyperlink>
      <w:r w:rsidRPr="001D55DA">
        <w:rPr>
          <w:rFonts w:cstheme="minorHAnsi"/>
          <w:sz w:val="28"/>
          <w:szCs w:val="28"/>
        </w:rPr>
        <w:t>.</w:t>
      </w:r>
    </w:p>
    <w:p w14:paraId="2761D69C" w14:textId="77777777" w:rsidR="00F74C69" w:rsidRPr="001D55DA" w:rsidRDefault="00F74C69" w:rsidP="001D55DA">
      <w:pPr>
        <w:spacing w:after="0" w:line="240" w:lineRule="auto"/>
        <w:rPr>
          <w:rFonts w:cstheme="minorHAnsi"/>
          <w:sz w:val="28"/>
          <w:szCs w:val="28"/>
        </w:rPr>
      </w:pPr>
    </w:p>
    <w:sectPr w:rsidR="00F74C69" w:rsidRPr="001D55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A03010"/>
    <w:multiLevelType w:val="hybridMultilevel"/>
    <w:tmpl w:val="33C0C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93DC9"/>
    <w:multiLevelType w:val="hybridMultilevel"/>
    <w:tmpl w:val="1BA4E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BE7520"/>
    <w:multiLevelType w:val="hybridMultilevel"/>
    <w:tmpl w:val="403CD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E12836"/>
    <w:multiLevelType w:val="hybridMultilevel"/>
    <w:tmpl w:val="C3949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B71DFC"/>
    <w:multiLevelType w:val="hybridMultilevel"/>
    <w:tmpl w:val="F0F6B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526D42"/>
    <w:multiLevelType w:val="hybridMultilevel"/>
    <w:tmpl w:val="57B64158"/>
    <w:lvl w:ilvl="0" w:tplc="3CFE42F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0209F5"/>
    <w:multiLevelType w:val="hybridMultilevel"/>
    <w:tmpl w:val="CA9EBE94"/>
    <w:lvl w:ilvl="0" w:tplc="5ED21AC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C26F34"/>
    <w:multiLevelType w:val="hybridMultilevel"/>
    <w:tmpl w:val="F586E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45398">
    <w:abstractNumId w:val="5"/>
  </w:num>
  <w:num w:numId="2" w16cid:durableId="2107840824">
    <w:abstractNumId w:val="6"/>
  </w:num>
  <w:num w:numId="3" w16cid:durableId="2075739681">
    <w:abstractNumId w:val="4"/>
  </w:num>
  <w:num w:numId="4" w16cid:durableId="393548784">
    <w:abstractNumId w:val="1"/>
  </w:num>
  <w:num w:numId="5" w16cid:durableId="802389534">
    <w:abstractNumId w:val="2"/>
  </w:num>
  <w:num w:numId="6" w16cid:durableId="851258637">
    <w:abstractNumId w:val="3"/>
  </w:num>
  <w:num w:numId="7" w16cid:durableId="522591325">
    <w:abstractNumId w:val="7"/>
  </w:num>
  <w:num w:numId="8" w16cid:durableId="1073770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B9D"/>
    <w:rsid w:val="00006640"/>
    <w:rsid w:val="00007661"/>
    <w:rsid w:val="00016849"/>
    <w:rsid w:val="00023C0F"/>
    <w:rsid w:val="000509D2"/>
    <w:rsid w:val="000602B9"/>
    <w:rsid w:val="00074EE4"/>
    <w:rsid w:val="00082625"/>
    <w:rsid w:val="00082A7A"/>
    <w:rsid w:val="00091C18"/>
    <w:rsid w:val="000945BA"/>
    <w:rsid w:val="00097A4D"/>
    <w:rsid w:val="000A54E7"/>
    <w:rsid w:val="000B4430"/>
    <w:rsid w:val="000B5DF4"/>
    <w:rsid w:val="000C0363"/>
    <w:rsid w:val="000C1F38"/>
    <w:rsid w:val="000C64FB"/>
    <w:rsid w:val="000F2CDE"/>
    <w:rsid w:val="000F498B"/>
    <w:rsid w:val="000F6940"/>
    <w:rsid w:val="00115D1C"/>
    <w:rsid w:val="00120600"/>
    <w:rsid w:val="00136689"/>
    <w:rsid w:val="00160953"/>
    <w:rsid w:val="00162A18"/>
    <w:rsid w:val="00170719"/>
    <w:rsid w:val="0017642D"/>
    <w:rsid w:val="00177E03"/>
    <w:rsid w:val="00183498"/>
    <w:rsid w:val="00185D84"/>
    <w:rsid w:val="001A54A6"/>
    <w:rsid w:val="001A5D52"/>
    <w:rsid w:val="001B3291"/>
    <w:rsid w:val="001B4C69"/>
    <w:rsid w:val="001B6B1E"/>
    <w:rsid w:val="001C2FD1"/>
    <w:rsid w:val="001D3456"/>
    <w:rsid w:val="001D55DA"/>
    <w:rsid w:val="001D5E14"/>
    <w:rsid w:val="001D6ED7"/>
    <w:rsid w:val="001F5398"/>
    <w:rsid w:val="00200AB0"/>
    <w:rsid w:val="00221A93"/>
    <w:rsid w:val="00225127"/>
    <w:rsid w:val="00230EA3"/>
    <w:rsid w:val="002333B6"/>
    <w:rsid w:val="00235A84"/>
    <w:rsid w:val="00237444"/>
    <w:rsid w:val="002429EB"/>
    <w:rsid w:val="00244ABE"/>
    <w:rsid w:val="0025160B"/>
    <w:rsid w:val="0025503A"/>
    <w:rsid w:val="00281C09"/>
    <w:rsid w:val="00295F3B"/>
    <w:rsid w:val="002D0350"/>
    <w:rsid w:val="002E32D6"/>
    <w:rsid w:val="002E4E11"/>
    <w:rsid w:val="002F08D8"/>
    <w:rsid w:val="002F174D"/>
    <w:rsid w:val="002F364B"/>
    <w:rsid w:val="00310F17"/>
    <w:rsid w:val="00315FC2"/>
    <w:rsid w:val="00331AFB"/>
    <w:rsid w:val="00337524"/>
    <w:rsid w:val="00337E94"/>
    <w:rsid w:val="003416A0"/>
    <w:rsid w:val="00370D3D"/>
    <w:rsid w:val="00372293"/>
    <w:rsid w:val="0038638C"/>
    <w:rsid w:val="003C5375"/>
    <w:rsid w:val="003D5B94"/>
    <w:rsid w:val="003F64E8"/>
    <w:rsid w:val="004150BE"/>
    <w:rsid w:val="00423A3A"/>
    <w:rsid w:val="00427C0D"/>
    <w:rsid w:val="00445729"/>
    <w:rsid w:val="00475955"/>
    <w:rsid w:val="004878ED"/>
    <w:rsid w:val="004919F6"/>
    <w:rsid w:val="00497E11"/>
    <w:rsid w:val="004A0E1B"/>
    <w:rsid w:val="004A17F4"/>
    <w:rsid w:val="004B1107"/>
    <w:rsid w:val="004B201C"/>
    <w:rsid w:val="004B3FF5"/>
    <w:rsid w:val="004C24A4"/>
    <w:rsid w:val="004C2A99"/>
    <w:rsid w:val="004E0A50"/>
    <w:rsid w:val="004E49E2"/>
    <w:rsid w:val="004E4D6D"/>
    <w:rsid w:val="004F5B50"/>
    <w:rsid w:val="004F797A"/>
    <w:rsid w:val="0050089E"/>
    <w:rsid w:val="005063FD"/>
    <w:rsid w:val="0051650F"/>
    <w:rsid w:val="0052752C"/>
    <w:rsid w:val="00555D41"/>
    <w:rsid w:val="005664B4"/>
    <w:rsid w:val="005767A1"/>
    <w:rsid w:val="0058039B"/>
    <w:rsid w:val="00583383"/>
    <w:rsid w:val="005858D1"/>
    <w:rsid w:val="005B4CFC"/>
    <w:rsid w:val="005B7D40"/>
    <w:rsid w:val="005C0C74"/>
    <w:rsid w:val="005F7B0B"/>
    <w:rsid w:val="00640454"/>
    <w:rsid w:val="006471C4"/>
    <w:rsid w:val="00651F4A"/>
    <w:rsid w:val="00655E26"/>
    <w:rsid w:val="00657C26"/>
    <w:rsid w:val="0066064D"/>
    <w:rsid w:val="00671F4A"/>
    <w:rsid w:val="0067620A"/>
    <w:rsid w:val="00686F06"/>
    <w:rsid w:val="00690992"/>
    <w:rsid w:val="006A073C"/>
    <w:rsid w:val="006A3A37"/>
    <w:rsid w:val="006B29FF"/>
    <w:rsid w:val="006B3ABD"/>
    <w:rsid w:val="006C056D"/>
    <w:rsid w:val="006D2257"/>
    <w:rsid w:val="006D2471"/>
    <w:rsid w:val="006D2ACF"/>
    <w:rsid w:val="006D3CE8"/>
    <w:rsid w:val="006D6DD1"/>
    <w:rsid w:val="006E1082"/>
    <w:rsid w:val="006E3423"/>
    <w:rsid w:val="006E6A3A"/>
    <w:rsid w:val="006F5B79"/>
    <w:rsid w:val="006F5BE3"/>
    <w:rsid w:val="007015AC"/>
    <w:rsid w:val="00711C2B"/>
    <w:rsid w:val="00735D72"/>
    <w:rsid w:val="007455B5"/>
    <w:rsid w:val="00753810"/>
    <w:rsid w:val="00755ADC"/>
    <w:rsid w:val="00775C3A"/>
    <w:rsid w:val="00776E6F"/>
    <w:rsid w:val="00782C11"/>
    <w:rsid w:val="007D3E4B"/>
    <w:rsid w:val="007D6AB5"/>
    <w:rsid w:val="00800776"/>
    <w:rsid w:val="00815909"/>
    <w:rsid w:val="008175F2"/>
    <w:rsid w:val="00831573"/>
    <w:rsid w:val="00841927"/>
    <w:rsid w:val="00850CA0"/>
    <w:rsid w:val="00854452"/>
    <w:rsid w:val="008603FA"/>
    <w:rsid w:val="00864D18"/>
    <w:rsid w:val="008924C5"/>
    <w:rsid w:val="00892CF1"/>
    <w:rsid w:val="008A3554"/>
    <w:rsid w:val="008B5550"/>
    <w:rsid w:val="008D45EB"/>
    <w:rsid w:val="009243C2"/>
    <w:rsid w:val="00926018"/>
    <w:rsid w:val="00926DE8"/>
    <w:rsid w:val="00963A8B"/>
    <w:rsid w:val="00965F0B"/>
    <w:rsid w:val="00986215"/>
    <w:rsid w:val="00991E0A"/>
    <w:rsid w:val="00994729"/>
    <w:rsid w:val="009B6149"/>
    <w:rsid w:val="009C676C"/>
    <w:rsid w:val="009D5429"/>
    <w:rsid w:val="009E3F15"/>
    <w:rsid w:val="00A07858"/>
    <w:rsid w:val="00A07BF9"/>
    <w:rsid w:val="00A16181"/>
    <w:rsid w:val="00A30ABE"/>
    <w:rsid w:val="00A42A5C"/>
    <w:rsid w:val="00A47B42"/>
    <w:rsid w:val="00A53309"/>
    <w:rsid w:val="00A569AA"/>
    <w:rsid w:val="00A70D2A"/>
    <w:rsid w:val="00A737C7"/>
    <w:rsid w:val="00A95227"/>
    <w:rsid w:val="00A953DF"/>
    <w:rsid w:val="00AA337C"/>
    <w:rsid w:val="00AA474B"/>
    <w:rsid w:val="00AB4091"/>
    <w:rsid w:val="00AC2EC8"/>
    <w:rsid w:val="00AC69F6"/>
    <w:rsid w:val="00AD7226"/>
    <w:rsid w:val="00AE7886"/>
    <w:rsid w:val="00AE7947"/>
    <w:rsid w:val="00B13636"/>
    <w:rsid w:val="00B1714F"/>
    <w:rsid w:val="00B22BB9"/>
    <w:rsid w:val="00B50323"/>
    <w:rsid w:val="00B55F32"/>
    <w:rsid w:val="00B70AE5"/>
    <w:rsid w:val="00B74413"/>
    <w:rsid w:val="00B83D68"/>
    <w:rsid w:val="00B85C8F"/>
    <w:rsid w:val="00BA072F"/>
    <w:rsid w:val="00BA1B29"/>
    <w:rsid w:val="00BA202F"/>
    <w:rsid w:val="00BA5EBB"/>
    <w:rsid w:val="00BB225F"/>
    <w:rsid w:val="00BB6F59"/>
    <w:rsid w:val="00BC19C5"/>
    <w:rsid w:val="00BC3BCF"/>
    <w:rsid w:val="00BC64F3"/>
    <w:rsid w:val="00BD7F10"/>
    <w:rsid w:val="00C004BD"/>
    <w:rsid w:val="00C00EE8"/>
    <w:rsid w:val="00C25F5D"/>
    <w:rsid w:val="00C31257"/>
    <w:rsid w:val="00C5257E"/>
    <w:rsid w:val="00C96617"/>
    <w:rsid w:val="00CB475A"/>
    <w:rsid w:val="00CC33B1"/>
    <w:rsid w:val="00CD0367"/>
    <w:rsid w:val="00CE68C4"/>
    <w:rsid w:val="00D078E2"/>
    <w:rsid w:val="00D20B55"/>
    <w:rsid w:val="00D31876"/>
    <w:rsid w:val="00D35FB4"/>
    <w:rsid w:val="00D54564"/>
    <w:rsid w:val="00D733C5"/>
    <w:rsid w:val="00D831C7"/>
    <w:rsid w:val="00D92AD3"/>
    <w:rsid w:val="00D94B04"/>
    <w:rsid w:val="00DB170A"/>
    <w:rsid w:val="00DB210D"/>
    <w:rsid w:val="00DD6A64"/>
    <w:rsid w:val="00DE608B"/>
    <w:rsid w:val="00DF2958"/>
    <w:rsid w:val="00E019E6"/>
    <w:rsid w:val="00E07726"/>
    <w:rsid w:val="00E11708"/>
    <w:rsid w:val="00E25DC4"/>
    <w:rsid w:val="00E332E7"/>
    <w:rsid w:val="00E46610"/>
    <w:rsid w:val="00E526AC"/>
    <w:rsid w:val="00E6458B"/>
    <w:rsid w:val="00E65920"/>
    <w:rsid w:val="00E65B9D"/>
    <w:rsid w:val="00EA035E"/>
    <w:rsid w:val="00EB12A4"/>
    <w:rsid w:val="00EB5176"/>
    <w:rsid w:val="00EC1041"/>
    <w:rsid w:val="00ED11E4"/>
    <w:rsid w:val="00EF2DB3"/>
    <w:rsid w:val="00F010B5"/>
    <w:rsid w:val="00F05A88"/>
    <w:rsid w:val="00F20877"/>
    <w:rsid w:val="00F25771"/>
    <w:rsid w:val="00F31E1D"/>
    <w:rsid w:val="00F40E05"/>
    <w:rsid w:val="00F40E89"/>
    <w:rsid w:val="00F42A2F"/>
    <w:rsid w:val="00F443CD"/>
    <w:rsid w:val="00F578B9"/>
    <w:rsid w:val="00F674DC"/>
    <w:rsid w:val="00F7336E"/>
    <w:rsid w:val="00F74C69"/>
    <w:rsid w:val="00F82130"/>
    <w:rsid w:val="00F848AE"/>
    <w:rsid w:val="00F8768F"/>
    <w:rsid w:val="00FB5ECF"/>
    <w:rsid w:val="00FD6DAD"/>
    <w:rsid w:val="00FF1FF2"/>
    <w:rsid w:val="00FF6F52"/>
    <w:rsid w:val="09E9727A"/>
    <w:rsid w:val="1774FB1E"/>
    <w:rsid w:val="42D2B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ED5EA"/>
  <w15:chartTrackingRefBased/>
  <w15:docId w15:val="{4FA19A47-C2E9-44E4-9BDC-5E56B9006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312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5A88"/>
    <w:pPr>
      <w:ind w:left="720"/>
      <w:contextualSpacing/>
    </w:pPr>
  </w:style>
  <w:style w:type="character" w:styleId="Hyperlink">
    <w:name w:val="Hyperlink"/>
    <w:basedOn w:val="DefaultParagraphFont"/>
    <w:uiPriority w:val="99"/>
    <w:unhideWhenUsed/>
    <w:rsid w:val="00F05A88"/>
    <w:rPr>
      <w:color w:val="0563C1" w:themeColor="hyperlink"/>
      <w:u w:val="single"/>
    </w:rPr>
  </w:style>
  <w:style w:type="character" w:styleId="UnresolvedMention">
    <w:name w:val="Unresolved Mention"/>
    <w:basedOn w:val="DefaultParagraphFont"/>
    <w:uiPriority w:val="99"/>
    <w:semiHidden/>
    <w:unhideWhenUsed/>
    <w:rsid w:val="00F05A88"/>
    <w:rPr>
      <w:color w:val="605E5C"/>
      <w:shd w:val="clear" w:color="auto" w:fill="E1DFDD"/>
    </w:rPr>
  </w:style>
  <w:style w:type="paragraph" w:styleId="Revision">
    <w:name w:val="Revision"/>
    <w:hidden/>
    <w:uiPriority w:val="99"/>
    <w:semiHidden/>
    <w:rsid w:val="000B4430"/>
    <w:pPr>
      <w:spacing w:after="0" w:line="240" w:lineRule="auto"/>
    </w:pPr>
  </w:style>
  <w:style w:type="character" w:styleId="CommentReference">
    <w:name w:val="annotation reference"/>
    <w:basedOn w:val="DefaultParagraphFont"/>
    <w:uiPriority w:val="99"/>
    <w:semiHidden/>
    <w:unhideWhenUsed/>
    <w:rsid w:val="00DF2958"/>
    <w:rPr>
      <w:sz w:val="16"/>
      <w:szCs w:val="16"/>
    </w:rPr>
  </w:style>
  <w:style w:type="paragraph" w:styleId="CommentText">
    <w:name w:val="annotation text"/>
    <w:basedOn w:val="Normal"/>
    <w:link w:val="CommentTextChar"/>
    <w:uiPriority w:val="99"/>
    <w:unhideWhenUsed/>
    <w:rsid w:val="00DF2958"/>
    <w:pPr>
      <w:spacing w:line="240" w:lineRule="auto"/>
    </w:pPr>
    <w:rPr>
      <w:sz w:val="20"/>
      <w:szCs w:val="20"/>
    </w:rPr>
  </w:style>
  <w:style w:type="character" w:customStyle="1" w:styleId="CommentTextChar">
    <w:name w:val="Comment Text Char"/>
    <w:basedOn w:val="DefaultParagraphFont"/>
    <w:link w:val="CommentText"/>
    <w:uiPriority w:val="99"/>
    <w:rsid w:val="00DF2958"/>
    <w:rPr>
      <w:sz w:val="20"/>
      <w:szCs w:val="20"/>
    </w:rPr>
  </w:style>
  <w:style w:type="paragraph" w:styleId="CommentSubject">
    <w:name w:val="annotation subject"/>
    <w:basedOn w:val="CommentText"/>
    <w:next w:val="CommentText"/>
    <w:link w:val="CommentSubjectChar"/>
    <w:uiPriority w:val="99"/>
    <w:semiHidden/>
    <w:unhideWhenUsed/>
    <w:rsid w:val="00DF2958"/>
    <w:rPr>
      <w:b/>
      <w:bCs/>
    </w:rPr>
  </w:style>
  <w:style w:type="character" w:customStyle="1" w:styleId="CommentSubjectChar">
    <w:name w:val="Comment Subject Char"/>
    <w:basedOn w:val="CommentTextChar"/>
    <w:link w:val="CommentSubject"/>
    <w:uiPriority w:val="99"/>
    <w:semiHidden/>
    <w:rsid w:val="00DF295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AM.gov" TargetMode="External"/><Relationship Id="rId18" Type="http://schemas.openxmlformats.org/officeDocument/2006/relationships/hyperlink" Target="https://www.ecfr.gov/current/title-2/subtitle-A/chapter-I/part-182" TargetMode="Externa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s://www.ecfr.gov/current/title-2/subtitle-A/chapter-I/part-175"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ecfr.gov/current/title-2/subtitle-A/chapter-I/part-170" TargetMode="External"/><Relationship Id="rId20" Type="http://schemas.openxmlformats.org/officeDocument/2006/relationships/hyperlink" Target="https://www.ecfr.gov/current/title-2/subtitle-B/chapter-V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ecfr.gov/current/title-2/subtitle-A/chapter-I/part-2" TargetMode="External"/><Relationship Id="rId23" Type="http://schemas.openxmlformats.org/officeDocument/2006/relationships/hyperlink" Target="mailto:KigaliASGP@state.gov" TargetMode="External"/><Relationship Id="rId10" Type="http://schemas.openxmlformats.org/officeDocument/2006/relationships/hyperlink" Target="https://rw.usembassy.gov/embassy/kigali/grants/" TargetMode="External"/><Relationship Id="rId19" Type="http://schemas.openxmlformats.org/officeDocument/2006/relationships/hyperlink" Target="https://www.ecfr.gov/current/title-2/subtitle-A/chapter-I/part-183" TargetMode="External"/><Relationship Id="rId4" Type="http://schemas.openxmlformats.org/officeDocument/2006/relationships/customXml" Target="../customXml/item4.xml"/><Relationship Id="rId9" Type="http://schemas.openxmlformats.org/officeDocument/2006/relationships/hyperlink" Target="http://www.Grants.gov" TargetMode="External"/><Relationship Id="rId14" Type="http://schemas.openxmlformats.org/officeDocument/2006/relationships/hyperlink" Target="mailto:KigaliASGP@state.gov" TargetMode="External"/><Relationship Id="rId22" Type="http://schemas.openxmlformats.org/officeDocument/2006/relationships/hyperlink" Target="https://www.ecfr.gov/current/title-2/subtitle-A/chapter-II/part-2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53DBF5C4755443BA67CB4538AF8095" ma:contentTypeVersion="16" ma:contentTypeDescription="Create a new document." ma:contentTypeScope="" ma:versionID="c49dcb8df01ddec54af2c77febc89111">
  <xsd:schema xmlns:xsd="http://www.w3.org/2001/XMLSchema" xmlns:xs="http://www.w3.org/2001/XMLSchema" xmlns:p="http://schemas.microsoft.com/office/2006/metadata/properties" xmlns:ns2="1270bb36-7eec-4d57-9396-dabc07b5f42a" xmlns:ns3="23b2f933-0d04-420a-8f0f-2de698d0cef6" targetNamespace="http://schemas.microsoft.com/office/2006/metadata/properties" ma:root="true" ma:fieldsID="e20825a683f8d529ae0c71d1504f2073" ns2:_="" ns3:_="">
    <xsd:import namespace="1270bb36-7eec-4d57-9396-dabc07b5f42a"/>
    <xsd:import namespace="23b2f933-0d04-420a-8f0f-2de698d0ce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70bb36-7eec-4d57-9396-dabc07b5f4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b2f933-0d04-420a-8f0f-2de698d0cef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0e6a556-3a1d-40e4-b862-2a0118d4f057}" ma:internalName="TaxCatchAll" ma:showField="CatchAllData" ma:web="23b2f933-0d04-420a-8f0f-2de698d0c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70bb36-7eec-4d57-9396-dabc07b5f42a">
      <Terms xmlns="http://schemas.microsoft.com/office/infopath/2007/PartnerControls"/>
    </lcf76f155ced4ddcb4097134ff3c332f>
    <TaxCatchAll xmlns="23b2f933-0d04-420a-8f0f-2de698d0cef6" xsi:nil="true"/>
    <SharedWithUsers xmlns="23b2f933-0d04-420a-8f0f-2de698d0cef6">
      <UserInfo>
        <DisplayName>Bizimana, Festus X (Kigali)</DisplayName>
        <AccountId>13</AccountId>
        <AccountType/>
      </UserInfo>
      <UserInfo>
        <DisplayName>Goodman, Jake</DisplayName>
        <AccountId>1108</AccountId>
        <AccountType/>
      </UserInfo>
      <UserInfo>
        <DisplayName>Karia, Sona (Kigali)</DisplayName>
        <AccountId>1225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D2EEA-7729-4418-9CA4-2977294DF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70bb36-7eec-4d57-9396-dabc07b5f42a"/>
    <ds:schemaRef ds:uri="23b2f933-0d04-420a-8f0f-2de698d0c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7FBF55-ECFE-4123-AA9F-ED77CBBD7813}">
  <ds:schemaRefs>
    <ds:schemaRef ds:uri="http://schemas.microsoft.com/office/2006/metadata/properties"/>
    <ds:schemaRef ds:uri="http://schemas.microsoft.com/office/infopath/2007/PartnerControls"/>
    <ds:schemaRef ds:uri="1270bb36-7eec-4d57-9396-dabc07b5f42a"/>
    <ds:schemaRef ds:uri="23b2f933-0d04-420a-8f0f-2de698d0cef6"/>
  </ds:schemaRefs>
</ds:datastoreItem>
</file>

<file path=customXml/itemProps3.xml><?xml version="1.0" encoding="utf-8"?>
<ds:datastoreItem xmlns:ds="http://schemas.openxmlformats.org/officeDocument/2006/customXml" ds:itemID="{3F718E0F-E6DB-4CC5-9F71-F447243BBB2C}">
  <ds:schemaRefs>
    <ds:schemaRef ds:uri="http://schemas.microsoft.com/sharepoint/v3/contenttype/forms"/>
  </ds:schemaRefs>
</ds:datastoreItem>
</file>

<file path=customXml/itemProps4.xml><?xml version="1.0" encoding="utf-8"?>
<ds:datastoreItem xmlns:ds="http://schemas.openxmlformats.org/officeDocument/2006/customXml" ds:itemID="{664BFA0B-137D-4E3A-9BBC-AE449AC7A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13</Pages>
  <Words>3807</Words>
  <Characters>21703</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25460</CharactersWithSpaces>
  <SharedDoc>false</SharedDoc>
  <HLinks>
    <vt:vector size="144" baseType="variant">
      <vt:variant>
        <vt:i4>327736</vt:i4>
      </vt:variant>
      <vt:variant>
        <vt:i4>69</vt:i4>
      </vt:variant>
      <vt:variant>
        <vt:i4>0</vt:i4>
      </vt:variant>
      <vt:variant>
        <vt:i4>5</vt:i4>
      </vt:variant>
      <vt:variant>
        <vt:lpwstr>mailto:KigaliASGP@state.gov</vt:lpwstr>
      </vt:variant>
      <vt:variant>
        <vt:lpwstr/>
      </vt:variant>
      <vt:variant>
        <vt:i4>3080312</vt:i4>
      </vt:variant>
      <vt:variant>
        <vt:i4>66</vt:i4>
      </vt:variant>
      <vt:variant>
        <vt:i4>0</vt:i4>
      </vt:variant>
      <vt:variant>
        <vt:i4>5</vt:i4>
      </vt:variant>
      <vt:variant>
        <vt:lpwstr>https://www.ecfr.gov/current/title-2/subtitle-A/chapter-II/part-200</vt:lpwstr>
      </vt:variant>
      <vt:variant>
        <vt:lpwstr/>
      </vt:variant>
      <vt:variant>
        <vt:i4>3670077</vt:i4>
      </vt:variant>
      <vt:variant>
        <vt:i4>63</vt:i4>
      </vt:variant>
      <vt:variant>
        <vt:i4>0</vt:i4>
      </vt:variant>
      <vt:variant>
        <vt:i4>5</vt:i4>
      </vt:variant>
      <vt:variant>
        <vt:lpwstr>https://www.state.gov/about-us-office-of-the-procurement-executive/</vt:lpwstr>
      </vt:variant>
      <vt:variant>
        <vt:lpwstr/>
      </vt:variant>
      <vt:variant>
        <vt:i4>3145836</vt:i4>
      </vt:variant>
      <vt:variant>
        <vt:i4>60</vt:i4>
      </vt:variant>
      <vt:variant>
        <vt:i4>0</vt:i4>
      </vt:variant>
      <vt:variant>
        <vt:i4>5</vt:i4>
      </vt:variant>
      <vt:variant>
        <vt:lpwstr>https://www.ecfr.gov/current/title-2/subtitle-B/chapter-VI</vt:lpwstr>
      </vt:variant>
      <vt:variant>
        <vt:lpwstr/>
      </vt:variant>
      <vt:variant>
        <vt:i4>6357095</vt:i4>
      </vt:variant>
      <vt:variant>
        <vt:i4>57</vt:i4>
      </vt:variant>
      <vt:variant>
        <vt:i4>0</vt:i4>
      </vt:variant>
      <vt:variant>
        <vt:i4>5</vt:i4>
      </vt:variant>
      <vt:variant>
        <vt:lpwstr>https://www.ecfr.gov/current/title-2/subtitle-A/chapter-I/part-183</vt:lpwstr>
      </vt:variant>
      <vt:variant>
        <vt:lpwstr/>
      </vt:variant>
      <vt:variant>
        <vt:i4>6291559</vt:i4>
      </vt:variant>
      <vt:variant>
        <vt:i4>54</vt:i4>
      </vt:variant>
      <vt:variant>
        <vt:i4>0</vt:i4>
      </vt:variant>
      <vt:variant>
        <vt:i4>5</vt:i4>
      </vt:variant>
      <vt:variant>
        <vt:lpwstr>https://www.ecfr.gov/current/title-2/subtitle-A/chapter-I/part-182</vt:lpwstr>
      </vt:variant>
      <vt:variant>
        <vt:lpwstr/>
      </vt:variant>
      <vt:variant>
        <vt:i4>6750312</vt:i4>
      </vt:variant>
      <vt:variant>
        <vt:i4>51</vt:i4>
      </vt:variant>
      <vt:variant>
        <vt:i4>0</vt:i4>
      </vt:variant>
      <vt:variant>
        <vt:i4>5</vt:i4>
      </vt:variant>
      <vt:variant>
        <vt:lpwstr>https://www.ecfr.gov/current/title-2/subtitle-A/chapter-I/part-175</vt:lpwstr>
      </vt:variant>
      <vt:variant>
        <vt:lpwstr/>
      </vt:variant>
      <vt:variant>
        <vt:i4>6422632</vt:i4>
      </vt:variant>
      <vt:variant>
        <vt:i4>48</vt:i4>
      </vt:variant>
      <vt:variant>
        <vt:i4>0</vt:i4>
      </vt:variant>
      <vt:variant>
        <vt:i4>5</vt:i4>
      </vt:variant>
      <vt:variant>
        <vt:lpwstr>https://www.ecfr.gov/current/title-2/subtitle-A/chapter-I/part-170</vt:lpwstr>
      </vt:variant>
      <vt:variant>
        <vt:lpwstr/>
      </vt:variant>
      <vt:variant>
        <vt:i4>5308511</vt:i4>
      </vt:variant>
      <vt:variant>
        <vt:i4>45</vt:i4>
      </vt:variant>
      <vt:variant>
        <vt:i4>0</vt:i4>
      </vt:variant>
      <vt:variant>
        <vt:i4>5</vt:i4>
      </vt:variant>
      <vt:variant>
        <vt:lpwstr>https://www.ecfr.gov/current/title-2/subtitle-A/chapter-I/part-2</vt:lpwstr>
      </vt:variant>
      <vt:variant>
        <vt:lpwstr/>
      </vt:variant>
      <vt:variant>
        <vt:i4>327736</vt:i4>
      </vt:variant>
      <vt:variant>
        <vt:i4>42</vt:i4>
      </vt:variant>
      <vt:variant>
        <vt:i4>0</vt:i4>
      </vt:variant>
      <vt:variant>
        <vt:i4>5</vt:i4>
      </vt:variant>
      <vt:variant>
        <vt:lpwstr>mailto:KigaliASGP@state.gov</vt:lpwstr>
      </vt:variant>
      <vt:variant>
        <vt:lpwstr/>
      </vt:variant>
      <vt:variant>
        <vt:i4>2359408</vt:i4>
      </vt:variant>
      <vt:variant>
        <vt:i4>39</vt:i4>
      </vt:variant>
      <vt:variant>
        <vt:i4>0</vt:i4>
      </vt:variant>
      <vt:variant>
        <vt:i4>5</vt:i4>
      </vt:variant>
      <vt:variant>
        <vt:lpwstr>http://www.sam.gov/</vt:lpwstr>
      </vt:variant>
      <vt:variant>
        <vt:lpwstr/>
      </vt:variant>
      <vt:variant>
        <vt:i4>2359408</vt:i4>
      </vt:variant>
      <vt:variant>
        <vt:i4>36</vt:i4>
      </vt:variant>
      <vt:variant>
        <vt:i4>0</vt:i4>
      </vt:variant>
      <vt:variant>
        <vt:i4>5</vt:i4>
      </vt:variant>
      <vt:variant>
        <vt:lpwstr>http://www.sam.gov/</vt:lpwstr>
      </vt:variant>
      <vt:variant>
        <vt:lpwstr/>
      </vt:variant>
      <vt:variant>
        <vt:i4>2359408</vt:i4>
      </vt:variant>
      <vt:variant>
        <vt:i4>33</vt:i4>
      </vt:variant>
      <vt:variant>
        <vt:i4>0</vt:i4>
      </vt:variant>
      <vt:variant>
        <vt:i4>5</vt:i4>
      </vt:variant>
      <vt:variant>
        <vt:lpwstr>http://www.sam.gov/</vt:lpwstr>
      </vt:variant>
      <vt:variant>
        <vt:lpwstr/>
      </vt:variant>
      <vt:variant>
        <vt:i4>2359408</vt:i4>
      </vt:variant>
      <vt:variant>
        <vt:i4>30</vt:i4>
      </vt:variant>
      <vt:variant>
        <vt:i4>0</vt:i4>
      </vt:variant>
      <vt:variant>
        <vt:i4>5</vt:i4>
      </vt:variant>
      <vt:variant>
        <vt:lpwstr>http://www.sam.gov/</vt:lpwstr>
      </vt:variant>
      <vt:variant>
        <vt:lpwstr/>
      </vt:variant>
      <vt:variant>
        <vt:i4>2359408</vt:i4>
      </vt:variant>
      <vt:variant>
        <vt:i4>27</vt:i4>
      </vt:variant>
      <vt:variant>
        <vt:i4>0</vt:i4>
      </vt:variant>
      <vt:variant>
        <vt:i4>5</vt:i4>
      </vt:variant>
      <vt:variant>
        <vt:lpwstr>http://www.sam.gov/</vt:lpwstr>
      </vt:variant>
      <vt:variant>
        <vt:lpwstr/>
      </vt:variant>
      <vt:variant>
        <vt:i4>3997745</vt:i4>
      </vt:variant>
      <vt:variant>
        <vt:i4>24</vt:i4>
      </vt:variant>
      <vt:variant>
        <vt:i4>0</vt:i4>
      </vt:variant>
      <vt:variant>
        <vt:i4>5</vt:i4>
      </vt:variant>
      <vt:variant>
        <vt:lpwstr>https://eportal.nspa.nato.int/AC135Public/CageTool/home</vt:lpwstr>
      </vt:variant>
      <vt:variant>
        <vt:lpwstr/>
      </vt:variant>
      <vt:variant>
        <vt:i4>2359408</vt:i4>
      </vt:variant>
      <vt:variant>
        <vt:i4>21</vt:i4>
      </vt:variant>
      <vt:variant>
        <vt:i4>0</vt:i4>
      </vt:variant>
      <vt:variant>
        <vt:i4>5</vt:i4>
      </vt:variant>
      <vt:variant>
        <vt:lpwstr>http://www.sam.gov/</vt:lpwstr>
      </vt:variant>
      <vt:variant>
        <vt:lpwstr/>
      </vt:variant>
      <vt:variant>
        <vt:i4>2359408</vt:i4>
      </vt:variant>
      <vt:variant>
        <vt:i4>18</vt:i4>
      </vt:variant>
      <vt:variant>
        <vt:i4>0</vt:i4>
      </vt:variant>
      <vt:variant>
        <vt:i4>5</vt:i4>
      </vt:variant>
      <vt:variant>
        <vt:lpwstr>http://www.sam.gov/</vt:lpwstr>
      </vt:variant>
      <vt:variant>
        <vt:lpwstr/>
      </vt:variant>
      <vt:variant>
        <vt:i4>2359408</vt:i4>
      </vt:variant>
      <vt:variant>
        <vt:i4>15</vt:i4>
      </vt:variant>
      <vt:variant>
        <vt:i4>0</vt:i4>
      </vt:variant>
      <vt:variant>
        <vt:i4>5</vt:i4>
      </vt:variant>
      <vt:variant>
        <vt:lpwstr>http://www.sam.gov/</vt:lpwstr>
      </vt:variant>
      <vt:variant>
        <vt:lpwstr/>
      </vt:variant>
      <vt:variant>
        <vt:i4>2359408</vt:i4>
      </vt:variant>
      <vt:variant>
        <vt:i4>12</vt:i4>
      </vt:variant>
      <vt:variant>
        <vt:i4>0</vt:i4>
      </vt:variant>
      <vt:variant>
        <vt:i4>5</vt:i4>
      </vt:variant>
      <vt:variant>
        <vt:lpwstr>http://www.sam.gov/</vt:lpwstr>
      </vt:variant>
      <vt:variant>
        <vt:lpwstr/>
      </vt:variant>
      <vt:variant>
        <vt:i4>3604526</vt:i4>
      </vt:variant>
      <vt:variant>
        <vt:i4>9</vt:i4>
      </vt:variant>
      <vt:variant>
        <vt:i4>0</vt:i4>
      </vt:variant>
      <vt:variant>
        <vt:i4>5</vt:i4>
      </vt:variant>
      <vt:variant>
        <vt:lpwstr>http://www.grants.gov/</vt:lpwstr>
      </vt:variant>
      <vt:variant>
        <vt:lpwstr/>
      </vt:variant>
      <vt:variant>
        <vt:i4>3604526</vt:i4>
      </vt:variant>
      <vt:variant>
        <vt:i4>6</vt:i4>
      </vt:variant>
      <vt:variant>
        <vt:i4>0</vt:i4>
      </vt:variant>
      <vt:variant>
        <vt:i4>5</vt:i4>
      </vt:variant>
      <vt:variant>
        <vt:lpwstr>http://www.grants.gov/</vt:lpwstr>
      </vt:variant>
      <vt:variant>
        <vt:lpwstr/>
      </vt:variant>
      <vt:variant>
        <vt:i4>2228285</vt:i4>
      </vt:variant>
      <vt:variant>
        <vt:i4>3</vt:i4>
      </vt:variant>
      <vt:variant>
        <vt:i4>0</vt:i4>
      </vt:variant>
      <vt:variant>
        <vt:i4>5</vt:i4>
      </vt:variant>
      <vt:variant>
        <vt:lpwstr>https://rw.usembassy.gov/embassy/kigali/grants/</vt:lpwstr>
      </vt:variant>
      <vt:variant>
        <vt:lpwstr/>
      </vt:variant>
      <vt:variant>
        <vt:i4>3604526</vt:i4>
      </vt:variant>
      <vt:variant>
        <vt:i4>0</vt:i4>
      </vt:variant>
      <vt:variant>
        <vt:i4>0</vt:i4>
      </vt:variant>
      <vt:variant>
        <vt:i4>5</vt:i4>
      </vt:variant>
      <vt:variant>
        <vt:lpwstr>http://www.grants.gov/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Bizimana, Festus X (Kigali)</dc:creator>
  <cp:keywords/>
  <dc:description/>
  <cp:lastModifiedBy>Karia, Sona (Kigali)</cp:lastModifiedBy>
  <cp:revision>29</cp:revision>
  <cp:lastPrinted>2023-08-17T10:13:00Z</cp:lastPrinted>
  <dcterms:created xsi:type="dcterms:W3CDTF">2024-06-24T08:47:00Z</dcterms:created>
  <dcterms:modified xsi:type="dcterms:W3CDTF">2024-06-25T12:29:00Z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2023-08-09T15:57:40Z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6814ddf3-0261-4217-9546-5c23345c85ce</vt:lpwstr>
  </property>
  <property fmtid="{D5CDD505-2E9C-101B-9397-08002B2CF9AE}" pid="8" name="MSIP_Label_1665d9ee-429a-4d5f-97cc-cfb56e044a6e_ContentBits">
    <vt:lpwstr>0</vt:lpwstr>
  </property>
  <property fmtid="{D5CDD505-2E9C-101B-9397-08002B2CF9AE}" pid="9" name="ContentTypeId">
    <vt:lpwstr>0x0101003253DBF5C4755443BA67CB4538AF8095</vt:lpwstr>
  </property>
  <property fmtid="{D5CDD505-2E9C-101B-9397-08002B2CF9AE}" pid="10" name="MediaServiceImageTags">
    <vt:lpwstr/>
  </property>
</Properties>
</file>