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23CF34C8" w:rsidR="000A279C" w:rsidRPr="008D2408"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8D2408">
        <w:rPr>
          <w:rFonts w:ascii="Times New Roman" w:eastAsia="Times New Roman" w:hAnsi="Times New Roman"/>
          <w:b/>
          <w:szCs w:val="24"/>
        </w:rPr>
        <w:t xml:space="preserve">with </w:t>
      </w:r>
      <w:r w:rsidR="008D2408" w:rsidRPr="00A85B8B">
        <w:rPr>
          <w:rFonts w:ascii="Times New Roman" w:eastAsia="Times New Roman" w:hAnsi="Times New Roman"/>
          <w:b/>
          <w:szCs w:val="24"/>
          <w:lang w:val="en-US"/>
        </w:rPr>
        <w:t>Great Lakes-Northern Forest 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0331CA7F" w14:textId="2DB1DB27" w:rsidR="0005092E" w:rsidRPr="00A85B8B" w:rsidRDefault="00005933" w:rsidP="00005933">
      <w:pPr>
        <w:pStyle w:val="Heading1"/>
        <w:rPr>
          <w:rFonts w:ascii="Times New Roman" w:hAnsi="Times New Roman"/>
          <w:bCs/>
          <w:color w:val="00B050"/>
          <w:szCs w:val="24"/>
        </w:rPr>
      </w:pPr>
      <w:r w:rsidRPr="00005933">
        <w:rPr>
          <w:rFonts w:ascii="Times New Roman" w:hAnsi="Times New Roman"/>
          <w:bCs/>
          <w:szCs w:val="24"/>
        </w:rPr>
        <w:t xml:space="preserve">Project Title: </w:t>
      </w:r>
      <w:r w:rsidR="00320A84" w:rsidRPr="00A85B8B">
        <w:rPr>
          <w:rFonts w:ascii="Times New Roman" w:hAnsi="Times New Roman"/>
          <w:b w:val="0"/>
          <w:szCs w:val="24"/>
        </w:rPr>
        <w:t>Adaptive prairie restoration to mitigate the impacts of invasive plants in the Midwest</w:t>
      </w:r>
    </w:p>
    <w:p w14:paraId="283229E7" w14:textId="77777777" w:rsidR="0005092E" w:rsidRPr="00A85B8B" w:rsidRDefault="0005092E" w:rsidP="006C0ADD">
      <w:pPr>
        <w:pStyle w:val="Heading1"/>
        <w:rPr>
          <w:rFonts w:ascii="Times New Roman" w:hAnsi="Times New Roman"/>
          <w:szCs w:val="24"/>
          <w:u w:val="single"/>
        </w:rPr>
      </w:pPr>
      <w:r w:rsidRPr="00A85B8B">
        <w:rPr>
          <w:rFonts w:ascii="Times New Roman" w:hAnsi="Times New Roman"/>
          <w:szCs w:val="24"/>
          <w:u w:val="single"/>
        </w:rPr>
        <w:t xml:space="preserve">Funding Opportunity Description </w:t>
      </w:r>
    </w:p>
    <w:p w14:paraId="79BC240D" w14:textId="04CE743D" w:rsidR="002B3464" w:rsidRDefault="002B3464" w:rsidP="002B3464">
      <w:pPr>
        <w:pStyle w:val="NormalWeb"/>
        <w:tabs>
          <w:tab w:val="left" w:pos="9360"/>
        </w:tabs>
        <w:rPr>
          <w:color w:val="222222"/>
          <w:lang w:eastAsia="x-none"/>
        </w:rPr>
      </w:pPr>
      <w:r w:rsidRPr="00A85B8B">
        <w:rPr>
          <w:color w:val="222222"/>
          <w:lang w:eastAsia="x-none"/>
        </w:rPr>
        <w:t xml:space="preserve">This Notice of Funding Opportunity (NOFO) is for a U.S. Geological Survey (USGS) National and Regional Climate Adaptation Science Center (NRCASC) competitive research </w:t>
      </w:r>
      <w:r w:rsidR="00A803A2" w:rsidRPr="00A85B8B">
        <w:rPr>
          <w:color w:val="222222"/>
          <w:lang w:eastAsia="x-none"/>
        </w:rPr>
        <w:t xml:space="preserve">financial assistance </w:t>
      </w:r>
      <w:r w:rsidRPr="00A85B8B">
        <w:rPr>
          <w:color w:val="222222"/>
          <w:lang w:eastAsia="x-none"/>
        </w:rPr>
        <w:t>award to a CESU partner.</w:t>
      </w:r>
    </w:p>
    <w:p w14:paraId="25CDFE7E" w14:textId="77777777" w:rsidR="00A16E20" w:rsidRPr="00F548F3" w:rsidRDefault="00A16E20" w:rsidP="00A16E20">
      <w:pPr>
        <w:spacing w:after="160"/>
      </w:pPr>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41BFF0E5" w14:textId="77777777" w:rsidR="002B3464" w:rsidRPr="00A85B8B" w:rsidRDefault="002B3464" w:rsidP="002B3464">
      <w:pPr>
        <w:pStyle w:val="NormalWeb"/>
        <w:tabs>
          <w:tab w:val="left" w:pos="9360"/>
        </w:tabs>
        <w:rPr>
          <w:lang w:eastAsia="x-none"/>
        </w:rPr>
      </w:pPr>
      <w:r w:rsidRPr="00A85B8B">
        <w:rPr>
          <w:lang w:eastAsia="x-none"/>
        </w:rPr>
        <w:t>The NRCASC program provides rigorous science and transparent communication) (EO 14303- Restoring Gold Standard Science (May 23, 2025)/SO 3441-Implementing the Requirements of Executive Order 14303, Restoring Gold Standard Science, May 23, 2025 (August 29, 2025) that advances administration and departmental priorities on wildfire science, (EO 14308- Empowering Commonsense Wildfire Prevention and Response (June 12, 2025)/SO 3443-Elevating and Unifying DOI's Wildland Fire Management Program (September 10, 2025), hazard and risk assessments that enhance local preparedness (EO 14239- Achieving Efficiency Through State and Local Preparedness (March 18, 2025), the development of Alaska’s resource potential (EO 14153- Unleashing Alaska's Extraordinary Resource Potential (January 20, 2025)/SO 3422- Unleashing Alaska's Extraordinary Resource Potential (February 3, 2025), American energy potential EO 14154- Unleashing American Energy (January 20, 2025)/SO 3418-Unleashing American Energy (February 3, 2025)/SO 3417-Addressing the National Energy Emergency (February 3, 2025)/SO 3438-Managing Federal Energy Resources and Protecting the Environment (August 1, 2025), the strategic use of Artificial Intelligence SO 3444-Leading Interior’s Path to Artificial Intelligence Transformation (September 17, 2025), and natural resource stewardship that balances the needs of ecosystems, communities, and the economy (EO 14313-Establishing the President’s Make America Beautiful Again Commission (July 3, 2025), EO 14225-Immediate Expansion of American Timber Production (March 1, 2025).</w:t>
      </w:r>
    </w:p>
    <w:p w14:paraId="6AFCDA18" w14:textId="77777777" w:rsidR="001D541B" w:rsidRPr="006C131E" w:rsidRDefault="002B3464" w:rsidP="002B3464">
      <w:pPr>
        <w:pStyle w:val="NormalWeb"/>
        <w:tabs>
          <w:tab w:val="left" w:pos="9360"/>
        </w:tabs>
        <w:spacing w:before="0" w:beforeAutospacing="0" w:after="0" w:afterAutospacing="0"/>
      </w:pPr>
      <w:r w:rsidRPr="00A85B8B">
        <w:rPr>
          <w:color w:val="222222"/>
          <w:lang w:eastAsia="x-none"/>
        </w:rPr>
        <w:t xml:space="preserve">Prairies are vital to the Midwest’s cultural heritage and rural economies. They provide habitat for diverse wildlife, including birds, pollinators, and the iconic American bison; support hunting, fishing, and birdwatching; and sustain clean water and soils that enhance the productivity of surrounding farmland. But land-use change, wildfire, drought, and invasive species have damaged prairies across the region. Invasive plants are particularly hard to manage, as they </w:t>
      </w:r>
      <w:r w:rsidRPr="00A85B8B">
        <w:rPr>
          <w:color w:val="222222"/>
          <w:lang w:eastAsia="x-none"/>
        </w:rPr>
        <w:lastRenderedPageBreak/>
        <w:t xml:space="preserve">thrive after disturbances and outcompete native plants, making conventional management strategies less effective. To learn which management actions are most effective under different weather conditions, this project will leverage an unprecedented database from the Prairie Reconstruction Initiative (PRI), a multi-agency partnership managed by the U.S. Fish and Wildlife Service. Since 2012, PRI has been developing a comprehensive and ever-growing database of monitoring and management information from 160 locations across several Midwest states. The database includes planting details, dates, locations, and post-restoration monitoring inventories of established plant species, including the most prevalent invasives. Importantly, it also includes records of past management actions (e.g., herbicide, prescribed fire) and when they </w:t>
      </w:r>
      <w:r w:rsidRPr="006C131E">
        <w:rPr>
          <w:lang w:eastAsia="x-none"/>
        </w:rPr>
        <w:t xml:space="preserve">occurred. By using the database to identify effective strategies, findings from this project will help managers adaptively manage midwestern prairies in the face of plant invasions and weather disturbances. </w:t>
      </w:r>
      <w:r w:rsidR="005E453A" w:rsidRPr="006C131E">
        <w:t>This work supports</w:t>
      </w:r>
      <w:r w:rsidR="001D541B" w:rsidRPr="006C131E">
        <w:t>:</w:t>
      </w:r>
    </w:p>
    <w:p w14:paraId="1990BA6B" w14:textId="2E68CF3B" w:rsidR="001D541B" w:rsidRPr="006C131E" w:rsidRDefault="005E453A" w:rsidP="001D541B">
      <w:pPr>
        <w:pStyle w:val="NormalWeb"/>
        <w:numPr>
          <w:ilvl w:val="0"/>
          <w:numId w:val="21"/>
        </w:numPr>
        <w:tabs>
          <w:tab w:val="left" w:pos="9360"/>
        </w:tabs>
        <w:spacing w:before="0" w:beforeAutospacing="0" w:after="0" w:afterAutospacing="0"/>
        <w:rPr>
          <w:rFonts w:eastAsia="TimesNewRoman"/>
          <w:bCs/>
          <w:i/>
          <w:iCs/>
        </w:rPr>
      </w:pPr>
      <w:r w:rsidRPr="006C131E">
        <w:t xml:space="preserve">EO 14313 - Establishing the President's Make America Beautiful Again Commission (July 3, 2025);  </w:t>
      </w:r>
    </w:p>
    <w:p w14:paraId="3E0538BD" w14:textId="05E2C807" w:rsidR="001D541B" w:rsidRPr="006C131E" w:rsidRDefault="005E453A" w:rsidP="001D541B">
      <w:pPr>
        <w:pStyle w:val="NormalWeb"/>
        <w:numPr>
          <w:ilvl w:val="0"/>
          <w:numId w:val="21"/>
        </w:numPr>
        <w:tabs>
          <w:tab w:val="left" w:pos="9360"/>
        </w:tabs>
        <w:spacing w:before="0" w:beforeAutospacing="0" w:after="0" w:afterAutospacing="0"/>
        <w:rPr>
          <w:rFonts w:eastAsia="TimesNewRoman"/>
          <w:bCs/>
          <w:i/>
          <w:iCs/>
        </w:rPr>
      </w:pPr>
      <w:r w:rsidRPr="006C131E">
        <w:t xml:space="preserve">SO 3447 -Expanding Hunting and Fishing Access, Removing Unnecessary Barriers, and Ensuring Consistency Across the Department of the Interior Lands and Waters (January 7, 2026) by advancing science-based natural resource conservation and strengthening the capacity of agencies and communities to safeguard vulnerable ecosystems from biological degradation, including the preservation of recreational opportunities. </w:t>
      </w:r>
    </w:p>
    <w:p w14:paraId="2569F446" w14:textId="48424486" w:rsidR="001D541B" w:rsidRPr="006C131E" w:rsidRDefault="005E453A" w:rsidP="001D541B">
      <w:pPr>
        <w:pStyle w:val="NormalWeb"/>
        <w:numPr>
          <w:ilvl w:val="0"/>
          <w:numId w:val="21"/>
        </w:numPr>
        <w:tabs>
          <w:tab w:val="left" w:pos="9360"/>
        </w:tabs>
        <w:spacing w:before="0" w:beforeAutospacing="0" w:after="0" w:afterAutospacing="0"/>
        <w:rPr>
          <w:rFonts w:eastAsia="TimesNewRoman"/>
          <w:bCs/>
          <w:i/>
          <w:iCs/>
        </w:rPr>
      </w:pPr>
      <w:r w:rsidRPr="006C131E">
        <w:t xml:space="preserve">EO 14239 -Achieving Efficiency Through State and Local Preparedness (March 19, 2025) by helping state and local practitioners mitigate invasive species-associated hazards, such as the increased risk of wildfire caused by invasive grasses. </w:t>
      </w:r>
    </w:p>
    <w:p w14:paraId="7A8B64C7" w14:textId="0B262DA8" w:rsidR="00A803A2" w:rsidRPr="006C131E" w:rsidRDefault="005E453A" w:rsidP="00A90E11">
      <w:pPr>
        <w:pStyle w:val="NormalWeb"/>
        <w:numPr>
          <w:ilvl w:val="0"/>
          <w:numId w:val="21"/>
        </w:numPr>
        <w:tabs>
          <w:tab w:val="left" w:pos="9360"/>
        </w:tabs>
        <w:spacing w:before="0" w:beforeAutospacing="0" w:after="0" w:afterAutospacing="0"/>
        <w:rPr>
          <w:rFonts w:eastAsia="TimesNewRoman"/>
          <w:bCs/>
          <w:i/>
          <w:iCs/>
        </w:rPr>
      </w:pPr>
      <w:r w:rsidRPr="006C131E">
        <w:t>EO 14303 -Restoring Gold Standard Science (May 23, 2025) and SO 3441 -Implementing the Requirements of EO 14303, Restoring Gold Standard Science (August 29, 2025 ) by strengthening American leadership in adaptation science and providing DOI with an opportunity to conduct new research on an untapped database.</w:t>
      </w:r>
      <w:r w:rsidR="00690553" w:rsidRPr="006C131E">
        <w:rPr>
          <w:rFonts w:eastAsia="TimesNewRoman"/>
          <w:b/>
        </w:rPr>
        <w:t xml:space="preserve"> </w:t>
      </w:r>
    </w:p>
    <w:p w14:paraId="397CB2CF" w14:textId="77777777" w:rsidR="00A803A2" w:rsidRPr="006C131E" w:rsidRDefault="00A803A2" w:rsidP="002B3464">
      <w:pPr>
        <w:pStyle w:val="NormalWeb"/>
        <w:tabs>
          <w:tab w:val="left" w:pos="9360"/>
        </w:tabs>
        <w:spacing w:before="0" w:beforeAutospacing="0" w:after="0" w:afterAutospacing="0"/>
        <w:rPr>
          <w:rFonts w:eastAsia="TimesNewRoman"/>
          <w:bCs/>
          <w:i/>
          <w:iCs/>
        </w:rPr>
      </w:pPr>
    </w:p>
    <w:p w14:paraId="50A61410" w14:textId="77777777" w:rsidR="00A803A2" w:rsidRPr="006C131E" w:rsidRDefault="00A803A2" w:rsidP="00A803A2">
      <w:pPr>
        <w:pStyle w:val="NormalWeb"/>
        <w:tabs>
          <w:tab w:val="left" w:pos="9360"/>
        </w:tabs>
        <w:spacing w:before="0" w:beforeAutospacing="0" w:after="0" w:afterAutospacing="0"/>
        <w:rPr>
          <w:rFonts w:eastAsia="TimesNewRoman"/>
          <w:b/>
        </w:rPr>
      </w:pPr>
      <w:r w:rsidRPr="006C131E">
        <w:rPr>
          <w:rFonts w:eastAsia="TimesNewRoman"/>
          <w:b/>
          <w:i/>
        </w:rPr>
        <w:t>Research Objectives</w:t>
      </w:r>
      <w:r w:rsidRPr="006C131E">
        <w:rPr>
          <w:rFonts w:eastAsia="TimesNewRoman"/>
          <w:b/>
        </w:rPr>
        <w:t>:</w:t>
      </w:r>
    </w:p>
    <w:p w14:paraId="0E5C87B3" w14:textId="77777777" w:rsidR="00A803A2" w:rsidRPr="006C131E" w:rsidRDefault="00A803A2" w:rsidP="00A803A2">
      <w:pPr>
        <w:widowControl w:val="0"/>
        <w:numPr>
          <w:ilvl w:val="0"/>
          <w:numId w:val="16"/>
        </w:numPr>
        <w:rPr>
          <w:rFonts w:eastAsia="TimesNewRoman"/>
        </w:rPr>
      </w:pPr>
      <w:r w:rsidRPr="006C131E">
        <w:rPr>
          <w:rFonts w:eastAsia="TimesNewRoman"/>
        </w:rPr>
        <w:t>Statistically analyze how early establishment of plant species in prairie restorations is affected by weather conditions</w:t>
      </w:r>
    </w:p>
    <w:p w14:paraId="0ECEA85C" w14:textId="77777777" w:rsidR="00A803A2" w:rsidRPr="00A85B8B" w:rsidRDefault="00A803A2" w:rsidP="00A803A2">
      <w:pPr>
        <w:widowControl w:val="0"/>
        <w:numPr>
          <w:ilvl w:val="0"/>
          <w:numId w:val="16"/>
        </w:numPr>
        <w:rPr>
          <w:rFonts w:eastAsia="TimesNewRoman"/>
        </w:rPr>
      </w:pPr>
      <w:r w:rsidRPr="006C131E">
        <w:rPr>
          <w:rFonts w:eastAsia="TimesNewRoman"/>
        </w:rPr>
        <w:t>Statisticall</w:t>
      </w:r>
      <w:r w:rsidRPr="00A85B8B">
        <w:rPr>
          <w:rFonts w:eastAsia="TimesNewRoman"/>
        </w:rPr>
        <w:t xml:space="preserve">y analyze how weather conditions, characteristics of restored plant communities, and management interventions influence invasion </w:t>
      </w:r>
    </w:p>
    <w:p w14:paraId="291D8C18" w14:textId="77777777" w:rsidR="00A803A2" w:rsidRPr="00A85B8B" w:rsidRDefault="00A803A2" w:rsidP="00A803A2">
      <w:pPr>
        <w:widowControl w:val="0"/>
        <w:numPr>
          <w:ilvl w:val="0"/>
          <w:numId w:val="16"/>
        </w:numPr>
        <w:rPr>
          <w:rFonts w:eastAsia="TimesNewRoman"/>
        </w:rPr>
      </w:pPr>
      <w:r w:rsidRPr="00A85B8B">
        <w:rPr>
          <w:rFonts w:eastAsia="TimesNewRoman"/>
        </w:rPr>
        <w:t>Participate in structured discussions with PRI partners to refine restoration objectives under future (weather and invasion) scenarios and develop climate-informed management guidance</w:t>
      </w:r>
    </w:p>
    <w:p w14:paraId="6D9430CF" w14:textId="77777777" w:rsidR="00A803A2" w:rsidRPr="00A85B8B" w:rsidRDefault="00A803A2" w:rsidP="00A803A2">
      <w:pPr>
        <w:widowControl w:val="0"/>
        <w:numPr>
          <w:ilvl w:val="0"/>
          <w:numId w:val="16"/>
        </w:numPr>
        <w:rPr>
          <w:rFonts w:eastAsia="TimesNewRoman"/>
          <w:color w:val="C00000"/>
        </w:rPr>
      </w:pPr>
      <w:r w:rsidRPr="00A85B8B">
        <w:rPr>
          <w:rFonts w:eastAsia="TimesNewRoman"/>
        </w:rPr>
        <w:t xml:space="preserve">Identify opportunities for the PRI database and associated monitoring to serve as an early warning system for restoration managers to respond to climate change </w:t>
      </w:r>
      <w:r w:rsidRPr="00A85B8B">
        <w:rPr>
          <w:rFonts w:eastAsia="TimesNewRoman"/>
          <w:lang w:eastAsia="ar-SA"/>
        </w:rPr>
        <w:tab/>
      </w:r>
    </w:p>
    <w:p w14:paraId="795D11F3" w14:textId="77777777" w:rsidR="007B132F" w:rsidRPr="00A85B8B" w:rsidRDefault="007B132F" w:rsidP="00AA220B">
      <w:pPr>
        <w:widowControl w:val="0"/>
        <w:rPr>
          <w:rFonts w:eastAsia="TimesNewRoman"/>
          <w:lang w:eastAsia="ar-SA"/>
        </w:rPr>
      </w:pPr>
      <w:r w:rsidRPr="00A85B8B">
        <w:rPr>
          <w:rFonts w:eastAsia="TimesNewRoman"/>
          <w:lang w:eastAsia="ar-SA"/>
        </w:rPr>
        <w:tab/>
      </w:r>
    </w:p>
    <w:p w14:paraId="1545AFE1" w14:textId="4B213EEC" w:rsidR="00C47334" w:rsidRPr="00A85B8B" w:rsidRDefault="002B0C5F" w:rsidP="007F068E">
      <w:r w:rsidRPr="00A85B8B">
        <w:t>Recipients are encouraged to prioritize projects in support of the celebration of America’s 250</w:t>
      </w:r>
      <w:r w:rsidRPr="00A85B8B">
        <w:rPr>
          <w:vertAlign w:val="superscript"/>
        </w:rPr>
        <w:t>th</w:t>
      </w:r>
      <w:r w:rsidRPr="00A85B8B">
        <w:t xml:space="preserve"> birthday (American250). This may include, but is not limited to, preservation 2 planning, interpretation public engagement, and rehabilitation projects that recognize and honor the nation’s founding, history, and cultural heritage.</w:t>
      </w:r>
    </w:p>
    <w:p w14:paraId="199A292B" w14:textId="77777777" w:rsidR="00C47334" w:rsidRPr="00A85B8B" w:rsidRDefault="00C47334" w:rsidP="007F068E">
      <w:pPr>
        <w:rPr>
          <w:b/>
          <w:bCs/>
          <w:u w:val="single"/>
        </w:rPr>
      </w:pPr>
    </w:p>
    <w:p w14:paraId="0286826E" w14:textId="2D7917FE" w:rsidR="007F068E" w:rsidRPr="00A85B8B" w:rsidRDefault="007F068E" w:rsidP="007F068E">
      <w:pPr>
        <w:rPr>
          <w:b/>
          <w:bCs/>
          <w:u w:val="single"/>
        </w:rPr>
      </w:pPr>
      <w:r w:rsidRPr="00A85B8B">
        <w:rPr>
          <w:b/>
          <w:bCs/>
          <w:u w:val="single"/>
        </w:rPr>
        <w:t>Award information</w:t>
      </w:r>
    </w:p>
    <w:p w14:paraId="0CD9B582" w14:textId="77777777" w:rsidR="008F28CF" w:rsidRPr="00A85B8B" w:rsidRDefault="008F28CF" w:rsidP="008F28CF">
      <w:pPr>
        <w:rPr>
          <w:iCs/>
          <w:color w:val="000000"/>
        </w:rPr>
      </w:pPr>
    </w:p>
    <w:p w14:paraId="7B270190" w14:textId="1B2245BA" w:rsidR="008F28CF" w:rsidRDefault="008F28CF" w:rsidP="008F28CF">
      <w:pPr>
        <w:rPr>
          <w:iCs/>
          <w:color w:val="000000"/>
        </w:rPr>
      </w:pPr>
      <w:r w:rsidRPr="00A85B8B">
        <w:rPr>
          <w:iCs/>
          <w:color w:val="000000"/>
        </w:rPr>
        <w:t>The award instrument for this project is a cooperative agreement.</w:t>
      </w:r>
      <w:r>
        <w:rPr>
          <w:iCs/>
          <w:color w:val="000000"/>
        </w:rPr>
        <w:t xml:space="preserve"> </w:t>
      </w:r>
    </w:p>
    <w:p w14:paraId="65502AE2" w14:textId="77777777" w:rsidR="00CD2CA5" w:rsidRPr="0076596C" w:rsidRDefault="00CD2CA5" w:rsidP="007F068E">
      <w:pPr>
        <w:rPr>
          <w:b/>
          <w:bCs/>
        </w:rPr>
      </w:pPr>
    </w:p>
    <w:p w14:paraId="17D1F9CD" w14:textId="163E98E9" w:rsidR="00273829" w:rsidRDefault="00273829" w:rsidP="0011764A">
      <w:pPr>
        <w:contextualSpacing/>
        <w:rPr>
          <w:rFonts w:eastAsia="Calibri"/>
        </w:rPr>
      </w:pPr>
      <w:r>
        <w:rPr>
          <w:rFonts w:eastAsia="Calibri"/>
        </w:rPr>
        <w:t>It is anticipated that one award will be made for</w:t>
      </w:r>
      <w:r w:rsidR="00461BAF">
        <w:rPr>
          <w:rFonts w:eastAsia="Calibri"/>
        </w:rPr>
        <w:t xml:space="preserve"> a</w:t>
      </w:r>
      <w:r>
        <w:rPr>
          <w:rFonts w:eastAsia="Calibri"/>
        </w:rPr>
        <w:t xml:space="preserve"> t</w:t>
      </w:r>
      <w:r w:rsidR="00495B40">
        <w:rPr>
          <w:rFonts w:eastAsia="Calibri"/>
        </w:rPr>
        <w:t>wo</w:t>
      </w:r>
      <w:r w:rsidR="00461BAF">
        <w:rPr>
          <w:rFonts w:eastAsia="Calibri"/>
        </w:rPr>
        <w:t>-year budget period</w:t>
      </w:r>
      <w:r>
        <w:rPr>
          <w:rFonts w:eastAsia="Calibri"/>
        </w:rPr>
        <w:t>.  The total estimated funding for this project is $</w:t>
      </w:r>
      <w:r w:rsidR="00495B40">
        <w:rPr>
          <w:rFonts w:eastAsia="Calibri"/>
        </w:rPr>
        <w:t>370,000</w:t>
      </w:r>
      <w:r>
        <w:rPr>
          <w:rFonts w:eastAsia="Calibri"/>
        </w:rPr>
        <w:t>.  Funds will be fully obligated at time of award.</w:t>
      </w:r>
      <w:r w:rsidR="004148FF">
        <w:rPr>
          <w:rFonts w:eastAsia="Calibri"/>
        </w:rPr>
        <w:t xml:space="preserve"> The recipient should submit the proposal</w:t>
      </w:r>
      <w:r w:rsidR="006426C8">
        <w:rPr>
          <w:rFonts w:eastAsia="Calibri"/>
        </w:rPr>
        <w:t xml:space="preserve"> and budget with annual budget breakdown</w:t>
      </w:r>
      <w:r w:rsidR="004148FF">
        <w:rPr>
          <w:rFonts w:eastAsia="Calibri"/>
        </w:rPr>
        <w:t xml:space="preserve"> to reflect the </w:t>
      </w:r>
      <w:r w:rsidR="00BC6C58">
        <w:rPr>
          <w:rFonts w:eastAsia="Calibri"/>
        </w:rPr>
        <w:t xml:space="preserve">full </w:t>
      </w:r>
      <w:r w:rsidR="00495B40">
        <w:rPr>
          <w:rFonts w:eastAsia="Calibri"/>
        </w:rPr>
        <w:t>2</w:t>
      </w:r>
      <w:r w:rsidR="008974DB">
        <w:rPr>
          <w:rFonts w:eastAsia="Calibri"/>
        </w:rPr>
        <w:t>-year</w:t>
      </w:r>
      <w:r w:rsidR="004148FF">
        <w:rPr>
          <w:rFonts w:eastAsia="Calibri"/>
        </w:rPr>
        <w:t xml:space="preserve"> project period.</w:t>
      </w:r>
    </w:p>
    <w:p w14:paraId="339E0B9A" w14:textId="77777777" w:rsidR="00495B40" w:rsidRDefault="00495B40" w:rsidP="007F068E">
      <w:pPr>
        <w:rPr>
          <w:b/>
          <w:u w:val="single"/>
        </w:rPr>
      </w:pPr>
    </w:p>
    <w:p w14:paraId="16782C70" w14:textId="62BE24FE"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2ADB178A" w14:textId="10433BA1" w:rsidR="0011764A" w:rsidRPr="00495B40" w:rsidRDefault="0011764A" w:rsidP="0011764A">
      <w:pPr>
        <w:rPr>
          <w:b/>
          <w:bCs/>
        </w:rPr>
      </w:pPr>
      <w:r w:rsidRPr="0076596C">
        <w:t xml:space="preserve">This financial assistance opportunity is being issued under a CESU Program. CESU’s are partnerships that provide research, technical assistance, and education. Eligible recipients must be a participating partner of </w:t>
      </w:r>
      <w:r w:rsidR="00495B40">
        <w:t>th</w:t>
      </w:r>
      <w:r w:rsidR="00495B40" w:rsidRPr="006C131E">
        <w:t xml:space="preserve">e </w:t>
      </w:r>
      <w:r w:rsidR="00495B40" w:rsidRPr="006C131E">
        <w:rPr>
          <w:b/>
          <w:bCs/>
        </w:rPr>
        <w:t>Great Lakes-Northern Forest CESU.</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3C8B197A" w14:textId="4EEB505B" w:rsidR="00ED4F10" w:rsidRDefault="00ED4F10" w:rsidP="00ED4F10">
      <w:r w:rsidRPr="009B1734">
        <w:t>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w:t>
      </w:r>
      <w:r w:rsidR="006C131E">
        <w:t xml:space="preserve">r </w:t>
      </w:r>
      <w:r w:rsidR="006C131E" w:rsidRPr="006C131E">
        <w:t>G27AS00083</w:t>
      </w:r>
      <w:r w:rsidR="006C131E">
        <w:t>.</w:t>
      </w:r>
    </w:p>
    <w:p w14:paraId="3F5D29BF" w14:textId="77777777" w:rsidR="00ED4F10" w:rsidRDefault="00ED4F10" w:rsidP="00ED4F10"/>
    <w:p w14:paraId="1B59F240" w14:textId="3FB0D484" w:rsidR="0046126C" w:rsidRDefault="00ED4F10" w:rsidP="0011764A">
      <w:pPr>
        <w:rPr>
          <w:color w:val="00B050"/>
        </w:rPr>
      </w:pPr>
      <w:r>
        <w:t>Q</w:t>
      </w:r>
      <w:r w:rsidR="0076596C" w:rsidRPr="0076596C">
        <w:t xml:space="preserve">uestions are to be directed to </w:t>
      </w:r>
      <w:r w:rsidR="0076596C">
        <w:t>Grant Specialis</w:t>
      </w:r>
      <w:r w:rsidR="00C8375C">
        <w:t xml:space="preserve">t Rachel Miller at </w:t>
      </w:r>
      <w:r w:rsidR="00BE4889">
        <w:t>rachel_miller@ios.doi.gov.</w:t>
      </w:r>
    </w:p>
    <w:p w14:paraId="121CC06B" w14:textId="402E8D04" w:rsidR="00A17C14" w:rsidRPr="006C131E" w:rsidRDefault="00A17C14" w:rsidP="00DE2D8B">
      <w:pPr>
        <w:keepNext/>
        <w:spacing w:before="240" w:after="60"/>
        <w:outlineLvl w:val="1"/>
        <w:rPr>
          <w:bCs/>
        </w:rPr>
      </w:pPr>
      <w:r w:rsidRPr="006C131E">
        <w:rPr>
          <w:bCs/>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14:paraId="055D75C6" w14:textId="7DE9EC5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lastRenderedPageBreak/>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lastRenderedPageBreak/>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3499A961"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Totals for items a - j.</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0C4686EC" w14:textId="77777777" w:rsidR="00690553" w:rsidRPr="00690553" w:rsidRDefault="00690553" w:rsidP="00690553">
      <w:pPr>
        <w:rPr>
          <w:b/>
          <w:bCs/>
          <w:i/>
          <w:iCs/>
          <w:u w:val="single"/>
        </w:rPr>
      </w:pPr>
      <w:r w:rsidRPr="00690553">
        <w:rPr>
          <w:b/>
          <w:bCs/>
          <w:i/>
          <w:iCs/>
          <w:u w:val="single"/>
        </w:rPr>
        <w:lastRenderedPageBreak/>
        <w:t>USGS Data Management Plan Requirements</w:t>
      </w:r>
    </w:p>
    <w:p w14:paraId="08B2D58B" w14:textId="77777777" w:rsidR="00690553" w:rsidRDefault="00690553" w:rsidP="00690553"/>
    <w:p w14:paraId="4FB6E5C0" w14:textId="4AFCED91" w:rsidR="00690553" w:rsidRDefault="00690553" w:rsidP="00690553">
      <w:r>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lastRenderedPageBreak/>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3DC84DE2"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lastRenderedPageBreak/>
        <w:t>Instructions for Submission of the Current and Pending (Other) Support Common Form.</w:t>
      </w:r>
    </w:p>
    <w:p w14:paraId="1AE9D9E7" w14:textId="77777777" w:rsidR="00690553" w:rsidRDefault="00690553" w:rsidP="00690553"/>
    <w:p w14:paraId="18592D24" w14:textId="600F5C30" w:rsidR="00690553" w:rsidRDefault="00690553" w:rsidP="00690553">
      <w: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Default="00690553" w:rsidP="00690553"/>
    <w:p w14:paraId="5D06F980" w14:textId="77777777" w:rsidR="002E2535" w:rsidRDefault="00690553" w:rsidP="00690553">
      <w:r>
        <w:t>This document provides instructions on submission of current and pending (other) support information for each individual identified as a senior/key person on a Federally funded research project</w:t>
      </w:r>
      <w:r w:rsidR="002E2535">
        <w:t>.</w:t>
      </w:r>
    </w:p>
    <w:p w14:paraId="2F2139EF" w14:textId="77777777" w:rsidR="002E2535" w:rsidRDefault="002E2535" w:rsidP="00690553"/>
    <w:p w14:paraId="7FFD15D1" w14:textId="6F9E8355"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40C57643" w14:textId="77777777" w:rsidR="002E2535" w:rsidRDefault="002E2535" w:rsidP="00690553"/>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w:t>
      </w:r>
      <w:r>
        <w:lastRenderedPageBreak/>
        <w:t>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095162AB" w14:textId="77777777" w:rsidR="00F511CD" w:rsidRDefault="00F511CD" w:rsidP="00690553"/>
    <w:p w14:paraId="20C6C355" w14:textId="77777777" w:rsidR="007D2A22" w:rsidRPr="006C131E" w:rsidRDefault="007D2A22" w:rsidP="007D2A22">
      <w:r w:rsidRPr="006C131E">
        <w:t xml:space="preserve">Prior to conducting the comprehensive merit review, an initial review will be performed to </w:t>
      </w:r>
    </w:p>
    <w:p w14:paraId="04406435" w14:textId="77777777" w:rsidR="007D2A22" w:rsidRPr="006C131E" w:rsidRDefault="007D2A22" w:rsidP="007D2A22">
      <w:r w:rsidRPr="006C131E">
        <w:t xml:space="preserve">determine whether: (1) the applicant is eligible for an award; (2) the information required by the </w:t>
      </w:r>
    </w:p>
    <w:p w14:paraId="3550EDF1" w14:textId="77777777" w:rsidR="007D2A22" w:rsidRPr="006C131E" w:rsidRDefault="007D2A22" w:rsidP="007D2A22">
      <w:r w:rsidRPr="006C131E">
        <w:t xml:space="preserve">NOFO has been submitted; (3) all mandatory requirements of the NOFO are satisfied; (4) the </w:t>
      </w:r>
    </w:p>
    <w:p w14:paraId="7CC5023A" w14:textId="77777777" w:rsidR="007D2A22" w:rsidRPr="006C131E" w:rsidRDefault="007D2A22" w:rsidP="007D2A22">
      <w:r w:rsidRPr="006C131E">
        <w:t xml:space="preserve">proposed project is responsive to the program objectives of the NOFO (program determination); </w:t>
      </w:r>
    </w:p>
    <w:p w14:paraId="2CF35672" w14:textId="77777777" w:rsidR="007D2A22" w:rsidRPr="006C131E" w:rsidRDefault="007D2A22" w:rsidP="007D2A22">
      <w:r w:rsidRPr="006C131E">
        <w:t xml:space="preserve">and (5) the proposed project is in compliance with all applicable executive and secretary orders, </w:t>
      </w:r>
    </w:p>
    <w:p w14:paraId="0E481222" w14:textId="77777777" w:rsidR="007D2A22" w:rsidRPr="006C131E" w:rsidRDefault="007D2A22" w:rsidP="007D2A22">
      <w:r w:rsidRPr="006C131E">
        <w:t xml:space="preserve">including the President’s executive order on Ending Radical and Wasteful Government DEI </w:t>
      </w:r>
    </w:p>
    <w:p w14:paraId="7DEC5719" w14:textId="77777777" w:rsidR="007D2A22" w:rsidRPr="006C131E" w:rsidRDefault="007D2A22" w:rsidP="007D2A22">
      <w:r w:rsidRPr="006C131E">
        <w:lastRenderedPageBreak/>
        <w:t xml:space="preserve">Programs and Preferencing as well as the executive order and Secretary order on Restoring Truth </w:t>
      </w:r>
    </w:p>
    <w:p w14:paraId="72B9E0C8" w14:textId="361CBBA5" w:rsidR="007D2A22" w:rsidRDefault="007D2A22" w:rsidP="007D2A22">
      <w:r w:rsidRPr="006C131E">
        <w:t>and Sanity to American History. If an applicant fails to meet the requirements or objectives of the NOFO, or does not provide sufficient information for review, the applicant will be considered nonresponsive and eliminated from further review.</w:t>
      </w:r>
    </w:p>
    <w:p w14:paraId="606C1198" w14:textId="77777777" w:rsidR="006C131E" w:rsidRPr="006C131E" w:rsidRDefault="006C131E" w:rsidP="007D2A22"/>
    <w:p w14:paraId="2F7077EC" w14:textId="03F1EA65" w:rsidR="00F511CD" w:rsidRPr="006C131E" w:rsidRDefault="00F511CD" w:rsidP="00690553">
      <w:r w:rsidRPr="006C131E">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5CB75BDC" w14:textId="58B636D2" w:rsidR="00F05C5F" w:rsidRDefault="007C1AE6" w:rsidP="00F511CD">
      <w:pPr>
        <w:rPr>
          <w:iCs/>
          <w:color w:val="000000"/>
        </w:rPr>
      </w:pPr>
      <w:r w:rsidRPr="007C1AE6">
        <w:rPr>
          <w:iCs/>
          <w:color w:val="000000"/>
        </w:rPr>
        <w:t>Proposals are reviewed by U.S. Geological Survey and/or federal technical personnel.  Individual proposals are evaluated and scored.  Evaluations, scores, and recommendations will be submitted to the Contracting Officer for final award determination.</w:t>
      </w:r>
    </w:p>
    <w:p w14:paraId="0856B05C" w14:textId="77777777" w:rsidR="007C1AE6" w:rsidRDefault="007C1AE6" w:rsidP="00F511CD">
      <w:pPr>
        <w:rPr>
          <w:iCs/>
          <w:color w:val="000000"/>
        </w:rPr>
      </w:pPr>
    </w:p>
    <w:p w14:paraId="7F68BA11" w14:textId="097D82A6" w:rsidR="00F511CD" w:rsidRPr="006C131E" w:rsidRDefault="00F511CD" w:rsidP="00F511CD">
      <w:pPr>
        <w:rPr>
          <w:b/>
          <w:bCs/>
          <w:iCs/>
          <w:u w:val="single"/>
        </w:rPr>
      </w:pPr>
      <w:r w:rsidRPr="006C131E">
        <w:rPr>
          <w:b/>
          <w:bCs/>
          <w:iCs/>
          <w:u w:val="single"/>
        </w:rPr>
        <w:t>Proposals will be evaluated on the following criteria:</w:t>
      </w:r>
    </w:p>
    <w:p w14:paraId="6FB7111D" w14:textId="77777777" w:rsidR="00F511CD" w:rsidRPr="006C131E" w:rsidRDefault="00F511CD" w:rsidP="00F511CD">
      <w:pPr>
        <w:rPr>
          <w:iCs/>
        </w:rPr>
      </w:pPr>
    </w:p>
    <w:p w14:paraId="43B67D95" w14:textId="77777777" w:rsidR="00B17F86" w:rsidRPr="006C131E" w:rsidRDefault="00B17F86" w:rsidP="00B17F86">
      <w:pPr>
        <w:pStyle w:val="paragraph"/>
        <w:spacing w:before="0" w:beforeAutospacing="0" w:after="0" w:afterAutospacing="0"/>
        <w:ind w:left="720"/>
        <w:textAlignment w:val="baseline"/>
      </w:pPr>
      <w:r w:rsidRPr="006C131E">
        <w:rPr>
          <w:rStyle w:val="normaltextrun"/>
        </w:rPr>
        <w:t>1.</w:t>
      </w:r>
      <w:r w:rsidRPr="006C131E">
        <w:rPr>
          <w:rStyle w:val="normaltextrun"/>
          <w:b/>
          <w:bCs/>
        </w:rPr>
        <w:t xml:space="preserve"> Research Topic (30 points)</w:t>
      </w:r>
      <w:r w:rsidRPr="006C131E">
        <w:rPr>
          <w:rStyle w:val="eop"/>
          <w:b/>
          <w:bCs/>
        </w:rPr>
        <w:t> </w:t>
      </w:r>
    </w:p>
    <w:p w14:paraId="4AFC97DE" w14:textId="77777777" w:rsidR="00B17F86" w:rsidRPr="006C131E" w:rsidRDefault="00B17F86" w:rsidP="00B17F86">
      <w:pPr>
        <w:pStyle w:val="paragraph"/>
        <w:numPr>
          <w:ilvl w:val="0"/>
          <w:numId w:val="17"/>
        </w:numPr>
        <w:spacing w:before="0" w:beforeAutospacing="0" w:after="0" w:afterAutospacing="0"/>
        <w:textAlignment w:val="baseline"/>
        <w:rPr>
          <w:rStyle w:val="normaltextrun"/>
        </w:rPr>
      </w:pPr>
      <w:r w:rsidRPr="006C131E">
        <w:rPr>
          <w:rStyle w:val="normaltextrun"/>
        </w:rPr>
        <w:t>How well does the proposed research address the Research Objectives</w:t>
      </w:r>
      <w:r w:rsidRPr="006C131E">
        <w:rPr>
          <w:rStyle w:val="normaltextrun"/>
          <w:i/>
          <w:iCs/>
        </w:rPr>
        <w:t xml:space="preserve"> </w:t>
      </w:r>
      <w:r w:rsidRPr="006C131E">
        <w:rPr>
          <w:rStyle w:val="normaltextrun"/>
        </w:rPr>
        <w:t>as defined in the announcement?</w:t>
      </w:r>
    </w:p>
    <w:p w14:paraId="575AF836" w14:textId="0E1503C8" w:rsidR="00B17F86" w:rsidRPr="006C131E" w:rsidRDefault="00B17F86" w:rsidP="00B17F86">
      <w:pPr>
        <w:pStyle w:val="paragraph"/>
        <w:numPr>
          <w:ilvl w:val="0"/>
          <w:numId w:val="17"/>
        </w:numPr>
        <w:spacing w:before="0" w:beforeAutospacing="0" w:after="0" w:afterAutospacing="0"/>
        <w:textAlignment w:val="baseline"/>
        <w:rPr>
          <w:rStyle w:val="eop"/>
        </w:rPr>
      </w:pPr>
      <w:r w:rsidRPr="006C131E">
        <w:rPr>
          <w:rStyle w:val="eop"/>
        </w:rPr>
        <w:t xml:space="preserve">How well does the project, including proposed </w:t>
      </w:r>
      <w:r w:rsidR="004F130C" w:rsidRPr="006C131E">
        <w:rPr>
          <w:rStyle w:val="eop"/>
        </w:rPr>
        <w:t xml:space="preserve">research </w:t>
      </w:r>
      <w:r w:rsidRPr="006C131E">
        <w:rPr>
          <w:rStyle w:val="eop"/>
        </w:rPr>
        <w:t>products or outputs, advance DOI priorities? This includes but is not limited to:</w:t>
      </w:r>
    </w:p>
    <w:p w14:paraId="57F12448" w14:textId="7E534A3B" w:rsidR="00B17F86" w:rsidRPr="006C131E" w:rsidRDefault="00B32359" w:rsidP="006C131E">
      <w:pPr>
        <w:pStyle w:val="paragraph"/>
        <w:spacing w:before="0" w:beforeAutospacing="0" w:after="0" w:afterAutospacing="0"/>
        <w:ind w:left="2160"/>
        <w:textAlignment w:val="baseline"/>
      </w:pPr>
      <w:r w:rsidRPr="006C131E">
        <w:t>EO 14313 - Establishing the President's Make America Beautiful Again Commission (July 3, 2025); SO 3447 -Expanding Hunting and Fishing Access, Removing Unnecessary Barriers, and Ensuring Consistency Across the Department of the Interior Lands and Waters (January 7, 2026); EO 14239 -Achieving Efficiency Through State and Local Preparedness (March 19, 2025); EO 14303 -Restoring Gold Standard Science (May 23, 2025)</w:t>
      </w:r>
      <w:r w:rsidR="007C55CE" w:rsidRPr="006C131E">
        <w:t>;</w:t>
      </w:r>
      <w:r w:rsidRPr="006C131E">
        <w:t xml:space="preserve"> and SO 3441 -Implementing the Requirements of EO 14303, Restoring Gold Standard Science (August 29, 2025 )</w:t>
      </w:r>
    </w:p>
    <w:p w14:paraId="5909B0E0" w14:textId="77777777" w:rsidR="00B17F86" w:rsidRPr="006C131E" w:rsidRDefault="00B17F86" w:rsidP="00B17F86">
      <w:pPr>
        <w:pStyle w:val="paragraph"/>
        <w:spacing w:before="0" w:beforeAutospacing="0" w:after="0" w:afterAutospacing="0"/>
        <w:ind w:left="720"/>
        <w:textAlignment w:val="baseline"/>
      </w:pPr>
      <w:r w:rsidRPr="006C131E">
        <w:rPr>
          <w:rStyle w:val="eop"/>
        </w:rPr>
        <w:t> </w:t>
      </w:r>
    </w:p>
    <w:p w14:paraId="63D36F98" w14:textId="77777777" w:rsidR="00B17F86" w:rsidRPr="006C131E" w:rsidRDefault="00B17F86" w:rsidP="00B17F86">
      <w:pPr>
        <w:pStyle w:val="paragraph"/>
        <w:spacing w:before="0" w:beforeAutospacing="0" w:after="0" w:afterAutospacing="0"/>
        <w:ind w:left="720"/>
        <w:textAlignment w:val="baseline"/>
      </w:pPr>
      <w:r w:rsidRPr="006C131E">
        <w:rPr>
          <w:rStyle w:val="normaltextrun"/>
        </w:rPr>
        <w:t xml:space="preserve">2. </w:t>
      </w:r>
      <w:r w:rsidRPr="006C131E">
        <w:rPr>
          <w:rStyle w:val="normaltextrun"/>
          <w:b/>
          <w:bCs/>
        </w:rPr>
        <w:t>Experience of Recipient (25 points)</w:t>
      </w:r>
      <w:r w:rsidRPr="006C131E">
        <w:rPr>
          <w:rStyle w:val="eop"/>
        </w:rPr>
        <w:t> </w:t>
      </w:r>
    </w:p>
    <w:p w14:paraId="416CFB7A" w14:textId="77777777" w:rsidR="00B17F86" w:rsidRPr="006C131E" w:rsidRDefault="00B17F86" w:rsidP="00B17F86">
      <w:pPr>
        <w:pStyle w:val="paragraph"/>
        <w:numPr>
          <w:ilvl w:val="0"/>
          <w:numId w:val="18"/>
        </w:numPr>
        <w:spacing w:before="0" w:beforeAutospacing="0" w:after="0" w:afterAutospacing="0"/>
        <w:textAlignment w:val="baseline"/>
        <w:rPr>
          <w:rStyle w:val="normaltextrun"/>
        </w:rPr>
      </w:pPr>
      <w:r w:rsidRPr="006C131E">
        <w:rPr>
          <w:rStyle w:val="normaltextrun"/>
        </w:rPr>
        <w:t>Is the level of experience and expertise of the applicant(s) applicable to elements described in Funding Opportunity Description and Research Objectives?</w:t>
      </w:r>
    </w:p>
    <w:p w14:paraId="0CF84852" w14:textId="77777777" w:rsidR="00B17F86" w:rsidRPr="006C131E" w:rsidRDefault="00B17F86" w:rsidP="00B17F86">
      <w:pPr>
        <w:pStyle w:val="paragraph"/>
        <w:spacing w:before="0" w:beforeAutospacing="0" w:after="0" w:afterAutospacing="0"/>
        <w:ind w:left="720"/>
        <w:textAlignment w:val="baseline"/>
      </w:pPr>
      <w:r w:rsidRPr="006C131E">
        <w:rPr>
          <w:rStyle w:val="eop"/>
        </w:rPr>
        <w:t> </w:t>
      </w:r>
    </w:p>
    <w:p w14:paraId="2BFB32D4" w14:textId="77777777" w:rsidR="00B17F86" w:rsidRPr="006C131E" w:rsidRDefault="00B17F86" w:rsidP="00B17F86">
      <w:pPr>
        <w:pStyle w:val="paragraph"/>
        <w:spacing w:before="0" w:beforeAutospacing="0" w:after="0" w:afterAutospacing="0"/>
        <w:ind w:left="720"/>
        <w:textAlignment w:val="baseline"/>
      </w:pPr>
      <w:r w:rsidRPr="006C131E">
        <w:rPr>
          <w:rStyle w:val="normaltextrun"/>
        </w:rPr>
        <w:t xml:space="preserve">3. </w:t>
      </w:r>
      <w:r w:rsidRPr="006C131E">
        <w:rPr>
          <w:rStyle w:val="normaltextrun"/>
          <w:b/>
          <w:bCs/>
        </w:rPr>
        <w:t>Work Plan (25 points)</w:t>
      </w:r>
      <w:r w:rsidRPr="006C131E">
        <w:rPr>
          <w:rStyle w:val="eop"/>
        </w:rPr>
        <w:t> </w:t>
      </w:r>
    </w:p>
    <w:p w14:paraId="5ED9BBF7" w14:textId="77777777" w:rsidR="00B17F86" w:rsidRPr="006C131E" w:rsidRDefault="00B17F86" w:rsidP="00B17F86">
      <w:pPr>
        <w:pStyle w:val="paragraph"/>
        <w:numPr>
          <w:ilvl w:val="0"/>
          <w:numId w:val="19"/>
        </w:numPr>
        <w:spacing w:before="0" w:beforeAutospacing="0" w:after="0" w:afterAutospacing="0"/>
        <w:textAlignment w:val="baseline"/>
      </w:pPr>
      <w:r w:rsidRPr="006C131E">
        <w:rPr>
          <w:rStyle w:val="normaltextrun"/>
        </w:rPr>
        <w:t>How clear and appropriate are the proposed methods to address the stated objectives?</w:t>
      </w:r>
      <w:r w:rsidRPr="006C131E">
        <w:rPr>
          <w:rStyle w:val="eop"/>
        </w:rPr>
        <w:t> </w:t>
      </w:r>
    </w:p>
    <w:p w14:paraId="620CE179" w14:textId="77777777" w:rsidR="00B17F86" w:rsidRPr="006C131E" w:rsidRDefault="00B17F86" w:rsidP="00B17F86">
      <w:pPr>
        <w:pStyle w:val="paragraph"/>
        <w:numPr>
          <w:ilvl w:val="0"/>
          <w:numId w:val="19"/>
        </w:numPr>
        <w:spacing w:before="0" w:beforeAutospacing="0" w:after="0" w:afterAutospacing="0"/>
        <w:textAlignment w:val="baseline"/>
        <w:rPr>
          <w:rStyle w:val="eop"/>
        </w:rPr>
      </w:pPr>
      <w:r w:rsidRPr="006C131E">
        <w:rPr>
          <w:rStyle w:val="normaltextrun"/>
        </w:rPr>
        <w:t>How appropriate are the scientific objectives and methods for the proposed time frame, budget, and staff?</w:t>
      </w:r>
      <w:r w:rsidRPr="006C131E">
        <w:rPr>
          <w:rStyle w:val="eop"/>
        </w:rPr>
        <w:t> </w:t>
      </w:r>
    </w:p>
    <w:p w14:paraId="2332CAA2" w14:textId="77777777" w:rsidR="00B17F86" w:rsidRPr="006C131E" w:rsidRDefault="00B17F86" w:rsidP="004F130C">
      <w:pPr>
        <w:pStyle w:val="paragraph"/>
        <w:spacing w:before="0" w:beforeAutospacing="0" w:after="0" w:afterAutospacing="0"/>
        <w:ind w:left="1440"/>
        <w:textAlignment w:val="baseline"/>
        <w:rPr>
          <w:rStyle w:val="eop"/>
        </w:rPr>
      </w:pPr>
    </w:p>
    <w:p w14:paraId="6E945D00" w14:textId="77777777" w:rsidR="00B17F86" w:rsidRPr="006C131E" w:rsidRDefault="00B17F86" w:rsidP="00B17F86">
      <w:pPr>
        <w:ind w:firstLine="720"/>
        <w:rPr>
          <w:b/>
          <w:bCs/>
          <w:iCs/>
        </w:rPr>
      </w:pPr>
      <w:r w:rsidRPr="006C131E">
        <w:rPr>
          <w:iCs/>
        </w:rPr>
        <w:t xml:space="preserve">4. </w:t>
      </w:r>
      <w:r w:rsidRPr="006C131E">
        <w:rPr>
          <w:b/>
          <w:bCs/>
          <w:iCs/>
        </w:rPr>
        <w:t>Budget Justification and Clarity: 20 points)</w:t>
      </w:r>
    </w:p>
    <w:p w14:paraId="4CC0B306" w14:textId="77777777" w:rsidR="00B17F86" w:rsidRPr="006C131E" w:rsidRDefault="00B17F86" w:rsidP="00B17F86">
      <w:pPr>
        <w:numPr>
          <w:ilvl w:val="0"/>
          <w:numId w:val="20"/>
        </w:numPr>
        <w:rPr>
          <w:iCs/>
        </w:rPr>
      </w:pPr>
      <w:r w:rsidRPr="006C131E">
        <w:rPr>
          <w:iCs/>
        </w:rPr>
        <w:t>The staff is sufficient to accomplish proposed goals.</w:t>
      </w:r>
    </w:p>
    <w:p w14:paraId="17A0C7EC" w14:textId="77777777" w:rsidR="00B17F86" w:rsidRPr="006C131E" w:rsidRDefault="00B17F86" w:rsidP="00B17F86">
      <w:pPr>
        <w:numPr>
          <w:ilvl w:val="0"/>
          <w:numId w:val="20"/>
        </w:numPr>
        <w:rPr>
          <w:iCs/>
        </w:rPr>
      </w:pPr>
      <w:r w:rsidRPr="006C131E">
        <w:rPr>
          <w:iCs/>
        </w:rPr>
        <w:t>The budget line items are reasonable and commensurate with the level of effort needed to accomplish project objectives.</w:t>
      </w:r>
    </w:p>
    <w:p w14:paraId="0E225AF1" w14:textId="77777777" w:rsidR="00B17F86" w:rsidRPr="006C131E" w:rsidRDefault="00B17F86" w:rsidP="00B17F86">
      <w:pPr>
        <w:numPr>
          <w:ilvl w:val="0"/>
          <w:numId w:val="20"/>
        </w:numPr>
        <w:rPr>
          <w:iCs/>
        </w:rPr>
      </w:pPr>
      <w:r w:rsidRPr="006C131E">
        <w:rPr>
          <w:iCs/>
        </w:rPr>
        <w:lastRenderedPageBreak/>
        <w:t>Budgeted costs are appropriate and necessary to complete project objectives.</w:t>
      </w: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56DF0B68" w14:textId="77777777" w:rsidR="00674E5F" w:rsidRDefault="00674E5F" w:rsidP="0001503F">
      <w:pPr>
        <w:rPr>
          <w:iCs/>
          <w:color w:val="000000"/>
        </w:rPr>
      </w:pPr>
    </w:p>
    <w:p w14:paraId="65E86B84" w14:textId="77777777" w:rsidR="00B10154" w:rsidRDefault="00B10154" w:rsidP="00B10154">
      <w:pPr>
        <w:rPr>
          <w:b/>
          <w:bCs/>
          <w:i/>
          <w:iCs/>
          <w:u w:val="single"/>
        </w:rPr>
      </w:pPr>
      <w:r w:rsidRPr="00B10154">
        <w:rPr>
          <w:b/>
          <w:bCs/>
          <w:i/>
          <w:iCs/>
          <w:u w:val="single"/>
        </w:rPr>
        <w:t>Reporting</w:t>
      </w:r>
    </w:p>
    <w:p w14:paraId="46567DF4" w14:textId="77777777" w:rsidR="00B10154" w:rsidRPr="00B10154" w:rsidRDefault="00B10154" w:rsidP="00B10154">
      <w:pPr>
        <w:rPr>
          <w:b/>
          <w:bCs/>
          <w:i/>
          <w:iCs/>
          <w:u w:val="single"/>
        </w:rPr>
      </w:pPr>
    </w:p>
    <w:p w14:paraId="20719F84" w14:textId="77777777" w:rsidR="00B10154" w:rsidRDefault="00B10154" w:rsidP="00B10154">
      <w:r w:rsidRPr="009D2740">
        <w:t>The recipient’s Notice of Award will detail all reporting requirements, including frequency, due dates, and instructions for requesting extensions. In general, but not limited to, recipients must:</w:t>
      </w:r>
    </w:p>
    <w:p w14:paraId="5868CD8D" w14:textId="77777777" w:rsidR="00B10154" w:rsidRPr="009D2740" w:rsidRDefault="00B10154" w:rsidP="00B10154"/>
    <w:p w14:paraId="42014865" w14:textId="77777777" w:rsidR="00B10154" w:rsidRPr="009D2740" w:rsidRDefault="00B10154" w:rsidP="00B10154">
      <w:pPr>
        <w:numPr>
          <w:ilvl w:val="0"/>
          <w:numId w:val="15"/>
        </w:numPr>
      </w:pPr>
      <w:r w:rsidRPr="009D2740">
        <w:t>Submit Federal Financial reports and Program Performance reports.</w:t>
      </w:r>
    </w:p>
    <w:p w14:paraId="4643226F" w14:textId="77777777" w:rsidR="00B10154" w:rsidRPr="009D2740" w:rsidRDefault="00B10154" w:rsidP="00B10154">
      <w:pPr>
        <w:numPr>
          <w:ilvl w:val="0"/>
          <w:numId w:val="15"/>
        </w:numPr>
      </w:pPr>
      <w:r w:rsidRPr="009D2740">
        <w:t>Use the </w:t>
      </w:r>
      <w:hyperlink r:id="rId11" w:history="1">
        <w:r w:rsidRPr="009D2740">
          <w:rPr>
            <w:rStyle w:val="Hyperlink"/>
          </w:rPr>
          <w:t>Federal Financial Report (SF-425) form</w:t>
        </w:r>
      </w:hyperlink>
      <w:r w:rsidRPr="009D2740">
        <w:t> for financial reporting,</w:t>
      </w:r>
    </w:p>
    <w:p w14:paraId="188CCAB4" w14:textId="77777777" w:rsidR="00B10154" w:rsidRPr="009D2740" w:rsidRDefault="00B10154" w:rsidP="00B10154">
      <w:pPr>
        <w:numPr>
          <w:ilvl w:val="0"/>
          <w:numId w:val="15"/>
        </w:numPr>
      </w:pPr>
      <w:r w:rsidRPr="009D2740">
        <w:t>Monitor award activities and report on program performance per </w:t>
      </w:r>
      <w:hyperlink r:id="rId12" w:history="1">
        <w:r w:rsidRPr="009D2740">
          <w:rPr>
            <w:rStyle w:val="Hyperlink"/>
          </w:rPr>
          <w:t>2 CFR 200.329</w:t>
        </w:r>
      </w:hyperlink>
      <w:r w:rsidRPr="009D2740">
        <w:t>,</w:t>
      </w:r>
    </w:p>
    <w:p w14:paraId="6C490EB7" w14:textId="77777777" w:rsidR="00B10154" w:rsidRPr="009D2740" w:rsidRDefault="00B10154" w:rsidP="00B10154">
      <w:pPr>
        <w:numPr>
          <w:ilvl w:val="0"/>
          <w:numId w:val="15"/>
        </w:numPr>
      </w:pPr>
      <w:r w:rsidRPr="009D2740">
        <w:t>Promptly notify the awarding program in writing of any issues, delays, or conditions impairing award objectives per </w:t>
      </w:r>
      <w:hyperlink r:id="rId13" w:history="1">
        <w:r w:rsidRPr="009D2740">
          <w:rPr>
            <w:rStyle w:val="Hyperlink"/>
          </w:rPr>
          <w:t>2 CFR 200.329(e)</w:t>
        </w:r>
      </w:hyperlink>
      <w:r w:rsidRPr="009D2740">
        <w:t>,</w:t>
      </w:r>
    </w:p>
    <w:p w14:paraId="49C66C94" w14:textId="77777777" w:rsidR="00B10154" w:rsidRPr="009D2740" w:rsidRDefault="00B10154" w:rsidP="00B10154">
      <w:pPr>
        <w:numPr>
          <w:ilvl w:val="0"/>
          <w:numId w:val="15"/>
        </w:numPr>
      </w:pPr>
      <w:r w:rsidRPr="009D2740">
        <w:t>Disclose any conflicts of interest related to their award that arise during the award period per </w:t>
      </w:r>
      <w:hyperlink r:id="rId14" w:history="1">
        <w:r w:rsidRPr="009D2740">
          <w:rPr>
            <w:rStyle w:val="Hyperlink"/>
          </w:rPr>
          <w:t>2 CFR 1402.112</w:t>
        </w:r>
      </w:hyperlink>
      <w:r w:rsidRPr="009D2740">
        <w:t>,</w:t>
      </w:r>
    </w:p>
    <w:p w14:paraId="5C404B65" w14:textId="77777777" w:rsidR="00B10154" w:rsidRPr="009D2740" w:rsidRDefault="00B10154" w:rsidP="00B10154">
      <w:pPr>
        <w:numPr>
          <w:ilvl w:val="0"/>
          <w:numId w:val="15"/>
        </w:numPr>
      </w:pPr>
      <w:r w:rsidRPr="009D2740">
        <w:t>Report on the status of real property acquired under the award in which the Federal government retains an interest per </w:t>
      </w:r>
      <w:hyperlink r:id="rId15" w:history="1">
        <w:r w:rsidRPr="009D2740">
          <w:rPr>
            <w:rStyle w:val="Hyperlink"/>
          </w:rPr>
          <w:t>2 CFR 200.330</w:t>
        </w:r>
      </w:hyperlink>
      <w:r w:rsidRPr="009D2740">
        <w:t>, and</w:t>
      </w:r>
    </w:p>
    <w:p w14:paraId="29995588" w14:textId="77777777" w:rsidR="00B10154" w:rsidRPr="009D2740" w:rsidRDefault="00B10154" w:rsidP="00B10154">
      <w:pPr>
        <w:numPr>
          <w:ilvl w:val="0"/>
          <w:numId w:val="15"/>
        </w:numPr>
      </w:pPr>
      <w:r w:rsidRPr="009D2740">
        <w:t>Report all violations of Federal criminal law involving fraud, bribery, or gratuity violations potentially affecting the Federal award per </w:t>
      </w:r>
      <w:hyperlink r:id="rId16" w:history="1">
        <w:r w:rsidRPr="009D2740">
          <w:rPr>
            <w:rStyle w:val="Hyperlink"/>
          </w:rPr>
          <w:t>2 CFR 200.113</w:t>
        </w:r>
      </w:hyperlink>
      <w:r w:rsidRPr="009D2740">
        <w:t>.</w:t>
      </w:r>
    </w:p>
    <w:p w14:paraId="7A731533" w14:textId="77777777" w:rsidR="00B10154" w:rsidRPr="009D2740" w:rsidRDefault="00B10154" w:rsidP="00B10154">
      <w:pPr>
        <w:numPr>
          <w:ilvl w:val="0"/>
          <w:numId w:val="15"/>
        </w:numPr>
      </w:pPr>
      <w:r w:rsidRPr="009D2740">
        <w:t>Report any matters related to recipient integrity and performance to SAM.gov per </w:t>
      </w:r>
      <w:hyperlink r:id="rId17" w:anchor="Appendix-XII-to-Part-200" w:history="1">
        <w:r w:rsidRPr="009D2740">
          <w:rPr>
            <w:rStyle w:val="Hyperlink"/>
          </w:rPr>
          <w:t>Appendix XII to 2 CFR 200</w:t>
        </w:r>
      </w:hyperlink>
      <w:r w:rsidRPr="009D2740">
        <w:t>.</w:t>
      </w:r>
    </w:p>
    <w:p w14:paraId="2C013AB7" w14:textId="77777777" w:rsidR="00B10154" w:rsidRPr="009D2740" w:rsidRDefault="00B10154" w:rsidP="00B10154">
      <w:pPr>
        <w:numPr>
          <w:ilvl w:val="0"/>
          <w:numId w:val="15"/>
        </w:numPr>
      </w:pPr>
      <w:r w:rsidRPr="009D2740">
        <w:t>If the Federal share of the award is more than $100,000 and the recipient makes or agrees to make any payment using non-appropriated funds for lobbying in connection to the award, disclose those activities using the Disclosure of Lobbying (SF-LLL) form per </w:t>
      </w:r>
      <w:r w:rsidRPr="009D2740">
        <w:br/>
      </w:r>
      <w:hyperlink r:id="rId18" w:history="1">
        <w:r w:rsidRPr="009D2740">
          <w:rPr>
            <w:rStyle w:val="Hyperlink"/>
          </w:rPr>
          <w:t>43 CFR 18.100</w:t>
        </w:r>
      </w:hyperlink>
      <w:r w:rsidRPr="009D2740">
        <w:t>.</w:t>
      </w:r>
    </w:p>
    <w:p w14:paraId="46365B9E" w14:textId="7FBF33B6" w:rsidR="00B10154" w:rsidRDefault="005E05D2" w:rsidP="00B10154">
      <w:pPr>
        <w:numPr>
          <w:ilvl w:val="0"/>
          <w:numId w:val="15"/>
        </w:numPr>
      </w:pPr>
      <w:r w:rsidRPr="005E05D2">
        <w:t>Federal Funding Accountability and Transparency Act of 2006 (FFATA) and 2 CFR 170 require certain recipients to report information on executive compensation, and information on all sub‑awards, subcontracts, and consortiums equal to or over $30,000 to SAM.gov.</w:t>
      </w:r>
    </w:p>
    <w:p w14:paraId="56D3A8AC" w14:textId="77777777" w:rsidR="0070233F" w:rsidRDefault="0070233F" w:rsidP="0070233F"/>
    <w:p w14:paraId="7F14BBE9" w14:textId="77777777" w:rsidR="0070233F" w:rsidRPr="009D2740" w:rsidRDefault="0070233F" w:rsidP="0070233F"/>
    <w:p w14:paraId="3ED84C27" w14:textId="77777777" w:rsidR="00B10154" w:rsidRDefault="00B10154" w:rsidP="00F511CD">
      <w:pPr>
        <w:rPr>
          <w:b/>
          <w:bCs/>
          <w:i/>
          <w:color w:val="000000"/>
          <w:u w:val="single"/>
        </w:rPr>
      </w:pPr>
    </w:p>
    <w:p w14:paraId="18D097C7" w14:textId="47A277BC" w:rsidR="00F511CD" w:rsidRPr="00E175E5" w:rsidRDefault="00F511CD" w:rsidP="00F511CD">
      <w:pPr>
        <w:rPr>
          <w:b/>
          <w:bCs/>
          <w:i/>
          <w:color w:val="000000"/>
          <w:u w:val="single"/>
        </w:rPr>
      </w:pPr>
      <w:r w:rsidRPr="00E175E5">
        <w:rPr>
          <w:b/>
          <w:bCs/>
          <w:i/>
          <w:color w:val="000000"/>
          <w:u w:val="single"/>
        </w:rPr>
        <w:lastRenderedPageBreak/>
        <w:t>Progress Reports</w:t>
      </w:r>
    </w:p>
    <w:p w14:paraId="155B626C" w14:textId="77777777" w:rsidR="00F511CD" w:rsidRPr="00D969E9" w:rsidRDefault="00F511CD" w:rsidP="00F511CD">
      <w:pPr>
        <w:rPr>
          <w:iCs/>
          <w:color w:val="000000"/>
        </w:rPr>
      </w:pPr>
    </w:p>
    <w:p w14:paraId="0501B93B" w14:textId="77777777"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9" w:history="1">
        <w:r w:rsidRPr="004F0EF8">
          <w:rPr>
            <w:rStyle w:val="Hyperlink"/>
            <w:rFonts w:eastAsia="Times"/>
          </w:rPr>
          <w:t>https://home.grantsolutions.gov/home/</w:t>
        </w:r>
      </w:hyperlink>
      <w:r w:rsidRPr="004F0EF8">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w:t>
      </w:r>
      <w:r>
        <w:lastRenderedPageBreak/>
        <w:t>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20"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21"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w:t>
      </w:r>
      <w:r>
        <w:lastRenderedPageBreak/>
        <w:t>expenditures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lastRenderedPageBreak/>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135DDC71" w14:textId="77777777" w:rsidR="00674E5F" w:rsidRDefault="00674E5F" w:rsidP="00F511CD">
      <w:pPr>
        <w:rPr>
          <w:color w:val="000000" w:themeColor="text1"/>
        </w:rPr>
      </w:pPr>
    </w:p>
    <w:p w14:paraId="611E89A7" w14:textId="032DE95A"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under financial assistance awards must be made using the Department of the Treasury Automated Standard Application for Payments (ASAP) system (</w:t>
      </w:r>
      <w:hyperlink r:id="rId22" w:history="1">
        <w:r w:rsidRPr="00471E60">
          <w:rPr>
            <w:rStyle w:val="Hyperlink"/>
            <w:rFonts w:eastAsia="Times"/>
          </w:rPr>
          <w:t>www.asap.gov</w:t>
        </w:r>
      </w:hyperlink>
      <w:r>
        <w:t>).</w:t>
      </w:r>
    </w:p>
    <w:p w14:paraId="0593501A"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F749BA8"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E883399"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b)</w:t>
      </w:r>
      <w:r>
        <w:tab/>
        <w:t xml:space="preserve">With the award of each grant/cooperative agreement, a sub-account will be set up from which the recipient can draw down funds.  After recipient’s complete enrollment in ASAP and </w:t>
      </w:r>
      <w:r>
        <w:lastRenderedPageBreak/>
        <w:t>link their banking information to the USGS ALC (14080001), it may take up to 10 days for sub-accounts to be activated and for funds to be authorized for drawdown in ASAP.</w:t>
      </w:r>
    </w:p>
    <w:p w14:paraId="7A30543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B1AACF3"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c)</w:t>
      </w:r>
      <w:r>
        <w:tab/>
        <w:t>Inquiries regarding payment should be directed to ASAP at 855-868-0151.</w:t>
      </w:r>
    </w:p>
    <w:p w14:paraId="3969B554"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75E2332"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d)</w:t>
      </w:r>
      <w:r>
        <w:tab/>
        <w:t>Payments may be drawn in advance only as needed to meet immediate cash disbursement needs.</w:t>
      </w: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2831A80B" w:rsidR="00F511CD" w:rsidRPr="00E175E5" w:rsidRDefault="00D40E17" w:rsidP="00F511CD">
      <w:pPr>
        <w:rPr>
          <w:b/>
          <w:bCs/>
          <w:i/>
          <w:color w:val="000000"/>
          <w:u w:val="single"/>
        </w:rPr>
      </w:pPr>
      <w:r>
        <w:rPr>
          <w:b/>
          <w:bCs/>
          <w:i/>
          <w:color w:val="000000"/>
          <w:u w:val="single"/>
        </w:rPr>
        <w:t>Geospatial Requirements</w:t>
      </w:r>
      <w:r w:rsidR="0019314B">
        <w:rPr>
          <w:b/>
          <w:bCs/>
          <w:i/>
          <w:color w:val="000000"/>
          <w:u w:val="single"/>
        </w:rPr>
        <w:t xml:space="preserve"> </w:t>
      </w:r>
      <w:r w:rsidR="0019314B" w:rsidRPr="0096452B">
        <w:rPr>
          <w:b/>
          <w:bCs/>
          <w:i/>
          <w:iCs/>
          <w:u w:val="single"/>
        </w:rPr>
        <w:t xml:space="preserve">(Attachment </w:t>
      </w:r>
      <w:r w:rsidR="0019314B">
        <w:rPr>
          <w:b/>
          <w:bCs/>
          <w:i/>
          <w:iCs/>
          <w:u w:val="single"/>
        </w:rPr>
        <w:t>D</w:t>
      </w:r>
      <w:r w:rsidR="0019314B" w:rsidRPr="0096452B">
        <w:rPr>
          <w:b/>
          <w:bCs/>
          <w:i/>
          <w:iCs/>
          <w:u w:val="single"/>
        </w:rPr>
        <w:t>)</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23"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lastRenderedPageBreak/>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24"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Default="00F511CD" w:rsidP="00F511CD">
      <w:pPr>
        <w:rPr>
          <w:iCs/>
          <w:color w:val="000000"/>
        </w:rPr>
      </w:pPr>
    </w:p>
    <w:p w14:paraId="7B7989DE" w14:textId="47E55340" w:rsidR="00674E5F" w:rsidRPr="00674E5F" w:rsidRDefault="00674E5F" w:rsidP="00674E5F">
      <w:pPr>
        <w:rPr>
          <w:b/>
          <w:bCs/>
          <w:i/>
          <w:color w:val="000000"/>
        </w:rPr>
      </w:pPr>
      <w:r w:rsidRPr="00674E5F">
        <w:rPr>
          <w:b/>
          <w:bCs/>
          <w:i/>
          <w:color w:val="000000"/>
          <w:u w:val="single"/>
        </w:rPr>
        <w:t>Termination Provisions</w:t>
      </w:r>
      <w:r>
        <w:rPr>
          <w:b/>
          <w:bCs/>
          <w:i/>
          <w:color w:val="000000"/>
        </w:rPr>
        <w:t>:</w:t>
      </w:r>
    </w:p>
    <w:p w14:paraId="7549DC6A" w14:textId="77777777" w:rsidR="00674E5F" w:rsidRDefault="00674E5F" w:rsidP="00674E5F">
      <w:pPr>
        <w:rPr>
          <w:b/>
          <w:bCs/>
          <w:iCs/>
          <w:color w:val="000000"/>
        </w:rPr>
      </w:pPr>
    </w:p>
    <w:p w14:paraId="00AB1355" w14:textId="206518B9" w:rsidR="00674E5F" w:rsidRDefault="00674E5F" w:rsidP="00674E5F">
      <w:pPr>
        <w:rPr>
          <w:iCs/>
          <w:color w:val="000000"/>
        </w:rPr>
      </w:pPr>
      <w:r w:rsidRPr="00674E5F">
        <w:rPr>
          <w:iCs/>
          <w:color w:val="000000"/>
        </w:rPr>
        <w:t xml:space="preserve">Per </w:t>
      </w:r>
      <w:hyperlink r:id="rId25" w:history="1">
        <w:r w:rsidRPr="00674E5F">
          <w:rPr>
            <w:rStyle w:val="Hyperlink"/>
            <w:iCs/>
          </w:rPr>
          <w:t>§200.340 Termination</w:t>
        </w:r>
      </w:hyperlink>
      <w:r w:rsidRPr="00674E5F">
        <w:rPr>
          <w:iCs/>
          <w:color w:val="000000"/>
        </w:rPr>
        <w:t>, the Federal award may be terminated in whole or in part as follows:</w:t>
      </w:r>
    </w:p>
    <w:p w14:paraId="5E1B8586" w14:textId="77777777" w:rsidR="00F85D42" w:rsidRPr="00674E5F" w:rsidRDefault="00F85D42" w:rsidP="00674E5F">
      <w:pPr>
        <w:rPr>
          <w:iCs/>
          <w:color w:val="000000"/>
        </w:rPr>
      </w:pPr>
    </w:p>
    <w:p w14:paraId="0F6FD149" w14:textId="77777777" w:rsidR="00F85D42" w:rsidRDefault="00F85D42" w:rsidP="00F85D42">
      <w:pPr>
        <w:ind w:left="990" w:hanging="720"/>
      </w:pPr>
      <w:r>
        <w:t>• By the DOI sub-agency or pass-through entity, if the recipient or subrecipient fails to</w:t>
      </w:r>
    </w:p>
    <w:p w14:paraId="4FBC9830" w14:textId="77777777" w:rsidR="00F85D42" w:rsidRDefault="00F85D42" w:rsidP="00F85D42">
      <w:pPr>
        <w:ind w:left="990" w:hanging="720"/>
      </w:pPr>
      <w:r>
        <w:t>comply with the terms and conditions of the award.</w:t>
      </w:r>
    </w:p>
    <w:p w14:paraId="11274BE5" w14:textId="77777777" w:rsidR="00F85D42" w:rsidRDefault="00F85D42" w:rsidP="00F85D42">
      <w:pPr>
        <w:ind w:left="990" w:hanging="720"/>
      </w:pPr>
      <w:r>
        <w:t>• By the DOI sub-agency or pass-through entity with the consent of the recipient or</w:t>
      </w:r>
    </w:p>
    <w:p w14:paraId="2B975D98" w14:textId="77777777" w:rsidR="00F85D42" w:rsidRDefault="00F85D42" w:rsidP="00F85D42">
      <w:pPr>
        <w:ind w:left="990" w:hanging="720"/>
      </w:pPr>
      <w:r>
        <w:t>subrecipient, in this case, both parties must agree on the termination conditions,</w:t>
      </w:r>
    </w:p>
    <w:p w14:paraId="68EE5C0B" w14:textId="77777777" w:rsidR="00F85D42" w:rsidRDefault="00F85D42" w:rsidP="00F85D42">
      <w:pPr>
        <w:ind w:left="990" w:hanging="720"/>
      </w:pPr>
      <w:r>
        <w:t>including the effective date and, for partial termination, specify which parts will be</w:t>
      </w:r>
    </w:p>
    <w:p w14:paraId="1B4E0B4F" w14:textId="77777777" w:rsidR="00F85D42" w:rsidRDefault="00F85D42" w:rsidP="00F85D42">
      <w:pPr>
        <w:ind w:left="990" w:hanging="720"/>
      </w:pPr>
      <w:r>
        <w:t>terminated.</w:t>
      </w:r>
    </w:p>
    <w:p w14:paraId="1C148C1A" w14:textId="77777777" w:rsidR="00F85D42" w:rsidRDefault="00F85D42" w:rsidP="00F85D42">
      <w:pPr>
        <w:ind w:left="990" w:hanging="720"/>
      </w:pPr>
      <w:r>
        <w:t>• By the recipient or subrecipient by providing written notice to the DOI sub-agency or</w:t>
      </w:r>
    </w:p>
    <w:p w14:paraId="5B4F6FF9" w14:textId="77777777" w:rsidR="00F85D42" w:rsidRDefault="00F85D42" w:rsidP="00F85D42">
      <w:pPr>
        <w:ind w:left="990" w:hanging="720"/>
      </w:pPr>
      <w:r>
        <w:t>pass-through entity, stating the reasons for the termination, the effective date, and, for</w:t>
      </w:r>
    </w:p>
    <w:p w14:paraId="11879BF2" w14:textId="77777777" w:rsidR="00F85D42" w:rsidRDefault="00F85D42" w:rsidP="00F85D42">
      <w:pPr>
        <w:ind w:left="990" w:hanging="720"/>
      </w:pPr>
      <w:r>
        <w:t>partial termination, the portion to be terminated. However, if the DOI sub-agency or</w:t>
      </w:r>
    </w:p>
    <w:p w14:paraId="1A764964" w14:textId="77777777" w:rsidR="00F85D42" w:rsidRDefault="00F85D42" w:rsidP="00F85D42">
      <w:pPr>
        <w:ind w:left="990" w:hanging="720"/>
      </w:pPr>
      <w:r>
        <w:t>pass-through entity determines that the remaining portion will not achieve the purpose</w:t>
      </w:r>
    </w:p>
    <w:p w14:paraId="46EA36D4" w14:textId="77777777" w:rsidR="00F85D42" w:rsidRDefault="00F85D42" w:rsidP="00F85D42">
      <w:pPr>
        <w:ind w:left="990" w:hanging="720"/>
      </w:pPr>
      <w:r>
        <w:t>of the award, they may terminate the entire Federal award.</w:t>
      </w:r>
    </w:p>
    <w:p w14:paraId="22463105" w14:textId="77777777" w:rsidR="00F85D42" w:rsidRDefault="00F85D42" w:rsidP="00F85D42">
      <w:pPr>
        <w:ind w:left="990" w:hanging="720"/>
      </w:pPr>
      <w:r>
        <w:t>• By the DOI sub-agency or pass-through entity in accordance with the terms of the</w:t>
      </w:r>
    </w:p>
    <w:p w14:paraId="79D343A9" w14:textId="77777777" w:rsidR="00F85D42" w:rsidRDefault="00F85D42" w:rsidP="00F85D42">
      <w:pPr>
        <w:ind w:left="990" w:hanging="720"/>
      </w:pPr>
      <w:r>
        <w:t>Federal award, including, if authorized by law, if the award no longer meets program</w:t>
      </w:r>
    </w:p>
    <w:p w14:paraId="38D7A919" w14:textId="77777777" w:rsidR="00F85D42" w:rsidRDefault="00F85D42" w:rsidP="00F85D42">
      <w:pPr>
        <w:ind w:left="990" w:hanging="720"/>
      </w:pPr>
      <w:r>
        <w:t>goals or DOI priorities.</w:t>
      </w:r>
    </w:p>
    <w:p w14:paraId="75105A94" w14:textId="77777777" w:rsidR="00F85D42" w:rsidRDefault="00F85D42" w:rsidP="00F511CD">
      <w:pPr>
        <w:rPr>
          <w:b/>
          <w:bCs/>
          <w:iCs/>
          <w:color w:val="000000"/>
        </w:rPr>
      </w:pPr>
    </w:p>
    <w:p w14:paraId="2B77F5E6" w14:textId="793B5A9E"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26" w:history="1">
        <w:r w:rsidRPr="007005E8">
          <w:rPr>
            <w:rStyle w:val="Hyperlink"/>
            <w:iCs/>
          </w:rPr>
          <w:t>support@grants.gov</w:t>
        </w:r>
      </w:hyperlink>
      <w:r>
        <w:rPr>
          <w:iCs/>
          <w:color w:val="000000"/>
        </w:rPr>
        <w:t xml:space="preserve"> </w:t>
      </w:r>
    </w:p>
    <w:p w14:paraId="34213BEB" w14:textId="42B1AC2D" w:rsidR="00F511CD" w:rsidRPr="00D969E9" w:rsidRDefault="00444E56" w:rsidP="00F511CD">
      <w:pPr>
        <w:rPr>
          <w:iCs/>
          <w:color w:val="000000"/>
        </w:rPr>
      </w:pPr>
      <w:r>
        <w:rPr>
          <w:iCs/>
          <w:color w:val="000000"/>
        </w:rPr>
        <w:t xml:space="preserve">USGS contact: </w:t>
      </w:r>
      <w:r w:rsidR="00F511CD" w:rsidRPr="00D969E9">
        <w:rPr>
          <w:iCs/>
          <w:color w:val="000000"/>
        </w:rPr>
        <w:t>Nikolas Lushenko</w:t>
      </w:r>
      <w:r>
        <w:rPr>
          <w:iCs/>
          <w:color w:val="000000"/>
        </w:rPr>
        <w:t>,</w:t>
      </w:r>
      <w:r w:rsidR="00F511CD" w:rsidRPr="00D969E9">
        <w:rPr>
          <w:iCs/>
          <w:color w:val="000000"/>
        </w:rPr>
        <w:t xml:space="preserve"> nlushenko@usgs.gov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lastRenderedPageBreak/>
        <w:t>Applicants are strongly urged to submit questions via e-mail to:</w:t>
      </w:r>
    </w:p>
    <w:p w14:paraId="54CD6A77" w14:textId="77777777" w:rsidR="00F511CD" w:rsidRPr="00D969E9" w:rsidRDefault="00F511CD" w:rsidP="00F511CD">
      <w:pPr>
        <w:rPr>
          <w:iCs/>
          <w:color w:val="000000"/>
        </w:rPr>
      </w:pPr>
    </w:p>
    <w:p w14:paraId="2A370D29" w14:textId="77777777" w:rsidR="00B876D2" w:rsidRPr="00AB0C9F" w:rsidRDefault="00B876D2" w:rsidP="00B876D2">
      <w:pPr>
        <w:rPr>
          <w:iCs/>
        </w:rPr>
      </w:pPr>
      <w:r w:rsidRPr="00AB0C9F">
        <w:rPr>
          <w:iCs/>
        </w:rPr>
        <w:t>Rachel Miller, Grants Management Specialist</w:t>
      </w:r>
    </w:p>
    <w:p w14:paraId="3DA42F58" w14:textId="23995A99" w:rsidR="00B876D2" w:rsidRPr="00AB0C9F" w:rsidRDefault="0088617C" w:rsidP="00B876D2">
      <w:pPr>
        <w:rPr>
          <w:iCs/>
        </w:rPr>
      </w:pPr>
      <w:r w:rsidRPr="00AB0C9F">
        <w:rPr>
          <w:iCs/>
        </w:rPr>
        <w:t>Department of Interior Office of Grants Management</w:t>
      </w:r>
    </w:p>
    <w:p w14:paraId="5EB90C66" w14:textId="77777777" w:rsidR="00B876D2" w:rsidRPr="00AB0C9F" w:rsidRDefault="00B876D2" w:rsidP="00B876D2">
      <w:pPr>
        <w:rPr>
          <w:iCs/>
        </w:rPr>
      </w:pPr>
      <w:r w:rsidRPr="00AB0C9F">
        <w:rPr>
          <w:iCs/>
        </w:rPr>
        <w:t>12201 Sunrise Valley Drive, MS 205</w:t>
      </w:r>
    </w:p>
    <w:p w14:paraId="7C1D7F31" w14:textId="77777777" w:rsidR="00B876D2" w:rsidRPr="00AB0C9F" w:rsidRDefault="00B876D2" w:rsidP="00B876D2">
      <w:pPr>
        <w:rPr>
          <w:iCs/>
        </w:rPr>
      </w:pPr>
      <w:r w:rsidRPr="00AB0C9F">
        <w:rPr>
          <w:iCs/>
        </w:rPr>
        <w:t>Reston, VA  20192</w:t>
      </w:r>
    </w:p>
    <w:p w14:paraId="12A56859" w14:textId="2BE17D32" w:rsidR="00B876D2" w:rsidRPr="004D2DA2" w:rsidRDefault="00B876D2" w:rsidP="00B876D2">
      <w:pPr>
        <w:rPr>
          <w:iCs/>
        </w:rPr>
      </w:pPr>
      <w:r w:rsidRPr="00AB0C9F">
        <w:rPr>
          <w:iCs/>
        </w:rPr>
        <w:t xml:space="preserve">E-mail: </w:t>
      </w:r>
      <w:r w:rsidR="00BE4889" w:rsidRPr="00AB0C9F">
        <w:rPr>
          <w:iCs/>
        </w:rPr>
        <w:t>rachel_miller@</w:t>
      </w:r>
      <w:r w:rsidR="0088617C" w:rsidRPr="00AB0C9F">
        <w:rPr>
          <w:iCs/>
        </w:rPr>
        <w:t>ios.doi.gov</w:t>
      </w:r>
    </w:p>
    <w:p w14:paraId="6EA0E762" w14:textId="77777777" w:rsidR="00B876D2" w:rsidRPr="00D969E9" w:rsidRDefault="00B876D2" w:rsidP="00B876D2">
      <w:pPr>
        <w:rPr>
          <w:iCs/>
          <w:color w:val="00B050"/>
        </w:rPr>
      </w:pPr>
    </w:p>
    <w:p w14:paraId="2DD99EA0" w14:textId="730CF86F" w:rsidR="00B876D2" w:rsidRPr="001B3E3E" w:rsidRDefault="00B876D2" w:rsidP="00B876D2">
      <w:pPr>
        <w:rPr>
          <w:iCs/>
        </w:rPr>
      </w:pPr>
      <w:r w:rsidRPr="001B3E3E">
        <w:rPr>
          <w:iCs/>
        </w:rPr>
        <w:t>For technical questions concerning the content, goals, and objectives, please contact:</w:t>
      </w:r>
    </w:p>
    <w:p w14:paraId="369B1C93" w14:textId="77777777" w:rsidR="00F511CD" w:rsidRPr="00D969E9" w:rsidRDefault="00F511CD" w:rsidP="00F511CD">
      <w:pPr>
        <w:rPr>
          <w:iCs/>
          <w:color w:val="00B050"/>
        </w:rPr>
      </w:pPr>
    </w:p>
    <w:p w14:paraId="579B8BF9" w14:textId="77777777" w:rsidR="00F572ED" w:rsidRPr="002D6328" w:rsidRDefault="00F572ED" w:rsidP="00F572ED">
      <w:pPr>
        <w:rPr>
          <w:iCs/>
        </w:rPr>
      </w:pPr>
      <w:r w:rsidRPr="002D6328">
        <w:rPr>
          <w:iCs/>
        </w:rPr>
        <w:t>Jackson Valler</w:t>
      </w:r>
    </w:p>
    <w:p w14:paraId="0555A8B3" w14:textId="77777777" w:rsidR="00F572ED" w:rsidRPr="002D6328" w:rsidRDefault="00F572ED" w:rsidP="00F572ED">
      <w:pPr>
        <w:rPr>
          <w:iCs/>
        </w:rPr>
      </w:pPr>
      <w:r w:rsidRPr="002D6328">
        <w:rPr>
          <w:iCs/>
        </w:rPr>
        <w:t>Research Coordinator</w:t>
      </w:r>
    </w:p>
    <w:p w14:paraId="42359B51" w14:textId="77777777" w:rsidR="00F572ED" w:rsidRPr="002D6328" w:rsidRDefault="00F572ED" w:rsidP="00F572ED">
      <w:pPr>
        <w:rPr>
          <w:iCs/>
        </w:rPr>
      </w:pPr>
      <w:r w:rsidRPr="002D6328">
        <w:rPr>
          <w:iCs/>
        </w:rPr>
        <w:t>National Climate Adaptation Science Center</w:t>
      </w:r>
    </w:p>
    <w:p w14:paraId="1D94466C" w14:textId="77777777" w:rsidR="00F572ED" w:rsidRPr="002D6328" w:rsidRDefault="00F572ED" w:rsidP="00F572ED">
      <w:pPr>
        <w:rPr>
          <w:iCs/>
        </w:rPr>
      </w:pPr>
      <w:r w:rsidRPr="002D6328">
        <w:rPr>
          <w:iCs/>
        </w:rPr>
        <w:t>12201 Sunrise Valley Drive, MS 205</w:t>
      </w:r>
    </w:p>
    <w:p w14:paraId="5C5E6876" w14:textId="77777777" w:rsidR="00F572ED" w:rsidRPr="002D6328" w:rsidRDefault="00F572ED" w:rsidP="00F572ED">
      <w:pPr>
        <w:rPr>
          <w:iCs/>
        </w:rPr>
      </w:pPr>
      <w:r w:rsidRPr="002D6328">
        <w:rPr>
          <w:iCs/>
        </w:rPr>
        <w:t>Reston, VA  20192</w:t>
      </w:r>
    </w:p>
    <w:p w14:paraId="2CDA5ECB" w14:textId="30A23D7B" w:rsidR="00F572ED" w:rsidRPr="006342CE" w:rsidRDefault="00F572ED" w:rsidP="00F572ED">
      <w:pPr>
        <w:rPr>
          <w:iCs/>
        </w:rPr>
      </w:pPr>
      <w:r w:rsidRPr="002D6328">
        <w:rPr>
          <w:iCs/>
        </w:rPr>
        <w:t>Email: jvaller@usgs.gov</w:t>
      </w:r>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7"/>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B89E" w14:textId="77777777" w:rsidR="00D93C6C" w:rsidRDefault="00D93C6C" w:rsidP="00F80EDE">
      <w:r>
        <w:separator/>
      </w:r>
    </w:p>
  </w:endnote>
  <w:endnote w:type="continuationSeparator" w:id="0">
    <w:p w14:paraId="2705B5EF" w14:textId="77777777" w:rsidR="00D93C6C" w:rsidRDefault="00D93C6C"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5B04A" w14:textId="77777777" w:rsidR="00D93C6C" w:rsidRDefault="00D93C6C" w:rsidP="00F80EDE">
      <w:r>
        <w:separator/>
      </w:r>
    </w:p>
  </w:footnote>
  <w:footnote w:type="continuationSeparator" w:id="0">
    <w:p w14:paraId="74AC358A" w14:textId="77777777" w:rsidR="00D93C6C" w:rsidRDefault="00D93C6C"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4D02EFC"/>
    <w:multiLevelType w:val="hybridMultilevel"/>
    <w:tmpl w:val="2236FA0C"/>
    <w:lvl w:ilvl="0" w:tplc="47329B8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6F4"/>
    <w:multiLevelType w:val="hybridMultilevel"/>
    <w:tmpl w:val="4012435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D53969"/>
    <w:multiLevelType w:val="hybridMultilevel"/>
    <w:tmpl w:val="470C19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E6A2B35"/>
    <w:multiLevelType w:val="multilevel"/>
    <w:tmpl w:val="B58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5764B"/>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8"/>
  </w:num>
  <w:num w:numId="2" w16cid:durableId="751316451">
    <w:abstractNumId w:val="7"/>
  </w:num>
  <w:num w:numId="3" w16cid:durableId="898976560">
    <w:abstractNumId w:val="10"/>
  </w:num>
  <w:num w:numId="4" w16cid:durableId="1354265808">
    <w:abstractNumId w:val="3"/>
  </w:num>
  <w:num w:numId="5" w16cid:durableId="1568224288">
    <w:abstractNumId w:val="17"/>
  </w:num>
  <w:num w:numId="6" w16cid:durableId="1567260208">
    <w:abstractNumId w:val="12"/>
  </w:num>
  <w:num w:numId="7" w16cid:durableId="1194415159">
    <w:abstractNumId w:val="0"/>
  </w:num>
  <w:num w:numId="8" w16cid:durableId="856623427">
    <w:abstractNumId w:val="1"/>
  </w:num>
  <w:num w:numId="9" w16cid:durableId="878207328">
    <w:abstractNumId w:val="19"/>
  </w:num>
  <w:num w:numId="10" w16cid:durableId="1521700261">
    <w:abstractNumId w:val="8"/>
  </w:num>
  <w:num w:numId="11" w16cid:durableId="1376931965">
    <w:abstractNumId w:val="5"/>
  </w:num>
  <w:num w:numId="12" w16cid:durableId="1693997713">
    <w:abstractNumId w:val="15"/>
  </w:num>
  <w:num w:numId="13" w16cid:durableId="1172720656">
    <w:abstractNumId w:val="16"/>
  </w:num>
  <w:num w:numId="14" w16cid:durableId="43649415">
    <w:abstractNumId w:val="2"/>
  </w:num>
  <w:num w:numId="15" w16cid:durableId="348987344">
    <w:abstractNumId w:val="11"/>
  </w:num>
  <w:num w:numId="16" w16cid:durableId="939223534">
    <w:abstractNumId w:val="4"/>
  </w:num>
  <w:num w:numId="17" w16cid:durableId="453405133">
    <w:abstractNumId w:val="6"/>
  </w:num>
  <w:num w:numId="18" w16cid:durableId="738207836">
    <w:abstractNumId w:val="20"/>
  </w:num>
  <w:num w:numId="19" w16cid:durableId="2061975404">
    <w:abstractNumId w:val="13"/>
  </w:num>
  <w:num w:numId="20" w16cid:durableId="1770926532">
    <w:abstractNumId w:val="14"/>
  </w:num>
  <w:num w:numId="21" w16cid:durableId="13310745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D4"/>
    <w:rsid w:val="00053D68"/>
    <w:rsid w:val="0007357E"/>
    <w:rsid w:val="00073E26"/>
    <w:rsid w:val="000848E3"/>
    <w:rsid w:val="00096DC1"/>
    <w:rsid w:val="000A279C"/>
    <w:rsid w:val="000A2FD1"/>
    <w:rsid w:val="000B1796"/>
    <w:rsid w:val="000B48F3"/>
    <w:rsid w:val="000C4EA4"/>
    <w:rsid w:val="000C7CB3"/>
    <w:rsid w:val="000D35BC"/>
    <w:rsid w:val="000E519C"/>
    <w:rsid w:val="000E6799"/>
    <w:rsid w:val="000F52AE"/>
    <w:rsid w:val="000F5A19"/>
    <w:rsid w:val="00102671"/>
    <w:rsid w:val="0010642E"/>
    <w:rsid w:val="00107EDF"/>
    <w:rsid w:val="00111862"/>
    <w:rsid w:val="00112E3F"/>
    <w:rsid w:val="00116A90"/>
    <w:rsid w:val="0011764A"/>
    <w:rsid w:val="00122088"/>
    <w:rsid w:val="0015281C"/>
    <w:rsid w:val="00157BBE"/>
    <w:rsid w:val="001672F3"/>
    <w:rsid w:val="0019314B"/>
    <w:rsid w:val="001A32C8"/>
    <w:rsid w:val="001A5921"/>
    <w:rsid w:val="001C4BFB"/>
    <w:rsid w:val="001D364F"/>
    <w:rsid w:val="001D541B"/>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10D1"/>
    <w:rsid w:val="00271EE1"/>
    <w:rsid w:val="00273829"/>
    <w:rsid w:val="00273A69"/>
    <w:rsid w:val="00281CFE"/>
    <w:rsid w:val="00285848"/>
    <w:rsid w:val="0028762D"/>
    <w:rsid w:val="00287FBA"/>
    <w:rsid w:val="00296A01"/>
    <w:rsid w:val="002A3748"/>
    <w:rsid w:val="002A6C5E"/>
    <w:rsid w:val="002B0C5F"/>
    <w:rsid w:val="002B2B42"/>
    <w:rsid w:val="002B3464"/>
    <w:rsid w:val="002C20CA"/>
    <w:rsid w:val="002D0FC4"/>
    <w:rsid w:val="002D49B9"/>
    <w:rsid w:val="002D6328"/>
    <w:rsid w:val="002E0180"/>
    <w:rsid w:val="002E2535"/>
    <w:rsid w:val="002E5FD6"/>
    <w:rsid w:val="002F1536"/>
    <w:rsid w:val="00315EFE"/>
    <w:rsid w:val="003206AB"/>
    <w:rsid w:val="00320A84"/>
    <w:rsid w:val="00324F1F"/>
    <w:rsid w:val="00346EEB"/>
    <w:rsid w:val="003473FB"/>
    <w:rsid w:val="003475F1"/>
    <w:rsid w:val="00347A35"/>
    <w:rsid w:val="003512A5"/>
    <w:rsid w:val="00351B07"/>
    <w:rsid w:val="003564CB"/>
    <w:rsid w:val="00366A8F"/>
    <w:rsid w:val="0036712A"/>
    <w:rsid w:val="00375CD9"/>
    <w:rsid w:val="003776A5"/>
    <w:rsid w:val="00380771"/>
    <w:rsid w:val="00383189"/>
    <w:rsid w:val="00383A53"/>
    <w:rsid w:val="00383A71"/>
    <w:rsid w:val="0038654D"/>
    <w:rsid w:val="00386E5E"/>
    <w:rsid w:val="003943AB"/>
    <w:rsid w:val="00396590"/>
    <w:rsid w:val="00397DFF"/>
    <w:rsid w:val="003C30B1"/>
    <w:rsid w:val="003C321B"/>
    <w:rsid w:val="003C44BD"/>
    <w:rsid w:val="003D0E74"/>
    <w:rsid w:val="003D6C88"/>
    <w:rsid w:val="003E1635"/>
    <w:rsid w:val="003E2865"/>
    <w:rsid w:val="003E67B9"/>
    <w:rsid w:val="003F0627"/>
    <w:rsid w:val="003F75F2"/>
    <w:rsid w:val="0040229A"/>
    <w:rsid w:val="00403083"/>
    <w:rsid w:val="00404C4E"/>
    <w:rsid w:val="00407A9D"/>
    <w:rsid w:val="00410B12"/>
    <w:rsid w:val="004148FF"/>
    <w:rsid w:val="004217A2"/>
    <w:rsid w:val="004217A6"/>
    <w:rsid w:val="00424B43"/>
    <w:rsid w:val="0043184C"/>
    <w:rsid w:val="00444E56"/>
    <w:rsid w:val="00460829"/>
    <w:rsid w:val="0046126C"/>
    <w:rsid w:val="00461BAF"/>
    <w:rsid w:val="00480DD5"/>
    <w:rsid w:val="00487684"/>
    <w:rsid w:val="00495B40"/>
    <w:rsid w:val="004A5402"/>
    <w:rsid w:val="004B0943"/>
    <w:rsid w:val="004B5B01"/>
    <w:rsid w:val="004B6CD3"/>
    <w:rsid w:val="004C0419"/>
    <w:rsid w:val="004C49AD"/>
    <w:rsid w:val="004C4B91"/>
    <w:rsid w:val="004D0780"/>
    <w:rsid w:val="004E02C4"/>
    <w:rsid w:val="004E15B7"/>
    <w:rsid w:val="004E1F76"/>
    <w:rsid w:val="004E2A63"/>
    <w:rsid w:val="004E673C"/>
    <w:rsid w:val="004F1136"/>
    <w:rsid w:val="004F130C"/>
    <w:rsid w:val="00512118"/>
    <w:rsid w:val="00517C6B"/>
    <w:rsid w:val="00526DDB"/>
    <w:rsid w:val="0053633F"/>
    <w:rsid w:val="00542E2F"/>
    <w:rsid w:val="00555DF9"/>
    <w:rsid w:val="0056548A"/>
    <w:rsid w:val="0056733C"/>
    <w:rsid w:val="00575AA3"/>
    <w:rsid w:val="005853C1"/>
    <w:rsid w:val="005A492C"/>
    <w:rsid w:val="005B0283"/>
    <w:rsid w:val="005B6CC1"/>
    <w:rsid w:val="005C035C"/>
    <w:rsid w:val="005C39DF"/>
    <w:rsid w:val="005C7ECA"/>
    <w:rsid w:val="005D0A50"/>
    <w:rsid w:val="005D1EA1"/>
    <w:rsid w:val="005D2F44"/>
    <w:rsid w:val="005E05D2"/>
    <w:rsid w:val="005E453A"/>
    <w:rsid w:val="005E6F14"/>
    <w:rsid w:val="005F2845"/>
    <w:rsid w:val="005F3444"/>
    <w:rsid w:val="005F5794"/>
    <w:rsid w:val="005F7DF7"/>
    <w:rsid w:val="006104CA"/>
    <w:rsid w:val="00610685"/>
    <w:rsid w:val="00613407"/>
    <w:rsid w:val="006426C8"/>
    <w:rsid w:val="00657A18"/>
    <w:rsid w:val="0066776D"/>
    <w:rsid w:val="006712A7"/>
    <w:rsid w:val="00674E5F"/>
    <w:rsid w:val="0067504B"/>
    <w:rsid w:val="00690553"/>
    <w:rsid w:val="006928CD"/>
    <w:rsid w:val="006A3A73"/>
    <w:rsid w:val="006B5223"/>
    <w:rsid w:val="006C0ADD"/>
    <w:rsid w:val="006C131E"/>
    <w:rsid w:val="006D50E3"/>
    <w:rsid w:val="006E5D99"/>
    <w:rsid w:val="006E634F"/>
    <w:rsid w:val="006E6425"/>
    <w:rsid w:val="006F0E6E"/>
    <w:rsid w:val="006F66EB"/>
    <w:rsid w:val="0070057A"/>
    <w:rsid w:val="00700582"/>
    <w:rsid w:val="0070233F"/>
    <w:rsid w:val="00702F1C"/>
    <w:rsid w:val="00717A48"/>
    <w:rsid w:val="007225C9"/>
    <w:rsid w:val="007364F8"/>
    <w:rsid w:val="00752FD7"/>
    <w:rsid w:val="007635E9"/>
    <w:rsid w:val="0076596C"/>
    <w:rsid w:val="00771471"/>
    <w:rsid w:val="00782A23"/>
    <w:rsid w:val="007831E5"/>
    <w:rsid w:val="007838A7"/>
    <w:rsid w:val="007843B9"/>
    <w:rsid w:val="007A44A1"/>
    <w:rsid w:val="007A52EC"/>
    <w:rsid w:val="007B132F"/>
    <w:rsid w:val="007C1AE6"/>
    <w:rsid w:val="007C55CE"/>
    <w:rsid w:val="007D2A22"/>
    <w:rsid w:val="007D3BD4"/>
    <w:rsid w:val="007D766A"/>
    <w:rsid w:val="007F068E"/>
    <w:rsid w:val="007F6097"/>
    <w:rsid w:val="008060D4"/>
    <w:rsid w:val="00811B7F"/>
    <w:rsid w:val="00812984"/>
    <w:rsid w:val="00815053"/>
    <w:rsid w:val="0081695A"/>
    <w:rsid w:val="00825C87"/>
    <w:rsid w:val="008312BF"/>
    <w:rsid w:val="008314D2"/>
    <w:rsid w:val="00841151"/>
    <w:rsid w:val="00846465"/>
    <w:rsid w:val="00857B5E"/>
    <w:rsid w:val="0086340F"/>
    <w:rsid w:val="00875C7C"/>
    <w:rsid w:val="00881111"/>
    <w:rsid w:val="00884D0B"/>
    <w:rsid w:val="0088617C"/>
    <w:rsid w:val="00893F30"/>
    <w:rsid w:val="008974DB"/>
    <w:rsid w:val="00897977"/>
    <w:rsid w:val="008B5C84"/>
    <w:rsid w:val="008D2408"/>
    <w:rsid w:val="008E1656"/>
    <w:rsid w:val="008E382D"/>
    <w:rsid w:val="008E744E"/>
    <w:rsid w:val="008E7FC6"/>
    <w:rsid w:val="008F085F"/>
    <w:rsid w:val="008F28CF"/>
    <w:rsid w:val="00904BDA"/>
    <w:rsid w:val="009068E9"/>
    <w:rsid w:val="0090797B"/>
    <w:rsid w:val="00907B3B"/>
    <w:rsid w:val="009146DE"/>
    <w:rsid w:val="00915012"/>
    <w:rsid w:val="009151CC"/>
    <w:rsid w:val="0091783D"/>
    <w:rsid w:val="00922EC1"/>
    <w:rsid w:val="00923E0F"/>
    <w:rsid w:val="009245E9"/>
    <w:rsid w:val="00937BB1"/>
    <w:rsid w:val="0094388E"/>
    <w:rsid w:val="0094433A"/>
    <w:rsid w:val="00950B1A"/>
    <w:rsid w:val="009609A5"/>
    <w:rsid w:val="0096452B"/>
    <w:rsid w:val="00966C44"/>
    <w:rsid w:val="00970C8D"/>
    <w:rsid w:val="00971AB2"/>
    <w:rsid w:val="00973556"/>
    <w:rsid w:val="0097473D"/>
    <w:rsid w:val="00976F8E"/>
    <w:rsid w:val="00977FE4"/>
    <w:rsid w:val="00993789"/>
    <w:rsid w:val="009B4BC3"/>
    <w:rsid w:val="009D3B32"/>
    <w:rsid w:val="009D6447"/>
    <w:rsid w:val="009E17A4"/>
    <w:rsid w:val="009F5318"/>
    <w:rsid w:val="00A05289"/>
    <w:rsid w:val="00A1099D"/>
    <w:rsid w:val="00A11F97"/>
    <w:rsid w:val="00A15096"/>
    <w:rsid w:val="00A16E20"/>
    <w:rsid w:val="00A17C14"/>
    <w:rsid w:val="00A25F37"/>
    <w:rsid w:val="00A30C33"/>
    <w:rsid w:val="00A37A5F"/>
    <w:rsid w:val="00A4039C"/>
    <w:rsid w:val="00A43D65"/>
    <w:rsid w:val="00A51A10"/>
    <w:rsid w:val="00A52101"/>
    <w:rsid w:val="00A803A2"/>
    <w:rsid w:val="00A85B8B"/>
    <w:rsid w:val="00A865BE"/>
    <w:rsid w:val="00A90E11"/>
    <w:rsid w:val="00A91091"/>
    <w:rsid w:val="00AA220B"/>
    <w:rsid w:val="00AA7246"/>
    <w:rsid w:val="00AB0C9F"/>
    <w:rsid w:val="00AB1AA6"/>
    <w:rsid w:val="00AB3ABE"/>
    <w:rsid w:val="00AC1BED"/>
    <w:rsid w:val="00AD2E0C"/>
    <w:rsid w:val="00AE3356"/>
    <w:rsid w:val="00AF7E67"/>
    <w:rsid w:val="00B02C33"/>
    <w:rsid w:val="00B10154"/>
    <w:rsid w:val="00B17F86"/>
    <w:rsid w:val="00B310BA"/>
    <w:rsid w:val="00B31A4E"/>
    <w:rsid w:val="00B31EEF"/>
    <w:rsid w:val="00B32281"/>
    <w:rsid w:val="00B32359"/>
    <w:rsid w:val="00B37E67"/>
    <w:rsid w:val="00B62A66"/>
    <w:rsid w:val="00B65529"/>
    <w:rsid w:val="00B66E49"/>
    <w:rsid w:val="00B670C0"/>
    <w:rsid w:val="00B67838"/>
    <w:rsid w:val="00B71A68"/>
    <w:rsid w:val="00B73E8F"/>
    <w:rsid w:val="00B817AE"/>
    <w:rsid w:val="00B84BE4"/>
    <w:rsid w:val="00B86BDA"/>
    <w:rsid w:val="00B86D17"/>
    <w:rsid w:val="00B876D2"/>
    <w:rsid w:val="00B92709"/>
    <w:rsid w:val="00B94028"/>
    <w:rsid w:val="00BA3C62"/>
    <w:rsid w:val="00BA77DE"/>
    <w:rsid w:val="00BB0EE0"/>
    <w:rsid w:val="00BB1D2A"/>
    <w:rsid w:val="00BB2504"/>
    <w:rsid w:val="00BB5121"/>
    <w:rsid w:val="00BC3074"/>
    <w:rsid w:val="00BC37AC"/>
    <w:rsid w:val="00BC6C58"/>
    <w:rsid w:val="00BD5BA3"/>
    <w:rsid w:val="00BD7CEF"/>
    <w:rsid w:val="00BE2383"/>
    <w:rsid w:val="00BE4889"/>
    <w:rsid w:val="00BE71F4"/>
    <w:rsid w:val="00BE7E01"/>
    <w:rsid w:val="00BF05CB"/>
    <w:rsid w:val="00BF55BA"/>
    <w:rsid w:val="00C01FD7"/>
    <w:rsid w:val="00C03590"/>
    <w:rsid w:val="00C05555"/>
    <w:rsid w:val="00C15D2B"/>
    <w:rsid w:val="00C15E70"/>
    <w:rsid w:val="00C20444"/>
    <w:rsid w:val="00C20F2F"/>
    <w:rsid w:val="00C25255"/>
    <w:rsid w:val="00C2637A"/>
    <w:rsid w:val="00C26417"/>
    <w:rsid w:val="00C3374A"/>
    <w:rsid w:val="00C402DA"/>
    <w:rsid w:val="00C4315C"/>
    <w:rsid w:val="00C46253"/>
    <w:rsid w:val="00C47334"/>
    <w:rsid w:val="00C536C2"/>
    <w:rsid w:val="00C65595"/>
    <w:rsid w:val="00C713CE"/>
    <w:rsid w:val="00C7182A"/>
    <w:rsid w:val="00C803BB"/>
    <w:rsid w:val="00C8375C"/>
    <w:rsid w:val="00C96520"/>
    <w:rsid w:val="00CA5BEB"/>
    <w:rsid w:val="00CB089B"/>
    <w:rsid w:val="00CB1F95"/>
    <w:rsid w:val="00CC5876"/>
    <w:rsid w:val="00CD291C"/>
    <w:rsid w:val="00CD2CA5"/>
    <w:rsid w:val="00CD3464"/>
    <w:rsid w:val="00CE7B6E"/>
    <w:rsid w:val="00CF5816"/>
    <w:rsid w:val="00D066D8"/>
    <w:rsid w:val="00D073E3"/>
    <w:rsid w:val="00D11845"/>
    <w:rsid w:val="00D12AC7"/>
    <w:rsid w:val="00D165AC"/>
    <w:rsid w:val="00D23821"/>
    <w:rsid w:val="00D26A8E"/>
    <w:rsid w:val="00D26D3E"/>
    <w:rsid w:val="00D34EB2"/>
    <w:rsid w:val="00D3519F"/>
    <w:rsid w:val="00D40E17"/>
    <w:rsid w:val="00D46BD2"/>
    <w:rsid w:val="00D46D8E"/>
    <w:rsid w:val="00D56BE1"/>
    <w:rsid w:val="00D571BD"/>
    <w:rsid w:val="00D62D2A"/>
    <w:rsid w:val="00D65504"/>
    <w:rsid w:val="00D66515"/>
    <w:rsid w:val="00D718B3"/>
    <w:rsid w:val="00D74535"/>
    <w:rsid w:val="00D767FD"/>
    <w:rsid w:val="00D8277D"/>
    <w:rsid w:val="00D855F4"/>
    <w:rsid w:val="00D86D57"/>
    <w:rsid w:val="00D93C6C"/>
    <w:rsid w:val="00D969E9"/>
    <w:rsid w:val="00DA2CD7"/>
    <w:rsid w:val="00DB6B9D"/>
    <w:rsid w:val="00DB7000"/>
    <w:rsid w:val="00DC0077"/>
    <w:rsid w:val="00DC0CB9"/>
    <w:rsid w:val="00DC38C2"/>
    <w:rsid w:val="00DC3D3B"/>
    <w:rsid w:val="00DC4EC8"/>
    <w:rsid w:val="00DD0AE2"/>
    <w:rsid w:val="00DD1928"/>
    <w:rsid w:val="00DD4EE4"/>
    <w:rsid w:val="00DD536D"/>
    <w:rsid w:val="00DD6B15"/>
    <w:rsid w:val="00DD6B5D"/>
    <w:rsid w:val="00DE0A16"/>
    <w:rsid w:val="00DE2D8B"/>
    <w:rsid w:val="00DF4686"/>
    <w:rsid w:val="00DF47A4"/>
    <w:rsid w:val="00E005F4"/>
    <w:rsid w:val="00E105CC"/>
    <w:rsid w:val="00E14429"/>
    <w:rsid w:val="00E175E5"/>
    <w:rsid w:val="00E207BD"/>
    <w:rsid w:val="00E32B8A"/>
    <w:rsid w:val="00E33609"/>
    <w:rsid w:val="00E4464B"/>
    <w:rsid w:val="00E46D6B"/>
    <w:rsid w:val="00E568BF"/>
    <w:rsid w:val="00E63101"/>
    <w:rsid w:val="00E64A01"/>
    <w:rsid w:val="00E67F8F"/>
    <w:rsid w:val="00E75F5F"/>
    <w:rsid w:val="00E76253"/>
    <w:rsid w:val="00E915A9"/>
    <w:rsid w:val="00E9438F"/>
    <w:rsid w:val="00E944E4"/>
    <w:rsid w:val="00E9748A"/>
    <w:rsid w:val="00EA4200"/>
    <w:rsid w:val="00EB2DD4"/>
    <w:rsid w:val="00EC1157"/>
    <w:rsid w:val="00EC5AA1"/>
    <w:rsid w:val="00EC642C"/>
    <w:rsid w:val="00EC73AA"/>
    <w:rsid w:val="00ED1C54"/>
    <w:rsid w:val="00ED4F10"/>
    <w:rsid w:val="00ED6CA6"/>
    <w:rsid w:val="00EE51ED"/>
    <w:rsid w:val="00EF1958"/>
    <w:rsid w:val="00F007A4"/>
    <w:rsid w:val="00F01D4E"/>
    <w:rsid w:val="00F05C5F"/>
    <w:rsid w:val="00F07829"/>
    <w:rsid w:val="00F12B85"/>
    <w:rsid w:val="00F15F2A"/>
    <w:rsid w:val="00F20D20"/>
    <w:rsid w:val="00F23D60"/>
    <w:rsid w:val="00F25C31"/>
    <w:rsid w:val="00F374B1"/>
    <w:rsid w:val="00F407D1"/>
    <w:rsid w:val="00F42929"/>
    <w:rsid w:val="00F43ED0"/>
    <w:rsid w:val="00F511CD"/>
    <w:rsid w:val="00F51524"/>
    <w:rsid w:val="00F51AFE"/>
    <w:rsid w:val="00F572ED"/>
    <w:rsid w:val="00F61AB7"/>
    <w:rsid w:val="00F7532F"/>
    <w:rsid w:val="00F8053E"/>
    <w:rsid w:val="00F80EDE"/>
    <w:rsid w:val="00F85D42"/>
    <w:rsid w:val="00F915CA"/>
    <w:rsid w:val="00FB0063"/>
    <w:rsid w:val="00FB66A6"/>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B17F86"/>
  </w:style>
  <w:style w:type="character" w:customStyle="1" w:styleId="eop">
    <w:name w:val="eop"/>
    <w:basedOn w:val="DefaultParagraphFont"/>
    <w:rsid w:val="00B17F86"/>
  </w:style>
  <w:style w:type="paragraph" w:customStyle="1" w:styleId="paragraph">
    <w:name w:val="paragraph"/>
    <w:basedOn w:val="Normal"/>
    <w:rsid w:val="00B17F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section-200.329" TargetMode="External"/><Relationship Id="rId18" Type="http://schemas.openxmlformats.org/officeDocument/2006/relationships/hyperlink" Target="https://www.ecfr.gov/current/title-43/subtitle-A/part-18"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https://home.grantsolutions.gov/home/" TargetMode="External"/><Relationship Id="rId7" Type="http://schemas.openxmlformats.org/officeDocument/2006/relationships/settings" Target="settings.xml"/><Relationship Id="rId12" Type="http://schemas.openxmlformats.org/officeDocument/2006/relationships/hyperlink" Target="https://www.ecfr.gov/current/title-2/section-200.329" TargetMode="External"/><Relationship Id="rId17" Type="http://schemas.openxmlformats.org/officeDocument/2006/relationships/hyperlink" Target="https://www.ecfr.gov/current/title-2/subtitle-A/chapter-II/part-200" TargetMode="External"/><Relationship Id="rId25" Type="http://schemas.openxmlformats.org/officeDocument/2006/relationships/hyperlink" Target="https://www.ecfr.gov/current/title-2/subtitle-A/chapter-II/part-200/subpart-D/subject-group-ECFR86b76dde0e1e9dc/section-200.340"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gov/forms/forms-repository/post-award-reporting-forms" TargetMode="External"/><Relationship Id="rId24" Type="http://schemas.openxmlformats.org/officeDocument/2006/relationships/hyperlink" Target="https://www.ecfr.gov/current/title-2/subtitle-A/chapter-II/part-200/subpart-B/section-200.113"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ubject-group-ECFR36520e4111dce32/section-200.330" TargetMode="External"/><Relationship Id="rId23" Type="http://schemas.openxmlformats.org/officeDocument/2006/relationships/hyperlink" Target="http://www.fgdc.go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ome.grantsolutions.gov/ho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B/chapter-XIV/part-1402/subpart-B/section-1402.112" TargetMode="External"/><Relationship Id="rId22" Type="http://schemas.openxmlformats.org/officeDocument/2006/relationships/hyperlink" Target="http://www.asap.go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Date xmlns="fe9374a3-d394-4df5-a68f-6ad584e9ca0e" xsi:nil="true"/>
    <Status xmlns="fe9374a3-d394-4df5-a68f-6ad584e9ca0e" xsi:nil="true"/>
    <Datecreated xmlns="fe9374a3-d394-4df5-a68f-6ad584e9ca0e" xsi:nil="true"/>
    <_x0024_Threshold xmlns="fe9374a3-d394-4df5-a68f-6ad584e9ca0e" xsi:nil="true"/>
    <lcf76f155ced4ddcb4097134ff3c332f xmlns="fe9374a3-d394-4df5-a68f-6ad584e9ca0e">
      <Terms xmlns="http://schemas.microsoft.com/office/infopath/2007/PartnerControls"/>
    </lcf76f155ced4ddcb4097134ff3c332f>
    <Comment xmlns="fe9374a3-d394-4df5-a68f-6ad584e9ca0e" xsi:nil="true"/>
    <TaxCatchAll xmlns="31062a0d-ede8-4112-b4bb-00a9c1bc8e16" xsi:nil="true"/>
    <Amount_x0024_ xmlns="fe9374a3-d394-4df5-a68f-6ad584e9ca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3899C0D3ED1140B53C36CFDC82F055" ma:contentTypeVersion="39" ma:contentTypeDescription="Create a new document." ma:contentTypeScope="" ma:versionID="1cad0e6e4c7a0838d5b20a5654774612">
  <xsd:schema xmlns:xsd="http://www.w3.org/2001/XMLSchema" xmlns:xs="http://www.w3.org/2001/XMLSchema" xmlns:p="http://schemas.microsoft.com/office/2006/metadata/properties" xmlns:ns2="fe9374a3-d394-4df5-a68f-6ad584e9ca0e" xmlns:ns3="31062a0d-ede8-4112-b4bb-00a9c1bc8e16" xmlns:ns4="598c5bcc-a52b-4282-a4f0-7a009cd3f3dd" targetNamespace="http://schemas.microsoft.com/office/2006/metadata/properties" ma:root="true" ma:fieldsID="6396711cec6a8be927f6e5567d3dab05" ns2:_="" ns3:_="" ns4:_="">
    <xsd:import namespace="fe9374a3-d394-4df5-a68f-6ad584e9ca0e"/>
    <xsd:import namespace="31062a0d-ede8-4112-b4bb-00a9c1bc8e16"/>
    <xsd:import namespace="598c5bcc-a52b-4282-a4f0-7a009cd3f3dd"/>
    <xsd:element name="properties">
      <xsd:complexType>
        <xsd:sequence>
          <xsd:element name="documentManagement">
            <xsd:complexType>
              <xsd:all>
                <xsd:element ref="ns2:Comment" minOccurs="0"/>
                <xsd:element ref="ns2:Datecreated" minOccurs="0"/>
                <xsd:element ref="ns2:_x0024_Threshold" minOccurs="0"/>
                <xsd:element ref="ns2:Status" minOccurs="0"/>
                <xsd:element ref="ns2:Amount_x0024_" minOccurs="0"/>
                <xsd:element ref="ns2:Date"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374a3-d394-4df5-a68f-6ad584e9ca0e" elementFormDefault="qualified">
    <xsd:import namespace="http://schemas.microsoft.com/office/2006/documentManagement/types"/>
    <xsd:import namespace="http://schemas.microsoft.com/office/infopath/2007/PartnerControls"/>
    <xsd:element name="Comment" ma:index="2" nillable="true" ma:displayName="Comment" ma:description="DO NOT REMOVE&#10;Dead Link indicates a Modification in the relevant FY.  " ma:format="Dropdown" ma:internalName="Comment">
      <xsd:simpleType>
        <xsd:restriction base="dms:Note">
          <xsd:maxLength value="255"/>
        </xsd:restriction>
      </xsd:simpleType>
    </xsd:element>
    <xsd:element name="Datecreated" ma:index="3" nillable="true" ma:displayName="Date created" ma:format="DateTime" ma:internalName="Datecreated">
      <xsd:simpleType>
        <xsd:restriction base="dms:DateTime"/>
      </xsd:simpleType>
    </xsd:element>
    <xsd:element name="_x0024_Threshold" ma:index="4" nillable="true" ma:displayName="$ Threshold" ma:format="$123,456.00 (United States)" ma:LCID="1033" ma:internalName="_x0024_Threshold">
      <xsd:simpleType>
        <xsd:restriction base="dms:Currency"/>
      </xsd:simpleType>
    </xsd:element>
    <xsd:element name="Status" ma:index="5" nillable="true" ma:displayName="Status" ma:format="Dropdown" ma:internalName="Status">
      <xsd:simpleType>
        <xsd:restriction base="dms:Note">
          <xsd:maxLength value="255"/>
        </xsd:restriction>
      </xsd:simpleType>
    </xsd:element>
    <xsd:element name="Amount_x0024_" ma:index="6" nillable="true" ma:displayName="Amount $" ma:format="Dropdown" ma:internalName="Amount_x0024_">
      <xsd:simpleType>
        <xsd:restriction base="dms:Text">
          <xsd:maxLength value="255"/>
        </xsd:restriction>
      </xsd:simpleType>
    </xsd:element>
    <xsd:element name="Date" ma:index="7" nillable="true" ma:displayName="Date" ma:format="DateOnly" ma:internalName="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64b857-6c3c-46de-9f26-c19aa2884f4b}" ma:internalName="TaxCatchAll" ma:showField="CatchAllData" ma:web="598c5bcc-a52b-4282-a4f0-7a009cd3f3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c5bcc-a52b-4282-a4f0-7a009cd3f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customXml/itemProps2.xml><?xml version="1.0" encoding="utf-8"?>
<ds:datastoreItem xmlns:ds="http://schemas.openxmlformats.org/officeDocument/2006/customXml" ds:itemID="{401D2365-FF11-4ED3-A9D5-760796307869}">
  <ds:schemaRefs>
    <ds:schemaRef ds:uri="http://schemas.microsoft.com/office/2006/metadata/properties"/>
    <ds:schemaRef ds:uri="http://schemas.microsoft.com/office/infopath/2007/PartnerControls"/>
    <ds:schemaRef ds:uri="fe9374a3-d394-4df5-a68f-6ad584e9ca0e"/>
    <ds:schemaRef ds:uri="31062a0d-ede8-4112-b4bb-00a9c1bc8e16"/>
  </ds:schemaRefs>
</ds:datastoreItem>
</file>

<file path=customXml/itemProps3.xml><?xml version="1.0" encoding="utf-8"?>
<ds:datastoreItem xmlns:ds="http://schemas.openxmlformats.org/officeDocument/2006/customXml" ds:itemID="{FCCCD9F5-7FEA-4929-A5A5-04F4C86E2D36}">
  <ds:schemaRefs>
    <ds:schemaRef ds:uri="http://schemas.microsoft.com/sharepoint/v3/contenttype/forms"/>
  </ds:schemaRefs>
</ds:datastoreItem>
</file>

<file path=customXml/itemProps4.xml><?xml version="1.0" encoding="utf-8"?>
<ds:datastoreItem xmlns:ds="http://schemas.openxmlformats.org/officeDocument/2006/customXml" ds:itemID="{DDE10204-FB24-427F-858B-48E322CBC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374a3-d394-4df5-a68f-6ad584e9ca0e"/>
    <ds:schemaRef ds:uri="31062a0d-ede8-4112-b4bb-00a9c1bc8e16"/>
    <ds:schemaRef ds:uri="598c5bcc-a52b-4282-a4f0-7a009cd3f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8</TotalTime>
  <Pages>18</Pages>
  <Words>7077</Words>
  <Characters>41757</Characters>
  <Application>Microsoft Office Word</Application>
  <DocSecurity>0</DocSecurity>
  <Lines>835</Lines>
  <Paragraphs>325</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48509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Miller, Rachel E</cp:lastModifiedBy>
  <cp:revision>6</cp:revision>
  <cp:lastPrinted>2013-06-13T19:28:00Z</cp:lastPrinted>
  <dcterms:created xsi:type="dcterms:W3CDTF">2026-07-15T13:54:00Z</dcterms:created>
  <dcterms:modified xsi:type="dcterms:W3CDTF">2026-10-02T17:42:00Z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0x010100A63899C0D3ED1140B53C36CFDC82F055</vt:lpwstr>
  </property>
</Properties>
</file>