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A1C5EB" w14:textId="7BDC156C" w:rsidR="00283DA5" w:rsidRDefault="42794F15" w:rsidP="6179E661">
      <w:pPr>
        <w:pStyle w:val="BodyText"/>
        <w:spacing w:before="70"/>
        <w:ind w:left="720" w:right="1135" w:firstLine="720"/>
        <w:jc w:val="center"/>
        <w:rPr>
          <w:rFonts w:ascii="Times New Roman" w:eastAsia="Times New Roman" w:hAnsi="Times New Roman" w:cs="Times New Roman"/>
        </w:rPr>
      </w:pPr>
      <w:r>
        <w:rPr>
          <w:noProof/>
        </w:rPr>
        <w:drawing>
          <wp:anchor distT="0" distB="0" distL="114300" distR="114300" simplePos="0" relativeHeight="251658240" behindDoc="0" locked="0" layoutInCell="1" allowOverlap="1" wp14:anchorId="1D67C836" wp14:editId="4E1B6A8C">
            <wp:simplePos x="0" y="0"/>
            <wp:positionH relativeFrom="column">
              <wp:posOffset>1933575</wp:posOffset>
            </wp:positionH>
            <wp:positionV relativeFrom="paragraph">
              <wp:posOffset>-552450</wp:posOffset>
            </wp:positionV>
            <wp:extent cx="2247900" cy="933450"/>
            <wp:effectExtent l="0" t="0" r="0" b="0"/>
            <wp:wrapNone/>
            <wp:docPr id="198864131" name="drawing" descr="Graphic 1,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864131" name=""/>
                    <pic:cNvPicPr/>
                  </pic:nvPicPr>
                  <pic:blipFill>
                    <a:blip r:embed="rId11">
                      <a:extLst>
                        <a:ext uri="{28A0092B-C50C-407E-A947-70E740481C1C}">
                          <a14:useLocalDpi xmlns:a14="http://schemas.microsoft.com/office/drawing/2010/main" val="0"/>
                        </a:ext>
                      </a:extLst>
                    </a:blip>
                    <a:stretch>
                      <a:fillRect/>
                    </a:stretch>
                  </pic:blipFill>
                  <pic:spPr>
                    <a:xfrm>
                      <a:off x="0" y="0"/>
                      <a:ext cx="2247900" cy="933450"/>
                    </a:xfrm>
                    <a:prstGeom prst="rect">
                      <a:avLst/>
                    </a:prstGeom>
                  </pic:spPr>
                </pic:pic>
              </a:graphicData>
            </a:graphic>
            <wp14:sizeRelH relativeFrom="page">
              <wp14:pctWidth>0</wp14:pctWidth>
            </wp14:sizeRelH>
            <wp14:sizeRelV relativeFrom="page">
              <wp14:pctHeight>0</wp14:pctHeight>
            </wp14:sizeRelV>
          </wp:anchor>
        </w:drawing>
      </w:r>
    </w:p>
    <w:p w14:paraId="2007A000" w14:textId="77777777" w:rsidR="00283DA5" w:rsidRDefault="00283DA5" w:rsidP="6179E661">
      <w:pPr>
        <w:pStyle w:val="BodyText"/>
        <w:spacing w:before="70"/>
        <w:ind w:left="720" w:right="1135" w:firstLine="720"/>
        <w:jc w:val="center"/>
        <w:rPr>
          <w:rFonts w:ascii="Times New Roman" w:eastAsia="Times New Roman" w:hAnsi="Times New Roman" w:cs="Times New Roman"/>
          <w:sz w:val="36"/>
          <w:szCs w:val="36"/>
        </w:rPr>
      </w:pPr>
    </w:p>
    <w:p w14:paraId="44E23DC9" w14:textId="2BB81638" w:rsidR="005049AF" w:rsidRPr="00C64D59" w:rsidRDefault="00F676CF" w:rsidP="6179E661">
      <w:pPr>
        <w:pStyle w:val="BodyText"/>
        <w:spacing w:before="70"/>
        <w:ind w:left="720" w:right="1135" w:firstLine="720"/>
        <w:jc w:val="center"/>
        <w:rPr>
          <w:rFonts w:ascii="Times New Roman" w:eastAsia="Times New Roman" w:hAnsi="Times New Roman" w:cs="Times New Roman"/>
          <w:sz w:val="36"/>
          <w:szCs w:val="36"/>
        </w:rPr>
      </w:pPr>
      <w:r w:rsidRPr="6179E661">
        <w:rPr>
          <w:rFonts w:ascii="Times New Roman" w:eastAsia="Times New Roman" w:hAnsi="Times New Roman" w:cs="Times New Roman"/>
          <w:sz w:val="36"/>
          <w:szCs w:val="36"/>
        </w:rPr>
        <w:t>Annual Program Statement (APS)</w:t>
      </w:r>
    </w:p>
    <w:p w14:paraId="615DAF04" w14:textId="77777777" w:rsidR="005049AF" w:rsidRPr="00C64D59" w:rsidRDefault="005049AF" w:rsidP="6179E661">
      <w:pPr>
        <w:pStyle w:val="BodyText"/>
        <w:rPr>
          <w:rFonts w:ascii="Times New Roman" w:eastAsia="Times New Roman" w:hAnsi="Times New Roman" w:cs="Times New Roman"/>
          <w:b/>
          <w:bCs/>
          <w:sz w:val="24"/>
          <w:szCs w:val="24"/>
        </w:rPr>
      </w:pPr>
    </w:p>
    <w:p w14:paraId="6210119B" w14:textId="77777777" w:rsidR="005049AF" w:rsidRPr="00C64D59" w:rsidRDefault="005049AF" w:rsidP="6179E661">
      <w:pPr>
        <w:pStyle w:val="BodyText"/>
        <w:jc w:val="center"/>
        <w:rPr>
          <w:rFonts w:ascii="Times New Roman" w:eastAsia="Times New Roman" w:hAnsi="Times New Roman" w:cs="Times New Roman"/>
          <w:b/>
          <w:bCs/>
          <w:sz w:val="20"/>
          <w:szCs w:val="20"/>
        </w:rPr>
      </w:pPr>
    </w:p>
    <w:p w14:paraId="7A52A9ED" w14:textId="3C1026C8" w:rsidR="00F676CF" w:rsidRPr="00B65744" w:rsidRDefault="00F676CF" w:rsidP="6F528379">
      <w:pPr>
        <w:pStyle w:val="Title"/>
        <w:spacing w:line="254" w:lineRule="auto"/>
        <w:jc w:val="center"/>
        <w:rPr>
          <w:rFonts w:ascii="Times New Roman" w:eastAsia="Times New Roman" w:hAnsi="Times New Roman" w:cs="Times New Roman"/>
          <w:color w:val="000000" w:themeColor="text1"/>
        </w:rPr>
      </w:pPr>
      <w:r w:rsidRPr="00B65744">
        <w:rPr>
          <w:rFonts w:ascii="Times New Roman" w:eastAsia="Times New Roman" w:hAnsi="Times New Roman" w:cs="Times New Roman"/>
          <w:color w:val="000000" w:themeColor="text1"/>
        </w:rPr>
        <w:t xml:space="preserve">APS </w:t>
      </w:r>
    </w:p>
    <w:p w14:paraId="45DC8195" w14:textId="636EFDF0" w:rsidR="0065129B" w:rsidRPr="00B65744" w:rsidRDefault="0065129B" w:rsidP="6F528379">
      <w:pPr>
        <w:pStyle w:val="Title"/>
        <w:spacing w:line="254" w:lineRule="auto"/>
        <w:jc w:val="center"/>
        <w:rPr>
          <w:rFonts w:ascii="Times New Roman" w:eastAsia="Times New Roman" w:hAnsi="Times New Roman" w:cs="Times New Roman"/>
          <w:color w:val="000000" w:themeColor="text1"/>
        </w:rPr>
      </w:pPr>
      <w:r w:rsidRPr="00B65744">
        <w:rPr>
          <w:rFonts w:ascii="Times New Roman" w:eastAsia="Times New Roman" w:hAnsi="Times New Roman" w:cs="Times New Roman"/>
          <w:color w:val="000000" w:themeColor="text1"/>
        </w:rPr>
        <w:t xml:space="preserve">U.S. Embassy Sofia PDS </w:t>
      </w:r>
    </w:p>
    <w:p w14:paraId="66BAACA2" w14:textId="6955E426" w:rsidR="005049AF" w:rsidRPr="00B65744" w:rsidRDefault="0065129B" w:rsidP="6179E661">
      <w:pPr>
        <w:pStyle w:val="BodyText"/>
        <w:spacing w:before="205"/>
        <w:jc w:val="center"/>
        <w:rPr>
          <w:rFonts w:ascii="Times New Roman" w:eastAsia="Times New Roman" w:hAnsi="Times New Roman" w:cs="Times New Roman"/>
          <w:color w:val="000000" w:themeColor="text1"/>
          <w:sz w:val="28"/>
          <w:szCs w:val="28"/>
        </w:rPr>
      </w:pPr>
      <w:r w:rsidRPr="00B65744">
        <w:rPr>
          <w:rFonts w:ascii="Times New Roman" w:eastAsia="Times New Roman" w:hAnsi="Times New Roman" w:cs="Times New Roman"/>
          <w:color w:val="000000" w:themeColor="text1"/>
          <w:sz w:val="32"/>
          <w:szCs w:val="32"/>
        </w:rPr>
        <w:t>U.S. Embassy Sofia</w:t>
      </w:r>
      <w:r w:rsidR="005049AF" w:rsidRPr="00B65744">
        <w:rPr>
          <w:rFonts w:ascii="Times New Roman" w:eastAsia="Times New Roman" w:hAnsi="Times New Roman" w:cs="Times New Roman"/>
          <w:color w:val="000000" w:themeColor="text1"/>
          <w:sz w:val="32"/>
          <w:szCs w:val="32"/>
        </w:rPr>
        <w:t>, Department of State</w:t>
      </w:r>
    </w:p>
    <w:p w14:paraId="4D5A85A3" w14:textId="1D684937" w:rsidR="005049AF" w:rsidRPr="00B65744" w:rsidRDefault="5E6F7844" w:rsidP="6179E661">
      <w:pPr>
        <w:spacing w:before="500"/>
        <w:ind w:left="113"/>
        <w:jc w:val="center"/>
        <w:rPr>
          <w:rFonts w:ascii="Times New Roman" w:eastAsia="Times New Roman" w:hAnsi="Times New Roman" w:cs="Times New Roman"/>
          <w:color w:val="000000" w:themeColor="text1"/>
          <w:spacing w:val="24"/>
          <w:sz w:val="32"/>
          <w:szCs w:val="32"/>
        </w:rPr>
      </w:pPr>
      <w:bookmarkStart w:id="0" w:name="Rehabilitation_Research_and_Training_Cen"/>
      <w:bookmarkEnd w:id="0"/>
      <w:r w:rsidRPr="00B65744">
        <w:rPr>
          <w:rFonts w:ascii="Times New Roman" w:eastAsia="Times New Roman" w:hAnsi="Times New Roman" w:cs="Times New Roman"/>
          <w:color w:val="000000" w:themeColor="text1"/>
          <w:spacing w:val="-2"/>
          <w:sz w:val="32"/>
          <w:szCs w:val="32"/>
        </w:rPr>
        <w:t>Opportunity</w:t>
      </w:r>
      <w:r w:rsidRPr="00B65744">
        <w:rPr>
          <w:rFonts w:ascii="Times New Roman" w:eastAsia="Times New Roman" w:hAnsi="Times New Roman" w:cs="Times New Roman"/>
          <w:color w:val="000000" w:themeColor="text1"/>
          <w:spacing w:val="20"/>
          <w:sz w:val="32"/>
          <w:szCs w:val="32"/>
        </w:rPr>
        <w:t xml:space="preserve"> </w:t>
      </w:r>
      <w:r w:rsidRPr="00B65744">
        <w:rPr>
          <w:rFonts w:ascii="Times New Roman" w:eastAsia="Times New Roman" w:hAnsi="Times New Roman" w:cs="Times New Roman"/>
          <w:color w:val="000000" w:themeColor="text1"/>
          <w:spacing w:val="-2"/>
          <w:sz w:val="32"/>
          <w:szCs w:val="32"/>
        </w:rPr>
        <w:t>number:</w:t>
      </w:r>
      <w:r w:rsidRPr="00B65744">
        <w:rPr>
          <w:rFonts w:ascii="Times New Roman" w:eastAsia="Times New Roman" w:hAnsi="Times New Roman" w:cs="Times New Roman"/>
          <w:color w:val="000000" w:themeColor="text1"/>
          <w:spacing w:val="24"/>
          <w:sz w:val="32"/>
          <w:szCs w:val="32"/>
        </w:rPr>
        <w:t xml:space="preserve"> </w:t>
      </w:r>
      <w:r w:rsidR="004A6E96" w:rsidRPr="00B65744">
        <w:rPr>
          <w:rFonts w:ascii="Times New Roman" w:eastAsia="Times New Roman" w:hAnsi="Times New Roman" w:cs="Times New Roman"/>
          <w:color w:val="000000" w:themeColor="text1"/>
          <w:spacing w:val="24"/>
          <w:sz w:val="32"/>
          <w:szCs w:val="32"/>
        </w:rPr>
        <w:t>PDS-APS-FY2</w:t>
      </w:r>
      <w:r w:rsidR="13420663" w:rsidRPr="00B65744">
        <w:rPr>
          <w:rFonts w:ascii="Times New Roman" w:eastAsia="Times New Roman" w:hAnsi="Times New Roman" w:cs="Times New Roman"/>
          <w:color w:val="000000" w:themeColor="text1"/>
          <w:spacing w:val="24"/>
          <w:sz w:val="32"/>
          <w:szCs w:val="32"/>
        </w:rPr>
        <w:t>6</w:t>
      </w:r>
      <w:r w:rsidR="004A6E96" w:rsidRPr="00B65744">
        <w:rPr>
          <w:rFonts w:ascii="Times New Roman" w:eastAsia="Times New Roman" w:hAnsi="Times New Roman" w:cs="Times New Roman"/>
          <w:color w:val="000000" w:themeColor="text1"/>
          <w:spacing w:val="24"/>
          <w:sz w:val="32"/>
          <w:szCs w:val="32"/>
        </w:rPr>
        <w:t>-01-SOFIA</w:t>
      </w:r>
    </w:p>
    <w:p w14:paraId="525EB115" w14:textId="77777777" w:rsidR="00B65744" w:rsidRPr="00B65744" w:rsidRDefault="005049AF" w:rsidP="00742F11">
      <w:pPr>
        <w:spacing w:after="0" w:line="240" w:lineRule="auto"/>
        <w:ind w:left="115"/>
        <w:jc w:val="center"/>
        <w:rPr>
          <w:rFonts w:ascii="Times New Roman" w:eastAsia="Times New Roman" w:hAnsi="Times New Roman" w:cs="Times New Roman"/>
          <w:color w:val="000000" w:themeColor="text1"/>
          <w:sz w:val="32"/>
          <w:szCs w:val="32"/>
        </w:rPr>
      </w:pPr>
      <w:r w:rsidRPr="00B65744">
        <w:rPr>
          <w:rFonts w:ascii="Times New Roman" w:eastAsia="Times New Roman" w:hAnsi="Times New Roman" w:cs="Times New Roman"/>
          <w:color w:val="000000" w:themeColor="text1"/>
          <w:sz w:val="32"/>
          <w:szCs w:val="32"/>
        </w:rPr>
        <w:t xml:space="preserve">Application deadline: </w:t>
      </w:r>
      <w:r w:rsidR="00742F11" w:rsidRPr="00B65744">
        <w:rPr>
          <w:rFonts w:ascii="Times New Roman" w:eastAsia="Times New Roman" w:hAnsi="Times New Roman" w:cs="Times New Roman"/>
          <w:color w:val="000000" w:themeColor="text1"/>
          <w:sz w:val="32"/>
          <w:szCs w:val="32"/>
        </w:rPr>
        <w:t xml:space="preserve">Accepted on a rolling basis; final deadline </w:t>
      </w:r>
    </w:p>
    <w:p w14:paraId="4EA99B45" w14:textId="2597FA01" w:rsidR="005049AF" w:rsidRPr="00B65744" w:rsidRDefault="00742F11" w:rsidP="00742F11">
      <w:pPr>
        <w:spacing w:after="0" w:line="240" w:lineRule="auto"/>
        <w:ind w:left="115"/>
        <w:jc w:val="center"/>
        <w:rPr>
          <w:rFonts w:ascii="Times New Roman" w:eastAsia="Times New Roman" w:hAnsi="Times New Roman" w:cs="Times New Roman"/>
          <w:color w:val="000000" w:themeColor="text1"/>
          <w:sz w:val="32"/>
          <w:szCs w:val="32"/>
        </w:rPr>
      </w:pPr>
      <w:r w:rsidRPr="00B65744">
        <w:rPr>
          <w:rFonts w:ascii="Times New Roman" w:eastAsia="Times New Roman" w:hAnsi="Times New Roman" w:cs="Times New Roman"/>
          <w:color w:val="000000" w:themeColor="text1"/>
          <w:sz w:val="32"/>
          <w:szCs w:val="32"/>
        </w:rPr>
        <w:t>June 15, 2026</w:t>
      </w:r>
    </w:p>
    <w:p w14:paraId="38FF786A" w14:textId="77777777" w:rsidR="001C1A57" w:rsidRDefault="001C1A57" w:rsidP="6179E661">
      <w:pPr>
        <w:spacing w:after="0" w:line="240" w:lineRule="auto"/>
        <w:jc w:val="center"/>
        <w:rPr>
          <w:rFonts w:ascii="Times New Roman" w:eastAsia="Times New Roman" w:hAnsi="Times New Roman" w:cs="Times New Roman"/>
          <w:b/>
          <w:bCs/>
          <w:sz w:val="24"/>
          <w:szCs w:val="24"/>
          <w:bdr w:val="none" w:sz="0" w:space="0" w:color="auto" w:frame="1"/>
        </w:rPr>
      </w:pPr>
    </w:p>
    <w:p w14:paraId="19E80B4E" w14:textId="77777777" w:rsidR="001C1A57" w:rsidRDefault="001C1A57" w:rsidP="6179E661">
      <w:pPr>
        <w:spacing w:after="0" w:line="240" w:lineRule="auto"/>
        <w:jc w:val="center"/>
        <w:rPr>
          <w:rFonts w:ascii="Times New Roman" w:eastAsia="Times New Roman" w:hAnsi="Times New Roman" w:cs="Times New Roman"/>
          <w:b/>
          <w:bCs/>
          <w:sz w:val="24"/>
          <w:szCs w:val="24"/>
          <w:bdr w:val="none" w:sz="0" w:space="0" w:color="auto" w:frame="1"/>
        </w:rPr>
      </w:pPr>
    </w:p>
    <w:p w14:paraId="6DF29844" w14:textId="77777777" w:rsidR="001C1A57" w:rsidRDefault="001C1A57" w:rsidP="6179E661">
      <w:pPr>
        <w:spacing w:after="0" w:line="240" w:lineRule="auto"/>
        <w:jc w:val="center"/>
        <w:rPr>
          <w:rFonts w:ascii="Times New Roman" w:eastAsia="Times New Roman" w:hAnsi="Times New Roman" w:cs="Times New Roman"/>
          <w:b/>
          <w:bCs/>
          <w:sz w:val="24"/>
          <w:szCs w:val="24"/>
          <w:bdr w:val="none" w:sz="0" w:space="0" w:color="auto" w:frame="1"/>
        </w:rPr>
      </w:pPr>
    </w:p>
    <w:p w14:paraId="3892E7DC" w14:textId="77777777" w:rsidR="001C1A57" w:rsidRDefault="001C1A57" w:rsidP="6179E661">
      <w:pPr>
        <w:spacing w:after="0" w:line="240" w:lineRule="auto"/>
        <w:jc w:val="center"/>
        <w:rPr>
          <w:rFonts w:ascii="Times New Roman" w:eastAsia="Times New Roman" w:hAnsi="Times New Roman" w:cs="Times New Roman"/>
          <w:b/>
          <w:bCs/>
          <w:sz w:val="24"/>
          <w:szCs w:val="24"/>
          <w:bdr w:val="none" w:sz="0" w:space="0" w:color="auto" w:frame="1"/>
        </w:rPr>
      </w:pPr>
    </w:p>
    <w:p w14:paraId="7CE3229C" w14:textId="77777777" w:rsidR="001C1A57" w:rsidRDefault="001C1A57" w:rsidP="6179E661">
      <w:pPr>
        <w:spacing w:after="0" w:line="240" w:lineRule="auto"/>
        <w:jc w:val="center"/>
        <w:rPr>
          <w:rFonts w:ascii="Times New Roman" w:eastAsia="Times New Roman" w:hAnsi="Times New Roman" w:cs="Times New Roman"/>
          <w:b/>
          <w:bCs/>
          <w:sz w:val="24"/>
          <w:szCs w:val="24"/>
          <w:bdr w:val="none" w:sz="0" w:space="0" w:color="auto" w:frame="1"/>
        </w:rPr>
      </w:pPr>
    </w:p>
    <w:p w14:paraId="77E74E35" w14:textId="77777777" w:rsidR="001C1A57" w:rsidRDefault="001C1A57" w:rsidP="6179E661">
      <w:pPr>
        <w:spacing w:after="0" w:line="240" w:lineRule="auto"/>
        <w:jc w:val="center"/>
        <w:rPr>
          <w:rFonts w:ascii="Times New Roman" w:eastAsia="Times New Roman" w:hAnsi="Times New Roman" w:cs="Times New Roman"/>
          <w:b/>
          <w:bCs/>
          <w:sz w:val="24"/>
          <w:szCs w:val="24"/>
          <w:bdr w:val="none" w:sz="0" w:space="0" w:color="auto" w:frame="1"/>
        </w:rPr>
      </w:pPr>
    </w:p>
    <w:p w14:paraId="28C08488" w14:textId="77777777" w:rsidR="001C1A57" w:rsidRDefault="001C1A57" w:rsidP="6179E661">
      <w:pPr>
        <w:spacing w:after="0" w:line="240" w:lineRule="auto"/>
        <w:jc w:val="center"/>
        <w:rPr>
          <w:rFonts w:ascii="Times New Roman" w:eastAsia="Times New Roman" w:hAnsi="Times New Roman" w:cs="Times New Roman"/>
          <w:b/>
          <w:bCs/>
          <w:sz w:val="24"/>
          <w:szCs w:val="24"/>
          <w:bdr w:val="none" w:sz="0" w:space="0" w:color="auto" w:frame="1"/>
        </w:rPr>
      </w:pPr>
    </w:p>
    <w:p w14:paraId="7E6179C4" w14:textId="77777777" w:rsidR="001C1A57" w:rsidRDefault="001C1A57" w:rsidP="6179E661">
      <w:pPr>
        <w:spacing w:after="0" w:line="240" w:lineRule="auto"/>
        <w:jc w:val="center"/>
        <w:rPr>
          <w:rFonts w:ascii="Times New Roman" w:eastAsia="Times New Roman" w:hAnsi="Times New Roman" w:cs="Times New Roman"/>
          <w:b/>
          <w:bCs/>
          <w:sz w:val="24"/>
          <w:szCs w:val="24"/>
          <w:bdr w:val="none" w:sz="0" w:space="0" w:color="auto" w:frame="1"/>
        </w:rPr>
      </w:pPr>
    </w:p>
    <w:p w14:paraId="3BDF66DF" w14:textId="77777777" w:rsidR="001C1A57" w:rsidRDefault="001C1A57" w:rsidP="6179E661">
      <w:pPr>
        <w:spacing w:after="0" w:line="240" w:lineRule="auto"/>
        <w:jc w:val="center"/>
        <w:rPr>
          <w:rFonts w:ascii="Times New Roman" w:eastAsia="Times New Roman" w:hAnsi="Times New Roman" w:cs="Times New Roman"/>
          <w:b/>
          <w:bCs/>
          <w:sz w:val="24"/>
          <w:szCs w:val="24"/>
          <w:bdr w:val="none" w:sz="0" w:space="0" w:color="auto" w:frame="1"/>
        </w:rPr>
      </w:pPr>
    </w:p>
    <w:p w14:paraId="6589B2B1" w14:textId="77777777" w:rsidR="001C1A57" w:rsidRDefault="001C1A57" w:rsidP="6179E661">
      <w:pPr>
        <w:spacing w:after="0" w:line="240" w:lineRule="auto"/>
        <w:jc w:val="center"/>
        <w:rPr>
          <w:rFonts w:ascii="Times New Roman" w:eastAsia="Times New Roman" w:hAnsi="Times New Roman" w:cs="Times New Roman"/>
          <w:b/>
          <w:bCs/>
          <w:sz w:val="24"/>
          <w:szCs w:val="24"/>
          <w:bdr w:val="none" w:sz="0" w:space="0" w:color="auto" w:frame="1"/>
        </w:rPr>
      </w:pPr>
    </w:p>
    <w:p w14:paraId="017A097E" w14:textId="77777777" w:rsidR="001C1A57" w:rsidRDefault="001C1A57" w:rsidP="6179E661">
      <w:pPr>
        <w:spacing w:after="0" w:line="240" w:lineRule="auto"/>
        <w:jc w:val="center"/>
        <w:rPr>
          <w:rFonts w:ascii="Times New Roman" w:eastAsia="Times New Roman" w:hAnsi="Times New Roman" w:cs="Times New Roman"/>
          <w:b/>
          <w:bCs/>
          <w:sz w:val="24"/>
          <w:szCs w:val="24"/>
          <w:bdr w:val="none" w:sz="0" w:space="0" w:color="auto" w:frame="1"/>
        </w:rPr>
      </w:pPr>
    </w:p>
    <w:p w14:paraId="1FEF863C" w14:textId="77777777" w:rsidR="001C1A57" w:rsidRDefault="001C1A57" w:rsidP="6179E661">
      <w:pPr>
        <w:spacing w:after="0" w:line="240" w:lineRule="auto"/>
        <w:jc w:val="center"/>
        <w:rPr>
          <w:rFonts w:ascii="Times New Roman" w:eastAsia="Times New Roman" w:hAnsi="Times New Roman" w:cs="Times New Roman"/>
          <w:b/>
          <w:bCs/>
          <w:sz w:val="24"/>
          <w:szCs w:val="24"/>
          <w:bdr w:val="none" w:sz="0" w:space="0" w:color="auto" w:frame="1"/>
        </w:rPr>
      </w:pPr>
    </w:p>
    <w:p w14:paraId="0DCF6B82" w14:textId="77777777" w:rsidR="001C1A57" w:rsidRDefault="001C1A57" w:rsidP="6179E661">
      <w:pPr>
        <w:spacing w:after="0" w:line="240" w:lineRule="auto"/>
        <w:jc w:val="center"/>
        <w:rPr>
          <w:rFonts w:ascii="Times New Roman" w:eastAsia="Times New Roman" w:hAnsi="Times New Roman" w:cs="Times New Roman"/>
          <w:b/>
          <w:bCs/>
          <w:sz w:val="24"/>
          <w:szCs w:val="24"/>
          <w:bdr w:val="none" w:sz="0" w:space="0" w:color="auto" w:frame="1"/>
        </w:rPr>
      </w:pPr>
    </w:p>
    <w:p w14:paraId="0E74C250" w14:textId="77777777" w:rsidR="001C1A57" w:rsidRDefault="001C1A57" w:rsidP="6179E661">
      <w:pPr>
        <w:spacing w:after="0" w:line="240" w:lineRule="auto"/>
        <w:jc w:val="center"/>
        <w:rPr>
          <w:rFonts w:ascii="Times New Roman" w:eastAsia="Times New Roman" w:hAnsi="Times New Roman" w:cs="Times New Roman"/>
          <w:b/>
          <w:bCs/>
          <w:sz w:val="24"/>
          <w:szCs w:val="24"/>
          <w:bdr w:val="none" w:sz="0" w:space="0" w:color="auto" w:frame="1"/>
        </w:rPr>
      </w:pPr>
    </w:p>
    <w:p w14:paraId="67D7E509" w14:textId="77777777" w:rsidR="001C1A57" w:rsidRDefault="001C1A57" w:rsidP="6179E661">
      <w:pPr>
        <w:spacing w:after="0" w:line="240" w:lineRule="auto"/>
        <w:jc w:val="center"/>
        <w:rPr>
          <w:rFonts w:ascii="Times New Roman" w:eastAsia="Times New Roman" w:hAnsi="Times New Roman" w:cs="Times New Roman"/>
          <w:b/>
          <w:bCs/>
          <w:sz w:val="24"/>
          <w:szCs w:val="24"/>
          <w:bdr w:val="none" w:sz="0" w:space="0" w:color="auto" w:frame="1"/>
        </w:rPr>
      </w:pPr>
    </w:p>
    <w:p w14:paraId="563F0B3A" w14:textId="77777777" w:rsidR="001C1A57" w:rsidRDefault="001C1A57" w:rsidP="6179E661">
      <w:pPr>
        <w:spacing w:after="0" w:line="240" w:lineRule="auto"/>
        <w:jc w:val="center"/>
        <w:rPr>
          <w:rFonts w:ascii="Times New Roman" w:eastAsia="Times New Roman" w:hAnsi="Times New Roman" w:cs="Times New Roman"/>
          <w:b/>
          <w:bCs/>
          <w:sz w:val="24"/>
          <w:szCs w:val="24"/>
          <w:bdr w:val="none" w:sz="0" w:space="0" w:color="auto" w:frame="1"/>
        </w:rPr>
      </w:pPr>
    </w:p>
    <w:p w14:paraId="1BB3261B" w14:textId="77777777" w:rsidR="001C1A57" w:rsidRDefault="001C1A57" w:rsidP="6179E661">
      <w:pPr>
        <w:spacing w:after="0" w:line="240" w:lineRule="auto"/>
        <w:jc w:val="center"/>
        <w:rPr>
          <w:rFonts w:ascii="Times New Roman" w:eastAsia="Times New Roman" w:hAnsi="Times New Roman" w:cs="Times New Roman"/>
          <w:b/>
          <w:bCs/>
          <w:sz w:val="24"/>
          <w:szCs w:val="24"/>
          <w:bdr w:val="none" w:sz="0" w:space="0" w:color="auto" w:frame="1"/>
        </w:rPr>
      </w:pPr>
    </w:p>
    <w:p w14:paraId="49075DA6" w14:textId="77777777" w:rsidR="001C1A57" w:rsidRDefault="001C1A57" w:rsidP="6179E661">
      <w:pPr>
        <w:spacing w:after="0" w:line="240" w:lineRule="auto"/>
        <w:jc w:val="center"/>
        <w:rPr>
          <w:rFonts w:ascii="Times New Roman" w:eastAsia="Times New Roman" w:hAnsi="Times New Roman" w:cs="Times New Roman"/>
          <w:b/>
          <w:bCs/>
          <w:sz w:val="24"/>
          <w:szCs w:val="24"/>
          <w:bdr w:val="none" w:sz="0" w:space="0" w:color="auto" w:frame="1"/>
        </w:rPr>
      </w:pPr>
    </w:p>
    <w:p w14:paraId="71EF1081" w14:textId="3E8A2AFB" w:rsidR="42794F15" w:rsidRDefault="42794F15" w:rsidP="6179E661">
      <w:pPr>
        <w:spacing w:after="0" w:line="240" w:lineRule="auto"/>
        <w:jc w:val="center"/>
        <w:rPr>
          <w:rFonts w:ascii="Times New Roman" w:eastAsia="Times New Roman" w:hAnsi="Times New Roman" w:cs="Times New Roman"/>
          <w:b/>
          <w:bCs/>
          <w:sz w:val="24"/>
          <w:szCs w:val="24"/>
        </w:rPr>
      </w:pPr>
    </w:p>
    <w:p w14:paraId="3AFF122D" w14:textId="77777777" w:rsidR="001C1A57" w:rsidRDefault="001C1A57" w:rsidP="6179E661">
      <w:pPr>
        <w:spacing w:after="0" w:line="240" w:lineRule="auto"/>
        <w:jc w:val="center"/>
        <w:rPr>
          <w:rFonts w:ascii="Times New Roman" w:eastAsia="Times New Roman" w:hAnsi="Times New Roman" w:cs="Times New Roman"/>
          <w:b/>
          <w:bCs/>
          <w:sz w:val="24"/>
          <w:szCs w:val="24"/>
          <w:bdr w:val="none" w:sz="0" w:space="0" w:color="auto" w:frame="1"/>
        </w:rPr>
      </w:pPr>
    </w:p>
    <w:p w14:paraId="66BC665D" w14:textId="77777777" w:rsidR="001C1A57" w:rsidRDefault="001C1A57" w:rsidP="6179E661">
      <w:pPr>
        <w:spacing w:after="0" w:line="240" w:lineRule="auto"/>
        <w:jc w:val="center"/>
        <w:rPr>
          <w:rFonts w:ascii="Times New Roman" w:eastAsia="Times New Roman" w:hAnsi="Times New Roman" w:cs="Times New Roman"/>
          <w:b/>
          <w:bCs/>
          <w:sz w:val="24"/>
          <w:szCs w:val="24"/>
          <w:bdr w:val="none" w:sz="0" w:space="0" w:color="auto" w:frame="1"/>
        </w:rPr>
      </w:pPr>
    </w:p>
    <w:p w14:paraId="4A6875DB" w14:textId="77777777" w:rsidR="001C1A57" w:rsidRDefault="001C1A57" w:rsidP="6179E661">
      <w:pPr>
        <w:spacing w:after="0" w:line="240" w:lineRule="auto"/>
        <w:jc w:val="center"/>
        <w:rPr>
          <w:rFonts w:ascii="Times New Roman" w:eastAsia="Times New Roman" w:hAnsi="Times New Roman" w:cs="Times New Roman"/>
          <w:b/>
          <w:bCs/>
          <w:sz w:val="24"/>
          <w:szCs w:val="24"/>
          <w:bdr w:val="none" w:sz="0" w:space="0" w:color="auto" w:frame="1"/>
        </w:rPr>
      </w:pPr>
    </w:p>
    <w:p w14:paraId="4DFDC114" w14:textId="38BDC8ED" w:rsidR="3F53DE01" w:rsidRDefault="3F53DE01" w:rsidP="3F53DE01">
      <w:pPr>
        <w:spacing w:after="0" w:line="240" w:lineRule="auto"/>
        <w:jc w:val="center"/>
        <w:rPr>
          <w:rFonts w:ascii="Times New Roman" w:eastAsia="Times New Roman" w:hAnsi="Times New Roman" w:cs="Times New Roman"/>
          <w:b/>
          <w:bCs/>
          <w:sz w:val="24"/>
          <w:szCs w:val="24"/>
        </w:rPr>
      </w:pPr>
    </w:p>
    <w:p w14:paraId="16FE7C4A" w14:textId="77777777" w:rsidR="001C1A57" w:rsidRDefault="001C1A57" w:rsidP="6179E661">
      <w:pPr>
        <w:spacing w:after="0" w:line="240" w:lineRule="auto"/>
        <w:jc w:val="center"/>
        <w:rPr>
          <w:rFonts w:ascii="Times New Roman" w:eastAsia="Times New Roman" w:hAnsi="Times New Roman" w:cs="Times New Roman"/>
          <w:b/>
          <w:bCs/>
          <w:sz w:val="24"/>
          <w:szCs w:val="24"/>
          <w:bdr w:val="none" w:sz="0" w:space="0" w:color="auto" w:frame="1"/>
        </w:rPr>
      </w:pPr>
    </w:p>
    <w:p w14:paraId="719450DF" w14:textId="77777777" w:rsidR="001C1A57" w:rsidRDefault="001C1A57" w:rsidP="6179E661">
      <w:pPr>
        <w:spacing w:after="0" w:line="240" w:lineRule="auto"/>
        <w:jc w:val="center"/>
        <w:rPr>
          <w:rFonts w:ascii="Times New Roman" w:eastAsia="Times New Roman" w:hAnsi="Times New Roman" w:cs="Times New Roman"/>
          <w:b/>
          <w:bCs/>
          <w:sz w:val="24"/>
          <w:szCs w:val="24"/>
          <w:bdr w:val="none" w:sz="0" w:space="0" w:color="auto" w:frame="1"/>
        </w:rPr>
      </w:pPr>
    </w:p>
    <w:sdt>
      <w:sdtPr>
        <w:rPr>
          <w:rFonts w:ascii="Times New Roman" w:eastAsia="Times New Roman" w:hAnsi="Times New Roman" w:cs="Times New Roman"/>
          <w:color w:val="auto"/>
          <w:kern w:val="2"/>
          <w:sz w:val="28"/>
          <w:szCs w:val="28"/>
          <w14:ligatures w14:val="standardContextual"/>
        </w:rPr>
        <w:id w:val="71549128"/>
        <w:docPartObj>
          <w:docPartGallery w:val="Table of Contents"/>
          <w:docPartUnique/>
        </w:docPartObj>
      </w:sdtPr>
      <w:sdtEndPr>
        <w:rPr>
          <w:rFonts w:asciiTheme="minorHAnsi" w:eastAsiaTheme="minorEastAsia" w:hAnsiTheme="minorHAnsi" w:cstheme="minorBidi"/>
          <w:sz w:val="22"/>
          <w:szCs w:val="22"/>
        </w:rPr>
      </w:sdtEndPr>
      <w:sdtContent>
        <w:p w14:paraId="263B2117" w14:textId="1BC25F90" w:rsidR="003C7AF8" w:rsidRPr="00F05598" w:rsidRDefault="00F05598" w:rsidP="6179E661">
          <w:pPr>
            <w:pStyle w:val="TOCHeading"/>
            <w:jc w:val="center"/>
            <w:rPr>
              <w:rFonts w:ascii="Times New Roman" w:eastAsia="Times New Roman" w:hAnsi="Times New Roman" w:cs="Times New Roman"/>
              <w:b/>
              <w:bCs/>
              <w:color w:val="auto"/>
              <w:sz w:val="28"/>
              <w:szCs w:val="28"/>
              <w:highlight w:val="yellow"/>
            </w:rPr>
          </w:pPr>
          <w:r w:rsidRPr="6179E661">
            <w:rPr>
              <w:rFonts w:ascii="Aptos ExtraBold" w:eastAsiaTheme="minorEastAsia" w:hAnsi="Aptos ExtraBold" w:cstheme="minorBidi"/>
              <w:color w:val="auto"/>
              <w:kern w:val="2"/>
              <w:sz w:val="28"/>
              <w:szCs w:val="28"/>
              <w14:ligatures w14:val="standardContextual"/>
            </w:rPr>
            <w:t xml:space="preserve">Table of </w:t>
          </w:r>
          <w:r w:rsidR="003C7AF8" w:rsidRPr="00F05598">
            <w:rPr>
              <w:rFonts w:ascii="Aptos ExtraBold" w:hAnsi="Aptos ExtraBold"/>
              <w:color w:val="auto"/>
              <w:sz w:val="28"/>
              <w:szCs w:val="28"/>
            </w:rPr>
            <w:t>Contents</w:t>
          </w:r>
        </w:p>
        <w:p w14:paraId="426B7B1D" w14:textId="77777777" w:rsidR="00403973" w:rsidRPr="00F05598" w:rsidRDefault="00403973" w:rsidP="6179E661">
          <w:pPr>
            <w:rPr>
              <w:rFonts w:ascii="Times New Roman" w:eastAsia="Times New Roman" w:hAnsi="Times New Roman" w:cs="Times New Roman"/>
              <w:b/>
              <w:bCs/>
              <w:highlight w:val="yellow"/>
            </w:rPr>
          </w:pPr>
        </w:p>
        <w:p w14:paraId="164871D2" w14:textId="30272D57" w:rsidR="008128AD" w:rsidRPr="00F05598" w:rsidRDefault="00B12C1F" w:rsidP="6179E661">
          <w:pPr>
            <w:pStyle w:val="TOC3"/>
            <w:tabs>
              <w:tab w:val="left" w:pos="870"/>
              <w:tab w:val="right" w:leader="dot" w:pos="9345"/>
            </w:tabs>
            <w:rPr>
              <w:rStyle w:val="Hyperlink"/>
              <w:rFonts w:ascii="Times New Roman" w:eastAsia="Times New Roman" w:hAnsi="Times New Roman" w:cs="Times New Roman"/>
              <w:b/>
              <w:bCs/>
              <w:noProof/>
            </w:rPr>
          </w:pPr>
          <w:r w:rsidRPr="00F05598">
            <w:rPr>
              <w:b/>
              <w:bCs/>
            </w:rPr>
            <w:fldChar w:fldCharType="begin"/>
          </w:r>
          <w:r w:rsidR="003C7AF8" w:rsidRPr="00F05598">
            <w:rPr>
              <w:b/>
              <w:bCs/>
            </w:rPr>
            <w:instrText>TOC \o "1-3" \z \u \h</w:instrText>
          </w:r>
          <w:r w:rsidRPr="00F05598">
            <w:rPr>
              <w:b/>
              <w:bCs/>
            </w:rPr>
            <w:fldChar w:fldCharType="separate"/>
          </w:r>
          <w:hyperlink w:anchor="_Toc268379185">
            <w:r w:rsidR="065E23B7" w:rsidRPr="00F05598">
              <w:rPr>
                <w:rStyle w:val="Hyperlink"/>
                <w:b/>
                <w:bCs/>
              </w:rPr>
              <w:t>A.</w:t>
            </w:r>
            <w:r w:rsidR="003C7AF8" w:rsidRPr="00F05598">
              <w:rPr>
                <w:b/>
                <w:bCs/>
              </w:rPr>
              <w:tab/>
            </w:r>
            <w:r w:rsidR="065E23B7" w:rsidRPr="00F05598">
              <w:rPr>
                <w:rStyle w:val="Hyperlink"/>
                <w:b/>
                <w:bCs/>
              </w:rPr>
              <w:t>BASIC INFORMATION</w:t>
            </w:r>
            <w:r w:rsidR="003C7AF8" w:rsidRPr="00F05598">
              <w:rPr>
                <w:b/>
                <w:bCs/>
              </w:rPr>
              <w:tab/>
            </w:r>
            <w:r w:rsidR="003C7AF8" w:rsidRPr="00F05598">
              <w:rPr>
                <w:b/>
                <w:bCs/>
              </w:rPr>
              <w:fldChar w:fldCharType="begin"/>
            </w:r>
            <w:r w:rsidR="003C7AF8" w:rsidRPr="00F05598">
              <w:rPr>
                <w:b/>
                <w:bCs/>
              </w:rPr>
              <w:instrText>PAGEREF _Toc268379185 \h</w:instrText>
            </w:r>
            <w:r w:rsidR="003C7AF8" w:rsidRPr="00F05598">
              <w:rPr>
                <w:b/>
                <w:bCs/>
              </w:rPr>
            </w:r>
            <w:r w:rsidR="003C7AF8" w:rsidRPr="00F05598">
              <w:rPr>
                <w:b/>
                <w:bCs/>
              </w:rPr>
              <w:fldChar w:fldCharType="separate"/>
            </w:r>
            <w:r w:rsidR="00A86110">
              <w:rPr>
                <w:b/>
                <w:bCs/>
                <w:noProof/>
              </w:rPr>
              <w:t>3</w:t>
            </w:r>
            <w:r w:rsidR="003C7AF8" w:rsidRPr="00F05598">
              <w:rPr>
                <w:b/>
                <w:bCs/>
              </w:rPr>
              <w:fldChar w:fldCharType="end"/>
            </w:r>
          </w:hyperlink>
        </w:p>
        <w:p w14:paraId="74434520" w14:textId="268D3309" w:rsidR="008128AD" w:rsidRPr="00F05598" w:rsidRDefault="065E23B7" w:rsidP="6179E661">
          <w:pPr>
            <w:pStyle w:val="TOC3"/>
            <w:tabs>
              <w:tab w:val="left" w:pos="870"/>
              <w:tab w:val="right" w:leader="dot" w:pos="9345"/>
            </w:tabs>
            <w:rPr>
              <w:rStyle w:val="Hyperlink"/>
              <w:rFonts w:ascii="Times New Roman" w:eastAsia="Times New Roman" w:hAnsi="Times New Roman" w:cs="Times New Roman"/>
              <w:b/>
              <w:bCs/>
              <w:noProof/>
            </w:rPr>
          </w:pPr>
          <w:hyperlink w:anchor="_Toc1968404329">
            <w:r w:rsidRPr="00F05598">
              <w:rPr>
                <w:rStyle w:val="Hyperlink"/>
                <w:b/>
                <w:bCs/>
              </w:rPr>
              <w:t>B.</w:t>
            </w:r>
            <w:r w:rsidR="00B12C1F" w:rsidRPr="00F05598">
              <w:rPr>
                <w:b/>
                <w:bCs/>
              </w:rPr>
              <w:tab/>
            </w:r>
            <w:r w:rsidRPr="00F05598">
              <w:rPr>
                <w:rStyle w:val="Hyperlink"/>
                <w:b/>
                <w:bCs/>
              </w:rPr>
              <w:t>ELIGIBILITY</w:t>
            </w:r>
            <w:r w:rsidR="00B12C1F" w:rsidRPr="00F05598">
              <w:rPr>
                <w:b/>
                <w:bCs/>
              </w:rPr>
              <w:tab/>
            </w:r>
            <w:r w:rsidR="00B12C1F" w:rsidRPr="00F05598">
              <w:rPr>
                <w:b/>
                <w:bCs/>
              </w:rPr>
              <w:fldChar w:fldCharType="begin"/>
            </w:r>
            <w:r w:rsidR="00B12C1F" w:rsidRPr="00F05598">
              <w:rPr>
                <w:b/>
                <w:bCs/>
              </w:rPr>
              <w:instrText>PAGEREF _Toc1968404329 \h</w:instrText>
            </w:r>
            <w:r w:rsidR="00B12C1F" w:rsidRPr="00F05598">
              <w:rPr>
                <w:b/>
                <w:bCs/>
              </w:rPr>
            </w:r>
            <w:r w:rsidR="00B12C1F" w:rsidRPr="00F05598">
              <w:rPr>
                <w:b/>
                <w:bCs/>
              </w:rPr>
              <w:fldChar w:fldCharType="separate"/>
            </w:r>
            <w:r w:rsidR="00A86110">
              <w:rPr>
                <w:b/>
                <w:bCs/>
                <w:noProof/>
              </w:rPr>
              <w:t>6</w:t>
            </w:r>
            <w:r w:rsidR="00B12C1F" w:rsidRPr="00F05598">
              <w:rPr>
                <w:b/>
                <w:bCs/>
              </w:rPr>
              <w:fldChar w:fldCharType="end"/>
            </w:r>
          </w:hyperlink>
        </w:p>
        <w:p w14:paraId="53BFD389" w14:textId="1616F1FC" w:rsidR="008128AD" w:rsidRPr="00F05598" w:rsidRDefault="065E23B7" w:rsidP="6179E661">
          <w:pPr>
            <w:pStyle w:val="TOC3"/>
            <w:tabs>
              <w:tab w:val="left" w:pos="870"/>
              <w:tab w:val="right" w:leader="dot" w:pos="9345"/>
            </w:tabs>
            <w:rPr>
              <w:rStyle w:val="Hyperlink"/>
              <w:rFonts w:ascii="Times New Roman" w:eastAsia="Times New Roman" w:hAnsi="Times New Roman" w:cs="Times New Roman"/>
              <w:b/>
              <w:bCs/>
              <w:noProof/>
            </w:rPr>
          </w:pPr>
          <w:hyperlink w:anchor="_Toc1186003113">
            <w:r w:rsidRPr="00F05598">
              <w:rPr>
                <w:rStyle w:val="Hyperlink"/>
                <w:b/>
                <w:bCs/>
              </w:rPr>
              <w:t>C.</w:t>
            </w:r>
            <w:r w:rsidR="00B12C1F" w:rsidRPr="00F05598">
              <w:rPr>
                <w:b/>
                <w:bCs/>
              </w:rPr>
              <w:tab/>
            </w:r>
            <w:r w:rsidRPr="00F05598">
              <w:rPr>
                <w:rStyle w:val="Hyperlink"/>
                <w:b/>
                <w:bCs/>
              </w:rPr>
              <w:t>PROGRAM DESCRIPTION</w:t>
            </w:r>
            <w:r w:rsidR="00B12C1F" w:rsidRPr="00F05598">
              <w:rPr>
                <w:b/>
                <w:bCs/>
              </w:rPr>
              <w:tab/>
            </w:r>
            <w:r w:rsidR="00B12C1F" w:rsidRPr="00F05598">
              <w:rPr>
                <w:b/>
                <w:bCs/>
              </w:rPr>
              <w:fldChar w:fldCharType="begin"/>
            </w:r>
            <w:r w:rsidR="00B12C1F" w:rsidRPr="00F05598">
              <w:rPr>
                <w:b/>
                <w:bCs/>
              </w:rPr>
              <w:instrText>PAGEREF _Toc1186003113 \h</w:instrText>
            </w:r>
            <w:r w:rsidR="00B12C1F" w:rsidRPr="00F05598">
              <w:rPr>
                <w:b/>
                <w:bCs/>
              </w:rPr>
            </w:r>
            <w:r w:rsidR="00B12C1F" w:rsidRPr="00F05598">
              <w:rPr>
                <w:b/>
                <w:bCs/>
              </w:rPr>
              <w:fldChar w:fldCharType="separate"/>
            </w:r>
            <w:r w:rsidR="00A86110">
              <w:rPr>
                <w:b/>
                <w:bCs/>
                <w:noProof/>
              </w:rPr>
              <w:t>7</w:t>
            </w:r>
            <w:r w:rsidR="00B12C1F" w:rsidRPr="00F05598">
              <w:rPr>
                <w:b/>
                <w:bCs/>
              </w:rPr>
              <w:fldChar w:fldCharType="end"/>
            </w:r>
          </w:hyperlink>
        </w:p>
        <w:p w14:paraId="012312CE" w14:textId="10A40FDD" w:rsidR="008128AD" w:rsidRPr="00F05598" w:rsidRDefault="065E23B7" w:rsidP="6179E661">
          <w:pPr>
            <w:pStyle w:val="TOC3"/>
            <w:tabs>
              <w:tab w:val="left" w:pos="870"/>
              <w:tab w:val="right" w:leader="dot" w:pos="9345"/>
            </w:tabs>
            <w:rPr>
              <w:rStyle w:val="Hyperlink"/>
              <w:rFonts w:ascii="Times New Roman" w:eastAsia="Times New Roman" w:hAnsi="Times New Roman" w:cs="Times New Roman"/>
              <w:b/>
              <w:bCs/>
              <w:noProof/>
            </w:rPr>
          </w:pPr>
          <w:hyperlink w:anchor="_Toc2113850516">
            <w:r w:rsidRPr="00F05598">
              <w:rPr>
                <w:rStyle w:val="Hyperlink"/>
                <w:b/>
                <w:bCs/>
              </w:rPr>
              <w:t>D.</w:t>
            </w:r>
            <w:r w:rsidR="00B12C1F" w:rsidRPr="00F05598">
              <w:rPr>
                <w:b/>
                <w:bCs/>
              </w:rPr>
              <w:tab/>
            </w:r>
            <w:r w:rsidRPr="00F05598">
              <w:rPr>
                <w:rStyle w:val="Hyperlink"/>
                <w:b/>
                <w:bCs/>
              </w:rPr>
              <w:t>APPLICATION CONTENTS AND FORMAT</w:t>
            </w:r>
            <w:r w:rsidR="00B12C1F" w:rsidRPr="00F05598">
              <w:rPr>
                <w:b/>
                <w:bCs/>
              </w:rPr>
              <w:tab/>
            </w:r>
            <w:r w:rsidR="00B12C1F" w:rsidRPr="00F05598">
              <w:rPr>
                <w:b/>
                <w:bCs/>
              </w:rPr>
              <w:fldChar w:fldCharType="begin"/>
            </w:r>
            <w:r w:rsidR="00B12C1F" w:rsidRPr="00F05598">
              <w:rPr>
                <w:b/>
                <w:bCs/>
              </w:rPr>
              <w:instrText>PAGEREF _Toc2113850516 \h</w:instrText>
            </w:r>
            <w:r w:rsidR="00B12C1F" w:rsidRPr="00F05598">
              <w:rPr>
                <w:b/>
                <w:bCs/>
              </w:rPr>
            </w:r>
            <w:r w:rsidR="00B12C1F" w:rsidRPr="00F05598">
              <w:rPr>
                <w:b/>
                <w:bCs/>
              </w:rPr>
              <w:fldChar w:fldCharType="separate"/>
            </w:r>
            <w:r w:rsidR="00A86110">
              <w:rPr>
                <w:b/>
                <w:bCs/>
                <w:noProof/>
              </w:rPr>
              <w:t>10</w:t>
            </w:r>
            <w:r w:rsidR="00B12C1F" w:rsidRPr="00F05598">
              <w:rPr>
                <w:b/>
                <w:bCs/>
              </w:rPr>
              <w:fldChar w:fldCharType="end"/>
            </w:r>
          </w:hyperlink>
        </w:p>
        <w:p w14:paraId="399508C2" w14:textId="2A8C496F" w:rsidR="008128AD" w:rsidRPr="00F05598" w:rsidRDefault="065E23B7" w:rsidP="6179E661">
          <w:pPr>
            <w:pStyle w:val="TOC3"/>
            <w:tabs>
              <w:tab w:val="left" w:pos="870"/>
              <w:tab w:val="right" w:leader="dot" w:pos="9345"/>
            </w:tabs>
            <w:rPr>
              <w:rStyle w:val="Hyperlink"/>
              <w:rFonts w:ascii="Times New Roman" w:eastAsia="Times New Roman" w:hAnsi="Times New Roman" w:cs="Times New Roman"/>
              <w:b/>
              <w:bCs/>
              <w:noProof/>
            </w:rPr>
          </w:pPr>
          <w:hyperlink w:anchor="_Toc856409413">
            <w:r w:rsidRPr="00F05598">
              <w:rPr>
                <w:rStyle w:val="Hyperlink"/>
                <w:b/>
                <w:bCs/>
              </w:rPr>
              <w:t>E.</w:t>
            </w:r>
            <w:r w:rsidR="00B12C1F" w:rsidRPr="00F05598">
              <w:rPr>
                <w:b/>
                <w:bCs/>
              </w:rPr>
              <w:tab/>
            </w:r>
            <w:r w:rsidRPr="00F05598">
              <w:rPr>
                <w:rStyle w:val="Hyperlink"/>
                <w:b/>
                <w:bCs/>
              </w:rPr>
              <w:t>SUBMISSION REQUIREMENTS AND DEADLINES</w:t>
            </w:r>
            <w:r w:rsidR="00B12C1F" w:rsidRPr="00F05598">
              <w:rPr>
                <w:b/>
                <w:bCs/>
              </w:rPr>
              <w:tab/>
            </w:r>
            <w:r w:rsidR="00B12C1F" w:rsidRPr="00F05598">
              <w:rPr>
                <w:b/>
                <w:bCs/>
              </w:rPr>
              <w:fldChar w:fldCharType="begin"/>
            </w:r>
            <w:r w:rsidR="00B12C1F" w:rsidRPr="00F05598">
              <w:rPr>
                <w:b/>
                <w:bCs/>
              </w:rPr>
              <w:instrText>PAGEREF _Toc856409413 \h</w:instrText>
            </w:r>
            <w:r w:rsidR="00B12C1F" w:rsidRPr="00F05598">
              <w:rPr>
                <w:b/>
                <w:bCs/>
              </w:rPr>
            </w:r>
            <w:r w:rsidR="00B12C1F" w:rsidRPr="00F05598">
              <w:rPr>
                <w:b/>
                <w:bCs/>
              </w:rPr>
              <w:fldChar w:fldCharType="separate"/>
            </w:r>
            <w:r w:rsidR="00A86110">
              <w:rPr>
                <w:b/>
                <w:bCs/>
                <w:noProof/>
              </w:rPr>
              <w:t>14</w:t>
            </w:r>
            <w:r w:rsidR="00B12C1F" w:rsidRPr="00F05598">
              <w:rPr>
                <w:b/>
                <w:bCs/>
              </w:rPr>
              <w:fldChar w:fldCharType="end"/>
            </w:r>
          </w:hyperlink>
        </w:p>
        <w:p w14:paraId="257DBC7E" w14:textId="433C07F6" w:rsidR="008128AD" w:rsidRPr="00F05598" w:rsidRDefault="065E23B7" w:rsidP="6179E661">
          <w:pPr>
            <w:pStyle w:val="TOC3"/>
            <w:tabs>
              <w:tab w:val="left" w:pos="870"/>
              <w:tab w:val="right" w:leader="dot" w:pos="9345"/>
            </w:tabs>
            <w:rPr>
              <w:rStyle w:val="Hyperlink"/>
              <w:rFonts w:ascii="Times New Roman" w:eastAsia="Times New Roman" w:hAnsi="Times New Roman" w:cs="Times New Roman"/>
              <w:b/>
              <w:bCs/>
              <w:noProof/>
            </w:rPr>
          </w:pPr>
          <w:hyperlink w:anchor="_Toc1794157959">
            <w:r w:rsidRPr="00F05598">
              <w:rPr>
                <w:rStyle w:val="Hyperlink"/>
                <w:b/>
                <w:bCs/>
              </w:rPr>
              <w:t>F.</w:t>
            </w:r>
            <w:r w:rsidR="00B12C1F" w:rsidRPr="00F05598">
              <w:rPr>
                <w:b/>
                <w:bCs/>
              </w:rPr>
              <w:tab/>
            </w:r>
            <w:r w:rsidRPr="00F05598">
              <w:rPr>
                <w:rStyle w:val="Hyperlink"/>
                <w:b/>
                <w:bCs/>
              </w:rPr>
              <w:t>APPLICATION REVIEW INFORMATION</w:t>
            </w:r>
            <w:r w:rsidR="00B12C1F" w:rsidRPr="00F05598">
              <w:rPr>
                <w:b/>
                <w:bCs/>
              </w:rPr>
              <w:tab/>
            </w:r>
            <w:r w:rsidR="00B12C1F" w:rsidRPr="00F05598">
              <w:rPr>
                <w:b/>
                <w:bCs/>
              </w:rPr>
              <w:fldChar w:fldCharType="begin"/>
            </w:r>
            <w:r w:rsidR="00B12C1F" w:rsidRPr="00F05598">
              <w:rPr>
                <w:b/>
                <w:bCs/>
              </w:rPr>
              <w:instrText>PAGEREF _Toc1794157959 \h</w:instrText>
            </w:r>
            <w:r w:rsidR="00B12C1F" w:rsidRPr="00F05598">
              <w:rPr>
                <w:b/>
                <w:bCs/>
              </w:rPr>
            </w:r>
            <w:r w:rsidR="00B12C1F" w:rsidRPr="00F05598">
              <w:rPr>
                <w:b/>
                <w:bCs/>
              </w:rPr>
              <w:fldChar w:fldCharType="separate"/>
            </w:r>
            <w:r w:rsidR="00A86110">
              <w:rPr>
                <w:b/>
                <w:bCs/>
                <w:noProof/>
              </w:rPr>
              <w:t>17</w:t>
            </w:r>
            <w:r w:rsidR="00B12C1F" w:rsidRPr="00F05598">
              <w:rPr>
                <w:b/>
                <w:bCs/>
              </w:rPr>
              <w:fldChar w:fldCharType="end"/>
            </w:r>
          </w:hyperlink>
        </w:p>
        <w:p w14:paraId="63B4EDAF" w14:textId="31E8596F" w:rsidR="008128AD" w:rsidRPr="00F05598" w:rsidRDefault="065E23B7" w:rsidP="6179E661">
          <w:pPr>
            <w:pStyle w:val="TOC3"/>
            <w:tabs>
              <w:tab w:val="left" w:pos="870"/>
              <w:tab w:val="right" w:leader="dot" w:pos="9345"/>
            </w:tabs>
            <w:rPr>
              <w:rStyle w:val="Hyperlink"/>
              <w:rFonts w:ascii="Times New Roman" w:eastAsia="Times New Roman" w:hAnsi="Times New Roman" w:cs="Times New Roman"/>
              <w:b/>
              <w:bCs/>
              <w:noProof/>
            </w:rPr>
          </w:pPr>
          <w:hyperlink w:anchor="_Toc1835145971">
            <w:r w:rsidRPr="00F05598">
              <w:rPr>
                <w:rStyle w:val="Hyperlink"/>
                <w:b/>
                <w:bCs/>
              </w:rPr>
              <w:t>G.</w:t>
            </w:r>
            <w:r w:rsidR="00B12C1F" w:rsidRPr="00F05598">
              <w:rPr>
                <w:b/>
                <w:bCs/>
              </w:rPr>
              <w:tab/>
            </w:r>
            <w:r w:rsidRPr="00F05598">
              <w:rPr>
                <w:rStyle w:val="Hyperlink"/>
                <w:b/>
                <w:bCs/>
              </w:rPr>
              <w:t>AWARD NOTICES</w:t>
            </w:r>
            <w:r w:rsidR="00B12C1F" w:rsidRPr="00F05598">
              <w:rPr>
                <w:b/>
                <w:bCs/>
              </w:rPr>
              <w:tab/>
            </w:r>
            <w:r w:rsidR="00B12C1F" w:rsidRPr="00F05598">
              <w:rPr>
                <w:b/>
                <w:bCs/>
              </w:rPr>
              <w:fldChar w:fldCharType="begin"/>
            </w:r>
            <w:r w:rsidR="00B12C1F" w:rsidRPr="00F05598">
              <w:rPr>
                <w:b/>
                <w:bCs/>
              </w:rPr>
              <w:instrText>PAGEREF _Toc1835145971 \h</w:instrText>
            </w:r>
            <w:r w:rsidR="00B12C1F" w:rsidRPr="00F05598">
              <w:rPr>
                <w:b/>
                <w:bCs/>
              </w:rPr>
            </w:r>
            <w:r w:rsidR="00B12C1F" w:rsidRPr="00F05598">
              <w:rPr>
                <w:b/>
                <w:bCs/>
              </w:rPr>
              <w:fldChar w:fldCharType="separate"/>
            </w:r>
            <w:r w:rsidR="00A86110">
              <w:rPr>
                <w:b/>
                <w:bCs/>
                <w:noProof/>
              </w:rPr>
              <w:t>20</w:t>
            </w:r>
            <w:r w:rsidR="00B12C1F" w:rsidRPr="00F05598">
              <w:rPr>
                <w:b/>
                <w:bCs/>
              </w:rPr>
              <w:fldChar w:fldCharType="end"/>
            </w:r>
          </w:hyperlink>
        </w:p>
        <w:p w14:paraId="2F0F5075" w14:textId="75D843FA" w:rsidR="008128AD" w:rsidRPr="00F05598" w:rsidRDefault="065E23B7" w:rsidP="6179E661">
          <w:pPr>
            <w:pStyle w:val="TOC3"/>
            <w:tabs>
              <w:tab w:val="left" w:pos="870"/>
              <w:tab w:val="right" w:leader="dot" w:pos="9345"/>
            </w:tabs>
            <w:rPr>
              <w:rStyle w:val="Hyperlink"/>
              <w:rFonts w:ascii="Times New Roman" w:eastAsia="Times New Roman" w:hAnsi="Times New Roman" w:cs="Times New Roman"/>
              <w:b/>
              <w:bCs/>
              <w:noProof/>
            </w:rPr>
          </w:pPr>
          <w:hyperlink w:anchor="_Toc609796311">
            <w:r w:rsidRPr="00F05598">
              <w:rPr>
                <w:rStyle w:val="Hyperlink"/>
                <w:b/>
                <w:bCs/>
              </w:rPr>
              <w:t>H.</w:t>
            </w:r>
            <w:r w:rsidR="00B12C1F" w:rsidRPr="00F05598">
              <w:rPr>
                <w:b/>
                <w:bCs/>
              </w:rPr>
              <w:tab/>
            </w:r>
            <w:r w:rsidRPr="00F05598">
              <w:rPr>
                <w:rStyle w:val="Hyperlink"/>
                <w:b/>
                <w:bCs/>
              </w:rPr>
              <w:t>POST-AWARD REQUIREMENTS AND ADMINISTRATION</w:t>
            </w:r>
            <w:r w:rsidR="00B12C1F" w:rsidRPr="00F05598">
              <w:rPr>
                <w:b/>
                <w:bCs/>
              </w:rPr>
              <w:tab/>
            </w:r>
            <w:r w:rsidR="00B12C1F" w:rsidRPr="00F05598">
              <w:rPr>
                <w:b/>
                <w:bCs/>
              </w:rPr>
              <w:fldChar w:fldCharType="begin"/>
            </w:r>
            <w:r w:rsidR="00B12C1F" w:rsidRPr="00F05598">
              <w:rPr>
                <w:b/>
                <w:bCs/>
              </w:rPr>
              <w:instrText>PAGEREF _Toc609796311 \h</w:instrText>
            </w:r>
            <w:r w:rsidR="00B12C1F" w:rsidRPr="00F05598">
              <w:rPr>
                <w:b/>
                <w:bCs/>
              </w:rPr>
            </w:r>
            <w:r w:rsidR="00B12C1F" w:rsidRPr="00F05598">
              <w:rPr>
                <w:b/>
                <w:bCs/>
              </w:rPr>
              <w:fldChar w:fldCharType="separate"/>
            </w:r>
            <w:r w:rsidR="00A86110">
              <w:rPr>
                <w:b/>
                <w:bCs/>
                <w:noProof/>
              </w:rPr>
              <w:t>21</w:t>
            </w:r>
            <w:r w:rsidR="00B12C1F" w:rsidRPr="00F05598">
              <w:rPr>
                <w:b/>
                <w:bCs/>
              </w:rPr>
              <w:fldChar w:fldCharType="end"/>
            </w:r>
          </w:hyperlink>
        </w:p>
        <w:p w14:paraId="798E51F9" w14:textId="27958AD3" w:rsidR="008128AD" w:rsidRDefault="065E23B7" w:rsidP="6179E661">
          <w:pPr>
            <w:pStyle w:val="TOC3"/>
            <w:tabs>
              <w:tab w:val="left" w:pos="870"/>
              <w:tab w:val="right" w:leader="dot" w:pos="9345"/>
            </w:tabs>
            <w:rPr>
              <w:rStyle w:val="Hyperlink"/>
              <w:rFonts w:ascii="Times New Roman" w:eastAsia="Times New Roman" w:hAnsi="Times New Roman" w:cs="Times New Roman"/>
              <w:noProof/>
            </w:rPr>
          </w:pPr>
          <w:hyperlink w:anchor="_Toc1772635418">
            <w:r w:rsidRPr="00F05598">
              <w:rPr>
                <w:rStyle w:val="Hyperlink"/>
                <w:b/>
                <w:bCs/>
              </w:rPr>
              <w:t>I.</w:t>
            </w:r>
            <w:r w:rsidR="00B12C1F" w:rsidRPr="00F05598">
              <w:rPr>
                <w:b/>
                <w:bCs/>
              </w:rPr>
              <w:tab/>
            </w:r>
            <w:r w:rsidRPr="00F05598">
              <w:rPr>
                <w:rStyle w:val="Hyperlink"/>
                <w:b/>
                <w:bCs/>
              </w:rPr>
              <w:t>OTHER INFORMATION</w:t>
            </w:r>
            <w:r w:rsidR="00B12C1F" w:rsidRPr="00F05598">
              <w:rPr>
                <w:b/>
                <w:bCs/>
              </w:rPr>
              <w:tab/>
            </w:r>
            <w:r w:rsidR="00B12C1F" w:rsidRPr="00F05598">
              <w:rPr>
                <w:b/>
                <w:bCs/>
              </w:rPr>
              <w:fldChar w:fldCharType="begin"/>
            </w:r>
            <w:r w:rsidR="00B12C1F" w:rsidRPr="00F05598">
              <w:rPr>
                <w:b/>
                <w:bCs/>
              </w:rPr>
              <w:instrText>PAGEREF _Toc1772635418 \h</w:instrText>
            </w:r>
            <w:r w:rsidR="00B12C1F" w:rsidRPr="00F05598">
              <w:rPr>
                <w:b/>
                <w:bCs/>
              </w:rPr>
            </w:r>
            <w:r w:rsidR="00B12C1F" w:rsidRPr="00F05598">
              <w:rPr>
                <w:b/>
                <w:bCs/>
              </w:rPr>
              <w:fldChar w:fldCharType="separate"/>
            </w:r>
            <w:r w:rsidR="00A86110">
              <w:rPr>
                <w:b/>
                <w:bCs/>
                <w:noProof/>
              </w:rPr>
              <w:t>22</w:t>
            </w:r>
            <w:r w:rsidR="00B12C1F" w:rsidRPr="00F05598">
              <w:rPr>
                <w:b/>
                <w:bCs/>
              </w:rPr>
              <w:fldChar w:fldCharType="end"/>
            </w:r>
          </w:hyperlink>
          <w:r w:rsidR="00B12C1F" w:rsidRPr="00F05598">
            <w:rPr>
              <w:b/>
              <w:bCs/>
            </w:rPr>
            <w:fldChar w:fldCharType="end"/>
          </w:r>
        </w:p>
      </w:sdtContent>
    </w:sdt>
    <w:p w14:paraId="457144A0" w14:textId="63EBA382" w:rsidR="003C7AF8" w:rsidRDefault="003C7AF8" w:rsidP="6179E661">
      <w:pPr>
        <w:rPr>
          <w:rFonts w:ascii="Times New Roman" w:eastAsia="Times New Roman" w:hAnsi="Times New Roman" w:cs="Times New Roman"/>
        </w:rPr>
      </w:pPr>
    </w:p>
    <w:p w14:paraId="38ECBA75" w14:textId="77777777" w:rsidR="001C1A57" w:rsidRDefault="001C1A57" w:rsidP="6179E661">
      <w:pPr>
        <w:spacing w:after="0" w:line="240" w:lineRule="auto"/>
        <w:rPr>
          <w:rFonts w:ascii="Times New Roman" w:eastAsia="Times New Roman" w:hAnsi="Times New Roman" w:cs="Times New Roman"/>
          <w:b/>
          <w:bCs/>
          <w:sz w:val="24"/>
          <w:szCs w:val="24"/>
          <w:bdr w:val="none" w:sz="0" w:space="0" w:color="auto" w:frame="1"/>
        </w:rPr>
      </w:pPr>
    </w:p>
    <w:p w14:paraId="355B4015" w14:textId="77777777" w:rsidR="001C1A57" w:rsidRDefault="001C1A57" w:rsidP="6179E661">
      <w:pPr>
        <w:spacing w:after="0" w:line="240" w:lineRule="auto"/>
        <w:jc w:val="center"/>
        <w:rPr>
          <w:rFonts w:ascii="Times New Roman" w:eastAsia="Times New Roman" w:hAnsi="Times New Roman" w:cs="Times New Roman"/>
          <w:b/>
          <w:bCs/>
          <w:sz w:val="24"/>
          <w:szCs w:val="24"/>
          <w:bdr w:val="none" w:sz="0" w:space="0" w:color="auto" w:frame="1"/>
        </w:rPr>
      </w:pPr>
    </w:p>
    <w:p w14:paraId="4F1019E8" w14:textId="77777777" w:rsidR="001C1A57" w:rsidRDefault="001C1A57" w:rsidP="6179E661">
      <w:pPr>
        <w:spacing w:after="0" w:line="240" w:lineRule="auto"/>
        <w:jc w:val="center"/>
        <w:rPr>
          <w:rFonts w:ascii="Times New Roman" w:eastAsia="Times New Roman" w:hAnsi="Times New Roman" w:cs="Times New Roman"/>
          <w:b/>
          <w:bCs/>
          <w:sz w:val="24"/>
          <w:szCs w:val="24"/>
          <w:bdr w:val="none" w:sz="0" w:space="0" w:color="auto" w:frame="1"/>
        </w:rPr>
      </w:pPr>
    </w:p>
    <w:p w14:paraId="2D3D57A8" w14:textId="77777777" w:rsidR="001C1A57" w:rsidRDefault="001C1A57" w:rsidP="6179E661">
      <w:pPr>
        <w:spacing w:after="0" w:line="240" w:lineRule="auto"/>
        <w:jc w:val="center"/>
        <w:rPr>
          <w:rFonts w:ascii="Times New Roman" w:eastAsia="Times New Roman" w:hAnsi="Times New Roman" w:cs="Times New Roman"/>
          <w:b/>
          <w:bCs/>
          <w:sz w:val="24"/>
          <w:szCs w:val="24"/>
          <w:bdr w:val="none" w:sz="0" w:space="0" w:color="auto" w:frame="1"/>
        </w:rPr>
      </w:pPr>
    </w:p>
    <w:p w14:paraId="4FA0AF39" w14:textId="77777777" w:rsidR="001C1A57" w:rsidRDefault="001C1A57" w:rsidP="6179E661">
      <w:pPr>
        <w:spacing w:after="0" w:line="240" w:lineRule="auto"/>
        <w:jc w:val="center"/>
        <w:rPr>
          <w:rFonts w:ascii="Times New Roman" w:eastAsia="Times New Roman" w:hAnsi="Times New Roman" w:cs="Times New Roman"/>
          <w:b/>
          <w:bCs/>
          <w:sz w:val="24"/>
          <w:szCs w:val="24"/>
          <w:bdr w:val="none" w:sz="0" w:space="0" w:color="auto" w:frame="1"/>
        </w:rPr>
      </w:pPr>
    </w:p>
    <w:p w14:paraId="3F6427C1" w14:textId="77777777" w:rsidR="00C64D59" w:rsidRDefault="00C64D59" w:rsidP="6179E661">
      <w:pPr>
        <w:spacing w:after="0" w:line="240" w:lineRule="auto"/>
        <w:rPr>
          <w:rFonts w:ascii="Times New Roman" w:eastAsia="Times New Roman" w:hAnsi="Times New Roman" w:cs="Times New Roman"/>
          <w:b/>
          <w:bCs/>
          <w:sz w:val="24"/>
          <w:szCs w:val="24"/>
          <w:bdr w:val="none" w:sz="0" w:space="0" w:color="auto" w:frame="1"/>
        </w:rPr>
      </w:pPr>
    </w:p>
    <w:p w14:paraId="7AF59EB9" w14:textId="77777777" w:rsidR="00C64D59" w:rsidRDefault="00C64D59" w:rsidP="6179E661">
      <w:pPr>
        <w:spacing w:after="0" w:line="240" w:lineRule="auto"/>
        <w:jc w:val="center"/>
        <w:rPr>
          <w:rFonts w:ascii="Times New Roman" w:eastAsia="Times New Roman" w:hAnsi="Times New Roman" w:cs="Times New Roman"/>
          <w:b/>
          <w:bCs/>
          <w:sz w:val="24"/>
          <w:szCs w:val="24"/>
          <w:bdr w:val="none" w:sz="0" w:space="0" w:color="auto" w:frame="1"/>
        </w:rPr>
      </w:pPr>
    </w:p>
    <w:p w14:paraId="48978B5C" w14:textId="77777777" w:rsidR="00C64D59" w:rsidRDefault="00C64D59" w:rsidP="6179E661">
      <w:pPr>
        <w:spacing w:after="0" w:line="240" w:lineRule="auto"/>
        <w:jc w:val="center"/>
        <w:rPr>
          <w:rFonts w:ascii="Times New Roman" w:eastAsia="Times New Roman" w:hAnsi="Times New Roman" w:cs="Times New Roman"/>
          <w:b/>
          <w:bCs/>
          <w:sz w:val="24"/>
          <w:szCs w:val="24"/>
          <w:bdr w:val="none" w:sz="0" w:space="0" w:color="auto" w:frame="1"/>
        </w:rPr>
      </w:pPr>
    </w:p>
    <w:p w14:paraId="0073F4C7" w14:textId="77777777" w:rsidR="00C64D59" w:rsidRDefault="00C64D59" w:rsidP="6179E661">
      <w:pPr>
        <w:spacing w:after="0" w:line="240" w:lineRule="auto"/>
        <w:jc w:val="center"/>
        <w:rPr>
          <w:rFonts w:ascii="Times New Roman" w:eastAsia="Times New Roman" w:hAnsi="Times New Roman" w:cs="Times New Roman"/>
          <w:b/>
          <w:bCs/>
          <w:sz w:val="24"/>
          <w:szCs w:val="24"/>
          <w:bdr w:val="none" w:sz="0" w:space="0" w:color="auto" w:frame="1"/>
        </w:rPr>
      </w:pPr>
    </w:p>
    <w:p w14:paraId="4DBCA2E4" w14:textId="77777777" w:rsidR="00C64D59" w:rsidRDefault="00C64D59" w:rsidP="6179E661">
      <w:pPr>
        <w:spacing w:after="0" w:line="240" w:lineRule="auto"/>
        <w:jc w:val="center"/>
        <w:rPr>
          <w:rFonts w:ascii="Times New Roman" w:eastAsia="Times New Roman" w:hAnsi="Times New Roman" w:cs="Times New Roman"/>
          <w:b/>
          <w:bCs/>
          <w:sz w:val="24"/>
          <w:szCs w:val="24"/>
          <w:bdr w:val="none" w:sz="0" w:space="0" w:color="auto" w:frame="1"/>
        </w:rPr>
      </w:pPr>
    </w:p>
    <w:p w14:paraId="21E10847" w14:textId="77777777" w:rsidR="00C64D59" w:rsidRDefault="00C64D59" w:rsidP="6179E661">
      <w:pPr>
        <w:spacing w:after="0" w:line="240" w:lineRule="auto"/>
        <w:jc w:val="center"/>
        <w:rPr>
          <w:rFonts w:ascii="Times New Roman" w:eastAsia="Times New Roman" w:hAnsi="Times New Roman" w:cs="Times New Roman"/>
          <w:b/>
          <w:bCs/>
          <w:sz w:val="24"/>
          <w:szCs w:val="24"/>
          <w:bdr w:val="none" w:sz="0" w:space="0" w:color="auto" w:frame="1"/>
        </w:rPr>
      </w:pPr>
    </w:p>
    <w:p w14:paraId="1EA2C546" w14:textId="77777777" w:rsidR="00C64D59" w:rsidRDefault="00C64D59" w:rsidP="6179E661">
      <w:pPr>
        <w:spacing w:after="0" w:line="240" w:lineRule="auto"/>
        <w:jc w:val="center"/>
        <w:rPr>
          <w:rFonts w:ascii="Times New Roman" w:eastAsia="Times New Roman" w:hAnsi="Times New Roman" w:cs="Times New Roman"/>
          <w:b/>
          <w:bCs/>
          <w:sz w:val="24"/>
          <w:szCs w:val="24"/>
          <w:bdr w:val="none" w:sz="0" w:space="0" w:color="auto" w:frame="1"/>
        </w:rPr>
      </w:pPr>
    </w:p>
    <w:p w14:paraId="1B860A17" w14:textId="77777777" w:rsidR="00C64D59" w:rsidRDefault="00C64D59" w:rsidP="6179E661">
      <w:pPr>
        <w:spacing w:after="0" w:line="240" w:lineRule="auto"/>
        <w:jc w:val="center"/>
        <w:rPr>
          <w:rFonts w:ascii="Times New Roman" w:eastAsia="Times New Roman" w:hAnsi="Times New Roman" w:cs="Times New Roman"/>
          <w:b/>
          <w:bCs/>
          <w:sz w:val="24"/>
          <w:szCs w:val="24"/>
          <w:bdr w:val="none" w:sz="0" w:space="0" w:color="auto" w:frame="1"/>
        </w:rPr>
      </w:pPr>
    </w:p>
    <w:p w14:paraId="5D674534" w14:textId="77777777" w:rsidR="00C64D59" w:rsidRDefault="00C64D59" w:rsidP="6179E661">
      <w:pPr>
        <w:spacing w:after="0" w:line="240" w:lineRule="auto"/>
        <w:jc w:val="center"/>
        <w:rPr>
          <w:rFonts w:ascii="Times New Roman" w:eastAsia="Times New Roman" w:hAnsi="Times New Roman" w:cs="Times New Roman"/>
          <w:b/>
          <w:bCs/>
          <w:sz w:val="24"/>
          <w:szCs w:val="24"/>
          <w:bdr w:val="none" w:sz="0" w:space="0" w:color="auto" w:frame="1"/>
        </w:rPr>
      </w:pPr>
    </w:p>
    <w:p w14:paraId="149E7D9C" w14:textId="77777777" w:rsidR="00C64D59" w:rsidRDefault="00C64D59" w:rsidP="6179E661">
      <w:pPr>
        <w:spacing w:after="0" w:line="240" w:lineRule="auto"/>
        <w:jc w:val="center"/>
        <w:rPr>
          <w:rFonts w:ascii="Times New Roman" w:eastAsia="Times New Roman" w:hAnsi="Times New Roman" w:cs="Times New Roman"/>
          <w:b/>
          <w:bCs/>
          <w:sz w:val="24"/>
          <w:szCs w:val="24"/>
          <w:bdr w:val="none" w:sz="0" w:space="0" w:color="auto" w:frame="1"/>
        </w:rPr>
      </w:pPr>
    </w:p>
    <w:p w14:paraId="4AAD8C25" w14:textId="77777777" w:rsidR="00C64D59" w:rsidRDefault="00C64D59" w:rsidP="6179E661">
      <w:pPr>
        <w:spacing w:after="0" w:line="240" w:lineRule="auto"/>
        <w:jc w:val="center"/>
        <w:rPr>
          <w:rFonts w:ascii="Times New Roman" w:eastAsia="Times New Roman" w:hAnsi="Times New Roman" w:cs="Times New Roman"/>
          <w:b/>
          <w:bCs/>
          <w:sz w:val="24"/>
          <w:szCs w:val="24"/>
          <w:bdr w:val="none" w:sz="0" w:space="0" w:color="auto" w:frame="1"/>
        </w:rPr>
      </w:pPr>
    </w:p>
    <w:p w14:paraId="6326B008" w14:textId="77777777" w:rsidR="00C64D59" w:rsidRDefault="00C64D59" w:rsidP="6179E661">
      <w:pPr>
        <w:spacing w:after="0" w:line="240" w:lineRule="auto"/>
        <w:jc w:val="center"/>
        <w:rPr>
          <w:rFonts w:ascii="Times New Roman" w:eastAsia="Times New Roman" w:hAnsi="Times New Roman" w:cs="Times New Roman"/>
          <w:b/>
          <w:bCs/>
          <w:sz w:val="24"/>
          <w:szCs w:val="24"/>
          <w:bdr w:val="none" w:sz="0" w:space="0" w:color="auto" w:frame="1"/>
        </w:rPr>
      </w:pPr>
    </w:p>
    <w:p w14:paraId="424FCF89" w14:textId="77777777" w:rsidR="00C64D59" w:rsidRDefault="00C64D59" w:rsidP="6179E661">
      <w:pPr>
        <w:spacing w:after="0" w:line="240" w:lineRule="auto"/>
        <w:jc w:val="center"/>
        <w:rPr>
          <w:rFonts w:ascii="Times New Roman" w:eastAsia="Times New Roman" w:hAnsi="Times New Roman" w:cs="Times New Roman"/>
          <w:b/>
          <w:bCs/>
          <w:sz w:val="24"/>
          <w:szCs w:val="24"/>
          <w:bdr w:val="none" w:sz="0" w:space="0" w:color="auto" w:frame="1"/>
        </w:rPr>
      </w:pPr>
    </w:p>
    <w:p w14:paraId="5929AAB4" w14:textId="77777777" w:rsidR="00C64D59" w:rsidRDefault="00C64D59" w:rsidP="6179E661">
      <w:pPr>
        <w:spacing w:after="0" w:line="240" w:lineRule="auto"/>
        <w:jc w:val="center"/>
        <w:rPr>
          <w:rFonts w:ascii="Times New Roman" w:eastAsia="Times New Roman" w:hAnsi="Times New Roman" w:cs="Times New Roman"/>
          <w:b/>
          <w:bCs/>
          <w:sz w:val="24"/>
          <w:szCs w:val="24"/>
          <w:bdr w:val="none" w:sz="0" w:space="0" w:color="auto" w:frame="1"/>
        </w:rPr>
      </w:pPr>
    </w:p>
    <w:p w14:paraId="7DEF34E4" w14:textId="77777777" w:rsidR="00C64D59" w:rsidRDefault="00C64D59" w:rsidP="6179E661">
      <w:pPr>
        <w:spacing w:after="0" w:line="240" w:lineRule="auto"/>
        <w:jc w:val="center"/>
        <w:rPr>
          <w:rFonts w:ascii="Times New Roman" w:eastAsia="Times New Roman" w:hAnsi="Times New Roman" w:cs="Times New Roman"/>
          <w:b/>
          <w:bCs/>
          <w:sz w:val="24"/>
          <w:szCs w:val="24"/>
          <w:bdr w:val="none" w:sz="0" w:space="0" w:color="auto" w:frame="1"/>
        </w:rPr>
      </w:pPr>
    </w:p>
    <w:p w14:paraId="43E89F15" w14:textId="77777777" w:rsidR="00C64D59" w:rsidRDefault="00C64D59" w:rsidP="6179E661">
      <w:pPr>
        <w:spacing w:after="0" w:line="240" w:lineRule="auto"/>
        <w:jc w:val="center"/>
        <w:rPr>
          <w:rFonts w:ascii="Times New Roman" w:eastAsia="Times New Roman" w:hAnsi="Times New Roman" w:cs="Times New Roman"/>
          <w:b/>
          <w:bCs/>
          <w:sz w:val="24"/>
          <w:szCs w:val="24"/>
          <w:bdr w:val="none" w:sz="0" w:space="0" w:color="auto" w:frame="1"/>
        </w:rPr>
      </w:pPr>
    </w:p>
    <w:p w14:paraId="7E6EB72B" w14:textId="77777777" w:rsidR="00C64D59" w:rsidRDefault="00C64D59" w:rsidP="6179E661">
      <w:pPr>
        <w:spacing w:after="0" w:line="240" w:lineRule="auto"/>
        <w:jc w:val="center"/>
        <w:rPr>
          <w:rFonts w:ascii="Times New Roman" w:eastAsia="Times New Roman" w:hAnsi="Times New Roman" w:cs="Times New Roman"/>
          <w:b/>
          <w:bCs/>
          <w:sz w:val="24"/>
          <w:szCs w:val="24"/>
          <w:bdr w:val="none" w:sz="0" w:space="0" w:color="auto" w:frame="1"/>
        </w:rPr>
      </w:pPr>
    </w:p>
    <w:p w14:paraId="60333F27" w14:textId="77777777" w:rsidR="00C64D59" w:rsidRDefault="00C64D59" w:rsidP="6179E661">
      <w:pPr>
        <w:spacing w:after="0" w:line="240" w:lineRule="auto"/>
        <w:jc w:val="center"/>
        <w:rPr>
          <w:rFonts w:ascii="Times New Roman" w:eastAsia="Times New Roman" w:hAnsi="Times New Roman" w:cs="Times New Roman"/>
          <w:b/>
          <w:bCs/>
          <w:sz w:val="24"/>
          <w:szCs w:val="24"/>
          <w:bdr w:val="none" w:sz="0" w:space="0" w:color="auto" w:frame="1"/>
        </w:rPr>
      </w:pPr>
    </w:p>
    <w:p w14:paraId="17ACAC43" w14:textId="77777777" w:rsidR="00C64D59" w:rsidRDefault="00C64D59" w:rsidP="6179E661">
      <w:pPr>
        <w:spacing w:after="0" w:line="240" w:lineRule="auto"/>
        <w:jc w:val="center"/>
        <w:rPr>
          <w:rFonts w:ascii="Times New Roman" w:eastAsia="Times New Roman" w:hAnsi="Times New Roman" w:cs="Times New Roman"/>
          <w:b/>
          <w:bCs/>
          <w:sz w:val="24"/>
          <w:szCs w:val="24"/>
          <w:bdr w:val="none" w:sz="0" w:space="0" w:color="auto" w:frame="1"/>
        </w:rPr>
      </w:pPr>
    </w:p>
    <w:p w14:paraId="389012A6" w14:textId="77777777" w:rsidR="00C64D59" w:rsidRDefault="00C64D59" w:rsidP="6179E661">
      <w:pPr>
        <w:spacing w:after="0" w:line="240" w:lineRule="auto"/>
        <w:jc w:val="center"/>
        <w:rPr>
          <w:rFonts w:ascii="Times New Roman" w:eastAsia="Times New Roman" w:hAnsi="Times New Roman" w:cs="Times New Roman"/>
          <w:b/>
          <w:bCs/>
          <w:sz w:val="24"/>
          <w:szCs w:val="24"/>
          <w:bdr w:val="none" w:sz="0" w:space="0" w:color="auto" w:frame="1"/>
        </w:rPr>
      </w:pPr>
    </w:p>
    <w:p w14:paraId="46100E02" w14:textId="77777777" w:rsidR="00C64D59" w:rsidRDefault="00C64D59" w:rsidP="6179E661">
      <w:pPr>
        <w:spacing w:after="0" w:line="240" w:lineRule="auto"/>
        <w:jc w:val="center"/>
        <w:rPr>
          <w:rFonts w:ascii="Times New Roman" w:eastAsia="Times New Roman" w:hAnsi="Times New Roman" w:cs="Times New Roman"/>
          <w:b/>
          <w:bCs/>
          <w:sz w:val="24"/>
          <w:szCs w:val="24"/>
          <w:bdr w:val="none" w:sz="0" w:space="0" w:color="auto" w:frame="1"/>
        </w:rPr>
      </w:pPr>
    </w:p>
    <w:p w14:paraId="33D9FD31" w14:textId="77777777" w:rsidR="00C64D59" w:rsidRDefault="00C64D59" w:rsidP="6179E661">
      <w:pPr>
        <w:spacing w:after="0" w:line="240" w:lineRule="auto"/>
        <w:jc w:val="center"/>
        <w:rPr>
          <w:rFonts w:ascii="Times New Roman" w:eastAsia="Times New Roman" w:hAnsi="Times New Roman" w:cs="Times New Roman"/>
          <w:b/>
          <w:bCs/>
          <w:sz w:val="24"/>
          <w:szCs w:val="24"/>
          <w:bdr w:val="none" w:sz="0" w:space="0" w:color="auto" w:frame="1"/>
        </w:rPr>
      </w:pPr>
    </w:p>
    <w:p w14:paraId="167B6131" w14:textId="77777777" w:rsidR="001C1A57" w:rsidRDefault="001C1A57" w:rsidP="6179E661">
      <w:pPr>
        <w:spacing w:after="0" w:line="240" w:lineRule="auto"/>
        <w:rPr>
          <w:rFonts w:ascii="Times New Roman" w:eastAsia="Times New Roman" w:hAnsi="Times New Roman" w:cs="Times New Roman"/>
          <w:b/>
          <w:bCs/>
          <w:sz w:val="24"/>
          <w:szCs w:val="24"/>
          <w:bdr w:val="none" w:sz="0" w:space="0" w:color="auto" w:frame="1"/>
        </w:rPr>
      </w:pPr>
    </w:p>
    <w:p w14:paraId="074F9F8A" w14:textId="77777777" w:rsidR="001C1A57" w:rsidRDefault="001C1A57" w:rsidP="6179E661">
      <w:pPr>
        <w:spacing w:after="0" w:line="240" w:lineRule="auto"/>
        <w:jc w:val="center"/>
        <w:rPr>
          <w:rFonts w:ascii="Times New Roman" w:eastAsia="Times New Roman" w:hAnsi="Times New Roman" w:cs="Times New Roman"/>
          <w:b/>
          <w:bCs/>
          <w:sz w:val="24"/>
          <w:szCs w:val="24"/>
          <w:bdr w:val="none" w:sz="0" w:space="0" w:color="auto" w:frame="1"/>
        </w:rPr>
      </w:pPr>
    </w:p>
    <w:p w14:paraId="1397C663" w14:textId="34F80AE7" w:rsidR="00736CD9" w:rsidRPr="008644B8" w:rsidRDefault="23389C6A" w:rsidP="6179E661">
      <w:pPr>
        <w:spacing w:after="0" w:line="240" w:lineRule="auto"/>
        <w:jc w:val="center"/>
        <w:rPr>
          <w:rFonts w:ascii="Times New Roman" w:eastAsia="Times New Roman" w:hAnsi="Times New Roman" w:cs="Times New Roman"/>
          <w:b/>
          <w:bCs/>
          <w:color w:val="000000" w:themeColor="text1"/>
          <w:sz w:val="28"/>
          <w:szCs w:val="28"/>
          <w:bdr w:val="none" w:sz="0" w:space="0" w:color="auto" w:frame="1"/>
        </w:rPr>
      </w:pPr>
      <w:r w:rsidRPr="008644B8">
        <w:rPr>
          <w:rFonts w:ascii="Times New Roman" w:eastAsia="Times New Roman" w:hAnsi="Times New Roman" w:cs="Times New Roman"/>
          <w:b/>
          <w:bCs/>
          <w:color w:val="000000" w:themeColor="text1"/>
          <w:sz w:val="28"/>
          <w:szCs w:val="28"/>
          <w:bdr w:val="none" w:sz="0" w:space="0" w:color="auto" w:frame="1"/>
        </w:rPr>
        <w:lastRenderedPageBreak/>
        <w:t>U.S Department of State</w:t>
      </w:r>
      <w:r w:rsidR="00CC636C" w:rsidRPr="008644B8">
        <w:rPr>
          <w:rFonts w:eastAsia="Times New Roman" w:cstheme="minorHAnsi"/>
          <w:b/>
          <w:bCs/>
          <w:color w:val="000000" w:themeColor="text1"/>
          <w:sz w:val="28"/>
          <w:szCs w:val="28"/>
          <w:bdr w:val="none" w:sz="0" w:space="0" w:color="auto" w:frame="1"/>
        </w:rPr>
        <w:br/>
      </w:r>
      <w:r w:rsidR="008C19A4" w:rsidRPr="008644B8">
        <w:rPr>
          <w:rFonts w:ascii="Times New Roman" w:eastAsia="Times New Roman" w:hAnsi="Times New Roman" w:cs="Times New Roman"/>
          <w:b/>
          <w:bCs/>
          <w:color w:val="000000" w:themeColor="text1"/>
          <w:sz w:val="28"/>
          <w:szCs w:val="28"/>
          <w:bdr w:val="none" w:sz="0" w:space="0" w:color="auto" w:frame="1"/>
        </w:rPr>
        <w:t>U.S.</w:t>
      </w:r>
      <w:r w:rsidRPr="008644B8">
        <w:rPr>
          <w:rFonts w:ascii="Times New Roman" w:eastAsia="Times New Roman" w:hAnsi="Times New Roman" w:cs="Times New Roman"/>
          <w:b/>
          <w:bCs/>
          <w:color w:val="000000" w:themeColor="text1"/>
          <w:sz w:val="28"/>
          <w:szCs w:val="28"/>
          <w:bdr w:val="none" w:sz="0" w:space="0" w:color="auto" w:frame="1"/>
        </w:rPr>
        <w:t xml:space="preserve"> Embassy</w:t>
      </w:r>
      <w:r w:rsidR="008C19A4" w:rsidRPr="008644B8">
        <w:rPr>
          <w:rFonts w:ascii="Times New Roman" w:eastAsia="Times New Roman" w:hAnsi="Times New Roman" w:cs="Times New Roman"/>
          <w:b/>
          <w:bCs/>
          <w:color w:val="000000" w:themeColor="text1"/>
          <w:sz w:val="28"/>
          <w:szCs w:val="28"/>
          <w:bdr w:val="none" w:sz="0" w:space="0" w:color="auto" w:frame="1"/>
        </w:rPr>
        <w:t xml:space="preserve"> Sofia</w:t>
      </w:r>
      <w:r w:rsidR="413391B4" w:rsidRPr="008644B8">
        <w:rPr>
          <w:rFonts w:ascii="Times New Roman" w:eastAsia="Times New Roman" w:hAnsi="Times New Roman" w:cs="Times New Roman"/>
          <w:b/>
          <w:bCs/>
          <w:color w:val="000000" w:themeColor="text1"/>
          <w:sz w:val="28"/>
          <w:szCs w:val="28"/>
          <w:bdr w:val="none" w:sz="0" w:space="0" w:color="auto" w:frame="1"/>
        </w:rPr>
        <w:t>,</w:t>
      </w:r>
      <w:r w:rsidR="413391B4" w:rsidRPr="008644B8">
        <w:rPr>
          <w:rFonts w:ascii="Times New Roman" w:eastAsia="Times New Roman" w:hAnsi="Times New Roman" w:cs="Times New Roman"/>
          <w:b/>
          <w:bCs/>
          <w:i/>
          <w:iCs/>
          <w:color w:val="000000" w:themeColor="text1"/>
          <w:sz w:val="28"/>
          <w:szCs w:val="28"/>
          <w:bdr w:val="none" w:sz="0" w:space="0" w:color="auto" w:frame="1"/>
        </w:rPr>
        <w:t xml:space="preserve"> </w:t>
      </w:r>
      <w:r w:rsidR="413391B4" w:rsidRPr="008644B8">
        <w:rPr>
          <w:rFonts w:ascii="Times New Roman" w:eastAsia="Times New Roman" w:hAnsi="Times New Roman" w:cs="Times New Roman"/>
          <w:b/>
          <w:bCs/>
          <w:color w:val="000000" w:themeColor="text1"/>
          <w:sz w:val="28"/>
          <w:szCs w:val="28"/>
          <w:bdr w:val="none" w:sz="0" w:space="0" w:color="auto" w:frame="1"/>
        </w:rPr>
        <w:t xml:space="preserve">Public Diplomacy Section </w:t>
      </w:r>
    </w:p>
    <w:p w14:paraId="036ADBCE" w14:textId="32AA0BE5" w:rsidR="00CC636C" w:rsidRPr="008644B8" w:rsidRDefault="00F676CF" w:rsidP="6179E661">
      <w:pPr>
        <w:spacing w:after="0" w:line="240" w:lineRule="auto"/>
        <w:jc w:val="center"/>
        <w:rPr>
          <w:rFonts w:ascii="Times New Roman" w:eastAsia="Times New Roman" w:hAnsi="Times New Roman" w:cs="Times New Roman"/>
          <w:color w:val="000000" w:themeColor="text1"/>
          <w:sz w:val="28"/>
          <w:szCs w:val="28"/>
        </w:rPr>
      </w:pPr>
      <w:r w:rsidRPr="008644B8">
        <w:rPr>
          <w:rFonts w:ascii="Times New Roman" w:eastAsia="Times New Roman" w:hAnsi="Times New Roman" w:cs="Times New Roman"/>
          <w:b/>
          <w:bCs/>
          <w:color w:val="000000" w:themeColor="text1"/>
          <w:sz w:val="28"/>
          <w:szCs w:val="28"/>
          <w:bdr w:val="none" w:sz="0" w:space="0" w:color="auto" w:frame="1"/>
        </w:rPr>
        <w:t>Annual Program Statement for Public Diplomacy</w:t>
      </w:r>
    </w:p>
    <w:p w14:paraId="6B288563" w14:textId="77777777" w:rsidR="00EF65A6" w:rsidRPr="008644B8" w:rsidRDefault="00EF65A6" w:rsidP="6179E661">
      <w:pPr>
        <w:ind w:left="360" w:hanging="360"/>
        <w:rPr>
          <w:rFonts w:ascii="Times New Roman" w:eastAsia="Times New Roman" w:hAnsi="Times New Roman" w:cs="Times New Roman"/>
          <w:color w:val="000000" w:themeColor="text1"/>
          <w:sz w:val="28"/>
          <w:szCs w:val="28"/>
        </w:rPr>
      </w:pPr>
    </w:p>
    <w:p w14:paraId="57D8AB1B" w14:textId="60BDBE00" w:rsidR="0012664D" w:rsidRPr="008644B8" w:rsidRDefault="0012664D" w:rsidP="00D16FA2">
      <w:pPr>
        <w:pStyle w:val="Heading3"/>
        <w:numPr>
          <w:ilvl w:val="0"/>
          <w:numId w:val="12"/>
        </w:numPr>
        <w:ind w:left="360"/>
        <w:rPr>
          <w:rFonts w:ascii="Times New Roman" w:eastAsia="Times New Roman" w:hAnsi="Times New Roman" w:cs="Times New Roman"/>
          <w:b/>
          <w:bCs/>
          <w:color w:val="000000" w:themeColor="text1"/>
        </w:rPr>
      </w:pPr>
      <w:bookmarkStart w:id="1" w:name="_Toc268379185"/>
      <w:r w:rsidRPr="008644B8">
        <w:rPr>
          <w:rFonts w:ascii="Times New Roman" w:eastAsia="Times New Roman" w:hAnsi="Times New Roman" w:cs="Times New Roman"/>
          <w:b/>
          <w:bCs/>
          <w:color w:val="000000" w:themeColor="text1"/>
        </w:rPr>
        <w:t>B</w:t>
      </w:r>
      <w:r w:rsidR="6D2D73E1" w:rsidRPr="008644B8">
        <w:rPr>
          <w:rFonts w:ascii="Times New Roman" w:eastAsia="Times New Roman" w:hAnsi="Times New Roman" w:cs="Times New Roman"/>
          <w:b/>
          <w:bCs/>
          <w:color w:val="000000" w:themeColor="text1"/>
        </w:rPr>
        <w:t>ASIC INFORMATION</w:t>
      </w:r>
      <w:bookmarkEnd w:id="1"/>
    </w:p>
    <w:p w14:paraId="356F090A" w14:textId="587BA048" w:rsidR="00926F11" w:rsidRPr="008644B8" w:rsidRDefault="003E3822" w:rsidP="00D16FA2">
      <w:pPr>
        <w:pStyle w:val="Heading5"/>
        <w:numPr>
          <w:ilvl w:val="0"/>
          <w:numId w:val="13"/>
        </w:numPr>
        <w:ind w:left="270" w:hanging="270"/>
        <w:rPr>
          <w:rFonts w:ascii="Times New Roman" w:eastAsia="Times New Roman" w:hAnsi="Times New Roman" w:cs="Times New Roman"/>
          <w:b/>
          <w:bCs/>
          <w:i/>
          <w:iCs/>
          <w:color w:val="000000" w:themeColor="text1"/>
          <w:sz w:val="28"/>
          <w:szCs w:val="28"/>
        </w:rPr>
      </w:pPr>
      <w:r w:rsidRPr="008644B8">
        <w:rPr>
          <w:rFonts w:ascii="Times New Roman" w:eastAsia="Times New Roman" w:hAnsi="Times New Roman" w:cs="Times New Roman"/>
          <w:b/>
          <w:bCs/>
          <w:i/>
          <w:iCs/>
          <w:color w:val="000000" w:themeColor="text1"/>
          <w:sz w:val="28"/>
          <w:szCs w:val="28"/>
        </w:rPr>
        <w:t>Overview</w:t>
      </w:r>
    </w:p>
    <w:tbl>
      <w:tblPr>
        <w:tblStyle w:val="TableGrid"/>
        <w:tblW w:w="0" w:type="auto"/>
        <w:tblLook w:val="04A0" w:firstRow="1" w:lastRow="0" w:firstColumn="1" w:lastColumn="0" w:noHBand="0" w:noVBand="1"/>
      </w:tblPr>
      <w:tblGrid>
        <w:gridCol w:w="3775"/>
        <w:gridCol w:w="5575"/>
      </w:tblGrid>
      <w:tr w:rsidR="004F05EF" w:rsidRPr="008644B8" w14:paraId="74D11B3E" w14:textId="77777777" w:rsidTr="6F528379">
        <w:trPr>
          <w:trHeight w:val="300"/>
        </w:trPr>
        <w:tc>
          <w:tcPr>
            <w:tcW w:w="3775" w:type="dxa"/>
          </w:tcPr>
          <w:p w14:paraId="6760B40B" w14:textId="569187FE" w:rsidR="0094577D" w:rsidRPr="008644B8" w:rsidRDefault="0046266F" w:rsidP="6179E661">
            <w:pPr>
              <w:rPr>
                <w:rFonts w:ascii="Times New Roman" w:eastAsia="Times New Roman" w:hAnsi="Times New Roman" w:cs="Times New Roman"/>
                <w:b/>
                <w:bCs/>
                <w:color w:val="000000" w:themeColor="text1"/>
                <w:sz w:val="28"/>
                <w:szCs w:val="28"/>
              </w:rPr>
            </w:pPr>
            <w:r w:rsidRPr="008644B8">
              <w:rPr>
                <w:rFonts w:ascii="Times New Roman" w:eastAsia="Times New Roman" w:hAnsi="Times New Roman" w:cs="Times New Roman"/>
                <w:b/>
                <w:bCs/>
                <w:color w:val="000000" w:themeColor="text1"/>
                <w:sz w:val="28"/>
                <w:szCs w:val="28"/>
              </w:rPr>
              <w:t>Funding Opportunity Title</w:t>
            </w:r>
          </w:p>
        </w:tc>
        <w:tc>
          <w:tcPr>
            <w:tcW w:w="5575" w:type="dxa"/>
          </w:tcPr>
          <w:p w14:paraId="03E7F5E6" w14:textId="1A5DA6C4" w:rsidR="0094577D" w:rsidRPr="008644B8" w:rsidRDefault="00936D2A" w:rsidP="6179E661">
            <w:pPr>
              <w:rPr>
                <w:rFonts w:ascii="Times New Roman" w:eastAsia="Times New Roman" w:hAnsi="Times New Roman" w:cs="Times New Roman"/>
                <w:b/>
                <w:bCs/>
                <w:color w:val="000000" w:themeColor="text1"/>
                <w:sz w:val="28"/>
                <w:szCs w:val="28"/>
              </w:rPr>
            </w:pPr>
            <w:r w:rsidRPr="008644B8">
              <w:rPr>
                <w:rFonts w:ascii="Times New Roman" w:eastAsia="Times New Roman" w:hAnsi="Times New Roman" w:cs="Times New Roman"/>
                <w:color w:val="000000" w:themeColor="text1"/>
                <w:sz w:val="28"/>
                <w:szCs w:val="28"/>
              </w:rPr>
              <w:t>U.S. Embassy Sofia PDS Annual Program Statement</w:t>
            </w:r>
          </w:p>
        </w:tc>
      </w:tr>
      <w:tr w:rsidR="004F05EF" w:rsidRPr="008644B8" w14:paraId="5080EA14" w14:textId="77777777" w:rsidTr="6F528379">
        <w:trPr>
          <w:trHeight w:val="300"/>
        </w:trPr>
        <w:tc>
          <w:tcPr>
            <w:tcW w:w="3775" w:type="dxa"/>
          </w:tcPr>
          <w:p w14:paraId="150F1D8D" w14:textId="38AFF061" w:rsidR="0094577D" w:rsidRPr="008644B8" w:rsidRDefault="0046266F" w:rsidP="6179E661">
            <w:pPr>
              <w:rPr>
                <w:rFonts w:ascii="Times New Roman" w:eastAsia="Times New Roman" w:hAnsi="Times New Roman" w:cs="Times New Roman"/>
                <w:b/>
                <w:bCs/>
                <w:color w:val="000000" w:themeColor="text1"/>
                <w:sz w:val="28"/>
                <w:szCs w:val="28"/>
              </w:rPr>
            </w:pPr>
            <w:r w:rsidRPr="008644B8">
              <w:rPr>
                <w:rFonts w:ascii="Times New Roman" w:eastAsia="Times New Roman" w:hAnsi="Times New Roman" w:cs="Times New Roman"/>
                <w:b/>
                <w:bCs/>
                <w:color w:val="000000" w:themeColor="text1"/>
                <w:sz w:val="28"/>
                <w:szCs w:val="28"/>
              </w:rPr>
              <w:t>Funding Opportunity Number</w:t>
            </w:r>
          </w:p>
        </w:tc>
        <w:tc>
          <w:tcPr>
            <w:tcW w:w="5575" w:type="dxa"/>
          </w:tcPr>
          <w:p w14:paraId="7FED5FCB" w14:textId="02F6CD90" w:rsidR="0094577D" w:rsidRPr="008644B8" w:rsidRDefault="6DFBD0C4" w:rsidP="6179E661">
            <w:pPr>
              <w:rPr>
                <w:rFonts w:ascii="Times New Roman" w:eastAsia="Times New Roman" w:hAnsi="Times New Roman" w:cs="Times New Roman"/>
                <w:b/>
                <w:bCs/>
                <w:color w:val="000000" w:themeColor="text1"/>
                <w:sz w:val="28"/>
                <w:szCs w:val="28"/>
              </w:rPr>
            </w:pPr>
            <w:r w:rsidRPr="008644B8">
              <w:rPr>
                <w:rFonts w:ascii="Times New Roman" w:eastAsia="Times New Roman" w:hAnsi="Times New Roman" w:cs="Times New Roman"/>
                <w:color w:val="000000" w:themeColor="text1"/>
                <w:sz w:val="28"/>
                <w:szCs w:val="28"/>
              </w:rPr>
              <w:t>PDS-APS-FY2</w:t>
            </w:r>
            <w:r w:rsidR="36A23FD0" w:rsidRPr="008644B8">
              <w:rPr>
                <w:rFonts w:ascii="Times New Roman" w:eastAsia="Times New Roman" w:hAnsi="Times New Roman" w:cs="Times New Roman"/>
                <w:color w:val="000000" w:themeColor="text1"/>
                <w:sz w:val="28"/>
                <w:szCs w:val="28"/>
              </w:rPr>
              <w:t>6</w:t>
            </w:r>
            <w:r w:rsidRPr="008644B8">
              <w:rPr>
                <w:rFonts w:ascii="Times New Roman" w:eastAsia="Times New Roman" w:hAnsi="Times New Roman" w:cs="Times New Roman"/>
                <w:color w:val="000000" w:themeColor="text1"/>
                <w:sz w:val="28"/>
                <w:szCs w:val="28"/>
              </w:rPr>
              <w:t>-01-SOFIA</w:t>
            </w:r>
          </w:p>
        </w:tc>
      </w:tr>
      <w:tr w:rsidR="004F05EF" w:rsidRPr="008644B8" w14:paraId="69F4E9E5" w14:textId="77777777" w:rsidTr="6F528379">
        <w:trPr>
          <w:trHeight w:val="300"/>
        </w:trPr>
        <w:tc>
          <w:tcPr>
            <w:tcW w:w="3775" w:type="dxa"/>
          </w:tcPr>
          <w:p w14:paraId="3162D93F" w14:textId="718B2FEA" w:rsidR="0094577D" w:rsidRPr="008644B8" w:rsidRDefault="0024541A" w:rsidP="6179E661">
            <w:pPr>
              <w:rPr>
                <w:rFonts w:ascii="Times New Roman" w:eastAsia="Times New Roman" w:hAnsi="Times New Roman" w:cs="Times New Roman"/>
                <w:b/>
                <w:bCs/>
                <w:color w:val="000000" w:themeColor="text1"/>
                <w:sz w:val="28"/>
                <w:szCs w:val="28"/>
              </w:rPr>
            </w:pPr>
            <w:r w:rsidRPr="008644B8">
              <w:rPr>
                <w:rFonts w:ascii="Times New Roman" w:eastAsia="Times New Roman" w:hAnsi="Times New Roman" w:cs="Times New Roman"/>
                <w:b/>
                <w:bCs/>
                <w:color w:val="000000" w:themeColor="text1"/>
                <w:sz w:val="28"/>
                <w:szCs w:val="28"/>
              </w:rPr>
              <w:t>Deadline</w:t>
            </w:r>
            <w:r w:rsidR="008B472B" w:rsidRPr="008644B8">
              <w:rPr>
                <w:rFonts w:ascii="Times New Roman" w:eastAsia="Times New Roman" w:hAnsi="Times New Roman" w:cs="Times New Roman"/>
                <w:b/>
                <w:bCs/>
                <w:color w:val="000000" w:themeColor="text1"/>
                <w:sz w:val="28"/>
                <w:szCs w:val="28"/>
              </w:rPr>
              <w:t xml:space="preserve"> </w:t>
            </w:r>
            <w:r w:rsidRPr="008644B8">
              <w:rPr>
                <w:rFonts w:ascii="Times New Roman" w:eastAsia="Times New Roman" w:hAnsi="Times New Roman" w:cs="Times New Roman"/>
                <w:b/>
                <w:bCs/>
                <w:color w:val="000000" w:themeColor="text1"/>
                <w:sz w:val="28"/>
                <w:szCs w:val="28"/>
              </w:rPr>
              <w:t>for Applications</w:t>
            </w:r>
          </w:p>
        </w:tc>
        <w:tc>
          <w:tcPr>
            <w:tcW w:w="5575" w:type="dxa"/>
          </w:tcPr>
          <w:p w14:paraId="383525B9" w14:textId="1BFADAC8" w:rsidR="0094577D" w:rsidRPr="008644B8" w:rsidRDefault="00C5354C" w:rsidP="6179E661">
            <w:pPr>
              <w:rPr>
                <w:rFonts w:ascii="Times New Roman" w:eastAsia="Times New Roman" w:hAnsi="Times New Roman" w:cs="Times New Roman"/>
                <w:color w:val="000000" w:themeColor="text1"/>
                <w:sz w:val="28"/>
                <w:szCs w:val="28"/>
                <w:highlight w:val="yellow"/>
              </w:rPr>
            </w:pPr>
            <w:r w:rsidRPr="008644B8">
              <w:rPr>
                <w:rFonts w:ascii="Times New Roman" w:eastAsia="Times New Roman" w:hAnsi="Times New Roman" w:cs="Times New Roman"/>
                <w:color w:val="000000" w:themeColor="text1"/>
                <w:sz w:val="28"/>
                <w:szCs w:val="28"/>
              </w:rPr>
              <w:t>Applications will be reviewed on a rolling basis based on funding availability</w:t>
            </w:r>
            <w:r w:rsidR="71B72ED1" w:rsidRPr="008644B8">
              <w:rPr>
                <w:rFonts w:ascii="Times New Roman" w:eastAsia="Times New Roman" w:hAnsi="Times New Roman" w:cs="Times New Roman"/>
                <w:color w:val="000000" w:themeColor="text1"/>
                <w:sz w:val="28"/>
                <w:szCs w:val="28"/>
              </w:rPr>
              <w:t xml:space="preserve">; final deadline 5:00 p.m. Sofia time, </w:t>
            </w:r>
            <w:r w:rsidR="00787287" w:rsidRPr="008644B8">
              <w:rPr>
                <w:rFonts w:ascii="Times New Roman" w:eastAsia="Times New Roman" w:hAnsi="Times New Roman" w:cs="Times New Roman"/>
                <w:color w:val="000000" w:themeColor="text1"/>
                <w:sz w:val="28"/>
                <w:szCs w:val="28"/>
              </w:rPr>
              <w:t>June 15, 2026</w:t>
            </w:r>
          </w:p>
        </w:tc>
      </w:tr>
      <w:tr w:rsidR="004F05EF" w:rsidRPr="008644B8" w14:paraId="39FA5912" w14:textId="77777777" w:rsidTr="6F528379">
        <w:trPr>
          <w:trHeight w:val="300"/>
        </w:trPr>
        <w:tc>
          <w:tcPr>
            <w:tcW w:w="3775" w:type="dxa"/>
          </w:tcPr>
          <w:p w14:paraId="73BDDF2A" w14:textId="247C94C0" w:rsidR="0094577D" w:rsidRPr="008644B8" w:rsidRDefault="0024541A" w:rsidP="6179E661">
            <w:pPr>
              <w:rPr>
                <w:rFonts w:ascii="Times New Roman" w:eastAsia="Times New Roman" w:hAnsi="Times New Roman" w:cs="Times New Roman"/>
                <w:b/>
                <w:bCs/>
                <w:color w:val="000000" w:themeColor="text1"/>
                <w:sz w:val="28"/>
                <w:szCs w:val="28"/>
              </w:rPr>
            </w:pPr>
            <w:r w:rsidRPr="008644B8">
              <w:rPr>
                <w:rFonts w:ascii="Times New Roman" w:eastAsia="Times New Roman" w:hAnsi="Times New Roman" w:cs="Times New Roman"/>
                <w:b/>
                <w:bCs/>
                <w:color w:val="000000" w:themeColor="text1"/>
                <w:sz w:val="28"/>
                <w:szCs w:val="28"/>
              </w:rPr>
              <w:t>Assistance Listing Number</w:t>
            </w:r>
          </w:p>
        </w:tc>
        <w:tc>
          <w:tcPr>
            <w:tcW w:w="5575" w:type="dxa"/>
          </w:tcPr>
          <w:p w14:paraId="56273A74" w14:textId="4BF0183C" w:rsidR="0094577D" w:rsidRPr="008644B8" w:rsidRDefault="796F3715" w:rsidP="6179E661">
            <w:pPr>
              <w:rPr>
                <w:rFonts w:ascii="Times New Roman" w:eastAsia="Times New Roman" w:hAnsi="Times New Roman" w:cs="Times New Roman"/>
                <w:color w:val="000000" w:themeColor="text1"/>
                <w:sz w:val="28"/>
                <w:szCs w:val="28"/>
                <w:highlight w:val="yellow"/>
              </w:rPr>
            </w:pPr>
            <w:r w:rsidRPr="008644B8">
              <w:rPr>
                <w:rFonts w:ascii="Times New Roman" w:eastAsia="Times New Roman" w:hAnsi="Times New Roman" w:cs="Times New Roman"/>
                <w:color w:val="000000" w:themeColor="text1"/>
                <w:sz w:val="28"/>
                <w:szCs w:val="28"/>
              </w:rPr>
              <w:t>19.</w:t>
            </w:r>
            <w:r w:rsidR="7EA9C9AD" w:rsidRPr="008644B8">
              <w:rPr>
                <w:rFonts w:ascii="Times New Roman" w:eastAsia="Times New Roman" w:hAnsi="Times New Roman" w:cs="Times New Roman"/>
                <w:color w:val="000000" w:themeColor="text1"/>
                <w:sz w:val="28"/>
                <w:szCs w:val="28"/>
              </w:rPr>
              <w:t>040 - Public Diplomacy Programs</w:t>
            </w:r>
          </w:p>
        </w:tc>
      </w:tr>
      <w:tr w:rsidR="004F05EF" w:rsidRPr="008644B8" w14:paraId="76FC3782" w14:textId="77777777" w:rsidTr="6F528379">
        <w:trPr>
          <w:trHeight w:val="300"/>
        </w:trPr>
        <w:tc>
          <w:tcPr>
            <w:tcW w:w="3775" w:type="dxa"/>
          </w:tcPr>
          <w:p w14:paraId="5437D4B7" w14:textId="5A635AD2" w:rsidR="0094577D" w:rsidRPr="008644B8" w:rsidRDefault="0024541A" w:rsidP="6179E661">
            <w:pPr>
              <w:rPr>
                <w:rFonts w:ascii="Times New Roman" w:eastAsia="Times New Roman" w:hAnsi="Times New Roman" w:cs="Times New Roman"/>
                <w:b/>
                <w:bCs/>
                <w:color w:val="000000" w:themeColor="text1"/>
                <w:sz w:val="28"/>
                <w:szCs w:val="28"/>
              </w:rPr>
            </w:pPr>
            <w:r w:rsidRPr="008644B8">
              <w:rPr>
                <w:rFonts w:ascii="Times New Roman" w:eastAsia="Times New Roman" w:hAnsi="Times New Roman" w:cs="Times New Roman"/>
                <w:b/>
                <w:bCs/>
                <w:color w:val="000000" w:themeColor="text1"/>
                <w:sz w:val="28"/>
                <w:szCs w:val="28"/>
              </w:rPr>
              <w:t>Length of performance period</w:t>
            </w:r>
          </w:p>
        </w:tc>
        <w:tc>
          <w:tcPr>
            <w:tcW w:w="5575" w:type="dxa"/>
          </w:tcPr>
          <w:p w14:paraId="7CE84DC3" w14:textId="5C238687" w:rsidR="0094577D" w:rsidRPr="008644B8" w:rsidRDefault="00C016E8" w:rsidP="6179E661">
            <w:pPr>
              <w:rPr>
                <w:rFonts w:ascii="Times New Roman" w:eastAsia="Times New Roman" w:hAnsi="Times New Roman" w:cs="Times New Roman"/>
                <w:b/>
                <w:bCs/>
                <w:color w:val="000000" w:themeColor="text1"/>
                <w:sz w:val="28"/>
                <w:szCs w:val="28"/>
              </w:rPr>
            </w:pPr>
            <w:r w:rsidRPr="008644B8">
              <w:rPr>
                <w:rFonts w:ascii="Times New Roman" w:eastAsia="Times New Roman" w:hAnsi="Times New Roman" w:cs="Times New Roman"/>
                <w:color w:val="000000" w:themeColor="text1"/>
                <w:sz w:val="28"/>
                <w:szCs w:val="28"/>
                <w:lang w:val="en"/>
              </w:rPr>
              <w:t>1 to 12 months</w:t>
            </w:r>
          </w:p>
        </w:tc>
      </w:tr>
      <w:tr w:rsidR="004F05EF" w:rsidRPr="008644B8" w14:paraId="64098C7C" w14:textId="77777777" w:rsidTr="6F528379">
        <w:trPr>
          <w:trHeight w:val="300"/>
        </w:trPr>
        <w:tc>
          <w:tcPr>
            <w:tcW w:w="3775" w:type="dxa"/>
          </w:tcPr>
          <w:p w14:paraId="44EA783A" w14:textId="776BB308" w:rsidR="0094577D" w:rsidRPr="008644B8" w:rsidRDefault="0024541A" w:rsidP="6179E661">
            <w:pPr>
              <w:rPr>
                <w:rFonts w:ascii="Times New Roman" w:eastAsia="Times New Roman" w:hAnsi="Times New Roman" w:cs="Times New Roman"/>
                <w:b/>
                <w:bCs/>
                <w:color w:val="000000" w:themeColor="text1"/>
                <w:sz w:val="28"/>
                <w:szCs w:val="28"/>
              </w:rPr>
            </w:pPr>
            <w:r w:rsidRPr="008644B8">
              <w:rPr>
                <w:rFonts w:ascii="Times New Roman" w:eastAsia="Times New Roman" w:hAnsi="Times New Roman" w:cs="Times New Roman"/>
                <w:b/>
                <w:bCs/>
                <w:color w:val="000000" w:themeColor="text1"/>
                <w:sz w:val="28"/>
                <w:szCs w:val="28"/>
              </w:rPr>
              <w:t>Number of awards anticipated</w:t>
            </w:r>
          </w:p>
        </w:tc>
        <w:tc>
          <w:tcPr>
            <w:tcW w:w="5575" w:type="dxa"/>
          </w:tcPr>
          <w:p w14:paraId="7213289A" w14:textId="3B809ACC" w:rsidR="0094577D" w:rsidRPr="008644B8" w:rsidRDefault="004F05EF" w:rsidP="6F528379">
            <w:pPr>
              <w:rPr>
                <w:rFonts w:ascii="Times New Roman" w:eastAsia="Times New Roman" w:hAnsi="Times New Roman" w:cs="Times New Roman"/>
                <w:color w:val="000000" w:themeColor="text1"/>
                <w:sz w:val="28"/>
                <w:szCs w:val="28"/>
                <w:highlight w:val="yellow"/>
              </w:rPr>
            </w:pPr>
            <w:r w:rsidRPr="008644B8">
              <w:rPr>
                <w:rFonts w:ascii="Times New Roman" w:eastAsia="Times New Roman" w:hAnsi="Times New Roman" w:cs="Times New Roman"/>
                <w:color w:val="000000" w:themeColor="text1"/>
                <w:sz w:val="28"/>
                <w:szCs w:val="28"/>
              </w:rPr>
              <w:t xml:space="preserve">Approximately </w:t>
            </w:r>
            <w:r w:rsidR="1FFE8EBE" w:rsidRPr="008644B8">
              <w:rPr>
                <w:rFonts w:ascii="Times New Roman" w:eastAsia="Times New Roman" w:hAnsi="Times New Roman" w:cs="Times New Roman"/>
                <w:color w:val="000000" w:themeColor="text1"/>
                <w:sz w:val="28"/>
                <w:szCs w:val="28"/>
              </w:rPr>
              <w:t xml:space="preserve">10 </w:t>
            </w:r>
            <w:r w:rsidR="26E80E06" w:rsidRPr="008644B8">
              <w:rPr>
                <w:rFonts w:ascii="Times New Roman" w:eastAsia="Times New Roman" w:hAnsi="Times New Roman" w:cs="Times New Roman"/>
                <w:color w:val="000000" w:themeColor="text1"/>
                <w:sz w:val="28"/>
                <w:szCs w:val="28"/>
              </w:rPr>
              <w:t>awards (dependent on</w:t>
            </w:r>
            <w:r w:rsidR="000B5CF4" w:rsidRPr="008644B8">
              <w:rPr>
                <w:rFonts w:ascii="Times New Roman" w:eastAsia="Times New Roman" w:hAnsi="Times New Roman" w:cs="Times New Roman"/>
                <w:color w:val="000000" w:themeColor="text1"/>
                <w:sz w:val="28"/>
                <w:szCs w:val="28"/>
              </w:rPr>
              <w:t xml:space="preserve"> award amounts and</w:t>
            </w:r>
            <w:r w:rsidR="26E80E06" w:rsidRPr="008644B8">
              <w:rPr>
                <w:rFonts w:ascii="Times New Roman" w:eastAsia="Times New Roman" w:hAnsi="Times New Roman" w:cs="Times New Roman"/>
                <w:color w:val="000000" w:themeColor="text1"/>
                <w:sz w:val="28"/>
                <w:szCs w:val="28"/>
              </w:rPr>
              <w:t xml:space="preserve"> </w:t>
            </w:r>
            <w:r w:rsidR="00DE2D7E" w:rsidRPr="008644B8">
              <w:rPr>
                <w:rFonts w:ascii="Times New Roman" w:eastAsia="Times New Roman" w:hAnsi="Times New Roman" w:cs="Times New Roman"/>
                <w:color w:val="000000" w:themeColor="text1"/>
                <w:sz w:val="28"/>
                <w:szCs w:val="28"/>
              </w:rPr>
              <w:t>funding availability</w:t>
            </w:r>
            <w:r w:rsidR="26E80E06" w:rsidRPr="008644B8">
              <w:rPr>
                <w:rFonts w:ascii="Times New Roman" w:eastAsia="Times New Roman" w:hAnsi="Times New Roman" w:cs="Times New Roman"/>
                <w:color w:val="000000" w:themeColor="text1"/>
                <w:sz w:val="28"/>
                <w:szCs w:val="28"/>
              </w:rPr>
              <w:t>)</w:t>
            </w:r>
          </w:p>
        </w:tc>
      </w:tr>
      <w:tr w:rsidR="004F05EF" w:rsidRPr="008644B8" w14:paraId="72EC51BE" w14:textId="77777777" w:rsidTr="6F528379">
        <w:trPr>
          <w:trHeight w:val="300"/>
        </w:trPr>
        <w:tc>
          <w:tcPr>
            <w:tcW w:w="3775" w:type="dxa"/>
          </w:tcPr>
          <w:p w14:paraId="5D5F6AA7" w14:textId="186B01B2" w:rsidR="0094577D" w:rsidRPr="008644B8" w:rsidRDefault="0024541A" w:rsidP="6179E661">
            <w:pPr>
              <w:rPr>
                <w:rFonts w:ascii="Times New Roman" w:eastAsia="Times New Roman" w:hAnsi="Times New Roman" w:cs="Times New Roman"/>
                <w:b/>
                <w:bCs/>
                <w:color w:val="000000" w:themeColor="text1"/>
                <w:sz w:val="28"/>
                <w:szCs w:val="28"/>
              </w:rPr>
            </w:pPr>
            <w:r w:rsidRPr="008644B8">
              <w:rPr>
                <w:rFonts w:ascii="Times New Roman" w:eastAsia="Times New Roman" w:hAnsi="Times New Roman" w:cs="Times New Roman"/>
                <w:b/>
                <w:bCs/>
                <w:color w:val="000000" w:themeColor="text1"/>
                <w:sz w:val="28"/>
                <w:szCs w:val="28"/>
              </w:rPr>
              <w:t>Award amounts</w:t>
            </w:r>
          </w:p>
        </w:tc>
        <w:tc>
          <w:tcPr>
            <w:tcW w:w="5575" w:type="dxa"/>
          </w:tcPr>
          <w:p w14:paraId="308B814E" w14:textId="7ADF7BB9" w:rsidR="0094577D" w:rsidRPr="008644B8" w:rsidRDefault="00BC172D" w:rsidP="6179E661">
            <w:pPr>
              <w:rPr>
                <w:rFonts w:ascii="Times New Roman" w:eastAsia="Times New Roman" w:hAnsi="Times New Roman" w:cs="Times New Roman"/>
                <w:color w:val="000000" w:themeColor="text1"/>
                <w:sz w:val="28"/>
                <w:szCs w:val="28"/>
              </w:rPr>
            </w:pPr>
            <w:r w:rsidRPr="008644B8">
              <w:rPr>
                <w:rFonts w:ascii="Times New Roman" w:eastAsia="Times New Roman" w:hAnsi="Times New Roman" w:cs="Times New Roman"/>
                <w:color w:val="000000" w:themeColor="text1"/>
                <w:sz w:val="28"/>
                <w:szCs w:val="28"/>
              </w:rPr>
              <w:t xml:space="preserve">Minimum $5000, maximum </w:t>
            </w:r>
            <w:r w:rsidR="006F0646" w:rsidRPr="008644B8">
              <w:rPr>
                <w:rFonts w:ascii="Times New Roman" w:eastAsia="Times New Roman" w:hAnsi="Times New Roman" w:cs="Times New Roman"/>
                <w:color w:val="000000" w:themeColor="text1"/>
                <w:sz w:val="28"/>
                <w:szCs w:val="28"/>
              </w:rPr>
              <w:t>$25,000</w:t>
            </w:r>
            <w:r w:rsidR="0392EFBD" w:rsidRPr="008644B8">
              <w:rPr>
                <w:rFonts w:ascii="Times New Roman" w:eastAsia="Times New Roman" w:hAnsi="Times New Roman" w:cs="Times New Roman"/>
                <w:color w:val="000000" w:themeColor="text1"/>
                <w:sz w:val="28"/>
                <w:szCs w:val="28"/>
              </w:rPr>
              <w:t xml:space="preserve"> (approximately) </w:t>
            </w:r>
          </w:p>
        </w:tc>
      </w:tr>
      <w:tr w:rsidR="004F05EF" w:rsidRPr="008644B8" w14:paraId="4C110440" w14:textId="77777777" w:rsidTr="6F528379">
        <w:trPr>
          <w:trHeight w:val="300"/>
        </w:trPr>
        <w:tc>
          <w:tcPr>
            <w:tcW w:w="3775" w:type="dxa"/>
          </w:tcPr>
          <w:p w14:paraId="2B8AD526" w14:textId="10A7077F" w:rsidR="008573F3" w:rsidRPr="008644B8" w:rsidRDefault="008573F3" w:rsidP="6179E661">
            <w:pPr>
              <w:rPr>
                <w:rFonts w:ascii="Times New Roman" w:eastAsia="Times New Roman" w:hAnsi="Times New Roman" w:cs="Times New Roman"/>
                <w:b/>
                <w:bCs/>
                <w:color w:val="000000" w:themeColor="text1"/>
                <w:sz w:val="28"/>
                <w:szCs w:val="28"/>
              </w:rPr>
            </w:pPr>
            <w:r w:rsidRPr="008644B8">
              <w:rPr>
                <w:rFonts w:ascii="Times New Roman" w:eastAsia="Times New Roman" w:hAnsi="Times New Roman" w:cs="Times New Roman"/>
                <w:b/>
                <w:bCs/>
                <w:color w:val="000000" w:themeColor="text1"/>
                <w:sz w:val="28"/>
                <w:szCs w:val="28"/>
              </w:rPr>
              <w:t>Total available funding</w:t>
            </w:r>
          </w:p>
        </w:tc>
        <w:tc>
          <w:tcPr>
            <w:tcW w:w="5575" w:type="dxa"/>
          </w:tcPr>
          <w:p w14:paraId="081FEE98" w14:textId="4FBF4765" w:rsidR="008573F3" w:rsidRPr="008644B8" w:rsidRDefault="5897CE27" w:rsidP="6179E661">
            <w:pPr>
              <w:rPr>
                <w:rFonts w:ascii="Times New Roman" w:eastAsia="Times New Roman" w:hAnsi="Times New Roman" w:cs="Times New Roman"/>
                <w:color w:val="000000" w:themeColor="text1"/>
                <w:sz w:val="28"/>
                <w:szCs w:val="28"/>
              </w:rPr>
            </w:pPr>
            <w:r w:rsidRPr="008644B8">
              <w:rPr>
                <w:rFonts w:ascii="Times New Roman" w:eastAsia="Times New Roman" w:hAnsi="Times New Roman" w:cs="Times New Roman"/>
                <w:color w:val="000000" w:themeColor="text1"/>
                <w:sz w:val="28"/>
                <w:szCs w:val="28"/>
              </w:rPr>
              <w:t>$</w:t>
            </w:r>
            <w:r w:rsidR="00614684" w:rsidRPr="008644B8">
              <w:rPr>
                <w:rFonts w:ascii="Times New Roman" w:eastAsia="Times New Roman" w:hAnsi="Times New Roman" w:cs="Times New Roman"/>
                <w:color w:val="000000" w:themeColor="text1"/>
                <w:sz w:val="28"/>
                <w:szCs w:val="28"/>
              </w:rPr>
              <w:t>120,000</w:t>
            </w:r>
            <w:r w:rsidR="000B5CF4" w:rsidRPr="008644B8">
              <w:rPr>
                <w:rFonts w:ascii="Times New Roman" w:eastAsia="Times New Roman" w:hAnsi="Times New Roman" w:cs="Times New Roman"/>
                <w:color w:val="000000" w:themeColor="text1"/>
                <w:sz w:val="28"/>
                <w:szCs w:val="28"/>
              </w:rPr>
              <w:t>;</w:t>
            </w:r>
            <w:r w:rsidR="2F0E038A" w:rsidRPr="008644B8">
              <w:rPr>
                <w:rFonts w:ascii="Times New Roman" w:eastAsia="Times New Roman" w:hAnsi="Times New Roman" w:cs="Times New Roman"/>
                <w:color w:val="000000" w:themeColor="text1"/>
                <w:sz w:val="28"/>
                <w:szCs w:val="28"/>
              </w:rPr>
              <w:t xml:space="preserve"> pending availability of funds </w:t>
            </w:r>
          </w:p>
        </w:tc>
      </w:tr>
      <w:tr w:rsidR="004F05EF" w:rsidRPr="008644B8" w14:paraId="550BB860" w14:textId="77777777" w:rsidTr="6F528379">
        <w:trPr>
          <w:trHeight w:val="300"/>
        </w:trPr>
        <w:tc>
          <w:tcPr>
            <w:tcW w:w="3775" w:type="dxa"/>
          </w:tcPr>
          <w:p w14:paraId="2610C400" w14:textId="6ECF1DDD" w:rsidR="008573F3" w:rsidRPr="008644B8" w:rsidRDefault="008573F3" w:rsidP="6179E661">
            <w:pPr>
              <w:rPr>
                <w:rFonts w:ascii="Times New Roman" w:eastAsia="Times New Roman" w:hAnsi="Times New Roman" w:cs="Times New Roman"/>
                <w:b/>
                <w:bCs/>
                <w:color w:val="000000" w:themeColor="text1"/>
                <w:sz w:val="28"/>
                <w:szCs w:val="28"/>
              </w:rPr>
            </w:pPr>
            <w:r w:rsidRPr="008644B8">
              <w:rPr>
                <w:rFonts w:ascii="Times New Roman" w:eastAsia="Times New Roman" w:hAnsi="Times New Roman" w:cs="Times New Roman"/>
                <w:b/>
                <w:bCs/>
                <w:color w:val="000000" w:themeColor="text1"/>
                <w:sz w:val="28"/>
                <w:szCs w:val="28"/>
              </w:rPr>
              <w:t>Type of Funding</w:t>
            </w:r>
          </w:p>
        </w:tc>
        <w:tc>
          <w:tcPr>
            <w:tcW w:w="5575" w:type="dxa"/>
          </w:tcPr>
          <w:p w14:paraId="6C3C0153" w14:textId="2E9637F1" w:rsidR="008573F3" w:rsidRPr="008644B8" w:rsidRDefault="0B0021B9" w:rsidP="6179E661">
            <w:pPr>
              <w:rPr>
                <w:rFonts w:ascii="Times New Roman" w:eastAsia="Times New Roman" w:hAnsi="Times New Roman" w:cs="Times New Roman"/>
                <w:b/>
                <w:bCs/>
                <w:color w:val="000000" w:themeColor="text1"/>
                <w:sz w:val="28"/>
                <w:szCs w:val="28"/>
              </w:rPr>
            </w:pPr>
            <w:r w:rsidRPr="008644B8">
              <w:rPr>
                <w:rFonts w:ascii="Times New Roman" w:eastAsia="Times New Roman" w:hAnsi="Times New Roman" w:cs="Times New Roman"/>
                <w:color w:val="000000" w:themeColor="text1"/>
                <w:sz w:val="28"/>
                <w:szCs w:val="28"/>
              </w:rPr>
              <w:t>FY</w:t>
            </w:r>
            <w:r w:rsidR="1EE121DC" w:rsidRPr="008644B8">
              <w:rPr>
                <w:rFonts w:ascii="Times New Roman" w:eastAsia="Times New Roman" w:hAnsi="Times New Roman" w:cs="Times New Roman"/>
                <w:color w:val="000000" w:themeColor="text1"/>
                <w:sz w:val="28"/>
                <w:szCs w:val="28"/>
              </w:rPr>
              <w:t>2</w:t>
            </w:r>
            <w:r w:rsidR="3753CC68" w:rsidRPr="008644B8">
              <w:rPr>
                <w:rFonts w:ascii="Times New Roman" w:eastAsia="Times New Roman" w:hAnsi="Times New Roman" w:cs="Times New Roman"/>
                <w:color w:val="000000" w:themeColor="text1"/>
                <w:sz w:val="28"/>
                <w:szCs w:val="28"/>
              </w:rPr>
              <w:t>6</w:t>
            </w:r>
            <w:r w:rsidRPr="008644B8">
              <w:rPr>
                <w:rFonts w:ascii="Times New Roman" w:eastAsia="Times New Roman" w:hAnsi="Times New Roman" w:cs="Times New Roman"/>
                <w:color w:val="000000" w:themeColor="text1"/>
                <w:sz w:val="28"/>
                <w:szCs w:val="28"/>
              </w:rPr>
              <w:t xml:space="preserve"> Smith Mundt </w:t>
            </w:r>
            <w:r w:rsidR="00566C16" w:rsidRPr="008644B8">
              <w:rPr>
                <w:rFonts w:ascii="Times New Roman" w:eastAsia="Times New Roman" w:hAnsi="Times New Roman" w:cs="Times New Roman"/>
                <w:color w:val="000000" w:themeColor="text1"/>
                <w:sz w:val="28"/>
                <w:szCs w:val="28"/>
              </w:rPr>
              <w:t xml:space="preserve">and Fulbright-Hays </w:t>
            </w:r>
            <w:r w:rsidRPr="008644B8">
              <w:rPr>
                <w:rFonts w:ascii="Times New Roman" w:eastAsia="Times New Roman" w:hAnsi="Times New Roman" w:cs="Times New Roman"/>
                <w:color w:val="000000" w:themeColor="text1"/>
                <w:sz w:val="28"/>
                <w:szCs w:val="28"/>
              </w:rPr>
              <w:t>Public Diplomacy Funds</w:t>
            </w:r>
          </w:p>
        </w:tc>
      </w:tr>
      <w:tr w:rsidR="008573F3" w:rsidRPr="008644B8" w14:paraId="5CB8DDFC" w14:textId="77777777" w:rsidTr="6F528379">
        <w:trPr>
          <w:trHeight w:val="300"/>
        </w:trPr>
        <w:tc>
          <w:tcPr>
            <w:tcW w:w="3775" w:type="dxa"/>
          </w:tcPr>
          <w:p w14:paraId="343FF2BD" w14:textId="354BD84B" w:rsidR="008573F3" w:rsidRPr="008644B8" w:rsidRDefault="189C394E" w:rsidP="6179E661">
            <w:pPr>
              <w:rPr>
                <w:rFonts w:ascii="Times New Roman" w:eastAsia="Times New Roman" w:hAnsi="Times New Roman" w:cs="Times New Roman"/>
                <w:b/>
                <w:bCs/>
                <w:color w:val="000000" w:themeColor="text1"/>
                <w:sz w:val="28"/>
                <w:szCs w:val="28"/>
              </w:rPr>
            </w:pPr>
            <w:r w:rsidRPr="008644B8">
              <w:rPr>
                <w:rFonts w:ascii="Times New Roman" w:eastAsia="Times New Roman" w:hAnsi="Times New Roman" w:cs="Times New Roman"/>
                <w:b/>
                <w:bCs/>
                <w:color w:val="000000" w:themeColor="text1"/>
                <w:sz w:val="28"/>
                <w:szCs w:val="28"/>
              </w:rPr>
              <w:t xml:space="preserve">Anticipated </w:t>
            </w:r>
            <w:proofErr w:type="gramStart"/>
            <w:r w:rsidR="7C371008" w:rsidRPr="008644B8">
              <w:rPr>
                <w:rFonts w:ascii="Times New Roman" w:eastAsia="Times New Roman" w:hAnsi="Times New Roman" w:cs="Times New Roman"/>
                <w:b/>
                <w:bCs/>
                <w:color w:val="000000" w:themeColor="text1"/>
                <w:sz w:val="28"/>
                <w:szCs w:val="28"/>
              </w:rPr>
              <w:t>project</w:t>
            </w:r>
            <w:proofErr w:type="gramEnd"/>
            <w:r w:rsidR="7C371008" w:rsidRPr="008644B8">
              <w:rPr>
                <w:rFonts w:ascii="Times New Roman" w:eastAsia="Times New Roman" w:hAnsi="Times New Roman" w:cs="Times New Roman"/>
                <w:b/>
                <w:bCs/>
                <w:color w:val="000000" w:themeColor="text1"/>
                <w:sz w:val="28"/>
                <w:szCs w:val="28"/>
              </w:rPr>
              <w:t xml:space="preserve"> </w:t>
            </w:r>
            <w:r w:rsidRPr="008644B8">
              <w:rPr>
                <w:rFonts w:ascii="Times New Roman" w:eastAsia="Times New Roman" w:hAnsi="Times New Roman" w:cs="Times New Roman"/>
                <w:b/>
                <w:bCs/>
                <w:color w:val="000000" w:themeColor="text1"/>
                <w:sz w:val="28"/>
                <w:szCs w:val="28"/>
              </w:rPr>
              <w:t>start date</w:t>
            </w:r>
          </w:p>
        </w:tc>
        <w:tc>
          <w:tcPr>
            <w:tcW w:w="5575" w:type="dxa"/>
          </w:tcPr>
          <w:p w14:paraId="14500412" w14:textId="28619E91" w:rsidR="008573F3" w:rsidRPr="008644B8" w:rsidRDefault="00BF2A63" w:rsidP="6179E661">
            <w:pPr>
              <w:rPr>
                <w:rFonts w:ascii="Times New Roman" w:eastAsia="Times New Roman" w:hAnsi="Times New Roman" w:cs="Times New Roman"/>
                <w:color w:val="000000" w:themeColor="text1"/>
                <w:sz w:val="28"/>
                <w:szCs w:val="28"/>
              </w:rPr>
            </w:pPr>
            <w:r w:rsidRPr="008644B8">
              <w:rPr>
                <w:rFonts w:ascii="Times New Roman" w:eastAsia="Times New Roman" w:hAnsi="Times New Roman" w:cs="Times New Roman"/>
                <w:color w:val="000000" w:themeColor="text1"/>
                <w:sz w:val="28"/>
                <w:szCs w:val="28"/>
              </w:rPr>
              <w:t>Dependent on rolling decisions</w:t>
            </w:r>
            <w:r w:rsidR="001F7E80" w:rsidRPr="008644B8">
              <w:rPr>
                <w:rFonts w:ascii="Times New Roman" w:eastAsia="Times New Roman" w:hAnsi="Times New Roman" w:cs="Times New Roman"/>
                <w:color w:val="000000" w:themeColor="text1"/>
                <w:sz w:val="28"/>
                <w:szCs w:val="28"/>
              </w:rPr>
              <w:t>, but no earlier than one month after application submitted</w:t>
            </w:r>
          </w:p>
        </w:tc>
      </w:tr>
    </w:tbl>
    <w:p w14:paraId="36DAB6A6" w14:textId="77777777" w:rsidR="0094577D" w:rsidRPr="008644B8" w:rsidRDefault="0094577D" w:rsidP="6179E661">
      <w:pPr>
        <w:spacing w:after="0"/>
        <w:rPr>
          <w:rFonts w:ascii="Times New Roman" w:eastAsia="Times New Roman" w:hAnsi="Times New Roman" w:cs="Times New Roman"/>
          <w:b/>
          <w:bCs/>
          <w:color w:val="000000" w:themeColor="text1"/>
          <w:sz w:val="28"/>
          <w:szCs w:val="28"/>
        </w:rPr>
      </w:pPr>
    </w:p>
    <w:p w14:paraId="0D388B17" w14:textId="6D03FD07" w:rsidR="00F676CF" w:rsidRPr="008644B8" w:rsidRDefault="00F676CF" w:rsidP="000B5CF4">
      <w:pPr>
        <w:spacing w:after="0" w:line="240" w:lineRule="auto"/>
        <w:rPr>
          <w:rFonts w:ascii="Times New Roman" w:eastAsia="Times New Roman" w:hAnsi="Times New Roman" w:cs="Times New Roman"/>
          <w:color w:val="000000" w:themeColor="text1"/>
          <w:sz w:val="28"/>
          <w:szCs w:val="28"/>
        </w:rPr>
      </w:pPr>
      <w:r w:rsidRPr="008644B8">
        <w:rPr>
          <w:rFonts w:ascii="Times New Roman" w:eastAsia="Times New Roman" w:hAnsi="Times New Roman" w:cs="Times New Roman"/>
          <w:color w:val="000000" w:themeColor="text1"/>
          <w:sz w:val="28"/>
          <w:szCs w:val="28"/>
        </w:rPr>
        <w:t xml:space="preserve">The </w:t>
      </w:r>
      <w:r w:rsidR="00342F3F" w:rsidRPr="008644B8">
        <w:rPr>
          <w:rFonts w:ascii="Times New Roman" w:eastAsia="Times New Roman" w:hAnsi="Times New Roman" w:cs="Times New Roman"/>
          <w:color w:val="000000" w:themeColor="text1"/>
          <w:sz w:val="28"/>
          <w:szCs w:val="28"/>
        </w:rPr>
        <w:t>U.S. Embassy Sofia</w:t>
      </w:r>
      <w:r w:rsidRPr="008644B8">
        <w:rPr>
          <w:rFonts w:ascii="Times New Roman" w:eastAsia="Times New Roman" w:hAnsi="Times New Roman" w:cs="Times New Roman"/>
          <w:color w:val="000000" w:themeColor="text1"/>
          <w:sz w:val="28"/>
          <w:szCs w:val="28"/>
        </w:rPr>
        <w:t xml:space="preserve"> of the U.S. Department of State is pleased to announce that funding is available through its Public Diplomacy Grants Program. This is an Annual Program Statement, outlining our funding priorities, the strategic themes we focus on, and the procedures for submitting requests for funding.  Please carefully follow all instructions below.</w:t>
      </w:r>
    </w:p>
    <w:p w14:paraId="4665CC25" w14:textId="77777777" w:rsidR="00F676CF" w:rsidRPr="008644B8" w:rsidRDefault="00F676CF" w:rsidP="000B5CF4">
      <w:pPr>
        <w:spacing w:after="0" w:line="240" w:lineRule="auto"/>
        <w:rPr>
          <w:rFonts w:ascii="Times New Roman" w:eastAsia="Times New Roman" w:hAnsi="Times New Roman" w:cs="Times New Roman"/>
          <w:b/>
          <w:bCs/>
          <w:color w:val="000000" w:themeColor="text1"/>
          <w:sz w:val="28"/>
          <w:szCs w:val="28"/>
        </w:rPr>
      </w:pPr>
    </w:p>
    <w:p w14:paraId="5D0A2449" w14:textId="5CAE1607" w:rsidR="003E3822" w:rsidRPr="008644B8" w:rsidRDefault="76FD1798" w:rsidP="000B5CF4">
      <w:pPr>
        <w:spacing w:after="0" w:line="240" w:lineRule="auto"/>
        <w:rPr>
          <w:rFonts w:ascii="Times New Roman" w:eastAsia="Times New Roman" w:hAnsi="Times New Roman" w:cs="Times New Roman"/>
          <w:strike/>
          <w:color w:val="000000" w:themeColor="text1"/>
          <w:sz w:val="28"/>
          <w:szCs w:val="28"/>
        </w:rPr>
      </w:pPr>
      <w:r w:rsidRPr="008644B8">
        <w:rPr>
          <w:rFonts w:ascii="Times New Roman" w:eastAsia="Times New Roman" w:hAnsi="Times New Roman" w:cs="Times New Roman"/>
          <w:b/>
          <w:bCs/>
          <w:color w:val="000000" w:themeColor="text1"/>
          <w:sz w:val="28"/>
          <w:szCs w:val="28"/>
        </w:rPr>
        <w:t>Funding Instrument Type:</w:t>
      </w:r>
      <w:r w:rsidRPr="008644B8">
        <w:rPr>
          <w:rFonts w:ascii="Times New Roman" w:eastAsia="Times New Roman" w:hAnsi="Times New Roman" w:cs="Times New Roman"/>
          <w:color w:val="000000" w:themeColor="text1"/>
          <w:sz w:val="28"/>
          <w:szCs w:val="28"/>
        </w:rPr>
        <w:t xml:space="preserve"> Grant</w:t>
      </w:r>
      <w:r w:rsidR="00420E59" w:rsidRPr="008644B8">
        <w:rPr>
          <w:rFonts w:ascii="Times New Roman" w:eastAsia="Times New Roman" w:hAnsi="Times New Roman" w:cs="Times New Roman"/>
          <w:color w:val="000000" w:themeColor="text1"/>
          <w:sz w:val="28"/>
          <w:szCs w:val="28"/>
        </w:rPr>
        <w:t xml:space="preserve"> or</w:t>
      </w:r>
      <w:r w:rsidRPr="008644B8">
        <w:rPr>
          <w:rFonts w:ascii="Times New Roman" w:eastAsia="Times New Roman" w:hAnsi="Times New Roman" w:cs="Times New Roman"/>
          <w:color w:val="000000" w:themeColor="text1"/>
          <w:sz w:val="28"/>
          <w:szCs w:val="28"/>
        </w:rPr>
        <w:t xml:space="preserve"> fixed amount award (FAA)</w:t>
      </w:r>
    </w:p>
    <w:p w14:paraId="695E0806" w14:textId="77777777" w:rsidR="003E3822" w:rsidRPr="008644B8" w:rsidRDefault="003E3822" w:rsidP="000B5CF4">
      <w:pPr>
        <w:spacing w:after="0" w:line="240" w:lineRule="auto"/>
        <w:rPr>
          <w:rFonts w:ascii="Times New Roman" w:eastAsia="Times New Roman" w:hAnsi="Times New Roman" w:cs="Times New Roman"/>
          <w:b/>
          <w:bCs/>
          <w:color w:val="000000" w:themeColor="text1"/>
          <w:sz w:val="28"/>
          <w:szCs w:val="28"/>
        </w:rPr>
      </w:pPr>
    </w:p>
    <w:p w14:paraId="2526FA8D" w14:textId="58DE9C50" w:rsidR="005724F7" w:rsidRPr="008644B8" w:rsidRDefault="76FD1798" w:rsidP="000B5CF4">
      <w:pPr>
        <w:spacing w:after="0" w:line="240" w:lineRule="auto"/>
        <w:rPr>
          <w:rFonts w:ascii="Times New Roman" w:eastAsia="Times New Roman" w:hAnsi="Times New Roman" w:cs="Times New Roman"/>
          <w:b/>
          <w:bCs/>
          <w:color w:val="000000" w:themeColor="text1"/>
          <w:sz w:val="28"/>
          <w:szCs w:val="28"/>
        </w:rPr>
      </w:pPr>
      <w:r w:rsidRPr="008644B8">
        <w:rPr>
          <w:rFonts w:ascii="Times New Roman" w:eastAsia="Times New Roman" w:hAnsi="Times New Roman" w:cs="Times New Roman"/>
          <w:b/>
          <w:bCs/>
          <w:color w:val="000000" w:themeColor="text1"/>
          <w:sz w:val="28"/>
          <w:szCs w:val="28"/>
        </w:rPr>
        <w:t>Pro</w:t>
      </w:r>
      <w:r w:rsidR="03330AEB" w:rsidRPr="008644B8">
        <w:rPr>
          <w:rFonts w:ascii="Times New Roman" w:eastAsia="Times New Roman" w:hAnsi="Times New Roman" w:cs="Times New Roman"/>
          <w:b/>
          <w:bCs/>
          <w:color w:val="000000" w:themeColor="text1"/>
          <w:sz w:val="28"/>
          <w:szCs w:val="28"/>
        </w:rPr>
        <w:t>ject</w:t>
      </w:r>
      <w:r w:rsidR="007A5871" w:rsidRPr="008644B8">
        <w:rPr>
          <w:rFonts w:ascii="Times New Roman" w:eastAsia="Times New Roman" w:hAnsi="Times New Roman" w:cs="Times New Roman"/>
          <w:b/>
          <w:bCs/>
          <w:color w:val="000000" w:themeColor="text1"/>
          <w:sz w:val="28"/>
          <w:szCs w:val="28"/>
        </w:rPr>
        <w:t xml:space="preserve"> </w:t>
      </w:r>
      <w:r w:rsidRPr="008644B8">
        <w:rPr>
          <w:rFonts w:ascii="Times New Roman" w:eastAsia="Times New Roman" w:hAnsi="Times New Roman" w:cs="Times New Roman"/>
          <w:b/>
          <w:bCs/>
          <w:color w:val="000000" w:themeColor="text1"/>
          <w:sz w:val="28"/>
          <w:szCs w:val="28"/>
        </w:rPr>
        <w:t>Performance Period</w:t>
      </w:r>
      <w:r w:rsidRPr="008644B8">
        <w:rPr>
          <w:rFonts w:ascii="Times New Roman" w:eastAsia="Times New Roman" w:hAnsi="Times New Roman" w:cs="Times New Roman"/>
          <w:color w:val="000000" w:themeColor="text1"/>
          <w:sz w:val="28"/>
          <w:szCs w:val="28"/>
        </w:rPr>
        <w:t xml:space="preserve">: Proposed </w:t>
      </w:r>
      <w:r w:rsidR="590058D0" w:rsidRPr="008644B8">
        <w:rPr>
          <w:rFonts w:ascii="Times New Roman" w:eastAsia="Times New Roman" w:hAnsi="Times New Roman" w:cs="Times New Roman"/>
          <w:color w:val="000000" w:themeColor="text1"/>
          <w:sz w:val="28"/>
          <w:szCs w:val="28"/>
        </w:rPr>
        <w:t>projects</w:t>
      </w:r>
      <w:r w:rsidRPr="008644B8">
        <w:rPr>
          <w:rFonts w:ascii="Times New Roman" w:eastAsia="Times New Roman" w:hAnsi="Times New Roman" w:cs="Times New Roman"/>
          <w:color w:val="000000" w:themeColor="text1"/>
          <w:sz w:val="28"/>
          <w:szCs w:val="28"/>
        </w:rPr>
        <w:t xml:space="preserve"> should be completed in </w:t>
      </w:r>
      <w:r w:rsidR="00D82580" w:rsidRPr="008644B8">
        <w:rPr>
          <w:rFonts w:ascii="Times New Roman" w:eastAsia="Times New Roman" w:hAnsi="Times New Roman" w:cs="Times New Roman"/>
          <w:color w:val="000000" w:themeColor="text1"/>
          <w:sz w:val="28"/>
          <w:szCs w:val="28"/>
        </w:rPr>
        <w:t>1 year</w:t>
      </w:r>
      <w:r w:rsidRPr="008644B8">
        <w:rPr>
          <w:rFonts w:ascii="Times New Roman" w:eastAsia="Times New Roman" w:hAnsi="Times New Roman" w:cs="Times New Roman"/>
          <w:color w:val="000000" w:themeColor="text1"/>
          <w:sz w:val="28"/>
          <w:szCs w:val="28"/>
        </w:rPr>
        <w:t xml:space="preserve"> or less.</w:t>
      </w:r>
      <w:r w:rsidRPr="008644B8">
        <w:rPr>
          <w:rFonts w:ascii="Times New Roman" w:eastAsia="Times New Roman" w:hAnsi="Times New Roman" w:cs="Times New Roman"/>
          <w:b/>
          <w:bCs/>
          <w:color w:val="000000" w:themeColor="text1"/>
          <w:sz w:val="28"/>
          <w:szCs w:val="28"/>
        </w:rPr>
        <w:t xml:space="preserve"> </w:t>
      </w:r>
    </w:p>
    <w:p w14:paraId="2871B822" w14:textId="77777777" w:rsidR="000B5CF4" w:rsidRPr="008644B8" w:rsidRDefault="000B5CF4" w:rsidP="000B5CF4">
      <w:pPr>
        <w:spacing w:after="0" w:line="240" w:lineRule="auto"/>
        <w:rPr>
          <w:rFonts w:ascii="Times New Roman" w:eastAsia="Times New Roman" w:hAnsi="Times New Roman" w:cs="Times New Roman"/>
          <w:b/>
          <w:bCs/>
          <w:color w:val="000000" w:themeColor="text1"/>
          <w:sz w:val="28"/>
          <w:szCs w:val="28"/>
        </w:rPr>
      </w:pPr>
    </w:p>
    <w:p w14:paraId="75FDECF9" w14:textId="039C7AFD" w:rsidR="008C1CC4" w:rsidRPr="008644B8" w:rsidRDefault="76FD1798" w:rsidP="000B5CF4">
      <w:pPr>
        <w:spacing w:after="0" w:line="240" w:lineRule="auto"/>
        <w:rPr>
          <w:rFonts w:ascii="Times New Roman" w:eastAsia="Times New Roman" w:hAnsi="Times New Roman" w:cs="Times New Roman"/>
          <w:color w:val="000000" w:themeColor="text1"/>
          <w:sz w:val="28"/>
          <w:szCs w:val="28"/>
        </w:rPr>
      </w:pPr>
      <w:r w:rsidRPr="008644B8">
        <w:rPr>
          <w:rFonts w:ascii="Times New Roman" w:eastAsia="Times New Roman" w:hAnsi="Times New Roman" w:cs="Times New Roman"/>
          <w:b/>
          <w:bCs/>
          <w:color w:val="000000" w:themeColor="text1"/>
          <w:sz w:val="28"/>
          <w:szCs w:val="28"/>
        </w:rPr>
        <w:lastRenderedPageBreak/>
        <w:t>This notice is subject to availability of funding.</w:t>
      </w:r>
      <w:r w:rsidR="22DFDF1E" w:rsidRPr="008644B8">
        <w:rPr>
          <w:rFonts w:ascii="Times New Roman" w:eastAsia="Times New Roman" w:hAnsi="Times New Roman" w:cs="Times New Roman"/>
          <w:b/>
          <w:bCs/>
          <w:color w:val="000000" w:themeColor="text1"/>
          <w:sz w:val="28"/>
          <w:szCs w:val="28"/>
        </w:rPr>
        <w:t xml:space="preserve"> </w:t>
      </w:r>
      <w:r w:rsidR="22DFDF1E" w:rsidRPr="008644B8">
        <w:rPr>
          <w:rFonts w:ascii="Times New Roman" w:eastAsia="Times New Roman" w:hAnsi="Times New Roman" w:cs="Times New Roman"/>
          <w:color w:val="000000" w:themeColor="text1"/>
          <w:sz w:val="28"/>
          <w:szCs w:val="28"/>
        </w:rPr>
        <w:t>The Public Diplomacy Section reserves the right to award less or more than the funds described under circumstances deemed to be in the best interest of the U.S. government, pending the availability of funds and approval of the designated grants officer.</w:t>
      </w:r>
    </w:p>
    <w:p w14:paraId="44970DA0" w14:textId="7CA17EF5" w:rsidR="008C1CC4" w:rsidRPr="008644B8" w:rsidRDefault="008C1CC4" w:rsidP="000B5CF4">
      <w:pPr>
        <w:spacing w:after="0" w:line="240" w:lineRule="auto"/>
        <w:rPr>
          <w:rFonts w:ascii="Times New Roman" w:eastAsia="Times New Roman" w:hAnsi="Times New Roman" w:cs="Times New Roman"/>
          <w:sz w:val="28"/>
          <w:szCs w:val="28"/>
        </w:rPr>
      </w:pPr>
    </w:p>
    <w:p w14:paraId="03B19367" w14:textId="4FD8062A" w:rsidR="008C1CC4" w:rsidRPr="008644B8" w:rsidRDefault="002546ED" w:rsidP="00D16FA2">
      <w:pPr>
        <w:pStyle w:val="Heading5"/>
        <w:numPr>
          <w:ilvl w:val="0"/>
          <w:numId w:val="13"/>
        </w:numPr>
        <w:spacing w:before="0" w:after="0" w:line="240" w:lineRule="auto"/>
        <w:ind w:left="270" w:hanging="270"/>
        <w:rPr>
          <w:rFonts w:ascii="Times New Roman" w:eastAsia="Times New Roman" w:hAnsi="Times New Roman" w:cs="Times New Roman"/>
          <w:b/>
          <w:bCs/>
          <w:i/>
          <w:iCs/>
          <w:color w:val="auto"/>
          <w:sz w:val="28"/>
          <w:szCs w:val="28"/>
        </w:rPr>
      </w:pPr>
      <w:r w:rsidRPr="008644B8">
        <w:rPr>
          <w:rFonts w:ascii="Times New Roman" w:eastAsia="Times New Roman" w:hAnsi="Times New Roman" w:cs="Times New Roman"/>
          <w:b/>
          <w:bCs/>
          <w:i/>
          <w:iCs/>
          <w:color w:val="auto"/>
          <w:sz w:val="28"/>
          <w:szCs w:val="28"/>
        </w:rPr>
        <w:t>Executive Summary</w:t>
      </w:r>
    </w:p>
    <w:p w14:paraId="4EBD372E" w14:textId="77777777" w:rsidR="00E967D5" w:rsidRPr="00E967D5" w:rsidRDefault="00E967D5" w:rsidP="00E967D5">
      <w:pPr>
        <w:spacing w:after="0" w:line="240" w:lineRule="auto"/>
        <w:rPr>
          <w:rFonts w:ascii="Times New Roman" w:eastAsia="Times New Roman" w:hAnsi="Times New Roman" w:cs="Times New Roman"/>
          <w:color w:val="000000" w:themeColor="text1"/>
          <w:sz w:val="28"/>
          <w:szCs w:val="28"/>
        </w:rPr>
      </w:pPr>
      <w:r w:rsidRPr="00E967D5">
        <w:rPr>
          <w:rFonts w:ascii="Times New Roman" w:eastAsia="Times New Roman" w:hAnsi="Times New Roman" w:cs="Times New Roman"/>
          <w:color w:val="000000" w:themeColor="text1"/>
          <w:sz w:val="28"/>
          <w:szCs w:val="28"/>
        </w:rPr>
        <w:t>The U.S. Department of State, U.S. Embassy Sofia Public Diplomacy Section (PDS), announces an open competition for programs that strengthen the U.S.-Bulgaria partnership and advance U.S. administration priorities to make the United States safer, stronger, and more prosperous. All programs must support U.S. foreign policy objectives and comply with applicable Executive Orders and Department of State guidance. </w:t>
      </w:r>
    </w:p>
    <w:p w14:paraId="4BFAB01C" w14:textId="77777777" w:rsidR="00E967D5" w:rsidRPr="00E967D5" w:rsidRDefault="00E967D5" w:rsidP="00E967D5">
      <w:pPr>
        <w:spacing w:after="0" w:line="240" w:lineRule="auto"/>
        <w:rPr>
          <w:rFonts w:ascii="Times New Roman" w:eastAsia="Times New Roman" w:hAnsi="Times New Roman" w:cs="Times New Roman"/>
          <w:color w:val="000000" w:themeColor="text1"/>
          <w:sz w:val="28"/>
          <w:szCs w:val="28"/>
        </w:rPr>
      </w:pPr>
      <w:r w:rsidRPr="00E967D5">
        <w:rPr>
          <w:rFonts w:ascii="Times New Roman" w:eastAsia="Times New Roman" w:hAnsi="Times New Roman" w:cs="Times New Roman"/>
          <w:color w:val="000000" w:themeColor="text1"/>
          <w:sz w:val="28"/>
          <w:szCs w:val="28"/>
        </w:rPr>
        <w:t> </w:t>
      </w:r>
    </w:p>
    <w:p w14:paraId="6B42F830" w14:textId="675D6ACA" w:rsidR="00E967D5" w:rsidRPr="00E967D5" w:rsidRDefault="00E967D5" w:rsidP="00E967D5">
      <w:pPr>
        <w:spacing w:after="0" w:line="240" w:lineRule="auto"/>
        <w:rPr>
          <w:rFonts w:ascii="Times New Roman" w:eastAsia="Times New Roman" w:hAnsi="Times New Roman" w:cs="Times New Roman"/>
          <w:color w:val="000000" w:themeColor="text1"/>
          <w:sz w:val="28"/>
          <w:szCs w:val="28"/>
        </w:rPr>
      </w:pPr>
      <w:r w:rsidRPr="00E967D5">
        <w:rPr>
          <w:rFonts w:ascii="Times New Roman" w:eastAsia="Times New Roman" w:hAnsi="Times New Roman" w:cs="Times New Roman"/>
          <w:color w:val="000000" w:themeColor="text1"/>
          <w:sz w:val="28"/>
          <w:szCs w:val="28"/>
        </w:rPr>
        <w:t>Proposals must include a clear U.S. element, such as collaboration with American experts, organizations, or institutions, and should promote shared interests by strengthening cooperation in areas that advance security, economic growth, innovation, freedom of speech, countering censorship, and citizen diplomacy (people-to-people) ties. Competitive proposals should support Bulgaria as a </w:t>
      </w:r>
      <w:r w:rsidR="004A76AD">
        <w:rPr>
          <w:rFonts w:ascii="Times New Roman" w:eastAsia="Times New Roman" w:hAnsi="Times New Roman" w:cs="Times New Roman"/>
          <w:color w:val="000000" w:themeColor="text1"/>
          <w:sz w:val="28"/>
          <w:szCs w:val="28"/>
        </w:rPr>
        <w:t>sovereign</w:t>
      </w:r>
      <w:r w:rsidRPr="00E967D5">
        <w:rPr>
          <w:rFonts w:ascii="Times New Roman" w:eastAsia="Times New Roman" w:hAnsi="Times New Roman" w:cs="Times New Roman"/>
          <w:color w:val="000000" w:themeColor="text1"/>
          <w:sz w:val="28"/>
          <w:szCs w:val="28"/>
        </w:rPr>
        <w:t>, resilient, and economically strong partner and reinforce the role of the United States as a trusted ally and leader. </w:t>
      </w:r>
    </w:p>
    <w:p w14:paraId="0338375D" w14:textId="77777777" w:rsidR="00E967D5" w:rsidRPr="00E967D5" w:rsidRDefault="00E967D5" w:rsidP="00E967D5">
      <w:pPr>
        <w:spacing w:after="0" w:line="240" w:lineRule="auto"/>
        <w:rPr>
          <w:rFonts w:ascii="Times New Roman" w:eastAsia="Times New Roman" w:hAnsi="Times New Roman" w:cs="Times New Roman"/>
          <w:color w:val="000000" w:themeColor="text1"/>
          <w:sz w:val="28"/>
          <w:szCs w:val="28"/>
        </w:rPr>
      </w:pPr>
      <w:r w:rsidRPr="00E967D5">
        <w:rPr>
          <w:rFonts w:ascii="Times New Roman" w:eastAsia="Times New Roman" w:hAnsi="Times New Roman" w:cs="Times New Roman"/>
          <w:color w:val="000000" w:themeColor="text1"/>
          <w:sz w:val="28"/>
          <w:szCs w:val="28"/>
        </w:rPr>
        <w:t> </w:t>
      </w:r>
    </w:p>
    <w:p w14:paraId="1EB089E2" w14:textId="77777777" w:rsidR="00E967D5" w:rsidRPr="00E967D5" w:rsidRDefault="00E967D5" w:rsidP="00E967D5">
      <w:pPr>
        <w:spacing w:after="0" w:line="240" w:lineRule="auto"/>
        <w:rPr>
          <w:rFonts w:ascii="Times New Roman" w:eastAsia="Times New Roman" w:hAnsi="Times New Roman" w:cs="Times New Roman"/>
          <w:color w:val="000000" w:themeColor="text1"/>
          <w:sz w:val="28"/>
          <w:szCs w:val="28"/>
        </w:rPr>
      </w:pPr>
      <w:r w:rsidRPr="00E967D5">
        <w:rPr>
          <w:rFonts w:ascii="Times New Roman" w:eastAsia="Times New Roman" w:hAnsi="Times New Roman" w:cs="Times New Roman"/>
          <w:color w:val="000000" w:themeColor="text1"/>
          <w:sz w:val="28"/>
          <w:szCs w:val="28"/>
        </w:rPr>
        <w:t>U.S. Embassy Sofia invites proposals for projects that engage Bulgarian audiences through educational, cultural, professional, and public outreach programs that highlight American excellence, strengthen bilateral cooperation, and promote practical partnerships that benefit both the United States and Bulgaria. Programs must deliver measurable impact, encourage long-term collaboration, and support cooperation in strategically important sectors. </w:t>
      </w:r>
    </w:p>
    <w:p w14:paraId="75A66530" w14:textId="77777777" w:rsidR="00E967D5" w:rsidRPr="00E967D5" w:rsidRDefault="00E967D5" w:rsidP="00E967D5">
      <w:pPr>
        <w:spacing w:after="0" w:line="240" w:lineRule="auto"/>
        <w:rPr>
          <w:rFonts w:ascii="Times New Roman" w:eastAsia="Times New Roman" w:hAnsi="Times New Roman" w:cs="Times New Roman"/>
          <w:color w:val="000000" w:themeColor="text1"/>
          <w:sz w:val="28"/>
          <w:szCs w:val="28"/>
        </w:rPr>
      </w:pPr>
      <w:r w:rsidRPr="00E967D5">
        <w:rPr>
          <w:rFonts w:ascii="Times New Roman" w:eastAsia="Times New Roman" w:hAnsi="Times New Roman" w:cs="Times New Roman"/>
          <w:color w:val="000000" w:themeColor="text1"/>
          <w:sz w:val="28"/>
          <w:szCs w:val="28"/>
        </w:rPr>
        <w:t> </w:t>
      </w:r>
    </w:p>
    <w:p w14:paraId="0B84DB3A" w14:textId="77777777" w:rsidR="00E967D5" w:rsidRPr="00E967D5" w:rsidRDefault="00E967D5" w:rsidP="00E967D5">
      <w:pPr>
        <w:spacing w:after="0" w:line="240" w:lineRule="auto"/>
        <w:rPr>
          <w:rFonts w:ascii="Times New Roman" w:eastAsia="Times New Roman" w:hAnsi="Times New Roman" w:cs="Times New Roman"/>
          <w:color w:val="000000" w:themeColor="text1"/>
          <w:sz w:val="28"/>
          <w:szCs w:val="28"/>
        </w:rPr>
      </w:pPr>
      <w:r w:rsidRPr="00E967D5">
        <w:rPr>
          <w:rFonts w:ascii="Times New Roman" w:eastAsia="Times New Roman" w:hAnsi="Times New Roman" w:cs="Times New Roman"/>
          <w:color w:val="000000" w:themeColor="text1"/>
          <w:sz w:val="28"/>
          <w:szCs w:val="28"/>
        </w:rPr>
        <w:t>Priority will be given to proposals that address one or more of the following areas: </w:t>
      </w:r>
    </w:p>
    <w:p w14:paraId="02DAEC0F" w14:textId="77777777" w:rsidR="00E967D5" w:rsidRPr="00E967D5" w:rsidRDefault="00E967D5" w:rsidP="00E967D5">
      <w:pPr>
        <w:spacing w:after="0" w:line="240" w:lineRule="auto"/>
        <w:rPr>
          <w:rFonts w:ascii="Times New Roman" w:eastAsia="Times New Roman" w:hAnsi="Times New Roman" w:cs="Times New Roman"/>
          <w:color w:val="000000" w:themeColor="text1"/>
          <w:sz w:val="28"/>
          <w:szCs w:val="28"/>
        </w:rPr>
      </w:pPr>
      <w:r w:rsidRPr="00E967D5">
        <w:rPr>
          <w:rFonts w:ascii="Times New Roman" w:eastAsia="Times New Roman" w:hAnsi="Times New Roman" w:cs="Times New Roman"/>
          <w:color w:val="000000" w:themeColor="text1"/>
          <w:sz w:val="28"/>
          <w:szCs w:val="28"/>
        </w:rPr>
        <w:t> </w:t>
      </w:r>
    </w:p>
    <w:p w14:paraId="239EA077" w14:textId="77777777" w:rsidR="00E967D5" w:rsidRPr="00E967D5" w:rsidRDefault="00E967D5" w:rsidP="00E967D5">
      <w:pPr>
        <w:numPr>
          <w:ilvl w:val="0"/>
          <w:numId w:val="33"/>
        </w:numPr>
        <w:spacing w:after="0" w:line="240" w:lineRule="auto"/>
        <w:rPr>
          <w:rFonts w:ascii="Times New Roman" w:eastAsia="Times New Roman" w:hAnsi="Times New Roman" w:cs="Times New Roman"/>
          <w:color w:val="000000" w:themeColor="text1"/>
          <w:sz w:val="28"/>
          <w:szCs w:val="28"/>
        </w:rPr>
      </w:pPr>
      <w:r w:rsidRPr="00E967D5">
        <w:rPr>
          <w:rFonts w:ascii="Times New Roman" w:eastAsia="Times New Roman" w:hAnsi="Times New Roman" w:cs="Times New Roman"/>
          <w:b/>
          <w:bCs/>
          <w:color w:val="000000" w:themeColor="text1"/>
          <w:sz w:val="28"/>
          <w:szCs w:val="28"/>
        </w:rPr>
        <w:t>Freedom250: Celebrating the American story and advancing future cooperation</w:t>
      </w:r>
      <w:r w:rsidRPr="00E967D5">
        <w:rPr>
          <w:rFonts w:ascii="Times New Roman" w:eastAsia="Times New Roman" w:hAnsi="Times New Roman" w:cs="Times New Roman"/>
          <w:color w:val="000000" w:themeColor="text1"/>
          <w:sz w:val="28"/>
          <w:szCs w:val="28"/>
        </w:rPr>
        <w:t>: Programs that support the commemoration of the 250th anniversary of the United States (Freedom250) by highlighting American history, diplomacy, innovation, and culture, while strengthening public understanding of the U.S.–Bulgarian partnership and its importance in advancing peace, security, and prosperity. Programs should connect the American experience to future cooperation between the United States and Bulgaria and promote informed public understanding of U.S. priorities and shared strategic interests. </w:t>
      </w:r>
    </w:p>
    <w:p w14:paraId="177EC4BC" w14:textId="77777777" w:rsidR="00E967D5" w:rsidRPr="00E967D5" w:rsidRDefault="00E967D5" w:rsidP="00E967D5">
      <w:pPr>
        <w:spacing w:after="0" w:line="240" w:lineRule="auto"/>
        <w:rPr>
          <w:rFonts w:ascii="Times New Roman" w:eastAsia="Times New Roman" w:hAnsi="Times New Roman" w:cs="Times New Roman"/>
          <w:color w:val="000000" w:themeColor="text1"/>
          <w:sz w:val="28"/>
          <w:szCs w:val="28"/>
        </w:rPr>
      </w:pPr>
      <w:r w:rsidRPr="00E967D5">
        <w:rPr>
          <w:rFonts w:ascii="Times New Roman" w:eastAsia="Times New Roman" w:hAnsi="Times New Roman" w:cs="Times New Roman"/>
          <w:color w:val="000000" w:themeColor="text1"/>
          <w:sz w:val="28"/>
          <w:szCs w:val="28"/>
        </w:rPr>
        <w:t> </w:t>
      </w:r>
    </w:p>
    <w:p w14:paraId="754E200F" w14:textId="18443539" w:rsidR="00E967D5" w:rsidRPr="00E967D5" w:rsidRDefault="00E967D5" w:rsidP="00E967D5">
      <w:pPr>
        <w:numPr>
          <w:ilvl w:val="0"/>
          <w:numId w:val="34"/>
        </w:numPr>
        <w:spacing w:after="0" w:line="240" w:lineRule="auto"/>
        <w:rPr>
          <w:rFonts w:ascii="Times New Roman" w:eastAsia="Times New Roman" w:hAnsi="Times New Roman" w:cs="Times New Roman"/>
          <w:color w:val="000000" w:themeColor="text1"/>
          <w:sz w:val="28"/>
          <w:szCs w:val="28"/>
        </w:rPr>
      </w:pPr>
      <w:r w:rsidRPr="00E967D5">
        <w:rPr>
          <w:rFonts w:ascii="Times New Roman" w:eastAsia="Times New Roman" w:hAnsi="Times New Roman" w:cs="Times New Roman"/>
          <w:b/>
          <w:bCs/>
          <w:color w:val="000000" w:themeColor="text1"/>
          <w:sz w:val="28"/>
          <w:szCs w:val="28"/>
        </w:rPr>
        <w:lastRenderedPageBreak/>
        <w:t>American leadership, innovation, and applied solutions in strategic sectors:</w:t>
      </w:r>
      <w:r w:rsidRPr="00E967D5">
        <w:rPr>
          <w:rFonts w:ascii="Times New Roman" w:eastAsia="Times New Roman" w:hAnsi="Times New Roman" w:cs="Times New Roman"/>
          <w:color w:val="000000" w:themeColor="text1"/>
          <w:sz w:val="28"/>
          <w:szCs w:val="28"/>
        </w:rPr>
        <w:t xml:space="preserve"> Programs that showcase U.S. achievements and best practices in entrepreneurship, science, technology, energy, agriculture, cybersecurity, artificial intelligence, space, and other frontier fields, with an emphasis on practical cooperation, locally </w:t>
      </w:r>
      <w:r w:rsidR="00CB6C3B">
        <w:rPr>
          <w:rFonts w:ascii="Times New Roman" w:eastAsia="Times New Roman" w:hAnsi="Times New Roman" w:cs="Times New Roman"/>
          <w:color w:val="000000" w:themeColor="text1"/>
          <w:sz w:val="28"/>
          <w:szCs w:val="28"/>
        </w:rPr>
        <w:t>applicable</w:t>
      </w:r>
      <w:r w:rsidRPr="00E967D5">
        <w:rPr>
          <w:rFonts w:ascii="Times New Roman" w:eastAsia="Times New Roman" w:hAnsi="Times New Roman" w:cs="Times New Roman"/>
          <w:color w:val="000000" w:themeColor="text1"/>
          <w:sz w:val="28"/>
          <w:szCs w:val="28"/>
        </w:rPr>
        <w:t xml:space="preserve"> solutions, and partnerships that support economic growth, technological advancement, and long-term prosperity. This includes programs that highlight cooperation in strategic sectors such as civil nuclear energy, critical infrastructure, and emerging technologies, and that increase public understanding of the benefits of Bulgarian investments in U.S. technologies and continued cooperation in these strategic fields.  </w:t>
      </w:r>
    </w:p>
    <w:p w14:paraId="5130CF64" w14:textId="77777777" w:rsidR="00E967D5" w:rsidRPr="00E967D5" w:rsidRDefault="00E967D5" w:rsidP="00E967D5">
      <w:pPr>
        <w:spacing w:after="0" w:line="240" w:lineRule="auto"/>
        <w:rPr>
          <w:rFonts w:ascii="Times New Roman" w:eastAsia="Times New Roman" w:hAnsi="Times New Roman" w:cs="Times New Roman"/>
          <w:color w:val="000000" w:themeColor="text1"/>
          <w:sz w:val="28"/>
          <w:szCs w:val="28"/>
        </w:rPr>
      </w:pPr>
      <w:r w:rsidRPr="00E967D5">
        <w:rPr>
          <w:rFonts w:ascii="Times New Roman" w:eastAsia="Times New Roman" w:hAnsi="Times New Roman" w:cs="Times New Roman"/>
          <w:color w:val="000000" w:themeColor="text1"/>
          <w:sz w:val="28"/>
          <w:szCs w:val="28"/>
        </w:rPr>
        <w:t> </w:t>
      </w:r>
    </w:p>
    <w:p w14:paraId="5891178D" w14:textId="5A9A7C78" w:rsidR="00E967D5" w:rsidRPr="00E967D5" w:rsidRDefault="00E967D5" w:rsidP="00E967D5">
      <w:pPr>
        <w:numPr>
          <w:ilvl w:val="0"/>
          <w:numId w:val="35"/>
        </w:numPr>
        <w:spacing w:after="0" w:line="240" w:lineRule="auto"/>
        <w:rPr>
          <w:rFonts w:ascii="Times New Roman" w:eastAsia="Times New Roman" w:hAnsi="Times New Roman" w:cs="Times New Roman"/>
          <w:color w:val="000000" w:themeColor="text1"/>
          <w:sz w:val="28"/>
          <w:szCs w:val="28"/>
        </w:rPr>
      </w:pPr>
      <w:r w:rsidRPr="00E967D5">
        <w:rPr>
          <w:rFonts w:ascii="Times New Roman" w:eastAsia="Times New Roman" w:hAnsi="Times New Roman" w:cs="Times New Roman"/>
          <w:b/>
          <w:bCs/>
          <w:color w:val="000000" w:themeColor="text1"/>
          <w:sz w:val="28"/>
          <w:szCs w:val="28"/>
        </w:rPr>
        <w:t>Education, exchanges, and workforce development</w:t>
      </w:r>
      <w:r w:rsidRPr="00E967D5">
        <w:rPr>
          <w:rFonts w:ascii="Times New Roman" w:eastAsia="Times New Roman" w:hAnsi="Times New Roman" w:cs="Times New Roman"/>
          <w:color w:val="000000" w:themeColor="text1"/>
          <w:sz w:val="28"/>
          <w:szCs w:val="28"/>
        </w:rPr>
        <w:t>: Programs that expand English language learning, promote study in the United States, strengthen academic and professional exchanges, and build partnerships between U.S. and Bulgarian institutions, especially in fields that support innovation, competitiveness, and economic opportunity. This includes programs for educators, journalists, and young professionals that provide accurate information about the United States and support long-term professional cooperation</w:t>
      </w:r>
      <w:r w:rsidR="00A27775">
        <w:rPr>
          <w:rFonts w:ascii="Times New Roman" w:eastAsia="Times New Roman" w:hAnsi="Times New Roman" w:cs="Times New Roman"/>
          <w:color w:val="000000" w:themeColor="text1"/>
          <w:sz w:val="28"/>
          <w:szCs w:val="28"/>
        </w:rPr>
        <w:t>.</w:t>
      </w:r>
    </w:p>
    <w:p w14:paraId="51416F76" w14:textId="77777777" w:rsidR="00E967D5" w:rsidRPr="00E967D5" w:rsidRDefault="00E967D5" w:rsidP="00E967D5">
      <w:pPr>
        <w:spacing w:after="0" w:line="240" w:lineRule="auto"/>
        <w:rPr>
          <w:rFonts w:ascii="Times New Roman" w:eastAsia="Times New Roman" w:hAnsi="Times New Roman" w:cs="Times New Roman"/>
          <w:color w:val="000000" w:themeColor="text1"/>
          <w:sz w:val="28"/>
          <w:szCs w:val="28"/>
        </w:rPr>
      </w:pPr>
      <w:r w:rsidRPr="00E967D5">
        <w:rPr>
          <w:rFonts w:ascii="Times New Roman" w:eastAsia="Times New Roman" w:hAnsi="Times New Roman" w:cs="Times New Roman"/>
          <w:color w:val="000000" w:themeColor="text1"/>
          <w:sz w:val="28"/>
          <w:szCs w:val="28"/>
        </w:rPr>
        <w:t> </w:t>
      </w:r>
    </w:p>
    <w:p w14:paraId="565DE9A4" w14:textId="73D333D1" w:rsidR="00E967D5" w:rsidRPr="00E967D5" w:rsidRDefault="00E967D5" w:rsidP="00E967D5">
      <w:pPr>
        <w:numPr>
          <w:ilvl w:val="0"/>
          <w:numId w:val="36"/>
        </w:numPr>
        <w:spacing w:after="0" w:line="240" w:lineRule="auto"/>
        <w:rPr>
          <w:rFonts w:ascii="Times New Roman" w:eastAsia="Times New Roman" w:hAnsi="Times New Roman" w:cs="Times New Roman"/>
          <w:color w:val="000000" w:themeColor="text1"/>
          <w:sz w:val="28"/>
          <w:szCs w:val="28"/>
        </w:rPr>
      </w:pPr>
      <w:r w:rsidRPr="00E967D5">
        <w:rPr>
          <w:rFonts w:ascii="Times New Roman" w:eastAsia="Times New Roman" w:hAnsi="Times New Roman" w:cs="Times New Roman"/>
          <w:b/>
          <w:bCs/>
          <w:color w:val="000000" w:themeColor="text1"/>
          <w:sz w:val="28"/>
          <w:szCs w:val="28"/>
        </w:rPr>
        <w:t>Strong alliances, sovereign partners, and regional resilience:</w:t>
      </w:r>
      <w:r w:rsidRPr="00E967D5">
        <w:rPr>
          <w:rFonts w:ascii="Times New Roman" w:eastAsia="Times New Roman" w:hAnsi="Times New Roman" w:cs="Times New Roman"/>
          <w:color w:val="000000" w:themeColor="text1"/>
          <w:sz w:val="28"/>
          <w:szCs w:val="28"/>
        </w:rPr>
        <w:t xml:space="preserve"> Programs that increase public understanding </w:t>
      </w:r>
      <w:r w:rsidR="00616584">
        <w:rPr>
          <w:rFonts w:ascii="Times New Roman" w:eastAsia="Times New Roman" w:hAnsi="Times New Roman" w:cs="Times New Roman"/>
          <w:color w:val="000000" w:themeColor="text1"/>
          <w:sz w:val="28"/>
          <w:szCs w:val="28"/>
        </w:rPr>
        <w:t xml:space="preserve">regarding the </w:t>
      </w:r>
      <w:r w:rsidRPr="00E967D5">
        <w:rPr>
          <w:rFonts w:ascii="Times New Roman" w:eastAsia="Times New Roman" w:hAnsi="Times New Roman" w:cs="Times New Roman"/>
          <w:color w:val="000000" w:themeColor="text1"/>
          <w:sz w:val="28"/>
          <w:szCs w:val="28"/>
        </w:rPr>
        <w:t xml:space="preserve">importance of cooperation between the United States, Bulgaria, and other allies and partners, and that demonstrate how strong, sovereign nations working together contribute to stability, security, and economic resilience in Europe and the Black Sea region/NATO’s eastern flank. This includes programs that promote accurate, fact-based understanding of U.S. policies, support freedom of speech and efforts to counter censorship, strengthen professional exchanges with </w:t>
      </w:r>
      <w:r w:rsidR="00A8673A">
        <w:rPr>
          <w:rFonts w:ascii="Times New Roman" w:eastAsia="Times New Roman" w:hAnsi="Times New Roman" w:cs="Times New Roman"/>
          <w:color w:val="000000" w:themeColor="text1"/>
          <w:sz w:val="28"/>
          <w:szCs w:val="28"/>
        </w:rPr>
        <w:t xml:space="preserve">influencers, </w:t>
      </w:r>
      <w:r w:rsidRPr="00E967D5">
        <w:rPr>
          <w:rFonts w:ascii="Times New Roman" w:eastAsia="Times New Roman" w:hAnsi="Times New Roman" w:cs="Times New Roman"/>
          <w:color w:val="000000" w:themeColor="text1"/>
          <w:sz w:val="28"/>
          <w:szCs w:val="28"/>
        </w:rPr>
        <w:t>media and opinion leaders, and increase awareness of the benefits of defense modernization and close cooperation with allies.  </w:t>
      </w:r>
    </w:p>
    <w:p w14:paraId="6BD9285E" w14:textId="77777777" w:rsidR="00E967D5" w:rsidRPr="00E967D5" w:rsidRDefault="00E967D5" w:rsidP="00E967D5">
      <w:pPr>
        <w:spacing w:after="0" w:line="240" w:lineRule="auto"/>
        <w:rPr>
          <w:rFonts w:ascii="Times New Roman" w:eastAsia="Times New Roman" w:hAnsi="Times New Roman" w:cs="Times New Roman"/>
          <w:color w:val="000000" w:themeColor="text1"/>
          <w:sz w:val="28"/>
          <w:szCs w:val="28"/>
        </w:rPr>
      </w:pPr>
      <w:r w:rsidRPr="00E967D5">
        <w:rPr>
          <w:rFonts w:ascii="Times New Roman" w:eastAsia="Times New Roman" w:hAnsi="Times New Roman" w:cs="Times New Roman"/>
          <w:color w:val="000000" w:themeColor="text1"/>
          <w:sz w:val="28"/>
          <w:szCs w:val="28"/>
        </w:rPr>
        <w:t> </w:t>
      </w:r>
    </w:p>
    <w:p w14:paraId="04EE9EA8" w14:textId="051E9BCA" w:rsidR="00E967D5" w:rsidRPr="00E967D5" w:rsidRDefault="00E967D5" w:rsidP="00E967D5">
      <w:pPr>
        <w:numPr>
          <w:ilvl w:val="0"/>
          <w:numId w:val="37"/>
        </w:numPr>
        <w:spacing w:after="0" w:line="240" w:lineRule="auto"/>
        <w:rPr>
          <w:rFonts w:ascii="Times New Roman" w:eastAsia="Times New Roman" w:hAnsi="Times New Roman" w:cs="Times New Roman"/>
          <w:color w:val="000000" w:themeColor="text1"/>
          <w:sz w:val="28"/>
          <w:szCs w:val="28"/>
        </w:rPr>
      </w:pPr>
      <w:r w:rsidRPr="00E967D5">
        <w:rPr>
          <w:rFonts w:ascii="Times New Roman" w:eastAsia="Times New Roman" w:hAnsi="Times New Roman" w:cs="Times New Roman"/>
          <w:b/>
          <w:bCs/>
          <w:color w:val="000000" w:themeColor="text1"/>
          <w:sz w:val="28"/>
          <w:szCs w:val="28"/>
        </w:rPr>
        <w:t>Entrepreneurship, investment, and transparent economic growth:</w:t>
      </w:r>
      <w:r w:rsidRPr="00E967D5">
        <w:rPr>
          <w:rFonts w:ascii="Times New Roman" w:eastAsia="Times New Roman" w:hAnsi="Times New Roman" w:cs="Times New Roman"/>
          <w:color w:val="000000" w:themeColor="text1"/>
          <w:sz w:val="28"/>
          <w:szCs w:val="28"/>
        </w:rPr>
        <w:t xml:space="preserve"> Programs that promote entrepreneurship, financial literacy, intellectual property protection, fair and transparent business practices, and stronger commercial, educational, and technological ties with the United States, helping create an environment that supports innovation, investment, and prosperity. This includes programs that highlight the role of U.S.–Bulgarian cooperation in energy, technology, and strategic investment </w:t>
      </w:r>
      <w:r w:rsidRPr="00E967D5">
        <w:rPr>
          <w:rFonts w:ascii="Times New Roman" w:eastAsia="Times New Roman" w:hAnsi="Times New Roman" w:cs="Times New Roman"/>
          <w:color w:val="000000" w:themeColor="text1"/>
          <w:sz w:val="28"/>
          <w:szCs w:val="28"/>
        </w:rPr>
        <w:lastRenderedPageBreak/>
        <w:t>projects, and that increase understanding of how transparent, rules-based economic partnerships contribute to long-term growth and security. </w:t>
      </w:r>
    </w:p>
    <w:p w14:paraId="018C7C3F" w14:textId="77777777" w:rsidR="00FC0E96" w:rsidRPr="00FC0E96" w:rsidRDefault="00FC0E96" w:rsidP="00FC0E96">
      <w:pPr>
        <w:spacing w:after="0" w:line="240" w:lineRule="auto"/>
        <w:rPr>
          <w:rFonts w:ascii="Times New Roman" w:eastAsia="Times New Roman" w:hAnsi="Times New Roman" w:cs="Times New Roman"/>
          <w:color w:val="000000" w:themeColor="text1"/>
          <w:sz w:val="28"/>
          <w:szCs w:val="28"/>
        </w:rPr>
      </w:pPr>
    </w:p>
    <w:p w14:paraId="2981E330" w14:textId="66D780ED" w:rsidR="00C007FA" w:rsidRPr="008644B8" w:rsidRDefault="0012664D" w:rsidP="00D16FA2">
      <w:pPr>
        <w:pStyle w:val="Heading3"/>
        <w:numPr>
          <w:ilvl w:val="0"/>
          <w:numId w:val="12"/>
        </w:numPr>
        <w:spacing w:before="0" w:after="0" w:line="240" w:lineRule="auto"/>
        <w:ind w:left="360"/>
        <w:rPr>
          <w:rFonts w:ascii="Times New Roman" w:eastAsia="Times New Roman" w:hAnsi="Times New Roman" w:cs="Times New Roman"/>
          <w:b/>
          <w:bCs/>
          <w:color w:val="auto"/>
        </w:rPr>
      </w:pPr>
      <w:bookmarkStart w:id="2" w:name="_Toc1968404329"/>
      <w:r w:rsidRPr="008644B8">
        <w:rPr>
          <w:rFonts w:ascii="Times New Roman" w:eastAsia="Times New Roman" w:hAnsi="Times New Roman" w:cs="Times New Roman"/>
          <w:b/>
          <w:bCs/>
          <w:color w:val="auto"/>
        </w:rPr>
        <w:t>E</w:t>
      </w:r>
      <w:r w:rsidR="24B88564" w:rsidRPr="008644B8">
        <w:rPr>
          <w:rFonts w:ascii="Times New Roman" w:eastAsia="Times New Roman" w:hAnsi="Times New Roman" w:cs="Times New Roman"/>
          <w:b/>
          <w:bCs/>
          <w:color w:val="auto"/>
        </w:rPr>
        <w:t>LIGIBILITY</w:t>
      </w:r>
      <w:bookmarkEnd w:id="2"/>
    </w:p>
    <w:p w14:paraId="3056C129" w14:textId="208D5954" w:rsidR="003E3822" w:rsidRPr="008644B8" w:rsidRDefault="0CF83FC1" w:rsidP="00D16FA2">
      <w:pPr>
        <w:pStyle w:val="Heading5"/>
        <w:numPr>
          <w:ilvl w:val="0"/>
          <w:numId w:val="14"/>
        </w:numPr>
        <w:spacing w:before="0" w:after="0" w:line="240" w:lineRule="auto"/>
        <w:ind w:left="270" w:hanging="270"/>
        <w:rPr>
          <w:rFonts w:ascii="Times New Roman" w:eastAsia="Times New Roman" w:hAnsi="Times New Roman" w:cs="Times New Roman"/>
          <w:b/>
          <w:bCs/>
          <w:i/>
          <w:iCs/>
          <w:color w:val="auto"/>
          <w:sz w:val="28"/>
          <w:szCs w:val="28"/>
        </w:rPr>
      </w:pPr>
      <w:r w:rsidRPr="008644B8">
        <w:rPr>
          <w:rFonts w:ascii="Times New Roman" w:eastAsia="Times New Roman" w:hAnsi="Times New Roman" w:cs="Times New Roman"/>
          <w:b/>
          <w:bCs/>
          <w:i/>
          <w:iCs/>
          <w:color w:val="auto"/>
          <w:sz w:val="28"/>
          <w:szCs w:val="28"/>
        </w:rPr>
        <w:t>Eligible Applicants</w:t>
      </w:r>
    </w:p>
    <w:p w14:paraId="40E833A7" w14:textId="77777777" w:rsidR="008E2785" w:rsidRPr="008644B8" w:rsidRDefault="00852752" w:rsidP="00852752">
      <w:pPr>
        <w:shd w:val="clear" w:color="auto" w:fill="FFFFFF" w:themeFill="background1"/>
        <w:spacing w:after="0" w:line="240" w:lineRule="auto"/>
        <w:ind w:left="360"/>
        <w:textAlignment w:val="baseline"/>
        <w:rPr>
          <w:rFonts w:ascii="Times New Roman" w:eastAsia="Times New Roman" w:hAnsi="Times New Roman" w:cs="Times New Roman"/>
          <w:color w:val="000000" w:themeColor="text1"/>
          <w:sz w:val="28"/>
          <w:szCs w:val="28"/>
        </w:rPr>
      </w:pPr>
      <w:r w:rsidRPr="008644B8">
        <w:rPr>
          <w:rFonts w:ascii="Times New Roman" w:eastAsia="Times New Roman" w:hAnsi="Times New Roman" w:cs="Times New Roman"/>
          <w:color w:val="000000" w:themeColor="text1"/>
          <w:sz w:val="28"/>
          <w:szCs w:val="28"/>
        </w:rPr>
        <w:t>The Public Diplomacy Section encourages applications from Bulgarian, European or, U.S.-based organizations and individuals with proven experience of executing programs. Proposals that demonstrate the long-term sustainability of the proposed project will receive priority.</w:t>
      </w:r>
      <w:r w:rsidR="00536BBD" w:rsidRPr="008644B8">
        <w:rPr>
          <w:rFonts w:ascii="Times New Roman" w:eastAsia="Times New Roman" w:hAnsi="Times New Roman" w:cs="Times New Roman"/>
          <w:color w:val="000000" w:themeColor="text1"/>
          <w:sz w:val="28"/>
          <w:szCs w:val="28"/>
        </w:rPr>
        <w:t xml:space="preserve"> </w:t>
      </w:r>
    </w:p>
    <w:p w14:paraId="09DD0F10" w14:textId="77777777" w:rsidR="008E2785" w:rsidRPr="008644B8" w:rsidRDefault="008E2785" w:rsidP="00852752">
      <w:pPr>
        <w:shd w:val="clear" w:color="auto" w:fill="FFFFFF" w:themeFill="background1"/>
        <w:spacing w:after="0" w:line="240" w:lineRule="auto"/>
        <w:ind w:left="360"/>
        <w:textAlignment w:val="baseline"/>
        <w:rPr>
          <w:rFonts w:ascii="Times New Roman" w:eastAsia="Times New Roman" w:hAnsi="Times New Roman" w:cs="Times New Roman"/>
          <w:color w:val="000000" w:themeColor="text1"/>
          <w:sz w:val="28"/>
          <w:szCs w:val="28"/>
        </w:rPr>
      </w:pPr>
    </w:p>
    <w:p w14:paraId="6D204DA0" w14:textId="27127346" w:rsidR="00852752" w:rsidRPr="008644B8" w:rsidRDefault="00536BBD" w:rsidP="00852752">
      <w:pPr>
        <w:shd w:val="clear" w:color="auto" w:fill="FFFFFF" w:themeFill="background1"/>
        <w:spacing w:after="0" w:line="240" w:lineRule="auto"/>
        <w:ind w:left="360"/>
        <w:textAlignment w:val="baseline"/>
        <w:rPr>
          <w:rFonts w:ascii="Times New Roman" w:eastAsia="Times New Roman" w:hAnsi="Times New Roman" w:cs="Times New Roman"/>
          <w:color w:val="000000" w:themeColor="text1"/>
          <w:sz w:val="28"/>
          <w:szCs w:val="28"/>
        </w:rPr>
      </w:pPr>
      <w:r w:rsidRPr="008644B8">
        <w:rPr>
          <w:rFonts w:ascii="Times New Roman" w:eastAsia="Times New Roman" w:hAnsi="Times New Roman" w:cs="Times New Roman"/>
          <w:color w:val="000000" w:themeColor="text1"/>
          <w:sz w:val="28"/>
          <w:szCs w:val="28"/>
        </w:rPr>
        <w:t>The following organizations are eligible to apply</w:t>
      </w:r>
      <w:r w:rsidRPr="008644B8">
        <w:rPr>
          <w:rFonts w:ascii="Times New Roman" w:eastAsia="Times New Roman" w:hAnsi="Times New Roman" w:cs="Times New Roman"/>
          <w:i/>
          <w:iCs/>
          <w:color w:val="000000" w:themeColor="text1"/>
          <w:sz w:val="28"/>
          <w:szCs w:val="28"/>
        </w:rPr>
        <w:t>:</w:t>
      </w:r>
    </w:p>
    <w:p w14:paraId="0B4EF6A1" w14:textId="77777777" w:rsidR="00852752" w:rsidRPr="008644B8" w:rsidRDefault="00852752" w:rsidP="00D14D70">
      <w:pPr>
        <w:pStyle w:val="ListParagraph"/>
        <w:spacing w:after="200" w:line="276" w:lineRule="auto"/>
        <w:ind w:left="1080" w:hanging="360"/>
        <w:rPr>
          <w:rFonts w:ascii="Times New Roman" w:eastAsia="Times New Roman" w:hAnsi="Times New Roman" w:cs="Times New Roman"/>
          <w:i/>
          <w:iCs/>
          <w:color w:val="000000" w:themeColor="text1"/>
          <w:sz w:val="28"/>
          <w:szCs w:val="28"/>
        </w:rPr>
      </w:pPr>
      <w:r w:rsidRPr="008644B8">
        <w:rPr>
          <w:rFonts w:ascii="Times New Roman" w:eastAsia="Times New Roman" w:hAnsi="Times New Roman" w:cs="Times New Roman"/>
          <w:i/>
          <w:iCs/>
          <w:color w:val="000000" w:themeColor="text1"/>
          <w:sz w:val="28"/>
          <w:szCs w:val="28"/>
        </w:rPr>
        <w:t>•</w:t>
      </w:r>
      <w:r w:rsidRPr="008644B8">
        <w:rPr>
          <w:rFonts w:ascii="Times New Roman" w:eastAsia="Times New Roman" w:hAnsi="Times New Roman" w:cs="Times New Roman"/>
          <w:i/>
          <w:iCs/>
          <w:color w:val="000000" w:themeColor="text1"/>
          <w:sz w:val="28"/>
          <w:szCs w:val="28"/>
        </w:rPr>
        <w:tab/>
        <w:t>Registered not-for-profit organizations, including think tanks and civil society/non-governmental organizations with programming experience</w:t>
      </w:r>
    </w:p>
    <w:p w14:paraId="6F582992" w14:textId="77777777" w:rsidR="00852752" w:rsidRPr="008644B8" w:rsidRDefault="00852752" w:rsidP="00D14D70">
      <w:pPr>
        <w:pStyle w:val="ListParagraph"/>
        <w:spacing w:after="200" w:line="276" w:lineRule="auto"/>
        <w:ind w:left="1080" w:hanging="360"/>
        <w:rPr>
          <w:rFonts w:ascii="Times New Roman" w:eastAsia="Times New Roman" w:hAnsi="Times New Roman" w:cs="Times New Roman"/>
          <w:i/>
          <w:iCs/>
          <w:color w:val="000000" w:themeColor="text1"/>
          <w:sz w:val="28"/>
          <w:szCs w:val="28"/>
        </w:rPr>
      </w:pPr>
      <w:r w:rsidRPr="008644B8">
        <w:rPr>
          <w:rFonts w:ascii="Times New Roman" w:eastAsia="Times New Roman" w:hAnsi="Times New Roman" w:cs="Times New Roman"/>
          <w:i/>
          <w:iCs/>
          <w:color w:val="000000" w:themeColor="text1"/>
          <w:sz w:val="28"/>
          <w:szCs w:val="28"/>
        </w:rPr>
        <w:t>•</w:t>
      </w:r>
      <w:r w:rsidRPr="008644B8">
        <w:rPr>
          <w:rFonts w:ascii="Times New Roman" w:eastAsia="Times New Roman" w:hAnsi="Times New Roman" w:cs="Times New Roman"/>
          <w:i/>
          <w:iCs/>
          <w:color w:val="000000" w:themeColor="text1"/>
          <w:sz w:val="28"/>
          <w:szCs w:val="28"/>
        </w:rPr>
        <w:tab/>
        <w:t>Individuals</w:t>
      </w:r>
    </w:p>
    <w:p w14:paraId="243FB0E4" w14:textId="77777777" w:rsidR="00852752" w:rsidRPr="008644B8" w:rsidRDefault="00852752" w:rsidP="00CB3872">
      <w:pPr>
        <w:pStyle w:val="ListParagraph"/>
        <w:spacing w:after="0" w:line="240" w:lineRule="auto"/>
        <w:ind w:left="1080" w:hanging="360"/>
        <w:rPr>
          <w:rFonts w:ascii="Times New Roman" w:eastAsia="Times New Roman" w:hAnsi="Times New Roman" w:cs="Times New Roman"/>
          <w:i/>
          <w:iCs/>
          <w:color w:val="000000" w:themeColor="text1"/>
          <w:sz w:val="28"/>
          <w:szCs w:val="28"/>
        </w:rPr>
      </w:pPr>
      <w:r w:rsidRPr="008644B8">
        <w:rPr>
          <w:rFonts w:ascii="Times New Roman" w:eastAsia="Times New Roman" w:hAnsi="Times New Roman" w:cs="Times New Roman"/>
          <w:i/>
          <w:iCs/>
          <w:color w:val="000000" w:themeColor="text1"/>
          <w:sz w:val="28"/>
          <w:szCs w:val="28"/>
        </w:rPr>
        <w:t>•</w:t>
      </w:r>
      <w:r w:rsidRPr="008644B8">
        <w:rPr>
          <w:rFonts w:ascii="Times New Roman" w:eastAsia="Times New Roman" w:hAnsi="Times New Roman" w:cs="Times New Roman"/>
          <w:i/>
          <w:iCs/>
          <w:color w:val="000000" w:themeColor="text1"/>
          <w:sz w:val="28"/>
          <w:szCs w:val="28"/>
        </w:rPr>
        <w:tab/>
      </w:r>
      <w:proofErr w:type="spellStart"/>
      <w:r w:rsidRPr="008644B8">
        <w:rPr>
          <w:rFonts w:ascii="Times New Roman" w:eastAsia="Times New Roman" w:hAnsi="Times New Roman" w:cs="Times New Roman"/>
          <w:i/>
          <w:iCs/>
          <w:color w:val="000000" w:themeColor="text1"/>
          <w:sz w:val="28"/>
          <w:szCs w:val="28"/>
        </w:rPr>
        <w:t>Non-profit</w:t>
      </w:r>
      <w:proofErr w:type="spellEnd"/>
      <w:r w:rsidRPr="008644B8">
        <w:rPr>
          <w:rFonts w:ascii="Times New Roman" w:eastAsia="Times New Roman" w:hAnsi="Times New Roman" w:cs="Times New Roman"/>
          <w:i/>
          <w:iCs/>
          <w:color w:val="000000" w:themeColor="text1"/>
          <w:sz w:val="28"/>
          <w:szCs w:val="28"/>
        </w:rPr>
        <w:t xml:space="preserve"> or governmental educational institutions</w:t>
      </w:r>
    </w:p>
    <w:p w14:paraId="3A71CF34" w14:textId="77777777" w:rsidR="00852752" w:rsidRPr="008644B8" w:rsidRDefault="00852752" w:rsidP="00CB3872">
      <w:pPr>
        <w:pStyle w:val="ListParagraph"/>
        <w:spacing w:after="0" w:line="240" w:lineRule="auto"/>
        <w:ind w:left="1080" w:hanging="360"/>
        <w:rPr>
          <w:rFonts w:ascii="Times New Roman" w:eastAsia="Times New Roman" w:hAnsi="Times New Roman" w:cs="Times New Roman"/>
          <w:i/>
          <w:iCs/>
          <w:color w:val="000000" w:themeColor="text1"/>
          <w:sz w:val="28"/>
          <w:szCs w:val="28"/>
        </w:rPr>
      </w:pPr>
      <w:r w:rsidRPr="008644B8">
        <w:rPr>
          <w:rFonts w:ascii="Times New Roman" w:eastAsia="Times New Roman" w:hAnsi="Times New Roman" w:cs="Times New Roman"/>
          <w:i/>
          <w:iCs/>
          <w:color w:val="000000" w:themeColor="text1"/>
          <w:sz w:val="28"/>
          <w:szCs w:val="28"/>
        </w:rPr>
        <w:t>•</w:t>
      </w:r>
      <w:r w:rsidRPr="008644B8">
        <w:rPr>
          <w:rFonts w:ascii="Times New Roman" w:eastAsia="Times New Roman" w:hAnsi="Times New Roman" w:cs="Times New Roman"/>
          <w:i/>
          <w:iCs/>
          <w:color w:val="000000" w:themeColor="text1"/>
          <w:sz w:val="28"/>
          <w:szCs w:val="28"/>
        </w:rPr>
        <w:tab/>
        <w:t>Foreign Public Entities (FPE) and Governmental institutions</w:t>
      </w:r>
    </w:p>
    <w:p w14:paraId="43CA5D7A" w14:textId="77777777" w:rsidR="00CB3872" w:rsidRPr="008644B8" w:rsidRDefault="00CB3872" w:rsidP="00CB3872">
      <w:pPr>
        <w:spacing w:after="0" w:line="240" w:lineRule="auto"/>
        <w:rPr>
          <w:rFonts w:ascii="Times New Roman" w:eastAsia="Times New Roman" w:hAnsi="Times New Roman" w:cs="Times New Roman"/>
          <w:color w:val="000000" w:themeColor="text1"/>
          <w:sz w:val="28"/>
          <w:szCs w:val="28"/>
        </w:rPr>
      </w:pPr>
    </w:p>
    <w:p w14:paraId="3475C60A" w14:textId="73454739" w:rsidR="065E23B7" w:rsidRPr="008644B8" w:rsidRDefault="359D4388" w:rsidP="00CB3872">
      <w:pPr>
        <w:spacing w:after="0" w:line="240" w:lineRule="auto"/>
        <w:rPr>
          <w:rFonts w:ascii="Times New Roman" w:eastAsia="Times New Roman" w:hAnsi="Times New Roman" w:cs="Times New Roman"/>
          <w:color w:val="000000" w:themeColor="text1"/>
          <w:sz w:val="28"/>
          <w:szCs w:val="28"/>
        </w:rPr>
      </w:pPr>
      <w:r w:rsidRPr="008644B8">
        <w:rPr>
          <w:rFonts w:ascii="Times New Roman" w:eastAsia="Times New Roman" w:hAnsi="Times New Roman" w:cs="Times New Roman"/>
          <w:color w:val="000000" w:themeColor="text1"/>
          <w:sz w:val="28"/>
          <w:szCs w:val="28"/>
        </w:rPr>
        <w:t xml:space="preserve">For-profit entities, even those that may fall into the categories listed above, are </w:t>
      </w:r>
      <w:r w:rsidRPr="008644B8">
        <w:rPr>
          <w:rFonts w:ascii="Times New Roman" w:eastAsia="Times New Roman" w:hAnsi="Times New Roman" w:cs="Times New Roman"/>
          <w:b/>
          <w:bCs/>
          <w:color w:val="000000" w:themeColor="text1"/>
          <w:sz w:val="28"/>
          <w:szCs w:val="28"/>
          <w:u w:val="single"/>
        </w:rPr>
        <w:t>not</w:t>
      </w:r>
      <w:r w:rsidRPr="008644B8">
        <w:rPr>
          <w:rFonts w:ascii="Times New Roman" w:eastAsia="Times New Roman" w:hAnsi="Times New Roman" w:cs="Times New Roman"/>
          <w:color w:val="000000" w:themeColor="text1"/>
          <w:sz w:val="28"/>
          <w:szCs w:val="28"/>
        </w:rPr>
        <w:t xml:space="preserve"> eligible to apply for this NOFO.  Organizations may sub-contract with other entities, but only one, </w:t>
      </w:r>
      <w:proofErr w:type="spellStart"/>
      <w:r w:rsidRPr="008644B8">
        <w:rPr>
          <w:rFonts w:ascii="Times New Roman" w:eastAsia="Times New Roman" w:hAnsi="Times New Roman" w:cs="Times New Roman"/>
          <w:color w:val="000000" w:themeColor="text1"/>
          <w:sz w:val="28"/>
          <w:szCs w:val="28"/>
        </w:rPr>
        <w:t>non-profit</w:t>
      </w:r>
      <w:proofErr w:type="spellEnd"/>
      <w:r w:rsidRPr="008644B8">
        <w:rPr>
          <w:rFonts w:ascii="Times New Roman" w:eastAsia="Times New Roman" w:hAnsi="Times New Roman" w:cs="Times New Roman"/>
          <w:color w:val="000000" w:themeColor="text1"/>
          <w:sz w:val="28"/>
          <w:szCs w:val="28"/>
        </w:rPr>
        <w:t>, non-governmental entity can be the prime recipient of the award. When sub-contracting with other entities, the responsibilities of each entity must be clearly defined in the proposal.</w:t>
      </w:r>
      <w:r w:rsidR="2E5F4164" w:rsidRPr="008644B8">
        <w:rPr>
          <w:rFonts w:ascii="Times New Roman" w:eastAsia="Times New Roman" w:hAnsi="Times New Roman" w:cs="Times New Roman"/>
          <w:color w:val="000000" w:themeColor="text1"/>
          <w:sz w:val="28"/>
          <w:szCs w:val="28"/>
        </w:rPr>
        <w:t xml:space="preserve"> For more information on the difference between sub-contract and sub-</w:t>
      </w:r>
      <w:r w:rsidR="5ECA9F56" w:rsidRPr="008644B8">
        <w:rPr>
          <w:rFonts w:ascii="Times New Roman" w:eastAsia="Times New Roman" w:hAnsi="Times New Roman" w:cs="Times New Roman"/>
          <w:color w:val="000000" w:themeColor="text1"/>
          <w:sz w:val="28"/>
          <w:szCs w:val="28"/>
        </w:rPr>
        <w:t>recipient</w:t>
      </w:r>
      <w:r w:rsidR="2E5F4164" w:rsidRPr="008644B8">
        <w:rPr>
          <w:rFonts w:ascii="Times New Roman" w:eastAsia="Times New Roman" w:hAnsi="Times New Roman" w:cs="Times New Roman"/>
          <w:color w:val="000000" w:themeColor="text1"/>
          <w:sz w:val="28"/>
          <w:szCs w:val="28"/>
        </w:rPr>
        <w:t xml:space="preserve">, please refer to </w:t>
      </w:r>
      <w:hyperlink r:id="rId12">
        <w:r w:rsidR="2E5F4164" w:rsidRPr="008644B8">
          <w:rPr>
            <w:rFonts w:ascii="Times New Roman" w:eastAsia="Times New Roman" w:hAnsi="Times New Roman" w:cs="Times New Roman"/>
            <w:color w:val="000000" w:themeColor="text1"/>
            <w:sz w:val="28"/>
            <w:szCs w:val="28"/>
          </w:rPr>
          <w:t>2 CFR 200</w:t>
        </w:r>
        <w:r w:rsidR="6B3604E7" w:rsidRPr="008644B8">
          <w:rPr>
            <w:rStyle w:val="Hyperlink"/>
            <w:rFonts w:ascii="Times New Roman" w:eastAsia="Times New Roman" w:hAnsi="Times New Roman" w:cs="Times New Roman"/>
            <w:sz w:val="28"/>
            <w:szCs w:val="28"/>
          </w:rPr>
          <w:t>.331</w:t>
        </w:r>
      </w:hyperlink>
      <w:r w:rsidR="6B3604E7" w:rsidRPr="008644B8">
        <w:rPr>
          <w:rFonts w:ascii="Times New Roman" w:eastAsia="Times New Roman" w:hAnsi="Times New Roman" w:cs="Times New Roman"/>
          <w:color w:val="000000" w:themeColor="text1"/>
          <w:sz w:val="28"/>
          <w:szCs w:val="28"/>
        </w:rPr>
        <w:t xml:space="preserve">. </w:t>
      </w:r>
    </w:p>
    <w:p w14:paraId="18386224" w14:textId="77777777" w:rsidR="00CB3872" w:rsidRPr="008644B8" w:rsidRDefault="00CB3872" w:rsidP="00CB3872">
      <w:pPr>
        <w:spacing w:after="0" w:line="240" w:lineRule="auto"/>
        <w:rPr>
          <w:rFonts w:ascii="Times New Roman" w:eastAsia="Times New Roman" w:hAnsi="Times New Roman" w:cs="Times New Roman"/>
          <w:color w:val="000000" w:themeColor="text1"/>
          <w:sz w:val="28"/>
          <w:szCs w:val="28"/>
        </w:rPr>
      </w:pPr>
    </w:p>
    <w:p w14:paraId="23AB164E" w14:textId="75AC4530" w:rsidR="008C1CC4" w:rsidRPr="008644B8" w:rsidRDefault="008C1CC4" w:rsidP="00D16FA2">
      <w:pPr>
        <w:pStyle w:val="Heading5"/>
        <w:numPr>
          <w:ilvl w:val="0"/>
          <w:numId w:val="14"/>
        </w:numPr>
        <w:spacing w:before="0" w:after="0" w:line="240" w:lineRule="auto"/>
        <w:ind w:left="270" w:hanging="270"/>
        <w:rPr>
          <w:rFonts w:ascii="Times New Roman" w:eastAsia="Times New Roman" w:hAnsi="Times New Roman" w:cs="Times New Roman"/>
          <w:b/>
          <w:bCs/>
          <w:i/>
          <w:iCs/>
          <w:color w:val="auto"/>
          <w:sz w:val="28"/>
          <w:szCs w:val="28"/>
        </w:rPr>
      </w:pPr>
      <w:r w:rsidRPr="008644B8">
        <w:rPr>
          <w:rFonts w:ascii="Times New Roman" w:eastAsia="Times New Roman" w:hAnsi="Times New Roman" w:cs="Times New Roman"/>
          <w:b/>
          <w:bCs/>
          <w:i/>
          <w:iCs/>
          <w:color w:val="auto"/>
          <w:sz w:val="28"/>
          <w:szCs w:val="28"/>
        </w:rPr>
        <w:t>Cost Sharing or Matching</w:t>
      </w:r>
    </w:p>
    <w:p w14:paraId="37CDE6C5" w14:textId="4512ABE6" w:rsidR="0266C8D4" w:rsidRPr="008644B8" w:rsidRDefault="001F4C65" w:rsidP="00CB3872">
      <w:pPr>
        <w:shd w:val="clear" w:color="auto" w:fill="FFFFFF" w:themeFill="background1"/>
        <w:spacing w:after="0" w:line="240" w:lineRule="auto"/>
        <w:rPr>
          <w:rFonts w:ascii="Times New Roman" w:eastAsia="Times New Roman" w:hAnsi="Times New Roman" w:cs="Times New Roman"/>
          <w:color w:val="000000" w:themeColor="text1"/>
          <w:sz w:val="28"/>
          <w:szCs w:val="28"/>
        </w:rPr>
      </w:pPr>
      <w:r w:rsidRPr="008644B8">
        <w:rPr>
          <w:rFonts w:ascii="Times New Roman" w:eastAsia="Times New Roman" w:hAnsi="Times New Roman" w:cs="Times New Roman"/>
          <w:color w:val="000000" w:themeColor="text1"/>
          <w:sz w:val="28"/>
          <w:szCs w:val="28"/>
        </w:rPr>
        <w:t xml:space="preserve">Cost sharing is </w:t>
      </w:r>
      <w:r w:rsidR="00A373AB" w:rsidRPr="008644B8">
        <w:rPr>
          <w:rFonts w:ascii="Times New Roman" w:eastAsia="Times New Roman" w:hAnsi="Times New Roman" w:cs="Times New Roman"/>
          <w:color w:val="000000" w:themeColor="text1"/>
          <w:sz w:val="28"/>
          <w:szCs w:val="28"/>
        </w:rPr>
        <w:t>not require</w:t>
      </w:r>
      <w:r w:rsidR="00CF5CD1" w:rsidRPr="008644B8">
        <w:rPr>
          <w:rFonts w:ascii="Times New Roman" w:eastAsia="Times New Roman" w:hAnsi="Times New Roman" w:cs="Times New Roman"/>
          <w:color w:val="000000" w:themeColor="text1"/>
          <w:sz w:val="28"/>
          <w:szCs w:val="28"/>
        </w:rPr>
        <w:t>d.</w:t>
      </w:r>
    </w:p>
    <w:p w14:paraId="54D09678" w14:textId="77777777" w:rsidR="008C1CC4" w:rsidRPr="008644B8" w:rsidRDefault="008C1CC4" w:rsidP="6179E661">
      <w:pPr>
        <w:shd w:val="clear" w:color="auto" w:fill="FFFFFF" w:themeFill="background1"/>
        <w:spacing w:after="0" w:line="240" w:lineRule="auto"/>
        <w:textAlignment w:val="baseline"/>
        <w:rPr>
          <w:rFonts w:ascii="Times New Roman" w:eastAsia="Times New Roman" w:hAnsi="Times New Roman" w:cs="Times New Roman"/>
          <w:i/>
          <w:iCs/>
          <w:color w:val="FF0000"/>
          <w:sz w:val="28"/>
          <w:szCs w:val="28"/>
        </w:rPr>
      </w:pPr>
    </w:p>
    <w:p w14:paraId="270B12EF" w14:textId="5E085BDA" w:rsidR="008C1CC4" w:rsidRPr="008644B8" w:rsidRDefault="008C1CC4" w:rsidP="00D16FA2">
      <w:pPr>
        <w:pStyle w:val="Heading5"/>
        <w:numPr>
          <w:ilvl w:val="0"/>
          <w:numId w:val="14"/>
        </w:numPr>
        <w:ind w:left="270" w:hanging="270"/>
        <w:rPr>
          <w:rFonts w:ascii="Times New Roman" w:eastAsia="Times New Roman" w:hAnsi="Times New Roman" w:cs="Times New Roman"/>
          <w:b/>
          <w:bCs/>
          <w:i/>
          <w:iCs/>
          <w:color w:val="auto"/>
          <w:sz w:val="28"/>
          <w:szCs w:val="28"/>
        </w:rPr>
      </w:pPr>
      <w:r w:rsidRPr="008644B8">
        <w:rPr>
          <w:rFonts w:ascii="Times New Roman" w:eastAsia="Times New Roman" w:hAnsi="Times New Roman" w:cs="Times New Roman"/>
          <w:b/>
          <w:bCs/>
          <w:i/>
          <w:iCs/>
          <w:color w:val="auto"/>
          <w:sz w:val="28"/>
          <w:szCs w:val="28"/>
        </w:rPr>
        <w:t>Other Eligibility Requirements</w:t>
      </w:r>
    </w:p>
    <w:p w14:paraId="6EE2320A" w14:textId="395FA465" w:rsidR="008C1CC4" w:rsidRPr="008644B8" w:rsidRDefault="00E33EEA" w:rsidP="6179E661">
      <w:pPr>
        <w:shd w:val="clear" w:color="auto" w:fill="FFFFFF" w:themeFill="background1"/>
        <w:spacing w:after="0" w:line="240" w:lineRule="auto"/>
        <w:textAlignment w:val="baseline"/>
        <w:rPr>
          <w:rFonts w:ascii="Times New Roman" w:eastAsia="Times New Roman" w:hAnsi="Times New Roman" w:cs="Times New Roman"/>
          <w:sz w:val="28"/>
          <w:szCs w:val="28"/>
        </w:rPr>
      </w:pPr>
      <w:r w:rsidRPr="008644B8">
        <w:rPr>
          <w:rFonts w:ascii="Times New Roman" w:eastAsia="Times New Roman" w:hAnsi="Times New Roman" w:cs="Times New Roman"/>
          <w:sz w:val="28"/>
          <w:szCs w:val="28"/>
        </w:rPr>
        <w:t>All</w:t>
      </w:r>
      <w:r w:rsidR="008C1CC4" w:rsidRPr="008644B8">
        <w:rPr>
          <w:rFonts w:ascii="Times New Roman" w:eastAsia="Times New Roman" w:hAnsi="Times New Roman" w:cs="Times New Roman"/>
          <w:sz w:val="28"/>
          <w:szCs w:val="28"/>
        </w:rPr>
        <w:t xml:space="preserve"> organizations must have a Unique Entity Identifier (UEI) issued via</w:t>
      </w:r>
      <w:r w:rsidR="004F6DAB" w:rsidRPr="008644B8">
        <w:rPr>
          <w:rFonts w:ascii="Times New Roman" w:eastAsia="Times New Roman" w:hAnsi="Times New Roman" w:cs="Times New Roman"/>
          <w:sz w:val="28"/>
          <w:szCs w:val="28"/>
        </w:rPr>
        <w:t xml:space="preserve"> </w:t>
      </w:r>
      <w:r w:rsidR="008C1CC4" w:rsidRPr="008644B8">
        <w:rPr>
          <w:rFonts w:ascii="Times New Roman" w:eastAsia="Times New Roman" w:hAnsi="Times New Roman" w:cs="Times New Roman"/>
          <w:sz w:val="28"/>
          <w:szCs w:val="28"/>
        </w:rPr>
        <w:t xml:space="preserve">SAM.gov as well as a valid registration </w:t>
      </w:r>
      <w:r w:rsidR="00CC20C2" w:rsidRPr="008644B8">
        <w:rPr>
          <w:rFonts w:ascii="Times New Roman" w:eastAsia="Times New Roman" w:hAnsi="Times New Roman" w:cs="Times New Roman"/>
          <w:sz w:val="28"/>
          <w:szCs w:val="28"/>
        </w:rPr>
        <w:t>in</w:t>
      </w:r>
      <w:r w:rsidR="008C1CC4" w:rsidRPr="008644B8">
        <w:rPr>
          <w:rFonts w:ascii="Times New Roman" w:eastAsia="Times New Roman" w:hAnsi="Times New Roman" w:cs="Times New Roman"/>
          <w:sz w:val="28"/>
          <w:szCs w:val="28"/>
        </w:rPr>
        <w:t xml:space="preserve"> SAM.gov. Please see Section </w:t>
      </w:r>
      <w:r w:rsidR="2FE1E6FA" w:rsidRPr="008644B8">
        <w:rPr>
          <w:rFonts w:ascii="Times New Roman" w:eastAsia="Times New Roman" w:hAnsi="Times New Roman" w:cs="Times New Roman"/>
          <w:sz w:val="28"/>
          <w:szCs w:val="28"/>
        </w:rPr>
        <w:t>E</w:t>
      </w:r>
      <w:r w:rsidR="008C1CC4" w:rsidRPr="008644B8">
        <w:rPr>
          <w:rFonts w:ascii="Times New Roman" w:eastAsia="Times New Roman" w:hAnsi="Times New Roman" w:cs="Times New Roman"/>
          <w:sz w:val="28"/>
          <w:szCs w:val="28"/>
        </w:rPr>
        <w:t>.3 for more information. Individuals are not required to have a UEI or be registered in SAM.gov.</w:t>
      </w:r>
      <w:r w:rsidR="14338F08" w:rsidRPr="008644B8">
        <w:rPr>
          <w:rFonts w:ascii="Times New Roman" w:eastAsia="Times New Roman" w:hAnsi="Times New Roman" w:cs="Times New Roman"/>
          <w:sz w:val="28"/>
          <w:szCs w:val="28"/>
        </w:rPr>
        <w:t xml:space="preserve"> </w:t>
      </w:r>
    </w:p>
    <w:p w14:paraId="266EFBC5" w14:textId="77777777" w:rsidR="008C1CC4" w:rsidRPr="008644B8" w:rsidRDefault="008C1CC4" w:rsidP="6179E661">
      <w:pPr>
        <w:shd w:val="clear" w:color="auto" w:fill="FFFFFF" w:themeFill="background1"/>
        <w:spacing w:after="0" w:line="240" w:lineRule="auto"/>
        <w:textAlignment w:val="baseline"/>
        <w:rPr>
          <w:rFonts w:ascii="Times New Roman" w:eastAsia="Times New Roman" w:hAnsi="Times New Roman" w:cs="Times New Roman"/>
          <w:i/>
          <w:iCs/>
          <w:color w:val="FF0000"/>
          <w:sz w:val="28"/>
          <w:szCs w:val="28"/>
        </w:rPr>
      </w:pPr>
    </w:p>
    <w:p w14:paraId="1BCF35DE" w14:textId="68AF2E4C" w:rsidR="3FB1BACC" w:rsidRPr="008644B8" w:rsidRDefault="3FB1BACC" w:rsidP="00D16FA2">
      <w:pPr>
        <w:pStyle w:val="ListParagraph"/>
        <w:numPr>
          <w:ilvl w:val="0"/>
          <w:numId w:val="11"/>
        </w:numPr>
        <w:spacing w:after="0" w:line="240" w:lineRule="auto"/>
        <w:rPr>
          <w:rFonts w:ascii="Times New Roman" w:eastAsia="Times New Roman" w:hAnsi="Times New Roman" w:cs="Times New Roman"/>
          <w:b/>
          <w:bCs/>
          <w:i/>
          <w:iCs/>
          <w:color w:val="000000" w:themeColor="text1"/>
          <w:sz w:val="28"/>
          <w:szCs w:val="28"/>
        </w:rPr>
      </w:pPr>
      <w:r w:rsidRPr="008644B8">
        <w:rPr>
          <w:rFonts w:ascii="Times New Roman" w:eastAsia="Times New Roman" w:hAnsi="Times New Roman" w:cs="Times New Roman"/>
          <w:b/>
          <w:bCs/>
          <w:i/>
          <w:iCs/>
          <w:color w:val="000000" w:themeColor="text1"/>
          <w:sz w:val="28"/>
          <w:szCs w:val="28"/>
        </w:rPr>
        <w:t xml:space="preserve">This opportunity will not support: </w:t>
      </w:r>
    </w:p>
    <w:p w14:paraId="129B397A" w14:textId="5BC27B98" w:rsidR="3FB1BACC" w:rsidRPr="008644B8" w:rsidRDefault="3FB1BACC" w:rsidP="00D16FA2">
      <w:pPr>
        <w:pStyle w:val="ListParagraph"/>
        <w:numPr>
          <w:ilvl w:val="0"/>
          <w:numId w:val="10"/>
        </w:numPr>
        <w:spacing w:after="200" w:line="240" w:lineRule="auto"/>
        <w:rPr>
          <w:rFonts w:ascii="Times New Roman" w:eastAsia="Times New Roman" w:hAnsi="Times New Roman" w:cs="Times New Roman"/>
          <w:color w:val="000000" w:themeColor="text1"/>
          <w:sz w:val="28"/>
          <w:szCs w:val="28"/>
        </w:rPr>
      </w:pPr>
      <w:r w:rsidRPr="008644B8">
        <w:rPr>
          <w:rFonts w:ascii="Times New Roman" w:eastAsia="Times New Roman" w:hAnsi="Times New Roman" w:cs="Times New Roman"/>
          <w:color w:val="000000" w:themeColor="text1"/>
          <w:sz w:val="28"/>
          <w:szCs w:val="28"/>
        </w:rPr>
        <w:t>Projects relating to partisan political activity;</w:t>
      </w:r>
    </w:p>
    <w:p w14:paraId="1CED7BB9" w14:textId="5A1953CC" w:rsidR="3FB1BACC" w:rsidRPr="008644B8" w:rsidRDefault="3FB1BACC" w:rsidP="00D16FA2">
      <w:pPr>
        <w:pStyle w:val="ListParagraph"/>
        <w:numPr>
          <w:ilvl w:val="0"/>
          <w:numId w:val="10"/>
        </w:numPr>
        <w:spacing w:after="200" w:line="240" w:lineRule="auto"/>
        <w:rPr>
          <w:rFonts w:ascii="Times New Roman" w:eastAsia="Times New Roman" w:hAnsi="Times New Roman" w:cs="Times New Roman"/>
          <w:color w:val="000000" w:themeColor="text1"/>
          <w:sz w:val="28"/>
          <w:szCs w:val="28"/>
        </w:rPr>
      </w:pPr>
      <w:r w:rsidRPr="008644B8">
        <w:rPr>
          <w:rFonts w:ascii="Times New Roman" w:eastAsia="Times New Roman" w:hAnsi="Times New Roman" w:cs="Times New Roman"/>
          <w:color w:val="000000" w:themeColor="text1"/>
          <w:sz w:val="28"/>
          <w:szCs w:val="28"/>
        </w:rPr>
        <w:t xml:space="preserve">Charitable or development activities; including direct social services such as medical, </w:t>
      </w:r>
      <w:r w:rsidR="56F30FC9" w:rsidRPr="008644B8">
        <w:rPr>
          <w:rFonts w:ascii="Times New Roman" w:eastAsia="Times New Roman" w:hAnsi="Times New Roman" w:cs="Times New Roman"/>
          <w:color w:val="000000" w:themeColor="text1"/>
          <w:sz w:val="28"/>
          <w:szCs w:val="28"/>
        </w:rPr>
        <w:t>psychological, and/or humanitarian support</w:t>
      </w:r>
    </w:p>
    <w:p w14:paraId="7A35AA17" w14:textId="24AE1658" w:rsidR="3FB1BACC" w:rsidRPr="008644B8" w:rsidRDefault="3FB1BACC" w:rsidP="00D16FA2">
      <w:pPr>
        <w:pStyle w:val="ListParagraph"/>
        <w:numPr>
          <w:ilvl w:val="0"/>
          <w:numId w:val="10"/>
        </w:numPr>
        <w:spacing w:after="200" w:line="240" w:lineRule="auto"/>
        <w:rPr>
          <w:rFonts w:ascii="Times New Roman" w:eastAsia="Times New Roman" w:hAnsi="Times New Roman" w:cs="Times New Roman"/>
          <w:color w:val="000000" w:themeColor="text1"/>
          <w:sz w:val="28"/>
          <w:szCs w:val="28"/>
        </w:rPr>
      </w:pPr>
      <w:r w:rsidRPr="008644B8">
        <w:rPr>
          <w:rFonts w:ascii="Times New Roman" w:eastAsia="Times New Roman" w:hAnsi="Times New Roman" w:cs="Times New Roman"/>
          <w:color w:val="000000" w:themeColor="text1"/>
          <w:sz w:val="28"/>
          <w:szCs w:val="28"/>
        </w:rPr>
        <w:t>Construction projects;</w:t>
      </w:r>
    </w:p>
    <w:p w14:paraId="3C4246E2" w14:textId="09427131" w:rsidR="3FB1BACC" w:rsidRPr="008644B8" w:rsidRDefault="3FB1BACC" w:rsidP="00D16FA2">
      <w:pPr>
        <w:pStyle w:val="ListParagraph"/>
        <w:numPr>
          <w:ilvl w:val="0"/>
          <w:numId w:val="10"/>
        </w:numPr>
        <w:spacing w:after="200" w:line="240" w:lineRule="auto"/>
        <w:rPr>
          <w:rFonts w:ascii="Times New Roman" w:eastAsia="Times New Roman" w:hAnsi="Times New Roman" w:cs="Times New Roman"/>
          <w:color w:val="000000" w:themeColor="text1"/>
          <w:sz w:val="28"/>
          <w:szCs w:val="28"/>
        </w:rPr>
      </w:pPr>
      <w:r w:rsidRPr="008644B8">
        <w:rPr>
          <w:rFonts w:ascii="Times New Roman" w:eastAsia="Times New Roman" w:hAnsi="Times New Roman" w:cs="Times New Roman"/>
          <w:color w:val="000000" w:themeColor="text1"/>
          <w:sz w:val="28"/>
          <w:szCs w:val="28"/>
        </w:rPr>
        <w:lastRenderedPageBreak/>
        <w:t>Projects that support specific religious activities;</w:t>
      </w:r>
    </w:p>
    <w:p w14:paraId="2682508E" w14:textId="1C00E051" w:rsidR="3FB1BACC" w:rsidRPr="008644B8" w:rsidRDefault="3FB1BACC" w:rsidP="00D16FA2">
      <w:pPr>
        <w:pStyle w:val="ListParagraph"/>
        <w:numPr>
          <w:ilvl w:val="0"/>
          <w:numId w:val="10"/>
        </w:numPr>
        <w:spacing w:after="200" w:line="240" w:lineRule="auto"/>
        <w:rPr>
          <w:rFonts w:ascii="Times New Roman" w:eastAsia="Times New Roman" w:hAnsi="Times New Roman" w:cs="Times New Roman"/>
          <w:color w:val="000000" w:themeColor="text1"/>
          <w:sz w:val="28"/>
          <w:szCs w:val="28"/>
        </w:rPr>
      </w:pPr>
      <w:r w:rsidRPr="008644B8">
        <w:rPr>
          <w:rFonts w:ascii="Times New Roman" w:eastAsia="Times New Roman" w:hAnsi="Times New Roman" w:cs="Times New Roman"/>
          <w:color w:val="000000" w:themeColor="text1"/>
          <w:sz w:val="28"/>
          <w:szCs w:val="28"/>
        </w:rPr>
        <w:t>Fund-raising campaigns;</w:t>
      </w:r>
    </w:p>
    <w:p w14:paraId="55C9E0FD" w14:textId="0D7A7BC3" w:rsidR="3FB1BACC" w:rsidRPr="008644B8" w:rsidRDefault="3FB1BACC" w:rsidP="00D16FA2">
      <w:pPr>
        <w:pStyle w:val="ListParagraph"/>
        <w:numPr>
          <w:ilvl w:val="0"/>
          <w:numId w:val="10"/>
        </w:numPr>
        <w:spacing w:after="200" w:line="240" w:lineRule="auto"/>
        <w:rPr>
          <w:rFonts w:ascii="Times New Roman" w:eastAsia="Times New Roman" w:hAnsi="Times New Roman" w:cs="Times New Roman"/>
          <w:color w:val="000000" w:themeColor="text1"/>
          <w:sz w:val="28"/>
          <w:szCs w:val="28"/>
        </w:rPr>
      </w:pPr>
      <w:r w:rsidRPr="008644B8">
        <w:rPr>
          <w:rFonts w:ascii="Times New Roman" w:eastAsia="Times New Roman" w:hAnsi="Times New Roman" w:cs="Times New Roman"/>
          <w:color w:val="000000" w:themeColor="text1"/>
          <w:sz w:val="28"/>
          <w:szCs w:val="28"/>
        </w:rPr>
        <w:t>Lobbying for specific legislation or programs</w:t>
      </w:r>
    </w:p>
    <w:p w14:paraId="693EDBF2" w14:textId="292A3425" w:rsidR="3FB1BACC" w:rsidRPr="008644B8" w:rsidRDefault="3FB1BACC" w:rsidP="00D16FA2">
      <w:pPr>
        <w:pStyle w:val="ListParagraph"/>
        <w:numPr>
          <w:ilvl w:val="0"/>
          <w:numId w:val="10"/>
        </w:numPr>
        <w:spacing w:after="200" w:line="240" w:lineRule="auto"/>
        <w:rPr>
          <w:rFonts w:ascii="Times New Roman" w:eastAsia="Times New Roman" w:hAnsi="Times New Roman" w:cs="Times New Roman"/>
          <w:color w:val="000000" w:themeColor="text1"/>
          <w:sz w:val="28"/>
          <w:szCs w:val="28"/>
        </w:rPr>
      </w:pPr>
      <w:r w:rsidRPr="008644B8">
        <w:rPr>
          <w:rFonts w:ascii="Times New Roman" w:eastAsia="Times New Roman" w:hAnsi="Times New Roman" w:cs="Times New Roman"/>
          <w:color w:val="000000" w:themeColor="text1"/>
          <w:sz w:val="28"/>
          <w:szCs w:val="28"/>
        </w:rPr>
        <w:t>Scientific research or surveys;</w:t>
      </w:r>
    </w:p>
    <w:p w14:paraId="22E3716B" w14:textId="5E68C361" w:rsidR="3FB1BACC" w:rsidRPr="008644B8" w:rsidRDefault="3FB1BACC" w:rsidP="00D16FA2">
      <w:pPr>
        <w:pStyle w:val="ListParagraph"/>
        <w:numPr>
          <w:ilvl w:val="0"/>
          <w:numId w:val="10"/>
        </w:numPr>
        <w:spacing w:after="200" w:line="240" w:lineRule="auto"/>
        <w:rPr>
          <w:rFonts w:ascii="Times New Roman" w:eastAsia="Times New Roman" w:hAnsi="Times New Roman" w:cs="Times New Roman"/>
          <w:color w:val="000000" w:themeColor="text1"/>
          <w:sz w:val="28"/>
          <w:szCs w:val="28"/>
        </w:rPr>
      </w:pPr>
      <w:r w:rsidRPr="008644B8">
        <w:rPr>
          <w:rFonts w:ascii="Times New Roman" w:eastAsia="Times New Roman" w:hAnsi="Times New Roman" w:cs="Times New Roman"/>
          <w:color w:val="000000" w:themeColor="text1"/>
          <w:sz w:val="28"/>
          <w:szCs w:val="28"/>
        </w:rPr>
        <w:t>Commercial projects;</w:t>
      </w:r>
    </w:p>
    <w:p w14:paraId="5620537B" w14:textId="51C2185A" w:rsidR="3FB1BACC" w:rsidRPr="008644B8" w:rsidRDefault="3FB1BACC" w:rsidP="00D16FA2">
      <w:pPr>
        <w:pStyle w:val="ListParagraph"/>
        <w:numPr>
          <w:ilvl w:val="0"/>
          <w:numId w:val="10"/>
        </w:numPr>
        <w:spacing w:after="200" w:line="240" w:lineRule="auto"/>
        <w:rPr>
          <w:rFonts w:ascii="Times New Roman" w:eastAsia="Times New Roman" w:hAnsi="Times New Roman" w:cs="Times New Roman"/>
          <w:color w:val="000000" w:themeColor="text1"/>
          <w:sz w:val="28"/>
          <w:szCs w:val="28"/>
        </w:rPr>
      </w:pPr>
      <w:r w:rsidRPr="008644B8">
        <w:rPr>
          <w:rFonts w:ascii="Times New Roman" w:eastAsia="Times New Roman" w:hAnsi="Times New Roman" w:cs="Times New Roman"/>
          <w:color w:val="000000" w:themeColor="text1"/>
          <w:sz w:val="28"/>
          <w:szCs w:val="28"/>
        </w:rPr>
        <w:t xml:space="preserve">Projects intended primarily for the growth or institutional development of the organization; </w:t>
      </w:r>
    </w:p>
    <w:p w14:paraId="6AE89D75" w14:textId="004B87D3" w:rsidR="3FB1BACC" w:rsidRPr="008644B8" w:rsidRDefault="3FB1BACC" w:rsidP="00D16FA2">
      <w:pPr>
        <w:pStyle w:val="ListParagraph"/>
        <w:numPr>
          <w:ilvl w:val="0"/>
          <w:numId w:val="10"/>
        </w:numPr>
        <w:spacing w:after="200" w:line="240" w:lineRule="auto"/>
        <w:rPr>
          <w:rFonts w:ascii="Times New Roman" w:eastAsia="Times New Roman" w:hAnsi="Times New Roman" w:cs="Times New Roman"/>
          <w:color w:val="000000" w:themeColor="text1"/>
          <w:sz w:val="28"/>
          <w:szCs w:val="28"/>
        </w:rPr>
      </w:pPr>
      <w:r w:rsidRPr="008644B8">
        <w:rPr>
          <w:rFonts w:ascii="Times New Roman" w:eastAsia="Times New Roman" w:hAnsi="Times New Roman" w:cs="Times New Roman"/>
          <w:color w:val="000000" w:themeColor="text1"/>
          <w:sz w:val="28"/>
          <w:szCs w:val="28"/>
        </w:rPr>
        <w:t>Projects that duplicate existing projects; or</w:t>
      </w:r>
    </w:p>
    <w:p w14:paraId="05F8D5A9" w14:textId="47883D56" w:rsidR="00B806A8" w:rsidRPr="008644B8" w:rsidRDefault="3FB1BACC" w:rsidP="00D16FA2">
      <w:pPr>
        <w:pStyle w:val="ListParagraph"/>
        <w:numPr>
          <w:ilvl w:val="0"/>
          <w:numId w:val="10"/>
        </w:numPr>
        <w:spacing w:after="200" w:line="240" w:lineRule="auto"/>
        <w:textAlignment w:val="baseline"/>
        <w:rPr>
          <w:rFonts w:ascii="Times New Roman" w:eastAsia="Times New Roman" w:hAnsi="Times New Roman" w:cs="Times New Roman"/>
          <w:color w:val="000000" w:themeColor="text1"/>
          <w:sz w:val="28"/>
          <w:szCs w:val="28"/>
        </w:rPr>
      </w:pPr>
      <w:r w:rsidRPr="008644B8">
        <w:rPr>
          <w:rFonts w:ascii="Times New Roman" w:eastAsia="Times New Roman" w:hAnsi="Times New Roman" w:cs="Times New Roman"/>
          <w:color w:val="000000" w:themeColor="text1"/>
          <w:sz w:val="28"/>
          <w:szCs w:val="28"/>
        </w:rPr>
        <w:t>Illegal activities</w:t>
      </w:r>
    </w:p>
    <w:p w14:paraId="55CC3790" w14:textId="77777777" w:rsidR="000F37B6" w:rsidRPr="008644B8" w:rsidRDefault="000F37B6" w:rsidP="00D16FA2">
      <w:pPr>
        <w:pStyle w:val="ListParagraph"/>
        <w:numPr>
          <w:ilvl w:val="0"/>
          <w:numId w:val="10"/>
        </w:numPr>
        <w:rPr>
          <w:rFonts w:ascii="Times New Roman" w:eastAsia="Times New Roman" w:hAnsi="Times New Roman" w:cs="Times New Roman"/>
          <w:color w:val="000000" w:themeColor="text1"/>
          <w:sz w:val="28"/>
          <w:szCs w:val="28"/>
        </w:rPr>
      </w:pPr>
      <w:r w:rsidRPr="008644B8">
        <w:rPr>
          <w:rFonts w:ascii="Times New Roman" w:eastAsia="Times New Roman" w:hAnsi="Times New Roman" w:cs="Times New Roman"/>
          <w:color w:val="000000" w:themeColor="text1"/>
          <w:sz w:val="28"/>
          <w:szCs w:val="28"/>
        </w:rPr>
        <w:t>For-profit programs.</w:t>
      </w:r>
    </w:p>
    <w:p w14:paraId="336D38DF" w14:textId="77777777" w:rsidR="000F37B6" w:rsidRPr="008644B8" w:rsidRDefault="000F37B6" w:rsidP="000F37B6">
      <w:pPr>
        <w:pStyle w:val="ListParagraph"/>
        <w:spacing w:after="200" w:line="240" w:lineRule="auto"/>
        <w:textAlignment w:val="baseline"/>
        <w:rPr>
          <w:rFonts w:ascii="Times New Roman" w:eastAsia="Times New Roman" w:hAnsi="Times New Roman" w:cs="Times New Roman"/>
          <w:color w:val="000000" w:themeColor="text1"/>
          <w:sz w:val="28"/>
          <w:szCs w:val="28"/>
        </w:rPr>
      </w:pPr>
    </w:p>
    <w:p w14:paraId="7F39F087" w14:textId="74F699D2" w:rsidR="006E3B16" w:rsidRPr="008644B8" w:rsidRDefault="0012664D" w:rsidP="00D16FA2">
      <w:pPr>
        <w:pStyle w:val="Heading3"/>
        <w:numPr>
          <w:ilvl w:val="0"/>
          <w:numId w:val="12"/>
        </w:numPr>
        <w:ind w:left="360"/>
        <w:rPr>
          <w:rFonts w:ascii="Times New Roman" w:eastAsia="Times New Roman" w:hAnsi="Times New Roman" w:cs="Times New Roman"/>
          <w:b/>
          <w:bCs/>
          <w:color w:val="auto"/>
        </w:rPr>
      </w:pPr>
      <w:bookmarkStart w:id="3" w:name="_Toc1186003113"/>
      <w:r w:rsidRPr="008644B8">
        <w:rPr>
          <w:rFonts w:ascii="Times New Roman" w:eastAsia="Times New Roman" w:hAnsi="Times New Roman" w:cs="Times New Roman"/>
          <w:b/>
          <w:bCs/>
          <w:color w:val="auto"/>
        </w:rPr>
        <w:t>P</w:t>
      </w:r>
      <w:r w:rsidR="25FD7BEF" w:rsidRPr="008644B8">
        <w:rPr>
          <w:rFonts w:ascii="Times New Roman" w:eastAsia="Times New Roman" w:hAnsi="Times New Roman" w:cs="Times New Roman"/>
          <w:b/>
          <w:bCs/>
          <w:color w:val="auto"/>
        </w:rPr>
        <w:t>ROGRAM DESCRIPTION</w:t>
      </w:r>
      <w:bookmarkEnd w:id="3"/>
    </w:p>
    <w:p w14:paraId="25F7034E" w14:textId="144CABBF" w:rsidR="00B92D4C" w:rsidRPr="008644B8" w:rsidRDefault="6EFB7E6C" w:rsidP="00D16FA2">
      <w:pPr>
        <w:pStyle w:val="Heading5"/>
        <w:numPr>
          <w:ilvl w:val="0"/>
          <w:numId w:val="15"/>
        </w:numPr>
        <w:spacing w:before="0" w:after="0" w:line="240" w:lineRule="auto"/>
        <w:ind w:left="270" w:hanging="270"/>
        <w:textAlignment w:val="baseline"/>
        <w:rPr>
          <w:rFonts w:ascii="Times New Roman" w:eastAsia="Times New Roman" w:hAnsi="Times New Roman" w:cs="Times New Roman"/>
          <w:b/>
          <w:bCs/>
          <w:i/>
          <w:iCs/>
          <w:color w:val="auto"/>
          <w:sz w:val="28"/>
          <w:szCs w:val="28"/>
        </w:rPr>
      </w:pPr>
      <w:r w:rsidRPr="008644B8">
        <w:rPr>
          <w:rFonts w:ascii="Times New Roman" w:eastAsia="Times New Roman" w:hAnsi="Times New Roman" w:cs="Times New Roman"/>
          <w:b/>
          <w:bCs/>
          <w:i/>
          <w:iCs/>
          <w:color w:val="auto"/>
          <w:sz w:val="28"/>
          <w:szCs w:val="28"/>
        </w:rPr>
        <w:t>Project Background, Goals, and Objectives</w:t>
      </w:r>
    </w:p>
    <w:p w14:paraId="20AC2AAD" w14:textId="77777777" w:rsidR="0057385B" w:rsidRPr="0057385B" w:rsidRDefault="0057385B" w:rsidP="00076F1F">
      <w:pPr>
        <w:spacing w:after="0" w:line="240" w:lineRule="auto"/>
        <w:rPr>
          <w:rFonts w:ascii="Times New Roman" w:eastAsia="Times New Roman" w:hAnsi="Times New Roman" w:cs="Times New Roman"/>
          <w:sz w:val="28"/>
          <w:szCs w:val="28"/>
        </w:rPr>
      </w:pPr>
      <w:r w:rsidRPr="0057385B">
        <w:rPr>
          <w:rFonts w:ascii="Times New Roman" w:eastAsia="Times New Roman" w:hAnsi="Times New Roman" w:cs="Times New Roman"/>
          <w:sz w:val="28"/>
          <w:szCs w:val="28"/>
        </w:rPr>
        <w:t>The Public Diplomacy Section (PDS) of the U.S. Embassy in Sofia invites proposals for programs that strengthen the partnership between the United States and Bulgaria and advance shared priorities in economic growth, innovation, education, and cooperation with strong and capable allies in Europe. Public diplomacy programs promote closer ties between the American and Bulgarian people, highlight American leadership and excellence, and build practical partnerships that contribute to long-term prosperity, security, and regional stability. </w:t>
      </w:r>
    </w:p>
    <w:p w14:paraId="07EDEEEA" w14:textId="77777777" w:rsidR="0057385B" w:rsidRPr="0057385B" w:rsidRDefault="0057385B" w:rsidP="0057385B">
      <w:pPr>
        <w:spacing w:after="0" w:line="240" w:lineRule="auto"/>
        <w:ind w:left="720"/>
        <w:rPr>
          <w:rFonts w:ascii="Times New Roman" w:eastAsia="Times New Roman" w:hAnsi="Times New Roman" w:cs="Times New Roman"/>
          <w:sz w:val="28"/>
          <w:szCs w:val="28"/>
        </w:rPr>
      </w:pPr>
      <w:r w:rsidRPr="0057385B">
        <w:rPr>
          <w:rFonts w:ascii="Times New Roman" w:eastAsia="Times New Roman" w:hAnsi="Times New Roman" w:cs="Times New Roman"/>
          <w:sz w:val="28"/>
          <w:szCs w:val="28"/>
        </w:rPr>
        <w:t> </w:t>
      </w:r>
    </w:p>
    <w:p w14:paraId="4DF34619" w14:textId="77777777" w:rsidR="0057385B" w:rsidRPr="0057385B" w:rsidRDefault="0057385B" w:rsidP="00076F1F">
      <w:pPr>
        <w:spacing w:after="0" w:line="240" w:lineRule="auto"/>
        <w:rPr>
          <w:rFonts w:ascii="Times New Roman" w:eastAsia="Times New Roman" w:hAnsi="Times New Roman" w:cs="Times New Roman"/>
          <w:sz w:val="28"/>
          <w:szCs w:val="28"/>
        </w:rPr>
      </w:pPr>
      <w:r w:rsidRPr="0057385B">
        <w:rPr>
          <w:rFonts w:ascii="Times New Roman" w:eastAsia="Times New Roman" w:hAnsi="Times New Roman" w:cs="Times New Roman"/>
          <w:sz w:val="28"/>
          <w:szCs w:val="28"/>
        </w:rPr>
        <w:t>In 2026, the United States will commemorate the 250th anniversary of its founding (Freedom250). This milestone provides an opportunity to engage broad audiences through programs that highlight American history, diplomacy, culture, and innovation, while connecting the American experience to future cooperation between the United States and Bulgaria. Projects supported under this program should demonstrate how engagement with the United States supports opportunity, strengthens partnerships, and contributes to a more secure and prosperous future for both countries. </w:t>
      </w:r>
    </w:p>
    <w:p w14:paraId="08D504AD" w14:textId="77777777" w:rsidR="0057385B" w:rsidRPr="0057385B" w:rsidRDefault="0057385B" w:rsidP="0057385B">
      <w:pPr>
        <w:spacing w:after="0" w:line="240" w:lineRule="auto"/>
        <w:ind w:left="720"/>
        <w:rPr>
          <w:rFonts w:ascii="Times New Roman" w:eastAsia="Times New Roman" w:hAnsi="Times New Roman" w:cs="Times New Roman"/>
          <w:sz w:val="28"/>
          <w:szCs w:val="28"/>
        </w:rPr>
      </w:pPr>
      <w:r w:rsidRPr="0057385B">
        <w:rPr>
          <w:rFonts w:ascii="Times New Roman" w:eastAsia="Times New Roman" w:hAnsi="Times New Roman" w:cs="Times New Roman"/>
          <w:sz w:val="28"/>
          <w:szCs w:val="28"/>
        </w:rPr>
        <w:t> </w:t>
      </w:r>
    </w:p>
    <w:p w14:paraId="6F212149" w14:textId="77777777" w:rsidR="0057385B" w:rsidRDefault="0057385B" w:rsidP="00076F1F">
      <w:pPr>
        <w:spacing w:after="0" w:line="240" w:lineRule="auto"/>
        <w:rPr>
          <w:rFonts w:ascii="Times New Roman" w:eastAsia="Times New Roman" w:hAnsi="Times New Roman" w:cs="Times New Roman"/>
          <w:sz w:val="28"/>
          <w:szCs w:val="28"/>
        </w:rPr>
      </w:pPr>
      <w:r w:rsidRPr="0057385B">
        <w:rPr>
          <w:rFonts w:ascii="Times New Roman" w:eastAsia="Times New Roman" w:hAnsi="Times New Roman" w:cs="Times New Roman"/>
          <w:sz w:val="28"/>
          <w:szCs w:val="28"/>
        </w:rPr>
        <w:t>Examples of activities under Public Diplomacy Small Grants programs include, but are not limited to: </w:t>
      </w:r>
    </w:p>
    <w:p w14:paraId="562CA27E" w14:textId="77777777" w:rsidR="00076F1F" w:rsidRPr="0057385B" w:rsidRDefault="00076F1F" w:rsidP="00076F1F">
      <w:pPr>
        <w:spacing w:after="0" w:line="240" w:lineRule="auto"/>
        <w:rPr>
          <w:rFonts w:ascii="Times New Roman" w:eastAsia="Times New Roman" w:hAnsi="Times New Roman" w:cs="Times New Roman"/>
          <w:sz w:val="28"/>
          <w:szCs w:val="28"/>
        </w:rPr>
      </w:pPr>
    </w:p>
    <w:p w14:paraId="6506CF73" w14:textId="77777777" w:rsidR="0057385B" w:rsidRPr="0057385B" w:rsidRDefault="0057385B" w:rsidP="0057385B">
      <w:pPr>
        <w:numPr>
          <w:ilvl w:val="0"/>
          <w:numId w:val="38"/>
        </w:numPr>
        <w:spacing w:after="0" w:line="240" w:lineRule="auto"/>
        <w:rPr>
          <w:rFonts w:ascii="Times New Roman" w:eastAsia="Times New Roman" w:hAnsi="Times New Roman" w:cs="Times New Roman"/>
          <w:sz w:val="28"/>
          <w:szCs w:val="28"/>
        </w:rPr>
      </w:pPr>
      <w:r w:rsidRPr="0057385B">
        <w:rPr>
          <w:rFonts w:ascii="Times New Roman" w:eastAsia="Times New Roman" w:hAnsi="Times New Roman" w:cs="Times New Roman"/>
          <w:sz w:val="28"/>
          <w:szCs w:val="28"/>
        </w:rPr>
        <w:t>Academic and professional lectures, seminars, and speaker programs; </w:t>
      </w:r>
    </w:p>
    <w:p w14:paraId="51515833" w14:textId="77777777" w:rsidR="0057385B" w:rsidRPr="0057385B" w:rsidRDefault="0057385B" w:rsidP="0057385B">
      <w:pPr>
        <w:numPr>
          <w:ilvl w:val="0"/>
          <w:numId w:val="39"/>
        </w:numPr>
        <w:spacing w:after="0" w:line="240" w:lineRule="auto"/>
        <w:rPr>
          <w:rFonts w:ascii="Times New Roman" w:eastAsia="Times New Roman" w:hAnsi="Times New Roman" w:cs="Times New Roman"/>
          <w:sz w:val="28"/>
          <w:szCs w:val="28"/>
        </w:rPr>
      </w:pPr>
      <w:r w:rsidRPr="0057385B">
        <w:rPr>
          <w:rFonts w:ascii="Times New Roman" w:eastAsia="Times New Roman" w:hAnsi="Times New Roman" w:cs="Times New Roman"/>
          <w:sz w:val="28"/>
          <w:szCs w:val="28"/>
        </w:rPr>
        <w:t>Artistic and cultural workshops, joint performances, exhibitions, festivals, and public events; </w:t>
      </w:r>
    </w:p>
    <w:p w14:paraId="38B18C2C" w14:textId="77777777" w:rsidR="0057385B" w:rsidRPr="0057385B" w:rsidRDefault="0057385B" w:rsidP="0057385B">
      <w:pPr>
        <w:numPr>
          <w:ilvl w:val="0"/>
          <w:numId w:val="40"/>
        </w:numPr>
        <w:spacing w:after="0" w:line="240" w:lineRule="auto"/>
        <w:rPr>
          <w:rFonts w:ascii="Times New Roman" w:eastAsia="Times New Roman" w:hAnsi="Times New Roman" w:cs="Times New Roman"/>
          <w:sz w:val="28"/>
          <w:szCs w:val="28"/>
        </w:rPr>
      </w:pPr>
      <w:r w:rsidRPr="0057385B">
        <w:rPr>
          <w:rFonts w:ascii="Times New Roman" w:eastAsia="Times New Roman" w:hAnsi="Times New Roman" w:cs="Times New Roman"/>
          <w:sz w:val="28"/>
          <w:szCs w:val="28"/>
        </w:rPr>
        <w:t>Film screenings, sports and community outreach activities; </w:t>
      </w:r>
    </w:p>
    <w:p w14:paraId="0E5B4031" w14:textId="77777777" w:rsidR="0057385B" w:rsidRPr="0057385B" w:rsidRDefault="0057385B" w:rsidP="0057385B">
      <w:pPr>
        <w:numPr>
          <w:ilvl w:val="0"/>
          <w:numId w:val="41"/>
        </w:numPr>
        <w:spacing w:after="0" w:line="240" w:lineRule="auto"/>
        <w:rPr>
          <w:rFonts w:ascii="Times New Roman" w:eastAsia="Times New Roman" w:hAnsi="Times New Roman" w:cs="Times New Roman"/>
          <w:sz w:val="28"/>
          <w:szCs w:val="28"/>
        </w:rPr>
      </w:pPr>
      <w:r w:rsidRPr="0057385B">
        <w:rPr>
          <w:rFonts w:ascii="Times New Roman" w:eastAsia="Times New Roman" w:hAnsi="Times New Roman" w:cs="Times New Roman"/>
          <w:sz w:val="28"/>
          <w:szCs w:val="28"/>
        </w:rPr>
        <w:t>Professional, academic, or youth exchanges and training programs; </w:t>
      </w:r>
    </w:p>
    <w:p w14:paraId="5DBA40DC" w14:textId="77777777" w:rsidR="0057385B" w:rsidRPr="0057385B" w:rsidRDefault="0057385B" w:rsidP="0057385B">
      <w:pPr>
        <w:numPr>
          <w:ilvl w:val="0"/>
          <w:numId w:val="42"/>
        </w:numPr>
        <w:spacing w:after="0" w:line="240" w:lineRule="auto"/>
        <w:rPr>
          <w:rFonts w:ascii="Times New Roman" w:eastAsia="Times New Roman" w:hAnsi="Times New Roman" w:cs="Times New Roman"/>
          <w:sz w:val="28"/>
          <w:szCs w:val="28"/>
        </w:rPr>
      </w:pPr>
      <w:r w:rsidRPr="0057385B">
        <w:rPr>
          <w:rFonts w:ascii="Times New Roman" w:eastAsia="Times New Roman" w:hAnsi="Times New Roman" w:cs="Times New Roman"/>
          <w:sz w:val="28"/>
          <w:szCs w:val="28"/>
        </w:rPr>
        <w:lastRenderedPageBreak/>
        <w:t>Entrepreneurship, innovation, and workforce development programs; </w:t>
      </w:r>
    </w:p>
    <w:p w14:paraId="0A48A4E2" w14:textId="77777777" w:rsidR="00F0767A" w:rsidRDefault="0057385B" w:rsidP="0057385B">
      <w:pPr>
        <w:numPr>
          <w:ilvl w:val="0"/>
          <w:numId w:val="43"/>
        </w:numPr>
        <w:spacing w:after="0" w:line="240" w:lineRule="auto"/>
        <w:rPr>
          <w:rFonts w:ascii="Times New Roman" w:eastAsia="Times New Roman" w:hAnsi="Times New Roman" w:cs="Times New Roman"/>
          <w:sz w:val="28"/>
          <w:szCs w:val="28"/>
        </w:rPr>
      </w:pPr>
      <w:r w:rsidRPr="0057385B">
        <w:rPr>
          <w:rFonts w:ascii="Times New Roman" w:eastAsia="Times New Roman" w:hAnsi="Times New Roman" w:cs="Times New Roman"/>
          <w:sz w:val="28"/>
          <w:szCs w:val="28"/>
        </w:rPr>
        <w:t>Programs that build partnerships between U.S. and Bulgarian institutions and organizations. </w:t>
      </w:r>
    </w:p>
    <w:p w14:paraId="75BEA447" w14:textId="77777777" w:rsidR="00F0767A" w:rsidRDefault="00F0767A" w:rsidP="00F0767A">
      <w:pPr>
        <w:spacing w:after="0" w:line="240" w:lineRule="auto"/>
        <w:rPr>
          <w:rFonts w:ascii="Times New Roman" w:eastAsia="Times New Roman" w:hAnsi="Times New Roman" w:cs="Times New Roman"/>
          <w:sz w:val="28"/>
          <w:szCs w:val="28"/>
        </w:rPr>
      </w:pPr>
    </w:p>
    <w:p w14:paraId="4D572671" w14:textId="15B466A5" w:rsidR="0057385B" w:rsidRPr="0057385B" w:rsidRDefault="00F0767A" w:rsidP="00F0767A">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bCs/>
          <w:sz w:val="28"/>
          <w:szCs w:val="28"/>
        </w:rPr>
        <w:t xml:space="preserve">Project Audiences: </w:t>
      </w:r>
      <w:r w:rsidR="00E05839" w:rsidRPr="00E05839">
        <w:rPr>
          <w:rFonts w:ascii="Times New Roman" w:eastAsia="Times New Roman" w:hAnsi="Times New Roman" w:cs="Times New Roman"/>
          <w:sz w:val="28"/>
          <w:szCs w:val="28"/>
        </w:rPr>
        <w:t>Project activities must primarily take place or be initiated in Bulgaria and should be directed towards Bulgarian and/or regional (non-U.S. citizen) audiences/participants. Audiences, which will vary by program and focus, include but are not limited to students (particularly at secondary and university levels), academics and think-tanks, government officials (at all levels), journalists, professionals in strategic areas, entrepreneurs, etc.</w:t>
      </w:r>
      <w:r w:rsidR="0057385B" w:rsidRPr="0057385B">
        <w:rPr>
          <w:rFonts w:ascii="Times New Roman" w:eastAsia="Times New Roman" w:hAnsi="Times New Roman" w:cs="Times New Roman"/>
          <w:sz w:val="28"/>
          <w:szCs w:val="28"/>
        </w:rPr>
        <w:br/>
        <w:t> </w:t>
      </w:r>
    </w:p>
    <w:p w14:paraId="236A93D2" w14:textId="77777777" w:rsidR="0057385B" w:rsidRPr="0057385B" w:rsidRDefault="0057385B" w:rsidP="00076F1F">
      <w:pPr>
        <w:spacing w:after="0" w:line="240" w:lineRule="auto"/>
        <w:rPr>
          <w:rFonts w:ascii="Times New Roman" w:eastAsia="Times New Roman" w:hAnsi="Times New Roman" w:cs="Times New Roman"/>
          <w:sz w:val="28"/>
          <w:szCs w:val="28"/>
        </w:rPr>
      </w:pPr>
      <w:r w:rsidRPr="0057385B">
        <w:rPr>
          <w:rFonts w:ascii="Times New Roman" w:eastAsia="Times New Roman" w:hAnsi="Times New Roman" w:cs="Times New Roman"/>
          <w:b/>
          <w:bCs/>
          <w:sz w:val="28"/>
          <w:szCs w:val="28"/>
        </w:rPr>
        <w:t>Priority Program Areas/Goals: </w:t>
      </w:r>
      <w:r w:rsidRPr="0057385B">
        <w:rPr>
          <w:rFonts w:ascii="Times New Roman" w:eastAsia="Times New Roman" w:hAnsi="Times New Roman" w:cs="Times New Roman"/>
          <w:sz w:val="28"/>
          <w:szCs w:val="28"/>
        </w:rPr>
        <w:t>Competitive proposals will address at least one of the program goals below. Applicants may adopt one or more of the priority outcomes/objectives or develop their own.    </w:t>
      </w:r>
    </w:p>
    <w:p w14:paraId="4AB59FCD" w14:textId="77777777" w:rsidR="0057385B" w:rsidRPr="0057385B" w:rsidRDefault="0057385B" w:rsidP="0057385B">
      <w:pPr>
        <w:spacing w:after="0" w:line="240" w:lineRule="auto"/>
        <w:ind w:left="720"/>
        <w:rPr>
          <w:rFonts w:ascii="Times New Roman" w:eastAsia="Times New Roman" w:hAnsi="Times New Roman" w:cs="Times New Roman"/>
          <w:sz w:val="28"/>
          <w:szCs w:val="28"/>
        </w:rPr>
      </w:pPr>
      <w:r w:rsidRPr="0057385B">
        <w:rPr>
          <w:rFonts w:ascii="Times New Roman" w:eastAsia="Times New Roman" w:hAnsi="Times New Roman" w:cs="Times New Roman"/>
          <w:sz w:val="28"/>
          <w:szCs w:val="28"/>
        </w:rPr>
        <w:t> </w:t>
      </w:r>
    </w:p>
    <w:p w14:paraId="34C06460" w14:textId="77777777" w:rsidR="0057385B" w:rsidRPr="0057385B" w:rsidRDefault="0057385B" w:rsidP="00917510">
      <w:pPr>
        <w:spacing w:after="0" w:line="240" w:lineRule="auto"/>
        <w:rPr>
          <w:rFonts w:ascii="Times New Roman" w:eastAsia="Times New Roman" w:hAnsi="Times New Roman" w:cs="Times New Roman"/>
          <w:sz w:val="28"/>
          <w:szCs w:val="28"/>
        </w:rPr>
      </w:pPr>
      <w:r w:rsidRPr="0057385B">
        <w:rPr>
          <w:rFonts w:ascii="Times New Roman" w:eastAsia="Times New Roman" w:hAnsi="Times New Roman" w:cs="Times New Roman"/>
          <w:b/>
          <w:bCs/>
          <w:sz w:val="28"/>
          <w:szCs w:val="28"/>
        </w:rPr>
        <w:t>Goal 1: Freedom250, American leadership, and U.S.–Bulgarian partnership</w:t>
      </w:r>
      <w:r w:rsidRPr="0057385B">
        <w:rPr>
          <w:rFonts w:ascii="Times New Roman" w:eastAsia="Times New Roman" w:hAnsi="Times New Roman" w:cs="Times New Roman"/>
          <w:sz w:val="28"/>
          <w:szCs w:val="28"/>
        </w:rPr>
        <w:t> </w:t>
      </w:r>
    </w:p>
    <w:p w14:paraId="0BCCBCB7" w14:textId="3BDBDD83" w:rsidR="0057385B" w:rsidRDefault="00076F1F" w:rsidP="00076F1F">
      <w:pPr>
        <w:spacing w:after="0" w:line="240" w:lineRule="auto"/>
        <w:rPr>
          <w:rFonts w:ascii="Times New Roman" w:eastAsia="Times New Roman" w:hAnsi="Times New Roman" w:cs="Times New Roman"/>
          <w:sz w:val="28"/>
          <w:szCs w:val="28"/>
        </w:rPr>
      </w:pPr>
      <w:r w:rsidRPr="00076F1F">
        <w:rPr>
          <w:rFonts w:ascii="Times New Roman" w:eastAsia="Times New Roman" w:hAnsi="Times New Roman" w:cs="Times New Roman"/>
          <w:sz w:val="28"/>
          <w:szCs w:val="28"/>
        </w:rPr>
        <w:t>Public diplomacy programs are essential to strengthening Bulgarians’ understanding of the United States and reinforcing our strong bilateral partnership. In 2026, the United States commemorates the 250th anniversary of its founding (Freedom250), enabling engagement with broad audiences through programs highlighting American history, culture, diplomacy, and innovation, and increase public awareness about how cooperation with the United States contributes to Bulgaria’s stability, security, and prosperity.</w:t>
      </w:r>
    </w:p>
    <w:p w14:paraId="7CFF8E0A" w14:textId="77777777" w:rsidR="00076F1F" w:rsidRPr="0057385B" w:rsidRDefault="00076F1F" w:rsidP="00076F1F">
      <w:pPr>
        <w:spacing w:after="0" w:line="240" w:lineRule="auto"/>
        <w:rPr>
          <w:rFonts w:ascii="Times New Roman" w:eastAsia="Times New Roman" w:hAnsi="Times New Roman" w:cs="Times New Roman"/>
          <w:sz w:val="28"/>
          <w:szCs w:val="28"/>
        </w:rPr>
      </w:pPr>
    </w:p>
    <w:p w14:paraId="48705EEB" w14:textId="77777777" w:rsidR="0057385B" w:rsidRPr="0057385B" w:rsidRDefault="0057385B" w:rsidP="00076F1F">
      <w:pPr>
        <w:spacing w:after="0" w:line="240" w:lineRule="auto"/>
        <w:rPr>
          <w:rFonts w:ascii="Times New Roman" w:eastAsia="Times New Roman" w:hAnsi="Times New Roman" w:cs="Times New Roman"/>
          <w:sz w:val="28"/>
          <w:szCs w:val="28"/>
        </w:rPr>
      </w:pPr>
      <w:r w:rsidRPr="0057385B">
        <w:rPr>
          <w:rFonts w:ascii="Times New Roman" w:eastAsia="Times New Roman" w:hAnsi="Times New Roman" w:cs="Times New Roman"/>
          <w:sz w:val="28"/>
          <w:szCs w:val="28"/>
        </w:rPr>
        <w:t>Past PDS-supported programs have shown that cultural programs, public outreach, and educational activities that engage diverse audiences — especially outside major cities — are effective in strengthening people-to-people ties and increasing awareness of the benefits of cooperation with the United States. </w:t>
      </w:r>
    </w:p>
    <w:p w14:paraId="19F63E2E" w14:textId="77777777" w:rsidR="0057385B" w:rsidRPr="0057385B" w:rsidRDefault="0057385B" w:rsidP="0057385B">
      <w:pPr>
        <w:spacing w:after="0" w:line="240" w:lineRule="auto"/>
        <w:ind w:left="720"/>
        <w:rPr>
          <w:rFonts w:ascii="Times New Roman" w:eastAsia="Times New Roman" w:hAnsi="Times New Roman" w:cs="Times New Roman"/>
          <w:sz w:val="28"/>
          <w:szCs w:val="28"/>
        </w:rPr>
      </w:pPr>
      <w:r w:rsidRPr="0057385B">
        <w:rPr>
          <w:rFonts w:ascii="Times New Roman" w:eastAsia="Times New Roman" w:hAnsi="Times New Roman" w:cs="Times New Roman"/>
          <w:sz w:val="28"/>
          <w:szCs w:val="28"/>
        </w:rPr>
        <w:t> </w:t>
      </w:r>
    </w:p>
    <w:p w14:paraId="16BC3844" w14:textId="77777777" w:rsidR="0057385B" w:rsidRPr="0057385B" w:rsidRDefault="0057385B" w:rsidP="00917510">
      <w:pPr>
        <w:spacing w:after="0" w:line="240" w:lineRule="auto"/>
        <w:rPr>
          <w:rFonts w:ascii="Times New Roman" w:eastAsia="Times New Roman" w:hAnsi="Times New Roman" w:cs="Times New Roman"/>
          <w:sz w:val="28"/>
          <w:szCs w:val="28"/>
        </w:rPr>
      </w:pPr>
      <w:r w:rsidRPr="0057385B">
        <w:rPr>
          <w:rFonts w:ascii="Times New Roman" w:eastAsia="Times New Roman" w:hAnsi="Times New Roman" w:cs="Times New Roman"/>
          <w:b/>
          <w:bCs/>
          <w:sz w:val="28"/>
          <w:szCs w:val="28"/>
        </w:rPr>
        <w:t>Project Audience(s):</w:t>
      </w:r>
      <w:r w:rsidRPr="0057385B">
        <w:rPr>
          <w:rFonts w:ascii="Times New Roman" w:eastAsia="Times New Roman" w:hAnsi="Times New Roman" w:cs="Times New Roman"/>
          <w:sz w:val="28"/>
          <w:szCs w:val="28"/>
        </w:rPr>
        <w:t> </w:t>
      </w:r>
      <w:r w:rsidRPr="0057385B">
        <w:rPr>
          <w:rFonts w:ascii="Times New Roman" w:eastAsia="Times New Roman" w:hAnsi="Times New Roman" w:cs="Times New Roman"/>
          <w:sz w:val="28"/>
          <w:szCs w:val="28"/>
        </w:rPr>
        <w:br/>
        <w:t>• Students and young professionals </w:t>
      </w:r>
      <w:r w:rsidRPr="0057385B">
        <w:rPr>
          <w:rFonts w:ascii="Times New Roman" w:eastAsia="Times New Roman" w:hAnsi="Times New Roman" w:cs="Times New Roman"/>
          <w:sz w:val="28"/>
          <w:szCs w:val="28"/>
        </w:rPr>
        <w:br/>
        <w:t>• Regional audiences outside Sofia and other major cities </w:t>
      </w:r>
      <w:r w:rsidRPr="0057385B">
        <w:rPr>
          <w:rFonts w:ascii="Times New Roman" w:eastAsia="Times New Roman" w:hAnsi="Times New Roman" w:cs="Times New Roman"/>
          <w:sz w:val="28"/>
          <w:szCs w:val="28"/>
        </w:rPr>
        <w:br/>
        <w:t>• Cultural, educational, and community organizations </w:t>
      </w:r>
      <w:r w:rsidRPr="0057385B">
        <w:rPr>
          <w:rFonts w:ascii="Times New Roman" w:eastAsia="Times New Roman" w:hAnsi="Times New Roman" w:cs="Times New Roman"/>
          <w:sz w:val="28"/>
          <w:szCs w:val="28"/>
        </w:rPr>
        <w:br/>
        <w:t>• Media, artists, athletes, and cultural figures </w:t>
      </w:r>
      <w:r w:rsidRPr="0057385B">
        <w:rPr>
          <w:rFonts w:ascii="Times New Roman" w:eastAsia="Times New Roman" w:hAnsi="Times New Roman" w:cs="Times New Roman"/>
          <w:sz w:val="28"/>
          <w:szCs w:val="28"/>
        </w:rPr>
        <w:br/>
        <w:t>• Targeted/other public audiences </w:t>
      </w:r>
    </w:p>
    <w:p w14:paraId="4DC73C1A" w14:textId="77777777" w:rsidR="0057385B" w:rsidRPr="0057385B" w:rsidRDefault="0057385B" w:rsidP="0057385B">
      <w:pPr>
        <w:spacing w:after="0" w:line="240" w:lineRule="auto"/>
        <w:ind w:left="720"/>
        <w:rPr>
          <w:rFonts w:ascii="Times New Roman" w:eastAsia="Times New Roman" w:hAnsi="Times New Roman" w:cs="Times New Roman"/>
          <w:sz w:val="28"/>
          <w:szCs w:val="28"/>
        </w:rPr>
      </w:pPr>
      <w:r w:rsidRPr="0057385B">
        <w:rPr>
          <w:rFonts w:ascii="Times New Roman" w:eastAsia="Times New Roman" w:hAnsi="Times New Roman" w:cs="Times New Roman"/>
          <w:sz w:val="28"/>
          <w:szCs w:val="28"/>
        </w:rPr>
        <w:t> </w:t>
      </w:r>
    </w:p>
    <w:p w14:paraId="6F59A282" w14:textId="77777777" w:rsidR="0057385B" w:rsidRPr="0057385B" w:rsidRDefault="0057385B" w:rsidP="00917510">
      <w:pPr>
        <w:spacing w:after="0" w:line="240" w:lineRule="auto"/>
        <w:rPr>
          <w:rFonts w:ascii="Times New Roman" w:eastAsia="Times New Roman" w:hAnsi="Times New Roman" w:cs="Times New Roman"/>
          <w:sz w:val="28"/>
          <w:szCs w:val="28"/>
        </w:rPr>
      </w:pPr>
      <w:r w:rsidRPr="0057385B">
        <w:rPr>
          <w:rFonts w:ascii="Times New Roman" w:eastAsia="Times New Roman" w:hAnsi="Times New Roman" w:cs="Times New Roman"/>
          <w:b/>
          <w:bCs/>
          <w:sz w:val="28"/>
          <w:szCs w:val="28"/>
        </w:rPr>
        <w:t>Priority Outcome(s):</w:t>
      </w:r>
      <w:r w:rsidRPr="0057385B">
        <w:rPr>
          <w:rFonts w:ascii="Times New Roman" w:eastAsia="Times New Roman" w:hAnsi="Times New Roman" w:cs="Times New Roman"/>
          <w:sz w:val="28"/>
          <w:szCs w:val="28"/>
        </w:rPr>
        <w:t> </w:t>
      </w:r>
    </w:p>
    <w:p w14:paraId="5CBC5919" w14:textId="77777777" w:rsidR="0057385B" w:rsidRPr="0057385B" w:rsidRDefault="0057385B" w:rsidP="0057385B">
      <w:pPr>
        <w:numPr>
          <w:ilvl w:val="0"/>
          <w:numId w:val="44"/>
        </w:numPr>
        <w:spacing w:after="0" w:line="240" w:lineRule="auto"/>
        <w:rPr>
          <w:rFonts w:ascii="Times New Roman" w:eastAsia="Times New Roman" w:hAnsi="Times New Roman" w:cs="Times New Roman"/>
          <w:sz w:val="28"/>
          <w:szCs w:val="28"/>
        </w:rPr>
      </w:pPr>
      <w:r w:rsidRPr="0057385B">
        <w:rPr>
          <w:rFonts w:ascii="Times New Roman" w:eastAsia="Times New Roman" w:hAnsi="Times New Roman" w:cs="Times New Roman"/>
          <w:sz w:val="28"/>
          <w:szCs w:val="28"/>
        </w:rPr>
        <w:t>Increased understanding of the United States, its history, and its global leadership.  </w:t>
      </w:r>
    </w:p>
    <w:p w14:paraId="40B3084C" w14:textId="77777777" w:rsidR="0057385B" w:rsidRPr="0057385B" w:rsidRDefault="0057385B" w:rsidP="0057385B">
      <w:pPr>
        <w:numPr>
          <w:ilvl w:val="0"/>
          <w:numId w:val="45"/>
        </w:numPr>
        <w:spacing w:after="0" w:line="240" w:lineRule="auto"/>
        <w:rPr>
          <w:rFonts w:ascii="Times New Roman" w:eastAsia="Times New Roman" w:hAnsi="Times New Roman" w:cs="Times New Roman"/>
          <w:sz w:val="28"/>
          <w:szCs w:val="28"/>
        </w:rPr>
      </w:pPr>
      <w:r w:rsidRPr="0057385B">
        <w:rPr>
          <w:rFonts w:ascii="Times New Roman" w:eastAsia="Times New Roman" w:hAnsi="Times New Roman" w:cs="Times New Roman"/>
          <w:sz w:val="28"/>
          <w:szCs w:val="28"/>
        </w:rPr>
        <w:lastRenderedPageBreak/>
        <w:t>Greater awareness of the benefits of cooperation between the United States and Bulgaria, including in areas such as security, law enforcement, energy, innovation, and economic development, as well as the importance of freedom of speech and resistance to censorship. </w:t>
      </w:r>
    </w:p>
    <w:p w14:paraId="2F521AE3" w14:textId="77777777" w:rsidR="0057385B" w:rsidRPr="0057385B" w:rsidRDefault="0057385B" w:rsidP="0057385B">
      <w:pPr>
        <w:numPr>
          <w:ilvl w:val="0"/>
          <w:numId w:val="46"/>
        </w:numPr>
        <w:spacing w:after="0" w:line="240" w:lineRule="auto"/>
        <w:rPr>
          <w:rFonts w:ascii="Times New Roman" w:eastAsia="Times New Roman" w:hAnsi="Times New Roman" w:cs="Times New Roman"/>
          <w:sz w:val="28"/>
          <w:szCs w:val="28"/>
        </w:rPr>
      </w:pPr>
      <w:r w:rsidRPr="0057385B">
        <w:rPr>
          <w:rFonts w:ascii="Times New Roman" w:eastAsia="Times New Roman" w:hAnsi="Times New Roman" w:cs="Times New Roman"/>
          <w:sz w:val="28"/>
          <w:szCs w:val="28"/>
        </w:rPr>
        <w:t>Expanded citizen diplomacy ties through cultural, educational, and public outreach programs, including engagement with journalists, educators, and other opinion leaders. </w:t>
      </w:r>
    </w:p>
    <w:p w14:paraId="7BDE30AE" w14:textId="77777777" w:rsidR="0057385B" w:rsidRPr="0057385B" w:rsidRDefault="0057385B" w:rsidP="0057385B">
      <w:pPr>
        <w:spacing w:after="0" w:line="240" w:lineRule="auto"/>
        <w:ind w:left="720"/>
        <w:rPr>
          <w:rFonts w:ascii="Times New Roman" w:eastAsia="Times New Roman" w:hAnsi="Times New Roman" w:cs="Times New Roman"/>
          <w:sz w:val="28"/>
          <w:szCs w:val="28"/>
        </w:rPr>
      </w:pPr>
      <w:r w:rsidRPr="0057385B">
        <w:rPr>
          <w:rFonts w:ascii="Times New Roman" w:eastAsia="Times New Roman" w:hAnsi="Times New Roman" w:cs="Times New Roman"/>
          <w:sz w:val="28"/>
          <w:szCs w:val="28"/>
        </w:rPr>
        <w:t> </w:t>
      </w:r>
    </w:p>
    <w:p w14:paraId="15FE8896" w14:textId="77777777" w:rsidR="0057385B" w:rsidRPr="0057385B" w:rsidRDefault="0057385B" w:rsidP="0057385B">
      <w:pPr>
        <w:spacing w:after="0" w:line="240" w:lineRule="auto"/>
        <w:rPr>
          <w:rFonts w:ascii="Times New Roman" w:eastAsia="Times New Roman" w:hAnsi="Times New Roman" w:cs="Times New Roman"/>
          <w:sz w:val="28"/>
          <w:szCs w:val="28"/>
        </w:rPr>
      </w:pPr>
      <w:r w:rsidRPr="0057385B">
        <w:rPr>
          <w:rFonts w:ascii="Times New Roman" w:eastAsia="Times New Roman" w:hAnsi="Times New Roman" w:cs="Times New Roman"/>
          <w:b/>
          <w:bCs/>
          <w:sz w:val="28"/>
          <w:szCs w:val="28"/>
        </w:rPr>
        <w:t>Goal 2: Innovation, education, and economic cooperation in strategic sectors</w:t>
      </w:r>
      <w:r w:rsidRPr="0057385B">
        <w:rPr>
          <w:rFonts w:ascii="Times New Roman" w:eastAsia="Times New Roman" w:hAnsi="Times New Roman" w:cs="Times New Roman"/>
          <w:sz w:val="28"/>
          <w:szCs w:val="28"/>
        </w:rPr>
        <w:t> </w:t>
      </w:r>
    </w:p>
    <w:p w14:paraId="60CAA241" w14:textId="77777777" w:rsidR="0057385B" w:rsidRPr="0057385B" w:rsidRDefault="0057385B" w:rsidP="00917510">
      <w:pPr>
        <w:spacing w:after="0" w:line="240" w:lineRule="auto"/>
        <w:rPr>
          <w:rFonts w:ascii="Times New Roman" w:eastAsia="Times New Roman" w:hAnsi="Times New Roman" w:cs="Times New Roman"/>
          <w:sz w:val="28"/>
          <w:szCs w:val="28"/>
        </w:rPr>
      </w:pPr>
      <w:r w:rsidRPr="0057385B">
        <w:rPr>
          <w:rFonts w:ascii="Times New Roman" w:eastAsia="Times New Roman" w:hAnsi="Times New Roman" w:cs="Times New Roman"/>
          <w:sz w:val="28"/>
          <w:szCs w:val="28"/>
        </w:rPr>
        <w:t>Strong economic ties, technological innovation, and educational cooperation are essential to long-term prosperity for both the United States and Bulgaria. Programs that promote entrepreneurship, academic exchange, workforce development, and partnerships in strategic sectors help build sovereign, resilient economies, strengthen cooperation with trusted partners, and expand opportunities for future collaboration in areas such as defense, energy, advanced technologies, cybersecurity, civil nuclear energy, critical infrastructure, and other priority fields. </w:t>
      </w:r>
    </w:p>
    <w:p w14:paraId="58BF878E" w14:textId="77777777" w:rsidR="0057385B" w:rsidRPr="0057385B" w:rsidRDefault="0057385B" w:rsidP="0057385B">
      <w:pPr>
        <w:spacing w:after="0" w:line="240" w:lineRule="auto"/>
        <w:ind w:left="720"/>
        <w:rPr>
          <w:rFonts w:ascii="Times New Roman" w:eastAsia="Times New Roman" w:hAnsi="Times New Roman" w:cs="Times New Roman"/>
          <w:sz w:val="28"/>
          <w:szCs w:val="28"/>
        </w:rPr>
      </w:pPr>
      <w:r w:rsidRPr="0057385B">
        <w:rPr>
          <w:rFonts w:ascii="Times New Roman" w:eastAsia="Times New Roman" w:hAnsi="Times New Roman" w:cs="Times New Roman"/>
          <w:sz w:val="28"/>
          <w:szCs w:val="28"/>
        </w:rPr>
        <w:t> </w:t>
      </w:r>
    </w:p>
    <w:p w14:paraId="46C03AA9" w14:textId="77777777" w:rsidR="0057385B" w:rsidRPr="0057385B" w:rsidRDefault="0057385B" w:rsidP="00917510">
      <w:pPr>
        <w:spacing w:after="0" w:line="240" w:lineRule="auto"/>
        <w:rPr>
          <w:rFonts w:ascii="Times New Roman" w:eastAsia="Times New Roman" w:hAnsi="Times New Roman" w:cs="Times New Roman"/>
          <w:sz w:val="28"/>
          <w:szCs w:val="28"/>
        </w:rPr>
      </w:pPr>
      <w:r w:rsidRPr="0057385B">
        <w:rPr>
          <w:rFonts w:ascii="Times New Roman" w:eastAsia="Times New Roman" w:hAnsi="Times New Roman" w:cs="Times New Roman"/>
          <w:sz w:val="28"/>
          <w:szCs w:val="28"/>
        </w:rPr>
        <w:t>Previous PDS-supported programs have demonstrated that projects that connect participants with American expertise, promote U.S. best practices, and support practical, locally applicable solutions are most effective in strengthening institutional partnerships, encouraging investment, supporting transparent, rules-based economic growth, and bolstering public support for cooperation in strategic sectors. </w:t>
      </w:r>
    </w:p>
    <w:p w14:paraId="57974AB2" w14:textId="77777777" w:rsidR="0057385B" w:rsidRPr="0057385B" w:rsidRDefault="0057385B" w:rsidP="0057385B">
      <w:pPr>
        <w:spacing w:after="0" w:line="240" w:lineRule="auto"/>
        <w:ind w:left="720"/>
        <w:rPr>
          <w:rFonts w:ascii="Times New Roman" w:eastAsia="Times New Roman" w:hAnsi="Times New Roman" w:cs="Times New Roman"/>
          <w:sz w:val="28"/>
          <w:szCs w:val="28"/>
        </w:rPr>
      </w:pPr>
      <w:r w:rsidRPr="0057385B">
        <w:rPr>
          <w:rFonts w:ascii="Times New Roman" w:eastAsia="Times New Roman" w:hAnsi="Times New Roman" w:cs="Times New Roman"/>
          <w:sz w:val="28"/>
          <w:szCs w:val="28"/>
        </w:rPr>
        <w:t> </w:t>
      </w:r>
    </w:p>
    <w:p w14:paraId="62197EAE" w14:textId="77777777" w:rsidR="0057385B" w:rsidRPr="0057385B" w:rsidRDefault="0057385B" w:rsidP="0057385B">
      <w:pPr>
        <w:spacing w:after="0" w:line="240" w:lineRule="auto"/>
        <w:rPr>
          <w:rFonts w:ascii="Times New Roman" w:eastAsia="Times New Roman" w:hAnsi="Times New Roman" w:cs="Times New Roman"/>
          <w:sz w:val="28"/>
          <w:szCs w:val="28"/>
        </w:rPr>
      </w:pPr>
      <w:r w:rsidRPr="0057385B">
        <w:rPr>
          <w:rFonts w:ascii="Times New Roman" w:eastAsia="Times New Roman" w:hAnsi="Times New Roman" w:cs="Times New Roman"/>
          <w:b/>
          <w:bCs/>
          <w:sz w:val="28"/>
          <w:szCs w:val="28"/>
        </w:rPr>
        <w:t>Project Audience(s):</w:t>
      </w:r>
      <w:r w:rsidRPr="0057385B">
        <w:rPr>
          <w:rFonts w:ascii="Times New Roman" w:eastAsia="Times New Roman" w:hAnsi="Times New Roman" w:cs="Times New Roman"/>
          <w:sz w:val="28"/>
          <w:szCs w:val="28"/>
        </w:rPr>
        <w:t> </w:t>
      </w:r>
      <w:r w:rsidRPr="0057385B">
        <w:rPr>
          <w:rFonts w:ascii="Times New Roman" w:eastAsia="Times New Roman" w:hAnsi="Times New Roman" w:cs="Times New Roman"/>
          <w:sz w:val="28"/>
          <w:szCs w:val="28"/>
        </w:rPr>
        <w:br/>
        <w:t>• University students and educators </w:t>
      </w:r>
      <w:r w:rsidRPr="0057385B">
        <w:rPr>
          <w:rFonts w:ascii="Times New Roman" w:eastAsia="Times New Roman" w:hAnsi="Times New Roman" w:cs="Times New Roman"/>
          <w:sz w:val="28"/>
          <w:szCs w:val="28"/>
        </w:rPr>
        <w:br/>
        <w:t>• Entrepreneurs, start-ups, and business professionals </w:t>
      </w:r>
      <w:r w:rsidRPr="0057385B">
        <w:rPr>
          <w:rFonts w:ascii="Times New Roman" w:eastAsia="Times New Roman" w:hAnsi="Times New Roman" w:cs="Times New Roman"/>
          <w:sz w:val="28"/>
          <w:szCs w:val="28"/>
        </w:rPr>
        <w:br/>
        <w:t>• Professionals in technology, energy, cybersecurity, and other strategic sectors </w:t>
      </w:r>
      <w:r w:rsidRPr="0057385B">
        <w:rPr>
          <w:rFonts w:ascii="Times New Roman" w:eastAsia="Times New Roman" w:hAnsi="Times New Roman" w:cs="Times New Roman"/>
          <w:sz w:val="28"/>
          <w:szCs w:val="28"/>
        </w:rPr>
        <w:br/>
        <w:t>• Alumni of U.S. exchange programs </w:t>
      </w:r>
      <w:r w:rsidRPr="0057385B">
        <w:rPr>
          <w:rFonts w:ascii="Times New Roman" w:eastAsia="Times New Roman" w:hAnsi="Times New Roman" w:cs="Times New Roman"/>
          <w:sz w:val="28"/>
          <w:szCs w:val="28"/>
        </w:rPr>
        <w:br/>
        <w:t>• Young professionals and early-career specialists </w:t>
      </w:r>
    </w:p>
    <w:p w14:paraId="071DC842" w14:textId="77777777" w:rsidR="0057385B" w:rsidRPr="0057385B" w:rsidRDefault="0057385B" w:rsidP="00917510">
      <w:pPr>
        <w:spacing w:after="0" w:line="240" w:lineRule="auto"/>
        <w:rPr>
          <w:rFonts w:ascii="Times New Roman" w:eastAsia="Times New Roman" w:hAnsi="Times New Roman" w:cs="Times New Roman"/>
          <w:sz w:val="28"/>
          <w:szCs w:val="28"/>
        </w:rPr>
      </w:pPr>
      <w:r w:rsidRPr="0057385B">
        <w:rPr>
          <w:rFonts w:ascii="Times New Roman" w:eastAsia="Times New Roman" w:hAnsi="Times New Roman" w:cs="Times New Roman"/>
          <w:sz w:val="28"/>
          <w:szCs w:val="28"/>
        </w:rPr>
        <w:t>• Journalists, media professionals, and other opinion leaders </w:t>
      </w:r>
    </w:p>
    <w:p w14:paraId="1C9846CC" w14:textId="77777777" w:rsidR="0057385B" w:rsidRPr="0057385B" w:rsidRDefault="0057385B" w:rsidP="0057385B">
      <w:pPr>
        <w:spacing w:after="0" w:line="240" w:lineRule="auto"/>
        <w:ind w:left="720"/>
        <w:rPr>
          <w:rFonts w:ascii="Times New Roman" w:eastAsia="Times New Roman" w:hAnsi="Times New Roman" w:cs="Times New Roman"/>
          <w:sz w:val="28"/>
          <w:szCs w:val="28"/>
        </w:rPr>
      </w:pPr>
      <w:r w:rsidRPr="0057385B">
        <w:rPr>
          <w:rFonts w:ascii="Times New Roman" w:eastAsia="Times New Roman" w:hAnsi="Times New Roman" w:cs="Times New Roman"/>
          <w:sz w:val="28"/>
          <w:szCs w:val="28"/>
        </w:rPr>
        <w:t> </w:t>
      </w:r>
    </w:p>
    <w:p w14:paraId="18E0CA24" w14:textId="77777777" w:rsidR="0057385B" w:rsidRPr="0057385B" w:rsidRDefault="0057385B" w:rsidP="0057385B">
      <w:pPr>
        <w:spacing w:after="0" w:line="240" w:lineRule="auto"/>
        <w:rPr>
          <w:rFonts w:ascii="Times New Roman" w:eastAsia="Times New Roman" w:hAnsi="Times New Roman" w:cs="Times New Roman"/>
          <w:sz w:val="28"/>
          <w:szCs w:val="28"/>
        </w:rPr>
      </w:pPr>
      <w:r w:rsidRPr="0057385B">
        <w:rPr>
          <w:rFonts w:ascii="Times New Roman" w:eastAsia="Times New Roman" w:hAnsi="Times New Roman" w:cs="Times New Roman"/>
          <w:b/>
          <w:bCs/>
          <w:sz w:val="28"/>
          <w:szCs w:val="28"/>
        </w:rPr>
        <w:t>Priority Outcome(s):</w:t>
      </w:r>
      <w:r w:rsidRPr="0057385B">
        <w:rPr>
          <w:rFonts w:ascii="Times New Roman" w:eastAsia="Times New Roman" w:hAnsi="Times New Roman" w:cs="Times New Roman"/>
          <w:sz w:val="28"/>
          <w:szCs w:val="28"/>
        </w:rPr>
        <w:t> </w:t>
      </w:r>
    </w:p>
    <w:p w14:paraId="02B78C3E" w14:textId="77777777" w:rsidR="0057385B" w:rsidRPr="0057385B" w:rsidRDefault="0057385B" w:rsidP="0057385B">
      <w:pPr>
        <w:numPr>
          <w:ilvl w:val="0"/>
          <w:numId w:val="47"/>
        </w:numPr>
        <w:spacing w:after="0" w:line="240" w:lineRule="auto"/>
        <w:rPr>
          <w:rFonts w:ascii="Times New Roman" w:eastAsia="Times New Roman" w:hAnsi="Times New Roman" w:cs="Times New Roman"/>
          <w:sz w:val="28"/>
          <w:szCs w:val="28"/>
        </w:rPr>
      </w:pPr>
      <w:r w:rsidRPr="0057385B">
        <w:rPr>
          <w:rFonts w:ascii="Times New Roman" w:eastAsia="Times New Roman" w:hAnsi="Times New Roman" w:cs="Times New Roman"/>
          <w:sz w:val="28"/>
          <w:szCs w:val="28"/>
        </w:rPr>
        <w:t>Increased cooperation between U.S. and Bulgarian institutions in education, innovation, and strategic sectors.  </w:t>
      </w:r>
    </w:p>
    <w:p w14:paraId="568BCCBC" w14:textId="77777777" w:rsidR="0057385B" w:rsidRPr="0057385B" w:rsidRDefault="0057385B" w:rsidP="0057385B">
      <w:pPr>
        <w:numPr>
          <w:ilvl w:val="0"/>
          <w:numId w:val="48"/>
        </w:numPr>
        <w:spacing w:after="0" w:line="240" w:lineRule="auto"/>
        <w:rPr>
          <w:rFonts w:ascii="Times New Roman" w:eastAsia="Times New Roman" w:hAnsi="Times New Roman" w:cs="Times New Roman"/>
          <w:sz w:val="28"/>
          <w:szCs w:val="28"/>
        </w:rPr>
      </w:pPr>
      <w:r w:rsidRPr="0057385B">
        <w:rPr>
          <w:rFonts w:ascii="Times New Roman" w:eastAsia="Times New Roman" w:hAnsi="Times New Roman" w:cs="Times New Roman"/>
          <w:sz w:val="28"/>
          <w:szCs w:val="28"/>
        </w:rPr>
        <w:t>Improved knowledge of U.S. best practices in entrepreneurship, technology, and transparent economic development, including understanding of U.S. standards and approaches in strategic industries. </w:t>
      </w:r>
    </w:p>
    <w:p w14:paraId="4C3A3A90" w14:textId="77777777" w:rsidR="0057385B" w:rsidRPr="0057385B" w:rsidRDefault="0057385B" w:rsidP="0057385B">
      <w:pPr>
        <w:numPr>
          <w:ilvl w:val="0"/>
          <w:numId w:val="49"/>
        </w:numPr>
        <w:spacing w:after="0" w:line="240" w:lineRule="auto"/>
        <w:rPr>
          <w:rFonts w:ascii="Times New Roman" w:eastAsia="Times New Roman" w:hAnsi="Times New Roman" w:cs="Times New Roman"/>
          <w:sz w:val="28"/>
          <w:szCs w:val="28"/>
        </w:rPr>
      </w:pPr>
      <w:r w:rsidRPr="0057385B">
        <w:rPr>
          <w:rFonts w:ascii="Times New Roman" w:eastAsia="Times New Roman" w:hAnsi="Times New Roman" w:cs="Times New Roman"/>
          <w:sz w:val="28"/>
          <w:szCs w:val="28"/>
        </w:rPr>
        <w:t xml:space="preserve">Expanded partnerships that support workforce development, academic exchange, investment in U.S. technologies, long-term economic </w:t>
      </w:r>
      <w:r w:rsidRPr="0057385B">
        <w:rPr>
          <w:rFonts w:ascii="Times New Roman" w:eastAsia="Times New Roman" w:hAnsi="Times New Roman" w:cs="Times New Roman"/>
          <w:sz w:val="28"/>
          <w:szCs w:val="28"/>
        </w:rPr>
        <w:lastRenderedPageBreak/>
        <w:t>cooperation, and increased public awareness on how U.S.-Bulgarian cooperation strengthens Bulgaria’s security and economic sovereignty. </w:t>
      </w:r>
    </w:p>
    <w:p w14:paraId="07C97DEF" w14:textId="77777777" w:rsidR="001D2382" w:rsidRPr="008644B8" w:rsidRDefault="001D2382" w:rsidP="001D2382">
      <w:pPr>
        <w:spacing w:after="0" w:line="240" w:lineRule="auto"/>
        <w:ind w:left="720"/>
        <w:rPr>
          <w:rFonts w:ascii="Times New Roman" w:eastAsia="Times New Roman" w:hAnsi="Times New Roman" w:cs="Times New Roman"/>
          <w:kern w:val="0"/>
          <w:sz w:val="28"/>
          <w:szCs w:val="28"/>
          <w14:ligatures w14:val="none"/>
        </w:rPr>
      </w:pPr>
    </w:p>
    <w:p w14:paraId="4E27DF9C" w14:textId="02D3B1EB" w:rsidR="065E23B7" w:rsidRPr="008644B8" w:rsidRDefault="0012664D" w:rsidP="00D16FA2">
      <w:pPr>
        <w:pStyle w:val="Heading3"/>
        <w:numPr>
          <w:ilvl w:val="0"/>
          <w:numId w:val="12"/>
        </w:numPr>
        <w:ind w:left="360"/>
        <w:rPr>
          <w:rFonts w:ascii="Times New Roman" w:eastAsia="Times New Roman" w:hAnsi="Times New Roman" w:cs="Times New Roman"/>
          <w:b/>
          <w:bCs/>
          <w:color w:val="auto"/>
        </w:rPr>
      </w:pPr>
      <w:bookmarkStart w:id="4" w:name="_Toc2113850516"/>
      <w:r w:rsidRPr="008644B8">
        <w:rPr>
          <w:rFonts w:ascii="Times New Roman" w:eastAsia="Times New Roman" w:hAnsi="Times New Roman" w:cs="Times New Roman"/>
          <w:b/>
          <w:bCs/>
          <w:color w:val="auto"/>
        </w:rPr>
        <w:t>A</w:t>
      </w:r>
      <w:r w:rsidR="26158849" w:rsidRPr="008644B8">
        <w:rPr>
          <w:rFonts w:ascii="Times New Roman" w:eastAsia="Times New Roman" w:hAnsi="Times New Roman" w:cs="Times New Roman"/>
          <w:b/>
          <w:bCs/>
          <w:color w:val="auto"/>
        </w:rPr>
        <w:t>PPLICATION CONTENTS AND FORMAT</w:t>
      </w:r>
      <w:bookmarkEnd w:id="4"/>
    </w:p>
    <w:p w14:paraId="4E922A77" w14:textId="355771EC" w:rsidR="00A03157" w:rsidRPr="008644B8" w:rsidRDefault="00A03157" w:rsidP="6179E661">
      <w:pPr>
        <w:spacing w:after="0" w:line="240" w:lineRule="auto"/>
        <w:textAlignment w:val="baseline"/>
        <w:rPr>
          <w:rFonts w:ascii="Times New Roman" w:eastAsia="Times New Roman" w:hAnsi="Times New Roman" w:cs="Times New Roman"/>
          <w:sz w:val="28"/>
          <w:szCs w:val="28"/>
        </w:rPr>
      </w:pPr>
      <w:r w:rsidRPr="008644B8">
        <w:rPr>
          <w:rFonts w:ascii="Times New Roman" w:eastAsia="Times New Roman" w:hAnsi="Times New Roman" w:cs="Times New Roman"/>
          <w:sz w:val="28"/>
          <w:szCs w:val="28"/>
          <w:u w:val="single"/>
        </w:rPr>
        <w:t>Please follow all instructions below carefully</w:t>
      </w:r>
      <w:r w:rsidRPr="008644B8">
        <w:rPr>
          <w:rFonts w:ascii="Times New Roman" w:eastAsia="Times New Roman" w:hAnsi="Times New Roman" w:cs="Times New Roman"/>
          <w:sz w:val="28"/>
          <w:szCs w:val="28"/>
        </w:rPr>
        <w:t xml:space="preserve">. Proposals that do not meet the requirements of this announcement or fail to comply with the stated requirements will be </w:t>
      </w:r>
      <w:r w:rsidR="00D54419" w:rsidRPr="008644B8">
        <w:rPr>
          <w:rFonts w:ascii="Times New Roman" w:eastAsia="Times New Roman" w:hAnsi="Times New Roman" w:cs="Times New Roman"/>
          <w:sz w:val="28"/>
          <w:szCs w:val="28"/>
        </w:rPr>
        <w:t xml:space="preserve">deemed </w:t>
      </w:r>
      <w:r w:rsidRPr="008644B8">
        <w:rPr>
          <w:rFonts w:ascii="Times New Roman" w:eastAsia="Times New Roman" w:hAnsi="Times New Roman" w:cs="Times New Roman"/>
          <w:sz w:val="28"/>
          <w:szCs w:val="28"/>
        </w:rPr>
        <w:t>ineligible.</w:t>
      </w:r>
    </w:p>
    <w:p w14:paraId="587409A5" w14:textId="77777777" w:rsidR="00A03157" w:rsidRPr="008644B8" w:rsidRDefault="00A03157" w:rsidP="6179E661">
      <w:pPr>
        <w:shd w:val="clear" w:color="auto" w:fill="FFFFFF" w:themeFill="background1"/>
        <w:spacing w:after="0" w:line="240" w:lineRule="auto"/>
        <w:ind w:left="360"/>
        <w:textAlignment w:val="baseline"/>
        <w:rPr>
          <w:rFonts w:ascii="Times New Roman" w:eastAsia="Times New Roman" w:hAnsi="Times New Roman" w:cs="Times New Roman"/>
          <w:sz w:val="28"/>
          <w:szCs w:val="28"/>
        </w:rPr>
      </w:pPr>
    </w:p>
    <w:p w14:paraId="76A2E6CA" w14:textId="77777777" w:rsidR="00A03157" w:rsidRPr="008644B8" w:rsidRDefault="00A03157" w:rsidP="6179E661">
      <w:pPr>
        <w:shd w:val="clear" w:color="auto" w:fill="FFFFFF" w:themeFill="background1"/>
        <w:spacing w:after="0" w:line="240" w:lineRule="auto"/>
        <w:textAlignment w:val="baseline"/>
        <w:rPr>
          <w:rFonts w:ascii="Times New Roman" w:eastAsia="Times New Roman" w:hAnsi="Times New Roman" w:cs="Times New Roman"/>
          <w:b/>
          <w:bCs/>
          <w:sz w:val="28"/>
          <w:szCs w:val="28"/>
        </w:rPr>
      </w:pPr>
      <w:r w:rsidRPr="008644B8">
        <w:rPr>
          <w:rFonts w:ascii="Times New Roman" w:eastAsia="Times New Roman" w:hAnsi="Times New Roman" w:cs="Times New Roman"/>
          <w:b/>
          <w:bCs/>
          <w:sz w:val="28"/>
          <w:szCs w:val="28"/>
        </w:rPr>
        <w:t>Content of Application</w:t>
      </w:r>
    </w:p>
    <w:p w14:paraId="627CCA24" w14:textId="77777777" w:rsidR="00A03157" w:rsidRPr="008644B8" w:rsidRDefault="00A03157" w:rsidP="6179E661">
      <w:pPr>
        <w:shd w:val="clear" w:color="auto" w:fill="FFFFFF" w:themeFill="background1"/>
        <w:spacing w:after="0" w:line="240" w:lineRule="auto"/>
        <w:textAlignment w:val="baseline"/>
        <w:rPr>
          <w:rFonts w:ascii="Times New Roman" w:eastAsia="Times New Roman" w:hAnsi="Times New Roman" w:cs="Times New Roman"/>
          <w:sz w:val="28"/>
          <w:szCs w:val="28"/>
        </w:rPr>
      </w:pPr>
      <w:r w:rsidRPr="008644B8">
        <w:rPr>
          <w:rFonts w:ascii="Times New Roman" w:eastAsia="Times New Roman" w:hAnsi="Times New Roman" w:cs="Times New Roman"/>
          <w:sz w:val="28"/>
          <w:szCs w:val="28"/>
        </w:rPr>
        <w:t>Please ensure:</w:t>
      </w:r>
    </w:p>
    <w:p w14:paraId="6863C388" w14:textId="77777777" w:rsidR="00A03157" w:rsidRPr="008644B8" w:rsidRDefault="00A03157" w:rsidP="00D16FA2">
      <w:pPr>
        <w:pStyle w:val="ListParagraph"/>
        <w:numPr>
          <w:ilvl w:val="0"/>
          <w:numId w:val="18"/>
        </w:numPr>
        <w:rPr>
          <w:rFonts w:ascii="Times New Roman" w:eastAsia="Times New Roman" w:hAnsi="Times New Roman" w:cs="Times New Roman"/>
          <w:sz w:val="28"/>
          <w:szCs w:val="28"/>
        </w:rPr>
      </w:pPr>
      <w:r w:rsidRPr="008644B8">
        <w:rPr>
          <w:rFonts w:ascii="Times New Roman" w:eastAsia="Times New Roman" w:hAnsi="Times New Roman" w:cs="Times New Roman"/>
          <w:sz w:val="28"/>
          <w:szCs w:val="28"/>
        </w:rPr>
        <w:t>The proposal clearly addresses the goals and objectives of this funding opportunity</w:t>
      </w:r>
    </w:p>
    <w:p w14:paraId="56512D4B" w14:textId="77777777" w:rsidR="00A03157" w:rsidRPr="008644B8" w:rsidRDefault="00A03157" w:rsidP="00D16FA2">
      <w:pPr>
        <w:pStyle w:val="ListParagraph"/>
        <w:numPr>
          <w:ilvl w:val="0"/>
          <w:numId w:val="18"/>
        </w:numPr>
        <w:rPr>
          <w:rFonts w:ascii="Times New Roman" w:eastAsia="Times New Roman" w:hAnsi="Times New Roman" w:cs="Times New Roman"/>
          <w:sz w:val="28"/>
          <w:szCs w:val="28"/>
        </w:rPr>
      </w:pPr>
      <w:r w:rsidRPr="008644B8">
        <w:rPr>
          <w:rFonts w:ascii="Times New Roman" w:eastAsia="Times New Roman" w:hAnsi="Times New Roman" w:cs="Times New Roman"/>
          <w:sz w:val="28"/>
          <w:szCs w:val="28"/>
        </w:rPr>
        <w:t>All documents are in English</w:t>
      </w:r>
    </w:p>
    <w:p w14:paraId="03437DE0" w14:textId="77777777" w:rsidR="00A03157" w:rsidRPr="008644B8" w:rsidRDefault="00A03157" w:rsidP="00D16FA2">
      <w:pPr>
        <w:pStyle w:val="ListParagraph"/>
        <w:numPr>
          <w:ilvl w:val="0"/>
          <w:numId w:val="18"/>
        </w:numPr>
        <w:rPr>
          <w:rFonts w:ascii="Times New Roman" w:eastAsia="Times New Roman" w:hAnsi="Times New Roman" w:cs="Times New Roman"/>
          <w:sz w:val="28"/>
          <w:szCs w:val="28"/>
        </w:rPr>
      </w:pPr>
      <w:r w:rsidRPr="008644B8">
        <w:rPr>
          <w:rFonts w:ascii="Times New Roman" w:eastAsia="Times New Roman" w:hAnsi="Times New Roman" w:cs="Times New Roman"/>
          <w:sz w:val="28"/>
          <w:szCs w:val="28"/>
        </w:rPr>
        <w:t>All budgets are in U.S. dollars</w:t>
      </w:r>
    </w:p>
    <w:p w14:paraId="53903D44" w14:textId="0A9D8048" w:rsidR="2E96D6C6" w:rsidRPr="008644B8" w:rsidRDefault="2E96D6C6" w:rsidP="00D16FA2">
      <w:pPr>
        <w:pStyle w:val="ListParagraph"/>
        <w:numPr>
          <w:ilvl w:val="0"/>
          <w:numId w:val="18"/>
        </w:numPr>
        <w:rPr>
          <w:rFonts w:ascii="Times New Roman" w:eastAsia="Times New Roman" w:hAnsi="Times New Roman" w:cs="Times New Roman"/>
          <w:sz w:val="28"/>
          <w:szCs w:val="28"/>
        </w:rPr>
      </w:pPr>
      <w:r w:rsidRPr="008644B8">
        <w:rPr>
          <w:rFonts w:ascii="Times New Roman" w:eastAsia="Times New Roman" w:hAnsi="Times New Roman" w:cs="Times New Roman"/>
          <w:sz w:val="28"/>
          <w:szCs w:val="28"/>
        </w:rPr>
        <w:t xml:space="preserve">All applicant authorized signatures are provided where indicated on the </w:t>
      </w:r>
      <w:proofErr w:type="gramStart"/>
      <w:r w:rsidRPr="008644B8">
        <w:rPr>
          <w:rFonts w:ascii="Times New Roman" w:eastAsia="Times New Roman" w:hAnsi="Times New Roman" w:cs="Times New Roman"/>
          <w:sz w:val="28"/>
          <w:szCs w:val="28"/>
        </w:rPr>
        <w:t>various,</w:t>
      </w:r>
      <w:proofErr w:type="gramEnd"/>
      <w:r w:rsidRPr="008644B8">
        <w:rPr>
          <w:rFonts w:ascii="Times New Roman" w:eastAsia="Times New Roman" w:hAnsi="Times New Roman" w:cs="Times New Roman"/>
          <w:sz w:val="28"/>
          <w:szCs w:val="28"/>
        </w:rPr>
        <w:t xml:space="preserve"> required forms.  </w:t>
      </w:r>
    </w:p>
    <w:p w14:paraId="454C78AE" w14:textId="77777777" w:rsidR="00222B31" w:rsidRPr="008644B8" w:rsidRDefault="00A03157" w:rsidP="6179E661">
      <w:pPr>
        <w:shd w:val="clear" w:color="auto" w:fill="FFFFFF" w:themeFill="background1"/>
        <w:spacing w:after="0" w:line="240" w:lineRule="auto"/>
        <w:textAlignment w:val="baseline"/>
        <w:rPr>
          <w:rFonts w:ascii="Times New Roman" w:eastAsia="Times New Roman" w:hAnsi="Times New Roman" w:cs="Times New Roman"/>
          <w:b/>
          <w:bCs/>
          <w:color w:val="333333"/>
          <w:sz w:val="28"/>
          <w:szCs w:val="28"/>
          <w:bdr w:val="none" w:sz="0" w:space="0" w:color="auto" w:frame="1"/>
        </w:rPr>
      </w:pPr>
      <w:r w:rsidRPr="008644B8">
        <w:rPr>
          <w:rFonts w:ascii="Times New Roman" w:eastAsia="Times New Roman" w:hAnsi="Times New Roman" w:cs="Times New Roman"/>
          <w:sz w:val="28"/>
          <w:szCs w:val="28"/>
        </w:rPr>
        <w:t xml:space="preserve">The following documents are </w:t>
      </w:r>
      <w:r w:rsidRPr="008644B8">
        <w:rPr>
          <w:rFonts w:ascii="Times New Roman" w:eastAsia="Times New Roman" w:hAnsi="Times New Roman" w:cs="Times New Roman"/>
          <w:b/>
          <w:bCs/>
          <w:sz w:val="28"/>
          <w:szCs w:val="28"/>
          <w:u w:val="single"/>
        </w:rPr>
        <w:t>required</w:t>
      </w:r>
      <w:r w:rsidRPr="008644B8">
        <w:rPr>
          <w:rFonts w:ascii="Times New Roman" w:eastAsia="Times New Roman" w:hAnsi="Times New Roman" w:cs="Times New Roman"/>
          <w:sz w:val="28"/>
          <w:szCs w:val="28"/>
        </w:rPr>
        <w:t xml:space="preserve">:  </w:t>
      </w:r>
    </w:p>
    <w:p w14:paraId="5CD7585C" w14:textId="77777777" w:rsidR="00222B31" w:rsidRPr="008644B8" w:rsidRDefault="00A03157" w:rsidP="00D16FA2">
      <w:pPr>
        <w:pStyle w:val="Heading5"/>
        <w:numPr>
          <w:ilvl w:val="0"/>
          <w:numId w:val="17"/>
        </w:numPr>
        <w:ind w:left="270" w:hanging="270"/>
        <w:rPr>
          <w:rFonts w:ascii="Times New Roman" w:eastAsia="Times New Roman" w:hAnsi="Times New Roman" w:cs="Times New Roman"/>
          <w:b/>
          <w:bCs/>
          <w:i/>
          <w:iCs/>
          <w:color w:val="auto"/>
          <w:sz w:val="28"/>
          <w:szCs w:val="28"/>
        </w:rPr>
      </w:pPr>
      <w:r w:rsidRPr="008644B8">
        <w:rPr>
          <w:rFonts w:ascii="Times New Roman" w:eastAsia="Times New Roman" w:hAnsi="Times New Roman" w:cs="Times New Roman"/>
          <w:b/>
          <w:bCs/>
          <w:i/>
          <w:iCs/>
          <w:color w:val="auto"/>
          <w:sz w:val="28"/>
          <w:szCs w:val="28"/>
        </w:rPr>
        <w:t>Mandatory application forms</w:t>
      </w:r>
    </w:p>
    <w:p w14:paraId="1E85209D" w14:textId="64A92AD6" w:rsidR="006E7675" w:rsidRPr="008644B8" w:rsidRDefault="006E7675" w:rsidP="00D16FA2">
      <w:pPr>
        <w:pStyle w:val="ListParagraph"/>
        <w:numPr>
          <w:ilvl w:val="0"/>
          <w:numId w:val="18"/>
        </w:numPr>
        <w:rPr>
          <w:rFonts w:ascii="Times New Roman" w:eastAsia="Times New Roman" w:hAnsi="Times New Roman" w:cs="Times New Roman"/>
          <w:color w:val="FF0000"/>
          <w:sz w:val="28"/>
          <w:szCs w:val="28"/>
        </w:rPr>
      </w:pPr>
      <w:r w:rsidRPr="008644B8">
        <w:rPr>
          <w:rFonts w:ascii="Times New Roman" w:eastAsia="Times New Roman" w:hAnsi="Times New Roman" w:cs="Times New Roman"/>
          <w:color w:val="000000" w:themeColor="text1"/>
          <w:sz w:val="28"/>
          <w:szCs w:val="28"/>
        </w:rPr>
        <w:t xml:space="preserve">SF-424 (Application for Federal Assistance – organizations) or SF-424-I (Application for Federal Assistance --individuals) at </w:t>
      </w:r>
      <w:hyperlink r:id="rId13">
        <w:r w:rsidR="35DF7F57" w:rsidRPr="008644B8">
          <w:rPr>
            <w:rStyle w:val="Hyperlink"/>
            <w:rFonts w:ascii="Times New Roman" w:eastAsia="Times New Roman" w:hAnsi="Times New Roman" w:cs="Times New Roman"/>
            <w:sz w:val="28"/>
            <w:szCs w:val="28"/>
          </w:rPr>
          <w:t>grants.gov</w:t>
        </w:r>
      </w:hyperlink>
      <w:r w:rsidR="35DF7F57" w:rsidRPr="008644B8">
        <w:rPr>
          <w:rFonts w:ascii="Times New Roman" w:eastAsia="Times New Roman" w:hAnsi="Times New Roman" w:cs="Times New Roman"/>
          <w:color w:val="FF0000"/>
          <w:sz w:val="28"/>
          <w:szCs w:val="28"/>
        </w:rPr>
        <w:t xml:space="preserve"> </w:t>
      </w:r>
    </w:p>
    <w:p w14:paraId="71009832" w14:textId="48DD4AF4" w:rsidR="006E7675" w:rsidRPr="008644B8" w:rsidRDefault="006E7675" w:rsidP="00D16FA2">
      <w:pPr>
        <w:pStyle w:val="ListParagraph"/>
        <w:numPr>
          <w:ilvl w:val="0"/>
          <w:numId w:val="18"/>
        </w:numPr>
        <w:rPr>
          <w:rFonts w:ascii="Times New Roman" w:eastAsia="Times New Roman" w:hAnsi="Times New Roman" w:cs="Times New Roman"/>
          <w:color w:val="FF0000"/>
          <w:sz w:val="28"/>
          <w:szCs w:val="28"/>
        </w:rPr>
      </w:pPr>
      <w:r w:rsidRPr="008644B8">
        <w:rPr>
          <w:rFonts w:ascii="Times New Roman" w:eastAsia="Times New Roman" w:hAnsi="Times New Roman" w:cs="Times New Roman"/>
          <w:sz w:val="28"/>
          <w:szCs w:val="28"/>
        </w:rPr>
        <w:t xml:space="preserve">SF-424A (Budget Information for Non-Construction programs) at </w:t>
      </w:r>
      <w:hyperlink r:id="rId14">
        <w:r w:rsidR="02D32629" w:rsidRPr="008644B8">
          <w:rPr>
            <w:rStyle w:val="Hyperlink"/>
            <w:rFonts w:ascii="Times New Roman" w:eastAsia="Times New Roman" w:hAnsi="Times New Roman" w:cs="Times New Roman"/>
            <w:sz w:val="28"/>
            <w:szCs w:val="28"/>
          </w:rPr>
          <w:t>grants.gov</w:t>
        </w:r>
      </w:hyperlink>
      <w:r w:rsidR="02D32629" w:rsidRPr="008644B8">
        <w:rPr>
          <w:rFonts w:ascii="Times New Roman" w:eastAsia="Times New Roman" w:hAnsi="Times New Roman" w:cs="Times New Roman"/>
          <w:color w:val="FF0000"/>
          <w:sz w:val="28"/>
          <w:szCs w:val="28"/>
        </w:rPr>
        <w:t xml:space="preserve"> </w:t>
      </w:r>
    </w:p>
    <w:p w14:paraId="65235CAD" w14:textId="6C914C1A" w:rsidR="006E7675" w:rsidRPr="008644B8" w:rsidRDefault="02429EB8" w:rsidP="00D16FA2">
      <w:pPr>
        <w:pStyle w:val="ListParagraph"/>
        <w:numPr>
          <w:ilvl w:val="0"/>
          <w:numId w:val="18"/>
        </w:numPr>
        <w:rPr>
          <w:rFonts w:ascii="Times New Roman" w:eastAsia="Times New Roman" w:hAnsi="Times New Roman" w:cs="Times New Roman"/>
          <w:color w:val="000000" w:themeColor="text1"/>
          <w:sz w:val="28"/>
          <w:szCs w:val="28"/>
        </w:rPr>
      </w:pPr>
      <w:r w:rsidRPr="008644B8">
        <w:rPr>
          <w:rFonts w:ascii="Times New Roman" w:eastAsia="Times New Roman" w:hAnsi="Times New Roman" w:cs="Times New Roman"/>
          <w:sz w:val="28"/>
          <w:szCs w:val="28"/>
        </w:rPr>
        <w:t xml:space="preserve">SF-424B (Assurances for Non-Construction programs) at </w:t>
      </w:r>
      <w:hyperlink r:id="rId15">
        <w:r w:rsidR="30AD9CB2" w:rsidRPr="008644B8">
          <w:rPr>
            <w:rStyle w:val="Hyperlink"/>
            <w:rFonts w:ascii="Times New Roman" w:eastAsia="Times New Roman" w:hAnsi="Times New Roman" w:cs="Times New Roman"/>
            <w:sz w:val="28"/>
            <w:szCs w:val="28"/>
          </w:rPr>
          <w:t>grants.gov</w:t>
        </w:r>
      </w:hyperlink>
      <w:r w:rsidR="30AD9CB2" w:rsidRPr="008644B8">
        <w:rPr>
          <w:rFonts w:ascii="Times New Roman" w:eastAsia="Times New Roman" w:hAnsi="Times New Roman" w:cs="Times New Roman"/>
          <w:color w:val="FF0000"/>
          <w:sz w:val="28"/>
          <w:szCs w:val="28"/>
        </w:rPr>
        <w:t xml:space="preserve"> </w:t>
      </w:r>
      <w:r w:rsidRPr="008644B8">
        <w:rPr>
          <w:rFonts w:ascii="Times New Roman" w:eastAsia="Times New Roman" w:hAnsi="Times New Roman" w:cs="Times New Roman"/>
          <w:color w:val="000000" w:themeColor="text1"/>
          <w:sz w:val="28"/>
          <w:szCs w:val="28"/>
        </w:rPr>
        <w:t>(note: the SF-424B is only required for individuals</w:t>
      </w:r>
      <w:r w:rsidR="00E34A14" w:rsidRPr="008644B8">
        <w:rPr>
          <w:rFonts w:ascii="Times New Roman" w:eastAsia="Times New Roman" w:hAnsi="Times New Roman" w:cs="Times New Roman"/>
          <w:color w:val="000000" w:themeColor="text1"/>
          <w:sz w:val="28"/>
          <w:szCs w:val="28"/>
        </w:rPr>
        <w:t>, organizations exempt from registration,</w:t>
      </w:r>
      <w:r w:rsidRPr="008644B8">
        <w:rPr>
          <w:rFonts w:ascii="Times New Roman" w:eastAsia="Times New Roman" w:hAnsi="Times New Roman" w:cs="Times New Roman"/>
          <w:color w:val="000000" w:themeColor="text1"/>
          <w:sz w:val="28"/>
          <w:szCs w:val="28"/>
        </w:rPr>
        <w:t xml:space="preserve"> and for organizations not </w:t>
      </w:r>
      <w:r w:rsidR="005D5DFB" w:rsidRPr="008644B8">
        <w:rPr>
          <w:rFonts w:ascii="Times New Roman" w:eastAsia="Times New Roman" w:hAnsi="Times New Roman" w:cs="Times New Roman"/>
          <w:color w:val="000000" w:themeColor="text1"/>
          <w:sz w:val="28"/>
          <w:szCs w:val="28"/>
        </w:rPr>
        <w:t xml:space="preserve">required to </w:t>
      </w:r>
      <w:r w:rsidR="744F2C1A" w:rsidRPr="008644B8">
        <w:rPr>
          <w:rFonts w:ascii="Times New Roman" w:eastAsia="Times New Roman" w:hAnsi="Times New Roman" w:cs="Times New Roman"/>
          <w:color w:val="000000" w:themeColor="text1"/>
          <w:sz w:val="28"/>
          <w:szCs w:val="28"/>
        </w:rPr>
        <w:t xml:space="preserve">fully </w:t>
      </w:r>
      <w:r w:rsidRPr="008644B8">
        <w:rPr>
          <w:rFonts w:ascii="Times New Roman" w:eastAsia="Times New Roman" w:hAnsi="Times New Roman" w:cs="Times New Roman"/>
          <w:color w:val="000000" w:themeColor="text1"/>
          <w:sz w:val="28"/>
          <w:szCs w:val="28"/>
        </w:rPr>
        <w:t>register in SAM.gov)</w:t>
      </w:r>
    </w:p>
    <w:p w14:paraId="7EE7F688" w14:textId="77777777" w:rsidR="00EE37FD" w:rsidRPr="008644B8" w:rsidRDefault="00EE37FD" w:rsidP="6179E661">
      <w:pPr>
        <w:pStyle w:val="ListParagraph"/>
        <w:rPr>
          <w:rFonts w:ascii="Times New Roman" w:eastAsia="Times New Roman" w:hAnsi="Times New Roman" w:cs="Times New Roman"/>
          <w:color w:val="FF0000"/>
          <w:sz w:val="28"/>
          <w:szCs w:val="28"/>
        </w:rPr>
      </w:pPr>
    </w:p>
    <w:p w14:paraId="64DCB2BE" w14:textId="694782C8" w:rsidR="006E7675" w:rsidRPr="008644B8" w:rsidRDefault="00222B31" w:rsidP="00D16FA2">
      <w:pPr>
        <w:pStyle w:val="Heading5"/>
        <w:numPr>
          <w:ilvl w:val="0"/>
          <w:numId w:val="17"/>
        </w:numPr>
        <w:ind w:left="270" w:hanging="270"/>
        <w:rPr>
          <w:rFonts w:ascii="Times New Roman" w:eastAsia="Times New Roman" w:hAnsi="Times New Roman" w:cs="Times New Roman"/>
          <w:b/>
          <w:bCs/>
          <w:i/>
          <w:iCs/>
          <w:color w:val="000000" w:themeColor="text1"/>
          <w:sz w:val="28"/>
          <w:szCs w:val="28"/>
        </w:rPr>
      </w:pPr>
      <w:r w:rsidRPr="008644B8">
        <w:rPr>
          <w:rFonts w:ascii="Times New Roman" w:eastAsia="Times New Roman" w:hAnsi="Times New Roman" w:cs="Times New Roman"/>
          <w:b/>
          <w:bCs/>
          <w:i/>
          <w:iCs/>
          <w:color w:val="000000" w:themeColor="text1"/>
          <w:sz w:val="28"/>
          <w:szCs w:val="28"/>
        </w:rPr>
        <w:t xml:space="preserve">Proposal </w:t>
      </w:r>
    </w:p>
    <w:p w14:paraId="4F583076" w14:textId="36BC1CF7" w:rsidR="00222B31" w:rsidRPr="008644B8" w:rsidRDefault="00222B31" w:rsidP="6179E661">
      <w:pPr>
        <w:shd w:val="clear" w:color="auto" w:fill="FFFFFF" w:themeFill="background1"/>
        <w:spacing w:after="0" w:line="240" w:lineRule="auto"/>
        <w:textAlignment w:val="baseline"/>
        <w:rPr>
          <w:rFonts w:ascii="Times New Roman" w:eastAsia="Times New Roman" w:hAnsi="Times New Roman" w:cs="Times New Roman"/>
          <w:sz w:val="28"/>
          <w:szCs w:val="28"/>
        </w:rPr>
      </w:pPr>
      <w:r w:rsidRPr="008644B8">
        <w:rPr>
          <w:rFonts w:ascii="Times New Roman" w:eastAsia="Times New Roman" w:hAnsi="Times New Roman" w:cs="Times New Roman"/>
          <w:sz w:val="28"/>
          <w:szCs w:val="28"/>
        </w:rPr>
        <w:t xml:space="preserve">The proposal should contain sufficient </w:t>
      </w:r>
      <w:proofErr w:type="gramStart"/>
      <w:r w:rsidRPr="008644B8">
        <w:rPr>
          <w:rFonts w:ascii="Times New Roman" w:eastAsia="Times New Roman" w:hAnsi="Times New Roman" w:cs="Times New Roman"/>
          <w:sz w:val="28"/>
          <w:szCs w:val="28"/>
        </w:rPr>
        <w:t>information</w:t>
      </w:r>
      <w:proofErr w:type="gramEnd"/>
      <w:r w:rsidRPr="008644B8">
        <w:rPr>
          <w:rFonts w:ascii="Times New Roman" w:eastAsia="Times New Roman" w:hAnsi="Times New Roman" w:cs="Times New Roman"/>
          <w:sz w:val="28"/>
          <w:szCs w:val="28"/>
        </w:rPr>
        <w:t xml:space="preserve"> that anyone not familiar with it would understand exactly what the applicant wants to do. </w:t>
      </w:r>
      <w:r w:rsidR="00A24002">
        <w:rPr>
          <w:rFonts w:ascii="Times New Roman" w:eastAsia="Times New Roman" w:hAnsi="Times New Roman" w:cs="Times New Roman"/>
          <w:sz w:val="28"/>
          <w:szCs w:val="28"/>
        </w:rPr>
        <w:t>Applicants are encouraged</w:t>
      </w:r>
      <w:r w:rsidR="00386994">
        <w:rPr>
          <w:rFonts w:ascii="Times New Roman" w:eastAsia="Times New Roman" w:hAnsi="Times New Roman" w:cs="Times New Roman"/>
          <w:sz w:val="28"/>
          <w:szCs w:val="28"/>
        </w:rPr>
        <w:t xml:space="preserve"> </w:t>
      </w:r>
      <w:r w:rsidR="00A24002">
        <w:rPr>
          <w:rFonts w:ascii="Times New Roman" w:eastAsia="Times New Roman" w:hAnsi="Times New Roman" w:cs="Times New Roman"/>
          <w:sz w:val="28"/>
          <w:szCs w:val="28"/>
        </w:rPr>
        <w:t xml:space="preserve">to use </w:t>
      </w:r>
      <w:hyperlink r:id="rId16" w:history="1">
        <w:r w:rsidR="00C92808" w:rsidRPr="00C92808">
          <w:rPr>
            <w:rStyle w:val="Hyperlink"/>
            <w:rFonts w:ascii="Times New Roman" w:eastAsia="Times New Roman" w:hAnsi="Times New Roman" w:cs="Times New Roman"/>
            <w:sz w:val="28"/>
            <w:szCs w:val="28"/>
          </w:rPr>
          <w:t>this</w:t>
        </w:r>
        <w:r w:rsidR="00A24002" w:rsidRPr="00C92808">
          <w:rPr>
            <w:rStyle w:val="Hyperlink"/>
            <w:rFonts w:ascii="Times New Roman" w:eastAsia="Times New Roman" w:hAnsi="Times New Roman" w:cs="Times New Roman"/>
            <w:sz w:val="28"/>
            <w:szCs w:val="28"/>
          </w:rPr>
          <w:t xml:space="preserve"> template</w:t>
        </w:r>
      </w:hyperlink>
      <w:r w:rsidR="00E856D0">
        <w:rPr>
          <w:rFonts w:ascii="Times New Roman" w:eastAsia="Times New Roman" w:hAnsi="Times New Roman" w:cs="Times New Roman"/>
          <w:sz w:val="28"/>
          <w:szCs w:val="28"/>
        </w:rPr>
        <w:t xml:space="preserve">. </w:t>
      </w:r>
      <w:r w:rsidRPr="008644B8">
        <w:rPr>
          <w:rFonts w:ascii="Times New Roman" w:eastAsia="Times New Roman" w:hAnsi="Times New Roman" w:cs="Times New Roman"/>
          <w:sz w:val="28"/>
          <w:szCs w:val="28"/>
        </w:rPr>
        <w:t xml:space="preserve">You may use your own proposal format, but it must include all the items below.  </w:t>
      </w:r>
      <w:r w:rsidRPr="008644B8">
        <w:rPr>
          <w:sz w:val="28"/>
          <w:szCs w:val="28"/>
        </w:rPr>
        <w:br/>
      </w:r>
    </w:p>
    <w:p w14:paraId="0547F32A" w14:textId="2FF7EF5D" w:rsidR="00222B31" w:rsidRPr="008644B8" w:rsidRDefault="00222B31" w:rsidP="00D16FA2">
      <w:pPr>
        <w:pStyle w:val="ListParagraph"/>
        <w:numPr>
          <w:ilvl w:val="0"/>
          <w:numId w:val="16"/>
        </w:numPr>
        <w:shd w:val="clear" w:color="auto" w:fill="FFFFFF" w:themeFill="background1"/>
        <w:tabs>
          <w:tab w:val="clear" w:pos="720"/>
          <w:tab w:val="num" w:pos="360"/>
        </w:tabs>
        <w:spacing w:after="0" w:line="240" w:lineRule="auto"/>
        <w:ind w:left="360"/>
        <w:textAlignment w:val="baseline"/>
        <w:rPr>
          <w:rFonts w:ascii="Times New Roman" w:eastAsia="Times New Roman" w:hAnsi="Times New Roman" w:cs="Times New Roman"/>
          <w:sz w:val="28"/>
          <w:szCs w:val="28"/>
        </w:rPr>
      </w:pPr>
      <w:r w:rsidRPr="008644B8">
        <w:rPr>
          <w:rFonts w:ascii="Times New Roman" w:eastAsia="Times New Roman" w:hAnsi="Times New Roman" w:cs="Times New Roman"/>
          <w:b/>
          <w:bCs/>
          <w:sz w:val="28"/>
          <w:szCs w:val="28"/>
          <w:bdr w:val="none" w:sz="0" w:space="0" w:color="auto" w:frame="1"/>
        </w:rPr>
        <w:t xml:space="preserve">Proposal Summary: </w:t>
      </w:r>
      <w:r w:rsidRPr="008644B8">
        <w:rPr>
          <w:rFonts w:ascii="Times New Roman" w:eastAsia="Times New Roman" w:hAnsi="Times New Roman" w:cs="Times New Roman"/>
          <w:sz w:val="28"/>
          <w:szCs w:val="28"/>
          <w:bdr w:val="none" w:sz="0" w:space="0" w:color="auto" w:frame="1"/>
        </w:rPr>
        <w:t>Short</w:t>
      </w:r>
      <w:r w:rsidRPr="008644B8">
        <w:rPr>
          <w:rFonts w:ascii="Times New Roman" w:eastAsia="Times New Roman" w:hAnsi="Times New Roman" w:cs="Times New Roman"/>
          <w:sz w:val="28"/>
          <w:szCs w:val="28"/>
        </w:rPr>
        <w:t xml:space="preserve"> narrative that outlines the proposed </w:t>
      </w:r>
      <w:r w:rsidR="00563FA8" w:rsidRPr="008644B8">
        <w:rPr>
          <w:rFonts w:ascii="Times New Roman" w:eastAsia="Times New Roman" w:hAnsi="Times New Roman" w:cs="Times New Roman"/>
          <w:sz w:val="28"/>
          <w:szCs w:val="28"/>
        </w:rPr>
        <w:t>project</w:t>
      </w:r>
      <w:r w:rsidRPr="008644B8">
        <w:rPr>
          <w:rFonts w:ascii="Times New Roman" w:eastAsia="Times New Roman" w:hAnsi="Times New Roman" w:cs="Times New Roman"/>
          <w:sz w:val="28"/>
          <w:szCs w:val="28"/>
        </w:rPr>
        <w:t>, including pro</w:t>
      </w:r>
      <w:r w:rsidR="00563FA8" w:rsidRPr="008644B8">
        <w:rPr>
          <w:rFonts w:ascii="Times New Roman" w:eastAsia="Times New Roman" w:hAnsi="Times New Roman" w:cs="Times New Roman"/>
          <w:sz w:val="28"/>
          <w:szCs w:val="28"/>
        </w:rPr>
        <w:t>ject</w:t>
      </w:r>
      <w:r w:rsidRPr="008644B8">
        <w:rPr>
          <w:rFonts w:ascii="Times New Roman" w:eastAsia="Times New Roman" w:hAnsi="Times New Roman" w:cs="Times New Roman"/>
          <w:sz w:val="28"/>
          <w:szCs w:val="28"/>
        </w:rPr>
        <w:t xml:space="preserve"> objectives and anticipated impact.</w:t>
      </w:r>
    </w:p>
    <w:p w14:paraId="344852FF" w14:textId="5F20C588" w:rsidR="00222B31" w:rsidRPr="008644B8" w:rsidRDefault="00222B31" w:rsidP="00D16FA2">
      <w:pPr>
        <w:numPr>
          <w:ilvl w:val="0"/>
          <w:numId w:val="16"/>
        </w:numPr>
        <w:shd w:val="clear" w:color="auto" w:fill="FFFFFF" w:themeFill="background1"/>
        <w:tabs>
          <w:tab w:val="clear" w:pos="720"/>
          <w:tab w:val="num" w:pos="360"/>
        </w:tabs>
        <w:spacing w:after="0" w:line="240" w:lineRule="auto"/>
        <w:ind w:left="360"/>
        <w:textAlignment w:val="baseline"/>
        <w:rPr>
          <w:rFonts w:ascii="Times New Roman" w:eastAsia="Times New Roman" w:hAnsi="Times New Roman" w:cs="Times New Roman"/>
          <w:color w:val="000000" w:themeColor="text1"/>
          <w:sz w:val="28"/>
          <w:szCs w:val="28"/>
        </w:rPr>
      </w:pPr>
      <w:r w:rsidRPr="008644B8">
        <w:rPr>
          <w:rFonts w:ascii="Times New Roman" w:eastAsia="Times New Roman" w:hAnsi="Times New Roman" w:cs="Times New Roman"/>
          <w:b/>
          <w:bCs/>
          <w:color w:val="000000" w:themeColor="text1"/>
          <w:sz w:val="28"/>
          <w:szCs w:val="28"/>
          <w:bdr w:val="none" w:sz="0" w:space="0" w:color="auto" w:frame="1"/>
        </w:rPr>
        <w:t>Introduction to the Organization or Individual applying</w:t>
      </w:r>
      <w:r w:rsidRPr="008644B8">
        <w:rPr>
          <w:rFonts w:ascii="Times New Roman" w:eastAsia="Times New Roman" w:hAnsi="Times New Roman" w:cs="Times New Roman"/>
          <w:color w:val="000000" w:themeColor="text1"/>
          <w:sz w:val="28"/>
          <w:szCs w:val="28"/>
        </w:rPr>
        <w:t xml:space="preserve">: A description of past and present operations, showing ability to carry out the program, including information on all previous grants from the </w:t>
      </w:r>
      <w:r w:rsidR="00071851" w:rsidRPr="008644B8">
        <w:rPr>
          <w:rFonts w:ascii="Times New Roman" w:eastAsia="Times New Roman" w:hAnsi="Times New Roman" w:cs="Times New Roman"/>
          <w:color w:val="000000" w:themeColor="text1"/>
          <w:sz w:val="28"/>
          <w:szCs w:val="28"/>
        </w:rPr>
        <w:t>State Department</w:t>
      </w:r>
      <w:r w:rsidRPr="008644B8">
        <w:rPr>
          <w:rFonts w:ascii="Times New Roman" w:eastAsia="Times New Roman" w:hAnsi="Times New Roman" w:cs="Times New Roman"/>
          <w:color w:val="000000" w:themeColor="text1"/>
          <w:sz w:val="28"/>
          <w:szCs w:val="28"/>
        </w:rPr>
        <w:t xml:space="preserve"> and/or U.S. </w:t>
      </w:r>
      <w:r w:rsidRPr="008644B8">
        <w:rPr>
          <w:rFonts w:ascii="Times New Roman" w:eastAsia="Times New Roman" w:hAnsi="Times New Roman" w:cs="Times New Roman"/>
          <w:color w:val="000000" w:themeColor="text1"/>
          <w:sz w:val="28"/>
          <w:szCs w:val="28"/>
        </w:rPr>
        <w:lastRenderedPageBreak/>
        <w:t>government agencies</w:t>
      </w:r>
      <w:r w:rsidR="7E7D7FAC" w:rsidRPr="008644B8">
        <w:rPr>
          <w:rFonts w:ascii="Times New Roman" w:eastAsia="Times New Roman" w:hAnsi="Times New Roman" w:cs="Times New Roman"/>
          <w:color w:val="000000" w:themeColor="text1"/>
          <w:sz w:val="28"/>
          <w:szCs w:val="28"/>
        </w:rPr>
        <w:t xml:space="preserve"> as well as experience with and expertise in areas related to those described in the NOFO. </w:t>
      </w:r>
      <w:r w:rsidR="00A2553F" w:rsidRPr="008644B8">
        <w:rPr>
          <w:rFonts w:ascii="Times New Roman" w:eastAsia="Times New Roman" w:hAnsi="Times New Roman" w:cs="Times New Roman"/>
          <w:color w:val="000000" w:themeColor="text1"/>
          <w:sz w:val="28"/>
          <w:szCs w:val="28"/>
        </w:rPr>
        <w:t xml:space="preserve"> Include information on all previous grants from U.S. Embassy Sofia and/or U.S. government agencies.</w:t>
      </w:r>
    </w:p>
    <w:p w14:paraId="55A4D814" w14:textId="77777777" w:rsidR="00222B31" w:rsidRPr="008644B8" w:rsidRDefault="00222B31" w:rsidP="00D16FA2">
      <w:pPr>
        <w:numPr>
          <w:ilvl w:val="0"/>
          <w:numId w:val="16"/>
        </w:numPr>
        <w:shd w:val="clear" w:color="auto" w:fill="FFFFFF" w:themeFill="background1"/>
        <w:tabs>
          <w:tab w:val="clear" w:pos="720"/>
          <w:tab w:val="num" w:pos="360"/>
        </w:tabs>
        <w:spacing w:after="0" w:line="240" w:lineRule="auto"/>
        <w:ind w:left="360"/>
        <w:textAlignment w:val="baseline"/>
        <w:rPr>
          <w:rFonts w:ascii="Times New Roman" w:eastAsia="Times New Roman" w:hAnsi="Times New Roman" w:cs="Times New Roman"/>
          <w:sz w:val="28"/>
          <w:szCs w:val="28"/>
        </w:rPr>
      </w:pPr>
      <w:r w:rsidRPr="008644B8">
        <w:rPr>
          <w:rFonts w:ascii="Times New Roman" w:eastAsia="Times New Roman" w:hAnsi="Times New Roman" w:cs="Times New Roman"/>
          <w:b/>
          <w:bCs/>
          <w:sz w:val="28"/>
          <w:szCs w:val="28"/>
          <w:bdr w:val="none" w:sz="0" w:space="0" w:color="auto" w:frame="1"/>
        </w:rPr>
        <w:t xml:space="preserve">Problem Statement: </w:t>
      </w:r>
      <w:r w:rsidRPr="008644B8">
        <w:rPr>
          <w:rFonts w:ascii="Times New Roman" w:eastAsia="Times New Roman" w:hAnsi="Times New Roman" w:cs="Times New Roman"/>
          <w:sz w:val="28"/>
          <w:szCs w:val="28"/>
        </w:rPr>
        <w:t>Clear, concise and well-supported statement of the problem to be addressed and why the proposed program is needed</w:t>
      </w:r>
    </w:p>
    <w:p w14:paraId="63C8EC29" w14:textId="5561ED96" w:rsidR="00222B31" w:rsidRPr="008644B8" w:rsidRDefault="009D2B47" w:rsidP="00D16FA2">
      <w:pPr>
        <w:numPr>
          <w:ilvl w:val="0"/>
          <w:numId w:val="16"/>
        </w:numPr>
        <w:shd w:val="clear" w:color="auto" w:fill="FFFFFF" w:themeFill="background1"/>
        <w:tabs>
          <w:tab w:val="clear" w:pos="720"/>
          <w:tab w:val="num" w:pos="360"/>
        </w:tabs>
        <w:spacing w:after="0" w:line="240" w:lineRule="auto"/>
        <w:ind w:left="360"/>
        <w:textAlignment w:val="baseline"/>
        <w:rPr>
          <w:rFonts w:ascii="Times New Roman" w:eastAsia="Times New Roman" w:hAnsi="Times New Roman" w:cs="Times New Roman"/>
          <w:sz w:val="28"/>
          <w:szCs w:val="28"/>
        </w:rPr>
      </w:pPr>
      <w:r w:rsidRPr="008644B8">
        <w:rPr>
          <w:rFonts w:ascii="Times New Roman" w:eastAsia="Times New Roman" w:hAnsi="Times New Roman" w:cs="Times New Roman"/>
          <w:b/>
          <w:bCs/>
          <w:sz w:val="28"/>
          <w:szCs w:val="28"/>
        </w:rPr>
        <w:t>Program Methods, Design, Activities, and Deliverables</w:t>
      </w:r>
      <w:r w:rsidR="00222B31" w:rsidRPr="008644B8">
        <w:rPr>
          <w:rFonts w:ascii="Times New Roman" w:eastAsia="Times New Roman" w:hAnsi="Times New Roman" w:cs="Times New Roman"/>
          <w:b/>
          <w:bCs/>
          <w:sz w:val="28"/>
          <w:szCs w:val="28"/>
          <w:bdr w:val="none" w:sz="0" w:space="0" w:color="auto" w:frame="1"/>
        </w:rPr>
        <w:t xml:space="preserve">:  </w:t>
      </w:r>
      <w:r w:rsidR="00222B31" w:rsidRPr="008644B8">
        <w:rPr>
          <w:rFonts w:ascii="Times New Roman" w:eastAsia="Times New Roman" w:hAnsi="Times New Roman" w:cs="Times New Roman"/>
          <w:sz w:val="28"/>
          <w:szCs w:val="28"/>
        </w:rPr>
        <w:t>The “goals” describe what the program is intended to achieve.  The “objectives” refer to the intermediate accomplishments on the way to the goals. These should be achievable and measurable.</w:t>
      </w:r>
      <w:r w:rsidR="45211718" w:rsidRPr="008644B8">
        <w:rPr>
          <w:rFonts w:ascii="Times New Roman" w:eastAsia="Times New Roman" w:hAnsi="Times New Roman" w:cs="Times New Roman"/>
          <w:sz w:val="28"/>
          <w:szCs w:val="28"/>
        </w:rPr>
        <w:t xml:space="preserve"> </w:t>
      </w:r>
      <w:r w:rsidR="00222B31" w:rsidRPr="008644B8">
        <w:rPr>
          <w:rFonts w:ascii="Times New Roman" w:eastAsia="Times New Roman" w:hAnsi="Times New Roman" w:cs="Times New Roman"/>
          <w:sz w:val="28"/>
          <w:szCs w:val="28"/>
        </w:rPr>
        <w:t xml:space="preserve">Describe the program activities and how they will help achieve the objectives. </w:t>
      </w:r>
    </w:p>
    <w:p w14:paraId="07F6D67F" w14:textId="2BC06411" w:rsidR="00222B31" w:rsidRPr="008644B8" w:rsidRDefault="00222B31" w:rsidP="00D16FA2">
      <w:pPr>
        <w:numPr>
          <w:ilvl w:val="0"/>
          <w:numId w:val="16"/>
        </w:numPr>
        <w:shd w:val="clear" w:color="auto" w:fill="FFFFFF" w:themeFill="background1"/>
        <w:tabs>
          <w:tab w:val="clear" w:pos="720"/>
          <w:tab w:val="num" w:pos="360"/>
        </w:tabs>
        <w:spacing w:after="0" w:line="240" w:lineRule="auto"/>
        <w:ind w:left="360"/>
        <w:textAlignment w:val="baseline"/>
        <w:rPr>
          <w:rFonts w:ascii="Times New Roman" w:eastAsia="Times New Roman" w:hAnsi="Times New Roman" w:cs="Times New Roman"/>
          <w:sz w:val="28"/>
          <w:szCs w:val="28"/>
        </w:rPr>
      </w:pPr>
      <w:r w:rsidRPr="008644B8">
        <w:rPr>
          <w:rFonts w:ascii="Times New Roman" w:eastAsia="Times New Roman" w:hAnsi="Times New Roman" w:cs="Times New Roman"/>
          <w:b/>
          <w:bCs/>
          <w:sz w:val="28"/>
          <w:szCs w:val="28"/>
          <w:bdr w:val="none" w:sz="0" w:space="0" w:color="auto" w:frame="1"/>
        </w:rPr>
        <w:t>Proposed Pro</w:t>
      </w:r>
      <w:r w:rsidR="00563FA8" w:rsidRPr="008644B8">
        <w:rPr>
          <w:rFonts w:ascii="Times New Roman" w:eastAsia="Times New Roman" w:hAnsi="Times New Roman" w:cs="Times New Roman"/>
          <w:b/>
          <w:bCs/>
          <w:sz w:val="28"/>
          <w:szCs w:val="28"/>
          <w:bdr w:val="none" w:sz="0" w:space="0" w:color="auto" w:frame="1"/>
        </w:rPr>
        <w:t>ject</w:t>
      </w:r>
      <w:r w:rsidRPr="008644B8">
        <w:rPr>
          <w:rFonts w:ascii="Times New Roman" w:eastAsia="Times New Roman" w:hAnsi="Times New Roman" w:cs="Times New Roman"/>
          <w:b/>
          <w:bCs/>
          <w:sz w:val="28"/>
          <w:szCs w:val="28"/>
          <w:bdr w:val="none" w:sz="0" w:space="0" w:color="auto" w:frame="1"/>
        </w:rPr>
        <w:t xml:space="preserve"> Schedule and Timeline:  </w:t>
      </w:r>
      <w:r w:rsidRPr="008644B8">
        <w:rPr>
          <w:rFonts w:ascii="Times New Roman" w:eastAsia="Times New Roman" w:hAnsi="Times New Roman" w:cs="Times New Roman"/>
          <w:sz w:val="28"/>
          <w:szCs w:val="28"/>
        </w:rPr>
        <w:t>The proposed timeline for the program activities.  Include the dates, times, and locations of planned activities and events.</w:t>
      </w:r>
    </w:p>
    <w:p w14:paraId="238F72F2" w14:textId="77777777" w:rsidR="00222B31" w:rsidRPr="008644B8" w:rsidRDefault="00222B31" w:rsidP="00D16FA2">
      <w:pPr>
        <w:numPr>
          <w:ilvl w:val="0"/>
          <w:numId w:val="16"/>
        </w:numPr>
        <w:shd w:val="clear" w:color="auto" w:fill="FFFFFF" w:themeFill="background1"/>
        <w:tabs>
          <w:tab w:val="clear" w:pos="720"/>
          <w:tab w:val="num" w:pos="360"/>
        </w:tabs>
        <w:spacing w:after="0" w:line="240" w:lineRule="auto"/>
        <w:ind w:left="360"/>
        <w:textAlignment w:val="baseline"/>
        <w:rPr>
          <w:rFonts w:ascii="Times New Roman" w:eastAsia="Times New Roman" w:hAnsi="Times New Roman" w:cs="Times New Roman"/>
          <w:sz w:val="28"/>
          <w:szCs w:val="28"/>
        </w:rPr>
      </w:pPr>
      <w:r w:rsidRPr="008644B8">
        <w:rPr>
          <w:rFonts w:ascii="Times New Roman" w:eastAsia="Times New Roman" w:hAnsi="Times New Roman" w:cs="Times New Roman"/>
          <w:b/>
          <w:bCs/>
          <w:sz w:val="28"/>
          <w:szCs w:val="28"/>
          <w:bdr w:val="none" w:sz="0" w:space="0" w:color="auto" w:frame="1"/>
        </w:rPr>
        <w:t>Key Personnel: </w:t>
      </w:r>
      <w:r w:rsidRPr="008644B8">
        <w:rPr>
          <w:rFonts w:ascii="Times New Roman" w:eastAsia="Times New Roman" w:hAnsi="Times New Roman" w:cs="Times New Roman"/>
          <w:sz w:val="28"/>
          <w:szCs w:val="28"/>
        </w:rPr>
        <w:t xml:space="preserve">Names, titles, roles and experience/qualifications of key personnel involved in the program.  What proportion of their time will be used in support of this program?  </w:t>
      </w:r>
    </w:p>
    <w:p w14:paraId="24EC21E0" w14:textId="347B793B" w:rsidR="00222B31" w:rsidRPr="008644B8" w:rsidRDefault="00222B31" w:rsidP="00D16FA2">
      <w:pPr>
        <w:numPr>
          <w:ilvl w:val="0"/>
          <w:numId w:val="16"/>
        </w:numPr>
        <w:shd w:val="clear" w:color="auto" w:fill="FFFFFF" w:themeFill="background1"/>
        <w:tabs>
          <w:tab w:val="clear" w:pos="720"/>
          <w:tab w:val="num" w:pos="360"/>
        </w:tabs>
        <w:spacing w:after="0" w:line="240" w:lineRule="auto"/>
        <w:ind w:left="360"/>
        <w:textAlignment w:val="baseline"/>
        <w:rPr>
          <w:rFonts w:ascii="Times New Roman" w:eastAsia="Times New Roman" w:hAnsi="Times New Roman" w:cs="Times New Roman"/>
          <w:sz w:val="28"/>
          <w:szCs w:val="28"/>
        </w:rPr>
      </w:pPr>
      <w:r w:rsidRPr="008644B8">
        <w:rPr>
          <w:rFonts w:ascii="Times New Roman" w:eastAsia="Times New Roman" w:hAnsi="Times New Roman" w:cs="Times New Roman"/>
          <w:b/>
          <w:bCs/>
          <w:sz w:val="28"/>
          <w:szCs w:val="28"/>
          <w:bdr w:val="none" w:sz="0" w:space="0" w:color="auto" w:frame="1"/>
        </w:rPr>
        <w:t>Pro</w:t>
      </w:r>
      <w:r w:rsidR="004A6E68" w:rsidRPr="008644B8">
        <w:rPr>
          <w:rFonts w:ascii="Times New Roman" w:eastAsia="Times New Roman" w:hAnsi="Times New Roman" w:cs="Times New Roman"/>
          <w:b/>
          <w:bCs/>
          <w:sz w:val="28"/>
          <w:szCs w:val="28"/>
          <w:bdr w:val="none" w:sz="0" w:space="0" w:color="auto" w:frame="1"/>
        </w:rPr>
        <w:t>ject</w:t>
      </w:r>
      <w:r w:rsidRPr="008644B8">
        <w:rPr>
          <w:rFonts w:ascii="Times New Roman" w:eastAsia="Times New Roman" w:hAnsi="Times New Roman" w:cs="Times New Roman"/>
          <w:b/>
          <w:bCs/>
          <w:sz w:val="28"/>
          <w:szCs w:val="28"/>
          <w:bdr w:val="none" w:sz="0" w:space="0" w:color="auto" w:frame="1"/>
        </w:rPr>
        <w:t xml:space="preserve"> Partners:</w:t>
      </w:r>
      <w:r w:rsidRPr="008644B8">
        <w:rPr>
          <w:rFonts w:ascii="Times New Roman" w:eastAsia="Times New Roman" w:hAnsi="Times New Roman" w:cs="Times New Roman"/>
          <w:sz w:val="28"/>
          <w:szCs w:val="28"/>
        </w:rPr>
        <w:t xml:space="preserve">  List the names and type of involvement of key partner organizations and sub-awardees</w:t>
      </w:r>
      <w:r w:rsidR="58CC3412" w:rsidRPr="008644B8">
        <w:rPr>
          <w:rFonts w:ascii="Times New Roman" w:eastAsia="Times New Roman" w:hAnsi="Times New Roman" w:cs="Times New Roman"/>
          <w:sz w:val="28"/>
          <w:szCs w:val="28"/>
        </w:rPr>
        <w:t xml:space="preserve"> (if applicable). </w:t>
      </w:r>
    </w:p>
    <w:p w14:paraId="11DC61A0" w14:textId="77777777" w:rsidR="00222B31" w:rsidRPr="008644B8" w:rsidRDefault="12993638" w:rsidP="00D16FA2">
      <w:pPr>
        <w:numPr>
          <w:ilvl w:val="0"/>
          <w:numId w:val="16"/>
        </w:numPr>
        <w:shd w:val="clear" w:color="auto" w:fill="FFFFFF" w:themeFill="background1"/>
        <w:tabs>
          <w:tab w:val="clear" w:pos="720"/>
          <w:tab w:val="num" w:pos="360"/>
        </w:tabs>
        <w:spacing w:after="0" w:line="240" w:lineRule="auto"/>
        <w:ind w:left="360"/>
        <w:textAlignment w:val="baseline"/>
        <w:rPr>
          <w:rFonts w:ascii="Times New Roman" w:eastAsia="Times New Roman" w:hAnsi="Times New Roman" w:cs="Times New Roman"/>
          <w:sz w:val="28"/>
          <w:szCs w:val="28"/>
        </w:rPr>
      </w:pPr>
      <w:r w:rsidRPr="008644B8">
        <w:rPr>
          <w:rFonts w:ascii="Times New Roman" w:eastAsia="Times New Roman" w:hAnsi="Times New Roman" w:cs="Times New Roman"/>
          <w:b/>
          <w:bCs/>
          <w:sz w:val="28"/>
          <w:szCs w:val="28"/>
          <w:bdr w:val="none" w:sz="0" w:space="0" w:color="auto" w:frame="1"/>
        </w:rPr>
        <w:t>Future Funding or Sustainability</w:t>
      </w:r>
      <w:r w:rsidRPr="008644B8">
        <w:rPr>
          <w:rFonts w:ascii="Times New Roman" w:eastAsia="Times New Roman" w:hAnsi="Times New Roman" w:cs="Times New Roman"/>
          <w:sz w:val="28"/>
          <w:szCs w:val="28"/>
        </w:rPr>
        <w:t> Applicant’s plan for continuing the program beyond the grant period, or the availability of other resources, if applicable.</w:t>
      </w:r>
    </w:p>
    <w:p w14:paraId="5A0D9CDA" w14:textId="77777777" w:rsidR="001902A9" w:rsidRPr="001902A9" w:rsidRDefault="001902A9" w:rsidP="00D16FA2">
      <w:pPr>
        <w:numPr>
          <w:ilvl w:val="0"/>
          <w:numId w:val="16"/>
        </w:numPr>
        <w:shd w:val="clear" w:color="auto" w:fill="FFFFFF" w:themeFill="background1"/>
        <w:tabs>
          <w:tab w:val="clear" w:pos="720"/>
          <w:tab w:val="num" w:pos="360"/>
        </w:tabs>
        <w:spacing w:after="0" w:line="240" w:lineRule="auto"/>
        <w:ind w:left="360"/>
        <w:rPr>
          <w:rFonts w:ascii="Times New Roman" w:eastAsia="Times New Roman" w:hAnsi="Times New Roman" w:cs="Times New Roman"/>
          <w:color w:val="000000" w:themeColor="text1"/>
          <w:sz w:val="28"/>
          <w:szCs w:val="28"/>
        </w:rPr>
      </w:pPr>
      <w:r w:rsidRPr="001902A9">
        <w:rPr>
          <w:rFonts w:ascii="Times New Roman" w:eastAsia="Times New Roman" w:hAnsi="Times New Roman" w:cs="Times New Roman"/>
          <w:b/>
          <w:bCs/>
          <w:sz w:val="28"/>
          <w:szCs w:val="28"/>
        </w:rPr>
        <w:t>Monitoring &amp; Evaluation Plan:</w:t>
      </w:r>
      <w:r w:rsidRPr="00C44C77">
        <w:rPr>
          <w:rFonts w:ascii="Times New Roman" w:eastAsia="Times New Roman" w:hAnsi="Times New Roman" w:cs="Times New Roman"/>
          <w:sz w:val="28"/>
          <w:szCs w:val="28"/>
        </w:rPr>
        <w:t xml:space="preserve"> Proposals must include a Monitoring and Evaluation (M&amp;E) Performance Monitoring Plan (PMP) that explains how the applicant plans to track project performance and measure progress toward the project’s goals and objectives. The PMP should include “If-Then” statements to illustrate how the project activities will lead to the intended results, along with a short datasheet outlining proposed project activities and the indicators that will be used to measure. </w:t>
      </w:r>
    </w:p>
    <w:p w14:paraId="76156093" w14:textId="191D8499" w:rsidR="065E23B7" w:rsidRPr="008644B8" w:rsidRDefault="00A9583C" w:rsidP="00D16FA2">
      <w:pPr>
        <w:numPr>
          <w:ilvl w:val="0"/>
          <w:numId w:val="16"/>
        </w:numPr>
        <w:shd w:val="clear" w:color="auto" w:fill="FFFFFF" w:themeFill="background1"/>
        <w:tabs>
          <w:tab w:val="clear" w:pos="720"/>
          <w:tab w:val="num" w:pos="360"/>
        </w:tabs>
        <w:spacing w:after="0" w:line="240" w:lineRule="auto"/>
        <w:ind w:left="360"/>
        <w:rPr>
          <w:rFonts w:ascii="Times New Roman" w:eastAsia="Times New Roman" w:hAnsi="Times New Roman" w:cs="Times New Roman"/>
          <w:color w:val="000000" w:themeColor="text1"/>
          <w:sz w:val="28"/>
          <w:szCs w:val="28"/>
        </w:rPr>
      </w:pPr>
      <w:r w:rsidRPr="008644B8">
        <w:rPr>
          <w:rFonts w:ascii="Times New Roman" w:eastAsia="Times New Roman" w:hAnsi="Times New Roman" w:cs="Times New Roman"/>
          <w:b/>
          <w:bCs/>
          <w:color w:val="000000" w:themeColor="text1"/>
          <w:sz w:val="28"/>
          <w:szCs w:val="28"/>
        </w:rPr>
        <w:t>Communication and Outreach Plan:</w:t>
      </w:r>
      <w:r w:rsidRPr="008644B8">
        <w:rPr>
          <w:rFonts w:ascii="Times New Roman" w:eastAsia="Times New Roman" w:hAnsi="Times New Roman" w:cs="Times New Roman"/>
          <w:color w:val="000000" w:themeColor="text1"/>
          <w:sz w:val="28"/>
          <w:szCs w:val="28"/>
        </w:rPr>
        <w:t> Clearly indicate how you will communicate to specific external audiences about your program in all phases – from recruitment to implementation. What methods will you use? Can the Embassy’s social media channels help amplify your efforts? Do you anticipate Embassy participation in specific events? Provide as many details as possible on your overall communication and outreach strategy and any Embassy role you envision in these plans.</w:t>
      </w:r>
    </w:p>
    <w:p w14:paraId="4E99E308" w14:textId="77777777" w:rsidR="00222B31" w:rsidRPr="008644B8" w:rsidRDefault="00222B31" w:rsidP="6179E661">
      <w:pPr>
        <w:shd w:val="clear" w:color="auto" w:fill="FFFFFF" w:themeFill="background1"/>
        <w:spacing w:after="0" w:line="240" w:lineRule="auto"/>
        <w:ind w:left="360"/>
        <w:textAlignment w:val="baseline"/>
        <w:rPr>
          <w:rFonts w:ascii="Times New Roman" w:eastAsia="Times New Roman" w:hAnsi="Times New Roman" w:cs="Times New Roman"/>
          <w:sz w:val="28"/>
          <w:szCs w:val="28"/>
        </w:rPr>
      </w:pPr>
    </w:p>
    <w:p w14:paraId="4E952067" w14:textId="1BB058E1" w:rsidR="006E7675" w:rsidRPr="008644B8" w:rsidRDefault="007F164C" w:rsidP="00D16FA2">
      <w:pPr>
        <w:pStyle w:val="Heading5"/>
        <w:numPr>
          <w:ilvl w:val="0"/>
          <w:numId w:val="17"/>
        </w:numPr>
        <w:ind w:left="270" w:hanging="270"/>
        <w:rPr>
          <w:rFonts w:ascii="Times New Roman" w:eastAsia="Times New Roman" w:hAnsi="Times New Roman" w:cs="Times New Roman"/>
          <w:b/>
          <w:bCs/>
          <w:i/>
          <w:iCs/>
          <w:color w:val="auto"/>
          <w:sz w:val="28"/>
          <w:szCs w:val="28"/>
        </w:rPr>
      </w:pPr>
      <w:r w:rsidRPr="008644B8">
        <w:rPr>
          <w:rFonts w:ascii="Times New Roman" w:eastAsia="Times New Roman" w:hAnsi="Times New Roman" w:cs="Times New Roman"/>
          <w:b/>
          <w:bCs/>
          <w:i/>
          <w:iCs/>
          <w:color w:val="auto"/>
          <w:sz w:val="28"/>
          <w:szCs w:val="28"/>
        </w:rPr>
        <w:t xml:space="preserve"> </w:t>
      </w:r>
      <w:r w:rsidR="00222B31" w:rsidRPr="008644B8">
        <w:rPr>
          <w:rFonts w:ascii="Times New Roman" w:eastAsia="Times New Roman" w:hAnsi="Times New Roman" w:cs="Times New Roman"/>
          <w:b/>
          <w:bCs/>
          <w:i/>
          <w:iCs/>
          <w:color w:val="auto"/>
          <w:sz w:val="28"/>
          <w:szCs w:val="28"/>
        </w:rPr>
        <w:t>Budget Justification Narrative</w:t>
      </w:r>
    </w:p>
    <w:p w14:paraId="1E43A5AF" w14:textId="1B33EFBB" w:rsidR="532CBB2F" w:rsidRPr="008644B8" w:rsidRDefault="532CBB2F" w:rsidP="00D16FA2">
      <w:pPr>
        <w:pStyle w:val="NoSpacing"/>
        <w:numPr>
          <w:ilvl w:val="0"/>
          <w:numId w:val="9"/>
        </w:numPr>
        <w:rPr>
          <w:rFonts w:ascii="Times New Roman" w:eastAsia="Times New Roman" w:hAnsi="Times New Roman" w:cs="Times New Roman"/>
          <w:color w:val="000000" w:themeColor="text1"/>
          <w:sz w:val="28"/>
          <w:szCs w:val="28"/>
        </w:rPr>
      </w:pPr>
      <w:r w:rsidRPr="008644B8">
        <w:rPr>
          <w:rFonts w:ascii="Times New Roman" w:eastAsia="Times New Roman" w:hAnsi="Times New Roman" w:cs="Times New Roman"/>
          <w:b/>
          <w:bCs/>
          <w:color w:val="000000" w:themeColor="text1"/>
          <w:sz w:val="28"/>
          <w:szCs w:val="28"/>
        </w:rPr>
        <w:t>Detailed Budget</w:t>
      </w:r>
      <w:r w:rsidR="00A6200C">
        <w:rPr>
          <w:rFonts w:ascii="Times New Roman" w:eastAsia="Times New Roman" w:hAnsi="Times New Roman" w:cs="Times New Roman"/>
          <w:b/>
          <w:bCs/>
          <w:color w:val="000000" w:themeColor="text1"/>
          <w:sz w:val="28"/>
          <w:szCs w:val="28"/>
        </w:rPr>
        <w:t xml:space="preserve"> and Budget Narrative Template</w:t>
      </w:r>
      <w:r w:rsidRPr="008644B8">
        <w:rPr>
          <w:rFonts w:ascii="Times New Roman" w:eastAsia="Times New Roman" w:hAnsi="Times New Roman" w:cs="Times New Roman"/>
          <w:color w:val="000000" w:themeColor="text1"/>
          <w:sz w:val="28"/>
          <w:szCs w:val="28"/>
        </w:rPr>
        <w:t xml:space="preserve"> - Applicants must submit a detailed line-item budget. Applicants are encouraged to utilize </w:t>
      </w:r>
      <w:r w:rsidR="00FE6419">
        <w:rPr>
          <w:rFonts w:ascii="Times New Roman" w:eastAsia="Times New Roman" w:hAnsi="Times New Roman" w:cs="Times New Roman"/>
          <w:color w:val="000000" w:themeColor="text1"/>
          <w:sz w:val="28"/>
          <w:szCs w:val="28"/>
        </w:rPr>
        <w:fldChar w:fldCharType="begin"/>
      </w:r>
      <w:r w:rsidR="00FE6419">
        <w:rPr>
          <w:rFonts w:ascii="Times New Roman" w:eastAsia="Times New Roman" w:hAnsi="Times New Roman" w:cs="Times New Roman"/>
          <w:color w:val="000000" w:themeColor="text1"/>
          <w:sz w:val="28"/>
          <w:szCs w:val="28"/>
        </w:rPr>
        <w:instrText>HYPERLINK "https://bg.usembassy.gov/wp-content/uploads/sites/231/2026/04/Detailed-Budget-and-Budget-Narrative-Template.xlsx"</w:instrText>
      </w:r>
      <w:r w:rsidR="00FE6419">
        <w:rPr>
          <w:rFonts w:ascii="Times New Roman" w:eastAsia="Times New Roman" w:hAnsi="Times New Roman" w:cs="Times New Roman"/>
          <w:color w:val="000000" w:themeColor="text1"/>
          <w:sz w:val="28"/>
          <w:szCs w:val="28"/>
        </w:rPr>
      </w:r>
      <w:r w:rsidR="00FE6419">
        <w:rPr>
          <w:rFonts w:ascii="Times New Roman" w:eastAsia="Times New Roman" w:hAnsi="Times New Roman" w:cs="Times New Roman"/>
          <w:color w:val="000000" w:themeColor="text1"/>
          <w:sz w:val="28"/>
          <w:szCs w:val="28"/>
        </w:rPr>
        <w:fldChar w:fldCharType="separate"/>
      </w:r>
      <w:r w:rsidRPr="00FE6419">
        <w:rPr>
          <w:rStyle w:val="Hyperlink"/>
          <w:rFonts w:ascii="Times New Roman" w:eastAsia="Times New Roman" w:hAnsi="Times New Roman" w:cs="Times New Roman"/>
          <w:sz w:val="28"/>
          <w:szCs w:val="28"/>
        </w:rPr>
        <w:t>th</w:t>
      </w:r>
      <w:r w:rsidR="00D164D1" w:rsidRPr="00FE6419">
        <w:rPr>
          <w:rStyle w:val="Hyperlink"/>
          <w:rFonts w:ascii="Times New Roman" w:eastAsia="Times New Roman" w:hAnsi="Times New Roman" w:cs="Times New Roman"/>
          <w:sz w:val="28"/>
          <w:szCs w:val="28"/>
        </w:rPr>
        <w:t>is</w:t>
      </w:r>
      <w:r w:rsidRPr="00FE6419">
        <w:rPr>
          <w:rStyle w:val="Hyperlink"/>
          <w:rFonts w:ascii="Times New Roman" w:eastAsia="Times New Roman" w:hAnsi="Times New Roman" w:cs="Times New Roman"/>
          <w:sz w:val="28"/>
          <w:szCs w:val="28"/>
        </w:rPr>
        <w:t xml:space="preserve"> template</w:t>
      </w:r>
      <w:r w:rsidR="00D164D1" w:rsidRPr="00FE6419">
        <w:rPr>
          <w:rStyle w:val="Hyperlink"/>
          <w:rFonts w:ascii="Times New Roman" w:eastAsia="Times New Roman" w:hAnsi="Times New Roman" w:cs="Times New Roman"/>
          <w:sz w:val="28"/>
          <w:szCs w:val="28"/>
        </w:rPr>
        <w:t>,</w:t>
      </w:r>
      <w:r w:rsidR="00FE6419">
        <w:rPr>
          <w:rFonts w:ascii="Times New Roman" w:eastAsia="Times New Roman" w:hAnsi="Times New Roman" w:cs="Times New Roman"/>
          <w:color w:val="000000" w:themeColor="text1"/>
          <w:sz w:val="28"/>
          <w:szCs w:val="28"/>
        </w:rPr>
        <w:fldChar w:fldCharType="end"/>
      </w:r>
      <w:r w:rsidR="00D164D1" w:rsidRPr="008644B8">
        <w:rPr>
          <w:rFonts w:ascii="Times New Roman" w:eastAsia="Times New Roman" w:hAnsi="Times New Roman" w:cs="Times New Roman"/>
          <w:color w:val="000000" w:themeColor="text1"/>
          <w:sz w:val="28"/>
          <w:szCs w:val="28"/>
        </w:rPr>
        <w:t xml:space="preserve"> </w:t>
      </w:r>
      <w:r w:rsidRPr="008644B8">
        <w:rPr>
          <w:rFonts w:ascii="Times New Roman" w:eastAsia="Times New Roman" w:hAnsi="Times New Roman" w:cs="Times New Roman"/>
          <w:color w:val="000000" w:themeColor="text1"/>
          <w:sz w:val="28"/>
          <w:szCs w:val="28"/>
        </w:rPr>
        <w:t>but are not required to do so</w:t>
      </w:r>
      <w:r w:rsidR="00D164D1" w:rsidRPr="008644B8">
        <w:rPr>
          <w:rFonts w:ascii="Times New Roman" w:eastAsia="Times New Roman" w:hAnsi="Times New Roman" w:cs="Times New Roman"/>
          <w:color w:val="000000" w:themeColor="text1"/>
          <w:sz w:val="28"/>
          <w:szCs w:val="28"/>
        </w:rPr>
        <w:t xml:space="preserve">. </w:t>
      </w:r>
      <w:r w:rsidRPr="008644B8">
        <w:rPr>
          <w:rFonts w:ascii="Times New Roman" w:eastAsia="Times New Roman" w:hAnsi="Times New Roman" w:cs="Times New Roman"/>
          <w:color w:val="000000" w:themeColor="text1"/>
          <w:sz w:val="28"/>
          <w:szCs w:val="28"/>
        </w:rPr>
        <w:t xml:space="preserve">Line-item expenditures should be </w:t>
      </w:r>
      <w:r w:rsidRPr="008644B8">
        <w:rPr>
          <w:rFonts w:ascii="Times New Roman" w:eastAsia="Times New Roman" w:hAnsi="Times New Roman" w:cs="Times New Roman"/>
          <w:color w:val="000000" w:themeColor="text1"/>
          <w:sz w:val="28"/>
          <w:szCs w:val="28"/>
        </w:rPr>
        <w:lastRenderedPageBreak/>
        <w:t xml:space="preserve">listed in the greatest possible detail. The budget must identify the total amount of funding requested, with a breakdown of amounts to be spent </w:t>
      </w:r>
      <w:proofErr w:type="gramStart"/>
      <w:r w:rsidRPr="008644B8">
        <w:rPr>
          <w:rFonts w:ascii="Times New Roman" w:eastAsia="Times New Roman" w:hAnsi="Times New Roman" w:cs="Times New Roman"/>
          <w:color w:val="000000" w:themeColor="text1"/>
          <w:sz w:val="28"/>
          <w:szCs w:val="28"/>
        </w:rPr>
        <w:t>in</w:t>
      </w:r>
      <w:proofErr w:type="gramEnd"/>
      <w:r w:rsidRPr="008644B8">
        <w:rPr>
          <w:rFonts w:ascii="Times New Roman" w:eastAsia="Times New Roman" w:hAnsi="Times New Roman" w:cs="Times New Roman"/>
          <w:color w:val="000000" w:themeColor="text1"/>
          <w:sz w:val="28"/>
          <w:szCs w:val="28"/>
        </w:rPr>
        <w:t xml:space="preserve"> the following budget categories: personnel; fringe benefits; travel; equipment; supplies; consultants/contracts; other direct costs; and indirect costs. See Annex Section I for a description of the types of costs that should be included in each category. Personnel salaries should include the level of effort and the rate of pay, which should cover the percentage of time each staff member will dedicate to grant-based activities.  If an organization is charging an indirect cost rate without a NICRA, it must apply it to the modified total budget costs (MTDC), refer to </w:t>
      </w:r>
      <w:hyperlink r:id="rId17" w:anchor="p-200.1(Modified%20Total%20Direct%20Cost%20(MTDC))">
        <w:r w:rsidR="3A56365D" w:rsidRPr="008644B8">
          <w:rPr>
            <w:rFonts w:eastAsiaTheme="minorEastAsia"/>
            <w:color w:val="000000" w:themeColor="text1"/>
            <w:sz w:val="28"/>
            <w:szCs w:val="28"/>
          </w:rPr>
          <w:t>2CFR</w:t>
        </w:r>
        <w:r w:rsidR="3A56365D" w:rsidRPr="008644B8">
          <w:rPr>
            <w:rFonts w:eastAsiaTheme="minorEastAsia"/>
            <w:color w:val="000099"/>
            <w:sz w:val="28"/>
            <w:szCs w:val="28"/>
          </w:rPr>
          <w:t>§</w:t>
        </w:r>
        <w:r w:rsidR="7D7AD799" w:rsidRPr="008644B8">
          <w:rPr>
            <w:rStyle w:val="Hyperlink"/>
            <w:rFonts w:eastAsiaTheme="minorEastAsia"/>
            <w:sz w:val="28"/>
            <w:szCs w:val="28"/>
          </w:rPr>
          <w:t>200.1</w:t>
        </w:r>
      </w:hyperlink>
      <w:r w:rsidR="7D7AD799" w:rsidRPr="008644B8">
        <w:rPr>
          <w:rFonts w:ascii="Times New Roman" w:eastAsia="Times New Roman" w:hAnsi="Times New Roman" w:cs="Times New Roman"/>
          <w:color w:val="000000" w:themeColor="text1"/>
          <w:sz w:val="28"/>
          <w:szCs w:val="28"/>
        </w:rPr>
        <w:t>.</w:t>
      </w:r>
      <w:r w:rsidRPr="008644B8">
        <w:rPr>
          <w:rFonts w:ascii="Times New Roman" w:eastAsia="Times New Roman" w:hAnsi="Times New Roman" w:cs="Times New Roman"/>
          <w:color w:val="000000" w:themeColor="text1"/>
          <w:sz w:val="28"/>
          <w:szCs w:val="28"/>
        </w:rPr>
        <w:t xml:space="preserve"> </w:t>
      </w:r>
      <w:r w:rsidRPr="008644B8">
        <w:rPr>
          <w:rFonts w:ascii="Times New Roman" w:eastAsia="Times New Roman" w:hAnsi="Times New Roman" w:cs="Times New Roman"/>
          <w:b/>
          <w:bCs/>
          <w:color w:val="000000" w:themeColor="text1"/>
          <w:sz w:val="28"/>
          <w:szCs w:val="28"/>
        </w:rPr>
        <w:t>Budgets shall be submitted in U.S. dollars</w:t>
      </w:r>
      <w:r w:rsidRPr="008644B8">
        <w:rPr>
          <w:rFonts w:ascii="Times New Roman" w:eastAsia="Times New Roman" w:hAnsi="Times New Roman" w:cs="Times New Roman"/>
          <w:color w:val="000000" w:themeColor="text1"/>
          <w:sz w:val="28"/>
          <w:szCs w:val="28"/>
        </w:rPr>
        <w:t xml:space="preserve"> and final grant agreements will be conducted in U.S. dollars. </w:t>
      </w:r>
    </w:p>
    <w:p w14:paraId="06B3C906" w14:textId="4B495E71" w:rsidR="065E23B7" w:rsidRPr="008644B8" w:rsidRDefault="065E23B7" w:rsidP="6179E661">
      <w:pPr>
        <w:spacing w:after="0" w:line="240" w:lineRule="auto"/>
        <w:ind w:left="1440"/>
        <w:rPr>
          <w:rFonts w:ascii="Times New Roman" w:eastAsia="Times New Roman" w:hAnsi="Times New Roman" w:cs="Times New Roman"/>
          <w:color w:val="000000" w:themeColor="text1"/>
          <w:sz w:val="28"/>
          <w:szCs w:val="28"/>
        </w:rPr>
      </w:pPr>
    </w:p>
    <w:p w14:paraId="36C12499" w14:textId="26467200" w:rsidR="009725A3" w:rsidRDefault="532CBB2F" w:rsidP="00D16FA2">
      <w:pPr>
        <w:pStyle w:val="NoSpacing"/>
        <w:numPr>
          <w:ilvl w:val="0"/>
          <w:numId w:val="9"/>
        </w:numPr>
        <w:rPr>
          <w:rFonts w:ascii="Times New Roman" w:eastAsia="Times New Roman" w:hAnsi="Times New Roman" w:cs="Times New Roman"/>
          <w:color w:val="000000" w:themeColor="text1"/>
          <w:sz w:val="28"/>
          <w:szCs w:val="28"/>
        </w:rPr>
      </w:pPr>
      <w:r w:rsidRPr="002C70B7">
        <w:rPr>
          <w:rFonts w:ascii="Times New Roman" w:eastAsia="Times New Roman" w:hAnsi="Times New Roman" w:cs="Times New Roman"/>
          <w:b/>
          <w:bCs/>
          <w:color w:val="000000" w:themeColor="text1"/>
          <w:sz w:val="28"/>
          <w:szCs w:val="28"/>
        </w:rPr>
        <w:t>Budget Justification Narrative</w:t>
      </w:r>
      <w:r w:rsidRPr="002C70B7">
        <w:rPr>
          <w:rFonts w:ascii="Times New Roman" w:eastAsia="Times New Roman" w:hAnsi="Times New Roman" w:cs="Times New Roman"/>
          <w:color w:val="000000" w:themeColor="text1"/>
          <w:sz w:val="28"/>
          <w:szCs w:val="28"/>
        </w:rPr>
        <w:t xml:space="preserve"> – Applicants must </w:t>
      </w:r>
      <w:r w:rsidR="004D3FFF">
        <w:rPr>
          <w:rFonts w:ascii="Times New Roman" w:eastAsia="Times New Roman" w:hAnsi="Times New Roman" w:cs="Times New Roman"/>
          <w:color w:val="000000" w:themeColor="text1"/>
          <w:sz w:val="28"/>
          <w:szCs w:val="28"/>
        </w:rPr>
        <w:t xml:space="preserve">also </w:t>
      </w:r>
      <w:r w:rsidRPr="002C70B7">
        <w:rPr>
          <w:rFonts w:ascii="Times New Roman" w:eastAsia="Times New Roman" w:hAnsi="Times New Roman" w:cs="Times New Roman"/>
          <w:color w:val="000000" w:themeColor="text1"/>
          <w:sz w:val="28"/>
          <w:szCs w:val="28"/>
        </w:rPr>
        <w:t xml:space="preserve">submit a budget justification narrative to </w:t>
      </w:r>
      <w:r w:rsidR="004D3FFF" w:rsidRPr="002C70B7">
        <w:rPr>
          <w:rFonts w:ascii="Times New Roman" w:eastAsia="Times New Roman" w:hAnsi="Times New Roman" w:cs="Times New Roman"/>
          <w:color w:val="000000" w:themeColor="text1"/>
          <w:sz w:val="28"/>
          <w:szCs w:val="28"/>
        </w:rPr>
        <w:t>accompany</w:t>
      </w:r>
      <w:r w:rsidRPr="002C70B7">
        <w:rPr>
          <w:rFonts w:ascii="Times New Roman" w:eastAsia="Times New Roman" w:hAnsi="Times New Roman" w:cs="Times New Roman"/>
          <w:color w:val="000000" w:themeColor="text1"/>
          <w:sz w:val="28"/>
          <w:szCs w:val="28"/>
        </w:rPr>
        <w:t xml:space="preserve"> the detailed line-item budget.  The purpose of the budget justification narrative is to supplement the information provided in the detailed budget spreadsheet by justifying how the budget cost elements are necessary to implement project objectives and accomplish the project goals. </w:t>
      </w:r>
      <w:r w:rsidR="004D3FFF">
        <w:rPr>
          <w:rFonts w:ascii="Times New Roman" w:eastAsia="Times New Roman" w:hAnsi="Times New Roman" w:cs="Times New Roman"/>
          <w:color w:val="000000" w:themeColor="text1"/>
          <w:sz w:val="28"/>
          <w:szCs w:val="28"/>
        </w:rPr>
        <w:t>The template noted above serves as both a detailed budget and budget narrative template if/when filled out properly</w:t>
      </w:r>
      <w:r w:rsidR="002C70B7">
        <w:rPr>
          <w:rFonts w:ascii="Times New Roman" w:eastAsia="Times New Roman" w:hAnsi="Times New Roman" w:cs="Times New Roman"/>
          <w:color w:val="000000" w:themeColor="text1"/>
          <w:sz w:val="28"/>
          <w:szCs w:val="28"/>
        </w:rPr>
        <w:t xml:space="preserve">. </w:t>
      </w:r>
    </w:p>
    <w:p w14:paraId="45A8F9F3" w14:textId="77777777" w:rsidR="002C70B7" w:rsidRPr="002C70B7" w:rsidRDefault="002C70B7" w:rsidP="002C70B7">
      <w:pPr>
        <w:pStyle w:val="NoSpacing"/>
        <w:rPr>
          <w:rFonts w:ascii="Times New Roman" w:eastAsia="Times New Roman" w:hAnsi="Times New Roman" w:cs="Times New Roman"/>
          <w:color w:val="000000" w:themeColor="text1"/>
          <w:sz w:val="28"/>
          <w:szCs w:val="28"/>
        </w:rPr>
      </w:pPr>
    </w:p>
    <w:p w14:paraId="7C92E287" w14:textId="49BB6FE9" w:rsidR="532CBB2F" w:rsidRPr="008644B8" w:rsidRDefault="532CBB2F" w:rsidP="009725A3">
      <w:pPr>
        <w:pStyle w:val="NoSpacing"/>
        <w:rPr>
          <w:rFonts w:ascii="Times New Roman" w:eastAsia="Times New Roman" w:hAnsi="Times New Roman" w:cs="Times New Roman"/>
          <w:color w:val="000000" w:themeColor="text1"/>
          <w:sz w:val="28"/>
          <w:szCs w:val="28"/>
        </w:rPr>
      </w:pPr>
      <w:r w:rsidRPr="008644B8">
        <w:rPr>
          <w:rFonts w:ascii="Times New Roman" w:eastAsia="Times New Roman" w:hAnsi="Times New Roman" w:cs="Times New Roman"/>
          <w:color w:val="000000" w:themeColor="text1"/>
          <w:sz w:val="28"/>
          <w:szCs w:val="28"/>
        </w:rPr>
        <w:t xml:space="preserve">Additional Budget Notes: </w:t>
      </w:r>
    </w:p>
    <w:p w14:paraId="71E774B5" w14:textId="143DF08A" w:rsidR="065E23B7" w:rsidRPr="008644B8" w:rsidRDefault="065E23B7" w:rsidP="6179E661">
      <w:pPr>
        <w:pStyle w:val="NoSpacing"/>
        <w:ind w:left="720"/>
        <w:rPr>
          <w:rFonts w:ascii="Times New Roman" w:eastAsia="Times New Roman" w:hAnsi="Times New Roman" w:cs="Times New Roman"/>
          <w:color w:val="000000" w:themeColor="text1"/>
          <w:sz w:val="28"/>
          <w:szCs w:val="28"/>
        </w:rPr>
      </w:pPr>
    </w:p>
    <w:p w14:paraId="38940DA6" w14:textId="159A31C4" w:rsidR="4BFCE6DA" w:rsidRPr="008644B8" w:rsidRDefault="4BFCE6DA" w:rsidP="009725A3">
      <w:pPr>
        <w:pStyle w:val="NoSpacing"/>
        <w:pBdr>
          <w:top w:val="nil"/>
          <w:left w:val="nil"/>
          <w:bottom w:val="nil"/>
          <w:right w:val="nil"/>
          <w:between w:val="nil"/>
        </w:pBdr>
        <w:rPr>
          <w:rFonts w:ascii="Times New Roman" w:eastAsia="Times New Roman" w:hAnsi="Times New Roman" w:cs="Times New Roman"/>
          <w:color w:val="000000" w:themeColor="text1"/>
          <w:sz w:val="28"/>
          <w:szCs w:val="28"/>
        </w:rPr>
      </w:pPr>
      <w:r w:rsidRPr="008644B8">
        <w:rPr>
          <w:rFonts w:ascii="Times New Roman" w:eastAsia="Times New Roman" w:hAnsi="Times New Roman" w:cs="Times New Roman"/>
          <w:color w:val="000000" w:themeColor="text1"/>
          <w:sz w:val="28"/>
          <w:szCs w:val="28"/>
          <w:u w:val="single"/>
          <w:lang w:val="en"/>
        </w:rPr>
        <w:t xml:space="preserve">Awards to Individuals: </w:t>
      </w:r>
      <w:r w:rsidRPr="008644B8">
        <w:rPr>
          <w:rFonts w:ascii="Times New Roman" w:eastAsia="Times New Roman" w:hAnsi="Times New Roman" w:cs="Times New Roman"/>
          <w:color w:val="000000" w:themeColor="text1"/>
          <w:sz w:val="28"/>
          <w:szCs w:val="28"/>
          <w:lang w:val="en"/>
        </w:rPr>
        <w:t>Please note the following budget guidelines for the Individual Award:</w:t>
      </w:r>
    </w:p>
    <w:p w14:paraId="5B89410A" w14:textId="669D27BD" w:rsidR="4BFCE6DA" w:rsidRPr="008644B8" w:rsidRDefault="4BFCE6DA" w:rsidP="00D16FA2">
      <w:pPr>
        <w:pStyle w:val="ListParagraph"/>
        <w:numPr>
          <w:ilvl w:val="0"/>
          <w:numId w:val="30"/>
        </w:numPr>
        <w:pBdr>
          <w:top w:val="nil"/>
          <w:left w:val="nil"/>
          <w:bottom w:val="nil"/>
          <w:right w:val="nil"/>
          <w:between w:val="nil"/>
        </w:pBdr>
        <w:spacing w:after="0" w:line="240" w:lineRule="auto"/>
        <w:rPr>
          <w:rFonts w:ascii="Times New Roman" w:eastAsia="Times New Roman" w:hAnsi="Times New Roman" w:cs="Times New Roman"/>
          <w:color w:val="000000" w:themeColor="text1"/>
          <w:sz w:val="28"/>
          <w:szCs w:val="28"/>
        </w:rPr>
      </w:pPr>
      <w:r w:rsidRPr="008644B8">
        <w:rPr>
          <w:rFonts w:ascii="Times New Roman" w:eastAsia="Times New Roman" w:hAnsi="Times New Roman" w:cs="Times New Roman"/>
          <w:color w:val="000000" w:themeColor="text1"/>
          <w:sz w:val="28"/>
          <w:szCs w:val="28"/>
          <w:lang w:val="en"/>
        </w:rPr>
        <w:t>Salary/Honoraria: Only the award recipient may receive salary/honoraria from this funding mechanism. The Recipient must be the primary point of contact and manage all programmatic activities.</w:t>
      </w:r>
    </w:p>
    <w:p w14:paraId="3E0B4E00" w14:textId="5B31C3BC" w:rsidR="4BFCE6DA" w:rsidRPr="008644B8" w:rsidRDefault="4BFCE6DA" w:rsidP="00D16FA2">
      <w:pPr>
        <w:pStyle w:val="ListParagraph"/>
        <w:numPr>
          <w:ilvl w:val="0"/>
          <w:numId w:val="30"/>
        </w:numPr>
        <w:pBdr>
          <w:top w:val="nil"/>
          <w:left w:val="nil"/>
          <w:bottom w:val="nil"/>
          <w:right w:val="nil"/>
          <w:between w:val="nil"/>
        </w:pBdr>
        <w:spacing w:after="0" w:line="240" w:lineRule="auto"/>
        <w:rPr>
          <w:rFonts w:ascii="Times New Roman" w:eastAsia="Times New Roman" w:hAnsi="Times New Roman" w:cs="Times New Roman"/>
          <w:color w:val="000000" w:themeColor="text1"/>
          <w:sz w:val="28"/>
          <w:szCs w:val="28"/>
        </w:rPr>
      </w:pPr>
      <w:r w:rsidRPr="008644B8">
        <w:rPr>
          <w:rFonts w:ascii="Times New Roman" w:eastAsia="Times New Roman" w:hAnsi="Times New Roman" w:cs="Times New Roman"/>
          <w:color w:val="000000" w:themeColor="text1"/>
          <w:sz w:val="28"/>
          <w:szCs w:val="28"/>
        </w:rPr>
        <w:t xml:space="preserve">Contractual Costs: Additional individuals working on the award are only permissible through contracted services, </w:t>
      </w:r>
      <w:proofErr w:type="gramStart"/>
      <w:r w:rsidRPr="008644B8">
        <w:rPr>
          <w:rFonts w:ascii="Times New Roman" w:eastAsia="Times New Roman" w:hAnsi="Times New Roman" w:cs="Times New Roman"/>
          <w:color w:val="000000" w:themeColor="text1"/>
          <w:sz w:val="28"/>
          <w:szCs w:val="28"/>
        </w:rPr>
        <w:t>as long as</w:t>
      </w:r>
      <w:proofErr w:type="gramEnd"/>
      <w:r w:rsidRPr="008644B8">
        <w:rPr>
          <w:rFonts w:ascii="Times New Roman" w:eastAsia="Times New Roman" w:hAnsi="Times New Roman" w:cs="Times New Roman"/>
          <w:color w:val="000000" w:themeColor="text1"/>
          <w:sz w:val="28"/>
          <w:szCs w:val="28"/>
        </w:rPr>
        <w:t xml:space="preserve"> the services are not related to the core programmatic activities. Expenses for services such as accounting, legal support, social media management, website designer, etc., are allowable.</w:t>
      </w:r>
    </w:p>
    <w:p w14:paraId="59904B3F" w14:textId="2CC244FF" w:rsidR="4BFCE6DA" w:rsidRPr="008644B8" w:rsidRDefault="4BFCE6DA" w:rsidP="00D16FA2">
      <w:pPr>
        <w:pStyle w:val="ListParagraph"/>
        <w:numPr>
          <w:ilvl w:val="0"/>
          <w:numId w:val="30"/>
        </w:numPr>
        <w:pBdr>
          <w:top w:val="nil"/>
          <w:left w:val="nil"/>
          <w:bottom w:val="nil"/>
          <w:right w:val="nil"/>
          <w:between w:val="nil"/>
        </w:pBdr>
        <w:spacing w:after="0" w:line="240" w:lineRule="auto"/>
        <w:rPr>
          <w:rFonts w:ascii="Times New Roman" w:eastAsia="Times New Roman" w:hAnsi="Times New Roman" w:cs="Times New Roman"/>
          <w:color w:val="000000" w:themeColor="text1"/>
          <w:sz w:val="28"/>
          <w:szCs w:val="28"/>
        </w:rPr>
      </w:pPr>
      <w:r w:rsidRPr="008644B8">
        <w:rPr>
          <w:rFonts w:ascii="Times New Roman" w:eastAsia="Times New Roman" w:hAnsi="Times New Roman" w:cs="Times New Roman"/>
          <w:color w:val="000000" w:themeColor="text1"/>
          <w:sz w:val="28"/>
          <w:szCs w:val="28"/>
        </w:rPr>
        <w:t>Other Direct Costs:  Expenses related to securing venues, managing logistics, catering, etc. are allowable.</w:t>
      </w:r>
    </w:p>
    <w:p w14:paraId="18F49D7A" w14:textId="2AEB28D4" w:rsidR="065E23B7" w:rsidRPr="008644B8" w:rsidRDefault="065E23B7" w:rsidP="6179E661">
      <w:pPr>
        <w:spacing w:after="0" w:line="240" w:lineRule="auto"/>
        <w:rPr>
          <w:rFonts w:ascii="Times New Roman" w:eastAsia="Times New Roman" w:hAnsi="Times New Roman" w:cs="Times New Roman"/>
          <w:color w:val="000000" w:themeColor="text1"/>
          <w:sz w:val="28"/>
          <w:szCs w:val="28"/>
        </w:rPr>
      </w:pPr>
    </w:p>
    <w:p w14:paraId="3B36DEC5" w14:textId="411E0D51" w:rsidR="065E23B7" w:rsidRPr="008644B8" w:rsidRDefault="532CBB2F" w:rsidP="00FF6C74">
      <w:pPr>
        <w:pStyle w:val="NoSpacing"/>
        <w:rPr>
          <w:rFonts w:ascii="Times New Roman" w:eastAsia="Times New Roman" w:hAnsi="Times New Roman" w:cs="Times New Roman"/>
          <w:sz w:val="28"/>
          <w:szCs w:val="28"/>
        </w:rPr>
      </w:pPr>
      <w:r w:rsidRPr="008644B8">
        <w:rPr>
          <w:rFonts w:ascii="Times New Roman" w:eastAsia="Times New Roman" w:hAnsi="Times New Roman" w:cs="Times New Roman"/>
          <w:color w:val="000000" w:themeColor="text1"/>
          <w:sz w:val="28"/>
          <w:szCs w:val="28"/>
          <w:u w:val="single"/>
        </w:rPr>
        <w:t>Visa Fees:</w:t>
      </w:r>
      <w:r w:rsidRPr="008644B8">
        <w:rPr>
          <w:rFonts w:ascii="Times New Roman" w:eastAsia="Times New Roman" w:hAnsi="Times New Roman" w:cs="Times New Roman"/>
          <w:color w:val="000000" w:themeColor="text1"/>
          <w:sz w:val="28"/>
          <w:szCs w:val="28"/>
        </w:rPr>
        <w:t xml:space="preserve">  Include all visa application and related fees in your budget as applicable.  Please note DS-2019s for post-funded programs must be submitted directly by the award recipient.  If you anticipate your program will include the </w:t>
      </w:r>
      <w:r w:rsidRPr="008644B8">
        <w:rPr>
          <w:rFonts w:ascii="Times New Roman" w:eastAsia="Times New Roman" w:hAnsi="Times New Roman" w:cs="Times New Roman"/>
          <w:color w:val="000000" w:themeColor="text1"/>
          <w:sz w:val="28"/>
          <w:szCs w:val="28"/>
        </w:rPr>
        <w:lastRenderedPageBreak/>
        <w:t xml:space="preserve">DS-2019 visa processing, your organization must be a registered Designated Sponsoring Organization.  </w:t>
      </w:r>
    </w:p>
    <w:p w14:paraId="37FFAAD5" w14:textId="77777777" w:rsidR="00222B31" w:rsidRPr="008644B8" w:rsidRDefault="00222B31" w:rsidP="6179E661">
      <w:pPr>
        <w:shd w:val="clear" w:color="auto" w:fill="FFFFFF" w:themeFill="background1"/>
        <w:spacing w:after="0" w:line="240" w:lineRule="auto"/>
        <w:ind w:left="360"/>
        <w:textAlignment w:val="baseline"/>
        <w:rPr>
          <w:rFonts w:ascii="Times New Roman" w:eastAsia="Times New Roman" w:hAnsi="Times New Roman" w:cs="Times New Roman"/>
          <w:sz w:val="28"/>
          <w:szCs w:val="28"/>
        </w:rPr>
      </w:pPr>
    </w:p>
    <w:p w14:paraId="66497C21" w14:textId="574E6ED4" w:rsidR="00222B31" w:rsidRPr="008644B8" w:rsidRDefault="007F164C" w:rsidP="00D16FA2">
      <w:pPr>
        <w:pStyle w:val="Heading5"/>
        <w:numPr>
          <w:ilvl w:val="0"/>
          <w:numId w:val="17"/>
        </w:numPr>
        <w:ind w:left="270" w:hanging="270"/>
        <w:rPr>
          <w:rFonts w:ascii="Times New Roman" w:eastAsia="Times New Roman" w:hAnsi="Times New Roman" w:cs="Times New Roman"/>
          <w:b/>
          <w:bCs/>
          <w:color w:val="000000" w:themeColor="text1"/>
          <w:sz w:val="28"/>
          <w:szCs w:val="28"/>
        </w:rPr>
      </w:pPr>
      <w:r w:rsidRPr="008644B8">
        <w:rPr>
          <w:rFonts w:ascii="Times New Roman" w:eastAsia="Times New Roman" w:hAnsi="Times New Roman" w:cs="Times New Roman"/>
          <w:b/>
          <w:bCs/>
          <w:i/>
          <w:iCs/>
          <w:color w:val="000000" w:themeColor="text1"/>
          <w:sz w:val="28"/>
          <w:szCs w:val="28"/>
        </w:rPr>
        <w:t xml:space="preserve"> </w:t>
      </w:r>
      <w:r w:rsidR="00222B31" w:rsidRPr="008644B8">
        <w:rPr>
          <w:rFonts w:ascii="Times New Roman" w:eastAsia="Times New Roman" w:hAnsi="Times New Roman" w:cs="Times New Roman"/>
          <w:b/>
          <w:bCs/>
          <w:i/>
          <w:iCs/>
          <w:color w:val="000000" w:themeColor="text1"/>
          <w:sz w:val="28"/>
          <w:szCs w:val="28"/>
        </w:rPr>
        <w:t>Attachments</w:t>
      </w:r>
    </w:p>
    <w:p w14:paraId="4702BBBB" w14:textId="626FF87E" w:rsidR="7A77BF3E" w:rsidRPr="008644B8" w:rsidRDefault="7A77BF3E" w:rsidP="00D16FA2">
      <w:pPr>
        <w:pStyle w:val="ListParagraph"/>
        <w:numPr>
          <w:ilvl w:val="0"/>
          <w:numId w:val="20"/>
        </w:numPr>
        <w:shd w:val="clear" w:color="auto" w:fill="FFFFFF" w:themeFill="background1"/>
        <w:tabs>
          <w:tab w:val="num" w:pos="1080"/>
        </w:tabs>
        <w:spacing w:after="0" w:line="240" w:lineRule="auto"/>
        <w:rPr>
          <w:rFonts w:ascii="Times New Roman" w:eastAsia="Times New Roman" w:hAnsi="Times New Roman" w:cs="Times New Roman"/>
          <w:color w:val="000000" w:themeColor="text1"/>
          <w:sz w:val="28"/>
          <w:szCs w:val="28"/>
        </w:rPr>
      </w:pPr>
      <w:r w:rsidRPr="008644B8">
        <w:rPr>
          <w:rFonts w:ascii="Times New Roman" w:eastAsia="Times New Roman" w:hAnsi="Times New Roman" w:cs="Times New Roman"/>
          <w:b/>
          <w:bCs/>
          <w:color w:val="000000" w:themeColor="text1"/>
          <w:sz w:val="28"/>
          <w:szCs w:val="28"/>
        </w:rPr>
        <w:t>Key Personnel Resumes</w:t>
      </w:r>
      <w:r w:rsidRPr="008644B8">
        <w:rPr>
          <w:rFonts w:ascii="Times New Roman" w:eastAsia="Times New Roman" w:hAnsi="Times New Roman" w:cs="Times New Roman"/>
          <w:color w:val="000000" w:themeColor="text1"/>
          <w:sz w:val="28"/>
          <w:szCs w:val="28"/>
        </w:rPr>
        <w:t>: A résumé, not to exceed one page in length, must be included for the proposed key staff, such as the Project Director and Finance Officer, as well as any speakers or trainers (if applicable).  If an individual for this type of position has not been identified, the applicant may submit a 1-page position description, identifying the qualifications and skills required for that position, in lieu of a résumé.</w:t>
      </w:r>
    </w:p>
    <w:p w14:paraId="6DB34B63" w14:textId="0B437B63" w:rsidR="090384B4" w:rsidRPr="008644B8" w:rsidRDefault="090384B4" w:rsidP="6179E661">
      <w:pPr>
        <w:pStyle w:val="ListParagraph"/>
        <w:shd w:val="clear" w:color="auto" w:fill="FFFFFF" w:themeFill="background1"/>
        <w:tabs>
          <w:tab w:val="num" w:pos="1080"/>
        </w:tabs>
        <w:spacing w:after="0" w:line="240" w:lineRule="auto"/>
        <w:ind w:left="630"/>
        <w:rPr>
          <w:rFonts w:ascii="Times New Roman" w:eastAsia="Times New Roman" w:hAnsi="Times New Roman" w:cs="Times New Roman"/>
          <w:color w:val="000000" w:themeColor="text1"/>
          <w:sz w:val="28"/>
          <w:szCs w:val="28"/>
        </w:rPr>
      </w:pPr>
    </w:p>
    <w:p w14:paraId="22DC3129" w14:textId="7ED761B7" w:rsidR="7A77BF3E" w:rsidRPr="008644B8" w:rsidRDefault="7A77BF3E" w:rsidP="00D16FA2">
      <w:pPr>
        <w:pStyle w:val="NoSpacing"/>
        <w:numPr>
          <w:ilvl w:val="0"/>
          <w:numId w:val="20"/>
        </w:numPr>
        <w:rPr>
          <w:rFonts w:ascii="Times New Roman" w:eastAsia="Times New Roman" w:hAnsi="Times New Roman" w:cs="Times New Roman"/>
          <w:color w:val="000000" w:themeColor="text1"/>
          <w:sz w:val="28"/>
          <w:szCs w:val="28"/>
        </w:rPr>
      </w:pPr>
      <w:r w:rsidRPr="008644B8">
        <w:rPr>
          <w:rFonts w:ascii="Times New Roman" w:eastAsia="Times New Roman" w:hAnsi="Times New Roman" w:cs="Times New Roman"/>
          <w:b/>
          <w:bCs/>
          <w:color w:val="000000" w:themeColor="text1"/>
          <w:sz w:val="28"/>
          <w:szCs w:val="28"/>
        </w:rPr>
        <w:t>Letters of support from program partners:</w:t>
      </w:r>
      <w:r w:rsidRPr="008644B8">
        <w:rPr>
          <w:rFonts w:ascii="Times New Roman" w:eastAsia="Times New Roman" w:hAnsi="Times New Roman" w:cs="Times New Roman"/>
          <w:color w:val="000000" w:themeColor="text1"/>
          <w:sz w:val="28"/>
          <w:szCs w:val="28"/>
        </w:rPr>
        <w:t xml:space="preserve"> Letters of support should be included for sub-recipients or other partners. The letters must identify the type of relationship to be </w:t>
      </w:r>
      <w:proofErr w:type="gramStart"/>
      <w:r w:rsidRPr="008644B8">
        <w:rPr>
          <w:rFonts w:ascii="Times New Roman" w:eastAsia="Times New Roman" w:hAnsi="Times New Roman" w:cs="Times New Roman"/>
          <w:color w:val="000000" w:themeColor="text1"/>
          <w:sz w:val="28"/>
          <w:szCs w:val="28"/>
        </w:rPr>
        <w:t>entered into</w:t>
      </w:r>
      <w:proofErr w:type="gramEnd"/>
      <w:r w:rsidRPr="008644B8">
        <w:rPr>
          <w:rFonts w:ascii="Times New Roman" w:eastAsia="Times New Roman" w:hAnsi="Times New Roman" w:cs="Times New Roman"/>
          <w:color w:val="000000" w:themeColor="text1"/>
          <w:sz w:val="28"/>
          <w:szCs w:val="28"/>
        </w:rPr>
        <w:t xml:space="preserve"> (formal or informal), the roles and responsibilities of each partner in relation to the proposed project activities, and the expected result of the partnership.  The individual letters cannot exceed 1 page in length.</w:t>
      </w:r>
    </w:p>
    <w:p w14:paraId="3D8D5DF8" w14:textId="089D8581" w:rsidR="065E23B7" w:rsidRPr="008644B8" w:rsidRDefault="065E23B7" w:rsidP="6179E661">
      <w:pPr>
        <w:pStyle w:val="ListParagraph"/>
        <w:spacing w:after="0" w:line="240" w:lineRule="auto"/>
        <w:ind w:left="630"/>
        <w:rPr>
          <w:rFonts w:ascii="Times New Roman" w:eastAsia="Times New Roman" w:hAnsi="Times New Roman" w:cs="Times New Roman"/>
          <w:color w:val="000000" w:themeColor="text1"/>
          <w:sz w:val="28"/>
          <w:szCs w:val="28"/>
        </w:rPr>
      </w:pPr>
    </w:p>
    <w:p w14:paraId="091A4D1C" w14:textId="114CB4BC" w:rsidR="7A77BF3E" w:rsidRPr="008644B8" w:rsidRDefault="7A77BF3E" w:rsidP="00D16FA2">
      <w:pPr>
        <w:pStyle w:val="NoSpacing"/>
        <w:numPr>
          <w:ilvl w:val="0"/>
          <w:numId w:val="20"/>
        </w:numPr>
        <w:rPr>
          <w:rFonts w:ascii="Times New Roman" w:eastAsia="Times New Roman" w:hAnsi="Times New Roman" w:cs="Times New Roman"/>
          <w:color w:val="000000" w:themeColor="text1"/>
          <w:sz w:val="28"/>
          <w:szCs w:val="28"/>
        </w:rPr>
      </w:pPr>
      <w:r w:rsidRPr="008644B8">
        <w:rPr>
          <w:rFonts w:ascii="Times New Roman" w:eastAsia="Times New Roman" w:hAnsi="Times New Roman" w:cs="Times New Roman"/>
          <w:b/>
          <w:bCs/>
          <w:color w:val="000000" w:themeColor="text1"/>
          <w:sz w:val="28"/>
          <w:szCs w:val="28"/>
        </w:rPr>
        <w:t>Indirect Costs</w:t>
      </w:r>
      <w:r w:rsidR="007C7B0C">
        <w:rPr>
          <w:rFonts w:ascii="Times New Roman" w:eastAsia="Times New Roman" w:hAnsi="Times New Roman" w:cs="Times New Roman"/>
          <w:b/>
          <w:bCs/>
          <w:color w:val="000000" w:themeColor="text1"/>
          <w:sz w:val="28"/>
          <w:szCs w:val="28"/>
        </w:rPr>
        <w:t xml:space="preserve"> </w:t>
      </w:r>
      <w:r w:rsidR="007C7B0C" w:rsidRPr="007C7B0C">
        <w:rPr>
          <w:rFonts w:ascii="Times New Roman" w:eastAsia="Times New Roman" w:hAnsi="Times New Roman" w:cs="Times New Roman"/>
          <w:b/>
          <w:bCs/>
          <w:color w:val="000000" w:themeColor="text1"/>
          <w:sz w:val="28"/>
          <w:szCs w:val="28"/>
        </w:rPr>
        <w:t>(U.S. Organizations Only</w:t>
      </w:r>
      <w:r w:rsidR="007C7B0C">
        <w:rPr>
          <w:rFonts w:ascii="Times New Roman" w:eastAsia="Times New Roman" w:hAnsi="Times New Roman" w:cs="Times New Roman"/>
          <w:b/>
          <w:bCs/>
          <w:color w:val="000000" w:themeColor="text1"/>
          <w:sz w:val="28"/>
          <w:szCs w:val="28"/>
        </w:rPr>
        <w:t>)</w:t>
      </w:r>
      <w:r w:rsidRPr="008644B8">
        <w:rPr>
          <w:rFonts w:ascii="Times New Roman" w:eastAsia="Times New Roman" w:hAnsi="Times New Roman" w:cs="Times New Roman"/>
          <w:color w:val="000000" w:themeColor="text1"/>
          <w:sz w:val="28"/>
          <w:szCs w:val="28"/>
        </w:rPr>
        <w:t xml:space="preserve">: If your organization has a Negotiated Indirect Cost Rate Agreement (NICRA) and includes NICRA charges in the budget, your latest NICRA should be included in the application submission.  </w:t>
      </w:r>
    </w:p>
    <w:p w14:paraId="7EF377E0" w14:textId="2DC2D2D7" w:rsidR="065E23B7" w:rsidRPr="008644B8" w:rsidRDefault="065E23B7" w:rsidP="6179E661">
      <w:pPr>
        <w:pStyle w:val="ListParagraph"/>
        <w:spacing w:after="0" w:line="240" w:lineRule="auto"/>
        <w:ind w:left="630"/>
        <w:rPr>
          <w:rFonts w:ascii="Times New Roman" w:eastAsia="Times New Roman" w:hAnsi="Times New Roman" w:cs="Times New Roman"/>
          <w:color w:val="000000" w:themeColor="text1"/>
          <w:sz w:val="28"/>
          <w:szCs w:val="28"/>
        </w:rPr>
      </w:pPr>
    </w:p>
    <w:p w14:paraId="5A21F5B1" w14:textId="351FAD77" w:rsidR="7A77BF3E" w:rsidRPr="008644B8" w:rsidRDefault="7A77BF3E" w:rsidP="00D16FA2">
      <w:pPr>
        <w:pStyle w:val="ListParagraph"/>
        <w:numPr>
          <w:ilvl w:val="0"/>
          <w:numId w:val="20"/>
        </w:numPr>
        <w:spacing w:after="0" w:line="240" w:lineRule="auto"/>
        <w:rPr>
          <w:rFonts w:ascii="Times New Roman" w:eastAsia="Times New Roman" w:hAnsi="Times New Roman" w:cs="Times New Roman"/>
          <w:color w:val="000000" w:themeColor="text1"/>
          <w:sz w:val="28"/>
          <w:szCs w:val="28"/>
        </w:rPr>
      </w:pPr>
      <w:r w:rsidRPr="008644B8">
        <w:rPr>
          <w:rFonts w:ascii="Times New Roman" w:eastAsia="Times New Roman" w:hAnsi="Times New Roman" w:cs="Times New Roman"/>
          <w:b/>
          <w:bCs/>
          <w:color w:val="000000" w:themeColor="text1"/>
          <w:sz w:val="28"/>
          <w:szCs w:val="28"/>
        </w:rPr>
        <w:t xml:space="preserve">Proof of </w:t>
      </w:r>
      <w:proofErr w:type="spellStart"/>
      <w:r w:rsidRPr="008644B8">
        <w:rPr>
          <w:rFonts w:ascii="Times New Roman" w:eastAsia="Times New Roman" w:hAnsi="Times New Roman" w:cs="Times New Roman"/>
          <w:b/>
          <w:bCs/>
          <w:color w:val="000000" w:themeColor="text1"/>
          <w:sz w:val="28"/>
          <w:szCs w:val="28"/>
        </w:rPr>
        <w:t>Non-profit</w:t>
      </w:r>
      <w:proofErr w:type="spellEnd"/>
      <w:r w:rsidRPr="008644B8">
        <w:rPr>
          <w:rFonts w:ascii="Times New Roman" w:eastAsia="Times New Roman" w:hAnsi="Times New Roman" w:cs="Times New Roman"/>
          <w:b/>
          <w:bCs/>
          <w:color w:val="000000" w:themeColor="text1"/>
          <w:sz w:val="28"/>
          <w:szCs w:val="28"/>
        </w:rPr>
        <w:t xml:space="preserve"> Status: </w:t>
      </w:r>
      <w:r w:rsidRPr="008644B8">
        <w:rPr>
          <w:rFonts w:ascii="Times New Roman" w:eastAsia="Times New Roman" w:hAnsi="Times New Roman" w:cs="Times New Roman"/>
          <w:color w:val="000000" w:themeColor="text1"/>
          <w:sz w:val="28"/>
          <w:szCs w:val="28"/>
        </w:rPr>
        <w:t xml:space="preserve">Documentation to demonstrate the applicant’s </w:t>
      </w:r>
      <w:proofErr w:type="spellStart"/>
      <w:r w:rsidRPr="008644B8">
        <w:rPr>
          <w:rFonts w:ascii="Times New Roman" w:eastAsia="Times New Roman" w:hAnsi="Times New Roman" w:cs="Times New Roman"/>
          <w:color w:val="000000" w:themeColor="text1"/>
          <w:sz w:val="28"/>
          <w:szCs w:val="28"/>
        </w:rPr>
        <w:t>non-profit</w:t>
      </w:r>
      <w:proofErr w:type="spellEnd"/>
      <w:r w:rsidRPr="008644B8">
        <w:rPr>
          <w:rFonts w:ascii="Times New Roman" w:eastAsia="Times New Roman" w:hAnsi="Times New Roman" w:cs="Times New Roman"/>
          <w:color w:val="000000" w:themeColor="text1"/>
          <w:sz w:val="28"/>
          <w:szCs w:val="28"/>
        </w:rPr>
        <w:t xml:space="preserve"> status (e.g., U.S.-based organizations should submit a copy of their 501(c)(3) Internal Revenue Service determination letter, and non-U.S. organizations should provide evidence of </w:t>
      </w:r>
      <w:proofErr w:type="spellStart"/>
      <w:r w:rsidRPr="008644B8">
        <w:rPr>
          <w:rFonts w:ascii="Times New Roman" w:eastAsia="Times New Roman" w:hAnsi="Times New Roman" w:cs="Times New Roman"/>
          <w:color w:val="000000" w:themeColor="text1"/>
          <w:sz w:val="28"/>
          <w:szCs w:val="28"/>
        </w:rPr>
        <w:t>non-profit</w:t>
      </w:r>
      <w:proofErr w:type="spellEnd"/>
      <w:r w:rsidRPr="008644B8">
        <w:rPr>
          <w:rFonts w:ascii="Times New Roman" w:eastAsia="Times New Roman" w:hAnsi="Times New Roman" w:cs="Times New Roman"/>
          <w:color w:val="000000" w:themeColor="text1"/>
          <w:sz w:val="28"/>
          <w:szCs w:val="28"/>
        </w:rPr>
        <w:t xml:space="preserve"> status issued by a government entity). </w:t>
      </w:r>
    </w:p>
    <w:p w14:paraId="284F2B1C" w14:textId="3E270A34" w:rsidR="065E23B7" w:rsidRPr="008644B8" w:rsidRDefault="065E23B7" w:rsidP="6179E661">
      <w:pPr>
        <w:pStyle w:val="ListParagraph"/>
        <w:spacing w:after="0" w:line="240" w:lineRule="auto"/>
        <w:ind w:left="630"/>
        <w:rPr>
          <w:rFonts w:ascii="Times New Roman" w:eastAsia="Times New Roman" w:hAnsi="Times New Roman" w:cs="Times New Roman"/>
          <w:color w:val="000000" w:themeColor="text1"/>
          <w:sz w:val="28"/>
          <w:szCs w:val="28"/>
        </w:rPr>
      </w:pPr>
    </w:p>
    <w:p w14:paraId="62608FD3" w14:textId="345BABA5" w:rsidR="7A77BF3E" w:rsidRPr="008644B8" w:rsidRDefault="7A77BF3E" w:rsidP="00D16FA2">
      <w:pPr>
        <w:pStyle w:val="NoSpacing"/>
        <w:numPr>
          <w:ilvl w:val="0"/>
          <w:numId w:val="20"/>
        </w:numPr>
        <w:rPr>
          <w:rFonts w:ascii="Times New Roman" w:eastAsia="Times New Roman" w:hAnsi="Times New Roman" w:cs="Times New Roman"/>
          <w:color w:val="000000" w:themeColor="text1"/>
          <w:sz w:val="28"/>
          <w:szCs w:val="28"/>
        </w:rPr>
      </w:pPr>
      <w:r w:rsidRPr="008644B8">
        <w:rPr>
          <w:rFonts w:ascii="Times New Roman" w:eastAsia="Times New Roman" w:hAnsi="Times New Roman" w:cs="Times New Roman"/>
          <w:b/>
          <w:bCs/>
          <w:color w:val="000000" w:themeColor="text1"/>
          <w:sz w:val="28"/>
          <w:szCs w:val="28"/>
        </w:rPr>
        <w:t>Proof of Registration:</w:t>
      </w:r>
      <w:r w:rsidRPr="008644B8">
        <w:rPr>
          <w:rFonts w:ascii="Times New Roman" w:eastAsia="Times New Roman" w:hAnsi="Times New Roman" w:cs="Times New Roman"/>
          <w:color w:val="000000" w:themeColor="text1"/>
          <w:sz w:val="28"/>
          <w:szCs w:val="28"/>
        </w:rPr>
        <w:t xml:space="preserve"> A copy of the organization’s registration should be provided with the proposal application. U.S.-based organizations should submit a copy of their IRS determination letter. </w:t>
      </w:r>
      <w:r w:rsidR="009F094E" w:rsidRPr="008644B8">
        <w:rPr>
          <w:rFonts w:ascii="Times New Roman" w:eastAsia="Times New Roman" w:hAnsi="Times New Roman" w:cs="Times New Roman"/>
          <w:color w:val="000000" w:themeColor="text1"/>
          <w:sz w:val="28"/>
          <w:szCs w:val="28"/>
        </w:rPr>
        <w:t>Bulgaria</w:t>
      </w:r>
      <w:r w:rsidRPr="008644B8">
        <w:rPr>
          <w:rFonts w:ascii="Times New Roman" w:eastAsia="Times New Roman" w:hAnsi="Times New Roman" w:cs="Times New Roman"/>
          <w:color w:val="000000" w:themeColor="text1"/>
          <w:sz w:val="28"/>
          <w:szCs w:val="28"/>
        </w:rPr>
        <w:t>-based organizations should submit a copy of their certificate of registration from the appropriate government organization.</w:t>
      </w:r>
    </w:p>
    <w:p w14:paraId="0A74A6AB" w14:textId="26640583" w:rsidR="065E23B7" w:rsidRPr="008644B8" w:rsidRDefault="065E23B7" w:rsidP="6179E661">
      <w:pPr>
        <w:pStyle w:val="NoSpacing"/>
        <w:ind w:left="630"/>
        <w:rPr>
          <w:rFonts w:ascii="Times New Roman" w:eastAsia="Times New Roman" w:hAnsi="Times New Roman" w:cs="Times New Roman"/>
          <w:color w:val="000000" w:themeColor="text1"/>
          <w:sz w:val="28"/>
          <w:szCs w:val="28"/>
        </w:rPr>
      </w:pPr>
    </w:p>
    <w:p w14:paraId="521D497F" w14:textId="3AC607DE" w:rsidR="26913918" w:rsidRPr="008644B8" w:rsidRDefault="26913918" w:rsidP="6179E661">
      <w:pPr>
        <w:spacing w:after="200" w:line="240" w:lineRule="auto"/>
        <w:rPr>
          <w:rFonts w:ascii="Times New Roman" w:eastAsia="Times New Roman" w:hAnsi="Times New Roman" w:cs="Times New Roman"/>
          <w:color w:val="000000" w:themeColor="text1"/>
          <w:sz w:val="28"/>
          <w:szCs w:val="28"/>
        </w:rPr>
      </w:pPr>
      <w:r w:rsidRPr="008644B8">
        <w:rPr>
          <w:rFonts w:ascii="Times New Roman" w:eastAsia="Times New Roman" w:hAnsi="Times New Roman" w:cs="Times New Roman"/>
          <w:color w:val="000000" w:themeColor="text1"/>
          <w:sz w:val="28"/>
          <w:szCs w:val="28"/>
        </w:rPr>
        <w:t xml:space="preserve">Other items </w:t>
      </w:r>
      <w:r w:rsidRPr="008644B8">
        <w:rPr>
          <w:rFonts w:ascii="Times New Roman" w:eastAsia="Times New Roman" w:hAnsi="Times New Roman" w:cs="Times New Roman"/>
          <w:color w:val="000000" w:themeColor="text1"/>
          <w:sz w:val="28"/>
          <w:szCs w:val="28"/>
          <w:u w:val="single"/>
        </w:rPr>
        <w:t>NOT</w:t>
      </w:r>
      <w:r w:rsidRPr="008644B8">
        <w:rPr>
          <w:rFonts w:ascii="Times New Roman" w:eastAsia="Times New Roman" w:hAnsi="Times New Roman" w:cs="Times New Roman"/>
          <w:color w:val="000000" w:themeColor="text1"/>
          <w:sz w:val="28"/>
          <w:szCs w:val="28"/>
        </w:rPr>
        <w:t xml:space="preserve"> required/requested with the application submission, but which </w:t>
      </w:r>
      <w:r w:rsidRPr="008644B8">
        <w:rPr>
          <w:rFonts w:ascii="Times New Roman" w:eastAsia="Times New Roman" w:hAnsi="Times New Roman" w:cs="Times New Roman"/>
          <w:i/>
          <w:iCs/>
          <w:color w:val="000000" w:themeColor="text1"/>
          <w:sz w:val="28"/>
          <w:szCs w:val="28"/>
        </w:rPr>
        <w:t>may</w:t>
      </w:r>
      <w:r w:rsidRPr="008644B8">
        <w:rPr>
          <w:rFonts w:ascii="Times New Roman" w:eastAsia="Times New Roman" w:hAnsi="Times New Roman" w:cs="Times New Roman"/>
          <w:color w:val="000000" w:themeColor="text1"/>
          <w:sz w:val="28"/>
          <w:szCs w:val="28"/>
        </w:rPr>
        <w:t xml:space="preserve"> be requested if your application is approved to move forward in the review process include:</w:t>
      </w:r>
    </w:p>
    <w:p w14:paraId="0A0ACF56" w14:textId="57AA7C6B" w:rsidR="26913918" w:rsidRPr="008644B8" w:rsidRDefault="26913918" w:rsidP="00D16FA2">
      <w:pPr>
        <w:pStyle w:val="ListParagraph"/>
        <w:numPr>
          <w:ilvl w:val="1"/>
          <w:numId w:val="8"/>
        </w:numPr>
        <w:spacing w:after="200" w:line="240" w:lineRule="auto"/>
        <w:rPr>
          <w:rFonts w:ascii="Times New Roman" w:eastAsia="Times New Roman" w:hAnsi="Times New Roman" w:cs="Times New Roman"/>
          <w:color w:val="000000" w:themeColor="text1"/>
          <w:sz w:val="28"/>
          <w:szCs w:val="28"/>
        </w:rPr>
      </w:pPr>
      <w:r w:rsidRPr="008644B8">
        <w:rPr>
          <w:rFonts w:ascii="Times New Roman" w:eastAsia="Times New Roman" w:hAnsi="Times New Roman" w:cs="Times New Roman"/>
          <w:color w:val="000000" w:themeColor="text1"/>
          <w:sz w:val="28"/>
          <w:szCs w:val="28"/>
        </w:rPr>
        <w:lastRenderedPageBreak/>
        <w:t>Copies of an organization or program audit within the last two (2) years</w:t>
      </w:r>
    </w:p>
    <w:p w14:paraId="43CD5F7D" w14:textId="1B8AE178" w:rsidR="26913918" w:rsidRPr="008644B8" w:rsidRDefault="26913918" w:rsidP="00D16FA2">
      <w:pPr>
        <w:pStyle w:val="ListParagraph"/>
        <w:numPr>
          <w:ilvl w:val="1"/>
          <w:numId w:val="8"/>
        </w:numPr>
        <w:spacing w:after="200" w:line="240" w:lineRule="auto"/>
        <w:rPr>
          <w:rFonts w:ascii="Times New Roman" w:eastAsia="Times New Roman" w:hAnsi="Times New Roman" w:cs="Times New Roman"/>
          <w:color w:val="000000" w:themeColor="text1"/>
          <w:sz w:val="28"/>
          <w:szCs w:val="28"/>
        </w:rPr>
      </w:pPr>
      <w:r w:rsidRPr="008644B8">
        <w:rPr>
          <w:rFonts w:ascii="Times New Roman" w:eastAsia="Times New Roman" w:hAnsi="Times New Roman" w:cs="Times New Roman"/>
          <w:color w:val="000000" w:themeColor="text1"/>
          <w:sz w:val="28"/>
          <w:szCs w:val="28"/>
        </w:rPr>
        <w:t>Copies of relevant human resources, financial, or procurement policies</w:t>
      </w:r>
    </w:p>
    <w:p w14:paraId="130211BE" w14:textId="31804B4B" w:rsidR="26913918" w:rsidRPr="008644B8" w:rsidRDefault="26913918" w:rsidP="00D16FA2">
      <w:pPr>
        <w:pStyle w:val="ListParagraph"/>
        <w:numPr>
          <w:ilvl w:val="1"/>
          <w:numId w:val="8"/>
        </w:numPr>
        <w:spacing w:after="200" w:line="240" w:lineRule="auto"/>
        <w:rPr>
          <w:rFonts w:ascii="Times New Roman" w:eastAsia="Times New Roman" w:hAnsi="Times New Roman" w:cs="Times New Roman"/>
          <w:color w:val="000000" w:themeColor="text1"/>
          <w:sz w:val="28"/>
          <w:szCs w:val="28"/>
        </w:rPr>
      </w:pPr>
      <w:r w:rsidRPr="008644B8">
        <w:rPr>
          <w:rFonts w:ascii="Times New Roman" w:eastAsia="Times New Roman" w:hAnsi="Times New Roman" w:cs="Times New Roman"/>
          <w:color w:val="000000" w:themeColor="text1"/>
          <w:sz w:val="28"/>
          <w:szCs w:val="28"/>
        </w:rPr>
        <w:t>Copies of other relevant organizational policies or documentation that would help the Department determine your organization’s capacity to manage a federal grant award overseas</w:t>
      </w:r>
    </w:p>
    <w:p w14:paraId="1179B31A" w14:textId="535E2113" w:rsidR="00545D58" w:rsidRPr="008644B8" w:rsidRDefault="00545D58" w:rsidP="00D16FA2">
      <w:pPr>
        <w:pStyle w:val="ListParagraph"/>
        <w:numPr>
          <w:ilvl w:val="1"/>
          <w:numId w:val="8"/>
        </w:numPr>
        <w:spacing w:after="200" w:line="240" w:lineRule="auto"/>
        <w:rPr>
          <w:rFonts w:ascii="Times New Roman" w:eastAsia="Times New Roman" w:hAnsi="Times New Roman" w:cs="Times New Roman"/>
          <w:color w:val="000000" w:themeColor="text1"/>
          <w:sz w:val="28"/>
          <w:szCs w:val="28"/>
        </w:rPr>
      </w:pPr>
      <w:r w:rsidRPr="008644B8">
        <w:rPr>
          <w:rFonts w:ascii="Times New Roman" w:eastAsia="Times New Roman" w:hAnsi="Times New Roman" w:cs="Times New Roman"/>
          <w:color w:val="000000" w:themeColor="text1"/>
          <w:sz w:val="28"/>
          <w:szCs w:val="28"/>
        </w:rPr>
        <w:t xml:space="preserve">Documentation that demonstrates the recipients’ plan and/or policy to safeguard PII of participants and beneficiaries.  </w:t>
      </w:r>
      <w:r w:rsidRPr="008644B8">
        <w:rPr>
          <w:rFonts w:ascii="Times New Roman" w:eastAsia="Times New Roman" w:hAnsi="Times New Roman" w:cs="Times New Roman"/>
          <w:sz w:val="28"/>
          <w:szCs w:val="28"/>
        </w:rPr>
        <w:t>It is the responsibility of the recipient to ensure protection of personally identifiable information (PII) and safeguard PII when collecting, maintaining, using and disseminating such information</w:t>
      </w:r>
    </w:p>
    <w:p w14:paraId="46102C26" w14:textId="69A32D21" w:rsidR="26913918" w:rsidRPr="008644B8" w:rsidRDefault="26913918" w:rsidP="00D16FA2">
      <w:pPr>
        <w:pStyle w:val="ListParagraph"/>
        <w:numPr>
          <w:ilvl w:val="1"/>
          <w:numId w:val="8"/>
        </w:numPr>
        <w:spacing w:after="200" w:line="240" w:lineRule="auto"/>
        <w:rPr>
          <w:rFonts w:ascii="Times New Roman" w:eastAsia="Times New Roman" w:hAnsi="Times New Roman" w:cs="Times New Roman"/>
          <w:color w:val="000000" w:themeColor="text1"/>
          <w:sz w:val="28"/>
          <w:szCs w:val="28"/>
        </w:rPr>
      </w:pPr>
      <w:r w:rsidRPr="008644B8">
        <w:rPr>
          <w:rFonts w:ascii="Times New Roman" w:eastAsia="Times New Roman" w:hAnsi="Times New Roman" w:cs="Times New Roman"/>
          <w:color w:val="000000" w:themeColor="text1"/>
          <w:sz w:val="28"/>
          <w:szCs w:val="28"/>
        </w:rPr>
        <w:t xml:space="preserve">Information to determine what financial controls and standard operating procedures an organization uses to procure goods and services, hire staff and track time and attendance, pay for grant-related travel, and identify other financial transactions that may be necessary to undertake the project activities </w:t>
      </w:r>
    </w:p>
    <w:p w14:paraId="0A87D8CF" w14:textId="515CBFF2" w:rsidR="065E23B7" w:rsidRPr="008644B8" w:rsidRDefault="26913918" w:rsidP="00D16FA2">
      <w:pPr>
        <w:pStyle w:val="ListParagraph"/>
        <w:numPr>
          <w:ilvl w:val="1"/>
          <w:numId w:val="8"/>
        </w:numPr>
        <w:spacing w:after="200" w:line="240" w:lineRule="auto"/>
        <w:rPr>
          <w:rFonts w:ascii="Times New Roman" w:eastAsia="Times New Roman" w:hAnsi="Times New Roman" w:cs="Times New Roman"/>
          <w:color w:val="000000" w:themeColor="text1"/>
          <w:sz w:val="28"/>
          <w:szCs w:val="28"/>
        </w:rPr>
      </w:pPr>
      <w:r w:rsidRPr="008644B8">
        <w:rPr>
          <w:rFonts w:ascii="Times New Roman" w:eastAsia="Times New Roman" w:hAnsi="Times New Roman" w:cs="Times New Roman"/>
          <w:color w:val="000000" w:themeColor="text1"/>
          <w:sz w:val="28"/>
          <w:szCs w:val="28"/>
        </w:rPr>
        <w:t xml:space="preserve">The Embassy reserves the right to request any additional programmatic and/or financial information regarding the proposal.  </w:t>
      </w:r>
    </w:p>
    <w:p w14:paraId="23A28C96" w14:textId="77777777" w:rsidR="00C972A1" w:rsidRPr="008644B8" w:rsidRDefault="00C972A1" w:rsidP="00D16FA2">
      <w:pPr>
        <w:pStyle w:val="ListParagraph"/>
        <w:numPr>
          <w:ilvl w:val="1"/>
          <w:numId w:val="8"/>
        </w:numPr>
        <w:spacing w:after="200" w:line="240" w:lineRule="auto"/>
        <w:rPr>
          <w:rFonts w:ascii="Times New Roman" w:eastAsia="Times New Roman" w:hAnsi="Times New Roman" w:cs="Times New Roman"/>
          <w:color w:val="000000" w:themeColor="text1"/>
          <w:sz w:val="28"/>
          <w:szCs w:val="28"/>
        </w:rPr>
      </w:pPr>
    </w:p>
    <w:p w14:paraId="4F9AC0DF" w14:textId="29542CAC" w:rsidR="003173EA" w:rsidRPr="00D16FA2" w:rsidRDefault="0012664D" w:rsidP="00D16FA2">
      <w:pPr>
        <w:pStyle w:val="Heading3"/>
        <w:numPr>
          <w:ilvl w:val="0"/>
          <w:numId w:val="12"/>
        </w:numPr>
        <w:ind w:left="360"/>
        <w:rPr>
          <w:rFonts w:ascii="Times New Roman" w:eastAsia="Times New Roman" w:hAnsi="Times New Roman" w:cs="Times New Roman"/>
          <w:b/>
          <w:bCs/>
          <w:color w:val="auto"/>
        </w:rPr>
      </w:pPr>
      <w:bookmarkStart w:id="5" w:name="_Toc856409413"/>
      <w:r w:rsidRPr="008644B8">
        <w:rPr>
          <w:rFonts w:ascii="Times New Roman" w:eastAsia="Times New Roman" w:hAnsi="Times New Roman" w:cs="Times New Roman"/>
          <w:b/>
          <w:bCs/>
          <w:color w:val="auto"/>
        </w:rPr>
        <w:t>S</w:t>
      </w:r>
      <w:r w:rsidR="7E2B0D7D" w:rsidRPr="008644B8">
        <w:rPr>
          <w:rFonts w:ascii="Times New Roman" w:eastAsia="Times New Roman" w:hAnsi="Times New Roman" w:cs="Times New Roman"/>
          <w:b/>
          <w:bCs/>
          <w:color w:val="auto"/>
        </w:rPr>
        <w:t>UBMISSION REQUIREMENTS AND DEADLINES</w:t>
      </w:r>
      <w:bookmarkEnd w:id="5"/>
    </w:p>
    <w:p w14:paraId="1429AE70" w14:textId="3ECD484E" w:rsidR="000E07D5" w:rsidRPr="008644B8" w:rsidRDefault="000E07D5" w:rsidP="00D16FA2">
      <w:pPr>
        <w:pStyle w:val="Heading5"/>
        <w:numPr>
          <w:ilvl w:val="0"/>
          <w:numId w:val="19"/>
        </w:numPr>
        <w:ind w:left="360"/>
        <w:rPr>
          <w:rFonts w:ascii="Times New Roman" w:eastAsia="Times New Roman" w:hAnsi="Times New Roman" w:cs="Times New Roman"/>
          <w:b/>
          <w:bCs/>
          <w:i/>
          <w:iCs/>
          <w:color w:val="auto"/>
          <w:sz w:val="28"/>
          <w:szCs w:val="28"/>
        </w:rPr>
      </w:pPr>
      <w:r w:rsidRPr="008644B8">
        <w:rPr>
          <w:rFonts w:ascii="Times New Roman" w:eastAsia="Times New Roman" w:hAnsi="Times New Roman" w:cs="Times New Roman"/>
          <w:b/>
          <w:bCs/>
          <w:i/>
          <w:iCs/>
          <w:color w:val="auto"/>
          <w:sz w:val="28"/>
          <w:szCs w:val="28"/>
        </w:rPr>
        <w:t>Address to Request Application Package</w:t>
      </w:r>
    </w:p>
    <w:p w14:paraId="713EAFEB" w14:textId="69E71AB8" w:rsidR="00FC0C86" w:rsidRPr="008644B8" w:rsidRDefault="000E14CC" w:rsidP="6179E661">
      <w:pPr>
        <w:rPr>
          <w:rFonts w:ascii="Times New Roman" w:eastAsia="Times New Roman" w:hAnsi="Times New Roman" w:cs="Times New Roman"/>
          <w:color w:val="FF0000"/>
          <w:kern w:val="0"/>
          <w:sz w:val="28"/>
          <w:szCs w:val="28"/>
          <w14:ligatures w14:val="none"/>
        </w:rPr>
      </w:pPr>
      <w:r w:rsidRPr="008644B8">
        <w:rPr>
          <w:rFonts w:ascii="Times New Roman" w:eastAsia="Times New Roman" w:hAnsi="Times New Roman" w:cs="Times New Roman"/>
          <w:kern w:val="0"/>
          <w:sz w:val="28"/>
          <w:szCs w:val="28"/>
          <w14:ligatures w14:val="none"/>
        </w:rPr>
        <w:t xml:space="preserve">Application forms required above are available at Sofia Embassy’s website, and where noted, grants.gov. </w:t>
      </w:r>
    </w:p>
    <w:p w14:paraId="625C974F" w14:textId="3F78AA42" w:rsidR="00C729CC" w:rsidRPr="008644B8" w:rsidRDefault="00C7462F" w:rsidP="00D16FA2">
      <w:pPr>
        <w:pStyle w:val="Heading5"/>
        <w:numPr>
          <w:ilvl w:val="0"/>
          <w:numId w:val="19"/>
        </w:numPr>
        <w:ind w:left="360"/>
        <w:rPr>
          <w:rFonts w:ascii="Times New Roman" w:eastAsia="Times New Roman" w:hAnsi="Times New Roman" w:cs="Times New Roman"/>
          <w:b/>
          <w:bCs/>
          <w:i/>
          <w:iCs/>
          <w:color w:val="auto"/>
          <w:sz w:val="28"/>
          <w:szCs w:val="28"/>
        </w:rPr>
      </w:pPr>
      <w:r w:rsidRPr="008644B8">
        <w:rPr>
          <w:rFonts w:ascii="Times New Roman" w:eastAsia="Times New Roman" w:hAnsi="Times New Roman" w:cs="Times New Roman"/>
          <w:b/>
          <w:bCs/>
          <w:i/>
          <w:iCs/>
          <w:color w:val="auto"/>
          <w:sz w:val="28"/>
          <w:szCs w:val="28"/>
        </w:rPr>
        <w:t>Department of State Contacts</w:t>
      </w:r>
    </w:p>
    <w:p w14:paraId="7DAF34EF" w14:textId="72173EB6" w:rsidR="009B5A11" w:rsidRPr="008644B8" w:rsidRDefault="009B5A11" w:rsidP="6179E661">
      <w:pPr>
        <w:rPr>
          <w:rFonts w:ascii="Times New Roman" w:eastAsia="Times New Roman" w:hAnsi="Times New Roman" w:cs="Times New Roman"/>
          <w:sz w:val="28"/>
          <w:szCs w:val="28"/>
        </w:rPr>
      </w:pPr>
      <w:r w:rsidRPr="008644B8">
        <w:rPr>
          <w:rFonts w:ascii="Times New Roman" w:eastAsia="Times New Roman" w:hAnsi="Times New Roman" w:cs="Times New Roman"/>
          <w:sz w:val="28"/>
          <w:szCs w:val="28"/>
        </w:rPr>
        <w:t xml:space="preserve">If you have any questions about the grant application process, please contact: </w:t>
      </w:r>
      <w:hyperlink r:id="rId18" w:history="1">
        <w:r w:rsidR="000E14CC" w:rsidRPr="008644B8">
          <w:rPr>
            <w:rStyle w:val="Hyperlink"/>
            <w:rFonts w:ascii="Times New Roman" w:eastAsia="Times New Roman" w:hAnsi="Times New Roman" w:cs="Times New Roman"/>
            <w:sz w:val="28"/>
            <w:szCs w:val="28"/>
          </w:rPr>
          <w:t>SofiaGrants@state.gov</w:t>
        </w:r>
      </w:hyperlink>
      <w:r w:rsidR="000E14CC" w:rsidRPr="008644B8">
        <w:rPr>
          <w:rFonts w:ascii="Times New Roman" w:eastAsia="Times New Roman" w:hAnsi="Times New Roman" w:cs="Times New Roman"/>
          <w:color w:val="000000" w:themeColor="text1"/>
          <w:sz w:val="28"/>
          <w:szCs w:val="28"/>
        </w:rPr>
        <w:t xml:space="preserve">. </w:t>
      </w:r>
    </w:p>
    <w:p w14:paraId="111A8F50" w14:textId="57179D17" w:rsidR="0046614E" w:rsidRDefault="0046614E" w:rsidP="00D16FA2">
      <w:pPr>
        <w:pStyle w:val="Heading5"/>
        <w:numPr>
          <w:ilvl w:val="0"/>
          <w:numId w:val="19"/>
        </w:numPr>
        <w:ind w:left="360"/>
        <w:rPr>
          <w:rFonts w:ascii="Times New Roman" w:eastAsia="Times New Roman" w:hAnsi="Times New Roman" w:cs="Times New Roman"/>
          <w:b/>
          <w:bCs/>
          <w:i/>
          <w:iCs/>
          <w:color w:val="000000" w:themeColor="text1"/>
          <w:kern w:val="0"/>
          <w:sz w:val="28"/>
          <w:szCs w:val="28"/>
          <w14:ligatures w14:val="none"/>
        </w:rPr>
      </w:pPr>
      <w:r w:rsidRPr="008644B8">
        <w:rPr>
          <w:rFonts w:ascii="Times New Roman" w:eastAsia="Times New Roman" w:hAnsi="Times New Roman" w:cs="Times New Roman"/>
          <w:b/>
          <w:bCs/>
          <w:i/>
          <w:iCs/>
          <w:color w:val="000000" w:themeColor="text1"/>
          <w:kern w:val="0"/>
          <w:sz w:val="28"/>
          <w:szCs w:val="28"/>
          <w14:ligatures w14:val="none"/>
        </w:rPr>
        <w:t xml:space="preserve">Required Registrations/Unique entity identifier and System for Award Management (SAM.gov): </w:t>
      </w:r>
    </w:p>
    <w:p w14:paraId="1BFBB5CA" w14:textId="77777777" w:rsidR="00D16FA2" w:rsidRPr="00D16FA2" w:rsidRDefault="00D16FA2" w:rsidP="00D16FA2"/>
    <w:p w14:paraId="42F8B453" w14:textId="77777777" w:rsidR="0046614E" w:rsidRPr="0046614E" w:rsidRDefault="0046614E" w:rsidP="0046614E">
      <w:pPr>
        <w:spacing w:after="0" w:line="240" w:lineRule="auto"/>
        <w:rPr>
          <w:rFonts w:ascii="Times New Roman" w:eastAsia="Calibri" w:hAnsi="Times New Roman" w:cs="Times New Roman"/>
          <w:color w:val="000000" w:themeColor="text1"/>
          <w:kern w:val="0"/>
          <w:sz w:val="28"/>
          <w:szCs w:val="28"/>
          <w:lang w:val="en"/>
          <w14:ligatures w14:val="none"/>
        </w:rPr>
      </w:pPr>
      <w:r w:rsidRPr="0046614E">
        <w:rPr>
          <w:rFonts w:ascii="Times New Roman" w:eastAsia="Calibri" w:hAnsi="Times New Roman" w:cs="Times New Roman"/>
          <w:b/>
          <w:bCs/>
          <w:i/>
          <w:iCs/>
          <w:color w:val="000000" w:themeColor="text1"/>
          <w:kern w:val="0"/>
          <w:sz w:val="28"/>
          <w:szCs w:val="28"/>
          <w14:ligatures w14:val="none"/>
        </w:rPr>
        <w:t>Foreign Organizations or Foreign Public Entities (FPEs):</w:t>
      </w:r>
    </w:p>
    <w:p w14:paraId="5A2A99D6" w14:textId="77777777" w:rsidR="0046614E" w:rsidRPr="008644B8" w:rsidRDefault="0046614E" w:rsidP="00D16FA2">
      <w:pPr>
        <w:pStyle w:val="ListParagraph"/>
        <w:numPr>
          <w:ilvl w:val="0"/>
          <w:numId w:val="32"/>
        </w:numPr>
        <w:spacing w:after="0" w:line="240" w:lineRule="auto"/>
        <w:rPr>
          <w:rFonts w:ascii="Times New Roman" w:eastAsia="Calibri" w:hAnsi="Times New Roman" w:cs="Times New Roman"/>
          <w:color w:val="000000" w:themeColor="text1"/>
          <w:kern w:val="0"/>
          <w:sz w:val="28"/>
          <w:szCs w:val="28"/>
          <w:lang w:val="en"/>
          <w14:ligatures w14:val="none"/>
        </w:rPr>
      </w:pPr>
      <w:r w:rsidRPr="008644B8">
        <w:rPr>
          <w:rFonts w:ascii="Times New Roman" w:eastAsia="Calibri" w:hAnsi="Times New Roman" w:cs="Times New Roman"/>
          <w:color w:val="000000" w:themeColor="text1"/>
          <w:kern w:val="0"/>
          <w:sz w:val="28"/>
          <w:szCs w:val="28"/>
          <w14:ligatures w14:val="none"/>
        </w:rPr>
        <w:t xml:space="preserve">Full SAM.gov registration is no longer required for foreign organizations or FPEs receiving an award less than $500,000 that will be performed outside the United States.  However, </w:t>
      </w:r>
      <w:proofErr w:type="gramStart"/>
      <w:r w:rsidRPr="008644B8">
        <w:rPr>
          <w:rFonts w:ascii="Times New Roman" w:eastAsia="Calibri" w:hAnsi="Times New Roman" w:cs="Times New Roman"/>
          <w:color w:val="000000" w:themeColor="text1"/>
          <w:kern w:val="0"/>
          <w:sz w:val="28"/>
          <w:szCs w:val="28"/>
          <w14:ligatures w14:val="none"/>
        </w:rPr>
        <w:t>per</w:t>
      </w:r>
      <w:proofErr w:type="gramEnd"/>
      <w:r w:rsidRPr="008644B8">
        <w:rPr>
          <w:rFonts w:ascii="Times New Roman" w:eastAsia="Calibri" w:hAnsi="Times New Roman" w:cs="Times New Roman"/>
          <w:color w:val="000000" w:themeColor="text1"/>
          <w:kern w:val="0"/>
          <w:sz w:val="28"/>
          <w:szCs w:val="28"/>
          <w14:ligatures w14:val="none"/>
        </w:rPr>
        <w:t xml:space="preserve"> the guidance above, you still need to acquire a UEI number via </w:t>
      </w:r>
      <w:hyperlink r:id="rId19">
        <w:r w:rsidRPr="008644B8">
          <w:rPr>
            <w:rFonts w:ascii="Times New Roman" w:eastAsia="Calibri" w:hAnsi="Times New Roman" w:cs="Times New Roman"/>
            <w:color w:val="467886" w:themeColor="hyperlink"/>
            <w:kern w:val="0"/>
            <w:sz w:val="28"/>
            <w:szCs w:val="28"/>
            <w:u w:val="single"/>
            <w14:ligatures w14:val="none"/>
          </w:rPr>
          <w:t>www.SAM.gov</w:t>
        </w:r>
      </w:hyperlink>
      <w:r w:rsidRPr="008644B8">
        <w:rPr>
          <w:rFonts w:ascii="Times New Roman" w:eastAsia="Calibri" w:hAnsi="Times New Roman" w:cs="Times New Roman"/>
          <w:color w:val="000000" w:themeColor="text1"/>
          <w:kern w:val="0"/>
          <w:sz w:val="28"/>
          <w:szCs w:val="28"/>
          <w14:ligatures w14:val="none"/>
        </w:rPr>
        <w:t xml:space="preserve">.  </w:t>
      </w:r>
    </w:p>
    <w:p w14:paraId="4E56955D" w14:textId="77777777" w:rsidR="00AC454F" w:rsidRPr="008644B8" w:rsidRDefault="00AC454F" w:rsidP="0046614E">
      <w:pPr>
        <w:spacing w:after="0" w:line="240" w:lineRule="auto"/>
        <w:rPr>
          <w:rFonts w:ascii="Times New Roman" w:eastAsia="Calibri" w:hAnsi="Times New Roman" w:cs="Times New Roman"/>
          <w:b/>
          <w:bCs/>
          <w:i/>
          <w:iCs/>
          <w:color w:val="000000" w:themeColor="text1"/>
          <w:kern w:val="0"/>
          <w:sz w:val="28"/>
          <w:szCs w:val="28"/>
          <w14:ligatures w14:val="none"/>
        </w:rPr>
      </w:pPr>
    </w:p>
    <w:p w14:paraId="2F5C7DBC" w14:textId="3FF25293" w:rsidR="0046614E" w:rsidRPr="0046614E" w:rsidRDefault="0046614E" w:rsidP="0046614E">
      <w:pPr>
        <w:spacing w:after="0" w:line="240" w:lineRule="auto"/>
        <w:rPr>
          <w:rFonts w:ascii="Times New Roman" w:eastAsia="Calibri" w:hAnsi="Times New Roman" w:cs="Times New Roman"/>
          <w:color w:val="000000" w:themeColor="text1"/>
          <w:kern w:val="0"/>
          <w:sz w:val="28"/>
          <w:szCs w:val="28"/>
          <w:lang w:val="en"/>
          <w14:ligatures w14:val="none"/>
        </w:rPr>
      </w:pPr>
      <w:r w:rsidRPr="0046614E">
        <w:rPr>
          <w:rFonts w:ascii="Times New Roman" w:eastAsia="Calibri" w:hAnsi="Times New Roman" w:cs="Times New Roman"/>
          <w:b/>
          <w:bCs/>
          <w:i/>
          <w:iCs/>
          <w:color w:val="000000" w:themeColor="text1"/>
          <w:kern w:val="0"/>
          <w:sz w:val="28"/>
          <w:szCs w:val="28"/>
          <w14:ligatures w14:val="none"/>
        </w:rPr>
        <w:t>Foreign or U.S. Individuals</w:t>
      </w:r>
    </w:p>
    <w:p w14:paraId="0A506AB8" w14:textId="77777777" w:rsidR="0046614E" w:rsidRPr="0046614E" w:rsidRDefault="0046614E" w:rsidP="00D16FA2">
      <w:pPr>
        <w:numPr>
          <w:ilvl w:val="0"/>
          <w:numId w:val="31"/>
        </w:numPr>
        <w:spacing w:after="0" w:line="240" w:lineRule="auto"/>
        <w:contextualSpacing/>
        <w:rPr>
          <w:rFonts w:ascii="Times New Roman" w:eastAsia="Calibri" w:hAnsi="Times New Roman" w:cs="Times New Roman"/>
          <w:color w:val="000000" w:themeColor="text1"/>
          <w:kern w:val="0"/>
          <w:sz w:val="28"/>
          <w:szCs w:val="28"/>
          <w:lang w:val="en"/>
          <w14:ligatures w14:val="none"/>
        </w:rPr>
      </w:pPr>
      <w:r w:rsidRPr="0046614E">
        <w:rPr>
          <w:rFonts w:ascii="Times New Roman" w:eastAsia="Calibri" w:hAnsi="Times New Roman" w:cs="Times New Roman"/>
          <w:color w:val="000000" w:themeColor="text1"/>
          <w:kern w:val="0"/>
          <w:sz w:val="28"/>
          <w:szCs w:val="28"/>
          <w14:ligatures w14:val="none"/>
        </w:rPr>
        <w:lastRenderedPageBreak/>
        <w:t xml:space="preserve">If the award </w:t>
      </w:r>
      <w:proofErr w:type="gramStart"/>
      <w:r w:rsidRPr="0046614E">
        <w:rPr>
          <w:rFonts w:ascii="Times New Roman" w:eastAsia="Calibri" w:hAnsi="Times New Roman" w:cs="Times New Roman"/>
          <w:color w:val="000000" w:themeColor="text1"/>
          <w:kern w:val="0"/>
          <w:sz w:val="28"/>
          <w:szCs w:val="28"/>
          <w14:ligatures w14:val="none"/>
        </w:rPr>
        <w:t>will be</w:t>
      </w:r>
      <w:proofErr w:type="gramEnd"/>
      <w:r w:rsidRPr="0046614E">
        <w:rPr>
          <w:rFonts w:ascii="Times New Roman" w:eastAsia="Calibri" w:hAnsi="Times New Roman" w:cs="Times New Roman"/>
          <w:color w:val="000000" w:themeColor="text1"/>
          <w:kern w:val="0"/>
          <w:sz w:val="28"/>
          <w:szCs w:val="28"/>
          <w14:ligatures w14:val="none"/>
        </w:rPr>
        <w:t xml:space="preserve"> issued to an individual, vice a foreign entity, you are not required to have a UEI or be registered in SAM.gov.</w:t>
      </w:r>
    </w:p>
    <w:p w14:paraId="3667E5B3" w14:textId="329917D9" w:rsidR="065E23B7" w:rsidRPr="008644B8" w:rsidRDefault="065E23B7" w:rsidP="6179E661">
      <w:pPr>
        <w:shd w:val="clear" w:color="auto" w:fill="FFFFFF" w:themeFill="background1"/>
        <w:spacing w:after="0" w:line="240" w:lineRule="auto"/>
        <w:rPr>
          <w:rFonts w:ascii="Times New Roman" w:eastAsia="Times New Roman" w:hAnsi="Times New Roman" w:cs="Times New Roman"/>
          <w:sz w:val="28"/>
          <w:szCs w:val="28"/>
        </w:rPr>
      </w:pPr>
    </w:p>
    <w:p w14:paraId="35970D5E" w14:textId="734E1AFF" w:rsidR="007D20D2" w:rsidRPr="008644B8" w:rsidRDefault="007D20D2" w:rsidP="00D16FA2">
      <w:pPr>
        <w:pStyle w:val="Heading5"/>
        <w:numPr>
          <w:ilvl w:val="0"/>
          <w:numId w:val="19"/>
        </w:numPr>
        <w:ind w:left="360"/>
        <w:rPr>
          <w:rFonts w:ascii="Times New Roman" w:eastAsia="Times New Roman" w:hAnsi="Times New Roman" w:cs="Times New Roman"/>
          <w:b/>
          <w:bCs/>
          <w:i/>
          <w:iCs/>
          <w:color w:val="auto"/>
          <w:sz w:val="28"/>
          <w:szCs w:val="28"/>
        </w:rPr>
      </w:pPr>
      <w:r w:rsidRPr="008644B8">
        <w:rPr>
          <w:rFonts w:ascii="Times New Roman" w:eastAsia="Times New Roman" w:hAnsi="Times New Roman" w:cs="Times New Roman"/>
          <w:b/>
          <w:bCs/>
          <w:i/>
          <w:iCs/>
          <w:color w:val="auto"/>
          <w:sz w:val="28"/>
          <w:szCs w:val="28"/>
        </w:rPr>
        <w:t>Submission Dates and Times</w:t>
      </w:r>
    </w:p>
    <w:p w14:paraId="0A42E271" w14:textId="77777777" w:rsidR="00F676CF" w:rsidRPr="008644B8" w:rsidRDefault="00F676CF" w:rsidP="6179E661">
      <w:pPr>
        <w:rPr>
          <w:rFonts w:ascii="Times New Roman" w:eastAsia="Times New Roman" w:hAnsi="Times New Roman" w:cs="Times New Roman"/>
          <w:sz w:val="28"/>
          <w:szCs w:val="28"/>
        </w:rPr>
      </w:pPr>
    </w:p>
    <w:p w14:paraId="44CDCF1C" w14:textId="77777777" w:rsidR="003B0F99" w:rsidRPr="008644B8" w:rsidRDefault="0035254A" w:rsidP="003B0F99">
      <w:pPr>
        <w:shd w:val="clear" w:color="auto" w:fill="FFFFFF" w:themeFill="background1"/>
        <w:spacing w:after="0" w:line="240" w:lineRule="auto"/>
        <w:rPr>
          <w:rFonts w:ascii="Times New Roman" w:eastAsia="Times New Roman" w:hAnsi="Times New Roman" w:cs="Times New Roman"/>
          <w:sz w:val="28"/>
          <w:szCs w:val="28"/>
        </w:rPr>
      </w:pPr>
      <w:r w:rsidRPr="008644B8">
        <w:rPr>
          <w:rFonts w:ascii="Times New Roman" w:eastAsia="Times New Roman" w:hAnsi="Times New Roman" w:cs="Times New Roman"/>
          <w:sz w:val="28"/>
          <w:szCs w:val="28"/>
        </w:rPr>
        <w:t xml:space="preserve">Proposals will be evaluated on a rolling basis based on availability of funding. However, the final deadline for FY26 proposals will be 5:00 pm Sofia time on June 15, 2026. </w:t>
      </w:r>
      <w:r w:rsidR="00F676CF" w:rsidRPr="008644B8">
        <w:rPr>
          <w:rFonts w:ascii="Times New Roman" w:eastAsia="Times New Roman" w:hAnsi="Times New Roman" w:cs="Times New Roman"/>
          <w:sz w:val="28"/>
          <w:szCs w:val="28"/>
        </w:rPr>
        <w:t xml:space="preserve"> No applications will be accepted after that date. </w:t>
      </w:r>
      <w:r w:rsidR="003B0F99" w:rsidRPr="008644B8">
        <w:rPr>
          <w:rFonts w:ascii="Times New Roman" w:eastAsia="Times New Roman" w:hAnsi="Times New Roman" w:cs="Times New Roman"/>
          <w:sz w:val="28"/>
          <w:szCs w:val="28"/>
        </w:rPr>
        <w:t xml:space="preserve">We recommend submitting proposals when ready and not waiting for this final deadline. </w:t>
      </w:r>
    </w:p>
    <w:p w14:paraId="5F7CD2C1" w14:textId="77777777" w:rsidR="003B0F99" w:rsidRPr="008644B8" w:rsidRDefault="003B0F99" w:rsidP="003B0F99">
      <w:pPr>
        <w:shd w:val="clear" w:color="auto" w:fill="FFFFFF" w:themeFill="background1"/>
        <w:spacing w:after="0" w:line="240" w:lineRule="auto"/>
        <w:rPr>
          <w:rFonts w:ascii="Times New Roman" w:eastAsia="Times New Roman" w:hAnsi="Times New Roman" w:cs="Times New Roman"/>
          <w:sz w:val="28"/>
          <w:szCs w:val="28"/>
        </w:rPr>
      </w:pPr>
    </w:p>
    <w:p w14:paraId="5D6B4419" w14:textId="268F38A5" w:rsidR="003B0F99" w:rsidRPr="008644B8" w:rsidRDefault="003B0F99" w:rsidP="003B0F99">
      <w:pPr>
        <w:shd w:val="clear" w:color="auto" w:fill="FFFFFF" w:themeFill="background1"/>
        <w:spacing w:after="0" w:line="240" w:lineRule="auto"/>
        <w:rPr>
          <w:rFonts w:ascii="Times New Roman" w:eastAsia="Times New Roman" w:hAnsi="Times New Roman" w:cs="Times New Roman"/>
          <w:color w:val="FF0000"/>
          <w:sz w:val="28"/>
          <w:szCs w:val="28"/>
        </w:rPr>
      </w:pPr>
      <w:r w:rsidRPr="008644B8">
        <w:rPr>
          <w:rFonts w:ascii="Times New Roman" w:eastAsia="Times New Roman" w:hAnsi="Times New Roman" w:cs="Times New Roman"/>
          <w:sz w:val="28"/>
          <w:szCs w:val="28"/>
        </w:rPr>
        <w:t>Whenever possible, applicants should submit proposals for projects at least 2-3 months prior to anticipated program start dates. PDS Sofia is generally unable to approve/fund proposals that are submitted last minute and are slated to begin 1-1.5 months after they are submitted.</w:t>
      </w:r>
    </w:p>
    <w:p w14:paraId="3E7405E9" w14:textId="77777777" w:rsidR="007D20D2" w:rsidRPr="008644B8" w:rsidRDefault="007D20D2" w:rsidP="6179E661">
      <w:pPr>
        <w:shd w:val="clear" w:color="auto" w:fill="FFFFFF" w:themeFill="background1"/>
        <w:spacing w:after="0" w:line="240" w:lineRule="auto"/>
        <w:textAlignment w:val="baseline"/>
        <w:rPr>
          <w:rFonts w:ascii="Times New Roman" w:eastAsia="Times New Roman" w:hAnsi="Times New Roman" w:cs="Times New Roman"/>
          <w:sz w:val="28"/>
          <w:szCs w:val="28"/>
        </w:rPr>
      </w:pPr>
    </w:p>
    <w:p w14:paraId="10AA2EE4" w14:textId="484BA8D9" w:rsidR="003173EA" w:rsidRPr="008644B8" w:rsidRDefault="007D20D2" w:rsidP="006B0A0D">
      <w:pPr>
        <w:pStyle w:val="Heading5"/>
        <w:numPr>
          <w:ilvl w:val="0"/>
          <w:numId w:val="19"/>
        </w:numPr>
        <w:spacing w:before="0" w:after="0" w:line="240" w:lineRule="auto"/>
        <w:ind w:left="360"/>
        <w:rPr>
          <w:rFonts w:ascii="Times New Roman" w:eastAsia="Times New Roman" w:hAnsi="Times New Roman" w:cs="Times New Roman"/>
          <w:b/>
          <w:bCs/>
          <w:i/>
          <w:iCs/>
          <w:color w:val="auto"/>
          <w:sz w:val="28"/>
          <w:szCs w:val="28"/>
        </w:rPr>
      </w:pPr>
      <w:r w:rsidRPr="008644B8">
        <w:rPr>
          <w:rFonts w:ascii="Times New Roman" w:eastAsia="Times New Roman" w:hAnsi="Times New Roman" w:cs="Times New Roman"/>
          <w:b/>
          <w:bCs/>
          <w:i/>
          <w:iCs/>
          <w:color w:val="auto"/>
          <w:sz w:val="28"/>
          <w:szCs w:val="28"/>
        </w:rPr>
        <w:t>Funding Restrictions</w:t>
      </w:r>
    </w:p>
    <w:p w14:paraId="372AE09C" w14:textId="034E38E2" w:rsidR="007D20D2" w:rsidRPr="008644B8" w:rsidRDefault="00AA04A8" w:rsidP="006B0A0D">
      <w:pPr>
        <w:pStyle w:val="ListParagraph"/>
        <w:numPr>
          <w:ilvl w:val="0"/>
          <w:numId w:val="7"/>
        </w:numPr>
        <w:spacing w:after="0" w:line="240" w:lineRule="auto"/>
        <w:textAlignment w:val="baseline"/>
        <w:rPr>
          <w:rFonts w:ascii="Times New Roman" w:eastAsia="Times New Roman" w:hAnsi="Times New Roman" w:cs="Times New Roman"/>
          <w:sz w:val="28"/>
          <w:szCs w:val="28"/>
        </w:rPr>
      </w:pPr>
      <w:r w:rsidRPr="008644B8">
        <w:rPr>
          <w:rFonts w:ascii="Times New Roman" w:eastAsia="Times New Roman" w:hAnsi="Times New Roman" w:cs="Times New Roman"/>
          <w:sz w:val="28"/>
          <w:szCs w:val="28"/>
          <w:u w:val="single"/>
        </w:rPr>
        <w:t>Funding Restrictions for the United Nations Relief and Works Agency (UNRWA)</w:t>
      </w:r>
      <w:r w:rsidR="375F6EF2" w:rsidRPr="008644B8">
        <w:rPr>
          <w:rFonts w:ascii="Times New Roman" w:eastAsia="Times New Roman" w:hAnsi="Times New Roman" w:cs="Times New Roman"/>
          <w:sz w:val="28"/>
          <w:szCs w:val="28"/>
          <w:u w:val="single"/>
        </w:rPr>
        <w:t>:</w:t>
      </w:r>
      <w:r w:rsidR="375F6EF2" w:rsidRPr="008644B8">
        <w:rPr>
          <w:rFonts w:ascii="Times New Roman" w:eastAsia="Times New Roman" w:hAnsi="Times New Roman" w:cs="Times New Roman"/>
          <w:sz w:val="28"/>
          <w:szCs w:val="28"/>
        </w:rPr>
        <w:t xml:space="preserve"> </w:t>
      </w:r>
      <w:r w:rsidR="00DB34C8" w:rsidRPr="008644B8">
        <w:rPr>
          <w:rFonts w:ascii="Times New Roman" w:eastAsia="Times New Roman" w:hAnsi="Times New Roman" w:cs="Times New Roman"/>
          <w:sz w:val="28"/>
          <w:szCs w:val="28"/>
        </w:rPr>
        <w:t>None of the funds awarded resulting from this Notice of Funding Opportunity may be made available for subawards, direct financial support, or otherwise used to provide any payment or transfer to United Nations Relief and Works Agency (UNRWA).</w:t>
      </w:r>
    </w:p>
    <w:p w14:paraId="54877E47" w14:textId="69BE23EC" w:rsidR="3F53DE01" w:rsidRPr="008644B8" w:rsidRDefault="3F53DE01" w:rsidP="006B0A0D">
      <w:pPr>
        <w:pStyle w:val="ListParagraph"/>
        <w:spacing w:after="0" w:line="240" w:lineRule="auto"/>
        <w:rPr>
          <w:rFonts w:ascii="Times New Roman" w:eastAsia="Times New Roman" w:hAnsi="Times New Roman" w:cs="Times New Roman"/>
          <w:sz w:val="28"/>
          <w:szCs w:val="28"/>
        </w:rPr>
      </w:pPr>
    </w:p>
    <w:p w14:paraId="3E36E933" w14:textId="6016CE7A" w:rsidR="3F53DE01" w:rsidRPr="008644B8" w:rsidRDefault="3F53DE01" w:rsidP="006B0A0D">
      <w:pPr>
        <w:pStyle w:val="ListParagraph"/>
        <w:spacing w:after="0" w:line="240" w:lineRule="auto"/>
        <w:rPr>
          <w:rFonts w:ascii="Times New Roman" w:eastAsia="Times New Roman" w:hAnsi="Times New Roman" w:cs="Times New Roman"/>
          <w:color w:val="000000" w:themeColor="text1"/>
          <w:sz w:val="28"/>
          <w:szCs w:val="28"/>
        </w:rPr>
      </w:pPr>
    </w:p>
    <w:p w14:paraId="6DC48456" w14:textId="4F75312D" w:rsidR="334F1569" w:rsidRPr="008644B8" w:rsidRDefault="334F1569" w:rsidP="006B0A0D">
      <w:pPr>
        <w:pStyle w:val="ListParagraph"/>
        <w:numPr>
          <w:ilvl w:val="0"/>
          <w:numId w:val="7"/>
        </w:numPr>
        <w:pBdr>
          <w:top w:val="nil"/>
          <w:left w:val="nil"/>
          <w:bottom w:val="nil"/>
          <w:right w:val="nil"/>
          <w:between w:val="nil"/>
        </w:pBdr>
        <w:spacing w:after="0" w:line="240" w:lineRule="auto"/>
        <w:rPr>
          <w:rFonts w:ascii="Times New Roman" w:eastAsia="Times New Roman" w:hAnsi="Times New Roman" w:cs="Times New Roman"/>
          <w:color w:val="000000" w:themeColor="text1"/>
          <w:sz w:val="28"/>
          <w:szCs w:val="28"/>
        </w:rPr>
      </w:pPr>
      <w:r w:rsidRPr="008644B8">
        <w:rPr>
          <w:rFonts w:ascii="Times New Roman" w:eastAsia="Times New Roman" w:hAnsi="Times New Roman" w:cs="Times New Roman"/>
          <w:color w:val="000000" w:themeColor="text1"/>
          <w:sz w:val="28"/>
          <w:szCs w:val="28"/>
          <w:u w:val="single"/>
        </w:rPr>
        <w:t>Certification Regarding Compliance with Applicable Federal Anti-Discrimination Laws”</w:t>
      </w:r>
      <w:r w:rsidRPr="008644B8">
        <w:rPr>
          <w:rFonts w:ascii="Times New Roman" w:eastAsia="Times New Roman" w:hAnsi="Times New Roman" w:cs="Times New Roman"/>
          <w:color w:val="000000" w:themeColor="text1"/>
          <w:sz w:val="28"/>
          <w:szCs w:val="28"/>
        </w:rPr>
        <w:t xml:space="preserve"> If the place of performance or delivery of any award made under this NOFO will be within the United States, applicants are advised that they will be required to certify the following at the time of award: </w:t>
      </w:r>
    </w:p>
    <w:p w14:paraId="4B99E9D0" w14:textId="6A59C356" w:rsidR="334F1569" w:rsidRPr="008644B8" w:rsidRDefault="334F1569" w:rsidP="006B0A0D">
      <w:pPr>
        <w:pStyle w:val="ListParagraph"/>
        <w:numPr>
          <w:ilvl w:val="1"/>
          <w:numId w:val="7"/>
        </w:numPr>
        <w:pBdr>
          <w:top w:val="nil"/>
          <w:left w:val="nil"/>
          <w:bottom w:val="nil"/>
          <w:right w:val="nil"/>
          <w:between w:val="nil"/>
        </w:pBdr>
        <w:spacing w:after="0" w:line="240" w:lineRule="auto"/>
        <w:rPr>
          <w:rFonts w:ascii="Times New Roman" w:eastAsia="Times New Roman" w:hAnsi="Times New Roman" w:cs="Times New Roman"/>
          <w:color w:val="000000" w:themeColor="text1"/>
          <w:sz w:val="28"/>
          <w:szCs w:val="28"/>
        </w:rPr>
      </w:pPr>
      <w:r w:rsidRPr="008644B8">
        <w:rPr>
          <w:rFonts w:ascii="Times New Roman" w:eastAsia="Times New Roman" w:hAnsi="Times New Roman" w:cs="Times New Roman"/>
          <w:color w:val="000000" w:themeColor="text1"/>
          <w:sz w:val="28"/>
          <w:szCs w:val="28"/>
          <w:lang w:val="en"/>
        </w:rPr>
        <w:t>Its compliance in all respects with all applicable Federal anti-discrimination laws is material to the government’s payment decisions for purposes of section 3729(b)(4) of title 31, United States Code and;</w:t>
      </w:r>
    </w:p>
    <w:p w14:paraId="4D53C4B7" w14:textId="62E7A122" w:rsidR="334F1569" w:rsidRPr="008644B8" w:rsidRDefault="334F1569" w:rsidP="006B0A0D">
      <w:pPr>
        <w:pStyle w:val="ListParagraph"/>
        <w:numPr>
          <w:ilvl w:val="1"/>
          <w:numId w:val="7"/>
        </w:numPr>
        <w:pBdr>
          <w:top w:val="nil"/>
          <w:left w:val="nil"/>
          <w:bottom w:val="nil"/>
          <w:right w:val="nil"/>
          <w:between w:val="nil"/>
        </w:pBdr>
        <w:spacing w:after="0" w:line="240" w:lineRule="auto"/>
        <w:rPr>
          <w:rFonts w:ascii="Times New Roman" w:eastAsia="Times New Roman" w:hAnsi="Times New Roman" w:cs="Times New Roman"/>
          <w:color w:val="000000" w:themeColor="text1"/>
          <w:sz w:val="28"/>
          <w:szCs w:val="28"/>
        </w:rPr>
      </w:pPr>
      <w:r w:rsidRPr="008644B8">
        <w:rPr>
          <w:rFonts w:ascii="Times New Roman" w:eastAsia="Times New Roman" w:hAnsi="Times New Roman" w:cs="Times New Roman"/>
          <w:color w:val="000000" w:themeColor="text1"/>
          <w:sz w:val="28"/>
          <w:szCs w:val="28"/>
        </w:rPr>
        <w:t>It does not operate any programs promoting Diversity, Equity, and Inclusion that violate any applicable Federal anti-discrimination laws. A program promoting Diversity, Equity, and Inclusion means a program whose purpose is to promote preferences based on race, color, religion, sex, or national origins, such as in training or hiring.</w:t>
      </w:r>
    </w:p>
    <w:p w14:paraId="28A8D4D2" w14:textId="2F765BDC" w:rsidR="3F53DE01" w:rsidRPr="008644B8" w:rsidRDefault="3F53DE01" w:rsidP="006B0A0D">
      <w:pPr>
        <w:pStyle w:val="ListParagraph"/>
        <w:pBdr>
          <w:top w:val="nil"/>
          <w:left w:val="nil"/>
          <w:bottom w:val="nil"/>
          <w:right w:val="nil"/>
          <w:between w:val="nil"/>
        </w:pBdr>
        <w:spacing w:after="0" w:line="240" w:lineRule="auto"/>
        <w:rPr>
          <w:rFonts w:ascii="Times New Roman" w:eastAsia="Times New Roman" w:hAnsi="Times New Roman" w:cs="Times New Roman"/>
          <w:color w:val="000000" w:themeColor="text1"/>
          <w:sz w:val="28"/>
          <w:szCs w:val="28"/>
        </w:rPr>
      </w:pPr>
    </w:p>
    <w:p w14:paraId="184D67E6" w14:textId="2D80BB95" w:rsidR="334F1569" w:rsidRPr="008644B8" w:rsidRDefault="334F1569" w:rsidP="006B0A0D">
      <w:pPr>
        <w:pStyle w:val="ListParagraph"/>
        <w:numPr>
          <w:ilvl w:val="0"/>
          <w:numId w:val="7"/>
        </w:numPr>
        <w:pBdr>
          <w:top w:val="nil"/>
          <w:left w:val="nil"/>
          <w:bottom w:val="nil"/>
          <w:right w:val="nil"/>
          <w:between w:val="nil"/>
        </w:pBdr>
        <w:spacing w:after="0" w:line="240" w:lineRule="auto"/>
        <w:rPr>
          <w:rFonts w:ascii="Times New Roman" w:eastAsia="Times New Roman" w:hAnsi="Times New Roman" w:cs="Times New Roman"/>
          <w:color w:val="000000" w:themeColor="text1"/>
          <w:sz w:val="28"/>
          <w:szCs w:val="28"/>
        </w:rPr>
      </w:pPr>
      <w:r w:rsidRPr="008644B8">
        <w:rPr>
          <w:rFonts w:ascii="Times New Roman" w:eastAsia="Times New Roman" w:hAnsi="Times New Roman" w:cs="Times New Roman"/>
          <w:color w:val="000000" w:themeColor="text1"/>
          <w:sz w:val="28"/>
          <w:szCs w:val="28"/>
          <w:u w:val="single"/>
          <w:lang w:val="en"/>
        </w:rPr>
        <w:t>Certification Regarding Compliance with 20 U.S.C. 1011f and any other applicable foreign funding disclosure requirements</w:t>
      </w:r>
      <w:r w:rsidR="00DA2776" w:rsidRPr="008644B8">
        <w:rPr>
          <w:rFonts w:ascii="Times New Roman" w:eastAsia="Times New Roman" w:hAnsi="Times New Roman" w:cs="Times New Roman"/>
          <w:color w:val="000000" w:themeColor="text1"/>
          <w:sz w:val="28"/>
          <w:szCs w:val="28"/>
          <w:u w:val="single"/>
          <w:lang w:val="en"/>
        </w:rPr>
        <w:t xml:space="preserve"> (for U.S.-based institutes </w:t>
      </w:r>
      <w:r w:rsidR="00DA2776" w:rsidRPr="008644B8">
        <w:rPr>
          <w:rFonts w:ascii="Times New Roman" w:eastAsia="Times New Roman" w:hAnsi="Times New Roman" w:cs="Times New Roman"/>
          <w:color w:val="000000" w:themeColor="text1"/>
          <w:sz w:val="28"/>
          <w:szCs w:val="28"/>
          <w:u w:val="single"/>
          <w:lang w:val="en"/>
        </w:rPr>
        <w:lastRenderedPageBreak/>
        <w:t>of higher education only)</w:t>
      </w:r>
      <w:r w:rsidRPr="008644B8">
        <w:rPr>
          <w:rFonts w:ascii="Times New Roman" w:eastAsia="Times New Roman" w:hAnsi="Times New Roman" w:cs="Times New Roman"/>
          <w:color w:val="000000" w:themeColor="text1"/>
          <w:sz w:val="28"/>
          <w:szCs w:val="28"/>
          <w:u w:val="single"/>
          <w:lang w:val="en"/>
        </w:rPr>
        <w:t xml:space="preserve">: </w:t>
      </w:r>
      <w:r w:rsidRPr="008644B8">
        <w:rPr>
          <w:rFonts w:ascii="Times New Roman" w:eastAsia="Times New Roman" w:hAnsi="Times New Roman" w:cs="Times New Roman"/>
          <w:color w:val="000000" w:themeColor="text1"/>
          <w:sz w:val="28"/>
          <w:szCs w:val="28"/>
          <w:lang w:val="en"/>
        </w:rPr>
        <w:t xml:space="preserve">Applicants are advised that </w:t>
      </w:r>
      <w:r w:rsidR="00DA2776" w:rsidRPr="008644B8">
        <w:rPr>
          <w:rFonts w:ascii="Times New Roman" w:eastAsia="Times New Roman" w:hAnsi="Times New Roman" w:cs="Times New Roman"/>
          <w:color w:val="000000" w:themeColor="text1"/>
          <w:sz w:val="28"/>
          <w:szCs w:val="28"/>
          <w:lang w:val="en"/>
        </w:rPr>
        <w:t>IHEs</w:t>
      </w:r>
      <w:r w:rsidRPr="008644B8">
        <w:rPr>
          <w:rFonts w:ascii="Times New Roman" w:eastAsia="Times New Roman" w:hAnsi="Times New Roman" w:cs="Times New Roman"/>
          <w:color w:val="000000" w:themeColor="text1"/>
          <w:sz w:val="28"/>
          <w:szCs w:val="28"/>
          <w:lang w:val="en"/>
        </w:rPr>
        <w:t xml:space="preserve"> must certify the following at the time of award, and that this certification requirement must be included in any subaward agreements to IHEs:</w:t>
      </w:r>
    </w:p>
    <w:p w14:paraId="3FFC397B" w14:textId="78FAE36D" w:rsidR="334F1569" w:rsidRPr="008644B8" w:rsidRDefault="334F1569" w:rsidP="006B0A0D">
      <w:pPr>
        <w:pStyle w:val="ListParagraph"/>
        <w:numPr>
          <w:ilvl w:val="1"/>
          <w:numId w:val="7"/>
        </w:numPr>
        <w:pBdr>
          <w:top w:val="nil"/>
          <w:left w:val="nil"/>
          <w:bottom w:val="nil"/>
          <w:right w:val="nil"/>
          <w:between w:val="nil"/>
        </w:pBdr>
        <w:spacing w:after="0" w:line="240" w:lineRule="auto"/>
        <w:rPr>
          <w:rFonts w:ascii="Times New Roman" w:eastAsia="Times New Roman" w:hAnsi="Times New Roman" w:cs="Times New Roman"/>
          <w:color w:val="000000" w:themeColor="text1"/>
          <w:sz w:val="28"/>
          <w:szCs w:val="28"/>
        </w:rPr>
      </w:pPr>
      <w:r w:rsidRPr="008644B8">
        <w:rPr>
          <w:rFonts w:ascii="Times New Roman" w:eastAsia="Times New Roman" w:hAnsi="Times New Roman" w:cs="Times New Roman"/>
          <w:color w:val="000000" w:themeColor="text1"/>
          <w:sz w:val="28"/>
          <w:szCs w:val="28"/>
        </w:rPr>
        <w:t>Its compliance in all respects with section 1011f of title 20, United States Code, and any other applicable foreign funding disclosure requirements is material for purposes of section 3729 of title 31, United States Code, and for receipt of appropriate Federal grant funds.</w:t>
      </w:r>
    </w:p>
    <w:p w14:paraId="39E896AB" w14:textId="452C2902" w:rsidR="334F1569" w:rsidRPr="008644B8" w:rsidRDefault="334F1569" w:rsidP="006B0A0D">
      <w:pPr>
        <w:pStyle w:val="ListParagraph"/>
        <w:numPr>
          <w:ilvl w:val="1"/>
          <w:numId w:val="7"/>
        </w:numPr>
        <w:pBdr>
          <w:top w:val="nil"/>
          <w:left w:val="nil"/>
          <w:bottom w:val="nil"/>
          <w:right w:val="nil"/>
          <w:between w:val="nil"/>
        </w:pBdr>
        <w:spacing w:after="0" w:line="240" w:lineRule="auto"/>
        <w:rPr>
          <w:rFonts w:ascii="Times New Roman" w:eastAsia="Times New Roman" w:hAnsi="Times New Roman" w:cs="Times New Roman"/>
          <w:color w:val="000000" w:themeColor="text1"/>
          <w:sz w:val="28"/>
          <w:szCs w:val="28"/>
        </w:rPr>
      </w:pPr>
      <w:r w:rsidRPr="008644B8">
        <w:rPr>
          <w:rFonts w:ascii="Times New Roman" w:eastAsia="Times New Roman" w:hAnsi="Times New Roman" w:cs="Times New Roman"/>
          <w:color w:val="000000" w:themeColor="text1"/>
          <w:sz w:val="28"/>
          <w:szCs w:val="28"/>
          <w:lang w:val="en"/>
        </w:rPr>
        <w:t xml:space="preserve">Applicants seeking clarification on the reporting requirement are encouraged to review the </w:t>
      </w:r>
      <w:hyperlink r:id="rId20">
        <w:r w:rsidRPr="008644B8">
          <w:rPr>
            <w:rStyle w:val="Hyperlink"/>
            <w:rFonts w:ascii="Times New Roman" w:eastAsia="Times New Roman" w:hAnsi="Times New Roman" w:cs="Times New Roman"/>
            <w:color w:val="467886"/>
            <w:sz w:val="28"/>
            <w:szCs w:val="28"/>
            <w:lang w:val="en"/>
          </w:rPr>
          <w:t>Frequently Asked Questions</w:t>
        </w:r>
      </w:hyperlink>
      <w:r w:rsidRPr="008644B8">
        <w:rPr>
          <w:rFonts w:ascii="Times New Roman" w:eastAsia="Times New Roman" w:hAnsi="Times New Roman" w:cs="Times New Roman"/>
          <w:color w:val="000000" w:themeColor="text1"/>
          <w:sz w:val="28"/>
          <w:szCs w:val="28"/>
          <w:lang w:val="en"/>
        </w:rPr>
        <w:t xml:space="preserve"> resource developed by the U.S. Department of Education. </w:t>
      </w:r>
    </w:p>
    <w:p w14:paraId="3910AFAF" w14:textId="57E983DE" w:rsidR="3F53DE01" w:rsidRPr="008644B8" w:rsidRDefault="3F53DE01" w:rsidP="006B0A0D">
      <w:pPr>
        <w:pBdr>
          <w:top w:val="nil"/>
          <w:left w:val="nil"/>
          <w:bottom w:val="nil"/>
          <w:right w:val="nil"/>
          <w:between w:val="nil"/>
        </w:pBdr>
        <w:spacing w:after="0" w:line="240" w:lineRule="auto"/>
        <w:rPr>
          <w:rFonts w:ascii="Times New Roman" w:eastAsia="Times New Roman" w:hAnsi="Times New Roman" w:cs="Times New Roman"/>
          <w:color w:val="000000" w:themeColor="text1"/>
          <w:sz w:val="28"/>
          <w:szCs w:val="28"/>
        </w:rPr>
      </w:pPr>
    </w:p>
    <w:p w14:paraId="4EFB63EF" w14:textId="40D26DD9" w:rsidR="18583B53" w:rsidRPr="008644B8" w:rsidRDefault="18583B53" w:rsidP="006B0A0D">
      <w:pPr>
        <w:pStyle w:val="ListParagraph"/>
        <w:numPr>
          <w:ilvl w:val="0"/>
          <w:numId w:val="7"/>
        </w:numPr>
        <w:pBdr>
          <w:top w:val="nil"/>
          <w:left w:val="nil"/>
          <w:bottom w:val="nil"/>
          <w:right w:val="nil"/>
          <w:between w:val="nil"/>
        </w:pBdr>
        <w:spacing w:after="0" w:line="240" w:lineRule="auto"/>
        <w:rPr>
          <w:rFonts w:ascii="Times New Roman" w:eastAsia="Times New Roman" w:hAnsi="Times New Roman" w:cs="Times New Roman"/>
          <w:color w:val="000000" w:themeColor="text1"/>
          <w:sz w:val="28"/>
          <w:szCs w:val="28"/>
        </w:rPr>
      </w:pPr>
      <w:r w:rsidRPr="008644B8">
        <w:rPr>
          <w:rFonts w:ascii="Times New Roman" w:eastAsia="Times New Roman" w:hAnsi="Times New Roman" w:cs="Times New Roman"/>
          <w:color w:val="000000" w:themeColor="text1"/>
          <w:sz w:val="28"/>
          <w:szCs w:val="28"/>
          <w:u w:val="single"/>
        </w:rPr>
        <w:t xml:space="preserve">Prohibition on Unmanned Aircraft Systems Manufactured or Assembled by American Security Drone Act-Covered Foreign Entities  </w:t>
      </w:r>
    </w:p>
    <w:p w14:paraId="51E8CBC3" w14:textId="724D3293" w:rsidR="18583B53" w:rsidRPr="008644B8" w:rsidRDefault="18583B53" w:rsidP="006B0A0D">
      <w:pPr>
        <w:pStyle w:val="ListParagraph"/>
        <w:numPr>
          <w:ilvl w:val="1"/>
          <w:numId w:val="7"/>
        </w:numPr>
        <w:pBdr>
          <w:top w:val="nil"/>
          <w:left w:val="nil"/>
          <w:bottom w:val="nil"/>
          <w:right w:val="nil"/>
          <w:between w:val="nil"/>
        </w:pBdr>
        <w:spacing w:after="0" w:line="240" w:lineRule="auto"/>
        <w:rPr>
          <w:rFonts w:ascii="Aptos" w:eastAsia="Aptos" w:hAnsi="Aptos" w:cs="Aptos"/>
          <w:color w:val="000000" w:themeColor="text1"/>
          <w:sz w:val="28"/>
          <w:szCs w:val="28"/>
        </w:rPr>
      </w:pPr>
      <w:r w:rsidRPr="008644B8">
        <w:rPr>
          <w:rFonts w:ascii="Times New Roman" w:eastAsia="Times New Roman" w:hAnsi="Times New Roman" w:cs="Times New Roman"/>
          <w:color w:val="000000" w:themeColor="text1"/>
          <w:sz w:val="28"/>
          <w:szCs w:val="28"/>
        </w:rPr>
        <w:t>(a) </w:t>
      </w:r>
      <w:r w:rsidRPr="008644B8">
        <w:rPr>
          <w:rFonts w:ascii="Times New Roman" w:eastAsia="Times New Roman" w:hAnsi="Times New Roman" w:cs="Times New Roman"/>
          <w:i/>
          <w:iCs/>
          <w:color w:val="000000" w:themeColor="text1"/>
          <w:sz w:val="28"/>
          <w:szCs w:val="28"/>
        </w:rPr>
        <w:t>Definitions.</w:t>
      </w:r>
    </w:p>
    <w:p w14:paraId="2A11B4DE" w14:textId="6AF8C2CC" w:rsidR="18583B53" w:rsidRPr="008644B8" w:rsidRDefault="18583B53" w:rsidP="006B0A0D">
      <w:pPr>
        <w:pStyle w:val="ListParagraph"/>
        <w:numPr>
          <w:ilvl w:val="2"/>
          <w:numId w:val="7"/>
        </w:numPr>
        <w:pBdr>
          <w:top w:val="nil"/>
          <w:left w:val="nil"/>
          <w:bottom w:val="nil"/>
          <w:right w:val="nil"/>
          <w:between w:val="nil"/>
        </w:pBdr>
        <w:spacing w:after="0" w:line="240" w:lineRule="auto"/>
        <w:rPr>
          <w:rFonts w:ascii="Times New Roman" w:eastAsia="Times New Roman" w:hAnsi="Times New Roman" w:cs="Times New Roman"/>
          <w:color w:val="000000" w:themeColor="text1"/>
          <w:sz w:val="28"/>
          <w:szCs w:val="28"/>
        </w:rPr>
      </w:pPr>
      <w:r w:rsidRPr="008644B8">
        <w:rPr>
          <w:rFonts w:ascii="Times New Roman" w:eastAsia="Times New Roman" w:hAnsi="Times New Roman" w:cs="Times New Roman"/>
          <w:i/>
          <w:iCs/>
          <w:color w:val="000000" w:themeColor="text1"/>
          <w:sz w:val="28"/>
          <w:szCs w:val="28"/>
        </w:rPr>
        <w:t xml:space="preserve">American Security Drone Act-covered foreign entity </w:t>
      </w:r>
      <w:r w:rsidRPr="008644B8">
        <w:rPr>
          <w:rFonts w:ascii="Times New Roman" w:eastAsia="Times New Roman" w:hAnsi="Times New Roman" w:cs="Times New Roman"/>
          <w:color w:val="000000" w:themeColor="text1"/>
          <w:sz w:val="28"/>
          <w:szCs w:val="28"/>
        </w:rPr>
        <w:t xml:space="preserve">means an entity included on a list developed and maintained by the Federal Acquisition Security Council (FASC) and published in the System for Award Management (SAM) at </w:t>
      </w:r>
      <w:hyperlink r:id="rId21">
        <w:r w:rsidRPr="008644B8">
          <w:rPr>
            <w:rStyle w:val="Hyperlink"/>
            <w:rFonts w:ascii="Times New Roman" w:eastAsia="Times New Roman" w:hAnsi="Times New Roman" w:cs="Times New Roman"/>
            <w:sz w:val="28"/>
            <w:szCs w:val="28"/>
          </w:rPr>
          <w:t>https://www.sam.gov</w:t>
        </w:r>
      </w:hyperlink>
    </w:p>
    <w:p w14:paraId="5FAE650F" w14:textId="25CE2AFE" w:rsidR="18583B53" w:rsidRPr="008644B8" w:rsidRDefault="18583B53" w:rsidP="006B0A0D">
      <w:pPr>
        <w:pStyle w:val="ListParagraph"/>
        <w:numPr>
          <w:ilvl w:val="2"/>
          <w:numId w:val="7"/>
        </w:numPr>
        <w:pBdr>
          <w:top w:val="nil"/>
          <w:left w:val="nil"/>
          <w:bottom w:val="nil"/>
          <w:right w:val="nil"/>
          <w:between w:val="nil"/>
        </w:pBdr>
        <w:spacing w:after="0" w:line="240" w:lineRule="auto"/>
        <w:rPr>
          <w:rFonts w:ascii="Times New Roman" w:eastAsia="Times New Roman" w:hAnsi="Times New Roman" w:cs="Times New Roman"/>
          <w:color w:val="000000" w:themeColor="text1"/>
          <w:sz w:val="28"/>
          <w:szCs w:val="28"/>
        </w:rPr>
      </w:pPr>
      <w:r w:rsidRPr="008644B8">
        <w:rPr>
          <w:rFonts w:ascii="Times New Roman" w:eastAsia="Times New Roman" w:hAnsi="Times New Roman" w:cs="Times New Roman"/>
          <w:i/>
          <w:iCs/>
          <w:color w:val="000000" w:themeColor="text1"/>
          <w:sz w:val="28"/>
          <w:szCs w:val="28"/>
        </w:rPr>
        <w:t xml:space="preserve">FASC-prohibited unmanned aircraft system </w:t>
      </w:r>
      <w:r w:rsidRPr="008644B8">
        <w:rPr>
          <w:rFonts w:ascii="Times New Roman" w:eastAsia="Times New Roman" w:hAnsi="Times New Roman" w:cs="Times New Roman"/>
          <w:color w:val="000000" w:themeColor="text1"/>
          <w:sz w:val="28"/>
          <w:szCs w:val="28"/>
        </w:rPr>
        <w:t xml:space="preserve">means an unmanned aircraft system manufactured or assembled by an American Security Drone Act-covered foreign entity. </w:t>
      </w:r>
    </w:p>
    <w:p w14:paraId="1A3FDB6C" w14:textId="31D49BAA" w:rsidR="18583B53" w:rsidRPr="008644B8" w:rsidRDefault="18583B53" w:rsidP="006B0A0D">
      <w:pPr>
        <w:pStyle w:val="ListParagraph"/>
        <w:numPr>
          <w:ilvl w:val="2"/>
          <w:numId w:val="7"/>
        </w:numPr>
        <w:pBdr>
          <w:top w:val="nil"/>
          <w:left w:val="nil"/>
          <w:bottom w:val="nil"/>
          <w:right w:val="nil"/>
          <w:between w:val="nil"/>
        </w:pBdr>
        <w:spacing w:after="0" w:line="240" w:lineRule="auto"/>
        <w:rPr>
          <w:rFonts w:ascii="Times New Roman" w:eastAsia="Times New Roman" w:hAnsi="Times New Roman" w:cs="Times New Roman"/>
          <w:color w:val="000000" w:themeColor="text1"/>
          <w:sz w:val="28"/>
          <w:szCs w:val="28"/>
        </w:rPr>
      </w:pPr>
      <w:r w:rsidRPr="008644B8">
        <w:rPr>
          <w:rFonts w:ascii="Times New Roman" w:eastAsia="Times New Roman" w:hAnsi="Times New Roman" w:cs="Times New Roman"/>
          <w:i/>
          <w:iCs/>
          <w:color w:val="000000" w:themeColor="text1"/>
          <w:sz w:val="28"/>
          <w:szCs w:val="28"/>
        </w:rPr>
        <w:t xml:space="preserve">Unmanned aircraft </w:t>
      </w:r>
      <w:r w:rsidRPr="008644B8">
        <w:rPr>
          <w:rFonts w:ascii="Times New Roman" w:eastAsia="Times New Roman" w:hAnsi="Times New Roman" w:cs="Times New Roman"/>
          <w:color w:val="000000" w:themeColor="text1"/>
          <w:sz w:val="28"/>
          <w:szCs w:val="28"/>
        </w:rPr>
        <w:t>means an aircraft that is operated without the possibility of direct human intervention from within or on the aircraft.</w:t>
      </w:r>
    </w:p>
    <w:p w14:paraId="77D9E721" w14:textId="6E3C11F2" w:rsidR="18583B53" w:rsidRPr="008644B8" w:rsidRDefault="18583B53" w:rsidP="006B0A0D">
      <w:pPr>
        <w:pStyle w:val="ListParagraph"/>
        <w:numPr>
          <w:ilvl w:val="2"/>
          <w:numId w:val="7"/>
        </w:numPr>
        <w:pBdr>
          <w:top w:val="nil"/>
          <w:left w:val="nil"/>
          <w:bottom w:val="nil"/>
          <w:right w:val="nil"/>
          <w:between w:val="nil"/>
        </w:pBdr>
        <w:spacing w:after="0" w:line="240" w:lineRule="auto"/>
        <w:rPr>
          <w:rFonts w:ascii="Times New Roman" w:eastAsia="Times New Roman" w:hAnsi="Times New Roman" w:cs="Times New Roman"/>
          <w:color w:val="000000" w:themeColor="text1"/>
          <w:sz w:val="28"/>
          <w:szCs w:val="28"/>
        </w:rPr>
      </w:pPr>
      <w:r w:rsidRPr="008644B8">
        <w:rPr>
          <w:rFonts w:ascii="Times New Roman" w:eastAsia="Times New Roman" w:hAnsi="Times New Roman" w:cs="Times New Roman"/>
          <w:i/>
          <w:iCs/>
          <w:color w:val="000000" w:themeColor="text1"/>
          <w:sz w:val="28"/>
          <w:szCs w:val="28"/>
        </w:rPr>
        <w:t xml:space="preserve">Unmanned aircraft system </w:t>
      </w:r>
      <w:r w:rsidRPr="008644B8">
        <w:rPr>
          <w:rFonts w:ascii="Times New Roman" w:eastAsia="Times New Roman" w:hAnsi="Times New Roman" w:cs="Times New Roman"/>
          <w:color w:val="000000" w:themeColor="text1"/>
          <w:sz w:val="28"/>
          <w:szCs w:val="28"/>
        </w:rPr>
        <w:t xml:space="preserve">means an unmanned aircraft and associated elements (including communication links and the components that control the unmanned aircraft) that are required for the operator to operate safely and efficiently in the national airspace system. </w:t>
      </w:r>
    </w:p>
    <w:p w14:paraId="2D276985" w14:textId="767DE5FD" w:rsidR="18583B53" w:rsidRPr="008644B8" w:rsidRDefault="18583B53" w:rsidP="006B0A0D">
      <w:pPr>
        <w:pStyle w:val="ListParagraph"/>
        <w:numPr>
          <w:ilvl w:val="1"/>
          <w:numId w:val="7"/>
        </w:numPr>
        <w:pBdr>
          <w:top w:val="nil"/>
          <w:left w:val="nil"/>
          <w:bottom w:val="nil"/>
          <w:right w:val="nil"/>
          <w:between w:val="nil"/>
        </w:pBdr>
        <w:spacing w:after="0" w:line="240" w:lineRule="auto"/>
        <w:rPr>
          <w:rFonts w:ascii="Times New Roman" w:eastAsia="Times New Roman" w:hAnsi="Times New Roman" w:cs="Times New Roman"/>
          <w:color w:val="000000" w:themeColor="text1"/>
          <w:sz w:val="28"/>
          <w:szCs w:val="28"/>
        </w:rPr>
      </w:pPr>
      <w:r w:rsidRPr="008644B8">
        <w:rPr>
          <w:rFonts w:ascii="Times New Roman" w:eastAsia="Times New Roman" w:hAnsi="Times New Roman" w:cs="Times New Roman"/>
          <w:color w:val="000000" w:themeColor="text1"/>
          <w:sz w:val="28"/>
          <w:szCs w:val="28"/>
        </w:rPr>
        <w:t>(b) </w:t>
      </w:r>
      <w:r w:rsidRPr="008644B8">
        <w:rPr>
          <w:rFonts w:ascii="Times New Roman" w:eastAsia="Times New Roman" w:hAnsi="Times New Roman" w:cs="Times New Roman"/>
          <w:i/>
          <w:iCs/>
          <w:color w:val="000000" w:themeColor="text1"/>
          <w:sz w:val="28"/>
          <w:szCs w:val="28"/>
        </w:rPr>
        <w:t xml:space="preserve">Prohibition. </w:t>
      </w:r>
      <w:r w:rsidRPr="008644B8">
        <w:rPr>
          <w:rFonts w:ascii="Times New Roman" w:eastAsia="Times New Roman" w:hAnsi="Times New Roman" w:cs="Times New Roman"/>
          <w:color w:val="000000" w:themeColor="text1"/>
          <w:sz w:val="28"/>
          <w:szCs w:val="28"/>
        </w:rPr>
        <w:t xml:space="preserve">Recipients of funding under this Notice of Funding Opportunity (including subawards and subcontracts issued by the recipient) will be prohibited from: </w:t>
      </w:r>
    </w:p>
    <w:p w14:paraId="521DB4AA" w14:textId="05FDFFB2" w:rsidR="18583B53" w:rsidRPr="008644B8" w:rsidRDefault="18583B53" w:rsidP="006B0A0D">
      <w:pPr>
        <w:pStyle w:val="ListParagraph"/>
        <w:numPr>
          <w:ilvl w:val="2"/>
          <w:numId w:val="7"/>
        </w:numPr>
        <w:pBdr>
          <w:top w:val="nil"/>
          <w:left w:val="nil"/>
          <w:bottom w:val="nil"/>
          <w:right w:val="nil"/>
          <w:between w:val="nil"/>
        </w:pBdr>
        <w:spacing w:after="0" w:line="240" w:lineRule="auto"/>
        <w:rPr>
          <w:rFonts w:ascii="Times New Roman" w:eastAsia="Times New Roman" w:hAnsi="Times New Roman" w:cs="Times New Roman"/>
          <w:color w:val="000000" w:themeColor="text1"/>
          <w:sz w:val="28"/>
          <w:szCs w:val="28"/>
        </w:rPr>
      </w:pPr>
      <w:r w:rsidRPr="008644B8">
        <w:rPr>
          <w:rFonts w:ascii="Times New Roman" w:eastAsia="Times New Roman" w:hAnsi="Times New Roman" w:cs="Times New Roman"/>
          <w:color w:val="000000" w:themeColor="text1"/>
          <w:sz w:val="28"/>
          <w:szCs w:val="28"/>
        </w:rPr>
        <w:t>delivering any FASC-prohibited unmanned aircraft system, which includes unmanned aircraft (i.e., drones) and associated elements</w:t>
      </w:r>
    </w:p>
    <w:p w14:paraId="639494C7" w14:textId="244484D8" w:rsidR="18583B53" w:rsidRPr="008644B8" w:rsidRDefault="18583B53" w:rsidP="006B0A0D">
      <w:pPr>
        <w:pStyle w:val="ListParagraph"/>
        <w:numPr>
          <w:ilvl w:val="2"/>
          <w:numId w:val="7"/>
        </w:numPr>
        <w:pBdr>
          <w:top w:val="nil"/>
          <w:left w:val="nil"/>
          <w:bottom w:val="nil"/>
          <w:right w:val="nil"/>
          <w:between w:val="nil"/>
        </w:pBdr>
        <w:spacing w:after="0" w:line="240" w:lineRule="auto"/>
        <w:rPr>
          <w:rFonts w:ascii="Times New Roman" w:eastAsia="Times New Roman" w:hAnsi="Times New Roman" w:cs="Times New Roman"/>
          <w:color w:val="000000" w:themeColor="text1"/>
          <w:sz w:val="28"/>
          <w:szCs w:val="28"/>
        </w:rPr>
      </w:pPr>
      <w:r w:rsidRPr="008644B8">
        <w:rPr>
          <w:rFonts w:ascii="Times New Roman" w:eastAsia="Times New Roman" w:hAnsi="Times New Roman" w:cs="Times New Roman"/>
          <w:color w:val="000000" w:themeColor="text1"/>
          <w:sz w:val="28"/>
          <w:szCs w:val="28"/>
        </w:rPr>
        <w:t xml:space="preserve">Operating a FASC-prohibited unmanned aircraft system in the performance of the award; and </w:t>
      </w:r>
    </w:p>
    <w:p w14:paraId="208932AD" w14:textId="66D38480" w:rsidR="18583B53" w:rsidRPr="008644B8" w:rsidRDefault="18583B53" w:rsidP="006B0A0D">
      <w:pPr>
        <w:pStyle w:val="ListParagraph"/>
        <w:numPr>
          <w:ilvl w:val="2"/>
          <w:numId w:val="7"/>
        </w:numPr>
        <w:pBdr>
          <w:top w:val="nil"/>
          <w:left w:val="nil"/>
          <w:bottom w:val="nil"/>
          <w:right w:val="nil"/>
          <w:between w:val="nil"/>
        </w:pBdr>
        <w:spacing w:after="0" w:line="240" w:lineRule="auto"/>
        <w:rPr>
          <w:rFonts w:ascii="Times New Roman" w:eastAsia="Times New Roman" w:hAnsi="Times New Roman" w:cs="Times New Roman"/>
          <w:color w:val="000000" w:themeColor="text1"/>
          <w:sz w:val="28"/>
          <w:szCs w:val="28"/>
        </w:rPr>
      </w:pPr>
      <w:r w:rsidRPr="008644B8">
        <w:rPr>
          <w:rFonts w:ascii="Times New Roman" w:eastAsia="Times New Roman" w:hAnsi="Times New Roman" w:cs="Times New Roman"/>
          <w:color w:val="000000" w:themeColor="text1"/>
          <w:sz w:val="28"/>
          <w:szCs w:val="28"/>
        </w:rPr>
        <w:t xml:space="preserve">Using Federal funds for the purchase or operation of a FASC-prohibited unmanned aircraft system. </w:t>
      </w:r>
    </w:p>
    <w:p w14:paraId="5413D36F" w14:textId="32B61C66" w:rsidR="18583B53" w:rsidRPr="008644B8" w:rsidRDefault="18583B53" w:rsidP="006B0A0D">
      <w:pPr>
        <w:pStyle w:val="ListParagraph"/>
        <w:numPr>
          <w:ilvl w:val="1"/>
          <w:numId w:val="7"/>
        </w:numPr>
        <w:pBdr>
          <w:top w:val="nil"/>
          <w:left w:val="nil"/>
          <w:bottom w:val="nil"/>
          <w:right w:val="nil"/>
          <w:between w:val="nil"/>
        </w:pBdr>
        <w:spacing w:after="0" w:line="240" w:lineRule="auto"/>
        <w:rPr>
          <w:rFonts w:ascii="Times New Roman" w:eastAsia="Times New Roman" w:hAnsi="Times New Roman" w:cs="Times New Roman"/>
          <w:color w:val="000000" w:themeColor="text1"/>
          <w:sz w:val="28"/>
          <w:szCs w:val="28"/>
        </w:rPr>
      </w:pPr>
      <w:r w:rsidRPr="008644B8">
        <w:rPr>
          <w:rFonts w:ascii="Times New Roman" w:eastAsia="Times New Roman" w:hAnsi="Times New Roman" w:cs="Times New Roman"/>
          <w:color w:val="000000" w:themeColor="text1"/>
          <w:sz w:val="28"/>
          <w:szCs w:val="28"/>
        </w:rPr>
        <w:lastRenderedPageBreak/>
        <w:t>c) </w:t>
      </w:r>
      <w:r w:rsidRPr="008644B8">
        <w:rPr>
          <w:rFonts w:ascii="Times New Roman" w:eastAsia="Times New Roman" w:hAnsi="Times New Roman" w:cs="Times New Roman"/>
          <w:i/>
          <w:iCs/>
          <w:color w:val="000000" w:themeColor="text1"/>
          <w:sz w:val="28"/>
          <w:szCs w:val="28"/>
        </w:rPr>
        <w:t>Exemptions, exceptions, and waivers.</w:t>
      </w:r>
      <w:r w:rsidRPr="008644B8">
        <w:rPr>
          <w:rFonts w:ascii="Times New Roman" w:eastAsia="Times New Roman" w:hAnsi="Times New Roman" w:cs="Times New Roman"/>
          <w:color w:val="000000" w:themeColor="text1"/>
          <w:sz w:val="28"/>
          <w:szCs w:val="28"/>
        </w:rPr>
        <w:t xml:space="preserve"> The prohibitions described above will not apply if the agency determines that an exemption, exception, or waiver </w:t>
      </w:r>
      <w:proofErr w:type="gramStart"/>
      <w:r w:rsidRPr="008644B8">
        <w:rPr>
          <w:rFonts w:ascii="Times New Roman" w:eastAsia="Times New Roman" w:hAnsi="Times New Roman" w:cs="Times New Roman"/>
          <w:color w:val="000000" w:themeColor="text1"/>
          <w:sz w:val="28"/>
          <w:szCs w:val="28"/>
        </w:rPr>
        <w:t>applies</w:t>
      </w:r>
      <w:proofErr w:type="gramEnd"/>
      <w:r w:rsidRPr="008644B8">
        <w:rPr>
          <w:rFonts w:ascii="Times New Roman" w:eastAsia="Times New Roman" w:hAnsi="Times New Roman" w:cs="Times New Roman"/>
          <w:color w:val="000000" w:themeColor="text1"/>
          <w:sz w:val="28"/>
          <w:szCs w:val="28"/>
        </w:rPr>
        <w:t xml:space="preserve"> and the award indicates that such a determination has been made. [See sections 1823 through 1825 and 1832 of Public Law 118-31 ( </w:t>
      </w:r>
      <w:hyperlink r:id="rId22">
        <w:r w:rsidRPr="008644B8">
          <w:rPr>
            <w:rStyle w:val="Hyperlink"/>
            <w:rFonts w:ascii="Times New Roman" w:eastAsia="Times New Roman" w:hAnsi="Times New Roman" w:cs="Times New Roman"/>
            <w:sz w:val="28"/>
            <w:szCs w:val="28"/>
          </w:rPr>
          <w:t>41 U.S.C. 3901</w:t>
        </w:r>
      </w:hyperlink>
      <w:r w:rsidRPr="008644B8">
        <w:rPr>
          <w:rFonts w:ascii="Times New Roman" w:eastAsia="Times New Roman" w:hAnsi="Times New Roman" w:cs="Times New Roman"/>
          <w:color w:val="000000" w:themeColor="text1"/>
          <w:sz w:val="28"/>
          <w:szCs w:val="28"/>
        </w:rPr>
        <w:t> note prec.) for statutory requirements pertaining to exemptions, exceptions, and waivers.].</w:t>
      </w:r>
    </w:p>
    <w:p w14:paraId="149EDAD4" w14:textId="4157E5CB" w:rsidR="3F53DE01" w:rsidRPr="008644B8" w:rsidRDefault="3F53DE01" w:rsidP="006B0A0D">
      <w:pPr>
        <w:pStyle w:val="ListParagraph"/>
        <w:pBdr>
          <w:top w:val="nil"/>
          <w:left w:val="nil"/>
          <w:bottom w:val="nil"/>
          <w:right w:val="nil"/>
          <w:between w:val="nil"/>
        </w:pBdr>
        <w:spacing w:after="0" w:line="240" w:lineRule="auto"/>
        <w:ind w:left="1440"/>
        <w:rPr>
          <w:rFonts w:ascii="Times New Roman" w:eastAsia="Times New Roman" w:hAnsi="Times New Roman" w:cs="Times New Roman"/>
          <w:color w:val="000000" w:themeColor="text1"/>
          <w:sz w:val="28"/>
          <w:szCs w:val="28"/>
        </w:rPr>
      </w:pPr>
    </w:p>
    <w:p w14:paraId="168FEA03" w14:textId="364AE531" w:rsidR="669C950A" w:rsidRPr="008644B8" w:rsidRDefault="669C950A" w:rsidP="006B0A0D">
      <w:pPr>
        <w:pStyle w:val="ListParagraph"/>
        <w:numPr>
          <w:ilvl w:val="0"/>
          <w:numId w:val="7"/>
        </w:numPr>
        <w:spacing w:after="0" w:line="240" w:lineRule="auto"/>
        <w:rPr>
          <w:rFonts w:ascii="Times New Roman" w:eastAsia="Times New Roman" w:hAnsi="Times New Roman" w:cs="Times New Roman"/>
          <w:sz w:val="28"/>
          <w:szCs w:val="28"/>
        </w:rPr>
      </w:pPr>
      <w:r w:rsidRPr="008644B8">
        <w:rPr>
          <w:rFonts w:ascii="Times New Roman" w:eastAsia="Times New Roman" w:hAnsi="Times New Roman" w:cs="Times New Roman"/>
          <w:sz w:val="28"/>
          <w:szCs w:val="28"/>
          <w:u w:val="single"/>
        </w:rPr>
        <w:t>Pre-Award Costs</w:t>
      </w:r>
      <w:r w:rsidRPr="008644B8">
        <w:rPr>
          <w:rFonts w:ascii="Times New Roman" w:eastAsia="Times New Roman" w:hAnsi="Times New Roman" w:cs="Times New Roman"/>
          <w:sz w:val="28"/>
          <w:szCs w:val="28"/>
        </w:rPr>
        <w:t xml:space="preserve">: Pre-award costs are not an allowable expense for this funding opportunity.   </w:t>
      </w:r>
    </w:p>
    <w:p w14:paraId="76D3F63D" w14:textId="2702754D" w:rsidR="3F53DE01" w:rsidRPr="008644B8" w:rsidRDefault="3F53DE01" w:rsidP="006B0A0D">
      <w:pPr>
        <w:pStyle w:val="ListParagraph"/>
        <w:spacing w:after="0" w:line="240" w:lineRule="auto"/>
        <w:rPr>
          <w:rFonts w:ascii="Times New Roman" w:eastAsia="Times New Roman" w:hAnsi="Times New Roman" w:cs="Times New Roman"/>
          <w:sz w:val="28"/>
          <w:szCs w:val="28"/>
        </w:rPr>
      </w:pPr>
    </w:p>
    <w:p w14:paraId="77758BC6" w14:textId="6B4301AC" w:rsidR="007A0708" w:rsidRPr="008644B8" w:rsidRDefault="007A0708" w:rsidP="006B0A0D">
      <w:pPr>
        <w:pStyle w:val="ListParagraph"/>
        <w:numPr>
          <w:ilvl w:val="0"/>
          <w:numId w:val="7"/>
        </w:numPr>
        <w:spacing w:after="0" w:line="240" w:lineRule="auto"/>
        <w:textAlignment w:val="baseline"/>
        <w:rPr>
          <w:rFonts w:ascii="Times New Roman" w:eastAsia="Times New Roman" w:hAnsi="Times New Roman" w:cs="Times New Roman"/>
          <w:sz w:val="28"/>
          <w:szCs w:val="28"/>
        </w:rPr>
      </w:pPr>
      <w:r w:rsidRPr="008644B8">
        <w:rPr>
          <w:rFonts w:ascii="Times New Roman" w:eastAsia="Times New Roman" w:hAnsi="Times New Roman" w:cs="Times New Roman"/>
          <w:sz w:val="28"/>
          <w:szCs w:val="28"/>
          <w:u w:val="single"/>
        </w:rPr>
        <w:t>Construction</w:t>
      </w:r>
      <w:r w:rsidRPr="008644B8">
        <w:rPr>
          <w:rFonts w:ascii="Times New Roman" w:eastAsia="Times New Roman" w:hAnsi="Times New Roman" w:cs="Times New Roman"/>
          <w:sz w:val="28"/>
          <w:szCs w:val="28"/>
        </w:rPr>
        <w:t xml:space="preserve">:  Any award made </w:t>
      </w:r>
      <w:proofErr w:type="gramStart"/>
      <w:r w:rsidRPr="008644B8">
        <w:rPr>
          <w:rFonts w:ascii="Times New Roman" w:eastAsia="Times New Roman" w:hAnsi="Times New Roman" w:cs="Times New Roman"/>
          <w:sz w:val="28"/>
          <w:szCs w:val="28"/>
        </w:rPr>
        <w:t>as a result of</w:t>
      </w:r>
      <w:proofErr w:type="gramEnd"/>
      <w:r w:rsidRPr="008644B8">
        <w:rPr>
          <w:rFonts w:ascii="Times New Roman" w:eastAsia="Times New Roman" w:hAnsi="Times New Roman" w:cs="Times New Roman"/>
          <w:sz w:val="28"/>
          <w:szCs w:val="28"/>
        </w:rPr>
        <w:t xml:space="preserve"> this NOFO will not allow for construction activities or costs. </w:t>
      </w:r>
    </w:p>
    <w:p w14:paraId="3D552CC1" w14:textId="489DBA10" w:rsidR="3F53DE01" w:rsidRPr="008644B8" w:rsidRDefault="3F53DE01" w:rsidP="006B0A0D">
      <w:pPr>
        <w:pStyle w:val="ListParagraph"/>
        <w:spacing w:after="0" w:line="240" w:lineRule="auto"/>
        <w:rPr>
          <w:rFonts w:ascii="Times New Roman" w:eastAsia="Times New Roman" w:hAnsi="Times New Roman" w:cs="Times New Roman"/>
          <w:sz w:val="28"/>
          <w:szCs w:val="28"/>
        </w:rPr>
      </w:pPr>
    </w:p>
    <w:p w14:paraId="389F7EFD" w14:textId="1C317373" w:rsidR="007D20D2" w:rsidRPr="008644B8" w:rsidRDefault="669C950A" w:rsidP="006B0A0D">
      <w:pPr>
        <w:pStyle w:val="ListParagraph"/>
        <w:numPr>
          <w:ilvl w:val="0"/>
          <w:numId w:val="7"/>
        </w:numPr>
        <w:spacing w:after="0" w:line="240" w:lineRule="auto"/>
        <w:textAlignment w:val="baseline"/>
        <w:rPr>
          <w:rFonts w:ascii="Times New Roman" w:eastAsia="Times New Roman" w:hAnsi="Times New Roman" w:cs="Times New Roman"/>
          <w:sz w:val="28"/>
          <w:szCs w:val="28"/>
        </w:rPr>
      </w:pPr>
      <w:r w:rsidRPr="008644B8">
        <w:rPr>
          <w:rFonts w:ascii="Times New Roman" w:eastAsia="Times New Roman" w:hAnsi="Times New Roman" w:cs="Times New Roman"/>
          <w:sz w:val="28"/>
          <w:szCs w:val="28"/>
          <w:u w:val="single"/>
        </w:rPr>
        <w:t xml:space="preserve">Direct Social Services: </w:t>
      </w:r>
      <w:r w:rsidR="082337D0" w:rsidRPr="008644B8">
        <w:rPr>
          <w:rFonts w:ascii="Times New Roman" w:eastAsia="Times New Roman" w:hAnsi="Times New Roman" w:cs="Times New Roman"/>
          <w:sz w:val="28"/>
          <w:szCs w:val="28"/>
        </w:rPr>
        <w:t xml:space="preserve"> </w:t>
      </w:r>
      <w:r w:rsidR="66AC5703" w:rsidRPr="008644B8">
        <w:rPr>
          <w:rFonts w:ascii="Times New Roman" w:eastAsia="Times New Roman" w:hAnsi="Times New Roman" w:cs="Times New Roman"/>
          <w:sz w:val="28"/>
          <w:szCs w:val="28"/>
        </w:rPr>
        <w:t>Costs that cover and provide d</w:t>
      </w:r>
      <w:r w:rsidR="082337D0" w:rsidRPr="008644B8">
        <w:rPr>
          <w:rFonts w:ascii="Times New Roman" w:eastAsia="Times New Roman" w:hAnsi="Times New Roman" w:cs="Times New Roman"/>
          <w:sz w:val="28"/>
          <w:szCs w:val="28"/>
        </w:rPr>
        <w:t>irect social services, such as welfare, charity, health or economic relief, are unallo</w:t>
      </w:r>
      <w:r w:rsidR="235E2B2F" w:rsidRPr="008644B8">
        <w:rPr>
          <w:rFonts w:ascii="Times New Roman" w:eastAsia="Times New Roman" w:hAnsi="Times New Roman" w:cs="Times New Roman"/>
          <w:sz w:val="28"/>
          <w:szCs w:val="28"/>
        </w:rPr>
        <w:t xml:space="preserve">wable. </w:t>
      </w:r>
      <w:r w:rsidR="13264301" w:rsidRPr="008644B8">
        <w:rPr>
          <w:rFonts w:ascii="Times New Roman" w:eastAsia="Times New Roman" w:hAnsi="Times New Roman" w:cs="Times New Roman"/>
          <w:sz w:val="28"/>
          <w:szCs w:val="28"/>
        </w:rPr>
        <w:t xml:space="preserve">Medical assistance, such as costs to include medical professionals, including but not limited to doctors, nurses, and psychiatrists to participate in the project activities are not allowed. </w:t>
      </w:r>
      <w:r w:rsidRPr="008644B8">
        <w:rPr>
          <w:sz w:val="28"/>
          <w:szCs w:val="28"/>
        </w:rPr>
        <w:br/>
      </w:r>
    </w:p>
    <w:p w14:paraId="39D85E6F" w14:textId="618A5C89" w:rsidR="007D20D2" w:rsidRPr="008644B8" w:rsidRDefault="007D20D2" w:rsidP="006B0A0D">
      <w:pPr>
        <w:pStyle w:val="Heading5"/>
        <w:numPr>
          <w:ilvl w:val="0"/>
          <w:numId w:val="19"/>
        </w:numPr>
        <w:spacing w:before="0" w:after="0" w:line="240" w:lineRule="auto"/>
        <w:ind w:left="360"/>
        <w:rPr>
          <w:rFonts w:ascii="Times New Roman" w:eastAsia="Times New Roman" w:hAnsi="Times New Roman" w:cs="Times New Roman"/>
          <w:b/>
          <w:bCs/>
          <w:i/>
          <w:iCs/>
          <w:color w:val="auto"/>
          <w:sz w:val="28"/>
          <w:szCs w:val="28"/>
        </w:rPr>
      </w:pPr>
      <w:r w:rsidRPr="008644B8">
        <w:rPr>
          <w:rFonts w:ascii="Times New Roman" w:eastAsia="Times New Roman" w:hAnsi="Times New Roman" w:cs="Times New Roman"/>
          <w:b/>
          <w:bCs/>
          <w:i/>
          <w:iCs/>
          <w:color w:val="auto"/>
          <w:sz w:val="28"/>
          <w:szCs w:val="28"/>
        </w:rPr>
        <w:t>Other Submission Requirements</w:t>
      </w:r>
      <w:r w:rsidR="00F03FDC" w:rsidRPr="008644B8">
        <w:rPr>
          <w:rFonts w:ascii="Times New Roman" w:eastAsia="Times New Roman" w:hAnsi="Times New Roman" w:cs="Times New Roman"/>
          <w:b/>
          <w:bCs/>
          <w:i/>
          <w:iCs/>
          <w:color w:val="auto"/>
          <w:sz w:val="28"/>
          <w:szCs w:val="28"/>
        </w:rPr>
        <w:t>: Copyrights and Proprietary Information</w:t>
      </w:r>
    </w:p>
    <w:p w14:paraId="4F2E3E46" w14:textId="258D1E89" w:rsidR="00F03FDC" w:rsidRPr="008644B8" w:rsidRDefault="00F03FDC" w:rsidP="006B0A0D">
      <w:pPr>
        <w:spacing w:after="0" w:line="240" w:lineRule="auto"/>
        <w:ind w:left="360"/>
        <w:rPr>
          <w:rFonts w:ascii="Times New Roman" w:eastAsia="Times New Roman" w:hAnsi="Times New Roman" w:cs="Times New Roman"/>
          <w:color w:val="000000" w:themeColor="text1"/>
          <w:sz w:val="28"/>
          <w:szCs w:val="28"/>
        </w:rPr>
      </w:pPr>
      <w:r w:rsidRPr="008644B8">
        <w:rPr>
          <w:rFonts w:ascii="Times New Roman" w:eastAsia="Times New Roman" w:hAnsi="Times New Roman" w:cs="Times New Roman"/>
          <w:color w:val="000000" w:themeColor="text1"/>
          <w:sz w:val="28"/>
          <w:szCs w:val="28"/>
        </w:rPr>
        <w:t>If any of the information contained in your application is proprietary, please note in the footer of the appropriate pages that the information is Confidential – Proprietary. Applicants should also note what parts of the application, program, concept, etc. are covered by copyright(s), trademark(s), or any other intellectual property rights and provide copies of the relevant documentation to support these copyrights</w:t>
      </w:r>
      <w:r w:rsidR="00D942AA" w:rsidRPr="008644B8">
        <w:rPr>
          <w:rFonts w:ascii="Times New Roman" w:eastAsia="Times New Roman" w:hAnsi="Times New Roman" w:cs="Times New Roman"/>
          <w:color w:val="000000" w:themeColor="text1"/>
          <w:sz w:val="28"/>
          <w:szCs w:val="28"/>
        </w:rPr>
        <w:t>.</w:t>
      </w:r>
    </w:p>
    <w:p w14:paraId="7B4B4954" w14:textId="77777777" w:rsidR="00F03FDC" w:rsidRPr="008644B8" w:rsidRDefault="00F03FDC" w:rsidP="006B0A0D">
      <w:pPr>
        <w:spacing w:after="0" w:line="240" w:lineRule="auto"/>
        <w:ind w:left="360"/>
        <w:rPr>
          <w:rFonts w:ascii="Times New Roman" w:eastAsia="Times New Roman" w:hAnsi="Times New Roman" w:cs="Times New Roman"/>
          <w:color w:val="000000" w:themeColor="text1"/>
          <w:sz w:val="28"/>
          <w:szCs w:val="28"/>
        </w:rPr>
      </w:pPr>
    </w:p>
    <w:p w14:paraId="76ABDF46" w14:textId="6209B79A" w:rsidR="00F03FDC" w:rsidRPr="008644B8" w:rsidRDefault="71378569" w:rsidP="006B0A0D">
      <w:pPr>
        <w:spacing w:after="0" w:line="240" w:lineRule="auto"/>
        <w:ind w:left="360"/>
        <w:rPr>
          <w:rFonts w:ascii="Times New Roman" w:eastAsia="Times New Roman" w:hAnsi="Times New Roman" w:cs="Times New Roman"/>
          <w:color w:val="000000" w:themeColor="text1"/>
          <w:sz w:val="28"/>
          <w:szCs w:val="28"/>
        </w:rPr>
      </w:pPr>
      <w:r w:rsidRPr="008644B8">
        <w:rPr>
          <w:rFonts w:ascii="Times New Roman" w:eastAsia="Times New Roman" w:hAnsi="Times New Roman" w:cs="Times New Roman"/>
          <w:color w:val="000000" w:themeColor="text1"/>
          <w:sz w:val="28"/>
          <w:szCs w:val="28"/>
        </w:rPr>
        <w:t xml:space="preserve">Applicants must acquire all required registrations and rights in the United States and </w:t>
      </w:r>
      <w:r w:rsidR="75CD28DF" w:rsidRPr="008644B8">
        <w:rPr>
          <w:rFonts w:ascii="Times New Roman" w:eastAsia="Times New Roman" w:hAnsi="Times New Roman" w:cs="Times New Roman"/>
          <w:color w:val="000000" w:themeColor="text1"/>
          <w:sz w:val="28"/>
          <w:szCs w:val="28"/>
        </w:rPr>
        <w:t>Bulgaria</w:t>
      </w:r>
      <w:r w:rsidRPr="008644B8">
        <w:rPr>
          <w:rFonts w:ascii="Times New Roman" w:eastAsia="Times New Roman" w:hAnsi="Times New Roman" w:cs="Times New Roman"/>
          <w:color w:val="000000" w:themeColor="text1"/>
          <w:sz w:val="28"/>
          <w:szCs w:val="28"/>
        </w:rPr>
        <w:t xml:space="preserve">. All intellectual property considerations and rights must be fully met in the United States and </w:t>
      </w:r>
      <w:r w:rsidR="0E4F14C8" w:rsidRPr="008644B8">
        <w:rPr>
          <w:rFonts w:ascii="Times New Roman" w:eastAsia="Times New Roman" w:hAnsi="Times New Roman" w:cs="Times New Roman"/>
          <w:color w:val="000000" w:themeColor="text1"/>
          <w:sz w:val="28"/>
          <w:szCs w:val="28"/>
        </w:rPr>
        <w:t>Bulgaria</w:t>
      </w:r>
      <w:r w:rsidRPr="008644B8">
        <w:rPr>
          <w:rFonts w:ascii="Times New Roman" w:eastAsia="Times New Roman" w:hAnsi="Times New Roman" w:cs="Times New Roman"/>
          <w:color w:val="000000" w:themeColor="text1"/>
          <w:sz w:val="28"/>
          <w:szCs w:val="28"/>
        </w:rPr>
        <w:t xml:space="preserve">.  </w:t>
      </w:r>
      <w:r w:rsidR="00F03FDC" w:rsidRPr="008644B8">
        <w:rPr>
          <w:rFonts w:ascii="Times New Roman" w:eastAsia="Times New Roman" w:hAnsi="Times New Roman" w:cs="Times New Roman"/>
          <w:color w:val="000000" w:themeColor="text1"/>
          <w:sz w:val="28"/>
          <w:szCs w:val="28"/>
        </w:rPr>
        <w:t> </w:t>
      </w:r>
    </w:p>
    <w:p w14:paraId="63D405F3" w14:textId="77777777" w:rsidR="00F03FDC" w:rsidRPr="008644B8" w:rsidRDefault="00F03FDC" w:rsidP="006B0A0D">
      <w:pPr>
        <w:spacing w:after="0" w:line="240" w:lineRule="auto"/>
        <w:ind w:left="360"/>
        <w:rPr>
          <w:rFonts w:ascii="Times New Roman" w:eastAsia="Times New Roman" w:hAnsi="Times New Roman" w:cs="Times New Roman"/>
          <w:color w:val="000000" w:themeColor="text1"/>
          <w:sz w:val="28"/>
          <w:szCs w:val="28"/>
        </w:rPr>
      </w:pPr>
    </w:p>
    <w:p w14:paraId="100D9000" w14:textId="1A0593DD" w:rsidR="000E07D5" w:rsidRPr="008644B8" w:rsidRDefault="71378569" w:rsidP="006B0A0D">
      <w:pPr>
        <w:spacing w:after="0" w:line="240" w:lineRule="auto"/>
        <w:ind w:left="360"/>
        <w:rPr>
          <w:rFonts w:ascii="Times New Roman" w:eastAsia="Times New Roman" w:hAnsi="Times New Roman" w:cs="Times New Roman"/>
          <w:color w:val="000000" w:themeColor="text1"/>
          <w:sz w:val="28"/>
          <w:szCs w:val="28"/>
        </w:rPr>
      </w:pPr>
      <w:r w:rsidRPr="008644B8">
        <w:rPr>
          <w:rFonts w:ascii="Times New Roman" w:eastAsia="Times New Roman" w:hAnsi="Times New Roman" w:cs="Times New Roman"/>
          <w:color w:val="000000" w:themeColor="text1"/>
          <w:sz w:val="28"/>
          <w:szCs w:val="28"/>
        </w:rPr>
        <w:t xml:space="preserve">Any sub-recipient organization must also meet all the U.S. and </w:t>
      </w:r>
      <w:r w:rsidR="2307CA21" w:rsidRPr="008644B8">
        <w:rPr>
          <w:rFonts w:ascii="Times New Roman" w:eastAsia="Times New Roman" w:hAnsi="Times New Roman" w:cs="Times New Roman"/>
          <w:color w:val="000000" w:themeColor="text1"/>
          <w:sz w:val="28"/>
          <w:szCs w:val="28"/>
        </w:rPr>
        <w:t>Bulgaria</w:t>
      </w:r>
      <w:r w:rsidRPr="008644B8">
        <w:rPr>
          <w:rFonts w:ascii="Times New Roman" w:eastAsia="Times New Roman" w:hAnsi="Times New Roman" w:cs="Times New Roman"/>
          <w:color w:val="000000" w:themeColor="text1"/>
          <w:sz w:val="28"/>
          <w:szCs w:val="28"/>
        </w:rPr>
        <w:t xml:space="preserve"> requirements described above.</w:t>
      </w:r>
    </w:p>
    <w:p w14:paraId="5887DA31" w14:textId="1150A27C" w:rsidR="00522D73" w:rsidRPr="00D16FA2" w:rsidRDefault="0012664D" w:rsidP="006B0A0D">
      <w:pPr>
        <w:pStyle w:val="Heading3"/>
        <w:numPr>
          <w:ilvl w:val="0"/>
          <w:numId w:val="12"/>
        </w:numPr>
        <w:spacing w:before="0" w:after="0" w:line="240" w:lineRule="auto"/>
        <w:ind w:left="360"/>
        <w:rPr>
          <w:rFonts w:ascii="Times New Roman" w:eastAsia="Times New Roman" w:hAnsi="Times New Roman" w:cs="Times New Roman"/>
          <w:b/>
          <w:bCs/>
          <w:color w:val="auto"/>
        </w:rPr>
      </w:pPr>
      <w:bookmarkStart w:id="6" w:name="_Toc1794157959"/>
      <w:r w:rsidRPr="008644B8">
        <w:rPr>
          <w:rFonts w:ascii="Times New Roman" w:eastAsia="Times New Roman" w:hAnsi="Times New Roman" w:cs="Times New Roman"/>
          <w:b/>
          <w:bCs/>
          <w:color w:val="auto"/>
        </w:rPr>
        <w:t>A</w:t>
      </w:r>
      <w:r w:rsidR="25D48ECC" w:rsidRPr="008644B8">
        <w:rPr>
          <w:rFonts w:ascii="Times New Roman" w:eastAsia="Times New Roman" w:hAnsi="Times New Roman" w:cs="Times New Roman"/>
          <w:b/>
          <w:bCs/>
          <w:color w:val="auto"/>
        </w:rPr>
        <w:t>PPLICATION REVIEW INFORMATION</w:t>
      </w:r>
      <w:bookmarkEnd w:id="6"/>
    </w:p>
    <w:p w14:paraId="3CD5199A" w14:textId="48FC4FCF" w:rsidR="004D622A" w:rsidRPr="008644B8" w:rsidRDefault="00562B48" w:rsidP="006B0A0D">
      <w:pPr>
        <w:pStyle w:val="Heading5"/>
        <w:numPr>
          <w:ilvl w:val="0"/>
          <w:numId w:val="21"/>
        </w:numPr>
        <w:spacing w:before="0" w:after="0" w:line="240" w:lineRule="auto"/>
        <w:rPr>
          <w:rFonts w:ascii="Times New Roman" w:eastAsia="Times New Roman" w:hAnsi="Times New Roman" w:cs="Times New Roman"/>
          <w:b/>
          <w:bCs/>
          <w:i/>
          <w:iCs/>
          <w:color w:val="auto"/>
          <w:sz w:val="28"/>
          <w:szCs w:val="28"/>
        </w:rPr>
      </w:pPr>
      <w:r w:rsidRPr="008644B8">
        <w:rPr>
          <w:rFonts w:ascii="Times New Roman" w:eastAsia="Times New Roman" w:hAnsi="Times New Roman" w:cs="Times New Roman"/>
          <w:b/>
          <w:bCs/>
          <w:i/>
          <w:iCs/>
          <w:color w:val="auto"/>
          <w:sz w:val="28"/>
          <w:szCs w:val="28"/>
        </w:rPr>
        <w:t xml:space="preserve">Review </w:t>
      </w:r>
      <w:r w:rsidR="004D622A" w:rsidRPr="008644B8">
        <w:rPr>
          <w:rFonts w:ascii="Times New Roman" w:eastAsia="Times New Roman" w:hAnsi="Times New Roman" w:cs="Times New Roman"/>
          <w:b/>
          <w:bCs/>
          <w:i/>
          <w:iCs/>
          <w:color w:val="auto"/>
          <w:sz w:val="28"/>
          <w:szCs w:val="28"/>
        </w:rPr>
        <w:t>Criteria</w:t>
      </w:r>
    </w:p>
    <w:p w14:paraId="6A0841D6" w14:textId="2E6544C7" w:rsidR="7414FB46" w:rsidRPr="008644B8" w:rsidRDefault="1742F3E1" w:rsidP="006B0A0D">
      <w:pPr>
        <w:spacing w:after="0" w:line="240" w:lineRule="auto"/>
        <w:rPr>
          <w:rFonts w:ascii="Times New Roman" w:eastAsia="Times New Roman" w:hAnsi="Times New Roman" w:cs="Times New Roman"/>
          <w:sz w:val="28"/>
          <w:szCs w:val="28"/>
        </w:rPr>
      </w:pPr>
      <w:r w:rsidRPr="008644B8">
        <w:rPr>
          <w:rFonts w:ascii="Times New Roman" w:eastAsia="Times New Roman" w:hAnsi="Times New Roman" w:cs="Times New Roman"/>
          <w:sz w:val="28"/>
          <w:szCs w:val="28"/>
        </w:rPr>
        <w:t xml:space="preserve">Criteria:  Each application submitted under this announcement will be evaluated and rated </w:t>
      </w:r>
      <w:proofErr w:type="gramStart"/>
      <w:r w:rsidRPr="008644B8">
        <w:rPr>
          <w:rFonts w:ascii="Times New Roman" w:eastAsia="Times New Roman" w:hAnsi="Times New Roman" w:cs="Times New Roman"/>
          <w:sz w:val="28"/>
          <w:szCs w:val="28"/>
        </w:rPr>
        <w:t>on the basis of</w:t>
      </w:r>
      <w:proofErr w:type="gramEnd"/>
      <w:r w:rsidRPr="008644B8">
        <w:rPr>
          <w:rFonts w:ascii="Times New Roman" w:eastAsia="Times New Roman" w:hAnsi="Times New Roman" w:cs="Times New Roman"/>
          <w:sz w:val="28"/>
          <w:szCs w:val="28"/>
        </w:rPr>
        <w:t xml:space="preserve"> the criteria enumerated below. The criteria are designed to assess the quality of the proposed project, and to determine the likelihood of its success.  </w:t>
      </w:r>
    </w:p>
    <w:p w14:paraId="471DF379" w14:textId="6515910E" w:rsidR="7DD9E9AD" w:rsidRPr="008644B8" w:rsidRDefault="7DD9E9AD" w:rsidP="006B0A0D">
      <w:pPr>
        <w:spacing w:after="0" w:line="240" w:lineRule="auto"/>
        <w:rPr>
          <w:rFonts w:ascii="Times New Roman" w:eastAsia="Times New Roman" w:hAnsi="Times New Roman" w:cs="Times New Roman"/>
          <w:sz w:val="28"/>
          <w:szCs w:val="28"/>
        </w:rPr>
      </w:pPr>
    </w:p>
    <w:p w14:paraId="6E6474FB" w14:textId="4B40702C" w:rsidR="1742F3E1" w:rsidRPr="008644B8" w:rsidRDefault="1742F3E1" w:rsidP="006B0A0D">
      <w:pPr>
        <w:pBdr>
          <w:top w:val="nil"/>
          <w:left w:val="nil"/>
          <w:bottom w:val="nil"/>
          <w:right w:val="nil"/>
          <w:between w:val="nil"/>
        </w:pBdr>
        <w:spacing w:after="0" w:line="240" w:lineRule="auto"/>
        <w:rPr>
          <w:rFonts w:ascii="Times New Roman" w:eastAsia="Times New Roman" w:hAnsi="Times New Roman" w:cs="Times New Roman"/>
          <w:sz w:val="28"/>
          <w:szCs w:val="28"/>
        </w:rPr>
      </w:pPr>
      <w:r w:rsidRPr="008644B8">
        <w:rPr>
          <w:rFonts w:ascii="Times New Roman" w:eastAsia="Times New Roman" w:hAnsi="Times New Roman" w:cs="Times New Roman"/>
          <w:b/>
          <w:bCs/>
          <w:sz w:val="28"/>
          <w:szCs w:val="28"/>
        </w:rPr>
        <w:lastRenderedPageBreak/>
        <w:t>Quality and Feasibility of the Program Idea</w:t>
      </w:r>
      <w:r w:rsidRPr="008644B8">
        <w:rPr>
          <w:rFonts w:ascii="Times New Roman" w:eastAsia="Times New Roman" w:hAnsi="Times New Roman" w:cs="Times New Roman"/>
          <w:sz w:val="28"/>
          <w:szCs w:val="28"/>
        </w:rPr>
        <w:t xml:space="preserve"> – </w:t>
      </w:r>
      <w:r w:rsidR="4BAF928C" w:rsidRPr="008644B8">
        <w:rPr>
          <w:rFonts w:ascii="Times New Roman" w:eastAsia="Times New Roman" w:hAnsi="Times New Roman" w:cs="Times New Roman"/>
          <w:sz w:val="28"/>
          <w:szCs w:val="28"/>
        </w:rPr>
        <w:t>30</w:t>
      </w:r>
      <w:r w:rsidRPr="008644B8">
        <w:rPr>
          <w:rFonts w:ascii="Times New Roman" w:eastAsia="Times New Roman" w:hAnsi="Times New Roman" w:cs="Times New Roman"/>
          <w:sz w:val="28"/>
          <w:szCs w:val="28"/>
        </w:rPr>
        <w:t xml:space="preserve"> points:  </w:t>
      </w:r>
      <w:r w:rsidR="4A7DC7D5" w:rsidRPr="008644B8">
        <w:rPr>
          <w:rFonts w:ascii="Times New Roman" w:eastAsia="Times New Roman" w:hAnsi="Times New Roman" w:cs="Times New Roman"/>
          <w:sz w:val="28"/>
          <w:szCs w:val="28"/>
        </w:rPr>
        <w:t>The program idea should be innovative and well developed, with sufficient detail about how project activities will be carried out. The proposals should demonstrate originality and outline clear, achievable objectives that align directly with the priorities and requirements of the NOFO. The proposal includes a reasonable implementation timeline, and the project scope is appropriate and clearly defined. Finally, the proposal aligns with the following:</w:t>
      </w:r>
    </w:p>
    <w:p w14:paraId="6B7DA007" w14:textId="6D8C095D" w:rsidR="4A7DC7D5" w:rsidRPr="008644B8" w:rsidRDefault="4A7DC7D5" w:rsidP="006B0A0D">
      <w:pPr>
        <w:pStyle w:val="ListParagraph"/>
        <w:numPr>
          <w:ilvl w:val="1"/>
          <w:numId w:val="3"/>
        </w:numPr>
        <w:pBdr>
          <w:top w:val="nil"/>
          <w:left w:val="nil"/>
          <w:bottom w:val="nil"/>
          <w:right w:val="nil"/>
          <w:between w:val="nil"/>
        </w:pBdr>
        <w:spacing w:after="0" w:line="240" w:lineRule="auto"/>
        <w:rPr>
          <w:rFonts w:ascii="Times New Roman" w:eastAsia="Times New Roman" w:hAnsi="Times New Roman" w:cs="Times New Roman"/>
          <w:sz w:val="28"/>
          <w:szCs w:val="28"/>
        </w:rPr>
      </w:pPr>
      <w:r w:rsidRPr="008644B8">
        <w:rPr>
          <w:rFonts w:ascii="Times New Roman" w:eastAsia="Times New Roman" w:hAnsi="Times New Roman" w:cs="Times New Roman"/>
          <w:sz w:val="28"/>
          <w:szCs w:val="28"/>
        </w:rPr>
        <w:t xml:space="preserve">The project clearly demonstrates a direct contribution to current U.S. foreign policy priorities. </w:t>
      </w:r>
    </w:p>
    <w:p w14:paraId="014B2042" w14:textId="581948C3" w:rsidR="4A7DC7D5" w:rsidRPr="008644B8" w:rsidRDefault="4A7DC7D5" w:rsidP="006B0A0D">
      <w:pPr>
        <w:pStyle w:val="ListParagraph"/>
        <w:numPr>
          <w:ilvl w:val="1"/>
          <w:numId w:val="3"/>
        </w:numPr>
        <w:pBdr>
          <w:top w:val="nil"/>
          <w:left w:val="nil"/>
          <w:bottom w:val="nil"/>
          <w:right w:val="nil"/>
          <w:between w:val="nil"/>
        </w:pBdr>
        <w:spacing w:after="0" w:line="240" w:lineRule="auto"/>
        <w:rPr>
          <w:rFonts w:ascii="Times New Roman" w:eastAsia="Times New Roman" w:hAnsi="Times New Roman" w:cs="Times New Roman"/>
          <w:sz w:val="28"/>
          <w:szCs w:val="28"/>
        </w:rPr>
      </w:pPr>
      <w:r w:rsidRPr="008644B8">
        <w:rPr>
          <w:rFonts w:ascii="Times New Roman" w:eastAsia="Times New Roman" w:hAnsi="Times New Roman" w:cs="Times New Roman"/>
          <w:sz w:val="28"/>
          <w:szCs w:val="28"/>
        </w:rPr>
        <w:t>The project will positively impact America’s reputation among foreign government partners.</w:t>
      </w:r>
    </w:p>
    <w:p w14:paraId="39D062CC" w14:textId="26B0C966" w:rsidR="4A7DC7D5" w:rsidRPr="008644B8" w:rsidRDefault="4A7DC7D5" w:rsidP="006B0A0D">
      <w:pPr>
        <w:pStyle w:val="ListParagraph"/>
        <w:numPr>
          <w:ilvl w:val="1"/>
          <w:numId w:val="3"/>
        </w:numPr>
        <w:pBdr>
          <w:top w:val="nil"/>
          <w:left w:val="nil"/>
          <w:bottom w:val="nil"/>
          <w:right w:val="nil"/>
          <w:between w:val="nil"/>
        </w:pBdr>
        <w:spacing w:after="0" w:line="240" w:lineRule="auto"/>
        <w:rPr>
          <w:rFonts w:ascii="Times New Roman" w:eastAsia="Times New Roman" w:hAnsi="Times New Roman" w:cs="Times New Roman"/>
          <w:sz w:val="28"/>
          <w:szCs w:val="28"/>
        </w:rPr>
      </w:pPr>
      <w:r w:rsidRPr="008644B8">
        <w:rPr>
          <w:rFonts w:ascii="Times New Roman" w:eastAsia="Times New Roman" w:hAnsi="Times New Roman" w:cs="Times New Roman"/>
          <w:sz w:val="28"/>
          <w:szCs w:val="28"/>
        </w:rPr>
        <w:t xml:space="preserve">The project will positively impact American’s reputation among foreign publics. </w:t>
      </w:r>
    </w:p>
    <w:p w14:paraId="23EC3143" w14:textId="6F9CEE34" w:rsidR="4A7DC7D5" w:rsidRPr="008644B8" w:rsidRDefault="4A7DC7D5" w:rsidP="006B0A0D">
      <w:pPr>
        <w:pStyle w:val="ListParagraph"/>
        <w:numPr>
          <w:ilvl w:val="1"/>
          <w:numId w:val="3"/>
        </w:numPr>
        <w:pBdr>
          <w:top w:val="nil"/>
          <w:left w:val="nil"/>
          <w:bottom w:val="nil"/>
          <w:right w:val="nil"/>
          <w:between w:val="nil"/>
        </w:pBdr>
        <w:spacing w:after="0" w:line="240" w:lineRule="auto"/>
        <w:rPr>
          <w:rFonts w:ascii="Times New Roman" w:eastAsia="Times New Roman" w:hAnsi="Times New Roman" w:cs="Times New Roman"/>
          <w:sz w:val="28"/>
          <w:szCs w:val="28"/>
        </w:rPr>
      </w:pPr>
      <w:r w:rsidRPr="008644B8">
        <w:rPr>
          <w:rFonts w:ascii="Times New Roman" w:eastAsia="Times New Roman" w:hAnsi="Times New Roman" w:cs="Times New Roman"/>
          <w:sz w:val="28"/>
          <w:szCs w:val="28"/>
          <w:lang w:val="en"/>
        </w:rPr>
        <w:t>The proposal does not include any activities contrary to the following Executive Orders:</w:t>
      </w:r>
    </w:p>
    <w:p w14:paraId="1DFE898B" w14:textId="3593377E" w:rsidR="4A7DC7D5" w:rsidRPr="008644B8" w:rsidRDefault="4A7DC7D5" w:rsidP="006B0A0D">
      <w:pPr>
        <w:pStyle w:val="ListParagraph"/>
        <w:numPr>
          <w:ilvl w:val="2"/>
          <w:numId w:val="3"/>
        </w:numPr>
        <w:pBdr>
          <w:top w:val="nil"/>
          <w:left w:val="nil"/>
          <w:bottom w:val="nil"/>
          <w:right w:val="nil"/>
          <w:between w:val="nil"/>
        </w:pBdr>
        <w:spacing w:after="0" w:line="240" w:lineRule="auto"/>
        <w:rPr>
          <w:rFonts w:ascii="Times New Roman" w:eastAsia="Times New Roman" w:hAnsi="Times New Roman" w:cs="Times New Roman"/>
          <w:sz w:val="28"/>
          <w:szCs w:val="28"/>
        </w:rPr>
      </w:pPr>
      <w:r w:rsidRPr="008644B8">
        <w:rPr>
          <w:rFonts w:ascii="Times New Roman" w:eastAsia="Times New Roman" w:hAnsi="Times New Roman" w:cs="Times New Roman"/>
          <w:sz w:val="28"/>
          <w:szCs w:val="28"/>
        </w:rPr>
        <w:t xml:space="preserve">Executive Order 14173: </w:t>
      </w:r>
      <w:hyperlink r:id="rId23">
        <w:r w:rsidRPr="008644B8">
          <w:rPr>
            <w:rStyle w:val="Hyperlink"/>
            <w:rFonts w:ascii="Times New Roman" w:eastAsia="Times New Roman" w:hAnsi="Times New Roman" w:cs="Times New Roman"/>
            <w:color w:val="auto"/>
            <w:sz w:val="28"/>
            <w:szCs w:val="28"/>
          </w:rPr>
          <w:t>"Ending Illegal Discrimination and Restoring Merit-Based Opportunity</w:t>
        </w:r>
      </w:hyperlink>
    </w:p>
    <w:p w14:paraId="2707DD03" w14:textId="125BB934" w:rsidR="4A7DC7D5" w:rsidRPr="008644B8" w:rsidRDefault="4A7DC7D5" w:rsidP="006B0A0D">
      <w:pPr>
        <w:pStyle w:val="ListParagraph"/>
        <w:numPr>
          <w:ilvl w:val="2"/>
          <w:numId w:val="3"/>
        </w:numPr>
        <w:pBdr>
          <w:top w:val="nil"/>
          <w:left w:val="nil"/>
          <w:bottom w:val="nil"/>
          <w:right w:val="nil"/>
          <w:between w:val="nil"/>
        </w:pBdr>
        <w:spacing w:after="0" w:line="240" w:lineRule="auto"/>
        <w:rPr>
          <w:rFonts w:ascii="Times New Roman" w:eastAsia="Times New Roman" w:hAnsi="Times New Roman" w:cs="Times New Roman"/>
          <w:sz w:val="28"/>
          <w:szCs w:val="28"/>
        </w:rPr>
      </w:pPr>
      <w:r w:rsidRPr="008644B8">
        <w:rPr>
          <w:rFonts w:ascii="Times New Roman" w:eastAsia="Times New Roman" w:hAnsi="Times New Roman" w:cs="Times New Roman"/>
          <w:sz w:val="28"/>
          <w:szCs w:val="28"/>
        </w:rPr>
        <w:t xml:space="preserve">Executive Order 14287: </w:t>
      </w:r>
      <w:hyperlink r:id="rId24">
        <w:r w:rsidRPr="008644B8">
          <w:rPr>
            <w:rStyle w:val="Hyperlink"/>
            <w:rFonts w:ascii="Times New Roman" w:eastAsia="Times New Roman" w:hAnsi="Times New Roman" w:cs="Times New Roman"/>
            <w:color w:val="auto"/>
            <w:sz w:val="28"/>
            <w:szCs w:val="28"/>
          </w:rPr>
          <w:t>“Protecting American Communities from Criminal Aliens”</w:t>
        </w:r>
      </w:hyperlink>
    </w:p>
    <w:p w14:paraId="0EB5A2A2" w14:textId="62E22E9A" w:rsidR="4A7DC7D5" w:rsidRPr="008644B8" w:rsidRDefault="4A7DC7D5" w:rsidP="006B0A0D">
      <w:pPr>
        <w:pStyle w:val="ListParagraph"/>
        <w:numPr>
          <w:ilvl w:val="2"/>
          <w:numId w:val="3"/>
        </w:numPr>
        <w:pBdr>
          <w:top w:val="nil"/>
          <w:left w:val="nil"/>
          <w:bottom w:val="nil"/>
          <w:right w:val="nil"/>
          <w:between w:val="nil"/>
        </w:pBdr>
        <w:spacing w:after="0" w:line="240" w:lineRule="auto"/>
        <w:rPr>
          <w:rFonts w:ascii="Times New Roman" w:eastAsia="Times New Roman" w:hAnsi="Times New Roman" w:cs="Times New Roman"/>
          <w:sz w:val="28"/>
          <w:szCs w:val="28"/>
        </w:rPr>
      </w:pPr>
      <w:r w:rsidRPr="008644B8">
        <w:rPr>
          <w:rFonts w:ascii="Times New Roman" w:eastAsia="Times New Roman" w:hAnsi="Times New Roman" w:cs="Times New Roman"/>
          <w:sz w:val="28"/>
          <w:szCs w:val="28"/>
        </w:rPr>
        <w:t xml:space="preserve">Executive Order 14168: </w:t>
      </w:r>
      <w:hyperlink r:id="rId25">
        <w:r w:rsidRPr="008644B8">
          <w:rPr>
            <w:rStyle w:val="Hyperlink"/>
            <w:rFonts w:ascii="Times New Roman" w:eastAsia="Times New Roman" w:hAnsi="Times New Roman" w:cs="Times New Roman"/>
            <w:color w:val="auto"/>
            <w:sz w:val="28"/>
            <w:szCs w:val="28"/>
          </w:rPr>
          <w:t>Defending Women from Gender Ideology Extremism and Restoring Biological Truth to the Federal Government</w:t>
        </w:r>
      </w:hyperlink>
    </w:p>
    <w:p w14:paraId="21DA7E4E" w14:textId="5EC4BAF6" w:rsidR="7BA84D32" w:rsidRPr="008644B8" w:rsidRDefault="7BA84D32" w:rsidP="006B0A0D">
      <w:pPr>
        <w:pStyle w:val="ListParagraph"/>
        <w:spacing w:after="0" w:line="240" w:lineRule="auto"/>
        <w:rPr>
          <w:rFonts w:ascii="Times New Roman" w:eastAsia="Times New Roman" w:hAnsi="Times New Roman" w:cs="Times New Roman"/>
          <w:sz w:val="28"/>
          <w:szCs w:val="28"/>
        </w:rPr>
      </w:pPr>
    </w:p>
    <w:p w14:paraId="113BC359" w14:textId="464F9003" w:rsidR="7414FB46" w:rsidRPr="008644B8" w:rsidRDefault="1742F3E1" w:rsidP="006B0A0D">
      <w:pPr>
        <w:spacing w:after="0" w:line="240" w:lineRule="auto"/>
        <w:rPr>
          <w:rFonts w:ascii="Times New Roman" w:eastAsia="Times New Roman" w:hAnsi="Times New Roman" w:cs="Times New Roman"/>
          <w:sz w:val="28"/>
          <w:szCs w:val="28"/>
        </w:rPr>
      </w:pPr>
      <w:r w:rsidRPr="008644B8">
        <w:rPr>
          <w:rFonts w:ascii="Times New Roman" w:eastAsia="Times New Roman" w:hAnsi="Times New Roman" w:cs="Times New Roman"/>
          <w:b/>
          <w:bCs/>
          <w:sz w:val="28"/>
          <w:szCs w:val="28"/>
        </w:rPr>
        <w:t>Organizational Capacity and Record on Previous Grants</w:t>
      </w:r>
      <w:r w:rsidRPr="008644B8">
        <w:rPr>
          <w:rFonts w:ascii="Times New Roman" w:eastAsia="Times New Roman" w:hAnsi="Times New Roman" w:cs="Times New Roman"/>
          <w:sz w:val="28"/>
          <w:szCs w:val="28"/>
        </w:rPr>
        <w:t xml:space="preserve"> – 25 points:  </w:t>
      </w:r>
    </w:p>
    <w:p w14:paraId="64C46FBC" w14:textId="73C2632C" w:rsidR="2BACD5CE" w:rsidRPr="008644B8" w:rsidRDefault="2BACD5CE" w:rsidP="006B0A0D">
      <w:pPr>
        <w:pStyle w:val="ListParagraph"/>
        <w:numPr>
          <w:ilvl w:val="1"/>
          <w:numId w:val="6"/>
        </w:numPr>
        <w:pBdr>
          <w:top w:val="nil"/>
          <w:left w:val="nil"/>
          <w:bottom w:val="nil"/>
          <w:right w:val="nil"/>
          <w:between w:val="nil"/>
        </w:pBdr>
        <w:spacing w:after="0" w:line="240" w:lineRule="auto"/>
        <w:rPr>
          <w:rFonts w:ascii="Times New Roman" w:eastAsia="Times New Roman" w:hAnsi="Times New Roman" w:cs="Times New Roman"/>
          <w:sz w:val="28"/>
          <w:szCs w:val="28"/>
        </w:rPr>
      </w:pPr>
      <w:r w:rsidRPr="008644B8">
        <w:rPr>
          <w:rFonts w:ascii="Times New Roman" w:eastAsia="Times New Roman" w:hAnsi="Times New Roman" w:cs="Times New Roman"/>
          <w:sz w:val="28"/>
          <w:szCs w:val="28"/>
        </w:rPr>
        <w:t>The project proposal demonstrates that the organization has sufficient expertise, skills, and human resources to implement the project, including internal controls in place to manage federal funds.</w:t>
      </w:r>
    </w:p>
    <w:p w14:paraId="4E73C7D3" w14:textId="4D3C9967" w:rsidR="2BACD5CE" w:rsidRPr="008644B8" w:rsidRDefault="2BACD5CE" w:rsidP="006B0A0D">
      <w:pPr>
        <w:pStyle w:val="ListParagraph"/>
        <w:numPr>
          <w:ilvl w:val="1"/>
          <w:numId w:val="6"/>
        </w:numPr>
        <w:pBdr>
          <w:top w:val="nil"/>
          <w:left w:val="nil"/>
          <w:bottom w:val="nil"/>
          <w:right w:val="nil"/>
          <w:between w:val="nil"/>
        </w:pBdr>
        <w:spacing w:after="0" w:line="240" w:lineRule="auto"/>
        <w:rPr>
          <w:rFonts w:ascii="Times New Roman" w:eastAsia="Times New Roman" w:hAnsi="Times New Roman" w:cs="Times New Roman"/>
          <w:sz w:val="28"/>
          <w:szCs w:val="28"/>
        </w:rPr>
      </w:pPr>
      <w:r w:rsidRPr="008644B8">
        <w:rPr>
          <w:rFonts w:ascii="Times New Roman" w:eastAsia="Times New Roman" w:hAnsi="Times New Roman" w:cs="Times New Roman"/>
          <w:sz w:val="28"/>
          <w:szCs w:val="28"/>
        </w:rPr>
        <w:t xml:space="preserve">The organization demonstrates that it has a clear understanding of the underlying issue that the project will address. </w:t>
      </w:r>
    </w:p>
    <w:p w14:paraId="580BB397" w14:textId="16C0F96A" w:rsidR="2BACD5CE" w:rsidRPr="008644B8" w:rsidRDefault="2BACD5CE" w:rsidP="006B0A0D">
      <w:pPr>
        <w:pStyle w:val="ListParagraph"/>
        <w:numPr>
          <w:ilvl w:val="1"/>
          <w:numId w:val="6"/>
        </w:numPr>
        <w:pBdr>
          <w:top w:val="nil"/>
          <w:left w:val="nil"/>
          <w:bottom w:val="nil"/>
          <w:right w:val="nil"/>
          <w:between w:val="nil"/>
        </w:pBdr>
        <w:spacing w:after="0" w:line="240" w:lineRule="auto"/>
        <w:rPr>
          <w:rFonts w:ascii="Times New Roman" w:eastAsia="Times New Roman" w:hAnsi="Times New Roman" w:cs="Times New Roman"/>
          <w:sz w:val="28"/>
          <w:szCs w:val="28"/>
        </w:rPr>
      </w:pPr>
      <w:r w:rsidRPr="008644B8">
        <w:rPr>
          <w:rFonts w:ascii="Times New Roman" w:eastAsia="Times New Roman" w:hAnsi="Times New Roman" w:cs="Times New Roman"/>
          <w:sz w:val="28"/>
          <w:szCs w:val="28"/>
        </w:rPr>
        <w:t>The organization demonstrates capacity for successful planning and responsible fiscal management. This includes a financial management system, a bank account, and if applicable, satisfactory audit findings.</w:t>
      </w:r>
    </w:p>
    <w:p w14:paraId="0496162F" w14:textId="1D0682D3" w:rsidR="2BACD5CE" w:rsidRPr="008644B8" w:rsidRDefault="2BACD5CE" w:rsidP="006B0A0D">
      <w:pPr>
        <w:pStyle w:val="ListParagraph"/>
        <w:numPr>
          <w:ilvl w:val="1"/>
          <w:numId w:val="6"/>
        </w:numPr>
        <w:pBdr>
          <w:top w:val="nil"/>
          <w:left w:val="nil"/>
          <w:bottom w:val="nil"/>
          <w:right w:val="nil"/>
          <w:between w:val="nil"/>
        </w:pBdr>
        <w:spacing w:after="0" w:line="240" w:lineRule="auto"/>
        <w:rPr>
          <w:rFonts w:ascii="Times New Roman" w:eastAsia="Times New Roman" w:hAnsi="Times New Roman" w:cs="Times New Roman"/>
          <w:sz w:val="28"/>
          <w:szCs w:val="28"/>
        </w:rPr>
      </w:pPr>
      <w:r w:rsidRPr="008644B8">
        <w:rPr>
          <w:rFonts w:ascii="Times New Roman" w:eastAsia="Times New Roman" w:hAnsi="Times New Roman" w:cs="Times New Roman"/>
          <w:sz w:val="28"/>
          <w:szCs w:val="28"/>
        </w:rPr>
        <w:t xml:space="preserve">Applicants who have received grant funds previously have been compliant with applicable rules and regulations, including the Award Provisions and Standard Terms and Conditions.   </w:t>
      </w:r>
    </w:p>
    <w:p w14:paraId="3A02FFD2" w14:textId="2AC057AB" w:rsidR="2BACD5CE" w:rsidRPr="008644B8" w:rsidRDefault="2BACD5CE" w:rsidP="006B0A0D">
      <w:pPr>
        <w:pStyle w:val="ListParagraph"/>
        <w:numPr>
          <w:ilvl w:val="1"/>
          <w:numId w:val="6"/>
        </w:numPr>
        <w:pBdr>
          <w:top w:val="nil"/>
          <w:left w:val="nil"/>
          <w:bottom w:val="nil"/>
          <w:right w:val="nil"/>
          <w:between w:val="nil"/>
        </w:pBdr>
        <w:spacing w:after="0" w:line="240" w:lineRule="auto"/>
        <w:rPr>
          <w:rFonts w:ascii="Times New Roman" w:eastAsia="Times New Roman" w:hAnsi="Times New Roman" w:cs="Times New Roman"/>
          <w:sz w:val="28"/>
          <w:szCs w:val="28"/>
        </w:rPr>
      </w:pPr>
      <w:r w:rsidRPr="008644B8">
        <w:rPr>
          <w:rFonts w:ascii="Times New Roman" w:eastAsia="Times New Roman" w:hAnsi="Times New Roman" w:cs="Times New Roman"/>
          <w:sz w:val="28"/>
          <w:szCs w:val="28"/>
        </w:rPr>
        <w:t xml:space="preserve">Where partners are described, the applicant details each partner’s respective role and provides curriculum vitae (CVs) for persons responsible for the project and financial administration. Proposed </w:t>
      </w:r>
      <w:r w:rsidRPr="008644B8">
        <w:rPr>
          <w:rFonts w:ascii="Times New Roman" w:eastAsia="Times New Roman" w:hAnsi="Times New Roman" w:cs="Times New Roman"/>
          <w:sz w:val="28"/>
          <w:szCs w:val="28"/>
        </w:rPr>
        <w:lastRenderedPageBreak/>
        <w:t>personnel, institutional resources, and partners are adequate and appropriate.</w:t>
      </w:r>
    </w:p>
    <w:p w14:paraId="6FD3928C" w14:textId="742370EE" w:rsidR="7414FB46" w:rsidRPr="008644B8" w:rsidRDefault="7414FB46" w:rsidP="006B0A0D">
      <w:pPr>
        <w:spacing w:after="0" w:line="240" w:lineRule="auto"/>
        <w:rPr>
          <w:rFonts w:ascii="Times New Roman" w:eastAsia="Times New Roman" w:hAnsi="Times New Roman" w:cs="Times New Roman"/>
          <w:sz w:val="28"/>
          <w:szCs w:val="28"/>
        </w:rPr>
      </w:pPr>
      <w:r w:rsidRPr="008644B8">
        <w:rPr>
          <w:rFonts w:ascii="Times New Roman" w:eastAsia="Times New Roman" w:hAnsi="Times New Roman" w:cs="Times New Roman"/>
          <w:sz w:val="28"/>
          <w:szCs w:val="28"/>
        </w:rPr>
        <w:t xml:space="preserve"> </w:t>
      </w:r>
    </w:p>
    <w:p w14:paraId="45161DAC" w14:textId="44928EFA" w:rsidR="7414FB46" w:rsidRPr="008644B8" w:rsidRDefault="1742F3E1" w:rsidP="006B0A0D">
      <w:pPr>
        <w:spacing w:after="0" w:line="240" w:lineRule="auto"/>
        <w:rPr>
          <w:rFonts w:ascii="Times New Roman" w:eastAsia="Times New Roman" w:hAnsi="Times New Roman" w:cs="Times New Roman"/>
          <w:sz w:val="28"/>
          <w:szCs w:val="28"/>
        </w:rPr>
      </w:pPr>
      <w:r w:rsidRPr="008644B8">
        <w:rPr>
          <w:rFonts w:ascii="Times New Roman" w:eastAsia="Times New Roman" w:hAnsi="Times New Roman" w:cs="Times New Roman"/>
          <w:b/>
          <w:bCs/>
          <w:sz w:val="28"/>
          <w:szCs w:val="28"/>
        </w:rPr>
        <w:t>Project Planning/Ability to Achieve Objectives</w:t>
      </w:r>
      <w:r w:rsidRPr="008644B8">
        <w:rPr>
          <w:rFonts w:ascii="Times New Roman" w:eastAsia="Times New Roman" w:hAnsi="Times New Roman" w:cs="Times New Roman"/>
          <w:sz w:val="28"/>
          <w:szCs w:val="28"/>
        </w:rPr>
        <w:t xml:space="preserve"> – 20 points: The project plan is well developed, with sufficient detail about how activities will be carried out. The proposal specifies target audiences, participant recruitment, and geographic areas of implementation. The proposal outlines clear, achievable objectives. The proposal includes a reasonable implementation timeline. The project scope is appropriate and clearly defined. </w:t>
      </w:r>
    </w:p>
    <w:p w14:paraId="5F876F26" w14:textId="09575804" w:rsidR="7414FB46" w:rsidRPr="008644B8" w:rsidRDefault="7414FB46" w:rsidP="006B0A0D">
      <w:pPr>
        <w:spacing w:after="0" w:line="240" w:lineRule="auto"/>
        <w:rPr>
          <w:rFonts w:ascii="Times New Roman" w:eastAsia="Times New Roman" w:hAnsi="Times New Roman" w:cs="Times New Roman"/>
          <w:sz w:val="28"/>
          <w:szCs w:val="28"/>
        </w:rPr>
      </w:pPr>
      <w:r w:rsidRPr="008644B8">
        <w:rPr>
          <w:rFonts w:ascii="Times New Roman" w:eastAsia="Times New Roman" w:hAnsi="Times New Roman" w:cs="Times New Roman"/>
          <w:sz w:val="28"/>
          <w:szCs w:val="28"/>
        </w:rPr>
        <w:t xml:space="preserve"> </w:t>
      </w:r>
    </w:p>
    <w:p w14:paraId="2CE6F8A9" w14:textId="32A77715" w:rsidR="7414FB46" w:rsidRPr="008644B8" w:rsidRDefault="1742F3E1" w:rsidP="006B0A0D">
      <w:pPr>
        <w:spacing w:after="0" w:line="240" w:lineRule="auto"/>
        <w:rPr>
          <w:rFonts w:ascii="Times New Roman" w:eastAsia="Times New Roman" w:hAnsi="Times New Roman" w:cs="Times New Roman"/>
          <w:sz w:val="28"/>
          <w:szCs w:val="28"/>
        </w:rPr>
      </w:pPr>
      <w:r w:rsidRPr="008644B8">
        <w:rPr>
          <w:rFonts w:ascii="Times New Roman" w:eastAsia="Times New Roman" w:hAnsi="Times New Roman" w:cs="Times New Roman"/>
          <w:b/>
          <w:bCs/>
          <w:sz w:val="28"/>
          <w:szCs w:val="28"/>
        </w:rPr>
        <w:t xml:space="preserve">Budget </w:t>
      </w:r>
      <w:r w:rsidRPr="008644B8">
        <w:rPr>
          <w:rFonts w:ascii="Times New Roman" w:eastAsia="Times New Roman" w:hAnsi="Times New Roman" w:cs="Times New Roman"/>
          <w:sz w:val="28"/>
          <w:szCs w:val="28"/>
        </w:rPr>
        <w:t xml:space="preserve">– 10 points: The budget and narrative justification are sufficiently detailed. The budget demonstrates that the organization has devoted time to accurately </w:t>
      </w:r>
      <w:proofErr w:type="gramStart"/>
      <w:r w:rsidRPr="008644B8">
        <w:rPr>
          <w:rFonts w:ascii="Times New Roman" w:eastAsia="Times New Roman" w:hAnsi="Times New Roman" w:cs="Times New Roman"/>
          <w:sz w:val="28"/>
          <w:szCs w:val="28"/>
        </w:rPr>
        <w:t>determine</w:t>
      </w:r>
      <w:proofErr w:type="gramEnd"/>
      <w:r w:rsidRPr="008644B8">
        <w:rPr>
          <w:rFonts w:ascii="Times New Roman" w:eastAsia="Times New Roman" w:hAnsi="Times New Roman" w:cs="Times New Roman"/>
          <w:sz w:val="28"/>
          <w:szCs w:val="28"/>
        </w:rPr>
        <w:t xml:space="preserve"> expenses associated with the project instead of providing rough estimates. Costs are reasonable in relation to the proposed activities and anticipated results. The results and proposed outcomes justify the total cost of the project. Budget items are reasonable, allowable, and allocable.   </w:t>
      </w:r>
    </w:p>
    <w:p w14:paraId="7ABD8A3F" w14:textId="6E00F301" w:rsidR="7414FB46" w:rsidRPr="008644B8" w:rsidRDefault="7414FB46" w:rsidP="006B0A0D">
      <w:pPr>
        <w:spacing w:after="0" w:line="240" w:lineRule="auto"/>
        <w:rPr>
          <w:rFonts w:ascii="Times New Roman" w:eastAsia="Times New Roman" w:hAnsi="Times New Roman" w:cs="Times New Roman"/>
          <w:sz w:val="28"/>
          <w:szCs w:val="28"/>
        </w:rPr>
      </w:pPr>
      <w:r w:rsidRPr="008644B8">
        <w:rPr>
          <w:rFonts w:ascii="Times New Roman" w:eastAsia="Times New Roman" w:hAnsi="Times New Roman" w:cs="Times New Roman"/>
          <w:sz w:val="28"/>
          <w:szCs w:val="28"/>
        </w:rPr>
        <w:t xml:space="preserve"> </w:t>
      </w:r>
    </w:p>
    <w:p w14:paraId="084E32B6" w14:textId="3654CD12" w:rsidR="00CB4FAB" w:rsidRPr="008644B8" w:rsidRDefault="1742F3E1" w:rsidP="006B0A0D">
      <w:pPr>
        <w:spacing w:after="0" w:line="240" w:lineRule="auto"/>
        <w:rPr>
          <w:rFonts w:ascii="Times New Roman" w:eastAsia="Times New Roman" w:hAnsi="Times New Roman" w:cs="Times New Roman"/>
          <w:sz w:val="28"/>
          <w:szCs w:val="28"/>
        </w:rPr>
      </w:pPr>
      <w:r w:rsidRPr="008644B8">
        <w:rPr>
          <w:rFonts w:ascii="Times New Roman" w:eastAsia="Times New Roman" w:hAnsi="Times New Roman" w:cs="Times New Roman"/>
          <w:b/>
          <w:bCs/>
          <w:sz w:val="28"/>
          <w:szCs w:val="28"/>
        </w:rPr>
        <w:t>Monitoring and Evaluation</w:t>
      </w:r>
      <w:r w:rsidRPr="008644B8">
        <w:rPr>
          <w:rFonts w:ascii="Times New Roman" w:eastAsia="Times New Roman" w:hAnsi="Times New Roman" w:cs="Times New Roman"/>
          <w:sz w:val="28"/>
          <w:szCs w:val="28"/>
        </w:rPr>
        <w:t xml:space="preserve"> - 10 points: There is a complete and thorough draft submission of </w:t>
      </w:r>
      <w:r w:rsidR="00EE781F">
        <w:rPr>
          <w:rFonts w:ascii="Times New Roman" w:eastAsia="Times New Roman" w:hAnsi="Times New Roman" w:cs="Times New Roman"/>
          <w:sz w:val="28"/>
          <w:szCs w:val="28"/>
        </w:rPr>
        <w:t xml:space="preserve">a </w:t>
      </w:r>
      <w:r w:rsidR="00EE781F" w:rsidRPr="00EE781F">
        <w:rPr>
          <w:rFonts w:ascii="Times New Roman" w:eastAsia="Times New Roman" w:hAnsi="Times New Roman" w:cs="Times New Roman"/>
          <w:sz w:val="28"/>
          <w:szCs w:val="28"/>
        </w:rPr>
        <w:t>Monitoring and Evaluation (M&amp;E) Performance Monitoring Plan (PMP)</w:t>
      </w:r>
      <w:r w:rsidR="00EE781F">
        <w:rPr>
          <w:rFonts w:ascii="Times New Roman" w:eastAsia="Times New Roman" w:hAnsi="Times New Roman" w:cs="Times New Roman"/>
          <w:sz w:val="28"/>
          <w:szCs w:val="28"/>
        </w:rPr>
        <w:t>.</w:t>
      </w:r>
    </w:p>
    <w:p w14:paraId="2C3A2C45" w14:textId="508B3A73" w:rsidR="7414FB46" w:rsidRPr="008644B8" w:rsidRDefault="7414FB46" w:rsidP="006B0A0D">
      <w:pPr>
        <w:pStyle w:val="ListParagraph"/>
        <w:spacing w:after="0" w:line="240" w:lineRule="auto"/>
        <w:rPr>
          <w:rFonts w:ascii="Times New Roman" w:eastAsia="Times New Roman" w:hAnsi="Times New Roman" w:cs="Times New Roman"/>
          <w:sz w:val="28"/>
          <w:szCs w:val="28"/>
        </w:rPr>
      </w:pPr>
      <w:r w:rsidRPr="008644B8">
        <w:rPr>
          <w:rFonts w:ascii="Times New Roman" w:eastAsia="Times New Roman" w:hAnsi="Times New Roman" w:cs="Times New Roman"/>
          <w:sz w:val="28"/>
          <w:szCs w:val="28"/>
        </w:rPr>
        <w:t xml:space="preserve"> </w:t>
      </w:r>
    </w:p>
    <w:p w14:paraId="7A6528DA" w14:textId="5F5D38DE" w:rsidR="7414FB46" w:rsidRPr="008644B8" w:rsidRDefault="1742F3E1" w:rsidP="006B0A0D">
      <w:pPr>
        <w:spacing w:after="0" w:line="240" w:lineRule="auto"/>
        <w:rPr>
          <w:rFonts w:ascii="Times New Roman" w:eastAsia="Times New Roman" w:hAnsi="Times New Roman" w:cs="Times New Roman"/>
          <w:sz w:val="28"/>
          <w:szCs w:val="28"/>
        </w:rPr>
      </w:pPr>
      <w:r w:rsidRPr="008644B8">
        <w:rPr>
          <w:rFonts w:ascii="Times New Roman" w:eastAsia="Times New Roman" w:hAnsi="Times New Roman" w:cs="Times New Roman"/>
          <w:b/>
          <w:bCs/>
          <w:sz w:val="28"/>
          <w:szCs w:val="28"/>
        </w:rPr>
        <w:t>Sustainability</w:t>
      </w:r>
      <w:r w:rsidRPr="008644B8">
        <w:rPr>
          <w:rFonts w:ascii="Times New Roman" w:eastAsia="Times New Roman" w:hAnsi="Times New Roman" w:cs="Times New Roman"/>
          <w:sz w:val="28"/>
          <w:szCs w:val="28"/>
        </w:rPr>
        <w:t xml:space="preserve"> – </w:t>
      </w:r>
      <w:r w:rsidR="3ECC8778" w:rsidRPr="008644B8">
        <w:rPr>
          <w:rFonts w:ascii="Times New Roman" w:eastAsia="Times New Roman" w:hAnsi="Times New Roman" w:cs="Times New Roman"/>
          <w:sz w:val="28"/>
          <w:szCs w:val="28"/>
        </w:rPr>
        <w:t>5</w:t>
      </w:r>
      <w:r w:rsidRPr="008644B8">
        <w:rPr>
          <w:rFonts w:ascii="Times New Roman" w:eastAsia="Times New Roman" w:hAnsi="Times New Roman" w:cs="Times New Roman"/>
          <w:sz w:val="28"/>
          <w:szCs w:val="28"/>
        </w:rPr>
        <w:t xml:space="preserve"> points: The project proposal describes clearly the approach that will be used to ensure maximum sustainability or advancement of project goals after the end of project activity.</w:t>
      </w:r>
    </w:p>
    <w:p w14:paraId="0D24E254" w14:textId="6AE752ED" w:rsidR="065E23B7" w:rsidRPr="008644B8" w:rsidRDefault="065E23B7" w:rsidP="006B0A0D">
      <w:pPr>
        <w:spacing w:after="0" w:line="240" w:lineRule="auto"/>
        <w:rPr>
          <w:rFonts w:ascii="Times New Roman" w:eastAsia="Times New Roman" w:hAnsi="Times New Roman" w:cs="Times New Roman"/>
          <w:b/>
          <w:bCs/>
          <w:i/>
          <w:iCs/>
          <w:color w:val="000000" w:themeColor="text1"/>
          <w:sz w:val="28"/>
          <w:szCs w:val="28"/>
        </w:rPr>
      </w:pPr>
    </w:p>
    <w:p w14:paraId="106C9E03" w14:textId="6C49CBB3" w:rsidR="66DE26B7" w:rsidRPr="008644B8" w:rsidRDefault="66DE26B7" w:rsidP="006B0A0D">
      <w:pPr>
        <w:pStyle w:val="ListParagraph"/>
        <w:numPr>
          <w:ilvl w:val="0"/>
          <w:numId w:val="1"/>
        </w:numPr>
        <w:spacing w:after="0" w:line="240" w:lineRule="auto"/>
        <w:rPr>
          <w:rFonts w:ascii="Times New Roman" w:eastAsia="Times New Roman" w:hAnsi="Times New Roman" w:cs="Times New Roman"/>
          <w:b/>
          <w:bCs/>
          <w:i/>
          <w:iCs/>
          <w:color w:val="000000" w:themeColor="text1"/>
          <w:sz w:val="28"/>
          <w:szCs w:val="28"/>
        </w:rPr>
      </w:pPr>
      <w:r w:rsidRPr="008644B8">
        <w:rPr>
          <w:rFonts w:ascii="Times New Roman" w:eastAsia="Times New Roman" w:hAnsi="Times New Roman" w:cs="Times New Roman"/>
          <w:b/>
          <w:bCs/>
          <w:i/>
          <w:iCs/>
          <w:color w:val="000000" w:themeColor="text1"/>
          <w:sz w:val="28"/>
          <w:szCs w:val="28"/>
          <w:lang w:val="en"/>
        </w:rPr>
        <w:t>Indirect Costs</w:t>
      </w:r>
    </w:p>
    <w:p w14:paraId="157E3987" w14:textId="780D79E3" w:rsidR="66DE26B7" w:rsidRPr="008644B8" w:rsidRDefault="66DE26B7" w:rsidP="006B0A0D">
      <w:pPr>
        <w:spacing w:after="0" w:line="240" w:lineRule="auto"/>
        <w:rPr>
          <w:rFonts w:ascii="Times New Roman" w:eastAsia="Times New Roman" w:hAnsi="Times New Roman" w:cs="Times New Roman"/>
          <w:color w:val="000000" w:themeColor="text1"/>
          <w:sz w:val="28"/>
          <w:szCs w:val="28"/>
        </w:rPr>
      </w:pPr>
      <w:r w:rsidRPr="008644B8">
        <w:rPr>
          <w:rFonts w:ascii="Times New Roman" w:eastAsia="Times New Roman" w:hAnsi="Times New Roman" w:cs="Times New Roman"/>
          <w:color w:val="000000" w:themeColor="text1"/>
          <w:sz w:val="28"/>
          <w:szCs w:val="28"/>
          <w:lang w:val="en"/>
        </w:rPr>
        <w:t>If two or more applications receive equivalent scores based on the evaluation criteria outlined in this NOFO, preference will be given to the applicant with the lower indirect cost rate, as consistent with Executive Order 14332, Section 4(b)(iii). This preference will only be applied as a tie-breaking mechanism and does not supersede the primary evaluation criteria.</w:t>
      </w:r>
    </w:p>
    <w:p w14:paraId="29E8B934" w14:textId="519B82AA" w:rsidR="3F53DE01" w:rsidRPr="008644B8" w:rsidRDefault="3F53DE01" w:rsidP="006B0A0D">
      <w:pPr>
        <w:spacing w:after="0" w:line="240" w:lineRule="auto"/>
        <w:rPr>
          <w:rFonts w:ascii="Times New Roman" w:eastAsia="Times New Roman" w:hAnsi="Times New Roman" w:cs="Times New Roman"/>
          <w:color w:val="000000" w:themeColor="text1"/>
          <w:sz w:val="28"/>
          <w:szCs w:val="28"/>
        </w:rPr>
      </w:pPr>
    </w:p>
    <w:p w14:paraId="00FF8BEB" w14:textId="4E87086D" w:rsidR="00FA34AE" w:rsidRPr="008644B8" w:rsidRDefault="00AD3731" w:rsidP="006B0A0D">
      <w:pPr>
        <w:pStyle w:val="Heading5"/>
        <w:numPr>
          <w:ilvl w:val="0"/>
          <w:numId w:val="1"/>
        </w:numPr>
        <w:spacing w:before="0" w:after="0" w:line="240" w:lineRule="auto"/>
        <w:rPr>
          <w:rFonts w:ascii="Times New Roman" w:eastAsia="Times New Roman" w:hAnsi="Times New Roman" w:cs="Times New Roman"/>
          <w:b/>
          <w:bCs/>
          <w:i/>
          <w:iCs/>
          <w:color w:val="auto"/>
          <w:sz w:val="28"/>
          <w:szCs w:val="28"/>
        </w:rPr>
      </w:pPr>
      <w:r w:rsidRPr="008644B8">
        <w:rPr>
          <w:rFonts w:ascii="Times New Roman" w:eastAsia="Times New Roman" w:hAnsi="Times New Roman" w:cs="Times New Roman"/>
          <w:b/>
          <w:bCs/>
          <w:i/>
          <w:iCs/>
          <w:color w:val="auto"/>
          <w:sz w:val="28"/>
          <w:szCs w:val="28"/>
        </w:rPr>
        <w:t>Review and Selection Process</w:t>
      </w:r>
    </w:p>
    <w:p w14:paraId="4ACAA7FB" w14:textId="69794B96" w:rsidR="27F92517" w:rsidRPr="008644B8" w:rsidRDefault="27F92517" w:rsidP="006B0A0D">
      <w:pPr>
        <w:pStyle w:val="NoSpacing"/>
        <w:numPr>
          <w:ilvl w:val="0"/>
          <w:numId w:val="5"/>
        </w:numPr>
        <w:rPr>
          <w:rFonts w:ascii="Times New Roman" w:eastAsia="Times New Roman" w:hAnsi="Times New Roman" w:cs="Times New Roman"/>
          <w:color w:val="000000" w:themeColor="text1"/>
          <w:sz w:val="28"/>
          <w:szCs w:val="28"/>
        </w:rPr>
      </w:pPr>
      <w:r w:rsidRPr="008644B8">
        <w:rPr>
          <w:rFonts w:ascii="Times New Roman" w:eastAsia="Times New Roman" w:hAnsi="Times New Roman" w:cs="Times New Roman"/>
          <w:color w:val="000000" w:themeColor="text1"/>
          <w:sz w:val="28"/>
          <w:szCs w:val="28"/>
        </w:rPr>
        <w:t>Acknowledgement of receipt.  Applicants will receive acknowledgment of receipt of their proposal.</w:t>
      </w:r>
    </w:p>
    <w:p w14:paraId="5C050AE1" w14:textId="44F3F7CC" w:rsidR="065E23B7" w:rsidRPr="008644B8" w:rsidRDefault="065E23B7" w:rsidP="006B0A0D">
      <w:pPr>
        <w:spacing w:after="0" w:line="240" w:lineRule="auto"/>
        <w:ind w:left="720"/>
        <w:rPr>
          <w:rFonts w:ascii="Times New Roman" w:eastAsia="Times New Roman" w:hAnsi="Times New Roman" w:cs="Times New Roman"/>
          <w:color w:val="000000" w:themeColor="text1"/>
          <w:sz w:val="28"/>
          <w:szCs w:val="28"/>
        </w:rPr>
      </w:pPr>
    </w:p>
    <w:p w14:paraId="323ACEEE" w14:textId="31025017" w:rsidR="27F92517" w:rsidRPr="008644B8" w:rsidRDefault="27F92517" w:rsidP="006B0A0D">
      <w:pPr>
        <w:pStyle w:val="NoSpacing"/>
        <w:numPr>
          <w:ilvl w:val="0"/>
          <w:numId w:val="5"/>
        </w:numPr>
        <w:rPr>
          <w:rFonts w:ascii="Times New Roman" w:eastAsia="Times New Roman" w:hAnsi="Times New Roman" w:cs="Times New Roman"/>
          <w:color w:val="000000" w:themeColor="text1"/>
          <w:sz w:val="28"/>
          <w:szCs w:val="28"/>
        </w:rPr>
      </w:pPr>
      <w:r w:rsidRPr="008644B8">
        <w:rPr>
          <w:rFonts w:ascii="Times New Roman" w:eastAsia="Times New Roman" w:hAnsi="Times New Roman" w:cs="Times New Roman"/>
          <w:color w:val="000000" w:themeColor="text1"/>
          <w:sz w:val="28"/>
          <w:szCs w:val="28"/>
        </w:rPr>
        <w:t>Review.  All submissions are screened for technical eligibility.</w:t>
      </w:r>
      <w:r w:rsidRPr="008644B8">
        <w:rPr>
          <w:rFonts w:ascii="Times New Roman" w:eastAsia="Times New Roman" w:hAnsi="Times New Roman" w:cs="Times New Roman"/>
          <w:b/>
          <w:bCs/>
          <w:color w:val="000000" w:themeColor="text1"/>
          <w:sz w:val="28"/>
          <w:szCs w:val="28"/>
        </w:rPr>
        <w:t xml:space="preserve"> If a submission is missing any required forms/documents listed above in </w:t>
      </w:r>
      <w:hyperlink r:id="rId26">
        <w:r w:rsidRPr="008644B8">
          <w:rPr>
            <w:rStyle w:val="Hyperlink"/>
            <w:rFonts w:ascii="Times New Roman" w:eastAsia="Times New Roman" w:hAnsi="Times New Roman" w:cs="Times New Roman"/>
            <w:b/>
            <w:bCs/>
            <w:sz w:val="28"/>
            <w:szCs w:val="28"/>
          </w:rPr>
          <w:t>Section D</w:t>
        </w:r>
        <w:r w:rsidR="67EAE1A8" w:rsidRPr="008644B8">
          <w:rPr>
            <w:rStyle w:val="Hyperlink"/>
            <w:rFonts w:ascii="Times New Roman" w:eastAsia="Times New Roman" w:hAnsi="Times New Roman" w:cs="Times New Roman"/>
            <w:b/>
            <w:bCs/>
            <w:sz w:val="28"/>
            <w:szCs w:val="28"/>
          </w:rPr>
          <w:t>. Application Contents and Format</w:t>
        </w:r>
      </w:hyperlink>
      <w:r w:rsidRPr="008644B8">
        <w:rPr>
          <w:rFonts w:ascii="Times New Roman" w:eastAsia="Times New Roman" w:hAnsi="Times New Roman" w:cs="Times New Roman"/>
          <w:b/>
          <w:bCs/>
          <w:color w:val="000000" w:themeColor="text1"/>
          <w:sz w:val="28"/>
          <w:szCs w:val="28"/>
        </w:rPr>
        <w:t>, it will be considered ineligible and will not be reviewed by the grants review committee.</w:t>
      </w:r>
      <w:r w:rsidRPr="008644B8">
        <w:rPr>
          <w:rFonts w:ascii="Times New Roman" w:eastAsia="Times New Roman" w:hAnsi="Times New Roman" w:cs="Times New Roman"/>
          <w:color w:val="000000" w:themeColor="text1"/>
          <w:sz w:val="28"/>
          <w:szCs w:val="28"/>
        </w:rPr>
        <w:t xml:space="preserve"> A </w:t>
      </w:r>
      <w:r w:rsidRPr="008644B8">
        <w:rPr>
          <w:rFonts w:ascii="Times New Roman" w:eastAsia="Times New Roman" w:hAnsi="Times New Roman" w:cs="Times New Roman"/>
          <w:color w:val="000000" w:themeColor="text1"/>
          <w:sz w:val="28"/>
          <w:szCs w:val="28"/>
        </w:rPr>
        <w:lastRenderedPageBreak/>
        <w:t xml:space="preserve">technical review panel will review eligible proposals based upon the criteria noted in this NOFO. </w:t>
      </w:r>
    </w:p>
    <w:p w14:paraId="5F44F22C" w14:textId="0C87459E" w:rsidR="065E23B7" w:rsidRPr="008644B8" w:rsidRDefault="065E23B7" w:rsidP="006B0A0D">
      <w:pPr>
        <w:spacing w:after="0" w:line="240" w:lineRule="auto"/>
        <w:ind w:left="1080"/>
        <w:rPr>
          <w:rFonts w:ascii="Times New Roman" w:eastAsia="Times New Roman" w:hAnsi="Times New Roman" w:cs="Times New Roman"/>
          <w:color w:val="000000" w:themeColor="text1"/>
          <w:sz w:val="28"/>
          <w:szCs w:val="28"/>
        </w:rPr>
      </w:pPr>
    </w:p>
    <w:p w14:paraId="654173DB" w14:textId="6CD889E3" w:rsidR="27F92517" w:rsidRPr="008644B8" w:rsidRDefault="27F92517" w:rsidP="006B0A0D">
      <w:pPr>
        <w:pStyle w:val="NoSpacing"/>
        <w:numPr>
          <w:ilvl w:val="0"/>
          <w:numId w:val="5"/>
        </w:numPr>
        <w:rPr>
          <w:rFonts w:ascii="Times New Roman" w:eastAsia="Times New Roman" w:hAnsi="Times New Roman" w:cs="Times New Roman"/>
          <w:color w:val="000000" w:themeColor="text1"/>
          <w:sz w:val="28"/>
          <w:szCs w:val="28"/>
        </w:rPr>
      </w:pPr>
      <w:r w:rsidRPr="008644B8">
        <w:rPr>
          <w:rFonts w:ascii="Times New Roman" w:eastAsia="Times New Roman" w:hAnsi="Times New Roman" w:cs="Times New Roman"/>
          <w:color w:val="000000" w:themeColor="text1"/>
          <w:sz w:val="28"/>
          <w:szCs w:val="28"/>
        </w:rPr>
        <w:t>Follow up notification.  Applicants will generally be notified within 120 days after the NOFO deadline regarding the results of the review panel.</w:t>
      </w:r>
    </w:p>
    <w:p w14:paraId="466BBBCA" w14:textId="1212CB07" w:rsidR="065E23B7" w:rsidRPr="008644B8" w:rsidRDefault="065E23B7" w:rsidP="006B0A0D">
      <w:pPr>
        <w:shd w:val="clear" w:color="auto" w:fill="FFFFFF" w:themeFill="background1"/>
        <w:spacing w:after="0" w:line="240" w:lineRule="auto"/>
        <w:ind w:left="360"/>
        <w:rPr>
          <w:rFonts w:ascii="Times New Roman" w:eastAsia="Times New Roman" w:hAnsi="Times New Roman" w:cs="Times New Roman"/>
          <w:i/>
          <w:iCs/>
          <w:color w:val="FF0000"/>
          <w:sz w:val="28"/>
          <w:szCs w:val="28"/>
        </w:rPr>
      </w:pPr>
    </w:p>
    <w:p w14:paraId="29DBEB84" w14:textId="77777777" w:rsidR="009B4C7E" w:rsidRPr="008644B8" w:rsidRDefault="009B4C7E" w:rsidP="006B0A0D">
      <w:pPr>
        <w:shd w:val="clear" w:color="auto" w:fill="FFFFFF" w:themeFill="background1"/>
        <w:spacing w:after="0" w:line="240" w:lineRule="auto"/>
        <w:ind w:left="360"/>
        <w:textAlignment w:val="baseline"/>
        <w:rPr>
          <w:rFonts w:ascii="Times New Roman" w:eastAsia="Times New Roman" w:hAnsi="Times New Roman" w:cs="Times New Roman"/>
          <w:i/>
          <w:iCs/>
          <w:color w:val="FF0000"/>
          <w:sz w:val="28"/>
          <w:szCs w:val="28"/>
        </w:rPr>
      </w:pPr>
    </w:p>
    <w:p w14:paraId="1898178A" w14:textId="4F248C04" w:rsidR="00F4689E" w:rsidRPr="008644B8" w:rsidRDefault="009B4C7E" w:rsidP="006B0A0D">
      <w:pPr>
        <w:pStyle w:val="Heading5"/>
        <w:numPr>
          <w:ilvl w:val="0"/>
          <w:numId w:val="21"/>
        </w:numPr>
        <w:spacing w:before="0" w:after="0" w:line="240" w:lineRule="auto"/>
        <w:rPr>
          <w:rFonts w:ascii="Times New Roman" w:eastAsia="Times New Roman" w:hAnsi="Times New Roman" w:cs="Times New Roman"/>
          <w:b/>
          <w:bCs/>
          <w:i/>
          <w:iCs/>
          <w:color w:val="auto"/>
          <w:sz w:val="28"/>
          <w:szCs w:val="28"/>
        </w:rPr>
      </w:pPr>
      <w:r w:rsidRPr="008644B8">
        <w:rPr>
          <w:rFonts w:ascii="Times New Roman" w:eastAsia="Times New Roman" w:hAnsi="Times New Roman" w:cs="Times New Roman"/>
          <w:b/>
          <w:bCs/>
          <w:i/>
          <w:iCs/>
          <w:color w:val="auto"/>
          <w:sz w:val="28"/>
          <w:szCs w:val="28"/>
        </w:rPr>
        <w:t>Risk Review</w:t>
      </w:r>
    </w:p>
    <w:p w14:paraId="23171078" w14:textId="09A6515C" w:rsidR="002C361F" w:rsidRPr="008644B8" w:rsidRDefault="2DB4D7A9" w:rsidP="006B0A0D">
      <w:pPr>
        <w:pStyle w:val="ListParagraph"/>
        <w:numPr>
          <w:ilvl w:val="0"/>
          <w:numId w:val="4"/>
        </w:numPr>
        <w:spacing w:after="0" w:line="240" w:lineRule="auto"/>
        <w:rPr>
          <w:rFonts w:ascii="Times New Roman" w:eastAsia="Times New Roman" w:hAnsi="Times New Roman" w:cs="Times New Roman"/>
          <w:sz w:val="28"/>
          <w:szCs w:val="28"/>
        </w:rPr>
      </w:pPr>
      <w:r w:rsidRPr="008644B8">
        <w:rPr>
          <w:rFonts w:ascii="Times New Roman" w:eastAsia="Times New Roman" w:hAnsi="Times New Roman" w:cs="Times New Roman"/>
          <w:sz w:val="28"/>
          <w:szCs w:val="28"/>
        </w:rPr>
        <w:t>Under the merit review a</w:t>
      </w:r>
      <w:r w:rsidR="1FC9BC35" w:rsidRPr="008644B8">
        <w:rPr>
          <w:rFonts w:ascii="Times New Roman" w:eastAsia="Times New Roman" w:hAnsi="Times New Roman" w:cs="Times New Roman"/>
          <w:sz w:val="28"/>
          <w:szCs w:val="28"/>
        </w:rPr>
        <w:t>s required by 2 CFR 200.206,</w:t>
      </w:r>
      <w:r w:rsidRPr="008644B8">
        <w:rPr>
          <w:rFonts w:ascii="Times New Roman" w:eastAsia="Times New Roman" w:hAnsi="Times New Roman" w:cs="Times New Roman"/>
          <w:sz w:val="28"/>
          <w:szCs w:val="28"/>
        </w:rPr>
        <w:t xml:space="preserve"> </w:t>
      </w:r>
      <w:r w:rsidR="1C720497" w:rsidRPr="008644B8">
        <w:rPr>
          <w:rFonts w:ascii="Times New Roman" w:eastAsia="Times New Roman" w:hAnsi="Times New Roman" w:cs="Times New Roman"/>
          <w:sz w:val="28"/>
          <w:szCs w:val="28"/>
        </w:rPr>
        <w:t xml:space="preserve">prior to making a Federal Award </w:t>
      </w:r>
      <w:r w:rsidR="76D9026E" w:rsidRPr="008644B8">
        <w:rPr>
          <w:rFonts w:ascii="Times New Roman" w:eastAsia="Times New Roman" w:hAnsi="Times New Roman" w:cs="Times New Roman"/>
          <w:sz w:val="28"/>
          <w:szCs w:val="28"/>
        </w:rPr>
        <w:t xml:space="preserve">the Department </w:t>
      </w:r>
      <w:r w:rsidR="1270DD07" w:rsidRPr="008644B8">
        <w:rPr>
          <w:rFonts w:ascii="Times New Roman" w:eastAsia="Times New Roman" w:hAnsi="Times New Roman" w:cs="Times New Roman"/>
          <w:sz w:val="28"/>
          <w:szCs w:val="28"/>
        </w:rPr>
        <w:t xml:space="preserve">will </w:t>
      </w:r>
      <w:r w:rsidR="76D9026E" w:rsidRPr="008644B8">
        <w:rPr>
          <w:rFonts w:ascii="Times New Roman" w:eastAsia="Times New Roman" w:hAnsi="Times New Roman" w:cs="Times New Roman"/>
          <w:sz w:val="28"/>
          <w:szCs w:val="28"/>
        </w:rPr>
        <w:t xml:space="preserve">review and consider the following risk </w:t>
      </w:r>
      <w:r w:rsidR="1270DD07" w:rsidRPr="008644B8">
        <w:rPr>
          <w:rFonts w:ascii="Times New Roman" w:eastAsia="Times New Roman" w:hAnsi="Times New Roman" w:cs="Times New Roman"/>
          <w:sz w:val="28"/>
          <w:szCs w:val="28"/>
        </w:rPr>
        <w:t>factors:</w:t>
      </w:r>
    </w:p>
    <w:p w14:paraId="5539A48D" w14:textId="5F9EC273" w:rsidR="007346A7" w:rsidRPr="008644B8" w:rsidRDefault="007346A7" w:rsidP="006B0A0D">
      <w:pPr>
        <w:pStyle w:val="ListParagraph"/>
        <w:numPr>
          <w:ilvl w:val="1"/>
          <w:numId w:val="22"/>
        </w:numPr>
        <w:spacing w:after="0" w:line="240" w:lineRule="auto"/>
        <w:rPr>
          <w:rFonts w:ascii="Times New Roman" w:eastAsia="Times New Roman" w:hAnsi="Times New Roman" w:cs="Times New Roman"/>
          <w:kern w:val="0"/>
          <w:sz w:val="28"/>
          <w:szCs w:val="28"/>
          <w14:ligatures w14:val="none"/>
        </w:rPr>
      </w:pPr>
      <w:r w:rsidRPr="008644B8">
        <w:rPr>
          <w:rFonts w:ascii="Times New Roman" w:eastAsia="Times New Roman" w:hAnsi="Times New Roman" w:cs="Times New Roman"/>
          <w:kern w:val="0"/>
          <w:sz w:val="28"/>
          <w:szCs w:val="28"/>
          <w14:ligatures w14:val="none"/>
        </w:rPr>
        <w:t>Financial stabilit</w:t>
      </w:r>
      <w:r w:rsidR="007B46A6" w:rsidRPr="008644B8">
        <w:rPr>
          <w:rFonts w:ascii="Times New Roman" w:eastAsia="Times New Roman" w:hAnsi="Times New Roman" w:cs="Times New Roman"/>
          <w:kern w:val="0"/>
          <w:sz w:val="28"/>
          <w:szCs w:val="28"/>
          <w14:ligatures w14:val="none"/>
        </w:rPr>
        <w:t xml:space="preserve">y </w:t>
      </w:r>
      <w:r w:rsidRPr="008644B8">
        <w:rPr>
          <w:rFonts w:ascii="Times New Roman" w:eastAsia="Times New Roman" w:hAnsi="Times New Roman" w:cs="Times New Roman"/>
          <w:kern w:val="0"/>
          <w:sz w:val="28"/>
          <w:szCs w:val="28"/>
          <w14:ligatures w14:val="none"/>
        </w:rPr>
        <w:t xml:space="preserve"> </w:t>
      </w:r>
    </w:p>
    <w:p w14:paraId="1F6A99C7" w14:textId="76EA65B5" w:rsidR="007346A7" w:rsidRPr="008644B8" w:rsidRDefault="007346A7" w:rsidP="006B0A0D">
      <w:pPr>
        <w:pStyle w:val="ListParagraph"/>
        <w:numPr>
          <w:ilvl w:val="1"/>
          <w:numId w:val="22"/>
        </w:numPr>
        <w:spacing w:after="0" w:line="240" w:lineRule="auto"/>
        <w:rPr>
          <w:rFonts w:ascii="Times New Roman" w:eastAsia="Times New Roman" w:hAnsi="Times New Roman" w:cs="Times New Roman"/>
          <w:kern w:val="0"/>
          <w:sz w:val="28"/>
          <w:szCs w:val="28"/>
          <w14:ligatures w14:val="none"/>
        </w:rPr>
      </w:pPr>
      <w:r w:rsidRPr="008644B8">
        <w:rPr>
          <w:rFonts w:ascii="Times New Roman" w:eastAsia="Times New Roman" w:hAnsi="Times New Roman" w:cs="Times New Roman"/>
          <w:kern w:val="0"/>
          <w:sz w:val="28"/>
          <w:szCs w:val="28"/>
          <w14:ligatures w14:val="none"/>
        </w:rPr>
        <w:t>Management systems and standards</w:t>
      </w:r>
      <w:r w:rsidR="007B46A6" w:rsidRPr="008644B8">
        <w:rPr>
          <w:rFonts w:ascii="Times New Roman" w:eastAsia="Times New Roman" w:hAnsi="Times New Roman" w:cs="Times New Roman"/>
          <w:i/>
          <w:iCs/>
          <w:kern w:val="0"/>
          <w:sz w:val="28"/>
          <w:szCs w:val="28"/>
          <w14:ligatures w14:val="none"/>
        </w:rPr>
        <w:t xml:space="preserve"> </w:t>
      </w:r>
    </w:p>
    <w:p w14:paraId="579A37FD" w14:textId="33CAEF3C" w:rsidR="007346A7" w:rsidRPr="008644B8" w:rsidRDefault="007346A7" w:rsidP="006B0A0D">
      <w:pPr>
        <w:pStyle w:val="ListParagraph"/>
        <w:numPr>
          <w:ilvl w:val="1"/>
          <w:numId w:val="22"/>
        </w:numPr>
        <w:spacing w:after="0" w:line="240" w:lineRule="auto"/>
        <w:rPr>
          <w:rFonts w:ascii="Times New Roman" w:eastAsia="Times New Roman" w:hAnsi="Times New Roman" w:cs="Times New Roman"/>
          <w:kern w:val="0"/>
          <w:sz w:val="28"/>
          <w:szCs w:val="28"/>
          <w14:ligatures w14:val="none"/>
        </w:rPr>
      </w:pPr>
      <w:r w:rsidRPr="008644B8">
        <w:rPr>
          <w:rFonts w:ascii="Times New Roman" w:eastAsia="Times New Roman" w:hAnsi="Times New Roman" w:cs="Times New Roman"/>
          <w:kern w:val="0"/>
          <w:sz w:val="28"/>
          <w:szCs w:val="28"/>
          <w14:ligatures w14:val="none"/>
        </w:rPr>
        <w:t>History of performanc</w:t>
      </w:r>
      <w:r w:rsidR="007B46A6" w:rsidRPr="008644B8">
        <w:rPr>
          <w:rFonts w:ascii="Times New Roman" w:eastAsia="Times New Roman" w:hAnsi="Times New Roman" w:cs="Times New Roman"/>
          <w:kern w:val="0"/>
          <w:sz w:val="28"/>
          <w:szCs w:val="28"/>
          <w14:ligatures w14:val="none"/>
        </w:rPr>
        <w:t>e</w:t>
      </w:r>
      <w:r w:rsidR="007B46A6" w:rsidRPr="008644B8">
        <w:rPr>
          <w:rFonts w:ascii="Times New Roman" w:eastAsia="Times New Roman" w:hAnsi="Times New Roman" w:cs="Times New Roman"/>
          <w:i/>
          <w:iCs/>
          <w:kern w:val="0"/>
          <w:sz w:val="28"/>
          <w:szCs w:val="28"/>
          <w14:ligatures w14:val="none"/>
        </w:rPr>
        <w:t xml:space="preserve"> </w:t>
      </w:r>
    </w:p>
    <w:p w14:paraId="5262D6CD" w14:textId="251AE3A8" w:rsidR="007346A7" w:rsidRPr="008644B8" w:rsidRDefault="007346A7" w:rsidP="006B0A0D">
      <w:pPr>
        <w:pStyle w:val="ListParagraph"/>
        <w:numPr>
          <w:ilvl w:val="1"/>
          <w:numId w:val="22"/>
        </w:numPr>
        <w:spacing w:after="0" w:line="240" w:lineRule="auto"/>
        <w:rPr>
          <w:rFonts w:ascii="Times New Roman" w:eastAsia="Times New Roman" w:hAnsi="Times New Roman" w:cs="Times New Roman"/>
          <w:kern w:val="0"/>
          <w:sz w:val="28"/>
          <w:szCs w:val="28"/>
          <w14:ligatures w14:val="none"/>
        </w:rPr>
      </w:pPr>
      <w:r w:rsidRPr="008644B8">
        <w:rPr>
          <w:rFonts w:ascii="Times New Roman" w:eastAsia="Times New Roman" w:hAnsi="Times New Roman" w:cs="Times New Roman"/>
          <w:kern w:val="0"/>
          <w:sz w:val="28"/>
          <w:szCs w:val="28"/>
          <w14:ligatures w14:val="none"/>
        </w:rPr>
        <w:t>Audit reports and findings</w:t>
      </w:r>
      <w:r w:rsidR="007B46A6" w:rsidRPr="008644B8">
        <w:rPr>
          <w:rFonts w:ascii="Times New Roman" w:eastAsia="Times New Roman" w:hAnsi="Times New Roman" w:cs="Times New Roman"/>
          <w:kern w:val="0"/>
          <w:sz w:val="28"/>
          <w:szCs w:val="28"/>
          <w14:ligatures w14:val="none"/>
        </w:rPr>
        <w:t xml:space="preserve"> </w:t>
      </w:r>
    </w:p>
    <w:p w14:paraId="52799334" w14:textId="07DDE41D" w:rsidR="00646EDE" w:rsidRPr="008644B8" w:rsidRDefault="007346A7" w:rsidP="006B0A0D">
      <w:pPr>
        <w:pStyle w:val="ListParagraph"/>
        <w:numPr>
          <w:ilvl w:val="1"/>
          <w:numId w:val="22"/>
        </w:numPr>
        <w:spacing w:after="0" w:line="240" w:lineRule="auto"/>
        <w:rPr>
          <w:rFonts w:ascii="Times New Roman" w:eastAsia="Times New Roman" w:hAnsi="Times New Roman" w:cs="Times New Roman"/>
          <w:kern w:val="0"/>
          <w:sz w:val="28"/>
          <w:szCs w:val="28"/>
          <w14:ligatures w14:val="none"/>
        </w:rPr>
      </w:pPr>
      <w:r w:rsidRPr="008644B8">
        <w:rPr>
          <w:rFonts w:ascii="Times New Roman" w:eastAsia="Times New Roman" w:hAnsi="Times New Roman" w:cs="Times New Roman"/>
          <w:kern w:val="0"/>
          <w:sz w:val="28"/>
          <w:szCs w:val="28"/>
          <w14:ligatures w14:val="none"/>
        </w:rPr>
        <w:t xml:space="preserve">Ability to effectively implement </w:t>
      </w:r>
      <w:r w:rsidR="5E36B485" w:rsidRPr="008644B8">
        <w:rPr>
          <w:rFonts w:ascii="Times New Roman" w:eastAsia="Times New Roman" w:hAnsi="Times New Roman" w:cs="Times New Roman"/>
          <w:kern w:val="0"/>
          <w:sz w:val="28"/>
          <w:szCs w:val="28"/>
          <w14:ligatures w14:val="none"/>
        </w:rPr>
        <w:t xml:space="preserve">project </w:t>
      </w:r>
      <w:r w:rsidRPr="008644B8">
        <w:rPr>
          <w:rFonts w:ascii="Times New Roman" w:eastAsia="Times New Roman" w:hAnsi="Times New Roman" w:cs="Times New Roman"/>
          <w:kern w:val="0"/>
          <w:sz w:val="28"/>
          <w:szCs w:val="28"/>
          <w14:ligatures w14:val="none"/>
        </w:rPr>
        <w:t>requirements</w:t>
      </w:r>
      <w:r w:rsidR="007B46A6" w:rsidRPr="008644B8">
        <w:rPr>
          <w:rFonts w:ascii="Times New Roman" w:eastAsia="Times New Roman" w:hAnsi="Times New Roman" w:cs="Times New Roman"/>
          <w:kern w:val="0"/>
          <w:sz w:val="28"/>
          <w:szCs w:val="28"/>
          <w14:ligatures w14:val="none"/>
        </w:rPr>
        <w:t xml:space="preserve"> </w:t>
      </w:r>
    </w:p>
    <w:p w14:paraId="04F347C5" w14:textId="003FDB73" w:rsidR="3F53DE01" w:rsidRPr="008644B8" w:rsidRDefault="00736A62" w:rsidP="006B0A0D">
      <w:pPr>
        <w:pStyle w:val="ListParagraph"/>
        <w:numPr>
          <w:ilvl w:val="1"/>
          <w:numId w:val="22"/>
        </w:numPr>
        <w:spacing w:after="0" w:line="240" w:lineRule="auto"/>
        <w:rPr>
          <w:rFonts w:ascii="Times New Roman" w:eastAsia="Times New Roman" w:hAnsi="Times New Roman" w:cs="Times New Roman"/>
          <w:sz w:val="28"/>
          <w:szCs w:val="28"/>
        </w:rPr>
      </w:pPr>
      <w:r w:rsidRPr="008644B8">
        <w:rPr>
          <w:rFonts w:ascii="Times New Roman" w:eastAsia="Times New Roman" w:hAnsi="Times New Roman" w:cs="Times New Roman"/>
          <w:kern w:val="0"/>
          <w:sz w:val="28"/>
          <w:szCs w:val="28"/>
          <w14:ligatures w14:val="none"/>
        </w:rPr>
        <w:t>Records of previous grants</w:t>
      </w:r>
    </w:p>
    <w:p w14:paraId="7905BB94" w14:textId="44EBB1E0" w:rsidR="00FA34AE" w:rsidRPr="008644B8" w:rsidRDefault="00FA34AE" w:rsidP="006B0A0D">
      <w:pPr>
        <w:shd w:val="clear" w:color="auto" w:fill="FFFFFF" w:themeFill="background1"/>
        <w:spacing w:after="0" w:line="240" w:lineRule="auto"/>
        <w:ind w:left="360"/>
        <w:rPr>
          <w:rFonts w:ascii="Times New Roman" w:eastAsia="Times New Roman" w:hAnsi="Times New Roman" w:cs="Times New Roman"/>
          <w:sz w:val="28"/>
          <w:szCs w:val="28"/>
        </w:rPr>
      </w:pPr>
    </w:p>
    <w:p w14:paraId="4BB93D31" w14:textId="189C0B8B" w:rsidR="00DB7B0A" w:rsidRPr="00D16FA2" w:rsidRDefault="0012664D" w:rsidP="006B0A0D">
      <w:pPr>
        <w:pStyle w:val="Heading3"/>
        <w:numPr>
          <w:ilvl w:val="0"/>
          <w:numId w:val="12"/>
        </w:numPr>
        <w:spacing w:before="0" w:after="0" w:line="240" w:lineRule="auto"/>
        <w:ind w:left="360"/>
        <w:rPr>
          <w:rFonts w:ascii="Times New Roman" w:eastAsia="Times New Roman" w:hAnsi="Times New Roman" w:cs="Times New Roman"/>
          <w:b/>
          <w:bCs/>
          <w:color w:val="auto"/>
        </w:rPr>
      </w:pPr>
      <w:bookmarkStart w:id="7" w:name="_Toc1835145971"/>
      <w:r w:rsidRPr="008644B8">
        <w:rPr>
          <w:rFonts w:ascii="Times New Roman" w:eastAsia="Times New Roman" w:hAnsi="Times New Roman" w:cs="Times New Roman"/>
          <w:b/>
          <w:bCs/>
          <w:color w:val="auto"/>
        </w:rPr>
        <w:t>A</w:t>
      </w:r>
      <w:r w:rsidR="5FE16113" w:rsidRPr="008644B8">
        <w:rPr>
          <w:rFonts w:ascii="Times New Roman" w:eastAsia="Times New Roman" w:hAnsi="Times New Roman" w:cs="Times New Roman"/>
          <w:b/>
          <w:bCs/>
          <w:color w:val="auto"/>
        </w:rPr>
        <w:t>WARD NOTICES</w:t>
      </w:r>
      <w:bookmarkEnd w:id="7"/>
    </w:p>
    <w:p w14:paraId="17F06308" w14:textId="4AD96B6B" w:rsidR="0043219F" w:rsidRPr="008644B8" w:rsidRDefault="77ADF857" w:rsidP="006B0A0D">
      <w:pPr>
        <w:shd w:val="clear" w:color="auto" w:fill="FFFFFF" w:themeFill="background1"/>
        <w:spacing w:after="0" w:line="240" w:lineRule="auto"/>
        <w:textAlignment w:val="baseline"/>
        <w:rPr>
          <w:rFonts w:ascii="Times New Roman" w:eastAsia="Times New Roman" w:hAnsi="Times New Roman" w:cs="Times New Roman"/>
          <w:sz w:val="28"/>
          <w:szCs w:val="28"/>
        </w:rPr>
      </w:pPr>
      <w:r w:rsidRPr="008644B8">
        <w:rPr>
          <w:rFonts w:ascii="Times New Roman" w:eastAsia="Times New Roman" w:hAnsi="Times New Roman" w:cs="Times New Roman"/>
          <w:sz w:val="28"/>
          <w:szCs w:val="28"/>
        </w:rPr>
        <w:t xml:space="preserve">The award or cooperative agreement will be written, signed, awarded, and administered by the Grants Officer. The award agreement is the authorizing </w:t>
      </w:r>
      <w:r w:rsidR="00FA1B72" w:rsidRPr="008644B8">
        <w:rPr>
          <w:rFonts w:ascii="Times New Roman" w:eastAsia="Times New Roman" w:hAnsi="Times New Roman" w:cs="Times New Roman"/>
          <w:sz w:val="28"/>
          <w:szCs w:val="28"/>
        </w:rPr>
        <w:t>document,</w:t>
      </w:r>
      <w:r w:rsidRPr="008644B8">
        <w:rPr>
          <w:rFonts w:ascii="Times New Roman" w:eastAsia="Times New Roman" w:hAnsi="Times New Roman" w:cs="Times New Roman"/>
          <w:sz w:val="28"/>
          <w:szCs w:val="28"/>
        </w:rPr>
        <w:t xml:space="preserve"> and it will be provided to the recipient for review and </w:t>
      </w:r>
      <w:proofErr w:type="gramStart"/>
      <w:r w:rsidR="009553A5" w:rsidRPr="008644B8">
        <w:rPr>
          <w:rFonts w:ascii="Times New Roman" w:eastAsia="Times New Roman" w:hAnsi="Times New Roman" w:cs="Times New Roman"/>
          <w:sz w:val="28"/>
          <w:szCs w:val="28"/>
        </w:rPr>
        <w:t>counter-</w:t>
      </w:r>
      <w:r w:rsidRPr="008644B8">
        <w:rPr>
          <w:rFonts w:ascii="Times New Roman" w:eastAsia="Times New Roman" w:hAnsi="Times New Roman" w:cs="Times New Roman"/>
          <w:sz w:val="28"/>
          <w:szCs w:val="28"/>
        </w:rPr>
        <w:t>signature</w:t>
      </w:r>
      <w:proofErr w:type="gramEnd"/>
      <w:r w:rsidR="0021656F" w:rsidRPr="008644B8">
        <w:rPr>
          <w:rFonts w:ascii="Times New Roman" w:eastAsia="Times New Roman" w:hAnsi="Times New Roman" w:cs="Times New Roman"/>
          <w:sz w:val="28"/>
          <w:szCs w:val="28"/>
        </w:rPr>
        <w:t>.</w:t>
      </w:r>
      <w:r w:rsidRPr="008644B8">
        <w:rPr>
          <w:rFonts w:ascii="Times New Roman" w:eastAsia="Times New Roman" w:hAnsi="Times New Roman" w:cs="Times New Roman"/>
          <w:sz w:val="28"/>
          <w:szCs w:val="28"/>
        </w:rPr>
        <w:t xml:space="preserve"> The recipient may only start incurring pro</w:t>
      </w:r>
      <w:r w:rsidR="0021656F" w:rsidRPr="008644B8">
        <w:rPr>
          <w:rFonts w:ascii="Times New Roman" w:eastAsia="Times New Roman" w:hAnsi="Times New Roman" w:cs="Times New Roman"/>
          <w:sz w:val="28"/>
          <w:szCs w:val="28"/>
        </w:rPr>
        <w:t>ject</w:t>
      </w:r>
      <w:r w:rsidRPr="008644B8">
        <w:rPr>
          <w:rFonts w:ascii="Times New Roman" w:eastAsia="Times New Roman" w:hAnsi="Times New Roman" w:cs="Times New Roman"/>
          <w:sz w:val="28"/>
          <w:szCs w:val="28"/>
        </w:rPr>
        <w:t xml:space="preserve"> expenses beginning on the start date shown on </w:t>
      </w:r>
      <w:r w:rsidR="006A183D" w:rsidRPr="008644B8">
        <w:rPr>
          <w:rFonts w:ascii="Times New Roman" w:eastAsia="Times New Roman" w:hAnsi="Times New Roman" w:cs="Times New Roman"/>
          <w:sz w:val="28"/>
          <w:szCs w:val="28"/>
        </w:rPr>
        <w:t>the award</w:t>
      </w:r>
      <w:r w:rsidRPr="008644B8">
        <w:rPr>
          <w:rFonts w:ascii="Times New Roman" w:eastAsia="Times New Roman" w:hAnsi="Times New Roman" w:cs="Times New Roman"/>
          <w:sz w:val="28"/>
          <w:szCs w:val="28"/>
        </w:rPr>
        <w:t xml:space="preserve"> document signed by the Grants Officer.</w:t>
      </w:r>
    </w:p>
    <w:p w14:paraId="7C13E865" w14:textId="77777777" w:rsidR="0043219F" w:rsidRPr="008644B8" w:rsidRDefault="0043219F" w:rsidP="006B0A0D">
      <w:pPr>
        <w:shd w:val="clear" w:color="auto" w:fill="FFFFFF" w:themeFill="background1"/>
        <w:spacing w:after="0" w:line="240" w:lineRule="auto"/>
        <w:textAlignment w:val="baseline"/>
        <w:rPr>
          <w:rFonts w:ascii="Times New Roman" w:eastAsia="Times New Roman" w:hAnsi="Times New Roman" w:cs="Times New Roman"/>
          <w:sz w:val="28"/>
          <w:szCs w:val="28"/>
        </w:rPr>
      </w:pPr>
    </w:p>
    <w:p w14:paraId="22C75744" w14:textId="77777777" w:rsidR="0043219F" w:rsidRPr="008644B8" w:rsidRDefault="0043219F" w:rsidP="006B0A0D">
      <w:pPr>
        <w:shd w:val="clear" w:color="auto" w:fill="FFFFFF" w:themeFill="background1"/>
        <w:spacing w:after="0" w:line="240" w:lineRule="auto"/>
        <w:textAlignment w:val="baseline"/>
        <w:rPr>
          <w:rFonts w:ascii="Times New Roman" w:eastAsia="Times New Roman" w:hAnsi="Times New Roman" w:cs="Times New Roman"/>
          <w:sz w:val="28"/>
          <w:szCs w:val="28"/>
        </w:rPr>
      </w:pPr>
      <w:r w:rsidRPr="008644B8">
        <w:rPr>
          <w:rFonts w:ascii="Times New Roman" w:eastAsia="Times New Roman" w:hAnsi="Times New Roman" w:cs="Times New Roman"/>
          <w:sz w:val="28"/>
          <w:szCs w:val="28"/>
        </w:rPr>
        <w:t xml:space="preserve">If a proposal is selected for funding, the Department of State has no obligation to provide any additional future funding. Renewal of an award to increase funding or extend the period of performance is at the discretion of the Department of State. </w:t>
      </w:r>
    </w:p>
    <w:p w14:paraId="546B86D2" w14:textId="77777777" w:rsidR="0043219F" w:rsidRPr="008644B8" w:rsidRDefault="0043219F" w:rsidP="006B0A0D">
      <w:pPr>
        <w:shd w:val="clear" w:color="auto" w:fill="FFFFFF" w:themeFill="background1"/>
        <w:spacing w:after="0" w:line="240" w:lineRule="auto"/>
        <w:textAlignment w:val="baseline"/>
        <w:rPr>
          <w:rFonts w:ascii="Times New Roman" w:eastAsia="Times New Roman" w:hAnsi="Times New Roman" w:cs="Times New Roman"/>
          <w:sz w:val="28"/>
          <w:szCs w:val="28"/>
        </w:rPr>
      </w:pPr>
    </w:p>
    <w:p w14:paraId="3C200C31" w14:textId="77777777" w:rsidR="0043219F" w:rsidRPr="008644B8" w:rsidRDefault="0043219F" w:rsidP="006B0A0D">
      <w:pPr>
        <w:shd w:val="clear" w:color="auto" w:fill="FFFFFF" w:themeFill="background1"/>
        <w:spacing w:after="0" w:line="240" w:lineRule="auto"/>
        <w:textAlignment w:val="baseline"/>
        <w:rPr>
          <w:rFonts w:ascii="Times New Roman" w:eastAsia="Times New Roman" w:hAnsi="Times New Roman" w:cs="Times New Roman"/>
          <w:sz w:val="28"/>
          <w:szCs w:val="28"/>
        </w:rPr>
      </w:pPr>
      <w:r w:rsidRPr="008644B8">
        <w:rPr>
          <w:rFonts w:ascii="Times New Roman" w:eastAsia="Times New Roman" w:hAnsi="Times New Roman" w:cs="Times New Roman"/>
          <w:sz w:val="28"/>
          <w:szCs w:val="28"/>
        </w:rPr>
        <w:t>Issuance of this NOFO does not constitute an award commitment on the part of the U.S. government, nor does it commit the U.S. government to pay for costs incurred in the preparation and submission of proposals. Further, the U.S. government reserves the right to reject any or all proposals received.</w:t>
      </w:r>
    </w:p>
    <w:p w14:paraId="417EADA0" w14:textId="77777777" w:rsidR="00D04201" w:rsidRPr="008644B8" w:rsidRDefault="00D04201" w:rsidP="006B0A0D">
      <w:pPr>
        <w:shd w:val="clear" w:color="auto" w:fill="FFFFFF" w:themeFill="background1"/>
        <w:spacing w:after="0" w:line="240" w:lineRule="auto"/>
        <w:textAlignment w:val="baseline"/>
        <w:rPr>
          <w:rFonts w:ascii="Times New Roman" w:eastAsia="Times New Roman" w:hAnsi="Times New Roman" w:cs="Times New Roman"/>
          <w:color w:val="333333"/>
          <w:sz w:val="28"/>
          <w:szCs w:val="28"/>
        </w:rPr>
      </w:pPr>
    </w:p>
    <w:p w14:paraId="4E01E269" w14:textId="25ED5161" w:rsidR="4570F20C" w:rsidRPr="006B0A0D" w:rsidRDefault="0043219F" w:rsidP="006B0A0D">
      <w:pPr>
        <w:shd w:val="clear" w:color="auto" w:fill="FFFFFF" w:themeFill="background1"/>
        <w:spacing w:after="0" w:line="240" w:lineRule="auto"/>
        <w:textAlignment w:val="baseline"/>
        <w:rPr>
          <w:rFonts w:ascii="Times New Roman" w:eastAsia="Times New Roman" w:hAnsi="Times New Roman" w:cs="Times New Roman"/>
          <w:i/>
          <w:iCs/>
          <w:color w:val="FF0000"/>
          <w:sz w:val="28"/>
          <w:szCs w:val="28"/>
        </w:rPr>
      </w:pPr>
      <w:r w:rsidRPr="008644B8">
        <w:rPr>
          <w:rFonts w:ascii="Times New Roman" w:eastAsia="Times New Roman" w:hAnsi="Times New Roman" w:cs="Times New Roman"/>
          <w:b/>
          <w:bCs/>
          <w:sz w:val="28"/>
          <w:szCs w:val="28"/>
        </w:rPr>
        <w:t>Payment Method:</w:t>
      </w:r>
      <w:r w:rsidRPr="008644B8">
        <w:rPr>
          <w:rFonts w:ascii="Times New Roman" w:eastAsia="Times New Roman" w:hAnsi="Times New Roman" w:cs="Times New Roman"/>
          <w:sz w:val="28"/>
          <w:szCs w:val="28"/>
        </w:rPr>
        <w:t xml:space="preserve"> </w:t>
      </w:r>
      <w:r w:rsidR="4570F20C" w:rsidRPr="008644B8">
        <w:rPr>
          <w:rFonts w:ascii="Times New Roman" w:eastAsia="Times New Roman" w:hAnsi="Times New Roman" w:cs="Times New Roman"/>
          <w:sz w:val="28"/>
          <w:szCs w:val="28"/>
        </w:rPr>
        <w:t xml:space="preserve">Recipients will be required to request payments by completing form SF-270—Request for Advance or Reimbursement and submitting the form to the Grants Officer and Grants Officer Representative.  </w:t>
      </w:r>
    </w:p>
    <w:p w14:paraId="259EDE01" w14:textId="77777777" w:rsidR="006B0A0D" w:rsidRPr="008644B8" w:rsidRDefault="006B0A0D" w:rsidP="006B0A0D">
      <w:pPr>
        <w:spacing w:after="0" w:line="240" w:lineRule="auto"/>
        <w:rPr>
          <w:rFonts w:ascii="Times New Roman" w:eastAsia="Times New Roman" w:hAnsi="Times New Roman" w:cs="Times New Roman"/>
          <w:sz w:val="28"/>
          <w:szCs w:val="28"/>
        </w:rPr>
      </w:pPr>
    </w:p>
    <w:p w14:paraId="2B0968F9" w14:textId="7EA46F41" w:rsidR="2E455457" w:rsidRDefault="2E455457" w:rsidP="006B0A0D">
      <w:pPr>
        <w:spacing w:after="0" w:line="240" w:lineRule="auto"/>
        <w:rPr>
          <w:rFonts w:ascii="Times New Roman" w:eastAsia="Times New Roman" w:hAnsi="Times New Roman" w:cs="Times New Roman"/>
          <w:sz w:val="28"/>
          <w:szCs w:val="28"/>
        </w:rPr>
      </w:pPr>
      <w:r w:rsidRPr="008644B8">
        <w:rPr>
          <w:rFonts w:ascii="Times New Roman" w:eastAsia="Times New Roman" w:hAnsi="Times New Roman" w:cs="Times New Roman"/>
          <w:sz w:val="28"/>
          <w:szCs w:val="28"/>
        </w:rPr>
        <w:lastRenderedPageBreak/>
        <w:t xml:space="preserve">Recipients may not draw down funds without the affirmative authorization of the Department of State. In addition, recipients must submit, with each SF-270 payment request, a detailed explanation justifying the request.  </w:t>
      </w:r>
    </w:p>
    <w:p w14:paraId="3044B011" w14:textId="77777777" w:rsidR="006B0A0D" w:rsidRPr="008644B8" w:rsidRDefault="006B0A0D" w:rsidP="006B0A0D">
      <w:pPr>
        <w:spacing w:after="0" w:line="240" w:lineRule="auto"/>
        <w:rPr>
          <w:rFonts w:ascii="Times New Roman" w:eastAsia="Times New Roman" w:hAnsi="Times New Roman" w:cs="Times New Roman"/>
          <w:sz w:val="28"/>
          <w:szCs w:val="28"/>
        </w:rPr>
      </w:pPr>
    </w:p>
    <w:p w14:paraId="1B60A6A3" w14:textId="1355844F" w:rsidR="0012664D" w:rsidRPr="006B0A0D" w:rsidRDefault="0012664D" w:rsidP="006B0A0D">
      <w:pPr>
        <w:pStyle w:val="Heading3"/>
        <w:numPr>
          <w:ilvl w:val="0"/>
          <w:numId w:val="12"/>
        </w:numPr>
        <w:spacing w:before="0" w:after="0" w:line="240" w:lineRule="auto"/>
        <w:ind w:left="360"/>
        <w:rPr>
          <w:rFonts w:ascii="Times New Roman" w:eastAsia="Times New Roman" w:hAnsi="Times New Roman" w:cs="Times New Roman"/>
          <w:b/>
          <w:bCs/>
          <w:color w:val="auto"/>
        </w:rPr>
      </w:pPr>
      <w:bookmarkStart w:id="8" w:name="_Toc609796311"/>
      <w:r w:rsidRPr="006B0A0D">
        <w:rPr>
          <w:rFonts w:ascii="Times New Roman" w:eastAsia="Times New Roman" w:hAnsi="Times New Roman" w:cs="Times New Roman"/>
          <w:b/>
          <w:bCs/>
          <w:color w:val="auto"/>
        </w:rPr>
        <w:t>P</w:t>
      </w:r>
      <w:r w:rsidR="2203C548" w:rsidRPr="006B0A0D">
        <w:rPr>
          <w:rFonts w:ascii="Times New Roman" w:eastAsia="Times New Roman" w:hAnsi="Times New Roman" w:cs="Times New Roman"/>
          <w:b/>
          <w:bCs/>
          <w:color w:val="auto"/>
        </w:rPr>
        <w:t>OST-AWARD REQUIREMENTS AND ADMINISTRATION</w:t>
      </w:r>
      <w:bookmarkEnd w:id="8"/>
    </w:p>
    <w:p w14:paraId="2D6B99AD" w14:textId="63884A7E" w:rsidR="0012664D" w:rsidRPr="008644B8" w:rsidRDefault="0012664D" w:rsidP="006B0A0D">
      <w:pPr>
        <w:spacing w:after="0" w:line="240" w:lineRule="auto"/>
        <w:rPr>
          <w:rFonts w:ascii="Times New Roman" w:eastAsia="Times New Roman" w:hAnsi="Times New Roman" w:cs="Times New Roman"/>
          <w:sz w:val="28"/>
          <w:szCs w:val="28"/>
        </w:rPr>
      </w:pPr>
    </w:p>
    <w:p w14:paraId="2B77166B" w14:textId="67182F8E" w:rsidR="00E93BBE" w:rsidRPr="008644B8" w:rsidRDefault="00CF3DC9" w:rsidP="006B0A0D">
      <w:pPr>
        <w:pStyle w:val="Heading5"/>
        <w:numPr>
          <w:ilvl w:val="0"/>
          <w:numId w:val="25"/>
        </w:numPr>
        <w:spacing w:before="0" w:after="0" w:line="240" w:lineRule="auto"/>
        <w:rPr>
          <w:rFonts w:ascii="Times New Roman" w:eastAsia="Times New Roman" w:hAnsi="Times New Roman" w:cs="Times New Roman"/>
          <w:b/>
          <w:bCs/>
          <w:i/>
          <w:iCs/>
          <w:color w:val="auto"/>
          <w:sz w:val="28"/>
          <w:szCs w:val="28"/>
        </w:rPr>
      </w:pPr>
      <w:r w:rsidRPr="008644B8">
        <w:rPr>
          <w:rFonts w:ascii="Times New Roman" w:eastAsia="Times New Roman" w:hAnsi="Times New Roman" w:cs="Times New Roman"/>
          <w:b/>
          <w:bCs/>
          <w:i/>
          <w:iCs/>
          <w:color w:val="auto"/>
          <w:sz w:val="28"/>
          <w:szCs w:val="28"/>
        </w:rPr>
        <w:t>Administrative and National Policy Requirements</w:t>
      </w:r>
    </w:p>
    <w:p w14:paraId="319FB49B" w14:textId="2DCD5E88" w:rsidR="00E93BBE" w:rsidRPr="008644B8" w:rsidRDefault="00E93BBE" w:rsidP="006B0A0D">
      <w:pPr>
        <w:shd w:val="clear" w:color="auto" w:fill="FFFFFF" w:themeFill="background1"/>
        <w:spacing w:after="0" w:line="240" w:lineRule="auto"/>
        <w:ind w:left="360"/>
        <w:textAlignment w:val="baseline"/>
        <w:rPr>
          <w:rFonts w:ascii="Times New Roman" w:eastAsia="Times New Roman" w:hAnsi="Times New Roman" w:cs="Times New Roman"/>
          <w:sz w:val="28"/>
          <w:szCs w:val="28"/>
        </w:rPr>
      </w:pPr>
      <w:r w:rsidRPr="008644B8">
        <w:rPr>
          <w:rFonts w:ascii="Times New Roman" w:eastAsia="Times New Roman" w:hAnsi="Times New Roman" w:cs="Times New Roman"/>
          <w:sz w:val="28"/>
          <w:szCs w:val="28"/>
        </w:rPr>
        <w:t xml:space="preserve">Before </w:t>
      </w:r>
      <w:proofErr w:type="gramStart"/>
      <w:r w:rsidRPr="008644B8">
        <w:rPr>
          <w:rFonts w:ascii="Times New Roman" w:eastAsia="Times New Roman" w:hAnsi="Times New Roman" w:cs="Times New Roman"/>
          <w:sz w:val="28"/>
          <w:szCs w:val="28"/>
        </w:rPr>
        <w:t>submitting an application</w:t>
      </w:r>
      <w:proofErr w:type="gramEnd"/>
      <w:r w:rsidRPr="008644B8">
        <w:rPr>
          <w:rFonts w:ascii="Times New Roman" w:eastAsia="Times New Roman" w:hAnsi="Times New Roman" w:cs="Times New Roman"/>
          <w:sz w:val="28"/>
          <w:szCs w:val="28"/>
        </w:rPr>
        <w:t xml:space="preserve">, applicants should review all the terms and conditions and required certifications which will apply to this award, to ensure that they will be able to comply.  </w:t>
      </w:r>
      <w:r w:rsidRPr="008644B8">
        <w:rPr>
          <w:sz w:val="28"/>
          <w:szCs w:val="28"/>
        </w:rPr>
        <w:tab/>
      </w:r>
      <w:r w:rsidRPr="008644B8">
        <w:rPr>
          <w:rFonts w:ascii="Times New Roman" w:eastAsia="Times New Roman" w:hAnsi="Times New Roman" w:cs="Times New Roman"/>
          <w:sz w:val="28"/>
          <w:szCs w:val="28"/>
        </w:rPr>
        <w:t>These include:</w:t>
      </w:r>
    </w:p>
    <w:p w14:paraId="56E075F9" w14:textId="77777777" w:rsidR="00E93BBE" w:rsidRPr="008644B8" w:rsidRDefault="00E93BBE" w:rsidP="006B0A0D">
      <w:pPr>
        <w:shd w:val="clear" w:color="auto" w:fill="FFFFFF" w:themeFill="background1"/>
        <w:spacing w:after="0" w:line="240" w:lineRule="auto"/>
        <w:textAlignment w:val="baseline"/>
        <w:rPr>
          <w:rFonts w:ascii="Times New Roman" w:eastAsia="Times New Roman" w:hAnsi="Times New Roman" w:cs="Times New Roman"/>
          <w:sz w:val="28"/>
          <w:szCs w:val="28"/>
          <w:u w:val="single"/>
        </w:rPr>
      </w:pPr>
    </w:p>
    <w:p w14:paraId="13465C30" w14:textId="77777777" w:rsidR="00E93BBE" w:rsidRPr="008644B8" w:rsidRDefault="00E93BBE" w:rsidP="006B0A0D">
      <w:pPr>
        <w:spacing w:after="0" w:line="240" w:lineRule="auto"/>
        <w:ind w:left="360"/>
        <w:rPr>
          <w:rFonts w:ascii="Times New Roman" w:eastAsia="Times New Roman" w:hAnsi="Times New Roman" w:cs="Times New Roman"/>
          <w:color w:val="000000"/>
          <w:sz w:val="28"/>
          <w:szCs w:val="28"/>
        </w:rPr>
      </w:pPr>
      <w:r w:rsidRPr="008644B8">
        <w:rPr>
          <w:rFonts w:ascii="Times New Roman" w:eastAsia="Times New Roman" w:hAnsi="Times New Roman" w:cs="Times New Roman"/>
          <w:color w:val="000000" w:themeColor="text1"/>
          <w:sz w:val="28"/>
          <w:szCs w:val="28"/>
        </w:rPr>
        <w:t xml:space="preserve">In accordance with the Office of Management and Budget’s guidance located at 2 CFR part 200, all applicable Federal laws, and relevant Executive guidance, the Department of State will review and consider applications for funding, as applicable to specific programs, pursuant to this notice of funding opportunity in accordance with the following:  NOTE: </w:t>
      </w:r>
    </w:p>
    <w:p w14:paraId="0D4B6572" w14:textId="56EAD720" w:rsidR="00E93BBE" w:rsidRPr="008644B8" w:rsidRDefault="00E93BBE" w:rsidP="006B0A0D">
      <w:pPr>
        <w:numPr>
          <w:ilvl w:val="0"/>
          <w:numId w:val="24"/>
        </w:numPr>
        <w:spacing w:after="0" w:line="240" w:lineRule="auto"/>
        <w:rPr>
          <w:rFonts w:ascii="Times New Roman" w:eastAsia="Times New Roman" w:hAnsi="Times New Roman" w:cs="Times New Roman"/>
          <w:color w:val="000000"/>
          <w:sz w:val="28"/>
          <w:szCs w:val="28"/>
        </w:rPr>
      </w:pPr>
      <w:hyperlink r:id="rId27">
        <w:r w:rsidRPr="008644B8">
          <w:rPr>
            <w:rStyle w:val="Hyperlink"/>
            <w:rFonts w:ascii="Times New Roman" w:eastAsia="Times New Roman" w:hAnsi="Times New Roman" w:cs="Times New Roman"/>
            <w:sz w:val="28"/>
            <w:szCs w:val="28"/>
          </w:rPr>
          <w:t>Guidance for Grants and Agreements in Title 2 of the Code of Federal Regulations</w:t>
        </w:r>
      </w:hyperlink>
      <w:r w:rsidRPr="008644B8">
        <w:rPr>
          <w:rFonts w:ascii="Times New Roman" w:eastAsia="Times New Roman" w:hAnsi="Times New Roman" w:cs="Times New Roman"/>
          <w:color w:val="000000" w:themeColor="text1"/>
          <w:sz w:val="28"/>
          <w:szCs w:val="28"/>
        </w:rPr>
        <w:t xml:space="preserve"> (2 CFR), as updated in the Federal Register’s </w:t>
      </w:r>
      <w:r w:rsidR="00BF4EE0" w:rsidRPr="008644B8">
        <w:rPr>
          <w:rFonts w:ascii="Times New Roman" w:eastAsia="Times New Roman" w:hAnsi="Times New Roman" w:cs="Times New Roman"/>
          <w:color w:val="000000" w:themeColor="text1"/>
          <w:sz w:val="28"/>
          <w:szCs w:val="28"/>
        </w:rPr>
        <w:t>89 FR 30046</w:t>
      </w:r>
      <w:r w:rsidRPr="008644B8">
        <w:rPr>
          <w:rFonts w:ascii="Times New Roman" w:eastAsia="Times New Roman" w:hAnsi="Times New Roman" w:cs="Times New Roman"/>
          <w:color w:val="000000" w:themeColor="text1"/>
          <w:sz w:val="28"/>
          <w:szCs w:val="28"/>
        </w:rPr>
        <w:t xml:space="preserve"> on</w:t>
      </w:r>
      <w:r w:rsidR="006E3B16" w:rsidRPr="008644B8">
        <w:rPr>
          <w:rFonts w:ascii="Times New Roman" w:eastAsia="Times New Roman" w:hAnsi="Times New Roman" w:cs="Times New Roman"/>
          <w:color w:val="000000" w:themeColor="text1"/>
          <w:sz w:val="28"/>
          <w:szCs w:val="28"/>
        </w:rPr>
        <w:t xml:space="preserve"> April 22, 2024</w:t>
      </w:r>
      <w:r w:rsidRPr="008644B8">
        <w:rPr>
          <w:rFonts w:ascii="Times New Roman" w:eastAsia="Times New Roman" w:hAnsi="Times New Roman" w:cs="Times New Roman"/>
          <w:color w:val="000000" w:themeColor="text1"/>
          <w:sz w:val="28"/>
          <w:szCs w:val="28"/>
        </w:rPr>
        <w:t>, particularly on:</w:t>
      </w:r>
    </w:p>
    <w:p w14:paraId="207F8F3F" w14:textId="754AC720" w:rsidR="00E93BBE" w:rsidRPr="008644B8" w:rsidRDefault="00E93BBE" w:rsidP="006B0A0D">
      <w:pPr>
        <w:numPr>
          <w:ilvl w:val="1"/>
          <w:numId w:val="24"/>
        </w:numPr>
        <w:spacing w:after="0" w:line="240" w:lineRule="auto"/>
        <w:rPr>
          <w:rFonts w:ascii="Times New Roman" w:eastAsia="Times New Roman" w:hAnsi="Times New Roman" w:cs="Times New Roman"/>
          <w:color w:val="000000"/>
          <w:sz w:val="28"/>
          <w:szCs w:val="28"/>
        </w:rPr>
      </w:pPr>
      <w:r w:rsidRPr="008644B8">
        <w:rPr>
          <w:rFonts w:ascii="Times New Roman" w:eastAsia="Times New Roman" w:hAnsi="Times New Roman" w:cs="Times New Roman"/>
          <w:color w:val="000000" w:themeColor="text1"/>
          <w:sz w:val="28"/>
          <w:szCs w:val="28"/>
        </w:rPr>
        <w:t xml:space="preserve">Selecting recipients </w:t>
      </w:r>
      <w:proofErr w:type="gramStart"/>
      <w:r w:rsidRPr="008644B8">
        <w:rPr>
          <w:rFonts w:ascii="Times New Roman" w:eastAsia="Times New Roman" w:hAnsi="Times New Roman" w:cs="Times New Roman"/>
          <w:color w:val="000000" w:themeColor="text1"/>
          <w:sz w:val="28"/>
          <w:szCs w:val="28"/>
        </w:rPr>
        <w:t>most</w:t>
      </w:r>
      <w:proofErr w:type="gramEnd"/>
      <w:r w:rsidRPr="008644B8">
        <w:rPr>
          <w:rFonts w:ascii="Times New Roman" w:eastAsia="Times New Roman" w:hAnsi="Times New Roman" w:cs="Times New Roman"/>
          <w:color w:val="000000" w:themeColor="text1"/>
          <w:sz w:val="28"/>
          <w:szCs w:val="28"/>
        </w:rPr>
        <w:t xml:space="preserve"> likely to be successful in delivering results based on the program objectives through an </w:t>
      </w:r>
      <w:r w:rsidR="009C083D" w:rsidRPr="008644B8">
        <w:rPr>
          <w:rFonts w:ascii="Times New Roman" w:eastAsia="Times New Roman" w:hAnsi="Times New Roman" w:cs="Times New Roman"/>
          <w:color w:val="000000" w:themeColor="text1"/>
          <w:sz w:val="28"/>
          <w:szCs w:val="28"/>
        </w:rPr>
        <w:t xml:space="preserve">impartial </w:t>
      </w:r>
      <w:r w:rsidRPr="008644B8">
        <w:rPr>
          <w:rFonts w:ascii="Times New Roman" w:eastAsia="Times New Roman" w:hAnsi="Times New Roman" w:cs="Times New Roman"/>
          <w:color w:val="000000" w:themeColor="text1"/>
          <w:sz w:val="28"/>
          <w:szCs w:val="28"/>
        </w:rPr>
        <w:t>process of evaluating Federal award applications (2 CFR part 200.205),</w:t>
      </w:r>
    </w:p>
    <w:p w14:paraId="206877BB" w14:textId="77777777" w:rsidR="00E93BBE" w:rsidRPr="008644B8" w:rsidRDefault="00E93BBE" w:rsidP="006B0A0D">
      <w:pPr>
        <w:numPr>
          <w:ilvl w:val="1"/>
          <w:numId w:val="24"/>
        </w:numPr>
        <w:spacing w:after="0" w:line="240" w:lineRule="auto"/>
        <w:rPr>
          <w:rFonts w:ascii="Times New Roman" w:eastAsia="Times New Roman" w:hAnsi="Times New Roman" w:cs="Times New Roman"/>
          <w:color w:val="000000"/>
          <w:sz w:val="28"/>
          <w:szCs w:val="28"/>
        </w:rPr>
      </w:pPr>
      <w:r w:rsidRPr="008644B8">
        <w:rPr>
          <w:rFonts w:ascii="Times New Roman" w:eastAsia="Times New Roman" w:hAnsi="Times New Roman" w:cs="Times New Roman"/>
          <w:color w:val="000000" w:themeColor="text1"/>
          <w:sz w:val="28"/>
          <w:szCs w:val="28"/>
        </w:rPr>
        <w:t xml:space="preserve">Promoting </w:t>
      </w:r>
      <w:proofErr w:type="gramStart"/>
      <w:r w:rsidRPr="008644B8">
        <w:rPr>
          <w:rFonts w:ascii="Times New Roman" w:eastAsia="Times New Roman" w:hAnsi="Times New Roman" w:cs="Times New Roman"/>
          <w:color w:val="000000" w:themeColor="text1"/>
          <w:sz w:val="28"/>
          <w:szCs w:val="28"/>
        </w:rPr>
        <w:t>the freedom</w:t>
      </w:r>
      <w:proofErr w:type="gramEnd"/>
      <w:r w:rsidRPr="008644B8">
        <w:rPr>
          <w:rFonts w:ascii="Times New Roman" w:eastAsia="Times New Roman" w:hAnsi="Times New Roman" w:cs="Times New Roman"/>
          <w:color w:val="000000" w:themeColor="text1"/>
          <w:sz w:val="28"/>
          <w:szCs w:val="28"/>
        </w:rPr>
        <w:t xml:space="preserve"> of speech and religious liberty in alignment with </w:t>
      </w:r>
      <w:r w:rsidRPr="008644B8">
        <w:rPr>
          <w:rFonts w:ascii="Times New Roman" w:eastAsia="Times New Roman" w:hAnsi="Times New Roman" w:cs="Times New Roman"/>
          <w:i/>
          <w:iCs/>
          <w:color w:val="000000" w:themeColor="text1"/>
          <w:sz w:val="28"/>
          <w:szCs w:val="28"/>
        </w:rPr>
        <w:t xml:space="preserve">Promoting Free Speech and Religious Liberty </w:t>
      </w:r>
      <w:r w:rsidRPr="008644B8">
        <w:rPr>
          <w:rFonts w:ascii="Times New Roman" w:eastAsia="Times New Roman" w:hAnsi="Times New Roman" w:cs="Times New Roman"/>
          <w:color w:val="000000" w:themeColor="text1"/>
          <w:sz w:val="28"/>
          <w:szCs w:val="28"/>
        </w:rPr>
        <w:t xml:space="preserve">(E.O. 13798) and </w:t>
      </w:r>
      <w:r w:rsidRPr="008644B8">
        <w:rPr>
          <w:rFonts w:ascii="Times New Roman" w:eastAsia="Times New Roman" w:hAnsi="Times New Roman" w:cs="Times New Roman"/>
          <w:i/>
          <w:iCs/>
          <w:color w:val="000000" w:themeColor="text1"/>
          <w:sz w:val="28"/>
          <w:szCs w:val="28"/>
        </w:rPr>
        <w:t>Improving Free Inquiry, Transparency, and Accountability at Colleges and Universities</w:t>
      </w:r>
      <w:r w:rsidRPr="008644B8">
        <w:rPr>
          <w:rFonts w:ascii="Times New Roman" w:eastAsia="Times New Roman" w:hAnsi="Times New Roman" w:cs="Times New Roman"/>
          <w:color w:val="000000" w:themeColor="text1"/>
          <w:sz w:val="28"/>
          <w:szCs w:val="28"/>
        </w:rPr>
        <w:t xml:space="preserve"> (E.O. 13864) (§§ 200.300, 200.303, 200.339, and 200.341), </w:t>
      </w:r>
    </w:p>
    <w:p w14:paraId="62C606D7" w14:textId="77777777" w:rsidR="00E93BBE" w:rsidRPr="008644B8" w:rsidRDefault="00E93BBE" w:rsidP="006B0A0D">
      <w:pPr>
        <w:numPr>
          <w:ilvl w:val="1"/>
          <w:numId w:val="24"/>
        </w:numPr>
        <w:spacing w:after="0" w:line="240" w:lineRule="auto"/>
        <w:rPr>
          <w:rFonts w:ascii="Times New Roman" w:eastAsia="Times New Roman" w:hAnsi="Times New Roman" w:cs="Times New Roman"/>
          <w:color w:val="000000"/>
          <w:sz w:val="28"/>
          <w:szCs w:val="28"/>
        </w:rPr>
      </w:pPr>
      <w:r w:rsidRPr="008644B8">
        <w:rPr>
          <w:rFonts w:ascii="Times New Roman" w:eastAsia="Times New Roman" w:hAnsi="Times New Roman" w:cs="Times New Roman"/>
          <w:color w:val="000000" w:themeColor="text1"/>
          <w:sz w:val="28"/>
          <w:szCs w:val="28"/>
        </w:rPr>
        <w:t>Providing a preference, to the extent permitted by law, to maximize use of goods, products, and materials produced in the United States (2 CFR part 200.322), and</w:t>
      </w:r>
    </w:p>
    <w:p w14:paraId="57CECD9B" w14:textId="53250DEC" w:rsidR="1384B278" w:rsidRPr="008644B8" w:rsidRDefault="1384B278" w:rsidP="006B0A0D">
      <w:pPr>
        <w:numPr>
          <w:ilvl w:val="1"/>
          <w:numId w:val="24"/>
        </w:numPr>
        <w:spacing w:after="0" w:line="240" w:lineRule="auto"/>
        <w:rPr>
          <w:rFonts w:ascii="Times New Roman" w:eastAsia="Times New Roman" w:hAnsi="Times New Roman" w:cs="Times New Roman"/>
          <w:sz w:val="28"/>
          <w:szCs w:val="28"/>
        </w:rPr>
      </w:pPr>
      <w:r w:rsidRPr="008644B8">
        <w:rPr>
          <w:rFonts w:ascii="Times New Roman" w:eastAsia="Times New Roman" w:hAnsi="Times New Roman" w:cs="Times New Roman"/>
          <w:color w:val="000000" w:themeColor="text1"/>
          <w:sz w:val="28"/>
          <w:szCs w:val="28"/>
        </w:rPr>
        <w:t xml:space="preserve">Terminating agreements pursuant to the U.S. Department of State Standard Terms and Conditions, including, to the greatest extent authorized by law, if an award no longer effectuates the program goals or agency priorities (2 CFR part 200.340). For the avoidance of doubt, the Department has sole discretion over the determination that an award no longer </w:t>
      </w:r>
      <w:proofErr w:type="gramStart"/>
      <w:r w:rsidRPr="008644B8">
        <w:rPr>
          <w:rFonts w:ascii="Times New Roman" w:eastAsia="Times New Roman" w:hAnsi="Times New Roman" w:cs="Times New Roman"/>
          <w:color w:val="000000" w:themeColor="text1"/>
          <w:sz w:val="28"/>
          <w:szCs w:val="28"/>
        </w:rPr>
        <w:t>effectuates</w:t>
      </w:r>
      <w:proofErr w:type="gramEnd"/>
      <w:r w:rsidRPr="008644B8">
        <w:rPr>
          <w:rFonts w:ascii="Times New Roman" w:eastAsia="Times New Roman" w:hAnsi="Times New Roman" w:cs="Times New Roman"/>
          <w:color w:val="000000" w:themeColor="text1"/>
          <w:sz w:val="28"/>
          <w:szCs w:val="28"/>
        </w:rPr>
        <w:t xml:space="preserve"> program goals or agency priorities, and this provision permits awards to be terminated at the Department’s convenience, including when it determines that the award no longer advances the national interest.</w:t>
      </w:r>
    </w:p>
    <w:p w14:paraId="67B3B96B" w14:textId="77777777" w:rsidR="00E93BBE" w:rsidRPr="008644B8" w:rsidRDefault="00E93BBE" w:rsidP="006B0A0D">
      <w:pPr>
        <w:spacing w:after="0" w:line="240" w:lineRule="auto"/>
        <w:ind w:left="1440"/>
        <w:rPr>
          <w:rFonts w:ascii="Times New Roman" w:eastAsia="Times New Roman" w:hAnsi="Times New Roman" w:cs="Times New Roman"/>
          <w:color w:val="000000"/>
          <w:sz w:val="28"/>
          <w:szCs w:val="28"/>
        </w:rPr>
      </w:pPr>
    </w:p>
    <w:p w14:paraId="3C153D00" w14:textId="77777777" w:rsidR="002A5865" w:rsidRPr="008644B8" w:rsidRDefault="002A5865" w:rsidP="006B0A0D">
      <w:pPr>
        <w:pStyle w:val="ListParagraph"/>
        <w:numPr>
          <w:ilvl w:val="0"/>
          <w:numId w:val="23"/>
        </w:numPr>
        <w:shd w:val="clear" w:color="auto" w:fill="FFFFFF" w:themeFill="background1"/>
        <w:spacing w:after="0" w:line="240" w:lineRule="auto"/>
        <w:contextualSpacing w:val="0"/>
        <w:textAlignment w:val="baseline"/>
        <w:rPr>
          <w:rFonts w:ascii="Times New Roman" w:eastAsia="Times New Roman" w:hAnsi="Times New Roman" w:cs="Times New Roman"/>
          <w:sz w:val="28"/>
          <w:szCs w:val="28"/>
          <w:u w:val="single"/>
        </w:rPr>
      </w:pPr>
      <w:hyperlink r:id="rId28">
        <w:r w:rsidRPr="008644B8">
          <w:rPr>
            <w:rStyle w:val="Hyperlink"/>
            <w:rFonts w:ascii="Times New Roman" w:eastAsia="Times New Roman" w:hAnsi="Times New Roman" w:cs="Times New Roman"/>
            <w:sz w:val="28"/>
            <w:szCs w:val="28"/>
          </w:rPr>
          <w:t>2 CFR 25 - UNIVERSAL IDENTIFIER AND SYSTEM FOR AWARD MANAGEMENT</w:t>
        </w:r>
      </w:hyperlink>
    </w:p>
    <w:p w14:paraId="15D2011E" w14:textId="77777777" w:rsidR="002A5865" w:rsidRPr="008644B8" w:rsidRDefault="002A5865" w:rsidP="006B0A0D">
      <w:pPr>
        <w:pStyle w:val="ListParagraph"/>
        <w:numPr>
          <w:ilvl w:val="0"/>
          <w:numId w:val="23"/>
        </w:numPr>
        <w:shd w:val="clear" w:color="auto" w:fill="FFFFFF" w:themeFill="background1"/>
        <w:spacing w:after="0" w:line="240" w:lineRule="auto"/>
        <w:contextualSpacing w:val="0"/>
        <w:textAlignment w:val="baseline"/>
        <w:rPr>
          <w:rFonts w:ascii="Times New Roman" w:eastAsia="Times New Roman" w:hAnsi="Times New Roman" w:cs="Times New Roman"/>
          <w:sz w:val="28"/>
          <w:szCs w:val="28"/>
          <w:u w:val="single"/>
        </w:rPr>
      </w:pPr>
      <w:hyperlink r:id="rId29">
        <w:r w:rsidRPr="008644B8">
          <w:rPr>
            <w:rStyle w:val="Hyperlink"/>
            <w:rFonts w:ascii="Times New Roman" w:eastAsia="Times New Roman" w:hAnsi="Times New Roman" w:cs="Times New Roman"/>
            <w:sz w:val="28"/>
            <w:szCs w:val="28"/>
          </w:rPr>
          <w:t>2 CFR 170 - REPORTING SUBAWARD AND EXECUTIVE COMPENSATION INFORMATION</w:t>
        </w:r>
      </w:hyperlink>
    </w:p>
    <w:p w14:paraId="3481A6C1" w14:textId="77777777" w:rsidR="002A5865" w:rsidRPr="008644B8" w:rsidRDefault="002A5865" w:rsidP="006B0A0D">
      <w:pPr>
        <w:pStyle w:val="ListParagraph"/>
        <w:numPr>
          <w:ilvl w:val="0"/>
          <w:numId w:val="23"/>
        </w:numPr>
        <w:shd w:val="clear" w:color="auto" w:fill="FFFFFF" w:themeFill="background1"/>
        <w:spacing w:after="0" w:line="240" w:lineRule="auto"/>
        <w:contextualSpacing w:val="0"/>
        <w:textAlignment w:val="baseline"/>
        <w:rPr>
          <w:rFonts w:ascii="Times New Roman" w:eastAsia="Times New Roman" w:hAnsi="Times New Roman" w:cs="Times New Roman"/>
          <w:sz w:val="28"/>
          <w:szCs w:val="28"/>
          <w:u w:val="single"/>
        </w:rPr>
      </w:pPr>
      <w:hyperlink r:id="rId30">
        <w:r w:rsidRPr="008644B8">
          <w:rPr>
            <w:rStyle w:val="Hyperlink"/>
            <w:rFonts w:ascii="Times New Roman" w:eastAsia="Times New Roman" w:hAnsi="Times New Roman" w:cs="Times New Roman"/>
            <w:sz w:val="28"/>
            <w:szCs w:val="28"/>
          </w:rPr>
          <w:t>2 CFR 175 - AWARD TERM FOR TRAFFICKING IN PERSONS</w:t>
        </w:r>
      </w:hyperlink>
    </w:p>
    <w:p w14:paraId="6CE6FF32" w14:textId="77777777" w:rsidR="002A5865" w:rsidRPr="008644B8" w:rsidRDefault="002A5865" w:rsidP="006B0A0D">
      <w:pPr>
        <w:pStyle w:val="ListParagraph"/>
        <w:numPr>
          <w:ilvl w:val="0"/>
          <w:numId w:val="23"/>
        </w:numPr>
        <w:shd w:val="clear" w:color="auto" w:fill="FFFFFF" w:themeFill="background1"/>
        <w:spacing w:after="0" w:line="240" w:lineRule="auto"/>
        <w:contextualSpacing w:val="0"/>
        <w:textAlignment w:val="baseline"/>
        <w:rPr>
          <w:rFonts w:ascii="Times New Roman" w:eastAsia="Times New Roman" w:hAnsi="Times New Roman" w:cs="Times New Roman"/>
          <w:sz w:val="28"/>
          <w:szCs w:val="28"/>
          <w:u w:val="single"/>
        </w:rPr>
      </w:pPr>
      <w:hyperlink r:id="rId31">
        <w:r w:rsidRPr="008644B8">
          <w:rPr>
            <w:rStyle w:val="Hyperlink"/>
            <w:rFonts w:ascii="Times New Roman" w:eastAsia="Times New Roman" w:hAnsi="Times New Roman" w:cs="Times New Roman"/>
            <w:sz w:val="28"/>
            <w:szCs w:val="28"/>
          </w:rPr>
          <w:t>2 CFR 182 - GOVERNMENTWIDE REQUIREMENTS FOR DRUG-FREE WORKPLACE (FINANCIAL ASSISTANCE)</w:t>
        </w:r>
      </w:hyperlink>
    </w:p>
    <w:p w14:paraId="74D90D22" w14:textId="77777777" w:rsidR="002A5865" w:rsidRPr="008644B8" w:rsidRDefault="002A5865" w:rsidP="006B0A0D">
      <w:pPr>
        <w:pStyle w:val="ListParagraph"/>
        <w:numPr>
          <w:ilvl w:val="0"/>
          <w:numId w:val="23"/>
        </w:numPr>
        <w:shd w:val="clear" w:color="auto" w:fill="FFFFFF" w:themeFill="background1"/>
        <w:spacing w:after="0" w:line="240" w:lineRule="auto"/>
        <w:contextualSpacing w:val="0"/>
        <w:textAlignment w:val="baseline"/>
        <w:rPr>
          <w:rFonts w:ascii="Times New Roman" w:eastAsia="Times New Roman" w:hAnsi="Times New Roman" w:cs="Times New Roman"/>
          <w:sz w:val="28"/>
          <w:szCs w:val="28"/>
          <w:u w:val="single"/>
        </w:rPr>
      </w:pPr>
      <w:hyperlink r:id="rId32">
        <w:r w:rsidRPr="008644B8">
          <w:rPr>
            <w:rStyle w:val="Hyperlink"/>
            <w:rFonts w:ascii="Times New Roman" w:eastAsia="Times New Roman" w:hAnsi="Times New Roman" w:cs="Times New Roman"/>
            <w:sz w:val="28"/>
            <w:szCs w:val="28"/>
          </w:rPr>
          <w:t>2 CFR 183 - NEVER CONTRACT WITH THE ENEMY</w:t>
        </w:r>
      </w:hyperlink>
    </w:p>
    <w:p w14:paraId="45D9C7D0" w14:textId="77777777" w:rsidR="002A5865" w:rsidRPr="008644B8" w:rsidRDefault="002A5865" w:rsidP="006B0A0D">
      <w:pPr>
        <w:pStyle w:val="ListParagraph"/>
        <w:numPr>
          <w:ilvl w:val="0"/>
          <w:numId w:val="23"/>
        </w:numPr>
        <w:shd w:val="clear" w:color="auto" w:fill="FFFFFF" w:themeFill="background1"/>
        <w:spacing w:after="0" w:line="240" w:lineRule="auto"/>
        <w:contextualSpacing w:val="0"/>
        <w:textAlignment w:val="baseline"/>
        <w:rPr>
          <w:rFonts w:ascii="Times New Roman" w:eastAsia="Times New Roman" w:hAnsi="Times New Roman" w:cs="Times New Roman"/>
          <w:sz w:val="28"/>
          <w:szCs w:val="28"/>
          <w:u w:val="single"/>
        </w:rPr>
      </w:pPr>
      <w:hyperlink r:id="rId33">
        <w:r w:rsidRPr="008644B8">
          <w:rPr>
            <w:rStyle w:val="Hyperlink"/>
            <w:rFonts w:ascii="Times New Roman" w:eastAsia="Times New Roman" w:hAnsi="Times New Roman" w:cs="Times New Roman"/>
            <w:sz w:val="28"/>
            <w:szCs w:val="28"/>
          </w:rPr>
          <w:t>2 CFR 600 – DEPARTMENT OF STATE REQUIREMENTS</w:t>
        </w:r>
      </w:hyperlink>
    </w:p>
    <w:p w14:paraId="08C3C354" w14:textId="4532D769" w:rsidR="065E23B7" w:rsidRPr="008644B8" w:rsidRDefault="002A5865" w:rsidP="006B0A0D">
      <w:pPr>
        <w:pStyle w:val="ListParagraph"/>
        <w:numPr>
          <w:ilvl w:val="0"/>
          <w:numId w:val="23"/>
        </w:numPr>
        <w:shd w:val="clear" w:color="auto" w:fill="FFFFFF" w:themeFill="background1"/>
        <w:spacing w:after="0" w:line="240" w:lineRule="auto"/>
        <w:rPr>
          <w:rFonts w:ascii="Times New Roman" w:eastAsia="Times New Roman" w:hAnsi="Times New Roman" w:cs="Times New Roman"/>
          <w:sz w:val="28"/>
          <w:szCs w:val="28"/>
          <w:u w:val="single"/>
        </w:rPr>
      </w:pPr>
      <w:hyperlink r:id="rId34">
        <w:r w:rsidRPr="008644B8">
          <w:rPr>
            <w:rStyle w:val="Hyperlink"/>
            <w:rFonts w:ascii="Times New Roman" w:eastAsia="Times New Roman" w:hAnsi="Times New Roman" w:cs="Times New Roman"/>
            <w:sz w:val="28"/>
            <w:szCs w:val="28"/>
          </w:rPr>
          <w:t>U.S. DEPARTMENT OF STATE STANDARD TERMS AND CONDITIONS</w:t>
        </w:r>
      </w:hyperlink>
    </w:p>
    <w:p w14:paraId="61980287" w14:textId="57B6B79C" w:rsidR="00CC5A32" w:rsidRPr="008644B8" w:rsidRDefault="00CC5A32" w:rsidP="006B0A0D">
      <w:pPr>
        <w:pStyle w:val="ListParagraph"/>
        <w:shd w:val="clear" w:color="auto" w:fill="FFFFFF" w:themeFill="background1"/>
        <w:spacing w:after="0" w:line="240" w:lineRule="auto"/>
        <w:textAlignment w:val="baseline"/>
        <w:rPr>
          <w:rFonts w:ascii="Times New Roman" w:eastAsia="Times New Roman" w:hAnsi="Times New Roman" w:cs="Times New Roman"/>
          <w:sz w:val="28"/>
          <w:szCs w:val="28"/>
          <w:u w:val="single"/>
        </w:rPr>
      </w:pPr>
    </w:p>
    <w:p w14:paraId="37FAC4F8" w14:textId="7882EE35" w:rsidR="00CC5A32" w:rsidRPr="006B0A0D" w:rsidRDefault="1B655021" w:rsidP="006B0A0D">
      <w:pPr>
        <w:pStyle w:val="ListParagraph"/>
        <w:numPr>
          <w:ilvl w:val="0"/>
          <w:numId w:val="23"/>
        </w:numPr>
        <w:shd w:val="clear" w:color="auto" w:fill="FFFFFF" w:themeFill="background1"/>
        <w:spacing w:after="0" w:line="240" w:lineRule="auto"/>
        <w:textAlignment w:val="baseline"/>
        <w:rPr>
          <w:rFonts w:ascii="Times New Roman" w:eastAsia="Times New Roman" w:hAnsi="Times New Roman" w:cs="Times New Roman"/>
          <w:sz w:val="28"/>
          <w:szCs w:val="28"/>
          <w:u w:val="single"/>
        </w:rPr>
      </w:pPr>
      <w:r w:rsidRPr="008644B8">
        <w:rPr>
          <w:rFonts w:ascii="Times New Roman" w:eastAsia="Times New Roman" w:hAnsi="Times New Roman" w:cs="Times New Roman"/>
          <w:color w:val="000000" w:themeColor="text1"/>
          <w:sz w:val="28"/>
          <w:szCs w:val="28"/>
        </w:rPr>
        <w:t xml:space="preserve">Recipients must comply with all applicable Executive Orders. A searchable list can be found in the Federal Register: </w:t>
      </w:r>
      <w:hyperlink r:id="rId35">
        <w:r w:rsidRPr="008644B8">
          <w:rPr>
            <w:rStyle w:val="Hyperlink"/>
            <w:rFonts w:ascii="Times New Roman" w:eastAsia="Times New Roman" w:hAnsi="Times New Roman" w:cs="Times New Roman"/>
            <w:sz w:val="28"/>
            <w:szCs w:val="28"/>
          </w:rPr>
          <w:t>https://www.federalregister.gov/</w:t>
        </w:r>
      </w:hyperlink>
      <w:r w:rsidRPr="008644B8">
        <w:rPr>
          <w:rFonts w:ascii="Times New Roman" w:eastAsia="Times New Roman" w:hAnsi="Times New Roman" w:cs="Times New Roman"/>
          <w:color w:val="000000" w:themeColor="text1"/>
          <w:sz w:val="28"/>
          <w:szCs w:val="28"/>
        </w:rPr>
        <w:t xml:space="preserve"> . </w:t>
      </w:r>
      <w:r w:rsidRPr="008644B8">
        <w:rPr>
          <w:sz w:val="28"/>
          <w:szCs w:val="28"/>
        </w:rPr>
        <w:t xml:space="preserve"> </w:t>
      </w:r>
    </w:p>
    <w:p w14:paraId="69EDC705" w14:textId="77777777" w:rsidR="006B0A0D" w:rsidRPr="006B0A0D" w:rsidRDefault="006B0A0D" w:rsidP="006B0A0D">
      <w:pPr>
        <w:shd w:val="clear" w:color="auto" w:fill="FFFFFF" w:themeFill="background1"/>
        <w:spacing w:after="0" w:line="240" w:lineRule="auto"/>
        <w:textAlignment w:val="baseline"/>
        <w:rPr>
          <w:rFonts w:ascii="Times New Roman" w:eastAsia="Times New Roman" w:hAnsi="Times New Roman" w:cs="Times New Roman"/>
          <w:sz w:val="28"/>
          <w:szCs w:val="28"/>
          <w:u w:val="single"/>
        </w:rPr>
      </w:pPr>
    </w:p>
    <w:p w14:paraId="2B367DB3" w14:textId="30533126" w:rsidR="00DB7B0A" w:rsidRPr="008644B8" w:rsidRDefault="00291797" w:rsidP="006B0A0D">
      <w:pPr>
        <w:pStyle w:val="Heading5"/>
        <w:numPr>
          <w:ilvl w:val="0"/>
          <w:numId w:val="25"/>
        </w:numPr>
        <w:spacing w:before="0" w:after="0" w:line="240" w:lineRule="auto"/>
        <w:rPr>
          <w:rFonts w:ascii="Times New Roman" w:eastAsia="Times New Roman" w:hAnsi="Times New Roman" w:cs="Times New Roman"/>
          <w:b/>
          <w:bCs/>
          <w:i/>
          <w:iCs/>
          <w:color w:val="auto"/>
          <w:sz w:val="28"/>
          <w:szCs w:val="28"/>
        </w:rPr>
      </w:pPr>
      <w:r w:rsidRPr="008644B8">
        <w:rPr>
          <w:rFonts w:ascii="Times New Roman" w:eastAsia="Times New Roman" w:hAnsi="Times New Roman" w:cs="Times New Roman"/>
          <w:b/>
          <w:bCs/>
          <w:i/>
          <w:iCs/>
          <w:color w:val="auto"/>
          <w:sz w:val="28"/>
          <w:szCs w:val="28"/>
        </w:rPr>
        <w:t>Reporting</w:t>
      </w:r>
    </w:p>
    <w:p w14:paraId="683D573F" w14:textId="77777777" w:rsidR="001D2C83" w:rsidRPr="008644B8" w:rsidRDefault="009F148D" w:rsidP="006B0A0D">
      <w:pPr>
        <w:shd w:val="clear" w:color="auto" w:fill="FFFFFF" w:themeFill="background1"/>
        <w:spacing w:after="0" w:line="240" w:lineRule="auto"/>
        <w:ind w:left="360"/>
        <w:rPr>
          <w:rFonts w:ascii="Times New Roman" w:eastAsia="Times New Roman" w:hAnsi="Times New Roman" w:cs="Times New Roman"/>
          <w:sz w:val="28"/>
          <w:szCs w:val="28"/>
        </w:rPr>
      </w:pPr>
      <w:r w:rsidRPr="008644B8">
        <w:rPr>
          <w:rFonts w:ascii="Times New Roman" w:eastAsia="Times New Roman" w:hAnsi="Times New Roman" w:cs="Times New Roman"/>
          <w:b/>
          <w:bCs/>
          <w:sz w:val="28"/>
          <w:szCs w:val="28"/>
        </w:rPr>
        <w:t xml:space="preserve">Reporting Requirements: </w:t>
      </w:r>
      <w:r w:rsidR="001D2C83" w:rsidRPr="008644B8">
        <w:rPr>
          <w:rFonts w:ascii="Times New Roman" w:eastAsia="Times New Roman" w:hAnsi="Times New Roman" w:cs="Times New Roman"/>
          <w:sz w:val="28"/>
          <w:szCs w:val="28"/>
        </w:rPr>
        <w:t xml:space="preserve">Recipients will be required to submit program and, in for non-fixed awards, financial reports.  The award document will specify what reports are required and how often these reports must be submitted. </w:t>
      </w:r>
    </w:p>
    <w:p w14:paraId="1449081F" w14:textId="77777777" w:rsidR="001D2C83" w:rsidRPr="008644B8" w:rsidRDefault="001D2C83" w:rsidP="006B0A0D">
      <w:pPr>
        <w:shd w:val="clear" w:color="auto" w:fill="FFFFFF" w:themeFill="background1"/>
        <w:spacing w:after="0" w:line="240" w:lineRule="auto"/>
        <w:ind w:left="360"/>
        <w:rPr>
          <w:rFonts w:ascii="Times New Roman" w:eastAsia="Times New Roman" w:hAnsi="Times New Roman" w:cs="Times New Roman"/>
          <w:sz w:val="28"/>
          <w:szCs w:val="28"/>
        </w:rPr>
      </w:pPr>
      <w:r w:rsidRPr="008644B8">
        <w:rPr>
          <w:rFonts w:ascii="Times New Roman" w:eastAsia="Times New Roman" w:hAnsi="Times New Roman" w:cs="Times New Roman"/>
          <w:sz w:val="28"/>
          <w:szCs w:val="28"/>
        </w:rPr>
        <w:t xml:space="preserve"> </w:t>
      </w:r>
    </w:p>
    <w:p w14:paraId="67DE96BD" w14:textId="715B5062" w:rsidR="009F148D" w:rsidRPr="008644B8" w:rsidRDefault="001D2C83" w:rsidP="006B0A0D">
      <w:pPr>
        <w:shd w:val="clear" w:color="auto" w:fill="FFFFFF" w:themeFill="background1"/>
        <w:spacing w:after="0" w:line="240" w:lineRule="auto"/>
        <w:ind w:left="360"/>
        <w:rPr>
          <w:rFonts w:ascii="Times New Roman" w:eastAsia="Times New Roman" w:hAnsi="Times New Roman" w:cs="Times New Roman"/>
          <w:sz w:val="28"/>
          <w:szCs w:val="28"/>
        </w:rPr>
      </w:pPr>
      <w:r w:rsidRPr="008644B8">
        <w:rPr>
          <w:rFonts w:ascii="Times New Roman" w:eastAsia="Times New Roman" w:hAnsi="Times New Roman" w:cs="Times New Roman"/>
          <w:sz w:val="28"/>
          <w:szCs w:val="28"/>
        </w:rPr>
        <w:t xml:space="preserve">All reports are to be submitted electronically.  </w:t>
      </w:r>
    </w:p>
    <w:p w14:paraId="7DF36835" w14:textId="77777777" w:rsidR="007D25EA" w:rsidRPr="008644B8" w:rsidRDefault="007D25EA" w:rsidP="006B0A0D">
      <w:pPr>
        <w:shd w:val="clear" w:color="auto" w:fill="FFFFFF" w:themeFill="background1"/>
        <w:spacing w:after="0" w:line="240" w:lineRule="auto"/>
        <w:ind w:left="360"/>
        <w:textAlignment w:val="baseline"/>
        <w:rPr>
          <w:rFonts w:ascii="Times New Roman" w:eastAsia="Times New Roman" w:hAnsi="Times New Roman" w:cs="Times New Roman"/>
          <w:b/>
          <w:bCs/>
          <w:i/>
          <w:iCs/>
          <w:color w:val="000000" w:themeColor="text1"/>
          <w:sz w:val="28"/>
          <w:szCs w:val="28"/>
        </w:rPr>
      </w:pPr>
    </w:p>
    <w:p w14:paraId="5FEFD072" w14:textId="3A33E1E9" w:rsidR="4E79BF0C" w:rsidRPr="008644B8" w:rsidRDefault="4E79BF0C" w:rsidP="006B0A0D">
      <w:pPr>
        <w:pStyle w:val="ListParagraph"/>
        <w:numPr>
          <w:ilvl w:val="0"/>
          <w:numId w:val="2"/>
        </w:numPr>
        <w:shd w:val="clear" w:color="auto" w:fill="FFFFFF" w:themeFill="background1"/>
        <w:spacing w:after="0" w:line="240" w:lineRule="auto"/>
        <w:rPr>
          <w:rFonts w:ascii="Times New Roman" w:eastAsia="Times New Roman" w:hAnsi="Times New Roman" w:cs="Times New Roman"/>
          <w:b/>
          <w:bCs/>
          <w:i/>
          <w:iCs/>
          <w:color w:val="000000" w:themeColor="text1"/>
          <w:sz w:val="28"/>
          <w:szCs w:val="28"/>
        </w:rPr>
      </w:pPr>
      <w:r w:rsidRPr="008644B8">
        <w:rPr>
          <w:rFonts w:ascii="Times New Roman" w:eastAsia="Times New Roman" w:hAnsi="Times New Roman" w:cs="Times New Roman"/>
          <w:b/>
          <w:bCs/>
          <w:i/>
          <w:iCs/>
          <w:color w:val="000000" w:themeColor="text1"/>
          <w:sz w:val="28"/>
          <w:szCs w:val="28"/>
          <w:lang w:val="en"/>
        </w:rPr>
        <w:t>Branding and Marking</w:t>
      </w:r>
    </w:p>
    <w:p w14:paraId="530D6337" w14:textId="06754D5B" w:rsidR="3F53DE01" w:rsidRPr="008644B8" w:rsidRDefault="3F53DE01" w:rsidP="006B0A0D">
      <w:pPr>
        <w:shd w:val="clear" w:color="auto" w:fill="FFFFFF" w:themeFill="background1"/>
        <w:spacing w:after="0" w:line="240" w:lineRule="auto"/>
        <w:ind w:left="360"/>
        <w:rPr>
          <w:rFonts w:ascii="Times New Roman" w:eastAsia="Times New Roman" w:hAnsi="Times New Roman" w:cs="Times New Roman"/>
          <w:color w:val="000000" w:themeColor="text1"/>
          <w:sz w:val="28"/>
          <w:szCs w:val="28"/>
        </w:rPr>
      </w:pPr>
    </w:p>
    <w:p w14:paraId="2E48F748" w14:textId="4E9A89DF" w:rsidR="4E79BF0C" w:rsidRPr="008644B8" w:rsidRDefault="4E79BF0C" w:rsidP="006B0A0D">
      <w:pPr>
        <w:shd w:val="clear" w:color="auto" w:fill="FFFFFF" w:themeFill="background1"/>
        <w:spacing w:after="0" w:line="240" w:lineRule="auto"/>
        <w:ind w:left="360"/>
        <w:rPr>
          <w:rFonts w:ascii="Times New Roman" w:eastAsia="Times New Roman" w:hAnsi="Times New Roman" w:cs="Times New Roman"/>
          <w:color w:val="000000" w:themeColor="text1"/>
          <w:sz w:val="28"/>
          <w:szCs w:val="28"/>
        </w:rPr>
      </w:pPr>
      <w:r w:rsidRPr="008644B8">
        <w:rPr>
          <w:rFonts w:ascii="Times New Roman" w:eastAsia="Times New Roman" w:hAnsi="Times New Roman" w:cs="Times New Roman"/>
          <w:color w:val="000000" w:themeColor="text1"/>
          <w:sz w:val="28"/>
          <w:szCs w:val="28"/>
        </w:rPr>
        <w:t xml:space="preserve">The Department of State, its programs, and U.S. Government funding and assistance should be easily identifiable to the Department's global audiences.  </w:t>
      </w:r>
    </w:p>
    <w:p w14:paraId="71A5F671" w14:textId="0525B747" w:rsidR="3F53DE01" w:rsidRPr="008644B8" w:rsidRDefault="3F53DE01" w:rsidP="006B0A0D">
      <w:pPr>
        <w:shd w:val="clear" w:color="auto" w:fill="FFFFFF" w:themeFill="background1"/>
        <w:spacing w:after="0" w:line="240" w:lineRule="auto"/>
        <w:ind w:left="360"/>
        <w:rPr>
          <w:rFonts w:ascii="Times New Roman" w:eastAsia="Times New Roman" w:hAnsi="Times New Roman" w:cs="Times New Roman"/>
          <w:color w:val="000000" w:themeColor="text1"/>
          <w:sz w:val="28"/>
          <w:szCs w:val="28"/>
        </w:rPr>
      </w:pPr>
    </w:p>
    <w:p w14:paraId="7C08B325" w14:textId="44EC92FA" w:rsidR="4E79BF0C" w:rsidRPr="008644B8" w:rsidRDefault="4E79BF0C" w:rsidP="006B0A0D">
      <w:pPr>
        <w:shd w:val="clear" w:color="auto" w:fill="FFFFFF" w:themeFill="background1"/>
        <w:spacing w:after="0" w:line="240" w:lineRule="auto"/>
        <w:ind w:left="360"/>
        <w:rPr>
          <w:rFonts w:ascii="Times New Roman" w:eastAsia="Times New Roman" w:hAnsi="Times New Roman" w:cs="Times New Roman"/>
          <w:color w:val="000000" w:themeColor="text1"/>
          <w:sz w:val="28"/>
          <w:szCs w:val="28"/>
        </w:rPr>
      </w:pPr>
      <w:r w:rsidRPr="008644B8">
        <w:rPr>
          <w:rFonts w:ascii="Times New Roman" w:eastAsia="Times New Roman" w:hAnsi="Times New Roman" w:cs="Times New Roman"/>
          <w:color w:val="000000" w:themeColor="text1"/>
          <w:sz w:val="28"/>
          <w:szCs w:val="28"/>
        </w:rPr>
        <w:t>Recipients of federal assistance awards must follow the branding guidance published at Guidance for Contracts and Grants - U.S. Department of State Brand System. Branding policy exceptions are outlined in the U.S. Department of State Foreign Affairs Manual 10 FAM 416, Policy Exceptions.</w:t>
      </w:r>
    </w:p>
    <w:p w14:paraId="107CA07C" w14:textId="1DF0A399" w:rsidR="3F53DE01" w:rsidRPr="008644B8" w:rsidRDefault="3F53DE01" w:rsidP="006B0A0D">
      <w:pPr>
        <w:shd w:val="clear" w:color="auto" w:fill="FFFFFF" w:themeFill="background1"/>
        <w:spacing w:after="0" w:line="240" w:lineRule="auto"/>
        <w:ind w:left="360"/>
        <w:rPr>
          <w:rFonts w:ascii="Times New Roman" w:eastAsia="Times New Roman" w:hAnsi="Times New Roman" w:cs="Times New Roman"/>
          <w:color w:val="000000" w:themeColor="text1"/>
          <w:sz w:val="28"/>
          <w:szCs w:val="28"/>
        </w:rPr>
      </w:pPr>
    </w:p>
    <w:p w14:paraId="3E310B49" w14:textId="0D106D0A" w:rsidR="4E79BF0C" w:rsidRPr="008644B8" w:rsidRDefault="4E79BF0C" w:rsidP="006B0A0D">
      <w:pPr>
        <w:shd w:val="clear" w:color="auto" w:fill="FFFFFF" w:themeFill="background1"/>
        <w:spacing w:after="0" w:line="240" w:lineRule="auto"/>
        <w:ind w:left="360"/>
        <w:rPr>
          <w:rFonts w:ascii="Times New Roman" w:eastAsia="Times New Roman" w:hAnsi="Times New Roman" w:cs="Times New Roman"/>
          <w:color w:val="000000" w:themeColor="text1"/>
          <w:sz w:val="28"/>
          <w:szCs w:val="28"/>
          <w:lang w:val="en"/>
        </w:rPr>
      </w:pPr>
      <w:r w:rsidRPr="008644B8">
        <w:rPr>
          <w:rFonts w:ascii="Times New Roman" w:eastAsia="Times New Roman" w:hAnsi="Times New Roman" w:cs="Times New Roman"/>
          <w:color w:val="000000" w:themeColor="text1"/>
          <w:sz w:val="28"/>
          <w:szCs w:val="28"/>
          <w:lang w:val="en"/>
        </w:rPr>
        <w:t xml:space="preserve">For more information, visit:  </w:t>
      </w:r>
      <w:hyperlink r:id="rId36">
        <w:r w:rsidRPr="008644B8">
          <w:rPr>
            <w:rStyle w:val="Hyperlink"/>
            <w:rFonts w:ascii="Times New Roman" w:eastAsia="Times New Roman" w:hAnsi="Times New Roman" w:cs="Times New Roman"/>
            <w:sz w:val="28"/>
            <w:szCs w:val="28"/>
            <w:lang w:val="en"/>
          </w:rPr>
          <w:t>https://brand.america.gov/</w:t>
        </w:r>
      </w:hyperlink>
    </w:p>
    <w:p w14:paraId="4304FC31" w14:textId="6E78C15C" w:rsidR="3F53DE01" w:rsidRPr="008644B8" w:rsidRDefault="3F53DE01" w:rsidP="006B0A0D">
      <w:pPr>
        <w:shd w:val="clear" w:color="auto" w:fill="FFFFFF" w:themeFill="background1"/>
        <w:spacing w:after="0" w:line="240" w:lineRule="auto"/>
        <w:ind w:left="360"/>
        <w:rPr>
          <w:rFonts w:ascii="Times New Roman" w:eastAsia="Times New Roman" w:hAnsi="Times New Roman" w:cs="Times New Roman"/>
          <w:color w:val="000000" w:themeColor="text1"/>
          <w:sz w:val="28"/>
          <w:szCs w:val="28"/>
        </w:rPr>
      </w:pPr>
    </w:p>
    <w:p w14:paraId="3B6E4836" w14:textId="20C868D2" w:rsidR="001033F6" w:rsidRPr="008644B8" w:rsidRDefault="007A2FFC" w:rsidP="006B0A0D">
      <w:pPr>
        <w:pStyle w:val="Heading3"/>
        <w:numPr>
          <w:ilvl w:val="0"/>
          <w:numId w:val="12"/>
        </w:numPr>
        <w:spacing w:before="0" w:after="0" w:line="240" w:lineRule="auto"/>
        <w:ind w:left="360"/>
        <w:rPr>
          <w:rFonts w:ascii="Times New Roman" w:eastAsia="Times New Roman" w:hAnsi="Times New Roman" w:cs="Times New Roman"/>
          <w:b/>
          <w:bCs/>
          <w:color w:val="auto"/>
        </w:rPr>
      </w:pPr>
      <w:r w:rsidRPr="008644B8">
        <w:rPr>
          <w:rFonts w:ascii="Times New Roman" w:eastAsia="Times New Roman" w:hAnsi="Times New Roman" w:cs="Times New Roman"/>
          <w:b/>
          <w:bCs/>
          <w:color w:val="auto"/>
        </w:rPr>
        <w:t xml:space="preserve"> </w:t>
      </w:r>
      <w:bookmarkStart w:id="9" w:name="_Toc1772635418"/>
      <w:r w:rsidR="00633C23" w:rsidRPr="008644B8">
        <w:rPr>
          <w:rFonts w:ascii="Times New Roman" w:eastAsia="Times New Roman" w:hAnsi="Times New Roman" w:cs="Times New Roman"/>
          <w:b/>
          <w:bCs/>
          <w:color w:val="auto"/>
        </w:rPr>
        <w:t>O</w:t>
      </w:r>
      <w:r w:rsidR="158D3B36" w:rsidRPr="008644B8">
        <w:rPr>
          <w:rFonts w:ascii="Times New Roman" w:eastAsia="Times New Roman" w:hAnsi="Times New Roman" w:cs="Times New Roman"/>
          <w:b/>
          <w:bCs/>
          <w:color w:val="auto"/>
        </w:rPr>
        <w:t>THER INFORMATION</w:t>
      </w:r>
      <w:bookmarkEnd w:id="9"/>
    </w:p>
    <w:p w14:paraId="3D75CE7A" w14:textId="77777777" w:rsidR="007D25EA" w:rsidRPr="008644B8" w:rsidRDefault="007D25EA" w:rsidP="006B0A0D">
      <w:pPr>
        <w:shd w:val="clear" w:color="auto" w:fill="FFFFFF" w:themeFill="background1"/>
        <w:spacing w:after="0" w:line="240" w:lineRule="auto"/>
        <w:textAlignment w:val="baseline"/>
        <w:rPr>
          <w:rFonts w:ascii="Times New Roman" w:eastAsia="Times New Roman" w:hAnsi="Times New Roman" w:cs="Times New Roman"/>
          <w:color w:val="000000" w:themeColor="text1"/>
          <w:sz w:val="28"/>
          <w:szCs w:val="28"/>
        </w:rPr>
      </w:pPr>
    </w:p>
    <w:p w14:paraId="1AB9D4F0" w14:textId="36D7A75E" w:rsidR="00E8737E" w:rsidRPr="008644B8" w:rsidRDefault="00E8737E" w:rsidP="006B0A0D">
      <w:pPr>
        <w:shd w:val="clear" w:color="auto" w:fill="FFFFFF" w:themeFill="background1"/>
        <w:spacing w:after="0" w:line="240" w:lineRule="auto"/>
        <w:textAlignment w:val="baseline"/>
        <w:rPr>
          <w:rFonts w:ascii="Times New Roman" w:eastAsia="Times New Roman" w:hAnsi="Times New Roman" w:cs="Times New Roman"/>
          <w:b/>
          <w:bCs/>
          <w:sz w:val="28"/>
          <w:szCs w:val="28"/>
          <w:bdr w:val="none" w:sz="0" w:space="0" w:color="auto" w:frame="1"/>
        </w:rPr>
      </w:pPr>
      <w:r w:rsidRPr="008644B8">
        <w:rPr>
          <w:rFonts w:ascii="Times New Roman" w:eastAsia="Times New Roman" w:hAnsi="Times New Roman" w:cs="Times New Roman"/>
          <w:b/>
          <w:bCs/>
          <w:sz w:val="28"/>
          <w:szCs w:val="28"/>
          <w:bdr w:val="none" w:sz="0" w:space="0" w:color="auto" w:frame="1"/>
        </w:rPr>
        <w:t>Guidelines for Budget Justification</w:t>
      </w:r>
    </w:p>
    <w:p w14:paraId="4FA8A963" w14:textId="77777777" w:rsidR="00C007FA" w:rsidRPr="008644B8" w:rsidRDefault="00C007FA" w:rsidP="006B0A0D">
      <w:pPr>
        <w:shd w:val="clear" w:color="auto" w:fill="FFFFFF" w:themeFill="background1"/>
        <w:spacing w:after="0" w:line="240" w:lineRule="auto"/>
        <w:textAlignment w:val="baseline"/>
        <w:rPr>
          <w:rFonts w:ascii="Times New Roman" w:eastAsia="Times New Roman" w:hAnsi="Times New Roman" w:cs="Times New Roman"/>
          <w:b/>
          <w:bCs/>
          <w:sz w:val="28"/>
          <w:szCs w:val="28"/>
          <w:bdr w:val="none" w:sz="0" w:space="0" w:color="auto" w:frame="1"/>
        </w:rPr>
      </w:pPr>
    </w:p>
    <w:p w14:paraId="167C06C8" w14:textId="77777777" w:rsidR="00E8737E" w:rsidRPr="006B0A0D" w:rsidRDefault="00E8737E" w:rsidP="006B0A0D">
      <w:pPr>
        <w:pStyle w:val="ListParagraph"/>
        <w:numPr>
          <w:ilvl w:val="0"/>
          <w:numId w:val="31"/>
        </w:numPr>
        <w:shd w:val="clear" w:color="auto" w:fill="FFFFFF" w:themeFill="background1"/>
        <w:spacing w:after="0" w:line="240" w:lineRule="auto"/>
        <w:textAlignment w:val="baseline"/>
        <w:rPr>
          <w:rFonts w:ascii="Times New Roman" w:eastAsia="Times New Roman" w:hAnsi="Times New Roman" w:cs="Times New Roman"/>
          <w:sz w:val="28"/>
          <w:szCs w:val="28"/>
        </w:rPr>
      </w:pPr>
      <w:r w:rsidRPr="006B0A0D">
        <w:rPr>
          <w:rFonts w:ascii="Times New Roman" w:eastAsia="Times New Roman" w:hAnsi="Times New Roman" w:cs="Times New Roman"/>
          <w:sz w:val="28"/>
          <w:szCs w:val="28"/>
          <w:u w:val="single"/>
        </w:rPr>
        <w:lastRenderedPageBreak/>
        <w:t>Personnel and Fringe Benefits:</w:t>
      </w:r>
      <w:r w:rsidRPr="006B0A0D">
        <w:rPr>
          <w:rFonts w:ascii="Times New Roman" w:eastAsia="Times New Roman" w:hAnsi="Times New Roman" w:cs="Times New Roman"/>
          <w:sz w:val="28"/>
          <w:szCs w:val="28"/>
        </w:rPr>
        <w:t xml:space="preserve"> Describe the wages, salaries, and benefits of temporary or permanent staff who will be working directly for the applicant on the program, and the percentage of their time that will be spent on the program.</w:t>
      </w:r>
    </w:p>
    <w:p w14:paraId="2F1CE2FA" w14:textId="77777777" w:rsidR="00E8737E" w:rsidRPr="006B0A0D" w:rsidRDefault="00E8737E" w:rsidP="006B0A0D">
      <w:pPr>
        <w:pStyle w:val="ListParagraph"/>
        <w:numPr>
          <w:ilvl w:val="0"/>
          <w:numId w:val="31"/>
        </w:numPr>
        <w:shd w:val="clear" w:color="auto" w:fill="FFFFFF" w:themeFill="background1"/>
        <w:spacing w:after="0" w:line="240" w:lineRule="auto"/>
        <w:textAlignment w:val="baseline"/>
        <w:rPr>
          <w:rFonts w:ascii="Times New Roman" w:eastAsia="Times New Roman" w:hAnsi="Times New Roman" w:cs="Times New Roman"/>
          <w:sz w:val="28"/>
          <w:szCs w:val="28"/>
        </w:rPr>
      </w:pPr>
      <w:r w:rsidRPr="006B0A0D">
        <w:rPr>
          <w:rFonts w:ascii="Times New Roman" w:eastAsia="Times New Roman" w:hAnsi="Times New Roman" w:cs="Times New Roman"/>
          <w:sz w:val="28"/>
          <w:szCs w:val="28"/>
          <w:u w:val="single"/>
        </w:rPr>
        <w:t>Travel:</w:t>
      </w:r>
      <w:r w:rsidRPr="006B0A0D">
        <w:rPr>
          <w:rFonts w:ascii="Times New Roman" w:eastAsia="Times New Roman" w:hAnsi="Times New Roman" w:cs="Times New Roman"/>
          <w:sz w:val="28"/>
          <w:szCs w:val="28"/>
        </w:rPr>
        <w:t xml:space="preserve"> Estimate the costs of travel and per diem for this program, for program staff, consultants or speakers, and participants/beneficiaries. If the program involves international travel, include a brief statement of justification for that </w:t>
      </w:r>
      <w:proofErr w:type="gramStart"/>
      <w:r w:rsidRPr="006B0A0D">
        <w:rPr>
          <w:rFonts w:ascii="Times New Roman" w:eastAsia="Times New Roman" w:hAnsi="Times New Roman" w:cs="Times New Roman"/>
          <w:sz w:val="28"/>
          <w:szCs w:val="28"/>
        </w:rPr>
        <w:t>travel</w:t>
      </w:r>
      <w:proofErr w:type="gramEnd"/>
      <w:r w:rsidRPr="006B0A0D">
        <w:rPr>
          <w:rFonts w:ascii="Times New Roman" w:eastAsia="Times New Roman" w:hAnsi="Times New Roman" w:cs="Times New Roman"/>
          <w:sz w:val="28"/>
          <w:szCs w:val="28"/>
        </w:rPr>
        <w:t>.</w:t>
      </w:r>
    </w:p>
    <w:p w14:paraId="023C4CC4" w14:textId="2FB394E3" w:rsidR="00E8737E" w:rsidRPr="006B0A0D" w:rsidRDefault="00E8737E" w:rsidP="006B0A0D">
      <w:pPr>
        <w:pStyle w:val="ListParagraph"/>
        <w:numPr>
          <w:ilvl w:val="0"/>
          <w:numId w:val="31"/>
        </w:numPr>
        <w:shd w:val="clear" w:color="auto" w:fill="FFFFFF" w:themeFill="background1"/>
        <w:spacing w:after="0" w:line="240" w:lineRule="auto"/>
        <w:textAlignment w:val="baseline"/>
        <w:rPr>
          <w:rFonts w:ascii="Times New Roman" w:eastAsia="Times New Roman" w:hAnsi="Times New Roman" w:cs="Times New Roman"/>
          <w:sz w:val="28"/>
          <w:szCs w:val="28"/>
        </w:rPr>
      </w:pPr>
      <w:r w:rsidRPr="006B0A0D">
        <w:rPr>
          <w:rFonts w:ascii="Times New Roman" w:eastAsia="Times New Roman" w:hAnsi="Times New Roman" w:cs="Times New Roman"/>
          <w:sz w:val="28"/>
          <w:szCs w:val="28"/>
          <w:u w:val="single"/>
        </w:rPr>
        <w:t xml:space="preserve">Equipment: </w:t>
      </w:r>
      <w:r w:rsidRPr="006B0A0D">
        <w:rPr>
          <w:rFonts w:ascii="Times New Roman" w:eastAsia="Times New Roman" w:hAnsi="Times New Roman" w:cs="Times New Roman"/>
          <w:sz w:val="28"/>
          <w:szCs w:val="28"/>
        </w:rPr>
        <w:t>Describe any machinery, furniture, or other personal property that is required for the program, which has a useful life of more than one year (or a life longer than the duration of the program), and costs at least $</w:t>
      </w:r>
      <w:r w:rsidR="00B708CD" w:rsidRPr="006B0A0D">
        <w:rPr>
          <w:rFonts w:ascii="Times New Roman" w:eastAsia="Times New Roman" w:hAnsi="Times New Roman" w:cs="Times New Roman"/>
          <w:sz w:val="28"/>
          <w:szCs w:val="28"/>
        </w:rPr>
        <w:t>10</w:t>
      </w:r>
      <w:r w:rsidRPr="006B0A0D">
        <w:rPr>
          <w:rFonts w:ascii="Times New Roman" w:eastAsia="Times New Roman" w:hAnsi="Times New Roman" w:cs="Times New Roman"/>
          <w:sz w:val="28"/>
          <w:szCs w:val="28"/>
        </w:rPr>
        <w:t>,000 per unit.</w:t>
      </w:r>
    </w:p>
    <w:p w14:paraId="5E59BAAA" w14:textId="14261D79" w:rsidR="00E8737E" w:rsidRPr="006B0A0D" w:rsidRDefault="00E8737E" w:rsidP="006B0A0D">
      <w:pPr>
        <w:pStyle w:val="ListParagraph"/>
        <w:numPr>
          <w:ilvl w:val="0"/>
          <w:numId w:val="31"/>
        </w:numPr>
        <w:shd w:val="clear" w:color="auto" w:fill="FFFFFF" w:themeFill="background1"/>
        <w:spacing w:after="0" w:line="240" w:lineRule="auto"/>
        <w:textAlignment w:val="baseline"/>
        <w:rPr>
          <w:rFonts w:ascii="Times New Roman" w:eastAsia="Times New Roman" w:hAnsi="Times New Roman" w:cs="Times New Roman"/>
          <w:sz w:val="28"/>
          <w:szCs w:val="28"/>
        </w:rPr>
      </w:pPr>
      <w:r w:rsidRPr="006B0A0D">
        <w:rPr>
          <w:rFonts w:ascii="Times New Roman" w:eastAsia="Times New Roman" w:hAnsi="Times New Roman" w:cs="Times New Roman"/>
          <w:sz w:val="28"/>
          <w:szCs w:val="28"/>
          <w:u w:val="single"/>
        </w:rPr>
        <w:t xml:space="preserve">Supplies: </w:t>
      </w:r>
      <w:r w:rsidRPr="006B0A0D">
        <w:rPr>
          <w:rFonts w:ascii="Times New Roman" w:eastAsia="Times New Roman" w:hAnsi="Times New Roman" w:cs="Times New Roman"/>
          <w:sz w:val="28"/>
          <w:szCs w:val="28"/>
        </w:rPr>
        <w:t>List and describe all the items and materials, including any computer devices, that are needed for the program. If an item costs more than $</w:t>
      </w:r>
      <w:r w:rsidR="00B708CD" w:rsidRPr="006B0A0D">
        <w:rPr>
          <w:rFonts w:ascii="Times New Roman" w:eastAsia="Times New Roman" w:hAnsi="Times New Roman" w:cs="Times New Roman"/>
          <w:sz w:val="28"/>
          <w:szCs w:val="28"/>
        </w:rPr>
        <w:t>10</w:t>
      </w:r>
      <w:r w:rsidRPr="006B0A0D">
        <w:rPr>
          <w:rFonts w:ascii="Times New Roman" w:eastAsia="Times New Roman" w:hAnsi="Times New Roman" w:cs="Times New Roman"/>
          <w:sz w:val="28"/>
          <w:szCs w:val="28"/>
        </w:rPr>
        <w:t>,000 per unit, then put it in the budget under Equipment.</w:t>
      </w:r>
    </w:p>
    <w:p w14:paraId="335B0632" w14:textId="77585F70" w:rsidR="00E8737E" w:rsidRPr="006B0A0D" w:rsidRDefault="00E8737E" w:rsidP="006B0A0D">
      <w:pPr>
        <w:pStyle w:val="ListParagraph"/>
        <w:numPr>
          <w:ilvl w:val="0"/>
          <w:numId w:val="31"/>
        </w:numPr>
        <w:shd w:val="clear" w:color="auto" w:fill="FFFFFF" w:themeFill="background1"/>
        <w:spacing w:after="0" w:line="240" w:lineRule="auto"/>
        <w:textAlignment w:val="baseline"/>
        <w:rPr>
          <w:rFonts w:ascii="Times New Roman" w:eastAsia="Times New Roman" w:hAnsi="Times New Roman" w:cs="Times New Roman"/>
          <w:sz w:val="28"/>
          <w:szCs w:val="28"/>
        </w:rPr>
      </w:pPr>
      <w:r w:rsidRPr="006B0A0D">
        <w:rPr>
          <w:rFonts w:ascii="Times New Roman" w:eastAsia="Times New Roman" w:hAnsi="Times New Roman" w:cs="Times New Roman"/>
          <w:sz w:val="28"/>
          <w:szCs w:val="28"/>
          <w:u w:val="single"/>
        </w:rPr>
        <w:t xml:space="preserve">Contractual: </w:t>
      </w:r>
      <w:r w:rsidRPr="006B0A0D">
        <w:rPr>
          <w:rFonts w:ascii="Times New Roman" w:eastAsia="Times New Roman" w:hAnsi="Times New Roman" w:cs="Times New Roman"/>
          <w:sz w:val="28"/>
          <w:szCs w:val="28"/>
        </w:rPr>
        <w:t xml:space="preserve">Describe goods and services that the applicant plans to acquire through a contract with a vendor.  Also describe any sub-awards to </w:t>
      </w:r>
      <w:proofErr w:type="spellStart"/>
      <w:r w:rsidRPr="006B0A0D">
        <w:rPr>
          <w:rFonts w:ascii="Times New Roman" w:eastAsia="Times New Roman" w:hAnsi="Times New Roman" w:cs="Times New Roman"/>
          <w:sz w:val="28"/>
          <w:szCs w:val="28"/>
        </w:rPr>
        <w:t>non-profit</w:t>
      </w:r>
      <w:proofErr w:type="spellEnd"/>
      <w:r w:rsidRPr="006B0A0D">
        <w:rPr>
          <w:rFonts w:ascii="Times New Roman" w:eastAsia="Times New Roman" w:hAnsi="Times New Roman" w:cs="Times New Roman"/>
          <w:sz w:val="28"/>
          <w:szCs w:val="28"/>
        </w:rPr>
        <w:t xml:space="preserve"> partners that will help carry out the program activities. </w:t>
      </w:r>
    </w:p>
    <w:p w14:paraId="46096F00" w14:textId="77777777" w:rsidR="00E8737E" w:rsidRPr="006B0A0D" w:rsidRDefault="00E8737E" w:rsidP="006B0A0D">
      <w:pPr>
        <w:pStyle w:val="ListParagraph"/>
        <w:numPr>
          <w:ilvl w:val="0"/>
          <w:numId w:val="31"/>
        </w:numPr>
        <w:shd w:val="clear" w:color="auto" w:fill="FFFFFF" w:themeFill="background1"/>
        <w:spacing w:after="0" w:line="240" w:lineRule="auto"/>
        <w:textAlignment w:val="baseline"/>
        <w:rPr>
          <w:rFonts w:ascii="Times New Roman" w:eastAsia="Times New Roman" w:hAnsi="Times New Roman" w:cs="Times New Roman"/>
          <w:sz w:val="28"/>
          <w:szCs w:val="28"/>
        </w:rPr>
      </w:pPr>
      <w:r w:rsidRPr="006B0A0D">
        <w:rPr>
          <w:rFonts w:ascii="Times New Roman" w:eastAsia="Times New Roman" w:hAnsi="Times New Roman" w:cs="Times New Roman"/>
          <w:sz w:val="28"/>
          <w:szCs w:val="28"/>
          <w:u w:val="single"/>
        </w:rPr>
        <w:t>Other Direct Costs</w:t>
      </w:r>
      <w:r w:rsidRPr="006B0A0D">
        <w:rPr>
          <w:rFonts w:ascii="Times New Roman" w:eastAsia="Times New Roman" w:hAnsi="Times New Roman" w:cs="Times New Roman"/>
          <w:sz w:val="28"/>
          <w:szCs w:val="28"/>
        </w:rPr>
        <w:t>: Describe other costs directly associated with the program, which do not fit in the other categories. For example, shipping costs for materials and equipment or applicable taxes. All “Other” or “Miscellaneous” expenses must be itemized and explained.</w:t>
      </w:r>
    </w:p>
    <w:p w14:paraId="6CA864D0" w14:textId="1837CC28" w:rsidR="00E8737E" w:rsidRPr="006B0A0D" w:rsidRDefault="00E8737E" w:rsidP="006B0A0D">
      <w:pPr>
        <w:pStyle w:val="ListParagraph"/>
        <w:numPr>
          <w:ilvl w:val="0"/>
          <w:numId w:val="31"/>
        </w:numPr>
        <w:shd w:val="clear" w:color="auto" w:fill="FFFFFF" w:themeFill="background1"/>
        <w:spacing w:after="0" w:line="240" w:lineRule="auto"/>
        <w:rPr>
          <w:rFonts w:ascii="Times New Roman" w:eastAsia="Times New Roman" w:hAnsi="Times New Roman" w:cs="Times New Roman"/>
          <w:sz w:val="28"/>
          <w:szCs w:val="28"/>
        </w:rPr>
      </w:pPr>
      <w:r w:rsidRPr="006B0A0D">
        <w:rPr>
          <w:rFonts w:ascii="Times New Roman" w:eastAsia="Times New Roman" w:hAnsi="Times New Roman" w:cs="Times New Roman"/>
          <w:sz w:val="28"/>
          <w:szCs w:val="28"/>
          <w:u w:val="single"/>
        </w:rPr>
        <w:t xml:space="preserve">Indirect Costs: </w:t>
      </w:r>
      <w:r w:rsidRPr="006B0A0D">
        <w:rPr>
          <w:rFonts w:ascii="Times New Roman" w:eastAsia="Times New Roman" w:hAnsi="Times New Roman" w:cs="Times New Roman"/>
          <w:sz w:val="28"/>
          <w:szCs w:val="28"/>
        </w:rPr>
        <w:t xml:space="preserve"> These are costs that cannot be linked directly to the program activities, such as overhead costs needed to help keep the organization operating.  If your organization has a Negotiated Indirect Cost Rate (NICRA) and includes NICRA charges in the budget, attach a copy of your latest NICRA. Organizations that have never had a NICRA may request indirect costs of 1</w:t>
      </w:r>
      <w:r w:rsidR="00B708CD" w:rsidRPr="006B0A0D">
        <w:rPr>
          <w:rFonts w:ascii="Times New Roman" w:eastAsia="Times New Roman" w:hAnsi="Times New Roman" w:cs="Times New Roman"/>
          <w:sz w:val="28"/>
          <w:szCs w:val="28"/>
        </w:rPr>
        <w:t>5</w:t>
      </w:r>
      <w:r w:rsidRPr="006B0A0D">
        <w:rPr>
          <w:rFonts w:ascii="Times New Roman" w:eastAsia="Times New Roman" w:hAnsi="Times New Roman" w:cs="Times New Roman"/>
          <w:sz w:val="28"/>
          <w:szCs w:val="28"/>
        </w:rPr>
        <w:t xml:space="preserve">% of </w:t>
      </w:r>
      <w:r w:rsidR="00B708CD" w:rsidRPr="006B0A0D">
        <w:rPr>
          <w:rFonts w:ascii="Times New Roman" w:eastAsia="Times New Roman" w:hAnsi="Times New Roman" w:cs="Times New Roman"/>
          <w:sz w:val="28"/>
          <w:szCs w:val="28"/>
        </w:rPr>
        <w:t>M</w:t>
      </w:r>
      <w:r w:rsidRPr="006B0A0D">
        <w:rPr>
          <w:rFonts w:ascii="Times New Roman" w:eastAsia="Times New Roman" w:hAnsi="Times New Roman" w:cs="Times New Roman"/>
          <w:sz w:val="28"/>
          <w:szCs w:val="28"/>
        </w:rPr>
        <w:t xml:space="preserve">odified </w:t>
      </w:r>
      <w:r w:rsidR="00B708CD" w:rsidRPr="006B0A0D">
        <w:rPr>
          <w:rFonts w:ascii="Times New Roman" w:eastAsia="Times New Roman" w:hAnsi="Times New Roman" w:cs="Times New Roman"/>
          <w:sz w:val="28"/>
          <w:szCs w:val="28"/>
        </w:rPr>
        <w:t>T</w:t>
      </w:r>
      <w:r w:rsidRPr="006B0A0D">
        <w:rPr>
          <w:rFonts w:ascii="Times New Roman" w:eastAsia="Times New Roman" w:hAnsi="Times New Roman" w:cs="Times New Roman"/>
          <w:sz w:val="28"/>
          <w:szCs w:val="28"/>
        </w:rPr>
        <w:t xml:space="preserve">otal </w:t>
      </w:r>
      <w:r w:rsidR="00B708CD" w:rsidRPr="006B0A0D">
        <w:rPr>
          <w:rFonts w:ascii="Times New Roman" w:eastAsia="Times New Roman" w:hAnsi="Times New Roman" w:cs="Times New Roman"/>
          <w:sz w:val="28"/>
          <w:szCs w:val="28"/>
        </w:rPr>
        <w:t>D</w:t>
      </w:r>
      <w:r w:rsidRPr="006B0A0D">
        <w:rPr>
          <w:rFonts w:ascii="Times New Roman" w:eastAsia="Times New Roman" w:hAnsi="Times New Roman" w:cs="Times New Roman"/>
          <w:sz w:val="28"/>
          <w:szCs w:val="28"/>
        </w:rPr>
        <w:t xml:space="preserve">irect </w:t>
      </w:r>
      <w:r w:rsidR="00B708CD" w:rsidRPr="006B0A0D">
        <w:rPr>
          <w:rFonts w:ascii="Times New Roman" w:eastAsia="Times New Roman" w:hAnsi="Times New Roman" w:cs="Times New Roman"/>
          <w:sz w:val="28"/>
          <w:szCs w:val="28"/>
        </w:rPr>
        <w:t>C</w:t>
      </w:r>
      <w:r w:rsidRPr="006B0A0D">
        <w:rPr>
          <w:rFonts w:ascii="Times New Roman" w:eastAsia="Times New Roman" w:hAnsi="Times New Roman" w:cs="Times New Roman"/>
          <w:sz w:val="28"/>
          <w:szCs w:val="28"/>
        </w:rPr>
        <w:t xml:space="preserve">osts </w:t>
      </w:r>
      <w:r w:rsidR="0FD7546F" w:rsidRPr="006B0A0D">
        <w:rPr>
          <w:rFonts w:ascii="Times New Roman" w:eastAsia="Times New Roman" w:hAnsi="Times New Roman" w:cs="Times New Roman"/>
          <w:sz w:val="28"/>
          <w:szCs w:val="28"/>
        </w:rPr>
        <w:t xml:space="preserve">(MTDC) </w:t>
      </w:r>
      <w:r w:rsidRPr="006B0A0D">
        <w:rPr>
          <w:rFonts w:ascii="Times New Roman" w:eastAsia="Times New Roman" w:hAnsi="Times New Roman" w:cs="Times New Roman"/>
          <w:sz w:val="28"/>
          <w:szCs w:val="28"/>
        </w:rPr>
        <w:t xml:space="preserve">as defined in </w:t>
      </w:r>
      <w:hyperlink r:id="rId37" w:anchor="p-200.1(Modified%20Total%20Direct%20Cost%20(MTDC))">
        <w:r w:rsidRPr="006B0A0D">
          <w:rPr>
            <w:rStyle w:val="Hyperlink"/>
            <w:rFonts w:ascii="Times New Roman" w:eastAsia="Times New Roman" w:hAnsi="Times New Roman" w:cs="Times New Roman"/>
            <w:sz w:val="28"/>
            <w:szCs w:val="28"/>
          </w:rPr>
          <w:t>2 CFR 200.</w:t>
        </w:r>
        <w:r w:rsidR="000C1312" w:rsidRPr="006B0A0D">
          <w:rPr>
            <w:rStyle w:val="Hyperlink"/>
            <w:rFonts w:ascii="Times New Roman" w:eastAsia="Times New Roman" w:hAnsi="Times New Roman" w:cs="Times New Roman"/>
            <w:sz w:val="28"/>
            <w:szCs w:val="28"/>
          </w:rPr>
          <w:t>1</w:t>
        </w:r>
        <w:r w:rsidRPr="006B0A0D">
          <w:rPr>
            <w:rStyle w:val="Hyperlink"/>
            <w:rFonts w:ascii="Times New Roman" w:eastAsia="Times New Roman" w:hAnsi="Times New Roman" w:cs="Times New Roman"/>
            <w:sz w:val="28"/>
            <w:szCs w:val="28"/>
          </w:rPr>
          <w:t>.</w:t>
        </w:r>
      </w:hyperlink>
      <w:r w:rsidRPr="006B0A0D">
        <w:rPr>
          <w:rFonts w:ascii="Times New Roman" w:eastAsia="Times New Roman" w:hAnsi="Times New Roman" w:cs="Times New Roman"/>
          <w:sz w:val="28"/>
          <w:szCs w:val="28"/>
        </w:rPr>
        <w:t xml:space="preserve">  </w:t>
      </w:r>
    </w:p>
    <w:p w14:paraId="1C8B843A" w14:textId="366B79A2" w:rsidR="00E8737E" w:rsidRPr="006B0A0D" w:rsidRDefault="00E8737E" w:rsidP="006B0A0D">
      <w:pPr>
        <w:pStyle w:val="ListParagraph"/>
        <w:numPr>
          <w:ilvl w:val="0"/>
          <w:numId w:val="31"/>
        </w:numPr>
        <w:shd w:val="clear" w:color="auto" w:fill="FFFFFF" w:themeFill="background1"/>
        <w:spacing w:after="0" w:line="240" w:lineRule="auto"/>
        <w:textAlignment w:val="baseline"/>
        <w:rPr>
          <w:rFonts w:ascii="Times New Roman" w:eastAsia="Times New Roman" w:hAnsi="Times New Roman" w:cs="Times New Roman"/>
          <w:sz w:val="28"/>
          <w:szCs w:val="28"/>
        </w:rPr>
      </w:pPr>
      <w:r w:rsidRPr="006B0A0D">
        <w:rPr>
          <w:rFonts w:ascii="Times New Roman" w:eastAsia="Times New Roman" w:hAnsi="Times New Roman" w:cs="Times New Roman"/>
          <w:sz w:val="28"/>
          <w:szCs w:val="28"/>
          <w:u w:val="single"/>
        </w:rPr>
        <w:t>“Cost Sharing” r</w:t>
      </w:r>
      <w:r w:rsidRPr="006B0A0D">
        <w:rPr>
          <w:rFonts w:ascii="Times New Roman" w:eastAsia="Times New Roman" w:hAnsi="Times New Roman" w:cs="Times New Roman"/>
          <w:sz w:val="28"/>
          <w:szCs w:val="28"/>
        </w:rPr>
        <w:t>efers to contributions from the organization or other entities other than the U.S. Embassy.  It also includes in-kind contributions such as volunteers’ time and donated venues.</w:t>
      </w:r>
    </w:p>
    <w:p w14:paraId="4CB44B29" w14:textId="713A08C8" w:rsidR="009F148D" w:rsidRPr="006B0A0D" w:rsidRDefault="00E8737E" w:rsidP="006B0A0D">
      <w:pPr>
        <w:pStyle w:val="ListParagraph"/>
        <w:numPr>
          <w:ilvl w:val="0"/>
          <w:numId w:val="31"/>
        </w:numPr>
        <w:spacing w:after="0" w:line="240" w:lineRule="auto"/>
        <w:rPr>
          <w:rFonts w:ascii="Times New Roman" w:eastAsia="Times New Roman" w:hAnsi="Times New Roman" w:cs="Times New Roman"/>
          <w:color w:val="333333"/>
          <w:sz w:val="28"/>
          <w:szCs w:val="28"/>
        </w:rPr>
      </w:pPr>
      <w:r w:rsidRPr="006B0A0D">
        <w:rPr>
          <w:rFonts w:ascii="Times New Roman" w:eastAsia="Times New Roman" w:hAnsi="Times New Roman" w:cs="Times New Roman"/>
          <w:sz w:val="28"/>
          <w:szCs w:val="28"/>
          <w:u w:val="single"/>
        </w:rPr>
        <w:t>Alcoholic Beverages:</w:t>
      </w:r>
      <w:r w:rsidRPr="006B0A0D">
        <w:rPr>
          <w:rFonts w:ascii="Times New Roman" w:eastAsia="Times New Roman" w:hAnsi="Times New Roman" w:cs="Times New Roman"/>
          <w:sz w:val="28"/>
          <w:szCs w:val="28"/>
        </w:rPr>
        <w:t>  Please note that award funds cannot be used for alcoholic beverages</w:t>
      </w:r>
      <w:r w:rsidR="31AAFA1C" w:rsidRPr="006B0A0D">
        <w:rPr>
          <w:rFonts w:ascii="Times New Roman" w:eastAsia="Times New Roman" w:hAnsi="Times New Roman" w:cs="Times New Roman"/>
          <w:sz w:val="28"/>
          <w:szCs w:val="28"/>
        </w:rPr>
        <w:t xml:space="preserve"> and other entertainment related expenses.</w:t>
      </w:r>
    </w:p>
    <w:p w14:paraId="6AD82340" w14:textId="77777777" w:rsidR="006B0A0D" w:rsidRDefault="006B0A0D" w:rsidP="006B0A0D">
      <w:pPr>
        <w:spacing w:after="0" w:line="240" w:lineRule="auto"/>
        <w:rPr>
          <w:rFonts w:ascii="Times New Roman" w:eastAsia="Times New Roman" w:hAnsi="Times New Roman" w:cs="Times New Roman"/>
          <w:b/>
          <w:bCs/>
          <w:sz w:val="28"/>
          <w:szCs w:val="28"/>
        </w:rPr>
      </w:pPr>
    </w:p>
    <w:p w14:paraId="7CA63633" w14:textId="49F22DE9" w:rsidR="007A0708" w:rsidRPr="008644B8" w:rsidRDefault="007A0708" w:rsidP="006B0A0D">
      <w:pPr>
        <w:spacing w:after="0" w:line="240" w:lineRule="auto"/>
        <w:rPr>
          <w:rFonts w:ascii="Times New Roman" w:eastAsia="Times New Roman" w:hAnsi="Times New Roman" w:cs="Times New Roman"/>
          <w:sz w:val="28"/>
          <w:szCs w:val="28"/>
        </w:rPr>
      </w:pPr>
      <w:r w:rsidRPr="008644B8">
        <w:rPr>
          <w:rFonts w:ascii="Times New Roman" w:eastAsia="Times New Roman" w:hAnsi="Times New Roman" w:cs="Times New Roman"/>
          <w:b/>
          <w:bCs/>
          <w:sz w:val="28"/>
          <w:szCs w:val="28"/>
        </w:rPr>
        <w:t>STEP Enrollment</w:t>
      </w:r>
      <w:r w:rsidRPr="008644B8">
        <w:rPr>
          <w:rFonts w:ascii="Times New Roman" w:eastAsia="Times New Roman" w:hAnsi="Times New Roman" w:cs="Times New Roman"/>
          <w:sz w:val="28"/>
          <w:szCs w:val="28"/>
        </w:rPr>
        <w:t> </w:t>
      </w:r>
    </w:p>
    <w:p w14:paraId="78C11403" w14:textId="467AA4A9" w:rsidR="2E6A0BA0" w:rsidRPr="008644B8" w:rsidRDefault="2E6A0BA0" w:rsidP="006B0A0D">
      <w:pPr>
        <w:spacing w:after="0" w:line="240" w:lineRule="auto"/>
        <w:rPr>
          <w:rFonts w:ascii="Times New Roman" w:eastAsia="Times New Roman" w:hAnsi="Times New Roman" w:cs="Times New Roman"/>
          <w:sz w:val="28"/>
          <w:szCs w:val="28"/>
        </w:rPr>
      </w:pPr>
      <w:r w:rsidRPr="008644B8">
        <w:rPr>
          <w:rFonts w:ascii="Times New Roman" w:eastAsia="Times New Roman" w:hAnsi="Times New Roman" w:cs="Times New Roman"/>
          <w:sz w:val="28"/>
          <w:szCs w:val="28"/>
        </w:rPr>
        <w:t xml:space="preserve">U.S. citizens who travel to </w:t>
      </w:r>
      <w:r w:rsidR="31CAB411" w:rsidRPr="008644B8">
        <w:rPr>
          <w:rFonts w:ascii="Times New Roman" w:eastAsia="Times New Roman" w:hAnsi="Times New Roman" w:cs="Times New Roman"/>
          <w:sz w:val="28"/>
          <w:szCs w:val="28"/>
        </w:rPr>
        <w:t>B</w:t>
      </w:r>
      <w:r w:rsidR="002B8787" w:rsidRPr="008644B8">
        <w:rPr>
          <w:rFonts w:ascii="Times New Roman" w:eastAsia="Times New Roman" w:hAnsi="Times New Roman" w:cs="Times New Roman"/>
          <w:sz w:val="28"/>
          <w:szCs w:val="28"/>
        </w:rPr>
        <w:t>ulgaria</w:t>
      </w:r>
      <w:r w:rsidRPr="008644B8">
        <w:rPr>
          <w:rFonts w:ascii="Times New Roman" w:eastAsia="Times New Roman" w:hAnsi="Times New Roman" w:cs="Times New Roman"/>
          <w:sz w:val="28"/>
          <w:szCs w:val="28"/>
        </w:rPr>
        <w:t xml:space="preserve"> are encouraged to enroll in the Department of State's Smart Traveler Enrollment Program (STEP) available at: </w:t>
      </w:r>
      <w:hyperlink r:id="rId38">
        <w:r w:rsidRPr="008644B8">
          <w:rPr>
            <w:rStyle w:val="Hyperlink"/>
            <w:rFonts w:ascii="Times New Roman" w:eastAsia="Times New Roman" w:hAnsi="Times New Roman" w:cs="Times New Roman"/>
            <w:color w:val="auto"/>
            <w:sz w:val="28"/>
            <w:szCs w:val="28"/>
          </w:rPr>
          <w:t>https://step.state.gov/step/</w:t>
        </w:r>
      </w:hyperlink>
      <w:r w:rsidRPr="008644B8">
        <w:rPr>
          <w:rFonts w:ascii="Times New Roman" w:eastAsia="Times New Roman" w:hAnsi="Times New Roman" w:cs="Times New Roman"/>
          <w:sz w:val="28"/>
          <w:szCs w:val="28"/>
        </w:rPr>
        <w:t xml:space="preserve">.  Enrollment enables citizens to receive security-related </w:t>
      </w:r>
      <w:r w:rsidRPr="008644B8">
        <w:rPr>
          <w:rFonts w:ascii="Times New Roman" w:eastAsia="Times New Roman" w:hAnsi="Times New Roman" w:cs="Times New Roman"/>
          <w:sz w:val="28"/>
          <w:szCs w:val="28"/>
        </w:rPr>
        <w:lastRenderedPageBreak/>
        <w:t>messages from the Embassy and makes it easier for us to locate you in an emergency. The Embassy also recommends that all travelers review the State Department's </w:t>
      </w:r>
      <w:hyperlink r:id="rId39">
        <w:r w:rsidRPr="008644B8">
          <w:rPr>
            <w:rStyle w:val="Hyperlink"/>
            <w:rFonts w:ascii="Times New Roman" w:eastAsia="Times New Roman" w:hAnsi="Times New Roman" w:cs="Times New Roman"/>
            <w:color w:val="auto"/>
            <w:sz w:val="28"/>
            <w:szCs w:val="28"/>
          </w:rPr>
          <w:t>travel website at travel.state.gov </w:t>
        </w:r>
      </w:hyperlink>
      <w:r w:rsidRPr="008644B8">
        <w:rPr>
          <w:rFonts w:ascii="Times New Roman" w:eastAsia="Times New Roman" w:hAnsi="Times New Roman" w:cs="Times New Roman"/>
          <w:sz w:val="28"/>
          <w:szCs w:val="28"/>
        </w:rPr>
        <w:t>for the </w:t>
      </w:r>
      <w:hyperlink r:id="rId40">
        <w:r w:rsidRPr="008644B8">
          <w:rPr>
            <w:rStyle w:val="Hyperlink"/>
            <w:rFonts w:ascii="Times New Roman" w:eastAsia="Times New Roman" w:hAnsi="Times New Roman" w:cs="Times New Roman"/>
            <w:color w:val="auto"/>
            <w:sz w:val="28"/>
            <w:szCs w:val="28"/>
          </w:rPr>
          <w:t>Travel Warnings</w:t>
        </w:r>
      </w:hyperlink>
      <w:r w:rsidRPr="008644B8">
        <w:rPr>
          <w:rFonts w:ascii="Times New Roman" w:eastAsia="Times New Roman" w:hAnsi="Times New Roman" w:cs="Times New Roman"/>
          <w:sz w:val="28"/>
          <w:szCs w:val="28"/>
        </w:rPr>
        <w:t>, Travel Alerts, and </w:t>
      </w:r>
      <w:r w:rsidR="7243E6ED" w:rsidRPr="008644B8">
        <w:rPr>
          <w:rFonts w:ascii="Times New Roman" w:eastAsia="Times New Roman" w:hAnsi="Times New Roman" w:cs="Times New Roman"/>
          <w:sz w:val="28"/>
          <w:szCs w:val="28"/>
        </w:rPr>
        <w:t>Bulgaria</w:t>
      </w:r>
      <w:r w:rsidRPr="008644B8">
        <w:rPr>
          <w:rFonts w:ascii="Times New Roman" w:eastAsia="Times New Roman" w:hAnsi="Times New Roman" w:cs="Times New Roman"/>
          <w:sz w:val="28"/>
          <w:szCs w:val="28"/>
        </w:rPr>
        <w:t xml:space="preserve"> Specific Information. </w:t>
      </w:r>
    </w:p>
    <w:p w14:paraId="3BBDC631" w14:textId="4FEDC9BF" w:rsidR="00F30D16" w:rsidRPr="008644B8" w:rsidRDefault="00F30D16" w:rsidP="006B0A0D">
      <w:pPr>
        <w:spacing w:after="0" w:line="240" w:lineRule="auto"/>
        <w:rPr>
          <w:rFonts w:ascii="Times New Roman" w:eastAsia="Times New Roman" w:hAnsi="Times New Roman" w:cs="Times New Roman"/>
          <w:sz w:val="28"/>
          <w:szCs w:val="28"/>
        </w:rPr>
      </w:pPr>
    </w:p>
    <w:sectPr w:rsidR="00F30D16" w:rsidRPr="008644B8">
      <w:headerReference w:type="default" r:id="rId41"/>
      <w:footerReference w:type="default" r:id="rId4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D05CE4" w14:textId="77777777" w:rsidR="00445869" w:rsidRDefault="00445869" w:rsidP="00E72644">
      <w:pPr>
        <w:spacing w:after="0" w:line="240" w:lineRule="auto"/>
      </w:pPr>
      <w:r>
        <w:separator/>
      </w:r>
    </w:p>
  </w:endnote>
  <w:endnote w:type="continuationSeparator" w:id="0">
    <w:p w14:paraId="3B56CAC6" w14:textId="77777777" w:rsidR="00445869" w:rsidRDefault="00445869" w:rsidP="00E72644">
      <w:pPr>
        <w:spacing w:after="0" w:line="240" w:lineRule="auto"/>
      </w:pPr>
      <w:r>
        <w:continuationSeparator/>
      </w:r>
    </w:p>
  </w:endnote>
  <w:endnote w:type="continuationNotice" w:id="1">
    <w:p w14:paraId="28DDCB09" w14:textId="77777777" w:rsidR="00445869" w:rsidRDefault="0044586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Aptos ExtraBold">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3337323"/>
      <w:docPartObj>
        <w:docPartGallery w:val="Page Numbers (Bottom of Page)"/>
        <w:docPartUnique/>
      </w:docPartObj>
    </w:sdtPr>
    <w:sdtEndPr>
      <w:rPr>
        <w:noProof/>
      </w:rPr>
    </w:sdtEndPr>
    <w:sdtContent>
      <w:p w14:paraId="4BB39654" w14:textId="5F244942" w:rsidR="00FC76B8" w:rsidRDefault="00FC76B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68E3405" w14:textId="77777777" w:rsidR="00FC76B8" w:rsidRDefault="00FC76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753098" w14:textId="77777777" w:rsidR="00445869" w:rsidRDefault="00445869" w:rsidP="00E72644">
      <w:pPr>
        <w:spacing w:after="0" w:line="240" w:lineRule="auto"/>
      </w:pPr>
      <w:r>
        <w:separator/>
      </w:r>
    </w:p>
  </w:footnote>
  <w:footnote w:type="continuationSeparator" w:id="0">
    <w:p w14:paraId="56071271" w14:textId="77777777" w:rsidR="00445869" w:rsidRDefault="00445869" w:rsidP="00E72644">
      <w:pPr>
        <w:spacing w:after="0" w:line="240" w:lineRule="auto"/>
      </w:pPr>
      <w:r>
        <w:continuationSeparator/>
      </w:r>
    </w:p>
  </w:footnote>
  <w:footnote w:type="continuationNotice" w:id="1">
    <w:p w14:paraId="12B004B1" w14:textId="77777777" w:rsidR="00445869" w:rsidRDefault="0044586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729E2" w14:textId="72716F7E" w:rsidR="00E72644" w:rsidRPr="00283DA5" w:rsidRDefault="00E72644" w:rsidP="00E72644">
    <w:pPr>
      <w:pStyle w:val="Header"/>
      <w:jc w:val="center"/>
      <w:rPr>
        <w:b/>
        <w:bCs/>
        <w:color w:val="FF0000"/>
        <w:sz w:val="36"/>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25D9F"/>
    <w:multiLevelType w:val="hybridMultilevel"/>
    <w:tmpl w:val="6DE44B1E"/>
    <w:lvl w:ilvl="0" w:tplc="0E44B4B2">
      <w:start w:val="1"/>
      <w:numFmt w:val="lowerLetter"/>
      <w:lvlText w:val="%1."/>
      <w:lvlJc w:val="left"/>
      <w:pPr>
        <w:ind w:left="720" w:hanging="360"/>
      </w:pPr>
    </w:lvl>
    <w:lvl w:ilvl="1" w:tplc="B4CA4860">
      <w:start w:val="1"/>
      <w:numFmt w:val="lowerLetter"/>
      <w:lvlText w:val="%2."/>
      <w:lvlJc w:val="left"/>
      <w:pPr>
        <w:ind w:left="1440" w:hanging="360"/>
      </w:pPr>
    </w:lvl>
    <w:lvl w:ilvl="2" w:tplc="F59E2E92">
      <w:start w:val="1"/>
      <w:numFmt w:val="lowerRoman"/>
      <w:lvlText w:val="%3."/>
      <w:lvlJc w:val="right"/>
      <w:pPr>
        <w:ind w:left="2160" w:hanging="180"/>
      </w:pPr>
    </w:lvl>
    <w:lvl w:ilvl="3" w:tplc="F87E7AC4">
      <w:start w:val="1"/>
      <w:numFmt w:val="decimal"/>
      <w:lvlText w:val="%4."/>
      <w:lvlJc w:val="left"/>
      <w:pPr>
        <w:ind w:left="2880" w:hanging="360"/>
      </w:pPr>
    </w:lvl>
    <w:lvl w:ilvl="4" w:tplc="512EAB86">
      <w:start w:val="1"/>
      <w:numFmt w:val="lowerLetter"/>
      <w:lvlText w:val="%5."/>
      <w:lvlJc w:val="left"/>
      <w:pPr>
        <w:ind w:left="3600" w:hanging="360"/>
      </w:pPr>
    </w:lvl>
    <w:lvl w:ilvl="5" w:tplc="E620FC5A">
      <w:start w:val="1"/>
      <w:numFmt w:val="lowerRoman"/>
      <w:lvlText w:val="%6."/>
      <w:lvlJc w:val="right"/>
      <w:pPr>
        <w:ind w:left="4320" w:hanging="180"/>
      </w:pPr>
    </w:lvl>
    <w:lvl w:ilvl="6" w:tplc="B02AA6F4">
      <w:start w:val="1"/>
      <w:numFmt w:val="decimal"/>
      <w:lvlText w:val="%7."/>
      <w:lvlJc w:val="left"/>
      <w:pPr>
        <w:ind w:left="5040" w:hanging="360"/>
      </w:pPr>
    </w:lvl>
    <w:lvl w:ilvl="7" w:tplc="87009E48">
      <w:start w:val="1"/>
      <w:numFmt w:val="lowerLetter"/>
      <w:lvlText w:val="%8."/>
      <w:lvlJc w:val="left"/>
      <w:pPr>
        <w:ind w:left="5760" w:hanging="360"/>
      </w:pPr>
    </w:lvl>
    <w:lvl w:ilvl="8" w:tplc="AFEA3AC0">
      <w:start w:val="1"/>
      <w:numFmt w:val="lowerRoman"/>
      <w:lvlText w:val="%9."/>
      <w:lvlJc w:val="right"/>
      <w:pPr>
        <w:ind w:left="6480" w:hanging="180"/>
      </w:pPr>
    </w:lvl>
  </w:abstractNum>
  <w:abstractNum w:abstractNumId="1" w15:restartNumberingAfterBreak="0">
    <w:nsid w:val="05F77B69"/>
    <w:multiLevelType w:val="multilevel"/>
    <w:tmpl w:val="8C9A5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665D92A"/>
    <w:multiLevelType w:val="multilevel"/>
    <w:tmpl w:val="374A96A0"/>
    <w:lvl w:ilvl="0">
      <w:start w:val="3"/>
      <w:numFmt w:val="decimal"/>
      <w:lvlText w:val="%1."/>
      <w:lvlJc w:val="left"/>
      <w:pPr>
        <w:ind w:left="360" w:hanging="360"/>
      </w:pPr>
      <w:rPr>
        <w:rFonts w:ascii="Times New Roman" w:hAnsi="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86D9843"/>
    <w:multiLevelType w:val="hybridMultilevel"/>
    <w:tmpl w:val="C186B54A"/>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Symbol" w:hAnsi="Symbol" w:hint="default"/>
      </w:rPr>
    </w:lvl>
    <w:lvl w:ilvl="2" w:tplc="FFFFFFFF">
      <w:start w:val="1"/>
      <w:numFmt w:val="bullet"/>
      <w:lvlText w:val="▪"/>
      <w:lvlJc w:val="left"/>
      <w:pPr>
        <w:ind w:left="2160" w:hanging="360"/>
      </w:pPr>
      <w:rPr>
        <w:rFonts w:ascii="Symbol" w:hAnsi="Symbol" w:hint="default"/>
      </w:rPr>
    </w:lvl>
    <w:lvl w:ilvl="3" w:tplc="BED0D8F8">
      <w:start w:val="1"/>
      <w:numFmt w:val="bullet"/>
      <w:lvlText w:val=""/>
      <w:lvlJc w:val="left"/>
      <w:pPr>
        <w:ind w:left="2880" w:hanging="360"/>
      </w:pPr>
      <w:rPr>
        <w:rFonts w:ascii="Symbol" w:hAnsi="Symbol" w:hint="default"/>
      </w:rPr>
    </w:lvl>
    <w:lvl w:ilvl="4" w:tplc="5BEAB90A">
      <w:start w:val="1"/>
      <w:numFmt w:val="bullet"/>
      <w:lvlText w:val="o"/>
      <w:lvlJc w:val="left"/>
      <w:pPr>
        <w:ind w:left="3600" w:hanging="360"/>
      </w:pPr>
      <w:rPr>
        <w:rFonts w:ascii="Courier New" w:hAnsi="Courier New" w:hint="default"/>
      </w:rPr>
    </w:lvl>
    <w:lvl w:ilvl="5" w:tplc="5C5E1A48">
      <w:start w:val="1"/>
      <w:numFmt w:val="bullet"/>
      <w:lvlText w:val=""/>
      <w:lvlJc w:val="left"/>
      <w:pPr>
        <w:ind w:left="4320" w:hanging="360"/>
      </w:pPr>
      <w:rPr>
        <w:rFonts w:ascii="Wingdings" w:hAnsi="Wingdings" w:hint="default"/>
      </w:rPr>
    </w:lvl>
    <w:lvl w:ilvl="6" w:tplc="B9A6BBFE">
      <w:start w:val="1"/>
      <w:numFmt w:val="bullet"/>
      <w:lvlText w:val=""/>
      <w:lvlJc w:val="left"/>
      <w:pPr>
        <w:ind w:left="5040" w:hanging="360"/>
      </w:pPr>
      <w:rPr>
        <w:rFonts w:ascii="Symbol" w:hAnsi="Symbol" w:hint="default"/>
      </w:rPr>
    </w:lvl>
    <w:lvl w:ilvl="7" w:tplc="7382BD1C">
      <w:start w:val="1"/>
      <w:numFmt w:val="bullet"/>
      <w:lvlText w:val="o"/>
      <w:lvlJc w:val="left"/>
      <w:pPr>
        <w:ind w:left="5760" w:hanging="360"/>
      </w:pPr>
      <w:rPr>
        <w:rFonts w:ascii="Courier New" w:hAnsi="Courier New" w:hint="default"/>
      </w:rPr>
    </w:lvl>
    <w:lvl w:ilvl="8" w:tplc="52760D9C">
      <w:start w:val="1"/>
      <w:numFmt w:val="bullet"/>
      <w:lvlText w:val=""/>
      <w:lvlJc w:val="left"/>
      <w:pPr>
        <w:ind w:left="6480" w:hanging="360"/>
      </w:pPr>
      <w:rPr>
        <w:rFonts w:ascii="Wingdings" w:hAnsi="Wingdings" w:hint="default"/>
      </w:rPr>
    </w:lvl>
  </w:abstractNum>
  <w:abstractNum w:abstractNumId="4" w15:restartNumberingAfterBreak="0">
    <w:nsid w:val="09A193E1"/>
    <w:multiLevelType w:val="hybridMultilevel"/>
    <w:tmpl w:val="51BC006C"/>
    <w:lvl w:ilvl="0" w:tplc="770EF142">
      <w:start w:val="4"/>
      <w:numFmt w:val="decimal"/>
      <w:lvlText w:val="%1."/>
      <w:lvlJc w:val="left"/>
      <w:pPr>
        <w:ind w:left="360" w:hanging="360"/>
      </w:pPr>
    </w:lvl>
    <w:lvl w:ilvl="1" w:tplc="FC5E33DC">
      <w:start w:val="1"/>
      <w:numFmt w:val="lowerLetter"/>
      <w:lvlText w:val="%2."/>
      <w:lvlJc w:val="left"/>
      <w:pPr>
        <w:ind w:left="1080" w:hanging="360"/>
      </w:pPr>
    </w:lvl>
    <w:lvl w:ilvl="2" w:tplc="00B80D2A">
      <w:start w:val="1"/>
      <w:numFmt w:val="lowerRoman"/>
      <w:lvlText w:val="%3."/>
      <w:lvlJc w:val="right"/>
      <w:pPr>
        <w:ind w:left="1800" w:hanging="180"/>
      </w:pPr>
    </w:lvl>
    <w:lvl w:ilvl="3" w:tplc="59C8B4D8">
      <w:start w:val="1"/>
      <w:numFmt w:val="decimal"/>
      <w:lvlText w:val="%4."/>
      <w:lvlJc w:val="left"/>
      <w:pPr>
        <w:ind w:left="2520" w:hanging="360"/>
      </w:pPr>
    </w:lvl>
    <w:lvl w:ilvl="4" w:tplc="3AAA1122">
      <w:start w:val="1"/>
      <w:numFmt w:val="lowerLetter"/>
      <w:lvlText w:val="%5."/>
      <w:lvlJc w:val="left"/>
      <w:pPr>
        <w:ind w:left="3240" w:hanging="360"/>
      </w:pPr>
    </w:lvl>
    <w:lvl w:ilvl="5" w:tplc="A936020A">
      <w:start w:val="1"/>
      <w:numFmt w:val="lowerRoman"/>
      <w:lvlText w:val="%6."/>
      <w:lvlJc w:val="right"/>
      <w:pPr>
        <w:ind w:left="3960" w:hanging="180"/>
      </w:pPr>
    </w:lvl>
    <w:lvl w:ilvl="6" w:tplc="B69CF6F8">
      <w:start w:val="1"/>
      <w:numFmt w:val="decimal"/>
      <w:lvlText w:val="%7."/>
      <w:lvlJc w:val="left"/>
      <w:pPr>
        <w:ind w:left="4680" w:hanging="360"/>
      </w:pPr>
    </w:lvl>
    <w:lvl w:ilvl="7" w:tplc="4F82969C">
      <w:start w:val="1"/>
      <w:numFmt w:val="lowerLetter"/>
      <w:lvlText w:val="%8."/>
      <w:lvlJc w:val="left"/>
      <w:pPr>
        <w:ind w:left="5400" w:hanging="360"/>
      </w:pPr>
    </w:lvl>
    <w:lvl w:ilvl="8" w:tplc="4260BF8E">
      <w:start w:val="1"/>
      <w:numFmt w:val="lowerRoman"/>
      <w:lvlText w:val="%9."/>
      <w:lvlJc w:val="right"/>
      <w:pPr>
        <w:ind w:left="6120" w:hanging="180"/>
      </w:pPr>
    </w:lvl>
  </w:abstractNum>
  <w:abstractNum w:abstractNumId="5" w15:restartNumberingAfterBreak="0">
    <w:nsid w:val="09F973F5"/>
    <w:multiLevelType w:val="hybridMultilevel"/>
    <w:tmpl w:val="1E9EFF98"/>
    <w:lvl w:ilvl="0" w:tplc="F56AABE6">
      <w:start w:val="1"/>
      <w:numFmt w:val="lowerRoman"/>
      <w:lvlText w:val="%1."/>
      <w:lvlJc w:val="left"/>
      <w:pPr>
        <w:ind w:left="720" w:hanging="360"/>
      </w:pPr>
    </w:lvl>
    <w:lvl w:ilvl="1" w:tplc="389042E6">
      <w:start w:val="1"/>
      <w:numFmt w:val="lowerLetter"/>
      <w:lvlText w:val="%2."/>
      <w:lvlJc w:val="left"/>
      <w:pPr>
        <w:ind w:left="1440" w:hanging="360"/>
      </w:pPr>
    </w:lvl>
    <w:lvl w:ilvl="2" w:tplc="C902C51E">
      <w:start w:val="1"/>
      <w:numFmt w:val="lowerRoman"/>
      <w:lvlText w:val="%3."/>
      <w:lvlJc w:val="right"/>
      <w:pPr>
        <w:ind w:left="2160" w:hanging="180"/>
      </w:pPr>
    </w:lvl>
    <w:lvl w:ilvl="3" w:tplc="C92E9AD4">
      <w:start w:val="1"/>
      <w:numFmt w:val="decimal"/>
      <w:lvlText w:val="%4."/>
      <w:lvlJc w:val="left"/>
      <w:pPr>
        <w:ind w:left="2880" w:hanging="360"/>
      </w:pPr>
    </w:lvl>
    <w:lvl w:ilvl="4" w:tplc="45F681D4">
      <w:start w:val="1"/>
      <w:numFmt w:val="lowerLetter"/>
      <w:lvlText w:val="%5."/>
      <w:lvlJc w:val="left"/>
      <w:pPr>
        <w:ind w:left="3600" w:hanging="360"/>
      </w:pPr>
    </w:lvl>
    <w:lvl w:ilvl="5" w:tplc="1130BF7E">
      <w:start w:val="1"/>
      <w:numFmt w:val="lowerRoman"/>
      <w:lvlText w:val="%6."/>
      <w:lvlJc w:val="right"/>
      <w:pPr>
        <w:ind w:left="4320" w:hanging="180"/>
      </w:pPr>
    </w:lvl>
    <w:lvl w:ilvl="6" w:tplc="DAD257DA">
      <w:start w:val="1"/>
      <w:numFmt w:val="decimal"/>
      <w:lvlText w:val="%7."/>
      <w:lvlJc w:val="left"/>
      <w:pPr>
        <w:ind w:left="5040" w:hanging="360"/>
      </w:pPr>
    </w:lvl>
    <w:lvl w:ilvl="7" w:tplc="B41075F8">
      <w:start w:val="1"/>
      <w:numFmt w:val="lowerLetter"/>
      <w:lvlText w:val="%8."/>
      <w:lvlJc w:val="left"/>
      <w:pPr>
        <w:ind w:left="5760" w:hanging="360"/>
      </w:pPr>
    </w:lvl>
    <w:lvl w:ilvl="8" w:tplc="451E10C8">
      <w:start w:val="1"/>
      <w:numFmt w:val="lowerRoman"/>
      <w:lvlText w:val="%9."/>
      <w:lvlJc w:val="right"/>
      <w:pPr>
        <w:ind w:left="6480" w:hanging="180"/>
      </w:pPr>
    </w:lvl>
  </w:abstractNum>
  <w:abstractNum w:abstractNumId="6" w15:restartNumberingAfterBreak="0">
    <w:nsid w:val="0B7A6D30"/>
    <w:multiLevelType w:val="multilevel"/>
    <w:tmpl w:val="19BCA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DB1089C"/>
    <w:multiLevelType w:val="multilevel"/>
    <w:tmpl w:val="65280DA8"/>
    <w:lvl w:ilvl="0">
      <w:start w:val="2"/>
      <w:numFmt w:val="decimal"/>
      <w:lvlText w:val="%1."/>
      <w:lvlJc w:val="left"/>
      <w:pPr>
        <w:ind w:left="360" w:hanging="360"/>
      </w:pPr>
      <w:rPr>
        <w:rFonts w:ascii="Times New Roman" w:hAnsi="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FC7725B"/>
    <w:multiLevelType w:val="hybridMultilevel"/>
    <w:tmpl w:val="ECEA7B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1F3FB6"/>
    <w:multiLevelType w:val="multilevel"/>
    <w:tmpl w:val="3DCAB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BE54C37"/>
    <w:multiLevelType w:val="hybridMultilevel"/>
    <w:tmpl w:val="24789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DD7F87"/>
    <w:multiLevelType w:val="multilevel"/>
    <w:tmpl w:val="66F2A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8143127"/>
    <w:multiLevelType w:val="hybridMultilevel"/>
    <w:tmpl w:val="F81E4B6E"/>
    <w:lvl w:ilvl="0" w:tplc="4044FB60">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99446DF"/>
    <w:multiLevelType w:val="multilevel"/>
    <w:tmpl w:val="23D61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BCD16B3"/>
    <w:multiLevelType w:val="multilevel"/>
    <w:tmpl w:val="041E66D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D7A66C2"/>
    <w:multiLevelType w:val="hybridMultilevel"/>
    <w:tmpl w:val="C9BCEBEE"/>
    <w:lvl w:ilvl="0" w:tplc="57BAE9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DD9252D"/>
    <w:multiLevelType w:val="multilevel"/>
    <w:tmpl w:val="BBD427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E94302A"/>
    <w:multiLevelType w:val="multilevel"/>
    <w:tmpl w:val="FD205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FC01EEE"/>
    <w:multiLevelType w:val="multilevel"/>
    <w:tmpl w:val="8FC4FB2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0BF4310"/>
    <w:multiLevelType w:val="hybridMultilevel"/>
    <w:tmpl w:val="434AED9A"/>
    <w:lvl w:ilvl="0" w:tplc="C8D64836">
      <w:start w:val="1"/>
      <w:numFmt w:val="bullet"/>
      <w:lvlText w:val=""/>
      <w:lvlJc w:val="left"/>
      <w:pPr>
        <w:ind w:left="720" w:hanging="360"/>
      </w:pPr>
      <w:rPr>
        <w:rFonts w:ascii="Symbol" w:hAnsi="Symbol"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1B936FB"/>
    <w:multiLevelType w:val="multilevel"/>
    <w:tmpl w:val="ED90578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7EA45FA"/>
    <w:multiLevelType w:val="hybridMultilevel"/>
    <w:tmpl w:val="D17878F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91517F8"/>
    <w:multiLevelType w:val="multilevel"/>
    <w:tmpl w:val="5090FDB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9E252D9"/>
    <w:multiLevelType w:val="multilevel"/>
    <w:tmpl w:val="1E120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EF02F91"/>
    <w:multiLevelType w:val="hybridMultilevel"/>
    <w:tmpl w:val="EB8C09D4"/>
    <w:lvl w:ilvl="0" w:tplc="0409001B">
      <w:start w:val="1"/>
      <w:numFmt w:val="lowerRoman"/>
      <w:lvlText w:val="%1."/>
      <w:lvlJc w:val="righ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59B1F5D"/>
    <w:multiLevelType w:val="multilevel"/>
    <w:tmpl w:val="EC5E6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6F2AD2D"/>
    <w:multiLevelType w:val="hybridMultilevel"/>
    <w:tmpl w:val="0676265E"/>
    <w:lvl w:ilvl="0" w:tplc="9756620E">
      <w:start w:val="1"/>
      <w:numFmt w:val="bullet"/>
      <w:lvlText w:val=""/>
      <w:lvlJc w:val="left"/>
      <w:pPr>
        <w:ind w:left="720" w:hanging="360"/>
      </w:pPr>
      <w:rPr>
        <w:rFonts w:ascii="Symbol" w:hAnsi="Symbol" w:hint="default"/>
      </w:rPr>
    </w:lvl>
    <w:lvl w:ilvl="1" w:tplc="0BAE567A">
      <w:start w:val="1"/>
      <w:numFmt w:val="bullet"/>
      <w:lvlText w:val="o"/>
      <w:lvlJc w:val="left"/>
      <w:pPr>
        <w:ind w:left="1440" w:hanging="360"/>
      </w:pPr>
      <w:rPr>
        <w:rFonts w:ascii="Courier New" w:hAnsi="Courier New" w:hint="default"/>
      </w:rPr>
    </w:lvl>
    <w:lvl w:ilvl="2" w:tplc="14A2F2BC">
      <w:start w:val="1"/>
      <w:numFmt w:val="bullet"/>
      <w:lvlText w:val=""/>
      <w:lvlJc w:val="left"/>
      <w:pPr>
        <w:ind w:left="2160" w:hanging="360"/>
      </w:pPr>
      <w:rPr>
        <w:rFonts w:ascii="Wingdings" w:hAnsi="Wingdings" w:hint="default"/>
      </w:rPr>
    </w:lvl>
    <w:lvl w:ilvl="3" w:tplc="A4FC06B2">
      <w:start w:val="1"/>
      <w:numFmt w:val="bullet"/>
      <w:lvlText w:val=""/>
      <w:lvlJc w:val="left"/>
      <w:pPr>
        <w:ind w:left="2880" w:hanging="360"/>
      </w:pPr>
      <w:rPr>
        <w:rFonts w:ascii="Symbol" w:hAnsi="Symbol" w:hint="default"/>
      </w:rPr>
    </w:lvl>
    <w:lvl w:ilvl="4" w:tplc="33A23E08">
      <w:start w:val="1"/>
      <w:numFmt w:val="bullet"/>
      <w:lvlText w:val="o"/>
      <w:lvlJc w:val="left"/>
      <w:pPr>
        <w:ind w:left="3600" w:hanging="360"/>
      </w:pPr>
      <w:rPr>
        <w:rFonts w:ascii="Courier New" w:hAnsi="Courier New" w:hint="default"/>
      </w:rPr>
    </w:lvl>
    <w:lvl w:ilvl="5" w:tplc="071E54D0">
      <w:start w:val="1"/>
      <w:numFmt w:val="bullet"/>
      <w:lvlText w:val=""/>
      <w:lvlJc w:val="left"/>
      <w:pPr>
        <w:ind w:left="4320" w:hanging="360"/>
      </w:pPr>
      <w:rPr>
        <w:rFonts w:ascii="Wingdings" w:hAnsi="Wingdings" w:hint="default"/>
      </w:rPr>
    </w:lvl>
    <w:lvl w:ilvl="6" w:tplc="138C408E">
      <w:start w:val="1"/>
      <w:numFmt w:val="bullet"/>
      <w:lvlText w:val=""/>
      <w:lvlJc w:val="left"/>
      <w:pPr>
        <w:ind w:left="5040" w:hanging="360"/>
      </w:pPr>
      <w:rPr>
        <w:rFonts w:ascii="Symbol" w:hAnsi="Symbol" w:hint="default"/>
      </w:rPr>
    </w:lvl>
    <w:lvl w:ilvl="7" w:tplc="E8325354">
      <w:start w:val="1"/>
      <w:numFmt w:val="bullet"/>
      <w:lvlText w:val="o"/>
      <w:lvlJc w:val="left"/>
      <w:pPr>
        <w:ind w:left="5760" w:hanging="360"/>
      </w:pPr>
      <w:rPr>
        <w:rFonts w:ascii="Courier New" w:hAnsi="Courier New" w:hint="default"/>
      </w:rPr>
    </w:lvl>
    <w:lvl w:ilvl="8" w:tplc="37CC16A4">
      <w:start w:val="1"/>
      <w:numFmt w:val="bullet"/>
      <w:lvlText w:val=""/>
      <w:lvlJc w:val="left"/>
      <w:pPr>
        <w:ind w:left="6480" w:hanging="360"/>
      </w:pPr>
      <w:rPr>
        <w:rFonts w:ascii="Wingdings" w:hAnsi="Wingdings" w:hint="default"/>
      </w:rPr>
    </w:lvl>
  </w:abstractNum>
  <w:abstractNum w:abstractNumId="27" w15:restartNumberingAfterBreak="0">
    <w:nsid w:val="48F8FE7E"/>
    <w:multiLevelType w:val="hybridMultilevel"/>
    <w:tmpl w:val="813A0636"/>
    <w:lvl w:ilvl="0" w:tplc="89E6E24E">
      <w:start w:val="1"/>
      <w:numFmt w:val="decimal"/>
      <w:lvlText w:val="%1."/>
      <w:lvlJc w:val="left"/>
      <w:pPr>
        <w:ind w:left="720" w:hanging="360"/>
      </w:pPr>
    </w:lvl>
    <w:lvl w:ilvl="1" w:tplc="5096E328">
      <w:start w:val="1"/>
      <w:numFmt w:val="lowerLetter"/>
      <w:lvlText w:val="%2."/>
      <w:lvlJc w:val="left"/>
      <w:pPr>
        <w:ind w:left="1080" w:hanging="360"/>
      </w:pPr>
    </w:lvl>
    <w:lvl w:ilvl="2" w:tplc="39865584">
      <w:start w:val="1"/>
      <w:numFmt w:val="lowerRoman"/>
      <w:lvlText w:val="%3."/>
      <w:lvlJc w:val="right"/>
      <w:pPr>
        <w:ind w:left="2160" w:hanging="180"/>
      </w:pPr>
    </w:lvl>
    <w:lvl w:ilvl="3" w:tplc="4178E7BA">
      <w:start w:val="1"/>
      <w:numFmt w:val="decimal"/>
      <w:lvlText w:val="%4."/>
      <w:lvlJc w:val="left"/>
      <w:pPr>
        <w:ind w:left="2880" w:hanging="360"/>
      </w:pPr>
    </w:lvl>
    <w:lvl w:ilvl="4" w:tplc="654C9834">
      <w:start w:val="1"/>
      <w:numFmt w:val="lowerLetter"/>
      <w:lvlText w:val="%5."/>
      <w:lvlJc w:val="left"/>
      <w:pPr>
        <w:ind w:left="3600" w:hanging="360"/>
      </w:pPr>
    </w:lvl>
    <w:lvl w:ilvl="5" w:tplc="A64C5B46">
      <w:start w:val="1"/>
      <w:numFmt w:val="lowerRoman"/>
      <w:lvlText w:val="%6."/>
      <w:lvlJc w:val="right"/>
      <w:pPr>
        <w:ind w:left="4320" w:hanging="180"/>
      </w:pPr>
    </w:lvl>
    <w:lvl w:ilvl="6" w:tplc="FB1E63E4">
      <w:start w:val="1"/>
      <w:numFmt w:val="decimal"/>
      <w:lvlText w:val="%7."/>
      <w:lvlJc w:val="left"/>
      <w:pPr>
        <w:ind w:left="5040" w:hanging="360"/>
      </w:pPr>
    </w:lvl>
    <w:lvl w:ilvl="7" w:tplc="B60A1CD4">
      <w:start w:val="1"/>
      <w:numFmt w:val="lowerLetter"/>
      <w:lvlText w:val="%8."/>
      <w:lvlJc w:val="left"/>
      <w:pPr>
        <w:ind w:left="5760" w:hanging="360"/>
      </w:pPr>
    </w:lvl>
    <w:lvl w:ilvl="8" w:tplc="3102A474">
      <w:start w:val="1"/>
      <w:numFmt w:val="lowerRoman"/>
      <w:lvlText w:val="%9."/>
      <w:lvlJc w:val="right"/>
      <w:pPr>
        <w:ind w:left="6480" w:hanging="180"/>
      </w:pPr>
    </w:lvl>
  </w:abstractNum>
  <w:abstractNum w:abstractNumId="28" w15:restartNumberingAfterBreak="0">
    <w:nsid w:val="4CE233C8"/>
    <w:multiLevelType w:val="hybridMultilevel"/>
    <w:tmpl w:val="6EF8B910"/>
    <w:lvl w:ilvl="0" w:tplc="4044FB60">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DC94BEE"/>
    <w:multiLevelType w:val="hybridMultilevel"/>
    <w:tmpl w:val="480437F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E072343"/>
    <w:multiLevelType w:val="hybridMultilevel"/>
    <w:tmpl w:val="E2A4588A"/>
    <w:lvl w:ilvl="0" w:tplc="04090001">
      <w:start w:val="1"/>
      <w:numFmt w:val="bullet"/>
      <w:lvlText w:val=""/>
      <w:lvlJc w:val="left"/>
      <w:pPr>
        <w:ind w:left="630" w:hanging="360"/>
      </w:pPr>
      <w:rPr>
        <w:rFonts w:ascii="Symbol" w:hAnsi="Symbol" w:hint="default"/>
      </w:rPr>
    </w:lvl>
    <w:lvl w:ilvl="1" w:tplc="04090003">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1" w15:restartNumberingAfterBreak="0">
    <w:nsid w:val="4F9B28FB"/>
    <w:multiLevelType w:val="hybridMultilevel"/>
    <w:tmpl w:val="140EE15C"/>
    <w:lvl w:ilvl="0" w:tplc="02A4C4FC">
      <w:start w:val="1"/>
      <w:numFmt w:val="upperLetter"/>
      <w:lvlText w:val="%1."/>
      <w:lvlJc w:val="left"/>
      <w:pPr>
        <w:ind w:left="43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1B26D3C"/>
    <w:multiLevelType w:val="multilevel"/>
    <w:tmpl w:val="A86851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46449DA"/>
    <w:multiLevelType w:val="multilevel"/>
    <w:tmpl w:val="FF6EC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FBC8360"/>
    <w:multiLevelType w:val="hybridMultilevel"/>
    <w:tmpl w:val="111E0E36"/>
    <w:lvl w:ilvl="0" w:tplc="68FE74EA">
      <w:start w:val="1"/>
      <w:numFmt w:val="bullet"/>
      <w:lvlText w:val=""/>
      <w:lvlJc w:val="left"/>
      <w:pPr>
        <w:ind w:left="720" w:hanging="360"/>
      </w:pPr>
      <w:rPr>
        <w:rFonts w:ascii="Symbol" w:hAnsi="Symbol" w:hint="default"/>
      </w:rPr>
    </w:lvl>
    <w:lvl w:ilvl="1" w:tplc="C220C5E4">
      <w:start w:val="1"/>
      <w:numFmt w:val="bullet"/>
      <w:lvlText w:val=""/>
      <w:lvlJc w:val="left"/>
      <w:pPr>
        <w:ind w:left="1440" w:hanging="360"/>
      </w:pPr>
      <w:rPr>
        <w:rFonts w:ascii="Symbol" w:hAnsi="Symbol" w:hint="default"/>
      </w:rPr>
    </w:lvl>
    <w:lvl w:ilvl="2" w:tplc="5FE8CB44">
      <w:start w:val="1"/>
      <w:numFmt w:val="bullet"/>
      <w:lvlText w:val=""/>
      <w:lvlJc w:val="left"/>
      <w:pPr>
        <w:ind w:left="2160" w:hanging="360"/>
      </w:pPr>
      <w:rPr>
        <w:rFonts w:ascii="Wingdings" w:hAnsi="Wingdings" w:hint="default"/>
      </w:rPr>
    </w:lvl>
    <w:lvl w:ilvl="3" w:tplc="912E27B6">
      <w:start w:val="1"/>
      <w:numFmt w:val="bullet"/>
      <w:lvlText w:val=""/>
      <w:lvlJc w:val="left"/>
      <w:pPr>
        <w:ind w:left="2880" w:hanging="360"/>
      </w:pPr>
      <w:rPr>
        <w:rFonts w:ascii="Symbol" w:hAnsi="Symbol" w:hint="default"/>
      </w:rPr>
    </w:lvl>
    <w:lvl w:ilvl="4" w:tplc="CDA4AE88">
      <w:start w:val="1"/>
      <w:numFmt w:val="bullet"/>
      <w:lvlText w:val="o"/>
      <w:lvlJc w:val="left"/>
      <w:pPr>
        <w:ind w:left="3600" w:hanging="360"/>
      </w:pPr>
      <w:rPr>
        <w:rFonts w:ascii="Courier New" w:hAnsi="Courier New" w:hint="default"/>
      </w:rPr>
    </w:lvl>
    <w:lvl w:ilvl="5" w:tplc="49883F9C">
      <w:start w:val="1"/>
      <w:numFmt w:val="bullet"/>
      <w:lvlText w:val=""/>
      <w:lvlJc w:val="left"/>
      <w:pPr>
        <w:ind w:left="4320" w:hanging="360"/>
      </w:pPr>
      <w:rPr>
        <w:rFonts w:ascii="Wingdings" w:hAnsi="Wingdings" w:hint="default"/>
      </w:rPr>
    </w:lvl>
    <w:lvl w:ilvl="6" w:tplc="8EAE2BB0">
      <w:start w:val="1"/>
      <w:numFmt w:val="bullet"/>
      <w:lvlText w:val=""/>
      <w:lvlJc w:val="left"/>
      <w:pPr>
        <w:ind w:left="5040" w:hanging="360"/>
      </w:pPr>
      <w:rPr>
        <w:rFonts w:ascii="Symbol" w:hAnsi="Symbol" w:hint="default"/>
      </w:rPr>
    </w:lvl>
    <w:lvl w:ilvl="7" w:tplc="5BE01C36">
      <w:start w:val="1"/>
      <w:numFmt w:val="bullet"/>
      <w:lvlText w:val="o"/>
      <w:lvlJc w:val="left"/>
      <w:pPr>
        <w:ind w:left="5760" w:hanging="360"/>
      </w:pPr>
      <w:rPr>
        <w:rFonts w:ascii="Courier New" w:hAnsi="Courier New" w:hint="default"/>
      </w:rPr>
    </w:lvl>
    <w:lvl w:ilvl="8" w:tplc="8C9E1BD4">
      <w:start w:val="1"/>
      <w:numFmt w:val="bullet"/>
      <w:lvlText w:val=""/>
      <w:lvlJc w:val="left"/>
      <w:pPr>
        <w:ind w:left="6480" w:hanging="360"/>
      </w:pPr>
      <w:rPr>
        <w:rFonts w:ascii="Wingdings" w:hAnsi="Wingdings" w:hint="default"/>
      </w:rPr>
    </w:lvl>
  </w:abstractNum>
  <w:abstractNum w:abstractNumId="35" w15:restartNumberingAfterBreak="0">
    <w:nsid w:val="66355947"/>
    <w:multiLevelType w:val="hybridMultilevel"/>
    <w:tmpl w:val="D17878F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6" w15:restartNumberingAfterBreak="0">
    <w:nsid w:val="6BB25B13"/>
    <w:multiLevelType w:val="multilevel"/>
    <w:tmpl w:val="54F00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BCE1229"/>
    <w:multiLevelType w:val="multilevel"/>
    <w:tmpl w:val="A8149C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C0FCA3A"/>
    <w:multiLevelType w:val="hybridMultilevel"/>
    <w:tmpl w:val="AF3644E8"/>
    <w:lvl w:ilvl="0" w:tplc="0CF0D1EC">
      <w:start w:val="1"/>
      <w:numFmt w:val="bullet"/>
      <w:lvlText w:val=""/>
      <w:lvlJc w:val="left"/>
      <w:pPr>
        <w:ind w:left="720" w:hanging="360"/>
      </w:pPr>
      <w:rPr>
        <w:rFonts w:ascii="Symbol" w:hAnsi="Symbol" w:hint="default"/>
      </w:rPr>
    </w:lvl>
    <w:lvl w:ilvl="1" w:tplc="CE2057E4">
      <w:start w:val="1"/>
      <w:numFmt w:val="bullet"/>
      <w:lvlText w:val="o"/>
      <w:lvlJc w:val="left"/>
      <w:pPr>
        <w:ind w:left="1440" w:hanging="360"/>
      </w:pPr>
      <w:rPr>
        <w:rFonts w:ascii="Courier New" w:hAnsi="Courier New" w:hint="default"/>
      </w:rPr>
    </w:lvl>
    <w:lvl w:ilvl="2" w:tplc="456CCD20">
      <w:start w:val="1"/>
      <w:numFmt w:val="bullet"/>
      <w:lvlText w:val=""/>
      <w:lvlJc w:val="left"/>
      <w:pPr>
        <w:ind w:left="2160" w:hanging="360"/>
      </w:pPr>
      <w:rPr>
        <w:rFonts w:ascii="Wingdings" w:hAnsi="Wingdings" w:hint="default"/>
      </w:rPr>
    </w:lvl>
    <w:lvl w:ilvl="3" w:tplc="EBAE3760">
      <w:start w:val="1"/>
      <w:numFmt w:val="bullet"/>
      <w:lvlText w:val=""/>
      <w:lvlJc w:val="left"/>
      <w:pPr>
        <w:ind w:left="2880" w:hanging="360"/>
      </w:pPr>
      <w:rPr>
        <w:rFonts w:ascii="Symbol" w:hAnsi="Symbol" w:hint="default"/>
      </w:rPr>
    </w:lvl>
    <w:lvl w:ilvl="4" w:tplc="DD2EBD36">
      <w:start w:val="1"/>
      <w:numFmt w:val="bullet"/>
      <w:lvlText w:val="o"/>
      <w:lvlJc w:val="left"/>
      <w:pPr>
        <w:ind w:left="3600" w:hanging="360"/>
      </w:pPr>
      <w:rPr>
        <w:rFonts w:ascii="Courier New" w:hAnsi="Courier New" w:hint="default"/>
      </w:rPr>
    </w:lvl>
    <w:lvl w:ilvl="5" w:tplc="6BC25118">
      <w:start w:val="1"/>
      <w:numFmt w:val="bullet"/>
      <w:lvlText w:val=""/>
      <w:lvlJc w:val="left"/>
      <w:pPr>
        <w:ind w:left="4320" w:hanging="360"/>
      </w:pPr>
      <w:rPr>
        <w:rFonts w:ascii="Wingdings" w:hAnsi="Wingdings" w:hint="default"/>
      </w:rPr>
    </w:lvl>
    <w:lvl w:ilvl="6" w:tplc="657A97E0">
      <w:start w:val="1"/>
      <w:numFmt w:val="bullet"/>
      <w:lvlText w:val=""/>
      <w:lvlJc w:val="left"/>
      <w:pPr>
        <w:ind w:left="5040" w:hanging="360"/>
      </w:pPr>
      <w:rPr>
        <w:rFonts w:ascii="Symbol" w:hAnsi="Symbol" w:hint="default"/>
      </w:rPr>
    </w:lvl>
    <w:lvl w:ilvl="7" w:tplc="EFA66B64">
      <w:start w:val="1"/>
      <w:numFmt w:val="bullet"/>
      <w:lvlText w:val="o"/>
      <w:lvlJc w:val="left"/>
      <w:pPr>
        <w:ind w:left="5760" w:hanging="360"/>
      </w:pPr>
      <w:rPr>
        <w:rFonts w:ascii="Courier New" w:hAnsi="Courier New" w:hint="default"/>
      </w:rPr>
    </w:lvl>
    <w:lvl w:ilvl="8" w:tplc="4F562B24">
      <w:start w:val="1"/>
      <w:numFmt w:val="bullet"/>
      <w:lvlText w:val=""/>
      <w:lvlJc w:val="left"/>
      <w:pPr>
        <w:ind w:left="6480" w:hanging="360"/>
      </w:pPr>
      <w:rPr>
        <w:rFonts w:ascii="Wingdings" w:hAnsi="Wingdings" w:hint="default"/>
      </w:rPr>
    </w:lvl>
  </w:abstractNum>
  <w:abstractNum w:abstractNumId="39" w15:restartNumberingAfterBreak="0">
    <w:nsid w:val="6F8F0542"/>
    <w:multiLevelType w:val="hybridMultilevel"/>
    <w:tmpl w:val="D382DE0C"/>
    <w:lvl w:ilvl="0" w:tplc="4044FB60">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02E6AD8"/>
    <w:multiLevelType w:val="hybridMultilevel"/>
    <w:tmpl w:val="69E2A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4412AAC"/>
    <w:multiLevelType w:val="multilevel"/>
    <w:tmpl w:val="9CB07E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59F3292"/>
    <w:multiLevelType w:val="hybridMultilevel"/>
    <w:tmpl w:val="D17878F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3" w15:restartNumberingAfterBreak="0">
    <w:nsid w:val="760906E1"/>
    <w:multiLevelType w:val="hybridMultilevel"/>
    <w:tmpl w:val="D17878F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798804F5"/>
    <w:multiLevelType w:val="hybridMultilevel"/>
    <w:tmpl w:val="7ED071E8"/>
    <w:lvl w:ilvl="0" w:tplc="5038D7C4">
      <w:start w:val="1"/>
      <w:numFmt w:val="bullet"/>
      <w:lvlText w:val=""/>
      <w:lvlJc w:val="left"/>
      <w:pPr>
        <w:ind w:left="720" w:hanging="360"/>
      </w:pPr>
      <w:rPr>
        <w:rFonts w:ascii="Symbol" w:hAnsi="Symbol" w:hint="default"/>
      </w:rPr>
    </w:lvl>
    <w:lvl w:ilvl="1" w:tplc="2472AC54">
      <w:start w:val="1"/>
      <w:numFmt w:val="bullet"/>
      <w:lvlText w:val="o"/>
      <w:lvlJc w:val="left"/>
      <w:pPr>
        <w:ind w:left="1440" w:hanging="360"/>
      </w:pPr>
      <w:rPr>
        <w:rFonts w:ascii="Courier New" w:hAnsi="Courier New" w:hint="default"/>
      </w:rPr>
    </w:lvl>
    <w:lvl w:ilvl="2" w:tplc="B142C8BA">
      <w:start w:val="1"/>
      <w:numFmt w:val="bullet"/>
      <w:lvlText w:val=""/>
      <w:lvlJc w:val="left"/>
      <w:pPr>
        <w:ind w:left="2160" w:hanging="360"/>
      </w:pPr>
      <w:rPr>
        <w:rFonts w:ascii="Wingdings" w:hAnsi="Wingdings" w:hint="default"/>
      </w:rPr>
    </w:lvl>
    <w:lvl w:ilvl="3" w:tplc="0EFC2810">
      <w:start w:val="1"/>
      <w:numFmt w:val="bullet"/>
      <w:lvlText w:val=""/>
      <w:lvlJc w:val="left"/>
      <w:pPr>
        <w:ind w:left="2880" w:hanging="360"/>
      </w:pPr>
      <w:rPr>
        <w:rFonts w:ascii="Symbol" w:hAnsi="Symbol" w:hint="default"/>
      </w:rPr>
    </w:lvl>
    <w:lvl w:ilvl="4" w:tplc="39585FC2">
      <w:start w:val="1"/>
      <w:numFmt w:val="bullet"/>
      <w:lvlText w:val="o"/>
      <w:lvlJc w:val="left"/>
      <w:pPr>
        <w:ind w:left="3600" w:hanging="360"/>
      </w:pPr>
      <w:rPr>
        <w:rFonts w:ascii="Courier New" w:hAnsi="Courier New" w:hint="default"/>
      </w:rPr>
    </w:lvl>
    <w:lvl w:ilvl="5" w:tplc="07FEFBCA">
      <w:start w:val="1"/>
      <w:numFmt w:val="bullet"/>
      <w:lvlText w:val=""/>
      <w:lvlJc w:val="left"/>
      <w:pPr>
        <w:ind w:left="4320" w:hanging="360"/>
      </w:pPr>
      <w:rPr>
        <w:rFonts w:ascii="Wingdings" w:hAnsi="Wingdings" w:hint="default"/>
      </w:rPr>
    </w:lvl>
    <w:lvl w:ilvl="6" w:tplc="16CCFF90">
      <w:start w:val="1"/>
      <w:numFmt w:val="bullet"/>
      <w:lvlText w:val=""/>
      <w:lvlJc w:val="left"/>
      <w:pPr>
        <w:ind w:left="5040" w:hanging="360"/>
      </w:pPr>
      <w:rPr>
        <w:rFonts w:ascii="Symbol" w:hAnsi="Symbol" w:hint="default"/>
      </w:rPr>
    </w:lvl>
    <w:lvl w:ilvl="7" w:tplc="F398BC34">
      <w:start w:val="1"/>
      <w:numFmt w:val="bullet"/>
      <w:lvlText w:val="o"/>
      <w:lvlJc w:val="left"/>
      <w:pPr>
        <w:ind w:left="5760" w:hanging="360"/>
      </w:pPr>
      <w:rPr>
        <w:rFonts w:ascii="Courier New" w:hAnsi="Courier New" w:hint="default"/>
      </w:rPr>
    </w:lvl>
    <w:lvl w:ilvl="8" w:tplc="9F3A12E4">
      <w:start w:val="1"/>
      <w:numFmt w:val="bullet"/>
      <w:lvlText w:val=""/>
      <w:lvlJc w:val="left"/>
      <w:pPr>
        <w:ind w:left="6480" w:hanging="360"/>
      </w:pPr>
      <w:rPr>
        <w:rFonts w:ascii="Wingdings" w:hAnsi="Wingdings" w:hint="default"/>
      </w:rPr>
    </w:lvl>
  </w:abstractNum>
  <w:abstractNum w:abstractNumId="45" w15:restartNumberingAfterBreak="0">
    <w:nsid w:val="79E223E0"/>
    <w:multiLevelType w:val="hybridMultilevel"/>
    <w:tmpl w:val="D9A882F2"/>
    <w:lvl w:ilvl="0" w:tplc="174AC4AC">
      <w:start w:val="1"/>
      <w:numFmt w:val="lowerRoman"/>
      <w:lvlText w:val="%1."/>
      <w:lvlJc w:val="right"/>
      <w:pPr>
        <w:ind w:left="720" w:hanging="360"/>
      </w:pPr>
    </w:lvl>
    <w:lvl w:ilvl="1" w:tplc="B672D2BE">
      <w:start w:val="1"/>
      <w:numFmt w:val="lowerLetter"/>
      <w:lvlText w:val="%2."/>
      <w:lvlJc w:val="left"/>
      <w:pPr>
        <w:ind w:left="1440" w:hanging="360"/>
      </w:pPr>
    </w:lvl>
    <w:lvl w:ilvl="2" w:tplc="82965AF4">
      <w:start w:val="1"/>
      <w:numFmt w:val="lowerRoman"/>
      <w:lvlText w:val="%3."/>
      <w:lvlJc w:val="right"/>
      <w:pPr>
        <w:ind w:left="2160" w:hanging="180"/>
      </w:pPr>
    </w:lvl>
    <w:lvl w:ilvl="3" w:tplc="AE42B172">
      <w:start w:val="1"/>
      <w:numFmt w:val="decimal"/>
      <w:lvlText w:val="%4."/>
      <w:lvlJc w:val="left"/>
      <w:pPr>
        <w:ind w:left="2880" w:hanging="360"/>
      </w:pPr>
    </w:lvl>
    <w:lvl w:ilvl="4" w:tplc="139CAECE">
      <w:start w:val="1"/>
      <w:numFmt w:val="lowerLetter"/>
      <w:lvlText w:val="%5."/>
      <w:lvlJc w:val="left"/>
      <w:pPr>
        <w:ind w:left="3600" w:hanging="360"/>
      </w:pPr>
    </w:lvl>
    <w:lvl w:ilvl="5" w:tplc="82C2B354">
      <w:start w:val="1"/>
      <w:numFmt w:val="lowerRoman"/>
      <w:lvlText w:val="%6."/>
      <w:lvlJc w:val="right"/>
      <w:pPr>
        <w:ind w:left="4320" w:hanging="180"/>
      </w:pPr>
    </w:lvl>
    <w:lvl w:ilvl="6" w:tplc="229AF0C6">
      <w:start w:val="1"/>
      <w:numFmt w:val="decimal"/>
      <w:lvlText w:val="%7."/>
      <w:lvlJc w:val="left"/>
      <w:pPr>
        <w:ind w:left="5040" w:hanging="360"/>
      </w:pPr>
    </w:lvl>
    <w:lvl w:ilvl="7" w:tplc="8ACAEBD4">
      <w:start w:val="1"/>
      <w:numFmt w:val="lowerLetter"/>
      <w:lvlText w:val="%8."/>
      <w:lvlJc w:val="left"/>
      <w:pPr>
        <w:ind w:left="5760" w:hanging="360"/>
      </w:pPr>
    </w:lvl>
    <w:lvl w:ilvl="8" w:tplc="C4D4B018">
      <w:start w:val="1"/>
      <w:numFmt w:val="lowerRoman"/>
      <w:lvlText w:val="%9."/>
      <w:lvlJc w:val="right"/>
      <w:pPr>
        <w:ind w:left="6480" w:hanging="180"/>
      </w:pPr>
    </w:lvl>
  </w:abstractNum>
  <w:abstractNum w:abstractNumId="46" w15:restartNumberingAfterBreak="0">
    <w:nsid w:val="7C923B26"/>
    <w:multiLevelType w:val="multilevel"/>
    <w:tmpl w:val="A71ED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7F8D2133"/>
    <w:multiLevelType w:val="multilevel"/>
    <w:tmpl w:val="C2E21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7FF41675"/>
    <w:multiLevelType w:val="hybridMultilevel"/>
    <w:tmpl w:val="480437F8"/>
    <w:lvl w:ilvl="0" w:tplc="0409000F">
      <w:start w:val="1"/>
      <w:numFmt w:val="decimal"/>
      <w:lvlText w:val="%1."/>
      <w:lvlJc w:val="left"/>
      <w:pPr>
        <w:ind w:left="66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73198723">
    <w:abstractNumId w:val="7"/>
  </w:num>
  <w:num w:numId="2" w16cid:durableId="92677449">
    <w:abstractNumId w:val="2"/>
  </w:num>
  <w:num w:numId="3" w16cid:durableId="1191340891">
    <w:abstractNumId w:val="3"/>
  </w:num>
  <w:num w:numId="4" w16cid:durableId="1862739097">
    <w:abstractNumId w:val="5"/>
  </w:num>
  <w:num w:numId="5" w16cid:durableId="613901974">
    <w:abstractNumId w:val="0"/>
  </w:num>
  <w:num w:numId="6" w16cid:durableId="893465915">
    <w:abstractNumId w:val="38"/>
  </w:num>
  <w:num w:numId="7" w16cid:durableId="1493986703">
    <w:abstractNumId w:val="45"/>
  </w:num>
  <w:num w:numId="8" w16cid:durableId="1992443142">
    <w:abstractNumId w:val="27"/>
  </w:num>
  <w:num w:numId="9" w16cid:durableId="340360079">
    <w:abstractNumId w:val="44"/>
  </w:num>
  <w:num w:numId="10" w16cid:durableId="860314105">
    <w:abstractNumId w:val="34"/>
  </w:num>
  <w:num w:numId="11" w16cid:durableId="1372850158">
    <w:abstractNumId w:val="4"/>
  </w:num>
  <w:num w:numId="12" w16cid:durableId="1773548905">
    <w:abstractNumId w:val="31"/>
  </w:num>
  <w:num w:numId="13" w16cid:durableId="1476874732">
    <w:abstractNumId w:val="48"/>
  </w:num>
  <w:num w:numId="14" w16cid:durableId="1008748009">
    <w:abstractNumId w:val="29"/>
  </w:num>
  <w:num w:numId="15" w16cid:durableId="885531654">
    <w:abstractNumId w:val="15"/>
  </w:num>
  <w:num w:numId="16" w16cid:durableId="1880124271">
    <w:abstractNumId w:val="9"/>
  </w:num>
  <w:num w:numId="17" w16cid:durableId="1225677657">
    <w:abstractNumId w:val="21"/>
  </w:num>
  <w:num w:numId="18" w16cid:durableId="1924100777">
    <w:abstractNumId w:val="19"/>
  </w:num>
  <w:num w:numId="19" w16cid:durableId="329330907">
    <w:abstractNumId w:val="43"/>
  </w:num>
  <w:num w:numId="20" w16cid:durableId="1702894211">
    <w:abstractNumId w:val="30"/>
  </w:num>
  <w:num w:numId="21" w16cid:durableId="966546974">
    <w:abstractNumId w:val="42"/>
  </w:num>
  <w:num w:numId="22" w16cid:durableId="2092506226">
    <w:abstractNumId w:val="24"/>
  </w:num>
  <w:num w:numId="23" w16cid:durableId="492836374">
    <w:abstractNumId w:val="10"/>
  </w:num>
  <w:num w:numId="24" w16cid:durableId="1448739193">
    <w:abstractNumId w:val="8"/>
  </w:num>
  <w:num w:numId="25" w16cid:durableId="1306350389">
    <w:abstractNumId w:val="35"/>
  </w:num>
  <w:num w:numId="26" w16cid:durableId="817965231">
    <w:abstractNumId w:val="40"/>
  </w:num>
  <w:num w:numId="27" w16cid:durableId="1923484719">
    <w:abstractNumId w:val="12"/>
  </w:num>
  <w:num w:numId="28" w16cid:durableId="1899122870">
    <w:abstractNumId w:val="41"/>
  </w:num>
  <w:num w:numId="29" w16cid:durableId="188373076">
    <w:abstractNumId w:val="16"/>
  </w:num>
  <w:num w:numId="30" w16cid:durableId="1473475022">
    <w:abstractNumId w:val="28"/>
  </w:num>
  <w:num w:numId="31" w16cid:durableId="1139148166">
    <w:abstractNumId w:val="26"/>
  </w:num>
  <w:num w:numId="32" w16cid:durableId="1736661864">
    <w:abstractNumId w:val="39"/>
  </w:num>
  <w:num w:numId="33" w16cid:durableId="373121948">
    <w:abstractNumId w:val="6"/>
  </w:num>
  <w:num w:numId="34" w16cid:durableId="1296136403">
    <w:abstractNumId w:val="11"/>
  </w:num>
  <w:num w:numId="35" w16cid:durableId="2061204971">
    <w:abstractNumId w:val="46"/>
  </w:num>
  <w:num w:numId="36" w16cid:durableId="998192657">
    <w:abstractNumId w:val="1"/>
  </w:num>
  <w:num w:numId="37" w16cid:durableId="1259214350">
    <w:abstractNumId w:val="36"/>
  </w:num>
  <w:num w:numId="38" w16cid:durableId="1596086568">
    <w:abstractNumId w:val="25"/>
  </w:num>
  <w:num w:numId="39" w16cid:durableId="913079989">
    <w:abstractNumId w:val="13"/>
  </w:num>
  <w:num w:numId="40" w16cid:durableId="713502333">
    <w:abstractNumId w:val="23"/>
  </w:num>
  <w:num w:numId="41" w16cid:durableId="1449667171">
    <w:abstractNumId w:val="17"/>
  </w:num>
  <w:num w:numId="42" w16cid:durableId="385105813">
    <w:abstractNumId w:val="33"/>
  </w:num>
  <w:num w:numId="43" w16cid:durableId="1220168384">
    <w:abstractNumId w:val="47"/>
  </w:num>
  <w:num w:numId="44" w16cid:durableId="1636452788">
    <w:abstractNumId w:val="37"/>
  </w:num>
  <w:num w:numId="45" w16cid:durableId="267784033">
    <w:abstractNumId w:val="20"/>
  </w:num>
  <w:num w:numId="46" w16cid:durableId="916329247">
    <w:abstractNumId w:val="18"/>
  </w:num>
  <w:num w:numId="47" w16cid:durableId="198129915">
    <w:abstractNumId w:val="32"/>
  </w:num>
  <w:num w:numId="48" w16cid:durableId="1835339160">
    <w:abstractNumId w:val="22"/>
  </w:num>
  <w:num w:numId="49" w16cid:durableId="372003821">
    <w:abstractNumId w:val="14"/>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664D"/>
    <w:rsid w:val="000024E3"/>
    <w:rsid w:val="0000535F"/>
    <w:rsid w:val="00005543"/>
    <w:rsid w:val="00016B78"/>
    <w:rsid w:val="000305E9"/>
    <w:rsid w:val="00031051"/>
    <w:rsid w:val="00034ED6"/>
    <w:rsid w:val="000408B4"/>
    <w:rsid w:val="0004161E"/>
    <w:rsid w:val="000458DB"/>
    <w:rsid w:val="0005751B"/>
    <w:rsid w:val="00062C90"/>
    <w:rsid w:val="00062E0D"/>
    <w:rsid w:val="00064B15"/>
    <w:rsid w:val="00064D71"/>
    <w:rsid w:val="000666BA"/>
    <w:rsid w:val="000674AA"/>
    <w:rsid w:val="00071851"/>
    <w:rsid w:val="00074328"/>
    <w:rsid w:val="00076F1F"/>
    <w:rsid w:val="00077FB9"/>
    <w:rsid w:val="00091006"/>
    <w:rsid w:val="000A4F26"/>
    <w:rsid w:val="000B5478"/>
    <w:rsid w:val="000B5CF4"/>
    <w:rsid w:val="000B60B4"/>
    <w:rsid w:val="000B731D"/>
    <w:rsid w:val="000B75E0"/>
    <w:rsid w:val="000C1312"/>
    <w:rsid w:val="000C186D"/>
    <w:rsid w:val="000C4051"/>
    <w:rsid w:val="000C6086"/>
    <w:rsid w:val="000D7A21"/>
    <w:rsid w:val="000E07D5"/>
    <w:rsid w:val="000E14CC"/>
    <w:rsid w:val="000F37B6"/>
    <w:rsid w:val="000F77F9"/>
    <w:rsid w:val="001033F6"/>
    <w:rsid w:val="00105AD9"/>
    <w:rsid w:val="001125C4"/>
    <w:rsid w:val="00117C6C"/>
    <w:rsid w:val="00121F0E"/>
    <w:rsid w:val="001244C2"/>
    <w:rsid w:val="0012594E"/>
    <w:rsid w:val="00125ACE"/>
    <w:rsid w:val="0012664D"/>
    <w:rsid w:val="00132577"/>
    <w:rsid w:val="00134447"/>
    <w:rsid w:val="00134D25"/>
    <w:rsid w:val="00135294"/>
    <w:rsid w:val="0013664A"/>
    <w:rsid w:val="0014508E"/>
    <w:rsid w:val="00153EF0"/>
    <w:rsid w:val="00162543"/>
    <w:rsid w:val="00163DFB"/>
    <w:rsid w:val="00170194"/>
    <w:rsid w:val="00170D6E"/>
    <w:rsid w:val="001717DA"/>
    <w:rsid w:val="00175A94"/>
    <w:rsid w:val="00176D85"/>
    <w:rsid w:val="001820C0"/>
    <w:rsid w:val="00186497"/>
    <w:rsid w:val="001902A9"/>
    <w:rsid w:val="00190C63"/>
    <w:rsid w:val="00191846"/>
    <w:rsid w:val="00191C19"/>
    <w:rsid w:val="001A193D"/>
    <w:rsid w:val="001A198F"/>
    <w:rsid w:val="001A2E06"/>
    <w:rsid w:val="001B3890"/>
    <w:rsid w:val="001B5CA8"/>
    <w:rsid w:val="001B6090"/>
    <w:rsid w:val="001C1A57"/>
    <w:rsid w:val="001C3202"/>
    <w:rsid w:val="001C3DFB"/>
    <w:rsid w:val="001C43C7"/>
    <w:rsid w:val="001C6D32"/>
    <w:rsid w:val="001D2382"/>
    <w:rsid w:val="001D2C83"/>
    <w:rsid w:val="001D2EDD"/>
    <w:rsid w:val="001D3DA5"/>
    <w:rsid w:val="001D3EB2"/>
    <w:rsid w:val="001D79FA"/>
    <w:rsid w:val="001D7BEA"/>
    <w:rsid w:val="001E2DDB"/>
    <w:rsid w:val="001F128F"/>
    <w:rsid w:val="001F2BFE"/>
    <w:rsid w:val="001F4C65"/>
    <w:rsid w:val="001F7E80"/>
    <w:rsid w:val="00201242"/>
    <w:rsid w:val="00202D97"/>
    <w:rsid w:val="00204358"/>
    <w:rsid w:val="00205081"/>
    <w:rsid w:val="002053FD"/>
    <w:rsid w:val="00211E5A"/>
    <w:rsid w:val="0021656F"/>
    <w:rsid w:val="00216988"/>
    <w:rsid w:val="00216EB2"/>
    <w:rsid w:val="00222B31"/>
    <w:rsid w:val="002262CD"/>
    <w:rsid w:val="00231E55"/>
    <w:rsid w:val="00232EF5"/>
    <w:rsid w:val="00234D25"/>
    <w:rsid w:val="002432EF"/>
    <w:rsid w:val="0024541A"/>
    <w:rsid w:val="00246921"/>
    <w:rsid w:val="00247F3C"/>
    <w:rsid w:val="002517AE"/>
    <w:rsid w:val="002546ED"/>
    <w:rsid w:val="0026193F"/>
    <w:rsid w:val="00262AA3"/>
    <w:rsid w:val="00264B3D"/>
    <w:rsid w:val="002657A8"/>
    <w:rsid w:val="00272F05"/>
    <w:rsid w:val="002736CA"/>
    <w:rsid w:val="00273E68"/>
    <w:rsid w:val="00280F45"/>
    <w:rsid w:val="00281E2D"/>
    <w:rsid w:val="0028378A"/>
    <w:rsid w:val="00283CDD"/>
    <w:rsid w:val="00283DA5"/>
    <w:rsid w:val="00286AE0"/>
    <w:rsid w:val="00290183"/>
    <w:rsid w:val="00291797"/>
    <w:rsid w:val="00292C1C"/>
    <w:rsid w:val="002A2F8C"/>
    <w:rsid w:val="002A5865"/>
    <w:rsid w:val="002B024F"/>
    <w:rsid w:val="002B232A"/>
    <w:rsid w:val="002B3EF4"/>
    <w:rsid w:val="002B5797"/>
    <w:rsid w:val="002B5EA8"/>
    <w:rsid w:val="002B8787"/>
    <w:rsid w:val="002C0805"/>
    <w:rsid w:val="002C361F"/>
    <w:rsid w:val="002C70B7"/>
    <w:rsid w:val="002D125B"/>
    <w:rsid w:val="002F3CBE"/>
    <w:rsid w:val="002F65B6"/>
    <w:rsid w:val="002F7857"/>
    <w:rsid w:val="00300C98"/>
    <w:rsid w:val="00300FFB"/>
    <w:rsid w:val="0030684A"/>
    <w:rsid w:val="003079FE"/>
    <w:rsid w:val="00311516"/>
    <w:rsid w:val="00316763"/>
    <w:rsid w:val="003173EA"/>
    <w:rsid w:val="003202D4"/>
    <w:rsid w:val="00323638"/>
    <w:rsid w:val="00324574"/>
    <w:rsid w:val="00325B5B"/>
    <w:rsid w:val="00325E4E"/>
    <w:rsid w:val="00334C45"/>
    <w:rsid w:val="003375B7"/>
    <w:rsid w:val="00341AB2"/>
    <w:rsid w:val="00342274"/>
    <w:rsid w:val="00342D49"/>
    <w:rsid w:val="00342F3F"/>
    <w:rsid w:val="00350462"/>
    <w:rsid w:val="0035254A"/>
    <w:rsid w:val="00354DFB"/>
    <w:rsid w:val="00363098"/>
    <w:rsid w:val="00365104"/>
    <w:rsid w:val="003663B6"/>
    <w:rsid w:val="00367BB7"/>
    <w:rsid w:val="00367BC4"/>
    <w:rsid w:val="00372B3C"/>
    <w:rsid w:val="003748E7"/>
    <w:rsid w:val="00375E13"/>
    <w:rsid w:val="00377447"/>
    <w:rsid w:val="00381C5C"/>
    <w:rsid w:val="00382DA7"/>
    <w:rsid w:val="00383BB3"/>
    <w:rsid w:val="00385DAC"/>
    <w:rsid w:val="00386994"/>
    <w:rsid w:val="003A063A"/>
    <w:rsid w:val="003A18FF"/>
    <w:rsid w:val="003A5688"/>
    <w:rsid w:val="003B0683"/>
    <w:rsid w:val="003B0F99"/>
    <w:rsid w:val="003B454F"/>
    <w:rsid w:val="003C0B9B"/>
    <w:rsid w:val="003C1070"/>
    <w:rsid w:val="003C4408"/>
    <w:rsid w:val="003C7AF8"/>
    <w:rsid w:val="003D36FC"/>
    <w:rsid w:val="003D371C"/>
    <w:rsid w:val="003E3822"/>
    <w:rsid w:val="003F0EFC"/>
    <w:rsid w:val="003F3373"/>
    <w:rsid w:val="003F407A"/>
    <w:rsid w:val="003F53D9"/>
    <w:rsid w:val="00402FDB"/>
    <w:rsid w:val="00403973"/>
    <w:rsid w:val="00403AFA"/>
    <w:rsid w:val="00406F03"/>
    <w:rsid w:val="004070EC"/>
    <w:rsid w:val="00412C4C"/>
    <w:rsid w:val="00414F8B"/>
    <w:rsid w:val="00420E59"/>
    <w:rsid w:val="00421C11"/>
    <w:rsid w:val="004277D9"/>
    <w:rsid w:val="00427AA6"/>
    <w:rsid w:val="0043135F"/>
    <w:rsid w:val="0043219F"/>
    <w:rsid w:val="0043350E"/>
    <w:rsid w:val="00437815"/>
    <w:rsid w:val="00437ACA"/>
    <w:rsid w:val="0044208C"/>
    <w:rsid w:val="0044233C"/>
    <w:rsid w:val="00443D84"/>
    <w:rsid w:val="004456BA"/>
    <w:rsid w:val="00445869"/>
    <w:rsid w:val="00446C35"/>
    <w:rsid w:val="00454A85"/>
    <w:rsid w:val="0045524A"/>
    <w:rsid w:val="0046266F"/>
    <w:rsid w:val="0046603D"/>
    <w:rsid w:val="0046614E"/>
    <w:rsid w:val="00466770"/>
    <w:rsid w:val="00471FFC"/>
    <w:rsid w:val="004735C4"/>
    <w:rsid w:val="00480B3E"/>
    <w:rsid w:val="00481A17"/>
    <w:rsid w:val="004844C8"/>
    <w:rsid w:val="00484D00"/>
    <w:rsid w:val="0048598B"/>
    <w:rsid w:val="00492314"/>
    <w:rsid w:val="004938C7"/>
    <w:rsid w:val="004963DA"/>
    <w:rsid w:val="004A6D1D"/>
    <w:rsid w:val="004A6E68"/>
    <w:rsid w:val="004A6E96"/>
    <w:rsid w:val="004A76AD"/>
    <w:rsid w:val="004B0C33"/>
    <w:rsid w:val="004B16A6"/>
    <w:rsid w:val="004B1F1F"/>
    <w:rsid w:val="004C1458"/>
    <w:rsid w:val="004C2F8C"/>
    <w:rsid w:val="004C3987"/>
    <w:rsid w:val="004C4EB2"/>
    <w:rsid w:val="004D24CC"/>
    <w:rsid w:val="004D3028"/>
    <w:rsid w:val="004D3FFF"/>
    <w:rsid w:val="004D622A"/>
    <w:rsid w:val="004E23C2"/>
    <w:rsid w:val="004E31C8"/>
    <w:rsid w:val="004E4DFA"/>
    <w:rsid w:val="004E74C9"/>
    <w:rsid w:val="004F05EF"/>
    <w:rsid w:val="004F10E3"/>
    <w:rsid w:val="004F2C04"/>
    <w:rsid w:val="004F6D42"/>
    <w:rsid w:val="004F6DAB"/>
    <w:rsid w:val="005019ED"/>
    <w:rsid w:val="00502886"/>
    <w:rsid w:val="005049AF"/>
    <w:rsid w:val="00504AB7"/>
    <w:rsid w:val="005106BF"/>
    <w:rsid w:val="00511087"/>
    <w:rsid w:val="005120A6"/>
    <w:rsid w:val="00512835"/>
    <w:rsid w:val="0051445F"/>
    <w:rsid w:val="00520B56"/>
    <w:rsid w:val="005223D1"/>
    <w:rsid w:val="00522D73"/>
    <w:rsid w:val="00524CF7"/>
    <w:rsid w:val="00525965"/>
    <w:rsid w:val="005266B2"/>
    <w:rsid w:val="00526A67"/>
    <w:rsid w:val="00530620"/>
    <w:rsid w:val="00530EA4"/>
    <w:rsid w:val="005337E0"/>
    <w:rsid w:val="00535CF5"/>
    <w:rsid w:val="00536BBD"/>
    <w:rsid w:val="00537EDF"/>
    <w:rsid w:val="005401DD"/>
    <w:rsid w:val="00542933"/>
    <w:rsid w:val="00543E25"/>
    <w:rsid w:val="00544F0E"/>
    <w:rsid w:val="00545486"/>
    <w:rsid w:val="00545D58"/>
    <w:rsid w:val="00546055"/>
    <w:rsid w:val="005469B9"/>
    <w:rsid w:val="005501C1"/>
    <w:rsid w:val="005517B2"/>
    <w:rsid w:val="00556D5D"/>
    <w:rsid w:val="00562B48"/>
    <w:rsid w:val="00563EAD"/>
    <w:rsid w:val="00563FA8"/>
    <w:rsid w:val="00565BE2"/>
    <w:rsid w:val="00566C16"/>
    <w:rsid w:val="00570781"/>
    <w:rsid w:val="005724F7"/>
    <w:rsid w:val="00572F90"/>
    <w:rsid w:val="00573702"/>
    <w:rsid w:val="0057385B"/>
    <w:rsid w:val="00575434"/>
    <w:rsid w:val="00576E9A"/>
    <w:rsid w:val="00577232"/>
    <w:rsid w:val="0057E6E3"/>
    <w:rsid w:val="00580D99"/>
    <w:rsid w:val="00581360"/>
    <w:rsid w:val="00594E81"/>
    <w:rsid w:val="00596F3A"/>
    <w:rsid w:val="005A5770"/>
    <w:rsid w:val="005B1C88"/>
    <w:rsid w:val="005B37DB"/>
    <w:rsid w:val="005B6173"/>
    <w:rsid w:val="005C2012"/>
    <w:rsid w:val="005C239C"/>
    <w:rsid w:val="005C7ABF"/>
    <w:rsid w:val="005D1A0C"/>
    <w:rsid w:val="005D5DFB"/>
    <w:rsid w:val="005D65F1"/>
    <w:rsid w:val="005E05E4"/>
    <w:rsid w:val="005E5C51"/>
    <w:rsid w:val="005F0ED0"/>
    <w:rsid w:val="005F180C"/>
    <w:rsid w:val="00610A6B"/>
    <w:rsid w:val="00612E73"/>
    <w:rsid w:val="0061300B"/>
    <w:rsid w:val="006131AD"/>
    <w:rsid w:val="00614684"/>
    <w:rsid w:val="00616584"/>
    <w:rsid w:val="00617C4E"/>
    <w:rsid w:val="006219AF"/>
    <w:rsid w:val="006229E5"/>
    <w:rsid w:val="006322A8"/>
    <w:rsid w:val="00632751"/>
    <w:rsid w:val="00633C23"/>
    <w:rsid w:val="00635DAF"/>
    <w:rsid w:val="00640EA6"/>
    <w:rsid w:val="006443C8"/>
    <w:rsid w:val="00646EDE"/>
    <w:rsid w:val="00647A1F"/>
    <w:rsid w:val="00650232"/>
    <w:rsid w:val="0065129B"/>
    <w:rsid w:val="00657071"/>
    <w:rsid w:val="006610E7"/>
    <w:rsid w:val="00662EDD"/>
    <w:rsid w:val="00663693"/>
    <w:rsid w:val="00665491"/>
    <w:rsid w:val="00666E12"/>
    <w:rsid w:val="00677436"/>
    <w:rsid w:val="00677F66"/>
    <w:rsid w:val="006830DA"/>
    <w:rsid w:val="006859BB"/>
    <w:rsid w:val="00686BC0"/>
    <w:rsid w:val="0068799F"/>
    <w:rsid w:val="00688934"/>
    <w:rsid w:val="00690C21"/>
    <w:rsid w:val="00694254"/>
    <w:rsid w:val="006A0109"/>
    <w:rsid w:val="006A183D"/>
    <w:rsid w:val="006A2B23"/>
    <w:rsid w:val="006A718D"/>
    <w:rsid w:val="006B0A0D"/>
    <w:rsid w:val="006B7BA4"/>
    <w:rsid w:val="006D0D66"/>
    <w:rsid w:val="006D2606"/>
    <w:rsid w:val="006D322D"/>
    <w:rsid w:val="006D33E9"/>
    <w:rsid w:val="006D4888"/>
    <w:rsid w:val="006E32CB"/>
    <w:rsid w:val="006E3B16"/>
    <w:rsid w:val="006E699A"/>
    <w:rsid w:val="006E7675"/>
    <w:rsid w:val="006F0646"/>
    <w:rsid w:val="006F1EBC"/>
    <w:rsid w:val="006F692D"/>
    <w:rsid w:val="00701820"/>
    <w:rsid w:val="00702117"/>
    <w:rsid w:val="0070365C"/>
    <w:rsid w:val="007079FA"/>
    <w:rsid w:val="00707B5D"/>
    <w:rsid w:val="0071038F"/>
    <w:rsid w:val="007138DC"/>
    <w:rsid w:val="00713BBE"/>
    <w:rsid w:val="007168A3"/>
    <w:rsid w:val="00717003"/>
    <w:rsid w:val="00723308"/>
    <w:rsid w:val="00724193"/>
    <w:rsid w:val="00724307"/>
    <w:rsid w:val="00732676"/>
    <w:rsid w:val="007346A7"/>
    <w:rsid w:val="00736A62"/>
    <w:rsid w:val="00736CD9"/>
    <w:rsid w:val="00740BAE"/>
    <w:rsid w:val="00742F11"/>
    <w:rsid w:val="007431CD"/>
    <w:rsid w:val="00743422"/>
    <w:rsid w:val="007442F8"/>
    <w:rsid w:val="007469C3"/>
    <w:rsid w:val="0076007F"/>
    <w:rsid w:val="00761C4D"/>
    <w:rsid w:val="00765CC5"/>
    <w:rsid w:val="00765E19"/>
    <w:rsid w:val="0076785D"/>
    <w:rsid w:val="007739FC"/>
    <w:rsid w:val="007751A3"/>
    <w:rsid w:val="0077697E"/>
    <w:rsid w:val="007800FE"/>
    <w:rsid w:val="00782044"/>
    <w:rsid w:val="00787287"/>
    <w:rsid w:val="00793A62"/>
    <w:rsid w:val="007A0708"/>
    <w:rsid w:val="007A2FFC"/>
    <w:rsid w:val="007A4F88"/>
    <w:rsid w:val="007A5871"/>
    <w:rsid w:val="007B05A4"/>
    <w:rsid w:val="007B46A6"/>
    <w:rsid w:val="007B4D8B"/>
    <w:rsid w:val="007B4FFF"/>
    <w:rsid w:val="007B6063"/>
    <w:rsid w:val="007B7ED3"/>
    <w:rsid w:val="007C0BF4"/>
    <w:rsid w:val="007C3E97"/>
    <w:rsid w:val="007C7B0C"/>
    <w:rsid w:val="007D0520"/>
    <w:rsid w:val="007D0929"/>
    <w:rsid w:val="007D20D2"/>
    <w:rsid w:val="007D25EA"/>
    <w:rsid w:val="007D3F34"/>
    <w:rsid w:val="007D409A"/>
    <w:rsid w:val="007D42F1"/>
    <w:rsid w:val="007E25BD"/>
    <w:rsid w:val="007E2B33"/>
    <w:rsid w:val="007E4F7F"/>
    <w:rsid w:val="007E67EB"/>
    <w:rsid w:val="007F164C"/>
    <w:rsid w:val="007F2B82"/>
    <w:rsid w:val="007F391D"/>
    <w:rsid w:val="007F5084"/>
    <w:rsid w:val="00801AB8"/>
    <w:rsid w:val="0080301B"/>
    <w:rsid w:val="008128AD"/>
    <w:rsid w:val="00813990"/>
    <w:rsid w:val="00815E33"/>
    <w:rsid w:val="0081639D"/>
    <w:rsid w:val="0081BE80"/>
    <w:rsid w:val="008222EF"/>
    <w:rsid w:val="00827E9E"/>
    <w:rsid w:val="0083589A"/>
    <w:rsid w:val="0083774C"/>
    <w:rsid w:val="00842BB3"/>
    <w:rsid w:val="00843518"/>
    <w:rsid w:val="00845C32"/>
    <w:rsid w:val="008526ED"/>
    <w:rsid w:val="00852752"/>
    <w:rsid w:val="00852ABD"/>
    <w:rsid w:val="00855C68"/>
    <w:rsid w:val="008573F3"/>
    <w:rsid w:val="008644B8"/>
    <w:rsid w:val="00866315"/>
    <w:rsid w:val="00877C41"/>
    <w:rsid w:val="0087B88B"/>
    <w:rsid w:val="00885CFF"/>
    <w:rsid w:val="00891FAF"/>
    <w:rsid w:val="00893222"/>
    <w:rsid w:val="00893815"/>
    <w:rsid w:val="00893C26"/>
    <w:rsid w:val="008954FD"/>
    <w:rsid w:val="008A19AB"/>
    <w:rsid w:val="008A358B"/>
    <w:rsid w:val="008A4F92"/>
    <w:rsid w:val="008A73D5"/>
    <w:rsid w:val="008A7893"/>
    <w:rsid w:val="008B0D37"/>
    <w:rsid w:val="008B13D6"/>
    <w:rsid w:val="008B2BCC"/>
    <w:rsid w:val="008B36F7"/>
    <w:rsid w:val="008B4275"/>
    <w:rsid w:val="008B472B"/>
    <w:rsid w:val="008B747F"/>
    <w:rsid w:val="008C19A4"/>
    <w:rsid w:val="008C1CC4"/>
    <w:rsid w:val="008C2616"/>
    <w:rsid w:val="008C27AF"/>
    <w:rsid w:val="008C3BA0"/>
    <w:rsid w:val="008C7D00"/>
    <w:rsid w:val="008D2A04"/>
    <w:rsid w:val="008D47CD"/>
    <w:rsid w:val="008E2785"/>
    <w:rsid w:val="008E539C"/>
    <w:rsid w:val="008E64A7"/>
    <w:rsid w:val="008F0C0B"/>
    <w:rsid w:val="008F7F15"/>
    <w:rsid w:val="00900894"/>
    <w:rsid w:val="0090211B"/>
    <w:rsid w:val="009029D7"/>
    <w:rsid w:val="00917510"/>
    <w:rsid w:val="00917D2F"/>
    <w:rsid w:val="0092167B"/>
    <w:rsid w:val="00926F11"/>
    <w:rsid w:val="009273F2"/>
    <w:rsid w:val="00927BAF"/>
    <w:rsid w:val="00935953"/>
    <w:rsid w:val="00936D2A"/>
    <w:rsid w:val="009407EB"/>
    <w:rsid w:val="009414DC"/>
    <w:rsid w:val="00941A97"/>
    <w:rsid w:val="00944AE4"/>
    <w:rsid w:val="0094577D"/>
    <w:rsid w:val="00945E66"/>
    <w:rsid w:val="009538BD"/>
    <w:rsid w:val="009552CE"/>
    <w:rsid w:val="009553A5"/>
    <w:rsid w:val="00956576"/>
    <w:rsid w:val="009569A1"/>
    <w:rsid w:val="009725A3"/>
    <w:rsid w:val="00973961"/>
    <w:rsid w:val="00974B91"/>
    <w:rsid w:val="00974D3F"/>
    <w:rsid w:val="00975DBB"/>
    <w:rsid w:val="00981FD3"/>
    <w:rsid w:val="00985074"/>
    <w:rsid w:val="009858E3"/>
    <w:rsid w:val="009862D0"/>
    <w:rsid w:val="00986751"/>
    <w:rsid w:val="0098725A"/>
    <w:rsid w:val="0099097A"/>
    <w:rsid w:val="00997A42"/>
    <w:rsid w:val="009A5427"/>
    <w:rsid w:val="009A5BEB"/>
    <w:rsid w:val="009A6C94"/>
    <w:rsid w:val="009B12D3"/>
    <w:rsid w:val="009B4C7E"/>
    <w:rsid w:val="009B5171"/>
    <w:rsid w:val="009B5A11"/>
    <w:rsid w:val="009C083D"/>
    <w:rsid w:val="009C40A4"/>
    <w:rsid w:val="009C51EC"/>
    <w:rsid w:val="009C605F"/>
    <w:rsid w:val="009C7837"/>
    <w:rsid w:val="009D1438"/>
    <w:rsid w:val="009D2B47"/>
    <w:rsid w:val="009E308A"/>
    <w:rsid w:val="009E4F28"/>
    <w:rsid w:val="009E5455"/>
    <w:rsid w:val="009F094E"/>
    <w:rsid w:val="009F148D"/>
    <w:rsid w:val="009F64C7"/>
    <w:rsid w:val="00A00294"/>
    <w:rsid w:val="00A03157"/>
    <w:rsid w:val="00A04494"/>
    <w:rsid w:val="00A04BB4"/>
    <w:rsid w:val="00A06D6C"/>
    <w:rsid w:val="00A07659"/>
    <w:rsid w:val="00A10662"/>
    <w:rsid w:val="00A1331D"/>
    <w:rsid w:val="00A136DD"/>
    <w:rsid w:val="00A214BD"/>
    <w:rsid w:val="00A2356B"/>
    <w:rsid w:val="00A24002"/>
    <w:rsid w:val="00A2553F"/>
    <w:rsid w:val="00A26BF8"/>
    <w:rsid w:val="00A27775"/>
    <w:rsid w:val="00A3089B"/>
    <w:rsid w:val="00A3235A"/>
    <w:rsid w:val="00A372D5"/>
    <w:rsid w:val="00A373AB"/>
    <w:rsid w:val="00A3784F"/>
    <w:rsid w:val="00A37DC4"/>
    <w:rsid w:val="00A425C8"/>
    <w:rsid w:val="00A43EF7"/>
    <w:rsid w:val="00A463DE"/>
    <w:rsid w:val="00A50B5F"/>
    <w:rsid w:val="00A54752"/>
    <w:rsid w:val="00A5534F"/>
    <w:rsid w:val="00A56C97"/>
    <w:rsid w:val="00A576C1"/>
    <w:rsid w:val="00A6200C"/>
    <w:rsid w:val="00A65B01"/>
    <w:rsid w:val="00A65C10"/>
    <w:rsid w:val="00A66D86"/>
    <w:rsid w:val="00A73E32"/>
    <w:rsid w:val="00A76BAC"/>
    <w:rsid w:val="00A809A7"/>
    <w:rsid w:val="00A8534C"/>
    <w:rsid w:val="00A86110"/>
    <w:rsid w:val="00A8664E"/>
    <w:rsid w:val="00A8673A"/>
    <w:rsid w:val="00A87B6C"/>
    <w:rsid w:val="00A9583C"/>
    <w:rsid w:val="00A97238"/>
    <w:rsid w:val="00AA04A8"/>
    <w:rsid w:val="00AA0CB6"/>
    <w:rsid w:val="00AA1F58"/>
    <w:rsid w:val="00AA4B01"/>
    <w:rsid w:val="00AB0E41"/>
    <w:rsid w:val="00AB2B4A"/>
    <w:rsid w:val="00AB3567"/>
    <w:rsid w:val="00AC2359"/>
    <w:rsid w:val="00AC454F"/>
    <w:rsid w:val="00AC4808"/>
    <w:rsid w:val="00AC724A"/>
    <w:rsid w:val="00AD1D79"/>
    <w:rsid w:val="00AD2101"/>
    <w:rsid w:val="00AD2DBF"/>
    <w:rsid w:val="00AD3731"/>
    <w:rsid w:val="00AD4D4D"/>
    <w:rsid w:val="00AD5CC0"/>
    <w:rsid w:val="00AD7937"/>
    <w:rsid w:val="00AF237F"/>
    <w:rsid w:val="00AF3C50"/>
    <w:rsid w:val="00AF4C0B"/>
    <w:rsid w:val="00AF789D"/>
    <w:rsid w:val="00B0045F"/>
    <w:rsid w:val="00B009C7"/>
    <w:rsid w:val="00B02928"/>
    <w:rsid w:val="00B02AC4"/>
    <w:rsid w:val="00B0446C"/>
    <w:rsid w:val="00B04DF9"/>
    <w:rsid w:val="00B12C1F"/>
    <w:rsid w:val="00B141EA"/>
    <w:rsid w:val="00B1630C"/>
    <w:rsid w:val="00B1637B"/>
    <w:rsid w:val="00B17E6A"/>
    <w:rsid w:val="00B219A8"/>
    <w:rsid w:val="00B226BA"/>
    <w:rsid w:val="00B25B34"/>
    <w:rsid w:val="00B25C66"/>
    <w:rsid w:val="00B303F7"/>
    <w:rsid w:val="00B30A12"/>
    <w:rsid w:val="00B4180D"/>
    <w:rsid w:val="00B44207"/>
    <w:rsid w:val="00B44468"/>
    <w:rsid w:val="00B4522A"/>
    <w:rsid w:val="00B4547D"/>
    <w:rsid w:val="00B4680B"/>
    <w:rsid w:val="00B47253"/>
    <w:rsid w:val="00B5533E"/>
    <w:rsid w:val="00B5570C"/>
    <w:rsid w:val="00B55882"/>
    <w:rsid w:val="00B55DBC"/>
    <w:rsid w:val="00B610C2"/>
    <w:rsid w:val="00B61B5E"/>
    <w:rsid w:val="00B61F49"/>
    <w:rsid w:val="00B62F1D"/>
    <w:rsid w:val="00B65744"/>
    <w:rsid w:val="00B66352"/>
    <w:rsid w:val="00B67133"/>
    <w:rsid w:val="00B708CD"/>
    <w:rsid w:val="00B801F2"/>
    <w:rsid w:val="00B806A8"/>
    <w:rsid w:val="00B85472"/>
    <w:rsid w:val="00B9000D"/>
    <w:rsid w:val="00B9045A"/>
    <w:rsid w:val="00B92D4C"/>
    <w:rsid w:val="00B93092"/>
    <w:rsid w:val="00B941D7"/>
    <w:rsid w:val="00B95D5D"/>
    <w:rsid w:val="00BA2A1D"/>
    <w:rsid w:val="00BA58C8"/>
    <w:rsid w:val="00BB3CA7"/>
    <w:rsid w:val="00BB6061"/>
    <w:rsid w:val="00BC0D5F"/>
    <w:rsid w:val="00BC172D"/>
    <w:rsid w:val="00BC208A"/>
    <w:rsid w:val="00BC72A0"/>
    <w:rsid w:val="00BD082E"/>
    <w:rsid w:val="00BD4FC1"/>
    <w:rsid w:val="00BD521A"/>
    <w:rsid w:val="00BE172C"/>
    <w:rsid w:val="00BE5702"/>
    <w:rsid w:val="00BE5C24"/>
    <w:rsid w:val="00BE6AD5"/>
    <w:rsid w:val="00BF2A63"/>
    <w:rsid w:val="00BF33AE"/>
    <w:rsid w:val="00BF3568"/>
    <w:rsid w:val="00BF4EE0"/>
    <w:rsid w:val="00BF5215"/>
    <w:rsid w:val="00BF5693"/>
    <w:rsid w:val="00BF7AE3"/>
    <w:rsid w:val="00C007FA"/>
    <w:rsid w:val="00C014C5"/>
    <w:rsid w:val="00C016E8"/>
    <w:rsid w:val="00C113C2"/>
    <w:rsid w:val="00C115B4"/>
    <w:rsid w:val="00C13351"/>
    <w:rsid w:val="00C15B74"/>
    <w:rsid w:val="00C2119D"/>
    <w:rsid w:val="00C21D21"/>
    <w:rsid w:val="00C226C6"/>
    <w:rsid w:val="00C34C77"/>
    <w:rsid w:val="00C36512"/>
    <w:rsid w:val="00C44C77"/>
    <w:rsid w:val="00C47170"/>
    <w:rsid w:val="00C530A9"/>
    <w:rsid w:val="00C5354C"/>
    <w:rsid w:val="00C53E85"/>
    <w:rsid w:val="00C62031"/>
    <w:rsid w:val="00C64D59"/>
    <w:rsid w:val="00C6555B"/>
    <w:rsid w:val="00C729CC"/>
    <w:rsid w:val="00C73D4F"/>
    <w:rsid w:val="00C7462F"/>
    <w:rsid w:val="00C75FD6"/>
    <w:rsid w:val="00C80947"/>
    <w:rsid w:val="00C821E7"/>
    <w:rsid w:val="00C91A34"/>
    <w:rsid w:val="00C9249E"/>
    <w:rsid w:val="00C92808"/>
    <w:rsid w:val="00C94646"/>
    <w:rsid w:val="00C953F3"/>
    <w:rsid w:val="00C972A1"/>
    <w:rsid w:val="00CA30E5"/>
    <w:rsid w:val="00CA31B6"/>
    <w:rsid w:val="00CB3872"/>
    <w:rsid w:val="00CB47AD"/>
    <w:rsid w:val="00CB4FAB"/>
    <w:rsid w:val="00CB6C3B"/>
    <w:rsid w:val="00CC20C2"/>
    <w:rsid w:val="00CC516F"/>
    <w:rsid w:val="00CC5A32"/>
    <w:rsid w:val="00CC636C"/>
    <w:rsid w:val="00CC731D"/>
    <w:rsid w:val="00CD2837"/>
    <w:rsid w:val="00CD5053"/>
    <w:rsid w:val="00CD5675"/>
    <w:rsid w:val="00CE03EB"/>
    <w:rsid w:val="00CE206B"/>
    <w:rsid w:val="00CE2982"/>
    <w:rsid w:val="00CE4379"/>
    <w:rsid w:val="00CF16FB"/>
    <w:rsid w:val="00CF3DC9"/>
    <w:rsid w:val="00CF5CD1"/>
    <w:rsid w:val="00D01FF6"/>
    <w:rsid w:val="00D04201"/>
    <w:rsid w:val="00D04D97"/>
    <w:rsid w:val="00D05CD3"/>
    <w:rsid w:val="00D07488"/>
    <w:rsid w:val="00D124FC"/>
    <w:rsid w:val="00D131D2"/>
    <w:rsid w:val="00D13268"/>
    <w:rsid w:val="00D14D70"/>
    <w:rsid w:val="00D164D1"/>
    <w:rsid w:val="00D16FA2"/>
    <w:rsid w:val="00D17C0E"/>
    <w:rsid w:val="00D20A7F"/>
    <w:rsid w:val="00D21F8E"/>
    <w:rsid w:val="00D2267E"/>
    <w:rsid w:val="00D22EE6"/>
    <w:rsid w:val="00D31B56"/>
    <w:rsid w:val="00D40055"/>
    <w:rsid w:val="00D4311B"/>
    <w:rsid w:val="00D45176"/>
    <w:rsid w:val="00D45D6B"/>
    <w:rsid w:val="00D45F5C"/>
    <w:rsid w:val="00D47FFD"/>
    <w:rsid w:val="00D5297D"/>
    <w:rsid w:val="00D54419"/>
    <w:rsid w:val="00D55695"/>
    <w:rsid w:val="00D5582B"/>
    <w:rsid w:val="00D566C6"/>
    <w:rsid w:val="00D61F5B"/>
    <w:rsid w:val="00D6405B"/>
    <w:rsid w:val="00D66E3F"/>
    <w:rsid w:val="00D70D88"/>
    <w:rsid w:val="00D7275B"/>
    <w:rsid w:val="00D75775"/>
    <w:rsid w:val="00D82580"/>
    <w:rsid w:val="00D82F5B"/>
    <w:rsid w:val="00D913A5"/>
    <w:rsid w:val="00D942AA"/>
    <w:rsid w:val="00DA2776"/>
    <w:rsid w:val="00DA4E0A"/>
    <w:rsid w:val="00DA62CC"/>
    <w:rsid w:val="00DB1CCD"/>
    <w:rsid w:val="00DB23A0"/>
    <w:rsid w:val="00DB311D"/>
    <w:rsid w:val="00DB34C8"/>
    <w:rsid w:val="00DB7B0A"/>
    <w:rsid w:val="00DC51C3"/>
    <w:rsid w:val="00DC57DB"/>
    <w:rsid w:val="00DC6070"/>
    <w:rsid w:val="00DE0B72"/>
    <w:rsid w:val="00DE10E4"/>
    <w:rsid w:val="00DE1903"/>
    <w:rsid w:val="00DE2A74"/>
    <w:rsid w:val="00DE2D7E"/>
    <w:rsid w:val="00DE4675"/>
    <w:rsid w:val="00DE4DF0"/>
    <w:rsid w:val="00DE61FD"/>
    <w:rsid w:val="00DE6BA7"/>
    <w:rsid w:val="00DE7FFA"/>
    <w:rsid w:val="00E00F01"/>
    <w:rsid w:val="00E01BA6"/>
    <w:rsid w:val="00E04A27"/>
    <w:rsid w:val="00E05839"/>
    <w:rsid w:val="00E1114F"/>
    <w:rsid w:val="00E135CB"/>
    <w:rsid w:val="00E13E45"/>
    <w:rsid w:val="00E146FC"/>
    <w:rsid w:val="00E163E5"/>
    <w:rsid w:val="00E16A39"/>
    <w:rsid w:val="00E177B1"/>
    <w:rsid w:val="00E18A5B"/>
    <w:rsid w:val="00E23F44"/>
    <w:rsid w:val="00E269A0"/>
    <w:rsid w:val="00E26A89"/>
    <w:rsid w:val="00E275E5"/>
    <w:rsid w:val="00E308AD"/>
    <w:rsid w:val="00E33EEA"/>
    <w:rsid w:val="00E34A14"/>
    <w:rsid w:val="00E36F28"/>
    <w:rsid w:val="00E42B6A"/>
    <w:rsid w:val="00E430A4"/>
    <w:rsid w:val="00E70307"/>
    <w:rsid w:val="00E72644"/>
    <w:rsid w:val="00E736B0"/>
    <w:rsid w:val="00E74C05"/>
    <w:rsid w:val="00E77516"/>
    <w:rsid w:val="00E84A24"/>
    <w:rsid w:val="00E856D0"/>
    <w:rsid w:val="00E86024"/>
    <w:rsid w:val="00E8737E"/>
    <w:rsid w:val="00E87A8A"/>
    <w:rsid w:val="00E9022E"/>
    <w:rsid w:val="00E916E2"/>
    <w:rsid w:val="00E92C73"/>
    <w:rsid w:val="00E93659"/>
    <w:rsid w:val="00E93BBE"/>
    <w:rsid w:val="00E967D5"/>
    <w:rsid w:val="00E973CE"/>
    <w:rsid w:val="00E978E6"/>
    <w:rsid w:val="00EA107B"/>
    <w:rsid w:val="00EA220A"/>
    <w:rsid w:val="00EB0ABA"/>
    <w:rsid w:val="00EB34E4"/>
    <w:rsid w:val="00EB4978"/>
    <w:rsid w:val="00EC0738"/>
    <w:rsid w:val="00EC14EC"/>
    <w:rsid w:val="00EC5C01"/>
    <w:rsid w:val="00ED369F"/>
    <w:rsid w:val="00ED7B40"/>
    <w:rsid w:val="00ED7F32"/>
    <w:rsid w:val="00EE37FD"/>
    <w:rsid w:val="00EE4B69"/>
    <w:rsid w:val="00EE4F87"/>
    <w:rsid w:val="00EE58C5"/>
    <w:rsid w:val="00EE781F"/>
    <w:rsid w:val="00EF0BE1"/>
    <w:rsid w:val="00EF1BBE"/>
    <w:rsid w:val="00EF2688"/>
    <w:rsid w:val="00EF65A6"/>
    <w:rsid w:val="00F018C9"/>
    <w:rsid w:val="00F025F0"/>
    <w:rsid w:val="00F03FDC"/>
    <w:rsid w:val="00F05598"/>
    <w:rsid w:val="00F056BD"/>
    <w:rsid w:val="00F0767A"/>
    <w:rsid w:val="00F14233"/>
    <w:rsid w:val="00F158ED"/>
    <w:rsid w:val="00F22E15"/>
    <w:rsid w:val="00F25523"/>
    <w:rsid w:val="00F30D16"/>
    <w:rsid w:val="00F316B0"/>
    <w:rsid w:val="00F3474A"/>
    <w:rsid w:val="00F3F1A8"/>
    <w:rsid w:val="00F41FB4"/>
    <w:rsid w:val="00F42B6A"/>
    <w:rsid w:val="00F42F14"/>
    <w:rsid w:val="00F4689E"/>
    <w:rsid w:val="00F50179"/>
    <w:rsid w:val="00F5066D"/>
    <w:rsid w:val="00F530E1"/>
    <w:rsid w:val="00F57BA0"/>
    <w:rsid w:val="00F60180"/>
    <w:rsid w:val="00F62AE3"/>
    <w:rsid w:val="00F676CF"/>
    <w:rsid w:val="00F7419E"/>
    <w:rsid w:val="00F7700C"/>
    <w:rsid w:val="00F77E3C"/>
    <w:rsid w:val="00F812E4"/>
    <w:rsid w:val="00F844A6"/>
    <w:rsid w:val="00F84D9A"/>
    <w:rsid w:val="00F85B15"/>
    <w:rsid w:val="00F91EEC"/>
    <w:rsid w:val="00F9216A"/>
    <w:rsid w:val="00F9609D"/>
    <w:rsid w:val="00FA14B5"/>
    <w:rsid w:val="00FA1B72"/>
    <w:rsid w:val="00FA34AE"/>
    <w:rsid w:val="00FA5BF1"/>
    <w:rsid w:val="00FB48AF"/>
    <w:rsid w:val="00FB5DFE"/>
    <w:rsid w:val="00FB76FA"/>
    <w:rsid w:val="00FC0863"/>
    <w:rsid w:val="00FC0C86"/>
    <w:rsid w:val="00FC0E96"/>
    <w:rsid w:val="00FC208E"/>
    <w:rsid w:val="00FC70FD"/>
    <w:rsid w:val="00FC76B8"/>
    <w:rsid w:val="00FE4981"/>
    <w:rsid w:val="00FE6419"/>
    <w:rsid w:val="00FE7DEB"/>
    <w:rsid w:val="00FE7E29"/>
    <w:rsid w:val="00FF0F26"/>
    <w:rsid w:val="00FF323E"/>
    <w:rsid w:val="00FF4AB9"/>
    <w:rsid w:val="00FF6C74"/>
    <w:rsid w:val="0117AC62"/>
    <w:rsid w:val="015684C8"/>
    <w:rsid w:val="015EA6DC"/>
    <w:rsid w:val="01926A5A"/>
    <w:rsid w:val="01A7CE34"/>
    <w:rsid w:val="01DCFCE0"/>
    <w:rsid w:val="01F8C730"/>
    <w:rsid w:val="020F6C01"/>
    <w:rsid w:val="022B4E12"/>
    <w:rsid w:val="022C1A85"/>
    <w:rsid w:val="02429EB8"/>
    <w:rsid w:val="0266C8D4"/>
    <w:rsid w:val="026F3CD5"/>
    <w:rsid w:val="027FF582"/>
    <w:rsid w:val="029D0E4C"/>
    <w:rsid w:val="02C262C1"/>
    <w:rsid w:val="02C46197"/>
    <w:rsid w:val="02D32629"/>
    <w:rsid w:val="03042E5D"/>
    <w:rsid w:val="03330AEB"/>
    <w:rsid w:val="0336D552"/>
    <w:rsid w:val="033B54BF"/>
    <w:rsid w:val="0347A602"/>
    <w:rsid w:val="0392EFBD"/>
    <w:rsid w:val="04174427"/>
    <w:rsid w:val="04198334"/>
    <w:rsid w:val="0445E858"/>
    <w:rsid w:val="0475E739"/>
    <w:rsid w:val="048B3842"/>
    <w:rsid w:val="04A39DE1"/>
    <w:rsid w:val="0535C67A"/>
    <w:rsid w:val="053C198B"/>
    <w:rsid w:val="0541A1F5"/>
    <w:rsid w:val="0563FF96"/>
    <w:rsid w:val="05770B4E"/>
    <w:rsid w:val="0591C1F5"/>
    <w:rsid w:val="059282B0"/>
    <w:rsid w:val="05C8538E"/>
    <w:rsid w:val="05DDD1C7"/>
    <w:rsid w:val="06305238"/>
    <w:rsid w:val="06556421"/>
    <w:rsid w:val="065E23B7"/>
    <w:rsid w:val="0682C941"/>
    <w:rsid w:val="06A39262"/>
    <w:rsid w:val="06A69826"/>
    <w:rsid w:val="06DAAB60"/>
    <w:rsid w:val="070F87D3"/>
    <w:rsid w:val="07214363"/>
    <w:rsid w:val="0726F359"/>
    <w:rsid w:val="0746E918"/>
    <w:rsid w:val="0766A79F"/>
    <w:rsid w:val="077E6ED5"/>
    <w:rsid w:val="07915515"/>
    <w:rsid w:val="07A5E082"/>
    <w:rsid w:val="07D82D22"/>
    <w:rsid w:val="082337D0"/>
    <w:rsid w:val="082B0335"/>
    <w:rsid w:val="083D93E0"/>
    <w:rsid w:val="0842EDFB"/>
    <w:rsid w:val="0870A0EC"/>
    <w:rsid w:val="08BCBEF1"/>
    <w:rsid w:val="08D6BE06"/>
    <w:rsid w:val="08DBE497"/>
    <w:rsid w:val="08E62C43"/>
    <w:rsid w:val="090384B4"/>
    <w:rsid w:val="095BE3AF"/>
    <w:rsid w:val="097D5388"/>
    <w:rsid w:val="098D0A63"/>
    <w:rsid w:val="09A35527"/>
    <w:rsid w:val="09B68DDD"/>
    <w:rsid w:val="09DFA81A"/>
    <w:rsid w:val="09E28831"/>
    <w:rsid w:val="0A164CFD"/>
    <w:rsid w:val="0A572CA1"/>
    <w:rsid w:val="0AA13E69"/>
    <w:rsid w:val="0AC0C2BC"/>
    <w:rsid w:val="0AD2B89A"/>
    <w:rsid w:val="0AE90DBA"/>
    <w:rsid w:val="0AF0FEE7"/>
    <w:rsid w:val="0B0021B9"/>
    <w:rsid w:val="0B08BA1E"/>
    <w:rsid w:val="0B20B8A3"/>
    <w:rsid w:val="0B3F23FA"/>
    <w:rsid w:val="0B4D63DD"/>
    <w:rsid w:val="0B4E0E73"/>
    <w:rsid w:val="0B4E73D5"/>
    <w:rsid w:val="0B88F423"/>
    <w:rsid w:val="0BF72D9B"/>
    <w:rsid w:val="0C099815"/>
    <w:rsid w:val="0C0EB850"/>
    <w:rsid w:val="0C17F416"/>
    <w:rsid w:val="0C648B84"/>
    <w:rsid w:val="0C794894"/>
    <w:rsid w:val="0C903C32"/>
    <w:rsid w:val="0CF83FC1"/>
    <w:rsid w:val="0D2693AD"/>
    <w:rsid w:val="0D4F2C93"/>
    <w:rsid w:val="0D576815"/>
    <w:rsid w:val="0D70ADB0"/>
    <w:rsid w:val="0D8EED51"/>
    <w:rsid w:val="0DCA7517"/>
    <w:rsid w:val="0E2483F1"/>
    <w:rsid w:val="0E34C87E"/>
    <w:rsid w:val="0E374AB1"/>
    <w:rsid w:val="0E4F14C8"/>
    <w:rsid w:val="0E5598CA"/>
    <w:rsid w:val="0E6D1B72"/>
    <w:rsid w:val="0E92AC47"/>
    <w:rsid w:val="0EEEC5BD"/>
    <w:rsid w:val="0EF720D9"/>
    <w:rsid w:val="0F0423AC"/>
    <w:rsid w:val="0F82013C"/>
    <w:rsid w:val="0FD7546F"/>
    <w:rsid w:val="0FF3D81E"/>
    <w:rsid w:val="10544AD8"/>
    <w:rsid w:val="106A5B2F"/>
    <w:rsid w:val="108928D7"/>
    <w:rsid w:val="108FD36D"/>
    <w:rsid w:val="10AB59FA"/>
    <w:rsid w:val="10C1E40C"/>
    <w:rsid w:val="10DBE5DA"/>
    <w:rsid w:val="111F2E76"/>
    <w:rsid w:val="1161B518"/>
    <w:rsid w:val="1174F547"/>
    <w:rsid w:val="1196175F"/>
    <w:rsid w:val="119CAB70"/>
    <w:rsid w:val="11B78852"/>
    <w:rsid w:val="11C8C7D2"/>
    <w:rsid w:val="11CD6399"/>
    <w:rsid w:val="11EA11FC"/>
    <w:rsid w:val="121C0AD1"/>
    <w:rsid w:val="126DAAAC"/>
    <w:rsid w:val="1270DD07"/>
    <w:rsid w:val="12993638"/>
    <w:rsid w:val="12C4B301"/>
    <w:rsid w:val="12E71D08"/>
    <w:rsid w:val="131CA0DD"/>
    <w:rsid w:val="13264301"/>
    <w:rsid w:val="13420663"/>
    <w:rsid w:val="134B8317"/>
    <w:rsid w:val="1384B278"/>
    <w:rsid w:val="138FE9D1"/>
    <w:rsid w:val="13B21665"/>
    <w:rsid w:val="13B5D9C3"/>
    <w:rsid w:val="13BAA4D3"/>
    <w:rsid w:val="13BEE451"/>
    <w:rsid w:val="13CA92FE"/>
    <w:rsid w:val="13DAE781"/>
    <w:rsid w:val="13EA55FE"/>
    <w:rsid w:val="14338F08"/>
    <w:rsid w:val="145DAF10"/>
    <w:rsid w:val="14613720"/>
    <w:rsid w:val="1475426F"/>
    <w:rsid w:val="14AE4154"/>
    <w:rsid w:val="14BEBE48"/>
    <w:rsid w:val="14D09D97"/>
    <w:rsid w:val="150294AB"/>
    <w:rsid w:val="15498840"/>
    <w:rsid w:val="154FB99F"/>
    <w:rsid w:val="155D889E"/>
    <w:rsid w:val="1570C296"/>
    <w:rsid w:val="1580DF84"/>
    <w:rsid w:val="1581063C"/>
    <w:rsid w:val="158D3B36"/>
    <w:rsid w:val="159643D7"/>
    <w:rsid w:val="15C0A67B"/>
    <w:rsid w:val="15ECB8D6"/>
    <w:rsid w:val="15F3D4A7"/>
    <w:rsid w:val="1657DCB3"/>
    <w:rsid w:val="1698FC86"/>
    <w:rsid w:val="16A62C38"/>
    <w:rsid w:val="16E3AF84"/>
    <w:rsid w:val="16EACD6B"/>
    <w:rsid w:val="16FEA5EA"/>
    <w:rsid w:val="171450D1"/>
    <w:rsid w:val="1740F4AC"/>
    <w:rsid w:val="1742F3E1"/>
    <w:rsid w:val="17760060"/>
    <w:rsid w:val="178F0DBB"/>
    <w:rsid w:val="180F4D45"/>
    <w:rsid w:val="181875F2"/>
    <w:rsid w:val="1829327B"/>
    <w:rsid w:val="18583B53"/>
    <w:rsid w:val="18801955"/>
    <w:rsid w:val="189C394E"/>
    <w:rsid w:val="18DF8379"/>
    <w:rsid w:val="19183296"/>
    <w:rsid w:val="195E6421"/>
    <w:rsid w:val="1960CCCF"/>
    <w:rsid w:val="19799292"/>
    <w:rsid w:val="1A2589FD"/>
    <w:rsid w:val="1A859688"/>
    <w:rsid w:val="1ABE6075"/>
    <w:rsid w:val="1AC658AB"/>
    <w:rsid w:val="1ACE0854"/>
    <w:rsid w:val="1AF3B91A"/>
    <w:rsid w:val="1B040B14"/>
    <w:rsid w:val="1B33D2BB"/>
    <w:rsid w:val="1B40A313"/>
    <w:rsid w:val="1B4FFB01"/>
    <w:rsid w:val="1B655021"/>
    <w:rsid w:val="1B7B089E"/>
    <w:rsid w:val="1B90CD26"/>
    <w:rsid w:val="1B9FE2B6"/>
    <w:rsid w:val="1BDC1059"/>
    <w:rsid w:val="1BDFBAC4"/>
    <w:rsid w:val="1BE05ECA"/>
    <w:rsid w:val="1BEEC7F9"/>
    <w:rsid w:val="1C0C15F5"/>
    <w:rsid w:val="1C2F6B06"/>
    <w:rsid w:val="1C571511"/>
    <w:rsid w:val="1C686097"/>
    <w:rsid w:val="1C720497"/>
    <w:rsid w:val="1C7C194D"/>
    <w:rsid w:val="1C8AD110"/>
    <w:rsid w:val="1CA3D126"/>
    <w:rsid w:val="1CB08E88"/>
    <w:rsid w:val="1CB6EF3E"/>
    <w:rsid w:val="1CC97FC7"/>
    <w:rsid w:val="1CFBD275"/>
    <w:rsid w:val="1D227FBE"/>
    <w:rsid w:val="1D23EFA1"/>
    <w:rsid w:val="1D52A4B9"/>
    <w:rsid w:val="1D5AC05B"/>
    <w:rsid w:val="1DB1C941"/>
    <w:rsid w:val="1DBDDF3F"/>
    <w:rsid w:val="1E0155AC"/>
    <w:rsid w:val="1E26DB3F"/>
    <w:rsid w:val="1E6CC817"/>
    <w:rsid w:val="1E8ECA66"/>
    <w:rsid w:val="1EC19287"/>
    <w:rsid w:val="1ECCD0C4"/>
    <w:rsid w:val="1EE121DC"/>
    <w:rsid w:val="1EF4A589"/>
    <w:rsid w:val="1F13CB74"/>
    <w:rsid w:val="1F430481"/>
    <w:rsid w:val="1FAE90FD"/>
    <w:rsid w:val="1FB9C824"/>
    <w:rsid w:val="1FBB7F0A"/>
    <w:rsid w:val="1FC9BC35"/>
    <w:rsid w:val="1FD3B00B"/>
    <w:rsid w:val="1FFE8EBE"/>
    <w:rsid w:val="200BD3BA"/>
    <w:rsid w:val="20265CB0"/>
    <w:rsid w:val="2046F2DC"/>
    <w:rsid w:val="2055B948"/>
    <w:rsid w:val="205D2790"/>
    <w:rsid w:val="20936E14"/>
    <w:rsid w:val="20A1DBA9"/>
    <w:rsid w:val="20A5267A"/>
    <w:rsid w:val="20B74E53"/>
    <w:rsid w:val="20C636C6"/>
    <w:rsid w:val="20F4262B"/>
    <w:rsid w:val="20FDBD10"/>
    <w:rsid w:val="21793283"/>
    <w:rsid w:val="2192F358"/>
    <w:rsid w:val="21DE1FDF"/>
    <w:rsid w:val="2203C548"/>
    <w:rsid w:val="22197C6A"/>
    <w:rsid w:val="2228B141"/>
    <w:rsid w:val="22963FC4"/>
    <w:rsid w:val="22B07BEA"/>
    <w:rsid w:val="22B3F4FE"/>
    <w:rsid w:val="22B66B67"/>
    <w:rsid w:val="22DFDF1E"/>
    <w:rsid w:val="2307CA21"/>
    <w:rsid w:val="23389C6A"/>
    <w:rsid w:val="235E2B2F"/>
    <w:rsid w:val="236BC4D2"/>
    <w:rsid w:val="236ECD35"/>
    <w:rsid w:val="237AA158"/>
    <w:rsid w:val="239413DB"/>
    <w:rsid w:val="23F8171B"/>
    <w:rsid w:val="2429D180"/>
    <w:rsid w:val="2450CFF5"/>
    <w:rsid w:val="245C4707"/>
    <w:rsid w:val="24634516"/>
    <w:rsid w:val="24B88564"/>
    <w:rsid w:val="24EC38A0"/>
    <w:rsid w:val="25084757"/>
    <w:rsid w:val="251FB5EE"/>
    <w:rsid w:val="25581709"/>
    <w:rsid w:val="256F07FA"/>
    <w:rsid w:val="25AE733D"/>
    <w:rsid w:val="25D48ECC"/>
    <w:rsid w:val="25FD7BEF"/>
    <w:rsid w:val="2608EBFC"/>
    <w:rsid w:val="26158849"/>
    <w:rsid w:val="2630E4CF"/>
    <w:rsid w:val="265F09FA"/>
    <w:rsid w:val="2665C8F9"/>
    <w:rsid w:val="26913918"/>
    <w:rsid w:val="26AF991C"/>
    <w:rsid w:val="26CF9D24"/>
    <w:rsid w:val="26D5D39A"/>
    <w:rsid w:val="26D7D1B1"/>
    <w:rsid w:val="26E80E06"/>
    <w:rsid w:val="27350569"/>
    <w:rsid w:val="2741A7A0"/>
    <w:rsid w:val="275FE26D"/>
    <w:rsid w:val="27F92517"/>
    <w:rsid w:val="2823683A"/>
    <w:rsid w:val="282459CD"/>
    <w:rsid w:val="2856F54F"/>
    <w:rsid w:val="28945E2C"/>
    <w:rsid w:val="289805DD"/>
    <w:rsid w:val="28A11901"/>
    <w:rsid w:val="28C3EEF4"/>
    <w:rsid w:val="28C77699"/>
    <w:rsid w:val="28C80E42"/>
    <w:rsid w:val="28D99646"/>
    <w:rsid w:val="28DF006A"/>
    <w:rsid w:val="29100E68"/>
    <w:rsid w:val="2926935A"/>
    <w:rsid w:val="293B4DF5"/>
    <w:rsid w:val="2964B9AD"/>
    <w:rsid w:val="2993B543"/>
    <w:rsid w:val="29C04958"/>
    <w:rsid w:val="29F81350"/>
    <w:rsid w:val="2A19C65C"/>
    <w:rsid w:val="2A2C659E"/>
    <w:rsid w:val="2A637779"/>
    <w:rsid w:val="2AA80B74"/>
    <w:rsid w:val="2AFF0CA8"/>
    <w:rsid w:val="2B20A7B0"/>
    <w:rsid w:val="2B358A77"/>
    <w:rsid w:val="2B381E3D"/>
    <w:rsid w:val="2B3FBA05"/>
    <w:rsid w:val="2B442100"/>
    <w:rsid w:val="2B490065"/>
    <w:rsid w:val="2B609F11"/>
    <w:rsid w:val="2BACD5CE"/>
    <w:rsid w:val="2BF26662"/>
    <w:rsid w:val="2C06BE53"/>
    <w:rsid w:val="2C562E8C"/>
    <w:rsid w:val="2C9C7499"/>
    <w:rsid w:val="2C9F5E58"/>
    <w:rsid w:val="2CB4DD71"/>
    <w:rsid w:val="2CEF634A"/>
    <w:rsid w:val="2D25772D"/>
    <w:rsid w:val="2D63FD16"/>
    <w:rsid w:val="2D65823E"/>
    <w:rsid w:val="2D7F9619"/>
    <w:rsid w:val="2DB4D7A9"/>
    <w:rsid w:val="2DD57D75"/>
    <w:rsid w:val="2E455457"/>
    <w:rsid w:val="2E56A40F"/>
    <w:rsid w:val="2E5BB597"/>
    <w:rsid w:val="2E5F4164"/>
    <w:rsid w:val="2E6A0BA0"/>
    <w:rsid w:val="2E7A6352"/>
    <w:rsid w:val="2E96D6C6"/>
    <w:rsid w:val="2E976967"/>
    <w:rsid w:val="2E9DC75A"/>
    <w:rsid w:val="2F0E038A"/>
    <w:rsid w:val="2F0FA822"/>
    <w:rsid w:val="2F2AF96A"/>
    <w:rsid w:val="2F830CF2"/>
    <w:rsid w:val="2F96C6DD"/>
    <w:rsid w:val="2FBF7602"/>
    <w:rsid w:val="2FC6534D"/>
    <w:rsid w:val="2FCC66FD"/>
    <w:rsid w:val="2FE1E6FA"/>
    <w:rsid w:val="2FEFCAD9"/>
    <w:rsid w:val="30A7F212"/>
    <w:rsid w:val="30AD9CB2"/>
    <w:rsid w:val="30B5BCD8"/>
    <w:rsid w:val="30D6772E"/>
    <w:rsid w:val="311B877A"/>
    <w:rsid w:val="31923F73"/>
    <w:rsid w:val="31958FF1"/>
    <w:rsid w:val="31AAFA1C"/>
    <w:rsid w:val="31CAB411"/>
    <w:rsid w:val="31D80805"/>
    <w:rsid w:val="31E35716"/>
    <w:rsid w:val="32762337"/>
    <w:rsid w:val="32AEC1A7"/>
    <w:rsid w:val="32F1B30B"/>
    <w:rsid w:val="32FEBFAC"/>
    <w:rsid w:val="332B63EA"/>
    <w:rsid w:val="333B4222"/>
    <w:rsid w:val="334F1569"/>
    <w:rsid w:val="33AE90B0"/>
    <w:rsid w:val="33BEB457"/>
    <w:rsid w:val="33CDE4D6"/>
    <w:rsid w:val="33DB970F"/>
    <w:rsid w:val="34372187"/>
    <w:rsid w:val="343BE6AB"/>
    <w:rsid w:val="34503920"/>
    <w:rsid w:val="346E71EC"/>
    <w:rsid w:val="347AB2B8"/>
    <w:rsid w:val="3496B74C"/>
    <w:rsid w:val="34CAD0FC"/>
    <w:rsid w:val="34ED3376"/>
    <w:rsid w:val="35097CFB"/>
    <w:rsid w:val="3525080B"/>
    <w:rsid w:val="3527FBED"/>
    <w:rsid w:val="353B1C7D"/>
    <w:rsid w:val="354DEE24"/>
    <w:rsid w:val="355541EA"/>
    <w:rsid w:val="356FF358"/>
    <w:rsid w:val="35719428"/>
    <w:rsid w:val="359D4388"/>
    <w:rsid w:val="35DF7F57"/>
    <w:rsid w:val="3602C329"/>
    <w:rsid w:val="3607B885"/>
    <w:rsid w:val="36213917"/>
    <w:rsid w:val="363F88B7"/>
    <w:rsid w:val="3660420F"/>
    <w:rsid w:val="366F5117"/>
    <w:rsid w:val="36901C5C"/>
    <w:rsid w:val="36A23FD0"/>
    <w:rsid w:val="36A81E99"/>
    <w:rsid w:val="36B31686"/>
    <w:rsid w:val="36F666B1"/>
    <w:rsid w:val="3731485F"/>
    <w:rsid w:val="37355C31"/>
    <w:rsid w:val="3753CC68"/>
    <w:rsid w:val="37598391"/>
    <w:rsid w:val="375F6EF2"/>
    <w:rsid w:val="37A217BE"/>
    <w:rsid w:val="37C537BF"/>
    <w:rsid w:val="37DF245E"/>
    <w:rsid w:val="37E03970"/>
    <w:rsid w:val="37FC1FBB"/>
    <w:rsid w:val="381C272B"/>
    <w:rsid w:val="3834267D"/>
    <w:rsid w:val="38366245"/>
    <w:rsid w:val="3859B56F"/>
    <w:rsid w:val="387FEB6F"/>
    <w:rsid w:val="3883D54C"/>
    <w:rsid w:val="388C9B3C"/>
    <w:rsid w:val="38BB1DE5"/>
    <w:rsid w:val="390DEEC1"/>
    <w:rsid w:val="39178F89"/>
    <w:rsid w:val="391994EE"/>
    <w:rsid w:val="39449679"/>
    <w:rsid w:val="396D6462"/>
    <w:rsid w:val="39BE6D2C"/>
    <w:rsid w:val="39C927E7"/>
    <w:rsid w:val="39CF7AFF"/>
    <w:rsid w:val="39F4D385"/>
    <w:rsid w:val="3A44299F"/>
    <w:rsid w:val="3A4CE1F2"/>
    <w:rsid w:val="3A54BF58"/>
    <w:rsid w:val="3A56365D"/>
    <w:rsid w:val="3A617986"/>
    <w:rsid w:val="3A62D7A4"/>
    <w:rsid w:val="3A914C8D"/>
    <w:rsid w:val="3AD8BBE4"/>
    <w:rsid w:val="3AD925A1"/>
    <w:rsid w:val="3AF64A38"/>
    <w:rsid w:val="3B17BCF9"/>
    <w:rsid w:val="3B23A906"/>
    <w:rsid w:val="3B25100C"/>
    <w:rsid w:val="3B42FA40"/>
    <w:rsid w:val="3B6DAE24"/>
    <w:rsid w:val="3B9E68A3"/>
    <w:rsid w:val="3BB5F5F9"/>
    <w:rsid w:val="3BE87A13"/>
    <w:rsid w:val="3C967D09"/>
    <w:rsid w:val="3C9A875A"/>
    <w:rsid w:val="3C9A8AB6"/>
    <w:rsid w:val="3D0100FA"/>
    <w:rsid w:val="3D09E35E"/>
    <w:rsid w:val="3D181096"/>
    <w:rsid w:val="3D4EDE4F"/>
    <w:rsid w:val="3D5C32A1"/>
    <w:rsid w:val="3D88DC51"/>
    <w:rsid w:val="3DB853DC"/>
    <w:rsid w:val="3DC57C36"/>
    <w:rsid w:val="3DD22F74"/>
    <w:rsid w:val="3DD475F7"/>
    <w:rsid w:val="3DF886AA"/>
    <w:rsid w:val="3E6B47B5"/>
    <w:rsid w:val="3EA5F1C7"/>
    <w:rsid w:val="3EAF5E47"/>
    <w:rsid w:val="3EB8A5D2"/>
    <w:rsid w:val="3EC08012"/>
    <w:rsid w:val="3ECC8778"/>
    <w:rsid w:val="3EDABDE6"/>
    <w:rsid w:val="3EDD48C5"/>
    <w:rsid w:val="3F364A74"/>
    <w:rsid w:val="3F53DE01"/>
    <w:rsid w:val="3F9FBF88"/>
    <w:rsid w:val="3FA49D1D"/>
    <w:rsid w:val="3FA534AA"/>
    <w:rsid w:val="3FB1BACC"/>
    <w:rsid w:val="3FB43D11"/>
    <w:rsid w:val="3FBC16D4"/>
    <w:rsid w:val="3FBE51CB"/>
    <w:rsid w:val="3FCCF948"/>
    <w:rsid w:val="3FD7D6AC"/>
    <w:rsid w:val="3FF92D97"/>
    <w:rsid w:val="3FFB28D1"/>
    <w:rsid w:val="4011779C"/>
    <w:rsid w:val="4051AC27"/>
    <w:rsid w:val="40C47E6F"/>
    <w:rsid w:val="40E27DC4"/>
    <w:rsid w:val="40F11D64"/>
    <w:rsid w:val="41059C70"/>
    <w:rsid w:val="413391B4"/>
    <w:rsid w:val="41CCC85D"/>
    <w:rsid w:val="4242F0A7"/>
    <w:rsid w:val="4270C8A1"/>
    <w:rsid w:val="4272BC9F"/>
    <w:rsid w:val="42794F15"/>
    <w:rsid w:val="429139DD"/>
    <w:rsid w:val="42A71F88"/>
    <w:rsid w:val="42D4E50C"/>
    <w:rsid w:val="42DAFEA7"/>
    <w:rsid w:val="42F15BC7"/>
    <w:rsid w:val="430ACC1A"/>
    <w:rsid w:val="436970AF"/>
    <w:rsid w:val="43713EED"/>
    <w:rsid w:val="43EE3336"/>
    <w:rsid w:val="440247B8"/>
    <w:rsid w:val="44243B00"/>
    <w:rsid w:val="442F85E2"/>
    <w:rsid w:val="443B5464"/>
    <w:rsid w:val="445275DF"/>
    <w:rsid w:val="44AD6942"/>
    <w:rsid w:val="44C34701"/>
    <w:rsid w:val="44F2410E"/>
    <w:rsid w:val="451B0881"/>
    <w:rsid w:val="45211718"/>
    <w:rsid w:val="45448366"/>
    <w:rsid w:val="45691278"/>
    <w:rsid w:val="4570F20C"/>
    <w:rsid w:val="459D5521"/>
    <w:rsid w:val="45B36FE7"/>
    <w:rsid w:val="45C95A12"/>
    <w:rsid w:val="45DBF9C8"/>
    <w:rsid w:val="45EA3A4B"/>
    <w:rsid w:val="45FB28A7"/>
    <w:rsid w:val="462D2F00"/>
    <w:rsid w:val="462D9287"/>
    <w:rsid w:val="4637C18B"/>
    <w:rsid w:val="46473081"/>
    <w:rsid w:val="466F3901"/>
    <w:rsid w:val="468F2E39"/>
    <w:rsid w:val="46A68974"/>
    <w:rsid w:val="46AEEA43"/>
    <w:rsid w:val="46EE6C44"/>
    <w:rsid w:val="470DFA70"/>
    <w:rsid w:val="4710775C"/>
    <w:rsid w:val="4710C3A9"/>
    <w:rsid w:val="479F58F1"/>
    <w:rsid w:val="47BF9A05"/>
    <w:rsid w:val="47C8940E"/>
    <w:rsid w:val="47E417DA"/>
    <w:rsid w:val="47F28437"/>
    <w:rsid w:val="4830EA5F"/>
    <w:rsid w:val="48B33920"/>
    <w:rsid w:val="48B38141"/>
    <w:rsid w:val="48B50143"/>
    <w:rsid w:val="48D3A809"/>
    <w:rsid w:val="4914B30E"/>
    <w:rsid w:val="49CBDD16"/>
    <w:rsid w:val="49D98738"/>
    <w:rsid w:val="49F8375A"/>
    <w:rsid w:val="49F9C00A"/>
    <w:rsid w:val="4A01C804"/>
    <w:rsid w:val="4A1F67FE"/>
    <w:rsid w:val="4A2F6905"/>
    <w:rsid w:val="4A4DAF0E"/>
    <w:rsid w:val="4A7DC7D5"/>
    <w:rsid w:val="4A9B240F"/>
    <w:rsid w:val="4AA3F794"/>
    <w:rsid w:val="4AD2FB32"/>
    <w:rsid w:val="4AF4F8A5"/>
    <w:rsid w:val="4BAF928C"/>
    <w:rsid w:val="4BB4B327"/>
    <w:rsid w:val="4BFCE6DA"/>
    <w:rsid w:val="4C09879F"/>
    <w:rsid w:val="4C1EA80A"/>
    <w:rsid w:val="4C4C1A5B"/>
    <w:rsid w:val="4C82AF6F"/>
    <w:rsid w:val="4C941D25"/>
    <w:rsid w:val="4CBFE20A"/>
    <w:rsid w:val="4CFBA7AA"/>
    <w:rsid w:val="4D02E9EF"/>
    <w:rsid w:val="4D2FE5D5"/>
    <w:rsid w:val="4D6B2226"/>
    <w:rsid w:val="4D792D01"/>
    <w:rsid w:val="4DBEB482"/>
    <w:rsid w:val="4DC59365"/>
    <w:rsid w:val="4E170D1F"/>
    <w:rsid w:val="4E25D184"/>
    <w:rsid w:val="4E2D8BD9"/>
    <w:rsid w:val="4E2DD9BA"/>
    <w:rsid w:val="4E3E298E"/>
    <w:rsid w:val="4E7426D2"/>
    <w:rsid w:val="4E79BF0C"/>
    <w:rsid w:val="4E8F2D60"/>
    <w:rsid w:val="4ECC4904"/>
    <w:rsid w:val="4EF725F7"/>
    <w:rsid w:val="4F0A7968"/>
    <w:rsid w:val="4F1626BD"/>
    <w:rsid w:val="4F27AA6F"/>
    <w:rsid w:val="4F54101A"/>
    <w:rsid w:val="4F7C3D3D"/>
    <w:rsid w:val="4FBF2381"/>
    <w:rsid w:val="4FDD8EF7"/>
    <w:rsid w:val="4FF66E24"/>
    <w:rsid w:val="500A332F"/>
    <w:rsid w:val="5063C524"/>
    <w:rsid w:val="50B6BB06"/>
    <w:rsid w:val="50BA5E5B"/>
    <w:rsid w:val="50CD4CB5"/>
    <w:rsid w:val="510DB7DB"/>
    <w:rsid w:val="5110D59F"/>
    <w:rsid w:val="51137895"/>
    <w:rsid w:val="5123BF6B"/>
    <w:rsid w:val="51845372"/>
    <w:rsid w:val="51BD095C"/>
    <w:rsid w:val="51D2BCA4"/>
    <w:rsid w:val="5270557B"/>
    <w:rsid w:val="528F6113"/>
    <w:rsid w:val="532CBB2F"/>
    <w:rsid w:val="53315F5C"/>
    <w:rsid w:val="533C3ACE"/>
    <w:rsid w:val="53772511"/>
    <w:rsid w:val="539788D0"/>
    <w:rsid w:val="539E127B"/>
    <w:rsid w:val="53B91775"/>
    <w:rsid w:val="53DEFEA7"/>
    <w:rsid w:val="54047861"/>
    <w:rsid w:val="5423C5B4"/>
    <w:rsid w:val="5457AB61"/>
    <w:rsid w:val="545CEFD8"/>
    <w:rsid w:val="547EC6AF"/>
    <w:rsid w:val="54A710C8"/>
    <w:rsid w:val="54C6188F"/>
    <w:rsid w:val="54EA47B5"/>
    <w:rsid w:val="54FBC903"/>
    <w:rsid w:val="5505CD01"/>
    <w:rsid w:val="5551212E"/>
    <w:rsid w:val="559AB4A9"/>
    <w:rsid w:val="55E33796"/>
    <w:rsid w:val="56259B90"/>
    <w:rsid w:val="56986DDB"/>
    <w:rsid w:val="56B2B64B"/>
    <w:rsid w:val="56CEB3BD"/>
    <w:rsid w:val="56DA7DE2"/>
    <w:rsid w:val="56F30FC9"/>
    <w:rsid w:val="570D4F33"/>
    <w:rsid w:val="570E01CF"/>
    <w:rsid w:val="57156199"/>
    <w:rsid w:val="5736DB19"/>
    <w:rsid w:val="579B07CB"/>
    <w:rsid w:val="581C7A52"/>
    <w:rsid w:val="58591EE8"/>
    <w:rsid w:val="5897CE27"/>
    <w:rsid w:val="58AD8352"/>
    <w:rsid w:val="58C1A523"/>
    <w:rsid w:val="58CC3412"/>
    <w:rsid w:val="590058D0"/>
    <w:rsid w:val="590D35DC"/>
    <w:rsid w:val="5912A46D"/>
    <w:rsid w:val="592B42D2"/>
    <w:rsid w:val="596A7F6D"/>
    <w:rsid w:val="59C0CF0A"/>
    <w:rsid w:val="59D2A74D"/>
    <w:rsid w:val="59EF5457"/>
    <w:rsid w:val="59F00D46"/>
    <w:rsid w:val="59F2B734"/>
    <w:rsid w:val="5A0936B7"/>
    <w:rsid w:val="5A1DEC3C"/>
    <w:rsid w:val="5A82E216"/>
    <w:rsid w:val="5A8E8277"/>
    <w:rsid w:val="5A9002C1"/>
    <w:rsid w:val="5AC67BBE"/>
    <w:rsid w:val="5AD3F2DC"/>
    <w:rsid w:val="5B00A199"/>
    <w:rsid w:val="5B2D681D"/>
    <w:rsid w:val="5B42C611"/>
    <w:rsid w:val="5B5C7417"/>
    <w:rsid w:val="5B61A99A"/>
    <w:rsid w:val="5B870BDF"/>
    <w:rsid w:val="5B8A6D87"/>
    <w:rsid w:val="5BA71E59"/>
    <w:rsid w:val="5BC3918A"/>
    <w:rsid w:val="5C6944E0"/>
    <w:rsid w:val="5CF25912"/>
    <w:rsid w:val="5CF74004"/>
    <w:rsid w:val="5D0F8507"/>
    <w:rsid w:val="5D1D4F60"/>
    <w:rsid w:val="5D22D03B"/>
    <w:rsid w:val="5D5572C8"/>
    <w:rsid w:val="5D847C28"/>
    <w:rsid w:val="5D99544C"/>
    <w:rsid w:val="5DAABA73"/>
    <w:rsid w:val="5DAAEC6F"/>
    <w:rsid w:val="5DD0F54D"/>
    <w:rsid w:val="5E171B07"/>
    <w:rsid w:val="5E260C79"/>
    <w:rsid w:val="5E36B485"/>
    <w:rsid w:val="5E6147B3"/>
    <w:rsid w:val="5E6F7844"/>
    <w:rsid w:val="5E767871"/>
    <w:rsid w:val="5E7E5884"/>
    <w:rsid w:val="5E9D98F7"/>
    <w:rsid w:val="5ECA9F56"/>
    <w:rsid w:val="5F3F125E"/>
    <w:rsid w:val="5F5C9307"/>
    <w:rsid w:val="5F6825F6"/>
    <w:rsid w:val="5F8918EF"/>
    <w:rsid w:val="5FC1C87A"/>
    <w:rsid w:val="5FD1A3D1"/>
    <w:rsid w:val="5FE16113"/>
    <w:rsid w:val="5FF7C16E"/>
    <w:rsid w:val="60054D9E"/>
    <w:rsid w:val="600C84ED"/>
    <w:rsid w:val="6090A70A"/>
    <w:rsid w:val="60AB6F5B"/>
    <w:rsid w:val="60C5E7D1"/>
    <w:rsid w:val="60EB9B3E"/>
    <w:rsid w:val="60F36BD1"/>
    <w:rsid w:val="61268340"/>
    <w:rsid w:val="61308C59"/>
    <w:rsid w:val="6154BAB9"/>
    <w:rsid w:val="616A23F2"/>
    <w:rsid w:val="6179E661"/>
    <w:rsid w:val="61A5CEF1"/>
    <w:rsid w:val="61CE1969"/>
    <w:rsid w:val="6209795D"/>
    <w:rsid w:val="622A7FD9"/>
    <w:rsid w:val="624D1A67"/>
    <w:rsid w:val="627C70E3"/>
    <w:rsid w:val="6285CEBF"/>
    <w:rsid w:val="62A0DF03"/>
    <w:rsid w:val="62A4E745"/>
    <w:rsid w:val="62BD574F"/>
    <w:rsid w:val="62D1D82C"/>
    <w:rsid w:val="6314B8BF"/>
    <w:rsid w:val="632DE381"/>
    <w:rsid w:val="6333F492"/>
    <w:rsid w:val="639DEEA3"/>
    <w:rsid w:val="63B3AA7A"/>
    <w:rsid w:val="63D3A597"/>
    <w:rsid w:val="63F326DB"/>
    <w:rsid w:val="643E6205"/>
    <w:rsid w:val="649413C2"/>
    <w:rsid w:val="64C520CC"/>
    <w:rsid w:val="64C5286E"/>
    <w:rsid w:val="64F1066C"/>
    <w:rsid w:val="65357ED3"/>
    <w:rsid w:val="653C67A6"/>
    <w:rsid w:val="654D8F26"/>
    <w:rsid w:val="65592CBD"/>
    <w:rsid w:val="65657888"/>
    <w:rsid w:val="6583D084"/>
    <w:rsid w:val="663A2777"/>
    <w:rsid w:val="664FBA07"/>
    <w:rsid w:val="6653F59F"/>
    <w:rsid w:val="6667D028"/>
    <w:rsid w:val="667DFDF7"/>
    <w:rsid w:val="668C0964"/>
    <w:rsid w:val="669C489B"/>
    <w:rsid w:val="669C950A"/>
    <w:rsid w:val="66A0078D"/>
    <w:rsid w:val="66AC5703"/>
    <w:rsid w:val="66DE26B7"/>
    <w:rsid w:val="66EC4D5F"/>
    <w:rsid w:val="66FD1500"/>
    <w:rsid w:val="66FE71AD"/>
    <w:rsid w:val="6728DB3F"/>
    <w:rsid w:val="675E76DA"/>
    <w:rsid w:val="67739769"/>
    <w:rsid w:val="67BB8496"/>
    <w:rsid w:val="67C0BACA"/>
    <w:rsid w:val="67D37173"/>
    <w:rsid w:val="67EA5D65"/>
    <w:rsid w:val="67EAE1A8"/>
    <w:rsid w:val="67F02854"/>
    <w:rsid w:val="67F05218"/>
    <w:rsid w:val="67F0A870"/>
    <w:rsid w:val="681C20AF"/>
    <w:rsid w:val="6858F7B8"/>
    <w:rsid w:val="68F988E3"/>
    <w:rsid w:val="693E8D25"/>
    <w:rsid w:val="69771609"/>
    <w:rsid w:val="697A3388"/>
    <w:rsid w:val="69B5651A"/>
    <w:rsid w:val="69CBACE2"/>
    <w:rsid w:val="69DBB998"/>
    <w:rsid w:val="6A0E7F6A"/>
    <w:rsid w:val="6A9821F0"/>
    <w:rsid w:val="6A9F3EC2"/>
    <w:rsid w:val="6AA695A3"/>
    <w:rsid w:val="6AD7F677"/>
    <w:rsid w:val="6AE57B27"/>
    <w:rsid w:val="6AF778D1"/>
    <w:rsid w:val="6B1662CA"/>
    <w:rsid w:val="6B329CEC"/>
    <w:rsid w:val="6B3604E7"/>
    <w:rsid w:val="6B4F74DE"/>
    <w:rsid w:val="6BB01B55"/>
    <w:rsid w:val="6C40158B"/>
    <w:rsid w:val="6C52553C"/>
    <w:rsid w:val="6CAA4A43"/>
    <w:rsid w:val="6CDFDBF9"/>
    <w:rsid w:val="6CDFE82D"/>
    <w:rsid w:val="6CE017F4"/>
    <w:rsid w:val="6CF310B5"/>
    <w:rsid w:val="6CF52998"/>
    <w:rsid w:val="6D254A01"/>
    <w:rsid w:val="6D2D73E1"/>
    <w:rsid w:val="6D37D57A"/>
    <w:rsid w:val="6D82174C"/>
    <w:rsid w:val="6DEEB267"/>
    <w:rsid w:val="6DFBD0C4"/>
    <w:rsid w:val="6E1C7B1F"/>
    <w:rsid w:val="6E7954DA"/>
    <w:rsid w:val="6EA76F1D"/>
    <w:rsid w:val="6EB047AF"/>
    <w:rsid w:val="6EFB7E6C"/>
    <w:rsid w:val="6F528379"/>
    <w:rsid w:val="6F973380"/>
    <w:rsid w:val="6FB46B2B"/>
    <w:rsid w:val="6FB62B7F"/>
    <w:rsid w:val="6FBB6E4F"/>
    <w:rsid w:val="6FCE66A6"/>
    <w:rsid w:val="7019A2B2"/>
    <w:rsid w:val="7057B0C6"/>
    <w:rsid w:val="70C2682C"/>
    <w:rsid w:val="70C6311B"/>
    <w:rsid w:val="71013AB6"/>
    <w:rsid w:val="7133BDB2"/>
    <w:rsid w:val="71378569"/>
    <w:rsid w:val="7140AF6A"/>
    <w:rsid w:val="7158F0CC"/>
    <w:rsid w:val="7160C69A"/>
    <w:rsid w:val="71753A89"/>
    <w:rsid w:val="71816CFD"/>
    <w:rsid w:val="71A59ED8"/>
    <w:rsid w:val="71B2E8E4"/>
    <w:rsid w:val="71B72ED1"/>
    <w:rsid w:val="71DB7625"/>
    <w:rsid w:val="71FC8D21"/>
    <w:rsid w:val="72247AF8"/>
    <w:rsid w:val="7240763A"/>
    <w:rsid w:val="7243E6ED"/>
    <w:rsid w:val="7255AEBD"/>
    <w:rsid w:val="725E2226"/>
    <w:rsid w:val="727B64D2"/>
    <w:rsid w:val="727F30FF"/>
    <w:rsid w:val="729413DF"/>
    <w:rsid w:val="72F6DB9F"/>
    <w:rsid w:val="73010247"/>
    <w:rsid w:val="732B1D87"/>
    <w:rsid w:val="733B1D5B"/>
    <w:rsid w:val="7355DFE6"/>
    <w:rsid w:val="736010DA"/>
    <w:rsid w:val="73737622"/>
    <w:rsid w:val="737FD38D"/>
    <w:rsid w:val="73B23FB6"/>
    <w:rsid w:val="73B36096"/>
    <w:rsid w:val="73CE7235"/>
    <w:rsid w:val="73E2422A"/>
    <w:rsid w:val="740A1C9E"/>
    <w:rsid w:val="7414FB46"/>
    <w:rsid w:val="744F2C1A"/>
    <w:rsid w:val="748763B9"/>
    <w:rsid w:val="74DEF989"/>
    <w:rsid w:val="751057F2"/>
    <w:rsid w:val="754ADF3C"/>
    <w:rsid w:val="7578BF44"/>
    <w:rsid w:val="7581A202"/>
    <w:rsid w:val="7582F16C"/>
    <w:rsid w:val="75BBC44C"/>
    <w:rsid w:val="75C0162B"/>
    <w:rsid w:val="75C35B7C"/>
    <w:rsid w:val="75C86B8C"/>
    <w:rsid w:val="75CD28DF"/>
    <w:rsid w:val="75E1753B"/>
    <w:rsid w:val="76222532"/>
    <w:rsid w:val="76271710"/>
    <w:rsid w:val="7666A01C"/>
    <w:rsid w:val="7682C7DA"/>
    <w:rsid w:val="76B61931"/>
    <w:rsid w:val="76B6E8C0"/>
    <w:rsid w:val="76C41104"/>
    <w:rsid w:val="76CA795A"/>
    <w:rsid w:val="76D2A5BE"/>
    <w:rsid w:val="76D9026E"/>
    <w:rsid w:val="76D9F611"/>
    <w:rsid w:val="76FD1798"/>
    <w:rsid w:val="76FE1747"/>
    <w:rsid w:val="772E4EC7"/>
    <w:rsid w:val="77399D73"/>
    <w:rsid w:val="776C52F4"/>
    <w:rsid w:val="776E454A"/>
    <w:rsid w:val="7770828A"/>
    <w:rsid w:val="7776B40F"/>
    <w:rsid w:val="7785A871"/>
    <w:rsid w:val="77898269"/>
    <w:rsid w:val="77A66B9E"/>
    <w:rsid w:val="77ADF857"/>
    <w:rsid w:val="77B250CB"/>
    <w:rsid w:val="77B50E96"/>
    <w:rsid w:val="77E4CFD4"/>
    <w:rsid w:val="77E6F87A"/>
    <w:rsid w:val="781E8FBD"/>
    <w:rsid w:val="78252B42"/>
    <w:rsid w:val="783410D7"/>
    <w:rsid w:val="7837E113"/>
    <w:rsid w:val="785F18EE"/>
    <w:rsid w:val="78682493"/>
    <w:rsid w:val="786DFE37"/>
    <w:rsid w:val="787ECC7D"/>
    <w:rsid w:val="78C8789C"/>
    <w:rsid w:val="78EBFBA4"/>
    <w:rsid w:val="79459F0F"/>
    <w:rsid w:val="794CCFEE"/>
    <w:rsid w:val="796F3715"/>
    <w:rsid w:val="7998B720"/>
    <w:rsid w:val="7A10F853"/>
    <w:rsid w:val="7A227E5C"/>
    <w:rsid w:val="7A2BA907"/>
    <w:rsid w:val="7A4BE66D"/>
    <w:rsid w:val="7A50A498"/>
    <w:rsid w:val="7A562456"/>
    <w:rsid w:val="7A6D4F62"/>
    <w:rsid w:val="7A77BF3E"/>
    <w:rsid w:val="7A8BAD46"/>
    <w:rsid w:val="7AA8F2A8"/>
    <w:rsid w:val="7ACC8BEC"/>
    <w:rsid w:val="7ACE701F"/>
    <w:rsid w:val="7B0B38D7"/>
    <w:rsid w:val="7B2C53E4"/>
    <w:rsid w:val="7B38116C"/>
    <w:rsid w:val="7B579556"/>
    <w:rsid w:val="7B7EE124"/>
    <w:rsid w:val="7BA84D32"/>
    <w:rsid w:val="7BBE7D76"/>
    <w:rsid w:val="7BD8CD01"/>
    <w:rsid w:val="7BE12FD7"/>
    <w:rsid w:val="7BF114AE"/>
    <w:rsid w:val="7C05C6BD"/>
    <w:rsid w:val="7C0B1A0C"/>
    <w:rsid w:val="7C371008"/>
    <w:rsid w:val="7C48FF64"/>
    <w:rsid w:val="7C6E0CA9"/>
    <w:rsid w:val="7C95C55B"/>
    <w:rsid w:val="7C9A0573"/>
    <w:rsid w:val="7CC7EDF4"/>
    <w:rsid w:val="7D0CE6F6"/>
    <w:rsid w:val="7D18DFCF"/>
    <w:rsid w:val="7D2623BA"/>
    <w:rsid w:val="7D7AD799"/>
    <w:rsid w:val="7D8C3783"/>
    <w:rsid w:val="7D91782F"/>
    <w:rsid w:val="7D9E5E22"/>
    <w:rsid w:val="7DB5E0D4"/>
    <w:rsid w:val="7DB785DE"/>
    <w:rsid w:val="7DD9E9AD"/>
    <w:rsid w:val="7E08D717"/>
    <w:rsid w:val="7E1C652A"/>
    <w:rsid w:val="7E2674EC"/>
    <w:rsid w:val="7E2B0D7D"/>
    <w:rsid w:val="7E32DF3D"/>
    <w:rsid w:val="7E441EF6"/>
    <w:rsid w:val="7E4671D9"/>
    <w:rsid w:val="7E729E7E"/>
    <w:rsid w:val="7E7D7FAC"/>
    <w:rsid w:val="7E975552"/>
    <w:rsid w:val="7E999E90"/>
    <w:rsid w:val="7EA9C9AD"/>
    <w:rsid w:val="7EB42387"/>
    <w:rsid w:val="7F4B2E43"/>
    <w:rsid w:val="7F608A74"/>
    <w:rsid w:val="7F84D694"/>
    <w:rsid w:val="7F960EE7"/>
    <w:rsid w:val="7FF15A3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2E8AC8"/>
  <w15:chartTrackingRefBased/>
  <w15:docId w15:val="{F835459E-B55C-4A4A-B0C1-54F87C35A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266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266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12664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12664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12664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2664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2664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2664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2664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664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2664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12664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12664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12664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266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266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266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2664D"/>
    <w:rPr>
      <w:rFonts w:eastAsiaTheme="majorEastAsia" w:cstheme="majorBidi"/>
      <w:color w:val="272727" w:themeColor="text1" w:themeTint="D8"/>
    </w:rPr>
  </w:style>
  <w:style w:type="paragraph" w:styleId="Title">
    <w:name w:val="Title"/>
    <w:basedOn w:val="Normal"/>
    <w:next w:val="Normal"/>
    <w:link w:val="TitleChar"/>
    <w:uiPriority w:val="10"/>
    <w:qFormat/>
    <w:rsid w:val="001266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66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664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266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2664D"/>
    <w:pPr>
      <w:spacing w:before="160"/>
      <w:jc w:val="center"/>
    </w:pPr>
    <w:rPr>
      <w:i/>
      <w:iCs/>
      <w:color w:val="404040" w:themeColor="text1" w:themeTint="BF"/>
    </w:rPr>
  </w:style>
  <w:style w:type="character" w:customStyle="1" w:styleId="QuoteChar">
    <w:name w:val="Quote Char"/>
    <w:basedOn w:val="DefaultParagraphFont"/>
    <w:link w:val="Quote"/>
    <w:uiPriority w:val="29"/>
    <w:rsid w:val="0012664D"/>
    <w:rPr>
      <w:i/>
      <w:iCs/>
      <w:color w:val="404040" w:themeColor="text1" w:themeTint="BF"/>
    </w:rPr>
  </w:style>
  <w:style w:type="paragraph" w:styleId="ListParagraph">
    <w:name w:val="List Paragraph"/>
    <w:basedOn w:val="Normal"/>
    <w:uiPriority w:val="34"/>
    <w:qFormat/>
    <w:rsid w:val="0012664D"/>
    <w:pPr>
      <w:ind w:left="720"/>
      <w:contextualSpacing/>
    </w:pPr>
  </w:style>
  <w:style w:type="character" w:styleId="IntenseEmphasis">
    <w:name w:val="Intense Emphasis"/>
    <w:basedOn w:val="DefaultParagraphFont"/>
    <w:uiPriority w:val="21"/>
    <w:qFormat/>
    <w:rsid w:val="0012664D"/>
    <w:rPr>
      <w:i/>
      <w:iCs/>
      <w:color w:val="0F4761" w:themeColor="accent1" w:themeShade="BF"/>
    </w:rPr>
  </w:style>
  <w:style w:type="paragraph" w:styleId="IntenseQuote">
    <w:name w:val="Intense Quote"/>
    <w:basedOn w:val="Normal"/>
    <w:next w:val="Normal"/>
    <w:link w:val="IntenseQuoteChar"/>
    <w:uiPriority w:val="30"/>
    <w:qFormat/>
    <w:rsid w:val="001266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2664D"/>
    <w:rPr>
      <w:i/>
      <w:iCs/>
      <w:color w:val="0F4761" w:themeColor="accent1" w:themeShade="BF"/>
    </w:rPr>
  </w:style>
  <w:style w:type="character" w:styleId="IntenseReference">
    <w:name w:val="Intense Reference"/>
    <w:basedOn w:val="DefaultParagraphFont"/>
    <w:uiPriority w:val="32"/>
    <w:qFormat/>
    <w:rsid w:val="0012664D"/>
    <w:rPr>
      <w:b/>
      <w:bCs/>
      <w:smallCaps/>
      <w:color w:val="0F4761" w:themeColor="accent1" w:themeShade="BF"/>
      <w:spacing w:val="5"/>
    </w:rPr>
  </w:style>
  <w:style w:type="paragraph" w:styleId="Header">
    <w:name w:val="header"/>
    <w:basedOn w:val="Normal"/>
    <w:link w:val="HeaderChar"/>
    <w:uiPriority w:val="99"/>
    <w:unhideWhenUsed/>
    <w:rsid w:val="00E726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2644"/>
  </w:style>
  <w:style w:type="paragraph" w:styleId="Footer">
    <w:name w:val="footer"/>
    <w:basedOn w:val="Normal"/>
    <w:link w:val="FooterChar"/>
    <w:uiPriority w:val="99"/>
    <w:unhideWhenUsed/>
    <w:rsid w:val="00E726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2644"/>
  </w:style>
  <w:style w:type="character" w:styleId="CommentReference">
    <w:name w:val="annotation reference"/>
    <w:basedOn w:val="DefaultParagraphFont"/>
    <w:uiPriority w:val="99"/>
    <w:semiHidden/>
    <w:unhideWhenUsed/>
    <w:rsid w:val="00663693"/>
    <w:rPr>
      <w:sz w:val="16"/>
      <w:szCs w:val="16"/>
    </w:rPr>
  </w:style>
  <w:style w:type="paragraph" w:styleId="CommentText">
    <w:name w:val="annotation text"/>
    <w:basedOn w:val="Normal"/>
    <w:link w:val="CommentTextChar"/>
    <w:uiPriority w:val="99"/>
    <w:unhideWhenUsed/>
    <w:rsid w:val="00663693"/>
    <w:pPr>
      <w:spacing w:line="240" w:lineRule="auto"/>
    </w:pPr>
    <w:rPr>
      <w:sz w:val="20"/>
      <w:szCs w:val="20"/>
    </w:rPr>
  </w:style>
  <w:style w:type="character" w:customStyle="1" w:styleId="CommentTextChar">
    <w:name w:val="Comment Text Char"/>
    <w:basedOn w:val="DefaultParagraphFont"/>
    <w:link w:val="CommentText"/>
    <w:uiPriority w:val="99"/>
    <w:rsid w:val="00663693"/>
    <w:rPr>
      <w:sz w:val="20"/>
      <w:szCs w:val="20"/>
    </w:rPr>
  </w:style>
  <w:style w:type="paragraph" w:styleId="CommentSubject">
    <w:name w:val="annotation subject"/>
    <w:basedOn w:val="CommentText"/>
    <w:next w:val="CommentText"/>
    <w:link w:val="CommentSubjectChar"/>
    <w:uiPriority w:val="99"/>
    <w:semiHidden/>
    <w:unhideWhenUsed/>
    <w:rsid w:val="00663693"/>
    <w:rPr>
      <w:b/>
      <w:bCs/>
    </w:rPr>
  </w:style>
  <w:style w:type="character" w:customStyle="1" w:styleId="CommentSubjectChar">
    <w:name w:val="Comment Subject Char"/>
    <w:basedOn w:val="CommentTextChar"/>
    <w:link w:val="CommentSubject"/>
    <w:uiPriority w:val="99"/>
    <w:semiHidden/>
    <w:rsid w:val="00663693"/>
    <w:rPr>
      <w:b/>
      <w:bCs/>
      <w:sz w:val="20"/>
      <w:szCs w:val="20"/>
    </w:rPr>
  </w:style>
  <w:style w:type="character" w:styleId="Hyperlink">
    <w:name w:val="Hyperlink"/>
    <w:basedOn w:val="DefaultParagraphFont"/>
    <w:uiPriority w:val="99"/>
    <w:unhideWhenUsed/>
    <w:rsid w:val="005469B9"/>
    <w:rPr>
      <w:color w:val="467886" w:themeColor="hyperlink"/>
      <w:u w:val="single"/>
    </w:rPr>
  </w:style>
  <w:style w:type="paragraph" w:customStyle="1" w:styleId="null">
    <w:name w:val="null"/>
    <w:basedOn w:val="Normal"/>
    <w:rsid w:val="005469B9"/>
    <w:pPr>
      <w:spacing w:before="100" w:beforeAutospacing="1" w:after="100" w:afterAutospacing="1" w:line="240" w:lineRule="auto"/>
    </w:pPr>
    <w:rPr>
      <w:rFonts w:ascii="Calibri" w:hAnsi="Calibri" w:cs="Calibri"/>
      <w:kern w:val="0"/>
      <w14:ligatures w14:val="none"/>
    </w:rPr>
  </w:style>
  <w:style w:type="character" w:customStyle="1" w:styleId="null1">
    <w:name w:val="null1"/>
    <w:basedOn w:val="DefaultParagraphFont"/>
    <w:rsid w:val="005469B9"/>
  </w:style>
  <w:style w:type="paragraph" w:customStyle="1" w:styleId="paragraph">
    <w:name w:val="paragraph"/>
    <w:basedOn w:val="Normal"/>
    <w:rsid w:val="005469B9"/>
    <w:pPr>
      <w:spacing w:before="100" w:beforeAutospacing="1" w:after="100" w:afterAutospacing="1" w:line="240" w:lineRule="auto"/>
    </w:pPr>
    <w:rPr>
      <w:rFonts w:ascii="Times New Roman" w:hAnsi="Times New Roman" w:cs="Times New Roman"/>
      <w:kern w:val="0"/>
      <w:sz w:val="24"/>
      <w:szCs w:val="24"/>
      <w14:ligatures w14:val="none"/>
    </w:rPr>
  </w:style>
  <w:style w:type="character" w:customStyle="1" w:styleId="normaltextrun">
    <w:name w:val="normaltextrun"/>
    <w:basedOn w:val="DefaultParagraphFont"/>
    <w:rsid w:val="005469B9"/>
  </w:style>
  <w:style w:type="character" w:customStyle="1" w:styleId="eop">
    <w:name w:val="eop"/>
    <w:basedOn w:val="DefaultParagraphFont"/>
    <w:rsid w:val="005469B9"/>
  </w:style>
  <w:style w:type="paragraph" w:styleId="Revision">
    <w:name w:val="Revision"/>
    <w:hidden/>
    <w:uiPriority w:val="99"/>
    <w:semiHidden/>
    <w:rsid w:val="009029D7"/>
    <w:pPr>
      <w:spacing w:after="0" w:line="240" w:lineRule="auto"/>
    </w:pPr>
  </w:style>
  <w:style w:type="character" w:styleId="UnresolvedMention">
    <w:name w:val="Unresolved Mention"/>
    <w:basedOn w:val="DefaultParagraphFont"/>
    <w:uiPriority w:val="99"/>
    <w:semiHidden/>
    <w:unhideWhenUsed/>
    <w:rsid w:val="00DB34C8"/>
    <w:rPr>
      <w:color w:val="605E5C"/>
      <w:shd w:val="clear" w:color="auto" w:fill="E1DFDD"/>
    </w:rPr>
  </w:style>
  <w:style w:type="character" w:styleId="Emphasis">
    <w:name w:val="Emphasis"/>
    <w:basedOn w:val="DefaultParagraphFont"/>
    <w:uiPriority w:val="20"/>
    <w:qFormat/>
    <w:rsid w:val="007346A7"/>
    <w:rPr>
      <w:i/>
      <w:iCs/>
    </w:rPr>
  </w:style>
  <w:style w:type="table" w:styleId="TableGrid">
    <w:name w:val="Table Grid"/>
    <w:basedOn w:val="TableNormal"/>
    <w:uiPriority w:val="39"/>
    <w:rsid w:val="009457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5049AF"/>
    <w:pPr>
      <w:widowControl w:val="0"/>
      <w:autoSpaceDE w:val="0"/>
      <w:autoSpaceDN w:val="0"/>
      <w:spacing w:after="0" w:line="240" w:lineRule="auto"/>
    </w:pPr>
    <w:rPr>
      <w:rFonts w:ascii="Calibri" w:eastAsia="Calibri" w:hAnsi="Calibri" w:cs="Calibri"/>
      <w:kern w:val="0"/>
      <w14:ligatures w14:val="none"/>
    </w:rPr>
  </w:style>
  <w:style w:type="character" w:customStyle="1" w:styleId="BodyTextChar">
    <w:name w:val="Body Text Char"/>
    <w:basedOn w:val="DefaultParagraphFont"/>
    <w:link w:val="BodyText"/>
    <w:uiPriority w:val="1"/>
    <w:rsid w:val="005049AF"/>
    <w:rPr>
      <w:rFonts w:ascii="Calibri" w:eastAsia="Calibri" w:hAnsi="Calibri" w:cs="Calibri"/>
      <w:kern w:val="0"/>
      <w14:ligatures w14:val="none"/>
    </w:rPr>
  </w:style>
  <w:style w:type="paragraph" w:styleId="TOCHeading">
    <w:name w:val="TOC Heading"/>
    <w:basedOn w:val="Heading1"/>
    <w:next w:val="Normal"/>
    <w:uiPriority w:val="39"/>
    <w:unhideWhenUsed/>
    <w:qFormat/>
    <w:rsid w:val="007E4F7F"/>
    <w:pPr>
      <w:spacing w:before="240" w:after="0"/>
      <w:outlineLvl w:val="9"/>
    </w:pPr>
    <w:rPr>
      <w:kern w:val="0"/>
      <w:sz w:val="32"/>
      <w:szCs w:val="32"/>
      <w14:ligatures w14:val="none"/>
    </w:rPr>
  </w:style>
  <w:style w:type="paragraph" w:styleId="TOC3">
    <w:name w:val="toc 3"/>
    <w:basedOn w:val="Normal"/>
    <w:next w:val="Normal"/>
    <w:autoRedefine/>
    <w:uiPriority w:val="39"/>
    <w:unhideWhenUsed/>
    <w:rsid w:val="007E4F7F"/>
    <w:pPr>
      <w:spacing w:after="100"/>
      <w:ind w:left="440"/>
    </w:pPr>
  </w:style>
  <w:style w:type="paragraph" w:styleId="TOC2">
    <w:name w:val="toc 2"/>
    <w:basedOn w:val="Normal"/>
    <w:next w:val="Normal"/>
    <w:autoRedefine/>
    <w:uiPriority w:val="39"/>
    <w:unhideWhenUsed/>
    <w:rsid w:val="003C7AF8"/>
    <w:pPr>
      <w:spacing w:after="100"/>
      <w:ind w:left="220"/>
    </w:pPr>
    <w:rPr>
      <w:rFonts w:eastAsiaTheme="minorEastAsia" w:cs="Times New Roman"/>
      <w:kern w:val="0"/>
      <w14:ligatures w14:val="none"/>
    </w:rPr>
  </w:style>
  <w:style w:type="paragraph" w:styleId="TOC1">
    <w:name w:val="toc 1"/>
    <w:basedOn w:val="Normal"/>
    <w:next w:val="Normal"/>
    <w:autoRedefine/>
    <w:uiPriority w:val="39"/>
    <w:unhideWhenUsed/>
    <w:rsid w:val="003C7AF8"/>
    <w:pPr>
      <w:spacing w:after="100"/>
    </w:pPr>
    <w:rPr>
      <w:rFonts w:eastAsiaTheme="minorEastAsia" w:cs="Times New Roman"/>
      <w:kern w:val="0"/>
      <w14:ligatures w14:val="none"/>
    </w:rPr>
  </w:style>
  <w:style w:type="character" w:styleId="Mention">
    <w:name w:val="Mention"/>
    <w:basedOn w:val="DefaultParagraphFont"/>
    <w:uiPriority w:val="99"/>
    <w:unhideWhenUsed/>
    <w:rsid w:val="007442F8"/>
    <w:rPr>
      <w:color w:val="2B579A"/>
      <w:shd w:val="clear" w:color="auto" w:fill="E1DFDD"/>
    </w:rPr>
  </w:style>
  <w:style w:type="character" w:styleId="FollowedHyperlink">
    <w:name w:val="FollowedHyperlink"/>
    <w:basedOn w:val="DefaultParagraphFont"/>
    <w:uiPriority w:val="99"/>
    <w:semiHidden/>
    <w:unhideWhenUsed/>
    <w:rsid w:val="00F50179"/>
    <w:rPr>
      <w:color w:val="96607D" w:themeColor="followedHyperlink"/>
      <w:u w:val="single"/>
    </w:rPr>
  </w:style>
  <w:style w:type="paragraph" w:customStyle="1" w:styleId="Default">
    <w:name w:val="Default"/>
    <w:basedOn w:val="Normal"/>
    <w:uiPriority w:val="1"/>
    <w:rsid w:val="065E23B7"/>
    <w:pPr>
      <w:spacing w:after="0" w:line="240" w:lineRule="auto"/>
    </w:pPr>
    <w:rPr>
      <w:rFonts w:ascii="Times New Roman" w:hAnsi="Times New Roman" w:cs="Times New Roman"/>
      <w:color w:val="000000" w:themeColor="text1"/>
      <w:sz w:val="24"/>
      <w:szCs w:val="24"/>
    </w:rPr>
  </w:style>
  <w:style w:type="paragraph" w:styleId="NoSpacing">
    <w:name w:val="No Spacing"/>
    <w:uiPriority w:val="1"/>
    <w:qFormat/>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421859">
      <w:bodyDiv w:val="1"/>
      <w:marLeft w:val="0"/>
      <w:marRight w:val="0"/>
      <w:marTop w:val="0"/>
      <w:marBottom w:val="0"/>
      <w:divBdr>
        <w:top w:val="none" w:sz="0" w:space="0" w:color="auto"/>
        <w:left w:val="none" w:sz="0" w:space="0" w:color="auto"/>
        <w:bottom w:val="none" w:sz="0" w:space="0" w:color="auto"/>
        <w:right w:val="none" w:sz="0" w:space="0" w:color="auto"/>
      </w:divBdr>
      <w:divsChild>
        <w:div w:id="204953732">
          <w:marLeft w:val="0"/>
          <w:marRight w:val="0"/>
          <w:marTop w:val="0"/>
          <w:marBottom w:val="0"/>
          <w:divBdr>
            <w:top w:val="none" w:sz="0" w:space="0" w:color="auto"/>
            <w:left w:val="none" w:sz="0" w:space="0" w:color="auto"/>
            <w:bottom w:val="none" w:sz="0" w:space="0" w:color="auto"/>
            <w:right w:val="none" w:sz="0" w:space="0" w:color="auto"/>
          </w:divBdr>
        </w:div>
        <w:div w:id="1925531666">
          <w:marLeft w:val="0"/>
          <w:marRight w:val="0"/>
          <w:marTop w:val="0"/>
          <w:marBottom w:val="0"/>
          <w:divBdr>
            <w:top w:val="none" w:sz="0" w:space="0" w:color="auto"/>
            <w:left w:val="none" w:sz="0" w:space="0" w:color="auto"/>
            <w:bottom w:val="none" w:sz="0" w:space="0" w:color="auto"/>
            <w:right w:val="none" w:sz="0" w:space="0" w:color="auto"/>
          </w:divBdr>
        </w:div>
      </w:divsChild>
    </w:div>
    <w:div w:id="204100772">
      <w:bodyDiv w:val="1"/>
      <w:marLeft w:val="0"/>
      <w:marRight w:val="0"/>
      <w:marTop w:val="0"/>
      <w:marBottom w:val="0"/>
      <w:divBdr>
        <w:top w:val="none" w:sz="0" w:space="0" w:color="auto"/>
        <w:left w:val="none" w:sz="0" w:space="0" w:color="auto"/>
        <w:bottom w:val="none" w:sz="0" w:space="0" w:color="auto"/>
        <w:right w:val="none" w:sz="0" w:space="0" w:color="auto"/>
      </w:divBdr>
    </w:div>
    <w:div w:id="765804385">
      <w:bodyDiv w:val="1"/>
      <w:marLeft w:val="0"/>
      <w:marRight w:val="0"/>
      <w:marTop w:val="0"/>
      <w:marBottom w:val="0"/>
      <w:divBdr>
        <w:top w:val="none" w:sz="0" w:space="0" w:color="auto"/>
        <w:left w:val="none" w:sz="0" w:space="0" w:color="auto"/>
        <w:bottom w:val="none" w:sz="0" w:space="0" w:color="auto"/>
        <w:right w:val="none" w:sz="0" w:space="0" w:color="auto"/>
      </w:divBdr>
    </w:div>
    <w:div w:id="1129663812">
      <w:bodyDiv w:val="1"/>
      <w:marLeft w:val="0"/>
      <w:marRight w:val="0"/>
      <w:marTop w:val="0"/>
      <w:marBottom w:val="0"/>
      <w:divBdr>
        <w:top w:val="none" w:sz="0" w:space="0" w:color="auto"/>
        <w:left w:val="none" w:sz="0" w:space="0" w:color="auto"/>
        <w:bottom w:val="none" w:sz="0" w:space="0" w:color="auto"/>
        <w:right w:val="none" w:sz="0" w:space="0" w:color="auto"/>
      </w:divBdr>
      <w:divsChild>
        <w:div w:id="702095190">
          <w:marLeft w:val="0"/>
          <w:marRight w:val="0"/>
          <w:marTop w:val="0"/>
          <w:marBottom w:val="0"/>
          <w:divBdr>
            <w:top w:val="none" w:sz="0" w:space="0" w:color="auto"/>
            <w:left w:val="none" w:sz="0" w:space="0" w:color="auto"/>
            <w:bottom w:val="none" w:sz="0" w:space="0" w:color="auto"/>
            <w:right w:val="none" w:sz="0" w:space="0" w:color="auto"/>
          </w:divBdr>
        </w:div>
        <w:div w:id="742024374">
          <w:marLeft w:val="0"/>
          <w:marRight w:val="0"/>
          <w:marTop w:val="0"/>
          <w:marBottom w:val="0"/>
          <w:divBdr>
            <w:top w:val="none" w:sz="0" w:space="0" w:color="auto"/>
            <w:left w:val="none" w:sz="0" w:space="0" w:color="auto"/>
            <w:bottom w:val="none" w:sz="0" w:space="0" w:color="auto"/>
            <w:right w:val="none" w:sz="0" w:space="0" w:color="auto"/>
          </w:divBdr>
        </w:div>
      </w:divsChild>
    </w:div>
    <w:div w:id="1249535247">
      <w:bodyDiv w:val="1"/>
      <w:marLeft w:val="0"/>
      <w:marRight w:val="0"/>
      <w:marTop w:val="0"/>
      <w:marBottom w:val="0"/>
      <w:divBdr>
        <w:top w:val="none" w:sz="0" w:space="0" w:color="auto"/>
        <w:left w:val="none" w:sz="0" w:space="0" w:color="auto"/>
        <w:bottom w:val="none" w:sz="0" w:space="0" w:color="auto"/>
        <w:right w:val="none" w:sz="0" w:space="0" w:color="auto"/>
      </w:divBdr>
    </w:div>
    <w:div w:id="1317762924">
      <w:bodyDiv w:val="1"/>
      <w:marLeft w:val="0"/>
      <w:marRight w:val="0"/>
      <w:marTop w:val="0"/>
      <w:marBottom w:val="0"/>
      <w:divBdr>
        <w:top w:val="none" w:sz="0" w:space="0" w:color="auto"/>
        <w:left w:val="none" w:sz="0" w:space="0" w:color="auto"/>
        <w:bottom w:val="none" w:sz="0" w:space="0" w:color="auto"/>
        <w:right w:val="none" w:sz="0" w:space="0" w:color="auto"/>
      </w:divBdr>
    </w:div>
    <w:div w:id="1525362071">
      <w:bodyDiv w:val="1"/>
      <w:marLeft w:val="0"/>
      <w:marRight w:val="0"/>
      <w:marTop w:val="0"/>
      <w:marBottom w:val="0"/>
      <w:divBdr>
        <w:top w:val="none" w:sz="0" w:space="0" w:color="auto"/>
        <w:left w:val="none" w:sz="0" w:space="0" w:color="auto"/>
        <w:bottom w:val="none" w:sz="0" w:space="0" w:color="auto"/>
        <w:right w:val="none" w:sz="0" w:space="0" w:color="auto"/>
      </w:divBdr>
    </w:div>
    <w:div w:id="1788432051">
      <w:bodyDiv w:val="1"/>
      <w:marLeft w:val="0"/>
      <w:marRight w:val="0"/>
      <w:marTop w:val="0"/>
      <w:marBottom w:val="0"/>
      <w:divBdr>
        <w:top w:val="none" w:sz="0" w:space="0" w:color="auto"/>
        <w:left w:val="none" w:sz="0" w:space="0" w:color="auto"/>
        <w:bottom w:val="none" w:sz="0" w:space="0" w:color="auto"/>
        <w:right w:val="none" w:sz="0" w:space="0" w:color="auto"/>
      </w:divBdr>
    </w:div>
    <w:div w:id="2031639561">
      <w:bodyDiv w:val="1"/>
      <w:marLeft w:val="0"/>
      <w:marRight w:val="0"/>
      <w:marTop w:val="0"/>
      <w:marBottom w:val="0"/>
      <w:divBdr>
        <w:top w:val="none" w:sz="0" w:space="0" w:color="auto"/>
        <w:left w:val="none" w:sz="0" w:space="0" w:color="auto"/>
        <w:bottom w:val="none" w:sz="0" w:space="0" w:color="auto"/>
        <w:right w:val="none" w:sz="0" w:space="0" w:color="auto"/>
      </w:divBdr>
    </w:div>
    <w:div w:id="2049601638">
      <w:bodyDiv w:val="1"/>
      <w:marLeft w:val="0"/>
      <w:marRight w:val="0"/>
      <w:marTop w:val="0"/>
      <w:marBottom w:val="0"/>
      <w:divBdr>
        <w:top w:val="none" w:sz="0" w:space="0" w:color="auto"/>
        <w:left w:val="none" w:sz="0" w:space="0" w:color="auto"/>
        <w:bottom w:val="none" w:sz="0" w:space="0" w:color="auto"/>
        <w:right w:val="none" w:sz="0" w:space="0" w:color="auto"/>
      </w:divBdr>
    </w:div>
    <w:div w:id="2073458859">
      <w:bodyDiv w:val="1"/>
      <w:marLeft w:val="0"/>
      <w:marRight w:val="0"/>
      <w:marTop w:val="0"/>
      <w:marBottom w:val="0"/>
      <w:divBdr>
        <w:top w:val="none" w:sz="0" w:space="0" w:color="auto"/>
        <w:left w:val="none" w:sz="0" w:space="0" w:color="auto"/>
        <w:bottom w:val="none" w:sz="0" w:space="0" w:color="auto"/>
        <w:right w:val="none" w:sz="0" w:space="0" w:color="auto"/>
      </w:divBdr>
    </w:div>
    <w:div w:id="2145198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rants.gov/forms/forms-repository/sf-424-family" TargetMode="External"/><Relationship Id="rId18" Type="http://schemas.openxmlformats.org/officeDocument/2006/relationships/hyperlink" Target="mailto:SofiaGrants@state.gov" TargetMode="External"/><Relationship Id="rId26" Type="http://schemas.openxmlformats.org/officeDocument/2006/relationships/hyperlink" Target="https://usdos.sharepoint.com/:w:/r/sites/SCA-PPDGrants/Shared%20Documents/General/Notice%20of%20Funding%20Opportunity-10.1.24.docx?d=wb396511fdae042679406a77f19b9cc20&amp;csf=1&amp;web=1&amp;e=fMlysk&amp;nav=eyJoIjoiNTg5NzEwMDc4In0" TargetMode="External"/><Relationship Id="rId39" Type="http://schemas.openxmlformats.org/officeDocument/2006/relationships/hyperlink" Target="http://travel.state.gov/" TargetMode="External"/><Relationship Id="rId3" Type="http://schemas.openxmlformats.org/officeDocument/2006/relationships/customXml" Target="../customXml/item3.xml"/><Relationship Id="rId21" Type="http://schemas.openxmlformats.org/officeDocument/2006/relationships/hyperlink" Target="https://www.sam.gov/" TargetMode="External"/><Relationship Id="rId34" Type="http://schemas.openxmlformats.org/officeDocument/2006/relationships/hyperlink" Target="https://www.state.gov/about-us-office-of-the-procurement-executive/" TargetMode="External"/><Relationship Id="rId42"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ecfr.gov/current/title-2/section-200.331" TargetMode="External"/><Relationship Id="rId17" Type="http://schemas.openxmlformats.org/officeDocument/2006/relationships/hyperlink" Target="https://www.ecfr.gov/current/title-2/part-200/section-200.1" TargetMode="External"/><Relationship Id="rId25" Type="http://schemas.openxmlformats.org/officeDocument/2006/relationships/hyperlink" Target="https://www.whitehouse.gov/presidential-actions/2025/01/defending-women-from-gender-ideology-extremism-and-restoring-biological-truth-to-the-federal-government/" TargetMode="External"/><Relationship Id="rId33" Type="http://schemas.openxmlformats.org/officeDocument/2006/relationships/hyperlink" Target="https://www.ecfr.gov/cgi-bin/text-idx?SID=81a5f41de81c46a9844617d93a9db081&amp;mc=true&amp;tpl=/ecfrbrowse/Title02/2chapterVI.tpl" TargetMode="External"/><Relationship Id="rId38" Type="http://schemas.openxmlformats.org/officeDocument/2006/relationships/hyperlink" Target="https://step.state.gov/step/" TargetMode="External"/><Relationship Id="rId2" Type="http://schemas.openxmlformats.org/officeDocument/2006/relationships/customXml" Target="../customXml/item2.xml"/><Relationship Id="rId16" Type="http://schemas.openxmlformats.org/officeDocument/2006/relationships/hyperlink" Target="https://bg.usembassy.gov/wp-content/uploads/sites/231/2026/04/Small-Grants-Proposal-Template.docx" TargetMode="External"/><Relationship Id="rId20" Type="http://schemas.openxmlformats.org/officeDocument/2006/relationships/hyperlink" Target="https://fsapartners.ed.gov/knowledge-center/topics/section-117-foreign-gift-and-contract-reporting/resources/frequently-asked-questions" TargetMode="External"/><Relationship Id="rId29" Type="http://schemas.openxmlformats.org/officeDocument/2006/relationships/hyperlink" Target="https://www.ecfr.gov/cgi-bin/text-idx?SID=81a5f41de81c46a9844617d93a9db081&amp;mc=true&amp;node=pt2.1.170&amp;rgn=div5" TargetMode="Externa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whitehouse.gov/presidential-actions/2025/04/protecting-american-communities-from-criminal-aliens/" TargetMode="External"/><Relationship Id="rId32" Type="http://schemas.openxmlformats.org/officeDocument/2006/relationships/hyperlink" Target="https://www.ecfr.gov/cgi-bin/text-idx?SID=81a5f41de81c46a9844617d93a9db081&amp;mc=true&amp;node=pt2.1.183&amp;rgn=div5" TargetMode="External"/><Relationship Id="rId37" Type="http://schemas.openxmlformats.org/officeDocument/2006/relationships/hyperlink" Target="https://www.ecfr.gov/current/title-2/part-200/section-200.1" TargetMode="External"/><Relationship Id="rId40" Type="http://schemas.openxmlformats.org/officeDocument/2006/relationships/hyperlink" Target="https://travel.state.gov/content/passports/en/alertswarnings.html" TargetMode="External"/><Relationship Id="rId5" Type="http://schemas.openxmlformats.org/officeDocument/2006/relationships/numbering" Target="numbering.xml"/><Relationship Id="rId15" Type="http://schemas.openxmlformats.org/officeDocument/2006/relationships/hyperlink" Target="https://www.grants.gov/forms/forms-repository/sf-424-family" TargetMode="External"/><Relationship Id="rId23" Type="http://schemas.openxmlformats.org/officeDocument/2006/relationships/hyperlink" Target="https://www.whitehouse.gov/presidential-actions/2025/01/ending-illegal-discrimination-and-restoring-merit-based-opportunity/" TargetMode="External"/><Relationship Id="rId28" Type="http://schemas.openxmlformats.org/officeDocument/2006/relationships/hyperlink" Target="https://www.ecfr.gov/cgi-bin/text-idx?SID=81a5f41de81c46a9844617d93a9db081&amp;mc=true&amp;node=pt2.1.25&amp;rgn=div5" TargetMode="External"/><Relationship Id="rId36" Type="http://schemas.openxmlformats.org/officeDocument/2006/relationships/hyperlink" Target="https://brand.america.gov/" TargetMode="External"/><Relationship Id="rId10" Type="http://schemas.openxmlformats.org/officeDocument/2006/relationships/endnotes" Target="endnotes.xml"/><Relationship Id="rId19" Type="http://schemas.openxmlformats.org/officeDocument/2006/relationships/hyperlink" Target="http://www.sam.gov/" TargetMode="External"/><Relationship Id="rId31" Type="http://schemas.openxmlformats.org/officeDocument/2006/relationships/hyperlink" Target="https://www.ecfr.gov/cgi-bin/text-idx?SID=81a5f41de81c46a9844617d93a9db081&amp;mc=true&amp;node=pt2.1.182&amp;rgn=div5"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rants.gov/forms/forms-repository/sf-424-family" TargetMode="External"/><Relationship Id="rId22" Type="http://schemas.openxmlformats.org/officeDocument/2006/relationships/hyperlink" Target="https://gcc02.safelinks.protection.outlook.com/?url=http%3A%2F%2Fuscode.house.gov%2Fview.xhtml%3Freq%3Dgranuleid%3AUSC-prelim-title41-section3901%26num%3D0%26edition%3Dprelim&amp;data=05%7C02%7CCarbullidoCC%40state.gov%7C237266465ee34b736eaf08de3442d869%7C66cf50745afe48d1a691a12b2121f44b%7C0%7C0%7C639005658853841398%7CUnknown%7CTWFpbGZsb3d8eyJFbXB0eU1hcGkiOnRydWUsIlYiOiIwLjAuMDAwMCIsIlAiOiJXaW4zMiIsIkFOIjoiTWFpbCIsIldUIjoyfQ%3D%3D%7C0%7C%7C%7C&amp;sdata=vOOQC%2FqEnM0FmwOBiz0sKQU2rkL0QZZz6YPZDhMeP3o%3D&amp;reserved=0" TargetMode="External"/><Relationship Id="rId27" Type="http://schemas.openxmlformats.org/officeDocument/2006/relationships/hyperlink" Target="https://www.ecfr.gov/cgi-bin/text-idx?SID=81a5f41de81c46a9844617d93a9db081&amp;mc=true&amp;node=pt2.1.200&amp;rgn=div5" TargetMode="External"/><Relationship Id="rId30" Type="http://schemas.openxmlformats.org/officeDocument/2006/relationships/hyperlink" Target="https://www.ecfr.gov/cgi-bin/text-idx?SID=81a5f41de81c46a9844617d93a9db081&amp;mc=true&amp;node=pt2.1.175&amp;rgn=div5" TargetMode="External"/><Relationship Id="rId35" Type="http://schemas.openxmlformats.org/officeDocument/2006/relationships/hyperlink" Target="https://www.federalregister.gov/" TargetMode="External"/><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d409459-b21a-4105-aa53-dc766feae651" xsi:nil="true"/>
    <lcf76f155ced4ddcb4097134ff3c332f xmlns="c08fa3e5-8cd2-44f8-87ce-3db5fa1d8e4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F2AD1141B8AE840ABBD0B78B80E13D8" ma:contentTypeVersion="16" ma:contentTypeDescription="Create a new document." ma:contentTypeScope="" ma:versionID="982a3890e7f5ef69fff860d0ea3485b4">
  <xsd:schema xmlns:xsd="http://www.w3.org/2001/XMLSchema" xmlns:xs="http://www.w3.org/2001/XMLSchema" xmlns:p="http://schemas.microsoft.com/office/2006/metadata/properties" xmlns:ns2="c08fa3e5-8cd2-44f8-87ce-3db5fa1d8e4e" xmlns:ns3="fd409459-b21a-4105-aa53-dc766feae651" targetNamespace="http://schemas.microsoft.com/office/2006/metadata/properties" ma:root="true" ma:fieldsID="dc8df24aa494f5790451470dd35dec57" ns2:_="" ns3:_="">
    <xsd:import namespace="c08fa3e5-8cd2-44f8-87ce-3db5fa1d8e4e"/>
    <xsd:import namespace="fd409459-b21a-4105-aa53-dc766feae65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8fa3e5-8cd2-44f8-87ce-3db5fa1d8e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10c4236b-c3ef-4727-9e6d-e99ea6badddd"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description="" ma:indexed="true"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d409459-b21a-4105-aa53-dc766feae65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bb89a6f-3d0f-4471-b776-5eeba8635a08}" ma:internalName="TaxCatchAll" ma:showField="CatchAllData" ma:web="fd409459-b21a-4105-aa53-dc766feae65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958C74-2C16-4CBC-A560-51E9FEDE661D}">
  <ds:schemaRefs>
    <ds:schemaRef ds:uri="http://schemas.microsoft.com/office/2006/metadata/properties"/>
    <ds:schemaRef ds:uri="http://schemas.microsoft.com/office/infopath/2007/PartnerControls"/>
    <ds:schemaRef ds:uri="fd409459-b21a-4105-aa53-dc766feae651"/>
    <ds:schemaRef ds:uri="c08fa3e5-8cd2-44f8-87ce-3db5fa1d8e4e"/>
  </ds:schemaRefs>
</ds:datastoreItem>
</file>

<file path=customXml/itemProps2.xml><?xml version="1.0" encoding="utf-8"?>
<ds:datastoreItem xmlns:ds="http://schemas.openxmlformats.org/officeDocument/2006/customXml" ds:itemID="{AFD3271E-6EA7-4E04-8A8A-02B32FFDBA2A}">
  <ds:schemaRefs>
    <ds:schemaRef ds:uri="http://schemas.microsoft.com/sharepoint/v3/contenttype/forms"/>
  </ds:schemaRefs>
</ds:datastoreItem>
</file>

<file path=customXml/itemProps3.xml><?xml version="1.0" encoding="utf-8"?>
<ds:datastoreItem xmlns:ds="http://schemas.openxmlformats.org/officeDocument/2006/customXml" ds:itemID="{1F24C839-5798-49B1-B6C0-3237F0D20C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8fa3e5-8cd2-44f8-87ce-3db5fa1d8e4e"/>
    <ds:schemaRef ds:uri="fd409459-b21a-4105-aa53-dc766feae6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5EBA1E1-FCEF-4F8D-A426-35DE27DB97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24</Pages>
  <Words>6807</Words>
  <Characters>41529</Characters>
  <Application>Microsoft Office Word</Application>
  <DocSecurity>0</DocSecurity>
  <Lines>1012</Lines>
  <Paragraphs>350</Paragraphs>
  <ScaleCrop>false</ScaleCrop>
  <Company>Department of State</Company>
  <LinksUpToDate>false</LinksUpToDate>
  <CharactersWithSpaces>47986</CharactersWithSpaces>
  <SharedDoc>false</SharedDoc>
  <HLinks>
    <vt:vector size="222" baseType="variant">
      <vt:variant>
        <vt:i4>4259907</vt:i4>
      </vt:variant>
      <vt:variant>
        <vt:i4>138</vt:i4>
      </vt:variant>
      <vt:variant>
        <vt:i4>0</vt:i4>
      </vt:variant>
      <vt:variant>
        <vt:i4>5</vt:i4>
      </vt:variant>
      <vt:variant>
        <vt:lpwstr>https://travel.state.gov/content/passports/en/alertswarnings.html</vt:lpwstr>
      </vt:variant>
      <vt:variant>
        <vt:lpwstr/>
      </vt:variant>
      <vt:variant>
        <vt:i4>1769479</vt:i4>
      </vt:variant>
      <vt:variant>
        <vt:i4>135</vt:i4>
      </vt:variant>
      <vt:variant>
        <vt:i4>0</vt:i4>
      </vt:variant>
      <vt:variant>
        <vt:i4>5</vt:i4>
      </vt:variant>
      <vt:variant>
        <vt:lpwstr>http://travel.state.gov/</vt:lpwstr>
      </vt:variant>
      <vt:variant>
        <vt:lpwstr/>
      </vt:variant>
      <vt:variant>
        <vt:i4>4849682</vt:i4>
      </vt:variant>
      <vt:variant>
        <vt:i4>132</vt:i4>
      </vt:variant>
      <vt:variant>
        <vt:i4>0</vt:i4>
      </vt:variant>
      <vt:variant>
        <vt:i4>5</vt:i4>
      </vt:variant>
      <vt:variant>
        <vt:lpwstr>https://step.state.gov/step/</vt:lpwstr>
      </vt:variant>
      <vt:variant>
        <vt:lpwstr/>
      </vt:variant>
      <vt:variant>
        <vt:i4>4259910</vt:i4>
      </vt:variant>
      <vt:variant>
        <vt:i4>129</vt:i4>
      </vt:variant>
      <vt:variant>
        <vt:i4>0</vt:i4>
      </vt:variant>
      <vt:variant>
        <vt:i4>5</vt:i4>
      </vt:variant>
      <vt:variant>
        <vt:lpwstr>https://www.ecfr.gov/current/title-2/part-200/section-200.1</vt:lpwstr>
      </vt:variant>
      <vt:variant>
        <vt:lpwstr>p-200.1(Modified%20Total%20Direct%20Cost%20(MTDC))</vt:lpwstr>
      </vt:variant>
      <vt:variant>
        <vt:i4>3211322</vt:i4>
      </vt:variant>
      <vt:variant>
        <vt:i4>126</vt:i4>
      </vt:variant>
      <vt:variant>
        <vt:i4>0</vt:i4>
      </vt:variant>
      <vt:variant>
        <vt:i4>5</vt:i4>
      </vt:variant>
      <vt:variant>
        <vt:lpwstr>https://brand.america.gov/</vt:lpwstr>
      </vt:variant>
      <vt:variant>
        <vt:lpwstr/>
      </vt:variant>
      <vt:variant>
        <vt:i4>4456519</vt:i4>
      </vt:variant>
      <vt:variant>
        <vt:i4>123</vt:i4>
      </vt:variant>
      <vt:variant>
        <vt:i4>0</vt:i4>
      </vt:variant>
      <vt:variant>
        <vt:i4>5</vt:i4>
      </vt:variant>
      <vt:variant>
        <vt:lpwstr>https://www.federalregister.gov/</vt:lpwstr>
      </vt:variant>
      <vt:variant>
        <vt:lpwstr/>
      </vt:variant>
      <vt:variant>
        <vt:i4>3670077</vt:i4>
      </vt:variant>
      <vt:variant>
        <vt:i4>120</vt:i4>
      </vt:variant>
      <vt:variant>
        <vt:i4>0</vt:i4>
      </vt:variant>
      <vt:variant>
        <vt:i4>5</vt:i4>
      </vt:variant>
      <vt:variant>
        <vt:lpwstr>https://www.state.gov/about-us-office-of-the-procurement-executive/</vt:lpwstr>
      </vt:variant>
      <vt:variant>
        <vt:lpwstr/>
      </vt:variant>
      <vt:variant>
        <vt:i4>5832782</vt:i4>
      </vt:variant>
      <vt:variant>
        <vt:i4>117</vt:i4>
      </vt:variant>
      <vt:variant>
        <vt:i4>0</vt:i4>
      </vt:variant>
      <vt:variant>
        <vt:i4>5</vt:i4>
      </vt:variant>
      <vt:variant>
        <vt:lpwstr>https://www.ecfr.gov/cgi-bin/text-idx?SID=81a5f41de81c46a9844617d93a9db081&amp;mc=true&amp;tpl=/ecfrbrowse/Title02/2chapterVI.tpl</vt:lpwstr>
      </vt:variant>
      <vt:variant>
        <vt:lpwstr/>
      </vt:variant>
      <vt:variant>
        <vt:i4>7602215</vt:i4>
      </vt:variant>
      <vt:variant>
        <vt:i4>114</vt:i4>
      </vt:variant>
      <vt:variant>
        <vt:i4>0</vt:i4>
      </vt:variant>
      <vt:variant>
        <vt:i4>5</vt:i4>
      </vt:variant>
      <vt:variant>
        <vt:lpwstr>https://www.ecfr.gov/cgi-bin/text-idx?SID=81a5f41de81c46a9844617d93a9db081&amp;mc=true&amp;node=pt2.1.183&amp;rgn=div5</vt:lpwstr>
      </vt:variant>
      <vt:variant>
        <vt:lpwstr/>
      </vt:variant>
      <vt:variant>
        <vt:i4>7602214</vt:i4>
      </vt:variant>
      <vt:variant>
        <vt:i4>111</vt:i4>
      </vt:variant>
      <vt:variant>
        <vt:i4>0</vt:i4>
      </vt:variant>
      <vt:variant>
        <vt:i4>5</vt:i4>
      </vt:variant>
      <vt:variant>
        <vt:lpwstr>https://www.ecfr.gov/cgi-bin/text-idx?SID=81a5f41de81c46a9844617d93a9db081&amp;mc=true&amp;node=pt2.1.182&amp;rgn=div5</vt:lpwstr>
      </vt:variant>
      <vt:variant>
        <vt:lpwstr/>
      </vt:variant>
      <vt:variant>
        <vt:i4>8060961</vt:i4>
      </vt:variant>
      <vt:variant>
        <vt:i4>108</vt:i4>
      </vt:variant>
      <vt:variant>
        <vt:i4>0</vt:i4>
      </vt:variant>
      <vt:variant>
        <vt:i4>5</vt:i4>
      </vt:variant>
      <vt:variant>
        <vt:lpwstr>https://www.ecfr.gov/cgi-bin/text-idx?SID=81a5f41de81c46a9844617d93a9db081&amp;mc=true&amp;node=pt2.1.175&amp;rgn=div5</vt:lpwstr>
      </vt:variant>
      <vt:variant>
        <vt:lpwstr/>
      </vt:variant>
      <vt:variant>
        <vt:i4>8060964</vt:i4>
      </vt:variant>
      <vt:variant>
        <vt:i4>105</vt:i4>
      </vt:variant>
      <vt:variant>
        <vt:i4>0</vt:i4>
      </vt:variant>
      <vt:variant>
        <vt:i4>5</vt:i4>
      </vt:variant>
      <vt:variant>
        <vt:lpwstr>https://www.ecfr.gov/cgi-bin/text-idx?SID=81a5f41de81c46a9844617d93a9db081&amp;mc=true&amp;node=pt2.1.170&amp;rgn=div5</vt:lpwstr>
      </vt:variant>
      <vt:variant>
        <vt:lpwstr/>
      </vt:variant>
      <vt:variant>
        <vt:i4>5701644</vt:i4>
      </vt:variant>
      <vt:variant>
        <vt:i4>102</vt:i4>
      </vt:variant>
      <vt:variant>
        <vt:i4>0</vt:i4>
      </vt:variant>
      <vt:variant>
        <vt:i4>5</vt:i4>
      </vt:variant>
      <vt:variant>
        <vt:lpwstr>https://www.ecfr.gov/cgi-bin/text-idx?SID=81a5f41de81c46a9844617d93a9db081&amp;mc=true&amp;node=pt2.1.25&amp;rgn=div5</vt:lpwstr>
      </vt:variant>
      <vt:variant>
        <vt:lpwstr/>
      </vt:variant>
      <vt:variant>
        <vt:i4>8126503</vt:i4>
      </vt:variant>
      <vt:variant>
        <vt:i4>99</vt:i4>
      </vt:variant>
      <vt:variant>
        <vt:i4>0</vt:i4>
      </vt:variant>
      <vt:variant>
        <vt:i4>5</vt:i4>
      </vt:variant>
      <vt:variant>
        <vt:lpwstr>https://www.ecfr.gov/cgi-bin/text-idx?SID=81a5f41de81c46a9844617d93a9db081&amp;mc=true&amp;node=pt2.1.200&amp;rgn=div5</vt:lpwstr>
      </vt:variant>
      <vt:variant>
        <vt:lpwstr/>
      </vt:variant>
      <vt:variant>
        <vt:i4>2687013</vt:i4>
      </vt:variant>
      <vt:variant>
        <vt:i4>96</vt:i4>
      </vt:variant>
      <vt:variant>
        <vt:i4>0</vt:i4>
      </vt:variant>
      <vt:variant>
        <vt:i4>5</vt:i4>
      </vt:variant>
      <vt:variant>
        <vt:lpwstr>https://usdos.sharepoint.com/:w:/r/sites/SCA-PPDGrants/Shared Documents/General/Notice of Funding Opportunity-10.1.24.docx?d=wb396511fdae042679406a77f19b9cc20&amp;csf=1&amp;web=1&amp;e=fMlysk&amp;nav=eyJoIjoiNTg5NzEwMDc4In0</vt:lpwstr>
      </vt:variant>
      <vt:variant>
        <vt:lpwstr/>
      </vt:variant>
      <vt:variant>
        <vt:i4>5898304</vt:i4>
      </vt:variant>
      <vt:variant>
        <vt:i4>93</vt:i4>
      </vt:variant>
      <vt:variant>
        <vt:i4>0</vt:i4>
      </vt:variant>
      <vt:variant>
        <vt:i4>5</vt:i4>
      </vt:variant>
      <vt:variant>
        <vt:lpwstr>https://www.whitehouse.gov/presidential-actions/2025/01/defending-women-from-gender-ideology-extremism-and-restoring-biological-truth-to-the-federal-government/</vt:lpwstr>
      </vt:variant>
      <vt:variant>
        <vt:lpwstr/>
      </vt:variant>
      <vt:variant>
        <vt:i4>1900637</vt:i4>
      </vt:variant>
      <vt:variant>
        <vt:i4>90</vt:i4>
      </vt:variant>
      <vt:variant>
        <vt:i4>0</vt:i4>
      </vt:variant>
      <vt:variant>
        <vt:i4>5</vt:i4>
      </vt:variant>
      <vt:variant>
        <vt:lpwstr>https://www.whitehouse.gov/presidential-actions/2025/04/protecting-american-communities-from-criminal-aliens/</vt:lpwstr>
      </vt:variant>
      <vt:variant>
        <vt:lpwstr/>
      </vt:variant>
      <vt:variant>
        <vt:i4>4587592</vt:i4>
      </vt:variant>
      <vt:variant>
        <vt:i4>87</vt:i4>
      </vt:variant>
      <vt:variant>
        <vt:i4>0</vt:i4>
      </vt:variant>
      <vt:variant>
        <vt:i4>5</vt:i4>
      </vt:variant>
      <vt:variant>
        <vt:lpwstr>https://www.whitehouse.gov/presidential-actions/2025/01/ending-illegal-discrimination-and-restoring-merit-based-opportunity/</vt:lpwstr>
      </vt:variant>
      <vt:variant>
        <vt:lpwstr/>
      </vt:variant>
      <vt:variant>
        <vt:i4>6553697</vt:i4>
      </vt:variant>
      <vt:variant>
        <vt:i4>84</vt:i4>
      </vt:variant>
      <vt:variant>
        <vt:i4>0</vt:i4>
      </vt:variant>
      <vt:variant>
        <vt:i4>5</vt:i4>
      </vt:variant>
      <vt:variant>
        <vt:lpwstr>https://gcc02.safelinks.protection.outlook.com/?url=http%3A%2F%2Fuscode.house.gov%2Fview.xhtml%3Freq%3Dgranuleid%3AUSC-prelim-title41-section3901%26num%3D0%26edition%3Dprelim&amp;data=05%7C02%7CCarbullidoCC%40state.gov%7C237266465ee34b736eaf08de3442d869%7C66cf50745afe48d1a691a12b2121f44b%7C0%7C0%7C639005658853841398%7CUnknown%7CTWFpbGZsb3d8eyJFbXB0eU1hcGkiOnRydWUsIlYiOiIwLjAuMDAwMCIsIlAiOiJXaW4zMiIsIkFOIjoiTWFpbCIsIldUIjoyfQ%3D%3D%7C0%7C%7C%7C&amp;sdata=vOOQC%2FqEnM0FmwOBiz0sKQU2rkL0QZZz6YPZDhMeP3o%3D&amp;reserved=0</vt:lpwstr>
      </vt:variant>
      <vt:variant>
        <vt:lpwstr/>
      </vt:variant>
      <vt:variant>
        <vt:i4>4653135</vt:i4>
      </vt:variant>
      <vt:variant>
        <vt:i4>81</vt:i4>
      </vt:variant>
      <vt:variant>
        <vt:i4>0</vt:i4>
      </vt:variant>
      <vt:variant>
        <vt:i4>5</vt:i4>
      </vt:variant>
      <vt:variant>
        <vt:lpwstr>https://www.sam.gov/</vt:lpwstr>
      </vt:variant>
      <vt:variant>
        <vt:lpwstr/>
      </vt:variant>
      <vt:variant>
        <vt:i4>6684787</vt:i4>
      </vt:variant>
      <vt:variant>
        <vt:i4>78</vt:i4>
      </vt:variant>
      <vt:variant>
        <vt:i4>0</vt:i4>
      </vt:variant>
      <vt:variant>
        <vt:i4>5</vt:i4>
      </vt:variant>
      <vt:variant>
        <vt:lpwstr>https://fsapartners.ed.gov/knowledge-center/topics/section-117-foreign-gift-and-contract-reporting/resources/frequently-asked-questions</vt:lpwstr>
      </vt:variant>
      <vt:variant>
        <vt:lpwstr/>
      </vt:variant>
      <vt:variant>
        <vt:i4>2359408</vt:i4>
      </vt:variant>
      <vt:variant>
        <vt:i4>75</vt:i4>
      </vt:variant>
      <vt:variant>
        <vt:i4>0</vt:i4>
      </vt:variant>
      <vt:variant>
        <vt:i4>5</vt:i4>
      </vt:variant>
      <vt:variant>
        <vt:lpwstr>http://www.sam.gov/</vt:lpwstr>
      </vt:variant>
      <vt:variant>
        <vt:lpwstr/>
      </vt:variant>
      <vt:variant>
        <vt:i4>2031679</vt:i4>
      </vt:variant>
      <vt:variant>
        <vt:i4>72</vt:i4>
      </vt:variant>
      <vt:variant>
        <vt:i4>0</vt:i4>
      </vt:variant>
      <vt:variant>
        <vt:i4>5</vt:i4>
      </vt:variant>
      <vt:variant>
        <vt:lpwstr>mailto:SofiaGrants@state.gov</vt:lpwstr>
      </vt:variant>
      <vt:variant>
        <vt:lpwstr/>
      </vt:variant>
      <vt:variant>
        <vt:i4>4259910</vt:i4>
      </vt:variant>
      <vt:variant>
        <vt:i4>69</vt:i4>
      </vt:variant>
      <vt:variant>
        <vt:i4>0</vt:i4>
      </vt:variant>
      <vt:variant>
        <vt:i4>5</vt:i4>
      </vt:variant>
      <vt:variant>
        <vt:lpwstr>https://www.ecfr.gov/current/title-2/part-200/section-200.1</vt:lpwstr>
      </vt:variant>
      <vt:variant>
        <vt:lpwstr>p-200.1(Modified%20Total%20Direct%20Cost%20(MTDC))</vt:lpwstr>
      </vt:variant>
      <vt:variant>
        <vt:i4>7274594</vt:i4>
      </vt:variant>
      <vt:variant>
        <vt:i4>66</vt:i4>
      </vt:variant>
      <vt:variant>
        <vt:i4>0</vt:i4>
      </vt:variant>
      <vt:variant>
        <vt:i4>5</vt:i4>
      </vt:variant>
      <vt:variant>
        <vt:lpwstr>https://www.grants.gov/forms/forms-repository/sf-424-family</vt:lpwstr>
      </vt:variant>
      <vt:variant>
        <vt:lpwstr/>
      </vt:variant>
      <vt:variant>
        <vt:i4>7274594</vt:i4>
      </vt:variant>
      <vt:variant>
        <vt:i4>63</vt:i4>
      </vt:variant>
      <vt:variant>
        <vt:i4>0</vt:i4>
      </vt:variant>
      <vt:variant>
        <vt:i4>5</vt:i4>
      </vt:variant>
      <vt:variant>
        <vt:lpwstr>https://www.grants.gov/forms/forms-repository/sf-424-family</vt:lpwstr>
      </vt:variant>
      <vt:variant>
        <vt:lpwstr/>
      </vt:variant>
      <vt:variant>
        <vt:i4>7274594</vt:i4>
      </vt:variant>
      <vt:variant>
        <vt:i4>60</vt:i4>
      </vt:variant>
      <vt:variant>
        <vt:i4>0</vt:i4>
      </vt:variant>
      <vt:variant>
        <vt:i4>5</vt:i4>
      </vt:variant>
      <vt:variant>
        <vt:lpwstr>https://www.grants.gov/forms/forms-repository/sf-424-family</vt:lpwstr>
      </vt:variant>
      <vt:variant>
        <vt:lpwstr/>
      </vt:variant>
      <vt:variant>
        <vt:i4>524306</vt:i4>
      </vt:variant>
      <vt:variant>
        <vt:i4>57</vt:i4>
      </vt:variant>
      <vt:variant>
        <vt:i4>0</vt:i4>
      </vt:variant>
      <vt:variant>
        <vt:i4>5</vt:i4>
      </vt:variant>
      <vt:variant>
        <vt:lpwstr>https://www.ecfr.gov/current/title-2/section-200.331</vt:lpwstr>
      </vt:variant>
      <vt:variant>
        <vt:lpwstr/>
      </vt:variant>
      <vt:variant>
        <vt:i4>2949124</vt:i4>
      </vt:variant>
      <vt:variant>
        <vt:i4>50</vt:i4>
      </vt:variant>
      <vt:variant>
        <vt:i4>0</vt:i4>
      </vt:variant>
      <vt:variant>
        <vt:i4>5</vt:i4>
      </vt:variant>
      <vt:variant>
        <vt:lpwstr/>
      </vt:variant>
      <vt:variant>
        <vt:lpwstr>_Toc1772635418</vt:lpwstr>
      </vt:variant>
      <vt:variant>
        <vt:i4>1507381</vt:i4>
      </vt:variant>
      <vt:variant>
        <vt:i4>44</vt:i4>
      </vt:variant>
      <vt:variant>
        <vt:i4>0</vt:i4>
      </vt:variant>
      <vt:variant>
        <vt:i4>5</vt:i4>
      </vt:variant>
      <vt:variant>
        <vt:lpwstr/>
      </vt:variant>
      <vt:variant>
        <vt:lpwstr>_Toc609796311</vt:lpwstr>
      </vt:variant>
      <vt:variant>
        <vt:i4>2490369</vt:i4>
      </vt:variant>
      <vt:variant>
        <vt:i4>38</vt:i4>
      </vt:variant>
      <vt:variant>
        <vt:i4>0</vt:i4>
      </vt:variant>
      <vt:variant>
        <vt:i4>5</vt:i4>
      </vt:variant>
      <vt:variant>
        <vt:lpwstr/>
      </vt:variant>
      <vt:variant>
        <vt:lpwstr>_Toc1835145971</vt:lpwstr>
      </vt:variant>
      <vt:variant>
        <vt:i4>2162699</vt:i4>
      </vt:variant>
      <vt:variant>
        <vt:i4>32</vt:i4>
      </vt:variant>
      <vt:variant>
        <vt:i4>0</vt:i4>
      </vt:variant>
      <vt:variant>
        <vt:i4>5</vt:i4>
      </vt:variant>
      <vt:variant>
        <vt:lpwstr/>
      </vt:variant>
      <vt:variant>
        <vt:lpwstr>_Toc1794157959</vt:lpwstr>
      </vt:variant>
      <vt:variant>
        <vt:i4>1966138</vt:i4>
      </vt:variant>
      <vt:variant>
        <vt:i4>26</vt:i4>
      </vt:variant>
      <vt:variant>
        <vt:i4>0</vt:i4>
      </vt:variant>
      <vt:variant>
        <vt:i4>5</vt:i4>
      </vt:variant>
      <vt:variant>
        <vt:lpwstr/>
      </vt:variant>
      <vt:variant>
        <vt:lpwstr>_Toc856409413</vt:lpwstr>
      </vt:variant>
      <vt:variant>
        <vt:i4>2293770</vt:i4>
      </vt:variant>
      <vt:variant>
        <vt:i4>20</vt:i4>
      </vt:variant>
      <vt:variant>
        <vt:i4>0</vt:i4>
      </vt:variant>
      <vt:variant>
        <vt:i4>5</vt:i4>
      </vt:variant>
      <vt:variant>
        <vt:lpwstr/>
      </vt:variant>
      <vt:variant>
        <vt:lpwstr>_Toc2113850516</vt:lpwstr>
      </vt:variant>
      <vt:variant>
        <vt:i4>2228235</vt:i4>
      </vt:variant>
      <vt:variant>
        <vt:i4>14</vt:i4>
      </vt:variant>
      <vt:variant>
        <vt:i4>0</vt:i4>
      </vt:variant>
      <vt:variant>
        <vt:i4>5</vt:i4>
      </vt:variant>
      <vt:variant>
        <vt:lpwstr/>
      </vt:variant>
      <vt:variant>
        <vt:lpwstr>_Toc1186003113</vt:lpwstr>
      </vt:variant>
      <vt:variant>
        <vt:i4>2883589</vt:i4>
      </vt:variant>
      <vt:variant>
        <vt:i4>8</vt:i4>
      </vt:variant>
      <vt:variant>
        <vt:i4>0</vt:i4>
      </vt:variant>
      <vt:variant>
        <vt:i4>5</vt:i4>
      </vt:variant>
      <vt:variant>
        <vt:lpwstr/>
      </vt:variant>
      <vt:variant>
        <vt:lpwstr>_Toc1968404329</vt:lpwstr>
      </vt:variant>
      <vt:variant>
        <vt:i4>1245244</vt:i4>
      </vt:variant>
      <vt:variant>
        <vt:i4>2</vt:i4>
      </vt:variant>
      <vt:variant>
        <vt:i4>0</vt:i4>
      </vt:variant>
      <vt:variant>
        <vt:i4>5</vt:i4>
      </vt:variant>
      <vt:variant>
        <vt:lpwstr/>
      </vt:variant>
      <vt:variant>
        <vt:lpwstr>_Toc268379185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Parker</dc:creator>
  <cp:keywords/>
  <dc:description/>
  <cp:lastModifiedBy>Brassil, Eric T (Sofia)</cp:lastModifiedBy>
  <cp:revision>9</cp:revision>
  <cp:lastPrinted>2026-04-14T06:39:00Z</cp:lastPrinted>
  <dcterms:created xsi:type="dcterms:W3CDTF">2026-04-10T09:07:00Z</dcterms:created>
  <dcterms:modified xsi:type="dcterms:W3CDTF">2026-04-14T06:39:00Z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665d9ee-429a-4d5f-97cc-cfb56e044a6e_Enabled">
    <vt:lpwstr>true</vt:lpwstr>
  </property>
  <property fmtid="{D5CDD505-2E9C-101B-9397-08002B2CF9AE}" pid="3" name="MSIP_Label_1665d9ee-429a-4d5f-97cc-cfb56e044a6e_SetDate">
    <vt:lpwstr>2024-09-10T16:51:19Z</vt:lpwstr>
  </property>
  <property fmtid="{D5CDD505-2E9C-101B-9397-08002B2CF9AE}" pid="4" name="MSIP_Label_1665d9ee-429a-4d5f-97cc-cfb56e044a6e_Method">
    <vt:lpwstr>Privileged</vt:lpwstr>
  </property>
  <property fmtid="{D5CDD505-2E9C-101B-9397-08002B2CF9AE}" pid="5" name="MSIP_Label_1665d9ee-429a-4d5f-97cc-cfb56e044a6e_Name">
    <vt:lpwstr>1665d9ee-429a-4d5f-97cc-cfb56e044a6e</vt:lpwstr>
  </property>
  <property fmtid="{D5CDD505-2E9C-101B-9397-08002B2CF9AE}" pid="6" name="MSIP_Label_1665d9ee-429a-4d5f-97cc-cfb56e044a6e_SiteId">
    <vt:lpwstr>66cf5074-5afe-48d1-a691-a12b2121f44b</vt:lpwstr>
  </property>
  <property fmtid="{D5CDD505-2E9C-101B-9397-08002B2CF9AE}" pid="7" name="MSIP_Label_1665d9ee-429a-4d5f-97cc-cfb56e044a6e_ActionId">
    <vt:lpwstr>ca7b226e-900a-41b5-a600-47466b288595</vt:lpwstr>
  </property>
  <property fmtid="{D5CDD505-2E9C-101B-9397-08002B2CF9AE}" pid="8" name="MSIP_Label_1665d9ee-429a-4d5f-97cc-cfb56e044a6e_ContentBits">
    <vt:lpwstr>0</vt:lpwstr>
  </property>
  <property fmtid="{D5CDD505-2E9C-101B-9397-08002B2CF9AE}" pid="9" name="ContentTypeId">
    <vt:lpwstr>0x0101006F2AD1141B8AE840ABBD0B78B80E13D8</vt:lpwstr>
  </property>
  <property fmtid="{D5CDD505-2E9C-101B-9397-08002B2CF9AE}" pid="10" name="_dlc_DocIdItemGuid">
    <vt:lpwstr>2763f018-6a53-41cb-b588-31a7eb10e7d3</vt:lpwstr>
  </property>
  <property fmtid="{D5CDD505-2E9C-101B-9397-08002B2CF9AE}" pid="11" name="MediaServiceImageTags">
    <vt:lpwstr/>
  </property>
</Properties>
</file>