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5AC7" w14:textId="77777777" w:rsidR="00EB3A83" w:rsidRDefault="00BF4656" w:rsidP="00BF46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U.S. Department of State</w:t>
      </w:r>
    </w:p>
    <w:p w14:paraId="56F628B5" w14:textId="77777777" w:rsidR="00BF4656" w:rsidRDefault="00BF4656" w:rsidP="00BF4656">
      <w:pPr>
        <w:spacing w:after="0" w:line="240" w:lineRule="auto"/>
        <w:jc w:val="center"/>
        <w:rPr>
          <w:rFonts w:ascii="Times New Roman" w:hAnsi="Times New Roman" w:cs="Times New Roman"/>
          <w:b/>
          <w:sz w:val="24"/>
          <w:szCs w:val="24"/>
        </w:rPr>
      </w:pPr>
    </w:p>
    <w:p w14:paraId="3C848C3C" w14:textId="622643A3" w:rsidR="00BF4656" w:rsidRPr="00BF4656" w:rsidRDefault="00BF4656" w:rsidP="00BF4656">
      <w:pPr>
        <w:spacing w:after="0" w:line="240" w:lineRule="auto"/>
        <w:jc w:val="center"/>
        <w:rPr>
          <w:rFonts w:ascii="Times New Roman" w:hAnsi="Times New Roman" w:cs="Times New Roman"/>
          <w:b/>
          <w:sz w:val="24"/>
          <w:szCs w:val="24"/>
          <w:u w:val="single"/>
        </w:rPr>
      </w:pPr>
      <w:r w:rsidRPr="00BF4656">
        <w:rPr>
          <w:rFonts w:ascii="Times New Roman" w:hAnsi="Times New Roman" w:cs="Times New Roman"/>
          <w:b/>
          <w:sz w:val="24"/>
          <w:szCs w:val="24"/>
          <w:u w:val="single"/>
        </w:rPr>
        <w:t xml:space="preserve">Notice </w:t>
      </w:r>
      <w:r w:rsidR="00004978">
        <w:rPr>
          <w:rFonts w:ascii="Times New Roman" w:hAnsi="Times New Roman" w:cs="Times New Roman"/>
          <w:b/>
          <w:sz w:val="24"/>
          <w:szCs w:val="24"/>
          <w:u w:val="single"/>
        </w:rPr>
        <w:t>o</w:t>
      </w:r>
      <w:r w:rsidRPr="00BF4656">
        <w:rPr>
          <w:rFonts w:ascii="Times New Roman" w:hAnsi="Times New Roman" w:cs="Times New Roman"/>
          <w:b/>
          <w:sz w:val="24"/>
          <w:szCs w:val="24"/>
          <w:u w:val="single"/>
        </w:rPr>
        <w:t>f Funding Opportunity (NOFO)</w:t>
      </w:r>
    </w:p>
    <w:p w14:paraId="4404A387" w14:textId="77777777" w:rsidR="00BF4656" w:rsidRDefault="00BF4656" w:rsidP="00BF4656">
      <w:pPr>
        <w:spacing w:after="0" w:line="240" w:lineRule="auto"/>
        <w:jc w:val="center"/>
        <w:rPr>
          <w:rFonts w:ascii="Times New Roman" w:hAnsi="Times New Roman" w:cs="Times New Roman"/>
          <w:b/>
          <w:sz w:val="24"/>
          <w:szCs w:val="24"/>
        </w:rPr>
      </w:pPr>
    </w:p>
    <w:p w14:paraId="010241B2" w14:textId="77777777" w:rsidR="00BF4656" w:rsidRDefault="00BF4656" w:rsidP="00337CCB">
      <w:pPr>
        <w:spacing w:after="0" w:line="240" w:lineRule="auto"/>
        <w:ind w:left="3600" w:hanging="3600"/>
        <w:rPr>
          <w:rFonts w:ascii="Times New Roman" w:hAnsi="Times New Roman" w:cs="Times New Roman"/>
          <w:sz w:val="24"/>
          <w:szCs w:val="24"/>
        </w:rPr>
      </w:pPr>
      <w:r>
        <w:rPr>
          <w:rFonts w:ascii="Times New Roman" w:hAnsi="Times New Roman" w:cs="Times New Roman"/>
          <w:b/>
          <w:sz w:val="24"/>
          <w:szCs w:val="24"/>
        </w:rPr>
        <w:t xml:space="preserve">Program Office: </w:t>
      </w:r>
      <w:r w:rsidR="00337CCB">
        <w:rPr>
          <w:rFonts w:ascii="Times New Roman" w:hAnsi="Times New Roman" w:cs="Times New Roman"/>
          <w:b/>
          <w:sz w:val="24"/>
          <w:szCs w:val="24"/>
        </w:rPr>
        <w:tab/>
      </w:r>
      <w:r>
        <w:rPr>
          <w:rFonts w:ascii="Times New Roman" w:hAnsi="Times New Roman" w:cs="Times New Roman"/>
          <w:sz w:val="24"/>
          <w:szCs w:val="24"/>
        </w:rPr>
        <w:t>Bureau of International Security and Nonproliferation, Office of the Nonproliferation and Disarmament Fund (ISN/NDF)</w:t>
      </w:r>
    </w:p>
    <w:p w14:paraId="4E9F005C" w14:textId="77777777" w:rsidR="00BF4656" w:rsidRDefault="00BF4656" w:rsidP="00BF4656">
      <w:pPr>
        <w:spacing w:after="0" w:line="240" w:lineRule="auto"/>
        <w:rPr>
          <w:rFonts w:ascii="Times New Roman" w:hAnsi="Times New Roman" w:cs="Times New Roman"/>
          <w:b/>
          <w:sz w:val="24"/>
          <w:szCs w:val="24"/>
        </w:rPr>
      </w:pPr>
      <w:r>
        <w:rPr>
          <w:rFonts w:ascii="Times New Roman" w:hAnsi="Times New Roman" w:cs="Times New Roman"/>
          <w:b/>
          <w:sz w:val="24"/>
          <w:szCs w:val="24"/>
        </w:rPr>
        <w:t>CFDA:</w:t>
      </w:r>
    </w:p>
    <w:p w14:paraId="44DDBA31" w14:textId="40F6E7AE" w:rsidR="00BF4656" w:rsidRPr="002C072E" w:rsidRDefault="00BF4656" w:rsidP="00337CCB">
      <w:pPr>
        <w:spacing w:after="0" w:line="240" w:lineRule="auto"/>
        <w:ind w:left="3600" w:hanging="3600"/>
        <w:rPr>
          <w:rFonts w:ascii="Times New Roman" w:hAnsi="Times New Roman" w:cs="Times New Roman"/>
          <w:sz w:val="24"/>
          <w:szCs w:val="24"/>
        </w:rPr>
      </w:pPr>
      <w:r>
        <w:rPr>
          <w:rFonts w:ascii="Times New Roman" w:hAnsi="Times New Roman" w:cs="Times New Roman"/>
          <w:b/>
          <w:sz w:val="24"/>
          <w:szCs w:val="24"/>
        </w:rPr>
        <w:t>Funding Opportunity Title:</w:t>
      </w:r>
      <w:r w:rsidR="002C072E">
        <w:rPr>
          <w:rFonts w:ascii="Times New Roman" w:hAnsi="Times New Roman" w:cs="Times New Roman"/>
          <w:b/>
          <w:sz w:val="24"/>
          <w:szCs w:val="24"/>
        </w:rPr>
        <w:t xml:space="preserve"> </w:t>
      </w:r>
      <w:r w:rsidR="00337CCB">
        <w:rPr>
          <w:rFonts w:ascii="Times New Roman" w:hAnsi="Times New Roman" w:cs="Times New Roman"/>
          <w:b/>
          <w:sz w:val="24"/>
          <w:szCs w:val="24"/>
        </w:rPr>
        <w:tab/>
      </w:r>
      <w:r w:rsidR="002C072E" w:rsidRPr="002C072E">
        <w:rPr>
          <w:rFonts w:ascii="Times New Roman" w:hAnsi="Times New Roman" w:cs="Times New Roman"/>
          <w:sz w:val="24"/>
          <w:szCs w:val="24"/>
        </w:rPr>
        <w:t xml:space="preserve">Global Biological </w:t>
      </w:r>
      <w:r w:rsidR="00004978">
        <w:rPr>
          <w:rFonts w:ascii="Times New Roman" w:hAnsi="Times New Roman" w:cs="Times New Roman"/>
          <w:sz w:val="24"/>
          <w:szCs w:val="24"/>
        </w:rPr>
        <w:t xml:space="preserve">Threat Reduction and Border Security to Prevent the Proliferation of High Consequence Pathogens </w:t>
      </w:r>
    </w:p>
    <w:p w14:paraId="093CB6E8" w14:textId="77777777" w:rsidR="00BF4656" w:rsidRDefault="00BF4656" w:rsidP="00BF4656">
      <w:pPr>
        <w:spacing w:after="0" w:line="240" w:lineRule="auto"/>
        <w:rPr>
          <w:rFonts w:ascii="Times New Roman" w:hAnsi="Times New Roman" w:cs="Times New Roman"/>
          <w:b/>
          <w:sz w:val="24"/>
          <w:szCs w:val="24"/>
        </w:rPr>
      </w:pPr>
      <w:r>
        <w:rPr>
          <w:rFonts w:ascii="Times New Roman" w:hAnsi="Times New Roman" w:cs="Times New Roman"/>
          <w:b/>
          <w:sz w:val="24"/>
          <w:szCs w:val="24"/>
        </w:rPr>
        <w:t>Announcement Type:</w:t>
      </w:r>
      <w:r w:rsidR="002C072E">
        <w:rPr>
          <w:rFonts w:ascii="Times New Roman" w:hAnsi="Times New Roman" w:cs="Times New Roman"/>
          <w:b/>
          <w:sz w:val="24"/>
          <w:szCs w:val="24"/>
        </w:rPr>
        <w:t xml:space="preserve"> </w:t>
      </w:r>
      <w:r w:rsidR="00337CCB">
        <w:rPr>
          <w:rFonts w:ascii="Times New Roman" w:hAnsi="Times New Roman" w:cs="Times New Roman"/>
          <w:b/>
          <w:sz w:val="24"/>
          <w:szCs w:val="24"/>
        </w:rPr>
        <w:tab/>
      </w:r>
      <w:r w:rsidR="00337CCB">
        <w:rPr>
          <w:rFonts w:ascii="Times New Roman" w:hAnsi="Times New Roman" w:cs="Times New Roman"/>
          <w:b/>
          <w:sz w:val="24"/>
          <w:szCs w:val="24"/>
        </w:rPr>
        <w:tab/>
      </w:r>
      <w:r w:rsidR="002C072E" w:rsidRPr="002C072E">
        <w:rPr>
          <w:rFonts w:ascii="Times New Roman" w:hAnsi="Times New Roman" w:cs="Times New Roman"/>
          <w:sz w:val="24"/>
          <w:szCs w:val="24"/>
        </w:rPr>
        <w:t>Cooperative Agreement – Initial</w:t>
      </w:r>
    </w:p>
    <w:p w14:paraId="7941923B" w14:textId="77777777" w:rsidR="00BF4656" w:rsidRDefault="00BF4656" w:rsidP="00BF4656">
      <w:pPr>
        <w:spacing w:after="0" w:line="240" w:lineRule="auto"/>
        <w:rPr>
          <w:rFonts w:ascii="Times New Roman" w:hAnsi="Times New Roman" w:cs="Times New Roman"/>
          <w:b/>
          <w:sz w:val="24"/>
          <w:szCs w:val="24"/>
        </w:rPr>
      </w:pPr>
      <w:r>
        <w:rPr>
          <w:rFonts w:ascii="Times New Roman" w:hAnsi="Times New Roman" w:cs="Times New Roman"/>
          <w:b/>
          <w:sz w:val="24"/>
          <w:szCs w:val="24"/>
        </w:rPr>
        <w:t>Funding Opportunity Number:</w:t>
      </w:r>
    </w:p>
    <w:p w14:paraId="6393EB3A" w14:textId="1C9EB60B" w:rsidR="00BF4656" w:rsidRDefault="00BF4656" w:rsidP="00BF4656">
      <w:pPr>
        <w:spacing w:after="0" w:line="240" w:lineRule="auto"/>
        <w:rPr>
          <w:rFonts w:ascii="Times New Roman" w:hAnsi="Times New Roman" w:cs="Times New Roman"/>
          <w:b/>
          <w:sz w:val="24"/>
          <w:szCs w:val="24"/>
        </w:rPr>
      </w:pPr>
      <w:r>
        <w:rPr>
          <w:rFonts w:ascii="Times New Roman" w:hAnsi="Times New Roman" w:cs="Times New Roman"/>
          <w:b/>
          <w:sz w:val="24"/>
          <w:szCs w:val="24"/>
        </w:rPr>
        <w:t>Deadline for Applications:</w:t>
      </w:r>
      <w:r w:rsidR="002C072E">
        <w:rPr>
          <w:rFonts w:ascii="Times New Roman" w:hAnsi="Times New Roman" w:cs="Times New Roman"/>
          <w:b/>
          <w:sz w:val="24"/>
          <w:szCs w:val="24"/>
        </w:rPr>
        <w:t xml:space="preserve"> </w:t>
      </w:r>
      <w:r w:rsidR="00337CCB">
        <w:rPr>
          <w:rFonts w:ascii="Times New Roman" w:hAnsi="Times New Roman" w:cs="Times New Roman"/>
          <w:b/>
          <w:sz w:val="24"/>
          <w:szCs w:val="24"/>
        </w:rPr>
        <w:tab/>
      </w:r>
      <w:r w:rsidR="00337CCB">
        <w:rPr>
          <w:rFonts w:ascii="Times New Roman" w:hAnsi="Times New Roman" w:cs="Times New Roman"/>
          <w:b/>
          <w:sz w:val="24"/>
          <w:szCs w:val="24"/>
        </w:rPr>
        <w:tab/>
      </w:r>
      <w:r w:rsidR="00F73E88" w:rsidRPr="00D95D7C">
        <w:rPr>
          <w:rFonts w:ascii="Times New Roman" w:hAnsi="Times New Roman" w:cs="Times New Roman"/>
          <w:sz w:val="24"/>
          <w:szCs w:val="24"/>
        </w:rPr>
        <w:t>November</w:t>
      </w:r>
      <w:r w:rsidR="00A9202C">
        <w:rPr>
          <w:rFonts w:ascii="Times New Roman" w:hAnsi="Times New Roman" w:cs="Times New Roman"/>
          <w:sz w:val="24"/>
          <w:szCs w:val="24"/>
        </w:rPr>
        <w:t xml:space="preserve"> 22</w:t>
      </w:r>
      <w:r w:rsidR="002C072E" w:rsidRPr="00D95D7C">
        <w:rPr>
          <w:rFonts w:ascii="Times New Roman" w:hAnsi="Times New Roman" w:cs="Times New Roman"/>
          <w:sz w:val="24"/>
          <w:szCs w:val="24"/>
        </w:rPr>
        <w:t>, 2021</w:t>
      </w:r>
    </w:p>
    <w:p w14:paraId="3CB3EB69" w14:textId="1E8DBAE1" w:rsidR="00BF4656" w:rsidRPr="002C072E" w:rsidRDefault="00BF4656" w:rsidP="00BF4656">
      <w:pPr>
        <w:spacing w:after="0" w:line="240" w:lineRule="auto"/>
        <w:rPr>
          <w:rFonts w:ascii="Times New Roman" w:hAnsi="Times New Roman" w:cs="Times New Roman"/>
          <w:sz w:val="24"/>
          <w:szCs w:val="24"/>
        </w:rPr>
      </w:pPr>
      <w:r>
        <w:rPr>
          <w:rFonts w:ascii="Times New Roman" w:hAnsi="Times New Roman" w:cs="Times New Roman"/>
          <w:b/>
          <w:sz w:val="24"/>
          <w:szCs w:val="24"/>
        </w:rPr>
        <w:t>Available Funding:</w:t>
      </w:r>
      <w:r w:rsidR="002C072E">
        <w:rPr>
          <w:rFonts w:ascii="Times New Roman" w:hAnsi="Times New Roman" w:cs="Times New Roman"/>
          <w:b/>
          <w:sz w:val="24"/>
          <w:szCs w:val="24"/>
        </w:rPr>
        <w:t xml:space="preserve"> </w:t>
      </w:r>
      <w:r w:rsidR="00337CCB">
        <w:rPr>
          <w:rFonts w:ascii="Times New Roman" w:hAnsi="Times New Roman" w:cs="Times New Roman"/>
          <w:b/>
          <w:sz w:val="24"/>
          <w:szCs w:val="24"/>
        </w:rPr>
        <w:tab/>
      </w:r>
      <w:r w:rsidR="00337CCB">
        <w:rPr>
          <w:rFonts w:ascii="Times New Roman" w:hAnsi="Times New Roman" w:cs="Times New Roman"/>
          <w:b/>
          <w:sz w:val="24"/>
          <w:szCs w:val="24"/>
        </w:rPr>
        <w:tab/>
      </w:r>
      <w:r w:rsidR="00337CCB">
        <w:rPr>
          <w:rFonts w:ascii="Times New Roman" w:hAnsi="Times New Roman" w:cs="Times New Roman"/>
          <w:b/>
          <w:sz w:val="24"/>
          <w:szCs w:val="24"/>
        </w:rPr>
        <w:tab/>
      </w:r>
      <w:r w:rsidR="002C072E" w:rsidRPr="00FF0977">
        <w:rPr>
          <w:rFonts w:ascii="Times New Roman" w:hAnsi="Times New Roman" w:cs="Times New Roman"/>
          <w:sz w:val="24"/>
          <w:szCs w:val="24"/>
        </w:rPr>
        <w:t>$</w:t>
      </w:r>
      <w:r w:rsidR="00004978" w:rsidRPr="00FF0977">
        <w:rPr>
          <w:rFonts w:ascii="Times New Roman" w:hAnsi="Times New Roman" w:cs="Times New Roman"/>
          <w:sz w:val="24"/>
          <w:szCs w:val="24"/>
        </w:rPr>
        <w:t>8,</w:t>
      </w:r>
      <w:r w:rsidR="0052261B" w:rsidRPr="00FF0977">
        <w:rPr>
          <w:rFonts w:ascii="Times New Roman" w:hAnsi="Times New Roman" w:cs="Times New Roman"/>
          <w:sz w:val="24"/>
          <w:szCs w:val="24"/>
        </w:rPr>
        <w:t>5</w:t>
      </w:r>
      <w:r w:rsidR="002C072E" w:rsidRPr="00FF0977">
        <w:rPr>
          <w:rFonts w:ascii="Times New Roman" w:hAnsi="Times New Roman" w:cs="Times New Roman"/>
          <w:sz w:val="24"/>
          <w:szCs w:val="24"/>
        </w:rPr>
        <w:t>00,000</w:t>
      </w:r>
    </w:p>
    <w:p w14:paraId="5D5ADEBA" w14:textId="77777777" w:rsidR="00BF4656" w:rsidRDefault="00BF4656" w:rsidP="00BF4656">
      <w:pPr>
        <w:spacing w:after="0" w:line="240" w:lineRule="auto"/>
        <w:rPr>
          <w:rFonts w:ascii="Times New Roman" w:hAnsi="Times New Roman" w:cs="Times New Roman"/>
          <w:b/>
          <w:sz w:val="24"/>
          <w:szCs w:val="24"/>
        </w:rPr>
      </w:pPr>
    </w:p>
    <w:p w14:paraId="676B32B5" w14:textId="77777777" w:rsidR="00BF4656" w:rsidRDefault="00BF4656" w:rsidP="005B793B">
      <w:pPr>
        <w:spacing w:after="0" w:line="240" w:lineRule="auto"/>
        <w:rPr>
          <w:rFonts w:ascii="Times New Roman" w:hAnsi="Times New Roman" w:cs="Times New Roman"/>
          <w:sz w:val="24"/>
          <w:szCs w:val="24"/>
        </w:rPr>
      </w:pPr>
    </w:p>
    <w:p w14:paraId="1712D217" w14:textId="77777777" w:rsidR="007A6143" w:rsidRDefault="007A6143" w:rsidP="005B793B">
      <w:pPr>
        <w:spacing w:after="0" w:line="240" w:lineRule="auto"/>
        <w:rPr>
          <w:rFonts w:ascii="Times New Roman" w:hAnsi="Times New Roman" w:cs="Times New Roman"/>
          <w:b/>
          <w:sz w:val="24"/>
          <w:szCs w:val="24"/>
        </w:rPr>
      </w:pPr>
    </w:p>
    <w:p w14:paraId="48126A5C" w14:textId="77777777" w:rsidR="00BF4656" w:rsidRPr="00BF4656" w:rsidRDefault="00BF4656" w:rsidP="005B793B">
      <w:pPr>
        <w:spacing w:after="0" w:line="240" w:lineRule="auto"/>
        <w:rPr>
          <w:rFonts w:ascii="Times New Roman" w:hAnsi="Times New Roman" w:cs="Times New Roman"/>
          <w:b/>
          <w:sz w:val="24"/>
          <w:szCs w:val="24"/>
        </w:rPr>
      </w:pPr>
      <w:r w:rsidRPr="00BF4656">
        <w:rPr>
          <w:rFonts w:ascii="Times New Roman" w:hAnsi="Times New Roman" w:cs="Times New Roman"/>
          <w:b/>
          <w:sz w:val="24"/>
          <w:szCs w:val="24"/>
        </w:rPr>
        <w:t>I. EXECUTIVE SUMMARY</w:t>
      </w:r>
    </w:p>
    <w:p w14:paraId="0587397F" w14:textId="77777777" w:rsidR="00BF4656" w:rsidRDefault="00BF4656" w:rsidP="005B793B">
      <w:pPr>
        <w:spacing w:after="0" w:line="240" w:lineRule="auto"/>
        <w:rPr>
          <w:rFonts w:ascii="Times New Roman" w:hAnsi="Times New Roman" w:cs="Times New Roman"/>
          <w:sz w:val="24"/>
          <w:szCs w:val="24"/>
        </w:rPr>
      </w:pPr>
    </w:p>
    <w:p w14:paraId="2FB56A18" w14:textId="75E9D4F3" w:rsidR="00BF4656" w:rsidRDefault="00365627" w:rsidP="005B793B">
      <w:pPr>
        <w:spacing w:after="0" w:line="240" w:lineRule="auto"/>
        <w:rPr>
          <w:rFonts w:ascii="Times New Roman" w:hAnsi="Times New Roman" w:cs="Times New Roman"/>
          <w:sz w:val="24"/>
          <w:szCs w:val="24"/>
        </w:rPr>
      </w:pPr>
      <w:r w:rsidRPr="00365627">
        <w:rPr>
          <w:rFonts w:ascii="Times New Roman" w:hAnsi="Times New Roman" w:cs="Times New Roman"/>
          <w:sz w:val="24"/>
          <w:szCs w:val="24"/>
        </w:rPr>
        <w:t xml:space="preserve">The Department of State’s </w:t>
      </w:r>
      <w:r>
        <w:rPr>
          <w:rFonts w:ascii="Times New Roman" w:hAnsi="Times New Roman" w:cs="Times New Roman"/>
          <w:sz w:val="24"/>
          <w:szCs w:val="24"/>
        </w:rPr>
        <w:t>Office of the Nonproliferation and Disarmament Fund (ISN/NDF)</w:t>
      </w:r>
      <w:r w:rsidRPr="00365627">
        <w:rPr>
          <w:rFonts w:ascii="Times New Roman" w:hAnsi="Times New Roman" w:cs="Times New Roman"/>
          <w:sz w:val="24"/>
          <w:szCs w:val="24"/>
        </w:rPr>
        <w:t xml:space="preserve"> is pleased to announce an open competition for assistance awards through this Notice of Fun</w:t>
      </w:r>
      <w:r>
        <w:rPr>
          <w:rFonts w:ascii="Times New Roman" w:hAnsi="Times New Roman" w:cs="Times New Roman"/>
          <w:sz w:val="24"/>
          <w:szCs w:val="24"/>
        </w:rPr>
        <w:t>ding Opportunity (NOFO). ISN/NDF</w:t>
      </w:r>
      <w:r w:rsidRPr="00365627">
        <w:rPr>
          <w:rFonts w:ascii="Times New Roman" w:hAnsi="Times New Roman" w:cs="Times New Roman"/>
          <w:sz w:val="24"/>
          <w:szCs w:val="24"/>
        </w:rPr>
        <w:t xml:space="preserve"> invites non-profit/non-governmental organizations, international organizations, educational institutions, and for-profit organizations to submit proposals for projects t</w:t>
      </w:r>
      <w:r>
        <w:rPr>
          <w:rFonts w:ascii="Times New Roman" w:hAnsi="Times New Roman" w:cs="Times New Roman"/>
          <w:sz w:val="24"/>
          <w:szCs w:val="24"/>
        </w:rPr>
        <w:t xml:space="preserve">hat will advance the </w:t>
      </w:r>
      <w:r w:rsidR="00B80EED">
        <w:rPr>
          <w:rFonts w:ascii="Times New Roman" w:hAnsi="Times New Roman" w:cs="Times New Roman"/>
          <w:sz w:val="24"/>
          <w:szCs w:val="24"/>
        </w:rPr>
        <w:t xml:space="preserve">NDF’s nonproliferation </w:t>
      </w:r>
      <w:r>
        <w:rPr>
          <w:rFonts w:ascii="Times New Roman" w:hAnsi="Times New Roman" w:cs="Times New Roman"/>
          <w:sz w:val="24"/>
          <w:szCs w:val="24"/>
        </w:rPr>
        <w:t xml:space="preserve">mission </w:t>
      </w:r>
      <w:r w:rsidR="00B80EED">
        <w:rPr>
          <w:rFonts w:ascii="Times New Roman" w:hAnsi="Times New Roman" w:cs="Times New Roman"/>
          <w:sz w:val="24"/>
          <w:szCs w:val="24"/>
        </w:rPr>
        <w:t xml:space="preserve">through </w:t>
      </w:r>
      <w:r w:rsidR="00EC05F7">
        <w:rPr>
          <w:rFonts w:ascii="Times New Roman" w:hAnsi="Times New Roman" w:cs="Times New Roman"/>
          <w:sz w:val="24"/>
          <w:szCs w:val="24"/>
        </w:rPr>
        <w:t>a</w:t>
      </w:r>
      <w:r>
        <w:rPr>
          <w:rFonts w:ascii="Times New Roman" w:hAnsi="Times New Roman" w:cs="Times New Roman"/>
          <w:sz w:val="24"/>
          <w:szCs w:val="24"/>
        </w:rPr>
        <w:t xml:space="preserve"> </w:t>
      </w:r>
      <w:r w:rsidR="002836E8">
        <w:rPr>
          <w:rFonts w:ascii="Times New Roman" w:hAnsi="Times New Roman" w:cs="Times New Roman"/>
          <w:sz w:val="24"/>
          <w:szCs w:val="24"/>
        </w:rPr>
        <w:t>biological</w:t>
      </w:r>
      <w:r>
        <w:rPr>
          <w:rFonts w:ascii="Times New Roman" w:hAnsi="Times New Roman" w:cs="Times New Roman"/>
          <w:sz w:val="24"/>
          <w:szCs w:val="24"/>
        </w:rPr>
        <w:t xml:space="preserve"> threat reduction</w:t>
      </w:r>
      <w:r w:rsidR="00004978">
        <w:rPr>
          <w:rFonts w:ascii="Times New Roman" w:hAnsi="Times New Roman" w:cs="Times New Roman"/>
          <w:sz w:val="24"/>
          <w:szCs w:val="24"/>
        </w:rPr>
        <w:t xml:space="preserve"> and border security</w:t>
      </w:r>
      <w:r>
        <w:rPr>
          <w:rFonts w:ascii="Times New Roman" w:hAnsi="Times New Roman" w:cs="Times New Roman"/>
          <w:sz w:val="24"/>
          <w:szCs w:val="24"/>
        </w:rPr>
        <w:t xml:space="preserve"> </w:t>
      </w:r>
      <w:r w:rsidR="00EC05F7">
        <w:rPr>
          <w:rFonts w:ascii="Times New Roman" w:hAnsi="Times New Roman" w:cs="Times New Roman"/>
          <w:sz w:val="24"/>
          <w:szCs w:val="24"/>
        </w:rPr>
        <w:t>program</w:t>
      </w:r>
      <w:r w:rsidRPr="00365627">
        <w:rPr>
          <w:rFonts w:ascii="Times New Roman" w:hAnsi="Times New Roman" w:cs="Times New Roman"/>
          <w:sz w:val="24"/>
          <w:szCs w:val="24"/>
        </w:rPr>
        <w:t xml:space="preserve">. </w:t>
      </w:r>
      <w:r>
        <w:rPr>
          <w:rFonts w:ascii="Times New Roman" w:hAnsi="Times New Roman" w:cs="Times New Roman"/>
          <w:sz w:val="24"/>
          <w:szCs w:val="24"/>
        </w:rPr>
        <w:t>Proposals may not exceed the total availability of funds under this NOFO</w:t>
      </w:r>
      <w:r w:rsidR="0070564E">
        <w:rPr>
          <w:rFonts w:ascii="Times New Roman" w:hAnsi="Times New Roman" w:cs="Times New Roman"/>
          <w:sz w:val="24"/>
          <w:szCs w:val="24"/>
        </w:rPr>
        <w:t>.</w:t>
      </w:r>
      <w:r w:rsidR="0029341C">
        <w:rPr>
          <w:rFonts w:ascii="Times New Roman" w:hAnsi="Times New Roman" w:cs="Times New Roman"/>
          <w:sz w:val="24"/>
          <w:szCs w:val="24"/>
        </w:rPr>
        <w:t xml:space="preserve"> </w:t>
      </w:r>
      <w:r>
        <w:rPr>
          <w:rFonts w:ascii="Times New Roman" w:hAnsi="Times New Roman" w:cs="Times New Roman"/>
          <w:sz w:val="24"/>
          <w:szCs w:val="24"/>
        </w:rPr>
        <w:t xml:space="preserve">ISN/NDF prefers proposals that </w:t>
      </w:r>
      <w:r w:rsidR="0070564E">
        <w:rPr>
          <w:rFonts w:ascii="Times New Roman" w:hAnsi="Times New Roman" w:cs="Times New Roman"/>
          <w:sz w:val="24"/>
          <w:szCs w:val="24"/>
        </w:rPr>
        <w:t xml:space="preserve">address </w:t>
      </w:r>
      <w:r w:rsidR="00B80EED">
        <w:rPr>
          <w:rFonts w:ascii="Times New Roman" w:hAnsi="Times New Roman" w:cs="Times New Roman"/>
          <w:sz w:val="24"/>
          <w:szCs w:val="24"/>
        </w:rPr>
        <w:t xml:space="preserve">multiple </w:t>
      </w:r>
      <w:r w:rsidR="0070564E">
        <w:rPr>
          <w:rFonts w:ascii="Times New Roman" w:hAnsi="Times New Roman" w:cs="Times New Roman"/>
          <w:sz w:val="24"/>
          <w:szCs w:val="24"/>
        </w:rPr>
        <w:t xml:space="preserve">objectives of </w:t>
      </w:r>
      <w:r w:rsidR="0029341C">
        <w:rPr>
          <w:rFonts w:ascii="Times New Roman" w:hAnsi="Times New Roman" w:cs="Times New Roman"/>
          <w:sz w:val="24"/>
          <w:szCs w:val="24"/>
        </w:rPr>
        <w:t xml:space="preserve">at least </w:t>
      </w:r>
      <w:r>
        <w:rPr>
          <w:rFonts w:ascii="Times New Roman" w:hAnsi="Times New Roman" w:cs="Times New Roman"/>
          <w:sz w:val="24"/>
          <w:szCs w:val="24"/>
        </w:rPr>
        <w:t>one</w:t>
      </w:r>
      <w:r w:rsidR="0029341C">
        <w:rPr>
          <w:rFonts w:ascii="Times New Roman" w:hAnsi="Times New Roman" w:cs="Times New Roman"/>
          <w:sz w:val="24"/>
          <w:szCs w:val="24"/>
        </w:rPr>
        <w:t xml:space="preserve"> </w:t>
      </w:r>
      <w:r>
        <w:rPr>
          <w:rFonts w:ascii="Times New Roman" w:hAnsi="Times New Roman" w:cs="Times New Roman"/>
          <w:sz w:val="24"/>
          <w:szCs w:val="24"/>
        </w:rPr>
        <w:t>line o</w:t>
      </w:r>
      <w:r w:rsidR="00B7590E">
        <w:rPr>
          <w:rFonts w:ascii="Times New Roman" w:hAnsi="Times New Roman" w:cs="Times New Roman"/>
          <w:sz w:val="24"/>
          <w:szCs w:val="24"/>
        </w:rPr>
        <w:t>f effort</w:t>
      </w:r>
      <w:r w:rsidR="000E71C1">
        <w:rPr>
          <w:rFonts w:ascii="Times New Roman" w:hAnsi="Times New Roman" w:cs="Times New Roman"/>
          <w:sz w:val="24"/>
          <w:szCs w:val="24"/>
        </w:rPr>
        <w:t>, which are further described in section II</w:t>
      </w:r>
      <w:r>
        <w:rPr>
          <w:rFonts w:ascii="Times New Roman" w:hAnsi="Times New Roman" w:cs="Times New Roman"/>
          <w:sz w:val="24"/>
          <w:szCs w:val="24"/>
        </w:rPr>
        <w:t>.</w:t>
      </w:r>
    </w:p>
    <w:p w14:paraId="40B82E03" w14:textId="77777777" w:rsidR="00440715" w:rsidRDefault="00440715" w:rsidP="005B793B">
      <w:pPr>
        <w:spacing w:after="0" w:line="240" w:lineRule="auto"/>
        <w:rPr>
          <w:rFonts w:ascii="Times New Roman" w:hAnsi="Times New Roman" w:cs="Times New Roman"/>
          <w:sz w:val="24"/>
          <w:szCs w:val="24"/>
        </w:rPr>
      </w:pPr>
    </w:p>
    <w:p w14:paraId="78CC1B66" w14:textId="6604F7B4" w:rsidR="00955A3A" w:rsidRDefault="00955A3A" w:rsidP="005B793B">
      <w:pPr>
        <w:spacing w:after="0" w:line="240" w:lineRule="auto"/>
        <w:rPr>
          <w:rFonts w:ascii="Times New Roman" w:hAnsi="Times New Roman" w:cs="Times New Roman"/>
          <w:sz w:val="24"/>
          <w:szCs w:val="24"/>
        </w:rPr>
      </w:pPr>
      <w:r w:rsidRPr="00955A3A">
        <w:rPr>
          <w:rFonts w:ascii="Times New Roman" w:hAnsi="Times New Roman" w:cs="Times New Roman"/>
          <w:sz w:val="24"/>
          <w:szCs w:val="24"/>
        </w:rPr>
        <w:t>Organizations that submit an application in response to this NOFO announcement acknowledge and accept all the requirements contained herein. The submission in response to this announcement is voluntary and does not obligate the Department of State to fund the proposal or proposal preparation costs. Please note: Receipt of this NOFO requesting a full application should not be construed as a guarantee of funding. All awards are subject to the availability of funds and the negotiation and finalization of the approved budget and award package. </w:t>
      </w:r>
    </w:p>
    <w:p w14:paraId="51A60D47" w14:textId="77777777" w:rsidR="00955A3A" w:rsidRDefault="00955A3A" w:rsidP="005B793B">
      <w:pPr>
        <w:spacing w:after="0" w:line="240" w:lineRule="auto"/>
        <w:rPr>
          <w:rFonts w:ascii="Times New Roman" w:hAnsi="Times New Roman" w:cs="Times New Roman"/>
          <w:sz w:val="24"/>
          <w:szCs w:val="24"/>
        </w:rPr>
      </w:pPr>
    </w:p>
    <w:p w14:paraId="5BA2E4A8" w14:textId="74CA0459" w:rsidR="00365627" w:rsidRPr="00365627" w:rsidRDefault="00365627" w:rsidP="005B793B">
      <w:pPr>
        <w:spacing w:after="0" w:line="240" w:lineRule="auto"/>
        <w:rPr>
          <w:rFonts w:ascii="Times New Roman" w:hAnsi="Times New Roman" w:cs="Times New Roman"/>
          <w:b/>
          <w:sz w:val="24"/>
          <w:szCs w:val="24"/>
        </w:rPr>
      </w:pPr>
      <w:r w:rsidRPr="00365627">
        <w:rPr>
          <w:rFonts w:ascii="Times New Roman" w:hAnsi="Times New Roman" w:cs="Times New Roman"/>
          <w:b/>
          <w:sz w:val="24"/>
          <w:szCs w:val="24"/>
        </w:rPr>
        <w:t>II. PROGRAM DESCRIPTION</w:t>
      </w:r>
    </w:p>
    <w:p w14:paraId="132AD507" w14:textId="77777777" w:rsidR="00365627" w:rsidRDefault="00365627" w:rsidP="005B793B">
      <w:pPr>
        <w:spacing w:after="0" w:line="240" w:lineRule="auto"/>
        <w:rPr>
          <w:rFonts w:ascii="Times New Roman" w:hAnsi="Times New Roman" w:cs="Times New Roman"/>
          <w:sz w:val="24"/>
          <w:szCs w:val="24"/>
        </w:rPr>
      </w:pPr>
    </w:p>
    <w:p w14:paraId="6D3B38C5" w14:textId="06BE30DD" w:rsidR="00FC6959" w:rsidRDefault="005B793B" w:rsidP="00FC6959">
      <w:pPr>
        <w:spacing w:after="0" w:line="240" w:lineRule="auto"/>
        <w:rPr>
          <w:rFonts w:ascii="Times New Roman" w:hAnsi="Times New Roman" w:cs="Times New Roman"/>
          <w:bCs/>
          <w:sz w:val="24"/>
          <w:szCs w:val="24"/>
        </w:rPr>
      </w:pPr>
      <w:r>
        <w:rPr>
          <w:rFonts w:ascii="Times New Roman" w:hAnsi="Times New Roman" w:cs="Times New Roman"/>
          <w:sz w:val="24"/>
          <w:szCs w:val="24"/>
        </w:rPr>
        <w:t>The Office of the Nonproliferation and Disarmament Fund (NDF), part of the Department’s Bureau of International Security and Nonproliferation (ISN)</w:t>
      </w:r>
      <w:r w:rsidRPr="005B793B">
        <w:rPr>
          <w:rFonts w:ascii="Times New Roman" w:hAnsi="Times New Roman" w:cs="Times New Roman"/>
          <w:sz w:val="24"/>
          <w:szCs w:val="24"/>
        </w:rPr>
        <w:t xml:space="preserve">, </w:t>
      </w:r>
      <w:r>
        <w:rPr>
          <w:rFonts w:ascii="Times New Roman" w:hAnsi="Times New Roman" w:cs="Times New Roman"/>
          <w:sz w:val="24"/>
          <w:szCs w:val="24"/>
        </w:rPr>
        <w:t>d</w:t>
      </w:r>
      <w:r w:rsidRPr="005B793B">
        <w:rPr>
          <w:rFonts w:ascii="Times New Roman" w:hAnsi="Times New Roman" w:cs="Times New Roman"/>
          <w:sz w:val="24"/>
          <w:szCs w:val="24"/>
        </w:rPr>
        <w:t>evelop</w:t>
      </w:r>
      <w:r>
        <w:rPr>
          <w:rFonts w:ascii="Times New Roman" w:hAnsi="Times New Roman" w:cs="Times New Roman"/>
          <w:sz w:val="24"/>
          <w:szCs w:val="24"/>
        </w:rPr>
        <w:t>s</w:t>
      </w:r>
      <w:r w:rsidRPr="005B793B">
        <w:rPr>
          <w:rFonts w:ascii="Times New Roman" w:hAnsi="Times New Roman" w:cs="Times New Roman"/>
          <w:sz w:val="24"/>
          <w:szCs w:val="24"/>
        </w:rPr>
        <w:t xml:space="preserve"> and execute</w:t>
      </w:r>
      <w:r>
        <w:rPr>
          <w:rFonts w:ascii="Times New Roman" w:hAnsi="Times New Roman" w:cs="Times New Roman"/>
          <w:sz w:val="24"/>
          <w:szCs w:val="24"/>
        </w:rPr>
        <w:t xml:space="preserve">s </w:t>
      </w:r>
      <w:r w:rsidR="006D3A2C">
        <w:rPr>
          <w:rFonts w:ascii="Times New Roman" w:hAnsi="Times New Roman" w:cs="Times New Roman"/>
          <w:sz w:val="24"/>
          <w:szCs w:val="24"/>
        </w:rPr>
        <w:t>project</w:t>
      </w:r>
      <w:r w:rsidR="005A4221">
        <w:rPr>
          <w:rFonts w:ascii="Times New Roman" w:hAnsi="Times New Roman" w:cs="Times New Roman"/>
          <w:sz w:val="24"/>
          <w:szCs w:val="24"/>
        </w:rPr>
        <w:t xml:space="preserve">s in support of </w:t>
      </w:r>
      <w:r>
        <w:rPr>
          <w:rFonts w:ascii="Times New Roman" w:hAnsi="Times New Roman" w:cs="Times New Roman"/>
          <w:sz w:val="24"/>
          <w:szCs w:val="24"/>
        </w:rPr>
        <w:t>U.S. Government</w:t>
      </w:r>
      <w:r w:rsidR="006D3A2C">
        <w:rPr>
          <w:rFonts w:ascii="Times New Roman" w:hAnsi="Times New Roman" w:cs="Times New Roman"/>
          <w:sz w:val="24"/>
          <w:szCs w:val="24"/>
        </w:rPr>
        <w:t xml:space="preserve"> </w:t>
      </w:r>
      <w:r w:rsidR="005A4221">
        <w:rPr>
          <w:rFonts w:ascii="Times New Roman" w:hAnsi="Times New Roman" w:cs="Times New Roman"/>
          <w:sz w:val="24"/>
          <w:szCs w:val="24"/>
        </w:rPr>
        <w:t xml:space="preserve">disarmament and </w:t>
      </w:r>
      <w:r w:rsidR="006D3A2C">
        <w:rPr>
          <w:rFonts w:ascii="Times New Roman" w:hAnsi="Times New Roman" w:cs="Times New Roman"/>
          <w:sz w:val="24"/>
          <w:szCs w:val="24"/>
        </w:rPr>
        <w:t xml:space="preserve">proliferation threat reduction priorities. </w:t>
      </w:r>
      <w:r w:rsidR="009A73C5">
        <w:rPr>
          <w:rFonts w:ascii="Times New Roman" w:hAnsi="Times New Roman" w:cs="Times New Roman"/>
          <w:sz w:val="24"/>
          <w:szCs w:val="24"/>
        </w:rPr>
        <w:t>ISN/</w:t>
      </w:r>
      <w:r w:rsidR="006D3A2C">
        <w:rPr>
          <w:rFonts w:ascii="Times New Roman" w:hAnsi="Times New Roman" w:cs="Times New Roman"/>
          <w:sz w:val="24"/>
          <w:szCs w:val="24"/>
        </w:rPr>
        <w:t>NDF efforts prevent</w:t>
      </w:r>
      <w:r w:rsidRPr="005B793B">
        <w:rPr>
          <w:rFonts w:ascii="Times New Roman" w:hAnsi="Times New Roman" w:cs="Times New Roman"/>
          <w:sz w:val="24"/>
          <w:szCs w:val="24"/>
        </w:rPr>
        <w:t xml:space="preserve"> the proliferation of weapons of mass destruction (WMD), missiles</w:t>
      </w:r>
      <w:r w:rsidR="006D3A2C">
        <w:rPr>
          <w:rFonts w:ascii="Times New Roman" w:hAnsi="Times New Roman" w:cs="Times New Roman"/>
          <w:sz w:val="24"/>
          <w:szCs w:val="24"/>
        </w:rPr>
        <w:t>,</w:t>
      </w:r>
      <w:r w:rsidRPr="005B793B">
        <w:rPr>
          <w:rFonts w:ascii="Times New Roman" w:hAnsi="Times New Roman" w:cs="Times New Roman"/>
          <w:sz w:val="24"/>
          <w:szCs w:val="24"/>
        </w:rPr>
        <w:t xml:space="preserve"> and advanced or de</w:t>
      </w:r>
      <w:r w:rsidR="006D3A2C">
        <w:rPr>
          <w:rFonts w:ascii="Times New Roman" w:hAnsi="Times New Roman" w:cs="Times New Roman"/>
          <w:sz w:val="24"/>
          <w:szCs w:val="24"/>
        </w:rPr>
        <w:t>stabilizing conventional weapons to</w:t>
      </w:r>
      <w:r w:rsidR="006D3A2C" w:rsidRPr="006D3A2C">
        <w:rPr>
          <w:rFonts w:ascii="Times New Roman" w:hAnsi="Times New Roman" w:cs="Times New Roman"/>
          <w:bCs/>
          <w:sz w:val="24"/>
          <w:szCs w:val="24"/>
        </w:rPr>
        <w:t xml:space="preserve"> terrorists and ot</w:t>
      </w:r>
      <w:r w:rsidR="006D3A2C">
        <w:rPr>
          <w:rFonts w:ascii="Times New Roman" w:hAnsi="Times New Roman" w:cs="Times New Roman"/>
          <w:bCs/>
          <w:sz w:val="24"/>
          <w:szCs w:val="24"/>
        </w:rPr>
        <w:t>her rogue entities; s</w:t>
      </w:r>
      <w:r w:rsidR="006D3A2C" w:rsidRPr="006D3A2C">
        <w:rPr>
          <w:rFonts w:ascii="Times New Roman" w:hAnsi="Times New Roman" w:cs="Times New Roman"/>
          <w:bCs/>
          <w:sz w:val="24"/>
          <w:szCs w:val="24"/>
        </w:rPr>
        <w:t xml:space="preserve">upport bilateral and multilateral efforts to halt the proliferation of </w:t>
      </w:r>
      <w:r w:rsidR="006D3A2C">
        <w:rPr>
          <w:rFonts w:ascii="Times New Roman" w:hAnsi="Times New Roman" w:cs="Times New Roman"/>
          <w:bCs/>
          <w:sz w:val="24"/>
          <w:szCs w:val="24"/>
        </w:rPr>
        <w:t>chemical, biological, radiological, and nuclear</w:t>
      </w:r>
      <w:r w:rsidR="006D3A2C" w:rsidRPr="006D3A2C">
        <w:rPr>
          <w:rFonts w:ascii="Times New Roman" w:hAnsi="Times New Roman" w:cs="Times New Roman"/>
          <w:bCs/>
          <w:sz w:val="24"/>
          <w:szCs w:val="24"/>
        </w:rPr>
        <w:t xml:space="preserve"> weapons, </w:t>
      </w:r>
      <w:r w:rsidR="006D3A2C">
        <w:rPr>
          <w:rFonts w:ascii="Times New Roman" w:hAnsi="Times New Roman" w:cs="Times New Roman"/>
          <w:bCs/>
          <w:sz w:val="24"/>
          <w:szCs w:val="24"/>
        </w:rPr>
        <w:t xml:space="preserve">their </w:t>
      </w:r>
      <w:r w:rsidR="006D3A2C" w:rsidRPr="006D3A2C">
        <w:rPr>
          <w:rFonts w:ascii="Times New Roman" w:hAnsi="Times New Roman" w:cs="Times New Roman"/>
          <w:bCs/>
          <w:sz w:val="24"/>
          <w:szCs w:val="24"/>
        </w:rPr>
        <w:t>delivery systems, r</w:t>
      </w:r>
      <w:r w:rsidR="006D3A2C">
        <w:rPr>
          <w:rFonts w:ascii="Times New Roman" w:hAnsi="Times New Roman" w:cs="Times New Roman"/>
          <w:bCs/>
          <w:sz w:val="24"/>
          <w:szCs w:val="24"/>
        </w:rPr>
        <w:t xml:space="preserve">elated technologies, and other </w:t>
      </w:r>
      <w:r w:rsidR="006D3A2C" w:rsidRPr="006D3A2C">
        <w:rPr>
          <w:rFonts w:ascii="Times New Roman" w:hAnsi="Times New Roman" w:cs="Times New Roman"/>
          <w:bCs/>
          <w:sz w:val="24"/>
          <w:szCs w:val="24"/>
        </w:rPr>
        <w:t>weapons</w:t>
      </w:r>
      <w:r w:rsidR="006D3A2C">
        <w:rPr>
          <w:rFonts w:ascii="Times New Roman" w:hAnsi="Times New Roman" w:cs="Times New Roman"/>
          <w:bCs/>
          <w:sz w:val="24"/>
          <w:szCs w:val="24"/>
        </w:rPr>
        <w:t>; and secure, remove, or destroy WMD and its delivery systems.</w:t>
      </w:r>
    </w:p>
    <w:p w14:paraId="13FDC57F" w14:textId="24D63BF4" w:rsidR="00FC6959" w:rsidRDefault="00FC6959" w:rsidP="00FC6959">
      <w:pPr>
        <w:spacing w:after="0" w:line="240" w:lineRule="auto"/>
        <w:rPr>
          <w:rFonts w:ascii="Times New Roman" w:hAnsi="Times New Roman" w:cs="Times New Roman"/>
          <w:bCs/>
          <w:sz w:val="24"/>
          <w:szCs w:val="24"/>
        </w:rPr>
      </w:pPr>
    </w:p>
    <w:p w14:paraId="098E4A38" w14:textId="0DD62803" w:rsidR="00FC6959" w:rsidRPr="00FC6959" w:rsidRDefault="005E29DD" w:rsidP="00FC6959">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ISN/NDF’s program on global biological threat reduction and improving border security to prevent the proliferation of high consequence pathogens seeks to strengthen the ability of fo</w:t>
      </w:r>
      <w:r w:rsidR="00521B7A">
        <w:rPr>
          <w:rFonts w:ascii="Times New Roman" w:hAnsi="Times New Roman" w:cs="Times New Roman"/>
          <w:bCs/>
          <w:sz w:val="24"/>
          <w:szCs w:val="24"/>
        </w:rPr>
        <w:t>reign</w:t>
      </w:r>
      <w:r>
        <w:rPr>
          <w:rFonts w:ascii="Times New Roman" w:hAnsi="Times New Roman" w:cs="Times New Roman"/>
          <w:bCs/>
          <w:sz w:val="24"/>
          <w:szCs w:val="24"/>
        </w:rPr>
        <w:t xml:space="preserve"> </w:t>
      </w:r>
      <w:r w:rsidR="00521B7A">
        <w:rPr>
          <w:rFonts w:ascii="Times New Roman" w:hAnsi="Times New Roman" w:cs="Times New Roman"/>
          <w:bCs/>
          <w:sz w:val="24"/>
          <w:szCs w:val="24"/>
        </w:rPr>
        <w:t xml:space="preserve">entities in the </w:t>
      </w:r>
      <w:r>
        <w:rPr>
          <w:rFonts w:ascii="Times New Roman" w:hAnsi="Times New Roman" w:cs="Times New Roman"/>
          <w:bCs/>
          <w:sz w:val="24"/>
          <w:szCs w:val="24"/>
        </w:rPr>
        <w:t xml:space="preserve">human and animal health, law enforcement, and border security </w:t>
      </w:r>
      <w:r w:rsidR="00521B7A">
        <w:rPr>
          <w:rFonts w:ascii="Times New Roman" w:hAnsi="Times New Roman" w:cs="Times New Roman"/>
          <w:bCs/>
          <w:sz w:val="24"/>
          <w:szCs w:val="24"/>
        </w:rPr>
        <w:t xml:space="preserve">sectors </w:t>
      </w:r>
      <w:r>
        <w:rPr>
          <w:rFonts w:ascii="Times New Roman" w:hAnsi="Times New Roman" w:cs="Times New Roman"/>
          <w:bCs/>
          <w:sz w:val="24"/>
          <w:szCs w:val="24"/>
        </w:rPr>
        <w:t>to prevent, detect, and respond to outbreaks of accidental, natural, or deliberate origin to mitigate the threat of high consequence pathogens.  Th</w:t>
      </w:r>
      <w:r w:rsidR="00A14D16">
        <w:rPr>
          <w:rFonts w:ascii="Times New Roman" w:hAnsi="Times New Roman" w:cs="Times New Roman"/>
          <w:bCs/>
          <w:sz w:val="24"/>
          <w:szCs w:val="24"/>
        </w:rPr>
        <w:t>is</w:t>
      </w:r>
      <w:r>
        <w:rPr>
          <w:rFonts w:ascii="Times New Roman" w:hAnsi="Times New Roman" w:cs="Times New Roman"/>
          <w:bCs/>
          <w:sz w:val="24"/>
          <w:szCs w:val="24"/>
        </w:rPr>
        <w:t xml:space="preserve"> program will aim to</w:t>
      </w:r>
      <w:r w:rsidR="00521B7A">
        <w:rPr>
          <w:rFonts w:ascii="Times New Roman" w:hAnsi="Times New Roman" w:cs="Times New Roman"/>
          <w:bCs/>
          <w:sz w:val="24"/>
          <w:szCs w:val="24"/>
        </w:rPr>
        <w:t>:</w:t>
      </w:r>
      <w:r>
        <w:rPr>
          <w:rFonts w:ascii="Times New Roman" w:hAnsi="Times New Roman" w:cs="Times New Roman"/>
          <w:bCs/>
          <w:sz w:val="24"/>
          <w:szCs w:val="24"/>
        </w:rPr>
        <w:t xml:space="preserve"> improve </w:t>
      </w:r>
      <w:r w:rsidR="00A14D16">
        <w:rPr>
          <w:rFonts w:ascii="Times New Roman" w:hAnsi="Times New Roman" w:cs="Times New Roman"/>
          <w:bCs/>
          <w:sz w:val="24"/>
          <w:szCs w:val="24"/>
        </w:rPr>
        <w:t xml:space="preserve">safe and secure </w:t>
      </w:r>
      <w:r>
        <w:rPr>
          <w:rFonts w:ascii="Times New Roman" w:hAnsi="Times New Roman" w:cs="Times New Roman"/>
          <w:bCs/>
          <w:sz w:val="24"/>
          <w:szCs w:val="24"/>
        </w:rPr>
        <w:t>pathogen d</w:t>
      </w:r>
      <w:r w:rsidR="00521B7A">
        <w:rPr>
          <w:rFonts w:ascii="Times New Roman" w:hAnsi="Times New Roman" w:cs="Times New Roman"/>
          <w:bCs/>
          <w:sz w:val="24"/>
          <w:szCs w:val="24"/>
        </w:rPr>
        <w:t>etection</w:t>
      </w:r>
      <w:r>
        <w:rPr>
          <w:rFonts w:ascii="Times New Roman" w:hAnsi="Times New Roman" w:cs="Times New Roman"/>
          <w:bCs/>
          <w:sz w:val="24"/>
          <w:szCs w:val="24"/>
        </w:rPr>
        <w:t xml:space="preserve"> capabilities</w:t>
      </w:r>
      <w:r w:rsidR="00A14D16">
        <w:rPr>
          <w:rFonts w:ascii="Times New Roman" w:hAnsi="Times New Roman" w:cs="Times New Roman"/>
          <w:bCs/>
          <w:sz w:val="24"/>
          <w:szCs w:val="24"/>
        </w:rPr>
        <w:t xml:space="preserve"> at the laboratory and network level</w:t>
      </w:r>
      <w:r w:rsidR="00521B7A">
        <w:rPr>
          <w:rFonts w:ascii="Times New Roman" w:hAnsi="Times New Roman" w:cs="Times New Roman"/>
          <w:bCs/>
          <w:sz w:val="24"/>
          <w:szCs w:val="24"/>
        </w:rPr>
        <w:t>;</w:t>
      </w:r>
      <w:r w:rsidR="00A14D16">
        <w:rPr>
          <w:rFonts w:ascii="Times New Roman" w:hAnsi="Times New Roman" w:cs="Times New Roman"/>
          <w:bCs/>
          <w:sz w:val="24"/>
          <w:szCs w:val="24"/>
        </w:rPr>
        <w:t xml:space="preserve"> improve biosafety and biosecurity infrastructure and practices in laboratories and medical facilities that may encounter or work with high consequence pathogens</w:t>
      </w:r>
      <w:r w:rsidR="00521B7A">
        <w:rPr>
          <w:rFonts w:ascii="Times New Roman" w:hAnsi="Times New Roman" w:cs="Times New Roman"/>
          <w:bCs/>
          <w:sz w:val="24"/>
          <w:szCs w:val="24"/>
        </w:rPr>
        <w:t>;</w:t>
      </w:r>
      <w:r w:rsidR="00A14D16">
        <w:rPr>
          <w:rFonts w:ascii="Times New Roman" w:hAnsi="Times New Roman" w:cs="Times New Roman"/>
          <w:bCs/>
          <w:sz w:val="24"/>
          <w:szCs w:val="24"/>
        </w:rPr>
        <w:t xml:space="preserve"> and promote </w:t>
      </w:r>
      <w:r w:rsidR="00521B7A">
        <w:rPr>
          <w:rFonts w:ascii="Times New Roman" w:hAnsi="Times New Roman" w:cs="Times New Roman"/>
          <w:bCs/>
          <w:sz w:val="24"/>
          <w:szCs w:val="24"/>
        </w:rPr>
        <w:t xml:space="preserve">and improve </w:t>
      </w:r>
      <w:r w:rsidR="00A14D16">
        <w:rPr>
          <w:rFonts w:ascii="Times New Roman" w:hAnsi="Times New Roman" w:cs="Times New Roman"/>
          <w:bCs/>
          <w:sz w:val="24"/>
          <w:szCs w:val="24"/>
        </w:rPr>
        <w:t xml:space="preserve">multisectoral coordination across animal and human health, law enforcement, and border security sectors for efficient prevention, detection, and response to biological incidents.  ISN/NDF will specifically focus on countries and regions with high levels of endemic high consequence pathogens, demonstrated ability or interest from nonstate or state actor threats in using biological agents, and biological infrastructure that may be of interest to nefarious actors.  </w:t>
      </w:r>
    </w:p>
    <w:p w14:paraId="49AC5C2E" w14:textId="77777777" w:rsidR="00365627" w:rsidRDefault="00365627" w:rsidP="005B793B">
      <w:pPr>
        <w:spacing w:after="0" w:line="240" w:lineRule="auto"/>
        <w:rPr>
          <w:rFonts w:ascii="Times New Roman" w:hAnsi="Times New Roman" w:cs="Times New Roman"/>
          <w:sz w:val="24"/>
          <w:szCs w:val="24"/>
        </w:rPr>
      </w:pPr>
    </w:p>
    <w:p w14:paraId="74591A10" w14:textId="77777777" w:rsidR="00365627" w:rsidRPr="00365627" w:rsidRDefault="00365627" w:rsidP="005B793B">
      <w:pPr>
        <w:spacing w:after="0" w:line="240" w:lineRule="auto"/>
        <w:rPr>
          <w:rFonts w:ascii="Times New Roman" w:hAnsi="Times New Roman" w:cs="Times New Roman"/>
          <w:b/>
          <w:sz w:val="24"/>
          <w:szCs w:val="24"/>
          <w:u w:val="single"/>
        </w:rPr>
      </w:pPr>
      <w:r w:rsidRPr="00365627">
        <w:rPr>
          <w:rFonts w:ascii="Times New Roman" w:hAnsi="Times New Roman" w:cs="Times New Roman"/>
          <w:b/>
          <w:sz w:val="24"/>
          <w:szCs w:val="24"/>
          <w:u w:val="single"/>
        </w:rPr>
        <w:t>Lines of Effort</w:t>
      </w:r>
      <w:r w:rsidR="0068560F">
        <w:rPr>
          <w:rFonts w:ascii="Times New Roman" w:hAnsi="Times New Roman" w:cs="Times New Roman"/>
          <w:b/>
          <w:sz w:val="24"/>
          <w:szCs w:val="24"/>
          <w:u w:val="single"/>
        </w:rPr>
        <w:t xml:space="preserve"> (LOEs)</w:t>
      </w:r>
    </w:p>
    <w:p w14:paraId="1949D159" w14:textId="77777777" w:rsidR="00365627" w:rsidRDefault="00365627" w:rsidP="005B793B">
      <w:pPr>
        <w:spacing w:after="0" w:line="240" w:lineRule="auto"/>
        <w:rPr>
          <w:rFonts w:ascii="Times New Roman" w:hAnsi="Times New Roman" w:cs="Times New Roman"/>
          <w:sz w:val="24"/>
          <w:szCs w:val="24"/>
        </w:rPr>
      </w:pPr>
    </w:p>
    <w:p w14:paraId="3FF10EC9" w14:textId="097CC380" w:rsidR="00365627" w:rsidRPr="00256F54" w:rsidRDefault="0068560F" w:rsidP="005B793B">
      <w:pPr>
        <w:spacing w:after="0" w:line="240" w:lineRule="auto"/>
        <w:rPr>
          <w:rFonts w:ascii="Times New Roman" w:hAnsi="Times New Roman" w:cs="Times New Roman"/>
          <w:b/>
          <w:bCs/>
          <w:sz w:val="24"/>
          <w:szCs w:val="24"/>
        </w:rPr>
      </w:pPr>
      <w:r w:rsidRPr="00256F54">
        <w:rPr>
          <w:rFonts w:ascii="Times New Roman" w:hAnsi="Times New Roman" w:cs="Times New Roman"/>
          <w:b/>
          <w:bCs/>
          <w:sz w:val="24"/>
          <w:szCs w:val="24"/>
        </w:rPr>
        <w:t xml:space="preserve">LOE 1. </w:t>
      </w:r>
      <w:r w:rsidR="00A14D16" w:rsidRPr="00256F54">
        <w:rPr>
          <w:rFonts w:ascii="Times New Roman" w:hAnsi="Times New Roman" w:cs="Times New Roman"/>
          <w:b/>
          <w:bCs/>
          <w:sz w:val="24"/>
          <w:szCs w:val="24"/>
        </w:rPr>
        <w:t xml:space="preserve">Build </w:t>
      </w:r>
      <w:r w:rsidR="006C3115">
        <w:rPr>
          <w:rFonts w:ascii="Times New Roman" w:hAnsi="Times New Roman" w:cs="Times New Roman"/>
          <w:b/>
          <w:bCs/>
          <w:sz w:val="24"/>
          <w:szCs w:val="24"/>
        </w:rPr>
        <w:t xml:space="preserve">indigenous </w:t>
      </w:r>
      <w:r w:rsidR="00A14D16" w:rsidRPr="00256F54">
        <w:rPr>
          <w:rFonts w:ascii="Times New Roman" w:hAnsi="Times New Roman" w:cs="Times New Roman"/>
          <w:b/>
          <w:bCs/>
          <w:sz w:val="24"/>
          <w:szCs w:val="24"/>
        </w:rPr>
        <w:t>capacity and improve capabilities to quickly and accurately detect and identify outbreaks of high consequence pathogens.</w:t>
      </w:r>
    </w:p>
    <w:p w14:paraId="77B28569" w14:textId="77777777" w:rsidR="00365627" w:rsidRPr="00256F54" w:rsidRDefault="003225B7" w:rsidP="005B793B">
      <w:pPr>
        <w:spacing w:after="0" w:line="240" w:lineRule="auto"/>
        <w:rPr>
          <w:rFonts w:ascii="Times New Roman" w:hAnsi="Times New Roman" w:cs="Times New Roman"/>
          <w:sz w:val="24"/>
          <w:szCs w:val="24"/>
        </w:rPr>
      </w:pPr>
      <w:r w:rsidRPr="00256F54">
        <w:rPr>
          <w:rFonts w:ascii="Times New Roman" w:hAnsi="Times New Roman" w:cs="Times New Roman"/>
          <w:i/>
          <w:sz w:val="24"/>
          <w:szCs w:val="24"/>
        </w:rPr>
        <w:t>Funded proposal</w:t>
      </w:r>
      <w:r w:rsidR="003B4CB6" w:rsidRPr="00256F54">
        <w:rPr>
          <w:rFonts w:ascii="Times New Roman" w:hAnsi="Times New Roman" w:cs="Times New Roman"/>
          <w:i/>
          <w:sz w:val="24"/>
          <w:szCs w:val="24"/>
        </w:rPr>
        <w:t>(</w:t>
      </w:r>
      <w:r w:rsidRPr="00256F54">
        <w:rPr>
          <w:rFonts w:ascii="Times New Roman" w:hAnsi="Times New Roman" w:cs="Times New Roman"/>
          <w:i/>
          <w:sz w:val="24"/>
          <w:szCs w:val="24"/>
        </w:rPr>
        <w:t>s</w:t>
      </w:r>
      <w:r w:rsidR="003B4CB6" w:rsidRPr="00256F54">
        <w:rPr>
          <w:rFonts w:ascii="Times New Roman" w:hAnsi="Times New Roman" w:cs="Times New Roman"/>
          <w:i/>
          <w:sz w:val="24"/>
          <w:szCs w:val="24"/>
        </w:rPr>
        <w:t>)</w:t>
      </w:r>
      <w:r w:rsidR="00365627" w:rsidRPr="00256F54">
        <w:rPr>
          <w:rFonts w:ascii="Times New Roman" w:hAnsi="Times New Roman" w:cs="Times New Roman"/>
          <w:i/>
          <w:sz w:val="24"/>
          <w:szCs w:val="24"/>
        </w:rPr>
        <w:t xml:space="preserve"> will emphasize</w:t>
      </w:r>
      <w:r w:rsidR="003B4CB6" w:rsidRPr="00256F54">
        <w:rPr>
          <w:rFonts w:ascii="Times New Roman" w:hAnsi="Times New Roman" w:cs="Times New Roman"/>
          <w:sz w:val="24"/>
          <w:szCs w:val="24"/>
        </w:rPr>
        <w:t>:</w:t>
      </w:r>
    </w:p>
    <w:p w14:paraId="177C3091" w14:textId="6025ACA8" w:rsidR="00A14D16" w:rsidRPr="00256F54" w:rsidRDefault="00A14D16" w:rsidP="00A14D16">
      <w:pPr>
        <w:pStyle w:val="NoSpacing"/>
        <w:numPr>
          <w:ilvl w:val="0"/>
          <w:numId w:val="5"/>
        </w:numPr>
        <w:rPr>
          <w:rFonts w:ascii="Times New Roman" w:hAnsi="Times New Roman" w:cs="Times New Roman"/>
          <w:sz w:val="24"/>
          <w:szCs w:val="24"/>
        </w:rPr>
      </w:pPr>
      <w:r w:rsidRPr="00256F54">
        <w:rPr>
          <w:rFonts w:ascii="Times New Roman" w:hAnsi="Times New Roman" w:cs="Times New Roman"/>
          <w:sz w:val="24"/>
          <w:szCs w:val="24"/>
        </w:rPr>
        <w:t>Building capacity to detect biological incidents using molecular diagnostics techniques and advanced molecular diagnostic approaches including bioinformatics analysis and interpretation.</w:t>
      </w:r>
    </w:p>
    <w:p w14:paraId="125FD769" w14:textId="7866EC12" w:rsidR="00A14D16" w:rsidRPr="00256F54" w:rsidRDefault="00A14D16" w:rsidP="00A14D16">
      <w:pPr>
        <w:pStyle w:val="NoSpacing"/>
        <w:numPr>
          <w:ilvl w:val="0"/>
          <w:numId w:val="5"/>
        </w:numPr>
        <w:rPr>
          <w:rFonts w:ascii="Times New Roman" w:hAnsi="Times New Roman" w:cs="Times New Roman"/>
          <w:sz w:val="24"/>
          <w:szCs w:val="24"/>
        </w:rPr>
      </w:pPr>
      <w:r w:rsidRPr="00256F54">
        <w:rPr>
          <w:rFonts w:ascii="Times New Roman" w:hAnsi="Times New Roman" w:cs="Times New Roman"/>
          <w:sz w:val="24"/>
          <w:szCs w:val="24"/>
        </w:rPr>
        <w:t>Improving field surveillance and coordination within diagnostic laboratory networks for public health and animal health sectors as well as communication among relevant sectors to include government, academic, and private institutions.</w:t>
      </w:r>
    </w:p>
    <w:p w14:paraId="01D79B7C" w14:textId="5F44F7B5" w:rsidR="00A14D16" w:rsidRPr="00256F54" w:rsidRDefault="00A14D16" w:rsidP="00A14D16">
      <w:pPr>
        <w:pStyle w:val="NoSpacing"/>
        <w:numPr>
          <w:ilvl w:val="0"/>
          <w:numId w:val="5"/>
        </w:numPr>
        <w:rPr>
          <w:rFonts w:ascii="Times New Roman" w:hAnsi="Times New Roman" w:cs="Times New Roman"/>
          <w:sz w:val="24"/>
          <w:szCs w:val="24"/>
        </w:rPr>
      </w:pPr>
      <w:r w:rsidRPr="00256F54">
        <w:rPr>
          <w:rFonts w:ascii="Times New Roman" w:hAnsi="Times New Roman" w:cs="Times New Roman"/>
          <w:sz w:val="24"/>
          <w:szCs w:val="24"/>
        </w:rPr>
        <w:t xml:space="preserve">Improving case reporting, cooperation with international organizations, and adoption of relevant international standards such as International Health Regulations (IHR). </w:t>
      </w:r>
    </w:p>
    <w:p w14:paraId="47748A56" w14:textId="0FA844A3" w:rsidR="00A14D16" w:rsidRPr="00256F54" w:rsidRDefault="00A14D16" w:rsidP="00A14D16">
      <w:pPr>
        <w:pStyle w:val="NoSpacing"/>
        <w:numPr>
          <w:ilvl w:val="0"/>
          <w:numId w:val="5"/>
        </w:numPr>
        <w:rPr>
          <w:rFonts w:ascii="Times New Roman" w:hAnsi="Times New Roman" w:cs="Times New Roman"/>
          <w:sz w:val="24"/>
          <w:szCs w:val="24"/>
        </w:rPr>
      </w:pPr>
      <w:r w:rsidRPr="00256F54">
        <w:rPr>
          <w:rFonts w:ascii="Times New Roman" w:hAnsi="Times New Roman" w:cs="Times New Roman"/>
          <w:sz w:val="24"/>
          <w:szCs w:val="24"/>
        </w:rPr>
        <w:t xml:space="preserve">Improving regional coordination to detect and respond to transboundary outbreaks of high consequence pathogens. </w:t>
      </w:r>
    </w:p>
    <w:p w14:paraId="22FD8C63" w14:textId="15E0F707" w:rsidR="00A14D16" w:rsidRPr="00256F54" w:rsidRDefault="00A14D16" w:rsidP="00A14D16">
      <w:pPr>
        <w:pStyle w:val="ListParagraph"/>
        <w:numPr>
          <w:ilvl w:val="0"/>
          <w:numId w:val="5"/>
        </w:numPr>
        <w:spacing w:after="0" w:line="240" w:lineRule="auto"/>
        <w:rPr>
          <w:rFonts w:ascii="Times New Roman" w:hAnsi="Times New Roman" w:cs="Times New Roman"/>
          <w:sz w:val="24"/>
          <w:szCs w:val="24"/>
        </w:rPr>
      </w:pPr>
      <w:r w:rsidRPr="00256F54">
        <w:rPr>
          <w:rFonts w:ascii="Times New Roman" w:hAnsi="Times New Roman" w:cs="Times New Roman"/>
          <w:sz w:val="24"/>
          <w:szCs w:val="24"/>
        </w:rPr>
        <w:t>Improving sample transportation networks and protocols</w:t>
      </w:r>
      <w:r w:rsidR="00DE54DE">
        <w:rPr>
          <w:rFonts w:ascii="Times New Roman" w:hAnsi="Times New Roman" w:cs="Times New Roman"/>
          <w:sz w:val="24"/>
          <w:szCs w:val="24"/>
        </w:rPr>
        <w:t>.</w:t>
      </w:r>
    </w:p>
    <w:p w14:paraId="193657E2" w14:textId="77777777" w:rsidR="009715E3" w:rsidRPr="00256F54" w:rsidRDefault="009715E3" w:rsidP="005B793B">
      <w:pPr>
        <w:spacing w:after="0" w:line="240" w:lineRule="auto"/>
        <w:rPr>
          <w:rFonts w:ascii="Times New Roman" w:hAnsi="Times New Roman" w:cs="Times New Roman"/>
          <w:sz w:val="24"/>
          <w:szCs w:val="24"/>
        </w:rPr>
      </w:pPr>
    </w:p>
    <w:p w14:paraId="54D644B4" w14:textId="6B8160FE" w:rsidR="0068560F" w:rsidRPr="00256F54" w:rsidRDefault="0068560F" w:rsidP="005B793B">
      <w:pPr>
        <w:spacing w:after="0" w:line="240" w:lineRule="auto"/>
        <w:rPr>
          <w:rFonts w:ascii="Times New Roman" w:hAnsi="Times New Roman" w:cs="Times New Roman"/>
          <w:b/>
          <w:sz w:val="24"/>
          <w:szCs w:val="24"/>
        </w:rPr>
      </w:pPr>
      <w:r w:rsidRPr="00256F54">
        <w:rPr>
          <w:rFonts w:ascii="Times New Roman" w:hAnsi="Times New Roman" w:cs="Times New Roman"/>
          <w:b/>
          <w:sz w:val="24"/>
          <w:szCs w:val="24"/>
        </w:rPr>
        <w:t xml:space="preserve">LOE 2. </w:t>
      </w:r>
      <w:r w:rsidR="00A14D16" w:rsidRPr="00256F54">
        <w:rPr>
          <w:rFonts w:ascii="Times New Roman" w:hAnsi="Times New Roman" w:cs="Times New Roman"/>
          <w:b/>
          <w:sz w:val="24"/>
          <w:szCs w:val="24"/>
        </w:rPr>
        <w:t xml:space="preserve">Build indigenous capacity to improve </w:t>
      </w:r>
      <w:proofErr w:type="spellStart"/>
      <w:r w:rsidR="00A14D16" w:rsidRPr="00256F54">
        <w:rPr>
          <w:rFonts w:ascii="Times New Roman" w:hAnsi="Times New Roman" w:cs="Times New Roman"/>
          <w:b/>
          <w:sz w:val="24"/>
          <w:szCs w:val="24"/>
        </w:rPr>
        <w:t>biorisk</w:t>
      </w:r>
      <w:proofErr w:type="spellEnd"/>
      <w:r w:rsidR="00A14D16" w:rsidRPr="00256F54">
        <w:rPr>
          <w:rFonts w:ascii="Times New Roman" w:hAnsi="Times New Roman" w:cs="Times New Roman"/>
          <w:b/>
          <w:sz w:val="24"/>
          <w:szCs w:val="24"/>
        </w:rPr>
        <w:t xml:space="preserve"> management, biosecurity, and biosafety practices in diagnostic and research laboratories and medical facilities </w:t>
      </w:r>
      <w:r w:rsidR="00DE54DE">
        <w:rPr>
          <w:rFonts w:ascii="Times New Roman" w:hAnsi="Times New Roman" w:cs="Times New Roman"/>
          <w:b/>
          <w:sz w:val="24"/>
          <w:szCs w:val="24"/>
        </w:rPr>
        <w:t xml:space="preserve">that </w:t>
      </w:r>
      <w:r w:rsidR="00A14D16" w:rsidRPr="00256F54">
        <w:rPr>
          <w:rFonts w:ascii="Times New Roman" w:hAnsi="Times New Roman" w:cs="Times New Roman"/>
          <w:b/>
          <w:sz w:val="24"/>
          <w:szCs w:val="24"/>
        </w:rPr>
        <w:t xml:space="preserve">work with or may encounter high consequence pathogens.  </w:t>
      </w:r>
    </w:p>
    <w:p w14:paraId="6BE401DE" w14:textId="7666955D" w:rsidR="0068560F" w:rsidRPr="00256F54" w:rsidRDefault="0068560F" w:rsidP="005B793B">
      <w:pPr>
        <w:spacing w:after="0" w:line="240" w:lineRule="auto"/>
        <w:rPr>
          <w:rFonts w:ascii="Times New Roman" w:hAnsi="Times New Roman" w:cs="Times New Roman"/>
          <w:sz w:val="24"/>
          <w:szCs w:val="24"/>
        </w:rPr>
      </w:pPr>
      <w:r w:rsidRPr="00256F54">
        <w:rPr>
          <w:rFonts w:ascii="Times New Roman" w:hAnsi="Times New Roman" w:cs="Times New Roman"/>
          <w:i/>
          <w:sz w:val="24"/>
          <w:szCs w:val="24"/>
        </w:rPr>
        <w:t>Funded proposals will emphasize</w:t>
      </w:r>
      <w:r w:rsidRPr="00256F54">
        <w:rPr>
          <w:rFonts w:ascii="Times New Roman" w:hAnsi="Times New Roman" w:cs="Times New Roman"/>
          <w:sz w:val="24"/>
          <w:szCs w:val="24"/>
        </w:rPr>
        <w:t>:</w:t>
      </w:r>
    </w:p>
    <w:p w14:paraId="082E77CC" w14:textId="2E3C771E" w:rsidR="00524CC3" w:rsidRPr="00256F54" w:rsidRDefault="00524CC3" w:rsidP="00524CC3">
      <w:pPr>
        <w:pStyle w:val="NoSpacing"/>
        <w:numPr>
          <w:ilvl w:val="0"/>
          <w:numId w:val="26"/>
        </w:numPr>
        <w:rPr>
          <w:rFonts w:ascii="Times New Roman" w:hAnsi="Times New Roman" w:cs="Times New Roman"/>
          <w:sz w:val="24"/>
          <w:szCs w:val="24"/>
        </w:rPr>
      </w:pPr>
      <w:r w:rsidRPr="00256F54">
        <w:rPr>
          <w:rFonts w:ascii="Times New Roman" w:hAnsi="Times New Roman" w:cs="Times New Roman"/>
          <w:sz w:val="24"/>
          <w:szCs w:val="24"/>
        </w:rPr>
        <w:t xml:space="preserve">Improving </w:t>
      </w:r>
      <w:proofErr w:type="spellStart"/>
      <w:r w:rsidRPr="00256F54">
        <w:rPr>
          <w:rFonts w:ascii="Times New Roman" w:hAnsi="Times New Roman" w:cs="Times New Roman"/>
          <w:sz w:val="24"/>
          <w:szCs w:val="24"/>
        </w:rPr>
        <w:t>biorisk</w:t>
      </w:r>
      <w:proofErr w:type="spellEnd"/>
      <w:r w:rsidRPr="00256F54">
        <w:rPr>
          <w:rFonts w:ascii="Times New Roman" w:hAnsi="Times New Roman" w:cs="Times New Roman"/>
          <w:sz w:val="24"/>
          <w:szCs w:val="24"/>
        </w:rPr>
        <w:t xml:space="preserve"> management and biosecurity in government, academic, and clinical laboratories to include new labs established during the COVID-19 pandemic. </w:t>
      </w:r>
    </w:p>
    <w:p w14:paraId="79B670FF" w14:textId="3B1AE904" w:rsidR="00524CC3" w:rsidRPr="00256F54" w:rsidRDefault="00524CC3" w:rsidP="00524CC3">
      <w:pPr>
        <w:pStyle w:val="NoSpacing"/>
        <w:numPr>
          <w:ilvl w:val="0"/>
          <w:numId w:val="26"/>
        </w:numPr>
        <w:rPr>
          <w:rFonts w:ascii="Times New Roman" w:hAnsi="Times New Roman" w:cs="Times New Roman"/>
          <w:sz w:val="24"/>
          <w:szCs w:val="24"/>
        </w:rPr>
      </w:pPr>
      <w:r w:rsidRPr="00256F54">
        <w:rPr>
          <w:rFonts w:ascii="Times New Roman" w:hAnsi="Times New Roman" w:cs="Times New Roman"/>
          <w:sz w:val="24"/>
          <w:szCs w:val="24"/>
        </w:rPr>
        <w:t xml:space="preserve">Improving </w:t>
      </w:r>
      <w:proofErr w:type="spellStart"/>
      <w:r w:rsidRPr="00256F54">
        <w:rPr>
          <w:rFonts w:ascii="Times New Roman" w:hAnsi="Times New Roman" w:cs="Times New Roman"/>
          <w:sz w:val="24"/>
          <w:szCs w:val="24"/>
        </w:rPr>
        <w:t>biorisk</w:t>
      </w:r>
      <w:proofErr w:type="spellEnd"/>
      <w:r w:rsidRPr="00256F54">
        <w:rPr>
          <w:rFonts w:ascii="Times New Roman" w:hAnsi="Times New Roman" w:cs="Times New Roman"/>
          <w:sz w:val="24"/>
          <w:szCs w:val="24"/>
        </w:rPr>
        <w:t xml:space="preserve"> management, biosecurity, and infection prevention and control in medical facilities. </w:t>
      </w:r>
    </w:p>
    <w:p w14:paraId="6719E710" w14:textId="518FBB12" w:rsidR="00524CC3" w:rsidRPr="00256F54" w:rsidRDefault="00524CC3" w:rsidP="00524CC3">
      <w:pPr>
        <w:pStyle w:val="ListParagraph"/>
        <w:numPr>
          <w:ilvl w:val="0"/>
          <w:numId w:val="26"/>
        </w:numPr>
        <w:spacing w:after="0" w:line="240" w:lineRule="auto"/>
        <w:rPr>
          <w:rFonts w:ascii="Times New Roman" w:eastAsia="Times New Roman" w:hAnsi="Times New Roman" w:cs="Times New Roman"/>
          <w:color w:val="000000"/>
          <w:sz w:val="24"/>
          <w:szCs w:val="24"/>
        </w:rPr>
      </w:pPr>
      <w:r w:rsidRPr="00256F54">
        <w:rPr>
          <w:rFonts w:ascii="Times New Roman" w:eastAsia="Times New Roman" w:hAnsi="Times New Roman" w:cs="Times New Roman"/>
          <w:color w:val="000000"/>
          <w:sz w:val="24"/>
          <w:szCs w:val="24"/>
        </w:rPr>
        <w:t xml:space="preserve">Improving sample and facility decontamination methods and proper waste management at diagnostic and research laboratories </w:t>
      </w:r>
      <w:r w:rsidR="00DE54DE">
        <w:rPr>
          <w:rFonts w:ascii="Times New Roman" w:eastAsia="Times New Roman" w:hAnsi="Times New Roman" w:cs="Times New Roman"/>
          <w:color w:val="000000"/>
          <w:sz w:val="24"/>
          <w:szCs w:val="24"/>
        </w:rPr>
        <w:t>and</w:t>
      </w:r>
      <w:r w:rsidRPr="00256F54">
        <w:rPr>
          <w:rFonts w:ascii="Times New Roman" w:eastAsia="Times New Roman" w:hAnsi="Times New Roman" w:cs="Times New Roman"/>
          <w:color w:val="000000"/>
          <w:sz w:val="24"/>
          <w:szCs w:val="24"/>
        </w:rPr>
        <w:t xml:space="preserve"> medical facilities.</w:t>
      </w:r>
    </w:p>
    <w:p w14:paraId="67C23789" w14:textId="3D237E95" w:rsidR="00524CC3" w:rsidRPr="00256F54" w:rsidRDefault="00524CC3" w:rsidP="00524CC3">
      <w:pPr>
        <w:pStyle w:val="ListParagraph"/>
        <w:numPr>
          <w:ilvl w:val="0"/>
          <w:numId w:val="26"/>
        </w:numPr>
        <w:spacing w:after="0" w:line="240" w:lineRule="auto"/>
        <w:rPr>
          <w:rFonts w:ascii="Times New Roman" w:eastAsia="Times New Roman" w:hAnsi="Times New Roman" w:cs="Times New Roman"/>
          <w:color w:val="000000"/>
          <w:sz w:val="24"/>
          <w:szCs w:val="24"/>
        </w:rPr>
      </w:pPr>
      <w:r w:rsidRPr="00256F54">
        <w:rPr>
          <w:rFonts w:ascii="Times New Roman" w:eastAsia="Times New Roman" w:hAnsi="Times New Roman" w:cs="Times New Roman"/>
          <w:color w:val="000000"/>
          <w:sz w:val="24"/>
          <w:szCs w:val="24"/>
        </w:rPr>
        <w:t xml:space="preserve">Improving physical security of laboratories through risk assessment training and infrastructure improvements. </w:t>
      </w:r>
    </w:p>
    <w:p w14:paraId="20D98419" w14:textId="2ED593B8" w:rsidR="00524CC3" w:rsidRPr="00256F54" w:rsidRDefault="00524CC3" w:rsidP="00524CC3">
      <w:pPr>
        <w:pStyle w:val="ListParagraph"/>
        <w:numPr>
          <w:ilvl w:val="0"/>
          <w:numId w:val="26"/>
        </w:numPr>
        <w:spacing w:after="0" w:line="240" w:lineRule="auto"/>
        <w:rPr>
          <w:rFonts w:ascii="Times New Roman" w:eastAsia="Times New Roman" w:hAnsi="Times New Roman" w:cs="Times New Roman"/>
          <w:color w:val="000000"/>
          <w:sz w:val="24"/>
          <w:szCs w:val="24"/>
        </w:rPr>
      </w:pPr>
      <w:r w:rsidRPr="00256F54">
        <w:rPr>
          <w:rFonts w:ascii="Times New Roman" w:eastAsia="Times New Roman" w:hAnsi="Times New Roman" w:cs="Times New Roman"/>
          <w:color w:val="000000"/>
          <w:sz w:val="24"/>
          <w:szCs w:val="24"/>
        </w:rPr>
        <w:t xml:space="preserve">Improving sample security by developing </w:t>
      </w:r>
      <w:r w:rsidR="00DE54DE">
        <w:rPr>
          <w:rFonts w:ascii="Times New Roman" w:eastAsia="Times New Roman" w:hAnsi="Times New Roman" w:cs="Times New Roman"/>
          <w:color w:val="000000"/>
          <w:sz w:val="24"/>
          <w:szCs w:val="24"/>
        </w:rPr>
        <w:t>and</w:t>
      </w:r>
      <w:r w:rsidRPr="00256F54">
        <w:rPr>
          <w:rFonts w:ascii="Times New Roman" w:eastAsia="Times New Roman" w:hAnsi="Times New Roman" w:cs="Times New Roman"/>
          <w:color w:val="000000"/>
          <w:sz w:val="24"/>
          <w:szCs w:val="24"/>
        </w:rPr>
        <w:t xml:space="preserve"> operationalizing priority pathogen lists, pathogen inventory systems, </w:t>
      </w:r>
      <w:r w:rsidR="00925DF3">
        <w:rPr>
          <w:rFonts w:ascii="Times New Roman" w:eastAsia="Times New Roman" w:hAnsi="Times New Roman" w:cs="Times New Roman"/>
          <w:color w:val="000000"/>
          <w:sz w:val="24"/>
          <w:szCs w:val="24"/>
        </w:rPr>
        <w:t xml:space="preserve">promoting </w:t>
      </w:r>
      <w:r w:rsidR="00260634">
        <w:rPr>
          <w:rFonts w:ascii="Times New Roman" w:eastAsia="Times New Roman" w:hAnsi="Times New Roman" w:cs="Times New Roman"/>
          <w:color w:val="000000"/>
          <w:sz w:val="24"/>
          <w:szCs w:val="24"/>
        </w:rPr>
        <w:t xml:space="preserve">pathogen consolidation, </w:t>
      </w:r>
      <w:r w:rsidRPr="00256F54">
        <w:rPr>
          <w:rFonts w:ascii="Times New Roman" w:eastAsia="Times New Roman" w:hAnsi="Times New Roman" w:cs="Times New Roman"/>
          <w:color w:val="000000"/>
          <w:sz w:val="24"/>
          <w:szCs w:val="24"/>
        </w:rPr>
        <w:t xml:space="preserve">and sample management protocols. </w:t>
      </w:r>
    </w:p>
    <w:p w14:paraId="53AD7A30" w14:textId="74B552D0" w:rsidR="00524CC3" w:rsidRPr="00256F54" w:rsidRDefault="00524CC3" w:rsidP="00524CC3">
      <w:pPr>
        <w:pStyle w:val="NoSpacing"/>
        <w:numPr>
          <w:ilvl w:val="0"/>
          <w:numId w:val="26"/>
        </w:numPr>
        <w:rPr>
          <w:rFonts w:ascii="Times New Roman" w:hAnsi="Times New Roman" w:cs="Times New Roman"/>
          <w:sz w:val="24"/>
          <w:szCs w:val="24"/>
        </w:rPr>
      </w:pPr>
      <w:r w:rsidRPr="00256F54">
        <w:rPr>
          <w:rFonts w:ascii="Times New Roman" w:hAnsi="Times New Roman" w:cs="Times New Roman"/>
          <w:sz w:val="24"/>
          <w:szCs w:val="24"/>
        </w:rPr>
        <w:lastRenderedPageBreak/>
        <w:t xml:space="preserve">Training researchers and other stakeholders on the risks of dual-use research and how to mitigate these risks with a focus on facilities that conduct advanced research, those that handle high consequence pathogens, and/or those that work on the development and production of therapeutics and vaccines. </w:t>
      </w:r>
    </w:p>
    <w:p w14:paraId="41356BBD" w14:textId="6B7862C6" w:rsidR="00524CC3" w:rsidRPr="00256F54" w:rsidRDefault="00524CC3" w:rsidP="00524CC3">
      <w:pPr>
        <w:pStyle w:val="NoSpacing"/>
        <w:numPr>
          <w:ilvl w:val="0"/>
          <w:numId w:val="26"/>
        </w:numPr>
        <w:rPr>
          <w:rFonts w:ascii="Times New Roman" w:hAnsi="Times New Roman" w:cs="Times New Roman"/>
          <w:sz w:val="24"/>
          <w:szCs w:val="24"/>
        </w:rPr>
      </w:pPr>
      <w:bookmarkStart w:id="0" w:name="_Hlk75955759"/>
      <w:r w:rsidRPr="00256F54">
        <w:rPr>
          <w:rFonts w:ascii="Times New Roman" w:hAnsi="Times New Roman" w:cs="Times New Roman"/>
          <w:sz w:val="24"/>
          <w:szCs w:val="24"/>
        </w:rPr>
        <w:t xml:space="preserve">Improving </w:t>
      </w:r>
      <w:r w:rsidR="005D4564">
        <w:rPr>
          <w:rFonts w:ascii="Times New Roman" w:hAnsi="Times New Roman" w:cs="Times New Roman"/>
          <w:sz w:val="24"/>
          <w:szCs w:val="24"/>
        </w:rPr>
        <w:t xml:space="preserve">evidence-based protocols for applied biosafety and biosecurity to better inform standard operating procedure development for labs of varying resource levels. </w:t>
      </w:r>
    </w:p>
    <w:bookmarkEnd w:id="0"/>
    <w:p w14:paraId="587CFA6F" w14:textId="7EEB7321" w:rsidR="00A14D16" w:rsidRPr="00256F54" w:rsidRDefault="00524CC3" w:rsidP="00524CC3">
      <w:pPr>
        <w:pStyle w:val="NoSpacing"/>
        <w:numPr>
          <w:ilvl w:val="0"/>
          <w:numId w:val="26"/>
        </w:numPr>
        <w:rPr>
          <w:rFonts w:ascii="Times New Roman" w:hAnsi="Times New Roman" w:cs="Times New Roman"/>
          <w:sz w:val="24"/>
          <w:szCs w:val="24"/>
        </w:rPr>
      </w:pPr>
      <w:r w:rsidRPr="00256F54">
        <w:rPr>
          <w:rFonts w:ascii="Times New Roman" w:hAnsi="Times New Roman" w:cs="Times New Roman"/>
          <w:sz w:val="24"/>
          <w:szCs w:val="24"/>
        </w:rPr>
        <w:t xml:space="preserve">Promoting sustainable biosecurity and </w:t>
      </w:r>
      <w:proofErr w:type="spellStart"/>
      <w:r w:rsidRPr="00256F54">
        <w:rPr>
          <w:rFonts w:ascii="Times New Roman" w:hAnsi="Times New Roman" w:cs="Times New Roman"/>
          <w:sz w:val="24"/>
          <w:szCs w:val="24"/>
        </w:rPr>
        <w:t>biorisk</w:t>
      </w:r>
      <w:proofErr w:type="spellEnd"/>
      <w:r w:rsidRPr="00256F54">
        <w:rPr>
          <w:rFonts w:ascii="Times New Roman" w:hAnsi="Times New Roman" w:cs="Times New Roman"/>
          <w:sz w:val="24"/>
          <w:szCs w:val="24"/>
        </w:rPr>
        <w:t xml:space="preserve"> management exp</w:t>
      </w:r>
      <w:r w:rsidR="003F3CBE">
        <w:rPr>
          <w:rFonts w:ascii="Times New Roman" w:hAnsi="Times New Roman" w:cs="Times New Roman"/>
          <w:sz w:val="24"/>
          <w:szCs w:val="24"/>
        </w:rPr>
        <w:t>ertise</w:t>
      </w:r>
      <w:r w:rsidRPr="00256F54">
        <w:rPr>
          <w:rFonts w:ascii="Times New Roman" w:hAnsi="Times New Roman" w:cs="Times New Roman"/>
          <w:sz w:val="24"/>
          <w:szCs w:val="24"/>
        </w:rPr>
        <w:t xml:space="preserve"> within countries and regions of interest.  </w:t>
      </w:r>
    </w:p>
    <w:p w14:paraId="1BE86725" w14:textId="77777777" w:rsidR="00FE3AFD" w:rsidRPr="00256F54" w:rsidRDefault="00FE3AFD" w:rsidP="005B793B">
      <w:pPr>
        <w:spacing w:after="0" w:line="240" w:lineRule="auto"/>
        <w:rPr>
          <w:rFonts w:ascii="Times New Roman" w:hAnsi="Times New Roman" w:cs="Times New Roman"/>
          <w:b/>
          <w:sz w:val="24"/>
          <w:szCs w:val="24"/>
        </w:rPr>
      </w:pPr>
    </w:p>
    <w:p w14:paraId="3DC9AFD6" w14:textId="00084AE1" w:rsidR="009715E3" w:rsidRPr="00256F54" w:rsidRDefault="0068560F" w:rsidP="005B793B">
      <w:pPr>
        <w:spacing w:after="0" w:line="240" w:lineRule="auto"/>
        <w:rPr>
          <w:rFonts w:ascii="Times New Roman" w:hAnsi="Times New Roman" w:cs="Times New Roman"/>
          <w:b/>
          <w:sz w:val="24"/>
          <w:szCs w:val="24"/>
        </w:rPr>
      </w:pPr>
      <w:r w:rsidRPr="00256F54">
        <w:rPr>
          <w:rFonts w:ascii="Times New Roman" w:hAnsi="Times New Roman" w:cs="Times New Roman"/>
          <w:b/>
          <w:sz w:val="24"/>
          <w:szCs w:val="24"/>
        </w:rPr>
        <w:t xml:space="preserve">LOE 3. </w:t>
      </w:r>
      <w:r w:rsidR="00524CC3" w:rsidRPr="00256F54">
        <w:rPr>
          <w:rFonts w:ascii="Times New Roman" w:hAnsi="Times New Roman" w:cs="Times New Roman"/>
          <w:b/>
          <w:sz w:val="24"/>
          <w:szCs w:val="24"/>
        </w:rPr>
        <w:t xml:space="preserve">Enhance and promote multisectoral coordination across animal health, human health, </w:t>
      </w:r>
      <w:r w:rsidR="00AA010B">
        <w:rPr>
          <w:rFonts w:ascii="Times New Roman" w:hAnsi="Times New Roman" w:cs="Times New Roman"/>
          <w:b/>
          <w:sz w:val="24"/>
          <w:szCs w:val="24"/>
        </w:rPr>
        <w:t xml:space="preserve">border, </w:t>
      </w:r>
      <w:r w:rsidR="00524CC3" w:rsidRPr="00256F54">
        <w:rPr>
          <w:rFonts w:ascii="Times New Roman" w:hAnsi="Times New Roman" w:cs="Times New Roman"/>
          <w:b/>
          <w:sz w:val="24"/>
          <w:szCs w:val="24"/>
        </w:rPr>
        <w:t xml:space="preserve">and </w:t>
      </w:r>
      <w:r w:rsidR="00AA010B">
        <w:rPr>
          <w:rFonts w:ascii="Times New Roman" w:hAnsi="Times New Roman" w:cs="Times New Roman"/>
          <w:b/>
          <w:sz w:val="24"/>
          <w:szCs w:val="24"/>
        </w:rPr>
        <w:t xml:space="preserve">other related </w:t>
      </w:r>
      <w:r w:rsidR="00524CC3" w:rsidRPr="00256F54">
        <w:rPr>
          <w:rFonts w:ascii="Times New Roman" w:hAnsi="Times New Roman" w:cs="Times New Roman"/>
          <w:b/>
          <w:sz w:val="24"/>
          <w:szCs w:val="24"/>
        </w:rPr>
        <w:t xml:space="preserve">security sectors to mitigate biological threats.  </w:t>
      </w:r>
    </w:p>
    <w:p w14:paraId="20AD22C0" w14:textId="6651D733" w:rsidR="009715E3" w:rsidRDefault="003225B7" w:rsidP="005B793B">
      <w:pPr>
        <w:spacing w:after="0" w:line="240" w:lineRule="auto"/>
        <w:rPr>
          <w:rFonts w:ascii="Times New Roman" w:hAnsi="Times New Roman" w:cs="Times New Roman"/>
          <w:sz w:val="24"/>
          <w:szCs w:val="24"/>
        </w:rPr>
      </w:pPr>
      <w:r w:rsidRPr="00256F54">
        <w:rPr>
          <w:rFonts w:ascii="Times New Roman" w:hAnsi="Times New Roman" w:cs="Times New Roman"/>
          <w:i/>
          <w:sz w:val="24"/>
          <w:szCs w:val="24"/>
        </w:rPr>
        <w:t>Funded proposals</w:t>
      </w:r>
      <w:r w:rsidR="009715E3" w:rsidRPr="00256F54">
        <w:rPr>
          <w:rFonts w:ascii="Times New Roman" w:hAnsi="Times New Roman" w:cs="Times New Roman"/>
          <w:i/>
          <w:sz w:val="24"/>
          <w:szCs w:val="24"/>
        </w:rPr>
        <w:t xml:space="preserve"> will emphasize</w:t>
      </w:r>
      <w:r w:rsidR="009715E3" w:rsidRPr="00256F54">
        <w:rPr>
          <w:rFonts w:ascii="Times New Roman" w:hAnsi="Times New Roman" w:cs="Times New Roman"/>
          <w:sz w:val="24"/>
          <w:szCs w:val="24"/>
        </w:rPr>
        <w:t>:</w:t>
      </w:r>
    </w:p>
    <w:p w14:paraId="3B804FFF" w14:textId="59CDD728" w:rsidR="00524CC3" w:rsidRPr="00256F54" w:rsidRDefault="00524CC3" w:rsidP="00524CC3">
      <w:pPr>
        <w:pStyle w:val="NoSpacing"/>
        <w:numPr>
          <w:ilvl w:val="0"/>
          <w:numId w:val="5"/>
        </w:numPr>
        <w:rPr>
          <w:rFonts w:ascii="Times New Roman" w:hAnsi="Times New Roman" w:cs="Times New Roman"/>
          <w:sz w:val="24"/>
          <w:szCs w:val="24"/>
        </w:rPr>
      </w:pPr>
      <w:r w:rsidRPr="00256F54">
        <w:rPr>
          <w:rFonts w:ascii="Times New Roman" w:hAnsi="Times New Roman" w:cs="Times New Roman"/>
          <w:sz w:val="24"/>
          <w:szCs w:val="24"/>
        </w:rPr>
        <w:t>Developing or improving biological incident preparedness plans and operationalization of these plans for human and animal health sectors along with law enforcement, first responders, disaster response teams, and border security sectors.</w:t>
      </w:r>
    </w:p>
    <w:p w14:paraId="73C74FE4" w14:textId="77777777" w:rsidR="00AA010B" w:rsidRPr="00AA010B" w:rsidRDefault="00524CC3" w:rsidP="00AA010B">
      <w:pPr>
        <w:numPr>
          <w:ilvl w:val="0"/>
          <w:numId w:val="8"/>
        </w:numPr>
        <w:spacing w:after="0" w:line="240" w:lineRule="auto"/>
        <w:rPr>
          <w:rFonts w:ascii="Times New Roman" w:eastAsia="Times New Roman" w:hAnsi="Times New Roman" w:cs="Times New Roman"/>
          <w:sz w:val="24"/>
          <w:szCs w:val="24"/>
        </w:rPr>
      </w:pPr>
      <w:r w:rsidRPr="00256F54">
        <w:rPr>
          <w:rFonts w:ascii="Times New Roman" w:hAnsi="Times New Roman" w:cs="Times New Roman"/>
          <w:sz w:val="24"/>
          <w:szCs w:val="24"/>
        </w:rPr>
        <w:t>Develop</w:t>
      </w:r>
      <w:r w:rsidR="00EB6D1B">
        <w:rPr>
          <w:rFonts w:ascii="Times New Roman" w:hAnsi="Times New Roman" w:cs="Times New Roman"/>
          <w:sz w:val="24"/>
          <w:szCs w:val="24"/>
        </w:rPr>
        <w:t>ing</w:t>
      </w:r>
      <w:r w:rsidRPr="00256F54">
        <w:rPr>
          <w:rFonts w:ascii="Times New Roman" w:hAnsi="Times New Roman" w:cs="Times New Roman"/>
          <w:sz w:val="24"/>
          <w:szCs w:val="24"/>
        </w:rPr>
        <w:t xml:space="preserve"> or improv</w:t>
      </w:r>
      <w:r w:rsidR="00EB6D1B">
        <w:rPr>
          <w:rFonts w:ascii="Times New Roman" w:hAnsi="Times New Roman" w:cs="Times New Roman"/>
          <w:sz w:val="24"/>
          <w:szCs w:val="24"/>
        </w:rPr>
        <w:t>ing</w:t>
      </w:r>
      <w:r w:rsidRPr="00256F54">
        <w:rPr>
          <w:rFonts w:ascii="Times New Roman" w:hAnsi="Times New Roman" w:cs="Times New Roman"/>
          <w:sz w:val="24"/>
          <w:szCs w:val="24"/>
        </w:rPr>
        <w:t xml:space="preserve"> emergency management operationalization for human health, animal health, law enforcement, and border security sectors. </w:t>
      </w:r>
    </w:p>
    <w:p w14:paraId="4489AC06" w14:textId="68EA5A75" w:rsidR="00524CC3" w:rsidRPr="00AA010B" w:rsidRDefault="00AA010B" w:rsidP="00AA010B">
      <w:pPr>
        <w:numPr>
          <w:ilvl w:val="0"/>
          <w:numId w:val="8"/>
        </w:numPr>
        <w:spacing w:after="0" w:line="240" w:lineRule="auto"/>
        <w:rPr>
          <w:rFonts w:ascii="Times New Roman" w:eastAsia="Times New Roman" w:hAnsi="Times New Roman" w:cs="Times New Roman"/>
          <w:sz w:val="24"/>
          <w:szCs w:val="24"/>
        </w:rPr>
      </w:pPr>
      <w:r w:rsidRPr="00256F54">
        <w:rPr>
          <w:rFonts w:ascii="Times New Roman" w:eastAsia="Times New Roman" w:hAnsi="Times New Roman" w:cs="Times New Roman"/>
          <w:sz w:val="24"/>
          <w:szCs w:val="24"/>
        </w:rPr>
        <w:t>Improv</w:t>
      </w:r>
      <w:r>
        <w:rPr>
          <w:rFonts w:ascii="Times New Roman" w:eastAsia="Times New Roman" w:hAnsi="Times New Roman" w:cs="Times New Roman"/>
          <w:sz w:val="24"/>
          <w:szCs w:val="24"/>
        </w:rPr>
        <w:t>ing</w:t>
      </w:r>
      <w:r w:rsidRPr="00256F54">
        <w:rPr>
          <w:rFonts w:ascii="Times New Roman" w:eastAsia="Times New Roman" w:hAnsi="Times New Roman" w:cs="Times New Roman"/>
          <w:sz w:val="24"/>
          <w:szCs w:val="24"/>
        </w:rPr>
        <w:t xml:space="preserve"> coordination between national public health authorities and border security authorities to develop customized </w:t>
      </w:r>
      <w:r>
        <w:rPr>
          <w:rFonts w:ascii="Times New Roman" w:eastAsia="Times New Roman" w:hAnsi="Times New Roman" w:cs="Times New Roman"/>
          <w:sz w:val="24"/>
          <w:szCs w:val="24"/>
        </w:rPr>
        <w:t xml:space="preserve">operational </w:t>
      </w:r>
      <w:r w:rsidRPr="00256F54">
        <w:rPr>
          <w:rFonts w:ascii="Times New Roman" w:eastAsia="Times New Roman" w:hAnsi="Times New Roman" w:cs="Times New Roman"/>
          <w:sz w:val="24"/>
          <w:szCs w:val="24"/>
        </w:rPr>
        <w:t xml:space="preserve">procedures </w:t>
      </w:r>
      <w:r>
        <w:rPr>
          <w:rFonts w:ascii="Times New Roman" w:eastAsia="Times New Roman" w:hAnsi="Times New Roman" w:cs="Times New Roman"/>
          <w:sz w:val="24"/>
          <w:szCs w:val="24"/>
        </w:rPr>
        <w:t>to support</w:t>
      </w:r>
      <w:r w:rsidRPr="00256F54">
        <w:rPr>
          <w:rFonts w:ascii="Times New Roman" w:eastAsia="Times New Roman" w:hAnsi="Times New Roman" w:cs="Times New Roman"/>
          <w:sz w:val="24"/>
          <w:szCs w:val="24"/>
        </w:rPr>
        <w:t xml:space="preserve"> quarantine, reporting, and information sharing </w:t>
      </w:r>
      <w:r>
        <w:rPr>
          <w:rFonts w:ascii="Times New Roman" w:eastAsia="Times New Roman" w:hAnsi="Times New Roman" w:cs="Times New Roman"/>
          <w:sz w:val="24"/>
          <w:szCs w:val="24"/>
        </w:rPr>
        <w:t>in keeping with international regulations</w:t>
      </w:r>
      <w:r w:rsidR="003556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BE13D22" w14:textId="77777777" w:rsidR="003225B7" w:rsidRPr="00256F54" w:rsidRDefault="003225B7" w:rsidP="005B793B">
      <w:pPr>
        <w:spacing w:after="0" w:line="240" w:lineRule="auto"/>
        <w:rPr>
          <w:rFonts w:ascii="Times New Roman" w:hAnsi="Times New Roman" w:cs="Times New Roman"/>
          <w:sz w:val="24"/>
          <w:szCs w:val="24"/>
        </w:rPr>
      </w:pPr>
    </w:p>
    <w:p w14:paraId="3AF33E2F" w14:textId="41AC3BA9" w:rsidR="003225B7" w:rsidRPr="00256F54" w:rsidRDefault="0068560F" w:rsidP="005B793B">
      <w:pPr>
        <w:spacing w:after="0" w:line="240" w:lineRule="auto"/>
        <w:rPr>
          <w:rFonts w:ascii="Times New Roman" w:hAnsi="Times New Roman" w:cs="Times New Roman"/>
          <w:b/>
          <w:sz w:val="24"/>
          <w:szCs w:val="24"/>
        </w:rPr>
      </w:pPr>
      <w:r w:rsidRPr="00256F54">
        <w:rPr>
          <w:rFonts w:ascii="Times New Roman" w:hAnsi="Times New Roman" w:cs="Times New Roman"/>
          <w:b/>
          <w:sz w:val="24"/>
          <w:szCs w:val="24"/>
        </w:rPr>
        <w:t xml:space="preserve">LOE 4. </w:t>
      </w:r>
      <w:r w:rsidR="00524CC3" w:rsidRPr="00256F54">
        <w:rPr>
          <w:rFonts w:ascii="Times New Roman" w:hAnsi="Times New Roman" w:cs="Times New Roman"/>
          <w:b/>
          <w:bCs/>
          <w:sz w:val="24"/>
          <w:szCs w:val="24"/>
        </w:rPr>
        <w:t>Augment border security to mitigate biological threats and promote legitimate use and innovation of life sciences and biotechnology.</w:t>
      </w:r>
      <w:r w:rsidR="00524CC3" w:rsidRPr="00256F54">
        <w:rPr>
          <w:rFonts w:ascii="Times New Roman" w:hAnsi="Times New Roman" w:cs="Times New Roman"/>
          <w:sz w:val="24"/>
          <w:szCs w:val="24"/>
        </w:rPr>
        <w:t>  </w:t>
      </w:r>
    </w:p>
    <w:p w14:paraId="02CFFE08" w14:textId="10F6433D" w:rsidR="00546EB6" w:rsidRPr="00256F54" w:rsidRDefault="00546EB6" w:rsidP="005B793B">
      <w:pPr>
        <w:spacing w:after="0" w:line="240" w:lineRule="auto"/>
        <w:rPr>
          <w:rFonts w:ascii="Times New Roman" w:hAnsi="Times New Roman" w:cs="Times New Roman"/>
          <w:sz w:val="24"/>
          <w:szCs w:val="24"/>
        </w:rPr>
      </w:pPr>
      <w:r w:rsidRPr="00256F54">
        <w:rPr>
          <w:rFonts w:ascii="Times New Roman" w:hAnsi="Times New Roman" w:cs="Times New Roman"/>
          <w:i/>
          <w:sz w:val="24"/>
          <w:szCs w:val="24"/>
        </w:rPr>
        <w:t>Funded proposals will emphasize</w:t>
      </w:r>
      <w:r w:rsidRPr="00256F54">
        <w:rPr>
          <w:rFonts w:ascii="Times New Roman" w:hAnsi="Times New Roman" w:cs="Times New Roman"/>
          <w:sz w:val="24"/>
          <w:szCs w:val="24"/>
        </w:rPr>
        <w:t>:</w:t>
      </w:r>
    </w:p>
    <w:p w14:paraId="5FDAF449" w14:textId="77777777" w:rsidR="00117A83" w:rsidRDefault="00117A83" w:rsidP="00117A83">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Improving foreign government development of laws, regulations, policies and/or standard operating procedures in coordination with industry, academic and private sectors on tangible and intangible technology, equipment, or data crossing borders that may have applications in biological proliferation. </w:t>
      </w:r>
    </w:p>
    <w:p w14:paraId="6DDA8DD3" w14:textId="77777777" w:rsidR="00117A83" w:rsidRDefault="00117A83" w:rsidP="00117A83">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supply chain security to prevent transfers of illicit or counterfeit dual-use healthcare goods, pharmaceutical products, and WMD-applicable materials as well as their theft or diversion.</w:t>
      </w:r>
    </w:p>
    <w:p w14:paraId="6B617963" w14:textId="28D449AE" w:rsidR="00524CC3" w:rsidRPr="00256F54" w:rsidRDefault="00524CC3" w:rsidP="00524CC3">
      <w:pPr>
        <w:pStyle w:val="NoSpacing"/>
        <w:numPr>
          <w:ilvl w:val="0"/>
          <w:numId w:val="8"/>
        </w:numPr>
        <w:rPr>
          <w:rFonts w:ascii="Times New Roman" w:hAnsi="Times New Roman" w:cs="Times New Roman"/>
          <w:sz w:val="24"/>
          <w:szCs w:val="24"/>
        </w:rPr>
      </w:pPr>
      <w:r w:rsidRPr="00256F54">
        <w:rPr>
          <w:rFonts w:ascii="Times New Roman" w:hAnsi="Times New Roman" w:cs="Times New Roman"/>
          <w:sz w:val="24"/>
          <w:szCs w:val="24"/>
        </w:rPr>
        <w:t>Develop</w:t>
      </w:r>
      <w:r w:rsidR="00AA010B">
        <w:rPr>
          <w:rFonts w:ascii="Times New Roman" w:hAnsi="Times New Roman" w:cs="Times New Roman"/>
          <w:sz w:val="24"/>
          <w:szCs w:val="24"/>
        </w:rPr>
        <w:t>ing</w:t>
      </w:r>
      <w:r w:rsidRPr="00256F54">
        <w:rPr>
          <w:rFonts w:ascii="Times New Roman" w:hAnsi="Times New Roman" w:cs="Times New Roman"/>
          <w:sz w:val="24"/>
          <w:szCs w:val="24"/>
        </w:rPr>
        <w:t xml:space="preserve"> scenario-based incident command system and emergency response training for </w:t>
      </w:r>
      <w:proofErr w:type="spellStart"/>
      <w:r w:rsidRPr="00256F54">
        <w:rPr>
          <w:rFonts w:ascii="Times New Roman" w:hAnsi="Times New Roman" w:cs="Times New Roman"/>
          <w:sz w:val="24"/>
          <w:szCs w:val="24"/>
        </w:rPr>
        <w:t>CBRNe</w:t>
      </w:r>
      <w:proofErr w:type="spellEnd"/>
      <w:r w:rsidRPr="00256F54">
        <w:rPr>
          <w:rFonts w:ascii="Times New Roman" w:hAnsi="Times New Roman" w:cs="Times New Roman"/>
          <w:sz w:val="24"/>
          <w:szCs w:val="24"/>
        </w:rPr>
        <w:t xml:space="preserve"> response units or equivalent entities at ports of entry to mitigate dissemination of biological threats. </w:t>
      </w:r>
    </w:p>
    <w:p w14:paraId="68319AA2" w14:textId="77777777" w:rsidR="00440715" w:rsidRPr="00256F54" w:rsidRDefault="00440715" w:rsidP="00524CC3">
      <w:pPr>
        <w:pStyle w:val="NoSpacing"/>
        <w:rPr>
          <w:rFonts w:ascii="Times New Roman" w:hAnsi="Times New Roman" w:cs="Times New Roman"/>
          <w:sz w:val="24"/>
          <w:szCs w:val="24"/>
        </w:rPr>
      </w:pPr>
    </w:p>
    <w:p w14:paraId="221D4507" w14:textId="147D2412" w:rsidR="00440715" w:rsidRPr="00256F54" w:rsidRDefault="00440715" w:rsidP="00440715">
      <w:pPr>
        <w:spacing w:after="0" w:line="240" w:lineRule="auto"/>
        <w:rPr>
          <w:rFonts w:ascii="Times New Roman" w:hAnsi="Times New Roman" w:cs="Times New Roman"/>
          <w:sz w:val="24"/>
          <w:szCs w:val="24"/>
        </w:rPr>
      </w:pPr>
      <w:r>
        <w:rPr>
          <w:rFonts w:ascii="Times New Roman" w:hAnsi="Times New Roman" w:cs="Times New Roman"/>
          <w:i/>
          <w:sz w:val="24"/>
          <w:szCs w:val="24"/>
        </w:rPr>
        <w:t>For all LOEs, p</w:t>
      </w:r>
      <w:r w:rsidRPr="00256F54">
        <w:rPr>
          <w:rFonts w:ascii="Times New Roman" w:hAnsi="Times New Roman" w:cs="Times New Roman"/>
          <w:i/>
          <w:sz w:val="24"/>
          <w:szCs w:val="24"/>
        </w:rPr>
        <w:t>otential regions (countries) of impact include but are not limited to</w:t>
      </w:r>
      <w:r w:rsidRPr="00256F54">
        <w:rPr>
          <w:rFonts w:ascii="Times New Roman" w:hAnsi="Times New Roman" w:cs="Times New Roman"/>
          <w:sz w:val="24"/>
          <w:szCs w:val="24"/>
        </w:rPr>
        <w:t xml:space="preserve">: </w:t>
      </w:r>
      <w:r>
        <w:rPr>
          <w:rFonts w:ascii="Times New Roman" w:hAnsi="Times New Roman" w:cs="Times New Roman"/>
          <w:sz w:val="24"/>
          <w:szCs w:val="24"/>
        </w:rPr>
        <w:t xml:space="preserve">Sub-Saharan </w:t>
      </w:r>
      <w:r w:rsidRPr="00256F54">
        <w:rPr>
          <w:rFonts w:ascii="Times New Roman" w:hAnsi="Times New Roman" w:cs="Times New Roman"/>
          <w:sz w:val="24"/>
          <w:szCs w:val="24"/>
        </w:rPr>
        <w:t>Africa (</w:t>
      </w:r>
      <w:r>
        <w:rPr>
          <w:rFonts w:ascii="Times New Roman" w:hAnsi="Times New Roman" w:cs="Times New Roman"/>
          <w:sz w:val="24"/>
          <w:szCs w:val="24"/>
        </w:rPr>
        <w:t>Cameroon, Congo, Democratic Republic of Congo, Equatorial Guinea, Gabon, Nigeria, Kenya, Somalia, Sudan</w:t>
      </w:r>
      <w:r w:rsidRPr="00256F54">
        <w:rPr>
          <w:rFonts w:ascii="Times New Roman" w:hAnsi="Times New Roman" w:cs="Times New Roman"/>
          <w:sz w:val="24"/>
          <w:szCs w:val="24"/>
        </w:rPr>
        <w:t xml:space="preserve">), </w:t>
      </w:r>
      <w:r>
        <w:rPr>
          <w:rFonts w:ascii="Times New Roman" w:hAnsi="Times New Roman" w:cs="Times New Roman"/>
          <w:sz w:val="24"/>
          <w:szCs w:val="24"/>
        </w:rPr>
        <w:t>Near East</w:t>
      </w:r>
      <w:r w:rsidRPr="00256F54">
        <w:rPr>
          <w:rFonts w:ascii="Times New Roman" w:hAnsi="Times New Roman" w:cs="Times New Roman"/>
          <w:sz w:val="24"/>
          <w:szCs w:val="24"/>
        </w:rPr>
        <w:t xml:space="preserve"> (</w:t>
      </w:r>
      <w:r>
        <w:rPr>
          <w:rFonts w:ascii="Times New Roman" w:hAnsi="Times New Roman" w:cs="Times New Roman"/>
          <w:sz w:val="24"/>
          <w:szCs w:val="24"/>
        </w:rPr>
        <w:t>Egypt, Iraq, Jordan, Morocco, Tunisia</w:t>
      </w:r>
      <w:r w:rsidRPr="00256F54">
        <w:rPr>
          <w:rFonts w:ascii="Times New Roman" w:hAnsi="Times New Roman" w:cs="Times New Roman"/>
          <w:sz w:val="24"/>
          <w:szCs w:val="24"/>
        </w:rPr>
        <w:t xml:space="preserve">), </w:t>
      </w:r>
      <w:r>
        <w:rPr>
          <w:rFonts w:ascii="Times New Roman" w:hAnsi="Times New Roman" w:cs="Times New Roman"/>
          <w:sz w:val="24"/>
          <w:szCs w:val="24"/>
        </w:rPr>
        <w:t>East Asia and Pacific</w:t>
      </w:r>
      <w:r w:rsidRPr="00256F54">
        <w:rPr>
          <w:rFonts w:ascii="Times New Roman" w:hAnsi="Times New Roman" w:cs="Times New Roman"/>
          <w:sz w:val="24"/>
          <w:szCs w:val="24"/>
        </w:rPr>
        <w:t xml:space="preserve"> (</w:t>
      </w:r>
      <w:r>
        <w:rPr>
          <w:rFonts w:ascii="Times New Roman" w:hAnsi="Times New Roman" w:cs="Times New Roman"/>
          <w:sz w:val="24"/>
          <w:szCs w:val="24"/>
        </w:rPr>
        <w:t>Cambodia, Indonesia, Philippines, Thailand, Vietnam</w:t>
      </w:r>
      <w:r w:rsidRPr="00256F54">
        <w:rPr>
          <w:rFonts w:ascii="Times New Roman" w:hAnsi="Times New Roman" w:cs="Times New Roman"/>
          <w:sz w:val="24"/>
          <w:szCs w:val="24"/>
        </w:rPr>
        <w:t>)</w:t>
      </w:r>
      <w:r>
        <w:rPr>
          <w:rFonts w:ascii="Times New Roman" w:hAnsi="Times New Roman" w:cs="Times New Roman"/>
          <w:sz w:val="24"/>
          <w:szCs w:val="24"/>
        </w:rPr>
        <w:t xml:space="preserve">, and </w:t>
      </w:r>
      <w:r w:rsidRPr="00256F54">
        <w:rPr>
          <w:rFonts w:ascii="Times New Roman" w:hAnsi="Times New Roman" w:cs="Times New Roman"/>
          <w:sz w:val="24"/>
          <w:szCs w:val="24"/>
        </w:rPr>
        <w:t xml:space="preserve">South </w:t>
      </w:r>
      <w:r>
        <w:rPr>
          <w:rFonts w:ascii="Times New Roman" w:hAnsi="Times New Roman" w:cs="Times New Roman"/>
          <w:sz w:val="24"/>
          <w:szCs w:val="24"/>
        </w:rPr>
        <w:t xml:space="preserve">and </w:t>
      </w:r>
      <w:r w:rsidRPr="00256F54">
        <w:rPr>
          <w:rFonts w:ascii="Times New Roman" w:hAnsi="Times New Roman" w:cs="Times New Roman"/>
          <w:sz w:val="24"/>
          <w:szCs w:val="24"/>
        </w:rPr>
        <w:t>Central Asia (</w:t>
      </w:r>
      <w:r>
        <w:rPr>
          <w:rFonts w:ascii="Times New Roman" w:hAnsi="Times New Roman" w:cs="Times New Roman"/>
          <w:sz w:val="24"/>
          <w:szCs w:val="24"/>
        </w:rPr>
        <w:t xml:space="preserve">Afghanistan, Bangladesh, India), </w:t>
      </w:r>
      <w:r w:rsidRPr="00256F54">
        <w:rPr>
          <w:rFonts w:ascii="Times New Roman" w:hAnsi="Times New Roman" w:cs="Times New Roman"/>
          <w:sz w:val="24"/>
          <w:szCs w:val="24"/>
        </w:rPr>
        <w:t>and Western Hemisphere (</w:t>
      </w:r>
      <w:r>
        <w:rPr>
          <w:rFonts w:ascii="Times New Roman" w:hAnsi="Times New Roman" w:cs="Times New Roman"/>
          <w:sz w:val="24"/>
          <w:szCs w:val="24"/>
        </w:rPr>
        <w:t>Argentina, Brazil, Peru</w:t>
      </w:r>
      <w:r w:rsidRPr="00256F54">
        <w:rPr>
          <w:rFonts w:ascii="Times New Roman" w:hAnsi="Times New Roman" w:cs="Times New Roman"/>
          <w:sz w:val="24"/>
          <w:szCs w:val="24"/>
        </w:rPr>
        <w:t>)</w:t>
      </w:r>
    </w:p>
    <w:p w14:paraId="711463AD" w14:textId="77777777" w:rsidR="007C51C3" w:rsidRDefault="007C51C3" w:rsidP="005B793B">
      <w:pPr>
        <w:spacing w:after="0" w:line="240" w:lineRule="auto"/>
        <w:rPr>
          <w:rFonts w:ascii="Times New Roman" w:hAnsi="Times New Roman" w:cs="Times New Roman"/>
          <w:sz w:val="24"/>
          <w:szCs w:val="24"/>
        </w:rPr>
      </w:pPr>
    </w:p>
    <w:p w14:paraId="3640DC1C" w14:textId="1EA38A39" w:rsidR="007C51C3" w:rsidRDefault="00436673" w:rsidP="005B793B">
      <w:pPr>
        <w:spacing w:after="0" w:line="240" w:lineRule="auto"/>
        <w:rPr>
          <w:rFonts w:ascii="Times New Roman" w:hAnsi="Times New Roman" w:cs="Times New Roman"/>
          <w:b/>
          <w:sz w:val="24"/>
          <w:szCs w:val="24"/>
          <w:u w:val="single"/>
        </w:rPr>
      </w:pPr>
      <w:r w:rsidRPr="00D1250A">
        <w:rPr>
          <w:rFonts w:ascii="Times New Roman" w:hAnsi="Times New Roman" w:cs="Times New Roman"/>
          <w:b/>
          <w:sz w:val="24"/>
          <w:szCs w:val="24"/>
          <w:u w:val="single"/>
        </w:rPr>
        <w:t>FY2</w:t>
      </w:r>
      <w:r w:rsidR="002673DA" w:rsidRPr="00D1250A">
        <w:rPr>
          <w:rFonts w:ascii="Times New Roman" w:hAnsi="Times New Roman" w:cs="Times New Roman"/>
          <w:b/>
          <w:sz w:val="24"/>
          <w:szCs w:val="24"/>
          <w:u w:val="single"/>
        </w:rPr>
        <w:t>2</w:t>
      </w:r>
      <w:r>
        <w:rPr>
          <w:rFonts w:ascii="Times New Roman" w:hAnsi="Times New Roman" w:cs="Times New Roman"/>
          <w:b/>
          <w:sz w:val="24"/>
          <w:szCs w:val="24"/>
          <w:u w:val="single"/>
        </w:rPr>
        <w:t xml:space="preserve"> Proposal Consideration</w:t>
      </w:r>
    </w:p>
    <w:p w14:paraId="068F794B" w14:textId="77777777" w:rsidR="00A2259E" w:rsidRDefault="00A2259E" w:rsidP="005B793B">
      <w:pPr>
        <w:spacing w:after="0" w:line="240" w:lineRule="auto"/>
        <w:rPr>
          <w:rFonts w:ascii="Times New Roman" w:hAnsi="Times New Roman" w:cs="Times New Roman"/>
          <w:b/>
          <w:sz w:val="24"/>
          <w:szCs w:val="24"/>
          <w:u w:val="single"/>
        </w:rPr>
      </w:pPr>
    </w:p>
    <w:p w14:paraId="14B33B8B" w14:textId="376FBC08" w:rsidR="00436673" w:rsidRDefault="00A2259E" w:rsidP="004B42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funding opportunity focuses primarily on workforce development that builds sustainable in-country expertise to prevent the natural emergence, accidental release, or intentional diversion of high consequence pathogens. </w:t>
      </w:r>
      <w:r w:rsidR="00436673">
        <w:rPr>
          <w:rFonts w:ascii="Times New Roman" w:hAnsi="Times New Roman" w:cs="Times New Roman"/>
          <w:sz w:val="24"/>
          <w:szCs w:val="24"/>
        </w:rPr>
        <w:t xml:space="preserve">All proposals must make a clear and compelling case for how the </w:t>
      </w:r>
      <w:r w:rsidR="00436673">
        <w:rPr>
          <w:rFonts w:ascii="Times New Roman" w:hAnsi="Times New Roman" w:cs="Times New Roman"/>
          <w:sz w:val="24"/>
          <w:szCs w:val="24"/>
        </w:rPr>
        <w:lastRenderedPageBreak/>
        <w:t>applicant will reduce</w:t>
      </w:r>
      <w:r>
        <w:rPr>
          <w:rFonts w:ascii="Times New Roman" w:hAnsi="Times New Roman" w:cs="Times New Roman"/>
          <w:sz w:val="24"/>
          <w:szCs w:val="24"/>
        </w:rPr>
        <w:t xml:space="preserve"> these biological threats</w:t>
      </w:r>
      <w:r w:rsidR="00436673">
        <w:rPr>
          <w:rFonts w:ascii="Times New Roman" w:hAnsi="Times New Roman" w:cs="Times New Roman"/>
          <w:sz w:val="24"/>
          <w:szCs w:val="24"/>
        </w:rPr>
        <w:t xml:space="preserve">, how they will address partner-specific political, technical, and/or logistical realities, and how they will support </w:t>
      </w:r>
      <w:r w:rsidR="009A73C5">
        <w:rPr>
          <w:rFonts w:ascii="Times New Roman" w:hAnsi="Times New Roman" w:cs="Times New Roman"/>
          <w:sz w:val="24"/>
          <w:szCs w:val="24"/>
        </w:rPr>
        <w:t>the objectives of the NOFO</w:t>
      </w:r>
      <w:r w:rsidR="00436673">
        <w:rPr>
          <w:rFonts w:ascii="Times New Roman" w:hAnsi="Times New Roman" w:cs="Times New Roman"/>
          <w:sz w:val="24"/>
          <w:szCs w:val="24"/>
        </w:rPr>
        <w:t xml:space="preserve"> and complement existing U.S. Government initiatives in this area</w:t>
      </w:r>
      <w:r w:rsidR="00AF132F">
        <w:rPr>
          <w:rFonts w:ascii="Times New Roman" w:hAnsi="Times New Roman" w:cs="Times New Roman"/>
          <w:sz w:val="24"/>
          <w:szCs w:val="24"/>
        </w:rPr>
        <w:t xml:space="preserve">. </w:t>
      </w:r>
      <w:r>
        <w:rPr>
          <w:rFonts w:ascii="Times New Roman" w:hAnsi="Times New Roman" w:cs="Times New Roman"/>
          <w:sz w:val="24"/>
          <w:szCs w:val="24"/>
        </w:rPr>
        <w:t>ISN/NDF welcomes the submission of targeted bilateral as well as multilateral approaches to advance the broad biosecurity ob</w:t>
      </w:r>
      <w:r w:rsidR="000776CF">
        <w:rPr>
          <w:rFonts w:ascii="Times New Roman" w:hAnsi="Times New Roman" w:cs="Times New Roman"/>
          <w:sz w:val="24"/>
          <w:szCs w:val="24"/>
        </w:rPr>
        <w:t xml:space="preserve">jectives of this project. </w:t>
      </w:r>
      <w:r w:rsidR="00436673">
        <w:rPr>
          <w:rFonts w:ascii="Times New Roman" w:hAnsi="Times New Roman" w:cs="Times New Roman"/>
          <w:sz w:val="24"/>
          <w:szCs w:val="24"/>
        </w:rPr>
        <w:t xml:space="preserve">Sustainability is paramount to </w:t>
      </w:r>
      <w:r w:rsidR="002673DA">
        <w:rPr>
          <w:rFonts w:ascii="Times New Roman" w:hAnsi="Times New Roman" w:cs="Times New Roman"/>
          <w:sz w:val="24"/>
          <w:szCs w:val="24"/>
        </w:rPr>
        <w:t>ISN/</w:t>
      </w:r>
      <w:r w:rsidR="00436673">
        <w:rPr>
          <w:rFonts w:ascii="Times New Roman" w:hAnsi="Times New Roman" w:cs="Times New Roman"/>
          <w:sz w:val="24"/>
          <w:szCs w:val="24"/>
        </w:rPr>
        <w:t xml:space="preserve">NDF’s long-term </w:t>
      </w:r>
      <w:r>
        <w:rPr>
          <w:rFonts w:ascii="Times New Roman" w:hAnsi="Times New Roman" w:cs="Times New Roman"/>
          <w:sz w:val="24"/>
          <w:szCs w:val="24"/>
        </w:rPr>
        <w:t xml:space="preserve">biological </w:t>
      </w:r>
      <w:r w:rsidR="00436673">
        <w:rPr>
          <w:rFonts w:ascii="Times New Roman" w:hAnsi="Times New Roman" w:cs="Times New Roman"/>
          <w:sz w:val="24"/>
          <w:szCs w:val="24"/>
        </w:rPr>
        <w:t xml:space="preserve">threat reduction objectives for each funded line of effort. </w:t>
      </w:r>
      <w:r w:rsidR="002673DA">
        <w:rPr>
          <w:rFonts w:ascii="Times New Roman" w:hAnsi="Times New Roman" w:cs="Times New Roman"/>
          <w:sz w:val="24"/>
          <w:szCs w:val="24"/>
        </w:rPr>
        <w:t>ISN/</w:t>
      </w:r>
      <w:r w:rsidR="00436673">
        <w:rPr>
          <w:rFonts w:ascii="Times New Roman" w:hAnsi="Times New Roman" w:cs="Times New Roman"/>
          <w:sz w:val="24"/>
          <w:szCs w:val="24"/>
        </w:rPr>
        <w:t>NDF will view</w:t>
      </w:r>
      <w:r>
        <w:rPr>
          <w:rFonts w:ascii="Times New Roman" w:hAnsi="Times New Roman" w:cs="Times New Roman"/>
          <w:sz w:val="24"/>
          <w:szCs w:val="24"/>
        </w:rPr>
        <w:t xml:space="preserve"> </w:t>
      </w:r>
      <w:r w:rsidR="00436673">
        <w:rPr>
          <w:rFonts w:ascii="Times New Roman" w:hAnsi="Times New Roman" w:cs="Times New Roman"/>
          <w:sz w:val="24"/>
          <w:szCs w:val="24"/>
        </w:rPr>
        <w:t>the following attributes favorably in the FY2</w:t>
      </w:r>
      <w:r w:rsidR="00754410">
        <w:rPr>
          <w:rFonts w:ascii="Times New Roman" w:hAnsi="Times New Roman" w:cs="Times New Roman"/>
          <w:sz w:val="24"/>
          <w:szCs w:val="24"/>
        </w:rPr>
        <w:t>2</w:t>
      </w:r>
      <w:r w:rsidR="00436673">
        <w:rPr>
          <w:rFonts w:ascii="Times New Roman" w:hAnsi="Times New Roman" w:cs="Times New Roman"/>
          <w:sz w:val="24"/>
          <w:szCs w:val="24"/>
        </w:rPr>
        <w:t xml:space="preserve"> proposal consideration process:</w:t>
      </w:r>
    </w:p>
    <w:p w14:paraId="3B000C41" w14:textId="4332500A" w:rsidR="001842D5" w:rsidRDefault="001842D5"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Comprehensive proposals that address </w:t>
      </w:r>
      <w:r w:rsidR="001F0C55">
        <w:rPr>
          <w:rFonts w:ascii="Times New Roman" w:hAnsi="Times New Roman" w:cs="Times New Roman"/>
          <w:sz w:val="24"/>
          <w:szCs w:val="24"/>
        </w:rPr>
        <w:t xml:space="preserve">multiple </w:t>
      </w:r>
      <w:r w:rsidR="00A2259E">
        <w:rPr>
          <w:rFonts w:ascii="Times New Roman" w:hAnsi="Times New Roman" w:cs="Times New Roman"/>
          <w:sz w:val="24"/>
          <w:szCs w:val="24"/>
        </w:rPr>
        <w:t>biological</w:t>
      </w:r>
      <w:r>
        <w:rPr>
          <w:rFonts w:ascii="Times New Roman" w:hAnsi="Times New Roman" w:cs="Times New Roman"/>
          <w:sz w:val="24"/>
          <w:szCs w:val="24"/>
        </w:rPr>
        <w:t xml:space="preserve"> threat reduction objectives of at least one </w:t>
      </w:r>
      <w:r w:rsidR="002673DA">
        <w:rPr>
          <w:rFonts w:ascii="Times New Roman" w:hAnsi="Times New Roman" w:cs="Times New Roman"/>
          <w:sz w:val="24"/>
          <w:szCs w:val="24"/>
        </w:rPr>
        <w:t xml:space="preserve">of the above </w:t>
      </w:r>
      <w:r>
        <w:rPr>
          <w:rFonts w:ascii="Times New Roman" w:hAnsi="Times New Roman" w:cs="Times New Roman"/>
          <w:sz w:val="24"/>
          <w:szCs w:val="24"/>
        </w:rPr>
        <w:t>line</w:t>
      </w:r>
      <w:r w:rsidR="002673DA">
        <w:rPr>
          <w:rFonts w:ascii="Times New Roman" w:hAnsi="Times New Roman" w:cs="Times New Roman"/>
          <w:sz w:val="24"/>
          <w:szCs w:val="24"/>
        </w:rPr>
        <w:t>s</w:t>
      </w:r>
      <w:r>
        <w:rPr>
          <w:rFonts w:ascii="Times New Roman" w:hAnsi="Times New Roman" w:cs="Times New Roman"/>
          <w:sz w:val="24"/>
          <w:szCs w:val="24"/>
        </w:rPr>
        <w:t xml:space="preserve"> of effort</w:t>
      </w:r>
      <w:r w:rsidR="001F0C55">
        <w:rPr>
          <w:rFonts w:ascii="Times New Roman" w:hAnsi="Times New Roman" w:cs="Times New Roman"/>
          <w:sz w:val="24"/>
          <w:szCs w:val="24"/>
        </w:rPr>
        <w:t>, resulting in cost and</w:t>
      </w:r>
      <w:r w:rsidR="00293D10">
        <w:rPr>
          <w:rFonts w:ascii="Times New Roman" w:hAnsi="Times New Roman" w:cs="Times New Roman"/>
          <w:sz w:val="24"/>
          <w:szCs w:val="24"/>
        </w:rPr>
        <w:t>/or</w:t>
      </w:r>
      <w:r w:rsidR="001F0C55">
        <w:rPr>
          <w:rFonts w:ascii="Times New Roman" w:hAnsi="Times New Roman" w:cs="Times New Roman"/>
          <w:sz w:val="24"/>
          <w:szCs w:val="24"/>
        </w:rPr>
        <w:t xml:space="preserve"> programmatic efficiencies</w:t>
      </w:r>
      <w:r w:rsidR="002673DA">
        <w:rPr>
          <w:rFonts w:ascii="Times New Roman" w:hAnsi="Times New Roman" w:cs="Times New Roman"/>
          <w:sz w:val="24"/>
          <w:szCs w:val="24"/>
        </w:rPr>
        <w:t>;</w:t>
      </w:r>
    </w:p>
    <w:p w14:paraId="0BE2DB67" w14:textId="7C3576E1" w:rsidR="00436673" w:rsidRDefault="00436673"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Outcomes that go beyond awareness raising</w:t>
      </w:r>
      <w:r w:rsidR="00A2259E">
        <w:rPr>
          <w:rFonts w:ascii="Times New Roman" w:hAnsi="Times New Roman" w:cs="Times New Roman"/>
          <w:sz w:val="24"/>
          <w:szCs w:val="24"/>
        </w:rPr>
        <w:t xml:space="preserve"> and </w:t>
      </w:r>
      <w:r w:rsidR="000776CF">
        <w:rPr>
          <w:rFonts w:ascii="Times New Roman" w:hAnsi="Times New Roman" w:cs="Times New Roman"/>
          <w:sz w:val="24"/>
          <w:szCs w:val="24"/>
        </w:rPr>
        <w:t>aim to</w:t>
      </w:r>
      <w:r w:rsidR="00A2259E">
        <w:rPr>
          <w:rFonts w:ascii="Times New Roman" w:hAnsi="Times New Roman" w:cs="Times New Roman"/>
          <w:sz w:val="24"/>
          <w:szCs w:val="24"/>
        </w:rPr>
        <w:t xml:space="preserve"> operationaliz</w:t>
      </w:r>
      <w:r w:rsidR="000776CF">
        <w:rPr>
          <w:rFonts w:ascii="Times New Roman" w:hAnsi="Times New Roman" w:cs="Times New Roman"/>
          <w:sz w:val="24"/>
          <w:szCs w:val="24"/>
        </w:rPr>
        <w:t>e</w:t>
      </w:r>
      <w:r w:rsidR="00A2259E">
        <w:rPr>
          <w:rFonts w:ascii="Times New Roman" w:hAnsi="Times New Roman" w:cs="Times New Roman"/>
          <w:sz w:val="24"/>
          <w:szCs w:val="24"/>
        </w:rPr>
        <w:t xml:space="preserve"> and institutionaliz</w:t>
      </w:r>
      <w:r w:rsidR="000776CF">
        <w:rPr>
          <w:rFonts w:ascii="Times New Roman" w:hAnsi="Times New Roman" w:cs="Times New Roman"/>
          <w:sz w:val="24"/>
          <w:szCs w:val="24"/>
        </w:rPr>
        <w:t>e</w:t>
      </w:r>
      <w:r w:rsidR="00A2259E">
        <w:rPr>
          <w:rFonts w:ascii="Times New Roman" w:hAnsi="Times New Roman" w:cs="Times New Roman"/>
          <w:sz w:val="24"/>
          <w:szCs w:val="24"/>
        </w:rPr>
        <w:t xml:space="preserve"> </w:t>
      </w:r>
      <w:r w:rsidR="000776CF">
        <w:rPr>
          <w:rFonts w:ascii="Times New Roman" w:hAnsi="Times New Roman" w:cs="Times New Roman"/>
          <w:sz w:val="24"/>
          <w:szCs w:val="24"/>
        </w:rPr>
        <w:t>biosafety and biosecurity approaches</w:t>
      </w:r>
      <w:r>
        <w:rPr>
          <w:rFonts w:ascii="Times New Roman" w:hAnsi="Times New Roman" w:cs="Times New Roman"/>
          <w:sz w:val="24"/>
          <w:szCs w:val="24"/>
        </w:rPr>
        <w:t>;</w:t>
      </w:r>
    </w:p>
    <w:p w14:paraId="4415BF39" w14:textId="4DBD43FB" w:rsidR="00A2259E" w:rsidRDefault="00A2259E"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Physical security and equipment upgrades may be included within proposals</w:t>
      </w:r>
      <w:r w:rsidR="00260634">
        <w:rPr>
          <w:rFonts w:ascii="Times New Roman" w:hAnsi="Times New Roman" w:cs="Times New Roman"/>
          <w:sz w:val="24"/>
          <w:szCs w:val="24"/>
        </w:rPr>
        <w:t xml:space="preserve"> for infrastructure improvement</w:t>
      </w:r>
      <w:r>
        <w:rPr>
          <w:rFonts w:ascii="Times New Roman" w:hAnsi="Times New Roman" w:cs="Times New Roman"/>
          <w:sz w:val="24"/>
          <w:szCs w:val="24"/>
        </w:rPr>
        <w:t xml:space="preserve">, but laboratory construction and renovation efforts are not appropriate; </w:t>
      </w:r>
    </w:p>
    <w:p w14:paraId="3619D70E" w14:textId="7425BC61" w:rsidR="007828CA" w:rsidRDefault="002D423E"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Incorporation of </w:t>
      </w:r>
      <w:r w:rsidR="007828CA">
        <w:rPr>
          <w:rFonts w:ascii="Times New Roman" w:hAnsi="Times New Roman" w:cs="Times New Roman"/>
          <w:sz w:val="24"/>
          <w:szCs w:val="24"/>
        </w:rPr>
        <w:t>capacity building, training,</w:t>
      </w:r>
      <w:r w:rsidR="00260634">
        <w:rPr>
          <w:rFonts w:ascii="Times New Roman" w:hAnsi="Times New Roman" w:cs="Times New Roman"/>
          <w:sz w:val="24"/>
          <w:szCs w:val="24"/>
        </w:rPr>
        <w:t xml:space="preserve"> coordination,</w:t>
      </w:r>
      <w:r w:rsidR="007828CA">
        <w:rPr>
          <w:rFonts w:ascii="Times New Roman" w:hAnsi="Times New Roman" w:cs="Times New Roman"/>
          <w:sz w:val="24"/>
          <w:szCs w:val="24"/>
        </w:rPr>
        <w:t xml:space="preserve"> and procurement efforts that make a</w:t>
      </w:r>
      <w:r w:rsidR="00934E3E">
        <w:rPr>
          <w:rFonts w:ascii="Times New Roman" w:hAnsi="Times New Roman" w:cs="Times New Roman"/>
          <w:sz w:val="24"/>
          <w:szCs w:val="24"/>
        </w:rPr>
        <w:t>n immediate and</w:t>
      </w:r>
      <w:r w:rsidR="007828CA">
        <w:rPr>
          <w:rFonts w:ascii="Times New Roman" w:hAnsi="Times New Roman" w:cs="Times New Roman"/>
          <w:sz w:val="24"/>
          <w:szCs w:val="24"/>
        </w:rPr>
        <w:t xml:space="preserve"> lasting threat reduction impact </w:t>
      </w:r>
      <w:r>
        <w:rPr>
          <w:rFonts w:ascii="Times New Roman" w:hAnsi="Times New Roman" w:cs="Times New Roman"/>
          <w:sz w:val="24"/>
          <w:szCs w:val="24"/>
        </w:rPr>
        <w:t>and tie into long-term sustainment</w:t>
      </w:r>
      <w:r w:rsidR="00934E3E">
        <w:rPr>
          <w:rFonts w:ascii="Times New Roman" w:hAnsi="Times New Roman" w:cs="Times New Roman"/>
          <w:sz w:val="24"/>
          <w:szCs w:val="24"/>
        </w:rPr>
        <w:t>;</w:t>
      </w:r>
    </w:p>
    <w:p w14:paraId="1907C454" w14:textId="29884241" w:rsidR="00436673" w:rsidRDefault="00436673"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Effective mechanisms for long-term sustainment post-engagement,</w:t>
      </w:r>
      <w:r w:rsidR="00260634">
        <w:rPr>
          <w:rFonts w:ascii="Times New Roman" w:hAnsi="Times New Roman" w:cs="Times New Roman"/>
          <w:sz w:val="24"/>
          <w:szCs w:val="24"/>
        </w:rPr>
        <w:t xml:space="preserve"> such as</w:t>
      </w:r>
      <w:r>
        <w:rPr>
          <w:rFonts w:ascii="Times New Roman" w:hAnsi="Times New Roman" w:cs="Times New Roman"/>
          <w:sz w:val="24"/>
          <w:szCs w:val="24"/>
        </w:rPr>
        <w:t xml:space="preserve"> including </w:t>
      </w:r>
      <w:r w:rsidR="007828CA">
        <w:rPr>
          <w:rFonts w:ascii="Times New Roman" w:hAnsi="Times New Roman" w:cs="Times New Roman"/>
          <w:sz w:val="24"/>
          <w:szCs w:val="24"/>
        </w:rPr>
        <w:t xml:space="preserve">follow-up </w:t>
      </w:r>
      <w:r w:rsidR="007828CA" w:rsidRPr="000776CF">
        <w:rPr>
          <w:rFonts w:ascii="Times New Roman" w:hAnsi="Times New Roman" w:cs="Times New Roman"/>
          <w:sz w:val="24"/>
          <w:szCs w:val="24"/>
        </w:rPr>
        <w:t>activities as part of other USG</w:t>
      </w:r>
      <w:r w:rsidR="00D1250A">
        <w:rPr>
          <w:rFonts w:ascii="Times New Roman" w:hAnsi="Times New Roman" w:cs="Times New Roman"/>
          <w:sz w:val="24"/>
          <w:szCs w:val="24"/>
        </w:rPr>
        <w:t xml:space="preserve"> or other donor</w:t>
      </w:r>
      <w:r w:rsidR="007828CA" w:rsidRPr="000776CF">
        <w:rPr>
          <w:rFonts w:ascii="Times New Roman" w:hAnsi="Times New Roman" w:cs="Times New Roman"/>
          <w:sz w:val="24"/>
          <w:szCs w:val="24"/>
        </w:rPr>
        <w:t>-funded programs</w:t>
      </w:r>
      <w:r w:rsidRPr="000776CF">
        <w:rPr>
          <w:rFonts w:ascii="Times New Roman" w:hAnsi="Times New Roman" w:cs="Times New Roman"/>
          <w:sz w:val="24"/>
          <w:szCs w:val="24"/>
        </w:rPr>
        <w:t>;</w:t>
      </w:r>
    </w:p>
    <w:p w14:paraId="70A67EA7" w14:textId="1417863D" w:rsidR="002D423E" w:rsidRPr="000776CF" w:rsidRDefault="002D423E"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Proposals that leverage indigenous or previous USG-developed capacities and highlight clear coordination of how</w:t>
      </w:r>
      <w:r w:rsidR="00523002">
        <w:rPr>
          <w:rFonts w:ascii="Times New Roman" w:hAnsi="Times New Roman" w:cs="Times New Roman"/>
          <w:sz w:val="24"/>
          <w:szCs w:val="24"/>
        </w:rPr>
        <w:t xml:space="preserve"> proposed</w:t>
      </w:r>
      <w:r>
        <w:rPr>
          <w:rFonts w:ascii="Times New Roman" w:hAnsi="Times New Roman" w:cs="Times New Roman"/>
          <w:sz w:val="24"/>
          <w:szCs w:val="24"/>
        </w:rPr>
        <w:t xml:space="preserve"> activities will augment and support current capacity; </w:t>
      </w:r>
    </w:p>
    <w:p w14:paraId="72761846" w14:textId="77777777" w:rsidR="00523002" w:rsidRDefault="00523002" w:rsidP="0052300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Proposals that emphasize building indigenous capacity within a partner country, and establish relationships between regional partners;</w:t>
      </w:r>
    </w:p>
    <w:p w14:paraId="51ECB6E5" w14:textId="0594CD89" w:rsidR="000776CF" w:rsidRDefault="000776CF" w:rsidP="000776CF">
      <w:pPr>
        <w:pStyle w:val="NoSpacing"/>
        <w:numPr>
          <w:ilvl w:val="0"/>
          <w:numId w:val="12"/>
        </w:numPr>
        <w:rPr>
          <w:rFonts w:ascii="Times New Roman" w:hAnsi="Times New Roman" w:cs="Times New Roman"/>
          <w:sz w:val="24"/>
          <w:szCs w:val="24"/>
        </w:rPr>
      </w:pPr>
      <w:r w:rsidRPr="000776CF">
        <w:rPr>
          <w:rFonts w:ascii="Times New Roman" w:hAnsi="Times New Roman" w:cs="Times New Roman"/>
          <w:sz w:val="24"/>
          <w:szCs w:val="24"/>
        </w:rPr>
        <w:t>The inclusion of virtual engagements, asynchronous training modules, and related course structures where appropriate</w:t>
      </w:r>
      <w:r>
        <w:rPr>
          <w:rFonts w:ascii="Times New Roman" w:hAnsi="Times New Roman" w:cs="Times New Roman"/>
          <w:sz w:val="24"/>
          <w:szCs w:val="24"/>
        </w:rPr>
        <w:t>;</w:t>
      </w:r>
    </w:p>
    <w:p w14:paraId="389DA5EF" w14:textId="1AFF9C8E" w:rsidR="000776CF" w:rsidRDefault="000776CF" w:rsidP="000776CF">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Development of training curricula and materials that can be adapted for country- and region-specific contexts as needed; </w:t>
      </w:r>
    </w:p>
    <w:p w14:paraId="5B25B260" w14:textId="66B8C721" w:rsidR="000776CF" w:rsidRPr="000776CF" w:rsidRDefault="000776CF" w:rsidP="000776CF">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Incorporation or coordination </w:t>
      </w:r>
      <w:r w:rsidRPr="000776CF">
        <w:rPr>
          <w:rFonts w:ascii="Times New Roman" w:hAnsi="Times New Roman" w:cs="Times New Roman"/>
          <w:sz w:val="24"/>
          <w:szCs w:val="24"/>
        </w:rPr>
        <w:t>with applicable international institutions and organizations</w:t>
      </w:r>
      <w:r w:rsidR="004B42DB">
        <w:rPr>
          <w:rFonts w:ascii="Times New Roman" w:hAnsi="Times New Roman" w:cs="Times New Roman"/>
          <w:sz w:val="24"/>
          <w:szCs w:val="24"/>
        </w:rPr>
        <w:t xml:space="preserve"> such as WHO, OIE, and IFBA,</w:t>
      </w:r>
      <w:r w:rsidRPr="000776CF">
        <w:rPr>
          <w:rFonts w:ascii="Times New Roman" w:hAnsi="Times New Roman" w:cs="Times New Roman"/>
          <w:sz w:val="24"/>
          <w:szCs w:val="24"/>
        </w:rPr>
        <w:t xml:space="preserve"> when</w:t>
      </w:r>
      <w:r>
        <w:rPr>
          <w:rFonts w:ascii="Times New Roman" w:hAnsi="Times New Roman" w:cs="Times New Roman"/>
          <w:sz w:val="24"/>
          <w:szCs w:val="24"/>
        </w:rPr>
        <w:t xml:space="preserve"> appropriate</w:t>
      </w:r>
      <w:r w:rsidR="004B42DB">
        <w:rPr>
          <w:rFonts w:ascii="Times New Roman" w:hAnsi="Times New Roman" w:cs="Times New Roman"/>
          <w:sz w:val="24"/>
          <w:szCs w:val="24"/>
        </w:rPr>
        <w:t>;</w:t>
      </w:r>
    </w:p>
    <w:p w14:paraId="2DDEA26E" w14:textId="7D53972E" w:rsidR="001842D5" w:rsidRDefault="001842D5"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Multi-phased proposals to scope vulnerabilities and develop country- or region-specific solutions;</w:t>
      </w:r>
    </w:p>
    <w:p w14:paraId="510A1CFE" w14:textId="77777777" w:rsidR="001842D5" w:rsidRDefault="001842D5"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Proposals tailored to fit local technical capabilities as well as threat environments;</w:t>
      </w:r>
    </w:p>
    <w:p w14:paraId="0C071D9C" w14:textId="77777777" w:rsidR="001842D5" w:rsidRDefault="001842D5" w:rsidP="00436673">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Financial and/or in-kind cost-sharing, including but not limited to subject matter expertise, facilities, equipment, technology, or other forms of cost-sharing;</w:t>
      </w:r>
    </w:p>
    <w:p w14:paraId="26DCAFB6" w14:textId="77777777" w:rsidR="00436673" w:rsidRDefault="007821CC" w:rsidP="007821CC">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Proposals that </w:t>
      </w:r>
      <w:r w:rsidR="00045EE8">
        <w:rPr>
          <w:rFonts w:ascii="Times New Roman" w:hAnsi="Times New Roman" w:cs="Times New Roman"/>
          <w:sz w:val="24"/>
          <w:szCs w:val="24"/>
        </w:rPr>
        <w:t>highlight</w:t>
      </w:r>
      <w:r>
        <w:rPr>
          <w:rFonts w:ascii="Times New Roman" w:hAnsi="Times New Roman" w:cs="Times New Roman"/>
          <w:sz w:val="24"/>
          <w:szCs w:val="24"/>
        </w:rPr>
        <w:t xml:space="preserve"> efforts to encourage the inclusion of</w:t>
      </w:r>
      <w:r w:rsidRPr="007821CC">
        <w:rPr>
          <w:rFonts w:ascii="Times New Roman" w:hAnsi="Times New Roman" w:cs="Times New Roman"/>
          <w:sz w:val="24"/>
          <w:szCs w:val="24"/>
        </w:rPr>
        <w:t xml:space="preserve"> more women and other historically under-represented groups</w:t>
      </w:r>
      <w:r>
        <w:rPr>
          <w:rFonts w:ascii="Times New Roman" w:hAnsi="Times New Roman" w:cs="Times New Roman"/>
          <w:sz w:val="24"/>
          <w:szCs w:val="24"/>
        </w:rPr>
        <w:t xml:space="preserve"> in both implementer and participant roles</w:t>
      </w:r>
      <w:r w:rsidR="001842D5">
        <w:rPr>
          <w:rFonts w:ascii="Times New Roman" w:hAnsi="Times New Roman" w:cs="Times New Roman"/>
          <w:sz w:val="24"/>
          <w:szCs w:val="24"/>
        </w:rPr>
        <w:t>.</w:t>
      </w:r>
    </w:p>
    <w:p w14:paraId="7B4DA671" w14:textId="25C76878" w:rsidR="001842D5" w:rsidRDefault="001842D5" w:rsidP="001842D5">
      <w:pPr>
        <w:spacing w:after="0" w:line="240" w:lineRule="auto"/>
        <w:rPr>
          <w:rFonts w:ascii="Times New Roman" w:hAnsi="Times New Roman" w:cs="Times New Roman"/>
          <w:sz w:val="24"/>
          <w:szCs w:val="24"/>
        </w:rPr>
      </w:pPr>
    </w:p>
    <w:p w14:paraId="6DFF7EB6" w14:textId="77777777" w:rsidR="00026342" w:rsidRDefault="00026342" w:rsidP="001842D5">
      <w:pPr>
        <w:spacing w:after="0" w:line="240" w:lineRule="auto"/>
        <w:rPr>
          <w:rFonts w:ascii="Times New Roman" w:hAnsi="Times New Roman" w:cs="Times New Roman"/>
          <w:sz w:val="24"/>
          <w:szCs w:val="24"/>
        </w:rPr>
      </w:pPr>
    </w:p>
    <w:p w14:paraId="6CF72845" w14:textId="77777777" w:rsidR="001842D5" w:rsidRDefault="001842D5" w:rsidP="001842D5">
      <w:pPr>
        <w:spacing w:after="0" w:line="240" w:lineRule="auto"/>
        <w:rPr>
          <w:rFonts w:ascii="Times New Roman" w:hAnsi="Times New Roman" w:cs="Times New Roman"/>
          <w:b/>
          <w:sz w:val="24"/>
          <w:szCs w:val="24"/>
        </w:rPr>
      </w:pPr>
      <w:r>
        <w:rPr>
          <w:rFonts w:ascii="Times New Roman" w:hAnsi="Times New Roman" w:cs="Times New Roman"/>
          <w:b/>
          <w:sz w:val="24"/>
          <w:szCs w:val="24"/>
        </w:rPr>
        <w:t>III. ELIGIBILITY REQUIREMENTS</w:t>
      </w:r>
    </w:p>
    <w:p w14:paraId="60D0DC92" w14:textId="77777777" w:rsidR="001842D5" w:rsidRDefault="001842D5" w:rsidP="001842D5">
      <w:pPr>
        <w:spacing w:after="0" w:line="240" w:lineRule="auto"/>
        <w:rPr>
          <w:rFonts w:ascii="Times New Roman" w:hAnsi="Times New Roman" w:cs="Times New Roman"/>
          <w:b/>
          <w:sz w:val="24"/>
          <w:szCs w:val="24"/>
        </w:rPr>
      </w:pPr>
    </w:p>
    <w:p w14:paraId="6D2950A8" w14:textId="77777777" w:rsidR="00B9449B" w:rsidRDefault="00B9449B" w:rsidP="00B9449B">
      <w:pPr>
        <w:pStyle w:val="ListParagraph"/>
        <w:numPr>
          <w:ilvl w:val="0"/>
          <w:numId w:val="29"/>
        </w:numPr>
        <w:spacing w:after="0" w:line="240" w:lineRule="auto"/>
        <w:ind w:left="360"/>
        <w:rPr>
          <w:rFonts w:ascii="Times New Roman" w:hAnsi="Times New Roman" w:cs="Times New Roman"/>
          <w:b/>
          <w:bCs/>
          <w:sz w:val="24"/>
          <w:szCs w:val="24"/>
        </w:rPr>
      </w:pPr>
      <w:r w:rsidRPr="00B9449B">
        <w:rPr>
          <w:rFonts w:ascii="Times New Roman" w:hAnsi="Times New Roman" w:cs="Times New Roman"/>
          <w:b/>
          <w:bCs/>
          <w:sz w:val="24"/>
          <w:szCs w:val="24"/>
        </w:rPr>
        <w:t>Eligible Applicant</w:t>
      </w:r>
      <w:r>
        <w:rPr>
          <w:rFonts w:ascii="Times New Roman" w:hAnsi="Times New Roman" w:cs="Times New Roman"/>
          <w:b/>
          <w:bCs/>
          <w:sz w:val="24"/>
          <w:szCs w:val="24"/>
        </w:rPr>
        <w:t>s</w:t>
      </w:r>
    </w:p>
    <w:p w14:paraId="47AAB078" w14:textId="5F020FE9" w:rsidR="001842D5" w:rsidRPr="00B9449B" w:rsidRDefault="001842D5" w:rsidP="00B9449B">
      <w:pPr>
        <w:spacing w:after="0" w:line="240" w:lineRule="auto"/>
        <w:rPr>
          <w:rFonts w:ascii="Times New Roman" w:hAnsi="Times New Roman" w:cs="Times New Roman"/>
          <w:b/>
          <w:bCs/>
          <w:sz w:val="24"/>
          <w:szCs w:val="24"/>
        </w:rPr>
      </w:pPr>
      <w:r w:rsidRPr="00B9449B">
        <w:rPr>
          <w:rFonts w:ascii="Times New Roman" w:hAnsi="Times New Roman" w:cs="Times New Roman"/>
          <w:sz w:val="24"/>
          <w:szCs w:val="24"/>
        </w:rPr>
        <w:t>The following organizations are eligible to apply (both domestic and international):</w:t>
      </w:r>
    </w:p>
    <w:p w14:paraId="7A40C6DA" w14:textId="77777777" w:rsidR="001842D5" w:rsidRPr="00B8381A" w:rsidRDefault="001842D5" w:rsidP="00B9449B">
      <w:pPr>
        <w:pStyle w:val="ListParagraph"/>
        <w:numPr>
          <w:ilvl w:val="0"/>
          <w:numId w:val="13"/>
        </w:numPr>
        <w:spacing w:after="0" w:line="240" w:lineRule="auto"/>
        <w:ind w:left="360"/>
        <w:rPr>
          <w:rFonts w:ascii="Times New Roman" w:hAnsi="Times New Roman" w:cs="Times New Roman"/>
          <w:i/>
          <w:sz w:val="24"/>
          <w:szCs w:val="24"/>
        </w:rPr>
      </w:pPr>
      <w:r w:rsidRPr="00B8381A">
        <w:rPr>
          <w:rFonts w:ascii="Times New Roman" w:hAnsi="Times New Roman" w:cs="Times New Roman"/>
          <w:i/>
          <w:sz w:val="24"/>
          <w:szCs w:val="24"/>
        </w:rPr>
        <w:t>Not-for-profit organizations</w:t>
      </w:r>
    </w:p>
    <w:p w14:paraId="2219A28B" w14:textId="77777777" w:rsidR="001842D5" w:rsidRPr="00B8381A" w:rsidRDefault="001842D5" w:rsidP="00B9449B">
      <w:pPr>
        <w:pStyle w:val="ListParagraph"/>
        <w:numPr>
          <w:ilvl w:val="0"/>
          <w:numId w:val="13"/>
        </w:numPr>
        <w:spacing w:after="0" w:line="240" w:lineRule="auto"/>
        <w:ind w:left="360"/>
        <w:rPr>
          <w:rFonts w:ascii="Times New Roman" w:hAnsi="Times New Roman" w:cs="Times New Roman"/>
          <w:i/>
          <w:sz w:val="24"/>
          <w:szCs w:val="24"/>
        </w:rPr>
      </w:pPr>
      <w:r w:rsidRPr="00B8381A">
        <w:rPr>
          <w:rFonts w:ascii="Times New Roman" w:hAnsi="Times New Roman" w:cs="Times New Roman"/>
          <w:i/>
          <w:sz w:val="24"/>
          <w:szCs w:val="24"/>
        </w:rPr>
        <w:t>Public and private educational institutions</w:t>
      </w:r>
    </w:p>
    <w:p w14:paraId="4C7D6006" w14:textId="77777777" w:rsidR="001842D5" w:rsidRPr="00B8381A" w:rsidRDefault="001842D5" w:rsidP="00B9449B">
      <w:pPr>
        <w:pStyle w:val="ListParagraph"/>
        <w:numPr>
          <w:ilvl w:val="0"/>
          <w:numId w:val="13"/>
        </w:numPr>
        <w:spacing w:after="0" w:line="240" w:lineRule="auto"/>
        <w:ind w:left="360"/>
        <w:rPr>
          <w:rFonts w:ascii="Times New Roman" w:hAnsi="Times New Roman" w:cs="Times New Roman"/>
          <w:i/>
          <w:sz w:val="24"/>
          <w:szCs w:val="24"/>
        </w:rPr>
      </w:pPr>
      <w:r w:rsidRPr="00B8381A">
        <w:rPr>
          <w:rFonts w:ascii="Times New Roman" w:hAnsi="Times New Roman" w:cs="Times New Roman"/>
          <w:i/>
          <w:sz w:val="24"/>
          <w:szCs w:val="24"/>
        </w:rPr>
        <w:lastRenderedPageBreak/>
        <w:t>For-profit organizations</w:t>
      </w:r>
    </w:p>
    <w:p w14:paraId="00D9A27F" w14:textId="77777777" w:rsidR="001842D5" w:rsidRPr="00B8381A" w:rsidRDefault="00B8381A" w:rsidP="00B9449B">
      <w:pPr>
        <w:pStyle w:val="ListParagraph"/>
        <w:numPr>
          <w:ilvl w:val="0"/>
          <w:numId w:val="13"/>
        </w:numPr>
        <w:spacing w:after="0" w:line="240" w:lineRule="auto"/>
        <w:ind w:left="360"/>
        <w:rPr>
          <w:rFonts w:ascii="Times New Roman" w:hAnsi="Times New Roman" w:cs="Times New Roman"/>
          <w:i/>
          <w:sz w:val="24"/>
          <w:szCs w:val="24"/>
        </w:rPr>
      </w:pPr>
      <w:r w:rsidRPr="00B8381A">
        <w:rPr>
          <w:rFonts w:ascii="Times New Roman" w:hAnsi="Times New Roman" w:cs="Times New Roman"/>
          <w:i/>
          <w:sz w:val="24"/>
          <w:szCs w:val="24"/>
        </w:rPr>
        <w:t>Public international organizations</w:t>
      </w:r>
    </w:p>
    <w:p w14:paraId="383B8D39" w14:textId="77777777" w:rsidR="00B8381A" w:rsidRDefault="00B8381A" w:rsidP="00B9449B">
      <w:pPr>
        <w:spacing w:after="0" w:line="240" w:lineRule="auto"/>
        <w:rPr>
          <w:rFonts w:ascii="Times New Roman" w:hAnsi="Times New Roman" w:cs="Times New Roman"/>
          <w:sz w:val="24"/>
          <w:szCs w:val="24"/>
        </w:rPr>
      </w:pPr>
    </w:p>
    <w:p w14:paraId="5EE7F461" w14:textId="77777777" w:rsidR="00B9449B" w:rsidRPr="00B9449B" w:rsidRDefault="00B9449B" w:rsidP="00B9449B">
      <w:pPr>
        <w:pStyle w:val="ListParagraph"/>
        <w:numPr>
          <w:ilvl w:val="0"/>
          <w:numId w:val="29"/>
        </w:numPr>
        <w:spacing w:after="0" w:line="240" w:lineRule="auto"/>
        <w:ind w:left="360"/>
        <w:rPr>
          <w:rFonts w:ascii="Times New Roman" w:hAnsi="Times New Roman" w:cs="Times New Roman"/>
          <w:b/>
          <w:bCs/>
          <w:sz w:val="24"/>
          <w:szCs w:val="24"/>
        </w:rPr>
      </w:pPr>
      <w:r w:rsidRPr="00B9449B">
        <w:rPr>
          <w:rFonts w:ascii="Times New Roman" w:hAnsi="Times New Roman" w:cs="Times New Roman"/>
          <w:b/>
          <w:bCs/>
          <w:sz w:val="24"/>
          <w:szCs w:val="24"/>
        </w:rPr>
        <w:t>Cost Sharing or Matching</w:t>
      </w:r>
    </w:p>
    <w:p w14:paraId="5FA58831" w14:textId="2B971AB2" w:rsidR="00B8381A" w:rsidRPr="00B9449B" w:rsidRDefault="00B8381A" w:rsidP="00B9449B">
      <w:pPr>
        <w:spacing w:after="0" w:line="240" w:lineRule="auto"/>
        <w:rPr>
          <w:rFonts w:ascii="Times New Roman" w:hAnsi="Times New Roman" w:cs="Times New Roman"/>
          <w:sz w:val="24"/>
          <w:szCs w:val="24"/>
        </w:rPr>
      </w:pPr>
      <w:r w:rsidRPr="00B9449B">
        <w:rPr>
          <w:rFonts w:ascii="Times New Roman" w:hAnsi="Times New Roman" w:cs="Times New Roman"/>
          <w:sz w:val="24"/>
          <w:szCs w:val="24"/>
        </w:rPr>
        <w:t>Applicants are not required to include funding from other donors. However, applications that include additional in-kind and/or cash contributions from non-U.S. Government sources will be more competitive, since cost</w:t>
      </w:r>
      <w:r w:rsidR="009A73C5" w:rsidRPr="00B9449B">
        <w:rPr>
          <w:rFonts w:ascii="Times New Roman" w:hAnsi="Times New Roman" w:cs="Times New Roman"/>
          <w:sz w:val="24"/>
          <w:szCs w:val="24"/>
        </w:rPr>
        <w:t xml:space="preserve"> </w:t>
      </w:r>
      <w:r w:rsidRPr="00B9449B">
        <w:rPr>
          <w:rFonts w:ascii="Times New Roman" w:hAnsi="Times New Roman" w:cs="Times New Roman"/>
          <w:sz w:val="24"/>
          <w:szCs w:val="24"/>
        </w:rPr>
        <w:t>sharing demonstrates a strong commitment to the planned activities and will be considered to show greater cost effectiveness.</w:t>
      </w:r>
    </w:p>
    <w:p w14:paraId="6C66A5DA" w14:textId="138B4C31" w:rsidR="00B8381A" w:rsidRDefault="00B8381A" w:rsidP="00B9449B">
      <w:pPr>
        <w:spacing w:after="0" w:line="240" w:lineRule="auto"/>
        <w:rPr>
          <w:rFonts w:ascii="Times New Roman" w:hAnsi="Times New Roman" w:cs="Times New Roman"/>
          <w:sz w:val="24"/>
          <w:szCs w:val="24"/>
        </w:rPr>
      </w:pPr>
    </w:p>
    <w:p w14:paraId="61F6A121" w14:textId="17C1475D" w:rsidR="00955A3A" w:rsidRDefault="00955A3A" w:rsidP="00B9449B">
      <w:pPr>
        <w:spacing w:after="0" w:line="240" w:lineRule="auto"/>
        <w:rPr>
          <w:rFonts w:ascii="Times New Roman" w:hAnsi="Times New Roman" w:cs="Times New Roman"/>
          <w:sz w:val="24"/>
          <w:szCs w:val="24"/>
        </w:rPr>
      </w:pPr>
      <w:r w:rsidRPr="00955A3A">
        <w:rPr>
          <w:rFonts w:ascii="Times New Roman" w:hAnsi="Times New Roman" w:cs="Times New Roman"/>
          <w:sz w:val="24"/>
          <w:szCs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purposes, you must maintain written records to support all costs that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ISN/NDF contribution will be reduced in like proportion.</w:t>
      </w:r>
    </w:p>
    <w:p w14:paraId="38686396" w14:textId="77777777" w:rsidR="00955A3A" w:rsidRDefault="00955A3A" w:rsidP="00B9449B">
      <w:pPr>
        <w:spacing w:after="0" w:line="240" w:lineRule="auto"/>
        <w:rPr>
          <w:rFonts w:ascii="Times New Roman" w:hAnsi="Times New Roman" w:cs="Times New Roman"/>
          <w:sz w:val="24"/>
          <w:szCs w:val="24"/>
        </w:rPr>
      </w:pPr>
    </w:p>
    <w:p w14:paraId="55DB5AB2" w14:textId="21741716" w:rsidR="00B9449B" w:rsidRPr="00B9449B" w:rsidRDefault="00B9449B" w:rsidP="00B9449B">
      <w:pPr>
        <w:pStyle w:val="NoSpacing"/>
        <w:numPr>
          <w:ilvl w:val="0"/>
          <w:numId w:val="29"/>
        </w:numPr>
        <w:ind w:left="360"/>
        <w:rPr>
          <w:rFonts w:ascii="Times New Roman" w:hAnsi="Times New Roman" w:cs="Times New Roman"/>
          <w:b/>
          <w:bCs/>
          <w:sz w:val="24"/>
          <w:szCs w:val="24"/>
        </w:rPr>
      </w:pPr>
      <w:r w:rsidRPr="00B9449B">
        <w:rPr>
          <w:rFonts w:ascii="Times New Roman" w:hAnsi="Times New Roman" w:cs="Times New Roman"/>
          <w:b/>
          <w:bCs/>
          <w:sz w:val="24"/>
          <w:szCs w:val="24"/>
        </w:rPr>
        <w:t>Other Eligibility Requirements</w:t>
      </w:r>
    </w:p>
    <w:p w14:paraId="3667B591" w14:textId="77777777" w:rsidR="00B9449B" w:rsidRPr="00B9449B" w:rsidRDefault="00B9449B" w:rsidP="00B9449B">
      <w:pPr>
        <w:pStyle w:val="NoSpacing"/>
        <w:rPr>
          <w:rFonts w:ascii="Times New Roman" w:hAnsi="Times New Roman" w:cs="Times New Roman"/>
          <w:sz w:val="24"/>
          <w:szCs w:val="24"/>
        </w:rPr>
      </w:pPr>
      <w:r w:rsidRPr="00B9449B">
        <w:rPr>
          <w:rFonts w:ascii="Times New Roman" w:hAnsi="Times New Roman" w:cs="Times New Roman"/>
          <w:sz w:val="24"/>
          <w:szCs w:val="24"/>
        </w:rPr>
        <w:t xml:space="preserve">In order to be eligible to receive an award, all organizations must have a unique entity identifier (Data Universal Numbering System/DUNS number from Dun &amp; Bradstreet), as well as a valid registration on </w:t>
      </w:r>
      <w:hyperlink r:id="rId8" w:history="1">
        <w:r w:rsidRPr="00B9449B">
          <w:rPr>
            <w:rStyle w:val="Hyperlink"/>
            <w:rFonts w:ascii="Times New Roman" w:hAnsi="Times New Roman" w:cs="Times New Roman"/>
            <w:sz w:val="24"/>
            <w:szCs w:val="24"/>
          </w:rPr>
          <w:t>www.SAM.gov</w:t>
        </w:r>
      </w:hyperlink>
      <w:r w:rsidRPr="00B9449B">
        <w:rPr>
          <w:rFonts w:ascii="Times New Roman" w:hAnsi="Times New Roman" w:cs="Times New Roman"/>
          <w:sz w:val="24"/>
          <w:szCs w:val="24"/>
        </w:rPr>
        <w:t xml:space="preserve">. </w:t>
      </w:r>
    </w:p>
    <w:p w14:paraId="4DD65EEE" w14:textId="77777777" w:rsidR="00B9449B" w:rsidRPr="00B9449B" w:rsidRDefault="00B9449B" w:rsidP="00B9449B">
      <w:pPr>
        <w:pStyle w:val="NoSpacing"/>
        <w:rPr>
          <w:rFonts w:ascii="Times New Roman" w:hAnsi="Times New Roman" w:cs="Times New Roman"/>
          <w:sz w:val="24"/>
          <w:szCs w:val="24"/>
        </w:rPr>
      </w:pPr>
    </w:p>
    <w:p w14:paraId="38F5852C" w14:textId="2FFC64DF" w:rsidR="001842D5" w:rsidRDefault="00B8381A" w:rsidP="00B9449B">
      <w:pPr>
        <w:pStyle w:val="NoSpacing"/>
        <w:rPr>
          <w:rFonts w:ascii="Times New Roman" w:hAnsi="Times New Roman" w:cs="Times New Roman"/>
          <w:sz w:val="24"/>
          <w:szCs w:val="24"/>
        </w:rPr>
      </w:pPr>
      <w:r w:rsidRPr="00B9449B">
        <w:rPr>
          <w:rFonts w:ascii="Times New Roman" w:hAnsi="Times New Roman" w:cs="Times New Roman"/>
          <w:sz w:val="24"/>
          <w:szCs w:val="24"/>
        </w:rPr>
        <w:t>All potential applicants should be knowledgeable of existing programs in the proposed countries/regions, including those funded by other Department of State and U.S. Government interagency programs, in order to avoid duplication of effort.</w:t>
      </w:r>
    </w:p>
    <w:p w14:paraId="00B69616" w14:textId="77A870A7" w:rsidR="00B9449B" w:rsidRDefault="00B9449B" w:rsidP="00B9449B">
      <w:pPr>
        <w:pStyle w:val="NoSpacing"/>
        <w:rPr>
          <w:rFonts w:ascii="Times New Roman" w:hAnsi="Times New Roman" w:cs="Times New Roman"/>
          <w:sz w:val="24"/>
          <w:szCs w:val="24"/>
        </w:rPr>
      </w:pPr>
    </w:p>
    <w:p w14:paraId="13F6AC62" w14:textId="42F21B87" w:rsidR="00B9449B" w:rsidRPr="00B9449B" w:rsidRDefault="00B9449B" w:rsidP="00B9449B">
      <w:pPr>
        <w:pStyle w:val="NoSpacing"/>
        <w:rPr>
          <w:rFonts w:ascii="Times New Roman" w:hAnsi="Times New Roman" w:cs="Times New Roman"/>
          <w:i/>
          <w:iCs/>
          <w:sz w:val="24"/>
          <w:szCs w:val="24"/>
        </w:rPr>
      </w:pPr>
      <w:r w:rsidRPr="00B9449B">
        <w:rPr>
          <w:rFonts w:ascii="Times New Roman" w:hAnsi="Times New Roman" w:cs="Times New Roman"/>
          <w:i/>
          <w:iCs/>
          <w:sz w:val="24"/>
          <w:szCs w:val="24"/>
        </w:rPr>
        <w:t>Applicants should submit one proposal package per organization/or PI.  If more than one proposal package is submitted from an organization/or PI, all proposals from that institution will be considered ineligible for funding.</w:t>
      </w:r>
    </w:p>
    <w:p w14:paraId="3E02AEE5" w14:textId="77777777" w:rsidR="00B8381A" w:rsidRDefault="00B8381A" w:rsidP="001842D5">
      <w:pPr>
        <w:spacing w:after="0" w:line="240" w:lineRule="auto"/>
        <w:rPr>
          <w:rFonts w:ascii="Times New Roman" w:hAnsi="Times New Roman" w:cs="Times New Roman"/>
          <w:sz w:val="24"/>
          <w:szCs w:val="24"/>
        </w:rPr>
      </w:pPr>
    </w:p>
    <w:p w14:paraId="07FC4CBB" w14:textId="77777777" w:rsidR="00B8381A" w:rsidRDefault="00B8381A" w:rsidP="001842D5">
      <w:pPr>
        <w:spacing w:after="0" w:line="240" w:lineRule="auto"/>
        <w:rPr>
          <w:rFonts w:ascii="Times New Roman" w:hAnsi="Times New Roman" w:cs="Times New Roman"/>
          <w:b/>
          <w:sz w:val="24"/>
          <w:szCs w:val="24"/>
        </w:rPr>
      </w:pPr>
      <w:r>
        <w:rPr>
          <w:rFonts w:ascii="Times New Roman" w:hAnsi="Times New Roman" w:cs="Times New Roman"/>
          <w:b/>
          <w:sz w:val="24"/>
          <w:szCs w:val="24"/>
        </w:rPr>
        <w:t>IV. APPLICATION AND SUBMISSION INFORMATION</w:t>
      </w:r>
    </w:p>
    <w:p w14:paraId="7518449F" w14:textId="77777777" w:rsidR="00B8381A" w:rsidRDefault="00B8381A" w:rsidP="001842D5">
      <w:pPr>
        <w:spacing w:after="0" w:line="240" w:lineRule="auto"/>
        <w:rPr>
          <w:rFonts w:ascii="Times New Roman" w:hAnsi="Times New Roman" w:cs="Times New Roman"/>
          <w:b/>
          <w:sz w:val="24"/>
          <w:szCs w:val="24"/>
        </w:rPr>
      </w:pPr>
    </w:p>
    <w:p w14:paraId="3F0D8BC9" w14:textId="76FFB85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 xml:space="preserve">Award Period: </w:t>
      </w:r>
      <w:r w:rsidR="00523002">
        <w:rPr>
          <w:rFonts w:ascii="Times New Roman" w:hAnsi="Times New Roman" w:cs="Times New Roman"/>
          <w:sz w:val="24"/>
          <w:szCs w:val="24"/>
        </w:rPr>
        <w:t>12 to 24</w:t>
      </w:r>
      <w:r w:rsidR="00523002" w:rsidRPr="00B8381A">
        <w:rPr>
          <w:rFonts w:ascii="Times New Roman" w:hAnsi="Times New Roman" w:cs="Times New Roman"/>
          <w:sz w:val="24"/>
          <w:szCs w:val="24"/>
        </w:rPr>
        <w:t xml:space="preserve"> </w:t>
      </w:r>
      <w:r w:rsidRPr="00B8381A">
        <w:rPr>
          <w:rFonts w:ascii="Times New Roman" w:hAnsi="Times New Roman" w:cs="Times New Roman"/>
          <w:sz w:val="24"/>
          <w:szCs w:val="24"/>
        </w:rPr>
        <w:t>months, though lo</w:t>
      </w:r>
      <w:r>
        <w:rPr>
          <w:rFonts w:ascii="Times New Roman" w:hAnsi="Times New Roman" w:cs="Times New Roman"/>
          <w:sz w:val="24"/>
          <w:szCs w:val="24"/>
        </w:rPr>
        <w:t>nger periods of performance may</w:t>
      </w:r>
      <w:r w:rsidRPr="00B8381A">
        <w:rPr>
          <w:rFonts w:ascii="Times New Roman" w:hAnsi="Times New Roman" w:cs="Times New Roman"/>
          <w:sz w:val="24"/>
          <w:szCs w:val="24"/>
        </w:rPr>
        <w:t xml:space="preserve"> be considered </w:t>
      </w:r>
      <w:r>
        <w:rPr>
          <w:rFonts w:ascii="Times New Roman" w:hAnsi="Times New Roman" w:cs="Times New Roman"/>
          <w:sz w:val="24"/>
          <w:szCs w:val="24"/>
        </w:rPr>
        <w:t>on a case-by-case basis. ISN/NDF</w:t>
      </w:r>
      <w:r w:rsidRPr="00B8381A">
        <w:rPr>
          <w:rFonts w:ascii="Times New Roman" w:hAnsi="Times New Roman" w:cs="Times New Roman"/>
          <w:sz w:val="24"/>
          <w:szCs w:val="24"/>
        </w:rPr>
        <w:t xml:space="preserve"> will provide an additional 3 months for project close out. </w:t>
      </w:r>
    </w:p>
    <w:p w14:paraId="05B879F6" w14:textId="77777777" w:rsidR="00B8381A" w:rsidRPr="00B8381A" w:rsidRDefault="00B8381A" w:rsidP="00B8381A">
      <w:pPr>
        <w:spacing w:after="0" w:line="240" w:lineRule="auto"/>
        <w:rPr>
          <w:rFonts w:ascii="Times New Roman" w:hAnsi="Times New Roman" w:cs="Times New Roman"/>
          <w:sz w:val="24"/>
          <w:szCs w:val="24"/>
        </w:rPr>
      </w:pPr>
    </w:p>
    <w:p w14:paraId="112B80FA" w14:textId="059945B9"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 xml:space="preserve">Award Amount: </w:t>
      </w:r>
      <w:r w:rsidR="007344D6">
        <w:rPr>
          <w:rFonts w:ascii="Times New Roman" w:hAnsi="Times New Roman" w:cs="Times New Roman"/>
          <w:sz w:val="24"/>
          <w:szCs w:val="24"/>
        </w:rPr>
        <w:t>One award or several smaller awards</w:t>
      </w:r>
      <w:r w:rsidRPr="00B8381A">
        <w:rPr>
          <w:rFonts w:ascii="Times New Roman" w:hAnsi="Times New Roman" w:cs="Times New Roman"/>
          <w:sz w:val="24"/>
          <w:szCs w:val="24"/>
        </w:rPr>
        <w:t xml:space="preserve"> </w:t>
      </w:r>
      <w:r w:rsidR="00991E3A">
        <w:rPr>
          <w:rFonts w:ascii="Times New Roman" w:hAnsi="Times New Roman" w:cs="Times New Roman"/>
          <w:sz w:val="24"/>
          <w:szCs w:val="24"/>
        </w:rPr>
        <w:t>may</w:t>
      </w:r>
      <w:r w:rsidRPr="00B8381A">
        <w:rPr>
          <w:rFonts w:ascii="Times New Roman" w:hAnsi="Times New Roman" w:cs="Times New Roman"/>
          <w:sz w:val="24"/>
          <w:szCs w:val="24"/>
        </w:rPr>
        <w:t xml:space="preserve"> be granted</w:t>
      </w:r>
      <w:r>
        <w:rPr>
          <w:rFonts w:ascii="Times New Roman" w:hAnsi="Times New Roman" w:cs="Times New Roman"/>
          <w:sz w:val="24"/>
          <w:szCs w:val="24"/>
        </w:rPr>
        <w:t xml:space="preserve"> in response to this NOFO</w:t>
      </w:r>
      <w:r w:rsidRPr="00B8381A">
        <w:rPr>
          <w:rFonts w:ascii="Times New Roman" w:hAnsi="Times New Roman" w:cs="Times New Roman"/>
          <w:sz w:val="24"/>
          <w:szCs w:val="24"/>
        </w:rPr>
        <w:t>, with the maximum amount per award determined by</w:t>
      </w:r>
      <w:r>
        <w:rPr>
          <w:rFonts w:ascii="Times New Roman" w:hAnsi="Times New Roman" w:cs="Times New Roman"/>
          <w:sz w:val="24"/>
          <w:szCs w:val="24"/>
        </w:rPr>
        <w:t xml:space="preserve"> the number of discrete lines of effort funded. </w:t>
      </w:r>
      <w:bookmarkStart w:id="1" w:name="_Hlk72232056"/>
      <w:bookmarkStart w:id="2" w:name="_Hlk72232118"/>
      <w:r>
        <w:rPr>
          <w:rFonts w:ascii="Times New Roman" w:hAnsi="Times New Roman" w:cs="Times New Roman"/>
          <w:sz w:val="24"/>
          <w:szCs w:val="24"/>
        </w:rPr>
        <w:t xml:space="preserve">ISN/NDF prefers proposals that fully address the objectives of </w:t>
      </w:r>
      <w:r w:rsidR="000D27A8">
        <w:rPr>
          <w:rFonts w:ascii="Times New Roman" w:hAnsi="Times New Roman" w:cs="Times New Roman"/>
          <w:sz w:val="24"/>
          <w:szCs w:val="24"/>
        </w:rPr>
        <w:t xml:space="preserve">at least </w:t>
      </w:r>
      <w:r>
        <w:rPr>
          <w:rFonts w:ascii="Times New Roman" w:hAnsi="Times New Roman" w:cs="Times New Roman"/>
          <w:sz w:val="24"/>
          <w:szCs w:val="24"/>
        </w:rPr>
        <w:t xml:space="preserve">one </w:t>
      </w:r>
      <w:r w:rsidR="000552FE">
        <w:rPr>
          <w:rFonts w:ascii="Times New Roman" w:hAnsi="Times New Roman" w:cs="Times New Roman"/>
          <w:sz w:val="24"/>
          <w:szCs w:val="24"/>
        </w:rPr>
        <w:t>biological</w:t>
      </w:r>
      <w:r>
        <w:rPr>
          <w:rFonts w:ascii="Times New Roman" w:hAnsi="Times New Roman" w:cs="Times New Roman"/>
          <w:sz w:val="24"/>
          <w:szCs w:val="24"/>
        </w:rPr>
        <w:t xml:space="preserve"> threat reduction line of effort</w:t>
      </w:r>
      <w:r w:rsidR="00EE11F6">
        <w:rPr>
          <w:rFonts w:ascii="Times New Roman" w:hAnsi="Times New Roman" w:cs="Times New Roman"/>
          <w:sz w:val="24"/>
          <w:szCs w:val="24"/>
        </w:rPr>
        <w:t xml:space="preserve"> </w:t>
      </w:r>
      <w:r w:rsidR="000D27A8">
        <w:rPr>
          <w:rFonts w:ascii="Times New Roman" w:hAnsi="Times New Roman" w:cs="Times New Roman"/>
          <w:sz w:val="24"/>
          <w:szCs w:val="24"/>
        </w:rPr>
        <w:t>in its entirety</w:t>
      </w:r>
      <w:bookmarkEnd w:id="1"/>
      <w:r w:rsidR="00754410">
        <w:rPr>
          <w:rFonts w:ascii="Times New Roman" w:hAnsi="Times New Roman" w:cs="Times New Roman"/>
          <w:sz w:val="24"/>
          <w:szCs w:val="24"/>
        </w:rPr>
        <w:t>, but</w:t>
      </w:r>
      <w:r>
        <w:rPr>
          <w:rFonts w:ascii="Times New Roman" w:hAnsi="Times New Roman" w:cs="Times New Roman"/>
          <w:sz w:val="24"/>
          <w:szCs w:val="24"/>
        </w:rPr>
        <w:t xml:space="preserve"> will also consider individual projects that address a portion of a particular line of effort</w:t>
      </w:r>
      <w:r w:rsidRPr="00B8381A">
        <w:rPr>
          <w:rFonts w:ascii="Times New Roman" w:hAnsi="Times New Roman" w:cs="Times New Roman"/>
          <w:sz w:val="24"/>
          <w:szCs w:val="24"/>
        </w:rPr>
        <w:t>.</w:t>
      </w:r>
      <w:bookmarkEnd w:id="2"/>
      <w:r w:rsidRPr="00B8381A">
        <w:rPr>
          <w:rFonts w:ascii="Times New Roman" w:hAnsi="Times New Roman" w:cs="Times New Roman"/>
          <w:sz w:val="24"/>
          <w:szCs w:val="24"/>
        </w:rPr>
        <w:t xml:space="preserve"> </w:t>
      </w:r>
      <w:r w:rsidR="00754410">
        <w:rPr>
          <w:rFonts w:ascii="Times New Roman" w:hAnsi="Times New Roman" w:cs="Times New Roman"/>
          <w:sz w:val="24"/>
          <w:szCs w:val="24"/>
        </w:rPr>
        <w:t>ISN/</w:t>
      </w:r>
      <w:r>
        <w:rPr>
          <w:rFonts w:ascii="Times New Roman" w:hAnsi="Times New Roman" w:cs="Times New Roman"/>
          <w:sz w:val="24"/>
          <w:szCs w:val="24"/>
        </w:rPr>
        <w:t>NDF</w:t>
      </w:r>
      <w:r w:rsidRPr="00B8381A">
        <w:rPr>
          <w:rFonts w:ascii="Times New Roman" w:hAnsi="Times New Roman" w:cs="Times New Roman"/>
          <w:sz w:val="24"/>
          <w:szCs w:val="24"/>
        </w:rPr>
        <w:t xml:space="preserve"> will prioritize proposals that efficiently meet programmatic goals at the lowe</w:t>
      </w:r>
      <w:r>
        <w:rPr>
          <w:rFonts w:ascii="Times New Roman" w:hAnsi="Times New Roman" w:cs="Times New Roman"/>
          <w:sz w:val="24"/>
          <w:szCs w:val="24"/>
        </w:rPr>
        <w:t>st technically acceptable cost.</w:t>
      </w:r>
    </w:p>
    <w:p w14:paraId="4CFFA98C" w14:textId="77777777" w:rsidR="00B8381A" w:rsidRDefault="00B8381A" w:rsidP="00B8381A">
      <w:pPr>
        <w:spacing w:after="0" w:line="240" w:lineRule="auto"/>
        <w:rPr>
          <w:rFonts w:ascii="Times New Roman" w:hAnsi="Times New Roman" w:cs="Times New Roman"/>
          <w:b/>
          <w:bCs/>
          <w:sz w:val="24"/>
          <w:szCs w:val="24"/>
        </w:rPr>
      </w:pPr>
    </w:p>
    <w:p w14:paraId="07183894" w14:textId="7777777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lastRenderedPageBreak/>
        <w:t xml:space="preserve">Application Submission Process: </w:t>
      </w:r>
      <w:r w:rsidRPr="00B8381A">
        <w:rPr>
          <w:rFonts w:ascii="Times New Roman" w:hAnsi="Times New Roman" w:cs="Times New Roman"/>
          <w:sz w:val="24"/>
          <w:szCs w:val="24"/>
        </w:rPr>
        <w:t xml:space="preserve">Applicants should submit project proposals electronically using Grants.gov. Thorough instructions on the Grants.gov application process are available at http://www.grants.gov. For questions relating to Grants.gov, please call the Grants.gov Contact Center at 1-800-518-4726. </w:t>
      </w:r>
    </w:p>
    <w:p w14:paraId="473F3BA4" w14:textId="77777777" w:rsidR="00B8381A" w:rsidRPr="00B8381A" w:rsidRDefault="00B8381A" w:rsidP="00B8381A">
      <w:pPr>
        <w:spacing w:after="0" w:line="240" w:lineRule="auto"/>
        <w:rPr>
          <w:rFonts w:ascii="Times New Roman" w:hAnsi="Times New Roman" w:cs="Times New Roman"/>
          <w:sz w:val="24"/>
          <w:szCs w:val="24"/>
        </w:rPr>
      </w:pPr>
    </w:p>
    <w:p w14:paraId="5FDFCD0E" w14:textId="16038E09"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Application Deadline</w:t>
      </w:r>
      <w:r w:rsidRPr="00B8381A">
        <w:rPr>
          <w:rFonts w:ascii="Times New Roman" w:hAnsi="Times New Roman" w:cs="Times New Roman"/>
          <w:sz w:val="24"/>
          <w:szCs w:val="24"/>
        </w:rPr>
        <w:t>: All applications must be submitt</w:t>
      </w:r>
      <w:r>
        <w:rPr>
          <w:rFonts w:ascii="Times New Roman" w:hAnsi="Times New Roman" w:cs="Times New Roman"/>
          <w:sz w:val="24"/>
          <w:szCs w:val="24"/>
        </w:rPr>
        <w:t xml:space="preserve">ed on or before </w:t>
      </w:r>
      <w:r w:rsidR="00D1250A" w:rsidRPr="00D95D7C">
        <w:rPr>
          <w:rFonts w:ascii="Times New Roman" w:hAnsi="Times New Roman" w:cs="Times New Roman"/>
          <w:sz w:val="24"/>
          <w:szCs w:val="24"/>
        </w:rPr>
        <w:t xml:space="preserve">November </w:t>
      </w:r>
      <w:r w:rsidR="00A9202C">
        <w:rPr>
          <w:rFonts w:ascii="Times New Roman" w:hAnsi="Times New Roman" w:cs="Times New Roman"/>
          <w:sz w:val="24"/>
          <w:szCs w:val="24"/>
        </w:rPr>
        <w:t>22</w:t>
      </w:r>
      <w:r w:rsidRPr="00D95D7C">
        <w:rPr>
          <w:rFonts w:ascii="Times New Roman" w:hAnsi="Times New Roman" w:cs="Times New Roman"/>
          <w:sz w:val="24"/>
          <w:szCs w:val="24"/>
        </w:rPr>
        <w:t>, 2021,</w:t>
      </w:r>
      <w:r w:rsidRPr="00955A3A">
        <w:rPr>
          <w:rFonts w:ascii="Times New Roman" w:hAnsi="Times New Roman" w:cs="Times New Roman"/>
          <w:sz w:val="24"/>
          <w:szCs w:val="24"/>
        </w:rPr>
        <w:t xml:space="preserve"> 11:59 p.m. eastern time.</w:t>
      </w:r>
      <w:r w:rsidRPr="00B8381A">
        <w:rPr>
          <w:rFonts w:ascii="Times New Roman" w:hAnsi="Times New Roman" w:cs="Times New Roman"/>
          <w:sz w:val="24"/>
          <w:szCs w:val="24"/>
        </w:rPr>
        <w:t xml:space="preserve"> Applications submitted after 11:59 p.m. will b</w:t>
      </w:r>
      <w:r>
        <w:rPr>
          <w:rFonts w:ascii="Times New Roman" w:hAnsi="Times New Roman" w:cs="Times New Roman"/>
          <w:sz w:val="24"/>
          <w:szCs w:val="24"/>
        </w:rPr>
        <w:t>e ineligible for consideration.</w:t>
      </w:r>
    </w:p>
    <w:p w14:paraId="27CA810E" w14:textId="77777777" w:rsidR="00B8381A" w:rsidRDefault="00B8381A" w:rsidP="00B8381A">
      <w:pPr>
        <w:spacing w:after="0" w:line="240" w:lineRule="auto"/>
        <w:rPr>
          <w:rFonts w:ascii="Times New Roman" w:hAnsi="Times New Roman" w:cs="Times New Roman"/>
          <w:sz w:val="24"/>
          <w:szCs w:val="24"/>
        </w:rPr>
      </w:pPr>
    </w:p>
    <w:p w14:paraId="1EC5D04D" w14:textId="7777777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Begin the application process early</w:t>
      </w:r>
      <w:r w:rsidRPr="00B8381A">
        <w:rPr>
          <w:rFonts w:ascii="Times New Roman" w:hAnsi="Times New Roman" w:cs="Times New Roman"/>
          <w:sz w:val="24"/>
          <w:szCs w:val="24"/>
        </w:rPr>
        <w:t xml:space="preserve">, as this will allow time to address any technical difficulties that may arise in advance of the deadline. There will be no exceptions to this application deadline. </w:t>
      </w:r>
    </w:p>
    <w:p w14:paraId="25D4E820" w14:textId="77777777" w:rsidR="00B8381A" w:rsidRPr="00B8381A" w:rsidRDefault="00B8381A" w:rsidP="00B8381A">
      <w:pPr>
        <w:spacing w:after="0" w:line="240" w:lineRule="auto"/>
        <w:rPr>
          <w:rFonts w:ascii="Times New Roman" w:hAnsi="Times New Roman" w:cs="Times New Roman"/>
          <w:sz w:val="24"/>
          <w:szCs w:val="24"/>
        </w:rPr>
      </w:pPr>
    </w:p>
    <w:p w14:paraId="0BB0640E" w14:textId="77777777" w:rsidR="00145162"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 xml:space="preserve">All applicants must register with Grants.gov prior to submitting an application. </w:t>
      </w:r>
      <w:r w:rsidRPr="00B8381A">
        <w:rPr>
          <w:rFonts w:ascii="Times New Roman" w:hAnsi="Times New Roman" w:cs="Times New Roman"/>
          <w:b/>
          <w:bCs/>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B8381A">
        <w:rPr>
          <w:rFonts w:ascii="Times New Roman" w:hAnsi="Times New Roman" w:cs="Times New Roman"/>
          <w:sz w:val="24"/>
          <w:szCs w:val="24"/>
        </w:rPr>
        <w:t xml:space="preserve">Until that process is complete, you will not be issued a user password for Grants.gov, which is required for application submission. </w:t>
      </w:r>
    </w:p>
    <w:p w14:paraId="3866B04B" w14:textId="77777777" w:rsidR="00145162"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 xml:space="preserve">There are four steps that you must complete before you are able to register: </w:t>
      </w:r>
    </w:p>
    <w:p w14:paraId="567F51E3" w14:textId="260C9F04" w:rsidR="00145162" w:rsidRPr="00145162" w:rsidRDefault="00B8381A" w:rsidP="00145162">
      <w:pPr>
        <w:pStyle w:val="ListParagraph"/>
        <w:numPr>
          <w:ilvl w:val="0"/>
          <w:numId w:val="33"/>
        </w:numPr>
        <w:spacing w:after="0" w:line="240" w:lineRule="auto"/>
        <w:rPr>
          <w:rFonts w:ascii="Times New Roman" w:hAnsi="Times New Roman" w:cs="Times New Roman"/>
          <w:sz w:val="24"/>
          <w:szCs w:val="24"/>
        </w:rPr>
      </w:pPr>
      <w:r w:rsidRPr="00145162">
        <w:rPr>
          <w:rFonts w:ascii="Times New Roman" w:hAnsi="Times New Roman" w:cs="Times New Roman"/>
          <w:sz w:val="24"/>
          <w:szCs w:val="24"/>
        </w:rPr>
        <w:t xml:space="preserve">Obtain a Data Universal Numbering System (DUNS) number from Dun &amp; Bradstreet (if your organization does not have one already) by calling 1-866-705-5711; </w:t>
      </w:r>
    </w:p>
    <w:p w14:paraId="66C8B9B9" w14:textId="3962FF1F" w:rsidR="00145162" w:rsidRPr="00145162" w:rsidRDefault="00B8381A" w:rsidP="00145162">
      <w:pPr>
        <w:pStyle w:val="ListParagraph"/>
        <w:numPr>
          <w:ilvl w:val="0"/>
          <w:numId w:val="33"/>
        </w:numPr>
        <w:spacing w:after="0" w:line="240" w:lineRule="auto"/>
        <w:rPr>
          <w:rFonts w:ascii="Times New Roman" w:hAnsi="Times New Roman" w:cs="Times New Roman"/>
          <w:sz w:val="24"/>
          <w:szCs w:val="24"/>
        </w:rPr>
      </w:pPr>
      <w:r w:rsidRPr="00145162">
        <w:rPr>
          <w:rFonts w:ascii="Times New Roman" w:hAnsi="Times New Roman" w:cs="Times New Roman"/>
          <w:sz w:val="24"/>
          <w:szCs w:val="24"/>
        </w:rPr>
        <w:t xml:space="preserve">Register with Central Contractor Registry (CCR); </w:t>
      </w:r>
    </w:p>
    <w:p w14:paraId="72BD7081" w14:textId="560AD272" w:rsidR="00145162" w:rsidRPr="00145162" w:rsidRDefault="00B8381A" w:rsidP="00145162">
      <w:pPr>
        <w:pStyle w:val="ListParagraph"/>
        <w:numPr>
          <w:ilvl w:val="0"/>
          <w:numId w:val="33"/>
        </w:numPr>
        <w:spacing w:after="0" w:line="240" w:lineRule="auto"/>
        <w:rPr>
          <w:rFonts w:ascii="Times New Roman" w:hAnsi="Times New Roman" w:cs="Times New Roman"/>
          <w:sz w:val="24"/>
          <w:szCs w:val="24"/>
        </w:rPr>
      </w:pPr>
      <w:r w:rsidRPr="00145162">
        <w:rPr>
          <w:rFonts w:ascii="Times New Roman" w:hAnsi="Times New Roman" w:cs="Times New Roman"/>
          <w:sz w:val="24"/>
          <w:szCs w:val="24"/>
        </w:rPr>
        <w:t>Register yourself as an Authorized Organization Representative (AOR); and</w:t>
      </w:r>
      <w:r w:rsidR="00145162" w:rsidRPr="00145162">
        <w:rPr>
          <w:rFonts w:ascii="Times New Roman" w:hAnsi="Times New Roman" w:cs="Times New Roman"/>
          <w:sz w:val="24"/>
          <w:szCs w:val="24"/>
        </w:rPr>
        <w:t>,</w:t>
      </w:r>
    </w:p>
    <w:p w14:paraId="73D9D868" w14:textId="0AA4151F" w:rsidR="00B8381A" w:rsidRPr="00145162" w:rsidRDefault="00B8381A" w:rsidP="00145162">
      <w:pPr>
        <w:pStyle w:val="ListParagraph"/>
        <w:numPr>
          <w:ilvl w:val="0"/>
          <w:numId w:val="33"/>
        </w:numPr>
        <w:spacing w:after="0" w:line="240" w:lineRule="auto"/>
        <w:rPr>
          <w:rFonts w:ascii="Times New Roman" w:hAnsi="Times New Roman" w:cs="Times New Roman"/>
          <w:sz w:val="24"/>
          <w:szCs w:val="24"/>
        </w:rPr>
      </w:pPr>
      <w:r w:rsidRPr="00145162">
        <w:rPr>
          <w:rFonts w:ascii="Times New Roman" w:hAnsi="Times New Roman" w:cs="Times New Roman"/>
          <w:sz w:val="24"/>
          <w:szCs w:val="24"/>
        </w:rPr>
        <w:t xml:space="preserve">Be authorized as an AOR by your organization. For more information, go to www.grants.gov. Please note that your CCR registration must be annually renewed. Failure to renew your CCR registration may prohibit submission of an application through Grants.gov. </w:t>
      </w:r>
    </w:p>
    <w:p w14:paraId="0750043F" w14:textId="77777777" w:rsidR="00B8381A" w:rsidRPr="00B8381A" w:rsidRDefault="00B8381A" w:rsidP="00B8381A">
      <w:pPr>
        <w:spacing w:after="0" w:line="240" w:lineRule="auto"/>
        <w:rPr>
          <w:rFonts w:ascii="Times New Roman" w:hAnsi="Times New Roman" w:cs="Times New Roman"/>
          <w:sz w:val="24"/>
          <w:szCs w:val="24"/>
        </w:rPr>
      </w:pPr>
    </w:p>
    <w:p w14:paraId="23BF9F1C" w14:textId="77777777"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 xml:space="preserve">Application Content: </w:t>
      </w:r>
      <w:r w:rsidRPr="00B8381A">
        <w:rPr>
          <w:rFonts w:ascii="Times New Roman" w:hAnsi="Times New Roman" w:cs="Times New Roman"/>
          <w:sz w:val="24"/>
          <w:szCs w:val="24"/>
        </w:rPr>
        <w:t xml:space="preserve">Applicants must follow the NOFO instructions and conditions contained herein and supply all information required. </w:t>
      </w:r>
      <w:r w:rsidRPr="00B8381A">
        <w:rPr>
          <w:rFonts w:ascii="Times New Roman" w:hAnsi="Times New Roman" w:cs="Times New Roman"/>
          <w:b/>
          <w:bCs/>
          <w:sz w:val="24"/>
          <w:szCs w:val="24"/>
        </w:rPr>
        <w:t xml:space="preserve">Failure to furnish all information or comply with stated requirements will result in disqualification from the competition. </w:t>
      </w:r>
      <w:r w:rsidRPr="00B8381A">
        <w:rPr>
          <w:rFonts w:ascii="Times New Roman" w:hAnsi="Times New Roman" w:cs="Times New Roman"/>
          <w:sz w:val="24"/>
          <w:szCs w:val="24"/>
        </w:rPr>
        <w:t xml:space="preserve">Applicants must set forth full, accurate, and complete information as required by this NOFO. The penalty for making false statements in proposals to the U.S. government is prescribed on 18 U.S.C.1001. </w:t>
      </w:r>
    </w:p>
    <w:p w14:paraId="0947ADD2" w14:textId="77777777" w:rsidR="00B8381A" w:rsidRDefault="00B8381A" w:rsidP="00B8381A">
      <w:pPr>
        <w:spacing w:after="0" w:line="240" w:lineRule="auto"/>
        <w:rPr>
          <w:rFonts w:ascii="Times New Roman" w:hAnsi="Times New Roman" w:cs="Times New Roman"/>
          <w:sz w:val="24"/>
          <w:szCs w:val="24"/>
        </w:rPr>
      </w:pPr>
    </w:p>
    <w:p w14:paraId="1DE4110E" w14:textId="7777777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 xml:space="preserve">The completed submission must consist of the following four parts: </w:t>
      </w:r>
    </w:p>
    <w:p w14:paraId="516F0FAA" w14:textId="77777777" w:rsidR="00732C2E" w:rsidRPr="00B8381A" w:rsidRDefault="00732C2E" w:rsidP="00B8381A">
      <w:pPr>
        <w:spacing w:after="0" w:line="240" w:lineRule="auto"/>
        <w:rPr>
          <w:rFonts w:ascii="Times New Roman" w:hAnsi="Times New Roman" w:cs="Times New Roman"/>
          <w:sz w:val="24"/>
          <w:szCs w:val="24"/>
        </w:rPr>
      </w:pPr>
    </w:p>
    <w:p w14:paraId="2CB8D4D6" w14:textId="77777777"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 xml:space="preserve">Section 1 - Application for Federal Assistance (SF-424): </w:t>
      </w:r>
    </w:p>
    <w:p w14:paraId="49C9D4AF" w14:textId="7777777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 xml:space="preserve">This form can be found on-line at: </w:t>
      </w:r>
      <w:hyperlink r:id="rId9" w:history="1">
        <w:r w:rsidR="00732C2E" w:rsidRPr="00EE229B">
          <w:rPr>
            <w:rStyle w:val="Hyperlink"/>
            <w:rFonts w:ascii="Times New Roman" w:hAnsi="Times New Roman" w:cs="Times New Roman"/>
            <w:sz w:val="24"/>
            <w:szCs w:val="24"/>
          </w:rPr>
          <w:t>http://apply07.grants.gov/apply/FormLinks?family=15</w:t>
        </w:r>
      </w:hyperlink>
      <w:r w:rsidRPr="00B8381A">
        <w:rPr>
          <w:rFonts w:ascii="Times New Roman" w:hAnsi="Times New Roman" w:cs="Times New Roman"/>
          <w:sz w:val="24"/>
          <w:szCs w:val="24"/>
        </w:rPr>
        <w:t xml:space="preserve"> </w:t>
      </w:r>
    </w:p>
    <w:p w14:paraId="5EF1073A" w14:textId="77777777" w:rsidR="00732C2E" w:rsidRPr="00B8381A" w:rsidRDefault="00732C2E" w:rsidP="00B8381A">
      <w:pPr>
        <w:spacing w:after="0" w:line="240" w:lineRule="auto"/>
        <w:rPr>
          <w:rFonts w:ascii="Times New Roman" w:hAnsi="Times New Roman" w:cs="Times New Roman"/>
          <w:sz w:val="24"/>
          <w:szCs w:val="24"/>
        </w:rPr>
      </w:pPr>
    </w:p>
    <w:p w14:paraId="5FAF2B1D" w14:textId="77777777"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Section 2 – Consolidated Project List</w:t>
      </w:r>
      <w:r w:rsidR="004F2204">
        <w:rPr>
          <w:rFonts w:ascii="Times New Roman" w:hAnsi="Times New Roman" w:cs="Times New Roman"/>
          <w:b/>
          <w:bCs/>
          <w:sz w:val="24"/>
          <w:szCs w:val="24"/>
        </w:rPr>
        <w:t>:</w:t>
      </w:r>
      <w:r w:rsidRPr="00B8381A">
        <w:rPr>
          <w:rFonts w:ascii="Times New Roman" w:hAnsi="Times New Roman" w:cs="Times New Roman"/>
          <w:b/>
          <w:bCs/>
          <w:sz w:val="24"/>
          <w:szCs w:val="24"/>
        </w:rPr>
        <w:t xml:space="preserve"> </w:t>
      </w:r>
    </w:p>
    <w:p w14:paraId="5E15D8B7" w14:textId="111D0987"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 xml:space="preserve">This </w:t>
      </w:r>
      <w:r w:rsidR="002673DA">
        <w:rPr>
          <w:rFonts w:ascii="Times New Roman" w:hAnsi="Times New Roman" w:cs="Times New Roman"/>
          <w:sz w:val="24"/>
          <w:szCs w:val="24"/>
        </w:rPr>
        <w:t xml:space="preserve">list </w:t>
      </w:r>
      <w:r w:rsidRPr="00B8381A">
        <w:rPr>
          <w:rFonts w:ascii="Times New Roman" w:hAnsi="Times New Roman" w:cs="Times New Roman"/>
          <w:sz w:val="24"/>
          <w:szCs w:val="24"/>
        </w:rPr>
        <w:t xml:space="preserve">outlines the individual project proposals </w:t>
      </w:r>
      <w:r w:rsidR="00732C2E">
        <w:rPr>
          <w:rFonts w:ascii="Times New Roman" w:hAnsi="Times New Roman" w:cs="Times New Roman"/>
          <w:sz w:val="24"/>
          <w:szCs w:val="24"/>
        </w:rPr>
        <w:t xml:space="preserve">addressing one or more of NDF’s CBW terrorism threat reduction lines of effort </w:t>
      </w:r>
      <w:r w:rsidRPr="00B8381A">
        <w:rPr>
          <w:rFonts w:ascii="Times New Roman" w:hAnsi="Times New Roman" w:cs="Times New Roman"/>
          <w:sz w:val="24"/>
          <w:szCs w:val="24"/>
        </w:rPr>
        <w:t>within y</w:t>
      </w:r>
      <w:r w:rsidR="00732C2E">
        <w:rPr>
          <w:rFonts w:ascii="Times New Roman" w:hAnsi="Times New Roman" w:cs="Times New Roman"/>
          <w:sz w:val="24"/>
          <w:szCs w:val="24"/>
        </w:rPr>
        <w:t>our overall proposal submission.</w:t>
      </w:r>
    </w:p>
    <w:p w14:paraId="0727D4E0" w14:textId="77777777" w:rsidR="00732C2E" w:rsidRPr="00B8381A" w:rsidRDefault="00732C2E" w:rsidP="00B8381A">
      <w:pPr>
        <w:spacing w:after="0" w:line="240" w:lineRule="auto"/>
        <w:rPr>
          <w:rFonts w:ascii="Times New Roman" w:hAnsi="Times New Roman" w:cs="Times New Roman"/>
          <w:sz w:val="24"/>
          <w:szCs w:val="24"/>
        </w:rPr>
      </w:pPr>
    </w:p>
    <w:p w14:paraId="1E1E5A89" w14:textId="77777777"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 xml:space="preserve">Section 3 – Project Proposal(s): </w:t>
      </w:r>
    </w:p>
    <w:p w14:paraId="0D84065A" w14:textId="00045F0B" w:rsid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lastRenderedPageBreak/>
        <w:t xml:space="preserve">Using the provided template, the applicant must provide a completed project proposal. The proposal form must be completed in its entirety and clearly specify the proposed scope, deliverables, and timeline. </w:t>
      </w:r>
      <w:r w:rsidR="00754410">
        <w:rPr>
          <w:rFonts w:ascii="Times New Roman" w:hAnsi="Times New Roman" w:cs="Times New Roman"/>
          <w:sz w:val="24"/>
          <w:szCs w:val="24"/>
        </w:rPr>
        <w:t>ISN/</w:t>
      </w:r>
      <w:r w:rsidR="000D27A8">
        <w:rPr>
          <w:rFonts w:ascii="Times New Roman" w:hAnsi="Times New Roman" w:cs="Times New Roman"/>
          <w:sz w:val="24"/>
          <w:szCs w:val="24"/>
        </w:rPr>
        <w:t xml:space="preserve">NDF encourages applicants to submit proposals that </w:t>
      </w:r>
      <w:r w:rsidR="002673DA">
        <w:rPr>
          <w:rFonts w:ascii="Times New Roman" w:hAnsi="Times New Roman" w:cs="Times New Roman"/>
          <w:sz w:val="24"/>
          <w:szCs w:val="24"/>
        </w:rPr>
        <w:t xml:space="preserve">fully address the </w:t>
      </w:r>
      <w:r w:rsidR="000D27A8">
        <w:rPr>
          <w:rFonts w:ascii="Times New Roman" w:hAnsi="Times New Roman" w:cs="Times New Roman"/>
          <w:sz w:val="24"/>
          <w:szCs w:val="24"/>
        </w:rPr>
        <w:t>objectives of at least one</w:t>
      </w:r>
      <w:r w:rsidR="00B9449B">
        <w:rPr>
          <w:rFonts w:ascii="Times New Roman" w:hAnsi="Times New Roman" w:cs="Times New Roman"/>
          <w:sz w:val="24"/>
          <w:szCs w:val="24"/>
        </w:rPr>
        <w:t xml:space="preserve"> biological</w:t>
      </w:r>
      <w:r w:rsidR="000D27A8" w:rsidRPr="000D27A8">
        <w:rPr>
          <w:rFonts w:ascii="Times New Roman" w:hAnsi="Times New Roman" w:cs="Times New Roman"/>
          <w:sz w:val="24"/>
          <w:szCs w:val="24"/>
        </w:rPr>
        <w:t xml:space="preserve"> threat reduction line of effort in its entirety</w:t>
      </w:r>
      <w:r w:rsidR="000D27A8">
        <w:rPr>
          <w:rFonts w:ascii="Times New Roman" w:hAnsi="Times New Roman" w:cs="Times New Roman"/>
          <w:sz w:val="24"/>
          <w:szCs w:val="24"/>
        </w:rPr>
        <w:t>.</w:t>
      </w:r>
      <w:r w:rsidR="000D27A8" w:rsidRPr="000D27A8">
        <w:rPr>
          <w:rFonts w:ascii="Times New Roman" w:hAnsi="Times New Roman" w:cs="Times New Roman"/>
          <w:sz w:val="24"/>
          <w:szCs w:val="24"/>
        </w:rPr>
        <w:t xml:space="preserve"> </w:t>
      </w:r>
      <w:r w:rsidRPr="00B8381A">
        <w:rPr>
          <w:rFonts w:ascii="Times New Roman" w:hAnsi="Times New Roman" w:cs="Times New Roman"/>
          <w:sz w:val="24"/>
          <w:szCs w:val="24"/>
        </w:rPr>
        <w:t xml:space="preserve">Applicants must specify a point of contact for each project that is proposed. </w:t>
      </w:r>
    </w:p>
    <w:p w14:paraId="1CF4503D" w14:textId="77777777" w:rsidR="00732C2E" w:rsidRPr="00B8381A" w:rsidRDefault="00732C2E" w:rsidP="00B8381A">
      <w:pPr>
        <w:spacing w:after="0" w:line="240" w:lineRule="auto"/>
        <w:rPr>
          <w:rFonts w:ascii="Times New Roman" w:hAnsi="Times New Roman" w:cs="Times New Roman"/>
          <w:sz w:val="24"/>
          <w:szCs w:val="24"/>
        </w:rPr>
      </w:pPr>
    </w:p>
    <w:p w14:paraId="63B6E7B5" w14:textId="77777777" w:rsidR="00B8381A" w:rsidRPr="00B8381A" w:rsidRDefault="00B8381A" w:rsidP="00B8381A">
      <w:pPr>
        <w:spacing w:after="0" w:line="240" w:lineRule="auto"/>
        <w:rPr>
          <w:rFonts w:ascii="Times New Roman" w:hAnsi="Times New Roman" w:cs="Times New Roman"/>
          <w:sz w:val="24"/>
          <w:szCs w:val="24"/>
        </w:rPr>
      </w:pPr>
      <w:r w:rsidRPr="00B8381A">
        <w:rPr>
          <w:rFonts w:ascii="Times New Roman" w:hAnsi="Times New Roman" w:cs="Times New Roman"/>
          <w:b/>
          <w:bCs/>
          <w:sz w:val="24"/>
          <w:szCs w:val="24"/>
        </w:rPr>
        <w:t>Section 4 - Budget</w:t>
      </w:r>
      <w:r w:rsidRPr="004F2204">
        <w:rPr>
          <w:rFonts w:ascii="Times New Roman" w:hAnsi="Times New Roman" w:cs="Times New Roman"/>
          <w:b/>
          <w:sz w:val="24"/>
          <w:szCs w:val="24"/>
        </w:rPr>
        <w:t>:</w:t>
      </w:r>
      <w:r w:rsidRPr="00B8381A">
        <w:rPr>
          <w:rFonts w:ascii="Times New Roman" w:hAnsi="Times New Roman" w:cs="Times New Roman"/>
          <w:sz w:val="24"/>
          <w:szCs w:val="24"/>
        </w:rPr>
        <w:t xml:space="preserve"> </w:t>
      </w:r>
    </w:p>
    <w:p w14:paraId="7AE409C1" w14:textId="77777777" w:rsidR="00732C2E" w:rsidRDefault="00B8381A" w:rsidP="00732C2E">
      <w:pPr>
        <w:spacing w:after="0" w:line="240" w:lineRule="auto"/>
        <w:rPr>
          <w:rFonts w:ascii="Times New Roman" w:hAnsi="Times New Roman" w:cs="Times New Roman"/>
          <w:sz w:val="24"/>
          <w:szCs w:val="24"/>
        </w:rPr>
      </w:pPr>
      <w:r w:rsidRPr="00B8381A">
        <w:rPr>
          <w:rFonts w:ascii="Times New Roman" w:hAnsi="Times New Roman" w:cs="Times New Roman"/>
          <w:sz w:val="24"/>
          <w:szCs w:val="24"/>
        </w:rPr>
        <w:t>Also using the provided project proposal template, applicants must provide a budget for each project. The budget must identify the total amount of funding requested, with a breakdown of amounts to be spent in t</w:t>
      </w:r>
      <w:r w:rsidR="00732C2E">
        <w:rPr>
          <w:rFonts w:ascii="Times New Roman" w:hAnsi="Times New Roman" w:cs="Times New Roman"/>
          <w:sz w:val="24"/>
          <w:szCs w:val="24"/>
        </w:rPr>
        <w:t>he following budget categories:</w:t>
      </w:r>
    </w:p>
    <w:p w14:paraId="1C8E93D3" w14:textId="5D53A1FE" w:rsidR="00732C2E" w:rsidRPr="00145162" w:rsidRDefault="00732C2E" w:rsidP="00145162">
      <w:pPr>
        <w:pStyle w:val="NoSpacing"/>
        <w:rPr>
          <w:rFonts w:ascii="Times New Roman" w:hAnsi="Times New Roman" w:cs="Times New Roman"/>
          <w:sz w:val="24"/>
          <w:szCs w:val="24"/>
        </w:rPr>
      </w:pPr>
    </w:p>
    <w:p w14:paraId="2E9917CB"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b/>
          <w:bCs/>
          <w:sz w:val="24"/>
          <w:szCs w:val="24"/>
          <w:bdr w:val="none" w:sz="0" w:space="0" w:color="auto" w:frame="1"/>
        </w:rPr>
        <w:t>Guidelines for Budget Justification</w:t>
      </w:r>
    </w:p>
    <w:p w14:paraId="4232A5FB"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Personnel and Fringe Benefits: Describe the wages, salaries, and benefits of temporary or permanent staff who will be working directly for the applicant on the project, and the percentage of their time that will be spent on the project.</w:t>
      </w:r>
    </w:p>
    <w:p w14:paraId="2C1662DB" w14:textId="77777777" w:rsidR="00145162" w:rsidRPr="00145162" w:rsidRDefault="00145162" w:rsidP="00145162">
      <w:pPr>
        <w:pStyle w:val="NoSpacing"/>
        <w:rPr>
          <w:rFonts w:ascii="Times New Roman" w:hAnsi="Times New Roman" w:cs="Times New Roman"/>
          <w:sz w:val="24"/>
          <w:szCs w:val="24"/>
        </w:rPr>
      </w:pPr>
    </w:p>
    <w:p w14:paraId="71DB28C6"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Travel: Estimate the costs of travel and per diem for this project, for both program staff, consultants or speakers, and participants/beneficiaries.  If the project involves international travel, include a brief statement of justification for that travel.</w:t>
      </w:r>
    </w:p>
    <w:p w14:paraId="7FB81D20" w14:textId="77777777" w:rsidR="00145162" w:rsidRPr="00145162" w:rsidRDefault="00145162" w:rsidP="00145162">
      <w:pPr>
        <w:pStyle w:val="NoSpacing"/>
        <w:rPr>
          <w:rFonts w:ascii="Times New Roman" w:hAnsi="Times New Roman" w:cs="Times New Roman"/>
          <w:sz w:val="24"/>
          <w:szCs w:val="24"/>
        </w:rPr>
      </w:pPr>
    </w:p>
    <w:p w14:paraId="554255BA"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Equipment: Describe any machinery, furniture, or other personal property that is required for the project, which has a useful life of more than one year (or a life longer than the duration of the project), and costs at least $5,000 per unit.</w:t>
      </w:r>
    </w:p>
    <w:p w14:paraId="6CDF9935" w14:textId="77777777" w:rsidR="00145162" w:rsidRPr="00145162" w:rsidRDefault="00145162" w:rsidP="00145162">
      <w:pPr>
        <w:pStyle w:val="NoSpacing"/>
        <w:rPr>
          <w:rFonts w:ascii="Times New Roman" w:hAnsi="Times New Roman" w:cs="Times New Roman"/>
          <w:sz w:val="24"/>
          <w:szCs w:val="24"/>
        </w:rPr>
      </w:pPr>
    </w:p>
    <w:p w14:paraId="590581E2"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Supplies: List and describe all the items and materials, including any computer devices, that are needed for the project.  If an item costs more than $5,000 per unit, then put it in the budget under Equipment.</w:t>
      </w:r>
    </w:p>
    <w:p w14:paraId="6C7A659D" w14:textId="742B4EBA" w:rsidR="00145162" w:rsidRPr="00145162" w:rsidRDefault="00145162" w:rsidP="00145162">
      <w:pPr>
        <w:pStyle w:val="NoSpacing"/>
        <w:rPr>
          <w:rFonts w:ascii="Times New Roman" w:hAnsi="Times New Roman" w:cs="Times New Roman"/>
          <w:sz w:val="24"/>
          <w:szCs w:val="24"/>
        </w:rPr>
      </w:pPr>
    </w:p>
    <w:p w14:paraId="6A2CA4AD"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 xml:space="preserve">Contractual: Describe goods and services that the applicant plans to acquire through a contract with a vendor.  Also, describe any sub-awards to non-profit partners that will help carry out the project activities. </w:t>
      </w:r>
    </w:p>
    <w:p w14:paraId="4DB68279" w14:textId="77777777" w:rsidR="00145162" w:rsidRPr="00145162" w:rsidRDefault="00145162" w:rsidP="00145162">
      <w:pPr>
        <w:pStyle w:val="NoSpacing"/>
        <w:rPr>
          <w:rFonts w:ascii="Times New Roman" w:hAnsi="Times New Roman" w:cs="Times New Roman"/>
          <w:sz w:val="24"/>
          <w:szCs w:val="24"/>
        </w:rPr>
      </w:pPr>
    </w:p>
    <w:p w14:paraId="6DB83EEF"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Other Direct Costs: Describe other costs directly associated with the project, which do not fit in the other categories.  For example, shipping costs for materials and equipment or applicable taxes.  All “Other” or “Miscellaneous” expenses must be itemized and explained.</w:t>
      </w:r>
    </w:p>
    <w:p w14:paraId="50535501" w14:textId="77777777" w:rsidR="00145162" w:rsidRPr="00145162" w:rsidRDefault="00145162" w:rsidP="00145162">
      <w:pPr>
        <w:pStyle w:val="NoSpacing"/>
        <w:rPr>
          <w:rFonts w:ascii="Times New Roman" w:hAnsi="Times New Roman" w:cs="Times New Roman"/>
          <w:sz w:val="24"/>
          <w:szCs w:val="24"/>
        </w:rPr>
      </w:pPr>
    </w:p>
    <w:p w14:paraId="27F0DCB5"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 xml:space="preserve">Indirect Costs: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5E4FE152" w14:textId="77777777" w:rsidR="00145162" w:rsidRPr="00145162" w:rsidRDefault="00145162" w:rsidP="00145162">
      <w:pPr>
        <w:pStyle w:val="NoSpacing"/>
        <w:rPr>
          <w:rFonts w:ascii="Times New Roman" w:hAnsi="Times New Roman" w:cs="Times New Roman"/>
          <w:sz w:val="24"/>
          <w:szCs w:val="24"/>
        </w:rPr>
      </w:pPr>
    </w:p>
    <w:p w14:paraId="3983F143" w14:textId="77777777"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“Cost Sharing” refers to contributions from the organization or other entities other than the U.S. Embassy.  It also includes in-kind contributions such as volunteers’ time and donated venues.</w:t>
      </w:r>
    </w:p>
    <w:p w14:paraId="15CB7574" w14:textId="77777777" w:rsidR="00145162" w:rsidRPr="00145162" w:rsidRDefault="00145162" w:rsidP="00145162">
      <w:pPr>
        <w:pStyle w:val="NoSpacing"/>
        <w:rPr>
          <w:rFonts w:ascii="Times New Roman" w:hAnsi="Times New Roman" w:cs="Times New Roman"/>
          <w:sz w:val="24"/>
          <w:szCs w:val="24"/>
        </w:rPr>
      </w:pPr>
    </w:p>
    <w:p w14:paraId="39659C03" w14:textId="77777777" w:rsidR="00145162" w:rsidRPr="00145162" w:rsidRDefault="00145162" w:rsidP="00145162">
      <w:pPr>
        <w:pStyle w:val="NoSpacing"/>
        <w:rPr>
          <w:rFonts w:ascii="Times New Roman" w:hAnsi="Times New Roman" w:cs="Times New Roman"/>
          <w:color w:val="333333"/>
          <w:sz w:val="24"/>
          <w:szCs w:val="24"/>
        </w:rPr>
      </w:pPr>
      <w:r w:rsidRPr="00145162">
        <w:rPr>
          <w:rFonts w:ascii="Times New Roman" w:hAnsi="Times New Roman" w:cs="Times New Roman"/>
          <w:sz w:val="24"/>
          <w:szCs w:val="24"/>
        </w:rPr>
        <w:t>Alcoholic Beverages:  Please note that award funds cannot be used for alcoholic beverages</w:t>
      </w:r>
      <w:r w:rsidRPr="00145162">
        <w:rPr>
          <w:rFonts w:ascii="Times New Roman" w:hAnsi="Times New Roman" w:cs="Times New Roman"/>
          <w:color w:val="333333"/>
          <w:sz w:val="24"/>
          <w:szCs w:val="24"/>
        </w:rPr>
        <w:t>.</w:t>
      </w:r>
    </w:p>
    <w:p w14:paraId="0A1EF3C3" w14:textId="77777777" w:rsidR="00145162" w:rsidRPr="00145162" w:rsidRDefault="00145162" w:rsidP="00145162">
      <w:pPr>
        <w:pStyle w:val="NoSpacing"/>
        <w:rPr>
          <w:rFonts w:ascii="Times New Roman" w:hAnsi="Times New Roman" w:cs="Times New Roman"/>
          <w:color w:val="333333"/>
          <w:sz w:val="24"/>
          <w:szCs w:val="24"/>
        </w:rPr>
      </w:pPr>
    </w:p>
    <w:p w14:paraId="607A3D0E" w14:textId="02EBF7C3" w:rsidR="00145162" w:rsidRPr="00145162" w:rsidRDefault="00145162" w:rsidP="00145162">
      <w:pPr>
        <w:pStyle w:val="NoSpacing"/>
        <w:rPr>
          <w:rFonts w:ascii="Times New Roman" w:hAnsi="Times New Roman" w:cs="Times New Roman"/>
          <w:sz w:val="24"/>
          <w:szCs w:val="24"/>
        </w:rPr>
      </w:pPr>
      <w:r w:rsidRPr="00145162">
        <w:rPr>
          <w:rFonts w:ascii="Times New Roman" w:hAnsi="Times New Roman" w:cs="Times New Roman"/>
          <w:sz w:val="24"/>
          <w:szCs w:val="24"/>
        </w:rPr>
        <w:t xml:space="preserve">Applicants must adhere to the requirements of the Federal Travel Regulation (FTR), including Fly America Act requirements, when proposing and conducting travel.  </w:t>
      </w:r>
      <w:r w:rsidRPr="00145162">
        <w:rPr>
          <w:rFonts w:ascii="Times New Roman" w:hAnsi="Times New Roman" w:cs="Times New Roman"/>
          <w:color w:val="000000"/>
          <w:sz w:val="24"/>
          <w:szCs w:val="24"/>
        </w:rPr>
        <w:t>For further information and current foreign per diem rates, please visit:</w:t>
      </w:r>
      <w:r>
        <w:rPr>
          <w:rFonts w:ascii="Times New Roman" w:hAnsi="Times New Roman" w:cs="Times New Roman"/>
          <w:color w:val="000000"/>
          <w:sz w:val="24"/>
          <w:szCs w:val="24"/>
        </w:rPr>
        <w:t xml:space="preserve"> </w:t>
      </w:r>
      <w:hyperlink r:id="rId10" w:history="1">
        <w:r w:rsidRPr="00FC3F44">
          <w:rPr>
            <w:rStyle w:val="Hyperlink"/>
            <w:rFonts w:ascii="Times New Roman" w:hAnsi="Times New Roman" w:cs="Times New Roman"/>
            <w:sz w:val="24"/>
            <w:szCs w:val="24"/>
          </w:rPr>
          <w:t>http://aoprals.state.gov/content.asp?content_id=184&amp;menu_id=78b</w:t>
        </w:r>
      </w:hyperlink>
      <w:r w:rsidRPr="00145162">
        <w:rPr>
          <w:rFonts w:ascii="Times New Roman" w:hAnsi="Times New Roman" w:cs="Times New Roman"/>
          <w:sz w:val="24"/>
          <w:szCs w:val="24"/>
        </w:rPr>
        <w:t xml:space="preserve">  </w:t>
      </w:r>
    </w:p>
    <w:p w14:paraId="3C783240" w14:textId="77777777" w:rsidR="00145162" w:rsidRDefault="00145162" w:rsidP="00B8381A">
      <w:pPr>
        <w:spacing w:after="0" w:line="240" w:lineRule="auto"/>
        <w:rPr>
          <w:rFonts w:ascii="Times New Roman" w:hAnsi="Times New Roman" w:cs="Times New Roman"/>
          <w:sz w:val="24"/>
          <w:szCs w:val="24"/>
        </w:rPr>
      </w:pPr>
    </w:p>
    <w:p w14:paraId="24C9CBA3" w14:textId="77777777" w:rsidR="00732C2E" w:rsidRDefault="00732C2E" w:rsidP="00B8381A">
      <w:pPr>
        <w:spacing w:after="0" w:line="240" w:lineRule="auto"/>
        <w:rPr>
          <w:rFonts w:ascii="Times New Roman" w:hAnsi="Times New Roman" w:cs="Times New Roman"/>
          <w:b/>
          <w:sz w:val="24"/>
          <w:szCs w:val="24"/>
        </w:rPr>
      </w:pPr>
      <w:r>
        <w:rPr>
          <w:rFonts w:ascii="Times New Roman" w:hAnsi="Times New Roman" w:cs="Times New Roman"/>
          <w:b/>
          <w:sz w:val="24"/>
          <w:szCs w:val="24"/>
        </w:rPr>
        <w:t>V. AWARD SELECTION CRITERIA</w:t>
      </w:r>
    </w:p>
    <w:p w14:paraId="6C95F8B7" w14:textId="77777777" w:rsidR="00732C2E" w:rsidRDefault="00732C2E" w:rsidP="00B8381A">
      <w:pPr>
        <w:spacing w:after="0" w:line="240" w:lineRule="auto"/>
        <w:rPr>
          <w:rFonts w:ascii="Times New Roman" w:hAnsi="Times New Roman" w:cs="Times New Roman"/>
          <w:b/>
          <w:sz w:val="24"/>
          <w:szCs w:val="24"/>
        </w:rPr>
      </w:pPr>
    </w:p>
    <w:p w14:paraId="50736FC7" w14:textId="77777777" w:rsidR="00615D84" w:rsidRPr="00615D84" w:rsidRDefault="00615D84" w:rsidP="00615D84">
      <w:pPr>
        <w:spacing w:after="0" w:line="240" w:lineRule="auto"/>
        <w:rPr>
          <w:rFonts w:ascii="Times New Roman" w:hAnsi="Times New Roman" w:cs="Times New Roman"/>
          <w:sz w:val="24"/>
          <w:szCs w:val="24"/>
        </w:rPr>
      </w:pPr>
      <w:r w:rsidRPr="00615D84">
        <w:rPr>
          <w:rFonts w:ascii="Times New Roman" w:hAnsi="Times New Roman" w:cs="Times New Roman"/>
          <w:sz w:val="24"/>
          <w:szCs w:val="24"/>
        </w:rPr>
        <w:t>Applicants should note that the following criteria serve as a standard against which all project proposals will be evaluated and identify significant considerations that should be add</w:t>
      </w:r>
      <w:r w:rsidR="007A6143">
        <w:rPr>
          <w:rFonts w:ascii="Times New Roman" w:hAnsi="Times New Roman" w:cs="Times New Roman"/>
          <w:sz w:val="24"/>
          <w:szCs w:val="24"/>
        </w:rPr>
        <w:t>ressed in all proposals. ISN/NDF</w:t>
      </w:r>
      <w:r w:rsidRPr="00615D84">
        <w:rPr>
          <w:rFonts w:ascii="Times New Roman" w:hAnsi="Times New Roman" w:cs="Times New Roman"/>
          <w:sz w:val="24"/>
          <w:szCs w:val="24"/>
        </w:rPr>
        <w:t xml:space="preserve"> will award a cooperative agreement to the applicant(s) whose offer represents the best overall value to the government from both a technical and cost perspective. </w:t>
      </w:r>
    </w:p>
    <w:p w14:paraId="53A63933" w14:textId="77777777" w:rsidR="00145162" w:rsidRDefault="00145162" w:rsidP="007A6143">
      <w:pPr>
        <w:spacing w:after="0" w:line="240" w:lineRule="auto"/>
        <w:rPr>
          <w:rFonts w:ascii="Times New Roman" w:hAnsi="Times New Roman" w:cs="Times New Roman"/>
          <w:sz w:val="24"/>
          <w:szCs w:val="24"/>
        </w:rPr>
      </w:pPr>
    </w:p>
    <w:p w14:paraId="77940353" w14:textId="0E8D0930" w:rsidR="007A6143" w:rsidRDefault="007A6143" w:rsidP="007A6143">
      <w:pPr>
        <w:spacing w:after="0" w:line="240" w:lineRule="auto"/>
        <w:rPr>
          <w:rFonts w:ascii="Times New Roman" w:hAnsi="Times New Roman" w:cs="Times New Roman"/>
          <w:sz w:val="24"/>
          <w:szCs w:val="24"/>
        </w:rPr>
      </w:pPr>
      <w:r>
        <w:rPr>
          <w:rFonts w:ascii="Times New Roman" w:hAnsi="Times New Roman" w:cs="Times New Roman"/>
          <w:sz w:val="24"/>
          <w:szCs w:val="24"/>
        </w:rPr>
        <w:t>ISN/NDF</w:t>
      </w:r>
      <w:r w:rsidR="00615D84" w:rsidRPr="00615D84">
        <w:rPr>
          <w:rFonts w:ascii="Times New Roman" w:hAnsi="Times New Roman" w:cs="Times New Roman"/>
          <w:sz w:val="24"/>
          <w:szCs w:val="24"/>
        </w:rPr>
        <w:t xml:space="preserve"> will evaluate proposals against the stated criteria. Criteria are listed in </w:t>
      </w:r>
      <w:r>
        <w:rPr>
          <w:rFonts w:ascii="Times New Roman" w:hAnsi="Times New Roman" w:cs="Times New Roman"/>
          <w:sz w:val="24"/>
          <w:szCs w:val="24"/>
        </w:rPr>
        <w:t>descending order of importance.</w:t>
      </w:r>
    </w:p>
    <w:p w14:paraId="045085C9" w14:textId="77777777" w:rsidR="007A6143" w:rsidRDefault="007A6143" w:rsidP="007A6143">
      <w:pPr>
        <w:spacing w:after="0" w:line="240" w:lineRule="auto"/>
        <w:rPr>
          <w:rFonts w:ascii="Times New Roman" w:hAnsi="Times New Roman" w:cs="Times New Roman"/>
          <w:sz w:val="24"/>
          <w:szCs w:val="24"/>
        </w:rPr>
      </w:pPr>
    </w:p>
    <w:p w14:paraId="20292299" w14:textId="6F31B7BC" w:rsidR="007A6143" w:rsidRDefault="00615D84" w:rsidP="007A6143">
      <w:pPr>
        <w:pStyle w:val="ListParagraph"/>
        <w:numPr>
          <w:ilvl w:val="0"/>
          <w:numId w:val="21"/>
        </w:num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Proposed Activity or Activities: </w:t>
      </w:r>
      <w:r w:rsidRPr="007A6143">
        <w:rPr>
          <w:rFonts w:ascii="Times New Roman" w:hAnsi="Times New Roman" w:cs="Times New Roman"/>
          <w:sz w:val="24"/>
          <w:szCs w:val="24"/>
        </w:rPr>
        <w:t xml:space="preserve">Applications should be responsive to the program framework and policy objectives identified in the solicitation, appropriate in the country/regional and organizational context, and should clearly describe what they propose to do and how they will do it. The proposed project(s) </w:t>
      </w:r>
      <w:r w:rsidR="00793491">
        <w:rPr>
          <w:rFonts w:ascii="Times New Roman" w:hAnsi="Times New Roman" w:cs="Times New Roman"/>
          <w:sz w:val="24"/>
          <w:szCs w:val="24"/>
        </w:rPr>
        <w:t>should</w:t>
      </w:r>
      <w:r w:rsidRPr="007A6143">
        <w:rPr>
          <w:rFonts w:ascii="Times New Roman" w:hAnsi="Times New Roman" w:cs="Times New Roman"/>
          <w:sz w:val="24"/>
          <w:szCs w:val="24"/>
        </w:rPr>
        <w:t xml:space="preserve"> directly relate to meeting </w:t>
      </w:r>
      <w:r w:rsidR="00523002">
        <w:rPr>
          <w:rFonts w:ascii="Times New Roman" w:hAnsi="Times New Roman" w:cs="Times New Roman"/>
          <w:sz w:val="24"/>
          <w:szCs w:val="24"/>
        </w:rPr>
        <w:t>multiple</w:t>
      </w:r>
      <w:r w:rsidR="00523002" w:rsidRPr="007A6143">
        <w:rPr>
          <w:rFonts w:ascii="Times New Roman" w:hAnsi="Times New Roman" w:cs="Times New Roman"/>
          <w:sz w:val="24"/>
          <w:szCs w:val="24"/>
        </w:rPr>
        <w:t xml:space="preserve"> </w:t>
      </w:r>
      <w:r w:rsidRPr="007A6143">
        <w:rPr>
          <w:rFonts w:ascii="Times New Roman" w:hAnsi="Times New Roman" w:cs="Times New Roman"/>
          <w:sz w:val="24"/>
          <w:szCs w:val="24"/>
        </w:rPr>
        <w:t>specified objectives</w:t>
      </w:r>
      <w:r w:rsidR="00AF132F">
        <w:rPr>
          <w:rFonts w:ascii="Times New Roman" w:hAnsi="Times New Roman" w:cs="Times New Roman"/>
          <w:sz w:val="24"/>
          <w:szCs w:val="24"/>
        </w:rPr>
        <w:t xml:space="preserve"> within </w:t>
      </w:r>
      <w:r w:rsidR="002673DA">
        <w:rPr>
          <w:rFonts w:ascii="Times New Roman" w:hAnsi="Times New Roman" w:cs="Times New Roman"/>
          <w:sz w:val="24"/>
          <w:szCs w:val="24"/>
        </w:rPr>
        <w:t>at least one of the</w:t>
      </w:r>
      <w:r w:rsidR="00EE11F6">
        <w:rPr>
          <w:rFonts w:ascii="Times New Roman" w:hAnsi="Times New Roman" w:cs="Times New Roman"/>
          <w:sz w:val="24"/>
          <w:szCs w:val="24"/>
        </w:rPr>
        <w:t xml:space="preserve"> above</w:t>
      </w:r>
      <w:r w:rsidR="00AF132F">
        <w:rPr>
          <w:rFonts w:ascii="Times New Roman" w:hAnsi="Times New Roman" w:cs="Times New Roman"/>
          <w:sz w:val="24"/>
          <w:szCs w:val="24"/>
        </w:rPr>
        <w:t xml:space="preserve"> line</w:t>
      </w:r>
      <w:r w:rsidR="00EE11F6">
        <w:rPr>
          <w:rFonts w:ascii="Times New Roman" w:hAnsi="Times New Roman" w:cs="Times New Roman"/>
          <w:sz w:val="24"/>
          <w:szCs w:val="24"/>
        </w:rPr>
        <w:t>s</w:t>
      </w:r>
      <w:r w:rsidR="00AF132F">
        <w:rPr>
          <w:rFonts w:ascii="Times New Roman" w:hAnsi="Times New Roman" w:cs="Times New Roman"/>
          <w:sz w:val="24"/>
          <w:szCs w:val="24"/>
        </w:rPr>
        <w:t xml:space="preserve"> of effort</w:t>
      </w:r>
      <w:r w:rsidRPr="007A6143">
        <w:rPr>
          <w:rFonts w:ascii="Times New Roman" w:hAnsi="Times New Roman" w:cs="Times New Roman"/>
          <w:sz w:val="24"/>
          <w:szCs w:val="24"/>
        </w:rPr>
        <w:t xml:space="preserve"> and applicants should include specific information on how these o</w:t>
      </w:r>
      <w:r w:rsidR="007A6143">
        <w:rPr>
          <w:rFonts w:ascii="Times New Roman" w:hAnsi="Times New Roman" w:cs="Times New Roman"/>
          <w:sz w:val="24"/>
          <w:szCs w:val="24"/>
        </w:rPr>
        <w:t>bjectives will advance ISN/NDF’s mission. ISN/NDF</w:t>
      </w:r>
      <w:r w:rsidRPr="007A6143">
        <w:rPr>
          <w:rFonts w:ascii="Times New Roman" w:hAnsi="Times New Roman" w:cs="Times New Roman"/>
          <w:sz w:val="24"/>
          <w:szCs w:val="24"/>
        </w:rPr>
        <w:t xml:space="preserve"> will evaluate the project proposal in terms of how well</w:t>
      </w:r>
      <w:r w:rsidR="007A6143">
        <w:rPr>
          <w:rFonts w:ascii="Times New Roman" w:hAnsi="Times New Roman" w:cs="Times New Roman"/>
          <w:sz w:val="24"/>
          <w:szCs w:val="24"/>
        </w:rPr>
        <w:t xml:space="preserve"> it addresses the </w:t>
      </w:r>
      <w:r w:rsidR="00110E9B">
        <w:rPr>
          <w:rFonts w:ascii="Times New Roman" w:hAnsi="Times New Roman" w:cs="Times New Roman"/>
          <w:sz w:val="24"/>
          <w:szCs w:val="24"/>
        </w:rPr>
        <w:t>biological</w:t>
      </w:r>
      <w:r w:rsidR="007A6143">
        <w:rPr>
          <w:rFonts w:ascii="Times New Roman" w:hAnsi="Times New Roman" w:cs="Times New Roman"/>
          <w:sz w:val="24"/>
          <w:szCs w:val="24"/>
        </w:rPr>
        <w:t xml:space="preserve"> threat reduction issues at hand</w:t>
      </w:r>
      <w:r w:rsidRPr="007A6143">
        <w:rPr>
          <w:rFonts w:ascii="Times New Roman" w:hAnsi="Times New Roman" w:cs="Times New Roman"/>
          <w:sz w:val="24"/>
          <w:szCs w:val="24"/>
        </w:rPr>
        <w:t>, relevance and feasibility of the proposed activities, the timeline for completion, and the extent to which the impact of the project will continue beyond the conclusion of the period of performance.</w:t>
      </w:r>
    </w:p>
    <w:p w14:paraId="6521125C" w14:textId="77777777" w:rsidR="007A6143" w:rsidRPr="007A6143" w:rsidRDefault="007A6143" w:rsidP="007A6143">
      <w:pPr>
        <w:pStyle w:val="ListParagraph"/>
        <w:spacing w:after="0" w:line="240" w:lineRule="auto"/>
        <w:rPr>
          <w:rFonts w:ascii="Times New Roman" w:hAnsi="Times New Roman" w:cs="Times New Roman"/>
          <w:sz w:val="24"/>
          <w:szCs w:val="24"/>
        </w:rPr>
      </w:pPr>
    </w:p>
    <w:p w14:paraId="40CA37E7" w14:textId="1652711B" w:rsidR="007A6143" w:rsidRDefault="00615D84" w:rsidP="007A6143">
      <w:pPr>
        <w:pStyle w:val="ListParagraph"/>
        <w:numPr>
          <w:ilvl w:val="0"/>
          <w:numId w:val="21"/>
        </w:num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Organizational Capability: </w:t>
      </w:r>
      <w:r w:rsidRPr="007A6143">
        <w:rPr>
          <w:rFonts w:ascii="Times New Roman" w:hAnsi="Times New Roman" w:cs="Times New Roman"/>
          <w:sz w:val="24"/>
          <w:szCs w:val="24"/>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sidR="00EE11F6">
        <w:rPr>
          <w:rFonts w:ascii="Times New Roman" w:hAnsi="Times New Roman" w:cs="Times New Roman"/>
          <w:sz w:val="24"/>
          <w:szCs w:val="24"/>
        </w:rPr>
        <w:t>Finally, proposals should demonstrate how the applicant will manage all</w:t>
      </w:r>
      <w:r w:rsidR="00EE11F6" w:rsidRPr="007A6143">
        <w:rPr>
          <w:rFonts w:ascii="Times New Roman" w:hAnsi="Times New Roman" w:cs="Times New Roman"/>
          <w:sz w:val="24"/>
          <w:szCs w:val="24"/>
        </w:rPr>
        <w:t xml:space="preserve"> specified objectives</w:t>
      </w:r>
      <w:r w:rsidR="00EE11F6">
        <w:rPr>
          <w:rFonts w:ascii="Times New Roman" w:hAnsi="Times New Roman" w:cs="Times New Roman"/>
          <w:sz w:val="24"/>
          <w:szCs w:val="24"/>
        </w:rPr>
        <w:t xml:space="preserve"> within </w:t>
      </w:r>
      <w:r w:rsidR="002673DA">
        <w:rPr>
          <w:rFonts w:ascii="Times New Roman" w:hAnsi="Times New Roman" w:cs="Times New Roman"/>
          <w:sz w:val="24"/>
          <w:szCs w:val="24"/>
        </w:rPr>
        <w:t>at least one of the</w:t>
      </w:r>
      <w:r w:rsidR="00EE11F6">
        <w:rPr>
          <w:rFonts w:ascii="Times New Roman" w:hAnsi="Times New Roman" w:cs="Times New Roman"/>
          <w:sz w:val="24"/>
          <w:szCs w:val="24"/>
        </w:rPr>
        <w:t xml:space="preserve"> above lines of effort.</w:t>
      </w:r>
    </w:p>
    <w:p w14:paraId="28CF62A6" w14:textId="77777777" w:rsidR="007A6143" w:rsidRPr="007A6143" w:rsidRDefault="007A6143" w:rsidP="007A6143">
      <w:pPr>
        <w:pStyle w:val="ListParagraph"/>
        <w:rPr>
          <w:rFonts w:ascii="Times New Roman" w:hAnsi="Times New Roman" w:cs="Times New Roman"/>
          <w:b/>
          <w:bCs/>
          <w:sz w:val="24"/>
          <w:szCs w:val="24"/>
        </w:rPr>
      </w:pPr>
    </w:p>
    <w:p w14:paraId="370849F4" w14:textId="77777777" w:rsidR="007A6143" w:rsidRDefault="00615D84" w:rsidP="007A6143">
      <w:pPr>
        <w:pStyle w:val="ListParagraph"/>
        <w:numPr>
          <w:ilvl w:val="0"/>
          <w:numId w:val="21"/>
        </w:num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Budget: </w:t>
      </w:r>
      <w:r w:rsidRPr="007A6143">
        <w:rPr>
          <w:rFonts w:ascii="Times New Roman" w:hAnsi="Times New Roman" w:cs="Times New Roman"/>
          <w:sz w:val="24"/>
          <w:szCs w:val="24"/>
        </w:rPr>
        <w:t>Proposed costs will be evaluated for realism, fiscal control pr</w:t>
      </w:r>
      <w:r w:rsidR="007A6143">
        <w:rPr>
          <w:rFonts w:ascii="Times New Roman" w:hAnsi="Times New Roman" w:cs="Times New Roman"/>
          <w:sz w:val="24"/>
          <w:szCs w:val="24"/>
        </w:rPr>
        <w:t>actices, and efficiency. ISN/NDF</w:t>
      </w:r>
      <w:r w:rsidRPr="007A6143">
        <w:rPr>
          <w:rFonts w:ascii="Times New Roman" w:hAnsi="Times New Roman" w:cs="Times New Roman"/>
          <w:sz w:val="24"/>
          <w:szCs w:val="24"/>
        </w:rPr>
        <w:t xml:space="preserve"> must be able to determine that proposed costs are reasonable, allowable, and allocable to the prop</w:t>
      </w:r>
      <w:r w:rsidR="007A6143">
        <w:rPr>
          <w:rFonts w:ascii="Times New Roman" w:hAnsi="Times New Roman" w:cs="Times New Roman"/>
          <w:sz w:val="24"/>
          <w:szCs w:val="24"/>
        </w:rPr>
        <w:t>osed project activities. ISN/NDF</w:t>
      </w:r>
      <w:r w:rsidRPr="007A6143">
        <w:rPr>
          <w:rFonts w:ascii="Times New Roman" w:hAnsi="Times New Roman" w:cs="Times New Roman"/>
          <w:sz w:val="24"/>
          <w:szCs w:val="24"/>
        </w:rPr>
        <w:t xml:space="preserve"> will evaluate the budget to determine if the overall costs are realistic for the work to be performed, if the costs reflect the applicant’s understanding of the allowable cost principles established by OMB Circulars A-122 and/or A-21, and if the costs</w:t>
      </w:r>
      <w:r w:rsidR="007A6143">
        <w:rPr>
          <w:rFonts w:ascii="Times New Roman" w:hAnsi="Times New Roman" w:cs="Times New Roman"/>
          <w:sz w:val="24"/>
          <w:szCs w:val="24"/>
        </w:rPr>
        <w:t xml:space="preserve"> are consistent with the project</w:t>
      </w:r>
      <w:r w:rsidRPr="007A6143">
        <w:rPr>
          <w:rFonts w:ascii="Times New Roman" w:hAnsi="Times New Roman" w:cs="Times New Roman"/>
          <w:sz w:val="24"/>
          <w:szCs w:val="24"/>
        </w:rPr>
        <w:t xml:space="preserve"> narrative. </w:t>
      </w:r>
    </w:p>
    <w:p w14:paraId="5409F2B3" w14:textId="7B5F3289" w:rsidR="007A6143" w:rsidRPr="00523002" w:rsidRDefault="007A6143" w:rsidP="00523002">
      <w:pPr>
        <w:pStyle w:val="NoSpacing"/>
        <w:rPr>
          <w:rFonts w:ascii="Times New Roman" w:hAnsi="Times New Roman" w:cs="Times New Roman"/>
          <w:sz w:val="24"/>
          <w:szCs w:val="24"/>
        </w:rPr>
      </w:pPr>
    </w:p>
    <w:p w14:paraId="641B0EE4" w14:textId="77777777" w:rsidR="00145162" w:rsidRPr="00523002" w:rsidRDefault="00145162" w:rsidP="00523002">
      <w:pPr>
        <w:pStyle w:val="NoSpacing"/>
        <w:numPr>
          <w:ilvl w:val="0"/>
          <w:numId w:val="21"/>
        </w:numPr>
        <w:rPr>
          <w:rFonts w:ascii="Times New Roman" w:hAnsi="Times New Roman" w:cs="Times New Roman"/>
          <w:sz w:val="24"/>
          <w:szCs w:val="24"/>
        </w:rPr>
      </w:pPr>
      <w:r w:rsidRPr="00523002">
        <w:rPr>
          <w:rFonts w:ascii="Times New Roman" w:hAnsi="Times New Roman" w:cs="Times New Roman"/>
          <w:b/>
          <w:bCs/>
          <w:sz w:val="24"/>
          <w:szCs w:val="24"/>
        </w:rPr>
        <w:t>Impactful and Measurable Engagements</w:t>
      </w:r>
      <w:r w:rsidRPr="00523002">
        <w:rPr>
          <w:rFonts w:ascii="Times New Roman" w:hAnsi="Times New Roman" w:cs="Times New Roman"/>
          <w:sz w:val="24"/>
          <w:szCs w:val="24"/>
        </w:rPr>
        <w:t xml:space="preserve">: 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w:t>
      </w:r>
      <w:r w:rsidRPr="00523002">
        <w:rPr>
          <w:rFonts w:ascii="Times New Roman" w:hAnsi="Times New Roman" w:cs="Times New Roman"/>
          <w:sz w:val="24"/>
          <w:szCs w:val="24"/>
        </w:rPr>
        <w:lastRenderedPageBreak/>
        <w:t>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w:t>
      </w:r>
    </w:p>
    <w:p w14:paraId="0E22B233" w14:textId="77777777" w:rsidR="00145162" w:rsidRPr="007A6143" w:rsidRDefault="00145162" w:rsidP="007A6143">
      <w:pPr>
        <w:pStyle w:val="ListParagraph"/>
        <w:rPr>
          <w:rFonts w:ascii="Times New Roman" w:hAnsi="Times New Roman" w:cs="Times New Roman"/>
          <w:b/>
          <w:bCs/>
          <w:sz w:val="24"/>
          <w:szCs w:val="24"/>
        </w:rPr>
      </w:pPr>
    </w:p>
    <w:p w14:paraId="16E9477F" w14:textId="77777777" w:rsidR="00523002" w:rsidRDefault="00615D84" w:rsidP="00523002">
      <w:pPr>
        <w:pStyle w:val="ListParagraph"/>
        <w:numPr>
          <w:ilvl w:val="0"/>
          <w:numId w:val="21"/>
        </w:num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Past Performance: </w:t>
      </w:r>
      <w:r w:rsidR="007A6143">
        <w:rPr>
          <w:rFonts w:ascii="Times New Roman" w:hAnsi="Times New Roman" w:cs="Times New Roman"/>
          <w:sz w:val="24"/>
          <w:szCs w:val="24"/>
        </w:rPr>
        <w:t>In reviewing proposals, ISN/NDF</w:t>
      </w:r>
      <w:r w:rsidRPr="007A6143">
        <w:rPr>
          <w:rFonts w:ascii="Times New Roman" w:hAnsi="Times New Roman" w:cs="Times New Roman"/>
          <w:sz w:val="24"/>
          <w:szCs w:val="24"/>
        </w:rPr>
        <w:t xml:space="preserve"> will evaluate the organization’s past performance on other federal and non-federal grants and cooperative agreements. This will include a review of whether objectives for past awards were met; whether the organization complied with the terms of conditions of past awards, including reporting and financial management requirements; and the timeliness of project implementation.</w:t>
      </w:r>
    </w:p>
    <w:p w14:paraId="0E6899A6" w14:textId="77777777" w:rsidR="00523002" w:rsidRPr="00523002" w:rsidRDefault="00523002" w:rsidP="00523002">
      <w:pPr>
        <w:pStyle w:val="ListParagraph"/>
        <w:rPr>
          <w:rFonts w:ascii="Times New Roman" w:hAnsi="Times New Roman" w:cs="Times New Roman"/>
          <w:b/>
          <w:bCs/>
          <w:sz w:val="24"/>
          <w:szCs w:val="24"/>
        </w:rPr>
      </w:pPr>
    </w:p>
    <w:p w14:paraId="71A979B8" w14:textId="35DDBEB0" w:rsidR="007A6143" w:rsidRPr="00523002" w:rsidRDefault="00615D84" w:rsidP="00523002">
      <w:pPr>
        <w:pStyle w:val="ListParagraph"/>
        <w:numPr>
          <w:ilvl w:val="0"/>
          <w:numId w:val="21"/>
        </w:numPr>
        <w:spacing w:after="0" w:line="240" w:lineRule="auto"/>
        <w:rPr>
          <w:rFonts w:ascii="Times New Roman" w:hAnsi="Times New Roman" w:cs="Times New Roman"/>
          <w:sz w:val="24"/>
          <w:szCs w:val="24"/>
        </w:rPr>
      </w:pPr>
      <w:r w:rsidRPr="00523002">
        <w:rPr>
          <w:rFonts w:ascii="Times New Roman" w:hAnsi="Times New Roman" w:cs="Times New Roman"/>
          <w:b/>
          <w:bCs/>
          <w:sz w:val="24"/>
          <w:szCs w:val="24"/>
        </w:rPr>
        <w:t xml:space="preserve">Cyber Security: </w:t>
      </w:r>
      <w:r w:rsidR="00145162" w:rsidRPr="00523002">
        <w:rPr>
          <w:rFonts w:ascii="Times New Roman" w:hAnsi="Times New Roman" w:cs="Times New Roman"/>
          <w:sz w:val="24"/>
          <w:szCs w:val="24"/>
        </w:rPr>
        <w:t>Recipients and subcontractors are required to maintain NIST 800 IT Security Standards – (e.g. protective measures that are commensurate with the consequences and probability of loss, misuse, or unauthorized access to, or modification of information) on all covered information systems, and to report cyber incidents directly to the grantor within 48 hours of the incident.  Proposals must describe the applicant’s computer and cyber security practices and capabilities.</w:t>
      </w:r>
    </w:p>
    <w:p w14:paraId="0DAF7BFC" w14:textId="77777777" w:rsidR="007A6143" w:rsidRPr="007A6143" w:rsidRDefault="007A6143" w:rsidP="00402F21">
      <w:pPr>
        <w:pStyle w:val="ListParagraph"/>
        <w:spacing w:after="0" w:line="240" w:lineRule="auto"/>
        <w:rPr>
          <w:rFonts w:ascii="Times New Roman" w:hAnsi="Times New Roman" w:cs="Times New Roman"/>
          <w:sz w:val="24"/>
          <w:szCs w:val="24"/>
        </w:rPr>
      </w:pPr>
    </w:p>
    <w:p w14:paraId="20343B01" w14:textId="77777777" w:rsidR="007A6143" w:rsidRDefault="007A6143" w:rsidP="00402F21">
      <w:pPr>
        <w:spacing w:after="0" w:line="240" w:lineRule="auto"/>
        <w:rPr>
          <w:rFonts w:ascii="Times New Roman" w:hAnsi="Times New Roman" w:cs="Times New Roman"/>
          <w:b/>
          <w:sz w:val="24"/>
          <w:szCs w:val="24"/>
        </w:rPr>
      </w:pPr>
      <w:r>
        <w:rPr>
          <w:rFonts w:ascii="Times New Roman" w:hAnsi="Times New Roman" w:cs="Times New Roman"/>
          <w:b/>
          <w:sz w:val="24"/>
          <w:szCs w:val="24"/>
        </w:rPr>
        <w:t>VI. AWARD ADMINISTRATION INFORMATION</w:t>
      </w:r>
    </w:p>
    <w:p w14:paraId="0EC861A5" w14:textId="77777777" w:rsidR="004F2204" w:rsidRDefault="004F2204" w:rsidP="007A6143">
      <w:pPr>
        <w:spacing w:after="0" w:line="240" w:lineRule="auto"/>
        <w:rPr>
          <w:rFonts w:ascii="Times New Roman" w:hAnsi="Times New Roman" w:cs="Times New Roman"/>
          <w:b/>
          <w:bCs/>
          <w:sz w:val="24"/>
          <w:szCs w:val="24"/>
        </w:rPr>
      </w:pPr>
    </w:p>
    <w:p w14:paraId="3856A6F9" w14:textId="77777777" w:rsid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Award Notices: </w:t>
      </w:r>
      <w:r w:rsidRPr="007A6143">
        <w:rPr>
          <w:rFonts w:ascii="Times New Roman" w:hAnsi="Times New Roman" w:cs="Times New Roman"/>
          <w:sz w:val="24"/>
          <w:szCs w:val="24"/>
        </w:rPr>
        <w:t xml:space="preserve">The cooperative agreement shall be written, signed, awarded, and administered by the Grants Officer.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through either mail or facsimile transmission. Organizations whose applications will not be funded will also be notified in writing. </w:t>
      </w:r>
    </w:p>
    <w:p w14:paraId="6F50627D" w14:textId="77777777" w:rsidR="007A6143" w:rsidRPr="007A6143" w:rsidRDefault="007A6143" w:rsidP="007A6143">
      <w:pPr>
        <w:spacing w:after="0" w:line="240" w:lineRule="auto"/>
        <w:rPr>
          <w:rFonts w:ascii="Times New Roman" w:hAnsi="Times New Roman" w:cs="Times New Roman"/>
          <w:sz w:val="24"/>
          <w:szCs w:val="24"/>
        </w:rPr>
      </w:pPr>
    </w:p>
    <w:p w14:paraId="79DF52E9" w14:textId="77777777" w:rsidR="007A6143" w:rsidRP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Anticipated Time to Award: </w:t>
      </w:r>
      <w:r w:rsidRPr="007A6143">
        <w:rPr>
          <w:rFonts w:ascii="Times New Roman" w:hAnsi="Times New Roman" w:cs="Times New Roman"/>
          <w:sz w:val="24"/>
          <w:szCs w:val="24"/>
        </w:rPr>
        <w:t xml:space="preserve">Applicants should expect to be notified of the </w:t>
      </w:r>
      <w:r w:rsidRPr="007A6143">
        <w:rPr>
          <w:rFonts w:ascii="Times New Roman" w:hAnsi="Times New Roman" w:cs="Times New Roman"/>
          <w:i/>
          <w:iCs/>
          <w:sz w:val="24"/>
          <w:szCs w:val="24"/>
        </w:rPr>
        <w:t xml:space="preserve">recommended </w:t>
      </w:r>
      <w:r w:rsidRPr="007A6143">
        <w:rPr>
          <w:rFonts w:ascii="Times New Roman" w:hAnsi="Times New Roman" w:cs="Times New Roman"/>
          <w:sz w:val="24"/>
          <w:szCs w:val="24"/>
        </w:rPr>
        <w:t xml:space="preserve">concepts within 90 days after the submission deadline. Following this initial notification, </w:t>
      </w:r>
      <w:r w:rsidRPr="007A6143">
        <w:rPr>
          <w:rFonts w:ascii="Times New Roman" w:hAnsi="Times New Roman" w:cs="Times New Roman"/>
          <w:b/>
          <w:bCs/>
          <w:sz w:val="24"/>
          <w:szCs w:val="24"/>
        </w:rPr>
        <w:t>selected applicants will be expected to submit a full application within 30 days</w:t>
      </w:r>
      <w:r>
        <w:rPr>
          <w:rFonts w:ascii="Times New Roman" w:hAnsi="Times New Roman" w:cs="Times New Roman"/>
          <w:sz w:val="24"/>
          <w:szCs w:val="24"/>
        </w:rPr>
        <w:t>. ISN/NDF</w:t>
      </w:r>
      <w:r w:rsidRPr="007A6143">
        <w:rPr>
          <w:rFonts w:ascii="Times New Roman" w:hAnsi="Times New Roman" w:cs="Times New Roman"/>
          <w:sz w:val="24"/>
          <w:szCs w:val="24"/>
        </w:rPr>
        <w:t xml:space="preserve"> staff will provide information at the point of notification about the requirements for the full application, which may include revisions to the activities. The full applications will not be subject to further competition, but must incorporate any s</w:t>
      </w:r>
      <w:r>
        <w:rPr>
          <w:rFonts w:ascii="Times New Roman" w:hAnsi="Times New Roman" w:cs="Times New Roman"/>
          <w:sz w:val="24"/>
          <w:szCs w:val="24"/>
        </w:rPr>
        <w:t>uggested changes made by ISN/NDF</w:t>
      </w:r>
      <w:r w:rsidRPr="007A6143">
        <w:rPr>
          <w:rFonts w:ascii="Times New Roman" w:hAnsi="Times New Roman" w:cs="Times New Roman"/>
          <w:sz w:val="24"/>
          <w:szCs w:val="24"/>
        </w:rPr>
        <w:t xml:space="preserve">. </w:t>
      </w:r>
    </w:p>
    <w:p w14:paraId="077CBE71" w14:textId="77777777" w:rsid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57A2AA06" w14:textId="77777777" w:rsidR="007A6143" w:rsidRP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 xml:space="preserve"> </w:t>
      </w:r>
    </w:p>
    <w:p w14:paraId="16619222" w14:textId="77777777" w:rsid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b/>
          <w:bCs/>
          <w:sz w:val="24"/>
          <w:szCs w:val="24"/>
        </w:rPr>
        <w:t xml:space="preserve">Project Implementation Meeting: </w:t>
      </w:r>
      <w:r w:rsidRPr="007A6143">
        <w:rPr>
          <w:rFonts w:ascii="Times New Roman" w:hAnsi="Times New Roman" w:cs="Times New Roman"/>
          <w:sz w:val="24"/>
          <w:szCs w:val="24"/>
        </w:rPr>
        <w:t>The Recipient will have a pre-project imp</w:t>
      </w:r>
      <w:r>
        <w:rPr>
          <w:rFonts w:ascii="Times New Roman" w:hAnsi="Times New Roman" w:cs="Times New Roman"/>
          <w:sz w:val="24"/>
          <w:szCs w:val="24"/>
        </w:rPr>
        <w:t>lementation meeting with ISN/NDF</w:t>
      </w:r>
      <w:r w:rsidRPr="007A6143">
        <w:rPr>
          <w:rFonts w:ascii="Times New Roman" w:hAnsi="Times New Roman" w:cs="Times New Roman"/>
          <w:sz w:val="24"/>
          <w:szCs w:val="24"/>
        </w:rPr>
        <w:t xml:space="preserve"> within 30 days after the cooperative agreement is awarded and before any work is performed for the award. </w:t>
      </w:r>
    </w:p>
    <w:p w14:paraId="382FCFAF" w14:textId="77777777" w:rsidR="007A6143" w:rsidRPr="007A6143" w:rsidRDefault="007A6143" w:rsidP="007A6143">
      <w:pPr>
        <w:spacing w:after="0" w:line="240" w:lineRule="auto"/>
        <w:rPr>
          <w:rFonts w:ascii="Times New Roman" w:hAnsi="Times New Roman" w:cs="Times New Roman"/>
          <w:sz w:val="24"/>
          <w:szCs w:val="24"/>
        </w:rPr>
      </w:pPr>
    </w:p>
    <w:p w14:paraId="1CF1303D" w14:textId="6A232491" w:rsidR="007A6143" w:rsidRDefault="63854468" w:rsidP="4CF3C3AF">
      <w:pPr>
        <w:spacing w:after="0" w:line="240" w:lineRule="auto"/>
        <w:rPr>
          <w:rFonts w:ascii="Times New Roman" w:eastAsia="Times New Roman" w:hAnsi="Times New Roman" w:cs="Times New Roman"/>
          <w:color w:val="000000" w:themeColor="text1"/>
          <w:sz w:val="24"/>
          <w:szCs w:val="24"/>
        </w:rPr>
      </w:pPr>
      <w:r w:rsidRPr="4CF3C3AF">
        <w:rPr>
          <w:rFonts w:ascii="Times New Roman" w:hAnsi="Times New Roman" w:cs="Times New Roman"/>
          <w:b/>
          <w:bCs/>
          <w:sz w:val="24"/>
          <w:szCs w:val="24"/>
        </w:rPr>
        <w:t xml:space="preserve">Project Work Plan: </w:t>
      </w:r>
      <w:r w:rsidR="71E2A731" w:rsidRPr="4CF3C3AF">
        <w:rPr>
          <w:rFonts w:ascii="Times New Roman" w:eastAsia="Times New Roman" w:hAnsi="Times New Roman" w:cs="Times New Roman"/>
          <w:color w:val="000000" w:themeColor="text1"/>
          <w:sz w:val="24"/>
          <w:szCs w:val="24"/>
        </w:rPr>
        <w:t xml:space="preserve">The Recipient shall submit to ISN/NDF within 30 days of award a draft project work plan (PWP), aligned with project management best practices, that includes a description of </w:t>
      </w:r>
      <w:r w:rsidR="3159831F" w:rsidRPr="4CF3C3AF">
        <w:rPr>
          <w:rFonts w:ascii="Times New Roman" w:eastAsia="Times New Roman" w:hAnsi="Times New Roman" w:cs="Times New Roman"/>
          <w:color w:val="000000" w:themeColor="text1"/>
          <w:sz w:val="24"/>
          <w:szCs w:val="24"/>
        </w:rPr>
        <w:t xml:space="preserve">the project </w:t>
      </w:r>
      <w:r w:rsidR="59D2AC59" w:rsidRPr="4CF3C3AF">
        <w:rPr>
          <w:rFonts w:ascii="Times New Roman" w:eastAsia="Times New Roman" w:hAnsi="Times New Roman" w:cs="Times New Roman"/>
          <w:color w:val="000000" w:themeColor="text1"/>
          <w:sz w:val="24"/>
          <w:szCs w:val="24"/>
        </w:rPr>
        <w:t xml:space="preserve">goal, </w:t>
      </w:r>
      <w:r w:rsidR="470E7009" w:rsidRPr="4CF3C3AF">
        <w:rPr>
          <w:rFonts w:ascii="Times New Roman" w:eastAsia="Times New Roman" w:hAnsi="Times New Roman" w:cs="Times New Roman"/>
          <w:color w:val="000000" w:themeColor="text1"/>
          <w:sz w:val="24"/>
          <w:szCs w:val="24"/>
        </w:rPr>
        <w:t xml:space="preserve">discrete </w:t>
      </w:r>
      <w:r w:rsidR="59D2AC59" w:rsidRPr="4CF3C3AF">
        <w:rPr>
          <w:rFonts w:ascii="Times New Roman" w:eastAsia="Times New Roman" w:hAnsi="Times New Roman" w:cs="Times New Roman"/>
          <w:color w:val="000000" w:themeColor="text1"/>
          <w:sz w:val="24"/>
          <w:szCs w:val="24"/>
        </w:rPr>
        <w:t xml:space="preserve">objectives, and </w:t>
      </w:r>
      <w:r w:rsidR="71E2A731" w:rsidRPr="4CF3C3AF">
        <w:rPr>
          <w:rFonts w:ascii="Times New Roman" w:eastAsia="Times New Roman" w:hAnsi="Times New Roman" w:cs="Times New Roman"/>
          <w:color w:val="000000" w:themeColor="text1"/>
          <w:sz w:val="24"/>
          <w:szCs w:val="24"/>
        </w:rPr>
        <w:t>planned activities</w:t>
      </w:r>
      <w:r w:rsidR="7F93D749" w:rsidRPr="4CF3C3AF">
        <w:rPr>
          <w:rFonts w:ascii="Times New Roman" w:eastAsia="Times New Roman" w:hAnsi="Times New Roman" w:cs="Times New Roman"/>
          <w:color w:val="000000" w:themeColor="text1"/>
          <w:sz w:val="24"/>
          <w:szCs w:val="24"/>
        </w:rPr>
        <w:t>;</w:t>
      </w:r>
      <w:r w:rsidR="71E2A731" w:rsidRPr="4CF3C3AF">
        <w:rPr>
          <w:rFonts w:ascii="Times New Roman" w:eastAsia="Times New Roman" w:hAnsi="Times New Roman" w:cs="Times New Roman"/>
          <w:color w:val="000000" w:themeColor="text1"/>
          <w:sz w:val="24"/>
          <w:szCs w:val="24"/>
        </w:rPr>
        <w:t xml:space="preserve"> projected timeframes for accomplishing them</w:t>
      </w:r>
      <w:r w:rsidR="24409D8B" w:rsidRPr="4CF3C3AF">
        <w:rPr>
          <w:rFonts w:ascii="Times New Roman" w:eastAsia="Times New Roman" w:hAnsi="Times New Roman" w:cs="Times New Roman"/>
          <w:color w:val="000000" w:themeColor="text1"/>
          <w:sz w:val="24"/>
          <w:szCs w:val="24"/>
        </w:rPr>
        <w:t>;</w:t>
      </w:r>
      <w:r w:rsidR="323E99E8" w:rsidRPr="4CF3C3AF">
        <w:rPr>
          <w:rFonts w:ascii="Times New Roman" w:eastAsia="Times New Roman" w:hAnsi="Times New Roman" w:cs="Times New Roman"/>
          <w:color w:val="000000" w:themeColor="text1"/>
          <w:sz w:val="24"/>
          <w:szCs w:val="24"/>
        </w:rPr>
        <w:t xml:space="preserve"> and </w:t>
      </w:r>
      <w:r w:rsidR="62E4734F" w:rsidRPr="4CF3C3AF">
        <w:rPr>
          <w:rFonts w:ascii="Times New Roman" w:eastAsia="Times New Roman" w:hAnsi="Times New Roman" w:cs="Times New Roman"/>
          <w:color w:val="000000" w:themeColor="text1"/>
          <w:sz w:val="24"/>
          <w:szCs w:val="24"/>
        </w:rPr>
        <w:t xml:space="preserve">performance </w:t>
      </w:r>
      <w:r w:rsidR="323E99E8" w:rsidRPr="4CF3C3AF">
        <w:rPr>
          <w:rFonts w:ascii="Times New Roman" w:eastAsia="Times New Roman" w:hAnsi="Times New Roman" w:cs="Times New Roman"/>
          <w:color w:val="000000" w:themeColor="text1"/>
          <w:sz w:val="24"/>
          <w:szCs w:val="24"/>
        </w:rPr>
        <w:t>indicators/metrics of success</w:t>
      </w:r>
      <w:r w:rsidR="4EBE6B7C" w:rsidRPr="4CF3C3AF">
        <w:rPr>
          <w:rFonts w:ascii="Times New Roman" w:eastAsia="Times New Roman" w:hAnsi="Times New Roman" w:cs="Times New Roman"/>
          <w:color w:val="000000" w:themeColor="text1"/>
          <w:sz w:val="24"/>
          <w:szCs w:val="24"/>
        </w:rPr>
        <w:t xml:space="preserve"> toward intended outcomes</w:t>
      </w:r>
      <w:r w:rsidR="71E2A731" w:rsidRPr="4CF3C3AF">
        <w:rPr>
          <w:rFonts w:ascii="Times New Roman" w:eastAsia="Times New Roman" w:hAnsi="Times New Roman" w:cs="Times New Roman"/>
          <w:color w:val="000000" w:themeColor="text1"/>
          <w:sz w:val="24"/>
          <w:szCs w:val="24"/>
        </w:rPr>
        <w:t xml:space="preserve">. ISN/NDF will review the plan in consultation with appropriate </w:t>
      </w:r>
      <w:r w:rsidR="3D33085D" w:rsidRPr="4CF3C3AF">
        <w:rPr>
          <w:rFonts w:ascii="Times New Roman" w:eastAsia="Times New Roman" w:hAnsi="Times New Roman" w:cs="Times New Roman"/>
          <w:color w:val="000000" w:themeColor="text1"/>
          <w:sz w:val="24"/>
          <w:szCs w:val="24"/>
        </w:rPr>
        <w:t>stakeholders</w:t>
      </w:r>
      <w:r w:rsidR="71E2A731" w:rsidRPr="4CF3C3AF">
        <w:rPr>
          <w:rFonts w:ascii="Times New Roman" w:eastAsia="Times New Roman" w:hAnsi="Times New Roman" w:cs="Times New Roman"/>
          <w:color w:val="000000" w:themeColor="text1"/>
          <w:sz w:val="24"/>
          <w:szCs w:val="24"/>
        </w:rPr>
        <w:t xml:space="preserve"> </w:t>
      </w:r>
      <w:r w:rsidR="71CF4987" w:rsidRPr="4CF3C3AF">
        <w:rPr>
          <w:rFonts w:ascii="Times New Roman" w:eastAsia="Times New Roman" w:hAnsi="Times New Roman" w:cs="Times New Roman"/>
          <w:color w:val="000000" w:themeColor="text1"/>
          <w:sz w:val="24"/>
          <w:szCs w:val="24"/>
        </w:rPr>
        <w:t xml:space="preserve">and </w:t>
      </w:r>
      <w:r w:rsidR="71E2A731" w:rsidRPr="4CF3C3AF">
        <w:rPr>
          <w:rFonts w:ascii="Times New Roman" w:eastAsia="Times New Roman" w:hAnsi="Times New Roman" w:cs="Times New Roman"/>
          <w:color w:val="000000" w:themeColor="text1"/>
          <w:sz w:val="24"/>
          <w:szCs w:val="24"/>
        </w:rPr>
        <w:lastRenderedPageBreak/>
        <w:t>provide feedback to the Recipient detailing necessary revisions/adjustments to the plan</w:t>
      </w:r>
      <w:r w:rsidR="0DA9E544" w:rsidRPr="4CF3C3AF">
        <w:rPr>
          <w:rFonts w:ascii="Times New Roman" w:eastAsia="Times New Roman" w:hAnsi="Times New Roman" w:cs="Times New Roman"/>
          <w:color w:val="000000" w:themeColor="text1"/>
          <w:sz w:val="24"/>
          <w:szCs w:val="24"/>
        </w:rPr>
        <w:t xml:space="preserve"> to be made within 15 days of receipt</w:t>
      </w:r>
      <w:r w:rsidR="71E2A731" w:rsidRPr="4CF3C3AF">
        <w:rPr>
          <w:rFonts w:ascii="Times New Roman" w:eastAsia="Times New Roman" w:hAnsi="Times New Roman" w:cs="Times New Roman"/>
          <w:color w:val="000000" w:themeColor="text1"/>
          <w:sz w:val="24"/>
          <w:szCs w:val="24"/>
        </w:rPr>
        <w:t>.</w:t>
      </w:r>
    </w:p>
    <w:p w14:paraId="6430444E" w14:textId="018E4535" w:rsidR="007A6143" w:rsidRDefault="007A6143" w:rsidP="5922B165">
      <w:pPr>
        <w:spacing w:after="0" w:line="240" w:lineRule="auto"/>
        <w:rPr>
          <w:rFonts w:ascii="Times New Roman" w:hAnsi="Times New Roman" w:cs="Times New Roman"/>
          <w:b/>
          <w:bCs/>
          <w:sz w:val="24"/>
          <w:szCs w:val="24"/>
        </w:rPr>
      </w:pPr>
    </w:p>
    <w:p w14:paraId="1D3F424B" w14:textId="08E7A82F" w:rsidR="007A6143" w:rsidRDefault="007A6143" w:rsidP="007A6143">
      <w:pPr>
        <w:spacing w:after="0" w:line="240" w:lineRule="auto"/>
        <w:rPr>
          <w:rFonts w:ascii="Times New Roman" w:hAnsi="Times New Roman" w:cs="Times New Roman"/>
          <w:sz w:val="24"/>
          <w:szCs w:val="24"/>
        </w:rPr>
      </w:pPr>
      <w:r w:rsidRPr="4CF3C3AF">
        <w:rPr>
          <w:rFonts w:ascii="Times New Roman" w:hAnsi="Times New Roman" w:cs="Times New Roman"/>
          <w:b/>
          <w:bCs/>
          <w:sz w:val="24"/>
          <w:szCs w:val="24"/>
        </w:rPr>
        <w:t xml:space="preserve">Reporting Requirements: </w:t>
      </w:r>
      <w:r w:rsidRPr="4CF3C3AF">
        <w:rPr>
          <w:rFonts w:ascii="Times New Roman" w:hAnsi="Times New Roman" w:cs="Times New Roman"/>
          <w:sz w:val="24"/>
          <w:szCs w:val="24"/>
        </w:rPr>
        <w:t>As a cooperative agreement, reporting and deliverable requirements for this project exceed those of typical grants administered by ISN/NDF. Applicants should pay special attention to these enhanced reporting and deliverable requirements. Specifically:</w:t>
      </w:r>
    </w:p>
    <w:p w14:paraId="1EDF094C" w14:textId="67931FE1" w:rsidR="007A6143" w:rsidRDefault="007A6143" w:rsidP="007A6143">
      <w:pPr>
        <w:pStyle w:val="ListParagraph"/>
        <w:numPr>
          <w:ilvl w:val="0"/>
          <w:numId w:val="23"/>
        </w:numPr>
        <w:spacing w:after="0" w:line="240" w:lineRule="auto"/>
        <w:rPr>
          <w:rFonts w:ascii="Times New Roman" w:hAnsi="Times New Roman" w:cs="Times New Roman"/>
          <w:sz w:val="24"/>
          <w:szCs w:val="24"/>
        </w:rPr>
      </w:pPr>
      <w:r w:rsidRPr="4CF3C3AF">
        <w:rPr>
          <w:rFonts w:ascii="Times New Roman" w:hAnsi="Times New Roman" w:cs="Times New Roman"/>
          <w:sz w:val="24"/>
          <w:szCs w:val="24"/>
        </w:rPr>
        <w:t>Using a template provided by ISN/</w:t>
      </w:r>
      <w:r w:rsidR="00E46997">
        <w:rPr>
          <w:rFonts w:ascii="Times New Roman" w:hAnsi="Times New Roman" w:cs="Times New Roman"/>
          <w:sz w:val="24"/>
          <w:szCs w:val="24"/>
        </w:rPr>
        <w:t>NDF</w:t>
      </w:r>
      <w:r w:rsidRPr="4CF3C3AF">
        <w:rPr>
          <w:rFonts w:ascii="Times New Roman" w:hAnsi="Times New Roman" w:cs="Times New Roman"/>
          <w:sz w:val="24"/>
          <w:szCs w:val="24"/>
        </w:rPr>
        <w:t>, the Recipient shall submit quarterly progress reports to the designated Grants Officer Representative (GOR) detailing:</w:t>
      </w:r>
    </w:p>
    <w:p w14:paraId="6D74581D" w14:textId="77777777" w:rsidR="007A6143" w:rsidRDefault="007A6143" w:rsidP="007A6143">
      <w:pPr>
        <w:pStyle w:val="ListParagraph"/>
        <w:numPr>
          <w:ilvl w:val="1"/>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Assistance activities conducted during the reporting period;</w:t>
      </w:r>
    </w:p>
    <w:p w14:paraId="23653085" w14:textId="77777777" w:rsidR="007A6143" w:rsidRDefault="007A6143" w:rsidP="007A6143">
      <w:pPr>
        <w:pStyle w:val="ListParagraph"/>
        <w:numPr>
          <w:ilvl w:val="1"/>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Milestones and successes achieved to date</w:t>
      </w:r>
      <w:r>
        <w:rPr>
          <w:rFonts w:ascii="Times New Roman" w:hAnsi="Times New Roman" w:cs="Times New Roman"/>
          <w:sz w:val="24"/>
          <w:szCs w:val="24"/>
        </w:rPr>
        <w:t>;</w:t>
      </w:r>
    </w:p>
    <w:p w14:paraId="7C032C04" w14:textId="77777777" w:rsidR="007A6143" w:rsidRDefault="007A6143" w:rsidP="007A6143">
      <w:pPr>
        <w:pStyle w:val="ListParagraph"/>
        <w:numPr>
          <w:ilvl w:val="1"/>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Key assistance activities remaining to be implemented with a projected timetable;</w:t>
      </w:r>
    </w:p>
    <w:p w14:paraId="20BC7D28" w14:textId="77777777" w:rsidR="007A6143" w:rsidRDefault="007A6143" w:rsidP="007A6143">
      <w:pPr>
        <w:pStyle w:val="ListParagraph"/>
        <w:numPr>
          <w:ilvl w:val="1"/>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Details of any problems encountered with proposed solutions; and</w:t>
      </w:r>
    </w:p>
    <w:p w14:paraId="7A1A29FD" w14:textId="0C56BD01" w:rsidR="007A6143" w:rsidRDefault="007A6143" w:rsidP="007A6143">
      <w:pPr>
        <w:pStyle w:val="ListParagraph"/>
        <w:numPr>
          <w:ilvl w:val="1"/>
          <w:numId w:val="23"/>
        </w:numPr>
        <w:spacing w:after="0" w:line="240" w:lineRule="auto"/>
        <w:rPr>
          <w:rFonts w:ascii="Times New Roman" w:hAnsi="Times New Roman" w:cs="Times New Roman"/>
          <w:sz w:val="24"/>
          <w:szCs w:val="24"/>
        </w:rPr>
      </w:pPr>
      <w:r w:rsidRPr="4CF3C3AF">
        <w:rPr>
          <w:rFonts w:ascii="Times New Roman" w:hAnsi="Times New Roman" w:cs="Times New Roman"/>
          <w:sz w:val="24"/>
          <w:szCs w:val="24"/>
        </w:rPr>
        <w:t>Any other pertinent information requested by ISN/</w:t>
      </w:r>
      <w:r w:rsidR="00E46997">
        <w:rPr>
          <w:rFonts w:ascii="Times New Roman" w:hAnsi="Times New Roman" w:cs="Times New Roman"/>
          <w:sz w:val="24"/>
          <w:szCs w:val="24"/>
        </w:rPr>
        <w:t>NDF</w:t>
      </w:r>
      <w:r w:rsidRPr="4CF3C3AF">
        <w:rPr>
          <w:rFonts w:ascii="Times New Roman" w:hAnsi="Times New Roman" w:cs="Times New Roman"/>
          <w:sz w:val="24"/>
          <w:szCs w:val="24"/>
        </w:rPr>
        <w:t xml:space="preserve">. </w:t>
      </w:r>
    </w:p>
    <w:p w14:paraId="58C9D388" w14:textId="77777777" w:rsidR="007A6143" w:rsidRDefault="007A6143" w:rsidP="007A6143">
      <w:pPr>
        <w:pStyle w:val="ListParagraph"/>
        <w:numPr>
          <w:ilvl w:val="0"/>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The Recipient shall provide the GOR with copies of all materials developed under this cooperative agreement.</w:t>
      </w:r>
    </w:p>
    <w:p w14:paraId="51C4F5BA" w14:textId="77777777" w:rsidR="007A6143" w:rsidRPr="007A6143" w:rsidRDefault="007A6143" w:rsidP="007A6143">
      <w:pPr>
        <w:pStyle w:val="ListParagraph"/>
        <w:numPr>
          <w:ilvl w:val="0"/>
          <w:numId w:val="23"/>
        </w:num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In addition to regular quarterly reports, the Recipient shall furnish the GOR with ad hoc reports as requested from time to time.</w:t>
      </w:r>
    </w:p>
    <w:p w14:paraId="0C13BAF0" w14:textId="77777777" w:rsidR="007A6143" w:rsidRPr="007A6143" w:rsidRDefault="007A6143" w:rsidP="007A6143">
      <w:pPr>
        <w:spacing w:after="0" w:line="240" w:lineRule="auto"/>
        <w:rPr>
          <w:rFonts w:ascii="Times New Roman" w:hAnsi="Times New Roman" w:cs="Times New Roman"/>
          <w:sz w:val="24"/>
          <w:szCs w:val="24"/>
        </w:rPr>
      </w:pPr>
    </w:p>
    <w:p w14:paraId="6BF73EE9" w14:textId="77777777" w:rsid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In addition to the above, the Recipient shall submit quarterly financial reports throughout the project period. Financial reports are due 30 days after the reporting period. Final programmatic and financial reports are due 90 days after the close of the project period</w:t>
      </w:r>
      <w:r>
        <w:rPr>
          <w:rFonts w:ascii="Times New Roman" w:hAnsi="Times New Roman" w:cs="Times New Roman"/>
          <w:sz w:val="24"/>
          <w:szCs w:val="24"/>
        </w:rPr>
        <w:t>.</w:t>
      </w:r>
    </w:p>
    <w:p w14:paraId="0735538E" w14:textId="77777777" w:rsidR="007A6143" w:rsidRDefault="007A6143" w:rsidP="007A6143">
      <w:pPr>
        <w:spacing w:after="0" w:line="240" w:lineRule="auto"/>
        <w:rPr>
          <w:rFonts w:ascii="Times New Roman" w:hAnsi="Times New Roman" w:cs="Times New Roman"/>
          <w:sz w:val="24"/>
          <w:szCs w:val="24"/>
        </w:rPr>
      </w:pPr>
    </w:p>
    <w:p w14:paraId="23D31913" w14:textId="77777777" w:rsidR="007A6143" w:rsidRDefault="007A6143" w:rsidP="007A6143">
      <w:pPr>
        <w:spacing w:after="0" w:line="240" w:lineRule="auto"/>
        <w:rPr>
          <w:rFonts w:ascii="Times New Roman" w:hAnsi="Times New Roman" w:cs="Times New Roman"/>
          <w:b/>
          <w:sz w:val="24"/>
          <w:szCs w:val="24"/>
        </w:rPr>
      </w:pPr>
      <w:r>
        <w:rPr>
          <w:rFonts w:ascii="Times New Roman" w:hAnsi="Times New Roman" w:cs="Times New Roman"/>
          <w:b/>
          <w:sz w:val="24"/>
          <w:szCs w:val="24"/>
        </w:rPr>
        <w:t>VII. DISCLAIMER</w:t>
      </w:r>
    </w:p>
    <w:p w14:paraId="7475A100" w14:textId="77777777" w:rsidR="007A6143" w:rsidRDefault="007A6143" w:rsidP="007A6143">
      <w:pPr>
        <w:spacing w:after="0" w:line="240" w:lineRule="auto"/>
        <w:rPr>
          <w:rFonts w:ascii="Times New Roman" w:hAnsi="Times New Roman" w:cs="Times New Roman"/>
          <w:b/>
          <w:sz w:val="24"/>
          <w:szCs w:val="24"/>
        </w:rPr>
      </w:pPr>
    </w:p>
    <w:p w14:paraId="5FAE788E" w14:textId="77777777" w:rsidR="007A6143" w:rsidRPr="007A6143" w:rsidRDefault="007A6143" w:rsidP="007A6143">
      <w:pPr>
        <w:spacing w:after="0" w:line="240" w:lineRule="auto"/>
        <w:rPr>
          <w:rFonts w:ascii="Times New Roman" w:hAnsi="Times New Roman" w:cs="Times New Roman"/>
          <w:sz w:val="24"/>
          <w:szCs w:val="24"/>
        </w:rPr>
      </w:pPr>
      <w:r w:rsidRPr="007A6143">
        <w:rPr>
          <w:rFonts w:ascii="Times New Roman" w:hAnsi="Times New Roman" w:cs="Times New Roman"/>
          <w:sz w:val="24"/>
          <w:szCs w:val="24"/>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4353CDA8" w14:textId="27254C60" w:rsidR="00732C2E" w:rsidRDefault="00732C2E" w:rsidP="00B8381A">
      <w:pPr>
        <w:spacing w:after="0" w:line="240" w:lineRule="auto"/>
        <w:rPr>
          <w:rFonts w:ascii="Times New Roman" w:hAnsi="Times New Roman" w:cs="Times New Roman"/>
          <w:sz w:val="24"/>
          <w:szCs w:val="24"/>
        </w:rPr>
      </w:pPr>
    </w:p>
    <w:p w14:paraId="75D01361" w14:textId="630F0AE4" w:rsidR="00416BE4" w:rsidRDefault="00416BE4" w:rsidP="00416BE4">
      <w:pPr>
        <w:spacing w:after="0" w:line="240" w:lineRule="auto"/>
        <w:rPr>
          <w:rFonts w:ascii="Times New Roman" w:hAnsi="Times New Roman" w:cs="Times New Roman"/>
          <w:b/>
          <w:sz w:val="24"/>
          <w:szCs w:val="24"/>
        </w:rPr>
      </w:pPr>
      <w:r>
        <w:rPr>
          <w:rFonts w:ascii="Times New Roman" w:hAnsi="Times New Roman" w:cs="Times New Roman"/>
          <w:b/>
          <w:sz w:val="24"/>
          <w:szCs w:val="24"/>
        </w:rPr>
        <w:t>VII. CONTACT INFORMATION</w:t>
      </w:r>
    </w:p>
    <w:p w14:paraId="4A845444" w14:textId="77777777" w:rsidR="00416BE4" w:rsidRDefault="00416BE4" w:rsidP="00416BE4">
      <w:pPr>
        <w:spacing w:after="0" w:line="240" w:lineRule="auto"/>
        <w:rPr>
          <w:rFonts w:ascii="Times New Roman" w:hAnsi="Times New Roman" w:cs="Times New Roman"/>
          <w:b/>
          <w:sz w:val="24"/>
          <w:szCs w:val="24"/>
        </w:rPr>
      </w:pPr>
    </w:p>
    <w:p w14:paraId="51A1A16C" w14:textId="145A0040" w:rsidR="00416BE4" w:rsidRDefault="00416BE4" w:rsidP="00416BE4">
      <w:pPr>
        <w:spacing w:after="0" w:line="240" w:lineRule="auto"/>
        <w:rPr>
          <w:rFonts w:ascii="Times New Roman" w:hAnsi="Times New Roman" w:cs="Times New Roman"/>
          <w:sz w:val="24"/>
          <w:szCs w:val="24"/>
        </w:rPr>
      </w:pPr>
      <w:r>
        <w:rPr>
          <w:rFonts w:ascii="Times New Roman" w:hAnsi="Times New Roman" w:cs="Times New Roman"/>
          <w:sz w:val="24"/>
          <w:szCs w:val="24"/>
        </w:rPr>
        <w:t>For assistance with the requirements of this solicitation, please contact ISN/NDF Project Manager</w:t>
      </w:r>
      <w:r w:rsidR="0052261B">
        <w:rPr>
          <w:rFonts w:ascii="Times New Roman" w:hAnsi="Times New Roman" w:cs="Times New Roman"/>
          <w:sz w:val="24"/>
          <w:szCs w:val="24"/>
        </w:rPr>
        <w:t>s</w:t>
      </w:r>
      <w:r>
        <w:rPr>
          <w:rFonts w:ascii="Times New Roman" w:hAnsi="Times New Roman" w:cs="Times New Roman"/>
          <w:sz w:val="24"/>
          <w:szCs w:val="24"/>
        </w:rPr>
        <w:t xml:space="preserve"> </w:t>
      </w:r>
      <w:r w:rsidR="00E7152D" w:rsidRPr="00E7152D">
        <w:rPr>
          <w:rFonts w:ascii="Times New Roman" w:hAnsi="Times New Roman" w:cs="Times New Roman"/>
          <w:sz w:val="24"/>
          <w:szCs w:val="24"/>
        </w:rPr>
        <w:t xml:space="preserve">Emily Kelley, </w:t>
      </w:r>
      <w:hyperlink r:id="rId11" w:history="1">
        <w:r w:rsidR="00E7152D" w:rsidRPr="007745E4">
          <w:rPr>
            <w:rStyle w:val="Hyperlink"/>
            <w:rFonts w:ascii="Times New Roman" w:hAnsi="Times New Roman" w:cs="Times New Roman"/>
            <w:sz w:val="24"/>
            <w:szCs w:val="24"/>
          </w:rPr>
          <w:t>KelleyES@state.gov</w:t>
        </w:r>
      </w:hyperlink>
      <w:r w:rsidR="00E7152D">
        <w:rPr>
          <w:rFonts w:ascii="Times New Roman" w:hAnsi="Times New Roman" w:cs="Times New Roman"/>
          <w:sz w:val="24"/>
          <w:szCs w:val="24"/>
        </w:rPr>
        <w:t xml:space="preserve">, and </w:t>
      </w:r>
      <w:r>
        <w:rPr>
          <w:rFonts w:ascii="Times New Roman" w:hAnsi="Times New Roman" w:cs="Times New Roman"/>
          <w:sz w:val="24"/>
          <w:szCs w:val="24"/>
        </w:rPr>
        <w:t xml:space="preserve">Timothy Brown, </w:t>
      </w:r>
      <w:hyperlink r:id="rId12" w:history="1">
        <w:r w:rsidRPr="00C37C6A">
          <w:rPr>
            <w:rStyle w:val="Hyperlink"/>
            <w:rFonts w:ascii="Times New Roman" w:hAnsi="Times New Roman" w:cs="Times New Roman"/>
            <w:sz w:val="24"/>
            <w:szCs w:val="24"/>
          </w:rPr>
          <w:t>BrownTJ@state.gov</w:t>
        </w:r>
      </w:hyperlink>
      <w:r w:rsidR="00E7152D">
        <w:rPr>
          <w:rFonts w:ascii="Times New Roman" w:hAnsi="Times New Roman" w:cs="Times New Roman"/>
          <w:sz w:val="24"/>
          <w:szCs w:val="24"/>
        </w:rPr>
        <w:t>.</w:t>
      </w:r>
      <w:r w:rsidR="0052261B">
        <w:rPr>
          <w:rFonts w:ascii="Times New Roman" w:hAnsi="Times New Roman" w:cs="Times New Roman"/>
          <w:sz w:val="24"/>
          <w:szCs w:val="24"/>
        </w:rPr>
        <w:t xml:space="preserve"> </w:t>
      </w:r>
    </w:p>
    <w:p w14:paraId="5CEFC7C7" w14:textId="77777777" w:rsidR="00416BE4" w:rsidRPr="00732C2E" w:rsidRDefault="00416BE4" w:rsidP="00B8381A">
      <w:pPr>
        <w:spacing w:after="0" w:line="240" w:lineRule="auto"/>
        <w:rPr>
          <w:rFonts w:ascii="Times New Roman" w:hAnsi="Times New Roman" w:cs="Times New Roman"/>
          <w:sz w:val="24"/>
          <w:szCs w:val="24"/>
        </w:rPr>
      </w:pPr>
    </w:p>
    <w:sectPr w:rsidR="00416BE4" w:rsidRPr="00732C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00CA5" w14:textId="77777777" w:rsidR="004C629A" w:rsidRDefault="004C629A" w:rsidP="004C629A">
      <w:pPr>
        <w:spacing w:after="0" w:line="240" w:lineRule="auto"/>
      </w:pPr>
      <w:r>
        <w:separator/>
      </w:r>
    </w:p>
  </w:endnote>
  <w:endnote w:type="continuationSeparator" w:id="0">
    <w:p w14:paraId="0F2C39F9" w14:textId="77777777" w:rsidR="004C629A" w:rsidRDefault="004C629A" w:rsidP="004C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669C" w14:textId="77777777" w:rsidR="004C629A" w:rsidRDefault="004C629A" w:rsidP="004C629A">
      <w:pPr>
        <w:spacing w:after="0" w:line="240" w:lineRule="auto"/>
      </w:pPr>
      <w:r>
        <w:separator/>
      </w:r>
    </w:p>
  </w:footnote>
  <w:footnote w:type="continuationSeparator" w:id="0">
    <w:p w14:paraId="42BF0F40" w14:textId="77777777" w:rsidR="004C629A" w:rsidRDefault="004C629A" w:rsidP="004C6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853F"/>
    <w:multiLevelType w:val="hybridMultilevel"/>
    <w:tmpl w:val="57A61E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B8BE8A"/>
    <w:multiLevelType w:val="hybridMultilevel"/>
    <w:tmpl w:val="149CCC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FED10F"/>
    <w:multiLevelType w:val="hybridMultilevel"/>
    <w:tmpl w:val="E73735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970EC7"/>
    <w:multiLevelType w:val="hybridMultilevel"/>
    <w:tmpl w:val="01E917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D3D482"/>
    <w:multiLevelType w:val="hybridMultilevel"/>
    <w:tmpl w:val="DF0AFC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02B0F8"/>
    <w:multiLevelType w:val="hybridMultilevel"/>
    <w:tmpl w:val="FEEC6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306022"/>
    <w:multiLevelType w:val="hybridMultilevel"/>
    <w:tmpl w:val="74926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8586D"/>
    <w:multiLevelType w:val="hybridMultilevel"/>
    <w:tmpl w:val="164CE49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31491"/>
    <w:multiLevelType w:val="hybridMultilevel"/>
    <w:tmpl w:val="8154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C2617"/>
    <w:multiLevelType w:val="hybridMultilevel"/>
    <w:tmpl w:val="F8D8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D2472"/>
    <w:multiLevelType w:val="hybridMultilevel"/>
    <w:tmpl w:val="A66CF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201A"/>
    <w:multiLevelType w:val="hybridMultilevel"/>
    <w:tmpl w:val="853E3A1C"/>
    <w:lvl w:ilvl="0" w:tplc="C1E637B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71D00"/>
    <w:multiLevelType w:val="hybridMultilevel"/>
    <w:tmpl w:val="03EA9EE0"/>
    <w:lvl w:ilvl="0" w:tplc="199265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9685A"/>
    <w:multiLevelType w:val="hybridMultilevel"/>
    <w:tmpl w:val="366A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560D6C"/>
    <w:multiLevelType w:val="hybridMultilevel"/>
    <w:tmpl w:val="1402E1F8"/>
    <w:lvl w:ilvl="0" w:tplc="3484029A">
      <w:start w:val="1"/>
      <w:numFmt w:val="bullet"/>
      <w:lvlText w:val=""/>
      <w:lvlJc w:val="left"/>
      <w:pPr>
        <w:tabs>
          <w:tab w:val="num" w:pos="720"/>
        </w:tabs>
        <w:ind w:left="720" w:hanging="360"/>
      </w:pPr>
      <w:rPr>
        <w:rFonts w:ascii="Symbol" w:hAnsi="Symbol" w:hint="default"/>
        <w:sz w:val="20"/>
      </w:rPr>
    </w:lvl>
    <w:lvl w:ilvl="1" w:tplc="4D66B8B0">
      <w:start w:val="1"/>
      <w:numFmt w:val="bullet"/>
      <w:lvlText w:val="o"/>
      <w:lvlJc w:val="left"/>
      <w:pPr>
        <w:tabs>
          <w:tab w:val="num" w:pos="1440"/>
        </w:tabs>
        <w:ind w:left="1440" w:hanging="360"/>
      </w:pPr>
      <w:rPr>
        <w:rFonts w:ascii="Courier New" w:hAnsi="Courier New" w:cs="Times New Roman" w:hint="default"/>
        <w:sz w:val="20"/>
      </w:rPr>
    </w:lvl>
    <w:lvl w:ilvl="2" w:tplc="D116AF04">
      <w:start w:val="1"/>
      <w:numFmt w:val="bullet"/>
      <w:lvlText w:val=""/>
      <w:lvlJc w:val="left"/>
      <w:pPr>
        <w:tabs>
          <w:tab w:val="num" w:pos="2160"/>
        </w:tabs>
        <w:ind w:left="2160" w:hanging="360"/>
      </w:pPr>
      <w:rPr>
        <w:rFonts w:ascii="Wingdings" w:hAnsi="Wingdings" w:hint="default"/>
        <w:sz w:val="20"/>
      </w:rPr>
    </w:lvl>
    <w:lvl w:ilvl="3" w:tplc="DAE8876C">
      <w:start w:val="1"/>
      <w:numFmt w:val="bullet"/>
      <w:lvlText w:val=""/>
      <w:lvlJc w:val="left"/>
      <w:pPr>
        <w:tabs>
          <w:tab w:val="num" w:pos="2880"/>
        </w:tabs>
        <w:ind w:left="2880" w:hanging="360"/>
      </w:pPr>
      <w:rPr>
        <w:rFonts w:ascii="Wingdings" w:hAnsi="Wingdings" w:hint="default"/>
        <w:sz w:val="20"/>
      </w:rPr>
    </w:lvl>
    <w:lvl w:ilvl="4" w:tplc="C542E8CC">
      <w:start w:val="1"/>
      <w:numFmt w:val="bullet"/>
      <w:lvlText w:val=""/>
      <w:lvlJc w:val="left"/>
      <w:pPr>
        <w:tabs>
          <w:tab w:val="num" w:pos="3600"/>
        </w:tabs>
        <w:ind w:left="3600" w:hanging="360"/>
      </w:pPr>
      <w:rPr>
        <w:rFonts w:ascii="Wingdings" w:hAnsi="Wingdings" w:hint="default"/>
        <w:sz w:val="20"/>
      </w:rPr>
    </w:lvl>
    <w:lvl w:ilvl="5" w:tplc="8F32F560">
      <w:start w:val="1"/>
      <w:numFmt w:val="bullet"/>
      <w:lvlText w:val=""/>
      <w:lvlJc w:val="left"/>
      <w:pPr>
        <w:tabs>
          <w:tab w:val="num" w:pos="4320"/>
        </w:tabs>
        <w:ind w:left="4320" w:hanging="360"/>
      </w:pPr>
      <w:rPr>
        <w:rFonts w:ascii="Wingdings" w:hAnsi="Wingdings" w:hint="default"/>
        <w:sz w:val="20"/>
      </w:rPr>
    </w:lvl>
    <w:lvl w:ilvl="6" w:tplc="FC0600F8">
      <w:start w:val="1"/>
      <w:numFmt w:val="bullet"/>
      <w:lvlText w:val=""/>
      <w:lvlJc w:val="left"/>
      <w:pPr>
        <w:tabs>
          <w:tab w:val="num" w:pos="5040"/>
        </w:tabs>
        <w:ind w:left="5040" w:hanging="360"/>
      </w:pPr>
      <w:rPr>
        <w:rFonts w:ascii="Wingdings" w:hAnsi="Wingdings" w:hint="default"/>
        <w:sz w:val="20"/>
      </w:rPr>
    </w:lvl>
    <w:lvl w:ilvl="7" w:tplc="737E130E">
      <w:start w:val="1"/>
      <w:numFmt w:val="bullet"/>
      <w:lvlText w:val=""/>
      <w:lvlJc w:val="left"/>
      <w:pPr>
        <w:tabs>
          <w:tab w:val="num" w:pos="5760"/>
        </w:tabs>
        <w:ind w:left="5760" w:hanging="360"/>
      </w:pPr>
      <w:rPr>
        <w:rFonts w:ascii="Wingdings" w:hAnsi="Wingdings" w:hint="default"/>
        <w:sz w:val="20"/>
      </w:rPr>
    </w:lvl>
    <w:lvl w:ilvl="8" w:tplc="6E3C57DC">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441519"/>
    <w:multiLevelType w:val="hybridMultilevel"/>
    <w:tmpl w:val="A5CE4182"/>
    <w:lvl w:ilvl="0" w:tplc="98822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2435E"/>
    <w:multiLevelType w:val="hybridMultilevel"/>
    <w:tmpl w:val="37925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91265"/>
    <w:multiLevelType w:val="hybridMultilevel"/>
    <w:tmpl w:val="E2C654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30FD3"/>
    <w:multiLevelType w:val="hybridMultilevel"/>
    <w:tmpl w:val="F7A2F9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D3C3C44"/>
    <w:multiLevelType w:val="hybridMultilevel"/>
    <w:tmpl w:val="CAE899F6"/>
    <w:lvl w:ilvl="0" w:tplc="C1E63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7C4181"/>
    <w:multiLevelType w:val="hybridMultilevel"/>
    <w:tmpl w:val="6922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35A80"/>
    <w:multiLevelType w:val="hybridMultilevel"/>
    <w:tmpl w:val="776AC20E"/>
    <w:lvl w:ilvl="0" w:tplc="04090001">
      <w:start w:val="1"/>
      <w:numFmt w:val="bullet"/>
      <w:lvlText w:val=""/>
      <w:lvlJc w:val="left"/>
      <w:pPr>
        <w:ind w:left="1110" w:hanging="360"/>
      </w:pPr>
      <w:rPr>
        <w:rFonts w:ascii="Symbol" w:hAnsi="Symbol" w:hint="default"/>
      </w:rPr>
    </w:lvl>
    <w:lvl w:ilvl="1" w:tplc="04090003">
      <w:start w:val="1"/>
      <w:numFmt w:val="bullet"/>
      <w:lvlText w:val="o"/>
      <w:lvlJc w:val="left"/>
      <w:pPr>
        <w:ind w:left="1830" w:hanging="360"/>
      </w:pPr>
      <w:rPr>
        <w:rFonts w:ascii="Courier New" w:hAnsi="Courier New" w:cs="Courier New" w:hint="default"/>
      </w:rPr>
    </w:lvl>
    <w:lvl w:ilvl="2" w:tplc="04090005">
      <w:start w:val="1"/>
      <w:numFmt w:val="bullet"/>
      <w:lvlText w:val=""/>
      <w:lvlJc w:val="left"/>
      <w:pPr>
        <w:ind w:left="2550" w:hanging="360"/>
      </w:pPr>
      <w:rPr>
        <w:rFonts w:ascii="Wingdings" w:hAnsi="Wingdings" w:hint="default"/>
      </w:rPr>
    </w:lvl>
    <w:lvl w:ilvl="3" w:tplc="04090001">
      <w:start w:val="1"/>
      <w:numFmt w:val="bullet"/>
      <w:lvlText w:val=""/>
      <w:lvlJc w:val="left"/>
      <w:pPr>
        <w:ind w:left="3270" w:hanging="360"/>
      </w:pPr>
      <w:rPr>
        <w:rFonts w:ascii="Symbol" w:hAnsi="Symbol" w:hint="default"/>
      </w:rPr>
    </w:lvl>
    <w:lvl w:ilvl="4" w:tplc="04090003">
      <w:start w:val="1"/>
      <w:numFmt w:val="bullet"/>
      <w:lvlText w:val="o"/>
      <w:lvlJc w:val="left"/>
      <w:pPr>
        <w:ind w:left="3990" w:hanging="360"/>
      </w:pPr>
      <w:rPr>
        <w:rFonts w:ascii="Courier New" w:hAnsi="Courier New" w:cs="Courier New" w:hint="default"/>
      </w:rPr>
    </w:lvl>
    <w:lvl w:ilvl="5" w:tplc="04090005">
      <w:start w:val="1"/>
      <w:numFmt w:val="bullet"/>
      <w:lvlText w:val=""/>
      <w:lvlJc w:val="left"/>
      <w:pPr>
        <w:ind w:left="4710" w:hanging="360"/>
      </w:pPr>
      <w:rPr>
        <w:rFonts w:ascii="Wingdings" w:hAnsi="Wingdings" w:hint="default"/>
      </w:rPr>
    </w:lvl>
    <w:lvl w:ilvl="6" w:tplc="04090001">
      <w:start w:val="1"/>
      <w:numFmt w:val="bullet"/>
      <w:lvlText w:val=""/>
      <w:lvlJc w:val="left"/>
      <w:pPr>
        <w:ind w:left="5430" w:hanging="360"/>
      </w:pPr>
      <w:rPr>
        <w:rFonts w:ascii="Symbol" w:hAnsi="Symbol" w:hint="default"/>
      </w:rPr>
    </w:lvl>
    <w:lvl w:ilvl="7" w:tplc="04090003">
      <w:start w:val="1"/>
      <w:numFmt w:val="bullet"/>
      <w:lvlText w:val="o"/>
      <w:lvlJc w:val="left"/>
      <w:pPr>
        <w:ind w:left="6150" w:hanging="360"/>
      </w:pPr>
      <w:rPr>
        <w:rFonts w:ascii="Courier New" w:hAnsi="Courier New" w:cs="Courier New" w:hint="default"/>
      </w:rPr>
    </w:lvl>
    <w:lvl w:ilvl="8" w:tplc="04090005">
      <w:start w:val="1"/>
      <w:numFmt w:val="bullet"/>
      <w:lvlText w:val=""/>
      <w:lvlJc w:val="left"/>
      <w:pPr>
        <w:ind w:left="6870" w:hanging="360"/>
      </w:pPr>
      <w:rPr>
        <w:rFonts w:ascii="Wingdings" w:hAnsi="Wingdings" w:hint="default"/>
      </w:rPr>
    </w:lvl>
  </w:abstractNum>
  <w:abstractNum w:abstractNumId="22" w15:restartNumberingAfterBreak="0">
    <w:nsid w:val="54197CBD"/>
    <w:multiLevelType w:val="hybridMultilevel"/>
    <w:tmpl w:val="4044C0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2917D8"/>
    <w:multiLevelType w:val="hybridMultilevel"/>
    <w:tmpl w:val="0038D80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0B302"/>
    <w:multiLevelType w:val="hybridMultilevel"/>
    <w:tmpl w:val="F67A6C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47B01D5"/>
    <w:multiLevelType w:val="hybridMultilevel"/>
    <w:tmpl w:val="D310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C60FD"/>
    <w:multiLevelType w:val="hybridMultilevel"/>
    <w:tmpl w:val="F88CCED2"/>
    <w:lvl w:ilvl="0" w:tplc="E244F2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BC7B23"/>
    <w:multiLevelType w:val="hybridMultilevel"/>
    <w:tmpl w:val="83D4D6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611984"/>
    <w:multiLevelType w:val="hybridMultilevel"/>
    <w:tmpl w:val="43B01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53E20"/>
    <w:multiLevelType w:val="hybridMultilevel"/>
    <w:tmpl w:val="3BFC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A0723"/>
    <w:multiLevelType w:val="hybridMultilevel"/>
    <w:tmpl w:val="125F4A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C857A7"/>
    <w:multiLevelType w:val="multilevel"/>
    <w:tmpl w:val="EAA8AE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CC3911"/>
    <w:multiLevelType w:val="hybridMultilevel"/>
    <w:tmpl w:val="3AAE6EFA"/>
    <w:lvl w:ilvl="0" w:tplc="BFA4B1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D02B70"/>
    <w:multiLevelType w:val="hybridMultilevel"/>
    <w:tmpl w:val="2AF4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335FE"/>
    <w:multiLevelType w:val="hybridMultilevel"/>
    <w:tmpl w:val="3AD6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6"/>
  </w:num>
  <w:num w:numId="3">
    <w:abstractNumId w:val="32"/>
  </w:num>
  <w:num w:numId="4">
    <w:abstractNumId w:val="15"/>
  </w:num>
  <w:num w:numId="5">
    <w:abstractNumId w:val="16"/>
  </w:num>
  <w:num w:numId="6">
    <w:abstractNumId w:val="20"/>
  </w:num>
  <w:num w:numId="7">
    <w:abstractNumId w:val="24"/>
  </w:num>
  <w:num w:numId="8">
    <w:abstractNumId w:val="33"/>
  </w:num>
  <w:num w:numId="9">
    <w:abstractNumId w:val="21"/>
  </w:num>
  <w:num w:numId="10">
    <w:abstractNumId w:val="14"/>
  </w:num>
  <w:num w:numId="11">
    <w:abstractNumId w:val="5"/>
  </w:num>
  <w:num w:numId="12">
    <w:abstractNumId w:val="6"/>
  </w:num>
  <w:num w:numId="13">
    <w:abstractNumId w:val="17"/>
  </w:num>
  <w:num w:numId="14">
    <w:abstractNumId w:val="2"/>
  </w:num>
  <w:num w:numId="15">
    <w:abstractNumId w:val="25"/>
  </w:num>
  <w:num w:numId="16">
    <w:abstractNumId w:val="0"/>
  </w:num>
  <w:num w:numId="17">
    <w:abstractNumId w:val="1"/>
  </w:num>
  <w:num w:numId="18">
    <w:abstractNumId w:val="4"/>
  </w:num>
  <w:num w:numId="19">
    <w:abstractNumId w:val="30"/>
  </w:num>
  <w:num w:numId="20">
    <w:abstractNumId w:val="18"/>
  </w:num>
  <w:num w:numId="21">
    <w:abstractNumId w:val="13"/>
  </w:num>
  <w:num w:numId="22">
    <w:abstractNumId w:val="3"/>
  </w:num>
  <w:num w:numId="23">
    <w:abstractNumId w:val="10"/>
  </w:num>
  <w:num w:numId="24">
    <w:abstractNumId w:val="22"/>
  </w:num>
  <w:num w:numId="25">
    <w:abstractNumId w:val="23"/>
  </w:num>
  <w:num w:numId="26">
    <w:abstractNumId w:val="8"/>
  </w:num>
  <w:num w:numId="27">
    <w:abstractNumId w:val="7"/>
  </w:num>
  <w:num w:numId="28">
    <w:abstractNumId w:val="31"/>
  </w:num>
  <w:num w:numId="29">
    <w:abstractNumId w:val="12"/>
  </w:num>
  <w:num w:numId="30">
    <w:abstractNumId w:val="29"/>
  </w:num>
  <w:num w:numId="31">
    <w:abstractNumId w:val="19"/>
  </w:num>
  <w:num w:numId="32">
    <w:abstractNumId w:val="11"/>
  </w:num>
  <w:num w:numId="33">
    <w:abstractNumId w:val="27"/>
  </w:num>
  <w:num w:numId="34">
    <w:abstractNumId w:val="9"/>
  </w:num>
  <w:num w:numId="35">
    <w:abstractNumId w:val="2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656"/>
    <w:rsid w:val="000026F2"/>
    <w:rsid w:val="00004978"/>
    <w:rsid w:val="00026342"/>
    <w:rsid w:val="00045EE8"/>
    <w:rsid w:val="000552FE"/>
    <w:rsid w:val="000776CF"/>
    <w:rsid w:val="000C21E1"/>
    <w:rsid w:val="000D27A8"/>
    <w:rsid w:val="000D4F05"/>
    <w:rsid w:val="000E71C1"/>
    <w:rsid w:val="000F2CC5"/>
    <w:rsid w:val="00110E9B"/>
    <w:rsid w:val="00117A83"/>
    <w:rsid w:val="00134993"/>
    <w:rsid w:val="0014203B"/>
    <w:rsid w:val="00145162"/>
    <w:rsid w:val="001842D5"/>
    <w:rsid w:val="001E53A4"/>
    <w:rsid w:val="001F0C55"/>
    <w:rsid w:val="0023085E"/>
    <w:rsid w:val="00256F54"/>
    <w:rsid w:val="00257DBF"/>
    <w:rsid w:val="00260634"/>
    <w:rsid w:val="002673DA"/>
    <w:rsid w:val="002836E8"/>
    <w:rsid w:val="0029341C"/>
    <w:rsid w:val="00293D10"/>
    <w:rsid w:val="002C072E"/>
    <w:rsid w:val="002D1995"/>
    <w:rsid w:val="002D423E"/>
    <w:rsid w:val="003225B7"/>
    <w:rsid w:val="00337CCB"/>
    <w:rsid w:val="003556F5"/>
    <w:rsid w:val="00365627"/>
    <w:rsid w:val="003B4CB6"/>
    <w:rsid w:val="003D3B6D"/>
    <w:rsid w:val="003F3CBE"/>
    <w:rsid w:val="00402F21"/>
    <w:rsid w:val="00416BE4"/>
    <w:rsid w:val="00436673"/>
    <w:rsid w:val="00436ADE"/>
    <w:rsid w:val="00440715"/>
    <w:rsid w:val="004634A3"/>
    <w:rsid w:val="004B42DB"/>
    <w:rsid w:val="004C629A"/>
    <w:rsid w:val="004C7584"/>
    <w:rsid w:val="004F2204"/>
    <w:rsid w:val="00521B7A"/>
    <w:rsid w:val="0052261B"/>
    <w:rsid w:val="00523002"/>
    <w:rsid w:val="00524CC3"/>
    <w:rsid w:val="00546EB6"/>
    <w:rsid w:val="00552719"/>
    <w:rsid w:val="005A4221"/>
    <w:rsid w:val="005B793B"/>
    <w:rsid w:val="005D4564"/>
    <w:rsid w:val="005E29DD"/>
    <w:rsid w:val="00603AD2"/>
    <w:rsid w:val="00615D84"/>
    <w:rsid w:val="0063234C"/>
    <w:rsid w:val="0068560F"/>
    <w:rsid w:val="006C3115"/>
    <w:rsid w:val="006D3A2C"/>
    <w:rsid w:val="0070564E"/>
    <w:rsid w:val="00717928"/>
    <w:rsid w:val="00721AE9"/>
    <w:rsid w:val="007231E2"/>
    <w:rsid w:val="00732C2E"/>
    <w:rsid w:val="007344D6"/>
    <w:rsid w:val="00736ED4"/>
    <w:rsid w:val="007522CC"/>
    <w:rsid w:val="00754410"/>
    <w:rsid w:val="007821CC"/>
    <w:rsid w:val="007828CA"/>
    <w:rsid w:val="00793491"/>
    <w:rsid w:val="007A6143"/>
    <w:rsid w:val="007C51C3"/>
    <w:rsid w:val="008305A2"/>
    <w:rsid w:val="00841BC7"/>
    <w:rsid w:val="00864380"/>
    <w:rsid w:val="00877B8C"/>
    <w:rsid w:val="008943F5"/>
    <w:rsid w:val="008E0725"/>
    <w:rsid w:val="00925DF3"/>
    <w:rsid w:val="00926D18"/>
    <w:rsid w:val="00934E3E"/>
    <w:rsid w:val="00955A3A"/>
    <w:rsid w:val="009715E3"/>
    <w:rsid w:val="009839D3"/>
    <w:rsid w:val="00991E3A"/>
    <w:rsid w:val="009A73C5"/>
    <w:rsid w:val="00A14D16"/>
    <w:rsid w:val="00A2259E"/>
    <w:rsid w:val="00A468F8"/>
    <w:rsid w:val="00A90A73"/>
    <w:rsid w:val="00A9202C"/>
    <w:rsid w:val="00A95FB0"/>
    <w:rsid w:val="00AA010B"/>
    <w:rsid w:val="00AF132F"/>
    <w:rsid w:val="00B156FE"/>
    <w:rsid w:val="00B7590E"/>
    <w:rsid w:val="00B80EED"/>
    <w:rsid w:val="00B8381A"/>
    <w:rsid w:val="00B9449B"/>
    <w:rsid w:val="00BE2CED"/>
    <w:rsid w:val="00BF4656"/>
    <w:rsid w:val="00C513F7"/>
    <w:rsid w:val="00C65F8C"/>
    <w:rsid w:val="00CB67D1"/>
    <w:rsid w:val="00CD0198"/>
    <w:rsid w:val="00CF050F"/>
    <w:rsid w:val="00D1250A"/>
    <w:rsid w:val="00D262E6"/>
    <w:rsid w:val="00D27B8C"/>
    <w:rsid w:val="00D67D32"/>
    <w:rsid w:val="00D7071A"/>
    <w:rsid w:val="00D95D7C"/>
    <w:rsid w:val="00DE54DE"/>
    <w:rsid w:val="00E0566D"/>
    <w:rsid w:val="00E46997"/>
    <w:rsid w:val="00E7152D"/>
    <w:rsid w:val="00EB6D1B"/>
    <w:rsid w:val="00EC05F7"/>
    <w:rsid w:val="00EE11F6"/>
    <w:rsid w:val="00F02C74"/>
    <w:rsid w:val="00F23C2A"/>
    <w:rsid w:val="00F73E88"/>
    <w:rsid w:val="00F77FCA"/>
    <w:rsid w:val="00F910C5"/>
    <w:rsid w:val="00F93A1C"/>
    <w:rsid w:val="00FC6959"/>
    <w:rsid w:val="00FE3AFD"/>
    <w:rsid w:val="00FF0977"/>
    <w:rsid w:val="01B00314"/>
    <w:rsid w:val="0BAA15D2"/>
    <w:rsid w:val="0DA9E544"/>
    <w:rsid w:val="114DB8FB"/>
    <w:rsid w:val="24409D8B"/>
    <w:rsid w:val="28ABD4DF"/>
    <w:rsid w:val="2B009321"/>
    <w:rsid w:val="2C73DDA8"/>
    <w:rsid w:val="3159831F"/>
    <w:rsid w:val="323E99E8"/>
    <w:rsid w:val="3990FABA"/>
    <w:rsid w:val="3D33085D"/>
    <w:rsid w:val="3E0905A4"/>
    <w:rsid w:val="3E71E862"/>
    <w:rsid w:val="470E7009"/>
    <w:rsid w:val="4CF3C3AF"/>
    <w:rsid w:val="4EBE6B7C"/>
    <w:rsid w:val="5922B165"/>
    <w:rsid w:val="59D2AC59"/>
    <w:rsid w:val="62E4734F"/>
    <w:rsid w:val="63854468"/>
    <w:rsid w:val="6B77067D"/>
    <w:rsid w:val="71CF4987"/>
    <w:rsid w:val="71E2A731"/>
    <w:rsid w:val="76C5E35B"/>
    <w:rsid w:val="7F93D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8F752E1"/>
  <w15:chartTrackingRefBased/>
  <w15:docId w15:val="{DEBB3248-7D34-4E3B-87FA-ADFDECD5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656"/>
    <w:pPr>
      <w:ind w:left="720"/>
      <w:contextualSpacing/>
    </w:pPr>
  </w:style>
  <w:style w:type="character" w:styleId="Hyperlink">
    <w:name w:val="Hyperlink"/>
    <w:basedOn w:val="DefaultParagraphFont"/>
    <w:uiPriority w:val="99"/>
    <w:unhideWhenUsed/>
    <w:rsid w:val="00BF4656"/>
    <w:rPr>
      <w:color w:val="0563C1" w:themeColor="hyperlink"/>
      <w:u w:val="single"/>
    </w:rPr>
  </w:style>
  <w:style w:type="paragraph" w:styleId="NormalWeb">
    <w:name w:val="Normal (Web)"/>
    <w:basedOn w:val="Normal"/>
    <w:uiPriority w:val="99"/>
    <w:semiHidden/>
    <w:unhideWhenUsed/>
    <w:rsid w:val="005B793B"/>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C21E1"/>
    <w:rPr>
      <w:sz w:val="16"/>
      <w:szCs w:val="16"/>
    </w:rPr>
  </w:style>
  <w:style w:type="paragraph" w:styleId="CommentText">
    <w:name w:val="annotation text"/>
    <w:basedOn w:val="Normal"/>
    <w:link w:val="CommentTextChar"/>
    <w:uiPriority w:val="99"/>
    <w:semiHidden/>
    <w:unhideWhenUsed/>
    <w:rsid w:val="000C21E1"/>
    <w:pPr>
      <w:spacing w:line="240" w:lineRule="auto"/>
    </w:pPr>
    <w:rPr>
      <w:sz w:val="20"/>
      <w:szCs w:val="20"/>
    </w:rPr>
  </w:style>
  <w:style w:type="character" w:customStyle="1" w:styleId="CommentTextChar">
    <w:name w:val="Comment Text Char"/>
    <w:basedOn w:val="DefaultParagraphFont"/>
    <w:link w:val="CommentText"/>
    <w:uiPriority w:val="99"/>
    <w:semiHidden/>
    <w:rsid w:val="000C21E1"/>
    <w:rPr>
      <w:sz w:val="20"/>
      <w:szCs w:val="20"/>
    </w:rPr>
  </w:style>
  <w:style w:type="paragraph" w:styleId="CommentSubject">
    <w:name w:val="annotation subject"/>
    <w:basedOn w:val="CommentText"/>
    <w:next w:val="CommentText"/>
    <w:link w:val="CommentSubjectChar"/>
    <w:uiPriority w:val="99"/>
    <w:semiHidden/>
    <w:unhideWhenUsed/>
    <w:rsid w:val="000C21E1"/>
    <w:rPr>
      <w:b/>
      <w:bCs/>
    </w:rPr>
  </w:style>
  <w:style w:type="character" w:customStyle="1" w:styleId="CommentSubjectChar">
    <w:name w:val="Comment Subject Char"/>
    <w:basedOn w:val="CommentTextChar"/>
    <w:link w:val="CommentSubject"/>
    <w:uiPriority w:val="99"/>
    <w:semiHidden/>
    <w:rsid w:val="000C21E1"/>
    <w:rPr>
      <w:b/>
      <w:bCs/>
      <w:sz w:val="20"/>
      <w:szCs w:val="20"/>
    </w:rPr>
  </w:style>
  <w:style w:type="paragraph" w:styleId="BalloonText">
    <w:name w:val="Balloon Text"/>
    <w:basedOn w:val="Normal"/>
    <w:link w:val="BalloonTextChar"/>
    <w:uiPriority w:val="99"/>
    <w:semiHidden/>
    <w:unhideWhenUsed/>
    <w:rsid w:val="000C2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1E1"/>
    <w:rPr>
      <w:rFonts w:ascii="Segoe UI" w:hAnsi="Segoe UI" w:cs="Segoe UI"/>
      <w:sz w:val="18"/>
      <w:szCs w:val="18"/>
    </w:rPr>
  </w:style>
  <w:style w:type="paragraph" w:styleId="NoSpacing">
    <w:name w:val="No Spacing"/>
    <w:uiPriority w:val="1"/>
    <w:qFormat/>
    <w:rsid w:val="00A14D16"/>
    <w:pPr>
      <w:spacing w:after="0" w:line="240" w:lineRule="auto"/>
    </w:pPr>
  </w:style>
  <w:style w:type="character" w:styleId="UnresolvedMention">
    <w:name w:val="Unresolved Mention"/>
    <w:basedOn w:val="DefaultParagraphFont"/>
    <w:uiPriority w:val="99"/>
    <w:semiHidden/>
    <w:unhideWhenUsed/>
    <w:rsid w:val="00145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760035">
      <w:bodyDiv w:val="1"/>
      <w:marLeft w:val="0"/>
      <w:marRight w:val="0"/>
      <w:marTop w:val="0"/>
      <w:marBottom w:val="0"/>
      <w:divBdr>
        <w:top w:val="none" w:sz="0" w:space="0" w:color="auto"/>
        <w:left w:val="none" w:sz="0" w:space="0" w:color="auto"/>
        <w:bottom w:val="none" w:sz="0" w:space="0" w:color="auto"/>
        <w:right w:val="none" w:sz="0" w:space="0" w:color="auto"/>
      </w:divBdr>
    </w:div>
    <w:div w:id="764152164">
      <w:bodyDiv w:val="1"/>
      <w:marLeft w:val="0"/>
      <w:marRight w:val="0"/>
      <w:marTop w:val="0"/>
      <w:marBottom w:val="0"/>
      <w:divBdr>
        <w:top w:val="none" w:sz="0" w:space="0" w:color="auto"/>
        <w:left w:val="none" w:sz="0" w:space="0" w:color="auto"/>
        <w:bottom w:val="none" w:sz="0" w:space="0" w:color="auto"/>
        <w:right w:val="none" w:sz="0" w:space="0" w:color="auto"/>
      </w:divBdr>
    </w:div>
    <w:div w:id="941570460">
      <w:bodyDiv w:val="1"/>
      <w:marLeft w:val="0"/>
      <w:marRight w:val="0"/>
      <w:marTop w:val="0"/>
      <w:marBottom w:val="0"/>
      <w:divBdr>
        <w:top w:val="none" w:sz="0" w:space="0" w:color="auto"/>
        <w:left w:val="none" w:sz="0" w:space="0" w:color="auto"/>
        <w:bottom w:val="none" w:sz="0" w:space="0" w:color="auto"/>
        <w:right w:val="none" w:sz="0" w:space="0" w:color="auto"/>
      </w:divBdr>
    </w:div>
    <w:div w:id="1005985549">
      <w:bodyDiv w:val="1"/>
      <w:marLeft w:val="0"/>
      <w:marRight w:val="0"/>
      <w:marTop w:val="0"/>
      <w:marBottom w:val="0"/>
      <w:divBdr>
        <w:top w:val="none" w:sz="0" w:space="0" w:color="auto"/>
        <w:left w:val="none" w:sz="0" w:space="0" w:color="auto"/>
        <w:bottom w:val="none" w:sz="0" w:space="0" w:color="auto"/>
        <w:right w:val="none" w:sz="0" w:space="0" w:color="auto"/>
      </w:divBdr>
    </w:div>
    <w:div w:id="188802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ownTJ@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eyES@state.gov" TargetMode="External"/><Relationship Id="rId5" Type="http://schemas.openxmlformats.org/officeDocument/2006/relationships/webSettings" Target="webSettings.xml"/><Relationship Id="rId10" Type="http://schemas.openxmlformats.org/officeDocument/2006/relationships/hyperlink" Target="http://aoprals.state.gov/content.asp?content_id=184&amp;menu_id=78b" TargetMode="External"/><Relationship Id="rId4" Type="http://schemas.openxmlformats.org/officeDocument/2006/relationships/settings" Target="settings.xml"/><Relationship Id="rId9" Type="http://schemas.openxmlformats.org/officeDocument/2006/relationships/hyperlink" Target="http://apply07.grants.gov/apply/FormLinks?family=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25A08-3E95-4338-B866-76B7D574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4257</Words>
  <Characters>24266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Brown</dc:creator>
  <cp:keywords/>
  <dc:description/>
  <cp:lastModifiedBy>Kelley, Emily S</cp:lastModifiedBy>
  <cp:revision>3</cp:revision>
  <cp:lastPrinted>2021-04-27T20:21:00Z</cp:lastPrinted>
  <dcterms:created xsi:type="dcterms:W3CDTF">2021-08-25T19:18:00Z</dcterms:created>
  <dcterms:modified xsi:type="dcterms:W3CDTF">2021-09-13T17:44:00Z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BrownTJ@state.gov</vt:lpwstr>
  </property>
  <property fmtid="{D5CDD505-2E9C-101B-9397-08002B2CF9AE}" pid="5" name="MSIP_Label_1665d9ee-429a-4d5f-97cc-cfb56e044a6e_SetDate">
    <vt:lpwstr>2020-11-06T21:43:26.8237826Z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903fcc9c-b81f-4b65-ae3b-eec341a15042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