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D3C80" w14:textId="68E2B20A" w:rsidR="00A468AF" w:rsidRPr="001C2CCA"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Cooperative Agreement for CESU-affiliated </w:t>
      </w:r>
      <w:r w:rsidR="001C2CCA">
        <w:rPr>
          <w:rFonts w:ascii="Times New Roman" w:eastAsia="Times New Roman" w:hAnsi="Times New Roman"/>
          <w:b/>
          <w:szCs w:val="24"/>
          <w:lang w:val="en-US"/>
        </w:rPr>
        <w:t>Partner</w:t>
      </w:r>
    </w:p>
    <w:p w14:paraId="2DC6B339" w14:textId="5BD506B1" w:rsidR="00A468AF" w:rsidRPr="00F25592"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with </w:t>
      </w:r>
      <w:r w:rsidR="006A1A3A">
        <w:rPr>
          <w:rFonts w:ascii="Times New Roman" w:eastAsia="Times New Roman" w:hAnsi="Times New Roman"/>
          <w:b/>
          <w:szCs w:val="24"/>
          <w:lang w:val="en-US"/>
        </w:rPr>
        <w:t>Chesapeake Watershed</w:t>
      </w:r>
      <w:r w:rsidR="0084181D">
        <w:rPr>
          <w:rFonts w:ascii="Times New Roman" w:eastAsia="Times New Roman" w:hAnsi="Times New Roman"/>
          <w:b/>
          <w:szCs w:val="24"/>
          <w:lang w:val="en-US"/>
        </w:rPr>
        <w:t xml:space="preserve"> </w:t>
      </w:r>
      <w:r w:rsidR="00A373B4">
        <w:rPr>
          <w:rFonts w:ascii="Times New Roman" w:eastAsia="Times New Roman" w:hAnsi="Times New Roman"/>
          <w:b/>
          <w:szCs w:val="24"/>
          <w:lang w:val="en-US"/>
        </w:rPr>
        <w:t>Cooperative Ecosystem Studies Unit</w:t>
      </w: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 </w:t>
      </w:r>
    </w:p>
    <w:p w14:paraId="6BC2D1A0" w14:textId="30C41EA3" w:rsidR="001A3358" w:rsidRPr="00F25592" w:rsidRDefault="008429AA" w:rsidP="00F85F60">
      <w:pPr>
        <w:shd w:val="clear" w:color="auto" w:fill="FFFFFF"/>
        <w:spacing w:after="0" w:line="240" w:lineRule="auto"/>
        <w:jc w:val="both"/>
        <w:rPr>
          <w:rFonts w:ascii="Times New Roman" w:hAnsi="Times New Roman" w:cs="Times New Roman"/>
          <w:b/>
          <w:sz w:val="24"/>
          <w:szCs w:val="24"/>
        </w:rPr>
      </w:pPr>
      <w:r w:rsidRPr="00F25592">
        <w:rPr>
          <w:rFonts w:ascii="Times New Roman" w:eastAsia="Times New Roman" w:hAnsi="Times New Roman" w:cs="Times New Roman"/>
          <w:color w:val="222222"/>
          <w:sz w:val="24"/>
          <w:szCs w:val="24"/>
        </w:rPr>
        <w:t xml:space="preserve">The </w:t>
      </w:r>
      <w:r w:rsidR="0084181D">
        <w:rPr>
          <w:rFonts w:ascii="Times New Roman" w:eastAsia="Times New Roman" w:hAnsi="Times New Roman" w:cs="Times New Roman"/>
          <w:color w:val="222222"/>
          <w:sz w:val="24"/>
          <w:szCs w:val="24"/>
        </w:rPr>
        <w:t xml:space="preserve">US Geological Survey’s </w:t>
      </w:r>
      <w:r w:rsidR="005F4A77">
        <w:rPr>
          <w:rFonts w:ascii="Times New Roman" w:eastAsia="Times New Roman" w:hAnsi="Times New Roman" w:cs="Times New Roman"/>
          <w:color w:val="222222"/>
          <w:sz w:val="24"/>
          <w:szCs w:val="24"/>
        </w:rPr>
        <w:t>National and Regional Climate Adaptation Science Center</w:t>
      </w:r>
      <w:r w:rsidR="0084181D">
        <w:rPr>
          <w:rFonts w:ascii="Times New Roman" w:eastAsia="Times New Roman" w:hAnsi="Times New Roman" w:cs="Times New Roman"/>
          <w:color w:val="222222"/>
          <w:sz w:val="24"/>
          <w:szCs w:val="24"/>
        </w:rPr>
        <w:t xml:space="preserve">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w:t>
      </w:r>
      <w:r w:rsidR="00F25592" w:rsidRPr="00F25592">
        <w:rPr>
          <w:rFonts w:ascii="Times New Roman" w:eastAsia="Times New Roman" w:hAnsi="Times New Roman" w:cs="Times New Roman"/>
          <w:color w:val="222222"/>
          <w:sz w:val="24"/>
          <w:szCs w:val="24"/>
        </w:rPr>
        <w:t>,</w:t>
      </w:r>
      <w:r w:rsidRPr="00F25592">
        <w:rPr>
          <w:rFonts w:ascii="Times New Roman" w:eastAsia="Times New Roman" w:hAnsi="Times New Roman" w:cs="Times New Roman"/>
          <w:color w:val="222222"/>
          <w:sz w:val="24"/>
          <w:szCs w:val="24"/>
        </w:rPr>
        <w:t xml:space="preserve"> is offering a funding opportunity to a CESU partner for research to support </w:t>
      </w:r>
      <w:r w:rsidR="000C0785" w:rsidRPr="00F25592">
        <w:rPr>
          <w:rFonts w:ascii="Times New Roman" w:eastAsia="Times New Roman" w:hAnsi="Times New Roman" w:cs="Times New Roman"/>
          <w:color w:val="222222"/>
          <w:sz w:val="24"/>
          <w:szCs w:val="24"/>
        </w:rPr>
        <w:t>the project entitled “</w:t>
      </w:r>
      <w:r w:rsidR="003B07FB" w:rsidRPr="003B07FB">
        <w:rPr>
          <w:rFonts w:ascii="Times New Roman" w:hAnsi="Times New Roman" w:cs="Times New Roman"/>
          <w:b/>
          <w:sz w:val="24"/>
          <w:szCs w:val="24"/>
        </w:rPr>
        <w:t>National Climate Adaptation Science Center Fellowship Program</w:t>
      </w:r>
      <w:r w:rsidR="0084181D">
        <w:rPr>
          <w:rFonts w:ascii="Times New Roman" w:hAnsi="Times New Roman" w:cs="Times New Roman"/>
          <w:b/>
          <w:sz w:val="24"/>
          <w:szCs w:val="24"/>
        </w:rPr>
        <w:t>.”</w:t>
      </w:r>
      <w:r w:rsidR="00E07723" w:rsidRPr="00F25592">
        <w:rPr>
          <w:rFonts w:ascii="Times New Roman" w:hAnsi="Times New Roman" w:cs="Times New Roman"/>
          <w:b/>
          <w:sz w:val="24"/>
          <w:szCs w:val="24"/>
        </w:rPr>
        <w:t xml:space="preserve"> </w:t>
      </w:r>
    </w:p>
    <w:p w14:paraId="2BF0E8FA" w14:textId="77777777" w:rsidR="000C0785" w:rsidRPr="00F25592" w:rsidRDefault="000C0785" w:rsidP="00F85F60">
      <w:pPr>
        <w:shd w:val="clear" w:color="auto" w:fill="FFFFFF"/>
        <w:spacing w:after="0" w:line="240" w:lineRule="auto"/>
        <w:jc w:val="both"/>
        <w:rPr>
          <w:rFonts w:ascii="Times New Roman" w:hAnsi="Times New Roman" w:cs="Times New Roman"/>
          <w:b/>
          <w:sz w:val="24"/>
          <w:szCs w:val="24"/>
        </w:rPr>
      </w:pPr>
    </w:p>
    <w:p w14:paraId="5426906B" w14:textId="0F2C31FC" w:rsidR="000C0785" w:rsidRDefault="000C0785" w:rsidP="00F85F60">
      <w:pPr>
        <w:spacing w:after="0"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funding opportunity is being offered to develop </w:t>
      </w:r>
      <w:r w:rsidR="0084181D">
        <w:rPr>
          <w:rFonts w:ascii="Times New Roman" w:hAnsi="Times New Roman" w:cs="Times New Roman"/>
          <w:sz w:val="24"/>
          <w:szCs w:val="24"/>
        </w:rPr>
        <w:t>a</w:t>
      </w:r>
      <w:r w:rsidR="0084181D" w:rsidRPr="0084181D">
        <w:rPr>
          <w:rFonts w:ascii="Times New Roman" w:hAnsi="Times New Roman" w:cs="Times New Roman"/>
          <w:sz w:val="24"/>
          <w:szCs w:val="24"/>
        </w:rPr>
        <w:t xml:space="preserve"> fellowship experience to expose students to the </w:t>
      </w:r>
      <w:r w:rsidR="005F4A77">
        <w:rPr>
          <w:rFonts w:ascii="Times New Roman" w:hAnsi="Times New Roman" w:cs="Times New Roman"/>
          <w:sz w:val="24"/>
          <w:szCs w:val="24"/>
        </w:rPr>
        <w:t>NRCASC</w:t>
      </w:r>
      <w:r w:rsidR="0084181D" w:rsidRPr="0084181D">
        <w:rPr>
          <w:rFonts w:ascii="Times New Roman" w:hAnsi="Times New Roman" w:cs="Times New Roman"/>
          <w:sz w:val="24"/>
          <w:szCs w:val="24"/>
        </w:rPr>
        <w:t xml:space="preserve"> and to support them in developing a policy-relevant product related to the impacts of climate change on fish and/or wildlife resources.  This product should put science into action, applying scientific research to decision </w:t>
      </w:r>
      <w:r w:rsidR="007E6CF7">
        <w:rPr>
          <w:rFonts w:ascii="Times New Roman" w:hAnsi="Times New Roman" w:cs="Times New Roman"/>
          <w:sz w:val="24"/>
          <w:szCs w:val="24"/>
        </w:rPr>
        <w:t>making about natural resources.</w:t>
      </w:r>
      <w:r w:rsidR="0084181D" w:rsidRPr="0084181D">
        <w:rPr>
          <w:rFonts w:ascii="Times New Roman" w:hAnsi="Times New Roman" w:cs="Times New Roman"/>
          <w:sz w:val="24"/>
          <w:szCs w:val="24"/>
        </w:rPr>
        <w:t xml:space="preserve"> </w:t>
      </w:r>
      <w:r w:rsidR="00C25A87">
        <w:rPr>
          <w:rFonts w:ascii="Times New Roman" w:hAnsi="Times New Roman" w:cs="Times New Roman"/>
          <w:sz w:val="24"/>
          <w:szCs w:val="24"/>
        </w:rPr>
        <w:t xml:space="preserve">In particular, projects should focus on </w:t>
      </w:r>
      <w:r w:rsidR="003B07FB">
        <w:rPr>
          <w:rFonts w:ascii="Times New Roman" w:hAnsi="Times New Roman" w:cs="Times New Roman"/>
          <w:sz w:val="24"/>
          <w:szCs w:val="24"/>
        </w:rPr>
        <w:t>interdisciplinary environmental science research</w:t>
      </w:r>
      <w:r w:rsidR="007E6CF7">
        <w:rPr>
          <w:rFonts w:ascii="Times New Roman" w:hAnsi="Times New Roman" w:cs="Times New Roman"/>
          <w:sz w:val="24"/>
          <w:szCs w:val="24"/>
        </w:rPr>
        <w:t>.</w:t>
      </w:r>
      <w:r w:rsidR="00C25A87">
        <w:rPr>
          <w:rFonts w:ascii="Times New Roman" w:hAnsi="Times New Roman" w:cs="Times New Roman"/>
          <w:sz w:val="24"/>
          <w:szCs w:val="24"/>
        </w:rPr>
        <w:t xml:space="preserve"> </w:t>
      </w:r>
      <w:r w:rsidR="0004354A">
        <w:rPr>
          <w:rFonts w:ascii="Times New Roman" w:hAnsi="Times New Roman" w:cs="Times New Roman"/>
          <w:sz w:val="24"/>
          <w:szCs w:val="24"/>
        </w:rPr>
        <w:t xml:space="preserve">Projects </w:t>
      </w:r>
      <w:r w:rsidR="0084181D" w:rsidRPr="0084181D">
        <w:rPr>
          <w:rFonts w:ascii="Times New Roman" w:hAnsi="Times New Roman" w:cs="Times New Roman"/>
          <w:sz w:val="24"/>
          <w:szCs w:val="24"/>
        </w:rPr>
        <w:t xml:space="preserve">may be related to the student’s own research, and if so, may present a unique opportunity to enhance and share research with a broader community of decision makers.  </w:t>
      </w:r>
      <w:r w:rsidR="00271D7A">
        <w:rPr>
          <w:rFonts w:ascii="Times New Roman" w:hAnsi="Times New Roman" w:cs="Times New Roman"/>
          <w:sz w:val="24"/>
          <w:szCs w:val="24"/>
        </w:rPr>
        <w:t xml:space="preserve">Alternately, students may support pre-existing research initiatives identified by NRCASC researchers which could benefit from additional support to apply findings to resource management decisions. </w:t>
      </w:r>
      <w:r w:rsidR="0084181D" w:rsidRPr="0084181D">
        <w:rPr>
          <w:rFonts w:ascii="Times New Roman" w:hAnsi="Times New Roman" w:cs="Times New Roman"/>
          <w:sz w:val="24"/>
          <w:szCs w:val="24"/>
        </w:rPr>
        <w:t>This unique opportunity will also offer a chance to interact with professionals within the USGS community and others outside of academia.</w:t>
      </w:r>
    </w:p>
    <w:p w14:paraId="667F2B4A" w14:textId="77777777" w:rsidR="0084181D" w:rsidRPr="00F25592" w:rsidRDefault="0084181D" w:rsidP="00F85F60">
      <w:pPr>
        <w:spacing w:after="0" w:line="240" w:lineRule="auto"/>
        <w:jc w:val="both"/>
        <w:rPr>
          <w:rFonts w:ascii="Times New Roman" w:hAnsi="Times New Roman" w:cs="Times New Roman"/>
          <w:color w:val="211E1E"/>
          <w:sz w:val="24"/>
          <w:szCs w:val="24"/>
        </w:rPr>
      </w:pPr>
    </w:p>
    <w:p w14:paraId="37ACAE98" w14:textId="77777777" w:rsidR="00166A2D" w:rsidRPr="00F25592" w:rsidRDefault="008429AA" w:rsidP="00F85F60">
      <w:pPr>
        <w:shd w:val="clear" w:color="auto" w:fill="FFFFFF"/>
        <w:spacing w:after="0" w:line="240" w:lineRule="auto"/>
        <w:jc w:val="both"/>
        <w:rPr>
          <w:rFonts w:ascii="Times New Roman" w:eastAsia="Times New Roman" w:hAnsi="Times New Roman" w:cs="Times New Roman"/>
          <w:color w:val="222222"/>
          <w:sz w:val="24"/>
          <w:szCs w:val="24"/>
        </w:rPr>
      </w:pPr>
      <w:r w:rsidRPr="00F25592">
        <w:rPr>
          <w:rFonts w:ascii="Times New Roman" w:eastAsia="Times New Roman" w:hAnsi="Times New Roman" w:cs="Times New Roman"/>
          <w:color w:val="222222"/>
          <w:sz w:val="24"/>
          <w:szCs w:val="24"/>
        </w:rPr>
        <w:t xml:space="preserve">In support of this project,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color w:val="222222"/>
          <w:sz w:val="24"/>
          <w:szCs w:val="24"/>
        </w:rPr>
        <w:t>seek</w:t>
      </w:r>
      <w:r w:rsidR="0084181D">
        <w:rPr>
          <w:rFonts w:ascii="Times New Roman" w:eastAsia="Times New Roman" w:hAnsi="Times New Roman" w:cs="Times New Roman"/>
          <w:color w:val="222222"/>
          <w:sz w:val="24"/>
          <w:szCs w:val="24"/>
        </w:rPr>
        <w:t>s</w:t>
      </w:r>
      <w:r w:rsidRPr="00F25592">
        <w:rPr>
          <w:rFonts w:ascii="Times New Roman" w:eastAsia="Times New Roman" w:hAnsi="Times New Roman" w:cs="Times New Roman"/>
          <w:color w:val="222222"/>
          <w:sz w:val="24"/>
          <w:szCs w:val="24"/>
        </w:rPr>
        <w:t xml:space="preserve"> a CESU partnership that will focus on the </w:t>
      </w:r>
      <w:r w:rsidR="0084181D">
        <w:rPr>
          <w:rFonts w:ascii="Times New Roman" w:eastAsia="Times New Roman" w:hAnsi="Times New Roman" w:cs="Times New Roman"/>
          <w:color w:val="222222"/>
          <w:sz w:val="24"/>
          <w:szCs w:val="24"/>
        </w:rPr>
        <w:t>development, recruitment, and implementation of this fellowship</w:t>
      </w:r>
      <w:r w:rsidR="00166A2D" w:rsidRPr="00F25592">
        <w:rPr>
          <w:rFonts w:ascii="Times New Roman" w:eastAsia="Times New Roman" w:hAnsi="Times New Roman" w:cs="Times New Roman"/>
          <w:color w:val="222222"/>
          <w:sz w:val="24"/>
          <w:szCs w:val="24"/>
        </w:rPr>
        <w:t>.</w:t>
      </w:r>
    </w:p>
    <w:p w14:paraId="76B2C898" w14:textId="77777777"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64665D19" w14:textId="1AA99EF4" w:rsidR="001C2CCA" w:rsidRPr="001C2CCA" w:rsidRDefault="001C2CCA" w:rsidP="001C2CCA">
      <w:pPr>
        <w:spacing w:after="0" w:line="240" w:lineRule="auto"/>
        <w:contextualSpacing/>
        <w:rPr>
          <w:rFonts w:ascii="Times New Roman" w:eastAsia="Calibri" w:hAnsi="Times New Roman" w:cs="Times New Roman"/>
          <w:sz w:val="24"/>
          <w:szCs w:val="24"/>
        </w:rPr>
      </w:pPr>
      <w:bookmarkStart w:id="0" w:name="_Hlk38362937"/>
      <w:r w:rsidRPr="001C2CCA">
        <w:rPr>
          <w:rFonts w:ascii="Times New Roman" w:eastAsia="Calibri" w:hAnsi="Times New Roman" w:cs="Times New Roman"/>
          <w:sz w:val="24"/>
          <w:szCs w:val="24"/>
        </w:rPr>
        <w:t xml:space="preserve">It is anticipated that one award will be made with one base year and </w:t>
      </w:r>
      <w:r>
        <w:rPr>
          <w:rFonts w:ascii="Times New Roman" w:eastAsia="Calibri" w:hAnsi="Times New Roman" w:cs="Times New Roman"/>
          <w:sz w:val="24"/>
          <w:szCs w:val="24"/>
        </w:rPr>
        <w:t>two</w:t>
      </w:r>
      <w:r w:rsidRPr="001C2CCA">
        <w:rPr>
          <w:rFonts w:ascii="Times New Roman" w:eastAsia="Calibri" w:hAnsi="Times New Roman" w:cs="Times New Roman"/>
          <w:sz w:val="24"/>
          <w:szCs w:val="24"/>
        </w:rPr>
        <w:t xml:space="preserve"> renewal year</w:t>
      </w:r>
      <w:r>
        <w:rPr>
          <w:rFonts w:ascii="Times New Roman" w:eastAsia="Calibri" w:hAnsi="Times New Roman" w:cs="Times New Roman"/>
          <w:sz w:val="24"/>
          <w:szCs w:val="24"/>
        </w:rPr>
        <w:t>s</w:t>
      </w:r>
      <w:r w:rsidRPr="001C2CCA">
        <w:rPr>
          <w:rFonts w:ascii="Times New Roman" w:eastAsia="Calibri" w:hAnsi="Times New Roman" w:cs="Times New Roman"/>
          <w:sz w:val="24"/>
          <w:szCs w:val="24"/>
        </w:rPr>
        <w:t>.   The total estimated funding for this project is $</w:t>
      </w:r>
      <w:r>
        <w:rPr>
          <w:rFonts w:ascii="Times New Roman" w:eastAsia="Calibri" w:hAnsi="Times New Roman" w:cs="Times New Roman"/>
          <w:sz w:val="24"/>
          <w:szCs w:val="24"/>
        </w:rPr>
        <w:t>105,000</w:t>
      </w:r>
      <w:r w:rsidRPr="001C2CCA">
        <w:rPr>
          <w:rFonts w:ascii="Times New Roman" w:eastAsia="Calibri" w:hAnsi="Times New Roman" w:cs="Times New Roman"/>
          <w:sz w:val="24"/>
          <w:szCs w:val="24"/>
        </w:rPr>
        <w:t xml:space="preserve">.   Additional funding will be based upon satisfactory progress and the availability of funding. </w:t>
      </w:r>
    </w:p>
    <w:bookmarkEnd w:id="0"/>
    <w:p w14:paraId="22994DAF" w14:textId="77777777" w:rsidR="001C2CCA" w:rsidRDefault="001C2CCA" w:rsidP="00F85F60">
      <w:pPr>
        <w:pStyle w:val="ListParagraph"/>
        <w:ind w:left="0"/>
        <w:rPr>
          <w:rFonts w:ascii="Times New Roman" w:hAnsi="Times New Roman"/>
          <w:sz w:val="24"/>
          <w:szCs w:val="24"/>
        </w:rPr>
      </w:pPr>
    </w:p>
    <w:p w14:paraId="0E884501" w14:textId="77777777" w:rsidR="001C2CCA" w:rsidRDefault="001C2CCA" w:rsidP="00F85F60">
      <w:pPr>
        <w:pStyle w:val="ListParagraph"/>
        <w:ind w:left="0"/>
        <w:rPr>
          <w:rFonts w:ascii="Times New Roman" w:hAnsi="Times New Roman"/>
          <w:sz w:val="24"/>
          <w:szCs w:val="24"/>
        </w:rPr>
      </w:pP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77777777" w:rsidR="00375C93" w:rsidRPr="00F25592" w:rsidRDefault="00A468AF" w:rsidP="00F85F60">
      <w:pPr>
        <w:spacing w:line="240" w:lineRule="auto"/>
        <w:rPr>
          <w:rFonts w:ascii="Times New Roman" w:hAnsi="Times New Roman" w:cs="Times New Roman"/>
          <w:sz w:val="24"/>
          <w:szCs w:val="24"/>
        </w:rPr>
      </w:pPr>
      <w:r w:rsidRPr="00F25592">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D2228">
        <w:rPr>
          <w:rFonts w:ascii="Times New Roman" w:hAnsi="Times New Roman" w:cs="Times New Roman"/>
          <w:sz w:val="24"/>
          <w:szCs w:val="24"/>
        </w:rPr>
        <w:t>Chesapeake Watershed</w:t>
      </w:r>
      <w:r w:rsidR="0084181D" w:rsidRPr="0084181D">
        <w:rPr>
          <w:rFonts w:ascii="Times New Roman" w:hAnsi="Times New Roman" w:cs="Times New Roman"/>
          <w:sz w:val="24"/>
          <w:szCs w:val="24"/>
        </w:rPr>
        <w:t xml:space="preserve"> Cooperative Ecosystem Studies Unit</w:t>
      </w:r>
      <w:r w:rsidRPr="00F25592">
        <w:rPr>
          <w:rFonts w:ascii="Times New Roman" w:hAnsi="Times New Roman" w:cs="Times New Roman"/>
          <w:sz w:val="24"/>
          <w:szCs w:val="24"/>
        </w:rPr>
        <w:t xml:space="preserve">.  </w:t>
      </w:r>
    </w:p>
    <w:p w14:paraId="7CCD3244" w14:textId="77777777" w:rsidR="00AB6AD6" w:rsidRPr="00F25592" w:rsidRDefault="00375C93" w:rsidP="00F85F6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AB6AD6" w:rsidRPr="00F25592">
        <w:rPr>
          <w:rFonts w:ascii="Times New Roman" w:hAnsi="Times New Roman" w:cs="Times New Roman"/>
          <w:b/>
          <w:sz w:val="24"/>
          <w:szCs w:val="24"/>
        </w:rPr>
        <w:t>Application and Submission Information</w:t>
      </w:r>
    </w:p>
    <w:p w14:paraId="670E5762"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Apply electronically through grants.gov.  Questions are to be directed to Faith Graves: </w:t>
      </w:r>
      <w:r w:rsidRPr="00F25592">
        <w:rPr>
          <w:rFonts w:ascii="Times New Roman" w:eastAsia="Times New Roman" w:hAnsi="Times New Roman" w:cs="Times New Roman"/>
          <w:sz w:val="24"/>
          <w:szCs w:val="24"/>
        </w:rPr>
        <w:tab/>
        <w:t>fgraves@usgs.gov</w:t>
      </w:r>
    </w:p>
    <w:p w14:paraId="2C3B3C6B" w14:textId="77777777" w:rsidR="00F25592" w:rsidRPr="00F25592"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F25592">
        <w:rPr>
          <w:rFonts w:ascii="Times New Roman" w:eastAsia="Times New Roman" w:hAnsi="Times New Roman" w:cs="Times New Roman"/>
          <w:bCs/>
          <w:i/>
          <w:iCs/>
          <w:sz w:val="24"/>
          <w:szCs w:val="24"/>
        </w:rPr>
        <w:tab/>
        <w:t>Content and Form of Application</w:t>
      </w:r>
      <w:r w:rsidRPr="00F25592">
        <w:rPr>
          <w:rFonts w:ascii="Times New Roman" w:eastAsia="Times New Roman" w:hAnsi="Times New Roman" w:cs="Times New Roman"/>
          <w:b/>
          <w:bCs/>
          <w:i/>
          <w:iCs/>
          <w:sz w:val="24"/>
          <w:szCs w:val="24"/>
        </w:rPr>
        <w:t xml:space="preserve">: </w:t>
      </w:r>
    </w:p>
    <w:p w14:paraId="7789AB56"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Recipient’s Name</w:t>
      </w:r>
    </w:p>
    <w:p w14:paraId="777EF39B"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Principal Investigator (individual who will oversee the cooperative agreement) including address, phone number, fax number, and email address</w:t>
      </w:r>
    </w:p>
    <w:p w14:paraId="5C547AC4"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FF69BFA"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List laboratories, field equipment, and facilities available for project work. </w:t>
      </w:r>
    </w:p>
    <w:p w14:paraId="22CA9971"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Experience of staff to conduct the stated work objectives of the project. </w:t>
      </w:r>
    </w:p>
    <w:p w14:paraId="516D52CD" w14:textId="77777777" w:rsidR="00F25592" w:rsidRPr="00F25592" w:rsidRDefault="00F25592" w:rsidP="00F85F60">
      <w:pPr>
        <w:spacing w:before="120" w:after="60" w:line="240" w:lineRule="auto"/>
        <w:rPr>
          <w:rFonts w:ascii="Times New Roman" w:eastAsia="Times New Roman" w:hAnsi="Times New Roman" w:cs="Times New Roman"/>
          <w:i/>
          <w:sz w:val="24"/>
          <w:szCs w:val="24"/>
        </w:rPr>
      </w:pPr>
    </w:p>
    <w:p w14:paraId="6A0E58A3"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 xml:space="preserve">  Proposal Text</w:t>
      </w:r>
      <w:r w:rsidRPr="00F25592">
        <w:rPr>
          <w:rFonts w:ascii="Times New Roman" w:eastAsia="Times New Roman" w:hAnsi="Times New Roman" w:cs="Times New Roman"/>
          <w:sz w:val="24"/>
          <w:szCs w:val="24"/>
        </w:rPr>
        <w:t xml:space="preserve"> -  Please include the following:</w:t>
      </w:r>
    </w:p>
    <w:p w14:paraId="436B6112"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p>
    <w:p w14:paraId="0977D30C"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b/>
        <w:t>b. Proposal text should include the following</w:t>
      </w:r>
    </w:p>
    <w:p w14:paraId="54E82F3A"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Introduction and Statement of Problem</w:t>
      </w:r>
      <w:r w:rsidRPr="00F25592">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6A68A2E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Objectives</w:t>
      </w:r>
      <w:r w:rsidRPr="00F25592">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F25592">
        <w:rPr>
          <w:rFonts w:ascii="Times New Roman" w:eastAsia="Times New Roman" w:hAnsi="Times New Roman" w:cs="Times New Roman"/>
          <w:b/>
          <w:bCs/>
          <w:sz w:val="24"/>
          <w:szCs w:val="24"/>
        </w:rPr>
        <w:t xml:space="preserve"> </w:t>
      </w:r>
    </w:p>
    <w:p w14:paraId="4B3F5CA7"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Methods</w:t>
      </w:r>
      <w:r w:rsidRPr="00F25592">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F25592">
        <w:rPr>
          <w:rFonts w:ascii="Times New Roman" w:eastAsia="Times New Roman" w:hAnsi="Times New Roman" w:cs="Times New Roman"/>
          <w:b/>
          <w:bCs/>
          <w:sz w:val="24"/>
          <w:szCs w:val="24"/>
        </w:rPr>
        <w:t xml:space="preserve">.  </w:t>
      </w:r>
    </w:p>
    <w:p w14:paraId="58D2447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d.</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Planned Products and Dissemination of Research Results</w:t>
      </w:r>
      <w:r w:rsidRPr="00F25592">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159A56B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References Cited</w:t>
      </w:r>
      <w:r w:rsidRPr="00F25592">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FE56A4"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44EC472"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Budget Sheets</w:t>
      </w:r>
      <w:r w:rsidRPr="00F25592">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7CD30E58" w14:textId="77777777" w:rsid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DA4A5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Salaries and Wages</w:t>
      </w:r>
      <w:r w:rsidRPr="00F25592">
        <w:rPr>
          <w:rFonts w:ascii="Times New Roman" w:eastAsia="Times New Roman" w:hAnsi="Times New Roman" w:cs="Times New Roman"/>
          <w:sz w:val="24"/>
          <w:szCs w:val="24"/>
        </w:rPr>
        <w:t>.  List names, positions, and rate of compensation. include their total time, rate of compensation, job titles, and roles.</w:t>
      </w:r>
    </w:p>
    <w:p w14:paraId="1C63D07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Fringe benefits/labor overhead</w:t>
      </w:r>
      <w:r w:rsidRPr="00F25592">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422B2B"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Field Expenses</w:t>
      </w:r>
      <w:r w:rsidRPr="00F25592">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17EEF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d.</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Lab Analyses</w:t>
      </w:r>
      <w:r w:rsidRPr="00F25592">
        <w:rPr>
          <w:rFonts w:ascii="Times New Roman" w:eastAsia="Times New Roman" w:hAnsi="Times New Roman" w:cs="Times New Roman"/>
          <w:sz w:val="24"/>
          <w:szCs w:val="24"/>
        </w:rPr>
        <w:t>.  Include geochemical analyses, radiocarbon age dating, etc.  Briefly itemize cost of all analytical work (if applicable)</w:t>
      </w:r>
    </w:p>
    <w:p w14:paraId="0DBEB97D"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Supplies</w:t>
      </w:r>
      <w:r w:rsidRPr="00F25592">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DEB5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f.</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Equipment</w:t>
      </w:r>
      <w:r w:rsidRPr="00F25592">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3EE19"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g.</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Services or consultants</w:t>
      </w:r>
      <w:r w:rsidRPr="00F25592">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0216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h.</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Travel</w:t>
      </w:r>
      <w:r w:rsidRPr="00F25592">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233F7B3"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i</w:t>
      </w:r>
      <w:proofErr w:type="spellEnd"/>
      <w:r w:rsidRPr="00F25592">
        <w:rPr>
          <w:rFonts w:ascii="Times New Roman" w:eastAsia="Times New Roman" w:hAnsi="Times New Roman" w:cs="Times New Roman"/>
          <w:sz w:val="24"/>
          <w:szCs w:val="24"/>
        </w:rPr>
        <w:t>.</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Publication costs</w:t>
      </w:r>
      <w:r w:rsidRPr="00F25592">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B25895"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j.</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Other direct costs</w:t>
      </w:r>
      <w:r w:rsidRPr="00F25592">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5AFD1B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k.</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Total Direct Charges</w:t>
      </w:r>
      <w:r w:rsidRPr="00F25592">
        <w:rPr>
          <w:rFonts w:ascii="Times New Roman" w:eastAsia="Times New Roman" w:hAnsi="Times New Roman" w:cs="Times New Roman"/>
          <w:sz w:val="24"/>
          <w:szCs w:val="24"/>
        </w:rPr>
        <w:t>.  Totals for items a - j.</w:t>
      </w:r>
    </w:p>
    <w:p w14:paraId="3B1C9E7C"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F25592">
        <w:rPr>
          <w:rFonts w:ascii="Times New Roman" w:eastAsia="Times New Roman" w:hAnsi="Times New Roman" w:cs="Times New Roman"/>
          <w:sz w:val="24"/>
          <w:szCs w:val="24"/>
        </w:rPr>
        <w:t>l.</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Indirect Charges (Overhead)</w:t>
      </w:r>
      <w:r w:rsidRPr="00F25592">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25592">
        <w:rPr>
          <w:rFonts w:ascii="Times New Roman" w:eastAsia="Times New Roman" w:hAnsi="Times New Roman" w:cs="Times New Roman"/>
          <w:b/>
          <w:sz w:val="24"/>
          <w:szCs w:val="24"/>
        </w:rPr>
        <w:t>NOTE</w:t>
      </w:r>
      <w:r w:rsidR="00375C93">
        <w:rPr>
          <w:rFonts w:ascii="Times New Roman" w:eastAsia="Times New Roman" w:hAnsi="Times New Roman" w:cs="Times New Roman"/>
          <w:b/>
          <w:sz w:val="24"/>
          <w:szCs w:val="24"/>
        </w:rPr>
        <w:t>:</w:t>
      </w:r>
      <w:r w:rsidRPr="00F25592">
        <w:rPr>
          <w:rFonts w:ascii="Times New Roman" w:eastAsia="Times New Roman" w:hAnsi="Times New Roman" w:cs="Times New Roman"/>
          <w:b/>
          <w:sz w:val="24"/>
          <w:szCs w:val="24"/>
        </w:rPr>
        <w:t xml:space="preserve"> CESU NEGOTIATED RATE IS 17.5%.</w:t>
      </w:r>
    </w:p>
    <w:p w14:paraId="53F8C992"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m.</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Amount proposed</w:t>
      </w:r>
      <w:r w:rsidRPr="00F25592">
        <w:rPr>
          <w:rFonts w:ascii="Times New Roman" w:eastAsia="Times New Roman" w:hAnsi="Times New Roman" w:cs="Times New Roman"/>
          <w:sz w:val="24"/>
          <w:szCs w:val="24"/>
        </w:rPr>
        <w:t>. Total items k and l.</w:t>
      </w:r>
    </w:p>
    <w:p w14:paraId="0A59CDAB" w14:textId="711453A7" w:rsidR="0084181D"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            n.  Provide copy </w:t>
      </w:r>
      <w:proofErr w:type="gramStart"/>
      <w:r w:rsidRPr="00F25592">
        <w:rPr>
          <w:rFonts w:ascii="Times New Roman" w:eastAsia="Times New Roman" w:hAnsi="Times New Roman" w:cs="Times New Roman"/>
          <w:sz w:val="24"/>
          <w:szCs w:val="24"/>
        </w:rPr>
        <w:t>of  recipient’s</w:t>
      </w:r>
      <w:proofErr w:type="gramEnd"/>
      <w:r w:rsidRPr="00F25592">
        <w:rPr>
          <w:rFonts w:ascii="Times New Roman" w:eastAsia="Times New Roman" w:hAnsi="Times New Roman" w:cs="Times New Roman"/>
          <w:sz w:val="24"/>
          <w:szCs w:val="24"/>
        </w:rPr>
        <w:t xml:space="preserve"> standard rate agreement.  </w:t>
      </w:r>
    </w:p>
    <w:p w14:paraId="33DA0FD4" w14:textId="4F9DF515" w:rsidR="001C2CCA" w:rsidRDefault="001C2CCA" w:rsidP="00F85F60">
      <w:pPr>
        <w:spacing w:after="0" w:line="240" w:lineRule="auto"/>
        <w:rPr>
          <w:rFonts w:ascii="Times New Roman" w:eastAsia="Times New Roman" w:hAnsi="Times New Roman" w:cs="Times New Roman"/>
          <w:sz w:val="24"/>
          <w:szCs w:val="24"/>
        </w:rPr>
      </w:pPr>
    </w:p>
    <w:p w14:paraId="44FBC196" w14:textId="77777777" w:rsidR="001C2CCA" w:rsidRPr="001C2CCA" w:rsidRDefault="001C2CCA" w:rsidP="001C2CCA">
      <w:pPr>
        <w:shd w:val="clear" w:color="auto" w:fill="FFFFFF"/>
        <w:spacing w:after="0" w:line="240" w:lineRule="auto"/>
        <w:rPr>
          <w:rFonts w:ascii="Times New Roman" w:eastAsia="Times New Roman" w:hAnsi="Times New Roman" w:cs="Times New Roman"/>
          <w:b/>
          <w:sz w:val="24"/>
          <w:szCs w:val="24"/>
        </w:rPr>
      </w:pPr>
      <w:r w:rsidRPr="001C2CCA">
        <w:rPr>
          <w:rFonts w:ascii="Times New Roman" w:eastAsia="Times New Roman" w:hAnsi="Times New Roman" w:cs="Times New Roman"/>
          <w:b/>
          <w:sz w:val="24"/>
          <w:szCs w:val="24"/>
        </w:rPr>
        <w:t>USGS Data Management Plan Requirements</w:t>
      </w:r>
    </w:p>
    <w:p w14:paraId="093E6E6A"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p>
    <w:p w14:paraId="3B1E8098"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1C2CCA">
        <w:rPr>
          <w:rFonts w:ascii="Times New Roman" w:eastAsia="Times New Roman" w:hAnsi="Times New Roman" w:cs="Times New Roman"/>
          <w:sz w:val="24"/>
          <w:szCs w:val="24"/>
        </w:rPr>
        <w:t>as long as</w:t>
      </w:r>
      <w:proofErr w:type="gramEnd"/>
      <w:r w:rsidRPr="001C2CCA">
        <w:rPr>
          <w:rFonts w:ascii="Times New Roman" w:eastAsia="Times New Roman" w:hAnsi="Times New Roman" w:cs="Times New Roman"/>
          <w:sz w:val="24"/>
          <w:szCs w:val="24"/>
        </w:rPr>
        <w:t xml:space="preserve"> the statement is accompanied by a clear justification.  This supplementary document may include:</w:t>
      </w:r>
    </w:p>
    <w:p w14:paraId="1C3827E1"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p>
    <w:p w14:paraId="315EA25B" w14:textId="77777777" w:rsidR="001C2CCA" w:rsidRPr="001C2CCA" w:rsidRDefault="001C2CCA" w:rsidP="001C2CCA">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1C2CCA">
        <w:rPr>
          <w:rFonts w:ascii="Times New Roman" w:eastAsia="Times New Roman" w:hAnsi="Times New Roman" w:cs="Times New Roman"/>
          <w:sz w:val="24"/>
          <w:szCs w:val="24"/>
        </w:rPr>
        <w:t>project;</w:t>
      </w:r>
      <w:proofErr w:type="gramEnd"/>
    </w:p>
    <w:p w14:paraId="168738B4" w14:textId="77777777" w:rsidR="001C2CCA" w:rsidRPr="001C2CCA" w:rsidRDefault="001C2CCA" w:rsidP="001C2CCA">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1C2CCA">
        <w:rPr>
          <w:rFonts w:ascii="Times New Roman" w:eastAsia="Times New Roman" w:hAnsi="Times New Roman" w:cs="Times New Roman"/>
          <w:sz w:val="24"/>
          <w:szCs w:val="24"/>
        </w:rPr>
        <w:t>);</w:t>
      </w:r>
      <w:proofErr w:type="gramEnd"/>
    </w:p>
    <w:p w14:paraId="5C971B58" w14:textId="77777777" w:rsidR="001C2CCA" w:rsidRPr="001C2CCA" w:rsidRDefault="001C2CCA" w:rsidP="001C2CCA">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1C2CCA">
        <w:rPr>
          <w:rFonts w:ascii="Times New Roman" w:eastAsia="Times New Roman" w:hAnsi="Times New Roman" w:cs="Times New Roman"/>
          <w:sz w:val="24"/>
          <w:szCs w:val="24"/>
        </w:rPr>
        <w:t>requirements;</w:t>
      </w:r>
      <w:proofErr w:type="gramEnd"/>
    </w:p>
    <w:p w14:paraId="2C00E386" w14:textId="77777777" w:rsidR="001C2CCA" w:rsidRPr="001C2CCA" w:rsidRDefault="001C2CCA" w:rsidP="001C2CCA">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provisions for re-use, re-distribution, and the production of derivatives; and</w:t>
      </w:r>
    </w:p>
    <w:p w14:paraId="39255C61" w14:textId="77777777" w:rsidR="001C2CCA" w:rsidRPr="001C2CCA" w:rsidRDefault="001C2CCA" w:rsidP="001C2CCA">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plans for archiving data, samples, and other research products, and for preservation of free public access to them.</w:t>
      </w:r>
    </w:p>
    <w:p w14:paraId="6955C0C4" w14:textId="77777777" w:rsidR="001C2CCA" w:rsidRPr="001C2CCA" w:rsidRDefault="001C2CCA" w:rsidP="001C2CCA">
      <w:pPr>
        <w:shd w:val="clear" w:color="auto" w:fill="FFFFFF"/>
        <w:spacing w:after="0" w:line="240" w:lineRule="auto"/>
        <w:ind w:left="945"/>
        <w:rPr>
          <w:rFonts w:ascii="Times New Roman" w:eastAsia="Times New Roman" w:hAnsi="Times New Roman" w:cs="Times New Roman"/>
          <w:sz w:val="24"/>
          <w:szCs w:val="24"/>
        </w:rPr>
      </w:pPr>
    </w:p>
    <w:p w14:paraId="19D0FCA4"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1C2CCA">
          <w:rPr>
            <w:rFonts w:ascii="Times New Roman" w:eastAsia="Times New Roman" w:hAnsi="Times New Roman" w:cs="Times New Roman"/>
            <w:sz w:val="24"/>
            <w:szCs w:val="24"/>
          </w:rPr>
          <w:t>http://www.usgs.gov/datamanagement/plan/dmplans.php</w:t>
        </w:r>
      </w:hyperlink>
    </w:p>
    <w:p w14:paraId="0178E677"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p>
    <w:p w14:paraId="162E1044" w14:textId="77777777" w:rsidR="001C2CCA" w:rsidRPr="001C2CCA" w:rsidRDefault="001C2CCA" w:rsidP="001C2CCA">
      <w:pPr>
        <w:shd w:val="clear" w:color="auto" w:fill="FFFFFF"/>
        <w:spacing w:after="0" w:line="240" w:lineRule="auto"/>
        <w:rPr>
          <w:rFonts w:ascii="Times New Roman" w:eastAsia="Times New Roman" w:hAnsi="Times New Roman" w:cs="Times New Roman"/>
          <w:sz w:val="24"/>
          <w:szCs w:val="24"/>
        </w:rPr>
      </w:pPr>
      <w:r w:rsidRPr="001C2CCA">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032BA8E" w14:textId="77777777" w:rsidR="001C2CCA" w:rsidRPr="001C2CCA" w:rsidRDefault="001C2CCA" w:rsidP="001C2CCA">
      <w:pPr>
        <w:spacing w:after="0" w:line="240" w:lineRule="auto"/>
        <w:rPr>
          <w:rFonts w:ascii="Times New Roman" w:eastAsia="Calibri" w:hAnsi="Times New Roman" w:cs="Times New Roman"/>
          <w:color w:val="222222"/>
          <w:sz w:val="24"/>
          <w:szCs w:val="24"/>
          <w:shd w:val="clear" w:color="auto" w:fill="FFFFFF"/>
        </w:rPr>
      </w:pPr>
    </w:p>
    <w:p w14:paraId="352B7AE4" w14:textId="77777777" w:rsidR="001C2CCA" w:rsidRPr="001C2CCA" w:rsidRDefault="001C2CCA" w:rsidP="001C2CCA">
      <w:pPr>
        <w:spacing w:after="0" w:line="240" w:lineRule="auto"/>
        <w:rPr>
          <w:rFonts w:ascii="Times New Roman" w:eastAsia="Times New Roman" w:hAnsi="Times New Roman" w:cs="Times New Roman"/>
          <w:sz w:val="24"/>
          <w:szCs w:val="24"/>
        </w:rPr>
      </w:pPr>
    </w:p>
    <w:p w14:paraId="60165FD8" w14:textId="77777777" w:rsidR="001C2CCA" w:rsidRPr="001C2CCA" w:rsidRDefault="001C2CCA" w:rsidP="001C2CCA">
      <w:pPr>
        <w:spacing w:after="0" w:line="240" w:lineRule="auto"/>
        <w:rPr>
          <w:rFonts w:ascii="Times New Roman" w:eastAsia="Times New Roman" w:hAnsi="Times New Roman" w:cs="Times New Roman"/>
          <w:b/>
          <w:bCs/>
          <w:color w:val="000000"/>
          <w:sz w:val="24"/>
          <w:szCs w:val="24"/>
        </w:rPr>
      </w:pPr>
      <w:r w:rsidRPr="001C2CCA">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5567DE56" w14:textId="77777777" w:rsidR="001C2CCA" w:rsidRPr="001C2CCA" w:rsidRDefault="001C2CCA" w:rsidP="001C2CCA">
      <w:pPr>
        <w:spacing w:after="0" w:line="240" w:lineRule="auto"/>
        <w:rPr>
          <w:rFonts w:ascii="Times New Roman" w:eastAsia="Times New Roman" w:hAnsi="Times New Roman" w:cs="Times New Roman"/>
          <w:sz w:val="24"/>
          <w:szCs w:val="24"/>
        </w:rPr>
      </w:pPr>
    </w:p>
    <w:p w14:paraId="0CC96AF4" w14:textId="77777777" w:rsidR="001C2CCA" w:rsidRPr="001C2CCA" w:rsidRDefault="001C2CCA" w:rsidP="001C2CCA">
      <w:pPr>
        <w:spacing w:after="0" w:line="240" w:lineRule="auto"/>
        <w:rPr>
          <w:rFonts w:ascii="Times New Roman" w:eastAsia="Times New Roman" w:hAnsi="Times New Roman" w:cs="Times New Roman"/>
          <w:sz w:val="24"/>
          <w:szCs w:val="24"/>
        </w:rPr>
      </w:pPr>
      <w:r w:rsidRPr="001C2CCA">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618C0B9" w14:textId="77777777" w:rsidR="001C2CCA" w:rsidRPr="001C2CCA" w:rsidRDefault="001C2CCA" w:rsidP="001C2CCA">
      <w:pPr>
        <w:spacing w:after="0" w:line="240" w:lineRule="auto"/>
        <w:rPr>
          <w:rFonts w:ascii="Times New Roman" w:eastAsia="Times New Roman" w:hAnsi="Times New Roman" w:cs="Times New Roman"/>
          <w:sz w:val="24"/>
          <w:szCs w:val="24"/>
        </w:rPr>
      </w:pPr>
    </w:p>
    <w:p w14:paraId="1EA647E2" w14:textId="77777777" w:rsidR="001C2CCA" w:rsidRPr="001C2CCA" w:rsidRDefault="001C2CCA" w:rsidP="001C2CCA">
      <w:pPr>
        <w:spacing w:after="0" w:line="240" w:lineRule="auto"/>
        <w:rPr>
          <w:rFonts w:ascii="Times New Roman" w:eastAsia="Times New Roman" w:hAnsi="Times New Roman" w:cs="Times New Roman"/>
          <w:sz w:val="24"/>
          <w:szCs w:val="24"/>
        </w:rPr>
      </w:pPr>
      <w:r w:rsidRPr="001C2CCA">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C20784C" w14:textId="77777777" w:rsidR="001C2CCA" w:rsidRPr="001C2CCA" w:rsidRDefault="001C2CCA" w:rsidP="001C2CCA">
      <w:pPr>
        <w:spacing w:after="0" w:line="240" w:lineRule="auto"/>
        <w:rPr>
          <w:rFonts w:ascii="Times New Roman" w:eastAsia="Calibri" w:hAnsi="Times New Roman" w:cs="Times New Roman"/>
          <w:sz w:val="24"/>
          <w:szCs w:val="24"/>
        </w:rPr>
      </w:pPr>
      <w:r w:rsidRPr="001C2CCA">
        <w:rPr>
          <w:rFonts w:ascii="Times New Roman" w:eastAsia="Times New Roman" w:hAnsi="Times New Roman" w:cs="Times New Roman"/>
          <w:sz w:val="24"/>
          <w:szCs w:val="24"/>
        </w:rPr>
        <w:br/>
      </w:r>
      <w:r w:rsidRPr="001C2CCA">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79D001E3" w14:textId="3BE56ACF" w:rsidR="001C2CCA" w:rsidRDefault="001C2CCA" w:rsidP="00F85F60">
      <w:pPr>
        <w:spacing w:after="0" w:line="240" w:lineRule="auto"/>
        <w:rPr>
          <w:rFonts w:ascii="Times New Roman" w:eastAsia="Times New Roman" w:hAnsi="Times New Roman" w:cs="Times New Roman"/>
          <w:sz w:val="24"/>
          <w:szCs w:val="24"/>
        </w:rPr>
      </w:pPr>
    </w:p>
    <w:p w14:paraId="3233D49E" w14:textId="77777777" w:rsidR="0084181D" w:rsidRDefault="0084181D" w:rsidP="00F85F60">
      <w:pPr>
        <w:spacing w:after="0" w:line="240" w:lineRule="auto"/>
        <w:rPr>
          <w:rFonts w:ascii="Times New Roman" w:hAnsi="Times New Roman" w:cs="Times New Roman"/>
          <w:sz w:val="24"/>
          <w:szCs w:val="24"/>
        </w:rPr>
      </w:pPr>
    </w:p>
    <w:p w14:paraId="09706D6B" w14:textId="77777777" w:rsidR="00AB6AD6" w:rsidRPr="00F25592" w:rsidRDefault="00375C93" w:rsidP="00F85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w:t>
      </w:r>
      <w:r w:rsidR="00AB6AD6" w:rsidRPr="00F25592">
        <w:rPr>
          <w:rFonts w:ascii="Times New Roman" w:hAnsi="Times New Roman" w:cs="Times New Roman"/>
          <w:b/>
          <w:bCs/>
          <w:sz w:val="24"/>
          <w:szCs w:val="24"/>
        </w:rPr>
        <w:t>Application review information</w:t>
      </w:r>
    </w:p>
    <w:p w14:paraId="3922684E" w14:textId="77777777" w:rsidR="00F25592"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successful applicant(s) will have a strong background in </w:t>
      </w:r>
      <w:r w:rsidR="00F85F60">
        <w:rPr>
          <w:rFonts w:ascii="Times New Roman" w:hAnsi="Times New Roman" w:cs="Times New Roman"/>
          <w:sz w:val="24"/>
          <w:szCs w:val="24"/>
        </w:rPr>
        <w:t xml:space="preserve">mentoring and management of student fellowship programs.  </w:t>
      </w:r>
      <w:r w:rsidRPr="00F25592">
        <w:rPr>
          <w:rFonts w:ascii="Times New Roman" w:hAnsi="Times New Roman" w:cs="Times New Roman"/>
          <w:sz w:val="24"/>
          <w:szCs w:val="24"/>
        </w:rPr>
        <w:t xml:space="preserve">Applicants with a combination of skills in the two areas would be ideal.  </w:t>
      </w:r>
    </w:p>
    <w:p w14:paraId="78084848" w14:textId="77777777" w:rsidR="00F25592" w:rsidRPr="00F25592" w:rsidRDefault="00F25592" w:rsidP="00F85F60">
      <w:pPr>
        <w:spacing w:line="240" w:lineRule="auto"/>
        <w:jc w:val="both"/>
        <w:rPr>
          <w:rFonts w:ascii="Times New Roman" w:hAnsi="Times New Roman" w:cs="Times New Roman"/>
          <w:sz w:val="24"/>
          <w:szCs w:val="24"/>
        </w:rPr>
      </w:pPr>
      <w:r w:rsidRPr="00F25592">
        <w:rPr>
          <w:rFonts w:ascii="Times New Roman" w:eastAsia="Times New Roman" w:hAnsi="Times New Roman" w:cs="Times New Roman"/>
          <w:b/>
          <w:bCs/>
          <w:sz w:val="24"/>
          <w:szCs w:val="24"/>
        </w:rPr>
        <w:lastRenderedPageBreak/>
        <w:t>Review and Selection Process</w:t>
      </w:r>
      <w:r w:rsidRPr="00F25592">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C9EB16"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0D4CB1CB" w14:textId="77777777" w:rsidR="00375C93" w:rsidRDefault="00375C93" w:rsidP="00F85F60">
      <w:pPr>
        <w:spacing w:line="240" w:lineRule="auto"/>
        <w:jc w:val="both"/>
        <w:rPr>
          <w:rFonts w:ascii="Times New Roman" w:hAnsi="Times New Roman" w:cs="Times New Roman"/>
          <w:sz w:val="24"/>
          <w:szCs w:val="24"/>
        </w:rPr>
      </w:pPr>
    </w:p>
    <w:p w14:paraId="524D6388"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Proposals will be evaluated based on the following criteria:</w:t>
      </w:r>
    </w:p>
    <w:p w14:paraId="7DF02761"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1.</w:t>
      </w:r>
      <w:r w:rsidRPr="00F25592">
        <w:rPr>
          <w:rFonts w:ascii="Times New Roman" w:hAnsi="Times New Roman" w:cs="Times New Roman"/>
          <w:i/>
          <w:iCs/>
          <w:sz w:val="24"/>
          <w:szCs w:val="24"/>
          <w:u w:val="single"/>
        </w:rPr>
        <w:tab/>
        <w:t>Research Topic (40 points)</w:t>
      </w:r>
    </w:p>
    <w:p w14:paraId="01239F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How well does the proposed research address the </w:t>
      </w:r>
      <w:r w:rsidRPr="00F25592">
        <w:rPr>
          <w:rFonts w:ascii="Times New Roman" w:hAnsi="Times New Roman" w:cs="Times New Roman"/>
          <w:b/>
          <w:i/>
          <w:sz w:val="24"/>
          <w:szCs w:val="24"/>
        </w:rPr>
        <w:t>Research Objectives</w:t>
      </w:r>
      <w:r w:rsidRPr="00F25592">
        <w:rPr>
          <w:rFonts w:ascii="Times New Roman" w:hAnsi="Times New Roman" w:cs="Times New Roman"/>
          <w:sz w:val="24"/>
          <w:szCs w:val="24"/>
        </w:rPr>
        <w:t xml:space="preserve"> as defined in the announcement? </w:t>
      </w:r>
    </w:p>
    <w:p w14:paraId="4EA38944"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2. Experience of Researcher (30 points)</w:t>
      </w:r>
    </w:p>
    <w:p w14:paraId="72D5E14C"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What is the experience level of the applicant(s) as applicable to </w:t>
      </w:r>
      <w:r w:rsidR="00F85F60">
        <w:rPr>
          <w:rFonts w:ascii="Times New Roman" w:hAnsi="Times New Roman" w:cs="Times New Roman"/>
          <w:sz w:val="24"/>
          <w:szCs w:val="24"/>
        </w:rPr>
        <w:t xml:space="preserve">mentoring and management of </w:t>
      </w:r>
      <w:r w:rsidR="005714FA">
        <w:rPr>
          <w:rFonts w:ascii="Times New Roman" w:hAnsi="Times New Roman" w:cs="Times New Roman"/>
          <w:sz w:val="24"/>
          <w:szCs w:val="24"/>
        </w:rPr>
        <w:t xml:space="preserve">student </w:t>
      </w:r>
      <w:r w:rsidR="00F85F60">
        <w:rPr>
          <w:rFonts w:ascii="Times New Roman" w:hAnsi="Times New Roman" w:cs="Times New Roman"/>
          <w:sz w:val="24"/>
          <w:szCs w:val="24"/>
        </w:rPr>
        <w:t>fellowship programs</w:t>
      </w:r>
      <w:r w:rsidR="0023393D" w:rsidRPr="00F25592">
        <w:rPr>
          <w:rFonts w:ascii="Times New Roman" w:hAnsi="Times New Roman" w:cs="Times New Roman"/>
          <w:sz w:val="24"/>
          <w:szCs w:val="24"/>
        </w:rPr>
        <w:t>?</w:t>
      </w:r>
      <w:r w:rsidRPr="00F25592">
        <w:rPr>
          <w:rFonts w:ascii="Times New Roman" w:hAnsi="Times New Roman" w:cs="Times New Roman"/>
          <w:sz w:val="24"/>
          <w:szCs w:val="24"/>
        </w:rPr>
        <w:t xml:space="preserve"> </w:t>
      </w:r>
    </w:p>
    <w:p w14:paraId="123125FC" w14:textId="77777777" w:rsidR="00AB6AD6" w:rsidRPr="00F25592" w:rsidRDefault="00AB6AD6" w:rsidP="00F85F60">
      <w:pPr>
        <w:spacing w:line="240" w:lineRule="auto"/>
        <w:jc w:val="both"/>
        <w:rPr>
          <w:rFonts w:ascii="Times New Roman" w:hAnsi="Times New Roman" w:cs="Times New Roman"/>
          <w:i/>
          <w:sz w:val="24"/>
          <w:szCs w:val="24"/>
          <w:u w:val="single"/>
        </w:rPr>
      </w:pPr>
      <w:r w:rsidRPr="00F25592">
        <w:rPr>
          <w:rFonts w:ascii="Times New Roman" w:hAnsi="Times New Roman" w:cs="Times New Roman"/>
          <w:i/>
          <w:sz w:val="24"/>
          <w:szCs w:val="24"/>
          <w:u w:val="single"/>
        </w:rPr>
        <w:t>3.   Work Plan (30 points)</w:t>
      </w:r>
    </w:p>
    <w:p w14:paraId="028AF4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(b) How appropriate are the scientific objectives and methods for the proposed time frame and budget?</w:t>
      </w:r>
    </w:p>
    <w:p w14:paraId="41C6FDA8" w14:textId="77777777" w:rsidR="00375C93" w:rsidRPr="00375C93" w:rsidRDefault="00375C93" w:rsidP="00F85F60">
      <w:pPr>
        <w:spacing w:before="120" w:after="120" w:line="240" w:lineRule="auto"/>
        <w:rPr>
          <w:rFonts w:ascii="Times New Roman" w:eastAsia="Times New Roman" w:hAnsi="Times New Roman" w:cs="Times New Roman"/>
          <w:sz w:val="24"/>
          <w:szCs w:val="24"/>
        </w:rPr>
      </w:pPr>
      <w:r>
        <w:rPr>
          <w:rFonts w:ascii="Times New Roman" w:eastAsia="Times" w:hAnsi="Times New Roman" w:cs="Times New Roman"/>
          <w:b/>
          <w:kern w:val="32"/>
          <w:sz w:val="24"/>
          <w:szCs w:val="24"/>
        </w:rPr>
        <w:t xml:space="preserve">VI.  </w:t>
      </w:r>
      <w:r w:rsidRPr="00375C93">
        <w:rPr>
          <w:rFonts w:ascii="Times New Roman" w:eastAsia="Times" w:hAnsi="Times New Roman" w:cs="Times New Roman"/>
          <w:b/>
          <w:kern w:val="32"/>
          <w:sz w:val="24"/>
          <w:szCs w:val="24"/>
        </w:rPr>
        <w:t>Award Administration Information</w:t>
      </w:r>
      <w:r w:rsidRPr="00375C93">
        <w:rPr>
          <w:rFonts w:ascii="Times New Roman" w:eastAsia="Times New Roman" w:hAnsi="Times New Roman" w:cs="Times New Roman"/>
          <w:sz w:val="24"/>
          <w:szCs w:val="24"/>
        </w:rPr>
        <w:t xml:space="preserve"> </w:t>
      </w:r>
    </w:p>
    <w:p w14:paraId="5402287B" w14:textId="77777777" w:rsidR="001C2CCA" w:rsidRPr="001C2CCA" w:rsidRDefault="001C2CCA" w:rsidP="001C2CCA">
      <w:pPr>
        <w:spacing w:before="120" w:after="60" w:line="240" w:lineRule="auto"/>
        <w:rPr>
          <w:rFonts w:ascii="Times New Roman" w:eastAsia="Times New Roman" w:hAnsi="Times New Roman" w:cs="Times New Roman"/>
        </w:rPr>
      </w:pPr>
      <w:bookmarkStart w:id="1" w:name="OLE_LINK1"/>
      <w:bookmarkStart w:id="2" w:name="OLE_LINK2"/>
      <w:bookmarkStart w:id="3" w:name="OLE_LINK3"/>
      <w:r w:rsidRPr="001C2CCA">
        <w:rPr>
          <w:rFonts w:ascii="Times New Roman" w:eastAsia="Times New Roman" w:hAnsi="Times New Roman" w:cs="Times New Roman"/>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1C2CCA">
        <w:rPr>
          <w:rFonts w:ascii="Times New Roman" w:eastAsia="Times New Roman" w:hAnsi="Times New Roman" w:cs="Times New Roman"/>
        </w:rPr>
        <w:t>function</w:t>
      </w:r>
      <w:proofErr w:type="gramEnd"/>
      <w:r w:rsidRPr="001C2CCA">
        <w:rPr>
          <w:rFonts w:ascii="Times New Roman" w:eastAsia="Times New Roman" w:hAnsi="Times New Roman" w:cs="Times New Roman"/>
        </w:rPr>
        <w:t xml:space="preserve"> or activity.</w:t>
      </w:r>
    </w:p>
    <w:p w14:paraId="71D7DE31" w14:textId="77777777" w:rsidR="001C2CCA" w:rsidRPr="001C2CCA" w:rsidRDefault="001C2CCA" w:rsidP="001C2CCA">
      <w:pPr>
        <w:spacing w:before="120" w:after="60" w:line="240" w:lineRule="auto"/>
        <w:rPr>
          <w:rFonts w:ascii="Times New Roman" w:eastAsia="Times New Roman" w:hAnsi="Times New Roman" w:cs="Times New Roman"/>
        </w:rPr>
      </w:pPr>
    </w:p>
    <w:p w14:paraId="0173E0C9" w14:textId="77777777" w:rsidR="001C2CCA" w:rsidRPr="001C2CCA" w:rsidRDefault="001C2CCA" w:rsidP="001C2CCA">
      <w:pPr>
        <w:spacing w:after="0" w:line="240" w:lineRule="auto"/>
        <w:ind w:left="-89"/>
        <w:rPr>
          <w:rFonts w:ascii="Times New Roman" w:eastAsia="Times New Roman" w:hAnsi="Times New Roman" w:cs="Times New Roman"/>
        </w:rPr>
      </w:pPr>
      <w:r w:rsidRPr="001C2CCA">
        <w:rPr>
          <w:rFonts w:ascii="Times New Roman" w:eastAsia="Times New Roman" w:hAnsi="Times New Roman" w:cs="Times New Roman"/>
          <w:b/>
        </w:rPr>
        <w:tab/>
      </w:r>
      <w:bookmarkEnd w:id="1"/>
      <w:bookmarkEnd w:id="2"/>
      <w:bookmarkEnd w:id="3"/>
      <w:r w:rsidRPr="001C2CCA">
        <w:rPr>
          <w:rFonts w:ascii="Times New Roman" w:eastAsia="Times New Roman" w:hAnsi="Times New Roman" w:cs="Times New Roman"/>
          <w:b/>
          <w:u w:val="single"/>
        </w:rPr>
        <w:t>Progress Reports</w:t>
      </w:r>
    </w:p>
    <w:p w14:paraId="5583308C" w14:textId="77777777" w:rsidR="001C2CCA" w:rsidRPr="001C2CCA" w:rsidRDefault="001C2CCA" w:rsidP="001C2CCA">
      <w:pPr>
        <w:spacing w:after="0" w:line="240" w:lineRule="auto"/>
        <w:ind w:left="-89"/>
        <w:rPr>
          <w:rFonts w:ascii="Times New Roman" w:eastAsia="Times New Roman" w:hAnsi="Times New Roman" w:cs="Times New Roman"/>
        </w:rPr>
      </w:pPr>
    </w:p>
    <w:p w14:paraId="24EA472D" w14:textId="77777777" w:rsidR="001C2CCA" w:rsidRPr="001C2CCA" w:rsidRDefault="001C2CCA" w:rsidP="001C2CCA">
      <w:pPr>
        <w:numPr>
          <w:ilvl w:val="0"/>
          <w:numId w:val="10"/>
        </w:numPr>
        <w:spacing w:after="0" w:line="240" w:lineRule="auto"/>
        <w:ind w:hanging="359"/>
        <w:rPr>
          <w:rFonts w:ascii="Times New Roman" w:eastAsia="Times New Roman" w:hAnsi="Times New Roman" w:cs="Times New Roman"/>
        </w:rPr>
      </w:pPr>
      <w:r w:rsidRPr="001C2CCA">
        <w:rPr>
          <w:rFonts w:ascii="Times New Roman" w:eastAsia="Times New Roman" w:hAnsi="Times New Roman" w:cs="Times New Roman"/>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AB93FE5" w14:textId="77777777" w:rsidR="001C2CCA" w:rsidRPr="001C2CCA" w:rsidRDefault="001C2CCA" w:rsidP="001C2CCA">
      <w:pPr>
        <w:spacing w:after="0" w:line="240" w:lineRule="auto"/>
        <w:ind w:left="270"/>
        <w:rPr>
          <w:rFonts w:ascii="Times New Roman" w:eastAsia="Times New Roman" w:hAnsi="Times New Roman" w:cs="Times New Roman"/>
        </w:rPr>
      </w:pPr>
    </w:p>
    <w:p w14:paraId="3FD51706" w14:textId="77777777" w:rsidR="001C2CCA" w:rsidRPr="001C2CCA" w:rsidRDefault="001C2CCA" w:rsidP="001C2CCA">
      <w:pPr>
        <w:numPr>
          <w:ilvl w:val="0"/>
          <w:numId w:val="10"/>
        </w:numPr>
        <w:spacing w:after="0" w:line="240" w:lineRule="auto"/>
        <w:ind w:hanging="359"/>
        <w:rPr>
          <w:rFonts w:ascii="Times New Roman" w:eastAsia="Times New Roman" w:hAnsi="Times New Roman" w:cs="Times New Roman"/>
        </w:rPr>
      </w:pPr>
      <w:r w:rsidRPr="001C2CCA">
        <w:rPr>
          <w:rFonts w:ascii="Times New Roman" w:eastAsia="Times New Roman" w:hAnsi="Times New Roman" w:cs="Times New Roman"/>
        </w:rPr>
        <w:t>The progress reports shall include the following information:</w:t>
      </w:r>
    </w:p>
    <w:p w14:paraId="6CE10B0E" w14:textId="77777777" w:rsidR="001C2CCA" w:rsidRPr="001C2CCA" w:rsidRDefault="001C2CCA" w:rsidP="001C2CCA">
      <w:pPr>
        <w:spacing w:after="0" w:line="240" w:lineRule="auto"/>
        <w:ind w:left="-89"/>
        <w:rPr>
          <w:rFonts w:ascii="Times New Roman" w:eastAsia="Times New Roman" w:hAnsi="Times New Roman" w:cs="Times New Roman"/>
        </w:rPr>
      </w:pPr>
    </w:p>
    <w:p w14:paraId="10721C0A" w14:textId="77777777" w:rsidR="001C2CCA" w:rsidRPr="001C2CCA" w:rsidRDefault="001C2CCA" w:rsidP="001C2CCA">
      <w:pPr>
        <w:numPr>
          <w:ilvl w:val="0"/>
          <w:numId w:val="9"/>
        </w:numPr>
        <w:spacing w:after="0" w:line="240" w:lineRule="auto"/>
        <w:ind w:hanging="719"/>
        <w:rPr>
          <w:rFonts w:ascii="Times New Roman" w:eastAsia="Times New Roman" w:hAnsi="Times New Roman" w:cs="Times New Roman"/>
        </w:rPr>
      </w:pPr>
      <w:r w:rsidRPr="001C2CCA">
        <w:rPr>
          <w:rFonts w:ascii="Times New Roman" w:eastAsia="Times New Roman" w:hAnsi="Times New Roman" w:cs="Times New Roman"/>
        </w:rPr>
        <w:t>A comparison of actual accomplishments to the objectives of the Agreement established for the budget period and overall progress in response to the performance metrics.</w:t>
      </w:r>
    </w:p>
    <w:p w14:paraId="04AA5A2B" w14:textId="77777777" w:rsidR="001C2CCA" w:rsidRPr="001C2CCA" w:rsidRDefault="001C2CCA" w:rsidP="001C2CCA">
      <w:pPr>
        <w:numPr>
          <w:ilvl w:val="0"/>
          <w:numId w:val="9"/>
        </w:numPr>
        <w:spacing w:after="0" w:line="240" w:lineRule="auto"/>
        <w:ind w:hanging="719"/>
        <w:rPr>
          <w:rFonts w:ascii="Times New Roman" w:eastAsia="Times New Roman" w:hAnsi="Times New Roman" w:cs="Times New Roman"/>
        </w:rPr>
      </w:pPr>
      <w:r w:rsidRPr="001C2CCA">
        <w:rPr>
          <w:rFonts w:ascii="Times New Roman" w:eastAsia="Times New Roman" w:hAnsi="Times New Roman" w:cs="Times New Roman"/>
        </w:rPr>
        <w:lastRenderedPageBreak/>
        <w:t>The reasons why established goals were not met, if appropriate.</w:t>
      </w:r>
    </w:p>
    <w:p w14:paraId="1651CF62" w14:textId="77777777" w:rsidR="001C2CCA" w:rsidRPr="001C2CCA" w:rsidRDefault="001C2CCA" w:rsidP="001C2CCA">
      <w:pPr>
        <w:numPr>
          <w:ilvl w:val="0"/>
          <w:numId w:val="9"/>
        </w:numPr>
        <w:spacing w:after="0" w:line="240" w:lineRule="auto"/>
        <w:ind w:hanging="719"/>
        <w:rPr>
          <w:rFonts w:ascii="Times New Roman" w:eastAsia="Times New Roman" w:hAnsi="Times New Roman" w:cs="Times New Roman"/>
        </w:rPr>
      </w:pPr>
      <w:r w:rsidRPr="001C2CCA">
        <w:rPr>
          <w:rFonts w:ascii="Times New Roman" w:eastAsia="Times New Roman" w:hAnsi="Times New Roman" w:cs="Times New Roman"/>
        </w:rPr>
        <w:t>Additional pertinent information including, when appropriate, analysis and explanation of cost overruns or high unit costs.</w:t>
      </w:r>
    </w:p>
    <w:p w14:paraId="5B8D9913" w14:textId="77777777" w:rsidR="001C2CCA" w:rsidRPr="001C2CCA" w:rsidRDefault="001C2CCA" w:rsidP="001C2CCA">
      <w:pPr>
        <w:numPr>
          <w:ilvl w:val="0"/>
          <w:numId w:val="9"/>
        </w:numPr>
        <w:spacing w:after="0" w:line="240" w:lineRule="auto"/>
        <w:ind w:hanging="719"/>
        <w:rPr>
          <w:rFonts w:ascii="Times New Roman" w:eastAsia="Times New Roman" w:hAnsi="Times New Roman" w:cs="Times New Roman"/>
        </w:rPr>
      </w:pPr>
      <w:r w:rsidRPr="001C2CCA">
        <w:rPr>
          <w:rFonts w:ascii="Times New Roman" w:eastAsia="Times New Roman" w:hAnsi="Times New Roman" w:cs="Times New Roman"/>
        </w:rPr>
        <w:t>An outline of anticipated activities and adjustments to the program during the next budget period.</w:t>
      </w:r>
    </w:p>
    <w:p w14:paraId="623649C3" w14:textId="77777777" w:rsidR="001C2CCA" w:rsidRPr="001C2CCA" w:rsidRDefault="001C2CCA" w:rsidP="001C2CCA">
      <w:pPr>
        <w:spacing w:after="0" w:line="240" w:lineRule="auto"/>
        <w:ind w:left="1440"/>
        <w:rPr>
          <w:rFonts w:ascii="Times New Roman" w:eastAsia="Times New Roman" w:hAnsi="Times New Roman" w:cs="Times New Roman"/>
        </w:rPr>
      </w:pPr>
    </w:p>
    <w:p w14:paraId="57B8B234" w14:textId="77777777" w:rsidR="001C2CCA" w:rsidRPr="001C2CCA" w:rsidRDefault="001C2CCA" w:rsidP="001C2CCA">
      <w:pPr>
        <w:spacing w:after="0" w:line="240" w:lineRule="auto"/>
        <w:ind w:left="360" w:hanging="360"/>
        <w:rPr>
          <w:rFonts w:ascii="Times New Roman" w:eastAsia="Times New Roman" w:hAnsi="Times New Roman" w:cs="Times New Roman"/>
        </w:rPr>
      </w:pPr>
      <w:r w:rsidRPr="001C2CCA">
        <w:rPr>
          <w:rFonts w:ascii="Times New Roman" w:eastAsia="Times New Roman" w:hAnsi="Times New Roman" w:cs="Times New Roman"/>
        </w:rPr>
        <w:t>c)</w:t>
      </w:r>
      <w:r w:rsidRPr="001C2CCA">
        <w:rPr>
          <w:rFonts w:ascii="Times New Roman" w:eastAsia="Times New Roman" w:hAnsi="Times New Roman" w:cs="Times New Roman"/>
        </w:rPr>
        <w:tab/>
        <w:t>Between the required reporting dates, events may occur which have significant impact upon the project or program.  In such cases, the Recipient shall inform the USGS as soon as the following types of conditions become known:</w:t>
      </w:r>
    </w:p>
    <w:p w14:paraId="63995219" w14:textId="77777777" w:rsidR="001C2CCA" w:rsidRPr="001C2CCA" w:rsidRDefault="001C2CCA" w:rsidP="001C2CCA">
      <w:pPr>
        <w:spacing w:after="0" w:line="240" w:lineRule="auto"/>
        <w:ind w:left="1440" w:hanging="719"/>
        <w:rPr>
          <w:rFonts w:ascii="Times New Roman" w:eastAsia="Times New Roman" w:hAnsi="Times New Roman" w:cs="Times New Roman"/>
        </w:rPr>
      </w:pPr>
    </w:p>
    <w:p w14:paraId="0BEF87CA" w14:textId="77777777" w:rsidR="001C2CCA" w:rsidRPr="001C2CCA" w:rsidRDefault="001C2CCA" w:rsidP="001C2CCA">
      <w:pPr>
        <w:numPr>
          <w:ilvl w:val="1"/>
          <w:numId w:val="9"/>
        </w:numPr>
        <w:spacing w:after="0" w:line="240" w:lineRule="auto"/>
        <w:ind w:left="1440" w:hanging="719"/>
        <w:rPr>
          <w:rFonts w:ascii="Times New Roman" w:eastAsia="Times New Roman" w:hAnsi="Times New Roman" w:cs="Times New Roman"/>
        </w:rPr>
      </w:pPr>
      <w:r w:rsidRPr="001C2CCA">
        <w:rPr>
          <w:rFonts w:ascii="Times New Roman" w:eastAsia="Times New Roman" w:hAnsi="Times New Roman" w:cs="Times New Roman"/>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F3909C6" w14:textId="77777777" w:rsidR="001C2CCA" w:rsidRPr="001C2CCA" w:rsidRDefault="001C2CCA" w:rsidP="001C2CCA">
      <w:pPr>
        <w:numPr>
          <w:ilvl w:val="1"/>
          <w:numId w:val="9"/>
        </w:numPr>
        <w:spacing w:after="0" w:line="240" w:lineRule="auto"/>
        <w:ind w:left="1440" w:hanging="719"/>
        <w:rPr>
          <w:rFonts w:ascii="Times New Roman" w:eastAsia="Times New Roman" w:hAnsi="Times New Roman" w:cs="Times New Roman"/>
        </w:rPr>
      </w:pPr>
      <w:r w:rsidRPr="001C2CCA">
        <w:rPr>
          <w:rFonts w:ascii="Times New Roman" w:eastAsia="Times New Roman" w:hAnsi="Times New Roman" w:cs="Times New Roman"/>
        </w:rPr>
        <w:t xml:space="preserve">Favorable developments which enable meeting time schedules and objectives sooner or at less cost than anticipated or producing more </w:t>
      </w:r>
      <w:proofErr w:type="gramStart"/>
      <w:r w:rsidRPr="001C2CCA">
        <w:rPr>
          <w:rFonts w:ascii="Times New Roman" w:eastAsia="Times New Roman" w:hAnsi="Times New Roman" w:cs="Times New Roman"/>
        </w:rPr>
        <w:t>or  different</w:t>
      </w:r>
      <w:proofErr w:type="gramEnd"/>
      <w:r w:rsidRPr="001C2CCA">
        <w:rPr>
          <w:rFonts w:ascii="Times New Roman" w:eastAsia="Times New Roman" w:hAnsi="Times New Roman" w:cs="Times New Roman"/>
        </w:rPr>
        <w:t xml:space="preserve"> beneficial results than originally planned.</w:t>
      </w:r>
    </w:p>
    <w:p w14:paraId="4A38F660" w14:textId="77777777" w:rsidR="001C2CCA" w:rsidRPr="001C2CCA" w:rsidRDefault="001C2CCA" w:rsidP="001C2CCA">
      <w:pPr>
        <w:spacing w:after="0" w:line="240" w:lineRule="auto"/>
        <w:ind w:left="2520"/>
        <w:rPr>
          <w:rFonts w:ascii="Times New Roman" w:eastAsia="Times New Roman" w:hAnsi="Times New Roman" w:cs="Times New Roman"/>
        </w:rPr>
      </w:pPr>
    </w:p>
    <w:p w14:paraId="0650AE0D" w14:textId="77777777" w:rsidR="001C2CCA" w:rsidRPr="001C2CCA" w:rsidRDefault="001C2CCA" w:rsidP="001C2CCA">
      <w:pPr>
        <w:spacing w:after="0" w:line="240" w:lineRule="auto"/>
        <w:ind w:left="-89"/>
        <w:rPr>
          <w:rFonts w:ascii="Times New Roman" w:eastAsia="Times New Roman" w:hAnsi="Times New Roman" w:cs="Times New Roman"/>
        </w:rPr>
      </w:pPr>
      <w:r w:rsidRPr="001C2CCA">
        <w:rPr>
          <w:rFonts w:ascii="Times New Roman" w:eastAsia="Times New Roman" w:hAnsi="Times New Roman" w:cs="Times New Roman"/>
          <w:b/>
          <w:u w:val="single"/>
        </w:rPr>
        <w:t>Final Technical Report</w:t>
      </w:r>
    </w:p>
    <w:p w14:paraId="6031CEC9" w14:textId="77777777" w:rsidR="001C2CCA" w:rsidRPr="001C2CCA" w:rsidRDefault="001C2CCA" w:rsidP="001C2CCA">
      <w:pPr>
        <w:spacing w:after="0" w:line="240" w:lineRule="auto"/>
        <w:ind w:left="-89"/>
        <w:rPr>
          <w:rFonts w:ascii="Times New Roman" w:eastAsia="Times New Roman" w:hAnsi="Times New Roman" w:cs="Times New Roman"/>
        </w:rPr>
      </w:pPr>
    </w:p>
    <w:p w14:paraId="71D6D959" w14:textId="77777777" w:rsidR="001C2CCA" w:rsidRPr="001C2CCA" w:rsidRDefault="001C2CCA" w:rsidP="001C2CCA">
      <w:pPr>
        <w:spacing w:after="0" w:line="240" w:lineRule="auto"/>
        <w:ind w:left="360" w:hanging="449"/>
        <w:rPr>
          <w:rFonts w:ascii="Times New Roman" w:eastAsia="Times New Roman" w:hAnsi="Times New Roman" w:cs="Times New Roman"/>
        </w:rPr>
      </w:pPr>
      <w:r w:rsidRPr="001C2CCA">
        <w:rPr>
          <w:rFonts w:ascii="Times New Roman" w:eastAsia="Times New Roman" w:hAnsi="Times New Roman" w:cs="Times New Roman"/>
        </w:rPr>
        <w:t>a)</w:t>
      </w:r>
      <w:r w:rsidRPr="001C2CCA">
        <w:rPr>
          <w:rFonts w:ascii="Times New Roman" w:eastAsia="Times New Roman" w:hAnsi="Times New Roman" w:cs="Times New Roman"/>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A5D0D7D" w14:textId="77777777" w:rsidR="001C2CCA" w:rsidRPr="001C2CCA" w:rsidRDefault="001C2CCA" w:rsidP="001C2CCA">
      <w:pPr>
        <w:spacing w:after="0" w:line="240" w:lineRule="auto"/>
        <w:ind w:left="360" w:hanging="449"/>
        <w:rPr>
          <w:rFonts w:ascii="Times New Roman" w:eastAsia="Times New Roman" w:hAnsi="Times New Roman" w:cs="Times New Roman"/>
        </w:rPr>
      </w:pPr>
    </w:p>
    <w:p w14:paraId="3EDB4C74" w14:textId="77777777" w:rsidR="001C2CCA" w:rsidRPr="001C2CCA" w:rsidRDefault="001C2CCA" w:rsidP="001C2CCA">
      <w:pPr>
        <w:spacing w:after="0" w:line="240" w:lineRule="auto"/>
        <w:ind w:left="360" w:hanging="449"/>
        <w:rPr>
          <w:rFonts w:ascii="Times New Roman" w:eastAsia="Times New Roman" w:hAnsi="Times New Roman" w:cs="Times New Roman"/>
        </w:rPr>
      </w:pPr>
      <w:r w:rsidRPr="001C2CCA">
        <w:rPr>
          <w:rFonts w:ascii="Times New Roman" w:eastAsia="Times New Roman" w:hAnsi="Times New Roman" w:cs="Times New Roman"/>
        </w:rPr>
        <w:t>b)</w:t>
      </w:r>
      <w:r w:rsidRPr="001C2CCA">
        <w:rPr>
          <w:rFonts w:ascii="Times New Roman" w:eastAsia="Times New Roman" w:hAnsi="Times New Roman" w:cs="Times New Roman"/>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E10C206" w14:textId="77777777" w:rsidR="001C2CCA" w:rsidRPr="001C2CCA" w:rsidRDefault="001C2CCA" w:rsidP="001C2CCA">
      <w:pPr>
        <w:spacing w:after="0" w:line="240" w:lineRule="auto"/>
        <w:rPr>
          <w:rFonts w:ascii="Times New Roman" w:eastAsia="Times New Roman" w:hAnsi="Times New Roman" w:cs="Times New Roman"/>
        </w:rPr>
      </w:pPr>
    </w:p>
    <w:p w14:paraId="63F04FBF" w14:textId="77777777" w:rsidR="001C2CCA" w:rsidRPr="001C2CCA" w:rsidRDefault="001C2CCA" w:rsidP="001C2CCA">
      <w:pPr>
        <w:tabs>
          <w:tab w:val="left" w:pos="432"/>
          <w:tab w:val="left" w:pos="864"/>
          <w:tab w:val="left" w:pos="1296"/>
        </w:tabs>
        <w:spacing w:after="240" w:line="240" w:lineRule="auto"/>
        <w:rPr>
          <w:rFonts w:ascii="Times New Roman" w:eastAsia="Times New Roman" w:hAnsi="Times New Roman" w:cs="Times New Roman"/>
        </w:rPr>
      </w:pPr>
      <w:r w:rsidRPr="001C2CCA">
        <w:rPr>
          <w:rFonts w:ascii="Times New Roman" w:eastAsia="Times New Roman" w:hAnsi="Times New Roman" w:cs="Times New Roman"/>
          <w:b/>
          <w:u w:val="single"/>
        </w:rPr>
        <w:t>Annual Financial Reports</w:t>
      </w:r>
    </w:p>
    <w:p w14:paraId="15303E10" w14:textId="77777777" w:rsidR="001C2CCA" w:rsidRPr="001C2CCA" w:rsidRDefault="001C2CCA" w:rsidP="001C2CCA">
      <w:pPr>
        <w:spacing w:after="0" w:line="240" w:lineRule="auto"/>
        <w:ind w:left="432" w:hanging="432"/>
        <w:rPr>
          <w:rFonts w:ascii="Times New Roman" w:eastAsia="Times New Roman" w:hAnsi="Times New Roman" w:cs="Times New Roman"/>
        </w:rPr>
      </w:pPr>
      <w:r w:rsidRPr="001C2CCA">
        <w:rPr>
          <w:rFonts w:ascii="Times New Roman" w:eastAsia="Times New Roman" w:hAnsi="Times New Roman" w:cs="Times New Roman"/>
        </w:rPr>
        <w:t>a)</w:t>
      </w:r>
      <w:r w:rsidRPr="001C2CCA">
        <w:rPr>
          <w:rFonts w:ascii="Times New Roman" w:eastAsia="Times New Roman" w:hAnsi="Times New Roman" w:cs="Times New Roman"/>
        </w:rPr>
        <w:tab/>
        <w:t xml:space="preserve">The Recipient will submit an annual SF 425, Federal Financial Report, for each individual USGS award.  The SF 425 is available at </w:t>
      </w:r>
      <w:r w:rsidRPr="001C2CCA">
        <w:rPr>
          <w:rFonts w:ascii="Times New Roman" w:eastAsia="Times New Roman" w:hAnsi="Times New Roman" w:cs="Times New Roman"/>
          <w:i/>
        </w:rPr>
        <w:t>https://www.grants.gov/web/grants/forms/post-award-reporting-forms.html The</w:t>
      </w:r>
      <w:r w:rsidRPr="001C2CCA">
        <w:rPr>
          <w:rFonts w:ascii="Times New Roman" w:eastAsia="Times New Roman" w:hAnsi="Times New Roman" w:cs="Times New Roman"/>
        </w:rPr>
        <w:t xml:space="preserve"> SF 425 will be due in accordance with the following schedule.  USGS acknowledges that this annual reporting schedule may not always correspond with a specific budget period.</w:t>
      </w:r>
      <w:r w:rsidRPr="001C2CCA">
        <w:rPr>
          <w:rFonts w:ascii="Times New Roman" w:eastAsia="Times New Roman" w:hAnsi="Times New Roman" w:cs="Times New Roman"/>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1C2CCA" w:rsidRPr="001C2CCA" w14:paraId="6E51364C"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6C99FF6" w14:textId="77777777" w:rsidR="001C2CCA" w:rsidRPr="001C2CCA" w:rsidRDefault="001C2CCA" w:rsidP="001C2CCA">
            <w:pPr>
              <w:spacing w:after="0" w:line="0" w:lineRule="atLeast"/>
              <w:jc w:val="center"/>
              <w:rPr>
                <w:rFonts w:ascii="Times New Roman" w:eastAsia="Times New Roman" w:hAnsi="Times New Roman" w:cs="Times New Roman"/>
              </w:rPr>
            </w:pPr>
            <w:r w:rsidRPr="001C2CCA">
              <w:rPr>
                <w:rFonts w:ascii="Times New Roman" w:eastAsia="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00A8A64" w14:textId="77777777" w:rsidR="001C2CCA" w:rsidRPr="001C2CCA" w:rsidRDefault="001C2CCA" w:rsidP="001C2CCA">
            <w:pPr>
              <w:spacing w:after="0" w:line="240" w:lineRule="auto"/>
              <w:jc w:val="center"/>
              <w:rPr>
                <w:rFonts w:ascii="Times New Roman" w:eastAsia="Times New Roman" w:hAnsi="Times New Roman" w:cs="Times New Roman"/>
              </w:rPr>
            </w:pPr>
            <w:r w:rsidRPr="001C2CCA">
              <w:rPr>
                <w:rFonts w:ascii="Times New Roman" w:eastAsia="Times New Roman" w:hAnsi="Times New Roman" w:cs="Times New Roman"/>
              </w:rPr>
              <w:t xml:space="preserve">Annual Interim Report </w:t>
            </w:r>
          </w:p>
          <w:p w14:paraId="1F6BF912" w14:textId="77777777" w:rsidR="001C2CCA" w:rsidRPr="001C2CCA" w:rsidRDefault="001C2CCA" w:rsidP="001C2CCA">
            <w:pPr>
              <w:spacing w:after="0" w:line="0" w:lineRule="atLeast"/>
              <w:jc w:val="center"/>
              <w:rPr>
                <w:rFonts w:ascii="Times New Roman" w:eastAsia="Times New Roman" w:hAnsi="Times New Roman" w:cs="Times New Roman"/>
              </w:rPr>
            </w:pPr>
            <w:r w:rsidRPr="001C2CCA">
              <w:rPr>
                <w:rFonts w:ascii="Times New Roman" w:eastAsia="Times New Roman" w:hAnsi="Times New Roman" w:cs="Times New Roman"/>
              </w:rPr>
              <w:t>End Date</w:t>
            </w:r>
          </w:p>
          <w:p w14:paraId="0C3ED9BF" w14:textId="77777777" w:rsidR="001C2CCA" w:rsidRPr="001C2CCA" w:rsidRDefault="001C2CCA" w:rsidP="001C2CCA">
            <w:pPr>
              <w:spacing w:after="0" w:line="0" w:lineRule="atLeast"/>
              <w:jc w:val="center"/>
              <w:rPr>
                <w:rFonts w:ascii="Times New Roman" w:eastAsia="Times New Roman" w:hAnsi="Times New Roman" w:cs="Times New Roman"/>
              </w:rPr>
            </w:pPr>
            <w:r w:rsidRPr="001C2CCA">
              <w:rPr>
                <w:rFonts w:ascii="Times New Roman" w:eastAsia="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2341C52" w14:textId="77777777" w:rsidR="001C2CCA" w:rsidRPr="001C2CCA" w:rsidRDefault="001C2CCA" w:rsidP="001C2CCA">
            <w:pPr>
              <w:spacing w:after="0" w:line="240" w:lineRule="auto"/>
              <w:jc w:val="center"/>
              <w:rPr>
                <w:rFonts w:ascii="Times New Roman" w:eastAsia="Times New Roman" w:hAnsi="Times New Roman" w:cs="Times New Roman"/>
              </w:rPr>
            </w:pPr>
            <w:r w:rsidRPr="001C2CCA">
              <w:rPr>
                <w:rFonts w:ascii="Times New Roman" w:eastAsia="Times New Roman" w:hAnsi="Times New Roman" w:cs="Times New Roman"/>
              </w:rPr>
              <w:t>Annual Interim Report</w:t>
            </w:r>
          </w:p>
          <w:p w14:paraId="042F6EE1" w14:textId="77777777" w:rsidR="001C2CCA" w:rsidRPr="001C2CCA" w:rsidRDefault="001C2CCA" w:rsidP="001C2CCA">
            <w:pPr>
              <w:spacing w:after="0" w:line="240" w:lineRule="auto"/>
              <w:jc w:val="center"/>
              <w:rPr>
                <w:rFonts w:ascii="Times New Roman" w:eastAsia="Times New Roman" w:hAnsi="Times New Roman" w:cs="Times New Roman"/>
              </w:rPr>
            </w:pPr>
            <w:r w:rsidRPr="001C2CCA">
              <w:rPr>
                <w:rFonts w:ascii="Times New Roman" w:eastAsia="Times New Roman" w:hAnsi="Times New Roman" w:cs="Times New Roman"/>
              </w:rPr>
              <w:t>Due Date</w:t>
            </w:r>
          </w:p>
          <w:p w14:paraId="2ABD4F3C" w14:textId="77777777" w:rsidR="001C2CCA" w:rsidRPr="001C2CCA" w:rsidRDefault="001C2CCA" w:rsidP="001C2CCA">
            <w:pPr>
              <w:spacing w:after="0" w:line="0" w:lineRule="atLeast"/>
              <w:jc w:val="center"/>
              <w:rPr>
                <w:rFonts w:ascii="Times New Roman" w:eastAsia="Times New Roman" w:hAnsi="Times New Roman" w:cs="Times New Roman"/>
              </w:rPr>
            </w:pPr>
            <w:r w:rsidRPr="001C2CCA">
              <w:rPr>
                <w:rFonts w:ascii="Times New Roman" w:eastAsia="Times New Roman" w:hAnsi="Times New Roman" w:cs="Times New Roman"/>
              </w:rPr>
              <w:t>(90 days after report</w:t>
            </w:r>
          </w:p>
          <w:p w14:paraId="3B956BB1" w14:textId="77777777" w:rsidR="001C2CCA" w:rsidRPr="001C2CCA" w:rsidRDefault="001C2CCA" w:rsidP="001C2CCA">
            <w:pPr>
              <w:spacing w:after="0" w:line="0" w:lineRule="atLeast"/>
              <w:jc w:val="center"/>
              <w:rPr>
                <w:rFonts w:ascii="Times New Roman" w:eastAsia="Times New Roman" w:hAnsi="Times New Roman" w:cs="Times New Roman"/>
              </w:rPr>
            </w:pPr>
            <w:r w:rsidRPr="001C2CCA">
              <w:rPr>
                <w:rFonts w:ascii="Times New Roman" w:eastAsia="Times New Roman" w:hAnsi="Times New Roman" w:cs="Times New Roman"/>
              </w:rPr>
              <w:t>end date)</w:t>
            </w:r>
          </w:p>
        </w:tc>
      </w:tr>
      <w:tr w:rsidR="001C2CCA" w:rsidRPr="001C2CCA" w14:paraId="296D118C"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C9CE903"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A3E50A"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969F61"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June 30</w:t>
            </w:r>
          </w:p>
        </w:tc>
      </w:tr>
      <w:tr w:rsidR="001C2CCA" w:rsidRPr="001C2CCA" w14:paraId="711BEDEB"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847025F"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732E089"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DCC26F"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September 30</w:t>
            </w:r>
          </w:p>
        </w:tc>
      </w:tr>
      <w:tr w:rsidR="001C2CCA" w:rsidRPr="001C2CCA" w14:paraId="2956A266"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834928"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29A55E0"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DD641D"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December 31</w:t>
            </w:r>
          </w:p>
        </w:tc>
      </w:tr>
      <w:tr w:rsidR="001C2CCA" w:rsidRPr="001C2CCA" w14:paraId="5B0626F2"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BA0F22D"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77A15B"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760762" w14:textId="77777777" w:rsidR="001C2CCA" w:rsidRPr="001C2CCA" w:rsidRDefault="001C2CCA" w:rsidP="001C2CCA">
            <w:pPr>
              <w:spacing w:after="0" w:line="0" w:lineRule="atLeast"/>
              <w:rPr>
                <w:rFonts w:ascii="Times New Roman" w:eastAsia="Times New Roman" w:hAnsi="Times New Roman" w:cs="Times New Roman"/>
              </w:rPr>
            </w:pPr>
            <w:r w:rsidRPr="001C2CCA">
              <w:rPr>
                <w:rFonts w:ascii="Times New Roman" w:eastAsia="Times New Roman" w:hAnsi="Times New Roman" w:cs="Times New Roman"/>
              </w:rPr>
              <w:t>March 31</w:t>
            </w:r>
          </w:p>
        </w:tc>
      </w:tr>
    </w:tbl>
    <w:p w14:paraId="161104C8" w14:textId="77777777" w:rsidR="001C2CCA" w:rsidRPr="001C2CCA" w:rsidRDefault="001C2CCA" w:rsidP="001C2CCA">
      <w:pPr>
        <w:tabs>
          <w:tab w:val="left" w:pos="432"/>
          <w:tab w:val="left" w:pos="864"/>
          <w:tab w:val="left" w:pos="1296"/>
        </w:tabs>
        <w:spacing w:after="0" w:line="240" w:lineRule="auto"/>
        <w:rPr>
          <w:rFonts w:ascii="Times New Roman" w:eastAsia="Times New Roman" w:hAnsi="Times New Roman" w:cs="Times New Roman"/>
        </w:rPr>
      </w:pPr>
    </w:p>
    <w:p w14:paraId="25F13198" w14:textId="77777777" w:rsidR="001C2CCA" w:rsidRPr="001C2CCA" w:rsidRDefault="001C2CCA" w:rsidP="001C2CCA">
      <w:pPr>
        <w:tabs>
          <w:tab w:val="left" w:pos="432"/>
          <w:tab w:val="left" w:pos="864"/>
          <w:tab w:val="left" w:pos="1296"/>
        </w:tabs>
        <w:spacing w:after="0" w:line="240" w:lineRule="auto"/>
        <w:ind w:left="432" w:hanging="431"/>
        <w:rPr>
          <w:rFonts w:ascii="Times New Roman" w:eastAsia="Times New Roman" w:hAnsi="Times New Roman" w:cs="Times New Roman"/>
        </w:rPr>
      </w:pPr>
      <w:r w:rsidRPr="001C2CCA">
        <w:rPr>
          <w:rFonts w:ascii="Times New Roman" w:eastAsia="Times New Roman" w:hAnsi="Times New Roman" w:cs="Times New Roman"/>
        </w:rPr>
        <w:lastRenderedPageBreak/>
        <w:t>b)</w:t>
      </w:r>
      <w:r w:rsidRPr="001C2CCA">
        <w:rPr>
          <w:rFonts w:ascii="Times New Roman" w:eastAsia="Times New Roman" w:hAnsi="Times New Roman" w:cs="Times New Roman"/>
        </w:rPr>
        <w:tab/>
        <w:t xml:space="preserve">The SF 425 must be submitted electronically through the </w:t>
      </w:r>
      <w:proofErr w:type="spellStart"/>
      <w:r w:rsidRPr="001C2CCA">
        <w:rPr>
          <w:rFonts w:ascii="Times New Roman" w:eastAsia="Times New Roman" w:hAnsi="Times New Roman" w:cs="Times New Roman"/>
        </w:rPr>
        <w:t>FedConnect</w:t>
      </w:r>
      <w:proofErr w:type="spellEnd"/>
      <w:r w:rsidRPr="001C2CCA">
        <w:rPr>
          <w:rFonts w:ascii="Times New Roman" w:eastAsia="Times New Roman" w:hAnsi="Times New Roman" w:cs="Times New Roman"/>
        </w:rPr>
        <w:t xml:space="preserve"> Message Center (</w:t>
      </w:r>
      <w:r w:rsidRPr="001C2CCA">
        <w:rPr>
          <w:rFonts w:ascii="Times New Roman" w:eastAsia="Times New Roman" w:hAnsi="Times New Roman" w:cs="Times New Roman"/>
          <w:i/>
        </w:rPr>
        <w:t>www.fedconnect.net</w:t>
      </w:r>
      <w:r w:rsidRPr="001C2CCA">
        <w:rPr>
          <w:rFonts w:ascii="Times New Roman" w:eastAsia="Times New Roman" w:hAnsi="Times New Roman" w:cs="Times New Roman"/>
        </w:rPr>
        <w:t xml:space="preserve">) or, if </w:t>
      </w:r>
      <w:proofErr w:type="spellStart"/>
      <w:r w:rsidRPr="001C2CCA">
        <w:rPr>
          <w:rFonts w:ascii="Times New Roman" w:eastAsia="Times New Roman" w:hAnsi="Times New Roman" w:cs="Times New Roman"/>
        </w:rPr>
        <w:t>FedConnect</w:t>
      </w:r>
      <w:proofErr w:type="spellEnd"/>
      <w:r w:rsidRPr="001C2CCA">
        <w:rPr>
          <w:rFonts w:ascii="Times New Roman" w:eastAsia="Times New Roman" w:hAnsi="Times New Roman" w:cs="Times New Roman"/>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1084BE4" w14:textId="77777777" w:rsidR="001C2CCA" w:rsidRPr="001C2CCA" w:rsidRDefault="001C2CCA" w:rsidP="001C2CCA">
      <w:pPr>
        <w:spacing w:before="280" w:after="280" w:line="240" w:lineRule="auto"/>
        <w:rPr>
          <w:rFonts w:ascii="Times New Roman" w:eastAsia="Times New Roman" w:hAnsi="Times New Roman" w:cs="Times New Roman"/>
        </w:rPr>
      </w:pPr>
      <w:r w:rsidRPr="001C2CCA">
        <w:rPr>
          <w:rFonts w:ascii="Times New Roman" w:eastAsia="Times New Roman" w:hAnsi="Times New Roman" w:cs="Times New Roman"/>
          <w:b/>
          <w:u w:val="single"/>
        </w:rPr>
        <w:t>Final Financial Report</w:t>
      </w:r>
    </w:p>
    <w:p w14:paraId="26544218" w14:textId="77777777" w:rsidR="001C2CCA" w:rsidRPr="001C2CCA" w:rsidRDefault="001C2CCA" w:rsidP="001C2CCA">
      <w:pPr>
        <w:spacing w:after="280" w:line="240" w:lineRule="auto"/>
        <w:ind w:left="432" w:hanging="431"/>
        <w:rPr>
          <w:rFonts w:ascii="Times New Roman" w:eastAsia="Times New Roman" w:hAnsi="Times New Roman" w:cs="Times New Roman"/>
        </w:rPr>
      </w:pPr>
      <w:r w:rsidRPr="001C2CCA">
        <w:rPr>
          <w:rFonts w:ascii="Times New Roman" w:eastAsia="Times New Roman" w:hAnsi="Times New Roman" w:cs="Times New Roman"/>
        </w:rPr>
        <w:t>a)</w:t>
      </w:r>
      <w:r w:rsidRPr="001C2CCA">
        <w:rPr>
          <w:rFonts w:ascii="Times New Roman" w:eastAsia="Times New Roman" w:hAnsi="Times New Roman" w:cs="Times New Roman"/>
        </w:rPr>
        <w:tab/>
        <w:t>The Recipient will liquidate all obligations incurred under the award and submit a final SF 425, Federal Financial Report in accordance with C.3.b. no later than 90 calendar days after the Agreement completion date. </w:t>
      </w:r>
    </w:p>
    <w:p w14:paraId="09786B83" w14:textId="77777777" w:rsidR="001C2CCA" w:rsidRPr="001C2CCA" w:rsidRDefault="001C2CCA" w:rsidP="001C2CCA">
      <w:pPr>
        <w:spacing w:after="280" w:line="240" w:lineRule="auto"/>
        <w:ind w:left="432" w:hanging="431"/>
        <w:rPr>
          <w:rFonts w:ascii="Times New Roman" w:eastAsia="Times New Roman" w:hAnsi="Times New Roman" w:cs="Times New Roman"/>
        </w:rPr>
      </w:pPr>
      <w:r w:rsidRPr="001C2CCA">
        <w:rPr>
          <w:rFonts w:ascii="Times New Roman" w:eastAsia="Times New Roman" w:hAnsi="Times New Roman" w:cs="Times New Roman"/>
        </w:rPr>
        <w:t>b)</w:t>
      </w:r>
      <w:r w:rsidRPr="001C2CCA">
        <w:rPr>
          <w:rFonts w:ascii="Times New Roman" w:eastAsia="Times New Roman" w:hAnsi="Times New Roman" w:cs="Times New Roman"/>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C2CCA">
        <w:rPr>
          <w:rFonts w:ascii="Times New Roman" w:eastAsia="Times New Roman" w:hAnsi="Times New Roman" w:cs="Times New Roman"/>
        </w:rPr>
        <w:t>deobligate</w:t>
      </w:r>
      <w:proofErr w:type="spellEnd"/>
      <w:r w:rsidRPr="001C2CCA">
        <w:rPr>
          <w:rFonts w:ascii="Times New Roman" w:eastAsia="Times New Roman" w:hAnsi="Times New Roman" w:cs="Times New Roman"/>
        </w:rPr>
        <w:t xml:space="preserve"> federal funds as reflected in the Final SF 425.</w:t>
      </w:r>
    </w:p>
    <w:p w14:paraId="6BC13D6E" w14:textId="77777777" w:rsidR="001C2CCA" w:rsidRPr="001C2CCA" w:rsidRDefault="001C2CCA" w:rsidP="001C2CCA">
      <w:pPr>
        <w:spacing w:after="280" w:line="240" w:lineRule="auto"/>
        <w:ind w:left="432" w:hanging="431"/>
        <w:rPr>
          <w:rFonts w:ascii="Times New Roman" w:eastAsia="Times New Roman" w:hAnsi="Times New Roman" w:cs="Times New Roman"/>
        </w:rPr>
      </w:pPr>
      <w:r w:rsidRPr="001C2CCA">
        <w:rPr>
          <w:rFonts w:ascii="Times New Roman" w:eastAsia="Times New Roman" w:hAnsi="Times New Roman" w:cs="Times New Roman"/>
        </w:rPr>
        <w:t>c)</w:t>
      </w:r>
      <w:r w:rsidRPr="001C2CCA">
        <w:rPr>
          <w:rFonts w:ascii="Times New Roman" w:eastAsia="Times New Roman" w:hAnsi="Times New Roman" w:cs="Times New Roman"/>
        </w:rPr>
        <w:tab/>
        <w:t>Subsequent revision to the final SF 425 will be considered only as follows:</w:t>
      </w:r>
    </w:p>
    <w:p w14:paraId="6F5E91AE" w14:textId="77777777" w:rsidR="001C2CCA" w:rsidRPr="001C2CCA" w:rsidRDefault="001C2CCA" w:rsidP="001C2CCA">
      <w:pPr>
        <w:spacing w:after="280" w:line="240" w:lineRule="auto"/>
        <w:ind w:left="1440" w:hanging="719"/>
        <w:rPr>
          <w:rFonts w:ascii="Times New Roman" w:eastAsia="Times New Roman" w:hAnsi="Times New Roman" w:cs="Times New Roman"/>
        </w:rPr>
      </w:pPr>
      <w:proofErr w:type="spellStart"/>
      <w:r w:rsidRPr="001C2CCA">
        <w:rPr>
          <w:rFonts w:ascii="Times New Roman" w:eastAsia="Times New Roman" w:hAnsi="Times New Roman" w:cs="Times New Roman"/>
        </w:rPr>
        <w:t>i</w:t>
      </w:r>
      <w:proofErr w:type="spellEnd"/>
      <w:r w:rsidRPr="001C2CCA">
        <w:rPr>
          <w:rFonts w:ascii="Times New Roman" w:eastAsia="Times New Roman" w:hAnsi="Times New Roman" w:cs="Times New Roman"/>
        </w:rPr>
        <w:t>.</w:t>
      </w:r>
      <w:r w:rsidRPr="001C2CCA">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A07AFA2" w14:textId="77777777" w:rsidR="001C2CCA" w:rsidRPr="001C2CCA" w:rsidRDefault="001C2CCA" w:rsidP="001C2CCA">
      <w:pPr>
        <w:spacing w:after="280" w:line="240" w:lineRule="auto"/>
        <w:ind w:left="1440" w:hanging="719"/>
        <w:rPr>
          <w:rFonts w:ascii="Times New Roman" w:eastAsia="Times New Roman" w:hAnsi="Times New Roman" w:cs="Times New Roman"/>
        </w:rPr>
      </w:pPr>
      <w:r w:rsidRPr="001C2CCA">
        <w:rPr>
          <w:rFonts w:ascii="Times New Roman" w:eastAsia="Times New Roman" w:hAnsi="Times New Roman" w:cs="Times New Roman"/>
        </w:rPr>
        <w:t>ii.</w:t>
      </w:r>
      <w:r w:rsidRPr="001C2CCA">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E9913A" w14:textId="77777777" w:rsidR="001C2CCA" w:rsidRPr="001C2CCA" w:rsidRDefault="001C2CCA" w:rsidP="001C2CC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rPr>
      </w:pPr>
      <w:r w:rsidRPr="001C2CCA">
        <w:rPr>
          <w:rFonts w:ascii="Times New Roman" w:eastAsia="Times New Roman" w:hAnsi="Times New Roman" w:cs="Times New Roman"/>
          <w:b/>
          <w:u w:val="single"/>
        </w:rPr>
        <w:t>Publications</w:t>
      </w:r>
    </w:p>
    <w:p w14:paraId="22751A77" w14:textId="77777777" w:rsidR="001C2CCA" w:rsidRPr="001C2CCA" w:rsidRDefault="001C2CCA" w:rsidP="001C2CCA">
      <w:pPr>
        <w:spacing w:after="240" w:line="240" w:lineRule="auto"/>
        <w:ind w:left="360" w:hanging="360"/>
        <w:rPr>
          <w:rFonts w:ascii="Times New Roman" w:eastAsia="Times New Roman" w:hAnsi="Times New Roman" w:cs="Times New Roman"/>
        </w:rPr>
      </w:pPr>
      <w:r w:rsidRPr="001C2CCA">
        <w:rPr>
          <w:rFonts w:ascii="Times New Roman" w:eastAsia="Times New Roman" w:hAnsi="Times New Roman" w:cs="Times New Roman"/>
        </w:rPr>
        <w:t>a)</w:t>
      </w:r>
      <w:r w:rsidRPr="001C2CCA">
        <w:rPr>
          <w:rFonts w:ascii="Times New Roman" w:eastAsia="Times New Roman" w:hAnsi="Times New Roman" w:cs="Times New Roman"/>
        </w:rPr>
        <w:tab/>
      </w:r>
      <w:r w:rsidRPr="001C2CCA">
        <w:rPr>
          <w:rFonts w:ascii="Times New Roman" w:eastAsia="Times New Roman" w:hAnsi="Times New Roman" w:cs="Times New Roman"/>
          <w:u w:val="single"/>
        </w:rPr>
        <w:t>Acknowledgment of Support</w:t>
      </w:r>
    </w:p>
    <w:p w14:paraId="01850A25" w14:textId="77777777" w:rsidR="001C2CCA" w:rsidRPr="001C2CCA" w:rsidRDefault="001C2CCA" w:rsidP="001C2CCA">
      <w:pPr>
        <w:spacing w:after="240" w:line="240" w:lineRule="auto"/>
        <w:ind w:right="432" w:firstLine="360"/>
        <w:rPr>
          <w:rFonts w:ascii="Times New Roman" w:eastAsia="Times New Roman" w:hAnsi="Times New Roman" w:cs="Times New Roman"/>
        </w:rPr>
      </w:pPr>
      <w:r w:rsidRPr="001C2CCA">
        <w:rPr>
          <w:rFonts w:ascii="Times New Roman" w:eastAsia="Times New Roman" w:hAnsi="Times New Roman" w:cs="Times New Roman"/>
        </w:rPr>
        <w:t>Recipient is responsible for assuring that an acknowledgment of USGS support:</w:t>
      </w:r>
    </w:p>
    <w:p w14:paraId="67E2E8C8" w14:textId="77777777" w:rsidR="001C2CCA" w:rsidRPr="001C2CCA" w:rsidRDefault="001C2CCA" w:rsidP="001C2CCA">
      <w:pPr>
        <w:spacing w:after="240" w:line="240" w:lineRule="auto"/>
        <w:ind w:left="720" w:hanging="360"/>
        <w:rPr>
          <w:rFonts w:ascii="Times New Roman" w:eastAsia="Times New Roman" w:hAnsi="Times New Roman" w:cs="Times New Roman"/>
        </w:rPr>
      </w:pPr>
      <w:r w:rsidRPr="001C2CCA">
        <w:rPr>
          <w:rFonts w:ascii="Times New Roman" w:eastAsia="Times New Roman" w:hAnsi="Times New Roman" w:cs="Times New Roman"/>
        </w:rPr>
        <w:t>1.</w:t>
      </w:r>
      <w:r w:rsidRPr="001C2CCA">
        <w:rPr>
          <w:rFonts w:ascii="Times New Roman" w:eastAsia="Times New Roman" w:hAnsi="Times New Roman" w:cs="Times New Roman"/>
        </w:rPr>
        <w:tab/>
        <w:t>is made in any publication (including World Wide Web pages) of any material based on or developed under this Agreement, in the following terms:</w:t>
      </w:r>
    </w:p>
    <w:p w14:paraId="07093B78" w14:textId="77777777" w:rsidR="001C2CCA" w:rsidRPr="001C2CCA" w:rsidRDefault="001C2CCA" w:rsidP="001C2CCA">
      <w:pPr>
        <w:spacing w:after="240" w:line="240" w:lineRule="auto"/>
        <w:ind w:left="1440" w:right="432"/>
        <w:rPr>
          <w:rFonts w:ascii="Times New Roman" w:eastAsia="Times New Roman" w:hAnsi="Times New Roman" w:cs="Times New Roman"/>
        </w:rPr>
      </w:pPr>
      <w:r w:rsidRPr="001C2CCA">
        <w:rPr>
          <w:rFonts w:ascii="Times New Roman" w:eastAsia="Times New Roman" w:hAnsi="Times New Roman" w:cs="Times New Roman"/>
        </w:rPr>
        <w:t>This material is based upon work supported by the U.S. Geological Survey under Grant/Cooperative Agreement No. (</w:t>
      </w:r>
      <w:r w:rsidRPr="001C2CCA">
        <w:rPr>
          <w:rFonts w:ascii="Times New Roman" w:eastAsia="Times New Roman" w:hAnsi="Times New Roman" w:cs="Times New Roman"/>
          <w:i/>
        </w:rPr>
        <w:t>insert agreement number</w:t>
      </w:r>
      <w:r w:rsidRPr="001C2CCA">
        <w:rPr>
          <w:rFonts w:ascii="Times New Roman" w:eastAsia="Times New Roman" w:hAnsi="Times New Roman" w:cs="Times New Roman"/>
        </w:rPr>
        <w:t>).</w:t>
      </w:r>
    </w:p>
    <w:p w14:paraId="083B1E5F" w14:textId="77777777" w:rsidR="001C2CCA" w:rsidRPr="001C2CCA" w:rsidRDefault="001C2CCA" w:rsidP="001C2CCA">
      <w:pPr>
        <w:spacing w:after="240" w:line="240" w:lineRule="auto"/>
        <w:ind w:left="720" w:hanging="360"/>
        <w:rPr>
          <w:rFonts w:ascii="Times New Roman" w:eastAsia="Times New Roman" w:hAnsi="Times New Roman" w:cs="Times New Roman"/>
        </w:rPr>
      </w:pPr>
      <w:r w:rsidRPr="001C2CCA">
        <w:rPr>
          <w:rFonts w:ascii="Times New Roman" w:eastAsia="Times New Roman" w:hAnsi="Times New Roman" w:cs="Times New Roman"/>
        </w:rPr>
        <w:t>2.</w:t>
      </w:r>
      <w:r w:rsidRPr="001C2CCA">
        <w:rPr>
          <w:rFonts w:ascii="Times New Roman" w:eastAsia="Times New Roman" w:hAnsi="Times New Roman" w:cs="Times New Roman"/>
        </w:rPr>
        <w:tab/>
        <w:t xml:space="preserve">is orally acknowledged during all news media interviews, including popular media such as radio, </w:t>
      </w:r>
      <w:proofErr w:type="gramStart"/>
      <w:r w:rsidRPr="001C2CCA">
        <w:rPr>
          <w:rFonts w:ascii="Times New Roman" w:eastAsia="Times New Roman" w:hAnsi="Times New Roman" w:cs="Times New Roman"/>
        </w:rPr>
        <w:t>television</w:t>
      </w:r>
      <w:proofErr w:type="gramEnd"/>
      <w:r w:rsidRPr="001C2CCA">
        <w:rPr>
          <w:rFonts w:ascii="Times New Roman" w:eastAsia="Times New Roman" w:hAnsi="Times New Roman" w:cs="Times New Roman"/>
        </w:rPr>
        <w:t xml:space="preserve"> and news magazines.</w:t>
      </w:r>
    </w:p>
    <w:p w14:paraId="5F08E9B1" w14:textId="77777777" w:rsidR="001C2CCA" w:rsidRPr="001C2CCA" w:rsidRDefault="001C2CCA" w:rsidP="001C2CCA">
      <w:pPr>
        <w:spacing w:after="240" w:line="240" w:lineRule="auto"/>
        <w:ind w:left="360" w:hanging="360"/>
        <w:rPr>
          <w:rFonts w:ascii="Times New Roman" w:eastAsia="Times New Roman" w:hAnsi="Times New Roman" w:cs="Times New Roman"/>
        </w:rPr>
      </w:pPr>
      <w:r w:rsidRPr="001C2CCA">
        <w:rPr>
          <w:rFonts w:ascii="Times New Roman" w:eastAsia="Times New Roman" w:hAnsi="Times New Roman" w:cs="Times New Roman"/>
        </w:rPr>
        <w:t>b)</w:t>
      </w:r>
      <w:r w:rsidRPr="001C2CCA">
        <w:rPr>
          <w:rFonts w:ascii="Times New Roman" w:eastAsia="Times New Roman" w:hAnsi="Times New Roman" w:cs="Times New Roman"/>
        </w:rPr>
        <w:tab/>
      </w:r>
      <w:r w:rsidRPr="001C2CCA">
        <w:rPr>
          <w:rFonts w:ascii="Times New Roman" w:eastAsia="Times New Roman" w:hAnsi="Times New Roman" w:cs="Times New Roman"/>
          <w:u w:val="single"/>
        </w:rPr>
        <w:t>Disclaimer</w:t>
      </w:r>
    </w:p>
    <w:p w14:paraId="73FA1A91" w14:textId="77777777" w:rsidR="001C2CCA" w:rsidRPr="001C2CCA" w:rsidRDefault="001C2CCA" w:rsidP="001C2CCA">
      <w:pPr>
        <w:spacing w:after="240" w:line="240" w:lineRule="auto"/>
        <w:ind w:left="360" w:right="432"/>
        <w:rPr>
          <w:rFonts w:ascii="Times New Roman" w:eastAsia="Times New Roman" w:hAnsi="Times New Roman" w:cs="Times New Roman"/>
        </w:rPr>
      </w:pPr>
      <w:r w:rsidRPr="001C2CCA">
        <w:rPr>
          <w:rFonts w:ascii="Times New Roman" w:eastAsia="Times New Roman" w:hAnsi="Times New Roman" w:cs="Times New Roman"/>
        </w:rPr>
        <w:lastRenderedPageBreak/>
        <w:t xml:space="preserve">Recipient is responsible for assuring that every publication of material (including World Wide Web pages) based on or developed under this Agreement, contains the following disclaimer: </w:t>
      </w:r>
    </w:p>
    <w:p w14:paraId="5CDA22C3" w14:textId="77777777" w:rsidR="001C2CCA" w:rsidRPr="001C2CCA" w:rsidRDefault="001C2CCA" w:rsidP="001C2CCA">
      <w:pPr>
        <w:spacing w:after="240" w:line="240" w:lineRule="auto"/>
        <w:ind w:left="720" w:right="432"/>
        <w:rPr>
          <w:rFonts w:ascii="Times New Roman" w:eastAsia="Times New Roman" w:hAnsi="Times New Roman" w:cs="Times New Roman"/>
        </w:rPr>
      </w:pPr>
      <w:r w:rsidRPr="001C2CCA">
        <w:rPr>
          <w:rFonts w:ascii="Times New Roman" w:eastAsia="Times New Roman" w:hAnsi="Times New Roman" w:cs="Times New Roman"/>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77476DF" w14:textId="77777777" w:rsidR="001C2CCA" w:rsidRPr="001C2CCA" w:rsidRDefault="001C2CCA" w:rsidP="001C2C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c)</w:t>
      </w:r>
      <w:r w:rsidRPr="001C2CCA">
        <w:rPr>
          <w:rFonts w:ascii="Times New Roman" w:eastAsia="Times New Roman" w:hAnsi="Times New Roman" w:cs="Times New Roman"/>
        </w:rPr>
        <w:tab/>
      </w:r>
      <w:r w:rsidRPr="001C2CCA">
        <w:rPr>
          <w:rFonts w:ascii="Times New Roman" w:eastAsia="Times New Roman" w:hAnsi="Times New Roman" w:cs="Times New Roman"/>
          <w:u w:val="single"/>
        </w:rPr>
        <w:t>Publication</w:t>
      </w:r>
    </w:p>
    <w:p w14:paraId="0A010F4C" w14:textId="77777777" w:rsidR="001C2CCA" w:rsidRPr="001C2CCA" w:rsidRDefault="001C2CCA" w:rsidP="001C2C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65B4989F" w14:textId="77777777" w:rsidR="001C2CCA" w:rsidRPr="001C2CCA" w:rsidRDefault="001C2CCA" w:rsidP="001C2C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rPr>
      </w:pPr>
      <w:r w:rsidRPr="001C2CCA">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C4FE693"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004D74F1"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14:paraId="368BE55E"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2FEB1A3F"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u w:val="single"/>
        </w:rPr>
      </w:pPr>
      <w:r w:rsidRPr="001C2CCA">
        <w:rPr>
          <w:rFonts w:ascii="Times New Roman" w:eastAsia="Times New Roman" w:hAnsi="Times New Roman" w:cs="Times New Roman"/>
        </w:rPr>
        <w:t>d)</w:t>
      </w:r>
      <w:r w:rsidRPr="001C2CCA">
        <w:rPr>
          <w:rFonts w:ascii="Times New Roman" w:eastAsia="Times New Roman" w:hAnsi="Times New Roman" w:cs="Times New Roman"/>
        </w:rPr>
        <w:tab/>
      </w:r>
      <w:r w:rsidRPr="001C2CCA">
        <w:rPr>
          <w:rFonts w:ascii="Times New Roman" w:eastAsia="Times New Roman" w:hAnsi="Times New Roman" w:cs="Times New Roman"/>
          <w:u w:val="single"/>
        </w:rPr>
        <w:t>Copies for USGS</w:t>
      </w:r>
    </w:p>
    <w:p w14:paraId="695AB59B"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57F5E987"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hd w:val="clear" w:color="auto" w:fill="FFFFFF"/>
        </w:rPr>
      </w:pPr>
      <w:r w:rsidRPr="001C2CCA">
        <w:rPr>
          <w:rFonts w:ascii="Times New Roman" w:eastAsia="Times New Roman" w:hAnsi="Times New Roman" w:cs="Times New Roman"/>
        </w:rPr>
        <w:tab/>
      </w:r>
      <w:r w:rsidRPr="001C2CCA">
        <w:rPr>
          <w:rFonts w:ascii="Times New Roman" w:eastAsia="Times New Roman" w:hAnsi="Times New Roman" w:cs="Times New Roman"/>
          <w:shd w:val="clear" w:color="auto" w:fill="FFFFFF"/>
        </w:rPr>
        <w:tab/>
        <w:t xml:space="preserve">Recipient is responsible for assuring that the USGS Project Office is provided a digital version, preferably as a MS Word </w:t>
      </w:r>
      <w:proofErr w:type="spellStart"/>
      <w:r w:rsidRPr="001C2CCA">
        <w:rPr>
          <w:rFonts w:ascii="Times New Roman" w:eastAsia="Times New Roman" w:hAnsi="Times New Roman" w:cs="Times New Roman"/>
          <w:shd w:val="clear" w:color="auto" w:fill="FFFFFF"/>
        </w:rPr>
        <w:t>DOCx</w:t>
      </w:r>
      <w:proofErr w:type="spellEnd"/>
      <w:r w:rsidRPr="001C2CCA">
        <w:rPr>
          <w:rFonts w:ascii="Times New Roman" w:eastAsia="Times New Roman" w:hAnsi="Times New Roman" w:cs="Times New Roman"/>
          <w:shd w:val="clear" w:color="auto" w:fill="FFFFFF"/>
        </w:rPr>
        <w:t xml:space="preserve"> file, of every accepted manuscript upon acceptance for publication by the journal. </w:t>
      </w:r>
    </w:p>
    <w:p w14:paraId="100CC14E" w14:textId="77777777" w:rsidR="001C2CCA" w:rsidRPr="001C2CCA" w:rsidRDefault="001C2CCA" w:rsidP="001C2C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rPr>
      </w:pPr>
    </w:p>
    <w:p w14:paraId="546077F8"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rPr>
      </w:pPr>
      <w:r w:rsidRPr="001C2CCA">
        <w:rPr>
          <w:rFonts w:ascii="Times New Roman" w:eastAsia="Times New Roman" w:hAnsi="Times New Roman" w:cs="Times New Roman"/>
        </w:rPr>
        <w:t>e)</w:t>
      </w:r>
      <w:r w:rsidRPr="001C2CCA">
        <w:rPr>
          <w:rFonts w:ascii="Times New Roman" w:eastAsia="Times New Roman" w:hAnsi="Times New Roman" w:cs="Times New Roman"/>
        </w:rPr>
        <w:tab/>
      </w:r>
      <w:r w:rsidRPr="001C2CCA">
        <w:rPr>
          <w:rFonts w:ascii="Times New Roman" w:eastAsia="Times New Roman" w:hAnsi="Times New Roman" w:cs="Times New Roman"/>
          <w:u w:val="single"/>
        </w:rPr>
        <w:t>Department of the Interior Requirements</w:t>
      </w:r>
    </w:p>
    <w:p w14:paraId="13E74C7F"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p>
    <w:p w14:paraId="2B6E7117"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r w:rsidRPr="001C2CCA">
        <w:rPr>
          <w:rFonts w:ascii="Times New Roman" w:eastAsia="Times New Roman" w:hAnsi="Times New Roman" w:cs="Times New Roman"/>
        </w:rPr>
        <w:tab/>
      </w:r>
      <w:r w:rsidRPr="001C2CCA">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14:paraId="46F547BC"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4ACDE2F8"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U.S.  Department of the Interior</w:t>
      </w:r>
    </w:p>
    <w:p w14:paraId="57891E9B"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Natural Resources Library</w:t>
      </w:r>
      <w:r w:rsidRPr="001C2CCA">
        <w:rPr>
          <w:rFonts w:ascii="Times New Roman" w:eastAsia="Times New Roman" w:hAnsi="Times New Roman" w:cs="Times New Roman"/>
        </w:rPr>
        <w:tab/>
      </w:r>
      <w:r w:rsidRPr="001C2CCA">
        <w:rPr>
          <w:rFonts w:ascii="Times New Roman" w:eastAsia="Times New Roman" w:hAnsi="Times New Roman" w:cs="Times New Roman"/>
        </w:rPr>
        <w:tab/>
      </w:r>
      <w:r w:rsidRPr="001C2CCA">
        <w:rPr>
          <w:rFonts w:ascii="Times New Roman" w:eastAsia="Times New Roman" w:hAnsi="Times New Roman" w:cs="Times New Roman"/>
        </w:rPr>
        <w:tab/>
      </w:r>
      <w:r w:rsidRPr="001C2CCA">
        <w:rPr>
          <w:rFonts w:ascii="Times New Roman" w:eastAsia="Times New Roman" w:hAnsi="Times New Roman" w:cs="Times New Roman"/>
        </w:rPr>
        <w:tab/>
      </w:r>
    </w:p>
    <w:p w14:paraId="42680A55"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Division of Information and Library Services</w:t>
      </w:r>
    </w:p>
    <w:p w14:paraId="2C61398B"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Gifts and Exchange Section</w:t>
      </w:r>
    </w:p>
    <w:p w14:paraId="28E95B18" w14:textId="77777777" w:rsidR="001C2CCA" w:rsidRPr="001C2CCA" w:rsidRDefault="001C2CCA" w:rsidP="001C2C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1C2CCA">
        <w:rPr>
          <w:rFonts w:ascii="Times New Roman" w:eastAsia="Times New Roman" w:hAnsi="Times New Roman" w:cs="Times New Roman"/>
        </w:rPr>
        <w:t>18th and C Streets, NW</w:t>
      </w:r>
    </w:p>
    <w:p w14:paraId="1B587A24" w14:textId="77777777" w:rsidR="001C2CCA" w:rsidRPr="001C2CCA" w:rsidRDefault="001C2CCA" w:rsidP="001C2CCA">
      <w:pPr>
        <w:spacing w:after="0" w:line="240" w:lineRule="auto"/>
        <w:ind w:firstLine="720"/>
        <w:rPr>
          <w:rFonts w:ascii="Times New Roman" w:eastAsia="Times New Roman" w:hAnsi="Times New Roman" w:cs="Times New Roman"/>
        </w:rPr>
      </w:pPr>
      <w:r w:rsidRPr="001C2CCA">
        <w:rPr>
          <w:rFonts w:ascii="Times New Roman" w:eastAsia="Times New Roman" w:hAnsi="Times New Roman" w:cs="Times New Roman"/>
        </w:rPr>
        <w:t>Washington, DC 20240</w:t>
      </w:r>
    </w:p>
    <w:p w14:paraId="2C52896D" w14:textId="77777777" w:rsidR="001C2CCA" w:rsidRPr="001C2CCA" w:rsidRDefault="001C2CCA" w:rsidP="001C2CCA">
      <w:pPr>
        <w:tabs>
          <w:tab w:val="left" w:pos="90"/>
          <w:tab w:val="left" w:pos="1530"/>
          <w:tab w:val="left" w:pos="2250"/>
          <w:tab w:val="left" w:pos="2970"/>
        </w:tabs>
        <w:spacing w:after="0" w:line="240" w:lineRule="auto"/>
        <w:rPr>
          <w:rFonts w:ascii="Times New Roman" w:eastAsia="Times New Roman" w:hAnsi="Times New Roman" w:cs="Times New Roman"/>
        </w:rPr>
      </w:pPr>
    </w:p>
    <w:p w14:paraId="756EE5F9" w14:textId="77777777" w:rsidR="001C2CCA" w:rsidRPr="001C2CCA" w:rsidRDefault="001C2CCA" w:rsidP="001C2CCA">
      <w:pPr>
        <w:spacing w:after="0" w:line="240" w:lineRule="atLeast"/>
        <w:ind w:left="-90"/>
        <w:rPr>
          <w:rFonts w:ascii="Times New Roman" w:eastAsia="Times New Roman" w:hAnsi="Times New Roman" w:cs="Times New Roman"/>
        </w:rPr>
      </w:pPr>
      <w:r w:rsidRPr="001C2CCA">
        <w:rPr>
          <w:rFonts w:ascii="Times New Roman" w:eastAsia="Times New Roman" w:hAnsi="Times New Roman" w:cs="Times New Roman"/>
          <w:b/>
          <w:u w:val="single"/>
        </w:rPr>
        <w:t>Payment</w:t>
      </w:r>
    </w:p>
    <w:p w14:paraId="3A797752" w14:textId="77777777" w:rsidR="001C2CCA" w:rsidRPr="001C2CCA" w:rsidRDefault="001C2CCA" w:rsidP="001C2CC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u w:val="single"/>
        </w:rPr>
      </w:pPr>
    </w:p>
    <w:p w14:paraId="60E353FD"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r w:rsidRPr="001C2CCA">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10" w:history="1">
        <w:r w:rsidRPr="001C2CCA">
          <w:rPr>
            <w:rFonts w:ascii="Times New Roman" w:eastAsia="Times New Roman" w:hAnsi="Times New Roman" w:cs="Times New Roman"/>
            <w:color w:val="0000FF"/>
            <w:u w:val="single"/>
          </w:rPr>
          <w:t>www.asap.gov</w:t>
        </w:r>
      </w:hyperlink>
      <w:r w:rsidRPr="001C2CCA">
        <w:rPr>
          <w:rFonts w:ascii="Times New Roman" w:eastAsia="Times New Roman" w:hAnsi="Times New Roman" w:cs="Times New Roman"/>
        </w:rPr>
        <w:t>).</w:t>
      </w:r>
    </w:p>
    <w:p w14:paraId="0C19EA87"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p>
    <w:p w14:paraId="5946F9CF"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1C2CCA">
        <w:rPr>
          <w:rFonts w:ascii="Times New Roman" w:eastAsia="Times New Roman" w:hAnsi="Times New Roman" w:cs="Times New Roman"/>
        </w:rPr>
        <w:t>a)</w:t>
      </w:r>
      <w:r w:rsidRPr="001C2CCA">
        <w:rPr>
          <w:rFonts w:ascii="Times New Roman" w:eastAsia="Times New Roman" w:hAnsi="Times New Roman" w:cs="Times New Roman"/>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1C2CCA">
        <w:rPr>
          <w:rFonts w:ascii="Times New Roman" w:eastAsia="Times New Roman" w:hAnsi="Times New Roman" w:cs="Times New Roman"/>
        </w:rPr>
        <w:t>phone</w:t>
      </w:r>
      <w:proofErr w:type="gramEnd"/>
      <w:r w:rsidRPr="001C2CCA">
        <w:rPr>
          <w:rFonts w:ascii="Times New Roman" w:eastAsia="Times New Roman" w:hAnsi="Times New Roman" w:cs="Times New Roman"/>
        </w:rPr>
        <w:t xml:space="preserve"> and e-mail) who will serve as the Point of Contact (POC).</w:t>
      </w:r>
    </w:p>
    <w:p w14:paraId="12EA5FF4"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446FE0BE"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1C2CCA">
        <w:rPr>
          <w:rFonts w:ascii="Times New Roman" w:eastAsia="Times New Roman" w:hAnsi="Times New Roman" w:cs="Times New Roman"/>
        </w:rPr>
        <w:t>b)</w:t>
      </w:r>
      <w:r w:rsidRPr="001C2CCA">
        <w:rPr>
          <w:rFonts w:ascii="Times New Roman" w:eastAsia="Times New Roman" w:hAnsi="Times New Roman" w:cs="Times New Roman"/>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30DAF58"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0F0C800A"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1C2CCA">
        <w:rPr>
          <w:rFonts w:ascii="Times New Roman" w:eastAsia="Times New Roman" w:hAnsi="Times New Roman" w:cs="Times New Roman"/>
        </w:rPr>
        <w:t>c)</w:t>
      </w:r>
      <w:r w:rsidRPr="001C2CCA">
        <w:rPr>
          <w:rFonts w:ascii="Times New Roman" w:eastAsia="Times New Roman" w:hAnsi="Times New Roman" w:cs="Times New Roman"/>
        </w:rPr>
        <w:tab/>
        <w:t>Inquiries regarding payment should be directed to ASAP at 855-868-0151.</w:t>
      </w:r>
    </w:p>
    <w:p w14:paraId="6D98B488"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1652A864" w14:textId="77777777" w:rsidR="001C2CCA" w:rsidRPr="001C2CCA" w:rsidRDefault="001C2CCA" w:rsidP="001C2C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1C2CCA">
        <w:rPr>
          <w:rFonts w:ascii="Times New Roman" w:eastAsia="Times New Roman" w:hAnsi="Times New Roman" w:cs="Times New Roman"/>
        </w:rPr>
        <w:t>d)</w:t>
      </w:r>
      <w:r w:rsidRPr="001C2CCA">
        <w:rPr>
          <w:rFonts w:ascii="Times New Roman" w:eastAsia="Times New Roman" w:hAnsi="Times New Roman" w:cs="Times New Roman"/>
        </w:rPr>
        <w:tab/>
        <w:t>Payments may be drawn in advance only as needed to meet immediate cash disbursement needs.</w:t>
      </w:r>
    </w:p>
    <w:p w14:paraId="7C12B5DA" w14:textId="77777777" w:rsidR="001C2CCA" w:rsidRPr="001C2CCA" w:rsidRDefault="001C2CCA" w:rsidP="001C2CCA">
      <w:pPr>
        <w:spacing w:after="0" w:line="240" w:lineRule="auto"/>
        <w:rPr>
          <w:rFonts w:ascii="Times New Roman" w:eastAsia="Times New Roman" w:hAnsi="Times New Roman" w:cs="Times New Roman"/>
        </w:rPr>
      </w:pPr>
    </w:p>
    <w:p w14:paraId="74D76EDE" w14:textId="77777777" w:rsidR="001C2CCA" w:rsidRPr="001C2CCA" w:rsidRDefault="001C2CCA" w:rsidP="001C2CCA">
      <w:pPr>
        <w:spacing w:before="192" w:after="0" w:line="240" w:lineRule="auto"/>
        <w:rPr>
          <w:rFonts w:ascii="Times New Roman" w:eastAsia="+mn-ea" w:hAnsi="Times New Roman" w:cs="Times New Roman"/>
          <w:b/>
          <w:bCs/>
          <w:color w:val="1D1D1D"/>
          <w:kern w:val="24"/>
          <w:u w:val="single"/>
        </w:rPr>
      </w:pPr>
      <w:r w:rsidRPr="001C2CCA">
        <w:rPr>
          <w:rFonts w:ascii="Times New Roman" w:eastAsia="+mn-ea" w:hAnsi="Times New Roman" w:cs="Times New Roman"/>
          <w:b/>
          <w:bCs/>
          <w:color w:val="1D1D1D"/>
          <w:kern w:val="24"/>
        </w:rPr>
        <w:t xml:space="preserve">Federal Awardee Performance and Integrity Information System </w:t>
      </w:r>
      <w:r w:rsidRPr="001C2CCA">
        <w:rPr>
          <w:rFonts w:ascii="Times New Roman" w:eastAsia="+mn-ea" w:hAnsi="Times New Roman" w:cs="Times New Roman"/>
          <w:b/>
          <w:bCs/>
          <w:color w:val="1D1D1D"/>
          <w:kern w:val="24"/>
          <w:u w:val="single"/>
        </w:rPr>
        <w:t xml:space="preserve">FAPIIS Checks (PPIRS) </w:t>
      </w:r>
    </w:p>
    <w:p w14:paraId="07C53276" w14:textId="77777777" w:rsidR="001C2CCA" w:rsidRPr="001C2CCA" w:rsidRDefault="001C2CCA" w:rsidP="001C2CCA">
      <w:pPr>
        <w:spacing w:after="0" w:line="240" w:lineRule="auto"/>
        <w:rPr>
          <w:rFonts w:ascii="Times New Roman" w:eastAsia="Times New Roman" w:hAnsi="Times New Roman" w:cs="Times New Roman"/>
        </w:rPr>
      </w:pPr>
    </w:p>
    <w:p w14:paraId="332D9D6D"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mn-ea" w:hAnsi="Times New Roman" w:cs="Times New Roman"/>
          <w:b/>
          <w:bCs/>
          <w:color w:val="1D1D1D"/>
          <w:kern w:val="24"/>
        </w:rPr>
        <w:t>Funding Opportunity (2 CFR 200 Appendix I)</w:t>
      </w:r>
    </w:p>
    <w:p w14:paraId="77FD4027" w14:textId="77777777" w:rsidR="001C2CCA" w:rsidRPr="001C2CCA" w:rsidRDefault="001C2CCA" w:rsidP="001C2CCA">
      <w:pPr>
        <w:spacing w:after="0" w:line="240" w:lineRule="auto"/>
        <w:rPr>
          <w:rFonts w:ascii="Times New Roman" w:eastAsia="+mn-ea" w:hAnsi="Times New Roman" w:cs="Times New Roman"/>
          <w:color w:val="1D1D1D"/>
          <w:kern w:val="24"/>
        </w:rPr>
      </w:pPr>
      <w:r w:rsidRPr="001C2CCA">
        <w:rPr>
          <w:rFonts w:ascii="Times New Roman" w:eastAsia="+mn-ea" w:hAnsi="Times New Roman" w:cs="Times New Roman"/>
          <w:color w:val="1D1D1D"/>
          <w:kern w:val="24"/>
        </w:rPr>
        <w:t>For awards expected to exceed SAT ($150K), This is to inform applicants that, prior to award, agency is required to review and consider any information in FAPIIS about the applicant.</w:t>
      </w:r>
    </w:p>
    <w:p w14:paraId="4993050A" w14:textId="77777777" w:rsidR="001C2CCA" w:rsidRPr="001C2CCA" w:rsidRDefault="001C2CCA" w:rsidP="001C2CCA">
      <w:pPr>
        <w:spacing w:after="0" w:line="240" w:lineRule="auto"/>
        <w:rPr>
          <w:rFonts w:ascii="Times New Roman" w:eastAsia="Times New Roman" w:hAnsi="Times New Roman" w:cs="Times New Roman"/>
        </w:rPr>
      </w:pPr>
    </w:p>
    <w:p w14:paraId="283527A0"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mn-ea" w:hAnsi="Times New Roman" w:cs="Times New Roman"/>
          <w:b/>
          <w:bCs/>
          <w:color w:val="1D1D1D"/>
          <w:kern w:val="24"/>
        </w:rPr>
        <w:t>Pre-Award Review of FAPIIS (2 CFR 200.205)</w:t>
      </w:r>
    </w:p>
    <w:p w14:paraId="1A3DFA8C"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mn-ea" w:hAnsi="Times New Roman" w:cs="Times New Roman"/>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1C2CCA">
        <w:rPr>
          <w:rFonts w:ascii="Times New Roman" w:eastAsia="+mn-ea" w:hAnsi="Times New Roman" w:cs="Times New Roman"/>
          <w:color w:val="1D1D1D"/>
          <w:kern w:val="24"/>
        </w:rPr>
        <w:t>procurements;</w:t>
      </w:r>
      <w:proofErr w:type="gramEnd"/>
      <w:r w:rsidRPr="001C2CCA">
        <w:rPr>
          <w:rFonts w:ascii="Times New Roman" w:eastAsia="+mn-ea" w:hAnsi="Times New Roman" w:cs="Times New Roman"/>
          <w:color w:val="1D1D1D"/>
          <w:kern w:val="24"/>
        </w:rPr>
        <w:t xml:space="preserve"> and integrity and business ethics.</w:t>
      </w:r>
    </w:p>
    <w:p w14:paraId="56C18308" w14:textId="77777777" w:rsidR="001C2CCA" w:rsidRPr="001C2CCA" w:rsidRDefault="001C2CCA" w:rsidP="001C2CCA">
      <w:pPr>
        <w:spacing w:after="0" w:line="240" w:lineRule="auto"/>
        <w:rPr>
          <w:rFonts w:ascii="Times New Roman" w:eastAsia="Times New Roman" w:hAnsi="Times New Roman" w:cs="Times New Roman"/>
        </w:rPr>
      </w:pPr>
    </w:p>
    <w:p w14:paraId="58CCB042" w14:textId="77777777" w:rsidR="001C2CCA" w:rsidRPr="001C2CCA" w:rsidRDefault="001C2CCA" w:rsidP="001C2CCA">
      <w:pPr>
        <w:shd w:val="clear" w:color="auto" w:fill="FFFFFF"/>
        <w:spacing w:before="100" w:beforeAutospacing="1" w:after="100" w:afterAutospacing="1" w:line="240" w:lineRule="auto"/>
        <w:rPr>
          <w:rFonts w:ascii="Times New Roman" w:eastAsia="Calibri" w:hAnsi="Times New Roman" w:cs="Times New Roman"/>
        </w:rPr>
      </w:pPr>
      <w:r w:rsidRPr="001C2CCA">
        <w:rPr>
          <w:rFonts w:ascii="Times New Roman" w:eastAsia="Times New Roman" w:hAnsi="Times New Roman" w:cs="Times New Roman"/>
          <w:color w:val="9900FF"/>
        </w:rPr>
        <w:t xml:space="preserve">Note:  The Department of Interior Secretarial Clearance approval is required for all Financial Assistance actions.  </w:t>
      </w:r>
      <w:proofErr w:type="gramStart"/>
      <w:r w:rsidRPr="001C2CCA">
        <w:rPr>
          <w:rFonts w:ascii="Times New Roman" w:eastAsia="Times New Roman" w:hAnsi="Times New Roman" w:cs="Times New Roman"/>
          <w:color w:val="9900FF"/>
        </w:rPr>
        <w:t>In an effort to</w:t>
      </w:r>
      <w:proofErr w:type="gramEnd"/>
      <w:r w:rsidRPr="001C2CCA">
        <w:rPr>
          <w:rFonts w:ascii="Times New Roman" w:eastAsia="Times New Roman" w:hAnsi="Times New Roman" w:cs="Times New Roman"/>
          <w:color w:val="9900FF"/>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1C2CCA">
        <w:rPr>
          <w:rFonts w:ascii="Times New Roman" w:eastAsia="Times New Roman" w:hAnsi="Times New Roman" w:cs="Times New Roman"/>
          <w:color w:val="9900FF"/>
        </w:rPr>
        <w:t>if and when</w:t>
      </w:r>
      <w:proofErr w:type="gramEnd"/>
      <w:r w:rsidRPr="001C2CCA">
        <w:rPr>
          <w:rFonts w:ascii="Times New Roman" w:eastAsia="Times New Roman" w:hAnsi="Times New Roman" w:cs="Times New Roman"/>
          <w:color w:val="9900FF"/>
        </w:rPr>
        <w:t xml:space="preserve"> Secretarial Clearance approval is received.</w:t>
      </w:r>
    </w:p>
    <w:p w14:paraId="3F92B276" w14:textId="77777777" w:rsidR="001C2CCA" w:rsidRPr="001C2CCA" w:rsidRDefault="001C2CCA" w:rsidP="001C2CCA">
      <w:pPr>
        <w:keepNext/>
        <w:spacing w:after="0" w:line="240" w:lineRule="auto"/>
        <w:outlineLvl w:val="1"/>
        <w:rPr>
          <w:rFonts w:ascii="Times New Roman" w:eastAsia="Times New Roman" w:hAnsi="Times New Roman" w:cs="Times New Roman"/>
          <w:b/>
          <w:bCs/>
          <w:iCs/>
          <w:lang w:eastAsia="x-none"/>
        </w:rPr>
      </w:pPr>
    </w:p>
    <w:p w14:paraId="79D53494" w14:textId="77777777" w:rsidR="001C2CCA" w:rsidRPr="001C2CCA" w:rsidRDefault="001C2CCA" w:rsidP="001C2CCA">
      <w:pPr>
        <w:keepNext/>
        <w:spacing w:after="0" w:line="240" w:lineRule="auto"/>
        <w:outlineLvl w:val="1"/>
        <w:rPr>
          <w:rFonts w:ascii="Times New Roman" w:eastAsia="Times New Roman" w:hAnsi="Times New Roman" w:cs="Times New Roman"/>
          <w:b/>
          <w:bCs/>
          <w:iCs/>
          <w:lang w:eastAsia="x-none"/>
        </w:rPr>
      </w:pPr>
    </w:p>
    <w:p w14:paraId="034EF832" w14:textId="77777777" w:rsidR="001C2CCA" w:rsidRPr="001C2CCA" w:rsidRDefault="001C2CCA" w:rsidP="001C2CCA">
      <w:pPr>
        <w:keepNext/>
        <w:spacing w:after="0" w:line="240" w:lineRule="auto"/>
        <w:outlineLvl w:val="1"/>
        <w:rPr>
          <w:rFonts w:ascii="Times New Roman" w:eastAsia="Times New Roman" w:hAnsi="Times New Roman" w:cs="Times New Roman"/>
          <w:b/>
          <w:bCs/>
          <w:iCs/>
          <w:lang w:eastAsia="x-none"/>
        </w:rPr>
      </w:pPr>
      <w:r w:rsidRPr="001C2CCA">
        <w:rPr>
          <w:rFonts w:ascii="Times New Roman" w:eastAsia="Times New Roman" w:hAnsi="Times New Roman" w:cs="Times New Roman"/>
          <w:b/>
          <w:bCs/>
          <w:iCs/>
          <w:lang w:val="x-none" w:eastAsia="x-none"/>
        </w:rPr>
        <w:t>Agency Contacts</w:t>
      </w:r>
    </w:p>
    <w:p w14:paraId="07945555" w14:textId="77777777" w:rsidR="001C2CCA" w:rsidRPr="001C2CCA" w:rsidRDefault="001C2CCA" w:rsidP="001C2CCA">
      <w:pPr>
        <w:keepNext/>
        <w:spacing w:before="240" w:after="60" w:line="240" w:lineRule="auto"/>
        <w:outlineLvl w:val="1"/>
        <w:rPr>
          <w:rFonts w:ascii="Times New Roman" w:eastAsia="Times New Roman" w:hAnsi="Times New Roman" w:cs="Times New Roman"/>
          <w:bCs/>
          <w:iCs/>
          <w:u w:val="single"/>
          <w:lang w:eastAsia="x-none"/>
        </w:rPr>
      </w:pPr>
      <w:r w:rsidRPr="001C2CCA">
        <w:rPr>
          <w:rFonts w:ascii="Times New Roman" w:eastAsia="Times New Roman" w:hAnsi="Times New Roman" w:cs="Times New Roman"/>
          <w:bCs/>
          <w:iCs/>
          <w:u w:val="single"/>
          <w:lang w:val="x-none" w:eastAsia="x-none"/>
        </w:rPr>
        <w:t xml:space="preserve">Contractual </w:t>
      </w:r>
      <w:r w:rsidRPr="001C2CCA">
        <w:rPr>
          <w:rFonts w:ascii="Times New Roman" w:eastAsia="Times New Roman" w:hAnsi="Times New Roman" w:cs="Times New Roman"/>
          <w:bCs/>
          <w:iCs/>
          <w:u w:val="single"/>
          <w:lang w:eastAsia="x-none"/>
        </w:rPr>
        <w:t xml:space="preserve">Point of </w:t>
      </w:r>
      <w:r w:rsidRPr="001C2CCA">
        <w:rPr>
          <w:rFonts w:ascii="Times New Roman" w:eastAsia="Times New Roman" w:hAnsi="Times New Roman" w:cs="Times New Roman"/>
          <w:bCs/>
          <w:iCs/>
          <w:u w:val="single"/>
          <w:lang w:val="x-none" w:eastAsia="x-none"/>
        </w:rPr>
        <w:t>Contact</w:t>
      </w:r>
      <w:r w:rsidRPr="001C2CCA">
        <w:rPr>
          <w:rFonts w:ascii="Times New Roman" w:eastAsia="Times New Roman" w:hAnsi="Times New Roman" w:cs="Times New Roman"/>
          <w:bCs/>
          <w:iCs/>
          <w:u w:val="single"/>
          <w:lang w:eastAsia="x-none"/>
        </w:rPr>
        <w:t>:</w:t>
      </w:r>
    </w:p>
    <w:p w14:paraId="609A5613"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Faith D. Graves  </w:t>
      </w:r>
    </w:p>
    <w:p w14:paraId="1BE51094"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CESU Contract Specialist  </w:t>
      </w:r>
    </w:p>
    <w:p w14:paraId="3DB9C7B8"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U.S. Geological Survey</w:t>
      </w:r>
    </w:p>
    <w:p w14:paraId="1B2FC266"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Mail Stop 205G  </w:t>
      </w:r>
    </w:p>
    <w:p w14:paraId="124193C1"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12201 Sunrise Valley Drive  </w:t>
      </w:r>
    </w:p>
    <w:p w14:paraId="78CE1EA3"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Reston, VA 20192  </w:t>
      </w:r>
    </w:p>
    <w:p w14:paraId="167A5704"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Phone: (703) 648-7356 </w:t>
      </w:r>
    </w:p>
    <w:p w14:paraId="6E68FB68"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Fax: (703) 648-7901  </w:t>
      </w:r>
    </w:p>
    <w:p w14:paraId="4C81C582" w14:textId="77777777" w:rsidR="001C2CCA" w:rsidRPr="001C2CCA" w:rsidRDefault="001C2CCA" w:rsidP="001C2CCA">
      <w:pPr>
        <w:spacing w:after="0" w:line="240" w:lineRule="auto"/>
        <w:rPr>
          <w:rFonts w:ascii="Times New Roman" w:eastAsia="Times New Roman" w:hAnsi="Times New Roman" w:cs="Times New Roman"/>
        </w:rPr>
      </w:pPr>
      <w:r w:rsidRPr="001C2CCA">
        <w:rPr>
          <w:rFonts w:ascii="Times New Roman" w:eastAsia="Times New Roman" w:hAnsi="Times New Roman" w:cs="Times New Roman"/>
        </w:rPr>
        <w:t xml:space="preserve">Email: </w:t>
      </w:r>
      <w:hyperlink r:id="rId11" w:history="1">
        <w:r w:rsidRPr="001C2CCA">
          <w:rPr>
            <w:rFonts w:ascii="Times New Roman" w:eastAsia="Times New Roman" w:hAnsi="Times New Roman" w:cs="Times New Roman"/>
            <w:color w:val="0000FF"/>
            <w:u w:val="single"/>
          </w:rPr>
          <w:t>fgraves@usgs.gov</w:t>
        </w:r>
      </w:hyperlink>
    </w:p>
    <w:p w14:paraId="601BAFFF" w14:textId="77777777" w:rsidR="00AB6AD6" w:rsidRPr="00F25592" w:rsidRDefault="00AB6AD6" w:rsidP="00F85F60">
      <w:pPr>
        <w:spacing w:line="240" w:lineRule="auto"/>
        <w:jc w:val="both"/>
        <w:rPr>
          <w:rFonts w:ascii="Times New Roman" w:hAnsi="Times New Roman" w:cs="Times New Roman"/>
          <w:sz w:val="24"/>
          <w:szCs w:val="24"/>
        </w:rPr>
      </w:pPr>
    </w:p>
    <w:sectPr w:rsidR="00AB6AD6" w:rsidRPr="00F25592"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7"/>
  </w:num>
  <w:num w:numId="6">
    <w:abstractNumId w:val="9"/>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4354A"/>
    <w:rsid w:val="000804BE"/>
    <w:rsid w:val="000C0785"/>
    <w:rsid w:val="000C418D"/>
    <w:rsid w:val="000E3D79"/>
    <w:rsid w:val="000F2D2D"/>
    <w:rsid w:val="00155822"/>
    <w:rsid w:val="00166A2D"/>
    <w:rsid w:val="001A3358"/>
    <w:rsid w:val="001C2CCA"/>
    <w:rsid w:val="00230680"/>
    <w:rsid w:val="0023393D"/>
    <w:rsid w:val="00271D7A"/>
    <w:rsid w:val="00375C93"/>
    <w:rsid w:val="003B07FB"/>
    <w:rsid w:val="00486301"/>
    <w:rsid w:val="0049383E"/>
    <w:rsid w:val="00543965"/>
    <w:rsid w:val="005714FA"/>
    <w:rsid w:val="0059133C"/>
    <w:rsid w:val="005F4A77"/>
    <w:rsid w:val="00600201"/>
    <w:rsid w:val="00604614"/>
    <w:rsid w:val="00606A00"/>
    <w:rsid w:val="006A1A3A"/>
    <w:rsid w:val="006B7C17"/>
    <w:rsid w:val="00771316"/>
    <w:rsid w:val="007C582D"/>
    <w:rsid w:val="007D2228"/>
    <w:rsid w:val="007E6CF7"/>
    <w:rsid w:val="0084181D"/>
    <w:rsid w:val="008429AA"/>
    <w:rsid w:val="008C2009"/>
    <w:rsid w:val="00951F0A"/>
    <w:rsid w:val="00A373B4"/>
    <w:rsid w:val="00A468AF"/>
    <w:rsid w:val="00AB6AD6"/>
    <w:rsid w:val="00AC5992"/>
    <w:rsid w:val="00BB132D"/>
    <w:rsid w:val="00BC1429"/>
    <w:rsid w:val="00BE7A8E"/>
    <w:rsid w:val="00C25A87"/>
    <w:rsid w:val="00D47B90"/>
    <w:rsid w:val="00E07723"/>
    <w:rsid w:val="00E415CE"/>
    <w:rsid w:val="00EB6723"/>
    <w:rsid w:val="00EC268E"/>
    <w:rsid w:val="00EE4D76"/>
    <w:rsid w:val="00EE714C"/>
    <w:rsid w:val="00F25592"/>
    <w:rsid w:val="00F81DC4"/>
    <w:rsid w:val="00F85F60"/>
    <w:rsid w:val="00FB61F0"/>
    <w:rsid w:val="00FC5D00"/>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09" ma:contentTypeDescription="Create a new document." ma:contentTypeScope="" ma:versionID="78b1468a2bae8307c069c9d71cd9ca06">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WKTJ7V7PNKMK-4728719-23137</_dlc_DocId>
    <_dlc_DocIdUrl xmlns="6bfc4f3a-5fae-46a6-bb6a-7f51628effcd">
      <Url>https://doimspp.sharepoint.com/sites/usgs-portal/collaboration/wg/CASC/_layouts/15/DocIdRedir.aspx?ID=WKTJ7V7PNKMK-4728719-23137</Url>
      <Description>WKTJ7V7PNKMK-4728719-23137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21379F-21E0-4405-89E1-0528FABDFE20}">
  <ds:schemaRefs>
    <ds:schemaRef ds:uri="http://schemas.microsoft.com/sharepoint/events"/>
  </ds:schemaRefs>
</ds:datastoreItem>
</file>

<file path=customXml/itemProps2.xml><?xml version="1.0" encoding="utf-8"?>
<ds:datastoreItem xmlns:ds="http://schemas.openxmlformats.org/officeDocument/2006/customXml" ds:itemID="{E3F51190-2949-4088-9726-574724AB7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DD83A-3613-45CC-B1D4-252301982D3B}">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customXml/itemProps4.xml><?xml version="1.0" encoding="utf-8"?>
<ds:datastoreItem xmlns:ds="http://schemas.openxmlformats.org/officeDocument/2006/customXml" ds:itemID="{7982C011-EDE8-40D7-97EA-1B0DF1ED22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3443</Words>
  <Characters>19627</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2</cp:revision>
  <dcterms:created xsi:type="dcterms:W3CDTF">2021-03-31T13:06:00Z</dcterms:created>
  <dcterms:modified xsi:type="dcterms:W3CDTF">2021-03-31T13:06:00Z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885cd204-a8c8-499f-851d-e0a262a23525</vt:lpwstr>
  </property>
</Properties>
</file>