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Department of State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="00AB0239" w:rsidRPr="00AB0239">
        <w:rPr>
          <w:rFonts w:asciiTheme="minorHAnsi" w:hAnsiTheme="minorHAnsi" w:cstheme="minorHAnsi"/>
          <w:b/>
          <w:u w:val="single"/>
        </w:rPr>
        <w:t>SFOP0005</w:t>
      </w:r>
      <w:r w:rsidR="00DF68CD">
        <w:rPr>
          <w:rFonts w:asciiTheme="minorHAnsi" w:hAnsiTheme="minorHAnsi" w:cstheme="minorHAnsi"/>
          <w:b/>
          <w:u w:val="single"/>
        </w:rPr>
        <w:t>952</w:t>
      </w:r>
    </w:p>
    <w:p w:rsidR="00DD02AA" w:rsidRDefault="00DF68CD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June 7</w:t>
      </w:r>
      <w:r w:rsidR="00AB0239">
        <w:rPr>
          <w:rFonts w:asciiTheme="minorHAnsi" w:hAnsiTheme="minorHAnsi" w:cstheme="minorHAnsi"/>
          <w:b/>
          <w:u w:val="single"/>
        </w:rPr>
        <w:t>, 2019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DD02AA" w:rsidRDefault="00DF68CD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</w:t>
      </w:r>
      <w:r w:rsidR="00DD02AA">
        <w:rPr>
          <w:rFonts w:asciiTheme="minorHAnsi" w:hAnsiTheme="minorHAnsi" w:cstheme="minorHAnsi"/>
          <w:b/>
          <w:u w:val="single"/>
        </w:rPr>
        <w:t xml:space="preserve"> Q</w:t>
      </w:r>
      <w:r w:rsidR="00AB0239">
        <w:rPr>
          <w:rFonts w:asciiTheme="minorHAnsi" w:hAnsiTheme="minorHAnsi" w:cstheme="minorHAnsi"/>
          <w:b/>
          <w:u w:val="single"/>
        </w:rPr>
        <w:t>uestions</w:t>
      </w:r>
      <w:r w:rsidR="00DD02AA">
        <w:rPr>
          <w:rFonts w:asciiTheme="minorHAnsi" w:hAnsiTheme="minorHAnsi" w:cstheme="minorHAnsi"/>
          <w:b/>
          <w:u w:val="single"/>
        </w:rPr>
        <w:t xml:space="preserve"> and A</w:t>
      </w:r>
      <w:r w:rsidR="00AB0239">
        <w:rPr>
          <w:rFonts w:asciiTheme="minorHAnsi" w:hAnsiTheme="minorHAnsi" w:cstheme="minorHAnsi"/>
          <w:b/>
          <w:u w:val="single"/>
        </w:rPr>
        <w:t>nswers</w:t>
      </w:r>
    </w:p>
    <w:p w:rsidR="00DD02AA" w:rsidRPr="00636500" w:rsidRDefault="00DD02AA" w:rsidP="00DD02AA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AC12DF" w:rsidRPr="00AC12DF" w:rsidRDefault="00636500" w:rsidP="00AC12DF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>1</w:t>
      </w:r>
      <w:r w:rsidR="00AC12DF">
        <w:rPr>
          <w:rFonts w:asciiTheme="minorHAnsi" w:hAnsiTheme="minorHAnsi" w:cstheme="minorHAnsi"/>
          <w:i/>
          <w:color w:val="000000" w:themeColor="text1"/>
        </w:rPr>
        <w:t>.</w:t>
      </w:r>
      <w:r w:rsidR="00AB023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AC12D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DF68CD">
        <w:rPr>
          <w:rFonts w:asciiTheme="minorHAnsi" w:hAnsiTheme="minorHAnsi" w:cstheme="minorHAnsi"/>
          <w:i/>
          <w:color w:val="000000" w:themeColor="text1"/>
        </w:rPr>
        <w:t>Is a U.S. small business (limited liability corporation, LLC) eligible to serve as a sub-grantee to an eligible organization under this opportunity?</w:t>
      </w:r>
    </w:p>
    <w:p w:rsidR="00AC7271" w:rsidRDefault="00AC7271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A33B99" w:rsidRPr="00A33B99" w:rsidRDefault="00AC12DF" w:rsidP="00A33B99">
      <w:pPr>
        <w:autoSpaceDE w:val="0"/>
        <w:autoSpaceDN w:val="0"/>
        <w:rPr>
          <w:rFonts w:ascii="Times New Roman" w:eastAsia="Times New Roman" w:hAnsi="Times New Roman" w:cs="Times New Roman"/>
          <w:b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</w:t>
      </w:r>
      <w:r w:rsidR="00AB023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DF68CD">
        <w:rPr>
          <w:b/>
          <w:bCs/>
          <w:color w:val="000000"/>
        </w:rPr>
        <w:t xml:space="preserve"> </w:t>
      </w:r>
      <w:r w:rsidR="00A33B99" w:rsidRPr="00A33B99">
        <w:rPr>
          <w:rFonts w:asciiTheme="minorHAnsi" w:eastAsia="Calibri" w:hAnsiTheme="minorHAnsi" w:cstheme="minorHAnsi"/>
          <w:b/>
        </w:rPr>
        <w:t>Sub-recipient organizational status will be discussed with the successful applicant/ poten</w:t>
      </w:r>
      <w:r w:rsidR="00A33B99">
        <w:rPr>
          <w:rFonts w:asciiTheme="minorHAnsi" w:eastAsia="Calibri" w:hAnsiTheme="minorHAnsi" w:cstheme="minorHAnsi"/>
          <w:b/>
        </w:rPr>
        <w:t xml:space="preserve">tial recipient.  </w:t>
      </w:r>
      <w:r w:rsidR="00A33B99" w:rsidRPr="00A33B99">
        <w:rPr>
          <w:b/>
          <w:bCs/>
          <w:color w:val="000000"/>
        </w:rPr>
        <w:t>Sub-award ap</w:t>
      </w:r>
      <w:r w:rsidR="0044719C">
        <w:rPr>
          <w:b/>
          <w:bCs/>
          <w:color w:val="000000"/>
        </w:rPr>
        <w:t>proval is</w:t>
      </w:r>
      <w:bookmarkStart w:id="0" w:name="_GoBack"/>
      <w:bookmarkEnd w:id="0"/>
      <w:r w:rsidR="00A33B99" w:rsidRPr="00A33B99">
        <w:rPr>
          <w:b/>
          <w:bCs/>
          <w:color w:val="000000"/>
        </w:rPr>
        <w:t xml:space="preserve"> at the discretion of the Grants Officer. </w:t>
      </w:r>
      <w:r w:rsidR="00A33B99" w:rsidRPr="00A33B99">
        <w:rPr>
          <w:rFonts w:asciiTheme="minorHAnsi" w:eastAsia="Calibri" w:hAnsiTheme="minorHAnsi" w:cstheme="minorHAnsi"/>
          <w:b/>
        </w:rPr>
        <w:t xml:space="preserve"> </w:t>
      </w:r>
      <w:r w:rsidR="00A33B99">
        <w:rPr>
          <w:rFonts w:asciiTheme="minorHAnsi" w:eastAsia="Calibri" w:hAnsiTheme="minorHAnsi" w:cstheme="minorHAnsi"/>
          <w:b/>
        </w:rPr>
        <w:t>Preference would</w:t>
      </w:r>
      <w:r w:rsidR="00A33B99" w:rsidRPr="00A33B99">
        <w:rPr>
          <w:rFonts w:asciiTheme="minorHAnsi" w:eastAsia="Calibri" w:hAnsiTheme="minorHAnsi" w:cstheme="minorHAnsi"/>
          <w:b/>
        </w:rPr>
        <w:t xml:space="preserve"> be given to non-profit sub-recipient organizations. </w:t>
      </w:r>
      <w:r w:rsidR="00A33B99">
        <w:rPr>
          <w:rFonts w:asciiTheme="minorHAnsi" w:eastAsia="Calibri" w:hAnsiTheme="minorHAnsi" w:cstheme="minorHAnsi"/>
          <w:b/>
        </w:rPr>
        <w:t xml:space="preserve"> </w:t>
      </w:r>
      <w:r w:rsidR="00A33B99" w:rsidRPr="00A33B99">
        <w:rPr>
          <w:rFonts w:asciiTheme="minorHAnsi" w:eastAsia="Times New Roman" w:hAnsiTheme="minorHAnsi" w:cstheme="minorHAnsi"/>
          <w:b/>
        </w:rPr>
        <w:t>Pursuant to 2 CFR 200.400 g, it is</w:t>
      </w:r>
      <w:r w:rsidR="00A33B99" w:rsidRPr="00A33B99">
        <w:rPr>
          <w:rFonts w:asciiTheme="minorHAnsi" w:eastAsia="Times New Roman" w:hAnsiTheme="minorHAnsi" w:cstheme="minorHAnsi"/>
          <w:b/>
          <w:spacing w:val="2"/>
        </w:rPr>
        <w:t xml:space="preserve"> U.S. Department of State</w:t>
      </w:r>
      <w:r w:rsidR="00A33B99" w:rsidRPr="00A33B99">
        <w:rPr>
          <w:rFonts w:asciiTheme="minorHAnsi" w:eastAsia="Times New Roman" w:hAnsiTheme="minorHAnsi" w:cstheme="minorHAnsi"/>
          <w:b/>
        </w:rPr>
        <w:t xml:space="preserve"> policy not to award pro</w:t>
      </w:r>
      <w:r w:rsidR="00A33B99" w:rsidRPr="00A33B99">
        <w:rPr>
          <w:rFonts w:asciiTheme="minorHAnsi" w:eastAsia="Times New Roman" w:hAnsiTheme="minorHAnsi" w:cstheme="minorHAnsi"/>
          <w:b/>
          <w:spacing w:val="1"/>
        </w:rPr>
        <w:t>f</w:t>
      </w:r>
      <w:r w:rsidR="00A33B99" w:rsidRPr="00A33B99">
        <w:rPr>
          <w:rFonts w:asciiTheme="minorHAnsi" w:eastAsia="Times New Roman" w:hAnsiTheme="minorHAnsi" w:cstheme="minorHAnsi"/>
          <w:b/>
        </w:rPr>
        <w:t>it under federal assistance instru</w:t>
      </w:r>
      <w:r w:rsidR="00A33B99" w:rsidRPr="00A33B99">
        <w:rPr>
          <w:rFonts w:asciiTheme="minorHAnsi" w:eastAsia="Times New Roman" w:hAnsiTheme="minorHAnsi" w:cstheme="minorHAnsi"/>
          <w:b/>
          <w:spacing w:val="-2"/>
        </w:rPr>
        <w:t>m</w:t>
      </w:r>
      <w:r w:rsidR="00A33B99" w:rsidRPr="00A33B99">
        <w:rPr>
          <w:rFonts w:asciiTheme="minorHAnsi" w:eastAsia="Times New Roman" w:hAnsiTheme="minorHAnsi" w:cstheme="minorHAnsi"/>
          <w:b/>
        </w:rPr>
        <w:t xml:space="preserve">ents.  </w:t>
      </w:r>
      <w:r w:rsidR="00A33B99" w:rsidRPr="00A33B99">
        <w:rPr>
          <w:b/>
          <w:bCs/>
          <w:color w:val="000000"/>
        </w:rPr>
        <w:t xml:space="preserve"> </w:t>
      </w:r>
    </w:p>
    <w:p w:rsidR="00AB0239" w:rsidRPr="00AB0239" w:rsidRDefault="00DF68CD" w:rsidP="00DF68CD">
      <w:p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sectPr w:rsidR="00AB0239" w:rsidRPr="00AB0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68" w:rsidRDefault="00477A68" w:rsidP="00477A68">
      <w:r>
        <w:separator/>
      </w:r>
    </w:p>
  </w:endnote>
  <w:endnote w:type="continuationSeparator" w:id="0">
    <w:p w:rsidR="00477A68" w:rsidRDefault="00477A68" w:rsidP="004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68" w:rsidRDefault="00477A68" w:rsidP="00477A68">
      <w:r>
        <w:separator/>
      </w:r>
    </w:p>
  </w:footnote>
  <w:footnote w:type="continuationSeparator" w:id="0">
    <w:p w:rsidR="00477A68" w:rsidRDefault="00477A68" w:rsidP="0047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393"/>
    <w:multiLevelType w:val="hybridMultilevel"/>
    <w:tmpl w:val="49688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094"/>
    <w:multiLevelType w:val="hybridMultilevel"/>
    <w:tmpl w:val="D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6F3B"/>
    <w:multiLevelType w:val="hybridMultilevel"/>
    <w:tmpl w:val="190EA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37A1"/>
    <w:multiLevelType w:val="hybridMultilevel"/>
    <w:tmpl w:val="9A90F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15BD"/>
    <w:multiLevelType w:val="hybridMultilevel"/>
    <w:tmpl w:val="40DA3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A1446"/>
    <w:multiLevelType w:val="hybridMultilevel"/>
    <w:tmpl w:val="0DF00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DA1"/>
    <w:multiLevelType w:val="hybridMultilevel"/>
    <w:tmpl w:val="12C8C030"/>
    <w:lvl w:ilvl="0" w:tplc="C3D2D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8C1"/>
    <w:multiLevelType w:val="hybridMultilevel"/>
    <w:tmpl w:val="7BA86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2D4"/>
    <w:multiLevelType w:val="hybridMultilevel"/>
    <w:tmpl w:val="BF746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8A5"/>
    <w:multiLevelType w:val="hybridMultilevel"/>
    <w:tmpl w:val="9B56A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00F70"/>
    <w:multiLevelType w:val="hybridMultilevel"/>
    <w:tmpl w:val="B55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44"/>
    <w:multiLevelType w:val="hybridMultilevel"/>
    <w:tmpl w:val="9B70BCB8"/>
    <w:lvl w:ilvl="0" w:tplc="79E4940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19F"/>
    <w:multiLevelType w:val="hybridMultilevel"/>
    <w:tmpl w:val="CA047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63BA5"/>
    <w:multiLevelType w:val="hybridMultilevel"/>
    <w:tmpl w:val="DB3A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10D2"/>
    <w:multiLevelType w:val="hybridMultilevel"/>
    <w:tmpl w:val="9304AD6E"/>
    <w:lvl w:ilvl="0" w:tplc="EEF601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91313"/>
    <w:multiLevelType w:val="hybridMultilevel"/>
    <w:tmpl w:val="A2728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D3495"/>
    <w:multiLevelType w:val="hybridMultilevel"/>
    <w:tmpl w:val="58EE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3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AA"/>
    <w:rsid w:val="0001711B"/>
    <w:rsid w:val="00017318"/>
    <w:rsid w:val="00042959"/>
    <w:rsid w:val="00087393"/>
    <w:rsid w:val="000C2DB7"/>
    <w:rsid w:val="000D0E2B"/>
    <w:rsid w:val="00197C64"/>
    <w:rsid w:val="001A22DB"/>
    <w:rsid w:val="001C3CB0"/>
    <w:rsid w:val="002042AE"/>
    <w:rsid w:val="00293570"/>
    <w:rsid w:val="002B4477"/>
    <w:rsid w:val="002C51C2"/>
    <w:rsid w:val="002F55F9"/>
    <w:rsid w:val="00301A20"/>
    <w:rsid w:val="00425F61"/>
    <w:rsid w:val="0044719C"/>
    <w:rsid w:val="00477A68"/>
    <w:rsid w:val="004A1094"/>
    <w:rsid w:val="004E0CB9"/>
    <w:rsid w:val="00502A53"/>
    <w:rsid w:val="00561F2B"/>
    <w:rsid w:val="00626C81"/>
    <w:rsid w:val="00636500"/>
    <w:rsid w:val="007A349B"/>
    <w:rsid w:val="007B7A67"/>
    <w:rsid w:val="00806FB3"/>
    <w:rsid w:val="009A7CEB"/>
    <w:rsid w:val="009F4D85"/>
    <w:rsid w:val="00A02E46"/>
    <w:rsid w:val="00A33B99"/>
    <w:rsid w:val="00AB0239"/>
    <w:rsid w:val="00AC12DF"/>
    <w:rsid w:val="00AC7271"/>
    <w:rsid w:val="00B357E6"/>
    <w:rsid w:val="00DD02AA"/>
    <w:rsid w:val="00DF68CD"/>
    <w:rsid w:val="00F9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5D05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2A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68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2FD91-D5A3-4F23-BA67-3F6EF2AB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2019-06-07T18:28:00Z</dcterms:created>
  <dcterms:modified xsi:type="dcterms:W3CDTF">2019-06-07T19:45:00Z</dcterms:modified>
</cp:coreProperties>
</file>