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18BD" w:rsidRPr="00D64A3D" w:rsidRDefault="005F323B">
      <w:pPr>
        <w:pStyle w:val="BodyText"/>
        <w:spacing w:before="60"/>
        <w:ind w:left="6887" w:right="475" w:hanging="281"/>
        <w:jc w:val="right"/>
      </w:pPr>
      <w:bookmarkStart w:id="0" w:name="STEP_FY2018_Funding_Opportunity_Announce"/>
      <w:bookmarkStart w:id="1" w:name="U.S._Small_Business_Administration_Offic"/>
      <w:bookmarkStart w:id="2" w:name="_GoBack"/>
      <w:bookmarkEnd w:id="0"/>
      <w:bookmarkEnd w:id="1"/>
      <w:bookmarkEnd w:id="2"/>
      <w:r w:rsidRPr="00D64A3D">
        <w:t>U.S. Small Business</w:t>
      </w:r>
      <w:r w:rsidRPr="00D64A3D">
        <w:rPr>
          <w:spacing w:val="-8"/>
        </w:rPr>
        <w:t xml:space="preserve"> </w:t>
      </w:r>
      <w:r w:rsidRPr="00D64A3D">
        <w:t>Administration Office of International</w:t>
      </w:r>
      <w:r w:rsidRPr="00D64A3D">
        <w:rPr>
          <w:spacing w:val="-11"/>
        </w:rPr>
        <w:t xml:space="preserve"> </w:t>
      </w:r>
      <w:r w:rsidRPr="00D64A3D">
        <w:t>Trade State Trade Expansion</w:t>
      </w:r>
      <w:r w:rsidRPr="00D64A3D">
        <w:rPr>
          <w:spacing w:val="-7"/>
        </w:rPr>
        <w:t xml:space="preserve"> </w:t>
      </w:r>
      <w:r w:rsidRPr="00D64A3D">
        <w:t>Program</w:t>
      </w:r>
    </w:p>
    <w:p w:rsidR="000B18BD" w:rsidRPr="00D64A3D" w:rsidRDefault="005F323B">
      <w:pPr>
        <w:pStyle w:val="BodyText"/>
        <w:tabs>
          <w:tab w:val="left" w:pos="4237"/>
          <w:tab w:val="left" w:pos="9780"/>
        </w:tabs>
        <w:ind w:left="138"/>
      </w:pPr>
      <w:r w:rsidRPr="00D64A3D">
        <w:rPr>
          <w:u w:val="single" w:color="000000"/>
        </w:rPr>
        <w:t xml:space="preserve"> </w:t>
      </w:r>
      <w:r w:rsidRPr="00D64A3D">
        <w:rPr>
          <w:u w:val="single" w:color="000000"/>
        </w:rPr>
        <w:tab/>
        <w:t>Funding Opportunity Announcement No.</w:t>
      </w:r>
      <w:r w:rsidRPr="00D64A3D">
        <w:rPr>
          <w:spacing w:val="-24"/>
          <w:u w:val="single" w:color="000000"/>
        </w:rPr>
        <w:t xml:space="preserve"> </w:t>
      </w:r>
      <w:r w:rsidR="00A90001" w:rsidRPr="00D64A3D">
        <w:rPr>
          <w:u w:val="single" w:color="000000"/>
        </w:rPr>
        <w:t>OIT-STEP-</w:t>
      </w:r>
      <w:r w:rsidR="00D90EC4">
        <w:rPr>
          <w:u w:val="single" w:color="000000"/>
        </w:rPr>
        <w:t>2018-02</w:t>
      </w:r>
      <w:r w:rsidRPr="00D64A3D">
        <w:rPr>
          <w:u w:val="single" w:color="000000"/>
        </w:rPr>
        <w:t xml:space="preserve"> </w:t>
      </w:r>
      <w:r w:rsidRPr="00D64A3D">
        <w:rPr>
          <w:u w:val="single" w:color="000000"/>
        </w:rPr>
        <w:tab/>
      </w:r>
    </w:p>
    <w:p w:rsidR="000B18BD" w:rsidRPr="00D64A3D" w:rsidRDefault="000B18BD">
      <w:pPr>
        <w:spacing w:before="8"/>
        <w:rPr>
          <w:rFonts w:ascii="Garamond" w:eastAsia="Garamond" w:hAnsi="Garamond" w:cs="Garamond"/>
          <w:sz w:val="2"/>
          <w:szCs w:val="2"/>
        </w:rPr>
      </w:pPr>
    </w:p>
    <w:p w:rsidR="000B18BD" w:rsidRPr="00D64A3D" w:rsidRDefault="002A32C4">
      <w:pPr>
        <w:spacing w:line="60" w:lineRule="exact"/>
        <w:ind w:left="108"/>
        <w:rPr>
          <w:rFonts w:ascii="Garamond" w:eastAsia="Garamond" w:hAnsi="Garamond" w:cs="Garamond"/>
          <w:sz w:val="6"/>
          <w:szCs w:val="6"/>
        </w:rPr>
      </w:pPr>
      <w:r w:rsidRPr="00D64A3D">
        <w:rPr>
          <w:rFonts w:ascii="Garamond" w:eastAsia="Garamond" w:hAnsi="Garamond" w:cs="Garamond"/>
          <w:noProof/>
          <w:sz w:val="6"/>
          <w:szCs w:val="6"/>
        </w:rPr>
        <mc:AlternateContent>
          <mc:Choice Requires="wpg">
            <w:drawing>
              <wp:inline distT="0" distB="0" distL="0" distR="0" wp14:anchorId="5F80BBB4" wp14:editId="68ADD4E2">
                <wp:extent cx="6129020" cy="38100"/>
                <wp:effectExtent l="0" t="0" r="5080" b="0"/>
                <wp:docPr id="144"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9020" cy="38100"/>
                          <a:chOff x="0" y="0"/>
                          <a:chExt cx="9652" cy="60"/>
                        </a:xfrm>
                      </wpg:grpSpPr>
                      <wpg:grpSp>
                        <wpg:cNvPr id="145" name="Group 137"/>
                        <wpg:cNvGrpSpPr>
                          <a:grpSpLocks/>
                        </wpg:cNvGrpSpPr>
                        <wpg:grpSpPr bwMode="auto">
                          <a:xfrm>
                            <a:off x="30" y="30"/>
                            <a:ext cx="9592" cy="2"/>
                            <a:chOff x="30" y="30"/>
                            <a:chExt cx="9592" cy="2"/>
                          </a:xfrm>
                        </wpg:grpSpPr>
                        <wps:wsp>
                          <wps:cNvPr id="146" name="Freeform 138"/>
                          <wps:cNvSpPr>
                            <a:spLocks/>
                          </wps:cNvSpPr>
                          <wps:spPr bwMode="auto">
                            <a:xfrm>
                              <a:off x="30" y="30"/>
                              <a:ext cx="9592" cy="2"/>
                            </a:xfrm>
                            <a:custGeom>
                              <a:avLst/>
                              <a:gdLst>
                                <a:gd name="T0" fmla="+- 0 30 30"/>
                                <a:gd name="T1" fmla="*/ T0 w 9592"/>
                                <a:gd name="T2" fmla="+- 0 9622 30"/>
                                <a:gd name="T3" fmla="*/ T2 w 9592"/>
                              </a:gdLst>
                              <a:ahLst/>
                              <a:cxnLst>
                                <a:cxn ang="0">
                                  <a:pos x="T1" y="0"/>
                                </a:cxn>
                                <a:cxn ang="0">
                                  <a:pos x="T3" y="0"/>
                                </a:cxn>
                              </a:cxnLst>
                              <a:rect l="0" t="0" r="r" b="b"/>
                              <a:pathLst>
                                <a:path w="9592">
                                  <a:moveTo>
                                    <a:pt x="0" y="0"/>
                                  </a:moveTo>
                                  <a:lnTo>
                                    <a:pt x="9592" y="0"/>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136" o:spid="_x0000_s1026" style="width:482.6pt;height:3pt;mso-position-horizontal-relative:char;mso-position-vertical-relative:line" coordsize="96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">
                <v:group id="Group 137" o:spid="_x0000_s1027" style="position:absolute;left:30;top:30;width:9592;height:2" coordorigin="30,30" coordsize="95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dmABMMAAADcAAAADwAAAGRycy9kb3ducmV2LnhtbERPS4vCMBC+C/6HMIK3&#10;Na2usnSNIqLiQRZ8wLK3oRnbYjMpTWzrv98Igrf5+J4zX3amFA3VrrCsIB5FIIhTqwvOFFzO248v&#10;EM4jaywtk4IHOVgu+r05Jtq2fKTm5DMRQtglqCD3vkqkdGlOBt3IVsSBu9raoA+wzqSusQ3hppTj&#10;KJpJgwWHhhwrWueU3k53o2DXYruaxJvmcLuuH3/n6c/vISalhoNu9Q3CU+ff4pd7r8P8zy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N2YAEwwAAANwAAAAP&#10;AAAAAAAAAAAAAAAAAKoCAABkcnMvZG93bnJldi54bWxQSwUGAAAAAAQABAD6AAAAmgMAAAAA&#10;">
                  <v:shape id="Freeform 138" o:spid="_x0000_s1028" style="position:absolute;left:30;top:30;width:9592;height:2;visibility:visible;mso-wrap-style:square;v-text-anchor:top" coordsize="95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s35sEA&#10;AADcAAAADwAAAGRycy9kb3ducmV2LnhtbERPTYvCMBC9C/sfwizszaaKFukaZVkQinixFfc6NGNb&#10;bSalidr990YQvM3jfc5yPZhW3Kh3jWUFkygGQVxa3XCl4FBsxgsQziNrbC2Tgn9ysF59jJaYanvn&#10;Pd1yX4kQwi5FBbX3XSqlK2sy6CLbEQfuZHuDPsC+krrHewg3rZzGcSINNhwaauzot6bykl+Ngrz4&#10;kzifbKemS07H6pztmqzYKfX1Ofx8g/A0+Lf45c50mD9L4PlMuEC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GbN+bBAAAA3AAAAA8AAAAAAAAAAAAAAAAAmAIAAGRycy9kb3du&#10;cmV2LnhtbFBLBQYAAAAABAAEAPUAAACGAwAAAAA=&#10;" path="m,l9592,e" filled="f" strokeweight="3pt">
                    <v:path arrowok="t" o:connecttype="custom" o:connectlocs="0,0;9592,0" o:connectangles="0,0"/>
                  </v:shape>
                </v:group>
                <w10:anchorlock/>
              </v:group>
            </w:pict>
          </mc:Fallback>
        </mc:AlternateContent>
      </w:r>
    </w:p>
    <w:p w:rsidR="000B18BD" w:rsidRPr="00D64A3D" w:rsidRDefault="000B18BD">
      <w:pPr>
        <w:spacing w:before="6"/>
        <w:rPr>
          <w:rFonts w:ascii="Garamond" w:eastAsia="Garamond" w:hAnsi="Garamond" w:cs="Garamond"/>
          <w:sz w:val="27"/>
          <w:szCs w:val="27"/>
        </w:rPr>
      </w:pPr>
    </w:p>
    <w:p w:rsidR="000B18BD" w:rsidRPr="00D64A3D" w:rsidRDefault="005F323B">
      <w:pPr>
        <w:pStyle w:val="Heading1"/>
        <w:spacing w:before="79" w:line="355" w:lineRule="auto"/>
        <w:ind w:left="3594" w:right="2961" w:hanging="310"/>
        <w:rPr>
          <w:rFonts w:ascii="Garamond" w:eastAsia="Garamond" w:hAnsi="Garamond" w:cs="Garamond"/>
          <w:b w:val="0"/>
          <w:bCs w:val="0"/>
        </w:rPr>
      </w:pPr>
      <w:r w:rsidRPr="00D64A3D">
        <w:rPr>
          <w:rFonts w:ascii="Garamond" w:hAnsi="Garamond"/>
        </w:rPr>
        <w:t>U.S. Small Business</w:t>
      </w:r>
      <w:r w:rsidRPr="00D64A3D">
        <w:rPr>
          <w:rFonts w:ascii="Garamond" w:hAnsi="Garamond"/>
          <w:spacing w:val="-14"/>
        </w:rPr>
        <w:t xml:space="preserve"> </w:t>
      </w:r>
      <w:r w:rsidRPr="00D64A3D">
        <w:rPr>
          <w:rFonts w:ascii="Garamond" w:hAnsi="Garamond"/>
        </w:rPr>
        <w:t>Administration Office of International</w:t>
      </w:r>
      <w:r w:rsidRPr="00D64A3D">
        <w:rPr>
          <w:rFonts w:ascii="Garamond" w:hAnsi="Garamond"/>
          <w:spacing w:val="-11"/>
        </w:rPr>
        <w:t xml:space="preserve"> </w:t>
      </w:r>
      <w:r w:rsidRPr="00D64A3D">
        <w:rPr>
          <w:rFonts w:ascii="Garamond" w:hAnsi="Garamond"/>
        </w:rPr>
        <w:t>Trade</w:t>
      </w:r>
    </w:p>
    <w:p w:rsidR="000B18BD" w:rsidRPr="00D64A3D" w:rsidRDefault="005F323B">
      <w:pPr>
        <w:spacing w:before="1" w:line="355" w:lineRule="auto"/>
        <w:ind w:left="3208" w:right="3424"/>
        <w:jc w:val="center"/>
        <w:rPr>
          <w:rFonts w:ascii="Garamond" w:eastAsia="Garamond" w:hAnsi="Garamond" w:cs="Garamond"/>
        </w:rPr>
      </w:pPr>
      <w:r w:rsidRPr="00D64A3D">
        <w:rPr>
          <w:rFonts w:ascii="Garamond" w:hAnsi="Garamond"/>
          <w:b/>
        </w:rPr>
        <w:t>S</w:t>
      </w:r>
      <w:r w:rsidRPr="00D64A3D">
        <w:rPr>
          <w:rFonts w:ascii="Garamond" w:hAnsi="Garamond"/>
          <w:b/>
          <w:sz w:val="18"/>
        </w:rPr>
        <w:t xml:space="preserve">TATE </w:t>
      </w:r>
      <w:r w:rsidRPr="00D64A3D">
        <w:rPr>
          <w:rFonts w:ascii="Garamond" w:hAnsi="Garamond"/>
          <w:b/>
        </w:rPr>
        <w:t>T</w:t>
      </w:r>
      <w:r w:rsidRPr="00D64A3D">
        <w:rPr>
          <w:rFonts w:ascii="Garamond" w:hAnsi="Garamond"/>
          <w:b/>
          <w:sz w:val="18"/>
        </w:rPr>
        <w:t xml:space="preserve">RADE </w:t>
      </w:r>
      <w:r w:rsidRPr="00D64A3D">
        <w:rPr>
          <w:rFonts w:ascii="Garamond" w:hAnsi="Garamond"/>
          <w:b/>
        </w:rPr>
        <w:t>E</w:t>
      </w:r>
      <w:r w:rsidRPr="00D64A3D">
        <w:rPr>
          <w:rFonts w:ascii="Garamond" w:hAnsi="Garamond"/>
          <w:b/>
          <w:sz w:val="18"/>
        </w:rPr>
        <w:t>XPANSION</w:t>
      </w:r>
      <w:r w:rsidRPr="00D64A3D">
        <w:rPr>
          <w:rFonts w:ascii="Garamond" w:hAnsi="Garamond"/>
          <w:b/>
          <w:spacing w:val="-11"/>
          <w:sz w:val="18"/>
        </w:rPr>
        <w:t xml:space="preserve"> </w:t>
      </w:r>
      <w:r w:rsidRPr="00D64A3D">
        <w:rPr>
          <w:rFonts w:ascii="Garamond" w:hAnsi="Garamond"/>
          <w:b/>
        </w:rPr>
        <w:t>P</w:t>
      </w:r>
      <w:r w:rsidRPr="00D64A3D">
        <w:rPr>
          <w:rFonts w:ascii="Garamond" w:hAnsi="Garamond"/>
          <w:b/>
          <w:sz w:val="18"/>
        </w:rPr>
        <w:t>ROGRAM</w:t>
      </w:r>
      <w:r w:rsidRPr="00D64A3D">
        <w:rPr>
          <w:rFonts w:ascii="Garamond" w:hAnsi="Garamond"/>
          <w:b/>
          <w:spacing w:val="-1"/>
          <w:w w:val="99"/>
          <w:sz w:val="18"/>
        </w:rPr>
        <w:t xml:space="preserve"> </w:t>
      </w:r>
      <w:r w:rsidRPr="00D64A3D">
        <w:rPr>
          <w:rFonts w:ascii="Garamond" w:hAnsi="Garamond"/>
          <w:b/>
        </w:rPr>
        <w:t>FY</w:t>
      </w:r>
      <w:r w:rsidRPr="00D64A3D">
        <w:rPr>
          <w:rFonts w:ascii="Garamond" w:hAnsi="Garamond"/>
          <w:b/>
          <w:spacing w:val="-1"/>
        </w:rPr>
        <w:t xml:space="preserve"> </w:t>
      </w:r>
      <w:r w:rsidRPr="00D64A3D">
        <w:rPr>
          <w:rFonts w:ascii="Garamond" w:hAnsi="Garamond"/>
          <w:b/>
        </w:rPr>
        <w:t>2018</w:t>
      </w:r>
    </w:p>
    <w:p w:rsidR="000B18BD" w:rsidRPr="00D64A3D" w:rsidRDefault="005F323B">
      <w:pPr>
        <w:pStyle w:val="Heading1"/>
        <w:spacing w:before="1"/>
        <w:ind w:left="3208" w:right="3424"/>
        <w:jc w:val="center"/>
        <w:rPr>
          <w:rFonts w:ascii="Garamond" w:eastAsia="Garamond" w:hAnsi="Garamond" w:cs="Garamond"/>
          <w:b w:val="0"/>
          <w:bCs w:val="0"/>
        </w:rPr>
      </w:pPr>
      <w:r w:rsidRPr="00D64A3D">
        <w:rPr>
          <w:rFonts w:ascii="Garamond" w:eastAsia="Garamond" w:hAnsi="Garamond" w:cs="Garamond"/>
        </w:rPr>
        <w:t>(09/30/2018 –</w:t>
      </w:r>
      <w:r w:rsidRPr="00D64A3D">
        <w:rPr>
          <w:rFonts w:ascii="Garamond" w:eastAsia="Garamond" w:hAnsi="Garamond" w:cs="Garamond"/>
          <w:spacing w:val="-15"/>
        </w:rPr>
        <w:t xml:space="preserve"> </w:t>
      </w:r>
      <w:r w:rsidRPr="00D64A3D">
        <w:rPr>
          <w:rFonts w:ascii="Garamond" w:eastAsia="Garamond" w:hAnsi="Garamond" w:cs="Garamond"/>
        </w:rPr>
        <w:t>09/29/2020)</w:t>
      </w:r>
    </w:p>
    <w:p w:rsidR="000B18BD" w:rsidRPr="00D64A3D" w:rsidRDefault="005F323B">
      <w:pPr>
        <w:spacing w:before="122"/>
        <w:ind w:left="220" w:right="435"/>
        <w:jc w:val="center"/>
        <w:rPr>
          <w:rFonts w:ascii="Garamond" w:eastAsia="Garamond" w:hAnsi="Garamond" w:cs="Garamond"/>
        </w:rPr>
      </w:pPr>
      <w:r w:rsidRPr="00D64A3D">
        <w:rPr>
          <w:rFonts w:ascii="Garamond" w:hAnsi="Garamond"/>
          <w:b/>
        </w:rPr>
        <w:t>Funding Opportunity Announcement</w:t>
      </w:r>
      <w:r w:rsidRPr="00D64A3D">
        <w:rPr>
          <w:rFonts w:ascii="Garamond" w:hAnsi="Garamond"/>
          <w:b/>
          <w:spacing w:val="-19"/>
        </w:rPr>
        <w:t xml:space="preserve"> </w:t>
      </w:r>
      <w:r w:rsidRPr="00D64A3D">
        <w:rPr>
          <w:rFonts w:ascii="Garamond" w:hAnsi="Garamond"/>
          <w:b/>
        </w:rPr>
        <w:t>No.</w:t>
      </w:r>
    </w:p>
    <w:p w:rsidR="000B18BD" w:rsidRPr="00D64A3D" w:rsidRDefault="009274BC">
      <w:pPr>
        <w:spacing w:before="119"/>
        <w:ind w:left="3208" w:right="3422"/>
        <w:jc w:val="center"/>
        <w:rPr>
          <w:rFonts w:ascii="Garamond" w:eastAsia="Garamond" w:hAnsi="Garamond" w:cs="Garamond"/>
        </w:rPr>
      </w:pPr>
      <w:r>
        <w:rPr>
          <w:rFonts w:ascii="Garamond" w:hAnsi="Garamond"/>
          <w:b/>
        </w:rPr>
        <w:t>OIT-STEP-2018-02</w:t>
      </w:r>
    </w:p>
    <w:p w:rsidR="000B18BD" w:rsidRPr="00D64A3D" w:rsidRDefault="005F323B">
      <w:pPr>
        <w:pStyle w:val="BodyText"/>
        <w:spacing w:before="122" w:line="276" w:lineRule="auto"/>
        <w:ind w:left="260" w:right="489"/>
      </w:pPr>
      <w:r w:rsidRPr="00D64A3D">
        <w:t>The purpose of this Funding Opportunity Announcement is to invite proposals for funding from</w:t>
      </w:r>
      <w:r w:rsidRPr="00D64A3D">
        <w:rPr>
          <w:spacing w:val="15"/>
        </w:rPr>
        <w:t xml:space="preserve"> </w:t>
      </w:r>
      <w:r w:rsidRPr="00D64A3D">
        <w:t>eligible state</w:t>
      </w:r>
      <w:r w:rsidRPr="00D64A3D">
        <w:rPr>
          <w:spacing w:val="-5"/>
        </w:rPr>
        <w:t xml:space="preserve"> </w:t>
      </w:r>
      <w:r w:rsidRPr="00D64A3D">
        <w:t>entities</w:t>
      </w:r>
      <w:r w:rsidRPr="00D64A3D">
        <w:rPr>
          <w:spacing w:val="-2"/>
        </w:rPr>
        <w:t xml:space="preserve"> </w:t>
      </w:r>
      <w:r w:rsidRPr="00D64A3D">
        <w:t>interested</w:t>
      </w:r>
      <w:r w:rsidRPr="00D64A3D">
        <w:rPr>
          <w:spacing w:val="-3"/>
        </w:rPr>
        <w:t xml:space="preserve"> </w:t>
      </w:r>
      <w:r w:rsidRPr="00D64A3D">
        <w:t>in</w:t>
      </w:r>
      <w:r w:rsidRPr="00D64A3D">
        <w:rPr>
          <w:spacing w:val="-3"/>
        </w:rPr>
        <w:t xml:space="preserve"> </w:t>
      </w:r>
      <w:r w:rsidRPr="00D64A3D">
        <w:t>and</w:t>
      </w:r>
      <w:r w:rsidRPr="00D64A3D">
        <w:rPr>
          <w:spacing w:val="-3"/>
        </w:rPr>
        <w:t xml:space="preserve"> </w:t>
      </w:r>
      <w:r w:rsidRPr="00D64A3D">
        <w:t>capable</w:t>
      </w:r>
      <w:r w:rsidRPr="00D64A3D">
        <w:rPr>
          <w:spacing w:val="-4"/>
        </w:rPr>
        <w:t xml:space="preserve"> </w:t>
      </w:r>
      <w:r w:rsidRPr="00D64A3D">
        <w:t>of</w:t>
      </w:r>
      <w:r w:rsidRPr="00D64A3D">
        <w:rPr>
          <w:spacing w:val="-2"/>
        </w:rPr>
        <w:t xml:space="preserve"> </w:t>
      </w:r>
      <w:r w:rsidRPr="00D64A3D">
        <w:t>providing</w:t>
      </w:r>
      <w:r w:rsidRPr="00D64A3D">
        <w:rPr>
          <w:spacing w:val="-3"/>
        </w:rPr>
        <w:t xml:space="preserve"> </w:t>
      </w:r>
      <w:r w:rsidRPr="00D64A3D">
        <w:t>assistance</w:t>
      </w:r>
      <w:r w:rsidRPr="00D64A3D">
        <w:rPr>
          <w:spacing w:val="-4"/>
        </w:rPr>
        <w:t xml:space="preserve"> </w:t>
      </w:r>
      <w:r w:rsidRPr="00D64A3D">
        <w:t>and</w:t>
      </w:r>
      <w:r w:rsidRPr="00D64A3D">
        <w:rPr>
          <w:spacing w:val="-3"/>
        </w:rPr>
        <w:t xml:space="preserve"> </w:t>
      </w:r>
      <w:r w:rsidRPr="00D64A3D">
        <w:t>guidance</w:t>
      </w:r>
      <w:r w:rsidRPr="00D64A3D">
        <w:rPr>
          <w:spacing w:val="-4"/>
        </w:rPr>
        <w:t xml:space="preserve"> </w:t>
      </w:r>
      <w:r w:rsidRPr="00D64A3D">
        <w:t>to</w:t>
      </w:r>
      <w:r w:rsidRPr="00D64A3D">
        <w:rPr>
          <w:spacing w:val="-3"/>
        </w:rPr>
        <w:t xml:space="preserve"> </w:t>
      </w:r>
      <w:r w:rsidRPr="00D64A3D">
        <w:t>eligible</w:t>
      </w:r>
      <w:r w:rsidRPr="00D64A3D">
        <w:rPr>
          <w:spacing w:val="-4"/>
        </w:rPr>
        <w:t xml:space="preserve"> </w:t>
      </w:r>
      <w:r w:rsidRPr="00D64A3D">
        <w:t>small</w:t>
      </w:r>
      <w:r w:rsidRPr="00D64A3D">
        <w:rPr>
          <w:spacing w:val="-3"/>
        </w:rPr>
        <w:t xml:space="preserve"> </w:t>
      </w:r>
      <w:r w:rsidRPr="00D64A3D">
        <w:t>business</w:t>
      </w:r>
      <w:r w:rsidRPr="00D64A3D">
        <w:rPr>
          <w:spacing w:val="-2"/>
        </w:rPr>
        <w:t xml:space="preserve"> </w:t>
      </w:r>
      <w:r w:rsidRPr="00D64A3D">
        <w:t>concerns</w:t>
      </w:r>
      <w:r w:rsidRPr="00D64A3D">
        <w:rPr>
          <w:spacing w:val="-1"/>
        </w:rPr>
        <w:t xml:space="preserve"> </w:t>
      </w:r>
      <w:r w:rsidRPr="00D64A3D">
        <w:t>to increase the number of such firms that export and the value of small business</w:t>
      </w:r>
      <w:r w:rsidRPr="00D64A3D">
        <w:rPr>
          <w:spacing w:val="-34"/>
        </w:rPr>
        <w:t xml:space="preserve"> </w:t>
      </w:r>
      <w:r w:rsidRPr="00D64A3D">
        <w:t>exports.</w:t>
      </w:r>
      <w:r w:rsidR="00F1138E">
        <w:t xml:space="preserve"> Given that this is an extension of OIT-STEP-</w:t>
      </w:r>
      <w:r w:rsidR="00D90EC4">
        <w:t>2018-02</w:t>
      </w:r>
      <w:r w:rsidR="00F1138E">
        <w:t xml:space="preserve">, </w:t>
      </w:r>
      <w:r w:rsidR="00546BA7">
        <w:t xml:space="preserve">which had </w:t>
      </w:r>
      <w:r w:rsidR="001E71C3">
        <w:t xml:space="preserve">a </w:t>
      </w:r>
      <w:r w:rsidR="00C642C1">
        <w:t xml:space="preserve">closing date </w:t>
      </w:r>
      <w:r w:rsidR="001E71C3">
        <w:t xml:space="preserve">of </w:t>
      </w:r>
      <w:r w:rsidR="00C642C1">
        <w:t>May 16, 2018</w:t>
      </w:r>
      <w:r w:rsidR="008B4550">
        <w:t xml:space="preserve">, </w:t>
      </w:r>
      <w:r w:rsidR="00C642C1">
        <w:t>t</w:t>
      </w:r>
      <w:r w:rsidR="00F1138E">
        <w:t>he SBA will be acceptin</w:t>
      </w:r>
      <w:r w:rsidR="009274BC">
        <w:t xml:space="preserve">g applications only from </w:t>
      </w:r>
      <w:r w:rsidR="0095561E">
        <w:t xml:space="preserve">Alaska, District of Columbia, Florida, Georgia, </w:t>
      </w:r>
      <w:r w:rsidR="00BB3077">
        <w:t xml:space="preserve">Illinois, </w:t>
      </w:r>
      <w:r w:rsidR="0095561E">
        <w:t>Indiana,</w:t>
      </w:r>
      <w:r w:rsidR="0003081E">
        <w:t xml:space="preserve"> </w:t>
      </w:r>
      <w:r w:rsidR="0095561E">
        <w:t xml:space="preserve">Mariana Islands, </w:t>
      </w:r>
      <w:r w:rsidR="008F6437">
        <w:t xml:space="preserve">New Mexico, </w:t>
      </w:r>
      <w:r w:rsidR="0095561E">
        <w:t xml:space="preserve">Oklahoma, South Dakota, </w:t>
      </w:r>
      <w:r w:rsidR="008F6437">
        <w:t xml:space="preserve">Wyoming, </w:t>
      </w:r>
      <w:r w:rsidR="00BB3077">
        <w:t>and U.S. Virgin Islands</w:t>
      </w:r>
      <w:r w:rsidR="009274BC">
        <w:t>.</w:t>
      </w:r>
    </w:p>
    <w:p w:rsidR="000B18BD" w:rsidRPr="00D64A3D" w:rsidRDefault="000B18BD">
      <w:pPr>
        <w:spacing w:before="9"/>
        <w:rPr>
          <w:rFonts w:ascii="Garamond" w:eastAsia="Garamond" w:hAnsi="Garamond" w:cs="Garamond"/>
          <w:sz w:val="17"/>
          <w:szCs w:val="17"/>
        </w:rPr>
      </w:pPr>
    </w:p>
    <w:p w:rsidR="000B18BD" w:rsidRPr="00D64A3D" w:rsidRDefault="005F323B">
      <w:pPr>
        <w:pStyle w:val="Heading1"/>
        <w:ind w:left="3208" w:right="3378"/>
        <w:jc w:val="center"/>
        <w:rPr>
          <w:rFonts w:ascii="Garamond" w:eastAsia="Garamond" w:hAnsi="Garamond" w:cs="Garamond"/>
          <w:b w:val="0"/>
          <w:bCs w:val="0"/>
        </w:rPr>
      </w:pPr>
      <w:r w:rsidRPr="00D64A3D">
        <w:rPr>
          <w:rFonts w:ascii="Garamond" w:hAnsi="Garamond"/>
        </w:rPr>
        <w:t xml:space="preserve">Opening Date: </w:t>
      </w:r>
      <w:r w:rsidR="00A90001" w:rsidRPr="00D64A3D">
        <w:rPr>
          <w:rFonts w:ascii="Garamond" w:hAnsi="Garamond"/>
        </w:rPr>
        <w:t xml:space="preserve">June </w:t>
      </w:r>
      <w:r w:rsidR="001A12F3">
        <w:rPr>
          <w:rFonts w:ascii="Garamond" w:hAnsi="Garamond"/>
        </w:rPr>
        <w:t>26</w:t>
      </w:r>
      <w:r w:rsidRPr="00D64A3D">
        <w:rPr>
          <w:rFonts w:ascii="Garamond" w:hAnsi="Garamond"/>
        </w:rPr>
        <w:t>,</w:t>
      </w:r>
      <w:r w:rsidRPr="00D64A3D">
        <w:rPr>
          <w:rFonts w:ascii="Garamond" w:hAnsi="Garamond"/>
          <w:spacing w:val="-3"/>
        </w:rPr>
        <w:t xml:space="preserve"> </w:t>
      </w:r>
      <w:r w:rsidRPr="00D64A3D">
        <w:rPr>
          <w:rFonts w:ascii="Garamond" w:hAnsi="Garamond"/>
        </w:rPr>
        <w:t>2018</w:t>
      </w:r>
    </w:p>
    <w:p w:rsidR="000B18BD" w:rsidRPr="00D64A3D" w:rsidRDefault="001A12F3">
      <w:pPr>
        <w:spacing w:before="119"/>
        <w:ind w:left="3208" w:right="3378"/>
        <w:jc w:val="center"/>
        <w:rPr>
          <w:rFonts w:ascii="Garamond" w:eastAsia="Garamond" w:hAnsi="Garamond" w:cs="Garamond"/>
        </w:rPr>
      </w:pPr>
      <w:r>
        <w:rPr>
          <w:rFonts w:ascii="Garamond" w:hAnsi="Garamond"/>
          <w:b/>
        </w:rPr>
        <w:t>Closing Date: July 6</w:t>
      </w:r>
      <w:r w:rsidR="005F323B" w:rsidRPr="00D64A3D">
        <w:rPr>
          <w:rFonts w:ascii="Garamond" w:hAnsi="Garamond"/>
          <w:b/>
        </w:rPr>
        <w:t>,</w:t>
      </w:r>
      <w:r w:rsidR="005F323B" w:rsidRPr="00D64A3D">
        <w:rPr>
          <w:rFonts w:ascii="Garamond" w:hAnsi="Garamond"/>
          <w:b/>
          <w:spacing w:val="-5"/>
        </w:rPr>
        <w:t xml:space="preserve"> </w:t>
      </w:r>
      <w:r w:rsidR="005F323B" w:rsidRPr="00D64A3D">
        <w:rPr>
          <w:rFonts w:ascii="Garamond" w:hAnsi="Garamond"/>
          <w:b/>
        </w:rPr>
        <w:t>2018</w:t>
      </w:r>
    </w:p>
    <w:p w:rsidR="000B18BD" w:rsidRPr="00D64A3D" w:rsidRDefault="005F323B">
      <w:pPr>
        <w:pStyle w:val="BodyText"/>
        <w:spacing w:before="122"/>
        <w:ind w:left="265" w:right="435"/>
        <w:jc w:val="center"/>
        <w:rPr>
          <w:rFonts w:cs="Garamond"/>
        </w:rPr>
      </w:pPr>
      <w:r w:rsidRPr="00D64A3D">
        <w:t>Proposals</w:t>
      </w:r>
      <w:r w:rsidRPr="00D64A3D">
        <w:rPr>
          <w:spacing w:val="19"/>
        </w:rPr>
        <w:t xml:space="preserve"> </w:t>
      </w:r>
      <w:r w:rsidRPr="00D64A3D">
        <w:t>responding</w:t>
      </w:r>
      <w:r w:rsidRPr="00D64A3D">
        <w:rPr>
          <w:spacing w:val="23"/>
        </w:rPr>
        <w:t xml:space="preserve"> </w:t>
      </w:r>
      <w:r w:rsidRPr="00D64A3D">
        <w:t>to</w:t>
      </w:r>
      <w:r w:rsidRPr="00D64A3D">
        <w:rPr>
          <w:spacing w:val="21"/>
        </w:rPr>
        <w:t xml:space="preserve"> </w:t>
      </w:r>
      <w:r w:rsidRPr="00D64A3D">
        <w:t>this</w:t>
      </w:r>
      <w:r w:rsidRPr="00D64A3D">
        <w:rPr>
          <w:spacing w:val="20"/>
        </w:rPr>
        <w:t xml:space="preserve"> </w:t>
      </w:r>
      <w:r w:rsidRPr="00D64A3D">
        <w:t>Funding</w:t>
      </w:r>
      <w:r w:rsidRPr="00D64A3D">
        <w:rPr>
          <w:spacing w:val="20"/>
        </w:rPr>
        <w:t xml:space="preserve"> </w:t>
      </w:r>
      <w:r w:rsidRPr="00D64A3D">
        <w:t>Opportunity</w:t>
      </w:r>
      <w:r w:rsidRPr="00D64A3D">
        <w:rPr>
          <w:spacing w:val="22"/>
        </w:rPr>
        <w:t xml:space="preserve"> </w:t>
      </w:r>
      <w:r w:rsidRPr="00D64A3D">
        <w:t>Announcement</w:t>
      </w:r>
      <w:r w:rsidRPr="00D64A3D">
        <w:rPr>
          <w:spacing w:val="22"/>
        </w:rPr>
        <w:t xml:space="preserve"> </w:t>
      </w:r>
      <w:r w:rsidRPr="00D64A3D">
        <w:t>must</w:t>
      </w:r>
      <w:r w:rsidRPr="00D64A3D">
        <w:rPr>
          <w:spacing w:val="21"/>
        </w:rPr>
        <w:t xml:space="preserve"> </w:t>
      </w:r>
      <w:r w:rsidRPr="00D64A3D">
        <w:t>be</w:t>
      </w:r>
      <w:r w:rsidRPr="00D64A3D">
        <w:rPr>
          <w:spacing w:val="21"/>
        </w:rPr>
        <w:t xml:space="preserve"> </w:t>
      </w:r>
      <w:r w:rsidRPr="00D64A3D">
        <w:t>posted</w:t>
      </w:r>
      <w:r w:rsidRPr="00D64A3D">
        <w:rPr>
          <w:spacing w:val="21"/>
        </w:rPr>
        <w:t xml:space="preserve"> </w:t>
      </w:r>
      <w:r w:rsidRPr="00D64A3D">
        <w:t>to</w:t>
      </w:r>
      <w:r w:rsidRPr="00D64A3D">
        <w:rPr>
          <w:spacing w:val="21"/>
        </w:rPr>
        <w:t xml:space="preserve"> </w:t>
      </w:r>
      <w:r w:rsidRPr="00D64A3D">
        <w:t>Grants.gov</w:t>
      </w:r>
      <w:r w:rsidRPr="00D64A3D">
        <w:rPr>
          <w:spacing w:val="21"/>
        </w:rPr>
        <w:t xml:space="preserve"> </w:t>
      </w:r>
      <w:r w:rsidRPr="00D64A3D">
        <w:rPr>
          <w:b/>
        </w:rPr>
        <w:t>by</w:t>
      </w:r>
      <w:r w:rsidRPr="00D64A3D">
        <w:rPr>
          <w:b/>
          <w:spacing w:val="21"/>
        </w:rPr>
        <w:t xml:space="preserve"> </w:t>
      </w:r>
      <w:r w:rsidRPr="00D64A3D">
        <w:rPr>
          <w:b/>
        </w:rPr>
        <w:t>11:59</w:t>
      </w:r>
    </w:p>
    <w:p w:rsidR="000B18BD" w:rsidRPr="00D64A3D" w:rsidRDefault="005F323B">
      <w:pPr>
        <w:spacing w:before="35" w:line="273" w:lineRule="auto"/>
        <w:ind w:left="260"/>
        <w:rPr>
          <w:rFonts w:ascii="Garamond" w:eastAsia="Garamond" w:hAnsi="Garamond" w:cs="Garamond"/>
        </w:rPr>
      </w:pPr>
      <w:r w:rsidRPr="00D64A3D">
        <w:rPr>
          <w:rFonts w:ascii="Garamond" w:hAnsi="Garamond"/>
          <w:b/>
        </w:rPr>
        <w:t>p.</w:t>
      </w:r>
      <w:r w:rsidR="00E759F7">
        <w:rPr>
          <w:rFonts w:ascii="Garamond" w:hAnsi="Garamond"/>
          <w:b/>
        </w:rPr>
        <w:t>m</w:t>
      </w:r>
      <w:r w:rsidR="001A12F3">
        <w:rPr>
          <w:rFonts w:ascii="Garamond" w:hAnsi="Garamond"/>
          <w:b/>
        </w:rPr>
        <w:t>. Eastern Standard Time, July 6</w:t>
      </w:r>
      <w:r w:rsidRPr="00D64A3D">
        <w:rPr>
          <w:rFonts w:ascii="Garamond" w:hAnsi="Garamond"/>
          <w:b/>
        </w:rPr>
        <w:t>, 2018</w:t>
      </w:r>
      <w:r w:rsidRPr="00D64A3D">
        <w:rPr>
          <w:rFonts w:ascii="Garamond" w:hAnsi="Garamond"/>
        </w:rPr>
        <w:t>. No other method of submission will be permitted.</w:t>
      </w:r>
      <w:r w:rsidRPr="00D64A3D">
        <w:rPr>
          <w:rFonts w:ascii="Garamond" w:hAnsi="Garamond"/>
          <w:spacing w:val="51"/>
        </w:rPr>
        <w:t xml:space="preserve"> </w:t>
      </w:r>
      <w:r w:rsidRPr="00D64A3D">
        <w:rPr>
          <w:rFonts w:ascii="Garamond" w:hAnsi="Garamond"/>
        </w:rPr>
        <w:t>Proposals submitted after the stipulated deadline will be rejected without being</w:t>
      </w:r>
      <w:r w:rsidRPr="00D64A3D">
        <w:rPr>
          <w:rFonts w:ascii="Garamond" w:hAnsi="Garamond"/>
          <w:spacing w:val="-21"/>
        </w:rPr>
        <w:t xml:space="preserve"> </w:t>
      </w:r>
      <w:r w:rsidRPr="00D64A3D">
        <w:rPr>
          <w:rFonts w:ascii="Garamond" w:hAnsi="Garamond"/>
        </w:rPr>
        <w:t>evaluated.</w:t>
      </w:r>
    </w:p>
    <w:p w:rsidR="000B18BD" w:rsidRPr="00D64A3D" w:rsidRDefault="000B18BD">
      <w:pPr>
        <w:rPr>
          <w:rFonts w:ascii="Garamond" w:eastAsia="Garamond" w:hAnsi="Garamond" w:cs="Garamond"/>
          <w:sz w:val="18"/>
          <w:szCs w:val="18"/>
        </w:rPr>
      </w:pPr>
    </w:p>
    <w:p w:rsidR="000B18BD" w:rsidRPr="00D64A3D" w:rsidRDefault="005F323B">
      <w:pPr>
        <w:pStyle w:val="Heading1"/>
        <w:ind w:left="3208" w:right="3423"/>
        <w:jc w:val="center"/>
        <w:rPr>
          <w:rFonts w:ascii="Garamond" w:eastAsia="Garamond" w:hAnsi="Garamond" w:cs="Garamond"/>
          <w:b w:val="0"/>
          <w:bCs w:val="0"/>
        </w:rPr>
      </w:pPr>
      <w:r w:rsidRPr="00D64A3D">
        <w:rPr>
          <w:rFonts w:ascii="Garamond" w:hAnsi="Garamond"/>
        </w:rPr>
        <w:t>Table of</w:t>
      </w:r>
      <w:r w:rsidRPr="00D64A3D">
        <w:rPr>
          <w:rFonts w:ascii="Garamond" w:hAnsi="Garamond"/>
          <w:spacing w:val="-5"/>
        </w:rPr>
        <w:t xml:space="preserve"> </w:t>
      </w:r>
      <w:r w:rsidRPr="00D64A3D">
        <w:rPr>
          <w:rFonts w:ascii="Garamond" w:hAnsi="Garamond"/>
        </w:rPr>
        <w:t>Contents</w:t>
      </w:r>
    </w:p>
    <w:tbl>
      <w:tblPr>
        <w:tblW w:w="0" w:type="auto"/>
        <w:tblInd w:w="147" w:type="dxa"/>
        <w:tblLayout w:type="fixed"/>
        <w:tblCellMar>
          <w:left w:w="0" w:type="dxa"/>
          <w:right w:w="0" w:type="dxa"/>
        </w:tblCellMar>
        <w:tblLook w:val="01E0" w:firstRow="1" w:lastRow="1" w:firstColumn="1" w:lastColumn="1" w:noHBand="0" w:noVBand="0"/>
      </w:tblPr>
      <w:tblGrid>
        <w:gridCol w:w="1908"/>
        <w:gridCol w:w="6964"/>
        <w:gridCol w:w="958"/>
      </w:tblGrid>
      <w:tr w:rsidR="000B18BD" w:rsidRPr="00D64A3D">
        <w:trPr>
          <w:trHeight w:hRule="exact" w:val="499"/>
        </w:trPr>
        <w:tc>
          <w:tcPr>
            <w:tcW w:w="190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2"/>
              <w:jc w:val="center"/>
              <w:rPr>
                <w:rFonts w:ascii="Garamond" w:eastAsia="Garamond" w:hAnsi="Garamond" w:cs="Garamond"/>
              </w:rPr>
            </w:pPr>
            <w:r w:rsidRPr="00D64A3D">
              <w:rPr>
                <w:rFonts w:ascii="Garamond" w:hAnsi="Garamond"/>
              </w:rPr>
              <w:t>Section</w:t>
            </w:r>
          </w:p>
        </w:tc>
        <w:tc>
          <w:tcPr>
            <w:tcW w:w="6964"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2"/>
              <w:ind w:right="1"/>
              <w:jc w:val="center"/>
              <w:rPr>
                <w:rFonts w:ascii="Garamond" w:eastAsia="Garamond" w:hAnsi="Garamond" w:cs="Garamond"/>
              </w:rPr>
            </w:pPr>
            <w:r w:rsidRPr="00D64A3D">
              <w:rPr>
                <w:rFonts w:ascii="Garamond" w:hAnsi="Garamond"/>
              </w:rPr>
              <w:t>Subject</w:t>
            </w:r>
          </w:p>
        </w:tc>
        <w:tc>
          <w:tcPr>
            <w:tcW w:w="958" w:type="dxa"/>
            <w:tcBorders>
              <w:top w:val="single" w:sz="4" w:space="0" w:color="000000"/>
              <w:left w:val="single" w:sz="4" w:space="0" w:color="000000"/>
              <w:bottom w:val="single" w:sz="4" w:space="0" w:color="000000"/>
              <w:right w:val="single" w:sz="4" w:space="0" w:color="000000"/>
            </w:tcBorders>
          </w:tcPr>
          <w:p w:rsidR="000B18BD" w:rsidRPr="00D64A3D" w:rsidRDefault="000B18BD">
            <w:pPr>
              <w:rPr>
                <w:rFonts w:ascii="Garamond" w:hAnsi="Garamond"/>
              </w:rPr>
            </w:pPr>
          </w:p>
        </w:tc>
      </w:tr>
      <w:tr w:rsidR="000B18BD" w:rsidRPr="00D64A3D">
        <w:trPr>
          <w:trHeight w:hRule="exact" w:val="497"/>
        </w:trPr>
        <w:tc>
          <w:tcPr>
            <w:tcW w:w="190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103"/>
              <w:rPr>
                <w:rFonts w:ascii="Garamond" w:eastAsia="Garamond" w:hAnsi="Garamond" w:cs="Garamond"/>
              </w:rPr>
            </w:pPr>
            <w:r w:rsidRPr="00D64A3D">
              <w:rPr>
                <w:rFonts w:ascii="Garamond" w:hAnsi="Garamond"/>
              </w:rPr>
              <w:t>1.0</w:t>
            </w:r>
          </w:p>
        </w:tc>
        <w:tc>
          <w:tcPr>
            <w:tcW w:w="6964"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103"/>
              <w:rPr>
                <w:rFonts w:ascii="Garamond" w:eastAsia="Garamond" w:hAnsi="Garamond" w:cs="Garamond"/>
              </w:rPr>
            </w:pPr>
            <w:r w:rsidRPr="00D64A3D">
              <w:rPr>
                <w:rFonts w:ascii="Garamond" w:hAnsi="Garamond"/>
                <w:b/>
              </w:rPr>
              <w:t>Funding Opportunity</w:t>
            </w:r>
            <w:r w:rsidRPr="00D64A3D">
              <w:rPr>
                <w:rFonts w:ascii="Garamond" w:hAnsi="Garamond"/>
                <w:b/>
                <w:spacing w:val="-15"/>
              </w:rPr>
              <w:t xml:space="preserve"> </w:t>
            </w:r>
            <w:r w:rsidRPr="00D64A3D">
              <w:rPr>
                <w:rFonts w:ascii="Garamond" w:hAnsi="Garamond"/>
                <w:b/>
              </w:rPr>
              <w:t>Information</w:t>
            </w:r>
          </w:p>
        </w:tc>
        <w:tc>
          <w:tcPr>
            <w:tcW w:w="95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right="100"/>
              <w:jc w:val="right"/>
              <w:rPr>
                <w:rFonts w:ascii="Garamond" w:eastAsia="Garamond" w:hAnsi="Garamond" w:cs="Garamond"/>
              </w:rPr>
            </w:pPr>
            <w:r w:rsidRPr="00D64A3D">
              <w:rPr>
                <w:rFonts w:ascii="Garamond" w:hAnsi="Garamond"/>
              </w:rPr>
              <w:t>3</w:t>
            </w:r>
          </w:p>
        </w:tc>
      </w:tr>
      <w:tr w:rsidR="000B18BD" w:rsidRPr="00D64A3D">
        <w:trPr>
          <w:trHeight w:hRule="exact" w:val="497"/>
        </w:trPr>
        <w:tc>
          <w:tcPr>
            <w:tcW w:w="190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463"/>
              <w:rPr>
                <w:rFonts w:ascii="Garamond" w:eastAsia="Garamond" w:hAnsi="Garamond" w:cs="Garamond"/>
              </w:rPr>
            </w:pPr>
            <w:r w:rsidRPr="00D64A3D">
              <w:rPr>
                <w:rFonts w:ascii="Garamond" w:hAnsi="Garamond"/>
              </w:rPr>
              <w:t>1.1</w:t>
            </w:r>
          </w:p>
        </w:tc>
        <w:tc>
          <w:tcPr>
            <w:tcW w:w="6964"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103"/>
              <w:rPr>
                <w:rFonts w:ascii="Garamond" w:eastAsia="Garamond" w:hAnsi="Garamond" w:cs="Garamond"/>
              </w:rPr>
            </w:pPr>
            <w:r w:rsidRPr="00D64A3D">
              <w:rPr>
                <w:rFonts w:ascii="Garamond" w:hAnsi="Garamond"/>
              </w:rPr>
              <w:t>Program</w:t>
            </w:r>
            <w:r w:rsidRPr="00D64A3D">
              <w:rPr>
                <w:rFonts w:ascii="Garamond" w:hAnsi="Garamond"/>
                <w:spacing w:val="-5"/>
              </w:rPr>
              <w:t xml:space="preserve"> </w:t>
            </w:r>
            <w:r w:rsidRPr="00D64A3D">
              <w:rPr>
                <w:rFonts w:ascii="Garamond" w:hAnsi="Garamond"/>
              </w:rPr>
              <w:t>Overview</w:t>
            </w:r>
          </w:p>
        </w:tc>
        <w:tc>
          <w:tcPr>
            <w:tcW w:w="95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right="100"/>
              <w:jc w:val="right"/>
              <w:rPr>
                <w:rFonts w:ascii="Garamond" w:eastAsia="Garamond" w:hAnsi="Garamond" w:cs="Garamond"/>
              </w:rPr>
            </w:pPr>
            <w:r w:rsidRPr="00D64A3D">
              <w:rPr>
                <w:rFonts w:ascii="Garamond" w:hAnsi="Garamond"/>
              </w:rPr>
              <w:t>3</w:t>
            </w:r>
          </w:p>
        </w:tc>
      </w:tr>
      <w:tr w:rsidR="000B18BD" w:rsidRPr="00D64A3D">
        <w:trPr>
          <w:trHeight w:hRule="exact" w:val="499"/>
        </w:trPr>
        <w:tc>
          <w:tcPr>
            <w:tcW w:w="190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463"/>
              <w:rPr>
                <w:rFonts w:ascii="Garamond" w:eastAsia="Garamond" w:hAnsi="Garamond" w:cs="Garamond"/>
              </w:rPr>
            </w:pPr>
            <w:r w:rsidRPr="00D64A3D">
              <w:rPr>
                <w:rFonts w:ascii="Garamond" w:hAnsi="Garamond"/>
              </w:rPr>
              <w:t>1.2</w:t>
            </w:r>
          </w:p>
        </w:tc>
        <w:tc>
          <w:tcPr>
            <w:tcW w:w="6964"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103"/>
              <w:rPr>
                <w:rFonts w:ascii="Garamond" w:eastAsia="Garamond" w:hAnsi="Garamond" w:cs="Garamond"/>
              </w:rPr>
            </w:pPr>
            <w:r w:rsidRPr="00D64A3D">
              <w:rPr>
                <w:rFonts w:ascii="Garamond" w:hAnsi="Garamond"/>
              </w:rPr>
              <w:t>Introduction</w:t>
            </w:r>
          </w:p>
        </w:tc>
        <w:tc>
          <w:tcPr>
            <w:tcW w:w="95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right="100"/>
              <w:jc w:val="right"/>
              <w:rPr>
                <w:rFonts w:ascii="Garamond" w:eastAsia="Garamond" w:hAnsi="Garamond" w:cs="Garamond"/>
              </w:rPr>
            </w:pPr>
            <w:r w:rsidRPr="00D64A3D">
              <w:rPr>
                <w:rFonts w:ascii="Garamond" w:hAnsi="Garamond"/>
              </w:rPr>
              <w:t>5</w:t>
            </w:r>
          </w:p>
        </w:tc>
      </w:tr>
      <w:tr w:rsidR="000B18BD" w:rsidRPr="00D64A3D">
        <w:trPr>
          <w:trHeight w:hRule="exact" w:val="497"/>
        </w:trPr>
        <w:tc>
          <w:tcPr>
            <w:tcW w:w="190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463"/>
              <w:rPr>
                <w:rFonts w:ascii="Garamond" w:eastAsia="Garamond" w:hAnsi="Garamond" w:cs="Garamond"/>
              </w:rPr>
            </w:pPr>
            <w:r w:rsidRPr="00D64A3D">
              <w:rPr>
                <w:rFonts w:ascii="Garamond" w:hAnsi="Garamond"/>
              </w:rPr>
              <w:t>1.3</w:t>
            </w:r>
          </w:p>
        </w:tc>
        <w:tc>
          <w:tcPr>
            <w:tcW w:w="6964"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103"/>
              <w:rPr>
                <w:rFonts w:ascii="Garamond" w:eastAsia="Garamond" w:hAnsi="Garamond" w:cs="Garamond"/>
              </w:rPr>
            </w:pPr>
            <w:r w:rsidRPr="00D64A3D">
              <w:rPr>
                <w:rFonts w:ascii="Garamond" w:hAnsi="Garamond"/>
              </w:rPr>
              <w:t>Background</w:t>
            </w:r>
          </w:p>
        </w:tc>
        <w:tc>
          <w:tcPr>
            <w:tcW w:w="95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right="100"/>
              <w:jc w:val="right"/>
              <w:rPr>
                <w:rFonts w:ascii="Garamond" w:eastAsia="Garamond" w:hAnsi="Garamond" w:cs="Garamond"/>
              </w:rPr>
            </w:pPr>
            <w:r w:rsidRPr="00D64A3D">
              <w:rPr>
                <w:rFonts w:ascii="Garamond" w:hAnsi="Garamond"/>
              </w:rPr>
              <w:t>5</w:t>
            </w:r>
          </w:p>
        </w:tc>
      </w:tr>
      <w:tr w:rsidR="000B18BD" w:rsidRPr="00D64A3D">
        <w:trPr>
          <w:trHeight w:hRule="exact" w:val="497"/>
        </w:trPr>
        <w:tc>
          <w:tcPr>
            <w:tcW w:w="190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463"/>
              <w:rPr>
                <w:rFonts w:ascii="Garamond" w:eastAsia="Garamond" w:hAnsi="Garamond" w:cs="Garamond"/>
              </w:rPr>
            </w:pPr>
            <w:r w:rsidRPr="00D64A3D">
              <w:rPr>
                <w:rFonts w:ascii="Garamond" w:hAnsi="Garamond"/>
              </w:rPr>
              <w:t>1.4</w:t>
            </w:r>
          </w:p>
        </w:tc>
        <w:tc>
          <w:tcPr>
            <w:tcW w:w="6964"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103"/>
              <w:rPr>
                <w:rFonts w:ascii="Garamond" w:eastAsia="Garamond" w:hAnsi="Garamond" w:cs="Garamond"/>
              </w:rPr>
            </w:pPr>
            <w:r w:rsidRPr="00D64A3D">
              <w:rPr>
                <w:rFonts w:ascii="Garamond" w:hAnsi="Garamond"/>
              </w:rPr>
              <w:t>Purpose and Allowable Statutory</w:t>
            </w:r>
            <w:r w:rsidRPr="00D64A3D">
              <w:rPr>
                <w:rFonts w:ascii="Garamond" w:hAnsi="Garamond"/>
                <w:spacing w:val="-12"/>
              </w:rPr>
              <w:t xml:space="preserve"> </w:t>
            </w:r>
            <w:r w:rsidRPr="00D64A3D">
              <w:rPr>
                <w:rFonts w:ascii="Garamond" w:hAnsi="Garamond"/>
              </w:rPr>
              <w:t>Activities</w:t>
            </w:r>
          </w:p>
        </w:tc>
        <w:tc>
          <w:tcPr>
            <w:tcW w:w="95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right="100"/>
              <w:jc w:val="right"/>
              <w:rPr>
                <w:rFonts w:ascii="Garamond" w:eastAsia="Garamond" w:hAnsi="Garamond" w:cs="Garamond"/>
              </w:rPr>
            </w:pPr>
            <w:r w:rsidRPr="00D64A3D">
              <w:rPr>
                <w:rFonts w:ascii="Garamond" w:hAnsi="Garamond"/>
              </w:rPr>
              <w:t>6</w:t>
            </w:r>
          </w:p>
        </w:tc>
      </w:tr>
      <w:tr w:rsidR="000B18BD" w:rsidRPr="00D64A3D">
        <w:trPr>
          <w:trHeight w:hRule="exact" w:val="497"/>
        </w:trPr>
        <w:tc>
          <w:tcPr>
            <w:tcW w:w="190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463"/>
              <w:rPr>
                <w:rFonts w:ascii="Garamond" w:eastAsia="Garamond" w:hAnsi="Garamond" w:cs="Garamond"/>
              </w:rPr>
            </w:pPr>
            <w:r w:rsidRPr="00D64A3D">
              <w:rPr>
                <w:rFonts w:ascii="Garamond" w:hAnsi="Garamond"/>
              </w:rPr>
              <w:t>1.5</w:t>
            </w:r>
          </w:p>
        </w:tc>
        <w:tc>
          <w:tcPr>
            <w:tcW w:w="6964"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103"/>
              <w:rPr>
                <w:rFonts w:ascii="Garamond" w:eastAsia="Garamond" w:hAnsi="Garamond" w:cs="Garamond"/>
              </w:rPr>
            </w:pPr>
            <w:r w:rsidRPr="00D64A3D">
              <w:rPr>
                <w:rFonts w:ascii="Garamond" w:hAnsi="Garamond"/>
              </w:rPr>
              <w:t>Collaboration and Leveraging of</w:t>
            </w:r>
            <w:r w:rsidRPr="00D64A3D">
              <w:rPr>
                <w:rFonts w:ascii="Garamond" w:hAnsi="Garamond"/>
                <w:spacing w:val="-19"/>
              </w:rPr>
              <w:t xml:space="preserve"> </w:t>
            </w:r>
            <w:r w:rsidRPr="00D64A3D">
              <w:rPr>
                <w:rFonts w:ascii="Garamond" w:hAnsi="Garamond"/>
              </w:rPr>
              <w:t>Resources</w:t>
            </w:r>
          </w:p>
        </w:tc>
        <w:tc>
          <w:tcPr>
            <w:tcW w:w="95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right="100"/>
              <w:jc w:val="right"/>
              <w:rPr>
                <w:rFonts w:ascii="Garamond" w:eastAsia="Garamond" w:hAnsi="Garamond" w:cs="Garamond"/>
              </w:rPr>
            </w:pPr>
            <w:r w:rsidRPr="00D64A3D">
              <w:rPr>
                <w:rFonts w:ascii="Garamond" w:hAnsi="Garamond"/>
              </w:rPr>
              <w:t>8</w:t>
            </w:r>
          </w:p>
        </w:tc>
      </w:tr>
      <w:tr w:rsidR="000B18BD" w:rsidRPr="00D64A3D">
        <w:trPr>
          <w:trHeight w:hRule="exact" w:val="499"/>
        </w:trPr>
        <w:tc>
          <w:tcPr>
            <w:tcW w:w="190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2"/>
              <w:ind w:left="463"/>
              <w:rPr>
                <w:rFonts w:ascii="Garamond" w:eastAsia="Garamond" w:hAnsi="Garamond" w:cs="Garamond"/>
              </w:rPr>
            </w:pPr>
            <w:r w:rsidRPr="00D64A3D">
              <w:rPr>
                <w:rFonts w:ascii="Garamond" w:hAnsi="Garamond"/>
              </w:rPr>
              <w:t>1.6</w:t>
            </w:r>
          </w:p>
        </w:tc>
        <w:tc>
          <w:tcPr>
            <w:tcW w:w="6964"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2"/>
              <w:ind w:left="103"/>
              <w:rPr>
                <w:rFonts w:ascii="Garamond" w:eastAsia="Garamond" w:hAnsi="Garamond" w:cs="Garamond"/>
              </w:rPr>
            </w:pPr>
            <w:r w:rsidRPr="00D64A3D">
              <w:rPr>
                <w:rFonts w:ascii="Garamond" w:hAnsi="Garamond"/>
              </w:rPr>
              <w:t>SBA Roles and</w:t>
            </w:r>
            <w:r w:rsidRPr="00D64A3D">
              <w:rPr>
                <w:rFonts w:ascii="Garamond" w:hAnsi="Garamond"/>
                <w:spacing w:val="-12"/>
              </w:rPr>
              <w:t xml:space="preserve"> </w:t>
            </w:r>
            <w:r w:rsidRPr="00D64A3D">
              <w:rPr>
                <w:rFonts w:ascii="Garamond" w:hAnsi="Garamond"/>
              </w:rPr>
              <w:t>Responsibilities</w:t>
            </w:r>
          </w:p>
        </w:tc>
        <w:tc>
          <w:tcPr>
            <w:tcW w:w="95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2"/>
              <w:ind w:right="100"/>
              <w:jc w:val="right"/>
              <w:rPr>
                <w:rFonts w:ascii="Garamond" w:eastAsia="Garamond" w:hAnsi="Garamond" w:cs="Garamond"/>
              </w:rPr>
            </w:pPr>
            <w:r w:rsidRPr="00D64A3D">
              <w:rPr>
                <w:rFonts w:ascii="Garamond" w:hAnsi="Garamond"/>
              </w:rPr>
              <w:t>9</w:t>
            </w:r>
          </w:p>
        </w:tc>
      </w:tr>
      <w:tr w:rsidR="000B18BD" w:rsidRPr="00D64A3D">
        <w:trPr>
          <w:trHeight w:hRule="exact" w:val="497"/>
        </w:trPr>
        <w:tc>
          <w:tcPr>
            <w:tcW w:w="190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463"/>
              <w:rPr>
                <w:rFonts w:ascii="Garamond" w:eastAsia="Garamond" w:hAnsi="Garamond" w:cs="Garamond"/>
              </w:rPr>
            </w:pPr>
            <w:r w:rsidRPr="00D64A3D">
              <w:rPr>
                <w:rFonts w:ascii="Garamond" w:hAnsi="Garamond"/>
              </w:rPr>
              <w:t>1.7</w:t>
            </w:r>
          </w:p>
        </w:tc>
        <w:tc>
          <w:tcPr>
            <w:tcW w:w="6964"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103"/>
              <w:rPr>
                <w:rFonts w:ascii="Garamond" w:eastAsia="Garamond" w:hAnsi="Garamond" w:cs="Garamond"/>
              </w:rPr>
            </w:pPr>
            <w:r w:rsidRPr="00D64A3D">
              <w:rPr>
                <w:rFonts w:ascii="Garamond" w:hAnsi="Garamond"/>
              </w:rPr>
              <w:t>Changes or</w:t>
            </w:r>
            <w:r w:rsidRPr="00D64A3D">
              <w:rPr>
                <w:rFonts w:ascii="Garamond" w:hAnsi="Garamond"/>
                <w:spacing w:val="-8"/>
              </w:rPr>
              <w:t xml:space="preserve"> </w:t>
            </w:r>
            <w:r w:rsidRPr="00D64A3D">
              <w:rPr>
                <w:rFonts w:ascii="Garamond" w:hAnsi="Garamond"/>
              </w:rPr>
              <w:t>Cancellation</w:t>
            </w:r>
          </w:p>
        </w:tc>
        <w:tc>
          <w:tcPr>
            <w:tcW w:w="95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right="101"/>
              <w:jc w:val="right"/>
              <w:rPr>
                <w:rFonts w:ascii="Garamond" w:eastAsia="Garamond" w:hAnsi="Garamond" w:cs="Garamond"/>
              </w:rPr>
            </w:pPr>
            <w:r w:rsidRPr="00D64A3D">
              <w:rPr>
                <w:rFonts w:ascii="Garamond" w:hAnsi="Garamond"/>
                <w:spacing w:val="-1"/>
              </w:rPr>
              <w:t>10</w:t>
            </w:r>
          </w:p>
        </w:tc>
      </w:tr>
      <w:tr w:rsidR="000B18BD" w:rsidRPr="00D64A3D">
        <w:trPr>
          <w:trHeight w:hRule="exact" w:val="497"/>
        </w:trPr>
        <w:tc>
          <w:tcPr>
            <w:tcW w:w="190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103"/>
              <w:rPr>
                <w:rFonts w:ascii="Garamond" w:eastAsia="Garamond" w:hAnsi="Garamond" w:cs="Garamond"/>
              </w:rPr>
            </w:pPr>
            <w:r w:rsidRPr="00D64A3D">
              <w:rPr>
                <w:rFonts w:ascii="Garamond" w:hAnsi="Garamond"/>
              </w:rPr>
              <w:t>2.0</w:t>
            </w:r>
          </w:p>
        </w:tc>
        <w:tc>
          <w:tcPr>
            <w:tcW w:w="6964"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103"/>
              <w:rPr>
                <w:rFonts w:ascii="Garamond" w:eastAsia="Garamond" w:hAnsi="Garamond" w:cs="Garamond"/>
              </w:rPr>
            </w:pPr>
            <w:r w:rsidRPr="00D64A3D">
              <w:rPr>
                <w:rFonts w:ascii="Garamond" w:hAnsi="Garamond"/>
                <w:b/>
              </w:rPr>
              <w:t>Award</w:t>
            </w:r>
            <w:r w:rsidRPr="00D64A3D">
              <w:rPr>
                <w:rFonts w:ascii="Garamond" w:hAnsi="Garamond"/>
                <w:b/>
                <w:spacing w:val="-6"/>
              </w:rPr>
              <w:t xml:space="preserve"> </w:t>
            </w:r>
            <w:r w:rsidRPr="00D64A3D">
              <w:rPr>
                <w:rFonts w:ascii="Garamond" w:hAnsi="Garamond"/>
                <w:b/>
              </w:rPr>
              <w:t>Information</w:t>
            </w:r>
          </w:p>
        </w:tc>
        <w:tc>
          <w:tcPr>
            <w:tcW w:w="95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right="101"/>
              <w:jc w:val="right"/>
              <w:rPr>
                <w:rFonts w:ascii="Garamond" w:eastAsia="Garamond" w:hAnsi="Garamond" w:cs="Garamond"/>
              </w:rPr>
            </w:pPr>
            <w:r w:rsidRPr="00D64A3D">
              <w:rPr>
                <w:rFonts w:ascii="Garamond" w:hAnsi="Garamond"/>
                <w:spacing w:val="-1"/>
              </w:rPr>
              <w:t>10</w:t>
            </w:r>
          </w:p>
        </w:tc>
      </w:tr>
      <w:tr w:rsidR="000B18BD" w:rsidRPr="00D64A3D">
        <w:trPr>
          <w:trHeight w:hRule="exact" w:val="499"/>
        </w:trPr>
        <w:tc>
          <w:tcPr>
            <w:tcW w:w="190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463"/>
              <w:rPr>
                <w:rFonts w:ascii="Garamond" w:eastAsia="Garamond" w:hAnsi="Garamond" w:cs="Garamond"/>
              </w:rPr>
            </w:pPr>
            <w:r w:rsidRPr="00D64A3D">
              <w:rPr>
                <w:rFonts w:ascii="Garamond" w:hAnsi="Garamond"/>
              </w:rPr>
              <w:t>2.1</w:t>
            </w:r>
          </w:p>
        </w:tc>
        <w:tc>
          <w:tcPr>
            <w:tcW w:w="6964"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103"/>
              <w:rPr>
                <w:rFonts w:ascii="Garamond" w:eastAsia="Garamond" w:hAnsi="Garamond" w:cs="Garamond"/>
              </w:rPr>
            </w:pPr>
            <w:r w:rsidRPr="00D64A3D">
              <w:rPr>
                <w:rFonts w:ascii="Garamond" w:hAnsi="Garamond"/>
              </w:rPr>
              <w:t>Estimated</w:t>
            </w:r>
            <w:r w:rsidRPr="00D64A3D">
              <w:rPr>
                <w:rFonts w:ascii="Garamond" w:hAnsi="Garamond"/>
                <w:spacing w:val="-1"/>
              </w:rPr>
              <w:t xml:space="preserve"> </w:t>
            </w:r>
            <w:r w:rsidRPr="00D64A3D">
              <w:rPr>
                <w:rFonts w:ascii="Garamond" w:hAnsi="Garamond"/>
              </w:rPr>
              <w:t>Funding</w:t>
            </w:r>
          </w:p>
        </w:tc>
        <w:tc>
          <w:tcPr>
            <w:tcW w:w="95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right="101"/>
              <w:jc w:val="right"/>
              <w:rPr>
                <w:rFonts w:ascii="Garamond" w:eastAsia="Garamond" w:hAnsi="Garamond" w:cs="Garamond"/>
              </w:rPr>
            </w:pPr>
            <w:r w:rsidRPr="00D64A3D">
              <w:rPr>
                <w:rFonts w:ascii="Garamond" w:hAnsi="Garamond"/>
                <w:spacing w:val="-1"/>
              </w:rPr>
              <w:t>10</w:t>
            </w:r>
          </w:p>
        </w:tc>
      </w:tr>
      <w:tr w:rsidR="000B18BD" w:rsidRPr="00D64A3D">
        <w:trPr>
          <w:trHeight w:hRule="exact" w:val="497"/>
        </w:trPr>
        <w:tc>
          <w:tcPr>
            <w:tcW w:w="190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463"/>
              <w:rPr>
                <w:rFonts w:ascii="Garamond" w:eastAsia="Garamond" w:hAnsi="Garamond" w:cs="Garamond"/>
              </w:rPr>
            </w:pPr>
            <w:r w:rsidRPr="00D64A3D">
              <w:rPr>
                <w:rFonts w:ascii="Garamond" w:hAnsi="Garamond"/>
              </w:rPr>
              <w:t>2.2</w:t>
            </w:r>
          </w:p>
        </w:tc>
        <w:tc>
          <w:tcPr>
            <w:tcW w:w="6964"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103"/>
              <w:rPr>
                <w:rFonts w:ascii="Garamond" w:eastAsia="Garamond" w:hAnsi="Garamond" w:cs="Garamond"/>
              </w:rPr>
            </w:pPr>
            <w:r w:rsidRPr="00D64A3D">
              <w:rPr>
                <w:rFonts w:ascii="Garamond" w:hAnsi="Garamond"/>
              </w:rPr>
              <w:t>Expected Number of</w:t>
            </w:r>
            <w:r w:rsidRPr="00D64A3D">
              <w:rPr>
                <w:rFonts w:ascii="Garamond" w:hAnsi="Garamond"/>
                <w:spacing w:val="-7"/>
              </w:rPr>
              <w:t xml:space="preserve"> </w:t>
            </w:r>
            <w:r w:rsidRPr="00D64A3D">
              <w:rPr>
                <w:rFonts w:ascii="Garamond" w:hAnsi="Garamond"/>
              </w:rPr>
              <w:t>Awards</w:t>
            </w:r>
          </w:p>
        </w:tc>
        <w:tc>
          <w:tcPr>
            <w:tcW w:w="95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right="101"/>
              <w:jc w:val="right"/>
              <w:rPr>
                <w:rFonts w:ascii="Garamond" w:eastAsia="Garamond" w:hAnsi="Garamond" w:cs="Garamond"/>
              </w:rPr>
            </w:pPr>
            <w:r w:rsidRPr="00D64A3D">
              <w:rPr>
                <w:rFonts w:ascii="Garamond" w:hAnsi="Garamond"/>
                <w:spacing w:val="-1"/>
              </w:rPr>
              <w:t>10</w:t>
            </w:r>
          </w:p>
        </w:tc>
      </w:tr>
      <w:tr w:rsidR="000B18BD" w:rsidRPr="00D64A3D">
        <w:trPr>
          <w:trHeight w:hRule="exact" w:val="497"/>
        </w:trPr>
        <w:tc>
          <w:tcPr>
            <w:tcW w:w="190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463"/>
              <w:rPr>
                <w:rFonts w:ascii="Garamond" w:eastAsia="Garamond" w:hAnsi="Garamond" w:cs="Garamond"/>
              </w:rPr>
            </w:pPr>
            <w:r w:rsidRPr="00D64A3D">
              <w:rPr>
                <w:rFonts w:ascii="Garamond" w:hAnsi="Garamond"/>
              </w:rPr>
              <w:lastRenderedPageBreak/>
              <w:t>2.3</w:t>
            </w:r>
          </w:p>
        </w:tc>
        <w:tc>
          <w:tcPr>
            <w:tcW w:w="6964"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103"/>
              <w:rPr>
                <w:rFonts w:ascii="Garamond" w:eastAsia="Garamond" w:hAnsi="Garamond" w:cs="Garamond"/>
              </w:rPr>
            </w:pPr>
            <w:r w:rsidRPr="00D64A3D">
              <w:rPr>
                <w:rFonts w:ascii="Garamond" w:hAnsi="Garamond"/>
              </w:rPr>
              <w:t>Period of Performance/Budget</w:t>
            </w:r>
            <w:r w:rsidRPr="00D64A3D">
              <w:rPr>
                <w:rFonts w:ascii="Garamond" w:hAnsi="Garamond"/>
                <w:spacing w:val="-13"/>
              </w:rPr>
              <w:t xml:space="preserve"> </w:t>
            </w:r>
            <w:r w:rsidRPr="00D64A3D">
              <w:rPr>
                <w:rFonts w:ascii="Garamond" w:hAnsi="Garamond"/>
              </w:rPr>
              <w:t>Periods</w:t>
            </w:r>
          </w:p>
        </w:tc>
        <w:tc>
          <w:tcPr>
            <w:tcW w:w="95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right="101"/>
              <w:jc w:val="right"/>
              <w:rPr>
                <w:rFonts w:ascii="Garamond" w:eastAsia="Garamond" w:hAnsi="Garamond" w:cs="Garamond"/>
              </w:rPr>
            </w:pPr>
            <w:r w:rsidRPr="00D64A3D">
              <w:rPr>
                <w:rFonts w:ascii="Garamond" w:hAnsi="Garamond"/>
                <w:spacing w:val="-1"/>
              </w:rPr>
              <w:t>10</w:t>
            </w:r>
          </w:p>
        </w:tc>
      </w:tr>
      <w:tr w:rsidR="000B18BD" w:rsidRPr="00D64A3D">
        <w:trPr>
          <w:trHeight w:hRule="exact" w:val="499"/>
        </w:trPr>
        <w:tc>
          <w:tcPr>
            <w:tcW w:w="190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463"/>
              <w:rPr>
                <w:rFonts w:ascii="Garamond" w:eastAsia="Garamond" w:hAnsi="Garamond" w:cs="Garamond"/>
              </w:rPr>
            </w:pPr>
            <w:r w:rsidRPr="00D64A3D">
              <w:rPr>
                <w:rFonts w:ascii="Garamond" w:hAnsi="Garamond"/>
              </w:rPr>
              <w:t>2.4</w:t>
            </w:r>
          </w:p>
        </w:tc>
        <w:tc>
          <w:tcPr>
            <w:tcW w:w="6964"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103"/>
              <w:rPr>
                <w:rFonts w:ascii="Garamond" w:eastAsia="Garamond" w:hAnsi="Garamond" w:cs="Garamond"/>
              </w:rPr>
            </w:pPr>
            <w:r w:rsidRPr="00D64A3D">
              <w:rPr>
                <w:rFonts w:ascii="Garamond" w:hAnsi="Garamond"/>
              </w:rPr>
              <w:t>Funding</w:t>
            </w:r>
            <w:r w:rsidRPr="00D64A3D">
              <w:rPr>
                <w:rFonts w:ascii="Garamond" w:hAnsi="Garamond"/>
                <w:spacing w:val="-8"/>
              </w:rPr>
              <w:t xml:space="preserve"> </w:t>
            </w:r>
            <w:r w:rsidRPr="00D64A3D">
              <w:rPr>
                <w:rFonts w:ascii="Garamond" w:hAnsi="Garamond"/>
              </w:rPr>
              <w:t>Information</w:t>
            </w:r>
          </w:p>
        </w:tc>
        <w:tc>
          <w:tcPr>
            <w:tcW w:w="95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right="101"/>
              <w:jc w:val="right"/>
              <w:rPr>
                <w:rFonts w:ascii="Garamond" w:eastAsia="Garamond" w:hAnsi="Garamond" w:cs="Garamond"/>
              </w:rPr>
            </w:pPr>
            <w:r w:rsidRPr="00D64A3D">
              <w:rPr>
                <w:rFonts w:ascii="Garamond" w:hAnsi="Garamond"/>
                <w:spacing w:val="-1"/>
              </w:rPr>
              <w:t>10</w:t>
            </w:r>
          </w:p>
        </w:tc>
      </w:tr>
    </w:tbl>
    <w:p w:rsidR="000B18BD" w:rsidRPr="00D64A3D" w:rsidRDefault="000B18BD">
      <w:pPr>
        <w:jc w:val="right"/>
        <w:rPr>
          <w:rFonts w:ascii="Garamond" w:eastAsia="Garamond" w:hAnsi="Garamond" w:cs="Garamond"/>
        </w:rPr>
        <w:sectPr w:rsidR="000B18BD" w:rsidRPr="00D64A3D">
          <w:footerReference w:type="default" r:id="rId8"/>
          <w:type w:val="continuous"/>
          <w:pgSz w:w="12240" w:h="15840"/>
          <w:pgMar w:top="660" w:right="960" w:bottom="940" w:left="1180" w:header="720" w:footer="744" w:gutter="0"/>
          <w:pgBorders w:offsetFrom="page">
            <w:top w:val="single" w:sz="12" w:space="24" w:color="000000"/>
            <w:left w:val="single" w:sz="12" w:space="24" w:color="000000"/>
            <w:bottom w:val="single" w:sz="12" w:space="24" w:color="000000"/>
            <w:right w:val="single" w:sz="12" w:space="24" w:color="000000"/>
          </w:pgBorders>
          <w:pgNumType w:start="1"/>
          <w:cols w:space="720"/>
        </w:sectPr>
      </w:pPr>
    </w:p>
    <w:p w:rsidR="000B18BD" w:rsidRPr="00D64A3D" w:rsidRDefault="005F323B">
      <w:pPr>
        <w:pStyle w:val="BodyText"/>
        <w:spacing w:before="60"/>
        <w:ind w:left="6887" w:right="475" w:hanging="281"/>
        <w:jc w:val="right"/>
      </w:pPr>
      <w:r w:rsidRPr="00D64A3D">
        <w:lastRenderedPageBreak/>
        <w:t>U.S. Small Business</w:t>
      </w:r>
      <w:r w:rsidRPr="00D64A3D">
        <w:rPr>
          <w:spacing w:val="-8"/>
        </w:rPr>
        <w:t xml:space="preserve"> </w:t>
      </w:r>
      <w:r w:rsidRPr="00D64A3D">
        <w:t>Administration Office of International</w:t>
      </w:r>
      <w:r w:rsidRPr="00D64A3D">
        <w:rPr>
          <w:spacing w:val="-11"/>
        </w:rPr>
        <w:t xml:space="preserve"> </w:t>
      </w:r>
      <w:r w:rsidRPr="00D64A3D">
        <w:t>Trade State Trade Expansion</w:t>
      </w:r>
      <w:r w:rsidRPr="00D64A3D">
        <w:rPr>
          <w:spacing w:val="-7"/>
        </w:rPr>
        <w:t xml:space="preserve"> </w:t>
      </w:r>
      <w:r w:rsidRPr="00D64A3D">
        <w:t>Program</w:t>
      </w:r>
    </w:p>
    <w:p w:rsidR="000B18BD" w:rsidRPr="00D64A3D" w:rsidRDefault="005F323B">
      <w:pPr>
        <w:pStyle w:val="BodyText"/>
        <w:tabs>
          <w:tab w:val="left" w:pos="4237"/>
          <w:tab w:val="left" w:pos="9780"/>
        </w:tabs>
        <w:ind w:left="138"/>
      </w:pPr>
      <w:r w:rsidRPr="00D64A3D">
        <w:rPr>
          <w:u w:val="single" w:color="000000"/>
        </w:rPr>
        <w:t xml:space="preserve"> </w:t>
      </w:r>
      <w:r w:rsidRPr="00D64A3D">
        <w:rPr>
          <w:u w:val="single" w:color="000000"/>
        </w:rPr>
        <w:tab/>
        <w:t>Funding Opportunity Announcement No.</w:t>
      </w:r>
      <w:r w:rsidRPr="00D64A3D">
        <w:rPr>
          <w:spacing w:val="-24"/>
          <w:u w:val="single" w:color="000000"/>
        </w:rPr>
        <w:t xml:space="preserve"> </w:t>
      </w:r>
      <w:r w:rsidRPr="00D64A3D">
        <w:rPr>
          <w:u w:val="single" w:color="000000"/>
        </w:rPr>
        <w:t>OIT-STEP-</w:t>
      </w:r>
      <w:r w:rsidR="00D90EC4">
        <w:rPr>
          <w:u w:val="single" w:color="000000"/>
        </w:rPr>
        <w:t>2018-02</w:t>
      </w:r>
      <w:r w:rsidRPr="00D64A3D">
        <w:rPr>
          <w:u w:val="single" w:color="000000"/>
        </w:rPr>
        <w:t xml:space="preserve"> </w:t>
      </w:r>
      <w:r w:rsidRPr="00D64A3D">
        <w:rPr>
          <w:u w:val="single" w:color="000000"/>
        </w:rPr>
        <w:tab/>
      </w:r>
    </w:p>
    <w:p w:rsidR="000B18BD" w:rsidRPr="00D64A3D" w:rsidRDefault="000B18BD">
      <w:pPr>
        <w:spacing w:before="8"/>
        <w:rPr>
          <w:rFonts w:ascii="Garamond" w:eastAsia="Garamond" w:hAnsi="Garamond" w:cs="Garamond"/>
          <w:sz w:val="2"/>
          <w:szCs w:val="2"/>
        </w:rPr>
      </w:pPr>
    </w:p>
    <w:p w:rsidR="000B18BD" w:rsidRPr="00D64A3D" w:rsidRDefault="002A32C4">
      <w:pPr>
        <w:spacing w:line="60" w:lineRule="exact"/>
        <w:ind w:left="108"/>
        <w:rPr>
          <w:rFonts w:ascii="Garamond" w:eastAsia="Garamond" w:hAnsi="Garamond" w:cs="Garamond"/>
          <w:sz w:val="6"/>
          <w:szCs w:val="6"/>
        </w:rPr>
      </w:pPr>
      <w:r w:rsidRPr="00D64A3D">
        <w:rPr>
          <w:rFonts w:ascii="Garamond" w:eastAsia="Garamond" w:hAnsi="Garamond" w:cs="Garamond"/>
          <w:noProof/>
          <w:sz w:val="6"/>
          <w:szCs w:val="6"/>
        </w:rPr>
        <mc:AlternateContent>
          <mc:Choice Requires="wpg">
            <w:drawing>
              <wp:inline distT="0" distB="0" distL="0" distR="0" wp14:anchorId="1CBC92F4" wp14:editId="095E64C0">
                <wp:extent cx="6129020" cy="38100"/>
                <wp:effectExtent l="0" t="0" r="5080" b="0"/>
                <wp:docPr id="141"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9020" cy="38100"/>
                          <a:chOff x="0" y="0"/>
                          <a:chExt cx="9652" cy="60"/>
                        </a:xfrm>
                      </wpg:grpSpPr>
                      <wpg:grpSp>
                        <wpg:cNvPr id="142" name="Group 134"/>
                        <wpg:cNvGrpSpPr>
                          <a:grpSpLocks/>
                        </wpg:cNvGrpSpPr>
                        <wpg:grpSpPr bwMode="auto">
                          <a:xfrm>
                            <a:off x="30" y="30"/>
                            <a:ext cx="9592" cy="2"/>
                            <a:chOff x="30" y="30"/>
                            <a:chExt cx="9592" cy="2"/>
                          </a:xfrm>
                        </wpg:grpSpPr>
                        <wps:wsp>
                          <wps:cNvPr id="143" name="Freeform 135"/>
                          <wps:cNvSpPr>
                            <a:spLocks/>
                          </wps:cNvSpPr>
                          <wps:spPr bwMode="auto">
                            <a:xfrm>
                              <a:off x="30" y="30"/>
                              <a:ext cx="9592" cy="2"/>
                            </a:xfrm>
                            <a:custGeom>
                              <a:avLst/>
                              <a:gdLst>
                                <a:gd name="T0" fmla="+- 0 30 30"/>
                                <a:gd name="T1" fmla="*/ T0 w 9592"/>
                                <a:gd name="T2" fmla="+- 0 9622 30"/>
                                <a:gd name="T3" fmla="*/ T2 w 9592"/>
                              </a:gdLst>
                              <a:ahLst/>
                              <a:cxnLst>
                                <a:cxn ang="0">
                                  <a:pos x="T1" y="0"/>
                                </a:cxn>
                                <a:cxn ang="0">
                                  <a:pos x="T3" y="0"/>
                                </a:cxn>
                              </a:cxnLst>
                              <a:rect l="0" t="0" r="r" b="b"/>
                              <a:pathLst>
                                <a:path w="9592">
                                  <a:moveTo>
                                    <a:pt x="0" y="0"/>
                                  </a:moveTo>
                                  <a:lnTo>
                                    <a:pt x="9592" y="0"/>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133" o:spid="_x0000_s1026" style="width:482.6pt;height:3pt;mso-position-horizontal-relative:char;mso-position-vertical-relative:line" coordsize="96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">
                <v:group id="Group 134" o:spid="_x0000_s1027" style="position:absolute;left:30;top:30;width:9592;height:2" coordorigin="30,30" coordsize="95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jAYcMIAAADcAAAADwAAAGRycy9kb3ducmV2LnhtbERPTYvCMBC9C/sfwix4&#10;07SuLlKNIrIrHkRQF8Tb0IxtsZmUJtvWf28Ewds83ufMl50pRUO1KywriIcRCOLU6oIzBX+n38EU&#10;hPPIGkvLpOBODpaLj94cE21bPlBz9JkIIewSVJB7XyVSujQng25oK+LAXW1t0AdYZ1LX2IZwU8pR&#10;FH1LgwWHhhwrWueU3o7/RsGmxXb1Ff80u9t1fb+cJvvzLial+p/dagbCU+ff4pd7q8P88Q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IwGHDCAAAA3AAAAA8A&#10;AAAAAAAAAAAAAAAAqgIAAGRycy9kb3ducmV2LnhtbFBLBQYAAAAABAAEAPoAAACZAwAAAAA=&#10;">
                  <v:shape id="Freeform 135" o:spid="_x0000_s1028" style="position:absolute;left:30;top:30;width:9592;height:2;visibility:visible;mso-wrap-style:square;v-text-anchor:top" coordsize="95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yUfsEA&#10;AADcAAAADwAAAGRycy9kb3ducmV2LnhtbERPTYvCMBC9C/6HMMLeNFXXItUosrBQFi/bil6HZmyr&#10;zaQ0Ueu/NwsL3ubxPme97U0j7tS52rKC6SQCQVxYXXOp4JB/j5cgnEfW2FgmBU9ysN0MB2tMtH3w&#10;L90zX4oQwi5BBZX3bSKlKyoy6Ca2JQ7c2XYGfYBdKXWHjxBuGjmLolgarDk0VNjSV0XFNbsZBVl+&#10;kriY/sxMG5+P5SXd12m+V+pj1O9WIDz1/i3+d6c6zP+cw98z4QK5e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HslH7BAAAA3AAAAA8AAAAAAAAAAAAAAAAAmAIAAGRycy9kb3du&#10;cmV2LnhtbFBLBQYAAAAABAAEAPUAAACGAwAAAAA=&#10;" path="m,l9592,e" filled="f" strokeweight="3pt">
                    <v:path arrowok="t" o:connecttype="custom" o:connectlocs="0,0;9592,0" o:connectangles="0,0"/>
                  </v:shape>
                </v:group>
                <w10:anchorlock/>
              </v:group>
            </w:pict>
          </mc:Fallback>
        </mc:AlternateContent>
      </w:r>
    </w:p>
    <w:p w:rsidR="000B18BD" w:rsidRPr="00D64A3D" w:rsidRDefault="000B18BD">
      <w:pPr>
        <w:spacing w:before="10"/>
        <w:rPr>
          <w:rFonts w:ascii="Garamond" w:eastAsia="Garamond" w:hAnsi="Garamond" w:cs="Garamond"/>
          <w:sz w:val="23"/>
          <w:szCs w:val="23"/>
        </w:rPr>
      </w:pPr>
    </w:p>
    <w:tbl>
      <w:tblPr>
        <w:tblW w:w="0" w:type="auto"/>
        <w:tblInd w:w="147" w:type="dxa"/>
        <w:tblLayout w:type="fixed"/>
        <w:tblCellMar>
          <w:left w:w="0" w:type="dxa"/>
          <w:right w:w="0" w:type="dxa"/>
        </w:tblCellMar>
        <w:tblLook w:val="01E0" w:firstRow="1" w:lastRow="1" w:firstColumn="1" w:lastColumn="1" w:noHBand="0" w:noVBand="0"/>
      </w:tblPr>
      <w:tblGrid>
        <w:gridCol w:w="1908"/>
        <w:gridCol w:w="6964"/>
        <w:gridCol w:w="958"/>
      </w:tblGrid>
      <w:tr w:rsidR="000B18BD" w:rsidRPr="00D64A3D">
        <w:trPr>
          <w:trHeight w:hRule="exact" w:val="497"/>
        </w:trPr>
        <w:tc>
          <w:tcPr>
            <w:tcW w:w="190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463"/>
              <w:rPr>
                <w:rFonts w:ascii="Garamond" w:eastAsia="Garamond" w:hAnsi="Garamond" w:cs="Garamond"/>
              </w:rPr>
            </w:pPr>
            <w:r w:rsidRPr="00D64A3D">
              <w:rPr>
                <w:rFonts w:ascii="Garamond" w:hAnsi="Garamond"/>
              </w:rPr>
              <w:t>2.5</w:t>
            </w:r>
          </w:p>
        </w:tc>
        <w:tc>
          <w:tcPr>
            <w:tcW w:w="6964"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103"/>
              <w:rPr>
                <w:rFonts w:ascii="Garamond" w:eastAsia="Garamond" w:hAnsi="Garamond" w:cs="Garamond"/>
              </w:rPr>
            </w:pPr>
            <w:r w:rsidRPr="00D64A3D">
              <w:rPr>
                <w:rFonts w:ascii="Garamond" w:hAnsi="Garamond"/>
              </w:rPr>
              <w:t>Funding</w:t>
            </w:r>
            <w:r w:rsidRPr="00D64A3D">
              <w:rPr>
                <w:rFonts w:ascii="Garamond" w:hAnsi="Garamond"/>
                <w:spacing w:val="-8"/>
              </w:rPr>
              <w:t xml:space="preserve"> </w:t>
            </w:r>
            <w:r w:rsidRPr="00D64A3D">
              <w:rPr>
                <w:rFonts w:ascii="Garamond" w:hAnsi="Garamond"/>
              </w:rPr>
              <w:t>Instrument</w:t>
            </w:r>
          </w:p>
        </w:tc>
        <w:tc>
          <w:tcPr>
            <w:tcW w:w="95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right="101"/>
              <w:jc w:val="right"/>
              <w:rPr>
                <w:rFonts w:ascii="Garamond" w:eastAsia="Garamond" w:hAnsi="Garamond" w:cs="Garamond"/>
              </w:rPr>
            </w:pPr>
            <w:r w:rsidRPr="00D64A3D">
              <w:rPr>
                <w:rFonts w:ascii="Garamond" w:hAnsi="Garamond"/>
                <w:spacing w:val="-1"/>
              </w:rPr>
              <w:t>10</w:t>
            </w:r>
          </w:p>
        </w:tc>
      </w:tr>
      <w:tr w:rsidR="000B18BD" w:rsidRPr="00D64A3D">
        <w:trPr>
          <w:trHeight w:hRule="exact" w:val="497"/>
        </w:trPr>
        <w:tc>
          <w:tcPr>
            <w:tcW w:w="190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463"/>
              <w:rPr>
                <w:rFonts w:ascii="Garamond" w:eastAsia="Garamond" w:hAnsi="Garamond" w:cs="Garamond"/>
              </w:rPr>
            </w:pPr>
            <w:r w:rsidRPr="00D64A3D">
              <w:rPr>
                <w:rFonts w:ascii="Garamond" w:hAnsi="Garamond"/>
              </w:rPr>
              <w:t>2.6</w:t>
            </w:r>
          </w:p>
        </w:tc>
        <w:tc>
          <w:tcPr>
            <w:tcW w:w="6964"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103"/>
              <w:rPr>
                <w:rFonts w:ascii="Garamond" w:eastAsia="Garamond" w:hAnsi="Garamond" w:cs="Garamond"/>
              </w:rPr>
            </w:pPr>
            <w:r w:rsidRPr="00D64A3D">
              <w:rPr>
                <w:rFonts w:ascii="Garamond" w:hAnsi="Garamond"/>
              </w:rPr>
              <w:t>Matching</w:t>
            </w:r>
            <w:r w:rsidRPr="00D64A3D">
              <w:rPr>
                <w:rFonts w:ascii="Garamond" w:hAnsi="Garamond"/>
                <w:spacing w:val="-5"/>
              </w:rPr>
              <w:t xml:space="preserve"> </w:t>
            </w:r>
            <w:r w:rsidRPr="00D64A3D">
              <w:rPr>
                <w:rFonts w:ascii="Garamond" w:hAnsi="Garamond"/>
              </w:rPr>
              <w:t>Requirement</w:t>
            </w:r>
          </w:p>
        </w:tc>
        <w:tc>
          <w:tcPr>
            <w:tcW w:w="95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right="101"/>
              <w:jc w:val="right"/>
              <w:rPr>
                <w:rFonts w:ascii="Garamond" w:eastAsia="Garamond" w:hAnsi="Garamond" w:cs="Garamond"/>
              </w:rPr>
            </w:pPr>
            <w:r w:rsidRPr="00D64A3D">
              <w:rPr>
                <w:rFonts w:ascii="Garamond" w:hAnsi="Garamond"/>
                <w:spacing w:val="-1"/>
              </w:rPr>
              <w:t>10</w:t>
            </w:r>
          </w:p>
        </w:tc>
      </w:tr>
      <w:tr w:rsidR="000B18BD" w:rsidRPr="00D64A3D">
        <w:trPr>
          <w:trHeight w:hRule="exact" w:val="499"/>
        </w:trPr>
        <w:tc>
          <w:tcPr>
            <w:tcW w:w="190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2"/>
              <w:ind w:left="463"/>
              <w:rPr>
                <w:rFonts w:ascii="Garamond" w:eastAsia="Garamond" w:hAnsi="Garamond" w:cs="Garamond"/>
              </w:rPr>
            </w:pPr>
            <w:r w:rsidRPr="00D64A3D">
              <w:rPr>
                <w:rFonts w:ascii="Garamond" w:hAnsi="Garamond"/>
              </w:rPr>
              <w:t>2.7</w:t>
            </w:r>
          </w:p>
        </w:tc>
        <w:tc>
          <w:tcPr>
            <w:tcW w:w="6964"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2"/>
              <w:ind w:left="103"/>
              <w:rPr>
                <w:rFonts w:ascii="Garamond" w:eastAsia="Garamond" w:hAnsi="Garamond" w:cs="Garamond"/>
              </w:rPr>
            </w:pPr>
            <w:r w:rsidRPr="00D64A3D">
              <w:rPr>
                <w:rFonts w:ascii="Garamond" w:hAnsi="Garamond"/>
              </w:rPr>
              <w:t>Program</w:t>
            </w:r>
            <w:r w:rsidRPr="00D64A3D">
              <w:rPr>
                <w:rFonts w:ascii="Garamond" w:hAnsi="Garamond"/>
                <w:spacing w:val="-5"/>
              </w:rPr>
              <w:t xml:space="preserve"> </w:t>
            </w:r>
            <w:r w:rsidRPr="00D64A3D">
              <w:rPr>
                <w:rFonts w:ascii="Garamond" w:hAnsi="Garamond"/>
              </w:rPr>
              <w:t>Income</w:t>
            </w:r>
          </w:p>
        </w:tc>
        <w:tc>
          <w:tcPr>
            <w:tcW w:w="95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2"/>
              <w:ind w:right="101"/>
              <w:jc w:val="right"/>
              <w:rPr>
                <w:rFonts w:ascii="Garamond" w:eastAsia="Garamond" w:hAnsi="Garamond" w:cs="Garamond"/>
              </w:rPr>
            </w:pPr>
            <w:r w:rsidRPr="00D64A3D">
              <w:rPr>
                <w:rFonts w:ascii="Garamond" w:hAnsi="Garamond"/>
                <w:spacing w:val="-1"/>
              </w:rPr>
              <w:t>11</w:t>
            </w:r>
          </w:p>
        </w:tc>
      </w:tr>
      <w:tr w:rsidR="000B18BD" w:rsidRPr="00D64A3D">
        <w:trPr>
          <w:trHeight w:hRule="exact" w:val="497"/>
        </w:trPr>
        <w:tc>
          <w:tcPr>
            <w:tcW w:w="190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103"/>
              <w:rPr>
                <w:rFonts w:ascii="Garamond" w:eastAsia="Garamond" w:hAnsi="Garamond" w:cs="Garamond"/>
              </w:rPr>
            </w:pPr>
            <w:r w:rsidRPr="00D64A3D">
              <w:rPr>
                <w:rFonts w:ascii="Garamond" w:hAnsi="Garamond"/>
              </w:rPr>
              <w:t>3.0</w:t>
            </w:r>
          </w:p>
        </w:tc>
        <w:tc>
          <w:tcPr>
            <w:tcW w:w="6964"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103"/>
              <w:rPr>
                <w:rFonts w:ascii="Garamond" w:eastAsia="Garamond" w:hAnsi="Garamond" w:cs="Garamond"/>
              </w:rPr>
            </w:pPr>
            <w:r w:rsidRPr="00D64A3D">
              <w:rPr>
                <w:rFonts w:ascii="Garamond" w:hAnsi="Garamond"/>
                <w:b/>
              </w:rPr>
              <w:t>Eligibility</w:t>
            </w:r>
            <w:r w:rsidRPr="00D64A3D">
              <w:rPr>
                <w:rFonts w:ascii="Garamond" w:hAnsi="Garamond"/>
                <w:b/>
                <w:spacing w:val="-12"/>
              </w:rPr>
              <w:t xml:space="preserve"> </w:t>
            </w:r>
            <w:r w:rsidRPr="00D64A3D">
              <w:rPr>
                <w:rFonts w:ascii="Garamond" w:hAnsi="Garamond"/>
                <w:b/>
              </w:rPr>
              <w:t>Information</w:t>
            </w:r>
          </w:p>
        </w:tc>
        <w:tc>
          <w:tcPr>
            <w:tcW w:w="95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right="101"/>
              <w:jc w:val="right"/>
              <w:rPr>
                <w:rFonts w:ascii="Garamond" w:eastAsia="Garamond" w:hAnsi="Garamond" w:cs="Garamond"/>
              </w:rPr>
            </w:pPr>
            <w:r w:rsidRPr="00D64A3D">
              <w:rPr>
                <w:rFonts w:ascii="Garamond" w:hAnsi="Garamond"/>
                <w:spacing w:val="-1"/>
              </w:rPr>
              <w:t>11</w:t>
            </w:r>
          </w:p>
        </w:tc>
      </w:tr>
      <w:tr w:rsidR="000B18BD" w:rsidRPr="00D64A3D">
        <w:trPr>
          <w:trHeight w:hRule="exact" w:val="497"/>
        </w:trPr>
        <w:tc>
          <w:tcPr>
            <w:tcW w:w="190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463"/>
              <w:rPr>
                <w:rFonts w:ascii="Garamond" w:eastAsia="Garamond" w:hAnsi="Garamond" w:cs="Garamond"/>
              </w:rPr>
            </w:pPr>
            <w:r w:rsidRPr="00D64A3D">
              <w:rPr>
                <w:rFonts w:ascii="Garamond" w:hAnsi="Garamond"/>
              </w:rPr>
              <w:t>3.1</w:t>
            </w:r>
          </w:p>
        </w:tc>
        <w:tc>
          <w:tcPr>
            <w:tcW w:w="6964"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103"/>
              <w:rPr>
                <w:rFonts w:ascii="Garamond" w:eastAsia="Garamond" w:hAnsi="Garamond" w:cs="Garamond"/>
              </w:rPr>
            </w:pPr>
            <w:r w:rsidRPr="00D64A3D">
              <w:rPr>
                <w:rFonts w:ascii="Garamond" w:hAnsi="Garamond"/>
              </w:rPr>
              <w:t>Eligible Non-Federal</w:t>
            </w:r>
            <w:r w:rsidRPr="00D64A3D">
              <w:rPr>
                <w:rFonts w:ascii="Garamond" w:hAnsi="Garamond"/>
                <w:spacing w:val="-5"/>
              </w:rPr>
              <w:t xml:space="preserve"> </w:t>
            </w:r>
            <w:r w:rsidRPr="00D64A3D">
              <w:rPr>
                <w:rFonts w:ascii="Garamond" w:hAnsi="Garamond"/>
              </w:rPr>
              <w:t>Entity</w:t>
            </w:r>
          </w:p>
        </w:tc>
        <w:tc>
          <w:tcPr>
            <w:tcW w:w="95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right="100"/>
              <w:jc w:val="right"/>
              <w:rPr>
                <w:rFonts w:ascii="Garamond" w:eastAsia="Garamond" w:hAnsi="Garamond" w:cs="Garamond"/>
              </w:rPr>
            </w:pPr>
            <w:r w:rsidRPr="00D64A3D">
              <w:rPr>
                <w:rFonts w:ascii="Garamond" w:hAnsi="Garamond"/>
                <w:spacing w:val="-1"/>
              </w:rPr>
              <w:t>11</w:t>
            </w:r>
          </w:p>
        </w:tc>
      </w:tr>
      <w:tr w:rsidR="000B18BD" w:rsidRPr="00D64A3D">
        <w:trPr>
          <w:trHeight w:hRule="exact" w:val="499"/>
        </w:trPr>
        <w:tc>
          <w:tcPr>
            <w:tcW w:w="190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2"/>
              <w:ind w:left="463"/>
              <w:rPr>
                <w:rFonts w:ascii="Garamond" w:eastAsia="Garamond" w:hAnsi="Garamond" w:cs="Garamond"/>
              </w:rPr>
            </w:pPr>
            <w:r w:rsidRPr="00D64A3D">
              <w:rPr>
                <w:rFonts w:ascii="Garamond" w:hAnsi="Garamond"/>
              </w:rPr>
              <w:t>3.2</w:t>
            </w:r>
          </w:p>
        </w:tc>
        <w:tc>
          <w:tcPr>
            <w:tcW w:w="6964"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2"/>
              <w:ind w:left="103"/>
              <w:rPr>
                <w:rFonts w:ascii="Garamond" w:eastAsia="Garamond" w:hAnsi="Garamond" w:cs="Garamond"/>
              </w:rPr>
            </w:pPr>
            <w:r w:rsidRPr="00D64A3D">
              <w:rPr>
                <w:rFonts w:ascii="Garamond" w:hAnsi="Garamond"/>
              </w:rPr>
              <w:t>Ineligible Non-Federal</w:t>
            </w:r>
            <w:r w:rsidRPr="00D64A3D">
              <w:rPr>
                <w:rFonts w:ascii="Garamond" w:hAnsi="Garamond"/>
                <w:spacing w:val="-10"/>
              </w:rPr>
              <w:t xml:space="preserve"> </w:t>
            </w:r>
            <w:r w:rsidRPr="00D64A3D">
              <w:rPr>
                <w:rFonts w:ascii="Garamond" w:hAnsi="Garamond"/>
              </w:rPr>
              <w:t>Entity</w:t>
            </w:r>
          </w:p>
        </w:tc>
        <w:tc>
          <w:tcPr>
            <w:tcW w:w="95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2"/>
              <w:ind w:right="101"/>
              <w:jc w:val="right"/>
              <w:rPr>
                <w:rFonts w:ascii="Garamond" w:eastAsia="Garamond" w:hAnsi="Garamond" w:cs="Garamond"/>
              </w:rPr>
            </w:pPr>
            <w:r w:rsidRPr="00D64A3D">
              <w:rPr>
                <w:rFonts w:ascii="Garamond" w:hAnsi="Garamond"/>
                <w:spacing w:val="-1"/>
              </w:rPr>
              <w:t>12</w:t>
            </w:r>
          </w:p>
        </w:tc>
      </w:tr>
      <w:tr w:rsidR="000B18BD" w:rsidRPr="00D64A3D">
        <w:trPr>
          <w:trHeight w:hRule="exact" w:val="497"/>
        </w:trPr>
        <w:tc>
          <w:tcPr>
            <w:tcW w:w="190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103"/>
              <w:rPr>
                <w:rFonts w:ascii="Garamond" w:eastAsia="Garamond" w:hAnsi="Garamond" w:cs="Garamond"/>
              </w:rPr>
            </w:pPr>
            <w:r w:rsidRPr="00D64A3D">
              <w:rPr>
                <w:rFonts w:ascii="Garamond" w:hAnsi="Garamond"/>
              </w:rPr>
              <w:t>4.0</w:t>
            </w:r>
          </w:p>
        </w:tc>
        <w:tc>
          <w:tcPr>
            <w:tcW w:w="6964"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103"/>
              <w:rPr>
                <w:rFonts w:ascii="Garamond" w:eastAsia="Garamond" w:hAnsi="Garamond" w:cs="Garamond"/>
              </w:rPr>
            </w:pPr>
            <w:r w:rsidRPr="00D64A3D">
              <w:rPr>
                <w:rFonts w:ascii="Garamond" w:hAnsi="Garamond"/>
                <w:b/>
              </w:rPr>
              <w:t>Application and Submission</w:t>
            </w:r>
            <w:r w:rsidRPr="00D64A3D">
              <w:rPr>
                <w:rFonts w:ascii="Garamond" w:hAnsi="Garamond"/>
                <w:b/>
                <w:spacing w:val="-21"/>
              </w:rPr>
              <w:t xml:space="preserve"> </w:t>
            </w:r>
            <w:r w:rsidRPr="00D64A3D">
              <w:rPr>
                <w:rFonts w:ascii="Garamond" w:hAnsi="Garamond"/>
                <w:b/>
              </w:rPr>
              <w:t>Information</w:t>
            </w:r>
          </w:p>
        </w:tc>
        <w:tc>
          <w:tcPr>
            <w:tcW w:w="95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right="101"/>
              <w:jc w:val="right"/>
              <w:rPr>
                <w:rFonts w:ascii="Garamond" w:eastAsia="Garamond" w:hAnsi="Garamond" w:cs="Garamond"/>
              </w:rPr>
            </w:pPr>
            <w:r w:rsidRPr="00D64A3D">
              <w:rPr>
                <w:rFonts w:ascii="Garamond" w:hAnsi="Garamond"/>
                <w:spacing w:val="-1"/>
              </w:rPr>
              <w:t>12</w:t>
            </w:r>
          </w:p>
        </w:tc>
      </w:tr>
      <w:tr w:rsidR="000B18BD" w:rsidRPr="00D64A3D">
        <w:trPr>
          <w:trHeight w:hRule="exact" w:val="497"/>
        </w:trPr>
        <w:tc>
          <w:tcPr>
            <w:tcW w:w="190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103"/>
              <w:rPr>
                <w:rFonts w:ascii="Garamond" w:eastAsia="Garamond" w:hAnsi="Garamond" w:cs="Garamond"/>
              </w:rPr>
            </w:pPr>
            <w:r w:rsidRPr="00D64A3D">
              <w:rPr>
                <w:rFonts w:ascii="Garamond" w:hAnsi="Garamond"/>
              </w:rPr>
              <w:t>4.1</w:t>
            </w:r>
          </w:p>
        </w:tc>
        <w:tc>
          <w:tcPr>
            <w:tcW w:w="6964"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103"/>
              <w:rPr>
                <w:rFonts w:ascii="Garamond" w:eastAsia="Garamond" w:hAnsi="Garamond" w:cs="Garamond"/>
              </w:rPr>
            </w:pPr>
            <w:r w:rsidRPr="00D64A3D">
              <w:rPr>
                <w:rFonts w:ascii="Garamond" w:hAnsi="Garamond"/>
              </w:rPr>
              <w:t>General</w:t>
            </w:r>
          </w:p>
        </w:tc>
        <w:tc>
          <w:tcPr>
            <w:tcW w:w="95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right="101"/>
              <w:jc w:val="right"/>
              <w:rPr>
                <w:rFonts w:ascii="Garamond" w:eastAsia="Garamond" w:hAnsi="Garamond" w:cs="Garamond"/>
              </w:rPr>
            </w:pPr>
            <w:r w:rsidRPr="00D64A3D">
              <w:rPr>
                <w:rFonts w:ascii="Garamond" w:hAnsi="Garamond"/>
                <w:spacing w:val="-1"/>
              </w:rPr>
              <w:t>12</w:t>
            </w:r>
          </w:p>
        </w:tc>
      </w:tr>
      <w:tr w:rsidR="000B18BD" w:rsidRPr="00D64A3D">
        <w:trPr>
          <w:trHeight w:hRule="exact" w:val="499"/>
        </w:trPr>
        <w:tc>
          <w:tcPr>
            <w:tcW w:w="190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463"/>
              <w:rPr>
                <w:rFonts w:ascii="Garamond" w:eastAsia="Garamond" w:hAnsi="Garamond" w:cs="Garamond"/>
              </w:rPr>
            </w:pPr>
            <w:r w:rsidRPr="00D64A3D">
              <w:rPr>
                <w:rFonts w:ascii="Garamond" w:hAnsi="Garamond"/>
              </w:rPr>
              <w:t>4.2</w:t>
            </w:r>
          </w:p>
        </w:tc>
        <w:tc>
          <w:tcPr>
            <w:tcW w:w="6964"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103"/>
              <w:rPr>
                <w:rFonts w:ascii="Garamond" w:eastAsia="Garamond" w:hAnsi="Garamond" w:cs="Garamond"/>
              </w:rPr>
            </w:pPr>
            <w:r w:rsidRPr="00D64A3D">
              <w:rPr>
                <w:rFonts w:ascii="Garamond" w:hAnsi="Garamond"/>
              </w:rPr>
              <w:t>Application</w:t>
            </w:r>
            <w:r w:rsidRPr="00D64A3D">
              <w:rPr>
                <w:rFonts w:ascii="Garamond" w:hAnsi="Garamond"/>
                <w:spacing w:val="-9"/>
              </w:rPr>
              <w:t xml:space="preserve"> </w:t>
            </w:r>
            <w:r w:rsidRPr="00D64A3D">
              <w:rPr>
                <w:rFonts w:ascii="Garamond" w:hAnsi="Garamond"/>
              </w:rPr>
              <w:t>Instructions</w:t>
            </w:r>
          </w:p>
        </w:tc>
        <w:tc>
          <w:tcPr>
            <w:tcW w:w="95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right="100"/>
              <w:jc w:val="right"/>
              <w:rPr>
                <w:rFonts w:ascii="Garamond" w:eastAsia="Garamond" w:hAnsi="Garamond" w:cs="Garamond"/>
              </w:rPr>
            </w:pPr>
            <w:r w:rsidRPr="00D64A3D">
              <w:rPr>
                <w:rFonts w:ascii="Garamond" w:hAnsi="Garamond"/>
                <w:spacing w:val="-1"/>
              </w:rPr>
              <w:t>13</w:t>
            </w:r>
          </w:p>
        </w:tc>
      </w:tr>
      <w:tr w:rsidR="000B18BD" w:rsidRPr="00D64A3D">
        <w:trPr>
          <w:trHeight w:hRule="exact" w:val="497"/>
        </w:trPr>
        <w:tc>
          <w:tcPr>
            <w:tcW w:w="190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463"/>
              <w:rPr>
                <w:rFonts w:ascii="Garamond" w:eastAsia="Garamond" w:hAnsi="Garamond" w:cs="Garamond"/>
              </w:rPr>
            </w:pPr>
            <w:r w:rsidRPr="00D64A3D">
              <w:rPr>
                <w:rFonts w:ascii="Garamond" w:hAnsi="Garamond"/>
              </w:rPr>
              <w:t>4.3</w:t>
            </w:r>
          </w:p>
        </w:tc>
        <w:tc>
          <w:tcPr>
            <w:tcW w:w="6964"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103"/>
              <w:rPr>
                <w:rFonts w:ascii="Garamond" w:eastAsia="Garamond" w:hAnsi="Garamond" w:cs="Garamond"/>
              </w:rPr>
            </w:pPr>
            <w:r w:rsidRPr="00D64A3D">
              <w:rPr>
                <w:rFonts w:ascii="Garamond" w:hAnsi="Garamond"/>
              </w:rPr>
              <w:t>Submission</w:t>
            </w:r>
            <w:r w:rsidRPr="00D64A3D">
              <w:rPr>
                <w:rFonts w:ascii="Garamond" w:hAnsi="Garamond"/>
                <w:spacing w:val="-7"/>
              </w:rPr>
              <w:t xml:space="preserve"> </w:t>
            </w:r>
            <w:r w:rsidRPr="00D64A3D">
              <w:rPr>
                <w:rFonts w:ascii="Garamond" w:hAnsi="Garamond"/>
              </w:rPr>
              <w:t>Instructions</w:t>
            </w:r>
          </w:p>
        </w:tc>
        <w:tc>
          <w:tcPr>
            <w:tcW w:w="95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right="101"/>
              <w:jc w:val="right"/>
              <w:rPr>
                <w:rFonts w:ascii="Garamond" w:eastAsia="Garamond" w:hAnsi="Garamond" w:cs="Garamond"/>
              </w:rPr>
            </w:pPr>
            <w:r w:rsidRPr="00D64A3D">
              <w:rPr>
                <w:rFonts w:ascii="Garamond" w:hAnsi="Garamond"/>
                <w:spacing w:val="-1"/>
              </w:rPr>
              <w:t>24</w:t>
            </w:r>
          </w:p>
        </w:tc>
      </w:tr>
      <w:tr w:rsidR="000B18BD" w:rsidRPr="00D64A3D">
        <w:trPr>
          <w:trHeight w:hRule="exact" w:val="497"/>
        </w:trPr>
        <w:tc>
          <w:tcPr>
            <w:tcW w:w="190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489"/>
              <w:rPr>
                <w:rFonts w:ascii="Garamond" w:eastAsia="Garamond" w:hAnsi="Garamond" w:cs="Garamond"/>
              </w:rPr>
            </w:pPr>
            <w:r w:rsidRPr="00D64A3D">
              <w:rPr>
                <w:rFonts w:ascii="Garamond" w:hAnsi="Garamond"/>
              </w:rPr>
              <w:t>4.4</w:t>
            </w:r>
          </w:p>
        </w:tc>
        <w:tc>
          <w:tcPr>
            <w:tcW w:w="6964"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103"/>
              <w:rPr>
                <w:rFonts w:ascii="Garamond" w:eastAsia="Garamond" w:hAnsi="Garamond" w:cs="Garamond"/>
              </w:rPr>
            </w:pPr>
            <w:r w:rsidRPr="00D64A3D">
              <w:rPr>
                <w:rFonts w:ascii="Garamond" w:hAnsi="Garamond"/>
              </w:rPr>
              <w:t>Required Proposal Submission</w:t>
            </w:r>
            <w:r w:rsidRPr="00D64A3D">
              <w:rPr>
                <w:rFonts w:ascii="Garamond" w:hAnsi="Garamond"/>
                <w:spacing w:val="-10"/>
              </w:rPr>
              <w:t xml:space="preserve"> </w:t>
            </w:r>
            <w:r w:rsidRPr="00D64A3D">
              <w:rPr>
                <w:rFonts w:ascii="Garamond" w:hAnsi="Garamond"/>
              </w:rPr>
              <w:t>Date</w:t>
            </w:r>
          </w:p>
        </w:tc>
        <w:tc>
          <w:tcPr>
            <w:tcW w:w="95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right="101"/>
              <w:jc w:val="right"/>
              <w:rPr>
                <w:rFonts w:ascii="Garamond" w:eastAsia="Garamond" w:hAnsi="Garamond" w:cs="Garamond"/>
              </w:rPr>
            </w:pPr>
            <w:r w:rsidRPr="00D64A3D">
              <w:rPr>
                <w:rFonts w:ascii="Garamond" w:hAnsi="Garamond"/>
                <w:spacing w:val="-1"/>
              </w:rPr>
              <w:t>27</w:t>
            </w:r>
          </w:p>
        </w:tc>
      </w:tr>
      <w:tr w:rsidR="000B18BD" w:rsidRPr="00D64A3D">
        <w:trPr>
          <w:trHeight w:hRule="exact" w:val="497"/>
        </w:trPr>
        <w:tc>
          <w:tcPr>
            <w:tcW w:w="190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103"/>
              <w:rPr>
                <w:rFonts w:ascii="Garamond" w:eastAsia="Garamond" w:hAnsi="Garamond" w:cs="Garamond"/>
              </w:rPr>
            </w:pPr>
            <w:r w:rsidRPr="00D64A3D">
              <w:rPr>
                <w:rFonts w:ascii="Garamond" w:hAnsi="Garamond"/>
              </w:rPr>
              <w:t>5.0</w:t>
            </w:r>
          </w:p>
        </w:tc>
        <w:tc>
          <w:tcPr>
            <w:tcW w:w="6964"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103"/>
              <w:rPr>
                <w:rFonts w:ascii="Garamond" w:eastAsia="Garamond" w:hAnsi="Garamond" w:cs="Garamond"/>
              </w:rPr>
            </w:pPr>
            <w:r w:rsidRPr="00D64A3D">
              <w:rPr>
                <w:rFonts w:ascii="Garamond" w:hAnsi="Garamond"/>
                <w:b/>
              </w:rPr>
              <w:t>Application Review</w:t>
            </w:r>
            <w:r w:rsidRPr="00D64A3D">
              <w:rPr>
                <w:rFonts w:ascii="Garamond" w:hAnsi="Garamond"/>
                <w:b/>
                <w:spacing w:val="-15"/>
              </w:rPr>
              <w:t xml:space="preserve"> </w:t>
            </w:r>
            <w:r w:rsidRPr="00D64A3D">
              <w:rPr>
                <w:rFonts w:ascii="Garamond" w:hAnsi="Garamond"/>
                <w:b/>
              </w:rPr>
              <w:t>Information</w:t>
            </w:r>
          </w:p>
        </w:tc>
        <w:tc>
          <w:tcPr>
            <w:tcW w:w="95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right="101"/>
              <w:jc w:val="right"/>
              <w:rPr>
                <w:rFonts w:ascii="Garamond" w:eastAsia="Garamond" w:hAnsi="Garamond" w:cs="Garamond"/>
              </w:rPr>
            </w:pPr>
            <w:r w:rsidRPr="00D64A3D">
              <w:rPr>
                <w:rFonts w:ascii="Garamond" w:hAnsi="Garamond"/>
                <w:spacing w:val="-1"/>
              </w:rPr>
              <w:t>28</w:t>
            </w:r>
          </w:p>
        </w:tc>
      </w:tr>
      <w:tr w:rsidR="000B18BD" w:rsidRPr="00D64A3D">
        <w:trPr>
          <w:trHeight w:hRule="exact" w:val="499"/>
        </w:trPr>
        <w:tc>
          <w:tcPr>
            <w:tcW w:w="190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2"/>
              <w:ind w:left="463"/>
              <w:rPr>
                <w:rFonts w:ascii="Garamond" w:eastAsia="Garamond" w:hAnsi="Garamond" w:cs="Garamond"/>
              </w:rPr>
            </w:pPr>
            <w:r w:rsidRPr="00D64A3D">
              <w:rPr>
                <w:rFonts w:ascii="Garamond" w:hAnsi="Garamond"/>
              </w:rPr>
              <w:t>5.1</w:t>
            </w:r>
          </w:p>
        </w:tc>
        <w:tc>
          <w:tcPr>
            <w:tcW w:w="6964"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2"/>
              <w:ind w:left="103"/>
              <w:rPr>
                <w:rFonts w:ascii="Garamond" w:eastAsia="Garamond" w:hAnsi="Garamond" w:cs="Garamond"/>
              </w:rPr>
            </w:pPr>
            <w:r w:rsidRPr="00D64A3D">
              <w:rPr>
                <w:rFonts w:ascii="Garamond" w:hAnsi="Garamond"/>
              </w:rPr>
              <w:t>General</w:t>
            </w:r>
          </w:p>
        </w:tc>
        <w:tc>
          <w:tcPr>
            <w:tcW w:w="95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2"/>
              <w:ind w:right="101"/>
              <w:jc w:val="right"/>
              <w:rPr>
                <w:rFonts w:ascii="Garamond" w:eastAsia="Garamond" w:hAnsi="Garamond" w:cs="Garamond"/>
              </w:rPr>
            </w:pPr>
            <w:r w:rsidRPr="00D64A3D">
              <w:rPr>
                <w:rFonts w:ascii="Garamond" w:hAnsi="Garamond"/>
                <w:spacing w:val="-1"/>
              </w:rPr>
              <w:t>28</w:t>
            </w:r>
          </w:p>
        </w:tc>
      </w:tr>
      <w:tr w:rsidR="000B18BD" w:rsidRPr="00D64A3D">
        <w:trPr>
          <w:trHeight w:hRule="exact" w:val="497"/>
        </w:trPr>
        <w:tc>
          <w:tcPr>
            <w:tcW w:w="190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463"/>
              <w:rPr>
                <w:rFonts w:ascii="Garamond" w:eastAsia="Garamond" w:hAnsi="Garamond" w:cs="Garamond"/>
              </w:rPr>
            </w:pPr>
            <w:r w:rsidRPr="00D64A3D">
              <w:rPr>
                <w:rFonts w:ascii="Garamond" w:hAnsi="Garamond"/>
              </w:rPr>
              <w:t>5.2</w:t>
            </w:r>
          </w:p>
        </w:tc>
        <w:tc>
          <w:tcPr>
            <w:tcW w:w="6964"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103"/>
              <w:rPr>
                <w:rFonts w:ascii="Garamond" w:eastAsia="Garamond" w:hAnsi="Garamond" w:cs="Garamond"/>
              </w:rPr>
            </w:pPr>
            <w:r w:rsidRPr="00D64A3D">
              <w:rPr>
                <w:rFonts w:ascii="Garamond" w:hAnsi="Garamond"/>
              </w:rPr>
              <w:t>Evaluation</w:t>
            </w:r>
            <w:r w:rsidRPr="00D64A3D">
              <w:rPr>
                <w:rFonts w:ascii="Garamond" w:hAnsi="Garamond"/>
                <w:spacing w:val="-9"/>
              </w:rPr>
              <w:t xml:space="preserve"> </w:t>
            </w:r>
            <w:r w:rsidRPr="00D64A3D">
              <w:rPr>
                <w:rFonts w:ascii="Garamond" w:hAnsi="Garamond"/>
              </w:rPr>
              <w:t>Criteria</w:t>
            </w:r>
          </w:p>
        </w:tc>
        <w:tc>
          <w:tcPr>
            <w:tcW w:w="95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right="101"/>
              <w:jc w:val="right"/>
              <w:rPr>
                <w:rFonts w:ascii="Garamond" w:eastAsia="Garamond" w:hAnsi="Garamond" w:cs="Garamond"/>
              </w:rPr>
            </w:pPr>
            <w:r w:rsidRPr="00D64A3D">
              <w:rPr>
                <w:rFonts w:ascii="Garamond" w:hAnsi="Garamond"/>
                <w:spacing w:val="-1"/>
              </w:rPr>
              <w:t>28</w:t>
            </w:r>
          </w:p>
        </w:tc>
      </w:tr>
      <w:tr w:rsidR="000B18BD" w:rsidRPr="00D64A3D">
        <w:trPr>
          <w:trHeight w:hRule="exact" w:val="497"/>
        </w:trPr>
        <w:tc>
          <w:tcPr>
            <w:tcW w:w="190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463"/>
              <w:rPr>
                <w:rFonts w:ascii="Garamond" w:eastAsia="Garamond" w:hAnsi="Garamond" w:cs="Garamond"/>
              </w:rPr>
            </w:pPr>
            <w:r w:rsidRPr="00D64A3D">
              <w:rPr>
                <w:rFonts w:ascii="Garamond" w:hAnsi="Garamond"/>
              </w:rPr>
              <w:t>5.3</w:t>
            </w:r>
          </w:p>
        </w:tc>
        <w:tc>
          <w:tcPr>
            <w:tcW w:w="6964"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103"/>
              <w:rPr>
                <w:rFonts w:ascii="Garamond" w:eastAsia="Garamond" w:hAnsi="Garamond" w:cs="Garamond"/>
              </w:rPr>
            </w:pPr>
            <w:r w:rsidRPr="00D64A3D">
              <w:rPr>
                <w:rFonts w:ascii="Garamond" w:hAnsi="Garamond"/>
              </w:rPr>
              <w:t>Merit-based Review and Selection</w:t>
            </w:r>
            <w:r w:rsidRPr="00D64A3D">
              <w:rPr>
                <w:rFonts w:ascii="Garamond" w:hAnsi="Garamond"/>
                <w:spacing w:val="-12"/>
              </w:rPr>
              <w:t xml:space="preserve"> </w:t>
            </w:r>
            <w:r w:rsidRPr="00D64A3D">
              <w:rPr>
                <w:rFonts w:ascii="Garamond" w:hAnsi="Garamond"/>
              </w:rPr>
              <w:t>Process</w:t>
            </w:r>
          </w:p>
        </w:tc>
        <w:tc>
          <w:tcPr>
            <w:tcW w:w="95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right="101"/>
              <w:jc w:val="right"/>
              <w:rPr>
                <w:rFonts w:ascii="Garamond" w:eastAsia="Garamond" w:hAnsi="Garamond" w:cs="Garamond"/>
              </w:rPr>
            </w:pPr>
            <w:r w:rsidRPr="00D64A3D">
              <w:rPr>
                <w:rFonts w:ascii="Garamond" w:hAnsi="Garamond"/>
                <w:spacing w:val="-1"/>
              </w:rPr>
              <w:t>32</w:t>
            </w:r>
          </w:p>
        </w:tc>
      </w:tr>
      <w:tr w:rsidR="000B18BD" w:rsidRPr="00D64A3D">
        <w:trPr>
          <w:trHeight w:hRule="exact" w:val="499"/>
        </w:trPr>
        <w:tc>
          <w:tcPr>
            <w:tcW w:w="190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103"/>
              <w:rPr>
                <w:rFonts w:ascii="Garamond" w:eastAsia="Garamond" w:hAnsi="Garamond" w:cs="Garamond"/>
              </w:rPr>
            </w:pPr>
            <w:r w:rsidRPr="00D64A3D">
              <w:rPr>
                <w:rFonts w:ascii="Garamond" w:hAnsi="Garamond"/>
              </w:rPr>
              <w:t>6.0</w:t>
            </w:r>
          </w:p>
        </w:tc>
        <w:tc>
          <w:tcPr>
            <w:tcW w:w="6964"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103"/>
              <w:rPr>
                <w:rFonts w:ascii="Garamond" w:eastAsia="Garamond" w:hAnsi="Garamond" w:cs="Garamond"/>
              </w:rPr>
            </w:pPr>
            <w:r w:rsidRPr="00D64A3D">
              <w:rPr>
                <w:rFonts w:ascii="Garamond" w:hAnsi="Garamond"/>
                <w:b/>
              </w:rPr>
              <w:t>Award Administration</w:t>
            </w:r>
            <w:r w:rsidRPr="00D64A3D">
              <w:rPr>
                <w:rFonts w:ascii="Garamond" w:hAnsi="Garamond"/>
                <w:b/>
                <w:spacing w:val="-16"/>
              </w:rPr>
              <w:t xml:space="preserve"> </w:t>
            </w:r>
            <w:r w:rsidRPr="00D64A3D">
              <w:rPr>
                <w:rFonts w:ascii="Garamond" w:hAnsi="Garamond"/>
                <w:b/>
              </w:rPr>
              <w:t>Information</w:t>
            </w:r>
          </w:p>
        </w:tc>
        <w:tc>
          <w:tcPr>
            <w:tcW w:w="95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right="101"/>
              <w:jc w:val="right"/>
              <w:rPr>
                <w:rFonts w:ascii="Garamond" w:eastAsia="Garamond" w:hAnsi="Garamond" w:cs="Garamond"/>
              </w:rPr>
            </w:pPr>
            <w:r w:rsidRPr="00D64A3D">
              <w:rPr>
                <w:rFonts w:ascii="Garamond" w:hAnsi="Garamond"/>
                <w:spacing w:val="-1"/>
              </w:rPr>
              <w:t>32</w:t>
            </w:r>
          </w:p>
        </w:tc>
      </w:tr>
      <w:tr w:rsidR="000B18BD" w:rsidRPr="00D64A3D">
        <w:trPr>
          <w:trHeight w:hRule="exact" w:val="497"/>
        </w:trPr>
        <w:tc>
          <w:tcPr>
            <w:tcW w:w="190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463"/>
              <w:rPr>
                <w:rFonts w:ascii="Garamond" w:eastAsia="Garamond" w:hAnsi="Garamond" w:cs="Garamond"/>
              </w:rPr>
            </w:pPr>
            <w:r w:rsidRPr="00D64A3D">
              <w:rPr>
                <w:rFonts w:ascii="Garamond" w:hAnsi="Garamond"/>
              </w:rPr>
              <w:t>6.1</w:t>
            </w:r>
          </w:p>
        </w:tc>
        <w:tc>
          <w:tcPr>
            <w:tcW w:w="6964"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103"/>
              <w:rPr>
                <w:rFonts w:ascii="Garamond" w:eastAsia="Garamond" w:hAnsi="Garamond" w:cs="Garamond"/>
              </w:rPr>
            </w:pPr>
            <w:r w:rsidRPr="00D64A3D">
              <w:rPr>
                <w:rFonts w:ascii="Garamond" w:hAnsi="Garamond"/>
              </w:rPr>
              <w:t>Award</w:t>
            </w:r>
            <w:r w:rsidRPr="00D64A3D">
              <w:rPr>
                <w:rFonts w:ascii="Garamond" w:hAnsi="Garamond"/>
                <w:spacing w:val="-5"/>
              </w:rPr>
              <w:t xml:space="preserve"> </w:t>
            </w:r>
            <w:r w:rsidRPr="00D64A3D">
              <w:rPr>
                <w:rFonts w:ascii="Garamond" w:hAnsi="Garamond"/>
              </w:rPr>
              <w:t>Notification</w:t>
            </w:r>
          </w:p>
        </w:tc>
        <w:tc>
          <w:tcPr>
            <w:tcW w:w="95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right="101"/>
              <w:jc w:val="right"/>
              <w:rPr>
                <w:rFonts w:ascii="Garamond" w:eastAsia="Garamond" w:hAnsi="Garamond" w:cs="Garamond"/>
              </w:rPr>
            </w:pPr>
            <w:r w:rsidRPr="00D64A3D">
              <w:rPr>
                <w:rFonts w:ascii="Garamond" w:hAnsi="Garamond"/>
                <w:spacing w:val="-1"/>
              </w:rPr>
              <w:t>32</w:t>
            </w:r>
          </w:p>
        </w:tc>
      </w:tr>
      <w:tr w:rsidR="000B18BD" w:rsidRPr="00D64A3D">
        <w:trPr>
          <w:trHeight w:hRule="exact" w:val="497"/>
        </w:trPr>
        <w:tc>
          <w:tcPr>
            <w:tcW w:w="190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463"/>
              <w:rPr>
                <w:rFonts w:ascii="Garamond" w:eastAsia="Garamond" w:hAnsi="Garamond" w:cs="Garamond"/>
              </w:rPr>
            </w:pPr>
            <w:r w:rsidRPr="00D64A3D">
              <w:rPr>
                <w:rFonts w:ascii="Garamond" w:hAnsi="Garamond"/>
              </w:rPr>
              <w:t>6.2</w:t>
            </w:r>
          </w:p>
        </w:tc>
        <w:tc>
          <w:tcPr>
            <w:tcW w:w="6964"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103"/>
              <w:rPr>
                <w:rFonts w:ascii="Garamond" w:eastAsia="Garamond" w:hAnsi="Garamond" w:cs="Garamond"/>
              </w:rPr>
            </w:pPr>
            <w:r w:rsidRPr="00D64A3D">
              <w:rPr>
                <w:rFonts w:ascii="Garamond" w:hAnsi="Garamond"/>
              </w:rPr>
              <w:t>Administrative and National Policy</w:t>
            </w:r>
            <w:r w:rsidRPr="00D64A3D">
              <w:rPr>
                <w:rFonts w:ascii="Garamond" w:hAnsi="Garamond"/>
                <w:spacing w:val="-13"/>
              </w:rPr>
              <w:t xml:space="preserve"> </w:t>
            </w:r>
            <w:r w:rsidRPr="00D64A3D">
              <w:rPr>
                <w:rFonts w:ascii="Garamond" w:hAnsi="Garamond"/>
              </w:rPr>
              <w:t>Requirements</w:t>
            </w:r>
          </w:p>
        </w:tc>
        <w:tc>
          <w:tcPr>
            <w:tcW w:w="95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right="101"/>
              <w:jc w:val="right"/>
              <w:rPr>
                <w:rFonts w:ascii="Garamond" w:eastAsia="Garamond" w:hAnsi="Garamond" w:cs="Garamond"/>
              </w:rPr>
            </w:pPr>
            <w:r w:rsidRPr="00D64A3D">
              <w:rPr>
                <w:rFonts w:ascii="Garamond" w:hAnsi="Garamond"/>
                <w:spacing w:val="-1"/>
              </w:rPr>
              <w:t>33</w:t>
            </w:r>
          </w:p>
        </w:tc>
      </w:tr>
      <w:tr w:rsidR="000B18BD" w:rsidRPr="00D64A3D">
        <w:trPr>
          <w:trHeight w:hRule="exact" w:val="497"/>
        </w:trPr>
        <w:tc>
          <w:tcPr>
            <w:tcW w:w="190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463"/>
              <w:rPr>
                <w:rFonts w:ascii="Garamond" w:eastAsia="Garamond" w:hAnsi="Garamond" w:cs="Garamond"/>
              </w:rPr>
            </w:pPr>
            <w:r w:rsidRPr="00D64A3D">
              <w:rPr>
                <w:rFonts w:ascii="Garamond" w:hAnsi="Garamond"/>
              </w:rPr>
              <w:t>6.3</w:t>
            </w:r>
          </w:p>
        </w:tc>
        <w:tc>
          <w:tcPr>
            <w:tcW w:w="6964"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103"/>
              <w:rPr>
                <w:rFonts w:ascii="Garamond" w:eastAsia="Garamond" w:hAnsi="Garamond" w:cs="Garamond"/>
              </w:rPr>
            </w:pPr>
            <w:r w:rsidRPr="00D64A3D">
              <w:rPr>
                <w:rFonts w:ascii="Garamond" w:hAnsi="Garamond"/>
              </w:rPr>
              <w:t>STEP Financial</w:t>
            </w:r>
            <w:r w:rsidRPr="00D64A3D">
              <w:rPr>
                <w:rFonts w:ascii="Garamond" w:hAnsi="Garamond"/>
                <w:spacing w:val="-8"/>
              </w:rPr>
              <w:t xml:space="preserve"> </w:t>
            </w:r>
            <w:r w:rsidRPr="00D64A3D">
              <w:rPr>
                <w:rFonts w:ascii="Garamond" w:hAnsi="Garamond"/>
              </w:rPr>
              <w:t>Requirements</w:t>
            </w:r>
          </w:p>
        </w:tc>
        <w:tc>
          <w:tcPr>
            <w:tcW w:w="95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right="101"/>
              <w:jc w:val="right"/>
              <w:rPr>
                <w:rFonts w:ascii="Garamond" w:eastAsia="Garamond" w:hAnsi="Garamond" w:cs="Garamond"/>
              </w:rPr>
            </w:pPr>
            <w:r w:rsidRPr="00D64A3D">
              <w:rPr>
                <w:rFonts w:ascii="Garamond" w:hAnsi="Garamond"/>
                <w:spacing w:val="-1"/>
              </w:rPr>
              <w:t>33</w:t>
            </w:r>
          </w:p>
        </w:tc>
      </w:tr>
      <w:tr w:rsidR="000B18BD" w:rsidRPr="00D64A3D">
        <w:trPr>
          <w:trHeight w:hRule="exact" w:val="500"/>
        </w:trPr>
        <w:tc>
          <w:tcPr>
            <w:tcW w:w="190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2"/>
              <w:ind w:left="463"/>
              <w:rPr>
                <w:rFonts w:ascii="Garamond" w:eastAsia="Garamond" w:hAnsi="Garamond" w:cs="Garamond"/>
              </w:rPr>
            </w:pPr>
            <w:r w:rsidRPr="00D64A3D">
              <w:rPr>
                <w:rFonts w:ascii="Garamond" w:hAnsi="Garamond"/>
              </w:rPr>
              <w:t>6.4</w:t>
            </w:r>
          </w:p>
        </w:tc>
        <w:tc>
          <w:tcPr>
            <w:tcW w:w="6964"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2"/>
              <w:ind w:left="103"/>
              <w:rPr>
                <w:rFonts w:ascii="Garamond" w:eastAsia="Garamond" w:hAnsi="Garamond" w:cs="Garamond"/>
              </w:rPr>
            </w:pPr>
            <w:r w:rsidRPr="00D64A3D">
              <w:rPr>
                <w:rFonts w:ascii="Garamond" w:hAnsi="Garamond"/>
              </w:rPr>
              <w:t>Reporting</w:t>
            </w:r>
            <w:r w:rsidRPr="00D64A3D">
              <w:rPr>
                <w:rFonts w:ascii="Garamond" w:hAnsi="Garamond"/>
                <w:spacing w:val="-6"/>
              </w:rPr>
              <w:t xml:space="preserve"> </w:t>
            </w:r>
            <w:r w:rsidRPr="00D64A3D">
              <w:rPr>
                <w:rFonts w:ascii="Garamond" w:hAnsi="Garamond"/>
              </w:rPr>
              <w:t>Requirements</w:t>
            </w:r>
          </w:p>
        </w:tc>
        <w:tc>
          <w:tcPr>
            <w:tcW w:w="95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2"/>
              <w:ind w:right="100"/>
              <w:jc w:val="right"/>
              <w:rPr>
                <w:rFonts w:ascii="Garamond" w:eastAsia="Garamond" w:hAnsi="Garamond" w:cs="Garamond"/>
              </w:rPr>
            </w:pPr>
            <w:r w:rsidRPr="00D64A3D">
              <w:rPr>
                <w:rFonts w:ascii="Garamond" w:hAnsi="Garamond"/>
                <w:spacing w:val="-1"/>
              </w:rPr>
              <w:t>34</w:t>
            </w:r>
          </w:p>
        </w:tc>
      </w:tr>
      <w:tr w:rsidR="000B18BD" w:rsidRPr="00D64A3D">
        <w:trPr>
          <w:trHeight w:hRule="exact" w:val="497"/>
        </w:trPr>
        <w:tc>
          <w:tcPr>
            <w:tcW w:w="190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103"/>
              <w:rPr>
                <w:rFonts w:ascii="Garamond" w:eastAsia="Garamond" w:hAnsi="Garamond" w:cs="Garamond"/>
              </w:rPr>
            </w:pPr>
            <w:r w:rsidRPr="00D64A3D">
              <w:rPr>
                <w:rFonts w:ascii="Garamond" w:hAnsi="Garamond"/>
              </w:rPr>
              <w:t>7.0</w:t>
            </w:r>
          </w:p>
        </w:tc>
        <w:tc>
          <w:tcPr>
            <w:tcW w:w="6964"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103"/>
              <w:rPr>
                <w:rFonts w:ascii="Garamond" w:eastAsia="Garamond" w:hAnsi="Garamond" w:cs="Garamond"/>
              </w:rPr>
            </w:pPr>
            <w:r w:rsidRPr="00D64A3D">
              <w:rPr>
                <w:rFonts w:ascii="Garamond" w:hAnsi="Garamond"/>
                <w:b/>
              </w:rPr>
              <w:t>Agency Contacts</w:t>
            </w:r>
          </w:p>
        </w:tc>
        <w:tc>
          <w:tcPr>
            <w:tcW w:w="95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right="101"/>
              <w:jc w:val="right"/>
              <w:rPr>
                <w:rFonts w:ascii="Garamond" w:eastAsia="Garamond" w:hAnsi="Garamond" w:cs="Garamond"/>
              </w:rPr>
            </w:pPr>
            <w:r w:rsidRPr="00D64A3D">
              <w:rPr>
                <w:rFonts w:ascii="Garamond" w:hAnsi="Garamond"/>
                <w:spacing w:val="-1"/>
              </w:rPr>
              <w:t>35</w:t>
            </w:r>
          </w:p>
        </w:tc>
      </w:tr>
      <w:tr w:rsidR="000B18BD" w:rsidRPr="00D64A3D">
        <w:trPr>
          <w:trHeight w:hRule="exact" w:val="497"/>
        </w:trPr>
        <w:tc>
          <w:tcPr>
            <w:tcW w:w="190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463"/>
              <w:rPr>
                <w:rFonts w:ascii="Garamond" w:eastAsia="Garamond" w:hAnsi="Garamond" w:cs="Garamond"/>
              </w:rPr>
            </w:pPr>
            <w:r w:rsidRPr="00D64A3D">
              <w:rPr>
                <w:rFonts w:ascii="Garamond" w:hAnsi="Garamond"/>
              </w:rPr>
              <w:t>7.1</w:t>
            </w:r>
          </w:p>
        </w:tc>
        <w:tc>
          <w:tcPr>
            <w:tcW w:w="6964"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103"/>
              <w:rPr>
                <w:rFonts w:ascii="Garamond" w:eastAsia="Garamond" w:hAnsi="Garamond" w:cs="Garamond"/>
              </w:rPr>
            </w:pPr>
            <w:r w:rsidRPr="00D64A3D">
              <w:rPr>
                <w:rFonts w:ascii="Garamond" w:hAnsi="Garamond"/>
              </w:rPr>
              <w:t>State Trade Expansion Program Point of</w:t>
            </w:r>
            <w:r w:rsidRPr="00D64A3D">
              <w:rPr>
                <w:rFonts w:ascii="Garamond" w:hAnsi="Garamond"/>
                <w:spacing w:val="-11"/>
              </w:rPr>
              <w:t xml:space="preserve"> </w:t>
            </w:r>
            <w:r w:rsidRPr="00D64A3D">
              <w:rPr>
                <w:rFonts w:ascii="Garamond" w:hAnsi="Garamond"/>
              </w:rPr>
              <w:t>Contact</w:t>
            </w:r>
          </w:p>
        </w:tc>
        <w:tc>
          <w:tcPr>
            <w:tcW w:w="95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right="101"/>
              <w:jc w:val="right"/>
              <w:rPr>
                <w:rFonts w:ascii="Garamond" w:eastAsia="Garamond" w:hAnsi="Garamond" w:cs="Garamond"/>
              </w:rPr>
            </w:pPr>
            <w:r w:rsidRPr="00D64A3D">
              <w:rPr>
                <w:rFonts w:ascii="Garamond" w:hAnsi="Garamond"/>
                <w:spacing w:val="-1"/>
              </w:rPr>
              <w:t>35</w:t>
            </w:r>
          </w:p>
        </w:tc>
      </w:tr>
      <w:tr w:rsidR="000B18BD" w:rsidRPr="00D64A3D">
        <w:trPr>
          <w:trHeight w:hRule="exact" w:val="499"/>
        </w:trPr>
        <w:tc>
          <w:tcPr>
            <w:tcW w:w="190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463"/>
              <w:rPr>
                <w:rFonts w:ascii="Garamond" w:eastAsia="Garamond" w:hAnsi="Garamond" w:cs="Garamond"/>
              </w:rPr>
            </w:pPr>
            <w:r w:rsidRPr="00D64A3D">
              <w:rPr>
                <w:rFonts w:ascii="Garamond" w:hAnsi="Garamond"/>
              </w:rPr>
              <w:t>7.2</w:t>
            </w:r>
          </w:p>
        </w:tc>
        <w:tc>
          <w:tcPr>
            <w:tcW w:w="6964"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103"/>
              <w:rPr>
                <w:rFonts w:ascii="Garamond" w:eastAsia="Garamond" w:hAnsi="Garamond" w:cs="Garamond"/>
              </w:rPr>
            </w:pPr>
            <w:r w:rsidRPr="00D64A3D">
              <w:rPr>
                <w:rFonts w:ascii="Garamond" w:hAnsi="Garamond"/>
              </w:rPr>
              <w:t>Financial/Awards Management Point of</w:t>
            </w:r>
            <w:r w:rsidRPr="00D64A3D">
              <w:rPr>
                <w:rFonts w:ascii="Garamond" w:hAnsi="Garamond"/>
                <w:spacing w:val="-19"/>
              </w:rPr>
              <w:t xml:space="preserve"> </w:t>
            </w:r>
            <w:r w:rsidRPr="00D64A3D">
              <w:rPr>
                <w:rFonts w:ascii="Garamond" w:hAnsi="Garamond"/>
              </w:rPr>
              <w:t>Contact</w:t>
            </w:r>
          </w:p>
        </w:tc>
        <w:tc>
          <w:tcPr>
            <w:tcW w:w="95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right="101"/>
              <w:jc w:val="right"/>
              <w:rPr>
                <w:rFonts w:ascii="Garamond" w:eastAsia="Garamond" w:hAnsi="Garamond" w:cs="Garamond"/>
              </w:rPr>
            </w:pPr>
            <w:r w:rsidRPr="00D64A3D">
              <w:rPr>
                <w:rFonts w:ascii="Garamond" w:hAnsi="Garamond"/>
                <w:spacing w:val="-1"/>
              </w:rPr>
              <w:t>35</w:t>
            </w:r>
          </w:p>
        </w:tc>
      </w:tr>
      <w:tr w:rsidR="000B18BD" w:rsidRPr="00D64A3D">
        <w:trPr>
          <w:trHeight w:hRule="exact" w:val="497"/>
        </w:trPr>
        <w:tc>
          <w:tcPr>
            <w:tcW w:w="190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463"/>
              <w:rPr>
                <w:rFonts w:ascii="Garamond" w:eastAsia="Garamond" w:hAnsi="Garamond" w:cs="Garamond"/>
              </w:rPr>
            </w:pPr>
            <w:r w:rsidRPr="00D64A3D">
              <w:rPr>
                <w:rFonts w:ascii="Garamond" w:hAnsi="Garamond"/>
              </w:rPr>
              <w:t>7.3</w:t>
            </w:r>
          </w:p>
        </w:tc>
        <w:tc>
          <w:tcPr>
            <w:tcW w:w="6964"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103"/>
              <w:rPr>
                <w:rFonts w:ascii="Garamond" w:eastAsia="Garamond" w:hAnsi="Garamond" w:cs="Garamond"/>
              </w:rPr>
            </w:pPr>
            <w:r w:rsidRPr="00D64A3D">
              <w:rPr>
                <w:rFonts w:ascii="Garamond" w:hAnsi="Garamond"/>
              </w:rPr>
              <w:t>Grants.gov Technical</w:t>
            </w:r>
            <w:r w:rsidRPr="00D64A3D">
              <w:rPr>
                <w:rFonts w:ascii="Garamond" w:hAnsi="Garamond"/>
                <w:spacing w:val="-10"/>
              </w:rPr>
              <w:t xml:space="preserve"> </w:t>
            </w:r>
            <w:r w:rsidRPr="00D64A3D">
              <w:rPr>
                <w:rFonts w:ascii="Garamond" w:hAnsi="Garamond"/>
              </w:rPr>
              <w:t>Support</w:t>
            </w:r>
          </w:p>
        </w:tc>
        <w:tc>
          <w:tcPr>
            <w:tcW w:w="95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right="101"/>
              <w:jc w:val="right"/>
              <w:rPr>
                <w:rFonts w:ascii="Garamond" w:eastAsia="Garamond" w:hAnsi="Garamond" w:cs="Garamond"/>
              </w:rPr>
            </w:pPr>
            <w:r w:rsidRPr="00D64A3D">
              <w:rPr>
                <w:rFonts w:ascii="Garamond" w:hAnsi="Garamond"/>
                <w:spacing w:val="-1"/>
              </w:rPr>
              <w:t>35</w:t>
            </w:r>
          </w:p>
        </w:tc>
      </w:tr>
      <w:tr w:rsidR="000B18BD" w:rsidRPr="00D64A3D">
        <w:trPr>
          <w:trHeight w:hRule="exact" w:val="497"/>
        </w:trPr>
        <w:tc>
          <w:tcPr>
            <w:tcW w:w="190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103"/>
              <w:rPr>
                <w:rFonts w:ascii="Garamond" w:eastAsia="Garamond" w:hAnsi="Garamond" w:cs="Garamond"/>
              </w:rPr>
            </w:pPr>
            <w:r w:rsidRPr="00D64A3D">
              <w:rPr>
                <w:rFonts w:ascii="Garamond" w:hAnsi="Garamond"/>
              </w:rPr>
              <w:t>8.0</w:t>
            </w:r>
          </w:p>
        </w:tc>
        <w:tc>
          <w:tcPr>
            <w:tcW w:w="6964"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103"/>
              <w:rPr>
                <w:rFonts w:ascii="Garamond" w:eastAsia="Garamond" w:hAnsi="Garamond" w:cs="Garamond"/>
              </w:rPr>
            </w:pPr>
            <w:r w:rsidRPr="00D64A3D">
              <w:rPr>
                <w:rFonts w:ascii="Garamond" w:hAnsi="Garamond"/>
                <w:b/>
              </w:rPr>
              <w:t>Other</w:t>
            </w:r>
            <w:r w:rsidRPr="00D64A3D">
              <w:rPr>
                <w:rFonts w:ascii="Garamond" w:hAnsi="Garamond"/>
                <w:b/>
                <w:spacing w:val="-10"/>
              </w:rPr>
              <w:t xml:space="preserve"> </w:t>
            </w:r>
            <w:r w:rsidRPr="00D64A3D">
              <w:rPr>
                <w:rFonts w:ascii="Garamond" w:hAnsi="Garamond"/>
                <w:b/>
              </w:rPr>
              <w:t>Information</w:t>
            </w:r>
          </w:p>
        </w:tc>
        <w:tc>
          <w:tcPr>
            <w:tcW w:w="95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right="101"/>
              <w:jc w:val="right"/>
              <w:rPr>
                <w:rFonts w:ascii="Garamond" w:eastAsia="Garamond" w:hAnsi="Garamond" w:cs="Garamond"/>
              </w:rPr>
            </w:pPr>
            <w:r w:rsidRPr="00D64A3D">
              <w:rPr>
                <w:rFonts w:ascii="Garamond" w:hAnsi="Garamond"/>
                <w:spacing w:val="-1"/>
              </w:rPr>
              <w:t>35</w:t>
            </w:r>
          </w:p>
        </w:tc>
      </w:tr>
    </w:tbl>
    <w:p w:rsidR="000B18BD" w:rsidRPr="00D64A3D" w:rsidRDefault="000B18BD">
      <w:pPr>
        <w:jc w:val="right"/>
        <w:rPr>
          <w:rFonts w:ascii="Garamond" w:eastAsia="Garamond" w:hAnsi="Garamond" w:cs="Garamond"/>
        </w:rPr>
        <w:sectPr w:rsidR="000B18BD" w:rsidRPr="00D64A3D">
          <w:pgSz w:w="12240" w:h="15840"/>
          <w:pgMar w:top="660" w:right="960" w:bottom="940" w:left="1180" w:header="0" w:footer="744" w:gutter="0"/>
          <w:pgBorders w:offsetFrom="page">
            <w:top w:val="single" w:sz="12" w:space="24" w:color="000000"/>
            <w:left w:val="single" w:sz="12" w:space="24" w:color="000000"/>
            <w:bottom w:val="single" w:sz="12" w:space="24" w:color="000000"/>
            <w:right w:val="single" w:sz="12" w:space="24" w:color="000000"/>
          </w:pgBorders>
          <w:cols w:space="720"/>
        </w:sectPr>
      </w:pPr>
    </w:p>
    <w:p w:rsidR="000B18BD" w:rsidRPr="00D64A3D" w:rsidRDefault="005F323B">
      <w:pPr>
        <w:pStyle w:val="BodyText"/>
        <w:spacing w:before="60"/>
        <w:ind w:left="6887" w:right="475" w:hanging="281"/>
        <w:jc w:val="right"/>
      </w:pPr>
      <w:bookmarkStart w:id="3" w:name="1._Funding_Opportunity_Information"/>
      <w:bookmarkStart w:id="4" w:name="1.1_Program_Overview"/>
      <w:bookmarkStart w:id="5" w:name="1.1.1._Federal_Agency_Name"/>
      <w:bookmarkStart w:id="6" w:name="1.1.2._Funding_Opportunity_Title"/>
      <w:bookmarkStart w:id="7" w:name="1.1.3._Announcement_Type"/>
      <w:bookmarkStart w:id="8" w:name="1.1.4._Funding_Opportunity_Number:"/>
      <w:bookmarkStart w:id="9" w:name="1.1.5._CDFA_Number"/>
      <w:bookmarkStart w:id="10" w:name="1.1.6._Closing_Date_for_Submissions:"/>
      <w:bookmarkStart w:id="11" w:name="1.1.7._Authority:"/>
      <w:bookmarkStart w:id="12" w:name="1.1.8._Duration_of_Authority:"/>
      <w:bookmarkStart w:id="13" w:name="1.1.9._Funding_Instrument:"/>
      <w:bookmarkStart w:id="14" w:name="1.1.10._Funding:"/>
      <w:bookmarkStart w:id="15" w:name="1.1.11._Award_Amount/Funding_Range:"/>
      <w:bookmarkEnd w:id="3"/>
      <w:bookmarkEnd w:id="4"/>
      <w:bookmarkEnd w:id="5"/>
      <w:bookmarkEnd w:id="6"/>
      <w:bookmarkEnd w:id="7"/>
      <w:bookmarkEnd w:id="8"/>
      <w:bookmarkEnd w:id="9"/>
      <w:bookmarkEnd w:id="10"/>
      <w:bookmarkEnd w:id="11"/>
      <w:bookmarkEnd w:id="12"/>
      <w:bookmarkEnd w:id="13"/>
      <w:bookmarkEnd w:id="14"/>
      <w:bookmarkEnd w:id="15"/>
      <w:r w:rsidRPr="00D64A3D">
        <w:lastRenderedPageBreak/>
        <w:t>U.S. Small Business</w:t>
      </w:r>
      <w:r w:rsidRPr="00D64A3D">
        <w:rPr>
          <w:spacing w:val="-8"/>
        </w:rPr>
        <w:t xml:space="preserve"> </w:t>
      </w:r>
      <w:r w:rsidRPr="00D64A3D">
        <w:t>Administration Office of International</w:t>
      </w:r>
      <w:r w:rsidRPr="00D64A3D">
        <w:rPr>
          <w:spacing w:val="-11"/>
        </w:rPr>
        <w:t xml:space="preserve"> </w:t>
      </w:r>
      <w:r w:rsidRPr="00D64A3D">
        <w:t>Trade State Trade Expansion</w:t>
      </w:r>
      <w:r w:rsidRPr="00D64A3D">
        <w:rPr>
          <w:spacing w:val="-7"/>
        </w:rPr>
        <w:t xml:space="preserve"> </w:t>
      </w:r>
      <w:r w:rsidRPr="00D64A3D">
        <w:t>Program</w:t>
      </w:r>
    </w:p>
    <w:p w:rsidR="000B18BD" w:rsidRPr="00D64A3D" w:rsidRDefault="005F323B">
      <w:pPr>
        <w:pStyle w:val="BodyText"/>
        <w:tabs>
          <w:tab w:val="left" w:pos="4237"/>
          <w:tab w:val="left" w:pos="9780"/>
        </w:tabs>
        <w:ind w:left="138"/>
      </w:pPr>
      <w:r w:rsidRPr="00D64A3D">
        <w:rPr>
          <w:u w:val="single" w:color="000000"/>
        </w:rPr>
        <w:t xml:space="preserve"> </w:t>
      </w:r>
      <w:r w:rsidRPr="00D64A3D">
        <w:rPr>
          <w:u w:val="single" w:color="000000"/>
        </w:rPr>
        <w:tab/>
        <w:t>Funding Opportunity Announcement No.</w:t>
      </w:r>
      <w:r w:rsidRPr="00D64A3D">
        <w:rPr>
          <w:spacing w:val="-24"/>
          <w:u w:val="single" w:color="000000"/>
        </w:rPr>
        <w:t xml:space="preserve"> </w:t>
      </w:r>
      <w:r w:rsidRPr="00D64A3D">
        <w:rPr>
          <w:u w:val="single" w:color="000000"/>
        </w:rPr>
        <w:t>OIT-STEP-</w:t>
      </w:r>
      <w:r w:rsidR="00D90EC4">
        <w:rPr>
          <w:u w:val="single" w:color="000000"/>
        </w:rPr>
        <w:t>2018-02</w:t>
      </w:r>
      <w:r w:rsidRPr="00D64A3D">
        <w:rPr>
          <w:u w:val="single" w:color="000000"/>
        </w:rPr>
        <w:t xml:space="preserve"> </w:t>
      </w:r>
      <w:r w:rsidRPr="00D64A3D">
        <w:rPr>
          <w:u w:val="single" w:color="000000"/>
        </w:rPr>
        <w:tab/>
      </w:r>
    </w:p>
    <w:p w:rsidR="000B18BD" w:rsidRPr="00D64A3D" w:rsidRDefault="000B18BD">
      <w:pPr>
        <w:spacing w:before="8"/>
        <w:rPr>
          <w:rFonts w:ascii="Garamond" w:eastAsia="Garamond" w:hAnsi="Garamond" w:cs="Garamond"/>
          <w:sz w:val="2"/>
          <w:szCs w:val="2"/>
        </w:rPr>
      </w:pPr>
    </w:p>
    <w:p w:rsidR="000B18BD" w:rsidRPr="00D64A3D" w:rsidRDefault="002A32C4">
      <w:pPr>
        <w:spacing w:line="60" w:lineRule="exact"/>
        <w:ind w:left="108"/>
        <w:rPr>
          <w:rFonts w:ascii="Garamond" w:eastAsia="Garamond" w:hAnsi="Garamond" w:cs="Garamond"/>
          <w:sz w:val="6"/>
          <w:szCs w:val="6"/>
        </w:rPr>
      </w:pPr>
      <w:r w:rsidRPr="00D64A3D">
        <w:rPr>
          <w:rFonts w:ascii="Garamond" w:eastAsia="Garamond" w:hAnsi="Garamond" w:cs="Garamond"/>
          <w:noProof/>
          <w:sz w:val="6"/>
          <w:szCs w:val="6"/>
        </w:rPr>
        <mc:AlternateContent>
          <mc:Choice Requires="wpg">
            <w:drawing>
              <wp:inline distT="0" distB="0" distL="0" distR="0" wp14:anchorId="054BBF85" wp14:editId="45FEF369">
                <wp:extent cx="6129020" cy="38100"/>
                <wp:effectExtent l="0" t="0" r="5080" b="0"/>
                <wp:docPr id="138"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9020" cy="38100"/>
                          <a:chOff x="0" y="0"/>
                          <a:chExt cx="9652" cy="60"/>
                        </a:xfrm>
                      </wpg:grpSpPr>
                      <wpg:grpSp>
                        <wpg:cNvPr id="139" name="Group 131"/>
                        <wpg:cNvGrpSpPr>
                          <a:grpSpLocks/>
                        </wpg:cNvGrpSpPr>
                        <wpg:grpSpPr bwMode="auto">
                          <a:xfrm>
                            <a:off x="30" y="30"/>
                            <a:ext cx="9592" cy="2"/>
                            <a:chOff x="30" y="30"/>
                            <a:chExt cx="9592" cy="2"/>
                          </a:xfrm>
                        </wpg:grpSpPr>
                        <wps:wsp>
                          <wps:cNvPr id="140" name="Freeform 132"/>
                          <wps:cNvSpPr>
                            <a:spLocks/>
                          </wps:cNvSpPr>
                          <wps:spPr bwMode="auto">
                            <a:xfrm>
                              <a:off x="30" y="30"/>
                              <a:ext cx="9592" cy="2"/>
                            </a:xfrm>
                            <a:custGeom>
                              <a:avLst/>
                              <a:gdLst>
                                <a:gd name="T0" fmla="+- 0 30 30"/>
                                <a:gd name="T1" fmla="*/ T0 w 9592"/>
                                <a:gd name="T2" fmla="+- 0 9622 30"/>
                                <a:gd name="T3" fmla="*/ T2 w 9592"/>
                              </a:gdLst>
                              <a:ahLst/>
                              <a:cxnLst>
                                <a:cxn ang="0">
                                  <a:pos x="T1" y="0"/>
                                </a:cxn>
                                <a:cxn ang="0">
                                  <a:pos x="T3" y="0"/>
                                </a:cxn>
                              </a:cxnLst>
                              <a:rect l="0" t="0" r="r" b="b"/>
                              <a:pathLst>
                                <a:path w="9592">
                                  <a:moveTo>
                                    <a:pt x="0" y="0"/>
                                  </a:moveTo>
                                  <a:lnTo>
                                    <a:pt x="9592" y="0"/>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130" o:spid="_x0000_s1026" style="width:482.6pt;height:3pt;mso-position-horizontal-relative:char;mso-position-vertical-relative:line" coordsize="96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">
                <v:group id="Group 131" o:spid="_x0000_s1027" style="position:absolute;left:30;top:30;width:9592;height:2" coordorigin="30,30" coordsize="95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JL5fMQAAADcAAAADwAAAGRycy9kb3ducmV2LnhtbERPS2vCQBC+C/0PyxR6&#10;M5s0VNo0q4jU0oMU1ELpbciOSTA7G7JrHv/eFQre5uN7Tr4aTSN66lxtWUESxSCIC6trLhX8HLfz&#10;VxDOI2tsLJOCiRyslg+zHDNtB95Tf/ClCCHsMlRQed9mUrqiIoMusi1x4E62M+gD7EqpOxxCuGnk&#10;cxwvpMGaQ0OFLW0qKs6Hi1HwOeCwTpOPfnc+baa/48v37y4hpZ4ex/U7CE+jv4v/3V86zE/f4P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JL5fMQAAADcAAAA&#10;DwAAAAAAAAAAAAAAAACqAgAAZHJzL2Rvd25yZXYueG1sUEsFBgAAAAAEAAQA+gAAAJsDAAAAAA==&#10;">
                  <v:shape id="Freeform 132" o:spid="_x0000_s1028" style="position:absolute;left:30;top:30;width:9592;height:2;visibility:visible;mso-wrap-style:square;v-text-anchor:top" coordsize="95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4KCcQA&#10;AADcAAAADwAAAGRycy9kb3ducmV2LnhtbESPQWvCQBCF7wX/wzKCt7pRrEh0FRGEULw0KfU6ZMck&#10;mp0N2a3Gf+8cCr3N8N68981mN7hW3akPjWcDs2kCirj0tuHKwHdxfF+BChHZYuuZDDwpwG47ettg&#10;av2Dv+iex0pJCIcUDdQxdqnWoazJYZj6jli0i+8dRln7StseHxLuWj1PkqV22LA01NjRoabylv86&#10;A3lx1vgx+5y7bnn5qa7ZqcmKkzGT8bBfg4o0xH/z33VmBX8h+PKMTKC3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CgnEAAAA3AAAAA8AAAAAAAAAAAAAAAAAmAIAAGRycy9k&#10;b3ducmV2LnhtbFBLBQYAAAAABAAEAPUAAACJAwAAAAA=&#10;" path="m,l9592,e" filled="f" strokeweight="3pt">
                    <v:path arrowok="t" o:connecttype="custom" o:connectlocs="0,0;9592,0" o:connectangles="0,0"/>
                  </v:shape>
                </v:group>
                <w10:anchorlock/>
              </v:group>
            </w:pict>
          </mc:Fallback>
        </mc:AlternateContent>
      </w:r>
    </w:p>
    <w:p w:rsidR="000B18BD" w:rsidRPr="00D64A3D" w:rsidRDefault="000B18BD">
      <w:pPr>
        <w:spacing w:before="10"/>
        <w:rPr>
          <w:rFonts w:ascii="Garamond" w:eastAsia="Garamond" w:hAnsi="Garamond" w:cs="Garamond"/>
          <w:sz w:val="23"/>
          <w:szCs w:val="23"/>
        </w:rPr>
      </w:pPr>
    </w:p>
    <w:tbl>
      <w:tblPr>
        <w:tblW w:w="0" w:type="auto"/>
        <w:tblInd w:w="147" w:type="dxa"/>
        <w:tblLayout w:type="fixed"/>
        <w:tblCellMar>
          <w:left w:w="0" w:type="dxa"/>
          <w:right w:w="0" w:type="dxa"/>
        </w:tblCellMar>
        <w:tblLook w:val="01E0" w:firstRow="1" w:lastRow="1" w:firstColumn="1" w:lastColumn="1" w:noHBand="0" w:noVBand="0"/>
      </w:tblPr>
      <w:tblGrid>
        <w:gridCol w:w="1908"/>
        <w:gridCol w:w="6964"/>
        <w:gridCol w:w="958"/>
      </w:tblGrid>
      <w:tr w:rsidR="000B18BD" w:rsidRPr="00D64A3D">
        <w:trPr>
          <w:trHeight w:hRule="exact" w:val="497"/>
        </w:trPr>
        <w:tc>
          <w:tcPr>
            <w:tcW w:w="190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463"/>
              <w:rPr>
                <w:rFonts w:ascii="Garamond" w:eastAsia="Garamond" w:hAnsi="Garamond" w:cs="Garamond"/>
              </w:rPr>
            </w:pPr>
            <w:r w:rsidRPr="00D64A3D">
              <w:rPr>
                <w:rFonts w:ascii="Garamond" w:hAnsi="Garamond"/>
              </w:rPr>
              <w:t>8.1</w:t>
            </w:r>
          </w:p>
        </w:tc>
        <w:tc>
          <w:tcPr>
            <w:tcW w:w="6964"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103"/>
              <w:rPr>
                <w:rFonts w:ascii="Garamond" w:eastAsia="Garamond" w:hAnsi="Garamond" w:cs="Garamond"/>
              </w:rPr>
            </w:pPr>
            <w:r w:rsidRPr="00D64A3D">
              <w:rPr>
                <w:rFonts w:ascii="Garamond" w:hAnsi="Garamond"/>
              </w:rPr>
              <w:t>Definitions</w:t>
            </w:r>
          </w:p>
        </w:tc>
        <w:tc>
          <w:tcPr>
            <w:tcW w:w="95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right="101"/>
              <w:jc w:val="right"/>
              <w:rPr>
                <w:rFonts w:ascii="Garamond" w:eastAsia="Garamond" w:hAnsi="Garamond" w:cs="Garamond"/>
              </w:rPr>
            </w:pPr>
            <w:r w:rsidRPr="00D64A3D">
              <w:rPr>
                <w:rFonts w:ascii="Garamond" w:hAnsi="Garamond"/>
                <w:spacing w:val="-1"/>
              </w:rPr>
              <w:t>35</w:t>
            </w:r>
          </w:p>
        </w:tc>
      </w:tr>
      <w:tr w:rsidR="000B18BD" w:rsidRPr="00D64A3D">
        <w:trPr>
          <w:trHeight w:hRule="exact" w:val="499"/>
        </w:trPr>
        <w:tc>
          <w:tcPr>
            <w:tcW w:w="190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463"/>
              <w:rPr>
                <w:rFonts w:ascii="Garamond" w:eastAsia="Garamond" w:hAnsi="Garamond" w:cs="Garamond"/>
              </w:rPr>
            </w:pPr>
            <w:r w:rsidRPr="00D64A3D">
              <w:rPr>
                <w:rFonts w:ascii="Garamond" w:hAnsi="Garamond"/>
              </w:rPr>
              <w:t>8.2</w:t>
            </w:r>
          </w:p>
        </w:tc>
        <w:tc>
          <w:tcPr>
            <w:tcW w:w="6964"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103"/>
              <w:rPr>
                <w:rFonts w:ascii="Garamond" w:eastAsia="Garamond" w:hAnsi="Garamond" w:cs="Garamond"/>
              </w:rPr>
            </w:pPr>
            <w:r w:rsidRPr="00D64A3D">
              <w:rPr>
                <w:rFonts w:ascii="Garamond" w:hAnsi="Garamond"/>
              </w:rPr>
              <w:t>Key</w:t>
            </w:r>
            <w:r w:rsidRPr="00D64A3D">
              <w:rPr>
                <w:rFonts w:ascii="Garamond" w:hAnsi="Garamond"/>
                <w:spacing w:val="-1"/>
              </w:rPr>
              <w:t xml:space="preserve"> </w:t>
            </w:r>
            <w:r w:rsidRPr="00D64A3D">
              <w:rPr>
                <w:rFonts w:ascii="Garamond" w:hAnsi="Garamond"/>
              </w:rPr>
              <w:t>Policies</w:t>
            </w:r>
          </w:p>
        </w:tc>
        <w:tc>
          <w:tcPr>
            <w:tcW w:w="958"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right="101"/>
              <w:jc w:val="right"/>
              <w:rPr>
                <w:rFonts w:ascii="Garamond" w:eastAsia="Garamond" w:hAnsi="Garamond" w:cs="Garamond"/>
              </w:rPr>
            </w:pPr>
            <w:r w:rsidRPr="00D64A3D">
              <w:rPr>
                <w:rFonts w:ascii="Garamond" w:hAnsi="Garamond"/>
                <w:spacing w:val="-1"/>
              </w:rPr>
              <w:t>38</w:t>
            </w:r>
          </w:p>
        </w:tc>
      </w:tr>
    </w:tbl>
    <w:p w:rsidR="000B18BD" w:rsidRPr="00D64A3D" w:rsidRDefault="000B18BD">
      <w:pPr>
        <w:spacing w:before="10"/>
        <w:rPr>
          <w:rFonts w:ascii="Garamond" w:eastAsia="Garamond" w:hAnsi="Garamond" w:cs="Garamond"/>
          <w:sz w:val="10"/>
          <w:szCs w:val="10"/>
        </w:rPr>
      </w:pPr>
    </w:p>
    <w:p w:rsidR="000B18BD" w:rsidRPr="00D64A3D" w:rsidRDefault="005F323B">
      <w:pPr>
        <w:pStyle w:val="Heading1"/>
        <w:numPr>
          <w:ilvl w:val="0"/>
          <w:numId w:val="79"/>
        </w:numPr>
        <w:tabs>
          <w:tab w:val="left" w:pos="621"/>
        </w:tabs>
        <w:spacing w:before="79"/>
        <w:rPr>
          <w:rFonts w:ascii="Garamond" w:eastAsia="Garamond" w:hAnsi="Garamond" w:cs="Garamond"/>
          <w:b w:val="0"/>
          <w:bCs w:val="0"/>
        </w:rPr>
      </w:pPr>
      <w:r w:rsidRPr="00D64A3D">
        <w:rPr>
          <w:rFonts w:ascii="Garamond" w:hAnsi="Garamond"/>
        </w:rPr>
        <w:t>Funding Opportunity Information</w:t>
      </w:r>
    </w:p>
    <w:p w:rsidR="000B18BD" w:rsidRPr="00D64A3D" w:rsidRDefault="000B18BD">
      <w:pPr>
        <w:spacing w:before="1"/>
        <w:rPr>
          <w:rFonts w:ascii="Garamond" w:eastAsia="Garamond" w:hAnsi="Garamond" w:cs="Garamond"/>
          <w:b/>
          <w:bCs/>
          <w:sz w:val="21"/>
          <w:szCs w:val="21"/>
        </w:rPr>
      </w:pPr>
    </w:p>
    <w:p w:rsidR="000B18BD" w:rsidRPr="00D64A3D" w:rsidRDefault="005F323B">
      <w:pPr>
        <w:pStyle w:val="ListParagraph"/>
        <w:numPr>
          <w:ilvl w:val="1"/>
          <w:numId w:val="79"/>
        </w:numPr>
        <w:tabs>
          <w:tab w:val="left" w:pos="621"/>
        </w:tabs>
        <w:rPr>
          <w:rFonts w:ascii="Garamond" w:eastAsia="Garamond" w:hAnsi="Garamond" w:cs="Garamond"/>
        </w:rPr>
      </w:pPr>
      <w:r w:rsidRPr="00D64A3D">
        <w:rPr>
          <w:rFonts w:ascii="Garamond" w:hAnsi="Garamond"/>
        </w:rPr>
        <w:t>Program</w:t>
      </w:r>
      <w:r w:rsidRPr="00D64A3D">
        <w:rPr>
          <w:rFonts w:ascii="Garamond" w:hAnsi="Garamond"/>
          <w:spacing w:val="-1"/>
        </w:rPr>
        <w:t xml:space="preserve"> </w:t>
      </w:r>
      <w:r w:rsidRPr="00D64A3D">
        <w:rPr>
          <w:rFonts w:ascii="Garamond" w:hAnsi="Garamond"/>
        </w:rPr>
        <w:t>Overview</w:t>
      </w:r>
    </w:p>
    <w:p w:rsidR="000B18BD" w:rsidRPr="00D64A3D" w:rsidRDefault="000B18BD">
      <w:pPr>
        <w:spacing w:before="1"/>
        <w:rPr>
          <w:rFonts w:ascii="Garamond" w:eastAsia="Garamond" w:hAnsi="Garamond" w:cs="Garamond"/>
          <w:sz w:val="21"/>
          <w:szCs w:val="21"/>
        </w:rPr>
      </w:pPr>
    </w:p>
    <w:p w:rsidR="000B18BD" w:rsidRPr="00D64A3D" w:rsidRDefault="005F323B">
      <w:pPr>
        <w:pStyle w:val="ListParagraph"/>
        <w:numPr>
          <w:ilvl w:val="2"/>
          <w:numId w:val="79"/>
        </w:numPr>
        <w:tabs>
          <w:tab w:val="left" w:pos="1701"/>
        </w:tabs>
        <w:rPr>
          <w:rFonts w:ascii="Garamond" w:eastAsia="Garamond" w:hAnsi="Garamond" w:cs="Garamond"/>
        </w:rPr>
      </w:pPr>
      <w:r w:rsidRPr="00D64A3D">
        <w:rPr>
          <w:rFonts w:ascii="Garamond" w:hAnsi="Garamond"/>
        </w:rPr>
        <w:t>Federal Agency</w:t>
      </w:r>
      <w:r w:rsidRPr="00D64A3D">
        <w:rPr>
          <w:rFonts w:ascii="Garamond" w:hAnsi="Garamond"/>
          <w:spacing w:val="-2"/>
        </w:rPr>
        <w:t xml:space="preserve"> </w:t>
      </w:r>
      <w:r w:rsidRPr="00D64A3D">
        <w:rPr>
          <w:rFonts w:ascii="Garamond" w:hAnsi="Garamond"/>
        </w:rPr>
        <w:t>Name</w:t>
      </w:r>
    </w:p>
    <w:p w:rsidR="000B18BD" w:rsidRPr="00D64A3D" w:rsidRDefault="005F323B">
      <w:pPr>
        <w:pStyle w:val="BodyText"/>
        <w:spacing w:before="153"/>
        <w:ind w:left="1700"/>
      </w:pPr>
      <w:r w:rsidRPr="00D64A3D">
        <w:t>U.S. Small Business Administration</w:t>
      </w:r>
      <w:r w:rsidRPr="00D64A3D">
        <w:rPr>
          <w:spacing w:val="-11"/>
        </w:rPr>
        <w:t xml:space="preserve"> </w:t>
      </w:r>
      <w:r w:rsidRPr="00D64A3D">
        <w:t>(SBA)</w:t>
      </w:r>
    </w:p>
    <w:p w:rsidR="000B18BD" w:rsidRPr="00D64A3D" w:rsidRDefault="000B18BD">
      <w:pPr>
        <w:spacing w:before="2"/>
        <w:rPr>
          <w:rFonts w:ascii="Garamond" w:eastAsia="Garamond" w:hAnsi="Garamond" w:cs="Garamond"/>
          <w:sz w:val="18"/>
          <w:szCs w:val="18"/>
        </w:rPr>
      </w:pPr>
    </w:p>
    <w:p w:rsidR="000B18BD" w:rsidRPr="00D64A3D" w:rsidRDefault="005F323B">
      <w:pPr>
        <w:pStyle w:val="ListParagraph"/>
        <w:numPr>
          <w:ilvl w:val="2"/>
          <w:numId w:val="79"/>
        </w:numPr>
        <w:tabs>
          <w:tab w:val="left" w:pos="1701"/>
        </w:tabs>
        <w:rPr>
          <w:rFonts w:ascii="Garamond" w:eastAsia="Garamond" w:hAnsi="Garamond" w:cs="Garamond"/>
        </w:rPr>
      </w:pPr>
      <w:r w:rsidRPr="00D64A3D">
        <w:rPr>
          <w:rFonts w:ascii="Garamond" w:hAnsi="Garamond"/>
        </w:rPr>
        <w:t>Funding Opportunity</w:t>
      </w:r>
      <w:r w:rsidRPr="00D64A3D">
        <w:rPr>
          <w:rFonts w:ascii="Garamond" w:hAnsi="Garamond"/>
          <w:spacing w:val="-4"/>
        </w:rPr>
        <w:t xml:space="preserve"> </w:t>
      </w:r>
      <w:r w:rsidRPr="00D64A3D">
        <w:rPr>
          <w:rFonts w:ascii="Garamond" w:hAnsi="Garamond"/>
        </w:rPr>
        <w:t>Title</w:t>
      </w:r>
    </w:p>
    <w:p w:rsidR="000B18BD" w:rsidRPr="00D64A3D" w:rsidRDefault="005F323B">
      <w:pPr>
        <w:pStyle w:val="BodyText"/>
        <w:spacing w:before="153"/>
        <w:ind w:left="1700"/>
      </w:pPr>
      <w:r w:rsidRPr="00D64A3D">
        <w:t>State Trade Expansion Program</w:t>
      </w:r>
      <w:r w:rsidRPr="00D64A3D">
        <w:rPr>
          <w:spacing w:val="-8"/>
        </w:rPr>
        <w:t xml:space="preserve"> </w:t>
      </w:r>
      <w:r w:rsidRPr="00D64A3D">
        <w:t>(STEP)</w:t>
      </w:r>
    </w:p>
    <w:p w:rsidR="000B18BD" w:rsidRPr="00D64A3D" w:rsidRDefault="000B18BD">
      <w:pPr>
        <w:spacing w:before="1"/>
        <w:rPr>
          <w:rFonts w:ascii="Garamond" w:eastAsia="Garamond" w:hAnsi="Garamond" w:cs="Garamond"/>
          <w:sz w:val="18"/>
          <w:szCs w:val="18"/>
        </w:rPr>
      </w:pPr>
    </w:p>
    <w:p w:rsidR="000B18BD" w:rsidRPr="00D64A3D" w:rsidRDefault="005F323B">
      <w:pPr>
        <w:pStyle w:val="ListParagraph"/>
        <w:numPr>
          <w:ilvl w:val="2"/>
          <w:numId w:val="79"/>
        </w:numPr>
        <w:tabs>
          <w:tab w:val="left" w:pos="1701"/>
        </w:tabs>
        <w:spacing w:line="391" w:lineRule="auto"/>
        <w:ind w:right="6582"/>
        <w:rPr>
          <w:rFonts w:ascii="Garamond" w:eastAsia="Garamond" w:hAnsi="Garamond" w:cs="Garamond"/>
        </w:rPr>
      </w:pPr>
      <w:r w:rsidRPr="00D64A3D">
        <w:rPr>
          <w:rFonts w:ascii="Garamond" w:hAnsi="Garamond"/>
        </w:rPr>
        <w:t>Announcement</w:t>
      </w:r>
      <w:r w:rsidRPr="00D64A3D">
        <w:rPr>
          <w:rFonts w:ascii="Garamond" w:hAnsi="Garamond"/>
          <w:spacing w:val="-8"/>
        </w:rPr>
        <w:t xml:space="preserve"> </w:t>
      </w:r>
      <w:r w:rsidRPr="00D64A3D">
        <w:rPr>
          <w:rFonts w:ascii="Garamond" w:hAnsi="Garamond"/>
        </w:rPr>
        <w:t>Type</w:t>
      </w:r>
      <w:r w:rsidRPr="00D64A3D">
        <w:rPr>
          <w:rFonts w:ascii="Garamond" w:hAnsi="Garamond"/>
          <w:spacing w:val="-1"/>
        </w:rPr>
        <w:t xml:space="preserve"> </w:t>
      </w:r>
      <w:r w:rsidRPr="00D64A3D">
        <w:rPr>
          <w:rFonts w:ascii="Garamond" w:hAnsi="Garamond"/>
        </w:rPr>
        <w:t>Initial</w:t>
      </w:r>
    </w:p>
    <w:p w:rsidR="000B18BD" w:rsidRPr="00D64A3D" w:rsidRDefault="005F323B">
      <w:pPr>
        <w:pStyle w:val="ListParagraph"/>
        <w:numPr>
          <w:ilvl w:val="2"/>
          <w:numId w:val="79"/>
        </w:numPr>
        <w:tabs>
          <w:tab w:val="left" w:pos="1701"/>
        </w:tabs>
        <w:spacing w:before="45"/>
        <w:rPr>
          <w:rFonts w:ascii="Garamond" w:eastAsia="Garamond" w:hAnsi="Garamond" w:cs="Garamond"/>
        </w:rPr>
      </w:pPr>
      <w:r w:rsidRPr="00D64A3D">
        <w:rPr>
          <w:rFonts w:ascii="Garamond" w:hAnsi="Garamond"/>
        </w:rPr>
        <w:t>Funding Opportunity</w:t>
      </w:r>
      <w:r w:rsidRPr="00D64A3D">
        <w:rPr>
          <w:rFonts w:ascii="Garamond" w:hAnsi="Garamond"/>
          <w:spacing w:val="-5"/>
        </w:rPr>
        <w:t xml:space="preserve"> </w:t>
      </w:r>
      <w:r w:rsidRPr="00D64A3D">
        <w:rPr>
          <w:rFonts w:ascii="Garamond" w:hAnsi="Garamond"/>
        </w:rPr>
        <w:t>Number:</w:t>
      </w:r>
    </w:p>
    <w:p w:rsidR="000B18BD" w:rsidRPr="00D64A3D" w:rsidRDefault="005F323B">
      <w:pPr>
        <w:pStyle w:val="BodyText"/>
        <w:spacing w:before="155"/>
        <w:ind w:left="1700"/>
      </w:pPr>
      <w:r w:rsidRPr="00D64A3D">
        <w:t>Funding Opportunity Announcement No.</w:t>
      </w:r>
      <w:r w:rsidRPr="00D64A3D">
        <w:rPr>
          <w:spacing w:val="-22"/>
        </w:rPr>
        <w:t xml:space="preserve"> </w:t>
      </w:r>
      <w:r w:rsidR="00BA482D">
        <w:t>OIT-STEP-2018-02</w:t>
      </w:r>
    </w:p>
    <w:p w:rsidR="000B18BD" w:rsidRPr="00D64A3D" w:rsidRDefault="000B18BD">
      <w:pPr>
        <w:spacing w:before="10"/>
        <w:rPr>
          <w:rFonts w:ascii="Garamond" w:eastAsia="Garamond" w:hAnsi="Garamond" w:cs="Garamond"/>
          <w:sz w:val="17"/>
          <w:szCs w:val="17"/>
        </w:rPr>
      </w:pPr>
    </w:p>
    <w:p w:rsidR="000B18BD" w:rsidRPr="00D64A3D" w:rsidRDefault="005F323B">
      <w:pPr>
        <w:pStyle w:val="ListParagraph"/>
        <w:numPr>
          <w:ilvl w:val="2"/>
          <w:numId w:val="79"/>
        </w:numPr>
        <w:tabs>
          <w:tab w:val="left" w:pos="1701"/>
        </w:tabs>
        <w:spacing w:line="391" w:lineRule="auto"/>
        <w:ind w:right="7035"/>
        <w:rPr>
          <w:rFonts w:ascii="Garamond" w:eastAsia="Garamond" w:hAnsi="Garamond" w:cs="Garamond"/>
        </w:rPr>
      </w:pPr>
      <w:r w:rsidRPr="00D64A3D">
        <w:rPr>
          <w:rFonts w:ascii="Garamond" w:hAnsi="Garamond"/>
        </w:rPr>
        <w:t>CDFA</w:t>
      </w:r>
      <w:r w:rsidRPr="00D64A3D">
        <w:rPr>
          <w:rFonts w:ascii="Garamond" w:hAnsi="Garamond"/>
          <w:spacing w:val="-1"/>
        </w:rPr>
        <w:t xml:space="preserve"> </w:t>
      </w:r>
      <w:r w:rsidRPr="00D64A3D">
        <w:rPr>
          <w:rFonts w:ascii="Garamond" w:hAnsi="Garamond"/>
        </w:rPr>
        <w:t>Number 59.061</w:t>
      </w:r>
    </w:p>
    <w:p w:rsidR="000B18BD" w:rsidRPr="00D64A3D" w:rsidRDefault="005F323B">
      <w:pPr>
        <w:pStyle w:val="ListParagraph"/>
        <w:numPr>
          <w:ilvl w:val="2"/>
          <w:numId w:val="79"/>
        </w:numPr>
        <w:tabs>
          <w:tab w:val="left" w:pos="1701"/>
        </w:tabs>
        <w:spacing w:before="45"/>
        <w:rPr>
          <w:rFonts w:ascii="Garamond" w:eastAsia="Garamond" w:hAnsi="Garamond" w:cs="Garamond"/>
        </w:rPr>
      </w:pPr>
      <w:r w:rsidRPr="00D64A3D">
        <w:rPr>
          <w:rFonts w:ascii="Garamond" w:hAnsi="Garamond"/>
        </w:rPr>
        <w:t>Closing Date for Submissions:</w:t>
      </w:r>
    </w:p>
    <w:p w:rsidR="000B18BD" w:rsidRPr="00D64A3D" w:rsidRDefault="000D1977" w:rsidP="00A90001">
      <w:pPr>
        <w:pStyle w:val="BodyText"/>
        <w:spacing w:before="155" w:after="120"/>
        <w:ind w:left="1699"/>
      </w:pPr>
      <w:r>
        <w:t>July 6</w:t>
      </w:r>
      <w:r w:rsidR="005F323B" w:rsidRPr="00D64A3D">
        <w:t>, 2018 11:59 PM Eastern</w:t>
      </w:r>
      <w:r w:rsidR="005F323B" w:rsidRPr="00D64A3D">
        <w:rPr>
          <w:spacing w:val="1"/>
        </w:rPr>
        <w:t xml:space="preserve"> </w:t>
      </w:r>
      <w:r w:rsidR="005F323B" w:rsidRPr="00D64A3D">
        <w:t>Standard</w:t>
      </w:r>
    </w:p>
    <w:p w:rsidR="000B18BD" w:rsidRPr="00D64A3D" w:rsidRDefault="00A90001" w:rsidP="00A90001">
      <w:pPr>
        <w:pStyle w:val="ListParagraph"/>
        <w:numPr>
          <w:ilvl w:val="2"/>
          <w:numId w:val="79"/>
        </w:numPr>
        <w:tabs>
          <w:tab w:val="left" w:pos="1701"/>
        </w:tabs>
        <w:spacing w:before="45"/>
        <w:rPr>
          <w:rFonts w:ascii="Garamond" w:hAnsi="Garamond"/>
        </w:rPr>
      </w:pPr>
      <w:r w:rsidRPr="00D64A3D">
        <w:rPr>
          <w:rFonts w:ascii="Garamond" w:hAnsi="Garamond"/>
        </w:rPr>
        <w:t>Authority</w:t>
      </w:r>
    </w:p>
    <w:p w:rsidR="000B18BD" w:rsidRPr="00D64A3D" w:rsidRDefault="005F323B">
      <w:pPr>
        <w:pStyle w:val="BodyText"/>
        <w:spacing w:before="155"/>
        <w:ind w:left="1700"/>
      </w:pPr>
      <w:r w:rsidRPr="00D64A3D">
        <w:t>15 U.S.C. §</w:t>
      </w:r>
      <w:r w:rsidRPr="00D64A3D">
        <w:rPr>
          <w:spacing w:val="-3"/>
        </w:rPr>
        <w:t xml:space="preserve"> </w:t>
      </w:r>
      <w:r w:rsidRPr="00D64A3D">
        <w:t>649(l)</w:t>
      </w:r>
    </w:p>
    <w:p w:rsidR="000B18BD" w:rsidRPr="00D64A3D" w:rsidRDefault="000B18BD">
      <w:pPr>
        <w:spacing w:before="9"/>
        <w:rPr>
          <w:rFonts w:ascii="Garamond" w:eastAsia="Garamond" w:hAnsi="Garamond" w:cs="Garamond"/>
          <w:sz w:val="10"/>
          <w:szCs w:val="10"/>
        </w:rPr>
      </w:pPr>
    </w:p>
    <w:p w:rsidR="000B18BD" w:rsidRPr="00D64A3D" w:rsidRDefault="005F323B">
      <w:pPr>
        <w:pStyle w:val="ListParagraph"/>
        <w:numPr>
          <w:ilvl w:val="2"/>
          <w:numId w:val="79"/>
        </w:numPr>
        <w:tabs>
          <w:tab w:val="left" w:pos="1701"/>
        </w:tabs>
        <w:spacing w:before="79" w:line="391" w:lineRule="auto"/>
        <w:ind w:right="6450"/>
        <w:rPr>
          <w:rFonts w:ascii="Garamond" w:eastAsia="Garamond" w:hAnsi="Garamond" w:cs="Garamond"/>
        </w:rPr>
      </w:pPr>
      <w:r w:rsidRPr="00D64A3D">
        <w:rPr>
          <w:rFonts w:ascii="Garamond" w:hAnsi="Garamond"/>
        </w:rPr>
        <w:t>Duration of</w:t>
      </w:r>
      <w:r w:rsidRPr="00D64A3D">
        <w:rPr>
          <w:rFonts w:ascii="Garamond" w:hAnsi="Garamond"/>
          <w:spacing w:val="-7"/>
        </w:rPr>
        <w:t xml:space="preserve"> </w:t>
      </w:r>
      <w:r w:rsidRPr="00D64A3D">
        <w:rPr>
          <w:rFonts w:ascii="Garamond" w:hAnsi="Garamond"/>
        </w:rPr>
        <w:t>Authority: Permanent</w:t>
      </w:r>
    </w:p>
    <w:p w:rsidR="000B18BD" w:rsidRPr="00D64A3D" w:rsidRDefault="005F323B">
      <w:pPr>
        <w:pStyle w:val="ListParagraph"/>
        <w:numPr>
          <w:ilvl w:val="2"/>
          <w:numId w:val="79"/>
        </w:numPr>
        <w:tabs>
          <w:tab w:val="left" w:pos="1701"/>
        </w:tabs>
        <w:spacing w:before="45" w:line="391" w:lineRule="auto"/>
        <w:ind w:right="6625"/>
        <w:rPr>
          <w:rFonts w:ascii="Garamond" w:eastAsia="Garamond" w:hAnsi="Garamond" w:cs="Garamond"/>
        </w:rPr>
      </w:pPr>
      <w:r w:rsidRPr="00D64A3D">
        <w:rPr>
          <w:rFonts w:ascii="Garamond" w:hAnsi="Garamond"/>
        </w:rPr>
        <w:t>Funding</w:t>
      </w:r>
      <w:r w:rsidRPr="00D64A3D">
        <w:rPr>
          <w:rFonts w:ascii="Garamond" w:hAnsi="Garamond"/>
          <w:spacing w:val="-8"/>
        </w:rPr>
        <w:t xml:space="preserve"> </w:t>
      </w:r>
      <w:r w:rsidRPr="00D64A3D">
        <w:rPr>
          <w:rFonts w:ascii="Garamond" w:hAnsi="Garamond"/>
        </w:rPr>
        <w:t>Instrument:</w:t>
      </w:r>
      <w:r w:rsidRPr="00D64A3D">
        <w:rPr>
          <w:rFonts w:ascii="Garamond" w:hAnsi="Garamond"/>
          <w:spacing w:val="-1"/>
        </w:rPr>
        <w:t xml:space="preserve"> </w:t>
      </w:r>
      <w:r w:rsidRPr="00D64A3D">
        <w:rPr>
          <w:rFonts w:ascii="Garamond" w:hAnsi="Garamond"/>
        </w:rPr>
        <w:t>Grant</w:t>
      </w:r>
    </w:p>
    <w:p w:rsidR="000B18BD" w:rsidRPr="00D64A3D" w:rsidRDefault="005F323B">
      <w:pPr>
        <w:pStyle w:val="ListParagraph"/>
        <w:numPr>
          <w:ilvl w:val="2"/>
          <w:numId w:val="79"/>
        </w:numPr>
        <w:tabs>
          <w:tab w:val="left" w:pos="1701"/>
        </w:tabs>
        <w:spacing w:before="46"/>
        <w:rPr>
          <w:rFonts w:ascii="Garamond" w:eastAsia="Garamond" w:hAnsi="Garamond" w:cs="Garamond"/>
        </w:rPr>
      </w:pPr>
      <w:r w:rsidRPr="00D64A3D">
        <w:rPr>
          <w:rFonts w:ascii="Garamond" w:hAnsi="Garamond"/>
        </w:rPr>
        <w:t>Funding:</w:t>
      </w:r>
    </w:p>
    <w:p w:rsidR="000B18BD" w:rsidRPr="00D64A3D" w:rsidRDefault="005F323B">
      <w:pPr>
        <w:pStyle w:val="BodyText"/>
        <w:spacing w:before="155"/>
        <w:ind w:left="1700"/>
      </w:pPr>
      <w:r w:rsidRPr="00D64A3D">
        <w:t>Funding is for a two year period of</w:t>
      </w:r>
      <w:r w:rsidRPr="00D64A3D">
        <w:rPr>
          <w:spacing w:val="-15"/>
        </w:rPr>
        <w:t xml:space="preserve"> </w:t>
      </w:r>
      <w:r w:rsidRPr="00D64A3D">
        <w:t>performance.</w:t>
      </w:r>
    </w:p>
    <w:p w:rsidR="000B18BD" w:rsidRPr="00D64A3D" w:rsidRDefault="000B18BD">
      <w:pPr>
        <w:spacing w:before="10"/>
        <w:rPr>
          <w:rFonts w:ascii="Garamond" w:eastAsia="Garamond" w:hAnsi="Garamond" w:cs="Garamond"/>
          <w:sz w:val="17"/>
          <w:szCs w:val="17"/>
        </w:rPr>
      </w:pPr>
    </w:p>
    <w:p w:rsidR="000B18BD" w:rsidRPr="00D64A3D" w:rsidRDefault="005F323B">
      <w:pPr>
        <w:pStyle w:val="ListParagraph"/>
        <w:numPr>
          <w:ilvl w:val="2"/>
          <w:numId w:val="79"/>
        </w:numPr>
        <w:tabs>
          <w:tab w:val="left" w:pos="1701"/>
        </w:tabs>
        <w:rPr>
          <w:rFonts w:ascii="Garamond" w:eastAsia="Garamond" w:hAnsi="Garamond" w:cs="Garamond"/>
        </w:rPr>
      </w:pPr>
      <w:r w:rsidRPr="00D64A3D">
        <w:rPr>
          <w:rFonts w:ascii="Garamond" w:hAnsi="Garamond"/>
        </w:rPr>
        <w:t>Award Amount/Funding</w:t>
      </w:r>
      <w:r w:rsidRPr="00D64A3D">
        <w:rPr>
          <w:rFonts w:ascii="Garamond" w:hAnsi="Garamond"/>
          <w:spacing w:val="-1"/>
        </w:rPr>
        <w:t xml:space="preserve"> </w:t>
      </w:r>
      <w:r w:rsidRPr="00D64A3D">
        <w:rPr>
          <w:rFonts w:ascii="Garamond" w:hAnsi="Garamond"/>
        </w:rPr>
        <w:t>Range:</w:t>
      </w:r>
    </w:p>
    <w:p w:rsidR="000B18BD" w:rsidRPr="00D64A3D" w:rsidRDefault="005F323B">
      <w:pPr>
        <w:pStyle w:val="BodyText"/>
        <w:spacing w:before="155"/>
        <w:ind w:left="1700"/>
      </w:pPr>
      <w:r w:rsidRPr="00D64A3D">
        <w:t>The projected amount of STEP funding in FY 2018 may be $18,000,000 subject to</w:t>
      </w:r>
      <w:r w:rsidRPr="00D64A3D">
        <w:rPr>
          <w:spacing w:val="-34"/>
        </w:rPr>
        <w:t xml:space="preserve"> </w:t>
      </w:r>
      <w:r w:rsidRPr="00D64A3D">
        <w:t>available</w:t>
      </w:r>
      <w:r w:rsidRPr="00D64A3D">
        <w:rPr>
          <w:spacing w:val="-1"/>
        </w:rPr>
        <w:t xml:space="preserve"> </w:t>
      </w:r>
      <w:r w:rsidRPr="00D64A3D">
        <w:t>funding. Applicants can apply for awards ranging from $100,000 (minimum) to</w:t>
      </w:r>
      <w:r w:rsidRPr="00D64A3D">
        <w:rPr>
          <w:spacing w:val="-22"/>
        </w:rPr>
        <w:t xml:space="preserve"> </w:t>
      </w:r>
      <w:r w:rsidRPr="00D64A3D">
        <w:t>$900,000 (maximum).</w:t>
      </w:r>
    </w:p>
    <w:p w:rsidR="000B18BD" w:rsidRPr="00D64A3D" w:rsidRDefault="005F323B">
      <w:pPr>
        <w:pStyle w:val="BodyText"/>
        <w:spacing w:before="119" w:line="247" w:lineRule="exact"/>
        <w:ind w:left="1700"/>
      </w:pPr>
      <w:r w:rsidRPr="00D64A3D">
        <w:t>Per</w:t>
      </w:r>
      <w:r w:rsidRPr="00D64A3D">
        <w:rPr>
          <w:spacing w:val="-4"/>
        </w:rPr>
        <w:t xml:space="preserve"> </w:t>
      </w:r>
      <w:r w:rsidRPr="00D64A3D">
        <w:t>the</w:t>
      </w:r>
      <w:r w:rsidRPr="00D64A3D">
        <w:rPr>
          <w:spacing w:val="-6"/>
        </w:rPr>
        <w:t xml:space="preserve"> </w:t>
      </w:r>
      <w:r w:rsidRPr="00D64A3D">
        <w:t>statutory</w:t>
      </w:r>
      <w:r w:rsidRPr="00D64A3D">
        <w:rPr>
          <w:spacing w:val="-4"/>
        </w:rPr>
        <w:t xml:space="preserve"> </w:t>
      </w:r>
      <w:r w:rsidRPr="00D64A3D">
        <w:t>authority</w:t>
      </w:r>
      <w:r w:rsidRPr="00D64A3D">
        <w:rPr>
          <w:spacing w:val="-4"/>
        </w:rPr>
        <w:t xml:space="preserve"> </w:t>
      </w:r>
      <w:r w:rsidRPr="00D64A3D">
        <w:t>above,</w:t>
      </w:r>
      <w:r w:rsidRPr="00D64A3D">
        <w:rPr>
          <w:spacing w:val="-3"/>
        </w:rPr>
        <w:t xml:space="preserve"> </w:t>
      </w:r>
      <w:r w:rsidRPr="00D64A3D">
        <w:t>an</w:t>
      </w:r>
      <w:r w:rsidRPr="00D64A3D">
        <w:rPr>
          <w:spacing w:val="-3"/>
        </w:rPr>
        <w:t xml:space="preserve"> </w:t>
      </w:r>
      <w:r w:rsidRPr="00D64A3D">
        <w:t>Applicant</w:t>
      </w:r>
      <w:r w:rsidRPr="00D64A3D">
        <w:rPr>
          <w:spacing w:val="-3"/>
        </w:rPr>
        <w:t xml:space="preserve"> </w:t>
      </w:r>
      <w:r w:rsidRPr="00D64A3D">
        <w:t>eligible</w:t>
      </w:r>
      <w:r w:rsidRPr="00D64A3D">
        <w:rPr>
          <w:spacing w:val="-4"/>
        </w:rPr>
        <w:t xml:space="preserve"> </w:t>
      </w:r>
      <w:r w:rsidRPr="00D64A3D">
        <w:t>for</w:t>
      </w:r>
      <w:r w:rsidRPr="00D64A3D">
        <w:rPr>
          <w:spacing w:val="-3"/>
        </w:rPr>
        <w:t xml:space="preserve"> </w:t>
      </w:r>
      <w:r w:rsidRPr="00D64A3D">
        <w:t>this</w:t>
      </w:r>
      <w:r w:rsidRPr="00D64A3D">
        <w:rPr>
          <w:spacing w:val="-2"/>
        </w:rPr>
        <w:t xml:space="preserve"> </w:t>
      </w:r>
      <w:r w:rsidRPr="00D64A3D">
        <w:t>funding</w:t>
      </w:r>
      <w:r w:rsidRPr="00D64A3D">
        <w:rPr>
          <w:spacing w:val="-3"/>
        </w:rPr>
        <w:t xml:space="preserve"> </w:t>
      </w:r>
      <w:r w:rsidRPr="00D64A3D">
        <w:t>opportunity</w:t>
      </w:r>
      <w:r w:rsidRPr="00D64A3D">
        <w:rPr>
          <w:spacing w:val="-7"/>
        </w:rPr>
        <w:t xml:space="preserve"> </w:t>
      </w:r>
      <w:r w:rsidRPr="00D64A3D">
        <w:t>must</w:t>
      </w:r>
      <w:r w:rsidRPr="00D64A3D">
        <w:rPr>
          <w:spacing w:val="-5"/>
        </w:rPr>
        <w:t xml:space="preserve"> </w:t>
      </w:r>
      <w:r w:rsidRPr="00D64A3D">
        <w:t>be</w:t>
      </w:r>
    </w:p>
    <w:p w:rsidR="000B18BD" w:rsidRPr="00D64A3D" w:rsidRDefault="005F323B">
      <w:pPr>
        <w:pStyle w:val="BodyText"/>
        <w:ind w:left="1700"/>
      </w:pPr>
      <w:r w:rsidRPr="00D64A3D">
        <w:rPr>
          <w:rFonts w:cs="Garamond"/>
        </w:rPr>
        <w:t xml:space="preserve">a “State,” defined as </w:t>
      </w:r>
      <w:r w:rsidRPr="00D64A3D">
        <w:t>all of the United States, the District of Columbia, the</w:t>
      </w:r>
      <w:r w:rsidRPr="00D64A3D">
        <w:rPr>
          <w:spacing w:val="-34"/>
        </w:rPr>
        <w:t xml:space="preserve"> </w:t>
      </w:r>
      <w:r w:rsidRPr="00D64A3D">
        <w:t>Commonwealth</w:t>
      </w:r>
    </w:p>
    <w:p w:rsidR="000B18BD" w:rsidRPr="00D64A3D" w:rsidRDefault="000B18BD">
      <w:pPr>
        <w:rPr>
          <w:rFonts w:ascii="Garamond" w:hAnsi="Garamond"/>
        </w:rPr>
        <w:sectPr w:rsidR="000B18BD" w:rsidRPr="00D64A3D">
          <w:pgSz w:w="12240" w:h="15840"/>
          <w:pgMar w:top="660" w:right="960" w:bottom="940" w:left="1180" w:header="0" w:footer="744" w:gutter="0"/>
          <w:pgBorders w:offsetFrom="page">
            <w:top w:val="single" w:sz="12" w:space="24" w:color="000000"/>
            <w:left w:val="single" w:sz="12" w:space="24" w:color="000000"/>
            <w:bottom w:val="single" w:sz="12" w:space="24" w:color="000000"/>
            <w:right w:val="single" w:sz="12" w:space="24" w:color="000000"/>
          </w:pgBorders>
          <w:cols w:space="720"/>
        </w:sectPr>
      </w:pPr>
    </w:p>
    <w:p w:rsidR="000B18BD" w:rsidRPr="00D64A3D" w:rsidRDefault="005F323B">
      <w:pPr>
        <w:pStyle w:val="BodyText"/>
        <w:spacing w:before="60"/>
        <w:ind w:left="6887" w:right="275" w:hanging="281"/>
        <w:jc w:val="right"/>
      </w:pPr>
      <w:bookmarkStart w:id="16" w:name="1.1.12._Project_Duration:"/>
      <w:bookmarkStart w:id="17" w:name="1.1.13._Project_Starting_Date:"/>
      <w:bookmarkStart w:id="18" w:name="1.1.14._Proposal_Evaluation:"/>
      <w:bookmarkStart w:id="19" w:name="1.1.15._Agency_Programmatic_Point_of_Con"/>
      <w:bookmarkEnd w:id="16"/>
      <w:bookmarkEnd w:id="17"/>
      <w:bookmarkEnd w:id="18"/>
      <w:bookmarkEnd w:id="19"/>
      <w:r w:rsidRPr="00D64A3D">
        <w:lastRenderedPageBreak/>
        <w:t>U.S. Small Business</w:t>
      </w:r>
      <w:r w:rsidRPr="00D64A3D">
        <w:rPr>
          <w:spacing w:val="-8"/>
        </w:rPr>
        <w:t xml:space="preserve"> </w:t>
      </w:r>
      <w:r w:rsidRPr="00D64A3D">
        <w:t>Administration Office of International</w:t>
      </w:r>
      <w:r w:rsidRPr="00D64A3D">
        <w:rPr>
          <w:spacing w:val="-11"/>
        </w:rPr>
        <w:t xml:space="preserve"> </w:t>
      </w:r>
      <w:r w:rsidRPr="00D64A3D">
        <w:t>Trade State Trade Expansion</w:t>
      </w:r>
      <w:r w:rsidRPr="00D64A3D">
        <w:rPr>
          <w:spacing w:val="-7"/>
        </w:rPr>
        <w:t xml:space="preserve"> </w:t>
      </w:r>
      <w:r w:rsidRPr="00D64A3D">
        <w:t>Program</w:t>
      </w:r>
    </w:p>
    <w:p w:rsidR="000B18BD" w:rsidRPr="00D64A3D" w:rsidRDefault="005F323B">
      <w:pPr>
        <w:pStyle w:val="BodyText"/>
        <w:tabs>
          <w:tab w:val="left" w:pos="4237"/>
          <w:tab w:val="left" w:pos="9780"/>
        </w:tabs>
        <w:ind w:left="138" w:right="99"/>
      </w:pPr>
      <w:r w:rsidRPr="00D64A3D">
        <w:rPr>
          <w:u w:val="single" w:color="000000"/>
        </w:rPr>
        <w:t xml:space="preserve"> </w:t>
      </w:r>
      <w:r w:rsidRPr="00D64A3D">
        <w:rPr>
          <w:u w:val="single" w:color="000000"/>
        </w:rPr>
        <w:tab/>
        <w:t>Funding Opportunity Announcement No.</w:t>
      </w:r>
      <w:r w:rsidRPr="00D64A3D">
        <w:rPr>
          <w:spacing w:val="-24"/>
          <w:u w:val="single" w:color="000000"/>
        </w:rPr>
        <w:t xml:space="preserve"> </w:t>
      </w:r>
      <w:r w:rsidRPr="00D64A3D">
        <w:rPr>
          <w:u w:val="single" w:color="000000"/>
        </w:rPr>
        <w:t>OIT-STEP-</w:t>
      </w:r>
      <w:r w:rsidR="00D90EC4">
        <w:rPr>
          <w:u w:val="single" w:color="000000"/>
        </w:rPr>
        <w:t>2018-02</w:t>
      </w:r>
      <w:r w:rsidRPr="00D64A3D">
        <w:rPr>
          <w:u w:val="single" w:color="000000"/>
        </w:rPr>
        <w:t xml:space="preserve"> </w:t>
      </w:r>
      <w:r w:rsidRPr="00D64A3D">
        <w:rPr>
          <w:u w:val="single" w:color="000000"/>
        </w:rPr>
        <w:tab/>
      </w:r>
    </w:p>
    <w:p w:rsidR="000B18BD" w:rsidRPr="00D64A3D" w:rsidRDefault="000B18BD">
      <w:pPr>
        <w:spacing w:before="8"/>
        <w:rPr>
          <w:rFonts w:ascii="Garamond" w:eastAsia="Garamond" w:hAnsi="Garamond" w:cs="Garamond"/>
          <w:sz w:val="2"/>
          <w:szCs w:val="2"/>
        </w:rPr>
      </w:pPr>
    </w:p>
    <w:p w:rsidR="000B18BD" w:rsidRPr="00D64A3D" w:rsidRDefault="002A32C4">
      <w:pPr>
        <w:spacing w:line="60" w:lineRule="exact"/>
        <w:ind w:left="108"/>
        <w:rPr>
          <w:rFonts w:ascii="Garamond" w:eastAsia="Garamond" w:hAnsi="Garamond" w:cs="Garamond"/>
          <w:sz w:val="6"/>
          <w:szCs w:val="6"/>
        </w:rPr>
      </w:pPr>
      <w:r w:rsidRPr="00D64A3D">
        <w:rPr>
          <w:rFonts w:ascii="Garamond" w:eastAsia="Garamond" w:hAnsi="Garamond" w:cs="Garamond"/>
          <w:noProof/>
          <w:sz w:val="6"/>
          <w:szCs w:val="6"/>
        </w:rPr>
        <mc:AlternateContent>
          <mc:Choice Requires="wpg">
            <w:drawing>
              <wp:inline distT="0" distB="0" distL="0" distR="0" wp14:anchorId="60CCCF6B" wp14:editId="2C3E38A1">
                <wp:extent cx="6129020" cy="38100"/>
                <wp:effectExtent l="0" t="0" r="5080" b="0"/>
                <wp:docPr id="135"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9020" cy="38100"/>
                          <a:chOff x="0" y="0"/>
                          <a:chExt cx="9652" cy="60"/>
                        </a:xfrm>
                      </wpg:grpSpPr>
                      <wpg:grpSp>
                        <wpg:cNvPr id="136" name="Group 128"/>
                        <wpg:cNvGrpSpPr>
                          <a:grpSpLocks/>
                        </wpg:cNvGrpSpPr>
                        <wpg:grpSpPr bwMode="auto">
                          <a:xfrm>
                            <a:off x="30" y="30"/>
                            <a:ext cx="9592" cy="2"/>
                            <a:chOff x="30" y="30"/>
                            <a:chExt cx="9592" cy="2"/>
                          </a:xfrm>
                        </wpg:grpSpPr>
                        <wps:wsp>
                          <wps:cNvPr id="137" name="Freeform 129"/>
                          <wps:cNvSpPr>
                            <a:spLocks/>
                          </wps:cNvSpPr>
                          <wps:spPr bwMode="auto">
                            <a:xfrm>
                              <a:off x="30" y="30"/>
                              <a:ext cx="9592" cy="2"/>
                            </a:xfrm>
                            <a:custGeom>
                              <a:avLst/>
                              <a:gdLst>
                                <a:gd name="T0" fmla="+- 0 30 30"/>
                                <a:gd name="T1" fmla="*/ T0 w 9592"/>
                                <a:gd name="T2" fmla="+- 0 9622 30"/>
                                <a:gd name="T3" fmla="*/ T2 w 9592"/>
                              </a:gdLst>
                              <a:ahLst/>
                              <a:cxnLst>
                                <a:cxn ang="0">
                                  <a:pos x="T1" y="0"/>
                                </a:cxn>
                                <a:cxn ang="0">
                                  <a:pos x="T3" y="0"/>
                                </a:cxn>
                              </a:cxnLst>
                              <a:rect l="0" t="0" r="r" b="b"/>
                              <a:pathLst>
                                <a:path w="9592">
                                  <a:moveTo>
                                    <a:pt x="0" y="0"/>
                                  </a:moveTo>
                                  <a:lnTo>
                                    <a:pt x="9592" y="0"/>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127" o:spid="_x0000_s1026" style="width:482.6pt;height:3pt;mso-position-horizontal-relative:char;mso-position-vertical-relative:line" coordsize="96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">
                <v:group id="Group 128" o:spid="_x0000_s1027" style="position:absolute;left:30;top:30;width:9592;height:2" coordorigin="30,30" coordsize="95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UNbQ7CAAAA3AAAAA8A&#10;AAAAAAAAAAAAAAAAqgIAAGRycy9kb3ducmV2LnhtbFBLBQYAAAAABAAEAPoAAACZAwAAAAA=&#10;">
                  <v:shape id="Freeform 129" o:spid="_x0000_s1028" style="position:absolute;left:30;top:30;width:9592;height:2;visibility:visible;mso-wrap-style:square;v-text-anchor:top" coordsize="95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HhAMAA&#10;AADcAAAADwAAAGRycy9kb3ducmV2LnhtbERPTYvCMBC9L/gfwgje1lRlXalGEUEo4sV20evQjG21&#10;mZQmav33G0HwNo/3OYtVZ2pxp9ZVlhWMhhEI4tzqigsFf9n2ewbCeWSNtWVS8CQHq2Xva4Gxtg8+&#10;0D31hQgh7GJUUHrfxFK6vCSDbmgb4sCdbWvQB9gWUrf4COGmluMomkqDFYeGEhvalJRf05tRkGYn&#10;iT+j3dg00/OxuCT7Ksn2Sg363XoOwlPnP+K3O9Fh/uQXXs+EC+Ty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tHhAMAAAADcAAAADwAAAAAAAAAAAAAAAACYAgAAZHJzL2Rvd25y&#10;ZXYueG1sUEsFBgAAAAAEAAQA9QAAAIUDAAAAAA==&#10;" path="m,l9592,e" filled="f" strokeweight="3pt">
                    <v:path arrowok="t" o:connecttype="custom" o:connectlocs="0,0;9592,0" o:connectangles="0,0"/>
                  </v:shape>
                </v:group>
                <w10:anchorlock/>
              </v:group>
            </w:pict>
          </mc:Fallback>
        </mc:AlternateContent>
      </w:r>
    </w:p>
    <w:p w:rsidR="000B18BD" w:rsidRPr="00D64A3D" w:rsidRDefault="000B18BD">
      <w:pPr>
        <w:spacing w:before="9"/>
        <w:rPr>
          <w:rFonts w:ascii="Garamond" w:eastAsia="Garamond" w:hAnsi="Garamond" w:cs="Garamond"/>
          <w:sz w:val="16"/>
          <w:szCs w:val="16"/>
        </w:rPr>
      </w:pPr>
    </w:p>
    <w:p w:rsidR="000B18BD" w:rsidRPr="00D64A3D" w:rsidRDefault="005F323B">
      <w:pPr>
        <w:pStyle w:val="BodyText"/>
        <w:spacing w:before="79"/>
        <w:ind w:left="1700" w:right="358"/>
      </w:pPr>
      <w:r w:rsidRPr="00D64A3D">
        <w:t>of Puerto Rico, the U.S. Virgin Islands, Guam, Commonwealth of Northern</w:t>
      </w:r>
      <w:r w:rsidRPr="00D64A3D">
        <w:rPr>
          <w:spacing w:val="-29"/>
        </w:rPr>
        <w:t xml:space="preserve"> </w:t>
      </w:r>
      <w:r w:rsidRPr="00D64A3D">
        <w:t>Mariana Islands, or American</w:t>
      </w:r>
      <w:r w:rsidRPr="00D64A3D">
        <w:rPr>
          <w:spacing w:val="-6"/>
        </w:rPr>
        <w:t xml:space="preserve"> </w:t>
      </w:r>
      <w:r w:rsidRPr="00D64A3D">
        <w:t>Samoa.</w:t>
      </w:r>
      <w:r w:rsidR="00FD08C9">
        <w:t xml:space="preserve"> Given that this is an extension of OIT-STEP-2018-02, which had a closing date of May 16, 2018, the SBA will be accepting applications only from Alaska, District of Columbia, Florida, Georgia, Illinois, Indiana, Mariana Islands, New Mexico, Oklahoma, South Dakota, Wyoming, and U.S. Virgin Islands.</w:t>
      </w:r>
    </w:p>
    <w:p w:rsidR="000B18BD" w:rsidRPr="00D64A3D" w:rsidRDefault="005F323B">
      <w:pPr>
        <w:pStyle w:val="BodyText"/>
        <w:spacing w:before="119"/>
        <w:ind w:left="1700" w:right="358"/>
      </w:pPr>
      <w:r w:rsidRPr="00D64A3D">
        <w:t>Based upon the latest data available from the U.S. Department of Commerce, the 10</w:t>
      </w:r>
      <w:r w:rsidRPr="00D64A3D">
        <w:rPr>
          <w:spacing w:val="-29"/>
        </w:rPr>
        <w:t xml:space="preserve"> </w:t>
      </w:r>
      <w:r w:rsidRPr="00D64A3D">
        <w:t>States with the highest number of small business exporters shall receive no more than 40</w:t>
      </w:r>
      <w:r w:rsidRPr="00D64A3D">
        <w:rPr>
          <w:spacing w:val="-32"/>
        </w:rPr>
        <w:t xml:space="preserve"> </w:t>
      </w:r>
      <w:r w:rsidRPr="00D64A3D">
        <w:t>percent</w:t>
      </w:r>
      <w:r w:rsidRPr="00D64A3D">
        <w:rPr>
          <w:spacing w:val="-1"/>
        </w:rPr>
        <w:t xml:space="preserve"> </w:t>
      </w:r>
      <w:r w:rsidRPr="00D64A3D">
        <w:t>of the total Federal fiscal year appropriation. For purposes of this Funding</w:t>
      </w:r>
      <w:r w:rsidRPr="00D64A3D">
        <w:rPr>
          <w:spacing w:val="-22"/>
        </w:rPr>
        <w:t xml:space="preserve"> </w:t>
      </w:r>
      <w:r w:rsidRPr="00D64A3D">
        <w:t>Opportunity Announcement, these states are: California, Florida, Georgia, Illinois, Michigan, New</w:t>
      </w:r>
      <w:r w:rsidRPr="00D64A3D">
        <w:rPr>
          <w:spacing w:val="-33"/>
        </w:rPr>
        <w:t xml:space="preserve"> </w:t>
      </w:r>
      <w:r w:rsidRPr="00D64A3D">
        <w:t>Jersey, New York, Ohio, Pennsylvania, and</w:t>
      </w:r>
      <w:r w:rsidRPr="00D64A3D">
        <w:rPr>
          <w:spacing w:val="-15"/>
        </w:rPr>
        <w:t xml:space="preserve"> </w:t>
      </w:r>
      <w:r w:rsidRPr="00D64A3D">
        <w:t>Texas.</w:t>
      </w:r>
    </w:p>
    <w:p w:rsidR="000B18BD" w:rsidRPr="00D64A3D" w:rsidRDefault="005F323B">
      <w:pPr>
        <w:pStyle w:val="BodyText"/>
        <w:spacing w:before="119"/>
        <w:ind w:left="1700" w:right="358"/>
      </w:pPr>
      <w:r w:rsidRPr="00D64A3D">
        <w:t>The</w:t>
      </w:r>
      <w:r w:rsidRPr="00D64A3D">
        <w:rPr>
          <w:spacing w:val="-3"/>
        </w:rPr>
        <w:t xml:space="preserve"> </w:t>
      </w:r>
      <w:r w:rsidRPr="00D64A3D">
        <w:t>Federal</w:t>
      </w:r>
      <w:r w:rsidRPr="00D64A3D">
        <w:rPr>
          <w:spacing w:val="-5"/>
        </w:rPr>
        <w:t xml:space="preserve"> </w:t>
      </w:r>
      <w:r w:rsidRPr="00D64A3D">
        <w:t>share</w:t>
      </w:r>
      <w:r w:rsidRPr="00D64A3D">
        <w:rPr>
          <w:spacing w:val="-2"/>
        </w:rPr>
        <w:t xml:space="preserve"> </w:t>
      </w:r>
      <w:r w:rsidRPr="00D64A3D">
        <w:t>of</w:t>
      </w:r>
      <w:r w:rsidRPr="00D64A3D">
        <w:rPr>
          <w:spacing w:val="-2"/>
        </w:rPr>
        <w:t xml:space="preserve"> </w:t>
      </w:r>
      <w:r w:rsidRPr="00D64A3D">
        <w:t>project</w:t>
      </w:r>
      <w:r w:rsidRPr="00D64A3D">
        <w:rPr>
          <w:spacing w:val="-4"/>
        </w:rPr>
        <w:t xml:space="preserve"> </w:t>
      </w:r>
      <w:r w:rsidRPr="00D64A3D">
        <w:t>cost</w:t>
      </w:r>
      <w:r w:rsidRPr="00D64A3D">
        <w:rPr>
          <w:spacing w:val="-2"/>
        </w:rPr>
        <w:t xml:space="preserve"> </w:t>
      </w:r>
      <w:r w:rsidRPr="00D64A3D">
        <w:t>for</w:t>
      </w:r>
      <w:r w:rsidRPr="00D64A3D">
        <w:rPr>
          <w:spacing w:val="-2"/>
        </w:rPr>
        <w:t xml:space="preserve"> </w:t>
      </w:r>
      <w:r w:rsidRPr="00D64A3D">
        <w:t>a</w:t>
      </w:r>
      <w:r w:rsidRPr="00D64A3D">
        <w:rPr>
          <w:spacing w:val="-3"/>
        </w:rPr>
        <w:t xml:space="preserve"> </w:t>
      </w:r>
      <w:r w:rsidRPr="00D64A3D">
        <w:t>State</w:t>
      </w:r>
      <w:r w:rsidRPr="00D64A3D">
        <w:rPr>
          <w:spacing w:val="-5"/>
        </w:rPr>
        <w:t xml:space="preserve"> </w:t>
      </w:r>
      <w:r w:rsidRPr="00D64A3D">
        <w:t>that</w:t>
      </w:r>
      <w:r w:rsidRPr="00D64A3D">
        <w:rPr>
          <w:spacing w:val="-3"/>
        </w:rPr>
        <w:t xml:space="preserve"> </w:t>
      </w:r>
      <w:r w:rsidRPr="00D64A3D">
        <w:t>has</w:t>
      </w:r>
      <w:r w:rsidRPr="00D64A3D">
        <w:rPr>
          <w:spacing w:val="-4"/>
        </w:rPr>
        <w:t xml:space="preserve"> </w:t>
      </w:r>
      <w:r w:rsidRPr="00D64A3D">
        <w:t>a</w:t>
      </w:r>
      <w:r w:rsidRPr="00D64A3D">
        <w:rPr>
          <w:spacing w:val="-3"/>
        </w:rPr>
        <w:t xml:space="preserve"> </w:t>
      </w:r>
      <w:r w:rsidRPr="00D64A3D">
        <w:t>high</w:t>
      </w:r>
      <w:r w:rsidRPr="00D64A3D">
        <w:rPr>
          <w:spacing w:val="-2"/>
        </w:rPr>
        <w:t xml:space="preserve"> </w:t>
      </w:r>
      <w:r w:rsidRPr="00D64A3D">
        <w:t>export</w:t>
      </w:r>
      <w:r w:rsidRPr="00D64A3D">
        <w:rPr>
          <w:spacing w:val="-2"/>
        </w:rPr>
        <w:t xml:space="preserve"> </w:t>
      </w:r>
      <w:r w:rsidRPr="00D64A3D">
        <w:t>volume</w:t>
      </w:r>
      <w:r w:rsidRPr="00D64A3D">
        <w:rPr>
          <w:spacing w:val="-3"/>
        </w:rPr>
        <w:t xml:space="preserve"> </w:t>
      </w:r>
      <w:r w:rsidRPr="00D64A3D">
        <w:t>will</w:t>
      </w:r>
      <w:r w:rsidRPr="00D64A3D">
        <w:rPr>
          <w:spacing w:val="-2"/>
        </w:rPr>
        <w:t xml:space="preserve"> </w:t>
      </w:r>
      <w:r w:rsidRPr="00D64A3D">
        <w:t>be</w:t>
      </w:r>
      <w:r w:rsidRPr="00D64A3D">
        <w:rPr>
          <w:spacing w:val="-3"/>
        </w:rPr>
        <w:t xml:space="preserve"> </w:t>
      </w:r>
      <w:r w:rsidRPr="00D64A3D">
        <w:t>65%.</w:t>
      </w:r>
      <w:r w:rsidRPr="00D64A3D">
        <w:rPr>
          <w:spacing w:val="-2"/>
        </w:rPr>
        <w:t xml:space="preserve"> </w:t>
      </w:r>
      <w:r w:rsidRPr="00D64A3D">
        <w:t>For purposes of this Funding Opportunity Announcement, these states are: Texas,</w:t>
      </w:r>
      <w:r w:rsidRPr="00D64A3D">
        <w:rPr>
          <w:spacing w:val="-30"/>
        </w:rPr>
        <w:t xml:space="preserve"> </w:t>
      </w:r>
      <w:r w:rsidRPr="00D64A3D">
        <w:t>California, and Washington. Refer to Section 2.6 Matching Requirement for calculation of</w:t>
      </w:r>
      <w:r w:rsidRPr="00D64A3D">
        <w:rPr>
          <w:spacing w:val="-26"/>
        </w:rPr>
        <w:t xml:space="preserve"> </w:t>
      </w:r>
      <w:r w:rsidRPr="00D64A3D">
        <w:t>required match.</w:t>
      </w:r>
    </w:p>
    <w:p w:rsidR="000B18BD" w:rsidRPr="00D64A3D" w:rsidRDefault="005F323B">
      <w:pPr>
        <w:pStyle w:val="BodyText"/>
        <w:spacing w:before="120"/>
        <w:ind w:left="1700" w:right="99"/>
      </w:pPr>
      <w:r w:rsidRPr="00D64A3D">
        <w:t>The Federal share of project cost for a State that does not have a high export volume will</w:t>
      </w:r>
      <w:r w:rsidRPr="00D64A3D">
        <w:rPr>
          <w:spacing w:val="-37"/>
        </w:rPr>
        <w:t xml:space="preserve"> </w:t>
      </w:r>
      <w:r w:rsidRPr="00D64A3D">
        <w:t>be</w:t>
      </w:r>
      <w:r w:rsidRPr="00D64A3D">
        <w:rPr>
          <w:spacing w:val="-1"/>
        </w:rPr>
        <w:t xml:space="preserve"> </w:t>
      </w:r>
      <w:r w:rsidRPr="00D64A3D">
        <w:t>75%. Refer to Section 2.6 Matching Requirement for calculation of required</w:t>
      </w:r>
      <w:r w:rsidRPr="00D64A3D">
        <w:rPr>
          <w:spacing w:val="-21"/>
        </w:rPr>
        <w:t xml:space="preserve"> </w:t>
      </w:r>
      <w:r w:rsidRPr="00D64A3D">
        <w:t>match.</w:t>
      </w:r>
    </w:p>
    <w:p w:rsidR="000B18BD" w:rsidRPr="00D64A3D" w:rsidRDefault="005F323B">
      <w:pPr>
        <w:pStyle w:val="BodyText"/>
        <w:spacing w:before="122"/>
        <w:ind w:left="1700" w:right="292"/>
      </w:pPr>
      <w:r w:rsidRPr="00D64A3D">
        <w:t>The State must match the remainder of project cost. The match must be comprised of</w:t>
      </w:r>
      <w:r w:rsidRPr="00D64A3D">
        <w:rPr>
          <w:spacing w:val="-31"/>
        </w:rPr>
        <w:t xml:space="preserve"> </w:t>
      </w:r>
      <w:r w:rsidRPr="00D64A3D">
        <w:t>not</w:t>
      </w:r>
      <w:r w:rsidRPr="00D64A3D">
        <w:rPr>
          <w:spacing w:val="-1"/>
        </w:rPr>
        <w:t xml:space="preserve"> </w:t>
      </w:r>
      <w:r w:rsidRPr="00D64A3D">
        <w:t xml:space="preserve">less than 50% cash and not more than 50% of in-kind contributions. </w:t>
      </w:r>
      <w:r w:rsidRPr="00D64A3D">
        <w:rPr>
          <w:u w:val="single" w:color="000000"/>
        </w:rPr>
        <w:t>Staff salary/fringe</w:t>
      </w:r>
      <w:r w:rsidRPr="00D64A3D">
        <w:rPr>
          <w:spacing w:val="-34"/>
          <w:u w:val="single" w:color="000000"/>
        </w:rPr>
        <w:t xml:space="preserve"> </w:t>
      </w:r>
      <w:r w:rsidRPr="00D64A3D">
        <w:rPr>
          <w:u w:val="single" w:color="000000"/>
        </w:rPr>
        <w:t>costs</w:t>
      </w:r>
      <w:r w:rsidRPr="00D64A3D">
        <w:t xml:space="preserve"> </w:t>
      </w:r>
      <w:r w:rsidRPr="00D64A3D">
        <w:rPr>
          <w:u w:val="single" w:color="000000"/>
        </w:rPr>
        <w:t>provided by an Applicant will be considered as a cash contribution</w:t>
      </w:r>
      <w:r w:rsidRPr="00D64A3D">
        <w:t>. Matching funds may</w:t>
      </w:r>
      <w:r w:rsidRPr="00D64A3D">
        <w:rPr>
          <w:spacing w:val="-35"/>
        </w:rPr>
        <w:t xml:space="preserve"> </w:t>
      </w:r>
      <w:r w:rsidRPr="00D64A3D">
        <w:t>not</w:t>
      </w:r>
      <w:r w:rsidRPr="00D64A3D">
        <w:rPr>
          <w:spacing w:val="-1"/>
        </w:rPr>
        <w:t xml:space="preserve"> </w:t>
      </w:r>
      <w:r w:rsidRPr="00D64A3D">
        <w:t>be derived from any Federal program or Program</w:t>
      </w:r>
      <w:r w:rsidRPr="00D64A3D">
        <w:rPr>
          <w:spacing w:val="-22"/>
        </w:rPr>
        <w:t xml:space="preserve"> </w:t>
      </w:r>
      <w:r w:rsidRPr="00D64A3D">
        <w:t>Income.</w:t>
      </w:r>
    </w:p>
    <w:p w:rsidR="000B18BD" w:rsidRPr="00D64A3D" w:rsidRDefault="005F323B">
      <w:pPr>
        <w:pStyle w:val="BodyText"/>
        <w:spacing w:before="119"/>
        <w:ind w:left="1700" w:right="314"/>
      </w:pPr>
      <w:r w:rsidRPr="00D64A3D">
        <w:rPr>
          <w:rFonts w:cs="Garamond"/>
        </w:rPr>
        <w:t>If an insular area Applicant is an agency or instrumentality of the area’s</w:t>
      </w:r>
      <w:r w:rsidRPr="00D64A3D">
        <w:rPr>
          <w:rFonts w:cs="Garamond"/>
          <w:spacing w:val="-11"/>
        </w:rPr>
        <w:t xml:space="preserve"> </w:t>
      </w:r>
      <w:r w:rsidRPr="00D64A3D">
        <w:rPr>
          <w:rFonts w:cs="Garamond"/>
        </w:rPr>
        <w:t xml:space="preserve">government, </w:t>
      </w:r>
      <w:r w:rsidRPr="00D64A3D">
        <w:t>pursuant to 48 U.S.C. § 1469a, SBA will waive up to $200,000 of the matching</w:t>
      </w:r>
      <w:r w:rsidRPr="00D64A3D">
        <w:rPr>
          <w:spacing w:val="-15"/>
        </w:rPr>
        <w:t xml:space="preserve"> </w:t>
      </w:r>
      <w:r w:rsidRPr="00D64A3D">
        <w:t>funds</w:t>
      </w:r>
      <w:r w:rsidRPr="00D64A3D">
        <w:rPr>
          <w:spacing w:val="-1"/>
        </w:rPr>
        <w:t xml:space="preserve"> </w:t>
      </w:r>
      <w:r w:rsidRPr="00D64A3D">
        <w:t>requirement if a STEP award is made to American Samoa, Guam, the U.S. Virgin Islands,</w:t>
      </w:r>
      <w:r w:rsidRPr="00D64A3D">
        <w:rPr>
          <w:spacing w:val="-25"/>
        </w:rPr>
        <w:t xml:space="preserve"> </w:t>
      </w:r>
      <w:r w:rsidRPr="00D64A3D">
        <w:t>or</w:t>
      </w:r>
      <w:r w:rsidRPr="00D64A3D">
        <w:rPr>
          <w:spacing w:val="-1"/>
        </w:rPr>
        <w:t xml:space="preserve"> </w:t>
      </w:r>
      <w:r w:rsidRPr="00D64A3D">
        <w:t xml:space="preserve">the Commonwealth of Northern Mariana Islands. </w:t>
      </w:r>
      <w:r w:rsidRPr="00D64A3D">
        <w:rPr>
          <w:u w:val="single" w:color="000000"/>
        </w:rPr>
        <w:t>If an insular area Applicant is not</w:t>
      </w:r>
      <w:r w:rsidRPr="00D64A3D">
        <w:rPr>
          <w:spacing w:val="-34"/>
          <w:u w:val="single" w:color="000000"/>
        </w:rPr>
        <w:t xml:space="preserve"> </w:t>
      </w:r>
      <w:r w:rsidRPr="00D64A3D">
        <w:rPr>
          <w:u w:val="single" w:color="000000"/>
        </w:rPr>
        <w:t>an</w:t>
      </w:r>
    </w:p>
    <w:p w:rsidR="000B18BD" w:rsidRPr="00D64A3D" w:rsidRDefault="005F323B">
      <w:pPr>
        <w:pStyle w:val="BodyText"/>
        <w:spacing w:before="2"/>
        <w:ind w:left="1700" w:right="358"/>
      </w:pPr>
      <w:r w:rsidRPr="00D64A3D">
        <w:rPr>
          <w:rFonts w:eastAsia="Times New Roman" w:cs="Times New Roman"/>
          <w:spacing w:val="-56"/>
          <w:u w:val="single" w:color="000000"/>
        </w:rPr>
        <w:t xml:space="preserve"> </w:t>
      </w:r>
      <w:r w:rsidRPr="00D64A3D">
        <w:rPr>
          <w:rFonts w:cs="Garamond"/>
          <w:u w:val="single" w:color="000000"/>
        </w:rPr>
        <w:t>agency or</w:t>
      </w:r>
      <w:r w:rsidRPr="00D64A3D">
        <w:rPr>
          <w:rFonts w:cs="Garamond"/>
          <w:spacing w:val="-4"/>
          <w:u w:val="single" w:color="000000"/>
        </w:rPr>
        <w:t xml:space="preserve"> </w:t>
      </w:r>
      <w:r w:rsidRPr="00D64A3D">
        <w:rPr>
          <w:rFonts w:cs="Garamond"/>
          <w:u w:val="single" w:color="000000"/>
        </w:rPr>
        <w:t>instrumentality of the</w:t>
      </w:r>
      <w:r w:rsidRPr="00D64A3D">
        <w:rPr>
          <w:rFonts w:cs="Garamond"/>
          <w:spacing w:val="-10"/>
          <w:u w:val="single" w:color="000000"/>
        </w:rPr>
        <w:t xml:space="preserve"> </w:t>
      </w:r>
      <w:r w:rsidRPr="00D64A3D">
        <w:rPr>
          <w:rFonts w:cs="Garamond"/>
          <w:u w:val="single" w:color="000000"/>
        </w:rPr>
        <w:t>area’s</w:t>
      </w:r>
      <w:r w:rsidRPr="00D64A3D">
        <w:rPr>
          <w:rFonts w:cs="Garamond"/>
          <w:spacing w:val="-2"/>
          <w:u w:val="single" w:color="000000"/>
        </w:rPr>
        <w:t xml:space="preserve"> </w:t>
      </w:r>
      <w:r w:rsidRPr="00D64A3D">
        <w:rPr>
          <w:rFonts w:cs="Garamond"/>
          <w:u w:val="single" w:color="000000"/>
        </w:rPr>
        <w:t>government</w:t>
      </w:r>
      <w:r w:rsidRPr="00D64A3D">
        <w:rPr>
          <w:rFonts w:cs="Garamond"/>
          <w:spacing w:val="-53"/>
          <w:u w:val="single" w:color="000000"/>
        </w:rPr>
        <w:t xml:space="preserve"> </w:t>
      </w:r>
      <w:r w:rsidRPr="00D64A3D">
        <w:rPr>
          <w:u w:val="single" w:color="000000"/>
        </w:rPr>
        <w:t>,</w:t>
      </w:r>
      <w:r w:rsidRPr="00D64A3D">
        <w:rPr>
          <w:spacing w:val="-2"/>
          <w:u w:val="single" w:color="000000"/>
        </w:rPr>
        <w:t xml:space="preserve"> </w:t>
      </w:r>
      <w:r w:rsidRPr="00D64A3D">
        <w:rPr>
          <w:u w:val="single" w:color="000000"/>
        </w:rPr>
        <w:t>the</w:t>
      </w:r>
      <w:r w:rsidRPr="00D64A3D">
        <w:rPr>
          <w:spacing w:val="-3"/>
          <w:u w:val="single" w:color="000000"/>
        </w:rPr>
        <w:t xml:space="preserve"> </w:t>
      </w:r>
      <w:r w:rsidRPr="00D64A3D">
        <w:rPr>
          <w:u w:val="single" w:color="000000"/>
        </w:rPr>
        <w:t>full</w:t>
      </w:r>
      <w:r w:rsidRPr="00D64A3D">
        <w:rPr>
          <w:spacing w:val="-3"/>
          <w:u w:val="single" w:color="000000"/>
        </w:rPr>
        <w:t xml:space="preserve"> </w:t>
      </w:r>
      <w:r w:rsidRPr="00D64A3D">
        <w:rPr>
          <w:u w:val="single" w:color="000000"/>
        </w:rPr>
        <w:t>matching</w:t>
      </w:r>
      <w:r w:rsidRPr="00D64A3D">
        <w:rPr>
          <w:spacing w:val="-4"/>
          <w:u w:val="single" w:color="000000"/>
        </w:rPr>
        <w:t xml:space="preserve"> </w:t>
      </w:r>
      <w:r w:rsidRPr="00D64A3D">
        <w:rPr>
          <w:u w:val="single" w:color="000000"/>
        </w:rPr>
        <w:t>funds</w:t>
      </w:r>
      <w:r w:rsidRPr="00D64A3D">
        <w:rPr>
          <w:spacing w:val="-4"/>
          <w:u w:val="single" w:color="000000"/>
        </w:rPr>
        <w:t xml:space="preserve"> </w:t>
      </w:r>
      <w:r w:rsidRPr="00D64A3D">
        <w:rPr>
          <w:u w:val="single" w:color="000000"/>
        </w:rPr>
        <w:t>requirement</w:t>
      </w:r>
      <w:r w:rsidRPr="00D64A3D">
        <w:rPr>
          <w:spacing w:val="-1"/>
        </w:rPr>
        <w:t xml:space="preserve"> </w:t>
      </w:r>
      <w:r w:rsidRPr="00D64A3D">
        <w:rPr>
          <w:u w:val="single" w:color="000000"/>
        </w:rPr>
        <w:t>applies</w:t>
      </w:r>
      <w:r w:rsidRPr="00D64A3D">
        <w:t>.</w:t>
      </w:r>
    </w:p>
    <w:p w:rsidR="000B18BD" w:rsidRPr="00D64A3D" w:rsidRDefault="000B18BD">
      <w:pPr>
        <w:spacing w:before="10"/>
        <w:rPr>
          <w:rFonts w:ascii="Garamond" w:eastAsia="Garamond" w:hAnsi="Garamond" w:cs="Garamond"/>
          <w:sz w:val="10"/>
          <w:szCs w:val="10"/>
        </w:rPr>
      </w:pPr>
    </w:p>
    <w:p w:rsidR="000B18BD" w:rsidRPr="00D64A3D" w:rsidRDefault="005F323B">
      <w:pPr>
        <w:pStyle w:val="ListParagraph"/>
        <w:numPr>
          <w:ilvl w:val="2"/>
          <w:numId w:val="79"/>
        </w:numPr>
        <w:tabs>
          <w:tab w:val="left" w:pos="1701"/>
        </w:tabs>
        <w:spacing w:before="79"/>
        <w:ind w:right="99"/>
        <w:rPr>
          <w:rFonts w:ascii="Garamond" w:eastAsia="Garamond" w:hAnsi="Garamond" w:cs="Garamond"/>
        </w:rPr>
      </w:pPr>
      <w:r w:rsidRPr="00D64A3D">
        <w:rPr>
          <w:rFonts w:ascii="Garamond" w:hAnsi="Garamond"/>
        </w:rPr>
        <w:t>Project Duration:</w:t>
      </w:r>
    </w:p>
    <w:p w:rsidR="000B18BD" w:rsidRPr="00D64A3D" w:rsidRDefault="005F323B">
      <w:pPr>
        <w:pStyle w:val="BodyText"/>
        <w:spacing w:before="155"/>
        <w:ind w:left="1700" w:right="99"/>
      </w:pPr>
      <w:r w:rsidRPr="00D64A3D">
        <w:t>All awards will be made for a 24 month</w:t>
      </w:r>
      <w:r w:rsidRPr="00D64A3D">
        <w:rPr>
          <w:spacing w:val="-9"/>
        </w:rPr>
        <w:t xml:space="preserve"> </w:t>
      </w:r>
      <w:r w:rsidRPr="00D64A3D">
        <w:t>period.</w:t>
      </w:r>
    </w:p>
    <w:p w:rsidR="000B18BD" w:rsidRPr="00D64A3D" w:rsidRDefault="000B18BD">
      <w:pPr>
        <w:spacing w:before="10"/>
        <w:rPr>
          <w:rFonts w:ascii="Garamond" w:eastAsia="Garamond" w:hAnsi="Garamond" w:cs="Garamond"/>
          <w:sz w:val="17"/>
          <w:szCs w:val="17"/>
        </w:rPr>
      </w:pPr>
    </w:p>
    <w:p w:rsidR="000B18BD" w:rsidRPr="00D64A3D" w:rsidRDefault="005F323B">
      <w:pPr>
        <w:pStyle w:val="ListParagraph"/>
        <w:numPr>
          <w:ilvl w:val="2"/>
          <w:numId w:val="79"/>
        </w:numPr>
        <w:tabs>
          <w:tab w:val="left" w:pos="1701"/>
        </w:tabs>
        <w:ind w:right="99"/>
        <w:rPr>
          <w:rFonts w:ascii="Garamond" w:eastAsia="Garamond" w:hAnsi="Garamond" w:cs="Garamond"/>
        </w:rPr>
      </w:pPr>
      <w:r w:rsidRPr="00D64A3D">
        <w:rPr>
          <w:rFonts w:ascii="Garamond" w:hAnsi="Garamond"/>
        </w:rPr>
        <w:t>Project Starting</w:t>
      </w:r>
      <w:r w:rsidRPr="00D64A3D">
        <w:rPr>
          <w:rFonts w:ascii="Garamond" w:hAnsi="Garamond"/>
          <w:spacing w:val="-2"/>
        </w:rPr>
        <w:t xml:space="preserve"> </w:t>
      </w:r>
      <w:r w:rsidRPr="00D64A3D">
        <w:rPr>
          <w:rFonts w:ascii="Garamond" w:hAnsi="Garamond"/>
        </w:rPr>
        <w:t>Date:</w:t>
      </w:r>
    </w:p>
    <w:p w:rsidR="000B18BD" w:rsidRPr="00D64A3D" w:rsidRDefault="005F323B">
      <w:pPr>
        <w:pStyle w:val="BodyText"/>
        <w:spacing w:before="155"/>
        <w:ind w:left="1700" w:right="99"/>
      </w:pPr>
      <w:r w:rsidRPr="00D64A3D">
        <w:t>Awardees must accept their Grant by complying with special terms and conditions (if</w:t>
      </w:r>
      <w:r w:rsidRPr="00D64A3D">
        <w:rPr>
          <w:spacing w:val="-20"/>
        </w:rPr>
        <w:t xml:space="preserve"> </w:t>
      </w:r>
      <w:r w:rsidRPr="00D64A3D">
        <w:t>any), signing and returning the Notice of Award, and starting program activities within 30</w:t>
      </w:r>
      <w:r w:rsidRPr="00D64A3D">
        <w:rPr>
          <w:spacing w:val="-34"/>
        </w:rPr>
        <w:t xml:space="preserve"> </w:t>
      </w:r>
      <w:r w:rsidRPr="00D64A3D">
        <w:t>calendar</w:t>
      </w:r>
      <w:r w:rsidRPr="00D64A3D">
        <w:rPr>
          <w:spacing w:val="-1"/>
        </w:rPr>
        <w:t xml:space="preserve"> </w:t>
      </w:r>
      <w:r w:rsidRPr="00D64A3D">
        <w:t>days of the start date of the Project Period. Failure to comply with these requirements</w:t>
      </w:r>
      <w:r w:rsidRPr="00D64A3D">
        <w:rPr>
          <w:spacing w:val="-21"/>
        </w:rPr>
        <w:t xml:space="preserve"> </w:t>
      </w:r>
      <w:r w:rsidRPr="00D64A3D">
        <w:t>may result in the loss of</w:t>
      </w:r>
      <w:r w:rsidRPr="00D64A3D">
        <w:rPr>
          <w:spacing w:val="-8"/>
        </w:rPr>
        <w:t xml:space="preserve"> </w:t>
      </w:r>
      <w:r w:rsidRPr="00D64A3D">
        <w:t>award.</w:t>
      </w:r>
    </w:p>
    <w:p w:rsidR="000B18BD" w:rsidRPr="00D64A3D" w:rsidRDefault="000B18BD">
      <w:pPr>
        <w:spacing w:before="10"/>
        <w:rPr>
          <w:rFonts w:ascii="Garamond" w:eastAsia="Garamond" w:hAnsi="Garamond" w:cs="Garamond"/>
          <w:sz w:val="17"/>
          <w:szCs w:val="17"/>
        </w:rPr>
      </w:pPr>
    </w:p>
    <w:p w:rsidR="000B18BD" w:rsidRPr="00D64A3D" w:rsidRDefault="005F323B">
      <w:pPr>
        <w:pStyle w:val="ListParagraph"/>
        <w:numPr>
          <w:ilvl w:val="2"/>
          <w:numId w:val="79"/>
        </w:numPr>
        <w:tabs>
          <w:tab w:val="left" w:pos="1701"/>
        </w:tabs>
        <w:ind w:right="99"/>
        <w:rPr>
          <w:rFonts w:ascii="Garamond" w:eastAsia="Garamond" w:hAnsi="Garamond" w:cs="Garamond"/>
        </w:rPr>
      </w:pPr>
      <w:r w:rsidRPr="00D64A3D">
        <w:rPr>
          <w:rFonts w:ascii="Garamond" w:hAnsi="Garamond"/>
        </w:rPr>
        <w:t>Proposal</w:t>
      </w:r>
      <w:r w:rsidRPr="00D64A3D">
        <w:rPr>
          <w:rFonts w:ascii="Garamond" w:hAnsi="Garamond"/>
          <w:spacing w:val="-1"/>
        </w:rPr>
        <w:t xml:space="preserve"> </w:t>
      </w:r>
      <w:r w:rsidRPr="00D64A3D">
        <w:rPr>
          <w:rFonts w:ascii="Garamond" w:hAnsi="Garamond"/>
        </w:rPr>
        <w:t>Evaluation:</w:t>
      </w:r>
    </w:p>
    <w:p w:rsidR="000B18BD" w:rsidRPr="00D64A3D" w:rsidRDefault="005F323B">
      <w:pPr>
        <w:pStyle w:val="BodyText"/>
        <w:spacing w:before="155"/>
        <w:ind w:left="1700" w:right="358"/>
      </w:pPr>
      <w:r w:rsidRPr="00D64A3D">
        <w:t>An initial screening for eligibility (in accordance with Section 3.1) will be conducted by</w:t>
      </w:r>
      <w:r w:rsidRPr="00D64A3D">
        <w:rPr>
          <w:spacing w:val="-20"/>
        </w:rPr>
        <w:t xml:space="preserve"> </w:t>
      </w:r>
      <w:r w:rsidRPr="00D64A3D">
        <w:t>the program office. Proposals will be reviewed for sufficiency and quality as detailed in</w:t>
      </w:r>
      <w:r w:rsidRPr="00D64A3D">
        <w:rPr>
          <w:spacing w:val="-29"/>
        </w:rPr>
        <w:t xml:space="preserve"> </w:t>
      </w:r>
      <w:r w:rsidRPr="00D64A3D">
        <w:t>Sections 4 and 5. SBA may ask Applicant for clarification of technical proposal and cost aspects</w:t>
      </w:r>
      <w:r w:rsidRPr="00D64A3D">
        <w:rPr>
          <w:spacing w:val="-32"/>
        </w:rPr>
        <w:t xml:space="preserve"> </w:t>
      </w:r>
      <w:r w:rsidRPr="00D64A3D">
        <w:t>of</w:t>
      </w:r>
      <w:r w:rsidRPr="00D64A3D">
        <w:rPr>
          <w:spacing w:val="-1"/>
        </w:rPr>
        <w:t xml:space="preserve"> </w:t>
      </w:r>
      <w:r w:rsidRPr="00D64A3D">
        <w:t>proposals.</w:t>
      </w:r>
    </w:p>
    <w:p w:rsidR="000B18BD" w:rsidRPr="00D64A3D" w:rsidRDefault="000B18BD">
      <w:pPr>
        <w:spacing w:before="10"/>
        <w:rPr>
          <w:rFonts w:ascii="Garamond" w:eastAsia="Garamond" w:hAnsi="Garamond" w:cs="Garamond"/>
          <w:sz w:val="17"/>
          <w:szCs w:val="17"/>
        </w:rPr>
      </w:pPr>
    </w:p>
    <w:p w:rsidR="000B18BD" w:rsidRPr="00D64A3D" w:rsidRDefault="005F323B">
      <w:pPr>
        <w:pStyle w:val="ListParagraph"/>
        <w:numPr>
          <w:ilvl w:val="2"/>
          <w:numId w:val="79"/>
        </w:numPr>
        <w:tabs>
          <w:tab w:val="left" w:pos="1701"/>
        </w:tabs>
        <w:ind w:right="99"/>
        <w:rPr>
          <w:rFonts w:ascii="Garamond" w:eastAsia="Garamond" w:hAnsi="Garamond" w:cs="Garamond"/>
        </w:rPr>
      </w:pPr>
      <w:r w:rsidRPr="00D64A3D">
        <w:rPr>
          <w:rFonts w:ascii="Garamond" w:hAnsi="Garamond"/>
        </w:rPr>
        <w:t>Agency Programmatic Point of</w:t>
      </w:r>
      <w:r w:rsidRPr="00D64A3D">
        <w:rPr>
          <w:rFonts w:ascii="Garamond" w:hAnsi="Garamond"/>
          <w:spacing w:val="-5"/>
        </w:rPr>
        <w:t xml:space="preserve"> </w:t>
      </w:r>
      <w:r w:rsidRPr="00D64A3D">
        <w:rPr>
          <w:rFonts w:ascii="Garamond" w:hAnsi="Garamond"/>
        </w:rPr>
        <w:t>Contact:</w:t>
      </w:r>
    </w:p>
    <w:p w:rsidR="000B18BD" w:rsidRPr="00D64A3D" w:rsidRDefault="005F323B">
      <w:pPr>
        <w:pStyle w:val="BodyText"/>
        <w:spacing w:before="155"/>
        <w:ind w:left="1700" w:right="99"/>
      </w:pPr>
      <w:r w:rsidRPr="00D64A3D">
        <w:t>James Parker, Acting Director, State Trade Expansion Program, U.S. Small</w:t>
      </w:r>
      <w:r w:rsidRPr="00D64A3D">
        <w:rPr>
          <w:spacing w:val="-33"/>
        </w:rPr>
        <w:t xml:space="preserve"> </w:t>
      </w:r>
      <w:r w:rsidRPr="00D64A3D">
        <w:t>Business Administration, Office of International</w:t>
      </w:r>
      <w:r w:rsidRPr="00D64A3D">
        <w:rPr>
          <w:spacing w:val="-22"/>
        </w:rPr>
        <w:t xml:space="preserve"> </w:t>
      </w:r>
      <w:r w:rsidRPr="00D64A3D">
        <w:t>Trade</w:t>
      </w:r>
    </w:p>
    <w:p w:rsidR="000B18BD" w:rsidRPr="00D64A3D" w:rsidRDefault="00BA482D">
      <w:pPr>
        <w:pStyle w:val="BodyText"/>
        <w:spacing w:before="119"/>
        <w:ind w:left="1700" w:right="575"/>
      </w:pPr>
      <w:r>
        <w:t>The SBA will provide no answers to any questions</w:t>
      </w:r>
      <w:r w:rsidR="00693EF0">
        <w:t>, except for those included at the end of this document</w:t>
      </w:r>
      <w:r w:rsidR="005F323B" w:rsidRPr="00D64A3D">
        <w:t>.</w:t>
      </w:r>
    </w:p>
    <w:p w:rsidR="000B18BD" w:rsidRPr="00D64A3D" w:rsidRDefault="000B18BD">
      <w:pPr>
        <w:rPr>
          <w:rFonts w:ascii="Garamond" w:hAnsi="Garamond"/>
        </w:rPr>
        <w:sectPr w:rsidR="000B18BD" w:rsidRPr="00D64A3D">
          <w:pgSz w:w="12240" w:h="15840"/>
          <w:pgMar w:top="660" w:right="1160" w:bottom="940" w:left="1180" w:header="0" w:footer="744" w:gutter="0"/>
          <w:pgBorders w:offsetFrom="page">
            <w:top w:val="single" w:sz="12" w:space="24" w:color="000000"/>
            <w:left w:val="single" w:sz="12" w:space="24" w:color="000000"/>
            <w:bottom w:val="single" w:sz="12" w:space="24" w:color="000000"/>
            <w:right w:val="single" w:sz="12" w:space="24" w:color="000000"/>
          </w:pgBorders>
          <w:cols w:space="720"/>
        </w:sectPr>
      </w:pPr>
    </w:p>
    <w:p w:rsidR="000B18BD" w:rsidRPr="00D64A3D" w:rsidRDefault="005F323B">
      <w:pPr>
        <w:pStyle w:val="BodyText"/>
        <w:spacing w:before="60"/>
        <w:ind w:left="6887" w:right="275" w:hanging="281"/>
        <w:jc w:val="right"/>
      </w:pPr>
      <w:bookmarkStart w:id="20" w:name="1.2_Introduction"/>
      <w:bookmarkStart w:id="21" w:name="1.3_Background"/>
      <w:bookmarkStart w:id="22" w:name="1.4_Purpose_and_Allowable_Statutory_Acti"/>
      <w:bookmarkEnd w:id="20"/>
      <w:bookmarkEnd w:id="21"/>
      <w:bookmarkEnd w:id="22"/>
      <w:r w:rsidRPr="00D64A3D">
        <w:lastRenderedPageBreak/>
        <w:t>U.S. Small Business</w:t>
      </w:r>
      <w:r w:rsidRPr="00D64A3D">
        <w:rPr>
          <w:spacing w:val="-8"/>
        </w:rPr>
        <w:t xml:space="preserve"> </w:t>
      </w:r>
      <w:r w:rsidRPr="00D64A3D">
        <w:t>Administration Office of International</w:t>
      </w:r>
      <w:r w:rsidRPr="00D64A3D">
        <w:rPr>
          <w:spacing w:val="-11"/>
        </w:rPr>
        <w:t xml:space="preserve"> </w:t>
      </w:r>
      <w:r w:rsidRPr="00D64A3D">
        <w:t>Trade State Trade Expansion</w:t>
      </w:r>
      <w:r w:rsidRPr="00D64A3D">
        <w:rPr>
          <w:spacing w:val="-7"/>
        </w:rPr>
        <w:t xml:space="preserve"> </w:t>
      </w:r>
      <w:r w:rsidRPr="00D64A3D">
        <w:t>Program</w:t>
      </w:r>
    </w:p>
    <w:p w:rsidR="000B18BD" w:rsidRPr="00D64A3D" w:rsidRDefault="005F323B">
      <w:pPr>
        <w:pStyle w:val="BodyText"/>
        <w:tabs>
          <w:tab w:val="left" w:pos="4237"/>
          <w:tab w:val="left" w:pos="9780"/>
        </w:tabs>
        <w:ind w:left="138" w:right="99"/>
      </w:pPr>
      <w:r w:rsidRPr="00D64A3D">
        <w:rPr>
          <w:u w:val="single" w:color="000000"/>
        </w:rPr>
        <w:t xml:space="preserve"> </w:t>
      </w:r>
      <w:r w:rsidRPr="00D64A3D">
        <w:rPr>
          <w:u w:val="single" w:color="000000"/>
        </w:rPr>
        <w:tab/>
        <w:t>Funding Opportunity Announcement No.</w:t>
      </w:r>
      <w:r w:rsidRPr="00D64A3D">
        <w:rPr>
          <w:spacing w:val="-24"/>
          <w:u w:val="single" w:color="000000"/>
        </w:rPr>
        <w:t xml:space="preserve"> </w:t>
      </w:r>
      <w:r w:rsidRPr="00D64A3D">
        <w:rPr>
          <w:u w:val="single" w:color="000000"/>
        </w:rPr>
        <w:t>OIT-STEP-</w:t>
      </w:r>
      <w:r w:rsidR="00D90EC4">
        <w:rPr>
          <w:u w:val="single" w:color="000000"/>
        </w:rPr>
        <w:t>2018-02</w:t>
      </w:r>
      <w:r w:rsidRPr="00D64A3D">
        <w:rPr>
          <w:u w:val="single" w:color="000000"/>
        </w:rPr>
        <w:t xml:space="preserve"> </w:t>
      </w:r>
      <w:r w:rsidRPr="00D64A3D">
        <w:rPr>
          <w:u w:val="single" w:color="000000"/>
        </w:rPr>
        <w:tab/>
      </w:r>
    </w:p>
    <w:p w:rsidR="000B18BD" w:rsidRPr="00D64A3D" w:rsidRDefault="000B18BD">
      <w:pPr>
        <w:spacing w:before="8"/>
        <w:rPr>
          <w:rFonts w:ascii="Garamond" w:eastAsia="Garamond" w:hAnsi="Garamond" w:cs="Garamond"/>
          <w:sz w:val="2"/>
          <w:szCs w:val="2"/>
        </w:rPr>
      </w:pPr>
    </w:p>
    <w:p w:rsidR="000B18BD" w:rsidRPr="00D64A3D" w:rsidRDefault="002A32C4">
      <w:pPr>
        <w:spacing w:line="60" w:lineRule="exact"/>
        <w:ind w:left="108"/>
        <w:rPr>
          <w:rFonts w:ascii="Garamond" w:eastAsia="Garamond" w:hAnsi="Garamond" w:cs="Garamond"/>
          <w:sz w:val="6"/>
          <w:szCs w:val="6"/>
        </w:rPr>
      </w:pPr>
      <w:r w:rsidRPr="00D64A3D">
        <w:rPr>
          <w:rFonts w:ascii="Garamond" w:eastAsia="Garamond" w:hAnsi="Garamond" w:cs="Garamond"/>
          <w:noProof/>
          <w:sz w:val="6"/>
          <w:szCs w:val="6"/>
        </w:rPr>
        <mc:AlternateContent>
          <mc:Choice Requires="wpg">
            <w:drawing>
              <wp:inline distT="0" distB="0" distL="0" distR="0" wp14:anchorId="613F010F" wp14:editId="4918972E">
                <wp:extent cx="6129020" cy="38100"/>
                <wp:effectExtent l="0" t="0" r="5080" b="0"/>
                <wp:docPr id="132"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9020" cy="38100"/>
                          <a:chOff x="0" y="0"/>
                          <a:chExt cx="9652" cy="60"/>
                        </a:xfrm>
                      </wpg:grpSpPr>
                      <wpg:grpSp>
                        <wpg:cNvPr id="133" name="Group 125"/>
                        <wpg:cNvGrpSpPr>
                          <a:grpSpLocks/>
                        </wpg:cNvGrpSpPr>
                        <wpg:grpSpPr bwMode="auto">
                          <a:xfrm>
                            <a:off x="30" y="30"/>
                            <a:ext cx="9592" cy="2"/>
                            <a:chOff x="30" y="30"/>
                            <a:chExt cx="9592" cy="2"/>
                          </a:xfrm>
                        </wpg:grpSpPr>
                        <wps:wsp>
                          <wps:cNvPr id="134" name="Freeform 126"/>
                          <wps:cNvSpPr>
                            <a:spLocks/>
                          </wps:cNvSpPr>
                          <wps:spPr bwMode="auto">
                            <a:xfrm>
                              <a:off x="30" y="30"/>
                              <a:ext cx="9592" cy="2"/>
                            </a:xfrm>
                            <a:custGeom>
                              <a:avLst/>
                              <a:gdLst>
                                <a:gd name="T0" fmla="+- 0 30 30"/>
                                <a:gd name="T1" fmla="*/ T0 w 9592"/>
                                <a:gd name="T2" fmla="+- 0 9622 30"/>
                                <a:gd name="T3" fmla="*/ T2 w 9592"/>
                              </a:gdLst>
                              <a:ahLst/>
                              <a:cxnLst>
                                <a:cxn ang="0">
                                  <a:pos x="T1" y="0"/>
                                </a:cxn>
                                <a:cxn ang="0">
                                  <a:pos x="T3" y="0"/>
                                </a:cxn>
                              </a:cxnLst>
                              <a:rect l="0" t="0" r="r" b="b"/>
                              <a:pathLst>
                                <a:path w="9592">
                                  <a:moveTo>
                                    <a:pt x="0" y="0"/>
                                  </a:moveTo>
                                  <a:lnTo>
                                    <a:pt x="9592" y="0"/>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124" o:spid="_x0000_s1026" style="width:482.6pt;height:3pt;mso-position-horizontal-relative:char;mso-position-vertical-relative:line" coordsize="96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">
                <v:group id="Group 125" o:spid="_x0000_s1027" style="position:absolute;left:30;top:30;width:9592;height:2" coordorigin="30,30" coordsize="95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1es6WwwAAANwAAAAP&#10;AAAAAAAAAAAAAAAAAKoCAABkcnMvZG93bnJldi54bWxQSwUGAAAAAAQABAD6AAAAmgMAAAAA&#10;">
                  <v:shape id="Freeform 126" o:spid="_x0000_s1028" style="position:absolute;left:30;top:30;width:9592;height:2;visibility:visible;mso-wrap-style:square;v-text-anchor:top" coordsize="95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N/d8EA&#10;AADcAAAADwAAAGRycy9kb3ducmV2LnhtbERPTYvCMBC9C/6HMMLeNFXXItUosrBQFi/bil6HZmyr&#10;zaQ0Ueu/NwsL3ubxPme97U0j7tS52rKC6SQCQVxYXXOp4JB/j5cgnEfW2FgmBU9ysN0MB2tMtH3w&#10;L90zX4oQwi5BBZX3bSKlKyoy6Ca2JQ7c2XYGfYBdKXWHjxBuGjmLolgarDk0VNjSV0XFNbsZBVl+&#10;kriY/sxMG5+P5SXd12m+V+pj1O9WIDz1/i3+d6c6zJ9/wt8z4QK5e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YDf3fBAAAA3AAAAA8AAAAAAAAAAAAAAAAAmAIAAGRycy9kb3du&#10;cmV2LnhtbFBLBQYAAAAABAAEAPUAAACGAwAAAAA=&#10;" path="m,l9592,e" filled="f" strokeweight="3pt">
                    <v:path arrowok="t" o:connecttype="custom" o:connectlocs="0,0;9592,0" o:connectangles="0,0"/>
                  </v:shape>
                </v:group>
                <w10:anchorlock/>
              </v:group>
            </w:pict>
          </mc:Fallback>
        </mc:AlternateContent>
      </w:r>
    </w:p>
    <w:p w:rsidR="000B18BD" w:rsidRPr="00D64A3D" w:rsidRDefault="000B18BD">
      <w:pPr>
        <w:rPr>
          <w:rFonts w:ascii="Garamond" w:eastAsia="Garamond" w:hAnsi="Garamond" w:cs="Garamond"/>
          <w:sz w:val="17"/>
          <w:szCs w:val="17"/>
        </w:rPr>
      </w:pPr>
    </w:p>
    <w:p w:rsidR="000B18BD" w:rsidRPr="00D64A3D" w:rsidRDefault="005F323B">
      <w:pPr>
        <w:pStyle w:val="ListParagraph"/>
        <w:numPr>
          <w:ilvl w:val="1"/>
          <w:numId w:val="79"/>
        </w:numPr>
        <w:tabs>
          <w:tab w:val="left" w:pos="981"/>
        </w:tabs>
        <w:spacing w:before="79"/>
        <w:ind w:left="980" w:right="99" w:hanging="720"/>
        <w:rPr>
          <w:rFonts w:ascii="Garamond" w:eastAsia="Garamond" w:hAnsi="Garamond" w:cs="Garamond"/>
        </w:rPr>
      </w:pPr>
      <w:r w:rsidRPr="00D64A3D">
        <w:rPr>
          <w:rFonts w:ascii="Garamond" w:hAnsi="Garamond"/>
        </w:rPr>
        <w:t>Introduction</w:t>
      </w:r>
    </w:p>
    <w:p w:rsidR="000B18BD" w:rsidRPr="00D64A3D" w:rsidRDefault="005F323B">
      <w:pPr>
        <w:pStyle w:val="BodyText"/>
        <w:spacing w:before="153"/>
        <w:ind w:right="314"/>
      </w:pPr>
      <w:r w:rsidRPr="00D64A3D">
        <w:t>The Trade Facilitation and Trade Enforcement Act of 2015 (HR 644), signed into law on</w:t>
      </w:r>
      <w:r w:rsidRPr="00D64A3D">
        <w:rPr>
          <w:spacing w:val="-24"/>
        </w:rPr>
        <w:t xml:space="preserve"> </w:t>
      </w:r>
      <w:r w:rsidRPr="00D64A3D">
        <w:t>February 24, 2016, made the State Trade Expansion Program a permanent provision of the Small Business</w:t>
      </w:r>
      <w:r w:rsidRPr="00D64A3D">
        <w:rPr>
          <w:spacing w:val="-31"/>
        </w:rPr>
        <w:t xml:space="preserve"> </w:t>
      </w:r>
      <w:r w:rsidRPr="00D64A3D">
        <w:t>Act to make grants to States, and the equivalent thereof, to carry out projects that help develop</w:t>
      </w:r>
      <w:r w:rsidRPr="00D64A3D">
        <w:rPr>
          <w:spacing w:val="-10"/>
        </w:rPr>
        <w:t xml:space="preserve"> </w:t>
      </w:r>
      <w:r w:rsidRPr="00D64A3D">
        <w:t>exports by eligible small business concerns (ESBCs). The objective of STEP is to increase the number of</w:t>
      </w:r>
      <w:r w:rsidRPr="00D64A3D">
        <w:rPr>
          <w:spacing w:val="-37"/>
        </w:rPr>
        <w:t xml:space="preserve"> </w:t>
      </w:r>
      <w:r w:rsidRPr="00D64A3D">
        <w:t>US</w:t>
      </w:r>
      <w:r w:rsidRPr="00D64A3D">
        <w:rPr>
          <w:spacing w:val="-1"/>
        </w:rPr>
        <w:t xml:space="preserve"> </w:t>
      </w:r>
      <w:r w:rsidRPr="00D64A3D">
        <w:t>small businesses that export, to increase the dollar value of exports, and new export</w:t>
      </w:r>
      <w:r w:rsidRPr="00D64A3D">
        <w:rPr>
          <w:spacing w:val="-38"/>
        </w:rPr>
        <w:t xml:space="preserve"> </w:t>
      </w:r>
      <w:r w:rsidRPr="00D64A3D">
        <w:t>opportunities.</w:t>
      </w:r>
    </w:p>
    <w:p w:rsidR="000B18BD" w:rsidRPr="00D64A3D" w:rsidRDefault="000B18BD">
      <w:pPr>
        <w:spacing w:before="10"/>
        <w:rPr>
          <w:rFonts w:ascii="Garamond" w:eastAsia="Garamond" w:hAnsi="Garamond" w:cs="Garamond"/>
          <w:sz w:val="17"/>
          <w:szCs w:val="17"/>
        </w:rPr>
      </w:pPr>
    </w:p>
    <w:p w:rsidR="000B18BD" w:rsidRPr="00D64A3D" w:rsidRDefault="005F323B">
      <w:pPr>
        <w:pStyle w:val="ListParagraph"/>
        <w:numPr>
          <w:ilvl w:val="1"/>
          <w:numId w:val="79"/>
        </w:numPr>
        <w:tabs>
          <w:tab w:val="left" w:pos="981"/>
        </w:tabs>
        <w:ind w:left="980" w:right="99" w:hanging="720"/>
        <w:rPr>
          <w:rFonts w:ascii="Garamond" w:eastAsia="Garamond" w:hAnsi="Garamond" w:cs="Garamond"/>
        </w:rPr>
      </w:pPr>
      <w:r w:rsidRPr="00D64A3D">
        <w:rPr>
          <w:rFonts w:ascii="Garamond" w:hAnsi="Garamond"/>
        </w:rPr>
        <w:t>Background</w:t>
      </w:r>
    </w:p>
    <w:p w:rsidR="000B18BD" w:rsidRPr="00D64A3D" w:rsidRDefault="005F323B">
      <w:pPr>
        <w:pStyle w:val="BodyText"/>
        <w:spacing w:before="155"/>
        <w:ind w:right="575"/>
      </w:pPr>
      <w:r w:rsidRPr="00D64A3D">
        <w:t>Since its inception in 1953, SBA has served to aid, counsel, assist and protect the interests of</w:t>
      </w:r>
      <w:r w:rsidRPr="00D64A3D">
        <w:rPr>
          <w:spacing w:val="-34"/>
        </w:rPr>
        <w:t xml:space="preserve"> </w:t>
      </w:r>
      <w:r w:rsidRPr="00D64A3D">
        <w:t>small businesses. SBA offers a wealth of financial support, resources and services to small</w:t>
      </w:r>
      <w:r w:rsidRPr="00D64A3D">
        <w:rPr>
          <w:spacing w:val="-33"/>
        </w:rPr>
        <w:t xml:space="preserve"> </w:t>
      </w:r>
      <w:r w:rsidRPr="00D64A3D">
        <w:t>businesses through an array of loan, contract, and grant opportunities. The Agency also plays a critical role</w:t>
      </w:r>
      <w:r w:rsidRPr="00D64A3D">
        <w:rPr>
          <w:spacing w:val="-37"/>
        </w:rPr>
        <w:t xml:space="preserve"> </w:t>
      </w:r>
      <w:r w:rsidRPr="00D64A3D">
        <w:t>in business counseling and training to small businesses and nascent entrepreneurs. The</w:t>
      </w:r>
      <w:r w:rsidRPr="00D64A3D">
        <w:rPr>
          <w:spacing w:val="-25"/>
        </w:rPr>
        <w:t xml:space="preserve"> </w:t>
      </w:r>
      <w:r w:rsidRPr="00D64A3D">
        <w:t>primary purpose is to promote growth, expansion, innovation, increased productivity and</w:t>
      </w:r>
      <w:r w:rsidRPr="00D64A3D">
        <w:rPr>
          <w:spacing w:val="-28"/>
        </w:rPr>
        <w:t xml:space="preserve"> </w:t>
      </w:r>
      <w:r w:rsidRPr="00D64A3D">
        <w:t>management</w:t>
      </w:r>
      <w:r w:rsidRPr="00D64A3D">
        <w:rPr>
          <w:spacing w:val="-1"/>
        </w:rPr>
        <w:t xml:space="preserve"> </w:t>
      </w:r>
      <w:r w:rsidRPr="00D64A3D">
        <w:t>improvement.</w:t>
      </w:r>
    </w:p>
    <w:p w:rsidR="000B18BD" w:rsidRPr="00D64A3D" w:rsidRDefault="005F323B">
      <w:pPr>
        <w:pStyle w:val="BodyText"/>
        <w:spacing w:before="119"/>
        <w:ind w:right="358"/>
      </w:pPr>
      <w:r w:rsidRPr="00D64A3D">
        <w:t xml:space="preserve">The mission of </w:t>
      </w:r>
      <w:r w:rsidRPr="00D64A3D">
        <w:rPr>
          <w:rFonts w:cs="Garamond"/>
        </w:rPr>
        <w:t xml:space="preserve">SBA’s Office of </w:t>
      </w:r>
      <w:r w:rsidRPr="00D64A3D">
        <w:t>International Trade, which bears responsibility for administering</w:t>
      </w:r>
      <w:r w:rsidRPr="00D64A3D">
        <w:rPr>
          <w:spacing w:val="-31"/>
        </w:rPr>
        <w:t xml:space="preserve"> </w:t>
      </w:r>
      <w:r w:rsidRPr="00D64A3D">
        <w:t>the</w:t>
      </w:r>
      <w:r w:rsidRPr="00D64A3D">
        <w:rPr>
          <w:spacing w:val="-1"/>
        </w:rPr>
        <w:t xml:space="preserve"> </w:t>
      </w:r>
      <w:r w:rsidRPr="00D64A3D">
        <w:t>State Trade Expansion Program, is to build the capacity of current and future small</w:t>
      </w:r>
      <w:r w:rsidRPr="00D64A3D">
        <w:rPr>
          <w:spacing w:val="-21"/>
        </w:rPr>
        <w:t xml:space="preserve"> </w:t>
      </w:r>
      <w:r w:rsidRPr="00D64A3D">
        <w:t>business exporters to compete in the global marketplace through capital, counseling, and the advancement</w:t>
      </w:r>
      <w:r w:rsidRPr="00D64A3D">
        <w:rPr>
          <w:spacing w:val="-34"/>
        </w:rPr>
        <w:t xml:space="preserve"> </w:t>
      </w:r>
      <w:r w:rsidRPr="00D64A3D">
        <w:t>of commercial interests at home and</w:t>
      </w:r>
      <w:r w:rsidRPr="00D64A3D">
        <w:rPr>
          <w:spacing w:val="-21"/>
        </w:rPr>
        <w:t xml:space="preserve"> </w:t>
      </w:r>
      <w:r w:rsidRPr="00D64A3D">
        <w:t>abroad.</w:t>
      </w:r>
    </w:p>
    <w:p w:rsidR="000B18BD" w:rsidRPr="00D64A3D" w:rsidRDefault="000B18BD">
      <w:pPr>
        <w:spacing w:before="10"/>
        <w:rPr>
          <w:rFonts w:ascii="Garamond" w:eastAsia="Garamond" w:hAnsi="Garamond" w:cs="Garamond"/>
          <w:sz w:val="17"/>
          <w:szCs w:val="17"/>
        </w:rPr>
      </w:pPr>
    </w:p>
    <w:p w:rsidR="000B18BD" w:rsidRPr="00D64A3D" w:rsidRDefault="005F323B">
      <w:pPr>
        <w:pStyle w:val="ListParagraph"/>
        <w:numPr>
          <w:ilvl w:val="1"/>
          <w:numId w:val="79"/>
        </w:numPr>
        <w:tabs>
          <w:tab w:val="left" w:pos="981"/>
        </w:tabs>
        <w:ind w:left="980" w:right="99" w:hanging="720"/>
        <w:rPr>
          <w:rFonts w:ascii="Garamond" w:eastAsia="Garamond" w:hAnsi="Garamond" w:cs="Garamond"/>
        </w:rPr>
      </w:pPr>
      <w:r w:rsidRPr="00D64A3D">
        <w:rPr>
          <w:rFonts w:ascii="Garamond" w:hAnsi="Garamond"/>
        </w:rPr>
        <w:t>Purpose and Allowable Statutory</w:t>
      </w:r>
      <w:r w:rsidRPr="00D64A3D">
        <w:rPr>
          <w:rFonts w:ascii="Garamond" w:hAnsi="Garamond"/>
          <w:spacing w:val="-4"/>
        </w:rPr>
        <w:t xml:space="preserve"> </w:t>
      </w:r>
      <w:r w:rsidRPr="00D64A3D">
        <w:rPr>
          <w:rFonts w:ascii="Garamond" w:hAnsi="Garamond"/>
        </w:rPr>
        <w:t>Activities</w:t>
      </w:r>
    </w:p>
    <w:p w:rsidR="000B18BD" w:rsidRPr="00D64A3D" w:rsidRDefault="005F323B">
      <w:pPr>
        <w:pStyle w:val="BodyText"/>
        <w:spacing w:before="155"/>
        <w:ind w:right="314"/>
      </w:pPr>
      <w:r w:rsidRPr="00D64A3D">
        <w:t>The underlying premise of the STEP is to supplement Non-Federal entities funds for</w:t>
      </w:r>
      <w:r w:rsidRPr="00D64A3D">
        <w:rPr>
          <w:spacing w:val="-20"/>
        </w:rPr>
        <w:t xml:space="preserve"> </w:t>
      </w:r>
      <w:r w:rsidRPr="00D64A3D">
        <w:t>export activities, not to substitute Federal funds to cover costs Applicants would normally or</w:t>
      </w:r>
      <w:r w:rsidRPr="00D64A3D">
        <w:rPr>
          <w:spacing w:val="-27"/>
        </w:rPr>
        <w:t xml:space="preserve"> </w:t>
      </w:r>
      <w:r w:rsidRPr="00D64A3D">
        <w:t>otherwise cover. Per 2 C.F.R. Section 200.408, Non-Federal entities</w:t>
      </w:r>
      <w:r w:rsidRPr="00D64A3D">
        <w:rPr>
          <w:rFonts w:cs="Garamond"/>
        </w:rPr>
        <w:t>’ proposed use of Federal funds for</w:t>
      </w:r>
      <w:r w:rsidRPr="00D64A3D">
        <w:rPr>
          <w:rFonts w:cs="Garamond"/>
          <w:spacing w:val="-25"/>
        </w:rPr>
        <w:t xml:space="preserve"> </w:t>
      </w:r>
      <w:r w:rsidRPr="00D64A3D">
        <w:rPr>
          <w:rFonts w:cs="Garamond"/>
        </w:rPr>
        <w:t xml:space="preserve">the </w:t>
      </w:r>
      <w:r w:rsidRPr="00D64A3D">
        <w:t>STEP will be limited to the below statutory uses of funds that directly benefit ESBCs to become</w:t>
      </w:r>
      <w:r w:rsidRPr="00D64A3D">
        <w:rPr>
          <w:spacing w:val="-28"/>
        </w:rPr>
        <w:t xml:space="preserve"> </w:t>
      </w:r>
      <w:r w:rsidRPr="00D64A3D">
        <w:t>an exporter and/or increase their export sales. Eligible organizations (as defined in Section 3.1)</w:t>
      </w:r>
      <w:r w:rsidRPr="00D64A3D">
        <w:rPr>
          <w:spacing w:val="-23"/>
        </w:rPr>
        <w:t xml:space="preserve"> </w:t>
      </w:r>
      <w:r w:rsidRPr="00D64A3D">
        <w:t>may apply to SBA for grants under this Announcement to fund proposed activities from the following</w:t>
      </w:r>
      <w:r w:rsidRPr="00D64A3D">
        <w:rPr>
          <w:spacing w:val="-30"/>
        </w:rPr>
        <w:t xml:space="preserve"> </w:t>
      </w:r>
      <w:r w:rsidRPr="00D64A3D">
        <w:t>list of allowable activities to carry out export development projects that assist</w:t>
      </w:r>
      <w:r w:rsidRPr="00D64A3D">
        <w:rPr>
          <w:spacing w:val="-24"/>
        </w:rPr>
        <w:t xml:space="preserve"> </w:t>
      </w:r>
      <w:r w:rsidRPr="00D64A3D">
        <w:t>ESBCs:</w:t>
      </w:r>
    </w:p>
    <w:p w:rsidR="000B18BD" w:rsidRPr="00D64A3D" w:rsidRDefault="000B18BD">
      <w:pPr>
        <w:spacing w:before="10"/>
        <w:rPr>
          <w:rFonts w:ascii="Garamond" w:eastAsia="Garamond" w:hAnsi="Garamond" w:cs="Garamond"/>
          <w:sz w:val="27"/>
          <w:szCs w:val="27"/>
        </w:rPr>
      </w:pPr>
    </w:p>
    <w:tbl>
      <w:tblPr>
        <w:tblW w:w="0" w:type="auto"/>
        <w:tblInd w:w="147" w:type="dxa"/>
        <w:tblLayout w:type="fixed"/>
        <w:tblCellMar>
          <w:left w:w="0" w:type="dxa"/>
          <w:right w:w="0" w:type="dxa"/>
        </w:tblCellMar>
        <w:tblLook w:val="01E0" w:firstRow="1" w:lastRow="1" w:firstColumn="1" w:lastColumn="1" w:noHBand="0" w:noVBand="0"/>
      </w:tblPr>
      <w:tblGrid>
        <w:gridCol w:w="3260"/>
        <w:gridCol w:w="6301"/>
      </w:tblGrid>
      <w:tr w:rsidR="000B18BD" w:rsidRPr="00D64A3D">
        <w:trPr>
          <w:trHeight w:hRule="exact" w:val="497"/>
        </w:trPr>
        <w:tc>
          <w:tcPr>
            <w:tcW w:w="326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256"/>
              <w:rPr>
                <w:rFonts w:ascii="Garamond" w:eastAsia="Garamond" w:hAnsi="Garamond" w:cs="Garamond"/>
              </w:rPr>
            </w:pPr>
            <w:r w:rsidRPr="00D64A3D">
              <w:rPr>
                <w:rFonts w:ascii="Garamond" w:hAnsi="Garamond"/>
                <w:b/>
              </w:rPr>
              <w:t>Allowable Statutory</w:t>
            </w:r>
            <w:r w:rsidRPr="00D64A3D">
              <w:rPr>
                <w:rFonts w:ascii="Garamond" w:hAnsi="Garamond"/>
                <w:b/>
                <w:spacing w:val="-11"/>
              </w:rPr>
              <w:t xml:space="preserve"> </w:t>
            </w:r>
            <w:r w:rsidRPr="00D64A3D">
              <w:rPr>
                <w:rFonts w:ascii="Garamond" w:hAnsi="Garamond"/>
                <w:b/>
              </w:rPr>
              <w:t>Activities</w:t>
            </w:r>
          </w:p>
        </w:tc>
        <w:tc>
          <w:tcPr>
            <w:tcW w:w="6301"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right="3"/>
              <w:jc w:val="center"/>
              <w:rPr>
                <w:rFonts w:ascii="Garamond" w:eastAsia="Garamond" w:hAnsi="Garamond" w:cs="Garamond"/>
              </w:rPr>
            </w:pPr>
            <w:r w:rsidRPr="00D64A3D">
              <w:rPr>
                <w:rFonts w:ascii="Garamond" w:hAnsi="Garamond"/>
                <w:b/>
              </w:rPr>
              <w:t>Guidance</w:t>
            </w:r>
          </w:p>
        </w:tc>
      </w:tr>
      <w:tr w:rsidR="000B18BD" w:rsidRPr="00D64A3D">
        <w:trPr>
          <w:trHeight w:hRule="exact" w:val="2357"/>
        </w:trPr>
        <w:tc>
          <w:tcPr>
            <w:tcW w:w="326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tabs>
                <w:tab w:val="left" w:pos="823"/>
              </w:tabs>
              <w:spacing w:before="120"/>
              <w:ind w:left="823" w:right="457" w:hanging="360"/>
              <w:rPr>
                <w:rFonts w:ascii="Garamond" w:eastAsia="Garamond" w:hAnsi="Garamond" w:cs="Garamond"/>
              </w:rPr>
            </w:pPr>
            <w:r w:rsidRPr="00D64A3D">
              <w:rPr>
                <w:rFonts w:ascii="Garamond" w:hAnsi="Garamond"/>
                <w:spacing w:val="-1"/>
              </w:rPr>
              <w:t>1.</w:t>
            </w:r>
            <w:r w:rsidRPr="00D64A3D">
              <w:rPr>
                <w:rFonts w:ascii="Garamond" w:hAnsi="Garamond"/>
                <w:spacing w:val="-1"/>
              </w:rPr>
              <w:tab/>
              <w:t>Participation</w:t>
            </w:r>
            <w:r w:rsidRPr="00D64A3D">
              <w:rPr>
                <w:rFonts w:ascii="Garamond" w:hAnsi="Garamond"/>
              </w:rPr>
              <w:t xml:space="preserve"> in</w:t>
            </w:r>
            <w:r w:rsidRPr="00D64A3D">
              <w:rPr>
                <w:rFonts w:ascii="Garamond" w:hAnsi="Garamond"/>
                <w:spacing w:val="17"/>
              </w:rPr>
              <w:t xml:space="preserve"> </w:t>
            </w:r>
            <w:r w:rsidRPr="00D64A3D">
              <w:rPr>
                <w:rFonts w:ascii="Garamond" w:hAnsi="Garamond"/>
                <w:spacing w:val="-1"/>
              </w:rPr>
              <w:t>foreign</w:t>
            </w:r>
            <w:r w:rsidRPr="00D64A3D">
              <w:rPr>
                <w:rFonts w:ascii="Garamond" w:hAnsi="Garamond"/>
              </w:rPr>
              <w:t xml:space="preserve"> trade</w:t>
            </w:r>
            <w:r w:rsidRPr="00D64A3D">
              <w:rPr>
                <w:rFonts w:ascii="Garamond" w:hAnsi="Garamond"/>
                <w:spacing w:val="-3"/>
              </w:rPr>
              <w:t xml:space="preserve"> </w:t>
            </w:r>
            <w:r w:rsidRPr="00D64A3D">
              <w:rPr>
                <w:rFonts w:ascii="Garamond" w:hAnsi="Garamond"/>
              </w:rPr>
              <w:t>missions</w:t>
            </w:r>
          </w:p>
        </w:tc>
        <w:tc>
          <w:tcPr>
            <w:tcW w:w="6301"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ind w:left="100" w:right="132"/>
              <w:rPr>
                <w:rFonts w:ascii="Garamond" w:eastAsia="Garamond" w:hAnsi="Garamond" w:cs="Garamond"/>
              </w:rPr>
            </w:pPr>
            <w:r w:rsidRPr="00D64A3D">
              <w:rPr>
                <w:rFonts w:ascii="Garamond" w:eastAsia="Garamond" w:hAnsi="Garamond" w:cs="Garamond"/>
              </w:rPr>
              <w:t>For the purposes of STEP, a foreign trade mission is defined as</w:t>
            </w:r>
            <w:r w:rsidRPr="00D64A3D">
              <w:rPr>
                <w:rFonts w:ascii="Garamond" w:eastAsia="Garamond" w:hAnsi="Garamond" w:cs="Garamond"/>
                <w:spacing w:val="-23"/>
              </w:rPr>
              <w:t xml:space="preserve"> </w:t>
            </w:r>
            <w:r w:rsidRPr="00D64A3D">
              <w:rPr>
                <w:rFonts w:ascii="Garamond" w:eastAsia="Garamond" w:hAnsi="Garamond" w:cs="Garamond"/>
              </w:rPr>
              <w:t>travel to a foreign country by ‘eligible small business concerns’ that</w:t>
            </w:r>
            <w:r w:rsidRPr="00D64A3D">
              <w:rPr>
                <w:rFonts w:ascii="Garamond" w:eastAsia="Garamond" w:hAnsi="Garamond" w:cs="Garamond"/>
                <w:spacing w:val="-2"/>
              </w:rPr>
              <w:t xml:space="preserve"> </w:t>
            </w:r>
            <w:r w:rsidRPr="00D64A3D">
              <w:rPr>
                <w:rFonts w:ascii="Garamond" w:eastAsia="Garamond" w:hAnsi="Garamond" w:cs="Garamond"/>
              </w:rPr>
              <w:t>will enable them to explore or expand international business</w:t>
            </w:r>
            <w:r w:rsidRPr="00D64A3D">
              <w:rPr>
                <w:rFonts w:ascii="Garamond" w:eastAsia="Garamond" w:hAnsi="Garamond" w:cs="Garamond"/>
                <w:spacing w:val="-27"/>
              </w:rPr>
              <w:t xml:space="preserve"> </w:t>
            </w:r>
            <w:r w:rsidRPr="00D64A3D">
              <w:rPr>
                <w:rFonts w:ascii="Garamond" w:eastAsia="Garamond" w:hAnsi="Garamond" w:cs="Garamond"/>
              </w:rPr>
              <w:t>opportunities. As a result of ESBCs participating in foreign trade missions with</w:t>
            </w:r>
            <w:r w:rsidRPr="00D64A3D">
              <w:rPr>
                <w:rFonts w:ascii="Garamond" w:eastAsia="Garamond" w:hAnsi="Garamond" w:cs="Garamond"/>
                <w:spacing w:val="-28"/>
              </w:rPr>
              <w:t xml:space="preserve"> </w:t>
            </w:r>
            <w:r w:rsidRPr="00D64A3D">
              <w:rPr>
                <w:rFonts w:ascii="Garamond" w:eastAsia="Garamond" w:hAnsi="Garamond" w:cs="Garamond"/>
              </w:rPr>
              <w:t>STEP funds, they are expected to yield tangible outcomes; such as,</w:t>
            </w:r>
            <w:r w:rsidRPr="00D64A3D">
              <w:rPr>
                <w:rFonts w:ascii="Garamond" w:eastAsia="Garamond" w:hAnsi="Garamond" w:cs="Garamond"/>
                <w:spacing w:val="-15"/>
              </w:rPr>
              <w:t xml:space="preserve"> </w:t>
            </w:r>
            <w:r w:rsidRPr="00D64A3D">
              <w:rPr>
                <w:rFonts w:ascii="Garamond" w:eastAsia="Garamond" w:hAnsi="Garamond" w:cs="Garamond"/>
              </w:rPr>
              <w:t>seeking out potential buyers, and increasing export sales volume. One to</w:t>
            </w:r>
            <w:r w:rsidRPr="00D64A3D">
              <w:rPr>
                <w:rFonts w:ascii="Garamond" w:eastAsia="Garamond" w:hAnsi="Garamond" w:cs="Garamond"/>
                <w:spacing w:val="-17"/>
              </w:rPr>
              <w:t xml:space="preserve"> </w:t>
            </w:r>
            <w:r w:rsidRPr="00D64A3D">
              <w:rPr>
                <w:rFonts w:ascii="Garamond" w:eastAsia="Garamond" w:hAnsi="Garamond" w:cs="Garamond"/>
              </w:rPr>
              <w:t>two staff proportional to the number of ESBCs participating in mission</w:t>
            </w:r>
            <w:r w:rsidRPr="00D64A3D">
              <w:rPr>
                <w:rFonts w:ascii="Garamond" w:eastAsia="Garamond" w:hAnsi="Garamond" w:cs="Garamond"/>
                <w:spacing w:val="-19"/>
              </w:rPr>
              <w:t xml:space="preserve"> </w:t>
            </w:r>
            <w:r w:rsidRPr="00D64A3D">
              <w:rPr>
                <w:rFonts w:ascii="Garamond" w:eastAsia="Garamond" w:hAnsi="Garamond" w:cs="Garamond"/>
              </w:rPr>
              <w:t>is expected to provide direct support to them in achieving</w:t>
            </w:r>
            <w:r w:rsidRPr="00D64A3D">
              <w:rPr>
                <w:rFonts w:ascii="Garamond" w:eastAsia="Garamond" w:hAnsi="Garamond" w:cs="Garamond"/>
                <w:spacing w:val="-13"/>
              </w:rPr>
              <w:t xml:space="preserve"> </w:t>
            </w:r>
            <w:r w:rsidRPr="00D64A3D">
              <w:rPr>
                <w:rFonts w:ascii="Garamond" w:eastAsia="Garamond" w:hAnsi="Garamond" w:cs="Garamond"/>
              </w:rPr>
              <w:t>these outcomes.</w:t>
            </w:r>
          </w:p>
        </w:tc>
      </w:tr>
      <w:tr w:rsidR="000B18BD" w:rsidRPr="00D64A3D">
        <w:trPr>
          <w:trHeight w:hRule="exact" w:val="1615"/>
        </w:trPr>
        <w:tc>
          <w:tcPr>
            <w:tcW w:w="326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tabs>
                <w:tab w:val="left" w:pos="823"/>
              </w:tabs>
              <w:spacing w:before="120"/>
              <w:ind w:left="823" w:right="151" w:hanging="360"/>
              <w:rPr>
                <w:rFonts w:ascii="Garamond" w:eastAsia="Garamond" w:hAnsi="Garamond" w:cs="Garamond"/>
              </w:rPr>
            </w:pPr>
            <w:r w:rsidRPr="00D64A3D">
              <w:rPr>
                <w:rFonts w:ascii="Garamond" w:hAnsi="Garamond"/>
                <w:spacing w:val="-1"/>
              </w:rPr>
              <w:t>2.</w:t>
            </w:r>
            <w:r w:rsidRPr="00D64A3D">
              <w:rPr>
                <w:rFonts w:ascii="Garamond" w:hAnsi="Garamond"/>
                <w:spacing w:val="-1"/>
              </w:rPr>
              <w:tab/>
              <w:t>Subscription</w:t>
            </w:r>
            <w:r w:rsidRPr="00D64A3D">
              <w:rPr>
                <w:rFonts w:ascii="Garamond" w:hAnsi="Garamond"/>
              </w:rPr>
              <w:t xml:space="preserve"> to</w:t>
            </w:r>
            <w:r w:rsidRPr="00D64A3D">
              <w:rPr>
                <w:rFonts w:ascii="Garamond" w:hAnsi="Garamond"/>
                <w:spacing w:val="13"/>
              </w:rPr>
              <w:t xml:space="preserve"> </w:t>
            </w:r>
            <w:r w:rsidRPr="00D64A3D">
              <w:rPr>
                <w:rFonts w:ascii="Garamond" w:hAnsi="Garamond"/>
                <w:spacing w:val="-1"/>
              </w:rPr>
              <w:t>services</w:t>
            </w:r>
            <w:r w:rsidRPr="00D64A3D">
              <w:rPr>
                <w:rFonts w:ascii="Garamond" w:hAnsi="Garamond"/>
              </w:rPr>
              <w:t xml:space="preserve"> provided by</w:t>
            </w:r>
            <w:r w:rsidRPr="00D64A3D">
              <w:rPr>
                <w:rFonts w:ascii="Garamond" w:hAnsi="Garamond"/>
                <w:spacing w:val="-4"/>
              </w:rPr>
              <w:t xml:space="preserve"> </w:t>
            </w:r>
            <w:r w:rsidRPr="00D64A3D">
              <w:rPr>
                <w:rFonts w:ascii="Garamond" w:hAnsi="Garamond"/>
              </w:rPr>
              <w:t>the Department of</w:t>
            </w:r>
            <w:r w:rsidRPr="00D64A3D">
              <w:rPr>
                <w:rFonts w:ascii="Garamond" w:hAnsi="Garamond"/>
                <w:spacing w:val="-8"/>
              </w:rPr>
              <w:t xml:space="preserve"> </w:t>
            </w:r>
            <w:r w:rsidRPr="00D64A3D">
              <w:rPr>
                <w:rFonts w:ascii="Garamond" w:hAnsi="Garamond"/>
              </w:rPr>
              <w:t>Commerce</w:t>
            </w:r>
          </w:p>
        </w:tc>
        <w:tc>
          <w:tcPr>
            <w:tcW w:w="6301"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ind w:left="100" w:right="184"/>
              <w:rPr>
                <w:rFonts w:ascii="Garamond" w:eastAsia="Garamond" w:hAnsi="Garamond" w:cs="Garamond"/>
              </w:rPr>
            </w:pPr>
            <w:r w:rsidRPr="00D64A3D">
              <w:rPr>
                <w:rFonts w:ascii="Garamond" w:eastAsia="Garamond" w:hAnsi="Garamond" w:cs="Garamond"/>
              </w:rPr>
              <w:t>STEP grant recipients may elect to utilize the services available</w:t>
            </w:r>
            <w:r w:rsidRPr="00D64A3D">
              <w:rPr>
                <w:rFonts w:ascii="Garamond" w:eastAsia="Garamond" w:hAnsi="Garamond" w:cs="Garamond"/>
                <w:spacing w:val="-16"/>
              </w:rPr>
              <w:t xml:space="preserve"> </w:t>
            </w:r>
            <w:r w:rsidRPr="00D64A3D">
              <w:rPr>
                <w:rFonts w:ascii="Garamond" w:eastAsia="Garamond" w:hAnsi="Garamond" w:cs="Garamond"/>
              </w:rPr>
              <w:t>from</w:t>
            </w:r>
            <w:r w:rsidRPr="00D64A3D">
              <w:rPr>
                <w:rFonts w:ascii="Garamond" w:eastAsia="Garamond" w:hAnsi="Garamond" w:cs="Garamond"/>
                <w:spacing w:val="-1"/>
              </w:rPr>
              <w:t xml:space="preserve"> </w:t>
            </w:r>
            <w:r w:rsidRPr="00D64A3D">
              <w:rPr>
                <w:rFonts w:ascii="Garamond" w:eastAsia="Garamond" w:hAnsi="Garamond" w:cs="Garamond"/>
              </w:rPr>
              <w:t>the U.S. Commercial Service to assist ‘eligible small business</w:t>
            </w:r>
            <w:r w:rsidRPr="00D64A3D">
              <w:rPr>
                <w:rFonts w:ascii="Garamond" w:eastAsia="Garamond" w:hAnsi="Garamond" w:cs="Garamond"/>
                <w:spacing w:val="-23"/>
              </w:rPr>
              <w:t xml:space="preserve"> </w:t>
            </w:r>
            <w:r w:rsidRPr="00D64A3D">
              <w:rPr>
                <w:rFonts w:ascii="Garamond" w:eastAsia="Garamond" w:hAnsi="Garamond" w:cs="Garamond"/>
              </w:rPr>
              <w:t>concerns’ with entering or expanding their markets; such as, choosing the</w:t>
            </w:r>
            <w:r w:rsidRPr="00D64A3D">
              <w:rPr>
                <w:rFonts w:ascii="Garamond" w:eastAsia="Garamond" w:hAnsi="Garamond" w:cs="Garamond"/>
                <w:spacing w:val="-21"/>
              </w:rPr>
              <w:t xml:space="preserve"> </w:t>
            </w:r>
            <w:r w:rsidRPr="00D64A3D">
              <w:rPr>
                <w:rFonts w:ascii="Garamond" w:eastAsia="Garamond" w:hAnsi="Garamond" w:cs="Garamond"/>
              </w:rPr>
              <w:t>best market for their products or services; evaluating prospective</w:t>
            </w:r>
            <w:r w:rsidRPr="00D64A3D">
              <w:rPr>
                <w:rFonts w:ascii="Garamond" w:eastAsia="Garamond" w:hAnsi="Garamond" w:cs="Garamond"/>
                <w:spacing w:val="-20"/>
              </w:rPr>
              <w:t xml:space="preserve"> </w:t>
            </w:r>
            <w:r w:rsidRPr="00D64A3D">
              <w:rPr>
                <w:rFonts w:ascii="Garamond" w:eastAsia="Garamond" w:hAnsi="Garamond" w:cs="Garamond"/>
              </w:rPr>
              <w:t>foreign business partners; increasing market potential; and gold</w:t>
            </w:r>
            <w:r w:rsidRPr="00D64A3D">
              <w:rPr>
                <w:rFonts w:ascii="Garamond" w:eastAsia="Garamond" w:hAnsi="Garamond" w:cs="Garamond"/>
                <w:spacing w:val="-8"/>
              </w:rPr>
              <w:t xml:space="preserve"> </w:t>
            </w:r>
            <w:r w:rsidRPr="00D64A3D">
              <w:rPr>
                <w:rFonts w:ascii="Garamond" w:eastAsia="Garamond" w:hAnsi="Garamond" w:cs="Garamond"/>
              </w:rPr>
              <w:t>key matchmaking</w:t>
            </w:r>
            <w:r w:rsidRPr="00D64A3D">
              <w:rPr>
                <w:rFonts w:ascii="Garamond" w:eastAsia="Garamond" w:hAnsi="Garamond" w:cs="Garamond"/>
                <w:spacing w:val="-5"/>
              </w:rPr>
              <w:t xml:space="preserve"> </w:t>
            </w:r>
            <w:r w:rsidRPr="00D64A3D">
              <w:rPr>
                <w:rFonts w:ascii="Garamond" w:eastAsia="Garamond" w:hAnsi="Garamond" w:cs="Garamond"/>
              </w:rPr>
              <w:t>services.</w:t>
            </w:r>
          </w:p>
        </w:tc>
      </w:tr>
      <w:tr w:rsidR="000B18BD" w:rsidRPr="00D64A3D">
        <w:trPr>
          <w:trHeight w:hRule="exact" w:val="626"/>
        </w:trPr>
        <w:tc>
          <w:tcPr>
            <w:tcW w:w="326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tabs>
                <w:tab w:val="left" w:pos="823"/>
              </w:tabs>
              <w:spacing w:before="120"/>
              <w:ind w:left="463"/>
              <w:rPr>
                <w:rFonts w:ascii="Garamond" w:eastAsia="Garamond" w:hAnsi="Garamond" w:cs="Garamond"/>
              </w:rPr>
            </w:pPr>
            <w:r w:rsidRPr="00D64A3D">
              <w:rPr>
                <w:rFonts w:ascii="Garamond" w:hAnsi="Garamond"/>
                <w:spacing w:val="-1"/>
              </w:rPr>
              <w:t>3.</w:t>
            </w:r>
            <w:r w:rsidRPr="00D64A3D">
              <w:rPr>
                <w:rFonts w:ascii="Garamond" w:hAnsi="Garamond"/>
                <w:spacing w:val="-1"/>
              </w:rPr>
              <w:tab/>
              <w:t>Payment</w:t>
            </w:r>
            <w:r w:rsidRPr="00D64A3D">
              <w:rPr>
                <w:rFonts w:ascii="Garamond" w:hAnsi="Garamond"/>
              </w:rPr>
              <w:t xml:space="preserve"> of </w:t>
            </w:r>
            <w:r w:rsidRPr="00D64A3D">
              <w:rPr>
                <w:rFonts w:ascii="Garamond" w:hAnsi="Garamond"/>
                <w:spacing w:val="-1"/>
              </w:rPr>
              <w:t>website</w:t>
            </w:r>
            <w:r w:rsidRPr="00D64A3D">
              <w:rPr>
                <w:rFonts w:ascii="Garamond" w:hAnsi="Garamond"/>
                <w:spacing w:val="9"/>
              </w:rPr>
              <w:t xml:space="preserve"> </w:t>
            </w:r>
            <w:r w:rsidRPr="00D64A3D">
              <w:rPr>
                <w:rFonts w:ascii="Garamond" w:hAnsi="Garamond"/>
                <w:spacing w:val="-1"/>
              </w:rPr>
              <w:t>fees</w:t>
            </w:r>
          </w:p>
        </w:tc>
        <w:tc>
          <w:tcPr>
            <w:tcW w:w="6301"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ind w:left="100" w:right="248"/>
              <w:rPr>
                <w:rFonts w:ascii="Garamond" w:eastAsia="Garamond" w:hAnsi="Garamond" w:cs="Garamond"/>
              </w:rPr>
            </w:pPr>
            <w:r w:rsidRPr="00D64A3D">
              <w:rPr>
                <w:rFonts w:ascii="Garamond" w:hAnsi="Garamond"/>
              </w:rPr>
              <w:t>This activity pertains to translation of websites into foreign</w:t>
            </w:r>
            <w:r w:rsidRPr="00D64A3D">
              <w:rPr>
                <w:rFonts w:ascii="Garamond" w:hAnsi="Garamond"/>
                <w:spacing w:val="-27"/>
              </w:rPr>
              <w:t xml:space="preserve"> </w:t>
            </w:r>
            <w:r w:rsidRPr="00D64A3D">
              <w:rPr>
                <w:rFonts w:ascii="Garamond" w:hAnsi="Garamond"/>
              </w:rPr>
              <w:t>languages, localization for foreign markets, and search engine</w:t>
            </w:r>
            <w:r w:rsidRPr="00D64A3D">
              <w:rPr>
                <w:rFonts w:ascii="Garamond" w:hAnsi="Garamond"/>
                <w:spacing w:val="-22"/>
              </w:rPr>
              <w:t xml:space="preserve"> </w:t>
            </w:r>
            <w:r w:rsidRPr="00D64A3D">
              <w:rPr>
                <w:rFonts w:ascii="Garamond" w:hAnsi="Garamond"/>
              </w:rPr>
              <w:t>optimization.</w:t>
            </w:r>
          </w:p>
        </w:tc>
      </w:tr>
    </w:tbl>
    <w:p w:rsidR="000B18BD" w:rsidRPr="00D64A3D" w:rsidRDefault="000B18BD">
      <w:pPr>
        <w:rPr>
          <w:rFonts w:ascii="Garamond" w:eastAsia="Garamond" w:hAnsi="Garamond" w:cs="Garamond"/>
        </w:rPr>
        <w:sectPr w:rsidR="000B18BD" w:rsidRPr="00D64A3D">
          <w:pgSz w:w="12240" w:h="15840"/>
          <w:pgMar w:top="660" w:right="1160" w:bottom="940" w:left="1180" w:header="0" w:footer="744" w:gutter="0"/>
          <w:pgBorders w:offsetFrom="page">
            <w:top w:val="single" w:sz="12" w:space="24" w:color="000000"/>
            <w:left w:val="single" w:sz="12" w:space="24" w:color="000000"/>
            <w:bottom w:val="single" w:sz="12" w:space="24" w:color="000000"/>
            <w:right w:val="single" w:sz="12" w:space="24" w:color="000000"/>
          </w:pgBorders>
          <w:cols w:space="720"/>
        </w:sectPr>
      </w:pPr>
    </w:p>
    <w:p w:rsidR="000B18BD" w:rsidRPr="00D64A3D" w:rsidRDefault="005F323B">
      <w:pPr>
        <w:pStyle w:val="BodyText"/>
        <w:spacing w:before="60"/>
        <w:ind w:left="6887" w:right="275" w:hanging="281"/>
        <w:jc w:val="right"/>
      </w:pPr>
      <w:r w:rsidRPr="00D64A3D">
        <w:lastRenderedPageBreak/>
        <w:t>U.S. Small Business</w:t>
      </w:r>
      <w:r w:rsidRPr="00D64A3D">
        <w:rPr>
          <w:spacing w:val="-8"/>
        </w:rPr>
        <w:t xml:space="preserve"> </w:t>
      </w:r>
      <w:r w:rsidRPr="00D64A3D">
        <w:t>Administration Office of International</w:t>
      </w:r>
      <w:r w:rsidRPr="00D64A3D">
        <w:rPr>
          <w:spacing w:val="-11"/>
        </w:rPr>
        <w:t xml:space="preserve"> </w:t>
      </w:r>
      <w:r w:rsidRPr="00D64A3D">
        <w:t>Trade State Trade Expansion</w:t>
      </w:r>
      <w:r w:rsidRPr="00D64A3D">
        <w:rPr>
          <w:spacing w:val="-7"/>
        </w:rPr>
        <w:t xml:space="preserve"> </w:t>
      </w:r>
      <w:r w:rsidRPr="00D64A3D">
        <w:t>Program</w:t>
      </w:r>
    </w:p>
    <w:p w:rsidR="000B18BD" w:rsidRPr="00D64A3D" w:rsidRDefault="005F323B">
      <w:pPr>
        <w:pStyle w:val="BodyText"/>
        <w:tabs>
          <w:tab w:val="left" w:pos="4237"/>
          <w:tab w:val="left" w:pos="9780"/>
        </w:tabs>
        <w:ind w:left="138" w:right="99"/>
      </w:pPr>
      <w:r w:rsidRPr="00D64A3D">
        <w:rPr>
          <w:u w:val="single" w:color="000000"/>
        </w:rPr>
        <w:t xml:space="preserve"> </w:t>
      </w:r>
      <w:r w:rsidRPr="00D64A3D">
        <w:rPr>
          <w:u w:val="single" w:color="000000"/>
        </w:rPr>
        <w:tab/>
        <w:t>Funding Opportunity Announcement No.</w:t>
      </w:r>
      <w:r w:rsidRPr="00D64A3D">
        <w:rPr>
          <w:spacing w:val="-24"/>
          <w:u w:val="single" w:color="000000"/>
        </w:rPr>
        <w:t xml:space="preserve"> </w:t>
      </w:r>
      <w:r w:rsidRPr="00D64A3D">
        <w:rPr>
          <w:u w:val="single" w:color="000000"/>
        </w:rPr>
        <w:t>OIT-STEP-</w:t>
      </w:r>
      <w:r w:rsidR="00D90EC4">
        <w:rPr>
          <w:u w:val="single" w:color="000000"/>
        </w:rPr>
        <w:t>2018-02</w:t>
      </w:r>
      <w:r w:rsidRPr="00D64A3D">
        <w:rPr>
          <w:u w:val="single" w:color="000000"/>
        </w:rPr>
        <w:t xml:space="preserve"> </w:t>
      </w:r>
      <w:r w:rsidRPr="00D64A3D">
        <w:rPr>
          <w:u w:val="single" w:color="000000"/>
        </w:rPr>
        <w:tab/>
      </w:r>
    </w:p>
    <w:p w:rsidR="000B18BD" w:rsidRPr="00D64A3D" w:rsidRDefault="000B18BD">
      <w:pPr>
        <w:spacing w:before="8"/>
        <w:rPr>
          <w:rFonts w:ascii="Garamond" w:eastAsia="Garamond" w:hAnsi="Garamond" w:cs="Garamond"/>
          <w:sz w:val="2"/>
          <w:szCs w:val="2"/>
        </w:rPr>
      </w:pPr>
    </w:p>
    <w:p w:rsidR="000B18BD" w:rsidRPr="00D64A3D" w:rsidRDefault="002A32C4">
      <w:pPr>
        <w:spacing w:line="60" w:lineRule="exact"/>
        <w:ind w:left="108"/>
        <w:rPr>
          <w:rFonts w:ascii="Garamond" w:eastAsia="Garamond" w:hAnsi="Garamond" w:cs="Garamond"/>
          <w:sz w:val="6"/>
          <w:szCs w:val="6"/>
        </w:rPr>
      </w:pPr>
      <w:r w:rsidRPr="00D64A3D">
        <w:rPr>
          <w:rFonts w:ascii="Garamond" w:eastAsia="Garamond" w:hAnsi="Garamond" w:cs="Garamond"/>
          <w:noProof/>
          <w:sz w:val="6"/>
          <w:szCs w:val="6"/>
        </w:rPr>
        <mc:AlternateContent>
          <mc:Choice Requires="wpg">
            <w:drawing>
              <wp:inline distT="0" distB="0" distL="0" distR="0" wp14:anchorId="4F6CADC8" wp14:editId="1753A4FB">
                <wp:extent cx="6129020" cy="38100"/>
                <wp:effectExtent l="0" t="0" r="5080" b="0"/>
                <wp:docPr id="129" name="Group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9020" cy="38100"/>
                          <a:chOff x="0" y="0"/>
                          <a:chExt cx="9652" cy="60"/>
                        </a:xfrm>
                      </wpg:grpSpPr>
                      <wpg:grpSp>
                        <wpg:cNvPr id="130" name="Group 122"/>
                        <wpg:cNvGrpSpPr>
                          <a:grpSpLocks/>
                        </wpg:cNvGrpSpPr>
                        <wpg:grpSpPr bwMode="auto">
                          <a:xfrm>
                            <a:off x="30" y="30"/>
                            <a:ext cx="9592" cy="2"/>
                            <a:chOff x="30" y="30"/>
                            <a:chExt cx="9592" cy="2"/>
                          </a:xfrm>
                        </wpg:grpSpPr>
                        <wps:wsp>
                          <wps:cNvPr id="131" name="Freeform 123"/>
                          <wps:cNvSpPr>
                            <a:spLocks/>
                          </wps:cNvSpPr>
                          <wps:spPr bwMode="auto">
                            <a:xfrm>
                              <a:off x="30" y="30"/>
                              <a:ext cx="9592" cy="2"/>
                            </a:xfrm>
                            <a:custGeom>
                              <a:avLst/>
                              <a:gdLst>
                                <a:gd name="T0" fmla="+- 0 30 30"/>
                                <a:gd name="T1" fmla="*/ T0 w 9592"/>
                                <a:gd name="T2" fmla="+- 0 9622 30"/>
                                <a:gd name="T3" fmla="*/ T2 w 9592"/>
                              </a:gdLst>
                              <a:ahLst/>
                              <a:cxnLst>
                                <a:cxn ang="0">
                                  <a:pos x="T1" y="0"/>
                                </a:cxn>
                                <a:cxn ang="0">
                                  <a:pos x="T3" y="0"/>
                                </a:cxn>
                              </a:cxnLst>
                              <a:rect l="0" t="0" r="r" b="b"/>
                              <a:pathLst>
                                <a:path w="9592">
                                  <a:moveTo>
                                    <a:pt x="0" y="0"/>
                                  </a:moveTo>
                                  <a:lnTo>
                                    <a:pt x="9592" y="0"/>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121" o:spid="_x0000_s1026" style="width:482.6pt;height:3pt;mso-position-horizontal-relative:char;mso-position-vertical-relative:line" coordsize="96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">
                <v:group id="Group 122" o:spid="_x0000_s1027" style="position:absolute;left:30;top:30;width:9592;height:2" coordorigin="30,30" coordsize="95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ahQ4cUAAADcAAAADwAAAGRycy9kb3ducmV2LnhtbESPQWvCQBCF74L/YRmh&#10;N92kokjqKiJt6UEEtVB6G7JjEszOhuw2if++cxC8zfDevPfNeju4WnXUhsqzgXSWgCLOva24MPB9&#10;+ZiuQIWIbLH2TAbuFGC7GY/WmFnf84m6cyyUhHDI0EAZY5NpHfKSHIaZb4hFu/rWYZS1LbRtsZdw&#10;V+vXJFlqhxVLQ4kN7UvKb+c/Z+Czx343T9+7w+26v/9eFsefQ0rGvEyG3RuoSEN8mh/XX1bw54Iv&#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WoUOHFAAAA3AAA&#10;AA8AAAAAAAAAAAAAAAAAqgIAAGRycy9kb3ducmV2LnhtbFBLBQYAAAAABAAEAPoAAACcAwAAAAA=&#10;">
                  <v:shape id="Freeform 123" o:spid="_x0000_s1028" style="position:absolute;left:30;top:30;width:9592;height:2;visibility:visible;mso-wrap-style:square;v-text-anchor:top" coordsize="95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Tc78IA&#10;AADcAAAADwAAAGRycy9kb3ducmV2LnhtbERPTWuDQBC9F/Iflgn01qwaGoLNJoRAQYKXakivgztR&#10;E3dW3K3af98tFHqbx/uc3WE2nRhpcK1lBfEqAkFcWd1yreBSvr9sQTiPrLGzTAq+ycFhv3jaYart&#10;xB80Fr4WIYRdigoa7/tUSlc1ZNCtbE8cuJsdDPoAh1rqAacQbjqZRNFGGmw5NDTY06mh6lF8GQVF&#10;+SnxNT4npt/crvU9y9uszJV6Xs7HNxCeZv8v/nNnOsxfx/D7TLhA7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dNzvwgAAANwAAAAPAAAAAAAAAAAAAAAAAJgCAABkcnMvZG93&#10;bnJldi54bWxQSwUGAAAAAAQABAD1AAAAhwMAAAAA&#10;" path="m,l9592,e" filled="f" strokeweight="3pt">
                    <v:path arrowok="t" o:connecttype="custom" o:connectlocs="0,0;9592,0" o:connectangles="0,0"/>
                  </v:shape>
                </v:group>
                <w10:anchorlock/>
              </v:group>
            </w:pict>
          </mc:Fallback>
        </mc:AlternateContent>
      </w:r>
    </w:p>
    <w:p w:rsidR="000B18BD" w:rsidRPr="00D64A3D" w:rsidRDefault="000B18BD">
      <w:pPr>
        <w:spacing w:before="10"/>
        <w:rPr>
          <w:rFonts w:ascii="Garamond" w:eastAsia="Garamond" w:hAnsi="Garamond" w:cs="Garamond"/>
          <w:sz w:val="23"/>
          <w:szCs w:val="23"/>
        </w:rPr>
      </w:pPr>
    </w:p>
    <w:tbl>
      <w:tblPr>
        <w:tblW w:w="0" w:type="auto"/>
        <w:tblInd w:w="147" w:type="dxa"/>
        <w:tblLayout w:type="fixed"/>
        <w:tblCellMar>
          <w:left w:w="0" w:type="dxa"/>
          <w:right w:w="0" w:type="dxa"/>
        </w:tblCellMar>
        <w:tblLook w:val="01E0" w:firstRow="1" w:lastRow="1" w:firstColumn="1" w:lastColumn="1" w:noHBand="0" w:noVBand="0"/>
      </w:tblPr>
      <w:tblGrid>
        <w:gridCol w:w="3260"/>
        <w:gridCol w:w="6301"/>
      </w:tblGrid>
      <w:tr w:rsidR="000B18BD" w:rsidRPr="00D64A3D">
        <w:trPr>
          <w:trHeight w:hRule="exact" w:val="4433"/>
        </w:trPr>
        <w:tc>
          <w:tcPr>
            <w:tcW w:w="326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tabs>
                <w:tab w:val="left" w:pos="823"/>
              </w:tabs>
              <w:spacing w:before="120"/>
              <w:ind w:left="463"/>
              <w:rPr>
                <w:rFonts w:ascii="Garamond" w:eastAsia="Garamond" w:hAnsi="Garamond" w:cs="Garamond"/>
              </w:rPr>
            </w:pPr>
            <w:r w:rsidRPr="00D64A3D">
              <w:rPr>
                <w:rFonts w:ascii="Garamond" w:hAnsi="Garamond"/>
                <w:spacing w:val="-1"/>
              </w:rPr>
              <w:t>4.</w:t>
            </w:r>
            <w:r w:rsidRPr="00D64A3D">
              <w:rPr>
                <w:rFonts w:ascii="Garamond" w:hAnsi="Garamond"/>
                <w:spacing w:val="-1"/>
              </w:rPr>
              <w:tab/>
              <w:t>Design</w:t>
            </w:r>
            <w:r w:rsidRPr="00D64A3D">
              <w:rPr>
                <w:rFonts w:ascii="Garamond" w:hAnsi="Garamond"/>
              </w:rPr>
              <w:t xml:space="preserve"> </w:t>
            </w:r>
            <w:r w:rsidRPr="00D64A3D">
              <w:rPr>
                <w:rFonts w:ascii="Garamond" w:hAnsi="Garamond"/>
                <w:spacing w:val="-2"/>
              </w:rPr>
              <w:t>of</w:t>
            </w:r>
            <w:r w:rsidRPr="00D64A3D">
              <w:rPr>
                <w:rFonts w:ascii="Garamond" w:hAnsi="Garamond"/>
              </w:rPr>
              <w:t xml:space="preserve"> </w:t>
            </w:r>
            <w:r w:rsidRPr="00D64A3D">
              <w:rPr>
                <w:rFonts w:ascii="Garamond" w:hAnsi="Garamond"/>
                <w:spacing w:val="-1"/>
              </w:rPr>
              <w:t>marketing</w:t>
            </w:r>
            <w:r w:rsidRPr="00D64A3D">
              <w:rPr>
                <w:rFonts w:ascii="Garamond" w:hAnsi="Garamond"/>
                <w:spacing w:val="18"/>
              </w:rPr>
              <w:t xml:space="preserve"> </w:t>
            </w:r>
            <w:r w:rsidRPr="00D64A3D">
              <w:rPr>
                <w:rFonts w:ascii="Garamond" w:hAnsi="Garamond"/>
                <w:spacing w:val="-1"/>
              </w:rPr>
              <w:t>media</w:t>
            </w:r>
          </w:p>
        </w:tc>
        <w:tc>
          <w:tcPr>
            <w:tcW w:w="6301"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2" w:line="276" w:lineRule="auto"/>
              <w:ind w:left="100" w:right="227"/>
              <w:rPr>
                <w:rFonts w:ascii="Garamond" w:eastAsia="Garamond" w:hAnsi="Garamond" w:cs="Garamond"/>
              </w:rPr>
            </w:pPr>
            <w:r w:rsidRPr="00D64A3D">
              <w:rPr>
                <w:rFonts w:ascii="Garamond" w:eastAsia="Garamond" w:hAnsi="Garamond" w:cs="Garamond"/>
              </w:rPr>
              <w:t>STEP defines marketing media as the ability to promote an</w:t>
            </w:r>
            <w:r w:rsidRPr="00D64A3D">
              <w:rPr>
                <w:rFonts w:ascii="Garamond" w:eastAsia="Garamond" w:hAnsi="Garamond" w:cs="Garamond"/>
                <w:spacing w:val="-15"/>
              </w:rPr>
              <w:t xml:space="preserve"> </w:t>
            </w:r>
            <w:r w:rsidRPr="00D64A3D">
              <w:rPr>
                <w:rFonts w:ascii="Garamond" w:eastAsia="Garamond" w:hAnsi="Garamond" w:cs="Garamond"/>
              </w:rPr>
              <w:t>eligible small business concern’s product or service to strengthen their</w:t>
            </w:r>
            <w:r w:rsidRPr="00D64A3D">
              <w:rPr>
                <w:rFonts w:ascii="Garamond" w:eastAsia="Garamond" w:hAnsi="Garamond" w:cs="Garamond"/>
                <w:spacing w:val="-22"/>
              </w:rPr>
              <w:t xml:space="preserve"> </w:t>
            </w:r>
            <w:r w:rsidRPr="00D64A3D">
              <w:rPr>
                <w:rFonts w:ascii="Garamond" w:eastAsia="Garamond" w:hAnsi="Garamond" w:cs="Garamond"/>
              </w:rPr>
              <w:t>export sales potential, ability to reach target audiences, and/or expand</w:t>
            </w:r>
            <w:r w:rsidRPr="00D64A3D">
              <w:rPr>
                <w:rFonts w:ascii="Garamond" w:eastAsia="Garamond" w:hAnsi="Garamond" w:cs="Garamond"/>
                <w:spacing w:val="-25"/>
              </w:rPr>
              <w:t xml:space="preserve"> </w:t>
            </w:r>
            <w:r w:rsidRPr="00D64A3D">
              <w:rPr>
                <w:rFonts w:ascii="Garamond" w:eastAsia="Garamond" w:hAnsi="Garamond" w:cs="Garamond"/>
              </w:rPr>
              <w:t>export market opportunities using any of the</w:t>
            </w:r>
            <w:r w:rsidRPr="00D64A3D">
              <w:rPr>
                <w:rFonts w:ascii="Garamond" w:eastAsia="Garamond" w:hAnsi="Garamond" w:cs="Garamond"/>
                <w:spacing w:val="-20"/>
              </w:rPr>
              <w:t xml:space="preserve"> </w:t>
            </w:r>
            <w:r w:rsidRPr="00D64A3D">
              <w:rPr>
                <w:rFonts w:ascii="Garamond" w:eastAsia="Garamond" w:hAnsi="Garamond" w:cs="Garamond"/>
              </w:rPr>
              <w:t>following:</w:t>
            </w:r>
          </w:p>
          <w:p w:rsidR="000B18BD" w:rsidRPr="00D64A3D" w:rsidRDefault="000B18BD">
            <w:pPr>
              <w:pStyle w:val="TableParagraph"/>
              <w:spacing w:before="9"/>
              <w:rPr>
                <w:rFonts w:ascii="Garamond" w:eastAsia="Garamond" w:hAnsi="Garamond" w:cs="Garamond"/>
                <w:sz w:val="17"/>
                <w:szCs w:val="17"/>
              </w:rPr>
            </w:pPr>
          </w:p>
          <w:p w:rsidR="000B18BD" w:rsidRPr="00D64A3D" w:rsidRDefault="005F323B">
            <w:pPr>
              <w:pStyle w:val="TableParagraph"/>
              <w:numPr>
                <w:ilvl w:val="0"/>
                <w:numId w:val="78"/>
              </w:numPr>
              <w:tabs>
                <w:tab w:val="left" w:pos="461"/>
              </w:tabs>
              <w:rPr>
                <w:rFonts w:ascii="Garamond" w:eastAsia="Calibri" w:hAnsi="Garamond" w:cs="Calibri"/>
              </w:rPr>
            </w:pPr>
            <w:r w:rsidRPr="00D64A3D">
              <w:rPr>
                <w:rFonts w:ascii="Garamond" w:hAnsi="Garamond"/>
              </w:rPr>
              <w:t>brochures</w:t>
            </w:r>
          </w:p>
          <w:p w:rsidR="000B18BD" w:rsidRPr="00D64A3D" w:rsidRDefault="005F323B">
            <w:pPr>
              <w:pStyle w:val="TableParagraph"/>
              <w:numPr>
                <w:ilvl w:val="0"/>
                <w:numId w:val="78"/>
              </w:numPr>
              <w:tabs>
                <w:tab w:val="left" w:pos="461"/>
              </w:tabs>
              <w:spacing w:before="39"/>
              <w:rPr>
                <w:rFonts w:ascii="Garamond" w:eastAsia="Calibri" w:hAnsi="Garamond" w:cs="Calibri"/>
              </w:rPr>
            </w:pPr>
            <w:r w:rsidRPr="00D64A3D">
              <w:rPr>
                <w:rFonts w:ascii="Garamond" w:hAnsi="Garamond"/>
              </w:rPr>
              <w:t>social media</w:t>
            </w:r>
            <w:r w:rsidRPr="00D64A3D">
              <w:rPr>
                <w:rFonts w:ascii="Garamond" w:hAnsi="Garamond"/>
                <w:spacing w:val="-6"/>
              </w:rPr>
              <w:t xml:space="preserve"> </w:t>
            </w:r>
            <w:r w:rsidRPr="00D64A3D">
              <w:rPr>
                <w:rFonts w:ascii="Garamond" w:hAnsi="Garamond"/>
              </w:rPr>
              <w:t>platforms</w:t>
            </w:r>
          </w:p>
          <w:p w:rsidR="000B18BD" w:rsidRPr="00D64A3D" w:rsidRDefault="005F323B">
            <w:pPr>
              <w:pStyle w:val="TableParagraph"/>
              <w:numPr>
                <w:ilvl w:val="0"/>
                <w:numId w:val="78"/>
              </w:numPr>
              <w:tabs>
                <w:tab w:val="left" w:pos="461"/>
              </w:tabs>
              <w:spacing w:before="41"/>
              <w:rPr>
                <w:rFonts w:ascii="Garamond" w:eastAsia="Calibri" w:hAnsi="Garamond" w:cs="Calibri"/>
              </w:rPr>
            </w:pPr>
            <w:r w:rsidRPr="00D64A3D">
              <w:rPr>
                <w:rFonts w:ascii="Garamond" w:hAnsi="Garamond"/>
              </w:rPr>
              <w:t>websites</w:t>
            </w:r>
          </w:p>
          <w:p w:rsidR="000B18BD" w:rsidRPr="00D64A3D" w:rsidRDefault="005F323B">
            <w:pPr>
              <w:pStyle w:val="TableParagraph"/>
              <w:numPr>
                <w:ilvl w:val="0"/>
                <w:numId w:val="78"/>
              </w:numPr>
              <w:tabs>
                <w:tab w:val="left" w:pos="461"/>
              </w:tabs>
              <w:spacing w:before="39"/>
              <w:rPr>
                <w:rFonts w:ascii="Garamond" w:eastAsia="Calibri" w:hAnsi="Garamond" w:cs="Calibri"/>
              </w:rPr>
            </w:pPr>
            <w:r w:rsidRPr="00D64A3D">
              <w:rPr>
                <w:rFonts w:ascii="Garamond" w:hAnsi="Garamond"/>
              </w:rPr>
              <w:t>billboards</w:t>
            </w:r>
          </w:p>
          <w:p w:rsidR="000B18BD" w:rsidRPr="00D64A3D" w:rsidRDefault="005F323B">
            <w:pPr>
              <w:pStyle w:val="TableParagraph"/>
              <w:numPr>
                <w:ilvl w:val="0"/>
                <w:numId w:val="78"/>
              </w:numPr>
              <w:tabs>
                <w:tab w:val="left" w:pos="461"/>
              </w:tabs>
              <w:spacing w:before="41"/>
              <w:rPr>
                <w:rFonts w:ascii="Garamond" w:eastAsia="Calibri" w:hAnsi="Garamond" w:cs="Calibri"/>
              </w:rPr>
            </w:pPr>
            <w:r w:rsidRPr="00D64A3D">
              <w:rPr>
                <w:rFonts w:ascii="Garamond" w:hAnsi="Garamond"/>
              </w:rPr>
              <w:t>newspapers</w:t>
            </w:r>
          </w:p>
          <w:p w:rsidR="000B18BD" w:rsidRPr="00D64A3D" w:rsidRDefault="005F323B">
            <w:pPr>
              <w:pStyle w:val="TableParagraph"/>
              <w:numPr>
                <w:ilvl w:val="0"/>
                <w:numId w:val="78"/>
              </w:numPr>
              <w:tabs>
                <w:tab w:val="left" w:pos="461"/>
              </w:tabs>
              <w:spacing w:before="42"/>
              <w:rPr>
                <w:rFonts w:ascii="Garamond" w:eastAsia="Calibri" w:hAnsi="Garamond" w:cs="Calibri"/>
              </w:rPr>
            </w:pPr>
            <w:r w:rsidRPr="00D64A3D">
              <w:rPr>
                <w:rFonts w:ascii="Garamond" w:hAnsi="Garamond"/>
              </w:rPr>
              <w:t>branding and</w:t>
            </w:r>
            <w:r w:rsidRPr="00D64A3D">
              <w:rPr>
                <w:rFonts w:ascii="Garamond" w:hAnsi="Garamond"/>
                <w:spacing w:val="-3"/>
              </w:rPr>
              <w:t xml:space="preserve"> </w:t>
            </w:r>
            <w:r w:rsidRPr="00D64A3D">
              <w:rPr>
                <w:rFonts w:ascii="Garamond" w:hAnsi="Garamond"/>
              </w:rPr>
              <w:t>advertising</w:t>
            </w:r>
          </w:p>
          <w:p w:rsidR="000B18BD" w:rsidRPr="00D64A3D" w:rsidRDefault="005F323B">
            <w:pPr>
              <w:pStyle w:val="TableParagraph"/>
              <w:numPr>
                <w:ilvl w:val="0"/>
                <w:numId w:val="78"/>
              </w:numPr>
              <w:tabs>
                <w:tab w:val="left" w:pos="461"/>
              </w:tabs>
              <w:spacing w:before="39"/>
              <w:rPr>
                <w:rFonts w:ascii="Garamond" w:eastAsia="Calibri" w:hAnsi="Garamond" w:cs="Calibri"/>
              </w:rPr>
            </w:pPr>
            <w:r w:rsidRPr="00D64A3D">
              <w:rPr>
                <w:rFonts w:ascii="Garamond" w:hAnsi="Garamond"/>
              </w:rPr>
              <w:t>posters</w:t>
            </w:r>
          </w:p>
          <w:p w:rsidR="000B18BD" w:rsidRPr="00D64A3D" w:rsidRDefault="005F323B">
            <w:pPr>
              <w:pStyle w:val="TableParagraph"/>
              <w:numPr>
                <w:ilvl w:val="0"/>
                <w:numId w:val="78"/>
              </w:numPr>
              <w:tabs>
                <w:tab w:val="left" w:pos="461"/>
              </w:tabs>
              <w:spacing w:before="41"/>
              <w:rPr>
                <w:rFonts w:ascii="Garamond" w:eastAsia="Calibri" w:hAnsi="Garamond" w:cs="Calibri"/>
              </w:rPr>
            </w:pPr>
            <w:r w:rsidRPr="00D64A3D">
              <w:rPr>
                <w:rFonts w:ascii="Garamond" w:hAnsi="Garamond"/>
              </w:rPr>
              <w:t>advertisements in international</w:t>
            </w:r>
            <w:r w:rsidRPr="00D64A3D">
              <w:rPr>
                <w:rFonts w:ascii="Garamond" w:hAnsi="Garamond"/>
                <w:spacing w:val="-7"/>
              </w:rPr>
              <w:t xml:space="preserve"> </w:t>
            </w:r>
            <w:r w:rsidRPr="00D64A3D">
              <w:rPr>
                <w:rFonts w:ascii="Garamond" w:hAnsi="Garamond"/>
              </w:rPr>
              <w:t>magazines</w:t>
            </w:r>
          </w:p>
          <w:p w:rsidR="000B18BD" w:rsidRPr="00D64A3D" w:rsidRDefault="005F323B">
            <w:pPr>
              <w:pStyle w:val="TableParagraph"/>
              <w:numPr>
                <w:ilvl w:val="0"/>
                <w:numId w:val="78"/>
              </w:numPr>
              <w:tabs>
                <w:tab w:val="left" w:pos="461"/>
              </w:tabs>
              <w:spacing w:before="39"/>
              <w:rPr>
                <w:rFonts w:ascii="Garamond" w:eastAsia="Calibri" w:hAnsi="Garamond" w:cs="Calibri"/>
              </w:rPr>
            </w:pPr>
            <w:r w:rsidRPr="00D64A3D">
              <w:rPr>
                <w:rFonts w:ascii="Garamond" w:hAnsi="Garamond"/>
              </w:rPr>
              <w:t>other appropriate media approved in advance by SBA</w:t>
            </w:r>
            <w:r w:rsidRPr="00D64A3D">
              <w:rPr>
                <w:rFonts w:ascii="Garamond" w:hAnsi="Garamond"/>
                <w:spacing w:val="-10"/>
              </w:rPr>
              <w:t xml:space="preserve"> </w:t>
            </w:r>
            <w:r w:rsidRPr="00D64A3D">
              <w:rPr>
                <w:rFonts w:ascii="Garamond" w:hAnsi="Garamond"/>
              </w:rPr>
              <w:t>STEP</w:t>
            </w:r>
          </w:p>
        </w:tc>
      </w:tr>
      <w:tr w:rsidR="000B18BD" w:rsidRPr="00D64A3D">
        <w:trPr>
          <w:trHeight w:hRule="exact" w:val="1488"/>
        </w:trPr>
        <w:tc>
          <w:tcPr>
            <w:tcW w:w="326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tabs>
                <w:tab w:val="left" w:pos="823"/>
              </w:tabs>
              <w:spacing w:before="120"/>
              <w:ind w:left="463"/>
              <w:rPr>
                <w:rFonts w:ascii="Garamond" w:eastAsia="Garamond" w:hAnsi="Garamond" w:cs="Garamond"/>
              </w:rPr>
            </w:pPr>
            <w:r w:rsidRPr="00D64A3D">
              <w:rPr>
                <w:rFonts w:ascii="Garamond" w:hAnsi="Garamond"/>
                <w:spacing w:val="-1"/>
              </w:rPr>
              <w:t>5.</w:t>
            </w:r>
            <w:r w:rsidRPr="00D64A3D">
              <w:rPr>
                <w:rFonts w:ascii="Garamond" w:hAnsi="Garamond"/>
                <w:spacing w:val="-1"/>
              </w:rPr>
              <w:tab/>
              <w:t>Trade</w:t>
            </w:r>
            <w:r w:rsidRPr="00D64A3D">
              <w:rPr>
                <w:rFonts w:ascii="Garamond" w:hAnsi="Garamond"/>
              </w:rPr>
              <w:t xml:space="preserve"> </w:t>
            </w:r>
            <w:r w:rsidRPr="00D64A3D">
              <w:rPr>
                <w:rFonts w:ascii="Garamond" w:hAnsi="Garamond"/>
                <w:spacing w:val="-1"/>
              </w:rPr>
              <w:t>show</w:t>
            </w:r>
            <w:r w:rsidRPr="00D64A3D">
              <w:rPr>
                <w:rFonts w:ascii="Garamond" w:hAnsi="Garamond"/>
                <w:spacing w:val="17"/>
              </w:rPr>
              <w:t xml:space="preserve"> </w:t>
            </w:r>
            <w:r w:rsidRPr="00D64A3D">
              <w:rPr>
                <w:rFonts w:ascii="Garamond" w:hAnsi="Garamond"/>
                <w:spacing w:val="-2"/>
              </w:rPr>
              <w:t>exhibition</w:t>
            </w:r>
          </w:p>
        </w:tc>
        <w:tc>
          <w:tcPr>
            <w:tcW w:w="6301"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100" w:right="412"/>
              <w:rPr>
                <w:rFonts w:ascii="Garamond" w:eastAsia="Garamond" w:hAnsi="Garamond" w:cs="Garamond"/>
              </w:rPr>
            </w:pPr>
            <w:r w:rsidRPr="00D64A3D">
              <w:rPr>
                <w:rFonts w:ascii="Garamond" w:eastAsia="Garamond" w:hAnsi="Garamond" w:cs="Garamond"/>
              </w:rPr>
              <w:t>Trade shows, defined by STEP, as an exhibition for ‘eligible</w:t>
            </w:r>
            <w:r w:rsidRPr="00D64A3D">
              <w:rPr>
                <w:rFonts w:ascii="Garamond" w:eastAsia="Garamond" w:hAnsi="Garamond" w:cs="Garamond"/>
                <w:spacing w:val="-11"/>
              </w:rPr>
              <w:t xml:space="preserve"> </w:t>
            </w:r>
            <w:r w:rsidRPr="00D64A3D">
              <w:rPr>
                <w:rFonts w:ascii="Garamond" w:eastAsia="Garamond" w:hAnsi="Garamond" w:cs="Garamond"/>
              </w:rPr>
              <w:t>small business concerns’ to showcase and demonstrate their products</w:t>
            </w:r>
            <w:r w:rsidRPr="00D64A3D">
              <w:rPr>
                <w:rFonts w:ascii="Garamond" w:eastAsia="Garamond" w:hAnsi="Garamond" w:cs="Garamond"/>
                <w:spacing w:val="-13"/>
              </w:rPr>
              <w:t xml:space="preserve"> </w:t>
            </w:r>
            <w:r w:rsidRPr="00D64A3D">
              <w:rPr>
                <w:rFonts w:ascii="Garamond" w:eastAsia="Garamond" w:hAnsi="Garamond" w:cs="Garamond"/>
              </w:rPr>
              <w:t>and services. This includes foreign trade shows appropriate for</w:t>
            </w:r>
            <w:r w:rsidRPr="00D64A3D">
              <w:rPr>
                <w:rFonts w:ascii="Garamond" w:eastAsia="Garamond" w:hAnsi="Garamond" w:cs="Garamond"/>
                <w:spacing w:val="-18"/>
              </w:rPr>
              <w:t xml:space="preserve"> </w:t>
            </w:r>
            <w:r w:rsidRPr="00D64A3D">
              <w:rPr>
                <w:rFonts w:ascii="Garamond" w:eastAsia="Garamond" w:hAnsi="Garamond" w:cs="Garamond"/>
              </w:rPr>
              <w:t>ESBC export development and domestic trade shows, according to</w:t>
            </w:r>
            <w:r w:rsidRPr="00D64A3D">
              <w:rPr>
                <w:rFonts w:ascii="Garamond" w:eastAsia="Garamond" w:hAnsi="Garamond" w:cs="Garamond"/>
                <w:spacing w:val="-13"/>
              </w:rPr>
              <w:t xml:space="preserve"> </w:t>
            </w:r>
            <w:r w:rsidRPr="00D64A3D">
              <w:rPr>
                <w:rFonts w:ascii="Garamond" w:eastAsia="Garamond" w:hAnsi="Garamond" w:cs="Garamond"/>
              </w:rPr>
              <w:t>the domestic trade show policy (as specified in Section</w:t>
            </w:r>
            <w:r w:rsidRPr="00D64A3D">
              <w:rPr>
                <w:rFonts w:ascii="Garamond" w:eastAsia="Garamond" w:hAnsi="Garamond" w:cs="Garamond"/>
                <w:spacing w:val="-15"/>
              </w:rPr>
              <w:t xml:space="preserve"> </w:t>
            </w:r>
            <w:r w:rsidRPr="00D64A3D">
              <w:rPr>
                <w:rFonts w:ascii="Garamond" w:eastAsia="Garamond" w:hAnsi="Garamond" w:cs="Garamond"/>
              </w:rPr>
              <w:t>8.2.6).</w:t>
            </w:r>
          </w:p>
        </w:tc>
      </w:tr>
      <w:tr w:rsidR="000B18BD" w:rsidRPr="00D64A3D">
        <w:trPr>
          <w:trHeight w:hRule="exact" w:val="3348"/>
        </w:trPr>
        <w:tc>
          <w:tcPr>
            <w:tcW w:w="326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tabs>
                <w:tab w:val="left" w:pos="823"/>
              </w:tabs>
              <w:spacing w:before="120"/>
              <w:ind w:left="823" w:right="512" w:hanging="360"/>
              <w:rPr>
                <w:rFonts w:ascii="Garamond" w:eastAsia="Garamond" w:hAnsi="Garamond" w:cs="Garamond"/>
              </w:rPr>
            </w:pPr>
            <w:r w:rsidRPr="00D64A3D">
              <w:rPr>
                <w:rFonts w:ascii="Garamond" w:hAnsi="Garamond"/>
                <w:spacing w:val="-1"/>
              </w:rPr>
              <w:t>6.</w:t>
            </w:r>
            <w:r w:rsidRPr="00D64A3D">
              <w:rPr>
                <w:rFonts w:ascii="Garamond" w:hAnsi="Garamond"/>
                <w:spacing w:val="-1"/>
              </w:rPr>
              <w:tab/>
              <w:t>Participation</w:t>
            </w:r>
            <w:r w:rsidRPr="00D64A3D">
              <w:rPr>
                <w:rFonts w:ascii="Garamond" w:hAnsi="Garamond"/>
              </w:rPr>
              <w:t xml:space="preserve"> in</w:t>
            </w:r>
            <w:r w:rsidRPr="00D64A3D">
              <w:rPr>
                <w:rFonts w:ascii="Garamond" w:hAnsi="Garamond"/>
                <w:spacing w:val="15"/>
              </w:rPr>
              <w:t xml:space="preserve"> </w:t>
            </w:r>
            <w:r w:rsidRPr="00D64A3D">
              <w:rPr>
                <w:rFonts w:ascii="Garamond" w:hAnsi="Garamond"/>
                <w:spacing w:val="-1"/>
              </w:rPr>
              <w:t>export</w:t>
            </w:r>
            <w:r w:rsidRPr="00D64A3D">
              <w:rPr>
                <w:rFonts w:ascii="Garamond" w:hAnsi="Garamond"/>
              </w:rPr>
              <w:t xml:space="preserve"> training</w:t>
            </w:r>
            <w:r w:rsidRPr="00D64A3D">
              <w:rPr>
                <w:rFonts w:ascii="Garamond" w:hAnsi="Garamond"/>
                <w:spacing w:val="-6"/>
              </w:rPr>
              <w:t xml:space="preserve"> </w:t>
            </w:r>
            <w:r w:rsidRPr="00D64A3D">
              <w:rPr>
                <w:rFonts w:ascii="Garamond" w:hAnsi="Garamond"/>
              </w:rPr>
              <w:t>workshops</w:t>
            </w:r>
          </w:p>
        </w:tc>
        <w:tc>
          <w:tcPr>
            <w:tcW w:w="6301"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ind w:left="100" w:right="348"/>
              <w:rPr>
                <w:rFonts w:ascii="Garamond" w:eastAsia="Garamond" w:hAnsi="Garamond" w:cs="Garamond"/>
              </w:rPr>
            </w:pPr>
            <w:r w:rsidRPr="00D64A3D">
              <w:rPr>
                <w:rFonts w:ascii="Garamond" w:eastAsia="Garamond" w:hAnsi="Garamond" w:cs="Garamond"/>
              </w:rPr>
              <w:t>Training workshops and education courses that are offered</w:t>
            </w:r>
            <w:r w:rsidRPr="00D64A3D">
              <w:rPr>
                <w:rFonts w:ascii="Garamond" w:eastAsia="Garamond" w:hAnsi="Garamond" w:cs="Garamond"/>
                <w:spacing w:val="-7"/>
              </w:rPr>
              <w:t xml:space="preserve"> </w:t>
            </w:r>
            <w:r w:rsidRPr="00D64A3D">
              <w:rPr>
                <w:rFonts w:ascii="Garamond" w:eastAsia="Garamond" w:hAnsi="Garamond" w:cs="Garamond"/>
              </w:rPr>
              <w:t>to recipients of STEP funds must have a direct benefit to, and</w:t>
            </w:r>
            <w:r w:rsidRPr="00D64A3D">
              <w:rPr>
                <w:rFonts w:ascii="Garamond" w:eastAsia="Garamond" w:hAnsi="Garamond" w:cs="Garamond"/>
                <w:spacing w:val="-20"/>
              </w:rPr>
              <w:t xml:space="preserve"> </w:t>
            </w:r>
            <w:r w:rsidRPr="00D64A3D">
              <w:rPr>
                <w:rFonts w:ascii="Garamond" w:eastAsia="Garamond" w:hAnsi="Garamond" w:cs="Garamond"/>
              </w:rPr>
              <w:t>assist, eligible small business concern(s) with gaining credible knowledge</w:t>
            </w:r>
            <w:r w:rsidRPr="00D64A3D">
              <w:rPr>
                <w:rFonts w:ascii="Garamond" w:eastAsia="Garamond" w:hAnsi="Garamond" w:cs="Garamond"/>
                <w:spacing w:val="-22"/>
              </w:rPr>
              <w:t xml:space="preserve"> </w:t>
            </w:r>
            <w:r w:rsidRPr="00D64A3D">
              <w:rPr>
                <w:rFonts w:ascii="Garamond" w:eastAsia="Garamond" w:hAnsi="Garamond" w:cs="Garamond"/>
              </w:rPr>
              <w:t>of</w:t>
            </w:r>
            <w:r w:rsidRPr="00D64A3D">
              <w:rPr>
                <w:rFonts w:ascii="Garamond" w:eastAsia="Garamond" w:hAnsi="Garamond" w:cs="Garamond"/>
                <w:spacing w:val="-1"/>
              </w:rPr>
              <w:t xml:space="preserve"> </w:t>
            </w:r>
            <w:r w:rsidRPr="00D64A3D">
              <w:rPr>
                <w:rFonts w:ascii="Garamond" w:eastAsia="Garamond" w:hAnsi="Garamond" w:cs="Garamond"/>
              </w:rPr>
              <w:t>export policies, regulations, and/or best practices. Ideally,</w:t>
            </w:r>
            <w:r w:rsidRPr="00D64A3D">
              <w:rPr>
                <w:rFonts w:ascii="Garamond" w:eastAsia="Garamond" w:hAnsi="Garamond" w:cs="Garamond"/>
                <w:spacing w:val="-16"/>
              </w:rPr>
              <w:t xml:space="preserve"> </w:t>
            </w:r>
            <w:r w:rsidRPr="00D64A3D">
              <w:rPr>
                <w:rFonts w:ascii="Garamond" w:eastAsia="Garamond" w:hAnsi="Garamond" w:cs="Garamond"/>
              </w:rPr>
              <w:t>training should be part of a “pipeline” approach that leads to assisting a</w:t>
            </w:r>
            <w:r w:rsidRPr="00D64A3D">
              <w:rPr>
                <w:rFonts w:ascii="Garamond" w:eastAsia="Garamond" w:hAnsi="Garamond" w:cs="Garamond"/>
                <w:spacing w:val="-13"/>
              </w:rPr>
              <w:t xml:space="preserve"> </w:t>
            </w:r>
            <w:r w:rsidRPr="00D64A3D">
              <w:rPr>
                <w:rFonts w:ascii="Garamond" w:eastAsia="Garamond" w:hAnsi="Garamond" w:cs="Garamond"/>
              </w:rPr>
              <w:t>first time or ‘novice’ exporter to become an ‘experienced’</w:t>
            </w:r>
            <w:r w:rsidRPr="00D64A3D">
              <w:rPr>
                <w:rFonts w:ascii="Garamond" w:eastAsia="Garamond" w:hAnsi="Garamond" w:cs="Garamond"/>
                <w:spacing w:val="-22"/>
              </w:rPr>
              <w:t xml:space="preserve"> </w:t>
            </w:r>
            <w:r w:rsidRPr="00D64A3D">
              <w:rPr>
                <w:rFonts w:ascii="Garamond" w:eastAsia="Garamond" w:hAnsi="Garamond" w:cs="Garamond"/>
              </w:rPr>
              <w:t>exporter.</w:t>
            </w:r>
          </w:p>
          <w:p w:rsidR="000B18BD" w:rsidRPr="00D64A3D" w:rsidRDefault="005F323B">
            <w:pPr>
              <w:pStyle w:val="TableParagraph"/>
              <w:ind w:left="100" w:right="919"/>
              <w:rPr>
                <w:rFonts w:ascii="Garamond" w:eastAsia="Garamond" w:hAnsi="Garamond" w:cs="Garamond"/>
              </w:rPr>
            </w:pPr>
            <w:r w:rsidRPr="00D64A3D">
              <w:rPr>
                <w:rFonts w:ascii="Garamond" w:hAnsi="Garamond"/>
              </w:rPr>
              <w:t>Outcomes; such as, export plans, strategies, and best</w:t>
            </w:r>
            <w:r w:rsidRPr="00D64A3D">
              <w:rPr>
                <w:rFonts w:ascii="Garamond" w:hAnsi="Garamond"/>
                <w:spacing w:val="-31"/>
              </w:rPr>
              <w:t xml:space="preserve"> </w:t>
            </w:r>
            <w:r w:rsidRPr="00D64A3D">
              <w:rPr>
                <w:rFonts w:ascii="Garamond" w:hAnsi="Garamond"/>
              </w:rPr>
              <w:t>practices handouts should be</w:t>
            </w:r>
            <w:r w:rsidRPr="00D64A3D">
              <w:rPr>
                <w:rFonts w:ascii="Garamond" w:hAnsi="Garamond"/>
                <w:spacing w:val="-17"/>
              </w:rPr>
              <w:t xml:space="preserve"> </w:t>
            </w:r>
            <w:r w:rsidRPr="00D64A3D">
              <w:rPr>
                <w:rFonts w:ascii="Garamond" w:hAnsi="Garamond"/>
              </w:rPr>
              <w:t>deliverables.</w:t>
            </w:r>
          </w:p>
          <w:p w:rsidR="000B18BD" w:rsidRPr="00D64A3D" w:rsidRDefault="005F323B">
            <w:pPr>
              <w:pStyle w:val="TableParagraph"/>
              <w:ind w:left="100" w:right="199"/>
              <w:rPr>
                <w:rFonts w:ascii="Garamond" w:eastAsia="Garamond" w:hAnsi="Garamond" w:cs="Garamond"/>
              </w:rPr>
            </w:pPr>
            <w:r w:rsidRPr="00D64A3D">
              <w:rPr>
                <w:rFonts w:ascii="Garamond" w:hAnsi="Garamond"/>
              </w:rPr>
              <w:t>Export certification or training workshops offered by SBA</w:t>
            </w:r>
            <w:r w:rsidRPr="00D64A3D">
              <w:rPr>
                <w:rFonts w:ascii="Garamond" w:hAnsi="Garamond"/>
                <w:spacing w:val="-18"/>
              </w:rPr>
              <w:t xml:space="preserve"> </w:t>
            </w:r>
            <w:r w:rsidRPr="00D64A3D">
              <w:rPr>
                <w:rFonts w:ascii="Garamond" w:hAnsi="Garamond"/>
              </w:rPr>
              <w:t>Resource Programs; such as, SBDCs, Women Business Centers and SCORE</w:t>
            </w:r>
            <w:r w:rsidRPr="00D64A3D">
              <w:rPr>
                <w:rFonts w:ascii="Garamond" w:hAnsi="Garamond"/>
                <w:spacing w:val="-24"/>
              </w:rPr>
              <w:t xml:space="preserve"> </w:t>
            </w:r>
            <w:r w:rsidRPr="00D64A3D">
              <w:rPr>
                <w:rFonts w:ascii="Garamond" w:hAnsi="Garamond"/>
              </w:rPr>
              <w:t>are encouraged. Additional examples include: ExporTech, a</w:t>
            </w:r>
            <w:r w:rsidRPr="00D64A3D">
              <w:rPr>
                <w:rFonts w:ascii="Garamond" w:hAnsi="Garamond"/>
                <w:spacing w:val="-12"/>
              </w:rPr>
              <w:t xml:space="preserve"> </w:t>
            </w:r>
            <w:r w:rsidRPr="00D64A3D">
              <w:rPr>
                <w:rFonts w:ascii="Garamond" w:hAnsi="Garamond"/>
              </w:rPr>
              <w:t>structured program that assist companies going to market and with</w:t>
            </w:r>
            <w:r w:rsidRPr="00D64A3D">
              <w:rPr>
                <w:rFonts w:ascii="Garamond" w:hAnsi="Garamond"/>
                <w:spacing w:val="-14"/>
              </w:rPr>
              <w:t xml:space="preserve"> </w:t>
            </w:r>
            <w:r w:rsidRPr="00D64A3D">
              <w:rPr>
                <w:rFonts w:ascii="Garamond" w:hAnsi="Garamond"/>
              </w:rPr>
              <w:t>executing strategic export</w:t>
            </w:r>
            <w:r w:rsidRPr="00D64A3D">
              <w:rPr>
                <w:rFonts w:ascii="Garamond" w:hAnsi="Garamond"/>
                <w:spacing w:val="-9"/>
              </w:rPr>
              <w:t xml:space="preserve"> </w:t>
            </w:r>
            <w:r w:rsidRPr="00D64A3D">
              <w:rPr>
                <w:rFonts w:ascii="Garamond" w:hAnsi="Garamond"/>
              </w:rPr>
              <w:t>plans.</w:t>
            </w:r>
          </w:p>
        </w:tc>
      </w:tr>
      <w:tr w:rsidR="000B18BD" w:rsidRPr="00D64A3D">
        <w:trPr>
          <w:trHeight w:hRule="exact" w:val="2230"/>
        </w:trPr>
        <w:tc>
          <w:tcPr>
            <w:tcW w:w="326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tabs>
                <w:tab w:val="left" w:pos="823"/>
              </w:tabs>
              <w:spacing w:before="120"/>
              <w:ind w:left="463"/>
              <w:rPr>
                <w:rFonts w:ascii="Garamond" w:eastAsia="Garamond" w:hAnsi="Garamond" w:cs="Garamond"/>
              </w:rPr>
            </w:pPr>
            <w:r w:rsidRPr="00D64A3D">
              <w:rPr>
                <w:rFonts w:ascii="Garamond" w:hAnsi="Garamond"/>
                <w:spacing w:val="-1"/>
              </w:rPr>
              <w:t>7.</w:t>
            </w:r>
            <w:r w:rsidRPr="00D64A3D">
              <w:rPr>
                <w:rFonts w:ascii="Garamond" w:hAnsi="Garamond"/>
                <w:spacing w:val="-1"/>
              </w:rPr>
              <w:tab/>
              <w:t>Reverse</w:t>
            </w:r>
            <w:r w:rsidRPr="00D64A3D">
              <w:rPr>
                <w:rFonts w:ascii="Garamond" w:hAnsi="Garamond"/>
              </w:rPr>
              <w:t xml:space="preserve"> </w:t>
            </w:r>
            <w:r w:rsidRPr="00D64A3D">
              <w:rPr>
                <w:rFonts w:ascii="Garamond" w:hAnsi="Garamond"/>
                <w:spacing w:val="-1"/>
              </w:rPr>
              <w:t>trade</w:t>
            </w:r>
            <w:r w:rsidRPr="00D64A3D">
              <w:rPr>
                <w:rFonts w:ascii="Garamond" w:hAnsi="Garamond"/>
                <w:spacing w:val="11"/>
              </w:rPr>
              <w:t xml:space="preserve"> </w:t>
            </w:r>
            <w:r w:rsidRPr="00D64A3D">
              <w:rPr>
                <w:rFonts w:ascii="Garamond" w:hAnsi="Garamond"/>
                <w:spacing w:val="-1"/>
              </w:rPr>
              <w:t>mission</w:t>
            </w:r>
          </w:p>
        </w:tc>
        <w:tc>
          <w:tcPr>
            <w:tcW w:w="6301"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100" w:right="160"/>
              <w:rPr>
                <w:rFonts w:ascii="Garamond" w:eastAsia="Garamond" w:hAnsi="Garamond" w:cs="Garamond"/>
              </w:rPr>
            </w:pPr>
            <w:r w:rsidRPr="00D64A3D">
              <w:rPr>
                <w:rFonts w:ascii="Garamond" w:hAnsi="Garamond"/>
              </w:rPr>
              <w:t>Reverse trade missions are defined as bringing foreign buyers to</w:t>
            </w:r>
            <w:r w:rsidRPr="00D64A3D">
              <w:rPr>
                <w:rFonts w:ascii="Garamond" w:hAnsi="Garamond"/>
                <w:spacing w:val="-16"/>
              </w:rPr>
              <w:t xml:space="preserve"> </w:t>
            </w:r>
            <w:r w:rsidRPr="00D64A3D">
              <w:rPr>
                <w:rFonts w:ascii="Garamond" w:hAnsi="Garamond"/>
              </w:rPr>
              <w:t>the United States to meet with potential suppliers of U.S.</w:t>
            </w:r>
            <w:r w:rsidRPr="00D64A3D">
              <w:rPr>
                <w:rFonts w:ascii="Garamond" w:hAnsi="Garamond"/>
                <w:spacing w:val="-19"/>
              </w:rPr>
              <w:t xml:space="preserve"> </w:t>
            </w:r>
            <w:r w:rsidRPr="00D64A3D">
              <w:rPr>
                <w:rFonts w:ascii="Garamond" w:hAnsi="Garamond"/>
              </w:rPr>
              <w:t>manufactured goods and services.  Proposals for this activity are limited to</w:t>
            </w:r>
            <w:r w:rsidRPr="00D64A3D">
              <w:rPr>
                <w:rFonts w:ascii="Garamond" w:hAnsi="Garamond"/>
                <w:spacing w:val="-14"/>
              </w:rPr>
              <w:t xml:space="preserve"> </w:t>
            </w:r>
            <w:r w:rsidRPr="00D64A3D">
              <w:rPr>
                <w:rFonts w:ascii="Garamond" w:hAnsi="Garamond"/>
              </w:rPr>
              <w:t>costs borne directly by ESBCs to participate in a reverse trade mission</w:t>
            </w:r>
            <w:r w:rsidRPr="00D64A3D">
              <w:rPr>
                <w:rFonts w:ascii="Garamond" w:hAnsi="Garamond"/>
                <w:spacing w:val="-22"/>
              </w:rPr>
              <w:t xml:space="preserve"> </w:t>
            </w:r>
            <w:r w:rsidRPr="00D64A3D">
              <w:rPr>
                <w:rFonts w:ascii="Garamond" w:hAnsi="Garamond"/>
              </w:rPr>
              <w:t>and</w:t>
            </w:r>
            <w:r w:rsidRPr="00D64A3D">
              <w:rPr>
                <w:rFonts w:ascii="Garamond" w:hAnsi="Garamond"/>
                <w:spacing w:val="-1"/>
              </w:rPr>
              <w:t xml:space="preserve"> </w:t>
            </w:r>
            <w:r w:rsidRPr="00D64A3D">
              <w:rPr>
                <w:rFonts w:ascii="Garamond" w:hAnsi="Garamond"/>
              </w:rPr>
              <w:t>paid for by a STEP Awardee which directly benefit ESBCs</w:t>
            </w:r>
            <w:r w:rsidRPr="00D64A3D">
              <w:rPr>
                <w:rFonts w:ascii="Garamond" w:hAnsi="Garamond"/>
                <w:spacing w:val="-13"/>
              </w:rPr>
              <w:t xml:space="preserve"> </w:t>
            </w:r>
            <w:r w:rsidRPr="00D64A3D">
              <w:rPr>
                <w:rFonts w:ascii="Garamond" w:hAnsi="Garamond"/>
              </w:rPr>
              <w:t>(e.g., meeting space, audio/visual support). Payment of any costs</w:t>
            </w:r>
            <w:r w:rsidRPr="00D64A3D">
              <w:rPr>
                <w:rFonts w:ascii="Garamond" w:hAnsi="Garamond"/>
                <w:spacing w:val="-26"/>
              </w:rPr>
              <w:t xml:space="preserve"> </w:t>
            </w:r>
            <w:r w:rsidRPr="00D64A3D">
              <w:rPr>
                <w:rFonts w:ascii="Garamond" w:hAnsi="Garamond"/>
              </w:rPr>
              <w:t>associated with travel (transportation, lodging, etc.) of foreign buyers is</w:t>
            </w:r>
            <w:r w:rsidRPr="00D64A3D">
              <w:rPr>
                <w:rFonts w:ascii="Garamond" w:hAnsi="Garamond"/>
                <w:spacing w:val="-14"/>
              </w:rPr>
              <w:t xml:space="preserve"> </w:t>
            </w:r>
            <w:r w:rsidRPr="00D64A3D">
              <w:rPr>
                <w:rFonts w:ascii="Garamond" w:hAnsi="Garamond"/>
              </w:rPr>
              <w:t>not</w:t>
            </w:r>
            <w:r w:rsidRPr="00D64A3D">
              <w:rPr>
                <w:rFonts w:ascii="Garamond" w:hAnsi="Garamond"/>
                <w:spacing w:val="-1"/>
              </w:rPr>
              <w:t xml:space="preserve"> </w:t>
            </w:r>
            <w:r w:rsidRPr="00D64A3D">
              <w:rPr>
                <w:rFonts w:ascii="Garamond" w:hAnsi="Garamond"/>
              </w:rPr>
              <w:t>allowed.</w:t>
            </w:r>
          </w:p>
        </w:tc>
      </w:tr>
      <w:tr w:rsidR="000B18BD" w:rsidRPr="00D64A3D">
        <w:trPr>
          <w:trHeight w:hRule="exact" w:val="744"/>
        </w:trPr>
        <w:tc>
          <w:tcPr>
            <w:tcW w:w="326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tabs>
                <w:tab w:val="left" w:pos="823"/>
              </w:tabs>
              <w:spacing w:before="120"/>
              <w:ind w:left="823" w:right="703" w:hanging="360"/>
              <w:rPr>
                <w:rFonts w:ascii="Garamond" w:eastAsia="Garamond" w:hAnsi="Garamond" w:cs="Garamond"/>
              </w:rPr>
            </w:pPr>
            <w:r w:rsidRPr="00D64A3D">
              <w:rPr>
                <w:rFonts w:ascii="Garamond" w:hAnsi="Garamond"/>
                <w:spacing w:val="-1"/>
              </w:rPr>
              <w:t>8.</w:t>
            </w:r>
            <w:r w:rsidRPr="00D64A3D">
              <w:rPr>
                <w:rFonts w:ascii="Garamond" w:hAnsi="Garamond"/>
                <w:spacing w:val="-1"/>
              </w:rPr>
              <w:tab/>
              <w:t>Procurement</w:t>
            </w:r>
            <w:r w:rsidRPr="00D64A3D">
              <w:rPr>
                <w:rFonts w:ascii="Garamond" w:hAnsi="Garamond"/>
                <w:spacing w:val="8"/>
              </w:rPr>
              <w:t xml:space="preserve"> </w:t>
            </w:r>
            <w:r w:rsidRPr="00D64A3D">
              <w:rPr>
                <w:rFonts w:ascii="Garamond" w:hAnsi="Garamond"/>
                <w:spacing w:val="-1"/>
              </w:rPr>
              <w:t>of</w:t>
            </w:r>
            <w:r w:rsidRPr="00D64A3D">
              <w:rPr>
                <w:rFonts w:ascii="Garamond" w:hAnsi="Garamond"/>
              </w:rPr>
              <w:t xml:space="preserve"> consultancy</w:t>
            </w:r>
            <w:r w:rsidRPr="00D64A3D">
              <w:rPr>
                <w:rFonts w:ascii="Garamond" w:hAnsi="Garamond"/>
                <w:spacing w:val="-8"/>
              </w:rPr>
              <w:t xml:space="preserve"> </w:t>
            </w:r>
            <w:r w:rsidRPr="00D64A3D">
              <w:rPr>
                <w:rFonts w:ascii="Garamond" w:hAnsi="Garamond"/>
              </w:rPr>
              <w:t>services</w:t>
            </w:r>
          </w:p>
        </w:tc>
        <w:tc>
          <w:tcPr>
            <w:tcW w:w="6301"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100" w:right="300"/>
              <w:rPr>
                <w:rFonts w:ascii="Garamond" w:eastAsia="Garamond" w:hAnsi="Garamond" w:cs="Garamond"/>
              </w:rPr>
            </w:pPr>
            <w:r w:rsidRPr="00D64A3D">
              <w:rPr>
                <w:rFonts w:ascii="Garamond" w:hAnsi="Garamond"/>
              </w:rPr>
              <w:t>This activity is only allowable after consultation with the</w:t>
            </w:r>
            <w:r w:rsidRPr="00D64A3D">
              <w:rPr>
                <w:rFonts w:ascii="Garamond" w:hAnsi="Garamond"/>
                <w:spacing w:val="-21"/>
              </w:rPr>
              <w:t xml:space="preserve"> </w:t>
            </w:r>
            <w:r w:rsidRPr="00D64A3D">
              <w:rPr>
                <w:rFonts w:ascii="Garamond" w:hAnsi="Garamond"/>
              </w:rPr>
              <w:t>Department</w:t>
            </w:r>
            <w:r w:rsidRPr="00D64A3D">
              <w:rPr>
                <w:rFonts w:ascii="Garamond" w:hAnsi="Garamond"/>
                <w:spacing w:val="-1"/>
              </w:rPr>
              <w:t xml:space="preserve"> </w:t>
            </w:r>
            <w:r w:rsidRPr="00D64A3D">
              <w:rPr>
                <w:rFonts w:ascii="Garamond" w:hAnsi="Garamond"/>
              </w:rPr>
              <w:t>of Commerce to avoid duplication of</w:t>
            </w:r>
            <w:r w:rsidRPr="00D64A3D">
              <w:rPr>
                <w:rFonts w:ascii="Garamond" w:hAnsi="Garamond"/>
                <w:spacing w:val="-18"/>
              </w:rPr>
              <w:t xml:space="preserve"> </w:t>
            </w:r>
            <w:r w:rsidRPr="00D64A3D">
              <w:rPr>
                <w:rFonts w:ascii="Garamond" w:hAnsi="Garamond"/>
              </w:rPr>
              <w:t>services.</w:t>
            </w:r>
          </w:p>
        </w:tc>
      </w:tr>
      <w:tr w:rsidR="000B18BD" w:rsidRPr="00D64A3D">
        <w:trPr>
          <w:trHeight w:hRule="exact" w:val="499"/>
        </w:trPr>
        <w:tc>
          <w:tcPr>
            <w:tcW w:w="326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tabs>
                <w:tab w:val="left" w:pos="823"/>
              </w:tabs>
              <w:spacing w:before="120"/>
              <w:ind w:left="463"/>
              <w:rPr>
                <w:rFonts w:ascii="Garamond" w:eastAsia="Garamond" w:hAnsi="Garamond" w:cs="Garamond"/>
              </w:rPr>
            </w:pPr>
            <w:r w:rsidRPr="00D64A3D">
              <w:rPr>
                <w:rFonts w:ascii="Garamond" w:hAnsi="Garamond"/>
                <w:spacing w:val="-1"/>
              </w:rPr>
              <w:t>9.</w:t>
            </w:r>
            <w:r w:rsidRPr="00D64A3D">
              <w:rPr>
                <w:rFonts w:ascii="Garamond" w:hAnsi="Garamond"/>
                <w:spacing w:val="-1"/>
              </w:rPr>
              <w:tab/>
              <w:t>Other</w:t>
            </w:r>
            <w:r w:rsidRPr="00D64A3D">
              <w:rPr>
                <w:rFonts w:ascii="Garamond" w:hAnsi="Garamond"/>
              </w:rPr>
              <w:t xml:space="preserve"> </w:t>
            </w:r>
            <w:r w:rsidRPr="00D64A3D">
              <w:rPr>
                <w:rFonts w:ascii="Garamond" w:hAnsi="Garamond"/>
                <w:spacing w:val="-1"/>
              </w:rPr>
              <w:t>export</w:t>
            </w:r>
            <w:r w:rsidRPr="00D64A3D">
              <w:rPr>
                <w:rFonts w:ascii="Garamond" w:hAnsi="Garamond"/>
                <w:spacing w:val="13"/>
              </w:rPr>
              <w:t xml:space="preserve"> </w:t>
            </w:r>
            <w:r w:rsidRPr="00D64A3D">
              <w:rPr>
                <w:rFonts w:ascii="Garamond" w:hAnsi="Garamond"/>
                <w:spacing w:val="-1"/>
              </w:rPr>
              <w:t>initiatives</w:t>
            </w:r>
          </w:p>
        </w:tc>
        <w:tc>
          <w:tcPr>
            <w:tcW w:w="6301"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0"/>
              <w:ind w:left="100"/>
              <w:rPr>
                <w:rFonts w:ascii="Garamond" w:eastAsia="Garamond" w:hAnsi="Garamond" w:cs="Garamond"/>
              </w:rPr>
            </w:pPr>
            <w:r w:rsidRPr="00D64A3D">
              <w:rPr>
                <w:rFonts w:ascii="Garamond" w:eastAsia="Garamond" w:hAnsi="Garamond" w:cs="Garamond"/>
              </w:rPr>
              <w:t>The ‘other’ export initiatives must be determined appropriate by</w:t>
            </w:r>
            <w:r w:rsidRPr="00D64A3D">
              <w:rPr>
                <w:rFonts w:ascii="Garamond" w:eastAsia="Garamond" w:hAnsi="Garamond" w:cs="Garamond"/>
                <w:spacing w:val="-15"/>
              </w:rPr>
              <w:t xml:space="preserve"> </w:t>
            </w:r>
            <w:r w:rsidRPr="00D64A3D">
              <w:rPr>
                <w:rFonts w:ascii="Garamond" w:eastAsia="Garamond" w:hAnsi="Garamond" w:cs="Garamond"/>
              </w:rPr>
              <w:t>SBA’s</w:t>
            </w:r>
          </w:p>
        </w:tc>
      </w:tr>
    </w:tbl>
    <w:p w:rsidR="000B18BD" w:rsidRPr="00D64A3D" w:rsidRDefault="000B18BD">
      <w:pPr>
        <w:rPr>
          <w:rFonts w:ascii="Garamond" w:eastAsia="Garamond" w:hAnsi="Garamond" w:cs="Garamond"/>
        </w:rPr>
        <w:sectPr w:rsidR="000B18BD" w:rsidRPr="00D64A3D">
          <w:pgSz w:w="12240" w:h="15840"/>
          <w:pgMar w:top="660" w:right="1160" w:bottom="940" w:left="1180" w:header="0" w:footer="744" w:gutter="0"/>
          <w:pgBorders w:offsetFrom="page">
            <w:top w:val="single" w:sz="12" w:space="24" w:color="000000"/>
            <w:left w:val="single" w:sz="12" w:space="24" w:color="000000"/>
            <w:bottom w:val="single" w:sz="12" w:space="24" w:color="000000"/>
            <w:right w:val="single" w:sz="12" w:space="24" w:color="000000"/>
          </w:pgBorders>
          <w:cols w:space="720"/>
        </w:sectPr>
      </w:pPr>
    </w:p>
    <w:p w:rsidR="000B18BD" w:rsidRPr="00D64A3D" w:rsidRDefault="005F323B">
      <w:pPr>
        <w:pStyle w:val="BodyText"/>
        <w:spacing w:before="60"/>
        <w:ind w:left="6867" w:right="275" w:hanging="281"/>
        <w:jc w:val="right"/>
      </w:pPr>
      <w:bookmarkStart w:id="23" w:name="Key_Performance_Measures:"/>
      <w:bookmarkStart w:id="24" w:name="Direct_Support_to_Eligible_Small_Busines"/>
      <w:bookmarkStart w:id="25" w:name="Promote_Trade_Expansion_to_Small_Busines"/>
      <w:bookmarkEnd w:id="23"/>
      <w:bookmarkEnd w:id="24"/>
      <w:bookmarkEnd w:id="25"/>
      <w:r w:rsidRPr="00D64A3D">
        <w:lastRenderedPageBreak/>
        <w:t>U.S. Small Business</w:t>
      </w:r>
      <w:r w:rsidRPr="00D64A3D">
        <w:rPr>
          <w:spacing w:val="-8"/>
        </w:rPr>
        <w:t xml:space="preserve"> </w:t>
      </w:r>
      <w:r w:rsidRPr="00D64A3D">
        <w:t>Administration Office of International</w:t>
      </w:r>
      <w:r w:rsidRPr="00D64A3D">
        <w:rPr>
          <w:spacing w:val="-11"/>
        </w:rPr>
        <w:t xml:space="preserve"> </w:t>
      </w:r>
      <w:r w:rsidRPr="00D64A3D">
        <w:t>Trade State Trade Expansion</w:t>
      </w:r>
      <w:r w:rsidRPr="00D64A3D">
        <w:rPr>
          <w:spacing w:val="-7"/>
        </w:rPr>
        <w:t xml:space="preserve"> </w:t>
      </w:r>
      <w:r w:rsidRPr="00D64A3D">
        <w:t>Program</w:t>
      </w:r>
    </w:p>
    <w:p w:rsidR="000B18BD" w:rsidRPr="00D64A3D" w:rsidRDefault="005F323B">
      <w:pPr>
        <w:pStyle w:val="BodyText"/>
        <w:tabs>
          <w:tab w:val="left" w:pos="4217"/>
          <w:tab w:val="left" w:pos="9760"/>
        </w:tabs>
        <w:ind w:left="118"/>
      </w:pPr>
      <w:r w:rsidRPr="00D64A3D">
        <w:rPr>
          <w:u w:val="single" w:color="000000"/>
        </w:rPr>
        <w:t xml:space="preserve"> </w:t>
      </w:r>
      <w:r w:rsidRPr="00D64A3D">
        <w:rPr>
          <w:u w:val="single" w:color="000000"/>
        </w:rPr>
        <w:tab/>
        <w:t>Funding Opportunity Announcement No.</w:t>
      </w:r>
      <w:r w:rsidRPr="00D64A3D">
        <w:rPr>
          <w:spacing w:val="-24"/>
          <w:u w:val="single" w:color="000000"/>
        </w:rPr>
        <w:t xml:space="preserve"> </w:t>
      </w:r>
      <w:r w:rsidRPr="00D64A3D">
        <w:rPr>
          <w:u w:val="single" w:color="000000"/>
        </w:rPr>
        <w:t>OIT-STEP-</w:t>
      </w:r>
      <w:r w:rsidR="00D90EC4">
        <w:rPr>
          <w:u w:val="single" w:color="000000"/>
        </w:rPr>
        <w:t>2018-02</w:t>
      </w:r>
      <w:r w:rsidRPr="00D64A3D">
        <w:rPr>
          <w:u w:val="single" w:color="000000"/>
        </w:rPr>
        <w:t xml:space="preserve"> </w:t>
      </w:r>
      <w:r w:rsidRPr="00D64A3D">
        <w:rPr>
          <w:u w:val="single" w:color="000000"/>
        </w:rPr>
        <w:tab/>
      </w:r>
    </w:p>
    <w:p w:rsidR="000B18BD" w:rsidRPr="00D64A3D" w:rsidRDefault="000B18BD">
      <w:pPr>
        <w:spacing w:before="8"/>
        <w:rPr>
          <w:rFonts w:ascii="Garamond" w:eastAsia="Garamond" w:hAnsi="Garamond" w:cs="Garamond"/>
          <w:sz w:val="2"/>
          <w:szCs w:val="2"/>
        </w:rPr>
      </w:pPr>
    </w:p>
    <w:tbl>
      <w:tblPr>
        <w:tblW w:w="0" w:type="auto"/>
        <w:tblInd w:w="127" w:type="dxa"/>
        <w:tblLayout w:type="fixed"/>
        <w:tblCellMar>
          <w:left w:w="0" w:type="dxa"/>
          <w:right w:w="0" w:type="dxa"/>
        </w:tblCellMar>
        <w:tblLook w:val="01E0" w:firstRow="1" w:lastRow="1" w:firstColumn="1" w:lastColumn="1" w:noHBand="0" w:noVBand="0"/>
      </w:tblPr>
      <w:tblGrid>
        <w:gridCol w:w="3260"/>
        <w:gridCol w:w="6301"/>
      </w:tblGrid>
      <w:tr w:rsidR="000B18BD" w:rsidRPr="00D64A3D">
        <w:trPr>
          <w:trHeight w:hRule="exact" w:val="304"/>
        </w:trPr>
        <w:tc>
          <w:tcPr>
            <w:tcW w:w="3260" w:type="dxa"/>
            <w:tcBorders>
              <w:top w:val="single" w:sz="24" w:space="0" w:color="000000"/>
              <w:left w:val="nil"/>
              <w:bottom w:val="single" w:sz="4" w:space="0" w:color="000000"/>
              <w:right w:val="nil"/>
            </w:tcBorders>
          </w:tcPr>
          <w:p w:rsidR="000B18BD" w:rsidRPr="00D64A3D" w:rsidRDefault="000B18BD">
            <w:pPr>
              <w:rPr>
                <w:rFonts w:ascii="Garamond" w:hAnsi="Garamond"/>
              </w:rPr>
            </w:pPr>
          </w:p>
        </w:tc>
        <w:tc>
          <w:tcPr>
            <w:tcW w:w="6301" w:type="dxa"/>
            <w:tcBorders>
              <w:top w:val="single" w:sz="24" w:space="0" w:color="000000"/>
              <w:left w:val="nil"/>
              <w:bottom w:val="single" w:sz="4" w:space="0" w:color="000000"/>
              <w:right w:val="nil"/>
            </w:tcBorders>
          </w:tcPr>
          <w:p w:rsidR="000B18BD" w:rsidRPr="00D64A3D" w:rsidRDefault="000B18BD">
            <w:pPr>
              <w:rPr>
                <w:rFonts w:ascii="Garamond" w:hAnsi="Garamond"/>
              </w:rPr>
            </w:pPr>
          </w:p>
        </w:tc>
      </w:tr>
      <w:tr w:rsidR="000B18BD" w:rsidRPr="00D64A3D">
        <w:trPr>
          <w:trHeight w:hRule="exact" w:val="1615"/>
        </w:trPr>
        <w:tc>
          <w:tcPr>
            <w:tcW w:w="3260" w:type="dxa"/>
            <w:tcBorders>
              <w:top w:val="nil"/>
              <w:left w:val="single" w:sz="4" w:space="0" w:color="000000"/>
              <w:bottom w:val="nil"/>
              <w:right w:val="nil"/>
            </w:tcBorders>
          </w:tcPr>
          <w:p w:rsidR="000B18BD" w:rsidRPr="00D64A3D" w:rsidRDefault="000B18BD">
            <w:pPr>
              <w:rPr>
                <w:rFonts w:ascii="Garamond" w:hAnsi="Garamond"/>
              </w:rPr>
            </w:pPr>
          </w:p>
        </w:tc>
        <w:tc>
          <w:tcPr>
            <w:tcW w:w="6301" w:type="dxa"/>
            <w:tcBorders>
              <w:top w:val="single" w:sz="4" w:space="0" w:color="000000"/>
              <w:left w:val="nil"/>
              <w:bottom w:val="single" w:sz="4" w:space="0" w:color="000000"/>
              <w:right w:val="single" w:sz="4" w:space="0" w:color="000000"/>
            </w:tcBorders>
          </w:tcPr>
          <w:p w:rsidR="000B18BD" w:rsidRPr="00D64A3D" w:rsidRDefault="005F323B">
            <w:pPr>
              <w:pStyle w:val="TableParagraph"/>
              <w:ind w:left="105" w:right="128"/>
              <w:rPr>
                <w:rFonts w:ascii="Garamond" w:eastAsia="Garamond" w:hAnsi="Garamond" w:cs="Garamond"/>
              </w:rPr>
            </w:pPr>
            <w:r w:rsidRPr="00D64A3D">
              <w:rPr>
                <w:rFonts w:ascii="Garamond" w:hAnsi="Garamond"/>
              </w:rPr>
              <w:t>Associate Administrator (or the Deputy Associate Administrator)</w:t>
            </w:r>
            <w:r w:rsidRPr="00D64A3D">
              <w:rPr>
                <w:rFonts w:ascii="Garamond" w:hAnsi="Garamond"/>
                <w:spacing w:val="-3"/>
              </w:rPr>
              <w:t xml:space="preserve"> </w:t>
            </w:r>
            <w:r w:rsidRPr="00D64A3D">
              <w:rPr>
                <w:rFonts w:ascii="Garamond" w:hAnsi="Garamond"/>
              </w:rPr>
              <w:t>of</w:t>
            </w:r>
            <w:r w:rsidRPr="00D64A3D">
              <w:rPr>
                <w:rFonts w:ascii="Garamond" w:hAnsi="Garamond"/>
                <w:spacing w:val="-1"/>
              </w:rPr>
              <w:t xml:space="preserve"> </w:t>
            </w:r>
            <w:r w:rsidRPr="00D64A3D">
              <w:rPr>
                <w:rFonts w:ascii="Garamond" w:hAnsi="Garamond"/>
              </w:rPr>
              <w:t>the Office of International Trade and cannot duplicate the</w:t>
            </w:r>
            <w:r w:rsidRPr="00D64A3D">
              <w:rPr>
                <w:rFonts w:ascii="Garamond" w:hAnsi="Garamond"/>
                <w:spacing w:val="-21"/>
              </w:rPr>
              <w:t xml:space="preserve"> </w:t>
            </w:r>
            <w:r w:rsidRPr="00D64A3D">
              <w:rPr>
                <w:rFonts w:ascii="Garamond" w:hAnsi="Garamond"/>
              </w:rPr>
              <w:t>services available from SBA, SBA resource partners, or other applicable</w:t>
            </w:r>
            <w:r w:rsidRPr="00D64A3D">
              <w:rPr>
                <w:rFonts w:ascii="Garamond" w:hAnsi="Garamond"/>
                <w:spacing w:val="-31"/>
              </w:rPr>
              <w:t xml:space="preserve"> </w:t>
            </w:r>
            <w:r w:rsidRPr="00D64A3D">
              <w:rPr>
                <w:rFonts w:ascii="Garamond" w:hAnsi="Garamond"/>
              </w:rPr>
              <w:t>Federal trade agencies. For example, foreign market sales trips have</w:t>
            </w:r>
            <w:r w:rsidRPr="00D64A3D">
              <w:rPr>
                <w:rFonts w:ascii="Garamond" w:hAnsi="Garamond"/>
                <w:spacing w:val="-12"/>
              </w:rPr>
              <w:t xml:space="preserve"> </w:t>
            </w:r>
            <w:r w:rsidRPr="00D64A3D">
              <w:rPr>
                <w:rFonts w:ascii="Garamond" w:hAnsi="Garamond"/>
              </w:rPr>
              <w:t>been determined as an appropriate use of STEP funds. Inclusion of this</w:t>
            </w:r>
            <w:r w:rsidRPr="00D64A3D">
              <w:rPr>
                <w:rFonts w:ascii="Garamond" w:hAnsi="Garamond"/>
                <w:spacing w:val="-23"/>
              </w:rPr>
              <w:t xml:space="preserve"> </w:t>
            </w:r>
            <w:r w:rsidRPr="00D64A3D">
              <w:rPr>
                <w:rFonts w:ascii="Garamond" w:hAnsi="Garamond"/>
              </w:rPr>
              <w:t>use would be indicted as an item</w:t>
            </w:r>
            <w:r w:rsidRPr="00D64A3D">
              <w:rPr>
                <w:rFonts w:ascii="Garamond" w:hAnsi="Garamond"/>
                <w:spacing w:val="-9"/>
              </w:rPr>
              <w:t xml:space="preserve"> </w:t>
            </w:r>
            <w:r w:rsidRPr="00D64A3D">
              <w:rPr>
                <w:rFonts w:ascii="Garamond" w:hAnsi="Garamond"/>
              </w:rPr>
              <w:t>9.</w:t>
            </w:r>
          </w:p>
        </w:tc>
      </w:tr>
    </w:tbl>
    <w:p w:rsidR="000B18BD" w:rsidRPr="00D64A3D" w:rsidRDefault="002A32C4">
      <w:pPr>
        <w:pStyle w:val="BodyText"/>
        <w:spacing w:before="120"/>
        <w:ind w:left="960" w:right="283"/>
      </w:pPr>
      <w:r w:rsidRPr="00D64A3D">
        <w:rPr>
          <w:noProof/>
        </w:rPr>
        <mc:AlternateContent>
          <mc:Choice Requires="wpg">
            <w:drawing>
              <wp:anchor distT="0" distB="0" distL="114300" distR="114300" simplePos="0" relativeHeight="503249648" behindDoc="1" locked="0" layoutInCell="1" allowOverlap="1" wp14:anchorId="7EECE40E" wp14:editId="60F5FA19">
                <wp:simplePos x="0" y="0"/>
                <wp:positionH relativeFrom="page">
                  <wp:posOffset>845820</wp:posOffset>
                </wp:positionH>
                <wp:positionV relativeFrom="paragraph">
                  <wp:posOffset>-1031875</wp:posOffset>
                </wp:positionV>
                <wp:extent cx="1270" cy="1031875"/>
                <wp:effectExtent l="7620" t="6350" r="10160" b="9525"/>
                <wp:wrapNone/>
                <wp:docPr id="127"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1031875"/>
                          <a:chOff x="1332" y="-1625"/>
                          <a:chExt cx="2" cy="1625"/>
                        </a:xfrm>
                      </wpg:grpSpPr>
                      <wps:wsp>
                        <wps:cNvPr id="128" name="Freeform 120"/>
                        <wps:cNvSpPr>
                          <a:spLocks/>
                        </wps:cNvSpPr>
                        <wps:spPr bwMode="auto">
                          <a:xfrm>
                            <a:off x="1332" y="-1625"/>
                            <a:ext cx="2" cy="1625"/>
                          </a:xfrm>
                          <a:custGeom>
                            <a:avLst/>
                            <a:gdLst>
                              <a:gd name="T0" fmla="+- 0 -1625 -1625"/>
                              <a:gd name="T1" fmla="*/ -1625 h 1625"/>
                              <a:gd name="T2" fmla="+- 0 0 -1625"/>
                              <a:gd name="T3" fmla="*/ 0 h 1625"/>
                            </a:gdLst>
                            <a:ahLst/>
                            <a:cxnLst>
                              <a:cxn ang="0">
                                <a:pos x="0" y="T1"/>
                              </a:cxn>
                              <a:cxn ang="0">
                                <a:pos x="0" y="T3"/>
                              </a:cxn>
                            </a:cxnLst>
                            <a:rect l="0" t="0" r="r" b="b"/>
                            <a:pathLst>
                              <a:path h="1625">
                                <a:moveTo>
                                  <a:pt x="0" y="0"/>
                                </a:moveTo>
                                <a:lnTo>
                                  <a:pt x="0" y="1625"/>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19" o:spid="_x0000_s1026" style="position:absolute;margin-left:66.6pt;margin-top:-81.25pt;width:.1pt;height:81.25pt;z-index:-66832;mso-position-horizontal-relative:page" coordorigin="1332,-1625" coordsize="2,1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">
                <v:shape id="Freeform 120" o:spid="_x0000_s1027" style="position:absolute;left:1332;top:-1625;width:2;height:1625;visibility:visible;mso-wrap-style:square;v-text-anchor:top" coordsize="2,16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TZPMQA&#10;AADcAAAADwAAAGRycy9kb3ducmV2LnhtbESPQWvCQBCF7wX/wzJCL0U3ipUSXUUDYi8ejP0BQ3ZM&#10;gtnZmF1N/PedQ6G3Gd6b975ZbwfXqCd1ofZsYDZNQBEX3tZcGvi5HCZfoEJEtth4JgMvCrDdjN7W&#10;mFrf85meeSyVhHBI0UAVY5tqHYqKHIapb4lFu/rOYZS1K7XtsJdw1+h5kiy1w5qlocKWsoqKW/5w&#10;BhZHl2X7ZbwvXp/ZJe9zOp6KD2Pex8NuBSrSEP/Nf9ffVvDnQivPyAR6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U2TzEAAAA3AAAAA8AAAAAAAAAAAAAAAAAmAIAAGRycy9k&#10;b3ducmV2LnhtbFBLBQYAAAAABAAEAPUAAACJAwAAAAA=&#10;" path="m,l,1625e" filled="f" strokeweight=".48pt">
                  <v:path arrowok="t" o:connecttype="custom" o:connectlocs="0,-1625;0,0" o:connectangles="0,0"/>
                </v:shape>
                <w10:wrap anchorx="page"/>
              </v:group>
            </w:pict>
          </mc:Fallback>
        </mc:AlternateContent>
      </w:r>
      <w:r w:rsidR="005F323B" w:rsidRPr="00D64A3D">
        <w:rPr>
          <w:rFonts w:cs="Garamond"/>
          <w:b/>
          <w:bCs/>
        </w:rPr>
        <w:t xml:space="preserve">STEP Priorities: </w:t>
      </w:r>
      <w:r w:rsidR="005F323B" w:rsidRPr="00D64A3D">
        <w:rPr>
          <w:rFonts w:cs="Garamond"/>
        </w:rPr>
        <w:t xml:space="preserve">To demonstrate the full impact of STEP, the program’s emphasis this </w:t>
      </w:r>
      <w:r w:rsidR="005F323B" w:rsidRPr="00D64A3D">
        <w:t>year will</w:t>
      </w:r>
      <w:r w:rsidR="005F323B" w:rsidRPr="00D64A3D">
        <w:rPr>
          <w:spacing w:val="-18"/>
        </w:rPr>
        <w:t xml:space="preserve"> </w:t>
      </w:r>
      <w:r w:rsidR="005F323B" w:rsidRPr="00D64A3D">
        <w:t>be</w:t>
      </w:r>
      <w:r w:rsidR="005F323B" w:rsidRPr="00D64A3D">
        <w:rPr>
          <w:spacing w:val="-1"/>
        </w:rPr>
        <w:t xml:space="preserve"> </w:t>
      </w:r>
      <w:r w:rsidR="005F323B" w:rsidRPr="00D64A3D">
        <w:t xml:space="preserve">on determining the extent to which non-Federal entities achieve </w:t>
      </w:r>
      <w:r w:rsidR="005F323B" w:rsidRPr="00D64A3D">
        <w:rPr>
          <w:rFonts w:cs="Garamond"/>
        </w:rPr>
        <w:t>the program’s statutory</w:t>
      </w:r>
      <w:r w:rsidR="005F323B" w:rsidRPr="00D64A3D">
        <w:rPr>
          <w:rFonts w:cs="Garamond"/>
          <w:spacing w:val="-21"/>
        </w:rPr>
        <w:t xml:space="preserve"> </w:t>
      </w:r>
      <w:r w:rsidR="005F323B" w:rsidRPr="00D64A3D">
        <w:rPr>
          <w:rFonts w:cs="Garamond"/>
        </w:rPr>
        <w:t xml:space="preserve">objectives </w:t>
      </w:r>
      <w:r w:rsidR="005F323B" w:rsidRPr="00D64A3D">
        <w:t>through</w:t>
      </w:r>
      <w:r w:rsidR="005F323B" w:rsidRPr="00D64A3D">
        <w:rPr>
          <w:spacing w:val="-7"/>
        </w:rPr>
        <w:t xml:space="preserve"> </w:t>
      </w:r>
      <w:r w:rsidR="005F323B" w:rsidRPr="00D64A3D">
        <w:t>the</w:t>
      </w:r>
      <w:r w:rsidR="005F323B" w:rsidRPr="00D64A3D">
        <w:rPr>
          <w:spacing w:val="-5"/>
        </w:rPr>
        <w:t xml:space="preserve"> </w:t>
      </w:r>
      <w:r w:rsidR="005F323B" w:rsidRPr="00D64A3D">
        <w:t>institution</w:t>
      </w:r>
      <w:r w:rsidR="005F323B" w:rsidRPr="00D64A3D">
        <w:rPr>
          <w:spacing w:val="-5"/>
        </w:rPr>
        <w:t xml:space="preserve"> </w:t>
      </w:r>
      <w:r w:rsidR="005F323B" w:rsidRPr="00D64A3D">
        <w:t>of</w:t>
      </w:r>
      <w:r w:rsidR="005F323B" w:rsidRPr="00D64A3D">
        <w:rPr>
          <w:spacing w:val="-4"/>
        </w:rPr>
        <w:t xml:space="preserve"> </w:t>
      </w:r>
      <w:r w:rsidR="005F323B" w:rsidRPr="00D64A3D">
        <w:t>performance</w:t>
      </w:r>
      <w:r w:rsidR="005F323B" w:rsidRPr="00D64A3D">
        <w:rPr>
          <w:spacing w:val="-5"/>
        </w:rPr>
        <w:t xml:space="preserve"> </w:t>
      </w:r>
      <w:r w:rsidR="005F323B" w:rsidRPr="00D64A3D">
        <w:t>measures</w:t>
      </w:r>
      <w:r w:rsidR="005F323B" w:rsidRPr="00D64A3D">
        <w:rPr>
          <w:spacing w:val="-1"/>
        </w:rPr>
        <w:t xml:space="preserve"> </w:t>
      </w:r>
      <w:r w:rsidR="005F323B" w:rsidRPr="00D64A3D">
        <w:t>and</w:t>
      </w:r>
      <w:r w:rsidR="005F323B" w:rsidRPr="00D64A3D">
        <w:rPr>
          <w:spacing w:val="-4"/>
        </w:rPr>
        <w:t xml:space="preserve"> </w:t>
      </w:r>
      <w:r w:rsidR="005F323B" w:rsidRPr="00D64A3D">
        <w:t>assessing</w:t>
      </w:r>
      <w:r w:rsidR="005F323B" w:rsidRPr="00D64A3D">
        <w:rPr>
          <w:spacing w:val="-4"/>
        </w:rPr>
        <w:t xml:space="preserve"> </w:t>
      </w:r>
      <w:r w:rsidR="005F323B" w:rsidRPr="00D64A3D">
        <w:t>their</w:t>
      </w:r>
      <w:r w:rsidR="005F323B" w:rsidRPr="00D64A3D">
        <w:rPr>
          <w:spacing w:val="-4"/>
        </w:rPr>
        <w:t xml:space="preserve"> </w:t>
      </w:r>
      <w:r w:rsidR="005F323B" w:rsidRPr="00D64A3D">
        <w:t>results</w:t>
      </w:r>
      <w:r w:rsidR="005F323B" w:rsidRPr="00D64A3D">
        <w:rPr>
          <w:spacing w:val="-3"/>
        </w:rPr>
        <w:t xml:space="preserve"> </w:t>
      </w:r>
      <w:r w:rsidR="005F323B" w:rsidRPr="00D64A3D">
        <w:t>(or</w:t>
      </w:r>
      <w:r w:rsidR="005F323B" w:rsidRPr="00D64A3D">
        <w:rPr>
          <w:spacing w:val="-4"/>
        </w:rPr>
        <w:t xml:space="preserve"> </w:t>
      </w:r>
      <w:r w:rsidR="005F323B" w:rsidRPr="00D64A3D">
        <w:t>outcomes).</w:t>
      </w:r>
    </w:p>
    <w:p w:rsidR="000B18BD" w:rsidRPr="00D64A3D" w:rsidRDefault="005F323B">
      <w:pPr>
        <w:pStyle w:val="BodyText"/>
        <w:ind w:left="960" w:right="375"/>
        <w:jc w:val="both"/>
      </w:pPr>
      <w:r w:rsidRPr="00D64A3D">
        <w:t>Therefore, each non-Federal entity is expected to design a proposal that outlines clearly defined</w:t>
      </w:r>
      <w:r w:rsidRPr="00D64A3D">
        <w:rPr>
          <w:spacing w:val="-32"/>
        </w:rPr>
        <w:t xml:space="preserve"> </w:t>
      </w:r>
      <w:r w:rsidRPr="00D64A3D">
        <w:t>and</w:t>
      </w:r>
      <w:r w:rsidRPr="00D64A3D">
        <w:rPr>
          <w:spacing w:val="-1"/>
        </w:rPr>
        <w:t xml:space="preserve"> </w:t>
      </w:r>
      <w:r w:rsidRPr="00D64A3D">
        <w:t>focused milestone goals with supporting activities that can be achieved over a two year award</w:t>
      </w:r>
      <w:r w:rsidRPr="00D64A3D">
        <w:rPr>
          <w:spacing w:val="-33"/>
        </w:rPr>
        <w:t xml:space="preserve"> </w:t>
      </w:r>
      <w:r w:rsidRPr="00D64A3D">
        <w:t>period in sync with the key performance measures outlined</w:t>
      </w:r>
      <w:r w:rsidRPr="00D64A3D">
        <w:rPr>
          <w:spacing w:val="-19"/>
        </w:rPr>
        <w:t xml:space="preserve"> </w:t>
      </w:r>
      <w:r w:rsidRPr="00D64A3D">
        <w:t>below.</w:t>
      </w:r>
    </w:p>
    <w:p w:rsidR="000B18BD" w:rsidRPr="00D64A3D" w:rsidRDefault="000B18BD">
      <w:pPr>
        <w:spacing w:before="10"/>
        <w:rPr>
          <w:rFonts w:ascii="Garamond" w:eastAsia="Garamond" w:hAnsi="Garamond" w:cs="Garamond"/>
          <w:sz w:val="17"/>
          <w:szCs w:val="17"/>
        </w:rPr>
      </w:pPr>
    </w:p>
    <w:p w:rsidR="000B18BD" w:rsidRPr="00D64A3D" w:rsidRDefault="005F323B">
      <w:pPr>
        <w:pStyle w:val="Heading1"/>
        <w:ind w:left="960"/>
        <w:rPr>
          <w:rFonts w:ascii="Garamond" w:eastAsia="Garamond" w:hAnsi="Garamond" w:cs="Garamond"/>
          <w:b w:val="0"/>
          <w:bCs w:val="0"/>
        </w:rPr>
      </w:pPr>
      <w:r w:rsidRPr="00D64A3D">
        <w:rPr>
          <w:rFonts w:ascii="Garamond" w:hAnsi="Garamond"/>
        </w:rPr>
        <w:t>Key Performance</w:t>
      </w:r>
      <w:r w:rsidRPr="00D64A3D">
        <w:rPr>
          <w:rFonts w:ascii="Garamond" w:hAnsi="Garamond"/>
          <w:spacing w:val="-8"/>
        </w:rPr>
        <w:t xml:space="preserve"> </w:t>
      </w:r>
      <w:r w:rsidRPr="00D64A3D">
        <w:rPr>
          <w:rFonts w:ascii="Garamond" w:hAnsi="Garamond"/>
        </w:rPr>
        <w:t>Measures:</w:t>
      </w:r>
    </w:p>
    <w:p w:rsidR="000B18BD" w:rsidRPr="00D64A3D" w:rsidRDefault="005F323B">
      <w:pPr>
        <w:pStyle w:val="ListParagraph"/>
        <w:numPr>
          <w:ilvl w:val="0"/>
          <w:numId w:val="77"/>
        </w:numPr>
        <w:tabs>
          <w:tab w:val="left" w:pos="1681"/>
        </w:tabs>
        <w:spacing w:before="38"/>
        <w:rPr>
          <w:rFonts w:ascii="Garamond" w:eastAsia="Garamond" w:hAnsi="Garamond" w:cs="Garamond"/>
        </w:rPr>
      </w:pPr>
      <w:r w:rsidRPr="00D64A3D">
        <w:rPr>
          <w:rFonts w:ascii="Garamond" w:hAnsi="Garamond"/>
        </w:rPr>
        <w:t>To increase the number of eligible small business concerns in the State that</w:t>
      </w:r>
      <w:r w:rsidRPr="00D64A3D">
        <w:rPr>
          <w:rFonts w:ascii="Garamond" w:hAnsi="Garamond"/>
          <w:spacing w:val="-11"/>
        </w:rPr>
        <w:t xml:space="preserve"> </w:t>
      </w:r>
      <w:r w:rsidRPr="00D64A3D">
        <w:rPr>
          <w:rFonts w:ascii="Garamond" w:hAnsi="Garamond"/>
        </w:rPr>
        <w:t>export</w:t>
      </w:r>
    </w:p>
    <w:p w:rsidR="000B18BD" w:rsidRPr="00D64A3D" w:rsidRDefault="005F323B">
      <w:pPr>
        <w:pStyle w:val="ListParagraph"/>
        <w:numPr>
          <w:ilvl w:val="0"/>
          <w:numId w:val="77"/>
        </w:numPr>
        <w:tabs>
          <w:tab w:val="left" w:pos="1681"/>
        </w:tabs>
        <w:spacing w:before="35"/>
        <w:rPr>
          <w:rFonts w:ascii="Garamond" w:eastAsia="Garamond" w:hAnsi="Garamond" w:cs="Garamond"/>
        </w:rPr>
      </w:pPr>
      <w:r w:rsidRPr="00D64A3D">
        <w:rPr>
          <w:rFonts w:ascii="Garamond" w:hAnsi="Garamond"/>
        </w:rPr>
        <w:t>To increase the value of exports by eligible small business concerns in the</w:t>
      </w:r>
      <w:r w:rsidRPr="00D64A3D">
        <w:rPr>
          <w:rFonts w:ascii="Garamond" w:hAnsi="Garamond"/>
          <w:spacing w:val="-14"/>
        </w:rPr>
        <w:t xml:space="preserve"> </w:t>
      </w:r>
      <w:r w:rsidRPr="00D64A3D">
        <w:rPr>
          <w:rFonts w:ascii="Garamond" w:hAnsi="Garamond"/>
        </w:rPr>
        <w:t>State</w:t>
      </w:r>
    </w:p>
    <w:p w:rsidR="000B18BD" w:rsidRPr="00D64A3D" w:rsidRDefault="005F323B">
      <w:pPr>
        <w:pStyle w:val="ListParagraph"/>
        <w:numPr>
          <w:ilvl w:val="0"/>
          <w:numId w:val="77"/>
        </w:numPr>
        <w:tabs>
          <w:tab w:val="left" w:pos="1681"/>
        </w:tabs>
        <w:spacing w:before="38" w:line="271" w:lineRule="auto"/>
        <w:ind w:right="523"/>
        <w:rPr>
          <w:rFonts w:ascii="Garamond" w:eastAsia="Garamond" w:hAnsi="Garamond" w:cs="Garamond"/>
        </w:rPr>
      </w:pPr>
      <w:r w:rsidRPr="00D64A3D">
        <w:rPr>
          <w:rFonts w:ascii="Garamond" w:hAnsi="Garamond"/>
        </w:rPr>
        <w:t>To increase the number of eligible small business concerns exploring significant new</w:t>
      </w:r>
      <w:r w:rsidRPr="00D64A3D">
        <w:rPr>
          <w:rFonts w:ascii="Garamond" w:hAnsi="Garamond"/>
          <w:spacing w:val="-27"/>
        </w:rPr>
        <w:t xml:space="preserve"> </w:t>
      </w:r>
      <w:r w:rsidRPr="00D64A3D">
        <w:rPr>
          <w:rFonts w:ascii="Garamond" w:hAnsi="Garamond"/>
        </w:rPr>
        <w:t>trade opportunities</w:t>
      </w:r>
    </w:p>
    <w:p w:rsidR="000B18BD" w:rsidRPr="00D64A3D" w:rsidRDefault="000B18BD">
      <w:pPr>
        <w:spacing w:before="5"/>
        <w:rPr>
          <w:rFonts w:ascii="Garamond" w:eastAsia="Garamond" w:hAnsi="Garamond" w:cs="Garamond"/>
          <w:sz w:val="18"/>
          <w:szCs w:val="18"/>
        </w:rPr>
      </w:pPr>
    </w:p>
    <w:p w:rsidR="000B18BD" w:rsidRPr="00D64A3D" w:rsidRDefault="005F323B">
      <w:pPr>
        <w:pStyle w:val="Heading1"/>
        <w:ind w:left="960"/>
        <w:rPr>
          <w:rFonts w:ascii="Garamond" w:eastAsia="Garamond" w:hAnsi="Garamond" w:cs="Garamond"/>
          <w:b w:val="0"/>
          <w:bCs w:val="0"/>
        </w:rPr>
      </w:pPr>
      <w:r w:rsidRPr="00D64A3D">
        <w:rPr>
          <w:rFonts w:ascii="Garamond" w:hAnsi="Garamond"/>
        </w:rPr>
        <w:t>Direct Support to Eligible Small Business</w:t>
      </w:r>
      <w:r w:rsidRPr="00D64A3D">
        <w:rPr>
          <w:rFonts w:ascii="Garamond" w:hAnsi="Garamond"/>
          <w:spacing w:val="-23"/>
        </w:rPr>
        <w:t xml:space="preserve"> </w:t>
      </w:r>
      <w:r w:rsidRPr="00D64A3D">
        <w:rPr>
          <w:rFonts w:ascii="Garamond" w:hAnsi="Garamond"/>
        </w:rPr>
        <w:t>Concerns:</w:t>
      </w:r>
    </w:p>
    <w:p w:rsidR="000B18BD" w:rsidRPr="00D64A3D" w:rsidRDefault="005F323B">
      <w:pPr>
        <w:pStyle w:val="BodyText"/>
        <w:spacing w:before="155"/>
        <w:ind w:left="960"/>
      </w:pPr>
      <w:r w:rsidRPr="00D64A3D">
        <w:t>Federal funds must directly support development of new ESBC exporters and ESBC export</w:t>
      </w:r>
      <w:r w:rsidRPr="00D64A3D">
        <w:rPr>
          <w:spacing w:val="-21"/>
        </w:rPr>
        <w:t xml:space="preserve"> </w:t>
      </w:r>
      <w:r w:rsidRPr="00D64A3D">
        <w:t>market expansion firms. Any proposed activities that are not drawn from the list of nine allowable</w:t>
      </w:r>
      <w:r w:rsidRPr="00D64A3D">
        <w:rPr>
          <w:spacing w:val="-33"/>
        </w:rPr>
        <w:t xml:space="preserve"> </w:t>
      </w:r>
      <w:r w:rsidRPr="00D64A3D">
        <w:t>statutory activities (e.g., national/regional association dues, passport/visa fees) will not be</w:t>
      </w:r>
      <w:r w:rsidRPr="00D64A3D">
        <w:rPr>
          <w:spacing w:val="-36"/>
        </w:rPr>
        <w:t xml:space="preserve"> </w:t>
      </w:r>
      <w:r w:rsidRPr="00D64A3D">
        <w:t>approved.</w:t>
      </w:r>
    </w:p>
    <w:p w:rsidR="000B18BD" w:rsidRPr="00D64A3D" w:rsidRDefault="005F323B">
      <w:pPr>
        <w:pStyle w:val="BodyText"/>
        <w:spacing w:before="120"/>
        <w:ind w:left="960" w:right="283"/>
      </w:pPr>
      <w:r w:rsidRPr="00D64A3D">
        <w:t xml:space="preserve">Applicants must reflect in their Technical Proposal and Budget Narrative the use of </w:t>
      </w:r>
      <w:r w:rsidRPr="00D64A3D">
        <w:rPr>
          <w:u w:val="single" w:color="000000"/>
        </w:rPr>
        <w:t>at least</w:t>
      </w:r>
      <w:r w:rsidRPr="00D64A3D">
        <w:rPr>
          <w:spacing w:val="-12"/>
          <w:u w:val="single" w:color="000000"/>
        </w:rPr>
        <w:t xml:space="preserve"> </w:t>
      </w:r>
      <w:r w:rsidRPr="00D64A3D">
        <w:rPr>
          <w:u w:val="single" w:color="000000"/>
        </w:rPr>
        <w:t>85</w:t>
      </w:r>
      <w:r w:rsidRPr="00D64A3D">
        <w:t xml:space="preserve"> </w:t>
      </w:r>
      <w:r w:rsidRPr="00D64A3D">
        <w:rPr>
          <w:u w:val="single" w:color="000000"/>
        </w:rPr>
        <w:t>percent</w:t>
      </w:r>
      <w:r w:rsidRPr="00D64A3D">
        <w:rPr>
          <w:spacing w:val="-2"/>
          <w:u w:val="single" w:color="000000"/>
        </w:rPr>
        <w:t xml:space="preserve"> </w:t>
      </w:r>
      <w:r w:rsidRPr="00D64A3D">
        <w:rPr>
          <w:u w:val="single" w:color="000000"/>
        </w:rPr>
        <w:t>of</w:t>
      </w:r>
      <w:r w:rsidRPr="00D64A3D">
        <w:rPr>
          <w:spacing w:val="-4"/>
          <w:u w:val="single" w:color="000000"/>
        </w:rPr>
        <w:t xml:space="preserve"> </w:t>
      </w:r>
      <w:r w:rsidRPr="00D64A3D">
        <w:rPr>
          <w:u w:val="single" w:color="000000"/>
        </w:rPr>
        <w:t>their</w:t>
      </w:r>
      <w:r w:rsidRPr="00D64A3D">
        <w:rPr>
          <w:spacing w:val="-4"/>
          <w:u w:val="single" w:color="000000"/>
        </w:rPr>
        <w:t xml:space="preserve"> </w:t>
      </w:r>
      <w:r w:rsidRPr="00D64A3D">
        <w:rPr>
          <w:u w:val="single" w:color="000000"/>
        </w:rPr>
        <w:t>proposed</w:t>
      </w:r>
      <w:r w:rsidRPr="00D64A3D">
        <w:rPr>
          <w:spacing w:val="-5"/>
          <w:u w:val="single" w:color="000000"/>
        </w:rPr>
        <w:t xml:space="preserve"> </w:t>
      </w:r>
      <w:r w:rsidRPr="00D64A3D">
        <w:rPr>
          <w:u w:val="single" w:color="000000"/>
        </w:rPr>
        <w:t>Federal</w:t>
      </w:r>
      <w:r w:rsidRPr="00D64A3D">
        <w:rPr>
          <w:spacing w:val="-2"/>
          <w:u w:val="single" w:color="000000"/>
        </w:rPr>
        <w:t xml:space="preserve"> </w:t>
      </w:r>
      <w:r w:rsidRPr="00D64A3D">
        <w:rPr>
          <w:u w:val="single" w:color="000000"/>
        </w:rPr>
        <w:t>award</w:t>
      </w:r>
      <w:r w:rsidRPr="00D64A3D">
        <w:rPr>
          <w:spacing w:val="-2"/>
          <w:u w:val="single" w:color="000000"/>
        </w:rPr>
        <w:t xml:space="preserve"> </w:t>
      </w:r>
      <w:r w:rsidRPr="00D64A3D">
        <w:rPr>
          <w:u w:val="single" w:color="000000"/>
        </w:rPr>
        <w:t>for</w:t>
      </w:r>
      <w:r w:rsidRPr="00D64A3D">
        <w:rPr>
          <w:spacing w:val="-4"/>
          <w:u w:val="single" w:color="000000"/>
        </w:rPr>
        <w:t xml:space="preserve"> </w:t>
      </w:r>
      <w:r w:rsidRPr="00D64A3D">
        <w:rPr>
          <w:u w:val="single" w:color="000000"/>
        </w:rPr>
        <w:t>the</w:t>
      </w:r>
      <w:r w:rsidRPr="00D64A3D">
        <w:rPr>
          <w:spacing w:val="-3"/>
          <w:u w:val="single" w:color="000000"/>
        </w:rPr>
        <w:t xml:space="preserve"> </w:t>
      </w:r>
      <w:r w:rsidRPr="00D64A3D">
        <w:rPr>
          <w:u w:val="single" w:color="000000"/>
        </w:rPr>
        <w:t>purpose</w:t>
      </w:r>
      <w:r w:rsidRPr="00D64A3D">
        <w:rPr>
          <w:spacing w:val="-6"/>
          <w:u w:val="single" w:color="000000"/>
        </w:rPr>
        <w:t xml:space="preserve"> </w:t>
      </w:r>
      <w:r w:rsidRPr="00D64A3D">
        <w:rPr>
          <w:u w:val="single" w:color="000000"/>
        </w:rPr>
        <w:t>of</w:t>
      </w:r>
      <w:r w:rsidRPr="00D64A3D">
        <w:rPr>
          <w:spacing w:val="-2"/>
          <w:u w:val="single" w:color="000000"/>
        </w:rPr>
        <w:t xml:space="preserve"> </w:t>
      </w:r>
      <w:r w:rsidRPr="00D64A3D">
        <w:rPr>
          <w:u w:val="single" w:color="000000"/>
        </w:rPr>
        <w:t>providing</w:t>
      </w:r>
      <w:r w:rsidRPr="00D64A3D">
        <w:rPr>
          <w:spacing w:val="-3"/>
          <w:u w:val="single" w:color="000000"/>
        </w:rPr>
        <w:t xml:space="preserve"> </w:t>
      </w:r>
      <w:r w:rsidRPr="00D64A3D">
        <w:rPr>
          <w:u w:val="single" w:color="000000"/>
        </w:rPr>
        <w:t>direct</w:t>
      </w:r>
      <w:r w:rsidRPr="00D64A3D">
        <w:rPr>
          <w:spacing w:val="1"/>
          <w:u w:val="single" w:color="000000"/>
        </w:rPr>
        <w:t xml:space="preserve"> </w:t>
      </w:r>
      <w:r w:rsidRPr="00D64A3D">
        <w:rPr>
          <w:u w:val="single" w:color="000000"/>
        </w:rPr>
        <w:t>benefit</w:t>
      </w:r>
      <w:r w:rsidRPr="00D64A3D">
        <w:rPr>
          <w:spacing w:val="-5"/>
          <w:u w:val="single" w:color="000000"/>
        </w:rPr>
        <w:t xml:space="preserve"> </w:t>
      </w:r>
      <w:r w:rsidRPr="00D64A3D">
        <w:rPr>
          <w:u w:val="single" w:color="000000"/>
        </w:rPr>
        <w:t>to</w:t>
      </w:r>
      <w:r w:rsidRPr="00D64A3D">
        <w:rPr>
          <w:spacing w:val="-3"/>
          <w:u w:val="single" w:color="000000"/>
        </w:rPr>
        <w:t xml:space="preserve"> </w:t>
      </w:r>
      <w:r w:rsidRPr="00D64A3D">
        <w:rPr>
          <w:u w:val="single" w:color="000000"/>
        </w:rPr>
        <w:t>ESBCs</w:t>
      </w:r>
      <w:r w:rsidRPr="00D64A3D">
        <w:t>,</w:t>
      </w:r>
      <w:r w:rsidRPr="00D64A3D">
        <w:rPr>
          <w:spacing w:val="-3"/>
        </w:rPr>
        <w:t xml:space="preserve"> </w:t>
      </w:r>
      <w:r w:rsidRPr="00D64A3D">
        <w:t xml:space="preserve">drawn from the list of allowable statutory activities.  </w:t>
      </w:r>
      <w:r w:rsidRPr="00D64A3D">
        <w:rPr>
          <w:u w:val="single" w:color="000000"/>
        </w:rPr>
        <w:t>An application with less than 85 percent will</w:t>
      </w:r>
      <w:r w:rsidRPr="00D64A3D">
        <w:rPr>
          <w:spacing w:val="-32"/>
          <w:u w:val="single" w:color="000000"/>
        </w:rPr>
        <w:t xml:space="preserve"> </w:t>
      </w:r>
      <w:r w:rsidRPr="00D64A3D">
        <w:rPr>
          <w:u w:val="single" w:color="000000"/>
        </w:rPr>
        <w:t>be</w:t>
      </w:r>
    </w:p>
    <w:p w:rsidR="000B18BD" w:rsidRPr="00D64A3D" w:rsidRDefault="005F323B">
      <w:pPr>
        <w:pStyle w:val="BodyText"/>
        <w:spacing w:line="247" w:lineRule="exact"/>
        <w:ind w:left="960"/>
        <w:rPr>
          <w:rFonts w:eastAsia="Times New Roman" w:cs="Times New Roman"/>
        </w:rPr>
      </w:pPr>
      <w:r w:rsidRPr="00D64A3D">
        <w:rPr>
          <w:rFonts w:eastAsia="Times New Roman" w:cs="Times New Roman"/>
          <w:spacing w:val="-56"/>
          <w:u w:val="single" w:color="000000"/>
        </w:rPr>
        <w:t xml:space="preserve"> </w:t>
      </w:r>
      <w:r w:rsidRPr="00D64A3D">
        <w:rPr>
          <w:rFonts w:cs="Garamond"/>
          <w:u w:val="single" w:color="000000"/>
        </w:rPr>
        <w:t>considered “not</w:t>
      </w:r>
      <w:r w:rsidRPr="00D64A3D">
        <w:rPr>
          <w:rFonts w:cs="Garamond"/>
          <w:spacing w:val="-2"/>
          <w:u w:val="single" w:color="000000"/>
        </w:rPr>
        <w:t xml:space="preserve"> </w:t>
      </w:r>
      <w:r w:rsidRPr="00D64A3D">
        <w:rPr>
          <w:rFonts w:cs="Garamond"/>
          <w:u w:val="single" w:color="000000"/>
        </w:rPr>
        <w:t>responsive” to</w:t>
      </w:r>
      <w:r w:rsidRPr="00D64A3D">
        <w:rPr>
          <w:rFonts w:cs="Garamond"/>
          <w:spacing w:val="-5"/>
          <w:u w:val="single" w:color="000000"/>
        </w:rPr>
        <w:t xml:space="preserve"> </w:t>
      </w:r>
      <w:r w:rsidRPr="00D64A3D">
        <w:rPr>
          <w:rFonts w:cs="Garamond"/>
          <w:u w:val="single" w:color="000000"/>
        </w:rPr>
        <w:t>the Funding</w:t>
      </w:r>
      <w:r w:rsidRPr="00D64A3D">
        <w:rPr>
          <w:rFonts w:cs="Garamond"/>
          <w:spacing w:val="-6"/>
          <w:u w:val="single" w:color="000000"/>
        </w:rPr>
        <w:t xml:space="preserve"> </w:t>
      </w:r>
      <w:r w:rsidRPr="00D64A3D">
        <w:rPr>
          <w:rFonts w:cs="Garamond"/>
          <w:u w:val="single" w:color="000000"/>
        </w:rPr>
        <w:t>Opportunity Announcement</w:t>
      </w:r>
      <w:r w:rsidRPr="00D64A3D">
        <w:rPr>
          <w:rFonts w:cs="Garamond"/>
          <w:spacing w:val="-4"/>
          <w:u w:val="single" w:color="000000"/>
        </w:rPr>
        <w:t xml:space="preserve"> </w:t>
      </w:r>
      <w:r w:rsidRPr="00D64A3D">
        <w:rPr>
          <w:rFonts w:cs="Garamond"/>
          <w:u w:val="single" w:color="000000"/>
        </w:rPr>
        <w:t>requirements and will</w:t>
      </w:r>
      <w:r w:rsidRPr="00D64A3D">
        <w:rPr>
          <w:rFonts w:cs="Garamond"/>
          <w:spacing w:val="-2"/>
          <w:u w:val="single" w:color="000000"/>
        </w:rPr>
        <w:t xml:space="preserve"> </w:t>
      </w:r>
      <w:r w:rsidRPr="00D64A3D">
        <w:rPr>
          <w:rFonts w:cs="Garamond"/>
          <w:u w:val="single" w:color="000000"/>
        </w:rPr>
        <w:t>not</w:t>
      </w:r>
      <w:r w:rsidRPr="00D64A3D">
        <w:rPr>
          <w:rFonts w:eastAsia="Times New Roman" w:cs="Times New Roman"/>
          <w:spacing w:val="-1"/>
          <w:u w:val="single" w:color="000000"/>
        </w:rPr>
        <w:t xml:space="preserve"> </w:t>
      </w:r>
    </w:p>
    <w:p w:rsidR="000B18BD" w:rsidRPr="00D64A3D" w:rsidRDefault="005F323B">
      <w:pPr>
        <w:pStyle w:val="BodyText"/>
        <w:ind w:left="960"/>
      </w:pPr>
      <w:r w:rsidRPr="00D64A3D">
        <w:rPr>
          <w:u w:val="single" w:color="000000"/>
        </w:rPr>
        <w:t>be evaluated</w:t>
      </w:r>
      <w:r w:rsidRPr="00D64A3D">
        <w:t>.  Proposed costs that directly benefit ESBCs are composed</w:t>
      </w:r>
      <w:r w:rsidRPr="00D64A3D">
        <w:rPr>
          <w:spacing w:val="-26"/>
        </w:rPr>
        <w:t xml:space="preserve"> </w:t>
      </w:r>
      <w:r w:rsidRPr="00D64A3D">
        <w:t>of:</w:t>
      </w:r>
    </w:p>
    <w:p w:rsidR="000B18BD" w:rsidRPr="00D64A3D" w:rsidRDefault="005F323B">
      <w:pPr>
        <w:pStyle w:val="ListParagraph"/>
        <w:numPr>
          <w:ilvl w:val="0"/>
          <w:numId w:val="76"/>
        </w:numPr>
        <w:tabs>
          <w:tab w:val="left" w:pos="1681"/>
        </w:tabs>
        <w:spacing w:before="122" w:line="276" w:lineRule="auto"/>
        <w:ind w:right="607"/>
        <w:rPr>
          <w:rFonts w:ascii="Garamond" w:eastAsia="Garamond" w:hAnsi="Garamond" w:cs="Garamond"/>
        </w:rPr>
      </w:pPr>
      <w:r w:rsidRPr="00D64A3D">
        <w:rPr>
          <w:rFonts w:ascii="Garamond" w:hAnsi="Garamond"/>
        </w:rPr>
        <w:t>Costs directly borne by an ESBC to participate in an approved export activity as part of</w:t>
      </w:r>
      <w:r w:rsidRPr="00D64A3D">
        <w:rPr>
          <w:rFonts w:ascii="Garamond" w:hAnsi="Garamond"/>
          <w:spacing w:val="-29"/>
        </w:rPr>
        <w:t xml:space="preserve"> </w:t>
      </w:r>
      <w:r w:rsidRPr="00D64A3D">
        <w:rPr>
          <w:rFonts w:ascii="Garamond" w:hAnsi="Garamond"/>
        </w:rPr>
        <w:t>a trade expansion</w:t>
      </w:r>
      <w:r w:rsidRPr="00D64A3D">
        <w:rPr>
          <w:rFonts w:ascii="Garamond" w:hAnsi="Garamond"/>
          <w:spacing w:val="-2"/>
        </w:rPr>
        <w:t xml:space="preserve"> </w:t>
      </w:r>
      <w:r w:rsidRPr="00D64A3D">
        <w:rPr>
          <w:rFonts w:ascii="Garamond" w:hAnsi="Garamond"/>
        </w:rPr>
        <w:t>program;</w:t>
      </w:r>
    </w:p>
    <w:p w:rsidR="000B18BD" w:rsidRPr="00D64A3D" w:rsidRDefault="005F323B">
      <w:pPr>
        <w:pStyle w:val="ListParagraph"/>
        <w:numPr>
          <w:ilvl w:val="0"/>
          <w:numId w:val="76"/>
        </w:numPr>
        <w:tabs>
          <w:tab w:val="left" w:pos="1681"/>
        </w:tabs>
        <w:spacing w:line="276" w:lineRule="auto"/>
        <w:ind w:right="470"/>
        <w:rPr>
          <w:rFonts w:ascii="Garamond" w:eastAsia="Garamond" w:hAnsi="Garamond" w:cs="Garamond"/>
        </w:rPr>
      </w:pPr>
      <w:r w:rsidRPr="00D64A3D">
        <w:rPr>
          <w:rFonts w:ascii="Garamond" w:hAnsi="Garamond"/>
        </w:rPr>
        <w:t>Approved travel by state STEP personnel listed on the A-10 form and with the</w:t>
      </w:r>
      <w:r w:rsidRPr="00D64A3D">
        <w:rPr>
          <w:rFonts w:ascii="Garamond" w:hAnsi="Garamond"/>
          <w:spacing w:val="-25"/>
        </w:rPr>
        <w:t xml:space="preserve"> </w:t>
      </w:r>
      <w:r w:rsidRPr="00D64A3D">
        <w:rPr>
          <w:rFonts w:ascii="Garamond" w:hAnsi="Garamond"/>
        </w:rPr>
        <w:t>funding designated on the SF 424A to develop the pipeline of ESBCs and to assist ESBCs on</w:t>
      </w:r>
      <w:r w:rsidRPr="00D64A3D">
        <w:rPr>
          <w:rFonts w:ascii="Garamond" w:hAnsi="Garamond"/>
          <w:spacing w:val="-25"/>
        </w:rPr>
        <w:t xml:space="preserve"> </w:t>
      </w:r>
      <w:r w:rsidRPr="00D64A3D">
        <w:rPr>
          <w:rFonts w:ascii="Garamond" w:hAnsi="Garamond"/>
        </w:rPr>
        <w:t>trade missions and shows;</w:t>
      </w:r>
      <w:r w:rsidRPr="00D64A3D">
        <w:rPr>
          <w:rFonts w:ascii="Garamond" w:hAnsi="Garamond"/>
          <w:spacing w:val="-2"/>
        </w:rPr>
        <w:t xml:space="preserve"> </w:t>
      </w:r>
      <w:r w:rsidRPr="00D64A3D">
        <w:rPr>
          <w:rFonts w:ascii="Garamond" w:hAnsi="Garamond"/>
        </w:rPr>
        <w:t>and,</w:t>
      </w:r>
    </w:p>
    <w:p w:rsidR="000B18BD" w:rsidRPr="00D64A3D" w:rsidRDefault="005F323B">
      <w:pPr>
        <w:pStyle w:val="ListParagraph"/>
        <w:numPr>
          <w:ilvl w:val="0"/>
          <w:numId w:val="76"/>
        </w:numPr>
        <w:tabs>
          <w:tab w:val="left" w:pos="1681"/>
        </w:tabs>
        <w:spacing w:before="1" w:line="273" w:lineRule="auto"/>
        <w:ind w:right="493"/>
        <w:rPr>
          <w:rFonts w:ascii="Garamond" w:eastAsia="Garamond" w:hAnsi="Garamond" w:cs="Garamond"/>
        </w:rPr>
      </w:pPr>
      <w:r w:rsidRPr="00D64A3D">
        <w:rPr>
          <w:rFonts w:ascii="Garamond" w:hAnsi="Garamond"/>
        </w:rPr>
        <w:t>Approved contract services that directly support ESBCs (e.g., interpreters that are</w:t>
      </w:r>
      <w:r w:rsidRPr="00D64A3D">
        <w:rPr>
          <w:rFonts w:ascii="Garamond" w:hAnsi="Garamond"/>
          <w:spacing w:val="-36"/>
        </w:rPr>
        <w:t xml:space="preserve"> </w:t>
      </w:r>
      <w:r w:rsidRPr="00D64A3D">
        <w:rPr>
          <w:rFonts w:ascii="Garamond" w:hAnsi="Garamond"/>
        </w:rPr>
        <w:t>engaged in meetings between ESBCs and foreign buyers, companies engaged in ESBC</w:t>
      </w:r>
      <w:r w:rsidRPr="00D64A3D">
        <w:rPr>
          <w:rFonts w:ascii="Garamond" w:hAnsi="Garamond"/>
          <w:spacing w:val="-21"/>
        </w:rPr>
        <w:t xml:space="preserve"> </w:t>
      </w:r>
      <w:r w:rsidRPr="00D64A3D">
        <w:rPr>
          <w:rFonts w:ascii="Garamond" w:hAnsi="Garamond"/>
        </w:rPr>
        <w:t>website development, and providers of export</w:t>
      </w:r>
      <w:r w:rsidRPr="00D64A3D">
        <w:rPr>
          <w:rFonts w:ascii="Garamond" w:hAnsi="Garamond"/>
          <w:spacing w:val="-4"/>
        </w:rPr>
        <w:t xml:space="preserve"> </w:t>
      </w:r>
      <w:r w:rsidRPr="00D64A3D">
        <w:rPr>
          <w:rFonts w:ascii="Garamond" w:hAnsi="Garamond"/>
        </w:rPr>
        <w:t>training).</w:t>
      </w:r>
    </w:p>
    <w:p w:rsidR="000B18BD" w:rsidRPr="00D64A3D" w:rsidRDefault="000B18BD">
      <w:pPr>
        <w:spacing w:before="1"/>
        <w:rPr>
          <w:rFonts w:ascii="Garamond" w:eastAsia="Garamond" w:hAnsi="Garamond" w:cs="Garamond"/>
          <w:sz w:val="18"/>
          <w:szCs w:val="18"/>
        </w:rPr>
      </w:pPr>
    </w:p>
    <w:p w:rsidR="000B18BD" w:rsidRPr="00D64A3D" w:rsidRDefault="005F323B">
      <w:pPr>
        <w:pStyle w:val="BodyText"/>
        <w:ind w:left="960" w:right="523"/>
      </w:pPr>
      <w:r w:rsidRPr="00D64A3D">
        <w:t>Applicants may propose efforts that comprise financial assistance awards (e.g., vouchers,</w:t>
      </w:r>
      <w:r w:rsidRPr="00D64A3D">
        <w:rPr>
          <w:spacing w:val="-38"/>
        </w:rPr>
        <w:t xml:space="preserve"> </w:t>
      </w:r>
      <w:r w:rsidRPr="00D64A3D">
        <w:t>stipends) for reimbursements to STEP Clients for participation in approved export</w:t>
      </w:r>
      <w:r w:rsidRPr="00D64A3D">
        <w:rPr>
          <w:spacing w:val="-35"/>
        </w:rPr>
        <w:t xml:space="preserve"> </w:t>
      </w:r>
      <w:r w:rsidRPr="00D64A3D">
        <w:t>activities.</w:t>
      </w:r>
    </w:p>
    <w:p w:rsidR="000B18BD" w:rsidRPr="00D64A3D" w:rsidRDefault="000B18BD">
      <w:pPr>
        <w:spacing w:before="10"/>
        <w:rPr>
          <w:rFonts w:ascii="Garamond" w:eastAsia="Garamond" w:hAnsi="Garamond" w:cs="Garamond"/>
          <w:sz w:val="17"/>
          <w:szCs w:val="17"/>
        </w:rPr>
      </w:pPr>
    </w:p>
    <w:p w:rsidR="000B18BD" w:rsidRPr="00D64A3D" w:rsidRDefault="005F323B">
      <w:pPr>
        <w:pStyle w:val="Heading1"/>
        <w:ind w:left="960"/>
        <w:rPr>
          <w:rFonts w:ascii="Garamond" w:eastAsia="Garamond" w:hAnsi="Garamond" w:cs="Garamond"/>
          <w:b w:val="0"/>
          <w:bCs w:val="0"/>
        </w:rPr>
      </w:pPr>
      <w:r w:rsidRPr="00D64A3D">
        <w:rPr>
          <w:rFonts w:ascii="Garamond" w:hAnsi="Garamond"/>
        </w:rPr>
        <w:t>Promote Trade Expansion to Small Business</w:t>
      </w:r>
      <w:r w:rsidRPr="00D64A3D">
        <w:rPr>
          <w:rFonts w:ascii="Garamond" w:hAnsi="Garamond"/>
          <w:spacing w:val="-28"/>
        </w:rPr>
        <w:t xml:space="preserve"> </w:t>
      </w:r>
      <w:r w:rsidRPr="00D64A3D">
        <w:rPr>
          <w:rFonts w:ascii="Garamond" w:hAnsi="Garamond"/>
        </w:rPr>
        <w:t>Communities:</w:t>
      </w:r>
    </w:p>
    <w:p w:rsidR="000B18BD" w:rsidRPr="00D64A3D" w:rsidRDefault="005F323B">
      <w:pPr>
        <w:pStyle w:val="BodyText"/>
        <w:spacing w:before="155"/>
        <w:ind w:left="960" w:right="283"/>
      </w:pPr>
      <w:r w:rsidRPr="00D64A3D">
        <w:t>Applicants are encouraged to promote trade expansion to a broad range of small businesses,</w:t>
      </w:r>
      <w:r w:rsidRPr="00D64A3D">
        <w:rPr>
          <w:spacing w:val="-37"/>
        </w:rPr>
        <w:t xml:space="preserve"> </w:t>
      </w:r>
      <w:r w:rsidRPr="00D64A3D">
        <w:t>to include the following four small business communities (as defined in Section 8.1 of</w:t>
      </w:r>
      <w:r w:rsidRPr="00D64A3D">
        <w:rPr>
          <w:spacing w:val="-11"/>
        </w:rPr>
        <w:t xml:space="preserve"> </w:t>
      </w:r>
      <w:r w:rsidRPr="00D64A3D">
        <w:t>this</w:t>
      </w:r>
      <w:r w:rsidRPr="00D64A3D">
        <w:rPr>
          <w:spacing w:val="-1"/>
        </w:rPr>
        <w:t xml:space="preserve"> </w:t>
      </w:r>
      <w:r w:rsidRPr="00D64A3D">
        <w:t>Announcement):</w:t>
      </w:r>
    </w:p>
    <w:p w:rsidR="000B18BD" w:rsidRPr="00D64A3D" w:rsidRDefault="005F323B">
      <w:pPr>
        <w:pStyle w:val="ListParagraph"/>
        <w:numPr>
          <w:ilvl w:val="0"/>
          <w:numId w:val="75"/>
        </w:numPr>
        <w:tabs>
          <w:tab w:val="left" w:pos="1681"/>
        </w:tabs>
        <w:spacing w:before="124"/>
        <w:rPr>
          <w:rFonts w:ascii="Garamond" w:eastAsia="Garamond" w:hAnsi="Garamond" w:cs="Garamond"/>
        </w:rPr>
      </w:pPr>
      <w:r w:rsidRPr="00D64A3D">
        <w:rPr>
          <w:rFonts w:ascii="Garamond" w:hAnsi="Garamond"/>
        </w:rPr>
        <w:t>Owned and controlled by socially and economically disadvantaged</w:t>
      </w:r>
      <w:r w:rsidRPr="00D64A3D">
        <w:rPr>
          <w:rFonts w:ascii="Garamond" w:hAnsi="Garamond"/>
          <w:spacing w:val="-10"/>
        </w:rPr>
        <w:t xml:space="preserve"> </w:t>
      </w:r>
      <w:r w:rsidRPr="00D64A3D">
        <w:rPr>
          <w:rFonts w:ascii="Garamond" w:hAnsi="Garamond"/>
        </w:rPr>
        <w:t>individuals;</w:t>
      </w:r>
    </w:p>
    <w:p w:rsidR="000B18BD" w:rsidRPr="00D64A3D" w:rsidRDefault="005F323B">
      <w:pPr>
        <w:pStyle w:val="ListParagraph"/>
        <w:numPr>
          <w:ilvl w:val="0"/>
          <w:numId w:val="75"/>
        </w:numPr>
        <w:tabs>
          <w:tab w:val="left" w:pos="1681"/>
        </w:tabs>
        <w:spacing w:before="35"/>
        <w:rPr>
          <w:rFonts w:ascii="Garamond" w:eastAsia="Garamond" w:hAnsi="Garamond" w:cs="Garamond"/>
        </w:rPr>
      </w:pPr>
      <w:r w:rsidRPr="00D64A3D">
        <w:rPr>
          <w:rFonts w:ascii="Garamond" w:hAnsi="Garamond"/>
        </w:rPr>
        <w:t>Owned and controlled by</w:t>
      </w:r>
      <w:r w:rsidRPr="00D64A3D">
        <w:rPr>
          <w:rFonts w:ascii="Garamond" w:hAnsi="Garamond"/>
          <w:spacing w:val="-2"/>
        </w:rPr>
        <w:t xml:space="preserve"> </w:t>
      </w:r>
      <w:r w:rsidRPr="00D64A3D">
        <w:rPr>
          <w:rFonts w:ascii="Garamond" w:hAnsi="Garamond"/>
        </w:rPr>
        <w:t>women;</w:t>
      </w:r>
    </w:p>
    <w:p w:rsidR="000B18BD" w:rsidRPr="00D64A3D" w:rsidRDefault="000B18BD">
      <w:pPr>
        <w:rPr>
          <w:rFonts w:ascii="Garamond" w:eastAsia="Garamond" w:hAnsi="Garamond" w:cs="Garamond"/>
        </w:rPr>
        <w:sectPr w:rsidR="000B18BD" w:rsidRPr="00D64A3D">
          <w:pgSz w:w="12240" w:h="15840"/>
          <w:pgMar w:top="660" w:right="1160" w:bottom="940" w:left="1200" w:header="0" w:footer="744" w:gutter="0"/>
          <w:pgBorders w:offsetFrom="page">
            <w:top w:val="single" w:sz="12" w:space="24" w:color="000000"/>
            <w:left w:val="single" w:sz="12" w:space="24" w:color="000000"/>
            <w:bottom w:val="single" w:sz="12" w:space="24" w:color="000000"/>
            <w:right w:val="single" w:sz="12" w:space="24" w:color="000000"/>
          </w:pgBorders>
          <w:cols w:space="720"/>
        </w:sectPr>
      </w:pPr>
    </w:p>
    <w:p w:rsidR="000B18BD" w:rsidRPr="00D64A3D" w:rsidRDefault="005F323B">
      <w:pPr>
        <w:pStyle w:val="BodyText"/>
        <w:spacing w:before="60"/>
        <w:ind w:left="6887" w:right="275" w:hanging="281"/>
        <w:jc w:val="right"/>
      </w:pPr>
      <w:bookmarkStart w:id="26" w:name="1.5_Collaboration_and_Leveraging_of_Reso"/>
      <w:bookmarkStart w:id="27" w:name="1.6_SBA_Roles_and_Responsibilities"/>
      <w:bookmarkEnd w:id="26"/>
      <w:bookmarkEnd w:id="27"/>
      <w:r w:rsidRPr="00D64A3D">
        <w:lastRenderedPageBreak/>
        <w:t>U.S. Small Business</w:t>
      </w:r>
      <w:r w:rsidRPr="00D64A3D">
        <w:rPr>
          <w:spacing w:val="-8"/>
        </w:rPr>
        <w:t xml:space="preserve"> </w:t>
      </w:r>
      <w:r w:rsidRPr="00D64A3D">
        <w:t>Administration Office of International</w:t>
      </w:r>
      <w:r w:rsidRPr="00D64A3D">
        <w:rPr>
          <w:spacing w:val="-11"/>
        </w:rPr>
        <w:t xml:space="preserve"> </w:t>
      </w:r>
      <w:r w:rsidRPr="00D64A3D">
        <w:t>Trade State Trade Expansion</w:t>
      </w:r>
      <w:r w:rsidRPr="00D64A3D">
        <w:rPr>
          <w:spacing w:val="-7"/>
        </w:rPr>
        <w:t xml:space="preserve"> </w:t>
      </w:r>
      <w:r w:rsidRPr="00D64A3D">
        <w:t>Program</w:t>
      </w:r>
    </w:p>
    <w:p w:rsidR="000B18BD" w:rsidRPr="00D64A3D" w:rsidRDefault="005F323B">
      <w:pPr>
        <w:pStyle w:val="BodyText"/>
        <w:tabs>
          <w:tab w:val="left" w:pos="4237"/>
          <w:tab w:val="left" w:pos="9780"/>
        </w:tabs>
        <w:ind w:left="138" w:right="99"/>
      </w:pPr>
      <w:r w:rsidRPr="00D64A3D">
        <w:rPr>
          <w:u w:val="single" w:color="000000"/>
        </w:rPr>
        <w:t xml:space="preserve"> </w:t>
      </w:r>
      <w:r w:rsidRPr="00D64A3D">
        <w:rPr>
          <w:u w:val="single" w:color="000000"/>
        </w:rPr>
        <w:tab/>
        <w:t>Funding Opportunity Announcement No.</w:t>
      </w:r>
      <w:r w:rsidRPr="00D64A3D">
        <w:rPr>
          <w:spacing w:val="-24"/>
          <w:u w:val="single" w:color="000000"/>
        </w:rPr>
        <w:t xml:space="preserve"> </w:t>
      </w:r>
      <w:r w:rsidRPr="00D64A3D">
        <w:rPr>
          <w:u w:val="single" w:color="000000"/>
        </w:rPr>
        <w:t>OIT-STEP-</w:t>
      </w:r>
      <w:r w:rsidR="00D90EC4">
        <w:rPr>
          <w:u w:val="single" w:color="000000"/>
        </w:rPr>
        <w:t>2018-02</w:t>
      </w:r>
      <w:r w:rsidRPr="00D64A3D">
        <w:rPr>
          <w:u w:val="single" w:color="000000"/>
        </w:rPr>
        <w:t xml:space="preserve"> </w:t>
      </w:r>
      <w:r w:rsidRPr="00D64A3D">
        <w:rPr>
          <w:u w:val="single" w:color="000000"/>
        </w:rPr>
        <w:tab/>
      </w:r>
    </w:p>
    <w:p w:rsidR="000B18BD" w:rsidRPr="00D64A3D" w:rsidRDefault="000B18BD">
      <w:pPr>
        <w:spacing w:before="8"/>
        <w:rPr>
          <w:rFonts w:ascii="Garamond" w:eastAsia="Garamond" w:hAnsi="Garamond" w:cs="Garamond"/>
          <w:sz w:val="2"/>
          <w:szCs w:val="2"/>
        </w:rPr>
      </w:pPr>
    </w:p>
    <w:p w:rsidR="000B18BD" w:rsidRPr="00D64A3D" w:rsidRDefault="002A32C4">
      <w:pPr>
        <w:spacing w:line="60" w:lineRule="exact"/>
        <w:ind w:left="108"/>
        <w:rPr>
          <w:rFonts w:ascii="Garamond" w:eastAsia="Garamond" w:hAnsi="Garamond" w:cs="Garamond"/>
          <w:sz w:val="6"/>
          <w:szCs w:val="6"/>
        </w:rPr>
      </w:pPr>
      <w:r w:rsidRPr="00D64A3D">
        <w:rPr>
          <w:rFonts w:ascii="Garamond" w:eastAsia="Garamond" w:hAnsi="Garamond" w:cs="Garamond"/>
          <w:noProof/>
          <w:sz w:val="6"/>
          <w:szCs w:val="6"/>
        </w:rPr>
        <mc:AlternateContent>
          <mc:Choice Requires="wpg">
            <w:drawing>
              <wp:inline distT="0" distB="0" distL="0" distR="0" wp14:anchorId="57888B70" wp14:editId="2C5A3948">
                <wp:extent cx="6129020" cy="38100"/>
                <wp:effectExtent l="0" t="0" r="5080" b="0"/>
                <wp:docPr id="124"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9020" cy="38100"/>
                          <a:chOff x="0" y="0"/>
                          <a:chExt cx="9652" cy="60"/>
                        </a:xfrm>
                      </wpg:grpSpPr>
                      <wpg:grpSp>
                        <wpg:cNvPr id="125" name="Group 117"/>
                        <wpg:cNvGrpSpPr>
                          <a:grpSpLocks/>
                        </wpg:cNvGrpSpPr>
                        <wpg:grpSpPr bwMode="auto">
                          <a:xfrm>
                            <a:off x="30" y="30"/>
                            <a:ext cx="9592" cy="2"/>
                            <a:chOff x="30" y="30"/>
                            <a:chExt cx="9592" cy="2"/>
                          </a:xfrm>
                        </wpg:grpSpPr>
                        <wps:wsp>
                          <wps:cNvPr id="126" name="Freeform 118"/>
                          <wps:cNvSpPr>
                            <a:spLocks/>
                          </wps:cNvSpPr>
                          <wps:spPr bwMode="auto">
                            <a:xfrm>
                              <a:off x="30" y="30"/>
                              <a:ext cx="9592" cy="2"/>
                            </a:xfrm>
                            <a:custGeom>
                              <a:avLst/>
                              <a:gdLst>
                                <a:gd name="T0" fmla="+- 0 30 30"/>
                                <a:gd name="T1" fmla="*/ T0 w 9592"/>
                                <a:gd name="T2" fmla="+- 0 9622 30"/>
                                <a:gd name="T3" fmla="*/ T2 w 9592"/>
                              </a:gdLst>
                              <a:ahLst/>
                              <a:cxnLst>
                                <a:cxn ang="0">
                                  <a:pos x="T1" y="0"/>
                                </a:cxn>
                                <a:cxn ang="0">
                                  <a:pos x="T3" y="0"/>
                                </a:cxn>
                              </a:cxnLst>
                              <a:rect l="0" t="0" r="r" b="b"/>
                              <a:pathLst>
                                <a:path w="9592">
                                  <a:moveTo>
                                    <a:pt x="0" y="0"/>
                                  </a:moveTo>
                                  <a:lnTo>
                                    <a:pt x="9592" y="0"/>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116" o:spid="_x0000_s1026" style="width:482.6pt;height:3pt;mso-position-horizontal-relative:char;mso-position-vertical-relative:line" coordsize="96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">
                <v:group id="Group 117" o:spid="_x0000_s1027" style="position:absolute;left:30;top:30;width:9592;height:2" coordorigin="30,30" coordsize="95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QBmWkwwAAANwAAAAP&#10;AAAAAAAAAAAAAAAAAKoCAABkcnMvZG93bnJldi54bWxQSwUGAAAAAAQABAD6AAAAmgMAAAAA&#10;">
                  <v:shape id="Freeform 118" o:spid="_x0000_s1028" style="position:absolute;left:30;top:30;width:9592;height:2;visibility:visible;mso-wrap-style:square;v-text-anchor:top" coordsize="95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TSRsEA&#10;AADcAAAADwAAAGRycy9kb3ducmV2LnhtbERPTYvCMBC9C/sfwizszaYWtkg1iiwslMWLreh1aMa2&#10;2kxKk9X6740geJvH+5zlejSduNLgWssKZlEMgriyuuVawb78nc5BOI+ssbNMCu7kYL36mCwx0/bG&#10;O7oWvhYhhF2GChrv+0xKVzVk0EW2Jw7cyQ4GfYBDLfWAtxBuOpnEcSoNthwaGuzpp6HqUvwbBUV5&#10;lPg9+0tMn54O9Tnftnm5Verrc9wsQHga/Vv8cuc6zE9SeD4TLpCr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xE0kbBAAAA3AAAAA8AAAAAAAAAAAAAAAAAmAIAAGRycy9kb3du&#10;cmV2LnhtbFBLBQYAAAAABAAEAPUAAACGAwAAAAA=&#10;" path="m,l9592,e" filled="f" strokeweight="3pt">
                    <v:path arrowok="t" o:connecttype="custom" o:connectlocs="0,0;9592,0" o:connectangles="0,0"/>
                  </v:shape>
                </v:group>
                <w10:anchorlock/>
              </v:group>
            </w:pict>
          </mc:Fallback>
        </mc:AlternateContent>
      </w:r>
    </w:p>
    <w:p w:rsidR="000B18BD" w:rsidRPr="00D64A3D" w:rsidRDefault="000B18BD">
      <w:pPr>
        <w:rPr>
          <w:rFonts w:ascii="Garamond" w:eastAsia="Garamond" w:hAnsi="Garamond" w:cs="Garamond"/>
          <w:sz w:val="17"/>
          <w:szCs w:val="17"/>
        </w:rPr>
      </w:pPr>
    </w:p>
    <w:p w:rsidR="000B18BD" w:rsidRPr="00D64A3D" w:rsidRDefault="005F323B">
      <w:pPr>
        <w:pStyle w:val="ListParagraph"/>
        <w:numPr>
          <w:ilvl w:val="0"/>
          <w:numId w:val="75"/>
        </w:numPr>
        <w:tabs>
          <w:tab w:val="left" w:pos="1701"/>
        </w:tabs>
        <w:spacing w:before="79"/>
        <w:ind w:left="1700" w:right="99"/>
        <w:rPr>
          <w:rFonts w:ascii="Garamond" w:eastAsia="Garamond" w:hAnsi="Garamond" w:cs="Garamond"/>
        </w:rPr>
      </w:pPr>
      <w:r w:rsidRPr="00D64A3D">
        <w:rPr>
          <w:rFonts w:ascii="Garamond" w:hAnsi="Garamond"/>
        </w:rPr>
        <w:t>Owned and controlled by veterans and/or service-connected disabled veterans;</w:t>
      </w:r>
      <w:r w:rsidRPr="00D64A3D">
        <w:rPr>
          <w:rFonts w:ascii="Garamond" w:hAnsi="Garamond"/>
          <w:spacing w:val="-16"/>
        </w:rPr>
        <w:t xml:space="preserve"> </w:t>
      </w:r>
      <w:r w:rsidRPr="00D64A3D">
        <w:rPr>
          <w:rFonts w:ascii="Garamond" w:hAnsi="Garamond"/>
        </w:rPr>
        <w:t>and/or,</w:t>
      </w:r>
    </w:p>
    <w:p w:rsidR="000B18BD" w:rsidRPr="00D64A3D" w:rsidRDefault="005F323B">
      <w:pPr>
        <w:pStyle w:val="ListParagraph"/>
        <w:numPr>
          <w:ilvl w:val="0"/>
          <w:numId w:val="75"/>
        </w:numPr>
        <w:tabs>
          <w:tab w:val="left" w:pos="1701"/>
        </w:tabs>
        <w:spacing w:before="33"/>
        <w:ind w:left="1700" w:right="99"/>
        <w:rPr>
          <w:rFonts w:ascii="Garamond" w:eastAsia="Garamond" w:hAnsi="Garamond" w:cs="Garamond"/>
        </w:rPr>
      </w:pPr>
      <w:r w:rsidRPr="00D64A3D">
        <w:rPr>
          <w:rFonts w:ascii="Garamond" w:hAnsi="Garamond"/>
        </w:rPr>
        <w:t>Rural small</w:t>
      </w:r>
      <w:r w:rsidRPr="00D64A3D">
        <w:rPr>
          <w:rFonts w:ascii="Garamond" w:hAnsi="Garamond"/>
          <w:spacing w:val="-4"/>
        </w:rPr>
        <w:t xml:space="preserve"> </w:t>
      </w:r>
      <w:r w:rsidRPr="00D64A3D">
        <w:rPr>
          <w:rFonts w:ascii="Garamond" w:hAnsi="Garamond"/>
        </w:rPr>
        <w:t>businesses.</w:t>
      </w:r>
    </w:p>
    <w:p w:rsidR="000B18BD" w:rsidRPr="00D64A3D" w:rsidRDefault="000B18BD">
      <w:pPr>
        <w:spacing w:before="1"/>
        <w:rPr>
          <w:rFonts w:ascii="Garamond" w:eastAsia="Garamond" w:hAnsi="Garamond" w:cs="Garamond"/>
          <w:sz w:val="21"/>
          <w:szCs w:val="21"/>
        </w:rPr>
      </w:pPr>
    </w:p>
    <w:p w:rsidR="000B18BD" w:rsidRPr="00D64A3D" w:rsidRDefault="005F323B">
      <w:pPr>
        <w:pStyle w:val="BodyText"/>
        <w:spacing w:line="242" w:lineRule="auto"/>
        <w:ind w:right="358"/>
      </w:pPr>
      <w:r w:rsidRPr="00D64A3D">
        <w:t>Applicants who receive a STEP award must collect these small business attributes for</w:t>
      </w:r>
      <w:r w:rsidRPr="00D64A3D">
        <w:rPr>
          <w:spacing w:val="-26"/>
        </w:rPr>
        <w:t xml:space="preserve"> </w:t>
      </w:r>
      <w:r w:rsidRPr="00D64A3D">
        <w:t>required reporting during the performance</w:t>
      </w:r>
      <w:r w:rsidRPr="00D64A3D">
        <w:rPr>
          <w:spacing w:val="-13"/>
        </w:rPr>
        <w:t xml:space="preserve"> </w:t>
      </w:r>
      <w:r w:rsidRPr="00D64A3D">
        <w:t>period.</w:t>
      </w:r>
    </w:p>
    <w:p w:rsidR="000B18BD" w:rsidRPr="00D64A3D" w:rsidRDefault="000B18BD">
      <w:pPr>
        <w:spacing w:before="8"/>
        <w:rPr>
          <w:rFonts w:ascii="Garamond" w:eastAsia="Garamond" w:hAnsi="Garamond" w:cs="Garamond"/>
          <w:sz w:val="17"/>
          <w:szCs w:val="17"/>
        </w:rPr>
      </w:pPr>
    </w:p>
    <w:p w:rsidR="000B18BD" w:rsidRPr="00D64A3D" w:rsidRDefault="005F323B">
      <w:pPr>
        <w:pStyle w:val="ListParagraph"/>
        <w:numPr>
          <w:ilvl w:val="1"/>
          <w:numId w:val="79"/>
        </w:numPr>
        <w:tabs>
          <w:tab w:val="left" w:pos="981"/>
        </w:tabs>
        <w:ind w:left="980" w:right="99" w:hanging="720"/>
        <w:rPr>
          <w:rFonts w:ascii="Garamond" w:eastAsia="Garamond" w:hAnsi="Garamond" w:cs="Garamond"/>
        </w:rPr>
      </w:pPr>
      <w:r w:rsidRPr="00D64A3D">
        <w:rPr>
          <w:rFonts w:ascii="Garamond" w:hAnsi="Garamond"/>
        </w:rPr>
        <w:t>Collaboration and Leveraging of</w:t>
      </w:r>
      <w:r w:rsidRPr="00D64A3D">
        <w:rPr>
          <w:rFonts w:ascii="Garamond" w:hAnsi="Garamond"/>
          <w:spacing w:val="-4"/>
        </w:rPr>
        <w:t xml:space="preserve"> </w:t>
      </w:r>
      <w:r w:rsidRPr="00D64A3D">
        <w:rPr>
          <w:rFonts w:ascii="Garamond" w:hAnsi="Garamond"/>
        </w:rPr>
        <w:t>Resources</w:t>
      </w:r>
    </w:p>
    <w:p w:rsidR="000B18BD" w:rsidRPr="00D64A3D" w:rsidRDefault="005F323B">
      <w:pPr>
        <w:pStyle w:val="BodyText"/>
        <w:spacing w:before="155"/>
        <w:ind w:right="314"/>
      </w:pPr>
      <w:r w:rsidRPr="00D64A3D">
        <w:t>Non-Federal entities selected for awards under this Announcement are strongly expected to</w:t>
      </w:r>
      <w:r w:rsidRPr="00D64A3D">
        <w:rPr>
          <w:spacing w:val="-34"/>
        </w:rPr>
        <w:t xml:space="preserve"> </w:t>
      </w:r>
      <w:r w:rsidRPr="00D64A3D">
        <w:t xml:space="preserve">leverage SBA funding by working in conjunction with </w:t>
      </w:r>
      <w:r w:rsidRPr="00D64A3D">
        <w:rPr>
          <w:rFonts w:cs="Garamond"/>
        </w:rPr>
        <w:t>SBA’s District Offices, U.S. Export Assistance</w:t>
      </w:r>
      <w:r w:rsidRPr="00D64A3D">
        <w:rPr>
          <w:rFonts w:cs="Garamond"/>
          <w:spacing w:val="-27"/>
        </w:rPr>
        <w:t xml:space="preserve"> </w:t>
      </w:r>
      <w:r w:rsidRPr="00D64A3D">
        <w:rPr>
          <w:rFonts w:cs="Garamond"/>
        </w:rPr>
        <w:t>Center trade finance specialists and SBA’s resource partners such as Small Business Development</w:t>
      </w:r>
      <w:r w:rsidRPr="00D64A3D">
        <w:rPr>
          <w:rFonts w:cs="Garamond"/>
          <w:spacing w:val="-24"/>
        </w:rPr>
        <w:t xml:space="preserve"> </w:t>
      </w:r>
      <w:r w:rsidRPr="00D64A3D">
        <w:rPr>
          <w:rFonts w:cs="Garamond"/>
        </w:rPr>
        <w:t>Centers (SBDC), SCORE, Women’s Business Centers, Veterans Business Outreach Centers, Small</w:t>
      </w:r>
      <w:r w:rsidRPr="00D64A3D">
        <w:rPr>
          <w:rFonts w:cs="Garamond"/>
          <w:spacing w:val="-17"/>
        </w:rPr>
        <w:t xml:space="preserve"> </w:t>
      </w:r>
      <w:r w:rsidRPr="00D64A3D">
        <w:rPr>
          <w:rFonts w:cs="Garamond"/>
        </w:rPr>
        <w:t>Busine</w:t>
      </w:r>
      <w:r w:rsidRPr="00D64A3D">
        <w:t>ss Investment Companies, Certified Development Companies, SBA lenders. SBA is</w:t>
      </w:r>
      <w:r w:rsidRPr="00D64A3D">
        <w:rPr>
          <w:spacing w:val="-17"/>
        </w:rPr>
        <w:t xml:space="preserve"> </w:t>
      </w:r>
      <w:r w:rsidRPr="00D64A3D">
        <w:t>particularly interested in demonstrated collaboration with Federal agencies (such as, U.S. Commercial</w:t>
      </w:r>
      <w:r w:rsidRPr="00D64A3D">
        <w:rPr>
          <w:spacing w:val="-20"/>
        </w:rPr>
        <w:t xml:space="preserve"> </w:t>
      </w:r>
      <w:r w:rsidRPr="00D64A3D">
        <w:t>Service) and other Federal, state, local and tribal government export development programs and</w:t>
      </w:r>
      <w:r w:rsidRPr="00D64A3D">
        <w:rPr>
          <w:spacing w:val="-21"/>
        </w:rPr>
        <w:t xml:space="preserve"> </w:t>
      </w:r>
      <w:r w:rsidRPr="00D64A3D">
        <w:t>activities provided by institutions of higher education (colleges &amp; universities), trade and vocational schools</w:t>
      </w:r>
      <w:r w:rsidRPr="00D64A3D">
        <w:rPr>
          <w:spacing w:val="-34"/>
        </w:rPr>
        <w:t xml:space="preserve"> </w:t>
      </w:r>
      <w:r w:rsidRPr="00D64A3D">
        <w:t>or private</w:t>
      </w:r>
      <w:r w:rsidRPr="00D64A3D">
        <w:rPr>
          <w:spacing w:val="-3"/>
        </w:rPr>
        <w:t xml:space="preserve"> </w:t>
      </w:r>
      <w:r w:rsidRPr="00D64A3D">
        <w:t>organizations</w:t>
      </w:r>
      <w:r w:rsidRPr="00D64A3D">
        <w:rPr>
          <w:spacing w:val="-5"/>
        </w:rPr>
        <w:t xml:space="preserve"> </w:t>
      </w:r>
      <w:r w:rsidRPr="00D64A3D">
        <w:t>such</w:t>
      </w:r>
      <w:r w:rsidRPr="00D64A3D">
        <w:rPr>
          <w:spacing w:val="-3"/>
        </w:rPr>
        <w:t xml:space="preserve"> </w:t>
      </w:r>
      <w:r w:rsidRPr="00D64A3D">
        <w:t>as;</w:t>
      </w:r>
      <w:r w:rsidRPr="00D64A3D">
        <w:rPr>
          <w:spacing w:val="-4"/>
        </w:rPr>
        <w:t xml:space="preserve"> </w:t>
      </w:r>
      <w:r w:rsidRPr="00D64A3D">
        <w:t>chambers</w:t>
      </w:r>
      <w:r w:rsidRPr="00D64A3D">
        <w:rPr>
          <w:spacing w:val="-2"/>
        </w:rPr>
        <w:t xml:space="preserve"> </w:t>
      </w:r>
      <w:r w:rsidRPr="00D64A3D">
        <w:t>of</w:t>
      </w:r>
      <w:r w:rsidRPr="00D64A3D">
        <w:rPr>
          <w:spacing w:val="-3"/>
        </w:rPr>
        <w:t xml:space="preserve"> </w:t>
      </w:r>
      <w:r w:rsidRPr="00D64A3D">
        <w:t>commerce,</w:t>
      </w:r>
      <w:r w:rsidRPr="00D64A3D">
        <w:rPr>
          <w:spacing w:val="-3"/>
        </w:rPr>
        <w:t xml:space="preserve"> </w:t>
      </w:r>
      <w:r w:rsidRPr="00D64A3D">
        <w:t>trade</w:t>
      </w:r>
      <w:r w:rsidRPr="00D64A3D">
        <w:rPr>
          <w:spacing w:val="-4"/>
        </w:rPr>
        <w:t xml:space="preserve"> </w:t>
      </w:r>
      <w:r w:rsidRPr="00D64A3D">
        <w:t>and</w:t>
      </w:r>
      <w:r w:rsidRPr="00D64A3D">
        <w:rPr>
          <w:spacing w:val="-3"/>
        </w:rPr>
        <w:t xml:space="preserve"> </w:t>
      </w:r>
      <w:r w:rsidRPr="00D64A3D">
        <w:t>industry</w:t>
      </w:r>
      <w:r w:rsidRPr="00D64A3D">
        <w:rPr>
          <w:spacing w:val="-4"/>
        </w:rPr>
        <w:t xml:space="preserve"> </w:t>
      </w:r>
      <w:r w:rsidRPr="00D64A3D">
        <w:t>groups</w:t>
      </w:r>
      <w:r w:rsidRPr="00D64A3D">
        <w:rPr>
          <w:spacing w:val="-4"/>
        </w:rPr>
        <w:t xml:space="preserve"> </w:t>
      </w:r>
      <w:r w:rsidRPr="00D64A3D">
        <w:t>and</w:t>
      </w:r>
      <w:r w:rsidRPr="00D64A3D">
        <w:rPr>
          <w:spacing w:val="-5"/>
        </w:rPr>
        <w:t xml:space="preserve"> </w:t>
      </w:r>
      <w:r w:rsidRPr="00D64A3D">
        <w:t>associations.</w:t>
      </w:r>
    </w:p>
    <w:p w:rsidR="000B18BD" w:rsidRPr="00D64A3D" w:rsidRDefault="005F323B">
      <w:pPr>
        <w:pStyle w:val="BodyText"/>
        <w:spacing w:before="119"/>
        <w:ind w:right="99"/>
      </w:pPr>
      <w:r w:rsidRPr="00D64A3D">
        <w:t>Examples of working in conjunction include joint planning, coordination, or execution of</w:t>
      </w:r>
      <w:r w:rsidRPr="00D64A3D">
        <w:rPr>
          <w:spacing w:val="-24"/>
        </w:rPr>
        <w:t xml:space="preserve"> </w:t>
      </w:r>
      <w:r w:rsidRPr="00D64A3D">
        <w:t>export activities between the Applicant and the above</w:t>
      </w:r>
      <w:r w:rsidRPr="00D64A3D">
        <w:rPr>
          <w:spacing w:val="-19"/>
        </w:rPr>
        <w:t xml:space="preserve"> </w:t>
      </w:r>
      <w:r w:rsidRPr="00D64A3D">
        <w:t>entities.</w:t>
      </w:r>
    </w:p>
    <w:p w:rsidR="000B18BD" w:rsidRPr="00D64A3D" w:rsidRDefault="000B18BD">
      <w:pPr>
        <w:spacing w:before="10"/>
        <w:rPr>
          <w:rFonts w:ascii="Garamond" w:eastAsia="Garamond" w:hAnsi="Garamond" w:cs="Garamond"/>
          <w:sz w:val="17"/>
          <w:szCs w:val="17"/>
        </w:rPr>
      </w:pPr>
    </w:p>
    <w:p w:rsidR="000B18BD" w:rsidRPr="00D64A3D" w:rsidRDefault="005F323B">
      <w:pPr>
        <w:pStyle w:val="ListParagraph"/>
        <w:numPr>
          <w:ilvl w:val="1"/>
          <w:numId w:val="79"/>
        </w:numPr>
        <w:tabs>
          <w:tab w:val="left" w:pos="981"/>
        </w:tabs>
        <w:ind w:left="980" w:right="99" w:hanging="720"/>
        <w:rPr>
          <w:rFonts w:ascii="Garamond" w:eastAsia="Garamond" w:hAnsi="Garamond" w:cs="Garamond"/>
        </w:rPr>
      </w:pPr>
      <w:r w:rsidRPr="00D64A3D">
        <w:rPr>
          <w:rFonts w:ascii="Garamond" w:hAnsi="Garamond"/>
        </w:rPr>
        <w:t>SBA Roles and</w:t>
      </w:r>
      <w:r w:rsidRPr="00D64A3D">
        <w:rPr>
          <w:rFonts w:ascii="Garamond" w:hAnsi="Garamond"/>
          <w:spacing w:val="-3"/>
        </w:rPr>
        <w:t xml:space="preserve"> </w:t>
      </w:r>
      <w:r w:rsidRPr="00D64A3D">
        <w:rPr>
          <w:rFonts w:ascii="Garamond" w:hAnsi="Garamond"/>
        </w:rPr>
        <w:t>Responsibilities</w:t>
      </w:r>
    </w:p>
    <w:p w:rsidR="000B18BD" w:rsidRPr="00D64A3D" w:rsidRDefault="005F323B">
      <w:pPr>
        <w:pStyle w:val="BodyText"/>
        <w:spacing w:before="155"/>
        <w:ind w:right="358" w:hanging="1"/>
      </w:pPr>
      <w:r w:rsidRPr="00D64A3D">
        <w:t>STEP is the statutory responsibility of the Associate Administrator, Office of International</w:t>
      </w:r>
      <w:r w:rsidRPr="00D64A3D">
        <w:rPr>
          <w:spacing w:val="-29"/>
        </w:rPr>
        <w:t xml:space="preserve"> </w:t>
      </w:r>
      <w:r w:rsidRPr="00D64A3D">
        <w:t>Trade. For assigned STEP non-Federal entities, the Director of</w:t>
      </w:r>
      <w:r w:rsidRPr="00D64A3D">
        <w:rPr>
          <w:spacing w:val="-21"/>
        </w:rPr>
        <w:t xml:space="preserve"> </w:t>
      </w:r>
      <w:r w:rsidRPr="00D64A3D">
        <w:t>STEP:</w:t>
      </w:r>
    </w:p>
    <w:p w:rsidR="000B18BD" w:rsidRPr="00D64A3D" w:rsidRDefault="005F323B">
      <w:pPr>
        <w:pStyle w:val="ListParagraph"/>
        <w:numPr>
          <w:ilvl w:val="0"/>
          <w:numId w:val="74"/>
        </w:numPr>
        <w:tabs>
          <w:tab w:val="left" w:pos="1701"/>
        </w:tabs>
        <w:spacing w:before="122"/>
        <w:ind w:right="99"/>
        <w:rPr>
          <w:rFonts w:ascii="Garamond" w:eastAsia="Garamond" w:hAnsi="Garamond" w:cs="Garamond"/>
        </w:rPr>
      </w:pPr>
      <w:r w:rsidRPr="00D64A3D">
        <w:rPr>
          <w:rFonts w:ascii="Garamond" w:hAnsi="Garamond"/>
        </w:rPr>
        <w:t>Establishes program policy, planning, review, coordination, and</w:t>
      </w:r>
      <w:r w:rsidRPr="00D64A3D">
        <w:rPr>
          <w:rFonts w:ascii="Garamond" w:hAnsi="Garamond"/>
          <w:spacing w:val="-6"/>
        </w:rPr>
        <w:t xml:space="preserve"> </w:t>
      </w:r>
      <w:r w:rsidRPr="00D64A3D">
        <w:rPr>
          <w:rFonts w:ascii="Garamond" w:hAnsi="Garamond"/>
        </w:rPr>
        <w:t>evaluation;</w:t>
      </w:r>
    </w:p>
    <w:p w:rsidR="000B18BD" w:rsidRPr="00D64A3D" w:rsidRDefault="005F323B">
      <w:pPr>
        <w:pStyle w:val="ListParagraph"/>
        <w:numPr>
          <w:ilvl w:val="0"/>
          <w:numId w:val="74"/>
        </w:numPr>
        <w:tabs>
          <w:tab w:val="left" w:pos="1701"/>
        </w:tabs>
        <w:spacing w:before="38" w:line="276" w:lineRule="auto"/>
        <w:ind w:right="1245"/>
        <w:rPr>
          <w:rFonts w:ascii="Garamond" w:eastAsia="Garamond" w:hAnsi="Garamond" w:cs="Garamond"/>
        </w:rPr>
      </w:pPr>
      <w:r w:rsidRPr="00D64A3D">
        <w:rPr>
          <w:rFonts w:ascii="Garamond" w:hAnsi="Garamond"/>
        </w:rPr>
        <w:t>In collaboration with the Office of Grants Management, manages STEP grants</w:t>
      </w:r>
      <w:r w:rsidRPr="00D64A3D">
        <w:rPr>
          <w:rFonts w:ascii="Garamond" w:hAnsi="Garamond"/>
          <w:spacing w:val="-25"/>
        </w:rPr>
        <w:t xml:space="preserve"> </w:t>
      </w:r>
      <w:r w:rsidRPr="00D64A3D">
        <w:rPr>
          <w:rFonts w:ascii="Garamond" w:hAnsi="Garamond"/>
        </w:rPr>
        <w:t>in accordance with a competitive merit-based review</w:t>
      </w:r>
      <w:r w:rsidRPr="00D64A3D">
        <w:rPr>
          <w:rFonts w:ascii="Garamond" w:hAnsi="Garamond"/>
          <w:spacing w:val="-6"/>
        </w:rPr>
        <w:t xml:space="preserve"> </w:t>
      </w:r>
      <w:r w:rsidRPr="00D64A3D">
        <w:rPr>
          <w:rFonts w:ascii="Garamond" w:hAnsi="Garamond"/>
        </w:rPr>
        <w:t>process;</w:t>
      </w:r>
    </w:p>
    <w:p w:rsidR="000B18BD" w:rsidRPr="00D64A3D" w:rsidRDefault="005F323B">
      <w:pPr>
        <w:pStyle w:val="ListParagraph"/>
        <w:numPr>
          <w:ilvl w:val="0"/>
          <w:numId w:val="74"/>
        </w:numPr>
        <w:tabs>
          <w:tab w:val="left" w:pos="1701"/>
        </w:tabs>
        <w:spacing w:before="1" w:line="276" w:lineRule="auto"/>
        <w:ind w:right="314"/>
        <w:rPr>
          <w:rFonts w:ascii="Garamond" w:eastAsia="Garamond" w:hAnsi="Garamond" w:cs="Garamond"/>
        </w:rPr>
      </w:pPr>
      <w:r w:rsidRPr="00D64A3D">
        <w:rPr>
          <w:rFonts w:ascii="Garamond" w:hAnsi="Garamond"/>
        </w:rPr>
        <w:t>Directs program management and monitoring activities executed by SBA Program</w:t>
      </w:r>
      <w:r w:rsidRPr="00D64A3D">
        <w:rPr>
          <w:rFonts w:ascii="Garamond" w:hAnsi="Garamond"/>
          <w:spacing w:val="-28"/>
        </w:rPr>
        <w:t xml:space="preserve"> </w:t>
      </w:r>
      <w:r w:rsidRPr="00D64A3D">
        <w:rPr>
          <w:rFonts w:ascii="Garamond" w:hAnsi="Garamond"/>
        </w:rPr>
        <w:t>Managers and other agency resources;</w:t>
      </w:r>
    </w:p>
    <w:p w:rsidR="000B18BD" w:rsidRPr="00D64A3D" w:rsidRDefault="005F323B">
      <w:pPr>
        <w:pStyle w:val="ListParagraph"/>
        <w:numPr>
          <w:ilvl w:val="0"/>
          <w:numId w:val="74"/>
        </w:numPr>
        <w:tabs>
          <w:tab w:val="left" w:pos="1701"/>
        </w:tabs>
        <w:spacing w:line="246" w:lineRule="exact"/>
        <w:ind w:right="99"/>
        <w:rPr>
          <w:rFonts w:ascii="Garamond" w:eastAsia="Garamond" w:hAnsi="Garamond" w:cs="Garamond"/>
        </w:rPr>
      </w:pPr>
      <w:r w:rsidRPr="00D64A3D">
        <w:rPr>
          <w:rFonts w:ascii="Garamond" w:hAnsi="Garamond"/>
        </w:rPr>
        <w:t>Ensures effective use of program funds;</w:t>
      </w:r>
      <w:r w:rsidRPr="00D64A3D">
        <w:rPr>
          <w:rFonts w:ascii="Garamond" w:hAnsi="Garamond"/>
          <w:spacing w:val="-5"/>
        </w:rPr>
        <w:t xml:space="preserve"> </w:t>
      </w:r>
      <w:r w:rsidRPr="00D64A3D">
        <w:rPr>
          <w:rFonts w:ascii="Garamond" w:hAnsi="Garamond"/>
        </w:rPr>
        <w:t>and,</w:t>
      </w:r>
    </w:p>
    <w:p w:rsidR="000B18BD" w:rsidRPr="00D64A3D" w:rsidRDefault="005F323B">
      <w:pPr>
        <w:pStyle w:val="ListParagraph"/>
        <w:numPr>
          <w:ilvl w:val="0"/>
          <w:numId w:val="74"/>
        </w:numPr>
        <w:tabs>
          <w:tab w:val="left" w:pos="1701"/>
        </w:tabs>
        <w:spacing w:before="35"/>
        <w:ind w:right="99"/>
        <w:rPr>
          <w:rFonts w:ascii="Garamond" w:eastAsia="Garamond" w:hAnsi="Garamond" w:cs="Garamond"/>
        </w:rPr>
      </w:pPr>
      <w:r w:rsidRPr="00D64A3D">
        <w:rPr>
          <w:rFonts w:ascii="Garamond" w:hAnsi="Garamond"/>
        </w:rPr>
        <w:t>Resolves issues, problems, and/or</w:t>
      </w:r>
      <w:r w:rsidRPr="00D64A3D">
        <w:rPr>
          <w:rFonts w:ascii="Garamond" w:hAnsi="Garamond"/>
          <w:spacing w:val="-2"/>
        </w:rPr>
        <w:t xml:space="preserve"> </w:t>
      </w:r>
      <w:r w:rsidRPr="00D64A3D">
        <w:rPr>
          <w:rFonts w:ascii="Garamond" w:hAnsi="Garamond"/>
        </w:rPr>
        <w:t>disputes.</w:t>
      </w:r>
    </w:p>
    <w:p w:rsidR="000B18BD" w:rsidRPr="00D64A3D" w:rsidRDefault="000B18BD">
      <w:pPr>
        <w:spacing w:before="1"/>
        <w:rPr>
          <w:rFonts w:ascii="Garamond" w:eastAsia="Garamond" w:hAnsi="Garamond" w:cs="Garamond"/>
          <w:sz w:val="21"/>
          <w:szCs w:val="21"/>
        </w:rPr>
      </w:pPr>
    </w:p>
    <w:p w:rsidR="000B18BD" w:rsidRPr="00D64A3D" w:rsidRDefault="005F323B">
      <w:pPr>
        <w:pStyle w:val="BodyText"/>
        <w:ind w:right="99"/>
      </w:pPr>
      <w:r w:rsidRPr="00D64A3D">
        <w:t>For assigned STEP non-Federal entities, the Program</w:t>
      </w:r>
      <w:r w:rsidRPr="00D64A3D">
        <w:rPr>
          <w:spacing w:val="-26"/>
        </w:rPr>
        <w:t xml:space="preserve"> </w:t>
      </w:r>
      <w:r w:rsidRPr="00D64A3D">
        <w:t>Manager:</w:t>
      </w:r>
    </w:p>
    <w:p w:rsidR="000B18BD" w:rsidRPr="00D64A3D" w:rsidRDefault="005F323B">
      <w:pPr>
        <w:pStyle w:val="ListParagraph"/>
        <w:numPr>
          <w:ilvl w:val="0"/>
          <w:numId w:val="73"/>
        </w:numPr>
        <w:tabs>
          <w:tab w:val="left" w:pos="1701"/>
        </w:tabs>
        <w:spacing w:before="119" w:line="247" w:lineRule="exact"/>
        <w:ind w:right="99"/>
        <w:rPr>
          <w:rFonts w:ascii="Garamond" w:eastAsia="Garamond" w:hAnsi="Garamond" w:cs="Garamond"/>
        </w:rPr>
      </w:pPr>
      <w:r w:rsidRPr="00D64A3D">
        <w:rPr>
          <w:rFonts w:ascii="Garamond" w:hAnsi="Garamond"/>
        </w:rPr>
        <w:t>Has the delegated authority for full programmatic execution of the</w:t>
      </w:r>
      <w:r w:rsidRPr="00D64A3D">
        <w:rPr>
          <w:rFonts w:ascii="Garamond" w:hAnsi="Garamond"/>
          <w:spacing w:val="-15"/>
        </w:rPr>
        <w:t xml:space="preserve"> </w:t>
      </w:r>
      <w:r w:rsidRPr="00D64A3D">
        <w:rPr>
          <w:rFonts w:ascii="Garamond" w:hAnsi="Garamond"/>
        </w:rPr>
        <w:t>program;</w:t>
      </w:r>
    </w:p>
    <w:p w:rsidR="000B18BD" w:rsidRPr="00D64A3D" w:rsidRDefault="005F323B">
      <w:pPr>
        <w:pStyle w:val="ListParagraph"/>
        <w:numPr>
          <w:ilvl w:val="0"/>
          <w:numId w:val="73"/>
        </w:numPr>
        <w:tabs>
          <w:tab w:val="left" w:pos="1701"/>
        </w:tabs>
        <w:spacing w:line="247" w:lineRule="exact"/>
        <w:ind w:right="99"/>
        <w:rPr>
          <w:rFonts w:ascii="Garamond" w:eastAsia="Garamond" w:hAnsi="Garamond" w:cs="Garamond"/>
        </w:rPr>
      </w:pPr>
      <w:r w:rsidRPr="00D64A3D">
        <w:rPr>
          <w:rFonts w:ascii="Garamond" w:eastAsia="Garamond" w:hAnsi="Garamond" w:cs="Garamond"/>
        </w:rPr>
        <w:t>Serves as the Grants Officer’s Technical Representative</w:t>
      </w:r>
      <w:r w:rsidRPr="00D64A3D">
        <w:rPr>
          <w:rFonts w:ascii="Garamond" w:eastAsia="Garamond" w:hAnsi="Garamond" w:cs="Garamond"/>
          <w:spacing w:val="-6"/>
        </w:rPr>
        <w:t xml:space="preserve"> </w:t>
      </w:r>
      <w:r w:rsidRPr="00D64A3D">
        <w:rPr>
          <w:rFonts w:ascii="Garamond" w:eastAsia="Garamond" w:hAnsi="Garamond" w:cs="Garamond"/>
        </w:rPr>
        <w:t>(GOTR);</w:t>
      </w:r>
    </w:p>
    <w:p w:rsidR="000B18BD" w:rsidRPr="00D64A3D" w:rsidRDefault="005F323B">
      <w:pPr>
        <w:pStyle w:val="ListParagraph"/>
        <w:numPr>
          <w:ilvl w:val="0"/>
          <w:numId w:val="73"/>
        </w:numPr>
        <w:tabs>
          <w:tab w:val="left" w:pos="1701"/>
        </w:tabs>
        <w:ind w:right="589"/>
        <w:rPr>
          <w:rFonts w:ascii="Garamond" w:eastAsia="Garamond" w:hAnsi="Garamond" w:cs="Garamond"/>
        </w:rPr>
      </w:pPr>
      <w:r w:rsidRPr="00D64A3D">
        <w:rPr>
          <w:rFonts w:ascii="Garamond" w:hAnsi="Garamond"/>
        </w:rPr>
        <w:t>Serves as liaison between the Office of International Trade and their assigned STEP</w:t>
      </w:r>
      <w:r w:rsidRPr="00D64A3D">
        <w:rPr>
          <w:rFonts w:ascii="Garamond" w:hAnsi="Garamond"/>
          <w:spacing w:val="-27"/>
        </w:rPr>
        <w:t xml:space="preserve"> </w:t>
      </w:r>
      <w:r w:rsidRPr="00D64A3D">
        <w:rPr>
          <w:rFonts w:ascii="Garamond" w:hAnsi="Garamond"/>
        </w:rPr>
        <w:t>non- Federal entities;</w:t>
      </w:r>
    </w:p>
    <w:p w:rsidR="000B18BD" w:rsidRPr="00D64A3D" w:rsidRDefault="005F323B">
      <w:pPr>
        <w:pStyle w:val="ListParagraph"/>
        <w:numPr>
          <w:ilvl w:val="0"/>
          <w:numId w:val="73"/>
        </w:numPr>
        <w:tabs>
          <w:tab w:val="left" w:pos="1701"/>
        </w:tabs>
        <w:spacing w:line="247" w:lineRule="exact"/>
        <w:ind w:right="99"/>
        <w:rPr>
          <w:rFonts w:ascii="Garamond" w:eastAsia="Garamond" w:hAnsi="Garamond" w:cs="Garamond"/>
        </w:rPr>
      </w:pPr>
      <w:r w:rsidRPr="00D64A3D">
        <w:rPr>
          <w:rFonts w:ascii="Garamond" w:hAnsi="Garamond"/>
        </w:rPr>
        <w:t>Maintains communication with the District International Trade</w:t>
      </w:r>
      <w:r w:rsidRPr="00D64A3D">
        <w:rPr>
          <w:rFonts w:ascii="Garamond" w:hAnsi="Garamond"/>
          <w:spacing w:val="-9"/>
        </w:rPr>
        <w:t xml:space="preserve"> </w:t>
      </w:r>
      <w:r w:rsidRPr="00D64A3D">
        <w:rPr>
          <w:rFonts w:ascii="Garamond" w:hAnsi="Garamond"/>
        </w:rPr>
        <w:t>Officer;</w:t>
      </w:r>
    </w:p>
    <w:p w:rsidR="000B18BD" w:rsidRPr="00D64A3D" w:rsidRDefault="005F323B">
      <w:pPr>
        <w:pStyle w:val="ListParagraph"/>
        <w:numPr>
          <w:ilvl w:val="0"/>
          <w:numId w:val="73"/>
        </w:numPr>
        <w:tabs>
          <w:tab w:val="left" w:pos="1701"/>
        </w:tabs>
        <w:ind w:right="380"/>
        <w:rPr>
          <w:rFonts w:ascii="Garamond" w:eastAsia="Garamond" w:hAnsi="Garamond" w:cs="Garamond"/>
        </w:rPr>
      </w:pPr>
      <w:r w:rsidRPr="00D64A3D">
        <w:rPr>
          <w:rFonts w:ascii="Garamond" w:hAnsi="Garamond"/>
        </w:rPr>
        <w:t>Receives copies of all official project documents and maintains project files</w:t>
      </w:r>
      <w:r w:rsidRPr="00D64A3D">
        <w:rPr>
          <w:rFonts w:ascii="Garamond" w:hAnsi="Garamond"/>
          <w:spacing w:val="-25"/>
        </w:rPr>
        <w:t xml:space="preserve"> </w:t>
      </w:r>
      <w:r w:rsidRPr="00D64A3D">
        <w:rPr>
          <w:rFonts w:ascii="Garamond" w:hAnsi="Garamond"/>
        </w:rPr>
        <w:t>containing copies of the applications, proposals, budgets, notices of award, web-site information,</w:t>
      </w:r>
      <w:r w:rsidRPr="00D64A3D">
        <w:rPr>
          <w:rFonts w:ascii="Garamond" w:hAnsi="Garamond"/>
          <w:spacing w:val="-37"/>
        </w:rPr>
        <w:t xml:space="preserve"> </w:t>
      </w:r>
      <w:r w:rsidRPr="00D64A3D">
        <w:rPr>
          <w:rFonts w:ascii="Garamond" w:hAnsi="Garamond"/>
        </w:rPr>
        <w:t>client</w:t>
      </w:r>
      <w:r w:rsidRPr="00D64A3D">
        <w:rPr>
          <w:rFonts w:ascii="Garamond" w:hAnsi="Garamond"/>
          <w:spacing w:val="-1"/>
        </w:rPr>
        <w:t xml:space="preserve"> </w:t>
      </w:r>
      <w:r w:rsidRPr="00D64A3D">
        <w:rPr>
          <w:rFonts w:ascii="Garamond" w:hAnsi="Garamond"/>
        </w:rPr>
        <w:t>follow-up plans, financial, statistical and narrative reports, correspondence,</w:t>
      </w:r>
      <w:r w:rsidRPr="00D64A3D">
        <w:rPr>
          <w:rFonts w:ascii="Garamond" w:hAnsi="Garamond"/>
          <w:spacing w:val="-25"/>
        </w:rPr>
        <w:t xml:space="preserve"> </w:t>
      </w:r>
      <w:r w:rsidRPr="00D64A3D">
        <w:rPr>
          <w:rFonts w:ascii="Garamond" w:hAnsi="Garamond"/>
        </w:rPr>
        <w:t>modification requests, payment requests, notes, etc.;</w:t>
      </w:r>
      <w:r w:rsidRPr="00D64A3D">
        <w:rPr>
          <w:rFonts w:ascii="Garamond" w:hAnsi="Garamond"/>
          <w:spacing w:val="-5"/>
        </w:rPr>
        <w:t xml:space="preserve"> </w:t>
      </w:r>
      <w:r w:rsidRPr="00D64A3D">
        <w:rPr>
          <w:rFonts w:ascii="Garamond" w:hAnsi="Garamond"/>
        </w:rPr>
        <w:t>and,</w:t>
      </w:r>
    </w:p>
    <w:p w:rsidR="000B18BD" w:rsidRPr="00D64A3D" w:rsidRDefault="005F323B">
      <w:pPr>
        <w:pStyle w:val="ListParagraph"/>
        <w:numPr>
          <w:ilvl w:val="0"/>
          <w:numId w:val="73"/>
        </w:numPr>
        <w:tabs>
          <w:tab w:val="left" w:pos="1701"/>
        </w:tabs>
        <w:ind w:right="654"/>
        <w:jc w:val="both"/>
        <w:rPr>
          <w:rFonts w:ascii="Garamond" w:eastAsia="Garamond" w:hAnsi="Garamond" w:cs="Garamond"/>
        </w:rPr>
      </w:pPr>
      <w:r w:rsidRPr="00D64A3D">
        <w:rPr>
          <w:rFonts w:ascii="Garamond" w:hAnsi="Garamond"/>
        </w:rPr>
        <w:t>Recommends or denies requests for programmatic and budgetary changes to awards</w:t>
      </w:r>
      <w:r w:rsidRPr="00D64A3D">
        <w:rPr>
          <w:rFonts w:ascii="Garamond" w:hAnsi="Garamond"/>
          <w:spacing w:val="-33"/>
        </w:rPr>
        <w:t xml:space="preserve"> </w:t>
      </w:r>
      <w:r w:rsidRPr="00D64A3D">
        <w:rPr>
          <w:rFonts w:ascii="Garamond" w:hAnsi="Garamond"/>
        </w:rPr>
        <w:t>and</w:t>
      </w:r>
      <w:r w:rsidRPr="00D64A3D">
        <w:rPr>
          <w:rFonts w:ascii="Garamond" w:hAnsi="Garamond"/>
          <w:spacing w:val="-1"/>
        </w:rPr>
        <w:t xml:space="preserve"> </w:t>
      </w:r>
      <w:r w:rsidRPr="00D64A3D">
        <w:rPr>
          <w:rFonts w:ascii="Garamond" w:hAnsi="Garamond"/>
        </w:rPr>
        <w:t>requests for advance of Federal funds and reimbursement of expenditures to the</w:t>
      </w:r>
      <w:r w:rsidRPr="00D64A3D">
        <w:rPr>
          <w:rFonts w:ascii="Garamond" w:hAnsi="Garamond"/>
          <w:spacing w:val="-28"/>
        </w:rPr>
        <w:t xml:space="preserve"> </w:t>
      </w:r>
      <w:r w:rsidRPr="00D64A3D">
        <w:rPr>
          <w:rFonts w:ascii="Garamond" w:hAnsi="Garamond"/>
        </w:rPr>
        <w:t>Grants</w:t>
      </w:r>
      <w:r w:rsidRPr="00D64A3D">
        <w:rPr>
          <w:rFonts w:ascii="Garamond" w:hAnsi="Garamond"/>
          <w:spacing w:val="-1"/>
        </w:rPr>
        <w:t xml:space="preserve"> </w:t>
      </w:r>
      <w:r w:rsidRPr="00D64A3D">
        <w:rPr>
          <w:rFonts w:ascii="Garamond" w:hAnsi="Garamond"/>
        </w:rPr>
        <w:t>Management</w:t>
      </w:r>
      <w:r w:rsidRPr="00D64A3D">
        <w:rPr>
          <w:rFonts w:ascii="Garamond" w:hAnsi="Garamond"/>
          <w:spacing w:val="-1"/>
        </w:rPr>
        <w:t xml:space="preserve"> </w:t>
      </w:r>
      <w:r w:rsidRPr="00D64A3D">
        <w:rPr>
          <w:rFonts w:ascii="Garamond" w:hAnsi="Garamond"/>
        </w:rPr>
        <w:t>Officer.</w:t>
      </w:r>
    </w:p>
    <w:p w:rsidR="000B18BD" w:rsidRPr="00D64A3D" w:rsidRDefault="005F323B">
      <w:pPr>
        <w:pStyle w:val="BodyText"/>
        <w:spacing w:before="119"/>
        <w:ind w:right="99"/>
      </w:pPr>
      <w:r w:rsidRPr="00D64A3D">
        <w:t>For assigned STEP Award non-Federal entities, the Grants Management Officer, Office of</w:t>
      </w:r>
      <w:r w:rsidRPr="00D64A3D">
        <w:rPr>
          <w:spacing w:val="-31"/>
        </w:rPr>
        <w:t xml:space="preserve"> </w:t>
      </w:r>
      <w:r w:rsidRPr="00D64A3D">
        <w:t>Grants Management:</w:t>
      </w:r>
    </w:p>
    <w:p w:rsidR="000B18BD" w:rsidRPr="00D64A3D" w:rsidRDefault="005F323B">
      <w:pPr>
        <w:pStyle w:val="ListParagraph"/>
        <w:numPr>
          <w:ilvl w:val="0"/>
          <w:numId w:val="72"/>
        </w:numPr>
        <w:tabs>
          <w:tab w:val="left" w:pos="1701"/>
        </w:tabs>
        <w:spacing w:before="122"/>
        <w:ind w:right="99"/>
        <w:rPr>
          <w:rFonts w:ascii="Garamond" w:eastAsia="Garamond" w:hAnsi="Garamond" w:cs="Garamond"/>
        </w:rPr>
      </w:pPr>
      <w:r w:rsidRPr="00D64A3D">
        <w:rPr>
          <w:rFonts w:ascii="Garamond" w:hAnsi="Garamond"/>
        </w:rPr>
        <w:t>Has full responsibility for financial management of</w:t>
      </w:r>
      <w:r w:rsidRPr="00D64A3D">
        <w:rPr>
          <w:rFonts w:ascii="Garamond" w:hAnsi="Garamond"/>
          <w:spacing w:val="-4"/>
        </w:rPr>
        <w:t xml:space="preserve"> </w:t>
      </w:r>
      <w:r w:rsidRPr="00D64A3D">
        <w:rPr>
          <w:rFonts w:ascii="Garamond" w:hAnsi="Garamond"/>
        </w:rPr>
        <w:t>grants;</w:t>
      </w:r>
    </w:p>
    <w:p w:rsidR="000B18BD" w:rsidRPr="00D64A3D" w:rsidRDefault="000B18BD">
      <w:pPr>
        <w:rPr>
          <w:rFonts w:ascii="Garamond" w:eastAsia="Garamond" w:hAnsi="Garamond" w:cs="Garamond"/>
        </w:rPr>
        <w:sectPr w:rsidR="000B18BD" w:rsidRPr="00D64A3D">
          <w:pgSz w:w="12240" w:h="15840"/>
          <w:pgMar w:top="660" w:right="1160" w:bottom="940" w:left="1180" w:header="0" w:footer="744" w:gutter="0"/>
          <w:pgBorders w:offsetFrom="page">
            <w:top w:val="single" w:sz="12" w:space="24" w:color="000000"/>
            <w:left w:val="single" w:sz="12" w:space="24" w:color="000000"/>
            <w:bottom w:val="single" w:sz="12" w:space="24" w:color="000000"/>
            <w:right w:val="single" w:sz="12" w:space="24" w:color="000000"/>
          </w:pgBorders>
          <w:cols w:space="720"/>
        </w:sectPr>
      </w:pPr>
    </w:p>
    <w:p w:rsidR="000B18BD" w:rsidRPr="00D64A3D" w:rsidRDefault="005F323B">
      <w:pPr>
        <w:pStyle w:val="BodyText"/>
        <w:spacing w:before="60"/>
        <w:ind w:left="6887" w:right="275" w:hanging="281"/>
        <w:jc w:val="right"/>
      </w:pPr>
      <w:bookmarkStart w:id="28" w:name="1.7_Changes_or_Cancellation"/>
      <w:bookmarkStart w:id="29" w:name="2.0_Award_Information"/>
      <w:bookmarkStart w:id="30" w:name="2.1_Estimated_Funding"/>
      <w:bookmarkStart w:id="31" w:name="2.2_Expected_Number_of_Awards"/>
      <w:bookmarkStart w:id="32" w:name="2.3_Period_of_Performance/Budget_Periods"/>
      <w:bookmarkStart w:id="33" w:name="2.4_Funding_Information"/>
      <w:bookmarkEnd w:id="28"/>
      <w:bookmarkEnd w:id="29"/>
      <w:bookmarkEnd w:id="30"/>
      <w:bookmarkEnd w:id="31"/>
      <w:bookmarkEnd w:id="32"/>
      <w:bookmarkEnd w:id="33"/>
      <w:r w:rsidRPr="00D64A3D">
        <w:lastRenderedPageBreak/>
        <w:t>U.S. Small Business</w:t>
      </w:r>
      <w:r w:rsidRPr="00D64A3D">
        <w:rPr>
          <w:spacing w:val="-8"/>
        </w:rPr>
        <w:t xml:space="preserve"> </w:t>
      </w:r>
      <w:r w:rsidRPr="00D64A3D">
        <w:t>Administration Office of International</w:t>
      </w:r>
      <w:r w:rsidRPr="00D64A3D">
        <w:rPr>
          <w:spacing w:val="-11"/>
        </w:rPr>
        <w:t xml:space="preserve"> </w:t>
      </w:r>
      <w:r w:rsidRPr="00D64A3D">
        <w:t>Trade State Trade Expansion</w:t>
      </w:r>
      <w:r w:rsidRPr="00D64A3D">
        <w:rPr>
          <w:spacing w:val="-7"/>
        </w:rPr>
        <w:t xml:space="preserve"> </w:t>
      </w:r>
      <w:r w:rsidRPr="00D64A3D">
        <w:t>Program</w:t>
      </w:r>
    </w:p>
    <w:p w:rsidR="000B18BD" w:rsidRPr="00D64A3D" w:rsidRDefault="005F323B">
      <w:pPr>
        <w:pStyle w:val="BodyText"/>
        <w:tabs>
          <w:tab w:val="left" w:pos="4237"/>
          <w:tab w:val="left" w:pos="9780"/>
        </w:tabs>
        <w:ind w:left="138" w:right="99"/>
      </w:pPr>
      <w:r w:rsidRPr="00D64A3D">
        <w:rPr>
          <w:u w:val="single" w:color="000000"/>
        </w:rPr>
        <w:t xml:space="preserve"> </w:t>
      </w:r>
      <w:r w:rsidRPr="00D64A3D">
        <w:rPr>
          <w:u w:val="single" w:color="000000"/>
        </w:rPr>
        <w:tab/>
        <w:t>Funding Opportunity Announcement No.</w:t>
      </w:r>
      <w:r w:rsidRPr="00D64A3D">
        <w:rPr>
          <w:spacing w:val="-24"/>
          <w:u w:val="single" w:color="000000"/>
        </w:rPr>
        <w:t xml:space="preserve"> </w:t>
      </w:r>
      <w:r w:rsidRPr="00D64A3D">
        <w:rPr>
          <w:u w:val="single" w:color="000000"/>
        </w:rPr>
        <w:t>OIT-STEP-</w:t>
      </w:r>
      <w:r w:rsidR="00D90EC4">
        <w:rPr>
          <w:u w:val="single" w:color="000000"/>
        </w:rPr>
        <w:t>2018-02</w:t>
      </w:r>
      <w:r w:rsidRPr="00D64A3D">
        <w:rPr>
          <w:u w:val="single" w:color="000000"/>
        </w:rPr>
        <w:t xml:space="preserve"> </w:t>
      </w:r>
      <w:r w:rsidRPr="00D64A3D">
        <w:rPr>
          <w:u w:val="single" w:color="000000"/>
        </w:rPr>
        <w:tab/>
      </w:r>
    </w:p>
    <w:p w:rsidR="000B18BD" w:rsidRPr="00D64A3D" w:rsidRDefault="000B18BD">
      <w:pPr>
        <w:spacing w:before="8"/>
        <w:rPr>
          <w:rFonts w:ascii="Garamond" w:eastAsia="Garamond" w:hAnsi="Garamond" w:cs="Garamond"/>
          <w:sz w:val="2"/>
          <w:szCs w:val="2"/>
        </w:rPr>
      </w:pPr>
    </w:p>
    <w:p w:rsidR="000B18BD" w:rsidRPr="00D64A3D" w:rsidRDefault="002A32C4">
      <w:pPr>
        <w:spacing w:line="60" w:lineRule="exact"/>
        <w:ind w:left="108"/>
        <w:rPr>
          <w:rFonts w:ascii="Garamond" w:eastAsia="Garamond" w:hAnsi="Garamond" w:cs="Garamond"/>
          <w:sz w:val="6"/>
          <w:szCs w:val="6"/>
        </w:rPr>
      </w:pPr>
      <w:r w:rsidRPr="00D64A3D">
        <w:rPr>
          <w:rFonts w:ascii="Garamond" w:eastAsia="Garamond" w:hAnsi="Garamond" w:cs="Garamond"/>
          <w:noProof/>
          <w:sz w:val="6"/>
          <w:szCs w:val="6"/>
        </w:rPr>
        <mc:AlternateContent>
          <mc:Choice Requires="wpg">
            <w:drawing>
              <wp:inline distT="0" distB="0" distL="0" distR="0" wp14:anchorId="1C5440B9" wp14:editId="6743AA35">
                <wp:extent cx="6129020" cy="38100"/>
                <wp:effectExtent l="0" t="0" r="5080" b="0"/>
                <wp:docPr id="121"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9020" cy="38100"/>
                          <a:chOff x="0" y="0"/>
                          <a:chExt cx="9652" cy="60"/>
                        </a:xfrm>
                      </wpg:grpSpPr>
                      <wpg:grpSp>
                        <wpg:cNvPr id="122" name="Group 114"/>
                        <wpg:cNvGrpSpPr>
                          <a:grpSpLocks/>
                        </wpg:cNvGrpSpPr>
                        <wpg:grpSpPr bwMode="auto">
                          <a:xfrm>
                            <a:off x="30" y="30"/>
                            <a:ext cx="9592" cy="2"/>
                            <a:chOff x="30" y="30"/>
                            <a:chExt cx="9592" cy="2"/>
                          </a:xfrm>
                        </wpg:grpSpPr>
                        <wps:wsp>
                          <wps:cNvPr id="123" name="Freeform 115"/>
                          <wps:cNvSpPr>
                            <a:spLocks/>
                          </wps:cNvSpPr>
                          <wps:spPr bwMode="auto">
                            <a:xfrm>
                              <a:off x="30" y="30"/>
                              <a:ext cx="9592" cy="2"/>
                            </a:xfrm>
                            <a:custGeom>
                              <a:avLst/>
                              <a:gdLst>
                                <a:gd name="T0" fmla="+- 0 30 30"/>
                                <a:gd name="T1" fmla="*/ T0 w 9592"/>
                                <a:gd name="T2" fmla="+- 0 9622 30"/>
                                <a:gd name="T3" fmla="*/ T2 w 9592"/>
                              </a:gdLst>
                              <a:ahLst/>
                              <a:cxnLst>
                                <a:cxn ang="0">
                                  <a:pos x="T1" y="0"/>
                                </a:cxn>
                                <a:cxn ang="0">
                                  <a:pos x="T3" y="0"/>
                                </a:cxn>
                              </a:cxnLst>
                              <a:rect l="0" t="0" r="r" b="b"/>
                              <a:pathLst>
                                <a:path w="9592">
                                  <a:moveTo>
                                    <a:pt x="0" y="0"/>
                                  </a:moveTo>
                                  <a:lnTo>
                                    <a:pt x="9592" y="0"/>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113" o:spid="_x0000_s1026" style="width:482.6pt;height:3pt;mso-position-horizontal-relative:char;mso-position-vertical-relative:line" coordsize="96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">
                <v:group id="Group 114" o:spid="_x0000_s1027" style="position:absolute;left:30;top:30;width:9592;height:2" coordorigin="30,30" coordsize="95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90MQAAADcAAAA&#10;DwAAAAAAAAAAAAAAAACqAgAAZHJzL2Rvd25yZXYueG1sUEsFBgAAAAAEAAQA+gAAAJsDAAAAAA==&#10;">
                  <v:shape id="Freeform 115" o:spid="_x0000_s1028" style="position:absolute;left:30;top:30;width:9592;height:2;visibility:visible;mso-wrap-style:square;v-text-anchor:top" coordsize="95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Nx3sIA&#10;AADcAAAADwAAAGRycy9kb3ducmV2LnhtbERPS0vDQBC+F/wPywjemk0jLRKzLSIIQXJpUvQ6ZCeP&#10;NjsbsmsT/323IHibj+852WExg7jS5HrLCjZRDIK4trrnVsGp+li/gHAeWeNgmRT8koPD/mGVYart&#10;zEe6lr4VIYRdigo678dUSld3ZNBFdiQOXGMngz7AqZV6wjmEm0EmcbyTBnsODR2O9N5RfSl/jIKy&#10;+pa43XwmZtw1X+05L/q8KpR6elzeXkF4Wvy/+M+d6zA/eYb7M+ECub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M3HewgAAANwAAAAPAAAAAAAAAAAAAAAAAJgCAABkcnMvZG93&#10;bnJldi54bWxQSwUGAAAAAAQABAD1AAAAhwMAAAAA&#10;" path="m,l9592,e" filled="f" strokeweight="3pt">
                    <v:path arrowok="t" o:connecttype="custom" o:connectlocs="0,0;9592,0" o:connectangles="0,0"/>
                  </v:shape>
                </v:group>
                <w10:anchorlock/>
              </v:group>
            </w:pict>
          </mc:Fallback>
        </mc:AlternateContent>
      </w:r>
    </w:p>
    <w:p w:rsidR="000B18BD" w:rsidRPr="00D64A3D" w:rsidRDefault="000B18BD">
      <w:pPr>
        <w:spacing w:before="9"/>
        <w:rPr>
          <w:rFonts w:ascii="Garamond" w:eastAsia="Garamond" w:hAnsi="Garamond" w:cs="Garamond"/>
          <w:sz w:val="16"/>
          <w:szCs w:val="16"/>
        </w:rPr>
      </w:pPr>
    </w:p>
    <w:p w:rsidR="000B18BD" w:rsidRPr="00D64A3D" w:rsidRDefault="005F323B">
      <w:pPr>
        <w:pStyle w:val="ListParagraph"/>
        <w:numPr>
          <w:ilvl w:val="0"/>
          <w:numId w:val="72"/>
        </w:numPr>
        <w:tabs>
          <w:tab w:val="left" w:pos="1701"/>
        </w:tabs>
        <w:spacing w:before="79"/>
        <w:ind w:right="575"/>
        <w:rPr>
          <w:rFonts w:ascii="Garamond" w:eastAsia="Garamond" w:hAnsi="Garamond" w:cs="Garamond"/>
        </w:rPr>
      </w:pPr>
      <w:r w:rsidRPr="00D64A3D">
        <w:rPr>
          <w:rFonts w:ascii="Garamond" w:hAnsi="Garamond"/>
        </w:rPr>
        <w:t>Is</w:t>
      </w:r>
      <w:r w:rsidRPr="00D64A3D">
        <w:rPr>
          <w:rFonts w:ascii="Garamond" w:hAnsi="Garamond"/>
          <w:spacing w:val="-4"/>
        </w:rPr>
        <w:t xml:space="preserve"> </w:t>
      </w:r>
      <w:r w:rsidRPr="00D64A3D">
        <w:rPr>
          <w:rFonts w:ascii="Garamond" w:hAnsi="Garamond"/>
        </w:rPr>
        <w:t>responsible</w:t>
      </w:r>
      <w:r w:rsidRPr="00D64A3D">
        <w:rPr>
          <w:rFonts w:ascii="Garamond" w:hAnsi="Garamond"/>
          <w:spacing w:val="-6"/>
        </w:rPr>
        <w:t xml:space="preserve"> </w:t>
      </w:r>
      <w:r w:rsidRPr="00D64A3D">
        <w:rPr>
          <w:rFonts w:ascii="Garamond" w:hAnsi="Garamond"/>
        </w:rPr>
        <w:t>for</w:t>
      </w:r>
      <w:r w:rsidRPr="00D64A3D">
        <w:rPr>
          <w:rFonts w:ascii="Garamond" w:hAnsi="Garamond"/>
          <w:spacing w:val="-4"/>
        </w:rPr>
        <w:t xml:space="preserve"> </w:t>
      </w:r>
      <w:r w:rsidRPr="00D64A3D">
        <w:rPr>
          <w:rFonts w:ascii="Garamond" w:hAnsi="Garamond"/>
        </w:rPr>
        <w:t>issuance</w:t>
      </w:r>
      <w:r w:rsidRPr="00D64A3D">
        <w:rPr>
          <w:rFonts w:ascii="Garamond" w:hAnsi="Garamond"/>
          <w:spacing w:val="-4"/>
        </w:rPr>
        <w:t xml:space="preserve"> </w:t>
      </w:r>
      <w:r w:rsidRPr="00D64A3D">
        <w:rPr>
          <w:rFonts w:ascii="Garamond" w:hAnsi="Garamond"/>
        </w:rPr>
        <w:t>of</w:t>
      </w:r>
      <w:r w:rsidRPr="00D64A3D">
        <w:rPr>
          <w:rFonts w:ascii="Garamond" w:hAnsi="Garamond"/>
          <w:spacing w:val="-3"/>
        </w:rPr>
        <w:t xml:space="preserve"> </w:t>
      </w:r>
      <w:r w:rsidRPr="00D64A3D">
        <w:rPr>
          <w:rFonts w:ascii="Garamond" w:hAnsi="Garamond"/>
        </w:rPr>
        <w:t>the</w:t>
      </w:r>
      <w:r w:rsidRPr="00D64A3D">
        <w:rPr>
          <w:rFonts w:ascii="Garamond" w:hAnsi="Garamond"/>
          <w:spacing w:val="-4"/>
        </w:rPr>
        <w:t xml:space="preserve"> </w:t>
      </w:r>
      <w:r w:rsidRPr="00D64A3D">
        <w:rPr>
          <w:rFonts w:ascii="Garamond" w:hAnsi="Garamond"/>
        </w:rPr>
        <w:t>notices</w:t>
      </w:r>
      <w:r w:rsidRPr="00D64A3D">
        <w:rPr>
          <w:rFonts w:ascii="Garamond" w:hAnsi="Garamond"/>
          <w:spacing w:val="-2"/>
        </w:rPr>
        <w:t xml:space="preserve"> </w:t>
      </w:r>
      <w:r w:rsidRPr="00D64A3D">
        <w:rPr>
          <w:rFonts w:ascii="Garamond" w:hAnsi="Garamond"/>
        </w:rPr>
        <w:t>of</w:t>
      </w:r>
      <w:r w:rsidRPr="00D64A3D">
        <w:rPr>
          <w:rFonts w:ascii="Garamond" w:hAnsi="Garamond"/>
          <w:spacing w:val="-3"/>
        </w:rPr>
        <w:t xml:space="preserve"> </w:t>
      </w:r>
      <w:r w:rsidRPr="00D64A3D">
        <w:rPr>
          <w:rFonts w:ascii="Garamond" w:hAnsi="Garamond"/>
        </w:rPr>
        <w:t>award,</w:t>
      </w:r>
      <w:r w:rsidRPr="00D64A3D">
        <w:rPr>
          <w:rFonts w:ascii="Garamond" w:hAnsi="Garamond"/>
          <w:spacing w:val="-3"/>
        </w:rPr>
        <w:t xml:space="preserve"> </w:t>
      </w:r>
      <w:r w:rsidRPr="00D64A3D">
        <w:rPr>
          <w:rFonts w:ascii="Garamond" w:hAnsi="Garamond"/>
        </w:rPr>
        <w:t>terms</w:t>
      </w:r>
      <w:r w:rsidRPr="00D64A3D">
        <w:rPr>
          <w:rFonts w:ascii="Garamond" w:hAnsi="Garamond"/>
          <w:spacing w:val="-4"/>
        </w:rPr>
        <w:t xml:space="preserve"> </w:t>
      </w:r>
      <w:r w:rsidRPr="00D64A3D">
        <w:rPr>
          <w:rFonts w:ascii="Garamond" w:hAnsi="Garamond"/>
        </w:rPr>
        <w:t>and</w:t>
      </w:r>
      <w:r w:rsidRPr="00D64A3D">
        <w:rPr>
          <w:rFonts w:ascii="Garamond" w:hAnsi="Garamond"/>
          <w:spacing w:val="-3"/>
        </w:rPr>
        <w:t xml:space="preserve"> </w:t>
      </w:r>
      <w:r w:rsidRPr="00D64A3D">
        <w:rPr>
          <w:rFonts w:ascii="Garamond" w:hAnsi="Garamond"/>
        </w:rPr>
        <w:t>conditions,</w:t>
      </w:r>
      <w:r w:rsidRPr="00D64A3D">
        <w:rPr>
          <w:rFonts w:ascii="Garamond" w:hAnsi="Garamond"/>
          <w:spacing w:val="-3"/>
        </w:rPr>
        <w:t xml:space="preserve"> </w:t>
      </w:r>
      <w:r w:rsidRPr="00D64A3D">
        <w:rPr>
          <w:rFonts w:ascii="Garamond" w:hAnsi="Garamond"/>
        </w:rPr>
        <w:t>and</w:t>
      </w:r>
      <w:r w:rsidRPr="00D64A3D">
        <w:rPr>
          <w:rFonts w:ascii="Garamond" w:hAnsi="Garamond"/>
          <w:spacing w:val="-3"/>
        </w:rPr>
        <w:t xml:space="preserve"> </w:t>
      </w:r>
      <w:r w:rsidRPr="00D64A3D">
        <w:rPr>
          <w:rFonts w:ascii="Garamond" w:hAnsi="Garamond"/>
        </w:rPr>
        <w:t>approval</w:t>
      </w:r>
      <w:r w:rsidRPr="00D64A3D">
        <w:rPr>
          <w:rFonts w:ascii="Garamond" w:hAnsi="Garamond"/>
          <w:spacing w:val="-3"/>
        </w:rPr>
        <w:t xml:space="preserve"> </w:t>
      </w:r>
      <w:r w:rsidRPr="00D64A3D">
        <w:rPr>
          <w:rFonts w:ascii="Garamond" w:hAnsi="Garamond"/>
        </w:rPr>
        <w:t>of</w:t>
      </w:r>
      <w:r w:rsidRPr="00D64A3D">
        <w:rPr>
          <w:rFonts w:ascii="Garamond" w:hAnsi="Garamond"/>
          <w:spacing w:val="-1"/>
        </w:rPr>
        <w:t xml:space="preserve"> </w:t>
      </w:r>
      <w:r w:rsidRPr="00D64A3D">
        <w:rPr>
          <w:rFonts w:ascii="Garamond" w:hAnsi="Garamond"/>
        </w:rPr>
        <w:t>programmatic and budgetary modifications;</w:t>
      </w:r>
      <w:r w:rsidRPr="00D64A3D">
        <w:rPr>
          <w:rFonts w:ascii="Garamond" w:hAnsi="Garamond"/>
          <w:spacing w:val="-4"/>
        </w:rPr>
        <w:t xml:space="preserve"> </w:t>
      </w:r>
      <w:r w:rsidRPr="00D64A3D">
        <w:rPr>
          <w:rFonts w:ascii="Garamond" w:hAnsi="Garamond"/>
        </w:rPr>
        <w:t>and,</w:t>
      </w:r>
    </w:p>
    <w:p w:rsidR="000B18BD" w:rsidRPr="00D64A3D" w:rsidRDefault="005F323B">
      <w:pPr>
        <w:pStyle w:val="ListParagraph"/>
        <w:numPr>
          <w:ilvl w:val="0"/>
          <w:numId w:val="72"/>
        </w:numPr>
        <w:tabs>
          <w:tab w:val="left" w:pos="1701"/>
        </w:tabs>
        <w:ind w:right="852"/>
        <w:rPr>
          <w:rFonts w:ascii="Garamond" w:eastAsia="Garamond" w:hAnsi="Garamond" w:cs="Garamond"/>
        </w:rPr>
      </w:pPr>
      <w:r w:rsidRPr="00D64A3D">
        <w:rPr>
          <w:rFonts w:ascii="Garamond" w:hAnsi="Garamond"/>
        </w:rPr>
        <w:t>Reviews and approves all requests for advance of Federal funds and reimbursement</w:t>
      </w:r>
      <w:r w:rsidRPr="00D64A3D">
        <w:rPr>
          <w:rFonts w:ascii="Garamond" w:hAnsi="Garamond"/>
          <w:spacing w:val="-30"/>
        </w:rPr>
        <w:t xml:space="preserve"> </w:t>
      </w:r>
      <w:r w:rsidRPr="00D64A3D">
        <w:rPr>
          <w:rFonts w:ascii="Garamond" w:hAnsi="Garamond"/>
        </w:rPr>
        <w:t>of</w:t>
      </w:r>
      <w:r w:rsidRPr="00D64A3D">
        <w:rPr>
          <w:rFonts w:ascii="Garamond" w:hAnsi="Garamond"/>
          <w:spacing w:val="-1"/>
        </w:rPr>
        <w:t xml:space="preserve"> </w:t>
      </w:r>
      <w:r w:rsidRPr="00D64A3D">
        <w:rPr>
          <w:rFonts w:ascii="Garamond" w:hAnsi="Garamond"/>
        </w:rPr>
        <w:t>expenditures incurred under the</w:t>
      </w:r>
      <w:r w:rsidRPr="00D64A3D">
        <w:rPr>
          <w:rFonts w:ascii="Garamond" w:hAnsi="Garamond"/>
          <w:spacing w:val="-6"/>
        </w:rPr>
        <w:t xml:space="preserve"> </w:t>
      </w:r>
      <w:r w:rsidRPr="00D64A3D">
        <w:rPr>
          <w:rFonts w:ascii="Garamond" w:hAnsi="Garamond"/>
        </w:rPr>
        <w:t>grant.</w:t>
      </w:r>
    </w:p>
    <w:p w:rsidR="000B18BD" w:rsidRPr="00D64A3D" w:rsidRDefault="000B18BD">
      <w:pPr>
        <w:spacing w:before="10"/>
        <w:rPr>
          <w:rFonts w:ascii="Garamond" w:eastAsia="Garamond" w:hAnsi="Garamond" w:cs="Garamond"/>
          <w:sz w:val="17"/>
          <w:szCs w:val="17"/>
        </w:rPr>
      </w:pPr>
    </w:p>
    <w:p w:rsidR="000B18BD" w:rsidRPr="00D64A3D" w:rsidRDefault="005F323B">
      <w:pPr>
        <w:pStyle w:val="BodyText"/>
        <w:ind w:right="358"/>
      </w:pPr>
      <w:r w:rsidRPr="00D64A3D">
        <w:t>For assigned STEP non-Federal entities, the District International Trade Officer, SBA</w:t>
      </w:r>
      <w:r w:rsidRPr="00D64A3D">
        <w:rPr>
          <w:spacing w:val="-35"/>
        </w:rPr>
        <w:t xml:space="preserve"> </w:t>
      </w:r>
      <w:r w:rsidRPr="00D64A3D">
        <w:t>District Offices:</w:t>
      </w:r>
    </w:p>
    <w:p w:rsidR="000B18BD" w:rsidRPr="00D64A3D" w:rsidRDefault="005F323B">
      <w:pPr>
        <w:pStyle w:val="ListParagraph"/>
        <w:numPr>
          <w:ilvl w:val="0"/>
          <w:numId w:val="71"/>
        </w:numPr>
        <w:tabs>
          <w:tab w:val="left" w:pos="1701"/>
        </w:tabs>
        <w:spacing w:before="119"/>
        <w:ind w:right="589"/>
        <w:rPr>
          <w:rFonts w:ascii="Garamond" w:eastAsia="Garamond" w:hAnsi="Garamond" w:cs="Garamond"/>
        </w:rPr>
      </w:pPr>
      <w:r w:rsidRPr="00D64A3D">
        <w:rPr>
          <w:rFonts w:ascii="Garamond" w:eastAsia="Garamond" w:hAnsi="Garamond" w:cs="Garamond"/>
        </w:rPr>
        <w:t>Serves as SBA’s local point of contact for coordination of the non-Federal entities</w:t>
      </w:r>
      <w:r w:rsidRPr="00D64A3D">
        <w:rPr>
          <w:rFonts w:ascii="Garamond" w:eastAsia="Garamond" w:hAnsi="Garamond" w:cs="Garamond"/>
          <w:spacing w:val="-34"/>
        </w:rPr>
        <w:t xml:space="preserve"> </w:t>
      </w:r>
      <w:r w:rsidRPr="00D64A3D">
        <w:rPr>
          <w:rFonts w:ascii="Garamond" w:eastAsia="Garamond" w:hAnsi="Garamond" w:cs="Garamond"/>
        </w:rPr>
        <w:t>efforts and activities with other SBA resource</w:t>
      </w:r>
      <w:r w:rsidRPr="00D64A3D">
        <w:rPr>
          <w:rFonts w:ascii="Garamond" w:eastAsia="Garamond" w:hAnsi="Garamond" w:cs="Garamond"/>
          <w:spacing w:val="-4"/>
        </w:rPr>
        <w:t xml:space="preserve"> </w:t>
      </w:r>
      <w:r w:rsidRPr="00D64A3D">
        <w:rPr>
          <w:rFonts w:ascii="Garamond" w:eastAsia="Garamond" w:hAnsi="Garamond" w:cs="Garamond"/>
        </w:rPr>
        <w:t>partners;</w:t>
      </w:r>
    </w:p>
    <w:p w:rsidR="000B18BD" w:rsidRPr="00D64A3D" w:rsidRDefault="005F323B">
      <w:pPr>
        <w:pStyle w:val="ListParagraph"/>
        <w:numPr>
          <w:ilvl w:val="0"/>
          <w:numId w:val="71"/>
        </w:numPr>
        <w:tabs>
          <w:tab w:val="left" w:pos="1701"/>
        </w:tabs>
        <w:ind w:right="852"/>
        <w:rPr>
          <w:rFonts w:ascii="Garamond" w:eastAsia="Garamond" w:hAnsi="Garamond" w:cs="Garamond"/>
        </w:rPr>
      </w:pPr>
      <w:r w:rsidRPr="00D64A3D">
        <w:rPr>
          <w:rFonts w:ascii="Garamond" w:hAnsi="Garamond"/>
        </w:rPr>
        <w:t>Assists STEP non-Federal entities with activity eligibility of prospective small</w:t>
      </w:r>
      <w:r w:rsidRPr="00D64A3D">
        <w:rPr>
          <w:rFonts w:ascii="Garamond" w:hAnsi="Garamond"/>
          <w:spacing w:val="-29"/>
        </w:rPr>
        <w:t xml:space="preserve"> </w:t>
      </w:r>
      <w:r w:rsidRPr="00D64A3D">
        <w:rPr>
          <w:rFonts w:ascii="Garamond" w:hAnsi="Garamond"/>
        </w:rPr>
        <w:t>business concerns;</w:t>
      </w:r>
      <w:r w:rsidRPr="00D64A3D">
        <w:rPr>
          <w:rFonts w:ascii="Garamond" w:hAnsi="Garamond"/>
          <w:spacing w:val="-1"/>
        </w:rPr>
        <w:t xml:space="preserve"> </w:t>
      </w:r>
      <w:r w:rsidRPr="00D64A3D">
        <w:rPr>
          <w:rFonts w:ascii="Garamond" w:hAnsi="Garamond"/>
        </w:rPr>
        <w:t>and</w:t>
      </w:r>
    </w:p>
    <w:p w:rsidR="000B18BD" w:rsidRPr="00D64A3D" w:rsidRDefault="005F323B">
      <w:pPr>
        <w:pStyle w:val="ListParagraph"/>
        <w:numPr>
          <w:ilvl w:val="0"/>
          <w:numId w:val="71"/>
        </w:numPr>
        <w:tabs>
          <w:tab w:val="left" w:pos="1701"/>
        </w:tabs>
        <w:ind w:right="612"/>
        <w:rPr>
          <w:rFonts w:ascii="Garamond" w:eastAsia="Garamond" w:hAnsi="Garamond" w:cs="Garamond"/>
        </w:rPr>
      </w:pPr>
      <w:r w:rsidRPr="00D64A3D">
        <w:rPr>
          <w:rFonts w:ascii="Garamond" w:hAnsi="Garamond"/>
        </w:rPr>
        <w:t>Acts as advocate for the non-Federal entities STEP project within the district,</w:t>
      </w:r>
      <w:r w:rsidRPr="00D64A3D">
        <w:rPr>
          <w:rFonts w:ascii="Garamond" w:hAnsi="Garamond"/>
          <w:spacing w:val="-21"/>
        </w:rPr>
        <w:t xml:space="preserve"> </w:t>
      </w:r>
      <w:r w:rsidRPr="00D64A3D">
        <w:rPr>
          <w:rFonts w:ascii="Garamond" w:hAnsi="Garamond"/>
        </w:rPr>
        <w:t>referring clients to the non-Federal entities project, and helping other SBA personnel and</w:t>
      </w:r>
      <w:r w:rsidRPr="00D64A3D">
        <w:rPr>
          <w:rFonts w:ascii="Garamond" w:hAnsi="Garamond"/>
          <w:spacing w:val="-31"/>
        </w:rPr>
        <w:t xml:space="preserve"> </w:t>
      </w:r>
      <w:r w:rsidRPr="00D64A3D">
        <w:rPr>
          <w:rFonts w:ascii="Garamond" w:hAnsi="Garamond"/>
        </w:rPr>
        <w:t>resource partners understand which of their clients are best served by referral to the</w:t>
      </w:r>
      <w:r w:rsidRPr="00D64A3D">
        <w:rPr>
          <w:rFonts w:ascii="Garamond" w:hAnsi="Garamond"/>
          <w:spacing w:val="-19"/>
        </w:rPr>
        <w:t xml:space="preserve"> </w:t>
      </w:r>
      <w:r w:rsidRPr="00D64A3D">
        <w:rPr>
          <w:rFonts w:ascii="Garamond" w:hAnsi="Garamond"/>
        </w:rPr>
        <w:t>project.</w:t>
      </w:r>
    </w:p>
    <w:p w:rsidR="000B18BD" w:rsidRPr="00D64A3D" w:rsidRDefault="000B18BD">
      <w:pPr>
        <w:spacing w:before="8"/>
        <w:rPr>
          <w:rFonts w:ascii="Garamond" w:eastAsia="Garamond" w:hAnsi="Garamond" w:cs="Garamond"/>
          <w:sz w:val="17"/>
          <w:szCs w:val="17"/>
        </w:rPr>
      </w:pPr>
    </w:p>
    <w:p w:rsidR="000B18BD" w:rsidRPr="00D64A3D" w:rsidRDefault="005F323B">
      <w:pPr>
        <w:pStyle w:val="BodyText"/>
        <w:ind w:right="99"/>
      </w:pPr>
      <w:r w:rsidRPr="00D64A3D">
        <w:t>For assigned STEP non-Federal entities, the Trade Finance Specialist, U.S. Export Assistance</w:t>
      </w:r>
      <w:r w:rsidRPr="00D64A3D">
        <w:rPr>
          <w:spacing w:val="-37"/>
        </w:rPr>
        <w:t xml:space="preserve"> </w:t>
      </w:r>
      <w:r w:rsidRPr="00D64A3D">
        <w:t>Center:</w:t>
      </w:r>
    </w:p>
    <w:p w:rsidR="000B18BD" w:rsidRPr="00D64A3D" w:rsidRDefault="005F323B">
      <w:pPr>
        <w:pStyle w:val="ListParagraph"/>
        <w:numPr>
          <w:ilvl w:val="0"/>
          <w:numId w:val="70"/>
        </w:numPr>
        <w:tabs>
          <w:tab w:val="left" w:pos="1701"/>
        </w:tabs>
        <w:spacing w:before="119"/>
        <w:ind w:right="612"/>
        <w:rPr>
          <w:rFonts w:ascii="Garamond" w:eastAsia="Garamond" w:hAnsi="Garamond" w:cs="Garamond"/>
        </w:rPr>
      </w:pPr>
      <w:r w:rsidRPr="00D64A3D">
        <w:rPr>
          <w:rFonts w:ascii="Garamond" w:eastAsia="Garamond" w:hAnsi="Garamond" w:cs="Garamond"/>
        </w:rPr>
        <w:t>Has lead area responsibility for providing support and assistance regarding SBA’s</w:t>
      </w:r>
      <w:r w:rsidRPr="00D64A3D">
        <w:rPr>
          <w:rFonts w:ascii="Garamond" w:eastAsia="Garamond" w:hAnsi="Garamond" w:cs="Garamond"/>
          <w:spacing w:val="-31"/>
        </w:rPr>
        <w:t xml:space="preserve"> </w:t>
      </w:r>
      <w:r w:rsidRPr="00D64A3D">
        <w:rPr>
          <w:rFonts w:ascii="Garamond" w:eastAsia="Garamond" w:hAnsi="Garamond" w:cs="Garamond"/>
        </w:rPr>
        <w:t>export- focused loan programs;</w:t>
      </w:r>
      <w:r w:rsidRPr="00D64A3D">
        <w:rPr>
          <w:rFonts w:ascii="Garamond" w:eastAsia="Garamond" w:hAnsi="Garamond" w:cs="Garamond"/>
          <w:spacing w:val="-3"/>
        </w:rPr>
        <w:t xml:space="preserve"> </w:t>
      </w:r>
      <w:r w:rsidRPr="00D64A3D">
        <w:rPr>
          <w:rFonts w:ascii="Garamond" w:eastAsia="Garamond" w:hAnsi="Garamond" w:cs="Garamond"/>
        </w:rPr>
        <w:t>and,</w:t>
      </w:r>
    </w:p>
    <w:p w:rsidR="000B18BD" w:rsidRPr="00D64A3D" w:rsidRDefault="005F323B">
      <w:pPr>
        <w:pStyle w:val="ListParagraph"/>
        <w:numPr>
          <w:ilvl w:val="0"/>
          <w:numId w:val="70"/>
        </w:numPr>
        <w:tabs>
          <w:tab w:val="left" w:pos="1701"/>
        </w:tabs>
        <w:spacing w:before="2"/>
        <w:ind w:right="340"/>
        <w:rPr>
          <w:rFonts w:ascii="Garamond" w:eastAsia="Garamond" w:hAnsi="Garamond" w:cs="Garamond"/>
        </w:rPr>
      </w:pPr>
      <w:r w:rsidRPr="00D64A3D">
        <w:rPr>
          <w:rFonts w:ascii="Garamond" w:hAnsi="Garamond"/>
        </w:rPr>
        <w:t>Guides the non-Federal entity, as necessary, in identifying sources of export-related</w:t>
      </w:r>
      <w:r w:rsidRPr="00D64A3D">
        <w:rPr>
          <w:rFonts w:ascii="Garamond" w:hAnsi="Garamond"/>
          <w:spacing w:val="-33"/>
        </w:rPr>
        <w:t xml:space="preserve"> </w:t>
      </w:r>
      <w:r w:rsidRPr="00D64A3D">
        <w:rPr>
          <w:rFonts w:ascii="Garamond" w:hAnsi="Garamond"/>
        </w:rPr>
        <w:t>financial assistance that may be appropriate for STEP Client</w:t>
      </w:r>
      <w:r w:rsidRPr="00D64A3D">
        <w:rPr>
          <w:rFonts w:ascii="Garamond" w:hAnsi="Garamond"/>
          <w:spacing w:val="-6"/>
        </w:rPr>
        <w:t xml:space="preserve"> </w:t>
      </w:r>
      <w:r w:rsidRPr="00D64A3D">
        <w:rPr>
          <w:rFonts w:ascii="Garamond" w:hAnsi="Garamond"/>
        </w:rPr>
        <w:t>needs.</w:t>
      </w:r>
    </w:p>
    <w:p w:rsidR="000B18BD" w:rsidRPr="00D64A3D" w:rsidRDefault="000B18BD">
      <w:pPr>
        <w:spacing w:before="10"/>
        <w:rPr>
          <w:rFonts w:ascii="Garamond" w:eastAsia="Garamond" w:hAnsi="Garamond" w:cs="Garamond"/>
          <w:sz w:val="17"/>
          <w:szCs w:val="17"/>
        </w:rPr>
      </w:pPr>
    </w:p>
    <w:p w:rsidR="000B18BD" w:rsidRPr="00D64A3D" w:rsidRDefault="005F323B">
      <w:pPr>
        <w:pStyle w:val="ListParagraph"/>
        <w:numPr>
          <w:ilvl w:val="1"/>
          <w:numId w:val="79"/>
        </w:numPr>
        <w:tabs>
          <w:tab w:val="left" w:pos="981"/>
        </w:tabs>
        <w:ind w:left="980" w:right="99" w:hanging="720"/>
        <w:rPr>
          <w:rFonts w:ascii="Garamond" w:eastAsia="Garamond" w:hAnsi="Garamond" w:cs="Garamond"/>
        </w:rPr>
      </w:pPr>
      <w:r w:rsidRPr="00D64A3D">
        <w:rPr>
          <w:rFonts w:ascii="Garamond" w:hAnsi="Garamond"/>
        </w:rPr>
        <w:t>Changes or Cancellation</w:t>
      </w:r>
    </w:p>
    <w:p w:rsidR="000B18BD" w:rsidRPr="00D64A3D" w:rsidRDefault="000B18BD">
      <w:pPr>
        <w:spacing w:before="8"/>
        <w:rPr>
          <w:rFonts w:ascii="Garamond" w:eastAsia="Garamond" w:hAnsi="Garamond" w:cs="Garamond"/>
          <w:sz w:val="24"/>
          <w:szCs w:val="24"/>
        </w:rPr>
      </w:pPr>
    </w:p>
    <w:p w:rsidR="000B18BD" w:rsidRPr="00D64A3D" w:rsidRDefault="005F323B">
      <w:pPr>
        <w:pStyle w:val="BodyText"/>
        <w:spacing w:line="276" w:lineRule="auto"/>
        <w:ind w:right="99"/>
      </w:pPr>
      <w:r w:rsidRPr="00D64A3D">
        <w:rPr>
          <w:rFonts w:cs="Garamond"/>
        </w:rPr>
        <w:t>SBA reserves the right to amend or cancel this Announcement, in whole or in part, at the</w:t>
      </w:r>
      <w:r w:rsidRPr="00D64A3D">
        <w:rPr>
          <w:rFonts w:cs="Garamond"/>
          <w:spacing w:val="-19"/>
        </w:rPr>
        <w:t xml:space="preserve"> </w:t>
      </w:r>
      <w:r w:rsidRPr="00D64A3D">
        <w:rPr>
          <w:rFonts w:cs="Garamond"/>
        </w:rPr>
        <w:t xml:space="preserve">Agency’s </w:t>
      </w:r>
      <w:r w:rsidRPr="00D64A3D">
        <w:t>discretion. Should SBA make material changes to this Announcement, the Agency will extend</w:t>
      </w:r>
      <w:r w:rsidRPr="00D64A3D">
        <w:rPr>
          <w:spacing w:val="-26"/>
        </w:rPr>
        <w:t xml:space="preserve"> </w:t>
      </w:r>
      <w:r w:rsidRPr="00D64A3D">
        <w:t>the Closing Date as necessary to afford Applicants sufficient opportunity to address such</w:t>
      </w:r>
      <w:r w:rsidRPr="00D64A3D">
        <w:rPr>
          <w:spacing w:val="-39"/>
        </w:rPr>
        <w:t xml:space="preserve"> </w:t>
      </w:r>
      <w:r w:rsidRPr="00D64A3D">
        <w:t>changes.</w:t>
      </w:r>
    </w:p>
    <w:p w:rsidR="000B18BD" w:rsidRPr="00D64A3D" w:rsidRDefault="000B18BD">
      <w:pPr>
        <w:rPr>
          <w:rFonts w:ascii="Garamond" w:eastAsia="Garamond" w:hAnsi="Garamond" w:cs="Garamond"/>
          <w:sz w:val="18"/>
          <w:szCs w:val="18"/>
        </w:rPr>
      </w:pPr>
    </w:p>
    <w:p w:rsidR="000B18BD" w:rsidRPr="00D64A3D" w:rsidRDefault="005F323B">
      <w:pPr>
        <w:pStyle w:val="Heading1"/>
        <w:tabs>
          <w:tab w:val="left" w:pos="980"/>
        </w:tabs>
        <w:ind w:left="260" w:right="99"/>
        <w:rPr>
          <w:rFonts w:ascii="Garamond" w:eastAsia="Garamond" w:hAnsi="Garamond" w:cs="Garamond"/>
          <w:b w:val="0"/>
          <w:bCs w:val="0"/>
        </w:rPr>
      </w:pPr>
      <w:r w:rsidRPr="00D64A3D">
        <w:rPr>
          <w:rFonts w:ascii="Garamond" w:hAnsi="Garamond"/>
        </w:rPr>
        <w:t>2.0</w:t>
      </w:r>
      <w:r w:rsidRPr="00D64A3D">
        <w:rPr>
          <w:rFonts w:ascii="Garamond" w:hAnsi="Garamond"/>
        </w:rPr>
        <w:tab/>
        <w:t>Award</w:t>
      </w:r>
      <w:r w:rsidRPr="00D64A3D">
        <w:rPr>
          <w:rFonts w:ascii="Garamond" w:hAnsi="Garamond"/>
          <w:spacing w:val="-6"/>
        </w:rPr>
        <w:t xml:space="preserve"> </w:t>
      </w:r>
      <w:r w:rsidRPr="00D64A3D">
        <w:rPr>
          <w:rFonts w:ascii="Garamond" w:hAnsi="Garamond"/>
        </w:rPr>
        <w:t>Information</w:t>
      </w:r>
    </w:p>
    <w:p w:rsidR="000B18BD" w:rsidRPr="00D64A3D" w:rsidRDefault="000B18BD">
      <w:pPr>
        <w:spacing w:before="10"/>
        <w:rPr>
          <w:rFonts w:ascii="Garamond" w:eastAsia="Garamond" w:hAnsi="Garamond" w:cs="Garamond"/>
          <w:b/>
          <w:bCs/>
          <w:sz w:val="20"/>
          <w:szCs w:val="20"/>
        </w:rPr>
      </w:pPr>
    </w:p>
    <w:p w:rsidR="000B18BD" w:rsidRPr="00D64A3D" w:rsidRDefault="005F323B">
      <w:pPr>
        <w:pStyle w:val="ListParagraph"/>
        <w:numPr>
          <w:ilvl w:val="1"/>
          <w:numId w:val="69"/>
        </w:numPr>
        <w:tabs>
          <w:tab w:val="left" w:pos="981"/>
        </w:tabs>
        <w:ind w:right="99"/>
        <w:rPr>
          <w:rFonts w:ascii="Garamond" w:eastAsia="Garamond" w:hAnsi="Garamond" w:cs="Garamond"/>
        </w:rPr>
      </w:pPr>
      <w:r w:rsidRPr="00D64A3D">
        <w:rPr>
          <w:rFonts w:ascii="Garamond" w:hAnsi="Garamond"/>
        </w:rPr>
        <w:t>Estimated</w:t>
      </w:r>
      <w:r w:rsidRPr="00D64A3D">
        <w:rPr>
          <w:rFonts w:ascii="Garamond" w:hAnsi="Garamond"/>
          <w:spacing w:val="-3"/>
        </w:rPr>
        <w:t xml:space="preserve"> </w:t>
      </w:r>
      <w:r w:rsidRPr="00D64A3D">
        <w:rPr>
          <w:rFonts w:ascii="Garamond" w:hAnsi="Garamond"/>
        </w:rPr>
        <w:t>Funding</w:t>
      </w:r>
    </w:p>
    <w:p w:rsidR="000B18BD" w:rsidRPr="00D64A3D" w:rsidRDefault="000B18BD">
      <w:pPr>
        <w:spacing w:before="6"/>
        <w:rPr>
          <w:rFonts w:ascii="Garamond" w:eastAsia="Garamond" w:hAnsi="Garamond" w:cs="Garamond"/>
          <w:sz w:val="24"/>
          <w:szCs w:val="24"/>
        </w:rPr>
      </w:pPr>
    </w:p>
    <w:p w:rsidR="000B18BD" w:rsidRPr="00D64A3D" w:rsidRDefault="005F323B">
      <w:pPr>
        <w:pStyle w:val="BodyText"/>
        <w:ind w:right="99"/>
      </w:pPr>
      <w:r w:rsidRPr="00D64A3D">
        <w:t>SBA may issue $18,000,000 in awards under this</w:t>
      </w:r>
      <w:r w:rsidRPr="00D64A3D">
        <w:rPr>
          <w:spacing w:val="-21"/>
        </w:rPr>
        <w:t xml:space="preserve"> </w:t>
      </w:r>
      <w:r w:rsidRPr="00D64A3D">
        <w:t>Announcement.</w:t>
      </w:r>
    </w:p>
    <w:p w:rsidR="000B18BD" w:rsidRPr="00D64A3D" w:rsidRDefault="000B18BD">
      <w:pPr>
        <w:spacing w:before="3"/>
        <w:rPr>
          <w:rFonts w:ascii="Garamond" w:eastAsia="Garamond" w:hAnsi="Garamond" w:cs="Garamond"/>
          <w:sz w:val="21"/>
          <w:szCs w:val="21"/>
        </w:rPr>
      </w:pPr>
    </w:p>
    <w:p w:rsidR="000B18BD" w:rsidRPr="00D64A3D" w:rsidRDefault="005F323B">
      <w:pPr>
        <w:pStyle w:val="BodyText"/>
        <w:spacing w:line="273" w:lineRule="auto"/>
        <w:ind w:right="575"/>
      </w:pPr>
      <w:r w:rsidRPr="00D64A3D">
        <w:t>The minimum award amount is $100,000 and the maximum award amount that can be</w:t>
      </w:r>
      <w:r w:rsidRPr="00D64A3D">
        <w:rPr>
          <w:spacing w:val="-24"/>
        </w:rPr>
        <w:t xml:space="preserve"> </w:t>
      </w:r>
      <w:r w:rsidRPr="00D64A3D">
        <w:t>proposed for this Funding Opportunity Announcement by any non-Federal entity is</w:t>
      </w:r>
      <w:r w:rsidRPr="00D64A3D">
        <w:rPr>
          <w:spacing w:val="-34"/>
        </w:rPr>
        <w:t xml:space="preserve"> </w:t>
      </w:r>
      <w:r w:rsidRPr="00D64A3D">
        <w:t>$900,000.</w:t>
      </w:r>
    </w:p>
    <w:p w:rsidR="000B18BD" w:rsidRPr="00D64A3D" w:rsidRDefault="000B18BD">
      <w:pPr>
        <w:spacing w:before="3"/>
        <w:rPr>
          <w:rFonts w:ascii="Garamond" w:eastAsia="Garamond" w:hAnsi="Garamond" w:cs="Garamond"/>
          <w:sz w:val="18"/>
          <w:szCs w:val="18"/>
        </w:rPr>
      </w:pPr>
    </w:p>
    <w:p w:rsidR="000B18BD" w:rsidRPr="00D64A3D" w:rsidRDefault="005F323B">
      <w:pPr>
        <w:pStyle w:val="ListParagraph"/>
        <w:numPr>
          <w:ilvl w:val="1"/>
          <w:numId w:val="69"/>
        </w:numPr>
        <w:tabs>
          <w:tab w:val="left" w:pos="981"/>
        </w:tabs>
        <w:ind w:right="99"/>
        <w:rPr>
          <w:rFonts w:ascii="Garamond" w:eastAsia="Garamond" w:hAnsi="Garamond" w:cs="Garamond"/>
        </w:rPr>
      </w:pPr>
      <w:r w:rsidRPr="00D64A3D">
        <w:rPr>
          <w:rFonts w:ascii="Garamond" w:hAnsi="Garamond"/>
        </w:rPr>
        <w:t>Expected Number of</w:t>
      </w:r>
      <w:r w:rsidRPr="00D64A3D">
        <w:rPr>
          <w:rFonts w:ascii="Garamond" w:hAnsi="Garamond"/>
          <w:spacing w:val="-3"/>
        </w:rPr>
        <w:t xml:space="preserve"> </w:t>
      </w:r>
      <w:r w:rsidRPr="00D64A3D">
        <w:rPr>
          <w:rFonts w:ascii="Garamond" w:hAnsi="Garamond"/>
        </w:rPr>
        <w:t>Awards</w:t>
      </w:r>
    </w:p>
    <w:p w:rsidR="000B18BD" w:rsidRPr="00D64A3D" w:rsidRDefault="000B18BD">
      <w:pPr>
        <w:spacing w:before="3"/>
        <w:rPr>
          <w:rFonts w:ascii="Garamond" w:eastAsia="Garamond" w:hAnsi="Garamond" w:cs="Garamond"/>
          <w:sz w:val="24"/>
          <w:szCs w:val="24"/>
        </w:rPr>
      </w:pPr>
    </w:p>
    <w:p w:rsidR="000B18BD" w:rsidRPr="00D64A3D" w:rsidRDefault="005F323B">
      <w:pPr>
        <w:pStyle w:val="BodyText"/>
        <w:spacing w:line="242" w:lineRule="auto"/>
        <w:ind w:right="358"/>
      </w:pPr>
      <w:r w:rsidRPr="00D64A3D">
        <w:t>SBA anticipates awarding as many grants as possible subject to available funding for</w:t>
      </w:r>
      <w:r w:rsidRPr="00D64A3D">
        <w:rPr>
          <w:spacing w:val="-36"/>
        </w:rPr>
        <w:t xml:space="preserve"> </w:t>
      </w:r>
      <w:r w:rsidRPr="00D64A3D">
        <w:t>proposed activities and requested</w:t>
      </w:r>
      <w:r w:rsidRPr="00D64A3D">
        <w:rPr>
          <w:spacing w:val="-5"/>
        </w:rPr>
        <w:t xml:space="preserve"> </w:t>
      </w:r>
      <w:r w:rsidRPr="00D64A3D">
        <w:t>amounts.</w:t>
      </w:r>
    </w:p>
    <w:p w:rsidR="000B18BD" w:rsidRPr="00D64A3D" w:rsidRDefault="000B18BD">
      <w:pPr>
        <w:spacing w:before="8"/>
        <w:rPr>
          <w:rFonts w:ascii="Garamond" w:eastAsia="Garamond" w:hAnsi="Garamond" w:cs="Garamond"/>
          <w:sz w:val="17"/>
          <w:szCs w:val="17"/>
        </w:rPr>
      </w:pPr>
    </w:p>
    <w:p w:rsidR="000B18BD" w:rsidRPr="00D64A3D" w:rsidRDefault="005F323B">
      <w:pPr>
        <w:pStyle w:val="ListParagraph"/>
        <w:numPr>
          <w:ilvl w:val="1"/>
          <w:numId w:val="69"/>
        </w:numPr>
        <w:tabs>
          <w:tab w:val="left" w:pos="981"/>
        </w:tabs>
        <w:ind w:right="99"/>
        <w:rPr>
          <w:rFonts w:ascii="Garamond" w:eastAsia="Garamond" w:hAnsi="Garamond" w:cs="Garamond"/>
        </w:rPr>
      </w:pPr>
      <w:r w:rsidRPr="00D64A3D">
        <w:rPr>
          <w:rFonts w:ascii="Garamond" w:hAnsi="Garamond"/>
        </w:rPr>
        <w:t>Period of Performance/Budget</w:t>
      </w:r>
      <w:r w:rsidRPr="00D64A3D">
        <w:rPr>
          <w:rFonts w:ascii="Garamond" w:hAnsi="Garamond"/>
          <w:spacing w:val="-2"/>
        </w:rPr>
        <w:t xml:space="preserve"> </w:t>
      </w:r>
      <w:r w:rsidRPr="00D64A3D">
        <w:rPr>
          <w:rFonts w:ascii="Garamond" w:hAnsi="Garamond"/>
        </w:rPr>
        <w:t>Periods</w:t>
      </w:r>
    </w:p>
    <w:p w:rsidR="000B18BD" w:rsidRPr="00D64A3D" w:rsidRDefault="000B18BD">
      <w:pPr>
        <w:spacing w:before="6"/>
        <w:rPr>
          <w:rFonts w:ascii="Garamond" w:eastAsia="Garamond" w:hAnsi="Garamond" w:cs="Garamond"/>
          <w:sz w:val="24"/>
          <w:szCs w:val="24"/>
        </w:rPr>
      </w:pPr>
    </w:p>
    <w:p w:rsidR="000B18BD" w:rsidRPr="00D64A3D" w:rsidRDefault="005F323B">
      <w:pPr>
        <w:pStyle w:val="BodyText"/>
        <w:spacing w:line="247" w:lineRule="exact"/>
        <w:ind w:right="99"/>
        <w:rPr>
          <w:rFonts w:cs="Garamond"/>
        </w:rPr>
      </w:pPr>
      <w:r w:rsidRPr="00D64A3D">
        <w:t>All non-Federal entities period of performance for this two-year award is September 30, 2018</w:t>
      </w:r>
      <w:r w:rsidRPr="00D64A3D">
        <w:rPr>
          <w:spacing w:val="-28"/>
        </w:rPr>
        <w:t xml:space="preserve"> </w:t>
      </w:r>
      <w:r w:rsidRPr="00D64A3D">
        <w:rPr>
          <w:rFonts w:cs="Garamond"/>
        </w:rPr>
        <w:t>–</w:t>
      </w:r>
    </w:p>
    <w:p w:rsidR="000B18BD" w:rsidRPr="00D64A3D" w:rsidRDefault="005F323B">
      <w:pPr>
        <w:pStyle w:val="BodyText"/>
        <w:ind w:right="99"/>
      </w:pPr>
      <w:r w:rsidRPr="00D64A3D">
        <w:t>September 29,</w:t>
      </w:r>
      <w:r w:rsidRPr="00D64A3D">
        <w:rPr>
          <w:spacing w:val="-5"/>
        </w:rPr>
        <w:t xml:space="preserve"> </w:t>
      </w:r>
      <w:r w:rsidRPr="00D64A3D">
        <w:t>2020.</w:t>
      </w:r>
    </w:p>
    <w:p w:rsidR="000B18BD" w:rsidRPr="00D64A3D" w:rsidRDefault="000B18BD">
      <w:pPr>
        <w:spacing w:before="10"/>
        <w:rPr>
          <w:rFonts w:ascii="Garamond" w:eastAsia="Garamond" w:hAnsi="Garamond" w:cs="Garamond"/>
          <w:sz w:val="17"/>
          <w:szCs w:val="17"/>
        </w:rPr>
      </w:pPr>
    </w:p>
    <w:p w:rsidR="000B18BD" w:rsidRPr="00D64A3D" w:rsidRDefault="005F323B">
      <w:pPr>
        <w:pStyle w:val="ListParagraph"/>
        <w:numPr>
          <w:ilvl w:val="1"/>
          <w:numId w:val="69"/>
        </w:numPr>
        <w:tabs>
          <w:tab w:val="left" w:pos="981"/>
        </w:tabs>
        <w:ind w:right="99"/>
        <w:rPr>
          <w:rFonts w:ascii="Garamond" w:eastAsia="Garamond" w:hAnsi="Garamond" w:cs="Garamond"/>
        </w:rPr>
      </w:pPr>
      <w:r w:rsidRPr="00D64A3D">
        <w:rPr>
          <w:rFonts w:ascii="Garamond" w:hAnsi="Garamond"/>
        </w:rPr>
        <w:t>Funding</w:t>
      </w:r>
      <w:r w:rsidRPr="00D64A3D">
        <w:rPr>
          <w:rFonts w:ascii="Garamond" w:hAnsi="Garamond"/>
          <w:spacing w:val="-4"/>
        </w:rPr>
        <w:t xml:space="preserve"> </w:t>
      </w:r>
      <w:r w:rsidRPr="00D64A3D">
        <w:rPr>
          <w:rFonts w:ascii="Garamond" w:hAnsi="Garamond"/>
        </w:rPr>
        <w:t>Information</w:t>
      </w:r>
    </w:p>
    <w:p w:rsidR="000B18BD" w:rsidRPr="00D64A3D" w:rsidRDefault="005F323B">
      <w:pPr>
        <w:pStyle w:val="BodyText"/>
        <w:spacing w:before="155"/>
        <w:ind w:right="99"/>
      </w:pPr>
      <w:r w:rsidRPr="00D64A3D">
        <w:t>In accordance with 2 C.F.R. Section 200.408, allowability of costs is restricted to the statutory</w:t>
      </w:r>
      <w:r w:rsidRPr="00D64A3D">
        <w:rPr>
          <w:spacing w:val="-35"/>
        </w:rPr>
        <w:t xml:space="preserve"> </w:t>
      </w:r>
      <w:r w:rsidRPr="00D64A3D">
        <w:t>export activities, specified in Section 1.4</w:t>
      </w:r>
      <w:r w:rsidRPr="00D64A3D">
        <w:rPr>
          <w:spacing w:val="-10"/>
        </w:rPr>
        <w:t xml:space="preserve"> </w:t>
      </w:r>
      <w:r w:rsidRPr="00D64A3D">
        <w:t>above.</w:t>
      </w:r>
    </w:p>
    <w:p w:rsidR="000B18BD" w:rsidRPr="00D64A3D" w:rsidRDefault="000B18BD">
      <w:pPr>
        <w:spacing w:before="3"/>
        <w:rPr>
          <w:rFonts w:ascii="Garamond" w:eastAsia="Garamond" w:hAnsi="Garamond" w:cs="Garamond"/>
        </w:rPr>
      </w:pPr>
    </w:p>
    <w:p w:rsidR="000B18BD" w:rsidRPr="00D64A3D" w:rsidRDefault="005F323B">
      <w:pPr>
        <w:pStyle w:val="BodyText"/>
        <w:spacing w:before="56"/>
        <w:ind w:left="0" w:right="274"/>
        <w:jc w:val="right"/>
        <w:rPr>
          <w:rFonts w:eastAsia="Calibri" w:cs="Calibri"/>
        </w:rPr>
      </w:pPr>
      <w:r w:rsidRPr="00D64A3D">
        <w:t>Page |</w:t>
      </w:r>
      <w:r w:rsidRPr="00D64A3D">
        <w:rPr>
          <w:spacing w:val="-2"/>
        </w:rPr>
        <w:t xml:space="preserve"> </w:t>
      </w:r>
      <w:r w:rsidRPr="00D64A3D">
        <w:t>9</w:t>
      </w:r>
    </w:p>
    <w:p w:rsidR="000B18BD" w:rsidRPr="00D64A3D" w:rsidRDefault="000B18BD">
      <w:pPr>
        <w:jc w:val="right"/>
        <w:rPr>
          <w:rFonts w:ascii="Garamond" w:eastAsia="Calibri" w:hAnsi="Garamond" w:cs="Calibri"/>
        </w:rPr>
        <w:sectPr w:rsidR="000B18BD" w:rsidRPr="00D64A3D">
          <w:footerReference w:type="default" r:id="rId9"/>
          <w:pgSz w:w="12240" w:h="15840"/>
          <w:pgMar w:top="660" w:right="1160" w:bottom="280" w:left="1180" w:header="0" w:footer="0" w:gutter="0"/>
          <w:pgBorders w:offsetFrom="page">
            <w:top w:val="single" w:sz="12" w:space="24" w:color="000000"/>
            <w:left w:val="single" w:sz="12" w:space="24" w:color="000000"/>
            <w:bottom w:val="single" w:sz="12" w:space="24" w:color="000000"/>
            <w:right w:val="single" w:sz="12" w:space="24" w:color="000000"/>
          </w:pgBorders>
          <w:cols w:space="720"/>
        </w:sectPr>
      </w:pPr>
    </w:p>
    <w:p w:rsidR="000B18BD" w:rsidRPr="00D64A3D" w:rsidRDefault="005F323B">
      <w:pPr>
        <w:pStyle w:val="BodyText"/>
        <w:spacing w:before="60"/>
        <w:ind w:left="6887" w:right="275" w:hanging="281"/>
        <w:jc w:val="right"/>
      </w:pPr>
      <w:bookmarkStart w:id="34" w:name="2.5_Funding_Instrument"/>
      <w:bookmarkStart w:id="35" w:name="2.6_Matching_Requirement"/>
      <w:bookmarkStart w:id="36" w:name="2.7_Program_Income_(reference_13_CFR_143"/>
      <w:bookmarkEnd w:id="34"/>
      <w:bookmarkEnd w:id="35"/>
      <w:bookmarkEnd w:id="36"/>
      <w:r w:rsidRPr="00D64A3D">
        <w:lastRenderedPageBreak/>
        <w:t>U.S. Small Business</w:t>
      </w:r>
      <w:r w:rsidRPr="00D64A3D">
        <w:rPr>
          <w:spacing w:val="-8"/>
        </w:rPr>
        <w:t xml:space="preserve"> </w:t>
      </w:r>
      <w:r w:rsidRPr="00D64A3D">
        <w:t>Administration Office of International</w:t>
      </w:r>
      <w:r w:rsidRPr="00D64A3D">
        <w:rPr>
          <w:spacing w:val="-11"/>
        </w:rPr>
        <w:t xml:space="preserve"> </w:t>
      </w:r>
      <w:r w:rsidRPr="00D64A3D">
        <w:t>Trade State Trade Expansion</w:t>
      </w:r>
      <w:r w:rsidRPr="00D64A3D">
        <w:rPr>
          <w:spacing w:val="-7"/>
        </w:rPr>
        <w:t xml:space="preserve"> </w:t>
      </w:r>
      <w:r w:rsidRPr="00D64A3D">
        <w:t>Program</w:t>
      </w:r>
    </w:p>
    <w:p w:rsidR="000B18BD" w:rsidRPr="00D64A3D" w:rsidRDefault="005F323B">
      <w:pPr>
        <w:pStyle w:val="BodyText"/>
        <w:tabs>
          <w:tab w:val="left" w:pos="4237"/>
          <w:tab w:val="left" w:pos="9780"/>
        </w:tabs>
        <w:ind w:left="138" w:right="99"/>
      </w:pPr>
      <w:r w:rsidRPr="00D64A3D">
        <w:rPr>
          <w:u w:val="single" w:color="000000"/>
        </w:rPr>
        <w:t xml:space="preserve"> </w:t>
      </w:r>
      <w:r w:rsidRPr="00D64A3D">
        <w:rPr>
          <w:u w:val="single" w:color="000000"/>
        </w:rPr>
        <w:tab/>
        <w:t>Funding Opportunity Announcement No.</w:t>
      </w:r>
      <w:r w:rsidRPr="00D64A3D">
        <w:rPr>
          <w:spacing w:val="-24"/>
          <w:u w:val="single" w:color="000000"/>
        </w:rPr>
        <w:t xml:space="preserve"> </w:t>
      </w:r>
      <w:r w:rsidRPr="00D64A3D">
        <w:rPr>
          <w:u w:val="single" w:color="000000"/>
        </w:rPr>
        <w:t>OIT-STEP-</w:t>
      </w:r>
      <w:r w:rsidR="00D90EC4">
        <w:rPr>
          <w:u w:val="single" w:color="000000"/>
        </w:rPr>
        <w:t>2018-02</w:t>
      </w:r>
      <w:r w:rsidRPr="00D64A3D">
        <w:rPr>
          <w:u w:val="single" w:color="000000"/>
        </w:rPr>
        <w:t xml:space="preserve"> </w:t>
      </w:r>
      <w:r w:rsidRPr="00D64A3D">
        <w:rPr>
          <w:u w:val="single" w:color="000000"/>
        </w:rPr>
        <w:tab/>
      </w:r>
    </w:p>
    <w:p w:rsidR="000B18BD" w:rsidRPr="00D64A3D" w:rsidRDefault="000B18BD">
      <w:pPr>
        <w:spacing w:before="8"/>
        <w:rPr>
          <w:rFonts w:ascii="Garamond" w:eastAsia="Garamond" w:hAnsi="Garamond" w:cs="Garamond"/>
          <w:sz w:val="2"/>
          <w:szCs w:val="2"/>
        </w:rPr>
      </w:pPr>
    </w:p>
    <w:p w:rsidR="000B18BD" w:rsidRPr="00D64A3D" w:rsidRDefault="002A32C4">
      <w:pPr>
        <w:spacing w:line="60" w:lineRule="exact"/>
        <w:ind w:left="108"/>
        <w:rPr>
          <w:rFonts w:ascii="Garamond" w:eastAsia="Garamond" w:hAnsi="Garamond" w:cs="Garamond"/>
          <w:sz w:val="6"/>
          <w:szCs w:val="6"/>
        </w:rPr>
      </w:pPr>
      <w:r w:rsidRPr="00D64A3D">
        <w:rPr>
          <w:rFonts w:ascii="Garamond" w:eastAsia="Garamond" w:hAnsi="Garamond" w:cs="Garamond"/>
          <w:noProof/>
          <w:sz w:val="6"/>
          <w:szCs w:val="6"/>
        </w:rPr>
        <mc:AlternateContent>
          <mc:Choice Requires="wpg">
            <w:drawing>
              <wp:inline distT="0" distB="0" distL="0" distR="0" wp14:anchorId="29E5AB84" wp14:editId="6AF1AEE2">
                <wp:extent cx="6129020" cy="38100"/>
                <wp:effectExtent l="0" t="0" r="5080" b="0"/>
                <wp:docPr id="118"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9020" cy="38100"/>
                          <a:chOff x="0" y="0"/>
                          <a:chExt cx="9652" cy="60"/>
                        </a:xfrm>
                      </wpg:grpSpPr>
                      <wpg:grpSp>
                        <wpg:cNvPr id="119" name="Group 111"/>
                        <wpg:cNvGrpSpPr>
                          <a:grpSpLocks/>
                        </wpg:cNvGrpSpPr>
                        <wpg:grpSpPr bwMode="auto">
                          <a:xfrm>
                            <a:off x="30" y="30"/>
                            <a:ext cx="9592" cy="2"/>
                            <a:chOff x="30" y="30"/>
                            <a:chExt cx="9592" cy="2"/>
                          </a:xfrm>
                        </wpg:grpSpPr>
                        <wps:wsp>
                          <wps:cNvPr id="120" name="Freeform 112"/>
                          <wps:cNvSpPr>
                            <a:spLocks/>
                          </wps:cNvSpPr>
                          <wps:spPr bwMode="auto">
                            <a:xfrm>
                              <a:off x="30" y="30"/>
                              <a:ext cx="9592" cy="2"/>
                            </a:xfrm>
                            <a:custGeom>
                              <a:avLst/>
                              <a:gdLst>
                                <a:gd name="T0" fmla="+- 0 30 30"/>
                                <a:gd name="T1" fmla="*/ T0 w 9592"/>
                                <a:gd name="T2" fmla="+- 0 9622 30"/>
                                <a:gd name="T3" fmla="*/ T2 w 9592"/>
                              </a:gdLst>
                              <a:ahLst/>
                              <a:cxnLst>
                                <a:cxn ang="0">
                                  <a:pos x="T1" y="0"/>
                                </a:cxn>
                                <a:cxn ang="0">
                                  <a:pos x="T3" y="0"/>
                                </a:cxn>
                              </a:cxnLst>
                              <a:rect l="0" t="0" r="r" b="b"/>
                              <a:pathLst>
                                <a:path w="9592">
                                  <a:moveTo>
                                    <a:pt x="0" y="0"/>
                                  </a:moveTo>
                                  <a:lnTo>
                                    <a:pt x="9592" y="0"/>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110" o:spid="_x0000_s1026" style="width:482.6pt;height:3pt;mso-position-horizontal-relative:char;mso-position-vertical-relative:line" coordsize="96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">
                <v:group id="Group 111" o:spid="_x0000_s1027" style="position:absolute;left:30;top:30;width:9592;height:2" coordorigin="30,30" coordsize="95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yelHMQAAADcAAAADwAAAGRycy9kb3ducmV2LnhtbERPS2vCQBC+F/wPywi9&#10;NZsoLTVmFZFaegiFqiDehuyYBLOzIbvN4993C4Xe5uN7TrYdTSN66lxtWUESxSCIC6trLhWcT4en&#10;VxDOI2tsLJOCiRxsN7OHDFNtB/6i/uhLEULYpaig8r5NpXRFRQZdZFviwN1sZ9AH2JVSdziEcNPI&#10;RRy/SIM1h4YKW9pXVNyP30bB+4DDbpm89fn9tp+up+fPS56QUo/zcbcG4Wn0/+I/94cO85MV/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yelHMQAAADcAAAA&#10;DwAAAAAAAAAAAAAAAACqAgAAZHJzL2Rvd25yZXYueG1sUEsFBgAAAAAEAAQA+gAAAJsDAAAAAA==&#10;">
                  <v:shape id="Freeform 112" o:spid="_x0000_s1028" style="position:absolute;left:30;top:30;width:9592;height:2;visibility:visible;mso-wrap-style:square;v-text-anchor:top" coordsize="95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HvqcMA&#10;AADcAAAADwAAAGRycy9kb3ducmV2LnhtbESPQWvCQBCF7wX/wzJCb3VjQJHUVUQQgngxEXsdsmOS&#10;Njsbsqum/945FHqb4b1575v1dnSdetAQWs8G5rMEFHHlbcu1gUt5+FiBChHZYueZDPxSgO1m8rbG&#10;zPonn+lRxFpJCIcMDTQx9pnWoWrIYZj5nli0mx8cRlmHWtsBnxLuOp0myVI7bFkaGuxp31D1U9yd&#10;gaL80riYH1PXL2/X+js/tXl5MuZ9Ou4+QUUa47/57zq3gp8KvjwjE+jN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OHvqcMAAADcAAAADwAAAAAAAAAAAAAAAACYAgAAZHJzL2Rv&#10;d25yZXYueG1sUEsFBgAAAAAEAAQA9QAAAIgDAAAAAA==&#10;" path="m,l9592,e" filled="f" strokeweight="3pt">
                    <v:path arrowok="t" o:connecttype="custom" o:connectlocs="0,0;9592,0" o:connectangles="0,0"/>
                  </v:shape>
                </v:group>
                <w10:anchorlock/>
              </v:group>
            </w:pict>
          </mc:Fallback>
        </mc:AlternateContent>
      </w:r>
    </w:p>
    <w:p w:rsidR="000B18BD" w:rsidRPr="00D64A3D" w:rsidRDefault="000B18BD">
      <w:pPr>
        <w:spacing w:before="9"/>
        <w:rPr>
          <w:rFonts w:ascii="Garamond" w:eastAsia="Garamond" w:hAnsi="Garamond" w:cs="Garamond"/>
          <w:sz w:val="16"/>
          <w:szCs w:val="16"/>
        </w:rPr>
      </w:pPr>
    </w:p>
    <w:p w:rsidR="000B18BD" w:rsidRPr="00D64A3D" w:rsidRDefault="005F323B">
      <w:pPr>
        <w:pStyle w:val="BodyText"/>
        <w:spacing w:before="79"/>
        <w:ind w:right="358"/>
      </w:pPr>
      <w:r w:rsidRPr="00D64A3D">
        <w:t>In addition, all costs proposed in an non-Federal entity</w:t>
      </w:r>
      <w:r w:rsidRPr="00D64A3D">
        <w:rPr>
          <w:rFonts w:cs="Garamond"/>
        </w:rPr>
        <w:t>’</w:t>
      </w:r>
      <w:r w:rsidRPr="00D64A3D">
        <w:t>s budget must meet the tests</w:t>
      </w:r>
      <w:r w:rsidRPr="00D64A3D">
        <w:rPr>
          <w:spacing w:val="-18"/>
        </w:rPr>
        <w:t xml:space="preserve"> </w:t>
      </w:r>
      <w:r w:rsidRPr="00D64A3D">
        <w:t>of</w:t>
      </w:r>
      <w:r w:rsidRPr="00D64A3D">
        <w:rPr>
          <w:spacing w:val="-1"/>
        </w:rPr>
        <w:t xml:space="preserve"> </w:t>
      </w:r>
      <w:r w:rsidRPr="00D64A3D">
        <w:t>reasonableness, necessary, allowability, and allocability set forth in the applicable Office</w:t>
      </w:r>
      <w:r w:rsidRPr="00D64A3D">
        <w:rPr>
          <w:spacing w:val="-23"/>
        </w:rPr>
        <w:t xml:space="preserve"> </w:t>
      </w:r>
      <w:r w:rsidRPr="00D64A3D">
        <w:t>of</w:t>
      </w:r>
      <w:r w:rsidRPr="00D64A3D">
        <w:rPr>
          <w:spacing w:val="-1"/>
        </w:rPr>
        <w:t xml:space="preserve"> </w:t>
      </w:r>
      <w:r w:rsidRPr="00D64A3D">
        <w:t>Management and Budget (OMB) cost principles. SBA will not reimburse non-Federal entity for</w:t>
      </w:r>
      <w:r w:rsidRPr="00D64A3D">
        <w:rPr>
          <w:spacing w:val="-36"/>
        </w:rPr>
        <w:t xml:space="preserve"> </w:t>
      </w:r>
      <w:r w:rsidRPr="00D64A3D">
        <w:t>their proposal preparation costs, and pre-award costs are not allowable for STEP awards under 2 C.F.R.</w:t>
      </w:r>
      <w:r w:rsidRPr="00D64A3D">
        <w:rPr>
          <w:spacing w:val="-37"/>
        </w:rPr>
        <w:t xml:space="preserve"> </w:t>
      </w:r>
      <w:r w:rsidRPr="00D64A3D">
        <w:t>§</w:t>
      </w:r>
    </w:p>
    <w:p w:rsidR="000B18BD" w:rsidRPr="00D64A3D" w:rsidRDefault="005F323B">
      <w:pPr>
        <w:pStyle w:val="BodyText"/>
        <w:ind w:right="358"/>
        <w:rPr>
          <w:rFonts w:eastAsia="Calibri" w:cs="Calibri"/>
        </w:rPr>
      </w:pPr>
      <w:r w:rsidRPr="00D64A3D">
        <w:t>200.458.</w:t>
      </w:r>
      <w:r w:rsidRPr="00D64A3D">
        <w:rPr>
          <w:spacing w:val="-8"/>
        </w:rPr>
        <w:t xml:space="preserve"> </w:t>
      </w:r>
      <w:r w:rsidRPr="00D64A3D">
        <w:t>Only</w:t>
      </w:r>
      <w:r w:rsidRPr="00D64A3D">
        <w:rPr>
          <w:spacing w:val="-8"/>
        </w:rPr>
        <w:t xml:space="preserve"> </w:t>
      </w:r>
      <w:r w:rsidRPr="00D64A3D">
        <w:t>prepaid</w:t>
      </w:r>
      <w:r w:rsidRPr="00D64A3D">
        <w:rPr>
          <w:spacing w:val="-3"/>
        </w:rPr>
        <w:t xml:space="preserve"> </w:t>
      </w:r>
      <w:r w:rsidRPr="00D64A3D">
        <w:t>expenses</w:t>
      </w:r>
      <w:r w:rsidRPr="00D64A3D">
        <w:rPr>
          <w:spacing w:val="-2"/>
        </w:rPr>
        <w:t xml:space="preserve"> </w:t>
      </w:r>
      <w:r w:rsidRPr="00D64A3D">
        <w:t>by</w:t>
      </w:r>
      <w:r w:rsidRPr="00D64A3D">
        <w:rPr>
          <w:spacing w:val="-4"/>
        </w:rPr>
        <w:t xml:space="preserve"> </w:t>
      </w:r>
      <w:r w:rsidRPr="00D64A3D">
        <w:t>eligible</w:t>
      </w:r>
      <w:r w:rsidRPr="00D64A3D">
        <w:rPr>
          <w:spacing w:val="-7"/>
        </w:rPr>
        <w:t xml:space="preserve"> </w:t>
      </w:r>
      <w:r w:rsidRPr="00D64A3D">
        <w:t>small</w:t>
      </w:r>
      <w:r w:rsidRPr="00D64A3D">
        <w:rPr>
          <w:spacing w:val="-3"/>
        </w:rPr>
        <w:t xml:space="preserve"> </w:t>
      </w:r>
      <w:r w:rsidRPr="00D64A3D">
        <w:t>business</w:t>
      </w:r>
      <w:r w:rsidRPr="00D64A3D">
        <w:rPr>
          <w:spacing w:val="-5"/>
        </w:rPr>
        <w:t xml:space="preserve"> </w:t>
      </w:r>
      <w:r w:rsidRPr="00D64A3D">
        <w:t>concerns</w:t>
      </w:r>
      <w:r w:rsidRPr="00D64A3D">
        <w:rPr>
          <w:spacing w:val="-2"/>
        </w:rPr>
        <w:t xml:space="preserve"> </w:t>
      </w:r>
      <w:r w:rsidRPr="00D64A3D">
        <w:t>are</w:t>
      </w:r>
      <w:r w:rsidRPr="00D64A3D">
        <w:rPr>
          <w:spacing w:val="-4"/>
        </w:rPr>
        <w:t xml:space="preserve"> </w:t>
      </w:r>
      <w:r w:rsidRPr="00D64A3D">
        <w:t>allowed</w:t>
      </w:r>
      <w:r w:rsidRPr="00D64A3D">
        <w:rPr>
          <w:spacing w:val="-6"/>
        </w:rPr>
        <w:t xml:space="preserve"> </w:t>
      </w:r>
      <w:r w:rsidRPr="00D64A3D">
        <w:t>for</w:t>
      </w:r>
      <w:r w:rsidRPr="00D64A3D">
        <w:rPr>
          <w:spacing w:val="-3"/>
        </w:rPr>
        <w:t xml:space="preserve"> </w:t>
      </w:r>
      <w:r w:rsidRPr="00D64A3D">
        <w:t>approved</w:t>
      </w:r>
      <w:r w:rsidRPr="00D64A3D">
        <w:rPr>
          <w:spacing w:val="-3"/>
        </w:rPr>
        <w:t xml:space="preserve"> </w:t>
      </w:r>
      <w:r w:rsidRPr="00D64A3D">
        <w:t xml:space="preserve">trade shows in accordance with 2 C.F.R. § 200.405(a)(1)that </w:t>
      </w:r>
      <w:r w:rsidRPr="00D64A3D">
        <w:rPr>
          <w:spacing w:val="-2"/>
        </w:rPr>
        <w:t xml:space="preserve">are </w:t>
      </w:r>
      <w:r w:rsidRPr="00D64A3D">
        <w:t>reasonable, necessary, allowable</w:t>
      </w:r>
      <w:r w:rsidRPr="00D64A3D">
        <w:rPr>
          <w:spacing w:val="-22"/>
        </w:rPr>
        <w:t xml:space="preserve"> </w:t>
      </w:r>
      <w:r w:rsidRPr="00D64A3D">
        <w:t>and</w:t>
      </w:r>
      <w:r w:rsidRPr="00D64A3D">
        <w:rPr>
          <w:spacing w:val="-1"/>
        </w:rPr>
        <w:t xml:space="preserve"> </w:t>
      </w:r>
      <w:r w:rsidRPr="00D64A3D">
        <w:t>allocable costs under approved STEP FY 2018</w:t>
      </w:r>
      <w:r w:rsidRPr="00D64A3D">
        <w:rPr>
          <w:spacing w:val="-15"/>
        </w:rPr>
        <w:t xml:space="preserve"> </w:t>
      </w:r>
      <w:r w:rsidRPr="00D64A3D">
        <w:t>awards</w:t>
      </w:r>
      <w:r w:rsidRPr="00D64A3D">
        <w:rPr>
          <w:rFonts w:eastAsia="Calibri" w:cs="Calibri"/>
        </w:rPr>
        <w:t>.</w:t>
      </w:r>
    </w:p>
    <w:p w:rsidR="000B18BD" w:rsidRPr="00D64A3D" w:rsidRDefault="005F323B">
      <w:pPr>
        <w:pStyle w:val="BodyText"/>
        <w:spacing w:before="121"/>
        <w:ind w:right="358"/>
      </w:pPr>
      <w:r w:rsidRPr="00D64A3D">
        <w:t>Funds provided under STEP must be used solely for the purposes stipulated in this</w:t>
      </w:r>
      <w:r w:rsidRPr="00D64A3D">
        <w:rPr>
          <w:spacing w:val="-37"/>
        </w:rPr>
        <w:t xml:space="preserve"> </w:t>
      </w:r>
      <w:r w:rsidRPr="00D64A3D">
        <w:t>Announcement</w:t>
      </w:r>
      <w:r w:rsidRPr="00D64A3D">
        <w:rPr>
          <w:spacing w:val="-1"/>
        </w:rPr>
        <w:t xml:space="preserve"> </w:t>
      </w:r>
      <w:r w:rsidRPr="00D64A3D">
        <w:t>and the Notice of Award for this performance period and may not be commingled with any</w:t>
      </w:r>
      <w:r w:rsidRPr="00D64A3D">
        <w:rPr>
          <w:spacing w:val="-26"/>
        </w:rPr>
        <w:t xml:space="preserve"> </w:t>
      </w:r>
      <w:r w:rsidRPr="00D64A3D">
        <w:t>other monies or transfer of funds from one award to</w:t>
      </w:r>
      <w:r w:rsidRPr="00D64A3D">
        <w:rPr>
          <w:spacing w:val="-15"/>
        </w:rPr>
        <w:t xml:space="preserve"> </w:t>
      </w:r>
      <w:r w:rsidRPr="00D64A3D">
        <w:t>another.</w:t>
      </w:r>
    </w:p>
    <w:p w:rsidR="000B18BD" w:rsidRPr="00D64A3D" w:rsidRDefault="000B18BD">
      <w:pPr>
        <w:spacing w:before="10"/>
        <w:rPr>
          <w:rFonts w:ascii="Garamond" w:eastAsia="Garamond" w:hAnsi="Garamond" w:cs="Garamond"/>
          <w:sz w:val="17"/>
          <w:szCs w:val="17"/>
        </w:rPr>
      </w:pPr>
    </w:p>
    <w:p w:rsidR="000B18BD" w:rsidRPr="00D64A3D" w:rsidRDefault="005F323B">
      <w:pPr>
        <w:pStyle w:val="ListParagraph"/>
        <w:numPr>
          <w:ilvl w:val="1"/>
          <w:numId w:val="69"/>
        </w:numPr>
        <w:tabs>
          <w:tab w:val="left" w:pos="981"/>
        </w:tabs>
        <w:ind w:right="99"/>
        <w:rPr>
          <w:rFonts w:ascii="Garamond" w:eastAsia="Garamond" w:hAnsi="Garamond" w:cs="Garamond"/>
        </w:rPr>
      </w:pPr>
      <w:r w:rsidRPr="00D64A3D">
        <w:rPr>
          <w:rFonts w:ascii="Garamond" w:hAnsi="Garamond"/>
        </w:rPr>
        <w:t>Funding</w:t>
      </w:r>
      <w:r w:rsidRPr="00D64A3D">
        <w:rPr>
          <w:rFonts w:ascii="Garamond" w:hAnsi="Garamond"/>
          <w:spacing w:val="-4"/>
        </w:rPr>
        <w:t xml:space="preserve"> </w:t>
      </w:r>
      <w:r w:rsidRPr="00D64A3D">
        <w:rPr>
          <w:rFonts w:ascii="Garamond" w:hAnsi="Garamond"/>
        </w:rPr>
        <w:t>Instrument</w:t>
      </w:r>
    </w:p>
    <w:p w:rsidR="000B18BD" w:rsidRPr="00D64A3D" w:rsidRDefault="005F323B">
      <w:pPr>
        <w:pStyle w:val="BodyText"/>
        <w:spacing w:before="156"/>
        <w:ind w:right="99"/>
      </w:pPr>
      <w:r w:rsidRPr="00D64A3D">
        <w:t>The funding instrument used will be a</w:t>
      </w:r>
      <w:r w:rsidRPr="00D64A3D">
        <w:rPr>
          <w:spacing w:val="-16"/>
        </w:rPr>
        <w:t xml:space="preserve"> </w:t>
      </w:r>
      <w:r w:rsidRPr="00D64A3D">
        <w:t>Grant.</w:t>
      </w:r>
    </w:p>
    <w:p w:rsidR="000B18BD" w:rsidRPr="00D64A3D" w:rsidRDefault="000B18BD">
      <w:pPr>
        <w:spacing w:before="10"/>
        <w:rPr>
          <w:rFonts w:ascii="Garamond" w:eastAsia="Garamond" w:hAnsi="Garamond" w:cs="Garamond"/>
          <w:sz w:val="17"/>
          <w:szCs w:val="17"/>
        </w:rPr>
      </w:pPr>
    </w:p>
    <w:p w:rsidR="000B18BD" w:rsidRPr="00D64A3D" w:rsidRDefault="005F323B">
      <w:pPr>
        <w:pStyle w:val="ListParagraph"/>
        <w:numPr>
          <w:ilvl w:val="1"/>
          <w:numId w:val="69"/>
        </w:numPr>
        <w:tabs>
          <w:tab w:val="left" w:pos="981"/>
        </w:tabs>
        <w:ind w:right="99"/>
        <w:rPr>
          <w:rFonts w:ascii="Garamond" w:eastAsia="Garamond" w:hAnsi="Garamond" w:cs="Garamond"/>
        </w:rPr>
      </w:pPr>
      <w:r w:rsidRPr="00D64A3D">
        <w:rPr>
          <w:rFonts w:ascii="Garamond" w:hAnsi="Garamond"/>
        </w:rPr>
        <w:t>Matching</w:t>
      </w:r>
      <w:r w:rsidRPr="00D64A3D">
        <w:rPr>
          <w:rFonts w:ascii="Garamond" w:hAnsi="Garamond"/>
          <w:spacing w:val="-4"/>
        </w:rPr>
        <w:t xml:space="preserve"> </w:t>
      </w:r>
      <w:r w:rsidRPr="00D64A3D">
        <w:rPr>
          <w:rFonts w:ascii="Garamond" w:hAnsi="Garamond"/>
        </w:rPr>
        <w:t>Requirement</w:t>
      </w:r>
    </w:p>
    <w:p w:rsidR="000B18BD" w:rsidRPr="00D64A3D" w:rsidRDefault="000B18BD">
      <w:pPr>
        <w:spacing w:before="8"/>
        <w:rPr>
          <w:rFonts w:ascii="Garamond" w:eastAsia="Garamond" w:hAnsi="Garamond" w:cs="Garamond"/>
          <w:sz w:val="24"/>
          <w:szCs w:val="24"/>
        </w:rPr>
      </w:pPr>
    </w:p>
    <w:p w:rsidR="000B18BD" w:rsidRPr="00D64A3D" w:rsidRDefault="005F323B">
      <w:pPr>
        <w:pStyle w:val="ListParagraph"/>
        <w:numPr>
          <w:ilvl w:val="2"/>
          <w:numId w:val="69"/>
        </w:numPr>
        <w:tabs>
          <w:tab w:val="left" w:pos="1701"/>
        </w:tabs>
        <w:spacing w:line="276" w:lineRule="auto"/>
        <w:ind w:right="453"/>
        <w:rPr>
          <w:rFonts w:ascii="Garamond" w:eastAsia="Garamond" w:hAnsi="Garamond" w:cs="Garamond"/>
        </w:rPr>
      </w:pPr>
      <w:r w:rsidRPr="00D64A3D">
        <w:rPr>
          <w:rFonts w:ascii="Garamond" w:hAnsi="Garamond"/>
        </w:rPr>
        <w:t>The</w:t>
      </w:r>
      <w:r w:rsidRPr="00D64A3D">
        <w:rPr>
          <w:rFonts w:ascii="Garamond" w:hAnsi="Garamond"/>
          <w:spacing w:val="-3"/>
        </w:rPr>
        <w:t xml:space="preserve"> </w:t>
      </w:r>
      <w:r w:rsidRPr="00D64A3D">
        <w:rPr>
          <w:rFonts w:ascii="Garamond" w:hAnsi="Garamond"/>
        </w:rPr>
        <w:t>Federal</w:t>
      </w:r>
      <w:r w:rsidRPr="00D64A3D">
        <w:rPr>
          <w:rFonts w:ascii="Garamond" w:hAnsi="Garamond"/>
          <w:spacing w:val="-5"/>
        </w:rPr>
        <w:t xml:space="preserve"> </w:t>
      </w:r>
      <w:r w:rsidRPr="00D64A3D">
        <w:rPr>
          <w:rFonts w:ascii="Garamond" w:hAnsi="Garamond"/>
        </w:rPr>
        <w:t>share</w:t>
      </w:r>
      <w:r w:rsidRPr="00D64A3D">
        <w:rPr>
          <w:rFonts w:ascii="Garamond" w:hAnsi="Garamond"/>
          <w:spacing w:val="-2"/>
        </w:rPr>
        <w:t xml:space="preserve"> </w:t>
      </w:r>
      <w:r w:rsidRPr="00D64A3D">
        <w:rPr>
          <w:rFonts w:ascii="Garamond" w:hAnsi="Garamond"/>
        </w:rPr>
        <w:t>of</w:t>
      </w:r>
      <w:r w:rsidRPr="00D64A3D">
        <w:rPr>
          <w:rFonts w:ascii="Garamond" w:hAnsi="Garamond"/>
          <w:spacing w:val="-2"/>
        </w:rPr>
        <w:t xml:space="preserve"> </w:t>
      </w:r>
      <w:r w:rsidRPr="00D64A3D">
        <w:rPr>
          <w:rFonts w:ascii="Garamond" w:hAnsi="Garamond"/>
        </w:rPr>
        <w:t>project</w:t>
      </w:r>
      <w:r w:rsidRPr="00D64A3D">
        <w:rPr>
          <w:rFonts w:ascii="Garamond" w:hAnsi="Garamond"/>
          <w:spacing w:val="-4"/>
        </w:rPr>
        <w:t xml:space="preserve"> </w:t>
      </w:r>
      <w:r w:rsidRPr="00D64A3D">
        <w:rPr>
          <w:rFonts w:ascii="Garamond" w:hAnsi="Garamond"/>
        </w:rPr>
        <w:t>cost</w:t>
      </w:r>
      <w:r w:rsidRPr="00D64A3D">
        <w:rPr>
          <w:rFonts w:ascii="Garamond" w:hAnsi="Garamond"/>
          <w:spacing w:val="-2"/>
        </w:rPr>
        <w:t xml:space="preserve"> </w:t>
      </w:r>
      <w:r w:rsidRPr="00D64A3D">
        <w:rPr>
          <w:rFonts w:ascii="Garamond" w:hAnsi="Garamond"/>
        </w:rPr>
        <w:t>for</w:t>
      </w:r>
      <w:r w:rsidRPr="00D64A3D">
        <w:rPr>
          <w:rFonts w:ascii="Garamond" w:hAnsi="Garamond"/>
          <w:spacing w:val="-4"/>
        </w:rPr>
        <w:t xml:space="preserve"> </w:t>
      </w:r>
      <w:r w:rsidRPr="00D64A3D">
        <w:rPr>
          <w:rFonts w:ascii="Garamond" w:hAnsi="Garamond"/>
        </w:rPr>
        <w:t>states</w:t>
      </w:r>
      <w:r w:rsidRPr="00D64A3D">
        <w:rPr>
          <w:rFonts w:ascii="Garamond" w:hAnsi="Garamond"/>
          <w:spacing w:val="-4"/>
        </w:rPr>
        <w:t xml:space="preserve"> </w:t>
      </w:r>
      <w:r w:rsidRPr="00D64A3D">
        <w:rPr>
          <w:rFonts w:ascii="Garamond" w:hAnsi="Garamond"/>
        </w:rPr>
        <w:t>that</w:t>
      </w:r>
      <w:r w:rsidRPr="00D64A3D">
        <w:rPr>
          <w:rFonts w:ascii="Garamond" w:hAnsi="Garamond"/>
          <w:spacing w:val="-3"/>
        </w:rPr>
        <w:t xml:space="preserve"> </w:t>
      </w:r>
      <w:r w:rsidRPr="00D64A3D">
        <w:rPr>
          <w:rFonts w:ascii="Garamond" w:hAnsi="Garamond"/>
        </w:rPr>
        <w:t>have</w:t>
      </w:r>
      <w:r w:rsidRPr="00D64A3D">
        <w:rPr>
          <w:rFonts w:ascii="Garamond" w:hAnsi="Garamond"/>
          <w:spacing w:val="-3"/>
        </w:rPr>
        <w:t xml:space="preserve"> </w:t>
      </w:r>
      <w:r w:rsidRPr="00D64A3D">
        <w:rPr>
          <w:rFonts w:ascii="Garamond" w:hAnsi="Garamond"/>
        </w:rPr>
        <w:t>high</w:t>
      </w:r>
      <w:r w:rsidRPr="00D64A3D">
        <w:rPr>
          <w:rFonts w:ascii="Garamond" w:hAnsi="Garamond"/>
          <w:spacing w:val="-2"/>
        </w:rPr>
        <w:t xml:space="preserve"> </w:t>
      </w:r>
      <w:r w:rsidRPr="00D64A3D">
        <w:rPr>
          <w:rFonts w:ascii="Garamond" w:hAnsi="Garamond"/>
        </w:rPr>
        <w:t>export</w:t>
      </w:r>
      <w:r w:rsidRPr="00D64A3D">
        <w:rPr>
          <w:rFonts w:ascii="Garamond" w:hAnsi="Garamond"/>
          <w:spacing w:val="-2"/>
        </w:rPr>
        <w:t xml:space="preserve"> </w:t>
      </w:r>
      <w:r w:rsidRPr="00D64A3D">
        <w:rPr>
          <w:rFonts w:ascii="Garamond" w:hAnsi="Garamond"/>
        </w:rPr>
        <w:t>volumes</w:t>
      </w:r>
      <w:r w:rsidRPr="00D64A3D">
        <w:rPr>
          <w:rFonts w:ascii="Garamond" w:hAnsi="Garamond"/>
          <w:spacing w:val="-1"/>
        </w:rPr>
        <w:t xml:space="preserve"> </w:t>
      </w:r>
      <w:r w:rsidRPr="00D64A3D">
        <w:rPr>
          <w:rFonts w:ascii="Garamond" w:hAnsi="Garamond"/>
        </w:rPr>
        <w:t>will</w:t>
      </w:r>
      <w:r w:rsidRPr="00D64A3D">
        <w:rPr>
          <w:rFonts w:ascii="Garamond" w:hAnsi="Garamond"/>
          <w:spacing w:val="-5"/>
        </w:rPr>
        <w:t xml:space="preserve"> </w:t>
      </w:r>
      <w:r w:rsidRPr="00D64A3D">
        <w:rPr>
          <w:rFonts w:ascii="Garamond" w:hAnsi="Garamond"/>
        </w:rPr>
        <w:t>be</w:t>
      </w:r>
      <w:r w:rsidRPr="00D64A3D">
        <w:rPr>
          <w:rFonts w:ascii="Garamond" w:hAnsi="Garamond"/>
          <w:spacing w:val="-3"/>
        </w:rPr>
        <w:t xml:space="preserve"> </w:t>
      </w:r>
      <w:r w:rsidRPr="00D64A3D">
        <w:rPr>
          <w:rFonts w:ascii="Garamond" w:hAnsi="Garamond"/>
        </w:rPr>
        <w:t>65%</w:t>
      </w:r>
      <w:r w:rsidRPr="00D64A3D">
        <w:rPr>
          <w:rFonts w:ascii="Garamond" w:hAnsi="Garamond"/>
          <w:spacing w:val="-2"/>
        </w:rPr>
        <w:t xml:space="preserve"> </w:t>
      </w:r>
      <w:r w:rsidRPr="00D64A3D">
        <w:rPr>
          <w:rFonts w:ascii="Garamond" w:hAnsi="Garamond"/>
        </w:rPr>
        <w:t>and</w:t>
      </w:r>
      <w:r w:rsidRPr="00D64A3D">
        <w:rPr>
          <w:rFonts w:ascii="Garamond" w:hAnsi="Garamond"/>
          <w:spacing w:val="-1"/>
        </w:rPr>
        <w:t xml:space="preserve"> </w:t>
      </w:r>
      <w:r w:rsidRPr="00D64A3D">
        <w:rPr>
          <w:rFonts w:ascii="Garamond" w:hAnsi="Garamond"/>
        </w:rPr>
        <w:t>State matching funds required will be 35% of the sum of the Federal award. High</w:t>
      </w:r>
      <w:r w:rsidRPr="00D64A3D">
        <w:rPr>
          <w:rFonts w:ascii="Garamond" w:hAnsi="Garamond"/>
          <w:spacing w:val="-24"/>
        </w:rPr>
        <w:t xml:space="preserve"> </w:t>
      </w:r>
      <w:r w:rsidRPr="00D64A3D">
        <w:rPr>
          <w:rFonts w:ascii="Garamond" w:hAnsi="Garamond"/>
        </w:rPr>
        <w:t>export volume was determined based upon U.S. Census Bureau export data by state. This</w:t>
      </w:r>
      <w:r w:rsidRPr="00D64A3D">
        <w:rPr>
          <w:rFonts w:ascii="Garamond" w:hAnsi="Garamond"/>
          <w:spacing w:val="-30"/>
        </w:rPr>
        <w:t xml:space="preserve"> </w:t>
      </w:r>
      <w:r w:rsidRPr="00D64A3D">
        <w:rPr>
          <w:rFonts w:ascii="Garamond" w:hAnsi="Garamond"/>
        </w:rPr>
        <w:t>means</w:t>
      </w:r>
      <w:r w:rsidRPr="00D64A3D">
        <w:rPr>
          <w:rFonts w:ascii="Garamond" w:hAnsi="Garamond"/>
          <w:spacing w:val="-1"/>
        </w:rPr>
        <w:t xml:space="preserve"> </w:t>
      </w:r>
      <w:r w:rsidRPr="00D64A3D">
        <w:rPr>
          <w:rFonts w:ascii="Garamond" w:hAnsi="Garamond"/>
        </w:rPr>
        <w:t>that for every $1 of Federal funds proposed, these Recipients must provide $.53846</w:t>
      </w:r>
      <w:r w:rsidRPr="00D64A3D">
        <w:rPr>
          <w:rFonts w:ascii="Garamond" w:hAnsi="Garamond"/>
          <w:spacing w:val="-22"/>
        </w:rPr>
        <w:t xml:space="preserve"> </w:t>
      </w:r>
      <w:r w:rsidRPr="00D64A3D">
        <w:rPr>
          <w:rFonts w:ascii="Garamond" w:hAnsi="Garamond"/>
        </w:rPr>
        <w:t>in match. For purposes of this Funding Opportunity Announcement, the high export</w:t>
      </w:r>
      <w:r w:rsidRPr="00D64A3D">
        <w:rPr>
          <w:rFonts w:ascii="Garamond" w:hAnsi="Garamond"/>
          <w:spacing w:val="-35"/>
        </w:rPr>
        <w:t xml:space="preserve"> </w:t>
      </w:r>
      <w:r w:rsidRPr="00D64A3D">
        <w:rPr>
          <w:rFonts w:ascii="Garamond" w:hAnsi="Garamond"/>
        </w:rPr>
        <w:t>volume</w:t>
      </w:r>
      <w:r w:rsidRPr="00D64A3D">
        <w:rPr>
          <w:rFonts w:ascii="Garamond" w:hAnsi="Garamond"/>
          <w:spacing w:val="-1"/>
        </w:rPr>
        <w:t xml:space="preserve"> </w:t>
      </w:r>
      <w:r w:rsidRPr="00D64A3D">
        <w:rPr>
          <w:rFonts w:ascii="Garamond" w:hAnsi="Garamond"/>
        </w:rPr>
        <w:t>States are: Texas, California and</w:t>
      </w:r>
      <w:r w:rsidRPr="00D64A3D">
        <w:rPr>
          <w:rFonts w:ascii="Garamond" w:hAnsi="Garamond"/>
          <w:spacing w:val="-8"/>
        </w:rPr>
        <w:t xml:space="preserve"> </w:t>
      </w:r>
      <w:r w:rsidRPr="00D64A3D">
        <w:rPr>
          <w:rFonts w:ascii="Garamond" w:hAnsi="Garamond"/>
        </w:rPr>
        <w:t>Washington.</w:t>
      </w:r>
    </w:p>
    <w:p w:rsidR="000B18BD" w:rsidRPr="00D64A3D" w:rsidRDefault="005F323B">
      <w:pPr>
        <w:pStyle w:val="ListParagraph"/>
        <w:numPr>
          <w:ilvl w:val="2"/>
          <w:numId w:val="69"/>
        </w:numPr>
        <w:tabs>
          <w:tab w:val="left" w:pos="1701"/>
        </w:tabs>
        <w:spacing w:line="276" w:lineRule="auto"/>
        <w:ind w:right="292"/>
        <w:rPr>
          <w:rFonts w:ascii="Garamond" w:eastAsia="Garamond" w:hAnsi="Garamond" w:cs="Garamond"/>
        </w:rPr>
      </w:pPr>
      <w:r w:rsidRPr="00D64A3D">
        <w:rPr>
          <w:rFonts w:ascii="Garamond" w:hAnsi="Garamond"/>
        </w:rPr>
        <w:t>The Federal share of project cost for States that do not have high export volume will be</w:t>
      </w:r>
      <w:r w:rsidRPr="00D64A3D">
        <w:rPr>
          <w:rFonts w:ascii="Garamond" w:hAnsi="Garamond"/>
          <w:spacing w:val="-33"/>
        </w:rPr>
        <w:t xml:space="preserve"> </w:t>
      </w:r>
      <w:r w:rsidRPr="00D64A3D">
        <w:rPr>
          <w:rFonts w:ascii="Garamond" w:hAnsi="Garamond"/>
        </w:rPr>
        <w:t>75% and State matching funds required will be 25% of the sum of the Federal award</w:t>
      </w:r>
      <w:r w:rsidRPr="00D64A3D">
        <w:rPr>
          <w:rFonts w:ascii="Garamond" w:hAnsi="Garamond"/>
          <w:spacing w:val="-6"/>
        </w:rPr>
        <w:t xml:space="preserve"> </w:t>
      </w:r>
      <w:r w:rsidRPr="00D64A3D">
        <w:rPr>
          <w:rFonts w:ascii="Garamond" w:hAnsi="Garamond"/>
        </w:rPr>
        <w:t>and</w:t>
      </w:r>
      <w:r w:rsidRPr="00D64A3D">
        <w:rPr>
          <w:rFonts w:ascii="Garamond" w:hAnsi="Garamond"/>
          <w:spacing w:val="-1"/>
        </w:rPr>
        <w:t xml:space="preserve"> </w:t>
      </w:r>
      <w:r w:rsidRPr="00D64A3D">
        <w:rPr>
          <w:rFonts w:ascii="Garamond" w:hAnsi="Garamond"/>
        </w:rPr>
        <w:t>Recipient match amount. This means that for every $1 of Federal funds proposed,</w:t>
      </w:r>
      <w:r w:rsidRPr="00D64A3D">
        <w:rPr>
          <w:rFonts w:ascii="Garamond" w:hAnsi="Garamond"/>
          <w:spacing w:val="-18"/>
        </w:rPr>
        <w:t xml:space="preserve"> </w:t>
      </w:r>
      <w:r w:rsidRPr="00D64A3D">
        <w:rPr>
          <w:rFonts w:ascii="Garamond" w:hAnsi="Garamond"/>
        </w:rPr>
        <w:t>these</w:t>
      </w:r>
      <w:r w:rsidRPr="00D64A3D">
        <w:rPr>
          <w:rFonts w:ascii="Garamond" w:hAnsi="Garamond"/>
          <w:spacing w:val="1"/>
        </w:rPr>
        <w:t xml:space="preserve"> </w:t>
      </w:r>
      <w:r w:rsidRPr="00D64A3D">
        <w:rPr>
          <w:rFonts w:ascii="Garamond" w:hAnsi="Garamond"/>
        </w:rPr>
        <w:t>Recipients must provide $.333333 in</w:t>
      </w:r>
      <w:r w:rsidRPr="00D64A3D">
        <w:rPr>
          <w:rFonts w:ascii="Garamond" w:hAnsi="Garamond"/>
          <w:spacing w:val="-4"/>
        </w:rPr>
        <w:t xml:space="preserve"> </w:t>
      </w:r>
      <w:r w:rsidRPr="00D64A3D">
        <w:rPr>
          <w:rFonts w:ascii="Garamond" w:hAnsi="Garamond"/>
        </w:rPr>
        <w:t>match.</w:t>
      </w:r>
    </w:p>
    <w:p w:rsidR="000B18BD" w:rsidRPr="00D64A3D" w:rsidRDefault="005F323B">
      <w:pPr>
        <w:pStyle w:val="ListParagraph"/>
        <w:numPr>
          <w:ilvl w:val="2"/>
          <w:numId w:val="69"/>
        </w:numPr>
        <w:tabs>
          <w:tab w:val="left" w:pos="1701"/>
        </w:tabs>
        <w:spacing w:before="1" w:line="276" w:lineRule="auto"/>
        <w:ind w:right="292"/>
        <w:rPr>
          <w:rFonts w:ascii="Garamond" w:eastAsia="Garamond" w:hAnsi="Garamond" w:cs="Garamond"/>
        </w:rPr>
      </w:pPr>
      <w:r w:rsidRPr="00D64A3D">
        <w:rPr>
          <w:rFonts w:ascii="Garamond" w:eastAsia="Garamond" w:hAnsi="Garamond" w:cs="Garamond"/>
        </w:rPr>
        <w:t>If an insular area non-Federal entity is an agency or instrumentality of the area’s</w:t>
      </w:r>
      <w:r w:rsidRPr="00D64A3D">
        <w:rPr>
          <w:rFonts w:ascii="Garamond" w:eastAsia="Garamond" w:hAnsi="Garamond" w:cs="Garamond"/>
          <w:spacing w:val="-19"/>
        </w:rPr>
        <w:t xml:space="preserve"> </w:t>
      </w:r>
      <w:r w:rsidRPr="00D64A3D">
        <w:rPr>
          <w:rFonts w:ascii="Garamond" w:eastAsia="Garamond" w:hAnsi="Garamond" w:cs="Garamond"/>
        </w:rPr>
        <w:t>government, pursuant to 48 U.S.C. § 1469a, SBA will waive up to $200,000 of the matching</w:t>
      </w:r>
      <w:r w:rsidRPr="00D64A3D">
        <w:rPr>
          <w:rFonts w:ascii="Garamond" w:eastAsia="Garamond" w:hAnsi="Garamond" w:cs="Garamond"/>
          <w:spacing w:val="5"/>
        </w:rPr>
        <w:t xml:space="preserve"> </w:t>
      </w:r>
      <w:r w:rsidRPr="00D64A3D">
        <w:rPr>
          <w:rFonts w:ascii="Garamond" w:eastAsia="Garamond" w:hAnsi="Garamond" w:cs="Garamond"/>
        </w:rPr>
        <w:t>funds</w:t>
      </w:r>
      <w:r w:rsidRPr="00D64A3D">
        <w:rPr>
          <w:rFonts w:ascii="Garamond" w:eastAsia="Garamond" w:hAnsi="Garamond" w:cs="Garamond"/>
          <w:spacing w:val="-1"/>
        </w:rPr>
        <w:t xml:space="preserve"> </w:t>
      </w:r>
      <w:r w:rsidRPr="00D64A3D">
        <w:rPr>
          <w:rFonts w:ascii="Garamond" w:eastAsia="Garamond" w:hAnsi="Garamond" w:cs="Garamond"/>
        </w:rPr>
        <w:t>required if a STEP award is made to American Samoa, Guam, the U.S. Virgin Islands, or</w:t>
      </w:r>
      <w:r w:rsidRPr="00D64A3D">
        <w:rPr>
          <w:rFonts w:ascii="Garamond" w:eastAsia="Garamond" w:hAnsi="Garamond" w:cs="Garamond"/>
          <w:spacing w:val="-20"/>
        </w:rPr>
        <w:t xml:space="preserve"> </w:t>
      </w:r>
      <w:r w:rsidRPr="00D64A3D">
        <w:rPr>
          <w:rFonts w:ascii="Garamond" w:eastAsia="Garamond" w:hAnsi="Garamond" w:cs="Garamond"/>
        </w:rPr>
        <w:t>the Commonwealth of Northern Mariana Islands. If the insular area non-Federal entity is not</w:t>
      </w:r>
      <w:r w:rsidRPr="00D64A3D">
        <w:rPr>
          <w:rFonts w:ascii="Garamond" w:eastAsia="Garamond" w:hAnsi="Garamond" w:cs="Garamond"/>
          <w:spacing w:val="-29"/>
        </w:rPr>
        <w:t xml:space="preserve"> </w:t>
      </w:r>
      <w:r w:rsidRPr="00D64A3D">
        <w:rPr>
          <w:rFonts w:ascii="Garamond" w:eastAsia="Garamond" w:hAnsi="Garamond" w:cs="Garamond"/>
        </w:rPr>
        <w:t>an agency or instrumentality of the area’s government, the full matching funds</w:t>
      </w:r>
      <w:r w:rsidRPr="00D64A3D">
        <w:rPr>
          <w:rFonts w:ascii="Garamond" w:eastAsia="Garamond" w:hAnsi="Garamond" w:cs="Garamond"/>
          <w:spacing w:val="-13"/>
        </w:rPr>
        <w:t xml:space="preserve"> </w:t>
      </w:r>
      <w:r w:rsidRPr="00D64A3D">
        <w:rPr>
          <w:rFonts w:ascii="Garamond" w:eastAsia="Garamond" w:hAnsi="Garamond" w:cs="Garamond"/>
        </w:rPr>
        <w:t>requirement applies.</w:t>
      </w:r>
    </w:p>
    <w:p w:rsidR="000B18BD" w:rsidRPr="00D64A3D" w:rsidRDefault="005F323B">
      <w:pPr>
        <w:pStyle w:val="ListParagraph"/>
        <w:numPr>
          <w:ilvl w:val="2"/>
          <w:numId w:val="69"/>
        </w:numPr>
        <w:tabs>
          <w:tab w:val="left" w:pos="1701"/>
        </w:tabs>
        <w:spacing w:line="276" w:lineRule="auto"/>
        <w:ind w:right="380"/>
        <w:rPr>
          <w:rFonts w:ascii="Garamond" w:eastAsia="Garamond" w:hAnsi="Garamond" w:cs="Garamond"/>
        </w:rPr>
      </w:pPr>
      <w:r w:rsidRPr="00D64A3D">
        <w:rPr>
          <w:rFonts w:ascii="Garamond" w:hAnsi="Garamond"/>
        </w:rPr>
        <w:t>Matching funds must be comprised of not less than 50% cash and not more than 50%</w:t>
      </w:r>
      <w:r w:rsidRPr="00D64A3D">
        <w:rPr>
          <w:rFonts w:ascii="Garamond" w:hAnsi="Garamond"/>
          <w:spacing w:val="-27"/>
        </w:rPr>
        <w:t xml:space="preserve"> </w:t>
      </w:r>
      <w:r w:rsidRPr="00D64A3D">
        <w:rPr>
          <w:rFonts w:ascii="Garamond" w:hAnsi="Garamond"/>
        </w:rPr>
        <w:t>of</w:t>
      </w:r>
      <w:r w:rsidRPr="00D64A3D">
        <w:rPr>
          <w:rFonts w:ascii="Garamond" w:hAnsi="Garamond"/>
          <w:spacing w:val="-1"/>
        </w:rPr>
        <w:t xml:space="preserve"> </w:t>
      </w:r>
      <w:r w:rsidRPr="00D64A3D">
        <w:rPr>
          <w:rFonts w:ascii="Garamond" w:hAnsi="Garamond"/>
        </w:rPr>
        <w:t>indirect and in-kind contributions. Matching funds may not be derived from any</w:t>
      </w:r>
      <w:r w:rsidRPr="00D64A3D">
        <w:rPr>
          <w:rFonts w:ascii="Garamond" w:hAnsi="Garamond"/>
          <w:spacing w:val="-21"/>
        </w:rPr>
        <w:t xml:space="preserve"> </w:t>
      </w:r>
      <w:r w:rsidRPr="00D64A3D">
        <w:rPr>
          <w:rFonts w:ascii="Garamond" w:hAnsi="Garamond"/>
        </w:rPr>
        <w:t>Federal program. Non-Federal entity personnel salary and fringe proposed as match will be</w:t>
      </w:r>
      <w:r w:rsidRPr="00D64A3D">
        <w:rPr>
          <w:rFonts w:ascii="Garamond" w:hAnsi="Garamond"/>
          <w:spacing w:val="-37"/>
        </w:rPr>
        <w:t xml:space="preserve"> </w:t>
      </w:r>
      <w:r w:rsidRPr="00D64A3D">
        <w:rPr>
          <w:rFonts w:ascii="Garamond" w:hAnsi="Garamond"/>
        </w:rPr>
        <w:t>counted</w:t>
      </w:r>
      <w:r w:rsidRPr="00D64A3D">
        <w:rPr>
          <w:rFonts w:ascii="Garamond" w:hAnsi="Garamond"/>
          <w:spacing w:val="-1"/>
        </w:rPr>
        <w:t xml:space="preserve"> </w:t>
      </w:r>
      <w:r w:rsidRPr="00D64A3D">
        <w:rPr>
          <w:rFonts w:ascii="Garamond" w:hAnsi="Garamond"/>
        </w:rPr>
        <w:t>as cash.</w:t>
      </w:r>
    </w:p>
    <w:p w:rsidR="000B18BD" w:rsidRPr="00D64A3D" w:rsidRDefault="005F323B">
      <w:pPr>
        <w:pStyle w:val="ListParagraph"/>
        <w:numPr>
          <w:ilvl w:val="2"/>
          <w:numId w:val="69"/>
        </w:numPr>
        <w:tabs>
          <w:tab w:val="left" w:pos="1701"/>
        </w:tabs>
        <w:spacing w:line="247" w:lineRule="exact"/>
        <w:ind w:right="99"/>
        <w:rPr>
          <w:rFonts w:ascii="Garamond" w:eastAsia="Garamond" w:hAnsi="Garamond" w:cs="Garamond"/>
        </w:rPr>
      </w:pPr>
      <w:r w:rsidRPr="00D64A3D">
        <w:rPr>
          <w:rFonts w:ascii="Garamond" w:hAnsi="Garamond"/>
        </w:rPr>
        <w:t>Non-Federal entities may not use program income for the purpose of meeting their</w:t>
      </w:r>
      <w:r w:rsidRPr="00D64A3D">
        <w:rPr>
          <w:rFonts w:ascii="Garamond" w:hAnsi="Garamond"/>
          <w:spacing w:val="-21"/>
        </w:rPr>
        <w:t xml:space="preserve"> </w:t>
      </w:r>
      <w:r w:rsidRPr="00D64A3D">
        <w:rPr>
          <w:rFonts w:ascii="Garamond" w:hAnsi="Garamond"/>
        </w:rPr>
        <w:t>match.</w:t>
      </w:r>
    </w:p>
    <w:p w:rsidR="000B18BD" w:rsidRPr="00D64A3D" w:rsidRDefault="000B18BD">
      <w:pPr>
        <w:spacing w:before="3"/>
        <w:rPr>
          <w:rFonts w:ascii="Garamond" w:eastAsia="Garamond" w:hAnsi="Garamond" w:cs="Garamond"/>
          <w:sz w:val="21"/>
          <w:szCs w:val="21"/>
        </w:rPr>
      </w:pPr>
    </w:p>
    <w:p w:rsidR="000B18BD" w:rsidRPr="00D64A3D" w:rsidRDefault="005F323B">
      <w:pPr>
        <w:pStyle w:val="ListParagraph"/>
        <w:numPr>
          <w:ilvl w:val="1"/>
          <w:numId w:val="69"/>
        </w:numPr>
        <w:tabs>
          <w:tab w:val="left" w:pos="981"/>
        </w:tabs>
        <w:ind w:right="99"/>
        <w:rPr>
          <w:rFonts w:ascii="Garamond" w:eastAsia="Garamond" w:hAnsi="Garamond" w:cs="Garamond"/>
        </w:rPr>
      </w:pPr>
      <w:r w:rsidRPr="00D64A3D">
        <w:rPr>
          <w:rFonts w:ascii="Garamond" w:hAnsi="Garamond"/>
        </w:rPr>
        <w:t>Program Income (reference 13 CFR 143.25, 2 CFR 200.80, 2 CFR</w:t>
      </w:r>
      <w:r w:rsidRPr="00D64A3D">
        <w:rPr>
          <w:rFonts w:ascii="Garamond" w:hAnsi="Garamond"/>
          <w:spacing w:val="-8"/>
        </w:rPr>
        <w:t xml:space="preserve"> </w:t>
      </w:r>
      <w:r w:rsidRPr="00D64A3D">
        <w:rPr>
          <w:rFonts w:ascii="Garamond" w:hAnsi="Garamond"/>
        </w:rPr>
        <w:t>200.307)</w:t>
      </w:r>
    </w:p>
    <w:p w:rsidR="000B18BD" w:rsidRPr="00D64A3D" w:rsidRDefault="000B18BD">
      <w:pPr>
        <w:spacing w:before="3"/>
        <w:rPr>
          <w:rFonts w:ascii="Garamond" w:eastAsia="Garamond" w:hAnsi="Garamond" w:cs="Garamond"/>
          <w:sz w:val="24"/>
          <w:szCs w:val="24"/>
        </w:rPr>
      </w:pPr>
    </w:p>
    <w:p w:rsidR="000B18BD" w:rsidRPr="00D64A3D" w:rsidRDefault="005F323B">
      <w:pPr>
        <w:pStyle w:val="BodyText"/>
        <w:ind w:right="358"/>
      </w:pPr>
      <w:r w:rsidRPr="00D64A3D">
        <w:t>Program income is gross income from fees or any other monies collected by a STEP</w:t>
      </w:r>
      <w:r w:rsidRPr="00D64A3D">
        <w:rPr>
          <w:spacing w:val="-24"/>
        </w:rPr>
        <w:t xml:space="preserve"> </w:t>
      </w:r>
      <w:r w:rsidRPr="00D64A3D">
        <w:t>non-Federal entity</w:t>
      </w:r>
      <w:r w:rsidRPr="00D64A3D">
        <w:rPr>
          <w:spacing w:val="-4"/>
        </w:rPr>
        <w:t xml:space="preserve"> </w:t>
      </w:r>
      <w:r w:rsidRPr="00D64A3D">
        <w:t>or</w:t>
      </w:r>
      <w:r w:rsidRPr="00D64A3D">
        <w:rPr>
          <w:spacing w:val="-3"/>
        </w:rPr>
        <w:t xml:space="preserve"> </w:t>
      </w:r>
      <w:r w:rsidRPr="00D64A3D">
        <w:t>a</w:t>
      </w:r>
      <w:r w:rsidRPr="00D64A3D">
        <w:rPr>
          <w:spacing w:val="-4"/>
        </w:rPr>
        <w:t xml:space="preserve"> </w:t>
      </w:r>
      <w:r w:rsidRPr="00D64A3D">
        <w:t>partner</w:t>
      </w:r>
      <w:r w:rsidRPr="00D64A3D">
        <w:rPr>
          <w:spacing w:val="-4"/>
        </w:rPr>
        <w:t xml:space="preserve"> </w:t>
      </w:r>
      <w:r w:rsidRPr="00D64A3D">
        <w:t>entity</w:t>
      </w:r>
      <w:r w:rsidRPr="00D64A3D">
        <w:rPr>
          <w:spacing w:val="-4"/>
        </w:rPr>
        <w:t xml:space="preserve"> </w:t>
      </w:r>
      <w:r w:rsidRPr="00D64A3D">
        <w:t>from</w:t>
      </w:r>
      <w:r w:rsidRPr="00D64A3D">
        <w:rPr>
          <w:spacing w:val="-3"/>
        </w:rPr>
        <w:t xml:space="preserve"> </w:t>
      </w:r>
      <w:r w:rsidRPr="00D64A3D">
        <w:t>a</w:t>
      </w:r>
      <w:r w:rsidRPr="00D64A3D">
        <w:rPr>
          <w:spacing w:val="-4"/>
        </w:rPr>
        <w:t xml:space="preserve"> </w:t>
      </w:r>
      <w:r w:rsidRPr="00D64A3D">
        <w:t>STEP</w:t>
      </w:r>
      <w:r w:rsidRPr="00D64A3D">
        <w:rPr>
          <w:spacing w:val="-3"/>
        </w:rPr>
        <w:t xml:space="preserve"> </w:t>
      </w:r>
      <w:r w:rsidRPr="00D64A3D">
        <w:t>eligible</w:t>
      </w:r>
      <w:r w:rsidRPr="00D64A3D">
        <w:rPr>
          <w:spacing w:val="-6"/>
        </w:rPr>
        <w:t xml:space="preserve"> </w:t>
      </w:r>
      <w:r w:rsidRPr="00D64A3D">
        <w:t>small</w:t>
      </w:r>
      <w:r w:rsidRPr="00D64A3D">
        <w:rPr>
          <w:spacing w:val="-3"/>
        </w:rPr>
        <w:t xml:space="preserve"> </w:t>
      </w:r>
      <w:r w:rsidRPr="00D64A3D">
        <w:t>business</w:t>
      </w:r>
      <w:r w:rsidRPr="00D64A3D">
        <w:rPr>
          <w:spacing w:val="-2"/>
        </w:rPr>
        <w:t xml:space="preserve"> </w:t>
      </w:r>
      <w:r w:rsidRPr="00D64A3D">
        <w:t>concern.</w:t>
      </w:r>
      <w:r w:rsidRPr="00D64A3D">
        <w:rPr>
          <w:spacing w:val="-1"/>
        </w:rPr>
        <w:t xml:space="preserve"> </w:t>
      </w:r>
      <w:r w:rsidRPr="00D64A3D">
        <w:t>For</w:t>
      </w:r>
      <w:r w:rsidRPr="00D64A3D">
        <w:rPr>
          <w:spacing w:val="-3"/>
        </w:rPr>
        <w:t xml:space="preserve"> </w:t>
      </w:r>
      <w:r w:rsidRPr="00D64A3D">
        <w:t>STEP,</w:t>
      </w:r>
      <w:r w:rsidRPr="00D64A3D">
        <w:rPr>
          <w:spacing w:val="-3"/>
        </w:rPr>
        <w:t xml:space="preserve"> </w:t>
      </w:r>
      <w:r w:rsidRPr="00D64A3D">
        <w:t>Program</w:t>
      </w:r>
      <w:r w:rsidRPr="00D64A3D">
        <w:rPr>
          <w:spacing w:val="-3"/>
        </w:rPr>
        <w:t xml:space="preserve"> </w:t>
      </w:r>
      <w:r w:rsidRPr="00D64A3D">
        <w:t>Income</w:t>
      </w:r>
      <w:r w:rsidRPr="00D64A3D">
        <w:rPr>
          <w:spacing w:val="-1"/>
        </w:rPr>
        <w:t xml:space="preserve"> </w:t>
      </w:r>
      <w:r w:rsidRPr="00D64A3D">
        <w:t>must</w:t>
      </w:r>
      <w:r w:rsidRPr="00D64A3D">
        <w:rPr>
          <w:spacing w:val="-2"/>
        </w:rPr>
        <w:t xml:space="preserve"> </w:t>
      </w:r>
      <w:r w:rsidRPr="00D64A3D">
        <w:t>be:</w:t>
      </w:r>
    </w:p>
    <w:p w:rsidR="000B18BD" w:rsidRPr="00D64A3D" w:rsidRDefault="005F323B">
      <w:pPr>
        <w:pStyle w:val="ListParagraph"/>
        <w:numPr>
          <w:ilvl w:val="2"/>
          <w:numId w:val="69"/>
        </w:numPr>
        <w:tabs>
          <w:tab w:val="left" w:pos="1701"/>
        </w:tabs>
        <w:spacing w:before="122"/>
        <w:ind w:right="99"/>
        <w:rPr>
          <w:rFonts w:ascii="Garamond" w:eastAsia="Garamond" w:hAnsi="Garamond" w:cs="Garamond"/>
        </w:rPr>
      </w:pPr>
      <w:r w:rsidRPr="00D64A3D">
        <w:rPr>
          <w:rFonts w:ascii="Garamond" w:hAnsi="Garamond"/>
        </w:rPr>
        <w:t>Included in the applicant-proposed and SBA-approved</w:t>
      </w:r>
      <w:r w:rsidRPr="00D64A3D">
        <w:rPr>
          <w:rFonts w:ascii="Garamond" w:hAnsi="Garamond"/>
          <w:spacing w:val="-11"/>
        </w:rPr>
        <w:t xml:space="preserve"> </w:t>
      </w:r>
      <w:r w:rsidRPr="00D64A3D">
        <w:rPr>
          <w:rFonts w:ascii="Garamond" w:hAnsi="Garamond"/>
        </w:rPr>
        <w:t>budget,</w:t>
      </w:r>
    </w:p>
    <w:p w:rsidR="000B18BD" w:rsidRPr="00D64A3D" w:rsidRDefault="005F323B">
      <w:pPr>
        <w:pStyle w:val="ListParagraph"/>
        <w:numPr>
          <w:ilvl w:val="2"/>
          <w:numId w:val="69"/>
        </w:numPr>
        <w:tabs>
          <w:tab w:val="left" w:pos="1701"/>
        </w:tabs>
        <w:spacing w:before="35"/>
        <w:ind w:right="99"/>
        <w:rPr>
          <w:rFonts w:ascii="Garamond" w:eastAsia="Garamond" w:hAnsi="Garamond" w:cs="Garamond"/>
        </w:rPr>
      </w:pPr>
      <w:r w:rsidRPr="00D64A3D">
        <w:rPr>
          <w:rFonts w:ascii="Garamond" w:hAnsi="Garamond"/>
        </w:rPr>
        <w:t>Accounted for separately from other Federal and Non-Federal</w:t>
      </w:r>
      <w:r w:rsidRPr="00D64A3D">
        <w:rPr>
          <w:rFonts w:ascii="Garamond" w:hAnsi="Garamond"/>
          <w:spacing w:val="-11"/>
        </w:rPr>
        <w:t xml:space="preserve"> </w:t>
      </w:r>
      <w:r w:rsidRPr="00D64A3D">
        <w:rPr>
          <w:rFonts w:ascii="Garamond" w:hAnsi="Garamond"/>
        </w:rPr>
        <w:t>monies,</w:t>
      </w:r>
    </w:p>
    <w:p w:rsidR="000B18BD" w:rsidRPr="00D64A3D" w:rsidRDefault="005F323B">
      <w:pPr>
        <w:pStyle w:val="ListParagraph"/>
        <w:numPr>
          <w:ilvl w:val="2"/>
          <w:numId w:val="69"/>
        </w:numPr>
        <w:tabs>
          <w:tab w:val="left" w:pos="1701"/>
        </w:tabs>
        <w:spacing w:before="38"/>
        <w:ind w:right="99"/>
        <w:rPr>
          <w:rFonts w:ascii="Garamond" w:eastAsia="Garamond" w:hAnsi="Garamond" w:cs="Garamond"/>
        </w:rPr>
      </w:pPr>
      <w:r w:rsidRPr="00D64A3D">
        <w:rPr>
          <w:rFonts w:ascii="Garamond" w:hAnsi="Garamond"/>
        </w:rPr>
        <w:t>Added to the approved STEP Federal award amount,</w:t>
      </w:r>
      <w:r w:rsidRPr="00D64A3D">
        <w:rPr>
          <w:rFonts w:ascii="Garamond" w:hAnsi="Garamond"/>
          <w:spacing w:val="-3"/>
        </w:rPr>
        <w:t xml:space="preserve"> </w:t>
      </w:r>
      <w:r w:rsidRPr="00D64A3D">
        <w:rPr>
          <w:rFonts w:ascii="Garamond" w:hAnsi="Garamond"/>
        </w:rPr>
        <w:t>and</w:t>
      </w:r>
    </w:p>
    <w:p w:rsidR="000B18BD" w:rsidRPr="00D64A3D" w:rsidRDefault="000B18BD">
      <w:pPr>
        <w:spacing w:before="3"/>
        <w:rPr>
          <w:rFonts w:ascii="Garamond" w:eastAsia="Garamond" w:hAnsi="Garamond" w:cs="Garamond"/>
          <w:sz w:val="13"/>
          <w:szCs w:val="13"/>
        </w:rPr>
      </w:pPr>
    </w:p>
    <w:p w:rsidR="000B18BD" w:rsidRPr="00D64A3D" w:rsidRDefault="005F323B">
      <w:pPr>
        <w:pStyle w:val="BodyText"/>
        <w:spacing w:before="56"/>
        <w:ind w:left="0" w:right="278"/>
        <w:jc w:val="right"/>
        <w:rPr>
          <w:rFonts w:eastAsia="Calibri" w:cs="Calibri"/>
        </w:rPr>
      </w:pPr>
      <w:r w:rsidRPr="00D64A3D">
        <w:t>Page |</w:t>
      </w:r>
      <w:r w:rsidRPr="00D64A3D">
        <w:rPr>
          <w:spacing w:val="-6"/>
        </w:rPr>
        <w:t xml:space="preserve"> </w:t>
      </w:r>
      <w:r w:rsidRPr="00D64A3D">
        <w:t>10</w:t>
      </w:r>
    </w:p>
    <w:p w:rsidR="000B18BD" w:rsidRPr="00D64A3D" w:rsidRDefault="000B18BD">
      <w:pPr>
        <w:jc w:val="right"/>
        <w:rPr>
          <w:rFonts w:ascii="Garamond" w:eastAsia="Calibri" w:hAnsi="Garamond" w:cs="Calibri"/>
        </w:rPr>
        <w:sectPr w:rsidR="000B18BD" w:rsidRPr="00D64A3D">
          <w:footerReference w:type="default" r:id="rId10"/>
          <w:pgSz w:w="12240" w:h="15840"/>
          <w:pgMar w:top="660" w:right="1160" w:bottom="280" w:left="1180" w:header="0" w:footer="0" w:gutter="0"/>
          <w:pgBorders w:offsetFrom="page">
            <w:top w:val="single" w:sz="12" w:space="24" w:color="000000"/>
            <w:left w:val="single" w:sz="12" w:space="24" w:color="000000"/>
            <w:bottom w:val="single" w:sz="12" w:space="24" w:color="000000"/>
            <w:right w:val="single" w:sz="12" w:space="24" w:color="000000"/>
          </w:pgBorders>
          <w:cols w:space="720"/>
        </w:sectPr>
      </w:pPr>
    </w:p>
    <w:p w:rsidR="000B18BD" w:rsidRPr="00D64A3D" w:rsidRDefault="005F323B">
      <w:pPr>
        <w:pStyle w:val="BodyText"/>
        <w:spacing w:before="60"/>
        <w:ind w:left="6887" w:right="275" w:hanging="281"/>
        <w:jc w:val="right"/>
      </w:pPr>
      <w:bookmarkStart w:id="37" w:name="3.0_Eligibility_Information"/>
      <w:bookmarkStart w:id="38" w:name="3.1_Eligible_Non-Federal_Entity"/>
      <w:bookmarkStart w:id="39" w:name="3.2_Ineligible_Non-Federal_Entity"/>
      <w:bookmarkEnd w:id="37"/>
      <w:bookmarkEnd w:id="38"/>
      <w:bookmarkEnd w:id="39"/>
      <w:r w:rsidRPr="00D64A3D">
        <w:lastRenderedPageBreak/>
        <w:t>U.S. Small Business</w:t>
      </w:r>
      <w:r w:rsidRPr="00D64A3D">
        <w:rPr>
          <w:spacing w:val="-8"/>
        </w:rPr>
        <w:t xml:space="preserve"> </w:t>
      </w:r>
      <w:r w:rsidRPr="00D64A3D">
        <w:t>Administration Office of International</w:t>
      </w:r>
      <w:r w:rsidRPr="00D64A3D">
        <w:rPr>
          <w:spacing w:val="-11"/>
        </w:rPr>
        <w:t xml:space="preserve"> </w:t>
      </w:r>
      <w:r w:rsidRPr="00D64A3D">
        <w:t>Trade State Trade Expansion</w:t>
      </w:r>
      <w:r w:rsidRPr="00D64A3D">
        <w:rPr>
          <w:spacing w:val="-7"/>
        </w:rPr>
        <w:t xml:space="preserve"> </w:t>
      </w:r>
      <w:r w:rsidRPr="00D64A3D">
        <w:t>Program</w:t>
      </w:r>
    </w:p>
    <w:p w:rsidR="000B18BD" w:rsidRPr="00D64A3D" w:rsidRDefault="005F323B">
      <w:pPr>
        <w:pStyle w:val="BodyText"/>
        <w:tabs>
          <w:tab w:val="left" w:pos="4237"/>
          <w:tab w:val="left" w:pos="9780"/>
        </w:tabs>
        <w:ind w:left="138" w:right="99"/>
      </w:pPr>
      <w:r w:rsidRPr="00D64A3D">
        <w:rPr>
          <w:u w:val="single" w:color="000000"/>
        </w:rPr>
        <w:t xml:space="preserve"> </w:t>
      </w:r>
      <w:r w:rsidRPr="00D64A3D">
        <w:rPr>
          <w:u w:val="single" w:color="000000"/>
        </w:rPr>
        <w:tab/>
        <w:t>Funding Opportunity Announcement No.</w:t>
      </w:r>
      <w:r w:rsidRPr="00D64A3D">
        <w:rPr>
          <w:spacing w:val="-24"/>
          <w:u w:val="single" w:color="000000"/>
        </w:rPr>
        <w:t xml:space="preserve"> </w:t>
      </w:r>
      <w:r w:rsidRPr="00D64A3D">
        <w:rPr>
          <w:u w:val="single" w:color="000000"/>
        </w:rPr>
        <w:t>OIT-STEP-</w:t>
      </w:r>
      <w:r w:rsidR="00D90EC4">
        <w:rPr>
          <w:u w:val="single" w:color="000000"/>
        </w:rPr>
        <w:t>2018-02</w:t>
      </w:r>
      <w:r w:rsidRPr="00D64A3D">
        <w:rPr>
          <w:u w:val="single" w:color="000000"/>
        </w:rPr>
        <w:t xml:space="preserve"> </w:t>
      </w:r>
      <w:r w:rsidRPr="00D64A3D">
        <w:rPr>
          <w:u w:val="single" w:color="000000"/>
        </w:rPr>
        <w:tab/>
      </w:r>
    </w:p>
    <w:p w:rsidR="000B18BD" w:rsidRPr="00D64A3D" w:rsidRDefault="000B18BD">
      <w:pPr>
        <w:spacing w:before="8"/>
        <w:rPr>
          <w:rFonts w:ascii="Garamond" w:eastAsia="Garamond" w:hAnsi="Garamond" w:cs="Garamond"/>
          <w:sz w:val="2"/>
          <w:szCs w:val="2"/>
        </w:rPr>
      </w:pPr>
    </w:p>
    <w:p w:rsidR="000B18BD" w:rsidRPr="00D64A3D" w:rsidRDefault="002A32C4">
      <w:pPr>
        <w:spacing w:line="60" w:lineRule="exact"/>
        <w:ind w:left="108"/>
        <w:rPr>
          <w:rFonts w:ascii="Garamond" w:eastAsia="Garamond" w:hAnsi="Garamond" w:cs="Garamond"/>
          <w:sz w:val="6"/>
          <w:szCs w:val="6"/>
        </w:rPr>
      </w:pPr>
      <w:r w:rsidRPr="00D64A3D">
        <w:rPr>
          <w:rFonts w:ascii="Garamond" w:eastAsia="Garamond" w:hAnsi="Garamond" w:cs="Garamond"/>
          <w:noProof/>
          <w:sz w:val="6"/>
          <w:szCs w:val="6"/>
        </w:rPr>
        <mc:AlternateContent>
          <mc:Choice Requires="wpg">
            <w:drawing>
              <wp:inline distT="0" distB="0" distL="0" distR="0" wp14:anchorId="54CEFC53" wp14:editId="23B2EF78">
                <wp:extent cx="6129020" cy="38100"/>
                <wp:effectExtent l="0" t="0" r="5080" b="0"/>
                <wp:docPr id="115"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9020" cy="38100"/>
                          <a:chOff x="0" y="0"/>
                          <a:chExt cx="9652" cy="60"/>
                        </a:xfrm>
                      </wpg:grpSpPr>
                      <wpg:grpSp>
                        <wpg:cNvPr id="116" name="Group 108"/>
                        <wpg:cNvGrpSpPr>
                          <a:grpSpLocks/>
                        </wpg:cNvGrpSpPr>
                        <wpg:grpSpPr bwMode="auto">
                          <a:xfrm>
                            <a:off x="30" y="30"/>
                            <a:ext cx="9592" cy="2"/>
                            <a:chOff x="30" y="30"/>
                            <a:chExt cx="9592" cy="2"/>
                          </a:xfrm>
                        </wpg:grpSpPr>
                        <wps:wsp>
                          <wps:cNvPr id="117" name="Freeform 109"/>
                          <wps:cNvSpPr>
                            <a:spLocks/>
                          </wps:cNvSpPr>
                          <wps:spPr bwMode="auto">
                            <a:xfrm>
                              <a:off x="30" y="30"/>
                              <a:ext cx="9592" cy="2"/>
                            </a:xfrm>
                            <a:custGeom>
                              <a:avLst/>
                              <a:gdLst>
                                <a:gd name="T0" fmla="+- 0 30 30"/>
                                <a:gd name="T1" fmla="*/ T0 w 9592"/>
                                <a:gd name="T2" fmla="+- 0 9622 30"/>
                                <a:gd name="T3" fmla="*/ T2 w 9592"/>
                              </a:gdLst>
                              <a:ahLst/>
                              <a:cxnLst>
                                <a:cxn ang="0">
                                  <a:pos x="T1" y="0"/>
                                </a:cxn>
                                <a:cxn ang="0">
                                  <a:pos x="T3" y="0"/>
                                </a:cxn>
                              </a:cxnLst>
                              <a:rect l="0" t="0" r="r" b="b"/>
                              <a:pathLst>
                                <a:path w="9592">
                                  <a:moveTo>
                                    <a:pt x="0" y="0"/>
                                  </a:moveTo>
                                  <a:lnTo>
                                    <a:pt x="9592" y="0"/>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107" o:spid="_x0000_s1026" style="width:482.6pt;height:3pt;mso-position-horizontal-relative:char;mso-position-vertical-relative:line" coordsize="96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">
                <v:group id="Group 108" o:spid="_x0000_s1027" style="position:absolute;left:30;top:30;width:9592;height:2" coordorigin="30,30" coordsize="95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uDFuwwAAANwAAAAP&#10;AAAAAAAAAAAAAAAAAKoCAABkcnMvZG93bnJldi54bWxQSwUGAAAAAAQABAD6AAAAmgMAAAAA&#10;">
                  <v:shape id="Freeform 109" o:spid="_x0000_s1028" style="position:absolute;left:30;top:30;width:9592;height:2;visibility:visible;mso-wrap-style:square;v-text-anchor:top" coordsize="95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S9YMEA&#10;AADcAAAADwAAAGRycy9kb3ducmV2LnhtbERPTYvCMBC9C/sfwix4s2mF1aUaZVkQyuLFVtbr0Ixt&#10;tZmUJmr990YQvM3jfc5yPZhWXKl3jWUFSRSDIC6tbrhSsC82k28QziNrbC2Tgjs5WK8+RktMtb3x&#10;jq65r0QIYZeigtr7LpXSlTUZdJHtiAN3tL1BH2BfSd3jLYSbVk7jeCYNNhwaauzot6bynF+Mgrw4&#10;SPxK/qammx3/q1O2bbJiq9T4c/hZgPA0+Lf45c50mJ/M4flMuEC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1kvWDBAAAA3AAAAA8AAAAAAAAAAAAAAAAAmAIAAGRycy9kb3du&#10;cmV2LnhtbFBLBQYAAAAABAAEAPUAAACGAwAAAAA=&#10;" path="m,l9592,e" filled="f" strokeweight="3pt">
                    <v:path arrowok="t" o:connecttype="custom" o:connectlocs="0,0;9592,0" o:connectangles="0,0"/>
                  </v:shape>
                </v:group>
                <w10:anchorlock/>
              </v:group>
            </w:pict>
          </mc:Fallback>
        </mc:AlternateContent>
      </w:r>
    </w:p>
    <w:p w:rsidR="000B18BD" w:rsidRPr="00D64A3D" w:rsidRDefault="000B18BD">
      <w:pPr>
        <w:rPr>
          <w:rFonts w:ascii="Garamond" w:eastAsia="Garamond" w:hAnsi="Garamond" w:cs="Garamond"/>
          <w:sz w:val="17"/>
          <w:szCs w:val="17"/>
        </w:rPr>
      </w:pPr>
    </w:p>
    <w:p w:rsidR="000B18BD" w:rsidRPr="00D64A3D" w:rsidRDefault="005F323B">
      <w:pPr>
        <w:pStyle w:val="ListParagraph"/>
        <w:numPr>
          <w:ilvl w:val="2"/>
          <w:numId w:val="69"/>
        </w:numPr>
        <w:tabs>
          <w:tab w:val="left" w:pos="1701"/>
        </w:tabs>
        <w:spacing w:before="79" w:line="271" w:lineRule="auto"/>
        <w:ind w:right="657"/>
        <w:rPr>
          <w:rFonts w:ascii="Garamond" w:eastAsia="Garamond" w:hAnsi="Garamond" w:cs="Garamond"/>
        </w:rPr>
      </w:pPr>
      <w:r w:rsidRPr="00D64A3D">
        <w:rPr>
          <w:rFonts w:ascii="Garamond" w:hAnsi="Garamond"/>
        </w:rPr>
        <w:t>Used to directly benefit STEP ESBCs for activities approved by the assigned SBA</w:t>
      </w:r>
      <w:r w:rsidRPr="00D64A3D">
        <w:rPr>
          <w:rFonts w:ascii="Garamond" w:hAnsi="Garamond"/>
          <w:spacing w:val="-27"/>
        </w:rPr>
        <w:t xml:space="preserve"> </w:t>
      </w:r>
      <w:r w:rsidRPr="00D64A3D">
        <w:rPr>
          <w:rFonts w:ascii="Garamond" w:hAnsi="Garamond"/>
        </w:rPr>
        <w:t>STEP Program</w:t>
      </w:r>
      <w:r w:rsidRPr="00D64A3D">
        <w:rPr>
          <w:rFonts w:ascii="Garamond" w:hAnsi="Garamond"/>
          <w:spacing w:val="-1"/>
        </w:rPr>
        <w:t xml:space="preserve"> </w:t>
      </w:r>
      <w:r w:rsidRPr="00D64A3D">
        <w:rPr>
          <w:rFonts w:ascii="Garamond" w:hAnsi="Garamond"/>
        </w:rPr>
        <w:t>Manager.</w:t>
      </w:r>
    </w:p>
    <w:p w:rsidR="000B18BD" w:rsidRPr="00D64A3D" w:rsidRDefault="000B18BD">
      <w:pPr>
        <w:spacing w:before="3"/>
        <w:rPr>
          <w:rFonts w:ascii="Garamond" w:eastAsia="Garamond" w:hAnsi="Garamond" w:cs="Garamond"/>
          <w:sz w:val="18"/>
          <w:szCs w:val="18"/>
        </w:rPr>
      </w:pPr>
    </w:p>
    <w:p w:rsidR="000B18BD" w:rsidRPr="00D64A3D" w:rsidRDefault="005F323B">
      <w:pPr>
        <w:pStyle w:val="BodyText"/>
        <w:ind w:right="358"/>
      </w:pPr>
      <w:r w:rsidRPr="00D64A3D">
        <w:t>Fees paid by a STEP ESBC directly to a recognized provider of export services are not</w:t>
      </w:r>
      <w:r w:rsidRPr="00D64A3D">
        <w:rPr>
          <w:spacing w:val="-27"/>
        </w:rPr>
        <w:t xml:space="preserve"> </w:t>
      </w:r>
      <w:r w:rsidRPr="00D64A3D">
        <w:t>Program</w:t>
      </w:r>
      <w:r w:rsidRPr="00D64A3D">
        <w:rPr>
          <w:spacing w:val="-1"/>
        </w:rPr>
        <w:t xml:space="preserve"> </w:t>
      </w:r>
      <w:r w:rsidRPr="00D64A3D">
        <w:t>Income. The provider can be an independent entity (e.g., Dept. of Commerce, trade show</w:t>
      </w:r>
      <w:r w:rsidRPr="00D64A3D">
        <w:rPr>
          <w:spacing w:val="-37"/>
        </w:rPr>
        <w:t xml:space="preserve"> </w:t>
      </w:r>
      <w:r w:rsidRPr="00D64A3D">
        <w:t>organizer, export trainer). The entity can be under contract to a STEP non-Federal entity to provide</w:t>
      </w:r>
      <w:r w:rsidRPr="00D64A3D">
        <w:rPr>
          <w:spacing w:val="-26"/>
        </w:rPr>
        <w:t xml:space="preserve"> </w:t>
      </w:r>
      <w:r w:rsidRPr="00D64A3D">
        <w:t>export related</w:t>
      </w:r>
      <w:r w:rsidRPr="00D64A3D">
        <w:rPr>
          <w:spacing w:val="-1"/>
        </w:rPr>
        <w:t xml:space="preserve"> </w:t>
      </w:r>
      <w:r w:rsidRPr="00D64A3D">
        <w:t>services.</w:t>
      </w:r>
    </w:p>
    <w:p w:rsidR="000B18BD" w:rsidRPr="00D64A3D" w:rsidRDefault="005F323B">
      <w:pPr>
        <w:pStyle w:val="BodyText"/>
        <w:spacing w:before="119"/>
        <w:ind w:right="358"/>
      </w:pPr>
      <w:r w:rsidRPr="00D64A3D">
        <w:t xml:space="preserve">Program income may </w:t>
      </w:r>
      <w:r w:rsidRPr="00D64A3D">
        <w:rPr>
          <w:u w:val="single" w:color="000000"/>
        </w:rPr>
        <w:t xml:space="preserve">not </w:t>
      </w:r>
      <w:r w:rsidRPr="00D64A3D">
        <w:t xml:space="preserve">be used for the purpose of meeting match requirement and may </w:t>
      </w:r>
      <w:r w:rsidRPr="00D64A3D">
        <w:rPr>
          <w:u w:val="single" w:color="000000"/>
        </w:rPr>
        <w:t>not</w:t>
      </w:r>
      <w:r w:rsidRPr="00D64A3D">
        <w:rPr>
          <w:spacing w:val="-31"/>
          <w:u w:val="single" w:color="000000"/>
        </w:rPr>
        <w:t xml:space="preserve"> </w:t>
      </w:r>
      <w:r w:rsidRPr="00D64A3D">
        <w:t>be</w:t>
      </w:r>
      <w:r w:rsidRPr="00D64A3D">
        <w:rPr>
          <w:spacing w:val="-1"/>
        </w:rPr>
        <w:t xml:space="preserve"> </w:t>
      </w:r>
      <w:r w:rsidRPr="00D64A3D">
        <w:t>used to support salaries of personnel associated with the</w:t>
      </w:r>
      <w:r w:rsidRPr="00D64A3D">
        <w:rPr>
          <w:spacing w:val="-25"/>
        </w:rPr>
        <w:t xml:space="preserve"> </w:t>
      </w:r>
      <w:r w:rsidRPr="00D64A3D">
        <w:t>project.</w:t>
      </w:r>
    </w:p>
    <w:p w:rsidR="000B18BD" w:rsidRPr="00D64A3D" w:rsidRDefault="005F323B">
      <w:pPr>
        <w:pStyle w:val="BodyText"/>
        <w:spacing w:before="119"/>
        <w:ind w:right="358"/>
      </w:pPr>
      <w:r w:rsidRPr="00D64A3D">
        <w:t>When Applicant intends to serve solely as a fiscal agent and simply receive monies from ESBCs</w:t>
      </w:r>
      <w:r w:rsidRPr="00D64A3D">
        <w:rPr>
          <w:spacing w:val="-35"/>
        </w:rPr>
        <w:t xml:space="preserve"> </w:t>
      </w:r>
      <w:r w:rsidRPr="00D64A3D">
        <w:t>and</w:t>
      </w:r>
      <w:r w:rsidRPr="00D64A3D">
        <w:rPr>
          <w:spacing w:val="-1"/>
        </w:rPr>
        <w:t xml:space="preserve"> </w:t>
      </w:r>
      <w:r w:rsidRPr="00D64A3D">
        <w:t>then provide 100% of the collected costs to third party for services for those ESBCs, rather</w:t>
      </w:r>
      <w:r w:rsidRPr="00D64A3D">
        <w:rPr>
          <w:spacing w:val="-30"/>
        </w:rPr>
        <w:t xml:space="preserve"> </w:t>
      </w:r>
      <w:r w:rsidRPr="00D64A3D">
        <w:t>than</w:t>
      </w:r>
      <w:r w:rsidRPr="00D64A3D">
        <w:rPr>
          <w:spacing w:val="-1"/>
        </w:rPr>
        <w:t xml:space="preserve"> </w:t>
      </w:r>
      <w:r w:rsidRPr="00D64A3D">
        <w:t>using the monies to recoup costs the Applicant has already paid, this approach can be</w:t>
      </w:r>
      <w:r w:rsidRPr="00D64A3D">
        <w:rPr>
          <w:spacing w:val="-26"/>
        </w:rPr>
        <w:t xml:space="preserve"> </w:t>
      </w:r>
      <w:r w:rsidRPr="00D64A3D">
        <w:t>requested, approved and not considered Program</w:t>
      </w:r>
      <w:r w:rsidRPr="00D64A3D">
        <w:rPr>
          <w:spacing w:val="-18"/>
        </w:rPr>
        <w:t xml:space="preserve"> </w:t>
      </w:r>
      <w:r w:rsidRPr="00D64A3D">
        <w:t>Income.</w:t>
      </w:r>
    </w:p>
    <w:p w:rsidR="000B18BD" w:rsidRPr="00D64A3D" w:rsidRDefault="000B18BD">
      <w:pPr>
        <w:spacing w:before="10"/>
        <w:rPr>
          <w:rFonts w:ascii="Garamond" w:eastAsia="Garamond" w:hAnsi="Garamond" w:cs="Garamond"/>
          <w:sz w:val="17"/>
          <w:szCs w:val="17"/>
        </w:rPr>
      </w:pPr>
    </w:p>
    <w:p w:rsidR="000B18BD" w:rsidRPr="00D64A3D" w:rsidRDefault="005F323B">
      <w:pPr>
        <w:pStyle w:val="ListParagraph"/>
        <w:numPr>
          <w:ilvl w:val="1"/>
          <w:numId w:val="68"/>
        </w:numPr>
        <w:tabs>
          <w:tab w:val="left" w:pos="981"/>
        </w:tabs>
        <w:ind w:right="99"/>
        <w:jc w:val="left"/>
        <w:rPr>
          <w:rFonts w:ascii="Garamond" w:eastAsia="Garamond" w:hAnsi="Garamond" w:cs="Garamond"/>
        </w:rPr>
      </w:pPr>
      <w:r w:rsidRPr="00D64A3D">
        <w:rPr>
          <w:rFonts w:ascii="Garamond" w:hAnsi="Garamond"/>
        </w:rPr>
        <w:t>Eligibility</w:t>
      </w:r>
      <w:r w:rsidRPr="00D64A3D">
        <w:rPr>
          <w:rFonts w:ascii="Garamond" w:hAnsi="Garamond"/>
          <w:spacing w:val="-2"/>
        </w:rPr>
        <w:t xml:space="preserve"> </w:t>
      </w:r>
      <w:r w:rsidRPr="00D64A3D">
        <w:rPr>
          <w:rFonts w:ascii="Garamond" w:hAnsi="Garamond"/>
        </w:rPr>
        <w:t>Information</w:t>
      </w:r>
    </w:p>
    <w:p w:rsidR="000B18BD" w:rsidRPr="00D64A3D" w:rsidRDefault="000B18BD">
      <w:pPr>
        <w:spacing w:before="8"/>
        <w:rPr>
          <w:rFonts w:ascii="Garamond" w:eastAsia="Garamond" w:hAnsi="Garamond" w:cs="Garamond"/>
          <w:sz w:val="24"/>
          <w:szCs w:val="24"/>
        </w:rPr>
      </w:pPr>
    </w:p>
    <w:p w:rsidR="000B18BD" w:rsidRPr="00D64A3D" w:rsidRDefault="005F323B">
      <w:pPr>
        <w:pStyle w:val="ListParagraph"/>
        <w:numPr>
          <w:ilvl w:val="1"/>
          <w:numId w:val="68"/>
        </w:numPr>
        <w:tabs>
          <w:tab w:val="left" w:pos="981"/>
        </w:tabs>
        <w:ind w:right="99"/>
        <w:jc w:val="left"/>
        <w:rPr>
          <w:rFonts w:ascii="Garamond" w:eastAsia="Garamond" w:hAnsi="Garamond" w:cs="Garamond"/>
        </w:rPr>
      </w:pPr>
      <w:r w:rsidRPr="00D64A3D">
        <w:rPr>
          <w:rFonts w:ascii="Garamond" w:hAnsi="Garamond"/>
        </w:rPr>
        <w:t>Eligible Non-Federal</w:t>
      </w:r>
      <w:r w:rsidRPr="00D64A3D">
        <w:rPr>
          <w:rFonts w:ascii="Garamond" w:hAnsi="Garamond"/>
          <w:spacing w:val="-2"/>
        </w:rPr>
        <w:t xml:space="preserve"> </w:t>
      </w:r>
      <w:r w:rsidRPr="00D64A3D">
        <w:rPr>
          <w:rFonts w:ascii="Garamond" w:hAnsi="Garamond"/>
        </w:rPr>
        <w:t>Entity</w:t>
      </w:r>
    </w:p>
    <w:p w:rsidR="000B18BD" w:rsidRPr="00D64A3D" w:rsidRDefault="000B18BD">
      <w:pPr>
        <w:spacing w:before="3"/>
        <w:rPr>
          <w:rFonts w:ascii="Garamond" w:eastAsia="Garamond" w:hAnsi="Garamond" w:cs="Garamond"/>
          <w:sz w:val="24"/>
          <w:szCs w:val="24"/>
        </w:rPr>
      </w:pPr>
    </w:p>
    <w:p w:rsidR="0096256C" w:rsidRPr="00D64A3D" w:rsidRDefault="0096256C" w:rsidP="0096256C">
      <w:pPr>
        <w:pStyle w:val="BodyText"/>
        <w:spacing w:after="240"/>
        <w:ind w:left="979" w:right="360"/>
      </w:pPr>
      <w:r>
        <w:t>Given that this is an extension of OIT-STEP-2018-02, which had a closing date of May 16, 2018, the SBA will be accepting applications only from Alaska, District of Columbia, Florida, Georgia, Illinois, Indiana, Mariana Islands, New Mexico, Oklahoma, South Dakota, Wyoming, and U.S. Virgin Islands.</w:t>
      </w:r>
    </w:p>
    <w:p w:rsidR="000B18BD" w:rsidRDefault="005F323B" w:rsidP="0096256C">
      <w:pPr>
        <w:pStyle w:val="BodyText"/>
        <w:spacing w:after="240"/>
        <w:ind w:left="979" w:right="360"/>
      </w:pPr>
      <w:r w:rsidRPr="00D64A3D">
        <w:t>The Trade Facilitation and Trade Enforcement Act of 2015 provides that STEP grants may</w:t>
      </w:r>
      <w:r w:rsidRPr="00D64A3D">
        <w:rPr>
          <w:spacing w:val="-20"/>
        </w:rPr>
        <w:t xml:space="preserve"> </w:t>
      </w:r>
      <w:r w:rsidRPr="00D64A3D">
        <w:t>be</w:t>
      </w:r>
      <w:r w:rsidRPr="00D64A3D">
        <w:rPr>
          <w:spacing w:val="-1"/>
        </w:rPr>
        <w:t xml:space="preserve"> </w:t>
      </w:r>
      <w:r w:rsidRPr="00D64A3D">
        <w:t xml:space="preserve">awarded only to </w:t>
      </w:r>
      <w:r w:rsidRPr="00D64A3D">
        <w:rPr>
          <w:rFonts w:cs="Garamond"/>
        </w:rPr>
        <w:t>“</w:t>
      </w:r>
      <w:r w:rsidRPr="00D64A3D">
        <w:t>States,</w:t>
      </w:r>
      <w:r w:rsidRPr="00D64A3D">
        <w:rPr>
          <w:rFonts w:cs="Garamond"/>
        </w:rPr>
        <w:t xml:space="preserve">” </w:t>
      </w:r>
      <w:r w:rsidRPr="00D64A3D">
        <w:t>meaning any of the United States, the District of Columbia,</w:t>
      </w:r>
      <w:r w:rsidRPr="00D64A3D">
        <w:rPr>
          <w:spacing w:val="-19"/>
        </w:rPr>
        <w:t xml:space="preserve"> </w:t>
      </w:r>
      <w:r w:rsidRPr="00D64A3D">
        <w:t>the Commonwealth of Puerto Rico, the U.S. Virgin Islands, Guam, the Commonwealth of</w:t>
      </w:r>
      <w:r w:rsidRPr="00D64A3D">
        <w:rPr>
          <w:spacing w:val="-20"/>
        </w:rPr>
        <w:t xml:space="preserve"> </w:t>
      </w:r>
      <w:r w:rsidRPr="00D64A3D">
        <w:t>Northern Mariana Islands, and American Samoa. Therefore, only non-Federal entities that meet this</w:t>
      </w:r>
      <w:r w:rsidRPr="00D64A3D">
        <w:rPr>
          <w:spacing w:val="-30"/>
        </w:rPr>
        <w:t xml:space="preserve"> </w:t>
      </w:r>
      <w:r w:rsidRPr="00D64A3D">
        <w:t>definition are eligible for an award under this Funding Opportunity</w:t>
      </w:r>
      <w:r w:rsidRPr="00D64A3D">
        <w:rPr>
          <w:spacing w:val="-24"/>
        </w:rPr>
        <w:t xml:space="preserve"> </w:t>
      </w:r>
      <w:r w:rsidRPr="00D64A3D">
        <w:t>Announcement.</w:t>
      </w:r>
    </w:p>
    <w:p w:rsidR="000B18BD" w:rsidRPr="00D64A3D" w:rsidRDefault="005F323B">
      <w:pPr>
        <w:pStyle w:val="BodyText"/>
        <w:spacing w:before="119"/>
        <w:ind w:right="292"/>
      </w:pPr>
      <w:r w:rsidRPr="00D64A3D">
        <w:t xml:space="preserve">For purposes of this Funding Opportunity Announcement, the term </w:t>
      </w:r>
      <w:r w:rsidRPr="00D64A3D">
        <w:rPr>
          <w:rFonts w:cs="Garamond"/>
        </w:rPr>
        <w:t>“</w:t>
      </w:r>
      <w:r w:rsidRPr="00D64A3D">
        <w:t>eligible non-Federal</w:t>
      </w:r>
      <w:r w:rsidRPr="00D64A3D">
        <w:rPr>
          <w:spacing w:val="-24"/>
        </w:rPr>
        <w:t xml:space="preserve"> </w:t>
      </w:r>
      <w:r w:rsidRPr="00D64A3D">
        <w:t>entity</w:t>
      </w:r>
      <w:r w:rsidRPr="00D64A3D">
        <w:rPr>
          <w:rFonts w:cs="Garamond"/>
        </w:rPr>
        <w:t xml:space="preserve">” </w:t>
      </w:r>
      <w:r w:rsidRPr="00D64A3D">
        <w:t>means</w:t>
      </w:r>
      <w:r w:rsidRPr="00D64A3D">
        <w:rPr>
          <w:spacing w:val="-1"/>
        </w:rPr>
        <w:t xml:space="preserve"> </w:t>
      </w:r>
      <w:r w:rsidRPr="00D64A3D">
        <w:t>a</w:t>
      </w:r>
      <w:r w:rsidRPr="00D64A3D">
        <w:rPr>
          <w:spacing w:val="-3"/>
        </w:rPr>
        <w:t xml:space="preserve"> </w:t>
      </w:r>
      <w:r w:rsidRPr="00D64A3D">
        <w:t>State</w:t>
      </w:r>
      <w:r w:rsidRPr="00D64A3D">
        <w:rPr>
          <w:spacing w:val="-3"/>
        </w:rPr>
        <w:t xml:space="preserve"> </w:t>
      </w:r>
      <w:r w:rsidRPr="00D64A3D">
        <w:t>agency</w:t>
      </w:r>
      <w:r w:rsidRPr="00D64A3D">
        <w:rPr>
          <w:spacing w:val="-3"/>
        </w:rPr>
        <w:t xml:space="preserve"> </w:t>
      </w:r>
      <w:r w:rsidRPr="00D64A3D">
        <w:t>or</w:t>
      </w:r>
      <w:r w:rsidRPr="00D64A3D">
        <w:rPr>
          <w:spacing w:val="-2"/>
        </w:rPr>
        <w:t xml:space="preserve"> </w:t>
      </w:r>
      <w:r w:rsidRPr="00D64A3D">
        <w:t>other</w:t>
      </w:r>
      <w:r w:rsidRPr="00D64A3D">
        <w:rPr>
          <w:spacing w:val="-2"/>
        </w:rPr>
        <w:t xml:space="preserve"> </w:t>
      </w:r>
      <w:r w:rsidRPr="00D64A3D">
        <w:t>entity</w:t>
      </w:r>
      <w:r w:rsidRPr="00D64A3D">
        <w:rPr>
          <w:spacing w:val="-2"/>
        </w:rPr>
        <w:t xml:space="preserve"> </w:t>
      </w:r>
      <w:r w:rsidRPr="00D64A3D">
        <w:t>that,</w:t>
      </w:r>
      <w:r w:rsidRPr="00D64A3D">
        <w:rPr>
          <w:spacing w:val="-5"/>
        </w:rPr>
        <w:t xml:space="preserve"> </w:t>
      </w:r>
      <w:r w:rsidRPr="00D64A3D">
        <w:t>prior</w:t>
      </w:r>
      <w:r w:rsidRPr="00D64A3D">
        <w:rPr>
          <w:spacing w:val="-2"/>
        </w:rPr>
        <w:t xml:space="preserve"> </w:t>
      </w:r>
      <w:r w:rsidRPr="00D64A3D">
        <w:t>to</w:t>
      </w:r>
      <w:r w:rsidRPr="00D64A3D">
        <w:rPr>
          <w:spacing w:val="-4"/>
        </w:rPr>
        <w:t xml:space="preserve"> </w:t>
      </w:r>
      <w:r w:rsidRPr="00D64A3D">
        <w:t>the</w:t>
      </w:r>
      <w:r w:rsidRPr="00D64A3D">
        <w:rPr>
          <w:spacing w:val="-3"/>
        </w:rPr>
        <w:t xml:space="preserve"> </w:t>
      </w:r>
      <w:r w:rsidRPr="00D64A3D">
        <w:t>date</w:t>
      </w:r>
      <w:r w:rsidRPr="00D64A3D">
        <w:rPr>
          <w:spacing w:val="-2"/>
        </w:rPr>
        <w:t xml:space="preserve"> </w:t>
      </w:r>
      <w:r w:rsidRPr="00D64A3D">
        <w:t>of</w:t>
      </w:r>
      <w:r w:rsidRPr="00D64A3D">
        <w:rPr>
          <w:spacing w:val="-2"/>
        </w:rPr>
        <w:t xml:space="preserve"> </w:t>
      </w:r>
      <w:r w:rsidRPr="00D64A3D">
        <w:t>application</w:t>
      </w:r>
      <w:r w:rsidRPr="00D64A3D">
        <w:rPr>
          <w:spacing w:val="-5"/>
        </w:rPr>
        <w:t xml:space="preserve"> </w:t>
      </w:r>
      <w:r w:rsidRPr="00D64A3D">
        <w:t>for</w:t>
      </w:r>
      <w:r w:rsidRPr="00D64A3D">
        <w:rPr>
          <w:spacing w:val="-2"/>
        </w:rPr>
        <w:t xml:space="preserve"> </w:t>
      </w:r>
      <w:r w:rsidRPr="00D64A3D">
        <w:t>this</w:t>
      </w:r>
      <w:r w:rsidRPr="00D64A3D">
        <w:rPr>
          <w:spacing w:val="-1"/>
        </w:rPr>
        <w:t xml:space="preserve"> </w:t>
      </w:r>
      <w:r w:rsidRPr="00D64A3D">
        <w:t>Announcement,</w:t>
      </w:r>
      <w:r w:rsidRPr="00D64A3D">
        <w:rPr>
          <w:spacing w:val="-2"/>
        </w:rPr>
        <w:t xml:space="preserve"> </w:t>
      </w:r>
      <w:r w:rsidRPr="00D64A3D">
        <w:rPr>
          <w:u w:val="single" w:color="000000"/>
        </w:rPr>
        <w:t>has</w:t>
      </w:r>
      <w:r w:rsidRPr="00D64A3D">
        <w:t xml:space="preserve"> </w:t>
      </w:r>
      <w:r w:rsidRPr="00D64A3D">
        <w:rPr>
          <w:u w:val="single" w:color="000000"/>
        </w:rPr>
        <w:t>been</w:t>
      </w:r>
      <w:r w:rsidRPr="00D64A3D">
        <w:rPr>
          <w:spacing w:val="-3"/>
          <w:u w:val="single" w:color="000000"/>
        </w:rPr>
        <w:t xml:space="preserve"> </w:t>
      </w:r>
      <w:r w:rsidRPr="00D64A3D">
        <w:rPr>
          <w:u w:val="single" w:color="000000"/>
        </w:rPr>
        <w:t>officially</w:t>
      </w:r>
      <w:r w:rsidRPr="00D64A3D">
        <w:rPr>
          <w:spacing w:val="-3"/>
          <w:u w:val="single" w:color="000000"/>
        </w:rPr>
        <w:t xml:space="preserve"> </w:t>
      </w:r>
      <w:r w:rsidRPr="00D64A3D">
        <w:rPr>
          <w:u w:val="single" w:color="000000"/>
        </w:rPr>
        <w:t>designated</w:t>
      </w:r>
      <w:r w:rsidRPr="00D64A3D">
        <w:rPr>
          <w:spacing w:val="-5"/>
          <w:u w:val="single" w:color="000000"/>
        </w:rPr>
        <w:t xml:space="preserve"> </w:t>
      </w:r>
      <w:r w:rsidRPr="00D64A3D">
        <w:rPr>
          <w:u w:val="single" w:color="000000"/>
        </w:rPr>
        <w:t>by</w:t>
      </w:r>
      <w:r w:rsidRPr="00D64A3D">
        <w:rPr>
          <w:spacing w:val="-4"/>
          <w:u w:val="single" w:color="000000"/>
        </w:rPr>
        <w:t xml:space="preserve"> </w:t>
      </w:r>
      <w:r w:rsidRPr="00D64A3D">
        <w:rPr>
          <w:u w:val="single" w:color="000000"/>
        </w:rPr>
        <w:t>the</w:t>
      </w:r>
      <w:r w:rsidRPr="00D64A3D">
        <w:rPr>
          <w:spacing w:val="-4"/>
          <w:u w:val="single" w:color="000000"/>
        </w:rPr>
        <w:t xml:space="preserve"> </w:t>
      </w:r>
      <w:r w:rsidRPr="00D64A3D">
        <w:rPr>
          <w:u w:val="single" w:color="000000"/>
        </w:rPr>
        <w:t>State</w:t>
      </w:r>
      <w:r w:rsidRPr="00D64A3D">
        <w:rPr>
          <w:spacing w:val="-4"/>
          <w:u w:val="single" w:color="000000"/>
        </w:rPr>
        <w:t xml:space="preserve"> </w:t>
      </w:r>
      <w:r w:rsidRPr="00D64A3D">
        <w:rPr>
          <w:u w:val="single" w:color="000000"/>
        </w:rPr>
        <w:t>Governor,</w:t>
      </w:r>
      <w:r w:rsidRPr="00D64A3D">
        <w:rPr>
          <w:spacing w:val="-5"/>
          <w:u w:val="single" w:color="000000"/>
        </w:rPr>
        <w:t xml:space="preserve"> </w:t>
      </w:r>
      <w:r w:rsidRPr="00D64A3D">
        <w:rPr>
          <w:u w:val="single" w:color="000000"/>
        </w:rPr>
        <w:t>or</w:t>
      </w:r>
      <w:r w:rsidRPr="00D64A3D">
        <w:rPr>
          <w:spacing w:val="-2"/>
          <w:u w:val="single" w:color="000000"/>
        </w:rPr>
        <w:t xml:space="preserve"> </w:t>
      </w:r>
      <w:r w:rsidRPr="00D64A3D">
        <w:rPr>
          <w:u w:val="single" w:color="000000"/>
        </w:rPr>
        <w:t>equivalent</w:t>
      </w:r>
      <w:r w:rsidRPr="00D64A3D">
        <w:rPr>
          <w:spacing w:val="-2"/>
          <w:u w:val="single" w:color="000000"/>
        </w:rPr>
        <w:t xml:space="preserve"> </w:t>
      </w:r>
      <w:r w:rsidRPr="00D64A3D">
        <w:rPr>
          <w:u w:val="single" w:color="000000"/>
        </w:rPr>
        <w:t>thereof</w:t>
      </w:r>
      <w:r w:rsidRPr="00D64A3D">
        <w:rPr>
          <w:spacing w:val="-3"/>
          <w:u w:val="single" w:color="000000"/>
        </w:rPr>
        <w:t xml:space="preserve"> </w:t>
      </w:r>
      <w:r w:rsidRPr="00D64A3D">
        <w:rPr>
          <w:u w:val="single" w:color="000000"/>
        </w:rPr>
        <w:t>(e.g.,</w:t>
      </w:r>
      <w:r w:rsidRPr="00D64A3D">
        <w:rPr>
          <w:spacing w:val="-2"/>
          <w:u w:val="single" w:color="000000"/>
        </w:rPr>
        <w:t xml:space="preserve"> </w:t>
      </w:r>
      <w:r w:rsidRPr="00D64A3D">
        <w:rPr>
          <w:u w:val="single" w:color="000000"/>
        </w:rPr>
        <w:t>Mayor</w:t>
      </w:r>
      <w:r w:rsidRPr="00D64A3D">
        <w:rPr>
          <w:spacing w:val="-4"/>
          <w:u w:val="single" w:color="000000"/>
        </w:rPr>
        <w:t xml:space="preserve"> </w:t>
      </w:r>
      <w:r w:rsidRPr="00D64A3D">
        <w:rPr>
          <w:u w:val="single" w:color="000000"/>
        </w:rPr>
        <w:t>of</w:t>
      </w:r>
      <w:r w:rsidRPr="00D64A3D">
        <w:rPr>
          <w:spacing w:val="-2"/>
          <w:u w:val="single" w:color="000000"/>
        </w:rPr>
        <w:t xml:space="preserve"> </w:t>
      </w:r>
      <w:r w:rsidRPr="00D64A3D">
        <w:rPr>
          <w:u w:val="single" w:color="000000"/>
        </w:rPr>
        <w:t>the</w:t>
      </w:r>
      <w:r w:rsidRPr="00D64A3D">
        <w:rPr>
          <w:spacing w:val="-3"/>
          <w:u w:val="single" w:color="000000"/>
        </w:rPr>
        <w:t xml:space="preserve"> </w:t>
      </w:r>
      <w:r w:rsidRPr="00D64A3D">
        <w:rPr>
          <w:u w:val="single" w:color="000000"/>
        </w:rPr>
        <w:t>District</w:t>
      </w:r>
      <w:r w:rsidRPr="00D64A3D">
        <w:rPr>
          <w:spacing w:val="-2"/>
          <w:u w:val="single" w:color="000000"/>
        </w:rPr>
        <w:t xml:space="preserve"> </w:t>
      </w:r>
      <w:r w:rsidRPr="00D64A3D">
        <w:rPr>
          <w:u w:val="single" w:color="000000"/>
        </w:rPr>
        <w:t>of</w:t>
      </w:r>
      <w:r w:rsidRPr="00D64A3D">
        <w:rPr>
          <w:spacing w:val="-1"/>
        </w:rPr>
        <w:t xml:space="preserve"> </w:t>
      </w:r>
      <w:r w:rsidRPr="00D64A3D">
        <w:rPr>
          <w:u w:val="single" w:color="000000"/>
        </w:rPr>
        <w:t>Columbia), as the sole applicant and lead</w:t>
      </w:r>
      <w:r w:rsidRPr="00D64A3D">
        <w:rPr>
          <w:spacing w:val="-16"/>
          <w:u w:val="single" w:color="000000"/>
        </w:rPr>
        <w:t xml:space="preserve"> </w:t>
      </w:r>
      <w:r w:rsidRPr="00D64A3D">
        <w:rPr>
          <w:rFonts w:cs="Garamond"/>
          <w:u w:val="single" w:color="000000"/>
        </w:rPr>
        <w:t>entity for conducting the State’s</w:t>
      </w:r>
      <w:r w:rsidRPr="00D64A3D">
        <w:rPr>
          <w:rFonts w:cs="Garamond"/>
          <w:spacing w:val="-11"/>
          <w:u w:val="single" w:color="000000"/>
        </w:rPr>
        <w:t xml:space="preserve"> </w:t>
      </w:r>
      <w:r w:rsidRPr="00D64A3D">
        <w:rPr>
          <w:rFonts w:cs="Garamond"/>
          <w:u w:val="single" w:color="000000"/>
        </w:rPr>
        <w:t>trade and</w:t>
      </w:r>
      <w:r w:rsidRPr="00D64A3D">
        <w:rPr>
          <w:rFonts w:cs="Garamond"/>
          <w:spacing w:val="-5"/>
          <w:u w:val="single" w:color="000000"/>
        </w:rPr>
        <w:t xml:space="preserve"> </w:t>
      </w:r>
      <w:r w:rsidRPr="00D64A3D">
        <w:rPr>
          <w:rFonts w:cs="Garamond"/>
          <w:u w:val="single" w:color="000000"/>
        </w:rPr>
        <w:t>export activities</w:t>
      </w:r>
      <w:r w:rsidRPr="00D64A3D">
        <w:rPr>
          <w:rFonts w:cs="Garamond"/>
          <w:spacing w:val="-54"/>
          <w:u w:val="single" w:color="000000"/>
        </w:rPr>
        <w:t xml:space="preserve"> </w:t>
      </w:r>
      <w:r w:rsidRPr="00D64A3D">
        <w:t>.</w:t>
      </w:r>
    </w:p>
    <w:p w:rsidR="000B18BD" w:rsidRPr="00D64A3D" w:rsidRDefault="005F323B">
      <w:pPr>
        <w:pStyle w:val="ListParagraph"/>
        <w:numPr>
          <w:ilvl w:val="2"/>
          <w:numId w:val="68"/>
        </w:numPr>
        <w:tabs>
          <w:tab w:val="left" w:pos="1701"/>
        </w:tabs>
        <w:spacing w:before="119"/>
        <w:ind w:right="453"/>
        <w:rPr>
          <w:rFonts w:ascii="Garamond" w:eastAsia="Garamond" w:hAnsi="Garamond" w:cs="Garamond"/>
        </w:rPr>
      </w:pPr>
      <w:r w:rsidRPr="00D64A3D">
        <w:rPr>
          <w:rFonts w:ascii="Garamond" w:eastAsia="Garamond" w:hAnsi="Garamond" w:cs="Garamond"/>
        </w:rPr>
        <w:t>The organizational structure of the State’s designated international trade arm must show</w:t>
      </w:r>
      <w:r w:rsidRPr="00D64A3D">
        <w:rPr>
          <w:rFonts w:ascii="Garamond" w:eastAsia="Garamond" w:hAnsi="Garamond" w:cs="Garamond"/>
          <w:spacing w:val="-28"/>
        </w:rPr>
        <w:t xml:space="preserve"> </w:t>
      </w:r>
      <w:r w:rsidRPr="00D64A3D">
        <w:rPr>
          <w:rFonts w:ascii="Garamond" w:eastAsia="Garamond" w:hAnsi="Garamond" w:cs="Garamond"/>
        </w:rPr>
        <w:t>an official agency relationship with State government, and the State must provide</w:t>
      </w:r>
      <w:r w:rsidRPr="00D64A3D">
        <w:rPr>
          <w:rFonts w:ascii="Garamond" w:eastAsia="Garamond" w:hAnsi="Garamond" w:cs="Garamond"/>
          <w:spacing w:val="-25"/>
        </w:rPr>
        <w:t xml:space="preserve"> </w:t>
      </w:r>
      <w:r w:rsidRPr="00D64A3D">
        <w:rPr>
          <w:rFonts w:ascii="Garamond" w:eastAsia="Garamond" w:hAnsi="Garamond" w:cs="Garamond"/>
        </w:rPr>
        <w:t>financial backing in meeting the required match amount and show support for program</w:t>
      </w:r>
      <w:r w:rsidRPr="00D64A3D">
        <w:rPr>
          <w:rFonts w:ascii="Garamond" w:eastAsia="Garamond" w:hAnsi="Garamond" w:cs="Garamond"/>
          <w:spacing w:val="-21"/>
        </w:rPr>
        <w:t xml:space="preserve"> </w:t>
      </w:r>
      <w:r w:rsidRPr="00D64A3D">
        <w:rPr>
          <w:rFonts w:ascii="Garamond" w:eastAsia="Garamond" w:hAnsi="Garamond" w:cs="Garamond"/>
        </w:rPr>
        <w:t>activities.</w:t>
      </w:r>
    </w:p>
    <w:p w:rsidR="000B18BD" w:rsidRPr="00D64A3D" w:rsidRDefault="005F323B">
      <w:pPr>
        <w:pStyle w:val="ListParagraph"/>
        <w:numPr>
          <w:ilvl w:val="2"/>
          <w:numId w:val="68"/>
        </w:numPr>
        <w:tabs>
          <w:tab w:val="left" w:pos="1701"/>
        </w:tabs>
        <w:ind w:right="715"/>
        <w:rPr>
          <w:rFonts w:ascii="Garamond" w:eastAsia="Garamond" w:hAnsi="Garamond" w:cs="Garamond"/>
        </w:rPr>
      </w:pPr>
      <w:r w:rsidRPr="00D64A3D">
        <w:rPr>
          <w:rFonts w:ascii="Garamond" w:hAnsi="Garamond"/>
        </w:rPr>
        <w:t>Only those proposals accompanied by the written designation of the State Governor,</w:t>
      </w:r>
      <w:r w:rsidRPr="00D64A3D">
        <w:rPr>
          <w:rFonts w:ascii="Garamond" w:hAnsi="Garamond"/>
          <w:spacing w:val="-36"/>
        </w:rPr>
        <w:t xml:space="preserve"> </w:t>
      </w:r>
      <w:r w:rsidRPr="00D64A3D">
        <w:rPr>
          <w:rFonts w:ascii="Garamond" w:hAnsi="Garamond"/>
        </w:rPr>
        <w:t>or</w:t>
      </w:r>
      <w:r w:rsidRPr="00D64A3D">
        <w:rPr>
          <w:rFonts w:ascii="Garamond" w:hAnsi="Garamond"/>
          <w:spacing w:val="-1"/>
        </w:rPr>
        <w:t xml:space="preserve"> </w:t>
      </w:r>
      <w:r w:rsidRPr="00D64A3D">
        <w:rPr>
          <w:rFonts w:ascii="Garamond" w:hAnsi="Garamond"/>
        </w:rPr>
        <w:t>his/her designee, may submit an application for evaluation and funding</w:t>
      </w:r>
      <w:r w:rsidRPr="00D64A3D">
        <w:rPr>
          <w:rFonts w:ascii="Garamond" w:hAnsi="Garamond"/>
          <w:spacing w:val="-21"/>
        </w:rPr>
        <w:t xml:space="preserve"> </w:t>
      </w:r>
      <w:r w:rsidRPr="00D64A3D">
        <w:rPr>
          <w:rFonts w:ascii="Garamond" w:hAnsi="Garamond"/>
        </w:rPr>
        <w:t>consideration.</w:t>
      </w:r>
    </w:p>
    <w:p w:rsidR="000B18BD" w:rsidRPr="00D64A3D" w:rsidRDefault="005F323B">
      <w:pPr>
        <w:pStyle w:val="ListParagraph"/>
        <w:numPr>
          <w:ilvl w:val="2"/>
          <w:numId w:val="68"/>
        </w:numPr>
        <w:tabs>
          <w:tab w:val="left" w:pos="1701"/>
        </w:tabs>
        <w:ind w:right="380"/>
        <w:rPr>
          <w:rFonts w:ascii="Garamond" w:eastAsia="Garamond" w:hAnsi="Garamond" w:cs="Garamond"/>
        </w:rPr>
      </w:pPr>
      <w:r w:rsidRPr="00D64A3D">
        <w:rPr>
          <w:rFonts w:ascii="Garamond" w:hAnsi="Garamond"/>
        </w:rPr>
        <w:t>Should the Governor, or equivalent thereof, assign to a designee the signatory</w:t>
      </w:r>
      <w:r w:rsidRPr="00D64A3D">
        <w:rPr>
          <w:rFonts w:ascii="Garamond" w:hAnsi="Garamond"/>
          <w:spacing w:val="-30"/>
        </w:rPr>
        <w:t xml:space="preserve"> </w:t>
      </w:r>
      <w:r w:rsidRPr="00D64A3D">
        <w:rPr>
          <w:rFonts w:ascii="Garamond" w:hAnsi="Garamond"/>
        </w:rPr>
        <w:t>responsibility for the designation letter, the designation letter must include an acknowledgement that</w:t>
      </w:r>
      <w:r w:rsidRPr="00D64A3D">
        <w:rPr>
          <w:rFonts w:ascii="Garamond" w:hAnsi="Garamond"/>
          <w:spacing w:val="-25"/>
        </w:rPr>
        <w:t xml:space="preserve"> </w:t>
      </w:r>
      <w:r w:rsidRPr="00D64A3D">
        <w:rPr>
          <w:rFonts w:ascii="Garamond" w:hAnsi="Garamond"/>
        </w:rPr>
        <w:t>the Governor, or his/her equivalent, has authorized the designee to sign the letter on</w:t>
      </w:r>
      <w:r w:rsidRPr="00D64A3D">
        <w:rPr>
          <w:rFonts w:ascii="Garamond" w:hAnsi="Garamond"/>
          <w:spacing w:val="-29"/>
        </w:rPr>
        <w:t xml:space="preserve"> </w:t>
      </w:r>
      <w:r w:rsidRPr="00D64A3D">
        <w:rPr>
          <w:rFonts w:ascii="Garamond" w:hAnsi="Garamond"/>
        </w:rPr>
        <w:t>his/her behalf.</w:t>
      </w:r>
    </w:p>
    <w:p w:rsidR="000B18BD" w:rsidRPr="00D64A3D" w:rsidRDefault="005F323B">
      <w:pPr>
        <w:pStyle w:val="ListParagraph"/>
        <w:numPr>
          <w:ilvl w:val="2"/>
          <w:numId w:val="68"/>
        </w:numPr>
        <w:tabs>
          <w:tab w:val="left" w:pos="1701"/>
        </w:tabs>
        <w:spacing w:line="247" w:lineRule="exact"/>
        <w:ind w:right="99"/>
        <w:rPr>
          <w:rFonts w:ascii="Garamond" w:eastAsia="Garamond" w:hAnsi="Garamond" w:cs="Garamond"/>
        </w:rPr>
      </w:pPr>
      <w:r w:rsidRPr="00D64A3D">
        <w:rPr>
          <w:rFonts w:ascii="Garamond" w:hAnsi="Garamond"/>
        </w:rPr>
        <w:t>For insular areas, the equivalent of a State Governor is the appropriate</w:t>
      </w:r>
      <w:r w:rsidRPr="00D64A3D">
        <w:rPr>
          <w:rFonts w:ascii="Garamond" w:hAnsi="Garamond"/>
          <w:spacing w:val="-14"/>
        </w:rPr>
        <w:t xml:space="preserve"> </w:t>
      </w:r>
      <w:r w:rsidRPr="00D64A3D">
        <w:rPr>
          <w:rFonts w:ascii="Garamond" w:hAnsi="Garamond"/>
        </w:rPr>
        <w:t>signatory.</w:t>
      </w:r>
    </w:p>
    <w:p w:rsidR="000B18BD" w:rsidRPr="00D64A3D" w:rsidRDefault="000B18BD">
      <w:pPr>
        <w:spacing w:before="2"/>
        <w:rPr>
          <w:rFonts w:ascii="Garamond" w:eastAsia="Garamond" w:hAnsi="Garamond" w:cs="Garamond"/>
          <w:sz w:val="18"/>
          <w:szCs w:val="18"/>
        </w:rPr>
      </w:pPr>
    </w:p>
    <w:p w:rsidR="000B18BD" w:rsidRPr="00D64A3D" w:rsidRDefault="005F323B">
      <w:pPr>
        <w:pStyle w:val="ListParagraph"/>
        <w:numPr>
          <w:ilvl w:val="1"/>
          <w:numId w:val="68"/>
        </w:numPr>
        <w:tabs>
          <w:tab w:val="left" w:pos="1053"/>
        </w:tabs>
        <w:ind w:left="1052" w:right="99" w:hanging="432"/>
        <w:jc w:val="left"/>
        <w:rPr>
          <w:rFonts w:ascii="Garamond" w:eastAsia="Garamond" w:hAnsi="Garamond" w:cs="Garamond"/>
        </w:rPr>
      </w:pPr>
      <w:r w:rsidRPr="00D64A3D">
        <w:rPr>
          <w:rFonts w:ascii="Garamond" w:hAnsi="Garamond"/>
        </w:rPr>
        <w:t>Ineligible Non-Federal</w:t>
      </w:r>
      <w:r w:rsidRPr="00D64A3D">
        <w:rPr>
          <w:rFonts w:ascii="Garamond" w:hAnsi="Garamond"/>
          <w:spacing w:val="-2"/>
        </w:rPr>
        <w:t xml:space="preserve"> </w:t>
      </w:r>
      <w:r w:rsidRPr="00D64A3D">
        <w:rPr>
          <w:rFonts w:ascii="Garamond" w:hAnsi="Garamond"/>
        </w:rPr>
        <w:t>Entity</w:t>
      </w:r>
    </w:p>
    <w:p w:rsidR="000B18BD" w:rsidRPr="00D64A3D" w:rsidRDefault="000B18BD">
      <w:pPr>
        <w:spacing w:before="3"/>
        <w:rPr>
          <w:rFonts w:ascii="Garamond" w:eastAsia="Garamond" w:hAnsi="Garamond" w:cs="Garamond"/>
          <w:sz w:val="24"/>
          <w:szCs w:val="24"/>
        </w:rPr>
      </w:pPr>
    </w:p>
    <w:p w:rsidR="000B18BD" w:rsidRPr="00D64A3D" w:rsidRDefault="005F323B">
      <w:pPr>
        <w:pStyle w:val="BodyText"/>
        <w:spacing w:line="242" w:lineRule="auto"/>
        <w:ind w:right="99"/>
      </w:pPr>
      <w:r w:rsidRPr="00D64A3D">
        <w:t>The following organizations will automatically be considered ineligible and their applications will</w:t>
      </w:r>
      <w:r w:rsidRPr="00D64A3D">
        <w:rPr>
          <w:spacing w:val="-30"/>
        </w:rPr>
        <w:t xml:space="preserve"> </w:t>
      </w:r>
      <w:r w:rsidRPr="00D64A3D">
        <w:t>be</w:t>
      </w:r>
      <w:r w:rsidRPr="00D64A3D">
        <w:rPr>
          <w:spacing w:val="-1"/>
        </w:rPr>
        <w:t xml:space="preserve"> </w:t>
      </w:r>
      <w:r w:rsidRPr="00D64A3D">
        <w:t>rejected without being</w:t>
      </w:r>
      <w:r w:rsidRPr="00D64A3D">
        <w:rPr>
          <w:spacing w:val="-6"/>
        </w:rPr>
        <w:t xml:space="preserve"> </w:t>
      </w:r>
      <w:r w:rsidRPr="00D64A3D">
        <w:t>evaluated:</w:t>
      </w:r>
    </w:p>
    <w:p w:rsidR="000B18BD" w:rsidRPr="00D64A3D" w:rsidRDefault="005F323B">
      <w:pPr>
        <w:pStyle w:val="ListParagraph"/>
        <w:numPr>
          <w:ilvl w:val="2"/>
          <w:numId w:val="68"/>
        </w:numPr>
        <w:tabs>
          <w:tab w:val="left" w:pos="1881"/>
        </w:tabs>
        <w:spacing w:before="117"/>
        <w:ind w:left="1880" w:right="380"/>
        <w:rPr>
          <w:rFonts w:ascii="Garamond" w:eastAsia="Garamond" w:hAnsi="Garamond" w:cs="Garamond"/>
        </w:rPr>
      </w:pPr>
      <w:r w:rsidRPr="00D64A3D">
        <w:rPr>
          <w:rFonts w:ascii="Garamond" w:eastAsia="Garamond" w:hAnsi="Garamond" w:cs="Garamond"/>
        </w:rPr>
        <w:t>Any organization that has not been officially designated by a State Governor as the</w:t>
      </w:r>
      <w:r w:rsidRPr="00D64A3D">
        <w:rPr>
          <w:rFonts w:ascii="Garamond" w:eastAsia="Garamond" w:hAnsi="Garamond" w:cs="Garamond"/>
          <w:spacing w:val="-26"/>
        </w:rPr>
        <w:t xml:space="preserve"> </w:t>
      </w:r>
      <w:r w:rsidRPr="00D64A3D">
        <w:rPr>
          <w:rFonts w:ascii="Garamond" w:eastAsia="Garamond" w:hAnsi="Garamond" w:cs="Garamond"/>
        </w:rPr>
        <w:t>sole</w:t>
      </w:r>
      <w:r w:rsidRPr="00D64A3D">
        <w:rPr>
          <w:rFonts w:ascii="Garamond" w:eastAsia="Garamond" w:hAnsi="Garamond" w:cs="Garamond"/>
          <w:spacing w:val="-1"/>
        </w:rPr>
        <w:t xml:space="preserve"> </w:t>
      </w:r>
      <w:r w:rsidRPr="00D64A3D">
        <w:rPr>
          <w:rFonts w:ascii="Garamond" w:eastAsia="Garamond" w:hAnsi="Garamond" w:cs="Garamond"/>
        </w:rPr>
        <w:t>applicant and lead entity for conducting the State’s trade and export activities (See</w:t>
      </w:r>
      <w:r w:rsidRPr="00D64A3D">
        <w:rPr>
          <w:rFonts w:ascii="Garamond" w:eastAsia="Garamond" w:hAnsi="Garamond" w:cs="Garamond"/>
          <w:spacing w:val="-27"/>
        </w:rPr>
        <w:t xml:space="preserve"> </w:t>
      </w:r>
      <w:r w:rsidRPr="00D64A3D">
        <w:rPr>
          <w:rFonts w:ascii="Garamond" w:eastAsia="Garamond" w:hAnsi="Garamond" w:cs="Garamond"/>
        </w:rPr>
        <w:t>Section</w:t>
      </w:r>
    </w:p>
    <w:p w:rsidR="000B18BD" w:rsidRPr="00D64A3D" w:rsidRDefault="005F323B">
      <w:pPr>
        <w:pStyle w:val="BodyText"/>
        <w:spacing w:line="247" w:lineRule="exact"/>
        <w:ind w:left="1880" w:right="99"/>
      </w:pPr>
      <w:r w:rsidRPr="00D64A3D">
        <w:t>3.1 Eligible non-Federal entity,</w:t>
      </w:r>
      <w:r w:rsidRPr="00D64A3D">
        <w:rPr>
          <w:spacing w:val="-14"/>
        </w:rPr>
        <w:t xml:space="preserve"> </w:t>
      </w:r>
      <w:r w:rsidRPr="00D64A3D">
        <w:t>above.);</w:t>
      </w:r>
    </w:p>
    <w:p w:rsidR="000B18BD" w:rsidRPr="00D64A3D" w:rsidRDefault="005F323B">
      <w:pPr>
        <w:pStyle w:val="ListParagraph"/>
        <w:numPr>
          <w:ilvl w:val="2"/>
          <w:numId w:val="68"/>
        </w:numPr>
        <w:tabs>
          <w:tab w:val="left" w:pos="1881"/>
        </w:tabs>
        <w:ind w:left="1880" w:right="776"/>
        <w:rPr>
          <w:rFonts w:ascii="Garamond" w:eastAsia="Garamond" w:hAnsi="Garamond" w:cs="Garamond"/>
        </w:rPr>
      </w:pPr>
      <w:r w:rsidRPr="00D64A3D">
        <w:rPr>
          <w:rFonts w:ascii="Garamond" w:hAnsi="Garamond"/>
        </w:rPr>
        <w:t>Any organization that owes an outstanding and unresolved financial obligation to</w:t>
      </w:r>
      <w:r w:rsidRPr="00D64A3D">
        <w:rPr>
          <w:rFonts w:ascii="Garamond" w:hAnsi="Garamond"/>
          <w:spacing w:val="-34"/>
        </w:rPr>
        <w:t xml:space="preserve"> </w:t>
      </w:r>
      <w:r w:rsidRPr="00D64A3D">
        <w:rPr>
          <w:rFonts w:ascii="Garamond" w:hAnsi="Garamond"/>
        </w:rPr>
        <w:t>the</w:t>
      </w:r>
      <w:r w:rsidRPr="00D64A3D">
        <w:rPr>
          <w:rFonts w:ascii="Garamond" w:hAnsi="Garamond"/>
          <w:spacing w:val="-1"/>
        </w:rPr>
        <w:t xml:space="preserve"> </w:t>
      </w:r>
      <w:r w:rsidRPr="00D64A3D">
        <w:rPr>
          <w:rFonts w:ascii="Garamond" w:hAnsi="Garamond"/>
        </w:rPr>
        <w:lastRenderedPageBreak/>
        <w:t>Federal</w:t>
      </w:r>
      <w:r w:rsidRPr="00D64A3D">
        <w:rPr>
          <w:rFonts w:ascii="Garamond" w:hAnsi="Garamond"/>
          <w:spacing w:val="-1"/>
        </w:rPr>
        <w:t xml:space="preserve"> </w:t>
      </w:r>
      <w:r w:rsidRPr="00D64A3D">
        <w:rPr>
          <w:rFonts w:ascii="Garamond" w:hAnsi="Garamond"/>
        </w:rPr>
        <w:t>government;</w:t>
      </w:r>
    </w:p>
    <w:p w:rsidR="000B18BD" w:rsidRPr="00D64A3D" w:rsidRDefault="000B18BD">
      <w:pPr>
        <w:rPr>
          <w:rFonts w:ascii="Garamond" w:eastAsia="Garamond" w:hAnsi="Garamond" w:cs="Garamond"/>
          <w:sz w:val="20"/>
          <w:szCs w:val="20"/>
        </w:rPr>
      </w:pPr>
    </w:p>
    <w:p w:rsidR="000B18BD" w:rsidRPr="00D64A3D" w:rsidRDefault="000B18BD">
      <w:pPr>
        <w:spacing w:before="1"/>
        <w:rPr>
          <w:rFonts w:ascii="Garamond" w:eastAsia="Garamond" w:hAnsi="Garamond" w:cs="Garamond"/>
        </w:rPr>
      </w:pPr>
    </w:p>
    <w:p w:rsidR="000B18BD" w:rsidRPr="00D64A3D" w:rsidRDefault="005F323B">
      <w:pPr>
        <w:pStyle w:val="BodyText"/>
        <w:spacing w:before="56"/>
        <w:ind w:left="0" w:right="278"/>
        <w:jc w:val="right"/>
        <w:rPr>
          <w:rFonts w:eastAsia="Calibri" w:cs="Calibri"/>
        </w:rPr>
      </w:pPr>
      <w:r w:rsidRPr="00D64A3D">
        <w:t>Page |</w:t>
      </w:r>
      <w:r w:rsidRPr="00D64A3D">
        <w:rPr>
          <w:spacing w:val="-6"/>
        </w:rPr>
        <w:t xml:space="preserve"> </w:t>
      </w:r>
      <w:r w:rsidRPr="00D64A3D">
        <w:t>11</w:t>
      </w:r>
    </w:p>
    <w:p w:rsidR="000B18BD" w:rsidRPr="00D64A3D" w:rsidRDefault="000B18BD">
      <w:pPr>
        <w:jc w:val="right"/>
        <w:rPr>
          <w:rFonts w:ascii="Garamond" w:eastAsia="Calibri" w:hAnsi="Garamond" w:cs="Calibri"/>
        </w:rPr>
        <w:sectPr w:rsidR="000B18BD" w:rsidRPr="00D64A3D">
          <w:footerReference w:type="default" r:id="rId11"/>
          <w:pgSz w:w="12240" w:h="15840"/>
          <w:pgMar w:top="660" w:right="1160" w:bottom="280" w:left="1180" w:header="0" w:footer="0" w:gutter="0"/>
          <w:pgBorders w:offsetFrom="page">
            <w:top w:val="single" w:sz="12" w:space="24" w:color="000000"/>
            <w:left w:val="single" w:sz="12" w:space="24" w:color="000000"/>
            <w:bottom w:val="single" w:sz="12" w:space="24" w:color="000000"/>
            <w:right w:val="single" w:sz="12" w:space="24" w:color="000000"/>
          </w:pgBorders>
          <w:cols w:space="720"/>
        </w:sectPr>
      </w:pPr>
    </w:p>
    <w:p w:rsidR="000B18BD" w:rsidRPr="00D64A3D" w:rsidRDefault="005F323B">
      <w:pPr>
        <w:pStyle w:val="BodyText"/>
        <w:spacing w:before="60"/>
        <w:ind w:left="6887" w:right="275" w:hanging="281"/>
        <w:jc w:val="right"/>
      </w:pPr>
      <w:bookmarkStart w:id="40" w:name="4.0._Application_and_Submission_Informat"/>
      <w:bookmarkStart w:id="41" w:name="4.1._General"/>
      <w:bookmarkStart w:id="42" w:name="4.2._Application_Instructions"/>
      <w:bookmarkEnd w:id="40"/>
      <w:bookmarkEnd w:id="41"/>
      <w:bookmarkEnd w:id="42"/>
      <w:r w:rsidRPr="00D64A3D">
        <w:lastRenderedPageBreak/>
        <w:t>U.S. Small Business</w:t>
      </w:r>
      <w:r w:rsidRPr="00D64A3D">
        <w:rPr>
          <w:spacing w:val="-8"/>
        </w:rPr>
        <w:t xml:space="preserve"> </w:t>
      </w:r>
      <w:r w:rsidRPr="00D64A3D">
        <w:t>Administration Office of International</w:t>
      </w:r>
      <w:r w:rsidRPr="00D64A3D">
        <w:rPr>
          <w:spacing w:val="-11"/>
        </w:rPr>
        <w:t xml:space="preserve"> </w:t>
      </w:r>
      <w:r w:rsidRPr="00D64A3D">
        <w:t>Trade State Trade Expansion</w:t>
      </w:r>
      <w:r w:rsidRPr="00D64A3D">
        <w:rPr>
          <w:spacing w:val="-7"/>
        </w:rPr>
        <w:t xml:space="preserve"> </w:t>
      </w:r>
      <w:r w:rsidRPr="00D64A3D">
        <w:t>Program</w:t>
      </w:r>
    </w:p>
    <w:p w:rsidR="000B18BD" w:rsidRPr="00D64A3D" w:rsidRDefault="005F323B">
      <w:pPr>
        <w:pStyle w:val="BodyText"/>
        <w:tabs>
          <w:tab w:val="left" w:pos="4237"/>
          <w:tab w:val="left" w:pos="9780"/>
        </w:tabs>
        <w:ind w:left="138" w:right="99"/>
      </w:pPr>
      <w:r w:rsidRPr="00D64A3D">
        <w:rPr>
          <w:u w:val="single" w:color="000000"/>
        </w:rPr>
        <w:t xml:space="preserve"> </w:t>
      </w:r>
      <w:r w:rsidRPr="00D64A3D">
        <w:rPr>
          <w:u w:val="single" w:color="000000"/>
        </w:rPr>
        <w:tab/>
        <w:t>Funding Opportunity Announcement No.</w:t>
      </w:r>
      <w:r w:rsidRPr="00D64A3D">
        <w:rPr>
          <w:spacing w:val="-24"/>
          <w:u w:val="single" w:color="000000"/>
        </w:rPr>
        <w:t xml:space="preserve"> </w:t>
      </w:r>
      <w:r w:rsidRPr="00D64A3D">
        <w:rPr>
          <w:u w:val="single" w:color="000000"/>
        </w:rPr>
        <w:t>OIT-STEP-</w:t>
      </w:r>
      <w:r w:rsidR="00D90EC4">
        <w:rPr>
          <w:u w:val="single" w:color="000000"/>
        </w:rPr>
        <w:t>2018-02</w:t>
      </w:r>
      <w:r w:rsidRPr="00D64A3D">
        <w:rPr>
          <w:u w:val="single" w:color="000000"/>
        </w:rPr>
        <w:t xml:space="preserve"> </w:t>
      </w:r>
      <w:r w:rsidRPr="00D64A3D">
        <w:rPr>
          <w:u w:val="single" w:color="000000"/>
        </w:rPr>
        <w:tab/>
      </w:r>
    </w:p>
    <w:p w:rsidR="000B18BD" w:rsidRPr="00D64A3D" w:rsidRDefault="000B18BD">
      <w:pPr>
        <w:spacing w:before="8"/>
        <w:rPr>
          <w:rFonts w:ascii="Garamond" w:eastAsia="Garamond" w:hAnsi="Garamond" w:cs="Garamond"/>
          <w:sz w:val="2"/>
          <w:szCs w:val="2"/>
        </w:rPr>
      </w:pPr>
    </w:p>
    <w:p w:rsidR="000B18BD" w:rsidRPr="00D64A3D" w:rsidRDefault="002A32C4">
      <w:pPr>
        <w:spacing w:line="60" w:lineRule="exact"/>
        <w:ind w:left="108"/>
        <w:rPr>
          <w:rFonts w:ascii="Garamond" w:eastAsia="Garamond" w:hAnsi="Garamond" w:cs="Garamond"/>
          <w:sz w:val="6"/>
          <w:szCs w:val="6"/>
        </w:rPr>
      </w:pPr>
      <w:r w:rsidRPr="00D64A3D">
        <w:rPr>
          <w:rFonts w:ascii="Garamond" w:eastAsia="Garamond" w:hAnsi="Garamond" w:cs="Garamond"/>
          <w:noProof/>
          <w:sz w:val="6"/>
          <w:szCs w:val="6"/>
        </w:rPr>
        <mc:AlternateContent>
          <mc:Choice Requires="wpg">
            <w:drawing>
              <wp:inline distT="0" distB="0" distL="0" distR="0" wp14:anchorId="229996FA" wp14:editId="7941BA20">
                <wp:extent cx="6129020" cy="38100"/>
                <wp:effectExtent l="0" t="0" r="5080" b="0"/>
                <wp:docPr id="112"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9020" cy="38100"/>
                          <a:chOff x="0" y="0"/>
                          <a:chExt cx="9652" cy="60"/>
                        </a:xfrm>
                      </wpg:grpSpPr>
                      <wpg:grpSp>
                        <wpg:cNvPr id="113" name="Group 105"/>
                        <wpg:cNvGrpSpPr>
                          <a:grpSpLocks/>
                        </wpg:cNvGrpSpPr>
                        <wpg:grpSpPr bwMode="auto">
                          <a:xfrm>
                            <a:off x="30" y="30"/>
                            <a:ext cx="9592" cy="2"/>
                            <a:chOff x="30" y="30"/>
                            <a:chExt cx="9592" cy="2"/>
                          </a:xfrm>
                        </wpg:grpSpPr>
                        <wps:wsp>
                          <wps:cNvPr id="114" name="Freeform 106"/>
                          <wps:cNvSpPr>
                            <a:spLocks/>
                          </wps:cNvSpPr>
                          <wps:spPr bwMode="auto">
                            <a:xfrm>
                              <a:off x="30" y="30"/>
                              <a:ext cx="9592" cy="2"/>
                            </a:xfrm>
                            <a:custGeom>
                              <a:avLst/>
                              <a:gdLst>
                                <a:gd name="T0" fmla="+- 0 30 30"/>
                                <a:gd name="T1" fmla="*/ T0 w 9592"/>
                                <a:gd name="T2" fmla="+- 0 9622 30"/>
                                <a:gd name="T3" fmla="*/ T2 w 9592"/>
                              </a:gdLst>
                              <a:ahLst/>
                              <a:cxnLst>
                                <a:cxn ang="0">
                                  <a:pos x="T1" y="0"/>
                                </a:cxn>
                                <a:cxn ang="0">
                                  <a:pos x="T3" y="0"/>
                                </a:cxn>
                              </a:cxnLst>
                              <a:rect l="0" t="0" r="r" b="b"/>
                              <a:pathLst>
                                <a:path w="9592">
                                  <a:moveTo>
                                    <a:pt x="0" y="0"/>
                                  </a:moveTo>
                                  <a:lnTo>
                                    <a:pt x="9592" y="0"/>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104" o:spid="_x0000_s1026" style="width:482.6pt;height:3pt;mso-position-horizontal-relative:char;mso-position-vertical-relative:line" coordsize="96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">
                <v:group id="Group 105" o:spid="_x0000_s1027" style="position:absolute;left:30;top:30;width:9592;height:2" coordorigin="30,30" coordsize="95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s+S9sEAAADcAAAADwAAAGRycy9kb3ducmV2LnhtbERPTYvCMBC9L/gfwgje&#10;1rSKy1KNIqLiQYTVBfE2NGNbbCaliW3990YQvM3jfc5s0ZlSNFS7wrKCeBiBIE6tLjhT8H/afP+C&#10;cB5ZY2mZFDzIwWLe+5phom3Lf9QcfSZCCLsEFeTeV4mULs3JoBvaijhwV1sb9AHWmdQ1tiHclHIU&#10;RT/SYMGhIceKVjmlt+PdKNi22C7H8brZ366rx+U0OZz3MSk16HfLKQhPnf+I3+6dDvPjM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Ps+S9sEAAADcAAAADwAA&#10;AAAAAAAAAAAAAACqAgAAZHJzL2Rvd25yZXYueG1sUEsFBgAAAAAEAAQA+gAAAJgDAAAAAA==&#10;">
                  <v:shape id="Freeform 106" o:spid="_x0000_s1028" style="position:absolute;left:30;top:30;width:9592;height:2;visibility:visible;mso-wrap-style:square;v-text-anchor:top" coordsize="95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YjF8IA&#10;AADcAAAADwAAAGRycy9kb3ducmV2LnhtbERPTWuDQBC9F/Iflgn01qxKGoLNJoRAQYKXakivgztR&#10;E3dW3K3af98tFHqbx/uc3WE2nRhpcK1lBfEqAkFcWd1yreBSvr9sQTiPrLGzTAq+ycFhv3jaYart&#10;xB80Fr4WIYRdigoa7/tUSlc1ZNCtbE8cuJsdDPoAh1rqAacQbjqZRNFGGmw5NDTY06mh6lF8GQVF&#10;+SnxNT4npt/crvU9y9uszJV6Xs7HNxCeZv8v/nNnOsyP1/D7TLhA7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tiMXwgAAANwAAAAPAAAAAAAAAAAAAAAAAJgCAABkcnMvZG93&#10;bnJldi54bWxQSwUGAAAAAAQABAD1AAAAhwMAAAAA&#10;" path="m,l9592,e" filled="f" strokeweight="3pt">
                    <v:path arrowok="t" o:connecttype="custom" o:connectlocs="0,0;9592,0" o:connectangles="0,0"/>
                  </v:shape>
                </v:group>
                <w10:anchorlock/>
              </v:group>
            </w:pict>
          </mc:Fallback>
        </mc:AlternateContent>
      </w:r>
    </w:p>
    <w:p w:rsidR="000B18BD" w:rsidRPr="00D64A3D" w:rsidRDefault="000B18BD">
      <w:pPr>
        <w:spacing w:before="9"/>
        <w:rPr>
          <w:rFonts w:ascii="Garamond" w:eastAsia="Garamond" w:hAnsi="Garamond" w:cs="Garamond"/>
          <w:sz w:val="16"/>
          <w:szCs w:val="16"/>
        </w:rPr>
      </w:pPr>
    </w:p>
    <w:p w:rsidR="000B18BD" w:rsidRPr="00D64A3D" w:rsidRDefault="005F323B">
      <w:pPr>
        <w:pStyle w:val="ListParagraph"/>
        <w:numPr>
          <w:ilvl w:val="2"/>
          <w:numId w:val="68"/>
        </w:numPr>
        <w:tabs>
          <w:tab w:val="left" w:pos="1881"/>
        </w:tabs>
        <w:spacing w:before="79"/>
        <w:ind w:left="1880" w:right="819"/>
        <w:rPr>
          <w:rFonts w:ascii="Garamond" w:eastAsia="Garamond" w:hAnsi="Garamond" w:cs="Garamond"/>
        </w:rPr>
      </w:pPr>
      <w:r w:rsidRPr="00D64A3D">
        <w:rPr>
          <w:rFonts w:ascii="Garamond" w:hAnsi="Garamond"/>
        </w:rPr>
        <w:t>Any</w:t>
      </w:r>
      <w:r w:rsidRPr="00D64A3D">
        <w:rPr>
          <w:rFonts w:ascii="Garamond" w:hAnsi="Garamond"/>
          <w:spacing w:val="-5"/>
        </w:rPr>
        <w:t xml:space="preserve"> </w:t>
      </w:r>
      <w:r w:rsidRPr="00D64A3D">
        <w:rPr>
          <w:rFonts w:ascii="Garamond" w:hAnsi="Garamond"/>
        </w:rPr>
        <w:t>organization</w:t>
      </w:r>
      <w:r w:rsidRPr="00D64A3D">
        <w:rPr>
          <w:rFonts w:ascii="Garamond" w:hAnsi="Garamond"/>
          <w:spacing w:val="-5"/>
        </w:rPr>
        <w:t xml:space="preserve"> </w:t>
      </w:r>
      <w:r w:rsidRPr="00D64A3D">
        <w:rPr>
          <w:rFonts w:ascii="Garamond" w:hAnsi="Garamond"/>
        </w:rPr>
        <w:t>that</w:t>
      </w:r>
      <w:r w:rsidRPr="00D64A3D">
        <w:rPr>
          <w:rFonts w:ascii="Garamond" w:hAnsi="Garamond"/>
          <w:spacing w:val="-4"/>
        </w:rPr>
        <w:t xml:space="preserve"> </w:t>
      </w:r>
      <w:r w:rsidRPr="00D64A3D">
        <w:rPr>
          <w:rFonts w:ascii="Garamond" w:hAnsi="Garamond"/>
        </w:rPr>
        <w:t>is</w:t>
      </w:r>
      <w:r w:rsidRPr="00D64A3D">
        <w:rPr>
          <w:rFonts w:ascii="Garamond" w:hAnsi="Garamond"/>
          <w:spacing w:val="-4"/>
        </w:rPr>
        <w:t xml:space="preserve"> </w:t>
      </w:r>
      <w:r w:rsidRPr="00D64A3D">
        <w:rPr>
          <w:rFonts w:ascii="Garamond" w:hAnsi="Garamond"/>
        </w:rPr>
        <w:t>currently</w:t>
      </w:r>
      <w:r w:rsidRPr="00D64A3D">
        <w:rPr>
          <w:rFonts w:ascii="Garamond" w:hAnsi="Garamond"/>
          <w:spacing w:val="-4"/>
        </w:rPr>
        <w:t xml:space="preserve"> </w:t>
      </w:r>
      <w:r w:rsidRPr="00D64A3D">
        <w:rPr>
          <w:rFonts w:ascii="Garamond" w:hAnsi="Garamond"/>
        </w:rPr>
        <w:t>suspended,</w:t>
      </w:r>
      <w:r w:rsidRPr="00D64A3D">
        <w:rPr>
          <w:rFonts w:ascii="Garamond" w:hAnsi="Garamond"/>
          <w:spacing w:val="-4"/>
        </w:rPr>
        <w:t xml:space="preserve"> </w:t>
      </w:r>
      <w:r w:rsidRPr="00D64A3D">
        <w:rPr>
          <w:rFonts w:ascii="Garamond" w:hAnsi="Garamond"/>
        </w:rPr>
        <w:t>debarred</w:t>
      </w:r>
      <w:r w:rsidRPr="00D64A3D">
        <w:rPr>
          <w:rFonts w:ascii="Garamond" w:hAnsi="Garamond"/>
          <w:spacing w:val="-4"/>
        </w:rPr>
        <w:t xml:space="preserve"> </w:t>
      </w:r>
      <w:r w:rsidRPr="00D64A3D">
        <w:rPr>
          <w:rFonts w:ascii="Garamond" w:hAnsi="Garamond"/>
        </w:rPr>
        <w:t>or</w:t>
      </w:r>
      <w:r w:rsidRPr="00D64A3D">
        <w:rPr>
          <w:rFonts w:ascii="Garamond" w:hAnsi="Garamond"/>
          <w:spacing w:val="-4"/>
        </w:rPr>
        <w:t xml:space="preserve"> </w:t>
      </w:r>
      <w:r w:rsidRPr="00D64A3D">
        <w:rPr>
          <w:rFonts w:ascii="Garamond" w:hAnsi="Garamond"/>
        </w:rPr>
        <w:t>otherwise</w:t>
      </w:r>
      <w:r w:rsidRPr="00D64A3D">
        <w:rPr>
          <w:rFonts w:ascii="Garamond" w:hAnsi="Garamond"/>
          <w:spacing w:val="-5"/>
        </w:rPr>
        <w:t xml:space="preserve"> </w:t>
      </w:r>
      <w:r w:rsidRPr="00D64A3D">
        <w:rPr>
          <w:rFonts w:ascii="Garamond" w:hAnsi="Garamond"/>
        </w:rPr>
        <w:t>prohibited</w:t>
      </w:r>
      <w:r w:rsidRPr="00D64A3D">
        <w:rPr>
          <w:rFonts w:ascii="Garamond" w:hAnsi="Garamond"/>
          <w:spacing w:val="-6"/>
        </w:rPr>
        <w:t xml:space="preserve"> </w:t>
      </w:r>
      <w:r w:rsidRPr="00D64A3D">
        <w:rPr>
          <w:rFonts w:ascii="Garamond" w:hAnsi="Garamond"/>
        </w:rPr>
        <w:t>from</w:t>
      </w:r>
      <w:r w:rsidRPr="00D64A3D">
        <w:rPr>
          <w:rFonts w:ascii="Garamond" w:hAnsi="Garamond"/>
          <w:spacing w:val="-1"/>
        </w:rPr>
        <w:t xml:space="preserve"> </w:t>
      </w:r>
      <w:r w:rsidRPr="00D64A3D">
        <w:rPr>
          <w:rFonts w:ascii="Garamond" w:hAnsi="Garamond"/>
        </w:rPr>
        <w:t>receiving awards of contracts, grants, or cooperative agreements from the</w:t>
      </w:r>
      <w:r w:rsidRPr="00D64A3D">
        <w:rPr>
          <w:rFonts w:ascii="Garamond" w:hAnsi="Garamond"/>
          <w:spacing w:val="-23"/>
        </w:rPr>
        <w:t xml:space="preserve"> </w:t>
      </w:r>
      <w:r w:rsidRPr="00D64A3D">
        <w:rPr>
          <w:rFonts w:ascii="Garamond" w:hAnsi="Garamond"/>
        </w:rPr>
        <w:t>Federal government;</w:t>
      </w:r>
    </w:p>
    <w:p w:rsidR="000B18BD" w:rsidRPr="00D64A3D" w:rsidRDefault="005F323B">
      <w:pPr>
        <w:pStyle w:val="ListParagraph"/>
        <w:numPr>
          <w:ilvl w:val="2"/>
          <w:numId w:val="68"/>
        </w:numPr>
        <w:tabs>
          <w:tab w:val="left" w:pos="1881"/>
        </w:tabs>
        <w:ind w:left="1880" w:right="488"/>
        <w:rPr>
          <w:rFonts w:ascii="Garamond" w:eastAsia="Garamond" w:hAnsi="Garamond" w:cs="Garamond"/>
        </w:rPr>
      </w:pPr>
      <w:r w:rsidRPr="00D64A3D">
        <w:rPr>
          <w:rFonts w:ascii="Garamond" w:hAnsi="Garamond"/>
        </w:rPr>
        <w:t>Any organization with an outstanding and unresolved material deficiency reported</w:t>
      </w:r>
      <w:r w:rsidRPr="00D64A3D">
        <w:rPr>
          <w:rFonts w:ascii="Garamond" w:hAnsi="Garamond"/>
          <w:spacing w:val="-26"/>
        </w:rPr>
        <w:t xml:space="preserve"> </w:t>
      </w:r>
      <w:r w:rsidRPr="00D64A3D">
        <w:rPr>
          <w:rFonts w:ascii="Garamond" w:hAnsi="Garamond"/>
        </w:rPr>
        <w:t>under the requirements of the Single Audit Act or OMB Circular A-133 within the past</w:t>
      </w:r>
      <w:r w:rsidRPr="00D64A3D">
        <w:rPr>
          <w:rFonts w:ascii="Garamond" w:hAnsi="Garamond"/>
          <w:spacing w:val="-25"/>
        </w:rPr>
        <w:t xml:space="preserve"> </w:t>
      </w:r>
      <w:r w:rsidRPr="00D64A3D">
        <w:rPr>
          <w:rFonts w:ascii="Garamond" w:hAnsi="Garamond"/>
        </w:rPr>
        <w:t>three years;</w:t>
      </w:r>
    </w:p>
    <w:p w:rsidR="000B18BD" w:rsidRPr="00D64A3D" w:rsidRDefault="005F323B">
      <w:pPr>
        <w:pStyle w:val="ListParagraph"/>
        <w:numPr>
          <w:ilvl w:val="2"/>
          <w:numId w:val="68"/>
        </w:numPr>
        <w:tabs>
          <w:tab w:val="left" w:pos="1881"/>
        </w:tabs>
        <w:ind w:left="1880" w:right="909"/>
        <w:rPr>
          <w:rFonts w:ascii="Garamond" w:eastAsia="Garamond" w:hAnsi="Garamond" w:cs="Garamond"/>
        </w:rPr>
      </w:pPr>
      <w:r w:rsidRPr="00D64A3D">
        <w:rPr>
          <w:rFonts w:ascii="Garamond" w:hAnsi="Garamond"/>
        </w:rPr>
        <w:t>Any organization that has had a STEP grant or cooperative agreement</w:t>
      </w:r>
      <w:r w:rsidRPr="00D64A3D">
        <w:rPr>
          <w:rFonts w:ascii="Garamond" w:hAnsi="Garamond"/>
          <w:spacing w:val="-26"/>
        </w:rPr>
        <w:t xml:space="preserve"> </w:t>
      </w:r>
      <w:r w:rsidRPr="00D64A3D">
        <w:rPr>
          <w:rFonts w:ascii="Garamond" w:hAnsi="Garamond"/>
        </w:rPr>
        <w:t>involuntarily terminated or non-renewed by SBA for cause within the past one</w:t>
      </w:r>
      <w:r w:rsidRPr="00D64A3D">
        <w:rPr>
          <w:rFonts w:ascii="Garamond" w:hAnsi="Garamond"/>
          <w:spacing w:val="-13"/>
        </w:rPr>
        <w:t xml:space="preserve"> </w:t>
      </w:r>
      <w:r w:rsidRPr="00D64A3D">
        <w:rPr>
          <w:rFonts w:ascii="Garamond" w:hAnsi="Garamond"/>
        </w:rPr>
        <w:t>year;</w:t>
      </w:r>
    </w:p>
    <w:p w:rsidR="000B18BD" w:rsidRPr="00D64A3D" w:rsidRDefault="005F323B">
      <w:pPr>
        <w:pStyle w:val="ListParagraph"/>
        <w:numPr>
          <w:ilvl w:val="2"/>
          <w:numId w:val="68"/>
        </w:numPr>
        <w:tabs>
          <w:tab w:val="left" w:pos="1881"/>
        </w:tabs>
        <w:spacing w:line="247" w:lineRule="exact"/>
        <w:ind w:left="1880" w:right="99"/>
        <w:rPr>
          <w:rFonts w:ascii="Garamond" w:eastAsia="Garamond" w:hAnsi="Garamond" w:cs="Garamond"/>
        </w:rPr>
      </w:pPr>
      <w:r w:rsidRPr="00D64A3D">
        <w:rPr>
          <w:rFonts w:ascii="Garamond" w:hAnsi="Garamond"/>
        </w:rPr>
        <w:t>Any organization that has filed for bankruptcy within the past five</w:t>
      </w:r>
      <w:r w:rsidRPr="00D64A3D">
        <w:rPr>
          <w:rFonts w:ascii="Garamond" w:hAnsi="Garamond"/>
          <w:spacing w:val="-14"/>
        </w:rPr>
        <w:t xml:space="preserve"> </w:t>
      </w:r>
      <w:r w:rsidRPr="00D64A3D">
        <w:rPr>
          <w:rFonts w:ascii="Garamond" w:hAnsi="Garamond"/>
        </w:rPr>
        <w:t>years;</w:t>
      </w:r>
    </w:p>
    <w:p w:rsidR="000B18BD" w:rsidRPr="00D64A3D" w:rsidRDefault="005F323B">
      <w:pPr>
        <w:pStyle w:val="ListParagraph"/>
        <w:numPr>
          <w:ilvl w:val="2"/>
          <w:numId w:val="68"/>
        </w:numPr>
        <w:tabs>
          <w:tab w:val="left" w:pos="1881"/>
        </w:tabs>
        <w:ind w:left="1880" w:right="1296"/>
        <w:rPr>
          <w:rFonts w:ascii="Garamond" w:eastAsia="Garamond" w:hAnsi="Garamond" w:cs="Garamond"/>
        </w:rPr>
      </w:pPr>
      <w:r w:rsidRPr="00D64A3D">
        <w:rPr>
          <w:rFonts w:ascii="Garamond" w:hAnsi="Garamond"/>
        </w:rPr>
        <w:t>Any organization that proposes to serve as a pass-through and permits</w:t>
      </w:r>
      <w:r w:rsidRPr="00D64A3D">
        <w:rPr>
          <w:rFonts w:ascii="Garamond" w:hAnsi="Garamond"/>
          <w:spacing w:val="-27"/>
        </w:rPr>
        <w:t xml:space="preserve"> </w:t>
      </w:r>
      <w:r w:rsidRPr="00D64A3D">
        <w:rPr>
          <w:rFonts w:ascii="Garamond" w:hAnsi="Garamond"/>
        </w:rPr>
        <w:t>another organization to manage the day-to-day operations of the project;</w:t>
      </w:r>
      <w:r w:rsidRPr="00D64A3D">
        <w:rPr>
          <w:rFonts w:ascii="Garamond" w:hAnsi="Garamond"/>
          <w:spacing w:val="-22"/>
        </w:rPr>
        <w:t xml:space="preserve"> </w:t>
      </w:r>
      <w:r w:rsidRPr="00D64A3D">
        <w:rPr>
          <w:rFonts w:ascii="Garamond" w:hAnsi="Garamond"/>
        </w:rPr>
        <w:t>and/or</w:t>
      </w:r>
    </w:p>
    <w:p w:rsidR="000B18BD" w:rsidRPr="00D64A3D" w:rsidRDefault="005F323B">
      <w:pPr>
        <w:pStyle w:val="ListParagraph"/>
        <w:numPr>
          <w:ilvl w:val="2"/>
          <w:numId w:val="68"/>
        </w:numPr>
        <w:tabs>
          <w:tab w:val="left" w:pos="1881"/>
        </w:tabs>
        <w:ind w:left="1880" w:right="488"/>
        <w:rPr>
          <w:rFonts w:ascii="Garamond" w:eastAsia="Garamond" w:hAnsi="Garamond" w:cs="Garamond"/>
        </w:rPr>
      </w:pPr>
      <w:r w:rsidRPr="00D64A3D">
        <w:rPr>
          <w:rFonts w:ascii="Garamond" w:hAnsi="Garamond"/>
        </w:rPr>
        <w:t>Any organization that was convicted, or had an officer or agent acting on its</w:t>
      </w:r>
      <w:r w:rsidRPr="00D64A3D">
        <w:rPr>
          <w:rFonts w:ascii="Garamond" w:hAnsi="Garamond"/>
          <w:spacing w:val="-23"/>
        </w:rPr>
        <w:t xml:space="preserve"> </w:t>
      </w:r>
      <w:r w:rsidRPr="00D64A3D">
        <w:rPr>
          <w:rFonts w:ascii="Garamond" w:hAnsi="Garamond"/>
        </w:rPr>
        <w:t>behalf convicted, of a felony criminal violation under any Federal law within the past two</w:t>
      </w:r>
      <w:r w:rsidRPr="00D64A3D">
        <w:rPr>
          <w:rFonts w:ascii="Garamond" w:hAnsi="Garamond"/>
          <w:spacing w:val="-26"/>
        </w:rPr>
        <w:t xml:space="preserve"> </w:t>
      </w:r>
      <w:r w:rsidRPr="00D64A3D">
        <w:rPr>
          <w:rFonts w:ascii="Garamond" w:hAnsi="Garamond"/>
        </w:rPr>
        <w:t>years.</w:t>
      </w:r>
    </w:p>
    <w:p w:rsidR="000B18BD" w:rsidRPr="00D64A3D" w:rsidRDefault="000B18BD">
      <w:pPr>
        <w:spacing w:before="1"/>
        <w:rPr>
          <w:rFonts w:ascii="Garamond" w:eastAsia="Garamond" w:hAnsi="Garamond" w:cs="Garamond"/>
          <w:sz w:val="18"/>
          <w:szCs w:val="18"/>
        </w:rPr>
      </w:pPr>
    </w:p>
    <w:p w:rsidR="000B18BD" w:rsidRPr="00D64A3D" w:rsidRDefault="005F323B">
      <w:pPr>
        <w:pStyle w:val="Heading1"/>
        <w:tabs>
          <w:tab w:val="left" w:pos="980"/>
        </w:tabs>
        <w:ind w:left="260" w:right="99"/>
        <w:rPr>
          <w:rFonts w:ascii="Garamond" w:eastAsia="Garamond" w:hAnsi="Garamond" w:cs="Garamond"/>
          <w:b w:val="0"/>
          <w:bCs w:val="0"/>
        </w:rPr>
      </w:pPr>
      <w:r w:rsidRPr="00D64A3D">
        <w:rPr>
          <w:rFonts w:ascii="Garamond" w:hAnsi="Garamond"/>
        </w:rPr>
        <w:t>4.0.</w:t>
      </w:r>
      <w:r w:rsidRPr="00D64A3D">
        <w:rPr>
          <w:rFonts w:ascii="Garamond" w:hAnsi="Garamond"/>
        </w:rPr>
        <w:tab/>
        <w:t>Application and Submission</w:t>
      </w:r>
      <w:r w:rsidRPr="00D64A3D">
        <w:rPr>
          <w:rFonts w:ascii="Garamond" w:hAnsi="Garamond"/>
          <w:spacing w:val="-23"/>
        </w:rPr>
        <w:t xml:space="preserve"> </w:t>
      </w:r>
      <w:r w:rsidRPr="00D64A3D">
        <w:rPr>
          <w:rFonts w:ascii="Garamond" w:hAnsi="Garamond"/>
        </w:rPr>
        <w:t>Information</w:t>
      </w:r>
    </w:p>
    <w:p w:rsidR="000B18BD" w:rsidRPr="00D64A3D" w:rsidRDefault="000B18BD">
      <w:pPr>
        <w:spacing w:before="10"/>
        <w:rPr>
          <w:rFonts w:ascii="Garamond" w:eastAsia="Garamond" w:hAnsi="Garamond" w:cs="Garamond"/>
          <w:b/>
          <w:bCs/>
          <w:sz w:val="20"/>
          <w:szCs w:val="20"/>
        </w:rPr>
      </w:pPr>
    </w:p>
    <w:p w:rsidR="000B18BD" w:rsidRPr="00D64A3D" w:rsidRDefault="005F323B">
      <w:pPr>
        <w:pStyle w:val="ListParagraph"/>
        <w:numPr>
          <w:ilvl w:val="1"/>
          <w:numId w:val="67"/>
        </w:numPr>
        <w:tabs>
          <w:tab w:val="left" w:pos="981"/>
        </w:tabs>
        <w:ind w:right="99"/>
        <w:jc w:val="left"/>
        <w:rPr>
          <w:rFonts w:ascii="Garamond" w:eastAsia="Garamond" w:hAnsi="Garamond" w:cs="Garamond"/>
        </w:rPr>
      </w:pPr>
      <w:r w:rsidRPr="00D64A3D">
        <w:rPr>
          <w:rFonts w:ascii="Garamond" w:hAnsi="Garamond"/>
        </w:rPr>
        <w:t>General</w:t>
      </w:r>
    </w:p>
    <w:p w:rsidR="000B18BD" w:rsidRPr="00D64A3D" w:rsidRDefault="000B18BD">
      <w:pPr>
        <w:spacing w:before="6"/>
        <w:rPr>
          <w:rFonts w:ascii="Garamond" w:eastAsia="Garamond" w:hAnsi="Garamond" w:cs="Garamond"/>
          <w:sz w:val="24"/>
          <w:szCs w:val="24"/>
        </w:rPr>
      </w:pPr>
    </w:p>
    <w:p w:rsidR="000B18BD" w:rsidRPr="00D64A3D" w:rsidRDefault="005F323B">
      <w:pPr>
        <w:pStyle w:val="ListParagraph"/>
        <w:numPr>
          <w:ilvl w:val="2"/>
          <w:numId w:val="67"/>
        </w:numPr>
        <w:tabs>
          <w:tab w:val="left" w:pos="1341"/>
        </w:tabs>
        <w:ind w:right="99"/>
        <w:rPr>
          <w:rFonts w:ascii="Garamond" w:eastAsia="Garamond" w:hAnsi="Garamond" w:cs="Garamond"/>
        </w:rPr>
      </w:pPr>
      <w:r w:rsidRPr="00D64A3D">
        <w:rPr>
          <w:rFonts w:ascii="Garamond" w:hAnsi="Garamond"/>
        </w:rPr>
        <w:t>A State may submit only one proposal in response to this Funding Opportunity</w:t>
      </w:r>
      <w:r w:rsidRPr="00D64A3D">
        <w:rPr>
          <w:rFonts w:ascii="Garamond" w:hAnsi="Garamond"/>
          <w:spacing w:val="-24"/>
        </w:rPr>
        <w:t xml:space="preserve"> </w:t>
      </w:r>
      <w:r w:rsidRPr="00D64A3D">
        <w:rPr>
          <w:rFonts w:ascii="Garamond" w:hAnsi="Garamond"/>
        </w:rPr>
        <w:t>Announcement.</w:t>
      </w:r>
    </w:p>
    <w:p w:rsidR="000B18BD" w:rsidRPr="00D64A3D" w:rsidRDefault="005F323B">
      <w:pPr>
        <w:pStyle w:val="ListParagraph"/>
        <w:numPr>
          <w:ilvl w:val="2"/>
          <w:numId w:val="67"/>
        </w:numPr>
        <w:tabs>
          <w:tab w:val="left" w:pos="1341"/>
        </w:tabs>
        <w:spacing w:before="2"/>
        <w:ind w:right="280"/>
        <w:rPr>
          <w:rFonts w:ascii="Garamond" w:eastAsia="Garamond" w:hAnsi="Garamond" w:cs="Garamond"/>
        </w:rPr>
      </w:pPr>
      <w:r w:rsidRPr="00D64A3D">
        <w:rPr>
          <w:rFonts w:ascii="Garamond" w:hAnsi="Garamond"/>
        </w:rPr>
        <w:t>Any additional applications from a State will automatically be rejected without being</w:t>
      </w:r>
      <w:r w:rsidRPr="00D64A3D">
        <w:rPr>
          <w:rFonts w:ascii="Garamond" w:hAnsi="Garamond"/>
          <w:spacing w:val="-19"/>
        </w:rPr>
        <w:t xml:space="preserve"> </w:t>
      </w:r>
      <w:r w:rsidRPr="00D64A3D">
        <w:rPr>
          <w:rFonts w:ascii="Garamond" w:hAnsi="Garamond"/>
        </w:rPr>
        <w:t>evaluated. (Only the latest application successfully submitted by an eligible non-Federal entity to</w:t>
      </w:r>
      <w:r w:rsidRPr="00D64A3D">
        <w:rPr>
          <w:rFonts w:ascii="Garamond" w:hAnsi="Garamond"/>
          <w:spacing w:val="-30"/>
        </w:rPr>
        <w:t xml:space="preserve"> </w:t>
      </w:r>
      <w:r w:rsidRPr="00D64A3D">
        <w:rPr>
          <w:rFonts w:ascii="Garamond" w:hAnsi="Garamond"/>
        </w:rPr>
        <w:t>Grants.gov</w:t>
      </w:r>
      <w:r w:rsidRPr="00D64A3D">
        <w:rPr>
          <w:rFonts w:ascii="Garamond" w:hAnsi="Garamond"/>
          <w:spacing w:val="-1"/>
        </w:rPr>
        <w:t xml:space="preserve"> </w:t>
      </w:r>
      <w:r w:rsidRPr="00D64A3D">
        <w:rPr>
          <w:rFonts w:ascii="Garamond" w:hAnsi="Garamond"/>
        </w:rPr>
        <w:t>will be screened for potential evaluation for an</w:t>
      </w:r>
      <w:r w:rsidRPr="00D64A3D">
        <w:rPr>
          <w:rFonts w:ascii="Garamond" w:hAnsi="Garamond"/>
          <w:spacing w:val="-5"/>
        </w:rPr>
        <w:t xml:space="preserve"> </w:t>
      </w:r>
      <w:r w:rsidRPr="00D64A3D">
        <w:rPr>
          <w:rFonts w:ascii="Garamond" w:hAnsi="Garamond"/>
        </w:rPr>
        <w:t>award.)</w:t>
      </w:r>
    </w:p>
    <w:p w:rsidR="000B18BD" w:rsidRPr="00D64A3D" w:rsidRDefault="005F323B">
      <w:pPr>
        <w:pStyle w:val="ListParagraph"/>
        <w:numPr>
          <w:ilvl w:val="2"/>
          <w:numId w:val="67"/>
        </w:numPr>
        <w:tabs>
          <w:tab w:val="left" w:pos="1341"/>
        </w:tabs>
        <w:ind w:right="399"/>
        <w:rPr>
          <w:rFonts w:ascii="Garamond" w:eastAsia="Garamond" w:hAnsi="Garamond" w:cs="Garamond"/>
        </w:rPr>
      </w:pPr>
      <w:r w:rsidRPr="00D64A3D">
        <w:rPr>
          <w:rFonts w:ascii="Garamond" w:hAnsi="Garamond"/>
        </w:rPr>
        <w:t>Non-Federal entities must round all monetary values to the nearest whole dollar in all</w:t>
      </w:r>
      <w:r w:rsidRPr="00D64A3D">
        <w:rPr>
          <w:rFonts w:ascii="Garamond" w:hAnsi="Garamond"/>
          <w:spacing w:val="-27"/>
        </w:rPr>
        <w:t xml:space="preserve"> </w:t>
      </w:r>
      <w:r w:rsidRPr="00D64A3D">
        <w:rPr>
          <w:rFonts w:ascii="Garamond" w:hAnsi="Garamond"/>
        </w:rPr>
        <w:t>budgetary and financial application document</w:t>
      </w:r>
      <w:r w:rsidRPr="00D64A3D">
        <w:rPr>
          <w:rFonts w:ascii="Garamond" w:hAnsi="Garamond"/>
          <w:spacing w:val="-1"/>
        </w:rPr>
        <w:t xml:space="preserve"> </w:t>
      </w:r>
      <w:r w:rsidRPr="00D64A3D">
        <w:rPr>
          <w:rFonts w:ascii="Garamond" w:hAnsi="Garamond"/>
        </w:rPr>
        <w:t>submissions.</w:t>
      </w:r>
    </w:p>
    <w:p w:rsidR="000B18BD" w:rsidRPr="00D64A3D" w:rsidRDefault="000B18BD">
      <w:pPr>
        <w:spacing w:before="10"/>
        <w:rPr>
          <w:rFonts w:ascii="Garamond" w:eastAsia="Garamond" w:hAnsi="Garamond" w:cs="Garamond"/>
          <w:sz w:val="17"/>
          <w:szCs w:val="17"/>
        </w:rPr>
      </w:pPr>
    </w:p>
    <w:p w:rsidR="000B18BD" w:rsidRPr="00D64A3D" w:rsidRDefault="005F323B">
      <w:pPr>
        <w:pStyle w:val="ListParagraph"/>
        <w:numPr>
          <w:ilvl w:val="1"/>
          <w:numId w:val="67"/>
        </w:numPr>
        <w:tabs>
          <w:tab w:val="left" w:pos="981"/>
        </w:tabs>
        <w:ind w:right="99"/>
        <w:jc w:val="left"/>
        <w:rPr>
          <w:rFonts w:ascii="Garamond" w:eastAsia="Garamond" w:hAnsi="Garamond" w:cs="Garamond"/>
        </w:rPr>
      </w:pPr>
      <w:r w:rsidRPr="00D64A3D">
        <w:rPr>
          <w:rFonts w:ascii="Garamond" w:hAnsi="Garamond"/>
        </w:rPr>
        <w:t>Application</w:t>
      </w:r>
      <w:r w:rsidRPr="00D64A3D">
        <w:rPr>
          <w:rFonts w:ascii="Garamond" w:hAnsi="Garamond"/>
          <w:spacing w:val="-1"/>
        </w:rPr>
        <w:t xml:space="preserve"> </w:t>
      </w:r>
      <w:r w:rsidRPr="00D64A3D">
        <w:rPr>
          <w:rFonts w:ascii="Garamond" w:hAnsi="Garamond"/>
        </w:rPr>
        <w:t>Instructions</w:t>
      </w:r>
    </w:p>
    <w:p w:rsidR="000B18BD" w:rsidRPr="00D64A3D" w:rsidRDefault="000B18BD">
      <w:pPr>
        <w:spacing w:before="6"/>
        <w:rPr>
          <w:rFonts w:ascii="Garamond" w:eastAsia="Garamond" w:hAnsi="Garamond" w:cs="Garamond"/>
          <w:sz w:val="24"/>
          <w:szCs w:val="24"/>
        </w:rPr>
      </w:pPr>
    </w:p>
    <w:p w:rsidR="000B18BD" w:rsidRPr="00D64A3D" w:rsidRDefault="005F323B">
      <w:pPr>
        <w:pStyle w:val="BodyText"/>
        <w:ind w:right="358"/>
      </w:pPr>
      <w:r w:rsidRPr="00D64A3D">
        <w:t>All applications successfully submitted to SBA via Grants.gov will undergo a screening</w:t>
      </w:r>
      <w:r w:rsidRPr="00D64A3D">
        <w:rPr>
          <w:spacing w:val="-29"/>
        </w:rPr>
        <w:t xml:space="preserve"> </w:t>
      </w:r>
      <w:r w:rsidRPr="00D64A3D">
        <w:t xml:space="preserve">process, consisting of a review for Applicant eligibility and application completeness. </w:t>
      </w:r>
      <w:r w:rsidRPr="00D64A3D">
        <w:rPr>
          <w:u w:val="single" w:color="000000"/>
        </w:rPr>
        <w:t>Applications will</w:t>
      </w:r>
      <w:r w:rsidRPr="00D64A3D">
        <w:rPr>
          <w:spacing w:val="-35"/>
          <w:u w:val="single" w:color="000000"/>
        </w:rPr>
        <w:t xml:space="preserve"> </w:t>
      </w:r>
      <w:r w:rsidRPr="00D64A3D">
        <w:rPr>
          <w:u w:val="single" w:color="000000"/>
        </w:rPr>
        <w:t>be</w:t>
      </w:r>
      <w:r w:rsidRPr="00D64A3D">
        <w:rPr>
          <w:spacing w:val="-1"/>
        </w:rPr>
        <w:t xml:space="preserve"> </w:t>
      </w:r>
      <w:r w:rsidRPr="00D64A3D">
        <w:rPr>
          <w:u w:val="single" w:color="000000"/>
        </w:rPr>
        <w:t>rejected without further evaluation if they are submitted by ineligible entities or they are</w:t>
      </w:r>
      <w:r w:rsidRPr="00D64A3D">
        <w:rPr>
          <w:spacing w:val="-23"/>
          <w:u w:val="single" w:color="000000"/>
        </w:rPr>
        <w:t xml:space="preserve"> </w:t>
      </w:r>
      <w:r w:rsidRPr="00D64A3D">
        <w:rPr>
          <w:u w:val="single" w:color="000000"/>
        </w:rPr>
        <w:t>non-</w:t>
      </w:r>
      <w:r w:rsidRPr="00D64A3D">
        <w:t xml:space="preserve"> </w:t>
      </w:r>
      <w:r w:rsidRPr="00D64A3D">
        <w:rPr>
          <w:u w:val="single" w:color="000000"/>
        </w:rPr>
        <w:t>responsive to the requirements of this Funding Opportunity</w:t>
      </w:r>
      <w:r w:rsidRPr="00D64A3D">
        <w:rPr>
          <w:spacing w:val="-35"/>
          <w:u w:val="single" w:color="000000"/>
        </w:rPr>
        <w:t xml:space="preserve"> </w:t>
      </w:r>
      <w:r w:rsidRPr="00D64A3D">
        <w:rPr>
          <w:u w:val="single" w:color="000000"/>
        </w:rPr>
        <w:t>Announcement.</w:t>
      </w:r>
    </w:p>
    <w:p w:rsidR="000B18BD" w:rsidRPr="00D64A3D" w:rsidRDefault="005F323B">
      <w:pPr>
        <w:pStyle w:val="BodyText"/>
        <w:spacing w:before="2"/>
        <w:ind w:right="358"/>
      </w:pPr>
      <w:r w:rsidRPr="00D64A3D">
        <w:t xml:space="preserve">For Applicant convenience, </w:t>
      </w:r>
      <w:r w:rsidRPr="00D64A3D">
        <w:rPr>
          <w:u w:val="single" w:color="000000"/>
        </w:rPr>
        <w:t>a technical proposal template and application checklist is provided</w:t>
      </w:r>
      <w:r w:rsidRPr="00D64A3D">
        <w:rPr>
          <w:spacing w:val="-36"/>
          <w:u w:val="single" w:color="000000"/>
        </w:rPr>
        <w:t xml:space="preserve"> </w:t>
      </w:r>
      <w:r w:rsidRPr="00D64A3D">
        <w:rPr>
          <w:u w:val="single" w:color="000000"/>
        </w:rPr>
        <w:t>to</w:t>
      </w:r>
      <w:r w:rsidRPr="00D64A3D">
        <w:t xml:space="preserve"> </w:t>
      </w:r>
      <w:r w:rsidRPr="00D64A3D">
        <w:rPr>
          <w:u w:val="single" w:color="000000"/>
        </w:rPr>
        <w:t>ensure the elements of the application package follow the order listed in the Funding</w:t>
      </w:r>
      <w:r w:rsidRPr="00D64A3D">
        <w:rPr>
          <w:spacing w:val="-38"/>
          <w:u w:val="single" w:color="000000"/>
        </w:rPr>
        <w:t xml:space="preserve"> </w:t>
      </w:r>
      <w:r w:rsidRPr="00D64A3D">
        <w:rPr>
          <w:u w:val="single" w:color="000000"/>
        </w:rPr>
        <w:t>Opportunity</w:t>
      </w:r>
      <w:r w:rsidRPr="00D64A3D">
        <w:t xml:space="preserve"> </w:t>
      </w:r>
      <w:r w:rsidRPr="00D64A3D">
        <w:rPr>
          <w:u w:val="single" w:color="000000"/>
        </w:rPr>
        <w:t>Announcement</w:t>
      </w:r>
      <w:r w:rsidRPr="00D64A3D">
        <w:t>. In addition, the required application forms and letters with some samples</w:t>
      </w:r>
      <w:r w:rsidRPr="00D64A3D">
        <w:rPr>
          <w:spacing w:val="-25"/>
        </w:rPr>
        <w:t xml:space="preserve"> </w:t>
      </w:r>
      <w:r w:rsidRPr="00D64A3D">
        <w:t>of completed forms are available on the STEP webpage at</w:t>
      </w:r>
      <w:r w:rsidRPr="00D64A3D">
        <w:rPr>
          <w:spacing w:val="-26"/>
        </w:rPr>
        <w:t xml:space="preserve"> </w:t>
      </w:r>
      <w:hyperlink r:id="rId12">
        <w:r w:rsidRPr="00D64A3D">
          <w:t>www.sba.gov/step.</w:t>
        </w:r>
      </w:hyperlink>
    </w:p>
    <w:p w:rsidR="000B18BD" w:rsidRPr="00D64A3D" w:rsidRDefault="005F323B">
      <w:pPr>
        <w:pStyle w:val="BodyText"/>
        <w:spacing w:line="247" w:lineRule="exact"/>
        <w:ind w:right="99"/>
      </w:pPr>
      <w:r w:rsidRPr="00D64A3D">
        <w:t xml:space="preserve">The following documents </w:t>
      </w:r>
      <w:r w:rsidRPr="00D64A3D">
        <w:rPr>
          <w:spacing w:val="-2"/>
        </w:rPr>
        <w:t xml:space="preserve">are </w:t>
      </w:r>
      <w:r w:rsidRPr="00D64A3D">
        <w:t>completed as part of the electronic application form on</w:t>
      </w:r>
      <w:r w:rsidRPr="00D64A3D">
        <w:rPr>
          <w:spacing w:val="-34"/>
        </w:rPr>
        <w:t xml:space="preserve"> </w:t>
      </w:r>
      <w:r w:rsidRPr="00D64A3D">
        <w:t>Grants.gov:</w:t>
      </w:r>
    </w:p>
    <w:p w:rsidR="000B18BD" w:rsidRPr="00D64A3D" w:rsidRDefault="005F323B">
      <w:pPr>
        <w:pStyle w:val="ListParagraph"/>
        <w:numPr>
          <w:ilvl w:val="2"/>
          <w:numId w:val="67"/>
        </w:numPr>
        <w:tabs>
          <w:tab w:val="left" w:pos="1701"/>
        </w:tabs>
        <w:spacing w:before="2"/>
        <w:ind w:left="1700" w:right="99"/>
        <w:rPr>
          <w:rFonts w:ascii="Garamond" w:eastAsia="Garamond" w:hAnsi="Garamond" w:cs="Garamond"/>
        </w:rPr>
      </w:pPr>
      <w:r w:rsidRPr="00D64A3D">
        <w:rPr>
          <w:rFonts w:ascii="Garamond" w:hAnsi="Garamond"/>
        </w:rPr>
        <w:t>SF-424, Application Federal</w:t>
      </w:r>
      <w:r w:rsidRPr="00D64A3D">
        <w:rPr>
          <w:rFonts w:ascii="Garamond" w:hAnsi="Garamond"/>
          <w:spacing w:val="-5"/>
        </w:rPr>
        <w:t xml:space="preserve"> </w:t>
      </w:r>
      <w:r w:rsidRPr="00D64A3D">
        <w:rPr>
          <w:rFonts w:ascii="Garamond" w:hAnsi="Garamond"/>
        </w:rPr>
        <w:t>Assistance,</w:t>
      </w:r>
    </w:p>
    <w:p w:rsidR="000B18BD" w:rsidRPr="00D64A3D" w:rsidRDefault="005F323B">
      <w:pPr>
        <w:pStyle w:val="ListParagraph"/>
        <w:numPr>
          <w:ilvl w:val="2"/>
          <w:numId w:val="67"/>
        </w:numPr>
        <w:tabs>
          <w:tab w:val="left" w:pos="1701"/>
        </w:tabs>
        <w:spacing w:before="38"/>
        <w:ind w:left="1700" w:right="99"/>
        <w:rPr>
          <w:rFonts w:ascii="Garamond" w:eastAsia="Garamond" w:hAnsi="Garamond" w:cs="Garamond"/>
        </w:rPr>
      </w:pPr>
      <w:r w:rsidRPr="00D64A3D">
        <w:rPr>
          <w:rFonts w:ascii="Garamond" w:hAnsi="Garamond"/>
        </w:rPr>
        <w:t>SF-424A, Budget</w:t>
      </w:r>
      <w:r w:rsidRPr="00D64A3D">
        <w:rPr>
          <w:rFonts w:ascii="Garamond" w:hAnsi="Garamond"/>
          <w:spacing w:val="-4"/>
        </w:rPr>
        <w:t xml:space="preserve"> </w:t>
      </w:r>
      <w:r w:rsidRPr="00D64A3D">
        <w:rPr>
          <w:rFonts w:ascii="Garamond" w:hAnsi="Garamond"/>
        </w:rPr>
        <w:t>Information,</w:t>
      </w:r>
    </w:p>
    <w:p w:rsidR="000B18BD" w:rsidRPr="00D64A3D" w:rsidRDefault="005F323B">
      <w:pPr>
        <w:pStyle w:val="ListParagraph"/>
        <w:numPr>
          <w:ilvl w:val="2"/>
          <w:numId w:val="67"/>
        </w:numPr>
        <w:tabs>
          <w:tab w:val="left" w:pos="1701"/>
        </w:tabs>
        <w:spacing w:before="35"/>
        <w:ind w:left="1700" w:right="99"/>
        <w:rPr>
          <w:rFonts w:ascii="Garamond" w:eastAsia="Garamond" w:hAnsi="Garamond" w:cs="Garamond"/>
        </w:rPr>
      </w:pPr>
      <w:r w:rsidRPr="00D64A3D">
        <w:rPr>
          <w:rFonts w:ascii="Garamond" w:hAnsi="Garamond"/>
        </w:rPr>
        <w:t>SF-LLL, Disclosure of Lobbing,</w:t>
      </w:r>
      <w:r w:rsidRPr="00D64A3D">
        <w:rPr>
          <w:rFonts w:ascii="Garamond" w:hAnsi="Garamond"/>
          <w:spacing w:val="-10"/>
        </w:rPr>
        <w:t xml:space="preserve"> </w:t>
      </w:r>
      <w:r w:rsidRPr="00D64A3D">
        <w:rPr>
          <w:rFonts w:ascii="Garamond" w:hAnsi="Garamond"/>
        </w:rPr>
        <w:t>and</w:t>
      </w:r>
    </w:p>
    <w:p w:rsidR="000B18BD" w:rsidRPr="00D64A3D" w:rsidRDefault="005F323B">
      <w:pPr>
        <w:pStyle w:val="ListParagraph"/>
        <w:numPr>
          <w:ilvl w:val="2"/>
          <w:numId w:val="67"/>
        </w:numPr>
        <w:tabs>
          <w:tab w:val="left" w:pos="1701"/>
        </w:tabs>
        <w:spacing w:before="38" w:line="276" w:lineRule="auto"/>
        <w:ind w:left="1700" w:right="488"/>
        <w:rPr>
          <w:rFonts w:ascii="Garamond" w:eastAsia="Garamond" w:hAnsi="Garamond" w:cs="Garamond"/>
        </w:rPr>
      </w:pPr>
      <w:r w:rsidRPr="00D64A3D">
        <w:rPr>
          <w:rFonts w:ascii="Garamond" w:hAnsi="Garamond"/>
        </w:rPr>
        <w:t>SF-424B, Budget Information (Non-Construction). Please submit these documents as</w:t>
      </w:r>
      <w:r w:rsidRPr="00D64A3D">
        <w:rPr>
          <w:rFonts w:ascii="Garamond" w:hAnsi="Garamond"/>
          <w:spacing w:val="-31"/>
        </w:rPr>
        <w:t xml:space="preserve"> </w:t>
      </w:r>
      <w:r w:rsidRPr="00D64A3D">
        <w:rPr>
          <w:rFonts w:ascii="Garamond" w:hAnsi="Garamond"/>
        </w:rPr>
        <w:t>pdf</w:t>
      </w:r>
      <w:r w:rsidRPr="00D64A3D">
        <w:rPr>
          <w:rFonts w:ascii="Garamond" w:hAnsi="Garamond"/>
          <w:spacing w:val="-1"/>
        </w:rPr>
        <w:t xml:space="preserve"> </w:t>
      </w:r>
      <w:r w:rsidRPr="00D64A3D">
        <w:rPr>
          <w:rFonts w:ascii="Garamond" w:hAnsi="Garamond"/>
        </w:rPr>
        <w:t>copies as</w:t>
      </w:r>
      <w:r w:rsidRPr="00D64A3D">
        <w:rPr>
          <w:rFonts w:ascii="Garamond" w:hAnsi="Garamond"/>
          <w:spacing w:val="-1"/>
        </w:rPr>
        <w:t xml:space="preserve"> </w:t>
      </w:r>
      <w:r w:rsidRPr="00D64A3D">
        <w:rPr>
          <w:rFonts w:ascii="Garamond" w:hAnsi="Garamond"/>
        </w:rPr>
        <w:t>well.</w:t>
      </w:r>
    </w:p>
    <w:p w:rsidR="000B18BD" w:rsidRPr="00D64A3D" w:rsidRDefault="005F323B">
      <w:pPr>
        <w:pStyle w:val="BodyText"/>
        <w:spacing w:before="197"/>
        <w:ind w:right="99"/>
      </w:pPr>
      <w:r w:rsidRPr="00D64A3D">
        <w:t>All documents must be submitted as separate attachments due to new Grants.gov</w:t>
      </w:r>
      <w:r w:rsidRPr="00D64A3D">
        <w:rPr>
          <w:spacing w:val="-35"/>
        </w:rPr>
        <w:t xml:space="preserve"> </w:t>
      </w:r>
      <w:r w:rsidRPr="00D64A3D">
        <w:t>workspace</w:t>
      </w:r>
    </w:p>
    <w:p w:rsidR="000B18BD" w:rsidRPr="00D64A3D" w:rsidRDefault="005F323B">
      <w:pPr>
        <w:pStyle w:val="BodyText"/>
        <w:spacing w:before="2" w:line="247" w:lineRule="exact"/>
        <w:ind w:right="99"/>
        <w:rPr>
          <w:rFonts w:cs="Garamond"/>
        </w:rPr>
      </w:pPr>
      <w:r w:rsidRPr="00D64A3D">
        <w:rPr>
          <w:rFonts w:cs="Garamond"/>
        </w:rPr>
        <w:t>requirements.  Documents can’t be bundled</w:t>
      </w:r>
      <w:r w:rsidRPr="00D64A3D">
        <w:rPr>
          <w:rFonts w:cs="Garamond"/>
          <w:spacing w:val="-7"/>
        </w:rPr>
        <w:t xml:space="preserve"> </w:t>
      </w:r>
      <w:r w:rsidRPr="00D64A3D">
        <w:rPr>
          <w:rFonts w:cs="Garamond"/>
        </w:rPr>
        <w:t>together.</w:t>
      </w:r>
    </w:p>
    <w:p w:rsidR="000B18BD" w:rsidRPr="00D64A3D" w:rsidRDefault="005F323B">
      <w:pPr>
        <w:pStyle w:val="BodyText"/>
        <w:ind w:right="99"/>
      </w:pPr>
      <w:r w:rsidRPr="00D64A3D">
        <w:rPr>
          <w:u w:val="single" w:color="000000"/>
        </w:rPr>
        <w:t>Please attach the following attachments separately using the exact name and standard order</w:t>
      </w:r>
      <w:r w:rsidRPr="00D64A3D">
        <w:rPr>
          <w:spacing w:val="-35"/>
          <w:u w:val="single" w:color="000000"/>
        </w:rPr>
        <w:t xml:space="preserve"> </w:t>
      </w:r>
      <w:r w:rsidRPr="00D64A3D">
        <w:rPr>
          <w:u w:val="single" w:color="000000"/>
        </w:rPr>
        <w:t>outlined</w:t>
      </w:r>
      <w:r w:rsidRPr="00D64A3D">
        <w:t xml:space="preserve"> </w:t>
      </w:r>
      <w:r w:rsidRPr="00D64A3D">
        <w:rPr>
          <w:u w:val="single" w:color="000000"/>
        </w:rPr>
        <w:t>below</w:t>
      </w:r>
      <w:r w:rsidRPr="00D64A3D">
        <w:t xml:space="preserve">. The Applicant elements should be named with the </w:t>
      </w:r>
      <w:r w:rsidRPr="00D64A3D">
        <w:rPr>
          <w:u w:val="single" w:color="000000"/>
        </w:rPr>
        <w:t xml:space="preserve">Attachment number </w:t>
      </w:r>
      <w:r w:rsidRPr="00D64A3D">
        <w:rPr>
          <w:rFonts w:cs="Garamond"/>
        </w:rPr>
        <w:t>[#], Applicant’s</w:t>
      </w:r>
      <w:r w:rsidRPr="00D64A3D">
        <w:rPr>
          <w:rFonts w:cs="Garamond"/>
          <w:spacing w:val="-32"/>
        </w:rPr>
        <w:t xml:space="preserve"> </w:t>
      </w:r>
      <w:r w:rsidRPr="00D64A3D">
        <w:rPr>
          <w:u w:val="single" w:color="000000"/>
        </w:rPr>
        <w:t>State</w:t>
      </w:r>
      <w:r w:rsidRPr="00D64A3D">
        <w:t xml:space="preserve"> </w:t>
      </w:r>
      <w:r w:rsidRPr="00D64A3D">
        <w:rPr>
          <w:u w:val="single" w:color="000000"/>
        </w:rPr>
        <w:t xml:space="preserve">abbreviation </w:t>
      </w:r>
      <w:r w:rsidRPr="00D64A3D">
        <w:t xml:space="preserve">(do not spell out state name), and </w:t>
      </w:r>
      <w:r w:rsidRPr="00D64A3D">
        <w:rPr>
          <w:u w:val="single" w:color="000000"/>
        </w:rPr>
        <w:t>name of document (identified in the left hand side</w:t>
      </w:r>
      <w:r w:rsidRPr="00D64A3D">
        <w:rPr>
          <w:spacing w:val="-35"/>
          <w:u w:val="single" w:color="000000"/>
        </w:rPr>
        <w:t xml:space="preserve"> </w:t>
      </w:r>
      <w:r w:rsidRPr="00D64A3D">
        <w:rPr>
          <w:u w:val="single" w:color="000000"/>
        </w:rPr>
        <w:t>of</w:t>
      </w:r>
      <w:r w:rsidRPr="00D64A3D">
        <w:rPr>
          <w:spacing w:val="-1"/>
        </w:rPr>
        <w:t xml:space="preserve"> </w:t>
      </w:r>
      <w:r w:rsidRPr="00D64A3D">
        <w:rPr>
          <w:u w:val="single" w:color="000000"/>
        </w:rPr>
        <w:t>chart</w:t>
      </w:r>
      <w:r w:rsidRPr="00D64A3D">
        <w:rPr>
          <w:spacing w:val="-4"/>
          <w:u w:val="single" w:color="000000"/>
        </w:rPr>
        <w:t xml:space="preserve"> </w:t>
      </w:r>
      <w:r w:rsidRPr="00D64A3D">
        <w:rPr>
          <w:u w:val="single" w:color="000000"/>
        </w:rPr>
        <w:t>below)</w:t>
      </w:r>
      <w:r w:rsidRPr="00D64A3D">
        <w:t>.</w:t>
      </w:r>
    </w:p>
    <w:p w:rsidR="000B18BD" w:rsidRPr="00D64A3D" w:rsidRDefault="005F323B">
      <w:pPr>
        <w:ind w:left="980" w:right="99"/>
        <w:rPr>
          <w:rFonts w:ascii="Garamond" w:eastAsia="Garamond" w:hAnsi="Garamond" w:cs="Garamond"/>
        </w:rPr>
      </w:pPr>
      <w:r w:rsidRPr="00D64A3D">
        <w:rPr>
          <w:rFonts w:ascii="Garamond" w:hAnsi="Garamond"/>
          <w:b/>
        </w:rPr>
        <w:t xml:space="preserve">For example: [1] [State abbreviation] Cover Letter. </w:t>
      </w:r>
      <w:r w:rsidRPr="00D64A3D">
        <w:rPr>
          <w:rFonts w:ascii="Garamond" w:hAnsi="Garamond"/>
        </w:rPr>
        <w:t>Applications must upload the</w:t>
      </w:r>
      <w:r w:rsidRPr="00D64A3D">
        <w:rPr>
          <w:rFonts w:ascii="Garamond" w:hAnsi="Garamond"/>
          <w:spacing w:val="-23"/>
        </w:rPr>
        <w:t xml:space="preserve"> </w:t>
      </w:r>
      <w:r w:rsidRPr="00D64A3D">
        <w:rPr>
          <w:rFonts w:ascii="Garamond" w:hAnsi="Garamond"/>
        </w:rPr>
        <w:t>following elements as attachments in</w:t>
      </w:r>
      <w:r w:rsidRPr="00D64A3D">
        <w:rPr>
          <w:rFonts w:ascii="Garamond" w:hAnsi="Garamond"/>
          <w:spacing w:val="-14"/>
        </w:rPr>
        <w:t xml:space="preserve"> </w:t>
      </w:r>
      <w:r w:rsidRPr="00D64A3D">
        <w:rPr>
          <w:rFonts w:ascii="Garamond" w:hAnsi="Garamond"/>
        </w:rPr>
        <w:t>Grants.gov:</w:t>
      </w:r>
    </w:p>
    <w:p w:rsidR="000B18BD" w:rsidRPr="00D64A3D" w:rsidRDefault="000B18BD">
      <w:pPr>
        <w:rPr>
          <w:rFonts w:ascii="Garamond" w:eastAsia="Garamond" w:hAnsi="Garamond" w:cs="Garamond"/>
        </w:rPr>
        <w:sectPr w:rsidR="000B18BD" w:rsidRPr="00D64A3D">
          <w:footerReference w:type="default" r:id="rId13"/>
          <w:pgSz w:w="12240" w:h="15840"/>
          <w:pgMar w:top="660" w:right="1160" w:bottom="940" w:left="1180" w:header="0" w:footer="744" w:gutter="0"/>
          <w:pgBorders w:offsetFrom="page">
            <w:top w:val="single" w:sz="12" w:space="24" w:color="000000"/>
            <w:left w:val="single" w:sz="12" w:space="24" w:color="000000"/>
            <w:bottom w:val="single" w:sz="12" w:space="24" w:color="000000"/>
            <w:right w:val="single" w:sz="12" w:space="24" w:color="000000"/>
          </w:pgBorders>
          <w:pgNumType w:start="12"/>
          <w:cols w:space="720"/>
        </w:sectPr>
      </w:pPr>
    </w:p>
    <w:p w:rsidR="000B18BD" w:rsidRPr="00D64A3D" w:rsidRDefault="005F323B">
      <w:pPr>
        <w:pStyle w:val="BodyText"/>
        <w:spacing w:before="60"/>
        <w:ind w:left="6967" w:right="355" w:hanging="281"/>
        <w:jc w:val="right"/>
      </w:pPr>
      <w:r w:rsidRPr="00D64A3D">
        <w:lastRenderedPageBreak/>
        <w:t>U.S. Small Business</w:t>
      </w:r>
      <w:r w:rsidRPr="00D64A3D">
        <w:rPr>
          <w:spacing w:val="-8"/>
        </w:rPr>
        <w:t xml:space="preserve"> </w:t>
      </w:r>
      <w:r w:rsidRPr="00D64A3D">
        <w:t>Administration Office of International</w:t>
      </w:r>
      <w:r w:rsidRPr="00D64A3D">
        <w:rPr>
          <w:spacing w:val="-11"/>
        </w:rPr>
        <w:t xml:space="preserve"> </w:t>
      </w:r>
      <w:r w:rsidRPr="00D64A3D">
        <w:t>Trade State Trade Expansion</w:t>
      </w:r>
      <w:r w:rsidRPr="00D64A3D">
        <w:rPr>
          <w:spacing w:val="-7"/>
        </w:rPr>
        <w:t xml:space="preserve"> </w:t>
      </w:r>
      <w:r w:rsidRPr="00D64A3D">
        <w:t>Program</w:t>
      </w:r>
    </w:p>
    <w:p w:rsidR="000B18BD" w:rsidRPr="00D64A3D" w:rsidRDefault="005F323B">
      <w:pPr>
        <w:pStyle w:val="BodyText"/>
        <w:tabs>
          <w:tab w:val="left" w:pos="4317"/>
          <w:tab w:val="left" w:pos="9860"/>
        </w:tabs>
        <w:ind w:left="218"/>
      </w:pPr>
      <w:r w:rsidRPr="00D64A3D">
        <w:rPr>
          <w:u w:val="single" w:color="000000"/>
        </w:rPr>
        <w:t xml:space="preserve"> </w:t>
      </w:r>
      <w:r w:rsidRPr="00D64A3D">
        <w:rPr>
          <w:u w:val="single" w:color="000000"/>
        </w:rPr>
        <w:tab/>
        <w:t>Funding Opportunity Announcement No.</w:t>
      </w:r>
      <w:r w:rsidRPr="00D64A3D">
        <w:rPr>
          <w:spacing w:val="-24"/>
          <w:u w:val="single" w:color="000000"/>
        </w:rPr>
        <w:t xml:space="preserve"> </w:t>
      </w:r>
      <w:r w:rsidRPr="00D64A3D">
        <w:rPr>
          <w:u w:val="single" w:color="000000"/>
        </w:rPr>
        <w:t>OIT-STEP-</w:t>
      </w:r>
      <w:r w:rsidR="00D90EC4">
        <w:rPr>
          <w:u w:val="single" w:color="000000"/>
        </w:rPr>
        <w:t>2018-02</w:t>
      </w:r>
      <w:r w:rsidRPr="00D64A3D">
        <w:rPr>
          <w:u w:val="single" w:color="000000"/>
        </w:rPr>
        <w:t xml:space="preserve"> </w:t>
      </w:r>
      <w:r w:rsidRPr="00D64A3D">
        <w:rPr>
          <w:u w:val="single" w:color="000000"/>
        </w:rPr>
        <w:tab/>
      </w:r>
    </w:p>
    <w:p w:rsidR="000B18BD" w:rsidRPr="00D64A3D" w:rsidRDefault="000B18BD">
      <w:pPr>
        <w:spacing w:before="8"/>
        <w:rPr>
          <w:rFonts w:ascii="Garamond" w:eastAsia="Garamond" w:hAnsi="Garamond" w:cs="Garamond"/>
          <w:sz w:val="2"/>
          <w:szCs w:val="2"/>
        </w:rPr>
      </w:pPr>
    </w:p>
    <w:p w:rsidR="000B18BD" w:rsidRPr="00D64A3D" w:rsidRDefault="002A32C4">
      <w:pPr>
        <w:spacing w:line="60" w:lineRule="exact"/>
        <w:ind w:left="188"/>
        <w:rPr>
          <w:rFonts w:ascii="Garamond" w:eastAsia="Garamond" w:hAnsi="Garamond" w:cs="Garamond"/>
          <w:sz w:val="6"/>
          <w:szCs w:val="6"/>
        </w:rPr>
      </w:pPr>
      <w:r w:rsidRPr="00D64A3D">
        <w:rPr>
          <w:rFonts w:ascii="Garamond" w:eastAsia="Garamond" w:hAnsi="Garamond" w:cs="Garamond"/>
          <w:noProof/>
          <w:sz w:val="6"/>
          <w:szCs w:val="6"/>
        </w:rPr>
        <mc:AlternateContent>
          <mc:Choice Requires="wpg">
            <w:drawing>
              <wp:inline distT="0" distB="0" distL="0" distR="0" wp14:anchorId="698E5E80" wp14:editId="15CC3E87">
                <wp:extent cx="6129020" cy="38100"/>
                <wp:effectExtent l="0" t="0" r="5080" b="0"/>
                <wp:docPr id="109"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9020" cy="38100"/>
                          <a:chOff x="0" y="0"/>
                          <a:chExt cx="9652" cy="60"/>
                        </a:xfrm>
                      </wpg:grpSpPr>
                      <wpg:grpSp>
                        <wpg:cNvPr id="110" name="Group 102"/>
                        <wpg:cNvGrpSpPr>
                          <a:grpSpLocks/>
                        </wpg:cNvGrpSpPr>
                        <wpg:grpSpPr bwMode="auto">
                          <a:xfrm>
                            <a:off x="30" y="30"/>
                            <a:ext cx="9592" cy="2"/>
                            <a:chOff x="30" y="30"/>
                            <a:chExt cx="9592" cy="2"/>
                          </a:xfrm>
                        </wpg:grpSpPr>
                        <wps:wsp>
                          <wps:cNvPr id="111" name="Freeform 103"/>
                          <wps:cNvSpPr>
                            <a:spLocks/>
                          </wps:cNvSpPr>
                          <wps:spPr bwMode="auto">
                            <a:xfrm>
                              <a:off x="30" y="30"/>
                              <a:ext cx="9592" cy="2"/>
                            </a:xfrm>
                            <a:custGeom>
                              <a:avLst/>
                              <a:gdLst>
                                <a:gd name="T0" fmla="+- 0 30 30"/>
                                <a:gd name="T1" fmla="*/ T0 w 9592"/>
                                <a:gd name="T2" fmla="+- 0 9622 30"/>
                                <a:gd name="T3" fmla="*/ T2 w 9592"/>
                              </a:gdLst>
                              <a:ahLst/>
                              <a:cxnLst>
                                <a:cxn ang="0">
                                  <a:pos x="T1" y="0"/>
                                </a:cxn>
                                <a:cxn ang="0">
                                  <a:pos x="T3" y="0"/>
                                </a:cxn>
                              </a:cxnLst>
                              <a:rect l="0" t="0" r="r" b="b"/>
                              <a:pathLst>
                                <a:path w="9592">
                                  <a:moveTo>
                                    <a:pt x="0" y="0"/>
                                  </a:moveTo>
                                  <a:lnTo>
                                    <a:pt x="9592" y="0"/>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101" o:spid="_x0000_s1026" style="width:482.6pt;height:3pt;mso-position-horizontal-relative:char;mso-position-vertical-relative:line" coordsize="96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">
                <v:group id="Group 102" o:spid="_x0000_s1027" style="position:absolute;left:30;top:30;width:9592;height:2" coordorigin="30,30" coordsize="95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OHQyBxgAAANwA&#10;AAAPAAAAAAAAAAAAAAAAAKoCAABkcnMvZG93bnJldi54bWxQSwUGAAAAAAQABAD6AAAAnQMAAAAA&#10;">
                  <v:shape id="Freeform 103" o:spid="_x0000_s1028" style="position:absolute;left:30;top:30;width:9592;height:2;visibility:visible;mso-wrap-style:square;v-text-anchor:top" coordsize="95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GAj8EA&#10;AADcAAAADwAAAGRycy9kb3ducmV2LnhtbERPTWuDQBC9B/oflin0FleFhmDdSCkUJORSDe11cCdq&#10;686Ku1Hz77OFQm/zeJ+TF6sZxEyT6y0rSKIYBHFjdc+tgnP9vt2DcB5Z42CZFNzIQXF42OSYabvw&#10;B82Vb0UIYZehgs77MZPSNR0ZdJEdiQN3sZNBH+DUSj3hEsLNINM43kmDPYeGDkd666j5qa5GQVV/&#10;SXxOjqkZd5fP9rs89WV9UurpcX19AeFp9f/iP3epw/wkgd9nwgXyc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3BgI/BAAAA3AAAAA8AAAAAAAAAAAAAAAAAmAIAAGRycy9kb3du&#10;cmV2LnhtbFBLBQYAAAAABAAEAPUAAACGAwAAAAA=&#10;" path="m,l9592,e" filled="f" strokeweight="3pt">
                    <v:path arrowok="t" o:connecttype="custom" o:connectlocs="0,0;9592,0" o:connectangles="0,0"/>
                  </v:shape>
                </v:group>
                <w10:anchorlock/>
              </v:group>
            </w:pict>
          </mc:Fallback>
        </mc:AlternateContent>
      </w:r>
    </w:p>
    <w:p w:rsidR="000B18BD" w:rsidRPr="00D64A3D" w:rsidRDefault="000B18BD">
      <w:pPr>
        <w:spacing w:before="7"/>
        <w:rPr>
          <w:rFonts w:ascii="Garamond" w:eastAsia="Garamond" w:hAnsi="Garamond" w:cs="Garamond"/>
          <w:sz w:val="28"/>
          <w:szCs w:val="28"/>
        </w:rPr>
      </w:pPr>
    </w:p>
    <w:tbl>
      <w:tblPr>
        <w:tblW w:w="0" w:type="auto"/>
        <w:tblInd w:w="100" w:type="dxa"/>
        <w:tblLayout w:type="fixed"/>
        <w:tblCellMar>
          <w:left w:w="0" w:type="dxa"/>
          <w:right w:w="0" w:type="dxa"/>
        </w:tblCellMar>
        <w:tblLook w:val="01E0" w:firstRow="1" w:lastRow="1" w:firstColumn="1" w:lastColumn="1" w:noHBand="0" w:noVBand="0"/>
      </w:tblPr>
      <w:tblGrid>
        <w:gridCol w:w="2000"/>
        <w:gridCol w:w="7830"/>
      </w:tblGrid>
      <w:tr w:rsidR="000B18BD" w:rsidRPr="00D64A3D">
        <w:trPr>
          <w:trHeight w:hRule="exact" w:val="1529"/>
        </w:trPr>
        <w:tc>
          <w:tcPr>
            <w:tcW w:w="2000" w:type="dxa"/>
            <w:tcBorders>
              <w:top w:val="single" w:sz="4" w:space="0" w:color="000000"/>
              <w:left w:val="single" w:sz="4" w:space="0" w:color="000000"/>
              <w:bottom w:val="single" w:sz="4" w:space="0" w:color="000000"/>
              <w:right w:val="single" w:sz="4" w:space="0" w:color="000000"/>
            </w:tcBorders>
          </w:tcPr>
          <w:p w:rsidR="000B18BD" w:rsidRPr="00D64A3D" w:rsidRDefault="000B18BD">
            <w:pPr>
              <w:pStyle w:val="TableParagraph"/>
              <w:spacing w:before="7"/>
              <w:rPr>
                <w:rFonts w:ascii="Garamond" w:eastAsia="Garamond" w:hAnsi="Garamond" w:cs="Garamond"/>
                <w:sz w:val="25"/>
                <w:szCs w:val="25"/>
              </w:rPr>
            </w:pPr>
          </w:p>
          <w:p w:rsidR="000B18BD" w:rsidRPr="00D64A3D" w:rsidRDefault="005F323B">
            <w:pPr>
              <w:pStyle w:val="TableParagraph"/>
              <w:spacing w:line="360" w:lineRule="auto"/>
              <w:ind w:left="209" w:right="206" w:firstLine="117"/>
              <w:rPr>
                <w:rFonts w:ascii="Garamond" w:eastAsia="Garamond" w:hAnsi="Garamond" w:cs="Garamond"/>
              </w:rPr>
            </w:pPr>
            <w:r w:rsidRPr="00D64A3D">
              <w:rPr>
                <w:rFonts w:ascii="Garamond" w:hAnsi="Garamond"/>
                <w:b/>
              </w:rPr>
              <w:t>File name</w:t>
            </w:r>
            <w:r w:rsidRPr="00D64A3D">
              <w:rPr>
                <w:rFonts w:ascii="Garamond" w:hAnsi="Garamond"/>
                <w:b/>
                <w:spacing w:val="-2"/>
              </w:rPr>
              <w:t xml:space="preserve"> </w:t>
            </w:r>
            <w:r w:rsidRPr="00D64A3D">
              <w:rPr>
                <w:rFonts w:ascii="Garamond" w:hAnsi="Garamond"/>
                <w:b/>
              </w:rPr>
              <w:t>and</w:t>
            </w:r>
            <w:r w:rsidRPr="00D64A3D">
              <w:rPr>
                <w:rFonts w:ascii="Garamond" w:hAnsi="Garamond"/>
                <w:b/>
                <w:spacing w:val="-1"/>
              </w:rPr>
              <w:t xml:space="preserve"> </w:t>
            </w:r>
            <w:r w:rsidRPr="00D64A3D">
              <w:rPr>
                <w:rFonts w:ascii="Garamond" w:hAnsi="Garamond"/>
                <w:b/>
              </w:rPr>
              <w:t>Format</w:t>
            </w:r>
            <w:r w:rsidRPr="00D64A3D">
              <w:rPr>
                <w:rFonts w:ascii="Garamond" w:hAnsi="Garamond"/>
                <w:b/>
                <w:spacing w:val="-8"/>
              </w:rPr>
              <w:t xml:space="preserve"> </w:t>
            </w:r>
            <w:r w:rsidRPr="00D64A3D">
              <w:rPr>
                <w:rFonts w:ascii="Garamond" w:hAnsi="Garamond"/>
                <w:b/>
              </w:rPr>
              <w:t>structure</w:t>
            </w:r>
          </w:p>
        </w:tc>
        <w:tc>
          <w:tcPr>
            <w:tcW w:w="7830" w:type="dxa"/>
            <w:tcBorders>
              <w:top w:val="single" w:sz="4" w:space="0" w:color="000000"/>
              <w:left w:val="single" w:sz="4" w:space="0" w:color="000000"/>
              <w:bottom w:val="single" w:sz="4" w:space="0" w:color="000000"/>
              <w:right w:val="single" w:sz="4" w:space="0" w:color="000000"/>
            </w:tcBorders>
          </w:tcPr>
          <w:p w:rsidR="000B18BD" w:rsidRPr="00D64A3D" w:rsidRDefault="000B18BD">
            <w:pPr>
              <w:pStyle w:val="TableParagraph"/>
              <w:rPr>
                <w:rFonts w:ascii="Garamond" w:eastAsia="Garamond" w:hAnsi="Garamond" w:cs="Garamond"/>
              </w:rPr>
            </w:pPr>
          </w:p>
          <w:p w:rsidR="000B18BD" w:rsidRPr="00D64A3D" w:rsidRDefault="000B18BD">
            <w:pPr>
              <w:pStyle w:val="TableParagraph"/>
              <w:spacing w:before="3"/>
              <w:rPr>
                <w:rFonts w:ascii="Garamond" w:eastAsia="Garamond" w:hAnsi="Garamond" w:cs="Garamond"/>
                <w:sz w:val="20"/>
                <w:szCs w:val="20"/>
              </w:rPr>
            </w:pPr>
          </w:p>
          <w:p w:rsidR="000B18BD" w:rsidRPr="00D64A3D" w:rsidRDefault="005F323B">
            <w:pPr>
              <w:pStyle w:val="TableParagraph"/>
              <w:ind w:left="2439"/>
              <w:rPr>
                <w:rFonts w:ascii="Garamond" w:eastAsia="Garamond" w:hAnsi="Garamond" w:cs="Garamond"/>
              </w:rPr>
            </w:pPr>
            <w:r w:rsidRPr="00D64A3D">
              <w:rPr>
                <w:rFonts w:ascii="Garamond" w:hAnsi="Garamond"/>
                <w:b/>
              </w:rPr>
              <w:t>Required Application</w:t>
            </w:r>
            <w:r w:rsidRPr="00D64A3D">
              <w:rPr>
                <w:rFonts w:ascii="Garamond" w:hAnsi="Garamond"/>
                <w:b/>
                <w:spacing w:val="-13"/>
              </w:rPr>
              <w:t xml:space="preserve"> </w:t>
            </w:r>
            <w:r w:rsidRPr="00D64A3D">
              <w:rPr>
                <w:rFonts w:ascii="Garamond" w:hAnsi="Garamond"/>
                <w:b/>
              </w:rPr>
              <w:t>Elements</w:t>
            </w:r>
          </w:p>
        </w:tc>
      </w:tr>
      <w:tr w:rsidR="000B18BD" w:rsidRPr="00D64A3D">
        <w:trPr>
          <w:trHeight w:hRule="exact" w:val="5936"/>
        </w:trPr>
        <w:tc>
          <w:tcPr>
            <w:tcW w:w="200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2" w:line="470" w:lineRule="auto"/>
              <w:ind w:left="170" w:right="166" w:hanging="3"/>
              <w:jc w:val="center"/>
              <w:rPr>
                <w:rFonts w:ascii="Garamond" w:eastAsia="Garamond" w:hAnsi="Garamond" w:cs="Garamond"/>
              </w:rPr>
            </w:pPr>
            <w:r w:rsidRPr="00D64A3D">
              <w:rPr>
                <w:rFonts w:ascii="Garamond" w:hAnsi="Garamond"/>
              </w:rPr>
              <w:t>Attachment</w:t>
            </w:r>
            <w:r w:rsidRPr="00D64A3D">
              <w:rPr>
                <w:rFonts w:ascii="Garamond" w:hAnsi="Garamond"/>
                <w:spacing w:val="-1"/>
              </w:rPr>
              <w:t xml:space="preserve"> </w:t>
            </w:r>
            <w:r w:rsidRPr="00D64A3D">
              <w:rPr>
                <w:rFonts w:ascii="Garamond" w:hAnsi="Garamond"/>
              </w:rPr>
              <w:t>[1] [State</w:t>
            </w:r>
            <w:r w:rsidRPr="00D64A3D">
              <w:rPr>
                <w:rFonts w:ascii="Garamond" w:hAnsi="Garamond"/>
                <w:spacing w:val="-3"/>
              </w:rPr>
              <w:t xml:space="preserve"> </w:t>
            </w:r>
            <w:r w:rsidRPr="00D64A3D">
              <w:rPr>
                <w:rFonts w:ascii="Garamond" w:hAnsi="Garamond"/>
              </w:rPr>
              <w:t xml:space="preserve">abbreviation] </w:t>
            </w:r>
            <w:r w:rsidRPr="00D64A3D">
              <w:rPr>
                <w:rFonts w:ascii="Garamond" w:hAnsi="Garamond"/>
                <w:b/>
              </w:rPr>
              <w:t>Cover</w:t>
            </w:r>
            <w:r w:rsidRPr="00D64A3D">
              <w:rPr>
                <w:rFonts w:ascii="Garamond" w:hAnsi="Garamond"/>
                <w:b/>
                <w:spacing w:val="-1"/>
              </w:rPr>
              <w:t xml:space="preserve"> </w:t>
            </w:r>
            <w:r w:rsidRPr="00D64A3D">
              <w:rPr>
                <w:rFonts w:ascii="Garamond" w:hAnsi="Garamond"/>
                <w:b/>
              </w:rPr>
              <w:t xml:space="preserve">Letter </w:t>
            </w:r>
            <w:r w:rsidRPr="00D64A3D">
              <w:rPr>
                <w:rFonts w:ascii="Garamond" w:hAnsi="Garamond"/>
                <w:i/>
              </w:rPr>
              <w:t>Signed</w:t>
            </w:r>
          </w:p>
          <w:p w:rsidR="000B18BD" w:rsidRPr="00D64A3D" w:rsidRDefault="005F323B">
            <w:pPr>
              <w:pStyle w:val="TableParagraph"/>
              <w:spacing w:line="247" w:lineRule="exact"/>
              <w:jc w:val="center"/>
              <w:rPr>
                <w:rFonts w:ascii="Garamond" w:eastAsia="Garamond" w:hAnsi="Garamond" w:cs="Garamond"/>
              </w:rPr>
            </w:pPr>
            <w:r w:rsidRPr="00D64A3D">
              <w:rPr>
                <w:rFonts w:ascii="Garamond" w:hAnsi="Garamond"/>
                <w:i/>
              </w:rPr>
              <w:t>Pdf</w:t>
            </w:r>
            <w:r w:rsidRPr="00D64A3D">
              <w:rPr>
                <w:rFonts w:ascii="Garamond" w:hAnsi="Garamond"/>
                <w:i/>
                <w:spacing w:val="-5"/>
              </w:rPr>
              <w:t xml:space="preserve"> </w:t>
            </w:r>
            <w:r w:rsidRPr="00D64A3D">
              <w:rPr>
                <w:rFonts w:ascii="Garamond" w:hAnsi="Garamond"/>
                <w:i/>
              </w:rPr>
              <w:t>format</w:t>
            </w:r>
          </w:p>
        </w:tc>
        <w:tc>
          <w:tcPr>
            <w:tcW w:w="783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line="253" w:lineRule="exact"/>
              <w:ind w:left="2412"/>
              <w:rPr>
                <w:rFonts w:ascii="Garamond" w:eastAsia="Garamond" w:hAnsi="Garamond" w:cs="Garamond"/>
                <w:sz w:val="23"/>
                <w:szCs w:val="23"/>
              </w:rPr>
            </w:pPr>
            <w:r w:rsidRPr="00D64A3D">
              <w:rPr>
                <w:rFonts w:ascii="Garamond" w:eastAsia="Garamond" w:hAnsi="Garamond" w:cs="Garamond"/>
                <w:b/>
                <w:bCs/>
              </w:rPr>
              <w:t>Cover</w:t>
            </w:r>
            <w:r w:rsidRPr="00D64A3D">
              <w:rPr>
                <w:rFonts w:ascii="Garamond" w:eastAsia="Garamond" w:hAnsi="Garamond" w:cs="Garamond"/>
                <w:b/>
                <w:bCs/>
                <w:spacing w:val="-15"/>
              </w:rPr>
              <w:t xml:space="preserve"> </w:t>
            </w:r>
            <w:r w:rsidRPr="00D64A3D">
              <w:rPr>
                <w:rFonts w:ascii="Garamond" w:eastAsia="Garamond" w:hAnsi="Garamond" w:cs="Garamond"/>
                <w:b/>
                <w:bCs/>
              </w:rPr>
              <w:t>Letter</w:t>
            </w:r>
            <w:r w:rsidRPr="00D64A3D">
              <w:rPr>
                <w:rFonts w:ascii="Garamond" w:eastAsia="Garamond" w:hAnsi="Garamond" w:cs="Garamond"/>
                <w:b/>
                <w:bCs/>
                <w:spacing w:val="-15"/>
              </w:rPr>
              <w:t xml:space="preserve"> </w:t>
            </w:r>
            <w:r w:rsidRPr="00D64A3D">
              <w:rPr>
                <w:rFonts w:ascii="Garamond" w:eastAsia="Garamond" w:hAnsi="Garamond" w:cs="Garamond"/>
                <w:b/>
                <w:bCs/>
              </w:rPr>
              <w:t>–</w:t>
            </w:r>
            <w:r w:rsidRPr="00D64A3D">
              <w:rPr>
                <w:rFonts w:ascii="Garamond" w:eastAsia="Garamond" w:hAnsi="Garamond" w:cs="Garamond"/>
                <w:b/>
                <w:bCs/>
                <w:spacing w:val="-15"/>
              </w:rPr>
              <w:t xml:space="preserve"> </w:t>
            </w:r>
            <w:r w:rsidRPr="00D64A3D">
              <w:rPr>
                <w:rFonts w:ascii="Garamond" w:eastAsia="Garamond" w:hAnsi="Garamond" w:cs="Garamond"/>
                <w:b/>
                <w:bCs/>
                <w:i/>
                <w:sz w:val="23"/>
                <w:szCs w:val="23"/>
              </w:rPr>
              <w:t>Maximum</w:t>
            </w:r>
            <w:r w:rsidRPr="00D64A3D">
              <w:rPr>
                <w:rFonts w:ascii="Garamond" w:eastAsia="Garamond" w:hAnsi="Garamond" w:cs="Garamond"/>
                <w:b/>
                <w:bCs/>
                <w:i/>
                <w:spacing w:val="-19"/>
                <w:sz w:val="23"/>
                <w:szCs w:val="23"/>
              </w:rPr>
              <w:t xml:space="preserve"> </w:t>
            </w:r>
            <w:r w:rsidRPr="00D64A3D">
              <w:rPr>
                <w:rFonts w:ascii="Garamond" w:eastAsia="Garamond" w:hAnsi="Garamond" w:cs="Garamond"/>
                <w:b/>
                <w:bCs/>
                <w:i/>
                <w:sz w:val="23"/>
                <w:szCs w:val="23"/>
              </w:rPr>
              <w:t>1</w:t>
            </w:r>
            <w:r w:rsidRPr="00D64A3D">
              <w:rPr>
                <w:rFonts w:ascii="Garamond" w:eastAsia="Garamond" w:hAnsi="Garamond" w:cs="Garamond"/>
                <w:b/>
                <w:bCs/>
                <w:i/>
                <w:spacing w:val="-19"/>
                <w:sz w:val="23"/>
                <w:szCs w:val="23"/>
              </w:rPr>
              <w:t xml:space="preserve"> </w:t>
            </w:r>
            <w:r w:rsidRPr="00D64A3D">
              <w:rPr>
                <w:rFonts w:ascii="Garamond" w:eastAsia="Garamond" w:hAnsi="Garamond" w:cs="Garamond"/>
                <w:b/>
                <w:bCs/>
                <w:i/>
                <w:sz w:val="23"/>
                <w:szCs w:val="23"/>
              </w:rPr>
              <w:t>page</w:t>
            </w:r>
          </w:p>
          <w:p w:rsidR="000B18BD" w:rsidRPr="00D64A3D" w:rsidRDefault="000B18BD">
            <w:pPr>
              <w:pStyle w:val="TableParagraph"/>
              <w:spacing w:before="1"/>
              <w:rPr>
                <w:rFonts w:ascii="Garamond" w:eastAsia="Garamond" w:hAnsi="Garamond" w:cs="Garamond"/>
                <w:sz w:val="21"/>
                <w:szCs w:val="21"/>
              </w:rPr>
            </w:pPr>
          </w:p>
          <w:p w:rsidR="000B18BD" w:rsidRPr="00D64A3D" w:rsidRDefault="005F323B">
            <w:pPr>
              <w:pStyle w:val="TableParagraph"/>
              <w:spacing w:line="276" w:lineRule="auto"/>
              <w:ind w:left="103" w:right="198"/>
              <w:rPr>
                <w:rFonts w:ascii="Garamond" w:eastAsia="Garamond" w:hAnsi="Garamond" w:cs="Garamond"/>
              </w:rPr>
            </w:pPr>
            <w:r w:rsidRPr="00D64A3D">
              <w:rPr>
                <w:rFonts w:ascii="Garamond" w:eastAsia="Garamond" w:hAnsi="Garamond" w:cs="Garamond"/>
              </w:rPr>
              <w:t>The first element of the application must be a cover letter containing a summary of</w:t>
            </w:r>
            <w:r w:rsidRPr="00D64A3D">
              <w:rPr>
                <w:rFonts w:ascii="Garamond" w:eastAsia="Garamond" w:hAnsi="Garamond" w:cs="Garamond"/>
                <w:spacing w:val="-33"/>
              </w:rPr>
              <w:t xml:space="preserve"> </w:t>
            </w:r>
            <w:r w:rsidRPr="00D64A3D">
              <w:rPr>
                <w:rFonts w:ascii="Garamond" w:eastAsia="Garamond" w:hAnsi="Garamond" w:cs="Garamond"/>
              </w:rPr>
              <w:t>each non-Federal entity’s key proposed export activities, which will be sent to Congress</w:t>
            </w:r>
            <w:r w:rsidRPr="00D64A3D">
              <w:rPr>
                <w:rFonts w:ascii="Garamond" w:eastAsia="Garamond" w:hAnsi="Garamond" w:cs="Garamond"/>
                <w:spacing w:val="-18"/>
              </w:rPr>
              <w:t xml:space="preserve"> </w:t>
            </w:r>
            <w:r w:rsidRPr="00D64A3D">
              <w:rPr>
                <w:rFonts w:ascii="Garamond" w:eastAsia="Garamond" w:hAnsi="Garamond" w:cs="Garamond"/>
              </w:rPr>
              <w:t xml:space="preserve">and appear on the SBA’s STEP webpage. </w:t>
            </w:r>
            <w:r w:rsidRPr="00D64A3D">
              <w:rPr>
                <w:rFonts w:ascii="Garamond" w:eastAsia="Garamond" w:hAnsi="Garamond" w:cs="Garamond"/>
                <w:u w:val="single" w:color="000000"/>
              </w:rPr>
              <w:t>Submit the Cover Letter electronically in</w:t>
            </w:r>
            <w:r w:rsidRPr="00D64A3D">
              <w:rPr>
                <w:rFonts w:ascii="Garamond" w:eastAsia="Garamond" w:hAnsi="Garamond" w:cs="Garamond"/>
                <w:spacing w:val="-21"/>
                <w:u w:val="single" w:color="000000"/>
              </w:rPr>
              <w:t xml:space="preserve"> </w:t>
            </w:r>
            <w:r w:rsidRPr="00D64A3D">
              <w:rPr>
                <w:rFonts w:ascii="Garamond" w:eastAsia="Garamond" w:hAnsi="Garamond" w:cs="Garamond"/>
                <w:u w:val="single" w:color="000000"/>
              </w:rPr>
              <w:t>pdf</w:t>
            </w:r>
            <w:r w:rsidRPr="00D64A3D">
              <w:rPr>
                <w:rFonts w:ascii="Garamond" w:eastAsia="Garamond" w:hAnsi="Garamond" w:cs="Garamond"/>
                <w:spacing w:val="-1"/>
              </w:rPr>
              <w:t xml:space="preserve"> </w:t>
            </w:r>
            <w:r w:rsidRPr="00D64A3D">
              <w:rPr>
                <w:rFonts w:ascii="Garamond" w:eastAsia="Garamond" w:hAnsi="Garamond" w:cs="Garamond"/>
                <w:u w:val="single" w:color="000000"/>
              </w:rPr>
              <w:t>format</w:t>
            </w:r>
            <w:r w:rsidRPr="00D64A3D">
              <w:rPr>
                <w:rFonts w:ascii="Garamond" w:eastAsia="Garamond" w:hAnsi="Garamond" w:cs="Garamond"/>
              </w:rPr>
              <w:t xml:space="preserve">. The cover letter is </w:t>
            </w:r>
            <w:r w:rsidRPr="00D64A3D">
              <w:rPr>
                <w:rFonts w:ascii="Garamond" w:eastAsia="Garamond" w:hAnsi="Garamond" w:cs="Garamond"/>
                <w:u w:val="single" w:color="000000"/>
              </w:rPr>
              <w:t xml:space="preserve">not </w:t>
            </w:r>
            <w:r w:rsidRPr="00D64A3D">
              <w:rPr>
                <w:rFonts w:ascii="Garamond" w:eastAsia="Garamond" w:hAnsi="Garamond" w:cs="Garamond"/>
              </w:rPr>
              <w:t>counted in the 10 page requirement and must be</w:t>
            </w:r>
            <w:r w:rsidRPr="00D64A3D">
              <w:rPr>
                <w:rFonts w:ascii="Garamond" w:eastAsia="Garamond" w:hAnsi="Garamond" w:cs="Garamond"/>
                <w:spacing w:val="-25"/>
              </w:rPr>
              <w:t xml:space="preserve"> </w:t>
            </w:r>
            <w:r w:rsidRPr="00D64A3D">
              <w:rPr>
                <w:rFonts w:ascii="Garamond" w:eastAsia="Garamond" w:hAnsi="Garamond" w:cs="Garamond"/>
                <w:u w:val="single" w:color="000000"/>
              </w:rPr>
              <w:t>one</w:t>
            </w:r>
            <w:r w:rsidRPr="00D64A3D">
              <w:rPr>
                <w:rFonts w:ascii="Garamond" w:eastAsia="Garamond" w:hAnsi="Garamond" w:cs="Garamond"/>
                <w:spacing w:val="-1"/>
              </w:rPr>
              <w:t xml:space="preserve"> </w:t>
            </w:r>
            <w:r w:rsidRPr="00D64A3D">
              <w:rPr>
                <w:rFonts w:ascii="Garamond" w:eastAsia="Garamond" w:hAnsi="Garamond" w:cs="Garamond"/>
                <w:u w:val="single" w:color="000000"/>
              </w:rPr>
              <w:t>page</w:t>
            </w:r>
            <w:r w:rsidRPr="00D64A3D">
              <w:rPr>
                <w:rFonts w:ascii="Garamond" w:eastAsia="Garamond" w:hAnsi="Garamond" w:cs="Garamond"/>
              </w:rPr>
              <w:t>. Include the following</w:t>
            </w:r>
            <w:r w:rsidRPr="00D64A3D">
              <w:rPr>
                <w:rFonts w:ascii="Garamond" w:eastAsia="Garamond" w:hAnsi="Garamond" w:cs="Garamond"/>
                <w:spacing w:val="-14"/>
              </w:rPr>
              <w:t xml:space="preserve"> </w:t>
            </w:r>
            <w:r w:rsidRPr="00D64A3D">
              <w:rPr>
                <w:rFonts w:ascii="Garamond" w:eastAsia="Garamond" w:hAnsi="Garamond" w:cs="Garamond"/>
              </w:rPr>
              <w:t>information:</w:t>
            </w:r>
          </w:p>
          <w:p w:rsidR="000B18BD" w:rsidRPr="00D64A3D" w:rsidRDefault="005F323B">
            <w:pPr>
              <w:pStyle w:val="TableParagraph"/>
              <w:numPr>
                <w:ilvl w:val="0"/>
                <w:numId w:val="66"/>
              </w:numPr>
              <w:tabs>
                <w:tab w:val="left" w:pos="824"/>
              </w:tabs>
              <w:spacing w:before="118" w:line="247" w:lineRule="exact"/>
              <w:jc w:val="left"/>
              <w:rPr>
                <w:rFonts w:ascii="Garamond" w:eastAsia="Garamond" w:hAnsi="Garamond" w:cs="Garamond"/>
              </w:rPr>
            </w:pPr>
            <w:r w:rsidRPr="00D64A3D">
              <w:rPr>
                <w:rFonts w:ascii="Garamond" w:eastAsia="Garamond" w:hAnsi="Garamond" w:cs="Garamond"/>
              </w:rPr>
              <w:t>Non-Federal entities name and address (which must match the</w:t>
            </w:r>
            <w:r w:rsidRPr="00D64A3D">
              <w:rPr>
                <w:rFonts w:ascii="Garamond" w:eastAsia="Garamond" w:hAnsi="Garamond" w:cs="Garamond"/>
                <w:spacing w:val="-8"/>
              </w:rPr>
              <w:t xml:space="preserve"> </w:t>
            </w:r>
            <w:r w:rsidRPr="00D64A3D">
              <w:rPr>
                <w:rFonts w:ascii="Garamond" w:eastAsia="Garamond" w:hAnsi="Garamond" w:cs="Garamond"/>
              </w:rPr>
              <w:t>Governor’s</w:t>
            </w:r>
          </w:p>
          <w:p w:rsidR="000B18BD" w:rsidRPr="00D64A3D" w:rsidRDefault="005F323B">
            <w:pPr>
              <w:pStyle w:val="TableParagraph"/>
              <w:spacing w:line="247" w:lineRule="exact"/>
              <w:ind w:left="823"/>
              <w:rPr>
                <w:rFonts w:ascii="Garamond" w:eastAsia="Garamond" w:hAnsi="Garamond" w:cs="Garamond"/>
              </w:rPr>
            </w:pPr>
            <w:r w:rsidRPr="00D64A3D">
              <w:rPr>
                <w:rFonts w:ascii="Garamond" w:hAnsi="Garamond"/>
              </w:rPr>
              <w:t>Letter of</w:t>
            </w:r>
            <w:r w:rsidRPr="00D64A3D">
              <w:rPr>
                <w:rFonts w:ascii="Garamond" w:hAnsi="Garamond"/>
                <w:spacing w:val="-12"/>
              </w:rPr>
              <w:t xml:space="preserve"> </w:t>
            </w:r>
            <w:r w:rsidRPr="00D64A3D">
              <w:rPr>
                <w:rFonts w:ascii="Garamond" w:hAnsi="Garamond"/>
              </w:rPr>
              <w:t>designation);</w:t>
            </w:r>
          </w:p>
          <w:p w:rsidR="000B18BD" w:rsidRPr="00D64A3D" w:rsidRDefault="005F323B">
            <w:pPr>
              <w:pStyle w:val="TableParagraph"/>
              <w:numPr>
                <w:ilvl w:val="0"/>
                <w:numId w:val="66"/>
              </w:numPr>
              <w:tabs>
                <w:tab w:val="left" w:pos="824"/>
              </w:tabs>
              <w:spacing w:line="247" w:lineRule="exact"/>
              <w:ind w:hanging="509"/>
              <w:jc w:val="left"/>
              <w:rPr>
                <w:rFonts w:ascii="Garamond" w:eastAsia="Garamond" w:hAnsi="Garamond" w:cs="Garamond"/>
              </w:rPr>
            </w:pPr>
            <w:r w:rsidRPr="00D64A3D">
              <w:rPr>
                <w:rFonts w:ascii="Garamond" w:hAnsi="Garamond"/>
              </w:rPr>
              <w:t>Non-Federal entities website</w:t>
            </w:r>
            <w:r w:rsidRPr="00D64A3D">
              <w:rPr>
                <w:rFonts w:ascii="Garamond" w:hAnsi="Garamond"/>
                <w:spacing w:val="-3"/>
              </w:rPr>
              <w:t xml:space="preserve"> </w:t>
            </w:r>
            <w:r w:rsidRPr="00D64A3D">
              <w:rPr>
                <w:rFonts w:ascii="Garamond" w:hAnsi="Garamond"/>
              </w:rPr>
              <w:t>address;</w:t>
            </w:r>
          </w:p>
          <w:p w:rsidR="000B18BD" w:rsidRPr="00D64A3D" w:rsidRDefault="005F323B">
            <w:pPr>
              <w:pStyle w:val="TableParagraph"/>
              <w:numPr>
                <w:ilvl w:val="0"/>
                <w:numId w:val="66"/>
              </w:numPr>
              <w:tabs>
                <w:tab w:val="left" w:pos="824"/>
              </w:tabs>
              <w:spacing w:line="247" w:lineRule="exact"/>
              <w:ind w:hanging="559"/>
              <w:jc w:val="left"/>
              <w:rPr>
                <w:rFonts w:ascii="Garamond" w:eastAsia="Garamond" w:hAnsi="Garamond" w:cs="Garamond"/>
              </w:rPr>
            </w:pPr>
            <w:r w:rsidRPr="00D64A3D">
              <w:rPr>
                <w:rFonts w:ascii="Garamond" w:hAnsi="Garamond"/>
              </w:rPr>
              <w:t>Non-Federal entities STEP webpage, if already</w:t>
            </w:r>
            <w:r w:rsidRPr="00D64A3D">
              <w:rPr>
                <w:rFonts w:ascii="Garamond" w:hAnsi="Garamond"/>
                <w:spacing w:val="-5"/>
              </w:rPr>
              <w:t xml:space="preserve"> </w:t>
            </w:r>
            <w:r w:rsidRPr="00D64A3D">
              <w:rPr>
                <w:rFonts w:ascii="Garamond" w:hAnsi="Garamond"/>
              </w:rPr>
              <w:t>extant;</w:t>
            </w:r>
          </w:p>
          <w:p w:rsidR="000B18BD" w:rsidRPr="00D64A3D" w:rsidRDefault="005F323B">
            <w:pPr>
              <w:pStyle w:val="TableParagraph"/>
              <w:numPr>
                <w:ilvl w:val="0"/>
                <w:numId w:val="66"/>
              </w:numPr>
              <w:tabs>
                <w:tab w:val="left" w:pos="824"/>
              </w:tabs>
              <w:ind w:right="458" w:hanging="562"/>
              <w:jc w:val="left"/>
              <w:rPr>
                <w:rFonts w:ascii="Garamond" w:eastAsia="Garamond" w:hAnsi="Garamond" w:cs="Garamond"/>
              </w:rPr>
            </w:pPr>
            <w:r w:rsidRPr="00D64A3D">
              <w:rPr>
                <w:rFonts w:ascii="Garamond" w:hAnsi="Garamond"/>
              </w:rPr>
              <w:t>Name, telephone number, fax number, and email address of the</w:t>
            </w:r>
            <w:r w:rsidRPr="00D64A3D">
              <w:rPr>
                <w:rFonts w:ascii="Garamond" w:hAnsi="Garamond"/>
                <w:spacing w:val="-21"/>
              </w:rPr>
              <w:t xml:space="preserve"> </w:t>
            </w:r>
            <w:r w:rsidRPr="00D64A3D">
              <w:rPr>
                <w:rFonts w:ascii="Garamond" w:hAnsi="Garamond"/>
              </w:rPr>
              <w:t>non-Federal entities designated point of contact (the Authorized</w:t>
            </w:r>
            <w:r w:rsidRPr="00D64A3D">
              <w:rPr>
                <w:rFonts w:ascii="Garamond" w:hAnsi="Garamond"/>
                <w:spacing w:val="-9"/>
              </w:rPr>
              <w:t xml:space="preserve"> </w:t>
            </w:r>
            <w:r w:rsidRPr="00D64A3D">
              <w:rPr>
                <w:rFonts w:ascii="Garamond" w:hAnsi="Garamond"/>
              </w:rPr>
              <w:t>Organizational Representative);</w:t>
            </w:r>
          </w:p>
          <w:p w:rsidR="000B18BD" w:rsidRPr="00D64A3D" w:rsidRDefault="005F323B">
            <w:pPr>
              <w:pStyle w:val="TableParagraph"/>
              <w:numPr>
                <w:ilvl w:val="0"/>
                <w:numId w:val="66"/>
              </w:numPr>
              <w:tabs>
                <w:tab w:val="left" w:pos="824"/>
              </w:tabs>
              <w:spacing w:line="247" w:lineRule="exact"/>
              <w:ind w:hanging="511"/>
              <w:jc w:val="left"/>
              <w:rPr>
                <w:rFonts w:ascii="Garamond" w:eastAsia="Garamond" w:hAnsi="Garamond" w:cs="Garamond"/>
              </w:rPr>
            </w:pPr>
            <w:r w:rsidRPr="00D64A3D">
              <w:rPr>
                <w:rFonts w:ascii="Garamond" w:hAnsi="Garamond"/>
              </w:rPr>
              <w:t>Dollar amount of Federal assistance being</w:t>
            </w:r>
            <w:r w:rsidRPr="00D64A3D">
              <w:rPr>
                <w:rFonts w:ascii="Garamond" w:hAnsi="Garamond"/>
                <w:spacing w:val="-6"/>
              </w:rPr>
              <w:t xml:space="preserve"> </w:t>
            </w:r>
            <w:r w:rsidRPr="00D64A3D">
              <w:rPr>
                <w:rFonts w:ascii="Garamond" w:hAnsi="Garamond"/>
              </w:rPr>
              <w:t>requested;</w:t>
            </w:r>
          </w:p>
          <w:p w:rsidR="000B18BD" w:rsidRPr="00D64A3D" w:rsidRDefault="005F323B">
            <w:pPr>
              <w:pStyle w:val="TableParagraph"/>
              <w:numPr>
                <w:ilvl w:val="0"/>
                <w:numId w:val="66"/>
              </w:numPr>
              <w:tabs>
                <w:tab w:val="left" w:pos="824"/>
              </w:tabs>
              <w:spacing w:before="2"/>
              <w:ind w:right="462" w:hanging="562"/>
              <w:jc w:val="both"/>
              <w:rPr>
                <w:rFonts w:ascii="Garamond" w:eastAsia="Garamond" w:hAnsi="Garamond" w:cs="Garamond"/>
              </w:rPr>
            </w:pPr>
            <w:r w:rsidRPr="00D64A3D">
              <w:rPr>
                <w:rFonts w:ascii="Garamond" w:hAnsi="Garamond"/>
              </w:rPr>
              <w:t>A one paragraph summary (110-125 words) of the proposed export</w:t>
            </w:r>
            <w:r w:rsidRPr="00D64A3D">
              <w:rPr>
                <w:rFonts w:ascii="Garamond" w:hAnsi="Garamond"/>
                <w:spacing w:val="-28"/>
              </w:rPr>
              <w:t xml:space="preserve"> </w:t>
            </w:r>
            <w:r w:rsidRPr="00D64A3D">
              <w:rPr>
                <w:rFonts w:ascii="Garamond" w:hAnsi="Garamond"/>
              </w:rPr>
              <w:t>activities supporting the proposed milestone goals. Use the following language to</w:t>
            </w:r>
            <w:r w:rsidRPr="00D64A3D">
              <w:rPr>
                <w:rFonts w:ascii="Garamond" w:hAnsi="Garamond"/>
                <w:spacing w:val="-28"/>
              </w:rPr>
              <w:t xml:space="preserve"> </w:t>
            </w:r>
            <w:r w:rsidRPr="00D64A3D">
              <w:rPr>
                <w:rFonts w:ascii="Garamond" w:hAnsi="Garamond"/>
              </w:rPr>
              <w:t>start this</w:t>
            </w:r>
            <w:r w:rsidRPr="00D64A3D">
              <w:rPr>
                <w:rFonts w:ascii="Garamond" w:hAnsi="Garamond"/>
                <w:spacing w:val="-2"/>
              </w:rPr>
              <w:t xml:space="preserve"> </w:t>
            </w:r>
            <w:r w:rsidRPr="00D64A3D">
              <w:rPr>
                <w:rFonts w:ascii="Garamond" w:hAnsi="Garamond"/>
              </w:rPr>
              <w:t>requirement:</w:t>
            </w:r>
          </w:p>
          <w:p w:rsidR="000B18BD" w:rsidRPr="00D64A3D" w:rsidRDefault="000B18BD">
            <w:pPr>
              <w:pStyle w:val="TableParagraph"/>
              <w:spacing w:before="10"/>
              <w:rPr>
                <w:rFonts w:ascii="Garamond" w:eastAsia="Garamond" w:hAnsi="Garamond" w:cs="Garamond"/>
                <w:sz w:val="17"/>
                <w:szCs w:val="17"/>
              </w:rPr>
            </w:pPr>
          </w:p>
          <w:p w:rsidR="000B18BD" w:rsidRPr="00D64A3D" w:rsidRDefault="005F323B">
            <w:pPr>
              <w:pStyle w:val="TableParagraph"/>
              <w:spacing w:line="276" w:lineRule="auto"/>
              <w:ind w:left="1010" w:right="834"/>
              <w:rPr>
                <w:rFonts w:ascii="Garamond" w:eastAsia="Garamond" w:hAnsi="Garamond" w:cs="Garamond"/>
              </w:rPr>
            </w:pPr>
            <w:r w:rsidRPr="00D64A3D">
              <w:rPr>
                <w:rFonts w:ascii="Garamond" w:hAnsi="Garamond"/>
              </w:rPr>
              <w:t>The (fill in State name) will use STEP award funds to support</w:t>
            </w:r>
            <w:r w:rsidRPr="00D64A3D">
              <w:rPr>
                <w:rFonts w:ascii="Garamond" w:hAnsi="Garamond"/>
                <w:spacing w:val="-22"/>
              </w:rPr>
              <w:t xml:space="preserve"> </w:t>
            </w:r>
            <w:r w:rsidRPr="00D64A3D">
              <w:rPr>
                <w:rFonts w:ascii="Garamond" w:hAnsi="Garamond"/>
              </w:rPr>
              <w:t>export development for eligible small business concerns to include (insert</w:t>
            </w:r>
            <w:r w:rsidRPr="00D64A3D">
              <w:rPr>
                <w:rFonts w:ascii="Garamond" w:hAnsi="Garamond"/>
                <w:spacing w:val="-18"/>
              </w:rPr>
              <w:t xml:space="preserve"> </w:t>
            </w:r>
            <w:r w:rsidRPr="00D64A3D">
              <w:rPr>
                <w:rFonts w:ascii="Garamond" w:hAnsi="Garamond"/>
              </w:rPr>
              <w:t>the proposed export</w:t>
            </w:r>
            <w:r w:rsidRPr="00D64A3D">
              <w:rPr>
                <w:rFonts w:ascii="Garamond" w:hAnsi="Garamond"/>
                <w:spacing w:val="-11"/>
              </w:rPr>
              <w:t xml:space="preserve"> </w:t>
            </w:r>
            <w:r w:rsidRPr="00D64A3D">
              <w:rPr>
                <w:rFonts w:ascii="Garamond" w:hAnsi="Garamond"/>
              </w:rPr>
              <w:t>activities).</w:t>
            </w:r>
          </w:p>
        </w:tc>
      </w:tr>
      <w:tr w:rsidR="000B18BD" w:rsidRPr="00D64A3D">
        <w:trPr>
          <w:trHeight w:hRule="exact" w:val="4112"/>
        </w:trPr>
        <w:tc>
          <w:tcPr>
            <w:tcW w:w="200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line="470" w:lineRule="auto"/>
              <w:ind w:left="170" w:right="166" w:hanging="3"/>
              <w:jc w:val="center"/>
              <w:rPr>
                <w:rFonts w:ascii="Garamond" w:eastAsia="Garamond" w:hAnsi="Garamond" w:cs="Garamond"/>
              </w:rPr>
            </w:pPr>
            <w:r w:rsidRPr="00D64A3D">
              <w:rPr>
                <w:rFonts w:ascii="Garamond" w:hAnsi="Garamond"/>
              </w:rPr>
              <w:t>Attachment</w:t>
            </w:r>
            <w:r w:rsidRPr="00D64A3D">
              <w:rPr>
                <w:rFonts w:ascii="Garamond" w:hAnsi="Garamond"/>
                <w:spacing w:val="-1"/>
              </w:rPr>
              <w:t xml:space="preserve"> </w:t>
            </w:r>
            <w:r w:rsidRPr="00D64A3D">
              <w:rPr>
                <w:rFonts w:ascii="Garamond" w:hAnsi="Garamond"/>
              </w:rPr>
              <w:t>[2] [State</w:t>
            </w:r>
            <w:r w:rsidRPr="00D64A3D">
              <w:rPr>
                <w:rFonts w:ascii="Garamond" w:hAnsi="Garamond"/>
                <w:spacing w:val="-4"/>
              </w:rPr>
              <w:t xml:space="preserve"> </w:t>
            </w:r>
            <w:r w:rsidRPr="00D64A3D">
              <w:rPr>
                <w:rFonts w:ascii="Garamond" w:hAnsi="Garamond"/>
              </w:rPr>
              <w:t>abbreviation]</w:t>
            </w:r>
          </w:p>
          <w:p w:rsidR="000B18BD" w:rsidRPr="00D64A3D" w:rsidRDefault="005F323B">
            <w:pPr>
              <w:pStyle w:val="TableParagraph"/>
              <w:spacing w:before="2" w:line="276" w:lineRule="auto"/>
              <w:ind w:left="283" w:right="294"/>
              <w:jc w:val="center"/>
              <w:rPr>
                <w:rFonts w:ascii="Garamond" w:eastAsia="Garamond" w:hAnsi="Garamond" w:cs="Garamond"/>
              </w:rPr>
            </w:pPr>
            <w:r w:rsidRPr="00D64A3D">
              <w:rPr>
                <w:rFonts w:ascii="Garamond" w:hAnsi="Garamond"/>
                <w:b/>
              </w:rPr>
              <w:t>Proposed</w:t>
            </w:r>
            <w:r w:rsidRPr="00D64A3D">
              <w:rPr>
                <w:rFonts w:ascii="Garamond" w:hAnsi="Garamond"/>
                <w:b/>
                <w:spacing w:val="-8"/>
              </w:rPr>
              <w:t xml:space="preserve"> </w:t>
            </w:r>
            <w:r w:rsidRPr="00D64A3D">
              <w:rPr>
                <w:rFonts w:ascii="Garamond" w:hAnsi="Garamond"/>
                <w:b/>
              </w:rPr>
              <w:t>Plan:</w:t>
            </w:r>
            <w:r w:rsidRPr="00D64A3D">
              <w:rPr>
                <w:rFonts w:ascii="Garamond" w:hAnsi="Garamond"/>
                <w:b/>
                <w:spacing w:val="-1"/>
              </w:rPr>
              <w:t xml:space="preserve"> </w:t>
            </w:r>
            <w:r w:rsidRPr="00D64A3D">
              <w:rPr>
                <w:rFonts w:ascii="Garamond" w:hAnsi="Garamond"/>
                <w:b/>
              </w:rPr>
              <w:t>Performance Measures</w:t>
            </w:r>
            <w:r w:rsidRPr="00D64A3D">
              <w:rPr>
                <w:rFonts w:ascii="Garamond" w:hAnsi="Garamond"/>
                <w:b/>
                <w:spacing w:val="-2"/>
              </w:rPr>
              <w:t xml:space="preserve"> </w:t>
            </w:r>
            <w:r w:rsidRPr="00D64A3D">
              <w:rPr>
                <w:rFonts w:ascii="Garamond" w:hAnsi="Garamond"/>
                <w:b/>
              </w:rPr>
              <w:t>&amp; Outcomes</w:t>
            </w:r>
          </w:p>
          <w:p w:rsidR="000B18BD" w:rsidRPr="00D64A3D" w:rsidRDefault="000B18BD">
            <w:pPr>
              <w:pStyle w:val="TableParagraph"/>
              <w:spacing w:before="10"/>
              <w:rPr>
                <w:rFonts w:ascii="Garamond" w:eastAsia="Garamond" w:hAnsi="Garamond" w:cs="Garamond"/>
                <w:sz w:val="17"/>
                <w:szCs w:val="17"/>
              </w:rPr>
            </w:pPr>
          </w:p>
          <w:p w:rsidR="000B18BD" w:rsidRPr="00D64A3D" w:rsidRDefault="005F323B">
            <w:pPr>
              <w:pStyle w:val="TableParagraph"/>
              <w:ind w:left="2"/>
              <w:jc w:val="center"/>
              <w:rPr>
                <w:rFonts w:ascii="Garamond" w:eastAsia="Garamond" w:hAnsi="Garamond" w:cs="Garamond"/>
              </w:rPr>
            </w:pPr>
            <w:r w:rsidRPr="00D64A3D">
              <w:rPr>
                <w:rFonts w:ascii="Garamond" w:hAnsi="Garamond"/>
                <w:i/>
              </w:rPr>
              <w:t>Excel</w:t>
            </w:r>
            <w:r w:rsidRPr="00D64A3D">
              <w:rPr>
                <w:rFonts w:ascii="Garamond" w:hAnsi="Garamond"/>
                <w:i/>
                <w:spacing w:val="-2"/>
              </w:rPr>
              <w:t xml:space="preserve"> </w:t>
            </w:r>
            <w:r w:rsidRPr="00D64A3D">
              <w:rPr>
                <w:rFonts w:ascii="Garamond" w:hAnsi="Garamond"/>
                <w:i/>
              </w:rPr>
              <w:t>format</w:t>
            </w:r>
          </w:p>
        </w:tc>
        <w:tc>
          <w:tcPr>
            <w:tcW w:w="783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ind w:left="1479"/>
              <w:rPr>
                <w:rFonts w:ascii="Garamond" w:eastAsia="Garamond" w:hAnsi="Garamond" w:cs="Garamond"/>
              </w:rPr>
            </w:pPr>
            <w:r w:rsidRPr="00D64A3D">
              <w:rPr>
                <w:rFonts w:ascii="Garamond" w:hAnsi="Garamond"/>
                <w:b/>
              </w:rPr>
              <w:t>Proposed Plan: Performance Measures &amp;</w:t>
            </w:r>
            <w:r w:rsidRPr="00D64A3D">
              <w:rPr>
                <w:rFonts w:ascii="Garamond" w:hAnsi="Garamond"/>
                <w:b/>
                <w:spacing w:val="-16"/>
              </w:rPr>
              <w:t xml:space="preserve"> </w:t>
            </w:r>
            <w:r w:rsidRPr="00D64A3D">
              <w:rPr>
                <w:rFonts w:ascii="Garamond" w:hAnsi="Garamond"/>
                <w:b/>
              </w:rPr>
              <w:t>Outcomes</w:t>
            </w:r>
          </w:p>
          <w:p w:rsidR="000B18BD" w:rsidRPr="00D64A3D" w:rsidRDefault="000B18BD">
            <w:pPr>
              <w:pStyle w:val="TableParagraph"/>
              <w:spacing w:before="3"/>
              <w:rPr>
                <w:rFonts w:ascii="Garamond" w:eastAsia="Garamond" w:hAnsi="Garamond" w:cs="Garamond"/>
                <w:sz w:val="21"/>
                <w:szCs w:val="21"/>
              </w:rPr>
            </w:pPr>
          </w:p>
          <w:p w:rsidR="000B18BD" w:rsidRPr="00D64A3D" w:rsidRDefault="005F323B">
            <w:pPr>
              <w:pStyle w:val="TableParagraph"/>
              <w:spacing w:line="276" w:lineRule="auto"/>
              <w:ind w:left="103" w:right="129"/>
              <w:rPr>
                <w:rFonts w:ascii="Garamond" w:eastAsia="Garamond" w:hAnsi="Garamond" w:cs="Garamond"/>
              </w:rPr>
            </w:pPr>
            <w:r w:rsidRPr="00D64A3D">
              <w:rPr>
                <w:rFonts w:ascii="Garamond" w:eastAsia="Garamond" w:hAnsi="Garamond" w:cs="Garamond"/>
              </w:rPr>
              <w:t xml:space="preserve">Non-Federal entities will be responsible for preparing a </w:t>
            </w:r>
            <w:r w:rsidRPr="00D64A3D">
              <w:rPr>
                <w:rFonts w:ascii="Garamond" w:eastAsia="Garamond" w:hAnsi="Garamond" w:cs="Garamond"/>
                <w:b/>
                <w:bCs/>
              </w:rPr>
              <w:t>Proposed Plan</w:t>
            </w:r>
            <w:r w:rsidRPr="00D64A3D">
              <w:rPr>
                <w:rFonts w:ascii="Garamond" w:eastAsia="Garamond" w:hAnsi="Garamond" w:cs="Garamond"/>
                <w:b/>
                <w:bCs/>
                <w:spacing w:val="-21"/>
              </w:rPr>
              <w:t xml:space="preserve"> </w:t>
            </w:r>
            <w:r w:rsidRPr="00D64A3D">
              <w:rPr>
                <w:rFonts w:ascii="Garamond" w:eastAsia="Garamond" w:hAnsi="Garamond" w:cs="Garamond"/>
              </w:rPr>
              <w:t xml:space="preserve">including, </w:t>
            </w:r>
            <w:r w:rsidRPr="00D64A3D">
              <w:rPr>
                <w:rFonts w:ascii="Garamond" w:eastAsia="Garamond" w:hAnsi="Garamond" w:cs="Garamond"/>
                <w:b/>
                <w:bCs/>
              </w:rPr>
              <w:t xml:space="preserve">Performance Measures and Outcomes </w:t>
            </w:r>
            <w:r w:rsidRPr="00D64A3D">
              <w:rPr>
                <w:rFonts w:ascii="Garamond" w:eastAsia="Garamond" w:hAnsi="Garamond" w:cs="Garamond"/>
              </w:rPr>
              <w:t>in an excel spreadsheet (‘Instructions’ on</w:t>
            </w:r>
            <w:r w:rsidRPr="00D64A3D">
              <w:rPr>
                <w:rFonts w:ascii="Garamond" w:eastAsia="Garamond" w:hAnsi="Garamond" w:cs="Garamond"/>
                <w:spacing w:val="-24"/>
              </w:rPr>
              <w:t xml:space="preserve"> </w:t>
            </w:r>
            <w:r w:rsidRPr="00D64A3D">
              <w:rPr>
                <w:rFonts w:ascii="Garamond" w:eastAsia="Garamond" w:hAnsi="Garamond" w:cs="Garamond"/>
              </w:rPr>
              <w:t xml:space="preserve">how to complete proposed plan will be on </w:t>
            </w:r>
            <w:hyperlink r:id="rId14">
              <w:r w:rsidRPr="00D64A3D">
                <w:rPr>
                  <w:rFonts w:ascii="Garamond" w:eastAsia="Garamond" w:hAnsi="Garamond" w:cs="Garamond"/>
                  <w:color w:val="0000FF"/>
                  <w:u w:val="single" w:color="0000FF"/>
                </w:rPr>
                <w:t xml:space="preserve">https://www.sba.gov/STEP </w:t>
              </w:r>
            </w:hyperlink>
            <w:r w:rsidRPr="00D64A3D">
              <w:rPr>
                <w:rFonts w:ascii="Garamond" w:eastAsia="Garamond" w:hAnsi="Garamond" w:cs="Garamond"/>
              </w:rPr>
              <w:t>website).</w:t>
            </w:r>
            <w:r w:rsidRPr="00D64A3D">
              <w:rPr>
                <w:rFonts w:ascii="Garamond" w:eastAsia="Garamond" w:hAnsi="Garamond" w:cs="Garamond"/>
                <w:spacing w:val="40"/>
              </w:rPr>
              <w:t xml:space="preserve"> </w:t>
            </w:r>
            <w:r w:rsidRPr="00D64A3D">
              <w:rPr>
                <w:rFonts w:ascii="Garamond" w:eastAsia="Garamond" w:hAnsi="Garamond" w:cs="Garamond"/>
              </w:rPr>
              <w:t>The</w:t>
            </w:r>
            <w:r w:rsidRPr="00D64A3D">
              <w:rPr>
                <w:rFonts w:ascii="Garamond" w:eastAsia="Garamond" w:hAnsi="Garamond" w:cs="Garamond"/>
                <w:spacing w:val="-1"/>
              </w:rPr>
              <w:t xml:space="preserve"> </w:t>
            </w:r>
            <w:r w:rsidRPr="00D64A3D">
              <w:rPr>
                <w:rFonts w:ascii="Garamond" w:eastAsia="Garamond" w:hAnsi="Garamond" w:cs="Garamond"/>
              </w:rPr>
              <w:t>Proposed Plan serves as the data blueprint to measure the extent to which the</w:t>
            </w:r>
            <w:r w:rsidRPr="00D64A3D">
              <w:rPr>
                <w:rFonts w:ascii="Garamond" w:eastAsia="Garamond" w:hAnsi="Garamond" w:cs="Garamond"/>
                <w:spacing w:val="-23"/>
              </w:rPr>
              <w:t xml:space="preserve"> </w:t>
            </w:r>
            <w:r w:rsidRPr="00D64A3D">
              <w:rPr>
                <w:rFonts w:ascii="Garamond" w:eastAsia="Garamond" w:hAnsi="Garamond" w:cs="Garamond"/>
              </w:rPr>
              <w:t>STEP grant recipient achieves program activities and the results (outcomes) of those</w:t>
            </w:r>
            <w:r w:rsidRPr="00D64A3D">
              <w:rPr>
                <w:rFonts w:ascii="Garamond" w:eastAsia="Garamond" w:hAnsi="Garamond" w:cs="Garamond"/>
                <w:spacing w:val="-26"/>
              </w:rPr>
              <w:t xml:space="preserve"> </w:t>
            </w:r>
            <w:r w:rsidRPr="00D64A3D">
              <w:rPr>
                <w:rFonts w:ascii="Garamond" w:eastAsia="Garamond" w:hAnsi="Garamond" w:cs="Garamond"/>
              </w:rPr>
              <w:t>measures. If awarded a grant, the grant recipient will be assigned a STEP Program Manager who</w:t>
            </w:r>
            <w:r w:rsidRPr="00D64A3D">
              <w:rPr>
                <w:rFonts w:ascii="Garamond" w:eastAsia="Garamond" w:hAnsi="Garamond" w:cs="Garamond"/>
                <w:spacing w:val="-23"/>
              </w:rPr>
              <w:t xml:space="preserve"> </w:t>
            </w:r>
            <w:r w:rsidRPr="00D64A3D">
              <w:rPr>
                <w:rFonts w:ascii="Garamond" w:eastAsia="Garamond" w:hAnsi="Garamond" w:cs="Garamond"/>
              </w:rPr>
              <w:t>is responsible for reviewing and approving your plan. Upon approval, the spreadsheet</w:t>
            </w:r>
            <w:r w:rsidRPr="00D64A3D">
              <w:rPr>
                <w:rFonts w:ascii="Garamond" w:eastAsia="Garamond" w:hAnsi="Garamond" w:cs="Garamond"/>
                <w:spacing w:val="-33"/>
              </w:rPr>
              <w:t xml:space="preserve"> </w:t>
            </w:r>
            <w:r w:rsidRPr="00D64A3D">
              <w:rPr>
                <w:rFonts w:ascii="Garamond" w:eastAsia="Garamond" w:hAnsi="Garamond" w:cs="Garamond"/>
              </w:rPr>
              <w:t>will be converted into a full Performance Progress Report and returned to you.</w:t>
            </w:r>
            <w:r w:rsidRPr="00D64A3D">
              <w:rPr>
                <w:rFonts w:ascii="Garamond" w:eastAsia="Garamond" w:hAnsi="Garamond" w:cs="Garamond"/>
                <w:spacing w:val="38"/>
              </w:rPr>
              <w:t xml:space="preserve"> </w:t>
            </w:r>
            <w:r w:rsidRPr="00D64A3D">
              <w:rPr>
                <w:rFonts w:ascii="Garamond" w:eastAsia="Garamond" w:hAnsi="Garamond" w:cs="Garamond"/>
                <w:u w:val="single" w:color="000000"/>
              </w:rPr>
              <w:t>Grant</w:t>
            </w:r>
            <w:r w:rsidRPr="00D64A3D">
              <w:rPr>
                <w:rFonts w:ascii="Garamond" w:eastAsia="Garamond" w:hAnsi="Garamond" w:cs="Garamond"/>
                <w:spacing w:val="-1"/>
              </w:rPr>
              <w:t xml:space="preserve"> </w:t>
            </w:r>
            <w:r w:rsidRPr="00D64A3D">
              <w:rPr>
                <w:rFonts w:ascii="Garamond" w:eastAsia="Garamond" w:hAnsi="Garamond" w:cs="Garamond"/>
                <w:u w:val="single" w:color="000000"/>
              </w:rPr>
              <w:t>recipients will be required to report performance measures achieved,</w:t>
            </w:r>
            <w:r w:rsidRPr="00D64A3D">
              <w:rPr>
                <w:rFonts w:ascii="Garamond" w:eastAsia="Garamond" w:hAnsi="Garamond" w:cs="Garamond"/>
                <w:spacing w:val="35"/>
                <w:u w:val="single" w:color="000000"/>
              </w:rPr>
              <w:t xml:space="preserve"> </w:t>
            </w:r>
            <w:r w:rsidRPr="00D64A3D">
              <w:rPr>
                <w:rFonts w:ascii="Garamond" w:eastAsia="Garamond" w:hAnsi="Garamond" w:cs="Garamond"/>
                <w:u w:val="single" w:color="000000"/>
              </w:rPr>
              <w:t>activities</w:t>
            </w:r>
            <w:r w:rsidRPr="00D64A3D">
              <w:rPr>
                <w:rFonts w:ascii="Garamond" w:eastAsia="Garamond" w:hAnsi="Garamond" w:cs="Garamond"/>
              </w:rPr>
              <w:t xml:space="preserve">  </w:t>
            </w:r>
            <w:r w:rsidRPr="00D64A3D">
              <w:rPr>
                <w:rFonts w:ascii="Garamond" w:eastAsia="Garamond" w:hAnsi="Garamond" w:cs="Garamond"/>
                <w:u w:val="single" w:color="000000"/>
              </w:rPr>
              <w:t>completed, and measurable results on a quarterly basis for the full two year award</w:t>
            </w:r>
            <w:r w:rsidRPr="00D64A3D">
              <w:rPr>
                <w:rFonts w:ascii="Garamond" w:eastAsia="Garamond" w:hAnsi="Garamond" w:cs="Garamond"/>
                <w:spacing w:val="-30"/>
                <w:u w:val="single" w:color="000000"/>
              </w:rPr>
              <w:t xml:space="preserve"> </w:t>
            </w:r>
            <w:r w:rsidRPr="00D64A3D">
              <w:rPr>
                <w:rFonts w:ascii="Garamond" w:eastAsia="Garamond" w:hAnsi="Garamond" w:cs="Garamond"/>
                <w:u w:val="single" w:color="000000"/>
              </w:rPr>
              <w:t>period.</w:t>
            </w:r>
            <w:r w:rsidRPr="00D64A3D">
              <w:rPr>
                <w:rFonts w:ascii="Garamond" w:eastAsia="Garamond" w:hAnsi="Garamond" w:cs="Garamond"/>
              </w:rPr>
              <w:t xml:space="preserve"> SBA will collect, analyze and utilize this data to evaluate the program’s overall</w:t>
            </w:r>
            <w:r w:rsidRPr="00D64A3D">
              <w:rPr>
                <w:rFonts w:ascii="Garamond" w:eastAsia="Garamond" w:hAnsi="Garamond" w:cs="Garamond"/>
                <w:spacing w:val="-19"/>
              </w:rPr>
              <w:t xml:space="preserve"> </w:t>
            </w:r>
            <w:r w:rsidRPr="00D64A3D">
              <w:rPr>
                <w:rFonts w:ascii="Garamond" w:eastAsia="Garamond" w:hAnsi="Garamond" w:cs="Garamond"/>
              </w:rPr>
              <w:t>success.</w:t>
            </w:r>
          </w:p>
          <w:p w:rsidR="000B18BD" w:rsidRPr="00D64A3D" w:rsidRDefault="005F323B">
            <w:pPr>
              <w:pStyle w:val="TableParagraph"/>
              <w:spacing w:line="246" w:lineRule="exact"/>
              <w:ind w:left="103"/>
              <w:rPr>
                <w:rFonts w:ascii="Garamond" w:eastAsia="Garamond" w:hAnsi="Garamond" w:cs="Garamond"/>
              </w:rPr>
            </w:pPr>
            <w:r w:rsidRPr="00D64A3D">
              <w:rPr>
                <w:rFonts w:ascii="Garamond" w:hAnsi="Garamond"/>
              </w:rPr>
              <w:t>Client data will be classified</w:t>
            </w:r>
            <w:r w:rsidRPr="00D64A3D">
              <w:rPr>
                <w:rFonts w:ascii="Garamond" w:hAnsi="Garamond"/>
                <w:spacing w:val="-16"/>
              </w:rPr>
              <w:t xml:space="preserve"> </w:t>
            </w:r>
            <w:r w:rsidRPr="00D64A3D">
              <w:rPr>
                <w:rFonts w:ascii="Garamond" w:hAnsi="Garamond"/>
              </w:rPr>
              <w:t>confidential.</w:t>
            </w:r>
          </w:p>
        </w:tc>
      </w:tr>
      <w:tr w:rsidR="000B18BD" w:rsidRPr="00D64A3D">
        <w:trPr>
          <w:trHeight w:hRule="exact" w:val="979"/>
        </w:trPr>
        <w:tc>
          <w:tcPr>
            <w:tcW w:w="2000" w:type="dxa"/>
            <w:tcBorders>
              <w:top w:val="single" w:sz="4" w:space="0" w:color="000000"/>
              <w:left w:val="single" w:sz="4" w:space="0" w:color="000000"/>
              <w:bottom w:val="single" w:sz="4" w:space="0" w:color="000000"/>
              <w:right w:val="single" w:sz="4" w:space="0" w:color="000000"/>
            </w:tcBorders>
          </w:tcPr>
          <w:p w:rsidR="000B18BD" w:rsidRPr="00D64A3D" w:rsidRDefault="000B18BD">
            <w:pPr>
              <w:pStyle w:val="TableParagraph"/>
              <w:rPr>
                <w:rFonts w:ascii="Garamond" w:eastAsia="Garamond" w:hAnsi="Garamond" w:cs="Garamond"/>
              </w:rPr>
            </w:pPr>
          </w:p>
          <w:p w:rsidR="000B18BD" w:rsidRPr="00D64A3D" w:rsidRDefault="000B18BD">
            <w:pPr>
              <w:pStyle w:val="TableParagraph"/>
              <w:spacing w:before="1"/>
              <w:rPr>
                <w:rFonts w:ascii="Garamond" w:eastAsia="Garamond" w:hAnsi="Garamond" w:cs="Garamond"/>
                <w:sz w:val="21"/>
                <w:szCs w:val="21"/>
              </w:rPr>
            </w:pPr>
          </w:p>
          <w:p w:rsidR="000B18BD" w:rsidRPr="00D64A3D" w:rsidRDefault="005F323B">
            <w:pPr>
              <w:pStyle w:val="TableParagraph"/>
              <w:ind w:left="350"/>
              <w:rPr>
                <w:rFonts w:ascii="Garamond" w:eastAsia="Garamond" w:hAnsi="Garamond" w:cs="Garamond"/>
              </w:rPr>
            </w:pPr>
            <w:r w:rsidRPr="00D64A3D">
              <w:rPr>
                <w:rFonts w:ascii="Garamond" w:hAnsi="Garamond"/>
              </w:rPr>
              <w:t>Attachment</w:t>
            </w:r>
            <w:r w:rsidRPr="00D64A3D">
              <w:rPr>
                <w:rFonts w:ascii="Garamond" w:hAnsi="Garamond"/>
                <w:spacing w:val="-3"/>
              </w:rPr>
              <w:t xml:space="preserve"> </w:t>
            </w:r>
            <w:r w:rsidRPr="00D64A3D">
              <w:rPr>
                <w:rFonts w:ascii="Garamond" w:hAnsi="Garamond"/>
              </w:rPr>
              <w:t>[3]</w:t>
            </w:r>
          </w:p>
        </w:tc>
        <w:tc>
          <w:tcPr>
            <w:tcW w:w="783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line="448" w:lineRule="auto"/>
              <w:ind w:left="3002" w:right="2573" w:hanging="428"/>
              <w:rPr>
                <w:rFonts w:ascii="Garamond" w:eastAsia="Garamond" w:hAnsi="Garamond" w:cs="Garamond"/>
                <w:sz w:val="23"/>
                <w:szCs w:val="23"/>
              </w:rPr>
            </w:pPr>
            <w:r w:rsidRPr="00D64A3D">
              <w:rPr>
                <w:rFonts w:ascii="Garamond" w:hAnsi="Garamond"/>
                <w:b/>
              </w:rPr>
              <w:t>Technical Proposal</w:t>
            </w:r>
            <w:r w:rsidRPr="00D64A3D">
              <w:rPr>
                <w:rFonts w:ascii="Garamond" w:hAnsi="Garamond"/>
                <w:b/>
                <w:spacing w:val="-39"/>
              </w:rPr>
              <w:t xml:space="preserve"> </w:t>
            </w:r>
            <w:r w:rsidRPr="00D64A3D">
              <w:rPr>
                <w:rFonts w:ascii="Garamond" w:hAnsi="Garamond"/>
                <w:b/>
                <w:i/>
                <w:sz w:val="23"/>
              </w:rPr>
              <w:t>template</w:t>
            </w:r>
            <w:r w:rsidRPr="00D64A3D">
              <w:rPr>
                <w:rFonts w:ascii="Garamond" w:hAnsi="Garamond"/>
                <w:b/>
                <w:i/>
                <w:w w:val="95"/>
                <w:sz w:val="23"/>
              </w:rPr>
              <w:t xml:space="preserve"> Maximum 10</w:t>
            </w:r>
            <w:r w:rsidRPr="00D64A3D">
              <w:rPr>
                <w:rFonts w:ascii="Garamond" w:hAnsi="Garamond"/>
                <w:b/>
                <w:i/>
                <w:spacing w:val="8"/>
                <w:w w:val="95"/>
                <w:sz w:val="23"/>
              </w:rPr>
              <w:t xml:space="preserve"> </w:t>
            </w:r>
            <w:r w:rsidRPr="00D64A3D">
              <w:rPr>
                <w:rFonts w:ascii="Garamond" w:hAnsi="Garamond"/>
                <w:b/>
                <w:i/>
                <w:w w:val="95"/>
                <w:sz w:val="23"/>
              </w:rPr>
              <w:t>pages</w:t>
            </w:r>
          </w:p>
        </w:tc>
      </w:tr>
    </w:tbl>
    <w:p w:rsidR="000B18BD" w:rsidRPr="00D64A3D" w:rsidRDefault="000B18BD">
      <w:pPr>
        <w:spacing w:line="448" w:lineRule="auto"/>
        <w:rPr>
          <w:rFonts w:ascii="Garamond" w:eastAsia="Garamond" w:hAnsi="Garamond" w:cs="Garamond"/>
          <w:sz w:val="23"/>
          <w:szCs w:val="23"/>
        </w:rPr>
        <w:sectPr w:rsidR="000B18BD" w:rsidRPr="00D64A3D">
          <w:pgSz w:w="12240" w:h="15840"/>
          <w:pgMar w:top="660" w:right="1080" w:bottom="940" w:left="1100" w:header="0" w:footer="744" w:gutter="0"/>
          <w:pgBorders w:offsetFrom="page">
            <w:top w:val="single" w:sz="12" w:space="24" w:color="000000"/>
            <w:left w:val="single" w:sz="12" w:space="24" w:color="000000"/>
            <w:bottom w:val="single" w:sz="12" w:space="24" w:color="000000"/>
            <w:right w:val="single" w:sz="12" w:space="24" w:color="000000"/>
          </w:pgBorders>
          <w:cols w:space="720"/>
        </w:sectPr>
      </w:pPr>
    </w:p>
    <w:p w:rsidR="000B18BD" w:rsidRPr="00D64A3D" w:rsidRDefault="005F323B">
      <w:pPr>
        <w:pStyle w:val="BodyText"/>
        <w:spacing w:before="60"/>
        <w:ind w:left="6967" w:right="355" w:hanging="281"/>
        <w:jc w:val="right"/>
      </w:pPr>
      <w:r w:rsidRPr="00D64A3D">
        <w:lastRenderedPageBreak/>
        <w:t>U.S. Small Business</w:t>
      </w:r>
      <w:r w:rsidRPr="00D64A3D">
        <w:rPr>
          <w:spacing w:val="-8"/>
        </w:rPr>
        <w:t xml:space="preserve"> </w:t>
      </w:r>
      <w:r w:rsidRPr="00D64A3D">
        <w:t>Administration Office of International</w:t>
      </w:r>
      <w:r w:rsidRPr="00D64A3D">
        <w:rPr>
          <w:spacing w:val="-11"/>
        </w:rPr>
        <w:t xml:space="preserve"> </w:t>
      </w:r>
      <w:r w:rsidRPr="00D64A3D">
        <w:t>Trade State Trade Expansion</w:t>
      </w:r>
      <w:r w:rsidRPr="00D64A3D">
        <w:rPr>
          <w:spacing w:val="-7"/>
        </w:rPr>
        <w:t xml:space="preserve"> </w:t>
      </w:r>
      <w:r w:rsidRPr="00D64A3D">
        <w:t>Program</w:t>
      </w:r>
    </w:p>
    <w:p w:rsidR="000B18BD" w:rsidRPr="00D64A3D" w:rsidRDefault="005F323B">
      <w:pPr>
        <w:pStyle w:val="BodyText"/>
        <w:tabs>
          <w:tab w:val="left" w:pos="4317"/>
          <w:tab w:val="left" w:pos="9860"/>
        </w:tabs>
        <w:ind w:left="218"/>
      </w:pPr>
      <w:r w:rsidRPr="00D64A3D">
        <w:rPr>
          <w:u w:val="single" w:color="000000"/>
        </w:rPr>
        <w:t xml:space="preserve"> </w:t>
      </w:r>
      <w:r w:rsidRPr="00D64A3D">
        <w:rPr>
          <w:u w:val="single" w:color="000000"/>
        </w:rPr>
        <w:tab/>
        <w:t>Funding Opportunity Announcement No.</w:t>
      </w:r>
      <w:r w:rsidRPr="00D64A3D">
        <w:rPr>
          <w:spacing w:val="-24"/>
          <w:u w:val="single" w:color="000000"/>
        </w:rPr>
        <w:t xml:space="preserve"> </w:t>
      </w:r>
      <w:r w:rsidRPr="00D64A3D">
        <w:rPr>
          <w:u w:val="single" w:color="000000"/>
        </w:rPr>
        <w:t>OIT-STEP-</w:t>
      </w:r>
      <w:r w:rsidR="00D90EC4">
        <w:rPr>
          <w:u w:val="single" w:color="000000"/>
        </w:rPr>
        <w:t>2018-02</w:t>
      </w:r>
      <w:r w:rsidRPr="00D64A3D">
        <w:rPr>
          <w:u w:val="single" w:color="000000"/>
        </w:rPr>
        <w:t xml:space="preserve"> </w:t>
      </w:r>
      <w:r w:rsidRPr="00D64A3D">
        <w:rPr>
          <w:u w:val="single" w:color="000000"/>
        </w:rPr>
        <w:tab/>
      </w:r>
    </w:p>
    <w:p w:rsidR="000B18BD" w:rsidRPr="00D64A3D" w:rsidRDefault="000B18BD">
      <w:pPr>
        <w:spacing w:before="8"/>
        <w:rPr>
          <w:rFonts w:ascii="Garamond" w:eastAsia="Garamond" w:hAnsi="Garamond" w:cs="Garamond"/>
          <w:sz w:val="2"/>
          <w:szCs w:val="2"/>
        </w:rPr>
      </w:pPr>
    </w:p>
    <w:tbl>
      <w:tblPr>
        <w:tblW w:w="0" w:type="auto"/>
        <w:tblInd w:w="100" w:type="dxa"/>
        <w:tblLayout w:type="fixed"/>
        <w:tblCellMar>
          <w:left w:w="0" w:type="dxa"/>
          <w:right w:w="0" w:type="dxa"/>
        </w:tblCellMar>
        <w:tblLook w:val="01E0" w:firstRow="1" w:lastRow="1" w:firstColumn="1" w:lastColumn="1" w:noHBand="0" w:noVBand="0"/>
      </w:tblPr>
      <w:tblGrid>
        <w:gridCol w:w="2000"/>
        <w:gridCol w:w="7830"/>
      </w:tblGrid>
      <w:tr w:rsidR="000B18BD" w:rsidRPr="00D64A3D">
        <w:trPr>
          <w:trHeight w:hRule="exact" w:val="304"/>
        </w:trPr>
        <w:tc>
          <w:tcPr>
            <w:tcW w:w="2000" w:type="dxa"/>
            <w:tcBorders>
              <w:top w:val="single" w:sz="24" w:space="0" w:color="000000"/>
              <w:left w:val="nil"/>
              <w:bottom w:val="single" w:sz="4" w:space="0" w:color="000000"/>
              <w:right w:val="nil"/>
            </w:tcBorders>
          </w:tcPr>
          <w:p w:rsidR="000B18BD" w:rsidRPr="00D64A3D" w:rsidRDefault="000B18BD">
            <w:pPr>
              <w:rPr>
                <w:rFonts w:ascii="Garamond" w:hAnsi="Garamond"/>
              </w:rPr>
            </w:pPr>
          </w:p>
        </w:tc>
        <w:tc>
          <w:tcPr>
            <w:tcW w:w="7830" w:type="dxa"/>
            <w:tcBorders>
              <w:top w:val="single" w:sz="24" w:space="0" w:color="000000"/>
              <w:left w:val="nil"/>
              <w:bottom w:val="single" w:sz="4" w:space="0" w:color="000000"/>
              <w:right w:val="nil"/>
            </w:tcBorders>
          </w:tcPr>
          <w:p w:rsidR="000B18BD" w:rsidRPr="00D64A3D" w:rsidRDefault="000B18BD">
            <w:pPr>
              <w:rPr>
                <w:rFonts w:ascii="Garamond" w:hAnsi="Garamond"/>
              </w:rPr>
            </w:pPr>
          </w:p>
        </w:tc>
      </w:tr>
      <w:tr w:rsidR="000B18BD" w:rsidRPr="00D64A3D">
        <w:trPr>
          <w:trHeight w:hRule="exact" w:val="12683"/>
        </w:trPr>
        <w:tc>
          <w:tcPr>
            <w:tcW w:w="200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ind w:left="2"/>
              <w:jc w:val="center"/>
              <w:rPr>
                <w:rFonts w:ascii="Garamond" w:eastAsia="Garamond" w:hAnsi="Garamond" w:cs="Garamond"/>
              </w:rPr>
            </w:pPr>
            <w:r w:rsidRPr="00D64A3D">
              <w:rPr>
                <w:rFonts w:ascii="Garamond" w:hAnsi="Garamond"/>
              </w:rPr>
              <w:t>[State</w:t>
            </w:r>
            <w:r w:rsidRPr="00D64A3D">
              <w:rPr>
                <w:rFonts w:ascii="Garamond" w:hAnsi="Garamond"/>
                <w:spacing w:val="-4"/>
              </w:rPr>
              <w:t xml:space="preserve"> </w:t>
            </w:r>
            <w:r w:rsidRPr="00D64A3D">
              <w:rPr>
                <w:rFonts w:ascii="Garamond" w:hAnsi="Garamond"/>
              </w:rPr>
              <w:t>abbreviation]</w:t>
            </w:r>
          </w:p>
          <w:p w:rsidR="000B18BD" w:rsidRPr="00D64A3D" w:rsidRDefault="000B18BD">
            <w:pPr>
              <w:pStyle w:val="TableParagraph"/>
              <w:spacing w:before="3"/>
              <w:rPr>
                <w:rFonts w:ascii="Garamond" w:eastAsia="Garamond" w:hAnsi="Garamond" w:cs="Garamond"/>
                <w:sz w:val="21"/>
                <w:szCs w:val="21"/>
              </w:rPr>
            </w:pPr>
          </w:p>
          <w:p w:rsidR="000B18BD" w:rsidRPr="00D64A3D" w:rsidRDefault="005F323B">
            <w:pPr>
              <w:pStyle w:val="TableParagraph"/>
              <w:spacing w:line="273" w:lineRule="auto"/>
              <w:ind w:left="516" w:right="512" w:hanging="5"/>
              <w:jc w:val="center"/>
              <w:rPr>
                <w:rFonts w:ascii="Garamond" w:eastAsia="Garamond" w:hAnsi="Garamond" w:cs="Garamond"/>
              </w:rPr>
            </w:pPr>
            <w:r w:rsidRPr="00D64A3D">
              <w:rPr>
                <w:rFonts w:ascii="Garamond" w:hAnsi="Garamond"/>
                <w:b/>
              </w:rPr>
              <w:t>Technical</w:t>
            </w:r>
            <w:r w:rsidRPr="00D64A3D">
              <w:rPr>
                <w:rFonts w:ascii="Garamond" w:hAnsi="Garamond"/>
                <w:b/>
                <w:spacing w:val="-1"/>
              </w:rPr>
              <w:t xml:space="preserve"> </w:t>
            </w:r>
            <w:r w:rsidRPr="00D64A3D">
              <w:rPr>
                <w:rFonts w:ascii="Garamond" w:hAnsi="Garamond"/>
                <w:b/>
              </w:rPr>
              <w:t>Proposal</w:t>
            </w:r>
          </w:p>
          <w:p w:rsidR="000B18BD" w:rsidRPr="00D64A3D" w:rsidRDefault="000B18BD">
            <w:pPr>
              <w:pStyle w:val="TableParagraph"/>
              <w:rPr>
                <w:rFonts w:ascii="Garamond" w:eastAsia="Garamond" w:hAnsi="Garamond" w:cs="Garamond"/>
                <w:sz w:val="18"/>
                <w:szCs w:val="18"/>
              </w:rPr>
            </w:pPr>
          </w:p>
          <w:p w:rsidR="000B18BD" w:rsidRPr="00D64A3D" w:rsidRDefault="005F323B">
            <w:pPr>
              <w:pStyle w:val="TableParagraph"/>
              <w:ind w:left="2"/>
              <w:jc w:val="center"/>
              <w:rPr>
                <w:rFonts w:ascii="Garamond" w:eastAsia="Garamond" w:hAnsi="Garamond" w:cs="Garamond"/>
              </w:rPr>
            </w:pPr>
            <w:r w:rsidRPr="00D64A3D">
              <w:rPr>
                <w:rFonts w:ascii="Garamond" w:hAnsi="Garamond"/>
                <w:i/>
              </w:rPr>
              <w:t>Word</w:t>
            </w:r>
            <w:r w:rsidRPr="00D64A3D">
              <w:rPr>
                <w:rFonts w:ascii="Garamond" w:hAnsi="Garamond"/>
                <w:i/>
                <w:spacing w:val="-5"/>
              </w:rPr>
              <w:t xml:space="preserve"> </w:t>
            </w:r>
            <w:r w:rsidRPr="00D64A3D">
              <w:rPr>
                <w:rFonts w:ascii="Garamond" w:hAnsi="Garamond"/>
                <w:i/>
              </w:rPr>
              <w:t>format</w:t>
            </w:r>
          </w:p>
        </w:tc>
        <w:tc>
          <w:tcPr>
            <w:tcW w:w="783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2" w:line="276" w:lineRule="auto"/>
              <w:ind w:left="103" w:right="197"/>
              <w:rPr>
                <w:rFonts w:ascii="Garamond" w:eastAsia="Garamond" w:hAnsi="Garamond" w:cs="Garamond"/>
              </w:rPr>
            </w:pPr>
            <w:r w:rsidRPr="00D64A3D">
              <w:rPr>
                <w:rFonts w:ascii="Garamond" w:hAnsi="Garamond"/>
              </w:rPr>
              <w:t xml:space="preserve">To expedite the proposal review process, </w:t>
            </w:r>
            <w:r w:rsidRPr="00D64A3D">
              <w:rPr>
                <w:rFonts w:ascii="Garamond" w:hAnsi="Garamond"/>
                <w:u w:val="single" w:color="000000"/>
              </w:rPr>
              <w:t>Applicants must submit Technical</w:t>
            </w:r>
            <w:r w:rsidRPr="00D64A3D">
              <w:rPr>
                <w:rFonts w:ascii="Garamond" w:hAnsi="Garamond"/>
                <w:spacing w:val="-27"/>
                <w:u w:val="single" w:color="000000"/>
              </w:rPr>
              <w:t xml:space="preserve"> </w:t>
            </w:r>
            <w:r w:rsidRPr="00D64A3D">
              <w:rPr>
                <w:rFonts w:ascii="Garamond" w:hAnsi="Garamond"/>
                <w:u w:val="single" w:color="000000"/>
              </w:rPr>
              <w:t>Proposal</w:t>
            </w:r>
            <w:r w:rsidRPr="00D64A3D">
              <w:rPr>
                <w:rFonts w:ascii="Garamond" w:hAnsi="Garamond"/>
              </w:rPr>
              <w:t xml:space="preserve"> </w:t>
            </w:r>
            <w:r w:rsidRPr="00D64A3D">
              <w:rPr>
                <w:rFonts w:ascii="Garamond" w:hAnsi="Garamond"/>
                <w:u w:val="single" w:color="000000"/>
              </w:rPr>
              <w:t xml:space="preserve">using the template provided on </w:t>
            </w:r>
            <w:hyperlink r:id="rId15">
              <w:r w:rsidRPr="00D64A3D">
                <w:rPr>
                  <w:rFonts w:ascii="Garamond" w:hAnsi="Garamond"/>
                  <w:color w:val="0000FF"/>
                  <w:u w:val="single" w:color="000000"/>
                </w:rPr>
                <w:t>https://www.sba.gov/STEP</w:t>
              </w:r>
            </w:hyperlink>
            <w:r w:rsidRPr="00D64A3D">
              <w:rPr>
                <w:rFonts w:ascii="Garamond" w:hAnsi="Garamond"/>
                <w:color w:val="0000FF"/>
                <w:u w:val="single" w:color="000000"/>
              </w:rPr>
              <w:t xml:space="preserve"> </w:t>
            </w:r>
            <w:r w:rsidRPr="00D64A3D">
              <w:rPr>
                <w:rFonts w:ascii="Garamond" w:hAnsi="Garamond"/>
                <w:u w:val="single" w:color="000000"/>
              </w:rPr>
              <w:t>website</w:t>
            </w:r>
            <w:r w:rsidRPr="00D64A3D">
              <w:rPr>
                <w:rFonts w:ascii="Garamond" w:hAnsi="Garamond"/>
              </w:rPr>
              <w:t>. The</w:t>
            </w:r>
            <w:r w:rsidRPr="00D64A3D">
              <w:rPr>
                <w:rFonts w:ascii="Garamond" w:hAnsi="Garamond"/>
                <w:spacing w:val="-20"/>
              </w:rPr>
              <w:t xml:space="preserve"> </w:t>
            </w:r>
            <w:r w:rsidRPr="00D64A3D">
              <w:rPr>
                <w:rFonts w:ascii="Garamond" w:hAnsi="Garamond"/>
              </w:rPr>
              <w:t>proposal elements must be in the same order as the evaluation criteria in Section 5.2 of</w:t>
            </w:r>
            <w:r w:rsidRPr="00D64A3D">
              <w:rPr>
                <w:rFonts w:ascii="Garamond" w:hAnsi="Garamond"/>
                <w:spacing w:val="-16"/>
              </w:rPr>
              <w:t xml:space="preserve"> </w:t>
            </w:r>
            <w:r w:rsidRPr="00D64A3D">
              <w:rPr>
                <w:rFonts w:ascii="Garamond" w:hAnsi="Garamond"/>
              </w:rPr>
              <w:t xml:space="preserve">the Funding Opportunity Announcement. </w:t>
            </w:r>
            <w:r w:rsidRPr="00D64A3D">
              <w:rPr>
                <w:rFonts w:ascii="Garamond" w:hAnsi="Garamond"/>
                <w:u w:val="single" w:color="000000"/>
              </w:rPr>
              <w:t>The proposal may not exceed 10 pages</w:t>
            </w:r>
            <w:r w:rsidRPr="00D64A3D">
              <w:rPr>
                <w:rFonts w:ascii="Garamond" w:hAnsi="Garamond"/>
                <w:spacing w:val="-26"/>
                <w:u w:val="single" w:color="000000"/>
              </w:rPr>
              <w:t xml:space="preserve"> </w:t>
            </w:r>
            <w:r w:rsidRPr="00D64A3D">
              <w:rPr>
                <w:rFonts w:ascii="Garamond" w:hAnsi="Garamond"/>
                <w:u w:val="single" w:color="000000"/>
              </w:rPr>
              <w:t>excluding</w:t>
            </w:r>
            <w:r w:rsidRPr="00D64A3D">
              <w:rPr>
                <w:rFonts w:ascii="Garamond" w:hAnsi="Garamond"/>
              </w:rPr>
              <w:t xml:space="preserve"> </w:t>
            </w:r>
            <w:r w:rsidRPr="00D64A3D">
              <w:rPr>
                <w:rFonts w:ascii="Garamond" w:hAnsi="Garamond"/>
                <w:u w:val="single" w:color="000000"/>
              </w:rPr>
              <w:t>title page and cover page) of double spaced text using 8 ½ x 11 inch paper. A</w:t>
            </w:r>
            <w:r w:rsidRPr="00D64A3D">
              <w:rPr>
                <w:rFonts w:ascii="Garamond" w:hAnsi="Garamond"/>
                <w:spacing w:val="-27"/>
                <w:u w:val="single" w:color="000000"/>
              </w:rPr>
              <w:t xml:space="preserve"> </w:t>
            </w:r>
            <w:r w:rsidRPr="00D64A3D">
              <w:rPr>
                <w:rFonts w:ascii="Garamond" w:hAnsi="Garamond"/>
                <w:u w:val="single" w:color="000000"/>
              </w:rPr>
              <w:t>minimum</w:t>
            </w:r>
            <w:r w:rsidRPr="00D64A3D">
              <w:rPr>
                <w:rFonts w:ascii="Garamond" w:hAnsi="Garamond"/>
              </w:rPr>
              <w:t xml:space="preserve"> </w:t>
            </w:r>
            <w:r w:rsidRPr="00D64A3D">
              <w:rPr>
                <w:rFonts w:ascii="Garamond" w:hAnsi="Garamond"/>
                <w:u w:val="single" w:color="000000"/>
              </w:rPr>
              <w:t>Times New Roman 12 point font is required</w:t>
            </w:r>
            <w:r w:rsidRPr="00D64A3D">
              <w:rPr>
                <w:rFonts w:ascii="Garamond" w:hAnsi="Garamond"/>
              </w:rPr>
              <w:t>. Only 10 pages will be reviewed</w:t>
            </w:r>
            <w:r w:rsidRPr="00D64A3D">
              <w:rPr>
                <w:rFonts w:ascii="Garamond" w:hAnsi="Garamond"/>
                <w:spacing w:val="-20"/>
              </w:rPr>
              <w:t xml:space="preserve"> </w:t>
            </w:r>
            <w:r w:rsidRPr="00D64A3D">
              <w:rPr>
                <w:rFonts w:ascii="Garamond" w:hAnsi="Garamond"/>
              </w:rPr>
              <w:t>and</w:t>
            </w:r>
            <w:r w:rsidRPr="00D64A3D">
              <w:rPr>
                <w:rFonts w:ascii="Garamond" w:hAnsi="Garamond"/>
                <w:spacing w:val="-1"/>
              </w:rPr>
              <w:t xml:space="preserve"> </w:t>
            </w:r>
            <w:r w:rsidRPr="00D64A3D">
              <w:rPr>
                <w:rFonts w:ascii="Garamond" w:hAnsi="Garamond"/>
              </w:rPr>
              <w:t>evaluated. Any additional pages submitted other than the 10 pages will be</w:t>
            </w:r>
            <w:r w:rsidRPr="00D64A3D">
              <w:rPr>
                <w:rFonts w:ascii="Garamond" w:hAnsi="Garamond"/>
                <w:spacing w:val="-14"/>
              </w:rPr>
              <w:t xml:space="preserve"> </w:t>
            </w:r>
            <w:r w:rsidRPr="00D64A3D">
              <w:rPr>
                <w:rFonts w:ascii="Garamond" w:hAnsi="Garamond"/>
              </w:rPr>
              <w:t>eliminated without consultation of applicant and will not be</w:t>
            </w:r>
            <w:r w:rsidRPr="00D64A3D">
              <w:rPr>
                <w:rFonts w:ascii="Garamond" w:hAnsi="Garamond"/>
                <w:spacing w:val="-19"/>
              </w:rPr>
              <w:t xml:space="preserve"> </w:t>
            </w:r>
            <w:r w:rsidRPr="00D64A3D">
              <w:rPr>
                <w:rFonts w:ascii="Garamond" w:hAnsi="Garamond"/>
              </w:rPr>
              <w:t>reviewed.</w:t>
            </w:r>
          </w:p>
          <w:p w:rsidR="000B18BD" w:rsidRPr="00D64A3D" w:rsidRDefault="000B18BD">
            <w:pPr>
              <w:pStyle w:val="TableParagraph"/>
              <w:spacing w:before="9"/>
              <w:rPr>
                <w:rFonts w:ascii="Garamond" w:eastAsia="Garamond" w:hAnsi="Garamond" w:cs="Garamond"/>
                <w:sz w:val="17"/>
                <w:szCs w:val="17"/>
              </w:rPr>
            </w:pPr>
          </w:p>
          <w:p w:rsidR="000B18BD" w:rsidRPr="00D64A3D" w:rsidRDefault="005F323B">
            <w:pPr>
              <w:pStyle w:val="TableParagraph"/>
              <w:ind w:left="103" w:right="344"/>
              <w:rPr>
                <w:rFonts w:ascii="Garamond" w:eastAsia="Garamond" w:hAnsi="Garamond" w:cs="Garamond"/>
              </w:rPr>
            </w:pPr>
            <w:r w:rsidRPr="00D64A3D">
              <w:rPr>
                <w:rFonts w:ascii="Garamond" w:hAnsi="Garamond"/>
              </w:rPr>
              <w:t>Non-Federal entities do NOT need to address every allowable statutory export</w:t>
            </w:r>
            <w:r w:rsidRPr="00D64A3D">
              <w:rPr>
                <w:rFonts w:ascii="Garamond" w:hAnsi="Garamond"/>
                <w:spacing w:val="-27"/>
              </w:rPr>
              <w:t xml:space="preserve"> </w:t>
            </w:r>
            <w:r w:rsidRPr="00D64A3D">
              <w:rPr>
                <w:rFonts w:ascii="Garamond" w:hAnsi="Garamond"/>
              </w:rPr>
              <w:t xml:space="preserve">activity (identified in Section 1.4). Non-Federal entities </w:t>
            </w:r>
            <w:r w:rsidRPr="00D64A3D">
              <w:rPr>
                <w:rFonts w:ascii="Garamond" w:hAnsi="Garamond"/>
                <w:u w:val="single" w:color="000000"/>
              </w:rPr>
              <w:t>are strongly encouraged to</w:t>
            </w:r>
            <w:r w:rsidRPr="00D64A3D">
              <w:rPr>
                <w:rFonts w:ascii="Garamond" w:hAnsi="Garamond"/>
                <w:spacing w:val="-21"/>
                <w:u w:val="single" w:color="000000"/>
              </w:rPr>
              <w:t xml:space="preserve"> </w:t>
            </w:r>
            <w:r w:rsidRPr="00D64A3D">
              <w:rPr>
                <w:rFonts w:ascii="Garamond" w:hAnsi="Garamond"/>
                <w:u w:val="single" w:color="000000"/>
              </w:rPr>
              <w:t>prepare</w:t>
            </w:r>
            <w:r w:rsidRPr="00D64A3D">
              <w:rPr>
                <w:rFonts w:ascii="Garamond" w:hAnsi="Garamond"/>
                <w:spacing w:val="-1"/>
              </w:rPr>
              <w:t xml:space="preserve"> </w:t>
            </w:r>
            <w:r w:rsidRPr="00D64A3D">
              <w:rPr>
                <w:rFonts w:ascii="Garamond" w:hAnsi="Garamond"/>
                <w:u w:val="single" w:color="000000"/>
              </w:rPr>
              <w:t>focused proposals including, performance measures and supporting activities that</w:t>
            </w:r>
            <w:r w:rsidRPr="00D64A3D">
              <w:rPr>
                <w:rFonts w:ascii="Garamond" w:hAnsi="Garamond"/>
                <w:spacing w:val="-24"/>
                <w:u w:val="single" w:color="000000"/>
              </w:rPr>
              <w:t xml:space="preserve"> </w:t>
            </w:r>
            <w:r w:rsidRPr="00D64A3D">
              <w:rPr>
                <w:rFonts w:ascii="Garamond" w:hAnsi="Garamond"/>
                <w:u w:val="single" w:color="000000"/>
              </w:rPr>
              <w:t>can</w:t>
            </w:r>
            <w:r w:rsidRPr="00D64A3D">
              <w:rPr>
                <w:rFonts w:ascii="Garamond" w:hAnsi="Garamond"/>
              </w:rPr>
              <w:t xml:space="preserve"> </w:t>
            </w:r>
            <w:r w:rsidRPr="00D64A3D">
              <w:rPr>
                <w:rFonts w:ascii="Garamond" w:hAnsi="Garamond"/>
                <w:u w:val="single" w:color="000000"/>
              </w:rPr>
              <w:t>realistically be achieved within the 24 month award</w:t>
            </w:r>
            <w:r w:rsidRPr="00D64A3D">
              <w:rPr>
                <w:rFonts w:ascii="Garamond" w:hAnsi="Garamond"/>
                <w:spacing w:val="-18"/>
                <w:u w:val="single" w:color="000000"/>
              </w:rPr>
              <w:t xml:space="preserve"> </w:t>
            </w:r>
            <w:r w:rsidRPr="00D64A3D">
              <w:rPr>
                <w:rFonts w:ascii="Garamond" w:hAnsi="Garamond"/>
                <w:u w:val="single" w:color="000000"/>
              </w:rPr>
              <w:t>period</w:t>
            </w:r>
            <w:r w:rsidRPr="00D64A3D">
              <w:rPr>
                <w:rFonts w:ascii="Garamond" w:hAnsi="Garamond"/>
              </w:rPr>
              <w:t>.</w:t>
            </w:r>
          </w:p>
          <w:p w:rsidR="000B18BD" w:rsidRPr="00D64A3D" w:rsidRDefault="005F323B">
            <w:pPr>
              <w:pStyle w:val="TableParagraph"/>
              <w:numPr>
                <w:ilvl w:val="0"/>
                <w:numId w:val="65"/>
              </w:numPr>
              <w:tabs>
                <w:tab w:val="left" w:pos="824"/>
              </w:tabs>
              <w:ind w:right="113"/>
              <w:jc w:val="left"/>
              <w:rPr>
                <w:rFonts w:ascii="Garamond" w:eastAsia="Garamond" w:hAnsi="Garamond" w:cs="Garamond"/>
              </w:rPr>
            </w:pPr>
            <w:r w:rsidRPr="00D64A3D">
              <w:rPr>
                <w:rFonts w:ascii="Garamond" w:eastAsia="Garamond" w:hAnsi="Garamond" w:cs="Garamond"/>
                <w:b/>
                <w:bCs/>
              </w:rPr>
              <w:t xml:space="preserve">Introduction </w:t>
            </w:r>
            <w:r w:rsidRPr="00D64A3D">
              <w:rPr>
                <w:rFonts w:ascii="Garamond" w:eastAsia="Garamond" w:hAnsi="Garamond" w:cs="Garamond"/>
              </w:rPr>
              <w:t>- Start the Technical Proposal with an ‘</w:t>
            </w:r>
            <w:r w:rsidRPr="00D64A3D">
              <w:rPr>
                <w:rFonts w:ascii="Garamond" w:eastAsia="Garamond" w:hAnsi="Garamond" w:cs="Garamond"/>
                <w:b/>
                <w:bCs/>
              </w:rPr>
              <w:t>Introduction</w:t>
            </w:r>
            <w:r w:rsidRPr="00D64A3D">
              <w:rPr>
                <w:rFonts w:ascii="Garamond" w:eastAsia="Garamond" w:hAnsi="Garamond" w:cs="Garamond"/>
              </w:rPr>
              <w:t>’ section</w:t>
            </w:r>
            <w:r w:rsidRPr="00D64A3D">
              <w:rPr>
                <w:rFonts w:ascii="Garamond" w:eastAsia="Garamond" w:hAnsi="Garamond" w:cs="Garamond"/>
                <w:spacing w:val="-20"/>
              </w:rPr>
              <w:t xml:space="preserve"> </w:t>
            </w:r>
            <w:r w:rsidRPr="00D64A3D">
              <w:rPr>
                <w:rFonts w:ascii="Garamond" w:eastAsia="Garamond" w:hAnsi="Garamond" w:cs="Garamond"/>
              </w:rPr>
              <w:t xml:space="preserve">on page one (not on the title page) that summarizes in </w:t>
            </w:r>
            <w:r w:rsidRPr="00D64A3D">
              <w:rPr>
                <w:rFonts w:ascii="Garamond" w:eastAsia="Garamond" w:hAnsi="Garamond" w:cs="Garamond"/>
                <w:u w:val="single" w:color="000000"/>
              </w:rPr>
              <w:t>no more than one</w:t>
            </w:r>
            <w:r w:rsidRPr="00D64A3D">
              <w:rPr>
                <w:rFonts w:ascii="Garamond" w:eastAsia="Garamond" w:hAnsi="Garamond" w:cs="Garamond"/>
                <w:spacing w:val="-18"/>
                <w:u w:val="single" w:color="000000"/>
              </w:rPr>
              <w:t xml:space="preserve"> </w:t>
            </w:r>
            <w:r w:rsidRPr="00D64A3D">
              <w:rPr>
                <w:rFonts w:ascii="Garamond" w:eastAsia="Garamond" w:hAnsi="Garamond" w:cs="Garamond"/>
                <w:u w:val="single" w:color="000000"/>
              </w:rPr>
              <w:t>(1)</w:t>
            </w:r>
            <w:r w:rsidRPr="00D64A3D">
              <w:rPr>
                <w:rFonts w:ascii="Garamond" w:eastAsia="Garamond" w:hAnsi="Garamond" w:cs="Garamond"/>
              </w:rPr>
              <w:t xml:space="preserve"> </w:t>
            </w:r>
            <w:r w:rsidRPr="00D64A3D">
              <w:rPr>
                <w:rFonts w:ascii="Garamond" w:eastAsia="Garamond" w:hAnsi="Garamond" w:cs="Garamond"/>
                <w:u w:val="single" w:color="000000"/>
              </w:rPr>
              <w:t>paragraph</w:t>
            </w:r>
            <w:r w:rsidRPr="00D64A3D">
              <w:rPr>
                <w:rFonts w:ascii="Garamond" w:eastAsia="Garamond" w:hAnsi="Garamond" w:cs="Garamond"/>
              </w:rPr>
              <w:t>, your organization’s requested Federal and Non-Federal</w:t>
            </w:r>
            <w:r w:rsidRPr="00D64A3D">
              <w:rPr>
                <w:rFonts w:ascii="Garamond" w:eastAsia="Garamond" w:hAnsi="Garamond" w:cs="Garamond"/>
                <w:spacing w:val="-8"/>
              </w:rPr>
              <w:t xml:space="preserve"> </w:t>
            </w:r>
            <w:r w:rsidRPr="00D64A3D">
              <w:rPr>
                <w:rFonts w:ascii="Garamond" w:eastAsia="Garamond" w:hAnsi="Garamond" w:cs="Garamond"/>
              </w:rPr>
              <w:t>award amount, targeted number of eligible small business concerns, brief description</w:t>
            </w:r>
            <w:r w:rsidRPr="00D64A3D">
              <w:rPr>
                <w:rFonts w:ascii="Garamond" w:eastAsia="Garamond" w:hAnsi="Garamond" w:cs="Garamond"/>
                <w:spacing w:val="-27"/>
              </w:rPr>
              <w:t xml:space="preserve"> </w:t>
            </w:r>
            <w:r w:rsidRPr="00D64A3D">
              <w:rPr>
                <w:rFonts w:ascii="Garamond" w:eastAsia="Garamond" w:hAnsi="Garamond" w:cs="Garamond"/>
              </w:rPr>
              <w:t>of</w:t>
            </w:r>
            <w:r w:rsidRPr="00D64A3D">
              <w:rPr>
                <w:rFonts w:ascii="Garamond" w:eastAsia="Garamond" w:hAnsi="Garamond" w:cs="Garamond"/>
                <w:spacing w:val="-1"/>
              </w:rPr>
              <w:t xml:space="preserve"> </w:t>
            </w:r>
            <w:r w:rsidRPr="00D64A3D">
              <w:rPr>
                <w:rFonts w:ascii="Garamond" w:eastAsia="Garamond" w:hAnsi="Garamond" w:cs="Garamond"/>
              </w:rPr>
              <w:t>proposed statutory activities that will be achieved with STEP funds in FY</w:t>
            </w:r>
            <w:r w:rsidRPr="00D64A3D">
              <w:rPr>
                <w:rFonts w:ascii="Garamond" w:eastAsia="Garamond" w:hAnsi="Garamond" w:cs="Garamond"/>
                <w:spacing w:val="-19"/>
              </w:rPr>
              <w:t xml:space="preserve"> </w:t>
            </w:r>
            <w:r w:rsidRPr="00D64A3D">
              <w:rPr>
                <w:rFonts w:ascii="Garamond" w:eastAsia="Garamond" w:hAnsi="Garamond" w:cs="Garamond"/>
              </w:rPr>
              <w:t>2018, the total expected export sales, and anticipated return on investment that</w:t>
            </w:r>
            <w:r w:rsidRPr="00D64A3D">
              <w:rPr>
                <w:rFonts w:ascii="Garamond" w:eastAsia="Garamond" w:hAnsi="Garamond" w:cs="Garamond"/>
                <w:spacing w:val="-18"/>
              </w:rPr>
              <w:t xml:space="preserve"> </w:t>
            </w:r>
            <w:r w:rsidRPr="00D64A3D">
              <w:rPr>
                <w:rFonts w:ascii="Garamond" w:eastAsia="Garamond" w:hAnsi="Garamond" w:cs="Garamond"/>
              </w:rPr>
              <w:t>is realistic and</w:t>
            </w:r>
            <w:r w:rsidRPr="00D64A3D">
              <w:rPr>
                <w:rFonts w:ascii="Garamond" w:eastAsia="Garamond" w:hAnsi="Garamond" w:cs="Garamond"/>
                <w:spacing w:val="-1"/>
              </w:rPr>
              <w:t xml:space="preserve"> </w:t>
            </w:r>
            <w:r w:rsidRPr="00D64A3D">
              <w:rPr>
                <w:rFonts w:ascii="Garamond" w:eastAsia="Garamond" w:hAnsi="Garamond" w:cs="Garamond"/>
              </w:rPr>
              <w:t>achievable.</w:t>
            </w:r>
          </w:p>
          <w:p w:rsidR="000B18BD" w:rsidRPr="00D64A3D" w:rsidRDefault="005F323B">
            <w:pPr>
              <w:pStyle w:val="TableParagraph"/>
              <w:numPr>
                <w:ilvl w:val="0"/>
                <w:numId w:val="65"/>
              </w:numPr>
              <w:tabs>
                <w:tab w:val="left" w:pos="824"/>
              </w:tabs>
              <w:spacing w:before="2" w:line="247" w:lineRule="exact"/>
              <w:ind w:hanging="509"/>
              <w:jc w:val="left"/>
              <w:rPr>
                <w:rFonts w:ascii="Garamond" w:eastAsia="Garamond" w:hAnsi="Garamond" w:cs="Garamond"/>
              </w:rPr>
            </w:pPr>
            <w:r w:rsidRPr="00D64A3D">
              <w:rPr>
                <w:rFonts w:ascii="Garamond" w:hAnsi="Garamond"/>
                <w:b/>
              </w:rPr>
              <w:t xml:space="preserve">Organizational Competency </w:t>
            </w:r>
            <w:r w:rsidRPr="00D64A3D">
              <w:rPr>
                <w:rFonts w:ascii="Garamond" w:hAnsi="Garamond"/>
              </w:rPr>
              <w:t xml:space="preserve">- </w:t>
            </w:r>
            <w:r w:rsidRPr="00D64A3D">
              <w:rPr>
                <w:rFonts w:ascii="Garamond" w:hAnsi="Garamond"/>
                <w:u w:val="single" w:color="000000"/>
              </w:rPr>
              <w:t>In an estimated 1-2 pages</w:t>
            </w:r>
            <w:r w:rsidRPr="00D64A3D">
              <w:rPr>
                <w:rFonts w:ascii="Garamond" w:hAnsi="Garamond"/>
              </w:rPr>
              <w:t>, labeled with</w:t>
            </w:r>
            <w:r w:rsidRPr="00D64A3D">
              <w:rPr>
                <w:rFonts w:ascii="Garamond" w:hAnsi="Garamond"/>
                <w:spacing w:val="-18"/>
              </w:rPr>
              <w:t xml:space="preserve"> </w:t>
            </w:r>
            <w:r w:rsidRPr="00D64A3D">
              <w:rPr>
                <w:rFonts w:ascii="Garamond" w:hAnsi="Garamond"/>
              </w:rPr>
              <w:t>the</w:t>
            </w:r>
          </w:p>
          <w:p w:rsidR="000B18BD" w:rsidRPr="00D64A3D" w:rsidRDefault="005F323B">
            <w:pPr>
              <w:pStyle w:val="TableParagraph"/>
              <w:ind w:right="386"/>
              <w:jc w:val="center"/>
              <w:rPr>
                <w:rFonts w:ascii="Garamond" w:eastAsia="Garamond" w:hAnsi="Garamond" w:cs="Garamond"/>
              </w:rPr>
            </w:pPr>
            <w:r w:rsidRPr="00D64A3D">
              <w:rPr>
                <w:rFonts w:ascii="Garamond" w:eastAsia="Garamond" w:hAnsi="Garamond" w:cs="Garamond"/>
              </w:rPr>
              <w:t>main heading ‘</w:t>
            </w:r>
            <w:r w:rsidRPr="00D64A3D">
              <w:rPr>
                <w:rFonts w:ascii="Garamond" w:eastAsia="Garamond" w:hAnsi="Garamond" w:cs="Garamond"/>
                <w:b/>
                <w:bCs/>
              </w:rPr>
              <w:t>Organizational Competency</w:t>
            </w:r>
            <w:r w:rsidRPr="00D64A3D">
              <w:rPr>
                <w:rFonts w:ascii="Garamond" w:eastAsia="Garamond" w:hAnsi="Garamond" w:cs="Garamond"/>
              </w:rPr>
              <w:t>’, this section</w:t>
            </w:r>
            <w:r w:rsidRPr="00D64A3D">
              <w:rPr>
                <w:rFonts w:ascii="Garamond" w:eastAsia="Garamond" w:hAnsi="Garamond" w:cs="Garamond"/>
                <w:spacing w:val="-18"/>
              </w:rPr>
              <w:t xml:space="preserve"> </w:t>
            </w:r>
            <w:r w:rsidRPr="00D64A3D">
              <w:rPr>
                <w:rFonts w:ascii="Garamond" w:eastAsia="Garamond" w:hAnsi="Garamond" w:cs="Garamond"/>
              </w:rPr>
              <w:t>includes:</w:t>
            </w:r>
          </w:p>
          <w:p w:rsidR="000B18BD" w:rsidRPr="00D64A3D" w:rsidRDefault="000B18BD">
            <w:pPr>
              <w:pStyle w:val="TableParagraph"/>
              <w:spacing w:before="7"/>
              <w:rPr>
                <w:rFonts w:ascii="Garamond" w:eastAsia="Garamond" w:hAnsi="Garamond" w:cs="Garamond"/>
                <w:sz w:val="17"/>
                <w:szCs w:val="17"/>
              </w:rPr>
            </w:pPr>
          </w:p>
          <w:p w:rsidR="000B18BD" w:rsidRPr="00D64A3D" w:rsidRDefault="005F323B">
            <w:pPr>
              <w:pStyle w:val="TableParagraph"/>
              <w:numPr>
                <w:ilvl w:val="1"/>
                <w:numId w:val="65"/>
              </w:numPr>
              <w:tabs>
                <w:tab w:val="left" w:pos="1904"/>
              </w:tabs>
              <w:ind w:right="313"/>
              <w:rPr>
                <w:rFonts w:ascii="Garamond" w:eastAsia="Garamond" w:hAnsi="Garamond" w:cs="Garamond"/>
              </w:rPr>
            </w:pPr>
            <w:r w:rsidRPr="00D64A3D">
              <w:rPr>
                <w:rFonts w:ascii="Garamond" w:hAnsi="Garamond"/>
              </w:rPr>
              <w:t>Program management - The proper management capability</w:t>
            </w:r>
            <w:r w:rsidRPr="00D64A3D">
              <w:rPr>
                <w:rFonts w:ascii="Garamond" w:hAnsi="Garamond"/>
                <w:spacing w:val="-16"/>
              </w:rPr>
              <w:t xml:space="preserve"> </w:t>
            </w:r>
            <w:r w:rsidRPr="00D64A3D">
              <w:rPr>
                <w:rFonts w:ascii="Garamond" w:hAnsi="Garamond"/>
              </w:rPr>
              <w:t>to execute STEP activities including, overseeing contracts (if any,</w:t>
            </w:r>
            <w:r w:rsidRPr="00D64A3D">
              <w:rPr>
                <w:rFonts w:ascii="Garamond" w:hAnsi="Garamond"/>
                <w:spacing w:val="-15"/>
              </w:rPr>
              <w:t xml:space="preserve"> </w:t>
            </w:r>
            <w:r w:rsidRPr="00D64A3D">
              <w:rPr>
                <w:rFonts w:ascii="Garamond" w:hAnsi="Garamond"/>
              </w:rPr>
              <w:t>is used) to support the proposed STEP project; and ii) the</w:t>
            </w:r>
            <w:r w:rsidRPr="00D64A3D">
              <w:rPr>
                <w:rFonts w:ascii="Garamond" w:hAnsi="Garamond"/>
                <w:spacing w:val="-22"/>
              </w:rPr>
              <w:t xml:space="preserve"> </w:t>
            </w:r>
            <w:r w:rsidRPr="00D64A3D">
              <w:rPr>
                <w:rFonts w:ascii="Garamond" w:hAnsi="Garamond"/>
              </w:rPr>
              <w:t>sufficient facilities and locations to conduct the proposed export</w:t>
            </w:r>
            <w:r w:rsidRPr="00D64A3D">
              <w:rPr>
                <w:rFonts w:ascii="Garamond" w:hAnsi="Garamond"/>
                <w:spacing w:val="-16"/>
              </w:rPr>
              <w:t xml:space="preserve"> </w:t>
            </w:r>
            <w:r w:rsidRPr="00D64A3D">
              <w:rPr>
                <w:rFonts w:ascii="Garamond" w:hAnsi="Garamond"/>
              </w:rPr>
              <w:t>activities;</w:t>
            </w:r>
          </w:p>
          <w:p w:rsidR="000B18BD" w:rsidRPr="00D64A3D" w:rsidRDefault="005F323B">
            <w:pPr>
              <w:pStyle w:val="TableParagraph"/>
              <w:numPr>
                <w:ilvl w:val="1"/>
                <w:numId w:val="65"/>
              </w:numPr>
              <w:tabs>
                <w:tab w:val="left" w:pos="1904"/>
              </w:tabs>
              <w:ind w:right="346"/>
              <w:rPr>
                <w:rFonts w:ascii="Garamond" w:eastAsia="Garamond" w:hAnsi="Garamond" w:cs="Garamond"/>
              </w:rPr>
            </w:pPr>
            <w:r w:rsidRPr="00D64A3D">
              <w:rPr>
                <w:rFonts w:ascii="Garamond" w:eastAsia="Garamond" w:hAnsi="Garamond" w:cs="Garamond"/>
              </w:rPr>
              <w:t>Key Personnel – The level of knowledge and experience of</w:t>
            </w:r>
            <w:r w:rsidRPr="00D64A3D">
              <w:rPr>
                <w:rFonts w:ascii="Garamond" w:eastAsia="Garamond" w:hAnsi="Garamond" w:cs="Garamond"/>
                <w:spacing w:val="-18"/>
              </w:rPr>
              <w:t xml:space="preserve"> </w:t>
            </w:r>
            <w:r w:rsidRPr="00D64A3D">
              <w:rPr>
                <w:rFonts w:ascii="Garamond" w:eastAsia="Garamond" w:hAnsi="Garamond" w:cs="Garamond"/>
              </w:rPr>
              <w:t>key personnel especially the STEP Project Director (must be at</w:t>
            </w:r>
            <w:r w:rsidRPr="00D64A3D">
              <w:rPr>
                <w:rFonts w:ascii="Garamond" w:eastAsia="Garamond" w:hAnsi="Garamond" w:cs="Garamond"/>
                <w:spacing w:val="-20"/>
              </w:rPr>
              <w:t xml:space="preserve"> </w:t>
            </w:r>
            <w:r w:rsidRPr="00D64A3D">
              <w:rPr>
                <w:rFonts w:ascii="Garamond" w:eastAsia="Garamond" w:hAnsi="Garamond" w:cs="Garamond"/>
              </w:rPr>
              <w:t>least 50% of his/her time throughout the performance period) in</w:t>
            </w:r>
            <w:r w:rsidRPr="00D64A3D">
              <w:rPr>
                <w:rFonts w:ascii="Garamond" w:eastAsia="Garamond" w:hAnsi="Garamond" w:cs="Garamond"/>
                <w:spacing w:val="-28"/>
              </w:rPr>
              <w:t xml:space="preserve"> </w:t>
            </w:r>
            <w:r w:rsidRPr="00D64A3D">
              <w:rPr>
                <w:rFonts w:ascii="Garamond" w:eastAsia="Garamond" w:hAnsi="Garamond" w:cs="Garamond"/>
              </w:rPr>
              <w:t>both administering a Federal award and executing the proposed</w:t>
            </w:r>
            <w:r w:rsidRPr="00D64A3D">
              <w:rPr>
                <w:rFonts w:ascii="Garamond" w:eastAsia="Garamond" w:hAnsi="Garamond" w:cs="Garamond"/>
                <w:spacing w:val="-19"/>
              </w:rPr>
              <w:t xml:space="preserve"> </w:t>
            </w:r>
            <w:r w:rsidRPr="00D64A3D">
              <w:rPr>
                <w:rFonts w:ascii="Garamond" w:eastAsia="Garamond" w:hAnsi="Garamond" w:cs="Garamond"/>
              </w:rPr>
              <w:t>export activities;</w:t>
            </w:r>
          </w:p>
          <w:p w:rsidR="000B18BD" w:rsidRPr="00D64A3D" w:rsidRDefault="005F323B">
            <w:pPr>
              <w:pStyle w:val="TableParagraph"/>
              <w:numPr>
                <w:ilvl w:val="1"/>
                <w:numId w:val="65"/>
              </w:numPr>
              <w:tabs>
                <w:tab w:val="left" w:pos="1904"/>
              </w:tabs>
              <w:spacing w:before="1"/>
              <w:ind w:right="258"/>
              <w:rPr>
                <w:rFonts w:ascii="Garamond" w:eastAsia="Garamond" w:hAnsi="Garamond" w:cs="Garamond"/>
              </w:rPr>
            </w:pPr>
            <w:r w:rsidRPr="00D64A3D">
              <w:rPr>
                <w:rFonts w:ascii="Garamond" w:eastAsia="Garamond" w:hAnsi="Garamond" w:cs="Garamond"/>
              </w:rPr>
              <w:t>Exporting Experience– The organizational capability to</w:t>
            </w:r>
            <w:r w:rsidRPr="00D64A3D">
              <w:rPr>
                <w:rFonts w:ascii="Garamond" w:eastAsia="Garamond" w:hAnsi="Garamond" w:cs="Garamond"/>
                <w:spacing w:val="-17"/>
              </w:rPr>
              <w:t xml:space="preserve"> </w:t>
            </w:r>
            <w:r w:rsidRPr="00D64A3D">
              <w:rPr>
                <w:rFonts w:ascii="Garamond" w:eastAsia="Garamond" w:hAnsi="Garamond" w:cs="Garamond"/>
              </w:rPr>
              <w:t>achieve success in the past and/or present to increase the number of</w:t>
            </w:r>
            <w:r w:rsidRPr="00D64A3D">
              <w:rPr>
                <w:rFonts w:ascii="Garamond" w:eastAsia="Garamond" w:hAnsi="Garamond" w:cs="Garamond"/>
                <w:spacing w:val="-22"/>
              </w:rPr>
              <w:t xml:space="preserve"> </w:t>
            </w:r>
            <w:r w:rsidRPr="00D64A3D">
              <w:rPr>
                <w:rFonts w:ascii="Garamond" w:eastAsia="Garamond" w:hAnsi="Garamond" w:cs="Garamond"/>
              </w:rPr>
              <w:t>small business exporters, export sales, and new export</w:t>
            </w:r>
            <w:r w:rsidRPr="00D64A3D">
              <w:rPr>
                <w:rFonts w:ascii="Garamond" w:eastAsia="Garamond" w:hAnsi="Garamond" w:cs="Garamond"/>
                <w:spacing w:val="-16"/>
              </w:rPr>
              <w:t xml:space="preserve"> </w:t>
            </w:r>
            <w:r w:rsidRPr="00D64A3D">
              <w:rPr>
                <w:rFonts w:ascii="Garamond" w:eastAsia="Garamond" w:hAnsi="Garamond" w:cs="Garamond"/>
              </w:rPr>
              <w:t>opportunities.</w:t>
            </w:r>
          </w:p>
          <w:p w:rsidR="000B18BD" w:rsidRPr="00D64A3D" w:rsidRDefault="000B18BD">
            <w:pPr>
              <w:pStyle w:val="TableParagraph"/>
              <w:spacing w:before="8"/>
              <w:rPr>
                <w:rFonts w:ascii="Garamond" w:eastAsia="Garamond" w:hAnsi="Garamond" w:cs="Garamond"/>
                <w:sz w:val="17"/>
                <w:szCs w:val="17"/>
              </w:rPr>
            </w:pPr>
          </w:p>
          <w:p w:rsidR="000B18BD" w:rsidRPr="00D64A3D" w:rsidRDefault="005F323B">
            <w:pPr>
              <w:pStyle w:val="TableParagraph"/>
              <w:numPr>
                <w:ilvl w:val="0"/>
                <w:numId w:val="65"/>
              </w:numPr>
              <w:tabs>
                <w:tab w:val="left" w:pos="824"/>
              </w:tabs>
              <w:ind w:right="266" w:hanging="559"/>
              <w:jc w:val="left"/>
              <w:rPr>
                <w:rFonts w:ascii="Garamond" w:eastAsia="Garamond" w:hAnsi="Garamond" w:cs="Garamond"/>
              </w:rPr>
            </w:pPr>
            <w:r w:rsidRPr="00D64A3D">
              <w:rPr>
                <w:rFonts w:ascii="Garamond" w:eastAsia="Garamond" w:hAnsi="Garamond" w:cs="Garamond"/>
                <w:b/>
                <w:bCs/>
              </w:rPr>
              <w:t>Project Design: Performance Measures, Outcomes &amp; Collaboration</w:t>
            </w:r>
            <w:r w:rsidRPr="00D64A3D">
              <w:rPr>
                <w:rFonts w:ascii="Garamond" w:eastAsia="Garamond" w:hAnsi="Garamond" w:cs="Garamond"/>
                <w:b/>
                <w:bCs/>
                <w:spacing w:val="-17"/>
              </w:rPr>
              <w:t xml:space="preserve"> </w:t>
            </w:r>
            <w:r w:rsidRPr="00D64A3D">
              <w:rPr>
                <w:rFonts w:ascii="Garamond" w:eastAsia="Garamond" w:hAnsi="Garamond" w:cs="Garamond"/>
                <w:b/>
                <w:bCs/>
              </w:rPr>
              <w:t xml:space="preserve">to Directly Benefit ESBCs </w:t>
            </w:r>
            <w:r w:rsidRPr="00D64A3D">
              <w:rPr>
                <w:rFonts w:ascii="Garamond" w:eastAsia="Garamond" w:hAnsi="Garamond" w:cs="Garamond"/>
              </w:rPr>
              <w:t xml:space="preserve">– </w:t>
            </w:r>
            <w:r w:rsidRPr="00D64A3D">
              <w:rPr>
                <w:rFonts w:ascii="Garamond" w:eastAsia="Garamond" w:hAnsi="Garamond" w:cs="Garamond"/>
                <w:u w:val="single" w:color="000000"/>
              </w:rPr>
              <w:t>In an estimated 1-6 pages</w:t>
            </w:r>
            <w:r w:rsidRPr="00D64A3D">
              <w:rPr>
                <w:rFonts w:ascii="Garamond" w:eastAsia="Garamond" w:hAnsi="Garamond" w:cs="Garamond"/>
              </w:rPr>
              <w:t>, labeled with the</w:t>
            </w:r>
            <w:r w:rsidRPr="00D64A3D">
              <w:rPr>
                <w:rFonts w:ascii="Garamond" w:eastAsia="Garamond" w:hAnsi="Garamond" w:cs="Garamond"/>
                <w:spacing w:val="-19"/>
              </w:rPr>
              <w:t xml:space="preserve"> </w:t>
            </w:r>
            <w:r w:rsidRPr="00D64A3D">
              <w:rPr>
                <w:rFonts w:ascii="Garamond" w:eastAsia="Garamond" w:hAnsi="Garamond" w:cs="Garamond"/>
              </w:rPr>
              <w:t>main heading ‘</w:t>
            </w:r>
            <w:r w:rsidRPr="00D64A3D">
              <w:rPr>
                <w:rFonts w:ascii="Garamond" w:eastAsia="Garamond" w:hAnsi="Garamond" w:cs="Garamond"/>
                <w:b/>
                <w:bCs/>
              </w:rPr>
              <w:t>Performance Measures, Outcomes &amp; Collaboration to</w:t>
            </w:r>
            <w:r w:rsidRPr="00D64A3D">
              <w:rPr>
                <w:rFonts w:ascii="Garamond" w:eastAsia="Garamond" w:hAnsi="Garamond" w:cs="Garamond"/>
                <w:b/>
                <w:bCs/>
                <w:spacing w:val="-15"/>
              </w:rPr>
              <w:t xml:space="preserve"> </w:t>
            </w:r>
            <w:r w:rsidRPr="00D64A3D">
              <w:rPr>
                <w:rFonts w:ascii="Garamond" w:eastAsia="Garamond" w:hAnsi="Garamond" w:cs="Garamond"/>
                <w:b/>
                <w:bCs/>
              </w:rPr>
              <w:t xml:space="preserve">Directly Benefit ESBCs’ </w:t>
            </w:r>
            <w:r w:rsidRPr="00D64A3D">
              <w:rPr>
                <w:rFonts w:ascii="Garamond" w:eastAsia="Garamond" w:hAnsi="Garamond" w:cs="Garamond"/>
              </w:rPr>
              <w:t>this section should demonstrate how credible and</w:t>
            </w:r>
            <w:r w:rsidRPr="00D64A3D">
              <w:rPr>
                <w:rFonts w:ascii="Garamond" w:eastAsia="Garamond" w:hAnsi="Garamond" w:cs="Garamond"/>
                <w:spacing w:val="-16"/>
              </w:rPr>
              <w:t xml:space="preserve"> </w:t>
            </w:r>
            <w:r w:rsidRPr="00D64A3D">
              <w:rPr>
                <w:rFonts w:ascii="Garamond" w:eastAsia="Garamond" w:hAnsi="Garamond" w:cs="Garamond"/>
              </w:rPr>
              <w:t>impactful the non-Federal entities organization can leverage partnerships to produce</w:t>
            </w:r>
            <w:r w:rsidRPr="00D64A3D">
              <w:rPr>
                <w:rFonts w:ascii="Garamond" w:eastAsia="Garamond" w:hAnsi="Garamond" w:cs="Garamond"/>
                <w:spacing w:val="-27"/>
              </w:rPr>
              <w:t xml:space="preserve"> </w:t>
            </w:r>
            <w:r w:rsidRPr="00D64A3D">
              <w:rPr>
                <w:rFonts w:ascii="Garamond" w:eastAsia="Garamond" w:hAnsi="Garamond" w:cs="Garamond"/>
              </w:rPr>
              <w:t>new small business exporters, increase ESBCs export sales, and expand</w:t>
            </w:r>
            <w:r w:rsidRPr="00D64A3D">
              <w:rPr>
                <w:rFonts w:ascii="Garamond" w:eastAsia="Garamond" w:hAnsi="Garamond" w:cs="Garamond"/>
                <w:spacing w:val="-22"/>
              </w:rPr>
              <w:t xml:space="preserve"> </w:t>
            </w:r>
            <w:r w:rsidRPr="00D64A3D">
              <w:rPr>
                <w:rFonts w:ascii="Garamond" w:eastAsia="Garamond" w:hAnsi="Garamond" w:cs="Garamond"/>
              </w:rPr>
              <w:t>significant</w:t>
            </w:r>
            <w:r w:rsidRPr="00D64A3D">
              <w:rPr>
                <w:rFonts w:ascii="Garamond" w:eastAsia="Garamond" w:hAnsi="Garamond" w:cs="Garamond"/>
                <w:spacing w:val="-1"/>
              </w:rPr>
              <w:t xml:space="preserve"> </w:t>
            </w:r>
            <w:r w:rsidRPr="00D64A3D">
              <w:rPr>
                <w:rFonts w:ascii="Garamond" w:eastAsia="Garamond" w:hAnsi="Garamond" w:cs="Garamond"/>
              </w:rPr>
              <w:t>new export opportunities; as well as, promote export services to a broad</w:t>
            </w:r>
            <w:r w:rsidRPr="00D64A3D">
              <w:rPr>
                <w:rFonts w:ascii="Garamond" w:eastAsia="Garamond" w:hAnsi="Garamond" w:cs="Garamond"/>
                <w:spacing w:val="-28"/>
              </w:rPr>
              <w:t xml:space="preserve"> </w:t>
            </w:r>
            <w:r w:rsidRPr="00D64A3D">
              <w:rPr>
                <w:rFonts w:ascii="Garamond" w:eastAsia="Garamond" w:hAnsi="Garamond" w:cs="Garamond"/>
              </w:rPr>
              <w:t>range of small business communities.</w:t>
            </w:r>
          </w:p>
          <w:p w:rsidR="000B18BD" w:rsidRPr="00D64A3D" w:rsidRDefault="000B18BD">
            <w:pPr>
              <w:pStyle w:val="TableParagraph"/>
              <w:spacing w:before="10"/>
              <w:rPr>
                <w:rFonts w:ascii="Garamond" w:eastAsia="Garamond" w:hAnsi="Garamond" w:cs="Garamond"/>
                <w:sz w:val="17"/>
                <w:szCs w:val="17"/>
              </w:rPr>
            </w:pPr>
          </w:p>
          <w:p w:rsidR="000B18BD" w:rsidRPr="00D64A3D" w:rsidRDefault="005F323B">
            <w:pPr>
              <w:pStyle w:val="TableParagraph"/>
              <w:numPr>
                <w:ilvl w:val="1"/>
                <w:numId w:val="65"/>
              </w:numPr>
              <w:tabs>
                <w:tab w:val="left" w:pos="1544"/>
              </w:tabs>
              <w:ind w:left="1543" w:right="409"/>
              <w:rPr>
                <w:rFonts w:ascii="Garamond" w:eastAsia="Garamond" w:hAnsi="Garamond" w:cs="Garamond"/>
              </w:rPr>
            </w:pPr>
            <w:r w:rsidRPr="00D64A3D">
              <w:rPr>
                <w:rFonts w:ascii="Garamond" w:eastAsia="Garamond" w:hAnsi="Garamond" w:cs="Garamond"/>
              </w:rPr>
              <w:t>Performance Measure #1 – To increase the number of eligible</w:t>
            </w:r>
            <w:r w:rsidRPr="00D64A3D">
              <w:rPr>
                <w:rFonts w:ascii="Garamond" w:eastAsia="Garamond" w:hAnsi="Garamond" w:cs="Garamond"/>
                <w:spacing w:val="-15"/>
              </w:rPr>
              <w:t xml:space="preserve"> </w:t>
            </w:r>
            <w:r w:rsidRPr="00D64A3D">
              <w:rPr>
                <w:rFonts w:ascii="Garamond" w:eastAsia="Garamond" w:hAnsi="Garamond" w:cs="Garamond"/>
              </w:rPr>
              <w:t>small business concerns in the State that</w:t>
            </w:r>
            <w:r w:rsidRPr="00D64A3D">
              <w:rPr>
                <w:rFonts w:ascii="Garamond" w:eastAsia="Garamond" w:hAnsi="Garamond" w:cs="Garamond"/>
                <w:spacing w:val="-3"/>
              </w:rPr>
              <w:t xml:space="preserve"> </w:t>
            </w:r>
            <w:r w:rsidRPr="00D64A3D">
              <w:rPr>
                <w:rFonts w:ascii="Garamond" w:eastAsia="Garamond" w:hAnsi="Garamond" w:cs="Garamond"/>
              </w:rPr>
              <w:t>export</w:t>
            </w:r>
          </w:p>
          <w:p w:rsidR="000B18BD" w:rsidRPr="00D64A3D" w:rsidRDefault="005F323B">
            <w:pPr>
              <w:pStyle w:val="TableParagraph"/>
              <w:numPr>
                <w:ilvl w:val="1"/>
                <w:numId w:val="65"/>
              </w:numPr>
              <w:tabs>
                <w:tab w:val="left" w:pos="1544"/>
              </w:tabs>
              <w:ind w:left="1543" w:right="164"/>
              <w:rPr>
                <w:rFonts w:ascii="Garamond" w:eastAsia="Garamond" w:hAnsi="Garamond" w:cs="Garamond"/>
              </w:rPr>
            </w:pPr>
            <w:r w:rsidRPr="00D64A3D">
              <w:rPr>
                <w:rFonts w:ascii="Garamond" w:eastAsia="Garamond" w:hAnsi="Garamond" w:cs="Garamond"/>
              </w:rPr>
              <w:t>Performance Measure #2 –- To increase the value of exports by</w:t>
            </w:r>
            <w:r w:rsidRPr="00D64A3D">
              <w:rPr>
                <w:rFonts w:ascii="Garamond" w:eastAsia="Garamond" w:hAnsi="Garamond" w:cs="Garamond"/>
                <w:spacing w:val="-17"/>
              </w:rPr>
              <w:t xml:space="preserve"> </w:t>
            </w:r>
            <w:r w:rsidRPr="00D64A3D">
              <w:rPr>
                <w:rFonts w:ascii="Garamond" w:eastAsia="Garamond" w:hAnsi="Garamond" w:cs="Garamond"/>
              </w:rPr>
              <w:t>eligible small business concerns in the</w:t>
            </w:r>
            <w:r w:rsidRPr="00D64A3D">
              <w:rPr>
                <w:rFonts w:ascii="Garamond" w:eastAsia="Garamond" w:hAnsi="Garamond" w:cs="Garamond"/>
                <w:spacing w:val="-3"/>
              </w:rPr>
              <w:t xml:space="preserve"> </w:t>
            </w:r>
            <w:r w:rsidRPr="00D64A3D">
              <w:rPr>
                <w:rFonts w:ascii="Garamond" w:eastAsia="Garamond" w:hAnsi="Garamond" w:cs="Garamond"/>
              </w:rPr>
              <w:t>State</w:t>
            </w:r>
          </w:p>
          <w:p w:rsidR="000B18BD" w:rsidRPr="00D64A3D" w:rsidRDefault="005F323B">
            <w:pPr>
              <w:pStyle w:val="TableParagraph"/>
              <w:numPr>
                <w:ilvl w:val="1"/>
                <w:numId w:val="65"/>
              </w:numPr>
              <w:tabs>
                <w:tab w:val="left" w:pos="1544"/>
              </w:tabs>
              <w:spacing w:before="1" w:line="279" w:lineRule="exact"/>
              <w:ind w:left="1543"/>
              <w:rPr>
                <w:rFonts w:ascii="Garamond" w:eastAsia="Garamond" w:hAnsi="Garamond" w:cs="Garamond"/>
              </w:rPr>
            </w:pPr>
            <w:r w:rsidRPr="00D64A3D">
              <w:rPr>
                <w:rFonts w:ascii="Garamond" w:eastAsia="Garamond" w:hAnsi="Garamond" w:cs="Garamond"/>
              </w:rPr>
              <w:t>Performance Measure #3 – To increase the number of eligible</w:t>
            </w:r>
            <w:r w:rsidRPr="00D64A3D">
              <w:rPr>
                <w:rFonts w:ascii="Garamond" w:eastAsia="Garamond" w:hAnsi="Garamond" w:cs="Garamond"/>
                <w:spacing w:val="-12"/>
              </w:rPr>
              <w:t xml:space="preserve"> </w:t>
            </w:r>
            <w:r w:rsidRPr="00D64A3D">
              <w:rPr>
                <w:rFonts w:ascii="Garamond" w:eastAsia="Garamond" w:hAnsi="Garamond" w:cs="Garamond"/>
              </w:rPr>
              <w:t>small</w:t>
            </w:r>
          </w:p>
        </w:tc>
      </w:tr>
    </w:tbl>
    <w:p w:rsidR="000B18BD" w:rsidRPr="00D64A3D" w:rsidRDefault="000B18BD">
      <w:pPr>
        <w:spacing w:line="279" w:lineRule="exact"/>
        <w:rPr>
          <w:rFonts w:ascii="Garamond" w:eastAsia="Garamond" w:hAnsi="Garamond" w:cs="Garamond"/>
        </w:rPr>
        <w:sectPr w:rsidR="000B18BD" w:rsidRPr="00D64A3D">
          <w:pgSz w:w="12240" w:h="15840"/>
          <w:pgMar w:top="660" w:right="1080" w:bottom="940" w:left="1100" w:header="0" w:footer="744" w:gutter="0"/>
          <w:pgBorders w:offsetFrom="page">
            <w:top w:val="single" w:sz="12" w:space="24" w:color="000000"/>
            <w:left w:val="single" w:sz="12" w:space="24" w:color="000000"/>
            <w:bottom w:val="single" w:sz="12" w:space="24" w:color="000000"/>
            <w:right w:val="single" w:sz="12" w:space="24" w:color="000000"/>
          </w:pgBorders>
          <w:cols w:space="720"/>
        </w:sectPr>
      </w:pPr>
    </w:p>
    <w:p w:rsidR="000B18BD" w:rsidRPr="00D64A3D" w:rsidRDefault="005F323B">
      <w:pPr>
        <w:pStyle w:val="BodyText"/>
        <w:spacing w:before="60"/>
        <w:ind w:left="6967" w:right="355" w:hanging="281"/>
        <w:jc w:val="right"/>
      </w:pPr>
      <w:r w:rsidRPr="00D64A3D">
        <w:lastRenderedPageBreak/>
        <w:t>U.S. Small Business</w:t>
      </w:r>
      <w:r w:rsidRPr="00D64A3D">
        <w:rPr>
          <w:spacing w:val="-8"/>
        </w:rPr>
        <w:t xml:space="preserve"> </w:t>
      </w:r>
      <w:r w:rsidRPr="00D64A3D">
        <w:t>Administration Office of International</w:t>
      </w:r>
      <w:r w:rsidRPr="00D64A3D">
        <w:rPr>
          <w:spacing w:val="-11"/>
        </w:rPr>
        <w:t xml:space="preserve"> </w:t>
      </w:r>
      <w:r w:rsidRPr="00D64A3D">
        <w:t>Trade State Trade Expansion</w:t>
      </w:r>
      <w:r w:rsidRPr="00D64A3D">
        <w:rPr>
          <w:spacing w:val="-7"/>
        </w:rPr>
        <w:t xml:space="preserve"> </w:t>
      </w:r>
      <w:r w:rsidRPr="00D64A3D">
        <w:t>Program</w:t>
      </w:r>
    </w:p>
    <w:p w:rsidR="000B18BD" w:rsidRPr="00D64A3D" w:rsidRDefault="005F323B">
      <w:pPr>
        <w:pStyle w:val="BodyText"/>
        <w:tabs>
          <w:tab w:val="left" w:pos="4317"/>
          <w:tab w:val="left" w:pos="9860"/>
        </w:tabs>
        <w:ind w:left="218"/>
      </w:pPr>
      <w:r w:rsidRPr="00D64A3D">
        <w:rPr>
          <w:u w:val="single" w:color="000000"/>
        </w:rPr>
        <w:t xml:space="preserve"> </w:t>
      </w:r>
      <w:r w:rsidRPr="00D64A3D">
        <w:rPr>
          <w:u w:val="single" w:color="000000"/>
        </w:rPr>
        <w:tab/>
        <w:t>Funding Opportunity Announcement No.</w:t>
      </w:r>
      <w:r w:rsidRPr="00D64A3D">
        <w:rPr>
          <w:spacing w:val="-24"/>
          <w:u w:val="single" w:color="000000"/>
        </w:rPr>
        <w:t xml:space="preserve"> </w:t>
      </w:r>
      <w:r w:rsidRPr="00D64A3D">
        <w:rPr>
          <w:u w:val="single" w:color="000000"/>
        </w:rPr>
        <w:t>OIT-STEP-</w:t>
      </w:r>
      <w:r w:rsidR="00D90EC4">
        <w:rPr>
          <w:u w:val="single" w:color="000000"/>
        </w:rPr>
        <w:t>2018-02</w:t>
      </w:r>
      <w:r w:rsidRPr="00D64A3D">
        <w:rPr>
          <w:u w:val="single" w:color="000000"/>
        </w:rPr>
        <w:t xml:space="preserve"> </w:t>
      </w:r>
      <w:r w:rsidRPr="00D64A3D">
        <w:rPr>
          <w:u w:val="single" w:color="000000"/>
        </w:rPr>
        <w:tab/>
      </w:r>
    </w:p>
    <w:p w:rsidR="000B18BD" w:rsidRPr="00D64A3D" w:rsidRDefault="000B18BD">
      <w:pPr>
        <w:spacing w:before="8"/>
        <w:rPr>
          <w:rFonts w:ascii="Garamond" w:eastAsia="Garamond" w:hAnsi="Garamond" w:cs="Garamond"/>
          <w:sz w:val="2"/>
          <w:szCs w:val="2"/>
        </w:rPr>
      </w:pPr>
    </w:p>
    <w:p w:rsidR="000B18BD" w:rsidRPr="00D64A3D" w:rsidRDefault="002A32C4">
      <w:pPr>
        <w:spacing w:line="60" w:lineRule="exact"/>
        <w:ind w:left="188"/>
        <w:rPr>
          <w:rFonts w:ascii="Garamond" w:eastAsia="Garamond" w:hAnsi="Garamond" w:cs="Garamond"/>
          <w:sz w:val="6"/>
          <w:szCs w:val="6"/>
        </w:rPr>
      </w:pPr>
      <w:r w:rsidRPr="00D64A3D">
        <w:rPr>
          <w:rFonts w:ascii="Garamond" w:eastAsia="Garamond" w:hAnsi="Garamond" w:cs="Garamond"/>
          <w:noProof/>
          <w:sz w:val="6"/>
          <w:szCs w:val="6"/>
        </w:rPr>
        <mc:AlternateContent>
          <mc:Choice Requires="wpg">
            <w:drawing>
              <wp:inline distT="0" distB="0" distL="0" distR="0" wp14:anchorId="57877558" wp14:editId="02AD8292">
                <wp:extent cx="6129020" cy="38100"/>
                <wp:effectExtent l="0" t="0" r="5080" b="0"/>
                <wp:docPr id="106"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9020" cy="38100"/>
                          <a:chOff x="0" y="0"/>
                          <a:chExt cx="9652" cy="60"/>
                        </a:xfrm>
                      </wpg:grpSpPr>
                      <wpg:grpSp>
                        <wpg:cNvPr id="107" name="Group 99"/>
                        <wpg:cNvGrpSpPr>
                          <a:grpSpLocks/>
                        </wpg:cNvGrpSpPr>
                        <wpg:grpSpPr bwMode="auto">
                          <a:xfrm>
                            <a:off x="30" y="30"/>
                            <a:ext cx="9592" cy="2"/>
                            <a:chOff x="30" y="30"/>
                            <a:chExt cx="9592" cy="2"/>
                          </a:xfrm>
                        </wpg:grpSpPr>
                        <wps:wsp>
                          <wps:cNvPr id="108" name="Freeform 100"/>
                          <wps:cNvSpPr>
                            <a:spLocks/>
                          </wps:cNvSpPr>
                          <wps:spPr bwMode="auto">
                            <a:xfrm>
                              <a:off x="30" y="30"/>
                              <a:ext cx="9592" cy="2"/>
                            </a:xfrm>
                            <a:custGeom>
                              <a:avLst/>
                              <a:gdLst>
                                <a:gd name="T0" fmla="+- 0 30 30"/>
                                <a:gd name="T1" fmla="*/ T0 w 9592"/>
                                <a:gd name="T2" fmla="+- 0 9622 30"/>
                                <a:gd name="T3" fmla="*/ T2 w 9592"/>
                              </a:gdLst>
                              <a:ahLst/>
                              <a:cxnLst>
                                <a:cxn ang="0">
                                  <a:pos x="T1" y="0"/>
                                </a:cxn>
                                <a:cxn ang="0">
                                  <a:pos x="T3" y="0"/>
                                </a:cxn>
                              </a:cxnLst>
                              <a:rect l="0" t="0" r="r" b="b"/>
                              <a:pathLst>
                                <a:path w="9592">
                                  <a:moveTo>
                                    <a:pt x="0" y="0"/>
                                  </a:moveTo>
                                  <a:lnTo>
                                    <a:pt x="9592" y="0"/>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98" o:spid="_x0000_s1026" style="width:482.6pt;height:3pt;mso-position-horizontal-relative:char;mso-position-vertical-relative:line" coordsize="96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">
                <v:group id="Group 99" o:spid="_x0000_s1027" style="position:absolute;left:30;top:30;width:9592;height:2" coordorigin="30,30" coordsize="95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C0CKMQAAADcAAAADwAAAGRycy9kb3ducmV2LnhtbERPS2vCQBC+F/wPywi9&#10;1U2UthJdJYRaegiFqiDehuyYBLOzIbvN4993C4Xe5uN7znY/mkb01LnasoJ4EYEgLqyuuVRwPh2e&#10;1iCcR9bYWCYFEznY72YPW0y0HfiL+qMvRQhhl6CCyvs2kdIVFRl0C9sSB+5mO4M+wK6UusMhhJtG&#10;LqPoRRqsOTRU2FJWUXE/fhsF7wMO6Sp+6/P7LZuup+fPSx6TUo/zMd2A8DT6f/Gf+0OH+dEr/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C0CKMQAAADcAAAA&#10;DwAAAAAAAAAAAAAAAACqAgAAZHJzL2Rvd25yZXYueG1sUEsFBgAAAAAEAAQA+gAAAJsDAAAAAA==&#10;">
                  <v:shape id="Freeform 100" o:spid="_x0000_s1028" style="position:absolute;left:30;top:30;width:9592;height:2;visibility:visible;mso-wrap-style:square;v-text-anchor:top" coordsize="95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K/z8MA&#10;AADcAAAADwAAAGRycy9kb3ducmV2LnhtbESPQYvCQAyF7wv+hyHC3tapgrJURxFBKOLFdtFr6MS2&#10;2smUzqjdf28OC3tLeC/vfVltBteqJ/Wh8WxgOklAEZfeNlwZ+Cn2X9+gQkS22HomA78UYLMefaww&#10;tf7FJ3rmsVISwiFFA3WMXap1KGtyGCa+Ixbt6nuHUda+0rbHl4S7Vs+SZKEdNiwNNXa0q6m85w9n&#10;IC8uGufTw8x1i+u5umXHJiuOxnyOh+0SVKQh/pv/rjMr+InQyjMygV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SK/z8MAAADcAAAADwAAAAAAAAAAAAAAAACYAgAAZHJzL2Rv&#10;d25yZXYueG1sUEsFBgAAAAAEAAQA9QAAAIgDAAAAAA==&#10;" path="m,l9592,e" filled="f" strokeweight="3pt">
                    <v:path arrowok="t" o:connecttype="custom" o:connectlocs="0,0;9592,0" o:connectangles="0,0"/>
                  </v:shape>
                </v:group>
                <w10:anchorlock/>
              </v:group>
            </w:pict>
          </mc:Fallback>
        </mc:AlternateContent>
      </w:r>
    </w:p>
    <w:p w:rsidR="000B18BD" w:rsidRPr="00D64A3D" w:rsidRDefault="000B18BD">
      <w:pPr>
        <w:spacing w:before="10"/>
        <w:rPr>
          <w:rFonts w:ascii="Garamond" w:eastAsia="Garamond" w:hAnsi="Garamond" w:cs="Garamond"/>
          <w:sz w:val="23"/>
          <w:szCs w:val="23"/>
        </w:rPr>
      </w:pPr>
    </w:p>
    <w:tbl>
      <w:tblPr>
        <w:tblW w:w="0" w:type="auto"/>
        <w:tblInd w:w="100" w:type="dxa"/>
        <w:tblLayout w:type="fixed"/>
        <w:tblCellMar>
          <w:left w:w="0" w:type="dxa"/>
          <w:right w:w="0" w:type="dxa"/>
        </w:tblCellMar>
        <w:tblLook w:val="01E0" w:firstRow="1" w:lastRow="1" w:firstColumn="1" w:lastColumn="1" w:noHBand="0" w:noVBand="0"/>
      </w:tblPr>
      <w:tblGrid>
        <w:gridCol w:w="2000"/>
        <w:gridCol w:w="7830"/>
      </w:tblGrid>
      <w:tr w:rsidR="000B18BD" w:rsidRPr="00D64A3D">
        <w:trPr>
          <w:trHeight w:hRule="exact" w:val="7026"/>
        </w:trPr>
        <w:tc>
          <w:tcPr>
            <w:tcW w:w="2000" w:type="dxa"/>
            <w:tcBorders>
              <w:top w:val="single" w:sz="4" w:space="0" w:color="000000"/>
              <w:left w:val="single" w:sz="4" w:space="0" w:color="000000"/>
              <w:bottom w:val="single" w:sz="4" w:space="0" w:color="000000"/>
              <w:right w:val="single" w:sz="4" w:space="0" w:color="000000"/>
            </w:tcBorders>
          </w:tcPr>
          <w:p w:rsidR="000B18BD" w:rsidRPr="00D64A3D" w:rsidRDefault="000B18BD">
            <w:pPr>
              <w:rPr>
                <w:rFonts w:ascii="Garamond" w:hAnsi="Garamond"/>
              </w:rPr>
            </w:pPr>
          </w:p>
        </w:tc>
        <w:tc>
          <w:tcPr>
            <w:tcW w:w="783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ind w:left="823" w:firstLine="720"/>
              <w:rPr>
                <w:rFonts w:ascii="Garamond" w:eastAsia="Garamond" w:hAnsi="Garamond" w:cs="Garamond"/>
              </w:rPr>
            </w:pPr>
            <w:r w:rsidRPr="00D64A3D">
              <w:rPr>
                <w:rFonts w:ascii="Garamond" w:hAnsi="Garamond"/>
              </w:rPr>
              <w:t>business concerns exploring significant new trade</w:t>
            </w:r>
            <w:r w:rsidRPr="00D64A3D">
              <w:rPr>
                <w:rFonts w:ascii="Garamond" w:hAnsi="Garamond"/>
                <w:spacing w:val="-23"/>
              </w:rPr>
              <w:t xml:space="preserve"> </w:t>
            </w:r>
            <w:r w:rsidRPr="00D64A3D">
              <w:rPr>
                <w:rFonts w:ascii="Garamond" w:hAnsi="Garamond"/>
              </w:rPr>
              <w:t>opportunities</w:t>
            </w:r>
          </w:p>
          <w:p w:rsidR="000B18BD" w:rsidRPr="00D64A3D" w:rsidRDefault="000B18BD">
            <w:pPr>
              <w:pStyle w:val="TableParagraph"/>
              <w:spacing w:before="1"/>
              <w:rPr>
                <w:rFonts w:ascii="Garamond" w:eastAsia="Garamond" w:hAnsi="Garamond" w:cs="Garamond"/>
                <w:sz w:val="18"/>
                <w:szCs w:val="18"/>
              </w:rPr>
            </w:pPr>
          </w:p>
          <w:p w:rsidR="000B18BD" w:rsidRPr="00D64A3D" w:rsidRDefault="005F323B">
            <w:pPr>
              <w:pStyle w:val="TableParagraph"/>
              <w:spacing w:line="271" w:lineRule="auto"/>
              <w:ind w:left="823" w:right="122"/>
              <w:rPr>
                <w:rFonts w:ascii="Garamond" w:eastAsia="Garamond" w:hAnsi="Garamond" w:cs="Garamond"/>
              </w:rPr>
            </w:pPr>
            <w:r w:rsidRPr="00D64A3D">
              <w:rPr>
                <w:rFonts w:ascii="Garamond" w:hAnsi="Garamond"/>
              </w:rPr>
              <w:t>Additional performance measures that will be reported to STEP but do not</w:t>
            </w:r>
            <w:r w:rsidRPr="00D64A3D">
              <w:rPr>
                <w:rFonts w:ascii="Garamond" w:hAnsi="Garamond"/>
                <w:spacing w:val="-21"/>
              </w:rPr>
              <w:t xml:space="preserve"> </w:t>
            </w:r>
            <w:r w:rsidRPr="00D64A3D">
              <w:rPr>
                <w:rFonts w:ascii="Garamond" w:hAnsi="Garamond"/>
              </w:rPr>
              <w:t>have a goal requirement are</w:t>
            </w:r>
            <w:r w:rsidRPr="00D64A3D">
              <w:rPr>
                <w:rFonts w:ascii="Garamond" w:hAnsi="Garamond"/>
                <w:spacing w:val="-12"/>
              </w:rPr>
              <w:t xml:space="preserve"> </w:t>
            </w:r>
            <w:r w:rsidRPr="00D64A3D">
              <w:rPr>
                <w:rFonts w:ascii="Garamond" w:hAnsi="Garamond"/>
              </w:rPr>
              <w:t>following:</w:t>
            </w:r>
          </w:p>
          <w:p w:rsidR="000B18BD" w:rsidRPr="00D64A3D" w:rsidRDefault="000B18BD">
            <w:pPr>
              <w:pStyle w:val="TableParagraph"/>
              <w:spacing w:before="2"/>
              <w:rPr>
                <w:rFonts w:ascii="Garamond" w:eastAsia="Garamond" w:hAnsi="Garamond" w:cs="Garamond"/>
                <w:sz w:val="18"/>
                <w:szCs w:val="18"/>
              </w:rPr>
            </w:pPr>
          </w:p>
          <w:p w:rsidR="000B18BD" w:rsidRPr="00D64A3D" w:rsidRDefault="005F323B">
            <w:pPr>
              <w:pStyle w:val="TableParagraph"/>
              <w:numPr>
                <w:ilvl w:val="0"/>
                <w:numId w:val="64"/>
              </w:numPr>
              <w:tabs>
                <w:tab w:val="left" w:pos="1544"/>
              </w:tabs>
              <w:spacing w:line="279" w:lineRule="exact"/>
              <w:rPr>
                <w:rFonts w:ascii="Garamond" w:eastAsia="Garamond" w:hAnsi="Garamond" w:cs="Garamond"/>
              </w:rPr>
            </w:pPr>
            <w:r w:rsidRPr="00D64A3D">
              <w:rPr>
                <w:rFonts w:ascii="Garamond" w:hAnsi="Garamond"/>
              </w:rPr>
              <w:t>Increase number of small business</w:t>
            </w:r>
            <w:r w:rsidRPr="00D64A3D">
              <w:rPr>
                <w:rFonts w:ascii="Garamond" w:hAnsi="Garamond"/>
                <w:spacing w:val="-3"/>
              </w:rPr>
              <w:t xml:space="preserve"> </w:t>
            </w:r>
            <w:r w:rsidRPr="00D64A3D">
              <w:rPr>
                <w:rFonts w:ascii="Garamond" w:hAnsi="Garamond"/>
              </w:rPr>
              <w:t>communities;</w:t>
            </w:r>
          </w:p>
          <w:p w:rsidR="000B18BD" w:rsidRPr="00D64A3D" w:rsidRDefault="005F323B">
            <w:pPr>
              <w:pStyle w:val="TableParagraph"/>
              <w:numPr>
                <w:ilvl w:val="0"/>
                <w:numId w:val="64"/>
              </w:numPr>
              <w:tabs>
                <w:tab w:val="left" w:pos="1544"/>
              </w:tabs>
              <w:spacing w:line="242" w:lineRule="auto"/>
              <w:ind w:right="1032"/>
              <w:rPr>
                <w:rFonts w:ascii="Garamond" w:eastAsia="Garamond" w:hAnsi="Garamond" w:cs="Garamond"/>
              </w:rPr>
            </w:pPr>
            <w:r w:rsidRPr="00D64A3D">
              <w:rPr>
                <w:rFonts w:ascii="Garamond" w:hAnsi="Garamond"/>
              </w:rPr>
              <w:t>Increase in job creation/job retention stemming from</w:t>
            </w:r>
            <w:r w:rsidRPr="00D64A3D">
              <w:rPr>
                <w:rFonts w:ascii="Garamond" w:hAnsi="Garamond"/>
                <w:spacing w:val="-15"/>
              </w:rPr>
              <w:t xml:space="preserve"> </w:t>
            </w:r>
            <w:r w:rsidRPr="00D64A3D">
              <w:rPr>
                <w:rFonts w:ascii="Garamond" w:hAnsi="Garamond"/>
              </w:rPr>
              <w:t>ESBCs participation in export</w:t>
            </w:r>
            <w:r w:rsidRPr="00D64A3D">
              <w:rPr>
                <w:rFonts w:ascii="Garamond" w:hAnsi="Garamond"/>
                <w:spacing w:val="-2"/>
              </w:rPr>
              <w:t xml:space="preserve"> </w:t>
            </w:r>
            <w:r w:rsidRPr="00D64A3D">
              <w:rPr>
                <w:rFonts w:ascii="Garamond" w:hAnsi="Garamond"/>
              </w:rPr>
              <w:t>activities.</w:t>
            </w:r>
          </w:p>
          <w:p w:rsidR="000B18BD" w:rsidRPr="00D64A3D" w:rsidRDefault="005F323B">
            <w:pPr>
              <w:pStyle w:val="TableParagraph"/>
              <w:tabs>
                <w:tab w:val="left" w:pos="823"/>
              </w:tabs>
              <w:spacing w:before="196"/>
              <w:ind w:left="823" w:right="241" w:hanging="562"/>
              <w:rPr>
                <w:rFonts w:ascii="Garamond" w:eastAsia="Garamond" w:hAnsi="Garamond" w:cs="Garamond"/>
              </w:rPr>
            </w:pPr>
            <w:r w:rsidRPr="00D64A3D">
              <w:rPr>
                <w:rFonts w:ascii="Garamond" w:eastAsia="Garamond" w:hAnsi="Garamond" w:cs="Garamond"/>
                <w:spacing w:val="-1"/>
              </w:rPr>
              <w:t>iv.</w:t>
            </w:r>
            <w:r w:rsidRPr="00D64A3D">
              <w:rPr>
                <w:rFonts w:ascii="Garamond" w:eastAsia="Garamond" w:hAnsi="Garamond" w:cs="Garamond"/>
                <w:spacing w:val="-1"/>
              </w:rPr>
              <w:tab/>
            </w:r>
            <w:r w:rsidRPr="00D64A3D">
              <w:rPr>
                <w:rFonts w:ascii="Garamond" w:eastAsia="Garamond" w:hAnsi="Garamond" w:cs="Garamond"/>
                <w:b/>
                <w:bCs/>
                <w:spacing w:val="-1"/>
              </w:rPr>
              <w:t>Financial</w:t>
            </w:r>
            <w:r w:rsidRPr="00D64A3D">
              <w:rPr>
                <w:rFonts w:ascii="Garamond" w:eastAsia="Garamond" w:hAnsi="Garamond" w:cs="Garamond"/>
                <w:b/>
                <w:bCs/>
              </w:rPr>
              <w:t xml:space="preserve"> </w:t>
            </w:r>
            <w:r w:rsidRPr="00D64A3D">
              <w:rPr>
                <w:rFonts w:ascii="Garamond" w:eastAsia="Garamond" w:hAnsi="Garamond" w:cs="Garamond"/>
                <w:b/>
                <w:bCs/>
                <w:spacing w:val="-1"/>
              </w:rPr>
              <w:t>Assistance</w:t>
            </w:r>
            <w:r w:rsidRPr="00D64A3D">
              <w:rPr>
                <w:rFonts w:ascii="Garamond" w:eastAsia="Garamond" w:hAnsi="Garamond" w:cs="Garamond"/>
                <w:b/>
                <w:bCs/>
              </w:rPr>
              <w:t xml:space="preserve"> </w:t>
            </w:r>
            <w:r w:rsidRPr="00D64A3D">
              <w:rPr>
                <w:rFonts w:ascii="Garamond" w:eastAsia="Garamond" w:hAnsi="Garamond" w:cs="Garamond"/>
                <w:b/>
                <w:bCs/>
                <w:spacing w:val="-1"/>
              </w:rPr>
              <w:t>Plan</w:t>
            </w:r>
            <w:r w:rsidRPr="00D64A3D">
              <w:rPr>
                <w:rFonts w:ascii="Garamond" w:eastAsia="Garamond" w:hAnsi="Garamond" w:cs="Garamond"/>
                <w:b/>
                <w:bCs/>
              </w:rPr>
              <w:t xml:space="preserve"> </w:t>
            </w:r>
            <w:r w:rsidRPr="00D64A3D">
              <w:rPr>
                <w:rFonts w:ascii="Garamond" w:eastAsia="Garamond" w:hAnsi="Garamond" w:cs="Garamond"/>
              </w:rPr>
              <w:t xml:space="preserve">- </w:t>
            </w:r>
            <w:r w:rsidRPr="00D64A3D">
              <w:rPr>
                <w:rFonts w:ascii="Garamond" w:eastAsia="Garamond" w:hAnsi="Garamond" w:cs="Garamond"/>
                <w:u w:val="single" w:color="000000"/>
              </w:rPr>
              <w:t xml:space="preserve">In </w:t>
            </w:r>
            <w:r w:rsidRPr="00D64A3D">
              <w:rPr>
                <w:rFonts w:ascii="Garamond" w:eastAsia="Garamond" w:hAnsi="Garamond" w:cs="Garamond"/>
                <w:spacing w:val="-1"/>
                <w:u w:val="single" w:color="000000"/>
              </w:rPr>
              <w:t>an estimated</w:t>
            </w:r>
            <w:r w:rsidRPr="00D64A3D">
              <w:rPr>
                <w:rFonts w:ascii="Garamond" w:eastAsia="Garamond" w:hAnsi="Garamond" w:cs="Garamond"/>
                <w:u w:val="single" w:color="000000"/>
              </w:rPr>
              <w:t xml:space="preserve"> 1 </w:t>
            </w:r>
            <w:r w:rsidRPr="00D64A3D">
              <w:rPr>
                <w:rFonts w:ascii="Garamond" w:eastAsia="Garamond" w:hAnsi="Garamond" w:cs="Garamond"/>
                <w:spacing w:val="-1"/>
                <w:u w:val="single" w:color="000000"/>
              </w:rPr>
              <w:t>page</w:t>
            </w:r>
            <w:r w:rsidRPr="00D64A3D">
              <w:rPr>
                <w:rFonts w:ascii="Garamond" w:eastAsia="Garamond" w:hAnsi="Garamond" w:cs="Garamond"/>
                <w:spacing w:val="-1"/>
              </w:rPr>
              <w:t>,</w:t>
            </w:r>
            <w:r w:rsidRPr="00D64A3D">
              <w:rPr>
                <w:rFonts w:ascii="Garamond" w:eastAsia="Garamond" w:hAnsi="Garamond" w:cs="Garamond"/>
              </w:rPr>
              <w:t xml:space="preserve"> </w:t>
            </w:r>
            <w:r w:rsidRPr="00D64A3D">
              <w:rPr>
                <w:rFonts w:ascii="Garamond" w:eastAsia="Garamond" w:hAnsi="Garamond" w:cs="Garamond"/>
                <w:spacing w:val="-1"/>
              </w:rPr>
              <w:t>labeled</w:t>
            </w:r>
            <w:r w:rsidRPr="00D64A3D">
              <w:rPr>
                <w:rFonts w:ascii="Garamond" w:eastAsia="Garamond" w:hAnsi="Garamond" w:cs="Garamond"/>
              </w:rPr>
              <w:t xml:space="preserve"> </w:t>
            </w:r>
            <w:r w:rsidRPr="00D64A3D">
              <w:rPr>
                <w:rFonts w:ascii="Garamond" w:eastAsia="Garamond" w:hAnsi="Garamond" w:cs="Garamond"/>
                <w:spacing w:val="-1"/>
              </w:rPr>
              <w:t>with</w:t>
            </w:r>
            <w:r w:rsidRPr="00D64A3D">
              <w:rPr>
                <w:rFonts w:ascii="Garamond" w:eastAsia="Garamond" w:hAnsi="Garamond" w:cs="Garamond"/>
              </w:rPr>
              <w:t xml:space="preserve"> </w:t>
            </w:r>
            <w:r w:rsidRPr="00D64A3D">
              <w:rPr>
                <w:rFonts w:ascii="Garamond" w:eastAsia="Garamond" w:hAnsi="Garamond" w:cs="Garamond"/>
                <w:spacing w:val="-1"/>
              </w:rPr>
              <w:t>the</w:t>
            </w:r>
            <w:r w:rsidRPr="00D64A3D">
              <w:rPr>
                <w:rFonts w:ascii="Garamond" w:eastAsia="Garamond" w:hAnsi="Garamond" w:cs="Garamond"/>
                <w:spacing w:val="29"/>
              </w:rPr>
              <w:t xml:space="preserve"> </w:t>
            </w:r>
            <w:r w:rsidRPr="00D64A3D">
              <w:rPr>
                <w:rFonts w:ascii="Garamond" w:eastAsia="Garamond" w:hAnsi="Garamond" w:cs="Garamond"/>
                <w:spacing w:val="-1"/>
              </w:rPr>
              <w:t>main</w:t>
            </w:r>
            <w:r w:rsidRPr="00D64A3D">
              <w:rPr>
                <w:rFonts w:ascii="Garamond" w:eastAsia="Garamond" w:hAnsi="Garamond" w:cs="Garamond"/>
              </w:rPr>
              <w:t xml:space="preserve"> heading ‘Financial Assistance Plan’, this section must outline the eight</w:t>
            </w:r>
            <w:r w:rsidRPr="00D64A3D">
              <w:rPr>
                <w:rFonts w:ascii="Garamond" w:eastAsia="Garamond" w:hAnsi="Garamond" w:cs="Garamond"/>
                <w:spacing w:val="-16"/>
              </w:rPr>
              <w:t xml:space="preserve"> </w:t>
            </w:r>
            <w:r w:rsidRPr="00D64A3D">
              <w:rPr>
                <w:rFonts w:ascii="Garamond" w:eastAsia="Garamond" w:hAnsi="Garamond" w:cs="Garamond"/>
              </w:rPr>
              <w:t>elements (detailed in Section 5.2.3) for ESBCs seeking assistance with award</w:t>
            </w:r>
            <w:r w:rsidRPr="00D64A3D">
              <w:rPr>
                <w:rFonts w:ascii="Garamond" w:eastAsia="Garamond" w:hAnsi="Garamond" w:cs="Garamond"/>
                <w:spacing w:val="-18"/>
              </w:rPr>
              <w:t xml:space="preserve"> </w:t>
            </w:r>
            <w:r w:rsidRPr="00D64A3D">
              <w:rPr>
                <w:rFonts w:ascii="Garamond" w:eastAsia="Garamond" w:hAnsi="Garamond" w:cs="Garamond"/>
              </w:rPr>
              <w:t>funds.</w:t>
            </w:r>
          </w:p>
          <w:p w:rsidR="000B18BD" w:rsidRPr="00D64A3D" w:rsidRDefault="005F323B">
            <w:pPr>
              <w:pStyle w:val="TableParagraph"/>
              <w:tabs>
                <w:tab w:val="left" w:pos="823"/>
              </w:tabs>
              <w:ind w:left="823" w:right="248" w:hanging="485"/>
              <w:rPr>
                <w:rFonts w:ascii="Garamond" w:eastAsia="Garamond" w:hAnsi="Garamond" w:cs="Garamond"/>
              </w:rPr>
            </w:pPr>
            <w:r w:rsidRPr="00D64A3D">
              <w:rPr>
                <w:rFonts w:ascii="Garamond" w:eastAsia="Garamond" w:hAnsi="Garamond" w:cs="Garamond"/>
                <w:i/>
              </w:rPr>
              <w:t>v.</w:t>
            </w:r>
            <w:r w:rsidRPr="00D64A3D">
              <w:rPr>
                <w:rFonts w:ascii="Garamond" w:eastAsia="Garamond" w:hAnsi="Garamond" w:cs="Garamond"/>
                <w:i/>
              </w:rPr>
              <w:tab/>
            </w:r>
            <w:r w:rsidRPr="00D64A3D">
              <w:rPr>
                <w:rFonts w:ascii="Garamond" w:eastAsia="Garamond" w:hAnsi="Garamond" w:cs="Garamond"/>
                <w:b/>
                <w:bCs/>
              </w:rPr>
              <w:t xml:space="preserve">Data Collection &amp; Measurement of Outcomes </w:t>
            </w:r>
            <w:r w:rsidRPr="00D64A3D">
              <w:rPr>
                <w:rFonts w:ascii="Garamond" w:eastAsia="Garamond" w:hAnsi="Garamond" w:cs="Garamond"/>
              </w:rPr>
              <w:t xml:space="preserve">- </w:t>
            </w:r>
            <w:r w:rsidRPr="00D64A3D">
              <w:rPr>
                <w:rFonts w:ascii="Garamond" w:eastAsia="Garamond" w:hAnsi="Garamond" w:cs="Garamond"/>
                <w:u w:val="single" w:color="000000"/>
              </w:rPr>
              <w:t>In an estimated 1</w:t>
            </w:r>
            <w:r w:rsidRPr="00D64A3D">
              <w:rPr>
                <w:rFonts w:ascii="Garamond" w:eastAsia="Garamond" w:hAnsi="Garamond" w:cs="Garamond"/>
                <w:spacing w:val="-20"/>
                <w:u w:val="single" w:color="000000"/>
              </w:rPr>
              <w:t xml:space="preserve"> </w:t>
            </w:r>
            <w:r w:rsidRPr="00D64A3D">
              <w:rPr>
                <w:rFonts w:ascii="Garamond" w:eastAsia="Garamond" w:hAnsi="Garamond" w:cs="Garamond"/>
                <w:u w:val="single" w:color="000000"/>
              </w:rPr>
              <w:t>page</w:t>
            </w:r>
            <w:r w:rsidRPr="00D64A3D">
              <w:rPr>
                <w:rFonts w:ascii="Garamond" w:eastAsia="Garamond" w:hAnsi="Garamond" w:cs="Garamond"/>
              </w:rPr>
              <w:t>, labeled with the main heading ‘</w:t>
            </w:r>
            <w:r w:rsidRPr="00D64A3D">
              <w:rPr>
                <w:rFonts w:ascii="Garamond" w:eastAsia="Garamond" w:hAnsi="Garamond" w:cs="Garamond"/>
                <w:b/>
                <w:bCs/>
              </w:rPr>
              <w:t>Data Collection and Measurement</w:t>
            </w:r>
            <w:r w:rsidRPr="00D64A3D">
              <w:rPr>
                <w:rFonts w:ascii="Garamond" w:eastAsia="Garamond" w:hAnsi="Garamond" w:cs="Garamond"/>
                <w:b/>
                <w:bCs/>
                <w:spacing w:val="-8"/>
              </w:rPr>
              <w:t xml:space="preserve"> </w:t>
            </w:r>
            <w:r w:rsidRPr="00D64A3D">
              <w:rPr>
                <w:rFonts w:ascii="Garamond" w:eastAsia="Garamond" w:hAnsi="Garamond" w:cs="Garamond"/>
                <w:b/>
                <w:bCs/>
              </w:rPr>
              <w:t>of Outcomes’</w:t>
            </w:r>
            <w:r w:rsidRPr="00D64A3D">
              <w:rPr>
                <w:rFonts w:ascii="Garamond" w:eastAsia="Garamond" w:hAnsi="Garamond" w:cs="Garamond"/>
              </w:rPr>
              <w:t>, this section must address the required data collection</w:t>
            </w:r>
            <w:r w:rsidRPr="00D64A3D">
              <w:rPr>
                <w:rFonts w:ascii="Garamond" w:eastAsia="Garamond" w:hAnsi="Garamond" w:cs="Garamond"/>
                <w:spacing w:val="-24"/>
              </w:rPr>
              <w:t xml:space="preserve"> </w:t>
            </w:r>
            <w:r w:rsidRPr="00D64A3D">
              <w:rPr>
                <w:rFonts w:ascii="Garamond" w:eastAsia="Garamond" w:hAnsi="Garamond" w:cs="Garamond"/>
              </w:rPr>
              <w:t>elements</w:t>
            </w:r>
            <w:r w:rsidRPr="00D64A3D">
              <w:rPr>
                <w:rFonts w:ascii="Garamond" w:eastAsia="Garamond" w:hAnsi="Garamond" w:cs="Garamond"/>
                <w:spacing w:val="-1"/>
              </w:rPr>
              <w:t xml:space="preserve"> </w:t>
            </w:r>
            <w:r w:rsidRPr="00D64A3D">
              <w:rPr>
                <w:rFonts w:ascii="Garamond" w:eastAsia="Garamond" w:hAnsi="Garamond" w:cs="Garamond"/>
              </w:rPr>
              <w:t>identified in Section 5.2.4 (and listed in technical proposal template); and,</w:t>
            </w:r>
            <w:r w:rsidRPr="00D64A3D">
              <w:rPr>
                <w:rFonts w:ascii="Garamond" w:eastAsia="Garamond" w:hAnsi="Garamond" w:cs="Garamond"/>
                <w:spacing w:val="-16"/>
              </w:rPr>
              <w:t xml:space="preserve"> </w:t>
            </w:r>
            <w:r w:rsidRPr="00D64A3D">
              <w:rPr>
                <w:rFonts w:ascii="Garamond" w:eastAsia="Garamond" w:hAnsi="Garamond" w:cs="Garamond"/>
              </w:rPr>
              <w:t>the quality of Applicant’s ability to quantitatively measure progress</w:t>
            </w:r>
            <w:r w:rsidRPr="00D64A3D">
              <w:rPr>
                <w:rFonts w:ascii="Garamond" w:eastAsia="Garamond" w:hAnsi="Garamond" w:cs="Garamond"/>
                <w:spacing w:val="-9"/>
              </w:rPr>
              <w:t xml:space="preserve"> </w:t>
            </w:r>
            <w:r w:rsidRPr="00D64A3D">
              <w:rPr>
                <w:rFonts w:ascii="Garamond" w:eastAsia="Garamond" w:hAnsi="Garamond" w:cs="Garamond"/>
              </w:rPr>
              <w:t>towards achieving proposed outcomes. STEP’s proven results are measured by</w:t>
            </w:r>
            <w:r w:rsidRPr="00D64A3D">
              <w:rPr>
                <w:rFonts w:ascii="Garamond" w:eastAsia="Garamond" w:hAnsi="Garamond" w:cs="Garamond"/>
                <w:spacing w:val="-9"/>
              </w:rPr>
              <w:t xml:space="preserve"> </w:t>
            </w:r>
            <w:r w:rsidRPr="00D64A3D">
              <w:rPr>
                <w:rFonts w:ascii="Garamond" w:eastAsia="Garamond" w:hAnsi="Garamond" w:cs="Garamond"/>
              </w:rPr>
              <w:t>an increase in the number of firms, an increase in the value of ‘actual’ export</w:t>
            </w:r>
            <w:r w:rsidRPr="00D64A3D">
              <w:rPr>
                <w:rFonts w:ascii="Garamond" w:eastAsia="Garamond" w:hAnsi="Garamond" w:cs="Garamond"/>
                <w:spacing w:val="-16"/>
              </w:rPr>
              <w:t xml:space="preserve"> </w:t>
            </w:r>
            <w:r w:rsidRPr="00D64A3D">
              <w:rPr>
                <w:rFonts w:ascii="Garamond" w:eastAsia="Garamond" w:hAnsi="Garamond" w:cs="Garamond"/>
              </w:rPr>
              <w:t xml:space="preserve">sales, and an increase in new export trade opportunities. </w:t>
            </w:r>
            <w:r w:rsidRPr="00D64A3D">
              <w:rPr>
                <w:rFonts w:ascii="Garamond" w:eastAsia="Garamond" w:hAnsi="Garamond" w:cs="Garamond"/>
                <w:i/>
              </w:rPr>
              <w:t>Refer to Technical</w:t>
            </w:r>
            <w:r w:rsidRPr="00D64A3D">
              <w:rPr>
                <w:rFonts w:ascii="Garamond" w:eastAsia="Garamond" w:hAnsi="Garamond" w:cs="Garamond"/>
                <w:i/>
                <w:spacing w:val="-19"/>
              </w:rPr>
              <w:t xml:space="preserve"> </w:t>
            </w:r>
            <w:r w:rsidRPr="00D64A3D">
              <w:rPr>
                <w:rFonts w:ascii="Garamond" w:eastAsia="Garamond" w:hAnsi="Garamond" w:cs="Garamond"/>
                <w:i/>
              </w:rPr>
              <w:t>Proposal template for more</w:t>
            </w:r>
            <w:r w:rsidRPr="00D64A3D">
              <w:rPr>
                <w:rFonts w:ascii="Garamond" w:eastAsia="Garamond" w:hAnsi="Garamond" w:cs="Garamond"/>
                <w:i/>
                <w:spacing w:val="-8"/>
              </w:rPr>
              <w:t xml:space="preserve"> </w:t>
            </w:r>
            <w:r w:rsidRPr="00D64A3D">
              <w:rPr>
                <w:rFonts w:ascii="Garamond" w:eastAsia="Garamond" w:hAnsi="Garamond" w:cs="Garamond"/>
                <w:i/>
              </w:rPr>
              <w:t>details.</w:t>
            </w:r>
          </w:p>
          <w:p w:rsidR="000B18BD" w:rsidRPr="00D64A3D" w:rsidRDefault="000B18BD">
            <w:pPr>
              <w:pStyle w:val="TableParagraph"/>
              <w:spacing w:before="1"/>
              <w:rPr>
                <w:rFonts w:ascii="Garamond" w:eastAsia="Garamond" w:hAnsi="Garamond" w:cs="Garamond"/>
                <w:sz w:val="18"/>
                <w:szCs w:val="18"/>
              </w:rPr>
            </w:pPr>
          </w:p>
          <w:p w:rsidR="000B18BD" w:rsidRPr="00D64A3D" w:rsidRDefault="005F323B">
            <w:pPr>
              <w:pStyle w:val="TableParagraph"/>
              <w:spacing w:line="276" w:lineRule="auto"/>
              <w:ind w:left="823" w:right="412"/>
              <w:rPr>
                <w:rFonts w:ascii="Garamond" w:eastAsia="Garamond" w:hAnsi="Garamond" w:cs="Garamond"/>
              </w:rPr>
            </w:pPr>
            <w:r w:rsidRPr="00D64A3D">
              <w:rPr>
                <w:rFonts w:ascii="Garamond" w:eastAsia="Garamond" w:hAnsi="Garamond" w:cs="Garamond"/>
              </w:rPr>
              <w:t>Applicants are encouraged to discuss the benefit that can be realized to</w:t>
            </w:r>
            <w:r w:rsidRPr="00D64A3D">
              <w:rPr>
                <w:rFonts w:ascii="Garamond" w:eastAsia="Garamond" w:hAnsi="Garamond" w:cs="Garamond"/>
                <w:spacing w:val="-30"/>
              </w:rPr>
              <w:t xml:space="preserve"> </w:t>
            </w:r>
            <w:r w:rsidRPr="00D64A3D">
              <w:rPr>
                <w:rFonts w:ascii="Garamond" w:eastAsia="Garamond" w:hAnsi="Garamond" w:cs="Garamond"/>
              </w:rPr>
              <w:t>Your state’s economy as a result of job created and/or job retained stemming</w:t>
            </w:r>
            <w:r w:rsidRPr="00D64A3D">
              <w:rPr>
                <w:rFonts w:ascii="Garamond" w:eastAsia="Garamond" w:hAnsi="Garamond" w:cs="Garamond"/>
                <w:spacing w:val="-15"/>
              </w:rPr>
              <w:t xml:space="preserve"> </w:t>
            </w:r>
            <w:r w:rsidRPr="00D64A3D">
              <w:rPr>
                <w:rFonts w:ascii="Garamond" w:eastAsia="Garamond" w:hAnsi="Garamond" w:cs="Garamond"/>
              </w:rPr>
              <w:t>from ESBCs participation in export activity. Non-Federal entities shall include</w:t>
            </w:r>
            <w:r w:rsidRPr="00D64A3D">
              <w:rPr>
                <w:rFonts w:ascii="Garamond" w:eastAsia="Garamond" w:hAnsi="Garamond" w:cs="Garamond"/>
                <w:spacing w:val="-14"/>
              </w:rPr>
              <w:t xml:space="preserve"> </w:t>
            </w:r>
            <w:r w:rsidRPr="00D64A3D">
              <w:rPr>
                <w:rFonts w:ascii="Garamond" w:eastAsia="Garamond" w:hAnsi="Garamond" w:cs="Garamond"/>
              </w:rPr>
              <w:t>a question on your STEP Application to capture the number of</w:t>
            </w:r>
            <w:r w:rsidRPr="00D64A3D">
              <w:rPr>
                <w:rFonts w:ascii="Garamond" w:eastAsia="Garamond" w:hAnsi="Garamond" w:cs="Garamond"/>
                <w:spacing w:val="-11"/>
              </w:rPr>
              <w:t xml:space="preserve"> </w:t>
            </w:r>
            <w:r w:rsidRPr="00D64A3D">
              <w:rPr>
                <w:rFonts w:ascii="Garamond" w:eastAsia="Garamond" w:hAnsi="Garamond" w:cs="Garamond"/>
              </w:rPr>
              <w:t>jobs created/retained completed by the client to collect this</w:t>
            </w:r>
            <w:r w:rsidRPr="00D64A3D">
              <w:rPr>
                <w:rFonts w:ascii="Garamond" w:eastAsia="Garamond" w:hAnsi="Garamond" w:cs="Garamond"/>
                <w:spacing w:val="-21"/>
              </w:rPr>
              <w:t xml:space="preserve"> </w:t>
            </w:r>
            <w:r w:rsidRPr="00D64A3D">
              <w:rPr>
                <w:rFonts w:ascii="Garamond" w:eastAsia="Garamond" w:hAnsi="Garamond" w:cs="Garamond"/>
              </w:rPr>
              <w:t>data.</w:t>
            </w:r>
          </w:p>
        </w:tc>
      </w:tr>
      <w:tr w:rsidR="000B18BD" w:rsidRPr="00D64A3D">
        <w:trPr>
          <w:trHeight w:hRule="exact" w:val="1548"/>
        </w:trPr>
        <w:tc>
          <w:tcPr>
            <w:tcW w:w="2000" w:type="dxa"/>
            <w:tcBorders>
              <w:top w:val="single" w:sz="4" w:space="0" w:color="000000"/>
              <w:left w:val="single" w:sz="4" w:space="0" w:color="000000"/>
              <w:bottom w:val="single" w:sz="4" w:space="0" w:color="000000"/>
              <w:right w:val="single" w:sz="4" w:space="0" w:color="000000"/>
            </w:tcBorders>
          </w:tcPr>
          <w:p w:rsidR="000B18BD" w:rsidRPr="00D64A3D" w:rsidRDefault="000B18BD">
            <w:pPr>
              <w:rPr>
                <w:rFonts w:ascii="Garamond" w:hAnsi="Garamond"/>
              </w:rPr>
            </w:pPr>
          </w:p>
        </w:tc>
        <w:tc>
          <w:tcPr>
            <w:tcW w:w="783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jc w:val="center"/>
              <w:rPr>
                <w:rFonts w:ascii="Garamond" w:eastAsia="Garamond" w:hAnsi="Garamond" w:cs="Garamond"/>
              </w:rPr>
            </w:pPr>
            <w:r w:rsidRPr="00D64A3D">
              <w:rPr>
                <w:rFonts w:ascii="Garamond" w:hAnsi="Garamond"/>
                <w:b/>
              </w:rPr>
              <w:t>Budget</w:t>
            </w:r>
            <w:r w:rsidRPr="00D64A3D">
              <w:rPr>
                <w:rFonts w:ascii="Garamond" w:hAnsi="Garamond"/>
                <w:b/>
                <w:spacing w:val="-6"/>
              </w:rPr>
              <w:t xml:space="preserve"> </w:t>
            </w:r>
            <w:r w:rsidRPr="00D64A3D">
              <w:rPr>
                <w:rFonts w:ascii="Garamond" w:hAnsi="Garamond"/>
                <w:b/>
              </w:rPr>
              <w:t>Information</w:t>
            </w:r>
          </w:p>
          <w:p w:rsidR="000B18BD" w:rsidRPr="00D64A3D" w:rsidRDefault="000B18BD">
            <w:pPr>
              <w:pStyle w:val="TableParagraph"/>
              <w:spacing w:before="3"/>
              <w:rPr>
                <w:rFonts w:ascii="Garamond" w:eastAsia="Garamond" w:hAnsi="Garamond" w:cs="Garamond"/>
                <w:sz w:val="21"/>
                <w:szCs w:val="21"/>
              </w:rPr>
            </w:pPr>
          </w:p>
          <w:p w:rsidR="000B18BD" w:rsidRPr="00D64A3D" w:rsidRDefault="005F323B">
            <w:pPr>
              <w:pStyle w:val="TableParagraph"/>
              <w:ind w:right="1"/>
              <w:jc w:val="center"/>
              <w:rPr>
                <w:rFonts w:ascii="Garamond" w:eastAsia="Garamond" w:hAnsi="Garamond" w:cs="Garamond"/>
              </w:rPr>
            </w:pPr>
            <w:r w:rsidRPr="00D64A3D">
              <w:rPr>
                <w:rFonts w:ascii="Garamond" w:hAnsi="Garamond"/>
                <w:i/>
              </w:rPr>
              <w:t>Each Applicant must provide budget information according to the specific instructions for each</w:t>
            </w:r>
            <w:r w:rsidRPr="00D64A3D">
              <w:rPr>
                <w:rFonts w:ascii="Garamond" w:hAnsi="Garamond"/>
                <w:i/>
                <w:spacing w:val="-29"/>
              </w:rPr>
              <w:t xml:space="preserve"> </w:t>
            </w:r>
            <w:r w:rsidRPr="00D64A3D">
              <w:rPr>
                <w:rFonts w:ascii="Garamond" w:hAnsi="Garamond"/>
                <w:i/>
              </w:rPr>
              <w:t>item.</w:t>
            </w:r>
          </w:p>
          <w:p w:rsidR="000B18BD" w:rsidRPr="00D64A3D" w:rsidRDefault="005F323B">
            <w:pPr>
              <w:pStyle w:val="TableParagraph"/>
              <w:spacing w:before="29" w:line="261" w:lineRule="auto"/>
              <w:ind w:left="110" w:right="111"/>
              <w:jc w:val="center"/>
              <w:rPr>
                <w:rFonts w:ascii="Garamond" w:eastAsia="Garamond" w:hAnsi="Garamond" w:cs="Garamond"/>
                <w:sz w:val="23"/>
                <w:szCs w:val="23"/>
              </w:rPr>
            </w:pPr>
            <w:r w:rsidRPr="00D64A3D">
              <w:rPr>
                <w:rFonts w:ascii="Garamond" w:hAnsi="Garamond"/>
                <w:b/>
                <w:i/>
                <w:sz w:val="23"/>
                <w:u w:val="single" w:color="000000"/>
              </w:rPr>
              <w:t>Submit</w:t>
            </w:r>
            <w:r w:rsidRPr="00D64A3D">
              <w:rPr>
                <w:rFonts w:ascii="Garamond" w:hAnsi="Garamond"/>
                <w:b/>
                <w:i/>
                <w:spacing w:val="-36"/>
                <w:sz w:val="23"/>
                <w:u w:val="single" w:color="000000"/>
              </w:rPr>
              <w:t xml:space="preserve"> </w:t>
            </w:r>
            <w:r w:rsidRPr="00D64A3D">
              <w:rPr>
                <w:rFonts w:ascii="Garamond" w:hAnsi="Garamond"/>
                <w:b/>
                <w:i/>
                <w:sz w:val="23"/>
                <w:u w:val="single" w:color="000000"/>
              </w:rPr>
              <w:t>budget</w:t>
            </w:r>
            <w:r w:rsidRPr="00D64A3D">
              <w:rPr>
                <w:rFonts w:ascii="Garamond" w:hAnsi="Garamond"/>
                <w:b/>
                <w:i/>
                <w:spacing w:val="-36"/>
                <w:sz w:val="23"/>
                <w:u w:val="single" w:color="000000"/>
              </w:rPr>
              <w:t xml:space="preserve"> </w:t>
            </w:r>
            <w:r w:rsidRPr="00D64A3D">
              <w:rPr>
                <w:rFonts w:ascii="Garamond" w:hAnsi="Garamond"/>
                <w:b/>
                <w:i/>
                <w:sz w:val="23"/>
                <w:u w:val="single" w:color="000000"/>
              </w:rPr>
              <w:t>information</w:t>
            </w:r>
            <w:r w:rsidRPr="00D64A3D">
              <w:rPr>
                <w:rFonts w:ascii="Garamond" w:hAnsi="Garamond"/>
                <w:b/>
                <w:i/>
                <w:spacing w:val="-36"/>
                <w:sz w:val="23"/>
                <w:u w:val="single" w:color="000000"/>
              </w:rPr>
              <w:t xml:space="preserve"> </w:t>
            </w:r>
            <w:r w:rsidRPr="00D64A3D">
              <w:rPr>
                <w:rFonts w:ascii="Garamond" w:hAnsi="Garamond"/>
                <w:b/>
                <w:i/>
                <w:sz w:val="23"/>
                <w:u w:val="single" w:color="000000"/>
              </w:rPr>
              <w:t>documents</w:t>
            </w:r>
            <w:r w:rsidRPr="00D64A3D">
              <w:rPr>
                <w:rFonts w:ascii="Garamond" w:hAnsi="Garamond"/>
                <w:b/>
                <w:i/>
                <w:spacing w:val="-36"/>
                <w:sz w:val="23"/>
                <w:u w:val="single" w:color="000000"/>
              </w:rPr>
              <w:t xml:space="preserve"> </w:t>
            </w:r>
            <w:r w:rsidRPr="00D64A3D">
              <w:rPr>
                <w:rFonts w:ascii="Garamond" w:hAnsi="Garamond"/>
                <w:b/>
                <w:i/>
                <w:sz w:val="23"/>
                <w:u w:val="single" w:color="000000"/>
              </w:rPr>
              <w:t>separately,</w:t>
            </w:r>
            <w:r w:rsidRPr="00D64A3D">
              <w:rPr>
                <w:rFonts w:ascii="Garamond" w:hAnsi="Garamond"/>
                <w:b/>
                <w:i/>
                <w:spacing w:val="-37"/>
                <w:sz w:val="23"/>
                <w:u w:val="single" w:color="000000"/>
              </w:rPr>
              <w:t xml:space="preserve"> </w:t>
            </w:r>
            <w:r w:rsidRPr="00D64A3D">
              <w:rPr>
                <w:rFonts w:ascii="Garamond" w:hAnsi="Garamond"/>
                <w:b/>
                <w:i/>
                <w:sz w:val="23"/>
                <w:u w:val="single" w:color="000000"/>
              </w:rPr>
              <w:t>in</w:t>
            </w:r>
            <w:r w:rsidRPr="00D64A3D">
              <w:rPr>
                <w:rFonts w:ascii="Garamond" w:hAnsi="Garamond"/>
                <w:b/>
                <w:i/>
                <w:spacing w:val="-36"/>
                <w:sz w:val="23"/>
                <w:u w:val="single" w:color="000000"/>
              </w:rPr>
              <w:t xml:space="preserve"> </w:t>
            </w:r>
            <w:r w:rsidRPr="00D64A3D">
              <w:rPr>
                <w:rFonts w:ascii="Garamond" w:hAnsi="Garamond"/>
                <w:b/>
                <w:i/>
                <w:sz w:val="23"/>
                <w:u w:val="single" w:color="000000"/>
              </w:rPr>
              <w:t>the</w:t>
            </w:r>
            <w:r w:rsidRPr="00D64A3D">
              <w:rPr>
                <w:rFonts w:ascii="Garamond" w:hAnsi="Garamond"/>
                <w:b/>
                <w:i/>
                <w:spacing w:val="-36"/>
                <w:sz w:val="23"/>
                <w:u w:val="single" w:color="000000"/>
              </w:rPr>
              <w:t xml:space="preserve"> </w:t>
            </w:r>
            <w:r w:rsidRPr="00D64A3D">
              <w:rPr>
                <w:rFonts w:ascii="Garamond" w:hAnsi="Garamond"/>
                <w:b/>
                <w:i/>
                <w:sz w:val="23"/>
                <w:u w:val="single" w:color="000000"/>
              </w:rPr>
              <w:t>following</w:t>
            </w:r>
            <w:r w:rsidRPr="00D64A3D">
              <w:rPr>
                <w:rFonts w:ascii="Garamond" w:hAnsi="Garamond"/>
                <w:b/>
                <w:i/>
                <w:spacing w:val="-36"/>
                <w:sz w:val="23"/>
                <w:u w:val="single" w:color="000000"/>
              </w:rPr>
              <w:t xml:space="preserve"> </w:t>
            </w:r>
            <w:r w:rsidRPr="00D64A3D">
              <w:rPr>
                <w:rFonts w:ascii="Garamond" w:hAnsi="Garamond"/>
                <w:b/>
                <w:i/>
                <w:sz w:val="23"/>
                <w:u w:val="single" w:color="000000"/>
              </w:rPr>
              <w:t>order,</w:t>
            </w:r>
            <w:r w:rsidRPr="00D64A3D">
              <w:rPr>
                <w:rFonts w:ascii="Garamond" w:hAnsi="Garamond"/>
                <w:b/>
                <w:i/>
                <w:spacing w:val="-36"/>
                <w:sz w:val="23"/>
                <w:u w:val="single" w:color="000000"/>
              </w:rPr>
              <w:t xml:space="preserve"> </w:t>
            </w:r>
            <w:r w:rsidRPr="00D64A3D">
              <w:rPr>
                <w:rFonts w:ascii="Garamond" w:hAnsi="Garamond"/>
                <w:b/>
                <w:i/>
                <w:spacing w:val="-3"/>
                <w:sz w:val="23"/>
                <w:u w:val="single" w:color="000000"/>
              </w:rPr>
              <w:t>with</w:t>
            </w:r>
            <w:r w:rsidRPr="00D64A3D">
              <w:rPr>
                <w:rFonts w:ascii="Garamond" w:hAnsi="Garamond"/>
                <w:b/>
                <w:i/>
                <w:spacing w:val="-36"/>
                <w:sz w:val="23"/>
                <w:u w:val="single" w:color="000000"/>
              </w:rPr>
              <w:t xml:space="preserve"> </w:t>
            </w:r>
            <w:r w:rsidRPr="00D64A3D">
              <w:rPr>
                <w:rFonts w:ascii="Garamond" w:hAnsi="Garamond"/>
                <w:b/>
                <w:i/>
                <w:sz w:val="23"/>
                <w:u w:val="single" w:color="000000"/>
              </w:rPr>
              <w:t>the</w:t>
            </w:r>
            <w:r w:rsidRPr="00D64A3D">
              <w:rPr>
                <w:rFonts w:ascii="Garamond" w:hAnsi="Garamond"/>
                <w:b/>
                <w:i/>
                <w:spacing w:val="-1"/>
                <w:w w:val="95"/>
                <w:sz w:val="23"/>
              </w:rPr>
              <w:t xml:space="preserve"> </w:t>
            </w:r>
            <w:r w:rsidRPr="00D64A3D">
              <w:rPr>
                <w:rFonts w:ascii="Garamond" w:hAnsi="Garamond"/>
                <w:b/>
                <w:i/>
                <w:sz w:val="23"/>
                <w:u w:val="single" w:color="000000"/>
              </w:rPr>
              <w:t>file</w:t>
            </w:r>
            <w:r w:rsidRPr="00D64A3D">
              <w:rPr>
                <w:rFonts w:ascii="Garamond" w:hAnsi="Garamond"/>
                <w:b/>
                <w:i/>
                <w:spacing w:val="-28"/>
                <w:sz w:val="23"/>
                <w:u w:val="single" w:color="000000"/>
              </w:rPr>
              <w:t xml:space="preserve"> </w:t>
            </w:r>
            <w:r w:rsidRPr="00D64A3D">
              <w:rPr>
                <w:rFonts w:ascii="Garamond" w:hAnsi="Garamond"/>
                <w:b/>
                <w:i/>
                <w:sz w:val="23"/>
                <w:u w:val="single" w:color="000000"/>
              </w:rPr>
              <w:t>name</w:t>
            </w:r>
            <w:r w:rsidRPr="00D64A3D">
              <w:rPr>
                <w:rFonts w:ascii="Garamond" w:hAnsi="Garamond"/>
                <w:b/>
                <w:i/>
                <w:spacing w:val="-28"/>
                <w:sz w:val="23"/>
                <w:u w:val="single" w:color="000000"/>
              </w:rPr>
              <w:t xml:space="preserve"> </w:t>
            </w:r>
            <w:r w:rsidRPr="00D64A3D">
              <w:rPr>
                <w:rFonts w:ascii="Garamond" w:hAnsi="Garamond"/>
                <w:b/>
                <w:i/>
                <w:spacing w:val="-3"/>
                <w:sz w:val="23"/>
                <w:u w:val="single" w:color="000000"/>
              </w:rPr>
              <w:t>labeled</w:t>
            </w:r>
            <w:r w:rsidRPr="00D64A3D">
              <w:rPr>
                <w:rFonts w:ascii="Garamond" w:hAnsi="Garamond"/>
                <w:b/>
                <w:i/>
                <w:spacing w:val="-28"/>
                <w:sz w:val="23"/>
                <w:u w:val="single" w:color="000000"/>
              </w:rPr>
              <w:t xml:space="preserve"> </w:t>
            </w:r>
            <w:r w:rsidRPr="00D64A3D">
              <w:rPr>
                <w:rFonts w:ascii="Garamond" w:hAnsi="Garamond"/>
                <w:b/>
                <w:i/>
                <w:sz w:val="23"/>
                <w:u w:val="single" w:color="000000"/>
              </w:rPr>
              <w:t>as</w:t>
            </w:r>
            <w:r w:rsidRPr="00D64A3D">
              <w:rPr>
                <w:rFonts w:ascii="Garamond" w:hAnsi="Garamond"/>
                <w:b/>
                <w:i/>
                <w:spacing w:val="-30"/>
                <w:sz w:val="23"/>
                <w:u w:val="single" w:color="000000"/>
              </w:rPr>
              <w:t xml:space="preserve"> </w:t>
            </w:r>
            <w:r w:rsidRPr="00D64A3D">
              <w:rPr>
                <w:rFonts w:ascii="Garamond" w:hAnsi="Garamond"/>
                <w:b/>
                <w:i/>
                <w:sz w:val="23"/>
                <w:u w:val="single" w:color="000000"/>
              </w:rPr>
              <w:t>follows:</w:t>
            </w:r>
          </w:p>
        </w:tc>
      </w:tr>
      <w:tr w:rsidR="000B18BD" w:rsidRPr="00D64A3D">
        <w:trPr>
          <w:trHeight w:hRule="exact" w:val="1949"/>
        </w:trPr>
        <w:tc>
          <w:tcPr>
            <w:tcW w:w="200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2" w:line="468" w:lineRule="auto"/>
              <w:ind w:left="170" w:right="166" w:hanging="3"/>
              <w:jc w:val="center"/>
              <w:rPr>
                <w:rFonts w:ascii="Garamond" w:eastAsia="Garamond" w:hAnsi="Garamond" w:cs="Garamond"/>
              </w:rPr>
            </w:pPr>
            <w:r w:rsidRPr="00D64A3D">
              <w:rPr>
                <w:rFonts w:ascii="Garamond" w:hAnsi="Garamond"/>
              </w:rPr>
              <w:t>Attachment</w:t>
            </w:r>
            <w:r w:rsidRPr="00D64A3D">
              <w:rPr>
                <w:rFonts w:ascii="Garamond" w:hAnsi="Garamond"/>
                <w:spacing w:val="-1"/>
              </w:rPr>
              <w:t xml:space="preserve"> </w:t>
            </w:r>
            <w:r w:rsidRPr="00D64A3D">
              <w:rPr>
                <w:rFonts w:ascii="Garamond" w:hAnsi="Garamond"/>
              </w:rPr>
              <w:t>[4] [State</w:t>
            </w:r>
            <w:r w:rsidRPr="00D64A3D">
              <w:rPr>
                <w:rFonts w:ascii="Garamond" w:hAnsi="Garamond"/>
                <w:spacing w:val="-3"/>
              </w:rPr>
              <w:t xml:space="preserve"> </w:t>
            </w:r>
            <w:r w:rsidRPr="00D64A3D">
              <w:rPr>
                <w:rFonts w:ascii="Garamond" w:hAnsi="Garamond"/>
              </w:rPr>
              <w:t xml:space="preserve">abbreviation] </w:t>
            </w:r>
            <w:r w:rsidRPr="00D64A3D">
              <w:rPr>
                <w:rFonts w:ascii="Garamond" w:hAnsi="Garamond"/>
                <w:b/>
              </w:rPr>
              <w:t>SF 424</w:t>
            </w:r>
          </w:p>
          <w:p w:rsidR="000B18BD" w:rsidRPr="00D64A3D" w:rsidRDefault="005F323B">
            <w:pPr>
              <w:pStyle w:val="TableParagraph"/>
              <w:spacing w:before="2"/>
              <w:jc w:val="center"/>
              <w:rPr>
                <w:rFonts w:ascii="Garamond" w:eastAsia="Garamond" w:hAnsi="Garamond" w:cs="Garamond"/>
              </w:rPr>
            </w:pPr>
            <w:r w:rsidRPr="00D64A3D">
              <w:rPr>
                <w:rFonts w:ascii="Garamond" w:hAnsi="Garamond"/>
                <w:i/>
              </w:rPr>
              <w:t>Online and Pdf</w:t>
            </w:r>
            <w:r w:rsidRPr="00D64A3D">
              <w:rPr>
                <w:rFonts w:ascii="Garamond" w:hAnsi="Garamond"/>
                <w:i/>
                <w:spacing w:val="-7"/>
              </w:rPr>
              <w:t xml:space="preserve"> </w:t>
            </w:r>
            <w:r w:rsidRPr="00D64A3D">
              <w:rPr>
                <w:rFonts w:ascii="Garamond" w:hAnsi="Garamond"/>
                <w:i/>
              </w:rPr>
              <w:t>format</w:t>
            </w:r>
          </w:p>
        </w:tc>
        <w:tc>
          <w:tcPr>
            <w:tcW w:w="783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2"/>
              <w:ind w:left="103" w:right="180"/>
              <w:rPr>
                <w:rFonts w:ascii="Garamond" w:eastAsia="Garamond" w:hAnsi="Garamond" w:cs="Garamond"/>
              </w:rPr>
            </w:pPr>
            <w:r w:rsidRPr="00D64A3D">
              <w:rPr>
                <w:rFonts w:ascii="Garamond" w:hAnsi="Garamond"/>
                <w:b/>
              </w:rPr>
              <w:t>Standard Form (SF) 424, Application for Federal Assistance</w:t>
            </w:r>
            <w:r w:rsidRPr="00D64A3D">
              <w:rPr>
                <w:rFonts w:ascii="Garamond" w:hAnsi="Garamond"/>
              </w:rPr>
              <w:t>.  SF 424,</w:t>
            </w:r>
            <w:r w:rsidRPr="00D64A3D">
              <w:rPr>
                <w:rFonts w:ascii="Garamond" w:hAnsi="Garamond"/>
                <w:spacing w:val="-31"/>
              </w:rPr>
              <w:t xml:space="preserve"> </w:t>
            </w:r>
            <w:r w:rsidRPr="00D64A3D">
              <w:rPr>
                <w:rFonts w:ascii="Garamond" w:hAnsi="Garamond"/>
              </w:rPr>
              <w:t>Application</w:t>
            </w:r>
            <w:r w:rsidRPr="00D64A3D">
              <w:rPr>
                <w:rFonts w:ascii="Garamond" w:hAnsi="Garamond"/>
                <w:spacing w:val="-1"/>
              </w:rPr>
              <w:t xml:space="preserve"> </w:t>
            </w:r>
            <w:r w:rsidRPr="00D64A3D">
              <w:rPr>
                <w:rFonts w:ascii="Garamond" w:hAnsi="Garamond"/>
              </w:rPr>
              <w:t>for Federal Assistance. This standardized form requires basic information about</w:t>
            </w:r>
            <w:r w:rsidRPr="00D64A3D">
              <w:rPr>
                <w:rFonts w:ascii="Garamond" w:hAnsi="Garamond"/>
                <w:spacing w:val="-23"/>
              </w:rPr>
              <w:t xml:space="preserve"> </w:t>
            </w:r>
            <w:r w:rsidRPr="00D64A3D">
              <w:rPr>
                <w:rFonts w:ascii="Garamond" w:hAnsi="Garamond"/>
              </w:rPr>
              <w:t xml:space="preserve">your organization. The STEP Project Director </w:t>
            </w:r>
            <w:r w:rsidRPr="00D64A3D">
              <w:rPr>
                <w:rFonts w:ascii="Garamond" w:hAnsi="Garamond"/>
                <w:u w:val="single" w:color="000000"/>
              </w:rPr>
              <w:t xml:space="preserve">must </w:t>
            </w:r>
            <w:r w:rsidRPr="00D64A3D">
              <w:rPr>
                <w:rFonts w:ascii="Garamond" w:hAnsi="Garamond"/>
              </w:rPr>
              <w:t>be listed in block 8f on the SF 424, not</w:t>
            </w:r>
            <w:r w:rsidRPr="00D64A3D">
              <w:rPr>
                <w:rFonts w:ascii="Garamond" w:hAnsi="Garamond"/>
                <w:spacing w:val="-28"/>
              </w:rPr>
              <w:t xml:space="preserve"> </w:t>
            </w:r>
            <w:r w:rsidRPr="00D64A3D">
              <w:rPr>
                <w:rFonts w:ascii="Garamond" w:hAnsi="Garamond"/>
              </w:rPr>
              <w:t>a grant writer or any other contact person, since this is where SBA obtains the</w:t>
            </w:r>
            <w:r w:rsidRPr="00D64A3D">
              <w:rPr>
                <w:rFonts w:ascii="Garamond" w:hAnsi="Garamond"/>
                <w:spacing w:val="-23"/>
              </w:rPr>
              <w:t xml:space="preserve"> </w:t>
            </w:r>
            <w:r w:rsidRPr="00D64A3D">
              <w:rPr>
                <w:rFonts w:ascii="Garamond" w:hAnsi="Garamond"/>
              </w:rPr>
              <w:t>contact information to generate the Notice of Award (NOA) for acceptance of grant.</w:t>
            </w:r>
            <w:r w:rsidRPr="00D64A3D">
              <w:rPr>
                <w:rFonts w:ascii="Garamond" w:hAnsi="Garamond"/>
                <w:spacing w:val="-23"/>
              </w:rPr>
              <w:t xml:space="preserve"> </w:t>
            </w:r>
            <w:r w:rsidRPr="00D64A3D">
              <w:rPr>
                <w:rFonts w:ascii="Garamond" w:hAnsi="Garamond"/>
              </w:rPr>
              <w:t>Pertinent</w:t>
            </w:r>
            <w:r w:rsidRPr="00D64A3D">
              <w:rPr>
                <w:rFonts w:ascii="Garamond" w:hAnsi="Garamond"/>
                <w:spacing w:val="-1"/>
              </w:rPr>
              <w:t xml:space="preserve"> </w:t>
            </w:r>
            <w:r w:rsidRPr="00D64A3D">
              <w:rPr>
                <w:rFonts w:ascii="Garamond" w:hAnsi="Garamond"/>
              </w:rPr>
              <w:t>information regarding this announcement and all programmatic matters will also need</w:t>
            </w:r>
            <w:r w:rsidRPr="00D64A3D">
              <w:rPr>
                <w:rFonts w:ascii="Garamond" w:hAnsi="Garamond"/>
                <w:spacing w:val="-25"/>
              </w:rPr>
              <w:t xml:space="preserve"> </w:t>
            </w:r>
            <w:r w:rsidRPr="00D64A3D">
              <w:rPr>
                <w:rFonts w:ascii="Garamond" w:hAnsi="Garamond"/>
              </w:rPr>
              <w:t>to be provided to the STEP Project Director listed</w:t>
            </w:r>
            <w:r w:rsidRPr="00D64A3D">
              <w:rPr>
                <w:rFonts w:ascii="Garamond" w:hAnsi="Garamond"/>
                <w:spacing w:val="-20"/>
              </w:rPr>
              <w:t xml:space="preserve"> </w:t>
            </w:r>
            <w:r w:rsidRPr="00D64A3D">
              <w:rPr>
                <w:rFonts w:ascii="Garamond" w:hAnsi="Garamond"/>
              </w:rPr>
              <w:t>here.</w:t>
            </w:r>
          </w:p>
        </w:tc>
      </w:tr>
      <w:tr w:rsidR="000B18BD" w:rsidRPr="00D64A3D">
        <w:trPr>
          <w:trHeight w:hRule="exact" w:val="2239"/>
        </w:trPr>
        <w:tc>
          <w:tcPr>
            <w:tcW w:w="200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line="470" w:lineRule="auto"/>
              <w:ind w:left="170" w:right="166" w:hanging="3"/>
              <w:jc w:val="center"/>
              <w:rPr>
                <w:rFonts w:ascii="Garamond" w:eastAsia="Garamond" w:hAnsi="Garamond" w:cs="Garamond"/>
              </w:rPr>
            </w:pPr>
            <w:r w:rsidRPr="00D64A3D">
              <w:rPr>
                <w:rFonts w:ascii="Garamond" w:hAnsi="Garamond"/>
              </w:rPr>
              <w:t>Attachment</w:t>
            </w:r>
            <w:r w:rsidRPr="00D64A3D">
              <w:rPr>
                <w:rFonts w:ascii="Garamond" w:hAnsi="Garamond"/>
                <w:spacing w:val="-1"/>
              </w:rPr>
              <w:t xml:space="preserve"> </w:t>
            </w:r>
            <w:r w:rsidRPr="00D64A3D">
              <w:rPr>
                <w:rFonts w:ascii="Garamond" w:hAnsi="Garamond"/>
              </w:rPr>
              <w:t>[5] [State</w:t>
            </w:r>
            <w:r w:rsidRPr="00D64A3D">
              <w:rPr>
                <w:rFonts w:ascii="Garamond" w:hAnsi="Garamond"/>
                <w:spacing w:val="-3"/>
              </w:rPr>
              <w:t xml:space="preserve"> </w:t>
            </w:r>
            <w:r w:rsidRPr="00D64A3D">
              <w:rPr>
                <w:rFonts w:ascii="Garamond" w:hAnsi="Garamond"/>
              </w:rPr>
              <w:t xml:space="preserve">abbreviation] </w:t>
            </w:r>
            <w:r w:rsidRPr="00D64A3D">
              <w:rPr>
                <w:rFonts w:ascii="Garamond" w:hAnsi="Garamond"/>
                <w:b/>
              </w:rPr>
              <w:t>SF</w:t>
            </w:r>
            <w:r w:rsidRPr="00D64A3D">
              <w:rPr>
                <w:rFonts w:ascii="Garamond" w:hAnsi="Garamond"/>
                <w:b/>
                <w:spacing w:val="1"/>
              </w:rPr>
              <w:t xml:space="preserve"> </w:t>
            </w:r>
            <w:r w:rsidRPr="00D64A3D">
              <w:rPr>
                <w:rFonts w:ascii="Garamond" w:hAnsi="Garamond"/>
                <w:b/>
              </w:rPr>
              <w:t>424A</w:t>
            </w:r>
          </w:p>
          <w:p w:rsidR="000B18BD" w:rsidRPr="00D64A3D" w:rsidRDefault="005F323B">
            <w:pPr>
              <w:pStyle w:val="TableParagraph"/>
              <w:spacing w:line="247" w:lineRule="exact"/>
              <w:jc w:val="center"/>
              <w:rPr>
                <w:rFonts w:ascii="Garamond" w:eastAsia="Garamond" w:hAnsi="Garamond" w:cs="Garamond"/>
              </w:rPr>
            </w:pPr>
            <w:r w:rsidRPr="00D64A3D">
              <w:rPr>
                <w:rFonts w:ascii="Garamond" w:hAnsi="Garamond"/>
                <w:i/>
              </w:rPr>
              <w:t>Online and Pdf</w:t>
            </w:r>
            <w:r w:rsidRPr="00D64A3D">
              <w:rPr>
                <w:rFonts w:ascii="Garamond" w:hAnsi="Garamond"/>
                <w:i/>
                <w:spacing w:val="-7"/>
              </w:rPr>
              <w:t xml:space="preserve"> </w:t>
            </w:r>
            <w:r w:rsidRPr="00D64A3D">
              <w:rPr>
                <w:rFonts w:ascii="Garamond" w:hAnsi="Garamond"/>
                <w:i/>
              </w:rPr>
              <w:t>format</w:t>
            </w:r>
          </w:p>
        </w:tc>
        <w:tc>
          <w:tcPr>
            <w:tcW w:w="783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ind w:left="103" w:right="133"/>
              <w:rPr>
                <w:rFonts w:ascii="Garamond" w:eastAsia="Garamond" w:hAnsi="Garamond" w:cs="Garamond"/>
              </w:rPr>
            </w:pPr>
            <w:r w:rsidRPr="00D64A3D">
              <w:rPr>
                <w:rFonts w:ascii="Garamond" w:hAnsi="Garamond"/>
                <w:b/>
              </w:rPr>
              <w:t xml:space="preserve">SF-424A, Budget Information (Non-Construction Programs) </w:t>
            </w:r>
            <w:r w:rsidRPr="00D64A3D">
              <w:rPr>
                <w:rFonts w:ascii="Garamond" w:hAnsi="Garamond"/>
              </w:rPr>
              <w:t>- this form requires</w:t>
            </w:r>
            <w:r w:rsidRPr="00D64A3D">
              <w:rPr>
                <w:rFonts w:ascii="Garamond" w:hAnsi="Garamond"/>
                <w:spacing w:val="-26"/>
              </w:rPr>
              <w:t xml:space="preserve"> </w:t>
            </w:r>
            <w:r w:rsidRPr="00D64A3D">
              <w:rPr>
                <w:rFonts w:ascii="Garamond" w:hAnsi="Garamond"/>
              </w:rPr>
              <w:t>an estimate of the Applicant's total cost of executing STEP activities described in</w:t>
            </w:r>
            <w:r w:rsidRPr="00D64A3D">
              <w:rPr>
                <w:rFonts w:ascii="Garamond" w:hAnsi="Garamond"/>
                <w:spacing w:val="-20"/>
              </w:rPr>
              <w:t xml:space="preserve"> </w:t>
            </w:r>
            <w:r w:rsidRPr="00D64A3D">
              <w:rPr>
                <w:rFonts w:ascii="Garamond" w:hAnsi="Garamond"/>
              </w:rPr>
              <w:t>the</w:t>
            </w:r>
            <w:r w:rsidRPr="00D64A3D">
              <w:rPr>
                <w:rFonts w:ascii="Garamond" w:hAnsi="Garamond"/>
                <w:spacing w:val="-1"/>
              </w:rPr>
              <w:t xml:space="preserve"> </w:t>
            </w:r>
            <w:r w:rsidRPr="00D64A3D">
              <w:rPr>
                <w:rFonts w:ascii="Garamond" w:hAnsi="Garamond"/>
              </w:rPr>
              <w:t>technical</w:t>
            </w:r>
            <w:r w:rsidRPr="00D64A3D">
              <w:rPr>
                <w:rFonts w:ascii="Garamond" w:hAnsi="Garamond"/>
                <w:spacing w:val="-9"/>
              </w:rPr>
              <w:t xml:space="preserve"> </w:t>
            </w:r>
            <w:r w:rsidRPr="00D64A3D">
              <w:rPr>
                <w:rFonts w:ascii="Garamond" w:hAnsi="Garamond"/>
              </w:rPr>
              <w:t>proposal.</w:t>
            </w:r>
          </w:p>
          <w:p w:rsidR="000B18BD" w:rsidRPr="00D64A3D" w:rsidRDefault="005F323B">
            <w:pPr>
              <w:pStyle w:val="TableParagraph"/>
              <w:numPr>
                <w:ilvl w:val="0"/>
                <w:numId w:val="63"/>
              </w:numPr>
              <w:tabs>
                <w:tab w:val="left" w:pos="824"/>
              </w:tabs>
              <w:spacing w:line="247" w:lineRule="exact"/>
              <w:rPr>
                <w:rFonts w:ascii="Garamond" w:eastAsia="Garamond" w:hAnsi="Garamond" w:cs="Garamond"/>
              </w:rPr>
            </w:pPr>
            <w:r w:rsidRPr="00D64A3D">
              <w:rPr>
                <w:rFonts w:ascii="Garamond" w:hAnsi="Garamond"/>
              </w:rPr>
              <w:t>Do not show non-Federal funds overmatch. Include only Applicant staff</w:t>
            </w:r>
            <w:r w:rsidRPr="00D64A3D">
              <w:rPr>
                <w:rFonts w:ascii="Garamond" w:hAnsi="Garamond"/>
                <w:spacing w:val="-22"/>
              </w:rPr>
              <w:t xml:space="preserve"> </w:t>
            </w:r>
            <w:r w:rsidRPr="00D64A3D">
              <w:rPr>
                <w:rFonts w:ascii="Garamond" w:hAnsi="Garamond"/>
              </w:rPr>
              <w:t>travel</w:t>
            </w:r>
          </w:p>
          <w:p w:rsidR="000B18BD" w:rsidRPr="00D64A3D" w:rsidRDefault="005F323B">
            <w:pPr>
              <w:pStyle w:val="TableParagraph"/>
              <w:spacing w:line="247" w:lineRule="exact"/>
              <w:ind w:left="277"/>
              <w:jc w:val="center"/>
              <w:rPr>
                <w:rFonts w:ascii="Garamond" w:eastAsia="Garamond" w:hAnsi="Garamond" w:cs="Garamond"/>
              </w:rPr>
            </w:pPr>
            <w:r w:rsidRPr="00D64A3D">
              <w:rPr>
                <w:rFonts w:ascii="Garamond" w:eastAsia="Garamond" w:hAnsi="Garamond" w:cs="Garamond"/>
              </w:rPr>
              <w:t>in the “Travel” cost category and ESBC travel in the “Other” cost</w:t>
            </w:r>
            <w:r w:rsidRPr="00D64A3D">
              <w:rPr>
                <w:rFonts w:ascii="Garamond" w:eastAsia="Garamond" w:hAnsi="Garamond" w:cs="Garamond"/>
                <w:spacing w:val="-18"/>
              </w:rPr>
              <w:t xml:space="preserve"> </w:t>
            </w:r>
            <w:r w:rsidRPr="00D64A3D">
              <w:rPr>
                <w:rFonts w:ascii="Garamond" w:eastAsia="Garamond" w:hAnsi="Garamond" w:cs="Garamond"/>
              </w:rPr>
              <w:t>category;</w:t>
            </w:r>
          </w:p>
          <w:p w:rsidR="000B18BD" w:rsidRPr="00D64A3D" w:rsidRDefault="005F323B">
            <w:pPr>
              <w:pStyle w:val="TableParagraph"/>
              <w:numPr>
                <w:ilvl w:val="0"/>
                <w:numId w:val="63"/>
              </w:numPr>
              <w:tabs>
                <w:tab w:val="left" w:pos="824"/>
              </w:tabs>
              <w:ind w:right="271"/>
              <w:rPr>
                <w:rFonts w:ascii="Garamond" w:eastAsia="Garamond" w:hAnsi="Garamond" w:cs="Garamond"/>
              </w:rPr>
            </w:pPr>
            <w:r w:rsidRPr="00D64A3D">
              <w:rPr>
                <w:rFonts w:ascii="Garamond" w:eastAsia="Garamond" w:hAnsi="Garamond" w:cs="Garamond"/>
              </w:rPr>
              <w:t>For Section A, fill in columns (a) with ‘STEP’, (b) with 59.061, and</w:t>
            </w:r>
            <w:r w:rsidRPr="00D64A3D">
              <w:rPr>
                <w:rFonts w:ascii="Garamond" w:eastAsia="Garamond" w:hAnsi="Garamond" w:cs="Garamond"/>
                <w:spacing w:val="-16"/>
              </w:rPr>
              <w:t xml:space="preserve"> </w:t>
            </w:r>
            <w:r w:rsidRPr="00D64A3D">
              <w:rPr>
                <w:rFonts w:ascii="Garamond" w:eastAsia="Garamond" w:hAnsi="Garamond" w:cs="Garamond"/>
              </w:rPr>
              <w:t>appropriate total amounts in (e), (f), and</w:t>
            </w:r>
            <w:r w:rsidRPr="00D64A3D">
              <w:rPr>
                <w:rFonts w:ascii="Garamond" w:eastAsia="Garamond" w:hAnsi="Garamond" w:cs="Garamond"/>
                <w:spacing w:val="-5"/>
              </w:rPr>
              <w:t xml:space="preserve"> </w:t>
            </w:r>
            <w:r w:rsidRPr="00D64A3D">
              <w:rPr>
                <w:rFonts w:ascii="Garamond" w:eastAsia="Garamond" w:hAnsi="Garamond" w:cs="Garamond"/>
              </w:rPr>
              <w:t>(g);</w:t>
            </w:r>
          </w:p>
          <w:p w:rsidR="000B18BD" w:rsidRPr="00D64A3D" w:rsidRDefault="005F323B">
            <w:pPr>
              <w:pStyle w:val="TableParagraph"/>
              <w:numPr>
                <w:ilvl w:val="0"/>
                <w:numId w:val="63"/>
              </w:numPr>
              <w:tabs>
                <w:tab w:val="left" w:pos="824"/>
              </w:tabs>
              <w:ind w:right="578"/>
              <w:rPr>
                <w:rFonts w:ascii="Garamond" w:eastAsia="Garamond" w:hAnsi="Garamond" w:cs="Garamond"/>
              </w:rPr>
            </w:pPr>
            <w:r w:rsidRPr="00D64A3D">
              <w:rPr>
                <w:rFonts w:ascii="Garamond" w:eastAsia="Garamond" w:hAnsi="Garamond" w:cs="Garamond"/>
              </w:rPr>
              <w:t>For Section B, label column (1) ‘</w:t>
            </w:r>
            <w:r w:rsidRPr="00D64A3D">
              <w:rPr>
                <w:rFonts w:ascii="Garamond" w:eastAsia="Garamond" w:hAnsi="Garamond" w:cs="Garamond"/>
                <w:u w:val="single" w:color="000000"/>
              </w:rPr>
              <w:t>Federal</w:t>
            </w:r>
            <w:r w:rsidRPr="00D64A3D">
              <w:rPr>
                <w:rFonts w:ascii="Garamond" w:eastAsia="Garamond" w:hAnsi="Garamond" w:cs="Garamond"/>
              </w:rPr>
              <w:t>’, label column (2) with exact</w:t>
            </w:r>
            <w:r w:rsidRPr="00D64A3D">
              <w:rPr>
                <w:rFonts w:ascii="Garamond" w:eastAsia="Garamond" w:hAnsi="Garamond" w:cs="Garamond"/>
                <w:spacing w:val="-23"/>
              </w:rPr>
              <w:t xml:space="preserve"> </w:t>
            </w:r>
            <w:r w:rsidRPr="00D64A3D">
              <w:rPr>
                <w:rFonts w:ascii="Garamond" w:eastAsia="Garamond" w:hAnsi="Garamond" w:cs="Garamond"/>
              </w:rPr>
              <w:t>‘</w:t>
            </w:r>
            <w:r w:rsidRPr="00D64A3D">
              <w:rPr>
                <w:rFonts w:ascii="Garamond" w:eastAsia="Garamond" w:hAnsi="Garamond" w:cs="Garamond"/>
                <w:u w:val="single" w:color="000000"/>
              </w:rPr>
              <w:t>Non-</w:t>
            </w:r>
            <w:r w:rsidRPr="00D64A3D">
              <w:rPr>
                <w:rFonts w:ascii="Garamond" w:eastAsia="Garamond" w:hAnsi="Garamond" w:cs="Garamond"/>
              </w:rPr>
              <w:t xml:space="preserve"> </w:t>
            </w:r>
            <w:r w:rsidRPr="00D64A3D">
              <w:rPr>
                <w:rFonts w:ascii="Garamond" w:eastAsia="Garamond" w:hAnsi="Garamond" w:cs="Garamond"/>
                <w:u w:val="single" w:color="000000"/>
              </w:rPr>
              <w:t>Federal</w:t>
            </w:r>
            <w:r w:rsidRPr="00D64A3D">
              <w:rPr>
                <w:rFonts w:ascii="Garamond" w:eastAsia="Garamond" w:hAnsi="Garamond" w:cs="Garamond"/>
              </w:rPr>
              <w:t>’ (Cash) match, label column (3) with any ‘</w:t>
            </w:r>
            <w:r w:rsidRPr="00D64A3D">
              <w:rPr>
                <w:rFonts w:ascii="Garamond" w:eastAsia="Garamond" w:hAnsi="Garamond" w:cs="Garamond"/>
                <w:u w:val="single" w:color="000000"/>
              </w:rPr>
              <w:t>Non-Federal</w:t>
            </w:r>
            <w:r w:rsidRPr="00D64A3D">
              <w:rPr>
                <w:rFonts w:ascii="Garamond" w:eastAsia="Garamond" w:hAnsi="Garamond" w:cs="Garamond"/>
              </w:rPr>
              <w:t>’</w:t>
            </w:r>
            <w:r w:rsidRPr="00D64A3D">
              <w:rPr>
                <w:rFonts w:ascii="Garamond" w:eastAsia="Garamond" w:hAnsi="Garamond" w:cs="Garamond"/>
                <w:spacing w:val="-11"/>
              </w:rPr>
              <w:t xml:space="preserve"> </w:t>
            </w:r>
            <w:r w:rsidRPr="00D64A3D">
              <w:rPr>
                <w:rFonts w:ascii="Garamond" w:eastAsia="Garamond" w:hAnsi="Garamond" w:cs="Garamond"/>
              </w:rPr>
              <w:t>(In-kind)</w:t>
            </w:r>
          </w:p>
        </w:tc>
      </w:tr>
    </w:tbl>
    <w:p w:rsidR="000B18BD" w:rsidRPr="00D64A3D" w:rsidRDefault="000B18BD">
      <w:pPr>
        <w:rPr>
          <w:rFonts w:ascii="Garamond" w:eastAsia="Garamond" w:hAnsi="Garamond" w:cs="Garamond"/>
        </w:rPr>
        <w:sectPr w:rsidR="000B18BD" w:rsidRPr="00D64A3D">
          <w:pgSz w:w="12240" w:h="15840"/>
          <w:pgMar w:top="660" w:right="1080" w:bottom="940" w:left="1100" w:header="0" w:footer="744" w:gutter="0"/>
          <w:pgBorders w:offsetFrom="page">
            <w:top w:val="single" w:sz="12" w:space="24" w:color="000000"/>
            <w:left w:val="single" w:sz="12" w:space="24" w:color="000000"/>
            <w:bottom w:val="single" w:sz="12" w:space="24" w:color="000000"/>
            <w:right w:val="single" w:sz="12" w:space="24" w:color="000000"/>
          </w:pgBorders>
          <w:cols w:space="720"/>
        </w:sectPr>
      </w:pPr>
    </w:p>
    <w:p w:rsidR="000B18BD" w:rsidRPr="00D64A3D" w:rsidRDefault="005F323B">
      <w:pPr>
        <w:pStyle w:val="BodyText"/>
        <w:spacing w:before="60"/>
        <w:ind w:left="6967" w:right="355" w:hanging="281"/>
        <w:jc w:val="right"/>
      </w:pPr>
      <w:r w:rsidRPr="00D64A3D">
        <w:lastRenderedPageBreak/>
        <w:t>U.S. Small Business</w:t>
      </w:r>
      <w:r w:rsidRPr="00D64A3D">
        <w:rPr>
          <w:spacing w:val="-8"/>
        </w:rPr>
        <w:t xml:space="preserve"> </w:t>
      </w:r>
      <w:r w:rsidRPr="00D64A3D">
        <w:t>Administration Office of International</w:t>
      </w:r>
      <w:r w:rsidRPr="00D64A3D">
        <w:rPr>
          <w:spacing w:val="-11"/>
        </w:rPr>
        <w:t xml:space="preserve"> </w:t>
      </w:r>
      <w:r w:rsidRPr="00D64A3D">
        <w:t>Trade State Trade Expansion</w:t>
      </w:r>
      <w:r w:rsidRPr="00D64A3D">
        <w:rPr>
          <w:spacing w:val="-7"/>
        </w:rPr>
        <w:t xml:space="preserve"> </w:t>
      </w:r>
      <w:r w:rsidRPr="00D64A3D">
        <w:t>Program</w:t>
      </w:r>
    </w:p>
    <w:p w:rsidR="000B18BD" w:rsidRPr="00D64A3D" w:rsidRDefault="005F323B">
      <w:pPr>
        <w:pStyle w:val="BodyText"/>
        <w:tabs>
          <w:tab w:val="left" w:pos="4317"/>
          <w:tab w:val="left" w:pos="9860"/>
        </w:tabs>
        <w:ind w:left="218"/>
      </w:pPr>
      <w:r w:rsidRPr="00D64A3D">
        <w:rPr>
          <w:u w:val="single" w:color="000000"/>
        </w:rPr>
        <w:t xml:space="preserve"> </w:t>
      </w:r>
      <w:r w:rsidRPr="00D64A3D">
        <w:rPr>
          <w:u w:val="single" w:color="000000"/>
        </w:rPr>
        <w:tab/>
        <w:t>Funding Opportunity Announcement No.</w:t>
      </w:r>
      <w:r w:rsidRPr="00D64A3D">
        <w:rPr>
          <w:spacing w:val="-24"/>
          <w:u w:val="single" w:color="000000"/>
        </w:rPr>
        <w:t xml:space="preserve"> </w:t>
      </w:r>
      <w:r w:rsidRPr="00D64A3D">
        <w:rPr>
          <w:u w:val="single" w:color="000000"/>
        </w:rPr>
        <w:t>OIT-STEP-</w:t>
      </w:r>
      <w:r w:rsidR="00D90EC4">
        <w:rPr>
          <w:u w:val="single" w:color="000000"/>
        </w:rPr>
        <w:t>2018-02</w:t>
      </w:r>
      <w:r w:rsidRPr="00D64A3D">
        <w:rPr>
          <w:u w:val="single" w:color="000000"/>
        </w:rPr>
        <w:t xml:space="preserve"> </w:t>
      </w:r>
      <w:r w:rsidRPr="00D64A3D">
        <w:rPr>
          <w:u w:val="single" w:color="000000"/>
        </w:rPr>
        <w:tab/>
      </w:r>
    </w:p>
    <w:p w:rsidR="000B18BD" w:rsidRPr="00D64A3D" w:rsidRDefault="000B18BD">
      <w:pPr>
        <w:spacing w:before="8"/>
        <w:rPr>
          <w:rFonts w:ascii="Garamond" w:eastAsia="Garamond" w:hAnsi="Garamond" w:cs="Garamond"/>
          <w:sz w:val="2"/>
          <w:szCs w:val="2"/>
        </w:rPr>
      </w:pPr>
    </w:p>
    <w:p w:rsidR="000B18BD" w:rsidRPr="00D64A3D" w:rsidRDefault="002A32C4">
      <w:pPr>
        <w:spacing w:line="60" w:lineRule="exact"/>
        <w:ind w:left="188"/>
        <w:rPr>
          <w:rFonts w:ascii="Garamond" w:eastAsia="Garamond" w:hAnsi="Garamond" w:cs="Garamond"/>
          <w:sz w:val="6"/>
          <w:szCs w:val="6"/>
        </w:rPr>
      </w:pPr>
      <w:r w:rsidRPr="00D64A3D">
        <w:rPr>
          <w:rFonts w:ascii="Garamond" w:eastAsia="Garamond" w:hAnsi="Garamond" w:cs="Garamond"/>
          <w:noProof/>
          <w:sz w:val="6"/>
          <w:szCs w:val="6"/>
        </w:rPr>
        <mc:AlternateContent>
          <mc:Choice Requires="wpg">
            <w:drawing>
              <wp:inline distT="0" distB="0" distL="0" distR="0" wp14:anchorId="5576C719" wp14:editId="48C0DC6E">
                <wp:extent cx="6129020" cy="38100"/>
                <wp:effectExtent l="0" t="0" r="5080" b="0"/>
                <wp:docPr id="103"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9020" cy="38100"/>
                          <a:chOff x="0" y="0"/>
                          <a:chExt cx="9652" cy="60"/>
                        </a:xfrm>
                      </wpg:grpSpPr>
                      <wpg:grpSp>
                        <wpg:cNvPr id="104" name="Group 96"/>
                        <wpg:cNvGrpSpPr>
                          <a:grpSpLocks/>
                        </wpg:cNvGrpSpPr>
                        <wpg:grpSpPr bwMode="auto">
                          <a:xfrm>
                            <a:off x="30" y="30"/>
                            <a:ext cx="9592" cy="2"/>
                            <a:chOff x="30" y="30"/>
                            <a:chExt cx="9592" cy="2"/>
                          </a:xfrm>
                        </wpg:grpSpPr>
                        <wps:wsp>
                          <wps:cNvPr id="105" name="Freeform 97"/>
                          <wps:cNvSpPr>
                            <a:spLocks/>
                          </wps:cNvSpPr>
                          <wps:spPr bwMode="auto">
                            <a:xfrm>
                              <a:off x="30" y="30"/>
                              <a:ext cx="9592" cy="2"/>
                            </a:xfrm>
                            <a:custGeom>
                              <a:avLst/>
                              <a:gdLst>
                                <a:gd name="T0" fmla="+- 0 30 30"/>
                                <a:gd name="T1" fmla="*/ T0 w 9592"/>
                                <a:gd name="T2" fmla="+- 0 9622 30"/>
                                <a:gd name="T3" fmla="*/ T2 w 9592"/>
                              </a:gdLst>
                              <a:ahLst/>
                              <a:cxnLst>
                                <a:cxn ang="0">
                                  <a:pos x="T1" y="0"/>
                                </a:cxn>
                                <a:cxn ang="0">
                                  <a:pos x="T3" y="0"/>
                                </a:cxn>
                              </a:cxnLst>
                              <a:rect l="0" t="0" r="r" b="b"/>
                              <a:pathLst>
                                <a:path w="9592">
                                  <a:moveTo>
                                    <a:pt x="0" y="0"/>
                                  </a:moveTo>
                                  <a:lnTo>
                                    <a:pt x="9592" y="0"/>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95" o:spid="_x0000_s1026" style="width:482.6pt;height:3pt;mso-position-horizontal-relative:char;mso-position-vertical-relative:line" coordsize="96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">
                <v:group id="Group 96" o:spid="_x0000_s1027" style="position:absolute;left:30;top:30;width:9592;height:2" coordorigin="30,30" coordsize="95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P+cX8QAAADcAAAADwAAAGRycy9kb3ducmV2LnhtbERPS2vCQBC+F/wPywi9&#10;1U20LRJdJYRaegiFqiDehuyYBLOzIbvN4993C4Xe5uN7znY/mkb01LnasoJ4EYEgLqyuuVRwPh2e&#10;1iCcR9bYWCYFEznY72YPW0y0HfiL+qMvRQhhl6CCyvs2kdIVFRl0C9sSB+5mO4M+wK6UusMhhJtG&#10;LqPoVRqsOTRU2FJWUXE/fhsF7wMO6Sp+6/P7LZuup5fPSx6TUo/zMd2A8DT6f/Gf+0OH+dEz/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P+cX8QAAADcAAAA&#10;DwAAAAAAAAAAAAAAAACqAgAAZHJzL2Rvd25yZXYueG1sUEsFBgAAAAAEAAQA+gAAAJsDAAAAAA==&#10;">
                  <v:shape id="Freeform 97" o:spid="_x0000_s1028" style="position:absolute;left:30;top:30;width:9592;height:2;visibility:visible;mso-wrap-style:square;v-text-anchor:top" coordsize="95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MQUcAA&#10;AADcAAAADwAAAGRycy9kb3ducmV2LnhtbERPS4vCMBC+L/gfwgje1lRBka6piCAU8WIr7nVopo/d&#10;ZlKaqPXfG0HwNh/fc9abwbTiRr1rLCuYTSMQxIXVDVcKzvn+ewXCeWSNrWVS8CAHm2T0tcZY2zuf&#10;6Jb5SoQQdjEqqL3vYildUZNBN7UdceBK2xv0AfaV1D3eQ7hp5TyKltJgw6Ghxo52NRX/2dUoyPJf&#10;iYvZYW66ZXmp/tJjk+ZHpSbjYfsDwtPgP+K3O9VhfrSA1zPhApk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yMQUcAAAADcAAAADwAAAAAAAAAAAAAAAACYAgAAZHJzL2Rvd25y&#10;ZXYueG1sUEsFBgAAAAAEAAQA9QAAAIUDAAAAAA==&#10;" path="m,l9592,e" filled="f" strokeweight="3pt">
                    <v:path arrowok="t" o:connecttype="custom" o:connectlocs="0,0;9592,0" o:connectangles="0,0"/>
                  </v:shape>
                </v:group>
                <w10:anchorlock/>
              </v:group>
            </w:pict>
          </mc:Fallback>
        </mc:AlternateContent>
      </w:r>
    </w:p>
    <w:p w:rsidR="000B18BD" w:rsidRPr="00D64A3D" w:rsidRDefault="000B18BD">
      <w:pPr>
        <w:spacing w:before="10"/>
        <w:rPr>
          <w:rFonts w:ascii="Garamond" w:eastAsia="Garamond" w:hAnsi="Garamond" w:cs="Garamond"/>
          <w:sz w:val="23"/>
          <w:szCs w:val="23"/>
        </w:rPr>
      </w:pPr>
    </w:p>
    <w:tbl>
      <w:tblPr>
        <w:tblW w:w="0" w:type="auto"/>
        <w:tblInd w:w="100" w:type="dxa"/>
        <w:tblLayout w:type="fixed"/>
        <w:tblCellMar>
          <w:left w:w="0" w:type="dxa"/>
          <w:right w:w="0" w:type="dxa"/>
        </w:tblCellMar>
        <w:tblLook w:val="01E0" w:firstRow="1" w:lastRow="1" w:firstColumn="1" w:lastColumn="1" w:noHBand="0" w:noVBand="0"/>
      </w:tblPr>
      <w:tblGrid>
        <w:gridCol w:w="2000"/>
        <w:gridCol w:w="7830"/>
      </w:tblGrid>
      <w:tr w:rsidR="000B18BD" w:rsidRPr="00D64A3D">
        <w:trPr>
          <w:trHeight w:hRule="exact" w:val="3718"/>
        </w:trPr>
        <w:tc>
          <w:tcPr>
            <w:tcW w:w="2000" w:type="dxa"/>
            <w:tcBorders>
              <w:top w:val="single" w:sz="4" w:space="0" w:color="000000"/>
              <w:left w:val="single" w:sz="4" w:space="0" w:color="000000"/>
              <w:bottom w:val="single" w:sz="4" w:space="0" w:color="000000"/>
              <w:right w:val="single" w:sz="4" w:space="0" w:color="000000"/>
            </w:tcBorders>
          </w:tcPr>
          <w:p w:rsidR="000B18BD" w:rsidRPr="00D64A3D" w:rsidRDefault="000B18BD">
            <w:pPr>
              <w:rPr>
                <w:rFonts w:ascii="Garamond" w:hAnsi="Garamond"/>
              </w:rPr>
            </w:pPr>
          </w:p>
        </w:tc>
        <w:tc>
          <w:tcPr>
            <w:tcW w:w="783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ind w:left="823" w:right="428"/>
              <w:rPr>
                <w:rFonts w:ascii="Garamond" w:eastAsia="Garamond" w:hAnsi="Garamond" w:cs="Garamond"/>
              </w:rPr>
            </w:pPr>
            <w:r w:rsidRPr="00D64A3D">
              <w:rPr>
                <w:rFonts w:ascii="Garamond" w:eastAsia="Garamond" w:hAnsi="Garamond" w:cs="Garamond"/>
              </w:rPr>
              <w:t>contribution (from Applicant or a third party). The ‘Total’ Federal and</w:t>
            </w:r>
            <w:r w:rsidRPr="00D64A3D">
              <w:rPr>
                <w:rFonts w:ascii="Garamond" w:eastAsia="Garamond" w:hAnsi="Garamond" w:cs="Garamond"/>
                <w:spacing w:val="-27"/>
              </w:rPr>
              <w:t xml:space="preserve"> </w:t>
            </w:r>
            <w:r w:rsidRPr="00D64A3D">
              <w:rPr>
                <w:rFonts w:ascii="Garamond" w:eastAsia="Garamond" w:hAnsi="Garamond" w:cs="Garamond"/>
              </w:rPr>
              <w:t>Non- Federal amount is in column</w:t>
            </w:r>
            <w:r w:rsidRPr="00D64A3D">
              <w:rPr>
                <w:rFonts w:ascii="Garamond" w:eastAsia="Garamond" w:hAnsi="Garamond" w:cs="Garamond"/>
                <w:spacing w:val="-6"/>
              </w:rPr>
              <w:t xml:space="preserve"> </w:t>
            </w:r>
            <w:r w:rsidRPr="00D64A3D">
              <w:rPr>
                <w:rFonts w:ascii="Garamond" w:eastAsia="Garamond" w:hAnsi="Garamond" w:cs="Garamond"/>
              </w:rPr>
              <w:t>(5);</w:t>
            </w:r>
          </w:p>
          <w:p w:rsidR="000B18BD" w:rsidRPr="00D64A3D" w:rsidRDefault="005F323B">
            <w:pPr>
              <w:pStyle w:val="TableParagraph"/>
              <w:tabs>
                <w:tab w:val="left" w:pos="823"/>
              </w:tabs>
              <w:ind w:left="823" w:right="474" w:hanging="360"/>
              <w:rPr>
                <w:rFonts w:ascii="Garamond" w:eastAsia="Garamond" w:hAnsi="Garamond" w:cs="Garamond"/>
              </w:rPr>
            </w:pPr>
            <w:r w:rsidRPr="00D64A3D">
              <w:rPr>
                <w:rFonts w:ascii="Garamond" w:eastAsia="Garamond" w:hAnsi="Garamond" w:cs="Garamond"/>
              </w:rPr>
              <w:t>d.</w:t>
            </w:r>
            <w:r w:rsidRPr="00D64A3D">
              <w:rPr>
                <w:rFonts w:ascii="Garamond" w:eastAsia="Garamond" w:hAnsi="Garamond" w:cs="Garamond"/>
              </w:rPr>
              <w:tab/>
              <w:t>For Section C, (Non-Federal Resources): Only complete columns 8(a)</w:t>
            </w:r>
            <w:r w:rsidRPr="00D64A3D">
              <w:rPr>
                <w:rFonts w:ascii="Garamond" w:eastAsia="Garamond" w:hAnsi="Garamond" w:cs="Garamond"/>
                <w:spacing w:val="-30"/>
              </w:rPr>
              <w:t xml:space="preserve"> </w:t>
            </w:r>
            <w:r w:rsidRPr="00D64A3D">
              <w:rPr>
                <w:rFonts w:ascii="Garamond" w:eastAsia="Garamond" w:hAnsi="Garamond" w:cs="Garamond"/>
              </w:rPr>
              <w:t>Grant</w:t>
            </w:r>
            <w:r w:rsidRPr="00D64A3D">
              <w:rPr>
                <w:rFonts w:ascii="Garamond" w:eastAsia="Garamond" w:hAnsi="Garamond" w:cs="Garamond"/>
                <w:spacing w:val="-1"/>
              </w:rPr>
              <w:t xml:space="preserve"> </w:t>
            </w:r>
            <w:r w:rsidRPr="00D64A3D">
              <w:rPr>
                <w:rFonts w:ascii="Garamond" w:eastAsia="Garamond" w:hAnsi="Garamond" w:cs="Garamond"/>
              </w:rPr>
              <w:t xml:space="preserve">Program with ‘STEP’, column (b) </w:t>
            </w:r>
            <w:r w:rsidRPr="00D64A3D">
              <w:rPr>
                <w:rFonts w:ascii="Garamond" w:eastAsia="Garamond" w:hAnsi="Garamond" w:cs="Garamond"/>
                <w:u w:val="single" w:color="000000"/>
              </w:rPr>
              <w:t xml:space="preserve">Applicant </w:t>
            </w:r>
            <w:r w:rsidRPr="00D64A3D">
              <w:rPr>
                <w:rFonts w:ascii="Garamond" w:eastAsia="Garamond" w:hAnsi="Garamond" w:cs="Garamond"/>
              </w:rPr>
              <w:t>(combined Cash/In-kind,</w:t>
            </w:r>
            <w:r w:rsidRPr="00D64A3D">
              <w:rPr>
                <w:rFonts w:ascii="Garamond" w:eastAsia="Garamond" w:hAnsi="Garamond" w:cs="Garamond"/>
                <w:spacing w:val="-12"/>
              </w:rPr>
              <w:t xml:space="preserve"> </w:t>
            </w:r>
            <w:r w:rsidRPr="00D64A3D">
              <w:rPr>
                <w:rFonts w:ascii="Garamond" w:eastAsia="Garamond" w:hAnsi="Garamond" w:cs="Garamond"/>
              </w:rPr>
              <w:t xml:space="preserve">if applicable), and column (e) </w:t>
            </w:r>
            <w:r w:rsidRPr="00D64A3D">
              <w:rPr>
                <w:rFonts w:ascii="Garamond" w:eastAsia="Garamond" w:hAnsi="Garamond" w:cs="Garamond"/>
                <w:u w:val="single" w:color="000000"/>
              </w:rPr>
              <w:t>Totals</w:t>
            </w:r>
            <w:r w:rsidRPr="00D64A3D">
              <w:rPr>
                <w:rFonts w:ascii="Garamond" w:eastAsia="Garamond" w:hAnsi="Garamond" w:cs="Garamond"/>
              </w:rPr>
              <w:t>;</w:t>
            </w:r>
            <w:r w:rsidRPr="00D64A3D">
              <w:rPr>
                <w:rFonts w:ascii="Garamond" w:eastAsia="Garamond" w:hAnsi="Garamond" w:cs="Garamond"/>
                <w:spacing w:val="-20"/>
              </w:rPr>
              <w:t xml:space="preserve"> </w:t>
            </w:r>
            <w:r w:rsidRPr="00D64A3D">
              <w:rPr>
                <w:rFonts w:ascii="Garamond" w:eastAsia="Garamond" w:hAnsi="Garamond" w:cs="Garamond"/>
              </w:rPr>
              <w:t>and;</w:t>
            </w:r>
          </w:p>
          <w:p w:rsidR="000B18BD" w:rsidRPr="00D64A3D" w:rsidRDefault="005F323B">
            <w:pPr>
              <w:pStyle w:val="TableParagraph"/>
              <w:ind w:left="823" w:right="277" w:hanging="360"/>
              <w:rPr>
                <w:rFonts w:ascii="Garamond" w:eastAsia="Garamond" w:hAnsi="Garamond" w:cs="Garamond"/>
                <w:sz w:val="24"/>
                <w:szCs w:val="24"/>
              </w:rPr>
            </w:pPr>
            <w:r w:rsidRPr="00D64A3D">
              <w:rPr>
                <w:rFonts w:ascii="Garamond" w:eastAsia="Calibri" w:hAnsi="Garamond" w:cs="Calibri"/>
              </w:rPr>
              <w:t xml:space="preserve">e.   </w:t>
            </w:r>
            <w:r w:rsidRPr="00D64A3D">
              <w:rPr>
                <w:rFonts w:ascii="Garamond" w:eastAsia="Garamond" w:hAnsi="Garamond" w:cs="Garamond"/>
              </w:rPr>
              <w:t>Prepare SF424A, Section D to match Approved Plan expenditures by</w:t>
            </w:r>
            <w:r w:rsidRPr="00D64A3D">
              <w:rPr>
                <w:rFonts w:ascii="Garamond" w:eastAsia="Garamond" w:hAnsi="Garamond" w:cs="Garamond"/>
                <w:spacing w:val="-26"/>
              </w:rPr>
              <w:t xml:space="preserve"> </w:t>
            </w:r>
            <w:r w:rsidRPr="00D64A3D">
              <w:rPr>
                <w:rFonts w:ascii="Garamond" w:eastAsia="Garamond" w:hAnsi="Garamond" w:cs="Garamond"/>
              </w:rPr>
              <w:t>quarter. In other words, the ‘forecasted cash needs’ for the two years, Federal</w:t>
            </w:r>
            <w:r w:rsidRPr="00D64A3D">
              <w:rPr>
                <w:rFonts w:ascii="Garamond" w:eastAsia="Garamond" w:hAnsi="Garamond" w:cs="Garamond"/>
                <w:spacing w:val="-15"/>
              </w:rPr>
              <w:t xml:space="preserve"> </w:t>
            </w:r>
            <w:r w:rsidRPr="00D64A3D">
              <w:rPr>
                <w:rFonts w:ascii="Garamond" w:eastAsia="Garamond" w:hAnsi="Garamond" w:cs="Garamond"/>
              </w:rPr>
              <w:t>amount (line 13) and non-Federal amount (line 14) must match the activity</w:t>
            </w:r>
            <w:r w:rsidRPr="00D64A3D">
              <w:rPr>
                <w:rFonts w:ascii="Garamond" w:eastAsia="Garamond" w:hAnsi="Garamond" w:cs="Garamond"/>
                <w:spacing w:val="-20"/>
              </w:rPr>
              <w:t xml:space="preserve"> </w:t>
            </w:r>
            <w:r w:rsidRPr="00D64A3D">
              <w:rPr>
                <w:rFonts w:ascii="Garamond" w:eastAsia="Garamond" w:hAnsi="Garamond" w:cs="Garamond"/>
              </w:rPr>
              <w:t>expenditure amounts on your proposed plan by quarter. Line 15, the total amount</w:t>
            </w:r>
            <w:r w:rsidRPr="00D64A3D">
              <w:rPr>
                <w:rFonts w:ascii="Garamond" w:eastAsia="Garamond" w:hAnsi="Garamond" w:cs="Garamond"/>
                <w:spacing w:val="-16"/>
              </w:rPr>
              <w:t xml:space="preserve"> </w:t>
            </w:r>
            <w:r w:rsidRPr="00D64A3D">
              <w:rPr>
                <w:rFonts w:ascii="Garamond" w:eastAsia="Garamond" w:hAnsi="Garamond" w:cs="Garamond"/>
              </w:rPr>
              <w:t>of</w:t>
            </w:r>
            <w:r w:rsidRPr="00D64A3D">
              <w:rPr>
                <w:rFonts w:ascii="Garamond" w:eastAsia="Garamond" w:hAnsi="Garamond" w:cs="Garamond"/>
                <w:spacing w:val="-1"/>
              </w:rPr>
              <w:t xml:space="preserve"> </w:t>
            </w:r>
            <w:r w:rsidRPr="00D64A3D">
              <w:rPr>
                <w:rFonts w:ascii="Garamond" w:eastAsia="Garamond" w:hAnsi="Garamond" w:cs="Garamond"/>
              </w:rPr>
              <w:t>expenditures you proposed in your Federal and Non-Federal budget</w:t>
            </w:r>
            <w:r w:rsidRPr="00D64A3D">
              <w:rPr>
                <w:rFonts w:ascii="Garamond" w:eastAsia="Garamond" w:hAnsi="Garamond" w:cs="Garamond"/>
                <w:spacing w:val="-13"/>
              </w:rPr>
              <w:t xml:space="preserve"> </w:t>
            </w:r>
            <w:r w:rsidRPr="00D64A3D">
              <w:rPr>
                <w:rFonts w:ascii="Garamond" w:eastAsia="Garamond" w:hAnsi="Garamond" w:cs="Garamond"/>
              </w:rPr>
              <w:t>and</w:t>
            </w:r>
            <w:r w:rsidRPr="00D64A3D">
              <w:rPr>
                <w:rFonts w:ascii="Garamond" w:eastAsia="Garamond" w:hAnsi="Garamond" w:cs="Garamond"/>
                <w:spacing w:val="-1"/>
              </w:rPr>
              <w:t xml:space="preserve"> </w:t>
            </w:r>
            <w:r w:rsidRPr="00D64A3D">
              <w:rPr>
                <w:rFonts w:ascii="Garamond" w:eastAsia="Garamond" w:hAnsi="Garamond" w:cs="Garamond"/>
              </w:rPr>
              <w:t xml:space="preserve">approved plan for all activities must be the same each quarter; </w:t>
            </w:r>
            <w:r w:rsidRPr="00D64A3D">
              <w:rPr>
                <w:rFonts w:ascii="Garamond" w:eastAsia="Garamond" w:hAnsi="Garamond" w:cs="Garamond"/>
                <w:u w:val="single" w:color="000000"/>
              </w:rPr>
              <w:t>Do not</w:t>
            </w:r>
            <w:r w:rsidRPr="00D64A3D">
              <w:rPr>
                <w:rFonts w:ascii="Garamond" w:eastAsia="Garamond" w:hAnsi="Garamond" w:cs="Garamond"/>
                <w:spacing w:val="-20"/>
                <w:u w:val="single" w:color="000000"/>
              </w:rPr>
              <w:t xml:space="preserve"> </w:t>
            </w:r>
            <w:r w:rsidRPr="00D64A3D">
              <w:rPr>
                <w:rFonts w:ascii="Garamond" w:eastAsia="Garamond" w:hAnsi="Garamond" w:cs="Garamond"/>
                <w:u w:val="single" w:color="000000"/>
              </w:rPr>
              <w:t>merely</w:t>
            </w:r>
            <w:r w:rsidRPr="00D64A3D">
              <w:rPr>
                <w:rFonts w:ascii="Garamond" w:eastAsia="Garamond" w:hAnsi="Garamond" w:cs="Garamond"/>
              </w:rPr>
              <w:t xml:space="preserve"> </w:t>
            </w:r>
            <w:r w:rsidRPr="00D64A3D">
              <w:rPr>
                <w:rFonts w:ascii="Garamond" w:eastAsia="Garamond" w:hAnsi="Garamond" w:cs="Garamond"/>
                <w:u w:val="single" w:color="000000"/>
              </w:rPr>
              <w:t>divide the total amount by eight (quarters)</w:t>
            </w:r>
            <w:r w:rsidRPr="00D64A3D">
              <w:rPr>
                <w:rFonts w:ascii="Garamond" w:eastAsia="Garamond" w:hAnsi="Garamond" w:cs="Garamond"/>
              </w:rPr>
              <w:t>. They should match the</w:t>
            </w:r>
            <w:r w:rsidRPr="00D64A3D">
              <w:rPr>
                <w:rFonts w:ascii="Garamond" w:eastAsia="Garamond" w:hAnsi="Garamond" w:cs="Garamond"/>
                <w:spacing w:val="-23"/>
              </w:rPr>
              <w:t xml:space="preserve"> </w:t>
            </w:r>
            <w:r w:rsidRPr="00D64A3D">
              <w:rPr>
                <w:rFonts w:ascii="Garamond" w:eastAsia="Garamond" w:hAnsi="Garamond" w:cs="Garamond"/>
              </w:rPr>
              <w:t>technical proposal and proposed plan exactly. They should match the technical</w:t>
            </w:r>
            <w:r w:rsidRPr="00D64A3D">
              <w:rPr>
                <w:rFonts w:ascii="Garamond" w:eastAsia="Garamond" w:hAnsi="Garamond" w:cs="Garamond"/>
                <w:spacing w:val="-32"/>
              </w:rPr>
              <w:t xml:space="preserve"> </w:t>
            </w:r>
            <w:r w:rsidRPr="00D64A3D">
              <w:rPr>
                <w:rFonts w:ascii="Garamond" w:eastAsia="Garamond" w:hAnsi="Garamond" w:cs="Garamond"/>
              </w:rPr>
              <w:t>proposal and proposed plan exactly for proposed activities and requested</w:t>
            </w:r>
            <w:r w:rsidRPr="00D64A3D">
              <w:rPr>
                <w:rFonts w:ascii="Garamond" w:eastAsia="Garamond" w:hAnsi="Garamond" w:cs="Garamond"/>
                <w:spacing w:val="-26"/>
              </w:rPr>
              <w:t xml:space="preserve"> </w:t>
            </w:r>
            <w:r w:rsidRPr="00D64A3D">
              <w:rPr>
                <w:rFonts w:ascii="Garamond" w:eastAsia="Garamond" w:hAnsi="Garamond" w:cs="Garamond"/>
              </w:rPr>
              <w:t>amounts</w:t>
            </w:r>
            <w:r w:rsidRPr="00D64A3D">
              <w:rPr>
                <w:rFonts w:ascii="Garamond" w:eastAsia="Garamond" w:hAnsi="Garamond" w:cs="Garamond"/>
                <w:sz w:val="24"/>
                <w:szCs w:val="24"/>
              </w:rPr>
              <w:t>.</w:t>
            </w:r>
          </w:p>
        </w:tc>
      </w:tr>
      <w:tr w:rsidR="000B18BD" w:rsidRPr="00D64A3D">
        <w:trPr>
          <w:trHeight w:hRule="exact" w:val="3972"/>
        </w:trPr>
        <w:tc>
          <w:tcPr>
            <w:tcW w:w="200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line="470" w:lineRule="auto"/>
              <w:ind w:left="170" w:right="166" w:hanging="3"/>
              <w:jc w:val="center"/>
              <w:rPr>
                <w:rFonts w:ascii="Garamond" w:eastAsia="Garamond" w:hAnsi="Garamond" w:cs="Garamond"/>
              </w:rPr>
            </w:pPr>
            <w:r w:rsidRPr="00D64A3D">
              <w:rPr>
                <w:rFonts w:ascii="Garamond" w:eastAsia="Garamond" w:hAnsi="Garamond" w:cs="Garamond"/>
              </w:rPr>
              <w:t>Attachment</w:t>
            </w:r>
            <w:r w:rsidRPr="00D64A3D">
              <w:rPr>
                <w:rFonts w:ascii="Garamond" w:eastAsia="Garamond" w:hAnsi="Garamond" w:cs="Garamond"/>
                <w:spacing w:val="-1"/>
              </w:rPr>
              <w:t xml:space="preserve"> </w:t>
            </w:r>
            <w:r w:rsidRPr="00D64A3D">
              <w:rPr>
                <w:rFonts w:ascii="Garamond" w:eastAsia="Garamond" w:hAnsi="Garamond" w:cs="Garamond"/>
              </w:rPr>
              <w:t>[6] [State</w:t>
            </w:r>
            <w:r w:rsidRPr="00D64A3D">
              <w:rPr>
                <w:rFonts w:ascii="Garamond" w:eastAsia="Garamond" w:hAnsi="Garamond" w:cs="Garamond"/>
                <w:spacing w:val="-3"/>
              </w:rPr>
              <w:t xml:space="preserve"> </w:t>
            </w:r>
            <w:r w:rsidRPr="00D64A3D">
              <w:rPr>
                <w:rFonts w:ascii="Garamond" w:eastAsia="Garamond" w:hAnsi="Garamond" w:cs="Garamond"/>
              </w:rPr>
              <w:t xml:space="preserve">abbreviation] </w:t>
            </w:r>
            <w:r w:rsidRPr="00D64A3D">
              <w:rPr>
                <w:rFonts w:ascii="Garamond" w:eastAsia="Garamond" w:hAnsi="Garamond" w:cs="Garamond"/>
                <w:b/>
                <w:bCs/>
              </w:rPr>
              <w:t>A10 –</w:t>
            </w:r>
            <w:r w:rsidRPr="00D64A3D">
              <w:rPr>
                <w:rFonts w:ascii="Garamond" w:eastAsia="Garamond" w:hAnsi="Garamond" w:cs="Garamond"/>
                <w:b/>
                <w:bCs/>
                <w:spacing w:val="-5"/>
              </w:rPr>
              <w:t xml:space="preserve"> </w:t>
            </w:r>
            <w:r w:rsidRPr="00D64A3D">
              <w:rPr>
                <w:rFonts w:ascii="Garamond" w:eastAsia="Garamond" w:hAnsi="Garamond" w:cs="Garamond"/>
                <w:b/>
                <w:bCs/>
              </w:rPr>
              <w:t>A12</w:t>
            </w:r>
          </w:p>
          <w:p w:rsidR="000B18BD" w:rsidRPr="00D64A3D" w:rsidRDefault="005F323B">
            <w:pPr>
              <w:pStyle w:val="TableParagraph"/>
              <w:spacing w:line="247" w:lineRule="exact"/>
              <w:jc w:val="center"/>
              <w:rPr>
                <w:rFonts w:ascii="Garamond" w:eastAsia="Garamond" w:hAnsi="Garamond" w:cs="Garamond"/>
              </w:rPr>
            </w:pPr>
            <w:r w:rsidRPr="00D64A3D">
              <w:rPr>
                <w:rFonts w:ascii="Garamond" w:hAnsi="Garamond"/>
                <w:i/>
              </w:rPr>
              <w:t>Pdf</w:t>
            </w:r>
            <w:r w:rsidRPr="00D64A3D">
              <w:rPr>
                <w:rFonts w:ascii="Garamond" w:hAnsi="Garamond"/>
                <w:i/>
                <w:spacing w:val="-5"/>
              </w:rPr>
              <w:t xml:space="preserve"> </w:t>
            </w:r>
            <w:r w:rsidRPr="00D64A3D">
              <w:rPr>
                <w:rFonts w:ascii="Garamond" w:hAnsi="Garamond"/>
                <w:i/>
              </w:rPr>
              <w:t>format</w:t>
            </w:r>
          </w:p>
        </w:tc>
        <w:tc>
          <w:tcPr>
            <w:tcW w:w="783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2"/>
              <w:ind w:left="103"/>
              <w:rPr>
                <w:rFonts w:ascii="Garamond" w:eastAsia="Garamond" w:hAnsi="Garamond" w:cs="Garamond"/>
              </w:rPr>
            </w:pPr>
            <w:r w:rsidRPr="00D64A3D">
              <w:rPr>
                <w:rFonts w:ascii="Garamond" w:hAnsi="Garamond"/>
                <w:b/>
              </w:rPr>
              <w:t>Attachments A-10 through A-12 (Budget Detail</w:t>
            </w:r>
            <w:r w:rsidRPr="00D64A3D">
              <w:rPr>
                <w:rFonts w:ascii="Garamond" w:hAnsi="Garamond"/>
                <w:b/>
                <w:spacing w:val="-21"/>
              </w:rPr>
              <w:t xml:space="preserve"> </w:t>
            </w:r>
            <w:r w:rsidRPr="00D64A3D">
              <w:rPr>
                <w:rFonts w:ascii="Garamond" w:hAnsi="Garamond"/>
                <w:b/>
              </w:rPr>
              <w:t>Worksheets)</w:t>
            </w:r>
          </w:p>
          <w:p w:rsidR="000B18BD" w:rsidRPr="00D64A3D" w:rsidRDefault="005F323B">
            <w:pPr>
              <w:pStyle w:val="TableParagraph"/>
              <w:numPr>
                <w:ilvl w:val="0"/>
                <w:numId w:val="62"/>
              </w:numPr>
              <w:tabs>
                <w:tab w:val="left" w:pos="824"/>
              </w:tabs>
              <w:spacing w:before="155"/>
              <w:ind w:right="147"/>
              <w:rPr>
                <w:rFonts w:ascii="Garamond" w:eastAsia="Garamond" w:hAnsi="Garamond" w:cs="Garamond"/>
              </w:rPr>
            </w:pPr>
            <w:r w:rsidRPr="00D64A3D">
              <w:rPr>
                <w:rFonts w:ascii="Garamond" w:eastAsia="Garamond" w:hAnsi="Garamond" w:cs="Garamond"/>
              </w:rPr>
              <w:t>Non-Federal entity STEP Project Director must devote at least 50% of</w:t>
            </w:r>
            <w:r w:rsidRPr="00D64A3D">
              <w:rPr>
                <w:rFonts w:ascii="Garamond" w:eastAsia="Garamond" w:hAnsi="Garamond" w:cs="Garamond"/>
                <w:spacing w:val="-23"/>
              </w:rPr>
              <w:t xml:space="preserve"> </w:t>
            </w:r>
            <w:r w:rsidRPr="00D64A3D">
              <w:rPr>
                <w:rFonts w:ascii="Garamond" w:eastAsia="Garamond" w:hAnsi="Garamond" w:cs="Garamond"/>
              </w:rPr>
              <w:t>his/her time at all times to the STEP project (ensure “STEP Project Director” is</w:t>
            </w:r>
            <w:r w:rsidRPr="00D64A3D">
              <w:rPr>
                <w:rFonts w:ascii="Garamond" w:eastAsia="Garamond" w:hAnsi="Garamond" w:cs="Garamond"/>
                <w:spacing w:val="-16"/>
              </w:rPr>
              <w:t xml:space="preserve"> </w:t>
            </w:r>
            <w:r w:rsidRPr="00D64A3D">
              <w:rPr>
                <w:rFonts w:ascii="Garamond" w:eastAsia="Garamond" w:hAnsi="Garamond" w:cs="Garamond"/>
              </w:rPr>
              <w:t>applied to one Applicant staff</w:t>
            </w:r>
            <w:r w:rsidRPr="00D64A3D">
              <w:rPr>
                <w:rFonts w:ascii="Garamond" w:eastAsia="Garamond" w:hAnsi="Garamond" w:cs="Garamond"/>
                <w:spacing w:val="-4"/>
              </w:rPr>
              <w:t xml:space="preserve"> </w:t>
            </w:r>
            <w:r w:rsidRPr="00D64A3D">
              <w:rPr>
                <w:rFonts w:ascii="Garamond" w:eastAsia="Garamond" w:hAnsi="Garamond" w:cs="Garamond"/>
              </w:rPr>
              <w:t>member);</w:t>
            </w:r>
          </w:p>
          <w:p w:rsidR="000B18BD" w:rsidRPr="00D64A3D" w:rsidRDefault="005F323B">
            <w:pPr>
              <w:pStyle w:val="TableParagraph"/>
              <w:numPr>
                <w:ilvl w:val="0"/>
                <w:numId w:val="62"/>
              </w:numPr>
              <w:tabs>
                <w:tab w:val="left" w:pos="824"/>
              </w:tabs>
              <w:ind w:right="109"/>
              <w:rPr>
                <w:rFonts w:ascii="Garamond" w:eastAsia="Garamond" w:hAnsi="Garamond" w:cs="Garamond"/>
              </w:rPr>
            </w:pPr>
            <w:r w:rsidRPr="00D64A3D">
              <w:rPr>
                <w:rFonts w:ascii="Garamond" w:eastAsia="Garamond" w:hAnsi="Garamond" w:cs="Garamond"/>
              </w:rPr>
              <w:t>On the A-10, identify all personnel who will be funded by Federal and</w:t>
            </w:r>
            <w:r w:rsidRPr="00D64A3D">
              <w:rPr>
                <w:rFonts w:ascii="Garamond" w:eastAsia="Garamond" w:hAnsi="Garamond" w:cs="Garamond"/>
                <w:spacing w:val="-19"/>
              </w:rPr>
              <w:t xml:space="preserve"> </w:t>
            </w:r>
            <w:r w:rsidRPr="00D64A3D">
              <w:rPr>
                <w:rFonts w:ascii="Garamond" w:eastAsia="Garamond" w:hAnsi="Garamond" w:cs="Garamond"/>
              </w:rPr>
              <w:t>Non- Federal amounts or who will support the STEP project without project</w:t>
            </w:r>
            <w:r w:rsidRPr="00D64A3D">
              <w:rPr>
                <w:rFonts w:ascii="Garamond" w:eastAsia="Garamond" w:hAnsi="Garamond" w:cs="Garamond"/>
                <w:spacing w:val="-23"/>
              </w:rPr>
              <w:t xml:space="preserve"> </w:t>
            </w:r>
            <w:r w:rsidRPr="00D64A3D">
              <w:rPr>
                <w:rFonts w:ascii="Garamond" w:eastAsia="Garamond" w:hAnsi="Garamond" w:cs="Garamond"/>
              </w:rPr>
              <w:t>funding</w:t>
            </w:r>
            <w:r w:rsidRPr="00D64A3D">
              <w:rPr>
                <w:rFonts w:ascii="Garamond" w:eastAsia="Garamond" w:hAnsi="Garamond" w:cs="Garamond"/>
                <w:spacing w:val="-1"/>
              </w:rPr>
              <w:t xml:space="preserve"> </w:t>
            </w:r>
            <w:r w:rsidRPr="00D64A3D">
              <w:rPr>
                <w:rFonts w:ascii="Garamond" w:eastAsia="Garamond" w:hAnsi="Garamond" w:cs="Garamond"/>
              </w:rPr>
              <w:t>(follow the sample shown on the A-9 ‘Supplementary Instructions’ for</w:t>
            </w:r>
            <w:r w:rsidRPr="00D64A3D">
              <w:rPr>
                <w:rFonts w:ascii="Garamond" w:eastAsia="Garamond" w:hAnsi="Garamond" w:cs="Garamond"/>
                <w:spacing w:val="-25"/>
              </w:rPr>
              <w:t xml:space="preserve"> </w:t>
            </w:r>
            <w:r w:rsidRPr="00D64A3D">
              <w:rPr>
                <w:rFonts w:ascii="Garamond" w:eastAsia="Garamond" w:hAnsi="Garamond" w:cs="Garamond"/>
              </w:rPr>
              <w:t xml:space="preserve">personnel calculations; do </w:t>
            </w:r>
            <w:r w:rsidRPr="00D64A3D">
              <w:rPr>
                <w:rFonts w:ascii="Garamond" w:eastAsia="Garamond" w:hAnsi="Garamond" w:cs="Garamond"/>
                <w:u w:val="single" w:color="000000"/>
              </w:rPr>
              <w:t xml:space="preserve">not </w:t>
            </w:r>
            <w:r w:rsidRPr="00D64A3D">
              <w:rPr>
                <w:rFonts w:ascii="Garamond" w:eastAsia="Garamond" w:hAnsi="Garamond" w:cs="Garamond"/>
              </w:rPr>
              <w:t>include the A-9 instruction page in the application</w:t>
            </w:r>
            <w:r w:rsidRPr="00D64A3D">
              <w:rPr>
                <w:rFonts w:ascii="Garamond" w:eastAsia="Garamond" w:hAnsi="Garamond" w:cs="Garamond"/>
                <w:spacing w:val="-20"/>
              </w:rPr>
              <w:t xml:space="preserve"> </w:t>
            </w:r>
            <w:r w:rsidRPr="00D64A3D">
              <w:rPr>
                <w:rFonts w:ascii="Garamond" w:eastAsia="Garamond" w:hAnsi="Garamond" w:cs="Garamond"/>
              </w:rPr>
              <w:t>package);</w:t>
            </w:r>
          </w:p>
          <w:p w:rsidR="000B18BD" w:rsidRPr="00D64A3D" w:rsidRDefault="005F323B">
            <w:pPr>
              <w:pStyle w:val="TableParagraph"/>
              <w:numPr>
                <w:ilvl w:val="0"/>
                <w:numId w:val="62"/>
              </w:numPr>
              <w:tabs>
                <w:tab w:val="left" w:pos="824"/>
              </w:tabs>
              <w:spacing w:line="247" w:lineRule="exact"/>
              <w:rPr>
                <w:rFonts w:ascii="Garamond" w:eastAsia="Garamond" w:hAnsi="Garamond" w:cs="Garamond"/>
              </w:rPr>
            </w:pPr>
            <w:r w:rsidRPr="00D64A3D">
              <w:rPr>
                <w:rFonts w:ascii="Garamond" w:hAnsi="Garamond"/>
              </w:rPr>
              <w:t>All totals on the A-10 through A-12 must match the totals on the</w:t>
            </w:r>
            <w:r w:rsidRPr="00D64A3D">
              <w:rPr>
                <w:rFonts w:ascii="Garamond" w:hAnsi="Garamond"/>
                <w:spacing w:val="-15"/>
              </w:rPr>
              <w:t xml:space="preserve"> </w:t>
            </w:r>
            <w:r w:rsidRPr="00D64A3D">
              <w:rPr>
                <w:rFonts w:ascii="Garamond" w:hAnsi="Garamond"/>
              </w:rPr>
              <w:t>SF-424;</w:t>
            </w:r>
          </w:p>
          <w:p w:rsidR="000B18BD" w:rsidRPr="00D64A3D" w:rsidRDefault="005F323B">
            <w:pPr>
              <w:pStyle w:val="TableParagraph"/>
              <w:numPr>
                <w:ilvl w:val="0"/>
                <w:numId w:val="62"/>
              </w:numPr>
              <w:tabs>
                <w:tab w:val="left" w:pos="824"/>
              </w:tabs>
              <w:spacing w:before="2"/>
              <w:ind w:right="113"/>
              <w:rPr>
                <w:rFonts w:ascii="Garamond" w:eastAsia="Garamond" w:hAnsi="Garamond" w:cs="Garamond"/>
              </w:rPr>
            </w:pPr>
            <w:r w:rsidRPr="00D64A3D">
              <w:rPr>
                <w:rFonts w:ascii="Garamond" w:hAnsi="Garamond"/>
              </w:rPr>
              <w:t>All subtotals and totals on the A-10 through A-12 must match all dollar</w:t>
            </w:r>
            <w:r w:rsidRPr="00D64A3D">
              <w:rPr>
                <w:rFonts w:ascii="Garamond" w:hAnsi="Garamond"/>
                <w:spacing w:val="-20"/>
              </w:rPr>
              <w:t xml:space="preserve"> </w:t>
            </w:r>
            <w:r w:rsidRPr="00D64A3D">
              <w:rPr>
                <w:rFonts w:ascii="Garamond" w:hAnsi="Garamond"/>
              </w:rPr>
              <w:t>amounts</w:t>
            </w:r>
            <w:r w:rsidRPr="00D64A3D">
              <w:rPr>
                <w:rFonts w:ascii="Garamond" w:hAnsi="Garamond"/>
                <w:spacing w:val="-1"/>
              </w:rPr>
              <w:t xml:space="preserve"> </w:t>
            </w:r>
            <w:r w:rsidRPr="00D64A3D">
              <w:rPr>
                <w:rFonts w:ascii="Garamond" w:hAnsi="Garamond"/>
              </w:rPr>
              <w:t>reflected on SF-424A;</w:t>
            </w:r>
            <w:r w:rsidRPr="00D64A3D">
              <w:rPr>
                <w:rFonts w:ascii="Garamond" w:hAnsi="Garamond"/>
                <w:spacing w:val="-1"/>
              </w:rPr>
              <w:t xml:space="preserve"> </w:t>
            </w:r>
            <w:r w:rsidRPr="00D64A3D">
              <w:rPr>
                <w:rFonts w:ascii="Garamond" w:hAnsi="Garamond"/>
              </w:rPr>
              <w:t>and,</w:t>
            </w:r>
          </w:p>
          <w:p w:rsidR="000B18BD" w:rsidRPr="00D64A3D" w:rsidRDefault="005F323B">
            <w:pPr>
              <w:pStyle w:val="TableParagraph"/>
              <w:ind w:left="823" w:right="204" w:hanging="360"/>
              <w:rPr>
                <w:rFonts w:ascii="Garamond" w:eastAsia="Garamond" w:hAnsi="Garamond" w:cs="Garamond"/>
              </w:rPr>
            </w:pPr>
            <w:r w:rsidRPr="00D64A3D">
              <w:rPr>
                <w:rFonts w:ascii="Garamond" w:hAnsi="Garamond"/>
              </w:rPr>
              <w:t>e.    Non-Federal entities may substitute its own forms or spreadsheets in place</w:t>
            </w:r>
            <w:r w:rsidRPr="00D64A3D">
              <w:rPr>
                <w:rFonts w:ascii="Garamond" w:hAnsi="Garamond"/>
                <w:spacing w:val="-30"/>
              </w:rPr>
              <w:t xml:space="preserve"> </w:t>
            </w:r>
            <w:r w:rsidRPr="00D64A3D">
              <w:rPr>
                <w:rFonts w:ascii="Garamond" w:hAnsi="Garamond"/>
              </w:rPr>
              <w:t>of</w:t>
            </w:r>
            <w:r w:rsidRPr="00D64A3D">
              <w:rPr>
                <w:rFonts w:ascii="Garamond" w:hAnsi="Garamond"/>
                <w:spacing w:val="-1"/>
              </w:rPr>
              <w:t xml:space="preserve"> </w:t>
            </w:r>
            <w:r w:rsidRPr="00D64A3D">
              <w:rPr>
                <w:rFonts w:ascii="Garamond" w:hAnsi="Garamond"/>
              </w:rPr>
              <w:t>the A-10 through A-12, provided these alternate forms include all the same</w:t>
            </w:r>
            <w:r w:rsidRPr="00D64A3D">
              <w:rPr>
                <w:rFonts w:ascii="Garamond" w:hAnsi="Garamond"/>
                <w:spacing w:val="-29"/>
              </w:rPr>
              <w:t xml:space="preserve"> </w:t>
            </w:r>
            <w:r w:rsidRPr="00D64A3D">
              <w:rPr>
                <w:rFonts w:ascii="Garamond" w:hAnsi="Garamond"/>
              </w:rPr>
              <w:t>cost elements and columns in the same order as the A-10 through</w:t>
            </w:r>
            <w:r w:rsidRPr="00D64A3D">
              <w:rPr>
                <w:rFonts w:ascii="Garamond" w:hAnsi="Garamond"/>
                <w:spacing w:val="-22"/>
              </w:rPr>
              <w:t xml:space="preserve"> </w:t>
            </w:r>
            <w:r w:rsidRPr="00D64A3D">
              <w:rPr>
                <w:rFonts w:ascii="Garamond" w:hAnsi="Garamond"/>
              </w:rPr>
              <w:t>A-12.</w:t>
            </w:r>
          </w:p>
        </w:tc>
      </w:tr>
      <w:tr w:rsidR="000B18BD" w:rsidRPr="00D64A3D">
        <w:trPr>
          <w:trHeight w:hRule="exact" w:val="2240"/>
        </w:trPr>
        <w:tc>
          <w:tcPr>
            <w:tcW w:w="200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line="470" w:lineRule="auto"/>
              <w:ind w:left="170" w:right="166" w:hanging="3"/>
              <w:jc w:val="center"/>
              <w:rPr>
                <w:rFonts w:ascii="Garamond" w:eastAsia="Garamond" w:hAnsi="Garamond" w:cs="Garamond"/>
              </w:rPr>
            </w:pPr>
            <w:r w:rsidRPr="00D64A3D">
              <w:rPr>
                <w:rFonts w:ascii="Garamond" w:hAnsi="Garamond"/>
              </w:rPr>
              <w:t>Attachment</w:t>
            </w:r>
            <w:r w:rsidRPr="00D64A3D">
              <w:rPr>
                <w:rFonts w:ascii="Garamond" w:hAnsi="Garamond"/>
                <w:spacing w:val="-1"/>
              </w:rPr>
              <w:t xml:space="preserve"> </w:t>
            </w:r>
            <w:r w:rsidRPr="00D64A3D">
              <w:rPr>
                <w:rFonts w:ascii="Garamond" w:hAnsi="Garamond"/>
              </w:rPr>
              <w:t>[7] [State</w:t>
            </w:r>
            <w:r w:rsidRPr="00D64A3D">
              <w:rPr>
                <w:rFonts w:ascii="Garamond" w:hAnsi="Garamond"/>
                <w:spacing w:val="-3"/>
              </w:rPr>
              <w:t xml:space="preserve"> </w:t>
            </w:r>
            <w:r w:rsidRPr="00D64A3D">
              <w:rPr>
                <w:rFonts w:ascii="Garamond" w:hAnsi="Garamond"/>
              </w:rPr>
              <w:t xml:space="preserve">abbreviation] </w:t>
            </w:r>
            <w:r w:rsidRPr="00D64A3D">
              <w:rPr>
                <w:rFonts w:ascii="Garamond" w:hAnsi="Garamond"/>
                <w:b/>
              </w:rPr>
              <w:t>Budget</w:t>
            </w:r>
            <w:r w:rsidRPr="00D64A3D">
              <w:rPr>
                <w:rFonts w:ascii="Garamond" w:hAnsi="Garamond"/>
                <w:b/>
                <w:spacing w:val="-6"/>
              </w:rPr>
              <w:t xml:space="preserve"> </w:t>
            </w:r>
            <w:r w:rsidRPr="00D64A3D">
              <w:rPr>
                <w:rFonts w:ascii="Garamond" w:hAnsi="Garamond"/>
                <w:b/>
              </w:rPr>
              <w:t>Narrative</w:t>
            </w:r>
            <w:r w:rsidRPr="00D64A3D">
              <w:rPr>
                <w:rFonts w:ascii="Garamond" w:hAnsi="Garamond"/>
                <w:b/>
                <w:spacing w:val="-1"/>
              </w:rPr>
              <w:t xml:space="preserve"> </w:t>
            </w:r>
            <w:r w:rsidRPr="00D64A3D">
              <w:rPr>
                <w:rFonts w:ascii="Garamond" w:hAnsi="Garamond"/>
                <w:i/>
              </w:rPr>
              <w:t>Pdf</w:t>
            </w:r>
            <w:r w:rsidRPr="00D64A3D">
              <w:rPr>
                <w:rFonts w:ascii="Garamond" w:hAnsi="Garamond"/>
                <w:i/>
                <w:spacing w:val="-5"/>
              </w:rPr>
              <w:t xml:space="preserve"> </w:t>
            </w:r>
            <w:r w:rsidRPr="00D64A3D">
              <w:rPr>
                <w:rFonts w:ascii="Garamond" w:hAnsi="Garamond"/>
                <w:i/>
              </w:rPr>
              <w:t>format</w:t>
            </w:r>
          </w:p>
        </w:tc>
        <w:tc>
          <w:tcPr>
            <w:tcW w:w="783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2"/>
              <w:ind w:left="103"/>
              <w:rPr>
                <w:rFonts w:ascii="Garamond" w:eastAsia="Garamond" w:hAnsi="Garamond" w:cs="Garamond"/>
              </w:rPr>
            </w:pPr>
            <w:r w:rsidRPr="00D64A3D">
              <w:rPr>
                <w:rFonts w:ascii="Garamond" w:hAnsi="Garamond"/>
                <w:b/>
              </w:rPr>
              <w:t>Budget</w:t>
            </w:r>
            <w:r w:rsidRPr="00D64A3D">
              <w:rPr>
                <w:rFonts w:ascii="Garamond" w:hAnsi="Garamond"/>
                <w:b/>
                <w:spacing w:val="-7"/>
              </w:rPr>
              <w:t xml:space="preserve"> </w:t>
            </w:r>
            <w:r w:rsidRPr="00D64A3D">
              <w:rPr>
                <w:rFonts w:ascii="Garamond" w:hAnsi="Garamond"/>
                <w:b/>
              </w:rPr>
              <w:t>Narrative</w:t>
            </w:r>
          </w:p>
          <w:p w:rsidR="000B18BD" w:rsidRPr="00D64A3D" w:rsidRDefault="005F323B">
            <w:pPr>
              <w:pStyle w:val="TableParagraph"/>
              <w:numPr>
                <w:ilvl w:val="0"/>
                <w:numId w:val="61"/>
              </w:numPr>
              <w:tabs>
                <w:tab w:val="left" w:pos="824"/>
              </w:tabs>
              <w:spacing w:before="155"/>
              <w:ind w:right="267"/>
              <w:rPr>
                <w:rFonts w:ascii="Garamond" w:eastAsia="Garamond" w:hAnsi="Garamond" w:cs="Garamond"/>
              </w:rPr>
            </w:pPr>
            <w:r w:rsidRPr="00D64A3D">
              <w:rPr>
                <w:rFonts w:ascii="Garamond" w:hAnsi="Garamond"/>
              </w:rPr>
              <w:t>Provide a detailed explanation of the components of each budget cost</w:t>
            </w:r>
            <w:r w:rsidRPr="00D64A3D">
              <w:rPr>
                <w:rFonts w:ascii="Garamond" w:hAnsi="Garamond"/>
                <w:spacing w:val="-30"/>
              </w:rPr>
              <w:t xml:space="preserve"> </w:t>
            </w:r>
            <w:r w:rsidRPr="00D64A3D">
              <w:rPr>
                <w:rFonts w:ascii="Garamond" w:hAnsi="Garamond"/>
              </w:rPr>
              <w:t>category listed in the</w:t>
            </w:r>
            <w:r w:rsidRPr="00D64A3D">
              <w:rPr>
                <w:rFonts w:ascii="Garamond" w:hAnsi="Garamond"/>
                <w:spacing w:val="-4"/>
              </w:rPr>
              <w:t xml:space="preserve"> </w:t>
            </w:r>
            <w:r w:rsidRPr="00D64A3D">
              <w:rPr>
                <w:rFonts w:ascii="Garamond" w:hAnsi="Garamond"/>
              </w:rPr>
              <w:t>SF-424A;</w:t>
            </w:r>
          </w:p>
          <w:p w:rsidR="000B18BD" w:rsidRPr="00D64A3D" w:rsidRDefault="005F323B">
            <w:pPr>
              <w:pStyle w:val="TableParagraph"/>
              <w:numPr>
                <w:ilvl w:val="0"/>
                <w:numId w:val="61"/>
              </w:numPr>
              <w:tabs>
                <w:tab w:val="left" w:pos="824"/>
              </w:tabs>
              <w:spacing w:line="247" w:lineRule="exact"/>
              <w:rPr>
                <w:rFonts w:ascii="Garamond" w:eastAsia="Garamond" w:hAnsi="Garamond" w:cs="Garamond"/>
              </w:rPr>
            </w:pPr>
            <w:r w:rsidRPr="00D64A3D">
              <w:rPr>
                <w:rFonts w:ascii="Garamond" w:hAnsi="Garamond"/>
              </w:rPr>
              <w:t>Explain how each cost component directly benefits</w:t>
            </w:r>
            <w:r w:rsidRPr="00D64A3D">
              <w:rPr>
                <w:rFonts w:ascii="Garamond" w:hAnsi="Garamond"/>
                <w:spacing w:val="-5"/>
              </w:rPr>
              <w:t xml:space="preserve"> </w:t>
            </w:r>
            <w:r w:rsidRPr="00D64A3D">
              <w:rPr>
                <w:rFonts w:ascii="Garamond" w:hAnsi="Garamond"/>
              </w:rPr>
              <w:t>ESBCs;</w:t>
            </w:r>
          </w:p>
          <w:p w:rsidR="000B18BD" w:rsidRPr="00D64A3D" w:rsidRDefault="005F323B">
            <w:pPr>
              <w:pStyle w:val="TableParagraph"/>
              <w:tabs>
                <w:tab w:val="left" w:pos="823"/>
              </w:tabs>
              <w:ind w:left="823" w:right="202" w:hanging="360"/>
              <w:rPr>
                <w:rFonts w:ascii="Garamond" w:eastAsia="Garamond" w:hAnsi="Garamond" w:cs="Garamond"/>
              </w:rPr>
            </w:pPr>
            <w:r w:rsidRPr="00D64A3D">
              <w:rPr>
                <w:rFonts w:ascii="Garamond" w:hAnsi="Garamond"/>
              </w:rPr>
              <w:t>c.</w:t>
            </w:r>
            <w:r w:rsidRPr="00D64A3D">
              <w:rPr>
                <w:rFonts w:ascii="Garamond" w:hAnsi="Garamond"/>
              </w:rPr>
              <w:tab/>
              <w:t>Indicate which cost category (item and dollar amount) comprises the</w:t>
            </w:r>
            <w:r w:rsidRPr="00D64A3D">
              <w:rPr>
                <w:rFonts w:ascii="Garamond" w:hAnsi="Garamond"/>
                <w:spacing w:val="-28"/>
              </w:rPr>
              <w:t xml:space="preserve"> </w:t>
            </w:r>
            <w:r w:rsidRPr="00D64A3D">
              <w:rPr>
                <w:rFonts w:ascii="Garamond" w:hAnsi="Garamond"/>
              </w:rPr>
              <w:t>proposed Non-activity Federal Expense that was entered in the yellow highlighted</w:t>
            </w:r>
            <w:r w:rsidRPr="00D64A3D">
              <w:rPr>
                <w:rFonts w:ascii="Garamond" w:hAnsi="Garamond"/>
                <w:spacing w:val="-26"/>
              </w:rPr>
              <w:t xml:space="preserve"> </w:t>
            </w:r>
            <w:r w:rsidRPr="00D64A3D">
              <w:rPr>
                <w:rFonts w:ascii="Garamond" w:hAnsi="Garamond"/>
              </w:rPr>
              <w:t>section at the bottom row (P 21) in the Proposed</w:t>
            </w:r>
            <w:r w:rsidRPr="00D64A3D">
              <w:rPr>
                <w:rFonts w:ascii="Garamond" w:hAnsi="Garamond"/>
                <w:spacing w:val="-11"/>
              </w:rPr>
              <w:t xml:space="preserve"> </w:t>
            </w:r>
            <w:r w:rsidRPr="00D64A3D">
              <w:rPr>
                <w:rFonts w:ascii="Garamond" w:hAnsi="Garamond"/>
              </w:rPr>
              <w:t>Plan.</w:t>
            </w:r>
          </w:p>
        </w:tc>
      </w:tr>
      <w:tr w:rsidR="000B18BD" w:rsidRPr="00D64A3D">
        <w:trPr>
          <w:trHeight w:hRule="exact" w:val="2551"/>
        </w:trPr>
        <w:tc>
          <w:tcPr>
            <w:tcW w:w="200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line="470" w:lineRule="auto"/>
              <w:ind w:left="170" w:right="166" w:hanging="3"/>
              <w:jc w:val="center"/>
              <w:rPr>
                <w:rFonts w:ascii="Garamond" w:eastAsia="Garamond" w:hAnsi="Garamond" w:cs="Garamond"/>
              </w:rPr>
            </w:pPr>
            <w:r w:rsidRPr="00D64A3D">
              <w:rPr>
                <w:rFonts w:ascii="Garamond" w:hAnsi="Garamond"/>
              </w:rPr>
              <w:t>Attachment</w:t>
            </w:r>
            <w:r w:rsidRPr="00D64A3D">
              <w:rPr>
                <w:rFonts w:ascii="Garamond" w:hAnsi="Garamond"/>
                <w:spacing w:val="-1"/>
              </w:rPr>
              <w:t xml:space="preserve"> </w:t>
            </w:r>
            <w:r w:rsidRPr="00D64A3D">
              <w:rPr>
                <w:rFonts w:ascii="Garamond" w:hAnsi="Garamond"/>
              </w:rPr>
              <w:t>[8] [State</w:t>
            </w:r>
            <w:r w:rsidRPr="00D64A3D">
              <w:rPr>
                <w:rFonts w:ascii="Garamond" w:hAnsi="Garamond"/>
                <w:spacing w:val="-4"/>
              </w:rPr>
              <w:t xml:space="preserve"> </w:t>
            </w:r>
            <w:r w:rsidRPr="00D64A3D">
              <w:rPr>
                <w:rFonts w:ascii="Garamond" w:hAnsi="Garamond"/>
              </w:rPr>
              <w:t>abbreviation]</w:t>
            </w:r>
          </w:p>
          <w:p w:rsidR="000B18BD" w:rsidRPr="00D64A3D" w:rsidRDefault="005F323B">
            <w:pPr>
              <w:pStyle w:val="TableParagraph"/>
              <w:spacing w:before="2" w:line="273" w:lineRule="auto"/>
              <w:ind w:left="413" w:right="411"/>
              <w:jc w:val="center"/>
              <w:rPr>
                <w:rFonts w:ascii="Garamond" w:eastAsia="Garamond" w:hAnsi="Garamond" w:cs="Garamond"/>
              </w:rPr>
            </w:pPr>
            <w:r w:rsidRPr="00D64A3D">
              <w:rPr>
                <w:rFonts w:ascii="Garamond" w:hAnsi="Garamond"/>
                <w:b/>
              </w:rPr>
              <w:t xml:space="preserve">Match </w:t>
            </w:r>
            <w:r w:rsidRPr="00D64A3D">
              <w:rPr>
                <w:rFonts w:ascii="Garamond" w:hAnsi="Garamond"/>
                <w:b/>
                <w:spacing w:val="-1"/>
              </w:rPr>
              <w:t>Certification</w:t>
            </w:r>
          </w:p>
          <w:p w:rsidR="000B18BD" w:rsidRPr="00D64A3D" w:rsidRDefault="000B18BD">
            <w:pPr>
              <w:pStyle w:val="TableParagraph"/>
              <w:spacing w:before="9"/>
              <w:rPr>
                <w:rFonts w:ascii="Garamond" w:eastAsia="Garamond" w:hAnsi="Garamond" w:cs="Garamond"/>
                <w:sz w:val="17"/>
                <w:szCs w:val="17"/>
              </w:rPr>
            </w:pPr>
          </w:p>
          <w:p w:rsidR="000B18BD" w:rsidRPr="00D64A3D" w:rsidRDefault="005F323B">
            <w:pPr>
              <w:pStyle w:val="TableParagraph"/>
              <w:jc w:val="center"/>
              <w:rPr>
                <w:rFonts w:ascii="Garamond" w:eastAsia="Garamond" w:hAnsi="Garamond" w:cs="Garamond"/>
              </w:rPr>
            </w:pPr>
            <w:r w:rsidRPr="00D64A3D">
              <w:rPr>
                <w:rFonts w:ascii="Garamond" w:hAnsi="Garamond"/>
                <w:i/>
              </w:rPr>
              <w:t>Pdf</w:t>
            </w:r>
            <w:r w:rsidRPr="00D64A3D">
              <w:rPr>
                <w:rFonts w:ascii="Garamond" w:hAnsi="Garamond"/>
                <w:i/>
                <w:spacing w:val="-5"/>
              </w:rPr>
              <w:t xml:space="preserve"> </w:t>
            </w:r>
            <w:r w:rsidRPr="00D64A3D">
              <w:rPr>
                <w:rFonts w:ascii="Garamond" w:hAnsi="Garamond"/>
                <w:i/>
              </w:rPr>
              <w:t>format</w:t>
            </w:r>
          </w:p>
        </w:tc>
        <w:tc>
          <w:tcPr>
            <w:tcW w:w="783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2"/>
              <w:ind w:left="103"/>
              <w:rPr>
                <w:rFonts w:ascii="Garamond" w:eastAsia="Garamond" w:hAnsi="Garamond" w:cs="Garamond"/>
              </w:rPr>
            </w:pPr>
            <w:r w:rsidRPr="00D64A3D">
              <w:rPr>
                <w:rFonts w:ascii="Garamond" w:hAnsi="Garamond"/>
                <w:b/>
              </w:rPr>
              <w:t>Match</w:t>
            </w:r>
            <w:r w:rsidRPr="00D64A3D">
              <w:rPr>
                <w:rFonts w:ascii="Garamond" w:hAnsi="Garamond"/>
                <w:b/>
                <w:spacing w:val="-7"/>
              </w:rPr>
              <w:t xml:space="preserve"> </w:t>
            </w:r>
            <w:r w:rsidRPr="00D64A3D">
              <w:rPr>
                <w:rFonts w:ascii="Garamond" w:hAnsi="Garamond"/>
                <w:b/>
              </w:rPr>
              <w:t>Certification</w:t>
            </w:r>
          </w:p>
          <w:p w:rsidR="000B18BD" w:rsidRPr="00D64A3D" w:rsidRDefault="005F323B">
            <w:pPr>
              <w:pStyle w:val="TableParagraph"/>
              <w:numPr>
                <w:ilvl w:val="0"/>
                <w:numId w:val="60"/>
              </w:numPr>
              <w:tabs>
                <w:tab w:val="left" w:pos="824"/>
              </w:tabs>
              <w:spacing w:before="155" w:line="247" w:lineRule="exact"/>
              <w:rPr>
                <w:rFonts w:ascii="Garamond" w:eastAsia="Garamond" w:hAnsi="Garamond" w:cs="Garamond"/>
              </w:rPr>
            </w:pPr>
            <w:r w:rsidRPr="00D64A3D">
              <w:rPr>
                <w:rFonts w:ascii="Garamond" w:eastAsia="Garamond" w:hAnsi="Garamond" w:cs="Garamond"/>
              </w:rPr>
              <w:t>Provide a match certification letter that reflects the Applicant’s</w:t>
            </w:r>
            <w:r w:rsidRPr="00D64A3D">
              <w:rPr>
                <w:rFonts w:ascii="Garamond" w:eastAsia="Garamond" w:hAnsi="Garamond" w:cs="Garamond"/>
                <w:spacing w:val="-4"/>
              </w:rPr>
              <w:t xml:space="preserve"> </w:t>
            </w:r>
            <w:r w:rsidRPr="00D64A3D">
              <w:rPr>
                <w:rFonts w:ascii="Garamond" w:eastAsia="Garamond" w:hAnsi="Garamond" w:cs="Garamond"/>
              </w:rPr>
              <w:t>match</w:t>
            </w:r>
          </w:p>
          <w:p w:rsidR="000B18BD" w:rsidRPr="00D64A3D" w:rsidRDefault="005F323B">
            <w:pPr>
              <w:pStyle w:val="TableParagraph"/>
              <w:ind w:left="823"/>
              <w:rPr>
                <w:rFonts w:ascii="Garamond" w:eastAsia="Garamond" w:hAnsi="Garamond" w:cs="Garamond"/>
              </w:rPr>
            </w:pPr>
            <w:r w:rsidRPr="00D64A3D">
              <w:rPr>
                <w:rFonts w:ascii="Garamond" w:hAnsi="Garamond"/>
              </w:rPr>
              <w:t>components composed of the following</w:t>
            </w:r>
            <w:r w:rsidRPr="00D64A3D">
              <w:rPr>
                <w:rFonts w:ascii="Garamond" w:hAnsi="Garamond"/>
                <w:spacing w:val="-18"/>
              </w:rPr>
              <w:t xml:space="preserve"> </w:t>
            </w:r>
            <w:r w:rsidRPr="00D64A3D">
              <w:rPr>
                <w:rFonts w:ascii="Garamond" w:hAnsi="Garamond"/>
              </w:rPr>
              <w:t>elements:</w:t>
            </w:r>
          </w:p>
          <w:p w:rsidR="000B18BD" w:rsidRPr="00D64A3D" w:rsidRDefault="000B18BD">
            <w:pPr>
              <w:pStyle w:val="TableParagraph"/>
              <w:spacing w:before="7"/>
              <w:rPr>
                <w:rFonts w:ascii="Garamond" w:eastAsia="Garamond" w:hAnsi="Garamond" w:cs="Garamond"/>
                <w:sz w:val="17"/>
                <w:szCs w:val="17"/>
              </w:rPr>
            </w:pPr>
          </w:p>
          <w:p w:rsidR="000B18BD" w:rsidRPr="00D64A3D" w:rsidRDefault="005F323B">
            <w:pPr>
              <w:pStyle w:val="TableParagraph"/>
              <w:numPr>
                <w:ilvl w:val="1"/>
                <w:numId w:val="60"/>
              </w:numPr>
              <w:tabs>
                <w:tab w:val="left" w:pos="1544"/>
              </w:tabs>
              <w:rPr>
                <w:rFonts w:ascii="Garamond" w:eastAsia="Garamond" w:hAnsi="Garamond" w:cs="Garamond"/>
              </w:rPr>
            </w:pPr>
            <w:r w:rsidRPr="00D64A3D">
              <w:rPr>
                <w:rFonts w:ascii="Garamond" w:hAnsi="Garamond"/>
              </w:rPr>
              <w:t>match dollar</w:t>
            </w:r>
            <w:r w:rsidRPr="00D64A3D">
              <w:rPr>
                <w:rFonts w:ascii="Garamond" w:hAnsi="Garamond"/>
                <w:spacing w:val="-1"/>
              </w:rPr>
              <w:t xml:space="preserve"> </w:t>
            </w:r>
            <w:r w:rsidRPr="00D64A3D">
              <w:rPr>
                <w:rFonts w:ascii="Garamond" w:hAnsi="Garamond"/>
              </w:rPr>
              <w:t>amount</w:t>
            </w:r>
          </w:p>
          <w:p w:rsidR="000B18BD" w:rsidRPr="00D64A3D" w:rsidRDefault="005F323B">
            <w:pPr>
              <w:pStyle w:val="TableParagraph"/>
              <w:numPr>
                <w:ilvl w:val="1"/>
                <w:numId w:val="60"/>
              </w:numPr>
              <w:tabs>
                <w:tab w:val="left" w:pos="1544"/>
              </w:tabs>
              <w:spacing w:before="1"/>
              <w:rPr>
                <w:rFonts w:ascii="Garamond" w:eastAsia="Garamond" w:hAnsi="Garamond" w:cs="Garamond"/>
              </w:rPr>
            </w:pPr>
            <w:r w:rsidRPr="00D64A3D">
              <w:rPr>
                <w:rFonts w:ascii="Garamond" w:hAnsi="Garamond"/>
              </w:rPr>
              <w:t>type of match (cash, indirect expense, or</w:t>
            </w:r>
            <w:r w:rsidRPr="00D64A3D">
              <w:rPr>
                <w:rFonts w:ascii="Garamond" w:hAnsi="Garamond"/>
                <w:spacing w:val="-9"/>
              </w:rPr>
              <w:t xml:space="preserve"> </w:t>
            </w:r>
            <w:r w:rsidRPr="00D64A3D">
              <w:rPr>
                <w:rFonts w:ascii="Garamond" w:hAnsi="Garamond"/>
              </w:rPr>
              <w:t>in-kind)</w:t>
            </w:r>
          </w:p>
          <w:p w:rsidR="000B18BD" w:rsidRPr="00D64A3D" w:rsidRDefault="005F323B">
            <w:pPr>
              <w:pStyle w:val="TableParagraph"/>
              <w:numPr>
                <w:ilvl w:val="1"/>
                <w:numId w:val="60"/>
              </w:numPr>
              <w:tabs>
                <w:tab w:val="left" w:pos="1544"/>
              </w:tabs>
              <w:spacing w:before="1"/>
              <w:rPr>
                <w:rFonts w:ascii="Garamond" w:eastAsia="Garamond" w:hAnsi="Garamond" w:cs="Garamond"/>
              </w:rPr>
            </w:pPr>
            <w:r w:rsidRPr="00D64A3D">
              <w:rPr>
                <w:rFonts w:ascii="Garamond" w:hAnsi="Garamond"/>
              </w:rPr>
              <w:t>description</w:t>
            </w:r>
          </w:p>
          <w:p w:rsidR="000B18BD" w:rsidRPr="00D64A3D" w:rsidRDefault="000B18BD">
            <w:pPr>
              <w:pStyle w:val="TableParagraph"/>
              <w:spacing w:before="8"/>
              <w:rPr>
                <w:rFonts w:ascii="Garamond" w:eastAsia="Garamond" w:hAnsi="Garamond" w:cs="Garamond"/>
                <w:sz w:val="17"/>
                <w:szCs w:val="17"/>
              </w:rPr>
            </w:pPr>
          </w:p>
          <w:p w:rsidR="000B18BD" w:rsidRPr="00D64A3D" w:rsidRDefault="005F323B">
            <w:pPr>
              <w:pStyle w:val="TableParagraph"/>
              <w:ind w:left="823"/>
              <w:rPr>
                <w:rFonts w:ascii="Garamond" w:eastAsia="Garamond" w:hAnsi="Garamond" w:cs="Garamond"/>
              </w:rPr>
            </w:pPr>
            <w:r w:rsidRPr="00D64A3D">
              <w:rPr>
                <w:rFonts w:ascii="Garamond" w:hAnsi="Garamond"/>
              </w:rPr>
              <w:t>A sample match certification letter is included in the Application Forms</w:t>
            </w:r>
            <w:r w:rsidRPr="00D64A3D">
              <w:rPr>
                <w:rFonts w:ascii="Garamond" w:hAnsi="Garamond"/>
                <w:spacing w:val="-21"/>
              </w:rPr>
              <w:t xml:space="preserve"> </w:t>
            </w:r>
            <w:r w:rsidRPr="00D64A3D">
              <w:rPr>
                <w:rFonts w:ascii="Garamond" w:hAnsi="Garamond"/>
              </w:rPr>
              <w:t>Package</w:t>
            </w:r>
          </w:p>
        </w:tc>
      </w:tr>
    </w:tbl>
    <w:p w:rsidR="000B18BD" w:rsidRPr="00D64A3D" w:rsidRDefault="000B18BD">
      <w:pPr>
        <w:rPr>
          <w:rFonts w:ascii="Garamond" w:eastAsia="Garamond" w:hAnsi="Garamond" w:cs="Garamond"/>
        </w:rPr>
        <w:sectPr w:rsidR="000B18BD" w:rsidRPr="00D64A3D">
          <w:pgSz w:w="12240" w:h="15840"/>
          <w:pgMar w:top="660" w:right="1080" w:bottom="940" w:left="1100" w:header="0" w:footer="744" w:gutter="0"/>
          <w:pgBorders w:offsetFrom="page">
            <w:top w:val="single" w:sz="12" w:space="24" w:color="000000"/>
            <w:left w:val="single" w:sz="12" w:space="24" w:color="000000"/>
            <w:bottom w:val="single" w:sz="12" w:space="24" w:color="000000"/>
            <w:right w:val="single" w:sz="12" w:space="24" w:color="000000"/>
          </w:pgBorders>
          <w:cols w:space="720"/>
        </w:sectPr>
      </w:pPr>
    </w:p>
    <w:p w:rsidR="000B18BD" w:rsidRPr="00D64A3D" w:rsidRDefault="005F323B">
      <w:pPr>
        <w:pStyle w:val="BodyText"/>
        <w:spacing w:before="60"/>
        <w:ind w:left="6967" w:right="355" w:hanging="281"/>
        <w:jc w:val="right"/>
      </w:pPr>
      <w:r w:rsidRPr="00D64A3D">
        <w:lastRenderedPageBreak/>
        <w:t>U.S. Small Business</w:t>
      </w:r>
      <w:r w:rsidRPr="00D64A3D">
        <w:rPr>
          <w:spacing w:val="-8"/>
        </w:rPr>
        <w:t xml:space="preserve"> </w:t>
      </w:r>
      <w:r w:rsidRPr="00D64A3D">
        <w:t>Administration Office of International</w:t>
      </w:r>
      <w:r w:rsidRPr="00D64A3D">
        <w:rPr>
          <w:spacing w:val="-11"/>
        </w:rPr>
        <w:t xml:space="preserve"> </w:t>
      </w:r>
      <w:r w:rsidRPr="00D64A3D">
        <w:t>Trade State Trade Expansion</w:t>
      </w:r>
      <w:r w:rsidRPr="00D64A3D">
        <w:rPr>
          <w:spacing w:val="-7"/>
        </w:rPr>
        <w:t xml:space="preserve"> </w:t>
      </w:r>
      <w:r w:rsidRPr="00D64A3D">
        <w:t>Program</w:t>
      </w:r>
    </w:p>
    <w:p w:rsidR="000B18BD" w:rsidRPr="00D64A3D" w:rsidRDefault="005F323B">
      <w:pPr>
        <w:pStyle w:val="BodyText"/>
        <w:tabs>
          <w:tab w:val="left" w:pos="4317"/>
          <w:tab w:val="left" w:pos="9860"/>
        </w:tabs>
        <w:ind w:left="218"/>
      </w:pPr>
      <w:r w:rsidRPr="00D64A3D">
        <w:rPr>
          <w:u w:val="single" w:color="000000"/>
        </w:rPr>
        <w:t xml:space="preserve"> </w:t>
      </w:r>
      <w:r w:rsidRPr="00D64A3D">
        <w:rPr>
          <w:u w:val="single" w:color="000000"/>
        </w:rPr>
        <w:tab/>
        <w:t>Funding Opportunity Announcement No.</w:t>
      </w:r>
      <w:r w:rsidRPr="00D64A3D">
        <w:rPr>
          <w:spacing w:val="-24"/>
          <w:u w:val="single" w:color="000000"/>
        </w:rPr>
        <w:t xml:space="preserve"> </w:t>
      </w:r>
      <w:r w:rsidRPr="00D64A3D">
        <w:rPr>
          <w:u w:val="single" w:color="000000"/>
        </w:rPr>
        <w:t>OIT-STEP-</w:t>
      </w:r>
      <w:r w:rsidR="00D90EC4">
        <w:rPr>
          <w:u w:val="single" w:color="000000"/>
        </w:rPr>
        <w:t>2018-02</w:t>
      </w:r>
      <w:r w:rsidRPr="00D64A3D">
        <w:rPr>
          <w:u w:val="single" w:color="000000"/>
        </w:rPr>
        <w:t xml:space="preserve"> </w:t>
      </w:r>
      <w:r w:rsidRPr="00D64A3D">
        <w:rPr>
          <w:u w:val="single" w:color="000000"/>
        </w:rPr>
        <w:tab/>
      </w:r>
    </w:p>
    <w:p w:rsidR="000B18BD" w:rsidRPr="00D64A3D" w:rsidRDefault="000B18BD">
      <w:pPr>
        <w:spacing w:before="8"/>
        <w:rPr>
          <w:rFonts w:ascii="Garamond" w:eastAsia="Garamond" w:hAnsi="Garamond" w:cs="Garamond"/>
          <w:sz w:val="2"/>
          <w:szCs w:val="2"/>
        </w:rPr>
      </w:pPr>
    </w:p>
    <w:p w:rsidR="000B18BD" w:rsidRPr="00D64A3D" w:rsidRDefault="002A32C4">
      <w:pPr>
        <w:spacing w:line="60" w:lineRule="exact"/>
        <w:ind w:left="188"/>
        <w:rPr>
          <w:rFonts w:ascii="Garamond" w:eastAsia="Garamond" w:hAnsi="Garamond" w:cs="Garamond"/>
          <w:sz w:val="6"/>
          <w:szCs w:val="6"/>
        </w:rPr>
      </w:pPr>
      <w:r w:rsidRPr="00D64A3D">
        <w:rPr>
          <w:rFonts w:ascii="Garamond" w:eastAsia="Garamond" w:hAnsi="Garamond" w:cs="Garamond"/>
          <w:noProof/>
          <w:sz w:val="6"/>
          <w:szCs w:val="6"/>
        </w:rPr>
        <mc:AlternateContent>
          <mc:Choice Requires="wpg">
            <w:drawing>
              <wp:inline distT="0" distB="0" distL="0" distR="0" wp14:anchorId="29D54A58" wp14:editId="7691D866">
                <wp:extent cx="6129020" cy="38100"/>
                <wp:effectExtent l="0" t="0" r="5080" b="0"/>
                <wp:docPr id="100"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9020" cy="38100"/>
                          <a:chOff x="0" y="0"/>
                          <a:chExt cx="9652" cy="60"/>
                        </a:xfrm>
                      </wpg:grpSpPr>
                      <wpg:grpSp>
                        <wpg:cNvPr id="101" name="Group 93"/>
                        <wpg:cNvGrpSpPr>
                          <a:grpSpLocks/>
                        </wpg:cNvGrpSpPr>
                        <wpg:grpSpPr bwMode="auto">
                          <a:xfrm>
                            <a:off x="30" y="30"/>
                            <a:ext cx="9592" cy="2"/>
                            <a:chOff x="30" y="30"/>
                            <a:chExt cx="9592" cy="2"/>
                          </a:xfrm>
                        </wpg:grpSpPr>
                        <wps:wsp>
                          <wps:cNvPr id="102" name="Freeform 94"/>
                          <wps:cNvSpPr>
                            <a:spLocks/>
                          </wps:cNvSpPr>
                          <wps:spPr bwMode="auto">
                            <a:xfrm>
                              <a:off x="30" y="30"/>
                              <a:ext cx="9592" cy="2"/>
                            </a:xfrm>
                            <a:custGeom>
                              <a:avLst/>
                              <a:gdLst>
                                <a:gd name="T0" fmla="+- 0 30 30"/>
                                <a:gd name="T1" fmla="*/ T0 w 9592"/>
                                <a:gd name="T2" fmla="+- 0 9622 30"/>
                                <a:gd name="T3" fmla="*/ T2 w 9592"/>
                              </a:gdLst>
                              <a:ahLst/>
                              <a:cxnLst>
                                <a:cxn ang="0">
                                  <a:pos x="T1" y="0"/>
                                </a:cxn>
                                <a:cxn ang="0">
                                  <a:pos x="T3" y="0"/>
                                </a:cxn>
                              </a:cxnLst>
                              <a:rect l="0" t="0" r="r" b="b"/>
                              <a:pathLst>
                                <a:path w="9592">
                                  <a:moveTo>
                                    <a:pt x="0" y="0"/>
                                  </a:moveTo>
                                  <a:lnTo>
                                    <a:pt x="9592" y="0"/>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92" o:spid="_x0000_s1026" style="width:482.6pt;height:3pt;mso-position-horizontal-relative:char;mso-position-vertical-relative:line" coordsize="96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">
                <v:group id="Group 93" o:spid="_x0000_s1027" style="position:absolute;left:30;top:30;width:9592;height:2" coordorigin="30,30" coordsize="95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kiD/HwwAAANwAAAAP&#10;AAAAAAAAAAAAAAAAAKoCAABkcnMvZG93bnJldi54bWxQSwUGAAAAAAQABAD6AAAAmgMAAAAA&#10;">
                  <v:shape id="Freeform 94" o:spid="_x0000_s1028" style="position:absolute;left:30;top:30;width:9592;height:2;visibility:visible;mso-wrap-style:square;v-text-anchor:top" coordsize="95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qIJcEA&#10;AADcAAAADwAAAGRycy9kb3ducmV2LnhtbERPS2vCQBC+F/oflhF6qxsDlRLdiAiFULyYlPY6ZCcP&#10;zc6G7DaJ/94VBG/z8T1nu5tNJ0YaXGtZwWoZgSAurW65VvBTfL1/gnAeWWNnmRRcycEufX3ZYqLt&#10;xCcac1+LEMIuQQWN930ipSsbMuiWticOXGUHgz7AoZZ6wCmEm07GUbSWBlsODQ32dGiovOT/RkFe&#10;/En8WH3Hpl9Xv/U5O7ZZcVTqbTHvNyA8zf4pfrgzHeZHMdyfCRfI9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jKiCXBAAAA3AAAAA8AAAAAAAAAAAAAAAAAmAIAAGRycy9kb3du&#10;cmV2LnhtbFBLBQYAAAAABAAEAPUAAACGAwAAAAA=&#10;" path="m,l9592,e" filled="f" strokeweight="3pt">
                    <v:path arrowok="t" o:connecttype="custom" o:connectlocs="0,0;9592,0" o:connectangles="0,0"/>
                  </v:shape>
                </v:group>
                <w10:anchorlock/>
              </v:group>
            </w:pict>
          </mc:Fallback>
        </mc:AlternateContent>
      </w:r>
    </w:p>
    <w:p w:rsidR="000B18BD" w:rsidRPr="00D64A3D" w:rsidRDefault="000B18BD">
      <w:pPr>
        <w:spacing w:before="10"/>
        <w:rPr>
          <w:rFonts w:ascii="Garamond" w:eastAsia="Garamond" w:hAnsi="Garamond" w:cs="Garamond"/>
          <w:sz w:val="23"/>
          <w:szCs w:val="23"/>
        </w:rPr>
      </w:pPr>
    </w:p>
    <w:tbl>
      <w:tblPr>
        <w:tblW w:w="0" w:type="auto"/>
        <w:tblInd w:w="100" w:type="dxa"/>
        <w:tblLayout w:type="fixed"/>
        <w:tblCellMar>
          <w:left w:w="0" w:type="dxa"/>
          <w:right w:w="0" w:type="dxa"/>
        </w:tblCellMar>
        <w:tblLook w:val="01E0" w:firstRow="1" w:lastRow="1" w:firstColumn="1" w:lastColumn="1" w:noHBand="0" w:noVBand="0"/>
      </w:tblPr>
      <w:tblGrid>
        <w:gridCol w:w="2000"/>
        <w:gridCol w:w="7830"/>
      </w:tblGrid>
      <w:tr w:rsidR="000B18BD" w:rsidRPr="00D64A3D">
        <w:trPr>
          <w:trHeight w:hRule="exact" w:val="1109"/>
        </w:trPr>
        <w:tc>
          <w:tcPr>
            <w:tcW w:w="2000" w:type="dxa"/>
            <w:tcBorders>
              <w:top w:val="single" w:sz="4" w:space="0" w:color="000000"/>
              <w:left w:val="single" w:sz="4" w:space="0" w:color="000000"/>
              <w:bottom w:val="single" w:sz="4" w:space="0" w:color="000000"/>
              <w:right w:val="single" w:sz="4" w:space="0" w:color="000000"/>
            </w:tcBorders>
          </w:tcPr>
          <w:p w:rsidR="000B18BD" w:rsidRPr="00D64A3D" w:rsidRDefault="000B18BD">
            <w:pPr>
              <w:rPr>
                <w:rFonts w:ascii="Garamond" w:hAnsi="Garamond"/>
              </w:rPr>
            </w:pPr>
          </w:p>
        </w:tc>
        <w:tc>
          <w:tcPr>
            <w:tcW w:w="783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2"/>
              <w:ind w:left="823"/>
              <w:rPr>
                <w:rFonts w:ascii="Garamond" w:eastAsia="Garamond" w:hAnsi="Garamond" w:cs="Garamond"/>
              </w:rPr>
            </w:pPr>
            <w:r w:rsidRPr="00D64A3D">
              <w:rPr>
                <w:rFonts w:ascii="Garamond" w:hAnsi="Garamond"/>
              </w:rPr>
              <w:t>located on the SBA STEP webpage:</w:t>
            </w:r>
            <w:r w:rsidRPr="00D64A3D">
              <w:rPr>
                <w:rFonts w:ascii="Garamond" w:hAnsi="Garamond"/>
                <w:spacing w:val="-15"/>
              </w:rPr>
              <w:t xml:space="preserve"> </w:t>
            </w:r>
            <w:hyperlink r:id="rId16">
              <w:r w:rsidRPr="00D64A3D">
                <w:rPr>
                  <w:rFonts w:ascii="Garamond" w:hAnsi="Garamond"/>
                  <w:u w:val="single" w:color="000000"/>
                </w:rPr>
                <w:t>www.sba.gov/STEP</w:t>
              </w:r>
            </w:hyperlink>
          </w:p>
          <w:p w:rsidR="000B18BD" w:rsidRPr="00D64A3D" w:rsidRDefault="005F323B">
            <w:pPr>
              <w:pStyle w:val="TableParagraph"/>
              <w:spacing w:before="155"/>
              <w:ind w:left="823" w:right="782" w:hanging="360"/>
              <w:rPr>
                <w:rFonts w:ascii="Garamond" w:eastAsia="Garamond" w:hAnsi="Garamond" w:cs="Garamond"/>
              </w:rPr>
            </w:pPr>
            <w:r w:rsidRPr="00D64A3D">
              <w:rPr>
                <w:rFonts w:ascii="Garamond" w:hAnsi="Garamond"/>
              </w:rPr>
              <w:t>b. Include as attachments any commitment letter(s) from sources which</w:t>
            </w:r>
            <w:r w:rsidRPr="00D64A3D">
              <w:rPr>
                <w:rFonts w:ascii="Garamond" w:hAnsi="Garamond"/>
                <w:spacing w:val="7"/>
              </w:rPr>
              <w:t xml:space="preserve"> </w:t>
            </w:r>
            <w:r w:rsidRPr="00D64A3D">
              <w:rPr>
                <w:rFonts w:ascii="Garamond" w:hAnsi="Garamond"/>
              </w:rPr>
              <w:t>the</w:t>
            </w:r>
            <w:r w:rsidRPr="00D64A3D">
              <w:rPr>
                <w:rFonts w:ascii="Garamond" w:hAnsi="Garamond"/>
                <w:spacing w:val="-1"/>
              </w:rPr>
              <w:t xml:space="preserve"> </w:t>
            </w:r>
            <w:r w:rsidRPr="00D64A3D">
              <w:rPr>
                <w:rFonts w:ascii="Garamond" w:hAnsi="Garamond"/>
              </w:rPr>
              <w:t>Applicant intends to obtain in-kind matching</w:t>
            </w:r>
            <w:r w:rsidRPr="00D64A3D">
              <w:rPr>
                <w:rFonts w:ascii="Garamond" w:hAnsi="Garamond"/>
                <w:spacing w:val="-16"/>
              </w:rPr>
              <w:t xml:space="preserve"> </w:t>
            </w:r>
            <w:r w:rsidRPr="00D64A3D">
              <w:rPr>
                <w:rFonts w:ascii="Garamond" w:hAnsi="Garamond"/>
              </w:rPr>
              <w:t>funds.</w:t>
            </w:r>
          </w:p>
        </w:tc>
      </w:tr>
      <w:tr w:rsidR="000B18BD" w:rsidRPr="00D64A3D">
        <w:trPr>
          <w:trHeight w:hRule="exact" w:val="1949"/>
        </w:trPr>
        <w:tc>
          <w:tcPr>
            <w:tcW w:w="200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line="470" w:lineRule="auto"/>
              <w:ind w:left="106" w:right="104" w:firstLine="1"/>
              <w:jc w:val="center"/>
              <w:rPr>
                <w:rFonts w:ascii="Garamond" w:eastAsia="Garamond" w:hAnsi="Garamond" w:cs="Garamond"/>
              </w:rPr>
            </w:pPr>
            <w:r w:rsidRPr="00D64A3D">
              <w:rPr>
                <w:rFonts w:ascii="Garamond" w:hAnsi="Garamond"/>
              </w:rPr>
              <w:t>Attachment</w:t>
            </w:r>
            <w:r w:rsidRPr="00D64A3D">
              <w:rPr>
                <w:rFonts w:ascii="Garamond" w:hAnsi="Garamond"/>
                <w:spacing w:val="-1"/>
              </w:rPr>
              <w:t xml:space="preserve"> </w:t>
            </w:r>
            <w:r w:rsidRPr="00D64A3D">
              <w:rPr>
                <w:rFonts w:ascii="Garamond" w:hAnsi="Garamond"/>
              </w:rPr>
              <w:t>[9] [State</w:t>
            </w:r>
            <w:r w:rsidRPr="00D64A3D">
              <w:rPr>
                <w:rFonts w:ascii="Garamond" w:hAnsi="Garamond"/>
                <w:spacing w:val="-2"/>
              </w:rPr>
              <w:t xml:space="preserve"> </w:t>
            </w:r>
            <w:r w:rsidRPr="00D64A3D">
              <w:rPr>
                <w:rFonts w:ascii="Garamond" w:hAnsi="Garamond"/>
              </w:rPr>
              <w:t xml:space="preserve">abbreviation] </w:t>
            </w:r>
            <w:r w:rsidRPr="00D64A3D">
              <w:rPr>
                <w:rFonts w:ascii="Garamond" w:hAnsi="Garamond"/>
                <w:b/>
              </w:rPr>
              <w:t>Commitment</w:t>
            </w:r>
            <w:r w:rsidRPr="00D64A3D">
              <w:rPr>
                <w:rFonts w:ascii="Garamond" w:hAnsi="Garamond"/>
                <w:b/>
                <w:spacing w:val="-7"/>
              </w:rPr>
              <w:t xml:space="preserve"> </w:t>
            </w:r>
            <w:r w:rsidRPr="00D64A3D">
              <w:rPr>
                <w:rFonts w:ascii="Garamond" w:hAnsi="Garamond"/>
                <w:b/>
              </w:rPr>
              <w:t xml:space="preserve">letter </w:t>
            </w:r>
            <w:r w:rsidRPr="00D64A3D">
              <w:rPr>
                <w:rFonts w:ascii="Garamond" w:hAnsi="Garamond"/>
                <w:i/>
              </w:rPr>
              <w:t>Pdf</w:t>
            </w:r>
            <w:r w:rsidRPr="00D64A3D">
              <w:rPr>
                <w:rFonts w:ascii="Garamond" w:hAnsi="Garamond"/>
                <w:i/>
                <w:spacing w:val="-5"/>
              </w:rPr>
              <w:t xml:space="preserve"> </w:t>
            </w:r>
            <w:r w:rsidRPr="00D64A3D">
              <w:rPr>
                <w:rFonts w:ascii="Garamond" w:hAnsi="Garamond"/>
                <w:i/>
              </w:rPr>
              <w:t>format</w:t>
            </w:r>
          </w:p>
        </w:tc>
        <w:tc>
          <w:tcPr>
            <w:tcW w:w="783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2" w:line="276" w:lineRule="auto"/>
              <w:ind w:left="103" w:right="214"/>
              <w:rPr>
                <w:rFonts w:ascii="Garamond" w:eastAsia="Garamond" w:hAnsi="Garamond" w:cs="Garamond"/>
              </w:rPr>
            </w:pPr>
            <w:r w:rsidRPr="00D64A3D">
              <w:rPr>
                <w:rFonts w:ascii="Garamond" w:hAnsi="Garamond"/>
                <w:b/>
              </w:rPr>
              <w:t xml:space="preserve">Commitment letter(s) </w:t>
            </w:r>
            <w:r w:rsidRPr="00D64A3D">
              <w:rPr>
                <w:rFonts w:ascii="Garamond" w:hAnsi="Garamond"/>
              </w:rPr>
              <w:t>from sources which the non-Federal entity intends to obtain</w:t>
            </w:r>
            <w:r w:rsidRPr="00D64A3D">
              <w:rPr>
                <w:rFonts w:ascii="Garamond" w:hAnsi="Garamond"/>
                <w:spacing w:val="-30"/>
              </w:rPr>
              <w:t xml:space="preserve"> </w:t>
            </w:r>
            <w:r w:rsidRPr="00D64A3D">
              <w:rPr>
                <w:rFonts w:ascii="Garamond" w:hAnsi="Garamond"/>
              </w:rPr>
              <w:t xml:space="preserve">in- kind matching funds </w:t>
            </w:r>
            <w:r w:rsidRPr="00D64A3D">
              <w:rPr>
                <w:rFonts w:ascii="Garamond" w:hAnsi="Garamond"/>
                <w:i/>
              </w:rPr>
              <w:t>(if</w:t>
            </w:r>
            <w:r w:rsidRPr="00D64A3D">
              <w:rPr>
                <w:rFonts w:ascii="Garamond" w:hAnsi="Garamond"/>
                <w:i/>
                <w:spacing w:val="-6"/>
              </w:rPr>
              <w:t xml:space="preserve"> </w:t>
            </w:r>
            <w:r w:rsidRPr="00D64A3D">
              <w:rPr>
                <w:rFonts w:ascii="Garamond" w:hAnsi="Garamond"/>
                <w:i/>
              </w:rPr>
              <w:t>applicable).</w:t>
            </w:r>
          </w:p>
        </w:tc>
      </w:tr>
      <w:tr w:rsidR="000B18BD" w:rsidRPr="00D64A3D">
        <w:trPr>
          <w:trHeight w:hRule="exact" w:val="1358"/>
        </w:trPr>
        <w:tc>
          <w:tcPr>
            <w:tcW w:w="200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ind w:left="1"/>
              <w:jc w:val="center"/>
              <w:rPr>
                <w:rFonts w:ascii="Garamond" w:eastAsia="Garamond" w:hAnsi="Garamond" w:cs="Garamond"/>
              </w:rPr>
            </w:pPr>
            <w:r w:rsidRPr="00D64A3D">
              <w:rPr>
                <w:rFonts w:ascii="Garamond" w:hAnsi="Garamond"/>
                <w:b/>
              </w:rPr>
              <w:t>4.2.4</w:t>
            </w:r>
          </w:p>
        </w:tc>
        <w:tc>
          <w:tcPr>
            <w:tcW w:w="783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ind w:left="2"/>
              <w:jc w:val="center"/>
              <w:rPr>
                <w:rFonts w:ascii="Garamond" w:eastAsia="Garamond" w:hAnsi="Garamond" w:cs="Garamond"/>
              </w:rPr>
            </w:pPr>
            <w:r w:rsidRPr="00D64A3D">
              <w:rPr>
                <w:rFonts w:ascii="Garamond" w:hAnsi="Garamond"/>
                <w:b/>
              </w:rPr>
              <w:t>Certification Forms and</w:t>
            </w:r>
            <w:r w:rsidRPr="00D64A3D">
              <w:rPr>
                <w:rFonts w:ascii="Garamond" w:hAnsi="Garamond"/>
                <w:b/>
                <w:spacing w:val="-13"/>
              </w:rPr>
              <w:t xml:space="preserve"> </w:t>
            </w:r>
            <w:r w:rsidRPr="00D64A3D">
              <w:rPr>
                <w:rFonts w:ascii="Garamond" w:hAnsi="Garamond"/>
                <w:b/>
              </w:rPr>
              <w:t>Assurances</w:t>
            </w:r>
          </w:p>
          <w:p w:rsidR="000B18BD" w:rsidRPr="00D64A3D" w:rsidRDefault="000B18BD">
            <w:pPr>
              <w:pStyle w:val="TableParagraph"/>
              <w:spacing w:before="3"/>
              <w:rPr>
                <w:rFonts w:ascii="Garamond" w:eastAsia="Garamond" w:hAnsi="Garamond" w:cs="Garamond"/>
                <w:sz w:val="20"/>
                <w:szCs w:val="20"/>
              </w:rPr>
            </w:pPr>
          </w:p>
          <w:p w:rsidR="000B18BD" w:rsidRPr="00D64A3D" w:rsidRDefault="005F323B">
            <w:pPr>
              <w:pStyle w:val="TableParagraph"/>
              <w:spacing w:line="248" w:lineRule="exact"/>
              <w:ind w:left="175" w:right="174" w:hanging="3"/>
              <w:jc w:val="center"/>
              <w:rPr>
                <w:rFonts w:ascii="Garamond" w:eastAsia="Garamond" w:hAnsi="Garamond" w:cs="Garamond"/>
                <w:sz w:val="23"/>
                <w:szCs w:val="23"/>
              </w:rPr>
            </w:pPr>
            <w:r w:rsidRPr="00D64A3D">
              <w:rPr>
                <w:rFonts w:ascii="Garamond" w:hAnsi="Garamond"/>
                <w:i/>
              </w:rPr>
              <w:t>Each Applicant must provide budget information according to the specific instructions for each</w:t>
            </w:r>
            <w:r w:rsidRPr="00D64A3D">
              <w:rPr>
                <w:rFonts w:ascii="Garamond" w:hAnsi="Garamond"/>
                <w:i/>
                <w:spacing w:val="-27"/>
              </w:rPr>
              <w:t xml:space="preserve"> </w:t>
            </w:r>
            <w:r w:rsidRPr="00D64A3D">
              <w:rPr>
                <w:rFonts w:ascii="Garamond" w:hAnsi="Garamond"/>
                <w:i/>
              </w:rPr>
              <w:t xml:space="preserve">item. </w:t>
            </w:r>
            <w:r w:rsidRPr="00D64A3D">
              <w:rPr>
                <w:rFonts w:ascii="Garamond" w:hAnsi="Garamond"/>
                <w:b/>
                <w:i/>
                <w:sz w:val="23"/>
                <w:u w:val="single" w:color="000000"/>
              </w:rPr>
              <w:t>Submit</w:t>
            </w:r>
            <w:r w:rsidRPr="00D64A3D">
              <w:rPr>
                <w:rFonts w:ascii="Garamond" w:hAnsi="Garamond"/>
                <w:b/>
                <w:i/>
                <w:spacing w:val="-34"/>
                <w:sz w:val="23"/>
                <w:u w:val="single" w:color="000000"/>
              </w:rPr>
              <w:t xml:space="preserve"> </w:t>
            </w:r>
            <w:r w:rsidRPr="00D64A3D">
              <w:rPr>
                <w:rFonts w:ascii="Garamond" w:hAnsi="Garamond"/>
                <w:b/>
                <w:i/>
                <w:sz w:val="23"/>
                <w:u w:val="single" w:color="000000"/>
              </w:rPr>
              <w:t>certification</w:t>
            </w:r>
            <w:r w:rsidRPr="00D64A3D">
              <w:rPr>
                <w:rFonts w:ascii="Garamond" w:hAnsi="Garamond"/>
                <w:b/>
                <w:i/>
                <w:spacing w:val="-34"/>
                <w:sz w:val="23"/>
                <w:u w:val="single" w:color="000000"/>
              </w:rPr>
              <w:t xml:space="preserve"> </w:t>
            </w:r>
            <w:r w:rsidRPr="00D64A3D">
              <w:rPr>
                <w:rFonts w:ascii="Garamond" w:hAnsi="Garamond"/>
                <w:b/>
                <w:i/>
                <w:spacing w:val="-3"/>
                <w:sz w:val="23"/>
                <w:u w:val="single" w:color="000000"/>
              </w:rPr>
              <w:t>and</w:t>
            </w:r>
            <w:r w:rsidRPr="00D64A3D">
              <w:rPr>
                <w:rFonts w:ascii="Garamond" w:hAnsi="Garamond"/>
                <w:b/>
                <w:i/>
                <w:spacing w:val="-35"/>
                <w:sz w:val="23"/>
                <w:u w:val="single" w:color="000000"/>
              </w:rPr>
              <w:t xml:space="preserve"> </w:t>
            </w:r>
            <w:r w:rsidRPr="00D64A3D">
              <w:rPr>
                <w:rFonts w:ascii="Garamond" w:hAnsi="Garamond"/>
                <w:b/>
                <w:i/>
                <w:sz w:val="23"/>
                <w:u w:val="single" w:color="000000"/>
              </w:rPr>
              <w:t>assurances</w:t>
            </w:r>
            <w:r w:rsidRPr="00D64A3D">
              <w:rPr>
                <w:rFonts w:ascii="Garamond" w:hAnsi="Garamond"/>
                <w:b/>
                <w:i/>
                <w:spacing w:val="-35"/>
                <w:sz w:val="23"/>
                <w:u w:val="single" w:color="000000"/>
              </w:rPr>
              <w:t xml:space="preserve"> </w:t>
            </w:r>
            <w:r w:rsidRPr="00D64A3D">
              <w:rPr>
                <w:rFonts w:ascii="Garamond" w:hAnsi="Garamond"/>
                <w:b/>
                <w:i/>
                <w:sz w:val="23"/>
                <w:u w:val="single" w:color="000000"/>
              </w:rPr>
              <w:t>forms</w:t>
            </w:r>
            <w:r w:rsidRPr="00D64A3D">
              <w:rPr>
                <w:rFonts w:ascii="Garamond" w:hAnsi="Garamond"/>
                <w:b/>
                <w:i/>
                <w:spacing w:val="-35"/>
                <w:sz w:val="23"/>
                <w:u w:val="single" w:color="000000"/>
              </w:rPr>
              <w:t xml:space="preserve"> </w:t>
            </w:r>
            <w:r w:rsidRPr="00D64A3D">
              <w:rPr>
                <w:rFonts w:ascii="Garamond" w:hAnsi="Garamond"/>
                <w:b/>
                <w:i/>
                <w:sz w:val="23"/>
                <w:u w:val="single" w:color="000000"/>
              </w:rPr>
              <w:t>separately</w:t>
            </w:r>
            <w:r w:rsidRPr="00D64A3D">
              <w:rPr>
                <w:rFonts w:ascii="Garamond" w:hAnsi="Garamond"/>
                <w:b/>
                <w:i/>
                <w:spacing w:val="-35"/>
                <w:sz w:val="23"/>
                <w:u w:val="single" w:color="000000"/>
              </w:rPr>
              <w:t xml:space="preserve"> </w:t>
            </w:r>
            <w:r w:rsidRPr="00D64A3D">
              <w:rPr>
                <w:rFonts w:ascii="Garamond" w:hAnsi="Garamond"/>
                <w:b/>
                <w:i/>
                <w:sz w:val="23"/>
                <w:u w:val="single" w:color="000000"/>
              </w:rPr>
              <w:t>in</w:t>
            </w:r>
            <w:r w:rsidRPr="00D64A3D">
              <w:rPr>
                <w:rFonts w:ascii="Garamond" w:hAnsi="Garamond"/>
                <w:b/>
                <w:i/>
                <w:spacing w:val="-35"/>
                <w:sz w:val="23"/>
                <w:u w:val="single" w:color="000000"/>
              </w:rPr>
              <w:t xml:space="preserve"> </w:t>
            </w:r>
            <w:r w:rsidRPr="00D64A3D">
              <w:rPr>
                <w:rFonts w:ascii="Garamond" w:hAnsi="Garamond"/>
                <w:b/>
                <w:i/>
                <w:spacing w:val="-3"/>
                <w:sz w:val="23"/>
                <w:u w:val="single" w:color="000000"/>
              </w:rPr>
              <w:t>the</w:t>
            </w:r>
            <w:r w:rsidRPr="00D64A3D">
              <w:rPr>
                <w:rFonts w:ascii="Garamond" w:hAnsi="Garamond"/>
                <w:b/>
                <w:i/>
                <w:spacing w:val="-35"/>
                <w:sz w:val="23"/>
                <w:u w:val="single" w:color="000000"/>
              </w:rPr>
              <w:t xml:space="preserve"> </w:t>
            </w:r>
            <w:r w:rsidRPr="00D64A3D">
              <w:rPr>
                <w:rFonts w:ascii="Garamond" w:hAnsi="Garamond"/>
                <w:b/>
                <w:i/>
                <w:sz w:val="23"/>
                <w:u w:val="single" w:color="000000"/>
              </w:rPr>
              <w:t>following</w:t>
            </w:r>
            <w:r w:rsidRPr="00D64A3D">
              <w:rPr>
                <w:rFonts w:ascii="Garamond" w:hAnsi="Garamond"/>
                <w:b/>
                <w:i/>
                <w:spacing w:val="-35"/>
                <w:sz w:val="23"/>
                <w:u w:val="single" w:color="000000"/>
              </w:rPr>
              <w:t xml:space="preserve"> </w:t>
            </w:r>
            <w:r w:rsidRPr="00D64A3D">
              <w:rPr>
                <w:rFonts w:ascii="Garamond" w:hAnsi="Garamond"/>
                <w:b/>
                <w:i/>
                <w:sz w:val="23"/>
                <w:u w:val="single" w:color="000000"/>
              </w:rPr>
              <w:t>order,</w:t>
            </w:r>
            <w:r w:rsidRPr="00D64A3D">
              <w:rPr>
                <w:rFonts w:ascii="Garamond" w:hAnsi="Garamond"/>
                <w:b/>
                <w:i/>
                <w:spacing w:val="-35"/>
                <w:sz w:val="23"/>
                <w:u w:val="single" w:color="000000"/>
              </w:rPr>
              <w:t xml:space="preserve"> </w:t>
            </w:r>
            <w:r w:rsidRPr="00D64A3D">
              <w:rPr>
                <w:rFonts w:ascii="Garamond" w:hAnsi="Garamond"/>
                <w:b/>
                <w:i/>
                <w:sz w:val="23"/>
                <w:u w:val="single" w:color="000000"/>
              </w:rPr>
              <w:t>with</w:t>
            </w:r>
            <w:r w:rsidRPr="00D64A3D">
              <w:rPr>
                <w:rFonts w:ascii="Garamond" w:hAnsi="Garamond"/>
                <w:b/>
                <w:i/>
                <w:w w:val="96"/>
                <w:sz w:val="23"/>
              </w:rPr>
              <w:t xml:space="preserve"> </w:t>
            </w:r>
            <w:r w:rsidRPr="00D64A3D">
              <w:rPr>
                <w:rFonts w:ascii="Garamond" w:hAnsi="Garamond"/>
                <w:b/>
                <w:i/>
                <w:sz w:val="23"/>
                <w:u w:val="single" w:color="000000"/>
              </w:rPr>
              <w:t>the</w:t>
            </w:r>
            <w:r w:rsidRPr="00D64A3D">
              <w:rPr>
                <w:rFonts w:ascii="Garamond" w:hAnsi="Garamond"/>
                <w:b/>
                <w:i/>
                <w:spacing w:val="-26"/>
                <w:sz w:val="23"/>
                <w:u w:val="single" w:color="000000"/>
              </w:rPr>
              <w:t xml:space="preserve"> </w:t>
            </w:r>
            <w:r w:rsidRPr="00D64A3D">
              <w:rPr>
                <w:rFonts w:ascii="Garamond" w:hAnsi="Garamond"/>
                <w:b/>
                <w:i/>
                <w:sz w:val="23"/>
                <w:u w:val="single" w:color="000000"/>
              </w:rPr>
              <w:t>file</w:t>
            </w:r>
            <w:r w:rsidRPr="00D64A3D">
              <w:rPr>
                <w:rFonts w:ascii="Garamond" w:hAnsi="Garamond"/>
                <w:b/>
                <w:i/>
                <w:spacing w:val="-26"/>
                <w:sz w:val="23"/>
                <w:u w:val="single" w:color="000000"/>
              </w:rPr>
              <w:t xml:space="preserve"> </w:t>
            </w:r>
            <w:r w:rsidRPr="00D64A3D">
              <w:rPr>
                <w:rFonts w:ascii="Garamond" w:hAnsi="Garamond"/>
                <w:b/>
                <w:i/>
                <w:sz w:val="23"/>
                <w:u w:val="single" w:color="000000"/>
              </w:rPr>
              <w:t>name</w:t>
            </w:r>
            <w:r w:rsidRPr="00D64A3D">
              <w:rPr>
                <w:rFonts w:ascii="Garamond" w:hAnsi="Garamond"/>
                <w:b/>
                <w:i/>
                <w:spacing w:val="-26"/>
                <w:sz w:val="23"/>
                <w:u w:val="single" w:color="000000"/>
              </w:rPr>
              <w:t xml:space="preserve"> </w:t>
            </w:r>
            <w:r w:rsidRPr="00D64A3D">
              <w:rPr>
                <w:rFonts w:ascii="Garamond" w:hAnsi="Garamond"/>
                <w:b/>
                <w:i/>
                <w:sz w:val="23"/>
                <w:u w:val="single" w:color="000000"/>
              </w:rPr>
              <w:t>labeled</w:t>
            </w:r>
            <w:r w:rsidRPr="00D64A3D">
              <w:rPr>
                <w:rFonts w:ascii="Garamond" w:hAnsi="Garamond"/>
                <w:b/>
                <w:i/>
                <w:spacing w:val="-26"/>
                <w:sz w:val="23"/>
                <w:u w:val="single" w:color="000000"/>
              </w:rPr>
              <w:t xml:space="preserve"> </w:t>
            </w:r>
            <w:r w:rsidRPr="00D64A3D">
              <w:rPr>
                <w:rFonts w:ascii="Garamond" w:hAnsi="Garamond"/>
                <w:b/>
                <w:i/>
                <w:sz w:val="23"/>
                <w:u w:val="single" w:color="000000"/>
              </w:rPr>
              <w:t>as</w:t>
            </w:r>
            <w:r w:rsidRPr="00D64A3D">
              <w:rPr>
                <w:rFonts w:ascii="Garamond" w:hAnsi="Garamond"/>
                <w:b/>
                <w:i/>
                <w:spacing w:val="-26"/>
                <w:sz w:val="23"/>
                <w:u w:val="single" w:color="000000"/>
              </w:rPr>
              <w:t xml:space="preserve"> </w:t>
            </w:r>
            <w:r w:rsidRPr="00D64A3D">
              <w:rPr>
                <w:rFonts w:ascii="Garamond" w:hAnsi="Garamond"/>
                <w:b/>
                <w:i/>
                <w:spacing w:val="-3"/>
                <w:sz w:val="23"/>
                <w:u w:val="single" w:color="000000"/>
              </w:rPr>
              <w:t>follows:</w:t>
            </w:r>
          </w:p>
        </w:tc>
      </w:tr>
      <w:tr w:rsidR="000B18BD" w:rsidRPr="00D64A3D">
        <w:trPr>
          <w:trHeight w:hRule="exact" w:val="2232"/>
        </w:trPr>
        <w:tc>
          <w:tcPr>
            <w:tcW w:w="200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line="470" w:lineRule="auto"/>
              <w:ind w:left="170" w:right="166"/>
              <w:jc w:val="center"/>
              <w:rPr>
                <w:rFonts w:ascii="Garamond" w:eastAsia="Garamond" w:hAnsi="Garamond" w:cs="Garamond"/>
              </w:rPr>
            </w:pPr>
            <w:r w:rsidRPr="00D64A3D">
              <w:rPr>
                <w:rFonts w:ascii="Garamond" w:hAnsi="Garamond"/>
              </w:rPr>
              <w:t>Attachment</w:t>
            </w:r>
            <w:r w:rsidRPr="00D64A3D">
              <w:rPr>
                <w:rFonts w:ascii="Garamond" w:hAnsi="Garamond"/>
                <w:spacing w:val="-1"/>
              </w:rPr>
              <w:t xml:space="preserve"> </w:t>
            </w:r>
            <w:r w:rsidRPr="00D64A3D">
              <w:rPr>
                <w:rFonts w:ascii="Garamond" w:hAnsi="Garamond"/>
              </w:rPr>
              <w:t>[10] [State</w:t>
            </w:r>
            <w:r w:rsidRPr="00D64A3D">
              <w:rPr>
                <w:rFonts w:ascii="Garamond" w:hAnsi="Garamond"/>
                <w:spacing w:val="-4"/>
              </w:rPr>
              <w:t xml:space="preserve"> </w:t>
            </w:r>
            <w:r w:rsidRPr="00D64A3D">
              <w:rPr>
                <w:rFonts w:ascii="Garamond" w:hAnsi="Garamond"/>
              </w:rPr>
              <w:t>abbreviation]</w:t>
            </w:r>
          </w:p>
          <w:p w:rsidR="000B18BD" w:rsidRPr="00D64A3D" w:rsidRDefault="005F323B">
            <w:pPr>
              <w:pStyle w:val="TableParagraph"/>
              <w:spacing w:before="2"/>
              <w:ind w:right="1"/>
              <w:jc w:val="center"/>
              <w:rPr>
                <w:rFonts w:ascii="Garamond" w:eastAsia="Garamond" w:hAnsi="Garamond" w:cs="Garamond"/>
              </w:rPr>
            </w:pPr>
            <w:r w:rsidRPr="00D64A3D">
              <w:rPr>
                <w:rFonts w:ascii="Garamond" w:hAnsi="Garamond"/>
                <w:b/>
              </w:rPr>
              <w:t>SBA Form</w:t>
            </w:r>
            <w:r w:rsidRPr="00D64A3D">
              <w:rPr>
                <w:rFonts w:ascii="Garamond" w:hAnsi="Garamond"/>
                <w:b/>
                <w:spacing w:val="-5"/>
              </w:rPr>
              <w:t xml:space="preserve"> </w:t>
            </w:r>
            <w:r w:rsidRPr="00D64A3D">
              <w:rPr>
                <w:rFonts w:ascii="Garamond" w:hAnsi="Garamond"/>
                <w:b/>
              </w:rPr>
              <w:t>1623</w:t>
            </w:r>
          </w:p>
          <w:p w:rsidR="000B18BD" w:rsidRPr="00D64A3D" w:rsidRDefault="005F323B">
            <w:pPr>
              <w:pStyle w:val="TableParagraph"/>
              <w:spacing w:before="33"/>
              <w:jc w:val="center"/>
              <w:rPr>
                <w:rFonts w:ascii="Garamond" w:eastAsia="Garamond" w:hAnsi="Garamond" w:cs="Garamond"/>
              </w:rPr>
            </w:pPr>
            <w:r w:rsidRPr="00D64A3D">
              <w:rPr>
                <w:rFonts w:ascii="Garamond" w:hAnsi="Garamond"/>
                <w:b/>
              </w:rPr>
              <w:t>Certification</w:t>
            </w:r>
          </w:p>
          <w:p w:rsidR="000B18BD" w:rsidRPr="00D64A3D" w:rsidRDefault="000B18BD">
            <w:pPr>
              <w:pStyle w:val="TableParagraph"/>
              <w:spacing w:before="1"/>
              <w:rPr>
                <w:rFonts w:ascii="Garamond" w:eastAsia="Garamond" w:hAnsi="Garamond" w:cs="Garamond"/>
                <w:sz w:val="21"/>
                <w:szCs w:val="21"/>
              </w:rPr>
            </w:pPr>
          </w:p>
          <w:p w:rsidR="000B18BD" w:rsidRPr="00D64A3D" w:rsidRDefault="005F323B">
            <w:pPr>
              <w:pStyle w:val="TableParagraph"/>
              <w:jc w:val="center"/>
              <w:rPr>
                <w:rFonts w:ascii="Garamond" w:eastAsia="Garamond" w:hAnsi="Garamond" w:cs="Garamond"/>
              </w:rPr>
            </w:pPr>
            <w:r w:rsidRPr="00D64A3D">
              <w:rPr>
                <w:rFonts w:ascii="Garamond" w:hAnsi="Garamond"/>
                <w:i/>
              </w:rPr>
              <w:t>Pdf</w:t>
            </w:r>
            <w:r w:rsidRPr="00D64A3D">
              <w:rPr>
                <w:rFonts w:ascii="Garamond" w:hAnsi="Garamond"/>
                <w:i/>
                <w:spacing w:val="-5"/>
              </w:rPr>
              <w:t xml:space="preserve"> </w:t>
            </w:r>
            <w:r w:rsidRPr="00D64A3D">
              <w:rPr>
                <w:rFonts w:ascii="Garamond" w:hAnsi="Garamond"/>
                <w:i/>
              </w:rPr>
              <w:t>format</w:t>
            </w:r>
          </w:p>
        </w:tc>
        <w:tc>
          <w:tcPr>
            <w:tcW w:w="783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2" w:line="276" w:lineRule="auto"/>
              <w:ind w:left="103" w:right="522"/>
              <w:rPr>
                <w:rFonts w:ascii="Garamond" w:eastAsia="Garamond" w:hAnsi="Garamond" w:cs="Garamond"/>
              </w:rPr>
            </w:pPr>
            <w:r w:rsidRPr="00D64A3D">
              <w:rPr>
                <w:rFonts w:ascii="Garamond" w:hAnsi="Garamond"/>
                <w:b/>
              </w:rPr>
              <w:t>SBA Form 1623 Certification Regarding Debarment, Suspension and</w:t>
            </w:r>
            <w:r w:rsidRPr="00D64A3D">
              <w:rPr>
                <w:rFonts w:ascii="Garamond" w:hAnsi="Garamond"/>
                <w:b/>
                <w:spacing w:val="-24"/>
              </w:rPr>
              <w:t xml:space="preserve"> </w:t>
            </w:r>
            <w:r w:rsidRPr="00D64A3D">
              <w:rPr>
                <w:rFonts w:ascii="Garamond" w:hAnsi="Garamond"/>
                <w:b/>
              </w:rPr>
              <w:t xml:space="preserve">Other Responsibility Matters </w:t>
            </w:r>
            <w:r w:rsidRPr="00D64A3D">
              <w:rPr>
                <w:rFonts w:ascii="Garamond" w:hAnsi="Garamond"/>
              </w:rPr>
              <w:t>(a handwritten signature (not electronic) is required for</w:t>
            </w:r>
            <w:r w:rsidRPr="00D64A3D">
              <w:rPr>
                <w:rFonts w:ascii="Garamond" w:hAnsi="Garamond"/>
                <w:spacing w:val="-34"/>
              </w:rPr>
              <w:t xml:space="preserve"> </w:t>
            </w:r>
            <w:r w:rsidRPr="00D64A3D">
              <w:rPr>
                <w:rFonts w:ascii="Garamond" w:hAnsi="Garamond"/>
              </w:rPr>
              <w:t>this form)</w:t>
            </w:r>
          </w:p>
        </w:tc>
      </w:tr>
      <w:tr w:rsidR="000B18BD" w:rsidRPr="00D64A3D">
        <w:trPr>
          <w:trHeight w:hRule="exact" w:val="2234"/>
        </w:trPr>
        <w:tc>
          <w:tcPr>
            <w:tcW w:w="200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line="470" w:lineRule="auto"/>
              <w:ind w:left="170" w:right="166"/>
              <w:jc w:val="center"/>
              <w:rPr>
                <w:rFonts w:ascii="Garamond" w:eastAsia="Garamond" w:hAnsi="Garamond" w:cs="Garamond"/>
              </w:rPr>
            </w:pPr>
            <w:r w:rsidRPr="00D64A3D">
              <w:rPr>
                <w:rFonts w:ascii="Garamond" w:hAnsi="Garamond"/>
              </w:rPr>
              <w:t>Attachment</w:t>
            </w:r>
            <w:r w:rsidRPr="00D64A3D">
              <w:rPr>
                <w:rFonts w:ascii="Garamond" w:hAnsi="Garamond"/>
                <w:spacing w:val="-1"/>
              </w:rPr>
              <w:t xml:space="preserve"> </w:t>
            </w:r>
            <w:r w:rsidRPr="00D64A3D">
              <w:rPr>
                <w:rFonts w:ascii="Garamond" w:hAnsi="Garamond"/>
              </w:rPr>
              <w:t>[11] [State</w:t>
            </w:r>
            <w:r w:rsidRPr="00D64A3D">
              <w:rPr>
                <w:rFonts w:ascii="Garamond" w:hAnsi="Garamond"/>
                <w:spacing w:val="-4"/>
              </w:rPr>
              <w:t xml:space="preserve"> </w:t>
            </w:r>
            <w:r w:rsidRPr="00D64A3D">
              <w:rPr>
                <w:rFonts w:ascii="Garamond" w:hAnsi="Garamond"/>
              </w:rPr>
              <w:t>abbreviation]</w:t>
            </w:r>
          </w:p>
          <w:p w:rsidR="000B18BD" w:rsidRPr="00D64A3D" w:rsidRDefault="005F323B">
            <w:pPr>
              <w:pStyle w:val="TableParagraph"/>
              <w:spacing w:before="2"/>
              <w:jc w:val="center"/>
              <w:rPr>
                <w:rFonts w:ascii="Garamond" w:eastAsia="Garamond" w:hAnsi="Garamond" w:cs="Garamond"/>
              </w:rPr>
            </w:pPr>
            <w:r w:rsidRPr="00D64A3D">
              <w:rPr>
                <w:rFonts w:ascii="Garamond" w:hAnsi="Garamond"/>
                <w:b/>
              </w:rPr>
              <w:t>SF-LLL</w:t>
            </w:r>
          </w:p>
          <w:p w:rsidR="000B18BD" w:rsidRPr="00D64A3D" w:rsidRDefault="005F323B">
            <w:pPr>
              <w:pStyle w:val="TableParagraph"/>
              <w:spacing w:before="35"/>
              <w:ind w:right="1"/>
              <w:jc w:val="center"/>
              <w:rPr>
                <w:rFonts w:ascii="Garamond" w:eastAsia="Garamond" w:hAnsi="Garamond" w:cs="Garamond"/>
              </w:rPr>
            </w:pPr>
            <w:r w:rsidRPr="00D64A3D">
              <w:rPr>
                <w:rFonts w:ascii="Garamond" w:hAnsi="Garamond"/>
                <w:b/>
              </w:rPr>
              <w:t>Disclosure</w:t>
            </w:r>
          </w:p>
          <w:p w:rsidR="000B18BD" w:rsidRPr="00D64A3D" w:rsidRDefault="000B18BD">
            <w:pPr>
              <w:pStyle w:val="TableParagraph"/>
              <w:spacing w:before="1"/>
              <w:rPr>
                <w:rFonts w:ascii="Garamond" w:eastAsia="Garamond" w:hAnsi="Garamond" w:cs="Garamond"/>
                <w:sz w:val="21"/>
                <w:szCs w:val="21"/>
              </w:rPr>
            </w:pPr>
          </w:p>
          <w:p w:rsidR="000B18BD" w:rsidRPr="00D64A3D" w:rsidRDefault="005F323B">
            <w:pPr>
              <w:pStyle w:val="TableParagraph"/>
              <w:jc w:val="center"/>
              <w:rPr>
                <w:rFonts w:ascii="Garamond" w:eastAsia="Garamond" w:hAnsi="Garamond" w:cs="Garamond"/>
              </w:rPr>
            </w:pPr>
            <w:r w:rsidRPr="00D64A3D">
              <w:rPr>
                <w:rFonts w:ascii="Garamond" w:hAnsi="Garamond"/>
                <w:i/>
              </w:rPr>
              <w:t>Pdf</w:t>
            </w:r>
            <w:r w:rsidRPr="00D64A3D">
              <w:rPr>
                <w:rFonts w:ascii="Garamond" w:hAnsi="Garamond"/>
                <w:i/>
                <w:spacing w:val="-5"/>
              </w:rPr>
              <w:t xml:space="preserve"> </w:t>
            </w:r>
            <w:r w:rsidRPr="00D64A3D">
              <w:rPr>
                <w:rFonts w:ascii="Garamond" w:hAnsi="Garamond"/>
                <w:i/>
              </w:rPr>
              <w:t>format</w:t>
            </w:r>
          </w:p>
        </w:tc>
        <w:tc>
          <w:tcPr>
            <w:tcW w:w="783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ind w:left="103" w:right="250"/>
              <w:rPr>
                <w:rFonts w:ascii="Garamond" w:eastAsia="Garamond" w:hAnsi="Garamond" w:cs="Garamond"/>
              </w:rPr>
            </w:pPr>
            <w:r w:rsidRPr="00D64A3D">
              <w:rPr>
                <w:rFonts w:ascii="Garamond" w:hAnsi="Garamond"/>
                <w:b/>
              </w:rPr>
              <w:t xml:space="preserve">SF-LLL, Disclosure of Lobbying Activities </w:t>
            </w:r>
            <w:r w:rsidRPr="00D64A3D">
              <w:rPr>
                <w:rFonts w:ascii="Garamond" w:hAnsi="Garamond"/>
              </w:rPr>
              <w:t>(signed) - this form request disclosure</w:t>
            </w:r>
            <w:r w:rsidRPr="00D64A3D">
              <w:rPr>
                <w:rFonts w:ascii="Garamond" w:hAnsi="Garamond"/>
                <w:spacing w:val="-34"/>
              </w:rPr>
              <w:t xml:space="preserve"> </w:t>
            </w:r>
            <w:r w:rsidRPr="00D64A3D">
              <w:rPr>
                <w:rFonts w:ascii="Garamond" w:hAnsi="Garamond"/>
              </w:rPr>
              <w:t>of</w:t>
            </w:r>
            <w:r w:rsidRPr="00D64A3D">
              <w:rPr>
                <w:rFonts w:ascii="Garamond" w:hAnsi="Garamond"/>
                <w:spacing w:val="-1"/>
              </w:rPr>
              <w:t xml:space="preserve"> </w:t>
            </w:r>
            <w:r w:rsidRPr="00D64A3D">
              <w:rPr>
                <w:rFonts w:ascii="Garamond" w:hAnsi="Garamond"/>
              </w:rPr>
              <w:t>any lobbying activities pursuant to 31 U.S.C.</w:t>
            </w:r>
            <w:r w:rsidRPr="00D64A3D">
              <w:rPr>
                <w:rFonts w:ascii="Garamond" w:hAnsi="Garamond"/>
                <w:spacing w:val="-11"/>
              </w:rPr>
              <w:t xml:space="preserve"> </w:t>
            </w:r>
            <w:r w:rsidRPr="00D64A3D">
              <w:rPr>
                <w:rFonts w:ascii="Garamond" w:hAnsi="Garamond"/>
              </w:rPr>
              <w:t>1352.</w:t>
            </w:r>
          </w:p>
          <w:p w:rsidR="000B18BD" w:rsidRPr="00D64A3D" w:rsidRDefault="005F323B">
            <w:pPr>
              <w:pStyle w:val="TableParagraph"/>
              <w:spacing w:before="122" w:line="276" w:lineRule="auto"/>
              <w:ind w:left="103" w:right="350"/>
              <w:rPr>
                <w:rFonts w:ascii="Garamond" w:eastAsia="Garamond" w:hAnsi="Garamond" w:cs="Garamond"/>
              </w:rPr>
            </w:pPr>
            <w:r w:rsidRPr="00D64A3D">
              <w:rPr>
                <w:rFonts w:ascii="Garamond" w:hAnsi="Garamond"/>
              </w:rPr>
              <w:t>If there is nothing to disclose in blocks 10a-b, only blocks 1-9 need be completed.</w:t>
            </w:r>
            <w:r w:rsidRPr="00D64A3D">
              <w:rPr>
                <w:rFonts w:ascii="Garamond" w:hAnsi="Garamond"/>
                <w:spacing w:val="-33"/>
              </w:rPr>
              <w:t xml:space="preserve"> </w:t>
            </w:r>
            <w:r w:rsidRPr="00D64A3D">
              <w:rPr>
                <w:rFonts w:ascii="Garamond" w:hAnsi="Garamond"/>
                <w:u w:val="single" w:color="000000"/>
              </w:rPr>
              <w:t>The</w:t>
            </w:r>
            <w:r w:rsidRPr="00D64A3D">
              <w:rPr>
                <w:rFonts w:ascii="Garamond" w:hAnsi="Garamond"/>
              </w:rPr>
              <w:t xml:space="preserve"> </w:t>
            </w:r>
            <w:r w:rsidRPr="00D64A3D">
              <w:rPr>
                <w:rFonts w:ascii="Garamond" w:hAnsi="Garamond"/>
                <w:u w:val="single" w:color="000000"/>
              </w:rPr>
              <w:t xml:space="preserve">form must be signed by hand </w:t>
            </w:r>
            <w:r w:rsidRPr="00D64A3D">
              <w:rPr>
                <w:rFonts w:ascii="Garamond" w:hAnsi="Garamond"/>
              </w:rPr>
              <w:t>(not electronically) and dated in block 11. Federal</w:t>
            </w:r>
            <w:r w:rsidRPr="00D64A3D">
              <w:rPr>
                <w:rFonts w:ascii="Garamond" w:hAnsi="Garamond"/>
                <w:spacing w:val="-27"/>
              </w:rPr>
              <w:t xml:space="preserve"> </w:t>
            </w:r>
            <w:r w:rsidRPr="00D64A3D">
              <w:rPr>
                <w:rFonts w:ascii="Garamond" w:hAnsi="Garamond"/>
              </w:rPr>
              <w:t>funds under this award may not be used for lobbying</w:t>
            </w:r>
            <w:r w:rsidRPr="00D64A3D">
              <w:rPr>
                <w:rFonts w:ascii="Garamond" w:hAnsi="Garamond"/>
                <w:spacing w:val="-15"/>
              </w:rPr>
              <w:t xml:space="preserve"> </w:t>
            </w:r>
            <w:r w:rsidRPr="00D64A3D">
              <w:rPr>
                <w:rFonts w:ascii="Garamond" w:hAnsi="Garamond"/>
              </w:rPr>
              <w:t>activities.</w:t>
            </w:r>
          </w:p>
        </w:tc>
      </w:tr>
      <w:tr w:rsidR="000B18BD" w:rsidRPr="00D64A3D">
        <w:trPr>
          <w:trHeight w:hRule="exact" w:val="2717"/>
        </w:trPr>
        <w:tc>
          <w:tcPr>
            <w:tcW w:w="200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line="470" w:lineRule="auto"/>
              <w:ind w:left="170" w:right="166" w:hanging="1"/>
              <w:jc w:val="center"/>
              <w:rPr>
                <w:rFonts w:ascii="Garamond" w:eastAsia="Garamond" w:hAnsi="Garamond" w:cs="Garamond"/>
              </w:rPr>
            </w:pPr>
            <w:r w:rsidRPr="00D64A3D">
              <w:rPr>
                <w:rFonts w:ascii="Garamond" w:hAnsi="Garamond"/>
              </w:rPr>
              <w:t>Attachment</w:t>
            </w:r>
            <w:r w:rsidRPr="00D64A3D">
              <w:rPr>
                <w:rFonts w:ascii="Garamond" w:hAnsi="Garamond"/>
                <w:spacing w:val="-1"/>
              </w:rPr>
              <w:t xml:space="preserve"> </w:t>
            </w:r>
            <w:r w:rsidRPr="00D64A3D">
              <w:rPr>
                <w:rFonts w:ascii="Garamond" w:hAnsi="Garamond"/>
              </w:rPr>
              <w:t>[12] [State</w:t>
            </w:r>
            <w:r w:rsidRPr="00D64A3D">
              <w:rPr>
                <w:rFonts w:ascii="Garamond" w:hAnsi="Garamond"/>
                <w:spacing w:val="-5"/>
              </w:rPr>
              <w:t xml:space="preserve"> </w:t>
            </w:r>
            <w:r w:rsidRPr="00D64A3D">
              <w:rPr>
                <w:rFonts w:ascii="Garamond" w:hAnsi="Garamond"/>
              </w:rPr>
              <w:t>abbreviation]</w:t>
            </w:r>
          </w:p>
          <w:p w:rsidR="000B18BD" w:rsidRPr="00D64A3D" w:rsidRDefault="005F323B">
            <w:pPr>
              <w:pStyle w:val="TableParagraph"/>
              <w:spacing w:before="2"/>
              <w:jc w:val="center"/>
              <w:rPr>
                <w:rFonts w:ascii="Garamond" w:eastAsia="Garamond" w:hAnsi="Garamond" w:cs="Garamond"/>
              </w:rPr>
            </w:pPr>
            <w:r w:rsidRPr="00D64A3D">
              <w:rPr>
                <w:rFonts w:ascii="Garamond" w:hAnsi="Garamond"/>
                <w:b/>
              </w:rPr>
              <w:t>SF-3881</w:t>
            </w:r>
            <w:r w:rsidRPr="00D64A3D">
              <w:rPr>
                <w:rFonts w:ascii="Garamond" w:hAnsi="Garamond"/>
                <w:b/>
                <w:spacing w:val="-3"/>
              </w:rPr>
              <w:t xml:space="preserve"> </w:t>
            </w:r>
            <w:r w:rsidRPr="00D64A3D">
              <w:rPr>
                <w:rFonts w:ascii="Garamond" w:hAnsi="Garamond"/>
                <w:b/>
              </w:rPr>
              <w:t>ACH</w:t>
            </w:r>
          </w:p>
          <w:p w:rsidR="000B18BD" w:rsidRPr="00D64A3D" w:rsidRDefault="005F323B">
            <w:pPr>
              <w:pStyle w:val="TableParagraph"/>
              <w:spacing w:before="33"/>
              <w:ind w:left="1"/>
              <w:jc w:val="center"/>
              <w:rPr>
                <w:rFonts w:ascii="Garamond" w:eastAsia="Garamond" w:hAnsi="Garamond" w:cs="Garamond"/>
              </w:rPr>
            </w:pPr>
            <w:r w:rsidRPr="00D64A3D">
              <w:rPr>
                <w:rFonts w:ascii="Garamond" w:hAnsi="Garamond"/>
                <w:b/>
              </w:rPr>
              <w:t>Payment</w:t>
            </w:r>
            <w:r w:rsidRPr="00D64A3D">
              <w:rPr>
                <w:rFonts w:ascii="Garamond" w:hAnsi="Garamond"/>
                <w:b/>
                <w:spacing w:val="-5"/>
              </w:rPr>
              <w:t xml:space="preserve"> </w:t>
            </w:r>
            <w:r w:rsidRPr="00D64A3D">
              <w:rPr>
                <w:rFonts w:ascii="Garamond" w:hAnsi="Garamond"/>
                <w:b/>
              </w:rPr>
              <w:t>Form</w:t>
            </w:r>
          </w:p>
          <w:p w:rsidR="000B18BD" w:rsidRPr="00D64A3D" w:rsidRDefault="000B18BD">
            <w:pPr>
              <w:pStyle w:val="TableParagraph"/>
              <w:spacing w:before="1"/>
              <w:rPr>
                <w:rFonts w:ascii="Garamond" w:eastAsia="Garamond" w:hAnsi="Garamond" w:cs="Garamond"/>
                <w:sz w:val="21"/>
                <w:szCs w:val="21"/>
              </w:rPr>
            </w:pPr>
          </w:p>
          <w:p w:rsidR="000B18BD" w:rsidRPr="00D64A3D" w:rsidRDefault="005F323B">
            <w:pPr>
              <w:pStyle w:val="TableParagraph"/>
              <w:jc w:val="center"/>
              <w:rPr>
                <w:rFonts w:ascii="Garamond" w:eastAsia="Garamond" w:hAnsi="Garamond" w:cs="Garamond"/>
              </w:rPr>
            </w:pPr>
            <w:r w:rsidRPr="00D64A3D">
              <w:rPr>
                <w:rFonts w:ascii="Garamond" w:hAnsi="Garamond"/>
                <w:i/>
              </w:rPr>
              <w:t>Pdf</w:t>
            </w:r>
            <w:r w:rsidRPr="00D64A3D">
              <w:rPr>
                <w:rFonts w:ascii="Garamond" w:hAnsi="Garamond"/>
                <w:i/>
                <w:spacing w:val="-5"/>
              </w:rPr>
              <w:t xml:space="preserve"> </w:t>
            </w:r>
            <w:r w:rsidRPr="00D64A3D">
              <w:rPr>
                <w:rFonts w:ascii="Garamond" w:hAnsi="Garamond"/>
                <w:i/>
              </w:rPr>
              <w:t>format</w:t>
            </w:r>
          </w:p>
        </w:tc>
        <w:tc>
          <w:tcPr>
            <w:tcW w:w="783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2"/>
              <w:ind w:left="103"/>
              <w:rPr>
                <w:rFonts w:ascii="Garamond" w:eastAsia="Garamond" w:hAnsi="Garamond" w:cs="Garamond"/>
              </w:rPr>
            </w:pPr>
            <w:r w:rsidRPr="00D64A3D">
              <w:rPr>
                <w:rFonts w:ascii="Garamond" w:hAnsi="Garamond"/>
                <w:b/>
              </w:rPr>
              <w:t>SF-3881 ACH Vendor/Miscellaneous Payment Enrollment Form</w:t>
            </w:r>
            <w:r w:rsidRPr="00D64A3D">
              <w:rPr>
                <w:rFonts w:ascii="Garamond" w:hAnsi="Garamond"/>
                <w:b/>
                <w:spacing w:val="-20"/>
              </w:rPr>
              <w:t xml:space="preserve"> </w:t>
            </w:r>
            <w:r w:rsidRPr="00D64A3D">
              <w:rPr>
                <w:rFonts w:ascii="Garamond" w:hAnsi="Garamond"/>
              </w:rPr>
              <w:t>(signed)</w:t>
            </w:r>
          </w:p>
          <w:p w:rsidR="000B18BD" w:rsidRPr="00D64A3D" w:rsidRDefault="005F323B">
            <w:pPr>
              <w:pStyle w:val="TableParagraph"/>
              <w:spacing w:before="153"/>
              <w:ind w:left="103" w:right="253"/>
              <w:rPr>
                <w:rFonts w:ascii="Garamond" w:eastAsia="Garamond" w:hAnsi="Garamond" w:cs="Garamond"/>
              </w:rPr>
            </w:pPr>
            <w:r w:rsidRPr="00D64A3D">
              <w:rPr>
                <w:rFonts w:ascii="Garamond" w:hAnsi="Garamond"/>
              </w:rPr>
              <w:t>Applicant must complete the Payee Information and Financial Institution sections</w:t>
            </w:r>
            <w:r w:rsidRPr="00D64A3D">
              <w:rPr>
                <w:rFonts w:ascii="Garamond" w:hAnsi="Garamond"/>
                <w:spacing w:val="-33"/>
              </w:rPr>
              <w:t xml:space="preserve"> </w:t>
            </w:r>
            <w:r w:rsidRPr="00D64A3D">
              <w:rPr>
                <w:rFonts w:ascii="Garamond" w:hAnsi="Garamond"/>
              </w:rPr>
              <w:t>only. The Agency Information section will be completed by</w:t>
            </w:r>
            <w:r w:rsidRPr="00D64A3D">
              <w:rPr>
                <w:rFonts w:ascii="Garamond" w:hAnsi="Garamond"/>
                <w:spacing w:val="-21"/>
              </w:rPr>
              <w:t xml:space="preserve"> </w:t>
            </w:r>
            <w:r w:rsidRPr="00D64A3D">
              <w:rPr>
                <w:rFonts w:ascii="Garamond" w:hAnsi="Garamond"/>
              </w:rPr>
              <w:t>SBA.</w:t>
            </w:r>
          </w:p>
        </w:tc>
      </w:tr>
      <w:tr w:rsidR="000B18BD" w:rsidRPr="00D64A3D">
        <w:trPr>
          <w:trHeight w:hRule="exact" w:val="1001"/>
        </w:trPr>
        <w:tc>
          <w:tcPr>
            <w:tcW w:w="200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line="470" w:lineRule="auto"/>
              <w:ind w:left="170" w:right="166" w:firstLine="129"/>
              <w:rPr>
                <w:rFonts w:ascii="Garamond" w:eastAsia="Garamond" w:hAnsi="Garamond" w:cs="Garamond"/>
              </w:rPr>
            </w:pPr>
            <w:r w:rsidRPr="00D64A3D">
              <w:rPr>
                <w:rFonts w:ascii="Garamond" w:hAnsi="Garamond"/>
              </w:rPr>
              <w:t>Attachment</w:t>
            </w:r>
            <w:r w:rsidRPr="00D64A3D">
              <w:rPr>
                <w:rFonts w:ascii="Garamond" w:hAnsi="Garamond"/>
                <w:spacing w:val="-1"/>
              </w:rPr>
              <w:t xml:space="preserve"> </w:t>
            </w:r>
            <w:r w:rsidRPr="00D64A3D">
              <w:rPr>
                <w:rFonts w:ascii="Garamond" w:hAnsi="Garamond"/>
              </w:rPr>
              <w:t>[13] [State</w:t>
            </w:r>
            <w:r w:rsidRPr="00D64A3D">
              <w:rPr>
                <w:rFonts w:ascii="Garamond" w:hAnsi="Garamond"/>
                <w:spacing w:val="-4"/>
              </w:rPr>
              <w:t xml:space="preserve"> </w:t>
            </w:r>
            <w:r w:rsidRPr="00D64A3D">
              <w:rPr>
                <w:rFonts w:ascii="Garamond" w:hAnsi="Garamond"/>
              </w:rPr>
              <w:t>abbreviation]</w:t>
            </w:r>
          </w:p>
        </w:tc>
        <w:tc>
          <w:tcPr>
            <w:tcW w:w="783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ind w:left="103" w:right="117"/>
              <w:rPr>
                <w:rFonts w:ascii="Garamond" w:eastAsia="Garamond" w:hAnsi="Garamond" w:cs="Garamond"/>
              </w:rPr>
            </w:pPr>
            <w:r w:rsidRPr="00D64A3D">
              <w:rPr>
                <w:rFonts w:ascii="Garamond" w:eastAsia="Garamond" w:hAnsi="Garamond" w:cs="Garamond"/>
                <w:b/>
                <w:bCs/>
              </w:rPr>
              <w:t xml:space="preserve">SF-424B Assurances for Non-Construction Programs </w:t>
            </w:r>
            <w:r w:rsidRPr="00D64A3D">
              <w:rPr>
                <w:rFonts w:ascii="Garamond" w:eastAsia="Garamond" w:hAnsi="Garamond" w:cs="Garamond"/>
              </w:rPr>
              <w:t>(signed) – this form is</w:t>
            </w:r>
            <w:r w:rsidRPr="00D64A3D">
              <w:rPr>
                <w:rFonts w:ascii="Garamond" w:eastAsia="Garamond" w:hAnsi="Garamond" w:cs="Garamond"/>
                <w:spacing w:val="-28"/>
              </w:rPr>
              <w:t xml:space="preserve"> </w:t>
            </w:r>
            <w:r w:rsidRPr="00D64A3D">
              <w:rPr>
                <w:rFonts w:ascii="Garamond" w:eastAsia="Garamond" w:hAnsi="Garamond" w:cs="Garamond"/>
              </w:rPr>
              <w:t>required to certify that the organization will comply with all applicable requirements of</w:t>
            </w:r>
            <w:r w:rsidRPr="00D64A3D">
              <w:rPr>
                <w:rFonts w:ascii="Garamond" w:eastAsia="Garamond" w:hAnsi="Garamond" w:cs="Garamond"/>
                <w:spacing w:val="48"/>
              </w:rPr>
              <w:t xml:space="preserve"> </w:t>
            </w:r>
            <w:r w:rsidRPr="00D64A3D">
              <w:rPr>
                <w:rFonts w:ascii="Garamond" w:eastAsia="Garamond" w:hAnsi="Garamond" w:cs="Garamond"/>
              </w:rPr>
              <w:t>the  Federal laws, executive orders, regulations, and policies governing the grant program.</w:t>
            </w:r>
            <w:r w:rsidRPr="00D64A3D">
              <w:rPr>
                <w:rFonts w:ascii="Garamond" w:eastAsia="Garamond" w:hAnsi="Garamond" w:cs="Garamond"/>
                <w:spacing w:val="32"/>
              </w:rPr>
              <w:t xml:space="preserve"> </w:t>
            </w:r>
            <w:r w:rsidRPr="00D64A3D">
              <w:rPr>
                <w:rFonts w:ascii="Garamond" w:eastAsia="Garamond" w:hAnsi="Garamond" w:cs="Garamond"/>
                <w:u w:val="single" w:color="000000"/>
              </w:rPr>
              <w:t>A</w:t>
            </w:r>
            <w:r w:rsidRPr="00D64A3D">
              <w:rPr>
                <w:rFonts w:ascii="Garamond" w:eastAsia="Garamond" w:hAnsi="Garamond" w:cs="Garamond"/>
              </w:rPr>
              <w:t xml:space="preserve"> </w:t>
            </w:r>
            <w:r w:rsidRPr="00D64A3D">
              <w:rPr>
                <w:rFonts w:ascii="Garamond" w:eastAsia="Garamond" w:hAnsi="Garamond" w:cs="Garamond"/>
                <w:u w:val="single" w:color="000000"/>
              </w:rPr>
              <w:t>handwritten signature (not electronic) is required for this</w:t>
            </w:r>
            <w:r w:rsidRPr="00D64A3D">
              <w:rPr>
                <w:rFonts w:ascii="Garamond" w:eastAsia="Garamond" w:hAnsi="Garamond" w:cs="Garamond"/>
                <w:spacing w:val="-23"/>
                <w:u w:val="single" w:color="000000"/>
              </w:rPr>
              <w:t xml:space="preserve"> </w:t>
            </w:r>
            <w:r w:rsidRPr="00D64A3D">
              <w:rPr>
                <w:rFonts w:ascii="Garamond" w:eastAsia="Garamond" w:hAnsi="Garamond" w:cs="Garamond"/>
                <w:u w:val="single" w:color="000000"/>
              </w:rPr>
              <w:t>form</w:t>
            </w:r>
            <w:r w:rsidRPr="00D64A3D">
              <w:rPr>
                <w:rFonts w:ascii="Garamond" w:eastAsia="Garamond" w:hAnsi="Garamond" w:cs="Garamond"/>
              </w:rPr>
              <w:t>.</w:t>
            </w:r>
          </w:p>
        </w:tc>
      </w:tr>
    </w:tbl>
    <w:p w:rsidR="000B18BD" w:rsidRPr="00D64A3D" w:rsidRDefault="000B18BD">
      <w:pPr>
        <w:rPr>
          <w:rFonts w:ascii="Garamond" w:eastAsia="Garamond" w:hAnsi="Garamond" w:cs="Garamond"/>
        </w:rPr>
        <w:sectPr w:rsidR="000B18BD" w:rsidRPr="00D64A3D">
          <w:pgSz w:w="12240" w:h="15840"/>
          <w:pgMar w:top="660" w:right="1080" w:bottom="940" w:left="1100" w:header="0" w:footer="744" w:gutter="0"/>
          <w:pgBorders w:offsetFrom="page">
            <w:top w:val="single" w:sz="12" w:space="24" w:color="000000"/>
            <w:left w:val="single" w:sz="12" w:space="24" w:color="000000"/>
            <w:bottom w:val="single" w:sz="12" w:space="24" w:color="000000"/>
            <w:right w:val="single" w:sz="12" w:space="24" w:color="000000"/>
          </w:pgBorders>
          <w:cols w:space="720"/>
        </w:sectPr>
      </w:pPr>
    </w:p>
    <w:p w:rsidR="000B18BD" w:rsidRPr="00D64A3D" w:rsidRDefault="005F323B">
      <w:pPr>
        <w:pStyle w:val="BodyText"/>
        <w:spacing w:before="60"/>
        <w:ind w:left="6967" w:right="355" w:hanging="281"/>
        <w:jc w:val="right"/>
      </w:pPr>
      <w:r w:rsidRPr="00D64A3D">
        <w:lastRenderedPageBreak/>
        <w:t>U.S. Small Business</w:t>
      </w:r>
      <w:r w:rsidRPr="00D64A3D">
        <w:rPr>
          <w:spacing w:val="-8"/>
        </w:rPr>
        <w:t xml:space="preserve"> </w:t>
      </w:r>
      <w:r w:rsidRPr="00D64A3D">
        <w:t>Administration Office of International</w:t>
      </w:r>
      <w:r w:rsidRPr="00D64A3D">
        <w:rPr>
          <w:spacing w:val="-11"/>
        </w:rPr>
        <w:t xml:space="preserve"> </w:t>
      </w:r>
      <w:r w:rsidRPr="00D64A3D">
        <w:t>Trade State Trade Expansion</w:t>
      </w:r>
      <w:r w:rsidRPr="00D64A3D">
        <w:rPr>
          <w:spacing w:val="-7"/>
        </w:rPr>
        <w:t xml:space="preserve"> </w:t>
      </w:r>
      <w:r w:rsidRPr="00D64A3D">
        <w:t>Program</w:t>
      </w:r>
    </w:p>
    <w:p w:rsidR="000B18BD" w:rsidRPr="00D64A3D" w:rsidRDefault="005F323B">
      <w:pPr>
        <w:pStyle w:val="BodyText"/>
        <w:tabs>
          <w:tab w:val="left" w:pos="4317"/>
          <w:tab w:val="left" w:pos="9860"/>
        </w:tabs>
        <w:ind w:left="218"/>
      </w:pPr>
      <w:r w:rsidRPr="00D64A3D">
        <w:rPr>
          <w:u w:val="single" w:color="000000"/>
        </w:rPr>
        <w:t xml:space="preserve"> </w:t>
      </w:r>
      <w:r w:rsidRPr="00D64A3D">
        <w:rPr>
          <w:u w:val="single" w:color="000000"/>
        </w:rPr>
        <w:tab/>
        <w:t>Funding Opportunity Announcement No.</w:t>
      </w:r>
      <w:r w:rsidRPr="00D64A3D">
        <w:rPr>
          <w:spacing w:val="-24"/>
          <w:u w:val="single" w:color="000000"/>
        </w:rPr>
        <w:t xml:space="preserve"> </w:t>
      </w:r>
      <w:r w:rsidRPr="00D64A3D">
        <w:rPr>
          <w:u w:val="single" w:color="000000"/>
        </w:rPr>
        <w:t>OIT-STEP-</w:t>
      </w:r>
      <w:r w:rsidR="00D90EC4">
        <w:rPr>
          <w:u w:val="single" w:color="000000"/>
        </w:rPr>
        <w:t>2018-02</w:t>
      </w:r>
      <w:r w:rsidRPr="00D64A3D">
        <w:rPr>
          <w:u w:val="single" w:color="000000"/>
        </w:rPr>
        <w:t xml:space="preserve"> </w:t>
      </w:r>
      <w:r w:rsidRPr="00D64A3D">
        <w:rPr>
          <w:u w:val="single" w:color="000000"/>
        </w:rPr>
        <w:tab/>
      </w:r>
    </w:p>
    <w:p w:rsidR="000B18BD" w:rsidRPr="00D64A3D" w:rsidRDefault="000B18BD">
      <w:pPr>
        <w:spacing w:before="8"/>
        <w:rPr>
          <w:rFonts w:ascii="Garamond" w:eastAsia="Garamond" w:hAnsi="Garamond" w:cs="Garamond"/>
          <w:sz w:val="2"/>
          <w:szCs w:val="2"/>
        </w:rPr>
      </w:pPr>
    </w:p>
    <w:p w:rsidR="000B18BD" w:rsidRPr="00D64A3D" w:rsidRDefault="002A32C4">
      <w:pPr>
        <w:spacing w:line="60" w:lineRule="exact"/>
        <w:ind w:left="188"/>
        <w:rPr>
          <w:rFonts w:ascii="Garamond" w:eastAsia="Garamond" w:hAnsi="Garamond" w:cs="Garamond"/>
          <w:sz w:val="6"/>
          <w:szCs w:val="6"/>
        </w:rPr>
      </w:pPr>
      <w:r w:rsidRPr="00D64A3D">
        <w:rPr>
          <w:rFonts w:ascii="Garamond" w:eastAsia="Garamond" w:hAnsi="Garamond" w:cs="Garamond"/>
          <w:noProof/>
          <w:sz w:val="6"/>
          <w:szCs w:val="6"/>
        </w:rPr>
        <mc:AlternateContent>
          <mc:Choice Requires="wpg">
            <w:drawing>
              <wp:inline distT="0" distB="0" distL="0" distR="0" wp14:anchorId="5427B75E" wp14:editId="12B263CC">
                <wp:extent cx="6129020" cy="38100"/>
                <wp:effectExtent l="0" t="0" r="5080" b="0"/>
                <wp:docPr id="97"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9020" cy="38100"/>
                          <a:chOff x="0" y="0"/>
                          <a:chExt cx="9652" cy="60"/>
                        </a:xfrm>
                      </wpg:grpSpPr>
                      <wpg:grpSp>
                        <wpg:cNvPr id="98" name="Group 90"/>
                        <wpg:cNvGrpSpPr>
                          <a:grpSpLocks/>
                        </wpg:cNvGrpSpPr>
                        <wpg:grpSpPr bwMode="auto">
                          <a:xfrm>
                            <a:off x="30" y="30"/>
                            <a:ext cx="9592" cy="2"/>
                            <a:chOff x="30" y="30"/>
                            <a:chExt cx="9592" cy="2"/>
                          </a:xfrm>
                        </wpg:grpSpPr>
                        <wps:wsp>
                          <wps:cNvPr id="99" name="Freeform 91"/>
                          <wps:cNvSpPr>
                            <a:spLocks/>
                          </wps:cNvSpPr>
                          <wps:spPr bwMode="auto">
                            <a:xfrm>
                              <a:off x="30" y="30"/>
                              <a:ext cx="9592" cy="2"/>
                            </a:xfrm>
                            <a:custGeom>
                              <a:avLst/>
                              <a:gdLst>
                                <a:gd name="T0" fmla="+- 0 30 30"/>
                                <a:gd name="T1" fmla="*/ T0 w 9592"/>
                                <a:gd name="T2" fmla="+- 0 9622 30"/>
                                <a:gd name="T3" fmla="*/ T2 w 9592"/>
                              </a:gdLst>
                              <a:ahLst/>
                              <a:cxnLst>
                                <a:cxn ang="0">
                                  <a:pos x="T1" y="0"/>
                                </a:cxn>
                                <a:cxn ang="0">
                                  <a:pos x="T3" y="0"/>
                                </a:cxn>
                              </a:cxnLst>
                              <a:rect l="0" t="0" r="r" b="b"/>
                              <a:pathLst>
                                <a:path w="9592">
                                  <a:moveTo>
                                    <a:pt x="0" y="0"/>
                                  </a:moveTo>
                                  <a:lnTo>
                                    <a:pt x="9592" y="0"/>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89" o:spid="_x0000_s1026" style="width:482.6pt;height:3pt;mso-position-horizontal-relative:char;mso-position-vertical-relative:line" coordsize="96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">
                <v:group id="Group 90" o:spid="_x0000_s1027" style="position:absolute;left:30;top:30;width:9592;height:2" coordorigin="30,30" coordsize="95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pjNRsMAAADbAAAADwAAAGRycy9kb3ducmV2LnhtbERPy2rCQBTdC/2H4Ra6&#10;M5O0KG10FAlt6UIEk0Jxd8lck2DmTshM8/h7Z1Ho8nDe2/1kWjFQ7xrLCpIoBkFcWt1wpeC7+Fi+&#10;gnAeWWNrmRTM5GC/e1hsMdV25DMNua9ECGGXooLa+y6V0pU1GXSR7YgDd7W9QR9gX0nd4xjCTSuf&#10;43gtDTYcGmrsKKupvOW/RsHniOPhJXkfjrdrNl+K1ennmJBST4/TYQPC0+T/xX/uL63gLY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M1GwwAAANsAAAAP&#10;AAAAAAAAAAAAAAAAAKoCAABkcnMvZG93bnJldi54bWxQSwUGAAAAAAQABAD6AAAAmgMAAAAA&#10;">
                  <v:shape id="Freeform 91" o:spid="_x0000_s1028" style="position:absolute;left:30;top:30;width:9592;height:2;visibility:visible;mso-wrap-style:square;v-text-anchor:top" coordsize="95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qyS8IA&#10;AADbAAAADwAAAGRycy9kb3ducmV2LnhtbESPQYvCMBSE7wv+h/AEb2uqoGjXtIggFPFiu+xeH82z&#10;7W7zUpqo9d8bQfA4zMw3zCYdTCuu1LvGsoLZNAJBXFrdcKXgu9h/rkA4j6yxtUwK7uQgTUYfG4y1&#10;vfGJrrmvRICwi1FB7X0XS+nKmgy6qe2Ig3e2vUEfZF9J3eMtwE0r51G0lAYbDgs1drSrqfzPL0ZB&#10;XvxKXMwOc9Mtzz/VX3ZssuKo1GQ8bL9AeBr8O/xqZ1rBeg3PL+EHyOQ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irJLwgAAANsAAAAPAAAAAAAAAAAAAAAAAJgCAABkcnMvZG93&#10;bnJldi54bWxQSwUGAAAAAAQABAD1AAAAhwMAAAAA&#10;" path="m,l9592,e" filled="f" strokeweight="3pt">
                    <v:path arrowok="t" o:connecttype="custom" o:connectlocs="0,0;9592,0" o:connectangles="0,0"/>
                  </v:shape>
                </v:group>
                <w10:anchorlock/>
              </v:group>
            </w:pict>
          </mc:Fallback>
        </mc:AlternateContent>
      </w:r>
    </w:p>
    <w:p w:rsidR="000B18BD" w:rsidRPr="00D64A3D" w:rsidRDefault="000B18BD">
      <w:pPr>
        <w:spacing w:before="10"/>
        <w:rPr>
          <w:rFonts w:ascii="Garamond" w:eastAsia="Garamond" w:hAnsi="Garamond" w:cs="Garamond"/>
          <w:sz w:val="23"/>
          <w:szCs w:val="23"/>
        </w:rPr>
      </w:pPr>
    </w:p>
    <w:tbl>
      <w:tblPr>
        <w:tblW w:w="0" w:type="auto"/>
        <w:tblInd w:w="100" w:type="dxa"/>
        <w:tblLayout w:type="fixed"/>
        <w:tblCellMar>
          <w:left w:w="0" w:type="dxa"/>
          <w:right w:w="0" w:type="dxa"/>
        </w:tblCellMar>
        <w:tblLook w:val="01E0" w:firstRow="1" w:lastRow="1" w:firstColumn="1" w:lastColumn="1" w:noHBand="0" w:noVBand="0"/>
      </w:tblPr>
      <w:tblGrid>
        <w:gridCol w:w="2000"/>
        <w:gridCol w:w="7830"/>
      </w:tblGrid>
      <w:tr w:rsidR="000B18BD" w:rsidRPr="00D64A3D">
        <w:trPr>
          <w:trHeight w:hRule="exact" w:val="1747"/>
        </w:trPr>
        <w:tc>
          <w:tcPr>
            <w:tcW w:w="200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2"/>
              <w:jc w:val="center"/>
              <w:rPr>
                <w:rFonts w:ascii="Garamond" w:eastAsia="Garamond" w:hAnsi="Garamond" w:cs="Garamond"/>
              </w:rPr>
            </w:pPr>
            <w:r w:rsidRPr="00D64A3D">
              <w:rPr>
                <w:rFonts w:ascii="Garamond" w:hAnsi="Garamond"/>
                <w:b/>
              </w:rPr>
              <w:t>SF-424B</w:t>
            </w:r>
          </w:p>
          <w:p w:rsidR="000B18BD" w:rsidRPr="00D64A3D" w:rsidRDefault="005F323B">
            <w:pPr>
              <w:pStyle w:val="TableParagraph"/>
              <w:spacing w:before="35"/>
              <w:ind w:left="3"/>
              <w:jc w:val="center"/>
              <w:rPr>
                <w:rFonts w:ascii="Garamond" w:eastAsia="Garamond" w:hAnsi="Garamond" w:cs="Garamond"/>
              </w:rPr>
            </w:pPr>
            <w:r w:rsidRPr="00D64A3D">
              <w:rPr>
                <w:rFonts w:ascii="Garamond" w:hAnsi="Garamond"/>
                <w:b/>
              </w:rPr>
              <w:t>Assurances</w:t>
            </w:r>
          </w:p>
          <w:p w:rsidR="000B18BD" w:rsidRPr="00D64A3D" w:rsidRDefault="000B18BD">
            <w:pPr>
              <w:pStyle w:val="TableParagraph"/>
              <w:spacing w:before="1"/>
              <w:rPr>
                <w:rFonts w:ascii="Garamond" w:eastAsia="Garamond" w:hAnsi="Garamond" w:cs="Garamond"/>
                <w:sz w:val="21"/>
                <w:szCs w:val="21"/>
              </w:rPr>
            </w:pPr>
          </w:p>
          <w:p w:rsidR="000B18BD" w:rsidRPr="00D64A3D" w:rsidRDefault="005F323B">
            <w:pPr>
              <w:pStyle w:val="TableParagraph"/>
              <w:spacing w:line="470" w:lineRule="auto"/>
              <w:ind w:left="602" w:right="601" w:hanging="2"/>
              <w:jc w:val="center"/>
              <w:rPr>
                <w:rFonts w:ascii="Garamond" w:eastAsia="Garamond" w:hAnsi="Garamond" w:cs="Garamond"/>
              </w:rPr>
            </w:pPr>
            <w:r w:rsidRPr="00D64A3D">
              <w:rPr>
                <w:rFonts w:ascii="Garamond" w:hAnsi="Garamond"/>
                <w:i/>
              </w:rPr>
              <w:t>Signed  Pdf</w:t>
            </w:r>
            <w:r w:rsidRPr="00D64A3D">
              <w:rPr>
                <w:rFonts w:ascii="Garamond" w:hAnsi="Garamond"/>
                <w:i/>
                <w:spacing w:val="-5"/>
              </w:rPr>
              <w:t xml:space="preserve"> </w:t>
            </w:r>
            <w:r w:rsidRPr="00D64A3D">
              <w:rPr>
                <w:rFonts w:ascii="Garamond" w:hAnsi="Garamond"/>
                <w:i/>
              </w:rPr>
              <w:t>format</w:t>
            </w:r>
          </w:p>
        </w:tc>
        <w:tc>
          <w:tcPr>
            <w:tcW w:w="7830" w:type="dxa"/>
            <w:tcBorders>
              <w:top w:val="single" w:sz="4" w:space="0" w:color="000000"/>
              <w:left w:val="single" w:sz="4" w:space="0" w:color="000000"/>
              <w:bottom w:val="single" w:sz="4" w:space="0" w:color="000000"/>
              <w:right w:val="single" w:sz="4" w:space="0" w:color="000000"/>
            </w:tcBorders>
          </w:tcPr>
          <w:p w:rsidR="000B18BD" w:rsidRPr="00D64A3D" w:rsidRDefault="000B18BD">
            <w:pPr>
              <w:rPr>
                <w:rFonts w:ascii="Garamond" w:hAnsi="Garamond"/>
              </w:rPr>
            </w:pPr>
          </w:p>
        </w:tc>
      </w:tr>
      <w:tr w:rsidR="000B18BD" w:rsidRPr="00D64A3D">
        <w:trPr>
          <w:trHeight w:hRule="exact" w:val="2720"/>
        </w:trPr>
        <w:tc>
          <w:tcPr>
            <w:tcW w:w="200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2" w:line="470" w:lineRule="auto"/>
              <w:ind w:left="156" w:right="155" w:firstLine="3"/>
              <w:jc w:val="center"/>
              <w:rPr>
                <w:rFonts w:ascii="Garamond" w:eastAsia="Garamond" w:hAnsi="Garamond" w:cs="Garamond"/>
              </w:rPr>
            </w:pPr>
            <w:r w:rsidRPr="00D64A3D">
              <w:rPr>
                <w:rFonts w:ascii="Garamond" w:hAnsi="Garamond"/>
              </w:rPr>
              <w:t>Attachment</w:t>
            </w:r>
            <w:r w:rsidRPr="00D64A3D">
              <w:rPr>
                <w:rFonts w:ascii="Garamond" w:hAnsi="Garamond"/>
                <w:spacing w:val="-2"/>
              </w:rPr>
              <w:t xml:space="preserve"> </w:t>
            </w:r>
            <w:r w:rsidRPr="00D64A3D">
              <w:rPr>
                <w:rFonts w:ascii="Garamond" w:hAnsi="Garamond"/>
              </w:rPr>
              <w:t>[14] [State</w:t>
            </w:r>
            <w:r w:rsidRPr="00D64A3D">
              <w:rPr>
                <w:rFonts w:ascii="Garamond" w:hAnsi="Garamond"/>
                <w:spacing w:val="-4"/>
              </w:rPr>
              <w:t xml:space="preserve"> </w:t>
            </w:r>
            <w:r w:rsidRPr="00D64A3D">
              <w:rPr>
                <w:rFonts w:ascii="Garamond" w:hAnsi="Garamond"/>
              </w:rPr>
              <w:t>abbreviation]</w:t>
            </w:r>
          </w:p>
          <w:p w:rsidR="000B18BD" w:rsidRPr="00D64A3D" w:rsidRDefault="005F323B">
            <w:pPr>
              <w:pStyle w:val="TableParagraph"/>
              <w:spacing w:line="276" w:lineRule="auto"/>
              <w:ind w:left="156" w:right="155"/>
              <w:jc w:val="center"/>
              <w:rPr>
                <w:rFonts w:ascii="Garamond" w:eastAsia="Garamond" w:hAnsi="Garamond" w:cs="Garamond"/>
              </w:rPr>
            </w:pPr>
            <w:r w:rsidRPr="00D64A3D">
              <w:rPr>
                <w:rFonts w:ascii="Garamond" w:hAnsi="Garamond"/>
                <w:b/>
              </w:rPr>
              <w:t>CFO</w:t>
            </w:r>
            <w:r w:rsidRPr="00D64A3D">
              <w:rPr>
                <w:rFonts w:ascii="Garamond" w:hAnsi="Garamond"/>
                <w:b/>
                <w:spacing w:val="-8"/>
              </w:rPr>
              <w:t xml:space="preserve"> </w:t>
            </w:r>
            <w:r w:rsidRPr="00D64A3D">
              <w:rPr>
                <w:rFonts w:ascii="Garamond" w:hAnsi="Garamond"/>
                <w:b/>
              </w:rPr>
              <w:t>Certification letter</w:t>
            </w:r>
          </w:p>
          <w:p w:rsidR="000B18BD" w:rsidRPr="00D64A3D" w:rsidRDefault="000B18BD">
            <w:pPr>
              <w:pStyle w:val="TableParagraph"/>
              <w:spacing w:before="9"/>
              <w:rPr>
                <w:rFonts w:ascii="Garamond" w:eastAsia="Garamond" w:hAnsi="Garamond" w:cs="Garamond"/>
                <w:sz w:val="17"/>
                <w:szCs w:val="17"/>
              </w:rPr>
            </w:pPr>
          </w:p>
          <w:p w:rsidR="000B18BD" w:rsidRPr="00D64A3D" w:rsidRDefault="005F323B">
            <w:pPr>
              <w:pStyle w:val="TableParagraph"/>
              <w:spacing w:line="470" w:lineRule="auto"/>
              <w:ind w:left="602" w:right="601" w:hanging="2"/>
              <w:jc w:val="center"/>
              <w:rPr>
                <w:rFonts w:ascii="Garamond" w:eastAsia="Garamond" w:hAnsi="Garamond" w:cs="Garamond"/>
              </w:rPr>
            </w:pPr>
            <w:r w:rsidRPr="00D64A3D">
              <w:rPr>
                <w:rFonts w:ascii="Garamond" w:hAnsi="Garamond"/>
                <w:i/>
              </w:rPr>
              <w:t>Signed  Pdf</w:t>
            </w:r>
            <w:r w:rsidRPr="00D64A3D">
              <w:rPr>
                <w:rFonts w:ascii="Garamond" w:hAnsi="Garamond"/>
                <w:i/>
                <w:spacing w:val="-5"/>
              </w:rPr>
              <w:t xml:space="preserve"> </w:t>
            </w:r>
            <w:r w:rsidRPr="00D64A3D">
              <w:rPr>
                <w:rFonts w:ascii="Garamond" w:hAnsi="Garamond"/>
                <w:i/>
              </w:rPr>
              <w:t>format</w:t>
            </w:r>
          </w:p>
        </w:tc>
        <w:tc>
          <w:tcPr>
            <w:tcW w:w="783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2"/>
              <w:ind w:left="103" w:right="181"/>
              <w:rPr>
                <w:rFonts w:ascii="Garamond" w:eastAsia="Garamond" w:hAnsi="Garamond" w:cs="Garamond"/>
              </w:rPr>
            </w:pPr>
            <w:r w:rsidRPr="00D64A3D">
              <w:rPr>
                <w:rFonts w:ascii="Garamond" w:hAnsi="Garamond"/>
                <w:b/>
              </w:rPr>
              <w:t xml:space="preserve">Chief Financial Officer (CFO) Certification letter </w:t>
            </w:r>
            <w:r w:rsidRPr="00D64A3D">
              <w:rPr>
                <w:rFonts w:ascii="Garamond" w:hAnsi="Garamond"/>
              </w:rPr>
              <w:t>- verifies that the Applicant has</w:t>
            </w:r>
            <w:r w:rsidRPr="00D64A3D">
              <w:rPr>
                <w:rFonts w:ascii="Garamond" w:hAnsi="Garamond"/>
                <w:spacing w:val="-35"/>
              </w:rPr>
              <w:t xml:space="preserve"> </w:t>
            </w:r>
            <w:r w:rsidRPr="00D64A3D">
              <w:rPr>
                <w:rFonts w:ascii="Garamond" w:hAnsi="Garamond"/>
              </w:rPr>
              <w:t>an established organizational infrastructure with an internal financial management</w:t>
            </w:r>
            <w:r w:rsidRPr="00D64A3D">
              <w:rPr>
                <w:rFonts w:ascii="Garamond" w:hAnsi="Garamond"/>
                <w:spacing w:val="-23"/>
              </w:rPr>
              <w:t xml:space="preserve"> </w:t>
            </w:r>
            <w:r w:rsidRPr="00D64A3D">
              <w:rPr>
                <w:rFonts w:ascii="Garamond" w:hAnsi="Garamond"/>
              </w:rPr>
              <w:t>system that meets OMB cost principles (2 C.F.R. 200.302). The certification letter must be</w:t>
            </w:r>
            <w:r w:rsidRPr="00D64A3D">
              <w:rPr>
                <w:rFonts w:ascii="Garamond" w:hAnsi="Garamond"/>
                <w:spacing w:val="-27"/>
              </w:rPr>
              <w:t xml:space="preserve"> </w:t>
            </w:r>
            <w:r w:rsidRPr="00D64A3D">
              <w:rPr>
                <w:rFonts w:ascii="Garamond" w:hAnsi="Garamond"/>
              </w:rPr>
              <w:t>on</w:t>
            </w:r>
            <w:r w:rsidRPr="00D64A3D">
              <w:rPr>
                <w:rFonts w:ascii="Garamond" w:hAnsi="Garamond"/>
                <w:spacing w:val="-1"/>
              </w:rPr>
              <w:t xml:space="preserve"> </w:t>
            </w:r>
            <w:r w:rsidRPr="00D64A3D">
              <w:rPr>
                <w:rFonts w:ascii="Garamond" w:hAnsi="Garamond"/>
              </w:rPr>
              <w:t xml:space="preserve">letterhead, </w:t>
            </w:r>
            <w:r w:rsidRPr="00D64A3D">
              <w:rPr>
                <w:rFonts w:ascii="Garamond" w:hAnsi="Garamond"/>
                <w:u w:val="single" w:color="000000"/>
              </w:rPr>
              <w:t xml:space="preserve">signed </w:t>
            </w:r>
            <w:r w:rsidRPr="00D64A3D">
              <w:rPr>
                <w:rFonts w:ascii="Garamond" w:hAnsi="Garamond"/>
              </w:rPr>
              <w:t>and dated by the CFO, or equivalent thereof, holding</w:t>
            </w:r>
            <w:r w:rsidRPr="00D64A3D">
              <w:rPr>
                <w:rFonts w:ascii="Garamond" w:hAnsi="Garamond"/>
                <w:spacing w:val="-16"/>
              </w:rPr>
              <w:t xml:space="preserve"> </w:t>
            </w:r>
            <w:r w:rsidRPr="00D64A3D">
              <w:rPr>
                <w:rFonts w:ascii="Garamond" w:hAnsi="Garamond"/>
              </w:rPr>
              <w:t>analogous responsibilities, and having analogous</w:t>
            </w:r>
            <w:r w:rsidRPr="00D64A3D">
              <w:rPr>
                <w:rFonts w:ascii="Garamond" w:hAnsi="Garamond"/>
                <w:spacing w:val="-20"/>
              </w:rPr>
              <w:t xml:space="preserve"> </w:t>
            </w:r>
            <w:r w:rsidRPr="00D64A3D">
              <w:rPr>
                <w:rFonts w:ascii="Garamond" w:hAnsi="Garamond"/>
              </w:rPr>
              <w:t>expertise.</w:t>
            </w:r>
          </w:p>
          <w:p w:rsidR="000B18BD" w:rsidRPr="00D64A3D" w:rsidRDefault="005F323B">
            <w:pPr>
              <w:pStyle w:val="TableParagraph"/>
              <w:spacing w:before="119"/>
              <w:ind w:left="103" w:right="244"/>
              <w:rPr>
                <w:rFonts w:ascii="Garamond" w:eastAsia="Garamond" w:hAnsi="Garamond" w:cs="Garamond"/>
              </w:rPr>
            </w:pPr>
            <w:r w:rsidRPr="00D64A3D">
              <w:rPr>
                <w:rFonts w:ascii="Garamond" w:hAnsi="Garamond"/>
              </w:rPr>
              <w:t>A sample CFO Certification letter is included in the Application Forms Package</w:t>
            </w:r>
            <w:r w:rsidRPr="00D64A3D">
              <w:rPr>
                <w:rFonts w:ascii="Garamond" w:hAnsi="Garamond"/>
                <w:spacing w:val="-21"/>
              </w:rPr>
              <w:t xml:space="preserve"> </w:t>
            </w:r>
            <w:r w:rsidRPr="00D64A3D">
              <w:rPr>
                <w:rFonts w:ascii="Garamond" w:hAnsi="Garamond"/>
              </w:rPr>
              <w:t>located on the SBA STEP webpage:</w:t>
            </w:r>
            <w:r w:rsidRPr="00D64A3D">
              <w:rPr>
                <w:rFonts w:ascii="Garamond" w:hAnsi="Garamond"/>
                <w:spacing w:val="-17"/>
              </w:rPr>
              <w:t xml:space="preserve"> </w:t>
            </w:r>
            <w:hyperlink r:id="rId17">
              <w:r w:rsidRPr="00D64A3D">
                <w:rPr>
                  <w:rFonts w:ascii="Garamond" w:hAnsi="Garamond"/>
                  <w:u w:val="single" w:color="000000"/>
                </w:rPr>
                <w:t>www.sba.gov/STEP</w:t>
              </w:r>
            </w:hyperlink>
          </w:p>
        </w:tc>
      </w:tr>
      <w:tr w:rsidR="000B18BD" w:rsidRPr="00D64A3D">
        <w:trPr>
          <w:trHeight w:hRule="exact" w:val="3360"/>
        </w:trPr>
        <w:tc>
          <w:tcPr>
            <w:tcW w:w="200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line="470" w:lineRule="auto"/>
              <w:ind w:left="170" w:right="166"/>
              <w:jc w:val="center"/>
              <w:rPr>
                <w:rFonts w:ascii="Garamond" w:eastAsia="Garamond" w:hAnsi="Garamond" w:cs="Garamond"/>
              </w:rPr>
            </w:pPr>
            <w:r w:rsidRPr="00D64A3D">
              <w:rPr>
                <w:rFonts w:ascii="Garamond" w:hAnsi="Garamond"/>
              </w:rPr>
              <w:t>Attachment</w:t>
            </w:r>
            <w:r w:rsidRPr="00D64A3D">
              <w:rPr>
                <w:rFonts w:ascii="Garamond" w:hAnsi="Garamond"/>
                <w:spacing w:val="-1"/>
              </w:rPr>
              <w:t xml:space="preserve"> </w:t>
            </w:r>
            <w:r w:rsidRPr="00D64A3D">
              <w:rPr>
                <w:rFonts w:ascii="Garamond" w:hAnsi="Garamond"/>
              </w:rPr>
              <w:t>[15] [State</w:t>
            </w:r>
            <w:r w:rsidRPr="00D64A3D">
              <w:rPr>
                <w:rFonts w:ascii="Garamond" w:hAnsi="Garamond"/>
                <w:spacing w:val="-4"/>
              </w:rPr>
              <w:t xml:space="preserve"> </w:t>
            </w:r>
            <w:r w:rsidRPr="00D64A3D">
              <w:rPr>
                <w:rFonts w:ascii="Garamond" w:hAnsi="Garamond"/>
              </w:rPr>
              <w:t>abbreviation]</w:t>
            </w:r>
          </w:p>
          <w:p w:rsidR="000B18BD" w:rsidRPr="00D64A3D" w:rsidRDefault="005F323B">
            <w:pPr>
              <w:pStyle w:val="TableParagraph"/>
              <w:spacing w:before="2" w:line="271" w:lineRule="auto"/>
              <w:ind w:left="118" w:right="114" w:hanging="5"/>
              <w:jc w:val="center"/>
              <w:rPr>
                <w:rFonts w:ascii="Garamond" w:eastAsia="Garamond" w:hAnsi="Garamond" w:cs="Garamond"/>
              </w:rPr>
            </w:pPr>
            <w:r w:rsidRPr="00D64A3D">
              <w:rPr>
                <w:rFonts w:ascii="Garamond" w:hAnsi="Garamond"/>
                <w:b/>
              </w:rPr>
              <w:t>Governor Designation</w:t>
            </w:r>
            <w:r w:rsidRPr="00D64A3D">
              <w:rPr>
                <w:rFonts w:ascii="Garamond" w:hAnsi="Garamond"/>
                <w:b/>
                <w:spacing w:val="-9"/>
              </w:rPr>
              <w:t xml:space="preserve"> </w:t>
            </w:r>
            <w:r w:rsidRPr="00D64A3D">
              <w:rPr>
                <w:rFonts w:ascii="Garamond" w:hAnsi="Garamond"/>
                <w:b/>
              </w:rPr>
              <w:t>Letter</w:t>
            </w:r>
          </w:p>
          <w:p w:rsidR="000B18BD" w:rsidRPr="00D64A3D" w:rsidRDefault="000B18BD">
            <w:pPr>
              <w:pStyle w:val="TableParagraph"/>
              <w:spacing w:before="3"/>
              <w:rPr>
                <w:rFonts w:ascii="Garamond" w:eastAsia="Garamond" w:hAnsi="Garamond" w:cs="Garamond"/>
                <w:sz w:val="18"/>
                <w:szCs w:val="18"/>
              </w:rPr>
            </w:pPr>
          </w:p>
          <w:p w:rsidR="000B18BD" w:rsidRPr="00D64A3D" w:rsidRDefault="005F323B">
            <w:pPr>
              <w:pStyle w:val="TableParagraph"/>
              <w:spacing w:line="470" w:lineRule="auto"/>
              <w:ind w:left="602" w:right="601" w:hanging="2"/>
              <w:jc w:val="center"/>
              <w:rPr>
                <w:rFonts w:ascii="Garamond" w:eastAsia="Garamond" w:hAnsi="Garamond" w:cs="Garamond"/>
              </w:rPr>
            </w:pPr>
            <w:r w:rsidRPr="00D64A3D">
              <w:rPr>
                <w:rFonts w:ascii="Garamond" w:hAnsi="Garamond"/>
                <w:i/>
              </w:rPr>
              <w:t>Signed  Pdf</w:t>
            </w:r>
            <w:r w:rsidRPr="00D64A3D">
              <w:rPr>
                <w:rFonts w:ascii="Garamond" w:hAnsi="Garamond"/>
                <w:i/>
                <w:spacing w:val="-5"/>
              </w:rPr>
              <w:t xml:space="preserve"> </w:t>
            </w:r>
            <w:r w:rsidRPr="00D64A3D">
              <w:rPr>
                <w:rFonts w:ascii="Garamond" w:hAnsi="Garamond"/>
                <w:i/>
              </w:rPr>
              <w:t>format</w:t>
            </w:r>
          </w:p>
        </w:tc>
        <w:tc>
          <w:tcPr>
            <w:tcW w:w="783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2" w:line="276" w:lineRule="auto"/>
              <w:ind w:left="103" w:right="112"/>
              <w:rPr>
                <w:rFonts w:ascii="Garamond" w:eastAsia="Garamond" w:hAnsi="Garamond" w:cs="Garamond"/>
              </w:rPr>
            </w:pPr>
            <w:r w:rsidRPr="00D64A3D">
              <w:rPr>
                <w:rFonts w:ascii="Garamond" w:eastAsia="Garamond" w:hAnsi="Garamond" w:cs="Garamond"/>
                <w:b/>
                <w:bCs/>
              </w:rPr>
              <w:t xml:space="preserve">Designation Letter </w:t>
            </w:r>
            <w:r w:rsidRPr="00D64A3D">
              <w:rPr>
                <w:rFonts w:ascii="Garamond" w:eastAsia="Garamond" w:hAnsi="Garamond" w:cs="Garamond"/>
              </w:rPr>
              <w:t>- Governor’s letter, or equivalent thereof (e.g., Mayor of the</w:t>
            </w:r>
            <w:r w:rsidRPr="00D64A3D">
              <w:rPr>
                <w:rFonts w:ascii="Garamond" w:eastAsia="Garamond" w:hAnsi="Garamond" w:cs="Garamond"/>
                <w:spacing w:val="-24"/>
              </w:rPr>
              <w:t xml:space="preserve"> </w:t>
            </w:r>
            <w:r w:rsidRPr="00D64A3D">
              <w:rPr>
                <w:rFonts w:ascii="Garamond" w:eastAsia="Garamond" w:hAnsi="Garamond" w:cs="Garamond"/>
              </w:rPr>
              <w:t>District of Columbia), designating the Applicant as the State’s sole applicant and lead entity</w:t>
            </w:r>
            <w:r w:rsidRPr="00D64A3D">
              <w:rPr>
                <w:rFonts w:ascii="Garamond" w:eastAsia="Garamond" w:hAnsi="Garamond" w:cs="Garamond"/>
                <w:spacing w:val="-27"/>
              </w:rPr>
              <w:t xml:space="preserve"> </w:t>
            </w:r>
            <w:r w:rsidRPr="00D64A3D">
              <w:rPr>
                <w:rFonts w:ascii="Garamond" w:eastAsia="Garamond" w:hAnsi="Garamond" w:cs="Garamond"/>
              </w:rPr>
              <w:t>for conducting the State’s trade and export</w:t>
            </w:r>
            <w:r w:rsidRPr="00D64A3D">
              <w:rPr>
                <w:rFonts w:ascii="Garamond" w:eastAsia="Garamond" w:hAnsi="Garamond" w:cs="Garamond"/>
                <w:spacing w:val="-9"/>
              </w:rPr>
              <w:t xml:space="preserve"> </w:t>
            </w:r>
            <w:r w:rsidRPr="00D64A3D">
              <w:rPr>
                <w:rFonts w:ascii="Garamond" w:eastAsia="Garamond" w:hAnsi="Garamond" w:cs="Garamond"/>
              </w:rPr>
              <w:t>activities.</w:t>
            </w:r>
          </w:p>
          <w:p w:rsidR="000B18BD" w:rsidRPr="00D64A3D" w:rsidRDefault="005F323B">
            <w:pPr>
              <w:pStyle w:val="TableParagraph"/>
              <w:numPr>
                <w:ilvl w:val="0"/>
                <w:numId w:val="59"/>
              </w:numPr>
              <w:tabs>
                <w:tab w:val="left" w:pos="824"/>
              </w:tabs>
              <w:spacing w:before="120"/>
              <w:rPr>
                <w:rFonts w:ascii="Garamond" w:eastAsia="Garamond" w:hAnsi="Garamond" w:cs="Garamond"/>
              </w:rPr>
            </w:pPr>
            <w:r w:rsidRPr="00D64A3D">
              <w:rPr>
                <w:rFonts w:ascii="Garamond" w:hAnsi="Garamond"/>
              </w:rPr>
              <w:t>Address letter</w:t>
            </w:r>
            <w:r w:rsidRPr="00D64A3D">
              <w:rPr>
                <w:rFonts w:ascii="Garamond" w:hAnsi="Garamond"/>
                <w:spacing w:val="-1"/>
              </w:rPr>
              <w:t xml:space="preserve"> </w:t>
            </w:r>
            <w:r w:rsidRPr="00D64A3D">
              <w:rPr>
                <w:rFonts w:ascii="Garamond" w:hAnsi="Garamond"/>
              </w:rPr>
              <w:t>to:</w:t>
            </w:r>
          </w:p>
          <w:p w:rsidR="000B18BD" w:rsidRPr="00D64A3D" w:rsidRDefault="005F323B">
            <w:pPr>
              <w:pStyle w:val="TableParagraph"/>
              <w:spacing w:before="38" w:line="273" w:lineRule="auto"/>
              <w:ind w:left="823" w:right="2257"/>
              <w:rPr>
                <w:rFonts w:ascii="Garamond" w:eastAsia="Garamond" w:hAnsi="Garamond" w:cs="Garamond"/>
              </w:rPr>
            </w:pPr>
            <w:r w:rsidRPr="00D64A3D">
              <w:rPr>
                <w:rFonts w:ascii="Garamond" w:hAnsi="Garamond"/>
              </w:rPr>
              <w:t>Mr. Eugene Cornelius, Deputy Associate</w:t>
            </w:r>
            <w:r w:rsidRPr="00D64A3D">
              <w:rPr>
                <w:rFonts w:ascii="Garamond" w:hAnsi="Garamond"/>
                <w:spacing w:val="-15"/>
              </w:rPr>
              <w:t xml:space="preserve"> </w:t>
            </w:r>
            <w:r w:rsidRPr="00D64A3D">
              <w:rPr>
                <w:rFonts w:ascii="Garamond" w:hAnsi="Garamond"/>
              </w:rPr>
              <w:t>Administrator Office of International</w:t>
            </w:r>
            <w:r w:rsidRPr="00D64A3D">
              <w:rPr>
                <w:rFonts w:ascii="Garamond" w:hAnsi="Garamond"/>
                <w:spacing w:val="-9"/>
              </w:rPr>
              <w:t xml:space="preserve"> </w:t>
            </w:r>
            <w:r w:rsidRPr="00D64A3D">
              <w:rPr>
                <w:rFonts w:ascii="Garamond" w:hAnsi="Garamond"/>
              </w:rPr>
              <w:t>trade</w:t>
            </w:r>
          </w:p>
          <w:p w:rsidR="000B18BD" w:rsidRPr="00D64A3D" w:rsidRDefault="005F323B">
            <w:pPr>
              <w:pStyle w:val="TableParagraph"/>
              <w:spacing w:before="4" w:line="273" w:lineRule="auto"/>
              <w:ind w:left="823" w:right="4887"/>
              <w:rPr>
                <w:rFonts w:ascii="Garamond" w:eastAsia="Garamond" w:hAnsi="Garamond" w:cs="Garamond"/>
              </w:rPr>
            </w:pPr>
            <w:r w:rsidRPr="00D64A3D">
              <w:rPr>
                <w:rFonts w:ascii="Garamond" w:hAnsi="Garamond"/>
              </w:rPr>
              <w:t>409 3</w:t>
            </w:r>
            <w:r w:rsidRPr="00D64A3D">
              <w:rPr>
                <w:rFonts w:ascii="Garamond" w:hAnsi="Garamond"/>
                <w:position w:val="5"/>
                <w:sz w:val="14"/>
              </w:rPr>
              <w:t xml:space="preserve">rd </w:t>
            </w:r>
            <w:r w:rsidRPr="00D64A3D">
              <w:rPr>
                <w:rFonts w:ascii="Garamond" w:hAnsi="Garamond"/>
              </w:rPr>
              <w:t>Street,</w:t>
            </w:r>
            <w:r w:rsidRPr="00D64A3D">
              <w:rPr>
                <w:rFonts w:ascii="Garamond" w:hAnsi="Garamond"/>
                <w:spacing w:val="-16"/>
              </w:rPr>
              <w:t xml:space="preserve"> </w:t>
            </w:r>
            <w:r w:rsidRPr="00D64A3D">
              <w:rPr>
                <w:rFonts w:ascii="Garamond" w:hAnsi="Garamond"/>
              </w:rPr>
              <w:t>S.W. Washington, D.C.</w:t>
            </w:r>
            <w:r w:rsidRPr="00D64A3D">
              <w:rPr>
                <w:rFonts w:ascii="Garamond" w:hAnsi="Garamond"/>
                <w:spacing w:val="-9"/>
              </w:rPr>
              <w:t xml:space="preserve"> </w:t>
            </w:r>
            <w:r w:rsidRPr="00D64A3D">
              <w:rPr>
                <w:rFonts w:ascii="Garamond" w:hAnsi="Garamond"/>
              </w:rPr>
              <w:t>20416</w:t>
            </w:r>
          </w:p>
          <w:p w:rsidR="000B18BD" w:rsidRPr="00D64A3D" w:rsidRDefault="005F323B">
            <w:pPr>
              <w:pStyle w:val="TableParagraph"/>
              <w:numPr>
                <w:ilvl w:val="0"/>
                <w:numId w:val="59"/>
              </w:numPr>
              <w:tabs>
                <w:tab w:val="left" w:pos="824"/>
              </w:tabs>
              <w:spacing w:before="3"/>
              <w:rPr>
                <w:rFonts w:ascii="Garamond" w:eastAsia="Garamond" w:hAnsi="Garamond" w:cs="Garamond"/>
              </w:rPr>
            </w:pPr>
            <w:r w:rsidRPr="00D64A3D">
              <w:rPr>
                <w:rFonts w:ascii="Garamond" w:hAnsi="Garamond"/>
              </w:rPr>
              <w:t>For insular areas, the Governor, or equivalent must state that the Applicant is</w:t>
            </w:r>
            <w:r w:rsidRPr="00D64A3D">
              <w:rPr>
                <w:rFonts w:ascii="Garamond" w:hAnsi="Garamond"/>
                <w:spacing w:val="-24"/>
              </w:rPr>
              <w:t xml:space="preserve"> </w:t>
            </w:r>
            <w:r w:rsidRPr="00D64A3D">
              <w:rPr>
                <w:rFonts w:ascii="Garamond" w:hAnsi="Garamond"/>
              </w:rPr>
              <w:t>an</w:t>
            </w:r>
          </w:p>
          <w:p w:rsidR="000B18BD" w:rsidRPr="00D64A3D" w:rsidRDefault="005F323B">
            <w:pPr>
              <w:pStyle w:val="TableParagraph"/>
              <w:spacing w:before="35"/>
              <w:ind w:left="823"/>
              <w:rPr>
                <w:rFonts w:ascii="Garamond" w:eastAsia="Garamond" w:hAnsi="Garamond" w:cs="Garamond"/>
              </w:rPr>
            </w:pPr>
            <w:r w:rsidRPr="00D64A3D">
              <w:rPr>
                <w:rFonts w:ascii="Garamond" w:eastAsia="Garamond" w:hAnsi="Garamond" w:cs="Garamond"/>
              </w:rPr>
              <w:t>agency or instrumentality of the area’s to receive the waiver of matching</w:t>
            </w:r>
            <w:r w:rsidRPr="00D64A3D">
              <w:rPr>
                <w:rFonts w:ascii="Garamond" w:eastAsia="Garamond" w:hAnsi="Garamond" w:cs="Garamond"/>
                <w:spacing w:val="-13"/>
              </w:rPr>
              <w:t xml:space="preserve"> </w:t>
            </w:r>
            <w:r w:rsidRPr="00D64A3D">
              <w:rPr>
                <w:rFonts w:ascii="Garamond" w:eastAsia="Garamond" w:hAnsi="Garamond" w:cs="Garamond"/>
              </w:rPr>
              <w:t>funds.</w:t>
            </w:r>
          </w:p>
        </w:tc>
      </w:tr>
      <w:tr w:rsidR="000B18BD" w:rsidRPr="00D64A3D">
        <w:trPr>
          <w:trHeight w:hRule="exact" w:val="4916"/>
        </w:trPr>
        <w:tc>
          <w:tcPr>
            <w:tcW w:w="200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line="470" w:lineRule="auto"/>
              <w:ind w:left="170" w:right="166" w:hanging="1"/>
              <w:jc w:val="center"/>
              <w:rPr>
                <w:rFonts w:ascii="Garamond" w:eastAsia="Garamond" w:hAnsi="Garamond" w:cs="Garamond"/>
              </w:rPr>
            </w:pPr>
            <w:r w:rsidRPr="00D64A3D">
              <w:rPr>
                <w:rFonts w:ascii="Garamond" w:hAnsi="Garamond"/>
              </w:rPr>
              <w:t>Attachment</w:t>
            </w:r>
            <w:r w:rsidRPr="00D64A3D">
              <w:rPr>
                <w:rFonts w:ascii="Garamond" w:hAnsi="Garamond"/>
                <w:spacing w:val="-2"/>
              </w:rPr>
              <w:t xml:space="preserve"> </w:t>
            </w:r>
            <w:r w:rsidRPr="00D64A3D">
              <w:rPr>
                <w:rFonts w:ascii="Garamond" w:hAnsi="Garamond"/>
              </w:rPr>
              <w:t>[16] [State</w:t>
            </w:r>
            <w:r w:rsidRPr="00D64A3D">
              <w:rPr>
                <w:rFonts w:ascii="Garamond" w:hAnsi="Garamond"/>
                <w:spacing w:val="-4"/>
              </w:rPr>
              <w:t xml:space="preserve"> </w:t>
            </w:r>
            <w:r w:rsidRPr="00D64A3D">
              <w:rPr>
                <w:rFonts w:ascii="Garamond" w:hAnsi="Garamond"/>
              </w:rPr>
              <w:t>abbreviation]</w:t>
            </w:r>
          </w:p>
          <w:p w:rsidR="000B18BD" w:rsidRPr="00D64A3D" w:rsidRDefault="005F323B">
            <w:pPr>
              <w:pStyle w:val="TableParagraph"/>
              <w:spacing w:before="2" w:line="271" w:lineRule="auto"/>
              <w:ind w:left="396" w:right="392"/>
              <w:jc w:val="center"/>
              <w:rPr>
                <w:rFonts w:ascii="Garamond" w:eastAsia="Garamond" w:hAnsi="Garamond" w:cs="Garamond"/>
              </w:rPr>
            </w:pPr>
            <w:r w:rsidRPr="00D64A3D">
              <w:rPr>
                <w:rFonts w:ascii="Garamond" w:hAnsi="Garamond"/>
                <w:b/>
              </w:rPr>
              <w:t>Consultation Letter</w:t>
            </w:r>
          </w:p>
          <w:p w:rsidR="000B18BD" w:rsidRPr="00D64A3D" w:rsidRDefault="000B18BD">
            <w:pPr>
              <w:pStyle w:val="TableParagraph"/>
              <w:spacing w:before="3"/>
              <w:rPr>
                <w:rFonts w:ascii="Garamond" w:eastAsia="Garamond" w:hAnsi="Garamond" w:cs="Garamond"/>
                <w:sz w:val="18"/>
                <w:szCs w:val="18"/>
              </w:rPr>
            </w:pPr>
          </w:p>
          <w:p w:rsidR="000B18BD" w:rsidRPr="00D64A3D" w:rsidRDefault="005F323B">
            <w:pPr>
              <w:pStyle w:val="TableParagraph"/>
              <w:jc w:val="center"/>
              <w:rPr>
                <w:rFonts w:ascii="Garamond" w:eastAsia="Garamond" w:hAnsi="Garamond" w:cs="Garamond"/>
              </w:rPr>
            </w:pPr>
            <w:r w:rsidRPr="00D64A3D">
              <w:rPr>
                <w:rFonts w:ascii="Garamond" w:hAnsi="Garamond"/>
                <w:i/>
              </w:rPr>
              <w:t>Pdf</w:t>
            </w:r>
            <w:r w:rsidRPr="00D64A3D">
              <w:rPr>
                <w:rFonts w:ascii="Garamond" w:hAnsi="Garamond"/>
                <w:i/>
                <w:spacing w:val="-5"/>
              </w:rPr>
              <w:t xml:space="preserve"> </w:t>
            </w:r>
            <w:r w:rsidRPr="00D64A3D">
              <w:rPr>
                <w:rFonts w:ascii="Garamond" w:hAnsi="Garamond"/>
                <w:i/>
              </w:rPr>
              <w:t>format</w:t>
            </w:r>
          </w:p>
        </w:tc>
        <w:tc>
          <w:tcPr>
            <w:tcW w:w="783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2" w:line="276" w:lineRule="auto"/>
              <w:ind w:left="103" w:right="286"/>
              <w:rPr>
                <w:rFonts w:ascii="Garamond" w:eastAsia="Garamond" w:hAnsi="Garamond" w:cs="Garamond"/>
              </w:rPr>
            </w:pPr>
            <w:r w:rsidRPr="00D64A3D">
              <w:rPr>
                <w:rFonts w:ascii="Garamond" w:eastAsia="Garamond" w:hAnsi="Garamond" w:cs="Garamond"/>
                <w:b/>
                <w:bCs/>
              </w:rPr>
              <w:t xml:space="preserve">Consultation Letter </w:t>
            </w:r>
            <w:r w:rsidRPr="00D64A3D">
              <w:rPr>
                <w:rFonts w:ascii="Garamond" w:eastAsia="Garamond" w:hAnsi="Garamond" w:cs="Garamond"/>
              </w:rPr>
              <w:t>– This is a letter documenting consultation with the</w:t>
            </w:r>
            <w:r w:rsidRPr="00D64A3D">
              <w:rPr>
                <w:rFonts w:ascii="Garamond" w:eastAsia="Garamond" w:hAnsi="Garamond" w:cs="Garamond"/>
                <w:spacing w:val="-24"/>
              </w:rPr>
              <w:t xml:space="preserve"> </w:t>
            </w:r>
            <w:r w:rsidRPr="00D64A3D">
              <w:rPr>
                <w:rFonts w:ascii="Garamond" w:eastAsia="Garamond" w:hAnsi="Garamond" w:cs="Garamond"/>
              </w:rPr>
              <w:t>applicable</w:t>
            </w:r>
            <w:r w:rsidRPr="00D64A3D">
              <w:rPr>
                <w:rFonts w:ascii="Garamond" w:eastAsia="Garamond" w:hAnsi="Garamond" w:cs="Garamond"/>
                <w:spacing w:val="-1"/>
              </w:rPr>
              <w:t xml:space="preserve"> </w:t>
            </w:r>
            <w:r w:rsidRPr="00D64A3D">
              <w:rPr>
                <w:rFonts w:ascii="Garamond" w:eastAsia="Garamond" w:hAnsi="Garamond" w:cs="Garamond"/>
              </w:rPr>
              <w:t>trade agencies of the Federal Government on the export activities and contract</w:t>
            </w:r>
            <w:r w:rsidRPr="00D64A3D">
              <w:rPr>
                <w:rFonts w:ascii="Garamond" w:eastAsia="Garamond" w:hAnsi="Garamond" w:cs="Garamond"/>
                <w:spacing w:val="-31"/>
              </w:rPr>
              <w:t xml:space="preserve"> </w:t>
            </w:r>
            <w:r w:rsidRPr="00D64A3D">
              <w:rPr>
                <w:rFonts w:ascii="Garamond" w:eastAsia="Garamond" w:hAnsi="Garamond" w:cs="Garamond"/>
              </w:rPr>
              <w:t>services the non-Federal entity proposes to carry out using a STEP award to reduce</w:t>
            </w:r>
            <w:r w:rsidRPr="00D64A3D">
              <w:rPr>
                <w:rFonts w:ascii="Garamond" w:eastAsia="Garamond" w:hAnsi="Garamond" w:cs="Garamond"/>
                <w:spacing w:val="-25"/>
              </w:rPr>
              <w:t xml:space="preserve"> </w:t>
            </w:r>
            <w:r w:rsidRPr="00D64A3D">
              <w:rPr>
                <w:rFonts w:ascii="Garamond" w:eastAsia="Garamond" w:hAnsi="Garamond" w:cs="Garamond"/>
              </w:rPr>
              <w:t>duplication with existing Federal services.  At a minimum, non-Federal entities must consult</w:t>
            </w:r>
            <w:r w:rsidRPr="00D64A3D">
              <w:rPr>
                <w:rFonts w:ascii="Garamond" w:eastAsia="Garamond" w:hAnsi="Garamond" w:cs="Garamond"/>
                <w:spacing w:val="-20"/>
              </w:rPr>
              <w:t xml:space="preserve"> </w:t>
            </w:r>
            <w:r w:rsidRPr="00D64A3D">
              <w:rPr>
                <w:rFonts w:ascii="Garamond" w:eastAsia="Garamond" w:hAnsi="Garamond" w:cs="Garamond"/>
              </w:rPr>
              <w:t>with:</w:t>
            </w:r>
          </w:p>
          <w:p w:rsidR="000B18BD" w:rsidRPr="00D64A3D" w:rsidRDefault="005F323B">
            <w:pPr>
              <w:pStyle w:val="TableParagraph"/>
              <w:numPr>
                <w:ilvl w:val="0"/>
                <w:numId w:val="58"/>
              </w:numPr>
              <w:tabs>
                <w:tab w:val="left" w:pos="824"/>
              </w:tabs>
              <w:spacing w:before="118" w:line="276" w:lineRule="auto"/>
              <w:ind w:right="361"/>
              <w:jc w:val="both"/>
              <w:rPr>
                <w:rFonts w:ascii="Garamond" w:eastAsia="Garamond" w:hAnsi="Garamond" w:cs="Garamond"/>
              </w:rPr>
            </w:pPr>
            <w:r w:rsidRPr="00D64A3D">
              <w:rPr>
                <w:rFonts w:ascii="Garamond" w:hAnsi="Garamond"/>
              </w:rPr>
              <w:t>The SBA District Office serving the non-Federal entities State (or the</w:t>
            </w:r>
            <w:r w:rsidRPr="00D64A3D">
              <w:rPr>
                <w:rFonts w:ascii="Garamond" w:hAnsi="Garamond"/>
                <w:spacing w:val="-20"/>
              </w:rPr>
              <w:t xml:space="preserve"> </w:t>
            </w:r>
            <w:r w:rsidRPr="00D64A3D">
              <w:rPr>
                <w:rFonts w:ascii="Garamond" w:hAnsi="Garamond"/>
              </w:rPr>
              <w:t>District Office that serves the non-Federal entities State capital or is located nearest</w:t>
            </w:r>
            <w:r w:rsidRPr="00D64A3D">
              <w:rPr>
                <w:rFonts w:ascii="Garamond" w:hAnsi="Garamond"/>
                <w:spacing w:val="-27"/>
              </w:rPr>
              <w:t xml:space="preserve"> </w:t>
            </w:r>
            <w:r w:rsidRPr="00D64A3D">
              <w:rPr>
                <w:rFonts w:ascii="Garamond" w:hAnsi="Garamond"/>
              </w:rPr>
              <w:t>to the non-Federal entities office for States with multiple SBA District</w:t>
            </w:r>
            <w:r w:rsidRPr="00D64A3D">
              <w:rPr>
                <w:rFonts w:ascii="Garamond" w:hAnsi="Garamond"/>
                <w:spacing w:val="-21"/>
              </w:rPr>
              <w:t xml:space="preserve"> </w:t>
            </w:r>
            <w:r w:rsidRPr="00D64A3D">
              <w:rPr>
                <w:rFonts w:ascii="Garamond" w:hAnsi="Garamond"/>
              </w:rPr>
              <w:t>Offices); and,</w:t>
            </w:r>
          </w:p>
          <w:p w:rsidR="000B18BD" w:rsidRPr="00D64A3D" w:rsidRDefault="005F323B">
            <w:pPr>
              <w:pStyle w:val="TableParagraph"/>
              <w:numPr>
                <w:ilvl w:val="0"/>
                <w:numId w:val="58"/>
              </w:numPr>
              <w:tabs>
                <w:tab w:val="left" w:pos="824"/>
              </w:tabs>
              <w:spacing w:line="276" w:lineRule="auto"/>
              <w:ind w:right="276"/>
              <w:jc w:val="both"/>
              <w:rPr>
                <w:rFonts w:ascii="Garamond" w:eastAsia="Garamond" w:hAnsi="Garamond" w:cs="Garamond"/>
              </w:rPr>
            </w:pPr>
            <w:r w:rsidRPr="00D64A3D">
              <w:rPr>
                <w:rFonts w:ascii="Garamond" w:hAnsi="Garamond"/>
              </w:rPr>
              <w:t>The Department of Commerce US Commercial Service US Export</w:t>
            </w:r>
            <w:r w:rsidRPr="00D64A3D">
              <w:rPr>
                <w:rFonts w:ascii="Garamond" w:hAnsi="Garamond"/>
                <w:spacing w:val="-26"/>
              </w:rPr>
              <w:t xml:space="preserve"> </w:t>
            </w:r>
            <w:r w:rsidRPr="00D64A3D">
              <w:rPr>
                <w:rFonts w:ascii="Garamond" w:hAnsi="Garamond"/>
              </w:rPr>
              <w:t>Assistance Center (USEAC) serving the non-Federal entity State capitol or located</w:t>
            </w:r>
            <w:r w:rsidRPr="00D64A3D">
              <w:rPr>
                <w:rFonts w:ascii="Garamond" w:hAnsi="Garamond"/>
                <w:spacing w:val="-29"/>
              </w:rPr>
              <w:t xml:space="preserve"> </w:t>
            </w:r>
            <w:r w:rsidRPr="00D64A3D">
              <w:rPr>
                <w:rFonts w:ascii="Garamond" w:hAnsi="Garamond"/>
              </w:rPr>
              <w:t>nearest to the non-Federal entities office for States with multiple</w:t>
            </w:r>
            <w:r w:rsidRPr="00D64A3D">
              <w:rPr>
                <w:rFonts w:ascii="Garamond" w:hAnsi="Garamond"/>
                <w:spacing w:val="-14"/>
              </w:rPr>
              <w:t xml:space="preserve"> </w:t>
            </w:r>
            <w:r w:rsidRPr="00D64A3D">
              <w:rPr>
                <w:rFonts w:ascii="Garamond" w:hAnsi="Garamond"/>
              </w:rPr>
              <w:t>USEACs.</w:t>
            </w:r>
          </w:p>
          <w:p w:rsidR="000B18BD" w:rsidRPr="00D64A3D" w:rsidRDefault="005F323B">
            <w:pPr>
              <w:pStyle w:val="TableParagraph"/>
              <w:numPr>
                <w:ilvl w:val="0"/>
                <w:numId w:val="58"/>
              </w:numPr>
              <w:tabs>
                <w:tab w:val="left" w:pos="824"/>
              </w:tabs>
              <w:spacing w:line="273" w:lineRule="auto"/>
              <w:ind w:right="233"/>
              <w:jc w:val="both"/>
              <w:rPr>
                <w:rFonts w:ascii="Garamond" w:eastAsia="Garamond" w:hAnsi="Garamond" w:cs="Garamond"/>
              </w:rPr>
            </w:pPr>
            <w:r w:rsidRPr="00D64A3D">
              <w:rPr>
                <w:rFonts w:ascii="Garamond" w:hAnsi="Garamond"/>
              </w:rPr>
              <w:t>American Samoa, the Commonwealth of Northern Mariana Islands, and</w:t>
            </w:r>
            <w:r w:rsidRPr="00D64A3D">
              <w:rPr>
                <w:rFonts w:ascii="Garamond" w:hAnsi="Garamond"/>
                <w:spacing w:val="-12"/>
              </w:rPr>
              <w:t xml:space="preserve"> </w:t>
            </w:r>
            <w:r w:rsidRPr="00D64A3D">
              <w:rPr>
                <w:rFonts w:ascii="Garamond" w:hAnsi="Garamond"/>
              </w:rPr>
              <w:t>Guam should consult with the SBA District Office and the USEAC located in</w:t>
            </w:r>
            <w:r w:rsidRPr="00D64A3D">
              <w:rPr>
                <w:rFonts w:ascii="Garamond" w:hAnsi="Garamond"/>
                <w:spacing w:val="-25"/>
              </w:rPr>
              <w:t xml:space="preserve"> </w:t>
            </w:r>
            <w:r w:rsidRPr="00D64A3D">
              <w:rPr>
                <w:rFonts w:ascii="Garamond" w:hAnsi="Garamond"/>
              </w:rPr>
              <w:t>Hawaii.</w:t>
            </w:r>
          </w:p>
          <w:p w:rsidR="000B18BD" w:rsidRPr="00D64A3D" w:rsidRDefault="000B18BD">
            <w:pPr>
              <w:pStyle w:val="TableParagraph"/>
              <w:rPr>
                <w:rFonts w:ascii="Garamond" w:eastAsia="Garamond" w:hAnsi="Garamond" w:cs="Garamond"/>
                <w:sz w:val="18"/>
                <w:szCs w:val="18"/>
              </w:rPr>
            </w:pPr>
          </w:p>
          <w:p w:rsidR="000B18BD" w:rsidRPr="00D64A3D" w:rsidRDefault="005F323B">
            <w:pPr>
              <w:pStyle w:val="TableParagraph"/>
              <w:ind w:left="103" w:right="386"/>
              <w:rPr>
                <w:rFonts w:ascii="Garamond" w:eastAsia="Garamond" w:hAnsi="Garamond" w:cs="Garamond"/>
              </w:rPr>
            </w:pPr>
            <w:r w:rsidRPr="00D64A3D">
              <w:rPr>
                <w:rFonts w:ascii="Garamond" w:hAnsi="Garamond"/>
                <w:u w:val="single" w:color="000000"/>
              </w:rPr>
              <w:t>Use the Consultation template letter for this purpose, which is available in</w:t>
            </w:r>
            <w:r w:rsidRPr="00D64A3D">
              <w:rPr>
                <w:rFonts w:ascii="Garamond" w:hAnsi="Garamond"/>
                <w:spacing w:val="-18"/>
                <w:u w:val="single" w:color="000000"/>
              </w:rPr>
              <w:t xml:space="preserve"> </w:t>
            </w:r>
            <w:r w:rsidRPr="00D64A3D">
              <w:rPr>
                <w:rFonts w:ascii="Garamond" w:hAnsi="Garamond"/>
                <w:u w:val="single" w:color="000000"/>
              </w:rPr>
              <w:t>the</w:t>
            </w:r>
            <w:r w:rsidRPr="00D64A3D">
              <w:rPr>
                <w:rFonts w:ascii="Garamond" w:hAnsi="Garamond"/>
              </w:rPr>
              <w:t xml:space="preserve"> </w:t>
            </w:r>
            <w:r w:rsidRPr="00D64A3D">
              <w:rPr>
                <w:rFonts w:ascii="Garamond" w:hAnsi="Garamond"/>
                <w:u w:val="single" w:color="000000"/>
              </w:rPr>
              <w:t>Application Forms Package located on the SBA STEP webpage:</w:t>
            </w:r>
            <w:r w:rsidRPr="00D64A3D">
              <w:rPr>
                <w:rFonts w:ascii="Garamond" w:hAnsi="Garamond"/>
                <w:spacing w:val="-27"/>
                <w:u w:val="single" w:color="000000"/>
              </w:rPr>
              <w:t xml:space="preserve"> </w:t>
            </w:r>
            <w:hyperlink r:id="rId18">
              <w:r w:rsidRPr="00D64A3D">
                <w:rPr>
                  <w:rFonts w:ascii="Garamond" w:hAnsi="Garamond"/>
                  <w:color w:val="0000FF"/>
                  <w:u w:val="single" w:color="000000"/>
                </w:rPr>
                <w:t>www.sba.gov/STEP</w:t>
              </w:r>
              <w:r w:rsidRPr="00D64A3D">
                <w:rPr>
                  <w:rFonts w:ascii="Garamond" w:hAnsi="Garamond"/>
                  <w:u w:val="single" w:color="000000"/>
                </w:rPr>
                <w:t>.</w:t>
              </w:r>
            </w:hyperlink>
          </w:p>
        </w:tc>
      </w:tr>
    </w:tbl>
    <w:p w:rsidR="000B18BD" w:rsidRPr="00D64A3D" w:rsidRDefault="000B18BD">
      <w:pPr>
        <w:rPr>
          <w:rFonts w:ascii="Garamond" w:eastAsia="Garamond" w:hAnsi="Garamond" w:cs="Garamond"/>
        </w:rPr>
        <w:sectPr w:rsidR="000B18BD" w:rsidRPr="00D64A3D">
          <w:pgSz w:w="12240" w:h="15840"/>
          <w:pgMar w:top="660" w:right="1080" w:bottom="940" w:left="1100" w:header="0" w:footer="744" w:gutter="0"/>
          <w:pgBorders w:offsetFrom="page">
            <w:top w:val="single" w:sz="12" w:space="24" w:color="000000"/>
            <w:left w:val="single" w:sz="12" w:space="24" w:color="000000"/>
            <w:bottom w:val="single" w:sz="12" w:space="24" w:color="000000"/>
            <w:right w:val="single" w:sz="12" w:space="24" w:color="000000"/>
          </w:pgBorders>
          <w:cols w:space="720"/>
        </w:sectPr>
      </w:pPr>
    </w:p>
    <w:p w:rsidR="000B18BD" w:rsidRPr="00D64A3D" w:rsidRDefault="005F323B">
      <w:pPr>
        <w:pStyle w:val="BodyText"/>
        <w:spacing w:before="60"/>
        <w:ind w:left="6967" w:right="355" w:hanging="281"/>
        <w:jc w:val="right"/>
      </w:pPr>
      <w:r w:rsidRPr="00D64A3D">
        <w:lastRenderedPageBreak/>
        <w:t>U.S. Small Business</w:t>
      </w:r>
      <w:r w:rsidRPr="00D64A3D">
        <w:rPr>
          <w:spacing w:val="-8"/>
        </w:rPr>
        <w:t xml:space="preserve"> </w:t>
      </w:r>
      <w:r w:rsidRPr="00D64A3D">
        <w:t>Administration Office of International</w:t>
      </w:r>
      <w:r w:rsidRPr="00D64A3D">
        <w:rPr>
          <w:spacing w:val="-11"/>
        </w:rPr>
        <w:t xml:space="preserve"> </w:t>
      </w:r>
      <w:r w:rsidRPr="00D64A3D">
        <w:t>Trade State Trade Expansion</w:t>
      </w:r>
      <w:r w:rsidRPr="00D64A3D">
        <w:rPr>
          <w:spacing w:val="-7"/>
        </w:rPr>
        <w:t xml:space="preserve"> </w:t>
      </w:r>
      <w:r w:rsidRPr="00D64A3D">
        <w:t>Program</w:t>
      </w:r>
    </w:p>
    <w:p w:rsidR="000B18BD" w:rsidRPr="00D64A3D" w:rsidRDefault="005F323B">
      <w:pPr>
        <w:pStyle w:val="BodyText"/>
        <w:tabs>
          <w:tab w:val="left" w:pos="4317"/>
          <w:tab w:val="left" w:pos="9860"/>
        </w:tabs>
        <w:ind w:left="218"/>
      </w:pPr>
      <w:r w:rsidRPr="00D64A3D">
        <w:rPr>
          <w:u w:val="single" w:color="000000"/>
        </w:rPr>
        <w:t xml:space="preserve"> </w:t>
      </w:r>
      <w:r w:rsidRPr="00D64A3D">
        <w:rPr>
          <w:u w:val="single" w:color="000000"/>
        </w:rPr>
        <w:tab/>
        <w:t>Funding Opportunity Announcement No.</w:t>
      </w:r>
      <w:r w:rsidRPr="00D64A3D">
        <w:rPr>
          <w:spacing w:val="-24"/>
          <w:u w:val="single" w:color="000000"/>
        </w:rPr>
        <w:t xml:space="preserve"> </w:t>
      </w:r>
      <w:r w:rsidRPr="00D64A3D">
        <w:rPr>
          <w:u w:val="single" w:color="000000"/>
        </w:rPr>
        <w:t>OIT-STEP-</w:t>
      </w:r>
      <w:r w:rsidR="00D90EC4">
        <w:rPr>
          <w:u w:val="single" w:color="000000"/>
        </w:rPr>
        <w:t>2018-02</w:t>
      </w:r>
      <w:r w:rsidRPr="00D64A3D">
        <w:rPr>
          <w:u w:val="single" w:color="000000"/>
        </w:rPr>
        <w:t xml:space="preserve"> </w:t>
      </w:r>
      <w:r w:rsidRPr="00D64A3D">
        <w:rPr>
          <w:u w:val="single" w:color="000000"/>
        </w:rPr>
        <w:tab/>
      </w:r>
    </w:p>
    <w:p w:rsidR="000B18BD" w:rsidRPr="00D64A3D" w:rsidRDefault="000B18BD">
      <w:pPr>
        <w:spacing w:before="8"/>
        <w:rPr>
          <w:rFonts w:ascii="Garamond" w:eastAsia="Garamond" w:hAnsi="Garamond" w:cs="Garamond"/>
          <w:sz w:val="2"/>
          <w:szCs w:val="2"/>
        </w:rPr>
      </w:pPr>
    </w:p>
    <w:p w:rsidR="000B18BD" w:rsidRPr="00D64A3D" w:rsidRDefault="002A32C4">
      <w:pPr>
        <w:spacing w:line="60" w:lineRule="exact"/>
        <w:ind w:left="188"/>
        <w:rPr>
          <w:rFonts w:ascii="Garamond" w:eastAsia="Garamond" w:hAnsi="Garamond" w:cs="Garamond"/>
          <w:sz w:val="6"/>
          <w:szCs w:val="6"/>
        </w:rPr>
      </w:pPr>
      <w:r w:rsidRPr="00D64A3D">
        <w:rPr>
          <w:rFonts w:ascii="Garamond" w:eastAsia="Garamond" w:hAnsi="Garamond" w:cs="Garamond"/>
          <w:noProof/>
          <w:sz w:val="6"/>
          <w:szCs w:val="6"/>
        </w:rPr>
        <mc:AlternateContent>
          <mc:Choice Requires="wpg">
            <w:drawing>
              <wp:inline distT="0" distB="0" distL="0" distR="0" wp14:anchorId="60AB49FF" wp14:editId="2642A104">
                <wp:extent cx="6129020" cy="38100"/>
                <wp:effectExtent l="0" t="0" r="5080" b="0"/>
                <wp:docPr id="94"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9020" cy="38100"/>
                          <a:chOff x="0" y="0"/>
                          <a:chExt cx="9652" cy="60"/>
                        </a:xfrm>
                      </wpg:grpSpPr>
                      <wpg:grpSp>
                        <wpg:cNvPr id="95" name="Group 87"/>
                        <wpg:cNvGrpSpPr>
                          <a:grpSpLocks/>
                        </wpg:cNvGrpSpPr>
                        <wpg:grpSpPr bwMode="auto">
                          <a:xfrm>
                            <a:off x="30" y="30"/>
                            <a:ext cx="9592" cy="2"/>
                            <a:chOff x="30" y="30"/>
                            <a:chExt cx="9592" cy="2"/>
                          </a:xfrm>
                        </wpg:grpSpPr>
                        <wps:wsp>
                          <wps:cNvPr id="96" name="Freeform 88"/>
                          <wps:cNvSpPr>
                            <a:spLocks/>
                          </wps:cNvSpPr>
                          <wps:spPr bwMode="auto">
                            <a:xfrm>
                              <a:off x="30" y="30"/>
                              <a:ext cx="9592" cy="2"/>
                            </a:xfrm>
                            <a:custGeom>
                              <a:avLst/>
                              <a:gdLst>
                                <a:gd name="T0" fmla="+- 0 30 30"/>
                                <a:gd name="T1" fmla="*/ T0 w 9592"/>
                                <a:gd name="T2" fmla="+- 0 9622 30"/>
                                <a:gd name="T3" fmla="*/ T2 w 9592"/>
                              </a:gdLst>
                              <a:ahLst/>
                              <a:cxnLst>
                                <a:cxn ang="0">
                                  <a:pos x="T1" y="0"/>
                                </a:cxn>
                                <a:cxn ang="0">
                                  <a:pos x="T3" y="0"/>
                                </a:cxn>
                              </a:cxnLst>
                              <a:rect l="0" t="0" r="r" b="b"/>
                              <a:pathLst>
                                <a:path w="9592">
                                  <a:moveTo>
                                    <a:pt x="0" y="0"/>
                                  </a:moveTo>
                                  <a:lnTo>
                                    <a:pt x="9592" y="0"/>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86" o:spid="_x0000_s1026" style="width:482.6pt;height:3pt;mso-position-horizontal-relative:char;mso-position-vertical-relative:line" coordsize="96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">
                <v:group id="Group 87" o:spid="_x0000_s1027" style="position:absolute;left:30;top:30;width:9592;height:2" coordorigin="30,30" coordsize="95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Jli2MUAAADbAAAADwAAAGRycy9kb3ducmV2LnhtbESPT2vCQBTE70K/w/IK&#10;vdVNWlJqdBWRtvQgBZOCeHtkn0kw+zZkt/nz7V2h4HGYmd8wq81oGtFT52rLCuJ5BIK4sLrmUsFv&#10;/vn8DsJ5ZI2NZVIwkYPN+mG2wlTbgQ/UZ74UAcIuRQWV920qpSsqMujmtiUO3tl2Bn2QXSl1h0OA&#10;m0a+RNGbNFhzWKiwpV1FxSX7Mwq+Bhy2r/FHv7+cd9MpT36O+5iUenoct0sQnkZ/D/+3v7WCR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CZYtjFAAAA2wAA&#10;AA8AAAAAAAAAAAAAAAAAqgIAAGRycy9kb3ducmV2LnhtbFBLBQYAAAAABAAEAPoAAACcAwAAAAA=&#10;">
                  <v:shape id="Freeform 88" o:spid="_x0000_s1028" style="position:absolute;left:30;top:30;width:9592;height:2;visibility:visible;mso-wrap-style:square;v-text-anchor:top" coordsize="95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UmOcQA&#10;AADbAAAADwAAAGRycy9kb3ducmV2LnhtbESPzWrDMBCE74W8g9hAbo2cQE3rWAkhUDAll9qhuS7W&#10;+iexVsZSbeftq0Khx2FmvmHSw2w6MdLgWssKNusIBHFpdcu1gkvx/vwKwnlkjZ1lUvAgB4f94inF&#10;RNuJP2nMfS0ChF2CChrv+0RKVzZk0K1tTxy8yg4GfZBDLfWAU4CbTm6jKJYGWw4LDfZ0aqi8599G&#10;QV5cJb5sPramj6uv+pad26w4K7VazscdCE+z/w//tTOt4C2G3y/hB8j9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gVJjnEAAAA2wAAAA8AAAAAAAAAAAAAAAAAmAIAAGRycy9k&#10;b3ducmV2LnhtbFBLBQYAAAAABAAEAPUAAACJAwAAAAA=&#10;" path="m,l9592,e" filled="f" strokeweight="3pt">
                    <v:path arrowok="t" o:connecttype="custom" o:connectlocs="0,0;9592,0" o:connectangles="0,0"/>
                  </v:shape>
                </v:group>
                <w10:anchorlock/>
              </v:group>
            </w:pict>
          </mc:Fallback>
        </mc:AlternateContent>
      </w:r>
    </w:p>
    <w:p w:rsidR="000B18BD" w:rsidRPr="00D64A3D" w:rsidRDefault="000B18BD">
      <w:pPr>
        <w:spacing w:before="10"/>
        <w:rPr>
          <w:rFonts w:ascii="Garamond" w:eastAsia="Garamond" w:hAnsi="Garamond" w:cs="Garamond"/>
          <w:sz w:val="23"/>
          <w:szCs w:val="23"/>
        </w:rPr>
      </w:pPr>
    </w:p>
    <w:tbl>
      <w:tblPr>
        <w:tblW w:w="0" w:type="auto"/>
        <w:tblInd w:w="100" w:type="dxa"/>
        <w:tblLayout w:type="fixed"/>
        <w:tblCellMar>
          <w:left w:w="0" w:type="dxa"/>
          <w:right w:w="0" w:type="dxa"/>
        </w:tblCellMar>
        <w:tblLook w:val="01E0" w:firstRow="1" w:lastRow="1" w:firstColumn="1" w:lastColumn="1" w:noHBand="0" w:noVBand="0"/>
      </w:tblPr>
      <w:tblGrid>
        <w:gridCol w:w="2000"/>
        <w:gridCol w:w="7830"/>
      </w:tblGrid>
      <w:tr w:rsidR="000B18BD" w:rsidRPr="00D64A3D">
        <w:trPr>
          <w:trHeight w:hRule="exact" w:val="1507"/>
        </w:trPr>
        <w:tc>
          <w:tcPr>
            <w:tcW w:w="2000" w:type="dxa"/>
            <w:tcBorders>
              <w:top w:val="single" w:sz="4" w:space="0" w:color="000000"/>
              <w:left w:val="single" w:sz="4" w:space="0" w:color="000000"/>
              <w:bottom w:val="single" w:sz="4" w:space="0" w:color="000000"/>
              <w:right w:val="single" w:sz="4" w:space="0" w:color="000000"/>
            </w:tcBorders>
          </w:tcPr>
          <w:p w:rsidR="000B18BD" w:rsidRPr="00D64A3D" w:rsidRDefault="000B18BD">
            <w:pPr>
              <w:rPr>
                <w:rFonts w:ascii="Garamond" w:hAnsi="Garamond"/>
              </w:rPr>
            </w:pPr>
          </w:p>
        </w:tc>
        <w:tc>
          <w:tcPr>
            <w:tcW w:w="783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2"/>
              <w:ind w:right="1"/>
              <w:jc w:val="center"/>
              <w:rPr>
                <w:rFonts w:ascii="Garamond" w:eastAsia="Garamond" w:hAnsi="Garamond" w:cs="Garamond"/>
              </w:rPr>
            </w:pPr>
            <w:r w:rsidRPr="00D64A3D">
              <w:rPr>
                <w:rFonts w:ascii="Garamond" w:hAnsi="Garamond"/>
                <w:b/>
              </w:rPr>
              <w:t>Organizational</w:t>
            </w:r>
            <w:r w:rsidRPr="00D64A3D">
              <w:rPr>
                <w:rFonts w:ascii="Garamond" w:hAnsi="Garamond"/>
                <w:b/>
                <w:spacing w:val="-9"/>
              </w:rPr>
              <w:t xml:space="preserve"> </w:t>
            </w:r>
            <w:r w:rsidRPr="00D64A3D">
              <w:rPr>
                <w:rFonts w:ascii="Garamond" w:hAnsi="Garamond"/>
                <w:b/>
              </w:rPr>
              <w:t>Management</w:t>
            </w:r>
          </w:p>
          <w:p w:rsidR="000B18BD" w:rsidRPr="00D64A3D" w:rsidRDefault="005F323B">
            <w:pPr>
              <w:pStyle w:val="TableParagraph"/>
              <w:spacing w:before="158" w:line="266" w:lineRule="auto"/>
              <w:ind w:left="144" w:right="145"/>
              <w:jc w:val="center"/>
              <w:rPr>
                <w:rFonts w:ascii="Garamond" w:eastAsia="Garamond" w:hAnsi="Garamond" w:cs="Garamond"/>
                <w:sz w:val="23"/>
                <w:szCs w:val="23"/>
              </w:rPr>
            </w:pPr>
            <w:r w:rsidRPr="00D64A3D">
              <w:rPr>
                <w:rFonts w:ascii="Garamond" w:hAnsi="Garamond"/>
                <w:i/>
              </w:rPr>
              <w:t>Each Applicant must provide budget information according to the specific instructions for each</w:t>
            </w:r>
            <w:r w:rsidRPr="00D64A3D">
              <w:rPr>
                <w:rFonts w:ascii="Garamond" w:hAnsi="Garamond"/>
                <w:i/>
                <w:spacing w:val="-26"/>
              </w:rPr>
              <w:t xml:space="preserve"> </w:t>
            </w:r>
            <w:r w:rsidRPr="00D64A3D">
              <w:rPr>
                <w:rFonts w:ascii="Garamond" w:hAnsi="Garamond"/>
                <w:i/>
              </w:rPr>
              <w:t xml:space="preserve">item. </w:t>
            </w:r>
            <w:r w:rsidRPr="00D64A3D">
              <w:rPr>
                <w:rFonts w:ascii="Garamond" w:hAnsi="Garamond"/>
                <w:b/>
                <w:i/>
                <w:w w:val="95"/>
                <w:sz w:val="23"/>
                <w:u w:val="single" w:color="000000"/>
              </w:rPr>
              <w:t xml:space="preserve">Submit organizational management documents separately in </w:t>
            </w:r>
            <w:r w:rsidRPr="00D64A3D">
              <w:rPr>
                <w:rFonts w:ascii="Garamond" w:hAnsi="Garamond"/>
                <w:b/>
                <w:i/>
                <w:spacing w:val="-3"/>
                <w:w w:val="95"/>
                <w:sz w:val="23"/>
                <w:u w:val="single" w:color="000000"/>
              </w:rPr>
              <w:t xml:space="preserve">the </w:t>
            </w:r>
            <w:r w:rsidRPr="00D64A3D">
              <w:rPr>
                <w:rFonts w:ascii="Garamond" w:hAnsi="Garamond"/>
                <w:b/>
                <w:i/>
                <w:w w:val="95"/>
                <w:sz w:val="23"/>
                <w:u w:val="single" w:color="000000"/>
              </w:rPr>
              <w:t>following</w:t>
            </w:r>
            <w:r w:rsidRPr="00D64A3D">
              <w:rPr>
                <w:rFonts w:ascii="Garamond" w:hAnsi="Garamond"/>
                <w:b/>
                <w:i/>
                <w:spacing w:val="27"/>
                <w:w w:val="95"/>
                <w:sz w:val="23"/>
                <w:u w:val="single" w:color="000000"/>
              </w:rPr>
              <w:t xml:space="preserve"> </w:t>
            </w:r>
            <w:r w:rsidRPr="00D64A3D">
              <w:rPr>
                <w:rFonts w:ascii="Garamond" w:hAnsi="Garamond"/>
                <w:b/>
                <w:i/>
                <w:w w:val="95"/>
                <w:sz w:val="23"/>
                <w:u w:val="single" w:color="000000"/>
              </w:rPr>
              <w:t>order,</w:t>
            </w:r>
            <w:r w:rsidRPr="00D64A3D">
              <w:rPr>
                <w:rFonts w:ascii="Garamond" w:hAnsi="Garamond"/>
                <w:b/>
                <w:i/>
                <w:w w:val="96"/>
                <w:sz w:val="23"/>
              </w:rPr>
              <w:t xml:space="preserve"> </w:t>
            </w:r>
            <w:r w:rsidRPr="00D64A3D">
              <w:rPr>
                <w:rFonts w:ascii="Garamond" w:hAnsi="Garamond"/>
                <w:b/>
                <w:i/>
                <w:sz w:val="23"/>
                <w:u w:val="single" w:color="000000"/>
              </w:rPr>
              <w:t>with</w:t>
            </w:r>
            <w:r w:rsidRPr="00D64A3D">
              <w:rPr>
                <w:rFonts w:ascii="Garamond" w:hAnsi="Garamond"/>
                <w:b/>
                <w:i/>
                <w:spacing w:val="-27"/>
                <w:sz w:val="23"/>
                <w:u w:val="single" w:color="000000"/>
              </w:rPr>
              <w:t xml:space="preserve"> </w:t>
            </w:r>
            <w:r w:rsidRPr="00D64A3D">
              <w:rPr>
                <w:rFonts w:ascii="Garamond" w:hAnsi="Garamond"/>
                <w:b/>
                <w:i/>
                <w:spacing w:val="-3"/>
                <w:sz w:val="23"/>
                <w:u w:val="single" w:color="000000"/>
              </w:rPr>
              <w:t>the</w:t>
            </w:r>
            <w:r w:rsidRPr="00D64A3D">
              <w:rPr>
                <w:rFonts w:ascii="Garamond" w:hAnsi="Garamond"/>
                <w:b/>
                <w:i/>
                <w:spacing w:val="-28"/>
                <w:sz w:val="23"/>
                <w:u w:val="single" w:color="000000"/>
              </w:rPr>
              <w:t xml:space="preserve"> </w:t>
            </w:r>
            <w:r w:rsidRPr="00D64A3D">
              <w:rPr>
                <w:rFonts w:ascii="Garamond" w:hAnsi="Garamond"/>
                <w:b/>
                <w:i/>
                <w:sz w:val="23"/>
                <w:u w:val="single" w:color="000000"/>
              </w:rPr>
              <w:t>file</w:t>
            </w:r>
            <w:r w:rsidRPr="00D64A3D">
              <w:rPr>
                <w:rFonts w:ascii="Garamond" w:hAnsi="Garamond"/>
                <w:b/>
                <w:i/>
                <w:spacing w:val="-28"/>
                <w:sz w:val="23"/>
                <w:u w:val="single" w:color="000000"/>
              </w:rPr>
              <w:t xml:space="preserve"> </w:t>
            </w:r>
            <w:r w:rsidRPr="00D64A3D">
              <w:rPr>
                <w:rFonts w:ascii="Garamond" w:hAnsi="Garamond"/>
                <w:b/>
                <w:i/>
                <w:sz w:val="23"/>
                <w:u w:val="single" w:color="000000"/>
              </w:rPr>
              <w:t>name</w:t>
            </w:r>
            <w:r w:rsidRPr="00D64A3D">
              <w:rPr>
                <w:rFonts w:ascii="Garamond" w:hAnsi="Garamond"/>
                <w:b/>
                <w:i/>
                <w:spacing w:val="-28"/>
                <w:sz w:val="23"/>
                <w:u w:val="single" w:color="000000"/>
              </w:rPr>
              <w:t xml:space="preserve"> </w:t>
            </w:r>
            <w:r w:rsidRPr="00D64A3D">
              <w:rPr>
                <w:rFonts w:ascii="Garamond" w:hAnsi="Garamond"/>
                <w:b/>
                <w:i/>
                <w:sz w:val="23"/>
                <w:u w:val="single" w:color="000000"/>
              </w:rPr>
              <w:t>labeled</w:t>
            </w:r>
            <w:r w:rsidRPr="00D64A3D">
              <w:rPr>
                <w:rFonts w:ascii="Garamond" w:hAnsi="Garamond"/>
                <w:b/>
                <w:i/>
                <w:spacing w:val="-29"/>
                <w:sz w:val="23"/>
                <w:u w:val="single" w:color="000000"/>
              </w:rPr>
              <w:t xml:space="preserve"> </w:t>
            </w:r>
            <w:r w:rsidRPr="00D64A3D">
              <w:rPr>
                <w:rFonts w:ascii="Garamond" w:hAnsi="Garamond"/>
                <w:b/>
                <w:i/>
                <w:sz w:val="23"/>
                <w:u w:val="single" w:color="000000"/>
              </w:rPr>
              <w:t>as</w:t>
            </w:r>
            <w:r w:rsidRPr="00D64A3D">
              <w:rPr>
                <w:rFonts w:ascii="Garamond" w:hAnsi="Garamond"/>
                <w:b/>
                <w:i/>
                <w:spacing w:val="-28"/>
                <w:sz w:val="23"/>
                <w:u w:val="single" w:color="000000"/>
              </w:rPr>
              <w:t xml:space="preserve"> </w:t>
            </w:r>
            <w:r w:rsidRPr="00D64A3D">
              <w:rPr>
                <w:rFonts w:ascii="Garamond" w:hAnsi="Garamond"/>
                <w:b/>
                <w:i/>
                <w:sz w:val="23"/>
                <w:u w:val="single" w:color="000000"/>
              </w:rPr>
              <w:t>follows:</w:t>
            </w:r>
          </w:p>
        </w:tc>
      </w:tr>
      <w:tr w:rsidR="000B18BD" w:rsidRPr="00D64A3D">
        <w:trPr>
          <w:trHeight w:hRule="exact" w:val="2235"/>
        </w:trPr>
        <w:tc>
          <w:tcPr>
            <w:tcW w:w="200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2" w:line="470" w:lineRule="auto"/>
              <w:ind w:left="170" w:right="166"/>
              <w:jc w:val="center"/>
              <w:rPr>
                <w:rFonts w:ascii="Garamond" w:eastAsia="Garamond" w:hAnsi="Garamond" w:cs="Garamond"/>
              </w:rPr>
            </w:pPr>
            <w:r w:rsidRPr="00D64A3D">
              <w:rPr>
                <w:rFonts w:ascii="Garamond" w:hAnsi="Garamond"/>
              </w:rPr>
              <w:t>Attachment</w:t>
            </w:r>
            <w:r w:rsidRPr="00D64A3D">
              <w:rPr>
                <w:rFonts w:ascii="Garamond" w:hAnsi="Garamond"/>
                <w:spacing w:val="-1"/>
              </w:rPr>
              <w:t xml:space="preserve"> </w:t>
            </w:r>
            <w:r w:rsidRPr="00D64A3D">
              <w:rPr>
                <w:rFonts w:ascii="Garamond" w:hAnsi="Garamond"/>
              </w:rPr>
              <w:t>[17] [State</w:t>
            </w:r>
            <w:r w:rsidRPr="00D64A3D">
              <w:rPr>
                <w:rFonts w:ascii="Garamond" w:hAnsi="Garamond"/>
                <w:spacing w:val="-4"/>
              </w:rPr>
              <w:t xml:space="preserve"> </w:t>
            </w:r>
            <w:r w:rsidRPr="00D64A3D">
              <w:rPr>
                <w:rFonts w:ascii="Garamond" w:hAnsi="Garamond"/>
              </w:rPr>
              <w:t>abbreviation]</w:t>
            </w:r>
          </w:p>
          <w:p w:rsidR="000B18BD" w:rsidRPr="00D64A3D" w:rsidRDefault="005F323B">
            <w:pPr>
              <w:pStyle w:val="TableParagraph"/>
              <w:spacing w:line="273" w:lineRule="auto"/>
              <w:ind w:left="295" w:right="293"/>
              <w:jc w:val="center"/>
              <w:rPr>
                <w:rFonts w:ascii="Garamond" w:eastAsia="Garamond" w:hAnsi="Garamond" w:cs="Garamond"/>
              </w:rPr>
            </w:pPr>
            <w:r w:rsidRPr="00D64A3D">
              <w:rPr>
                <w:rFonts w:ascii="Garamond" w:hAnsi="Garamond"/>
                <w:b/>
                <w:spacing w:val="-1"/>
              </w:rPr>
              <w:t>Organizational</w:t>
            </w:r>
            <w:r w:rsidRPr="00D64A3D">
              <w:rPr>
                <w:rFonts w:ascii="Garamond" w:hAnsi="Garamond"/>
                <w:b/>
              </w:rPr>
              <w:t xml:space="preserve"> Chart</w:t>
            </w:r>
          </w:p>
          <w:p w:rsidR="000B18BD" w:rsidRPr="00D64A3D" w:rsidRDefault="000B18BD">
            <w:pPr>
              <w:pStyle w:val="TableParagraph"/>
              <w:spacing w:before="1"/>
              <w:rPr>
                <w:rFonts w:ascii="Garamond" w:eastAsia="Garamond" w:hAnsi="Garamond" w:cs="Garamond"/>
                <w:sz w:val="18"/>
                <w:szCs w:val="18"/>
              </w:rPr>
            </w:pPr>
          </w:p>
          <w:p w:rsidR="000B18BD" w:rsidRPr="00D64A3D" w:rsidRDefault="005F323B">
            <w:pPr>
              <w:pStyle w:val="TableParagraph"/>
              <w:jc w:val="center"/>
              <w:rPr>
                <w:rFonts w:ascii="Garamond" w:eastAsia="Garamond" w:hAnsi="Garamond" w:cs="Garamond"/>
              </w:rPr>
            </w:pPr>
            <w:r w:rsidRPr="00D64A3D">
              <w:rPr>
                <w:rFonts w:ascii="Garamond" w:hAnsi="Garamond"/>
                <w:i/>
              </w:rPr>
              <w:t>Pdf</w:t>
            </w:r>
            <w:r w:rsidRPr="00D64A3D">
              <w:rPr>
                <w:rFonts w:ascii="Garamond" w:hAnsi="Garamond"/>
                <w:i/>
                <w:spacing w:val="-5"/>
              </w:rPr>
              <w:t xml:space="preserve"> </w:t>
            </w:r>
            <w:r w:rsidRPr="00D64A3D">
              <w:rPr>
                <w:rFonts w:ascii="Garamond" w:hAnsi="Garamond"/>
                <w:i/>
              </w:rPr>
              <w:t>format</w:t>
            </w:r>
          </w:p>
        </w:tc>
        <w:tc>
          <w:tcPr>
            <w:tcW w:w="783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5" w:line="276" w:lineRule="auto"/>
              <w:ind w:left="103" w:right="261"/>
              <w:rPr>
                <w:rFonts w:ascii="Garamond" w:eastAsia="Garamond" w:hAnsi="Garamond" w:cs="Garamond"/>
              </w:rPr>
            </w:pPr>
            <w:r w:rsidRPr="00D64A3D">
              <w:rPr>
                <w:rFonts w:ascii="Garamond" w:hAnsi="Garamond"/>
                <w:b/>
              </w:rPr>
              <w:t xml:space="preserve">Organizational chart(s) </w:t>
            </w:r>
            <w:r w:rsidRPr="00D64A3D">
              <w:rPr>
                <w:rFonts w:ascii="Garamond" w:hAnsi="Garamond"/>
              </w:rPr>
              <w:t>included as a separate attachment identifying the</w:t>
            </w:r>
            <w:r w:rsidRPr="00D64A3D">
              <w:rPr>
                <w:rFonts w:ascii="Garamond" w:hAnsi="Garamond"/>
                <w:spacing w:val="-27"/>
              </w:rPr>
              <w:t xml:space="preserve"> </w:t>
            </w:r>
            <w:r w:rsidRPr="00D64A3D">
              <w:rPr>
                <w:rFonts w:ascii="Garamond" w:hAnsi="Garamond"/>
              </w:rPr>
              <w:t>non-Federal entities (including, STEP Project Director and all key and other personnel) listed on</w:t>
            </w:r>
            <w:r w:rsidRPr="00D64A3D">
              <w:rPr>
                <w:rFonts w:ascii="Garamond" w:hAnsi="Garamond"/>
                <w:spacing w:val="-30"/>
              </w:rPr>
              <w:t xml:space="preserve"> </w:t>
            </w:r>
            <w:r w:rsidRPr="00D64A3D">
              <w:rPr>
                <w:rFonts w:ascii="Garamond" w:hAnsi="Garamond"/>
              </w:rPr>
              <w:t>the SF-424A and A-10. Include the chart as a separate submission. Do NOT</w:t>
            </w:r>
            <w:r w:rsidRPr="00D64A3D">
              <w:rPr>
                <w:rFonts w:ascii="Garamond" w:hAnsi="Garamond"/>
                <w:spacing w:val="-24"/>
              </w:rPr>
              <w:t xml:space="preserve"> </w:t>
            </w:r>
            <w:r w:rsidRPr="00D64A3D">
              <w:rPr>
                <w:rFonts w:ascii="Garamond" w:hAnsi="Garamond"/>
              </w:rPr>
              <w:t>include Organizational chart in technical</w:t>
            </w:r>
            <w:r w:rsidRPr="00D64A3D">
              <w:rPr>
                <w:rFonts w:ascii="Garamond" w:hAnsi="Garamond"/>
                <w:spacing w:val="-18"/>
              </w:rPr>
              <w:t xml:space="preserve"> </w:t>
            </w:r>
            <w:r w:rsidRPr="00D64A3D">
              <w:rPr>
                <w:rFonts w:ascii="Garamond" w:hAnsi="Garamond"/>
              </w:rPr>
              <w:t>proposal.</w:t>
            </w:r>
          </w:p>
        </w:tc>
      </w:tr>
      <w:tr w:rsidR="000B18BD" w:rsidRPr="00D64A3D">
        <w:trPr>
          <w:trHeight w:hRule="exact" w:val="2232"/>
        </w:trPr>
        <w:tc>
          <w:tcPr>
            <w:tcW w:w="200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line="470" w:lineRule="auto"/>
              <w:ind w:left="170" w:right="166" w:hanging="1"/>
              <w:jc w:val="center"/>
              <w:rPr>
                <w:rFonts w:ascii="Garamond" w:eastAsia="Garamond" w:hAnsi="Garamond" w:cs="Garamond"/>
              </w:rPr>
            </w:pPr>
            <w:r w:rsidRPr="00D64A3D">
              <w:rPr>
                <w:rFonts w:ascii="Garamond" w:hAnsi="Garamond"/>
              </w:rPr>
              <w:t>Attachment</w:t>
            </w:r>
            <w:r w:rsidRPr="00D64A3D">
              <w:rPr>
                <w:rFonts w:ascii="Garamond" w:hAnsi="Garamond"/>
                <w:spacing w:val="-2"/>
              </w:rPr>
              <w:t xml:space="preserve"> </w:t>
            </w:r>
            <w:r w:rsidRPr="00D64A3D">
              <w:rPr>
                <w:rFonts w:ascii="Garamond" w:hAnsi="Garamond"/>
              </w:rPr>
              <w:t>[18]</w:t>
            </w:r>
            <w:r w:rsidRPr="00D64A3D">
              <w:rPr>
                <w:rFonts w:ascii="Garamond" w:hAnsi="Garamond"/>
                <w:spacing w:val="-1"/>
              </w:rPr>
              <w:t xml:space="preserve"> </w:t>
            </w:r>
            <w:r w:rsidRPr="00D64A3D">
              <w:rPr>
                <w:rFonts w:ascii="Garamond" w:hAnsi="Garamond"/>
              </w:rPr>
              <w:t>[State</w:t>
            </w:r>
            <w:r w:rsidRPr="00D64A3D">
              <w:rPr>
                <w:rFonts w:ascii="Garamond" w:hAnsi="Garamond"/>
                <w:spacing w:val="-4"/>
              </w:rPr>
              <w:t xml:space="preserve"> </w:t>
            </w:r>
            <w:r w:rsidRPr="00D64A3D">
              <w:rPr>
                <w:rFonts w:ascii="Garamond" w:hAnsi="Garamond"/>
              </w:rPr>
              <w:t>abbreviation]</w:t>
            </w:r>
          </w:p>
          <w:p w:rsidR="000B18BD" w:rsidRPr="00D64A3D" w:rsidRDefault="005F323B">
            <w:pPr>
              <w:pStyle w:val="TableParagraph"/>
              <w:spacing w:before="2" w:line="273" w:lineRule="auto"/>
              <w:ind w:left="276" w:right="273"/>
              <w:jc w:val="center"/>
              <w:rPr>
                <w:rFonts w:ascii="Garamond" w:eastAsia="Garamond" w:hAnsi="Garamond" w:cs="Garamond"/>
              </w:rPr>
            </w:pPr>
            <w:r w:rsidRPr="00D64A3D">
              <w:rPr>
                <w:rFonts w:ascii="Garamond" w:hAnsi="Garamond"/>
                <w:b/>
              </w:rPr>
              <w:t>List of</w:t>
            </w:r>
            <w:r w:rsidRPr="00D64A3D">
              <w:rPr>
                <w:rFonts w:ascii="Garamond" w:hAnsi="Garamond"/>
                <w:b/>
                <w:spacing w:val="-3"/>
              </w:rPr>
              <w:t xml:space="preserve"> </w:t>
            </w:r>
            <w:r w:rsidRPr="00D64A3D">
              <w:rPr>
                <w:rFonts w:ascii="Garamond" w:hAnsi="Garamond"/>
                <w:b/>
              </w:rPr>
              <w:t>facilities and</w:t>
            </w:r>
            <w:r w:rsidRPr="00D64A3D">
              <w:rPr>
                <w:rFonts w:ascii="Garamond" w:hAnsi="Garamond"/>
                <w:b/>
                <w:spacing w:val="-7"/>
              </w:rPr>
              <w:t xml:space="preserve"> </w:t>
            </w:r>
            <w:r w:rsidRPr="00D64A3D">
              <w:rPr>
                <w:rFonts w:ascii="Garamond" w:hAnsi="Garamond"/>
                <w:b/>
              </w:rPr>
              <w:t>locations</w:t>
            </w:r>
          </w:p>
          <w:p w:rsidR="000B18BD" w:rsidRPr="00D64A3D" w:rsidRDefault="000B18BD">
            <w:pPr>
              <w:pStyle w:val="TableParagraph"/>
              <w:spacing w:before="9"/>
              <w:rPr>
                <w:rFonts w:ascii="Garamond" w:eastAsia="Garamond" w:hAnsi="Garamond" w:cs="Garamond"/>
                <w:sz w:val="17"/>
                <w:szCs w:val="17"/>
              </w:rPr>
            </w:pPr>
          </w:p>
          <w:p w:rsidR="000B18BD" w:rsidRPr="00D64A3D" w:rsidRDefault="005F323B">
            <w:pPr>
              <w:pStyle w:val="TableParagraph"/>
              <w:jc w:val="center"/>
              <w:rPr>
                <w:rFonts w:ascii="Garamond" w:eastAsia="Garamond" w:hAnsi="Garamond" w:cs="Garamond"/>
              </w:rPr>
            </w:pPr>
            <w:r w:rsidRPr="00D64A3D">
              <w:rPr>
                <w:rFonts w:ascii="Garamond" w:hAnsi="Garamond"/>
                <w:i/>
              </w:rPr>
              <w:t>Pdf</w:t>
            </w:r>
            <w:r w:rsidRPr="00D64A3D">
              <w:rPr>
                <w:rFonts w:ascii="Garamond" w:hAnsi="Garamond"/>
                <w:i/>
                <w:spacing w:val="-5"/>
              </w:rPr>
              <w:t xml:space="preserve"> </w:t>
            </w:r>
            <w:r w:rsidRPr="00D64A3D">
              <w:rPr>
                <w:rFonts w:ascii="Garamond" w:hAnsi="Garamond"/>
                <w:i/>
              </w:rPr>
              <w:t>format</w:t>
            </w:r>
          </w:p>
        </w:tc>
        <w:tc>
          <w:tcPr>
            <w:tcW w:w="783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2"/>
              <w:ind w:left="103"/>
              <w:rPr>
                <w:rFonts w:ascii="Garamond" w:eastAsia="Garamond" w:hAnsi="Garamond" w:cs="Garamond"/>
              </w:rPr>
            </w:pPr>
            <w:r w:rsidRPr="00D64A3D">
              <w:rPr>
                <w:rFonts w:ascii="Garamond" w:hAnsi="Garamond"/>
                <w:b/>
              </w:rPr>
              <w:t xml:space="preserve">List of Applicant facilities and locations </w:t>
            </w:r>
            <w:r w:rsidRPr="00D64A3D">
              <w:rPr>
                <w:rFonts w:ascii="Garamond" w:hAnsi="Garamond"/>
              </w:rPr>
              <w:t>used</w:t>
            </w:r>
            <w:r w:rsidRPr="00D64A3D">
              <w:rPr>
                <w:rFonts w:ascii="Garamond" w:hAnsi="Garamond"/>
                <w:spacing w:val="-21"/>
              </w:rPr>
              <w:t xml:space="preserve"> </w:t>
            </w:r>
            <w:r w:rsidRPr="00D64A3D">
              <w:rPr>
                <w:rFonts w:ascii="Garamond" w:hAnsi="Garamond"/>
              </w:rPr>
              <w:t>to:</w:t>
            </w:r>
          </w:p>
          <w:p w:rsidR="000B18BD" w:rsidRPr="00D64A3D" w:rsidRDefault="005F323B">
            <w:pPr>
              <w:pStyle w:val="TableParagraph"/>
              <w:tabs>
                <w:tab w:val="left" w:pos="823"/>
              </w:tabs>
              <w:spacing w:before="155"/>
              <w:ind w:left="463"/>
              <w:rPr>
                <w:rFonts w:ascii="Garamond" w:eastAsia="Garamond" w:hAnsi="Garamond" w:cs="Garamond"/>
              </w:rPr>
            </w:pPr>
            <w:r w:rsidRPr="00D64A3D">
              <w:rPr>
                <w:rFonts w:ascii="Garamond" w:hAnsi="Garamond"/>
                <w:spacing w:val="-1"/>
              </w:rPr>
              <w:t>1.</w:t>
            </w:r>
            <w:r w:rsidRPr="00D64A3D">
              <w:rPr>
                <w:rFonts w:ascii="Garamond" w:hAnsi="Garamond"/>
                <w:spacing w:val="-1"/>
              </w:rPr>
              <w:tab/>
              <w:t>Manage</w:t>
            </w:r>
            <w:r w:rsidRPr="00D64A3D">
              <w:rPr>
                <w:rFonts w:ascii="Garamond" w:hAnsi="Garamond"/>
              </w:rPr>
              <w:t xml:space="preserve"> the </w:t>
            </w:r>
            <w:r w:rsidRPr="00D64A3D">
              <w:rPr>
                <w:rFonts w:ascii="Garamond" w:hAnsi="Garamond"/>
                <w:spacing w:val="-1"/>
              </w:rPr>
              <w:t>proposed</w:t>
            </w:r>
            <w:r w:rsidRPr="00D64A3D">
              <w:rPr>
                <w:rFonts w:ascii="Garamond" w:hAnsi="Garamond"/>
              </w:rPr>
              <w:t xml:space="preserve"> </w:t>
            </w:r>
            <w:r w:rsidRPr="00D64A3D">
              <w:rPr>
                <w:rFonts w:ascii="Garamond" w:hAnsi="Garamond"/>
                <w:spacing w:val="-1"/>
              </w:rPr>
              <w:t>STEP</w:t>
            </w:r>
            <w:r w:rsidRPr="00D64A3D">
              <w:rPr>
                <w:rFonts w:ascii="Garamond" w:hAnsi="Garamond"/>
                <w:spacing w:val="11"/>
              </w:rPr>
              <w:t xml:space="preserve"> </w:t>
            </w:r>
            <w:r w:rsidRPr="00D64A3D">
              <w:rPr>
                <w:rFonts w:ascii="Garamond" w:hAnsi="Garamond"/>
                <w:spacing w:val="-1"/>
              </w:rPr>
              <w:t>project,</w:t>
            </w:r>
          </w:p>
          <w:p w:rsidR="000B18BD" w:rsidRPr="00D64A3D" w:rsidRDefault="005F323B">
            <w:pPr>
              <w:pStyle w:val="TableParagraph"/>
              <w:spacing w:before="1"/>
              <w:ind w:left="463"/>
              <w:rPr>
                <w:rFonts w:ascii="Garamond" w:eastAsia="Garamond" w:hAnsi="Garamond" w:cs="Garamond"/>
              </w:rPr>
            </w:pPr>
            <w:r w:rsidRPr="00D64A3D">
              <w:rPr>
                <w:rFonts w:ascii="Garamond" w:hAnsi="Garamond"/>
              </w:rPr>
              <w:t>2.    Conduct proposed STEP</w:t>
            </w:r>
            <w:r w:rsidRPr="00D64A3D">
              <w:rPr>
                <w:rFonts w:ascii="Garamond" w:hAnsi="Garamond"/>
                <w:spacing w:val="-22"/>
              </w:rPr>
              <w:t xml:space="preserve"> </w:t>
            </w:r>
            <w:r w:rsidRPr="00D64A3D">
              <w:rPr>
                <w:rFonts w:ascii="Garamond" w:hAnsi="Garamond"/>
              </w:rPr>
              <w:t>activities.</w:t>
            </w:r>
          </w:p>
        </w:tc>
      </w:tr>
      <w:tr w:rsidR="000B18BD" w:rsidRPr="00D64A3D">
        <w:trPr>
          <w:trHeight w:hRule="exact" w:val="2434"/>
        </w:trPr>
        <w:tc>
          <w:tcPr>
            <w:tcW w:w="200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2" w:line="470" w:lineRule="auto"/>
              <w:ind w:left="132" w:right="129" w:firstLine="2"/>
              <w:jc w:val="center"/>
              <w:rPr>
                <w:rFonts w:ascii="Garamond" w:eastAsia="Garamond" w:hAnsi="Garamond" w:cs="Garamond"/>
              </w:rPr>
            </w:pPr>
            <w:r w:rsidRPr="00D64A3D">
              <w:rPr>
                <w:rFonts w:ascii="Garamond" w:hAnsi="Garamond"/>
              </w:rPr>
              <w:t>Attachment</w:t>
            </w:r>
            <w:r w:rsidRPr="00D64A3D">
              <w:rPr>
                <w:rFonts w:ascii="Garamond" w:hAnsi="Garamond"/>
                <w:spacing w:val="-1"/>
              </w:rPr>
              <w:t xml:space="preserve"> </w:t>
            </w:r>
            <w:r w:rsidRPr="00D64A3D">
              <w:rPr>
                <w:rFonts w:ascii="Garamond" w:hAnsi="Garamond"/>
              </w:rPr>
              <w:t>[19] [State</w:t>
            </w:r>
            <w:r w:rsidRPr="00D64A3D">
              <w:rPr>
                <w:rFonts w:ascii="Garamond" w:hAnsi="Garamond"/>
                <w:spacing w:val="-3"/>
              </w:rPr>
              <w:t xml:space="preserve"> </w:t>
            </w:r>
            <w:r w:rsidRPr="00D64A3D">
              <w:rPr>
                <w:rFonts w:ascii="Garamond" w:hAnsi="Garamond"/>
              </w:rPr>
              <w:t xml:space="preserve">abbreviation] </w:t>
            </w:r>
            <w:r w:rsidRPr="00D64A3D">
              <w:rPr>
                <w:rFonts w:ascii="Garamond" w:hAnsi="Garamond"/>
                <w:b/>
              </w:rPr>
              <w:t>Board of</w:t>
            </w:r>
            <w:r w:rsidRPr="00D64A3D">
              <w:rPr>
                <w:rFonts w:ascii="Garamond" w:hAnsi="Garamond"/>
                <w:b/>
                <w:spacing w:val="-4"/>
              </w:rPr>
              <w:t xml:space="preserve"> </w:t>
            </w:r>
            <w:r w:rsidRPr="00D64A3D">
              <w:rPr>
                <w:rFonts w:ascii="Garamond" w:hAnsi="Garamond"/>
                <w:b/>
              </w:rPr>
              <w:t xml:space="preserve">Directors </w:t>
            </w:r>
            <w:r w:rsidRPr="00D64A3D">
              <w:rPr>
                <w:rFonts w:ascii="Garamond" w:hAnsi="Garamond"/>
                <w:i/>
              </w:rPr>
              <w:t>Pdf</w:t>
            </w:r>
            <w:r w:rsidRPr="00D64A3D">
              <w:rPr>
                <w:rFonts w:ascii="Garamond" w:hAnsi="Garamond"/>
                <w:i/>
                <w:spacing w:val="-5"/>
              </w:rPr>
              <w:t xml:space="preserve"> </w:t>
            </w:r>
            <w:r w:rsidRPr="00D64A3D">
              <w:rPr>
                <w:rFonts w:ascii="Garamond" w:hAnsi="Garamond"/>
                <w:i/>
              </w:rPr>
              <w:t>format</w:t>
            </w:r>
          </w:p>
        </w:tc>
        <w:tc>
          <w:tcPr>
            <w:tcW w:w="783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5"/>
              <w:ind w:left="103"/>
              <w:rPr>
                <w:rFonts w:ascii="Garamond" w:eastAsia="Garamond" w:hAnsi="Garamond" w:cs="Garamond"/>
              </w:rPr>
            </w:pPr>
            <w:r w:rsidRPr="00D64A3D">
              <w:rPr>
                <w:rFonts w:ascii="Garamond" w:hAnsi="Garamond"/>
                <w:b/>
              </w:rPr>
              <w:t xml:space="preserve">List members of Board of Directors </w:t>
            </w:r>
            <w:r w:rsidRPr="00D64A3D">
              <w:rPr>
                <w:rFonts w:ascii="Garamond" w:hAnsi="Garamond"/>
              </w:rPr>
              <w:t>(if</w:t>
            </w:r>
            <w:r w:rsidRPr="00D64A3D">
              <w:rPr>
                <w:rFonts w:ascii="Garamond" w:hAnsi="Garamond"/>
                <w:spacing w:val="-21"/>
              </w:rPr>
              <w:t xml:space="preserve"> </w:t>
            </w:r>
            <w:r w:rsidRPr="00D64A3D">
              <w:rPr>
                <w:rFonts w:ascii="Garamond" w:hAnsi="Garamond"/>
              </w:rPr>
              <w:t>applicable)</w:t>
            </w:r>
          </w:p>
        </w:tc>
      </w:tr>
      <w:tr w:rsidR="000B18BD" w:rsidRPr="00D64A3D">
        <w:trPr>
          <w:trHeight w:hRule="exact" w:val="3003"/>
        </w:trPr>
        <w:tc>
          <w:tcPr>
            <w:tcW w:w="200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line="470" w:lineRule="auto"/>
              <w:ind w:left="170" w:right="166"/>
              <w:jc w:val="center"/>
              <w:rPr>
                <w:rFonts w:ascii="Garamond" w:eastAsia="Garamond" w:hAnsi="Garamond" w:cs="Garamond"/>
              </w:rPr>
            </w:pPr>
            <w:r w:rsidRPr="00D64A3D">
              <w:rPr>
                <w:rFonts w:ascii="Garamond" w:hAnsi="Garamond"/>
              </w:rPr>
              <w:t>Attachment</w:t>
            </w:r>
            <w:r w:rsidRPr="00D64A3D">
              <w:rPr>
                <w:rFonts w:ascii="Garamond" w:hAnsi="Garamond"/>
                <w:spacing w:val="-1"/>
              </w:rPr>
              <w:t xml:space="preserve"> </w:t>
            </w:r>
            <w:r w:rsidRPr="00D64A3D">
              <w:rPr>
                <w:rFonts w:ascii="Garamond" w:hAnsi="Garamond"/>
              </w:rPr>
              <w:t>[20] [State</w:t>
            </w:r>
            <w:r w:rsidRPr="00D64A3D">
              <w:rPr>
                <w:rFonts w:ascii="Garamond" w:hAnsi="Garamond"/>
                <w:spacing w:val="-4"/>
              </w:rPr>
              <w:t xml:space="preserve"> </w:t>
            </w:r>
            <w:r w:rsidRPr="00D64A3D">
              <w:rPr>
                <w:rFonts w:ascii="Garamond" w:hAnsi="Garamond"/>
              </w:rPr>
              <w:t>abbreviation]</w:t>
            </w:r>
          </w:p>
          <w:p w:rsidR="000B18BD" w:rsidRPr="00D64A3D" w:rsidRDefault="005F323B">
            <w:pPr>
              <w:pStyle w:val="TableParagraph"/>
              <w:spacing w:before="2" w:line="276" w:lineRule="auto"/>
              <w:ind w:left="367" w:right="365"/>
              <w:jc w:val="center"/>
              <w:rPr>
                <w:rFonts w:ascii="Garamond" w:eastAsia="Garamond" w:hAnsi="Garamond" w:cs="Garamond"/>
              </w:rPr>
            </w:pPr>
            <w:r w:rsidRPr="00D64A3D">
              <w:rPr>
                <w:rFonts w:ascii="Garamond" w:hAnsi="Garamond"/>
                <w:b/>
              </w:rPr>
              <w:t>Resumes</w:t>
            </w:r>
            <w:r w:rsidRPr="00D64A3D">
              <w:rPr>
                <w:rFonts w:ascii="Garamond" w:hAnsi="Garamond"/>
                <w:b/>
                <w:spacing w:val="-2"/>
              </w:rPr>
              <w:t xml:space="preserve"> </w:t>
            </w:r>
            <w:r w:rsidRPr="00D64A3D">
              <w:rPr>
                <w:rFonts w:ascii="Garamond" w:hAnsi="Garamond"/>
                <w:b/>
              </w:rPr>
              <w:t>and Position Descriptions</w:t>
            </w:r>
          </w:p>
          <w:p w:rsidR="000B18BD" w:rsidRPr="00D64A3D" w:rsidRDefault="000B18BD">
            <w:pPr>
              <w:pStyle w:val="TableParagraph"/>
              <w:spacing w:before="9"/>
              <w:rPr>
                <w:rFonts w:ascii="Garamond" w:eastAsia="Garamond" w:hAnsi="Garamond" w:cs="Garamond"/>
                <w:sz w:val="17"/>
                <w:szCs w:val="17"/>
              </w:rPr>
            </w:pPr>
          </w:p>
          <w:p w:rsidR="000B18BD" w:rsidRPr="00D64A3D" w:rsidRDefault="005F323B">
            <w:pPr>
              <w:pStyle w:val="TableParagraph"/>
              <w:jc w:val="center"/>
              <w:rPr>
                <w:rFonts w:ascii="Garamond" w:eastAsia="Garamond" w:hAnsi="Garamond" w:cs="Garamond"/>
              </w:rPr>
            </w:pPr>
            <w:r w:rsidRPr="00D64A3D">
              <w:rPr>
                <w:rFonts w:ascii="Garamond" w:hAnsi="Garamond"/>
                <w:i/>
              </w:rPr>
              <w:t>Pdf</w:t>
            </w:r>
            <w:r w:rsidRPr="00D64A3D">
              <w:rPr>
                <w:rFonts w:ascii="Garamond" w:hAnsi="Garamond"/>
                <w:i/>
                <w:spacing w:val="-5"/>
              </w:rPr>
              <w:t xml:space="preserve"> </w:t>
            </w:r>
            <w:r w:rsidRPr="00D64A3D">
              <w:rPr>
                <w:rFonts w:ascii="Garamond" w:hAnsi="Garamond"/>
                <w:i/>
              </w:rPr>
              <w:t>format</w:t>
            </w:r>
          </w:p>
        </w:tc>
        <w:tc>
          <w:tcPr>
            <w:tcW w:w="783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2" w:line="276" w:lineRule="auto"/>
              <w:ind w:left="103" w:right="949"/>
              <w:rPr>
                <w:rFonts w:ascii="Garamond" w:eastAsia="Garamond" w:hAnsi="Garamond" w:cs="Garamond"/>
              </w:rPr>
            </w:pPr>
            <w:r w:rsidRPr="00D64A3D">
              <w:rPr>
                <w:rFonts w:ascii="Garamond" w:hAnsi="Garamond"/>
                <w:b/>
              </w:rPr>
              <w:t xml:space="preserve">Résumés and position descriptions </w:t>
            </w:r>
            <w:r w:rsidRPr="00D64A3D">
              <w:rPr>
                <w:rFonts w:ascii="Garamond" w:hAnsi="Garamond"/>
              </w:rPr>
              <w:t>for ALL key personnel (including</w:t>
            </w:r>
            <w:r w:rsidRPr="00D64A3D">
              <w:rPr>
                <w:rFonts w:ascii="Garamond" w:hAnsi="Garamond"/>
                <w:spacing w:val="-28"/>
              </w:rPr>
              <w:t xml:space="preserve"> </w:t>
            </w:r>
            <w:r w:rsidRPr="00D64A3D">
              <w:rPr>
                <w:rFonts w:ascii="Garamond" w:hAnsi="Garamond"/>
              </w:rPr>
              <w:t>vacant</w:t>
            </w:r>
            <w:r w:rsidRPr="00D64A3D">
              <w:rPr>
                <w:rFonts w:ascii="Garamond" w:hAnsi="Garamond"/>
                <w:spacing w:val="-1"/>
              </w:rPr>
              <w:t xml:space="preserve"> </w:t>
            </w:r>
            <w:r w:rsidRPr="00D64A3D">
              <w:rPr>
                <w:rFonts w:ascii="Garamond" w:hAnsi="Garamond"/>
              </w:rPr>
              <w:t>positions) supporting the STEP</w:t>
            </w:r>
            <w:r w:rsidRPr="00D64A3D">
              <w:rPr>
                <w:rFonts w:ascii="Garamond" w:hAnsi="Garamond"/>
                <w:spacing w:val="-16"/>
              </w:rPr>
              <w:t xml:space="preserve"> </w:t>
            </w:r>
            <w:r w:rsidRPr="00D64A3D">
              <w:rPr>
                <w:rFonts w:ascii="Garamond" w:hAnsi="Garamond"/>
              </w:rPr>
              <w:t>project.</w:t>
            </w:r>
          </w:p>
          <w:p w:rsidR="000B18BD" w:rsidRPr="00D64A3D" w:rsidRDefault="005F323B">
            <w:pPr>
              <w:pStyle w:val="TableParagraph"/>
              <w:numPr>
                <w:ilvl w:val="0"/>
                <w:numId w:val="57"/>
              </w:numPr>
              <w:tabs>
                <w:tab w:val="left" w:pos="824"/>
              </w:tabs>
              <w:spacing w:before="118"/>
              <w:ind w:right="124"/>
              <w:rPr>
                <w:rFonts w:ascii="Garamond" w:eastAsia="Garamond" w:hAnsi="Garamond" w:cs="Garamond"/>
              </w:rPr>
            </w:pPr>
            <w:r w:rsidRPr="00D64A3D">
              <w:rPr>
                <w:rFonts w:ascii="Garamond" w:hAnsi="Garamond"/>
              </w:rPr>
              <w:t>Résumé of STEP Project Director should reflect knowledge and experience</w:t>
            </w:r>
            <w:r w:rsidRPr="00D64A3D">
              <w:rPr>
                <w:rFonts w:ascii="Garamond" w:hAnsi="Garamond"/>
                <w:spacing w:val="-26"/>
              </w:rPr>
              <w:t xml:space="preserve"> </w:t>
            </w:r>
            <w:r w:rsidRPr="00D64A3D">
              <w:rPr>
                <w:rFonts w:ascii="Garamond" w:hAnsi="Garamond"/>
              </w:rPr>
              <w:t>with both administering a Federal award and executing the proposed export</w:t>
            </w:r>
            <w:r w:rsidRPr="00D64A3D">
              <w:rPr>
                <w:rFonts w:ascii="Garamond" w:hAnsi="Garamond"/>
                <w:spacing w:val="-28"/>
              </w:rPr>
              <w:t xml:space="preserve"> </w:t>
            </w:r>
            <w:r w:rsidRPr="00D64A3D">
              <w:rPr>
                <w:rFonts w:ascii="Garamond" w:hAnsi="Garamond"/>
              </w:rPr>
              <w:t>activities;</w:t>
            </w:r>
          </w:p>
          <w:p w:rsidR="000B18BD" w:rsidRPr="00D64A3D" w:rsidRDefault="005F323B">
            <w:pPr>
              <w:pStyle w:val="TableParagraph"/>
              <w:numPr>
                <w:ilvl w:val="0"/>
                <w:numId w:val="57"/>
              </w:numPr>
              <w:tabs>
                <w:tab w:val="left" w:pos="824"/>
              </w:tabs>
              <w:ind w:right="309"/>
              <w:rPr>
                <w:rFonts w:ascii="Garamond" w:eastAsia="Garamond" w:hAnsi="Garamond" w:cs="Garamond"/>
              </w:rPr>
            </w:pPr>
            <w:r w:rsidRPr="00D64A3D">
              <w:rPr>
                <w:rFonts w:ascii="Garamond" w:hAnsi="Garamond"/>
              </w:rPr>
              <w:t>Other résumés must reflect experience and education relevant to the</w:t>
            </w:r>
            <w:r w:rsidRPr="00D64A3D">
              <w:rPr>
                <w:rFonts w:ascii="Garamond" w:hAnsi="Garamond"/>
                <w:spacing w:val="-27"/>
              </w:rPr>
              <w:t xml:space="preserve"> </w:t>
            </w:r>
            <w:r w:rsidRPr="00D64A3D">
              <w:rPr>
                <w:rFonts w:ascii="Garamond" w:hAnsi="Garamond"/>
              </w:rPr>
              <w:t>proposed STEP</w:t>
            </w:r>
            <w:r w:rsidRPr="00D64A3D">
              <w:rPr>
                <w:rFonts w:ascii="Garamond" w:hAnsi="Garamond"/>
                <w:spacing w:val="-1"/>
              </w:rPr>
              <w:t xml:space="preserve"> </w:t>
            </w:r>
            <w:r w:rsidRPr="00D64A3D">
              <w:rPr>
                <w:rFonts w:ascii="Garamond" w:hAnsi="Garamond"/>
              </w:rPr>
              <w:t>project;</w:t>
            </w:r>
          </w:p>
          <w:p w:rsidR="000B18BD" w:rsidRPr="00D64A3D" w:rsidRDefault="005F323B">
            <w:pPr>
              <w:pStyle w:val="TableParagraph"/>
              <w:numPr>
                <w:ilvl w:val="0"/>
                <w:numId w:val="57"/>
              </w:numPr>
              <w:tabs>
                <w:tab w:val="left" w:pos="824"/>
              </w:tabs>
              <w:ind w:right="844"/>
              <w:rPr>
                <w:rFonts w:ascii="Garamond" w:eastAsia="Garamond" w:hAnsi="Garamond" w:cs="Garamond"/>
              </w:rPr>
            </w:pPr>
            <w:r w:rsidRPr="00D64A3D">
              <w:rPr>
                <w:rFonts w:ascii="Garamond" w:hAnsi="Garamond"/>
              </w:rPr>
              <w:t>Résumés and position descriptions for board members, contractors,</w:t>
            </w:r>
            <w:r w:rsidRPr="00D64A3D">
              <w:rPr>
                <w:rFonts w:ascii="Garamond" w:hAnsi="Garamond"/>
                <w:spacing w:val="-29"/>
              </w:rPr>
              <w:t xml:space="preserve"> </w:t>
            </w:r>
            <w:r w:rsidRPr="00D64A3D">
              <w:rPr>
                <w:rFonts w:ascii="Garamond" w:hAnsi="Garamond"/>
              </w:rPr>
              <w:t>and</w:t>
            </w:r>
            <w:r w:rsidRPr="00D64A3D">
              <w:rPr>
                <w:rFonts w:ascii="Garamond" w:hAnsi="Garamond"/>
                <w:spacing w:val="-1"/>
              </w:rPr>
              <w:t xml:space="preserve"> </w:t>
            </w:r>
            <w:r w:rsidRPr="00D64A3D">
              <w:rPr>
                <w:rFonts w:ascii="Garamond" w:hAnsi="Garamond"/>
              </w:rPr>
              <w:t>consultants need not be submitted unless they are also key</w:t>
            </w:r>
            <w:r w:rsidRPr="00D64A3D">
              <w:rPr>
                <w:rFonts w:ascii="Garamond" w:hAnsi="Garamond"/>
                <w:spacing w:val="-18"/>
              </w:rPr>
              <w:t xml:space="preserve"> </w:t>
            </w:r>
            <w:r w:rsidRPr="00D64A3D">
              <w:rPr>
                <w:rFonts w:ascii="Garamond" w:hAnsi="Garamond"/>
              </w:rPr>
              <w:t>personnel.</w:t>
            </w:r>
          </w:p>
          <w:p w:rsidR="000B18BD" w:rsidRPr="00D64A3D" w:rsidRDefault="000B18BD">
            <w:pPr>
              <w:pStyle w:val="TableParagraph"/>
              <w:spacing w:before="10"/>
              <w:rPr>
                <w:rFonts w:ascii="Garamond" w:eastAsia="Garamond" w:hAnsi="Garamond" w:cs="Garamond"/>
                <w:sz w:val="17"/>
                <w:szCs w:val="17"/>
              </w:rPr>
            </w:pPr>
          </w:p>
          <w:p w:rsidR="000B18BD" w:rsidRPr="00D64A3D" w:rsidRDefault="005F323B">
            <w:pPr>
              <w:pStyle w:val="TableParagraph"/>
              <w:ind w:left="103"/>
              <w:rPr>
                <w:rFonts w:ascii="Garamond" w:eastAsia="Garamond" w:hAnsi="Garamond" w:cs="Garamond"/>
              </w:rPr>
            </w:pPr>
            <w:r w:rsidRPr="00D64A3D">
              <w:rPr>
                <w:rFonts w:ascii="Garamond" w:hAnsi="Garamond"/>
                <w:u w:val="single" w:color="000000"/>
              </w:rPr>
              <w:t>Résumés may not be more than one page in</w:t>
            </w:r>
            <w:r w:rsidRPr="00D64A3D">
              <w:rPr>
                <w:rFonts w:ascii="Garamond" w:hAnsi="Garamond"/>
                <w:spacing w:val="-19"/>
                <w:u w:val="single" w:color="000000"/>
              </w:rPr>
              <w:t xml:space="preserve"> </w:t>
            </w:r>
            <w:r w:rsidRPr="00D64A3D">
              <w:rPr>
                <w:rFonts w:ascii="Garamond" w:hAnsi="Garamond"/>
                <w:u w:val="single" w:color="000000"/>
              </w:rPr>
              <w:t>length</w:t>
            </w:r>
            <w:r w:rsidRPr="00D64A3D">
              <w:rPr>
                <w:rFonts w:ascii="Garamond" w:hAnsi="Garamond"/>
              </w:rPr>
              <w:t>.</w:t>
            </w:r>
          </w:p>
        </w:tc>
      </w:tr>
    </w:tbl>
    <w:p w:rsidR="000B18BD" w:rsidRPr="00D64A3D" w:rsidRDefault="000B18BD">
      <w:pPr>
        <w:rPr>
          <w:rFonts w:ascii="Garamond" w:eastAsia="Garamond" w:hAnsi="Garamond" w:cs="Garamond"/>
        </w:rPr>
        <w:sectPr w:rsidR="000B18BD" w:rsidRPr="00D64A3D">
          <w:pgSz w:w="12240" w:h="15840"/>
          <w:pgMar w:top="660" w:right="1080" w:bottom="940" w:left="1100" w:header="0" w:footer="744" w:gutter="0"/>
          <w:pgBorders w:offsetFrom="page">
            <w:top w:val="single" w:sz="12" w:space="24" w:color="000000"/>
            <w:left w:val="single" w:sz="12" w:space="24" w:color="000000"/>
            <w:bottom w:val="single" w:sz="12" w:space="24" w:color="000000"/>
            <w:right w:val="single" w:sz="12" w:space="24" w:color="000000"/>
          </w:pgBorders>
          <w:cols w:space="720"/>
        </w:sectPr>
      </w:pPr>
    </w:p>
    <w:p w:rsidR="000B18BD" w:rsidRPr="00D64A3D" w:rsidRDefault="005F323B">
      <w:pPr>
        <w:pStyle w:val="BodyText"/>
        <w:spacing w:before="60"/>
        <w:ind w:left="6967" w:right="355" w:hanging="281"/>
        <w:jc w:val="right"/>
      </w:pPr>
      <w:r w:rsidRPr="00D64A3D">
        <w:lastRenderedPageBreak/>
        <w:t>U.S. Small Business</w:t>
      </w:r>
      <w:r w:rsidRPr="00D64A3D">
        <w:rPr>
          <w:spacing w:val="-8"/>
        </w:rPr>
        <w:t xml:space="preserve"> </w:t>
      </w:r>
      <w:r w:rsidRPr="00D64A3D">
        <w:t>Administration Office of International</w:t>
      </w:r>
      <w:r w:rsidRPr="00D64A3D">
        <w:rPr>
          <w:spacing w:val="-11"/>
        </w:rPr>
        <w:t xml:space="preserve"> </w:t>
      </w:r>
      <w:r w:rsidRPr="00D64A3D">
        <w:t>Trade State Trade Expansion</w:t>
      </w:r>
      <w:r w:rsidRPr="00D64A3D">
        <w:rPr>
          <w:spacing w:val="-7"/>
        </w:rPr>
        <w:t xml:space="preserve"> </w:t>
      </w:r>
      <w:r w:rsidRPr="00D64A3D">
        <w:t>Program</w:t>
      </w:r>
    </w:p>
    <w:p w:rsidR="000B18BD" w:rsidRPr="00D64A3D" w:rsidRDefault="005F323B">
      <w:pPr>
        <w:pStyle w:val="BodyText"/>
        <w:tabs>
          <w:tab w:val="left" w:pos="4317"/>
          <w:tab w:val="left" w:pos="9860"/>
        </w:tabs>
        <w:ind w:left="218"/>
      </w:pPr>
      <w:r w:rsidRPr="00D64A3D">
        <w:rPr>
          <w:u w:val="single" w:color="000000"/>
        </w:rPr>
        <w:t xml:space="preserve"> </w:t>
      </w:r>
      <w:r w:rsidRPr="00D64A3D">
        <w:rPr>
          <w:u w:val="single" w:color="000000"/>
        </w:rPr>
        <w:tab/>
        <w:t>Funding Opportunity Announcement No.</w:t>
      </w:r>
      <w:r w:rsidRPr="00D64A3D">
        <w:rPr>
          <w:spacing w:val="-24"/>
          <w:u w:val="single" w:color="000000"/>
        </w:rPr>
        <w:t xml:space="preserve"> </w:t>
      </w:r>
      <w:r w:rsidRPr="00D64A3D">
        <w:rPr>
          <w:u w:val="single" w:color="000000"/>
        </w:rPr>
        <w:t>OIT-STEP-</w:t>
      </w:r>
      <w:r w:rsidR="00D90EC4">
        <w:rPr>
          <w:u w:val="single" w:color="000000"/>
        </w:rPr>
        <w:t>2018-02</w:t>
      </w:r>
      <w:r w:rsidRPr="00D64A3D">
        <w:rPr>
          <w:u w:val="single" w:color="000000"/>
        </w:rPr>
        <w:t xml:space="preserve"> </w:t>
      </w:r>
      <w:r w:rsidRPr="00D64A3D">
        <w:rPr>
          <w:u w:val="single" w:color="000000"/>
        </w:rPr>
        <w:tab/>
      </w:r>
    </w:p>
    <w:p w:rsidR="000B18BD" w:rsidRPr="00D64A3D" w:rsidRDefault="000B18BD">
      <w:pPr>
        <w:spacing w:before="8"/>
        <w:rPr>
          <w:rFonts w:ascii="Garamond" w:eastAsia="Garamond" w:hAnsi="Garamond" w:cs="Garamond"/>
          <w:sz w:val="2"/>
          <w:szCs w:val="2"/>
        </w:rPr>
      </w:pPr>
    </w:p>
    <w:p w:rsidR="000B18BD" w:rsidRPr="00D64A3D" w:rsidRDefault="002A32C4">
      <w:pPr>
        <w:spacing w:line="60" w:lineRule="exact"/>
        <w:ind w:left="188"/>
        <w:rPr>
          <w:rFonts w:ascii="Garamond" w:eastAsia="Garamond" w:hAnsi="Garamond" w:cs="Garamond"/>
          <w:sz w:val="6"/>
          <w:szCs w:val="6"/>
        </w:rPr>
      </w:pPr>
      <w:r w:rsidRPr="00D64A3D">
        <w:rPr>
          <w:rFonts w:ascii="Garamond" w:eastAsia="Garamond" w:hAnsi="Garamond" w:cs="Garamond"/>
          <w:noProof/>
          <w:sz w:val="6"/>
          <w:szCs w:val="6"/>
        </w:rPr>
        <mc:AlternateContent>
          <mc:Choice Requires="wpg">
            <w:drawing>
              <wp:inline distT="0" distB="0" distL="0" distR="0" wp14:anchorId="6527E713" wp14:editId="46D8AED3">
                <wp:extent cx="6129020" cy="38100"/>
                <wp:effectExtent l="0" t="0" r="5080" b="0"/>
                <wp:docPr id="91"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9020" cy="38100"/>
                          <a:chOff x="0" y="0"/>
                          <a:chExt cx="9652" cy="60"/>
                        </a:xfrm>
                      </wpg:grpSpPr>
                      <wpg:grpSp>
                        <wpg:cNvPr id="92" name="Group 84"/>
                        <wpg:cNvGrpSpPr>
                          <a:grpSpLocks/>
                        </wpg:cNvGrpSpPr>
                        <wpg:grpSpPr bwMode="auto">
                          <a:xfrm>
                            <a:off x="30" y="30"/>
                            <a:ext cx="9592" cy="2"/>
                            <a:chOff x="30" y="30"/>
                            <a:chExt cx="9592" cy="2"/>
                          </a:xfrm>
                        </wpg:grpSpPr>
                        <wps:wsp>
                          <wps:cNvPr id="93" name="Freeform 85"/>
                          <wps:cNvSpPr>
                            <a:spLocks/>
                          </wps:cNvSpPr>
                          <wps:spPr bwMode="auto">
                            <a:xfrm>
                              <a:off x="30" y="30"/>
                              <a:ext cx="9592" cy="2"/>
                            </a:xfrm>
                            <a:custGeom>
                              <a:avLst/>
                              <a:gdLst>
                                <a:gd name="T0" fmla="+- 0 30 30"/>
                                <a:gd name="T1" fmla="*/ T0 w 9592"/>
                                <a:gd name="T2" fmla="+- 0 9622 30"/>
                                <a:gd name="T3" fmla="*/ T2 w 9592"/>
                              </a:gdLst>
                              <a:ahLst/>
                              <a:cxnLst>
                                <a:cxn ang="0">
                                  <a:pos x="T1" y="0"/>
                                </a:cxn>
                                <a:cxn ang="0">
                                  <a:pos x="T3" y="0"/>
                                </a:cxn>
                              </a:cxnLst>
                              <a:rect l="0" t="0" r="r" b="b"/>
                              <a:pathLst>
                                <a:path w="9592">
                                  <a:moveTo>
                                    <a:pt x="0" y="0"/>
                                  </a:moveTo>
                                  <a:lnTo>
                                    <a:pt x="9592" y="0"/>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83" o:spid="_x0000_s1026" style="width:482.6pt;height:3pt;mso-position-horizontal-relative:char;mso-position-vertical-relative:line" coordsize="96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">
                <v:group id="Group 84" o:spid="_x0000_s1027" style="position:absolute;left:30;top:30;width:9592;height:2" coordorigin="30,30" coordsize="95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3D6rMQAAADbAAAADwAAAGRycy9kb3ducmV2LnhtbESPQYvCMBSE78L+h/AW&#10;vGlaF2WtRhHZFQ8iqAvi7dE822LzUppsW/+9EQSPw8x8w8yXnSlFQ7UrLCuIhxEI4tTqgjMFf6ff&#10;wTcI55E1lpZJwZ0cLBcfvTkm2rZ8oOboMxEg7BJUkHtfJVK6NCeDbmgr4uBdbW3QB1lnUtfYBrgp&#10;5SiKJtJgwWEhx4rWOaW3479RsGmxXX3FP83udl3fL6fx/ryLSan+Z7eagfDU+Xf41d5qBdM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3D6rMQAAADbAAAA&#10;DwAAAAAAAAAAAAAAAACqAgAAZHJzL2Rvd25yZXYueG1sUEsFBgAAAAAEAAQA+gAAAJsDAAAAAA==&#10;">
                  <v:shape id="Freeform 85" o:spid="_x0000_s1028" style="position:absolute;left:30;top:30;width:9592;height:2;visibility:visible;mso-wrap-style:square;v-text-anchor:top" coordsize="95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KFocQA&#10;AADbAAAADwAAAGRycy9kb3ducmV2LnhtbESPQWvCQBSE74X+h+UVvNVNlIYa3YgIhVByMSnt9ZF9&#10;JtHs25Ddavrvu4LgcZiZb5jNdjK9uNDoOssK4nkEgri2uuNGwVf18foOwnlkjb1lUvBHDrbZ89MG&#10;U22vfKBL6RsRIOxSVNB6P6RSurolg25uB+LgHe1o0Ac5NlKPeA1w08tFFCXSYMdhocWB9i3V5/LX&#10;KCirH4lv8efCDMnxuznlRZdXhVKzl2m3BuFp8o/wvZ1rBasl3L6EHy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ihaHEAAAA2wAAAA8AAAAAAAAAAAAAAAAAmAIAAGRycy9k&#10;b3ducmV2LnhtbFBLBQYAAAAABAAEAPUAAACJAwAAAAA=&#10;" path="m,l9592,e" filled="f" strokeweight="3pt">
                    <v:path arrowok="t" o:connecttype="custom" o:connectlocs="0,0;9592,0" o:connectangles="0,0"/>
                  </v:shape>
                </v:group>
                <w10:anchorlock/>
              </v:group>
            </w:pict>
          </mc:Fallback>
        </mc:AlternateContent>
      </w:r>
    </w:p>
    <w:p w:rsidR="000B18BD" w:rsidRPr="00D64A3D" w:rsidRDefault="000B18BD">
      <w:pPr>
        <w:spacing w:before="10"/>
        <w:rPr>
          <w:rFonts w:ascii="Garamond" w:eastAsia="Garamond" w:hAnsi="Garamond" w:cs="Garamond"/>
          <w:sz w:val="23"/>
          <w:szCs w:val="23"/>
        </w:rPr>
      </w:pPr>
    </w:p>
    <w:tbl>
      <w:tblPr>
        <w:tblW w:w="0" w:type="auto"/>
        <w:tblInd w:w="100" w:type="dxa"/>
        <w:tblLayout w:type="fixed"/>
        <w:tblCellMar>
          <w:left w:w="0" w:type="dxa"/>
          <w:right w:w="0" w:type="dxa"/>
        </w:tblCellMar>
        <w:tblLook w:val="01E0" w:firstRow="1" w:lastRow="1" w:firstColumn="1" w:lastColumn="1" w:noHBand="0" w:noVBand="0"/>
      </w:tblPr>
      <w:tblGrid>
        <w:gridCol w:w="2000"/>
        <w:gridCol w:w="7830"/>
      </w:tblGrid>
      <w:tr w:rsidR="000B18BD" w:rsidRPr="00D64A3D">
        <w:trPr>
          <w:trHeight w:hRule="exact" w:val="11481"/>
        </w:trPr>
        <w:tc>
          <w:tcPr>
            <w:tcW w:w="200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line="470" w:lineRule="auto"/>
              <w:ind w:left="120" w:right="120" w:firstLine="4"/>
              <w:jc w:val="center"/>
              <w:rPr>
                <w:rFonts w:ascii="Garamond" w:eastAsia="Garamond" w:hAnsi="Garamond" w:cs="Garamond"/>
              </w:rPr>
            </w:pPr>
            <w:r w:rsidRPr="00D64A3D">
              <w:rPr>
                <w:rFonts w:ascii="Garamond" w:hAnsi="Garamond"/>
              </w:rPr>
              <w:t>Attachment</w:t>
            </w:r>
            <w:r w:rsidRPr="00D64A3D">
              <w:rPr>
                <w:rFonts w:ascii="Garamond" w:hAnsi="Garamond"/>
                <w:spacing w:val="-2"/>
              </w:rPr>
              <w:t xml:space="preserve"> </w:t>
            </w:r>
            <w:r w:rsidRPr="00D64A3D">
              <w:rPr>
                <w:rFonts w:ascii="Garamond" w:hAnsi="Garamond"/>
              </w:rPr>
              <w:t>[21] [State</w:t>
            </w:r>
            <w:r w:rsidRPr="00D64A3D">
              <w:rPr>
                <w:rFonts w:ascii="Garamond" w:hAnsi="Garamond"/>
                <w:spacing w:val="-4"/>
              </w:rPr>
              <w:t xml:space="preserve"> </w:t>
            </w:r>
            <w:r w:rsidRPr="00D64A3D">
              <w:rPr>
                <w:rFonts w:ascii="Garamond" w:hAnsi="Garamond"/>
              </w:rPr>
              <w:t>abbreviation]</w:t>
            </w:r>
          </w:p>
          <w:p w:rsidR="000B18BD" w:rsidRPr="00D64A3D" w:rsidRDefault="005F323B">
            <w:pPr>
              <w:pStyle w:val="TableParagraph"/>
              <w:spacing w:before="2" w:line="273" w:lineRule="auto"/>
              <w:ind w:left="120" w:right="120"/>
              <w:jc w:val="center"/>
              <w:rPr>
                <w:rFonts w:ascii="Garamond" w:eastAsia="Garamond" w:hAnsi="Garamond" w:cs="Garamond"/>
              </w:rPr>
            </w:pPr>
            <w:r w:rsidRPr="00D64A3D">
              <w:rPr>
                <w:rFonts w:ascii="Garamond" w:hAnsi="Garamond"/>
                <w:b/>
              </w:rPr>
              <w:t>List of</w:t>
            </w:r>
            <w:r w:rsidRPr="00D64A3D">
              <w:rPr>
                <w:rFonts w:ascii="Garamond" w:hAnsi="Garamond"/>
                <w:b/>
                <w:spacing w:val="-4"/>
              </w:rPr>
              <w:t xml:space="preserve"> </w:t>
            </w:r>
            <w:r w:rsidRPr="00D64A3D">
              <w:rPr>
                <w:rFonts w:ascii="Garamond" w:hAnsi="Garamond"/>
                <w:b/>
              </w:rPr>
              <w:t>Contractual and</w:t>
            </w:r>
            <w:r w:rsidRPr="00D64A3D">
              <w:rPr>
                <w:rFonts w:ascii="Garamond" w:hAnsi="Garamond"/>
                <w:b/>
                <w:spacing w:val="-5"/>
              </w:rPr>
              <w:t xml:space="preserve"> </w:t>
            </w:r>
            <w:r w:rsidRPr="00D64A3D">
              <w:rPr>
                <w:rFonts w:ascii="Garamond" w:hAnsi="Garamond"/>
                <w:b/>
              </w:rPr>
              <w:t>Consulting</w:t>
            </w:r>
          </w:p>
          <w:p w:rsidR="000B18BD" w:rsidRPr="00D64A3D" w:rsidRDefault="000B18BD">
            <w:pPr>
              <w:pStyle w:val="TableParagraph"/>
              <w:spacing w:before="9"/>
              <w:rPr>
                <w:rFonts w:ascii="Garamond" w:eastAsia="Garamond" w:hAnsi="Garamond" w:cs="Garamond"/>
                <w:sz w:val="17"/>
                <w:szCs w:val="17"/>
              </w:rPr>
            </w:pPr>
          </w:p>
          <w:p w:rsidR="000B18BD" w:rsidRPr="00D64A3D" w:rsidRDefault="005F323B">
            <w:pPr>
              <w:pStyle w:val="TableParagraph"/>
              <w:jc w:val="center"/>
              <w:rPr>
                <w:rFonts w:ascii="Garamond" w:eastAsia="Garamond" w:hAnsi="Garamond" w:cs="Garamond"/>
              </w:rPr>
            </w:pPr>
            <w:r w:rsidRPr="00D64A3D">
              <w:rPr>
                <w:rFonts w:ascii="Garamond" w:hAnsi="Garamond"/>
                <w:i/>
              </w:rPr>
              <w:t>Pdf</w:t>
            </w:r>
            <w:r w:rsidRPr="00D64A3D">
              <w:rPr>
                <w:rFonts w:ascii="Garamond" w:hAnsi="Garamond"/>
                <w:i/>
                <w:spacing w:val="-5"/>
              </w:rPr>
              <w:t xml:space="preserve"> </w:t>
            </w:r>
            <w:r w:rsidRPr="00D64A3D">
              <w:rPr>
                <w:rFonts w:ascii="Garamond" w:hAnsi="Garamond"/>
                <w:i/>
              </w:rPr>
              <w:t>format</w:t>
            </w:r>
          </w:p>
        </w:tc>
        <w:tc>
          <w:tcPr>
            <w:tcW w:w="783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3" w:line="235" w:lineRule="auto"/>
              <w:ind w:left="103" w:right="346"/>
              <w:rPr>
                <w:rFonts w:ascii="Garamond" w:eastAsia="Garamond" w:hAnsi="Garamond" w:cs="Garamond"/>
              </w:rPr>
            </w:pPr>
            <w:r w:rsidRPr="00D64A3D">
              <w:rPr>
                <w:rFonts w:ascii="Garamond" w:eastAsia="Garamond" w:hAnsi="Garamond" w:cs="Garamond"/>
                <w:b/>
                <w:bCs/>
              </w:rPr>
              <w:t xml:space="preserve">List of Contractual and Consulting Agreements </w:t>
            </w:r>
            <w:r w:rsidRPr="00D64A3D">
              <w:rPr>
                <w:rFonts w:ascii="Garamond" w:eastAsia="Garamond" w:hAnsi="Garamond" w:cs="Garamond"/>
              </w:rPr>
              <w:t>- List of all extant or</w:t>
            </w:r>
            <w:r w:rsidRPr="00D64A3D">
              <w:rPr>
                <w:rFonts w:ascii="Garamond" w:eastAsia="Garamond" w:hAnsi="Garamond" w:cs="Garamond"/>
                <w:spacing w:val="-23"/>
              </w:rPr>
              <w:t xml:space="preserve"> </w:t>
            </w:r>
            <w:r w:rsidRPr="00D64A3D">
              <w:rPr>
                <w:rFonts w:ascii="Garamond" w:eastAsia="Garamond" w:hAnsi="Garamond" w:cs="Garamond"/>
              </w:rPr>
              <w:t>anticipated contractual</w:t>
            </w:r>
            <w:r w:rsidRPr="00D64A3D">
              <w:rPr>
                <w:rFonts w:ascii="Garamond" w:eastAsia="Garamond" w:hAnsi="Garamond" w:cs="Garamond"/>
                <w:spacing w:val="-10"/>
              </w:rPr>
              <w:t xml:space="preserve"> </w:t>
            </w:r>
            <w:r w:rsidRPr="00D64A3D">
              <w:rPr>
                <w:rFonts w:ascii="Garamond" w:eastAsia="Garamond" w:hAnsi="Garamond" w:cs="Garamond"/>
              </w:rPr>
              <w:t>and</w:t>
            </w:r>
            <w:r w:rsidRPr="00D64A3D">
              <w:rPr>
                <w:rFonts w:ascii="Garamond" w:eastAsia="Garamond" w:hAnsi="Garamond" w:cs="Garamond"/>
                <w:spacing w:val="-10"/>
              </w:rPr>
              <w:t xml:space="preserve"> </w:t>
            </w:r>
            <w:r w:rsidRPr="00D64A3D">
              <w:rPr>
                <w:rFonts w:ascii="Garamond" w:eastAsia="Garamond" w:hAnsi="Garamond" w:cs="Garamond"/>
              </w:rPr>
              <w:t>consulting</w:t>
            </w:r>
            <w:r w:rsidRPr="00D64A3D">
              <w:rPr>
                <w:rFonts w:ascii="Garamond" w:eastAsia="Garamond" w:hAnsi="Garamond" w:cs="Garamond"/>
                <w:spacing w:val="-11"/>
              </w:rPr>
              <w:t xml:space="preserve"> </w:t>
            </w:r>
            <w:r w:rsidRPr="00D64A3D">
              <w:rPr>
                <w:rFonts w:ascii="Garamond" w:eastAsia="Garamond" w:hAnsi="Garamond" w:cs="Garamond"/>
              </w:rPr>
              <w:t>agreements</w:t>
            </w:r>
            <w:r w:rsidRPr="00D64A3D">
              <w:rPr>
                <w:rFonts w:ascii="Garamond" w:eastAsia="Garamond" w:hAnsi="Garamond" w:cs="Garamond"/>
                <w:spacing w:val="-11"/>
              </w:rPr>
              <w:t xml:space="preserve"> </w:t>
            </w:r>
            <w:r w:rsidRPr="00D64A3D">
              <w:rPr>
                <w:rFonts w:ascii="Garamond" w:eastAsia="Garamond" w:hAnsi="Garamond" w:cs="Garamond"/>
              </w:rPr>
              <w:t>that</w:t>
            </w:r>
            <w:r w:rsidRPr="00D64A3D">
              <w:rPr>
                <w:rFonts w:ascii="Garamond" w:eastAsia="Garamond" w:hAnsi="Garamond" w:cs="Garamond"/>
                <w:spacing w:val="-9"/>
              </w:rPr>
              <w:t xml:space="preserve"> </w:t>
            </w:r>
            <w:r w:rsidRPr="00D64A3D">
              <w:rPr>
                <w:rFonts w:ascii="Garamond" w:eastAsia="Garamond" w:hAnsi="Garamond" w:cs="Garamond"/>
                <w:b/>
                <w:bCs/>
                <w:i/>
                <w:sz w:val="23"/>
                <w:szCs w:val="23"/>
              </w:rPr>
              <w:t>directly</w:t>
            </w:r>
            <w:r w:rsidRPr="00D64A3D">
              <w:rPr>
                <w:rFonts w:ascii="Garamond" w:eastAsia="Garamond" w:hAnsi="Garamond" w:cs="Garamond"/>
                <w:b/>
                <w:bCs/>
                <w:i/>
                <w:spacing w:val="-13"/>
                <w:sz w:val="23"/>
                <w:szCs w:val="23"/>
              </w:rPr>
              <w:t xml:space="preserve"> </w:t>
            </w:r>
            <w:r w:rsidRPr="00D64A3D">
              <w:rPr>
                <w:rFonts w:ascii="Garamond" w:eastAsia="Garamond" w:hAnsi="Garamond" w:cs="Garamond"/>
                <w:b/>
                <w:bCs/>
                <w:i/>
                <w:sz w:val="23"/>
                <w:szCs w:val="23"/>
              </w:rPr>
              <w:t>support</w:t>
            </w:r>
            <w:r w:rsidRPr="00D64A3D">
              <w:rPr>
                <w:rFonts w:ascii="Garamond" w:eastAsia="Garamond" w:hAnsi="Garamond" w:cs="Garamond"/>
                <w:b/>
                <w:bCs/>
                <w:i/>
                <w:spacing w:val="-14"/>
                <w:sz w:val="23"/>
                <w:szCs w:val="23"/>
              </w:rPr>
              <w:t xml:space="preserve"> </w:t>
            </w:r>
            <w:r w:rsidRPr="00D64A3D">
              <w:rPr>
                <w:rFonts w:ascii="Garamond" w:eastAsia="Garamond" w:hAnsi="Garamond" w:cs="Garamond"/>
              </w:rPr>
              <w:t>the</w:t>
            </w:r>
            <w:r w:rsidRPr="00D64A3D">
              <w:rPr>
                <w:rFonts w:ascii="Garamond" w:eastAsia="Garamond" w:hAnsi="Garamond" w:cs="Garamond"/>
                <w:spacing w:val="-10"/>
              </w:rPr>
              <w:t xml:space="preserve"> </w:t>
            </w:r>
            <w:r w:rsidRPr="00D64A3D">
              <w:rPr>
                <w:rFonts w:ascii="Garamond" w:eastAsia="Garamond" w:hAnsi="Garamond" w:cs="Garamond"/>
              </w:rPr>
              <w:t>Applicant’s</w:t>
            </w:r>
            <w:r w:rsidRPr="00D64A3D">
              <w:rPr>
                <w:rFonts w:ascii="Garamond" w:eastAsia="Garamond" w:hAnsi="Garamond" w:cs="Garamond"/>
                <w:spacing w:val="-9"/>
              </w:rPr>
              <w:t xml:space="preserve"> </w:t>
            </w:r>
            <w:r w:rsidRPr="00D64A3D">
              <w:rPr>
                <w:rFonts w:ascii="Garamond" w:eastAsia="Garamond" w:hAnsi="Garamond" w:cs="Garamond"/>
              </w:rPr>
              <w:t>proposed export activities which must</w:t>
            </w:r>
            <w:r w:rsidRPr="00D64A3D">
              <w:rPr>
                <w:rFonts w:ascii="Garamond" w:eastAsia="Garamond" w:hAnsi="Garamond" w:cs="Garamond"/>
                <w:spacing w:val="-12"/>
              </w:rPr>
              <w:t xml:space="preserve"> </w:t>
            </w:r>
            <w:r w:rsidRPr="00D64A3D">
              <w:rPr>
                <w:rFonts w:ascii="Garamond" w:eastAsia="Garamond" w:hAnsi="Garamond" w:cs="Garamond"/>
              </w:rPr>
              <w:t>include:</w:t>
            </w:r>
          </w:p>
          <w:p w:rsidR="000B18BD" w:rsidRPr="00D64A3D" w:rsidRDefault="000B18BD">
            <w:pPr>
              <w:pStyle w:val="TableParagraph"/>
              <w:spacing w:before="5"/>
              <w:rPr>
                <w:rFonts w:ascii="Garamond" w:eastAsia="Garamond" w:hAnsi="Garamond" w:cs="Garamond"/>
                <w:sz w:val="21"/>
                <w:szCs w:val="21"/>
              </w:rPr>
            </w:pPr>
          </w:p>
          <w:p w:rsidR="000B18BD" w:rsidRPr="00D64A3D" w:rsidRDefault="005F323B">
            <w:pPr>
              <w:pStyle w:val="TableParagraph"/>
              <w:numPr>
                <w:ilvl w:val="0"/>
                <w:numId w:val="56"/>
              </w:numPr>
              <w:tabs>
                <w:tab w:val="left" w:pos="824"/>
              </w:tabs>
              <w:rPr>
                <w:rFonts w:ascii="Garamond" w:eastAsia="Garamond" w:hAnsi="Garamond" w:cs="Garamond"/>
              </w:rPr>
            </w:pPr>
            <w:r w:rsidRPr="00D64A3D">
              <w:rPr>
                <w:rFonts w:ascii="Garamond" w:hAnsi="Garamond"/>
              </w:rPr>
              <w:t>Contract provider name or TBD if contractor is</w:t>
            </w:r>
            <w:r w:rsidRPr="00D64A3D">
              <w:rPr>
                <w:rFonts w:ascii="Garamond" w:hAnsi="Garamond"/>
                <w:spacing w:val="-8"/>
              </w:rPr>
              <w:t xml:space="preserve"> </w:t>
            </w:r>
            <w:r w:rsidRPr="00D64A3D">
              <w:rPr>
                <w:rFonts w:ascii="Garamond" w:hAnsi="Garamond"/>
              </w:rPr>
              <w:t>anticipated;</w:t>
            </w:r>
          </w:p>
          <w:p w:rsidR="000B18BD" w:rsidRPr="00D64A3D" w:rsidRDefault="005F323B">
            <w:pPr>
              <w:pStyle w:val="TableParagraph"/>
              <w:numPr>
                <w:ilvl w:val="0"/>
                <w:numId w:val="56"/>
              </w:numPr>
              <w:tabs>
                <w:tab w:val="left" w:pos="824"/>
              </w:tabs>
              <w:spacing w:before="2"/>
              <w:ind w:right="256"/>
              <w:rPr>
                <w:rFonts w:ascii="Garamond" w:eastAsia="Garamond" w:hAnsi="Garamond" w:cs="Garamond"/>
              </w:rPr>
            </w:pPr>
            <w:r w:rsidRPr="00D64A3D">
              <w:rPr>
                <w:rFonts w:ascii="Garamond" w:hAnsi="Garamond"/>
              </w:rPr>
              <w:t>Manner in which the provider was or will be selected (i.e., competitively or</w:t>
            </w:r>
            <w:r w:rsidRPr="00D64A3D">
              <w:rPr>
                <w:rFonts w:ascii="Garamond" w:hAnsi="Garamond"/>
                <w:spacing w:val="-33"/>
              </w:rPr>
              <w:t xml:space="preserve"> </w:t>
            </w:r>
            <w:r w:rsidRPr="00D64A3D">
              <w:rPr>
                <w:rFonts w:ascii="Garamond" w:hAnsi="Garamond"/>
              </w:rPr>
              <w:t>sole</w:t>
            </w:r>
            <w:r w:rsidRPr="00D64A3D">
              <w:rPr>
                <w:rFonts w:ascii="Garamond" w:hAnsi="Garamond"/>
                <w:spacing w:val="-1"/>
              </w:rPr>
              <w:t xml:space="preserve"> </w:t>
            </w:r>
            <w:r w:rsidRPr="00D64A3D">
              <w:rPr>
                <w:rFonts w:ascii="Garamond" w:hAnsi="Garamond"/>
              </w:rPr>
              <w:t>source);</w:t>
            </w:r>
          </w:p>
          <w:p w:rsidR="000B18BD" w:rsidRPr="00D64A3D" w:rsidRDefault="005F323B">
            <w:pPr>
              <w:pStyle w:val="TableParagraph"/>
              <w:numPr>
                <w:ilvl w:val="0"/>
                <w:numId w:val="56"/>
              </w:numPr>
              <w:tabs>
                <w:tab w:val="left" w:pos="824"/>
              </w:tabs>
              <w:spacing w:line="247" w:lineRule="exact"/>
              <w:rPr>
                <w:rFonts w:ascii="Garamond" w:eastAsia="Garamond" w:hAnsi="Garamond" w:cs="Garamond"/>
              </w:rPr>
            </w:pPr>
            <w:r w:rsidRPr="00D64A3D">
              <w:rPr>
                <w:rFonts w:ascii="Garamond" w:hAnsi="Garamond"/>
              </w:rPr>
              <w:t>Summary of support</w:t>
            </w:r>
            <w:r w:rsidRPr="00D64A3D">
              <w:rPr>
                <w:rFonts w:ascii="Garamond" w:hAnsi="Garamond"/>
                <w:spacing w:val="-2"/>
              </w:rPr>
              <w:t xml:space="preserve"> </w:t>
            </w:r>
            <w:r w:rsidRPr="00D64A3D">
              <w:rPr>
                <w:rFonts w:ascii="Garamond" w:hAnsi="Garamond"/>
              </w:rPr>
              <w:t>provided;</w:t>
            </w:r>
          </w:p>
          <w:p w:rsidR="000B18BD" w:rsidRPr="00D64A3D" w:rsidRDefault="005F323B">
            <w:pPr>
              <w:pStyle w:val="TableParagraph"/>
              <w:numPr>
                <w:ilvl w:val="0"/>
                <w:numId w:val="56"/>
              </w:numPr>
              <w:tabs>
                <w:tab w:val="left" w:pos="824"/>
              </w:tabs>
              <w:spacing w:line="247" w:lineRule="exact"/>
              <w:rPr>
                <w:rFonts w:ascii="Garamond" w:eastAsia="Garamond" w:hAnsi="Garamond" w:cs="Garamond"/>
              </w:rPr>
            </w:pPr>
            <w:r w:rsidRPr="00D64A3D">
              <w:rPr>
                <w:rFonts w:ascii="Garamond" w:hAnsi="Garamond"/>
              </w:rPr>
              <w:t>Actual or estimated contract cost to support the proposed STEP</w:t>
            </w:r>
            <w:r w:rsidRPr="00D64A3D">
              <w:rPr>
                <w:rFonts w:ascii="Garamond" w:hAnsi="Garamond"/>
                <w:spacing w:val="-16"/>
              </w:rPr>
              <w:t xml:space="preserve"> </w:t>
            </w:r>
            <w:r w:rsidRPr="00D64A3D">
              <w:rPr>
                <w:rFonts w:ascii="Garamond" w:hAnsi="Garamond"/>
              </w:rPr>
              <w:t>activities;</w:t>
            </w:r>
          </w:p>
          <w:p w:rsidR="000B18BD" w:rsidRPr="00D64A3D" w:rsidRDefault="005F323B">
            <w:pPr>
              <w:pStyle w:val="TableParagraph"/>
              <w:numPr>
                <w:ilvl w:val="0"/>
                <w:numId w:val="56"/>
              </w:numPr>
              <w:tabs>
                <w:tab w:val="left" w:pos="824"/>
              </w:tabs>
              <w:ind w:right="423"/>
              <w:rPr>
                <w:rFonts w:ascii="Garamond" w:eastAsia="Garamond" w:hAnsi="Garamond" w:cs="Garamond"/>
              </w:rPr>
            </w:pPr>
            <w:r w:rsidRPr="00D64A3D">
              <w:rPr>
                <w:rFonts w:ascii="Garamond" w:hAnsi="Garamond"/>
              </w:rPr>
              <w:t>Identity of the employee or official of the Applicant organization who will</w:t>
            </w:r>
            <w:r w:rsidRPr="00D64A3D">
              <w:rPr>
                <w:rFonts w:ascii="Garamond" w:hAnsi="Garamond"/>
                <w:spacing w:val="-36"/>
              </w:rPr>
              <w:t xml:space="preserve"> </w:t>
            </w:r>
            <w:r w:rsidRPr="00D64A3D">
              <w:rPr>
                <w:rFonts w:ascii="Garamond" w:hAnsi="Garamond"/>
              </w:rPr>
              <w:t>be</w:t>
            </w:r>
            <w:r w:rsidRPr="00D64A3D">
              <w:rPr>
                <w:rFonts w:ascii="Garamond" w:hAnsi="Garamond"/>
                <w:spacing w:val="-1"/>
              </w:rPr>
              <w:t xml:space="preserve"> </w:t>
            </w:r>
            <w:r w:rsidRPr="00D64A3D">
              <w:rPr>
                <w:rFonts w:ascii="Garamond" w:hAnsi="Garamond"/>
              </w:rPr>
              <w:t>responsible for overseeing the agreements;</w:t>
            </w:r>
            <w:r w:rsidRPr="00D64A3D">
              <w:rPr>
                <w:rFonts w:ascii="Garamond" w:hAnsi="Garamond"/>
                <w:spacing w:val="-11"/>
              </w:rPr>
              <w:t xml:space="preserve"> </w:t>
            </w:r>
            <w:r w:rsidRPr="00D64A3D">
              <w:rPr>
                <w:rFonts w:ascii="Garamond" w:hAnsi="Garamond"/>
              </w:rPr>
              <w:t>and,</w:t>
            </w:r>
          </w:p>
          <w:p w:rsidR="000B18BD" w:rsidRPr="00D64A3D" w:rsidRDefault="005F323B">
            <w:pPr>
              <w:pStyle w:val="TableParagraph"/>
              <w:numPr>
                <w:ilvl w:val="0"/>
                <w:numId w:val="56"/>
              </w:numPr>
              <w:tabs>
                <w:tab w:val="left" w:pos="824"/>
              </w:tabs>
              <w:spacing w:line="247" w:lineRule="exact"/>
              <w:rPr>
                <w:rFonts w:ascii="Garamond" w:eastAsia="Garamond" w:hAnsi="Garamond" w:cs="Garamond"/>
              </w:rPr>
            </w:pPr>
            <w:r w:rsidRPr="00D64A3D">
              <w:rPr>
                <w:rFonts w:ascii="Garamond" w:hAnsi="Garamond"/>
              </w:rPr>
              <w:t>Description of oversight</w:t>
            </w:r>
            <w:r w:rsidRPr="00D64A3D">
              <w:rPr>
                <w:rFonts w:ascii="Garamond" w:hAnsi="Garamond"/>
                <w:spacing w:val="-3"/>
              </w:rPr>
              <w:t xml:space="preserve"> </w:t>
            </w:r>
            <w:r w:rsidRPr="00D64A3D">
              <w:rPr>
                <w:rFonts w:ascii="Garamond" w:hAnsi="Garamond"/>
              </w:rPr>
              <w:t>process.</w:t>
            </w:r>
          </w:p>
          <w:p w:rsidR="000B18BD" w:rsidRPr="00D64A3D" w:rsidRDefault="000B18BD">
            <w:pPr>
              <w:pStyle w:val="TableParagraph"/>
              <w:spacing w:before="11"/>
              <w:rPr>
                <w:rFonts w:ascii="Garamond" w:eastAsia="Garamond" w:hAnsi="Garamond" w:cs="Garamond"/>
                <w:sz w:val="17"/>
                <w:szCs w:val="17"/>
              </w:rPr>
            </w:pPr>
          </w:p>
          <w:p w:rsidR="000B18BD" w:rsidRPr="00D64A3D" w:rsidRDefault="005F323B">
            <w:pPr>
              <w:pStyle w:val="TableParagraph"/>
              <w:ind w:left="103" w:right="368"/>
              <w:rPr>
                <w:rFonts w:ascii="Garamond" w:eastAsia="Garamond" w:hAnsi="Garamond" w:cs="Garamond"/>
              </w:rPr>
            </w:pPr>
            <w:r w:rsidRPr="00D64A3D">
              <w:rPr>
                <w:rFonts w:ascii="Garamond" w:eastAsia="Garamond" w:hAnsi="Garamond" w:cs="Garamond"/>
              </w:rPr>
              <w:t>Non-Federal entity may follow their own procurement policies and procedures</w:t>
            </w:r>
            <w:r w:rsidRPr="00D64A3D">
              <w:rPr>
                <w:rFonts w:ascii="Garamond" w:eastAsia="Garamond" w:hAnsi="Garamond" w:cs="Garamond"/>
                <w:spacing w:val="-26"/>
              </w:rPr>
              <w:t xml:space="preserve"> </w:t>
            </w:r>
            <w:r w:rsidRPr="00D64A3D">
              <w:rPr>
                <w:rFonts w:ascii="Garamond" w:eastAsia="Garamond" w:hAnsi="Garamond" w:cs="Garamond"/>
              </w:rPr>
              <w:t>when contracting with Project Funds, but must comply with the requirements of 2 C.F.R.</w:t>
            </w:r>
            <w:r w:rsidRPr="00D64A3D">
              <w:rPr>
                <w:rFonts w:ascii="Garamond" w:eastAsia="Garamond" w:hAnsi="Garamond" w:cs="Garamond"/>
                <w:spacing w:val="-25"/>
              </w:rPr>
              <w:t xml:space="preserve"> </w:t>
            </w:r>
            <w:r w:rsidRPr="00D64A3D">
              <w:rPr>
                <w:rFonts w:ascii="Garamond" w:eastAsia="Garamond" w:hAnsi="Garamond" w:cs="Garamond"/>
              </w:rPr>
              <w:t>§§ 200.317-200.326.</w:t>
            </w:r>
            <w:r w:rsidRPr="00D64A3D">
              <w:rPr>
                <w:rFonts w:ascii="Garamond" w:eastAsia="Garamond" w:hAnsi="Garamond" w:cs="Garamond"/>
                <w:spacing w:val="-5"/>
              </w:rPr>
              <w:t xml:space="preserve"> </w:t>
            </w:r>
            <w:r w:rsidRPr="00D64A3D">
              <w:rPr>
                <w:rFonts w:ascii="Garamond" w:eastAsia="Garamond" w:hAnsi="Garamond" w:cs="Garamond"/>
                <w:u w:val="single" w:color="000000"/>
              </w:rPr>
              <w:t>The</w:t>
            </w:r>
            <w:r w:rsidRPr="00D64A3D">
              <w:rPr>
                <w:rFonts w:ascii="Garamond" w:eastAsia="Garamond" w:hAnsi="Garamond" w:cs="Garamond"/>
                <w:spacing w:val="-6"/>
                <w:u w:val="single" w:color="000000"/>
              </w:rPr>
              <w:t xml:space="preserve"> </w:t>
            </w:r>
            <w:r w:rsidRPr="00D64A3D">
              <w:rPr>
                <w:rFonts w:ascii="Garamond" w:eastAsia="Garamond" w:hAnsi="Garamond" w:cs="Garamond"/>
                <w:u w:val="single" w:color="000000"/>
              </w:rPr>
              <w:t>following</w:t>
            </w:r>
            <w:r w:rsidRPr="00D64A3D">
              <w:rPr>
                <w:rFonts w:ascii="Garamond" w:eastAsia="Garamond" w:hAnsi="Garamond" w:cs="Garamond"/>
                <w:spacing w:val="-4"/>
                <w:u w:val="single" w:color="000000"/>
              </w:rPr>
              <w:t xml:space="preserve"> </w:t>
            </w:r>
            <w:r w:rsidRPr="00D64A3D">
              <w:rPr>
                <w:rFonts w:ascii="Garamond" w:eastAsia="Garamond" w:hAnsi="Garamond" w:cs="Garamond"/>
                <w:u w:val="single" w:color="000000"/>
              </w:rPr>
              <w:t>additional</w:t>
            </w:r>
            <w:r w:rsidRPr="00D64A3D">
              <w:rPr>
                <w:rFonts w:ascii="Garamond" w:eastAsia="Garamond" w:hAnsi="Garamond" w:cs="Garamond"/>
                <w:spacing w:val="-4"/>
                <w:u w:val="single" w:color="000000"/>
              </w:rPr>
              <w:t xml:space="preserve"> </w:t>
            </w:r>
            <w:r w:rsidRPr="00D64A3D">
              <w:rPr>
                <w:rFonts w:ascii="Garamond" w:eastAsia="Garamond" w:hAnsi="Garamond" w:cs="Garamond"/>
                <w:u w:val="single" w:color="000000"/>
              </w:rPr>
              <w:t>rules</w:t>
            </w:r>
            <w:r w:rsidRPr="00D64A3D">
              <w:rPr>
                <w:rFonts w:ascii="Garamond" w:eastAsia="Garamond" w:hAnsi="Garamond" w:cs="Garamond"/>
                <w:spacing w:val="-4"/>
                <w:u w:val="single" w:color="000000"/>
              </w:rPr>
              <w:t xml:space="preserve"> </w:t>
            </w:r>
            <w:r w:rsidRPr="00D64A3D">
              <w:rPr>
                <w:rFonts w:ascii="Garamond" w:eastAsia="Garamond" w:hAnsi="Garamond" w:cs="Garamond"/>
                <w:u w:val="single" w:color="000000"/>
              </w:rPr>
              <w:t>apply</w:t>
            </w:r>
            <w:r w:rsidRPr="00D64A3D">
              <w:rPr>
                <w:rFonts w:ascii="Garamond" w:eastAsia="Garamond" w:hAnsi="Garamond" w:cs="Garamond"/>
                <w:spacing w:val="-4"/>
                <w:u w:val="single" w:color="000000"/>
              </w:rPr>
              <w:t xml:space="preserve"> </w:t>
            </w:r>
            <w:r w:rsidRPr="00D64A3D">
              <w:rPr>
                <w:rFonts w:ascii="Garamond" w:eastAsia="Garamond" w:hAnsi="Garamond" w:cs="Garamond"/>
                <w:u w:val="single" w:color="000000"/>
              </w:rPr>
              <w:t>to</w:t>
            </w:r>
            <w:r w:rsidRPr="00D64A3D">
              <w:rPr>
                <w:rFonts w:ascii="Garamond" w:eastAsia="Garamond" w:hAnsi="Garamond" w:cs="Garamond"/>
                <w:spacing w:val="-6"/>
                <w:u w:val="single" w:color="000000"/>
              </w:rPr>
              <w:t xml:space="preserve"> </w:t>
            </w:r>
            <w:r w:rsidRPr="00D64A3D">
              <w:rPr>
                <w:rFonts w:ascii="Garamond" w:eastAsia="Garamond" w:hAnsi="Garamond" w:cs="Garamond"/>
                <w:u w:val="single" w:color="000000"/>
              </w:rPr>
              <w:t>contracts</w:t>
            </w:r>
            <w:r w:rsidRPr="00D64A3D">
              <w:rPr>
                <w:rFonts w:ascii="Garamond" w:eastAsia="Garamond" w:hAnsi="Garamond" w:cs="Garamond"/>
                <w:spacing w:val="-3"/>
                <w:u w:val="single" w:color="000000"/>
              </w:rPr>
              <w:t xml:space="preserve"> </w:t>
            </w:r>
            <w:r w:rsidRPr="00D64A3D">
              <w:rPr>
                <w:rFonts w:ascii="Garamond" w:eastAsia="Garamond" w:hAnsi="Garamond" w:cs="Garamond"/>
                <w:u w:val="single" w:color="000000"/>
              </w:rPr>
              <w:t>involving</w:t>
            </w:r>
            <w:r w:rsidRPr="00D64A3D">
              <w:rPr>
                <w:rFonts w:ascii="Garamond" w:eastAsia="Garamond" w:hAnsi="Garamond" w:cs="Garamond"/>
                <w:spacing w:val="-4"/>
                <w:u w:val="single" w:color="000000"/>
              </w:rPr>
              <w:t xml:space="preserve"> </w:t>
            </w:r>
            <w:r w:rsidRPr="00D64A3D">
              <w:rPr>
                <w:rFonts w:ascii="Garamond" w:eastAsia="Garamond" w:hAnsi="Garamond" w:cs="Garamond"/>
                <w:u w:val="single" w:color="000000"/>
              </w:rPr>
              <w:t>$3,500</w:t>
            </w:r>
            <w:r w:rsidRPr="00D64A3D">
              <w:rPr>
                <w:rFonts w:ascii="Garamond" w:eastAsia="Garamond" w:hAnsi="Garamond" w:cs="Garamond"/>
                <w:spacing w:val="-7"/>
                <w:u w:val="single" w:color="000000"/>
              </w:rPr>
              <w:t xml:space="preserve"> </w:t>
            </w:r>
            <w:r w:rsidRPr="00D64A3D">
              <w:rPr>
                <w:rFonts w:ascii="Garamond" w:eastAsia="Garamond" w:hAnsi="Garamond" w:cs="Garamond"/>
                <w:u w:val="single" w:color="000000"/>
              </w:rPr>
              <w:t>or</w:t>
            </w:r>
            <w:r w:rsidRPr="00D64A3D">
              <w:rPr>
                <w:rFonts w:ascii="Garamond" w:eastAsia="Garamond" w:hAnsi="Garamond" w:cs="Garamond"/>
              </w:rPr>
              <w:t xml:space="preserve"> </w:t>
            </w:r>
            <w:r w:rsidRPr="00D64A3D">
              <w:rPr>
                <w:rFonts w:ascii="Garamond" w:eastAsia="Garamond" w:hAnsi="Garamond" w:cs="Garamond"/>
                <w:u w:val="single" w:color="000000"/>
              </w:rPr>
              <w:t>less in Project</w:t>
            </w:r>
            <w:r w:rsidRPr="00D64A3D">
              <w:rPr>
                <w:rFonts w:ascii="Garamond" w:eastAsia="Garamond" w:hAnsi="Garamond" w:cs="Garamond"/>
                <w:spacing w:val="-4"/>
                <w:u w:val="single" w:color="000000"/>
              </w:rPr>
              <w:t xml:space="preserve"> </w:t>
            </w:r>
            <w:r w:rsidRPr="00D64A3D">
              <w:rPr>
                <w:rFonts w:ascii="Garamond" w:eastAsia="Garamond" w:hAnsi="Garamond" w:cs="Garamond"/>
                <w:u w:val="single" w:color="000000"/>
              </w:rPr>
              <w:t>Funds</w:t>
            </w:r>
            <w:r w:rsidRPr="00D64A3D">
              <w:rPr>
                <w:rFonts w:ascii="Garamond" w:eastAsia="Garamond" w:hAnsi="Garamond" w:cs="Garamond"/>
              </w:rPr>
              <w:t>:</w:t>
            </w:r>
          </w:p>
          <w:p w:rsidR="000B18BD" w:rsidRPr="00D64A3D" w:rsidRDefault="005F323B">
            <w:pPr>
              <w:pStyle w:val="TableParagraph"/>
              <w:numPr>
                <w:ilvl w:val="0"/>
                <w:numId w:val="55"/>
              </w:numPr>
              <w:tabs>
                <w:tab w:val="left" w:pos="824"/>
              </w:tabs>
              <w:ind w:right="301"/>
              <w:rPr>
                <w:rFonts w:ascii="Garamond" w:eastAsia="Garamond" w:hAnsi="Garamond" w:cs="Garamond"/>
              </w:rPr>
            </w:pPr>
            <w:r w:rsidRPr="00D64A3D">
              <w:rPr>
                <w:rFonts w:ascii="Garamond" w:hAnsi="Garamond"/>
              </w:rPr>
              <w:t>Do not submit copies of the proposed contracts for approval before</w:t>
            </w:r>
            <w:r w:rsidRPr="00D64A3D">
              <w:rPr>
                <w:rFonts w:ascii="Garamond" w:hAnsi="Garamond"/>
                <w:spacing w:val="-27"/>
              </w:rPr>
              <w:t xml:space="preserve"> </w:t>
            </w:r>
            <w:r w:rsidRPr="00D64A3D">
              <w:rPr>
                <w:rFonts w:ascii="Garamond" w:hAnsi="Garamond"/>
              </w:rPr>
              <w:t>executing them.</w:t>
            </w:r>
          </w:p>
          <w:p w:rsidR="000B18BD" w:rsidRPr="00D64A3D" w:rsidRDefault="005F323B">
            <w:pPr>
              <w:pStyle w:val="TableParagraph"/>
              <w:numPr>
                <w:ilvl w:val="0"/>
                <w:numId w:val="55"/>
              </w:numPr>
              <w:tabs>
                <w:tab w:val="left" w:pos="824"/>
              </w:tabs>
              <w:spacing w:before="2"/>
              <w:ind w:right="173"/>
              <w:rPr>
                <w:rFonts w:ascii="Garamond" w:eastAsia="Garamond" w:hAnsi="Garamond" w:cs="Garamond"/>
              </w:rPr>
            </w:pPr>
            <w:r w:rsidRPr="00D64A3D">
              <w:rPr>
                <w:rFonts w:ascii="Garamond" w:hAnsi="Garamond"/>
              </w:rPr>
              <w:t>The contracts are not required to be awarded via competition if the</w:t>
            </w:r>
            <w:r w:rsidRPr="00D64A3D">
              <w:rPr>
                <w:rFonts w:ascii="Garamond" w:hAnsi="Garamond"/>
                <w:spacing w:val="-21"/>
              </w:rPr>
              <w:t xml:space="preserve"> </w:t>
            </w:r>
            <w:r w:rsidRPr="00D64A3D">
              <w:rPr>
                <w:rFonts w:ascii="Garamond" w:hAnsi="Garamond"/>
              </w:rPr>
              <w:t>non-Federal entity considers their prices to be</w:t>
            </w:r>
            <w:r w:rsidRPr="00D64A3D">
              <w:rPr>
                <w:rFonts w:ascii="Garamond" w:hAnsi="Garamond"/>
                <w:spacing w:val="-5"/>
              </w:rPr>
              <w:t xml:space="preserve"> </w:t>
            </w:r>
            <w:r w:rsidRPr="00D64A3D">
              <w:rPr>
                <w:rFonts w:ascii="Garamond" w:hAnsi="Garamond"/>
              </w:rPr>
              <w:t>reasonable.</w:t>
            </w:r>
          </w:p>
          <w:p w:rsidR="000B18BD" w:rsidRPr="00D64A3D" w:rsidRDefault="000B18BD">
            <w:pPr>
              <w:pStyle w:val="TableParagraph"/>
              <w:spacing w:before="8"/>
              <w:rPr>
                <w:rFonts w:ascii="Garamond" w:eastAsia="Garamond" w:hAnsi="Garamond" w:cs="Garamond"/>
                <w:sz w:val="17"/>
                <w:szCs w:val="17"/>
              </w:rPr>
            </w:pPr>
          </w:p>
          <w:p w:rsidR="000B18BD" w:rsidRPr="00D64A3D" w:rsidRDefault="005F323B">
            <w:pPr>
              <w:pStyle w:val="TableParagraph"/>
              <w:ind w:left="103" w:right="104"/>
              <w:rPr>
                <w:rFonts w:ascii="Garamond" w:eastAsia="Garamond" w:hAnsi="Garamond" w:cs="Garamond"/>
              </w:rPr>
            </w:pPr>
            <w:r w:rsidRPr="00D64A3D">
              <w:rPr>
                <w:rFonts w:ascii="Garamond" w:hAnsi="Garamond"/>
                <w:u w:val="single" w:color="000000"/>
              </w:rPr>
              <w:t>Note</w:t>
            </w:r>
            <w:r w:rsidRPr="00D64A3D">
              <w:rPr>
                <w:rFonts w:ascii="Garamond" w:hAnsi="Garamond"/>
              </w:rPr>
              <w:t>: For some organizations (i.e., institutions of higher education), the base</w:t>
            </w:r>
            <w:r w:rsidRPr="00D64A3D">
              <w:rPr>
                <w:rFonts w:ascii="Garamond" w:hAnsi="Garamond"/>
                <w:spacing w:val="5"/>
              </w:rPr>
              <w:t xml:space="preserve"> </w:t>
            </w:r>
            <w:r w:rsidRPr="00D64A3D">
              <w:rPr>
                <w:rFonts w:ascii="Garamond" w:hAnsi="Garamond"/>
              </w:rPr>
              <w:t>threshold</w:t>
            </w:r>
            <w:r w:rsidRPr="00D64A3D">
              <w:rPr>
                <w:rFonts w:ascii="Garamond" w:hAnsi="Garamond"/>
                <w:spacing w:val="-1"/>
              </w:rPr>
              <w:t xml:space="preserve"> </w:t>
            </w:r>
            <w:r w:rsidRPr="00D64A3D">
              <w:rPr>
                <w:rFonts w:ascii="Garamond" w:hAnsi="Garamond"/>
              </w:rPr>
              <w:t>has increased from $3,500 to</w:t>
            </w:r>
            <w:r w:rsidRPr="00D64A3D">
              <w:rPr>
                <w:rFonts w:ascii="Garamond" w:hAnsi="Garamond"/>
                <w:spacing w:val="-10"/>
              </w:rPr>
              <w:t xml:space="preserve"> </w:t>
            </w:r>
            <w:r w:rsidRPr="00D64A3D">
              <w:rPr>
                <w:rFonts w:ascii="Garamond" w:hAnsi="Garamond"/>
              </w:rPr>
              <w:t>$10,000.</w:t>
            </w:r>
          </w:p>
          <w:p w:rsidR="000B18BD" w:rsidRPr="00D64A3D" w:rsidRDefault="005F323B">
            <w:pPr>
              <w:pStyle w:val="TableParagraph"/>
              <w:spacing w:before="122" w:line="276" w:lineRule="auto"/>
              <w:ind w:left="103" w:right="102"/>
              <w:rPr>
                <w:rFonts w:ascii="Garamond" w:eastAsia="Garamond" w:hAnsi="Garamond" w:cs="Garamond"/>
              </w:rPr>
            </w:pPr>
            <w:r w:rsidRPr="00D64A3D">
              <w:rPr>
                <w:rFonts w:ascii="Garamond" w:hAnsi="Garamond"/>
                <w:u w:val="single" w:color="000000"/>
              </w:rPr>
              <w:t>The following additional rules apply to contracts between $3,501 and $150,000 in</w:t>
            </w:r>
            <w:r w:rsidRPr="00D64A3D">
              <w:rPr>
                <w:rFonts w:ascii="Garamond" w:hAnsi="Garamond"/>
                <w:spacing w:val="4"/>
                <w:u w:val="single" w:color="000000"/>
              </w:rPr>
              <w:t xml:space="preserve"> </w:t>
            </w:r>
            <w:r w:rsidRPr="00D64A3D">
              <w:rPr>
                <w:rFonts w:ascii="Garamond" w:hAnsi="Garamond"/>
                <w:u w:val="single" w:color="000000"/>
              </w:rPr>
              <w:t>Project</w:t>
            </w:r>
            <w:r w:rsidRPr="00D64A3D">
              <w:rPr>
                <w:rFonts w:ascii="Garamond" w:hAnsi="Garamond"/>
              </w:rPr>
              <w:t xml:space="preserve"> </w:t>
            </w:r>
            <w:r w:rsidRPr="00D64A3D">
              <w:rPr>
                <w:rFonts w:ascii="Garamond" w:hAnsi="Garamond"/>
                <w:u w:val="single" w:color="000000"/>
              </w:rPr>
              <w:t>Funds</w:t>
            </w:r>
            <w:r w:rsidRPr="00D64A3D">
              <w:rPr>
                <w:rFonts w:ascii="Garamond" w:hAnsi="Garamond"/>
              </w:rPr>
              <w:t>:</w:t>
            </w:r>
          </w:p>
          <w:p w:rsidR="000B18BD" w:rsidRPr="00D64A3D" w:rsidRDefault="005F323B">
            <w:pPr>
              <w:pStyle w:val="TableParagraph"/>
              <w:numPr>
                <w:ilvl w:val="0"/>
                <w:numId w:val="54"/>
              </w:numPr>
              <w:tabs>
                <w:tab w:val="left" w:pos="824"/>
              </w:tabs>
              <w:spacing w:before="119"/>
              <w:ind w:right="400"/>
              <w:rPr>
                <w:rFonts w:ascii="Garamond" w:eastAsia="Garamond" w:hAnsi="Garamond" w:cs="Garamond"/>
              </w:rPr>
            </w:pPr>
            <w:r w:rsidRPr="00D64A3D">
              <w:rPr>
                <w:rFonts w:ascii="Garamond" w:hAnsi="Garamond"/>
              </w:rPr>
              <w:t>Non-Federal entity does not need to submit copies of the proposed</w:t>
            </w:r>
            <w:r w:rsidRPr="00D64A3D">
              <w:rPr>
                <w:rFonts w:ascii="Garamond" w:hAnsi="Garamond"/>
                <w:spacing w:val="-31"/>
              </w:rPr>
              <w:t xml:space="preserve"> </w:t>
            </w:r>
            <w:r w:rsidRPr="00D64A3D">
              <w:rPr>
                <w:rFonts w:ascii="Garamond" w:hAnsi="Garamond"/>
              </w:rPr>
              <w:t>contracts for approval before executing</w:t>
            </w:r>
            <w:r w:rsidRPr="00D64A3D">
              <w:rPr>
                <w:rFonts w:ascii="Garamond" w:hAnsi="Garamond"/>
                <w:spacing w:val="-2"/>
              </w:rPr>
              <w:t xml:space="preserve"> </w:t>
            </w:r>
            <w:r w:rsidRPr="00D64A3D">
              <w:rPr>
                <w:rFonts w:ascii="Garamond" w:hAnsi="Garamond"/>
              </w:rPr>
              <w:t>them.</w:t>
            </w:r>
          </w:p>
          <w:p w:rsidR="000B18BD" w:rsidRPr="00D64A3D" w:rsidRDefault="005F323B">
            <w:pPr>
              <w:pStyle w:val="TableParagraph"/>
              <w:numPr>
                <w:ilvl w:val="0"/>
                <w:numId w:val="54"/>
              </w:numPr>
              <w:tabs>
                <w:tab w:val="left" w:pos="824"/>
              </w:tabs>
              <w:ind w:right="220"/>
              <w:rPr>
                <w:rFonts w:ascii="Garamond" w:eastAsia="Garamond" w:hAnsi="Garamond" w:cs="Garamond"/>
              </w:rPr>
            </w:pPr>
            <w:r w:rsidRPr="00D64A3D">
              <w:rPr>
                <w:rFonts w:ascii="Garamond" w:hAnsi="Garamond"/>
              </w:rPr>
              <w:t>Non-Federal entity must obtain price quotes (either orally or in writing) from</w:t>
            </w:r>
            <w:r w:rsidRPr="00D64A3D">
              <w:rPr>
                <w:rFonts w:ascii="Garamond" w:hAnsi="Garamond"/>
                <w:spacing w:val="-26"/>
              </w:rPr>
              <w:t xml:space="preserve"> </w:t>
            </w:r>
            <w:r w:rsidRPr="00D64A3D">
              <w:rPr>
                <w:rFonts w:ascii="Garamond" w:hAnsi="Garamond"/>
              </w:rPr>
              <w:t>at least three qualified sources and inform SBA of these quotes in</w:t>
            </w:r>
            <w:r w:rsidRPr="00D64A3D">
              <w:rPr>
                <w:rFonts w:ascii="Garamond" w:hAnsi="Garamond"/>
                <w:spacing w:val="-11"/>
              </w:rPr>
              <w:t xml:space="preserve"> </w:t>
            </w:r>
            <w:r w:rsidRPr="00D64A3D">
              <w:rPr>
                <w:rFonts w:ascii="Garamond" w:hAnsi="Garamond"/>
              </w:rPr>
              <w:t>the corresponding payment requests/financial</w:t>
            </w:r>
            <w:r w:rsidRPr="00D64A3D">
              <w:rPr>
                <w:rFonts w:ascii="Garamond" w:hAnsi="Garamond"/>
                <w:spacing w:val="-4"/>
              </w:rPr>
              <w:t xml:space="preserve"> </w:t>
            </w:r>
            <w:r w:rsidRPr="00D64A3D">
              <w:rPr>
                <w:rFonts w:ascii="Garamond" w:hAnsi="Garamond"/>
              </w:rPr>
              <w:t>reports.</w:t>
            </w:r>
          </w:p>
          <w:p w:rsidR="000B18BD" w:rsidRPr="00D64A3D" w:rsidRDefault="005F323B">
            <w:pPr>
              <w:pStyle w:val="TableParagraph"/>
              <w:numPr>
                <w:ilvl w:val="0"/>
                <w:numId w:val="54"/>
              </w:numPr>
              <w:tabs>
                <w:tab w:val="left" w:pos="824"/>
              </w:tabs>
              <w:ind w:right="542"/>
              <w:rPr>
                <w:rFonts w:ascii="Garamond" w:eastAsia="Garamond" w:hAnsi="Garamond" w:cs="Garamond"/>
              </w:rPr>
            </w:pPr>
            <w:r w:rsidRPr="00D64A3D">
              <w:rPr>
                <w:rFonts w:ascii="Garamond" w:hAnsi="Garamond"/>
              </w:rPr>
              <w:t>If non-Federal entity does not choose to go with the lowest price quote,</w:t>
            </w:r>
            <w:r w:rsidRPr="00D64A3D">
              <w:rPr>
                <w:rFonts w:ascii="Garamond" w:hAnsi="Garamond"/>
                <w:spacing w:val="-24"/>
              </w:rPr>
              <w:t xml:space="preserve"> </w:t>
            </w:r>
            <w:r w:rsidRPr="00D64A3D">
              <w:rPr>
                <w:rFonts w:ascii="Garamond" w:hAnsi="Garamond"/>
              </w:rPr>
              <w:t>the non-Federal entity must explain</w:t>
            </w:r>
            <w:r w:rsidRPr="00D64A3D">
              <w:rPr>
                <w:rFonts w:ascii="Garamond" w:hAnsi="Garamond"/>
                <w:spacing w:val="-2"/>
              </w:rPr>
              <w:t xml:space="preserve"> </w:t>
            </w:r>
            <w:r w:rsidRPr="00D64A3D">
              <w:rPr>
                <w:rFonts w:ascii="Garamond" w:hAnsi="Garamond"/>
              </w:rPr>
              <w:t>why.</w:t>
            </w:r>
          </w:p>
          <w:p w:rsidR="000B18BD" w:rsidRPr="00D64A3D" w:rsidRDefault="000B18BD">
            <w:pPr>
              <w:pStyle w:val="TableParagraph"/>
              <w:spacing w:before="1"/>
              <w:rPr>
                <w:rFonts w:ascii="Garamond" w:eastAsia="Garamond" w:hAnsi="Garamond" w:cs="Garamond"/>
                <w:sz w:val="18"/>
                <w:szCs w:val="18"/>
              </w:rPr>
            </w:pPr>
          </w:p>
          <w:p w:rsidR="000B18BD" w:rsidRPr="00D64A3D" w:rsidRDefault="005F323B">
            <w:pPr>
              <w:pStyle w:val="TableParagraph"/>
              <w:spacing w:line="273" w:lineRule="auto"/>
              <w:ind w:left="103" w:right="101"/>
              <w:rPr>
                <w:rFonts w:ascii="Garamond" w:eastAsia="Garamond" w:hAnsi="Garamond" w:cs="Garamond"/>
              </w:rPr>
            </w:pPr>
            <w:r w:rsidRPr="00D64A3D">
              <w:rPr>
                <w:rFonts w:ascii="Garamond" w:hAnsi="Garamond"/>
                <w:u w:val="single" w:color="000000"/>
              </w:rPr>
              <w:t>The following additional rules apply to contracts involving more than $150,000 in</w:t>
            </w:r>
            <w:r w:rsidRPr="00D64A3D">
              <w:rPr>
                <w:rFonts w:ascii="Garamond" w:hAnsi="Garamond"/>
                <w:spacing w:val="-29"/>
                <w:u w:val="single" w:color="000000"/>
              </w:rPr>
              <w:t xml:space="preserve"> </w:t>
            </w:r>
            <w:r w:rsidRPr="00D64A3D">
              <w:rPr>
                <w:rFonts w:ascii="Garamond" w:hAnsi="Garamond"/>
                <w:u w:val="single" w:color="000000"/>
              </w:rPr>
              <w:t>Project</w:t>
            </w:r>
            <w:r w:rsidRPr="00D64A3D">
              <w:rPr>
                <w:rFonts w:ascii="Garamond" w:hAnsi="Garamond"/>
              </w:rPr>
              <w:t xml:space="preserve"> </w:t>
            </w:r>
            <w:r w:rsidRPr="00D64A3D">
              <w:rPr>
                <w:rFonts w:ascii="Garamond" w:hAnsi="Garamond"/>
                <w:u w:val="single" w:color="000000"/>
              </w:rPr>
              <w:t>Funds</w:t>
            </w:r>
            <w:r w:rsidRPr="00D64A3D">
              <w:rPr>
                <w:rFonts w:ascii="Garamond" w:hAnsi="Garamond"/>
              </w:rPr>
              <w:t>:</w:t>
            </w:r>
          </w:p>
          <w:p w:rsidR="000B18BD" w:rsidRPr="00D64A3D" w:rsidRDefault="005F323B">
            <w:pPr>
              <w:pStyle w:val="TableParagraph"/>
              <w:tabs>
                <w:tab w:val="left" w:pos="823"/>
              </w:tabs>
              <w:spacing w:before="121"/>
              <w:ind w:left="823" w:right="299" w:hanging="360"/>
              <w:rPr>
                <w:rFonts w:ascii="Garamond" w:eastAsia="Garamond" w:hAnsi="Garamond" w:cs="Garamond"/>
              </w:rPr>
            </w:pPr>
            <w:r w:rsidRPr="00D64A3D">
              <w:rPr>
                <w:rFonts w:ascii="Garamond" w:hAnsi="Garamond"/>
                <w:spacing w:val="-1"/>
              </w:rPr>
              <w:t>a.</w:t>
            </w:r>
            <w:r w:rsidRPr="00D64A3D">
              <w:rPr>
                <w:rFonts w:ascii="Garamond" w:hAnsi="Garamond"/>
                <w:spacing w:val="-1"/>
              </w:rPr>
              <w:tab/>
              <w:t>Non-Federal</w:t>
            </w:r>
            <w:r w:rsidRPr="00D64A3D">
              <w:rPr>
                <w:rFonts w:ascii="Garamond" w:hAnsi="Garamond"/>
              </w:rPr>
              <w:t xml:space="preserve"> </w:t>
            </w:r>
            <w:r w:rsidRPr="00D64A3D">
              <w:rPr>
                <w:rFonts w:ascii="Garamond" w:hAnsi="Garamond"/>
                <w:spacing w:val="-1"/>
              </w:rPr>
              <w:t>entity</w:t>
            </w:r>
            <w:r w:rsidRPr="00D64A3D">
              <w:rPr>
                <w:rFonts w:ascii="Garamond" w:hAnsi="Garamond"/>
              </w:rPr>
              <w:t xml:space="preserve"> </w:t>
            </w:r>
            <w:r w:rsidRPr="00D64A3D">
              <w:rPr>
                <w:rFonts w:ascii="Garamond" w:hAnsi="Garamond"/>
                <w:spacing w:val="-1"/>
              </w:rPr>
              <w:t>must</w:t>
            </w:r>
            <w:r w:rsidRPr="00D64A3D">
              <w:rPr>
                <w:rFonts w:ascii="Garamond" w:hAnsi="Garamond"/>
              </w:rPr>
              <w:t xml:space="preserve"> </w:t>
            </w:r>
            <w:r w:rsidRPr="00D64A3D">
              <w:rPr>
                <w:rFonts w:ascii="Garamond" w:hAnsi="Garamond"/>
                <w:spacing w:val="-1"/>
              </w:rPr>
              <w:t>submit</w:t>
            </w:r>
            <w:r w:rsidRPr="00D64A3D">
              <w:rPr>
                <w:rFonts w:ascii="Garamond" w:hAnsi="Garamond"/>
              </w:rPr>
              <w:t xml:space="preserve"> </w:t>
            </w:r>
            <w:r w:rsidRPr="00D64A3D">
              <w:rPr>
                <w:rFonts w:ascii="Garamond" w:hAnsi="Garamond"/>
                <w:spacing w:val="-1"/>
              </w:rPr>
              <w:t>copies</w:t>
            </w:r>
            <w:r w:rsidRPr="00D64A3D">
              <w:rPr>
                <w:rFonts w:ascii="Garamond" w:hAnsi="Garamond"/>
              </w:rPr>
              <w:t xml:space="preserve"> </w:t>
            </w:r>
            <w:r w:rsidRPr="00D64A3D">
              <w:rPr>
                <w:rFonts w:ascii="Garamond" w:hAnsi="Garamond"/>
                <w:spacing w:val="-1"/>
              </w:rPr>
              <w:t>of</w:t>
            </w:r>
            <w:r w:rsidRPr="00D64A3D">
              <w:rPr>
                <w:rFonts w:ascii="Garamond" w:hAnsi="Garamond"/>
              </w:rPr>
              <w:t xml:space="preserve"> </w:t>
            </w:r>
            <w:r w:rsidRPr="00D64A3D">
              <w:rPr>
                <w:rFonts w:ascii="Garamond" w:hAnsi="Garamond"/>
                <w:spacing w:val="-1"/>
              </w:rPr>
              <w:t>the</w:t>
            </w:r>
            <w:r w:rsidRPr="00D64A3D">
              <w:rPr>
                <w:rFonts w:ascii="Garamond" w:hAnsi="Garamond"/>
              </w:rPr>
              <w:t xml:space="preserve"> </w:t>
            </w:r>
            <w:r w:rsidRPr="00D64A3D">
              <w:rPr>
                <w:rFonts w:ascii="Garamond" w:hAnsi="Garamond"/>
                <w:spacing w:val="-1"/>
              </w:rPr>
              <w:t>proposed</w:t>
            </w:r>
            <w:r w:rsidRPr="00D64A3D">
              <w:rPr>
                <w:rFonts w:ascii="Garamond" w:hAnsi="Garamond"/>
              </w:rPr>
              <w:t xml:space="preserve"> </w:t>
            </w:r>
            <w:r w:rsidRPr="00D64A3D">
              <w:rPr>
                <w:rFonts w:ascii="Garamond" w:hAnsi="Garamond"/>
                <w:spacing w:val="-2"/>
              </w:rPr>
              <w:t>contracts</w:t>
            </w:r>
            <w:r w:rsidRPr="00D64A3D">
              <w:rPr>
                <w:rFonts w:ascii="Garamond" w:hAnsi="Garamond"/>
              </w:rPr>
              <w:t xml:space="preserve"> </w:t>
            </w:r>
            <w:r w:rsidRPr="00D64A3D">
              <w:rPr>
                <w:rFonts w:ascii="Garamond" w:hAnsi="Garamond"/>
                <w:spacing w:val="-1"/>
              </w:rPr>
              <w:t>for</w:t>
            </w:r>
            <w:r w:rsidRPr="00D64A3D">
              <w:rPr>
                <w:rFonts w:ascii="Garamond" w:hAnsi="Garamond"/>
                <w:spacing w:val="50"/>
              </w:rPr>
              <w:t xml:space="preserve"> </w:t>
            </w:r>
            <w:r w:rsidRPr="00D64A3D">
              <w:rPr>
                <w:rFonts w:ascii="Garamond" w:hAnsi="Garamond"/>
                <w:spacing w:val="-2"/>
              </w:rPr>
              <w:t>approval</w:t>
            </w:r>
            <w:r w:rsidRPr="00D64A3D">
              <w:rPr>
                <w:rFonts w:ascii="Garamond" w:hAnsi="Garamond"/>
              </w:rPr>
              <w:t xml:space="preserve"> before executing the</w:t>
            </w:r>
            <w:r w:rsidRPr="00D64A3D">
              <w:rPr>
                <w:rFonts w:ascii="Garamond" w:hAnsi="Garamond"/>
                <w:spacing w:val="-15"/>
              </w:rPr>
              <w:t xml:space="preserve"> </w:t>
            </w:r>
            <w:r w:rsidRPr="00D64A3D">
              <w:rPr>
                <w:rFonts w:ascii="Garamond" w:hAnsi="Garamond"/>
              </w:rPr>
              <w:t>contract.</w:t>
            </w:r>
          </w:p>
          <w:p w:rsidR="000B18BD" w:rsidRPr="00D64A3D" w:rsidRDefault="005F323B">
            <w:pPr>
              <w:pStyle w:val="TableParagraph"/>
              <w:ind w:left="823" w:right="106" w:hanging="360"/>
              <w:rPr>
                <w:rFonts w:ascii="Garamond" w:eastAsia="Garamond" w:hAnsi="Garamond" w:cs="Garamond"/>
              </w:rPr>
            </w:pPr>
            <w:r w:rsidRPr="00D64A3D">
              <w:rPr>
                <w:rFonts w:ascii="Garamond" w:eastAsia="Calibri" w:hAnsi="Garamond" w:cs="Calibri"/>
              </w:rPr>
              <w:t xml:space="preserve">b. </w:t>
            </w:r>
            <w:r w:rsidRPr="00D64A3D">
              <w:rPr>
                <w:rFonts w:ascii="Garamond" w:eastAsia="Garamond" w:hAnsi="Garamond" w:cs="Garamond"/>
              </w:rPr>
              <w:t>The contracts must be awarded via competition. Non-competitive contracting</w:t>
            </w:r>
            <w:r w:rsidRPr="00D64A3D">
              <w:rPr>
                <w:rFonts w:ascii="Garamond" w:eastAsia="Garamond" w:hAnsi="Garamond" w:cs="Garamond"/>
                <w:spacing w:val="8"/>
              </w:rPr>
              <w:t xml:space="preserve"> </w:t>
            </w:r>
            <w:r w:rsidRPr="00D64A3D">
              <w:rPr>
                <w:rFonts w:ascii="Garamond" w:eastAsia="Garamond" w:hAnsi="Garamond" w:cs="Garamond"/>
              </w:rPr>
              <w:t>at this level is only allowed if Applicant can demonstrate to SBA’s</w:t>
            </w:r>
            <w:r w:rsidRPr="00D64A3D">
              <w:rPr>
                <w:rFonts w:ascii="Garamond" w:eastAsia="Garamond" w:hAnsi="Garamond" w:cs="Garamond"/>
                <w:spacing w:val="-13"/>
              </w:rPr>
              <w:t xml:space="preserve"> </w:t>
            </w:r>
            <w:r w:rsidRPr="00D64A3D">
              <w:rPr>
                <w:rFonts w:ascii="Garamond" w:eastAsia="Garamond" w:hAnsi="Garamond" w:cs="Garamond"/>
              </w:rPr>
              <w:t>satisfaction either: (i) there is only one possible source for a particular good or service or</w:t>
            </w:r>
            <w:r w:rsidRPr="00D64A3D">
              <w:rPr>
                <w:rFonts w:ascii="Garamond" w:eastAsia="Garamond" w:hAnsi="Garamond" w:cs="Garamond"/>
                <w:spacing w:val="-33"/>
              </w:rPr>
              <w:t xml:space="preserve"> </w:t>
            </w:r>
            <w:r w:rsidRPr="00D64A3D">
              <w:rPr>
                <w:rFonts w:ascii="Garamond" w:eastAsia="Garamond" w:hAnsi="Garamond" w:cs="Garamond"/>
              </w:rPr>
              <w:t>(ii) there is an emergency involving the risk of imminent damage to property</w:t>
            </w:r>
            <w:r w:rsidRPr="00D64A3D">
              <w:rPr>
                <w:rFonts w:ascii="Garamond" w:eastAsia="Garamond" w:hAnsi="Garamond" w:cs="Garamond"/>
                <w:spacing w:val="-12"/>
              </w:rPr>
              <w:t xml:space="preserve"> </w:t>
            </w:r>
            <w:r w:rsidRPr="00D64A3D">
              <w:rPr>
                <w:rFonts w:ascii="Garamond" w:eastAsia="Garamond" w:hAnsi="Garamond" w:cs="Garamond"/>
              </w:rPr>
              <w:t>or injury to people. If non-Federal entity does not propose any contract support</w:t>
            </w:r>
            <w:r w:rsidRPr="00D64A3D">
              <w:rPr>
                <w:rFonts w:ascii="Garamond" w:eastAsia="Garamond" w:hAnsi="Garamond" w:cs="Garamond"/>
                <w:spacing w:val="-33"/>
              </w:rPr>
              <w:t xml:space="preserve"> </w:t>
            </w:r>
            <w:r w:rsidRPr="00D64A3D">
              <w:rPr>
                <w:rFonts w:ascii="Garamond" w:eastAsia="Garamond" w:hAnsi="Garamond" w:cs="Garamond"/>
              </w:rPr>
              <w:t>for</w:t>
            </w:r>
            <w:r w:rsidRPr="00D64A3D">
              <w:rPr>
                <w:rFonts w:ascii="Garamond" w:eastAsia="Garamond" w:hAnsi="Garamond" w:cs="Garamond"/>
                <w:spacing w:val="-1"/>
              </w:rPr>
              <w:t xml:space="preserve"> </w:t>
            </w:r>
            <w:r w:rsidRPr="00D64A3D">
              <w:rPr>
                <w:rFonts w:ascii="Garamond" w:eastAsia="Garamond" w:hAnsi="Garamond" w:cs="Garamond"/>
              </w:rPr>
              <w:t>this award, include this attachment marked</w:t>
            </w:r>
            <w:r w:rsidRPr="00D64A3D">
              <w:rPr>
                <w:rFonts w:ascii="Garamond" w:eastAsia="Garamond" w:hAnsi="Garamond" w:cs="Garamond"/>
                <w:spacing w:val="-6"/>
              </w:rPr>
              <w:t xml:space="preserve"> </w:t>
            </w:r>
            <w:r w:rsidRPr="00D64A3D">
              <w:rPr>
                <w:rFonts w:ascii="Garamond" w:eastAsia="Garamond" w:hAnsi="Garamond" w:cs="Garamond"/>
              </w:rPr>
              <w:t>“N/A.”</w:t>
            </w:r>
          </w:p>
        </w:tc>
      </w:tr>
      <w:tr w:rsidR="000B18BD" w:rsidRPr="00D64A3D">
        <w:trPr>
          <w:trHeight w:hRule="exact" w:val="1104"/>
        </w:trPr>
        <w:tc>
          <w:tcPr>
            <w:tcW w:w="200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line="470" w:lineRule="auto"/>
              <w:ind w:left="170" w:right="166" w:firstLine="129"/>
              <w:rPr>
                <w:rFonts w:ascii="Garamond" w:eastAsia="Garamond" w:hAnsi="Garamond" w:cs="Garamond"/>
              </w:rPr>
            </w:pPr>
            <w:r w:rsidRPr="00D64A3D">
              <w:rPr>
                <w:rFonts w:ascii="Garamond" w:hAnsi="Garamond"/>
              </w:rPr>
              <w:t>Attachment</w:t>
            </w:r>
            <w:r w:rsidRPr="00D64A3D">
              <w:rPr>
                <w:rFonts w:ascii="Garamond" w:hAnsi="Garamond"/>
                <w:spacing w:val="-1"/>
              </w:rPr>
              <w:t xml:space="preserve"> </w:t>
            </w:r>
            <w:r w:rsidRPr="00D64A3D">
              <w:rPr>
                <w:rFonts w:ascii="Garamond" w:hAnsi="Garamond"/>
              </w:rPr>
              <w:t>[22] [State</w:t>
            </w:r>
            <w:r w:rsidRPr="00D64A3D">
              <w:rPr>
                <w:rFonts w:ascii="Garamond" w:hAnsi="Garamond"/>
                <w:spacing w:val="-4"/>
              </w:rPr>
              <w:t xml:space="preserve"> </w:t>
            </w:r>
            <w:r w:rsidRPr="00D64A3D">
              <w:rPr>
                <w:rFonts w:ascii="Garamond" w:hAnsi="Garamond"/>
              </w:rPr>
              <w:t>abbreviation]</w:t>
            </w:r>
          </w:p>
        </w:tc>
        <w:tc>
          <w:tcPr>
            <w:tcW w:w="783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2" w:line="276" w:lineRule="auto"/>
              <w:ind w:left="103" w:right="140"/>
              <w:rPr>
                <w:rFonts w:ascii="Garamond" w:eastAsia="Garamond" w:hAnsi="Garamond" w:cs="Garamond"/>
              </w:rPr>
            </w:pPr>
            <w:r w:rsidRPr="00D64A3D">
              <w:rPr>
                <w:rFonts w:ascii="Garamond" w:hAnsi="Garamond"/>
                <w:b/>
              </w:rPr>
              <w:t xml:space="preserve">List of contracts </w:t>
            </w:r>
            <w:r w:rsidRPr="00D64A3D">
              <w:rPr>
                <w:rFonts w:ascii="Garamond" w:hAnsi="Garamond"/>
              </w:rPr>
              <w:t>that the non-Federal entity proposes to charge against the project as</w:t>
            </w:r>
            <w:r w:rsidRPr="00D64A3D">
              <w:rPr>
                <w:rFonts w:ascii="Garamond" w:hAnsi="Garamond"/>
                <w:spacing w:val="-27"/>
              </w:rPr>
              <w:t xml:space="preserve"> </w:t>
            </w:r>
            <w:r w:rsidRPr="00D64A3D">
              <w:rPr>
                <w:rFonts w:ascii="Garamond" w:hAnsi="Garamond"/>
              </w:rPr>
              <w:t xml:space="preserve">a </w:t>
            </w:r>
            <w:r w:rsidRPr="00D64A3D">
              <w:rPr>
                <w:rFonts w:ascii="Garamond" w:hAnsi="Garamond"/>
                <w:i/>
                <w:u w:val="single" w:color="000000"/>
              </w:rPr>
              <w:t xml:space="preserve">direct cost </w:t>
            </w:r>
            <w:r w:rsidRPr="00D64A3D">
              <w:rPr>
                <w:rFonts w:ascii="Garamond" w:hAnsi="Garamond"/>
                <w:u w:val="single" w:color="000000"/>
              </w:rPr>
              <w:t xml:space="preserve">or to meet matching funds </w:t>
            </w:r>
            <w:r w:rsidRPr="00D64A3D">
              <w:rPr>
                <w:rFonts w:ascii="Garamond" w:hAnsi="Garamond"/>
              </w:rPr>
              <w:t>requirement that will be outside the indirect cost</w:t>
            </w:r>
            <w:r w:rsidRPr="00D64A3D">
              <w:rPr>
                <w:rFonts w:ascii="Garamond" w:hAnsi="Garamond"/>
                <w:spacing w:val="-27"/>
              </w:rPr>
              <w:t xml:space="preserve"> </w:t>
            </w:r>
            <w:r w:rsidRPr="00D64A3D">
              <w:rPr>
                <w:rFonts w:ascii="Garamond" w:hAnsi="Garamond"/>
              </w:rPr>
              <w:t>rate agreement (e.g., a facilities</w:t>
            </w:r>
            <w:r w:rsidRPr="00D64A3D">
              <w:rPr>
                <w:rFonts w:ascii="Garamond" w:hAnsi="Garamond"/>
                <w:spacing w:val="-9"/>
              </w:rPr>
              <w:t xml:space="preserve"> </w:t>
            </w:r>
            <w:r w:rsidRPr="00D64A3D">
              <w:rPr>
                <w:rFonts w:ascii="Garamond" w:hAnsi="Garamond"/>
              </w:rPr>
              <w:t>lease).</w:t>
            </w:r>
          </w:p>
        </w:tc>
      </w:tr>
    </w:tbl>
    <w:p w:rsidR="000B18BD" w:rsidRPr="00D64A3D" w:rsidRDefault="000B18BD">
      <w:pPr>
        <w:spacing w:line="276" w:lineRule="auto"/>
        <w:rPr>
          <w:rFonts w:ascii="Garamond" w:eastAsia="Garamond" w:hAnsi="Garamond" w:cs="Garamond"/>
        </w:rPr>
        <w:sectPr w:rsidR="000B18BD" w:rsidRPr="00D64A3D">
          <w:footerReference w:type="default" r:id="rId19"/>
          <w:pgSz w:w="12240" w:h="15840"/>
          <w:pgMar w:top="660" w:right="1080" w:bottom="940" w:left="1100" w:header="0" w:footer="744" w:gutter="0"/>
          <w:pgBorders w:offsetFrom="page">
            <w:top w:val="single" w:sz="12" w:space="24" w:color="000000"/>
            <w:left w:val="single" w:sz="12" w:space="24" w:color="000000"/>
            <w:bottom w:val="single" w:sz="12" w:space="24" w:color="000000"/>
            <w:right w:val="single" w:sz="12" w:space="24" w:color="000000"/>
          </w:pgBorders>
          <w:cols w:space="720"/>
        </w:sectPr>
      </w:pPr>
    </w:p>
    <w:p w:rsidR="000B18BD" w:rsidRPr="00D64A3D" w:rsidRDefault="005F323B">
      <w:pPr>
        <w:pStyle w:val="BodyText"/>
        <w:spacing w:before="60"/>
        <w:ind w:left="6967" w:right="355" w:hanging="281"/>
        <w:jc w:val="right"/>
      </w:pPr>
      <w:r w:rsidRPr="00D64A3D">
        <w:lastRenderedPageBreak/>
        <w:t>U.S. Small Business</w:t>
      </w:r>
      <w:r w:rsidRPr="00D64A3D">
        <w:rPr>
          <w:spacing w:val="-8"/>
        </w:rPr>
        <w:t xml:space="preserve"> </w:t>
      </w:r>
      <w:r w:rsidRPr="00D64A3D">
        <w:t>Administration Office of International</w:t>
      </w:r>
      <w:r w:rsidRPr="00D64A3D">
        <w:rPr>
          <w:spacing w:val="-11"/>
        </w:rPr>
        <w:t xml:space="preserve"> </w:t>
      </w:r>
      <w:r w:rsidRPr="00D64A3D">
        <w:t>Trade State Trade Expansion</w:t>
      </w:r>
      <w:r w:rsidRPr="00D64A3D">
        <w:rPr>
          <w:spacing w:val="-7"/>
        </w:rPr>
        <w:t xml:space="preserve"> </w:t>
      </w:r>
      <w:r w:rsidRPr="00D64A3D">
        <w:t>Program</w:t>
      </w:r>
    </w:p>
    <w:p w:rsidR="000B18BD" w:rsidRPr="00D64A3D" w:rsidRDefault="005F323B">
      <w:pPr>
        <w:pStyle w:val="BodyText"/>
        <w:tabs>
          <w:tab w:val="left" w:pos="4317"/>
          <w:tab w:val="left" w:pos="9860"/>
        </w:tabs>
        <w:ind w:left="218"/>
      </w:pPr>
      <w:r w:rsidRPr="00D64A3D">
        <w:rPr>
          <w:u w:val="single" w:color="000000"/>
        </w:rPr>
        <w:t xml:space="preserve"> </w:t>
      </w:r>
      <w:r w:rsidRPr="00D64A3D">
        <w:rPr>
          <w:u w:val="single" w:color="000000"/>
        </w:rPr>
        <w:tab/>
        <w:t>Funding Opportunity Announcement No.</w:t>
      </w:r>
      <w:r w:rsidRPr="00D64A3D">
        <w:rPr>
          <w:spacing w:val="-24"/>
          <w:u w:val="single" w:color="000000"/>
        </w:rPr>
        <w:t xml:space="preserve"> </w:t>
      </w:r>
      <w:r w:rsidRPr="00D64A3D">
        <w:rPr>
          <w:u w:val="single" w:color="000000"/>
        </w:rPr>
        <w:t>OIT-STEP-</w:t>
      </w:r>
      <w:r w:rsidR="00D90EC4">
        <w:rPr>
          <w:u w:val="single" w:color="000000"/>
        </w:rPr>
        <w:t>2018-02</w:t>
      </w:r>
      <w:r w:rsidRPr="00D64A3D">
        <w:rPr>
          <w:u w:val="single" w:color="000000"/>
        </w:rPr>
        <w:t xml:space="preserve"> </w:t>
      </w:r>
      <w:r w:rsidRPr="00D64A3D">
        <w:rPr>
          <w:u w:val="single" w:color="000000"/>
        </w:rPr>
        <w:tab/>
      </w:r>
    </w:p>
    <w:p w:rsidR="000B18BD" w:rsidRPr="00D64A3D" w:rsidRDefault="000B18BD">
      <w:pPr>
        <w:spacing w:before="8"/>
        <w:rPr>
          <w:rFonts w:ascii="Garamond" w:eastAsia="Garamond" w:hAnsi="Garamond" w:cs="Garamond"/>
          <w:sz w:val="2"/>
          <w:szCs w:val="2"/>
        </w:rPr>
      </w:pPr>
    </w:p>
    <w:p w:rsidR="000B18BD" w:rsidRPr="00D64A3D" w:rsidRDefault="002A32C4">
      <w:pPr>
        <w:spacing w:line="60" w:lineRule="exact"/>
        <w:ind w:left="188"/>
        <w:rPr>
          <w:rFonts w:ascii="Garamond" w:eastAsia="Garamond" w:hAnsi="Garamond" w:cs="Garamond"/>
          <w:sz w:val="6"/>
          <w:szCs w:val="6"/>
        </w:rPr>
      </w:pPr>
      <w:r w:rsidRPr="00D64A3D">
        <w:rPr>
          <w:rFonts w:ascii="Garamond" w:eastAsia="Garamond" w:hAnsi="Garamond" w:cs="Garamond"/>
          <w:noProof/>
          <w:sz w:val="6"/>
          <w:szCs w:val="6"/>
        </w:rPr>
        <mc:AlternateContent>
          <mc:Choice Requires="wpg">
            <w:drawing>
              <wp:inline distT="0" distB="0" distL="0" distR="0" wp14:anchorId="01B7B637" wp14:editId="7FD5FC1F">
                <wp:extent cx="6129020" cy="38100"/>
                <wp:effectExtent l="0" t="0" r="5080" b="0"/>
                <wp:docPr id="88"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9020" cy="38100"/>
                          <a:chOff x="0" y="0"/>
                          <a:chExt cx="9652" cy="60"/>
                        </a:xfrm>
                      </wpg:grpSpPr>
                      <wpg:grpSp>
                        <wpg:cNvPr id="89" name="Group 81"/>
                        <wpg:cNvGrpSpPr>
                          <a:grpSpLocks/>
                        </wpg:cNvGrpSpPr>
                        <wpg:grpSpPr bwMode="auto">
                          <a:xfrm>
                            <a:off x="30" y="30"/>
                            <a:ext cx="9592" cy="2"/>
                            <a:chOff x="30" y="30"/>
                            <a:chExt cx="9592" cy="2"/>
                          </a:xfrm>
                        </wpg:grpSpPr>
                        <wps:wsp>
                          <wps:cNvPr id="90" name="Freeform 82"/>
                          <wps:cNvSpPr>
                            <a:spLocks/>
                          </wps:cNvSpPr>
                          <wps:spPr bwMode="auto">
                            <a:xfrm>
                              <a:off x="30" y="30"/>
                              <a:ext cx="9592" cy="2"/>
                            </a:xfrm>
                            <a:custGeom>
                              <a:avLst/>
                              <a:gdLst>
                                <a:gd name="T0" fmla="+- 0 30 30"/>
                                <a:gd name="T1" fmla="*/ T0 w 9592"/>
                                <a:gd name="T2" fmla="+- 0 9622 30"/>
                                <a:gd name="T3" fmla="*/ T2 w 9592"/>
                              </a:gdLst>
                              <a:ahLst/>
                              <a:cxnLst>
                                <a:cxn ang="0">
                                  <a:pos x="T1" y="0"/>
                                </a:cxn>
                                <a:cxn ang="0">
                                  <a:pos x="T3" y="0"/>
                                </a:cxn>
                              </a:cxnLst>
                              <a:rect l="0" t="0" r="r" b="b"/>
                              <a:pathLst>
                                <a:path w="9592">
                                  <a:moveTo>
                                    <a:pt x="0" y="0"/>
                                  </a:moveTo>
                                  <a:lnTo>
                                    <a:pt x="9592" y="0"/>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80" o:spid="_x0000_s1026" style="width:482.6pt;height:3pt;mso-position-horizontal-relative:char;mso-position-vertical-relative:line" coordsize="96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">
                <v:group id="Group 81" o:spid="_x0000_s1027" style="position:absolute;left:30;top:30;width:9592;height:2" coordorigin="30,30" coordsize="95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A3+AMQAAADbAAAADwAAAGRycy9kb3ducmV2LnhtbESPT4vCMBTE74LfITzB&#10;m6ZVdnG7RhFR8SAL/oFlb4/m2Rabl9LEtn77jSB4HGbmN8x82ZlSNFS7wrKCeByBIE6tLjhTcDlv&#10;RzMQziNrLC2Tggc5WC76vTkm2rZ8pObkMxEg7BJUkHtfJVK6NCeDbmwr4uBdbW3QB1lnUtfYBrgp&#10;5SSKPqXBgsNCjhWtc0pvp7tRsGuxXU3jTXO4XdePv/PHz+8hJqWGg271DcJT59/hV3uvFcy+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A3+AMQAAADbAAAA&#10;DwAAAAAAAAAAAAAAAACqAgAAZHJzL2Rvd25yZXYueG1sUEsFBgAAAAAEAAQA+gAAAJsDAAAAAA==&#10;">
                  <v:shape id="Freeform 82" o:spid="_x0000_s1028" style="position:absolute;left:30;top:30;width:9592;height:2;visibility:visible;mso-wrap-style:square;v-text-anchor:top" coordsize="95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Ab1sEA&#10;AADbAAAADwAAAGRycy9kb3ducmV2LnhtbERPy2qDQBTdF/IPww1014wJNLTWUUIgICGbamm3F+f6&#10;aJw74kzU/H1mUejycN5JtpheTDS6zrKC7SYCQVxZ3XGj4Ks8vbyBcB5ZY2+ZFNzJQZaunhKMtZ35&#10;k6bCNyKEsItRQev9EEvpqpYMuo0diANX29GgD3BspB5xDuGml7so2kuDHYeGFgc6tlRdi5tRUJQ/&#10;El+3550Z9vV385tfury8KPW8Xg4fIDwt/l/85861gvewPnwJP0Cm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iwG9bBAAAA2wAAAA8AAAAAAAAAAAAAAAAAmAIAAGRycy9kb3du&#10;cmV2LnhtbFBLBQYAAAAABAAEAPUAAACGAwAAAAA=&#10;" path="m,l9592,e" filled="f" strokeweight="3pt">
                    <v:path arrowok="t" o:connecttype="custom" o:connectlocs="0,0;9592,0" o:connectangles="0,0"/>
                  </v:shape>
                </v:group>
                <w10:anchorlock/>
              </v:group>
            </w:pict>
          </mc:Fallback>
        </mc:AlternateContent>
      </w:r>
    </w:p>
    <w:p w:rsidR="000B18BD" w:rsidRPr="00D64A3D" w:rsidRDefault="000B18BD">
      <w:pPr>
        <w:spacing w:before="10"/>
        <w:rPr>
          <w:rFonts w:ascii="Garamond" w:eastAsia="Garamond" w:hAnsi="Garamond" w:cs="Garamond"/>
          <w:sz w:val="23"/>
          <w:szCs w:val="23"/>
        </w:rPr>
      </w:pPr>
    </w:p>
    <w:tbl>
      <w:tblPr>
        <w:tblW w:w="0" w:type="auto"/>
        <w:tblInd w:w="100" w:type="dxa"/>
        <w:tblLayout w:type="fixed"/>
        <w:tblCellMar>
          <w:left w:w="0" w:type="dxa"/>
          <w:right w:w="0" w:type="dxa"/>
        </w:tblCellMar>
        <w:tblLook w:val="01E0" w:firstRow="1" w:lastRow="1" w:firstColumn="1" w:lastColumn="1" w:noHBand="0" w:noVBand="0"/>
      </w:tblPr>
      <w:tblGrid>
        <w:gridCol w:w="2000"/>
        <w:gridCol w:w="7830"/>
      </w:tblGrid>
      <w:tr w:rsidR="000B18BD" w:rsidRPr="00D64A3D">
        <w:trPr>
          <w:trHeight w:hRule="exact" w:val="1447"/>
        </w:trPr>
        <w:tc>
          <w:tcPr>
            <w:tcW w:w="200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jc w:val="center"/>
              <w:rPr>
                <w:rFonts w:ascii="Garamond" w:eastAsia="Garamond" w:hAnsi="Garamond" w:cs="Garamond"/>
              </w:rPr>
            </w:pPr>
            <w:r w:rsidRPr="00D64A3D">
              <w:rPr>
                <w:rFonts w:ascii="Garamond" w:hAnsi="Garamond"/>
                <w:b/>
              </w:rPr>
              <w:t>List of</w:t>
            </w:r>
            <w:r w:rsidRPr="00D64A3D">
              <w:rPr>
                <w:rFonts w:ascii="Garamond" w:hAnsi="Garamond"/>
                <w:b/>
                <w:spacing w:val="-6"/>
              </w:rPr>
              <w:t xml:space="preserve"> </w:t>
            </w:r>
            <w:r w:rsidRPr="00D64A3D">
              <w:rPr>
                <w:rFonts w:ascii="Garamond" w:hAnsi="Garamond"/>
                <w:b/>
              </w:rPr>
              <w:t>Contracts</w:t>
            </w:r>
          </w:p>
          <w:p w:rsidR="000B18BD" w:rsidRPr="00D64A3D" w:rsidRDefault="000B18BD">
            <w:pPr>
              <w:pStyle w:val="TableParagraph"/>
              <w:spacing w:before="1"/>
              <w:rPr>
                <w:rFonts w:ascii="Garamond" w:eastAsia="Garamond" w:hAnsi="Garamond" w:cs="Garamond"/>
                <w:sz w:val="21"/>
                <w:szCs w:val="21"/>
              </w:rPr>
            </w:pPr>
          </w:p>
          <w:p w:rsidR="000B18BD" w:rsidRPr="00D64A3D" w:rsidRDefault="005F323B">
            <w:pPr>
              <w:pStyle w:val="TableParagraph"/>
              <w:jc w:val="center"/>
              <w:rPr>
                <w:rFonts w:ascii="Garamond" w:eastAsia="Garamond" w:hAnsi="Garamond" w:cs="Garamond"/>
              </w:rPr>
            </w:pPr>
            <w:r w:rsidRPr="00D64A3D">
              <w:rPr>
                <w:rFonts w:ascii="Garamond" w:hAnsi="Garamond"/>
                <w:i/>
              </w:rPr>
              <w:t>Pdf</w:t>
            </w:r>
            <w:r w:rsidRPr="00D64A3D">
              <w:rPr>
                <w:rFonts w:ascii="Garamond" w:hAnsi="Garamond"/>
                <w:i/>
                <w:spacing w:val="-5"/>
              </w:rPr>
              <w:t xml:space="preserve"> </w:t>
            </w:r>
            <w:r w:rsidRPr="00D64A3D">
              <w:rPr>
                <w:rFonts w:ascii="Garamond" w:hAnsi="Garamond"/>
                <w:i/>
              </w:rPr>
              <w:t>format</w:t>
            </w:r>
          </w:p>
        </w:tc>
        <w:tc>
          <w:tcPr>
            <w:tcW w:w="783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numPr>
                <w:ilvl w:val="0"/>
                <w:numId w:val="53"/>
              </w:numPr>
              <w:tabs>
                <w:tab w:val="left" w:pos="824"/>
              </w:tabs>
              <w:spacing w:line="247" w:lineRule="exact"/>
              <w:rPr>
                <w:rFonts w:ascii="Garamond" w:eastAsia="Garamond" w:hAnsi="Garamond" w:cs="Garamond"/>
              </w:rPr>
            </w:pPr>
            <w:r w:rsidRPr="00D64A3D">
              <w:rPr>
                <w:rFonts w:ascii="Garamond" w:hAnsi="Garamond"/>
              </w:rPr>
              <w:t>Contract provider/lessor</w:t>
            </w:r>
            <w:r w:rsidRPr="00D64A3D">
              <w:rPr>
                <w:rFonts w:ascii="Garamond" w:hAnsi="Garamond"/>
                <w:spacing w:val="-1"/>
              </w:rPr>
              <w:t xml:space="preserve"> </w:t>
            </w:r>
            <w:r w:rsidRPr="00D64A3D">
              <w:rPr>
                <w:rFonts w:ascii="Garamond" w:hAnsi="Garamond"/>
              </w:rPr>
              <w:t>name</w:t>
            </w:r>
          </w:p>
          <w:p w:rsidR="000B18BD" w:rsidRPr="00D64A3D" w:rsidRDefault="005F323B">
            <w:pPr>
              <w:pStyle w:val="TableParagraph"/>
              <w:numPr>
                <w:ilvl w:val="0"/>
                <w:numId w:val="53"/>
              </w:numPr>
              <w:tabs>
                <w:tab w:val="left" w:pos="824"/>
              </w:tabs>
              <w:spacing w:line="247" w:lineRule="exact"/>
              <w:rPr>
                <w:rFonts w:ascii="Garamond" w:eastAsia="Garamond" w:hAnsi="Garamond" w:cs="Garamond"/>
              </w:rPr>
            </w:pPr>
            <w:r w:rsidRPr="00D64A3D">
              <w:rPr>
                <w:rFonts w:ascii="Garamond" w:hAnsi="Garamond"/>
              </w:rPr>
              <w:t>Summary of support</w:t>
            </w:r>
            <w:r w:rsidRPr="00D64A3D">
              <w:rPr>
                <w:rFonts w:ascii="Garamond" w:hAnsi="Garamond"/>
                <w:spacing w:val="-2"/>
              </w:rPr>
              <w:t xml:space="preserve"> </w:t>
            </w:r>
            <w:r w:rsidRPr="00D64A3D">
              <w:rPr>
                <w:rFonts w:ascii="Garamond" w:hAnsi="Garamond"/>
              </w:rPr>
              <w:t>provided</w:t>
            </w:r>
          </w:p>
          <w:p w:rsidR="000B18BD" w:rsidRPr="00D64A3D" w:rsidRDefault="005F323B">
            <w:pPr>
              <w:pStyle w:val="TableParagraph"/>
              <w:numPr>
                <w:ilvl w:val="0"/>
                <w:numId w:val="53"/>
              </w:numPr>
              <w:tabs>
                <w:tab w:val="left" w:pos="824"/>
              </w:tabs>
              <w:rPr>
                <w:rFonts w:ascii="Garamond" w:eastAsia="Garamond" w:hAnsi="Garamond" w:cs="Garamond"/>
              </w:rPr>
            </w:pPr>
            <w:r w:rsidRPr="00D64A3D">
              <w:rPr>
                <w:rFonts w:ascii="Garamond" w:hAnsi="Garamond"/>
              </w:rPr>
              <w:t>Actual or estimated contract</w:t>
            </w:r>
            <w:r w:rsidRPr="00D64A3D">
              <w:rPr>
                <w:rFonts w:ascii="Garamond" w:hAnsi="Garamond"/>
                <w:spacing w:val="-3"/>
              </w:rPr>
              <w:t xml:space="preserve"> </w:t>
            </w:r>
            <w:r w:rsidRPr="00D64A3D">
              <w:rPr>
                <w:rFonts w:ascii="Garamond" w:hAnsi="Garamond"/>
              </w:rPr>
              <w:t>cost</w:t>
            </w:r>
          </w:p>
          <w:p w:rsidR="000B18BD" w:rsidRPr="00D64A3D" w:rsidRDefault="000B18BD">
            <w:pPr>
              <w:pStyle w:val="TableParagraph"/>
              <w:spacing w:before="10"/>
              <w:rPr>
                <w:rFonts w:ascii="Garamond" w:eastAsia="Garamond" w:hAnsi="Garamond" w:cs="Garamond"/>
                <w:sz w:val="17"/>
                <w:szCs w:val="17"/>
              </w:rPr>
            </w:pPr>
          </w:p>
          <w:p w:rsidR="000B18BD" w:rsidRPr="00D64A3D" w:rsidRDefault="005F323B">
            <w:pPr>
              <w:pStyle w:val="TableParagraph"/>
              <w:spacing w:line="247" w:lineRule="exact"/>
              <w:ind w:left="103"/>
              <w:rPr>
                <w:rFonts w:ascii="Garamond" w:eastAsia="Garamond" w:hAnsi="Garamond" w:cs="Garamond"/>
              </w:rPr>
            </w:pPr>
            <w:r w:rsidRPr="00D64A3D">
              <w:rPr>
                <w:rFonts w:ascii="Garamond" w:hAnsi="Garamond"/>
              </w:rPr>
              <w:t>If Applicant does not propose such charges for this award, include this</w:t>
            </w:r>
            <w:r w:rsidRPr="00D64A3D">
              <w:rPr>
                <w:rFonts w:ascii="Garamond" w:hAnsi="Garamond"/>
                <w:spacing w:val="-34"/>
              </w:rPr>
              <w:t xml:space="preserve"> </w:t>
            </w:r>
            <w:r w:rsidRPr="00D64A3D">
              <w:rPr>
                <w:rFonts w:ascii="Garamond" w:hAnsi="Garamond"/>
              </w:rPr>
              <w:t>attachment</w:t>
            </w:r>
          </w:p>
          <w:p w:rsidR="000B18BD" w:rsidRPr="00D64A3D" w:rsidRDefault="005F323B">
            <w:pPr>
              <w:pStyle w:val="TableParagraph"/>
              <w:spacing w:line="247" w:lineRule="exact"/>
              <w:ind w:left="103"/>
              <w:rPr>
                <w:rFonts w:ascii="Garamond" w:eastAsia="Garamond" w:hAnsi="Garamond" w:cs="Garamond"/>
              </w:rPr>
            </w:pPr>
            <w:r w:rsidRPr="00D64A3D">
              <w:rPr>
                <w:rFonts w:ascii="Garamond" w:eastAsia="Garamond" w:hAnsi="Garamond" w:cs="Garamond"/>
              </w:rPr>
              <w:t>marked</w:t>
            </w:r>
            <w:r w:rsidRPr="00D64A3D">
              <w:rPr>
                <w:rFonts w:ascii="Garamond" w:eastAsia="Garamond" w:hAnsi="Garamond" w:cs="Garamond"/>
                <w:spacing w:val="-1"/>
              </w:rPr>
              <w:t xml:space="preserve"> </w:t>
            </w:r>
            <w:r w:rsidRPr="00D64A3D">
              <w:rPr>
                <w:rFonts w:ascii="Garamond" w:eastAsia="Garamond" w:hAnsi="Garamond" w:cs="Garamond"/>
              </w:rPr>
              <w:t>“N/A.”</w:t>
            </w:r>
          </w:p>
        </w:tc>
      </w:tr>
      <w:tr w:rsidR="000B18BD" w:rsidRPr="00D64A3D">
        <w:trPr>
          <w:trHeight w:hRule="exact" w:val="1510"/>
        </w:trPr>
        <w:tc>
          <w:tcPr>
            <w:tcW w:w="2000" w:type="dxa"/>
            <w:tcBorders>
              <w:top w:val="single" w:sz="4" w:space="0" w:color="000000"/>
              <w:left w:val="single" w:sz="4" w:space="0" w:color="000000"/>
              <w:bottom w:val="single" w:sz="4" w:space="0" w:color="000000"/>
              <w:right w:val="single" w:sz="4" w:space="0" w:color="000000"/>
            </w:tcBorders>
          </w:tcPr>
          <w:p w:rsidR="000B18BD" w:rsidRPr="00D64A3D" w:rsidRDefault="000B18BD">
            <w:pPr>
              <w:rPr>
                <w:rFonts w:ascii="Garamond" w:hAnsi="Garamond"/>
              </w:rPr>
            </w:pPr>
          </w:p>
        </w:tc>
        <w:tc>
          <w:tcPr>
            <w:tcW w:w="783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2"/>
              <w:ind w:right="1"/>
              <w:jc w:val="center"/>
              <w:rPr>
                <w:rFonts w:ascii="Garamond" w:eastAsia="Garamond" w:hAnsi="Garamond" w:cs="Garamond"/>
              </w:rPr>
            </w:pPr>
            <w:r w:rsidRPr="00D64A3D">
              <w:rPr>
                <w:rFonts w:ascii="Garamond" w:hAnsi="Garamond"/>
                <w:b/>
              </w:rPr>
              <w:t>Financial</w:t>
            </w:r>
            <w:r w:rsidRPr="00D64A3D">
              <w:rPr>
                <w:rFonts w:ascii="Garamond" w:hAnsi="Garamond"/>
                <w:b/>
                <w:spacing w:val="-12"/>
              </w:rPr>
              <w:t xml:space="preserve"> </w:t>
            </w:r>
            <w:r w:rsidRPr="00D64A3D">
              <w:rPr>
                <w:rFonts w:ascii="Garamond" w:hAnsi="Garamond"/>
                <w:b/>
              </w:rPr>
              <w:t>Management</w:t>
            </w:r>
          </w:p>
          <w:p w:rsidR="000B18BD" w:rsidRPr="00D64A3D" w:rsidRDefault="005F323B">
            <w:pPr>
              <w:pStyle w:val="TableParagraph"/>
              <w:spacing w:before="158" w:line="266" w:lineRule="auto"/>
              <w:ind w:left="146" w:right="147"/>
              <w:jc w:val="center"/>
              <w:rPr>
                <w:rFonts w:ascii="Garamond" w:eastAsia="Garamond" w:hAnsi="Garamond" w:cs="Garamond"/>
                <w:sz w:val="23"/>
                <w:szCs w:val="23"/>
              </w:rPr>
            </w:pPr>
            <w:r w:rsidRPr="00D64A3D">
              <w:rPr>
                <w:rFonts w:ascii="Garamond" w:hAnsi="Garamond"/>
                <w:i/>
              </w:rPr>
              <w:t>Each Applicant must provide financial management information according to the specific instructions</w:t>
            </w:r>
            <w:r w:rsidRPr="00D64A3D">
              <w:rPr>
                <w:rFonts w:ascii="Garamond" w:hAnsi="Garamond"/>
                <w:i/>
                <w:spacing w:val="-29"/>
              </w:rPr>
              <w:t xml:space="preserve"> </w:t>
            </w:r>
            <w:r w:rsidRPr="00D64A3D">
              <w:rPr>
                <w:rFonts w:ascii="Garamond" w:hAnsi="Garamond"/>
                <w:i/>
              </w:rPr>
              <w:t>for each</w:t>
            </w:r>
            <w:r w:rsidRPr="00D64A3D">
              <w:rPr>
                <w:rFonts w:ascii="Garamond" w:hAnsi="Garamond"/>
                <w:i/>
                <w:spacing w:val="-24"/>
              </w:rPr>
              <w:t xml:space="preserve"> </w:t>
            </w:r>
            <w:r w:rsidRPr="00D64A3D">
              <w:rPr>
                <w:rFonts w:ascii="Garamond" w:hAnsi="Garamond"/>
                <w:i/>
              </w:rPr>
              <w:t>item.</w:t>
            </w:r>
            <w:r w:rsidRPr="00D64A3D">
              <w:rPr>
                <w:rFonts w:ascii="Garamond" w:hAnsi="Garamond"/>
                <w:i/>
                <w:spacing w:val="-23"/>
              </w:rPr>
              <w:t xml:space="preserve"> </w:t>
            </w:r>
            <w:r w:rsidRPr="00D64A3D">
              <w:rPr>
                <w:rFonts w:ascii="Garamond" w:hAnsi="Garamond"/>
                <w:b/>
                <w:i/>
                <w:spacing w:val="-3"/>
                <w:sz w:val="23"/>
                <w:u w:val="single" w:color="000000"/>
              </w:rPr>
              <w:t>Submit</w:t>
            </w:r>
            <w:r w:rsidRPr="00D64A3D">
              <w:rPr>
                <w:rFonts w:ascii="Garamond" w:hAnsi="Garamond"/>
                <w:b/>
                <w:i/>
                <w:spacing w:val="-26"/>
                <w:sz w:val="23"/>
                <w:u w:val="single" w:color="000000"/>
              </w:rPr>
              <w:t xml:space="preserve"> </w:t>
            </w:r>
            <w:r w:rsidRPr="00D64A3D">
              <w:rPr>
                <w:rFonts w:ascii="Garamond" w:hAnsi="Garamond"/>
                <w:b/>
                <w:i/>
                <w:sz w:val="23"/>
                <w:u w:val="single" w:color="000000"/>
              </w:rPr>
              <w:t>financial</w:t>
            </w:r>
            <w:r w:rsidRPr="00D64A3D">
              <w:rPr>
                <w:rFonts w:ascii="Garamond" w:hAnsi="Garamond"/>
                <w:b/>
                <w:i/>
                <w:spacing w:val="-26"/>
                <w:sz w:val="23"/>
                <w:u w:val="single" w:color="000000"/>
              </w:rPr>
              <w:t xml:space="preserve"> </w:t>
            </w:r>
            <w:r w:rsidRPr="00D64A3D">
              <w:rPr>
                <w:rFonts w:ascii="Garamond" w:hAnsi="Garamond"/>
                <w:b/>
                <w:i/>
                <w:sz w:val="23"/>
                <w:u w:val="single" w:color="000000"/>
              </w:rPr>
              <w:t>management</w:t>
            </w:r>
            <w:r w:rsidRPr="00D64A3D">
              <w:rPr>
                <w:rFonts w:ascii="Garamond" w:hAnsi="Garamond"/>
                <w:b/>
                <w:i/>
                <w:spacing w:val="-24"/>
                <w:sz w:val="23"/>
                <w:u w:val="single" w:color="000000"/>
              </w:rPr>
              <w:t xml:space="preserve"> </w:t>
            </w:r>
            <w:r w:rsidRPr="00D64A3D">
              <w:rPr>
                <w:rFonts w:ascii="Garamond" w:hAnsi="Garamond"/>
                <w:b/>
                <w:i/>
                <w:sz w:val="23"/>
                <w:u w:val="single" w:color="000000"/>
              </w:rPr>
              <w:t>documents</w:t>
            </w:r>
            <w:r w:rsidRPr="00D64A3D">
              <w:rPr>
                <w:rFonts w:ascii="Garamond" w:hAnsi="Garamond"/>
                <w:b/>
                <w:i/>
                <w:spacing w:val="-26"/>
                <w:sz w:val="23"/>
                <w:u w:val="single" w:color="000000"/>
              </w:rPr>
              <w:t xml:space="preserve"> </w:t>
            </w:r>
            <w:r w:rsidRPr="00D64A3D">
              <w:rPr>
                <w:rFonts w:ascii="Garamond" w:hAnsi="Garamond"/>
                <w:b/>
                <w:i/>
                <w:sz w:val="23"/>
                <w:u w:val="single" w:color="000000"/>
              </w:rPr>
              <w:t>separately</w:t>
            </w:r>
            <w:r w:rsidRPr="00D64A3D">
              <w:rPr>
                <w:rFonts w:ascii="Garamond" w:hAnsi="Garamond"/>
                <w:b/>
                <w:i/>
                <w:spacing w:val="-25"/>
                <w:sz w:val="23"/>
                <w:u w:val="single" w:color="000000"/>
              </w:rPr>
              <w:t xml:space="preserve"> </w:t>
            </w:r>
            <w:r w:rsidRPr="00D64A3D">
              <w:rPr>
                <w:rFonts w:ascii="Garamond" w:hAnsi="Garamond"/>
                <w:b/>
                <w:i/>
                <w:sz w:val="23"/>
                <w:u w:val="single" w:color="000000"/>
              </w:rPr>
              <w:t>in</w:t>
            </w:r>
            <w:r w:rsidRPr="00D64A3D">
              <w:rPr>
                <w:rFonts w:ascii="Garamond" w:hAnsi="Garamond"/>
                <w:b/>
                <w:i/>
                <w:spacing w:val="-26"/>
                <w:sz w:val="23"/>
                <w:u w:val="single" w:color="000000"/>
              </w:rPr>
              <w:t xml:space="preserve"> </w:t>
            </w:r>
            <w:r w:rsidRPr="00D64A3D">
              <w:rPr>
                <w:rFonts w:ascii="Garamond" w:hAnsi="Garamond"/>
                <w:b/>
                <w:i/>
                <w:sz w:val="23"/>
                <w:u w:val="single" w:color="000000"/>
              </w:rPr>
              <w:t>the</w:t>
            </w:r>
            <w:r w:rsidRPr="00D64A3D">
              <w:rPr>
                <w:rFonts w:ascii="Garamond" w:hAnsi="Garamond"/>
                <w:b/>
                <w:i/>
                <w:spacing w:val="-25"/>
                <w:sz w:val="23"/>
                <w:u w:val="single" w:color="000000"/>
              </w:rPr>
              <w:t xml:space="preserve"> </w:t>
            </w:r>
            <w:r w:rsidRPr="00D64A3D">
              <w:rPr>
                <w:rFonts w:ascii="Garamond" w:hAnsi="Garamond"/>
                <w:b/>
                <w:i/>
                <w:sz w:val="23"/>
                <w:u w:val="single" w:color="000000"/>
              </w:rPr>
              <w:t>following</w:t>
            </w:r>
            <w:r w:rsidRPr="00D64A3D">
              <w:rPr>
                <w:rFonts w:ascii="Garamond" w:hAnsi="Garamond"/>
                <w:b/>
                <w:i/>
                <w:w w:val="95"/>
                <w:sz w:val="23"/>
              </w:rPr>
              <w:t xml:space="preserve"> </w:t>
            </w:r>
            <w:r w:rsidRPr="00D64A3D">
              <w:rPr>
                <w:rFonts w:ascii="Garamond" w:hAnsi="Garamond"/>
                <w:b/>
                <w:i/>
                <w:sz w:val="23"/>
                <w:u w:val="single" w:color="000000"/>
              </w:rPr>
              <w:t>order,</w:t>
            </w:r>
            <w:r w:rsidRPr="00D64A3D">
              <w:rPr>
                <w:rFonts w:ascii="Garamond" w:hAnsi="Garamond"/>
                <w:b/>
                <w:i/>
                <w:spacing w:val="-27"/>
                <w:sz w:val="23"/>
                <w:u w:val="single" w:color="000000"/>
              </w:rPr>
              <w:t xml:space="preserve"> </w:t>
            </w:r>
            <w:r w:rsidRPr="00D64A3D">
              <w:rPr>
                <w:rFonts w:ascii="Garamond" w:hAnsi="Garamond"/>
                <w:b/>
                <w:i/>
                <w:sz w:val="23"/>
                <w:u w:val="single" w:color="000000"/>
              </w:rPr>
              <w:t>with</w:t>
            </w:r>
            <w:r w:rsidRPr="00D64A3D">
              <w:rPr>
                <w:rFonts w:ascii="Garamond" w:hAnsi="Garamond"/>
                <w:b/>
                <w:i/>
                <w:spacing w:val="-28"/>
                <w:sz w:val="23"/>
                <w:u w:val="single" w:color="000000"/>
              </w:rPr>
              <w:t xml:space="preserve"> </w:t>
            </w:r>
            <w:r w:rsidRPr="00D64A3D">
              <w:rPr>
                <w:rFonts w:ascii="Garamond" w:hAnsi="Garamond"/>
                <w:b/>
                <w:i/>
                <w:spacing w:val="-3"/>
                <w:sz w:val="23"/>
                <w:u w:val="single" w:color="000000"/>
              </w:rPr>
              <w:t>the</w:t>
            </w:r>
            <w:r w:rsidRPr="00D64A3D">
              <w:rPr>
                <w:rFonts w:ascii="Garamond" w:hAnsi="Garamond"/>
                <w:b/>
                <w:i/>
                <w:spacing w:val="-27"/>
                <w:sz w:val="23"/>
                <w:u w:val="single" w:color="000000"/>
              </w:rPr>
              <w:t xml:space="preserve"> </w:t>
            </w:r>
            <w:r w:rsidRPr="00D64A3D">
              <w:rPr>
                <w:rFonts w:ascii="Garamond" w:hAnsi="Garamond"/>
                <w:b/>
                <w:i/>
                <w:sz w:val="23"/>
                <w:u w:val="single" w:color="000000"/>
              </w:rPr>
              <w:t>file</w:t>
            </w:r>
            <w:r w:rsidRPr="00D64A3D">
              <w:rPr>
                <w:rFonts w:ascii="Garamond" w:hAnsi="Garamond"/>
                <w:b/>
                <w:i/>
                <w:spacing w:val="-29"/>
                <w:sz w:val="23"/>
                <w:u w:val="single" w:color="000000"/>
              </w:rPr>
              <w:t xml:space="preserve"> </w:t>
            </w:r>
            <w:r w:rsidRPr="00D64A3D">
              <w:rPr>
                <w:rFonts w:ascii="Garamond" w:hAnsi="Garamond"/>
                <w:b/>
                <w:i/>
                <w:sz w:val="23"/>
                <w:u w:val="single" w:color="000000"/>
              </w:rPr>
              <w:t>name</w:t>
            </w:r>
            <w:r w:rsidRPr="00D64A3D">
              <w:rPr>
                <w:rFonts w:ascii="Garamond" w:hAnsi="Garamond"/>
                <w:b/>
                <w:i/>
                <w:spacing w:val="-27"/>
                <w:sz w:val="23"/>
                <w:u w:val="single" w:color="000000"/>
              </w:rPr>
              <w:t xml:space="preserve"> </w:t>
            </w:r>
            <w:r w:rsidRPr="00D64A3D">
              <w:rPr>
                <w:rFonts w:ascii="Garamond" w:hAnsi="Garamond"/>
                <w:b/>
                <w:i/>
                <w:sz w:val="23"/>
                <w:u w:val="single" w:color="000000"/>
              </w:rPr>
              <w:t>labeled</w:t>
            </w:r>
            <w:r w:rsidRPr="00D64A3D">
              <w:rPr>
                <w:rFonts w:ascii="Garamond" w:hAnsi="Garamond"/>
                <w:b/>
                <w:i/>
                <w:spacing w:val="-28"/>
                <w:sz w:val="23"/>
                <w:u w:val="single" w:color="000000"/>
              </w:rPr>
              <w:t xml:space="preserve"> </w:t>
            </w:r>
            <w:r w:rsidRPr="00D64A3D">
              <w:rPr>
                <w:rFonts w:ascii="Garamond" w:hAnsi="Garamond"/>
                <w:b/>
                <w:i/>
                <w:sz w:val="23"/>
                <w:u w:val="single" w:color="000000"/>
              </w:rPr>
              <w:t>as</w:t>
            </w:r>
            <w:r w:rsidRPr="00D64A3D">
              <w:rPr>
                <w:rFonts w:ascii="Garamond" w:hAnsi="Garamond"/>
                <w:b/>
                <w:i/>
                <w:spacing w:val="-28"/>
                <w:sz w:val="23"/>
                <w:u w:val="single" w:color="000000"/>
              </w:rPr>
              <w:t xml:space="preserve"> </w:t>
            </w:r>
            <w:r w:rsidRPr="00D64A3D">
              <w:rPr>
                <w:rFonts w:ascii="Garamond" w:hAnsi="Garamond"/>
                <w:b/>
                <w:i/>
                <w:sz w:val="23"/>
                <w:u w:val="single" w:color="000000"/>
              </w:rPr>
              <w:t>follows:</w:t>
            </w:r>
          </w:p>
        </w:tc>
      </w:tr>
      <w:tr w:rsidR="000B18BD" w:rsidRPr="00D64A3D">
        <w:trPr>
          <w:trHeight w:hRule="exact" w:val="1868"/>
        </w:trPr>
        <w:tc>
          <w:tcPr>
            <w:tcW w:w="200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line="470" w:lineRule="auto"/>
              <w:ind w:left="170" w:right="166"/>
              <w:jc w:val="center"/>
              <w:rPr>
                <w:rFonts w:ascii="Garamond" w:eastAsia="Garamond" w:hAnsi="Garamond" w:cs="Garamond"/>
              </w:rPr>
            </w:pPr>
            <w:r w:rsidRPr="00D64A3D">
              <w:rPr>
                <w:rFonts w:ascii="Garamond" w:hAnsi="Garamond"/>
              </w:rPr>
              <w:t>Attachment</w:t>
            </w:r>
            <w:r w:rsidRPr="00D64A3D">
              <w:rPr>
                <w:rFonts w:ascii="Garamond" w:hAnsi="Garamond"/>
                <w:spacing w:val="-1"/>
              </w:rPr>
              <w:t xml:space="preserve"> </w:t>
            </w:r>
            <w:r w:rsidRPr="00D64A3D">
              <w:rPr>
                <w:rFonts w:ascii="Garamond" w:hAnsi="Garamond"/>
              </w:rPr>
              <w:t>[23] [State</w:t>
            </w:r>
            <w:r w:rsidRPr="00D64A3D">
              <w:rPr>
                <w:rFonts w:ascii="Garamond" w:hAnsi="Garamond"/>
                <w:spacing w:val="-4"/>
              </w:rPr>
              <w:t xml:space="preserve"> </w:t>
            </w:r>
            <w:r w:rsidRPr="00D64A3D">
              <w:rPr>
                <w:rFonts w:ascii="Garamond" w:hAnsi="Garamond"/>
              </w:rPr>
              <w:t>abbreviation]</w:t>
            </w:r>
          </w:p>
          <w:p w:rsidR="000B18BD" w:rsidRPr="00D64A3D" w:rsidRDefault="005F323B">
            <w:pPr>
              <w:pStyle w:val="TableParagraph"/>
              <w:spacing w:before="2"/>
              <w:jc w:val="center"/>
              <w:rPr>
                <w:rFonts w:ascii="Garamond" w:eastAsia="Garamond" w:hAnsi="Garamond" w:cs="Garamond"/>
              </w:rPr>
            </w:pPr>
            <w:r w:rsidRPr="00D64A3D">
              <w:rPr>
                <w:rFonts w:ascii="Garamond" w:hAnsi="Garamond"/>
                <w:b/>
              </w:rPr>
              <w:t>IRS Tax</w:t>
            </w:r>
            <w:r w:rsidRPr="00D64A3D">
              <w:rPr>
                <w:rFonts w:ascii="Garamond" w:hAnsi="Garamond"/>
                <w:b/>
                <w:spacing w:val="-2"/>
              </w:rPr>
              <w:t xml:space="preserve"> </w:t>
            </w:r>
            <w:r w:rsidRPr="00D64A3D">
              <w:rPr>
                <w:rFonts w:ascii="Garamond" w:hAnsi="Garamond"/>
                <w:b/>
              </w:rPr>
              <w:t>ID</w:t>
            </w:r>
          </w:p>
          <w:p w:rsidR="000B18BD" w:rsidRPr="00D64A3D" w:rsidRDefault="005F323B">
            <w:pPr>
              <w:pStyle w:val="TableParagraph"/>
              <w:spacing w:before="153"/>
              <w:jc w:val="center"/>
              <w:rPr>
                <w:rFonts w:ascii="Garamond" w:eastAsia="Garamond" w:hAnsi="Garamond" w:cs="Garamond"/>
              </w:rPr>
            </w:pPr>
            <w:r w:rsidRPr="00D64A3D">
              <w:rPr>
                <w:rFonts w:ascii="Garamond" w:hAnsi="Garamond"/>
                <w:i/>
              </w:rPr>
              <w:t>Pdf</w:t>
            </w:r>
            <w:r w:rsidRPr="00D64A3D">
              <w:rPr>
                <w:rFonts w:ascii="Garamond" w:hAnsi="Garamond"/>
                <w:i/>
                <w:spacing w:val="-5"/>
              </w:rPr>
              <w:t xml:space="preserve"> </w:t>
            </w:r>
            <w:r w:rsidRPr="00D64A3D">
              <w:rPr>
                <w:rFonts w:ascii="Garamond" w:hAnsi="Garamond"/>
                <w:i/>
              </w:rPr>
              <w:t>format</w:t>
            </w:r>
          </w:p>
        </w:tc>
        <w:tc>
          <w:tcPr>
            <w:tcW w:w="783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3" w:line="276" w:lineRule="auto"/>
              <w:ind w:left="103" w:right="274"/>
              <w:jc w:val="both"/>
              <w:rPr>
                <w:rFonts w:ascii="Garamond" w:eastAsia="Garamond" w:hAnsi="Garamond" w:cs="Garamond"/>
              </w:rPr>
            </w:pPr>
            <w:r w:rsidRPr="00D64A3D">
              <w:rPr>
                <w:rFonts w:ascii="Garamond" w:hAnsi="Garamond"/>
                <w:b/>
              </w:rPr>
              <w:t xml:space="preserve">Tax identification documentation </w:t>
            </w:r>
            <w:r w:rsidRPr="00D64A3D">
              <w:rPr>
                <w:rFonts w:ascii="Garamond" w:hAnsi="Garamond"/>
              </w:rPr>
              <w:t>issued by the Internal Revenue Service (IRS).</w:t>
            </w:r>
            <w:r w:rsidRPr="00D64A3D">
              <w:rPr>
                <w:rFonts w:ascii="Garamond" w:hAnsi="Garamond"/>
                <w:spacing w:val="-30"/>
              </w:rPr>
              <w:t xml:space="preserve"> </w:t>
            </w:r>
            <w:r w:rsidRPr="00D64A3D">
              <w:rPr>
                <w:rFonts w:ascii="Garamond" w:hAnsi="Garamond"/>
                <w:u w:val="single" w:color="000000"/>
              </w:rPr>
              <w:t>The</w:t>
            </w:r>
            <w:r w:rsidRPr="00D64A3D">
              <w:rPr>
                <w:rFonts w:ascii="Garamond" w:hAnsi="Garamond"/>
                <w:spacing w:val="-1"/>
              </w:rPr>
              <w:t xml:space="preserve"> </w:t>
            </w:r>
            <w:r w:rsidRPr="00D64A3D">
              <w:rPr>
                <w:rFonts w:ascii="Garamond" w:hAnsi="Garamond"/>
                <w:u w:val="single" w:color="000000"/>
              </w:rPr>
              <w:t>form must be on official IRS letterhead</w:t>
            </w:r>
            <w:r w:rsidRPr="00D64A3D">
              <w:rPr>
                <w:rFonts w:ascii="Garamond" w:hAnsi="Garamond"/>
              </w:rPr>
              <w:t>. Do NOT submit W-9; it is not acceptable</w:t>
            </w:r>
            <w:r w:rsidRPr="00D64A3D">
              <w:rPr>
                <w:rFonts w:ascii="Garamond" w:hAnsi="Garamond"/>
                <w:spacing w:val="-30"/>
              </w:rPr>
              <w:t xml:space="preserve"> </w:t>
            </w:r>
            <w:r w:rsidRPr="00D64A3D">
              <w:rPr>
                <w:rFonts w:ascii="Garamond" w:hAnsi="Garamond"/>
              </w:rPr>
              <w:t>and</w:t>
            </w:r>
            <w:r w:rsidRPr="00D64A3D">
              <w:rPr>
                <w:rFonts w:ascii="Garamond" w:hAnsi="Garamond"/>
                <w:spacing w:val="-1"/>
              </w:rPr>
              <w:t xml:space="preserve"> </w:t>
            </w:r>
            <w:r w:rsidRPr="00D64A3D">
              <w:rPr>
                <w:rFonts w:ascii="Garamond" w:hAnsi="Garamond"/>
              </w:rPr>
              <w:t>will be</w:t>
            </w:r>
            <w:r w:rsidRPr="00D64A3D">
              <w:rPr>
                <w:rFonts w:ascii="Garamond" w:hAnsi="Garamond"/>
                <w:spacing w:val="-3"/>
              </w:rPr>
              <w:t xml:space="preserve"> </w:t>
            </w:r>
            <w:r w:rsidRPr="00D64A3D">
              <w:rPr>
                <w:rFonts w:ascii="Garamond" w:hAnsi="Garamond"/>
              </w:rPr>
              <w:t>rejected.</w:t>
            </w:r>
          </w:p>
          <w:p w:rsidR="000B18BD" w:rsidRPr="00D64A3D" w:rsidRDefault="005F323B">
            <w:pPr>
              <w:pStyle w:val="TableParagraph"/>
              <w:spacing w:before="121" w:line="273" w:lineRule="auto"/>
              <w:ind w:left="103" w:right="279"/>
              <w:jc w:val="both"/>
              <w:rPr>
                <w:rFonts w:ascii="Garamond" w:eastAsia="Garamond" w:hAnsi="Garamond" w:cs="Garamond"/>
              </w:rPr>
            </w:pPr>
            <w:r w:rsidRPr="00D64A3D">
              <w:rPr>
                <w:rFonts w:ascii="Garamond" w:hAnsi="Garamond"/>
              </w:rPr>
              <w:t>A sample Tax Identification form is included in the Application Forms Package</w:t>
            </w:r>
            <w:r w:rsidRPr="00D64A3D">
              <w:rPr>
                <w:rFonts w:ascii="Garamond" w:hAnsi="Garamond"/>
                <w:spacing w:val="-26"/>
              </w:rPr>
              <w:t xml:space="preserve"> </w:t>
            </w:r>
            <w:r w:rsidRPr="00D64A3D">
              <w:rPr>
                <w:rFonts w:ascii="Garamond" w:hAnsi="Garamond"/>
              </w:rPr>
              <w:t>located on the SBA STEP webpage:</w:t>
            </w:r>
            <w:r w:rsidRPr="00D64A3D">
              <w:rPr>
                <w:rFonts w:ascii="Garamond" w:hAnsi="Garamond"/>
                <w:spacing w:val="-17"/>
              </w:rPr>
              <w:t xml:space="preserve"> </w:t>
            </w:r>
            <w:hyperlink r:id="rId20">
              <w:r w:rsidRPr="00D64A3D">
                <w:rPr>
                  <w:rFonts w:ascii="Garamond" w:hAnsi="Garamond"/>
                  <w:u w:val="single" w:color="000000"/>
                </w:rPr>
                <w:t>www.sba.gov/STEP</w:t>
              </w:r>
            </w:hyperlink>
          </w:p>
        </w:tc>
      </w:tr>
      <w:tr w:rsidR="000B18BD" w:rsidRPr="00D64A3D">
        <w:trPr>
          <w:trHeight w:hRule="exact" w:val="1870"/>
        </w:trPr>
        <w:tc>
          <w:tcPr>
            <w:tcW w:w="200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line="470" w:lineRule="auto"/>
              <w:ind w:left="170" w:right="166"/>
              <w:jc w:val="center"/>
              <w:rPr>
                <w:rFonts w:ascii="Garamond" w:eastAsia="Garamond" w:hAnsi="Garamond" w:cs="Garamond"/>
              </w:rPr>
            </w:pPr>
            <w:r w:rsidRPr="00D64A3D">
              <w:rPr>
                <w:rFonts w:ascii="Garamond" w:hAnsi="Garamond"/>
              </w:rPr>
              <w:t>Attachment</w:t>
            </w:r>
            <w:r w:rsidRPr="00D64A3D">
              <w:rPr>
                <w:rFonts w:ascii="Garamond" w:hAnsi="Garamond"/>
                <w:spacing w:val="-1"/>
              </w:rPr>
              <w:t xml:space="preserve"> </w:t>
            </w:r>
            <w:r w:rsidRPr="00D64A3D">
              <w:rPr>
                <w:rFonts w:ascii="Garamond" w:hAnsi="Garamond"/>
              </w:rPr>
              <w:t>[24] [State</w:t>
            </w:r>
            <w:r w:rsidRPr="00D64A3D">
              <w:rPr>
                <w:rFonts w:ascii="Garamond" w:hAnsi="Garamond"/>
                <w:spacing w:val="-4"/>
              </w:rPr>
              <w:t xml:space="preserve"> </w:t>
            </w:r>
            <w:r w:rsidRPr="00D64A3D">
              <w:rPr>
                <w:rFonts w:ascii="Garamond" w:hAnsi="Garamond"/>
              </w:rPr>
              <w:t>abbreviation]</w:t>
            </w:r>
          </w:p>
          <w:p w:rsidR="000B18BD" w:rsidRPr="00D64A3D" w:rsidRDefault="005F323B">
            <w:pPr>
              <w:pStyle w:val="TableParagraph"/>
              <w:spacing w:before="2"/>
              <w:ind w:right="1"/>
              <w:jc w:val="center"/>
              <w:rPr>
                <w:rFonts w:ascii="Garamond" w:eastAsia="Garamond" w:hAnsi="Garamond" w:cs="Garamond"/>
              </w:rPr>
            </w:pPr>
            <w:r w:rsidRPr="00D64A3D">
              <w:rPr>
                <w:rFonts w:ascii="Garamond" w:hAnsi="Garamond"/>
                <w:b/>
              </w:rPr>
              <w:t>Cost</w:t>
            </w:r>
            <w:r w:rsidRPr="00D64A3D">
              <w:rPr>
                <w:rFonts w:ascii="Garamond" w:hAnsi="Garamond"/>
                <w:b/>
                <w:spacing w:val="-4"/>
              </w:rPr>
              <w:t xml:space="preserve"> </w:t>
            </w:r>
            <w:r w:rsidRPr="00D64A3D">
              <w:rPr>
                <w:rFonts w:ascii="Garamond" w:hAnsi="Garamond"/>
                <w:b/>
              </w:rPr>
              <w:t>Policy</w:t>
            </w:r>
          </w:p>
          <w:p w:rsidR="000B18BD" w:rsidRPr="00D64A3D" w:rsidRDefault="005F323B">
            <w:pPr>
              <w:pStyle w:val="TableParagraph"/>
              <w:spacing w:before="155"/>
              <w:jc w:val="center"/>
              <w:rPr>
                <w:rFonts w:ascii="Garamond" w:eastAsia="Garamond" w:hAnsi="Garamond" w:cs="Garamond"/>
              </w:rPr>
            </w:pPr>
            <w:r w:rsidRPr="00D64A3D">
              <w:rPr>
                <w:rFonts w:ascii="Garamond" w:hAnsi="Garamond"/>
                <w:i/>
              </w:rPr>
              <w:t>Pdf</w:t>
            </w:r>
            <w:r w:rsidRPr="00D64A3D">
              <w:rPr>
                <w:rFonts w:ascii="Garamond" w:hAnsi="Garamond"/>
                <w:i/>
                <w:spacing w:val="-5"/>
              </w:rPr>
              <w:t xml:space="preserve"> </w:t>
            </w:r>
            <w:r w:rsidRPr="00D64A3D">
              <w:rPr>
                <w:rFonts w:ascii="Garamond" w:hAnsi="Garamond"/>
                <w:i/>
              </w:rPr>
              <w:t>format</w:t>
            </w:r>
          </w:p>
        </w:tc>
        <w:tc>
          <w:tcPr>
            <w:tcW w:w="783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2" w:line="276" w:lineRule="auto"/>
              <w:ind w:left="103" w:right="216"/>
              <w:rPr>
                <w:rFonts w:ascii="Garamond" w:eastAsia="Garamond" w:hAnsi="Garamond" w:cs="Garamond"/>
              </w:rPr>
            </w:pPr>
            <w:r w:rsidRPr="00D64A3D">
              <w:rPr>
                <w:rFonts w:ascii="Garamond" w:hAnsi="Garamond"/>
                <w:b/>
              </w:rPr>
              <w:t xml:space="preserve">Cost Policy Statement </w:t>
            </w:r>
            <w:r w:rsidRPr="00D64A3D">
              <w:rPr>
                <w:rFonts w:ascii="Garamond" w:hAnsi="Garamond"/>
              </w:rPr>
              <w:t>- This statement must describe non-Federal entities</w:t>
            </w:r>
            <w:r w:rsidRPr="00D64A3D">
              <w:rPr>
                <w:rFonts w:ascii="Garamond" w:hAnsi="Garamond"/>
                <w:spacing w:val="-20"/>
              </w:rPr>
              <w:t xml:space="preserve"> </w:t>
            </w:r>
            <w:r w:rsidRPr="00D64A3D">
              <w:rPr>
                <w:rFonts w:ascii="Garamond" w:hAnsi="Garamond"/>
              </w:rPr>
              <w:t>general accounting policies and a description of their cost allocation methodology (how</w:t>
            </w:r>
            <w:r w:rsidRPr="00D64A3D">
              <w:rPr>
                <w:rFonts w:ascii="Garamond" w:hAnsi="Garamond"/>
                <w:spacing w:val="-18"/>
              </w:rPr>
              <w:t xml:space="preserve"> </w:t>
            </w:r>
            <w:r w:rsidRPr="00D64A3D">
              <w:rPr>
                <w:rFonts w:ascii="Garamond" w:hAnsi="Garamond"/>
              </w:rPr>
              <w:t>each type of proposed cost is allocated: direct, indirect, or match). This policy must be</w:t>
            </w:r>
            <w:r w:rsidRPr="00D64A3D">
              <w:rPr>
                <w:rFonts w:ascii="Garamond" w:hAnsi="Garamond"/>
                <w:spacing w:val="-27"/>
              </w:rPr>
              <w:t xml:space="preserve"> </w:t>
            </w:r>
            <w:r w:rsidRPr="00D64A3D">
              <w:rPr>
                <w:rFonts w:ascii="Garamond" w:hAnsi="Garamond"/>
              </w:rPr>
              <w:t>signed by the Chief Financial Officer (or equivalent thereof, holding analogous</w:t>
            </w:r>
            <w:r w:rsidRPr="00D64A3D">
              <w:rPr>
                <w:rFonts w:ascii="Garamond" w:hAnsi="Garamond"/>
                <w:spacing w:val="-36"/>
              </w:rPr>
              <w:t xml:space="preserve"> </w:t>
            </w:r>
            <w:r w:rsidRPr="00D64A3D">
              <w:rPr>
                <w:rFonts w:ascii="Garamond" w:hAnsi="Garamond"/>
              </w:rPr>
              <w:t>responsibilities, and having analogous</w:t>
            </w:r>
            <w:r w:rsidRPr="00D64A3D">
              <w:rPr>
                <w:rFonts w:ascii="Garamond" w:hAnsi="Garamond"/>
                <w:spacing w:val="-15"/>
              </w:rPr>
              <w:t xml:space="preserve"> </w:t>
            </w:r>
            <w:r w:rsidRPr="00D64A3D">
              <w:rPr>
                <w:rFonts w:ascii="Garamond" w:hAnsi="Garamond"/>
              </w:rPr>
              <w:t>expertise).</w:t>
            </w:r>
          </w:p>
        </w:tc>
      </w:tr>
      <w:tr w:rsidR="000B18BD" w:rsidRPr="00D64A3D">
        <w:trPr>
          <w:trHeight w:hRule="exact" w:val="2076"/>
        </w:trPr>
        <w:tc>
          <w:tcPr>
            <w:tcW w:w="200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line="470" w:lineRule="auto"/>
              <w:ind w:left="106" w:right="104" w:firstLine="3"/>
              <w:jc w:val="center"/>
              <w:rPr>
                <w:rFonts w:ascii="Garamond" w:eastAsia="Garamond" w:hAnsi="Garamond" w:cs="Garamond"/>
              </w:rPr>
            </w:pPr>
            <w:r w:rsidRPr="00D64A3D">
              <w:rPr>
                <w:rFonts w:ascii="Garamond" w:hAnsi="Garamond"/>
              </w:rPr>
              <w:t>Attachment</w:t>
            </w:r>
            <w:r w:rsidRPr="00D64A3D">
              <w:rPr>
                <w:rFonts w:ascii="Garamond" w:hAnsi="Garamond"/>
                <w:spacing w:val="-1"/>
              </w:rPr>
              <w:t xml:space="preserve"> </w:t>
            </w:r>
            <w:r w:rsidRPr="00D64A3D">
              <w:rPr>
                <w:rFonts w:ascii="Garamond" w:hAnsi="Garamond"/>
              </w:rPr>
              <w:t>[25] [State</w:t>
            </w:r>
            <w:r w:rsidRPr="00D64A3D">
              <w:rPr>
                <w:rFonts w:ascii="Garamond" w:hAnsi="Garamond"/>
                <w:spacing w:val="-4"/>
              </w:rPr>
              <w:t xml:space="preserve"> </w:t>
            </w:r>
            <w:r w:rsidRPr="00D64A3D">
              <w:rPr>
                <w:rFonts w:ascii="Garamond" w:hAnsi="Garamond"/>
              </w:rPr>
              <w:t>abbreviation]</w:t>
            </w:r>
          </w:p>
          <w:p w:rsidR="000B18BD" w:rsidRPr="00D64A3D" w:rsidRDefault="005F323B">
            <w:pPr>
              <w:pStyle w:val="TableParagraph"/>
              <w:spacing w:before="2"/>
              <w:jc w:val="center"/>
              <w:rPr>
                <w:rFonts w:ascii="Garamond" w:eastAsia="Garamond" w:hAnsi="Garamond" w:cs="Garamond"/>
              </w:rPr>
            </w:pPr>
            <w:r w:rsidRPr="00D64A3D">
              <w:rPr>
                <w:rFonts w:ascii="Garamond" w:hAnsi="Garamond"/>
                <w:b/>
              </w:rPr>
              <w:t>A-133 Audit</w:t>
            </w:r>
            <w:r w:rsidRPr="00D64A3D">
              <w:rPr>
                <w:rFonts w:ascii="Garamond" w:hAnsi="Garamond"/>
                <w:b/>
                <w:spacing w:val="-8"/>
              </w:rPr>
              <w:t xml:space="preserve"> </w:t>
            </w:r>
            <w:r w:rsidRPr="00D64A3D">
              <w:rPr>
                <w:rFonts w:ascii="Garamond" w:hAnsi="Garamond"/>
                <w:b/>
              </w:rPr>
              <w:t>Report</w:t>
            </w:r>
          </w:p>
          <w:p w:rsidR="000B18BD" w:rsidRPr="00D64A3D" w:rsidRDefault="005F323B">
            <w:pPr>
              <w:pStyle w:val="TableParagraph"/>
              <w:spacing w:before="153"/>
              <w:jc w:val="center"/>
              <w:rPr>
                <w:rFonts w:ascii="Garamond" w:eastAsia="Garamond" w:hAnsi="Garamond" w:cs="Garamond"/>
              </w:rPr>
            </w:pPr>
            <w:r w:rsidRPr="00D64A3D">
              <w:rPr>
                <w:rFonts w:ascii="Garamond" w:hAnsi="Garamond"/>
                <w:i/>
              </w:rPr>
              <w:t>Pdf</w:t>
            </w:r>
            <w:r w:rsidRPr="00D64A3D">
              <w:rPr>
                <w:rFonts w:ascii="Garamond" w:hAnsi="Garamond"/>
                <w:i/>
                <w:spacing w:val="-5"/>
              </w:rPr>
              <w:t xml:space="preserve"> </w:t>
            </w:r>
            <w:r w:rsidRPr="00D64A3D">
              <w:rPr>
                <w:rFonts w:ascii="Garamond" w:hAnsi="Garamond"/>
                <w:i/>
              </w:rPr>
              <w:t>format</w:t>
            </w:r>
          </w:p>
        </w:tc>
        <w:tc>
          <w:tcPr>
            <w:tcW w:w="783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2" w:line="276" w:lineRule="auto"/>
              <w:ind w:left="103" w:right="112"/>
              <w:rPr>
                <w:rFonts w:ascii="Garamond" w:eastAsia="Garamond" w:hAnsi="Garamond" w:cs="Garamond"/>
              </w:rPr>
            </w:pPr>
            <w:r w:rsidRPr="00D64A3D">
              <w:rPr>
                <w:rFonts w:ascii="Garamond" w:hAnsi="Garamond"/>
                <w:b/>
              </w:rPr>
              <w:t xml:space="preserve">A-133 Audit Report </w:t>
            </w:r>
            <w:r w:rsidRPr="00D64A3D">
              <w:rPr>
                <w:rFonts w:ascii="Garamond" w:hAnsi="Garamond"/>
              </w:rPr>
              <w:t>- Attach the most recent A-133 audit report. If the</w:t>
            </w:r>
            <w:r w:rsidRPr="00D64A3D">
              <w:rPr>
                <w:rFonts w:ascii="Garamond" w:hAnsi="Garamond"/>
                <w:spacing w:val="-19"/>
              </w:rPr>
              <w:t xml:space="preserve"> </w:t>
            </w:r>
            <w:r w:rsidRPr="00D64A3D">
              <w:rPr>
                <w:rFonts w:ascii="Garamond" w:hAnsi="Garamond"/>
              </w:rPr>
              <w:t>non-Federal entity is not subject to the requirements of the Single Audit Act, non-Federal entity</w:t>
            </w:r>
            <w:r w:rsidRPr="00D64A3D">
              <w:rPr>
                <w:rFonts w:ascii="Garamond" w:hAnsi="Garamond"/>
                <w:spacing w:val="-30"/>
              </w:rPr>
              <w:t xml:space="preserve"> </w:t>
            </w:r>
            <w:r w:rsidRPr="00D64A3D">
              <w:rPr>
                <w:rFonts w:ascii="Garamond" w:hAnsi="Garamond"/>
              </w:rPr>
              <w:t>must instead submit a copy of its most recently audited financial statement and the</w:t>
            </w:r>
            <w:r w:rsidRPr="00D64A3D">
              <w:rPr>
                <w:rFonts w:ascii="Garamond" w:hAnsi="Garamond"/>
                <w:spacing w:val="-22"/>
              </w:rPr>
              <w:t xml:space="preserve"> </w:t>
            </w:r>
            <w:r w:rsidRPr="00D64A3D">
              <w:rPr>
                <w:rFonts w:ascii="Garamond" w:hAnsi="Garamond"/>
              </w:rPr>
              <w:t>CPA opinion of this audit (e.g., unqualified, qualified, adverse,</w:t>
            </w:r>
            <w:r w:rsidRPr="00D64A3D">
              <w:rPr>
                <w:rFonts w:ascii="Garamond" w:hAnsi="Garamond"/>
                <w:spacing w:val="-26"/>
              </w:rPr>
              <w:t xml:space="preserve"> </w:t>
            </w:r>
            <w:r w:rsidRPr="00D64A3D">
              <w:rPr>
                <w:rFonts w:ascii="Garamond" w:hAnsi="Garamond"/>
              </w:rPr>
              <w:t>etc.)</w:t>
            </w:r>
          </w:p>
          <w:p w:rsidR="000B18BD" w:rsidRPr="00D64A3D" w:rsidRDefault="005F323B">
            <w:pPr>
              <w:pStyle w:val="TableParagraph"/>
              <w:spacing w:before="118" w:line="276" w:lineRule="auto"/>
              <w:ind w:left="103" w:right="273"/>
              <w:rPr>
                <w:rFonts w:ascii="Garamond" w:eastAsia="Garamond" w:hAnsi="Garamond" w:cs="Garamond"/>
              </w:rPr>
            </w:pPr>
            <w:r w:rsidRPr="00D64A3D">
              <w:rPr>
                <w:rFonts w:ascii="Garamond" w:hAnsi="Garamond"/>
                <w:u w:val="single" w:color="000000"/>
              </w:rPr>
              <w:t>Note: if the non-Federal entities A-133 or most recent financial statement audit is</w:t>
            </w:r>
            <w:r w:rsidRPr="00D64A3D">
              <w:rPr>
                <w:rFonts w:ascii="Garamond" w:hAnsi="Garamond"/>
                <w:spacing w:val="-35"/>
                <w:u w:val="single" w:color="000000"/>
              </w:rPr>
              <w:t xml:space="preserve"> </w:t>
            </w:r>
            <w:r w:rsidRPr="00D64A3D">
              <w:rPr>
                <w:rFonts w:ascii="Garamond" w:hAnsi="Garamond"/>
                <w:u w:val="single" w:color="000000"/>
              </w:rPr>
              <w:t>large,</w:t>
            </w:r>
            <w:r w:rsidRPr="00D64A3D">
              <w:rPr>
                <w:rFonts w:ascii="Garamond" w:hAnsi="Garamond"/>
              </w:rPr>
              <w:t xml:space="preserve"> </w:t>
            </w:r>
            <w:r w:rsidRPr="00D64A3D">
              <w:rPr>
                <w:rFonts w:ascii="Garamond" w:hAnsi="Garamond"/>
                <w:u w:val="single" w:color="000000"/>
              </w:rPr>
              <w:t>provide a blank page with website link and instruction on where to locate the</w:t>
            </w:r>
            <w:r w:rsidRPr="00D64A3D">
              <w:rPr>
                <w:rFonts w:ascii="Garamond" w:hAnsi="Garamond"/>
                <w:spacing w:val="-34"/>
                <w:u w:val="single" w:color="000000"/>
              </w:rPr>
              <w:t xml:space="preserve"> </w:t>
            </w:r>
            <w:r w:rsidRPr="00D64A3D">
              <w:rPr>
                <w:rFonts w:ascii="Garamond" w:hAnsi="Garamond"/>
                <w:u w:val="single" w:color="000000"/>
              </w:rPr>
              <w:t>audit</w:t>
            </w:r>
            <w:r w:rsidRPr="00D64A3D">
              <w:rPr>
                <w:rFonts w:ascii="Garamond" w:hAnsi="Garamond"/>
              </w:rPr>
              <w:t>.</w:t>
            </w:r>
          </w:p>
        </w:tc>
      </w:tr>
      <w:tr w:rsidR="000B18BD" w:rsidRPr="00D64A3D">
        <w:trPr>
          <w:trHeight w:hRule="exact" w:val="2434"/>
        </w:trPr>
        <w:tc>
          <w:tcPr>
            <w:tcW w:w="200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2" w:line="470" w:lineRule="auto"/>
              <w:ind w:left="170" w:right="166" w:hanging="1"/>
              <w:jc w:val="center"/>
              <w:rPr>
                <w:rFonts w:ascii="Garamond" w:eastAsia="Garamond" w:hAnsi="Garamond" w:cs="Garamond"/>
              </w:rPr>
            </w:pPr>
            <w:r w:rsidRPr="00D64A3D">
              <w:rPr>
                <w:rFonts w:ascii="Garamond" w:hAnsi="Garamond"/>
              </w:rPr>
              <w:t>Attachment</w:t>
            </w:r>
            <w:r w:rsidRPr="00D64A3D">
              <w:rPr>
                <w:rFonts w:ascii="Garamond" w:hAnsi="Garamond"/>
                <w:spacing w:val="-2"/>
              </w:rPr>
              <w:t xml:space="preserve"> </w:t>
            </w:r>
            <w:r w:rsidRPr="00D64A3D">
              <w:rPr>
                <w:rFonts w:ascii="Garamond" w:hAnsi="Garamond"/>
              </w:rPr>
              <w:t>[26] [State</w:t>
            </w:r>
            <w:r w:rsidRPr="00D64A3D">
              <w:rPr>
                <w:rFonts w:ascii="Garamond" w:hAnsi="Garamond"/>
                <w:spacing w:val="-3"/>
              </w:rPr>
              <w:t xml:space="preserve"> </w:t>
            </w:r>
            <w:r w:rsidRPr="00D64A3D">
              <w:rPr>
                <w:rFonts w:ascii="Garamond" w:hAnsi="Garamond"/>
              </w:rPr>
              <w:t xml:space="preserve">abbreviation] </w:t>
            </w:r>
            <w:r w:rsidRPr="00D64A3D">
              <w:rPr>
                <w:rFonts w:ascii="Garamond" w:hAnsi="Garamond"/>
                <w:b/>
              </w:rPr>
              <w:t>ICRA</w:t>
            </w:r>
          </w:p>
          <w:p w:rsidR="000B18BD" w:rsidRPr="00D64A3D" w:rsidRDefault="005F323B">
            <w:pPr>
              <w:pStyle w:val="TableParagraph"/>
              <w:spacing w:line="247" w:lineRule="exact"/>
              <w:jc w:val="center"/>
              <w:rPr>
                <w:rFonts w:ascii="Garamond" w:eastAsia="Garamond" w:hAnsi="Garamond" w:cs="Garamond"/>
              </w:rPr>
            </w:pPr>
            <w:r w:rsidRPr="00D64A3D">
              <w:rPr>
                <w:rFonts w:ascii="Garamond" w:hAnsi="Garamond"/>
                <w:i/>
              </w:rPr>
              <w:t>Pdf</w:t>
            </w:r>
            <w:r w:rsidRPr="00D64A3D">
              <w:rPr>
                <w:rFonts w:ascii="Garamond" w:hAnsi="Garamond"/>
                <w:i/>
                <w:spacing w:val="-5"/>
              </w:rPr>
              <w:t xml:space="preserve"> </w:t>
            </w:r>
            <w:r w:rsidRPr="00D64A3D">
              <w:rPr>
                <w:rFonts w:ascii="Garamond" w:hAnsi="Garamond"/>
                <w:i/>
              </w:rPr>
              <w:t>format</w:t>
            </w:r>
          </w:p>
        </w:tc>
        <w:tc>
          <w:tcPr>
            <w:tcW w:w="783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5" w:line="276" w:lineRule="auto"/>
              <w:ind w:left="103" w:right="233"/>
              <w:rPr>
                <w:rFonts w:ascii="Garamond" w:eastAsia="Garamond" w:hAnsi="Garamond" w:cs="Garamond"/>
              </w:rPr>
            </w:pPr>
            <w:r w:rsidRPr="00D64A3D">
              <w:rPr>
                <w:rFonts w:ascii="Garamond" w:eastAsia="Garamond" w:hAnsi="Garamond" w:cs="Garamond"/>
                <w:b/>
                <w:bCs/>
              </w:rPr>
              <w:t xml:space="preserve">Indirect Cost Rate Agreement or extension letter </w:t>
            </w:r>
            <w:r w:rsidRPr="00D64A3D">
              <w:rPr>
                <w:rFonts w:ascii="Garamond" w:eastAsia="Garamond" w:hAnsi="Garamond" w:cs="Garamond"/>
              </w:rPr>
              <w:t>(if applicable) - For</w:t>
            </w:r>
            <w:r w:rsidRPr="00D64A3D">
              <w:rPr>
                <w:rFonts w:ascii="Garamond" w:eastAsia="Garamond" w:hAnsi="Garamond" w:cs="Garamond"/>
                <w:spacing w:val="-24"/>
              </w:rPr>
              <w:t xml:space="preserve"> </w:t>
            </w:r>
            <w:r w:rsidRPr="00D64A3D">
              <w:rPr>
                <w:rFonts w:ascii="Garamond" w:eastAsia="Garamond" w:hAnsi="Garamond" w:cs="Garamond"/>
              </w:rPr>
              <w:t>non-Federal entities that include indirect costs, provide a current, executed Indirect Cost</w:t>
            </w:r>
            <w:r w:rsidRPr="00D64A3D">
              <w:rPr>
                <w:rFonts w:ascii="Garamond" w:eastAsia="Garamond" w:hAnsi="Garamond" w:cs="Garamond"/>
                <w:spacing w:val="-21"/>
              </w:rPr>
              <w:t xml:space="preserve"> </w:t>
            </w:r>
            <w:r w:rsidRPr="00D64A3D">
              <w:rPr>
                <w:rFonts w:ascii="Garamond" w:eastAsia="Garamond" w:hAnsi="Garamond" w:cs="Garamond"/>
              </w:rPr>
              <w:t>Rate Agreement from the cognizant Federal agency or a letter from the non-Federal</w:t>
            </w:r>
            <w:r w:rsidRPr="00D64A3D">
              <w:rPr>
                <w:rFonts w:ascii="Garamond" w:eastAsia="Garamond" w:hAnsi="Garamond" w:cs="Garamond"/>
                <w:spacing w:val="-29"/>
              </w:rPr>
              <w:t xml:space="preserve"> </w:t>
            </w:r>
            <w:r w:rsidRPr="00D64A3D">
              <w:rPr>
                <w:rFonts w:ascii="Garamond" w:eastAsia="Garamond" w:hAnsi="Garamond" w:cs="Garamond"/>
              </w:rPr>
              <w:t>entities cognizant Federal agency approving an extension of a previous indirect cost rate for</w:t>
            </w:r>
            <w:r w:rsidRPr="00D64A3D">
              <w:rPr>
                <w:rFonts w:ascii="Garamond" w:eastAsia="Garamond" w:hAnsi="Garamond" w:cs="Garamond"/>
                <w:spacing w:val="-28"/>
              </w:rPr>
              <w:t xml:space="preserve"> </w:t>
            </w:r>
            <w:r w:rsidRPr="00D64A3D">
              <w:rPr>
                <w:rFonts w:ascii="Garamond" w:eastAsia="Garamond" w:hAnsi="Garamond" w:cs="Garamond"/>
              </w:rPr>
              <w:t>a period of time that covers the period of performance for this award. If the</w:t>
            </w:r>
            <w:r w:rsidRPr="00D64A3D">
              <w:rPr>
                <w:rFonts w:ascii="Garamond" w:eastAsia="Garamond" w:hAnsi="Garamond" w:cs="Garamond"/>
                <w:spacing w:val="-28"/>
              </w:rPr>
              <w:t xml:space="preserve"> </w:t>
            </w:r>
            <w:r w:rsidRPr="00D64A3D">
              <w:rPr>
                <w:rFonts w:ascii="Garamond" w:eastAsia="Garamond" w:hAnsi="Garamond" w:cs="Garamond"/>
              </w:rPr>
              <w:t>non-Federal entity does not propose such charges for this award, include this attachment</w:t>
            </w:r>
            <w:r w:rsidRPr="00D64A3D">
              <w:rPr>
                <w:rFonts w:ascii="Garamond" w:eastAsia="Garamond" w:hAnsi="Garamond" w:cs="Garamond"/>
                <w:spacing w:val="-22"/>
              </w:rPr>
              <w:t xml:space="preserve"> </w:t>
            </w:r>
            <w:r w:rsidRPr="00D64A3D">
              <w:rPr>
                <w:rFonts w:ascii="Garamond" w:eastAsia="Garamond" w:hAnsi="Garamond" w:cs="Garamond"/>
              </w:rPr>
              <w:t>marked “N/A.”</w:t>
            </w:r>
          </w:p>
        </w:tc>
      </w:tr>
      <w:tr w:rsidR="000B18BD" w:rsidRPr="00D64A3D">
        <w:trPr>
          <w:trHeight w:hRule="exact" w:val="1265"/>
        </w:trPr>
        <w:tc>
          <w:tcPr>
            <w:tcW w:w="200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line="470" w:lineRule="auto"/>
              <w:ind w:left="170" w:right="166"/>
              <w:jc w:val="center"/>
              <w:rPr>
                <w:rFonts w:ascii="Garamond" w:eastAsia="Garamond" w:hAnsi="Garamond" w:cs="Garamond"/>
              </w:rPr>
            </w:pPr>
            <w:r w:rsidRPr="00D64A3D">
              <w:rPr>
                <w:rFonts w:ascii="Garamond" w:hAnsi="Garamond"/>
              </w:rPr>
              <w:t>Attachment</w:t>
            </w:r>
            <w:r w:rsidRPr="00D64A3D">
              <w:rPr>
                <w:rFonts w:ascii="Garamond" w:hAnsi="Garamond"/>
                <w:spacing w:val="-1"/>
              </w:rPr>
              <w:t xml:space="preserve"> </w:t>
            </w:r>
            <w:r w:rsidRPr="00D64A3D">
              <w:rPr>
                <w:rFonts w:ascii="Garamond" w:hAnsi="Garamond"/>
              </w:rPr>
              <w:t>[27] [State</w:t>
            </w:r>
            <w:r w:rsidRPr="00D64A3D">
              <w:rPr>
                <w:rFonts w:ascii="Garamond" w:hAnsi="Garamond"/>
                <w:spacing w:val="-4"/>
              </w:rPr>
              <w:t xml:space="preserve"> </w:t>
            </w:r>
            <w:r w:rsidRPr="00D64A3D">
              <w:rPr>
                <w:rFonts w:ascii="Garamond" w:hAnsi="Garamond"/>
              </w:rPr>
              <w:t>abbreviation]</w:t>
            </w:r>
          </w:p>
          <w:p w:rsidR="000B18BD" w:rsidRPr="00D64A3D" w:rsidRDefault="005F323B">
            <w:pPr>
              <w:pStyle w:val="TableParagraph"/>
              <w:spacing w:before="2"/>
              <w:jc w:val="center"/>
              <w:rPr>
                <w:rFonts w:ascii="Garamond" w:eastAsia="Garamond" w:hAnsi="Garamond" w:cs="Garamond"/>
              </w:rPr>
            </w:pPr>
            <w:r w:rsidRPr="00D64A3D">
              <w:rPr>
                <w:rFonts w:ascii="Garamond" w:hAnsi="Garamond"/>
                <w:b/>
              </w:rPr>
              <w:t>Drug</w:t>
            </w:r>
            <w:r w:rsidRPr="00D64A3D">
              <w:rPr>
                <w:rFonts w:ascii="Garamond" w:hAnsi="Garamond"/>
                <w:b/>
                <w:spacing w:val="-5"/>
              </w:rPr>
              <w:t xml:space="preserve"> </w:t>
            </w:r>
            <w:r w:rsidRPr="00D64A3D">
              <w:rPr>
                <w:rFonts w:ascii="Garamond" w:hAnsi="Garamond"/>
                <w:b/>
              </w:rPr>
              <w:t>free</w:t>
            </w:r>
          </w:p>
        </w:tc>
        <w:tc>
          <w:tcPr>
            <w:tcW w:w="783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2" w:line="276" w:lineRule="auto"/>
              <w:ind w:left="103" w:right="272"/>
              <w:rPr>
                <w:rFonts w:ascii="Garamond" w:eastAsia="Garamond" w:hAnsi="Garamond" w:cs="Garamond"/>
              </w:rPr>
            </w:pPr>
            <w:r w:rsidRPr="00D64A3D">
              <w:rPr>
                <w:rFonts w:ascii="Garamond" w:hAnsi="Garamond"/>
                <w:b/>
              </w:rPr>
              <w:t xml:space="preserve">Drug-free Workplace Agreement </w:t>
            </w:r>
            <w:r w:rsidRPr="00D64A3D">
              <w:rPr>
                <w:rFonts w:ascii="Garamond" w:hAnsi="Garamond"/>
              </w:rPr>
              <w:t>- This agreement requires the non-Federal entity</w:t>
            </w:r>
            <w:r w:rsidRPr="00D64A3D">
              <w:rPr>
                <w:rFonts w:ascii="Garamond" w:hAnsi="Garamond"/>
                <w:spacing w:val="-29"/>
              </w:rPr>
              <w:t xml:space="preserve"> </w:t>
            </w:r>
            <w:r w:rsidRPr="00D64A3D">
              <w:rPr>
                <w:rFonts w:ascii="Garamond" w:hAnsi="Garamond"/>
              </w:rPr>
              <w:t>to certify that the organization will provide a drug-free workplace by adhering to</w:t>
            </w:r>
            <w:r w:rsidRPr="00D64A3D">
              <w:rPr>
                <w:rFonts w:ascii="Garamond" w:hAnsi="Garamond"/>
                <w:spacing w:val="-22"/>
              </w:rPr>
              <w:t xml:space="preserve"> </w:t>
            </w:r>
            <w:r w:rsidRPr="00D64A3D">
              <w:rPr>
                <w:rFonts w:ascii="Garamond" w:hAnsi="Garamond"/>
              </w:rPr>
              <w:t>certain conditions.</w:t>
            </w:r>
          </w:p>
        </w:tc>
      </w:tr>
    </w:tbl>
    <w:p w:rsidR="000B18BD" w:rsidRPr="00D64A3D" w:rsidRDefault="000B18BD">
      <w:pPr>
        <w:spacing w:line="276" w:lineRule="auto"/>
        <w:rPr>
          <w:rFonts w:ascii="Garamond" w:eastAsia="Garamond" w:hAnsi="Garamond" w:cs="Garamond"/>
        </w:rPr>
        <w:sectPr w:rsidR="000B18BD" w:rsidRPr="00D64A3D">
          <w:footerReference w:type="default" r:id="rId21"/>
          <w:pgSz w:w="12240" w:h="15840"/>
          <w:pgMar w:top="660" w:right="1080" w:bottom="940" w:left="1100" w:header="0" w:footer="744" w:gutter="0"/>
          <w:pgBorders w:offsetFrom="page">
            <w:top w:val="single" w:sz="12" w:space="24" w:color="000000"/>
            <w:left w:val="single" w:sz="12" w:space="24" w:color="000000"/>
            <w:bottom w:val="single" w:sz="12" w:space="24" w:color="000000"/>
            <w:right w:val="single" w:sz="12" w:space="24" w:color="000000"/>
          </w:pgBorders>
          <w:pgNumType w:start="21"/>
          <w:cols w:space="720"/>
        </w:sectPr>
      </w:pPr>
    </w:p>
    <w:p w:rsidR="000B18BD" w:rsidRPr="00D64A3D" w:rsidRDefault="005F323B">
      <w:pPr>
        <w:pStyle w:val="BodyText"/>
        <w:spacing w:before="60"/>
        <w:ind w:left="6967" w:right="355" w:hanging="281"/>
        <w:jc w:val="right"/>
      </w:pPr>
      <w:bookmarkStart w:id="43" w:name="4.3._Submission_Instructions"/>
      <w:bookmarkStart w:id="44" w:name="1._Electronic_Delivery"/>
      <w:bookmarkEnd w:id="43"/>
      <w:bookmarkEnd w:id="44"/>
      <w:r w:rsidRPr="00D64A3D">
        <w:lastRenderedPageBreak/>
        <w:t>U.S. Small Business</w:t>
      </w:r>
      <w:r w:rsidRPr="00D64A3D">
        <w:rPr>
          <w:spacing w:val="-8"/>
        </w:rPr>
        <w:t xml:space="preserve"> </w:t>
      </w:r>
      <w:r w:rsidRPr="00D64A3D">
        <w:t>Administration Office of International</w:t>
      </w:r>
      <w:r w:rsidRPr="00D64A3D">
        <w:rPr>
          <w:spacing w:val="-11"/>
        </w:rPr>
        <w:t xml:space="preserve"> </w:t>
      </w:r>
      <w:r w:rsidRPr="00D64A3D">
        <w:t>Trade State Trade Expansion</w:t>
      </w:r>
      <w:r w:rsidRPr="00D64A3D">
        <w:rPr>
          <w:spacing w:val="-7"/>
        </w:rPr>
        <w:t xml:space="preserve"> </w:t>
      </w:r>
      <w:r w:rsidRPr="00D64A3D">
        <w:t>Program</w:t>
      </w:r>
    </w:p>
    <w:p w:rsidR="000B18BD" w:rsidRPr="00D64A3D" w:rsidRDefault="005F323B">
      <w:pPr>
        <w:pStyle w:val="BodyText"/>
        <w:tabs>
          <w:tab w:val="left" w:pos="4317"/>
          <w:tab w:val="left" w:pos="9860"/>
        </w:tabs>
        <w:ind w:left="218"/>
      </w:pPr>
      <w:r w:rsidRPr="00D64A3D">
        <w:rPr>
          <w:u w:val="single" w:color="000000"/>
        </w:rPr>
        <w:t xml:space="preserve"> </w:t>
      </w:r>
      <w:r w:rsidRPr="00D64A3D">
        <w:rPr>
          <w:u w:val="single" w:color="000000"/>
        </w:rPr>
        <w:tab/>
        <w:t>Funding Opportunity Announcement No.</w:t>
      </w:r>
      <w:r w:rsidRPr="00D64A3D">
        <w:rPr>
          <w:spacing w:val="-24"/>
          <w:u w:val="single" w:color="000000"/>
        </w:rPr>
        <w:t xml:space="preserve"> </w:t>
      </w:r>
      <w:r w:rsidRPr="00D64A3D">
        <w:rPr>
          <w:u w:val="single" w:color="000000"/>
        </w:rPr>
        <w:t>OIT-STEP-</w:t>
      </w:r>
      <w:r w:rsidR="00D90EC4">
        <w:rPr>
          <w:u w:val="single" w:color="000000"/>
        </w:rPr>
        <w:t>2018-02</w:t>
      </w:r>
      <w:r w:rsidRPr="00D64A3D">
        <w:rPr>
          <w:u w:val="single" w:color="000000"/>
        </w:rPr>
        <w:t xml:space="preserve"> </w:t>
      </w:r>
      <w:r w:rsidRPr="00D64A3D">
        <w:rPr>
          <w:u w:val="single" w:color="000000"/>
        </w:rPr>
        <w:tab/>
      </w:r>
    </w:p>
    <w:p w:rsidR="000B18BD" w:rsidRPr="00D64A3D" w:rsidRDefault="000B18BD">
      <w:pPr>
        <w:spacing w:before="8"/>
        <w:rPr>
          <w:rFonts w:ascii="Garamond" w:eastAsia="Garamond" w:hAnsi="Garamond" w:cs="Garamond"/>
          <w:sz w:val="2"/>
          <w:szCs w:val="2"/>
        </w:rPr>
      </w:pPr>
    </w:p>
    <w:p w:rsidR="000B18BD" w:rsidRPr="00D64A3D" w:rsidRDefault="002A32C4">
      <w:pPr>
        <w:spacing w:line="60" w:lineRule="exact"/>
        <w:ind w:left="188"/>
        <w:rPr>
          <w:rFonts w:ascii="Garamond" w:eastAsia="Garamond" w:hAnsi="Garamond" w:cs="Garamond"/>
          <w:sz w:val="6"/>
          <w:szCs w:val="6"/>
        </w:rPr>
      </w:pPr>
      <w:r w:rsidRPr="00D64A3D">
        <w:rPr>
          <w:rFonts w:ascii="Garamond" w:eastAsia="Garamond" w:hAnsi="Garamond" w:cs="Garamond"/>
          <w:noProof/>
          <w:sz w:val="6"/>
          <w:szCs w:val="6"/>
        </w:rPr>
        <mc:AlternateContent>
          <mc:Choice Requires="wpg">
            <w:drawing>
              <wp:inline distT="0" distB="0" distL="0" distR="0" wp14:anchorId="4F362E8B" wp14:editId="6CA46FDF">
                <wp:extent cx="6129020" cy="38100"/>
                <wp:effectExtent l="0" t="0" r="5080" b="0"/>
                <wp:docPr id="85"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9020" cy="38100"/>
                          <a:chOff x="0" y="0"/>
                          <a:chExt cx="9652" cy="60"/>
                        </a:xfrm>
                      </wpg:grpSpPr>
                      <wpg:grpSp>
                        <wpg:cNvPr id="86" name="Group 78"/>
                        <wpg:cNvGrpSpPr>
                          <a:grpSpLocks/>
                        </wpg:cNvGrpSpPr>
                        <wpg:grpSpPr bwMode="auto">
                          <a:xfrm>
                            <a:off x="30" y="30"/>
                            <a:ext cx="9592" cy="2"/>
                            <a:chOff x="30" y="30"/>
                            <a:chExt cx="9592" cy="2"/>
                          </a:xfrm>
                        </wpg:grpSpPr>
                        <wps:wsp>
                          <wps:cNvPr id="87" name="Freeform 79"/>
                          <wps:cNvSpPr>
                            <a:spLocks/>
                          </wps:cNvSpPr>
                          <wps:spPr bwMode="auto">
                            <a:xfrm>
                              <a:off x="30" y="30"/>
                              <a:ext cx="9592" cy="2"/>
                            </a:xfrm>
                            <a:custGeom>
                              <a:avLst/>
                              <a:gdLst>
                                <a:gd name="T0" fmla="+- 0 30 30"/>
                                <a:gd name="T1" fmla="*/ T0 w 9592"/>
                                <a:gd name="T2" fmla="+- 0 9622 30"/>
                                <a:gd name="T3" fmla="*/ T2 w 9592"/>
                              </a:gdLst>
                              <a:ahLst/>
                              <a:cxnLst>
                                <a:cxn ang="0">
                                  <a:pos x="T1" y="0"/>
                                </a:cxn>
                                <a:cxn ang="0">
                                  <a:pos x="T3" y="0"/>
                                </a:cxn>
                              </a:cxnLst>
                              <a:rect l="0" t="0" r="r" b="b"/>
                              <a:pathLst>
                                <a:path w="9592">
                                  <a:moveTo>
                                    <a:pt x="0" y="0"/>
                                  </a:moveTo>
                                  <a:lnTo>
                                    <a:pt x="9592" y="0"/>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77" o:spid="_x0000_s1026" style="width:482.6pt;height:3pt;mso-position-horizontal-relative:char;mso-position-vertical-relative:line" coordsize="96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">
                <v:group id="Group 78" o:spid="_x0000_s1027" style="position:absolute;left:30;top:30;width:9592;height:2" coordorigin="30,30" coordsize="95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ZJqcsQAAADbAAAADwAAAGRycy9kb3ducmV2LnhtbESPQYvCMBSE74L/ITzB&#10;m6ZdUaQaRcRdPMiCVVj29miebbF5KU22rf/eCAseh5n5hllve1OJlhpXWlYQTyMQxJnVJecKrpfP&#10;yRKE88gaK8uk4EEOtpvhYI2Jth2fqU19LgKEXYIKCu/rREqXFWTQTW1NHLybbQz6IJtc6ga7ADeV&#10;/IiihTRYclgosKZ9Qdk9/TMKvjrsdrP40J7ut/3j9zL//jnFpNR41O9WIDz1/h3+bx+1guUCXl/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ZJqcsQAAADbAAAA&#10;DwAAAAAAAAAAAAAAAACqAgAAZHJzL2Rvd25yZXYueG1sUEsFBgAAAAAEAAQA+gAAAJsDAAAAAA==&#10;">
                  <v:shape id="Freeform 79" o:spid="_x0000_s1028" style="position:absolute;left:30;top:30;width:9592;height:2;visibility:visible;mso-wrap-style:square;v-text-anchor:top" coordsize="95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AVf8MA&#10;AADbAAAADwAAAGRycy9kb3ducmV2LnhtbESPT4vCMBTE7wt+h/AEb2uq4B+6pkUEoYgX22X3+mie&#10;bXebl9JErd/eCILHYWZ+w2zSwbTiSr1rLCuYTSMQxKXVDVcKvov95xqE88gaW8uk4E4O0mT0scFY&#10;2xuf6Jr7SgQIuxgV1N53sZSurMmgm9qOOHhn2xv0QfaV1D3eAty0ch5FS2mw4bBQY0e7msr//GIU&#10;5MWvxMXsMDfd8vxT/WXHJiuOSk3Gw/YLhKfBv8OvdqYVrFfw/BJ+gEw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oAVf8MAAADbAAAADwAAAAAAAAAAAAAAAACYAgAAZHJzL2Rv&#10;d25yZXYueG1sUEsFBgAAAAAEAAQA9QAAAIgDAAAAAA==&#10;" path="m,l9592,e" filled="f" strokeweight="3pt">
                    <v:path arrowok="t" o:connecttype="custom" o:connectlocs="0,0;9592,0" o:connectangles="0,0"/>
                  </v:shape>
                </v:group>
                <w10:anchorlock/>
              </v:group>
            </w:pict>
          </mc:Fallback>
        </mc:AlternateContent>
      </w:r>
    </w:p>
    <w:p w:rsidR="000B18BD" w:rsidRPr="00D64A3D" w:rsidRDefault="000B18BD">
      <w:pPr>
        <w:spacing w:before="10"/>
        <w:rPr>
          <w:rFonts w:ascii="Garamond" w:eastAsia="Garamond" w:hAnsi="Garamond" w:cs="Garamond"/>
          <w:sz w:val="23"/>
          <w:szCs w:val="23"/>
        </w:rPr>
      </w:pPr>
    </w:p>
    <w:tbl>
      <w:tblPr>
        <w:tblW w:w="0" w:type="auto"/>
        <w:tblInd w:w="100" w:type="dxa"/>
        <w:tblLayout w:type="fixed"/>
        <w:tblCellMar>
          <w:left w:w="0" w:type="dxa"/>
          <w:right w:w="0" w:type="dxa"/>
        </w:tblCellMar>
        <w:tblLook w:val="01E0" w:firstRow="1" w:lastRow="1" w:firstColumn="1" w:lastColumn="1" w:noHBand="0" w:noVBand="0"/>
      </w:tblPr>
      <w:tblGrid>
        <w:gridCol w:w="2000"/>
        <w:gridCol w:w="7830"/>
      </w:tblGrid>
      <w:tr w:rsidR="000B18BD" w:rsidRPr="00D64A3D">
        <w:trPr>
          <w:trHeight w:hRule="exact" w:val="900"/>
        </w:trPr>
        <w:tc>
          <w:tcPr>
            <w:tcW w:w="200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2"/>
              <w:ind w:left="1"/>
              <w:jc w:val="center"/>
              <w:rPr>
                <w:rFonts w:ascii="Garamond" w:eastAsia="Garamond" w:hAnsi="Garamond" w:cs="Garamond"/>
              </w:rPr>
            </w:pPr>
            <w:r w:rsidRPr="00D64A3D">
              <w:rPr>
                <w:rFonts w:ascii="Garamond" w:hAnsi="Garamond"/>
                <w:b/>
              </w:rPr>
              <w:t>Agreement</w:t>
            </w:r>
          </w:p>
          <w:p w:rsidR="000B18BD" w:rsidRPr="00D64A3D" w:rsidRDefault="005F323B">
            <w:pPr>
              <w:pStyle w:val="TableParagraph"/>
              <w:spacing w:before="155"/>
              <w:jc w:val="center"/>
              <w:rPr>
                <w:rFonts w:ascii="Garamond" w:eastAsia="Garamond" w:hAnsi="Garamond" w:cs="Garamond"/>
              </w:rPr>
            </w:pPr>
            <w:r w:rsidRPr="00D64A3D">
              <w:rPr>
                <w:rFonts w:ascii="Garamond" w:hAnsi="Garamond"/>
                <w:i/>
              </w:rPr>
              <w:t>Pdf</w:t>
            </w:r>
            <w:r w:rsidRPr="00D64A3D">
              <w:rPr>
                <w:rFonts w:ascii="Garamond" w:hAnsi="Garamond"/>
                <w:i/>
                <w:spacing w:val="-5"/>
              </w:rPr>
              <w:t xml:space="preserve"> </w:t>
            </w:r>
            <w:r w:rsidRPr="00D64A3D">
              <w:rPr>
                <w:rFonts w:ascii="Garamond" w:hAnsi="Garamond"/>
                <w:i/>
              </w:rPr>
              <w:t>format</w:t>
            </w:r>
          </w:p>
        </w:tc>
        <w:tc>
          <w:tcPr>
            <w:tcW w:w="7830" w:type="dxa"/>
            <w:tcBorders>
              <w:top w:val="single" w:sz="4" w:space="0" w:color="000000"/>
              <w:left w:val="single" w:sz="4" w:space="0" w:color="000000"/>
              <w:bottom w:val="single" w:sz="4" w:space="0" w:color="000000"/>
              <w:right w:val="single" w:sz="4" w:space="0" w:color="000000"/>
            </w:tcBorders>
          </w:tcPr>
          <w:p w:rsidR="000B18BD" w:rsidRPr="00D64A3D" w:rsidRDefault="000B18BD">
            <w:pPr>
              <w:rPr>
                <w:rFonts w:ascii="Garamond" w:hAnsi="Garamond"/>
              </w:rPr>
            </w:pPr>
          </w:p>
        </w:tc>
      </w:tr>
      <w:tr w:rsidR="000B18BD" w:rsidRPr="00D64A3D">
        <w:trPr>
          <w:trHeight w:hRule="exact" w:val="1507"/>
        </w:trPr>
        <w:tc>
          <w:tcPr>
            <w:tcW w:w="2000" w:type="dxa"/>
            <w:tcBorders>
              <w:top w:val="single" w:sz="4" w:space="0" w:color="000000"/>
              <w:left w:val="single" w:sz="4" w:space="0" w:color="000000"/>
              <w:bottom w:val="single" w:sz="4" w:space="0" w:color="000000"/>
              <w:right w:val="single" w:sz="4" w:space="0" w:color="000000"/>
            </w:tcBorders>
          </w:tcPr>
          <w:p w:rsidR="000B18BD" w:rsidRPr="00D64A3D" w:rsidRDefault="000B18BD">
            <w:pPr>
              <w:rPr>
                <w:rFonts w:ascii="Garamond" w:hAnsi="Garamond"/>
              </w:rPr>
            </w:pPr>
          </w:p>
        </w:tc>
        <w:tc>
          <w:tcPr>
            <w:tcW w:w="783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2"/>
              <w:ind w:right="1"/>
              <w:jc w:val="center"/>
              <w:rPr>
                <w:rFonts w:ascii="Garamond" w:eastAsia="Garamond" w:hAnsi="Garamond" w:cs="Garamond"/>
              </w:rPr>
            </w:pPr>
            <w:r w:rsidRPr="00D64A3D">
              <w:rPr>
                <w:rFonts w:ascii="Garamond" w:hAnsi="Garamond"/>
                <w:b/>
              </w:rPr>
              <w:t>Data</w:t>
            </w:r>
            <w:r w:rsidRPr="00D64A3D">
              <w:rPr>
                <w:rFonts w:ascii="Garamond" w:hAnsi="Garamond"/>
                <w:b/>
                <w:spacing w:val="-4"/>
              </w:rPr>
              <w:t xml:space="preserve"> </w:t>
            </w:r>
            <w:r w:rsidRPr="00D64A3D">
              <w:rPr>
                <w:rFonts w:ascii="Garamond" w:hAnsi="Garamond"/>
                <w:b/>
              </w:rPr>
              <w:t>Collection</w:t>
            </w:r>
          </w:p>
          <w:p w:rsidR="000B18BD" w:rsidRPr="00D64A3D" w:rsidRDefault="005F323B">
            <w:pPr>
              <w:pStyle w:val="TableParagraph"/>
              <w:spacing w:before="155" w:line="266" w:lineRule="auto"/>
              <w:ind w:left="127" w:right="127"/>
              <w:jc w:val="center"/>
              <w:rPr>
                <w:rFonts w:ascii="Garamond" w:eastAsia="Garamond" w:hAnsi="Garamond" w:cs="Garamond"/>
                <w:sz w:val="23"/>
                <w:szCs w:val="23"/>
              </w:rPr>
            </w:pPr>
            <w:r w:rsidRPr="00D64A3D">
              <w:rPr>
                <w:rFonts w:ascii="Garamond" w:hAnsi="Garamond"/>
                <w:i/>
              </w:rPr>
              <w:t>Each Applicant must provide data collection information according to the specific instructions for</w:t>
            </w:r>
            <w:r w:rsidRPr="00D64A3D">
              <w:rPr>
                <w:rFonts w:ascii="Garamond" w:hAnsi="Garamond"/>
                <w:i/>
                <w:spacing w:val="-25"/>
              </w:rPr>
              <w:t xml:space="preserve"> </w:t>
            </w:r>
            <w:r w:rsidRPr="00D64A3D">
              <w:rPr>
                <w:rFonts w:ascii="Garamond" w:hAnsi="Garamond"/>
                <w:i/>
              </w:rPr>
              <w:t>each item.</w:t>
            </w:r>
            <w:r w:rsidRPr="00D64A3D">
              <w:rPr>
                <w:rFonts w:ascii="Garamond" w:hAnsi="Garamond"/>
                <w:i/>
                <w:spacing w:val="-24"/>
              </w:rPr>
              <w:t xml:space="preserve"> </w:t>
            </w:r>
            <w:r w:rsidRPr="00D64A3D">
              <w:rPr>
                <w:rFonts w:ascii="Garamond" w:hAnsi="Garamond"/>
                <w:b/>
                <w:i/>
                <w:spacing w:val="-3"/>
                <w:sz w:val="23"/>
                <w:u w:val="single" w:color="000000"/>
              </w:rPr>
              <w:t>Submit</w:t>
            </w:r>
            <w:r w:rsidRPr="00D64A3D">
              <w:rPr>
                <w:rFonts w:ascii="Garamond" w:hAnsi="Garamond"/>
                <w:b/>
                <w:i/>
                <w:spacing w:val="-27"/>
                <w:sz w:val="23"/>
                <w:u w:val="single" w:color="000000"/>
              </w:rPr>
              <w:t xml:space="preserve"> </w:t>
            </w:r>
            <w:r w:rsidRPr="00D64A3D">
              <w:rPr>
                <w:rFonts w:ascii="Garamond" w:hAnsi="Garamond"/>
                <w:b/>
                <w:i/>
                <w:sz w:val="23"/>
                <w:u w:val="single" w:color="000000"/>
              </w:rPr>
              <w:t>data</w:t>
            </w:r>
            <w:r w:rsidRPr="00D64A3D">
              <w:rPr>
                <w:rFonts w:ascii="Garamond" w:hAnsi="Garamond"/>
                <w:b/>
                <w:i/>
                <w:spacing w:val="-26"/>
                <w:sz w:val="23"/>
                <w:u w:val="single" w:color="000000"/>
              </w:rPr>
              <w:t xml:space="preserve"> </w:t>
            </w:r>
            <w:r w:rsidRPr="00D64A3D">
              <w:rPr>
                <w:rFonts w:ascii="Garamond" w:hAnsi="Garamond"/>
                <w:b/>
                <w:i/>
                <w:sz w:val="23"/>
                <w:u w:val="single" w:color="000000"/>
              </w:rPr>
              <w:t>collection</w:t>
            </w:r>
            <w:r w:rsidRPr="00D64A3D">
              <w:rPr>
                <w:rFonts w:ascii="Garamond" w:hAnsi="Garamond"/>
                <w:b/>
                <w:i/>
                <w:spacing w:val="-26"/>
                <w:sz w:val="23"/>
                <w:u w:val="single" w:color="000000"/>
              </w:rPr>
              <w:t xml:space="preserve"> </w:t>
            </w:r>
            <w:r w:rsidRPr="00D64A3D">
              <w:rPr>
                <w:rFonts w:ascii="Garamond" w:hAnsi="Garamond"/>
                <w:b/>
                <w:i/>
                <w:sz w:val="23"/>
                <w:u w:val="single" w:color="000000"/>
              </w:rPr>
              <w:t>documents</w:t>
            </w:r>
            <w:r w:rsidRPr="00D64A3D">
              <w:rPr>
                <w:rFonts w:ascii="Garamond" w:hAnsi="Garamond"/>
                <w:b/>
                <w:i/>
                <w:spacing w:val="-26"/>
                <w:sz w:val="23"/>
                <w:u w:val="single" w:color="000000"/>
              </w:rPr>
              <w:t xml:space="preserve"> </w:t>
            </w:r>
            <w:r w:rsidRPr="00D64A3D">
              <w:rPr>
                <w:rFonts w:ascii="Garamond" w:hAnsi="Garamond"/>
                <w:b/>
                <w:i/>
                <w:sz w:val="23"/>
                <w:u w:val="single" w:color="000000"/>
              </w:rPr>
              <w:t>separately</w:t>
            </w:r>
            <w:r w:rsidRPr="00D64A3D">
              <w:rPr>
                <w:rFonts w:ascii="Garamond" w:hAnsi="Garamond"/>
                <w:b/>
                <w:i/>
                <w:spacing w:val="-28"/>
                <w:sz w:val="23"/>
                <w:u w:val="single" w:color="000000"/>
              </w:rPr>
              <w:t xml:space="preserve"> </w:t>
            </w:r>
            <w:r w:rsidRPr="00D64A3D">
              <w:rPr>
                <w:rFonts w:ascii="Garamond" w:hAnsi="Garamond"/>
                <w:b/>
                <w:i/>
                <w:sz w:val="23"/>
                <w:u w:val="single" w:color="000000"/>
              </w:rPr>
              <w:t>in</w:t>
            </w:r>
            <w:r w:rsidRPr="00D64A3D">
              <w:rPr>
                <w:rFonts w:ascii="Garamond" w:hAnsi="Garamond"/>
                <w:b/>
                <w:i/>
                <w:spacing w:val="-28"/>
                <w:sz w:val="23"/>
                <w:u w:val="single" w:color="000000"/>
              </w:rPr>
              <w:t xml:space="preserve"> </w:t>
            </w:r>
            <w:r w:rsidRPr="00D64A3D">
              <w:rPr>
                <w:rFonts w:ascii="Garamond" w:hAnsi="Garamond"/>
                <w:b/>
                <w:i/>
                <w:sz w:val="23"/>
                <w:u w:val="single" w:color="000000"/>
              </w:rPr>
              <w:t>the</w:t>
            </w:r>
            <w:r w:rsidRPr="00D64A3D">
              <w:rPr>
                <w:rFonts w:ascii="Garamond" w:hAnsi="Garamond"/>
                <w:b/>
                <w:i/>
                <w:spacing w:val="-26"/>
                <w:sz w:val="23"/>
                <w:u w:val="single" w:color="000000"/>
              </w:rPr>
              <w:t xml:space="preserve"> </w:t>
            </w:r>
            <w:r w:rsidRPr="00D64A3D">
              <w:rPr>
                <w:rFonts w:ascii="Garamond" w:hAnsi="Garamond"/>
                <w:b/>
                <w:i/>
                <w:spacing w:val="-3"/>
                <w:sz w:val="23"/>
                <w:u w:val="single" w:color="000000"/>
              </w:rPr>
              <w:t>following</w:t>
            </w:r>
            <w:r w:rsidRPr="00D64A3D">
              <w:rPr>
                <w:rFonts w:ascii="Garamond" w:hAnsi="Garamond"/>
                <w:b/>
                <w:i/>
                <w:spacing w:val="-26"/>
                <w:sz w:val="23"/>
                <w:u w:val="single" w:color="000000"/>
              </w:rPr>
              <w:t xml:space="preserve"> </w:t>
            </w:r>
            <w:r w:rsidRPr="00D64A3D">
              <w:rPr>
                <w:rFonts w:ascii="Garamond" w:hAnsi="Garamond"/>
                <w:b/>
                <w:i/>
                <w:sz w:val="23"/>
                <w:u w:val="single" w:color="000000"/>
              </w:rPr>
              <w:t>order,</w:t>
            </w:r>
            <w:r w:rsidRPr="00D64A3D">
              <w:rPr>
                <w:rFonts w:ascii="Garamond" w:hAnsi="Garamond"/>
                <w:b/>
                <w:i/>
                <w:spacing w:val="-27"/>
                <w:sz w:val="23"/>
                <w:u w:val="single" w:color="000000"/>
              </w:rPr>
              <w:t xml:space="preserve"> </w:t>
            </w:r>
            <w:r w:rsidRPr="00D64A3D">
              <w:rPr>
                <w:rFonts w:ascii="Garamond" w:hAnsi="Garamond"/>
                <w:b/>
                <w:i/>
                <w:sz w:val="23"/>
                <w:u w:val="single" w:color="000000"/>
              </w:rPr>
              <w:t>with</w:t>
            </w:r>
            <w:r w:rsidRPr="00D64A3D">
              <w:rPr>
                <w:rFonts w:ascii="Garamond" w:hAnsi="Garamond"/>
                <w:b/>
                <w:i/>
                <w:spacing w:val="-28"/>
                <w:sz w:val="23"/>
                <w:u w:val="single" w:color="000000"/>
              </w:rPr>
              <w:t xml:space="preserve"> </w:t>
            </w:r>
            <w:r w:rsidRPr="00D64A3D">
              <w:rPr>
                <w:rFonts w:ascii="Garamond" w:hAnsi="Garamond"/>
                <w:b/>
                <w:i/>
                <w:sz w:val="23"/>
                <w:u w:val="single" w:color="000000"/>
              </w:rPr>
              <w:t>the</w:t>
            </w:r>
            <w:r w:rsidRPr="00D64A3D">
              <w:rPr>
                <w:rFonts w:ascii="Garamond" w:hAnsi="Garamond"/>
                <w:b/>
                <w:i/>
                <w:w w:val="95"/>
                <w:sz w:val="23"/>
              </w:rPr>
              <w:t xml:space="preserve"> </w:t>
            </w:r>
            <w:r w:rsidRPr="00D64A3D">
              <w:rPr>
                <w:rFonts w:ascii="Garamond" w:hAnsi="Garamond"/>
                <w:b/>
                <w:i/>
                <w:sz w:val="23"/>
                <w:u w:val="single" w:color="000000"/>
              </w:rPr>
              <w:t>file</w:t>
            </w:r>
            <w:r w:rsidRPr="00D64A3D">
              <w:rPr>
                <w:rFonts w:ascii="Garamond" w:hAnsi="Garamond"/>
                <w:b/>
                <w:i/>
                <w:spacing w:val="-36"/>
                <w:sz w:val="23"/>
                <w:u w:val="single" w:color="000000"/>
              </w:rPr>
              <w:t xml:space="preserve"> </w:t>
            </w:r>
            <w:r w:rsidRPr="00D64A3D">
              <w:rPr>
                <w:rFonts w:ascii="Garamond" w:hAnsi="Garamond"/>
                <w:b/>
                <w:i/>
                <w:sz w:val="23"/>
                <w:u w:val="single" w:color="000000"/>
              </w:rPr>
              <w:t>name</w:t>
            </w:r>
            <w:r w:rsidRPr="00D64A3D">
              <w:rPr>
                <w:rFonts w:ascii="Garamond" w:hAnsi="Garamond"/>
                <w:b/>
                <w:i/>
                <w:spacing w:val="-36"/>
                <w:sz w:val="23"/>
                <w:u w:val="single" w:color="000000"/>
              </w:rPr>
              <w:t xml:space="preserve"> </w:t>
            </w:r>
            <w:r w:rsidRPr="00D64A3D">
              <w:rPr>
                <w:rFonts w:ascii="Garamond" w:hAnsi="Garamond"/>
                <w:b/>
                <w:i/>
                <w:spacing w:val="-3"/>
                <w:sz w:val="23"/>
                <w:u w:val="single" w:color="000000"/>
              </w:rPr>
              <w:t>labeled</w:t>
            </w:r>
            <w:r w:rsidRPr="00D64A3D">
              <w:rPr>
                <w:rFonts w:ascii="Garamond" w:hAnsi="Garamond"/>
                <w:b/>
                <w:i/>
                <w:spacing w:val="-36"/>
                <w:sz w:val="23"/>
                <w:u w:val="single" w:color="000000"/>
              </w:rPr>
              <w:t xml:space="preserve"> </w:t>
            </w:r>
            <w:r w:rsidRPr="00D64A3D">
              <w:rPr>
                <w:rFonts w:ascii="Garamond" w:hAnsi="Garamond"/>
                <w:b/>
                <w:i/>
                <w:sz w:val="23"/>
                <w:u w:val="single" w:color="000000"/>
              </w:rPr>
              <w:t>as</w:t>
            </w:r>
            <w:r w:rsidRPr="00D64A3D">
              <w:rPr>
                <w:rFonts w:ascii="Garamond" w:hAnsi="Garamond"/>
                <w:b/>
                <w:i/>
                <w:spacing w:val="-37"/>
                <w:sz w:val="23"/>
                <w:u w:val="single" w:color="000000"/>
              </w:rPr>
              <w:t xml:space="preserve"> </w:t>
            </w:r>
            <w:r w:rsidRPr="00D64A3D">
              <w:rPr>
                <w:rFonts w:ascii="Garamond" w:hAnsi="Garamond"/>
                <w:b/>
                <w:i/>
                <w:sz w:val="23"/>
                <w:u w:val="single" w:color="000000"/>
              </w:rPr>
              <w:t>follows:</w:t>
            </w:r>
            <w:r w:rsidRPr="00D64A3D">
              <w:rPr>
                <w:rFonts w:ascii="Garamond" w:hAnsi="Garamond"/>
                <w:b/>
                <w:i/>
                <w:spacing w:val="-36"/>
                <w:sz w:val="23"/>
                <w:u w:val="single" w:color="000000"/>
              </w:rPr>
              <w:t xml:space="preserve"> </w:t>
            </w:r>
            <w:r w:rsidRPr="00D64A3D">
              <w:rPr>
                <w:rFonts w:ascii="Garamond" w:hAnsi="Garamond"/>
                <w:b/>
                <w:i/>
                <w:sz w:val="23"/>
                <w:u w:val="single" w:color="000000"/>
              </w:rPr>
              <w:t>Attachment</w:t>
            </w:r>
            <w:r w:rsidRPr="00D64A3D">
              <w:rPr>
                <w:rFonts w:ascii="Garamond" w:hAnsi="Garamond"/>
                <w:b/>
                <w:i/>
                <w:spacing w:val="-36"/>
                <w:sz w:val="23"/>
                <w:u w:val="single" w:color="000000"/>
              </w:rPr>
              <w:t xml:space="preserve"> </w:t>
            </w:r>
            <w:r w:rsidRPr="00D64A3D">
              <w:rPr>
                <w:rFonts w:ascii="Garamond" w:hAnsi="Garamond"/>
                <w:b/>
                <w:i/>
                <w:sz w:val="23"/>
                <w:u w:val="single" w:color="000000"/>
              </w:rPr>
              <w:t>[10]</w:t>
            </w:r>
            <w:r w:rsidRPr="00D64A3D">
              <w:rPr>
                <w:rFonts w:ascii="Garamond" w:hAnsi="Garamond"/>
                <w:b/>
                <w:i/>
                <w:spacing w:val="-37"/>
                <w:sz w:val="23"/>
                <w:u w:val="single" w:color="000000"/>
              </w:rPr>
              <w:t xml:space="preserve"> </w:t>
            </w:r>
            <w:r w:rsidRPr="00D64A3D">
              <w:rPr>
                <w:rFonts w:ascii="Garamond" w:hAnsi="Garamond"/>
                <w:b/>
                <w:i/>
                <w:sz w:val="23"/>
                <w:u w:val="single" w:color="000000"/>
              </w:rPr>
              <w:t>[State</w:t>
            </w:r>
            <w:r w:rsidRPr="00D64A3D">
              <w:rPr>
                <w:rFonts w:ascii="Garamond" w:hAnsi="Garamond"/>
                <w:b/>
                <w:i/>
                <w:spacing w:val="-37"/>
                <w:sz w:val="23"/>
                <w:u w:val="single" w:color="000000"/>
              </w:rPr>
              <w:t xml:space="preserve"> </w:t>
            </w:r>
            <w:r w:rsidRPr="00D64A3D">
              <w:rPr>
                <w:rFonts w:ascii="Garamond" w:hAnsi="Garamond"/>
                <w:b/>
                <w:i/>
                <w:sz w:val="23"/>
                <w:u w:val="single" w:color="000000"/>
              </w:rPr>
              <w:t>abbreviation]</w:t>
            </w:r>
            <w:r w:rsidRPr="00D64A3D">
              <w:rPr>
                <w:rFonts w:ascii="Garamond" w:hAnsi="Garamond"/>
                <w:b/>
                <w:i/>
                <w:spacing w:val="-37"/>
                <w:sz w:val="23"/>
                <w:u w:val="single" w:color="000000"/>
              </w:rPr>
              <w:t xml:space="preserve"> </w:t>
            </w:r>
            <w:r w:rsidRPr="00D64A3D">
              <w:rPr>
                <w:rFonts w:ascii="Garamond" w:hAnsi="Garamond"/>
                <w:b/>
                <w:i/>
                <w:sz w:val="23"/>
                <w:u w:val="single" w:color="000000"/>
              </w:rPr>
              <w:t>Data</w:t>
            </w:r>
            <w:r w:rsidRPr="00D64A3D">
              <w:rPr>
                <w:rFonts w:ascii="Garamond" w:hAnsi="Garamond"/>
                <w:b/>
                <w:i/>
                <w:spacing w:val="-37"/>
                <w:sz w:val="23"/>
                <w:u w:val="single" w:color="000000"/>
              </w:rPr>
              <w:t xml:space="preserve"> </w:t>
            </w:r>
            <w:r w:rsidRPr="00D64A3D">
              <w:rPr>
                <w:rFonts w:ascii="Garamond" w:hAnsi="Garamond"/>
                <w:b/>
                <w:i/>
                <w:sz w:val="23"/>
                <w:u w:val="single" w:color="000000"/>
              </w:rPr>
              <w:t>Collection</w:t>
            </w:r>
          </w:p>
        </w:tc>
      </w:tr>
      <w:tr w:rsidR="000B18BD" w:rsidRPr="00D64A3D">
        <w:trPr>
          <w:trHeight w:hRule="exact" w:val="1949"/>
        </w:trPr>
        <w:tc>
          <w:tcPr>
            <w:tcW w:w="200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line="470" w:lineRule="auto"/>
              <w:ind w:left="170" w:right="166"/>
              <w:jc w:val="center"/>
              <w:rPr>
                <w:rFonts w:ascii="Garamond" w:eastAsia="Garamond" w:hAnsi="Garamond" w:cs="Garamond"/>
              </w:rPr>
            </w:pPr>
            <w:r w:rsidRPr="00D64A3D">
              <w:rPr>
                <w:rFonts w:ascii="Garamond" w:hAnsi="Garamond"/>
              </w:rPr>
              <w:t>Attachment</w:t>
            </w:r>
            <w:r w:rsidRPr="00D64A3D">
              <w:rPr>
                <w:rFonts w:ascii="Garamond" w:hAnsi="Garamond"/>
                <w:spacing w:val="-1"/>
              </w:rPr>
              <w:t xml:space="preserve"> </w:t>
            </w:r>
            <w:r w:rsidRPr="00D64A3D">
              <w:rPr>
                <w:rFonts w:ascii="Garamond" w:hAnsi="Garamond"/>
              </w:rPr>
              <w:t>[28] [State</w:t>
            </w:r>
            <w:r w:rsidRPr="00D64A3D">
              <w:rPr>
                <w:rFonts w:ascii="Garamond" w:hAnsi="Garamond"/>
                <w:spacing w:val="-3"/>
              </w:rPr>
              <w:t xml:space="preserve"> </w:t>
            </w:r>
            <w:r w:rsidRPr="00D64A3D">
              <w:rPr>
                <w:rFonts w:ascii="Garamond" w:hAnsi="Garamond"/>
              </w:rPr>
              <w:t xml:space="preserve">abbreviation] </w:t>
            </w:r>
            <w:r w:rsidRPr="00D64A3D">
              <w:rPr>
                <w:rFonts w:ascii="Garamond" w:hAnsi="Garamond"/>
                <w:b/>
              </w:rPr>
              <w:t>Data</w:t>
            </w:r>
            <w:r w:rsidRPr="00D64A3D">
              <w:rPr>
                <w:rFonts w:ascii="Garamond" w:hAnsi="Garamond"/>
                <w:b/>
                <w:spacing w:val="-2"/>
              </w:rPr>
              <w:t xml:space="preserve"> </w:t>
            </w:r>
            <w:r w:rsidRPr="00D64A3D">
              <w:rPr>
                <w:rFonts w:ascii="Garamond" w:hAnsi="Garamond"/>
                <w:b/>
              </w:rPr>
              <w:t xml:space="preserve">Collection </w:t>
            </w:r>
            <w:r w:rsidRPr="00D64A3D">
              <w:rPr>
                <w:rFonts w:ascii="Garamond" w:hAnsi="Garamond"/>
                <w:i/>
              </w:rPr>
              <w:t>Pdf</w:t>
            </w:r>
            <w:r w:rsidRPr="00D64A3D">
              <w:rPr>
                <w:rFonts w:ascii="Garamond" w:hAnsi="Garamond"/>
                <w:i/>
                <w:spacing w:val="-5"/>
              </w:rPr>
              <w:t xml:space="preserve"> </w:t>
            </w:r>
            <w:r w:rsidRPr="00D64A3D">
              <w:rPr>
                <w:rFonts w:ascii="Garamond" w:hAnsi="Garamond"/>
                <w:i/>
              </w:rPr>
              <w:t>format</w:t>
            </w:r>
          </w:p>
        </w:tc>
        <w:tc>
          <w:tcPr>
            <w:tcW w:w="783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2" w:line="276" w:lineRule="auto"/>
              <w:ind w:left="103" w:right="109"/>
              <w:rPr>
                <w:rFonts w:ascii="Garamond" w:eastAsia="Garamond" w:hAnsi="Garamond" w:cs="Garamond"/>
              </w:rPr>
            </w:pPr>
            <w:r w:rsidRPr="00D64A3D">
              <w:rPr>
                <w:rFonts w:ascii="Garamond" w:hAnsi="Garamond"/>
                <w:b/>
              </w:rPr>
              <w:t xml:space="preserve">Data Collection Instrument </w:t>
            </w:r>
            <w:r w:rsidRPr="00D64A3D">
              <w:rPr>
                <w:rFonts w:ascii="Garamond" w:hAnsi="Garamond"/>
              </w:rPr>
              <w:t>- Copy of non-Federal entities data collection</w:t>
            </w:r>
            <w:r w:rsidRPr="00D64A3D">
              <w:rPr>
                <w:rFonts w:ascii="Garamond" w:hAnsi="Garamond"/>
                <w:spacing w:val="-25"/>
              </w:rPr>
              <w:t xml:space="preserve"> </w:t>
            </w:r>
            <w:r w:rsidRPr="00D64A3D">
              <w:rPr>
                <w:rFonts w:ascii="Garamond" w:hAnsi="Garamond"/>
              </w:rPr>
              <w:t>instrument</w:t>
            </w:r>
            <w:r w:rsidRPr="00D64A3D">
              <w:rPr>
                <w:rFonts w:ascii="Garamond" w:hAnsi="Garamond"/>
                <w:spacing w:val="-1"/>
              </w:rPr>
              <w:t xml:space="preserve"> </w:t>
            </w:r>
            <w:r w:rsidRPr="00D64A3D">
              <w:rPr>
                <w:rFonts w:ascii="Garamond" w:hAnsi="Garamond"/>
              </w:rPr>
              <w:t xml:space="preserve">(DCI) used to collect data from STEP Clients on the results of STEP activities that clearly indicate, at a minimum, the criteria outlined in Section 5.2. </w:t>
            </w:r>
            <w:r w:rsidRPr="00D64A3D">
              <w:rPr>
                <w:rFonts w:ascii="Garamond" w:hAnsi="Garamond"/>
                <w:u w:val="single" w:color="000000"/>
              </w:rPr>
              <w:t>Note</w:t>
            </w:r>
            <w:r w:rsidRPr="00D64A3D">
              <w:rPr>
                <w:rFonts w:ascii="Garamond" w:hAnsi="Garamond"/>
              </w:rPr>
              <w:t>: A signature</w:t>
            </w:r>
            <w:r w:rsidRPr="00D64A3D">
              <w:rPr>
                <w:rFonts w:ascii="Garamond" w:hAnsi="Garamond"/>
                <w:spacing w:val="-25"/>
              </w:rPr>
              <w:t xml:space="preserve"> </w:t>
            </w:r>
            <w:r w:rsidRPr="00D64A3D">
              <w:rPr>
                <w:rFonts w:ascii="Garamond" w:hAnsi="Garamond"/>
              </w:rPr>
              <w:t>and</w:t>
            </w:r>
            <w:r w:rsidRPr="00D64A3D">
              <w:rPr>
                <w:rFonts w:ascii="Garamond" w:hAnsi="Garamond"/>
                <w:spacing w:val="-1"/>
              </w:rPr>
              <w:t xml:space="preserve"> </w:t>
            </w:r>
            <w:r w:rsidRPr="00D64A3D">
              <w:rPr>
                <w:rFonts w:ascii="Garamond" w:hAnsi="Garamond"/>
              </w:rPr>
              <w:t>date for STEP clients should be included on this form. Electronic signatures</w:t>
            </w:r>
            <w:r w:rsidRPr="00D64A3D">
              <w:rPr>
                <w:rFonts w:ascii="Garamond" w:hAnsi="Garamond"/>
                <w:spacing w:val="-17"/>
              </w:rPr>
              <w:t xml:space="preserve"> </w:t>
            </w:r>
            <w:r w:rsidRPr="00D64A3D">
              <w:rPr>
                <w:rFonts w:ascii="Garamond" w:hAnsi="Garamond"/>
              </w:rPr>
              <w:t>are acceptable for online</w:t>
            </w:r>
            <w:r w:rsidRPr="00D64A3D">
              <w:rPr>
                <w:rFonts w:ascii="Garamond" w:hAnsi="Garamond"/>
                <w:spacing w:val="-17"/>
              </w:rPr>
              <w:t xml:space="preserve"> </w:t>
            </w:r>
            <w:r w:rsidRPr="00D64A3D">
              <w:rPr>
                <w:rFonts w:ascii="Garamond" w:hAnsi="Garamond"/>
              </w:rPr>
              <w:t>applications.</w:t>
            </w:r>
          </w:p>
        </w:tc>
      </w:tr>
      <w:tr w:rsidR="000B18BD" w:rsidRPr="00D64A3D">
        <w:trPr>
          <w:trHeight w:hRule="exact" w:val="2717"/>
        </w:trPr>
        <w:tc>
          <w:tcPr>
            <w:tcW w:w="200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line="470" w:lineRule="auto"/>
              <w:ind w:left="139" w:right="137" w:firstLine="2"/>
              <w:jc w:val="center"/>
              <w:rPr>
                <w:rFonts w:ascii="Garamond" w:eastAsia="Garamond" w:hAnsi="Garamond" w:cs="Garamond"/>
              </w:rPr>
            </w:pPr>
            <w:r w:rsidRPr="00D64A3D">
              <w:rPr>
                <w:rFonts w:ascii="Garamond" w:hAnsi="Garamond"/>
              </w:rPr>
              <w:t>Attachment</w:t>
            </w:r>
            <w:r w:rsidRPr="00D64A3D">
              <w:rPr>
                <w:rFonts w:ascii="Garamond" w:hAnsi="Garamond"/>
                <w:spacing w:val="-1"/>
              </w:rPr>
              <w:t xml:space="preserve"> </w:t>
            </w:r>
            <w:r w:rsidRPr="00D64A3D">
              <w:rPr>
                <w:rFonts w:ascii="Garamond" w:hAnsi="Garamond"/>
              </w:rPr>
              <w:t>[29] [State</w:t>
            </w:r>
            <w:r w:rsidRPr="00D64A3D">
              <w:rPr>
                <w:rFonts w:ascii="Garamond" w:hAnsi="Garamond"/>
                <w:spacing w:val="-6"/>
              </w:rPr>
              <w:t xml:space="preserve"> </w:t>
            </w:r>
            <w:r w:rsidRPr="00D64A3D">
              <w:rPr>
                <w:rFonts w:ascii="Garamond" w:hAnsi="Garamond"/>
              </w:rPr>
              <w:t>Abbreviation]</w:t>
            </w:r>
          </w:p>
          <w:p w:rsidR="000B18BD" w:rsidRPr="00D64A3D" w:rsidRDefault="005F323B">
            <w:pPr>
              <w:pStyle w:val="TableParagraph"/>
              <w:spacing w:before="2" w:line="273" w:lineRule="auto"/>
              <w:ind w:left="408" w:right="407"/>
              <w:jc w:val="center"/>
              <w:rPr>
                <w:rFonts w:ascii="Garamond" w:eastAsia="Garamond" w:hAnsi="Garamond" w:cs="Garamond"/>
              </w:rPr>
            </w:pPr>
            <w:r w:rsidRPr="00D64A3D">
              <w:rPr>
                <w:rFonts w:ascii="Garamond" w:hAnsi="Garamond"/>
                <w:b/>
              </w:rPr>
              <w:t>STEP</w:t>
            </w:r>
            <w:r w:rsidRPr="00D64A3D">
              <w:rPr>
                <w:rFonts w:ascii="Garamond" w:hAnsi="Garamond"/>
                <w:b/>
                <w:spacing w:val="-5"/>
              </w:rPr>
              <w:t xml:space="preserve"> </w:t>
            </w:r>
            <w:r w:rsidRPr="00D64A3D">
              <w:rPr>
                <w:rFonts w:ascii="Garamond" w:hAnsi="Garamond"/>
                <w:b/>
              </w:rPr>
              <w:t>Client</w:t>
            </w:r>
            <w:r w:rsidRPr="00D64A3D">
              <w:rPr>
                <w:rFonts w:ascii="Garamond" w:hAnsi="Garamond"/>
                <w:b/>
                <w:spacing w:val="-1"/>
              </w:rPr>
              <w:t xml:space="preserve"> </w:t>
            </w:r>
            <w:r w:rsidRPr="00D64A3D">
              <w:rPr>
                <w:rFonts w:ascii="Garamond" w:hAnsi="Garamond"/>
                <w:b/>
              </w:rPr>
              <w:t>Application</w:t>
            </w:r>
          </w:p>
          <w:p w:rsidR="000B18BD" w:rsidRPr="00D64A3D" w:rsidRDefault="000B18BD">
            <w:pPr>
              <w:pStyle w:val="TableParagraph"/>
              <w:rPr>
                <w:rFonts w:ascii="Garamond" w:eastAsia="Garamond" w:hAnsi="Garamond" w:cs="Garamond"/>
                <w:sz w:val="18"/>
                <w:szCs w:val="18"/>
              </w:rPr>
            </w:pPr>
          </w:p>
          <w:p w:rsidR="000B18BD" w:rsidRPr="00D64A3D" w:rsidRDefault="005F323B">
            <w:pPr>
              <w:pStyle w:val="TableParagraph"/>
              <w:ind w:left="167"/>
              <w:jc w:val="center"/>
              <w:rPr>
                <w:rFonts w:ascii="Garamond" w:eastAsia="Garamond" w:hAnsi="Garamond" w:cs="Garamond"/>
              </w:rPr>
            </w:pPr>
            <w:r w:rsidRPr="00D64A3D">
              <w:rPr>
                <w:rFonts w:ascii="Garamond" w:hAnsi="Garamond"/>
                <w:i/>
              </w:rPr>
              <w:t>Pdf</w:t>
            </w:r>
            <w:r w:rsidRPr="00D64A3D">
              <w:rPr>
                <w:rFonts w:ascii="Garamond" w:hAnsi="Garamond"/>
                <w:i/>
                <w:spacing w:val="-5"/>
              </w:rPr>
              <w:t xml:space="preserve"> </w:t>
            </w:r>
            <w:r w:rsidRPr="00D64A3D">
              <w:rPr>
                <w:rFonts w:ascii="Garamond" w:hAnsi="Garamond"/>
                <w:i/>
              </w:rPr>
              <w:t>format</w:t>
            </w:r>
          </w:p>
        </w:tc>
        <w:tc>
          <w:tcPr>
            <w:tcW w:w="783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2" w:line="276" w:lineRule="auto"/>
              <w:ind w:left="103" w:right="114"/>
              <w:rPr>
                <w:rFonts w:ascii="Garamond" w:eastAsia="Garamond" w:hAnsi="Garamond" w:cs="Garamond"/>
              </w:rPr>
            </w:pPr>
            <w:r w:rsidRPr="00D64A3D">
              <w:rPr>
                <w:rFonts w:ascii="Garamond" w:hAnsi="Garamond"/>
                <w:b/>
              </w:rPr>
              <w:t xml:space="preserve">STEP Client Application </w:t>
            </w:r>
            <w:r w:rsidRPr="00D64A3D">
              <w:rPr>
                <w:rFonts w:ascii="Garamond" w:hAnsi="Garamond"/>
              </w:rPr>
              <w:t>- Copy of non-Federal entities application form used by</w:t>
            </w:r>
            <w:r w:rsidRPr="00D64A3D">
              <w:rPr>
                <w:rFonts w:ascii="Garamond" w:hAnsi="Garamond"/>
                <w:spacing w:val="-37"/>
              </w:rPr>
              <w:t xml:space="preserve"> </w:t>
            </w:r>
            <w:r w:rsidRPr="00D64A3D">
              <w:rPr>
                <w:rFonts w:ascii="Garamond" w:hAnsi="Garamond"/>
              </w:rPr>
              <w:t>small businesses applying to become STEP</w:t>
            </w:r>
            <w:r w:rsidRPr="00D64A3D">
              <w:rPr>
                <w:rFonts w:ascii="Garamond" w:hAnsi="Garamond"/>
                <w:spacing w:val="-18"/>
              </w:rPr>
              <w:t xml:space="preserve"> </w:t>
            </w:r>
            <w:r w:rsidRPr="00D64A3D">
              <w:rPr>
                <w:rFonts w:ascii="Garamond" w:hAnsi="Garamond"/>
              </w:rPr>
              <w:t>Clients.</w:t>
            </w:r>
          </w:p>
          <w:p w:rsidR="000B18BD" w:rsidRPr="00D64A3D" w:rsidRDefault="005F323B">
            <w:pPr>
              <w:pStyle w:val="TableParagraph"/>
              <w:spacing w:before="116"/>
              <w:ind w:left="103" w:right="791"/>
              <w:jc w:val="both"/>
              <w:rPr>
                <w:rFonts w:ascii="Garamond" w:eastAsia="Garamond" w:hAnsi="Garamond" w:cs="Garamond"/>
              </w:rPr>
            </w:pPr>
            <w:r w:rsidRPr="00D64A3D">
              <w:rPr>
                <w:rFonts w:ascii="Garamond" w:eastAsia="Garamond" w:hAnsi="Garamond" w:cs="Garamond"/>
              </w:rPr>
              <w:t>A statement on the application by the client that conveys their certification of</w:t>
            </w:r>
            <w:r w:rsidRPr="00D64A3D">
              <w:rPr>
                <w:rFonts w:ascii="Garamond" w:eastAsia="Garamond" w:hAnsi="Garamond" w:cs="Garamond"/>
                <w:spacing w:val="-26"/>
              </w:rPr>
              <w:t xml:space="preserve"> </w:t>
            </w:r>
            <w:r w:rsidRPr="00D64A3D">
              <w:rPr>
                <w:rFonts w:ascii="Garamond" w:eastAsia="Garamond" w:hAnsi="Garamond" w:cs="Garamond"/>
              </w:rPr>
              <w:t>the reported data. For example, “I hereby certify that all information provided in</w:t>
            </w:r>
            <w:r w:rsidRPr="00D64A3D">
              <w:rPr>
                <w:rFonts w:ascii="Garamond" w:eastAsia="Garamond" w:hAnsi="Garamond" w:cs="Garamond"/>
                <w:spacing w:val="-19"/>
              </w:rPr>
              <w:t xml:space="preserve"> </w:t>
            </w:r>
            <w:r w:rsidRPr="00D64A3D">
              <w:rPr>
                <w:rFonts w:ascii="Garamond" w:eastAsia="Garamond" w:hAnsi="Garamond" w:cs="Garamond"/>
              </w:rPr>
              <w:t>this document, as well as any accompanying documents, are true and</w:t>
            </w:r>
            <w:r w:rsidRPr="00D64A3D">
              <w:rPr>
                <w:rFonts w:ascii="Garamond" w:eastAsia="Garamond" w:hAnsi="Garamond" w:cs="Garamond"/>
                <w:spacing w:val="-9"/>
              </w:rPr>
              <w:t xml:space="preserve"> </w:t>
            </w:r>
            <w:r w:rsidRPr="00D64A3D">
              <w:rPr>
                <w:rFonts w:ascii="Garamond" w:eastAsia="Garamond" w:hAnsi="Garamond" w:cs="Garamond"/>
              </w:rPr>
              <w:t>complete;”</w:t>
            </w:r>
          </w:p>
          <w:p w:rsidR="000B18BD" w:rsidRPr="00D64A3D" w:rsidRDefault="005F323B">
            <w:pPr>
              <w:pStyle w:val="TableParagraph"/>
              <w:spacing w:before="122" w:line="276" w:lineRule="auto"/>
              <w:ind w:left="103" w:right="128"/>
              <w:rPr>
                <w:rFonts w:ascii="Garamond" w:eastAsia="Garamond" w:hAnsi="Garamond" w:cs="Garamond"/>
              </w:rPr>
            </w:pPr>
            <w:r w:rsidRPr="00D64A3D">
              <w:rPr>
                <w:rFonts w:ascii="Garamond" w:hAnsi="Garamond"/>
                <w:u w:val="single" w:color="000000"/>
              </w:rPr>
              <w:t>Note</w:t>
            </w:r>
            <w:r w:rsidRPr="00D64A3D">
              <w:rPr>
                <w:rFonts w:ascii="Garamond" w:hAnsi="Garamond"/>
              </w:rPr>
              <w:t>: A signature and date for STEP clients should be included on this form.</w:t>
            </w:r>
            <w:r w:rsidRPr="00D64A3D">
              <w:rPr>
                <w:rFonts w:ascii="Garamond" w:hAnsi="Garamond"/>
                <w:spacing w:val="-36"/>
              </w:rPr>
              <w:t xml:space="preserve"> </w:t>
            </w:r>
            <w:r w:rsidRPr="00D64A3D">
              <w:rPr>
                <w:rFonts w:ascii="Garamond" w:hAnsi="Garamond"/>
              </w:rPr>
              <w:t>Electronic</w:t>
            </w:r>
            <w:r w:rsidRPr="00D64A3D">
              <w:rPr>
                <w:rFonts w:ascii="Garamond" w:hAnsi="Garamond"/>
                <w:spacing w:val="-1"/>
              </w:rPr>
              <w:t xml:space="preserve"> </w:t>
            </w:r>
            <w:r w:rsidRPr="00D64A3D">
              <w:rPr>
                <w:rFonts w:ascii="Garamond" w:hAnsi="Garamond"/>
              </w:rPr>
              <w:t>signatures are acceptable for online</w:t>
            </w:r>
            <w:r w:rsidRPr="00D64A3D">
              <w:rPr>
                <w:rFonts w:ascii="Garamond" w:hAnsi="Garamond"/>
                <w:spacing w:val="-28"/>
              </w:rPr>
              <w:t xml:space="preserve"> </w:t>
            </w:r>
            <w:r w:rsidRPr="00D64A3D">
              <w:rPr>
                <w:rFonts w:ascii="Garamond" w:hAnsi="Garamond"/>
              </w:rPr>
              <w:t>applications.</w:t>
            </w:r>
          </w:p>
        </w:tc>
      </w:tr>
      <w:tr w:rsidR="000B18BD" w:rsidRPr="00D64A3D">
        <w:trPr>
          <w:trHeight w:hRule="exact" w:val="1723"/>
        </w:trPr>
        <w:tc>
          <w:tcPr>
            <w:tcW w:w="200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2" w:line="468" w:lineRule="auto"/>
              <w:ind w:left="170" w:right="166"/>
              <w:jc w:val="center"/>
              <w:rPr>
                <w:rFonts w:ascii="Garamond" w:eastAsia="Garamond" w:hAnsi="Garamond" w:cs="Garamond"/>
              </w:rPr>
            </w:pPr>
            <w:r w:rsidRPr="00D64A3D">
              <w:rPr>
                <w:rFonts w:ascii="Garamond" w:hAnsi="Garamond"/>
              </w:rPr>
              <w:t>Attachment</w:t>
            </w:r>
            <w:r w:rsidRPr="00D64A3D">
              <w:rPr>
                <w:rFonts w:ascii="Garamond" w:hAnsi="Garamond"/>
                <w:spacing w:val="-1"/>
              </w:rPr>
              <w:t xml:space="preserve"> </w:t>
            </w:r>
            <w:r w:rsidRPr="00D64A3D">
              <w:rPr>
                <w:rFonts w:ascii="Garamond" w:hAnsi="Garamond"/>
              </w:rPr>
              <w:t>[30] [State</w:t>
            </w:r>
            <w:r w:rsidRPr="00D64A3D">
              <w:rPr>
                <w:rFonts w:ascii="Garamond" w:hAnsi="Garamond"/>
                <w:spacing w:val="-4"/>
              </w:rPr>
              <w:t xml:space="preserve"> </w:t>
            </w:r>
            <w:r w:rsidRPr="00D64A3D">
              <w:rPr>
                <w:rFonts w:ascii="Garamond" w:hAnsi="Garamond"/>
              </w:rPr>
              <w:t>abbreviation]</w:t>
            </w:r>
          </w:p>
          <w:p w:rsidR="000B18BD" w:rsidRPr="00D64A3D" w:rsidRDefault="005F323B">
            <w:pPr>
              <w:pStyle w:val="TableParagraph"/>
              <w:spacing w:before="2"/>
              <w:ind w:left="288" w:right="284" w:hanging="3"/>
              <w:jc w:val="center"/>
              <w:rPr>
                <w:rFonts w:ascii="Garamond" w:eastAsia="Garamond" w:hAnsi="Garamond" w:cs="Garamond"/>
              </w:rPr>
            </w:pPr>
            <w:r w:rsidRPr="00D64A3D">
              <w:rPr>
                <w:rFonts w:ascii="Garamond" w:hAnsi="Garamond"/>
                <w:b/>
              </w:rPr>
              <w:t>Client</w:t>
            </w:r>
            <w:r w:rsidRPr="00D64A3D">
              <w:rPr>
                <w:rFonts w:ascii="Garamond" w:hAnsi="Garamond"/>
                <w:b/>
                <w:spacing w:val="-1"/>
              </w:rPr>
              <w:t xml:space="preserve"> </w:t>
            </w:r>
            <w:r w:rsidRPr="00D64A3D">
              <w:rPr>
                <w:rFonts w:ascii="Garamond" w:hAnsi="Garamond"/>
                <w:b/>
              </w:rPr>
              <w:t xml:space="preserve">Self </w:t>
            </w:r>
            <w:r w:rsidRPr="00D64A3D">
              <w:rPr>
                <w:rFonts w:ascii="Garamond" w:hAnsi="Garamond"/>
                <w:b/>
                <w:spacing w:val="-1"/>
              </w:rPr>
              <w:t>Representation</w:t>
            </w:r>
            <w:r w:rsidRPr="00D64A3D">
              <w:rPr>
                <w:rFonts w:ascii="Garamond" w:hAnsi="Garamond"/>
                <w:b/>
              </w:rPr>
              <w:t xml:space="preserve"> </w:t>
            </w:r>
            <w:r w:rsidRPr="00D64A3D">
              <w:rPr>
                <w:rFonts w:ascii="Garamond" w:hAnsi="Garamond"/>
                <w:i/>
              </w:rPr>
              <w:t>Pdf</w:t>
            </w:r>
            <w:r w:rsidRPr="00D64A3D">
              <w:rPr>
                <w:rFonts w:ascii="Garamond" w:hAnsi="Garamond"/>
                <w:i/>
                <w:spacing w:val="-5"/>
              </w:rPr>
              <w:t xml:space="preserve"> </w:t>
            </w:r>
            <w:r w:rsidRPr="00D64A3D">
              <w:rPr>
                <w:rFonts w:ascii="Garamond" w:hAnsi="Garamond"/>
                <w:i/>
              </w:rPr>
              <w:t>format</w:t>
            </w:r>
          </w:p>
        </w:tc>
        <w:tc>
          <w:tcPr>
            <w:tcW w:w="783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125" w:line="273" w:lineRule="auto"/>
              <w:ind w:left="103" w:right="113"/>
              <w:rPr>
                <w:rFonts w:ascii="Garamond" w:eastAsia="Garamond" w:hAnsi="Garamond" w:cs="Garamond"/>
              </w:rPr>
            </w:pPr>
            <w:r w:rsidRPr="00D64A3D">
              <w:rPr>
                <w:rFonts w:ascii="Garamond" w:hAnsi="Garamond"/>
                <w:b/>
              </w:rPr>
              <w:t xml:space="preserve">STEP Client Self-Representation form </w:t>
            </w:r>
            <w:r w:rsidRPr="00D64A3D">
              <w:rPr>
                <w:rFonts w:ascii="Garamond" w:hAnsi="Garamond"/>
              </w:rPr>
              <w:t>- Copy of the STEP Client</w:t>
            </w:r>
            <w:r w:rsidRPr="00D64A3D">
              <w:rPr>
                <w:rFonts w:ascii="Garamond" w:hAnsi="Garamond"/>
                <w:spacing w:val="-31"/>
              </w:rPr>
              <w:t xml:space="preserve"> </w:t>
            </w:r>
            <w:r w:rsidRPr="00D64A3D">
              <w:rPr>
                <w:rFonts w:ascii="Garamond" w:hAnsi="Garamond"/>
              </w:rPr>
              <w:t>Self-Representation as an Eligible Small Business Concern form used by the</w:t>
            </w:r>
            <w:r w:rsidRPr="00D64A3D">
              <w:rPr>
                <w:rFonts w:ascii="Garamond" w:hAnsi="Garamond"/>
                <w:spacing w:val="-21"/>
              </w:rPr>
              <w:t xml:space="preserve"> </w:t>
            </w:r>
            <w:r w:rsidRPr="00D64A3D">
              <w:rPr>
                <w:rFonts w:ascii="Garamond" w:hAnsi="Garamond"/>
              </w:rPr>
              <w:t>Applicant.</w:t>
            </w:r>
          </w:p>
        </w:tc>
      </w:tr>
    </w:tbl>
    <w:p w:rsidR="000B18BD" w:rsidRPr="00D64A3D" w:rsidRDefault="000B18BD">
      <w:pPr>
        <w:spacing w:before="10"/>
        <w:rPr>
          <w:rFonts w:ascii="Garamond" w:eastAsia="Garamond" w:hAnsi="Garamond" w:cs="Garamond"/>
          <w:sz w:val="10"/>
          <w:szCs w:val="10"/>
        </w:rPr>
      </w:pPr>
    </w:p>
    <w:p w:rsidR="000B18BD" w:rsidRPr="00D64A3D" w:rsidRDefault="005F323B">
      <w:pPr>
        <w:pStyle w:val="ListParagraph"/>
        <w:numPr>
          <w:ilvl w:val="1"/>
          <w:numId w:val="67"/>
        </w:numPr>
        <w:tabs>
          <w:tab w:val="left" w:pos="1421"/>
        </w:tabs>
        <w:spacing w:before="79"/>
        <w:ind w:left="1420"/>
        <w:jc w:val="left"/>
        <w:rPr>
          <w:rFonts w:ascii="Garamond" w:eastAsia="Garamond" w:hAnsi="Garamond" w:cs="Garamond"/>
        </w:rPr>
      </w:pPr>
      <w:r w:rsidRPr="00D64A3D">
        <w:rPr>
          <w:rFonts w:ascii="Garamond" w:hAnsi="Garamond"/>
        </w:rPr>
        <w:t>Submission</w:t>
      </w:r>
      <w:r w:rsidRPr="00D64A3D">
        <w:rPr>
          <w:rFonts w:ascii="Garamond" w:hAnsi="Garamond"/>
          <w:spacing w:val="-3"/>
        </w:rPr>
        <w:t xml:space="preserve"> </w:t>
      </w:r>
      <w:r w:rsidRPr="00D64A3D">
        <w:rPr>
          <w:rFonts w:ascii="Garamond" w:hAnsi="Garamond"/>
        </w:rPr>
        <w:t>Instructions</w:t>
      </w:r>
    </w:p>
    <w:p w:rsidR="000B18BD" w:rsidRPr="00D64A3D" w:rsidRDefault="000B18BD">
      <w:pPr>
        <w:spacing w:before="1"/>
        <w:rPr>
          <w:rFonts w:ascii="Garamond" w:eastAsia="Garamond" w:hAnsi="Garamond" w:cs="Garamond"/>
          <w:sz w:val="28"/>
          <w:szCs w:val="28"/>
        </w:rPr>
      </w:pPr>
    </w:p>
    <w:p w:rsidR="000B18BD" w:rsidRPr="00D64A3D" w:rsidRDefault="005F323B">
      <w:pPr>
        <w:pStyle w:val="BodyText"/>
        <w:ind w:left="1420" w:right="331"/>
      </w:pPr>
      <w:r w:rsidRPr="00D64A3D">
        <w:t>This section provides the application submission and receipt instructions for the U.S.</w:t>
      </w:r>
      <w:r w:rsidRPr="00D64A3D">
        <w:rPr>
          <w:spacing w:val="-30"/>
        </w:rPr>
        <w:t xml:space="preserve"> </w:t>
      </w:r>
      <w:r w:rsidRPr="00D64A3D">
        <w:t>Small Business Administration, Office of International Trade, State Trade Expansion</w:t>
      </w:r>
      <w:r w:rsidRPr="00D64A3D">
        <w:rPr>
          <w:spacing w:val="-22"/>
        </w:rPr>
        <w:t xml:space="preserve"> </w:t>
      </w:r>
      <w:r w:rsidRPr="00D64A3D">
        <w:t>Program applications. Please read the following instructions carefully and</w:t>
      </w:r>
      <w:r w:rsidRPr="00D64A3D">
        <w:rPr>
          <w:spacing w:val="-28"/>
        </w:rPr>
        <w:t xml:space="preserve"> </w:t>
      </w:r>
      <w:r w:rsidRPr="00D64A3D">
        <w:t>completely.</w:t>
      </w:r>
    </w:p>
    <w:p w:rsidR="000B18BD" w:rsidRPr="00D64A3D" w:rsidRDefault="000B18BD">
      <w:pPr>
        <w:spacing w:before="1"/>
        <w:rPr>
          <w:rFonts w:ascii="Garamond" w:eastAsia="Garamond" w:hAnsi="Garamond" w:cs="Garamond"/>
          <w:sz w:val="25"/>
          <w:szCs w:val="25"/>
        </w:rPr>
      </w:pPr>
    </w:p>
    <w:p w:rsidR="000B18BD" w:rsidRPr="00D64A3D" w:rsidRDefault="005F323B">
      <w:pPr>
        <w:pStyle w:val="Heading1"/>
        <w:numPr>
          <w:ilvl w:val="0"/>
          <w:numId w:val="52"/>
        </w:numPr>
        <w:tabs>
          <w:tab w:val="left" w:pos="1781"/>
        </w:tabs>
        <w:jc w:val="left"/>
        <w:rPr>
          <w:rFonts w:ascii="Garamond" w:eastAsia="Cambria" w:hAnsi="Garamond" w:cs="Cambria"/>
          <w:b w:val="0"/>
          <w:bCs w:val="0"/>
        </w:rPr>
      </w:pPr>
      <w:r w:rsidRPr="00D64A3D">
        <w:rPr>
          <w:rFonts w:ascii="Garamond" w:hAnsi="Garamond"/>
        </w:rPr>
        <w:t>Electronic</w:t>
      </w:r>
      <w:r w:rsidRPr="00D64A3D">
        <w:rPr>
          <w:rFonts w:ascii="Garamond" w:hAnsi="Garamond"/>
          <w:spacing w:val="-1"/>
        </w:rPr>
        <w:t xml:space="preserve"> </w:t>
      </w:r>
      <w:r w:rsidRPr="00D64A3D">
        <w:rPr>
          <w:rFonts w:ascii="Garamond" w:hAnsi="Garamond"/>
        </w:rPr>
        <w:t>Delivery</w:t>
      </w:r>
    </w:p>
    <w:p w:rsidR="000B18BD" w:rsidRPr="00D64A3D" w:rsidRDefault="000B18BD">
      <w:pPr>
        <w:spacing w:before="11"/>
        <w:rPr>
          <w:rFonts w:ascii="Garamond" w:eastAsia="Cambria" w:hAnsi="Garamond" w:cs="Cambria"/>
          <w:b/>
          <w:bCs/>
          <w:sz w:val="26"/>
          <w:szCs w:val="26"/>
        </w:rPr>
      </w:pPr>
    </w:p>
    <w:p w:rsidR="000B18BD" w:rsidRPr="00D64A3D" w:rsidRDefault="005F323B">
      <w:pPr>
        <w:pStyle w:val="BodyText"/>
        <w:ind w:left="1420" w:right="331"/>
      </w:pPr>
      <w:r w:rsidRPr="00D64A3D">
        <w:t>SBA</w:t>
      </w:r>
      <w:r w:rsidRPr="00D64A3D">
        <w:rPr>
          <w:spacing w:val="-3"/>
        </w:rPr>
        <w:t xml:space="preserve"> </w:t>
      </w:r>
      <w:r w:rsidRPr="00D64A3D">
        <w:t>is</w:t>
      </w:r>
      <w:r w:rsidRPr="00D64A3D">
        <w:rPr>
          <w:spacing w:val="-4"/>
        </w:rPr>
        <w:t xml:space="preserve"> </w:t>
      </w:r>
      <w:r w:rsidRPr="00D64A3D">
        <w:t>participating</w:t>
      </w:r>
      <w:r w:rsidRPr="00D64A3D">
        <w:rPr>
          <w:spacing w:val="-3"/>
        </w:rPr>
        <w:t xml:space="preserve"> </w:t>
      </w:r>
      <w:r w:rsidRPr="00D64A3D">
        <w:t>in</w:t>
      </w:r>
      <w:r w:rsidRPr="00D64A3D">
        <w:rPr>
          <w:spacing w:val="-2"/>
        </w:rPr>
        <w:t xml:space="preserve"> </w:t>
      </w:r>
      <w:r w:rsidRPr="00D64A3D">
        <w:t>the</w:t>
      </w:r>
      <w:r w:rsidRPr="00D64A3D">
        <w:rPr>
          <w:spacing w:val="-3"/>
        </w:rPr>
        <w:t xml:space="preserve"> </w:t>
      </w:r>
      <w:r w:rsidRPr="00D64A3D">
        <w:t>Grants.gov</w:t>
      </w:r>
      <w:r w:rsidRPr="00D64A3D">
        <w:rPr>
          <w:spacing w:val="-2"/>
        </w:rPr>
        <w:t xml:space="preserve"> </w:t>
      </w:r>
      <w:r w:rsidRPr="00D64A3D">
        <w:t>initiative</w:t>
      </w:r>
      <w:r w:rsidRPr="00D64A3D">
        <w:rPr>
          <w:spacing w:val="-3"/>
        </w:rPr>
        <w:t xml:space="preserve"> </w:t>
      </w:r>
      <w:r w:rsidRPr="00D64A3D">
        <w:t>to</w:t>
      </w:r>
      <w:r w:rsidRPr="00D64A3D">
        <w:rPr>
          <w:spacing w:val="-4"/>
        </w:rPr>
        <w:t xml:space="preserve"> </w:t>
      </w:r>
      <w:r w:rsidRPr="00D64A3D">
        <w:t>provide</w:t>
      </w:r>
      <w:r w:rsidRPr="00D64A3D">
        <w:rPr>
          <w:spacing w:val="-3"/>
        </w:rPr>
        <w:t xml:space="preserve"> </w:t>
      </w:r>
      <w:r w:rsidRPr="00D64A3D">
        <w:t>the</w:t>
      </w:r>
      <w:r w:rsidRPr="00D64A3D">
        <w:rPr>
          <w:spacing w:val="-3"/>
        </w:rPr>
        <w:t xml:space="preserve"> </w:t>
      </w:r>
      <w:r w:rsidRPr="00D64A3D">
        <w:t>grant</w:t>
      </w:r>
      <w:r w:rsidRPr="00D64A3D">
        <w:rPr>
          <w:spacing w:val="-2"/>
        </w:rPr>
        <w:t xml:space="preserve"> </w:t>
      </w:r>
      <w:r w:rsidRPr="00D64A3D">
        <w:t>community</w:t>
      </w:r>
      <w:r w:rsidRPr="00D64A3D">
        <w:rPr>
          <w:spacing w:val="-2"/>
        </w:rPr>
        <w:t xml:space="preserve"> </w:t>
      </w:r>
      <w:r w:rsidRPr="00D64A3D">
        <w:t>with</w:t>
      </w:r>
      <w:r w:rsidRPr="00D64A3D">
        <w:rPr>
          <w:spacing w:val="-5"/>
        </w:rPr>
        <w:t xml:space="preserve"> </w:t>
      </w:r>
      <w:r w:rsidRPr="00D64A3D">
        <w:t>a</w:t>
      </w:r>
      <w:r w:rsidRPr="00D64A3D">
        <w:rPr>
          <w:spacing w:val="-3"/>
        </w:rPr>
        <w:t xml:space="preserve"> </w:t>
      </w:r>
      <w:r w:rsidRPr="00D64A3D">
        <w:t>single</w:t>
      </w:r>
      <w:r w:rsidRPr="00D64A3D">
        <w:rPr>
          <w:spacing w:val="-4"/>
        </w:rPr>
        <w:t xml:space="preserve"> </w:t>
      </w:r>
      <w:r w:rsidRPr="00D64A3D">
        <w:t>site to find and apply for grant funding opportunities. Applicants must submit their</w:t>
      </w:r>
      <w:r w:rsidRPr="00D64A3D">
        <w:rPr>
          <w:spacing w:val="-21"/>
        </w:rPr>
        <w:t xml:space="preserve"> </w:t>
      </w:r>
      <w:r w:rsidRPr="00D64A3D">
        <w:t>applications online through</w:t>
      </w:r>
      <w:r w:rsidRPr="00D64A3D">
        <w:rPr>
          <w:spacing w:val="-15"/>
        </w:rPr>
        <w:t xml:space="preserve"> </w:t>
      </w:r>
      <w:r w:rsidRPr="00D64A3D">
        <w:t>Grants.gov.</w:t>
      </w:r>
    </w:p>
    <w:p w:rsidR="000B18BD" w:rsidRPr="00D64A3D" w:rsidRDefault="000B18BD">
      <w:pPr>
        <w:rPr>
          <w:rFonts w:ascii="Garamond" w:hAnsi="Garamond"/>
        </w:rPr>
        <w:sectPr w:rsidR="000B18BD" w:rsidRPr="00D64A3D">
          <w:pgSz w:w="12240" w:h="15840"/>
          <w:pgMar w:top="660" w:right="1080" w:bottom="940" w:left="1100" w:header="0" w:footer="744" w:gutter="0"/>
          <w:pgBorders w:offsetFrom="page">
            <w:top w:val="single" w:sz="12" w:space="24" w:color="000000"/>
            <w:left w:val="single" w:sz="12" w:space="24" w:color="000000"/>
            <w:bottom w:val="single" w:sz="12" w:space="24" w:color="000000"/>
            <w:right w:val="single" w:sz="12" w:space="24" w:color="000000"/>
          </w:pgBorders>
          <w:cols w:space="720"/>
        </w:sectPr>
      </w:pPr>
    </w:p>
    <w:p w:rsidR="000B18BD" w:rsidRPr="00D64A3D" w:rsidRDefault="005F323B">
      <w:pPr>
        <w:pStyle w:val="BodyText"/>
        <w:spacing w:before="60"/>
        <w:ind w:left="6887" w:right="275" w:hanging="281"/>
        <w:jc w:val="right"/>
      </w:pPr>
      <w:bookmarkStart w:id="45" w:name="2._How_to_Register_to_Apply_through_Gran"/>
      <w:bookmarkStart w:id="46" w:name="a)_Instructions:"/>
      <w:bookmarkEnd w:id="45"/>
      <w:bookmarkEnd w:id="46"/>
      <w:r w:rsidRPr="00D64A3D">
        <w:lastRenderedPageBreak/>
        <w:t>U.S. Small Business</w:t>
      </w:r>
      <w:r w:rsidRPr="00D64A3D">
        <w:rPr>
          <w:spacing w:val="-8"/>
        </w:rPr>
        <w:t xml:space="preserve"> </w:t>
      </w:r>
      <w:r w:rsidRPr="00D64A3D">
        <w:t>Administration Office of International</w:t>
      </w:r>
      <w:r w:rsidRPr="00D64A3D">
        <w:rPr>
          <w:spacing w:val="-11"/>
        </w:rPr>
        <w:t xml:space="preserve"> </w:t>
      </w:r>
      <w:r w:rsidRPr="00D64A3D">
        <w:t>Trade State Trade Expansion</w:t>
      </w:r>
      <w:r w:rsidRPr="00D64A3D">
        <w:rPr>
          <w:spacing w:val="-7"/>
        </w:rPr>
        <w:t xml:space="preserve"> </w:t>
      </w:r>
      <w:r w:rsidRPr="00D64A3D">
        <w:t>Program</w:t>
      </w:r>
    </w:p>
    <w:p w:rsidR="000B18BD" w:rsidRPr="00D64A3D" w:rsidRDefault="005F323B">
      <w:pPr>
        <w:pStyle w:val="BodyText"/>
        <w:tabs>
          <w:tab w:val="left" w:pos="4237"/>
          <w:tab w:val="left" w:pos="9780"/>
        </w:tabs>
        <w:ind w:left="138" w:right="99"/>
      </w:pPr>
      <w:r w:rsidRPr="00D64A3D">
        <w:rPr>
          <w:u w:val="single" w:color="000000"/>
        </w:rPr>
        <w:t xml:space="preserve"> </w:t>
      </w:r>
      <w:r w:rsidRPr="00D64A3D">
        <w:rPr>
          <w:u w:val="single" w:color="000000"/>
        </w:rPr>
        <w:tab/>
        <w:t>Funding Opportunity Announcement No.</w:t>
      </w:r>
      <w:r w:rsidRPr="00D64A3D">
        <w:rPr>
          <w:spacing w:val="-24"/>
          <w:u w:val="single" w:color="000000"/>
        </w:rPr>
        <w:t xml:space="preserve"> </w:t>
      </w:r>
      <w:r w:rsidRPr="00D64A3D">
        <w:rPr>
          <w:u w:val="single" w:color="000000"/>
        </w:rPr>
        <w:t>OIT-STEP-</w:t>
      </w:r>
      <w:r w:rsidR="00D90EC4">
        <w:rPr>
          <w:u w:val="single" w:color="000000"/>
        </w:rPr>
        <w:t>2018-02</w:t>
      </w:r>
      <w:r w:rsidRPr="00D64A3D">
        <w:rPr>
          <w:u w:val="single" w:color="000000"/>
        </w:rPr>
        <w:t xml:space="preserve"> </w:t>
      </w:r>
      <w:r w:rsidRPr="00D64A3D">
        <w:rPr>
          <w:u w:val="single" w:color="000000"/>
        </w:rPr>
        <w:tab/>
      </w:r>
    </w:p>
    <w:p w:rsidR="000B18BD" w:rsidRPr="00D64A3D" w:rsidRDefault="000B18BD">
      <w:pPr>
        <w:spacing w:before="8"/>
        <w:rPr>
          <w:rFonts w:ascii="Garamond" w:eastAsia="Garamond" w:hAnsi="Garamond" w:cs="Garamond"/>
          <w:sz w:val="2"/>
          <w:szCs w:val="2"/>
        </w:rPr>
      </w:pPr>
    </w:p>
    <w:p w:rsidR="000B18BD" w:rsidRPr="00D64A3D" w:rsidRDefault="002A32C4">
      <w:pPr>
        <w:spacing w:line="60" w:lineRule="exact"/>
        <w:ind w:left="108"/>
        <w:rPr>
          <w:rFonts w:ascii="Garamond" w:eastAsia="Garamond" w:hAnsi="Garamond" w:cs="Garamond"/>
          <w:sz w:val="6"/>
          <w:szCs w:val="6"/>
        </w:rPr>
      </w:pPr>
      <w:r w:rsidRPr="00D64A3D">
        <w:rPr>
          <w:rFonts w:ascii="Garamond" w:eastAsia="Garamond" w:hAnsi="Garamond" w:cs="Garamond"/>
          <w:noProof/>
          <w:sz w:val="6"/>
          <w:szCs w:val="6"/>
        </w:rPr>
        <mc:AlternateContent>
          <mc:Choice Requires="wpg">
            <w:drawing>
              <wp:inline distT="0" distB="0" distL="0" distR="0" wp14:anchorId="7B64B4FF" wp14:editId="6180858F">
                <wp:extent cx="6129020" cy="38100"/>
                <wp:effectExtent l="0" t="0" r="5080" b="0"/>
                <wp:docPr id="82"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9020" cy="38100"/>
                          <a:chOff x="0" y="0"/>
                          <a:chExt cx="9652" cy="60"/>
                        </a:xfrm>
                      </wpg:grpSpPr>
                      <wpg:grpSp>
                        <wpg:cNvPr id="83" name="Group 75"/>
                        <wpg:cNvGrpSpPr>
                          <a:grpSpLocks/>
                        </wpg:cNvGrpSpPr>
                        <wpg:grpSpPr bwMode="auto">
                          <a:xfrm>
                            <a:off x="30" y="30"/>
                            <a:ext cx="9592" cy="2"/>
                            <a:chOff x="30" y="30"/>
                            <a:chExt cx="9592" cy="2"/>
                          </a:xfrm>
                        </wpg:grpSpPr>
                        <wps:wsp>
                          <wps:cNvPr id="84" name="Freeform 76"/>
                          <wps:cNvSpPr>
                            <a:spLocks/>
                          </wps:cNvSpPr>
                          <wps:spPr bwMode="auto">
                            <a:xfrm>
                              <a:off x="30" y="30"/>
                              <a:ext cx="9592" cy="2"/>
                            </a:xfrm>
                            <a:custGeom>
                              <a:avLst/>
                              <a:gdLst>
                                <a:gd name="T0" fmla="+- 0 30 30"/>
                                <a:gd name="T1" fmla="*/ T0 w 9592"/>
                                <a:gd name="T2" fmla="+- 0 9622 30"/>
                                <a:gd name="T3" fmla="*/ T2 w 9592"/>
                              </a:gdLst>
                              <a:ahLst/>
                              <a:cxnLst>
                                <a:cxn ang="0">
                                  <a:pos x="T1" y="0"/>
                                </a:cxn>
                                <a:cxn ang="0">
                                  <a:pos x="T3" y="0"/>
                                </a:cxn>
                              </a:cxnLst>
                              <a:rect l="0" t="0" r="r" b="b"/>
                              <a:pathLst>
                                <a:path w="9592">
                                  <a:moveTo>
                                    <a:pt x="0" y="0"/>
                                  </a:moveTo>
                                  <a:lnTo>
                                    <a:pt x="9592" y="0"/>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74" o:spid="_x0000_s1026" style="width:482.6pt;height:3pt;mso-position-horizontal-relative:char;mso-position-vertical-relative:line" coordsize="96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">
                <v:group id="Group 75" o:spid="_x0000_s1027" style="position:absolute;left:30;top:30;width:9592;height:2" coordorigin="30,30" coordsize="95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9eXJ6sQAAADbAAAA&#10;DwAAAAAAAAAAAAAAAACqAgAAZHJzL2Rvd25yZXYueG1sUEsFBgAAAAAEAAQA+gAAAJsDAAAAAA==&#10;">
                  <v:shape id="Freeform 76" o:spid="_x0000_s1028" style="position:absolute;left:30;top:30;width:9592;height:2;visibility:visible;mso-wrap-style:square;v-text-anchor:top" coordsize="95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KLCMEA&#10;AADbAAAADwAAAGRycy9kb3ducmV2LnhtbESPQYvCMBSE74L/ITzBm6aKK1KNIoJQxMu2otdH82yr&#10;zUtpotZ/v1kQPA4z8w2z2nSmFk9qXWVZwWQcgSDOra64UHDK9qMFCOeRNdaWScGbHGzW/d4KY21f&#10;/EvP1BciQNjFqKD0vomldHlJBt3YNsTBu9rWoA+yLaRu8RXgppbTKJpLgxWHhRIb2pWU39OHUZBm&#10;F4k/k8PUNPPrubglxyrJjkoNB912CcJT57/hTzvRChYz+P8SfoBc/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JSiwjBAAAA2wAAAA8AAAAAAAAAAAAAAAAAmAIAAGRycy9kb3du&#10;cmV2LnhtbFBLBQYAAAAABAAEAPUAAACGAwAAAAA=&#10;" path="m,l9592,e" filled="f" strokeweight="3pt">
                    <v:path arrowok="t" o:connecttype="custom" o:connectlocs="0,0;9592,0" o:connectangles="0,0"/>
                  </v:shape>
                </v:group>
                <w10:anchorlock/>
              </v:group>
            </w:pict>
          </mc:Fallback>
        </mc:AlternateContent>
      </w:r>
    </w:p>
    <w:p w:rsidR="000B18BD" w:rsidRPr="00D64A3D" w:rsidRDefault="000B18BD">
      <w:pPr>
        <w:spacing w:before="10"/>
        <w:rPr>
          <w:rFonts w:ascii="Garamond" w:eastAsia="Garamond" w:hAnsi="Garamond" w:cs="Garamond"/>
          <w:sz w:val="17"/>
          <w:szCs w:val="17"/>
        </w:rPr>
      </w:pPr>
    </w:p>
    <w:p w:rsidR="000B18BD" w:rsidRPr="00D64A3D" w:rsidRDefault="005F323B">
      <w:pPr>
        <w:pStyle w:val="Heading1"/>
        <w:numPr>
          <w:ilvl w:val="0"/>
          <w:numId w:val="52"/>
        </w:numPr>
        <w:tabs>
          <w:tab w:val="left" w:pos="1701"/>
        </w:tabs>
        <w:spacing w:before="70"/>
        <w:ind w:left="1700" w:right="99"/>
        <w:jc w:val="left"/>
        <w:rPr>
          <w:rFonts w:ascii="Garamond" w:eastAsia="Cambria" w:hAnsi="Garamond" w:cs="Cambria"/>
          <w:b w:val="0"/>
          <w:bCs w:val="0"/>
        </w:rPr>
      </w:pPr>
      <w:r w:rsidRPr="00D64A3D">
        <w:rPr>
          <w:rFonts w:ascii="Garamond" w:hAnsi="Garamond"/>
        </w:rPr>
        <w:t>How to Register to Apply through</w:t>
      </w:r>
      <w:r w:rsidRPr="00D64A3D">
        <w:rPr>
          <w:rFonts w:ascii="Garamond" w:hAnsi="Garamond"/>
          <w:spacing w:val="-6"/>
        </w:rPr>
        <w:t xml:space="preserve"> </w:t>
      </w:r>
      <w:r w:rsidRPr="00D64A3D">
        <w:rPr>
          <w:rFonts w:ascii="Garamond" w:hAnsi="Garamond"/>
        </w:rPr>
        <w:t>Grants.gov</w:t>
      </w:r>
    </w:p>
    <w:p w:rsidR="000B18BD" w:rsidRPr="00D64A3D" w:rsidRDefault="000B18BD">
      <w:pPr>
        <w:spacing w:before="8"/>
        <w:rPr>
          <w:rFonts w:ascii="Garamond" w:eastAsia="Cambria" w:hAnsi="Garamond" w:cs="Cambria"/>
          <w:b/>
          <w:bCs/>
          <w:sz w:val="23"/>
          <w:szCs w:val="23"/>
        </w:rPr>
      </w:pPr>
    </w:p>
    <w:p w:rsidR="000B18BD" w:rsidRPr="00D64A3D" w:rsidRDefault="005F323B">
      <w:pPr>
        <w:pStyle w:val="ListParagraph"/>
        <w:numPr>
          <w:ilvl w:val="1"/>
          <w:numId w:val="52"/>
        </w:numPr>
        <w:tabs>
          <w:tab w:val="left" w:pos="2421"/>
        </w:tabs>
        <w:ind w:right="99"/>
        <w:rPr>
          <w:rFonts w:ascii="Garamond" w:eastAsia="Garamond" w:hAnsi="Garamond" w:cs="Garamond"/>
        </w:rPr>
      </w:pPr>
      <w:r w:rsidRPr="00D64A3D">
        <w:rPr>
          <w:rFonts w:ascii="Garamond" w:hAnsi="Garamond"/>
        </w:rPr>
        <w:t>Instructions:</w:t>
      </w:r>
    </w:p>
    <w:p w:rsidR="000B18BD" w:rsidRPr="00D64A3D" w:rsidRDefault="005F323B">
      <w:pPr>
        <w:pStyle w:val="BodyText"/>
        <w:spacing w:before="155"/>
        <w:ind w:left="2420" w:right="358"/>
      </w:pPr>
      <w:r w:rsidRPr="00D64A3D">
        <w:t>Read the instructions below about registering to apply for STEP funds.</w:t>
      </w:r>
      <w:r w:rsidRPr="00D64A3D">
        <w:rPr>
          <w:spacing w:val="-29"/>
        </w:rPr>
        <w:t xml:space="preserve"> </w:t>
      </w:r>
      <w:r w:rsidRPr="00D64A3D">
        <w:t>Applicants should read the registration instructions carefully and prepare the</w:t>
      </w:r>
      <w:r w:rsidRPr="00D64A3D">
        <w:rPr>
          <w:spacing w:val="-21"/>
        </w:rPr>
        <w:t xml:space="preserve"> </w:t>
      </w:r>
      <w:r w:rsidRPr="00D64A3D">
        <w:t>information</w:t>
      </w:r>
      <w:r w:rsidRPr="00D64A3D">
        <w:rPr>
          <w:spacing w:val="-1"/>
        </w:rPr>
        <w:t xml:space="preserve"> </w:t>
      </w:r>
      <w:r w:rsidRPr="00D64A3D">
        <w:t>requested before beginning the registration process. Reviewing and assembling</w:t>
      </w:r>
      <w:r w:rsidRPr="00D64A3D">
        <w:rPr>
          <w:spacing w:val="-28"/>
        </w:rPr>
        <w:t xml:space="preserve"> </w:t>
      </w:r>
      <w:r w:rsidRPr="00D64A3D">
        <w:t>the required information before beginning the registration process will alleviate</w:t>
      </w:r>
      <w:r w:rsidRPr="00D64A3D">
        <w:rPr>
          <w:spacing w:val="-20"/>
        </w:rPr>
        <w:t xml:space="preserve"> </w:t>
      </w:r>
      <w:r w:rsidRPr="00D64A3D">
        <w:t>last- minute searches for required</w:t>
      </w:r>
      <w:r w:rsidRPr="00D64A3D">
        <w:rPr>
          <w:spacing w:val="-10"/>
        </w:rPr>
        <w:t xml:space="preserve"> </w:t>
      </w:r>
      <w:r w:rsidRPr="00D64A3D">
        <w:t>information.</w:t>
      </w:r>
    </w:p>
    <w:p w:rsidR="000B18BD" w:rsidRPr="00D64A3D" w:rsidRDefault="000B18BD">
      <w:pPr>
        <w:spacing w:before="8"/>
        <w:rPr>
          <w:rFonts w:ascii="Garamond" w:eastAsia="Garamond" w:hAnsi="Garamond" w:cs="Garamond"/>
          <w:sz w:val="24"/>
          <w:szCs w:val="24"/>
        </w:rPr>
      </w:pPr>
    </w:p>
    <w:p w:rsidR="000B18BD" w:rsidRPr="00D64A3D" w:rsidRDefault="005F323B">
      <w:pPr>
        <w:pStyle w:val="BodyText"/>
        <w:ind w:left="2420" w:right="358"/>
      </w:pPr>
      <w:r w:rsidRPr="00D64A3D">
        <w:t>Organizations must have a Data Universal Numbering System (DUNS)</w:t>
      </w:r>
      <w:r w:rsidRPr="00D64A3D">
        <w:rPr>
          <w:spacing w:val="-16"/>
        </w:rPr>
        <w:t xml:space="preserve"> </w:t>
      </w:r>
      <w:r w:rsidRPr="00D64A3D">
        <w:t>number, active System for Award Management (SAM) registration, and Grants.gov</w:t>
      </w:r>
      <w:r w:rsidRPr="00D64A3D">
        <w:rPr>
          <w:spacing w:val="-25"/>
        </w:rPr>
        <w:t xml:space="preserve"> </w:t>
      </w:r>
      <w:r w:rsidRPr="00D64A3D">
        <w:t>account</w:t>
      </w:r>
      <w:r w:rsidRPr="00D64A3D">
        <w:rPr>
          <w:spacing w:val="-1"/>
        </w:rPr>
        <w:t xml:space="preserve"> </w:t>
      </w:r>
      <w:r w:rsidRPr="00D64A3D">
        <w:t>to apply for grants. If individual applicants are eligible to apply for this</w:t>
      </w:r>
      <w:r w:rsidRPr="00D64A3D">
        <w:rPr>
          <w:spacing w:val="-27"/>
        </w:rPr>
        <w:t xml:space="preserve"> </w:t>
      </w:r>
      <w:r w:rsidRPr="00D64A3D">
        <w:t>funding</w:t>
      </w:r>
      <w:r w:rsidRPr="00D64A3D">
        <w:rPr>
          <w:spacing w:val="-1"/>
        </w:rPr>
        <w:t xml:space="preserve"> </w:t>
      </w:r>
      <w:r w:rsidRPr="00D64A3D">
        <w:t>opportunity, then you may begin with step 3, Create a Grants.gov Account,</w:t>
      </w:r>
      <w:r w:rsidRPr="00D64A3D">
        <w:rPr>
          <w:spacing w:val="-21"/>
        </w:rPr>
        <w:t xml:space="preserve"> </w:t>
      </w:r>
      <w:r w:rsidRPr="00D64A3D">
        <w:t>listed below.</w:t>
      </w:r>
    </w:p>
    <w:p w:rsidR="000B18BD" w:rsidRPr="00D64A3D" w:rsidRDefault="000B18BD">
      <w:pPr>
        <w:spacing w:before="10"/>
        <w:rPr>
          <w:rFonts w:ascii="Garamond" w:eastAsia="Garamond" w:hAnsi="Garamond" w:cs="Garamond"/>
          <w:sz w:val="24"/>
          <w:szCs w:val="24"/>
        </w:rPr>
      </w:pPr>
    </w:p>
    <w:p w:rsidR="000B18BD" w:rsidRPr="00D64A3D" w:rsidRDefault="005F323B">
      <w:pPr>
        <w:pStyle w:val="BodyText"/>
        <w:ind w:left="2420" w:right="99"/>
      </w:pPr>
      <w:r w:rsidRPr="00D64A3D">
        <w:t>Creating a Grants.gov account can be completed online in minutes, but DUNS</w:t>
      </w:r>
      <w:r w:rsidRPr="00D64A3D">
        <w:rPr>
          <w:spacing w:val="-32"/>
        </w:rPr>
        <w:t xml:space="preserve"> </w:t>
      </w:r>
      <w:r w:rsidRPr="00D64A3D">
        <w:t>and</w:t>
      </w:r>
      <w:r w:rsidRPr="00D64A3D">
        <w:rPr>
          <w:spacing w:val="-1"/>
        </w:rPr>
        <w:t xml:space="preserve"> </w:t>
      </w:r>
      <w:r w:rsidRPr="00D64A3D">
        <w:t>SAM registrations may take several weeks. Therefore, an organization's</w:t>
      </w:r>
      <w:r w:rsidRPr="00D64A3D">
        <w:rPr>
          <w:spacing w:val="-24"/>
        </w:rPr>
        <w:t xml:space="preserve"> </w:t>
      </w:r>
      <w:r w:rsidRPr="00D64A3D">
        <w:t>registration should be done in sufficient time to ensure it does not impact the entity's ability</w:t>
      </w:r>
      <w:r w:rsidRPr="00D64A3D">
        <w:rPr>
          <w:spacing w:val="-30"/>
        </w:rPr>
        <w:t xml:space="preserve"> </w:t>
      </w:r>
      <w:r w:rsidRPr="00D64A3D">
        <w:t>to meet required application submission</w:t>
      </w:r>
      <w:r w:rsidRPr="00D64A3D">
        <w:rPr>
          <w:spacing w:val="-18"/>
        </w:rPr>
        <w:t xml:space="preserve"> </w:t>
      </w:r>
      <w:r w:rsidRPr="00D64A3D">
        <w:t>deadlines.</w:t>
      </w:r>
    </w:p>
    <w:p w:rsidR="000B18BD" w:rsidRPr="00D64A3D" w:rsidRDefault="000B18BD">
      <w:pPr>
        <w:spacing w:before="10"/>
        <w:rPr>
          <w:rFonts w:ascii="Garamond" w:eastAsia="Garamond" w:hAnsi="Garamond" w:cs="Garamond"/>
          <w:sz w:val="24"/>
          <w:szCs w:val="24"/>
        </w:rPr>
      </w:pPr>
    </w:p>
    <w:p w:rsidR="000B18BD" w:rsidRPr="00D64A3D" w:rsidRDefault="005F323B">
      <w:pPr>
        <w:pStyle w:val="BodyText"/>
        <w:ind w:left="2420" w:right="715"/>
      </w:pPr>
      <w:r w:rsidRPr="00D64A3D">
        <w:t>Complete organization instructions can be found on Grants.gov</w:t>
      </w:r>
      <w:r w:rsidRPr="00D64A3D">
        <w:rPr>
          <w:spacing w:val="-15"/>
        </w:rPr>
        <w:t xml:space="preserve"> </w:t>
      </w:r>
      <w:r w:rsidRPr="00D64A3D">
        <w:t xml:space="preserve">here: </w:t>
      </w:r>
      <w:hyperlink r:id="rId22">
        <w:r w:rsidRPr="00D64A3D">
          <w:rPr>
            <w:spacing w:val="-1"/>
            <w:u w:val="single" w:color="000000"/>
          </w:rPr>
          <w:t>https://www.grants.gov/web/grants/applicants/organization-registration.html</w:t>
        </w:r>
      </w:hyperlink>
    </w:p>
    <w:p w:rsidR="000B18BD" w:rsidRPr="00D64A3D" w:rsidRDefault="000B18BD">
      <w:pPr>
        <w:spacing w:before="1"/>
        <w:rPr>
          <w:rFonts w:ascii="Garamond" w:eastAsia="Garamond" w:hAnsi="Garamond" w:cs="Garamond"/>
          <w:sz w:val="18"/>
          <w:szCs w:val="18"/>
        </w:rPr>
      </w:pPr>
    </w:p>
    <w:p w:rsidR="000B18BD" w:rsidRPr="00D64A3D" w:rsidRDefault="005F323B">
      <w:pPr>
        <w:pStyle w:val="ListParagraph"/>
        <w:numPr>
          <w:ilvl w:val="2"/>
          <w:numId w:val="52"/>
        </w:numPr>
        <w:tabs>
          <w:tab w:val="left" w:pos="3141"/>
        </w:tabs>
        <w:spacing w:before="79" w:line="276" w:lineRule="auto"/>
        <w:ind w:right="558"/>
        <w:jc w:val="left"/>
        <w:rPr>
          <w:rFonts w:ascii="Garamond" w:eastAsia="Garamond" w:hAnsi="Garamond" w:cs="Garamond"/>
        </w:rPr>
      </w:pPr>
      <w:r w:rsidRPr="00D64A3D">
        <w:rPr>
          <w:rFonts w:ascii="Garamond" w:hAnsi="Garamond"/>
        </w:rPr>
        <w:t>Obtain a DUNS Number: All entities applying for funding,</w:t>
      </w:r>
      <w:r w:rsidRPr="00D64A3D">
        <w:rPr>
          <w:rFonts w:ascii="Garamond" w:hAnsi="Garamond"/>
          <w:spacing w:val="-15"/>
        </w:rPr>
        <w:t xml:space="preserve"> </w:t>
      </w:r>
      <w:r w:rsidRPr="00D64A3D">
        <w:rPr>
          <w:rFonts w:ascii="Garamond" w:hAnsi="Garamond"/>
        </w:rPr>
        <w:t>including renewal funding, must have a DUNS Number from Dun &amp;</w:t>
      </w:r>
      <w:r w:rsidRPr="00D64A3D">
        <w:rPr>
          <w:rFonts w:ascii="Garamond" w:hAnsi="Garamond"/>
          <w:spacing w:val="-16"/>
        </w:rPr>
        <w:t xml:space="preserve"> </w:t>
      </w:r>
      <w:r w:rsidRPr="00D64A3D">
        <w:rPr>
          <w:rFonts w:ascii="Garamond" w:hAnsi="Garamond"/>
        </w:rPr>
        <w:t>Bradstreet (D&amp;B). Applicants must enter the DUNS Number in the data entry</w:t>
      </w:r>
      <w:r w:rsidRPr="00D64A3D">
        <w:rPr>
          <w:rFonts w:ascii="Garamond" w:hAnsi="Garamond"/>
          <w:spacing w:val="-20"/>
        </w:rPr>
        <w:t xml:space="preserve"> </w:t>
      </w:r>
      <w:r w:rsidRPr="00D64A3D">
        <w:rPr>
          <w:rFonts w:ascii="Garamond" w:hAnsi="Garamond"/>
        </w:rPr>
        <w:t>field labeled "Organizational DUNS" on the SF-424 form. For more</w:t>
      </w:r>
      <w:r w:rsidRPr="00D64A3D">
        <w:rPr>
          <w:rFonts w:ascii="Garamond" w:hAnsi="Garamond"/>
          <w:spacing w:val="-17"/>
        </w:rPr>
        <w:t xml:space="preserve"> </w:t>
      </w:r>
      <w:r w:rsidRPr="00D64A3D">
        <w:rPr>
          <w:rFonts w:ascii="Garamond" w:hAnsi="Garamond"/>
        </w:rPr>
        <w:t>detailed instructions for obtaining a DUNS Number, refer</w:t>
      </w:r>
      <w:r w:rsidRPr="00D64A3D">
        <w:rPr>
          <w:rFonts w:ascii="Garamond" w:hAnsi="Garamond"/>
          <w:spacing w:val="-8"/>
        </w:rPr>
        <w:t xml:space="preserve"> </w:t>
      </w:r>
      <w:r w:rsidRPr="00D64A3D">
        <w:rPr>
          <w:rFonts w:ascii="Garamond" w:hAnsi="Garamond"/>
        </w:rPr>
        <w:t>to:</w:t>
      </w:r>
      <w:r w:rsidRPr="00D64A3D">
        <w:rPr>
          <w:rFonts w:ascii="Garamond" w:hAnsi="Garamond"/>
          <w:spacing w:val="-1"/>
        </w:rPr>
        <w:t xml:space="preserve"> </w:t>
      </w:r>
      <w:hyperlink r:id="rId23">
        <w:r w:rsidRPr="00D64A3D">
          <w:rPr>
            <w:rFonts w:ascii="Garamond" w:hAnsi="Garamond"/>
          </w:rPr>
          <w:t>https://www.grants.gov/web/grants/applicants/organization-</w:t>
        </w:r>
      </w:hyperlink>
      <w:r w:rsidRPr="00D64A3D">
        <w:rPr>
          <w:rFonts w:ascii="Garamond" w:hAnsi="Garamond"/>
        </w:rPr>
        <w:t xml:space="preserve"> </w:t>
      </w:r>
      <w:hyperlink r:id="rId24">
        <w:r w:rsidRPr="00D64A3D">
          <w:rPr>
            <w:rFonts w:ascii="Garamond" w:hAnsi="Garamond"/>
          </w:rPr>
          <w:t>registration/step-1-obtain-duns-number.html</w:t>
        </w:r>
      </w:hyperlink>
    </w:p>
    <w:p w:rsidR="000B18BD" w:rsidRPr="00D64A3D" w:rsidRDefault="005F323B">
      <w:pPr>
        <w:pStyle w:val="ListParagraph"/>
        <w:numPr>
          <w:ilvl w:val="2"/>
          <w:numId w:val="52"/>
        </w:numPr>
        <w:tabs>
          <w:tab w:val="left" w:pos="3141"/>
        </w:tabs>
        <w:spacing w:before="1" w:line="276" w:lineRule="auto"/>
        <w:ind w:right="355" w:hanging="510"/>
        <w:jc w:val="left"/>
        <w:rPr>
          <w:rFonts w:ascii="Garamond" w:eastAsia="Garamond" w:hAnsi="Garamond" w:cs="Garamond"/>
        </w:rPr>
      </w:pPr>
      <w:r w:rsidRPr="00D64A3D">
        <w:rPr>
          <w:rFonts w:ascii="Garamond" w:hAnsi="Garamond"/>
        </w:rPr>
        <w:t>Register with SAM: All organizations applying online through</w:t>
      </w:r>
      <w:r w:rsidRPr="00D64A3D">
        <w:rPr>
          <w:rFonts w:ascii="Garamond" w:hAnsi="Garamond"/>
          <w:spacing w:val="-21"/>
        </w:rPr>
        <w:t xml:space="preserve"> </w:t>
      </w:r>
      <w:r w:rsidRPr="00D64A3D">
        <w:rPr>
          <w:rFonts w:ascii="Garamond" w:hAnsi="Garamond"/>
        </w:rPr>
        <w:t>Grants.gov</w:t>
      </w:r>
      <w:r w:rsidRPr="00D64A3D">
        <w:rPr>
          <w:rFonts w:ascii="Garamond" w:hAnsi="Garamond"/>
          <w:spacing w:val="-1"/>
        </w:rPr>
        <w:t xml:space="preserve"> </w:t>
      </w:r>
      <w:r w:rsidRPr="00D64A3D">
        <w:rPr>
          <w:rFonts w:ascii="Garamond" w:hAnsi="Garamond"/>
        </w:rPr>
        <w:t>must register with the System for Award Management (SAM). Failure</w:t>
      </w:r>
      <w:r w:rsidRPr="00D64A3D">
        <w:rPr>
          <w:rFonts w:ascii="Garamond" w:hAnsi="Garamond"/>
          <w:spacing w:val="-16"/>
        </w:rPr>
        <w:t xml:space="preserve"> </w:t>
      </w:r>
      <w:r w:rsidRPr="00D64A3D">
        <w:rPr>
          <w:rFonts w:ascii="Garamond" w:hAnsi="Garamond"/>
        </w:rPr>
        <w:t>to register with SAM will prevent your organization from applying</w:t>
      </w:r>
      <w:r w:rsidRPr="00D64A3D">
        <w:rPr>
          <w:rFonts w:ascii="Garamond" w:hAnsi="Garamond"/>
          <w:spacing w:val="-19"/>
        </w:rPr>
        <w:t xml:space="preserve"> </w:t>
      </w:r>
      <w:r w:rsidRPr="00D64A3D">
        <w:rPr>
          <w:rFonts w:ascii="Garamond" w:hAnsi="Garamond"/>
        </w:rPr>
        <w:t>through</w:t>
      </w:r>
      <w:r w:rsidRPr="00D64A3D">
        <w:rPr>
          <w:rFonts w:ascii="Garamond" w:hAnsi="Garamond"/>
          <w:spacing w:val="-1"/>
        </w:rPr>
        <w:t xml:space="preserve"> </w:t>
      </w:r>
      <w:r w:rsidRPr="00D64A3D">
        <w:rPr>
          <w:rFonts w:ascii="Garamond" w:hAnsi="Garamond"/>
        </w:rPr>
        <w:t>Grants.gov. SAM registration must be renewed annually. For more</w:t>
      </w:r>
      <w:r w:rsidRPr="00D64A3D">
        <w:rPr>
          <w:rFonts w:ascii="Garamond" w:hAnsi="Garamond"/>
          <w:spacing w:val="-23"/>
        </w:rPr>
        <w:t xml:space="preserve"> </w:t>
      </w:r>
      <w:r w:rsidRPr="00D64A3D">
        <w:rPr>
          <w:rFonts w:ascii="Garamond" w:hAnsi="Garamond"/>
        </w:rPr>
        <w:t>detailed instructions for registering with SAM, refer</w:t>
      </w:r>
      <w:r w:rsidRPr="00D64A3D">
        <w:rPr>
          <w:rFonts w:ascii="Garamond" w:hAnsi="Garamond"/>
          <w:spacing w:val="-5"/>
        </w:rPr>
        <w:t xml:space="preserve"> </w:t>
      </w:r>
      <w:r w:rsidRPr="00D64A3D">
        <w:rPr>
          <w:rFonts w:ascii="Garamond" w:hAnsi="Garamond"/>
        </w:rPr>
        <w:t>to:</w:t>
      </w:r>
      <w:r w:rsidRPr="00D64A3D">
        <w:rPr>
          <w:rFonts w:ascii="Garamond" w:hAnsi="Garamond"/>
          <w:spacing w:val="-1"/>
        </w:rPr>
        <w:t xml:space="preserve"> </w:t>
      </w:r>
      <w:hyperlink r:id="rId25">
        <w:r w:rsidRPr="00D64A3D">
          <w:rPr>
            <w:rFonts w:ascii="Garamond" w:hAnsi="Garamond"/>
          </w:rPr>
          <w:t>https://www.grants.gov/web/grants/applicants/organization-</w:t>
        </w:r>
      </w:hyperlink>
      <w:r w:rsidRPr="00D64A3D">
        <w:rPr>
          <w:rFonts w:ascii="Garamond" w:hAnsi="Garamond"/>
        </w:rPr>
        <w:t xml:space="preserve"> </w:t>
      </w:r>
      <w:hyperlink r:id="rId26">
        <w:r w:rsidRPr="00D64A3D">
          <w:rPr>
            <w:rFonts w:ascii="Garamond" w:hAnsi="Garamond"/>
          </w:rPr>
          <w:t>registration/step-2-register-with-sam.html</w:t>
        </w:r>
      </w:hyperlink>
    </w:p>
    <w:p w:rsidR="000B18BD" w:rsidRPr="00D64A3D" w:rsidRDefault="005F323B">
      <w:pPr>
        <w:pStyle w:val="ListParagraph"/>
        <w:numPr>
          <w:ilvl w:val="2"/>
          <w:numId w:val="52"/>
        </w:numPr>
        <w:tabs>
          <w:tab w:val="left" w:pos="3141"/>
        </w:tabs>
        <w:spacing w:before="1" w:line="276" w:lineRule="auto"/>
        <w:ind w:right="502" w:hanging="560"/>
        <w:jc w:val="left"/>
        <w:rPr>
          <w:rFonts w:ascii="Garamond" w:eastAsia="Garamond" w:hAnsi="Garamond" w:cs="Garamond"/>
        </w:rPr>
      </w:pPr>
      <w:r w:rsidRPr="00D64A3D">
        <w:rPr>
          <w:rFonts w:ascii="Garamond" w:hAnsi="Garamond"/>
        </w:rPr>
        <w:t>Create a Grants.gov Account: The next step is to register an account</w:t>
      </w:r>
      <w:r w:rsidRPr="00D64A3D">
        <w:rPr>
          <w:rFonts w:ascii="Garamond" w:hAnsi="Garamond"/>
          <w:spacing w:val="-26"/>
        </w:rPr>
        <w:t xml:space="preserve"> </w:t>
      </w:r>
      <w:r w:rsidRPr="00D64A3D">
        <w:rPr>
          <w:rFonts w:ascii="Garamond" w:hAnsi="Garamond"/>
        </w:rPr>
        <w:t>with Grants.gov. Follow the on-screen instructions or refer to the</w:t>
      </w:r>
      <w:r w:rsidRPr="00D64A3D">
        <w:rPr>
          <w:rFonts w:ascii="Garamond" w:hAnsi="Garamond"/>
          <w:spacing w:val="-14"/>
        </w:rPr>
        <w:t xml:space="preserve"> </w:t>
      </w:r>
      <w:r w:rsidRPr="00D64A3D">
        <w:rPr>
          <w:rFonts w:ascii="Garamond" w:hAnsi="Garamond"/>
        </w:rPr>
        <w:t xml:space="preserve">detailed instructions here: </w:t>
      </w:r>
      <w:hyperlink r:id="rId27">
        <w:r w:rsidRPr="00D64A3D">
          <w:rPr>
            <w:rFonts w:ascii="Garamond" w:hAnsi="Garamond"/>
          </w:rPr>
          <w:t>https://www.grants.gov/web/grants/applicants/registration.html</w:t>
        </w:r>
      </w:hyperlink>
    </w:p>
    <w:p w:rsidR="000B18BD" w:rsidRPr="00D64A3D" w:rsidRDefault="005F323B">
      <w:pPr>
        <w:pStyle w:val="ListParagraph"/>
        <w:numPr>
          <w:ilvl w:val="2"/>
          <w:numId w:val="52"/>
        </w:numPr>
        <w:tabs>
          <w:tab w:val="left" w:pos="3141"/>
        </w:tabs>
        <w:spacing w:line="276" w:lineRule="auto"/>
        <w:ind w:right="532" w:hanging="563"/>
        <w:jc w:val="left"/>
        <w:rPr>
          <w:rFonts w:ascii="Garamond" w:eastAsia="Garamond" w:hAnsi="Garamond" w:cs="Garamond"/>
        </w:rPr>
      </w:pPr>
      <w:r w:rsidRPr="00D64A3D">
        <w:rPr>
          <w:rFonts w:ascii="Garamond" w:hAnsi="Garamond"/>
        </w:rPr>
        <w:t>Add a Profile to a Grants.gov Account: A profile in</w:t>
      </w:r>
      <w:r w:rsidRPr="00D64A3D">
        <w:rPr>
          <w:rFonts w:ascii="Garamond" w:hAnsi="Garamond"/>
          <w:spacing w:val="-11"/>
        </w:rPr>
        <w:t xml:space="preserve"> </w:t>
      </w:r>
      <w:r w:rsidRPr="00D64A3D">
        <w:rPr>
          <w:rFonts w:ascii="Garamond" w:hAnsi="Garamond"/>
        </w:rPr>
        <w:t>Grants.gov</w:t>
      </w:r>
      <w:r w:rsidRPr="00D64A3D">
        <w:rPr>
          <w:rFonts w:ascii="Garamond" w:hAnsi="Garamond"/>
          <w:spacing w:val="-1"/>
        </w:rPr>
        <w:t xml:space="preserve"> </w:t>
      </w:r>
      <w:r w:rsidRPr="00D64A3D">
        <w:rPr>
          <w:rFonts w:ascii="Garamond" w:hAnsi="Garamond"/>
        </w:rPr>
        <w:t>corresponds to a single applicant organization the user represents (i.e.,</w:t>
      </w:r>
      <w:r w:rsidRPr="00D64A3D">
        <w:rPr>
          <w:rFonts w:ascii="Garamond" w:hAnsi="Garamond"/>
          <w:spacing w:val="-29"/>
        </w:rPr>
        <w:t xml:space="preserve"> </w:t>
      </w:r>
      <w:r w:rsidRPr="00D64A3D">
        <w:rPr>
          <w:rFonts w:ascii="Garamond" w:hAnsi="Garamond"/>
        </w:rPr>
        <w:t>an applicant) or an individual applicant. If you work for or consult</w:t>
      </w:r>
      <w:r w:rsidRPr="00D64A3D">
        <w:rPr>
          <w:rFonts w:ascii="Garamond" w:hAnsi="Garamond"/>
          <w:spacing w:val="-22"/>
        </w:rPr>
        <w:t xml:space="preserve"> </w:t>
      </w:r>
      <w:r w:rsidRPr="00D64A3D">
        <w:rPr>
          <w:rFonts w:ascii="Garamond" w:hAnsi="Garamond"/>
        </w:rPr>
        <w:t>with multiple organizations and have a profile for each, you may log in to</w:t>
      </w:r>
      <w:r w:rsidRPr="00D64A3D">
        <w:rPr>
          <w:rFonts w:ascii="Garamond" w:hAnsi="Garamond"/>
          <w:spacing w:val="-22"/>
        </w:rPr>
        <w:t xml:space="preserve"> </w:t>
      </w:r>
      <w:r w:rsidRPr="00D64A3D">
        <w:rPr>
          <w:rFonts w:ascii="Garamond" w:hAnsi="Garamond"/>
        </w:rPr>
        <w:t>one</w:t>
      </w:r>
      <w:r w:rsidRPr="00D64A3D">
        <w:rPr>
          <w:rFonts w:ascii="Garamond" w:hAnsi="Garamond"/>
          <w:spacing w:val="-1"/>
        </w:rPr>
        <w:t xml:space="preserve"> </w:t>
      </w:r>
      <w:r w:rsidRPr="00D64A3D">
        <w:rPr>
          <w:rFonts w:ascii="Garamond" w:hAnsi="Garamond"/>
        </w:rPr>
        <w:t>Grants.gov account to access all of your grant applications. To add</w:t>
      </w:r>
      <w:r w:rsidRPr="00D64A3D">
        <w:rPr>
          <w:rFonts w:ascii="Garamond" w:hAnsi="Garamond"/>
          <w:spacing w:val="-17"/>
        </w:rPr>
        <w:t xml:space="preserve"> </w:t>
      </w:r>
      <w:r w:rsidRPr="00D64A3D">
        <w:rPr>
          <w:rFonts w:ascii="Garamond" w:hAnsi="Garamond"/>
        </w:rPr>
        <w:t>an</w:t>
      </w:r>
    </w:p>
    <w:p w:rsidR="000B18BD" w:rsidRPr="00D64A3D" w:rsidRDefault="000B18BD">
      <w:pPr>
        <w:spacing w:line="276" w:lineRule="auto"/>
        <w:rPr>
          <w:rFonts w:ascii="Garamond" w:eastAsia="Garamond" w:hAnsi="Garamond" w:cs="Garamond"/>
        </w:rPr>
        <w:sectPr w:rsidR="000B18BD" w:rsidRPr="00D64A3D">
          <w:pgSz w:w="12240" w:h="15840"/>
          <w:pgMar w:top="660" w:right="1160" w:bottom="940" w:left="1180" w:header="0" w:footer="744" w:gutter="0"/>
          <w:pgBorders w:offsetFrom="page">
            <w:top w:val="single" w:sz="12" w:space="24" w:color="000000"/>
            <w:left w:val="single" w:sz="12" w:space="24" w:color="000000"/>
            <w:bottom w:val="single" w:sz="12" w:space="24" w:color="000000"/>
            <w:right w:val="single" w:sz="12" w:space="24" w:color="000000"/>
          </w:pgBorders>
          <w:cols w:space="720"/>
        </w:sectPr>
      </w:pPr>
    </w:p>
    <w:p w:rsidR="000B18BD" w:rsidRPr="00D64A3D" w:rsidRDefault="005F323B">
      <w:pPr>
        <w:pStyle w:val="BodyText"/>
        <w:spacing w:before="60"/>
        <w:ind w:left="6887" w:right="275" w:hanging="281"/>
        <w:jc w:val="right"/>
      </w:pPr>
      <w:bookmarkStart w:id="47" w:name="b)_Electronic_Signature:"/>
      <w:bookmarkStart w:id="48" w:name="3._How_to_Submit_an_Application_to_SBA_v"/>
      <w:bookmarkEnd w:id="47"/>
      <w:bookmarkEnd w:id="48"/>
      <w:r w:rsidRPr="00D64A3D">
        <w:lastRenderedPageBreak/>
        <w:t>U.S. Small Business</w:t>
      </w:r>
      <w:r w:rsidRPr="00D64A3D">
        <w:rPr>
          <w:spacing w:val="-8"/>
        </w:rPr>
        <w:t xml:space="preserve"> </w:t>
      </w:r>
      <w:r w:rsidRPr="00D64A3D">
        <w:t>Administration Office of International</w:t>
      </w:r>
      <w:r w:rsidRPr="00D64A3D">
        <w:rPr>
          <w:spacing w:val="-11"/>
        </w:rPr>
        <w:t xml:space="preserve"> </w:t>
      </w:r>
      <w:r w:rsidRPr="00D64A3D">
        <w:t>Trade State Trade Expansion</w:t>
      </w:r>
      <w:r w:rsidRPr="00D64A3D">
        <w:rPr>
          <w:spacing w:val="-7"/>
        </w:rPr>
        <w:t xml:space="preserve"> </w:t>
      </w:r>
      <w:r w:rsidRPr="00D64A3D">
        <w:t>Program</w:t>
      </w:r>
    </w:p>
    <w:p w:rsidR="000B18BD" w:rsidRPr="00D64A3D" w:rsidRDefault="005F323B">
      <w:pPr>
        <w:pStyle w:val="BodyText"/>
        <w:tabs>
          <w:tab w:val="left" w:pos="4237"/>
          <w:tab w:val="left" w:pos="9780"/>
        </w:tabs>
        <w:ind w:left="138" w:right="99"/>
      </w:pPr>
      <w:r w:rsidRPr="00D64A3D">
        <w:rPr>
          <w:u w:val="single" w:color="000000"/>
        </w:rPr>
        <w:t xml:space="preserve"> </w:t>
      </w:r>
      <w:r w:rsidRPr="00D64A3D">
        <w:rPr>
          <w:u w:val="single" w:color="000000"/>
        </w:rPr>
        <w:tab/>
        <w:t>Funding Opportunity Announcement No.</w:t>
      </w:r>
      <w:r w:rsidRPr="00D64A3D">
        <w:rPr>
          <w:spacing w:val="-24"/>
          <w:u w:val="single" w:color="000000"/>
        </w:rPr>
        <w:t xml:space="preserve"> </w:t>
      </w:r>
      <w:r w:rsidRPr="00D64A3D">
        <w:rPr>
          <w:u w:val="single" w:color="000000"/>
        </w:rPr>
        <w:t>OIT-STEP-</w:t>
      </w:r>
      <w:r w:rsidR="00D90EC4">
        <w:rPr>
          <w:u w:val="single" w:color="000000"/>
        </w:rPr>
        <w:t>2018-02</w:t>
      </w:r>
      <w:r w:rsidRPr="00D64A3D">
        <w:rPr>
          <w:u w:val="single" w:color="000000"/>
        </w:rPr>
        <w:t xml:space="preserve"> </w:t>
      </w:r>
      <w:r w:rsidRPr="00D64A3D">
        <w:rPr>
          <w:u w:val="single" w:color="000000"/>
        </w:rPr>
        <w:tab/>
      </w:r>
    </w:p>
    <w:p w:rsidR="000B18BD" w:rsidRPr="00D64A3D" w:rsidRDefault="000B18BD">
      <w:pPr>
        <w:spacing w:before="8"/>
        <w:rPr>
          <w:rFonts w:ascii="Garamond" w:eastAsia="Garamond" w:hAnsi="Garamond" w:cs="Garamond"/>
          <w:sz w:val="2"/>
          <w:szCs w:val="2"/>
        </w:rPr>
      </w:pPr>
    </w:p>
    <w:p w:rsidR="000B18BD" w:rsidRPr="00D64A3D" w:rsidRDefault="002A32C4">
      <w:pPr>
        <w:spacing w:line="60" w:lineRule="exact"/>
        <w:ind w:left="108"/>
        <w:rPr>
          <w:rFonts w:ascii="Garamond" w:eastAsia="Garamond" w:hAnsi="Garamond" w:cs="Garamond"/>
          <w:sz w:val="6"/>
          <w:szCs w:val="6"/>
        </w:rPr>
      </w:pPr>
      <w:r w:rsidRPr="00D64A3D">
        <w:rPr>
          <w:rFonts w:ascii="Garamond" w:eastAsia="Garamond" w:hAnsi="Garamond" w:cs="Garamond"/>
          <w:noProof/>
          <w:sz w:val="6"/>
          <w:szCs w:val="6"/>
        </w:rPr>
        <mc:AlternateContent>
          <mc:Choice Requires="wpg">
            <w:drawing>
              <wp:inline distT="0" distB="0" distL="0" distR="0" wp14:anchorId="1A90A095" wp14:editId="396D419B">
                <wp:extent cx="6129020" cy="38100"/>
                <wp:effectExtent l="0" t="0" r="5080" b="0"/>
                <wp:docPr id="79"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9020" cy="38100"/>
                          <a:chOff x="0" y="0"/>
                          <a:chExt cx="9652" cy="60"/>
                        </a:xfrm>
                      </wpg:grpSpPr>
                      <wpg:grpSp>
                        <wpg:cNvPr id="80" name="Group 72"/>
                        <wpg:cNvGrpSpPr>
                          <a:grpSpLocks/>
                        </wpg:cNvGrpSpPr>
                        <wpg:grpSpPr bwMode="auto">
                          <a:xfrm>
                            <a:off x="30" y="30"/>
                            <a:ext cx="9592" cy="2"/>
                            <a:chOff x="30" y="30"/>
                            <a:chExt cx="9592" cy="2"/>
                          </a:xfrm>
                        </wpg:grpSpPr>
                        <wps:wsp>
                          <wps:cNvPr id="81" name="Freeform 73"/>
                          <wps:cNvSpPr>
                            <a:spLocks/>
                          </wps:cNvSpPr>
                          <wps:spPr bwMode="auto">
                            <a:xfrm>
                              <a:off x="30" y="30"/>
                              <a:ext cx="9592" cy="2"/>
                            </a:xfrm>
                            <a:custGeom>
                              <a:avLst/>
                              <a:gdLst>
                                <a:gd name="T0" fmla="+- 0 30 30"/>
                                <a:gd name="T1" fmla="*/ T0 w 9592"/>
                                <a:gd name="T2" fmla="+- 0 9622 30"/>
                                <a:gd name="T3" fmla="*/ T2 w 9592"/>
                              </a:gdLst>
                              <a:ahLst/>
                              <a:cxnLst>
                                <a:cxn ang="0">
                                  <a:pos x="T1" y="0"/>
                                </a:cxn>
                                <a:cxn ang="0">
                                  <a:pos x="T3" y="0"/>
                                </a:cxn>
                              </a:cxnLst>
                              <a:rect l="0" t="0" r="r" b="b"/>
                              <a:pathLst>
                                <a:path w="9592">
                                  <a:moveTo>
                                    <a:pt x="0" y="0"/>
                                  </a:moveTo>
                                  <a:lnTo>
                                    <a:pt x="9592" y="0"/>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71" o:spid="_x0000_s1026" style="width:482.6pt;height:3pt;mso-position-horizontal-relative:char;mso-position-vertical-relative:line" coordsize="96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">
                <v:group id="Group 72" o:spid="_x0000_s1027" style="position:absolute;left:30;top:30;width:9592;height:2" coordorigin="30,30" coordsize="95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TdXncIAAADbAAAADwAAAGRycy9kb3ducmV2LnhtbERPy2rCQBTdF/yH4Qrd&#10;1UlaWiQ6hhCsuJBCVRB3l8w1CWbuhMyYx987i0KXh/Nep6NpRE+dqy0riBcRCOLC6ppLBefT99sS&#10;hPPIGhvLpGAiB+lm9rLGRNuBf6k/+lKEEHYJKqi8bxMpXVGRQbewLXHgbrYz6APsSqk7HEK4aeR7&#10;FH1JgzWHhgpbyisq7seHUbAbcMg+4m1/uN/y6Xr6/LkcYlLqdT5mKxCeRv8v/nPvtYJlWB++hB8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U3V53CAAAA2wAAAA8A&#10;AAAAAAAAAAAAAAAAqgIAAGRycy9kb3ducmV2LnhtbFBLBQYAAAAABAAEAPoAAACZAwAAAAA=&#10;">
                  <v:shape id="Freeform 73" o:spid="_x0000_s1028" style="position:absolute;left:30;top:30;width:9592;height:2;visibility:visible;mso-wrap-style:square;v-text-anchor:top" coordsize="95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UokMIA&#10;AADbAAAADwAAAGRycy9kb3ducmV2LnhtbESPT4vCMBTE78J+h/AW9qZpBUW6piLCQhEvtuJeH83r&#10;H21eSpPV7rc3guBxmJnfMOvNaDpxo8G1lhXEswgEcWl1y7WCU/EzXYFwHlljZ5kU/JODTfoxWWOi&#10;7Z2PdMt9LQKEXYIKGu/7REpXNmTQzWxPHLzKDgZ9kEMt9YD3ADednEfRUhpsOSw02NOuofKa/xkF&#10;efErcRHv56ZfVuf6kh3arDgo9fU5br9BeBr9O/xqZ1rBKobnl/ADZP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JSiQwgAAANsAAAAPAAAAAAAAAAAAAAAAAJgCAABkcnMvZG93&#10;bnJldi54bWxQSwUGAAAAAAQABAD1AAAAhwMAAAAA&#10;" path="m,l9592,e" filled="f" strokeweight="3pt">
                    <v:path arrowok="t" o:connecttype="custom" o:connectlocs="0,0;9592,0" o:connectangles="0,0"/>
                  </v:shape>
                </v:group>
                <w10:anchorlock/>
              </v:group>
            </w:pict>
          </mc:Fallback>
        </mc:AlternateContent>
      </w:r>
    </w:p>
    <w:p w:rsidR="000B18BD" w:rsidRPr="00D64A3D" w:rsidRDefault="000B18BD">
      <w:pPr>
        <w:rPr>
          <w:rFonts w:ascii="Garamond" w:eastAsia="Garamond" w:hAnsi="Garamond" w:cs="Garamond"/>
          <w:sz w:val="17"/>
          <w:szCs w:val="17"/>
        </w:rPr>
      </w:pPr>
    </w:p>
    <w:p w:rsidR="000B18BD" w:rsidRPr="00D64A3D" w:rsidRDefault="005F323B">
      <w:pPr>
        <w:pStyle w:val="BodyText"/>
        <w:spacing w:before="79" w:line="276" w:lineRule="auto"/>
        <w:ind w:left="3141" w:right="358"/>
      </w:pPr>
      <w:r w:rsidRPr="00D64A3D">
        <w:t>organizational profile to your Grants.gov account, enter the</w:t>
      </w:r>
      <w:r w:rsidRPr="00D64A3D">
        <w:rPr>
          <w:spacing w:val="-14"/>
        </w:rPr>
        <w:t xml:space="preserve"> </w:t>
      </w:r>
      <w:r w:rsidRPr="00D64A3D">
        <w:t>DUNS Number for the organization in the DUNS field while adding a profile.</w:t>
      </w:r>
      <w:r w:rsidRPr="00D64A3D">
        <w:rPr>
          <w:spacing w:val="-23"/>
        </w:rPr>
        <w:t xml:space="preserve"> </w:t>
      </w:r>
      <w:r w:rsidRPr="00D64A3D">
        <w:t>For more detailed instructions about creating a profile on Grants.gov, refer</w:t>
      </w:r>
      <w:r w:rsidRPr="00D64A3D">
        <w:rPr>
          <w:spacing w:val="-23"/>
        </w:rPr>
        <w:t xml:space="preserve"> </w:t>
      </w:r>
      <w:r w:rsidRPr="00D64A3D">
        <w:t xml:space="preserve">to: </w:t>
      </w:r>
      <w:hyperlink r:id="rId28">
        <w:r w:rsidRPr="00D64A3D">
          <w:t>https://www.grants.gov/web/grants/applicants/registration/add-</w:t>
        </w:r>
      </w:hyperlink>
      <w:r w:rsidRPr="00D64A3D">
        <w:t xml:space="preserve"> </w:t>
      </w:r>
      <w:hyperlink r:id="rId29">
        <w:r w:rsidRPr="00D64A3D">
          <w:t>profile.html</w:t>
        </w:r>
      </w:hyperlink>
    </w:p>
    <w:p w:rsidR="000B18BD" w:rsidRPr="00D64A3D" w:rsidRDefault="005F323B">
      <w:pPr>
        <w:pStyle w:val="ListParagraph"/>
        <w:numPr>
          <w:ilvl w:val="2"/>
          <w:numId w:val="52"/>
        </w:numPr>
        <w:tabs>
          <w:tab w:val="left" w:pos="3141"/>
        </w:tabs>
        <w:spacing w:before="1" w:line="276" w:lineRule="auto"/>
        <w:ind w:right="292" w:hanging="512"/>
        <w:jc w:val="left"/>
        <w:rPr>
          <w:rFonts w:ascii="Garamond" w:eastAsia="Garamond" w:hAnsi="Garamond" w:cs="Garamond"/>
        </w:rPr>
      </w:pPr>
      <w:r w:rsidRPr="00D64A3D">
        <w:rPr>
          <w:rFonts w:ascii="Garamond" w:hAnsi="Garamond"/>
        </w:rPr>
        <w:t>EBiz POC Authorized Profile Roles: After you register with</w:t>
      </w:r>
      <w:r w:rsidRPr="00D64A3D">
        <w:rPr>
          <w:rFonts w:ascii="Garamond" w:hAnsi="Garamond"/>
          <w:spacing w:val="48"/>
        </w:rPr>
        <w:t xml:space="preserve"> </w:t>
      </w:r>
      <w:r w:rsidRPr="00D64A3D">
        <w:rPr>
          <w:rFonts w:ascii="Garamond" w:hAnsi="Garamond"/>
        </w:rPr>
        <w:t>Grants.gov</w:t>
      </w:r>
      <w:r w:rsidRPr="00D64A3D">
        <w:rPr>
          <w:rFonts w:ascii="Garamond" w:hAnsi="Garamond"/>
          <w:spacing w:val="-1"/>
        </w:rPr>
        <w:t xml:space="preserve">  </w:t>
      </w:r>
      <w:r w:rsidRPr="00D64A3D">
        <w:rPr>
          <w:rFonts w:ascii="Garamond" w:hAnsi="Garamond"/>
        </w:rPr>
        <w:t>and create an Organization Applicant Profile, the organization</w:t>
      </w:r>
      <w:r w:rsidRPr="00D64A3D">
        <w:rPr>
          <w:rFonts w:ascii="Garamond" w:hAnsi="Garamond"/>
          <w:spacing w:val="-20"/>
        </w:rPr>
        <w:t xml:space="preserve"> </w:t>
      </w:r>
      <w:r w:rsidRPr="00D64A3D">
        <w:rPr>
          <w:rFonts w:ascii="Garamond" w:hAnsi="Garamond"/>
        </w:rPr>
        <w:t>applicant's request for Grants.gov roles and access is sent to the EBiz POC. The</w:t>
      </w:r>
      <w:r w:rsidRPr="00D64A3D">
        <w:rPr>
          <w:rFonts w:ascii="Garamond" w:hAnsi="Garamond"/>
          <w:spacing w:val="-29"/>
        </w:rPr>
        <w:t xml:space="preserve"> </w:t>
      </w:r>
      <w:r w:rsidRPr="00D64A3D">
        <w:rPr>
          <w:rFonts w:ascii="Garamond" w:hAnsi="Garamond"/>
        </w:rPr>
        <w:t>EBiz POC will then log in to Grants.gov and authorize the appropriate</w:t>
      </w:r>
      <w:r w:rsidRPr="00D64A3D">
        <w:rPr>
          <w:rFonts w:ascii="Garamond" w:hAnsi="Garamond"/>
          <w:spacing w:val="-19"/>
        </w:rPr>
        <w:t xml:space="preserve"> </w:t>
      </w:r>
      <w:r w:rsidRPr="00D64A3D">
        <w:rPr>
          <w:rFonts w:ascii="Garamond" w:hAnsi="Garamond"/>
        </w:rPr>
        <w:t>roles,</w:t>
      </w:r>
      <w:r w:rsidRPr="00D64A3D">
        <w:rPr>
          <w:rFonts w:ascii="Garamond" w:hAnsi="Garamond"/>
          <w:spacing w:val="-1"/>
        </w:rPr>
        <w:t xml:space="preserve"> </w:t>
      </w:r>
      <w:r w:rsidRPr="00D64A3D">
        <w:rPr>
          <w:rFonts w:ascii="Garamond" w:hAnsi="Garamond"/>
        </w:rPr>
        <w:t>which may include the AOR role, thereby giving you permission</w:t>
      </w:r>
      <w:r w:rsidRPr="00D64A3D">
        <w:rPr>
          <w:rFonts w:ascii="Garamond" w:hAnsi="Garamond"/>
          <w:spacing w:val="-5"/>
        </w:rPr>
        <w:t xml:space="preserve"> </w:t>
      </w:r>
      <w:r w:rsidRPr="00D64A3D">
        <w:rPr>
          <w:rFonts w:ascii="Garamond" w:hAnsi="Garamond"/>
        </w:rPr>
        <w:t>to complete and submit applications on behalf of the organization. You will</w:t>
      </w:r>
      <w:r w:rsidRPr="00D64A3D">
        <w:rPr>
          <w:rFonts w:ascii="Garamond" w:hAnsi="Garamond"/>
          <w:spacing w:val="-32"/>
        </w:rPr>
        <w:t xml:space="preserve"> </w:t>
      </w:r>
      <w:r w:rsidRPr="00D64A3D">
        <w:rPr>
          <w:rFonts w:ascii="Garamond" w:hAnsi="Garamond"/>
        </w:rPr>
        <w:t>be</w:t>
      </w:r>
      <w:r w:rsidRPr="00D64A3D">
        <w:rPr>
          <w:rFonts w:ascii="Garamond" w:hAnsi="Garamond"/>
          <w:spacing w:val="-1"/>
        </w:rPr>
        <w:t xml:space="preserve"> </w:t>
      </w:r>
      <w:r w:rsidRPr="00D64A3D">
        <w:rPr>
          <w:rFonts w:ascii="Garamond" w:hAnsi="Garamond"/>
        </w:rPr>
        <w:t>able to submit your application online any time after you have</w:t>
      </w:r>
      <w:r w:rsidRPr="00D64A3D">
        <w:rPr>
          <w:rFonts w:ascii="Garamond" w:hAnsi="Garamond"/>
          <w:spacing w:val="35"/>
        </w:rPr>
        <w:t xml:space="preserve"> </w:t>
      </w:r>
      <w:r w:rsidRPr="00D64A3D">
        <w:rPr>
          <w:rFonts w:ascii="Garamond" w:hAnsi="Garamond"/>
        </w:rPr>
        <w:t>been  assigned the AOR role. For more detailed instructions about creating</w:t>
      </w:r>
      <w:r w:rsidRPr="00D64A3D">
        <w:rPr>
          <w:rFonts w:ascii="Garamond" w:hAnsi="Garamond"/>
          <w:spacing w:val="-15"/>
        </w:rPr>
        <w:t xml:space="preserve"> </w:t>
      </w:r>
      <w:r w:rsidRPr="00D64A3D">
        <w:rPr>
          <w:rFonts w:ascii="Garamond" w:hAnsi="Garamond"/>
        </w:rPr>
        <w:t>a profile on Grants.gov, refer</w:t>
      </w:r>
      <w:r w:rsidRPr="00D64A3D">
        <w:rPr>
          <w:rFonts w:ascii="Garamond" w:hAnsi="Garamond"/>
          <w:spacing w:val="-7"/>
        </w:rPr>
        <w:t xml:space="preserve"> </w:t>
      </w:r>
      <w:r w:rsidRPr="00D64A3D">
        <w:rPr>
          <w:rFonts w:ascii="Garamond" w:hAnsi="Garamond"/>
        </w:rPr>
        <w:t xml:space="preserve">to: </w:t>
      </w:r>
      <w:hyperlink r:id="rId30">
        <w:r w:rsidRPr="00D64A3D">
          <w:rPr>
            <w:rFonts w:ascii="Garamond" w:hAnsi="Garamond"/>
          </w:rPr>
          <w:t>https://www.grants.gov/web/grants/applicants/registration/authorize-</w:t>
        </w:r>
      </w:hyperlink>
      <w:r w:rsidRPr="00D64A3D">
        <w:rPr>
          <w:rFonts w:ascii="Garamond" w:hAnsi="Garamond"/>
        </w:rPr>
        <w:t xml:space="preserve"> </w:t>
      </w:r>
      <w:hyperlink r:id="rId31">
        <w:r w:rsidRPr="00D64A3D">
          <w:rPr>
            <w:rFonts w:ascii="Garamond" w:hAnsi="Garamond"/>
          </w:rPr>
          <w:t>roles.html</w:t>
        </w:r>
      </w:hyperlink>
    </w:p>
    <w:p w:rsidR="000B18BD" w:rsidRPr="00D64A3D" w:rsidRDefault="005F323B">
      <w:pPr>
        <w:pStyle w:val="ListParagraph"/>
        <w:numPr>
          <w:ilvl w:val="2"/>
          <w:numId w:val="52"/>
        </w:numPr>
        <w:tabs>
          <w:tab w:val="left" w:pos="3141"/>
        </w:tabs>
        <w:spacing w:line="276" w:lineRule="auto"/>
        <w:ind w:right="568" w:hanging="563"/>
        <w:jc w:val="left"/>
        <w:rPr>
          <w:rFonts w:ascii="Garamond" w:eastAsia="Garamond" w:hAnsi="Garamond" w:cs="Garamond"/>
        </w:rPr>
      </w:pPr>
      <w:r w:rsidRPr="00D64A3D">
        <w:rPr>
          <w:rFonts w:ascii="Garamond" w:hAnsi="Garamond"/>
        </w:rPr>
        <w:t>Track Role Status: To track your role request, refer</w:t>
      </w:r>
      <w:r w:rsidRPr="00D64A3D">
        <w:rPr>
          <w:rFonts w:ascii="Garamond" w:hAnsi="Garamond"/>
          <w:spacing w:val="-14"/>
        </w:rPr>
        <w:t xml:space="preserve"> </w:t>
      </w:r>
      <w:r w:rsidRPr="00D64A3D">
        <w:rPr>
          <w:rFonts w:ascii="Garamond" w:hAnsi="Garamond"/>
        </w:rPr>
        <w:t xml:space="preserve">to: </w:t>
      </w:r>
      <w:hyperlink r:id="rId32">
        <w:r w:rsidRPr="00D64A3D">
          <w:rPr>
            <w:rFonts w:ascii="Garamond" w:hAnsi="Garamond"/>
            <w:spacing w:val="-1"/>
          </w:rPr>
          <w:t>https://www.grants.gov/web/grants/applicants/registration/track-role-</w:t>
        </w:r>
      </w:hyperlink>
      <w:r w:rsidRPr="00D64A3D">
        <w:rPr>
          <w:rFonts w:ascii="Garamond" w:hAnsi="Garamond"/>
          <w:spacing w:val="-19"/>
        </w:rPr>
        <w:t xml:space="preserve"> </w:t>
      </w:r>
      <w:hyperlink r:id="rId33">
        <w:r w:rsidRPr="00D64A3D">
          <w:rPr>
            <w:rFonts w:ascii="Garamond" w:hAnsi="Garamond"/>
          </w:rPr>
          <w:t>status.html</w:t>
        </w:r>
      </w:hyperlink>
    </w:p>
    <w:p w:rsidR="000B18BD" w:rsidRPr="00D64A3D" w:rsidRDefault="000B18BD">
      <w:pPr>
        <w:rPr>
          <w:rFonts w:ascii="Garamond" w:eastAsia="Garamond" w:hAnsi="Garamond" w:cs="Garamond"/>
          <w:sz w:val="18"/>
          <w:szCs w:val="18"/>
        </w:rPr>
      </w:pPr>
    </w:p>
    <w:p w:rsidR="000B18BD" w:rsidRPr="00D64A3D" w:rsidRDefault="005F323B">
      <w:pPr>
        <w:pStyle w:val="ListParagraph"/>
        <w:numPr>
          <w:ilvl w:val="1"/>
          <w:numId w:val="52"/>
        </w:numPr>
        <w:tabs>
          <w:tab w:val="left" w:pos="2421"/>
        </w:tabs>
        <w:ind w:right="99"/>
        <w:rPr>
          <w:rFonts w:ascii="Garamond" w:eastAsia="Garamond" w:hAnsi="Garamond" w:cs="Garamond"/>
        </w:rPr>
      </w:pPr>
      <w:r w:rsidRPr="00D64A3D">
        <w:rPr>
          <w:rFonts w:ascii="Garamond" w:hAnsi="Garamond"/>
        </w:rPr>
        <w:t>Electronic</w:t>
      </w:r>
      <w:r w:rsidRPr="00D64A3D">
        <w:rPr>
          <w:rFonts w:ascii="Garamond" w:hAnsi="Garamond"/>
          <w:spacing w:val="-1"/>
        </w:rPr>
        <w:t xml:space="preserve"> </w:t>
      </w:r>
      <w:r w:rsidRPr="00D64A3D">
        <w:rPr>
          <w:rFonts w:ascii="Garamond" w:hAnsi="Garamond"/>
        </w:rPr>
        <w:t>Signature:</w:t>
      </w:r>
    </w:p>
    <w:p w:rsidR="000B18BD" w:rsidRPr="00D64A3D" w:rsidRDefault="005F323B">
      <w:pPr>
        <w:pStyle w:val="BodyText"/>
        <w:spacing w:before="153"/>
        <w:ind w:left="2420" w:right="292"/>
        <w:rPr>
          <w:rFonts w:cs="Garamond"/>
        </w:rPr>
      </w:pPr>
      <w:r w:rsidRPr="00D64A3D">
        <w:t>When applications are submitted through Grants.gov, the name of the</w:t>
      </w:r>
      <w:r w:rsidRPr="00D64A3D">
        <w:rPr>
          <w:spacing w:val="-29"/>
        </w:rPr>
        <w:t xml:space="preserve"> </w:t>
      </w:r>
      <w:r w:rsidRPr="00D64A3D">
        <w:t>organization applicant with the AOR role that submitted the application is inserted into</w:t>
      </w:r>
      <w:r w:rsidRPr="00D64A3D">
        <w:rPr>
          <w:spacing w:val="-22"/>
        </w:rPr>
        <w:t xml:space="preserve"> </w:t>
      </w:r>
      <w:r w:rsidRPr="00D64A3D">
        <w:t>the signature line of the application, serving as the electronic signature. The EBiz</w:t>
      </w:r>
      <w:r w:rsidRPr="00D64A3D">
        <w:rPr>
          <w:spacing w:val="-37"/>
        </w:rPr>
        <w:t xml:space="preserve"> </w:t>
      </w:r>
      <w:r w:rsidRPr="00D64A3D">
        <w:t xml:space="preserve">POC </w:t>
      </w:r>
      <w:r w:rsidRPr="00D64A3D">
        <w:rPr>
          <w:b/>
        </w:rPr>
        <w:t xml:space="preserve">must </w:t>
      </w:r>
      <w:r w:rsidRPr="00D64A3D">
        <w:t>authorize people who are able to make legally binding commitments on</w:t>
      </w:r>
      <w:r w:rsidRPr="00D64A3D">
        <w:rPr>
          <w:spacing w:val="-31"/>
        </w:rPr>
        <w:t xml:space="preserve"> </w:t>
      </w:r>
      <w:r w:rsidRPr="00D64A3D">
        <w:t xml:space="preserve">behalf of the organization as a user with the AOR role; </w:t>
      </w:r>
      <w:r w:rsidRPr="00D64A3D">
        <w:rPr>
          <w:b/>
        </w:rPr>
        <w:t>this step is often missed and it</w:t>
      </w:r>
      <w:r w:rsidRPr="00D64A3D">
        <w:rPr>
          <w:b/>
          <w:spacing w:val="-31"/>
        </w:rPr>
        <w:t xml:space="preserve"> </w:t>
      </w:r>
      <w:r w:rsidRPr="00D64A3D">
        <w:rPr>
          <w:b/>
        </w:rPr>
        <w:t>is</w:t>
      </w:r>
      <w:r w:rsidRPr="00D64A3D">
        <w:rPr>
          <w:b/>
          <w:spacing w:val="-1"/>
        </w:rPr>
        <w:t xml:space="preserve"> </w:t>
      </w:r>
      <w:r w:rsidRPr="00D64A3D">
        <w:rPr>
          <w:b/>
        </w:rPr>
        <w:t>crucial for valid and timely</w:t>
      </w:r>
      <w:r w:rsidRPr="00D64A3D">
        <w:rPr>
          <w:b/>
          <w:spacing w:val="-20"/>
        </w:rPr>
        <w:t xml:space="preserve"> </w:t>
      </w:r>
      <w:r w:rsidRPr="00D64A3D">
        <w:rPr>
          <w:b/>
        </w:rPr>
        <w:t>submissions.</w:t>
      </w:r>
    </w:p>
    <w:p w:rsidR="000B18BD" w:rsidRPr="00D64A3D" w:rsidRDefault="000B18BD">
      <w:pPr>
        <w:spacing w:before="1"/>
        <w:rPr>
          <w:rFonts w:ascii="Garamond" w:eastAsia="Garamond" w:hAnsi="Garamond" w:cs="Garamond"/>
          <w:b/>
          <w:bCs/>
          <w:sz w:val="25"/>
          <w:szCs w:val="25"/>
        </w:rPr>
      </w:pPr>
    </w:p>
    <w:p w:rsidR="000B18BD" w:rsidRPr="00D64A3D" w:rsidRDefault="005F323B">
      <w:pPr>
        <w:pStyle w:val="Heading1"/>
        <w:numPr>
          <w:ilvl w:val="0"/>
          <w:numId w:val="52"/>
        </w:numPr>
        <w:tabs>
          <w:tab w:val="left" w:pos="1701"/>
        </w:tabs>
        <w:ind w:left="1700" w:right="99"/>
        <w:jc w:val="left"/>
        <w:rPr>
          <w:rFonts w:ascii="Garamond" w:eastAsia="Cambria" w:hAnsi="Garamond" w:cs="Cambria"/>
          <w:b w:val="0"/>
          <w:bCs w:val="0"/>
        </w:rPr>
      </w:pPr>
      <w:r w:rsidRPr="00D64A3D">
        <w:rPr>
          <w:rFonts w:ascii="Garamond" w:hAnsi="Garamond"/>
        </w:rPr>
        <w:t>How to Submit an Application to SBA via</w:t>
      </w:r>
      <w:r w:rsidRPr="00D64A3D">
        <w:rPr>
          <w:rFonts w:ascii="Garamond" w:hAnsi="Garamond"/>
          <w:spacing w:val="-4"/>
        </w:rPr>
        <w:t xml:space="preserve"> </w:t>
      </w:r>
      <w:r w:rsidRPr="00D64A3D">
        <w:rPr>
          <w:rFonts w:ascii="Garamond" w:hAnsi="Garamond"/>
        </w:rPr>
        <w:t>Grants.gov</w:t>
      </w:r>
    </w:p>
    <w:p w:rsidR="000B18BD" w:rsidRPr="00D64A3D" w:rsidRDefault="005F323B">
      <w:pPr>
        <w:pStyle w:val="BodyText"/>
        <w:spacing w:before="155"/>
        <w:ind w:left="1700" w:right="380"/>
      </w:pPr>
      <w:r w:rsidRPr="00D64A3D">
        <w:t>Grants.gov applicants must apply online using Workspace. Workspace is a shared,</w:t>
      </w:r>
      <w:r w:rsidRPr="00D64A3D">
        <w:rPr>
          <w:spacing w:val="-36"/>
        </w:rPr>
        <w:t xml:space="preserve"> </w:t>
      </w:r>
      <w:r w:rsidRPr="00D64A3D">
        <w:t>online environment where members of a grant team may simultaneously access and edit</w:t>
      </w:r>
      <w:r w:rsidRPr="00D64A3D">
        <w:rPr>
          <w:spacing w:val="-30"/>
        </w:rPr>
        <w:t xml:space="preserve"> </w:t>
      </w:r>
      <w:r w:rsidRPr="00D64A3D">
        <w:t>different</w:t>
      </w:r>
      <w:r w:rsidRPr="00D64A3D">
        <w:rPr>
          <w:spacing w:val="-1"/>
        </w:rPr>
        <w:t xml:space="preserve"> </w:t>
      </w:r>
      <w:r w:rsidRPr="00D64A3D">
        <w:t>web forms within an application. For each Funding Opportunity Announcement</w:t>
      </w:r>
      <w:r w:rsidRPr="00D64A3D">
        <w:rPr>
          <w:spacing w:val="-27"/>
        </w:rPr>
        <w:t xml:space="preserve"> </w:t>
      </w:r>
      <w:r w:rsidRPr="00D64A3D">
        <w:t>(FOA),</w:t>
      </w:r>
      <w:r w:rsidRPr="00D64A3D">
        <w:rPr>
          <w:spacing w:val="-1"/>
        </w:rPr>
        <w:t xml:space="preserve"> </w:t>
      </w:r>
      <w:r w:rsidRPr="00D64A3D">
        <w:t>you can create individual instances of a</w:t>
      </w:r>
      <w:r w:rsidRPr="00D64A3D">
        <w:rPr>
          <w:spacing w:val="-16"/>
        </w:rPr>
        <w:t xml:space="preserve"> </w:t>
      </w:r>
      <w:r w:rsidRPr="00D64A3D">
        <w:t>workspace.</w:t>
      </w:r>
    </w:p>
    <w:p w:rsidR="000B18BD" w:rsidRPr="00D64A3D" w:rsidRDefault="005F323B">
      <w:pPr>
        <w:pStyle w:val="BodyText"/>
        <w:spacing w:before="122"/>
        <w:ind w:left="1700" w:right="702"/>
      </w:pPr>
      <w:r w:rsidRPr="00D64A3D">
        <w:t>Below is an overview of applying on Grants.gov. For access to complete instructions</w:t>
      </w:r>
      <w:r w:rsidRPr="00D64A3D">
        <w:rPr>
          <w:spacing w:val="-35"/>
        </w:rPr>
        <w:t xml:space="preserve"> </w:t>
      </w:r>
      <w:r w:rsidRPr="00D64A3D">
        <w:t>on</w:t>
      </w:r>
      <w:r w:rsidRPr="00D64A3D">
        <w:rPr>
          <w:spacing w:val="-1"/>
        </w:rPr>
        <w:t xml:space="preserve"> </w:t>
      </w:r>
      <w:r w:rsidRPr="00D64A3D">
        <w:t>how to apply for opportunities, refer</w:t>
      </w:r>
      <w:r w:rsidRPr="00D64A3D">
        <w:rPr>
          <w:spacing w:val="-6"/>
        </w:rPr>
        <w:t xml:space="preserve"> </w:t>
      </w:r>
      <w:r w:rsidRPr="00D64A3D">
        <w:t xml:space="preserve">to: </w:t>
      </w:r>
      <w:hyperlink r:id="rId34">
        <w:r w:rsidRPr="00D64A3D">
          <w:rPr>
            <w:u w:val="single" w:color="000000"/>
          </w:rPr>
          <w:t>https://www.grants.gov/web/grants/applicants/workspace-overview.html</w:t>
        </w:r>
      </w:hyperlink>
    </w:p>
    <w:p w:rsidR="000B18BD" w:rsidRPr="00D64A3D" w:rsidRDefault="000B18BD">
      <w:pPr>
        <w:spacing w:before="10"/>
        <w:rPr>
          <w:rFonts w:ascii="Garamond" w:eastAsia="Garamond" w:hAnsi="Garamond" w:cs="Garamond"/>
          <w:sz w:val="17"/>
          <w:szCs w:val="17"/>
        </w:rPr>
      </w:pPr>
    </w:p>
    <w:p w:rsidR="000B18BD" w:rsidRPr="00D64A3D" w:rsidRDefault="005F323B">
      <w:pPr>
        <w:pStyle w:val="ListParagraph"/>
        <w:numPr>
          <w:ilvl w:val="1"/>
          <w:numId w:val="52"/>
        </w:numPr>
        <w:tabs>
          <w:tab w:val="left" w:pos="2781"/>
        </w:tabs>
        <w:spacing w:before="79"/>
        <w:ind w:left="2780" w:right="99"/>
        <w:rPr>
          <w:rFonts w:ascii="Garamond" w:eastAsia="Garamond" w:hAnsi="Garamond" w:cs="Garamond"/>
        </w:rPr>
      </w:pPr>
      <w:r w:rsidRPr="00D64A3D">
        <w:rPr>
          <w:rFonts w:ascii="Garamond" w:hAnsi="Garamond"/>
        </w:rPr>
        <w:t>Create a</w:t>
      </w:r>
      <w:r w:rsidRPr="00D64A3D">
        <w:rPr>
          <w:rFonts w:ascii="Garamond" w:hAnsi="Garamond"/>
          <w:spacing w:val="-3"/>
        </w:rPr>
        <w:t xml:space="preserve"> </w:t>
      </w:r>
      <w:r w:rsidRPr="00D64A3D">
        <w:rPr>
          <w:rFonts w:ascii="Garamond" w:hAnsi="Garamond"/>
        </w:rPr>
        <w:t>Workspace:</w:t>
      </w:r>
    </w:p>
    <w:p w:rsidR="000B18BD" w:rsidRPr="00D64A3D" w:rsidRDefault="000B18BD">
      <w:pPr>
        <w:spacing w:before="3"/>
        <w:rPr>
          <w:rFonts w:ascii="Garamond" w:eastAsia="Garamond" w:hAnsi="Garamond" w:cs="Garamond"/>
          <w:sz w:val="21"/>
          <w:szCs w:val="21"/>
        </w:rPr>
      </w:pPr>
    </w:p>
    <w:p w:rsidR="000B18BD" w:rsidRPr="00D64A3D" w:rsidRDefault="005F323B">
      <w:pPr>
        <w:pStyle w:val="BodyText"/>
        <w:ind w:left="2780" w:right="99"/>
      </w:pPr>
      <w:r w:rsidRPr="00D64A3D">
        <w:t>Creating a workspace allows you to complete it online and route it through</w:t>
      </w:r>
      <w:r w:rsidRPr="00D64A3D">
        <w:rPr>
          <w:spacing w:val="-27"/>
        </w:rPr>
        <w:t xml:space="preserve"> </w:t>
      </w:r>
      <w:r w:rsidRPr="00D64A3D">
        <w:t>your organization for review before</w:t>
      </w:r>
      <w:r w:rsidRPr="00D64A3D">
        <w:rPr>
          <w:spacing w:val="-15"/>
        </w:rPr>
        <w:t xml:space="preserve"> </w:t>
      </w:r>
      <w:r w:rsidRPr="00D64A3D">
        <w:t>submitting.</w:t>
      </w:r>
    </w:p>
    <w:p w:rsidR="000B18BD" w:rsidRPr="00D64A3D" w:rsidRDefault="000B18BD">
      <w:pPr>
        <w:spacing w:before="8"/>
        <w:rPr>
          <w:rFonts w:ascii="Garamond" w:eastAsia="Garamond" w:hAnsi="Garamond" w:cs="Garamond"/>
          <w:sz w:val="17"/>
          <w:szCs w:val="17"/>
        </w:rPr>
      </w:pPr>
    </w:p>
    <w:p w:rsidR="000B18BD" w:rsidRPr="00D64A3D" w:rsidRDefault="005F323B">
      <w:pPr>
        <w:pStyle w:val="ListParagraph"/>
        <w:numPr>
          <w:ilvl w:val="1"/>
          <w:numId w:val="52"/>
        </w:numPr>
        <w:tabs>
          <w:tab w:val="left" w:pos="2781"/>
        </w:tabs>
        <w:ind w:left="2780" w:right="99"/>
        <w:rPr>
          <w:rFonts w:ascii="Garamond" w:eastAsia="Garamond" w:hAnsi="Garamond" w:cs="Garamond"/>
        </w:rPr>
      </w:pPr>
      <w:r w:rsidRPr="00D64A3D">
        <w:rPr>
          <w:rFonts w:ascii="Garamond" w:hAnsi="Garamond"/>
        </w:rPr>
        <w:t>Complete a</w:t>
      </w:r>
      <w:r w:rsidRPr="00D64A3D">
        <w:rPr>
          <w:rFonts w:ascii="Garamond" w:hAnsi="Garamond"/>
          <w:spacing w:val="-3"/>
        </w:rPr>
        <w:t xml:space="preserve"> </w:t>
      </w:r>
      <w:r w:rsidRPr="00D64A3D">
        <w:rPr>
          <w:rFonts w:ascii="Garamond" w:hAnsi="Garamond"/>
        </w:rPr>
        <w:t>Workspace:</w:t>
      </w:r>
    </w:p>
    <w:p w:rsidR="000B18BD" w:rsidRPr="00D64A3D" w:rsidRDefault="000B18BD">
      <w:pPr>
        <w:spacing w:before="10"/>
        <w:rPr>
          <w:rFonts w:ascii="Garamond" w:eastAsia="Garamond" w:hAnsi="Garamond" w:cs="Garamond"/>
          <w:sz w:val="17"/>
          <w:szCs w:val="17"/>
        </w:rPr>
      </w:pPr>
    </w:p>
    <w:p w:rsidR="000B18BD" w:rsidRPr="00D64A3D" w:rsidRDefault="005F323B">
      <w:pPr>
        <w:pStyle w:val="BodyText"/>
        <w:ind w:left="2780" w:right="358"/>
      </w:pPr>
      <w:r w:rsidRPr="00D64A3D">
        <w:t>Add participants to the workspace to work on the application</w:t>
      </w:r>
      <w:r w:rsidRPr="00D64A3D">
        <w:rPr>
          <w:spacing w:val="-17"/>
        </w:rPr>
        <w:t xml:space="preserve"> </w:t>
      </w:r>
      <w:r w:rsidRPr="00D64A3D">
        <w:t>together, complete all the required forms online or by downloading PDF versions,</w:t>
      </w:r>
      <w:r w:rsidRPr="00D64A3D">
        <w:rPr>
          <w:spacing w:val="-31"/>
        </w:rPr>
        <w:t xml:space="preserve"> </w:t>
      </w:r>
      <w:r w:rsidRPr="00D64A3D">
        <w:t>and</w:t>
      </w:r>
      <w:r w:rsidRPr="00D64A3D">
        <w:rPr>
          <w:spacing w:val="-1"/>
        </w:rPr>
        <w:t xml:space="preserve"> </w:t>
      </w:r>
      <w:r w:rsidRPr="00D64A3D">
        <w:t>check for errors before submission. The Workspace progress bar will</w:t>
      </w:r>
      <w:r w:rsidRPr="00D64A3D">
        <w:rPr>
          <w:spacing w:val="-32"/>
        </w:rPr>
        <w:t xml:space="preserve"> </w:t>
      </w:r>
      <w:r w:rsidRPr="00D64A3D">
        <w:t>display</w:t>
      </w:r>
    </w:p>
    <w:p w:rsidR="000B18BD" w:rsidRPr="00D64A3D" w:rsidRDefault="005F323B">
      <w:pPr>
        <w:pStyle w:val="BodyText"/>
        <w:spacing w:before="83"/>
        <w:ind w:left="0" w:right="278"/>
        <w:jc w:val="right"/>
        <w:rPr>
          <w:rFonts w:eastAsia="Calibri" w:cs="Calibri"/>
        </w:rPr>
      </w:pPr>
      <w:r w:rsidRPr="00D64A3D">
        <w:t>Page |</w:t>
      </w:r>
      <w:r w:rsidRPr="00D64A3D">
        <w:rPr>
          <w:spacing w:val="-5"/>
        </w:rPr>
        <w:t xml:space="preserve"> </w:t>
      </w:r>
      <w:r w:rsidRPr="00D64A3D">
        <w:t>24</w:t>
      </w:r>
    </w:p>
    <w:p w:rsidR="000B18BD" w:rsidRPr="00D64A3D" w:rsidRDefault="000B18BD">
      <w:pPr>
        <w:jc w:val="right"/>
        <w:rPr>
          <w:rFonts w:ascii="Garamond" w:eastAsia="Calibri" w:hAnsi="Garamond" w:cs="Calibri"/>
        </w:rPr>
        <w:sectPr w:rsidR="000B18BD" w:rsidRPr="00D64A3D">
          <w:footerReference w:type="default" r:id="rId35"/>
          <w:pgSz w:w="12240" w:h="15840"/>
          <w:pgMar w:top="660" w:right="1160" w:bottom="280" w:left="1180" w:header="0" w:footer="0" w:gutter="0"/>
          <w:pgBorders w:offsetFrom="page">
            <w:top w:val="single" w:sz="12" w:space="24" w:color="000000"/>
            <w:left w:val="single" w:sz="12" w:space="24" w:color="000000"/>
            <w:bottom w:val="single" w:sz="12" w:space="24" w:color="000000"/>
            <w:right w:val="single" w:sz="12" w:space="24" w:color="000000"/>
          </w:pgBorders>
          <w:cols w:space="720"/>
        </w:sectPr>
      </w:pPr>
    </w:p>
    <w:p w:rsidR="000B18BD" w:rsidRPr="00D64A3D" w:rsidRDefault="005F323B">
      <w:pPr>
        <w:pStyle w:val="BodyText"/>
        <w:spacing w:before="60"/>
        <w:ind w:left="6887" w:right="275" w:hanging="281"/>
        <w:jc w:val="right"/>
      </w:pPr>
      <w:r w:rsidRPr="00D64A3D">
        <w:lastRenderedPageBreak/>
        <w:t>U.S. Small Business</w:t>
      </w:r>
      <w:r w:rsidRPr="00D64A3D">
        <w:rPr>
          <w:spacing w:val="-8"/>
        </w:rPr>
        <w:t xml:space="preserve"> </w:t>
      </w:r>
      <w:r w:rsidRPr="00D64A3D">
        <w:t>Administration Office of International</w:t>
      </w:r>
      <w:r w:rsidRPr="00D64A3D">
        <w:rPr>
          <w:spacing w:val="-11"/>
        </w:rPr>
        <w:t xml:space="preserve"> </w:t>
      </w:r>
      <w:r w:rsidRPr="00D64A3D">
        <w:t>Trade State Trade Expansion</w:t>
      </w:r>
      <w:r w:rsidRPr="00D64A3D">
        <w:rPr>
          <w:spacing w:val="-7"/>
        </w:rPr>
        <w:t xml:space="preserve"> </w:t>
      </w:r>
      <w:r w:rsidRPr="00D64A3D">
        <w:t>Program</w:t>
      </w:r>
    </w:p>
    <w:p w:rsidR="000B18BD" w:rsidRPr="00D64A3D" w:rsidRDefault="005F323B">
      <w:pPr>
        <w:pStyle w:val="BodyText"/>
        <w:tabs>
          <w:tab w:val="left" w:pos="4237"/>
          <w:tab w:val="left" w:pos="9780"/>
        </w:tabs>
        <w:ind w:left="138" w:right="99"/>
      </w:pPr>
      <w:r w:rsidRPr="00D64A3D">
        <w:rPr>
          <w:u w:val="single" w:color="000000"/>
        </w:rPr>
        <w:t xml:space="preserve"> </w:t>
      </w:r>
      <w:r w:rsidRPr="00D64A3D">
        <w:rPr>
          <w:u w:val="single" w:color="000000"/>
        </w:rPr>
        <w:tab/>
        <w:t>Funding Opportunity Announcement No.</w:t>
      </w:r>
      <w:r w:rsidRPr="00D64A3D">
        <w:rPr>
          <w:spacing w:val="-24"/>
          <w:u w:val="single" w:color="000000"/>
        </w:rPr>
        <w:t xml:space="preserve"> </w:t>
      </w:r>
      <w:r w:rsidRPr="00D64A3D">
        <w:rPr>
          <w:u w:val="single" w:color="000000"/>
        </w:rPr>
        <w:t>OIT-STEP-</w:t>
      </w:r>
      <w:r w:rsidR="00D90EC4">
        <w:rPr>
          <w:u w:val="single" w:color="000000"/>
        </w:rPr>
        <w:t>2018-02</w:t>
      </w:r>
      <w:r w:rsidRPr="00D64A3D">
        <w:rPr>
          <w:u w:val="single" w:color="000000"/>
        </w:rPr>
        <w:t xml:space="preserve"> </w:t>
      </w:r>
      <w:r w:rsidRPr="00D64A3D">
        <w:rPr>
          <w:u w:val="single" w:color="000000"/>
        </w:rPr>
        <w:tab/>
      </w:r>
    </w:p>
    <w:p w:rsidR="000B18BD" w:rsidRPr="00D64A3D" w:rsidRDefault="000B18BD">
      <w:pPr>
        <w:spacing w:before="8"/>
        <w:rPr>
          <w:rFonts w:ascii="Garamond" w:eastAsia="Garamond" w:hAnsi="Garamond" w:cs="Garamond"/>
          <w:sz w:val="2"/>
          <w:szCs w:val="2"/>
        </w:rPr>
      </w:pPr>
    </w:p>
    <w:p w:rsidR="000B18BD" w:rsidRPr="00D64A3D" w:rsidRDefault="002A32C4">
      <w:pPr>
        <w:spacing w:line="60" w:lineRule="exact"/>
        <w:ind w:left="108"/>
        <w:rPr>
          <w:rFonts w:ascii="Garamond" w:eastAsia="Garamond" w:hAnsi="Garamond" w:cs="Garamond"/>
          <w:sz w:val="6"/>
          <w:szCs w:val="6"/>
        </w:rPr>
      </w:pPr>
      <w:r w:rsidRPr="00D64A3D">
        <w:rPr>
          <w:rFonts w:ascii="Garamond" w:eastAsia="Garamond" w:hAnsi="Garamond" w:cs="Garamond"/>
          <w:noProof/>
          <w:sz w:val="6"/>
          <w:szCs w:val="6"/>
        </w:rPr>
        <mc:AlternateContent>
          <mc:Choice Requires="wpg">
            <w:drawing>
              <wp:inline distT="0" distB="0" distL="0" distR="0" wp14:anchorId="2F7AAA1B" wp14:editId="0FDC9CA3">
                <wp:extent cx="6129020" cy="38100"/>
                <wp:effectExtent l="0" t="0" r="5080" b="0"/>
                <wp:docPr id="76"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9020" cy="38100"/>
                          <a:chOff x="0" y="0"/>
                          <a:chExt cx="9652" cy="60"/>
                        </a:xfrm>
                      </wpg:grpSpPr>
                      <wpg:grpSp>
                        <wpg:cNvPr id="77" name="Group 69"/>
                        <wpg:cNvGrpSpPr>
                          <a:grpSpLocks/>
                        </wpg:cNvGrpSpPr>
                        <wpg:grpSpPr bwMode="auto">
                          <a:xfrm>
                            <a:off x="30" y="30"/>
                            <a:ext cx="9592" cy="2"/>
                            <a:chOff x="30" y="30"/>
                            <a:chExt cx="9592" cy="2"/>
                          </a:xfrm>
                        </wpg:grpSpPr>
                        <wps:wsp>
                          <wps:cNvPr id="78" name="Freeform 70"/>
                          <wps:cNvSpPr>
                            <a:spLocks/>
                          </wps:cNvSpPr>
                          <wps:spPr bwMode="auto">
                            <a:xfrm>
                              <a:off x="30" y="30"/>
                              <a:ext cx="9592" cy="2"/>
                            </a:xfrm>
                            <a:custGeom>
                              <a:avLst/>
                              <a:gdLst>
                                <a:gd name="T0" fmla="+- 0 30 30"/>
                                <a:gd name="T1" fmla="*/ T0 w 9592"/>
                                <a:gd name="T2" fmla="+- 0 9622 30"/>
                                <a:gd name="T3" fmla="*/ T2 w 9592"/>
                              </a:gdLst>
                              <a:ahLst/>
                              <a:cxnLst>
                                <a:cxn ang="0">
                                  <a:pos x="T1" y="0"/>
                                </a:cxn>
                                <a:cxn ang="0">
                                  <a:pos x="T3" y="0"/>
                                </a:cxn>
                              </a:cxnLst>
                              <a:rect l="0" t="0" r="r" b="b"/>
                              <a:pathLst>
                                <a:path w="9592">
                                  <a:moveTo>
                                    <a:pt x="0" y="0"/>
                                  </a:moveTo>
                                  <a:lnTo>
                                    <a:pt x="9592" y="0"/>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68" o:spid="_x0000_s1026" style="width:482.6pt;height:3pt;mso-position-horizontal-relative:char;mso-position-vertical-relative:line" coordsize="96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">
                <v:group id="Group 69" o:spid="_x0000_s1027" style="position:absolute;left:30;top:30;width:9592;height:2" coordorigin="30,30" coordsize="95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wu/zsQAAADbAAAADwAAAGRycy9kb3ducmV2LnhtbESPT4vCMBTE74LfITzB&#10;m6ZVdl26RhFR8SAL/oFlb4/m2Rabl9LEtn77jSB4HGbmN8x82ZlSNFS7wrKCeByBIE6tLjhTcDlv&#10;R18gnEfWWFomBQ9ysFz0e3NMtG35SM3JZyJA2CWoIPe+SqR0aU4G3dhWxMG72tqgD7LOpK6xDXBT&#10;ykkUfUqDBYeFHCta55TeTnejYNdiu5rGm+Zwu64ff+ePn99DTEoNB93qG4Snzr/Dr/ZeK5jN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wu/zsQAAADbAAAA&#10;DwAAAAAAAAAAAAAAAACqAgAAZHJzL2Rvd25yZXYueG1sUEsFBgAAAAAEAAQA+gAAAJsDAAAAAA==&#10;">
                  <v:shape id="Freeform 70" o:spid="_x0000_s1028" style="position:absolute;left:30;top:30;width:9592;height:2;visibility:visible;mso-wrap-style:square;v-text-anchor:top" coordsize="95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rxKsEA&#10;AADbAAAADwAAAGRycy9kb3ducmV2LnhtbERPy2qDQBTdF/IPww1014wJNC3WUUIgICGbamm3F+f6&#10;aJw74kzU/H1mUejycN5JtpheTDS6zrKC7SYCQVxZ3XGj4Ks8vbyDcB5ZY2+ZFNzJQZaunhKMtZ35&#10;k6bCNyKEsItRQev9EEvpqpYMuo0diANX29GgD3BspB5xDuGml7so2kuDHYeGFgc6tlRdi5tRUJQ/&#10;El+3550Z9vV385tfury8KPW8Xg4fIDwt/l/85861grcwNnwJP0Cm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bK8SrBAAAA2wAAAA8AAAAAAAAAAAAAAAAAmAIAAGRycy9kb3du&#10;cmV2LnhtbFBLBQYAAAAABAAEAPUAAACGAwAAAAA=&#10;" path="m,l9592,e" filled="f" strokeweight="3pt">
                    <v:path arrowok="t" o:connecttype="custom" o:connectlocs="0,0;9592,0" o:connectangles="0,0"/>
                  </v:shape>
                </v:group>
                <w10:anchorlock/>
              </v:group>
            </w:pict>
          </mc:Fallback>
        </mc:AlternateContent>
      </w:r>
    </w:p>
    <w:p w:rsidR="000B18BD" w:rsidRPr="00D64A3D" w:rsidRDefault="000B18BD">
      <w:pPr>
        <w:spacing w:before="9"/>
        <w:rPr>
          <w:rFonts w:ascii="Garamond" w:eastAsia="Garamond" w:hAnsi="Garamond" w:cs="Garamond"/>
          <w:sz w:val="16"/>
          <w:szCs w:val="16"/>
        </w:rPr>
      </w:pPr>
    </w:p>
    <w:p w:rsidR="000B18BD" w:rsidRPr="00D64A3D" w:rsidRDefault="005F323B">
      <w:pPr>
        <w:pStyle w:val="BodyText"/>
        <w:spacing w:before="79"/>
        <w:ind w:left="2780" w:right="358"/>
      </w:pPr>
      <w:r w:rsidRPr="00D64A3D">
        <w:t>the state of your application process as you apply. As you apply</w:t>
      </w:r>
      <w:r w:rsidRPr="00D64A3D">
        <w:rPr>
          <w:spacing w:val="-18"/>
        </w:rPr>
        <w:t xml:space="preserve"> </w:t>
      </w:r>
      <w:r w:rsidRPr="00D64A3D">
        <w:t>using Workspace, you may click the blue question mark icon near the</w:t>
      </w:r>
      <w:r w:rsidRPr="00D64A3D">
        <w:rPr>
          <w:spacing w:val="-22"/>
        </w:rPr>
        <w:t xml:space="preserve"> </w:t>
      </w:r>
      <w:r w:rsidRPr="00D64A3D">
        <w:t>upper-right corner of each page to access context-sensitive</w:t>
      </w:r>
      <w:r w:rsidRPr="00D64A3D">
        <w:rPr>
          <w:spacing w:val="-19"/>
        </w:rPr>
        <w:t xml:space="preserve"> </w:t>
      </w:r>
      <w:r w:rsidRPr="00D64A3D">
        <w:t>help.</w:t>
      </w:r>
    </w:p>
    <w:p w:rsidR="000B18BD" w:rsidRPr="00D64A3D" w:rsidRDefault="000B18BD">
      <w:pPr>
        <w:spacing w:before="10"/>
        <w:rPr>
          <w:rFonts w:ascii="Garamond" w:eastAsia="Garamond" w:hAnsi="Garamond" w:cs="Garamond"/>
          <w:sz w:val="17"/>
          <w:szCs w:val="17"/>
        </w:rPr>
      </w:pPr>
    </w:p>
    <w:p w:rsidR="000B18BD" w:rsidRPr="00D64A3D" w:rsidRDefault="005F323B">
      <w:pPr>
        <w:pStyle w:val="ListParagraph"/>
        <w:numPr>
          <w:ilvl w:val="2"/>
          <w:numId w:val="52"/>
        </w:numPr>
        <w:tabs>
          <w:tab w:val="left" w:pos="3501"/>
        </w:tabs>
        <w:ind w:left="3501" w:right="99"/>
        <w:jc w:val="left"/>
        <w:rPr>
          <w:rFonts w:ascii="Garamond" w:eastAsia="Garamond" w:hAnsi="Garamond" w:cs="Garamond"/>
        </w:rPr>
      </w:pPr>
      <w:r w:rsidRPr="00D64A3D">
        <w:rPr>
          <w:rFonts w:ascii="Garamond" w:hAnsi="Garamond"/>
        </w:rPr>
        <w:t>Adobe Reader:</w:t>
      </w:r>
    </w:p>
    <w:p w:rsidR="000B18BD" w:rsidRPr="00D64A3D" w:rsidRDefault="000B18BD">
      <w:pPr>
        <w:spacing w:before="8"/>
        <w:rPr>
          <w:rFonts w:ascii="Garamond" w:eastAsia="Garamond" w:hAnsi="Garamond" w:cs="Garamond"/>
          <w:sz w:val="17"/>
          <w:szCs w:val="17"/>
        </w:rPr>
      </w:pPr>
    </w:p>
    <w:p w:rsidR="000B18BD" w:rsidRPr="00D64A3D" w:rsidRDefault="005F323B">
      <w:pPr>
        <w:pStyle w:val="BodyText"/>
        <w:ind w:left="3501" w:right="99"/>
      </w:pPr>
      <w:r w:rsidRPr="00D64A3D">
        <w:t>If you decide not to apply by filling out web forms you can</w:t>
      </w:r>
      <w:r w:rsidRPr="00D64A3D">
        <w:rPr>
          <w:spacing w:val="-17"/>
        </w:rPr>
        <w:t xml:space="preserve"> </w:t>
      </w:r>
      <w:r w:rsidRPr="00D64A3D">
        <w:t>download individual PDF forms in Workspace. The individual PDF forms can</w:t>
      </w:r>
      <w:r w:rsidRPr="00D64A3D">
        <w:rPr>
          <w:spacing w:val="-12"/>
        </w:rPr>
        <w:t xml:space="preserve"> </w:t>
      </w:r>
      <w:r w:rsidRPr="00D64A3D">
        <w:t>be</w:t>
      </w:r>
      <w:r w:rsidRPr="00D64A3D">
        <w:rPr>
          <w:spacing w:val="-1"/>
        </w:rPr>
        <w:t xml:space="preserve"> </w:t>
      </w:r>
      <w:r w:rsidRPr="00D64A3D">
        <w:t>downloaded and saved to your local device storage, network drive(s),</w:t>
      </w:r>
      <w:r w:rsidRPr="00D64A3D">
        <w:rPr>
          <w:spacing w:val="-22"/>
        </w:rPr>
        <w:t xml:space="preserve"> </w:t>
      </w:r>
      <w:r w:rsidRPr="00D64A3D">
        <w:t>or</w:t>
      </w:r>
      <w:r w:rsidRPr="00D64A3D">
        <w:rPr>
          <w:spacing w:val="-1"/>
        </w:rPr>
        <w:t xml:space="preserve"> </w:t>
      </w:r>
      <w:r w:rsidRPr="00D64A3D">
        <w:t>external drives, then accessed through Adobe</w:t>
      </w:r>
      <w:r w:rsidRPr="00D64A3D">
        <w:rPr>
          <w:spacing w:val="-22"/>
        </w:rPr>
        <w:t xml:space="preserve"> </w:t>
      </w:r>
      <w:r w:rsidRPr="00D64A3D">
        <w:t>Reader.</w:t>
      </w:r>
    </w:p>
    <w:p w:rsidR="000B18BD" w:rsidRPr="00D64A3D" w:rsidRDefault="000B18BD">
      <w:pPr>
        <w:spacing w:before="10"/>
        <w:rPr>
          <w:rFonts w:ascii="Garamond" w:eastAsia="Garamond" w:hAnsi="Garamond" w:cs="Garamond"/>
          <w:sz w:val="17"/>
          <w:szCs w:val="17"/>
        </w:rPr>
      </w:pPr>
    </w:p>
    <w:p w:rsidR="000B18BD" w:rsidRPr="00D64A3D" w:rsidRDefault="005F323B">
      <w:pPr>
        <w:pStyle w:val="BodyText"/>
        <w:ind w:left="3501" w:right="340"/>
      </w:pPr>
      <w:r w:rsidRPr="00D64A3D">
        <w:t>NOTE: Visit the Adobe Software Compatibility page on Grants.gov</w:t>
      </w:r>
      <w:r w:rsidRPr="00D64A3D">
        <w:rPr>
          <w:spacing w:val="-27"/>
        </w:rPr>
        <w:t xml:space="preserve"> </w:t>
      </w:r>
      <w:r w:rsidRPr="00D64A3D">
        <w:t>to download the appropriate version of the software</w:t>
      </w:r>
      <w:r w:rsidRPr="00D64A3D">
        <w:rPr>
          <w:spacing w:val="-10"/>
        </w:rPr>
        <w:t xml:space="preserve"> </w:t>
      </w:r>
      <w:r w:rsidRPr="00D64A3D">
        <w:t xml:space="preserve">at: </w:t>
      </w:r>
      <w:hyperlink r:id="rId36">
        <w:r w:rsidRPr="00D64A3D">
          <w:t>https://www.grants.gov/web/grants/applicants/adobe-software-</w:t>
        </w:r>
      </w:hyperlink>
      <w:r w:rsidRPr="00D64A3D">
        <w:t xml:space="preserve"> </w:t>
      </w:r>
      <w:hyperlink r:id="rId37">
        <w:r w:rsidRPr="00D64A3D">
          <w:t>compatibility.html</w:t>
        </w:r>
      </w:hyperlink>
    </w:p>
    <w:p w:rsidR="000B18BD" w:rsidRPr="00D64A3D" w:rsidRDefault="000B18BD">
      <w:pPr>
        <w:spacing w:before="7"/>
        <w:rPr>
          <w:rFonts w:ascii="Garamond" w:eastAsia="Garamond" w:hAnsi="Garamond" w:cs="Garamond"/>
          <w:sz w:val="19"/>
          <w:szCs w:val="19"/>
        </w:rPr>
      </w:pPr>
    </w:p>
    <w:p w:rsidR="000B18BD" w:rsidRPr="00D64A3D" w:rsidRDefault="005F323B">
      <w:pPr>
        <w:pStyle w:val="ListParagraph"/>
        <w:numPr>
          <w:ilvl w:val="2"/>
          <w:numId w:val="52"/>
        </w:numPr>
        <w:tabs>
          <w:tab w:val="left" w:pos="3501"/>
        </w:tabs>
        <w:ind w:left="3501" w:right="99" w:hanging="509"/>
        <w:jc w:val="left"/>
        <w:rPr>
          <w:rFonts w:ascii="Garamond" w:eastAsia="Garamond" w:hAnsi="Garamond" w:cs="Garamond"/>
        </w:rPr>
      </w:pPr>
      <w:r w:rsidRPr="00D64A3D">
        <w:rPr>
          <w:rFonts w:ascii="Garamond" w:hAnsi="Garamond"/>
        </w:rPr>
        <w:t>Mandatory Fields in</w:t>
      </w:r>
      <w:r w:rsidRPr="00D64A3D">
        <w:rPr>
          <w:rFonts w:ascii="Garamond" w:hAnsi="Garamond"/>
          <w:spacing w:val="-3"/>
        </w:rPr>
        <w:t xml:space="preserve"> </w:t>
      </w:r>
      <w:r w:rsidRPr="00D64A3D">
        <w:rPr>
          <w:rFonts w:ascii="Garamond" w:hAnsi="Garamond"/>
        </w:rPr>
        <w:t>Forms:</w:t>
      </w:r>
    </w:p>
    <w:p w:rsidR="000B18BD" w:rsidRPr="00D64A3D" w:rsidRDefault="000B18BD">
      <w:pPr>
        <w:spacing w:before="10"/>
        <w:rPr>
          <w:rFonts w:ascii="Garamond" w:eastAsia="Garamond" w:hAnsi="Garamond" w:cs="Garamond"/>
          <w:sz w:val="17"/>
          <w:szCs w:val="17"/>
        </w:rPr>
      </w:pPr>
    </w:p>
    <w:p w:rsidR="000B18BD" w:rsidRPr="00D64A3D" w:rsidRDefault="005F323B">
      <w:pPr>
        <w:pStyle w:val="BodyText"/>
        <w:ind w:left="3501" w:right="332"/>
      </w:pPr>
      <w:r w:rsidRPr="00D64A3D">
        <w:t>In the forms, you will note fields marked with an asterisk and</w:t>
      </w:r>
      <w:r w:rsidRPr="00D64A3D">
        <w:rPr>
          <w:spacing w:val="-16"/>
        </w:rPr>
        <w:t xml:space="preserve"> </w:t>
      </w:r>
      <w:r w:rsidRPr="00D64A3D">
        <w:t>a different background color. These fields are mandatory fields that</w:t>
      </w:r>
      <w:r w:rsidRPr="00D64A3D">
        <w:rPr>
          <w:spacing w:val="-27"/>
        </w:rPr>
        <w:t xml:space="preserve"> </w:t>
      </w:r>
      <w:r w:rsidRPr="00D64A3D">
        <w:t>must be completed to successfully submit your</w:t>
      </w:r>
      <w:r w:rsidRPr="00D64A3D">
        <w:rPr>
          <w:spacing w:val="-19"/>
        </w:rPr>
        <w:t xml:space="preserve"> </w:t>
      </w:r>
      <w:r w:rsidRPr="00D64A3D">
        <w:t>application.</w:t>
      </w:r>
    </w:p>
    <w:p w:rsidR="000B18BD" w:rsidRPr="00D64A3D" w:rsidRDefault="000B18BD">
      <w:pPr>
        <w:spacing w:before="9"/>
        <w:rPr>
          <w:rFonts w:ascii="Garamond" w:eastAsia="Garamond" w:hAnsi="Garamond" w:cs="Garamond"/>
          <w:sz w:val="17"/>
          <w:szCs w:val="17"/>
        </w:rPr>
      </w:pPr>
    </w:p>
    <w:p w:rsidR="000B18BD" w:rsidRPr="00D64A3D" w:rsidRDefault="005F323B">
      <w:pPr>
        <w:pStyle w:val="ListParagraph"/>
        <w:numPr>
          <w:ilvl w:val="2"/>
          <w:numId w:val="52"/>
        </w:numPr>
        <w:tabs>
          <w:tab w:val="left" w:pos="3501"/>
        </w:tabs>
        <w:ind w:left="3501" w:right="99" w:hanging="560"/>
        <w:jc w:val="left"/>
        <w:rPr>
          <w:rFonts w:ascii="Garamond" w:eastAsia="Calibri" w:hAnsi="Garamond" w:cs="Calibri"/>
        </w:rPr>
      </w:pPr>
      <w:r w:rsidRPr="00D64A3D">
        <w:rPr>
          <w:rFonts w:ascii="Garamond" w:hAnsi="Garamond"/>
        </w:rPr>
        <w:t>Complete SF-424 Fields</w:t>
      </w:r>
      <w:r w:rsidRPr="00D64A3D">
        <w:rPr>
          <w:rFonts w:ascii="Garamond" w:hAnsi="Garamond"/>
          <w:spacing w:val="-4"/>
        </w:rPr>
        <w:t xml:space="preserve"> </w:t>
      </w:r>
      <w:r w:rsidRPr="00D64A3D">
        <w:rPr>
          <w:rFonts w:ascii="Garamond" w:hAnsi="Garamond"/>
        </w:rPr>
        <w:t>First:</w:t>
      </w:r>
    </w:p>
    <w:p w:rsidR="000B18BD" w:rsidRPr="00D64A3D" w:rsidRDefault="000B18BD">
      <w:pPr>
        <w:spacing w:before="5"/>
        <w:rPr>
          <w:rFonts w:ascii="Garamond" w:eastAsia="Calibri" w:hAnsi="Garamond" w:cs="Calibri"/>
          <w:sz w:val="16"/>
          <w:szCs w:val="16"/>
        </w:rPr>
      </w:pPr>
    </w:p>
    <w:p w:rsidR="000B18BD" w:rsidRPr="00D64A3D" w:rsidRDefault="005F323B">
      <w:pPr>
        <w:pStyle w:val="BodyText"/>
        <w:ind w:left="3501" w:right="292"/>
      </w:pPr>
      <w:r w:rsidRPr="00D64A3D">
        <w:t>The forms are designed to fill in common required fields across</w:t>
      </w:r>
      <w:r w:rsidRPr="00D64A3D">
        <w:rPr>
          <w:spacing w:val="-23"/>
        </w:rPr>
        <w:t xml:space="preserve"> </w:t>
      </w:r>
      <w:r w:rsidRPr="00D64A3D">
        <w:t>other forms, such as the applicant name, address, and DUNS Number.</w:t>
      </w:r>
      <w:r w:rsidRPr="00D64A3D">
        <w:rPr>
          <w:spacing w:val="-29"/>
        </w:rPr>
        <w:t xml:space="preserve"> </w:t>
      </w:r>
      <w:r w:rsidRPr="00D64A3D">
        <w:t>Once</w:t>
      </w:r>
      <w:r w:rsidRPr="00D64A3D">
        <w:rPr>
          <w:spacing w:val="-1"/>
        </w:rPr>
        <w:t xml:space="preserve"> </w:t>
      </w:r>
      <w:r w:rsidRPr="00D64A3D">
        <w:t>it is completed, the information will transfer to the other</w:t>
      </w:r>
      <w:r w:rsidRPr="00D64A3D">
        <w:rPr>
          <w:spacing w:val="-21"/>
        </w:rPr>
        <w:t xml:space="preserve"> </w:t>
      </w:r>
      <w:r w:rsidRPr="00D64A3D">
        <w:t>forms.</w:t>
      </w:r>
    </w:p>
    <w:p w:rsidR="000B18BD" w:rsidRPr="00D64A3D" w:rsidRDefault="000B18BD">
      <w:pPr>
        <w:spacing w:before="10"/>
        <w:rPr>
          <w:rFonts w:ascii="Garamond" w:eastAsia="Garamond" w:hAnsi="Garamond" w:cs="Garamond"/>
          <w:sz w:val="17"/>
          <w:szCs w:val="17"/>
        </w:rPr>
      </w:pPr>
    </w:p>
    <w:p w:rsidR="000B18BD" w:rsidRPr="00D64A3D" w:rsidRDefault="005F323B">
      <w:pPr>
        <w:pStyle w:val="ListParagraph"/>
        <w:numPr>
          <w:ilvl w:val="1"/>
          <w:numId w:val="52"/>
        </w:numPr>
        <w:tabs>
          <w:tab w:val="left" w:pos="2781"/>
        </w:tabs>
        <w:ind w:left="2780" w:right="99"/>
        <w:rPr>
          <w:rFonts w:ascii="Garamond" w:eastAsia="Garamond" w:hAnsi="Garamond" w:cs="Garamond"/>
        </w:rPr>
      </w:pPr>
      <w:r w:rsidRPr="00D64A3D">
        <w:rPr>
          <w:rFonts w:ascii="Garamond" w:hAnsi="Garamond"/>
        </w:rPr>
        <w:t>Submit a</w:t>
      </w:r>
      <w:r w:rsidRPr="00D64A3D">
        <w:rPr>
          <w:rFonts w:ascii="Garamond" w:hAnsi="Garamond"/>
          <w:spacing w:val="-2"/>
        </w:rPr>
        <w:t xml:space="preserve"> </w:t>
      </w:r>
      <w:r w:rsidRPr="00D64A3D">
        <w:rPr>
          <w:rFonts w:ascii="Garamond" w:hAnsi="Garamond"/>
        </w:rPr>
        <w:t>Workspace:</w:t>
      </w:r>
    </w:p>
    <w:p w:rsidR="000B18BD" w:rsidRPr="00D64A3D" w:rsidRDefault="000B18BD">
      <w:pPr>
        <w:spacing w:before="8"/>
        <w:rPr>
          <w:rFonts w:ascii="Garamond" w:eastAsia="Garamond" w:hAnsi="Garamond" w:cs="Garamond"/>
          <w:sz w:val="17"/>
          <w:szCs w:val="17"/>
        </w:rPr>
      </w:pPr>
    </w:p>
    <w:p w:rsidR="000B18BD" w:rsidRPr="00D64A3D" w:rsidRDefault="005F323B">
      <w:pPr>
        <w:pStyle w:val="BodyText"/>
        <w:ind w:left="2780" w:right="99"/>
      </w:pPr>
      <w:r w:rsidRPr="00D64A3D">
        <w:t>An application may be submitted through workspace by clicking the Sign</w:t>
      </w:r>
      <w:r w:rsidRPr="00D64A3D">
        <w:rPr>
          <w:spacing w:val="-24"/>
        </w:rPr>
        <w:t xml:space="preserve"> </w:t>
      </w:r>
      <w:r w:rsidRPr="00D64A3D">
        <w:t>and</w:t>
      </w:r>
      <w:r w:rsidRPr="00D64A3D">
        <w:rPr>
          <w:spacing w:val="-1"/>
        </w:rPr>
        <w:t xml:space="preserve"> </w:t>
      </w:r>
      <w:r w:rsidRPr="00D64A3D">
        <w:t>Submit button on the Manage Workspace page, under the Forms</w:t>
      </w:r>
      <w:r w:rsidRPr="00D64A3D">
        <w:rPr>
          <w:spacing w:val="-20"/>
        </w:rPr>
        <w:t xml:space="preserve"> </w:t>
      </w:r>
      <w:r w:rsidRPr="00D64A3D">
        <w:t>tab.</w:t>
      </w:r>
    </w:p>
    <w:p w:rsidR="000B18BD" w:rsidRPr="00D64A3D" w:rsidRDefault="005F323B">
      <w:pPr>
        <w:pStyle w:val="BodyText"/>
        <w:ind w:left="2780" w:right="358"/>
      </w:pPr>
      <w:r w:rsidRPr="00D64A3D">
        <w:t>Grants.gov recommends submitting your application package at least</w:t>
      </w:r>
      <w:r w:rsidRPr="00D64A3D">
        <w:rPr>
          <w:spacing w:val="-18"/>
        </w:rPr>
        <w:t xml:space="preserve"> </w:t>
      </w:r>
      <w:r w:rsidRPr="00D64A3D">
        <w:t>24-48</w:t>
      </w:r>
      <w:r w:rsidRPr="00D64A3D">
        <w:rPr>
          <w:spacing w:val="-1"/>
        </w:rPr>
        <w:t xml:space="preserve"> </w:t>
      </w:r>
      <w:r w:rsidRPr="00D64A3D">
        <w:t>hours prior to the close date to provide you with time to correct any</w:t>
      </w:r>
      <w:r w:rsidRPr="00D64A3D">
        <w:rPr>
          <w:spacing w:val="-32"/>
        </w:rPr>
        <w:t xml:space="preserve"> </w:t>
      </w:r>
      <w:r w:rsidRPr="00D64A3D">
        <w:t>potential</w:t>
      </w:r>
      <w:r w:rsidRPr="00D64A3D">
        <w:rPr>
          <w:spacing w:val="-1"/>
        </w:rPr>
        <w:t xml:space="preserve"> </w:t>
      </w:r>
      <w:r w:rsidRPr="00D64A3D">
        <w:t>technical issues that may disrupt the application</w:t>
      </w:r>
      <w:r w:rsidRPr="00D64A3D">
        <w:rPr>
          <w:spacing w:val="-21"/>
        </w:rPr>
        <w:t xml:space="preserve"> </w:t>
      </w:r>
      <w:r w:rsidRPr="00D64A3D">
        <w:t>submission.</w:t>
      </w:r>
    </w:p>
    <w:p w:rsidR="000B18BD" w:rsidRPr="00D64A3D" w:rsidRDefault="000B18BD">
      <w:pPr>
        <w:spacing w:before="8"/>
        <w:rPr>
          <w:rFonts w:ascii="Garamond" w:eastAsia="Garamond" w:hAnsi="Garamond" w:cs="Garamond"/>
          <w:sz w:val="17"/>
          <w:szCs w:val="17"/>
        </w:rPr>
      </w:pPr>
    </w:p>
    <w:p w:rsidR="000B18BD" w:rsidRPr="00D64A3D" w:rsidRDefault="005F323B">
      <w:pPr>
        <w:pStyle w:val="ListParagraph"/>
        <w:numPr>
          <w:ilvl w:val="1"/>
          <w:numId w:val="52"/>
        </w:numPr>
        <w:tabs>
          <w:tab w:val="left" w:pos="2781"/>
        </w:tabs>
        <w:ind w:left="2780" w:right="99"/>
        <w:rPr>
          <w:rFonts w:ascii="Garamond" w:eastAsia="Garamond" w:hAnsi="Garamond" w:cs="Garamond"/>
        </w:rPr>
      </w:pPr>
      <w:r w:rsidRPr="00D64A3D">
        <w:rPr>
          <w:rFonts w:ascii="Garamond" w:hAnsi="Garamond"/>
        </w:rPr>
        <w:t>Track a Workspace</w:t>
      </w:r>
      <w:r w:rsidRPr="00D64A3D">
        <w:rPr>
          <w:rFonts w:ascii="Garamond" w:hAnsi="Garamond"/>
          <w:spacing w:val="-2"/>
        </w:rPr>
        <w:t xml:space="preserve"> </w:t>
      </w:r>
      <w:r w:rsidRPr="00D64A3D">
        <w:rPr>
          <w:rFonts w:ascii="Garamond" w:hAnsi="Garamond"/>
        </w:rPr>
        <w:t>Submission:</w:t>
      </w:r>
    </w:p>
    <w:p w:rsidR="000B18BD" w:rsidRPr="00D64A3D" w:rsidRDefault="000B18BD">
      <w:pPr>
        <w:spacing w:before="8"/>
        <w:rPr>
          <w:rFonts w:ascii="Garamond" w:eastAsia="Garamond" w:hAnsi="Garamond" w:cs="Garamond"/>
          <w:sz w:val="17"/>
          <w:szCs w:val="17"/>
        </w:rPr>
      </w:pPr>
    </w:p>
    <w:p w:rsidR="000B18BD" w:rsidRPr="00D64A3D" w:rsidRDefault="005F323B">
      <w:pPr>
        <w:pStyle w:val="BodyText"/>
        <w:ind w:left="2780" w:right="358"/>
      </w:pPr>
      <w:r w:rsidRPr="00D64A3D">
        <w:t>After successfully submitting a workspace application, a Grants.gov</w:t>
      </w:r>
      <w:r w:rsidRPr="00D64A3D">
        <w:rPr>
          <w:spacing w:val="-23"/>
        </w:rPr>
        <w:t xml:space="preserve"> </w:t>
      </w:r>
      <w:r w:rsidRPr="00D64A3D">
        <w:t>Tracking Number (GRANTXXXXXXXX) is automatically assigned to the</w:t>
      </w:r>
      <w:r w:rsidRPr="00D64A3D">
        <w:rPr>
          <w:spacing w:val="-20"/>
        </w:rPr>
        <w:t xml:space="preserve"> </w:t>
      </w:r>
      <w:r w:rsidRPr="00D64A3D">
        <w:t>application.</w:t>
      </w:r>
      <w:r w:rsidRPr="00D64A3D">
        <w:rPr>
          <w:spacing w:val="-1"/>
        </w:rPr>
        <w:t xml:space="preserve"> </w:t>
      </w:r>
      <w:r w:rsidRPr="00D64A3D">
        <w:t>The number will be listed on the confirmation page that is generated</w:t>
      </w:r>
      <w:r w:rsidRPr="00D64A3D">
        <w:rPr>
          <w:spacing w:val="-21"/>
        </w:rPr>
        <w:t xml:space="preserve"> </w:t>
      </w:r>
      <w:r w:rsidRPr="00D64A3D">
        <w:t>after submission. Using the tracking number, access the Track My Application</w:t>
      </w:r>
      <w:r w:rsidRPr="00D64A3D">
        <w:rPr>
          <w:spacing w:val="-31"/>
        </w:rPr>
        <w:t xml:space="preserve"> </w:t>
      </w:r>
      <w:r w:rsidRPr="00D64A3D">
        <w:t>page under the Applicants tab or the Details tab in the submitted</w:t>
      </w:r>
      <w:r w:rsidRPr="00D64A3D">
        <w:rPr>
          <w:spacing w:val="-22"/>
        </w:rPr>
        <w:t xml:space="preserve"> </w:t>
      </w:r>
      <w:r w:rsidRPr="00D64A3D">
        <w:t>workspace.</w:t>
      </w:r>
    </w:p>
    <w:p w:rsidR="000B18BD" w:rsidRPr="00D64A3D" w:rsidRDefault="000B18BD">
      <w:pPr>
        <w:spacing w:before="8"/>
        <w:rPr>
          <w:rFonts w:ascii="Garamond" w:eastAsia="Garamond" w:hAnsi="Garamond" w:cs="Garamond"/>
          <w:sz w:val="24"/>
          <w:szCs w:val="24"/>
        </w:rPr>
      </w:pPr>
    </w:p>
    <w:p w:rsidR="000B18BD" w:rsidRPr="00D64A3D" w:rsidRDefault="005F323B">
      <w:pPr>
        <w:pStyle w:val="BodyText"/>
        <w:spacing w:line="242" w:lineRule="auto"/>
        <w:ind w:left="2060" w:right="1668"/>
      </w:pPr>
      <w:r w:rsidRPr="00D64A3D">
        <w:t>For additional training resources, including video tutorials, refer</w:t>
      </w:r>
      <w:r w:rsidRPr="00D64A3D">
        <w:rPr>
          <w:spacing w:val="-14"/>
        </w:rPr>
        <w:t xml:space="preserve"> </w:t>
      </w:r>
      <w:r w:rsidRPr="00D64A3D">
        <w:t xml:space="preserve">to: </w:t>
      </w:r>
      <w:hyperlink r:id="rId38">
        <w:r w:rsidRPr="00D64A3D">
          <w:rPr>
            <w:spacing w:val="-1"/>
            <w:u w:val="single" w:color="000000"/>
          </w:rPr>
          <w:t>https://www.grants.gov/web/grants/applicants/applicant-training.html</w:t>
        </w:r>
      </w:hyperlink>
    </w:p>
    <w:p w:rsidR="000B18BD" w:rsidRPr="00D64A3D" w:rsidRDefault="000B18BD">
      <w:pPr>
        <w:spacing w:before="7"/>
        <w:rPr>
          <w:rFonts w:ascii="Garamond" w:eastAsia="Garamond" w:hAnsi="Garamond" w:cs="Garamond"/>
          <w:sz w:val="17"/>
          <w:szCs w:val="17"/>
        </w:rPr>
      </w:pPr>
    </w:p>
    <w:p w:rsidR="000B18BD" w:rsidRPr="00D64A3D" w:rsidRDefault="005F323B">
      <w:pPr>
        <w:pStyle w:val="BodyText"/>
        <w:spacing w:before="79"/>
        <w:ind w:left="2060" w:right="372"/>
      </w:pPr>
      <w:r w:rsidRPr="00D64A3D">
        <w:rPr>
          <w:i/>
        </w:rPr>
        <w:t>Applicant Support</w:t>
      </w:r>
      <w:r w:rsidRPr="00D64A3D">
        <w:t>: Grants.gov provides applicants 24/7 support via the toll-free</w:t>
      </w:r>
      <w:r w:rsidRPr="00D64A3D">
        <w:rPr>
          <w:spacing w:val="-32"/>
        </w:rPr>
        <w:t xml:space="preserve"> </w:t>
      </w:r>
      <w:r w:rsidRPr="00D64A3D">
        <w:t xml:space="preserve">number 1-800-518-4726 and email at </w:t>
      </w:r>
      <w:hyperlink r:id="rId39">
        <w:r w:rsidRPr="00D64A3D">
          <w:rPr>
            <w:u w:val="single" w:color="000000"/>
          </w:rPr>
          <w:t>support@grants.gov</w:t>
        </w:r>
        <w:r w:rsidRPr="00D64A3D">
          <w:t>.</w:t>
        </w:r>
      </w:hyperlink>
      <w:r w:rsidRPr="00D64A3D">
        <w:t xml:space="preserve"> For questions related to the</w:t>
      </w:r>
      <w:r w:rsidRPr="00D64A3D">
        <w:rPr>
          <w:spacing w:val="-26"/>
        </w:rPr>
        <w:t xml:space="preserve"> </w:t>
      </w:r>
      <w:r w:rsidRPr="00D64A3D">
        <w:t>specific grant opportunity, contact the number listed in the application package of the grant</w:t>
      </w:r>
      <w:r w:rsidRPr="00D64A3D">
        <w:rPr>
          <w:spacing w:val="-34"/>
        </w:rPr>
        <w:t xml:space="preserve"> </w:t>
      </w:r>
      <w:r w:rsidRPr="00D64A3D">
        <w:t>you are applying</w:t>
      </w:r>
      <w:r w:rsidRPr="00D64A3D">
        <w:rPr>
          <w:spacing w:val="-5"/>
        </w:rPr>
        <w:t xml:space="preserve"> </w:t>
      </w:r>
      <w:r w:rsidRPr="00D64A3D">
        <w:t>for.</w:t>
      </w:r>
    </w:p>
    <w:p w:rsidR="000B18BD" w:rsidRPr="00D64A3D" w:rsidRDefault="000B18BD">
      <w:pPr>
        <w:rPr>
          <w:rFonts w:ascii="Garamond" w:eastAsia="Garamond" w:hAnsi="Garamond" w:cs="Garamond"/>
          <w:sz w:val="20"/>
          <w:szCs w:val="20"/>
        </w:rPr>
      </w:pPr>
    </w:p>
    <w:p w:rsidR="000B18BD" w:rsidRPr="00D64A3D" w:rsidRDefault="000B18BD">
      <w:pPr>
        <w:spacing w:before="1"/>
        <w:rPr>
          <w:rFonts w:ascii="Garamond" w:eastAsia="Garamond" w:hAnsi="Garamond" w:cs="Garamond"/>
          <w:sz w:val="26"/>
          <w:szCs w:val="26"/>
        </w:rPr>
      </w:pPr>
    </w:p>
    <w:p w:rsidR="000B18BD" w:rsidRPr="00D64A3D" w:rsidRDefault="005F323B">
      <w:pPr>
        <w:pStyle w:val="BodyText"/>
        <w:spacing w:before="56"/>
        <w:ind w:left="0" w:right="278"/>
        <w:jc w:val="right"/>
        <w:rPr>
          <w:rFonts w:eastAsia="Calibri" w:cs="Calibri"/>
        </w:rPr>
      </w:pPr>
      <w:r w:rsidRPr="00D64A3D">
        <w:t>Page |</w:t>
      </w:r>
      <w:r w:rsidRPr="00D64A3D">
        <w:rPr>
          <w:spacing w:val="-5"/>
        </w:rPr>
        <w:t xml:space="preserve"> </w:t>
      </w:r>
      <w:r w:rsidRPr="00D64A3D">
        <w:t>25</w:t>
      </w:r>
    </w:p>
    <w:p w:rsidR="000B18BD" w:rsidRPr="00D64A3D" w:rsidRDefault="000B18BD">
      <w:pPr>
        <w:jc w:val="right"/>
        <w:rPr>
          <w:rFonts w:ascii="Garamond" w:eastAsia="Calibri" w:hAnsi="Garamond" w:cs="Calibri"/>
        </w:rPr>
        <w:sectPr w:rsidR="000B18BD" w:rsidRPr="00D64A3D">
          <w:footerReference w:type="default" r:id="rId40"/>
          <w:pgSz w:w="12240" w:h="15840"/>
          <w:pgMar w:top="660" w:right="1160" w:bottom="280" w:left="1180" w:header="0" w:footer="0" w:gutter="0"/>
          <w:pgBorders w:offsetFrom="page">
            <w:top w:val="single" w:sz="12" w:space="24" w:color="000000"/>
            <w:left w:val="single" w:sz="12" w:space="24" w:color="000000"/>
            <w:bottom w:val="single" w:sz="12" w:space="24" w:color="000000"/>
            <w:right w:val="single" w:sz="12" w:space="24" w:color="000000"/>
          </w:pgBorders>
          <w:cols w:space="720"/>
        </w:sectPr>
      </w:pPr>
    </w:p>
    <w:p w:rsidR="000B18BD" w:rsidRPr="00D64A3D" w:rsidRDefault="005F323B">
      <w:pPr>
        <w:pStyle w:val="BodyText"/>
        <w:spacing w:before="60"/>
        <w:ind w:left="6887" w:right="275" w:hanging="281"/>
        <w:jc w:val="right"/>
      </w:pPr>
      <w:bookmarkStart w:id="49" w:name="4.Timely_Receipt_Requirements_and_Proof_"/>
      <w:bookmarkStart w:id="50" w:name="a)Online_Submission."/>
      <w:bookmarkStart w:id="51" w:name="4.4._Required_Proposal_Submission_Date"/>
      <w:bookmarkEnd w:id="49"/>
      <w:bookmarkEnd w:id="50"/>
      <w:bookmarkEnd w:id="51"/>
      <w:r w:rsidRPr="00D64A3D">
        <w:lastRenderedPageBreak/>
        <w:t>U.S. Small Business</w:t>
      </w:r>
      <w:r w:rsidRPr="00D64A3D">
        <w:rPr>
          <w:spacing w:val="-8"/>
        </w:rPr>
        <w:t xml:space="preserve"> </w:t>
      </w:r>
      <w:r w:rsidRPr="00D64A3D">
        <w:t>Administration Office of International</w:t>
      </w:r>
      <w:r w:rsidRPr="00D64A3D">
        <w:rPr>
          <w:spacing w:val="-11"/>
        </w:rPr>
        <w:t xml:space="preserve"> </w:t>
      </w:r>
      <w:r w:rsidRPr="00D64A3D">
        <w:t>Trade State Trade Expansion</w:t>
      </w:r>
      <w:r w:rsidRPr="00D64A3D">
        <w:rPr>
          <w:spacing w:val="-7"/>
        </w:rPr>
        <w:t xml:space="preserve"> </w:t>
      </w:r>
      <w:r w:rsidRPr="00D64A3D">
        <w:t>Program</w:t>
      </w:r>
    </w:p>
    <w:p w:rsidR="000B18BD" w:rsidRPr="00D64A3D" w:rsidRDefault="005F323B">
      <w:pPr>
        <w:pStyle w:val="BodyText"/>
        <w:tabs>
          <w:tab w:val="left" w:pos="4237"/>
          <w:tab w:val="left" w:pos="9780"/>
        </w:tabs>
        <w:ind w:left="138" w:right="99"/>
      </w:pPr>
      <w:r w:rsidRPr="00D64A3D">
        <w:rPr>
          <w:u w:val="single" w:color="000000"/>
        </w:rPr>
        <w:t xml:space="preserve"> </w:t>
      </w:r>
      <w:r w:rsidRPr="00D64A3D">
        <w:rPr>
          <w:u w:val="single" w:color="000000"/>
        </w:rPr>
        <w:tab/>
        <w:t>Funding Opportunity Announcement No.</w:t>
      </w:r>
      <w:r w:rsidRPr="00D64A3D">
        <w:rPr>
          <w:spacing w:val="-24"/>
          <w:u w:val="single" w:color="000000"/>
        </w:rPr>
        <w:t xml:space="preserve"> </w:t>
      </w:r>
      <w:r w:rsidRPr="00D64A3D">
        <w:rPr>
          <w:u w:val="single" w:color="000000"/>
        </w:rPr>
        <w:t>OIT-STEP-</w:t>
      </w:r>
      <w:r w:rsidR="00D90EC4">
        <w:rPr>
          <w:u w:val="single" w:color="000000"/>
        </w:rPr>
        <w:t>2018-02</w:t>
      </w:r>
      <w:r w:rsidRPr="00D64A3D">
        <w:rPr>
          <w:u w:val="single" w:color="000000"/>
        </w:rPr>
        <w:t xml:space="preserve"> </w:t>
      </w:r>
      <w:r w:rsidRPr="00D64A3D">
        <w:rPr>
          <w:u w:val="single" w:color="000000"/>
        </w:rPr>
        <w:tab/>
      </w:r>
    </w:p>
    <w:p w:rsidR="000B18BD" w:rsidRPr="00D64A3D" w:rsidRDefault="000B18BD">
      <w:pPr>
        <w:spacing w:before="8"/>
        <w:rPr>
          <w:rFonts w:ascii="Garamond" w:eastAsia="Garamond" w:hAnsi="Garamond" w:cs="Garamond"/>
          <w:sz w:val="2"/>
          <w:szCs w:val="2"/>
        </w:rPr>
      </w:pPr>
    </w:p>
    <w:p w:rsidR="000B18BD" w:rsidRPr="00D64A3D" w:rsidRDefault="002A32C4">
      <w:pPr>
        <w:spacing w:line="60" w:lineRule="exact"/>
        <w:ind w:left="108"/>
        <w:rPr>
          <w:rFonts w:ascii="Garamond" w:eastAsia="Garamond" w:hAnsi="Garamond" w:cs="Garamond"/>
          <w:sz w:val="6"/>
          <w:szCs w:val="6"/>
        </w:rPr>
      </w:pPr>
      <w:r w:rsidRPr="00D64A3D">
        <w:rPr>
          <w:rFonts w:ascii="Garamond" w:eastAsia="Garamond" w:hAnsi="Garamond" w:cs="Garamond"/>
          <w:noProof/>
          <w:sz w:val="6"/>
          <w:szCs w:val="6"/>
        </w:rPr>
        <mc:AlternateContent>
          <mc:Choice Requires="wpg">
            <w:drawing>
              <wp:inline distT="0" distB="0" distL="0" distR="0" wp14:anchorId="1D71CFFD" wp14:editId="3244EE49">
                <wp:extent cx="6129020" cy="38100"/>
                <wp:effectExtent l="0" t="0" r="5080" b="0"/>
                <wp:docPr id="73"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9020" cy="38100"/>
                          <a:chOff x="0" y="0"/>
                          <a:chExt cx="9652" cy="60"/>
                        </a:xfrm>
                      </wpg:grpSpPr>
                      <wpg:grpSp>
                        <wpg:cNvPr id="74" name="Group 66"/>
                        <wpg:cNvGrpSpPr>
                          <a:grpSpLocks/>
                        </wpg:cNvGrpSpPr>
                        <wpg:grpSpPr bwMode="auto">
                          <a:xfrm>
                            <a:off x="30" y="30"/>
                            <a:ext cx="9592" cy="2"/>
                            <a:chOff x="30" y="30"/>
                            <a:chExt cx="9592" cy="2"/>
                          </a:xfrm>
                        </wpg:grpSpPr>
                        <wps:wsp>
                          <wps:cNvPr id="75" name="Freeform 67"/>
                          <wps:cNvSpPr>
                            <a:spLocks/>
                          </wps:cNvSpPr>
                          <wps:spPr bwMode="auto">
                            <a:xfrm>
                              <a:off x="30" y="30"/>
                              <a:ext cx="9592" cy="2"/>
                            </a:xfrm>
                            <a:custGeom>
                              <a:avLst/>
                              <a:gdLst>
                                <a:gd name="T0" fmla="+- 0 30 30"/>
                                <a:gd name="T1" fmla="*/ T0 w 9592"/>
                                <a:gd name="T2" fmla="+- 0 9622 30"/>
                                <a:gd name="T3" fmla="*/ T2 w 9592"/>
                              </a:gdLst>
                              <a:ahLst/>
                              <a:cxnLst>
                                <a:cxn ang="0">
                                  <a:pos x="T1" y="0"/>
                                </a:cxn>
                                <a:cxn ang="0">
                                  <a:pos x="T3" y="0"/>
                                </a:cxn>
                              </a:cxnLst>
                              <a:rect l="0" t="0" r="r" b="b"/>
                              <a:pathLst>
                                <a:path w="9592">
                                  <a:moveTo>
                                    <a:pt x="0" y="0"/>
                                  </a:moveTo>
                                  <a:lnTo>
                                    <a:pt x="9592" y="0"/>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65" o:spid="_x0000_s1026" style="width:482.6pt;height:3pt;mso-position-horizontal-relative:char;mso-position-vertical-relative:line" coordsize="96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">
                <v:group id="Group 66" o:spid="_x0000_s1027" style="position:absolute;left:30;top:30;width:9592;height:2" coordorigin="30,30" coordsize="95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9khucYAAADbAAAADwAAAGRycy9kb3ducmV2LnhtbESPW2vCQBSE3wv+h+UI&#10;faub2FYlZhURW/ogghcQ3w7Zkwtmz4bsNon/vlso9HGYmW+YdD2YWnTUusqygngSgSDOrK64UHA5&#10;f7wsQDiPrLG2TAoe5GC9Gj2lmGjb85G6ky9EgLBLUEHpfZNI6bKSDLqJbYiDl9vWoA+yLaRusQ9w&#10;U8tpFM2kwYrDQokNbUvK7qdvo+Czx37zGu+6/T3fPm7n98N1H5NSz+NhswThafD/4b/2l1Ywf4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2SG5xgAAANsA&#10;AAAPAAAAAAAAAAAAAAAAAKoCAABkcnMvZG93bnJldi54bWxQSwUGAAAAAAQABAD6AAAAnQMAAAAA&#10;">
                  <v:shape id="Freeform 67" o:spid="_x0000_s1028" style="position:absolute;left:30;top:30;width:9592;height:2;visibility:visible;mso-wrap-style:square;v-text-anchor:top" coordsize="95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tetMQA&#10;AADbAAAADwAAAGRycy9kb3ducmV2LnhtbESPzWrDMBCE74W8g9hAbo1sQ35wo5gSCJiQS+3SXBdr&#10;Y7u1VsZSHOftq0Ihx2FmvmF22WQ6MdLgWssK4mUEgriyuuVawWd5fN2CcB5ZY2eZFDzIQbafveww&#10;1fbOHzQWvhYBwi5FBY33fSqlqxoy6Ja2Jw7e1Q4GfZBDLfWA9wA3nUyiaC0NthwWGuzp0FD1U9yM&#10;gqK8SFzFp8T06+tX/Z2f27w8K7WYT+9vIDxN/hn+b+dawWYFf1/CD5D7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jLXrTEAAAA2wAAAA8AAAAAAAAAAAAAAAAAmAIAAGRycy9k&#10;b3ducmV2LnhtbFBLBQYAAAAABAAEAPUAAACJAwAAAAA=&#10;" path="m,l9592,e" filled="f" strokeweight="3pt">
                    <v:path arrowok="t" o:connecttype="custom" o:connectlocs="0,0;9592,0" o:connectangles="0,0"/>
                  </v:shape>
                </v:group>
                <w10:anchorlock/>
              </v:group>
            </w:pict>
          </mc:Fallback>
        </mc:AlternateContent>
      </w:r>
    </w:p>
    <w:p w:rsidR="000B18BD" w:rsidRPr="00D64A3D" w:rsidRDefault="000B18BD">
      <w:pPr>
        <w:spacing w:before="9"/>
        <w:rPr>
          <w:rFonts w:ascii="Garamond" w:eastAsia="Garamond" w:hAnsi="Garamond" w:cs="Garamond"/>
          <w:sz w:val="16"/>
          <w:szCs w:val="16"/>
        </w:rPr>
      </w:pPr>
    </w:p>
    <w:p w:rsidR="000B18BD" w:rsidRPr="00D64A3D" w:rsidRDefault="005F323B">
      <w:pPr>
        <w:pStyle w:val="BodyText"/>
        <w:spacing w:before="79"/>
        <w:ind w:left="2060" w:right="358"/>
      </w:pPr>
      <w:r w:rsidRPr="00D64A3D">
        <w:t>If you are experiencing difficulties with your submission, it is best to call the</w:t>
      </w:r>
      <w:r w:rsidRPr="00D64A3D">
        <w:rPr>
          <w:spacing w:val="-33"/>
        </w:rPr>
        <w:t xml:space="preserve"> </w:t>
      </w:r>
      <w:r w:rsidRPr="00D64A3D">
        <w:t>Grants.gov</w:t>
      </w:r>
      <w:r w:rsidRPr="00D64A3D">
        <w:rPr>
          <w:spacing w:val="-1"/>
        </w:rPr>
        <w:t xml:space="preserve"> </w:t>
      </w:r>
      <w:r w:rsidRPr="00D64A3D">
        <w:t>Support Center and get a ticket number. The Support Center ticket number will</w:t>
      </w:r>
      <w:r w:rsidRPr="00D64A3D">
        <w:rPr>
          <w:spacing w:val="-22"/>
        </w:rPr>
        <w:t xml:space="preserve"> </w:t>
      </w:r>
      <w:r w:rsidRPr="00D64A3D">
        <w:t>assist the SBA with tracking your issue and understanding background information on</w:t>
      </w:r>
      <w:r w:rsidRPr="00D64A3D">
        <w:rPr>
          <w:spacing w:val="-21"/>
        </w:rPr>
        <w:t xml:space="preserve"> </w:t>
      </w:r>
      <w:r w:rsidRPr="00D64A3D">
        <w:t>the</w:t>
      </w:r>
      <w:r w:rsidRPr="00D64A3D">
        <w:rPr>
          <w:spacing w:val="-1"/>
        </w:rPr>
        <w:t xml:space="preserve"> </w:t>
      </w:r>
      <w:r w:rsidRPr="00D64A3D">
        <w:t>issue.</w:t>
      </w:r>
    </w:p>
    <w:p w:rsidR="000B18BD" w:rsidRPr="00D64A3D" w:rsidRDefault="000B18BD">
      <w:pPr>
        <w:spacing w:before="1"/>
        <w:rPr>
          <w:rFonts w:ascii="Garamond" w:eastAsia="Garamond" w:hAnsi="Garamond" w:cs="Garamond"/>
          <w:sz w:val="25"/>
          <w:szCs w:val="25"/>
        </w:rPr>
      </w:pPr>
    </w:p>
    <w:p w:rsidR="000B18BD" w:rsidRPr="00D64A3D" w:rsidRDefault="005F323B">
      <w:pPr>
        <w:pStyle w:val="Heading1"/>
        <w:numPr>
          <w:ilvl w:val="0"/>
          <w:numId w:val="51"/>
        </w:numPr>
        <w:tabs>
          <w:tab w:val="left" w:pos="1701"/>
        </w:tabs>
        <w:ind w:right="99"/>
        <w:rPr>
          <w:rFonts w:ascii="Garamond" w:eastAsia="Cambria" w:hAnsi="Garamond" w:cs="Cambria"/>
          <w:b w:val="0"/>
          <w:bCs w:val="0"/>
        </w:rPr>
      </w:pPr>
      <w:r w:rsidRPr="00D64A3D">
        <w:rPr>
          <w:rFonts w:ascii="Garamond" w:hAnsi="Garamond"/>
        </w:rPr>
        <w:t>Timely Receipt Requirements and Proof of Timely</w:t>
      </w:r>
      <w:r w:rsidRPr="00D64A3D">
        <w:rPr>
          <w:rFonts w:ascii="Garamond" w:hAnsi="Garamond"/>
          <w:spacing w:val="-8"/>
        </w:rPr>
        <w:t xml:space="preserve"> </w:t>
      </w:r>
      <w:r w:rsidRPr="00D64A3D">
        <w:rPr>
          <w:rFonts w:ascii="Garamond" w:hAnsi="Garamond"/>
        </w:rPr>
        <w:t>Submission</w:t>
      </w:r>
    </w:p>
    <w:p w:rsidR="000B18BD" w:rsidRPr="00D64A3D" w:rsidRDefault="000B18BD">
      <w:pPr>
        <w:spacing w:before="10"/>
        <w:rPr>
          <w:rFonts w:ascii="Garamond" w:eastAsia="Cambria" w:hAnsi="Garamond" w:cs="Cambria"/>
          <w:b/>
          <w:bCs/>
          <w:sz w:val="23"/>
          <w:szCs w:val="23"/>
        </w:rPr>
      </w:pPr>
    </w:p>
    <w:p w:rsidR="000B18BD" w:rsidRPr="00D64A3D" w:rsidRDefault="005F323B">
      <w:pPr>
        <w:pStyle w:val="ListParagraph"/>
        <w:numPr>
          <w:ilvl w:val="1"/>
          <w:numId w:val="51"/>
        </w:numPr>
        <w:tabs>
          <w:tab w:val="left" w:pos="2421"/>
        </w:tabs>
        <w:ind w:right="99" w:hanging="359"/>
        <w:rPr>
          <w:rFonts w:ascii="Garamond" w:eastAsia="Garamond" w:hAnsi="Garamond" w:cs="Garamond"/>
        </w:rPr>
      </w:pPr>
      <w:r w:rsidRPr="00D64A3D">
        <w:rPr>
          <w:rFonts w:ascii="Garamond" w:hAnsi="Garamond"/>
          <w:i/>
        </w:rPr>
        <w:t>Online Submission.</w:t>
      </w:r>
    </w:p>
    <w:p w:rsidR="000B18BD" w:rsidRPr="00D64A3D" w:rsidRDefault="000B18BD">
      <w:pPr>
        <w:spacing w:before="4"/>
        <w:rPr>
          <w:rFonts w:ascii="Garamond" w:eastAsia="Garamond" w:hAnsi="Garamond" w:cs="Garamond"/>
          <w:i/>
          <w:sz w:val="20"/>
          <w:szCs w:val="20"/>
        </w:rPr>
      </w:pPr>
    </w:p>
    <w:p w:rsidR="000B18BD" w:rsidRPr="00D64A3D" w:rsidRDefault="005F323B">
      <w:pPr>
        <w:pStyle w:val="BodyText"/>
        <w:spacing w:line="243" w:lineRule="exact"/>
        <w:ind w:left="2420" w:right="99"/>
      </w:pPr>
      <w:r w:rsidRPr="00D64A3D">
        <w:t>All applications must be received by [11:59 p.m.] Eastern Standard Time</w:t>
      </w:r>
      <w:r w:rsidRPr="00D64A3D">
        <w:rPr>
          <w:spacing w:val="-18"/>
        </w:rPr>
        <w:t xml:space="preserve"> </w:t>
      </w:r>
      <w:r w:rsidRPr="00D64A3D">
        <w:t>on</w:t>
      </w:r>
    </w:p>
    <w:p w:rsidR="000B18BD" w:rsidRPr="00D64A3D" w:rsidRDefault="000D1977">
      <w:pPr>
        <w:pStyle w:val="BodyText"/>
        <w:spacing w:before="3" w:line="230" w:lineRule="auto"/>
        <w:ind w:left="2420" w:right="332"/>
      </w:pPr>
      <w:r>
        <w:t>July 6</w:t>
      </w:r>
      <w:r w:rsidR="005F323B" w:rsidRPr="00D64A3D">
        <w:t>, 2018. Proof of timely submission is automatically recorded by</w:t>
      </w:r>
      <w:r w:rsidR="005F323B" w:rsidRPr="00D64A3D">
        <w:rPr>
          <w:spacing w:val="-12"/>
        </w:rPr>
        <w:t xml:space="preserve"> </w:t>
      </w:r>
      <w:r w:rsidR="005F323B" w:rsidRPr="00D64A3D">
        <w:t>Grants.gov. An electronic date/time stamp is generated within the system when the</w:t>
      </w:r>
      <w:r w:rsidR="005F323B" w:rsidRPr="00D64A3D">
        <w:rPr>
          <w:spacing w:val="-7"/>
        </w:rPr>
        <w:t xml:space="preserve"> </w:t>
      </w:r>
      <w:r w:rsidR="005F323B" w:rsidRPr="00D64A3D">
        <w:t>application</w:t>
      </w:r>
      <w:r w:rsidR="005F323B" w:rsidRPr="00D64A3D">
        <w:rPr>
          <w:spacing w:val="-1"/>
        </w:rPr>
        <w:t xml:space="preserve"> </w:t>
      </w:r>
      <w:r w:rsidR="005F323B" w:rsidRPr="00D64A3D">
        <w:t>is successfully received by Grants.gov. The applicant with the AOR role</w:t>
      </w:r>
      <w:r w:rsidR="005F323B" w:rsidRPr="00D64A3D">
        <w:rPr>
          <w:spacing w:val="-11"/>
        </w:rPr>
        <w:t xml:space="preserve"> </w:t>
      </w:r>
      <w:r w:rsidR="005F323B" w:rsidRPr="00D64A3D">
        <w:t>who submitted the application will receive an acknowledgement of receipt and a</w:t>
      </w:r>
      <w:r w:rsidR="005F323B" w:rsidRPr="00D64A3D">
        <w:rPr>
          <w:spacing w:val="-24"/>
        </w:rPr>
        <w:t xml:space="preserve"> </w:t>
      </w:r>
      <w:r w:rsidR="005F323B" w:rsidRPr="00D64A3D">
        <w:t>tracking number (GRANTXXXXXXXX) from Grants.gov with the successful</w:t>
      </w:r>
      <w:r w:rsidR="005F323B" w:rsidRPr="00D64A3D">
        <w:rPr>
          <w:spacing w:val="4"/>
        </w:rPr>
        <w:t xml:space="preserve"> </w:t>
      </w:r>
      <w:r w:rsidR="005F323B" w:rsidRPr="00D64A3D">
        <w:t>transmission of their application. This applicant with the AOR role will also receive the</w:t>
      </w:r>
      <w:r w:rsidR="005F323B" w:rsidRPr="00D64A3D">
        <w:rPr>
          <w:spacing w:val="-25"/>
        </w:rPr>
        <w:t xml:space="preserve"> </w:t>
      </w:r>
      <w:r w:rsidR="005F323B" w:rsidRPr="00D64A3D">
        <w:t>official</w:t>
      </w:r>
      <w:r w:rsidR="005F323B" w:rsidRPr="00D64A3D">
        <w:rPr>
          <w:spacing w:val="-1"/>
        </w:rPr>
        <w:t xml:space="preserve"> </w:t>
      </w:r>
      <w:r w:rsidR="005F323B" w:rsidRPr="00D64A3D">
        <w:t>date/time stamp and Grants.gov tracking number in an email serving as proof of</w:t>
      </w:r>
      <w:r w:rsidR="005F323B" w:rsidRPr="00D64A3D">
        <w:rPr>
          <w:spacing w:val="-51"/>
        </w:rPr>
        <w:t xml:space="preserve"> </w:t>
      </w:r>
      <w:r w:rsidR="005F323B" w:rsidRPr="00D64A3D">
        <w:t>their timely submission.</w:t>
      </w:r>
    </w:p>
    <w:p w:rsidR="000B18BD" w:rsidRPr="00D64A3D" w:rsidRDefault="000B18BD">
      <w:pPr>
        <w:spacing w:before="2"/>
        <w:rPr>
          <w:rFonts w:ascii="Garamond" w:eastAsia="Garamond" w:hAnsi="Garamond" w:cs="Garamond"/>
          <w:sz w:val="25"/>
          <w:szCs w:val="25"/>
        </w:rPr>
      </w:pPr>
    </w:p>
    <w:p w:rsidR="000B18BD" w:rsidRPr="00D64A3D" w:rsidRDefault="005F323B">
      <w:pPr>
        <w:pStyle w:val="BodyText"/>
        <w:ind w:left="2420" w:right="358"/>
      </w:pPr>
      <w:r w:rsidRPr="00D64A3D">
        <w:t>When SBA successfully retrieves the application from Grants.gov,</w:t>
      </w:r>
      <w:r w:rsidRPr="00D64A3D">
        <w:rPr>
          <w:spacing w:val="-12"/>
        </w:rPr>
        <w:t xml:space="preserve"> </w:t>
      </w:r>
      <w:r w:rsidRPr="00D64A3D">
        <w:t>and acknowledges the download of submissions, Grants.gov will provide an</w:t>
      </w:r>
      <w:r w:rsidRPr="00D64A3D">
        <w:rPr>
          <w:spacing w:val="-27"/>
        </w:rPr>
        <w:t xml:space="preserve"> </w:t>
      </w:r>
      <w:r w:rsidRPr="00D64A3D">
        <w:t>electronic</w:t>
      </w:r>
      <w:r w:rsidRPr="00D64A3D">
        <w:rPr>
          <w:spacing w:val="-1"/>
        </w:rPr>
        <w:t xml:space="preserve"> </w:t>
      </w:r>
      <w:r w:rsidRPr="00D64A3D">
        <w:t>acknowledgment of receipt of the application to the email address of the</w:t>
      </w:r>
      <w:r w:rsidRPr="00D64A3D">
        <w:rPr>
          <w:spacing w:val="-27"/>
        </w:rPr>
        <w:t xml:space="preserve"> </w:t>
      </w:r>
      <w:r w:rsidRPr="00D64A3D">
        <w:t>applicant</w:t>
      </w:r>
      <w:r w:rsidRPr="00D64A3D">
        <w:rPr>
          <w:spacing w:val="-1"/>
        </w:rPr>
        <w:t xml:space="preserve"> </w:t>
      </w:r>
      <w:r w:rsidRPr="00D64A3D">
        <w:t>with the AOR role who submitted the application. Again, proof of</w:t>
      </w:r>
      <w:r w:rsidRPr="00D64A3D">
        <w:rPr>
          <w:spacing w:val="-16"/>
        </w:rPr>
        <w:t xml:space="preserve"> </w:t>
      </w:r>
      <w:r w:rsidRPr="00D64A3D">
        <w:t>timely submission shall be the official date and time that Grants.gov receives</w:t>
      </w:r>
      <w:r w:rsidRPr="00D64A3D">
        <w:rPr>
          <w:spacing w:val="-16"/>
        </w:rPr>
        <w:t xml:space="preserve"> </w:t>
      </w:r>
      <w:r w:rsidRPr="00D64A3D">
        <w:t>your</w:t>
      </w:r>
      <w:r w:rsidRPr="00D64A3D">
        <w:rPr>
          <w:spacing w:val="-1"/>
        </w:rPr>
        <w:t xml:space="preserve"> </w:t>
      </w:r>
      <w:r w:rsidRPr="00D64A3D">
        <w:t>application. Applications received by Grants.gov after the established due date</w:t>
      </w:r>
      <w:r w:rsidRPr="00D64A3D">
        <w:rPr>
          <w:spacing w:val="-27"/>
        </w:rPr>
        <w:t xml:space="preserve"> </w:t>
      </w:r>
      <w:r w:rsidRPr="00D64A3D">
        <w:t xml:space="preserve">for the program will be considered late and will </w:t>
      </w:r>
      <w:r w:rsidRPr="00D64A3D">
        <w:rPr>
          <w:u w:val="single" w:color="000000"/>
        </w:rPr>
        <w:t xml:space="preserve">not </w:t>
      </w:r>
      <w:r w:rsidRPr="00D64A3D">
        <w:t>be considered for funding by</w:t>
      </w:r>
      <w:r w:rsidRPr="00D64A3D">
        <w:rPr>
          <w:spacing w:val="-25"/>
        </w:rPr>
        <w:t xml:space="preserve"> </w:t>
      </w:r>
      <w:r w:rsidRPr="00D64A3D">
        <w:t>SBA.</w:t>
      </w:r>
    </w:p>
    <w:p w:rsidR="000B18BD" w:rsidRPr="00D64A3D" w:rsidRDefault="000B18BD">
      <w:pPr>
        <w:spacing w:before="10"/>
        <w:rPr>
          <w:rFonts w:ascii="Garamond" w:eastAsia="Garamond" w:hAnsi="Garamond" w:cs="Garamond"/>
          <w:sz w:val="17"/>
          <w:szCs w:val="17"/>
        </w:rPr>
      </w:pPr>
    </w:p>
    <w:p w:rsidR="000B18BD" w:rsidRPr="00D64A3D" w:rsidRDefault="005F323B">
      <w:pPr>
        <w:pStyle w:val="BodyText"/>
        <w:spacing w:before="79"/>
        <w:ind w:left="2420" w:right="99"/>
      </w:pPr>
      <w:r w:rsidRPr="00D64A3D">
        <w:t>Applicants using slow internet, such as dial-up connections, should be aware</w:t>
      </w:r>
      <w:r w:rsidRPr="00D64A3D">
        <w:rPr>
          <w:spacing w:val="-24"/>
        </w:rPr>
        <w:t xml:space="preserve"> </w:t>
      </w:r>
      <w:r w:rsidRPr="00D64A3D">
        <w:t>that</w:t>
      </w:r>
      <w:r w:rsidRPr="00D64A3D">
        <w:rPr>
          <w:spacing w:val="-1"/>
        </w:rPr>
        <w:t xml:space="preserve"> </w:t>
      </w:r>
      <w:r w:rsidRPr="00D64A3D">
        <w:t>transmission can take some time before Grants.gov receives your application.</w:t>
      </w:r>
      <w:r w:rsidRPr="00D64A3D">
        <w:rPr>
          <w:spacing w:val="-30"/>
        </w:rPr>
        <w:t xml:space="preserve"> </w:t>
      </w:r>
      <w:r w:rsidRPr="00D64A3D">
        <w:t>Again, Grants.gov will provide either an error or a successfully received transmission in</w:t>
      </w:r>
      <w:r w:rsidRPr="00D64A3D">
        <w:rPr>
          <w:spacing w:val="-27"/>
        </w:rPr>
        <w:t xml:space="preserve"> </w:t>
      </w:r>
      <w:r w:rsidRPr="00D64A3D">
        <w:t>the form of an email sent to the applicant with the AOR role attempting to submit</w:t>
      </w:r>
      <w:r w:rsidRPr="00D64A3D">
        <w:rPr>
          <w:spacing w:val="-25"/>
        </w:rPr>
        <w:t xml:space="preserve"> </w:t>
      </w:r>
      <w:r w:rsidRPr="00D64A3D">
        <w:t>the application. The Grants.gov Support Center reports that some applicants end</w:t>
      </w:r>
      <w:r w:rsidRPr="00D64A3D">
        <w:rPr>
          <w:spacing w:val="-25"/>
        </w:rPr>
        <w:t xml:space="preserve"> </w:t>
      </w:r>
      <w:r w:rsidRPr="00D64A3D">
        <w:t>the transmission because they think that nothing is occurring during the</w:t>
      </w:r>
      <w:r w:rsidRPr="00D64A3D">
        <w:rPr>
          <w:spacing w:val="-21"/>
        </w:rPr>
        <w:t xml:space="preserve"> </w:t>
      </w:r>
      <w:r w:rsidRPr="00D64A3D">
        <w:t>transmission process. Please be patient and give the system time to process the</w:t>
      </w:r>
      <w:r w:rsidRPr="00D64A3D">
        <w:rPr>
          <w:spacing w:val="-29"/>
        </w:rPr>
        <w:t xml:space="preserve"> </w:t>
      </w:r>
      <w:r w:rsidRPr="00D64A3D">
        <w:t>application.</w:t>
      </w:r>
    </w:p>
    <w:p w:rsidR="000B18BD" w:rsidRPr="00D64A3D" w:rsidRDefault="000B18BD">
      <w:pPr>
        <w:spacing w:before="2"/>
        <w:rPr>
          <w:rFonts w:ascii="Garamond" w:eastAsia="Garamond" w:hAnsi="Garamond" w:cs="Garamond"/>
          <w:sz w:val="25"/>
          <w:szCs w:val="25"/>
        </w:rPr>
      </w:pPr>
    </w:p>
    <w:p w:rsidR="000B18BD" w:rsidRPr="00D64A3D" w:rsidRDefault="005F323B">
      <w:pPr>
        <w:pStyle w:val="ListParagraph"/>
        <w:numPr>
          <w:ilvl w:val="1"/>
          <w:numId w:val="67"/>
        </w:numPr>
        <w:tabs>
          <w:tab w:val="left" w:pos="1341"/>
        </w:tabs>
        <w:ind w:left="1340" w:right="99"/>
        <w:jc w:val="left"/>
        <w:rPr>
          <w:rFonts w:ascii="Garamond" w:eastAsia="Garamond" w:hAnsi="Garamond" w:cs="Garamond"/>
        </w:rPr>
      </w:pPr>
      <w:r w:rsidRPr="00D64A3D">
        <w:rPr>
          <w:rFonts w:ascii="Garamond" w:hAnsi="Garamond"/>
        </w:rPr>
        <w:t>Required Proposal Submission</w:t>
      </w:r>
      <w:r w:rsidRPr="00D64A3D">
        <w:rPr>
          <w:rFonts w:ascii="Garamond" w:hAnsi="Garamond"/>
          <w:spacing w:val="-5"/>
        </w:rPr>
        <w:t xml:space="preserve"> </w:t>
      </w:r>
      <w:r w:rsidRPr="00D64A3D">
        <w:rPr>
          <w:rFonts w:ascii="Garamond" w:hAnsi="Garamond"/>
        </w:rPr>
        <w:t>Date</w:t>
      </w:r>
    </w:p>
    <w:p w:rsidR="000B18BD" w:rsidRPr="00D64A3D" w:rsidRDefault="000B18BD">
      <w:pPr>
        <w:spacing w:before="6"/>
        <w:rPr>
          <w:rFonts w:ascii="Garamond" w:eastAsia="Garamond" w:hAnsi="Garamond" w:cs="Garamond"/>
          <w:sz w:val="24"/>
          <w:szCs w:val="24"/>
        </w:rPr>
      </w:pPr>
    </w:p>
    <w:p w:rsidR="000B18BD" w:rsidRPr="00D64A3D" w:rsidRDefault="005F323B">
      <w:pPr>
        <w:ind w:left="1340" w:right="358"/>
        <w:rPr>
          <w:rFonts w:ascii="Garamond" w:eastAsia="Garamond" w:hAnsi="Garamond" w:cs="Garamond"/>
        </w:rPr>
      </w:pPr>
      <w:r w:rsidRPr="00D64A3D">
        <w:rPr>
          <w:rFonts w:ascii="Garamond" w:hAnsi="Garamond"/>
          <w:b/>
        </w:rPr>
        <w:t>Each non-Federal entity is required to submit its proposal electronically</w:t>
      </w:r>
      <w:r w:rsidRPr="00D64A3D">
        <w:rPr>
          <w:rFonts w:ascii="Garamond" w:hAnsi="Garamond"/>
          <w:b/>
          <w:spacing w:val="-11"/>
        </w:rPr>
        <w:t xml:space="preserve"> </w:t>
      </w:r>
      <w:r w:rsidRPr="00D64A3D">
        <w:rPr>
          <w:rFonts w:ascii="Garamond" w:hAnsi="Garamond"/>
          <w:b/>
        </w:rPr>
        <w:t>via</w:t>
      </w:r>
      <w:r w:rsidRPr="00D64A3D">
        <w:rPr>
          <w:rFonts w:ascii="Garamond" w:hAnsi="Garamond"/>
          <w:b/>
          <w:spacing w:val="-1"/>
        </w:rPr>
        <w:t xml:space="preserve"> </w:t>
      </w:r>
      <w:hyperlink r:id="rId41">
        <w:r w:rsidRPr="00D64A3D">
          <w:rPr>
            <w:rFonts w:ascii="Garamond" w:hAnsi="Garamond"/>
            <w:b/>
            <w:u w:val="single" w:color="000000"/>
          </w:rPr>
          <w:t xml:space="preserve">www.grants.gov </w:t>
        </w:r>
      </w:hyperlink>
      <w:r w:rsidRPr="00D64A3D">
        <w:rPr>
          <w:rFonts w:ascii="Garamond" w:hAnsi="Garamond"/>
          <w:b/>
        </w:rPr>
        <w:t xml:space="preserve">no later than 11:59 p.m. Eastern Standard Time on </w:t>
      </w:r>
      <w:r w:rsidR="000D1977">
        <w:rPr>
          <w:rFonts w:ascii="Garamond" w:hAnsi="Garamond"/>
          <w:b/>
        </w:rPr>
        <w:t>July 6</w:t>
      </w:r>
      <w:r w:rsidRPr="00D64A3D">
        <w:rPr>
          <w:rFonts w:ascii="Garamond" w:hAnsi="Garamond"/>
          <w:b/>
        </w:rPr>
        <w:t>,</w:t>
      </w:r>
      <w:r w:rsidRPr="00D64A3D">
        <w:rPr>
          <w:rFonts w:ascii="Garamond" w:hAnsi="Garamond"/>
          <w:b/>
          <w:spacing w:val="29"/>
        </w:rPr>
        <w:t xml:space="preserve"> </w:t>
      </w:r>
      <w:r w:rsidRPr="00D64A3D">
        <w:rPr>
          <w:rFonts w:ascii="Garamond" w:hAnsi="Garamond"/>
          <w:b/>
        </w:rPr>
        <w:t xml:space="preserve">2018. </w:t>
      </w:r>
      <w:r w:rsidRPr="00D64A3D">
        <w:rPr>
          <w:rFonts w:ascii="Garamond" w:hAnsi="Garamond"/>
        </w:rPr>
        <w:t>Because of the pre-conditions for submitting applications via Grants.gov and the potential</w:t>
      </w:r>
      <w:r w:rsidRPr="00D64A3D">
        <w:rPr>
          <w:rFonts w:ascii="Garamond" w:hAnsi="Garamond"/>
          <w:spacing w:val="-13"/>
        </w:rPr>
        <w:t xml:space="preserve"> </w:t>
      </w:r>
      <w:r w:rsidRPr="00D64A3D">
        <w:rPr>
          <w:rFonts w:ascii="Garamond" w:hAnsi="Garamond"/>
        </w:rPr>
        <w:t>for encountering technical difficulties in using that site, non-Federal entities are strongly</w:t>
      </w:r>
      <w:r w:rsidRPr="00D64A3D">
        <w:rPr>
          <w:rFonts w:ascii="Garamond" w:hAnsi="Garamond"/>
          <w:spacing w:val="-39"/>
        </w:rPr>
        <w:t xml:space="preserve"> </w:t>
      </w:r>
      <w:r w:rsidRPr="00D64A3D">
        <w:rPr>
          <w:rFonts w:ascii="Garamond" w:hAnsi="Garamond"/>
        </w:rPr>
        <w:t xml:space="preserve">encouraged to log on to grants.gov and review the submission instructions early. </w:t>
      </w:r>
      <w:r w:rsidRPr="00D64A3D">
        <w:rPr>
          <w:rFonts w:ascii="Garamond" w:hAnsi="Garamond"/>
          <w:b/>
          <w:u w:val="single" w:color="000000"/>
        </w:rPr>
        <w:t>DO NOT WAIT</w:t>
      </w:r>
      <w:r w:rsidRPr="00D64A3D">
        <w:rPr>
          <w:rFonts w:ascii="Garamond" w:hAnsi="Garamond"/>
          <w:b/>
          <w:spacing w:val="-27"/>
          <w:u w:val="single" w:color="000000"/>
        </w:rPr>
        <w:t xml:space="preserve"> </w:t>
      </w:r>
      <w:r w:rsidRPr="00D64A3D">
        <w:rPr>
          <w:rFonts w:ascii="Garamond" w:hAnsi="Garamond"/>
          <w:b/>
          <w:u w:val="single" w:color="000000"/>
        </w:rPr>
        <w:t>UNTIL</w:t>
      </w:r>
      <w:r w:rsidRPr="00D64A3D">
        <w:rPr>
          <w:rFonts w:ascii="Garamond" w:hAnsi="Garamond"/>
          <w:b/>
        </w:rPr>
        <w:t xml:space="preserve"> </w:t>
      </w:r>
      <w:r w:rsidRPr="00D64A3D">
        <w:rPr>
          <w:rFonts w:ascii="Garamond" w:hAnsi="Garamond"/>
          <w:b/>
          <w:u w:val="single" w:color="000000"/>
        </w:rPr>
        <w:t>THE CLOSING DATE TO BEGIN THE SUBMISSION PROCESS</w:t>
      </w:r>
      <w:r w:rsidRPr="00D64A3D">
        <w:rPr>
          <w:rFonts w:ascii="Garamond" w:hAnsi="Garamond"/>
        </w:rPr>
        <w:t>.</w:t>
      </w:r>
      <w:r w:rsidRPr="00D64A3D">
        <w:rPr>
          <w:rFonts w:ascii="Garamond" w:hAnsi="Garamond"/>
          <w:spacing w:val="31"/>
        </w:rPr>
        <w:t xml:space="preserve"> </w:t>
      </w:r>
      <w:r w:rsidRPr="00D64A3D">
        <w:rPr>
          <w:rFonts w:ascii="Garamond" w:hAnsi="Garamond"/>
        </w:rPr>
        <w:t>Non-Federal</w:t>
      </w:r>
    </w:p>
    <w:p w:rsidR="000B18BD" w:rsidRPr="00D64A3D" w:rsidRDefault="005F323B">
      <w:pPr>
        <w:pStyle w:val="BodyText"/>
        <w:ind w:left="1340" w:right="575"/>
      </w:pPr>
      <w:r w:rsidRPr="00D64A3D">
        <w:t>entities bear sole responsibility for ensuring their proposals are submitted and received</w:t>
      </w:r>
      <w:r w:rsidRPr="00D64A3D">
        <w:rPr>
          <w:spacing w:val="-37"/>
        </w:rPr>
        <w:t xml:space="preserve"> </w:t>
      </w:r>
      <w:r w:rsidRPr="00D64A3D">
        <w:t>before the closing</w:t>
      </w:r>
      <w:r w:rsidRPr="00D64A3D">
        <w:rPr>
          <w:spacing w:val="-1"/>
        </w:rPr>
        <w:t xml:space="preserve"> </w:t>
      </w:r>
      <w:r w:rsidRPr="00D64A3D">
        <w:t>date.</w:t>
      </w:r>
    </w:p>
    <w:p w:rsidR="000B18BD" w:rsidRPr="00D64A3D" w:rsidRDefault="005F323B">
      <w:pPr>
        <w:pStyle w:val="BodyText"/>
        <w:spacing w:before="119"/>
        <w:ind w:left="1340" w:right="312"/>
      </w:pPr>
      <w:r w:rsidRPr="00D64A3D">
        <w:t>SBA will consider the date and time stamp on the validation generated by Grants.gov as</w:t>
      </w:r>
      <w:r w:rsidRPr="00D64A3D">
        <w:rPr>
          <w:spacing w:val="-21"/>
        </w:rPr>
        <w:t xml:space="preserve"> </w:t>
      </w:r>
      <w:r w:rsidRPr="00D64A3D">
        <w:t>the official submission time. A proposal that is not received by Grants.gov before the closing date</w:t>
      </w:r>
      <w:r w:rsidRPr="00D64A3D">
        <w:rPr>
          <w:spacing w:val="-36"/>
        </w:rPr>
        <w:t xml:space="preserve"> </w:t>
      </w:r>
      <w:r w:rsidRPr="00D64A3D">
        <w:t>of this Funding Opportunity Announcement will be rejected without being evaluated, unless</w:t>
      </w:r>
      <w:r w:rsidRPr="00D64A3D">
        <w:rPr>
          <w:spacing w:val="-26"/>
        </w:rPr>
        <w:t xml:space="preserve"> </w:t>
      </w:r>
      <w:r w:rsidRPr="00D64A3D">
        <w:t>the non-Federal entity can clearly demonstrate through documentation obtained from</w:t>
      </w:r>
      <w:r w:rsidRPr="00D64A3D">
        <w:rPr>
          <w:spacing w:val="-25"/>
        </w:rPr>
        <w:t xml:space="preserve"> </w:t>
      </w:r>
      <w:r w:rsidRPr="00D64A3D">
        <w:t>Grants.gov</w:t>
      </w:r>
      <w:r w:rsidRPr="00D64A3D">
        <w:rPr>
          <w:spacing w:val="-1"/>
        </w:rPr>
        <w:t xml:space="preserve"> </w:t>
      </w:r>
      <w:r w:rsidRPr="00D64A3D">
        <w:t>that it attempted to submit its proposal in a timely manner but was unable to do so</w:t>
      </w:r>
      <w:r w:rsidRPr="00D64A3D">
        <w:rPr>
          <w:spacing w:val="-30"/>
        </w:rPr>
        <w:t xml:space="preserve"> </w:t>
      </w:r>
      <w:r w:rsidRPr="00D64A3D">
        <w:t>solely</w:t>
      </w:r>
    </w:p>
    <w:p w:rsidR="000B18BD" w:rsidRPr="00D64A3D" w:rsidRDefault="000B18BD">
      <w:pPr>
        <w:spacing w:before="8"/>
        <w:rPr>
          <w:rFonts w:ascii="Garamond" w:eastAsia="Garamond" w:hAnsi="Garamond" w:cs="Garamond"/>
          <w:sz w:val="10"/>
          <w:szCs w:val="10"/>
        </w:rPr>
      </w:pPr>
    </w:p>
    <w:p w:rsidR="000B18BD" w:rsidRPr="00D64A3D" w:rsidRDefault="005F323B">
      <w:pPr>
        <w:pStyle w:val="BodyText"/>
        <w:spacing w:before="56"/>
        <w:ind w:left="0" w:right="278"/>
        <w:jc w:val="right"/>
        <w:rPr>
          <w:rFonts w:eastAsia="Calibri" w:cs="Calibri"/>
        </w:rPr>
      </w:pPr>
      <w:r w:rsidRPr="00D64A3D">
        <w:t>Page |</w:t>
      </w:r>
      <w:r w:rsidRPr="00D64A3D">
        <w:rPr>
          <w:spacing w:val="-6"/>
        </w:rPr>
        <w:t xml:space="preserve"> </w:t>
      </w:r>
      <w:r w:rsidRPr="00D64A3D">
        <w:t>26</w:t>
      </w:r>
    </w:p>
    <w:p w:rsidR="000B18BD" w:rsidRPr="00D64A3D" w:rsidRDefault="000B18BD">
      <w:pPr>
        <w:jc w:val="right"/>
        <w:rPr>
          <w:rFonts w:ascii="Garamond" w:eastAsia="Calibri" w:hAnsi="Garamond" w:cs="Calibri"/>
        </w:rPr>
        <w:sectPr w:rsidR="000B18BD" w:rsidRPr="00D64A3D">
          <w:footerReference w:type="default" r:id="rId42"/>
          <w:pgSz w:w="12240" w:h="15840"/>
          <w:pgMar w:top="660" w:right="1160" w:bottom="280" w:left="1180" w:header="0" w:footer="0" w:gutter="0"/>
          <w:pgBorders w:offsetFrom="page">
            <w:top w:val="single" w:sz="12" w:space="24" w:color="000000"/>
            <w:left w:val="single" w:sz="12" w:space="24" w:color="000000"/>
            <w:bottom w:val="single" w:sz="12" w:space="24" w:color="000000"/>
            <w:right w:val="single" w:sz="12" w:space="24" w:color="000000"/>
          </w:pgBorders>
          <w:cols w:space="720"/>
        </w:sectPr>
      </w:pPr>
    </w:p>
    <w:p w:rsidR="000B18BD" w:rsidRPr="00D64A3D" w:rsidRDefault="005F323B">
      <w:pPr>
        <w:pStyle w:val="BodyText"/>
        <w:spacing w:before="60"/>
        <w:ind w:left="6887" w:right="275" w:hanging="281"/>
        <w:jc w:val="right"/>
      </w:pPr>
      <w:bookmarkStart w:id="52" w:name="5.0._Application_Review_Information"/>
      <w:bookmarkStart w:id="53" w:name="5.1._General"/>
      <w:bookmarkStart w:id="54" w:name="5.2._Evaluation_Criteria"/>
      <w:bookmarkStart w:id="55" w:name="Tier_I_Evaluation"/>
      <w:bookmarkEnd w:id="52"/>
      <w:bookmarkEnd w:id="53"/>
      <w:bookmarkEnd w:id="54"/>
      <w:bookmarkEnd w:id="55"/>
      <w:r w:rsidRPr="00D64A3D">
        <w:lastRenderedPageBreak/>
        <w:t>U.S. Small Business</w:t>
      </w:r>
      <w:r w:rsidRPr="00D64A3D">
        <w:rPr>
          <w:spacing w:val="-8"/>
        </w:rPr>
        <w:t xml:space="preserve"> </w:t>
      </w:r>
      <w:r w:rsidRPr="00D64A3D">
        <w:t>Administration Office of International</w:t>
      </w:r>
      <w:r w:rsidRPr="00D64A3D">
        <w:rPr>
          <w:spacing w:val="-11"/>
        </w:rPr>
        <w:t xml:space="preserve"> </w:t>
      </w:r>
      <w:r w:rsidRPr="00D64A3D">
        <w:t>Trade State Trade Expansion</w:t>
      </w:r>
      <w:r w:rsidRPr="00D64A3D">
        <w:rPr>
          <w:spacing w:val="-7"/>
        </w:rPr>
        <w:t xml:space="preserve"> </w:t>
      </w:r>
      <w:r w:rsidRPr="00D64A3D">
        <w:t>Program</w:t>
      </w:r>
    </w:p>
    <w:p w:rsidR="000B18BD" w:rsidRPr="00D64A3D" w:rsidRDefault="005F323B">
      <w:pPr>
        <w:pStyle w:val="BodyText"/>
        <w:tabs>
          <w:tab w:val="left" w:pos="4237"/>
          <w:tab w:val="left" w:pos="9780"/>
        </w:tabs>
        <w:ind w:left="138" w:right="99"/>
      </w:pPr>
      <w:r w:rsidRPr="00D64A3D">
        <w:rPr>
          <w:u w:val="single" w:color="000000"/>
        </w:rPr>
        <w:t xml:space="preserve"> </w:t>
      </w:r>
      <w:r w:rsidRPr="00D64A3D">
        <w:rPr>
          <w:u w:val="single" w:color="000000"/>
        </w:rPr>
        <w:tab/>
        <w:t>Funding Opportunity Announcement No.</w:t>
      </w:r>
      <w:r w:rsidRPr="00D64A3D">
        <w:rPr>
          <w:spacing w:val="-24"/>
          <w:u w:val="single" w:color="000000"/>
        </w:rPr>
        <w:t xml:space="preserve"> </w:t>
      </w:r>
      <w:r w:rsidRPr="00D64A3D">
        <w:rPr>
          <w:u w:val="single" w:color="000000"/>
        </w:rPr>
        <w:t>OIT-STEP-</w:t>
      </w:r>
      <w:r w:rsidR="00D90EC4">
        <w:rPr>
          <w:u w:val="single" w:color="000000"/>
        </w:rPr>
        <w:t>2018-02</w:t>
      </w:r>
      <w:r w:rsidRPr="00D64A3D">
        <w:rPr>
          <w:u w:val="single" w:color="000000"/>
        </w:rPr>
        <w:t xml:space="preserve"> </w:t>
      </w:r>
      <w:r w:rsidRPr="00D64A3D">
        <w:rPr>
          <w:u w:val="single" w:color="000000"/>
        </w:rPr>
        <w:tab/>
      </w:r>
    </w:p>
    <w:p w:rsidR="000B18BD" w:rsidRPr="00D64A3D" w:rsidRDefault="000B18BD">
      <w:pPr>
        <w:spacing w:before="8"/>
        <w:rPr>
          <w:rFonts w:ascii="Garamond" w:eastAsia="Garamond" w:hAnsi="Garamond" w:cs="Garamond"/>
          <w:sz w:val="2"/>
          <w:szCs w:val="2"/>
        </w:rPr>
      </w:pPr>
    </w:p>
    <w:p w:rsidR="000B18BD" w:rsidRPr="00D64A3D" w:rsidRDefault="002A32C4">
      <w:pPr>
        <w:spacing w:line="60" w:lineRule="exact"/>
        <w:ind w:left="108"/>
        <w:rPr>
          <w:rFonts w:ascii="Garamond" w:eastAsia="Garamond" w:hAnsi="Garamond" w:cs="Garamond"/>
          <w:sz w:val="6"/>
          <w:szCs w:val="6"/>
        </w:rPr>
      </w:pPr>
      <w:r w:rsidRPr="00D64A3D">
        <w:rPr>
          <w:rFonts w:ascii="Garamond" w:eastAsia="Garamond" w:hAnsi="Garamond" w:cs="Garamond"/>
          <w:noProof/>
          <w:sz w:val="6"/>
          <w:szCs w:val="6"/>
        </w:rPr>
        <mc:AlternateContent>
          <mc:Choice Requires="wpg">
            <w:drawing>
              <wp:inline distT="0" distB="0" distL="0" distR="0" wp14:anchorId="58DE952C" wp14:editId="6E0D9871">
                <wp:extent cx="6129020" cy="38100"/>
                <wp:effectExtent l="0" t="0" r="5080" b="0"/>
                <wp:docPr id="70"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9020" cy="38100"/>
                          <a:chOff x="0" y="0"/>
                          <a:chExt cx="9652" cy="60"/>
                        </a:xfrm>
                      </wpg:grpSpPr>
                      <wpg:grpSp>
                        <wpg:cNvPr id="71" name="Group 63"/>
                        <wpg:cNvGrpSpPr>
                          <a:grpSpLocks/>
                        </wpg:cNvGrpSpPr>
                        <wpg:grpSpPr bwMode="auto">
                          <a:xfrm>
                            <a:off x="30" y="30"/>
                            <a:ext cx="9592" cy="2"/>
                            <a:chOff x="30" y="30"/>
                            <a:chExt cx="9592" cy="2"/>
                          </a:xfrm>
                        </wpg:grpSpPr>
                        <wps:wsp>
                          <wps:cNvPr id="72" name="Freeform 64"/>
                          <wps:cNvSpPr>
                            <a:spLocks/>
                          </wps:cNvSpPr>
                          <wps:spPr bwMode="auto">
                            <a:xfrm>
                              <a:off x="30" y="30"/>
                              <a:ext cx="9592" cy="2"/>
                            </a:xfrm>
                            <a:custGeom>
                              <a:avLst/>
                              <a:gdLst>
                                <a:gd name="T0" fmla="+- 0 30 30"/>
                                <a:gd name="T1" fmla="*/ T0 w 9592"/>
                                <a:gd name="T2" fmla="+- 0 9622 30"/>
                                <a:gd name="T3" fmla="*/ T2 w 9592"/>
                              </a:gdLst>
                              <a:ahLst/>
                              <a:cxnLst>
                                <a:cxn ang="0">
                                  <a:pos x="T1" y="0"/>
                                </a:cxn>
                                <a:cxn ang="0">
                                  <a:pos x="T3" y="0"/>
                                </a:cxn>
                              </a:cxnLst>
                              <a:rect l="0" t="0" r="r" b="b"/>
                              <a:pathLst>
                                <a:path w="9592">
                                  <a:moveTo>
                                    <a:pt x="0" y="0"/>
                                  </a:moveTo>
                                  <a:lnTo>
                                    <a:pt x="9592" y="0"/>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62" o:spid="_x0000_s1026" style="width:482.6pt;height:3pt;mso-position-horizontal-relative:char;mso-position-vertical-relative:line" coordsize="96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">
                <v:group id="Group 63" o:spid="_x0000_s1027" style="position:absolute;left:30;top:30;width:9592;height:2" coordorigin="30,30" coordsize="95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66CIcUAAADbAAAADwAAAGRycy9kb3ducmV2LnhtbESPT2vCQBTE7wW/w/KE&#10;3ppNlLYSs4pILT2EQlUQb4/sMwlm34bsNn++fbdQ6HGYmd8w2XY0jeipc7VlBUkUgyAurK65VHA+&#10;HZ5WIJxH1thYJgUTOdhuZg8ZptoO/EX90ZciQNilqKDyvk2ldEVFBl1kW+Lg3Wxn0AfZlVJ3OAS4&#10;aeQijl+kwZrDQoUt7Ssq7sdvo+B9wGG3TN76/H7bT9fT8+clT0ipx/m4W4PwNPr/8F/7Qyt4Te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ugiHFAAAA2wAA&#10;AA8AAAAAAAAAAAAAAAAAqgIAAGRycy9kb3ducmV2LnhtbFBLBQYAAAAABAAEAPoAAACcAwAAAAA=&#10;">
                  <v:shape id="Freeform 64" o:spid="_x0000_s1028" style="position:absolute;left:30;top:30;width:9592;height:2;visibility:visible;mso-wrap-style:square;v-text-anchor:top" coordsize="95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LGwMMA&#10;AADbAAAADwAAAGRycy9kb3ducmV2LnhtbESPT4vCMBTE78J+h/AW9mZTC/6ha5RlQSjixVbc66N5&#10;ttXmpTRRu9/eCILHYWZ+wyzXg2nFjXrXWFYwiWIQxKXVDVcKDsVmvADhPLLG1jIp+CcH69XHaImp&#10;tnfe0y33lQgQdikqqL3vUildWZNBF9mOOHgn2xv0QfaV1D3eA9y0MonjmTTYcFiosaPfmspLfjUK&#10;8uJP4nSyTUw3Ox2rc7ZrsmKn1Nfn8PMNwtPg3+FXO9MK5gk8v4Qf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yLGwMMAAADbAAAADwAAAAAAAAAAAAAAAACYAgAAZHJzL2Rv&#10;d25yZXYueG1sUEsFBgAAAAAEAAQA9QAAAIgDAAAAAA==&#10;" path="m,l9592,e" filled="f" strokeweight="3pt">
                    <v:path arrowok="t" o:connecttype="custom" o:connectlocs="0,0;9592,0" o:connectangles="0,0"/>
                  </v:shape>
                </v:group>
                <w10:anchorlock/>
              </v:group>
            </w:pict>
          </mc:Fallback>
        </mc:AlternateContent>
      </w:r>
    </w:p>
    <w:p w:rsidR="000B18BD" w:rsidRPr="00D64A3D" w:rsidRDefault="000B18BD">
      <w:pPr>
        <w:spacing w:before="9"/>
        <w:rPr>
          <w:rFonts w:ascii="Garamond" w:eastAsia="Garamond" w:hAnsi="Garamond" w:cs="Garamond"/>
          <w:sz w:val="16"/>
          <w:szCs w:val="16"/>
        </w:rPr>
      </w:pPr>
    </w:p>
    <w:p w:rsidR="000B18BD" w:rsidRPr="00D64A3D" w:rsidRDefault="005F323B">
      <w:pPr>
        <w:pStyle w:val="BodyText"/>
        <w:spacing w:before="79"/>
        <w:ind w:left="1340" w:right="99"/>
      </w:pPr>
      <w:r w:rsidRPr="00D64A3D">
        <w:t>because of Grants.gov system issues. Additionally, SBA will not accept any changes,</w:t>
      </w:r>
      <w:r w:rsidRPr="00D64A3D">
        <w:rPr>
          <w:spacing w:val="-24"/>
        </w:rPr>
        <w:t xml:space="preserve"> </w:t>
      </w:r>
      <w:r w:rsidRPr="00D64A3D">
        <w:t>additions, revisions, or deletions to applications made after the application closing date, unless requested</w:t>
      </w:r>
      <w:r w:rsidRPr="00D64A3D">
        <w:rPr>
          <w:spacing w:val="-25"/>
        </w:rPr>
        <w:t xml:space="preserve"> </w:t>
      </w:r>
      <w:r w:rsidRPr="00D64A3D">
        <w:t>by</w:t>
      </w:r>
      <w:r w:rsidRPr="00D64A3D">
        <w:rPr>
          <w:spacing w:val="-1"/>
        </w:rPr>
        <w:t xml:space="preserve"> </w:t>
      </w:r>
      <w:r w:rsidRPr="00D64A3D">
        <w:t>the SBA.</w:t>
      </w:r>
    </w:p>
    <w:p w:rsidR="000B18BD" w:rsidRPr="00D64A3D" w:rsidRDefault="005F323B">
      <w:pPr>
        <w:spacing w:before="119"/>
        <w:ind w:left="1340" w:right="358"/>
        <w:rPr>
          <w:rFonts w:ascii="Garamond" w:eastAsia="Garamond" w:hAnsi="Garamond" w:cs="Garamond"/>
        </w:rPr>
      </w:pPr>
      <w:r w:rsidRPr="00D64A3D">
        <w:rPr>
          <w:rFonts w:ascii="Garamond" w:hAnsi="Garamond"/>
        </w:rPr>
        <w:t>Non-Federal entities should save and print written proof of an electronic submission made</w:t>
      </w:r>
      <w:r w:rsidRPr="00D64A3D">
        <w:rPr>
          <w:rFonts w:ascii="Garamond" w:hAnsi="Garamond"/>
          <w:spacing w:val="-32"/>
        </w:rPr>
        <w:t xml:space="preserve"> </w:t>
      </w:r>
      <w:r w:rsidRPr="00D64A3D">
        <w:rPr>
          <w:rFonts w:ascii="Garamond" w:hAnsi="Garamond"/>
        </w:rPr>
        <w:t>at Grants.gov. If problems occur while using Grants.gov, the applicant is advised to (i) print</w:t>
      </w:r>
      <w:r w:rsidRPr="00D64A3D">
        <w:rPr>
          <w:rFonts w:ascii="Garamond" w:hAnsi="Garamond"/>
          <w:spacing w:val="-36"/>
        </w:rPr>
        <w:t xml:space="preserve"> </w:t>
      </w:r>
      <w:r w:rsidRPr="00D64A3D">
        <w:rPr>
          <w:rFonts w:ascii="Garamond" w:hAnsi="Garamond"/>
        </w:rPr>
        <w:t>any</w:t>
      </w:r>
      <w:r w:rsidRPr="00D64A3D">
        <w:rPr>
          <w:rFonts w:ascii="Garamond" w:hAnsi="Garamond"/>
          <w:spacing w:val="-1"/>
        </w:rPr>
        <w:t xml:space="preserve"> </w:t>
      </w:r>
      <w:r w:rsidRPr="00D64A3D">
        <w:rPr>
          <w:rFonts w:ascii="Garamond" w:hAnsi="Garamond"/>
        </w:rPr>
        <w:t xml:space="preserve">error message received; and (ii) contact Grants.gov for immediate assistance. </w:t>
      </w:r>
      <w:r w:rsidRPr="00D64A3D">
        <w:rPr>
          <w:rFonts w:ascii="Garamond" w:hAnsi="Garamond"/>
          <w:b/>
        </w:rPr>
        <w:t>Applicants</w:t>
      </w:r>
      <w:r w:rsidRPr="00D64A3D">
        <w:rPr>
          <w:rFonts w:ascii="Garamond" w:hAnsi="Garamond"/>
          <w:b/>
          <w:spacing w:val="-26"/>
        </w:rPr>
        <w:t xml:space="preserve"> </w:t>
      </w:r>
      <w:r w:rsidRPr="00D64A3D">
        <w:rPr>
          <w:rFonts w:ascii="Garamond" w:hAnsi="Garamond"/>
          <w:b/>
        </w:rPr>
        <w:t>may obtain advice and assistance with the Grants.gov submission process by</w:t>
      </w:r>
      <w:r w:rsidRPr="00D64A3D">
        <w:rPr>
          <w:rFonts w:ascii="Garamond" w:hAnsi="Garamond"/>
          <w:b/>
          <w:spacing w:val="-21"/>
        </w:rPr>
        <w:t xml:space="preserve"> </w:t>
      </w:r>
      <w:r w:rsidRPr="00D64A3D">
        <w:rPr>
          <w:rFonts w:ascii="Garamond" w:hAnsi="Garamond"/>
          <w:b/>
        </w:rPr>
        <w:t>visiting</w:t>
      </w:r>
      <w:r w:rsidRPr="00D64A3D">
        <w:rPr>
          <w:rFonts w:ascii="Garamond" w:hAnsi="Garamond"/>
          <w:b/>
          <w:spacing w:val="-1"/>
        </w:rPr>
        <w:t xml:space="preserve"> </w:t>
      </w:r>
      <w:hyperlink r:id="rId43">
        <w:r w:rsidRPr="00D64A3D">
          <w:rPr>
            <w:rFonts w:ascii="Garamond" w:hAnsi="Garamond"/>
            <w:b/>
            <w:u w:val="single" w:color="000000"/>
          </w:rPr>
          <w:t xml:space="preserve">http://www.grants.gov/web/grants/applicants.html </w:t>
        </w:r>
      </w:hyperlink>
      <w:r w:rsidRPr="00D64A3D">
        <w:rPr>
          <w:rFonts w:ascii="Garamond" w:hAnsi="Garamond"/>
          <w:b/>
        </w:rPr>
        <w:t>or by calling</w:t>
      </w:r>
      <w:r w:rsidRPr="00D64A3D">
        <w:rPr>
          <w:rFonts w:ascii="Garamond" w:hAnsi="Garamond"/>
          <w:b/>
          <w:spacing w:val="-35"/>
        </w:rPr>
        <w:t xml:space="preserve"> </w:t>
      </w:r>
      <w:r w:rsidRPr="00D64A3D">
        <w:rPr>
          <w:rFonts w:ascii="Garamond" w:hAnsi="Garamond"/>
          <w:b/>
        </w:rPr>
        <w:t>1-800-518-4726.</w:t>
      </w:r>
    </w:p>
    <w:p w:rsidR="000B18BD" w:rsidRPr="00D64A3D" w:rsidRDefault="000B18BD">
      <w:pPr>
        <w:spacing w:before="9"/>
        <w:rPr>
          <w:rFonts w:ascii="Garamond" w:eastAsia="Garamond" w:hAnsi="Garamond" w:cs="Garamond"/>
          <w:b/>
          <w:bCs/>
          <w:sz w:val="10"/>
          <w:szCs w:val="10"/>
        </w:rPr>
      </w:pPr>
    </w:p>
    <w:p w:rsidR="000B18BD" w:rsidRPr="00D64A3D" w:rsidRDefault="005F323B">
      <w:pPr>
        <w:pStyle w:val="Heading1"/>
        <w:numPr>
          <w:ilvl w:val="1"/>
          <w:numId w:val="50"/>
        </w:numPr>
        <w:tabs>
          <w:tab w:val="left" w:pos="1341"/>
        </w:tabs>
        <w:spacing w:before="79"/>
        <w:ind w:right="99"/>
        <w:jc w:val="left"/>
        <w:rPr>
          <w:rFonts w:ascii="Garamond" w:eastAsia="Garamond" w:hAnsi="Garamond" w:cs="Garamond"/>
          <w:b w:val="0"/>
          <w:bCs w:val="0"/>
        </w:rPr>
      </w:pPr>
      <w:r w:rsidRPr="00D64A3D">
        <w:rPr>
          <w:rFonts w:ascii="Garamond" w:hAnsi="Garamond"/>
        </w:rPr>
        <w:t>Application Review Information</w:t>
      </w:r>
    </w:p>
    <w:p w:rsidR="000B18BD" w:rsidRPr="00D64A3D" w:rsidRDefault="000B18BD">
      <w:pPr>
        <w:spacing w:before="1"/>
        <w:rPr>
          <w:rFonts w:ascii="Garamond" w:eastAsia="Garamond" w:hAnsi="Garamond" w:cs="Garamond"/>
          <w:b/>
          <w:bCs/>
          <w:sz w:val="21"/>
          <w:szCs w:val="21"/>
        </w:rPr>
      </w:pPr>
    </w:p>
    <w:p w:rsidR="000B18BD" w:rsidRPr="00D64A3D" w:rsidRDefault="005F323B">
      <w:pPr>
        <w:pStyle w:val="ListParagraph"/>
        <w:numPr>
          <w:ilvl w:val="1"/>
          <w:numId w:val="50"/>
        </w:numPr>
        <w:tabs>
          <w:tab w:val="left" w:pos="1341"/>
        </w:tabs>
        <w:ind w:right="99"/>
        <w:jc w:val="left"/>
        <w:rPr>
          <w:rFonts w:ascii="Garamond" w:eastAsia="Garamond" w:hAnsi="Garamond" w:cs="Garamond"/>
        </w:rPr>
      </w:pPr>
      <w:r w:rsidRPr="00D64A3D">
        <w:rPr>
          <w:rFonts w:ascii="Garamond" w:hAnsi="Garamond"/>
        </w:rPr>
        <w:t>General</w:t>
      </w:r>
    </w:p>
    <w:p w:rsidR="000B18BD" w:rsidRPr="00D64A3D" w:rsidRDefault="000B18BD">
      <w:pPr>
        <w:spacing w:before="6"/>
        <w:rPr>
          <w:rFonts w:ascii="Garamond" w:eastAsia="Garamond" w:hAnsi="Garamond" w:cs="Garamond"/>
          <w:sz w:val="24"/>
          <w:szCs w:val="24"/>
        </w:rPr>
      </w:pPr>
    </w:p>
    <w:p w:rsidR="000B18BD" w:rsidRPr="00D64A3D" w:rsidRDefault="005F323B">
      <w:pPr>
        <w:pStyle w:val="BodyText"/>
        <w:ind w:left="1340" w:right="358"/>
      </w:pPr>
      <w:r w:rsidRPr="00D64A3D">
        <w:t>The entire application package, comprised of the Technical Proposal (using required</w:t>
      </w:r>
      <w:r w:rsidRPr="00D64A3D">
        <w:rPr>
          <w:spacing w:val="-35"/>
        </w:rPr>
        <w:t xml:space="preserve"> </w:t>
      </w:r>
      <w:r w:rsidRPr="00D64A3D">
        <w:t>template format), and all additional attachments, will be evaluated on its</w:t>
      </w:r>
      <w:r w:rsidRPr="00D64A3D">
        <w:rPr>
          <w:spacing w:val="-14"/>
        </w:rPr>
        <w:t xml:space="preserve"> </w:t>
      </w:r>
      <w:r w:rsidRPr="00D64A3D">
        <w:t>comprehensiveness, completeness, and overall</w:t>
      </w:r>
      <w:r w:rsidRPr="00D64A3D">
        <w:rPr>
          <w:spacing w:val="-16"/>
        </w:rPr>
        <w:t xml:space="preserve"> </w:t>
      </w:r>
      <w:r w:rsidRPr="00D64A3D">
        <w:t>quality.</w:t>
      </w:r>
    </w:p>
    <w:p w:rsidR="000B18BD" w:rsidRPr="00D64A3D" w:rsidRDefault="005F323B">
      <w:pPr>
        <w:pStyle w:val="BodyText"/>
        <w:spacing w:before="119"/>
        <w:ind w:left="1340" w:right="340"/>
      </w:pPr>
      <w:r w:rsidRPr="00D64A3D">
        <w:rPr>
          <w:u w:val="single" w:color="000000"/>
        </w:rPr>
        <w:t>All applications successfully submitted to SBA via Gra</w:t>
      </w:r>
      <w:r w:rsidR="00FD08C9">
        <w:rPr>
          <w:u w:val="single" w:color="000000"/>
        </w:rPr>
        <w:t>nts.gov will undergo a</w:t>
      </w:r>
      <w:r w:rsidRPr="00D64A3D">
        <w:rPr>
          <w:u w:val="single" w:color="000000"/>
        </w:rPr>
        <w:t xml:space="preserve"> screening</w:t>
      </w:r>
      <w:r w:rsidRPr="00D64A3D">
        <w:rPr>
          <w:spacing w:val="-34"/>
          <w:u w:val="single" w:color="000000"/>
        </w:rPr>
        <w:t xml:space="preserve"> </w:t>
      </w:r>
      <w:r w:rsidRPr="00D64A3D">
        <w:rPr>
          <w:u w:val="single" w:color="000000"/>
        </w:rPr>
        <w:t>process,</w:t>
      </w:r>
      <w:r w:rsidRPr="00D64A3D">
        <w:t xml:space="preserve"> </w:t>
      </w:r>
      <w:r w:rsidRPr="00D64A3D">
        <w:rPr>
          <w:u w:val="single" w:color="000000"/>
        </w:rPr>
        <w:t>consisting of a review for eligibility and application completeness. Applications will be</w:t>
      </w:r>
      <w:r w:rsidRPr="00D64A3D">
        <w:rPr>
          <w:spacing w:val="-33"/>
          <w:u w:val="single" w:color="000000"/>
        </w:rPr>
        <w:t xml:space="preserve"> </w:t>
      </w:r>
      <w:r w:rsidRPr="00D64A3D">
        <w:rPr>
          <w:u w:val="single" w:color="000000"/>
        </w:rPr>
        <w:t>rejected</w:t>
      </w:r>
      <w:r w:rsidRPr="00D64A3D">
        <w:t xml:space="preserve"> </w:t>
      </w:r>
      <w:r w:rsidRPr="00D64A3D">
        <w:rPr>
          <w:u w:val="single" w:color="000000"/>
        </w:rPr>
        <w:t>without further evaluation if they are submitted by ineligible entities or they are</w:t>
      </w:r>
      <w:r w:rsidRPr="00D64A3D">
        <w:rPr>
          <w:spacing w:val="-26"/>
          <w:u w:val="single" w:color="000000"/>
        </w:rPr>
        <w:t xml:space="preserve"> </w:t>
      </w:r>
      <w:r w:rsidRPr="00D64A3D">
        <w:rPr>
          <w:u w:val="single" w:color="000000"/>
        </w:rPr>
        <w:t>non-responsive</w:t>
      </w:r>
      <w:r w:rsidRPr="00D64A3D">
        <w:t xml:space="preserve"> </w:t>
      </w:r>
      <w:r w:rsidRPr="00D64A3D">
        <w:rPr>
          <w:u w:val="single" w:color="000000"/>
        </w:rPr>
        <w:t>to the requirements of this Funding Opportunity</w:t>
      </w:r>
      <w:r w:rsidRPr="00D64A3D">
        <w:rPr>
          <w:spacing w:val="-27"/>
          <w:u w:val="single" w:color="000000"/>
        </w:rPr>
        <w:t xml:space="preserve"> </w:t>
      </w:r>
      <w:r w:rsidRPr="00D64A3D">
        <w:rPr>
          <w:u w:val="single" w:color="000000"/>
        </w:rPr>
        <w:t>Announcement.</w:t>
      </w:r>
    </w:p>
    <w:p w:rsidR="000B18BD" w:rsidRPr="00D64A3D" w:rsidRDefault="000B18BD">
      <w:pPr>
        <w:spacing w:before="9"/>
        <w:rPr>
          <w:rFonts w:ascii="Garamond" w:eastAsia="Garamond" w:hAnsi="Garamond" w:cs="Garamond"/>
          <w:sz w:val="10"/>
          <w:szCs w:val="10"/>
        </w:rPr>
      </w:pPr>
    </w:p>
    <w:p w:rsidR="000B18BD" w:rsidRPr="00D64A3D" w:rsidRDefault="005F323B">
      <w:pPr>
        <w:pStyle w:val="ListParagraph"/>
        <w:numPr>
          <w:ilvl w:val="1"/>
          <w:numId w:val="50"/>
        </w:numPr>
        <w:tabs>
          <w:tab w:val="left" w:pos="1341"/>
        </w:tabs>
        <w:spacing w:before="79"/>
        <w:ind w:right="99"/>
        <w:jc w:val="left"/>
        <w:rPr>
          <w:rFonts w:ascii="Garamond" w:eastAsia="Garamond" w:hAnsi="Garamond" w:cs="Garamond"/>
        </w:rPr>
      </w:pPr>
      <w:r w:rsidRPr="00D64A3D">
        <w:rPr>
          <w:rFonts w:ascii="Garamond" w:hAnsi="Garamond"/>
        </w:rPr>
        <w:t>Evaluation</w:t>
      </w:r>
      <w:r w:rsidRPr="00D64A3D">
        <w:rPr>
          <w:rFonts w:ascii="Garamond" w:hAnsi="Garamond"/>
          <w:spacing w:val="-1"/>
        </w:rPr>
        <w:t xml:space="preserve"> </w:t>
      </w:r>
      <w:r w:rsidRPr="00D64A3D">
        <w:rPr>
          <w:rFonts w:ascii="Garamond" w:hAnsi="Garamond"/>
        </w:rPr>
        <w:t>Criteria</w:t>
      </w:r>
    </w:p>
    <w:p w:rsidR="000B18BD" w:rsidRPr="00D64A3D" w:rsidRDefault="000B18BD">
      <w:pPr>
        <w:spacing w:before="6"/>
        <w:rPr>
          <w:rFonts w:ascii="Garamond" w:eastAsia="Garamond" w:hAnsi="Garamond" w:cs="Garamond"/>
          <w:sz w:val="24"/>
          <w:szCs w:val="24"/>
        </w:rPr>
      </w:pPr>
    </w:p>
    <w:p w:rsidR="000B18BD" w:rsidRPr="00D64A3D" w:rsidRDefault="005F323B">
      <w:pPr>
        <w:pStyle w:val="BodyText"/>
        <w:ind w:left="1340" w:right="321"/>
      </w:pPr>
      <w:r w:rsidRPr="00D64A3D">
        <w:t>All timely and materially complete applications received from eligible non-Federal entities will</w:t>
      </w:r>
      <w:r w:rsidRPr="00D64A3D">
        <w:rPr>
          <w:spacing w:val="-24"/>
        </w:rPr>
        <w:t xml:space="preserve"> </w:t>
      </w:r>
      <w:r w:rsidRPr="00D64A3D">
        <w:t>be</w:t>
      </w:r>
      <w:r w:rsidRPr="00D64A3D">
        <w:rPr>
          <w:spacing w:val="-1"/>
        </w:rPr>
        <w:t xml:space="preserve"> </w:t>
      </w:r>
      <w:r w:rsidRPr="00D64A3D">
        <w:t>evaluated in accordance with the criteria listed below. Evaluation of applications will result in</w:t>
      </w:r>
      <w:r w:rsidRPr="00D64A3D">
        <w:rPr>
          <w:spacing w:val="-26"/>
        </w:rPr>
        <w:t xml:space="preserve"> </w:t>
      </w:r>
      <w:r w:rsidRPr="00D64A3D">
        <w:t>the possibility of a grant in accordance with a merit-based review process.  This will be</w:t>
      </w:r>
      <w:r w:rsidRPr="00D64A3D">
        <w:rPr>
          <w:spacing w:val="-24"/>
        </w:rPr>
        <w:t xml:space="preserve"> </w:t>
      </w:r>
      <w:r w:rsidRPr="00D64A3D">
        <w:t>achieved using a Tier I and Tier II</w:t>
      </w:r>
      <w:r w:rsidRPr="00D64A3D">
        <w:rPr>
          <w:spacing w:val="-10"/>
        </w:rPr>
        <w:t xml:space="preserve"> </w:t>
      </w:r>
      <w:r w:rsidRPr="00D64A3D">
        <w:t>process.</w:t>
      </w:r>
    </w:p>
    <w:p w:rsidR="000B18BD" w:rsidRPr="00D64A3D" w:rsidRDefault="005F323B">
      <w:pPr>
        <w:pStyle w:val="BodyText"/>
        <w:spacing w:before="119" w:line="247" w:lineRule="exact"/>
        <w:ind w:left="1340" w:right="99"/>
      </w:pPr>
      <w:r w:rsidRPr="00D64A3D">
        <w:rPr>
          <w:u w:val="single" w:color="000000"/>
        </w:rPr>
        <w:t>Tier I</w:t>
      </w:r>
      <w:r w:rsidRPr="00D64A3D">
        <w:t>, will consist of an evaluation, by an independent peer review panel, of four criteria</w:t>
      </w:r>
      <w:r w:rsidRPr="00D64A3D">
        <w:rPr>
          <w:spacing w:val="-35"/>
        </w:rPr>
        <w:t xml:space="preserve"> </w:t>
      </w:r>
      <w:r w:rsidRPr="00D64A3D">
        <w:t>(criteria</w:t>
      </w:r>
    </w:p>
    <w:p w:rsidR="000B18BD" w:rsidRPr="00D64A3D" w:rsidRDefault="005F323B">
      <w:pPr>
        <w:pStyle w:val="BodyText"/>
        <w:ind w:left="1340" w:right="99"/>
      </w:pPr>
      <w:r w:rsidRPr="00D64A3D">
        <w:t>#1-4), outlined below, totaling 80</w:t>
      </w:r>
      <w:r w:rsidRPr="00D64A3D">
        <w:rPr>
          <w:spacing w:val="-19"/>
        </w:rPr>
        <w:t xml:space="preserve"> </w:t>
      </w:r>
      <w:r w:rsidRPr="00D64A3D">
        <w:t>points:</w:t>
      </w:r>
    </w:p>
    <w:p w:rsidR="000B18BD" w:rsidRPr="00D64A3D" w:rsidRDefault="005F323B">
      <w:pPr>
        <w:pStyle w:val="ListParagraph"/>
        <w:numPr>
          <w:ilvl w:val="2"/>
          <w:numId w:val="50"/>
        </w:numPr>
        <w:tabs>
          <w:tab w:val="left" w:pos="2421"/>
        </w:tabs>
        <w:spacing w:before="119" w:line="247" w:lineRule="exact"/>
        <w:ind w:right="99"/>
        <w:rPr>
          <w:rFonts w:ascii="Garamond" w:eastAsia="Garamond" w:hAnsi="Garamond" w:cs="Garamond"/>
        </w:rPr>
      </w:pPr>
      <w:r w:rsidRPr="00D64A3D">
        <w:rPr>
          <w:rFonts w:ascii="Garamond" w:hAnsi="Garamond"/>
        </w:rPr>
        <w:t>Organizational Competency (15</w:t>
      </w:r>
      <w:r w:rsidRPr="00D64A3D">
        <w:rPr>
          <w:rFonts w:ascii="Garamond" w:hAnsi="Garamond"/>
          <w:spacing w:val="-3"/>
        </w:rPr>
        <w:t xml:space="preserve"> </w:t>
      </w:r>
      <w:r w:rsidRPr="00D64A3D">
        <w:rPr>
          <w:rFonts w:ascii="Garamond" w:hAnsi="Garamond"/>
        </w:rPr>
        <w:t>points),</w:t>
      </w:r>
    </w:p>
    <w:p w:rsidR="000B18BD" w:rsidRPr="00D64A3D" w:rsidRDefault="005F323B">
      <w:pPr>
        <w:pStyle w:val="ListParagraph"/>
        <w:numPr>
          <w:ilvl w:val="2"/>
          <w:numId w:val="50"/>
        </w:numPr>
        <w:tabs>
          <w:tab w:val="left" w:pos="2421"/>
        </w:tabs>
        <w:ind w:right="99"/>
        <w:rPr>
          <w:rFonts w:ascii="Garamond" w:eastAsia="Garamond" w:hAnsi="Garamond" w:cs="Garamond"/>
        </w:rPr>
      </w:pPr>
      <w:r w:rsidRPr="00D64A3D">
        <w:rPr>
          <w:rFonts w:ascii="Garamond" w:hAnsi="Garamond"/>
        </w:rPr>
        <w:t>Project Design: Performance Measures, Outcomes and Collaboration (40</w:t>
      </w:r>
      <w:r w:rsidRPr="00D64A3D">
        <w:rPr>
          <w:rFonts w:ascii="Garamond" w:hAnsi="Garamond"/>
          <w:spacing w:val="-16"/>
        </w:rPr>
        <w:t xml:space="preserve"> </w:t>
      </w:r>
      <w:r w:rsidRPr="00D64A3D">
        <w:rPr>
          <w:rFonts w:ascii="Garamond" w:hAnsi="Garamond"/>
        </w:rPr>
        <w:t>points),</w:t>
      </w:r>
    </w:p>
    <w:p w:rsidR="000B18BD" w:rsidRPr="00D64A3D" w:rsidRDefault="005F323B">
      <w:pPr>
        <w:pStyle w:val="ListParagraph"/>
        <w:numPr>
          <w:ilvl w:val="2"/>
          <w:numId w:val="50"/>
        </w:numPr>
        <w:tabs>
          <w:tab w:val="left" w:pos="2421"/>
        </w:tabs>
        <w:spacing w:before="2" w:line="247" w:lineRule="exact"/>
        <w:ind w:right="99"/>
        <w:rPr>
          <w:rFonts w:ascii="Garamond" w:eastAsia="Garamond" w:hAnsi="Garamond" w:cs="Garamond"/>
        </w:rPr>
      </w:pPr>
      <w:r w:rsidRPr="00D64A3D">
        <w:rPr>
          <w:rFonts w:ascii="Garamond" w:hAnsi="Garamond"/>
        </w:rPr>
        <w:t>Financial Assistance Plan (15 points),</w:t>
      </w:r>
      <w:r w:rsidRPr="00D64A3D">
        <w:rPr>
          <w:rFonts w:ascii="Garamond" w:hAnsi="Garamond"/>
          <w:spacing w:val="-5"/>
        </w:rPr>
        <w:t xml:space="preserve"> </w:t>
      </w:r>
      <w:r w:rsidRPr="00D64A3D">
        <w:rPr>
          <w:rFonts w:ascii="Garamond" w:hAnsi="Garamond"/>
        </w:rPr>
        <w:t>and</w:t>
      </w:r>
    </w:p>
    <w:p w:rsidR="000B18BD" w:rsidRPr="00D64A3D" w:rsidRDefault="005F323B">
      <w:pPr>
        <w:pStyle w:val="ListParagraph"/>
        <w:numPr>
          <w:ilvl w:val="2"/>
          <w:numId w:val="50"/>
        </w:numPr>
        <w:tabs>
          <w:tab w:val="left" w:pos="2421"/>
        </w:tabs>
        <w:ind w:right="99"/>
        <w:rPr>
          <w:rFonts w:ascii="Garamond" w:eastAsia="Garamond" w:hAnsi="Garamond" w:cs="Garamond"/>
        </w:rPr>
      </w:pPr>
      <w:r w:rsidRPr="00D64A3D">
        <w:rPr>
          <w:rFonts w:ascii="Garamond" w:hAnsi="Garamond"/>
        </w:rPr>
        <w:t>Data Collection and Measurement of Outcomes (10</w:t>
      </w:r>
      <w:r w:rsidRPr="00D64A3D">
        <w:rPr>
          <w:rFonts w:ascii="Garamond" w:hAnsi="Garamond"/>
          <w:spacing w:val="-5"/>
        </w:rPr>
        <w:t xml:space="preserve"> </w:t>
      </w:r>
      <w:r w:rsidRPr="00D64A3D">
        <w:rPr>
          <w:rFonts w:ascii="Garamond" w:hAnsi="Garamond"/>
        </w:rPr>
        <w:t>points).</w:t>
      </w:r>
    </w:p>
    <w:p w:rsidR="000B18BD" w:rsidRPr="00D64A3D" w:rsidRDefault="000B18BD">
      <w:pPr>
        <w:spacing w:before="8"/>
        <w:rPr>
          <w:rFonts w:ascii="Garamond" w:eastAsia="Garamond" w:hAnsi="Garamond" w:cs="Garamond"/>
          <w:sz w:val="17"/>
          <w:szCs w:val="17"/>
        </w:rPr>
      </w:pPr>
    </w:p>
    <w:p w:rsidR="000B18BD" w:rsidRPr="00D64A3D" w:rsidRDefault="005F323B">
      <w:pPr>
        <w:pStyle w:val="BodyText"/>
        <w:ind w:left="1340" w:right="99"/>
        <w:rPr>
          <w:rFonts w:cs="Garamond"/>
        </w:rPr>
      </w:pPr>
      <w:r w:rsidRPr="00D64A3D">
        <w:rPr>
          <w:u w:val="single" w:color="000000"/>
        </w:rPr>
        <w:t>Tier II</w:t>
      </w:r>
      <w:r w:rsidRPr="00D64A3D">
        <w:t>, will consist of an evaluation by SBA Office of International Trade staff, of one</w:t>
      </w:r>
      <w:r w:rsidRPr="00D64A3D">
        <w:rPr>
          <w:spacing w:val="-32"/>
        </w:rPr>
        <w:t xml:space="preserve"> </w:t>
      </w:r>
      <w:r w:rsidRPr="00D64A3D">
        <w:t xml:space="preserve">criteria (criteria #5): Financial Management and Past Performance </w:t>
      </w:r>
      <w:r w:rsidRPr="00D64A3D">
        <w:rPr>
          <w:i/>
        </w:rPr>
        <w:t>(20</w:t>
      </w:r>
      <w:r w:rsidRPr="00D64A3D">
        <w:rPr>
          <w:i/>
          <w:spacing w:val="-20"/>
        </w:rPr>
        <w:t xml:space="preserve"> </w:t>
      </w:r>
      <w:r w:rsidRPr="00D64A3D">
        <w:rPr>
          <w:i/>
        </w:rPr>
        <w:t>Points).</w:t>
      </w:r>
    </w:p>
    <w:p w:rsidR="000B18BD" w:rsidRPr="00D64A3D" w:rsidRDefault="000B18BD">
      <w:pPr>
        <w:spacing w:before="10"/>
        <w:rPr>
          <w:rFonts w:ascii="Garamond" w:eastAsia="Garamond" w:hAnsi="Garamond" w:cs="Garamond"/>
          <w:i/>
          <w:sz w:val="17"/>
          <w:szCs w:val="17"/>
        </w:rPr>
      </w:pPr>
    </w:p>
    <w:p w:rsidR="000B18BD" w:rsidRPr="00D64A3D" w:rsidRDefault="005F323B">
      <w:pPr>
        <w:pStyle w:val="Heading1"/>
        <w:ind w:left="980" w:right="99"/>
        <w:rPr>
          <w:rFonts w:ascii="Garamond" w:eastAsia="Garamond" w:hAnsi="Garamond" w:cs="Garamond"/>
          <w:b w:val="0"/>
          <w:bCs w:val="0"/>
        </w:rPr>
      </w:pPr>
      <w:r w:rsidRPr="00D64A3D">
        <w:rPr>
          <w:rFonts w:ascii="Garamond" w:hAnsi="Garamond"/>
          <w:u w:val="single" w:color="000000"/>
        </w:rPr>
        <w:t>Tier I</w:t>
      </w:r>
      <w:r w:rsidRPr="00D64A3D">
        <w:rPr>
          <w:rFonts w:ascii="Garamond" w:hAnsi="Garamond"/>
          <w:spacing w:val="-7"/>
          <w:u w:val="single" w:color="000000"/>
        </w:rPr>
        <w:t xml:space="preserve"> </w:t>
      </w:r>
      <w:r w:rsidRPr="00D64A3D">
        <w:rPr>
          <w:rFonts w:ascii="Garamond" w:hAnsi="Garamond"/>
          <w:u w:val="single" w:color="000000"/>
        </w:rPr>
        <w:t>Evaluation</w:t>
      </w:r>
    </w:p>
    <w:p w:rsidR="000B18BD" w:rsidRPr="00D64A3D" w:rsidRDefault="005F323B">
      <w:pPr>
        <w:spacing w:before="147"/>
        <w:ind w:left="1340" w:right="99"/>
        <w:rPr>
          <w:rFonts w:ascii="Garamond" w:eastAsia="Garamond" w:hAnsi="Garamond" w:cs="Garamond"/>
          <w:sz w:val="23"/>
          <w:szCs w:val="23"/>
        </w:rPr>
      </w:pPr>
      <w:r w:rsidRPr="00D64A3D">
        <w:rPr>
          <w:rFonts w:ascii="Garamond" w:hAnsi="Garamond"/>
          <w:b/>
        </w:rPr>
        <w:t>Criteria</w:t>
      </w:r>
      <w:r w:rsidRPr="00D64A3D">
        <w:rPr>
          <w:rFonts w:ascii="Garamond" w:hAnsi="Garamond"/>
          <w:b/>
          <w:spacing w:val="-8"/>
        </w:rPr>
        <w:t xml:space="preserve"> </w:t>
      </w:r>
      <w:r w:rsidRPr="00D64A3D">
        <w:rPr>
          <w:rFonts w:ascii="Garamond" w:hAnsi="Garamond"/>
          <w:b/>
        </w:rPr>
        <w:t>#</w:t>
      </w:r>
      <w:r w:rsidRPr="00D64A3D">
        <w:rPr>
          <w:rFonts w:ascii="Garamond" w:hAnsi="Garamond"/>
          <w:b/>
          <w:spacing w:val="-9"/>
        </w:rPr>
        <w:t xml:space="preserve"> </w:t>
      </w:r>
      <w:r w:rsidRPr="00D64A3D">
        <w:rPr>
          <w:rFonts w:ascii="Garamond" w:hAnsi="Garamond"/>
          <w:b/>
        </w:rPr>
        <w:t>1</w:t>
      </w:r>
      <w:r w:rsidRPr="00D64A3D">
        <w:rPr>
          <w:rFonts w:ascii="Garamond" w:hAnsi="Garamond"/>
          <w:b/>
          <w:spacing w:val="-9"/>
        </w:rPr>
        <w:t xml:space="preserve"> </w:t>
      </w:r>
      <w:r w:rsidRPr="00D64A3D">
        <w:rPr>
          <w:rFonts w:ascii="Garamond" w:hAnsi="Garamond"/>
          <w:b/>
        </w:rPr>
        <w:t>-</w:t>
      </w:r>
      <w:r w:rsidRPr="00D64A3D">
        <w:rPr>
          <w:rFonts w:ascii="Garamond" w:hAnsi="Garamond"/>
          <w:b/>
          <w:spacing w:val="-10"/>
        </w:rPr>
        <w:t xml:space="preserve"> </w:t>
      </w:r>
      <w:r w:rsidRPr="00D64A3D">
        <w:rPr>
          <w:rFonts w:ascii="Garamond" w:hAnsi="Garamond"/>
          <w:b/>
        </w:rPr>
        <w:t>Organizational</w:t>
      </w:r>
      <w:r w:rsidRPr="00D64A3D">
        <w:rPr>
          <w:rFonts w:ascii="Garamond" w:hAnsi="Garamond"/>
          <w:b/>
          <w:spacing w:val="-8"/>
        </w:rPr>
        <w:t xml:space="preserve"> </w:t>
      </w:r>
      <w:r w:rsidRPr="00D64A3D">
        <w:rPr>
          <w:rFonts w:ascii="Garamond" w:hAnsi="Garamond"/>
          <w:b/>
        </w:rPr>
        <w:t>Competency</w:t>
      </w:r>
      <w:r w:rsidRPr="00D64A3D">
        <w:rPr>
          <w:rFonts w:ascii="Garamond" w:hAnsi="Garamond"/>
          <w:b/>
          <w:spacing w:val="-9"/>
        </w:rPr>
        <w:t xml:space="preserve"> </w:t>
      </w:r>
      <w:r w:rsidRPr="00D64A3D">
        <w:rPr>
          <w:rFonts w:ascii="Garamond" w:hAnsi="Garamond"/>
          <w:b/>
          <w:i/>
          <w:sz w:val="23"/>
        </w:rPr>
        <w:t>(15</w:t>
      </w:r>
      <w:r w:rsidRPr="00D64A3D">
        <w:rPr>
          <w:rFonts w:ascii="Garamond" w:hAnsi="Garamond"/>
          <w:b/>
          <w:i/>
          <w:spacing w:val="-13"/>
          <w:sz w:val="23"/>
        </w:rPr>
        <w:t xml:space="preserve"> </w:t>
      </w:r>
      <w:r w:rsidRPr="00D64A3D">
        <w:rPr>
          <w:rFonts w:ascii="Garamond" w:hAnsi="Garamond"/>
          <w:b/>
          <w:i/>
          <w:sz w:val="23"/>
        </w:rPr>
        <w:t>points)</w:t>
      </w:r>
    </w:p>
    <w:p w:rsidR="000B18BD" w:rsidRPr="00D64A3D" w:rsidRDefault="005F323B">
      <w:pPr>
        <w:pStyle w:val="BodyText"/>
        <w:spacing w:before="117"/>
        <w:ind w:left="1340" w:right="575"/>
      </w:pPr>
      <w:r w:rsidRPr="00D64A3D">
        <w:t>Non-Federal entities must demonstrate they will devote a project team that will ensure</w:t>
      </w:r>
      <w:r w:rsidRPr="00D64A3D">
        <w:rPr>
          <w:spacing w:val="-28"/>
        </w:rPr>
        <w:t xml:space="preserve"> </w:t>
      </w:r>
      <w:r w:rsidRPr="00D64A3D">
        <w:t>proper direction, management and timely completion of the proposed project. Based upon</w:t>
      </w:r>
      <w:r w:rsidRPr="00D64A3D">
        <w:rPr>
          <w:spacing w:val="-21"/>
        </w:rPr>
        <w:t xml:space="preserve"> </w:t>
      </w:r>
      <w:r w:rsidRPr="00D64A3D">
        <w:t>the</w:t>
      </w:r>
      <w:r w:rsidRPr="00D64A3D">
        <w:rPr>
          <w:spacing w:val="-1"/>
        </w:rPr>
        <w:t xml:space="preserve"> </w:t>
      </w:r>
      <w:r w:rsidRPr="00D64A3D">
        <w:t>Technical Proposal, the Organizational Chart, budget information, résumés and</w:t>
      </w:r>
      <w:r w:rsidRPr="00D64A3D">
        <w:rPr>
          <w:spacing w:val="-22"/>
        </w:rPr>
        <w:t xml:space="preserve"> </w:t>
      </w:r>
      <w:r w:rsidRPr="00D64A3D">
        <w:t>position descriptions, the non-Federal entities project team will be evaluated</w:t>
      </w:r>
      <w:r w:rsidRPr="00D64A3D">
        <w:rPr>
          <w:spacing w:val="-23"/>
        </w:rPr>
        <w:t xml:space="preserve"> </w:t>
      </w:r>
      <w:r w:rsidRPr="00D64A3D">
        <w:t>on:</w:t>
      </w:r>
    </w:p>
    <w:p w:rsidR="000B18BD" w:rsidRPr="00D64A3D" w:rsidRDefault="005F323B">
      <w:pPr>
        <w:pStyle w:val="ListParagraph"/>
        <w:numPr>
          <w:ilvl w:val="0"/>
          <w:numId w:val="49"/>
        </w:numPr>
        <w:tabs>
          <w:tab w:val="left" w:pos="2421"/>
        </w:tabs>
        <w:spacing w:before="119"/>
        <w:ind w:right="99" w:hanging="458"/>
        <w:jc w:val="left"/>
        <w:rPr>
          <w:rFonts w:ascii="Garamond" w:eastAsia="Garamond" w:hAnsi="Garamond" w:cs="Garamond"/>
        </w:rPr>
      </w:pPr>
      <w:r w:rsidRPr="00D64A3D">
        <w:rPr>
          <w:rFonts w:ascii="Garamond" w:hAnsi="Garamond"/>
        </w:rPr>
        <w:t>Program Management and Oversight (5</w:t>
      </w:r>
      <w:r w:rsidRPr="00D64A3D">
        <w:rPr>
          <w:rFonts w:ascii="Garamond" w:hAnsi="Garamond"/>
          <w:spacing w:val="-3"/>
        </w:rPr>
        <w:t xml:space="preserve"> </w:t>
      </w:r>
      <w:r w:rsidRPr="00D64A3D">
        <w:rPr>
          <w:rFonts w:ascii="Garamond" w:hAnsi="Garamond"/>
        </w:rPr>
        <w:t>points):</w:t>
      </w:r>
    </w:p>
    <w:p w:rsidR="000B18BD" w:rsidRPr="00D64A3D" w:rsidRDefault="000B18BD">
      <w:pPr>
        <w:spacing w:before="1"/>
        <w:rPr>
          <w:rFonts w:ascii="Garamond" w:eastAsia="Garamond" w:hAnsi="Garamond" w:cs="Garamond"/>
          <w:sz w:val="21"/>
          <w:szCs w:val="21"/>
        </w:rPr>
      </w:pPr>
    </w:p>
    <w:p w:rsidR="000B18BD" w:rsidRPr="00D64A3D" w:rsidRDefault="005F323B">
      <w:pPr>
        <w:pStyle w:val="ListParagraph"/>
        <w:numPr>
          <w:ilvl w:val="1"/>
          <w:numId w:val="49"/>
        </w:numPr>
        <w:tabs>
          <w:tab w:val="left" w:pos="3141"/>
        </w:tabs>
        <w:ind w:right="340"/>
        <w:rPr>
          <w:rFonts w:ascii="Garamond" w:eastAsia="Garamond" w:hAnsi="Garamond" w:cs="Garamond"/>
        </w:rPr>
      </w:pPr>
      <w:r w:rsidRPr="00D64A3D">
        <w:rPr>
          <w:rFonts w:ascii="Garamond" w:hAnsi="Garamond"/>
        </w:rPr>
        <w:t>The level of management oversight over contracts, if any is used to</w:t>
      </w:r>
      <w:r w:rsidRPr="00D64A3D">
        <w:rPr>
          <w:rFonts w:ascii="Garamond" w:hAnsi="Garamond"/>
          <w:spacing w:val="-30"/>
        </w:rPr>
        <w:t xml:space="preserve"> </w:t>
      </w:r>
      <w:r w:rsidRPr="00D64A3D">
        <w:rPr>
          <w:rFonts w:ascii="Garamond" w:hAnsi="Garamond"/>
        </w:rPr>
        <w:t>support the proposed STEP</w:t>
      </w:r>
      <w:r w:rsidRPr="00D64A3D">
        <w:rPr>
          <w:rFonts w:ascii="Garamond" w:hAnsi="Garamond"/>
          <w:spacing w:val="-4"/>
        </w:rPr>
        <w:t xml:space="preserve"> </w:t>
      </w:r>
      <w:r w:rsidRPr="00D64A3D">
        <w:rPr>
          <w:rFonts w:ascii="Garamond" w:hAnsi="Garamond"/>
        </w:rPr>
        <w:t>project;</w:t>
      </w:r>
    </w:p>
    <w:p w:rsidR="000B18BD" w:rsidRPr="00D64A3D" w:rsidRDefault="000B18BD">
      <w:pPr>
        <w:spacing w:before="10"/>
        <w:rPr>
          <w:rFonts w:ascii="Garamond" w:eastAsia="Garamond" w:hAnsi="Garamond" w:cs="Garamond"/>
          <w:sz w:val="29"/>
          <w:szCs w:val="29"/>
        </w:rPr>
      </w:pPr>
    </w:p>
    <w:p w:rsidR="000B18BD" w:rsidRPr="00D64A3D" w:rsidRDefault="005F323B">
      <w:pPr>
        <w:pStyle w:val="BodyText"/>
        <w:spacing w:before="56"/>
        <w:ind w:left="0" w:right="278"/>
        <w:jc w:val="right"/>
        <w:rPr>
          <w:rFonts w:eastAsia="Calibri" w:cs="Calibri"/>
        </w:rPr>
      </w:pPr>
      <w:r w:rsidRPr="00D64A3D">
        <w:t>Page |</w:t>
      </w:r>
      <w:r w:rsidRPr="00D64A3D">
        <w:rPr>
          <w:spacing w:val="-6"/>
        </w:rPr>
        <w:t xml:space="preserve"> </w:t>
      </w:r>
      <w:r w:rsidRPr="00D64A3D">
        <w:t>27</w:t>
      </w:r>
    </w:p>
    <w:p w:rsidR="000B18BD" w:rsidRPr="00D64A3D" w:rsidRDefault="000B18BD">
      <w:pPr>
        <w:jc w:val="right"/>
        <w:rPr>
          <w:rFonts w:ascii="Garamond" w:eastAsia="Calibri" w:hAnsi="Garamond" w:cs="Calibri"/>
        </w:rPr>
        <w:sectPr w:rsidR="000B18BD" w:rsidRPr="00D64A3D">
          <w:footerReference w:type="default" r:id="rId44"/>
          <w:pgSz w:w="12240" w:h="15840"/>
          <w:pgMar w:top="660" w:right="1160" w:bottom="280" w:left="1180" w:header="0" w:footer="0" w:gutter="0"/>
          <w:pgBorders w:offsetFrom="page">
            <w:top w:val="single" w:sz="12" w:space="24" w:color="000000"/>
            <w:left w:val="single" w:sz="12" w:space="24" w:color="000000"/>
            <w:bottom w:val="single" w:sz="12" w:space="24" w:color="000000"/>
            <w:right w:val="single" w:sz="12" w:space="24" w:color="000000"/>
          </w:pgBorders>
          <w:cols w:space="720"/>
        </w:sectPr>
      </w:pPr>
    </w:p>
    <w:p w:rsidR="000B18BD" w:rsidRPr="00D64A3D" w:rsidRDefault="005F323B">
      <w:pPr>
        <w:pStyle w:val="BodyText"/>
        <w:spacing w:before="60"/>
        <w:ind w:left="6887" w:right="275" w:hanging="281"/>
        <w:jc w:val="right"/>
      </w:pPr>
      <w:r w:rsidRPr="00D64A3D">
        <w:lastRenderedPageBreak/>
        <w:t>U.S. Small Business</w:t>
      </w:r>
      <w:r w:rsidRPr="00D64A3D">
        <w:rPr>
          <w:spacing w:val="-8"/>
        </w:rPr>
        <w:t xml:space="preserve"> </w:t>
      </w:r>
      <w:r w:rsidRPr="00D64A3D">
        <w:t>Administration Office of International</w:t>
      </w:r>
      <w:r w:rsidRPr="00D64A3D">
        <w:rPr>
          <w:spacing w:val="-11"/>
        </w:rPr>
        <w:t xml:space="preserve"> </w:t>
      </w:r>
      <w:r w:rsidRPr="00D64A3D">
        <w:t>Trade State Trade Expansion</w:t>
      </w:r>
      <w:r w:rsidRPr="00D64A3D">
        <w:rPr>
          <w:spacing w:val="-7"/>
        </w:rPr>
        <w:t xml:space="preserve"> </w:t>
      </w:r>
      <w:r w:rsidRPr="00D64A3D">
        <w:t>Program</w:t>
      </w:r>
    </w:p>
    <w:p w:rsidR="000B18BD" w:rsidRPr="00D64A3D" w:rsidRDefault="005F323B">
      <w:pPr>
        <w:pStyle w:val="BodyText"/>
        <w:tabs>
          <w:tab w:val="left" w:pos="4237"/>
          <w:tab w:val="left" w:pos="9780"/>
        </w:tabs>
        <w:ind w:left="138" w:right="99"/>
      </w:pPr>
      <w:r w:rsidRPr="00D64A3D">
        <w:rPr>
          <w:u w:val="single" w:color="000000"/>
        </w:rPr>
        <w:t xml:space="preserve"> </w:t>
      </w:r>
      <w:r w:rsidRPr="00D64A3D">
        <w:rPr>
          <w:u w:val="single" w:color="000000"/>
        </w:rPr>
        <w:tab/>
        <w:t>Funding Opportunity Announcement No.</w:t>
      </w:r>
      <w:r w:rsidRPr="00D64A3D">
        <w:rPr>
          <w:spacing w:val="-24"/>
          <w:u w:val="single" w:color="000000"/>
        </w:rPr>
        <w:t xml:space="preserve"> </w:t>
      </w:r>
      <w:r w:rsidRPr="00D64A3D">
        <w:rPr>
          <w:u w:val="single" w:color="000000"/>
        </w:rPr>
        <w:t>OIT-STEP-</w:t>
      </w:r>
      <w:r w:rsidR="00D90EC4">
        <w:rPr>
          <w:u w:val="single" w:color="000000"/>
        </w:rPr>
        <w:t>2018-02</w:t>
      </w:r>
      <w:r w:rsidRPr="00D64A3D">
        <w:rPr>
          <w:u w:val="single" w:color="000000"/>
        </w:rPr>
        <w:t xml:space="preserve"> </w:t>
      </w:r>
      <w:r w:rsidRPr="00D64A3D">
        <w:rPr>
          <w:u w:val="single" w:color="000000"/>
        </w:rPr>
        <w:tab/>
      </w:r>
    </w:p>
    <w:p w:rsidR="000B18BD" w:rsidRPr="00D64A3D" w:rsidRDefault="000B18BD">
      <w:pPr>
        <w:spacing w:before="8"/>
        <w:rPr>
          <w:rFonts w:ascii="Garamond" w:eastAsia="Garamond" w:hAnsi="Garamond" w:cs="Garamond"/>
          <w:sz w:val="2"/>
          <w:szCs w:val="2"/>
        </w:rPr>
      </w:pPr>
    </w:p>
    <w:p w:rsidR="000B18BD" w:rsidRPr="00D64A3D" w:rsidRDefault="002A32C4">
      <w:pPr>
        <w:spacing w:line="60" w:lineRule="exact"/>
        <w:ind w:left="108"/>
        <w:rPr>
          <w:rFonts w:ascii="Garamond" w:eastAsia="Garamond" w:hAnsi="Garamond" w:cs="Garamond"/>
          <w:sz w:val="6"/>
          <w:szCs w:val="6"/>
        </w:rPr>
      </w:pPr>
      <w:r w:rsidRPr="00D64A3D">
        <w:rPr>
          <w:rFonts w:ascii="Garamond" w:eastAsia="Garamond" w:hAnsi="Garamond" w:cs="Garamond"/>
          <w:noProof/>
          <w:sz w:val="6"/>
          <w:szCs w:val="6"/>
        </w:rPr>
        <mc:AlternateContent>
          <mc:Choice Requires="wpg">
            <w:drawing>
              <wp:inline distT="0" distB="0" distL="0" distR="0" wp14:anchorId="1A9E10A1" wp14:editId="3CF0A16B">
                <wp:extent cx="6129020" cy="38100"/>
                <wp:effectExtent l="0" t="0" r="5080" b="0"/>
                <wp:docPr id="67"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9020" cy="38100"/>
                          <a:chOff x="0" y="0"/>
                          <a:chExt cx="9652" cy="60"/>
                        </a:xfrm>
                      </wpg:grpSpPr>
                      <wpg:grpSp>
                        <wpg:cNvPr id="68" name="Group 60"/>
                        <wpg:cNvGrpSpPr>
                          <a:grpSpLocks/>
                        </wpg:cNvGrpSpPr>
                        <wpg:grpSpPr bwMode="auto">
                          <a:xfrm>
                            <a:off x="30" y="30"/>
                            <a:ext cx="9592" cy="2"/>
                            <a:chOff x="30" y="30"/>
                            <a:chExt cx="9592" cy="2"/>
                          </a:xfrm>
                        </wpg:grpSpPr>
                        <wps:wsp>
                          <wps:cNvPr id="69" name="Freeform 61"/>
                          <wps:cNvSpPr>
                            <a:spLocks/>
                          </wps:cNvSpPr>
                          <wps:spPr bwMode="auto">
                            <a:xfrm>
                              <a:off x="30" y="30"/>
                              <a:ext cx="9592" cy="2"/>
                            </a:xfrm>
                            <a:custGeom>
                              <a:avLst/>
                              <a:gdLst>
                                <a:gd name="T0" fmla="+- 0 30 30"/>
                                <a:gd name="T1" fmla="*/ T0 w 9592"/>
                                <a:gd name="T2" fmla="+- 0 9622 30"/>
                                <a:gd name="T3" fmla="*/ T2 w 9592"/>
                              </a:gdLst>
                              <a:ahLst/>
                              <a:cxnLst>
                                <a:cxn ang="0">
                                  <a:pos x="T1" y="0"/>
                                </a:cxn>
                                <a:cxn ang="0">
                                  <a:pos x="T3" y="0"/>
                                </a:cxn>
                              </a:cxnLst>
                              <a:rect l="0" t="0" r="r" b="b"/>
                              <a:pathLst>
                                <a:path w="9592">
                                  <a:moveTo>
                                    <a:pt x="0" y="0"/>
                                  </a:moveTo>
                                  <a:lnTo>
                                    <a:pt x="9592" y="0"/>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59" o:spid="_x0000_s1026" style="width:482.6pt;height:3pt;mso-position-horizontal-relative:char;mso-position-vertical-relative:line" coordsize="96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">
                <v:group id="Group 60" o:spid="_x0000_s1027" style="position:absolute;left:30;top:30;width:9592;height:2" coordorigin="30,30" coordsize="95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029YcEAAADbAAAADwAAAGRycy9kb3ducmV2LnhtbERPy4rCMBTdD/gP4Qru&#10;xrTKiFRTEVFxIQOjgri7NLcPbG5KE9v695PFwCwP573eDKYWHbWusqwgnkYgiDOrKy4U3K6HzyUI&#10;55E11pZJwZscbNLRxxoTbXv+oe7iCxFC2CWooPS+SaR0WUkG3dQ2xIHLbWvQB9gWUrfYh3BTy1kU&#10;LaTBikNDiQ3tSsqel5dRcOyx387jfXd+5rv34/r1fT/HpNRkPGxXIDwN/l/85z5pBYswN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S029YcEAAADbAAAADwAA&#10;AAAAAAAAAAAAAACqAgAAZHJzL2Rvd25yZXYueG1sUEsFBgAAAAAEAAQA+gAAAJgDAAAAAA==&#10;">
                  <v:shape id="Freeform 61" o:spid="_x0000_s1028" style="position:absolute;left:30;top:30;width:9592;height:2;visibility:visible;mso-wrap-style:square;v-text-anchor:top" coordsize="95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CbMQA&#10;AADbAAAADwAAAGRycy9kb3ducmV2LnhtbESPzWrDMBCE74W8g9hAbo2cQE3rWAkhUDAll9qhuS7W&#10;+iexVsZSbeftq0Khx2FmvmHSw2w6MdLgWssKNusIBHFpdcu1gkvx/vwKwnlkjZ1lUvAgB4f94inF&#10;RNuJP2nMfS0ChF2CChrv+0RKVzZk0K1tTxy8yg4GfZBDLfWAU4CbTm6jKJYGWw4LDfZ0aqi8599G&#10;QV5cJb5sPramj6uv+pad26w4K7VazscdCE+z/w//tTOtIH6D3y/hB8j9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fwmzEAAAA2wAAAA8AAAAAAAAAAAAAAAAAmAIAAGRycy9k&#10;b3ducmV2LnhtbFBLBQYAAAAABAAEAPUAAACJAwAAAAA=&#10;" path="m,l9592,e" filled="f" strokeweight="3pt">
                    <v:path arrowok="t" o:connecttype="custom" o:connectlocs="0,0;9592,0" o:connectangles="0,0"/>
                  </v:shape>
                </v:group>
                <w10:anchorlock/>
              </v:group>
            </w:pict>
          </mc:Fallback>
        </mc:AlternateContent>
      </w:r>
    </w:p>
    <w:p w:rsidR="000B18BD" w:rsidRPr="00D64A3D" w:rsidRDefault="000B18BD">
      <w:pPr>
        <w:spacing w:before="6"/>
        <w:rPr>
          <w:rFonts w:ascii="Garamond" w:eastAsia="Garamond" w:hAnsi="Garamond" w:cs="Garamond"/>
          <w:sz w:val="18"/>
          <w:szCs w:val="18"/>
        </w:rPr>
      </w:pPr>
    </w:p>
    <w:p w:rsidR="000B18BD" w:rsidRPr="00D64A3D" w:rsidRDefault="005F323B">
      <w:pPr>
        <w:pStyle w:val="ListParagraph"/>
        <w:numPr>
          <w:ilvl w:val="1"/>
          <w:numId w:val="49"/>
        </w:numPr>
        <w:tabs>
          <w:tab w:val="left" w:pos="3141"/>
        </w:tabs>
        <w:spacing w:before="60"/>
        <w:ind w:right="672"/>
        <w:rPr>
          <w:rFonts w:ascii="Garamond" w:eastAsia="Garamond" w:hAnsi="Garamond" w:cs="Garamond"/>
        </w:rPr>
      </w:pPr>
      <w:r w:rsidRPr="00D64A3D">
        <w:rPr>
          <w:rFonts w:ascii="Garamond" w:hAnsi="Garamond"/>
        </w:rPr>
        <w:t>The facilities and locations that will be used to manage and conduct</w:t>
      </w:r>
      <w:r w:rsidRPr="00D64A3D">
        <w:rPr>
          <w:rFonts w:ascii="Garamond" w:hAnsi="Garamond"/>
          <w:spacing w:val="-18"/>
        </w:rPr>
        <w:t xml:space="preserve"> </w:t>
      </w:r>
      <w:r w:rsidRPr="00D64A3D">
        <w:rPr>
          <w:rFonts w:ascii="Garamond" w:hAnsi="Garamond"/>
        </w:rPr>
        <w:t>the</w:t>
      </w:r>
      <w:r w:rsidRPr="00D64A3D">
        <w:rPr>
          <w:rFonts w:ascii="Garamond" w:hAnsi="Garamond"/>
          <w:spacing w:val="-1"/>
        </w:rPr>
        <w:t xml:space="preserve"> </w:t>
      </w:r>
      <w:r w:rsidRPr="00D64A3D">
        <w:rPr>
          <w:rFonts w:ascii="Garamond" w:hAnsi="Garamond"/>
        </w:rPr>
        <w:t>proposed export</w:t>
      </w:r>
      <w:r w:rsidRPr="00D64A3D">
        <w:rPr>
          <w:rFonts w:ascii="Garamond" w:hAnsi="Garamond"/>
          <w:spacing w:val="-1"/>
        </w:rPr>
        <w:t xml:space="preserve"> </w:t>
      </w:r>
      <w:r w:rsidRPr="00D64A3D">
        <w:rPr>
          <w:rFonts w:ascii="Garamond" w:hAnsi="Garamond"/>
        </w:rPr>
        <w:t>activities.</w:t>
      </w:r>
    </w:p>
    <w:p w:rsidR="000B18BD" w:rsidRPr="00D64A3D" w:rsidRDefault="000B18BD">
      <w:pPr>
        <w:spacing w:before="10"/>
        <w:rPr>
          <w:rFonts w:ascii="Garamond" w:eastAsia="Garamond" w:hAnsi="Garamond" w:cs="Garamond"/>
          <w:sz w:val="17"/>
          <w:szCs w:val="17"/>
        </w:rPr>
      </w:pPr>
    </w:p>
    <w:p w:rsidR="000B18BD" w:rsidRPr="00D64A3D" w:rsidRDefault="005F323B">
      <w:pPr>
        <w:pStyle w:val="ListParagraph"/>
        <w:numPr>
          <w:ilvl w:val="0"/>
          <w:numId w:val="49"/>
        </w:numPr>
        <w:tabs>
          <w:tab w:val="left" w:pos="2421"/>
        </w:tabs>
        <w:ind w:right="453" w:hanging="509"/>
        <w:jc w:val="left"/>
        <w:rPr>
          <w:rFonts w:ascii="Garamond" w:eastAsia="Garamond" w:hAnsi="Garamond" w:cs="Garamond"/>
        </w:rPr>
      </w:pPr>
      <w:r w:rsidRPr="00D64A3D">
        <w:rPr>
          <w:rFonts w:ascii="Garamond" w:eastAsia="Garamond" w:hAnsi="Garamond" w:cs="Garamond"/>
        </w:rPr>
        <w:t>Key Personnel (5 points) – The level of knowledge and experience of</w:t>
      </w:r>
      <w:r w:rsidRPr="00D64A3D">
        <w:rPr>
          <w:rFonts w:ascii="Garamond" w:eastAsia="Garamond" w:hAnsi="Garamond" w:cs="Garamond"/>
          <w:spacing w:val="-18"/>
        </w:rPr>
        <w:t xml:space="preserve"> </w:t>
      </w:r>
      <w:r w:rsidRPr="00D64A3D">
        <w:rPr>
          <w:rFonts w:ascii="Garamond" w:eastAsia="Garamond" w:hAnsi="Garamond" w:cs="Garamond"/>
        </w:rPr>
        <w:t>key personnel especially the STEP Project Director (must be at least 50% of</w:t>
      </w:r>
      <w:r w:rsidRPr="00D64A3D">
        <w:rPr>
          <w:rFonts w:ascii="Garamond" w:eastAsia="Garamond" w:hAnsi="Garamond" w:cs="Garamond"/>
          <w:spacing w:val="-23"/>
        </w:rPr>
        <w:t xml:space="preserve"> </w:t>
      </w:r>
      <w:r w:rsidRPr="00D64A3D">
        <w:rPr>
          <w:rFonts w:ascii="Garamond" w:eastAsia="Garamond" w:hAnsi="Garamond" w:cs="Garamond"/>
        </w:rPr>
        <w:t>his/her time at all times in both administering a Federal award and executing the</w:t>
      </w:r>
      <w:r w:rsidRPr="00D64A3D">
        <w:rPr>
          <w:rFonts w:ascii="Garamond" w:eastAsia="Garamond" w:hAnsi="Garamond" w:cs="Garamond"/>
          <w:spacing w:val="-22"/>
        </w:rPr>
        <w:t xml:space="preserve"> </w:t>
      </w:r>
      <w:r w:rsidRPr="00D64A3D">
        <w:rPr>
          <w:rFonts w:ascii="Garamond" w:eastAsia="Garamond" w:hAnsi="Garamond" w:cs="Garamond"/>
        </w:rPr>
        <w:t>proposed export</w:t>
      </w:r>
      <w:r w:rsidRPr="00D64A3D">
        <w:rPr>
          <w:rFonts w:ascii="Garamond" w:eastAsia="Garamond" w:hAnsi="Garamond" w:cs="Garamond"/>
          <w:spacing w:val="-1"/>
        </w:rPr>
        <w:t xml:space="preserve"> </w:t>
      </w:r>
      <w:r w:rsidRPr="00D64A3D">
        <w:rPr>
          <w:rFonts w:ascii="Garamond" w:eastAsia="Garamond" w:hAnsi="Garamond" w:cs="Garamond"/>
        </w:rPr>
        <w:t>activities;</w:t>
      </w:r>
    </w:p>
    <w:p w:rsidR="000B18BD" w:rsidRPr="00D64A3D" w:rsidRDefault="005F323B">
      <w:pPr>
        <w:pStyle w:val="ListParagraph"/>
        <w:numPr>
          <w:ilvl w:val="0"/>
          <w:numId w:val="49"/>
        </w:numPr>
        <w:tabs>
          <w:tab w:val="left" w:pos="2421"/>
        </w:tabs>
        <w:ind w:right="468" w:hanging="559"/>
        <w:jc w:val="left"/>
        <w:rPr>
          <w:rFonts w:ascii="Garamond" w:eastAsia="Garamond" w:hAnsi="Garamond" w:cs="Garamond"/>
        </w:rPr>
      </w:pPr>
      <w:r w:rsidRPr="00D64A3D">
        <w:rPr>
          <w:rFonts w:ascii="Garamond" w:eastAsia="Garamond" w:hAnsi="Garamond" w:cs="Garamond"/>
        </w:rPr>
        <w:t>Exporting Experience (5 points) – The organizational capability to achieve</w:t>
      </w:r>
      <w:r w:rsidRPr="00D64A3D">
        <w:rPr>
          <w:rFonts w:ascii="Garamond" w:eastAsia="Garamond" w:hAnsi="Garamond" w:cs="Garamond"/>
          <w:spacing w:val="-35"/>
        </w:rPr>
        <w:t xml:space="preserve"> </w:t>
      </w:r>
      <w:r w:rsidRPr="00D64A3D">
        <w:rPr>
          <w:rFonts w:ascii="Garamond" w:eastAsia="Garamond" w:hAnsi="Garamond" w:cs="Garamond"/>
        </w:rPr>
        <w:t>success in the past and/or present to increase the number of small business</w:t>
      </w:r>
      <w:r w:rsidRPr="00D64A3D">
        <w:rPr>
          <w:rFonts w:ascii="Garamond" w:eastAsia="Garamond" w:hAnsi="Garamond" w:cs="Garamond"/>
          <w:spacing w:val="-21"/>
        </w:rPr>
        <w:t xml:space="preserve"> </w:t>
      </w:r>
      <w:r w:rsidRPr="00D64A3D">
        <w:rPr>
          <w:rFonts w:ascii="Garamond" w:eastAsia="Garamond" w:hAnsi="Garamond" w:cs="Garamond"/>
        </w:rPr>
        <w:t>exporters, export sales, and new export</w:t>
      </w:r>
      <w:r w:rsidRPr="00D64A3D">
        <w:rPr>
          <w:rFonts w:ascii="Garamond" w:eastAsia="Garamond" w:hAnsi="Garamond" w:cs="Garamond"/>
          <w:spacing w:val="-7"/>
        </w:rPr>
        <w:t xml:space="preserve"> </w:t>
      </w:r>
      <w:r w:rsidRPr="00D64A3D">
        <w:rPr>
          <w:rFonts w:ascii="Garamond" w:eastAsia="Garamond" w:hAnsi="Garamond" w:cs="Garamond"/>
        </w:rPr>
        <w:t>opportunities.</w:t>
      </w:r>
    </w:p>
    <w:p w:rsidR="000B18BD" w:rsidRPr="00D64A3D" w:rsidRDefault="000B18BD">
      <w:pPr>
        <w:spacing w:before="10"/>
        <w:rPr>
          <w:rFonts w:ascii="Garamond" w:eastAsia="Garamond" w:hAnsi="Garamond" w:cs="Garamond"/>
          <w:sz w:val="17"/>
          <w:szCs w:val="17"/>
        </w:rPr>
      </w:pPr>
    </w:p>
    <w:p w:rsidR="000B18BD" w:rsidRPr="00D64A3D" w:rsidRDefault="005F323B">
      <w:pPr>
        <w:pStyle w:val="BodyText"/>
        <w:ind w:left="1340" w:right="280" w:hanging="360"/>
      </w:pPr>
      <w:r w:rsidRPr="00D64A3D">
        <w:rPr>
          <w:rFonts w:cs="Garamond"/>
          <w:b/>
          <w:bCs/>
        </w:rPr>
        <w:t>Criteria # 2 - Project Design: Performance Measures, Outcomes &amp; Collaboration to</w:t>
      </w:r>
      <w:r w:rsidRPr="00D64A3D">
        <w:rPr>
          <w:rFonts w:cs="Garamond"/>
          <w:b/>
          <w:bCs/>
          <w:spacing w:val="-28"/>
        </w:rPr>
        <w:t xml:space="preserve"> </w:t>
      </w:r>
      <w:r w:rsidRPr="00D64A3D">
        <w:rPr>
          <w:rFonts w:cs="Garamond"/>
          <w:b/>
          <w:bCs/>
        </w:rPr>
        <w:t>Directly Benefit</w:t>
      </w:r>
      <w:r w:rsidRPr="00D64A3D">
        <w:rPr>
          <w:rFonts w:cs="Garamond"/>
          <w:b/>
          <w:bCs/>
          <w:spacing w:val="-2"/>
        </w:rPr>
        <w:t xml:space="preserve"> </w:t>
      </w:r>
      <w:r w:rsidRPr="00D64A3D">
        <w:rPr>
          <w:rFonts w:cs="Garamond"/>
          <w:b/>
          <w:bCs/>
        </w:rPr>
        <w:t>ESBCs</w:t>
      </w:r>
      <w:r w:rsidRPr="00D64A3D">
        <w:rPr>
          <w:rFonts w:cs="Garamond"/>
          <w:b/>
          <w:bCs/>
          <w:spacing w:val="-3"/>
        </w:rPr>
        <w:t xml:space="preserve"> </w:t>
      </w:r>
      <w:r w:rsidRPr="00D64A3D">
        <w:rPr>
          <w:rFonts w:cs="Garamond"/>
          <w:b/>
          <w:bCs/>
          <w:i/>
          <w:sz w:val="23"/>
          <w:szCs w:val="23"/>
        </w:rPr>
        <w:t>(40</w:t>
      </w:r>
      <w:r w:rsidRPr="00D64A3D">
        <w:rPr>
          <w:rFonts w:cs="Garamond"/>
          <w:b/>
          <w:bCs/>
          <w:i/>
          <w:spacing w:val="-7"/>
          <w:sz w:val="23"/>
          <w:szCs w:val="23"/>
        </w:rPr>
        <w:t xml:space="preserve"> </w:t>
      </w:r>
      <w:r w:rsidRPr="00D64A3D">
        <w:rPr>
          <w:rFonts w:cs="Garamond"/>
          <w:b/>
          <w:bCs/>
          <w:i/>
          <w:sz w:val="23"/>
          <w:szCs w:val="23"/>
        </w:rPr>
        <w:t>Points)</w:t>
      </w:r>
      <w:r w:rsidRPr="00D64A3D">
        <w:rPr>
          <w:rFonts w:cs="Garamond"/>
          <w:b/>
          <w:bCs/>
          <w:i/>
          <w:spacing w:val="-6"/>
          <w:sz w:val="23"/>
          <w:szCs w:val="23"/>
        </w:rPr>
        <w:t xml:space="preserve"> </w:t>
      </w:r>
      <w:r w:rsidRPr="00D64A3D">
        <w:t>-</w:t>
      </w:r>
      <w:r w:rsidRPr="00D64A3D">
        <w:rPr>
          <w:spacing w:val="-2"/>
        </w:rPr>
        <w:t xml:space="preserve"> </w:t>
      </w:r>
      <w:r w:rsidRPr="00D64A3D">
        <w:t>The</w:t>
      </w:r>
      <w:r w:rsidRPr="00D64A3D">
        <w:rPr>
          <w:spacing w:val="-5"/>
        </w:rPr>
        <w:t xml:space="preserve"> </w:t>
      </w:r>
      <w:r w:rsidRPr="00D64A3D">
        <w:t>non-Federal</w:t>
      </w:r>
      <w:r w:rsidRPr="00D64A3D">
        <w:rPr>
          <w:spacing w:val="-2"/>
        </w:rPr>
        <w:t xml:space="preserve"> </w:t>
      </w:r>
      <w:r w:rsidRPr="00D64A3D">
        <w:t>entities</w:t>
      </w:r>
      <w:r w:rsidRPr="00D64A3D">
        <w:rPr>
          <w:spacing w:val="-4"/>
        </w:rPr>
        <w:t xml:space="preserve"> </w:t>
      </w:r>
      <w:r w:rsidRPr="00D64A3D">
        <w:t>will</w:t>
      </w:r>
      <w:r w:rsidRPr="00D64A3D">
        <w:rPr>
          <w:spacing w:val="-2"/>
        </w:rPr>
        <w:t xml:space="preserve"> </w:t>
      </w:r>
      <w:r w:rsidRPr="00D64A3D">
        <w:t>be</w:t>
      </w:r>
      <w:r w:rsidRPr="00D64A3D">
        <w:rPr>
          <w:spacing w:val="-3"/>
        </w:rPr>
        <w:t xml:space="preserve"> </w:t>
      </w:r>
      <w:r w:rsidRPr="00D64A3D">
        <w:t>evaluated</w:t>
      </w:r>
      <w:r w:rsidRPr="00D64A3D">
        <w:rPr>
          <w:spacing w:val="-2"/>
        </w:rPr>
        <w:t xml:space="preserve"> </w:t>
      </w:r>
      <w:r w:rsidRPr="00D64A3D">
        <w:t>based</w:t>
      </w:r>
      <w:r w:rsidRPr="00D64A3D">
        <w:rPr>
          <w:spacing w:val="-2"/>
        </w:rPr>
        <w:t xml:space="preserve"> </w:t>
      </w:r>
      <w:r w:rsidRPr="00D64A3D">
        <w:t>on</w:t>
      </w:r>
      <w:r w:rsidRPr="00D64A3D">
        <w:rPr>
          <w:spacing w:val="-2"/>
        </w:rPr>
        <w:t xml:space="preserve"> </w:t>
      </w:r>
      <w:r w:rsidRPr="00D64A3D">
        <w:t>its performance measures and outcomes contained in the Technical Proposal template,</w:t>
      </w:r>
      <w:r w:rsidRPr="00D64A3D">
        <w:rPr>
          <w:spacing w:val="-17"/>
        </w:rPr>
        <w:t xml:space="preserve"> </w:t>
      </w:r>
      <w:r w:rsidRPr="00D64A3D">
        <w:t>and</w:t>
      </w:r>
      <w:r w:rsidRPr="00D64A3D">
        <w:rPr>
          <w:spacing w:val="-1"/>
        </w:rPr>
        <w:t xml:space="preserve"> </w:t>
      </w:r>
      <w:r w:rsidRPr="00D64A3D">
        <w:t>accompanying Proposed Plan (excel spreadsheet). The project design should be very</w:t>
      </w:r>
      <w:r w:rsidRPr="00D64A3D">
        <w:rPr>
          <w:spacing w:val="-26"/>
        </w:rPr>
        <w:t xml:space="preserve"> </w:t>
      </w:r>
      <w:r w:rsidRPr="00D64A3D">
        <w:t xml:space="preserve">clear, concise and </w:t>
      </w:r>
      <w:r w:rsidRPr="00D64A3D">
        <w:rPr>
          <w:u w:val="single" w:color="000000"/>
        </w:rPr>
        <w:t xml:space="preserve">focused </w:t>
      </w:r>
      <w:r w:rsidRPr="00D64A3D">
        <w:t>(based on a careful assessment of top priorities, key export industries</w:t>
      </w:r>
      <w:r w:rsidRPr="00D64A3D">
        <w:rPr>
          <w:spacing w:val="-32"/>
        </w:rPr>
        <w:t xml:space="preserve"> </w:t>
      </w:r>
      <w:r w:rsidRPr="00D64A3D">
        <w:t>and</w:t>
      </w:r>
      <w:r w:rsidRPr="00D64A3D">
        <w:rPr>
          <w:spacing w:val="-1"/>
        </w:rPr>
        <w:t xml:space="preserve"> </w:t>
      </w:r>
      <w:r w:rsidRPr="00D64A3D">
        <w:t>markets) of the non-Federal enti</w:t>
      </w:r>
      <w:r w:rsidRPr="00D64A3D">
        <w:rPr>
          <w:rFonts w:cs="Garamond"/>
        </w:rPr>
        <w:t>ties’ state, territory or commonwealth. It must address</w:t>
      </w:r>
      <w:r w:rsidRPr="00D64A3D">
        <w:rPr>
          <w:rFonts w:cs="Garamond"/>
          <w:spacing w:val="-26"/>
        </w:rPr>
        <w:t xml:space="preserve"> </w:t>
      </w:r>
      <w:r w:rsidRPr="00D64A3D">
        <w:t>credible</w:t>
      </w:r>
      <w:r w:rsidRPr="00D64A3D">
        <w:rPr>
          <w:spacing w:val="-1"/>
        </w:rPr>
        <w:t xml:space="preserve"> </w:t>
      </w:r>
      <w:r w:rsidRPr="00D64A3D">
        <w:t>and impactful outcomes pertaining to the progr</w:t>
      </w:r>
      <w:r w:rsidRPr="00D64A3D">
        <w:rPr>
          <w:rFonts w:cs="Garamond"/>
        </w:rPr>
        <w:t xml:space="preserve">am’s objectives which </w:t>
      </w:r>
      <w:r w:rsidRPr="00D64A3D">
        <w:t>are: to increase the</w:t>
      </w:r>
      <w:r w:rsidRPr="00D64A3D">
        <w:rPr>
          <w:spacing w:val="-26"/>
        </w:rPr>
        <w:t xml:space="preserve"> </w:t>
      </w:r>
      <w:r w:rsidRPr="00D64A3D">
        <w:t>number of ESBC exporters, export sales volume, and significant new trade opportunities</w:t>
      </w:r>
      <w:r w:rsidRPr="00D64A3D">
        <w:rPr>
          <w:spacing w:val="-15"/>
        </w:rPr>
        <w:t xml:space="preserve"> </w:t>
      </w:r>
      <w:r w:rsidRPr="00D64A3D">
        <w:t>through collaborative efforts. The following components must be included in your Technical</w:t>
      </w:r>
      <w:r w:rsidRPr="00D64A3D">
        <w:rPr>
          <w:spacing w:val="-29"/>
        </w:rPr>
        <w:t xml:space="preserve"> </w:t>
      </w:r>
      <w:r w:rsidRPr="00D64A3D">
        <w:t>proposal template.</w:t>
      </w:r>
    </w:p>
    <w:p w:rsidR="000B18BD" w:rsidRPr="00D64A3D" w:rsidRDefault="005F323B">
      <w:pPr>
        <w:pStyle w:val="ListParagraph"/>
        <w:numPr>
          <w:ilvl w:val="0"/>
          <w:numId w:val="48"/>
        </w:numPr>
        <w:tabs>
          <w:tab w:val="left" w:pos="2421"/>
        </w:tabs>
        <w:spacing w:before="119"/>
        <w:ind w:right="601" w:hanging="458"/>
        <w:jc w:val="left"/>
        <w:rPr>
          <w:rFonts w:ascii="Garamond" w:eastAsia="Garamond" w:hAnsi="Garamond" w:cs="Garamond"/>
        </w:rPr>
      </w:pPr>
      <w:r w:rsidRPr="00D64A3D">
        <w:rPr>
          <w:rFonts w:ascii="Garamond" w:hAnsi="Garamond"/>
          <w:b/>
        </w:rPr>
        <w:t xml:space="preserve">Performance Measures &amp; Outcomes </w:t>
      </w:r>
      <w:r w:rsidRPr="00D64A3D">
        <w:rPr>
          <w:rFonts w:ascii="Garamond" w:hAnsi="Garamond"/>
        </w:rPr>
        <w:t>- Based on previous STEP and/or</w:t>
      </w:r>
      <w:r w:rsidRPr="00D64A3D">
        <w:rPr>
          <w:rFonts w:ascii="Garamond" w:hAnsi="Garamond"/>
          <w:spacing w:val="-22"/>
        </w:rPr>
        <w:t xml:space="preserve"> </w:t>
      </w:r>
      <w:r w:rsidRPr="00D64A3D">
        <w:rPr>
          <w:rFonts w:ascii="Garamond" w:hAnsi="Garamond"/>
        </w:rPr>
        <w:t>other export experiences, non-Federal entities will be evaluated on their capability</w:t>
      </w:r>
      <w:r w:rsidRPr="00D64A3D">
        <w:rPr>
          <w:rFonts w:ascii="Garamond" w:hAnsi="Garamond"/>
          <w:spacing w:val="-28"/>
        </w:rPr>
        <w:t xml:space="preserve"> </w:t>
      </w:r>
      <w:r w:rsidRPr="00D64A3D">
        <w:rPr>
          <w:rFonts w:ascii="Garamond" w:hAnsi="Garamond"/>
        </w:rPr>
        <w:t>and</w:t>
      </w:r>
      <w:r w:rsidRPr="00D64A3D">
        <w:rPr>
          <w:rFonts w:ascii="Garamond" w:hAnsi="Garamond"/>
          <w:spacing w:val="-1"/>
        </w:rPr>
        <w:t xml:space="preserve"> </w:t>
      </w:r>
      <w:r w:rsidRPr="00D64A3D">
        <w:rPr>
          <w:rFonts w:ascii="Garamond" w:hAnsi="Garamond"/>
        </w:rPr>
        <w:t>experience with developing credible and impactful performance measures</w:t>
      </w:r>
      <w:r w:rsidRPr="00D64A3D">
        <w:rPr>
          <w:rFonts w:ascii="Garamond" w:hAnsi="Garamond"/>
          <w:spacing w:val="-14"/>
        </w:rPr>
        <w:t xml:space="preserve"> </w:t>
      </w:r>
      <w:r w:rsidRPr="00D64A3D">
        <w:rPr>
          <w:rFonts w:ascii="Garamond" w:hAnsi="Garamond"/>
        </w:rPr>
        <w:t>and</w:t>
      </w:r>
      <w:r w:rsidRPr="00D64A3D">
        <w:rPr>
          <w:rFonts w:ascii="Garamond" w:hAnsi="Garamond"/>
          <w:spacing w:val="-1"/>
        </w:rPr>
        <w:t xml:space="preserve"> </w:t>
      </w:r>
      <w:r w:rsidRPr="00D64A3D">
        <w:rPr>
          <w:rFonts w:ascii="Garamond" w:hAnsi="Garamond"/>
        </w:rPr>
        <w:t>outcomes that are commensurate with statutory</w:t>
      </w:r>
      <w:r w:rsidRPr="00D64A3D">
        <w:rPr>
          <w:rFonts w:ascii="Garamond" w:hAnsi="Garamond"/>
          <w:spacing w:val="-10"/>
        </w:rPr>
        <w:t xml:space="preserve"> </w:t>
      </w:r>
      <w:r w:rsidRPr="00D64A3D">
        <w:rPr>
          <w:rFonts w:ascii="Garamond" w:hAnsi="Garamond"/>
        </w:rPr>
        <w:t>requirements.</w:t>
      </w:r>
    </w:p>
    <w:p w:rsidR="000B18BD" w:rsidRPr="00D64A3D" w:rsidRDefault="005F323B">
      <w:pPr>
        <w:pStyle w:val="ListParagraph"/>
        <w:numPr>
          <w:ilvl w:val="0"/>
          <w:numId w:val="48"/>
        </w:numPr>
        <w:tabs>
          <w:tab w:val="left" w:pos="2421"/>
        </w:tabs>
        <w:spacing w:before="2"/>
        <w:ind w:right="472" w:hanging="509"/>
        <w:jc w:val="left"/>
        <w:rPr>
          <w:rFonts w:ascii="Garamond" w:eastAsia="Garamond" w:hAnsi="Garamond" w:cs="Garamond"/>
        </w:rPr>
      </w:pPr>
      <w:r w:rsidRPr="00D64A3D">
        <w:rPr>
          <w:rFonts w:ascii="Garamond" w:eastAsia="Garamond" w:hAnsi="Garamond" w:cs="Garamond"/>
        </w:rPr>
        <w:t>Directly Benefit ESBCs – The proposal must demonstrate non-Federal</w:t>
      </w:r>
      <w:r w:rsidRPr="00D64A3D">
        <w:rPr>
          <w:rFonts w:ascii="Garamond" w:eastAsia="Garamond" w:hAnsi="Garamond" w:cs="Garamond"/>
          <w:spacing w:val="-22"/>
        </w:rPr>
        <w:t xml:space="preserve"> </w:t>
      </w:r>
      <w:r w:rsidRPr="00D64A3D">
        <w:rPr>
          <w:rFonts w:ascii="Garamond" w:eastAsia="Garamond" w:hAnsi="Garamond" w:cs="Garamond"/>
        </w:rPr>
        <w:t>entities capacity to recruit, prepare and assist new small business exporters.</w:t>
      </w:r>
      <w:r w:rsidRPr="00D64A3D">
        <w:rPr>
          <w:rFonts w:ascii="Garamond" w:eastAsia="Garamond" w:hAnsi="Garamond" w:cs="Garamond"/>
          <w:spacing w:val="-19"/>
        </w:rPr>
        <w:t xml:space="preserve"> </w:t>
      </w:r>
      <w:r w:rsidRPr="00D64A3D">
        <w:rPr>
          <w:rFonts w:ascii="Garamond" w:eastAsia="Garamond" w:hAnsi="Garamond" w:cs="Garamond"/>
        </w:rPr>
        <w:t>Eighty-five percent (85%) of the proposed Federal award is the minimum percentage</w:t>
      </w:r>
      <w:r w:rsidRPr="00D64A3D">
        <w:rPr>
          <w:rFonts w:ascii="Garamond" w:eastAsia="Garamond" w:hAnsi="Garamond" w:cs="Garamond"/>
          <w:spacing w:val="-26"/>
        </w:rPr>
        <w:t xml:space="preserve"> </w:t>
      </w:r>
      <w:r w:rsidRPr="00D64A3D">
        <w:rPr>
          <w:rFonts w:ascii="Garamond" w:eastAsia="Garamond" w:hAnsi="Garamond" w:cs="Garamond"/>
        </w:rPr>
        <w:t>required to directly benefit ESBC export</w:t>
      </w:r>
      <w:r w:rsidRPr="00D64A3D">
        <w:rPr>
          <w:rFonts w:ascii="Garamond" w:eastAsia="Garamond" w:hAnsi="Garamond" w:cs="Garamond"/>
          <w:spacing w:val="-3"/>
        </w:rPr>
        <w:t xml:space="preserve"> </w:t>
      </w:r>
      <w:r w:rsidRPr="00D64A3D">
        <w:rPr>
          <w:rFonts w:ascii="Garamond" w:eastAsia="Garamond" w:hAnsi="Garamond" w:cs="Garamond"/>
        </w:rPr>
        <w:t>activities;</w:t>
      </w:r>
    </w:p>
    <w:p w:rsidR="000B18BD" w:rsidRPr="00D64A3D" w:rsidRDefault="000B18BD">
      <w:pPr>
        <w:spacing w:before="8"/>
        <w:rPr>
          <w:rFonts w:ascii="Garamond" w:eastAsia="Garamond" w:hAnsi="Garamond" w:cs="Garamond"/>
          <w:sz w:val="17"/>
          <w:szCs w:val="17"/>
        </w:rPr>
      </w:pPr>
    </w:p>
    <w:p w:rsidR="000B18BD" w:rsidRPr="00D64A3D" w:rsidRDefault="005F323B">
      <w:pPr>
        <w:pStyle w:val="ListParagraph"/>
        <w:numPr>
          <w:ilvl w:val="1"/>
          <w:numId w:val="48"/>
        </w:numPr>
        <w:tabs>
          <w:tab w:val="left" w:pos="3501"/>
        </w:tabs>
        <w:ind w:right="372"/>
        <w:rPr>
          <w:rFonts w:ascii="Garamond" w:eastAsia="Garamond" w:hAnsi="Garamond" w:cs="Garamond"/>
        </w:rPr>
      </w:pPr>
      <w:r w:rsidRPr="00D64A3D">
        <w:rPr>
          <w:rFonts w:ascii="Garamond" w:hAnsi="Garamond"/>
        </w:rPr>
        <w:t>Building a pipeline and developing small businesses into new</w:t>
      </w:r>
      <w:r w:rsidRPr="00D64A3D">
        <w:rPr>
          <w:rFonts w:ascii="Garamond" w:hAnsi="Garamond"/>
          <w:spacing w:val="-25"/>
        </w:rPr>
        <w:t xml:space="preserve"> </w:t>
      </w:r>
      <w:r w:rsidRPr="00D64A3D">
        <w:rPr>
          <w:rFonts w:ascii="Garamond" w:hAnsi="Garamond"/>
        </w:rPr>
        <w:t>exporters (e.g., recruiting, preparing, and assisting NTEs participate in</w:t>
      </w:r>
      <w:r w:rsidRPr="00D64A3D">
        <w:rPr>
          <w:rFonts w:ascii="Garamond" w:hAnsi="Garamond"/>
          <w:spacing w:val="-16"/>
        </w:rPr>
        <w:t xml:space="preserve"> </w:t>
      </w:r>
      <w:r w:rsidRPr="00D64A3D">
        <w:rPr>
          <w:rFonts w:ascii="Garamond" w:hAnsi="Garamond"/>
        </w:rPr>
        <w:t>export activities);</w:t>
      </w:r>
    </w:p>
    <w:p w:rsidR="000B18BD" w:rsidRPr="00D64A3D" w:rsidRDefault="005F323B">
      <w:pPr>
        <w:pStyle w:val="ListParagraph"/>
        <w:numPr>
          <w:ilvl w:val="1"/>
          <w:numId w:val="48"/>
        </w:numPr>
        <w:tabs>
          <w:tab w:val="left" w:pos="3501"/>
        </w:tabs>
        <w:ind w:right="453"/>
        <w:rPr>
          <w:rFonts w:ascii="Garamond" w:eastAsia="Garamond" w:hAnsi="Garamond" w:cs="Garamond"/>
        </w:rPr>
      </w:pPr>
      <w:r w:rsidRPr="00D64A3D">
        <w:rPr>
          <w:rFonts w:ascii="Garamond" w:hAnsi="Garamond"/>
        </w:rPr>
        <w:t>Building a pipeline of existing small business exporters and</w:t>
      </w:r>
      <w:r w:rsidRPr="00D64A3D">
        <w:rPr>
          <w:rFonts w:ascii="Garamond" w:hAnsi="Garamond"/>
          <w:spacing w:val="-27"/>
        </w:rPr>
        <w:t xml:space="preserve"> </w:t>
      </w:r>
      <w:r w:rsidRPr="00D64A3D">
        <w:rPr>
          <w:rFonts w:ascii="Garamond" w:hAnsi="Garamond"/>
        </w:rPr>
        <w:t>expanding</w:t>
      </w:r>
      <w:r w:rsidRPr="00D64A3D">
        <w:rPr>
          <w:rFonts w:ascii="Garamond" w:hAnsi="Garamond"/>
          <w:spacing w:val="-1"/>
        </w:rPr>
        <w:t xml:space="preserve"> </w:t>
      </w:r>
      <w:r w:rsidRPr="00D64A3D">
        <w:rPr>
          <w:rFonts w:ascii="Garamond" w:hAnsi="Garamond"/>
        </w:rPr>
        <w:t>their markets (e.g., recruiting, preparing, and assisting</w:t>
      </w:r>
      <w:r w:rsidRPr="00D64A3D">
        <w:rPr>
          <w:rFonts w:ascii="Garamond" w:hAnsi="Garamond"/>
          <w:spacing w:val="-9"/>
        </w:rPr>
        <w:t xml:space="preserve"> </w:t>
      </w:r>
      <w:r w:rsidRPr="00D64A3D">
        <w:rPr>
          <w:rFonts w:ascii="Garamond" w:hAnsi="Garamond"/>
        </w:rPr>
        <w:t>MEs participation in export activities);</w:t>
      </w:r>
      <w:r w:rsidRPr="00D64A3D">
        <w:rPr>
          <w:rFonts w:ascii="Garamond" w:hAnsi="Garamond"/>
          <w:spacing w:val="-3"/>
        </w:rPr>
        <w:t xml:space="preserve"> </w:t>
      </w:r>
      <w:r w:rsidRPr="00D64A3D">
        <w:rPr>
          <w:rFonts w:ascii="Garamond" w:hAnsi="Garamond"/>
        </w:rPr>
        <w:t>and,</w:t>
      </w:r>
    </w:p>
    <w:p w:rsidR="000B18BD" w:rsidRPr="00D64A3D" w:rsidRDefault="005F323B">
      <w:pPr>
        <w:pStyle w:val="ListParagraph"/>
        <w:numPr>
          <w:ilvl w:val="1"/>
          <w:numId w:val="48"/>
        </w:numPr>
        <w:tabs>
          <w:tab w:val="left" w:pos="3501"/>
        </w:tabs>
        <w:ind w:right="332"/>
        <w:rPr>
          <w:rFonts w:ascii="Garamond" w:eastAsia="Garamond" w:hAnsi="Garamond" w:cs="Garamond"/>
        </w:rPr>
      </w:pPr>
      <w:r w:rsidRPr="00D64A3D">
        <w:rPr>
          <w:rFonts w:ascii="Garamond" w:hAnsi="Garamond"/>
        </w:rPr>
        <w:t>Promoting export development opportunities to a broad range of</w:t>
      </w:r>
      <w:r w:rsidRPr="00D64A3D">
        <w:rPr>
          <w:rFonts w:ascii="Garamond" w:hAnsi="Garamond"/>
          <w:spacing w:val="-24"/>
        </w:rPr>
        <w:t xml:space="preserve"> </w:t>
      </w:r>
      <w:r w:rsidRPr="00D64A3D">
        <w:rPr>
          <w:rFonts w:ascii="Garamond" w:hAnsi="Garamond"/>
        </w:rPr>
        <w:t>small businesses, to include the following small business</w:t>
      </w:r>
      <w:r w:rsidRPr="00D64A3D">
        <w:rPr>
          <w:rFonts w:ascii="Garamond" w:hAnsi="Garamond"/>
          <w:spacing w:val="-10"/>
        </w:rPr>
        <w:t xml:space="preserve"> </w:t>
      </w:r>
      <w:r w:rsidRPr="00D64A3D">
        <w:rPr>
          <w:rFonts w:ascii="Garamond" w:hAnsi="Garamond"/>
        </w:rPr>
        <w:t>communities:</w:t>
      </w:r>
    </w:p>
    <w:p w:rsidR="000B18BD" w:rsidRPr="00D64A3D" w:rsidRDefault="000B18BD">
      <w:pPr>
        <w:spacing w:before="10"/>
        <w:rPr>
          <w:rFonts w:ascii="Garamond" w:eastAsia="Garamond" w:hAnsi="Garamond" w:cs="Garamond"/>
          <w:sz w:val="17"/>
          <w:szCs w:val="17"/>
        </w:rPr>
      </w:pPr>
    </w:p>
    <w:p w:rsidR="000B18BD" w:rsidRPr="00D64A3D" w:rsidRDefault="005F323B">
      <w:pPr>
        <w:pStyle w:val="ListParagraph"/>
        <w:numPr>
          <w:ilvl w:val="2"/>
          <w:numId w:val="48"/>
        </w:numPr>
        <w:tabs>
          <w:tab w:val="left" w:pos="4581"/>
        </w:tabs>
        <w:ind w:right="929"/>
        <w:rPr>
          <w:rFonts w:ascii="Garamond" w:eastAsia="Garamond" w:hAnsi="Garamond" w:cs="Garamond"/>
        </w:rPr>
      </w:pPr>
      <w:r w:rsidRPr="00D64A3D">
        <w:rPr>
          <w:rFonts w:ascii="Garamond" w:hAnsi="Garamond"/>
        </w:rPr>
        <w:t>Owned and controlled by socially and</w:t>
      </w:r>
      <w:r w:rsidRPr="00D64A3D">
        <w:rPr>
          <w:rFonts w:ascii="Garamond" w:hAnsi="Garamond"/>
          <w:spacing w:val="-20"/>
        </w:rPr>
        <w:t xml:space="preserve"> </w:t>
      </w:r>
      <w:r w:rsidRPr="00D64A3D">
        <w:rPr>
          <w:rFonts w:ascii="Garamond" w:hAnsi="Garamond"/>
        </w:rPr>
        <w:t>economically disadvantaged</w:t>
      </w:r>
      <w:r w:rsidRPr="00D64A3D">
        <w:rPr>
          <w:rFonts w:ascii="Garamond" w:hAnsi="Garamond"/>
          <w:spacing w:val="-1"/>
        </w:rPr>
        <w:t xml:space="preserve"> </w:t>
      </w:r>
      <w:r w:rsidRPr="00D64A3D">
        <w:rPr>
          <w:rFonts w:ascii="Garamond" w:hAnsi="Garamond"/>
        </w:rPr>
        <w:t>individuals;</w:t>
      </w:r>
    </w:p>
    <w:p w:rsidR="000B18BD" w:rsidRPr="00D64A3D" w:rsidRDefault="005F323B">
      <w:pPr>
        <w:pStyle w:val="ListParagraph"/>
        <w:numPr>
          <w:ilvl w:val="2"/>
          <w:numId w:val="48"/>
        </w:numPr>
        <w:tabs>
          <w:tab w:val="left" w:pos="4581"/>
        </w:tabs>
        <w:spacing w:line="278" w:lineRule="exact"/>
        <w:ind w:right="99"/>
        <w:rPr>
          <w:rFonts w:ascii="Garamond" w:eastAsia="Garamond" w:hAnsi="Garamond" w:cs="Garamond"/>
        </w:rPr>
      </w:pPr>
      <w:r w:rsidRPr="00D64A3D">
        <w:rPr>
          <w:rFonts w:ascii="Garamond" w:hAnsi="Garamond"/>
        </w:rPr>
        <w:t>Owned and controlled by</w:t>
      </w:r>
      <w:r w:rsidRPr="00D64A3D">
        <w:rPr>
          <w:rFonts w:ascii="Garamond" w:hAnsi="Garamond"/>
          <w:spacing w:val="-3"/>
        </w:rPr>
        <w:t xml:space="preserve"> </w:t>
      </w:r>
      <w:r w:rsidRPr="00D64A3D">
        <w:rPr>
          <w:rFonts w:ascii="Garamond" w:hAnsi="Garamond"/>
        </w:rPr>
        <w:t>women;</w:t>
      </w:r>
    </w:p>
    <w:p w:rsidR="000B18BD" w:rsidRPr="00D64A3D" w:rsidRDefault="005F323B">
      <w:pPr>
        <w:pStyle w:val="ListParagraph"/>
        <w:numPr>
          <w:ilvl w:val="2"/>
          <w:numId w:val="48"/>
        </w:numPr>
        <w:tabs>
          <w:tab w:val="left" w:pos="4581"/>
        </w:tabs>
        <w:spacing w:line="242" w:lineRule="auto"/>
        <w:ind w:right="1003"/>
        <w:rPr>
          <w:rFonts w:ascii="Garamond" w:eastAsia="Garamond" w:hAnsi="Garamond" w:cs="Garamond"/>
        </w:rPr>
      </w:pPr>
      <w:r w:rsidRPr="00D64A3D">
        <w:rPr>
          <w:rFonts w:ascii="Garamond" w:hAnsi="Garamond"/>
        </w:rPr>
        <w:t>Owned and controlled by veterans and/or</w:t>
      </w:r>
      <w:r w:rsidRPr="00D64A3D">
        <w:rPr>
          <w:rFonts w:ascii="Garamond" w:hAnsi="Garamond"/>
          <w:spacing w:val="-16"/>
        </w:rPr>
        <w:t xml:space="preserve"> </w:t>
      </w:r>
      <w:r w:rsidRPr="00D64A3D">
        <w:rPr>
          <w:rFonts w:ascii="Garamond" w:hAnsi="Garamond"/>
        </w:rPr>
        <w:t>service- connected disabled veterans;</w:t>
      </w:r>
      <w:r w:rsidRPr="00D64A3D">
        <w:rPr>
          <w:rFonts w:ascii="Garamond" w:hAnsi="Garamond"/>
          <w:spacing w:val="-5"/>
        </w:rPr>
        <w:t xml:space="preserve"> </w:t>
      </w:r>
      <w:r w:rsidRPr="00D64A3D">
        <w:rPr>
          <w:rFonts w:ascii="Garamond" w:hAnsi="Garamond"/>
        </w:rPr>
        <w:t>and/or,</w:t>
      </w:r>
    </w:p>
    <w:p w:rsidR="000B18BD" w:rsidRPr="00D64A3D" w:rsidRDefault="005F323B">
      <w:pPr>
        <w:pStyle w:val="ListParagraph"/>
        <w:numPr>
          <w:ilvl w:val="2"/>
          <w:numId w:val="48"/>
        </w:numPr>
        <w:tabs>
          <w:tab w:val="left" w:pos="4581"/>
        </w:tabs>
        <w:spacing w:line="278" w:lineRule="exact"/>
        <w:ind w:right="99"/>
        <w:rPr>
          <w:rFonts w:ascii="Garamond" w:eastAsia="Garamond" w:hAnsi="Garamond" w:cs="Garamond"/>
        </w:rPr>
      </w:pPr>
      <w:r w:rsidRPr="00D64A3D">
        <w:rPr>
          <w:rFonts w:ascii="Garamond" w:hAnsi="Garamond"/>
        </w:rPr>
        <w:t>Rural small</w:t>
      </w:r>
      <w:r w:rsidRPr="00D64A3D">
        <w:rPr>
          <w:rFonts w:ascii="Garamond" w:hAnsi="Garamond"/>
          <w:spacing w:val="-4"/>
        </w:rPr>
        <w:t xml:space="preserve"> </w:t>
      </w:r>
      <w:r w:rsidRPr="00D64A3D">
        <w:rPr>
          <w:rFonts w:ascii="Garamond" w:hAnsi="Garamond"/>
        </w:rPr>
        <w:t>businesses.</w:t>
      </w:r>
    </w:p>
    <w:p w:rsidR="000B18BD" w:rsidRPr="00D64A3D" w:rsidRDefault="005F323B">
      <w:pPr>
        <w:pStyle w:val="ListParagraph"/>
        <w:numPr>
          <w:ilvl w:val="0"/>
          <w:numId w:val="48"/>
        </w:numPr>
        <w:tabs>
          <w:tab w:val="left" w:pos="2421"/>
        </w:tabs>
        <w:spacing w:before="196"/>
        <w:ind w:right="383" w:hanging="559"/>
        <w:jc w:val="left"/>
        <w:rPr>
          <w:rFonts w:ascii="Garamond" w:eastAsia="Garamond" w:hAnsi="Garamond" w:cs="Garamond"/>
        </w:rPr>
      </w:pPr>
      <w:r w:rsidRPr="00D64A3D">
        <w:rPr>
          <w:rFonts w:ascii="Garamond" w:hAnsi="Garamond"/>
        </w:rPr>
        <w:t>Collaboration - Non-Federal entities are expected to establish and</w:t>
      </w:r>
      <w:r w:rsidRPr="00D64A3D">
        <w:rPr>
          <w:rFonts w:ascii="Garamond" w:hAnsi="Garamond"/>
          <w:spacing w:val="-14"/>
        </w:rPr>
        <w:t xml:space="preserve"> </w:t>
      </w:r>
      <w:r w:rsidRPr="00D64A3D">
        <w:rPr>
          <w:rFonts w:ascii="Garamond" w:hAnsi="Garamond"/>
        </w:rPr>
        <w:t>leverage collaborative partnerships with relevant organizations to accomplish the</w:t>
      </w:r>
      <w:r w:rsidRPr="00D64A3D">
        <w:rPr>
          <w:rFonts w:ascii="Garamond" w:hAnsi="Garamond"/>
          <w:spacing w:val="-26"/>
        </w:rPr>
        <w:t xml:space="preserve"> </w:t>
      </w:r>
      <w:r w:rsidRPr="00D64A3D">
        <w:rPr>
          <w:rFonts w:ascii="Garamond" w:hAnsi="Garamond"/>
        </w:rPr>
        <w:t>proposed performance measures and supporting export activities. Based on</w:t>
      </w:r>
      <w:r w:rsidRPr="00D64A3D">
        <w:rPr>
          <w:rFonts w:ascii="Garamond" w:hAnsi="Garamond"/>
          <w:spacing w:val="-16"/>
        </w:rPr>
        <w:t xml:space="preserve"> </w:t>
      </w:r>
      <w:r w:rsidRPr="00D64A3D">
        <w:rPr>
          <w:rFonts w:ascii="Garamond" w:hAnsi="Garamond"/>
        </w:rPr>
        <w:t>information contained in the Technical Proposal, Non-Federal entities will be evaluated on</w:t>
      </w:r>
      <w:r w:rsidRPr="00D64A3D">
        <w:rPr>
          <w:rFonts w:ascii="Garamond" w:hAnsi="Garamond"/>
          <w:spacing w:val="-23"/>
        </w:rPr>
        <w:t xml:space="preserve"> </w:t>
      </w:r>
      <w:r w:rsidRPr="00D64A3D">
        <w:rPr>
          <w:rFonts w:ascii="Garamond" w:hAnsi="Garamond"/>
        </w:rPr>
        <w:t>how</w:t>
      </w:r>
    </w:p>
    <w:p w:rsidR="000B18BD" w:rsidRPr="00D64A3D" w:rsidRDefault="000B18BD">
      <w:pPr>
        <w:spacing w:before="6"/>
        <w:rPr>
          <w:rFonts w:ascii="Garamond" w:eastAsia="Garamond" w:hAnsi="Garamond" w:cs="Garamond"/>
          <w:sz w:val="27"/>
          <w:szCs w:val="27"/>
        </w:rPr>
      </w:pPr>
    </w:p>
    <w:p w:rsidR="000B18BD" w:rsidRPr="00D64A3D" w:rsidRDefault="005F323B">
      <w:pPr>
        <w:pStyle w:val="BodyText"/>
        <w:spacing w:before="56"/>
        <w:ind w:left="0" w:right="278"/>
        <w:jc w:val="right"/>
        <w:rPr>
          <w:rFonts w:eastAsia="Calibri" w:cs="Calibri"/>
        </w:rPr>
      </w:pPr>
      <w:r w:rsidRPr="00D64A3D">
        <w:t>Page |</w:t>
      </w:r>
      <w:r w:rsidRPr="00D64A3D">
        <w:rPr>
          <w:spacing w:val="-6"/>
        </w:rPr>
        <w:t xml:space="preserve"> </w:t>
      </w:r>
      <w:r w:rsidRPr="00D64A3D">
        <w:t>28</w:t>
      </w:r>
    </w:p>
    <w:p w:rsidR="000B18BD" w:rsidRPr="00D64A3D" w:rsidRDefault="000B18BD">
      <w:pPr>
        <w:jc w:val="right"/>
        <w:rPr>
          <w:rFonts w:ascii="Garamond" w:eastAsia="Calibri" w:hAnsi="Garamond" w:cs="Calibri"/>
        </w:rPr>
        <w:sectPr w:rsidR="000B18BD" w:rsidRPr="00D64A3D">
          <w:footerReference w:type="default" r:id="rId45"/>
          <w:pgSz w:w="12240" w:h="15840"/>
          <w:pgMar w:top="660" w:right="1160" w:bottom="280" w:left="1180" w:header="0" w:footer="0" w:gutter="0"/>
          <w:pgBorders w:offsetFrom="page">
            <w:top w:val="single" w:sz="12" w:space="24" w:color="000000"/>
            <w:left w:val="single" w:sz="12" w:space="24" w:color="000000"/>
            <w:bottom w:val="single" w:sz="12" w:space="24" w:color="000000"/>
            <w:right w:val="single" w:sz="12" w:space="24" w:color="000000"/>
          </w:pgBorders>
          <w:cols w:space="720"/>
        </w:sectPr>
      </w:pPr>
    </w:p>
    <w:p w:rsidR="000B18BD" w:rsidRPr="00D64A3D" w:rsidRDefault="005F323B">
      <w:pPr>
        <w:pStyle w:val="BodyText"/>
        <w:spacing w:before="60"/>
        <w:ind w:left="6887" w:right="275" w:hanging="281"/>
        <w:jc w:val="right"/>
      </w:pPr>
      <w:r w:rsidRPr="00D64A3D">
        <w:lastRenderedPageBreak/>
        <w:t>U.S. Small Business</w:t>
      </w:r>
      <w:r w:rsidRPr="00D64A3D">
        <w:rPr>
          <w:spacing w:val="-8"/>
        </w:rPr>
        <w:t xml:space="preserve"> </w:t>
      </w:r>
      <w:r w:rsidRPr="00D64A3D">
        <w:t>Administration Office of International</w:t>
      </w:r>
      <w:r w:rsidRPr="00D64A3D">
        <w:rPr>
          <w:spacing w:val="-11"/>
        </w:rPr>
        <w:t xml:space="preserve"> </w:t>
      </w:r>
      <w:r w:rsidRPr="00D64A3D">
        <w:t>Trade State Trade Expansion</w:t>
      </w:r>
      <w:r w:rsidRPr="00D64A3D">
        <w:rPr>
          <w:spacing w:val="-7"/>
        </w:rPr>
        <w:t xml:space="preserve"> </w:t>
      </w:r>
      <w:r w:rsidRPr="00D64A3D">
        <w:t>Program</w:t>
      </w:r>
    </w:p>
    <w:p w:rsidR="000B18BD" w:rsidRPr="00D64A3D" w:rsidRDefault="005F323B">
      <w:pPr>
        <w:pStyle w:val="BodyText"/>
        <w:tabs>
          <w:tab w:val="left" w:pos="4237"/>
          <w:tab w:val="left" w:pos="9780"/>
        </w:tabs>
        <w:ind w:left="138" w:right="99"/>
      </w:pPr>
      <w:r w:rsidRPr="00D64A3D">
        <w:rPr>
          <w:u w:val="single" w:color="000000"/>
        </w:rPr>
        <w:t xml:space="preserve"> </w:t>
      </w:r>
      <w:r w:rsidRPr="00D64A3D">
        <w:rPr>
          <w:u w:val="single" w:color="000000"/>
        </w:rPr>
        <w:tab/>
        <w:t>Funding Opportunity Announcement No.</w:t>
      </w:r>
      <w:r w:rsidRPr="00D64A3D">
        <w:rPr>
          <w:spacing w:val="-24"/>
          <w:u w:val="single" w:color="000000"/>
        </w:rPr>
        <w:t xml:space="preserve"> </w:t>
      </w:r>
      <w:r w:rsidRPr="00D64A3D">
        <w:rPr>
          <w:u w:val="single" w:color="000000"/>
        </w:rPr>
        <w:t>OIT-STEP-</w:t>
      </w:r>
      <w:r w:rsidR="00D90EC4">
        <w:rPr>
          <w:u w:val="single" w:color="000000"/>
        </w:rPr>
        <w:t>2018-02</w:t>
      </w:r>
      <w:r w:rsidRPr="00D64A3D">
        <w:rPr>
          <w:u w:val="single" w:color="000000"/>
        </w:rPr>
        <w:t xml:space="preserve"> </w:t>
      </w:r>
      <w:r w:rsidRPr="00D64A3D">
        <w:rPr>
          <w:u w:val="single" w:color="000000"/>
        </w:rPr>
        <w:tab/>
      </w:r>
    </w:p>
    <w:p w:rsidR="000B18BD" w:rsidRPr="00D64A3D" w:rsidRDefault="000B18BD">
      <w:pPr>
        <w:spacing w:before="8"/>
        <w:rPr>
          <w:rFonts w:ascii="Garamond" w:eastAsia="Garamond" w:hAnsi="Garamond" w:cs="Garamond"/>
          <w:sz w:val="2"/>
          <w:szCs w:val="2"/>
        </w:rPr>
      </w:pPr>
    </w:p>
    <w:p w:rsidR="000B18BD" w:rsidRPr="00D64A3D" w:rsidRDefault="002A32C4">
      <w:pPr>
        <w:spacing w:line="60" w:lineRule="exact"/>
        <w:ind w:left="108"/>
        <w:rPr>
          <w:rFonts w:ascii="Garamond" w:eastAsia="Garamond" w:hAnsi="Garamond" w:cs="Garamond"/>
          <w:sz w:val="6"/>
          <w:szCs w:val="6"/>
        </w:rPr>
      </w:pPr>
      <w:r w:rsidRPr="00D64A3D">
        <w:rPr>
          <w:rFonts w:ascii="Garamond" w:eastAsia="Garamond" w:hAnsi="Garamond" w:cs="Garamond"/>
          <w:noProof/>
          <w:sz w:val="6"/>
          <w:szCs w:val="6"/>
        </w:rPr>
        <mc:AlternateContent>
          <mc:Choice Requires="wpg">
            <w:drawing>
              <wp:inline distT="0" distB="0" distL="0" distR="0" wp14:anchorId="766D50CC" wp14:editId="5AC19486">
                <wp:extent cx="6129020" cy="38100"/>
                <wp:effectExtent l="0" t="0" r="5080" b="0"/>
                <wp:docPr id="64"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9020" cy="38100"/>
                          <a:chOff x="0" y="0"/>
                          <a:chExt cx="9652" cy="60"/>
                        </a:xfrm>
                      </wpg:grpSpPr>
                      <wpg:grpSp>
                        <wpg:cNvPr id="65" name="Group 57"/>
                        <wpg:cNvGrpSpPr>
                          <a:grpSpLocks/>
                        </wpg:cNvGrpSpPr>
                        <wpg:grpSpPr bwMode="auto">
                          <a:xfrm>
                            <a:off x="30" y="30"/>
                            <a:ext cx="9592" cy="2"/>
                            <a:chOff x="30" y="30"/>
                            <a:chExt cx="9592" cy="2"/>
                          </a:xfrm>
                        </wpg:grpSpPr>
                        <wps:wsp>
                          <wps:cNvPr id="66" name="Freeform 58"/>
                          <wps:cNvSpPr>
                            <a:spLocks/>
                          </wps:cNvSpPr>
                          <wps:spPr bwMode="auto">
                            <a:xfrm>
                              <a:off x="30" y="30"/>
                              <a:ext cx="9592" cy="2"/>
                            </a:xfrm>
                            <a:custGeom>
                              <a:avLst/>
                              <a:gdLst>
                                <a:gd name="T0" fmla="+- 0 30 30"/>
                                <a:gd name="T1" fmla="*/ T0 w 9592"/>
                                <a:gd name="T2" fmla="+- 0 9622 30"/>
                                <a:gd name="T3" fmla="*/ T2 w 9592"/>
                              </a:gdLst>
                              <a:ahLst/>
                              <a:cxnLst>
                                <a:cxn ang="0">
                                  <a:pos x="T1" y="0"/>
                                </a:cxn>
                                <a:cxn ang="0">
                                  <a:pos x="T3" y="0"/>
                                </a:cxn>
                              </a:cxnLst>
                              <a:rect l="0" t="0" r="r" b="b"/>
                              <a:pathLst>
                                <a:path w="9592">
                                  <a:moveTo>
                                    <a:pt x="0" y="0"/>
                                  </a:moveTo>
                                  <a:lnTo>
                                    <a:pt x="9592" y="0"/>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56" o:spid="_x0000_s1026" style="width:482.6pt;height:3pt;mso-position-horizontal-relative:char;mso-position-vertical-relative:line" coordsize="96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">
                <v:group id="Group 57" o:spid="_x0000_s1027" style="position:absolute;left:30;top:30;width:9592;height:2" coordorigin="30,30" coordsize="95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UwS/8UAAADbAAAADwAAAGRycy9kb3ducmV2LnhtbESPQWvCQBSE74X+h+UV&#10;ems2URSJriGIlR6kUCOIt0f2mQSzb0N2m8R/3y0Uehxm5htmk02mFQP1rrGsIIliEMSl1Q1XCs7F&#10;+9sKhPPIGlvLpOBBDrLt89MGU21H/qLh5CsRIOxSVFB736VSurImgy6yHXHwbrY36IPsK6l7HAPc&#10;tHIWx0tpsOGwUGNHu5rK++nbKDiMOObzZD8c77fd41osPi/HhJR6fZnyNQhPk/8P/7U/tILlA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VMEv/FAAAA2wAA&#10;AA8AAAAAAAAAAAAAAAAAqgIAAGRycy9kb3ducmV2LnhtbFBLBQYAAAAABAAEAPoAAACcAwAAAAA=&#10;">
                  <v:shape id="Freeform 58" o:spid="_x0000_s1028" style="position:absolute;left:30;top:30;width:9592;height:2;visibility:visible;mso-wrap-style:square;v-text-anchor:top" coordsize="95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BWHsMA&#10;AADbAAAADwAAAGRycy9kb3ducmV2LnhtbESPzWrDMBCE74W+g9hAb43sQE1xIpsQKJjiS+3SXhdr&#10;/ZNYK2OpsfP2UaHQ4zAz3zCHfDWjuNLsBssK4m0EgrixeuBOwWf99vwKwnlkjaNlUnAjB3n2+HDA&#10;VNuFP+ha+U4ECLsUFfTeT6mUrunJoNvaiTh4rZ0N+iDnTuoZlwA3o9xFUSINDhwWepzo1FNzqX6M&#10;gqr+lvgSv+/MlLRf3bkoh6IulXrarMc9CE+r/w//tQutIEng90v4ATK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cBWHsMAAADbAAAADwAAAAAAAAAAAAAAAACYAgAAZHJzL2Rv&#10;d25yZXYueG1sUEsFBgAAAAAEAAQA9QAAAIgDAAAAAA==&#10;" path="m,l9592,e" filled="f" strokeweight="3pt">
                    <v:path arrowok="t" o:connecttype="custom" o:connectlocs="0,0;9592,0" o:connectangles="0,0"/>
                  </v:shape>
                </v:group>
                <w10:anchorlock/>
              </v:group>
            </w:pict>
          </mc:Fallback>
        </mc:AlternateContent>
      </w:r>
    </w:p>
    <w:p w:rsidR="000B18BD" w:rsidRPr="00D64A3D" w:rsidRDefault="000B18BD">
      <w:pPr>
        <w:spacing w:before="9"/>
        <w:rPr>
          <w:rFonts w:ascii="Garamond" w:eastAsia="Garamond" w:hAnsi="Garamond" w:cs="Garamond"/>
          <w:sz w:val="16"/>
          <w:szCs w:val="16"/>
        </w:rPr>
      </w:pPr>
    </w:p>
    <w:p w:rsidR="000B18BD" w:rsidRPr="00D64A3D" w:rsidRDefault="005F323B">
      <w:pPr>
        <w:pStyle w:val="BodyText"/>
        <w:spacing w:before="79"/>
        <w:ind w:left="2420" w:right="99"/>
      </w:pPr>
      <w:r w:rsidRPr="00D64A3D">
        <w:t>well they will collaborate on proposed export activities with each of their</w:t>
      </w:r>
      <w:r w:rsidRPr="00D64A3D">
        <w:rPr>
          <w:spacing w:val="-29"/>
        </w:rPr>
        <w:t xml:space="preserve"> </w:t>
      </w:r>
      <w:r w:rsidRPr="00D64A3D">
        <w:t>identified partners, drawn from the following</w:t>
      </w:r>
      <w:r w:rsidRPr="00D64A3D">
        <w:rPr>
          <w:spacing w:val="-15"/>
        </w:rPr>
        <w:t xml:space="preserve"> </w:t>
      </w:r>
      <w:r w:rsidRPr="00D64A3D">
        <w:t>entities:</w:t>
      </w:r>
    </w:p>
    <w:p w:rsidR="000B18BD" w:rsidRPr="00D64A3D" w:rsidRDefault="000B18BD">
      <w:pPr>
        <w:spacing w:before="8"/>
        <w:rPr>
          <w:rFonts w:ascii="Garamond" w:eastAsia="Garamond" w:hAnsi="Garamond" w:cs="Garamond"/>
          <w:sz w:val="17"/>
          <w:szCs w:val="17"/>
        </w:rPr>
      </w:pPr>
    </w:p>
    <w:p w:rsidR="000B18BD" w:rsidRPr="00D64A3D" w:rsidRDefault="005F323B">
      <w:pPr>
        <w:pStyle w:val="ListParagraph"/>
        <w:numPr>
          <w:ilvl w:val="1"/>
          <w:numId w:val="48"/>
        </w:numPr>
        <w:tabs>
          <w:tab w:val="left" w:pos="3501"/>
        </w:tabs>
        <w:ind w:right="518"/>
        <w:rPr>
          <w:rFonts w:ascii="Garamond" w:eastAsia="Garamond" w:hAnsi="Garamond" w:cs="Garamond"/>
        </w:rPr>
      </w:pPr>
      <w:r w:rsidRPr="00D64A3D">
        <w:rPr>
          <w:rFonts w:ascii="Garamond" w:eastAsia="Garamond" w:hAnsi="Garamond" w:cs="Garamond"/>
        </w:rPr>
        <w:t>SBA’s District Offices, U.S. Export Assistance Center’s trade</w:t>
      </w:r>
      <w:r w:rsidRPr="00D64A3D">
        <w:rPr>
          <w:rFonts w:ascii="Garamond" w:eastAsia="Garamond" w:hAnsi="Garamond" w:cs="Garamond"/>
          <w:spacing w:val="-20"/>
        </w:rPr>
        <w:t xml:space="preserve"> </w:t>
      </w:r>
      <w:r w:rsidRPr="00D64A3D">
        <w:rPr>
          <w:rFonts w:ascii="Garamond" w:eastAsia="Garamond" w:hAnsi="Garamond" w:cs="Garamond"/>
        </w:rPr>
        <w:t>finance specialists and SBA’s resource partners such as Small</w:t>
      </w:r>
      <w:r w:rsidRPr="00D64A3D">
        <w:rPr>
          <w:rFonts w:ascii="Garamond" w:eastAsia="Garamond" w:hAnsi="Garamond" w:cs="Garamond"/>
          <w:spacing w:val="-12"/>
        </w:rPr>
        <w:t xml:space="preserve"> </w:t>
      </w:r>
      <w:r w:rsidRPr="00D64A3D">
        <w:rPr>
          <w:rFonts w:ascii="Garamond" w:eastAsia="Garamond" w:hAnsi="Garamond" w:cs="Garamond"/>
        </w:rPr>
        <w:t>Business Development Centers (SBDC), SCORE, Women’s Business</w:t>
      </w:r>
      <w:r w:rsidRPr="00D64A3D">
        <w:rPr>
          <w:rFonts w:ascii="Garamond" w:eastAsia="Garamond" w:hAnsi="Garamond" w:cs="Garamond"/>
          <w:spacing w:val="-12"/>
        </w:rPr>
        <w:t xml:space="preserve"> </w:t>
      </w:r>
      <w:r w:rsidRPr="00D64A3D">
        <w:rPr>
          <w:rFonts w:ascii="Garamond" w:eastAsia="Garamond" w:hAnsi="Garamond" w:cs="Garamond"/>
        </w:rPr>
        <w:t>Centers, Veterans Business Outreach Centers, Small Business</w:t>
      </w:r>
      <w:r w:rsidRPr="00D64A3D">
        <w:rPr>
          <w:rFonts w:ascii="Garamond" w:eastAsia="Garamond" w:hAnsi="Garamond" w:cs="Garamond"/>
          <w:spacing w:val="-13"/>
        </w:rPr>
        <w:t xml:space="preserve"> </w:t>
      </w:r>
      <w:r w:rsidRPr="00D64A3D">
        <w:rPr>
          <w:rFonts w:ascii="Garamond" w:eastAsia="Garamond" w:hAnsi="Garamond" w:cs="Garamond"/>
        </w:rPr>
        <w:t>Investment Companies, Certified Development Companies, SBA lenders,</w:t>
      </w:r>
      <w:r w:rsidRPr="00D64A3D">
        <w:rPr>
          <w:rFonts w:ascii="Garamond" w:eastAsia="Garamond" w:hAnsi="Garamond" w:cs="Garamond"/>
          <w:spacing w:val="-18"/>
        </w:rPr>
        <w:t xml:space="preserve"> </w:t>
      </w:r>
      <w:r w:rsidRPr="00D64A3D">
        <w:rPr>
          <w:rFonts w:ascii="Garamond" w:eastAsia="Garamond" w:hAnsi="Garamond" w:cs="Garamond"/>
        </w:rPr>
        <w:t>and</w:t>
      </w:r>
      <w:r w:rsidRPr="00D64A3D">
        <w:rPr>
          <w:rFonts w:ascii="Garamond" w:eastAsia="Garamond" w:hAnsi="Garamond" w:cs="Garamond"/>
          <w:spacing w:val="-1"/>
        </w:rPr>
        <w:t xml:space="preserve"> </w:t>
      </w:r>
      <w:r w:rsidRPr="00D64A3D">
        <w:rPr>
          <w:rFonts w:ascii="Garamond" w:eastAsia="Garamond" w:hAnsi="Garamond" w:cs="Garamond"/>
        </w:rPr>
        <w:t>other SBA award</w:t>
      </w:r>
      <w:r w:rsidRPr="00D64A3D">
        <w:rPr>
          <w:rFonts w:ascii="Garamond" w:eastAsia="Garamond" w:hAnsi="Garamond" w:cs="Garamond"/>
          <w:spacing w:val="-2"/>
        </w:rPr>
        <w:t xml:space="preserve"> </w:t>
      </w:r>
      <w:r w:rsidRPr="00D64A3D">
        <w:rPr>
          <w:rFonts w:ascii="Garamond" w:eastAsia="Garamond" w:hAnsi="Garamond" w:cs="Garamond"/>
        </w:rPr>
        <w:t>recipients;</w:t>
      </w:r>
    </w:p>
    <w:p w:rsidR="000B18BD" w:rsidRPr="00D64A3D" w:rsidRDefault="005F323B">
      <w:pPr>
        <w:pStyle w:val="ListParagraph"/>
        <w:numPr>
          <w:ilvl w:val="1"/>
          <w:numId w:val="48"/>
        </w:numPr>
        <w:tabs>
          <w:tab w:val="left" w:pos="3501"/>
        </w:tabs>
        <w:ind w:right="453"/>
        <w:rPr>
          <w:rFonts w:ascii="Garamond" w:eastAsia="Garamond" w:hAnsi="Garamond" w:cs="Garamond"/>
        </w:rPr>
      </w:pPr>
      <w:r w:rsidRPr="00D64A3D">
        <w:rPr>
          <w:rFonts w:ascii="Garamond" w:hAnsi="Garamond"/>
        </w:rPr>
        <w:t>Other Federal, State, local and tribal government agencies. SBA</w:t>
      </w:r>
      <w:r w:rsidRPr="00D64A3D">
        <w:rPr>
          <w:rFonts w:ascii="Garamond" w:hAnsi="Garamond"/>
          <w:spacing w:val="-15"/>
        </w:rPr>
        <w:t xml:space="preserve"> </w:t>
      </w:r>
      <w:r w:rsidRPr="00D64A3D">
        <w:rPr>
          <w:rFonts w:ascii="Garamond" w:hAnsi="Garamond"/>
        </w:rPr>
        <w:t>is particularly interested in the demonstrated-collaboration with the</w:t>
      </w:r>
      <w:r w:rsidRPr="00D64A3D">
        <w:rPr>
          <w:rFonts w:ascii="Garamond" w:hAnsi="Garamond"/>
          <w:spacing w:val="-23"/>
        </w:rPr>
        <w:t xml:space="preserve"> </w:t>
      </w:r>
      <w:r w:rsidRPr="00D64A3D">
        <w:rPr>
          <w:rFonts w:ascii="Garamond" w:hAnsi="Garamond"/>
        </w:rPr>
        <w:t>U.S. Commercial</w:t>
      </w:r>
      <w:r w:rsidRPr="00D64A3D">
        <w:rPr>
          <w:rFonts w:ascii="Garamond" w:hAnsi="Garamond"/>
          <w:spacing w:val="-1"/>
        </w:rPr>
        <w:t xml:space="preserve"> </w:t>
      </w:r>
      <w:r w:rsidRPr="00D64A3D">
        <w:rPr>
          <w:rFonts w:ascii="Garamond" w:hAnsi="Garamond"/>
        </w:rPr>
        <w:t>Service;</w:t>
      </w:r>
    </w:p>
    <w:p w:rsidR="000B18BD" w:rsidRPr="00D64A3D" w:rsidRDefault="005F323B">
      <w:pPr>
        <w:pStyle w:val="ListParagraph"/>
        <w:numPr>
          <w:ilvl w:val="1"/>
          <w:numId w:val="48"/>
        </w:numPr>
        <w:tabs>
          <w:tab w:val="left" w:pos="3501"/>
        </w:tabs>
        <w:spacing w:before="2"/>
        <w:ind w:right="756"/>
        <w:rPr>
          <w:rFonts w:ascii="Garamond" w:eastAsia="Garamond" w:hAnsi="Garamond" w:cs="Garamond"/>
        </w:rPr>
      </w:pPr>
      <w:r w:rsidRPr="00D64A3D">
        <w:rPr>
          <w:rFonts w:ascii="Garamond" w:hAnsi="Garamond"/>
        </w:rPr>
        <w:t>institutions of higher education (colleges &amp; universities), trade</w:t>
      </w:r>
      <w:r w:rsidRPr="00D64A3D">
        <w:rPr>
          <w:rFonts w:ascii="Garamond" w:hAnsi="Garamond"/>
          <w:spacing w:val="-25"/>
        </w:rPr>
        <w:t xml:space="preserve"> </w:t>
      </w:r>
      <w:r w:rsidRPr="00D64A3D">
        <w:rPr>
          <w:rFonts w:ascii="Garamond" w:hAnsi="Garamond"/>
        </w:rPr>
        <w:t>and</w:t>
      </w:r>
      <w:r w:rsidRPr="00D64A3D">
        <w:rPr>
          <w:rFonts w:ascii="Garamond" w:hAnsi="Garamond"/>
          <w:spacing w:val="-1"/>
        </w:rPr>
        <w:t xml:space="preserve"> </w:t>
      </w:r>
      <w:r w:rsidRPr="00D64A3D">
        <w:rPr>
          <w:rFonts w:ascii="Garamond" w:hAnsi="Garamond"/>
        </w:rPr>
        <w:t>vocational schools;</w:t>
      </w:r>
      <w:r w:rsidRPr="00D64A3D">
        <w:rPr>
          <w:rFonts w:ascii="Garamond" w:hAnsi="Garamond"/>
          <w:spacing w:val="-2"/>
        </w:rPr>
        <w:t xml:space="preserve"> </w:t>
      </w:r>
      <w:r w:rsidRPr="00D64A3D">
        <w:rPr>
          <w:rFonts w:ascii="Garamond" w:hAnsi="Garamond"/>
        </w:rPr>
        <w:t>and</w:t>
      </w:r>
    </w:p>
    <w:p w:rsidR="000B18BD" w:rsidRPr="00D64A3D" w:rsidRDefault="005F323B">
      <w:pPr>
        <w:pStyle w:val="ListParagraph"/>
        <w:numPr>
          <w:ilvl w:val="1"/>
          <w:numId w:val="48"/>
        </w:numPr>
        <w:tabs>
          <w:tab w:val="left" w:pos="3501"/>
        </w:tabs>
        <w:ind w:right="518"/>
        <w:rPr>
          <w:rFonts w:ascii="Garamond" w:eastAsia="Garamond" w:hAnsi="Garamond" w:cs="Garamond"/>
        </w:rPr>
      </w:pPr>
      <w:r w:rsidRPr="00D64A3D">
        <w:rPr>
          <w:rFonts w:ascii="Garamond" w:hAnsi="Garamond"/>
        </w:rPr>
        <w:t>Private organizations, such as Chambers of Commerce and trade</w:t>
      </w:r>
      <w:r w:rsidRPr="00D64A3D">
        <w:rPr>
          <w:rFonts w:ascii="Garamond" w:hAnsi="Garamond"/>
          <w:spacing w:val="-27"/>
        </w:rPr>
        <w:t xml:space="preserve"> </w:t>
      </w:r>
      <w:r w:rsidRPr="00D64A3D">
        <w:rPr>
          <w:rFonts w:ascii="Garamond" w:hAnsi="Garamond"/>
        </w:rPr>
        <w:t>and</w:t>
      </w:r>
      <w:r w:rsidRPr="00D64A3D">
        <w:rPr>
          <w:rFonts w:ascii="Garamond" w:hAnsi="Garamond"/>
          <w:spacing w:val="-1"/>
        </w:rPr>
        <w:t xml:space="preserve"> </w:t>
      </w:r>
      <w:r w:rsidRPr="00D64A3D">
        <w:rPr>
          <w:rFonts w:ascii="Garamond" w:hAnsi="Garamond"/>
        </w:rPr>
        <w:t>industry groups and</w:t>
      </w:r>
      <w:r w:rsidRPr="00D64A3D">
        <w:rPr>
          <w:rFonts w:ascii="Garamond" w:hAnsi="Garamond"/>
          <w:spacing w:val="-1"/>
        </w:rPr>
        <w:t xml:space="preserve"> </w:t>
      </w:r>
      <w:r w:rsidRPr="00D64A3D">
        <w:rPr>
          <w:rFonts w:ascii="Garamond" w:hAnsi="Garamond"/>
        </w:rPr>
        <w:t>associations.</w:t>
      </w:r>
    </w:p>
    <w:p w:rsidR="000B18BD" w:rsidRPr="00D64A3D" w:rsidRDefault="005F323B">
      <w:pPr>
        <w:spacing w:before="190"/>
        <w:ind w:left="1340" w:right="99"/>
        <w:rPr>
          <w:rFonts w:ascii="Garamond" w:eastAsia="Garamond" w:hAnsi="Garamond" w:cs="Garamond"/>
          <w:sz w:val="23"/>
          <w:szCs w:val="23"/>
        </w:rPr>
      </w:pPr>
      <w:r w:rsidRPr="00D64A3D">
        <w:rPr>
          <w:rFonts w:ascii="Garamond" w:hAnsi="Garamond"/>
          <w:b/>
        </w:rPr>
        <w:t>Criteria</w:t>
      </w:r>
      <w:r w:rsidRPr="00D64A3D">
        <w:rPr>
          <w:rFonts w:ascii="Garamond" w:hAnsi="Garamond"/>
          <w:b/>
          <w:spacing w:val="-9"/>
        </w:rPr>
        <w:t xml:space="preserve"> </w:t>
      </w:r>
      <w:r w:rsidRPr="00D64A3D">
        <w:rPr>
          <w:rFonts w:ascii="Garamond" w:hAnsi="Garamond"/>
          <w:b/>
        </w:rPr>
        <w:t>#3</w:t>
      </w:r>
      <w:r w:rsidRPr="00D64A3D">
        <w:rPr>
          <w:rFonts w:ascii="Garamond" w:hAnsi="Garamond"/>
          <w:b/>
          <w:spacing w:val="-9"/>
        </w:rPr>
        <w:t xml:space="preserve"> </w:t>
      </w:r>
      <w:r w:rsidRPr="00D64A3D">
        <w:rPr>
          <w:rFonts w:ascii="Garamond" w:hAnsi="Garamond"/>
          <w:b/>
        </w:rPr>
        <w:t>-</w:t>
      </w:r>
      <w:r w:rsidRPr="00D64A3D">
        <w:rPr>
          <w:rFonts w:ascii="Garamond" w:hAnsi="Garamond"/>
          <w:b/>
          <w:spacing w:val="-11"/>
        </w:rPr>
        <w:t xml:space="preserve"> </w:t>
      </w:r>
      <w:r w:rsidRPr="00D64A3D">
        <w:rPr>
          <w:rFonts w:ascii="Garamond" w:hAnsi="Garamond"/>
          <w:b/>
        </w:rPr>
        <w:t>Financial</w:t>
      </w:r>
      <w:r w:rsidRPr="00D64A3D">
        <w:rPr>
          <w:rFonts w:ascii="Garamond" w:hAnsi="Garamond"/>
          <w:b/>
          <w:spacing w:val="-9"/>
        </w:rPr>
        <w:t xml:space="preserve"> </w:t>
      </w:r>
      <w:r w:rsidRPr="00D64A3D">
        <w:rPr>
          <w:rFonts w:ascii="Garamond" w:hAnsi="Garamond"/>
          <w:b/>
        </w:rPr>
        <w:t>Assistance</w:t>
      </w:r>
      <w:r w:rsidRPr="00D64A3D">
        <w:rPr>
          <w:rFonts w:ascii="Garamond" w:hAnsi="Garamond"/>
          <w:b/>
          <w:spacing w:val="-11"/>
        </w:rPr>
        <w:t xml:space="preserve"> </w:t>
      </w:r>
      <w:r w:rsidRPr="00D64A3D">
        <w:rPr>
          <w:rFonts w:ascii="Garamond" w:hAnsi="Garamond"/>
          <w:b/>
        </w:rPr>
        <w:t>Plan</w:t>
      </w:r>
      <w:r w:rsidRPr="00D64A3D">
        <w:rPr>
          <w:rFonts w:ascii="Garamond" w:hAnsi="Garamond"/>
          <w:b/>
          <w:spacing w:val="-10"/>
        </w:rPr>
        <w:t xml:space="preserve"> </w:t>
      </w:r>
      <w:r w:rsidRPr="00D64A3D">
        <w:rPr>
          <w:rFonts w:ascii="Garamond" w:hAnsi="Garamond"/>
          <w:b/>
          <w:i/>
          <w:sz w:val="23"/>
        </w:rPr>
        <w:t>(15</w:t>
      </w:r>
      <w:r w:rsidRPr="00D64A3D">
        <w:rPr>
          <w:rFonts w:ascii="Garamond" w:hAnsi="Garamond"/>
          <w:b/>
          <w:i/>
          <w:spacing w:val="-12"/>
          <w:sz w:val="23"/>
        </w:rPr>
        <w:t xml:space="preserve"> </w:t>
      </w:r>
      <w:r w:rsidRPr="00D64A3D">
        <w:rPr>
          <w:rFonts w:ascii="Garamond" w:hAnsi="Garamond"/>
          <w:b/>
          <w:i/>
          <w:sz w:val="23"/>
        </w:rPr>
        <w:t>Points)</w:t>
      </w:r>
    </w:p>
    <w:p w:rsidR="000B18BD" w:rsidRPr="00D64A3D" w:rsidRDefault="000B18BD">
      <w:pPr>
        <w:spacing w:before="8"/>
        <w:rPr>
          <w:rFonts w:ascii="Garamond" w:eastAsia="Garamond" w:hAnsi="Garamond" w:cs="Garamond"/>
          <w:b/>
          <w:bCs/>
          <w:i/>
          <w:sz w:val="24"/>
          <w:szCs w:val="24"/>
        </w:rPr>
      </w:pPr>
    </w:p>
    <w:p w:rsidR="000B18BD" w:rsidRPr="00D64A3D" w:rsidRDefault="005F323B">
      <w:pPr>
        <w:pStyle w:val="BodyText"/>
        <w:ind w:left="1340" w:right="358"/>
      </w:pPr>
      <w:r w:rsidRPr="00D64A3D">
        <w:t>Non-Federal entities Financial Assistance Plan should address criteria and policies for</w:t>
      </w:r>
      <w:r w:rsidRPr="00D64A3D">
        <w:rPr>
          <w:spacing w:val="-19"/>
        </w:rPr>
        <w:t xml:space="preserve"> </w:t>
      </w:r>
      <w:r w:rsidRPr="00D64A3D">
        <w:t xml:space="preserve">the following elements. </w:t>
      </w:r>
      <w:r w:rsidRPr="00D64A3D">
        <w:rPr>
          <w:u w:val="single" w:color="000000"/>
        </w:rPr>
        <w:t>This Plan must conform to the STEP parameters as described below.</w:t>
      </w:r>
      <w:r w:rsidRPr="00D64A3D">
        <w:rPr>
          <w:spacing w:val="22"/>
          <w:u w:val="single" w:color="000000"/>
        </w:rPr>
        <w:t xml:space="preserve"> </w:t>
      </w:r>
      <w:r w:rsidRPr="00D64A3D">
        <w:rPr>
          <w:u w:val="single" w:color="000000"/>
        </w:rPr>
        <w:t>Non-</w:t>
      </w:r>
      <w:r w:rsidRPr="00D64A3D">
        <w:t xml:space="preserve"> </w:t>
      </w:r>
      <w:r w:rsidRPr="00D64A3D">
        <w:rPr>
          <w:u w:val="single" w:color="000000"/>
        </w:rPr>
        <w:t>Federal entities may not build in discretion to use STEP funds for other purposes not</w:t>
      </w:r>
      <w:r w:rsidRPr="00D64A3D">
        <w:rPr>
          <w:spacing w:val="-34"/>
          <w:u w:val="single" w:color="000000"/>
        </w:rPr>
        <w:t xml:space="preserve"> </w:t>
      </w:r>
      <w:r w:rsidRPr="00D64A3D">
        <w:rPr>
          <w:u w:val="single" w:color="000000"/>
        </w:rPr>
        <w:t>approved</w:t>
      </w:r>
      <w:r w:rsidRPr="00D64A3D">
        <w:t xml:space="preserve"> </w:t>
      </w:r>
      <w:r w:rsidRPr="00D64A3D">
        <w:rPr>
          <w:u w:val="single" w:color="000000"/>
        </w:rPr>
        <w:t>by</w:t>
      </w:r>
      <w:r w:rsidRPr="00D64A3D">
        <w:rPr>
          <w:spacing w:val="-2"/>
          <w:u w:val="single" w:color="000000"/>
        </w:rPr>
        <w:t xml:space="preserve"> </w:t>
      </w:r>
      <w:r w:rsidRPr="00D64A3D">
        <w:rPr>
          <w:u w:val="single" w:color="000000"/>
        </w:rPr>
        <w:t>SBA</w:t>
      </w:r>
      <w:r w:rsidRPr="00D64A3D">
        <w:t>.</w:t>
      </w:r>
    </w:p>
    <w:p w:rsidR="000B18BD" w:rsidRPr="00D64A3D" w:rsidRDefault="000B18BD">
      <w:pPr>
        <w:spacing w:before="7"/>
        <w:rPr>
          <w:rFonts w:ascii="Garamond" w:eastAsia="Garamond" w:hAnsi="Garamond" w:cs="Garamond"/>
          <w:sz w:val="17"/>
          <w:szCs w:val="17"/>
        </w:rPr>
      </w:pPr>
    </w:p>
    <w:p w:rsidR="000B18BD" w:rsidRPr="00D64A3D" w:rsidRDefault="005F323B">
      <w:pPr>
        <w:pStyle w:val="ListParagraph"/>
        <w:numPr>
          <w:ilvl w:val="0"/>
          <w:numId w:val="47"/>
        </w:numPr>
        <w:tabs>
          <w:tab w:val="left" w:pos="2421"/>
        </w:tabs>
        <w:spacing w:before="79" w:line="242" w:lineRule="auto"/>
        <w:ind w:right="601" w:hanging="458"/>
        <w:jc w:val="left"/>
        <w:rPr>
          <w:rFonts w:ascii="Garamond" w:eastAsia="Garamond" w:hAnsi="Garamond" w:cs="Garamond"/>
        </w:rPr>
      </w:pPr>
      <w:r w:rsidRPr="00D64A3D">
        <w:rPr>
          <w:rFonts w:ascii="Garamond" w:hAnsi="Garamond"/>
          <w:b/>
          <w:u w:val="single" w:color="000000"/>
        </w:rPr>
        <w:t>Application Process</w:t>
      </w:r>
      <w:r w:rsidRPr="00D64A3D">
        <w:rPr>
          <w:rFonts w:ascii="Garamond" w:hAnsi="Garamond"/>
          <w:b/>
        </w:rPr>
        <w:t xml:space="preserve">: </w:t>
      </w:r>
      <w:r w:rsidRPr="00D64A3D">
        <w:rPr>
          <w:rFonts w:ascii="Garamond" w:hAnsi="Garamond"/>
        </w:rPr>
        <w:t>Non-Federal entities application process for eligible</w:t>
      </w:r>
      <w:r w:rsidRPr="00D64A3D">
        <w:rPr>
          <w:rFonts w:ascii="Garamond" w:hAnsi="Garamond"/>
          <w:spacing w:val="-32"/>
        </w:rPr>
        <w:t xml:space="preserve"> </w:t>
      </w:r>
      <w:r w:rsidRPr="00D64A3D">
        <w:rPr>
          <w:rFonts w:ascii="Garamond" w:hAnsi="Garamond"/>
        </w:rPr>
        <w:t>small business concerns seeking STEP assistance including the</w:t>
      </w:r>
      <w:r w:rsidRPr="00D64A3D">
        <w:rPr>
          <w:rFonts w:ascii="Garamond" w:hAnsi="Garamond"/>
          <w:spacing w:val="-10"/>
        </w:rPr>
        <w:t xml:space="preserve"> </w:t>
      </w:r>
      <w:r w:rsidRPr="00D64A3D">
        <w:rPr>
          <w:rFonts w:ascii="Garamond" w:hAnsi="Garamond"/>
        </w:rPr>
        <w:t>following:</w:t>
      </w:r>
    </w:p>
    <w:p w:rsidR="000B18BD" w:rsidRPr="00D64A3D" w:rsidRDefault="005F323B">
      <w:pPr>
        <w:pStyle w:val="ListParagraph"/>
        <w:numPr>
          <w:ilvl w:val="1"/>
          <w:numId w:val="47"/>
        </w:numPr>
        <w:tabs>
          <w:tab w:val="left" w:pos="3141"/>
        </w:tabs>
        <w:spacing w:before="197" w:line="247" w:lineRule="exact"/>
        <w:ind w:right="99"/>
        <w:rPr>
          <w:rFonts w:ascii="Garamond" w:eastAsia="Garamond" w:hAnsi="Garamond" w:cs="Garamond"/>
        </w:rPr>
      </w:pPr>
      <w:r w:rsidRPr="00D64A3D">
        <w:rPr>
          <w:rFonts w:ascii="Garamond" w:hAnsi="Garamond"/>
        </w:rPr>
        <w:t>Criteria and selection process to become a STEP</w:t>
      </w:r>
      <w:r w:rsidRPr="00D64A3D">
        <w:rPr>
          <w:rFonts w:ascii="Garamond" w:hAnsi="Garamond"/>
          <w:spacing w:val="-5"/>
        </w:rPr>
        <w:t xml:space="preserve"> </w:t>
      </w:r>
      <w:r w:rsidRPr="00D64A3D">
        <w:rPr>
          <w:rFonts w:ascii="Garamond" w:hAnsi="Garamond"/>
        </w:rPr>
        <w:t>client;</w:t>
      </w:r>
    </w:p>
    <w:p w:rsidR="000B18BD" w:rsidRPr="00D64A3D" w:rsidRDefault="005F323B">
      <w:pPr>
        <w:pStyle w:val="ListParagraph"/>
        <w:numPr>
          <w:ilvl w:val="1"/>
          <w:numId w:val="47"/>
        </w:numPr>
        <w:tabs>
          <w:tab w:val="left" w:pos="3141"/>
        </w:tabs>
        <w:ind w:right="472"/>
        <w:rPr>
          <w:rFonts w:ascii="Garamond" w:eastAsia="Garamond" w:hAnsi="Garamond" w:cs="Garamond"/>
        </w:rPr>
      </w:pPr>
      <w:r w:rsidRPr="00D64A3D">
        <w:rPr>
          <w:rFonts w:ascii="Garamond" w:hAnsi="Garamond"/>
        </w:rPr>
        <w:t>Organization and title of the selection panel or committee members</w:t>
      </w:r>
      <w:r w:rsidRPr="00D64A3D">
        <w:rPr>
          <w:rFonts w:ascii="Garamond" w:hAnsi="Garamond"/>
          <w:spacing w:val="-23"/>
        </w:rPr>
        <w:t xml:space="preserve"> </w:t>
      </w:r>
      <w:r w:rsidRPr="00D64A3D">
        <w:rPr>
          <w:rFonts w:ascii="Garamond" w:hAnsi="Garamond"/>
        </w:rPr>
        <w:t>(SBA employees cannot be</w:t>
      </w:r>
      <w:r w:rsidRPr="00D64A3D">
        <w:rPr>
          <w:rFonts w:ascii="Garamond" w:hAnsi="Garamond"/>
          <w:spacing w:val="-3"/>
        </w:rPr>
        <w:t xml:space="preserve"> </w:t>
      </w:r>
      <w:r w:rsidRPr="00D64A3D">
        <w:rPr>
          <w:rFonts w:ascii="Garamond" w:hAnsi="Garamond"/>
        </w:rPr>
        <w:t>members).</w:t>
      </w:r>
    </w:p>
    <w:p w:rsidR="000B18BD" w:rsidRPr="00D64A3D" w:rsidRDefault="000B18BD">
      <w:pPr>
        <w:spacing w:before="10"/>
        <w:rPr>
          <w:rFonts w:ascii="Garamond" w:eastAsia="Garamond" w:hAnsi="Garamond" w:cs="Garamond"/>
          <w:sz w:val="17"/>
          <w:szCs w:val="17"/>
        </w:rPr>
      </w:pPr>
    </w:p>
    <w:p w:rsidR="000B18BD" w:rsidRPr="00D64A3D" w:rsidRDefault="005F323B">
      <w:pPr>
        <w:pStyle w:val="ListParagraph"/>
        <w:numPr>
          <w:ilvl w:val="0"/>
          <w:numId w:val="47"/>
        </w:numPr>
        <w:tabs>
          <w:tab w:val="left" w:pos="2421"/>
        </w:tabs>
        <w:ind w:right="332" w:hanging="509"/>
        <w:jc w:val="left"/>
        <w:rPr>
          <w:rFonts w:ascii="Garamond" w:eastAsia="Garamond" w:hAnsi="Garamond" w:cs="Garamond"/>
        </w:rPr>
      </w:pPr>
      <w:r w:rsidRPr="00D64A3D">
        <w:rPr>
          <w:rFonts w:ascii="Garamond" w:eastAsia="Garamond" w:hAnsi="Garamond" w:cs="Garamond"/>
          <w:b/>
          <w:bCs/>
          <w:u w:val="single" w:color="000000"/>
        </w:rPr>
        <w:t>Internal Controls</w:t>
      </w:r>
      <w:r w:rsidRPr="00D64A3D">
        <w:rPr>
          <w:rFonts w:ascii="Garamond" w:eastAsia="Garamond" w:hAnsi="Garamond" w:cs="Garamond"/>
        </w:rPr>
        <w:t>: The non-Federal entities financial management structure</w:t>
      </w:r>
      <w:r w:rsidRPr="00D64A3D">
        <w:rPr>
          <w:rFonts w:ascii="Garamond" w:eastAsia="Garamond" w:hAnsi="Garamond" w:cs="Garamond"/>
          <w:spacing w:val="-23"/>
        </w:rPr>
        <w:t xml:space="preserve"> </w:t>
      </w:r>
      <w:r w:rsidRPr="00D64A3D">
        <w:rPr>
          <w:rFonts w:ascii="Garamond" w:eastAsia="Garamond" w:hAnsi="Garamond" w:cs="Garamond"/>
        </w:rPr>
        <w:t>and</w:t>
      </w:r>
      <w:r w:rsidRPr="00D64A3D">
        <w:rPr>
          <w:rFonts w:ascii="Garamond" w:eastAsia="Garamond" w:hAnsi="Garamond" w:cs="Garamond"/>
          <w:spacing w:val="-1"/>
        </w:rPr>
        <w:t xml:space="preserve"> </w:t>
      </w:r>
      <w:r w:rsidRPr="00D64A3D">
        <w:rPr>
          <w:rFonts w:ascii="Garamond" w:eastAsia="Garamond" w:hAnsi="Garamond" w:cs="Garamond"/>
        </w:rPr>
        <w:t xml:space="preserve">systems – a clearly defined and documented </w:t>
      </w:r>
      <w:r w:rsidRPr="00D64A3D">
        <w:rPr>
          <w:rFonts w:ascii="Garamond" w:eastAsia="Garamond" w:hAnsi="Garamond" w:cs="Garamond"/>
          <w:u w:val="single" w:color="000000"/>
        </w:rPr>
        <w:t xml:space="preserve">internal control process </w:t>
      </w:r>
      <w:r w:rsidRPr="00D64A3D">
        <w:rPr>
          <w:rFonts w:ascii="Garamond" w:eastAsia="Garamond" w:hAnsi="Garamond" w:cs="Garamond"/>
        </w:rPr>
        <w:t>that will</w:t>
      </w:r>
      <w:r w:rsidRPr="00D64A3D">
        <w:rPr>
          <w:rFonts w:ascii="Garamond" w:eastAsia="Garamond" w:hAnsi="Garamond" w:cs="Garamond"/>
          <w:spacing w:val="-25"/>
        </w:rPr>
        <w:t xml:space="preserve"> </w:t>
      </w:r>
      <w:r w:rsidRPr="00D64A3D">
        <w:rPr>
          <w:rFonts w:ascii="Garamond" w:eastAsia="Garamond" w:hAnsi="Garamond" w:cs="Garamond"/>
        </w:rPr>
        <w:t xml:space="preserve">ensure compliance related to the </w:t>
      </w:r>
      <w:r w:rsidRPr="00D64A3D">
        <w:rPr>
          <w:rFonts w:ascii="Garamond" w:eastAsia="Garamond" w:hAnsi="Garamond" w:cs="Garamond"/>
          <w:i/>
        </w:rPr>
        <w:t xml:space="preserve">timely </w:t>
      </w:r>
      <w:r w:rsidRPr="00D64A3D">
        <w:rPr>
          <w:rFonts w:ascii="Garamond" w:eastAsia="Garamond" w:hAnsi="Garamond" w:cs="Garamond"/>
        </w:rPr>
        <w:t xml:space="preserve">and </w:t>
      </w:r>
      <w:r w:rsidRPr="00D64A3D">
        <w:rPr>
          <w:rFonts w:ascii="Garamond" w:eastAsia="Garamond" w:hAnsi="Garamond" w:cs="Garamond"/>
          <w:i/>
        </w:rPr>
        <w:t xml:space="preserve">reasonable </w:t>
      </w:r>
      <w:r w:rsidRPr="00D64A3D">
        <w:rPr>
          <w:rFonts w:ascii="Garamond" w:eastAsia="Garamond" w:hAnsi="Garamond" w:cs="Garamond"/>
        </w:rPr>
        <w:t>expenditure of Federal</w:t>
      </w:r>
      <w:r w:rsidRPr="00D64A3D">
        <w:rPr>
          <w:rFonts w:ascii="Garamond" w:eastAsia="Garamond" w:hAnsi="Garamond" w:cs="Garamond"/>
          <w:spacing w:val="-17"/>
        </w:rPr>
        <w:t xml:space="preserve"> </w:t>
      </w:r>
      <w:r w:rsidRPr="00D64A3D">
        <w:rPr>
          <w:rFonts w:ascii="Garamond" w:eastAsia="Garamond" w:hAnsi="Garamond" w:cs="Garamond"/>
        </w:rPr>
        <w:t>funds.</w:t>
      </w:r>
    </w:p>
    <w:p w:rsidR="000B18BD" w:rsidRPr="00D64A3D" w:rsidRDefault="000B18BD">
      <w:pPr>
        <w:spacing w:before="8"/>
        <w:rPr>
          <w:rFonts w:ascii="Garamond" w:eastAsia="Garamond" w:hAnsi="Garamond" w:cs="Garamond"/>
          <w:sz w:val="17"/>
          <w:szCs w:val="17"/>
        </w:rPr>
      </w:pPr>
    </w:p>
    <w:p w:rsidR="000B18BD" w:rsidRPr="00D64A3D" w:rsidRDefault="005F323B">
      <w:pPr>
        <w:pStyle w:val="ListParagraph"/>
        <w:numPr>
          <w:ilvl w:val="1"/>
          <w:numId w:val="47"/>
        </w:numPr>
        <w:tabs>
          <w:tab w:val="left" w:pos="3141"/>
        </w:tabs>
        <w:ind w:right="418"/>
        <w:rPr>
          <w:rFonts w:ascii="Garamond" w:eastAsia="Garamond" w:hAnsi="Garamond" w:cs="Garamond"/>
        </w:rPr>
      </w:pPr>
      <w:r w:rsidRPr="00D64A3D">
        <w:rPr>
          <w:rFonts w:ascii="Garamond" w:hAnsi="Garamond"/>
        </w:rPr>
        <w:t>A specific response time (such as, 30-45 days) for issuing</w:t>
      </w:r>
      <w:r w:rsidRPr="00D64A3D">
        <w:rPr>
          <w:rFonts w:ascii="Garamond" w:hAnsi="Garamond"/>
          <w:spacing w:val="-15"/>
        </w:rPr>
        <w:t xml:space="preserve"> </w:t>
      </w:r>
      <w:r w:rsidRPr="00D64A3D">
        <w:rPr>
          <w:rFonts w:ascii="Garamond" w:hAnsi="Garamond"/>
        </w:rPr>
        <w:t>financial assistance awards to STEP clients, processing payments, and</w:t>
      </w:r>
      <w:r w:rsidRPr="00D64A3D">
        <w:rPr>
          <w:rFonts w:ascii="Garamond" w:hAnsi="Garamond"/>
          <w:spacing w:val="-17"/>
        </w:rPr>
        <w:t xml:space="preserve"> </w:t>
      </w:r>
      <w:r w:rsidRPr="00D64A3D">
        <w:rPr>
          <w:rFonts w:ascii="Garamond" w:hAnsi="Garamond"/>
        </w:rPr>
        <w:t>submitting reimbursement request in order to expend STEP funds in a timely</w:t>
      </w:r>
      <w:r w:rsidRPr="00D64A3D">
        <w:rPr>
          <w:rFonts w:ascii="Garamond" w:hAnsi="Garamond"/>
          <w:spacing w:val="-19"/>
        </w:rPr>
        <w:t xml:space="preserve"> </w:t>
      </w:r>
      <w:r w:rsidRPr="00D64A3D">
        <w:rPr>
          <w:rFonts w:ascii="Garamond" w:hAnsi="Garamond"/>
        </w:rPr>
        <w:t>manner</w:t>
      </w:r>
      <w:r w:rsidRPr="00D64A3D">
        <w:rPr>
          <w:rFonts w:ascii="Garamond" w:hAnsi="Garamond"/>
          <w:spacing w:val="-1"/>
        </w:rPr>
        <w:t xml:space="preserve"> </w:t>
      </w:r>
      <w:r w:rsidRPr="00D64A3D">
        <w:rPr>
          <w:rFonts w:ascii="Garamond" w:hAnsi="Garamond"/>
        </w:rPr>
        <w:t>must be</w:t>
      </w:r>
      <w:r w:rsidRPr="00D64A3D">
        <w:rPr>
          <w:rFonts w:ascii="Garamond" w:hAnsi="Garamond"/>
          <w:spacing w:val="-4"/>
        </w:rPr>
        <w:t xml:space="preserve"> </w:t>
      </w:r>
      <w:r w:rsidRPr="00D64A3D">
        <w:rPr>
          <w:rFonts w:ascii="Garamond" w:hAnsi="Garamond"/>
        </w:rPr>
        <w:t>outlined.</w:t>
      </w:r>
    </w:p>
    <w:p w:rsidR="000B18BD" w:rsidRPr="00D64A3D" w:rsidRDefault="005F323B">
      <w:pPr>
        <w:pStyle w:val="ListParagraph"/>
        <w:numPr>
          <w:ilvl w:val="1"/>
          <w:numId w:val="47"/>
        </w:numPr>
        <w:tabs>
          <w:tab w:val="left" w:pos="3141"/>
        </w:tabs>
        <w:ind w:right="368"/>
        <w:rPr>
          <w:rFonts w:ascii="Garamond" w:eastAsia="Garamond" w:hAnsi="Garamond" w:cs="Garamond"/>
        </w:rPr>
      </w:pPr>
      <w:r w:rsidRPr="00D64A3D">
        <w:rPr>
          <w:rFonts w:ascii="Garamond" w:eastAsia="Garamond" w:hAnsi="Garamond" w:cs="Garamond"/>
        </w:rPr>
        <w:t>The non-Federal entities’ process for ensuring that STEP funding is</w:t>
      </w:r>
      <w:r w:rsidRPr="00D64A3D">
        <w:rPr>
          <w:rFonts w:ascii="Garamond" w:eastAsia="Garamond" w:hAnsi="Garamond" w:cs="Garamond"/>
          <w:spacing w:val="-22"/>
        </w:rPr>
        <w:t xml:space="preserve"> </w:t>
      </w:r>
      <w:r w:rsidRPr="00D64A3D">
        <w:rPr>
          <w:rFonts w:ascii="Garamond" w:eastAsia="Garamond" w:hAnsi="Garamond" w:cs="Garamond"/>
        </w:rPr>
        <w:t>spread out to allow a multiplicity of ESBC participation and encouraging</w:t>
      </w:r>
      <w:r w:rsidRPr="00D64A3D">
        <w:rPr>
          <w:rFonts w:ascii="Garamond" w:eastAsia="Garamond" w:hAnsi="Garamond" w:cs="Garamond"/>
          <w:spacing w:val="-25"/>
        </w:rPr>
        <w:t xml:space="preserve"> </w:t>
      </w:r>
      <w:r w:rsidRPr="00D64A3D">
        <w:rPr>
          <w:rFonts w:ascii="Garamond" w:eastAsia="Garamond" w:hAnsi="Garamond" w:cs="Garamond"/>
        </w:rPr>
        <w:t xml:space="preserve">support to </w:t>
      </w:r>
      <w:r w:rsidRPr="00D64A3D">
        <w:rPr>
          <w:rFonts w:ascii="Garamond" w:eastAsia="Garamond" w:hAnsi="Garamond" w:cs="Garamond"/>
          <w:u w:val="single" w:color="000000"/>
        </w:rPr>
        <w:t xml:space="preserve">new </w:t>
      </w:r>
      <w:r w:rsidRPr="00D64A3D">
        <w:rPr>
          <w:rFonts w:ascii="Garamond" w:eastAsia="Garamond" w:hAnsi="Garamond" w:cs="Garamond"/>
        </w:rPr>
        <w:t>STEP</w:t>
      </w:r>
      <w:r w:rsidRPr="00D64A3D">
        <w:rPr>
          <w:rFonts w:ascii="Garamond" w:eastAsia="Garamond" w:hAnsi="Garamond" w:cs="Garamond"/>
          <w:spacing w:val="-2"/>
        </w:rPr>
        <w:t xml:space="preserve"> </w:t>
      </w:r>
      <w:r w:rsidRPr="00D64A3D">
        <w:rPr>
          <w:rFonts w:ascii="Garamond" w:eastAsia="Garamond" w:hAnsi="Garamond" w:cs="Garamond"/>
        </w:rPr>
        <w:t>clients.</w:t>
      </w:r>
    </w:p>
    <w:p w:rsidR="000B18BD" w:rsidRPr="00D64A3D" w:rsidRDefault="000B18BD">
      <w:pPr>
        <w:spacing w:before="9"/>
        <w:rPr>
          <w:rFonts w:ascii="Garamond" w:eastAsia="Garamond" w:hAnsi="Garamond" w:cs="Garamond"/>
          <w:sz w:val="10"/>
          <w:szCs w:val="10"/>
        </w:rPr>
      </w:pPr>
    </w:p>
    <w:p w:rsidR="000B18BD" w:rsidRPr="00D64A3D" w:rsidRDefault="005F323B">
      <w:pPr>
        <w:pStyle w:val="BodyText"/>
        <w:spacing w:before="79"/>
        <w:ind w:left="3141" w:right="453"/>
      </w:pPr>
      <w:r w:rsidRPr="00D64A3D">
        <w:t>Non-Federal entities are strongly encouraged to develop requirements</w:t>
      </w:r>
      <w:r w:rsidRPr="00D64A3D">
        <w:rPr>
          <w:spacing w:val="-23"/>
        </w:rPr>
        <w:t xml:space="preserve"> </w:t>
      </w:r>
      <w:r w:rsidRPr="00D64A3D">
        <w:t>for</w:t>
      </w:r>
      <w:r w:rsidRPr="00D64A3D">
        <w:rPr>
          <w:spacing w:val="-1"/>
        </w:rPr>
        <w:t xml:space="preserve"> </w:t>
      </w:r>
      <w:r w:rsidRPr="00D64A3D">
        <w:rPr>
          <w:rFonts w:cs="Garamond"/>
        </w:rPr>
        <w:t>‘building the pipeline’ so that companies can ‘graduate’ from the</w:t>
      </w:r>
      <w:r w:rsidRPr="00D64A3D">
        <w:rPr>
          <w:rFonts w:cs="Garamond"/>
          <w:spacing w:val="-9"/>
        </w:rPr>
        <w:t xml:space="preserve"> </w:t>
      </w:r>
      <w:r w:rsidRPr="00D64A3D">
        <w:rPr>
          <w:rFonts w:cs="Garamond"/>
        </w:rPr>
        <w:t xml:space="preserve">program </w:t>
      </w:r>
      <w:r w:rsidRPr="00D64A3D">
        <w:t xml:space="preserve">after a </w:t>
      </w:r>
      <w:r w:rsidRPr="00D64A3D">
        <w:rPr>
          <w:u w:val="single" w:color="000000"/>
        </w:rPr>
        <w:t xml:space="preserve">reasonable </w:t>
      </w:r>
      <w:r w:rsidRPr="00D64A3D">
        <w:t>duration and amount of funding. STEP clients</w:t>
      </w:r>
      <w:r w:rsidRPr="00D64A3D">
        <w:rPr>
          <w:spacing w:val="-28"/>
        </w:rPr>
        <w:t xml:space="preserve"> </w:t>
      </w:r>
      <w:r w:rsidRPr="00D64A3D">
        <w:t xml:space="preserve">should </w:t>
      </w:r>
      <w:r w:rsidRPr="00D64A3D">
        <w:rPr>
          <w:u w:val="single" w:color="000000"/>
        </w:rPr>
        <w:t xml:space="preserve">not </w:t>
      </w:r>
      <w:r w:rsidRPr="00D64A3D">
        <w:t>become dependent on receiving Federal STEP</w:t>
      </w:r>
      <w:r w:rsidRPr="00D64A3D">
        <w:rPr>
          <w:spacing w:val="-18"/>
        </w:rPr>
        <w:t xml:space="preserve"> </w:t>
      </w:r>
      <w:r w:rsidRPr="00D64A3D">
        <w:t>funds.</w:t>
      </w:r>
    </w:p>
    <w:p w:rsidR="000B18BD" w:rsidRPr="00D64A3D" w:rsidRDefault="005F323B">
      <w:pPr>
        <w:pStyle w:val="ListParagraph"/>
        <w:numPr>
          <w:ilvl w:val="0"/>
          <w:numId w:val="47"/>
        </w:numPr>
        <w:tabs>
          <w:tab w:val="left" w:pos="3141"/>
        </w:tabs>
        <w:ind w:left="3141" w:right="502" w:hanging="560"/>
        <w:jc w:val="left"/>
        <w:rPr>
          <w:rFonts w:ascii="Garamond" w:eastAsia="Garamond" w:hAnsi="Garamond" w:cs="Garamond"/>
        </w:rPr>
      </w:pPr>
      <w:r w:rsidRPr="00D64A3D">
        <w:rPr>
          <w:rFonts w:ascii="Garamond" w:hAnsi="Garamond"/>
          <w:b/>
          <w:u w:val="single" w:color="000000"/>
        </w:rPr>
        <w:t>Threshold Amounts</w:t>
      </w:r>
      <w:r w:rsidRPr="00D64A3D">
        <w:rPr>
          <w:rFonts w:ascii="Garamond" w:hAnsi="Garamond"/>
        </w:rPr>
        <w:t>: Non-Federal entities ability to develop</w:t>
      </w:r>
      <w:r w:rsidRPr="00D64A3D">
        <w:rPr>
          <w:rFonts w:ascii="Garamond" w:hAnsi="Garamond"/>
          <w:spacing w:val="-27"/>
        </w:rPr>
        <w:t xml:space="preserve"> </w:t>
      </w:r>
      <w:r w:rsidRPr="00D64A3D">
        <w:rPr>
          <w:rFonts w:ascii="Garamond" w:hAnsi="Garamond"/>
        </w:rPr>
        <w:t>reasonable</w:t>
      </w:r>
      <w:r w:rsidRPr="00D64A3D">
        <w:rPr>
          <w:rFonts w:ascii="Garamond" w:hAnsi="Garamond"/>
          <w:spacing w:val="-1"/>
        </w:rPr>
        <w:t xml:space="preserve"> </w:t>
      </w:r>
      <w:r w:rsidRPr="00D64A3D">
        <w:rPr>
          <w:rFonts w:ascii="Garamond" w:hAnsi="Garamond"/>
        </w:rPr>
        <w:t>thresholds for ESBC reimbursement and participation in STEP</w:t>
      </w:r>
      <w:r w:rsidRPr="00D64A3D">
        <w:rPr>
          <w:rFonts w:ascii="Garamond" w:hAnsi="Garamond"/>
          <w:spacing w:val="-24"/>
        </w:rPr>
        <w:t xml:space="preserve"> </w:t>
      </w:r>
      <w:r w:rsidRPr="00D64A3D">
        <w:rPr>
          <w:rFonts w:ascii="Garamond" w:hAnsi="Garamond"/>
        </w:rPr>
        <w:t xml:space="preserve">activities. This includes: thresholds to define the </w:t>
      </w:r>
      <w:r w:rsidRPr="00D64A3D">
        <w:rPr>
          <w:rFonts w:ascii="Garamond" w:hAnsi="Garamond"/>
          <w:u w:val="single" w:color="000000"/>
        </w:rPr>
        <w:t xml:space="preserve">total amount </w:t>
      </w:r>
      <w:r w:rsidRPr="00D64A3D">
        <w:rPr>
          <w:rFonts w:ascii="Garamond" w:hAnsi="Garamond"/>
        </w:rPr>
        <w:t>of Federal</w:t>
      </w:r>
      <w:r w:rsidRPr="00D64A3D">
        <w:rPr>
          <w:rFonts w:ascii="Garamond" w:hAnsi="Garamond"/>
          <w:spacing w:val="-15"/>
        </w:rPr>
        <w:t xml:space="preserve"> </w:t>
      </w:r>
      <w:r w:rsidRPr="00D64A3D">
        <w:rPr>
          <w:rFonts w:ascii="Garamond" w:hAnsi="Garamond"/>
        </w:rPr>
        <w:t xml:space="preserve">funding assistance STEP client may apply for and the </w:t>
      </w:r>
      <w:r w:rsidRPr="00D64A3D">
        <w:rPr>
          <w:rFonts w:ascii="Garamond" w:hAnsi="Garamond"/>
          <w:u w:val="single" w:color="000000"/>
        </w:rPr>
        <w:t>total number of</w:t>
      </w:r>
      <w:r w:rsidRPr="00D64A3D">
        <w:rPr>
          <w:rFonts w:ascii="Garamond" w:hAnsi="Garamond"/>
          <w:spacing w:val="-16"/>
          <w:u w:val="single" w:color="000000"/>
        </w:rPr>
        <w:t xml:space="preserve"> </w:t>
      </w:r>
      <w:r w:rsidRPr="00D64A3D">
        <w:rPr>
          <w:rFonts w:ascii="Garamond" w:hAnsi="Garamond"/>
          <w:u w:val="single" w:color="000000"/>
        </w:rPr>
        <w:t>export</w:t>
      </w:r>
    </w:p>
    <w:p w:rsidR="000B18BD" w:rsidRPr="00D64A3D" w:rsidRDefault="000B18BD">
      <w:pPr>
        <w:rPr>
          <w:rFonts w:ascii="Garamond" w:eastAsia="Garamond" w:hAnsi="Garamond" w:cs="Garamond"/>
        </w:rPr>
        <w:sectPr w:rsidR="000B18BD" w:rsidRPr="00D64A3D">
          <w:footerReference w:type="default" r:id="rId46"/>
          <w:pgSz w:w="12240" w:h="15840"/>
          <w:pgMar w:top="660" w:right="1160" w:bottom="940" w:left="1180" w:header="0" w:footer="744" w:gutter="0"/>
          <w:pgBorders w:offsetFrom="page">
            <w:top w:val="single" w:sz="12" w:space="24" w:color="000000"/>
            <w:left w:val="single" w:sz="12" w:space="24" w:color="000000"/>
            <w:bottom w:val="single" w:sz="12" w:space="24" w:color="000000"/>
            <w:right w:val="single" w:sz="12" w:space="24" w:color="000000"/>
          </w:pgBorders>
          <w:pgNumType w:start="2"/>
          <w:cols w:space="720"/>
        </w:sectPr>
      </w:pPr>
    </w:p>
    <w:p w:rsidR="000B18BD" w:rsidRPr="00D64A3D" w:rsidRDefault="005F323B">
      <w:pPr>
        <w:pStyle w:val="BodyText"/>
        <w:spacing w:before="60"/>
        <w:ind w:left="6887" w:right="275" w:hanging="281"/>
        <w:jc w:val="right"/>
      </w:pPr>
      <w:r w:rsidRPr="00D64A3D">
        <w:lastRenderedPageBreak/>
        <w:t>U.S. Small Business</w:t>
      </w:r>
      <w:r w:rsidRPr="00D64A3D">
        <w:rPr>
          <w:spacing w:val="-8"/>
        </w:rPr>
        <w:t xml:space="preserve"> </w:t>
      </w:r>
      <w:r w:rsidRPr="00D64A3D">
        <w:t>Administration Office of International</w:t>
      </w:r>
      <w:r w:rsidRPr="00D64A3D">
        <w:rPr>
          <w:spacing w:val="-11"/>
        </w:rPr>
        <w:t xml:space="preserve"> </w:t>
      </w:r>
      <w:r w:rsidRPr="00D64A3D">
        <w:t>Trade State Trade Expansion</w:t>
      </w:r>
      <w:r w:rsidRPr="00D64A3D">
        <w:rPr>
          <w:spacing w:val="-7"/>
        </w:rPr>
        <w:t xml:space="preserve"> </w:t>
      </w:r>
      <w:r w:rsidRPr="00D64A3D">
        <w:t>Program</w:t>
      </w:r>
    </w:p>
    <w:p w:rsidR="000B18BD" w:rsidRPr="00D64A3D" w:rsidRDefault="005F323B">
      <w:pPr>
        <w:pStyle w:val="BodyText"/>
        <w:tabs>
          <w:tab w:val="left" w:pos="4237"/>
          <w:tab w:val="left" w:pos="9780"/>
        </w:tabs>
        <w:ind w:left="138" w:right="99"/>
      </w:pPr>
      <w:r w:rsidRPr="00D64A3D">
        <w:rPr>
          <w:u w:val="single" w:color="000000"/>
        </w:rPr>
        <w:t xml:space="preserve"> </w:t>
      </w:r>
      <w:r w:rsidRPr="00D64A3D">
        <w:rPr>
          <w:u w:val="single" w:color="000000"/>
        </w:rPr>
        <w:tab/>
        <w:t>Funding Opportunity Announcement No.</w:t>
      </w:r>
      <w:r w:rsidRPr="00D64A3D">
        <w:rPr>
          <w:spacing w:val="-24"/>
          <w:u w:val="single" w:color="000000"/>
        </w:rPr>
        <w:t xml:space="preserve"> </w:t>
      </w:r>
      <w:r w:rsidRPr="00D64A3D">
        <w:rPr>
          <w:u w:val="single" w:color="000000"/>
        </w:rPr>
        <w:t>OIT-STEP-</w:t>
      </w:r>
      <w:r w:rsidR="00D90EC4">
        <w:rPr>
          <w:u w:val="single" w:color="000000"/>
        </w:rPr>
        <w:t>2018-02</w:t>
      </w:r>
      <w:r w:rsidRPr="00D64A3D">
        <w:rPr>
          <w:u w:val="single" w:color="000000"/>
        </w:rPr>
        <w:t xml:space="preserve"> </w:t>
      </w:r>
      <w:r w:rsidRPr="00D64A3D">
        <w:rPr>
          <w:u w:val="single" w:color="000000"/>
        </w:rPr>
        <w:tab/>
      </w:r>
    </w:p>
    <w:p w:rsidR="000B18BD" w:rsidRPr="00D64A3D" w:rsidRDefault="000B18BD">
      <w:pPr>
        <w:spacing w:before="8"/>
        <w:rPr>
          <w:rFonts w:ascii="Garamond" w:eastAsia="Garamond" w:hAnsi="Garamond" w:cs="Garamond"/>
          <w:sz w:val="2"/>
          <w:szCs w:val="2"/>
        </w:rPr>
      </w:pPr>
    </w:p>
    <w:p w:rsidR="000B18BD" w:rsidRPr="00D64A3D" w:rsidRDefault="002A32C4">
      <w:pPr>
        <w:spacing w:line="60" w:lineRule="exact"/>
        <w:ind w:left="108"/>
        <w:rPr>
          <w:rFonts w:ascii="Garamond" w:eastAsia="Garamond" w:hAnsi="Garamond" w:cs="Garamond"/>
          <w:sz w:val="6"/>
          <w:szCs w:val="6"/>
        </w:rPr>
      </w:pPr>
      <w:r w:rsidRPr="00D64A3D">
        <w:rPr>
          <w:rFonts w:ascii="Garamond" w:eastAsia="Garamond" w:hAnsi="Garamond" w:cs="Garamond"/>
          <w:noProof/>
          <w:sz w:val="6"/>
          <w:szCs w:val="6"/>
        </w:rPr>
        <mc:AlternateContent>
          <mc:Choice Requires="wpg">
            <w:drawing>
              <wp:inline distT="0" distB="0" distL="0" distR="0" wp14:anchorId="4F6BC09B" wp14:editId="73C8D1AC">
                <wp:extent cx="6129020" cy="38100"/>
                <wp:effectExtent l="0" t="0" r="5080" b="0"/>
                <wp:docPr id="61"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9020" cy="38100"/>
                          <a:chOff x="0" y="0"/>
                          <a:chExt cx="9652" cy="60"/>
                        </a:xfrm>
                      </wpg:grpSpPr>
                      <wpg:grpSp>
                        <wpg:cNvPr id="62" name="Group 54"/>
                        <wpg:cNvGrpSpPr>
                          <a:grpSpLocks/>
                        </wpg:cNvGrpSpPr>
                        <wpg:grpSpPr bwMode="auto">
                          <a:xfrm>
                            <a:off x="30" y="30"/>
                            <a:ext cx="9592" cy="2"/>
                            <a:chOff x="30" y="30"/>
                            <a:chExt cx="9592" cy="2"/>
                          </a:xfrm>
                        </wpg:grpSpPr>
                        <wps:wsp>
                          <wps:cNvPr id="63" name="Freeform 55"/>
                          <wps:cNvSpPr>
                            <a:spLocks/>
                          </wps:cNvSpPr>
                          <wps:spPr bwMode="auto">
                            <a:xfrm>
                              <a:off x="30" y="30"/>
                              <a:ext cx="9592" cy="2"/>
                            </a:xfrm>
                            <a:custGeom>
                              <a:avLst/>
                              <a:gdLst>
                                <a:gd name="T0" fmla="+- 0 30 30"/>
                                <a:gd name="T1" fmla="*/ T0 w 9592"/>
                                <a:gd name="T2" fmla="+- 0 9622 30"/>
                                <a:gd name="T3" fmla="*/ T2 w 9592"/>
                              </a:gdLst>
                              <a:ahLst/>
                              <a:cxnLst>
                                <a:cxn ang="0">
                                  <a:pos x="T1" y="0"/>
                                </a:cxn>
                                <a:cxn ang="0">
                                  <a:pos x="T3" y="0"/>
                                </a:cxn>
                              </a:cxnLst>
                              <a:rect l="0" t="0" r="r" b="b"/>
                              <a:pathLst>
                                <a:path w="9592">
                                  <a:moveTo>
                                    <a:pt x="0" y="0"/>
                                  </a:moveTo>
                                  <a:lnTo>
                                    <a:pt x="9592" y="0"/>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53" o:spid="_x0000_s1026" style="width:482.6pt;height:3pt;mso-position-horizontal-relative:char;mso-position-vertical-relative:line" coordsize="96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">
                <v:group id="Group 54" o:spid="_x0000_s1027" style="position:absolute;left:30;top:30;width:9592;height:2" coordorigin="30,30" coordsize="95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WKi8QAAADbAAAADwAAAGRycy9kb3ducmV2LnhtbESPQYvCMBSE74L/ITzB&#10;m6ZVFKlGEdld9iCCdWHx9miebbF5KU22rf9+Iwgeh5n5htnselOJlhpXWlYQTyMQxJnVJecKfi6f&#10;kxUI55E1VpZJwYMc7LbDwQYTbTs+U5v6XAQIuwQVFN7XiZQuK8igm9qaOHg32xj0QTa51A12AW4q&#10;OYuipTRYclgosKZDQdk9/TMKvjrs9vP4oz3eb4fH9bI4/R5jUmo86vdrEJ56/w6/2t9awXIG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qWKi8QAAADbAAAA&#10;DwAAAAAAAAAAAAAAAACqAgAAZHJzL2Rvd25yZXYueG1sUEsFBgAAAAAEAAQA+gAAAJsDAAAAAA==&#10;">
                  <v:shape id="Freeform 55" o:spid="_x0000_s1028" style="position:absolute;left:30;top:30;width:9592;height:2;visibility:visible;mso-wrap-style:square;v-text-anchor:top" coordsize="95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f1hsQA&#10;AADbAAAADwAAAGRycy9kb3ducmV2LnhtbESPzWrDMBCE74W8g9hAbo2clJriWAkhUDAll9qhuS7W&#10;+iexVsZSbeftq0Khx2FmvmHSw2w6MdLgWssKNusIBHFpdcu1gkvx/vwGwnlkjZ1lUvAgB4f94inF&#10;RNuJP2nMfS0ChF2CChrv+0RKVzZk0K1tTxy8yg4GfZBDLfWAU4CbTm6jKJYGWw4LDfZ0aqi8599G&#10;QV5cJb5uPramj6uv+pad26w4K7VazscdCE+z/w//tTOtIH6B3y/hB8j9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239YbEAAAA2wAAAA8AAAAAAAAAAAAAAAAAmAIAAGRycy9k&#10;b3ducmV2LnhtbFBLBQYAAAAABAAEAPUAAACJAwAAAAA=&#10;" path="m,l9592,e" filled="f" strokeweight="3pt">
                    <v:path arrowok="t" o:connecttype="custom" o:connectlocs="0,0;9592,0" o:connectangles="0,0"/>
                  </v:shape>
                </v:group>
                <w10:anchorlock/>
              </v:group>
            </w:pict>
          </mc:Fallback>
        </mc:AlternateContent>
      </w:r>
    </w:p>
    <w:p w:rsidR="000B18BD" w:rsidRPr="00D64A3D" w:rsidRDefault="000B18BD">
      <w:pPr>
        <w:spacing w:before="9"/>
        <w:rPr>
          <w:rFonts w:ascii="Garamond" w:eastAsia="Garamond" w:hAnsi="Garamond" w:cs="Garamond"/>
          <w:sz w:val="16"/>
          <w:szCs w:val="16"/>
        </w:rPr>
      </w:pPr>
    </w:p>
    <w:p w:rsidR="000B18BD" w:rsidRPr="00D64A3D" w:rsidRDefault="005F323B">
      <w:pPr>
        <w:pStyle w:val="BodyText"/>
        <w:spacing w:before="79"/>
        <w:ind w:left="3141" w:right="99"/>
      </w:pPr>
      <w:r w:rsidRPr="00D64A3D">
        <w:rPr>
          <w:u w:val="single" w:color="000000"/>
        </w:rPr>
        <w:t xml:space="preserve">activities </w:t>
      </w:r>
      <w:r w:rsidRPr="00D64A3D">
        <w:t>they are eligible to participate in during the two year period</w:t>
      </w:r>
      <w:r w:rsidRPr="00D64A3D">
        <w:rPr>
          <w:spacing w:val="-22"/>
        </w:rPr>
        <w:t xml:space="preserve"> </w:t>
      </w:r>
      <w:r w:rsidRPr="00D64A3D">
        <w:t>of performance.</w:t>
      </w:r>
    </w:p>
    <w:p w:rsidR="000B18BD" w:rsidRPr="00D64A3D" w:rsidRDefault="000B18BD">
      <w:pPr>
        <w:spacing w:before="8"/>
        <w:rPr>
          <w:rFonts w:ascii="Garamond" w:eastAsia="Garamond" w:hAnsi="Garamond" w:cs="Garamond"/>
          <w:sz w:val="17"/>
          <w:szCs w:val="17"/>
        </w:rPr>
      </w:pPr>
    </w:p>
    <w:p w:rsidR="000B18BD" w:rsidRPr="00D64A3D" w:rsidRDefault="005F323B">
      <w:pPr>
        <w:pStyle w:val="ListParagraph"/>
        <w:numPr>
          <w:ilvl w:val="1"/>
          <w:numId w:val="47"/>
        </w:numPr>
        <w:tabs>
          <w:tab w:val="left" w:pos="3861"/>
        </w:tabs>
        <w:spacing w:line="242" w:lineRule="auto"/>
        <w:ind w:left="3861" w:right="297" w:hanging="360"/>
        <w:rPr>
          <w:rFonts w:ascii="Garamond" w:eastAsia="Garamond" w:hAnsi="Garamond" w:cs="Garamond"/>
        </w:rPr>
      </w:pPr>
      <w:r w:rsidRPr="00D64A3D">
        <w:rPr>
          <w:rFonts w:ascii="Garamond" w:hAnsi="Garamond"/>
        </w:rPr>
        <w:t>Maximum dollar amount of financial assistance available to a</w:t>
      </w:r>
      <w:r w:rsidRPr="00D64A3D">
        <w:rPr>
          <w:rFonts w:ascii="Garamond" w:hAnsi="Garamond"/>
          <w:spacing w:val="-21"/>
        </w:rPr>
        <w:t xml:space="preserve"> </w:t>
      </w:r>
      <w:r w:rsidRPr="00D64A3D">
        <w:rPr>
          <w:rFonts w:ascii="Garamond" w:hAnsi="Garamond"/>
        </w:rPr>
        <w:t>STEP client.</w:t>
      </w:r>
    </w:p>
    <w:p w:rsidR="000B18BD" w:rsidRPr="00D64A3D" w:rsidRDefault="005F323B">
      <w:pPr>
        <w:pStyle w:val="ListParagraph"/>
        <w:numPr>
          <w:ilvl w:val="1"/>
          <w:numId w:val="47"/>
        </w:numPr>
        <w:tabs>
          <w:tab w:val="left" w:pos="3861"/>
        </w:tabs>
        <w:ind w:left="3861" w:right="718" w:hanging="360"/>
        <w:rPr>
          <w:rFonts w:ascii="Garamond" w:eastAsia="Garamond" w:hAnsi="Garamond" w:cs="Garamond"/>
        </w:rPr>
      </w:pPr>
      <w:r w:rsidRPr="00D64A3D">
        <w:rPr>
          <w:rFonts w:ascii="Garamond" w:hAnsi="Garamond"/>
        </w:rPr>
        <w:t>Total number of activities that a STEP client can participate</w:t>
      </w:r>
      <w:r w:rsidRPr="00D64A3D">
        <w:rPr>
          <w:rFonts w:ascii="Garamond" w:hAnsi="Garamond"/>
          <w:spacing w:val="-19"/>
        </w:rPr>
        <w:t xml:space="preserve"> </w:t>
      </w:r>
      <w:r w:rsidRPr="00D64A3D">
        <w:rPr>
          <w:rFonts w:ascii="Garamond" w:hAnsi="Garamond"/>
        </w:rPr>
        <w:t>in during the STEP award performance</w:t>
      </w:r>
      <w:r w:rsidRPr="00D64A3D">
        <w:rPr>
          <w:rFonts w:ascii="Garamond" w:hAnsi="Garamond"/>
          <w:spacing w:val="-6"/>
        </w:rPr>
        <w:t xml:space="preserve"> </w:t>
      </w:r>
      <w:r w:rsidRPr="00D64A3D">
        <w:rPr>
          <w:rFonts w:ascii="Garamond" w:hAnsi="Garamond"/>
        </w:rPr>
        <w:t>period.</w:t>
      </w:r>
    </w:p>
    <w:p w:rsidR="000B18BD" w:rsidRPr="00D64A3D" w:rsidRDefault="005F323B">
      <w:pPr>
        <w:spacing w:before="190"/>
        <w:ind w:left="4794" w:right="99"/>
        <w:rPr>
          <w:rFonts w:ascii="Garamond" w:eastAsia="Garamond" w:hAnsi="Garamond" w:cs="Garamond"/>
          <w:sz w:val="23"/>
          <w:szCs w:val="23"/>
        </w:rPr>
      </w:pPr>
      <w:r w:rsidRPr="00D64A3D">
        <w:rPr>
          <w:rFonts w:ascii="Garamond" w:hAnsi="Garamond"/>
          <w:b/>
          <w:i/>
          <w:w w:val="95"/>
          <w:sz w:val="23"/>
        </w:rPr>
        <w:t>Participation Threshold</w:t>
      </w:r>
      <w:r w:rsidRPr="00D64A3D">
        <w:rPr>
          <w:rFonts w:ascii="Garamond" w:hAnsi="Garamond"/>
          <w:b/>
          <w:i/>
          <w:spacing w:val="7"/>
          <w:w w:val="95"/>
          <w:sz w:val="23"/>
        </w:rPr>
        <w:t xml:space="preserve"> </w:t>
      </w:r>
      <w:r w:rsidRPr="00D64A3D">
        <w:rPr>
          <w:rFonts w:ascii="Garamond" w:hAnsi="Garamond"/>
          <w:b/>
          <w:i/>
          <w:w w:val="95"/>
          <w:sz w:val="23"/>
        </w:rPr>
        <w:t>Table</w:t>
      </w:r>
    </w:p>
    <w:p w:rsidR="000B18BD" w:rsidRPr="00D64A3D" w:rsidRDefault="000B18BD">
      <w:pPr>
        <w:spacing w:before="10"/>
        <w:rPr>
          <w:rFonts w:ascii="Garamond" w:eastAsia="Garamond" w:hAnsi="Garamond" w:cs="Garamond"/>
          <w:b/>
          <w:bCs/>
          <w:i/>
          <w:sz w:val="21"/>
          <w:szCs w:val="21"/>
        </w:rPr>
      </w:pPr>
    </w:p>
    <w:tbl>
      <w:tblPr>
        <w:tblW w:w="0" w:type="auto"/>
        <w:tblInd w:w="2055" w:type="dxa"/>
        <w:tblLayout w:type="fixed"/>
        <w:tblCellMar>
          <w:left w:w="0" w:type="dxa"/>
          <w:right w:w="0" w:type="dxa"/>
        </w:tblCellMar>
        <w:tblLook w:val="01E0" w:firstRow="1" w:lastRow="1" w:firstColumn="1" w:lastColumn="1" w:noHBand="0" w:noVBand="0"/>
      </w:tblPr>
      <w:tblGrid>
        <w:gridCol w:w="1981"/>
        <w:gridCol w:w="2520"/>
        <w:gridCol w:w="2432"/>
      </w:tblGrid>
      <w:tr w:rsidR="000B18BD" w:rsidRPr="00D64A3D">
        <w:trPr>
          <w:trHeight w:hRule="exact" w:val="1064"/>
        </w:trPr>
        <w:tc>
          <w:tcPr>
            <w:tcW w:w="1981" w:type="dxa"/>
            <w:tcBorders>
              <w:top w:val="single" w:sz="4" w:space="0" w:color="000000"/>
              <w:left w:val="single" w:sz="4" w:space="0" w:color="000000"/>
              <w:bottom w:val="single" w:sz="4" w:space="0" w:color="000000"/>
              <w:right w:val="single" w:sz="4" w:space="0" w:color="000000"/>
            </w:tcBorders>
          </w:tcPr>
          <w:p w:rsidR="000B18BD" w:rsidRPr="00D64A3D" w:rsidRDefault="000B18BD">
            <w:pPr>
              <w:rPr>
                <w:rFonts w:ascii="Garamond" w:hAnsi="Garamond"/>
              </w:rPr>
            </w:pPr>
          </w:p>
        </w:tc>
        <w:tc>
          <w:tcPr>
            <w:tcW w:w="2520"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2" w:line="276" w:lineRule="auto"/>
              <w:ind w:left="103" w:right="318"/>
              <w:rPr>
                <w:rFonts w:ascii="Garamond" w:eastAsia="Garamond" w:hAnsi="Garamond" w:cs="Garamond"/>
              </w:rPr>
            </w:pPr>
            <w:r w:rsidRPr="00D64A3D">
              <w:rPr>
                <w:rFonts w:ascii="Garamond" w:hAnsi="Garamond"/>
              </w:rPr>
              <w:t>Total amount of</w:t>
            </w:r>
            <w:r w:rsidRPr="00D64A3D">
              <w:rPr>
                <w:rFonts w:ascii="Garamond" w:hAnsi="Garamond"/>
                <w:spacing w:val="-7"/>
              </w:rPr>
              <w:t xml:space="preserve"> </w:t>
            </w:r>
            <w:r w:rsidRPr="00D64A3D">
              <w:rPr>
                <w:rFonts w:ascii="Garamond" w:hAnsi="Garamond"/>
              </w:rPr>
              <w:t>Federal funding assistance</w:t>
            </w:r>
            <w:r w:rsidRPr="00D64A3D">
              <w:rPr>
                <w:rFonts w:ascii="Garamond" w:hAnsi="Garamond"/>
                <w:spacing w:val="-3"/>
              </w:rPr>
              <w:t xml:space="preserve"> </w:t>
            </w:r>
            <w:r w:rsidRPr="00D64A3D">
              <w:rPr>
                <w:rFonts w:ascii="Garamond" w:hAnsi="Garamond"/>
              </w:rPr>
              <w:t>to STEP</w:t>
            </w:r>
            <w:r w:rsidRPr="00D64A3D">
              <w:rPr>
                <w:rFonts w:ascii="Garamond" w:hAnsi="Garamond"/>
                <w:spacing w:val="-3"/>
              </w:rPr>
              <w:t xml:space="preserve"> </w:t>
            </w:r>
            <w:r w:rsidRPr="00D64A3D">
              <w:rPr>
                <w:rFonts w:ascii="Garamond" w:hAnsi="Garamond"/>
              </w:rPr>
              <w:t>clients</w:t>
            </w:r>
          </w:p>
        </w:tc>
        <w:tc>
          <w:tcPr>
            <w:tcW w:w="2432"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spacing w:before="2" w:line="276" w:lineRule="auto"/>
              <w:ind w:left="103" w:right="111"/>
              <w:rPr>
                <w:rFonts w:ascii="Garamond" w:eastAsia="Garamond" w:hAnsi="Garamond" w:cs="Garamond"/>
              </w:rPr>
            </w:pPr>
            <w:r w:rsidRPr="00D64A3D">
              <w:rPr>
                <w:rFonts w:ascii="Garamond" w:hAnsi="Garamond"/>
              </w:rPr>
              <w:t>Total number of</w:t>
            </w:r>
            <w:r w:rsidRPr="00D64A3D">
              <w:rPr>
                <w:rFonts w:ascii="Garamond" w:hAnsi="Garamond"/>
                <w:spacing w:val="-4"/>
              </w:rPr>
              <w:t xml:space="preserve"> </w:t>
            </w:r>
            <w:r w:rsidRPr="00D64A3D">
              <w:rPr>
                <w:rFonts w:ascii="Garamond" w:hAnsi="Garamond"/>
              </w:rPr>
              <w:t>export activities STEP clients</w:t>
            </w:r>
            <w:r w:rsidRPr="00D64A3D">
              <w:rPr>
                <w:rFonts w:ascii="Garamond" w:hAnsi="Garamond"/>
                <w:spacing w:val="-6"/>
              </w:rPr>
              <w:t xml:space="preserve"> </w:t>
            </w:r>
            <w:r w:rsidRPr="00D64A3D">
              <w:rPr>
                <w:rFonts w:ascii="Garamond" w:hAnsi="Garamond"/>
              </w:rPr>
              <w:t>are eligible to participate</w:t>
            </w:r>
            <w:r w:rsidRPr="00D64A3D">
              <w:rPr>
                <w:rFonts w:ascii="Garamond" w:hAnsi="Garamond"/>
                <w:spacing w:val="-1"/>
              </w:rPr>
              <w:t xml:space="preserve"> </w:t>
            </w:r>
            <w:r w:rsidRPr="00D64A3D">
              <w:rPr>
                <w:rFonts w:ascii="Garamond" w:hAnsi="Garamond"/>
              </w:rPr>
              <w:t>in</w:t>
            </w:r>
          </w:p>
        </w:tc>
      </w:tr>
      <w:tr w:rsidR="000B18BD" w:rsidRPr="00D64A3D">
        <w:trPr>
          <w:trHeight w:hRule="exact" w:val="542"/>
        </w:trPr>
        <w:tc>
          <w:tcPr>
            <w:tcW w:w="1981" w:type="dxa"/>
            <w:tcBorders>
              <w:top w:val="single" w:sz="4" w:space="0" w:color="000000"/>
              <w:left w:val="single" w:sz="4" w:space="0" w:color="000000"/>
              <w:bottom w:val="single" w:sz="4" w:space="0" w:color="000000"/>
              <w:right w:val="single" w:sz="4" w:space="0" w:color="000000"/>
            </w:tcBorders>
          </w:tcPr>
          <w:p w:rsidR="000B18BD" w:rsidRPr="00D64A3D" w:rsidRDefault="005F323B">
            <w:pPr>
              <w:pStyle w:val="TableParagraph"/>
              <w:ind w:left="103"/>
              <w:rPr>
                <w:rFonts w:ascii="Garamond" w:eastAsia="Garamond" w:hAnsi="Garamond" w:cs="Garamond"/>
              </w:rPr>
            </w:pPr>
            <w:r w:rsidRPr="00D64A3D">
              <w:rPr>
                <w:rFonts w:ascii="Garamond" w:hAnsi="Garamond"/>
              </w:rPr>
              <w:t>Participation</w:t>
            </w:r>
            <w:r w:rsidRPr="00D64A3D">
              <w:rPr>
                <w:rFonts w:ascii="Garamond" w:hAnsi="Garamond"/>
                <w:spacing w:val="-2"/>
              </w:rPr>
              <w:t xml:space="preserve"> </w:t>
            </w:r>
            <w:r w:rsidRPr="00D64A3D">
              <w:rPr>
                <w:rFonts w:ascii="Garamond" w:hAnsi="Garamond"/>
              </w:rPr>
              <w:t>Period</w:t>
            </w:r>
          </w:p>
        </w:tc>
        <w:tc>
          <w:tcPr>
            <w:tcW w:w="2520" w:type="dxa"/>
            <w:tcBorders>
              <w:top w:val="single" w:sz="4" w:space="0" w:color="000000"/>
              <w:left w:val="single" w:sz="4" w:space="0" w:color="000000"/>
              <w:bottom w:val="single" w:sz="4" w:space="0" w:color="000000"/>
              <w:right w:val="single" w:sz="4" w:space="0" w:color="000000"/>
            </w:tcBorders>
          </w:tcPr>
          <w:p w:rsidR="000B18BD" w:rsidRPr="00D64A3D" w:rsidRDefault="000B18BD">
            <w:pPr>
              <w:rPr>
                <w:rFonts w:ascii="Garamond" w:hAnsi="Garamond"/>
              </w:rPr>
            </w:pPr>
          </w:p>
        </w:tc>
        <w:tc>
          <w:tcPr>
            <w:tcW w:w="2432" w:type="dxa"/>
            <w:tcBorders>
              <w:top w:val="single" w:sz="4" w:space="0" w:color="000000"/>
              <w:left w:val="single" w:sz="4" w:space="0" w:color="000000"/>
              <w:bottom w:val="single" w:sz="4" w:space="0" w:color="000000"/>
              <w:right w:val="single" w:sz="4" w:space="0" w:color="000000"/>
            </w:tcBorders>
          </w:tcPr>
          <w:p w:rsidR="000B18BD" w:rsidRPr="00D64A3D" w:rsidRDefault="000B18BD">
            <w:pPr>
              <w:rPr>
                <w:rFonts w:ascii="Garamond" w:hAnsi="Garamond"/>
              </w:rPr>
            </w:pPr>
          </w:p>
        </w:tc>
      </w:tr>
    </w:tbl>
    <w:p w:rsidR="000B18BD" w:rsidRPr="00D64A3D" w:rsidRDefault="000B18BD">
      <w:pPr>
        <w:spacing w:before="10"/>
        <w:rPr>
          <w:rFonts w:ascii="Garamond" w:eastAsia="Garamond" w:hAnsi="Garamond" w:cs="Garamond"/>
          <w:b/>
          <w:bCs/>
          <w:i/>
          <w:sz w:val="14"/>
          <w:szCs w:val="14"/>
        </w:rPr>
      </w:pPr>
    </w:p>
    <w:p w:rsidR="000B18BD" w:rsidRPr="00D64A3D" w:rsidRDefault="005F323B">
      <w:pPr>
        <w:pStyle w:val="BodyText"/>
        <w:spacing w:before="79"/>
        <w:ind w:right="99"/>
      </w:pPr>
      <w:r w:rsidRPr="00D64A3D">
        <w:rPr>
          <w:u w:val="single" w:color="000000"/>
        </w:rPr>
        <w:t>Note</w:t>
      </w:r>
      <w:r w:rsidRPr="00D64A3D">
        <w:t>:</w:t>
      </w:r>
      <w:r w:rsidRPr="00D64A3D">
        <w:rPr>
          <w:spacing w:val="-3"/>
        </w:rPr>
        <w:t xml:space="preserve"> </w:t>
      </w:r>
      <w:r w:rsidRPr="00D64A3D">
        <w:t>The</w:t>
      </w:r>
      <w:r w:rsidRPr="00D64A3D">
        <w:rPr>
          <w:spacing w:val="-4"/>
        </w:rPr>
        <w:t xml:space="preserve"> </w:t>
      </w:r>
      <w:r w:rsidRPr="00D64A3D">
        <w:t>thresholds</w:t>
      </w:r>
      <w:r w:rsidRPr="00D64A3D">
        <w:rPr>
          <w:spacing w:val="-2"/>
        </w:rPr>
        <w:t xml:space="preserve"> </w:t>
      </w:r>
      <w:r w:rsidRPr="00D64A3D">
        <w:t>for</w:t>
      </w:r>
      <w:r w:rsidRPr="00D64A3D">
        <w:rPr>
          <w:spacing w:val="-3"/>
        </w:rPr>
        <w:t xml:space="preserve"> </w:t>
      </w:r>
      <w:r w:rsidRPr="00D64A3D">
        <w:t>participating</w:t>
      </w:r>
      <w:r w:rsidRPr="00D64A3D">
        <w:rPr>
          <w:spacing w:val="-4"/>
        </w:rPr>
        <w:t xml:space="preserve"> </w:t>
      </w:r>
      <w:r w:rsidRPr="00D64A3D">
        <w:t>ESBCs in</w:t>
      </w:r>
      <w:r w:rsidRPr="00D64A3D">
        <w:rPr>
          <w:spacing w:val="-6"/>
        </w:rPr>
        <w:t xml:space="preserve"> </w:t>
      </w:r>
      <w:r w:rsidRPr="00D64A3D">
        <w:t>non-Federal</w:t>
      </w:r>
      <w:r w:rsidRPr="00D64A3D">
        <w:rPr>
          <w:spacing w:val="-3"/>
        </w:rPr>
        <w:t xml:space="preserve"> </w:t>
      </w:r>
      <w:r w:rsidRPr="00D64A3D">
        <w:t>entities</w:t>
      </w:r>
      <w:r w:rsidRPr="00D64A3D">
        <w:rPr>
          <w:spacing w:val="-5"/>
        </w:rPr>
        <w:t xml:space="preserve"> </w:t>
      </w:r>
      <w:r w:rsidRPr="00D64A3D">
        <w:t>proposals</w:t>
      </w:r>
      <w:r w:rsidRPr="00D64A3D">
        <w:rPr>
          <w:spacing w:val="-2"/>
        </w:rPr>
        <w:t xml:space="preserve"> </w:t>
      </w:r>
      <w:r w:rsidRPr="00D64A3D">
        <w:t>will</w:t>
      </w:r>
      <w:r w:rsidRPr="00D64A3D">
        <w:rPr>
          <w:spacing w:val="-6"/>
        </w:rPr>
        <w:t xml:space="preserve"> </w:t>
      </w:r>
      <w:r w:rsidRPr="00D64A3D">
        <w:t>be</w:t>
      </w:r>
      <w:r w:rsidRPr="00D64A3D">
        <w:rPr>
          <w:spacing w:val="-4"/>
        </w:rPr>
        <w:t xml:space="preserve"> </w:t>
      </w:r>
      <w:r w:rsidRPr="00D64A3D">
        <w:t>reviewed</w:t>
      </w:r>
      <w:r w:rsidRPr="00D64A3D">
        <w:rPr>
          <w:spacing w:val="-3"/>
        </w:rPr>
        <w:t xml:space="preserve"> </w:t>
      </w:r>
      <w:r w:rsidRPr="00D64A3D">
        <w:t>for</w:t>
      </w:r>
      <w:r w:rsidRPr="00D64A3D">
        <w:rPr>
          <w:spacing w:val="-1"/>
        </w:rPr>
        <w:t xml:space="preserve"> </w:t>
      </w:r>
      <w:r w:rsidRPr="00D64A3D">
        <w:rPr>
          <w:i/>
        </w:rPr>
        <w:t>reasonablene</w:t>
      </w:r>
      <w:r w:rsidRPr="00D64A3D">
        <w:t>ss to ensure the program meets the objective of the Trade Facilitation and</w:t>
      </w:r>
      <w:r w:rsidRPr="00D64A3D">
        <w:rPr>
          <w:spacing w:val="-24"/>
        </w:rPr>
        <w:t xml:space="preserve"> </w:t>
      </w:r>
      <w:r w:rsidRPr="00D64A3D">
        <w:t>Trade Enforcement Act of</w:t>
      </w:r>
      <w:r w:rsidRPr="00D64A3D">
        <w:rPr>
          <w:spacing w:val="-7"/>
        </w:rPr>
        <w:t xml:space="preserve"> </w:t>
      </w:r>
      <w:r w:rsidRPr="00D64A3D">
        <w:t>2015.</w:t>
      </w:r>
    </w:p>
    <w:p w:rsidR="000B18BD" w:rsidRPr="00D64A3D" w:rsidRDefault="005F323B">
      <w:pPr>
        <w:pStyle w:val="Heading1"/>
        <w:spacing w:before="111"/>
        <w:ind w:left="980" w:right="99"/>
        <w:rPr>
          <w:rFonts w:ascii="Garamond" w:eastAsia="Garamond" w:hAnsi="Garamond" w:cs="Garamond"/>
          <w:b w:val="0"/>
          <w:bCs w:val="0"/>
          <w:sz w:val="23"/>
          <w:szCs w:val="23"/>
        </w:rPr>
      </w:pPr>
      <w:r w:rsidRPr="00D64A3D">
        <w:rPr>
          <w:rFonts w:ascii="Garamond" w:hAnsi="Garamond"/>
        </w:rPr>
        <w:t>Criteria</w:t>
      </w:r>
      <w:r w:rsidRPr="00D64A3D">
        <w:rPr>
          <w:rFonts w:ascii="Garamond" w:hAnsi="Garamond"/>
          <w:spacing w:val="-6"/>
        </w:rPr>
        <w:t xml:space="preserve"> </w:t>
      </w:r>
      <w:r w:rsidRPr="00D64A3D">
        <w:rPr>
          <w:rFonts w:ascii="Garamond" w:hAnsi="Garamond"/>
        </w:rPr>
        <w:t>#4</w:t>
      </w:r>
      <w:r w:rsidRPr="00D64A3D">
        <w:rPr>
          <w:rFonts w:ascii="Garamond" w:hAnsi="Garamond"/>
          <w:spacing w:val="-7"/>
        </w:rPr>
        <w:t xml:space="preserve"> </w:t>
      </w:r>
      <w:r w:rsidRPr="00D64A3D">
        <w:rPr>
          <w:rFonts w:ascii="Garamond" w:hAnsi="Garamond"/>
        </w:rPr>
        <w:t>-</w:t>
      </w:r>
      <w:r w:rsidRPr="00D64A3D">
        <w:rPr>
          <w:rFonts w:ascii="Garamond" w:hAnsi="Garamond"/>
          <w:spacing w:val="-8"/>
        </w:rPr>
        <w:t xml:space="preserve"> </w:t>
      </w:r>
      <w:r w:rsidRPr="00D64A3D">
        <w:rPr>
          <w:rFonts w:ascii="Garamond" w:hAnsi="Garamond"/>
        </w:rPr>
        <w:t>Data</w:t>
      </w:r>
      <w:r w:rsidRPr="00D64A3D">
        <w:rPr>
          <w:rFonts w:ascii="Garamond" w:hAnsi="Garamond"/>
          <w:spacing w:val="-6"/>
        </w:rPr>
        <w:t xml:space="preserve"> </w:t>
      </w:r>
      <w:r w:rsidRPr="00D64A3D">
        <w:rPr>
          <w:rFonts w:ascii="Garamond" w:hAnsi="Garamond"/>
        </w:rPr>
        <w:t>Collection</w:t>
      </w:r>
      <w:r w:rsidRPr="00D64A3D">
        <w:rPr>
          <w:rFonts w:ascii="Garamond" w:hAnsi="Garamond"/>
          <w:spacing w:val="-6"/>
        </w:rPr>
        <w:t xml:space="preserve"> </w:t>
      </w:r>
      <w:r w:rsidRPr="00D64A3D">
        <w:rPr>
          <w:rFonts w:ascii="Garamond" w:hAnsi="Garamond"/>
        </w:rPr>
        <w:t>and</w:t>
      </w:r>
      <w:r w:rsidRPr="00D64A3D">
        <w:rPr>
          <w:rFonts w:ascii="Garamond" w:hAnsi="Garamond"/>
          <w:spacing w:val="-6"/>
        </w:rPr>
        <w:t xml:space="preserve"> </w:t>
      </w:r>
      <w:r w:rsidRPr="00D64A3D">
        <w:rPr>
          <w:rFonts w:ascii="Garamond" w:hAnsi="Garamond"/>
        </w:rPr>
        <w:t>Measurement</w:t>
      </w:r>
      <w:r w:rsidRPr="00D64A3D">
        <w:rPr>
          <w:rFonts w:ascii="Garamond" w:hAnsi="Garamond"/>
          <w:spacing w:val="-6"/>
        </w:rPr>
        <w:t xml:space="preserve"> </w:t>
      </w:r>
      <w:r w:rsidRPr="00D64A3D">
        <w:rPr>
          <w:rFonts w:ascii="Garamond" w:hAnsi="Garamond"/>
        </w:rPr>
        <w:t>of</w:t>
      </w:r>
      <w:r w:rsidRPr="00D64A3D">
        <w:rPr>
          <w:rFonts w:ascii="Garamond" w:hAnsi="Garamond"/>
          <w:spacing w:val="-8"/>
        </w:rPr>
        <w:t xml:space="preserve"> </w:t>
      </w:r>
      <w:r w:rsidRPr="00D64A3D">
        <w:rPr>
          <w:rFonts w:ascii="Garamond" w:hAnsi="Garamond"/>
        </w:rPr>
        <w:t>Outcomes</w:t>
      </w:r>
      <w:r w:rsidRPr="00D64A3D">
        <w:rPr>
          <w:rFonts w:ascii="Garamond" w:hAnsi="Garamond"/>
          <w:spacing w:val="-6"/>
        </w:rPr>
        <w:t xml:space="preserve"> </w:t>
      </w:r>
      <w:r w:rsidRPr="00D64A3D">
        <w:rPr>
          <w:rFonts w:ascii="Garamond" w:hAnsi="Garamond"/>
          <w:i/>
          <w:sz w:val="23"/>
        </w:rPr>
        <w:t>(10</w:t>
      </w:r>
      <w:r w:rsidRPr="00D64A3D">
        <w:rPr>
          <w:rFonts w:ascii="Garamond" w:hAnsi="Garamond"/>
          <w:i/>
          <w:spacing w:val="-11"/>
          <w:sz w:val="23"/>
        </w:rPr>
        <w:t xml:space="preserve"> </w:t>
      </w:r>
      <w:r w:rsidRPr="00D64A3D">
        <w:rPr>
          <w:rFonts w:ascii="Garamond" w:hAnsi="Garamond"/>
          <w:i/>
          <w:sz w:val="23"/>
        </w:rPr>
        <w:t>Points)</w:t>
      </w:r>
    </w:p>
    <w:p w:rsidR="000B18BD" w:rsidRPr="00D64A3D" w:rsidRDefault="005F323B">
      <w:pPr>
        <w:pStyle w:val="BodyText"/>
        <w:spacing w:before="119"/>
        <w:ind w:right="99"/>
      </w:pPr>
      <w:r w:rsidRPr="00D64A3D">
        <w:t>Based on information contained in the Technical Proposal and their submitted client Data</w:t>
      </w:r>
      <w:r w:rsidRPr="00D64A3D">
        <w:rPr>
          <w:spacing w:val="-32"/>
        </w:rPr>
        <w:t xml:space="preserve"> </w:t>
      </w:r>
      <w:r w:rsidRPr="00D64A3D">
        <w:t>Collection Instrument (DCI), non-Federal entities will be evaluated on whether the following required</w:t>
      </w:r>
      <w:r w:rsidRPr="00D64A3D">
        <w:rPr>
          <w:spacing w:val="-21"/>
        </w:rPr>
        <w:t xml:space="preserve"> </w:t>
      </w:r>
      <w:r w:rsidRPr="00D64A3D">
        <w:t>DCI elements are present and</w:t>
      </w:r>
      <w:r w:rsidRPr="00D64A3D">
        <w:rPr>
          <w:spacing w:val="-11"/>
        </w:rPr>
        <w:t xml:space="preserve"> </w:t>
      </w:r>
      <w:r w:rsidRPr="00D64A3D">
        <w:t>clear:</w:t>
      </w:r>
    </w:p>
    <w:p w:rsidR="000B18BD" w:rsidRPr="00D64A3D" w:rsidRDefault="005F323B">
      <w:pPr>
        <w:pStyle w:val="ListParagraph"/>
        <w:numPr>
          <w:ilvl w:val="0"/>
          <w:numId w:val="46"/>
        </w:numPr>
        <w:tabs>
          <w:tab w:val="left" w:pos="2061"/>
        </w:tabs>
        <w:spacing w:before="120"/>
        <w:ind w:right="621" w:hanging="458"/>
        <w:jc w:val="left"/>
        <w:rPr>
          <w:rFonts w:ascii="Garamond" w:eastAsia="Garamond" w:hAnsi="Garamond" w:cs="Garamond"/>
        </w:rPr>
      </w:pPr>
      <w:r w:rsidRPr="00D64A3D">
        <w:rPr>
          <w:rFonts w:ascii="Garamond" w:eastAsia="Garamond" w:hAnsi="Garamond" w:cs="Garamond"/>
        </w:rPr>
        <w:t>STEP Client’s level of export experience (“market expansion” or “new-to-export”</w:t>
      </w:r>
      <w:r w:rsidRPr="00D64A3D">
        <w:rPr>
          <w:rFonts w:ascii="Garamond" w:eastAsia="Garamond" w:hAnsi="Garamond" w:cs="Garamond"/>
          <w:spacing w:val="-19"/>
        </w:rPr>
        <w:t xml:space="preserve"> </w:t>
      </w:r>
      <w:r w:rsidRPr="00D64A3D">
        <w:rPr>
          <w:rFonts w:ascii="Garamond" w:eastAsia="Garamond" w:hAnsi="Garamond" w:cs="Garamond"/>
        </w:rPr>
        <w:t>as defined in 8.1.10 and 8.1.11 respectively) on the DCI and on the STEP</w:t>
      </w:r>
      <w:r w:rsidRPr="00D64A3D">
        <w:rPr>
          <w:rFonts w:ascii="Garamond" w:eastAsia="Garamond" w:hAnsi="Garamond" w:cs="Garamond"/>
          <w:spacing w:val="-13"/>
        </w:rPr>
        <w:t xml:space="preserve"> </w:t>
      </w:r>
      <w:r w:rsidRPr="00D64A3D">
        <w:rPr>
          <w:rFonts w:ascii="Garamond" w:eastAsia="Garamond" w:hAnsi="Garamond" w:cs="Garamond"/>
        </w:rPr>
        <w:t>client</w:t>
      </w:r>
      <w:r w:rsidRPr="00D64A3D">
        <w:rPr>
          <w:rFonts w:ascii="Garamond" w:eastAsia="Garamond" w:hAnsi="Garamond" w:cs="Garamond"/>
          <w:spacing w:val="-1"/>
        </w:rPr>
        <w:t xml:space="preserve"> </w:t>
      </w:r>
      <w:r w:rsidRPr="00D64A3D">
        <w:rPr>
          <w:rFonts w:ascii="Garamond" w:eastAsia="Garamond" w:hAnsi="Garamond" w:cs="Garamond"/>
        </w:rPr>
        <w:t>application;</w:t>
      </w:r>
    </w:p>
    <w:p w:rsidR="000B18BD" w:rsidRPr="00D64A3D" w:rsidRDefault="005F323B">
      <w:pPr>
        <w:pStyle w:val="ListParagraph"/>
        <w:numPr>
          <w:ilvl w:val="0"/>
          <w:numId w:val="46"/>
        </w:numPr>
        <w:tabs>
          <w:tab w:val="left" w:pos="2061"/>
        </w:tabs>
        <w:spacing w:line="247" w:lineRule="exact"/>
        <w:ind w:right="99" w:hanging="509"/>
        <w:jc w:val="left"/>
        <w:rPr>
          <w:rFonts w:ascii="Garamond" w:eastAsia="Garamond" w:hAnsi="Garamond" w:cs="Garamond"/>
        </w:rPr>
      </w:pPr>
      <w:r w:rsidRPr="00D64A3D">
        <w:rPr>
          <w:rFonts w:ascii="Garamond" w:hAnsi="Garamond"/>
        </w:rPr>
        <w:t>Actual export sales amount resulting from a completed</w:t>
      </w:r>
      <w:r w:rsidRPr="00D64A3D">
        <w:rPr>
          <w:rFonts w:ascii="Garamond" w:hAnsi="Garamond"/>
          <w:spacing w:val="-5"/>
        </w:rPr>
        <w:t xml:space="preserve"> </w:t>
      </w:r>
      <w:r w:rsidRPr="00D64A3D">
        <w:rPr>
          <w:rFonts w:ascii="Garamond" w:hAnsi="Garamond"/>
        </w:rPr>
        <w:t>activity;</w:t>
      </w:r>
    </w:p>
    <w:p w:rsidR="000B18BD" w:rsidRPr="00D64A3D" w:rsidRDefault="005F323B">
      <w:pPr>
        <w:pStyle w:val="ListParagraph"/>
        <w:numPr>
          <w:ilvl w:val="0"/>
          <w:numId w:val="46"/>
        </w:numPr>
        <w:tabs>
          <w:tab w:val="left" w:pos="2061"/>
        </w:tabs>
        <w:spacing w:line="242" w:lineRule="auto"/>
        <w:ind w:right="468" w:hanging="559"/>
        <w:jc w:val="left"/>
        <w:rPr>
          <w:rFonts w:ascii="Garamond" w:eastAsia="Garamond" w:hAnsi="Garamond" w:cs="Garamond"/>
        </w:rPr>
      </w:pPr>
      <w:r w:rsidRPr="00D64A3D">
        <w:rPr>
          <w:rFonts w:ascii="Garamond" w:hAnsi="Garamond"/>
        </w:rPr>
        <w:t>Projected export sales amount resulting from a completed activity within the</w:t>
      </w:r>
      <w:r w:rsidRPr="00D64A3D">
        <w:rPr>
          <w:rFonts w:ascii="Garamond" w:hAnsi="Garamond"/>
          <w:spacing w:val="-28"/>
        </w:rPr>
        <w:t xml:space="preserve"> </w:t>
      </w:r>
      <w:r w:rsidRPr="00D64A3D">
        <w:rPr>
          <w:rFonts w:ascii="Garamond" w:hAnsi="Garamond"/>
        </w:rPr>
        <w:t>following 12 to 18</w:t>
      </w:r>
      <w:r w:rsidRPr="00D64A3D">
        <w:rPr>
          <w:rFonts w:ascii="Garamond" w:hAnsi="Garamond"/>
          <w:spacing w:val="-2"/>
        </w:rPr>
        <w:t xml:space="preserve"> </w:t>
      </w:r>
      <w:r w:rsidRPr="00D64A3D">
        <w:rPr>
          <w:rFonts w:ascii="Garamond" w:hAnsi="Garamond"/>
        </w:rPr>
        <w:t>months;</w:t>
      </w:r>
    </w:p>
    <w:p w:rsidR="000B18BD" w:rsidRPr="00D64A3D" w:rsidRDefault="005F323B">
      <w:pPr>
        <w:pStyle w:val="ListParagraph"/>
        <w:numPr>
          <w:ilvl w:val="0"/>
          <w:numId w:val="46"/>
        </w:numPr>
        <w:tabs>
          <w:tab w:val="left" w:pos="2061"/>
        </w:tabs>
        <w:ind w:right="527" w:hanging="562"/>
        <w:jc w:val="left"/>
        <w:rPr>
          <w:rFonts w:ascii="Garamond" w:eastAsia="Garamond" w:hAnsi="Garamond" w:cs="Garamond"/>
        </w:rPr>
      </w:pPr>
      <w:r w:rsidRPr="00D64A3D">
        <w:rPr>
          <w:rFonts w:ascii="Garamond" w:eastAsia="Garamond" w:hAnsi="Garamond" w:cs="Garamond"/>
        </w:rPr>
        <w:t>A statement on the DCI by the client that conveys their certification of the</w:t>
      </w:r>
      <w:r w:rsidRPr="00D64A3D">
        <w:rPr>
          <w:rFonts w:ascii="Garamond" w:eastAsia="Garamond" w:hAnsi="Garamond" w:cs="Garamond"/>
          <w:spacing w:val="-26"/>
        </w:rPr>
        <w:t xml:space="preserve"> </w:t>
      </w:r>
      <w:r w:rsidRPr="00D64A3D">
        <w:rPr>
          <w:rFonts w:ascii="Garamond" w:eastAsia="Garamond" w:hAnsi="Garamond" w:cs="Garamond"/>
        </w:rPr>
        <w:t>reported data. For example, “I hereby certify that all information provided in this document,</w:t>
      </w:r>
      <w:r w:rsidRPr="00D64A3D">
        <w:rPr>
          <w:rFonts w:ascii="Garamond" w:eastAsia="Garamond" w:hAnsi="Garamond" w:cs="Garamond"/>
          <w:spacing w:val="-14"/>
        </w:rPr>
        <w:t xml:space="preserve"> </w:t>
      </w:r>
      <w:r w:rsidRPr="00D64A3D">
        <w:rPr>
          <w:rFonts w:ascii="Garamond" w:eastAsia="Garamond" w:hAnsi="Garamond" w:cs="Garamond"/>
        </w:rPr>
        <w:t>as well as any accompanying documents, are true and</w:t>
      </w:r>
      <w:r w:rsidRPr="00D64A3D">
        <w:rPr>
          <w:rFonts w:ascii="Garamond" w:eastAsia="Garamond" w:hAnsi="Garamond" w:cs="Garamond"/>
          <w:spacing w:val="-4"/>
        </w:rPr>
        <w:t xml:space="preserve"> </w:t>
      </w:r>
      <w:r w:rsidRPr="00D64A3D">
        <w:rPr>
          <w:rFonts w:ascii="Garamond" w:eastAsia="Garamond" w:hAnsi="Garamond" w:cs="Garamond"/>
        </w:rPr>
        <w:t>complete;”</w:t>
      </w:r>
    </w:p>
    <w:p w:rsidR="000B18BD" w:rsidRPr="00D64A3D" w:rsidRDefault="005F323B">
      <w:pPr>
        <w:pStyle w:val="ListParagraph"/>
        <w:numPr>
          <w:ilvl w:val="0"/>
          <w:numId w:val="46"/>
        </w:numPr>
        <w:tabs>
          <w:tab w:val="left" w:pos="2061"/>
        </w:tabs>
        <w:ind w:right="409" w:hanging="511"/>
        <w:jc w:val="left"/>
        <w:rPr>
          <w:rFonts w:ascii="Garamond" w:eastAsia="Garamond" w:hAnsi="Garamond" w:cs="Garamond"/>
        </w:rPr>
      </w:pPr>
      <w:r w:rsidRPr="00D64A3D">
        <w:rPr>
          <w:rFonts w:ascii="Garamond" w:hAnsi="Garamond"/>
        </w:rPr>
        <w:t>Number of times results data will be collected during the award year on the DCI and</w:t>
      </w:r>
      <w:r w:rsidRPr="00D64A3D">
        <w:rPr>
          <w:rFonts w:ascii="Garamond" w:hAnsi="Garamond"/>
          <w:spacing w:val="-23"/>
        </w:rPr>
        <w:t xml:space="preserve"> </w:t>
      </w:r>
      <w:r w:rsidRPr="00D64A3D">
        <w:rPr>
          <w:rFonts w:ascii="Garamond" w:hAnsi="Garamond"/>
        </w:rPr>
        <w:t>in the Technical</w:t>
      </w:r>
      <w:r w:rsidRPr="00D64A3D">
        <w:rPr>
          <w:rFonts w:ascii="Garamond" w:hAnsi="Garamond"/>
          <w:spacing w:val="-2"/>
        </w:rPr>
        <w:t xml:space="preserve"> </w:t>
      </w:r>
      <w:r w:rsidRPr="00D64A3D">
        <w:rPr>
          <w:rFonts w:ascii="Garamond" w:hAnsi="Garamond"/>
        </w:rPr>
        <w:t>Proposal;</w:t>
      </w:r>
    </w:p>
    <w:p w:rsidR="000B18BD" w:rsidRPr="00D64A3D" w:rsidRDefault="005F323B">
      <w:pPr>
        <w:pStyle w:val="ListParagraph"/>
        <w:numPr>
          <w:ilvl w:val="0"/>
          <w:numId w:val="46"/>
        </w:numPr>
        <w:tabs>
          <w:tab w:val="left" w:pos="2061"/>
        </w:tabs>
        <w:ind w:right="358" w:hanging="562"/>
        <w:jc w:val="left"/>
        <w:rPr>
          <w:rFonts w:ascii="Garamond" w:eastAsia="Garamond" w:hAnsi="Garamond" w:cs="Garamond"/>
        </w:rPr>
      </w:pPr>
      <w:r w:rsidRPr="00D64A3D">
        <w:rPr>
          <w:rFonts w:ascii="Garamond" w:hAnsi="Garamond"/>
        </w:rPr>
        <w:t>Number of jobs created/retained stemming from ESBCs participation in export</w:t>
      </w:r>
      <w:r w:rsidRPr="00D64A3D">
        <w:rPr>
          <w:rFonts w:ascii="Garamond" w:hAnsi="Garamond"/>
          <w:spacing w:val="-28"/>
        </w:rPr>
        <w:t xml:space="preserve"> </w:t>
      </w:r>
      <w:r w:rsidRPr="00D64A3D">
        <w:rPr>
          <w:rFonts w:ascii="Garamond" w:hAnsi="Garamond"/>
        </w:rPr>
        <w:t>activity to specific countries and industries to the extent it is possible to collect;</w:t>
      </w:r>
      <w:r w:rsidRPr="00D64A3D">
        <w:rPr>
          <w:rFonts w:ascii="Garamond" w:hAnsi="Garamond"/>
          <w:spacing w:val="-14"/>
        </w:rPr>
        <w:t xml:space="preserve"> </w:t>
      </w:r>
      <w:r w:rsidRPr="00D64A3D">
        <w:rPr>
          <w:rFonts w:ascii="Garamond" w:hAnsi="Garamond"/>
        </w:rPr>
        <w:t>and,</w:t>
      </w:r>
    </w:p>
    <w:p w:rsidR="000B18BD" w:rsidRPr="00D64A3D" w:rsidRDefault="005F323B">
      <w:pPr>
        <w:pStyle w:val="ListParagraph"/>
        <w:numPr>
          <w:ilvl w:val="0"/>
          <w:numId w:val="46"/>
        </w:numPr>
        <w:tabs>
          <w:tab w:val="left" w:pos="2061"/>
        </w:tabs>
        <w:spacing w:before="2"/>
        <w:ind w:right="292" w:hanging="612"/>
        <w:jc w:val="left"/>
        <w:rPr>
          <w:rFonts w:ascii="Garamond" w:eastAsia="Garamond" w:hAnsi="Garamond" w:cs="Garamond"/>
        </w:rPr>
      </w:pPr>
      <w:r w:rsidRPr="00D64A3D">
        <w:rPr>
          <w:rFonts w:ascii="Garamond" w:hAnsi="Garamond"/>
        </w:rPr>
        <w:t>Non-Federal entities instrument used to collect and record data (e.g., web-based,</w:t>
      </w:r>
      <w:r w:rsidRPr="00D64A3D">
        <w:rPr>
          <w:rFonts w:ascii="Garamond" w:hAnsi="Garamond"/>
          <w:spacing w:val="-22"/>
        </w:rPr>
        <w:t xml:space="preserve"> </w:t>
      </w:r>
      <w:r w:rsidRPr="00D64A3D">
        <w:rPr>
          <w:rFonts w:ascii="Garamond" w:hAnsi="Garamond"/>
        </w:rPr>
        <w:t>paper form, email, phone call) on the DCI and in the Technical Proposal. Electronic</w:t>
      </w:r>
      <w:r w:rsidRPr="00D64A3D">
        <w:rPr>
          <w:rFonts w:ascii="Garamond" w:hAnsi="Garamond"/>
          <w:spacing w:val="-29"/>
        </w:rPr>
        <w:t xml:space="preserve"> </w:t>
      </w:r>
      <w:r w:rsidRPr="00D64A3D">
        <w:rPr>
          <w:rFonts w:ascii="Garamond" w:hAnsi="Garamond"/>
        </w:rPr>
        <w:t>signatures may be obtained from STEP</w:t>
      </w:r>
      <w:r w:rsidRPr="00D64A3D">
        <w:rPr>
          <w:rFonts w:ascii="Garamond" w:hAnsi="Garamond"/>
          <w:spacing w:val="-5"/>
        </w:rPr>
        <w:t xml:space="preserve"> </w:t>
      </w:r>
      <w:r w:rsidRPr="00D64A3D">
        <w:rPr>
          <w:rFonts w:ascii="Garamond" w:hAnsi="Garamond"/>
        </w:rPr>
        <w:t>clients.</w:t>
      </w:r>
    </w:p>
    <w:p w:rsidR="000B18BD" w:rsidRPr="00D64A3D" w:rsidRDefault="000B18BD">
      <w:pPr>
        <w:spacing w:before="8"/>
        <w:rPr>
          <w:rFonts w:ascii="Garamond" w:eastAsia="Garamond" w:hAnsi="Garamond" w:cs="Garamond"/>
          <w:sz w:val="17"/>
          <w:szCs w:val="17"/>
        </w:rPr>
      </w:pPr>
    </w:p>
    <w:p w:rsidR="000B18BD" w:rsidRPr="00D64A3D" w:rsidRDefault="005F323B">
      <w:pPr>
        <w:pStyle w:val="Heading1"/>
        <w:spacing w:line="243" w:lineRule="exact"/>
        <w:ind w:left="980" w:right="99"/>
        <w:rPr>
          <w:rFonts w:ascii="Garamond" w:eastAsia="Garamond" w:hAnsi="Garamond" w:cs="Garamond"/>
          <w:b w:val="0"/>
          <w:bCs w:val="0"/>
        </w:rPr>
      </w:pPr>
      <w:r w:rsidRPr="00D64A3D">
        <w:rPr>
          <w:rFonts w:ascii="Garamond" w:hAnsi="Garamond"/>
          <w:u w:val="single" w:color="000000"/>
        </w:rPr>
        <w:t>Tier II</w:t>
      </w:r>
      <w:r w:rsidRPr="00D64A3D">
        <w:rPr>
          <w:rFonts w:ascii="Garamond" w:hAnsi="Garamond"/>
          <w:spacing w:val="-11"/>
          <w:u w:val="single" w:color="000000"/>
        </w:rPr>
        <w:t xml:space="preserve"> </w:t>
      </w:r>
      <w:r w:rsidRPr="00D64A3D">
        <w:rPr>
          <w:rFonts w:ascii="Garamond" w:hAnsi="Garamond"/>
          <w:u w:val="single" w:color="000000"/>
        </w:rPr>
        <w:t>Evaluation</w:t>
      </w:r>
    </w:p>
    <w:p w:rsidR="000B18BD" w:rsidRPr="00D64A3D" w:rsidRDefault="005F323B">
      <w:pPr>
        <w:spacing w:line="253" w:lineRule="exact"/>
        <w:ind w:left="980" w:right="99"/>
        <w:rPr>
          <w:rFonts w:ascii="Garamond" w:eastAsia="Garamond" w:hAnsi="Garamond" w:cs="Garamond"/>
          <w:sz w:val="23"/>
          <w:szCs w:val="23"/>
        </w:rPr>
      </w:pPr>
      <w:r w:rsidRPr="00D64A3D">
        <w:rPr>
          <w:rFonts w:ascii="Garamond" w:hAnsi="Garamond"/>
          <w:b/>
        </w:rPr>
        <w:t>Criteria</w:t>
      </w:r>
      <w:r w:rsidRPr="00D64A3D">
        <w:rPr>
          <w:rFonts w:ascii="Garamond" w:hAnsi="Garamond"/>
          <w:b/>
          <w:spacing w:val="-7"/>
        </w:rPr>
        <w:t xml:space="preserve"> </w:t>
      </w:r>
      <w:r w:rsidRPr="00D64A3D">
        <w:rPr>
          <w:rFonts w:ascii="Garamond" w:hAnsi="Garamond"/>
          <w:b/>
        </w:rPr>
        <w:t>#5</w:t>
      </w:r>
      <w:r w:rsidRPr="00D64A3D">
        <w:rPr>
          <w:rFonts w:ascii="Garamond" w:hAnsi="Garamond"/>
          <w:b/>
          <w:spacing w:val="-8"/>
        </w:rPr>
        <w:t xml:space="preserve"> </w:t>
      </w:r>
      <w:r w:rsidRPr="00D64A3D">
        <w:rPr>
          <w:rFonts w:ascii="Garamond" w:hAnsi="Garamond"/>
          <w:b/>
        </w:rPr>
        <w:t>-</w:t>
      </w:r>
      <w:r w:rsidRPr="00D64A3D">
        <w:rPr>
          <w:rFonts w:ascii="Garamond" w:hAnsi="Garamond"/>
          <w:b/>
          <w:spacing w:val="-9"/>
        </w:rPr>
        <w:t xml:space="preserve"> </w:t>
      </w:r>
      <w:r w:rsidRPr="00D64A3D">
        <w:rPr>
          <w:rFonts w:ascii="Garamond" w:hAnsi="Garamond"/>
          <w:b/>
        </w:rPr>
        <w:t>Financial</w:t>
      </w:r>
      <w:r w:rsidRPr="00D64A3D">
        <w:rPr>
          <w:rFonts w:ascii="Garamond" w:hAnsi="Garamond"/>
          <w:b/>
          <w:spacing w:val="-7"/>
        </w:rPr>
        <w:t xml:space="preserve"> </w:t>
      </w:r>
      <w:r w:rsidRPr="00D64A3D">
        <w:rPr>
          <w:rFonts w:ascii="Garamond" w:hAnsi="Garamond"/>
          <w:b/>
        </w:rPr>
        <w:t>Management</w:t>
      </w:r>
      <w:r w:rsidRPr="00D64A3D">
        <w:rPr>
          <w:rFonts w:ascii="Garamond" w:hAnsi="Garamond"/>
          <w:b/>
          <w:spacing w:val="-7"/>
        </w:rPr>
        <w:t xml:space="preserve"> </w:t>
      </w:r>
      <w:r w:rsidRPr="00D64A3D">
        <w:rPr>
          <w:rFonts w:ascii="Garamond" w:hAnsi="Garamond"/>
          <w:b/>
        </w:rPr>
        <w:t>and</w:t>
      </w:r>
      <w:r w:rsidRPr="00D64A3D">
        <w:rPr>
          <w:rFonts w:ascii="Garamond" w:hAnsi="Garamond"/>
          <w:b/>
          <w:spacing w:val="-9"/>
        </w:rPr>
        <w:t xml:space="preserve"> </w:t>
      </w:r>
      <w:r w:rsidRPr="00D64A3D">
        <w:rPr>
          <w:rFonts w:ascii="Garamond" w:hAnsi="Garamond"/>
          <w:b/>
        </w:rPr>
        <w:t>Past</w:t>
      </w:r>
      <w:r w:rsidRPr="00D64A3D">
        <w:rPr>
          <w:rFonts w:ascii="Garamond" w:hAnsi="Garamond"/>
          <w:b/>
          <w:spacing w:val="-9"/>
        </w:rPr>
        <w:t xml:space="preserve"> </w:t>
      </w:r>
      <w:r w:rsidRPr="00D64A3D">
        <w:rPr>
          <w:rFonts w:ascii="Garamond" w:hAnsi="Garamond"/>
          <w:b/>
        </w:rPr>
        <w:t>Performance</w:t>
      </w:r>
      <w:r w:rsidRPr="00D64A3D">
        <w:rPr>
          <w:rFonts w:ascii="Garamond" w:hAnsi="Garamond"/>
          <w:b/>
          <w:spacing w:val="-7"/>
        </w:rPr>
        <w:t xml:space="preserve"> </w:t>
      </w:r>
      <w:r w:rsidRPr="00D64A3D">
        <w:rPr>
          <w:rFonts w:ascii="Garamond" w:hAnsi="Garamond"/>
          <w:b/>
          <w:i/>
          <w:sz w:val="23"/>
        </w:rPr>
        <w:t>(20</w:t>
      </w:r>
      <w:r w:rsidRPr="00D64A3D">
        <w:rPr>
          <w:rFonts w:ascii="Garamond" w:hAnsi="Garamond"/>
          <w:b/>
          <w:i/>
          <w:spacing w:val="-11"/>
          <w:sz w:val="23"/>
        </w:rPr>
        <w:t xml:space="preserve"> </w:t>
      </w:r>
      <w:r w:rsidRPr="00D64A3D">
        <w:rPr>
          <w:rFonts w:ascii="Garamond" w:hAnsi="Garamond"/>
          <w:b/>
          <w:i/>
          <w:sz w:val="23"/>
        </w:rPr>
        <w:t>Points)</w:t>
      </w:r>
    </w:p>
    <w:p w:rsidR="000B18BD" w:rsidRPr="00D64A3D" w:rsidRDefault="005F323B">
      <w:pPr>
        <w:pStyle w:val="BodyText"/>
        <w:ind w:right="358"/>
      </w:pPr>
      <w:r w:rsidRPr="00D64A3D">
        <w:t>Tier II will consist of the SBA Office of International Trade</w:t>
      </w:r>
      <w:r w:rsidRPr="00D64A3D">
        <w:rPr>
          <w:rFonts w:cs="Garamond"/>
        </w:rPr>
        <w:t xml:space="preserve">’s </w:t>
      </w:r>
      <w:r w:rsidRPr="00D64A3D">
        <w:t>evaluation of accumulated</w:t>
      </w:r>
      <w:r w:rsidRPr="00D64A3D">
        <w:rPr>
          <w:spacing w:val="-20"/>
        </w:rPr>
        <w:t xml:space="preserve"> </w:t>
      </w:r>
      <w:r w:rsidRPr="00D64A3D">
        <w:t>past financial management and performance data of non-Federal entities with previous STEP awards</w:t>
      </w:r>
      <w:r w:rsidRPr="00D64A3D">
        <w:rPr>
          <w:spacing w:val="-28"/>
        </w:rPr>
        <w:t xml:space="preserve"> </w:t>
      </w:r>
      <w:r w:rsidRPr="00D64A3D">
        <w:rPr>
          <w:u w:val="single" w:color="000000"/>
        </w:rPr>
        <w:t>or</w:t>
      </w:r>
      <w:r w:rsidRPr="00D64A3D">
        <w:t>, financial and performance data in the application of non-Federal entities that have not had a</w:t>
      </w:r>
      <w:r w:rsidRPr="00D64A3D">
        <w:rPr>
          <w:spacing w:val="-35"/>
        </w:rPr>
        <w:t xml:space="preserve"> </w:t>
      </w:r>
      <w:r w:rsidRPr="00D64A3D">
        <w:t>STEP award prior to year 6 (FY 2015): in such case, SBA reserves the right for points to be</w:t>
      </w:r>
      <w:r w:rsidRPr="00D64A3D">
        <w:rPr>
          <w:spacing w:val="-25"/>
        </w:rPr>
        <w:t xml:space="preserve"> </w:t>
      </w:r>
      <w:r w:rsidRPr="00D64A3D">
        <w:t>evaluated proportionately to encourage full participation of</w:t>
      </w:r>
      <w:r w:rsidRPr="00D64A3D">
        <w:rPr>
          <w:spacing w:val="-23"/>
        </w:rPr>
        <w:t xml:space="preserve"> </w:t>
      </w:r>
      <w:r w:rsidRPr="00D64A3D">
        <w:t>awardees.</w:t>
      </w:r>
    </w:p>
    <w:p w:rsidR="000B18BD" w:rsidRPr="00D64A3D" w:rsidRDefault="000B18BD">
      <w:pPr>
        <w:rPr>
          <w:rFonts w:ascii="Garamond" w:hAnsi="Garamond"/>
        </w:rPr>
        <w:sectPr w:rsidR="000B18BD" w:rsidRPr="00D64A3D">
          <w:pgSz w:w="12240" w:h="15840"/>
          <w:pgMar w:top="660" w:right="1160" w:bottom="940" w:left="1180" w:header="0" w:footer="744" w:gutter="0"/>
          <w:pgBorders w:offsetFrom="page">
            <w:top w:val="single" w:sz="12" w:space="24" w:color="000000"/>
            <w:left w:val="single" w:sz="12" w:space="24" w:color="000000"/>
            <w:bottom w:val="single" w:sz="12" w:space="24" w:color="000000"/>
            <w:right w:val="single" w:sz="12" w:space="24" w:color="000000"/>
          </w:pgBorders>
          <w:cols w:space="720"/>
        </w:sectPr>
      </w:pPr>
    </w:p>
    <w:p w:rsidR="000B18BD" w:rsidRPr="00D64A3D" w:rsidRDefault="005F323B">
      <w:pPr>
        <w:pStyle w:val="BodyText"/>
        <w:spacing w:before="60"/>
        <w:ind w:left="6887" w:right="275" w:hanging="281"/>
        <w:jc w:val="right"/>
      </w:pPr>
      <w:bookmarkStart w:id="56" w:name="5.3._Merit-based_Review_and_Selection_Pr"/>
      <w:bookmarkStart w:id="57" w:name="6.0_Award_Administration_Information"/>
      <w:bookmarkStart w:id="58" w:name="6.1_Award_Notification"/>
      <w:bookmarkEnd w:id="56"/>
      <w:bookmarkEnd w:id="57"/>
      <w:bookmarkEnd w:id="58"/>
      <w:r w:rsidRPr="00D64A3D">
        <w:lastRenderedPageBreak/>
        <w:t>U.S. Small Business</w:t>
      </w:r>
      <w:r w:rsidRPr="00D64A3D">
        <w:rPr>
          <w:spacing w:val="-8"/>
        </w:rPr>
        <w:t xml:space="preserve"> </w:t>
      </w:r>
      <w:r w:rsidRPr="00D64A3D">
        <w:t>Administration Office of International</w:t>
      </w:r>
      <w:r w:rsidRPr="00D64A3D">
        <w:rPr>
          <w:spacing w:val="-11"/>
        </w:rPr>
        <w:t xml:space="preserve"> </w:t>
      </w:r>
      <w:r w:rsidRPr="00D64A3D">
        <w:t>Trade State Trade Expansion</w:t>
      </w:r>
      <w:r w:rsidRPr="00D64A3D">
        <w:rPr>
          <w:spacing w:val="-7"/>
        </w:rPr>
        <w:t xml:space="preserve"> </w:t>
      </w:r>
      <w:r w:rsidRPr="00D64A3D">
        <w:t>Program</w:t>
      </w:r>
    </w:p>
    <w:p w:rsidR="000B18BD" w:rsidRPr="00D64A3D" w:rsidRDefault="005F323B">
      <w:pPr>
        <w:pStyle w:val="BodyText"/>
        <w:tabs>
          <w:tab w:val="left" w:pos="4237"/>
          <w:tab w:val="left" w:pos="9780"/>
        </w:tabs>
        <w:ind w:left="138" w:right="99"/>
      </w:pPr>
      <w:r w:rsidRPr="00D64A3D">
        <w:rPr>
          <w:u w:val="single" w:color="000000"/>
        </w:rPr>
        <w:t xml:space="preserve"> </w:t>
      </w:r>
      <w:r w:rsidRPr="00D64A3D">
        <w:rPr>
          <w:u w:val="single" w:color="000000"/>
        </w:rPr>
        <w:tab/>
        <w:t>Funding Opportunity Announcement No.</w:t>
      </w:r>
      <w:r w:rsidRPr="00D64A3D">
        <w:rPr>
          <w:spacing w:val="-24"/>
          <w:u w:val="single" w:color="000000"/>
        </w:rPr>
        <w:t xml:space="preserve"> </w:t>
      </w:r>
      <w:r w:rsidRPr="00D64A3D">
        <w:rPr>
          <w:u w:val="single" w:color="000000"/>
        </w:rPr>
        <w:t>OIT-STEP-</w:t>
      </w:r>
      <w:r w:rsidR="00D90EC4">
        <w:rPr>
          <w:u w:val="single" w:color="000000"/>
        </w:rPr>
        <w:t>2018-02</w:t>
      </w:r>
      <w:r w:rsidRPr="00D64A3D">
        <w:rPr>
          <w:u w:val="single" w:color="000000"/>
        </w:rPr>
        <w:t xml:space="preserve"> </w:t>
      </w:r>
      <w:r w:rsidRPr="00D64A3D">
        <w:rPr>
          <w:u w:val="single" w:color="000000"/>
        </w:rPr>
        <w:tab/>
      </w:r>
    </w:p>
    <w:p w:rsidR="000B18BD" w:rsidRPr="00D64A3D" w:rsidRDefault="000B18BD">
      <w:pPr>
        <w:spacing w:before="8"/>
        <w:rPr>
          <w:rFonts w:ascii="Garamond" w:eastAsia="Garamond" w:hAnsi="Garamond" w:cs="Garamond"/>
          <w:sz w:val="2"/>
          <w:szCs w:val="2"/>
        </w:rPr>
      </w:pPr>
    </w:p>
    <w:p w:rsidR="000B18BD" w:rsidRPr="00D64A3D" w:rsidRDefault="002A32C4">
      <w:pPr>
        <w:spacing w:line="60" w:lineRule="exact"/>
        <w:ind w:left="108"/>
        <w:rPr>
          <w:rFonts w:ascii="Garamond" w:eastAsia="Garamond" w:hAnsi="Garamond" w:cs="Garamond"/>
          <w:sz w:val="6"/>
          <w:szCs w:val="6"/>
        </w:rPr>
      </w:pPr>
      <w:r w:rsidRPr="00D64A3D">
        <w:rPr>
          <w:rFonts w:ascii="Garamond" w:eastAsia="Garamond" w:hAnsi="Garamond" w:cs="Garamond"/>
          <w:noProof/>
          <w:sz w:val="6"/>
          <w:szCs w:val="6"/>
        </w:rPr>
        <mc:AlternateContent>
          <mc:Choice Requires="wpg">
            <w:drawing>
              <wp:inline distT="0" distB="0" distL="0" distR="0" wp14:anchorId="7A20ABBE" wp14:editId="52698664">
                <wp:extent cx="6129020" cy="38100"/>
                <wp:effectExtent l="0" t="0" r="5080" b="0"/>
                <wp:docPr id="58"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9020" cy="38100"/>
                          <a:chOff x="0" y="0"/>
                          <a:chExt cx="9652" cy="60"/>
                        </a:xfrm>
                      </wpg:grpSpPr>
                      <wpg:grpSp>
                        <wpg:cNvPr id="59" name="Group 51"/>
                        <wpg:cNvGrpSpPr>
                          <a:grpSpLocks/>
                        </wpg:cNvGrpSpPr>
                        <wpg:grpSpPr bwMode="auto">
                          <a:xfrm>
                            <a:off x="30" y="30"/>
                            <a:ext cx="9592" cy="2"/>
                            <a:chOff x="30" y="30"/>
                            <a:chExt cx="9592" cy="2"/>
                          </a:xfrm>
                        </wpg:grpSpPr>
                        <wps:wsp>
                          <wps:cNvPr id="60" name="Freeform 52"/>
                          <wps:cNvSpPr>
                            <a:spLocks/>
                          </wps:cNvSpPr>
                          <wps:spPr bwMode="auto">
                            <a:xfrm>
                              <a:off x="30" y="30"/>
                              <a:ext cx="9592" cy="2"/>
                            </a:xfrm>
                            <a:custGeom>
                              <a:avLst/>
                              <a:gdLst>
                                <a:gd name="T0" fmla="+- 0 30 30"/>
                                <a:gd name="T1" fmla="*/ T0 w 9592"/>
                                <a:gd name="T2" fmla="+- 0 9622 30"/>
                                <a:gd name="T3" fmla="*/ T2 w 9592"/>
                              </a:gdLst>
                              <a:ahLst/>
                              <a:cxnLst>
                                <a:cxn ang="0">
                                  <a:pos x="T1" y="0"/>
                                </a:cxn>
                                <a:cxn ang="0">
                                  <a:pos x="T3" y="0"/>
                                </a:cxn>
                              </a:cxnLst>
                              <a:rect l="0" t="0" r="r" b="b"/>
                              <a:pathLst>
                                <a:path w="9592">
                                  <a:moveTo>
                                    <a:pt x="0" y="0"/>
                                  </a:moveTo>
                                  <a:lnTo>
                                    <a:pt x="9592" y="0"/>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50" o:spid="_x0000_s1026" style="width:482.6pt;height:3pt;mso-position-horizontal-relative:char;mso-position-vertical-relative:line" coordsize="96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">
                <v:group id="Group 51" o:spid="_x0000_s1027" style="position:absolute;left:30;top:30;width:9592;height:2" coordorigin="30,30" coordsize="95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m3SR8UAAADbAAAADwAAAGRycy9kb3ducmV2LnhtbESPT2vCQBTE70K/w/IK&#10;vdVNWlJqdBWRtvQgBZOCeHtkn0kw+zZkt/nz7V2h4HGYmd8wq81oGtFT52rLCuJ5BIK4sLrmUsFv&#10;/vn8DsJ5ZI2NZVIwkYPN+mG2wlTbgQ/UZ74UAcIuRQWV920qpSsqMujmtiUO3tl2Bn2QXSl1h0OA&#10;m0a+RNGbNFhzWKiwpV1FxSX7Mwq+Bhy2r/FHv7+cd9MpT36O+5iUenoct0sQnkZ/D/+3v7WCZAG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pt0kfFAAAA2wAA&#10;AA8AAAAAAAAAAAAAAAAAqgIAAGRycy9kb3ducmV2LnhtbFBLBQYAAAAABAAEAPoAAACcAwAAAAA=&#10;">
                  <v:shape id="Freeform 52" o:spid="_x0000_s1028" style="position:absolute;left:30;top:30;width:9592;height:2;visibility:visible;mso-wrap-style:square;v-text-anchor:top" coordsize="95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Vr8cAA&#10;AADbAAAADwAAAGRycy9kb3ducmV2LnhtbERPz2vCMBS+C/4P4Qm72bSFFemMMgaDMrzYirs+mmfa&#10;rXkpTabdf28OgseP7/d2P9tBXGnyvWMFWZKCIG6d7tkoODWf6w0IH5A1Do5JwT952O+Wiy2W2t34&#10;SNc6GBFD2JeooAthLKX0bUcWfeJG4shd3GQxRDgZqSe8xXA7yDxNC2mx59jQ4UgfHbW/9Z9VUDff&#10;El+zr9yOxeVsfqpDXzUHpV5W8/sbiEBzeIof7korKOL6+CX+ALm7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WVr8cAAAADbAAAADwAAAAAAAAAAAAAAAACYAgAAZHJzL2Rvd25y&#10;ZXYueG1sUEsFBgAAAAAEAAQA9QAAAIUDAAAAAA==&#10;" path="m,l9592,e" filled="f" strokeweight="3pt">
                    <v:path arrowok="t" o:connecttype="custom" o:connectlocs="0,0;9592,0" o:connectangles="0,0"/>
                  </v:shape>
                </v:group>
                <w10:anchorlock/>
              </v:group>
            </w:pict>
          </mc:Fallback>
        </mc:AlternateContent>
      </w:r>
    </w:p>
    <w:p w:rsidR="000B18BD" w:rsidRPr="00D64A3D" w:rsidRDefault="000B18BD">
      <w:pPr>
        <w:spacing w:before="9"/>
        <w:rPr>
          <w:rFonts w:ascii="Garamond" w:eastAsia="Garamond" w:hAnsi="Garamond" w:cs="Garamond"/>
          <w:sz w:val="16"/>
          <w:szCs w:val="16"/>
        </w:rPr>
      </w:pPr>
    </w:p>
    <w:p w:rsidR="000B18BD" w:rsidRPr="00D64A3D" w:rsidRDefault="005F323B">
      <w:pPr>
        <w:pStyle w:val="BodyText"/>
        <w:spacing w:before="79"/>
        <w:ind w:right="358"/>
      </w:pPr>
      <w:r w:rsidRPr="00D64A3D">
        <w:t>Per 2 CFR §§ 200.205-200.207, a risk assessment of each non-Federal entity will be</w:t>
      </w:r>
      <w:r w:rsidRPr="00D64A3D">
        <w:rPr>
          <w:spacing w:val="-28"/>
        </w:rPr>
        <w:t xml:space="preserve"> </w:t>
      </w:r>
      <w:r w:rsidRPr="00D64A3D">
        <w:t>completed (during Tier II) and reflects the increasing emphasis on accountability and mitigating the</w:t>
      </w:r>
      <w:r w:rsidRPr="00D64A3D">
        <w:rPr>
          <w:spacing w:val="-30"/>
        </w:rPr>
        <w:t xml:space="preserve"> </w:t>
      </w:r>
      <w:r w:rsidRPr="00D64A3D">
        <w:t xml:space="preserve">risks associated with use of Federal funds. </w:t>
      </w:r>
      <w:r w:rsidRPr="00D64A3D">
        <w:rPr>
          <w:u w:val="single" w:color="000000"/>
        </w:rPr>
        <w:t>Results of a risk assessment may preclude the awarding of</w:t>
      </w:r>
      <w:r w:rsidRPr="00D64A3D">
        <w:rPr>
          <w:spacing w:val="-30"/>
          <w:u w:val="single" w:color="000000"/>
        </w:rPr>
        <w:t xml:space="preserve"> </w:t>
      </w:r>
      <w:r w:rsidRPr="00D64A3D">
        <w:rPr>
          <w:u w:val="single" w:color="000000"/>
        </w:rPr>
        <w:t>a</w:t>
      </w:r>
      <w:r w:rsidRPr="00D64A3D">
        <w:t xml:space="preserve"> </w:t>
      </w:r>
      <w:r w:rsidRPr="00D64A3D">
        <w:rPr>
          <w:u w:val="single" w:color="000000"/>
        </w:rPr>
        <w:t>grant or the imposition of special terms and</w:t>
      </w:r>
      <w:r w:rsidRPr="00D64A3D">
        <w:rPr>
          <w:spacing w:val="-17"/>
          <w:u w:val="single" w:color="000000"/>
        </w:rPr>
        <w:t xml:space="preserve"> </w:t>
      </w:r>
      <w:r w:rsidRPr="00D64A3D">
        <w:rPr>
          <w:u w:val="single" w:color="000000"/>
        </w:rPr>
        <w:t>conditions</w:t>
      </w:r>
      <w:r w:rsidRPr="00D64A3D">
        <w:t>.</w:t>
      </w:r>
    </w:p>
    <w:p w:rsidR="000B18BD" w:rsidRPr="00D64A3D" w:rsidRDefault="005F323B">
      <w:pPr>
        <w:pStyle w:val="BodyText"/>
        <w:spacing w:before="119"/>
        <w:ind w:right="358"/>
      </w:pPr>
      <w:r w:rsidRPr="00D64A3D">
        <w:t>As required by 2 C.F.R. § 200.205(b), based on information contained in the Technical Proposal</w:t>
      </w:r>
      <w:r w:rsidRPr="00D64A3D">
        <w:rPr>
          <w:spacing w:val="-34"/>
        </w:rPr>
        <w:t xml:space="preserve"> </w:t>
      </w:r>
      <w:r w:rsidRPr="00D64A3D">
        <w:t>and</w:t>
      </w:r>
      <w:r w:rsidRPr="00D64A3D">
        <w:rPr>
          <w:spacing w:val="-1"/>
        </w:rPr>
        <w:t xml:space="preserve"> </w:t>
      </w:r>
      <w:r w:rsidRPr="00D64A3D">
        <w:t>the required attachments, non-Federal entities will be evaluated on the following risk</w:t>
      </w:r>
      <w:r w:rsidRPr="00D64A3D">
        <w:rPr>
          <w:spacing w:val="-21"/>
        </w:rPr>
        <w:t xml:space="preserve"> </w:t>
      </w:r>
      <w:r w:rsidRPr="00D64A3D">
        <w:t>factors associated with</w:t>
      </w:r>
      <w:r w:rsidRPr="00D64A3D">
        <w:rPr>
          <w:spacing w:val="-4"/>
        </w:rPr>
        <w:t xml:space="preserve"> </w:t>
      </w:r>
      <w:r w:rsidRPr="00D64A3D">
        <w:t>their:</w:t>
      </w:r>
    </w:p>
    <w:p w:rsidR="000B18BD" w:rsidRPr="00D64A3D" w:rsidRDefault="005F323B">
      <w:pPr>
        <w:pStyle w:val="ListParagraph"/>
        <w:numPr>
          <w:ilvl w:val="1"/>
          <w:numId w:val="46"/>
        </w:numPr>
        <w:tabs>
          <w:tab w:val="left" w:pos="2061"/>
        </w:tabs>
        <w:spacing w:before="119"/>
        <w:ind w:right="722"/>
        <w:rPr>
          <w:rFonts w:ascii="Garamond" w:eastAsia="Garamond" w:hAnsi="Garamond" w:cs="Garamond"/>
        </w:rPr>
      </w:pPr>
      <w:r w:rsidRPr="00D64A3D">
        <w:rPr>
          <w:rFonts w:ascii="Garamond" w:hAnsi="Garamond"/>
        </w:rPr>
        <w:t>Financial management compliance (adherence to STEP financial examination,</w:t>
      </w:r>
      <w:r w:rsidRPr="00D64A3D">
        <w:rPr>
          <w:rFonts w:ascii="Garamond" w:hAnsi="Garamond"/>
          <w:spacing w:val="-21"/>
        </w:rPr>
        <w:t xml:space="preserve"> </w:t>
      </w:r>
      <w:r w:rsidRPr="00D64A3D">
        <w:rPr>
          <w:rFonts w:ascii="Garamond" w:hAnsi="Garamond"/>
        </w:rPr>
        <w:t>audit findings);</w:t>
      </w:r>
    </w:p>
    <w:p w:rsidR="000B18BD" w:rsidRPr="00D64A3D" w:rsidRDefault="005F323B">
      <w:pPr>
        <w:pStyle w:val="ListParagraph"/>
        <w:numPr>
          <w:ilvl w:val="1"/>
          <w:numId w:val="46"/>
        </w:numPr>
        <w:tabs>
          <w:tab w:val="left" w:pos="2061"/>
        </w:tabs>
        <w:ind w:right="1161"/>
        <w:rPr>
          <w:rFonts w:ascii="Garamond" w:eastAsia="Garamond" w:hAnsi="Garamond" w:cs="Garamond"/>
        </w:rPr>
      </w:pPr>
      <w:r w:rsidRPr="00D64A3D">
        <w:rPr>
          <w:rFonts w:ascii="Garamond" w:hAnsi="Garamond"/>
        </w:rPr>
        <w:t>Internal controls (defined as ability to achieve reliable accounting and</w:t>
      </w:r>
      <w:r w:rsidRPr="00D64A3D">
        <w:rPr>
          <w:rFonts w:ascii="Garamond" w:hAnsi="Garamond"/>
          <w:spacing w:val="-31"/>
        </w:rPr>
        <w:t xml:space="preserve"> </w:t>
      </w:r>
      <w:r w:rsidRPr="00D64A3D">
        <w:rPr>
          <w:rFonts w:ascii="Garamond" w:hAnsi="Garamond"/>
        </w:rPr>
        <w:t>financial reporting) and associated risks with reasonable expenditure of Federal</w:t>
      </w:r>
      <w:r w:rsidRPr="00D64A3D">
        <w:rPr>
          <w:rFonts w:ascii="Garamond" w:hAnsi="Garamond"/>
          <w:spacing w:val="-26"/>
        </w:rPr>
        <w:t xml:space="preserve"> </w:t>
      </w:r>
      <w:r w:rsidRPr="00D64A3D">
        <w:rPr>
          <w:rFonts w:ascii="Garamond" w:hAnsi="Garamond"/>
        </w:rPr>
        <w:t>funds;</w:t>
      </w:r>
    </w:p>
    <w:p w:rsidR="000B18BD" w:rsidRPr="00D64A3D" w:rsidRDefault="005F323B">
      <w:pPr>
        <w:pStyle w:val="ListParagraph"/>
        <w:numPr>
          <w:ilvl w:val="1"/>
          <w:numId w:val="46"/>
        </w:numPr>
        <w:tabs>
          <w:tab w:val="left" w:pos="2061"/>
        </w:tabs>
        <w:spacing w:before="2"/>
        <w:ind w:right="321"/>
        <w:rPr>
          <w:rFonts w:ascii="Garamond" w:eastAsia="Garamond" w:hAnsi="Garamond" w:cs="Garamond"/>
        </w:rPr>
      </w:pPr>
      <w:r w:rsidRPr="00D64A3D">
        <w:rPr>
          <w:rFonts w:ascii="Garamond" w:hAnsi="Garamond"/>
        </w:rPr>
        <w:t>Demonstrated ability or likelihood of success to achieve program participation</w:t>
      </w:r>
      <w:r w:rsidRPr="00D64A3D">
        <w:rPr>
          <w:rFonts w:ascii="Garamond" w:hAnsi="Garamond"/>
          <w:spacing w:val="-27"/>
        </w:rPr>
        <w:t xml:space="preserve"> </w:t>
      </w:r>
      <w:r w:rsidRPr="00D64A3D">
        <w:rPr>
          <w:rFonts w:ascii="Garamond" w:hAnsi="Garamond"/>
        </w:rPr>
        <w:t>measures and associated risks with adherence to statutory</w:t>
      </w:r>
      <w:r w:rsidRPr="00D64A3D">
        <w:rPr>
          <w:rFonts w:ascii="Garamond" w:hAnsi="Garamond"/>
          <w:spacing w:val="-6"/>
        </w:rPr>
        <w:t xml:space="preserve"> </w:t>
      </w:r>
      <w:r w:rsidRPr="00D64A3D">
        <w:rPr>
          <w:rFonts w:ascii="Garamond" w:hAnsi="Garamond"/>
        </w:rPr>
        <w:t>requirements.</w:t>
      </w:r>
    </w:p>
    <w:p w:rsidR="000B18BD" w:rsidRPr="00D64A3D" w:rsidRDefault="000B18BD">
      <w:pPr>
        <w:spacing w:before="8"/>
        <w:rPr>
          <w:rFonts w:ascii="Garamond" w:eastAsia="Garamond" w:hAnsi="Garamond" w:cs="Garamond"/>
          <w:sz w:val="17"/>
          <w:szCs w:val="17"/>
        </w:rPr>
      </w:pPr>
    </w:p>
    <w:p w:rsidR="000B18BD" w:rsidRPr="00D64A3D" w:rsidRDefault="005F323B">
      <w:pPr>
        <w:pStyle w:val="BodyText"/>
        <w:ind w:right="99"/>
      </w:pPr>
      <w:r w:rsidRPr="00D64A3D">
        <w:t>Non-Federal entities will be evaluated in Tier II on the following</w:t>
      </w:r>
      <w:r w:rsidRPr="00D64A3D">
        <w:rPr>
          <w:spacing w:val="-24"/>
        </w:rPr>
        <w:t xml:space="preserve"> </w:t>
      </w:r>
      <w:r w:rsidRPr="00D64A3D">
        <w:t>elements:</w:t>
      </w:r>
    </w:p>
    <w:p w:rsidR="000B18BD" w:rsidRPr="00D64A3D" w:rsidRDefault="005F323B">
      <w:pPr>
        <w:pStyle w:val="ListParagraph"/>
        <w:numPr>
          <w:ilvl w:val="0"/>
          <w:numId w:val="45"/>
        </w:numPr>
        <w:tabs>
          <w:tab w:val="left" w:pos="2061"/>
        </w:tabs>
        <w:spacing w:before="119"/>
        <w:ind w:right="293" w:hanging="458"/>
        <w:jc w:val="left"/>
        <w:rPr>
          <w:rFonts w:ascii="Garamond" w:eastAsia="Garamond" w:hAnsi="Garamond" w:cs="Garamond"/>
        </w:rPr>
      </w:pPr>
      <w:r w:rsidRPr="00D64A3D">
        <w:rPr>
          <w:rFonts w:ascii="Garamond" w:hAnsi="Garamond"/>
          <w:b/>
        </w:rPr>
        <w:t xml:space="preserve">Financial Management (5 points):  </w:t>
      </w:r>
      <w:r w:rsidRPr="00D64A3D">
        <w:rPr>
          <w:rFonts w:ascii="Garamond" w:hAnsi="Garamond"/>
        </w:rPr>
        <w:t>Evaluation of non-Federal</w:t>
      </w:r>
      <w:r w:rsidRPr="00D64A3D">
        <w:rPr>
          <w:rFonts w:ascii="Garamond" w:hAnsi="Garamond"/>
          <w:spacing w:val="14"/>
        </w:rPr>
        <w:t xml:space="preserve"> </w:t>
      </w:r>
      <w:r w:rsidRPr="00D64A3D">
        <w:rPr>
          <w:rFonts w:ascii="Garamond" w:hAnsi="Garamond"/>
        </w:rPr>
        <w:t>entities implementation of recommendations received from an SBA examination (if any) of</w:t>
      </w:r>
      <w:r w:rsidRPr="00D64A3D">
        <w:rPr>
          <w:rFonts w:ascii="Garamond" w:hAnsi="Garamond"/>
          <w:spacing w:val="-30"/>
        </w:rPr>
        <w:t xml:space="preserve"> </w:t>
      </w:r>
      <w:r w:rsidRPr="00D64A3D">
        <w:rPr>
          <w:rFonts w:ascii="Garamond" w:hAnsi="Garamond"/>
        </w:rPr>
        <w:t>their previous STEP project financial management, audit findings, financial management</w:t>
      </w:r>
      <w:r w:rsidRPr="00D64A3D">
        <w:rPr>
          <w:rFonts w:ascii="Garamond" w:hAnsi="Garamond"/>
          <w:spacing w:val="-22"/>
        </w:rPr>
        <w:t xml:space="preserve"> </w:t>
      </w:r>
      <w:r w:rsidRPr="00D64A3D">
        <w:rPr>
          <w:rFonts w:ascii="Garamond" w:hAnsi="Garamond"/>
        </w:rPr>
        <w:t>of their most recently completed STEP</w:t>
      </w:r>
      <w:r w:rsidRPr="00D64A3D">
        <w:rPr>
          <w:rFonts w:ascii="Garamond" w:hAnsi="Garamond"/>
          <w:spacing w:val="-4"/>
        </w:rPr>
        <w:t xml:space="preserve"> </w:t>
      </w:r>
      <w:r w:rsidRPr="00D64A3D">
        <w:rPr>
          <w:rFonts w:ascii="Garamond" w:hAnsi="Garamond"/>
        </w:rPr>
        <w:t>award.</w:t>
      </w:r>
    </w:p>
    <w:p w:rsidR="000B18BD" w:rsidRPr="00D64A3D" w:rsidRDefault="005F323B">
      <w:pPr>
        <w:pStyle w:val="ListParagraph"/>
        <w:numPr>
          <w:ilvl w:val="0"/>
          <w:numId w:val="45"/>
        </w:numPr>
        <w:tabs>
          <w:tab w:val="left" w:pos="2061"/>
        </w:tabs>
        <w:ind w:right="589" w:hanging="509"/>
        <w:jc w:val="left"/>
        <w:rPr>
          <w:rFonts w:ascii="Garamond" w:eastAsia="Garamond" w:hAnsi="Garamond" w:cs="Garamond"/>
        </w:rPr>
      </w:pPr>
      <w:r w:rsidRPr="00D64A3D">
        <w:rPr>
          <w:rFonts w:ascii="Garamond" w:hAnsi="Garamond"/>
          <w:b/>
        </w:rPr>
        <w:t xml:space="preserve">Internal Controls (5 points): </w:t>
      </w:r>
      <w:r w:rsidRPr="00D64A3D">
        <w:rPr>
          <w:rFonts w:ascii="Garamond" w:hAnsi="Garamond"/>
        </w:rPr>
        <w:t>The non-Federal entity's internal controls (defined</w:t>
      </w:r>
      <w:r w:rsidRPr="00D64A3D">
        <w:rPr>
          <w:rFonts w:ascii="Garamond" w:hAnsi="Garamond"/>
          <w:spacing w:val="-24"/>
        </w:rPr>
        <w:t xml:space="preserve"> </w:t>
      </w:r>
      <w:r w:rsidRPr="00D64A3D">
        <w:rPr>
          <w:rFonts w:ascii="Garamond" w:hAnsi="Garamond"/>
        </w:rPr>
        <w:t>as ability to achieve reliable accounting and financial reporting) based on the extent</w:t>
      </w:r>
      <w:r w:rsidRPr="00D64A3D">
        <w:rPr>
          <w:rFonts w:ascii="Garamond" w:hAnsi="Garamond"/>
          <w:spacing w:val="-31"/>
        </w:rPr>
        <w:t xml:space="preserve"> </w:t>
      </w:r>
      <w:r w:rsidRPr="00D64A3D">
        <w:rPr>
          <w:rFonts w:ascii="Garamond" w:hAnsi="Garamond"/>
        </w:rPr>
        <w:t>to which Federal funds under the most recently completed award was utilized,</w:t>
      </w:r>
      <w:r w:rsidRPr="00D64A3D">
        <w:rPr>
          <w:rFonts w:ascii="Garamond" w:hAnsi="Garamond"/>
          <w:spacing w:val="-22"/>
        </w:rPr>
        <w:t xml:space="preserve"> </w:t>
      </w:r>
      <w:r w:rsidRPr="00D64A3D">
        <w:rPr>
          <w:rFonts w:ascii="Garamond" w:hAnsi="Garamond"/>
        </w:rPr>
        <w:t>financial management compliance, and mitigation of any associated risks with executing</w:t>
      </w:r>
      <w:r w:rsidRPr="00D64A3D">
        <w:rPr>
          <w:rFonts w:ascii="Garamond" w:hAnsi="Garamond"/>
          <w:spacing w:val="-20"/>
        </w:rPr>
        <w:t xml:space="preserve"> </w:t>
      </w:r>
      <w:r w:rsidRPr="00D64A3D">
        <w:rPr>
          <w:rFonts w:ascii="Garamond" w:hAnsi="Garamond"/>
        </w:rPr>
        <w:t>STEP project.</w:t>
      </w:r>
    </w:p>
    <w:p w:rsidR="000B18BD" w:rsidRPr="00D64A3D" w:rsidRDefault="005F323B">
      <w:pPr>
        <w:pStyle w:val="ListParagraph"/>
        <w:numPr>
          <w:ilvl w:val="0"/>
          <w:numId w:val="45"/>
        </w:numPr>
        <w:tabs>
          <w:tab w:val="left" w:pos="2061"/>
        </w:tabs>
        <w:spacing w:before="2"/>
        <w:ind w:right="480" w:hanging="559"/>
        <w:jc w:val="left"/>
        <w:rPr>
          <w:rFonts w:ascii="Garamond" w:eastAsia="Garamond" w:hAnsi="Garamond" w:cs="Garamond"/>
        </w:rPr>
      </w:pPr>
      <w:r w:rsidRPr="00D64A3D">
        <w:rPr>
          <w:rFonts w:ascii="Garamond" w:hAnsi="Garamond"/>
        </w:rPr>
        <w:t>Program Participation Measures (10 points): History of performance with prior</w:t>
      </w:r>
      <w:r w:rsidRPr="00D64A3D">
        <w:rPr>
          <w:rFonts w:ascii="Garamond" w:hAnsi="Garamond"/>
          <w:spacing w:val="-28"/>
        </w:rPr>
        <w:t xml:space="preserve"> </w:t>
      </w:r>
      <w:r w:rsidRPr="00D64A3D">
        <w:rPr>
          <w:rFonts w:ascii="Garamond" w:hAnsi="Garamond"/>
        </w:rPr>
        <w:t>STEP awards, if any, pertaining to measurable outcomes to</w:t>
      </w:r>
      <w:r w:rsidRPr="00D64A3D">
        <w:rPr>
          <w:rFonts w:ascii="Garamond" w:hAnsi="Garamond"/>
          <w:spacing w:val="-9"/>
        </w:rPr>
        <w:t xml:space="preserve"> </w:t>
      </w:r>
      <w:r w:rsidRPr="00D64A3D">
        <w:rPr>
          <w:rFonts w:ascii="Garamond" w:hAnsi="Garamond"/>
        </w:rPr>
        <w:t>include:,</w:t>
      </w:r>
    </w:p>
    <w:p w:rsidR="000B18BD" w:rsidRPr="00D64A3D" w:rsidRDefault="000B18BD">
      <w:pPr>
        <w:spacing w:before="8"/>
        <w:rPr>
          <w:rFonts w:ascii="Garamond" w:eastAsia="Garamond" w:hAnsi="Garamond" w:cs="Garamond"/>
          <w:sz w:val="17"/>
          <w:szCs w:val="17"/>
        </w:rPr>
      </w:pPr>
    </w:p>
    <w:p w:rsidR="000B18BD" w:rsidRPr="00D64A3D" w:rsidRDefault="005F323B">
      <w:pPr>
        <w:pStyle w:val="ListParagraph"/>
        <w:numPr>
          <w:ilvl w:val="1"/>
          <w:numId w:val="45"/>
        </w:numPr>
        <w:tabs>
          <w:tab w:val="left" w:pos="3501"/>
        </w:tabs>
        <w:spacing w:line="247" w:lineRule="exact"/>
        <w:ind w:right="99"/>
        <w:rPr>
          <w:rFonts w:ascii="Garamond" w:eastAsia="Garamond" w:hAnsi="Garamond" w:cs="Garamond"/>
        </w:rPr>
      </w:pPr>
      <w:r w:rsidRPr="00D64A3D">
        <w:rPr>
          <w:rFonts w:ascii="Garamond" w:hAnsi="Garamond"/>
        </w:rPr>
        <w:t>the number of ESBCs that received STEP assistance (5 points);</w:t>
      </w:r>
      <w:r w:rsidRPr="00D64A3D">
        <w:rPr>
          <w:rFonts w:ascii="Garamond" w:hAnsi="Garamond"/>
          <w:spacing w:val="-16"/>
        </w:rPr>
        <w:t xml:space="preserve"> </w:t>
      </w:r>
      <w:r w:rsidRPr="00D64A3D">
        <w:rPr>
          <w:rFonts w:ascii="Garamond" w:hAnsi="Garamond"/>
        </w:rPr>
        <w:t>and,</w:t>
      </w:r>
    </w:p>
    <w:p w:rsidR="000B18BD" w:rsidRPr="00D64A3D" w:rsidRDefault="005F323B">
      <w:pPr>
        <w:pStyle w:val="ListParagraph"/>
        <w:numPr>
          <w:ilvl w:val="1"/>
          <w:numId w:val="45"/>
        </w:numPr>
        <w:tabs>
          <w:tab w:val="left" w:pos="3501"/>
        </w:tabs>
        <w:ind w:right="375"/>
        <w:rPr>
          <w:rFonts w:ascii="Garamond" w:eastAsia="Garamond" w:hAnsi="Garamond" w:cs="Garamond"/>
        </w:rPr>
      </w:pPr>
      <w:r w:rsidRPr="00D64A3D">
        <w:rPr>
          <w:rFonts w:ascii="Garamond" w:hAnsi="Garamond"/>
        </w:rPr>
        <w:t>the difference between planned return on investment and actual</w:t>
      </w:r>
      <w:r w:rsidRPr="00D64A3D">
        <w:rPr>
          <w:rFonts w:ascii="Garamond" w:hAnsi="Garamond"/>
          <w:spacing w:val="-20"/>
        </w:rPr>
        <w:t xml:space="preserve"> </w:t>
      </w:r>
      <w:r w:rsidRPr="00D64A3D">
        <w:rPr>
          <w:rFonts w:ascii="Garamond" w:hAnsi="Garamond"/>
        </w:rPr>
        <w:t>return on investment (5</w:t>
      </w:r>
      <w:r w:rsidRPr="00D64A3D">
        <w:rPr>
          <w:rFonts w:ascii="Garamond" w:hAnsi="Garamond"/>
          <w:spacing w:val="-4"/>
        </w:rPr>
        <w:t xml:space="preserve"> </w:t>
      </w:r>
      <w:r w:rsidRPr="00D64A3D">
        <w:rPr>
          <w:rFonts w:ascii="Garamond" w:hAnsi="Garamond"/>
        </w:rPr>
        <w:t>points).</w:t>
      </w:r>
    </w:p>
    <w:p w:rsidR="000B18BD" w:rsidRPr="00D64A3D" w:rsidRDefault="000B18BD">
      <w:pPr>
        <w:spacing w:before="1"/>
        <w:rPr>
          <w:rFonts w:ascii="Garamond" w:eastAsia="Garamond" w:hAnsi="Garamond" w:cs="Garamond"/>
          <w:sz w:val="18"/>
          <w:szCs w:val="18"/>
        </w:rPr>
      </w:pPr>
    </w:p>
    <w:p w:rsidR="000B18BD" w:rsidRPr="00D64A3D" w:rsidRDefault="005F323B">
      <w:pPr>
        <w:pStyle w:val="ListParagraph"/>
        <w:numPr>
          <w:ilvl w:val="1"/>
          <w:numId w:val="50"/>
        </w:numPr>
        <w:tabs>
          <w:tab w:val="left" w:pos="981"/>
        </w:tabs>
        <w:ind w:left="980" w:right="99"/>
        <w:jc w:val="left"/>
        <w:rPr>
          <w:rFonts w:ascii="Garamond" w:eastAsia="Garamond" w:hAnsi="Garamond" w:cs="Garamond"/>
        </w:rPr>
      </w:pPr>
      <w:r w:rsidRPr="00D64A3D">
        <w:rPr>
          <w:rFonts w:ascii="Garamond" w:hAnsi="Garamond"/>
        </w:rPr>
        <w:t>Merit-based Review and Selection</w:t>
      </w:r>
      <w:r w:rsidRPr="00D64A3D">
        <w:rPr>
          <w:rFonts w:ascii="Garamond" w:hAnsi="Garamond"/>
          <w:spacing w:val="-6"/>
        </w:rPr>
        <w:t xml:space="preserve"> </w:t>
      </w:r>
      <w:r w:rsidRPr="00D64A3D">
        <w:rPr>
          <w:rFonts w:ascii="Garamond" w:hAnsi="Garamond"/>
        </w:rPr>
        <w:t>Process</w:t>
      </w:r>
    </w:p>
    <w:p w:rsidR="000B18BD" w:rsidRPr="00D64A3D" w:rsidRDefault="000B18BD">
      <w:pPr>
        <w:spacing w:before="3"/>
        <w:rPr>
          <w:rFonts w:ascii="Garamond" w:eastAsia="Garamond" w:hAnsi="Garamond" w:cs="Garamond"/>
          <w:sz w:val="24"/>
          <w:szCs w:val="24"/>
        </w:rPr>
      </w:pPr>
    </w:p>
    <w:p w:rsidR="000B18BD" w:rsidRPr="00D64A3D" w:rsidRDefault="005F323B">
      <w:pPr>
        <w:pStyle w:val="BodyText"/>
        <w:ind w:right="292"/>
      </w:pPr>
      <w:r w:rsidRPr="00D64A3D">
        <w:t xml:space="preserve">Non-Federal entities </w:t>
      </w:r>
      <w:r w:rsidRPr="00D64A3D">
        <w:rPr>
          <w:rFonts w:cs="Garamond"/>
        </w:rPr>
        <w:t xml:space="preserve">that are not rejected by grants.gov or SBA’s </w:t>
      </w:r>
      <w:r w:rsidRPr="00D64A3D">
        <w:t>initial screening process will</w:t>
      </w:r>
      <w:r w:rsidRPr="00D64A3D">
        <w:rPr>
          <w:spacing w:val="-18"/>
        </w:rPr>
        <w:t xml:space="preserve"> </w:t>
      </w:r>
      <w:r w:rsidRPr="00D64A3D">
        <w:t>be</w:t>
      </w:r>
      <w:r w:rsidRPr="00D64A3D">
        <w:rPr>
          <w:spacing w:val="-1"/>
        </w:rPr>
        <w:t xml:space="preserve"> </w:t>
      </w:r>
      <w:r w:rsidRPr="00D64A3D">
        <w:t>scored on the basis of how well they meet the evaluation criteria outlined above. These</w:t>
      </w:r>
      <w:r w:rsidRPr="00D64A3D">
        <w:rPr>
          <w:spacing w:val="-34"/>
        </w:rPr>
        <w:t xml:space="preserve"> </w:t>
      </w:r>
      <w:r w:rsidRPr="00D64A3D">
        <w:t>applications will be evaluated by panelists in both an individual and panel format and the results from the</w:t>
      </w:r>
      <w:r w:rsidRPr="00D64A3D">
        <w:rPr>
          <w:spacing w:val="-30"/>
        </w:rPr>
        <w:t xml:space="preserve"> </w:t>
      </w:r>
      <w:r w:rsidRPr="00D64A3D">
        <w:t>panels will be normalized. The panelists will be drawn from the SBA and other Federal agencies.</w:t>
      </w:r>
      <w:r w:rsidRPr="00D64A3D">
        <w:rPr>
          <w:spacing w:val="-21"/>
        </w:rPr>
        <w:t xml:space="preserve"> </w:t>
      </w:r>
      <w:r w:rsidRPr="00D64A3D">
        <w:t>The</w:t>
      </w:r>
      <w:r w:rsidRPr="00D64A3D">
        <w:rPr>
          <w:spacing w:val="-1"/>
        </w:rPr>
        <w:t xml:space="preserve"> </w:t>
      </w:r>
      <w:r w:rsidRPr="00D64A3D">
        <w:t>maximum score any application can receive is 100 points (up to 80 possible points in Tier I and up</w:t>
      </w:r>
      <w:r w:rsidRPr="00D64A3D">
        <w:rPr>
          <w:spacing w:val="-33"/>
        </w:rPr>
        <w:t xml:space="preserve"> </w:t>
      </w:r>
      <w:r w:rsidRPr="00D64A3D">
        <w:t>to 20 possible points in Tier II). SBA will set the competitive range for applications and set a</w:t>
      </w:r>
      <w:r w:rsidRPr="00D64A3D">
        <w:rPr>
          <w:spacing w:val="17"/>
        </w:rPr>
        <w:t xml:space="preserve"> </w:t>
      </w:r>
      <w:r w:rsidRPr="00D64A3D">
        <w:t>threshold</w:t>
      </w:r>
      <w:r w:rsidRPr="00D64A3D">
        <w:rPr>
          <w:spacing w:val="-1"/>
        </w:rPr>
        <w:t xml:space="preserve"> </w:t>
      </w:r>
      <w:r w:rsidRPr="00D64A3D">
        <w:t>score, below which applications will not be funded, once applications have been received</w:t>
      </w:r>
      <w:r w:rsidRPr="00D64A3D">
        <w:rPr>
          <w:spacing w:val="-20"/>
        </w:rPr>
        <w:t xml:space="preserve"> </w:t>
      </w:r>
      <w:r w:rsidRPr="00D64A3D">
        <w:t>and</w:t>
      </w:r>
      <w:r w:rsidRPr="00D64A3D">
        <w:rPr>
          <w:spacing w:val="-1"/>
        </w:rPr>
        <w:t xml:space="preserve"> </w:t>
      </w:r>
      <w:r w:rsidRPr="00D64A3D">
        <w:t>evaluated. Therefore, Applicants are encouraged to design proposals and complete their</w:t>
      </w:r>
      <w:r w:rsidRPr="00D64A3D">
        <w:rPr>
          <w:spacing w:val="-32"/>
        </w:rPr>
        <w:t xml:space="preserve"> </w:t>
      </w:r>
      <w:r w:rsidRPr="00D64A3D">
        <w:t>applications to address each of the evaluation criteria listed above as thoroughly as</w:t>
      </w:r>
      <w:r w:rsidRPr="00D64A3D">
        <w:rPr>
          <w:spacing w:val="-25"/>
        </w:rPr>
        <w:t xml:space="preserve"> </w:t>
      </w:r>
      <w:r w:rsidRPr="00D64A3D">
        <w:t>possible.</w:t>
      </w:r>
    </w:p>
    <w:p w:rsidR="000B18BD" w:rsidRPr="00D64A3D" w:rsidRDefault="000B18BD">
      <w:pPr>
        <w:spacing w:before="1"/>
        <w:rPr>
          <w:rFonts w:ascii="Garamond" w:eastAsia="Garamond" w:hAnsi="Garamond" w:cs="Garamond"/>
          <w:sz w:val="18"/>
          <w:szCs w:val="18"/>
        </w:rPr>
      </w:pPr>
    </w:p>
    <w:p w:rsidR="000B18BD" w:rsidRPr="00D64A3D" w:rsidRDefault="005F323B">
      <w:pPr>
        <w:pStyle w:val="Heading1"/>
        <w:tabs>
          <w:tab w:val="left" w:pos="980"/>
        </w:tabs>
        <w:ind w:left="260" w:right="99"/>
        <w:rPr>
          <w:rFonts w:ascii="Garamond" w:eastAsia="Garamond" w:hAnsi="Garamond" w:cs="Garamond"/>
          <w:b w:val="0"/>
          <w:bCs w:val="0"/>
        </w:rPr>
      </w:pPr>
      <w:r w:rsidRPr="00D64A3D">
        <w:rPr>
          <w:rFonts w:ascii="Garamond" w:hAnsi="Garamond"/>
        </w:rPr>
        <w:t>6.0</w:t>
      </w:r>
      <w:r w:rsidRPr="00D64A3D">
        <w:rPr>
          <w:rFonts w:ascii="Garamond" w:hAnsi="Garamond"/>
        </w:rPr>
        <w:tab/>
        <w:t>Award Administration</w:t>
      </w:r>
      <w:r w:rsidRPr="00D64A3D">
        <w:rPr>
          <w:rFonts w:ascii="Garamond" w:hAnsi="Garamond"/>
          <w:spacing w:val="-16"/>
        </w:rPr>
        <w:t xml:space="preserve"> </w:t>
      </w:r>
      <w:r w:rsidRPr="00D64A3D">
        <w:rPr>
          <w:rFonts w:ascii="Garamond" w:hAnsi="Garamond"/>
        </w:rPr>
        <w:t>Information</w:t>
      </w:r>
    </w:p>
    <w:p w:rsidR="000B18BD" w:rsidRPr="00D64A3D" w:rsidRDefault="000B18BD">
      <w:pPr>
        <w:spacing w:before="1"/>
        <w:rPr>
          <w:rFonts w:ascii="Garamond" w:eastAsia="Garamond" w:hAnsi="Garamond" w:cs="Garamond"/>
          <w:b/>
          <w:bCs/>
          <w:sz w:val="21"/>
          <w:szCs w:val="21"/>
        </w:rPr>
      </w:pPr>
    </w:p>
    <w:p w:rsidR="000B18BD" w:rsidRPr="00D64A3D" w:rsidRDefault="005F323B">
      <w:pPr>
        <w:pStyle w:val="ListParagraph"/>
        <w:numPr>
          <w:ilvl w:val="1"/>
          <w:numId w:val="44"/>
        </w:numPr>
        <w:tabs>
          <w:tab w:val="left" w:pos="981"/>
        </w:tabs>
        <w:ind w:right="99"/>
        <w:rPr>
          <w:rFonts w:ascii="Garamond" w:eastAsia="Garamond" w:hAnsi="Garamond" w:cs="Garamond"/>
        </w:rPr>
      </w:pPr>
      <w:r w:rsidRPr="00D64A3D">
        <w:rPr>
          <w:rFonts w:ascii="Garamond" w:hAnsi="Garamond"/>
        </w:rPr>
        <w:t>Award</w:t>
      </w:r>
      <w:r w:rsidRPr="00D64A3D">
        <w:rPr>
          <w:rFonts w:ascii="Garamond" w:hAnsi="Garamond"/>
          <w:spacing w:val="-1"/>
        </w:rPr>
        <w:t xml:space="preserve"> </w:t>
      </w:r>
      <w:r w:rsidRPr="00D64A3D">
        <w:rPr>
          <w:rFonts w:ascii="Garamond" w:hAnsi="Garamond"/>
        </w:rPr>
        <w:t>Notification</w:t>
      </w:r>
    </w:p>
    <w:p w:rsidR="000B18BD" w:rsidRPr="00D64A3D" w:rsidRDefault="005F323B">
      <w:pPr>
        <w:spacing w:before="153"/>
        <w:ind w:left="980" w:right="99"/>
        <w:rPr>
          <w:rFonts w:ascii="Garamond" w:eastAsia="Garamond" w:hAnsi="Garamond" w:cs="Garamond"/>
        </w:rPr>
      </w:pPr>
      <w:r w:rsidRPr="00D64A3D">
        <w:rPr>
          <w:rFonts w:ascii="Garamond" w:hAnsi="Garamond"/>
        </w:rPr>
        <w:t>All non-Federal entities selected for an award and non-Federal entities not selected for an award</w:t>
      </w:r>
      <w:r w:rsidRPr="00D64A3D">
        <w:rPr>
          <w:rFonts w:ascii="Garamond" w:hAnsi="Garamond"/>
          <w:spacing w:val="-26"/>
        </w:rPr>
        <w:t xml:space="preserve"> </w:t>
      </w:r>
      <w:r w:rsidRPr="00D64A3D">
        <w:rPr>
          <w:rFonts w:ascii="Garamond" w:hAnsi="Garamond"/>
        </w:rPr>
        <w:t xml:space="preserve">will receive written notification. </w:t>
      </w:r>
      <w:r w:rsidRPr="00D64A3D">
        <w:rPr>
          <w:rFonts w:ascii="Garamond" w:hAnsi="Garamond"/>
          <w:b/>
          <w:u w:val="single" w:color="000000"/>
        </w:rPr>
        <w:t>There will be no debriefing process for unsuccessful</w:t>
      </w:r>
      <w:r w:rsidRPr="00D64A3D">
        <w:rPr>
          <w:rFonts w:ascii="Garamond" w:hAnsi="Garamond"/>
          <w:b/>
          <w:spacing w:val="-27"/>
          <w:u w:val="single" w:color="000000"/>
        </w:rPr>
        <w:t xml:space="preserve"> </w:t>
      </w:r>
      <w:r w:rsidRPr="00D64A3D">
        <w:rPr>
          <w:rFonts w:ascii="Garamond" w:hAnsi="Garamond"/>
          <w:b/>
          <w:u w:val="single" w:color="000000"/>
        </w:rPr>
        <w:t>non-Federal</w:t>
      </w:r>
      <w:r w:rsidRPr="00D64A3D">
        <w:rPr>
          <w:rFonts w:ascii="Garamond" w:hAnsi="Garamond"/>
          <w:b/>
        </w:rPr>
        <w:t xml:space="preserve"> </w:t>
      </w:r>
      <w:r w:rsidRPr="00D64A3D">
        <w:rPr>
          <w:rFonts w:ascii="Garamond" w:hAnsi="Garamond"/>
          <w:b/>
          <w:u w:val="single" w:color="000000"/>
        </w:rPr>
        <w:t>entities.</w:t>
      </w:r>
    </w:p>
    <w:p w:rsidR="000B18BD" w:rsidRPr="00D64A3D" w:rsidRDefault="000B18BD">
      <w:pPr>
        <w:rPr>
          <w:rFonts w:ascii="Garamond" w:eastAsia="Garamond" w:hAnsi="Garamond" w:cs="Garamond"/>
        </w:rPr>
        <w:sectPr w:rsidR="000B18BD" w:rsidRPr="00D64A3D">
          <w:footerReference w:type="default" r:id="rId47"/>
          <w:pgSz w:w="12240" w:h="15840"/>
          <w:pgMar w:top="660" w:right="1160" w:bottom="940" w:left="1180" w:header="0" w:footer="744" w:gutter="0"/>
          <w:pgBorders w:offsetFrom="page">
            <w:top w:val="single" w:sz="12" w:space="24" w:color="000000"/>
            <w:left w:val="single" w:sz="12" w:space="24" w:color="000000"/>
            <w:bottom w:val="single" w:sz="12" w:space="24" w:color="000000"/>
            <w:right w:val="single" w:sz="12" w:space="24" w:color="000000"/>
          </w:pgBorders>
          <w:cols w:space="720"/>
        </w:sectPr>
      </w:pPr>
    </w:p>
    <w:p w:rsidR="000B18BD" w:rsidRPr="00D64A3D" w:rsidRDefault="005F323B">
      <w:pPr>
        <w:pStyle w:val="BodyText"/>
        <w:spacing w:before="60"/>
        <w:ind w:left="6887" w:right="275" w:hanging="281"/>
        <w:jc w:val="right"/>
      </w:pPr>
      <w:bookmarkStart w:id="59" w:name="6.2_Administrative_and_National_Policy_R"/>
      <w:bookmarkStart w:id="60" w:name="6.3_STEP_Financial_Requirements"/>
      <w:bookmarkEnd w:id="59"/>
      <w:bookmarkEnd w:id="60"/>
      <w:r w:rsidRPr="00D64A3D">
        <w:lastRenderedPageBreak/>
        <w:t>U.S. Small Business</w:t>
      </w:r>
      <w:r w:rsidRPr="00D64A3D">
        <w:rPr>
          <w:spacing w:val="-8"/>
        </w:rPr>
        <w:t xml:space="preserve"> </w:t>
      </w:r>
      <w:r w:rsidRPr="00D64A3D">
        <w:t>Administration Office of International</w:t>
      </w:r>
      <w:r w:rsidRPr="00D64A3D">
        <w:rPr>
          <w:spacing w:val="-11"/>
        </w:rPr>
        <w:t xml:space="preserve"> </w:t>
      </w:r>
      <w:r w:rsidRPr="00D64A3D">
        <w:t>Trade State Trade Expansion</w:t>
      </w:r>
      <w:r w:rsidRPr="00D64A3D">
        <w:rPr>
          <w:spacing w:val="-7"/>
        </w:rPr>
        <w:t xml:space="preserve"> </w:t>
      </w:r>
      <w:r w:rsidRPr="00D64A3D">
        <w:t>Program</w:t>
      </w:r>
    </w:p>
    <w:p w:rsidR="000B18BD" w:rsidRPr="00D64A3D" w:rsidRDefault="005F323B">
      <w:pPr>
        <w:pStyle w:val="BodyText"/>
        <w:tabs>
          <w:tab w:val="left" w:pos="4237"/>
          <w:tab w:val="left" w:pos="9780"/>
        </w:tabs>
        <w:ind w:left="138" w:right="99"/>
      </w:pPr>
      <w:r w:rsidRPr="00D64A3D">
        <w:rPr>
          <w:u w:val="single" w:color="000000"/>
        </w:rPr>
        <w:t xml:space="preserve"> </w:t>
      </w:r>
      <w:r w:rsidRPr="00D64A3D">
        <w:rPr>
          <w:u w:val="single" w:color="000000"/>
        </w:rPr>
        <w:tab/>
        <w:t>Funding Opportunity Announcement No.</w:t>
      </w:r>
      <w:r w:rsidRPr="00D64A3D">
        <w:rPr>
          <w:spacing w:val="-24"/>
          <w:u w:val="single" w:color="000000"/>
        </w:rPr>
        <w:t xml:space="preserve"> </w:t>
      </w:r>
      <w:r w:rsidRPr="00D64A3D">
        <w:rPr>
          <w:u w:val="single" w:color="000000"/>
        </w:rPr>
        <w:t>OIT-STEP-</w:t>
      </w:r>
      <w:r w:rsidR="00D90EC4">
        <w:rPr>
          <w:u w:val="single" w:color="000000"/>
        </w:rPr>
        <w:t>2018-02</w:t>
      </w:r>
      <w:r w:rsidRPr="00D64A3D">
        <w:rPr>
          <w:u w:val="single" w:color="000000"/>
        </w:rPr>
        <w:t xml:space="preserve"> </w:t>
      </w:r>
      <w:r w:rsidRPr="00D64A3D">
        <w:rPr>
          <w:u w:val="single" w:color="000000"/>
        </w:rPr>
        <w:tab/>
      </w:r>
    </w:p>
    <w:p w:rsidR="000B18BD" w:rsidRPr="00D64A3D" w:rsidRDefault="000B18BD">
      <w:pPr>
        <w:spacing w:before="8"/>
        <w:rPr>
          <w:rFonts w:ascii="Garamond" w:eastAsia="Garamond" w:hAnsi="Garamond" w:cs="Garamond"/>
          <w:sz w:val="2"/>
          <w:szCs w:val="2"/>
        </w:rPr>
      </w:pPr>
    </w:p>
    <w:p w:rsidR="000B18BD" w:rsidRPr="00D64A3D" w:rsidRDefault="002A32C4">
      <w:pPr>
        <w:spacing w:line="60" w:lineRule="exact"/>
        <w:ind w:left="108"/>
        <w:rPr>
          <w:rFonts w:ascii="Garamond" w:eastAsia="Garamond" w:hAnsi="Garamond" w:cs="Garamond"/>
          <w:sz w:val="6"/>
          <w:szCs w:val="6"/>
        </w:rPr>
      </w:pPr>
      <w:r w:rsidRPr="00D64A3D">
        <w:rPr>
          <w:rFonts w:ascii="Garamond" w:eastAsia="Garamond" w:hAnsi="Garamond" w:cs="Garamond"/>
          <w:noProof/>
          <w:sz w:val="6"/>
          <w:szCs w:val="6"/>
        </w:rPr>
        <mc:AlternateContent>
          <mc:Choice Requires="wpg">
            <w:drawing>
              <wp:inline distT="0" distB="0" distL="0" distR="0" wp14:anchorId="35559999" wp14:editId="2FF2524F">
                <wp:extent cx="6129020" cy="38100"/>
                <wp:effectExtent l="0" t="0" r="5080" b="0"/>
                <wp:docPr id="55"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9020" cy="38100"/>
                          <a:chOff x="0" y="0"/>
                          <a:chExt cx="9652" cy="60"/>
                        </a:xfrm>
                      </wpg:grpSpPr>
                      <wpg:grpSp>
                        <wpg:cNvPr id="56" name="Group 48"/>
                        <wpg:cNvGrpSpPr>
                          <a:grpSpLocks/>
                        </wpg:cNvGrpSpPr>
                        <wpg:grpSpPr bwMode="auto">
                          <a:xfrm>
                            <a:off x="30" y="30"/>
                            <a:ext cx="9592" cy="2"/>
                            <a:chOff x="30" y="30"/>
                            <a:chExt cx="9592" cy="2"/>
                          </a:xfrm>
                        </wpg:grpSpPr>
                        <wps:wsp>
                          <wps:cNvPr id="57" name="Freeform 49"/>
                          <wps:cNvSpPr>
                            <a:spLocks/>
                          </wps:cNvSpPr>
                          <wps:spPr bwMode="auto">
                            <a:xfrm>
                              <a:off x="30" y="30"/>
                              <a:ext cx="9592" cy="2"/>
                            </a:xfrm>
                            <a:custGeom>
                              <a:avLst/>
                              <a:gdLst>
                                <a:gd name="T0" fmla="+- 0 30 30"/>
                                <a:gd name="T1" fmla="*/ T0 w 9592"/>
                                <a:gd name="T2" fmla="+- 0 9622 30"/>
                                <a:gd name="T3" fmla="*/ T2 w 9592"/>
                              </a:gdLst>
                              <a:ahLst/>
                              <a:cxnLst>
                                <a:cxn ang="0">
                                  <a:pos x="T1" y="0"/>
                                </a:cxn>
                                <a:cxn ang="0">
                                  <a:pos x="T3" y="0"/>
                                </a:cxn>
                              </a:cxnLst>
                              <a:rect l="0" t="0" r="r" b="b"/>
                              <a:pathLst>
                                <a:path w="9592">
                                  <a:moveTo>
                                    <a:pt x="0" y="0"/>
                                  </a:moveTo>
                                  <a:lnTo>
                                    <a:pt x="9592" y="0"/>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47" o:spid="_x0000_s1026" style="width:482.6pt;height:3pt;mso-position-horizontal-relative:char;mso-position-vertical-relative:line" coordsize="96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">
                <v:group id="Group 48" o:spid="_x0000_s1027" style="position:absolute;left:30;top:30;width:9592;height:2" coordorigin="30,30" coordsize="95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JGNcUAAADbAAAADwAAAGRycy9kb3ducmV2LnhtbESPQWvCQBSE74X+h+UV&#10;ems2URSJriGIlR6kUCOIt0f2mQSzb0N2m8R/3y0Uehxm5htmk02mFQP1rrGsIIliEMSl1Q1XCs7F&#10;+9sKhPPIGlvLpOBBDrLt89MGU21H/qLh5CsRIOxSVFB736VSurImgy6yHXHwbrY36IPsK6l7HAPc&#10;tHIWx0tpsOGwUGNHu5rK++nbKDiMOObzZD8c77fd41osPi/HhJR6fZnyNQhPk/8P/7U/tILFE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vyRjXFAAAA2wAA&#10;AA8AAAAAAAAAAAAAAAAAqgIAAGRycy9kb3ducmV2LnhtbFBLBQYAAAAABAAEAPoAAACcAwAAAAA=&#10;">
                  <v:shape id="Freeform 49" o:spid="_x0000_s1028" style="position:absolute;left:30;top:30;width:9592;height:2;visibility:visible;mso-wrap-style:square;v-text-anchor:top" coordsize="95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A5OMQA&#10;AADbAAAADwAAAGRycy9kb3ducmV2LnhtbESPzWrDMBCE74W8g9hAbo1sQ35wo5gSCJiQS+3SXBdr&#10;Y7u1VsZSHOftq0Ihx2FmvmF22WQ6MdLgWssK4mUEgriyuuVawWd5fN2CcB5ZY2eZFDzIQbafveww&#10;1fbOHzQWvhYBwi5FBY33fSqlqxoy6Ja2Jw7e1Q4GfZBDLfWA9wA3nUyiaC0NthwWGuzp0FD1U9yM&#10;gqK8SFzFp8T06+tX/Z2f27w8K7WYT+9vIDxN/hn+b+dawWoDf1/CD5D7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gOTjEAAAA2wAAAA8AAAAAAAAAAAAAAAAAmAIAAGRycy9k&#10;b3ducmV2LnhtbFBLBQYAAAAABAAEAPUAAACJAwAAAAA=&#10;" path="m,l9592,e" filled="f" strokeweight="3pt">
                    <v:path arrowok="t" o:connecttype="custom" o:connectlocs="0,0;9592,0" o:connectangles="0,0"/>
                  </v:shape>
                </v:group>
                <w10:anchorlock/>
              </v:group>
            </w:pict>
          </mc:Fallback>
        </mc:AlternateContent>
      </w:r>
    </w:p>
    <w:p w:rsidR="000B18BD" w:rsidRPr="00D64A3D" w:rsidRDefault="000B18BD">
      <w:pPr>
        <w:rPr>
          <w:rFonts w:ascii="Garamond" w:eastAsia="Garamond" w:hAnsi="Garamond" w:cs="Garamond"/>
          <w:sz w:val="17"/>
          <w:szCs w:val="17"/>
        </w:rPr>
      </w:pPr>
    </w:p>
    <w:p w:rsidR="000B18BD" w:rsidRPr="00D64A3D" w:rsidRDefault="005F323B">
      <w:pPr>
        <w:pStyle w:val="ListParagraph"/>
        <w:numPr>
          <w:ilvl w:val="1"/>
          <w:numId w:val="44"/>
        </w:numPr>
        <w:tabs>
          <w:tab w:val="left" w:pos="981"/>
        </w:tabs>
        <w:spacing w:before="79"/>
        <w:ind w:right="99"/>
        <w:rPr>
          <w:rFonts w:ascii="Garamond" w:eastAsia="Garamond" w:hAnsi="Garamond" w:cs="Garamond"/>
        </w:rPr>
      </w:pPr>
      <w:r w:rsidRPr="00D64A3D">
        <w:rPr>
          <w:rFonts w:ascii="Garamond" w:hAnsi="Garamond"/>
        </w:rPr>
        <w:t>Administrative and National Policy</w:t>
      </w:r>
      <w:r w:rsidRPr="00D64A3D">
        <w:rPr>
          <w:rFonts w:ascii="Garamond" w:hAnsi="Garamond"/>
          <w:spacing w:val="-6"/>
        </w:rPr>
        <w:t xml:space="preserve"> </w:t>
      </w:r>
      <w:r w:rsidRPr="00D64A3D">
        <w:rPr>
          <w:rFonts w:ascii="Garamond" w:hAnsi="Garamond"/>
        </w:rPr>
        <w:t>Requirements</w:t>
      </w:r>
    </w:p>
    <w:p w:rsidR="000B18BD" w:rsidRPr="00D64A3D" w:rsidRDefault="005F323B">
      <w:pPr>
        <w:pStyle w:val="BodyText"/>
        <w:spacing w:before="153"/>
        <w:ind w:right="99"/>
      </w:pPr>
      <w:r w:rsidRPr="00D64A3D">
        <w:t>All successful non-Federal entities will be required to comply with the requirements set forth in</w:t>
      </w:r>
      <w:r w:rsidRPr="00D64A3D">
        <w:rPr>
          <w:spacing w:val="-26"/>
        </w:rPr>
        <w:t xml:space="preserve"> </w:t>
      </w:r>
      <w:r w:rsidRPr="00D64A3D">
        <w:t>2</w:t>
      </w:r>
    </w:p>
    <w:p w:rsidR="000B18BD" w:rsidRPr="00D64A3D" w:rsidRDefault="005F323B">
      <w:pPr>
        <w:pStyle w:val="BodyText"/>
        <w:spacing w:before="2"/>
        <w:ind w:right="99"/>
      </w:pPr>
      <w:r w:rsidRPr="00D64A3D">
        <w:t>C.F.R. Part 200 and OMB Circular A-133 (as applicable); the Assurances for</w:t>
      </w:r>
      <w:r w:rsidRPr="00D64A3D">
        <w:rPr>
          <w:spacing w:val="-32"/>
        </w:rPr>
        <w:t xml:space="preserve"> </w:t>
      </w:r>
      <w:r w:rsidRPr="00D64A3D">
        <w:t>Non-Construction Programs (SF-424B); and the terms and conditions set forth in their Notices of</w:t>
      </w:r>
      <w:r w:rsidRPr="00D64A3D">
        <w:rPr>
          <w:spacing w:val="-31"/>
        </w:rPr>
        <w:t xml:space="preserve"> </w:t>
      </w:r>
      <w:r w:rsidRPr="00D64A3D">
        <w:t>Award.</w:t>
      </w:r>
    </w:p>
    <w:p w:rsidR="000B18BD" w:rsidRPr="00D64A3D" w:rsidRDefault="005F323B">
      <w:pPr>
        <w:pStyle w:val="BodyText"/>
        <w:spacing w:before="119"/>
        <w:ind w:right="292"/>
      </w:pPr>
      <w:r w:rsidRPr="00D64A3D">
        <w:t>The non-Federal entity must permit personnel from SBA</w:t>
      </w:r>
      <w:r w:rsidRPr="00D64A3D">
        <w:rPr>
          <w:rFonts w:cs="Garamond"/>
        </w:rPr>
        <w:t xml:space="preserve">’s </w:t>
      </w:r>
      <w:r w:rsidRPr="00D64A3D">
        <w:t>Office of Inspector General (OIG),</w:t>
      </w:r>
      <w:r w:rsidRPr="00D64A3D">
        <w:rPr>
          <w:spacing w:val="-38"/>
        </w:rPr>
        <w:t xml:space="preserve"> </w:t>
      </w:r>
      <w:r w:rsidRPr="00D64A3D">
        <w:t>other SBA personnel involved in the examination and oversight of STEP Recipients, and/or</w:t>
      </w:r>
      <w:r w:rsidRPr="00D64A3D">
        <w:rPr>
          <w:spacing w:val="-17"/>
        </w:rPr>
        <w:t xml:space="preserve"> </w:t>
      </w:r>
      <w:r w:rsidRPr="00D64A3D">
        <w:t>their designated agents, unrestricted access to review and make copies of all products, materials, and</w:t>
      </w:r>
      <w:r w:rsidRPr="00D64A3D">
        <w:rPr>
          <w:spacing w:val="-30"/>
        </w:rPr>
        <w:t xml:space="preserve"> </w:t>
      </w:r>
      <w:r w:rsidRPr="00D64A3D">
        <w:t>data, including those prepared or stored</w:t>
      </w:r>
      <w:r w:rsidRPr="00D64A3D">
        <w:rPr>
          <w:spacing w:val="-17"/>
        </w:rPr>
        <w:t xml:space="preserve"> </w:t>
      </w:r>
      <w:r w:rsidRPr="00D64A3D">
        <w:t>electronically.</w:t>
      </w:r>
    </w:p>
    <w:p w:rsidR="000B18BD" w:rsidRPr="00D64A3D" w:rsidRDefault="005F323B">
      <w:pPr>
        <w:pStyle w:val="BodyText"/>
        <w:spacing w:before="119"/>
        <w:ind w:right="99"/>
      </w:pPr>
      <w:r w:rsidRPr="00D64A3D">
        <w:t>In addition, SBA may, from time to time, advise non-Federal entities of awards made under</w:t>
      </w:r>
      <w:r w:rsidRPr="00D64A3D">
        <w:rPr>
          <w:spacing w:val="-24"/>
        </w:rPr>
        <w:t xml:space="preserve"> </w:t>
      </w:r>
      <w:r w:rsidRPr="00D64A3D">
        <w:t>this Announcement of new legal requirements and/or policy initiatives with which they must agree</w:t>
      </w:r>
      <w:r w:rsidRPr="00D64A3D">
        <w:rPr>
          <w:spacing w:val="-30"/>
        </w:rPr>
        <w:t xml:space="preserve"> </w:t>
      </w:r>
      <w:r w:rsidRPr="00D64A3D">
        <w:t>to comply.</w:t>
      </w:r>
    </w:p>
    <w:p w:rsidR="000B18BD" w:rsidRPr="00D64A3D" w:rsidRDefault="000B18BD">
      <w:pPr>
        <w:spacing w:before="10"/>
        <w:rPr>
          <w:rFonts w:ascii="Garamond" w:eastAsia="Garamond" w:hAnsi="Garamond" w:cs="Garamond"/>
          <w:sz w:val="17"/>
          <w:szCs w:val="17"/>
        </w:rPr>
      </w:pPr>
    </w:p>
    <w:p w:rsidR="000B18BD" w:rsidRPr="00D64A3D" w:rsidRDefault="005F323B">
      <w:pPr>
        <w:pStyle w:val="ListParagraph"/>
        <w:numPr>
          <w:ilvl w:val="1"/>
          <w:numId w:val="44"/>
        </w:numPr>
        <w:tabs>
          <w:tab w:val="left" w:pos="981"/>
        </w:tabs>
        <w:ind w:right="99"/>
        <w:rPr>
          <w:rFonts w:ascii="Garamond" w:eastAsia="Garamond" w:hAnsi="Garamond" w:cs="Garamond"/>
        </w:rPr>
      </w:pPr>
      <w:r w:rsidRPr="00D64A3D">
        <w:rPr>
          <w:rFonts w:ascii="Garamond" w:hAnsi="Garamond"/>
        </w:rPr>
        <w:t>STEP Financial</w:t>
      </w:r>
      <w:r w:rsidRPr="00D64A3D">
        <w:rPr>
          <w:rFonts w:ascii="Garamond" w:hAnsi="Garamond"/>
          <w:spacing w:val="-3"/>
        </w:rPr>
        <w:t xml:space="preserve"> </w:t>
      </w:r>
      <w:r w:rsidRPr="00D64A3D">
        <w:rPr>
          <w:rFonts w:ascii="Garamond" w:hAnsi="Garamond"/>
        </w:rPr>
        <w:t>Requirements</w:t>
      </w:r>
    </w:p>
    <w:p w:rsidR="000B18BD" w:rsidRPr="00D64A3D" w:rsidRDefault="005F323B">
      <w:pPr>
        <w:pStyle w:val="BodyText"/>
        <w:spacing w:before="155"/>
        <w:ind w:right="99"/>
      </w:pPr>
      <w:r w:rsidRPr="00D64A3D">
        <w:rPr>
          <w:u w:val="single" w:color="000000"/>
        </w:rPr>
        <w:t>Non-Federal entity proposals are not permitted to include costs associated with any of the</w:t>
      </w:r>
      <w:r w:rsidRPr="00D64A3D">
        <w:rPr>
          <w:spacing w:val="15"/>
          <w:u w:val="single" w:color="000000"/>
        </w:rPr>
        <w:t xml:space="preserve"> </w:t>
      </w:r>
      <w:r w:rsidRPr="00D64A3D">
        <w:rPr>
          <w:u w:val="single" w:color="000000"/>
        </w:rPr>
        <w:t>following</w:t>
      </w:r>
      <w:r w:rsidRPr="00D64A3D">
        <w:t xml:space="preserve"> </w:t>
      </w:r>
      <w:r w:rsidRPr="00D64A3D">
        <w:rPr>
          <w:u w:val="single" w:color="000000"/>
        </w:rPr>
        <w:t>items or</w:t>
      </w:r>
      <w:r w:rsidRPr="00D64A3D">
        <w:rPr>
          <w:spacing w:val="-3"/>
          <w:u w:val="single" w:color="000000"/>
        </w:rPr>
        <w:t xml:space="preserve"> </w:t>
      </w:r>
      <w:r w:rsidRPr="00D64A3D">
        <w:rPr>
          <w:u w:val="single" w:color="000000"/>
        </w:rPr>
        <w:t>activities</w:t>
      </w:r>
      <w:r w:rsidRPr="00D64A3D">
        <w:t>:</w:t>
      </w:r>
    </w:p>
    <w:p w:rsidR="000B18BD" w:rsidRPr="00D64A3D" w:rsidRDefault="005F323B">
      <w:pPr>
        <w:pStyle w:val="ListParagraph"/>
        <w:numPr>
          <w:ilvl w:val="2"/>
          <w:numId w:val="44"/>
        </w:numPr>
        <w:tabs>
          <w:tab w:val="left" w:pos="2061"/>
        </w:tabs>
        <w:spacing w:before="122"/>
        <w:ind w:right="99" w:hanging="458"/>
        <w:jc w:val="left"/>
        <w:rPr>
          <w:rFonts w:ascii="Garamond" w:eastAsia="Garamond" w:hAnsi="Garamond" w:cs="Garamond"/>
        </w:rPr>
      </w:pPr>
      <w:r w:rsidRPr="00D64A3D">
        <w:rPr>
          <w:rFonts w:ascii="Garamond" w:hAnsi="Garamond"/>
        </w:rPr>
        <w:t>Transactions with suspended or debarred entities, as discussed in Part III(B)(2)</w:t>
      </w:r>
      <w:r w:rsidRPr="00D64A3D">
        <w:rPr>
          <w:rFonts w:ascii="Garamond" w:hAnsi="Garamond"/>
          <w:spacing w:val="-25"/>
        </w:rPr>
        <w:t xml:space="preserve"> </w:t>
      </w:r>
      <w:r w:rsidRPr="00D64A3D">
        <w:rPr>
          <w:rFonts w:ascii="Garamond" w:hAnsi="Garamond"/>
        </w:rPr>
        <w:t>below;</w:t>
      </w:r>
    </w:p>
    <w:p w:rsidR="000B18BD" w:rsidRPr="00D64A3D" w:rsidRDefault="005F323B">
      <w:pPr>
        <w:pStyle w:val="ListParagraph"/>
        <w:numPr>
          <w:ilvl w:val="2"/>
          <w:numId w:val="44"/>
        </w:numPr>
        <w:tabs>
          <w:tab w:val="left" w:pos="2061"/>
        </w:tabs>
        <w:spacing w:before="38"/>
        <w:ind w:right="99" w:hanging="509"/>
        <w:jc w:val="left"/>
        <w:rPr>
          <w:rFonts w:ascii="Garamond" w:eastAsia="Garamond" w:hAnsi="Garamond" w:cs="Garamond"/>
        </w:rPr>
      </w:pPr>
      <w:r w:rsidRPr="00D64A3D">
        <w:rPr>
          <w:rFonts w:ascii="Garamond" w:hAnsi="Garamond"/>
        </w:rPr>
        <w:t>Construction or renovation of facilities or acquisition of real</w:t>
      </w:r>
      <w:r w:rsidRPr="00D64A3D">
        <w:rPr>
          <w:rFonts w:ascii="Garamond" w:hAnsi="Garamond"/>
          <w:spacing w:val="-13"/>
        </w:rPr>
        <w:t xml:space="preserve"> </w:t>
      </w:r>
      <w:r w:rsidRPr="00D64A3D">
        <w:rPr>
          <w:rFonts w:ascii="Garamond" w:hAnsi="Garamond"/>
        </w:rPr>
        <w:t>estate;</w:t>
      </w:r>
    </w:p>
    <w:p w:rsidR="000B18BD" w:rsidRPr="00D64A3D" w:rsidRDefault="005F323B">
      <w:pPr>
        <w:pStyle w:val="ListParagraph"/>
        <w:numPr>
          <w:ilvl w:val="2"/>
          <w:numId w:val="44"/>
        </w:numPr>
        <w:tabs>
          <w:tab w:val="left" w:pos="2061"/>
        </w:tabs>
        <w:spacing w:before="35"/>
        <w:ind w:right="99" w:hanging="559"/>
        <w:jc w:val="left"/>
        <w:rPr>
          <w:rFonts w:ascii="Garamond" w:eastAsia="Garamond" w:hAnsi="Garamond" w:cs="Garamond"/>
        </w:rPr>
      </w:pPr>
      <w:r w:rsidRPr="00D64A3D">
        <w:rPr>
          <w:rFonts w:ascii="Garamond" w:hAnsi="Garamond"/>
        </w:rPr>
        <w:t>Litigation, whether civil, criminal, or</w:t>
      </w:r>
      <w:r w:rsidRPr="00D64A3D">
        <w:rPr>
          <w:rFonts w:ascii="Garamond" w:hAnsi="Garamond"/>
          <w:spacing w:val="-2"/>
        </w:rPr>
        <w:t xml:space="preserve"> </w:t>
      </w:r>
      <w:r w:rsidRPr="00D64A3D">
        <w:rPr>
          <w:rFonts w:ascii="Garamond" w:hAnsi="Garamond"/>
        </w:rPr>
        <w:t>administrative;</w:t>
      </w:r>
    </w:p>
    <w:p w:rsidR="000B18BD" w:rsidRPr="00D64A3D" w:rsidRDefault="005F323B">
      <w:pPr>
        <w:pStyle w:val="ListParagraph"/>
        <w:numPr>
          <w:ilvl w:val="2"/>
          <w:numId w:val="44"/>
        </w:numPr>
        <w:tabs>
          <w:tab w:val="left" w:pos="2061"/>
        </w:tabs>
        <w:spacing w:before="38"/>
        <w:ind w:right="99" w:hanging="562"/>
        <w:jc w:val="left"/>
        <w:rPr>
          <w:rFonts w:ascii="Garamond" w:eastAsia="Garamond" w:hAnsi="Garamond" w:cs="Garamond"/>
        </w:rPr>
      </w:pPr>
      <w:r w:rsidRPr="00D64A3D">
        <w:rPr>
          <w:rFonts w:ascii="Garamond" w:hAnsi="Garamond"/>
        </w:rPr>
        <w:t>Providing matching contributions to any other Federal</w:t>
      </w:r>
      <w:r w:rsidRPr="00D64A3D">
        <w:rPr>
          <w:rFonts w:ascii="Garamond" w:hAnsi="Garamond"/>
          <w:spacing w:val="-8"/>
        </w:rPr>
        <w:t xml:space="preserve"> </w:t>
      </w:r>
      <w:r w:rsidRPr="00D64A3D">
        <w:rPr>
          <w:rFonts w:ascii="Garamond" w:hAnsi="Garamond"/>
        </w:rPr>
        <w:t>awards;</w:t>
      </w:r>
    </w:p>
    <w:p w:rsidR="000B18BD" w:rsidRPr="00D64A3D" w:rsidRDefault="005F323B">
      <w:pPr>
        <w:pStyle w:val="ListParagraph"/>
        <w:numPr>
          <w:ilvl w:val="2"/>
          <w:numId w:val="44"/>
        </w:numPr>
        <w:tabs>
          <w:tab w:val="left" w:pos="2061"/>
        </w:tabs>
        <w:spacing w:before="35" w:line="276" w:lineRule="auto"/>
        <w:ind w:right="571" w:hanging="511"/>
        <w:jc w:val="left"/>
        <w:rPr>
          <w:rFonts w:ascii="Garamond" w:eastAsia="Garamond" w:hAnsi="Garamond" w:cs="Garamond"/>
        </w:rPr>
      </w:pPr>
      <w:r w:rsidRPr="00D64A3D">
        <w:rPr>
          <w:rFonts w:ascii="Garamond" w:eastAsia="Garamond" w:hAnsi="Garamond" w:cs="Garamond"/>
        </w:rPr>
        <w:t>Meals, lodging, per diem, or other subsistence expenses associated with local</w:t>
      </w:r>
      <w:r w:rsidRPr="00D64A3D">
        <w:rPr>
          <w:rFonts w:ascii="Garamond" w:eastAsia="Garamond" w:hAnsi="Garamond" w:cs="Garamond"/>
          <w:spacing w:val="-22"/>
        </w:rPr>
        <w:t xml:space="preserve"> </w:t>
      </w:r>
      <w:r w:rsidRPr="00D64A3D">
        <w:rPr>
          <w:rFonts w:ascii="Garamond" w:eastAsia="Garamond" w:hAnsi="Garamond" w:cs="Garamond"/>
        </w:rPr>
        <w:t>travel (however, Project Funds may be used to pay transportation expenses for local</w:t>
      </w:r>
      <w:r w:rsidRPr="00D64A3D">
        <w:rPr>
          <w:rFonts w:ascii="Garamond" w:eastAsia="Garamond" w:hAnsi="Garamond" w:cs="Garamond"/>
          <w:spacing w:val="-30"/>
        </w:rPr>
        <w:t xml:space="preserve"> </w:t>
      </w:r>
      <w:r w:rsidRPr="00D64A3D">
        <w:rPr>
          <w:rFonts w:ascii="Garamond" w:eastAsia="Garamond" w:hAnsi="Garamond" w:cs="Garamond"/>
        </w:rPr>
        <w:t>travel). Local travel is any travel conducted entirely within a 50-mile radius of</w:t>
      </w:r>
      <w:r w:rsidRPr="00D64A3D">
        <w:rPr>
          <w:rFonts w:ascii="Garamond" w:eastAsia="Garamond" w:hAnsi="Garamond" w:cs="Garamond"/>
          <w:spacing w:val="-14"/>
        </w:rPr>
        <w:t xml:space="preserve"> </w:t>
      </w:r>
      <w:r w:rsidRPr="00D64A3D">
        <w:rPr>
          <w:rFonts w:ascii="Garamond" w:eastAsia="Garamond" w:hAnsi="Garamond" w:cs="Garamond"/>
        </w:rPr>
        <w:t>Your organization’s address of</w:t>
      </w:r>
      <w:r w:rsidRPr="00D64A3D">
        <w:rPr>
          <w:rFonts w:ascii="Garamond" w:eastAsia="Garamond" w:hAnsi="Garamond" w:cs="Garamond"/>
          <w:spacing w:val="1"/>
        </w:rPr>
        <w:t xml:space="preserve"> </w:t>
      </w:r>
      <w:r w:rsidRPr="00D64A3D">
        <w:rPr>
          <w:rFonts w:ascii="Garamond" w:eastAsia="Garamond" w:hAnsi="Garamond" w:cs="Garamond"/>
        </w:rPr>
        <w:t>record;</w:t>
      </w:r>
    </w:p>
    <w:p w:rsidR="000B18BD" w:rsidRPr="00D64A3D" w:rsidRDefault="005F323B">
      <w:pPr>
        <w:pStyle w:val="ListParagraph"/>
        <w:numPr>
          <w:ilvl w:val="2"/>
          <w:numId w:val="44"/>
        </w:numPr>
        <w:tabs>
          <w:tab w:val="left" w:pos="2061"/>
        </w:tabs>
        <w:spacing w:before="1"/>
        <w:ind w:right="99" w:hanging="562"/>
        <w:jc w:val="left"/>
        <w:rPr>
          <w:rFonts w:ascii="Garamond" w:eastAsia="Garamond" w:hAnsi="Garamond" w:cs="Garamond"/>
        </w:rPr>
      </w:pPr>
      <w:r w:rsidRPr="00D64A3D">
        <w:rPr>
          <w:rFonts w:ascii="Garamond" w:hAnsi="Garamond"/>
        </w:rPr>
        <w:t>Travel by elected officials;</w:t>
      </w:r>
      <w:r w:rsidRPr="00D64A3D">
        <w:rPr>
          <w:rFonts w:ascii="Garamond" w:hAnsi="Garamond"/>
          <w:spacing w:val="-2"/>
        </w:rPr>
        <w:t xml:space="preserve"> and</w:t>
      </w:r>
    </w:p>
    <w:p w:rsidR="000B18BD" w:rsidRPr="00D64A3D" w:rsidRDefault="005F323B">
      <w:pPr>
        <w:pStyle w:val="ListParagraph"/>
        <w:numPr>
          <w:ilvl w:val="2"/>
          <w:numId w:val="44"/>
        </w:numPr>
        <w:tabs>
          <w:tab w:val="left" w:pos="2061"/>
        </w:tabs>
        <w:spacing w:before="35" w:line="273" w:lineRule="auto"/>
        <w:ind w:right="954" w:hanging="612"/>
        <w:jc w:val="left"/>
        <w:rPr>
          <w:rFonts w:ascii="Garamond" w:eastAsia="Garamond" w:hAnsi="Garamond" w:cs="Garamond"/>
        </w:rPr>
      </w:pPr>
      <w:r w:rsidRPr="00D64A3D">
        <w:rPr>
          <w:rFonts w:ascii="Garamond" w:hAnsi="Garamond"/>
        </w:rPr>
        <w:t>Conference and registration fees, national and regional association dues, travel</w:t>
      </w:r>
      <w:r w:rsidRPr="00D64A3D">
        <w:rPr>
          <w:rFonts w:ascii="Garamond" w:hAnsi="Garamond"/>
          <w:spacing w:val="-33"/>
        </w:rPr>
        <w:t xml:space="preserve"> </w:t>
      </w:r>
      <w:r w:rsidRPr="00D64A3D">
        <w:rPr>
          <w:rFonts w:ascii="Garamond" w:hAnsi="Garamond"/>
        </w:rPr>
        <w:t>to association</w:t>
      </w:r>
      <w:r w:rsidRPr="00D64A3D">
        <w:rPr>
          <w:rFonts w:ascii="Garamond" w:hAnsi="Garamond"/>
          <w:spacing w:val="-2"/>
        </w:rPr>
        <w:t xml:space="preserve"> </w:t>
      </w:r>
      <w:r w:rsidRPr="00D64A3D">
        <w:rPr>
          <w:rFonts w:ascii="Garamond" w:hAnsi="Garamond"/>
        </w:rPr>
        <w:t>events.</w:t>
      </w:r>
    </w:p>
    <w:p w:rsidR="000B18BD" w:rsidRPr="00D64A3D" w:rsidRDefault="000B18BD">
      <w:pPr>
        <w:spacing w:before="3"/>
        <w:rPr>
          <w:rFonts w:ascii="Garamond" w:eastAsia="Garamond" w:hAnsi="Garamond" w:cs="Garamond"/>
          <w:sz w:val="18"/>
          <w:szCs w:val="18"/>
        </w:rPr>
      </w:pPr>
    </w:p>
    <w:p w:rsidR="000B18BD" w:rsidRPr="00D64A3D" w:rsidRDefault="005F323B">
      <w:pPr>
        <w:pStyle w:val="BodyText"/>
        <w:spacing w:line="276" w:lineRule="auto"/>
        <w:ind w:right="358"/>
      </w:pPr>
      <w:r w:rsidRPr="00D64A3D">
        <w:t>The underlying premise of the STEP is to supplement the non-Federal entity with funds for</w:t>
      </w:r>
      <w:r w:rsidRPr="00D64A3D">
        <w:rPr>
          <w:spacing w:val="-33"/>
        </w:rPr>
        <w:t xml:space="preserve"> </w:t>
      </w:r>
      <w:r w:rsidRPr="00D64A3D">
        <w:t>export activities, not to substitute Federal funds for costs non-Federal entities would normally or</w:t>
      </w:r>
      <w:r w:rsidRPr="00D64A3D">
        <w:rPr>
          <w:spacing w:val="-33"/>
        </w:rPr>
        <w:t xml:space="preserve"> </w:t>
      </w:r>
      <w:r w:rsidRPr="00D64A3D">
        <w:t>otherwise cover. Per 2 C.F.R. Section 200.408, use of Federal funds for the STEP is limited to the</w:t>
      </w:r>
      <w:r w:rsidRPr="00D64A3D">
        <w:rPr>
          <w:spacing w:val="-19"/>
        </w:rPr>
        <w:t xml:space="preserve"> </w:t>
      </w:r>
      <w:r w:rsidRPr="00D64A3D">
        <w:t xml:space="preserve">STEP statutory uses of funds. </w:t>
      </w:r>
      <w:r w:rsidRPr="00D64A3D">
        <w:rPr>
          <w:u w:val="single" w:color="000000"/>
        </w:rPr>
        <w:t>Proposed use of Federal funds not directly supporting development of</w:t>
      </w:r>
      <w:r w:rsidRPr="00D64A3D">
        <w:rPr>
          <w:spacing w:val="-29"/>
          <w:u w:val="single" w:color="000000"/>
        </w:rPr>
        <w:t xml:space="preserve"> </w:t>
      </w:r>
      <w:r w:rsidRPr="00D64A3D">
        <w:rPr>
          <w:u w:val="single" w:color="000000"/>
        </w:rPr>
        <w:t>new</w:t>
      </w:r>
      <w:r w:rsidRPr="00D64A3D">
        <w:t xml:space="preserve"> </w:t>
      </w:r>
      <w:r w:rsidRPr="00D64A3D">
        <w:rPr>
          <w:u w:val="single" w:color="000000"/>
        </w:rPr>
        <w:t xml:space="preserve">exporters and increasing export sales will not be approved </w:t>
      </w:r>
      <w:r w:rsidRPr="00D64A3D">
        <w:t>(e.g., national/regional association</w:t>
      </w:r>
      <w:r w:rsidRPr="00D64A3D">
        <w:rPr>
          <w:spacing w:val="-26"/>
        </w:rPr>
        <w:t xml:space="preserve"> </w:t>
      </w:r>
      <w:r w:rsidRPr="00D64A3D">
        <w:t>dues, travel to association</w:t>
      </w:r>
      <w:r w:rsidRPr="00D64A3D">
        <w:rPr>
          <w:spacing w:val="-7"/>
        </w:rPr>
        <w:t xml:space="preserve"> </w:t>
      </w:r>
      <w:r w:rsidRPr="00D64A3D">
        <w:t>events).</w:t>
      </w:r>
    </w:p>
    <w:p w:rsidR="000B18BD" w:rsidRPr="00D64A3D" w:rsidRDefault="000B18BD">
      <w:pPr>
        <w:spacing w:before="9"/>
        <w:rPr>
          <w:rFonts w:ascii="Garamond" w:eastAsia="Garamond" w:hAnsi="Garamond" w:cs="Garamond"/>
          <w:sz w:val="17"/>
          <w:szCs w:val="17"/>
        </w:rPr>
      </w:pPr>
    </w:p>
    <w:p w:rsidR="000B18BD" w:rsidRPr="00D64A3D" w:rsidRDefault="005F323B">
      <w:pPr>
        <w:pStyle w:val="BodyText"/>
        <w:ind w:right="99"/>
      </w:pPr>
      <w:r w:rsidRPr="00D64A3D">
        <w:t xml:space="preserve">With regard to foreign travel and other costs incurred by STEP ESBCs, the </w:t>
      </w:r>
      <w:r w:rsidRPr="00D64A3D">
        <w:rPr>
          <w:u w:val="single" w:color="000000"/>
        </w:rPr>
        <w:t>following costs</w:t>
      </w:r>
      <w:r w:rsidRPr="00D64A3D">
        <w:rPr>
          <w:spacing w:val="-28"/>
          <w:u w:val="single" w:color="000000"/>
        </w:rPr>
        <w:t xml:space="preserve"> </w:t>
      </w:r>
      <w:r w:rsidRPr="00D64A3D">
        <w:rPr>
          <w:u w:val="single" w:color="000000"/>
        </w:rPr>
        <w:t>are</w:t>
      </w:r>
      <w:r w:rsidRPr="00D64A3D">
        <w:t xml:space="preserve"> </w:t>
      </w:r>
      <w:r w:rsidRPr="00D64A3D">
        <w:rPr>
          <w:u w:val="single" w:color="000000"/>
        </w:rPr>
        <w:t>allowable</w:t>
      </w:r>
      <w:r w:rsidRPr="00D64A3D">
        <w:t>:</w:t>
      </w:r>
    </w:p>
    <w:p w:rsidR="000B18BD" w:rsidRPr="00D64A3D" w:rsidRDefault="005F323B">
      <w:pPr>
        <w:pStyle w:val="ListParagraph"/>
        <w:numPr>
          <w:ilvl w:val="3"/>
          <w:numId w:val="44"/>
        </w:numPr>
        <w:tabs>
          <w:tab w:val="left" w:pos="2421"/>
        </w:tabs>
        <w:spacing w:line="247" w:lineRule="exact"/>
        <w:ind w:right="99" w:hanging="458"/>
        <w:jc w:val="left"/>
        <w:rPr>
          <w:rFonts w:ascii="Garamond" w:eastAsia="Garamond" w:hAnsi="Garamond" w:cs="Garamond"/>
        </w:rPr>
      </w:pPr>
      <w:r w:rsidRPr="00D64A3D">
        <w:rPr>
          <w:rFonts w:ascii="Garamond" w:hAnsi="Garamond"/>
        </w:rPr>
        <w:t>Airfare (consistent with Fly America Act</w:t>
      </w:r>
      <w:r w:rsidRPr="00D64A3D">
        <w:rPr>
          <w:rFonts w:ascii="Garamond" w:hAnsi="Garamond"/>
          <w:spacing w:val="-8"/>
        </w:rPr>
        <w:t xml:space="preserve"> </w:t>
      </w:r>
      <w:r w:rsidRPr="00D64A3D">
        <w:rPr>
          <w:rFonts w:ascii="Garamond" w:hAnsi="Garamond"/>
        </w:rPr>
        <w:t>guidelines);</w:t>
      </w:r>
    </w:p>
    <w:p w:rsidR="000B18BD" w:rsidRPr="00D64A3D" w:rsidRDefault="005F323B">
      <w:pPr>
        <w:pStyle w:val="ListParagraph"/>
        <w:numPr>
          <w:ilvl w:val="3"/>
          <w:numId w:val="44"/>
        </w:numPr>
        <w:tabs>
          <w:tab w:val="left" w:pos="2421"/>
        </w:tabs>
        <w:spacing w:line="247" w:lineRule="exact"/>
        <w:ind w:right="99" w:hanging="509"/>
        <w:jc w:val="left"/>
        <w:rPr>
          <w:rFonts w:ascii="Garamond" w:eastAsia="Garamond" w:hAnsi="Garamond" w:cs="Garamond"/>
        </w:rPr>
      </w:pPr>
      <w:r w:rsidRPr="00D64A3D">
        <w:rPr>
          <w:rFonts w:ascii="Garamond" w:hAnsi="Garamond"/>
        </w:rPr>
        <w:t>Ground transportation</w:t>
      </w:r>
      <w:r w:rsidRPr="00D64A3D">
        <w:rPr>
          <w:rFonts w:ascii="Garamond" w:hAnsi="Garamond"/>
          <w:spacing w:val="-5"/>
        </w:rPr>
        <w:t xml:space="preserve"> </w:t>
      </w:r>
      <w:r w:rsidRPr="00D64A3D">
        <w:rPr>
          <w:rFonts w:ascii="Garamond" w:hAnsi="Garamond"/>
        </w:rPr>
        <w:t>fees;</w:t>
      </w:r>
    </w:p>
    <w:p w:rsidR="000B18BD" w:rsidRPr="00D64A3D" w:rsidRDefault="005F323B">
      <w:pPr>
        <w:pStyle w:val="ListParagraph"/>
        <w:numPr>
          <w:ilvl w:val="3"/>
          <w:numId w:val="44"/>
        </w:numPr>
        <w:tabs>
          <w:tab w:val="left" w:pos="2421"/>
        </w:tabs>
        <w:spacing w:line="247" w:lineRule="exact"/>
        <w:ind w:right="99" w:hanging="559"/>
        <w:jc w:val="left"/>
        <w:rPr>
          <w:rFonts w:ascii="Garamond" w:eastAsia="Garamond" w:hAnsi="Garamond" w:cs="Garamond"/>
        </w:rPr>
      </w:pPr>
      <w:r w:rsidRPr="00D64A3D">
        <w:rPr>
          <w:rFonts w:ascii="Garamond" w:hAnsi="Garamond"/>
        </w:rPr>
        <w:t>Baggage</w:t>
      </w:r>
      <w:r w:rsidRPr="00D64A3D">
        <w:rPr>
          <w:rFonts w:ascii="Garamond" w:hAnsi="Garamond"/>
          <w:spacing w:val="-1"/>
        </w:rPr>
        <w:t xml:space="preserve"> </w:t>
      </w:r>
      <w:r w:rsidRPr="00D64A3D">
        <w:rPr>
          <w:rFonts w:ascii="Garamond" w:hAnsi="Garamond"/>
        </w:rPr>
        <w:t>fees;</w:t>
      </w:r>
    </w:p>
    <w:p w:rsidR="000B18BD" w:rsidRPr="00D64A3D" w:rsidRDefault="005F323B">
      <w:pPr>
        <w:pStyle w:val="ListParagraph"/>
        <w:numPr>
          <w:ilvl w:val="3"/>
          <w:numId w:val="44"/>
        </w:numPr>
        <w:tabs>
          <w:tab w:val="left" w:pos="2421"/>
        </w:tabs>
        <w:spacing w:line="247" w:lineRule="exact"/>
        <w:ind w:right="99" w:hanging="562"/>
        <w:jc w:val="left"/>
        <w:rPr>
          <w:rFonts w:ascii="Garamond" w:eastAsia="Garamond" w:hAnsi="Garamond" w:cs="Garamond"/>
        </w:rPr>
      </w:pPr>
      <w:r w:rsidRPr="00D64A3D">
        <w:rPr>
          <w:rFonts w:ascii="Garamond" w:hAnsi="Garamond"/>
        </w:rPr>
        <w:t>Parking</w:t>
      </w:r>
      <w:r w:rsidRPr="00D64A3D">
        <w:rPr>
          <w:rFonts w:ascii="Garamond" w:hAnsi="Garamond"/>
          <w:spacing w:val="-2"/>
        </w:rPr>
        <w:t xml:space="preserve"> </w:t>
      </w:r>
      <w:r w:rsidRPr="00D64A3D">
        <w:rPr>
          <w:rFonts w:ascii="Garamond" w:hAnsi="Garamond"/>
        </w:rPr>
        <w:t>fees;</w:t>
      </w:r>
    </w:p>
    <w:p w:rsidR="000B18BD" w:rsidRPr="00D64A3D" w:rsidRDefault="005F323B">
      <w:pPr>
        <w:pStyle w:val="ListParagraph"/>
        <w:numPr>
          <w:ilvl w:val="3"/>
          <w:numId w:val="44"/>
        </w:numPr>
        <w:tabs>
          <w:tab w:val="left" w:pos="2421"/>
        </w:tabs>
        <w:ind w:right="99" w:hanging="511"/>
        <w:jc w:val="left"/>
        <w:rPr>
          <w:rFonts w:ascii="Garamond" w:eastAsia="Garamond" w:hAnsi="Garamond" w:cs="Garamond"/>
        </w:rPr>
      </w:pPr>
      <w:r w:rsidRPr="00D64A3D">
        <w:rPr>
          <w:rFonts w:ascii="Garamond" w:hAnsi="Garamond"/>
        </w:rPr>
        <w:t>Meals and lodging (based on GSA/Department of State per diem</w:t>
      </w:r>
      <w:r w:rsidRPr="00D64A3D">
        <w:rPr>
          <w:rFonts w:ascii="Garamond" w:hAnsi="Garamond"/>
          <w:spacing w:val="-12"/>
        </w:rPr>
        <w:t xml:space="preserve"> </w:t>
      </w:r>
      <w:r w:rsidRPr="00D64A3D">
        <w:rPr>
          <w:rFonts w:ascii="Garamond" w:hAnsi="Garamond"/>
        </w:rPr>
        <w:t>rates);</w:t>
      </w:r>
    </w:p>
    <w:p w:rsidR="000B18BD" w:rsidRPr="00D64A3D" w:rsidRDefault="005F323B">
      <w:pPr>
        <w:pStyle w:val="ListParagraph"/>
        <w:numPr>
          <w:ilvl w:val="3"/>
          <w:numId w:val="44"/>
        </w:numPr>
        <w:tabs>
          <w:tab w:val="left" w:pos="2421"/>
        </w:tabs>
        <w:spacing w:before="2" w:line="247" w:lineRule="exact"/>
        <w:ind w:right="99" w:hanging="562"/>
        <w:jc w:val="left"/>
        <w:rPr>
          <w:rFonts w:ascii="Garamond" w:eastAsia="Garamond" w:hAnsi="Garamond" w:cs="Garamond"/>
        </w:rPr>
      </w:pPr>
      <w:r w:rsidRPr="00D64A3D">
        <w:rPr>
          <w:rFonts w:ascii="Garamond" w:hAnsi="Garamond"/>
        </w:rPr>
        <w:t>Registration fees and booth space for trade</w:t>
      </w:r>
      <w:r w:rsidRPr="00D64A3D">
        <w:rPr>
          <w:rFonts w:ascii="Garamond" w:hAnsi="Garamond"/>
          <w:spacing w:val="-11"/>
        </w:rPr>
        <w:t xml:space="preserve"> </w:t>
      </w:r>
      <w:r w:rsidRPr="00D64A3D">
        <w:rPr>
          <w:rFonts w:ascii="Garamond" w:hAnsi="Garamond"/>
        </w:rPr>
        <w:t>shows;</w:t>
      </w:r>
    </w:p>
    <w:p w:rsidR="000B18BD" w:rsidRPr="00D64A3D" w:rsidRDefault="005F323B">
      <w:pPr>
        <w:pStyle w:val="ListParagraph"/>
        <w:numPr>
          <w:ilvl w:val="3"/>
          <w:numId w:val="44"/>
        </w:numPr>
        <w:tabs>
          <w:tab w:val="left" w:pos="2421"/>
        </w:tabs>
        <w:spacing w:line="247" w:lineRule="exact"/>
        <w:ind w:right="99" w:hanging="612"/>
        <w:jc w:val="left"/>
        <w:rPr>
          <w:rFonts w:ascii="Garamond" w:eastAsia="Garamond" w:hAnsi="Garamond" w:cs="Garamond"/>
        </w:rPr>
      </w:pPr>
      <w:r w:rsidRPr="00D64A3D">
        <w:rPr>
          <w:rFonts w:ascii="Garamond" w:hAnsi="Garamond"/>
        </w:rPr>
        <w:t>Trade mission</w:t>
      </w:r>
      <w:r w:rsidRPr="00D64A3D">
        <w:rPr>
          <w:rFonts w:ascii="Garamond" w:hAnsi="Garamond"/>
          <w:spacing w:val="-2"/>
        </w:rPr>
        <w:t xml:space="preserve"> </w:t>
      </w:r>
      <w:r w:rsidRPr="00D64A3D">
        <w:rPr>
          <w:rFonts w:ascii="Garamond" w:hAnsi="Garamond"/>
        </w:rPr>
        <w:t>fees;</w:t>
      </w:r>
    </w:p>
    <w:p w:rsidR="000B18BD" w:rsidRPr="00D64A3D" w:rsidRDefault="005F323B">
      <w:pPr>
        <w:pStyle w:val="ListParagraph"/>
        <w:numPr>
          <w:ilvl w:val="3"/>
          <w:numId w:val="44"/>
        </w:numPr>
        <w:tabs>
          <w:tab w:val="left" w:pos="2421"/>
        </w:tabs>
        <w:spacing w:line="247" w:lineRule="exact"/>
        <w:ind w:right="99" w:hanging="662"/>
        <w:jc w:val="left"/>
        <w:rPr>
          <w:rFonts w:ascii="Garamond" w:eastAsia="Garamond" w:hAnsi="Garamond" w:cs="Garamond"/>
        </w:rPr>
      </w:pPr>
      <w:r w:rsidRPr="00D64A3D">
        <w:rPr>
          <w:rFonts w:ascii="Garamond" w:hAnsi="Garamond"/>
        </w:rPr>
        <w:t>Currency exchange</w:t>
      </w:r>
      <w:r w:rsidRPr="00D64A3D">
        <w:rPr>
          <w:rFonts w:ascii="Garamond" w:hAnsi="Garamond"/>
          <w:spacing w:val="-3"/>
        </w:rPr>
        <w:t xml:space="preserve"> </w:t>
      </w:r>
      <w:r w:rsidRPr="00D64A3D">
        <w:rPr>
          <w:rFonts w:ascii="Garamond" w:hAnsi="Garamond"/>
        </w:rPr>
        <w:t>fees;</w:t>
      </w:r>
    </w:p>
    <w:p w:rsidR="000B18BD" w:rsidRPr="00D64A3D" w:rsidRDefault="005F323B">
      <w:pPr>
        <w:pStyle w:val="ListParagraph"/>
        <w:numPr>
          <w:ilvl w:val="3"/>
          <w:numId w:val="44"/>
        </w:numPr>
        <w:tabs>
          <w:tab w:val="left" w:pos="2421"/>
        </w:tabs>
        <w:spacing w:line="247" w:lineRule="exact"/>
        <w:ind w:right="99" w:hanging="559"/>
        <w:jc w:val="left"/>
        <w:rPr>
          <w:rFonts w:ascii="Garamond" w:eastAsia="Garamond" w:hAnsi="Garamond" w:cs="Garamond"/>
        </w:rPr>
      </w:pPr>
      <w:r w:rsidRPr="00D64A3D">
        <w:rPr>
          <w:rFonts w:ascii="Garamond" w:hAnsi="Garamond"/>
        </w:rPr>
        <w:t>Other associated and allowable travel</w:t>
      </w:r>
      <w:r w:rsidRPr="00D64A3D">
        <w:rPr>
          <w:rFonts w:ascii="Garamond" w:hAnsi="Garamond"/>
          <w:spacing w:val="-3"/>
        </w:rPr>
        <w:t xml:space="preserve"> </w:t>
      </w:r>
      <w:r w:rsidRPr="00D64A3D">
        <w:rPr>
          <w:rFonts w:ascii="Garamond" w:hAnsi="Garamond"/>
        </w:rPr>
        <w:t>expenses;</w:t>
      </w:r>
    </w:p>
    <w:p w:rsidR="000B18BD" w:rsidRPr="00D64A3D" w:rsidRDefault="005F323B">
      <w:pPr>
        <w:pStyle w:val="ListParagraph"/>
        <w:numPr>
          <w:ilvl w:val="3"/>
          <w:numId w:val="44"/>
        </w:numPr>
        <w:tabs>
          <w:tab w:val="left" w:pos="2421"/>
        </w:tabs>
        <w:ind w:right="99" w:hanging="509"/>
        <w:jc w:val="left"/>
        <w:rPr>
          <w:rFonts w:ascii="Garamond" w:eastAsia="Garamond" w:hAnsi="Garamond" w:cs="Garamond"/>
        </w:rPr>
      </w:pPr>
      <w:r w:rsidRPr="00D64A3D">
        <w:rPr>
          <w:rFonts w:ascii="Garamond" w:hAnsi="Garamond"/>
        </w:rPr>
        <w:t>Fees for shipping sample products (capped at</w:t>
      </w:r>
      <w:r w:rsidRPr="00D64A3D">
        <w:rPr>
          <w:rFonts w:ascii="Garamond" w:hAnsi="Garamond"/>
          <w:spacing w:val="-6"/>
        </w:rPr>
        <w:t xml:space="preserve"> </w:t>
      </w:r>
      <w:r w:rsidRPr="00D64A3D">
        <w:rPr>
          <w:rFonts w:ascii="Garamond" w:hAnsi="Garamond"/>
        </w:rPr>
        <w:t>$2,000);</w:t>
      </w:r>
    </w:p>
    <w:p w:rsidR="000B18BD" w:rsidRPr="00D64A3D" w:rsidRDefault="000B18BD">
      <w:pPr>
        <w:spacing w:before="9"/>
        <w:rPr>
          <w:rFonts w:ascii="Garamond" w:eastAsia="Garamond" w:hAnsi="Garamond" w:cs="Garamond"/>
          <w:sz w:val="15"/>
          <w:szCs w:val="15"/>
        </w:rPr>
      </w:pPr>
    </w:p>
    <w:p w:rsidR="000B18BD" w:rsidRPr="00D64A3D" w:rsidRDefault="005F323B">
      <w:pPr>
        <w:pStyle w:val="BodyText"/>
        <w:spacing w:before="56"/>
        <w:ind w:left="0" w:right="278"/>
        <w:jc w:val="right"/>
        <w:rPr>
          <w:rFonts w:eastAsia="Calibri" w:cs="Calibri"/>
        </w:rPr>
      </w:pPr>
      <w:r w:rsidRPr="00D64A3D">
        <w:t>Page |</w:t>
      </w:r>
      <w:r w:rsidRPr="00D64A3D">
        <w:rPr>
          <w:spacing w:val="-6"/>
        </w:rPr>
        <w:t xml:space="preserve"> </w:t>
      </w:r>
      <w:r w:rsidRPr="00D64A3D">
        <w:t>32</w:t>
      </w:r>
    </w:p>
    <w:p w:rsidR="000B18BD" w:rsidRPr="00D64A3D" w:rsidRDefault="000B18BD">
      <w:pPr>
        <w:jc w:val="right"/>
        <w:rPr>
          <w:rFonts w:ascii="Garamond" w:eastAsia="Calibri" w:hAnsi="Garamond" w:cs="Calibri"/>
        </w:rPr>
        <w:sectPr w:rsidR="000B18BD" w:rsidRPr="00D64A3D">
          <w:footerReference w:type="default" r:id="rId48"/>
          <w:pgSz w:w="12240" w:h="15840"/>
          <w:pgMar w:top="660" w:right="1160" w:bottom="280" w:left="1180" w:header="0" w:footer="0" w:gutter="0"/>
          <w:pgBorders w:offsetFrom="page">
            <w:top w:val="single" w:sz="12" w:space="24" w:color="000000"/>
            <w:left w:val="single" w:sz="12" w:space="24" w:color="000000"/>
            <w:bottom w:val="single" w:sz="12" w:space="24" w:color="000000"/>
            <w:right w:val="single" w:sz="12" w:space="24" w:color="000000"/>
          </w:pgBorders>
          <w:cols w:space="720"/>
        </w:sectPr>
      </w:pPr>
    </w:p>
    <w:p w:rsidR="000B18BD" w:rsidRPr="00D64A3D" w:rsidRDefault="005F323B">
      <w:pPr>
        <w:pStyle w:val="BodyText"/>
        <w:spacing w:before="60"/>
        <w:ind w:left="6887" w:right="275" w:hanging="281"/>
        <w:jc w:val="right"/>
      </w:pPr>
      <w:bookmarkStart w:id="61" w:name="6.4_Reporting_Requirements"/>
      <w:bookmarkStart w:id="62" w:name="Financial_Reports"/>
      <w:bookmarkStart w:id="63" w:name="Performance_Reports"/>
      <w:bookmarkEnd w:id="61"/>
      <w:bookmarkEnd w:id="62"/>
      <w:bookmarkEnd w:id="63"/>
      <w:r w:rsidRPr="00D64A3D">
        <w:lastRenderedPageBreak/>
        <w:t>U.S. Small Business</w:t>
      </w:r>
      <w:r w:rsidRPr="00D64A3D">
        <w:rPr>
          <w:spacing w:val="-8"/>
        </w:rPr>
        <w:t xml:space="preserve"> </w:t>
      </w:r>
      <w:r w:rsidRPr="00D64A3D">
        <w:t>Administration Office of International</w:t>
      </w:r>
      <w:r w:rsidRPr="00D64A3D">
        <w:rPr>
          <w:spacing w:val="-11"/>
        </w:rPr>
        <w:t xml:space="preserve"> </w:t>
      </w:r>
      <w:r w:rsidRPr="00D64A3D">
        <w:t>Trade State Trade Expansion</w:t>
      </w:r>
      <w:r w:rsidRPr="00D64A3D">
        <w:rPr>
          <w:spacing w:val="-7"/>
        </w:rPr>
        <w:t xml:space="preserve"> </w:t>
      </w:r>
      <w:r w:rsidRPr="00D64A3D">
        <w:t>Program</w:t>
      </w:r>
    </w:p>
    <w:p w:rsidR="000B18BD" w:rsidRPr="00D64A3D" w:rsidRDefault="005F323B">
      <w:pPr>
        <w:pStyle w:val="BodyText"/>
        <w:tabs>
          <w:tab w:val="left" w:pos="4237"/>
          <w:tab w:val="left" w:pos="9780"/>
        </w:tabs>
        <w:ind w:left="138" w:right="99"/>
      </w:pPr>
      <w:r w:rsidRPr="00D64A3D">
        <w:rPr>
          <w:u w:val="single" w:color="000000"/>
        </w:rPr>
        <w:t xml:space="preserve"> </w:t>
      </w:r>
      <w:r w:rsidRPr="00D64A3D">
        <w:rPr>
          <w:u w:val="single" w:color="000000"/>
        </w:rPr>
        <w:tab/>
        <w:t>Funding Opportunity Announcement No.</w:t>
      </w:r>
      <w:r w:rsidRPr="00D64A3D">
        <w:rPr>
          <w:spacing w:val="-24"/>
          <w:u w:val="single" w:color="000000"/>
        </w:rPr>
        <w:t xml:space="preserve"> </w:t>
      </w:r>
      <w:r w:rsidRPr="00D64A3D">
        <w:rPr>
          <w:u w:val="single" w:color="000000"/>
        </w:rPr>
        <w:t>OIT-STEP-</w:t>
      </w:r>
      <w:r w:rsidR="00D90EC4">
        <w:rPr>
          <w:u w:val="single" w:color="000000"/>
        </w:rPr>
        <w:t>2018-02</w:t>
      </w:r>
      <w:r w:rsidRPr="00D64A3D">
        <w:rPr>
          <w:u w:val="single" w:color="000000"/>
        </w:rPr>
        <w:t xml:space="preserve"> </w:t>
      </w:r>
      <w:r w:rsidRPr="00D64A3D">
        <w:rPr>
          <w:u w:val="single" w:color="000000"/>
        </w:rPr>
        <w:tab/>
      </w:r>
    </w:p>
    <w:p w:rsidR="000B18BD" w:rsidRPr="00D64A3D" w:rsidRDefault="000B18BD">
      <w:pPr>
        <w:spacing w:before="8"/>
        <w:rPr>
          <w:rFonts w:ascii="Garamond" w:eastAsia="Garamond" w:hAnsi="Garamond" w:cs="Garamond"/>
          <w:sz w:val="2"/>
          <w:szCs w:val="2"/>
        </w:rPr>
      </w:pPr>
    </w:p>
    <w:p w:rsidR="000B18BD" w:rsidRPr="00D64A3D" w:rsidRDefault="002A32C4">
      <w:pPr>
        <w:spacing w:line="60" w:lineRule="exact"/>
        <w:ind w:left="108"/>
        <w:rPr>
          <w:rFonts w:ascii="Garamond" w:eastAsia="Garamond" w:hAnsi="Garamond" w:cs="Garamond"/>
          <w:sz w:val="6"/>
          <w:szCs w:val="6"/>
        </w:rPr>
      </w:pPr>
      <w:r w:rsidRPr="00D64A3D">
        <w:rPr>
          <w:rFonts w:ascii="Garamond" w:eastAsia="Garamond" w:hAnsi="Garamond" w:cs="Garamond"/>
          <w:noProof/>
          <w:sz w:val="6"/>
          <w:szCs w:val="6"/>
        </w:rPr>
        <mc:AlternateContent>
          <mc:Choice Requires="wpg">
            <w:drawing>
              <wp:inline distT="0" distB="0" distL="0" distR="0" wp14:anchorId="7E4C5E5D" wp14:editId="52CD026E">
                <wp:extent cx="6129020" cy="38100"/>
                <wp:effectExtent l="0" t="0" r="5080" b="0"/>
                <wp:docPr id="52"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9020" cy="38100"/>
                          <a:chOff x="0" y="0"/>
                          <a:chExt cx="9652" cy="60"/>
                        </a:xfrm>
                      </wpg:grpSpPr>
                      <wpg:grpSp>
                        <wpg:cNvPr id="53" name="Group 45"/>
                        <wpg:cNvGrpSpPr>
                          <a:grpSpLocks/>
                        </wpg:cNvGrpSpPr>
                        <wpg:grpSpPr bwMode="auto">
                          <a:xfrm>
                            <a:off x="30" y="30"/>
                            <a:ext cx="9592" cy="2"/>
                            <a:chOff x="30" y="30"/>
                            <a:chExt cx="9592" cy="2"/>
                          </a:xfrm>
                        </wpg:grpSpPr>
                        <wps:wsp>
                          <wps:cNvPr id="54" name="Freeform 46"/>
                          <wps:cNvSpPr>
                            <a:spLocks/>
                          </wps:cNvSpPr>
                          <wps:spPr bwMode="auto">
                            <a:xfrm>
                              <a:off x="30" y="30"/>
                              <a:ext cx="9592" cy="2"/>
                            </a:xfrm>
                            <a:custGeom>
                              <a:avLst/>
                              <a:gdLst>
                                <a:gd name="T0" fmla="+- 0 30 30"/>
                                <a:gd name="T1" fmla="*/ T0 w 9592"/>
                                <a:gd name="T2" fmla="+- 0 9622 30"/>
                                <a:gd name="T3" fmla="*/ T2 w 9592"/>
                              </a:gdLst>
                              <a:ahLst/>
                              <a:cxnLst>
                                <a:cxn ang="0">
                                  <a:pos x="T1" y="0"/>
                                </a:cxn>
                                <a:cxn ang="0">
                                  <a:pos x="T3" y="0"/>
                                </a:cxn>
                              </a:cxnLst>
                              <a:rect l="0" t="0" r="r" b="b"/>
                              <a:pathLst>
                                <a:path w="9592">
                                  <a:moveTo>
                                    <a:pt x="0" y="0"/>
                                  </a:moveTo>
                                  <a:lnTo>
                                    <a:pt x="9592" y="0"/>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44" o:spid="_x0000_s1026" style="width:482.6pt;height:3pt;mso-position-horizontal-relative:char;mso-position-vertical-relative:line" coordsize="96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">
                <v:group id="Group 45" o:spid="_x0000_s1027" style="position:absolute;left:30;top:30;width:9592;height:2" coordorigin="30,30" coordsize="95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4XlrcUAAADbAAAADwAAAGRycy9kb3ducmV2LnhtbESPT2vCQBTE74V+h+UV&#10;vNVNFIuk2YiIFQ9SqArS2yP78odk34bsNonf3i0Uehxm5jdMuplMKwbqXW1ZQTyPQBDnVtdcKrhe&#10;Pl7XIJxH1thaJgV3crDJnp9STLQd+YuGsy9FgLBLUEHlfZdI6fKKDLq57YiDV9jeoA+yL6XucQxw&#10;08pFFL1JgzWHhQo72lWUN+cfo+Aw4rhdxvvh1BS7+/dl9Xk7xaTU7GXavoPwNPn/8F/7qBWsl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uF5a3FAAAA2wAA&#10;AA8AAAAAAAAAAAAAAAAAqgIAAGRycy9kb3ducmV2LnhtbFBLBQYAAAAABAAEAPoAAACcAwAAAAA=&#10;">
                  <v:shape id="Freeform 46" o:spid="_x0000_s1028" style="position:absolute;left:30;top:30;width:9592;height:2;visibility:visible;mso-wrap-style:square;v-text-anchor:top" coordsize="95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KnT8IA&#10;AADbAAAADwAAAGRycy9kb3ducmV2LnhtbESPQYvCMBSE7wv+h/AEb2uqqEhtKiIIRbxsK3p9NM+2&#10;2ryUJmr3328WFvY4zMw3TLIdTCte1LvGsoLZNAJBXFrdcKXgXBw+1yCcR9bYWiYF3+Rgm44+Eoy1&#10;ffMXvXJfiQBhF6OC2vsultKVNRl0U9sRB+9me4M+yL6Susd3gJtWzqNoJQ02HBZq7GhfU/nIn0ZB&#10;XlwlLmfHuelWt0t1z05NVpyUmoyH3QaEp8H/h//amVawXMDvl/ADZP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MqdPwgAAANsAAAAPAAAAAAAAAAAAAAAAAJgCAABkcnMvZG93&#10;bnJldi54bWxQSwUGAAAAAAQABAD1AAAAhwMAAAAA&#10;" path="m,l9592,e" filled="f" strokeweight="3pt">
                    <v:path arrowok="t" o:connecttype="custom" o:connectlocs="0,0;9592,0" o:connectangles="0,0"/>
                  </v:shape>
                </v:group>
                <w10:anchorlock/>
              </v:group>
            </w:pict>
          </mc:Fallback>
        </mc:AlternateContent>
      </w:r>
    </w:p>
    <w:p w:rsidR="000B18BD" w:rsidRPr="00D64A3D" w:rsidRDefault="000B18BD">
      <w:pPr>
        <w:spacing w:before="9"/>
        <w:rPr>
          <w:rFonts w:ascii="Garamond" w:eastAsia="Garamond" w:hAnsi="Garamond" w:cs="Garamond"/>
          <w:sz w:val="16"/>
          <w:szCs w:val="16"/>
        </w:rPr>
      </w:pPr>
    </w:p>
    <w:p w:rsidR="000B18BD" w:rsidRPr="00D64A3D" w:rsidRDefault="005F323B">
      <w:pPr>
        <w:pStyle w:val="ListParagraph"/>
        <w:numPr>
          <w:ilvl w:val="3"/>
          <w:numId w:val="44"/>
        </w:numPr>
        <w:tabs>
          <w:tab w:val="left" w:pos="2421"/>
        </w:tabs>
        <w:spacing w:before="79"/>
        <w:ind w:right="808" w:hanging="559"/>
        <w:jc w:val="left"/>
        <w:rPr>
          <w:rFonts w:ascii="Garamond" w:eastAsia="Garamond" w:hAnsi="Garamond" w:cs="Garamond"/>
        </w:rPr>
      </w:pPr>
      <w:r w:rsidRPr="00D64A3D">
        <w:rPr>
          <w:rFonts w:ascii="Garamond" w:hAnsi="Garamond"/>
        </w:rPr>
        <w:t>Cost of compliance testing an existing product for entry into an export</w:t>
      </w:r>
      <w:r w:rsidRPr="00D64A3D">
        <w:rPr>
          <w:rFonts w:ascii="Garamond" w:hAnsi="Garamond"/>
          <w:spacing w:val="-36"/>
        </w:rPr>
        <w:t xml:space="preserve"> </w:t>
      </w:r>
      <w:r w:rsidRPr="00D64A3D">
        <w:rPr>
          <w:rFonts w:ascii="Garamond" w:hAnsi="Garamond"/>
        </w:rPr>
        <w:t>market (capped at $3,000);</w:t>
      </w:r>
    </w:p>
    <w:p w:rsidR="000B18BD" w:rsidRPr="00D64A3D" w:rsidRDefault="005F323B">
      <w:pPr>
        <w:pStyle w:val="ListParagraph"/>
        <w:numPr>
          <w:ilvl w:val="3"/>
          <w:numId w:val="44"/>
        </w:numPr>
        <w:tabs>
          <w:tab w:val="left" w:pos="2421"/>
        </w:tabs>
        <w:ind w:right="399" w:hanging="610"/>
        <w:jc w:val="left"/>
        <w:rPr>
          <w:rFonts w:ascii="Garamond" w:eastAsia="Garamond" w:hAnsi="Garamond" w:cs="Garamond"/>
        </w:rPr>
      </w:pPr>
      <w:r w:rsidRPr="00D64A3D">
        <w:rPr>
          <w:rFonts w:ascii="Garamond" w:hAnsi="Garamond"/>
        </w:rPr>
        <w:t>Export research tool subscription used to assist STEP Clients with market</w:t>
      </w:r>
      <w:r w:rsidRPr="00D64A3D">
        <w:rPr>
          <w:rFonts w:ascii="Garamond" w:hAnsi="Garamond"/>
          <w:spacing w:val="-35"/>
        </w:rPr>
        <w:t xml:space="preserve"> </w:t>
      </w:r>
      <w:r w:rsidRPr="00D64A3D">
        <w:rPr>
          <w:rFonts w:ascii="Garamond" w:hAnsi="Garamond"/>
        </w:rPr>
        <w:t>research (capped at $1,000 per award year) is allowable as a direct benefit to</w:t>
      </w:r>
      <w:r w:rsidRPr="00D64A3D">
        <w:rPr>
          <w:rFonts w:ascii="Garamond" w:hAnsi="Garamond"/>
          <w:spacing w:val="-12"/>
        </w:rPr>
        <w:t xml:space="preserve"> </w:t>
      </w:r>
      <w:r w:rsidRPr="00D64A3D">
        <w:rPr>
          <w:rFonts w:ascii="Garamond" w:hAnsi="Garamond"/>
        </w:rPr>
        <w:t>ESBCs;</w:t>
      </w:r>
    </w:p>
    <w:p w:rsidR="000B18BD" w:rsidRPr="00D64A3D" w:rsidRDefault="005F323B">
      <w:pPr>
        <w:pStyle w:val="ListParagraph"/>
        <w:numPr>
          <w:ilvl w:val="3"/>
          <w:numId w:val="44"/>
        </w:numPr>
        <w:tabs>
          <w:tab w:val="left" w:pos="2421"/>
        </w:tabs>
        <w:spacing w:line="242" w:lineRule="auto"/>
        <w:ind w:right="1180" w:hanging="660"/>
        <w:jc w:val="left"/>
        <w:rPr>
          <w:rFonts w:ascii="Garamond" w:eastAsia="Garamond" w:hAnsi="Garamond" w:cs="Garamond"/>
        </w:rPr>
      </w:pPr>
      <w:r w:rsidRPr="00D64A3D">
        <w:rPr>
          <w:rFonts w:ascii="Garamond" w:hAnsi="Garamond"/>
        </w:rPr>
        <w:t>Website translation into foreign language, search engine optimization,</w:t>
      </w:r>
      <w:r w:rsidRPr="00D64A3D">
        <w:rPr>
          <w:rFonts w:ascii="Garamond" w:hAnsi="Garamond"/>
          <w:spacing w:val="-27"/>
        </w:rPr>
        <w:t xml:space="preserve"> </w:t>
      </w:r>
      <w:r w:rsidRPr="00D64A3D">
        <w:rPr>
          <w:rFonts w:ascii="Garamond" w:hAnsi="Garamond"/>
        </w:rPr>
        <w:t>and localization services (capped at</w:t>
      </w:r>
      <w:r w:rsidRPr="00D64A3D">
        <w:rPr>
          <w:rFonts w:ascii="Garamond" w:hAnsi="Garamond"/>
          <w:spacing w:val="-7"/>
        </w:rPr>
        <w:t xml:space="preserve"> </w:t>
      </w:r>
      <w:r w:rsidRPr="00D64A3D">
        <w:rPr>
          <w:rFonts w:ascii="Garamond" w:hAnsi="Garamond"/>
        </w:rPr>
        <w:t>$3,000);</w:t>
      </w:r>
    </w:p>
    <w:p w:rsidR="000B18BD" w:rsidRPr="00D64A3D" w:rsidRDefault="005F323B">
      <w:pPr>
        <w:pStyle w:val="ListParagraph"/>
        <w:numPr>
          <w:ilvl w:val="3"/>
          <w:numId w:val="44"/>
        </w:numPr>
        <w:tabs>
          <w:tab w:val="left" w:pos="2421"/>
        </w:tabs>
        <w:spacing w:line="245" w:lineRule="exact"/>
        <w:ind w:right="672" w:hanging="662"/>
        <w:jc w:val="left"/>
        <w:rPr>
          <w:rFonts w:ascii="Garamond" w:eastAsia="Garamond" w:hAnsi="Garamond" w:cs="Garamond"/>
        </w:rPr>
      </w:pPr>
      <w:r w:rsidRPr="00D64A3D">
        <w:rPr>
          <w:rFonts w:ascii="Garamond" w:hAnsi="Garamond"/>
        </w:rPr>
        <w:t>Design of marketing media (capped at</w:t>
      </w:r>
      <w:r w:rsidRPr="00D64A3D">
        <w:rPr>
          <w:rFonts w:ascii="Garamond" w:hAnsi="Garamond"/>
          <w:spacing w:val="-2"/>
        </w:rPr>
        <w:t xml:space="preserve"> </w:t>
      </w:r>
      <w:r w:rsidRPr="00D64A3D">
        <w:rPr>
          <w:rFonts w:ascii="Garamond" w:hAnsi="Garamond"/>
        </w:rPr>
        <w:t>$3,000).</w:t>
      </w:r>
    </w:p>
    <w:p w:rsidR="000B18BD" w:rsidRPr="00D64A3D" w:rsidRDefault="000B18BD">
      <w:pPr>
        <w:spacing w:before="10"/>
        <w:rPr>
          <w:rFonts w:ascii="Garamond" w:eastAsia="Garamond" w:hAnsi="Garamond" w:cs="Garamond"/>
          <w:sz w:val="17"/>
          <w:szCs w:val="17"/>
        </w:rPr>
      </w:pPr>
    </w:p>
    <w:p w:rsidR="000B18BD" w:rsidRPr="00D64A3D" w:rsidRDefault="005F323B">
      <w:pPr>
        <w:pStyle w:val="BodyText"/>
        <w:spacing w:line="273" w:lineRule="auto"/>
        <w:ind w:right="331"/>
        <w:jc w:val="both"/>
      </w:pPr>
      <w:r w:rsidRPr="00D64A3D">
        <w:rPr>
          <w:b/>
        </w:rPr>
        <w:t xml:space="preserve">Staff Foreign/Domestic Travel - </w:t>
      </w:r>
      <w:r w:rsidRPr="00D64A3D">
        <w:t>STEP supported travel costs incurred by non-Federal entities</w:t>
      </w:r>
      <w:r w:rsidRPr="00D64A3D">
        <w:rPr>
          <w:spacing w:val="-34"/>
        </w:rPr>
        <w:t xml:space="preserve"> </w:t>
      </w:r>
      <w:r w:rsidRPr="00D64A3D">
        <w:t>are limited to non-Federal entity staff that directly support the proposed STEP project who are listed</w:t>
      </w:r>
      <w:r w:rsidRPr="00D64A3D">
        <w:rPr>
          <w:spacing w:val="-37"/>
        </w:rPr>
        <w:t xml:space="preserve"> </w:t>
      </w:r>
      <w:r w:rsidRPr="00D64A3D">
        <w:t>on</w:t>
      </w:r>
      <w:r w:rsidRPr="00D64A3D">
        <w:rPr>
          <w:spacing w:val="-1"/>
        </w:rPr>
        <w:t xml:space="preserve"> </w:t>
      </w:r>
      <w:r w:rsidRPr="00D64A3D">
        <w:t>the A-10</w:t>
      </w:r>
      <w:r w:rsidRPr="00D64A3D">
        <w:rPr>
          <w:spacing w:val="-1"/>
        </w:rPr>
        <w:t xml:space="preserve"> </w:t>
      </w:r>
      <w:r w:rsidRPr="00D64A3D">
        <w:t>form.</w:t>
      </w:r>
    </w:p>
    <w:p w:rsidR="000B18BD" w:rsidRPr="00D64A3D" w:rsidRDefault="000B18BD">
      <w:pPr>
        <w:rPr>
          <w:rFonts w:ascii="Garamond" w:eastAsia="Garamond" w:hAnsi="Garamond" w:cs="Garamond"/>
        </w:rPr>
      </w:pPr>
    </w:p>
    <w:p w:rsidR="000B18BD" w:rsidRPr="00D64A3D" w:rsidRDefault="000B18BD">
      <w:pPr>
        <w:rPr>
          <w:rFonts w:ascii="Garamond" w:eastAsia="Garamond" w:hAnsi="Garamond" w:cs="Garamond"/>
        </w:rPr>
      </w:pPr>
    </w:p>
    <w:p w:rsidR="000B18BD" w:rsidRPr="00D64A3D" w:rsidRDefault="005F323B">
      <w:pPr>
        <w:pStyle w:val="BodyText"/>
        <w:spacing w:before="195"/>
        <w:ind w:right="99"/>
      </w:pPr>
      <w:r w:rsidRPr="00D64A3D">
        <w:rPr>
          <w:u w:val="single" w:color="000000"/>
        </w:rPr>
        <w:t>The following costs of STEP ESBC and Applicants are NOT</w:t>
      </w:r>
      <w:r w:rsidRPr="00D64A3D">
        <w:rPr>
          <w:spacing w:val="-13"/>
          <w:u w:val="single" w:color="000000"/>
        </w:rPr>
        <w:t xml:space="preserve"> </w:t>
      </w:r>
      <w:r w:rsidRPr="00D64A3D">
        <w:rPr>
          <w:u w:val="single" w:color="000000"/>
        </w:rPr>
        <w:t>allowable</w:t>
      </w:r>
      <w:r w:rsidRPr="00D64A3D">
        <w:t>:</w:t>
      </w:r>
    </w:p>
    <w:p w:rsidR="000B18BD" w:rsidRPr="00D64A3D" w:rsidRDefault="000B18BD">
      <w:pPr>
        <w:rPr>
          <w:rFonts w:ascii="Garamond" w:eastAsia="Garamond" w:hAnsi="Garamond" w:cs="Garamond"/>
        </w:rPr>
      </w:pPr>
    </w:p>
    <w:p w:rsidR="000B18BD" w:rsidRPr="00D64A3D" w:rsidRDefault="000B18BD">
      <w:pPr>
        <w:spacing w:before="4"/>
        <w:rPr>
          <w:rFonts w:ascii="Garamond" w:eastAsia="Garamond" w:hAnsi="Garamond" w:cs="Garamond"/>
          <w:sz w:val="28"/>
          <w:szCs w:val="28"/>
        </w:rPr>
      </w:pPr>
    </w:p>
    <w:p w:rsidR="000B18BD" w:rsidRPr="00D64A3D" w:rsidRDefault="005F323B">
      <w:pPr>
        <w:pStyle w:val="ListParagraph"/>
        <w:numPr>
          <w:ilvl w:val="0"/>
          <w:numId w:val="43"/>
        </w:numPr>
        <w:tabs>
          <w:tab w:val="left" w:pos="2061"/>
        </w:tabs>
        <w:ind w:right="672" w:hanging="458"/>
        <w:jc w:val="left"/>
        <w:rPr>
          <w:rFonts w:ascii="Garamond" w:eastAsia="Garamond" w:hAnsi="Garamond" w:cs="Garamond"/>
        </w:rPr>
      </w:pPr>
      <w:r w:rsidRPr="00D64A3D">
        <w:rPr>
          <w:rFonts w:ascii="Garamond" w:hAnsi="Garamond"/>
        </w:rPr>
        <w:t>Passport or visa</w:t>
      </w:r>
      <w:r w:rsidRPr="00D64A3D">
        <w:rPr>
          <w:rFonts w:ascii="Garamond" w:hAnsi="Garamond"/>
          <w:spacing w:val="-4"/>
        </w:rPr>
        <w:t xml:space="preserve"> </w:t>
      </w:r>
      <w:r w:rsidRPr="00D64A3D">
        <w:rPr>
          <w:rFonts w:ascii="Garamond" w:hAnsi="Garamond"/>
        </w:rPr>
        <w:t>costs;</w:t>
      </w:r>
    </w:p>
    <w:p w:rsidR="000B18BD" w:rsidRPr="00D64A3D" w:rsidRDefault="005F323B">
      <w:pPr>
        <w:pStyle w:val="ListParagraph"/>
        <w:numPr>
          <w:ilvl w:val="0"/>
          <w:numId w:val="43"/>
        </w:numPr>
        <w:tabs>
          <w:tab w:val="left" w:pos="2061"/>
        </w:tabs>
        <w:spacing w:before="2" w:line="247" w:lineRule="exact"/>
        <w:ind w:right="99" w:hanging="509"/>
        <w:jc w:val="left"/>
        <w:rPr>
          <w:rFonts w:ascii="Garamond" w:eastAsia="Garamond" w:hAnsi="Garamond" w:cs="Garamond"/>
        </w:rPr>
      </w:pPr>
      <w:r w:rsidRPr="00D64A3D">
        <w:rPr>
          <w:rFonts w:ascii="Garamond" w:hAnsi="Garamond"/>
        </w:rPr>
        <w:t>Immunizations;</w:t>
      </w:r>
    </w:p>
    <w:p w:rsidR="000B18BD" w:rsidRPr="00D64A3D" w:rsidRDefault="005F323B">
      <w:pPr>
        <w:pStyle w:val="ListParagraph"/>
        <w:numPr>
          <w:ilvl w:val="0"/>
          <w:numId w:val="43"/>
        </w:numPr>
        <w:tabs>
          <w:tab w:val="left" w:pos="2061"/>
        </w:tabs>
        <w:spacing w:line="247" w:lineRule="exact"/>
        <w:ind w:right="99" w:hanging="559"/>
        <w:jc w:val="left"/>
        <w:rPr>
          <w:rFonts w:ascii="Garamond" w:eastAsia="Garamond" w:hAnsi="Garamond" w:cs="Garamond"/>
        </w:rPr>
      </w:pPr>
      <w:r w:rsidRPr="00D64A3D">
        <w:rPr>
          <w:rFonts w:ascii="Garamond" w:hAnsi="Garamond"/>
        </w:rPr>
        <w:t>Expenses related to entertaining current or prospective clients or government</w:t>
      </w:r>
      <w:r w:rsidRPr="00D64A3D">
        <w:rPr>
          <w:rFonts w:ascii="Garamond" w:hAnsi="Garamond"/>
          <w:spacing w:val="-24"/>
        </w:rPr>
        <w:t xml:space="preserve"> </w:t>
      </w:r>
      <w:r w:rsidRPr="00D64A3D">
        <w:rPr>
          <w:rFonts w:ascii="Garamond" w:hAnsi="Garamond"/>
        </w:rPr>
        <w:t>officials;</w:t>
      </w:r>
    </w:p>
    <w:p w:rsidR="000B18BD" w:rsidRPr="00D64A3D" w:rsidRDefault="005F323B">
      <w:pPr>
        <w:pStyle w:val="ListParagraph"/>
        <w:numPr>
          <w:ilvl w:val="0"/>
          <w:numId w:val="43"/>
        </w:numPr>
        <w:tabs>
          <w:tab w:val="left" w:pos="2061"/>
        </w:tabs>
        <w:spacing w:line="247" w:lineRule="exact"/>
        <w:ind w:right="99" w:hanging="562"/>
        <w:jc w:val="left"/>
        <w:rPr>
          <w:rFonts w:ascii="Garamond" w:eastAsia="Garamond" w:hAnsi="Garamond" w:cs="Garamond"/>
        </w:rPr>
      </w:pPr>
      <w:r w:rsidRPr="00D64A3D">
        <w:rPr>
          <w:rFonts w:ascii="Garamond" w:hAnsi="Garamond"/>
        </w:rPr>
        <w:t>New product development or alteration of existing</w:t>
      </w:r>
      <w:r w:rsidRPr="00D64A3D">
        <w:rPr>
          <w:rFonts w:ascii="Garamond" w:hAnsi="Garamond"/>
          <w:spacing w:val="-8"/>
        </w:rPr>
        <w:t xml:space="preserve"> </w:t>
      </w:r>
      <w:r w:rsidRPr="00D64A3D">
        <w:rPr>
          <w:rFonts w:ascii="Garamond" w:hAnsi="Garamond"/>
        </w:rPr>
        <w:t>products;</w:t>
      </w:r>
    </w:p>
    <w:p w:rsidR="000B18BD" w:rsidRPr="00D64A3D" w:rsidRDefault="005F323B">
      <w:pPr>
        <w:pStyle w:val="ListParagraph"/>
        <w:numPr>
          <w:ilvl w:val="0"/>
          <w:numId w:val="43"/>
        </w:numPr>
        <w:tabs>
          <w:tab w:val="left" w:pos="2061"/>
        </w:tabs>
        <w:spacing w:line="247" w:lineRule="exact"/>
        <w:ind w:right="99" w:hanging="511"/>
        <w:jc w:val="left"/>
        <w:rPr>
          <w:rFonts w:ascii="Garamond" w:eastAsia="Garamond" w:hAnsi="Garamond" w:cs="Garamond"/>
        </w:rPr>
      </w:pPr>
      <w:r w:rsidRPr="00D64A3D">
        <w:rPr>
          <w:rFonts w:ascii="Garamond" w:hAnsi="Garamond"/>
        </w:rPr>
        <w:t>Cellphones and cellphone</w:t>
      </w:r>
      <w:r w:rsidRPr="00D64A3D">
        <w:rPr>
          <w:rFonts w:ascii="Garamond" w:hAnsi="Garamond"/>
          <w:spacing w:val="-2"/>
        </w:rPr>
        <w:t xml:space="preserve"> </w:t>
      </w:r>
      <w:r w:rsidRPr="00D64A3D">
        <w:rPr>
          <w:rFonts w:ascii="Garamond" w:hAnsi="Garamond"/>
        </w:rPr>
        <w:t>charges;</w:t>
      </w:r>
    </w:p>
    <w:p w:rsidR="000B18BD" w:rsidRPr="00D64A3D" w:rsidRDefault="005F323B">
      <w:pPr>
        <w:pStyle w:val="ListParagraph"/>
        <w:numPr>
          <w:ilvl w:val="0"/>
          <w:numId w:val="43"/>
        </w:numPr>
        <w:tabs>
          <w:tab w:val="left" w:pos="2061"/>
        </w:tabs>
        <w:spacing w:line="247" w:lineRule="exact"/>
        <w:ind w:right="99" w:hanging="562"/>
        <w:jc w:val="left"/>
        <w:rPr>
          <w:rFonts w:ascii="Garamond" w:eastAsia="Garamond" w:hAnsi="Garamond" w:cs="Garamond"/>
        </w:rPr>
      </w:pPr>
      <w:r w:rsidRPr="00D64A3D">
        <w:rPr>
          <w:rFonts w:ascii="Garamond" w:hAnsi="Garamond"/>
        </w:rPr>
        <w:t>Television and radio</w:t>
      </w:r>
      <w:r w:rsidRPr="00D64A3D">
        <w:rPr>
          <w:rFonts w:ascii="Garamond" w:hAnsi="Garamond"/>
          <w:spacing w:val="-4"/>
        </w:rPr>
        <w:t xml:space="preserve"> </w:t>
      </w:r>
      <w:r w:rsidRPr="00D64A3D">
        <w:rPr>
          <w:rFonts w:ascii="Garamond" w:hAnsi="Garamond"/>
        </w:rPr>
        <w:t>production;</w:t>
      </w:r>
    </w:p>
    <w:p w:rsidR="000B18BD" w:rsidRPr="00D64A3D" w:rsidRDefault="005F323B">
      <w:pPr>
        <w:pStyle w:val="ListParagraph"/>
        <w:numPr>
          <w:ilvl w:val="0"/>
          <w:numId w:val="43"/>
        </w:numPr>
        <w:tabs>
          <w:tab w:val="left" w:pos="2061"/>
        </w:tabs>
        <w:ind w:right="372" w:hanging="612"/>
        <w:jc w:val="left"/>
        <w:rPr>
          <w:rFonts w:ascii="Garamond" w:eastAsia="Garamond" w:hAnsi="Garamond" w:cs="Garamond"/>
        </w:rPr>
      </w:pPr>
      <w:r w:rsidRPr="00D64A3D">
        <w:rPr>
          <w:rFonts w:ascii="Garamond" w:hAnsi="Garamond"/>
        </w:rPr>
        <w:t>Efforts to create or augment marketing and advertising campaigns to draw</w:t>
      </w:r>
      <w:r w:rsidRPr="00D64A3D">
        <w:rPr>
          <w:rFonts w:ascii="Garamond" w:hAnsi="Garamond"/>
          <w:spacing w:val="-25"/>
        </w:rPr>
        <w:t xml:space="preserve"> </w:t>
      </w:r>
      <w:r w:rsidRPr="00D64A3D">
        <w:rPr>
          <w:rFonts w:ascii="Garamond" w:hAnsi="Garamond"/>
        </w:rPr>
        <w:t>international</w:t>
      </w:r>
      <w:r w:rsidRPr="00D64A3D">
        <w:rPr>
          <w:rFonts w:ascii="Garamond" w:hAnsi="Garamond"/>
          <w:spacing w:val="-1"/>
        </w:rPr>
        <w:t xml:space="preserve"> </w:t>
      </w:r>
      <w:r w:rsidRPr="00D64A3D">
        <w:rPr>
          <w:rFonts w:ascii="Garamond" w:hAnsi="Garamond"/>
        </w:rPr>
        <w:t>visitors to a State;</w:t>
      </w:r>
    </w:p>
    <w:p w:rsidR="000B18BD" w:rsidRPr="00D64A3D" w:rsidRDefault="005F323B">
      <w:pPr>
        <w:pStyle w:val="ListParagraph"/>
        <w:numPr>
          <w:ilvl w:val="0"/>
          <w:numId w:val="43"/>
        </w:numPr>
        <w:tabs>
          <w:tab w:val="left" w:pos="2061"/>
        </w:tabs>
        <w:spacing w:line="247" w:lineRule="exact"/>
        <w:ind w:right="672" w:hanging="662"/>
        <w:jc w:val="left"/>
        <w:rPr>
          <w:rFonts w:ascii="Garamond" w:eastAsia="Garamond" w:hAnsi="Garamond" w:cs="Garamond"/>
        </w:rPr>
      </w:pPr>
      <w:r w:rsidRPr="00D64A3D">
        <w:rPr>
          <w:rFonts w:ascii="Garamond" w:hAnsi="Garamond"/>
        </w:rPr>
        <w:t>Cost associated with CE</w:t>
      </w:r>
      <w:r w:rsidRPr="00D64A3D">
        <w:rPr>
          <w:rFonts w:ascii="Garamond" w:hAnsi="Garamond"/>
          <w:spacing w:val="-3"/>
        </w:rPr>
        <w:t xml:space="preserve"> </w:t>
      </w:r>
      <w:r w:rsidRPr="00D64A3D">
        <w:rPr>
          <w:rFonts w:ascii="Garamond" w:hAnsi="Garamond"/>
        </w:rPr>
        <w:t>mark;</w:t>
      </w:r>
    </w:p>
    <w:p w:rsidR="000B18BD" w:rsidRPr="00D64A3D" w:rsidRDefault="005F323B">
      <w:pPr>
        <w:pStyle w:val="ListParagraph"/>
        <w:numPr>
          <w:ilvl w:val="0"/>
          <w:numId w:val="43"/>
        </w:numPr>
        <w:tabs>
          <w:tab w:val="left" w:pos="2061"/>
        </w:tabs>
        <w:spacing w:before="2" w:line="247" w:lineRule="exact"/>
        <w:ind w:right="99" w:hanging="559"/>
        <w:jc w:val="left"/>
        <w:rPr>
          <w:rFonts w:ascii="Garamond" w:eastAsia="Garamond" w:hAnsi="Garamond" w:cs="Garamond"/>
        </w:rPr>
      </w:pPr>
      <w:r w:rsidRPr="00D64A3D">
        <w:rPr>
          <w:rFonts w:ascii="Garamond" w:hAnsi="Garamond"/>
        </w:rPr>
        <w:t>Cost for development and/or design of a website for a company;</w:t>
      </w:r>
      <w:r w:rsidRPr="00D64A3D">
        <w:rPr>
          <w:rFonts w:ascii="Garamond" w:hAnsi="Garamond"/>
          <w:spacing w:val="-13"/>
        </w:rPr>
        <w:t xml:space="preserve"> </w:t>
      </w:r>
      <w:r w:rsidRPr="00D64A3D">
        <w:rPr>
          <w:rFonts w:ascii="Garamond" w:hAnsi="Garamond"/>
        </w:rPr>
        <w:t>and</w:t>
      </w:r>
    </w:p>
    <w:p w:rsidR="000B18BD" w:rsidRPr="00D64A3D" w:rsidRDefault="005F323B">
      <w:pPr>
        <w:pStyle w:val="ListParagraph"/>
        <w:numPr>
          <w:ilvl w:val="0"/>
          <w:numId w:val="43"/>
        </w:numPr>
        <w:tabs>
          <w:tab w:val="left" w:pos="2061"/>
        </w:tabs>
        <w:ind w:right="99" w:hanging="509"/>
        <w:jc w:val="left"/>
        <w:rPr>
          <w:rFonts w:ascii="Garamond" w:eastAsia="Garamond" w:hAnsi="Garamond" w:cs="Garamond"/>
        </w:rPr>
      </w:pPr>
      <w:r w:rsidRPr="00D64A3D">
        <w:rPr>
          <w:rFonts w:ascii="Garamond" w:eastAsia="Garamond" w:hAnsi="Garamond" w:cs="Garamond"/>
        </w:rPr>
        <w:t>Cost for enhancement and/or development of an existing company’s</w:t>
      </w:r>
      <w:r w:rsidRPr="00D64A3D">
        <w:rPr>
          <w:rFonts w:ascii="Garamond" w:eastAsia="Garamond" w:hAnsi="Garamond" w:cs="Garamond"/>
          <w:spacing w:val="-5"/>
        </w:rPr>
        <w:t xml:space="preserve"> </w:t>
      </w:r>
      <w:r w:rsidRPr="00D64A3D">
        <w:rPr>
          <w:rFonts w:ascii="Garamond" w:eastAsia="Garamond" w:hAnsi="Garamond" w:cs="Garamond"/>
        </w:rPr>
        <w:t>product.</w:t>
      </w:r>
    </w:p>
    <w:p w:rsidR="000B18BD" w:rsidRPr="00D64A3D" w:rsidRDefault="000B18BD">
      <w:pPr>
        <w:spacing w:before="10"/>
        <w:rPr>
          <w:rFonts w:ascii="Garamond" w:eastAsia="Garamond" w:hAnsi="Garamond" w:cs="Garamond"/>
          <w:sz w:val="17"/>
          <w:szCs w:val="17"/>
        </w:rPr>
      </w:pPr>
    </w:p>
    <w:p w:rsidR="000B18BD" w:rsidRPr="00D64A3D" w:rsidRDefault="005F323B">
      <w:pPr>
        <w:pStyle w:val="ListParagraph"/>
        <w:numPr>
          <w:ilvl w:val="1"/>
          <w:numId w:val="44"/>
        </w:numPr>
        <w:tabs>
          <w:tab w:val="left" w:pos="981"/>
        </w:tabs>
        <w:ind w:right="99"/>
        <w:rPr>
          <w:rFonts w:ascii="Garamond" w:eastAsia="Garamond" w:hAnsi="Garamond" w:cs="Garamond"/>
        </w:rPr>
      </w:pPr>
      <w:r w:rsidRPr="00D64A3D">
        <w:rPr>
          <w:rFonts w:ascii="Garamond" w:hAnsi="Garamond"/>
        </w:rPr>
        <w:t>Reporting</w:t>
      </w:r>
      <w:r w:rsidRPr="00D64A3D">
        <w:rPr>
          <w:rFonts w:ascii="Garamond" w:hAnsi="Garamond"/>
          <w:spacing w:val="-3"/>
        </w:rPr>
        <w:t xml:space="preserve"> </w:t>
      </w:r>
      <w:r w:rsidRPr="00D64A3D">
        <w:rPr>
          <w:rFonts w:ascii="Garamond" w:hAnsi="Garamond"/>
        </w:rPr>
        <w:t>Requirements</w:t>
      </w:r>
    </w:p>
    <w:p w:rsidR="000B18BD" w:rsidRPr="00D64A3D" w:rsidRDefault="005F323B">
      <w:pPr>
        <w:pStyle w:val="BodyText"/>
        <w:spacing w:before="155"/>
        <w:ind w:right="358" w:hanging="1"/>
      </w:pPr>
      <w:r w:rsidRPr="00D64A3D">
        <w:t>All non-Federal entities are required to submit the reports identified below. SBA may</w:t>
      </w:r>
      <w:r w:rsidRPr="00D64A3D">
        <w:rPr>
          <w:spacing w:val="-16"/>
        </w:rPr>
        <w:t xml:space="preserve"> </w:t>
      </w:r>
      <w:r w:rsidRPr="00D64A3D">
        <w:t>withhold payment if reports are not received or are deemed inadequate. Failure to report in a timely</w:t>
      </w:r>
      <w:r w:rsidRPr="00D64A3D">
        <w:rPr>
          <w:spacing w:val="-23"/>
        </w:rPr>
        <w:t xml:space="preserve"> </w:t>
      </w:r>
      <w:r w:rsidRPr="00D64A3D">
        <w:t>manner</w:t>
      </w:r>
      <w:r w:rsidRPr="00D64A3D">
        <w:rPr>
          <w:spacing w:val="-1"/>
        </w:rPr>
        <w:t xml:space="preserve"> </w:t>
      </w:r>
      <w:r w:rsidRPr="00D64A3D">
        <w:t>will also be weighed against future applications for award funding from the same organization</w:t>
      </w:r>
      <w:r w:rsidRPr="00D64A3D">
        <w:rPr>
          <w:spacing w:val="-25"/>
        </w:rPr>
        <w:t xml:space="preserve"> </w:t>
      </w:r>
      <w:r w:rsidRPr="00D64A3D">
        <w:t>and</w:t>
      </w:r>
      <w:r w:rsidRPr="00D64A3D">
        <w:rPr>
          <w:spacing w:val="-1"/>
        </w:rPr>
        <w:t xml:space="preserve"> </w:t>
      </w:r>
      <w:r w:rsidRPr="00D64A3D">
        <w:t>the exercise of any option periods. The reports, or portions thereof, provided by the</w:t>
      </w:r>
      <w:r w:rsidRPr="00D64A3D">
        <w:rPr>
          <w:spacing w:val="-36"/>
        </w:rPr>
        <w:t xml:space="preserve"> </w:t>
      </w:r>
      <w:r w:rsidRPr="00D64A3D">
        <w:t>non-Federal entity</w:t>
      </w:r>
      <w:r w:rsidRPr="00D64A3D">
        <w:rPr>
          <w:spacing w:val="-3"/>
        </w:rPr>
        <w:t xml:space="preserve"> </w:t>
      </w:r>
      <w:r w:rsidRPr="00D64A3D">
        <w:t>may</w:t>
      </w:r>
      <w:r w:rsidRPr="00D64A3D">
        <w:rPr>
          <w:spacing w:val="-3"/>
        </w:rPr>
        <w:t xml:space="preserve"> </w:t>
      </w:r>
      <w:r w:rsidRPr="00D64A3D">
        <w:t>be</w:t>
      </w:r>
      <w:r w:rsidRPr="00D64A3D">
        <w:rPr>
          <w:spacing w:val="-3"/>
        </w:rPr>
        <w:t xml:space="preserve"> </w:t>
      </w:r>
      <w:r w:rsidRPr="00D64A3D">
        <w:t>made</w:t>
      </w:r>
      <w:r w:rsidRPr="00D64A3D">
        <w:rPr>
          <w:spacing w:val="-3"/>
        </w:rPr>
        <w:t xml:space="preserve"> </w:t>
      </w:r>
      <w:r w:rsidRPr="00D64A3D">
        <w:t>public.</w:t>
      </w:r>
      <w:r w:rsidRPr="00D64A3D">
        <w:rPr>
          <w:spacing w:val="-5"/>
        </w:rPr>
        <w:t xml:space="preserve"> </w:t>
      </w:r>
      <w:r w:rsidRPr="00D64A3D">
        <w:t>In</w:t>
      </w:r>
      <w:r w:rsidRPr="00D64A3D">
        <w:rPr>
          <w:spacing w:val="-2"/>
        </w:rPr>
        <w:t xml:space="preserve"> </w:t>
      </w:r>
      <w:r w:rsidRPr="00D64A3D">
        <w:t>addition,</w:t>
      </w:r>
      <w:r w:rsidRPr="00D64A3D">
        <w:rPr>
          <w:spacing w:val="-3"/>
        </w:rPr>
        <w:t xml:space="preserve"> </w:t>
      </w:r>
      <w:r w:rsidRPr="00D64A3D">
        <w:t>SBA</w:t>
      </w:r>
      <w:r w:rsidRPr="00D64A3D">
        <w:rPr>
          <w:spacing w:val="-3"/>
        </w:rPr>
        <w:t xml:space="preserve"> </w:t>
      </w:r>
      <w:r w:rsidRPr="00D64A3D">
        <w:t>reserves</w:t>
      </w:r>
      <w:r w:rsidRPr="00D64A3D">
        <w:rPr>
          <w:spacing w:val="-4"/>
        </w:rPr>
        <w:t xml:space="preserve"> </w:t>
      </w:r>
      <w:r w:rsidRPr="00D64A3D">
        <w:t>the</w:t>
      </w:r>
      <w:r w:rsidRPr="00D64A3D">
        <w:rPr>
          <w:spacing w:val="-5"/>
        </w:rPr>
        <w:t xml:space="preserve"> </w:t>
      </w:r>
      <w:r w:rsidRPr="00D64A3D">
        <w:t>right</w:t>
      </w:r>
      <w:r w:rsidRPr="00D64A3D">
        <w:rPr>
          <w:spacing w:val="-2"/>
        </w:rPr>
        <w:t xml:space="preserve"> </w:t>
      </w:r>
      <w:r w:rsidRPr="00D64A3D">
        <w:t>to</w:t>
      </w:r>
      <w:r w:rsidRPr="00D64A3D">
        <w:rPr>
          <w:spacing w:val="-2"/>
        </w:rPr>
        <w:t xml:space="preserve"> </w:t>
      </w:r>
      <w:r w:rsidRPr="00D64A3D">
        <w:t>require</w:t>
      </w:r>
      <w:r w:rsidRPr="00D64A3D">
        <w:rPr>
          <w:spacing w:val="-1"/>
        </w:rPr>
        <w:t xml:space="preserve"> </w:t>
      </w:r>
      <w:r w:rsidRPr="00D64A3D">
        <w:t>non-Federal</w:t>
      </w:r>
      <w:r w:rsidRPr="00D64A3D">
        <w:rPr>
          <w:spacing w:val="-5"/>
        </w:rPr>
        <w:t xml:space="preserve"> </w:t>
      </w:r>
      <w:r w:rsidRPr="00D64A3D">
        <w:t>entities to</w:t>
      </w:r>
      <w:r w:rsidRPr="00D64A3D">
        <w:rPr>
          <w:spacing w:val="-2"/>
        </w:rPr>
        <w:t xml:space="preserve"> </w:t>
      </w:r>
      <w:r w:rsidRPr="00D64A3D">
        <w:t>post these reports on their web</w:t>
      </w:r>
      <w:r w:rsidRPr="00D64A3D">
        <w:rPr>
          <w:spacing w:val="-10"/>
        </w:rPr>
        <w:t xml:space="preserve"> </w:t>
      </w:r>
      <w:r w:rsidRPr="00D64A3D">
        <w:t>sites.</w:t>
      </w:r>
    </w:p>
    <w:p w:rsidR="000B18BD" w:rsidRPr="00D64A3D" w:rsidRDefault="000B18BD">
      <w:pPr>
        <w:spacing w:before="1"/>
        <w:rPr>
          <w:rFonts w:ascii="Garamond" w:eastAsia="Garamond" w:hAnsi="Garamond" w:cs="Garamond"/>
          <w:sz w:val="18"/>
          <w:szCs w:val="18"/>
        </w:rPr>
      </w:pPr>
    </w:p>
    <w:p w:rsidR="000B18BD" w:rsidRPr="00D64A3D" w:rsidRDefault="005F323B">
      <w:pPr>
        <w:ind w:left="980" w:right="99"/>
        <w:rPr>
          <w:rFonts w:ascii="Garamond" w:eastAsia="Garamond" w:hAnsi="Garamond" w:cs="Garamond"/>
        </w:rPr>
      </w:pPr>
      <w:r w:rsidRPr="00D64A3D">
        <w:rPr>
          <w:rFonts w:ascii="Garamond" w:hAnsi="Garamond"/>
          <w:i/>
        </w:rPr>
        <w:t>Financial</w:t>
      </w:r>
      <w:r w:rsidRPr="00D64A3D">
        <w:rPr>
          <w:rFonts w:ascii="Garamond" w:hAnsi="Garamond"/>
          <w:i/>
          <w:spacing w:val="-2"/>
        </w:rPr>
        <w:t xml:space="preserve"> </w:t>
      </w:r>
      <w:r w:rsidRPr="00D64A3D">
        <w:rPr>
          <w:rFonts w:ascii="Garamond" w:hAnsi="Garamond"/>
          <w:i/>
        </w:rPr>
        <w:t>Reports</w:t>
      </w:r>
    </w:p>
    <w:p w:rsidR="000B18BD" w:rsidRPr="00D64A3D" w:rsidRDefault="005F323B">
      <w:pPr>
        <w:pStyle w:val="BodyText"/>
        <w:spacing w:before="153"/>
        <w:ind w:right="355"/>
      </w:pPr>
      <w:r w:rsidRPr="00D64A3D">
        <w:t>Non-Federal entities will be required to submit quarterly financial reports to SBA using the form</w:t>
      </w:r>
      <w:r w:rsidRPr="00D64A3D">
        <w:rPr>
          <w:spacing w:val="-29"/>
        </w:rPr>
        <w:t xml:space="preserve"> </w:t>
      </w:r>
      <w:r w:rsidRPr="00D64A3D">
        <w:t>SF- 425, Federal Financial Report (FFR) within 30 days of the completion of the first seven quarters</w:t>
      </w:r>
      <w:r w:rsidRPr="00D64A3D">
        <w:rPr>
          <w:spacing w:val="-30"/>
        </w:rPr>
        <w:t xml:space="preserve"> </w:t>
      </w:r>
      <w:r w:rsidRPr="00D64A3D">
        <w:t>and</w:t>
      </w:r>
      <w:r w:rsidRPr="00D64A3D">
        <w:rPr>
          <w:spacing w:val="-1"/>
        </w:rPr>
        <w:t xml:space="preserve"> </w:t>
      </w:r>
      <w:r w:rsidRPr="00D64A3D">
        <w:t>within 90 days of the completion of the eighth and final quarter of the period of performance.</w:t>
      </w:r>
      <w:r w:rsidRPr="00D64A3D">
        <w:rPr>
          <w:spacing w:val="-29"/>
        </w:rPr>
        <w:t xml:space="preserve"> </w:t>
      </w:r>
      <w:r w:rsidRPr="00D64A3D">
        <w:t>Non- Federal entities are encouraged to submit final quarter reports prior to the end of the allowed</w:t>
      </w:r>
      <w:r w:rsidRPr="00D64A3D">
        <w:rPr>
          <w:spacing w:val="-27"/>
        </w:rPr>
        <w:t xml:space="preserve"> </w:t>
      </w:r>
      <w:r w:rsidRPr="00D64A3D">
        <w:t>90 days.</w:t>
      </w:r>
    </w:p>
    <w:p w:rsidR="000B18BD" w:rsidRPr="00D64A3D" w:rsidRDefault="000B18BD">
      <w:pPr>
        <w:spacing w:before="10"/>
        <w:rPr>
          <w:rFonts w:ascii="Garamond" w:eastAsia="Garamond" w:hAnsi="Garamond" w:cs="Garamond"/>
          <w:sz w:val="17"/>
          <w:szCs w:val="17"/>
        </w:rPr>
      </w:pPr>
    </w:p>
    <w:p w:rsidR="000B18BD" w:rsidRPr="00D64A3D" w:rsidRDefault="005F323B">
      <w:pPr>
        <w:ind w:left="980" w:right="99"/>
        <w:rPr>
          <w:rFonts w:ascii="Garamond" w:eastAsia="Garamond" w:hAnsi="Garamond" w:cs="Garamond"/>
        </w:rPr>
      </w:pPr>
      <w:r w:rsidRPr="00D64A3D">
        <w:rPr>
          <w:rFonts w:ascii="Garamond" w:hAnsi="Garamond"/>
          <w:i/>
        </w:rPr>
        <w:t>Performance</w:t>
      </w:r>
      <w:r w:rsidRPr="00D64A3D">
        <w:rPr>
          <w:rFonts w:ascii="Garamond" w:hAnsi="Garamond"/>
          <w:i/>
          <w:spacing w:val="-9"/>
        </w:rPr>
        <w:t xml:space="preserve"> </w:t>
      </w:r>
      <w:r w:rsidRPr="00D64A3D">
        <w:rPr>
          <w:rFonts w:ascii="Garamond" w:hAnsi="Garamond"/>
          <w:i/>
        </w:rPr>
        <w:t>Reports</w:t>
      </w:r>
    </w:p>
    <w:p w:rsidR="000B18BD" w:rsidRPr="00D64A3D" w:rsidRDefault="005F323B">
      <w:pPr>
        <w:pStyle w:val="BodyText"/>
        <w:spacing w:before="155"/>
        <w:ind w:right="99"/>
      </w:pPr>
      <w:r w:rsidRPr="00D64A3D">
        <w:t>Non-Federal entities will be required to submit quarterly performance reports to SBA using the</w:t>
      </w:r>
      <w:r w:rsidRPr="00D64A3D">
        <w:rPr>
          <w:spacing w:val="-26"/>
        </w:rPr>
        <w:t xml:space="preserve"> </w:t>
      </w:r>
      <w:r w:rsidRPr="00D64A3D">
        <w:t>SF- PPR, Performance Progress Report (PPR) within 30 days of the completion of each of the first</w:t>
      </w:r>
      <w:r w:rsidRPr="00D64A3D">
        <w:rPr>
          <w:spacing w:val="-34"/>
        </w:rPr>
        <w:t xml:space="preserve"> </w:t>
      </w:r>
      <w:r w:rsidRPr="00D64A3D">
        <w:t>seven quarters and within 90 days of the completion of the eighth quarter of the performance period.</w:t>
      </w:r>
      <w:r w:rsidRPr="00D64A3D">
        <w:rPr>
          <w:spacing w:val="-34"/>
        </w:rPr>
        <w:t xml:space="preserve"> </w:t>
      </w:r>
      <w:r w:rsidRPr="00D64A3D">
        <w:t>Non-</w:t>
      </w:r>
    </w:p>
    <w:p w:rsidR="000B18BD" w:rsidRPr="00D64A3D" w:rsidRDefault="000B18BD">
      <w:pPr>
        <w:rPr>
          <w:rFonts w:ascii="Garamond" w:eastAsia="Garamond" w:hAnsi="Garamond" w:cs="Garamond"/>
          <w:sz w:val="20"/>
          <w:szCs w:val="20"/>
        </w:rPr>
      </w:pPr>
    </w:p>
    <w:p w:rsidR="000B18BD" w:rsidRPr="00D64A3D" w:rsidRDefault="000B18BD">
      <w:pPr>
        <w:spacing w:before="10"/>
        <w:rPr>
          <w:rFonts w:ascii="Garamond" w:eastAsia="Garamond" w:hAnsi="Garamond" w:cs="Garamond"/>
          <w:sz w:val="18"/>
          <w:szCs w:val="18"/>
        </w:rPr>
      </w:pPr>
    </w:p>
    <w:p w:rsidR="000B18BD" w:rsidRPr="00D64A3D" w:rsidRDefault="005F323B">
      <w:pPr>
        <w:pStyle w:val="BodyText"/>
        <w:spacing w:before="56"/>
        <w:ind w:left="0" w:right="278"/>
        <w:jc w:val="right"/>
        <w:rPr>
          <w:rFonts w:eastAsia="Calibri" w:cs="Calibri"/>
        </w:rPr>
      </w:pPr>
      <w:r w:rsidRPr="00D64A3D">
        <w:t>Page |</w:t>
      </w:r>
      <w:r w:rsidRPr="00D64A3D">
        <w:rPr>
          <w:spacing w:val="-6"/>
        </w:rPr>
        <w:t xml:space="preserve"> </w:t>
      </w:r>
      <w:r w:rsidRPr="00D64A3D">
        <w:t>33</w:t>
      </w:r>
    </w:p>
    <w:p w:rsidR="000B18BD" w:rsidRPr="00D64A3D" w:rsidRDefault="000B18BD">
      <w:pPr>
        <w:jc w:val="right"/>
        <w:rPr>
          <w:rFonts w:ascii="Garamond" w:eastAsia="Calibri" w:hAnsi="Garamond" w:cs="Calibri"/>
        </w:rPr>
        <w:sectPr w:rsidR="000B18BD" w:rsidRPr="00D64A3D">
          <w:footerReference w:type="default" r:id="rId49"/>
          <w:pgSz w:w="12240" w:h="15840"/>
          <w:pgMar w:top="660" w:right="1160" w:bottom="280" w:left="1180" w:header="0" w:footer="0" w:gutter="0"/>
          <w:pgBorders w:offsetFrom="page">
            <w:top w:val="single" w:sz="12" w:space="24" w:color="000000"/>
            <w:left w:val="single" w:sz="12" w:space="24" w:color="000000"/>
            <w:bottom w:val="single" w:sz="12" w:space="24" w:color="000000"/>
            <w:right w:val="single" w:sz="12" w:space="24" w:color="000000"/>
          </w:pgBorders>
          <w:cols w:space="720"/>
        </w:sectPr>
      </w:pPr>
    </w:p>
    <w:p w:rsidR="000B18BD" w:rsidRPr="00D64A3D" w:rsidRDefault="005F323B">
      <w:pPr>
        <w:pStyle w:val="BodyText"/>
        <w:spacing w:before="60"/>
        <w:ind w:left="6887" w:right="275" w:hanging="281"/>
        <w:jc w:val="right"/>
      </w:pPr>
      <w:bookmarkStart w:id="64" w:name="Report_Submission"/>
      <w:bookmarkStart w:id="65" w:name="7.0_Agency_Contacts"/>
      <w:bookmarkStart w:id="66" w:name="7.1_State_Trade_Expansion_Program_Point_"/>
      <w:bookmarkStart w:id="67" w:name="7.2_Financial/Awards_Management_Point_of"/>
      <w:bookmarkStart w:id="68" w:name="7.3_Grants.gov_Technical_Support"/>
      <w:bookmarkStart w:id="69" w:name="8.0_Other_Information"/>
      <w:bookmarkStart w:id="70" w:name="8.1._Definitions"/>
      <w:bookmarkStart w:id="71" w:name="8.1.1._Budget_Period"/>
      <w:bookmarkStart w:id="72" w:name="8.1.2._Cost_Policy_Statement"/>
      <w:bookmarkEnd w:id="64"/>
      <w:bookmarkEnd w:id="65"/>
      <w:bookmarkEnd w:id="66"/>
      <w:bookmarkEnd w:id="67"/>
      <w:bookmarkEnd w:id="68"/>
      <w:bookmarkEnd w:id="69"/>
      <w:bookmarkEnd w:id="70"/>
      <w:bookmarkEnd w:id="71"/>
      <w:bookmarkEnd w:id="72"/>
      <w:r w:rsidRPr="00D64A3D">
        <w:lastRenderedPageBreak/>
        <w:t>U.S. Small Business</w:t>
      </w:r>
      <w:r w:rsidRPr="00D64A3D">
        <w:rPr>
          <w:spacing w:val="-8"/>
        </w:rPr>
        <w:t xml:space="preserve"> </w:t>
      </w:r>
      <w:r w:rsidRPr="00D64A3D">
        <w:t>Administration Office of International</w:t>
      </w:r>
      <w:r w:rsidRPr="00D64A3D">
        <w:rPr>
          <w:spacing w:val="-11"/>
        </w:rPr>
        <w:t xml:space="preserve"> </w:t>
      </w:r>
      <w:r w:rsidRPr="00D64A3D">
        <w:t>Trade State Trade Expansion</w:t>
      </w:r>
      <w:r w:rsidRPr="00D64A3D">
        <w:rPr>
          <w:spacing w:val="-7"/>
        </w:rPr>
        <w:t xml:space="preserve"> </w:t>
      </w:r>
      <w:r w:rsidRPr="00D64A3D">
        <w:t>Program</w:t>
      </w:r>
    </w:p>
    <w:p w:rsidR="000B18BD" w:rsidRPr="00D64A3D" w:rsidRDefault="005F323B">
      <w:pPr>
        <w:pStyle w:val="BodyText"/>
        <w:tabs>
          <w:tab w:val="left" w:pos="4237"/>
          <w:tab w:val="left" w:pos="9780"/>
        </w:tabs>
        <w:ind w:left="138" w:right="99"/>
      </w:pPr>
      <w:r w:rsidRPr="00D64A3D">
        <w:rPr>
          <w:u w:val="single" w:color="000000"/>
        </w:rPr>
        <w:t xml:space="preserve"> </w:t>
      </w:r>
      <w:r w:rsidRPr="00D64A3D">
        <w:rPr>
          <w:u w:val="single" w:color="000000"/>
        </w:rPr>
        <w:tab/>
        <w:t>Funding Opportunity Announcement No.</w:t>
      </w:r>
      <w:r w:rsidRPr="00D64A3D">
        <w:rPr>
          <w:spacing w:val="-24"/>
          <w:u w:val="single" w:color="000000"/>
        </w:rPr>
        <w:t xml:space="preserve"> </w:t>
      </w:r>
      <w:r w:rsidRPr="00D64A3D">
        <w:rPr>
          <w:u w:val="single" w:color="000000"/>
        </w:rPr>
        <w:t>OIT-STEP-</w:t>
      </w:r>
      <w:r w:rsidR="00D90EC4">
        <w:rPr>
          <w:u w:val="single" w:color="000000"/>
        </w:rPr>
        <w:t>2018-02</w:t>
      </w:r>
      <w:r w:rsidRPr="00D64A3D">
        <w:rPr>
          <w:u w:val="single" w:color="000000"/>
        </w:rPr>
        <w:t xml:space="preserve"> </w:t>
      </w:r>
      <w:r w:rsidRPr="00D64A3D">
        <w:rPr>
          <w:u w:val="single" w:color="000000"/>
        </w:rPr>
        <w:tab/>
      </w:r>
    </w:p>
    <w:p w:rsidR="000B18BD" w:rsidRPr="00D64A3D" w:rsidRDefault="000B18BD">
      <w:pPr>
        <w:spacing w:before="8"/>
        <w:rPr>
          <w:rFonts w:ascii="Garamond" w:eastAsia="Garamond" w:hAnsi="Garamond" w:cs="Garamond"/>
          <w:sz w:val="2"/>
          <w:szCs w:val="2"/>
        </w:rPr>
      </w:pPr>
    </w:p>
    <w:p w:rsidR="000B18BD" w:rsidRPr="00D64A3D" w:rsidRDefault="002A32C4">
      <w:pPr>
        <w:spacing w:line="60" w:lineRule="exact"/>
        <w:ind w:left="108"/>
        <w:rPr>
          <w:rFonts w:ascii="Garamond" w:eastAsia="Garamond" w:hAnsi="Garamond" w:cs="Garamond"/>
          <w:sz w:val="6"/>
          <w:szCs w:val="6"/>
        </w:rPr>
      </w:pPr>
      <w:r w:rsidRPr="00D64A3D">
        <w:rPr>
          <w:rFonts w:ascii="Garamond" w:eastAsia="Garamond" w:hAnsi="Garamond" w:cs="Garamond"/>
          <w:noProof/>
          <w:sz w:val="6"/>
          <w:szCs w:val="6"/>
        </w:rPr>
        <mc:AlternateContent>
          <mc:Choice Requires="wpg">
            <w:drawing>
              <wp:inline distT="0" distB="0" distL="0" distR="0" wp14:anchorId="1DE31E57" wp14:editId="2D0FA40F">
                <wp:extent cx="6129020" cy="38100"/>
                <wp:effectExtent l="0" t="0" r="5080" b="0"/>
                <wp:docPr id="4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9020" cy="38100"/>
                          <a:chOff x="0" y="0"/>
                          <a:chExt cx="9652" cy="60"/>
                        </a:xfrm>
                      </wpg:grpSpPr>
                      <wpg:grpSp>
                        <wpg:cNvPr id="50" name="Group 42"/>
                        <wpg:cNvGrpSpPr>
                          <a:grpSpLocks/>
                        </wpg:cNvGrpSpPr>
                        <wpg:grpSpPr bwMode="auto">
                          <a:xfrm>
                            <a:off x="30" y="30"/>
                            <a:ext cx="9592" cy="2"/>
                            <a:chOff x="30" y="30"/>
                            <a:chExt cx="9592" cy="2"/>
                          </a:xfrm>
                        </wpg:grpSpPr>
                        <wps:wsp>
                          <wps:cNvPr id="51" name="Freeform 43"/>
                          <wps:cNvSpPr>
                            <a:spLocks/>
                          </wps:cNvSpPr>
                          <wps:spPr bwMode="auto">
                            <a:xfrm>
                              <a:off x="30" y="30"/>
                              <a:ext cx="9592" cy="2"/>
                            </a:xfrm>
                            <a:custGeom>
                              <a:avLst/>
                              <a:gdLst>
                                <a:gd name="T0" fmla="+- 0 30 30"/>
                                <a:gd name="T1" fmla="*/ T0 w 9592"/>
                                <a:gd name="T2" fmla="+- 0 9622 30"/>
                                <a:gd name="T3" fmla="*/ T2 w 9592"/>
                              </a:gdLst>
                              <a:ahLst/>
                              <a:cxnLst>
                                <a:cxn ang="0">
                                  <a:pos x="T1" y="0"/>
                                </a:cxn>
                                <a:cxn ang="0">
                                  <a:pos x="T3" y="0"/>
                                </a:cxn>
                              </a:cxnLst>
                              <a:rect l="0" t="0" r="r" b="b"/>
                              <a:pathLst>
                                <a:path w="9592">
                                  <a:moveTo>
                                    <a:pt x="0" y="0"/>
                                  </a:moveTo>
                                  <a:lnTo>
                                    <a:pt x="9592" y="0"/>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41" o:spid="_x0000_s1026" style="width:482.6pt;height:3pt;mso-position-horizontal-relative:char;mso-position-vertical-relative:line" coordsize="96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">
                <v:group id="Group 42" o:spid="_x0000_s1027" style="position:absolute;left:30;top:30;width:9592;height:2" coordorigin="30,30" coordsize="95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1d72sEAAADbAAAADwAAAGRycy9kb3ducmV2LnhtbERPy4rCMBTdD/gP4Qru&#10;xrSKg1RTEVFxIQOjgri7NLcPbG5KE9v695PFwCwP573eDKYWHbWusqwgnkYgiDOrKy4U3K6HzyUI&#10;55E11pZJwZscbNLRxxoTbXv+oe7iCxFC2CWooPS+SaR0WUkG3dQ2xIHLbWvQB9gWUrfYh3BTy1kU&#10;fUmDFYeGEhvalZQ9Ly+j4Nhjv53H++78zHfvx3XxfT/HpNRkPGxXIDwN/l/85z5pBYuwP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e1d72sEAAADbAAAADwAA&#10;AAAAAAAAAAAAAACqAgAAZHJzL2Rvd25yZXYueG1sUEsFBgAAAAAEAAQA+gAAAJgDAAAAAA==&#10;">
                  <v:shape id="Freeform 43" o:spid="_x0000_s1028" style="position:absolute;left:30;top:30;width:9592;height:2;visibility:visible;mso-wrap-style:square;v-text-anchor:top" coordsize="95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UE18IA&#10;AADbAAAADwAAAGRycy9kb3ducmV2LnhtbESPQYvCMBSE74L/ITxhb5pWUKRrWkRYKIsXW3Gvj+bZ&#10;VpuX0mS1++83guBxmJlvmG02mk7caXCtZQXxIgJBXFndcq3gVH7NNyCcR9bYWSYFf+QgS6eTLSba&#10;PvhI98LXIkDYJaig8b5PpHRVQwbdwvbEwbvYwaAPcqilHvAR4KaTyyhaS4Mth4UGe9o3VN2KX6Og&#10;KH8kruLvpenXl3N9zQ9tXh6U+piNu08Qnkb/Dr/auVawiuH5JfwAm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RQTXwgAAANsAAAAPAAAAAAAAAAAAAAAAAJgCAABkcnMvZG93&#10;bnJldi54bWxQSwUGAAAAAAQABAD1AAAAhwMAAAAA&#10;" path="m,l9592,e" filled="f" strokeweight="3pt">
                    <v:path arrowok="t" o:connecttype="custom" o:connectlocs="0,0;9592,0" o:connectangles="0,0"/>
                  </v:shape>
                </v:group>
                <w10:anchorlock/>
              </v:group>
            </w:pict>
          </mc:Fallback>
        </mc:AlternateContent>
      </w:r>
    </w:p>
    <w:p w:rsidR="000B18BD" w:rsidRPr="00D64A3D" w:rsidRDefault="000B18BD">
      <w:pPr>
        <w:spacing w:before="9"/>
        <w:rPr>
          <w:rFonts w:ascii="Garamond" w:eastAsia="Garamond" w:hAnsi="Garamond" w:cs="Garamond"/>
          <w:sz w:val="16"/>
          <w:szCs w:val="16"/>
        </w:rPr>
      </w:pPr>
    </w:p>
    <w:p w:rsidR="000B18BD" w:rsidRPr="00D64A3D" w:rsidRDefault="005F323B">
      <w:pPr>
        <w:pStyle w:val="BodyText"/>
        <w:spacing w:before="79"/>
        <w:ind w:right="575"/>
      </w:pPr>
      <w:r w:rsidRPr="00D64A3D">
        <w:t>Federal entities are encouraged to submit final quarter reports prior to the end of the allowed</w:t>
      </w:r>
      <w:r w:rsidRPr="00D64A3D">
        <w:rPr>
          <w:spacing w:val="-35"/>
        </w:rPr>
        <w:t xml:space="preserve"> </w:t>
      </w:r>
      <w:r w:rsidRPr="00D64A3D">
        <w:t>90 days.</w:t>
      </w:r>
    </w:p>
    <w:p w:rsidR="000B18BD" w:rsidRPr="00D64A3D" w:rsidRDefault="005F323B">
      <w:pPr>
        <w:pStyle w:val="BodyText"/>
        <w:spacing w:before="119"/>
        <w:ind w:right="332"/>
      </w:pPr>
      <w:r w:rsidRPr="00D64A3D">
        <w:rPr>
          <w:u w:val="single" w:color="000000"/>
        </w:rPr>
        <w:t>Summary of Participation Measurements</w:t>
      </w:r>
      <w:r w:rsidRPr="00D64A3D">
        <w:t>: The Non-Federal entity should submit along with its</w:t>
      </w:r>
      <w:r w:rsidRPr="00D64A3D">
        <w:rPr>
          <w:spacing w:val="-29"/>
        </w:rPr>
        <w:t xml:space="preserve"> </w:t>
      </w:r>
      <w:r w:rsidRPr="00D64A3D">
        <w:t xml:space="preserve">PPR, a one paragraph summary of activities that highlights program accomplishments in </w:t>
      </w:r>
      <w:r w:rsidRPr="00D64A3D">
        <w:rPr>
          <w:u w:val="single" w:color="000000"/>
        </w:rPr>
        <w:t>year one</w:t>
      </w:r>
      <w:r w:rsidRPr="00D64A3D">
        <w:rPr>
          <w:spacing w:val="-31"/>
          <w:u w:val="single" w:color="000000"/>
        </w:rPr>
        <w:t xml:space="preserve"> </w:t>
      </w:r>
      <w:r w:rsidRPr="00D64A3D">
        <w:t>(Quarter</w:t>
      </w:r>
    </w:p>
    <w:p w:rsidR="000B18BD" w:rsidRPr="00D64A3D" w:rsidRDefault="005F323B">
      <w:pPr>
        <w:pStyle w:val="BodyText"/>
        <w:ind w:right="99"/>
      </w:pPr>
      <w:r w:rsidRPr="00D64A3D">
        <w:t xml:space="preserve">4) and </w:t>
      </w:r>
      <w:r w:rsidRPr="00D64A3D">
        <w:rPr>
          <w:b/>
        </w:rPr>
        <w:t xml:space="preserve">FINAL </w:t>
      </w:r>
      <w:r w:rsidRPr="00D64A3D">
        <w:rPr>
          <w:u w:val="single" w:color="000000"/>
        </w:rPr>
        <w:t xml:space="preserve">year two </w:t>
      </w:r>
      <w:r w:rsidRPr="00D64A3D">
        <w:t>(Quarter 8); such as, total Federal funds expended, total number of</w:t>
      </w:r>
      <w:r w:rsidRPr="00D64A3D">
        <w:rPr>
          <w:spacing w:val="-30"/>
        </w:rPr>
        <w:t xml:space="preserve"> </w:t>
      </w:r>
      <w:r w:rsidRPr="00D64A3D">
        <w:t>ESBCs supported, return on investment, best practices, and how the STEP funds assisted small</w:t>
      </w:r>
      <w:r w:rsidRPr="00D64A3D">
        <w:rPr>
          <w:spacing w:val="-33"/>
        </w:rPr>
        <w:t xml:space="preserve"> </w:t>
      </w:r>
      <w:r w:rsidRPr="00D64A3D">
        <w:t>businesses explore significant new trade opportunities. SBA will provide guidance and revise</w:t>
      </w:r>
      <w:r w:rsidRPr="00D64A3D">
        <w:rPr>
          <w:spacing w:val="-17"/>
        </w:rPr>
        <w:t xml:space="preserve"> </w:t>
      </w:r>
      <w:r w:rsidRPr="00D64A3D">
        <w:t>reporting requirements for the performance period, as needed, to better track progress and actual</w:t>
      </w:r>
      <w:r w:rsidRPr="00D64A3D">
        <w:rPr>
          <w:spacing w:val="-37"/>
        </w:rPr>
        <w:t xml:space="preserve"> </w:t>
      </w:r>
      <w:r w:rsidRPr="00D64A3D">
        <w:t>results.</w:t>
      </w:r>
    </w:p>
    <w:p w:rsidR="000B18BD" w:rsidRPr="00D64A3D" w:rsidRDefault="000B18BD">
      <w:pPr>
        <w:spacing w:before="10"/>
        <w:rPr>
          <w:rFonts w:ascii="Garamond" w:eastAsia="Garamond" w:hAnsi="Garamond" w:cs="Garamond"/>
          <w:sz w:val="17"/>
          <w:szCs w:val="17"/>
        </w:rPr>
      </w:pPr>
    </w:p>
    <w:p w:rsidR="000B18BD" w:rsidRPr="00D64A3D" w:rsidRDefault="005F323B">
      <w:pPr>
        <w:ind w:left="980" w:right="99"/>
        <w:rPr>
          <w:rFonts w:ascii="Garamond" w:eastAsia="Garamond" w:hAnsi="Garamond" w:cs="Garamond"/>
        </w:rPr>
      </w:pPr>
      <w:r w:rsidRPr="00D64A3D">
        <w:rPr>
          <w:rFonts w:ascii="Garamond" w:hAnsi="Garamond"/>
          <w:i/>
        </w:rPr>
        <w:t>Report</w:t>
      </w:r>
      <w:r w:rsidRPr="00D64A3D">
        <w:rPr>
          <w:rFonts w:ascii="Garamond" w:hAnsi="Garamond"/>
          <w:i/>
          <w:spacing w:val="-5"/>
        </w:rPr>
        <w:t xml:space="preserve"> </w:t>
      </w:r>
      <w:r w:rsidRPr="00D64A3D">
        <w:rPr>
          <w:rFonts w:ascii="Garamond" w:hAnsi="Garamond"/>
          <w:i/>
        </w:rPr>
        <w:t>Submission</w:t>
      </w:r>
    </w:p>
    <w:p w:rsidR="000B18BD" w:rsidRPr="00D64A3D" w:rsidRDefault="005F323B">
      <w:pPr>
        <w:pStyle w:val="BodyText"/>
        <w:spacing w:before="155"/>
        <w:ind w:right="99"/>
      </w:pPr>
      <w:r w:rsidRPr="00D64A3D">
        <w:t>Reports must be submitted electronically via e-mail to the assigned</w:t>
      </w:r>
      <w:r w:rsidRPr="00D64A3D">
        <w:rPr>
          <w:spacing w:val="-30"/>
        </w:rPr>
        <w:t xml:space="preserve"> </w:t>
      </w:r>
      <w:r w:rsidRPr="00D64A3D">
        <w:t>GOTR.</w:t>
      </w:r>
    </w:p>
    <w:p w:rsidR="000B18BD" w:rsidRPr="00D64A3D" w:rsidRDefault="000B18BD">
      <w:pPr>
        <w:spacing w:before="10"/>
        <w:rPr>
          <w:rFonts w:ascii="Garamond" w:eastAsia="Garamond" w:hAnsi="Garamond" w:cs="Garamond"/>
          <w:sz w:val="10"/>
          <w:szCs w:val="10"/>
        </w:rPr>
      </w:pPr>
    </w:p>
    <w:p w:rsidR="000B18BD" w:rsidRPr="00D64A3D" w:rsidRDefault="000B18BD">
      <w:pPr>
        <w:rPr>
          <w:rFonts w:ascii="Garamond" w:eastAsia="Garamond" w:hAnsi="Garamond" w:cs="Garamond"/>
          <w:sz w:val="10"/>
          <w:szCs w:val="10"/>
        </w:rPr>
        <w:sectPr w:rsidR="000B18BD" w:rsidRPr="00D64A3D">
          <w:footerReference w:type="default" r:id="rId50"/>
          <w:pgSz w:w="12240" w:h="15840"/>
          <w:pgMar w:top="660" w:right="1160" w:bottom="280" w:left="1180" w:header="0" w:footer="0" w:gutter="0"/>
          <w:pgBorders w:offsetFrom="page">
            <w:top w:val="single" w:sz="12" w:space="24" w:color="000000"/>
            <w:left w:val="single" w:sz="12" w:space="24" w:color="000000"/>
            <w:bottom w:val="single" w:sz="12" w:space="24" w:color="000000"/>
            <w:right w:val="single" w:sz="12" w:space="24" w:color="000000"/>
          </w:pgBorders>
          <w:cols w:space="720"/>
        </w:sectPr>
      </w:pPr>
    </w:p>
    <w:p w:rsidR="000B18BD" w:rsidRPr="00D64A3D" w:rsidRDefault="005F323B">
      <w:pPr>
        <w:pStyle w:val="Heading1"/>
        <w:spacing w:before="79"/>
        <w:ind w:left="260"/>
        <w:rPr>
          <w:rFonts w:ascii="Garamond" w:eastAsia="Garamond" w:hAnsi="Garamond" w:cs="Garamond"/>
          <w:b w:val="0"/>
          <w:bCs w:val="0"/>
        </w:rPr>
      </w:pPr>
      <w:r w:rsidRPr="00D64A3D">
        <w:rPr>
          <w:rFonts w:ascii="Garamond" w:hAnsi="Garamond"/>
        </w:rPr>
        <w:lastRenderedPageBreak/>
        <w:t>7.0</w:t>
      </w:r>
    </w:p>
    <w:p w:rsidR="000B18BD" w:rsidRPr="00D64A3D" w:rsidRDefault="000B18BD">
      <w:pPr>
        <w:spacing w:before="1"/>
        <w:rPr>
          <w:rFonts w:ascii="Garamond" w:eastAsia="Garamond" w:hAnsi="Garamond" w:cs="Garamond"/>
          <w:b/>
          <w:bCs/>
          <w:sz w:val="21"/>
          <w:szCs w:val="21"/>
        </w:rPr>
      </w:pPr>
    </w:p>
    <w:p w:rsidR="000B18BD" w:rsidRPr="00D64A3D" w:rsidRDefault="005F323B">
      <w:pPr>
        <w:ind w:left="260"/>
        <w:rPr>
          <w:rFonts w:ascii="Garamond" w:eastAsia="Garamond" w:hAnsi="Garamond" w:cs="Garamond"/>
        </w:rPr>
      </w:pPr>
      <w:r w:rsidRPr="00D64A3D">
        <w:rPr>
          <w:rFonts w:ascii="Garamond" w:hAnsi="Garamond"/>
          <w:i/>
        </w:rPr>
        <w:t>7.1</w:t>
      </w:r>
    </w:p>
    <w:p w:rsidR="000B18BD" w:rsidRPr="00D64A3D" w:rsidRDefault="000B18BD">
      <w:pPr>
        <w:rPr>
          <w:rFonts w:ascii="Garamond" w:eastAsia="Garamond" w:hAnsi="Garamond" w:cs="Garamond"/>
          <w:i/>
        </w:rPr>
      </w:pPr>
    </w:p>
    <w:p w:rsidR="000B18BD" w:rsidRPr="00D64A3D" w:rsidRDefault="000B18BD">
      <w:pPr>
        <w:rPr>
          <w:rFonts w:ascii="Garamond" w:eastAsia="Garamond" w:hAnsi="Garamond" w:cs="Garamond"/>
          <w:i/>
        </w:rPr>
      </w:pPr>
    </w:p>
    <w:p w:rsidR="000B18BD" w:rsidRPr="00D64A3D" w:rsidRDefault="000B18BD">
      <w:pPr>
        <w:rPr>
          <w:rFonts w:ascii="Garamond" w:eastAsia="Garamond" w:hAnsi="Garamond" w:cs="Garamond"/>
          <w:i/>
        </w:rPr>
      </w:pPr>
    </w:p>
    <w:p w:rsidR="000B18BD" w:rsidRPr="00D64A3D" w:rsidRDefault="000B18BD">
      <w:pPr>
        <w:rPr>
          <w:rFonts w:ascii="Garamond" w:eastAsia="Garamond" w:hAnsi="Garamond" w:cs="Garamond"/>
          <w:i/>
        </w:rPr>
      </w:pPr>
    </w:p>
    <w:p w:rsidR="000B18BD" w:rsidRPr="00D64A3D" w:rsidRDefault="000B18BD">
      <w:pPr>
        <w:spacing w:before="7"/>
        <w:rPr>
          <w:rFonts w:ascii="Garamond" w:eastAsia="Garamond" w:hAnsi="Garamond" w:cs="Garamond"/>
          <w:i/>
          <w:sz w:val="31"/>
          <w:szCs w:val="31"/>
        </w:rPr>
      </w:pPr>
    </w:p>
    <w:p w:rsidR="000B18BD" w:rsidRPr="00D64A3D" w:rsidRDefault="005F323B">
      <w:pPr>
        <w:ind w:left="260"/>
        <w:rPr>
          <w:rFonts w:ascii="Garamond" w:eastAsia="Garamond" w:hAnsi="Garamond" w:cs="Garamond"/>
        </w:rPr>
      </w:pPr>
      <w:r w:rsidRPr="00D64A3D">
        <w:rPr>
          <w:rFonts w:ascii="Garamond" w:hAnsi="Garamond"/>
          <w:i/>
        </w:rPr>
        <w:t>7.2</w:t>
      </w:r>
    </w:p>
    <w:p w:rsidR="000B18BD" w:rsidRPr="00D64A3D" w:rsidRDefault="000B18BD">
      <w:pPr>
        <w:rPr>
          <w:rFonts w:ascii="Garamond" w:eastAsia="Garamond" w:hAnsi="Garamond" w:cs="Garamond"/>
          <w:i/>
        </w:rPr>
      </w:pPr>
    </w:p>
    <w:p w:rsidR="000B18BD" w:rsidRPr="00D64A3D" w:rsidRDefault="000B18BD">
      <w:pPr>
        <w:rPr>
          <w:rFonts w:ascii="Garamond" w:eastAsia="Garamond" w:hAnsi="Garamond" w:cs="Garamond"/>
          <w:i/>
        </w:rPr>
      </w:pPr>
    </w:p>
    <w:p w:rsidR="000B18BD" w:rsidRPr="00D64A3D" w:rsidRDefault="000B18BD">
      <w:pPr>
        <w:rPr>
          <w:rFonts w:ascii="Garamond" w:eastAsia="Garamond" w:hAnsi="Garamond" w:cs="Garamond"/>
          <w:i/>
        </w:rPr>
      </w:pPr>
    </w:p>
    <w:p w:rsidR="000B18BD" w:rsidRPr="00D64A3D" w:rsidRDefault="000B18BD">
      <w:pPr>
        <w:rPr>
          <w:rFonts w:ascii="Garamond" w:eastAsia="Garamond" w:hAnsi="Garamond" w:cs="Garamond"/>
          <w:i/>
        </w:rPr>
      </w:pPr>
    </w:p>
    <w:p w:rsidR="000B18BD" w:rsidRPr="00D64A3D" w:rsidRDefault="000B18BD">
      <w:pPr>
        <w:spacing w:before="10"/>
        <w:rPr>
          <w:rFonts w:ascii="Garamond" w:eastAsia="Garamond" w:hAnsi="Garamond" w:cs="Garamond"/>
          <w:i/>
          <w:sz w:val="31"/>
          <w:szCs w:val="31"/>
        </w:rPr>
      </w:pPr>
    </w:p>
    <w:p w:rsidR="000B18BD" w:rsidRPr="00D64A3D" w:rsidRDefault="005F323B">
      <w:pPr>
        <w:ind w:left="260"/>
        <w:rPr>
          <w:rFonts w:ascii="Garamond" w:eastAsia="Garamond" w:hAnsi="Garamond" w:cs="Garamond"/>
        </w:rPr>
      </w:pPr>
      <w:r w:rsidRPr="00D64A3D">
        <w:rPr>
          <w:rFonts w:ascii="Garamond" w:hAnsi="Garamond"/>
          <w:i/>
        </w:rPr>
        <w:t>7.3</w:t>
      </w:r>
    </w:p>
    <w:p w:rsidR="000B18BD" w:rsidRPr="00D64A3D" w:rsidRDefault="000B18BD">
      <w:pPr>
        <w:rPr>
          <w:rFonts w:ascii="Garamond" w:eastAsia="Garamond" w:hAnsi="Garamond" w:cs="Garamond"/>
          <w:i/>
        </w:rPr>
      </w:pPr>
    </w:p>
    <w:p w:rsidR="000B18BD" w:rsidRPr="00D64A3D" w:rsidRDefault="000B18BD">
      <w:pPr>
        <w:rPr>
          <w:rFonts w:ascii="Garamond" w:eastAsia="Garamond" w:hAnsi="Garamond" w:cs="Garamond"/>
          <w:i/>
        </w:rPr>
      </w:pPr>
    </w:p>
    <w:p w:rsidR="000B18BD" w:rsidRPr="00D64A3D" w:rsidRDefault="000B18BD">
      <w:pPr>
        <w:spacing w:before="8"/>
        <w:rPr>
          <w:rFonts w:ascii="Garamond" w:eastAsia="Garamond" w:hAnsi="Garamond" w:cs="Garamond"/>
          <w:i/>
          <w:sz w:val="31"/>
          <w:szCs w:val="31"/>
        </w:rPr>
      </w:pPr>
    </w:p>
    <w:p w:rsidR="000B18BD" w:rsidRPr="00D64A3D" w:rsidRDefault="005F323B">
      <w:pPr>
        <w:pStyle w:val="Heading1"/>
        <w:ind w:left="260"/>
        <w:rPr>
          <w:rFonts w:ascii="Garamond" w:eastAsia="Garamond" w:hAnsi="Garamond" w:cs="Garamond"/>
          <w:b w:val="0"/>
          <w:bCs w:val="0"/>
        </w:rPr>
      </w:pPr>
      <w:r w:rsidRPr="00D64A3D">
        <w:rPr>
          <w:rFonts w:ascii="Garamond" w:hAnsi="Garamond"/>
        </w:rPr>
        <w:t>8.0</w:t>
      </w:r>
    </w:p>
    <w:p w:rsidR="000B18BD" w:rsidRPr="00D64A3D" w:rsidRDefault="000B18BD">
      <w:pPr>
        <w:spacing w:before="1"/>
        <w:rPr>
          <w:rFonts w:ascii="Garamond" w:eastAsia="Garamond" w:hAnsi="Garamond" w:cs="Garamond"/>
          <w:b/>
          <w:bCs/>
          <w:sz w:val="21"/>
          <w:szCs w:val="21"/>
        </w:rPr>
      </w:pPr>
    </w:p>
    <w:p w:rsidR="000B18BD" w:rsidRPr="00D64A3D" w:rsidRDefault="005F323B">
      <w:pPr>
        <w:pStyle w:val="BodyText"/>
        <w:ind w:left="260"/>
      </w:pPr>
      <w:r w:rsidRPr="00D64A3D">
        <w:rPr>
          <w:spacing w:val="-1"/>
        </w:rPr>
        <w:t>8.1.</w:t>
      </w:r>
    </w:p>
    <w:p w:rsidR="000B18BD" w:rsidRPr="00D64A3D" w:rsidRDefault="005F323B">
      <w:pPr>
        <w:pStyle w:val="Heading1"/>
        <w:spacing w:before="79"/>
        <w:ind w:left="260" w:right="210"/>
        <w:rPr>
          <w:rFonts w:ascii="Garamond" w:eastAsia="Garamond" w:hAnsi="Garamond" w:cs="Garamond"/>
          <w:b w:val="0"/>
          <w:bCs w:val="0"/>
        </w:rPr>
      </w:pPr>
      <w:r w:rsidRPr="00D64A3D">
        <w:rPr>
          <w:rFonts w:ascii="Garamond" w:hAnsi="Garamond"/>
          <w:b w:val="0"/>
        </w:rPr>
        <w:br w:type="column"/>
      </w:r>
      <w:r w:rsidRPr="00D64A3D">
        <w:rPr>
          <w:rFonts w:ascii="Garamond" w:hAnsi="Garamond"/>
        </w:rPr>
        <w:lastRenderedPageBreak/>
        <w:t>Agency Contacts</w:t>
      </w:r>
    </w:p>
    <w:p w:rsidR="000B18BD" w:rsidRPr="00D64A3D" w:rsidRDefault="000B18BD">
      <w:pPr>
        <w:spacing w:before="1"/>
        <w:rPr>
          <w:rFonts w:ascii="Garamond" w:eastAsia="Garamond" w:hAnsi="Garamond" w:cs="Garamond"/>
          <w:b/>
          <w:bCs/>
          <w:sz w:val="21"/>
          <w:szCs w:val="21"/>
        </w:rPr>
      </w:pPr>
    </w:p>
    <w:p w:rsidR="000B18BD" w:rsidRPr="00D64A3D" w:rsidRDefault="005F323B">
      <w:pPr>
        <w:ind w:left="260" w:right="210"/>
        <w:rPr>
          <w:rFonts w:ascii="Garamond" w:eastAsia="Garamond" w:hAnsi="Garamond" w:cs="Garamond"/>
        </w:rPr>
      </w:pPr>
      <w:r w:rsidRPr="00D64A3D">
        <w:rPr>
          <w:rFonts w:ascii="Garamond" w:hAnsi="Garamond"/>
          <w:i/>
        </w:rPr>
        <w:t>State Trade Expansion Program Point of</w:t>
      </w:r>
      <w:r w:rsidRPr="00D64A3D">
        <w:rPr>
          <w:rFonts w:ascii="Garamond" w:hAnsi="Garamond"/>
          <w:i/>
          <w:spacing w:val="-15"/>
        </w:rPr>
        <w:t xml:space="preserve"> </w:t>
      </w:r>
      <w:r w:rsidRPr="00D64A3D">
        <w:rPr>
          <w:rFonts w:ascii="Garamond" w:hAnsi="Garamond"/>
          <w:i/>
        </w:rPr>
        <w:t>Contact</w:t>
      </w:r>
    </w:p>
    <w:p w:rsidR="000B18BD" w:rsidRPr="00D64A3D" w:rsidRDefault="00693EF0">
      <w:pPr>
        <w:pStyle w:val="BodyText"/>
        <w:spacing w:before="155"/>
        <w:ind w:left="260" w:right="210"/>
      </w:pPr>
      <w:r>
        <w:t>The SBA will provide no answers to any questions, except for those included at the end of this document</w:t>
      </w:r>
      <w:r w:rsidR="005F323B" w:rsidRPr="00D64A3D">
        <w:t>.</w:t>
      </w:r>
    </w:p>
    <w:p w:rsidR="000B18BD" w:rsidRPr="00D64A3D" w:rsidRDefault="000B18BD">
      <w:pPr>
        <w:spacing w:before="10"/>
        <w:rPr>
          <w:rFonts w:ascii="Garamond" w:eastAsia="Garamond" w:hAnsi="Garamond" w:cs="Garamond"/>
          <w:sz w:val="17"/>
          <w:szCs w:val="17"/>
        </w:rPr>
      </w:pPr>
    </w:p>
    <w:p w:rsidR="000B18BD" w:rsidRPr="00D64A3D" w:rsidRDefault="005F323B">
      <w:pPr>
        <w:ind w:left="260" w:right="210"/>
        <w:rPr>
          <w:rFonts w:ascii="Garamond" w:eastAsia="Garamond" w:hAnsi="Garamond" w:cs="Garamond"/>
        </w:rPr>
      </w:pPr>
      <w:r w:rsidRPr="00D64A3D">
        <w:rPr>
          <w:rFonts w:ascii="Garamond" w:hAnsi="Garamond"/>
          <w:i/>
        </w:rPr>
        <w:t>Financial/Awards Management Point of</w:t>
      </w:r>
      <w:r w:rsidRPr="00D64A3D">
        <w:rPr>
          <w:rFonts w:ascii="Garamond" w:hAnsi="Garamond"/>
          <w:i/>
          <w:spacing w:val="-9"/>
        </w:rPr>
        <w:t xml:space="preserve"> </w:t>
      </w:r>
      <w:r w:rsidRPr="00D64A3D">
        <w:rPr>
          <w:rFonts w:ascii="Garamond" w:hAnsi="Garamond"/>
          <w:i/>
        </w:rPr>
        <w:t>Contact</w:t>
      </w:r>
    </w:p>
    <w:p w:rsidR="000B18BD" w:rsidRPr="00D64A3D" w:rsidRDefault="00693EF0">
      <w:pPr>
        <w:pStyle w:val="BodyText"/>
        <w:spacing w:before="155"/>
        <w:ind w:left="260" w:right="210"/>
      </w:pPr>
      <w:r>
        <w:t>The SBA will provide no answers to any questions, except for those included at the end of this document</w:t>
      </w:r>
      <w:r w:rsidRPr="00D64A3D">
        <w:t>.</w:t>
      </w:r>
    </w:p>
    <w:p w:rsidR="000B18BD" w:rsidRPr="00D64A3D" w:rsidRDefault="000B18BD">
      <w:pPr>
        <w:spacing w:before="10"/>
        <w:rPr>
          <w:rFonts w:ascii="Garamond" w:eastAsia="Garamond" w:hAnsi="Garamond" w:cs="Garamond"/>
          <w:sz w:val="17"/>
          <w:szCs w:val="17"/>
        </w:rPr>
      </w:pPr>
    </w:p>
    <w:p w:rsidR="000B18BD" w:rsidRPr="00D64A3D" w:rsidRDefault="005F323B">
      <w:pPr>
        <w:ind w:left="260" w:right="210"/>
        <w:rPr>
          <w:rFonts w:ascii="Garamond" w:eastAsia="Garamond" w:hAnsi="Garamond" w:cs="Garamond"/>
        </w:rPr>
      </w:pPr>
      <w:r w:rsidRPr="00D64A3D">
        <w:rPr>
          <w:rFonts w:ascii="Garamond" w:hAnsi="Garamond"/>
          <w:i/>
        </w:rPr>
        <w:t>Grants.gov Technical</w:t>
      </w:r>
      <w:r w:rsidRPr="00D64A3D">
        <w:rPr>
          <w:rFonts w:ascii="Garamond" w:hAnsi="Garamond"/>
          <w:i/>
          <w:spacing w:val="-9"/>
        </w:rPr>
        <w:t xml:space="preserve"> </w:t>
      </w:r>
      <w:r w:rsidRPr="00D64A3D">
        <w:rPr>
          <w:rFonts w:ascii="Garamond" w:hAnsi="Garamond"/>
          <w:i/>
        </w:rPr>
        <w:t>Support</w:t>
      </w:r>
    </w:p>
    <w:p w:rsidR="000B18BD" w:rsidRPr="00D64A3D" w:rsidRDefault="005F323B">
      <w:pPr>
        <w:pStyle w:val="BodyText"/>
        <w:spacing w:before="155"/>
        <w:ind w:left="260" w:right="210"/>
      </w:pPr>
      <w:r w:rsidRPr="00D64A3D">
        <w:t>For technical support with filing an electronic application in response to this Funding</w:t>
      </w:r>
      <w:r w:rsidRPr="00D64A3D">
        <w:rPr>
          <w:spacing w:val="-31"/>
        </w:rPr>
        <w:t xml:space="preserve"> </w:t>
      </w:r>
      <w:r w:rsidRPr="00D64A3D">
        <w:t>Opportunity Announcement,</w:t>
      </w:r>
      <w:r w:rsidRPr="00D64A3D">
        <w:rPr>
          <w:spacing w:val="-4"/>
        </w:rPr>
        <w:t xml:space="preserve"> </w:t>
      </w:r>
      <w:r w:rsidRPr="00D64A3D">
        <w:t>contact</w:t>
      </w:r>
      <w:r w:rsidRPr="00D64A3D">
        <w:rPr>
          <w:spacing w:val="-4"/>
        </w:rPr>
        <w:t xml:space="preserve"> </w:t>
      </w:r>
      <w:r w:rsidRPr="00D64A3D">
        <w:t>the</w:t>
      </w:r>
      <w:r w:rsidRPr="00D64A3D">
        <w:rPr>
          <w:spacing w:val="-7"/>
        </w:rPr>
        <w:t xml:space="preserve"> </w:t>
      </w:r>
      <w:r w:rsidRPr="00D64A3D">
        <w:t>Grants.gov</w:t>
      </w:r>
      <w:r w:rsidRPr="00D64A3D">
        <w:rPr>
          <w:spacing w:val="-4"/>
        </w:rPr>
        <w:t xml:space="preserve"> </w:t>
      </w:r>
      <w:r w:rsidRPr="00D64A3D">
        <w:t>help</w:t>
      </w:r>
      <w:r w:rsidRPr="00D64A3D">
        <w:rPr>
          <w:spacing w:val="-4"/>
        </w:rPr>
        <w:t xml:space="preserve"> </w:t>
      </w:r>
      <w:r w:rsidRPr="00D64A3D">
        <w:t>desk</w:t>
      </w:r>
      <w:r w:rsidRPr="00D64A3D">
        <w:rPr>
          <w:spacing w:val="-4"/>
        </w:rPr>
        <w:t xml:space="preserve"> </w:t>
      </w:r>
      <w:r w:rsidRPr="00D64A3D">
        <w:t>at</w:t>
      </w:r>
      <w:r w:rsidRPr="00D64A3D">
        <w:rPr>
          <w:spacing w:val="-4"/>
        </w:rPr>
        <w:t xml:space="preserve"> </w:t>
      </w:r>
      <w:r w:rsidRPr="00D64A3D">
        <w:t>1-800-518-4726</w:t>
      </w:r>
      <w:r w:rsidRPr="00D64A3D">
        <w:rPr>
          <w:spacing w:val="-5"/>
        </w:rPr>
        <w:t xml:space="preserve"> </w:t>
      </w:r>
      <w:r w:rsidRPr="00D64A3D">
        <w:t>or</w:t>
      </w:r>
      <w:r w:rsidRPr="00D64A3D">
        <w:rPr>
          <w:spacing w:val="-4"/>
        </w:rPr>
        <w:t xml:space="preserve"> </w:t>
      </w:r>
      <w:hyperlink r:id="rId51">
        <w:r w:rsidRPr="00D64A3D">
          <w:rPr>
            <w:color w:val="0000FF"/>
            <w:u w:val="single" w:color="0000FF"/>
          </w:rPr>
          <w:t>support@grants.gov</w:t>
        </w:r>
        <w:r w:rsidRPr="00D64A3D">
          <w:t>.</w:t>
        </w:r>
      </w:hyperlink>
    </w:p>
    <w:p w:rsidR="000B18BD" w:rsidRPr="00D64A3D" w:rsidRDefault="000B18BD">
      <w:pPr>
        <w:spacing w:before="10"/>
        <w:rPr>
          <w:rFonts w:ascii="Garamond" w:eastAsia="Garamond" w:hAnsi="Garamond" w:cs="Garamond"/>
          <w:sz w:val="17"/>
          <w:szCs w:val="17"/>
        </w:rPr>
      </w:pPr>
    </w:p>
    <w:p w:rsidR="000B18BD" w:rsidRPr="00D64A3D" w:rsidRDefault="005F323B">
      <w:pPr>
        <w:pStyle w:val="Heading1"/>
        <w:ind w:left="260" w:right="210"/>
        <w:rPr>
          <w:rFonts w:ascii="Garamond" w:eastAsia="Garamond" w:hAnsi="Garamond" w:cs="Garamond"/>
          <w:b w:val="0"/>
          <w:bCs w:val="0"/>
        </w:rPr>
      </w:pPr>
      <w:r w:rsidRPr="00D64A3D">
        <w:rPr>
          <w:rFonts w:ascii="Garamond" w:hAnsi="Garamond"/>
        </w:rPr>
        <w:t>Other</w:t>
      </w:r>
      <w:r w:rsidRPr="00D64A3D">
        <w:rPr>
          <w:rFonts w:ascii="Garamond" w:hAnsi="Garamond"/>
          <w:spacing w:val="-10"/>
        </w:rPr>
        <w:t xml:space="preserve"> </w:t>
      </w:r>
      <w:r w:rsidRPr="00D64A3D">
        <w:rPr>
          <w:rFonts w:ascii="Garamond" w:hAnsi="Garamond"/>
        </w:rPr>
        <w:t>Information</w:t>
      </w:r>
    </w:p>
    <w:p w:rsidR="000B18BD" w:rsidRPr="00D64A3D" w:rsidRDefault="000B18BD">
      <w:pPr>
        <w:spacing w:before="1"/>
        <w:rPr>
          <w:rFonts w:ascii="Garamond" w:eastAsia="Garamond" w:hAnsi="Garamond" w:cs="Garamond"/>
          <w:b/>
          <w:bCs/>
          <w:sz w:val="21"/>
          <w:szCs w:val="21"/>
        </w:rPr>
      </w:pPr>
    </w:p>
    <w:p w:rsidR="000B18BD" w:rsidRPr="00D64A3D" w:rsidRDefault="005F323B">
      <w:pPr>
        <w:ind w:left="260" w:right="210"/>
        <w:rPr>
          <w:rFonts w:ascii="Garamond" w:eastAsia="Garamond" w:hAnsi="Garamond" w:cs="Garamond"/>
        </w:rPr>
      </w:pPr>
      <w:r w:rsidRPr="00D64A3D">
        <w:rPr>
          <w:rFonts w:ascii="Garamond" w:hAnsi="Garamond"/>
          <w:i/>
        </w:rPr>
        <w:t>Definitions</w:t>
      </w:r>
    </w:p>
    <w:p w:rsidR="000B18BD" w:rsidRPr="00D64A3D" w:rsidRDefault="005F323B">
      <w:pPr>
        <w:pStyle w:val="BodyText"/>
        <w:spacing w:before="155"/>
        <w:ind w:left="260" w:right="210"/>
      </w:pPr>
      <w:r w:rsidRPr="00D64A3D">
        <w:t>The following definitions apply to awards made under this Funding Opportunity</w:t>
      </w:r>
      <w:r w:rsidRPr="00D64A3D">
        <w:rPr>
          <w:spacing w:val="-30"/>
        </w:rPr>
        <w:t xml:space="preserve"> </w:t>
      </w:r>
      <w:r w:rsidRPr="00D64A3D">
        <w:t>Announcement:</w:t>
      </w:r>
    </w:p>
    <w:p w:rsidR="000B18BD" w:rsidRPr="00D64A3D" w:rsidRDefault="000B18BD">
      <w:pPr>
        <w:spacing w:before="10"/>
        <w:rPr>
          <w:rFonts w:ascii="Garamond" w:eastAsia="Garamond" w:hAnsi="Garamond" w:cs="Garamond"/>
          <w:sz w:val="17"/>
          <w:szCs w:val="17"/>
        </w:rPr>
      </w:pPr>
    </w:p>
    <w:p w:rsidR="000B18BD" w:rsidRPr="00D64A3D" w:rsidRDefault="005F323B">
      <w:pPr>
        <w:pStyle w:val="ListParagraph"/>
        <w:numPr>
          <w:ilvl w:val="2"/>
          <w:numId w:val="42"/>
        </w:numPr>
        <w:tabs>
          <w:tab w:val="left" w:pos="765"/>
        </w:tabs>
        <w:ind w:right="210"/>
        <w:jc w:val="left"/>
        <w:rPr>
          <w:rFonts w:ascii="Garamond" w:eastAsia="Garamond" w:hAnsi="Garamond" w:cs="Garamond"/>
        </w:rPr>
      </w:pPr>
      <w:r w:rsidRPr="00D64A3D">
        <w:rPr>
          <w:rFonts w:ascii="Garamond" w:hAnsi="Garamond"/>
          <w:i/>
        </w:rPr>
        <w:t>Budget Period</w:t>
      </w:r>
    </w:p>
    <w:p w:rsidR="000B18BD" w:rsidRPr="00D64A3D" w:rsidRDefault="005F323B">
      <w:pPr>
        <w:pStyle w:val="BodyText"/>
        <w:spacing w:before="155"/>
        <w:ind w:left="260" w:right="380"/>
      </w:pPr>
      <w:r w:rsidRPr="00D64A3D">
        <w:t>The 24-month period during which expenditure obligations will be incurred by the</w:t>
      </w:r>
      <w:r w:rsidRPr="00D64A3D">
        <w:rPr>
          <w:spacing w:val="-34"/>
        </w:rPr>
        <w:t xml:space="preserve"> </w:t>
      </w:r>
      <w:r w:rsidRPr="00D64A3D">
        <w:t>non-Federal entity of an award under this Funding Opportunity Announcement. For the purposes of</w:t>
      </w:r>
      <w:r w:rsidRPr="00D64A3D">
        <w:rPr>
          <w:spacing w:val="-27"/>
        </w:rPr>
        <w:t xml:space="preserve"> </w:t>
      </w:r>
      <w:r w:rsidRPr="00D64A3D">
        <w:t>this Funding Opportunity Announcement, the budget period will be from September 30, 2018</w:t>
      </w:r>
      <w:r w:rsidRPr="00D64A3D">
        <w:rPr>
          <w:spacing w:val="-28"/>
        </w:rPr>
        <w:t xml:space="preserve"> </w:t>
      </w:r>
      <w:r w:rsidRPr="00D64A3D">
        <w:t>to September 29, 2020 or as stipulated in the Notice of</w:t>
      </w:r>
      <w:r w:rsidRPr="00D64A3D">
        <w:rPr>
          <w:spacing w:val="-27"/>
        </w:rPr>
        <w:t xml:space="preserve"> </w:t>
      </w:r>
      <w:r w:rsidRPr="00D64A3D">
        <w:t>Award.</w:t>
      </w:r>
    </w:p>
    <w:p w:rsidR="000B18BD" w:rsidRPr="00D64A3D" w:rsidRDefault="000B18BD">
      <w:pPr>
        <w:spacing w:before="10"/>
        <w:rPr>
          <w:rFonts w:ascii="Garamond" w:eastAsia="Garamond" w:hAnsi="Garamond" w:cs="Garamond"/>
          <w:sz w:val="17"/>
          <w:szCs w:val="17"/>
        </w:rPr>
      </w:pPr>
    </w:p>
    <w:p w:rsidR="000B18BD" w:rsidRPr="00D64A3D" w:rsidRDefault="005F323B">
      <w:pPr>
        <w:pStyle w:val="ListParagraph"/>
        <w:numPr>
          <w:ilvl w:val="2"/>
          <w:numId w:val="42"/>
        </w:numPr>
        <w:tabs>
          <w:tab w:val="left" w:pos="765"/>
        </w:tabs>
        <w:ind w:right="210"/>
        <w:jc w:val="left"/>
        <w:rPr>
          <w:rFonts w:ascii="Garamond" w:eastAsia="Garamond" w:hAnsi="Garamond" w:cs="Garamond"/>
        </w:rPr>
      </w:pPr>
      <w:r w:rsidRPr="00D64A3D">
        <w:rPr>
          <w:rFonts w:ascii="Garamond" w:hAnsi="Garamond"/>
          <w:i/>
        </w:rPr>
        <w:t>Cost Policy</w:t>
      </w:r>
      <w:r w:rsidRPr="00D64A3D">
        <w:rPr>
          <w:rFonts w:ascii="Garamond" w:hAnsi="Garamond"/>
          <w:i/>
          <w:spacing w:val="-1"/>
        </w:rPr>
        <w:t xml:space="preserve"> </w:t>
      </w:r>
      <w:r w:rsidRPr="00D64A3D">
        <w:rPr>
          <w:rFonts w:ascii="Garamond" w:hAnsi="Garamond"/>
          <w:i/>
        </w:rPr>
        <w:t>Statement</w:t>
      </w:r>
    </w:p>
    <w:p w:rsidR="000B18BD" w:rsidRPr="00D64A3D" w:rsidRDefault="005F323B">
      <w:pPr>
        <w:pStyle w:val="BodyText"/>
        <w:spacing w:before="155"/>
        <w:ind w:left="260" w:right="334"/>
      </w:pPr>
      <w:r w:rsidRPr="00D64A3D">
        <w:t>A document describing non-Federal entities general accounting policies and a description of</w:t>
      </w:r>
      <w:r w:rsidRPr="00D64A3D">
        <w:rPr>
          <w:spacing w:val="-25"/>
        </w:rPr>
        <w:t xml:space="preserve"> </w:t>
      </w:r>
      <w:r w:rsidRPr="00D64A3D">
        <w:t>their cost allocation methodology (how each type of proposed cost is allocated: direct, indirect, or</w:t>
      </w:r>
      <w:r w:rsidRPr="00D64A3D">
        <w:rPr>
          <w:spacing w:val="-29"/>
        </w:rPr>
        <w:t xml:space="preserve"> </w:t>
      </w:r>
      <w:r w:rsidRPr="00D64A3D">
        <w:t>match). This policy must be signed by an authorized</w:t>
      </w:r>
      <w:r w:rsidRPr="00D64A3D">
        <w:rPr>
          <w:spacing w:val="-20"/>
        </w:rPr>
        <w:t xml:space="preserve"> </w:t>
      </w:r>
      <w:r w:rsidRPr="00D64A3D">
        <w:t>official.</w:t>
      </w:r>
    </w:p>
    <w:p w:rsidR="000B18BD" w:rsidRPr="00D64A3D" w:rsidRDefault="000B18BD">
      <w:pPr>
        <w:rPr>
          <w:rFonts w:ascii="Garamond" w:hAnsi="Garamond"/>
        </w:rPr>
        <w:sectPr w:rsidR="000B18BD" w:rsidRPr="00D64A3D">
          <w:type w:val="continuous"/>
          <w:pgSz w:w="12240" w:h="15840"/>
          <w:pgMar w:top="660" w:right="1160" w:bottom="940" w:left="1180" w:header="720" w:footer="720" w:gutter="0"/>
          <w:pgBorders w:offsetFrom="page">
            <w:top w:val="single" w:sz="12" w:space="24" w:color="000000"/>
            <w:left w:val="single" w:sz="12" w:space="24" w:color="000000"/>
            <w:bottom w:val="single" w:sz="12" w:space="24" w:color="000000"/>
            <w:right w:val="single" w:sz="12" w:space="24" w:color="000000"/>
          </w:pgBorders>
          <w:cols w:num="2" w:space="720" w:equalWidth="0">
            <w:col w:w="563" w:space="157"/>
            <w:col w:w="9180"/>
          </w:cols>
        </w:sectPr>
      </w:pPr>
    </w:p>
    <w:p w:rsidR="000B18BD" w:rsidRPr="00D64A3D" w:rsidRDefault="000B18BD">
      <w:pPr>
        <w:rPr>
          <w:rFonts w:ascii="Garamond" w:eastAsia="Garamond" w:hAnsi="Garamond" w:cs="Garamond"/>
          <w:sz w:val="20"/>
          <w:szCs w:val="20"/>
        </w:rPr>
      </w:pPr>
    </w:p>
    <w:p w:rsidR="000B18BD" w:rsidRPr="00D64A3D" w:rsidRDefault="000B18BD">
      <w:pPr>
        <w:rPr>
          <w:rFonts w:ascii="Garamond" w:eastAsia="Garamond" w:hAnsi="Garamond" w:cs="Garamond"/>
          <w:sz w:val="20"/>
          <w:szCs w:val="20"/>
        </w:rPr>
      </w:pPr>
    </w:p>
    <w:p w:rsidR="000B18BD" w:rsidRPr="00D64A3D" w:rsidRDefault="000B18BD">
      <w:pPr>
        <w:spacing w:before="3"/>
        <w:rPr>
          <w:rFonts w:ascii="Garamond" w:eastAsia="Garamond" w:hAnsi="Garamond" w:cs="Garamond"/>
          <w:sz w:val="24"/>
          <w:szCs w:val="24"/>
        </w:rPr>
      </w:pPr>
    </w:p>
    <w:p w:rsidR="000B18BD" w:rsidRPr="00D64A3D" w:rsidRDefault="005F323B">
      <w:pPr>
        <w:pStyle w:val="BodyText"/>
        <w:spacing w:before="56"/>
        <w:ind w:left="0" w:right="278"/>
        <w:jc w:val="right"/>
        <w:rPr>
          <w:rFonts w:eastAsia="Calibri" w:cs="Calibri"/>
        </w:rPr>
      </w:pPr>
      <w:r w:rsidRPr="00D64A3D">
        <w:t>Page |</w:t>
      </w:r>
      <w:r w:rsidRPr="00D64A3D">
        <w:rPr>
          <w:spacing w:val="-6"/>
        </w:rPr>
        <w:t xml:space="preserve"> </w:t>
      </w:r>
      <w:r w:rsidRPr="00D64A3D">
        <w:t>34</w:t>
      </w:r>
    </w:p>
    <w:p w:rsidR="000B18BD" w:rsidRPr="00D64A3D" w:rsidRDefault="000B18BD">
      <w:pPr>
        <w:jc w:val="right"/>
        <w:rPr>
          <w:rFonts w:ascii="Garamond" w:eastAsia="Calibri" w:hAnsi="Garamond" w:cs="Calibri"/>
        </w:rPr>
        <w:sectPr w:rsidR="000B18BD" w:rsidRPr="00D64A3D">
          <w:type w:val="continuous"/>
          <w:pgSz w:w="12240" w:h="15840"/>
          <w:pgMar w:top="660" w:right="1160" w:bottom="940" w:left="1180" w:header="720" w:footer="720" w:gutter="0"/>
          <w:pgBorders w:offsetFrom="page">
            <w:top w:val="single" w:sz="12" w:space="24" w:color="000000"/>
            <w:left w:val="single" w:sz="12" w:space="24" w:color="000000"/>
            <w:bottom w:val="single" w:sz="12" w:space="24" w:color="000000"/>
            <w:right w:val="single" w:sz="12" w:space="24" w:color="000000"/>
          </w:pgBorders>
          <w:cols w:space="720"/>
        </w:sectPr>
      </w:pPr>
    </w:p>
    <w:p w:rsidR="000B18BD" w:rsidRPr="00D64A3D" w:rsidRDefault="005F323B">
      <w:pPr>
        <w:pStyle w:val="BodyText"/>
        <w:spacing w:before="60"/>
        <w:ind w:left="6887" w:right="275" w:hanging="281"/>
        <w:jc w:val="right"/>
      </w:pPr>
      <w:bookmarkStart w:id="73" w:name="8.1.3._Counseling"/>
      <w:bookmarkStart w:id="74" w:name="8.1.4._Eligible_Applicant"/>
      <w:bookmarkStart w:id="75" w:name="8.1.5._Eligible_Small_Business_Concern"/>
      <w:bookmarkStart w:id="76" w:name="8.1.6._Export_Sales"/>
      <w:bookmarkStart w:id="77" w:name="8.1.7._Financial_Assistance_Plan"/>
      <w:bookmarkEnd w:id="73"/>
      <w:bookmarkEnd w:id="74"/>
      <w:bookmarkEnd w:id="75"/>
      <w:bookmarkEnd w:id="76"/>
      <w:bookmarkEnd w:id="77"/>
      <w:r w:rsidRPr="00D64A3D">
        <w:lastRenderedPageBreak/>
        <w:t>U.S. Small Business</w:t>
      </w:r>
      <w:r w:rsidRPr="00D64A3D">
        <w:rPr>
          <w:spacing w:val="-8"/>
        </w:rPr>
        <w:t xml:space="preserve"> </w:t>
      </w:r>
      <w:r w:rsidRPr="00D64A3D">
        <w:t>Administration Office of International</w:t>
      </w:r>
      <w:r w:rsidRPr="00D64A3D">
        <w:rPr>
          <w:spacing w:val="-11"/>
        </w:rPr>
        <w:t xml:space="preserve"> </w:t>
      </w:r>
      <w:r w:rsidRPr="00D64A3D">
        <w:t>Trade State Trade Expansion</w:t>
      </w:r>
      <w:r w:rsidRPr="00D64A3D">
        <w:rPr>
          <w:spacing w:val="-7"/>
        </w:rPr>
        <w:t xml:space="preserve"> </w:t>
      </w:r>
      <w:r w:rsidRPr="00D64A3D">
        <w:t>Program</w:t>
      </w:r>
    </w:p>
    <w:p w:rsidR="000B18BD" w:rsidRPr="00D64A3D" w:rsidRDefault="005F323B">
      <w:pPr>
        <w:pStyle w:val="BodyText"/>
        <w:tabs>
          <w:tab w:val="left" w:pos="4237"/>
          <w:tab w:val="left" w:pos="9780"/>
        </w:tabs>
        <w:ind w:left="138" w:right="99"/>
      </w:pPr>
      <w:r w:rsidRPr="00D64A3D">
        <w:rPr>
          <w:u w:val="single" w:color="000000"/>
        </w:rPr>
        <w:t xml:space="preserve"> </w:t>
      </w:r>
      <w:r w:rsidRPr="00D64A3D">
        <w:rPr>
          <w:u w:val="single" w:color="000000"/>
        </w:rPr>
        <w:tab/>
        <w:t>Funding Opportunity Announcement No.</w:t>
      </w:r>
      <w:r w:rsidRPr="00D64A3D">
        <w:rPr>
          <w:spacing w:val="-24"/>
          <w:u w:val="single" w:color="000000"/>
        </w:rPr>
        <w:t xml:space="preserve"> </w:t>
      </w:r>
      <w:r w:rsidRPr="00D64A3D">
        <w:rPr>
          <w:u w:val="single" w:color="000000"/>
        </w:rPr>
        <w:t>OIT-STEP-</w:t>
      </w:r>
      <w:r w:rsidR="00D90EC4">
        <w:rPr>
          <w:u w:val="single" w:color="000000"/>
        </w:rPr>
        <w:t>2018-02</w:t>
      </w:r>
      <w:r w:rsidRPr="00D64A3D">
        <w:rPr>
          <w:u w:val="single" w:color="000000"/>
        </w:rPr>
        <w:t xml:space="preserve"> </w:t>
      </w:r>
      <w:r w:rsidRPr="00D64A3D">
        <w:rPr>
          <w:u w:val="single" w:color="000000"/>
        </w:rPr>
        <w:tab/>
      </w:r>
    </w:p>
    <w:p w:rsidR="000B18BD" w:rsidRPr="00D64A3D" w:rsidRDefault="000B18BD">
      <w:pPr>
        <w:spacing w:before="8"/>
        <w:rPr>
          <w:rFonts w:ascii="Garamond" w:eastAsia="Garamond" w:hAnsi="Garamond" w:cs="Garamond"/>
          <w:sz w:val="2"/>
          <w:szCs w:val="2"/>
        </w:rPr>
      </w:pPr>
    </w:p>
    <w:p w:rsidR="000B18BD" w:rsidRPr="00D64A3D" w:rsidRDefault="002A32C4">
      <w:pPr>
        <w:spacing w:line="60" w:lineRule="exact"/>
        <w:ind w:left="108"/>
        <w:rPr>
          <w:rFonts w:ascii="Garamond" w:eastAsia="Garamond" w:hAnsi="Garamond" w:cs="Garamond"/>
          <w:sz w:val="6"/>
          <w:szCs w:val="6"/>
        </w:rPr>
      </w:pPr>
      <w:r w:rsidRPr="00D64A3D">
        <w:rPr>
          <w:rFonts w:ascii="Garamond" w:eastAsia="Garamond" w:hAnsi="Garamond" w:cs="Garamond"/>
          <w:noProof/>
          <w:sz w:val="6"/>
          <w:szCs w:val="6"/>
        </w:rPr>
        <mc:AlternateContent>
          <mc:Choice Requires="wpg">
            <w:drawing>
              <wp:inline distT="0" distB="0" distL="0" distR="0" wp14:anchorId="4C158C9E" wp14:editId="71C079F0">
                <wp:extent cx="6129020" cy="38100"/>
                <wp:effectExtent l="0" t="0" r="5080" b="0"/>
                <wp:docPr id="46"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9020" cy="38100"/>
                          <a:chOff x="0" y="0"/>
                          <a:chExt cx="9652" cy="60"/>
                        </a:xfrm>
                      </wpg:grpSpPr>
                      <wpg:grpSp>
                        <wpg:cNvPr id="47" name="Group 39"/>
                        <wpg:cNvGrpSpPr>
                          <a:grpSpLocks/>
                        </wpg:cNvGrpSpPr>
                        <wpg:grpSpPr bwMode="auto">
                          <a:xfrm>
                            <a:off x="30" y="30"/>
                            <a:ext cx="9592" cy="2"/>
                            <a:chOff x="30" y="30"/>
                            <a:chExt cx="9592" cy="2"/>
                          </a:xfrm>
                        </wpg:grpSpPr>
                        <wps:wsp>
                          <wps:cNvPr id="48" name="Freeform 40"/>
                          <wps:cNvSpPr>
                            <a:spLocks/>
                          </wps:cNvSpPr>
                          <wps:spPr bwMode="auto">
                            <a:xfrm>
                              <a:off x="30" y="30"/>
                              <a:ext cx="9592" cy="2"/>
                            </a:xfrm>
                            <a:custGeom>
                              <a:avLst/>
                              <a:gdLst>
                                <a:gd name="T0" fmla="+- 0 30 30"/>
                                <a:gd name="T1" fmla="*/ T0 w 9592"/>
                                <a:gd name="T2" fmla="+- 0 9622 30"/>
                                <a:gd name="T3" fmla="*/ T2 w 9592"/>
                              </a:gdLst>
                              <a:ahLst/>
                              <a:cxnLst>
                                <a:cxn ang="0">
                                  <a:pos x="T1" y="0"/>
                                </a:cxn>
                                <a:cxn ang="0">
                                  <a:pos x="T3" y="0"/>
                                </a:cxn>
                              </a:cxnLst>
                              <a:rect l="0" t="0" r="r" b="b"/>
                              <a:pathLst>
                                <a:path w="9592">
                                  <a:moveTo>
                                    <a:pt x="0" y="0"/>
                                  </a:moveTo>
                                  <a:lnTo>
                                    <a:pt x="9592" y="0"/>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38" o:spid="_x0000_s1026" style="width:482.6pt;height:3pt;mso-position-horizontal-relative:char;mso-position-vertical-relative:line" coordsize="96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">
                <v:group id="Group 39" o:spid="_x0000_s1027" style="position:absolute;left:30;top:30;width:9592;height:2" coordorigin="30,30" coordsize="95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shape id="Freeform 40" o:spid="_x0000_s1028" style="position:absolute;left:30;top:30;width:9592;height:2;visibility:visible;mso-wrap-style:square;v-text-anchor:top" coordsize="95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Y7l8EA&#10;AADbAAAADwAAAGRycy9kb3ducmV2LnhtbERPy2qDQBTdF/IPww10V8eEVop1lBAISHFTDen24lwf&#10;jXNHnGli/76zKHR5OO+sWM0kbrS40bKCXRSDIG6tHrlXcG5OT68gnEfWOFkmBT/koMg3Dxmm2t75&#10;g26170UIYZeigsH7OZXStQMZdJGdiQPX2cWgD3DppV7wHsLNJPdxnEiDI4eGAWc6DtRe62+joG4+&#10;Jb7s3vdmTrpL/1VWY9lUSj1u18MbCE+r/xf/uUut4DmMDV/CD5D5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imO5fBAAAA2wAAAA8AAAAAAAAAAAAAAAAAmAIAAGRycy9kb3du&#10;cmV2LnhtbFBLBQYAAAAABAAEAPUAAACGAwAAAAA=&#10;" path="m,l9592,e" filled="f" strokeweight="3pt">
                    <v:path arrowok="t" o:connecttype="custom" o:connectlocs="0,0;9592,0" o:connectangles="0,0"/>
                  </v:shape>
                </v:group>
                <w10:anchorlock/>
              </v:group>
            </w:pict>
          </mc:Fallback>
        </mc:AlternateContent>
      </w:r>
    </w:p>
    <w:p w:rsidR="000B18BD" w:rsidRPr="00D64A3D" w:rsidRDefault="000B18BD">
      <w:pPr>
        <w:rPr>
          <w:rFonts w:ascii="Garamond" w:eastAsia="Garamond" w:hAnsi="Garamond" w:cs="Garamond"/>
          <w:sz w:val="17"/>
          <w:szCs w:val="17"/>
        </w:rPr>
      </w:pPr>
    </w:p>
    <w:p w:rsidR="000B18BD" w:rsidRPr="00D64A3D" w:rsidRDefault="005F323B">
      <w:pPr>
        <w:pStyle w:val="ListParagraph"/>
        <w:numPr>
          <w:ilvl w:val="2"/>
          <w:numId w:val="42"/>
        </w:numPr>
        <w:tabs>
          <w:tab w:val="left" w:pos="1485"/>
        </w:tabs>
        <w:spacing w:before="79"/>
        <w:ind w:left="1484" w:right="99"/>
        <w:jc w:val="left"/>
        <w:rPr>
          <w:rFonts w:ascii="Garamond" w:eastAsia="Garamond" w:hAnsi="Garamond" w:cs="Garamond"/>
        </w:rPr>
      </w:pPr>
      <w:r w:rsidRPr="00D64A3D">
        <w:rPr>
          <w:rFonts w:ascii="Garamond" w:hAnsi="Garamond"/>
          <w:i/>
        </w:rPr>
        <w:t>Counseling</w:t>
      </w:r>
    </w:p>
    <w:p w:rsidR="000B18BD" w:rsidRPr="00D64A3D" w:rsidRDefault="005F323B">
      <w:pPr>
        <w:pStyle w:val="BodyText"/>
        <w:spacing w:before="153" w:line="242" w:lineRule="auto"/>
        <w:ind w:right="99"/>
      </w:pPr>
      <w:r w:rsidRPr="00D64A3D">
        <w:t>Services provided one-on-one to an individual and/or business that are delivered in person</w:t>
      </w:r>
      <w:r w:rsidRPr="00D64A3D">
        <w:rPr>
          <w:spacing w:val="-31"/>
        </w:rPr>
        <w:t xml:space="preserve"> </w:t>
      </w:r>
      <w:r w:rsidRPr="00D64A3D">
        <w:t>(face-to- face), on the telephone, or electronically and which</w:t>
      </w:r>
      <w:r w:rsidRPr="00D64A3D">
        <w:rPr>
          <w:spacing w:val="-26"/>
        </w:rPr>
        <w:t xml:space="preserve"> </w:t>
      </w:r>
      <w:r w:rsidRPr="00D64A3D">
        <w:t>are:</w:t>
      </w:r>
    </w:p>
    <w:p w:rsidR="000B18BD" w:rsidRPr="00D64A3D" w:rsidRDefault="005F323B">
      <w:pPr>
        <w:pStyle w:val="ListParagraph"/>
        <w:numPr>
          <w:ilvl w:val="3"/>
          <w:numId w:val="42"/>
        </w:numPr>
        <w:tabs>
          <w:tab w:val="left" w:pos="2061"/>
        </w:tabs>
        <w:spacing w:before="117"/>
        <w:ind w:right="912" w:hanging="458"/>
        <w:rPr>
          <w:rFonts w:ascii="Garamond" w:eastAsia="Garamond" w:hAnsi="Garamond" w:cs="Garamond"/>
        </w:rPr>
      </w:pPr>
      <w:r w:rsidRPr="00D64A3D">
        <w:rPr>
          <w:rFonts w:ascii="Garamond" w:hAnsi="Garamond"/>
        </w:rPr>
        <w:t>Substantive in nature and concern the formation, management, financing,</w:t>
      </w:r>
      <w:r w:rsidRPr="00D64A3D">
        <w:rPr>
          <w:rFonts w:ascii="Garamond" w:hAnsi="Garamond"/>
          <w:spacing w:val="-26"/>
        </w:rPr>
        <w:t xml:space="preserve"> </w:t>
      </w:r>
      <w:r w:rsidRPr="00D64A3D">
        <w:rPr>
          <w:rFonts w:ascii="Garamond" w:hAnsi="Garamond"/>
        </w:rPr>
        <w:t>and/or</w:t>
      </w:r>
      <w:r w:rsidRPr="00D64A3D">
        <w:rPr>
          <w:rFonts w:ascii="Garamond" w:hAnsi="Garamond"/>
          <w:spacing w:val="-1"/>
        </w:rPr>
        <w:t xml:space="preserve"> </w:t>
      </w:r>
      <w:r w:rsidRPr="00D64A3D">
        <w:rPr>
          <w:rFonts w:ascii="Garamond" w:hAnsi="Garamond"/>
        </w:rPr>
        <w:t>operation of a small business enterprise;</w:t>
      </w:r>
      <w:r w:rsidRPr="00D64A3D">
        <w:rPr>
          <w:rFonts w:ascii="Garamond" w:hAnsi="Garamond"/>
          <w:spacing w:val="52"/>
        </w:rPr>
        <w:t xml:space="preserve"> </w:t>
      </w:r>
      <w:r w:rsidRPr="00D64A3D">
        <w:rPr>
          <w:rFonts w:ascii="Garamond" w:hAnsi="Garamond"/>
        </w:rPr>
        <w:t>AND</w:t>
      </w:r>
    </w:p>
    <w:p w:rsidR="000B18BD" w:rsidRPr="00D64A3D" w:rsidRDefault="005F323B">
      <w:pPr>
        <w:pStyle w:val="ListParagraph"/>
        <w:numPr>
          <w:ilvl w:val="3"/>
          <w:numId w:val="42"/>
        </w:numPr>
        <w:tabs>
          <w:tab w:val="left" w:pos="2061"/>
        </w:tabs>
        <w:spacing w:line="247" w:lineRule="exact"/>
        <w:ind w:right="99" w:hanging="509"/>
        <w:rPr>
          <w:rFonts w:ascii="Garamond" w:eastAsia="Garamond" w:hAnsi="Garamond" w:cs="Garamond"/>
        </w:rPr>
      </w:pPr>
      <w:r w:rsidRPr="00D64A3D">
        <w:rPr>
          <w:rFonts w:ascii="Garamond" w:hAnsi="Garamond"/>
        </w:rPr>
        <w:t>Specific to the needs of the business or</w:t>
      </w:r>
      <w:r w:rsidRPr="00D64A3D">
        <w:rPr>
          <w:rFonts w:ascii="Garamond" w:hAnsi="Garamond"/>
          <w:spacing w:val="-4"/>
        </w:rPr>
        <w:t xml:space="preserve"> </w:t>
      </w:r>
      <w:r w:rsidRPr="00D64A3D">
        <w:rPr>
          <w:rFonts w:ascii="Garamond" w:hAnsi="Garamond"/>
        </w:rPr>
        <w:t>individual.</w:t>
      </w:r>
    </w:p>
    <w:p w:rsidR="000B18BD" w:rsidRPr="00D64A3D" w:rsidRDefault="000B18BD">
      <w:pPr>
        <w:spacing w:before="10"/>
        <w:rPr>
          <w:rFonts w:ascii="Garamond" w:eastAsia="Garamond" w:hAnsi="Garamond" w:cs="Garamond"/>
          <w:sz w:val="17"/>
          <w:szCs w:val="17"/>
        </w:rPr>
      </w:pPr>
    </w:p>
    <w:p w:rsidR="000B18BD" w:rsidRPr="00D64A3D" w:rsidRDefault="005F323B">
      <w:pPr>
        <w:pStyle w:val="ListParagraph"/>
        <w:numPr>
          <w:ilvl w:val="2"/>
          <w:numId w:val="42"/>
        </w:numPr>
        <w:tabs>
          <w:tab w:val="left" w:pos="1485"/>
        </w:tabs>
        <w:ind w:left="1484" w:right="99"/>
        <w:jc w:val="left"/>
        <w:rPr>
          <w:rFonts w:ascii="Garamond" w:eastAsia="Garamond" w:hAnsi="Garamond" w:cs="Garamond"/>
        </w:rPr>
      </w:pPr>
      <w:r w:rsidRPr="00D64A3D">
        <w:rPr>
          <w:rFonts w:ascii="Garamond" w:hAnsi="Garamond"/>
          <w:i/>
        </w:rPr>
        <w:t>Eligible</w:t>
      </w:r>
      <w:r w:rsidRPr="00D64A3D">
        <w:rPr>
          <w:rFonts w:ascii="Garamond" w:hAnsi="Garamond"/>
          <w:i/>
          <w:spacing w:val="-1"/>
        </w:rPr>
        <w:t xml:space="preserve"> </w:t>
      </w:r>
      <w:r w:rsidRPr="00D64A3D">
        <w:rPr>
          <w:rFonts w:ascii="Garamond" w:hAnsi="Garamond"/>
          <w:i/>
        </w:rPr>
        <w:t>Applicant</w:t>
      </w:r>
    </w:p>
    <w:p w:rsidR="000B18BD" w:rsidRPr="00D64A3D" w:rsidRDefault="000B18BD">
      <w:pPr>
        <w:spacing w:before="8"/>
        <w:rPr>
          <w:rFonts w:ascii="Garamond" w:eastAsia="Garamond" w:hAnsi="Garamond" w:cs="Garamond"/>
          <w:i/>
          <w:sz w:val="24"/>
          <w:szCs w:val="24"/>
        </w:rPr>
      </w:pPr>
    </w:p>
    <w:p w:rsidR="000B18BD" w:rsidRPr="00D64A3D" w:rsidRDefault="005F323B">
      <w:pPr>
        <w:pStyle w:val="BodyText"/>
        <w:spacing w:line="276" w:lineRule="auto"/>
        <w:ind w:right="358"/>
      </w:pPr>
      <w:r w:rsidRPr="00D64A3D">
        <w:t>A State agency that has been officially designated by a State Governor (or equivalent) as the</w:t>
      </w:r>
      <w:r w:rsidRPr="00D64A3D">
        <w:rPr>
          <w:spacing w:val="-29"/>
        </w:rPr>
        <w:t xml:space="preserve"> </w:t>
      </w:r>
      <w:r w:rsidRPr="00D64A3D">
        <w:t>sole</w:t>
      </w:r>
      <w:r w:rsidRPr="00D64A3D">
        <w:rPr>
          <w:spacing w:val="-1"/>
        </w:rPr>
        <w:t xml:space="preserve"> </w:t>
      </w:r>
      <w:r w:rsidRPr="00D64A3D">
        <w:t xml:space="preserve">applicant and lead </w:t>
      </w:r>
      <w:r w:rsidRPr="00D64A3D">
        <w:rPr>
          <w:rFonts w:cs="Garamond"/>
        </w:rPr>
        <w:t>entity for conducting the State’s trade and export activities, and that</w:t>
      </w:r>
      <w:r w:rsidRPr="00D64A3D">
        <w:rPr>
          <w:rFonts w:cs="Garamond"/>
          <w:spacing w:val="-15"/>
        </w:rPr>
        <w:t xml:space="preserve"> </w:t>
      </w:r>
      <w:r w:rsidRPr="00D64A3D">
        <w:rPr>
          <w:rFonts w:cs="Garamond"/>
        </w:rPr>
        <w:t xml:space="preserve">such </w:t>
      </w:r>
      <w:r w:rsidRPr="00D64A3D">
        <w:t>designation occurred prior to the date of application submission for an award under the State</w:t>
      </w:r>
      <w:r w:rsidRPr="00D64A3D">
        <w:rPr>
          <w:spacing w:val="-34"/>
        </w:rPr>
        <w:t xml:space="preserve"> </w:t>
      </w:r>
      <w:r w:rsidRPr="00D64A3D">
        <w:t>Trade Expansion</w:t>
      </w:r>
      <w:r w:rsidRPr="00D64A3D">
        <w:rPr>
          <w:spacing w:val="-5"/>
        </w:rPr>
        <w:t xml:space="preserve"> </w:t>
      </w:r>
      <w:r w:rsidRPr="00D64A3D">
        <w:t>Program.</w:t>
      </w:r>
    </w:p>
    <w:p w:rsidR="000B18BD" w:rsidRPr="00D64A3D" w:rsidRDefault="000B18BD">
      <w:pPr>
        <w:rPr>
          <w:rFonts w:ascii="Garamond" w:eastAsia="Garamond" w:hAnsi="Garamond" w:cs="Garamond"/>
          <w:sz w:val="18"/>
          <w:szCs w:val="18"/>
        </w:rPr>
      </w:pPr>
    </w:p>
    <w:p w:rsidR="000B18BD" w:rsidRPr="00D64A3D" w:rsidRDefault="005F323B">
      <w:pPr>
        <w:pStyle w:val="ListParagraph"/>
        <w:numPr>
          <w:ilvl w:val="2"/>
          <w:numId w:val="42"/>
        </w:numPr>
        <w:tabs>
          <w:tab w:val="left" w:pos="1485"/>
        </w:tabs>
        <w:ind w:left="1484" w:right="99"/>
        <w:jc w:val="left"/>
        <w:rPr>
          <w:rFonts w:ascii="Garamond" w:eastAsia="Garamond" w:hAnsi="Garamond" w:cs="Garamond"/>
        </w:rPr>
      </w:pPr>
      <w:r w:rsidRPr="00D64A3D">
        <w:rPr>
          <w:rFonts w:ascii="Garamond" w:hAnsi="Garamond"/>
          <w:i/>
        </w:rPr>
        <w:t>Eligible Small Business</w:t>
      </w:r>
      <w:r w:rsidRPr="00D64A3D">
        <w:rPr>
          <w:rFonts w:ascii="Garamond" w:hAnsi="Garamond"/>
          <w:i/>
          <w:spacing w:val="-4"/>
        </w:rPr>
        <w:t xml:space="preserve"> </w:t>
      </w:r>
      <w:r w:rsidRPr="00D64A3D">
        <w:rPr>
          <w:rFonts w:ascii="Garamond" w:hAnsi="Garamond"/>
          <w:i/>
        </w:rPr>
        <w:t>Concern</w:t>
      </w:r>
    </w:p>
    <w:p w:rsidR="000B18BD" w:rsidRPr="00D64A3D" w:rsidRDefault="005F323B">
      <w:pPr>
        <w:pStyle w:val="BodyText"/>
        <w:spacing w:before="153"/>
        <w:ind w:left="1700" w:right="99"/>
      </w:pPr>
      <w:r w:rsidRPr="00D64A3D">
        <w:t>A company/firm that meets and adheres to the following</w:t>
      </w:r>
      <w:r w:rsidRPr="00D64A3D">
        <w:rPr>
          <w:spacing w:val="-21"/>
        </w:rPr>
        <w:t xml:space="preserve"> </w:t>
      </w:r>
      <w:r w:rsidRPr="00D64A3D">
        <w:t>criteria:</w:t>
      </w:r>
    </w:p>
    <w:p w:rsidR="000B18BD" w:rsidRPr="00D64A3D" w:rsidRDefault="005F323B">
      <w:pPr>
        <w:pStyle w:val="ListParagraph"/>
        <w:numPr>
          <w:ilvl w:val="3"/>
          <w:numId w:val="42"/>
        </w:numPr>
        <w:tabs>
          <w:tab w:val="left" w:pos="2421"/>
        </w:tabs>
        <w:spacing w:before="122"/>
        <w:ind w:left="2420" w:right="672" w:hanging="458"/>
        <w:rPr>
          <w:rFonts w:ascii="Garamond" w:eastAsia="Garamond" w:hAnsi="Garamond" w:cs="Garamond"/>
        </w:rPr>
      </w:pPr>
      <w:r w:rsidRPr="00D64A3D">
        <w:rPr>
          <w:rFonts w:ascii="Garamond" w:hAnsi="Garamond"/>
        </w:rPr>
        <w:t>Is organized or incorporated in the United</w:t>
      </w:r>
      <w:r w:rsidRPr="00D64A3D">
        <w:rPr>
          <w:rFonts w:ascii="Garamond" w:hAnsi="Garamond"/>
          <w:spacing w:val="-5"/>
        </w:rPr>
        <w:t xml:space="preserve"> </w:t>
      </w:r>
      <w:r w:rsidRPr="00D64A3D">
        <w:rPr>
          <w:rFonts w:ascii="Garamond" w:hAnsi="Garamond"/>
        </w:rPr>
        <w:t>States;</w:t>
      </w:r>
    </w:p>
    <w:p w:rsidR="000B18BD" w:rsidRPr="00D64A3D" w:rsidRDefault="005F323B">
      <w:pPr>
        <w:pStyle w:val="ListParagraph"/>
        <w:numPr>
          <w:ilvl w:val="3"/>
          <w:numId w:val="42"/>
        </w:numPr>
        <w:tabs>
          <w:tab w:val="left" w:pos="2421"/>
        </w:tabs>
        <w:spacing w:before="38"/>
        <w:ind w:left="2420" w:right="99" w:hanging="509"/>
        <w:rPr>
          <w:rFonts w:ascii="Garamond" w:eastAsia="Garamond" w:hAnsi="Garamond" w:cs="Garamond"/>
        </w:rPr>
      </w:pPr>
      <w:r w:rsidRPr="00D64A3D">
        <w:rPr>
          <w:rFonts w:ascii="Garamond" w:hAnsi="Garamond"/>
        </w:rPr>
        <w:t>Is operating in the United</w:t>
      </w:r>
      <w:r w:rsidRPr="00D64A3D">
        <w:rPr>
          <w:rFonts w:ascii="Garamond" w:hAnsi="Garamond"/>
          <w:spacing w:val="-8"/>
        </w:rPr>
        <w:t xml:space="preserve"> </w:t>
      </w:r>
      <w:r w:rsidRPr="00D64A3D">
        <w:rPr>
          <w:rFonts w:ascii="Garamond" w:hAnsi="Garamond"/>
        </w:rPr>
        <w:t>States;</w:t>
      </w:r>
    </w:p>
    <w:p w:rsidR="000B18BD" w:rsidRPr="00D64A3D" w:rsidRDefault="005F323B">
      <w:pPr>
        <w:pStyle w:val="ListParagraph"/>
        <w:numPr>
          <w:ilvl w:val="3"/>
          <w:numId w:val="42"/>
        </w:numPr>
        <w:tabs>
          <w:tab w:val="left" w:pos="2421"/>
        </w:tabs>
        <w:spacing w:before="35"/>
        <w:ind w:left="2420" w:right="99" w:hanging="559"/>
        <w:rPr>
          <w:rFonts w:ascii="Garamond" w:eastAsia="Garamond" w:hAnsi="Garamond" w:cs="Garamond"/>
        </w:rPr>
      </w:pPr>
      <w:r w:rsidRPr="00D64A3D">
        <w:rPr>
          <w:rFonts w:ascii="Garamond" w:hAnsi="Garamond"/>
        </w:rPr>
        <w:t>Size standard</w:t>
      </w:r>
      <w:r w:rsidRPr="00D64A3D">
        <w:rPr>
          <w:rFonts w:ascii="Garamond" w:hAnsi="Garamond"/>
          <w:spacing w:val="-4"/>
        </w:rPr>
        <w:t xml:space="preserve"> </w:t>
      </w:r>
      <w:r w:rsidRPr="00D64A3D">
        <w:rPr>
          <w:rFonts w:ascii="Garamond" w:hAnsi="Garamond"/>
        </w:rPr>
        <w:t>requirements:</w:t>
      </w:r>
    </w:p>
    <w:p w:rsidR="000B18BD" w:rsidRPr="00D64A3D" w:rsidRDefault="000B18BD">
      <w:pPr>
        <w:spacing w:before="1"/>
        <w:rPr>
          <w:rFonts w:ascii="Garamond" w:eastAsia="Garamond" w:hAnsi="Garamond" w:cs="Garamond"/>
          <w:sz w:val="21"/>
          <w:szCs w:val="21"/>
        </w:rPr>
      </w:pPr>
    </w:p>
    <w:p w:rsidR="000B18BD" w:rsidRPr="00D64A3D" w:rsidRDefault="005F323B">
      <w:pPr>
        <w:pStyle w:val="ListParagraph"/>
        <w:numPr>
          <w:ilvl w:val="4"/>
          <w:numId w:val="42"/>
        </w:numPr>
        <w:tabs>
          <w:tab w:val="left" w:pos="3141"/>
        </w:tabs>
        <w:ind w:right="808"/>
        <w:rPr>
          <w:rFonts w:ascii="Garamond" w:eastAsia="Garamond" w:hAnsi="Garamond" w:cs="Garamond"/>
        </w:rPr>
      </w:pPr>
      <w:r w:rsidRPr="00D64A3D">
        <w:rPr>
          <w:rFonts w:ascii="Garamond" w:hAnsi="Garamond"/>
        </w:rPr>
        <w:t>The applicable industry-based small business size standard</w:t>
      </w:r>
      <w:r w:rsidRPr="00D64A3D">
        <w:rPr>
          <w:rFonts w:ascii="Garamond" w:hAnsi="Garamond"/>
          <w:spacing w:val="-27"/>
        </w:rPr>
        <w:t xml:space="preserve"> </w:t>
      </w:r>
      <w:r w:rsidRPr="00D64A3D">
        <w:rPr>
          <w:rFonts w:ascii="Garamond" w:hAnsi="Garamond"/>
        </w:rPr>
        <w:t>established under section 3 of the Small Business Act;</w:t>
      </w:r>
      <w:r w:rsidRPr="00D64A3D">
        <w:rPr>
          <w:rFonts w:ascii="Garamond" w:hAnsi="Garamond"/>
          <w:spacing w:val="-8"/>
        </w:rPr>
        <w:t xml:space="preserve"> </w:t>
      </w:r>
      <w:r w:rsidRPr="00D64A3D">
        <w:rPr>
          <w:rFonts w:ascii="Garamond" w:hAnsi="Garamond"/>
        </w:rPr>
        <w:t>or</w:t>
      </w:r>
    </w:p>
    <w:p w:rsidR="000B18BD" w:rsidRPr="00D64A3D" w:rsidRDefault="005F323B">
      <w:pPr>
        <w:pStyle w:val="ListParagraph"/>
        <w:numPr>
          <w:ilvl w:val="4"/>
          <w:numId w:val="42"/>
        </w:numPr>
        <w:tabs>
          <w:tab w:val="left" w:pos="3142"/>
        </w:tabs>
        <w:ind w:right="418"/>
        <w:rPr>
          <w:rFonts w:ascii="Garamond" w:eastAsia="Garamond" w:hAnsi="Garamond" w:cs="Garamond"/>
        </w:rPr>
      </w:pPr>
      <w:r w:rsidRPr="00D64A3D">
        <w:rPr>
          <w:rFonts w:ascii="Garamond" w:hAnsi="Garamond"/>
        </w:rPr>
        <w:t>The alternate size standard applicable to the program under section 7(a)</w:t>
      </w:r>
      <w:r w:rsidRPr="00D64A3D">
        <w:rPr>
          <w:rFonts w:ascii="Garamond" w:hAnsi="Garamond"/>
          <w:spacing w:val="-35"/>
        </w:rPr>
        <w:t xml:space="preserve"> </w:t>
      </w:r>
      <w:r w:rsidRPr="00D64A3D">
        <w:rPr>
          <w:rFonts w:ascii="Garamond" w:hAnsi="Garamond"/>
        </w:rPr>
        <w:t>of the Small Business Act and the loan programs under title V of the</w:t>
      </w:r>
      <w:r w:rsidRPr="00D64A3D">
        <w:rPr>
          <w:rFonts w:ascii="Garamond" w:hAnsi="Garamond"/>
          <w:spacing w:val="-21"/>
        </w:rPr>
        <w:t xml:space="preserve"> </w:t>
      </w:r>
      <w:r w:rsidRPr="00D64A3D">
        <w:rPr>
          <w:rFonts w:ascii="Garamond" w:hAnsi="Garamond"/>
        </w:rPr>
        <w:t>Small Business Investment Act of 1958 (15 U.S.C. 695 et</w:t>
      </w:r>
      <w:r w:rsidRPr="00D64A3D">
        <w:rPr>
          <w:rFonts w:ascii="Garamond" w:hAnsi="Garamond"/>
          <w:spacing w:val="-10"/>
        </w:rPr>
        <w:t xml:space="preserve"> </w:t>
      </w:r>
      <w:r w:rsidRPr="00D64A3D">
        <w:rPr>
          <w:rFonts w:ascii="Garamond" w:hAnsi="Garamond"/>
        </w:rPr>
        <w:t>seq.);</w:t>
      </w:r>
    </w:p>
    <w:p w:rsidR="000B18BD" w:rsidRPr="00D64A3D" w:rsidRDefault="005F323B">
      <w:pPr>
        <w:pStyle w:val="ListParagraph"/>
        <w:numPr>
          <w:ilvl w:val="4"/>
          <w:numId w:val="42"/>
        </w:numPr>
        <w:tabs>
          <w:tab w:val="left" w:pos="3142"/>
        </w:tabs>
        <w:ind w:right="304"/>
        <w:rPr>
          <w:rFonts w:ascii="Garamond" w:eastAsia="Garamond" w:hAnsi="Garamond" w:cs="Garamond"/>
        </w:rPr>
      </w:pPr>
      <w:r w:rsidRPr="00D64A3D">
        <w:rPr>
          <w:rFonts w:ascii="Garamond" w:hAnsi="Garamond"/>
        </w:rPr>
        <w:t>The U.S. Small Business Administration (SBA) size standards are found</w:t>
      </w:r>
      <w:r w:rsidRPr="00D64A3D">
        <w:rPr>
          <w:rFonts w:ascii="Garamond" w:hAnsi="Garamond"/>
          <w:spacing w:val="-21"/>
        </w:rPr>
        <w:t xml:space="preserve"> </w:t>
      </w:r>
      <w:r w:rsidRPr="00D64A3D">
        <w:rPr>
          <w:rFonts w:ascii="Garamond" w:hAnsi="Garamond"/>
        </w:rPr>
        <w:t>at</w:t>
      </w:r>
      <w:r w:rsidRPr="00D64A3D">
        <w:rPr>
          <w:rFonts w:ascii="Garamond" w:hAnsi="Garamond"/>
          <w:spacing w:val="-1"/>
        </w:rPr>
        <w:t xml:space="preserve"> </w:t>
      </w:r>
      <w:r w:rsidRPr="00D64A3D">
        <w:rPr>
          <w:rFonts w:ascii="Garamond" w:hAnsi="Garamond"/>
        </w:rPr>
        <w:t>13 C.F.R. Part 121. Use the following sba.gov link for information on</w:t>
      </w:r>
      <w:r w:rsidRPr="00D64A3D">
        <w:rPr>
          <w:rFonts w:ascii="Garamond" w:hAnsi="Garamond"/>
          <w:spacing w:val="-27"/>
        </w:rPr>
        <w:t xml:space="preserve"> </w:t>
      </w:r>
      <w:r w:rsidRPr="00D64A3D">
        <w:rPr>
          <w:rFonts w:ascii="Garamond" w:hAnsi="Garamond"/>
        </w:rPr>
        <w:t>size standards for your business</w:t>
      </w:r>
      <w:r w:rsidRPr="00D64A3D">
        <w:rPr>
          <w:rFonts w:ascii="Garamond" w:hAnsi="Garamond"/>
          <w:spacing w:val="-9"/>
        </w:rPr>
        <w:t xml:space="preserve"> </w:t>
      </w:r>
      <w:r w:rsidRPr="00D64A3D">
        <w:rPr>
          <w:rFonts w:ascii="Garamond" w:hAnsi="Garamond"/>
        </w:rPr>
        <w:t>(</w:t>
      </w:r>
      <w:hyperlink r:id="rId52">
        <w:r w:rsidRPr="00D64A3D">
          <w:rPr>
            <w:rFonts w:ascii="Garamond" w:hAnsi="Garamond"/>
          </w:rPr>
          <w:t>https://www.sba.gov/category/navigation-</w:t>
        </w:r>
      </w:hyperlink>
      <w:r w:rsidRPr="00D64A3D">
        <w:rPr>
          <w:rFonts w:ascii="Garamond" w:hAnsi="Garamond"/>
        </w:rPr>
        <w:t xml:space="preserve"> </w:t>
      </w:r>
      <w:hyperlink r:id="rId53">
        <w:r w:rsidRPr="00D64A3D">
          <w:rPr>
            <w:rFonts w:ascii="Garamond" w:hAnsi="Garamond"/>
            <w:spacing w:val="-1"/>
          </w:rPr>
          <w:t>structure/contracting/contracting-officials//small-business-size-standards</w:t>
        </w:r>
      </w:hyperlink>
      <w:r w:rsidRPr="00D64A3D">
        <w:rPr>
          <w:rFonts w:ascii="Garamond" w:hAnsi="Garamond"/>
          <w:spacing w:val="-1"/>
        </w:rPr>
        <w:t>);</w:t>
      </w:r>
    </w:p>
    <w:p w:rsidR="000B18BD" w:rsidRPr="00D64A3D" w:rsidRDefault="000B18BD">
      <w:pPr>
        <w:spacing w:before="8"/>
        <w:rPr>
          <w:rFonts w:ascii="Garamond" w:eastAsia="Garamond" w:hAnsi="Garamond" w:cs="Garamond"/>
          <w:sz w:val="17"/>
          <w:szCs w:val="17"/>
        </w:rPr>
      </w:pPr>
    </w:p>
    <w:p w:rsidR="000B18BD" w:rsidRPr="00D64A3D" w:rsidRDefault="005F323B">
      <w:pPr>
        <w:pStyle w:val="ListParagraph"/>
        <w:numPr>
          <w:ilvl w:val="3"/>
          <w:numId w:val="42"/>
        </w:numPr>
        <w:tabs>
          <w:tab w:val="left" w:pos="2421"/>
        </w:tabs>
        <w:ind w:left="2420" w:right="715" w:hanging="562"/>
        <w:rPr>
          <w:rFonts w:ascii="Garamond" w:eastAsia="Garamond" w:hAnsi="Garamond" w:cs="Garamond"/>
        </w:rPr>
      </w:pPr>
      <w:r w:rsidRPr="00D64A3D">
        <w:rPr>
          <w:rFonts w:ascii="Garamond" w:hAnsi="Garamond"/>
        </w:rPr>
        <w:t>Has been in business for not less than 1 year, as of the date on which</w:t>
      </w:r>
      <w:r w:rsidRPr="00D64A3D">
        <w:rPr>
          <w:rFonts w:ascii="Garamond" w:hAnsi="Garamond"/>
          <w:spacing w:val="-26"/>
        </w:rPr>
        <w:t xml:space="preserve"> </w:t>
      </w:r>
      <w:r w:rsidRPr="00D64A3D">
        <w:rPr>
          <w:rFonts w:ascii="Garamond" w:hAnsi="Garamond"/>
        </w:rPr>
        <w:t>assistance using a grant under this subsection commences;</w:t>
      </w:r>
      <w:r w:rsidRPr="00D64A3D">
        <w:rPr>
          <w:rFonts w:ascii="Garamond" w:hAnsi="Garamond"/>
          <w:spacing w:val="-11"/>
        </w:rPr>
        <w:t xml:space="preserve"> </w:t>
      </w:r>
      <w:r w:rsidRPr="00D64A3D">
        <w:rPr>
          <w:rFonts w:ascii="Garamond" w:hAnsi="Garamond"/>
        </w:rPr>
        <w:t>and,</w:t>
      </w:r>
    </w:p>
    <w:p w:rsidR="000B18BD" w:rsidRPr="00D64A3D" w:rsidRDefault="005F323B">
      <w:pPr>
        <w:pStyle w:val="ListParagraph"/>
        <w:numPr>
          <w:ilvl w:val="3"/>
          <w:numId w:val="42"/>
        </w:numPr>
        <w:tabs>
          <w:tab w:val="left" w:pos="2421"/>
        </w:tabs>
        <w:ind w:left="2420" w:right="455" w:hanging="511"/>
        <w:rPr>
          <w:rFonts w:ascii="Garamond" w:eastAsia="Garamond" w:hAnsi="Garamond" w:cs="Garamond"/>
        </w:rPr>
      </w:pPr>
      <w:r w:rsidRPr="00D64A3D">
        <w:rPr>
          <w:rFonts w:ascii="Garamond" w:hAnsi="Garamond"/>
        </w:rPr>
        <w:t>Has access to sufficient resources to bear the costs associated with trade,</w:t>
      </w:r>
      <w:r w:rsidRPr="00D64A3D">
        <w:rPr>
          <w:rFonts w:ascii="Garamond" w:hAnsi="Garamond"/>
          <w:spacing w:val="-31"/>
        </w:rPr>
        <w:t xml:space="preserve"> </w:t>
      </w:r>
      <w:r w:rsidRPr="00D64A3D">
        <w:rPr>
          <w:rFonts w:ascii="Garamond" w:hAnsi="Garamond"/>
        </w:rPr>
        <w:t>including</w:t>
      </w:r>
      <w:r w:rsidRPr="00D64A3D">
        <w:rPr>
          <w:rFonts w:ascii="Garamond" w:hAnsi="Garamond"/>
          <w:spacing w:val="-1"/>
        </w:rPr>
        <w:t xml:space="preserve"> </w:t>
      </w:r>
      <w:r w:rsidRPr="00D64A3D">
        <w:rPr>
          <w:rFonts w:ascii="Garamond" w:hAnsi="Garamond"/>
        </w:rPr>
        <w:t>the costs of packing, shipping, freight forwarding, and customs</w:t>
      </w:r>
      <w:r w:rsidRPr="00D64A3D">
        <w:rPr>
          <w:rFonts w:ascii="Garamond" w:hAnsi="Garamond"/>
          <w:spacing w:val="-13"/>
        </w:rPr>
        <w:t xml:space="preserve"> </w:t>
      </w:r>
      <w:r w:rsidRPr="00D64A3D">
        <w:rPr>
          <w:rFonts w:ascii="Garamond" w:hAnsi="Garamond"/>
        </w:rPr>
        <w:t>brokers.</w:t>
      </w:r>
    </w:p>
    <w:p w:rsidR="000B18BD" w:rsidRPr="00D64A3D" w:rsidRDefault="000B18BD">
      <w:pPr>
        <w:spacing w:before="1"/>
        <w:rPr>
          <w:rFonts w:ascii="Garamond" w:eastAsia="Garamond" w:hAnsi="Garamond" w:cs="Garamond"/>
          <w:sz w:val="18"/>
          <w:szCs w:val="18"/>
        </w:rPr>
      </w:pPr>
    </w:p>
    <w:p w:rsidR="000B18BD" w:rsidRPr="00D64A3D" w:rsidRDefault="005F323B">
      <w:pPr>
        <w:pStyle w:val="ListParagraph"/>
        <w:numPr>
          <w:ilvl w:val="2"/>
          <w:numId w:val="41"/>
        </w:numPr>
        <w:tabs>
          <w:tab w:val="left" w:pos="1485"/>
        </w:tabs>
        <w:ind w:right="99"/>
        <w:rPr>
          <w:rFonts w:ascii="Garamond" w:eastAsia="Garamond" w:hAnsi="Garamond" w:cs="Garamond"/>
        </w:rPr>
      </w:pPr>
      <w:r w:rsidRPr="00D64A3D">
        <w:rPr>
          <w:rFonts w:ascii="Garamond" w:hAnsi="Garamond"/>
          <w:i/>
        </w:rPr>
        <w:t>Export Sales</w:t>
      </w:r>
    </w:p>
    <w:p w:rsidR="000B18BD" w:rsidRPr="00D64A3D" w:rsidRDefault="000B18BD">
      <w:pPr>
        <w:spacing w:before="4"/>
        <w:rPr>
          <w:rFonts w:ascii="Garamond" w:eastAsia="Garamond" w:hAnsi="Garamond" w:cs="Garamond"/>
          <w:i/>
          <w:sz w:val="24"/>
          <w:szCs w:val="24"/>
        </w:rPr>
      </w:pPr>
    </w:p>
    <w:p w:rsidR="000B18BD" w:rsidRPr="00D64A3D" w:rsidRDefault="005F323B">
      <w:pPr>
        <w:pStyle w:val="BodyText"/>
        <w:spacing w:line="242" w:lineRule="auto"/>
        <w:ind w:right="99"/>
      </w:pPr>
      <w:r w:rsidRPr="00D64A3D">
        <w:t>For</w:t>
      </w:r>
      <w:r w:rsidRPr="00D64A3D">
        <w:rPr>
          <w:spacing w:val="22"/>
        </w:rPr>
        <w:t xml:space="preserve"> </w:t>
      </w:r>
      <w:r w:rsidRPr="00D64A3D">
        <w:t>the</w:t>
      </w:r>
      <w:r w:rsidRPr="00D64A3D">
        <w:rPr>
          <w:spacing w:val="21"/>
        </w:rPr>
        <w:t xml:space="preserve"> </w:t>
      </w:r>
      <w:r w:rsidRPr="00D64A3D">
        <w:t>purposes</w:t>
      </w:r>
      <w:r w:rsidRPr="00D64A3D">
        <w:rPr>
          <w:spacing w:val="23"/>
        </w:rPr>
        <w:t xml:space="preserve"> </w:t>
      </w:r>
      <w:r w:rsidRPr="00D64A3D">
        <w:t>of</w:t>
      </w:r>
      <w:r w:rsidRPr="00D64A3D">
        <w:rPr>
          <w:spacing w:val="22"/>
        </w:rPr>
        <w:t xml:space="preserve"> </w:t>
      </w:r>
      <w:r w:rsidRPr="00D64A3D">
        <w:t>the</w:t>
      </w:r>
      <w:r w:rsidRPr="00D64A3D">
        <w:rPr>
          <w:spacing w:val="21"/>
        </w:rPr>
        <w:t xml:space="preserve"> </w:t>
      </w:r>
      <w:r w:rsidRPr="00D64A3D">
        <w:t>STEP</w:t>
      </w:r>
      <w:r w:rsidRPr="00D64A3D">
        <w:rPr>
          <w:spacing w:val="22"/>
        </w:rPr>
        <w:t xml:space="preserve"> </w:t>
      </w:r>
      <w:r w:rsidRPr="00D64A3D">
        <w:t>program,</w:t>
      </w:r>
      <w:r w:rsidRPr="00D64A3D">
        <w:rPr>
          <w:spacing w:val="21"/>
        </w:rPr>
        <w:t xml:space="preserve"> </w:t>
      </w:r>
      <w:r w:rsidRPr="00D64A3D">
        <w:t>there</w:t>
      </w:r>
      <w:r w:rsidRPr="00D64A3D">
        <w:rPr>
          <w:spacing w:val="21"/>
        </w:rPr>
        <w:t xml:space="preserve"> </w:t>
      </w:r>
      <w:r w:rsidRPr="00D64A3D">
        <w:t>are</w:t>
      </w:r>
      <w:r w:rsidRPr="00D64A3D">
        <w:rPr>
          <w:spacing w:val="21"/>
        </w:rPr>
        <w:t xml:space="preserve"> </w:t>
      </w:r>
      <w:r w:rsidRPr="00D64A3D">
        <w:t>two</w:t>
      </w:r>
      <w:r w:rsidRPr="00D64A3D">
        <w:rPr>
          <w:spacing w:val="18"/>
        </w:rPr>
        <w:t xml:space="preserve"> </w:t>
      </w:r>
      <w:r w:rsidRPr="00D64A3D">
        <w:t>types</w:t>
      </w:r>
      <w:r w:rsidRPr="00D64A3D">
        <w:rPr>
          <w:spacing w:val="23"/>
        </w:rPr>
        <w:t xml:space="preserve"> </w:t>
      </w:r>
      <w:r w:rsidRPr="00D64A3D">
        <w:t>of</w:t>
      </w:r>
      <w:r w:rsidRPr="00D64A3D">
        <w:rPr>
          <w:spacing w:val="20"/>
        </w:rPr>
        <w:t xml:space="preserve"> </w:t>
      </w:r>
      <w:r w:rsidRPr="00D64A3D">
        <w:t>sales</w:t>
      </w:r>
      <w:r w:rsidRPr="00D64A3D">
        <w:rPr>
          <w:spacing w:val="20"/>
        </w:rPr>
        <w:t xml:space="preserve"> </w:t>
      </w:r>
      <w:r w:rsidRPr="00D64A3D">
        <w:t>that</w:t>
      </w:r>
      <w:r w:rsidRPr="00D64A3D">
        <w:rPr>
          <w:spacing w:val="21"/>
        </w:rPr>
        <w:t xml:space="preserve"> </w:t>
      </w:r>
      <w:r w:rsidRPr="00D64A3D">
        <w:t>non-Federal</w:t>
      </w:r>
      <w:r w:rsidRPr="00D64A3D">
        <w:rPr>
          <w:spacing w:val="21"/>
        </w:rPr>
        <w:t xml:space="preserve"> </w:t>
      </w:r>
      <w:r w:rsidRPr="00D64A3D">
        <w:t>entities</w:t>
      </w:r>
      <w:r w:rsidRPr="00D64A3D">
        <w:rPr>
          <w:spacing w:val="23"/>
        </w:rPr>
        <w:t xml:space="preserve"> </w:t>
      </w:r>
      <w:r w:rsidRPr="00D64A3D">
        <w:t>will report data as defined</w:t>
      </w:r>
      <w:r w:rsidRPr="00D64A3D">
        <w:rPr>
          <w:spacing w:val="-10"/>
        </w:rPr>
        <w:t xml:space="preserve"> </w:t>
      </w:r>
      <w:r w:rsidRPr="00D64A3D">
        <w:t>below:</w:t>
      </w:r>
    </w:p>
    <w:p w:rsidR="000B18BD" w:rsidRPr="00D64A3D" w:rsidRDefault="005F323B">
      <w:pPr>
        <w:pStyle w:val="ListParagraph"/>
        <w:numPr>
          <w:ilvl w:val="3"/>
          <w:numId w:val="41"/>
        </w:numPr>
        <w:tabs>
          <w:tab w:val="left" w:pos="2421"/>
        </w:tabs>
        <w:ind w:right="571" w:hanging="458"/>
        <w:rPr>
          <w:rFonts w:ascii="Garamond" w:eastAsia="Garamond" w:hAnsi="Garamond" w:cs="Garamond"/>
        </w:rPr>
      </w:pPr>
      <w:r w:rsidRPr="00D64A3D">
        <w:rPr>
          <w:rFonts w:ascii="Garamond" w:eastAsia="Garamond" w:hAnsi="Garamond" w:cs="Garamond"/>
        </w:rPr>
        <w:t>Actual export sales – payment received, signed contract, signed purchase order</w:t>
      </w:r>
      <w:r w:rsidRPr="00D64A3D">
        <w:rPr>
          <w:rFonts w:ascii="Garamond" w:eastAsia="Garamond" w:hAnsi="Garamond" w:cs="Garamond"/>
          <w:spacing w:val="-25"/>
        </w:rPr>
        <w:t xml:space="preserve"> </w:t>
      </w:r>
      <w:r w:rsidRPr="00D64A3D">
        <w:rPr>
          <w:rFonts w:ascii="Garamond" w:eastAsia="Garamond" w:hAnsi="Garamond" w:cs="Garamond"/>
        </w:rPr>
        <w:t>in hand from a foreign buyer for a product or service provided by a STEP</w:t>
      </w:r>
      <w:r w:rsidRPr="00D64A3D">
        <w:rPr>
          <w:rFonts w:ascii="Garamond" w:eastAsia="Garamond" w:hAnsi="Garamond" w:cs="Garamond"/>
          <w:spacing w:val="-23"/>
        </w:rPr>
        <w:t xml:space="preserve"> </w:t>
      </w:r>
      <w:r w:rsidRPr="00D64A3D">
        <w:rPr>
          <w:rFonts w:ascii="Garamond" w:eastAsia="Garamond" w:hAnsi="Garamond" w:cs="Garamond"/>
        </w:rPr>
        <w:t>Client.</w:t>
      </w:r>
    </w:p>
    <w:p w:rsidR="000B18BD" w:rsidRPr="00D64A3D" w:rsidRDefault="005F323B">
      <w:pPr>
        <w:pStyle w:val="ListParagraph"/>
        <w:numPr>
          <w:ilvl w:val="3"/>
          <w:numId w:val="41"/>
        </w:numPr>
        <w:tabs>
          <w:tab w:val="left" w:pos="2421"/>
        </w:tabs>
        <w:ind w:right="463" w:hanging="509"/>
        <w:rPr>
          <w:rFonts w:ascii="Garamond" w:eastAsia="Garamond" w:hAnsi="Garamond" w:cs="Garamond"/>
        </w:rPr>
      </w:pPr>
      <w:r w:rsidRPr="00D64A3D">
        <w:rPr>
          <w:rFonts w:ascii="Garamond" w:eastAsia="Garamond" w:hAnsi="Garamond" w:cs="Garamond"/>
        </w:rPr>
        <w:t>Projected export sales – estimate of sales of products and services made to</w:t>
      </w:r>
      <w:r w:rsidRPr="00D64A3D">
        <w:rPr>
          <w:rFonts w:ascii="Garamond" w:eastAsia="Garamond" w:hAnsi="Garamond" w:cs="Garamond"/>
          <w:spacing w:val="-25"/>
        </w:rPr>
        <w:t xml:space="preserve"> </w:t>
      </w:r>
      <w:r w:rsidRPr="00D64A3D">
        <w:rPr>
          <w:rFonts w:ascii="Garamond" w:eastAsia="Garamond" w:hAnsi="Garamond" w:cs="Garamond"/>
        </w:rPr>
        <w:t>foreign buyers over the 24 month (2 year period of performance) from the date of</w:t>
      </w:r>
      <w:r w:rsidRPr="00D64A3D">
        <w:rPr>
          <w:rFonts w:ascii="Garamond" w:eastAsia="Garamond" w:hAnsi="Garamond" w:cs="Garamond"/>
          <w:spacing w:val="-28"/>
        </w:rPr>
        <w:t xml:space="preserve"> </w:t>
      </w:r>
      <w:r w:rsidRPr="00D64A3D">
        <w:rPr>
          <w:rFonts w:ascii="Garamond" w:eastAsia="Garamond" w:hAnsi="Garamond" w:cs="Garamond"/>
        </w:rPr>
        <w:t>client</w:t>
      </w:r>
      <w:r w:rsidRPr="00D64A3D">
        <w:rPr>
          <w:rFonts w:ascii="Garamond" w:eastAsia="Garamond" w:hAnsi="Garamond" w:cs="Garamond"/>
          <w:spacing w:val="-1"/>
        </w:rPr>
        <w:t xml:space="preserve"> </w:t>
      </w:r>
      <w:r w:rsidRPr="00D64A3D">
        <w:rPr>
          <w:rFonts w:ascii="Garamond" w:eastAsia="Garamond" w:hAnsi="Garamond" w:cs="Garamond"/>
        </w:rPr>
        <w:t>reporting that is attributable to a STEP supported</w:t>
      </w:r>
      <w:r w:rsidRPr="00D64A3D">
        <w:rPr>
          <w:rFonts w:ascii="Garamond" w:eastAsia="Garamond" w:hAnsi="Garamond" w:cs="Garamond"/>
          <w:spacing w:val="-8"/>
        </w:rPr>
        <w:t xml:space="preserve"> </w:t>
      </w:r>
      <w:r w:rsidRPr="00D64A3D">
        <w:rPr>
          <w:rFonts w:ascii="Garamond" w:eastAsia="Garamond" w:hAnsi="Garamond" w:cs="Garamond"/>
        </w:rPr>
        <w:t>activity.</w:t>
      </w:r>
    </w:p>
    <w:p w:rsidR="000B18BD" w:rsidRPr="00D64A3D" w:rsidRDefault="000B18BD">
      <w:pPr>
        <w:spacing w:before="1"/>
        <w:rPr>
          <w:rFonts w:ascii="Garamond" w:eastAsia="Garamond" w:hAnsi="Garamond" w:cs="Garamond"/>
          <w:sz w:val="18"/>
          <w:szCs w:val="18"/>
        </w:rPr>
      </w:pPr>
    </w:p>
    <w:p w:rsidR="000B18BD" w:rsidRPr="00D64A3D" w:rsidRDefault="005F323B">
      <w:pPr>
        <w:pStyle w:val="ListParagraph"/>
        <w:numPr>
          <w:ilvl w:val="2"/>
          <w:numId w:val="40"/>
        </w:numPr>
        <w:tabs>
          <w:tab w:val="left" w:pos="1540"/>
        </w:tabs>
        <w:ind w:right="99" w:hanging="559"/>
        <w:rPr>
          <w:rFonts w:ascii="Garamond" w:eastAsia="Garamond" w:hAnsi="Garamond" w:cs="Garamond"/>
        </w:rPr>
      </w:pPr>
      <w:r w:rsidRPr="00D64A3D">
        <w:rPr>
          <w:rFonts w:ascii="Garamond" w:hAnsi="Garamond"/>
          <w:i/>
        </w:rPr>
        <w:t>Financial Assistance</w:t>
      </w:r>
      <w:r w:rsidRPr="00D64A3D">
        <w:rPr>
          <w:rFonts w:ascii="Garamond" w:hAnsi="Garamond"/>
          <w:i/>
          <w:spacing w:val="-2"/>
        </w:rPr>
        <w:t xml:space="preserve"> </w:t>
      </w:r>
      <w:r w:rsidRPr="00D64A3D">
        <w:rPr>
          <w:rFonts w:ascii="Garamond" w:hAnsi="Garamond"/>
          <w:i/>
        </w:rPr>
        <w:t>Plan</w:t>
      </w:r>
    </w:p>
    <w:p w:rsidR="000B18BD" w:rsidRPr="00D64A3D" w:rsidRDefault="005F323B">
      <w:pPr>
        <w:pStyle w:val="BodyText"/>
        <w:spacing w:before="153"/>
        <w:ind w:right="99"/>
      </w:pPr>
      <w:r w:rsidRPr="00D64A3D">
        <w:t>A</w:t>
      </w:r>
      <w:r w:rsidRPr="00D64A3D">
        <w:rPr>
          <w:spacing w:val="27"/>
        </w:rPr>
        <w:t xml:space="preserve"> </w:t>
      </w:r>
      <w:r w:rsidRPr="00D64A3D">
        <w:t>non-Federal</w:t>
      </w:r>
      <w:r w:rsidRPr="00D64A3D">
        <w:rPr>
          <w:spacing w:val="28"/>
        </w:rPr>
        <w:t xml:space="preserve"> </w:t>
      </w:r>
      <w:r w:rsidRPr="00D64A3D">
        <w:t>entities</w:t>
      </w:r>
      <w:r w:rsidRPr="00D64A3D">
        <w:rPr>
          <w:spacing w:val="30"/>
        </w:rPr>
        <w:t xml:space="preserve"> </w:t>
      </w:r>
      <w:r w:rsidRPr="00D64A3D">
        <w:t>proposed</w:t>
      </w:r>
      <w:r w:rsidRPr="00D64A3D">
        <w:rPr>
          <w:spacing w:val="28"/>
        </w:rPr>
        <w:t xml:space="preserve"> </w:t>
      </w:r>
      <w:r w:rsidRPr="00D64A3D">
        <w:t>plan</w:t>
      </w:r>
      <w:r w:rsidRPr="00D64A3D">
        <w:rPr>
          <w:spacing w:val="28"/>
        </w:rPr>
        <w:t xml:space="preserve"> </w:t>
      </w:r>
      <w:r w:rsidRPr="00D64A3D">
        <w:t>of</w:t>
      </w:r>
      <w:r w:rsidRPr="00D64A3D">
        <w:rPr>
          <w:spacing w:val="30"/>
        </w:rPr>
        <w:t xml:space="preserve"> </w:t>
      </w:r>
      <w:r w:rsidRPr="00D64A3D">
        <w:t>providing</w:t>
      </w:r>
      <w:r w:rsidRPr="00D64A3D">
        <w:rPr>
          <w:spacing w:val="27"/>
        </w:rPr>
        <w:t xml:space="preserve"> </w:t>
      </w:r>
      <w:r w:rsidRPr="00D64A3D">
        <w:t>financial</w:t>
      </w:r>
      <w:r w:rsidRPr="00D64A3D">
        <w:rPr>
          <w:spacing w:val="28"/>
        </w:rPr>
        <w:t xml:space="preserve"> </w:t>
      </w:r>
      <w:r w:rsidRPr="00D64A3D">
        <w:t>assistance</w:t>
      </w:r>
      <w:r w:rsidRPr="00D64A3D">
        <w:rPr>
          <w:spacing w:val="27"/>
        </w:rPr>
        <w:t xml:space="preserve"> </w:t>
      </w:r>
      <w:r w:rsidRPr="00D64A3D">
        <w:t>awards</w:t>
      </w:r>
      <w:r w:rsidRPr="00D64A3D">
        <w:rPr>
          <w:spacing w:val="29"/>
        </w:rPr>
        <w:t xml:space="preserve"> </w:t>
      </w:r>
      <w:r w:rsidRPr="00D64A3D">
        <w:t>to</w:t>
      </w:r>
      <w:r w:rsidRPr="00D64A3D">
        <w:rPr>
          <w:spacing w:val="26"/>
        </w:rPr>
        <w:t xml:space="preserve"> </w:t>
      </w:r>
      <w:r w:rsidRPr="00D64A3D">
        <w:t>cover</w:t>
      </w:r>
      <w:r w:rsidRPr="00D64A3D">
        <w:rPr>
          <w:spacing w:val="32"/>
        </w:rPr>
        <w:t xml:space="preserve"> </w:t>
      </w:r>
      <w:r w:rsidRPr="00D64A3D">
        <w:t>costs</w:t>
      </w:r>
      <w:r w:rsidRPr="00D64A3D">
        <w:rPr>
          <w:spacing w:val="30"/>
        </w:rPr>
        <w:t xml:space="preserve"> </w:t>
      </w:r>
      <w:r w:rsidRPr="00D64A3D">
        <w:t>that eligible small business concerns would otherwise pay from their own</w:t>
      </w:r>
      <w:r w:rsidRPr="00D64A3D">
        <w:rPr>
          <w:spacing w:val="-25"/>
        </w:rPr>
        <w:t xml:space="preserve"> </w:t>
      </w:r>
      <w:r w:rsidRPr="00D64A3D">
        <w:t>funds.</w:t>
      </w:r>
    </w:p>
    <w:p w:rsidR="000B18BD" w:rsidRPr="00D64A3D" w:rsidRDefault="000B18BD">
      <w:pPr>
        <w:rPr>
          <w:rFonts w:ascii="Garamond" w:eastAsia="Garamond" w:hAnsi="Garamond" w:cs="Garamond"/>
          <w:sz w:val="9"/>
          <w:szCs w:val="9"/>
        </w:rPr>
      </w:pPr>
    </w:p>
    <w:p w:rsidR="000B18BD" w:rsidRPr="00D64A3D" w:rsidRDefault="005F323B">
      <w:pPr>
        <w:pStyle w:val="BodyText"/>
        <w:spacing w:before="56"/>
        <w:ind w:left="0" w:right="278"/>
        <w:jc w:val="right"/>
        <w:rPr>
          <w:rFonts w:eastAsia="Calibri" w:cs="Calibri"/>
        </w:rPr>
      </w:pPr>
      <w:r w:rsidRPr="00D64A3D">
        <w:t>Page |</w:t>
      </w:r>
      <w:r w:rsidRPr="00D64A3D">
        <w:rPr>
          <w:spacing w:val="-6"/>
        </w:rPr>
        <w:t xml:space="preserve"> </w:t>
      </w:r>
      <w:r w:rsidRPr="00D64A3D">
        <w:t>35</w:t>
      </w:r>
    </w:p>
    <w:p w:rsidR="000B18BD" w:rsidRPr="00D64A3D" w:rsidRDefault="000B18BD">
      <w:pPr>
        <w:jc w:val="right"/>
        <w:rPr>
          <w:rFonts w:ascii="Garamond" w:eastAsia="Calibri" w:hAnsi="Garamond" w:cs="Calibri"/>
        </w:rPr>
        <w:sectPr w:rsidR="000B18BD" w:rsidRPr="00D64A3D">
          <w:footerReference w:type="default" r:id="rId54"/>
          <w:pgSz w:w="12240" w:h="15840"/>
          <w:pgMar w:top="660" w:right="1160" w:bottom="280" w:left="1180" w:header="0" w:footer="0" w:gutter="0"/>
          <w:pgBorders w:offsetFrom="page">
            <w:top w:val="single" w:sz="12" w:space="24" w:color="000000"/>
            <w:left w:val="single" w:sz="12" w:space="24" w:color="000000"/>
            <w:bottom w:val="single" w:sz="12" w:space="24" w:color="000000"/>
            <w:right w:val="single" w:sz="12" w:space="24" w:color="000000"/>
          </w:pgBorders>
          <w:cols w:space="720"/>
        </w:sectPr>
      </w:pPr>
    </w:p>
    <w:p w:rsidR="000B18BD" w:rsidRPr="00D64A3D" w:rsidRDefault="005F323B">
      <w:pPr>
        <w:pStyle w:val="BodyText"/>
        <w:spacing w:before="60"/>
        <w:ind w:left="6887" w:right="275" w:hanging="281"/>
        <w:jc w:val="right"/>
      </w:pPr>
      <w:bookmarkStart w:id="78" w:name="8.1.8._Grant"/>
      <w:bookmarkStart w:id="79" w:name="8.1.9._Job_Creation"/>
      <w:bookmarkStart w:id="80" w:name="8.1.10._Market_Expansion_(ME)_are_ESBCs_"/>
      <w:bookmarkStart w:id="81" w:name="8.1.11._New_to_Export_(NTE)_are_ESBCs_wi"/>
      <w:bookmarkStart w:id="82" w:name="8.1.12._Non-Federal_Entity"/>
      <w:bookmarkStart w:id="83" w:name="8.1.13._Notice_of_Award"/>
      <w:bookmarkStart w:id="84" w:name="8.1.14._Project_Period"/>
      <w:bookmarkStart w:id="85" w:name="8.1.15._Small_Business_Communities_(for_"/>
      <w:bookmarkEnd w:id="78"/>
      <w:bookmarkEnd w:id="79"/>
      <w:bookmarkEnd w:id="80"/>
      <w:bookmarkEnd w:id="81"/>
      <w:bookmarkEnd w:id="82"/>
      <w:bookmarkEnd w:id="83"/>
      <w:bookmarkEnd w:id="84"/>
      <w:bookmarkEnd w:id="85"/>
      <w:r w:rsidRPr="00D64A3D">
        <w:lastRenderedPageBreak/>
        <w:t>U.S. Small Business</w:t>
      </w:r>
      <w:r w:rsidRPr="00D64A3D">
        <w:rPr>
          <w:spacing w:val="-8"/>
        </w:rPr>
        <w:t xml:space="preserve"> </w:t>
      </w:r>
      <w:r w:rsidRPr="00D64A3D">
        <w:t>Administration Office of International</w:t>
      </w:r>
      <w:r w:rsidRPr="00D64A3D">
        <w:rPr>
          <w:spacing w:val="-11"/>
        </w:rPr>
        <w:t xml:space="preserve"> </w:t>
      </w:r>
      <w:r w:rsidRPr="00D64A3D">
        <w:t>Trade State Trade Expansion</w:t>
      </w:r>
      <w:r w:rsidRPr="00D64A3D">
        <w:rPr>
          <w:spacing w:val="-7"/>
        </w:rPr>
        <w:t xml:space="preserve"> </w:t>
      </w:r>
      <w:r w:rsidRPr="00D64A3D">
        <w:t>Program</w:t>
      </w:r>
    </w:p>
    <w:p w:rsidR="000B18BD" w:rsidRPr="00D64A3D" w:rsidRDefault="005F323B">
      <w:pPr>
        <w:pStyle w:val="BodyText"/>
        <w:tabs>
          <w:tab w:val="left" w:pos="4237"/>
          <w:tab w:val="left" w:pos="9780"/>
        </w:tabs>
        <w:ind w:left="138" w:right="99"/>
      </w:pPr>
      <w:r w:rsidRPr="00D64A3D">
        <w:rPr>
          <w:u w:val="single" w:color="000000"/>
        </w:rPr>
        <w:t xml:space="preserve"> </w:t>
      </w:r>
      <w:r w:rsidRPr="00D64A3D">
        <w:rPr>
          <w:u w:val="single" w:color="000000"/>
        </w:rPr>
        <w:tab/>
        <w:t>Funding Opportunity Announcement No.</w:t>
      </w:r>
      <w:r w:rsidRPr="00D64A3D">
        <w:rPr>
          <w:spacing w:val="-24"/>
          <w:u w:val="single" w:color="000000"/>
        </w:rPr>
        <w:t xml:space="preserve"> </w:t>
      </w:r>
      <w:r w:rsidRPr="00D64A3D">
        <w:rPr>
          <w:u w:val="single" w:color="000000"/>
        </w:rPr>
        <w:t>OIT-STEP-</w:t>
      </w:r>
      <w:r w:rsidR="00D90EC4">
        <w:rPr>
          <w:u w:val="single" w:color="000000"/>
        </w:rPr>
        <w:t>2018-02</w:t>
      </w:r>
      <w:r w:rsidRPr="00D64A3D">
        <w:rPr>
          <w:u w:val="single" w:color="000000"/>
        </w:rPr>
        <w:t xml:space="preserve"> </w:t>
      </w:r>
      <w:r w:rsidRPr="00D64A3D">
        <w:rPr>
          <w:u w:val="single" w:color="000000"/>
        </w:rPr>
        <w:tab/>
      </w:r>
    </w:p>
    <w:p w:rsidR="000B18BD" w:rsidRPr="00D64A3D" w:rsidRDefault="000B18BD">
      <w:pPr>
        <w:spacing w:before="8"/>
        <w:rPr>
          <w:rFonts w:ascii="Garamond" w:eastAsia="Garamond" w:hAnsi="Garamond" w:cs="Garamond"/>
          <w:sz w:val="2"/>
          <w:szCs w:val="2"/>
        </w:rPr>
      </w:pPr>
    </w:p>
    <w:p w:rsidR="000B18BD" w:rsidRPr="00D64A3D" w:rsidRDefault="002A32C4">
      <w:pPr>
        <w:spacing w:line="60" w:lineRule="exact"/>
        <w:ind w:left="108"/>
        <w:rPr>
          <w:rFonts w:ascii="Garamond" w:eastAsia="Garamond" w:hAnsi="Garamond" w:cs="Garamond"/>
          <w:sz w:val="6"/>
          <w:szCs w:val="6"/>
        </w:rPr>
      </w:pPr>
      <w:r w:rsidRPr="00D64A3D">
        <w:rPr>
          <w:rFonts w:ascii="Garamond" w:eastAsia="Garamond" w:hAnsi="Garamond" w:cs="Garamond"/>
          <w:noProof/>
          <w:sz w:val="6"/>
          <w:szCs w:val="6"/>
        </w:rPr>
        <mc:AlternateContent>
          <mc:Choice Requires="wpg">
            <w:drawing>
              <wp:inline distT="0" distB="0" distL="0" distR="0" wp14:anchorId="0012E5A7" wp14:editId="7000D5B6">
                <wp:extent cx="6129020" cy="38100"/>
                <wp:effectExtent l="0" t="0" r="5080" b="0"/>
                <wp:docPr id="43"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9020" cy="38100"/>
                          <a:chOff x="0" y="0"/>
                          <a:chExt cx="9652" cy="60"/>
                        </a:xfrm>
                      </wpg:grpSpPr>
                      <wpg:grpSp>
                        <wpg:cNvPr id="44" name="Group 36"/>
                        <wpg:cNvGrpSpPr>
                          <a:grpSpLocks/>
                        </wpg:cNvGrpSpPr>
                        <wpg:grpSpPr bwMode="auto">
                          <a:xfrm>
                            <a:off x="30" y="30"/>
                            <a:ext cx="9592" cy="2"/>
                            <a:chOff x="30" y="30"/>
                            <a:chExt cx="9592" cy="2"/>
                          </a:xfrm>
                        </wpg:grpSpPr>
                        <wps:wsp>
                          <wps:cNvPr id="45" name="Freeform 37"/>
                          <wps:cNvSpPr>
                            <a:spLocks/>
                          </wps:cNvSpPr>
                          <wps:spPr bwMode="auto">
                            <a:xfrm>
                              <a:off x="30" y="30"/>
                              <a:ext cx="9592" cy="2"/>
                            </a:xfrm>
                            <a:custGeom>
                              <a:avLst/>
                              <a:gdLst>
                                <a:gd name="T0" fmla="+- 0 30 30"/>
                                <a:gd name="T1" fmla="*/ T0 w 9592"/>
                                <a:gd name="T2" fmla="+- 0 9622 30"/>
                                <a:gd name="T3" fmla="*/ T2 w 9592"/>
                              </a:gdLst>
                              <a:ahLst/>
                              <a:cxnLst>
                                <a:cxn ang="0">
                                  <a:pos x="T1" y="0"/>
                                </a:cxn>
                                <a:cxn ang="0">
                                  <a:pos x="T3" y="0"/>
                                </a:cxn>
                              </a:cxnLst>
                              <a:rect l="0" t="0" r="r" b="b"/>
                              <a:pathLst>
                                <a:path w="9592">
                                  <a:moveTo>
                                    <a:pt x="0" y="0"/>
                                  </a:moveTo>
                                  <a:lnTo>
                                    <a:pt x="9592" y="0"/>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35" o:spid="_x0000_s1026" style="width:482.6pt;height:3pt;mso-position-horizontal-relative:char;mso-position-vertical-relative:line" coordsize="96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">
                <v:group id="Group 36" o:spid="_x0000_s1027" style="position:absolute;left:30;top:30;width:9592;height:2" coordorigin="30,30" coordsize="95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XrBMUAAADbAAAADwAAAGRycy9kb3ducmV2LnhtbESPT2vCQBTE70K/w/IK&#10;vdVN2rRIdBWRtvQgBZOCeHtkn0kw+zZkt/nz7V2h4HGYmd8wq81oGtFT52rLCuJ5BIK4sLrmUsFv&#10;/vm8AOE8ssbGMimYyMFm/TBbYartwAfqM1+KAGGXooLK+zaV0hUVGXRz2xIH72w7gz7IrpS6wyHA&#10;TSNfouhdGqw5LFTY0q6i4pL9GQVfAw7b1/ij31/Ou+mUv/0c9zEp9fQ4bpcgPI3+Hv5vf2sFS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G16wTFAAAA2wAA&#10;AA8AAAAAAAAAAAAAAAAAqgIAAGRycy9kb3ducmV2LnhtbFBLBQYAAAAABAAEAPoAAACcAwAAAAA=&#10;">
                  <v:shape id="Freeform 37" o:spid="_x0000_s1028" style="position:absolute;left:30;top:30;width:9592;height:2;visibility:visible;mso-wrap-style:square;v-text-anchor:top" coordsize="95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eUCcIA&#10;AADbAAAADwAAAGRycy9kb3ducmV2LnhtbESPQYvCMBSE7wv+h/AEb2uqqEhtKiIIRbxsK3p9NM+2&#10;2ryUJmr3328WFvY4zMw3TLIdTCte1LvGsoLZNAJBXFrdcKXgXBw+1yCcR9bYWiYF3+Rgm44+Eoy1&#10;ffMXvXJfiQBhF6OC2vsultKVNRl0U9sRB+9me4M+yL6Susd3gJtWzqNoJQ02HBZq7GhfU/nIn0ZB&#10;XlwlLmfHuelWt0t1z05NVpyUmoyH3QaEp8H/h//amVawWMLvl/ADZP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p5QJwgAAANsAAAAPAAAAAAAAAAAAAAAAAJgCAABkcnMvZG93&#10;bnJldi54bWxQSwUGAAAAAAQABAD1AAAAhwMAAAAA&#10;" path="m,l9592,e" filled="f" strokeweight="3pt">
                    <v:path arrowok="t" o:connecttype="custom" o:connectlocs="0,0;9592,0" o:connectangles="0,0"/>
                  </v:shape>
                </v:group>
                <w10:anchorlock/>
              </v:group>
            </w:pict>
          </mc:Fallback>
        </mc:AlternateContent>
      </w:r>
    </w:p>
    <w:p w:rsidR="000B18BD" w:rsidRPr="00D64A3D" w:rsidRDefault="000B18BD">
      <w:pPr>
        <w:rPr>
          <w:rFonts w:ascii="Garamond" w:eastAsia="Garamond" w:hAnsi="Garamond" w:cs="Garamond"/>
          <w:sz w:val="17"/>
          <w:szCs w:val="17"/>
        </w:rPr>
      </w:pPr>
    </w:p>
    <w:p w:rsidR="000B18BD" w:rsidRPr="00D64A3D" w:rsidRDefault="005F323B">
      <w:pPr>
        <w:pStyle w:val="ListParagraph"/>
        <w:numPr>
          <w:ilvl w:val="2"/>
          <w:numId w:val="40"/>
        </w:numPr>
        <w:tabs>
          <w:tab w:val="left" w:pos="1485"/>
        </w:tabs>
        <w:spacing w:before="79"/>
        <w:ind w:left="1484" w:right="99" w:hanging="504"/>
        <w:rPr>
          <w:rFonts w:ascii="Garamond" w:eastAsia="Garamond" w:hAnsi="Garamond" w:cs="Garamond"/>
        </w:rPr>
      </w:pPr>
      <w:r w:rsidRPr="00D64A3D">
        <w:rPr>
          <w:rFonts w:ascii="Garamond" w:hAnsi="Garamond"/>
          <w:i/>
        </w:rPr>
        <w:t>Grant</w:t>
      </w:r>
    </w:p>
    <w:p w:rsidR="000B18BD" w:rsidRPr="00D64A3D" w:rsidRDefault="005F323B">
      <w:pPr>
        <w:pStyle w:val="BodyText"/>
        <w:spacing w:before="153" w:line="242" w:lineRule="auto"/>
        <w:ind w:right="358"/>
      </w:pPr>
      <w:r w:rsidRPr="00D64A3D">
        <w:rPr>
          <w:color w:val="212121"/>
        </w:rPr>
        <w:t>A federal grant is an award of financial assistance from a federal agency to a non-Federal entity</w:t>
      </w:r>
      <w:r w:rsidRPr="00D64A3D">
        <w:rPr>
          <w:color w:val="212121"/>
          <w:spacing w:val="-28"/>
        </w:rPr>
        <w:t xml:space="preserve"> </w:t>
      </w:r>
      <w:r w:rsidRPr="00D64A3D">
        <w:rPr>
          <w:color w:val="212121"/>
        </w:rPr>
        <w:t>to carry</w:t>
      </w:r>
      <w:r w:rsidRPr="00D64A3D">
        <w:rPr>
          <w:color w:val="212121"/>
          <w:spacing w:val="-3"/>
        </w:rPr>
        <w:t xml:space="preserve"> </w:t>
      </w:r>
      <w:r w:rsidRPr="00D64A3D">
        <w:rPr>
          <w:color w:val="212121"/>
        </w:rPr>
        <w:t>out</w:t>
      </w:r>
      <w:r w:rsidRPr="00D64A3D">
        <w:rPr>
          <w:color w:val="212121"/>
          <w:spacing w:val="-2"/>
        </w:rPr>
        <w:t xml:space="preserve"> </w:t>
      </w:r>
      <w:r w:rsidRPr="00D64A3D">
        <w:rPr>
          <w:color w:val="212121"/>
        </w:rPr>
        <w:t>a</w:t>
      </w:r>
      <w:r w:rsidRPr="00D64A3D">
        <w:rPr>
          <w:color w:val="212121"/>
          <w:spacing w:val="-2"/>
        </w:rPr>
        <w:t xml:space="preserve"> </w:t>
      </w:r>
      <w:r w:rsidRPr="00D64A3D">
        <w:rPr>
          <w:color w:val="212121"/>
        </w:rPr>
        <w:t>public</w:t>
      </w:r>
      <w:r w:rsidRPr="00D64A3D">
        <w:rPr>
          <w:color w:val="212121"/>
          <w:spacing w:val="-6"/>
        </w:rPr>
        <w:t xml:space="preserve"> </w:t>
      </w:r>
      <w:r w:rsidRPr="00D64A3D">
        <w:rPr>
          <w:color w:val="212121"/>
        </w:rPr>
        <w:t>purpose</w:t>
      </w:r>
      <w:r w:rsidRPr="00D64A3D">
        <w:rPr>
          <w:color w:val="212121"/>
          <w:spacing w:val="-3"/>
        </w:rPr>
        <w:t xml:space="preserve"> </w:t>
      </w:r>
      <w:r w:rsidRPr="00D64A3D">
        <w:rPr>
          <w:color w:val="212121"/>
        </w:rPr>
        <w:t>of</w:t>
      </w:r>
      <w:r w:rsidRPr="00D64A3D">
        <w:rPr>
          <w:color w:val="212121"/>
          <w:spacing w:val="-2"/>
        </w:rPr>
        <w:t xml:space="preserve"> </w:t>
      </w:r>
      <w:r w:rsidRPr="00D64A3D">
        <w:rPr>
          <w:color w:val="212121"/>
        </w:rPr>
        <w:t>support</w:t>
      </w:r>
      <w:r w:rsidRPr="00D64A3D">
        <w:rPr>
          <w:color w:val="212121"/>
          <w:spacing w:val="-2"/>
        </w:rPr>
        <w:t xml:space="preserve"> </w:t>
      </w:r>
      <w:r w:rsidRPr="00D64A3D">
        <w:rPr>
          <w:color w:val="212121"/>
        </w:rPr>
        <w:t>or</w:t>
      </w:r>
      <w:r w:rsidRPr="00D64A3D">
        <w:rPr>
          <w:color w:val="212121"/>
          <w:spacing w:val="-4"/>
        </w:rPr>
        <w:t xml:space="preserve"> </w:t>
      </w:r>
      <w:r w:rsidRPr="00D64A3D">
        <w:rPr>
          <w:color w:val="212121"/>
        </w:rPr>
        <w:t>stimulation</w:t>
      </w:r>
      <w:r w:rsidRPr="00D64A3D">
        <w:rPr>
          <w:color w:val="212121"/>
          <w:spacing w:val="-3"/>
        </w:rPr>
        <w:t xml:space="preserve"> </w:t>
      </w:r>
      <w:r w:rsidRPr="00D64A3D">
        <w:rPr>
          <w:color w:val="212121"/>
        </w:rPr>
        <w:t>authorized</w:t>
      </w:r>
      <w:r w:rsidRPr="00D64A3D">
        <w:rPr>
          <w:color w:val="212121"/>
          <w:spacing w:val="-2"/>
        </w:rPr>
        <w:t xml:space="preserve"> </w:t>
      </w:r>
      <w:r w:rsidRPr="00D64A3D">
        <w:rPr>
          <w:color w:val="212121"/>
        </w:rPr>
        <w:t>by</w:t>
      </w:r>
      <w:r w:rsidRPr="00D64A3D">
        <w:rPr>
          <w:color w:val="212121"/>
          <w:spacing w:val="-3"/>
        </w:rPr>
        <w:t xml:space="preserve"> </w:t>
      </w:r>
      <w:r w:rsidRPr="00D64A3D">
        <w:rPr>
          <w:color w:val="212121"/>
        </w:rPr>
        <w:t>a</w:t>
      </w:r>
      <w:r w:rsidRPr="00D64A3D">
        <w:rPr>
          <w:color w:val="212121"/>
          <w:spacing w:val="-3"/>
        </w:rPr>
        <w:t xml:space="preserve"> </w:t>
      </w:r>
      <w:r w:rsidRPr="00D64A3D">
        <w:rPr>
          <w:color w:val="212121"/>
        </w:rPr>
        <w:t>law</w:t>
      </w:r>
      <w:r w:rsidRPr="00D64A3D">
        <w:rPr>
          <w:color w:val="212121"/>
          <w:spacing w:val="-3"/>
        </w:rPr>
        <w:t xml:space="preserve"> </w:t>
      </w:r>
      <w:r w:rsidRPr="00D64A3D">
        <w:rPr>
          <w:color w:val="212121"/>
        </w:rPr>
        <w:t>of</w:t>
      </w:r>
      <w:r w:rsidRPr="00D64A3D">
        <w:rPr>
          <w:color w:val="212121"/>
          <w:spacing w:val="-2"/>
        </w:rPr>
        <w:t xml:space="preserve"> </w:t>
      </w:r>
      <w:r w:rsidRPr="00D64A3D">
        <w:rPr>
          <w:color w:val="212121"/>
        </w:rPr>
        <w:t>the</w:t>
      </w:r>
      <w:r w:rsidRPr="00D64A3D">
        <w:rPr>
          <w:color w:val="212121"/>
          <w:spacing w:val="-3"/>
        </w:rPr>
        <w:t xml:space="preserve"> </w:t>
      </w:r>
      <w:r w:rsidRPr="00D64A3D">
        <w:rPr>
          <w:color w:val="212121"/>
        </w:rPr>
        <w:t>United</w:t>
      </w:r>
      <w:r w:rsidRPr="00D64A3D">
        <w:rPr>
          <w:color w:val="212121"/>
          <w:spacing w:val="-2"/>
        </w:rPr>
        <w:t xml:space="preserve"> </w:t>
      </w:r>
      <w:r w:rsidRPr="00D64A3D">
        <w:rPr>
          <w:color w:val="212121"/>
        </w:rPr>
        <w:t>States.</w:t>
      </w:r>
    </w:p>
    <w:p w:rsidR="000B18BD" w:rsidRPr="00D64A3D" w:rsidRDefault="000B18BD">
      <w:pPr>
        <w:spacing w:before="8"/>
        <w:rPr>
          <w:rFonts w:ascii="Garamond" w:eastAsia="Garamond" w:hAnsi="Garamond" w:cs="Garamond"/>
          <w:sz w:val="17"/>
          <w:szCs w:val="17"/>
        </w:rPr>
      </w:pPr>
    </w:p>
    <w:p w:rsidR="000B18BD" w:rsidRPr="00D64A3D" w:rsidRDefault="005F323B">
      <w:pPr>
        <w:pStyle w:val="ListParagraph"/>
        <w:numPr>
          <w:ilvl w:val="2"/>
          <w:numId w:val="40"/>
        </w:numPr>
        <w:tabs>
          <w:tab w:val="left" w:pos="1485"/>
        </w:tabs>
        <w:ind w:left="1484" w:right="99" w:hanging="504"/>
        <w:rPr>
          <w:rFonts w:ascii="Garamond" w:eastAsia="Garamond" w:hAnsi="Garamond" w:cs="Garamond"/>
        </w:rPr>
      </w:pPr>
      <w:r w:rsidRPr="00D64A3D">
        <w:rPr>
          <w:rFonts w:ascii="Garamond" w:hAnsi="Garamond"/>
          <w:i/>
        </w:rPr>
        <w:t>Job</w:t>
      </w:r>
      <w:r w:rsidRPr="00D64A3D">
        <w:rPr>
          <w:rFonts w:ascii="Garamond" w:hAnsi="Garamond"/>
          <w:i/>
          <w:spacing w:val="-4"/>
        </w:rPr>
        <w:t xml:space="preserve"> </w:t>
      </w:r>
      <w:r w:rsidRPr="00D64A3D">
        <w:rPr>
          <w:rFonts w:ascii="Garamond" w:hAnsi="Garamond"/>
          <w:i/>
        </w:rPr>
        <w:t>Creation</w:t>
      </w:r>
    </w:p>
    <w:p w:rsidR="000B18BD" w:rsidRPr="00D64A3D" w:rsidRDefault="005F323B">
      <w:pPr>
        <w:pStyle w:val="BodyText"/>
        <w:spacing w:before="155"/>
        <w:ind w:right="776"/>
      </w:pPr>
      <w:r w:rsidRPr="00D64A3D">
        <w:t>Job creation is the sum of all employment gains from expanding establishments from year</w:t>
      </w:r>
      <w:r w:rsidRPr="00D64A3D">
        <w:rPr>
          <w:spacing w:val="-21"/>
        </w:rPr>
        <w:t xml:space="preserve"> </w:t>
      </w:r>
      <w:r w:rsidRPr="00D64A3D">
        <w:t>to year including establishment startups. Note: the contribution of firm births can be measured</w:t>
      </w:r>
      <w:r w:rsidRPr="00D64A3D">
        <w:rPr>
          <w:spacing w:val="-32"/>
        </w:rPr>
        <w:t xml:space="preserve"> </w:t>
      </w:r>
      <w:r w:rsidRPr="00D64A3D">
        <w:t>by</w:t>
      </w:r>
      <w:r w:rsidRPr="00D64A3D">
        <w:rPr>
          <w:spacing w:val="-1"/>
        </w:rPr>
        <w:t xml:space="preserve"> </w:t>
      </w:r>
      <w:r w:rsidRPr="00D64A3D">
        <w:t>using the job creation from establishments with firm age equal to</w:t>
      </w:r>
      <w:r w:rsidRPr="00D64A3D">
        <w:rPr>
          <w:spacing w:val="-19"/>
        </w:rPr>
        <w:t xml:space="preserve"> </w:t>
      </w:r>
      <w:r w:rsidRPr="00D64A3D">
        <w:t>zero.</w:t>
      </w:r>
    </w:p>
    <w:p w:rsidR="000B18BD" w:rsidRPr="00D64A3D" w:rsidRDefault="000B18BD">
      <w:pPr>
        <w:spacing w:before="10"/>
        <w:rPr>
          <w:rFonts w:ascii="Garamond" w:eastAsia="Garamond" w:hAnsi="Garamond" w:cs="Garamond"/>
          <w:sz w:val="17"/>
          <w:szCs w:val="17"/>
        </w:rPr>
      </w:pPr>
    </w:p>
    <w:p w:rsidR="000B18BD" w:rsidRPr="00D64A3D" w:rsidRDefault="005F323B">
      <w:pPr>
        <w:pStyle w:val="ListParagraph"/>
        <w:numPr>
          <w:ilvl w:val="2"/>
          <w:numId w:val="39"/>
        </w:numPr>
        <w:tabs>
          <w:tab w:val="left" w:pos="1701"/>
        </w:tabs>
        <w:spacing w:line="276" w:lineRule="auto"/>
        <w:ind w:right="682"/>
        <w:rPr>
          <w:rFonts w:ascii="Garamond" w:eastAsia="Garamond" w:hAnsi="Garamond" w:cs="Garamond"/>
        </w:rPr>
      </w:pPr>
      <w:r w:rsidRPr="00D64A3D">
        <w:rPr>
          <w:rFonts w:ascii="Garamond" w:hAnsi="Garamond"/>
          <w:i/>
        </w:rPr>
        <w:t xml:space="preserve">Market Expansion (ME) </w:t>
      </w:r>
      <w:r w:rsidRPr="00D64A3D">
        <w:rPr>
          <w:rFonts w:ascii="Garamond" w:hAnsi="Garamond"/>
        </w:rPr>
        <w:t>are ESBCs who currently export to one or more markets and</w:t>
      </w:r>
      <w:r w:rsidRPr="00D64A3D">
        <w:rPr>
          <w:rFonts w:ascii="Garamond" w:hAnsi="Garamond"/>
          <w:spacing w:val="-29"/>
        </w:rPr>
        <w:t xml:space="preserve"> </w:t>
      </w:r>
      <w:r w:rsidRPr="00D64A3D">
        <w:rPr>
          <w:rFonts w:ascii="Garamond" w:hAnsi="Garamond"/>
        </w:rPr>
        <w:t>are seeking</w:t>
      </w:r>
      <w:r w:rsidRPr="00D64A3D">
        <w:rPr>
          <w:rFonts w:ascii="Garamond" w:hAnsi="Garamond"/>
          <w:spacing w:val="-1"/>
        </w:rPr>
        <w:t xml:space="preserve"> </w:t>
      </w:r>
      <w:r w:rsidRPr="00D64A3D">
        <w:rPr>
          <w:rFonts w:ascii="Garamond" w:hAnsi="Garamond"/>
        </w:rPr>
        <w:t>to:</w:t>
      </w:r>
    </w:p>
    <w:p w:rsidR="000B18BD" w:rsidRPr="00D64A3D" w:rsidRDefault="005F323B">
      <w:pPr>
        <w:pStyle w:val="ListParagraph"/>
        <w:numPr>
          <w:ilvl w:val="3"/>
          <w:numId w:val="39"/>
        </w:numPr>
        <w:tabs>
          <w:tab w:val="left" w:pos="2781"/>
        </w:tabs>
        <w:spacing w:line="278" w:lineRule="exact"/>
        <w:ind w:right="99"/>
        <w:rPr>
          <w:rFonts w:ascii="Garamond" w:eastAsia="Garamond" w:hAnsi="Garamond" w:cs="Garamond"/>
        </w:rPr>
      </w:pPr>
      <w:r w:rsidRPr="00D64A3D">
        <w:rPr>
          <w:rFonts w:ascii="Garamond" w:hAnsi="Garamond"/>
        </w:rPr>
        <w:t>Expand into new country</w:t>
      </w:r>
      <w:r w:rsidRPr="00D64A3D">
        <w:rPr>
          <w:rFonts w:ascii="Garamond" w:hAnsi="Garamond"/>
          <w:spacing w:val="-2"/>
        </w:rPr>
        <w:t xml:space="preserve"> </w:t>
      </w:r>
      <w:r w:rsidRPr="00D64A3D">
        <w:rPr>
          <w:rFonts w:ascii="Garamond" w:hAnsi="Garamond"/>
        </w:rPr>
        <w:t>market(s)</w:t>
      </w:r>
    </w:p>
    <w:p w:rsidR="000B18BD" w:rsidRPr="00D64A3D" w:rsidRDefault="005F323B">
      <w:pPr>
        <w:pStyle w:val="ListParagraph"/>
        <w:numPr>
          <w:ilvl w:val="3"/>
          <w:numId w:val="39"/>
        </w:numPr>
        <w:tabs>
          <w:tab w:val="left" w:pos="2781"/>
        </w:tabs>
        <w:ind w:right="852"/>
        <w:rPr>
          <w:rFonts w:ascii="Garamond" w:eastAsia="Garamond" w:hAnsi="Garamond" w:cs="Garamond"/>
        </w:rPr>
      </w:pPr>
      <w:r w:rsidRPr="00D64A3D">
        <w:rPr>
          <w:rFonts w:ascii="Garamond" w:hAnsi="Garamond"/>
        </w:rPr>
        <w:t>Expand into a new region or new segment or new product line within</w:t>
      </w:r>
      <w:r w:rsidRPr="00D64A3D">
        <w:rPr>
          <w:rFonts w:ascii="Garamond" w:hAnsi="Garamond"/>
          <w:spacing w:val="-20"/>
        </w:rPr>
        <w:t xml:space="preserve"> </w:t>
      </w:r>
      <w:r w:rsidRPr="00D64A3D">
        <w:rPr>
          <w:rFonts w:ascii="Garamond" w:hAnsi="Garamond"/>
        </w:rPr>
        <w:t>an</w:t>
      </w:r>
      <w:r w:rsidRPr="00D64A3D">
        <w:rPr>
          <w:rFonts w:ascii="Garamond" w:hAnsi="Garamond"/>
          <w:spacing w:val="-1"/>
        </w:rPr>
        <w:t xml:space="preserve"> </w:t>
      </w:r>
      <w:r w:rsidRPr="00D64A3D">
        <w:rPr>
          <w:rFonts w:ascii="Garamond" w:hAnsi="Garamond"/>
        </w:rPr>
        <w:t>existing</w:t>
      </w:r>
      <w:r w:rsidRPr="00D64A3D">
        <w:rPr>
          <w:rFonts w:ascii="Garamond" w:hAnsi="Garamond"/>
          <w:spacing w:val="-1"/>
        </w:rPr>
        <w:t xml:space="preserve"> </w:t>
      </w:r>
      <w:r w:rsidRPr="00D64A3D">
        <w:rPr>
          <w:rFonts w:ascii="Garamond" w:hAnsi="Garamond"/>
        </w:rPr>
        <w:t>market</w:t>
      </w:r>
    </w:p>
    <w:p w:rsidR="000B18BD" w:rsidRPr="00D64A3D" w:rsidRDefault="000B18BD">
      <w:pPr>
        <w:spacing w:before="1"/>
        <w:rPr>
          <w:rFonts w:ascii="Garamond" w:eastAsia="Garamond" w:hAnsi="Garamond" w:cs="Garamond"/>
          <w:sz w:val="18"/>
          <w:szCs w:val="18"/>
        </w:rPr>
      </w:pPr>
    </w:p>
    <w:p w:rsidR="000B18BD" w:rsidRPr="00D64A3D" w:rsidRDefault="005F323B">
      <w:pPr>
        <w:pStyle w:val="ListParagraph"/>
        <w:numPr>
          <w:ilvl w:val="2"/>
          <w:numId w:val="39"/>
        </w:numPr>
        <w:tabs>
          <w:tab w:val="left" w:pos="1701"/>
        </w:tabs>
        <w:ind w:right="99"/>
        <w:rPr>
          <w:rFonts w:ascii="Garamond" w:eastAsia="Garamond" w:hAnsi="Garamond" w:cs="Garamond"/>
        </w:rPr>
      </w:pPr>
      <w:r w:rsidRPr="00D64A3D">
        <w:rPr>
          <w:rFonts w:ascii="Garamond" w:hAnsi="Garamond"/>
          <w:i/>
        </w:rPr>
        <w:t xml:space="preserve">New to Export (NTE) </w:t>
      </w:r>
      <w:r w:rsidRPr="00D64A3D">
        <w:rPr>
          <w:rFonts w:ascii="Garamond" w:hAnsi="Garamond"/>
        </w:rPr>
        <w:t>are ESBCs</w:t>
      </w:r>
      <w:r w:rsidRPr="00D64A3D">
        <w:rPr>
          <w:rFonts w:ascii="Garamond" w:hAnsi="Garamond"/>
          <w:spacing w:val="1"/>
        </w:rPr>
        <w:t xml:space="preserve"> </w:t>
      </w:r>
      <w:r w:rsidRPr="00D64A3D">
        <w:rPr>
          <w:rFonts w:ascii="Garamond" w:hAnsi="Garamond"/>
        </w:rPr>
        <w:t>with:</w:t>
      </w:r>
    </w:p>
    <w:p w:rsidR="000B18BD" w:rsidRPr="00D64A3D" w:rsidRDefault="005F323B">
      <w:pPr>
        <w:pStyle w:val="ListParagraph"/>
        <w:numPr>
          <w:ilvl w:val="3"/>
          <w:numId w:val="39"/>
        </w:numPr>
        <w:tabs>
          <w:tab w:val="left" w:pos="2781"/>
        </w:tabs>
        <w:spacing w:before="33" w:line="279" w:lineRule="exact"/>
        <w:ind w:right="99"/>
        <w:rPr>
          <w:rFonts w:ascii="Garamond" w:eastAsia="Garamond" w:hAnsi="Garamond" w:cs="Garamond"/>
        </w:rPr>
      </w:pPr>
      <w:r w:rsidRPr="00D64A3D">
        <w:rPr>
          <w:rFonts w:ascii="Garamond" w:hAnsi="Garamond"/>
        </w:rPr>
        <w:t>No export experience at</w:t>
      </w:r>
      <w:r w:rsidRPr="00D64A3D">
        <w:rPr>
          <w:rFonts w:ascii="Garamond" w:hAnsi="Garamond"/>
          <w:spacing w:val="-2"/>
        </w:rPr>
        <w:t xml:space="preserve"> </w:t>
      </w:r>
      <w:r w:rsidRPr="00D64A3D">
        <w:rPr>
          <w:rFonts w:ascii="Garamond" w:hAnsi="Garamond"/>
        </w:rPr>
        <w:t>all</w:t>
      </w:r>
    </w:p>
    <w:p w:rsidR="000B18BD" w:rsidRPr="00D64A3D" w:rsidRDefault="005F323B">
      <w:pPr>
        <w:pStyle w:val="ListParagraph"/>
        <w:numPr>
          <w:ilvl w:val="3"/>
          <w:numId w:val="39"/>
        </w:numPr>
        <w:tabs>
          <w:tab w:val="left" w:pos="2781"/>
        </w:tabs>
        <w:spacing w:line="279" w:lineRule="exact"/>
        <w:ind w:right="99"/>
        <w:rPr>
          <w:rFonts w:ascii="Garamond" w:eastAsia="Garamond" w:hAnsi="Garamond" w:cs="Garamond"/>
        </w:rPr>
      </w:pPr>
      <w:r w:rsidRPr="00D64A3D">
        <w:rPr>
          <w:rFonts w:ascii="Garamond" w:eastAsia="Garamond" w:hAnsi="Garamond" w:cs="Garamond"/>
        </w:rPr>
        <w:t>Only “accidental” or “novice” exporting</w:t>
      </w:r>
      <w:r w:rsidRPr="00D64A3D">
        <w:rPr>
          <w:rFonts w:ascii="Garamond" w:eastAsia="Garamond" w:hAnsi="Garamond" w:cs="Garamond"/>
          <w:spacing w:val="-1"/>
        </w:rPr>
        <w:t xml:space="preserve"> </w:t>
      </w:r>
      <w:r w:rsidRPr="00D64A3D">
        <w:rPr>
          <w:rFonts w:ascii="Garamond" w:eastAsia="Garamond" w:hAnsi="Garamond" w:cs="Garamond"/>
        </w:rPr>
        <w:t>experience</w:t>
      </w:r>
    </w:p>
    <w:p w:rsidR="000B18BD" w:rsidRPr="00D64A3D" w:rsidRDefault="005F323B">
      <w:pPr>
        <w:pStyle w:val="ListParagraph"/>
        <w:numPr>
          <w:ilvl w:val="3"/>
          <w:numId w:val="39"/>
        </w:numPr>
        <w:tabs>
          <w:tab w:val="left" w:pos="2781"/>
        </w:tabs>
        <w:spacing w:before="4"/>
        <w:ind w:right="99"/>
        <w:rPr>
          <w:rFonts w:ascii="Garamond" w:eastAsia="Garamond" w:hAnsi="Garamond" w:cs="Garamond"/>
        </w:rPr>
      </w:pPr>
      <w:r w:rsidRPr="00D64A3D">
        <w:rPr>
          <w:rFonts w:ascii="Garamond" w:hAnsi="Garamond"/>
        </w:rPr>
        <w:t>No export experience within 24</w:t>
      </w:r>
      <w:r w:rsidRPr="00D64A3D">
        <w:rPr>
          <w:rFonts w:ascii="Garamond" w:hAnsi="Garamond"/>
          <w:spacing w:val="-5"/>
        </w:rPr>
        <w:t xml:space="preserve"> </w:t>
      </w:r>
      <w:r w:rsidRPr="00D64A3D">
        <w:rPr>
          <w:rFonts w:ascii="Garamond" w:hAnsi="Garamond"/>
        </w:rPr>
        <w:t>months</w:t>
      </w:r>
    </w:p>
    <w:p w:rsidR="000B18BD" w:rsidRPr="00D64A3D" w:rsidRDefault="000B18BD">
      <w:pPr>
        <w:spacing w:before="8"/>
        <w:rPr>
          <w:rFonts w:ascii="Garamond" w:eastAsia="Garamond" w:hAnsi="Garamond" w:cs="Garamond"/>
          <w:sz w:val="17"/>
          <w:szCs w:val="17"/>
        </w:rPr>
      </w:pPr>
    </w:p>
    <w:p w:rsidR="000B18BD" w:rsidRPr="00D64A3D" w:rsidRDefault="005F323B">
      <w:pPr>
        <w:pStyle w:val="ListParagraph"/>
        <w:numPr>
          <w:ilvl w:val="2"/>
          <w:numId w:val="38"/>
        </w:numPr>
        <w:tabs>
          <w:tab w:val="left" w:pos="1701"/>
        </w:tabs>
        <w:ind w:right="99"/>
        <w:rPr>
          <w:rFonts w:ascii="Garamond" w:eastAsia="Garamond" w:hAnsi="Garamond" w:cs="Garamond"/>
        </w:rPr>
      </w:pPr>
      <w:r w:rsidRPr="00D64A3D">
        <w:rPr>
          <w:rFonts w:ascii="Garamond" w:hAnsi="Garamond"/>
          <w:i/>
        </w:rPr>
        <w:t>Non-Federal</w:t>
      </w:r>
      <w:r w:rsidRPr="00D64A3D">
        <w:rPr>
          <w:rFonts w:ascii="Garamond" w:hAnsi="Garamond"/>
          <w:i/>
          <w:spacing w:val="-2"/>
        </w:rPr>
        <w:t xml:space="preserve"> </w:t>
      </w:r>
      <w:r w:rsidRPr="00D64A3D">
        <w:rPr>
          <w:rFonts w:ascii="Garamond" w:hAnsi="Garamond"/>
          <w:i/>
        </w:rPr>
        <w:t>Entity</w:t>
      </w:r>
    </w:p>
    <w:p w:rsidR="000B18BD" w:rsidRPr="00D64A3D" w:rsidRDefault="005F323B">
      <w:pPr>
        <w:pStyle w:val="BodyText"/>
        <w:spacing w:before="155"/>
        <w:ind w:right="99"/>
      </w:pPr>
      <w:r w:rsidRPr="00D64A3D">
        <w:t>An eligible applicant, as defined at 8.1.6, that applies for funding under this Funding</w:t>
      </w:r>
      <w:r w:rsidRPr="00D64A3D">
        <w:rPr>
          <w:spacing w:val="-26"/>
        </w:rPr>
        <w:t xml:space="preserve"> </w:t>
      </w:r>
      <w:r w:rsidRPr="00D64A3D">
        <w:t>Opportunity Announcement.</w:t>
      </w:r>
    </w:p>
    <w:p w:rsidR="000B18BD" w:rsidRPr="00D64A3D" w:rsidRDefault="000B18BD">
      <w:pPr>
        <w:spacing w:before="10"/>
        <w:rPr>
          <w:rFonts w:ascii="Garamond" w:eastAsia="Garamond" w:hAnsi="Garamond" w:cs="Garamond"/>
          <w:sz w:val="17"/>
          <w:szCs w:val="17"/>
        </w:rPr>
      </w:pPr>
    </w:p>
    <w:p w:rsidR="000B18BD" w:rsidRPr="00D64A3D" w:rsidRDefault="005F323B">
      <w:pPr>
        <w:pStyle w:val="ListParagraph"/>
        <w:numPr>
          <w:ilvl w:val="2"/>
          <w:numId w:val="38"/>
        </w:numPr>
        <w:tabs>
          <w:tab w:val="left" w:pos="1701"/>
        </w:tabs>
        <w:ind w:right="99"/>
        <w:rPr>
          <w:rFonts w:ascii="Garamond" w:eastAsia="Garamond" w:hAnsi="Garamond" w:cs="Garamond"/>
        </w:rPr>
      </w:pPr>
      <w:r w:rsidRPr="00D64A3D">
        <w:rPr>
          <w:rFonts w:ascii="Garamond" w:hAnsi="Garamond"/>
          <w:i/>
        </w:rPr>
        <w:t>Notice of</w:t>
      </w:r>
      <w:r w:rsidRPr="00D64A3D">
        <w:rPr>
          <w:rFonts w:ascii="Garamond" w:hAnsi="Garamond"/>
          <w:i/>
          <w:spacing w:val="-3"/>
        </w:rPr>
        <w:t xml:space="preserve"> </w:t>
      </w:r>
      <w:r w:rsidRPr="00D64A3D">
        <w:rPr>
          <w:rFonts w:ascii="Garamond" w:hAnsi="Garamond"/>
          <w:i/>
        </w:rPr>
        <w:t>Award</w:t>
      </w:r>
    </w:p>
    <w:p w:rsidR="000B18BD" w:rsidRPr="00D64A3D" w:rsidRDefault="005F323B">
      <w:pPr>
        <w:pStyle w:val="BodyText"/>
        <w:spacing w:before="155"/>
        <w:ind w:right="99"/>
      </w:pPr>
      <w:r w:rsidRPr="00D64A3D">
        <w:t>The legal document, signed by both SBA and a non-Federal entity, that memorializes the award</w:t>
      </w:r>
      <w:r w:rsidRPr="00D64A3D">
        <w:rPr>
          <w:spacing w:val="-27"/>
        </w:rPr>
        <w:t xml:space="preserve"> </w:t>
      </w:r>
      <w:r w:rsidRPr="00D64A3D">
        <w:t>of</w:t>
      </w:r>
      <w:r w:rsidRPr="00D64A3D">
        <w:rPr>
          <w:spacing w:val="-1"/>
        </w:rPr>
        <w:t xml:space="preserve"> </w:t>
      </w:r>
      <w:r w:rsidRPr="00D64A3D">
        <w:t>funding under a Funding Opportunity Announcement and contains the specific terms and</w:t>
      </w:r>
      <w:r w:rsidRPr="00D64A3D">
        <w:rPr>
          <w:spacing w:val="-31"/>
        </w:rPr>
        <w:t xml:space="preserve"> </w:t>
      </w:r>
      <w:r w:rsidRPr="00D64A3D">
        <w:t>conditions that apply to the</w:t>
      </w:r>
      <w:r w:rsidRPr="00D64A3D">
        <w:rPr>
          <w:spacing w:val="-7"/>
        </w:rPr>
        <w:t xml:space="preserve"> </w:t>
      </w:r>
      <w:r w:rsidRPr="00D64A3D">
        <w:t>award.</w:t>
      </w:r>
    </w:p>
    <w:p w:rsidR="000B18BD" w:rsidRPr="00D64A3D" w:rsidRDefault="000B18BD">
      <w:pPr>
        <w:spacing w:before="1"/>
        <w:rPr>
          <w:rFonts w:ascii="Garamond" w:eastAsia="Garamond" w:hAnsi="Garamond" w:cs="Garamond"/>
          <w:sz w:val="18"/>
          <w:szCs w:val="18"/>
        </w:rPr>
      </w:pPr>
    </w:p>
    <w:p w:rsidR="000B18BD" w:rsidRPr="00D64A3D" w:rsidRDefault="005F323B">
      <w:pPr>
        <w:pStyle w:val="ListParagraph"/>
        <w:numPr>
          <w:ilvl w:val="2"/>
          <w:numId w:val="38"/>
        </w:numPr>
        <w:tabs>
          <w:tab w:val="left" w:pos="1701"/>
        </w:tabs>
        <w:ind w:right="99"/>
        <w:rPr>
          <w:rFonts w:ascii="Garamond" w:eastAsia="Garamond" w:hAnsi="Garamond" w:cs="Garamond"/>
        </w:rPr>
      </w:pPr>
      <w:r w:rsidRPr="00D64A3D">
        <w:rPr>
          <w:rFonts w:ascii="Garamond" w:hAnsi="Garamond"/>
          <w:i/>
        </w:rPr>
        <w:t>Project</w:t>
      </w:r>
      <w:r w:rsidRPr="00D64A3D">
        <w:rPr>
          <w:rFonts w:ascii="Garamond" w:hAnsi="Garamond"/>
          <w:i/>
          <w:spacing w:val="-1"/>
        </w:rPr>
        <w:t xml:space="preserve"> </w:t>
      </w:r>
      <w:r w:rsidRPr="00D64A3D">
        <w:rPr>
          <w:rFonts w:ascii="Garamond" w:hAnsi="Garamond"/>
          <w:i/>
        </w:rPr>
        <w:t>Period</w:t>
      </w:r>
    </w:p>
    <w:p w:rsidR="000B18BD" w:rsidRPr="00D64A3D" w:rsidRDefault="005F323B">
      <w:pPr>
        <w:pStyle w:val="BodyText"/>
        <w:spacing w:before="153"/>
        <w:ind w:right="99"/>
      </w:pPr>
      <w:r w:rsidRPr="00D64A3D">
        <w:t>The period of performance for an award made under this Funding Opportunity</w:t>
      </w:r>
      <w:r w:rsidRPr="00D64A3D">
        <w:rPr>
          <w:spacing w:val="-30"/>
        </w:rPr>
        <w:t xml:space="preserve"> </w:t>
      </w:r>
      <w:r w:rsidRPr="00D64A3D">
        <w:t>Announcement.</w:t>
      </w:r>
    </w:p>
    <w:p w:rsidR="000B18BD" w:rsidRPr="00D64A3D" w:rsidRDefault="000B18BD">
      <w:pPr>
        <w:spacing w:before="1"/>
        <w:rPr>
          <w:rFonts w:ascii="Garamond" w:eastAsia="Garamond" w:hAnsi="Garamond" w:cs="Garamond"/>
          <w:sz w:val="18"/>
          <w:szCs w:val="18"/>
        </w:rPr>
      </w:pPr>
    </w:p>
    <w:p w:rsidR="000B18BD" w:rsidRPr="00D64A3D" w:rsidRDefault="005F323B">
      <w:pPr>
        <w:pStyle w:val="ListParagraph"/>
        <w:numPr>
          <w:ilvl w:val="2"/>
          <w:numId w:val="38"/>
        </w:numPr>
        <w:tabs>
          <w:tab w:val="left" w:pos="1701"/>
        </w:tabs>
        <w:ind w:right="99"/>
        <w:rPr>
          <w:rFonts w:ascii="Garamond" w:eastAsia="Garamond" w:hAnsi="Garamond" w:cs="Garamond"/>
        </w:rPr>
      </w:pPr>
      <w:r w:rsidRPr="00D64A3D">
        <w:rPr>
          <w:rFonts w:ascii="Garamond" w:hAnsi="Garamond"/>
          <w:i/>
        </w:rPr>
        <w:t>Small Business Communities (for the purposes of the STEP program) are defined</w:t>
      </w:r>
      <w:r w:rsidRPr="00D64A3D">
        <w:rPr>
          <w:rFonts w:ascii="Garamond" w:hAnsi="Garamond"/>
          <w:i/>
          <w:spacing w:val="-8"/>
        </w:rPr>
        <w:t xml:space="preserve"> </w:t>
      </w:r>
      <w:r w:rsidRPr="00D64A3D">
        <w:rPr>
          <w:rFonts w:ascii="Garamond" w:hAnsi="Garamond"/>
          <w:i/>
        </w:rPr>
        <w:t>as:</w:t>
      </w:r>
    </w:p>
    <w:p w:rsidR="000B18BD" w:rsidRPr="00D64A3D" w:rsidRDefault="005F323B">
      <w:pPr>
        <w:pStyle w:val="ListParagraph"/>
        <w:numPr>
          <w:ilvl w:val="3"/>
          <w:numId w:val="38"/>
        </w:numPr>
        <w:tabs>
          <w:tab w:val="left" w:pos="2781"/>
        </w:tabs>
        <w:spacing w:before="33"/>
        <w:ind w:right="99" w:hanging="475"/>
        <w:jc w:val="left"/>
        <w:rPr>
          <w:rFonts w:ascii="Garamond" w:eastAsia="Garamond" w:hAnsi="Garamond" w:cs="Garamond"/>
        </w:rPr>
      </w:pPr>
      <w:r w:rsidRPr="00D64A3D">
        <w:rPr>
          <w:rFonts w:ascii="Garamond" w:hAnsi="Garamond"/>
          <w:u w:val="single" w:color="000000"/>
        </w:rPr>
        <w:t xml:space="preserve">socially and economically disadvantaged individuals </w:t>
      </w:r>
      <w:r w:rsidRPr="00D64A3D">
        <w:rPr>
          <w:rFonts w:ascii="Garamond" w:hAnsi="Garamond"/>
        </w:rPr>
        <w:t>(set forth in 13</w:t>
      </w:r>
      <w:r w:rsidRPr="00D64A3D">
        <w:rPr>
          <w:rFonts w:ascii="Garamond" w:hAnsi="Garamond"/>
          <w:spacing w:val="-10"/>
        </w:rPr>
        <w:t xml:space="preserve"> </w:t>
      </w:r>
      <w:r w:rsidRPr="00D64A3D">
        <w:rPr>
          <w:rFonts w:ascii="Garamond" w:hAnsi="Garamond"/>
        </w:rPr>
        <w:t>C.F.R</w:t>
      </w:r>
    </w:p>
    <w:p w:rsidR="000B18BD" w:rsidRPr="00D64A3D" w:rsidRDefault="005F323B">
      <w:pPr>
        <w:pStyle w:val="ListParagraph"/>
        <w:numPr>
          <w:ilvl w:val="1"/>
          <w:numId w:val="37"/>
        </w:numPr>
        <w:tabs>
          <w:tab w:val="left" w:pos="3503"/>
        </w:tabs>
        <w:spacing w:before="2"/>
        <w:ind w:right="314" w:firstLine="0"/>
        <w:rPr>
          <w:rFonts w:ascii="Garamond" w:eastAsia="Garamond" w:hAnsi="Garamond" w:cs="Garamond"/>
        </w:rPr>
      </w:pPr>
      <w:r w:rsidRPr="00D64A3D">
        <w:rPr>
          <w:rFonts w:ascii="Garamond" w:hAnsi="Garamond"/>
        </w:rPr>
        <w:t>and 104) who have been subjected to racial or ethnic prejudice</w:t>
      </w:r>
      <w:r w:rsidRPr="00D64A3D">
        <w:rPr>
          <w:rFonts w:ascii="Garamond" w:hAnsi="Garamond"/>
          <w:spacing w:val="-23"/>
        </w:rPr>
        <w:t xml:space="preserve"> </w:t>
      </w:r>
      <w:r w:rsidRPr="00D64A3D">
        <w:rPr>
          <w:rFonts w:ascii="Garamond" w:hAnsi="Garamond"/>
        </w:rPr>
        <w:t>or</w:t>
      </w:r>
      <w:r w:rsidRPr="00D64A3D">
        <w:rPr>
          <w:rFonts w:ascii="Garamond" w:hAnsi="Garamond"/>
          <w:spacing w:val="-1"/>
        </w:rPr>
        <w:t xml:space="preserve"> </w:t>
      </w:r>
      <w:r w:rsidRPr="00D64A3D">
        <w:rPr>
          <w:rFonts w:ascii="Garamond" w:hAnsi="Garamond"/>
        </w:rPr>
        <w:t>cultural bias within American society because of their identities as members</w:t>
      </w:r>
      <w:r w:rsidRPr="00D64A3D">
        <w:rPr>
          <w:rFonts w:ascii="Garamond" w:hAnsi="Garamond"/>
          <w:spacing w:val="-23"/>
        </w:rPr>
        <w:t xml:space="preserve"> </w:t>
      </w:r>
      <w:r w:rsidRPr="00D64A3D">
        <w:rPr>
          <w:rFonts w:ascii="Garamond" w:hAnsi="Garamond"/>
        </w:rPr>
        <w:t>of groups and without regard to their individual qualities; whose ability to</w:t>
      </w:r>
      <w:r w:rsidRPr="00D64A3D">
        <w:rPr>
          <w:rFonts w:ascii="Garamond" w:hAnsi="Garamond"/>
          <w:spacing w:val="-22"/>
        </w:rPr>
        <w:t xml:space="preserve"> </w:t>
      </w:r>
      <w:r w:rsidRPr="00D64A3D">
        <w:rPr>
          <w:rFonts w:ascii="Garamond" w:hAnsi="Garamond"/>
        </w:rPr>
        <w:t>compete</w:t>
      </w:r>
      <w:r w:rsidRPr="00D64A3D">
        <w:rPr>
          <w:rFonts w:ascii="Garamond" w:hAnsi="Garamond"/>
          <w:spacing w:val="-1"/>
        </w:rPr>
        <w:t xml:space="preserve"> </w:t>
      </w:r>
      <w:r w:rsidRPr="00D64A3D">
        <w:rPr>
          <w:rFonts w:ascii="Garamond" w:hAnsi="Garamond"/>
        </w:rPr>
        <w:t>in the free enterprise system has been impaired due to diminished capital</w:t>
      </w:r>
      <w:r w:rsidRPr="00D64A3D">
        <w:rPr>
          <w:rFonts w:ascii="Garamond" w:hAnsi="Garamond"/>
          <w:spacing w:val="-22"/>
        </w:rPr>
        <w:t xml:space="preserve"> </w:t>
      </w:r>
      <w:r w:rsidRPr="00D64A3D">
        <w:rPr>
          <w:rFonts w:ascii="Garamond" w:hAnsi="Garamond"/>
        </w:rPr>
        <w:t>and</w:t>
      </w:r>
      <w:r w:rsidRPr="00D64A3D">
        <w:rPr>
          <w:rFonts w:ascii="Garamond" w:hAnsi="Garamond"/>
          <w:spacing w:val="-1"/>
        </w:rPr>
        <w:t xml:space="preserve"> </w:t>
      </w:r>
      <w:r w:rsidRPr="00D64A3D">
        <w:rPr>
          <w:rFonts w:ascii="Garamond" w:hAnsi="Garamond"/>
        </w:rPr>
        <w:t>credit opportunities as compared to others in the same or similar line</w:t>
      </w:r>
      <w:r w:rsidRPr="00D64A3D">
        <w:rPr>
          <w:rFonts w:ascii="Garamond" w:hAnsi="Garamond"/>
          <w:spacing w:val="-17"/>
        </w:rPr>
        <w:t xml:space="preserve"> </w:t>
      </w:r>
      <w:r w:rsidRPr="00D64A3D">
        <w:rPr>
          <w:rFonts w:ascii="Garamond" w:hAnsi="Garamond"/>
        </w:rPr>
        <w:t>of</w:t>
      </w:r>
      <w:r w:rsidRPr="00D64A3D">
        <w:rPr>
          <w:rFonts w:ascii="Garamond" w:hAnsi="Garamond"/>
          <w:spacing w:val="-1"/>
        </w:rPr>
        <w:t xml:space="preserve"> </w:t>
      </w:r>
      <w:r w:rsidRPr="00D64A3D">
        <w:rPr>
          <w:rFonts w:ascii="Garamond" w:hAnsi="Garamond"/>
        </w:rPr>
        <w:t>business who are not socially disadvantaged. The socially and</w:t>
      </w:r>
      <w:r w:rsidRPr="00D64A3D">
        <w:rPr>
          <w:rFonts w:ascii="Garamond" w:hAnsi="Garamond"/>
          <w:spacing w:val="-19"/>
        </w:rPr>
        <w:t xml:space="preserve"> </w:t>
      </w:r>
      <w:r w:rsidRPr="00D64A3D">
        <w:rPr>
          <w:rFonts w:ascii="Garamond" w:hAnsi="Garamond"/>
        </w:rPr>
        <w:t>economically disadvantage individual must own not less than 51 percent of the firm.</w:t>
      </w:r>
      <w:r w:rsidRPr="00D64A3D">
        <w:rPr>
          <w:rFonts w:ascii="Garamond" w:hAnsi="Garamond"/>
          <w:spacing w:val="-20"/>
        </w:rPr>
        <w:t xml:space="preserve"> </w:t>
      </w:r>
      <w:r w:rsidRPr="00D64A3D">
        <w:rPr>
          <w:rFonts w:ascii="Garamond" w:hAnsi="Garamond"/>
        </w:rPr>
        <w:t>These include:</w:t>
      </w:r>
    </w:p>
    <w:p w:rsidR="000B18BD" w:rsidRPr="00D64A3D" w:rsidRDefault="000B18BD">
      <w:pPr>
        <w:spacing w:before="10"/>
        <w:rPr>
          <w:rFonts w:ascii="Garamond" w:eastAsia="Garamond" w:hAnsi="Garamond" w:cs="Garamond"/>
          <w:sz w:val="17"/>
          <w:szCs w:val="17"/>
        </w:rPr>
      </w:pPr>
    </w:p>
    <w:p w:rsidR="000B18BD" w:rsidRPr="00D64A3D" w:rsidRDefault="005F323B">
      <w:pPr>
        <w:pStyle w:val="ListParagraph"/>
        <w:numPr>
          <w:ilvl w:val="2"/>
          <w:numId w:val="37"/>
        </w:numPr>
        <w:tabs>
          <w:tab w:val="left" w:pos="3861"/>
        </w:tabs>
        <w:spacing w:line="279" w:lineRule="exact"/>
        <w:ind w:right="99"/>
        <w:rPr>
          <w:rFonts w:ascii="Garamond" w:eastAsia="Garamond" w:hAnsi="Garamond" w:cs="Garamond"/>
        </w:rPr>
      </w:pPr>
      <w:r w:rsidRPr="00D64A3D">
        <w:rPr>
          <w:rFonts w:ascii="Garamond" w:hAnsi="Garamond"/>
        </w:rPr>
        <w:t>Black</w:t>
      </w:r>
      <w:r w:rsidRPr="00D64A3D">
        <w:rPr>
          <w:rFonts w:ascii="Garamond" w:hAnsi="Garamond"/>
          <w:spacing w:val="-1"/>
        </w:rPr>
        <w:t xml:space="preserve"> </w:t>
      </w:r>
      <w:r w:rsidRPr="00D64A3D">
        <w:rPr>
          <w:rFonts w:ascii="Garamond" w:hAnsi="Garamond"/>
        </w:rPr>
        <w:t>Americans;</w:t>
      </w:r>
    </w:p>
    <w:p w:rsidR="000B18BD" w:rsidRPr="00D64A3D" w:rsidRDefault="005F323B">
      <w:pPr>
        <w:pStyle w:val="ListParagraph"/>
        <w:numPr>
          <w:ilvl w:val="2"/>
          <w:numId w:val="37"/>
        </w:numPr>
        <w:tabs>
          <w:tab w:val="left" w:pos="3861"/>
        </w:tabs>
        <w:spacing w:line="279" w:lineRule="exact"/>
        <w:ind w:right="99"/>
        <w:rPr>
          <w:rFonts w:ascii="Garamond" w:eastAsia="Garamond" w:hAnsi="Garamond" w:cs="Garamond"/>
        </w:rPr>
      </w:pPr>
      <w:r w:rsidRPr="00D64A3D">
        <w:rPr>
          <w:rFonts w:ascii="Garamond" w:hAnsi="Garamond"/>
        </w:rPr>
        <w:t>Hispanic</w:t>
      </w:r>
      <w:r w:rsidRPr="00D64A3D">
        <w:rPr>
          <w:rFonts w:ascii="Garamond" w:hAnsi="Garamond"/>
          <w:spacing w:val="-3"/>
        </w:rPr>
        <w:t xml:space="preserve"> </w:t>
      </w:r>
      <w:r w:rsidRPr="00D64A3D">
        <w:rPr>
          <w:rFonts w:ascii="Garamond" w:hAnsi="Garamond"/>
        </w:rPr>
        <w:t>Americans;</w:t>
      </w:r>
    </w:p>
    <w:p w:rsidR="000B18BD" w:rsidRPr="00D64A3D" w:rsidRDefault="005F323B">
      <w:pPr>
        <w:pStyle w:val="ListParagraph"/>
        <w:numPr>
          <w:ilvl w:val="2"/>
          <w:numId w:val="37"/>
        </w:numPr>
        <w:tabs>
          <w:tab w:val="left" w:pos="3861"/>
        </w:tabs>
        <w:spacing w:before="1"/>
        <w:ind w:right="482"/>
        <w:rPr>
          <w:rFonts w:ascii="Garamond" w:eastAsia="Garamond" w:hAnsi="Garamond" w:cs="Garamond"/>
        </w:rPr>
      </w:pPr>
      <w:r w:rsidRPr="00D64A3D">
        <w:rPr>
          <w:rFonts w:ascii="Garamond" w:hAnsi="Garamond"/>
        </w:rPr>
        <w:t>Native Americans (Alaska Natives, Native Hawaiians, or</w:t>
      </w:r>
      <w:r w:rsidRPr="00D64A3D">
        <w:rPr>
          <w:rFonts w:ascii="Garamond" w:hAnsi="Garamond"/>
          <w:spacing w:val="-19"/>
        </w:rPr>
        <w:t xml:space="preserve"> </w:t>
      </w:r>
      <w:r w:rsidRPr="00D64A3D">
        <w:rPr>
          <w:rFonts w:ascii="Garamond" w:hAnsi="Garamond"/>
        </w:rPr>
        <w:t>enrolled members of a Federally or State recognized Indian</w:t>
      </w:r>
      <w:r w:rsidRPr="00D64A3D">
        <w:rPr>
          <w:rFonts w:ascii="Garamond" w:hAnsi="Garamond"/>
          <w:spacing w:val="-12"/>
        </w:rPr>
        <w:t xml:space="preserve"> </w:t>
      </w:r>
      <w:r w:rsidRPr="00D64A3D">
        <w:rPr>
          <w:rFonts w:ascii="Garamond" w:hAnsi="Garamond"/>
        </w:rPr>
        <w:t>Tribe);</w:t>
      </w:r>
    </w:p>
    <w:p w:rsidR="000B18BD" w:rsidRPr="00D64A3D" w:rsidRDefault="000B18BD">
      <w:pPr>
        <w:spacing w:before="5"/>
        <w:rPr>
          <w:rFonts w:ascii="Garamond" w:eastAsia="Garamond" w:hAnsi="Garamond" w:cs="Garamond"/>
          <w:sz w:val="25"/>
          <w:szCs w:val="25"/>
        </w:rPr>
      </w:pPr>
    </w:p>
    <w:p w:rsidR="000B18BD" w:rsidRPr="00D64A3D" w:rsidRDefault="005F323B">
      <w:pPr>
        <w:pStyle w:val="BodyText"/>
        <w:spacing w:before="56"/>
        <w:ind w:left="0" w:right="278"/>
        <w:jc w:val="right"/>
        <w:rPr>
          <w:rFonts w:eastAsia="Calibri" w:cs="Calibri"/>
        </w:rPr>
      </w:pPr>
      <w:r w:rsidRPr="00D64A3D">
        <w:t>Page |</w:t>
      </w:r>
      <w:r w:rsidRPr="00D64A3D">
        <w:rPr>
          <w:spacing w:val="-6"/>
        </w:rPr>
        <w:t xml:space="preserve"> </w:t>
      </w:r>
      <w:r w:rsidRPr="00D64A3D">
        <w:t>36</w:t>
      </w:r>
    </w:p>
    <w:p w:rsidR="000B18BD" w:rsidRPr="00D64A3D" w:rsidRDefault="000B18BD">
      <w:pPr>
        <w:jc w:val="right"/>
        <w:rPr>
          <w:rFonts w:ascii="Garamond" w:eastAsia="Calibri" w:hAnsi="Garamond" w:cs="Calibri"/>
        </w:rPr>
        <w:sectPr w:rsidR="000B18BD" w:rsidRPr="00D64A3D">
          <w:footerReference w:type="default" r:id="rId55"/>
          <w:pgSz w:w="12240" w:h="15840"/>
          <w:pgMar w:top="660" w:right="1160" w:bottom="280" w:left="1180" w:header="0" w:footer="0" w:gutter="0"/>
          <w:pgBorders w:offsetFrom="page">
            <w:top w:val="single" w:sz="12" w:space="24" w:color="000000"/>
            <w:left w:val="single" w:sz="12" w:space="24" w:color="000000"/>
            <w:bottom w:val="single" w:sz="12" w:space="24" w:color="000000"/>
            <w:right w:val="single" w:sz="12" w:space="24" w:color="000000"/>
          </w:pgBorders>
          <w:cols w:space="720"/>
        </w:sectPr>
      </w:pPr>
    </w:p>
    <w:p w:rsidR="000B18BD" w:rsidRPr="00D64A3D" w:rsidRDefault="005F323B">
      <w:pPr>
        <w:pStyle w:val="BodyText"/>
        <w:spacing w:before="60"/>
        <w:ind w:left="6887" w:right="275" w:hanging="281"/>
        <w:jc w:val="right"/>
      </w:pPr>
      <w:bookmarkStart w:id="86" w:name="8.1.16._State"/>
      <w:bookmarkStart w:id="87" w:name="8.1.17._Client"/>
      <w:bookmarkStart w:id="88" w:name="8.1.18._STEP_non-Federal_entity_or_non-F"/>
      <w:bookmarkStart w:id="89" w:name="8.1.19._Technical_Assistance"/>
      <w:bookmarkEnd w:id="86"/>
      <w:bookmarkEnd w:id="87"/>
      <w:bookmarkEnd w:id="88"/>
      <w:bookmarkEnd w:id="89"/>
      <w:r w:rsidRPr="00D64A3D">
        <w:lastRenderedPageBreak/>
        <w:t>U.S. Small Business</w:t>
      </w:r>
      <w:r w:rsidRPr="00D64A3D">
        <w:rPr>
          <w:spacing w:val="-8"/>
        </w:rPr>
        <w:t xml:space="preserve"> </w:t>
      </w:r>
      <w:r w:rsidRPr="00D64A3D">
        <w:t>Administration Office of International</w:t>
      </w:r>
      <w:r w:rsidRPr="00D64A3D">
        <w:rPr>
          <w:spacing w:val="-11"/>
        </w:rPr>
        <w:t xml:space="preserve"> </w:t>
      </w:r>
      <w:r w:rsidRPr="00D64A3D">
        <w:t>Trade State Trade Expansion</w:t>
      </w:r>
      <w:r w:rsidRPr="00D64A3D">
        <w:rPr>
          <w:spacing w:val="-7"/>
        </w:rPr>
        <w:t xml:space="preserve"> </w:t>
      </w:r>
      <w:r w:rsidRPr="00D64A3D">
        <w:t>Program</w:t>
      </w:r>
    </w:p>
    <w:p w:rsidR="000B18BD" w:rsidRPr="00D64A3D" w:rsidRDefault="005F323B">
      <w:pPr>
        <w:pStyle w:val="BodyText"/>
        <w:tabs>
          <w:tab w:val="left" w:pos="4237"/>
          <w:tab w:val="left" w:pos="9780"/>
        </w:tabs>
        <w:ind w:left="138" w:right="99"/>
      </w:pPr>
      <w:r w:rsidRPr="00D64A3D">
        <w:rPr>
          <w:u w:val="single" w:color="000000"/>
        </w:rPr>
        <w:t xml:space="preserve"> </w:t>
      </w:r>
      <w:r w:rsidRPr="00D64A3D">
        <w:rPr>
          <w:u w:val="single" w:color="000000"/>
        </w:rPr>
        <w:tab/>
        <w:t>Funding Opportunity Announcement No.</w:t>
      </w:r>
      <w:r w:rsidRPr="00D64A3D">
        <w:rPr>
          <w:spacing w:val="-24"/>
          <w:u w:val="single" w:color="000000"/>
        </w:rPr>
        <w:t xml:space="preserve"> </w:t>
      </w:r>
      <w:r w:rsidRPr="00D64A3D">
        <w:rPr>
          <w:u w:val="single" w:color="000000"/>
        </w:rPr>
        <w:t>OIT-STEP-</w:t>
      </w:r>
      <w:r w:rsidR="00D90EC4">
        <w:rPr>
          <w:u w:val="single" w:color="000000"/>
        </w:rPr>
        <w:t>2018-02</w:t>
      </w:r>
      <w:r w:rsidRPr="00D64A3D">
        <w:rPr>
          <w:u w:val="single" w:color="000000"/>
        </w:rPr>
        <w:t xml:space="preserve"> </w:t>
      </w:r>
      <w:r w:rsidRPr="00D64A3D">
        <w:rPr>
          <w:u w:val="single" w:color="000000"/>
        </w:rPr>
        <w:tab/>
      </w:r>
    </w:p>
    <w:p w:rsidR="000B18BD" w:rsidRPr="00D64A3D" w:rsidRDefault="000B18BD">
      <w:pPr>
        <w:spacing w:before="8"/>
        <w:rPr>
          <w:rFonts w:ascii="Garamond" w:eastAsia="Garamond" w:hAnsi="Garamond" w:cs="Garamond"/>
          <w:sz w:val="2"/>
          <w:szCs w:val="2"/>
        </w:rPr>
      </w:pPr>
    </w:p>
    <w:p w:rsidR="000B18BD" w:rsidRPr="00D64A3D" w:rsidRDefault="002A32C4">
      <w:pPr>
        <w:spacing w:line="60" w:lineRule="exact"/>
        <w:ind w:left="108"/>
        <w:rPr>
          <w:rFonts w:ascii="Garamond" w:eastAsia="Garamond" w:hAnsi="Garamond" w:cs="Garamond"/>
          <w:sz w:val="6"/>
          <w:szCs w:val="6"/>
        </w:rPr>
      </w:pPr>
      <w:r w:rsidRPr="00D64A3D">
        <w:rPr>
          <w:rFonts w:ascii="Garamond" w:eastAsia="Garamond" w:hAnsi="Garamond" w:cs="Garamond"/>
          <w:noProof/>
          <w:sz w:val="6"/>
          <w:szCs w:val="6"/>
        </w:rPr>
        <mc:AlternateContent>
          <mc:Choice Requires="wpg">
            <w:drawing>
              <wp:inline distT="0" distB="0" distL="0" distR="0" wp14:anchorId="6B13A119" wp14:editId="6B183ED4">
                <wp:extent cx="6129020" cy="38100"/>
                <wp:effectExtent l="0" t="0" r="5080" b="0"/>
                <wp:docPr id="40"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9020" cy="38100"/>
                          <a:chOff x="0" y="0"/>
                          <a:chExt cx="9652" cy="60"/>
                        </a:xfrm>
                      </wpg:grpSpPr>
                      <wpg:grpSp>
                        <wpg:cNvPr id="41" name="Group 33"/>
                        <wpg:cNvGrpSpPr>
                          <a:grpSpLocks/>
                        </wpg:cNvGrpSpPr>
                        <wpg:grpSpPr bwMode="auto">
                          <a:xfrm>
                            <a:off x="30" y="30"/>
                            <a:ext cx="9592" cy="2"/>
                            <a:chOff x="30" y="30"/>
                            <a:chExt cx="9592" cy="2"/>
                          </a:xfrm>
                        </wpg:grpSpPr>
                        <wps:wsp>
                          <wps:cNvPr id="42" name="Freeform 34"/>
                          <wps:cNvSpPr>
                            <a:spLocks/>
                          </wps:cNvSpPr>
                          <wps:spPr bwMode="auto">
                            <a:xfrm>
                              <a:off x="30" y="30"/>
                              <a:ext cx="9592" cy="2"/>
                            </a:xfrm>
                            <a:custGeom>
                              <a:avLst/>
                              <a:gdLst>
                                <a:gd name="T0" fmla="+- 0 30 30"/>
                                <a:gd name="T1" fmla="*/ T0 w 9592"/>
                                <a:gd name="T2" fmla="+- 0 9622 30"/>
                                <a:gd name="T3" fmla="*/ T2 w 9592"/>
                              </a:gdLst>
                              <a:ahLst/>
                              <a:cxnLst>
                                <a:cxn ang="0">
                                  <a:pos x="T1" y="0"/>
                                </a:cxn>
                                <a:cxn ang="0">
                                  <a:pos x="T3" y="0"/>
                                </a:cxn>
                              </a:cxnLst>
                              <a:rect l="0" t="0" r="r" b="b"/>
                              <a:pathLst>
                                <a:path w="9592">
                                  <a:moveTo>
                                    <a:pt x="0" y="0"/>
                                  </a:moveTo>
                                  <a:lnTo>
                                    <a:pt x="9592" y="0"/>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32" o:spid="_x0000_s1026" style="width:482.6pt;height:3pt;mso-position-horizontal-relative:char;mso-position-vertical-relative:line" coordsize="96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">
                <v:group id="Group 33" o:spid="_x0000_s1027" style="position:absolute;left:30;top:30;width:9592;height:2" coordorigin="30,30" coordsize="95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cJInMUAAADbAAAADwAAAGRycy9kb3ducmV2LnhtbESPT2vCQBTE7wW/w/KE&#10;3ppNtC0Ss4pILT2EQlUQb4/sMwlm34bsNn++fbdQ6HGYmd8w2XY0jeipc7VlBUkUgyAurK65VHA+&#10;HZ5WIJxH1thYJgUTOdhuZg8ZptoO/EX90ZciQNilqKDyvk2ldEVFBl1kW+Lg3Wxn0AfZlVJ3OAS4&#10;aeQijl+lwZrDQoUt7Ssq7sdvo+B9wGG3TN76/H7bT9fTy+clT0ipx/m4W4PwNPr/8F/7Qyt4T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HCSJzFAAAA2wAA&#10;AA8AAAAAAAAAAAAAAAAAqgIAAGRycy9kb3ducmV2LnhtbFBLBQYAAAAABAAEAPoAAACcAwAAAAA=&#10;">
                  <v:shape id="Freeform 34" o:spid="_x0000_s1028" style="position:absolute;left:30;top:30;width:9592;height:2;visibility:visible;mso-wrap-style:square;v-text-anchor:top" coordsize="95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4MfcIA&#10;AADbAAAADwAAAGRycy9kb3ducmV2LnhtbESPQYvCMBSE78L+h/AW9mZTi4p0jbIsCEW82Ip7fTTP&#10;ttq8lCZq998bQfA4zMw3zHI9mFbcqHeNZQWTKAZBXFrdcKXgUGzGCxDOI2tsLZOCf3KwXn2Mlphq&#10;e+c93XJfiQBhl6KC2vsuldKVNRl0ke2Ig3eyvUEfZF9J3eM9wE0rkzieS4MNh4UaO/qtqbzkV6Mg&#10;L/4kzibbxHTz07E6Z7smK3ZKfX0OP98gPA3+HX61M61gmsDzS/gBcvU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Tgx9wgAAANsAAAAPAAAAAAAAAAAAAAAAAJgCAABkcnMvZG93&#10;bnJldi54bWxQSwUGAAAAAAQABAD1AAAAhwMAAAAA&#10;" path="m,l9592,e" filled="f" strokeweight="3pt">
                    <v:path arrowok="t" o:connecttype="custom" o:connectlocs="0,0;9592,0" o:connectangles="0,0"/>
                  </v:shape>
                </v:group>
                <w10:anchorlock/>
              </v:group>
            </w:pict>
          </mc:Fallback>
        </mc:AlternateContent>
      </w:r>
    </w:p>
    <w:p w:rsidR="000B18BD" w:rsidRPr="00D64A3D" w:rsidRDefault="000B18BD">
      <w:pPr>
        <w:spacing w:before="6"/>
        <w:rPr>
          <w:rFonts w:ascii="Garamond" w:eastAsia="Garamond" w:hAnsi="Garamond" w:cs="Garamond"/>
          <w:sz w:val="18"/>
          <w:szCs w:val="18"/>
        </w:rPr>
      </w:pPr>
    </w:p>
    <w:p w:rsidR="000B18BD" w:rsidRPr="00D64A3D" w:rsidRDefault="005F323B">
      <w:pPr>
        <w:pStyle w:val="ListParagraph"/>
        <w:numPr>
          <w:ilvl w:val="2"/>
          <w:numId w:val="37"/>
        </w:numPr>
        <w:tabs>
          <w:tab w:val="left" w:pos="3861"/>
        </w:tabs>
        <w:spacing w:before="60"/>
        <w:ind w:right="384"/>
        <w:rPr>
          <w:rFonts w:ascii="Garamond" w:eastAsia="Garamond" w:hAnsi="Garamond" w:cs="Garamond"/>
        </w:rPr>
      </w:pPr>
      <w:r w:rsidRPr="00D64A3D">
        <w:rPr>
          <w:rFonts w:ascii="Garamond" w:hAnsi="Garamond"/>
        </w:rPr>
        <w:t>Asian Pacific Americans (The complete list is available at 13</w:t>
      </w:r>
      <w:r w:rsidRPr="00D64A3D">
        <w:rPr>
          <w:rFonts w:ascii="Garamond" w:hAnsi="Garamond"/>
          <w:spacing w:val="-24"/>
        </w:rPr>
        <w:t xml:space="preserve"> </w:t>
      </w:r>
      <w:r w:rsidRPr="00D64A3D">
        <w:rPr>
          <w:rFonts w:ascii="Garamond" w:hAnsi="Garamond"/>
        </w:rPr>
        <w:t>C.F.R 103);</w:t>
      </w:r>
      <w:r w:rsidRPr="00D64A3D">
        <w:rPr>
          <w:rFonts w:ascii="Garamond" w:hAnsi="Garamond"/>
          <w:spacing w:val="-1"/>
        </w:rPr>
        <w:t xml:space="preserve"> </w:t>
      </w:r>
      <w:r w:rsidRPr="00D64A3D">
        <w:rPr>
          <w:rFonts w:ascii="Garamond" w:hAnsi="Garamond"/>
        </w:rPr>
        <w:t>and</w:t>
      </w:r>
    </w:p>
    <w:p w:rsidR="000B18BD" w:rsidRPr="00D64A3D" w:rsidRDefault="005F323B">
      <w:pPr>
        <w:pStyle w:val="ListParagraph"/>
        <w:numPr>
          <w:ilvl w:val="2"/>
          <w:numId w:val="37"/>
        </w:numPr>
        <w:tabs>
          <w:tab w:val="left" w:pos="3861"/>
        </w:tabs>
        <w:ind w:right="534"/>
        <w:jc w:val="both"/>
        <w:rPr>
          <w:rFonts w:ascii="Garamond" w:eastAsia="Garamond" w:hAnsi="Garamond" w:cs="Garamond"/>
        </w:rPr>
      </w:pPr>
      <w:r w:rsidRPr="00D64A3D">
        <w:rPr>
          <w:rFonts w:ascii="Garamond" w:hAnsi="Garamond"/>
        </w:rPr>
        <w:t>Subcontinent Asian Americans (persons with origins from</w:t>
      </w:r>
      <w:r w:rsidRPr="00D64A3D">
        <w:rPr>
          <w:rFonts w:ascii="Garamond" w:hAnsi="Garamond"/>
          <w:spacing w:val="-21"/>
        </w:rPr>
        <w:t xml:space="preserve"> </w:t>
      </w:r>
      <w:r w:rsidRPr="00D64A3D">
        <w:rPr>
          <w:rFonts w:ascii="Garamond" w:hAnsi="Garamond"/>
        </w:rPr>
        <w:t>India, Pakistan, Bangladesh, Sri Lanka, Bhutan, the Maldives Islands</w:t>
      </w:r>
      <w:r w:rsidRPr="00D64A3D">
        <w:rPr>
          <w:rFonts w:ascii="Garamond" w:hAnsi="Garamond"/>
          <w:spacing w:val="-23"/>
        </w:rPr>
        <w:t xml:space="preserve"> </w:t>
      </w:r>
      <w:r w:rsidRPr="00D64A3D">
        <w:rPr>
          <w:rFonts w:ascii="Garamond" w:hAnsi="Garamond"/>
        </w:rPr>
        <w:t>or</w:t>
      </w:r>
      <w:r w:rsidRPr="00D64A3D">
        <w:rPr>
          <w:rFonts w:ascii="Garamond" w:hAnsi="Garamond"/>
          <w:spacing w:val="-1"/>
        </w:rPr>
        <w:t xml:space="preserve"> </w:t>
      </w:r>
      <w:r w:rsidRPr="00D64A3D">
        <w:rPr>
          <w:rFonts w:ascii="Garamond" w:hAnsi="Garamond"/>
        </w:rPr>
        <w:t>Nepal).</w:t>
      </w:r>
    </w:p>
    <w:p w:rsidR="000B18BD" w:rsidRPr="00D64A3D" w:rsidRDefault="000B18BD">
      <w:pPr>
        <w:spacing w:before="8"/>
        <w:rPr>
          <w:rFonts w:ascii="Garamond" w:eastAsia="Garamond" w:hAnsi="Garamond" w:cs="Garamond"/>
          <w:sz w:val="17"/>
          <w:szCs w:val="17"/>
        </w:rPr>
      </w:pPr>
    </w:p>
    <w:p w:rsidR="000B18BD" w:rsidRPr="00D64A3D" w:rsidRDefault="005F323B">
      <w:pPr>
        <w:pStyle w:val="ListParagraph"/>
        <w:numPr>
          <w:ilvl w:val="3"/>
          <w:numId w:val="38"/>
        </w:numPr>
        <w:tabs>
          <w:tab w:val="left" w:pos="2781"/>
        </w:tabs>
        <w:ind w:right="99" w:hanging="526"/>
        <w:jc w:val="left"/>
        <w:rPr>
          <w:rFonts w:ascii="Garamond" w:eastAsia="Garamond" w:hAnsi="Garamond" w:cs="Garamond"/>
        </w:rPr>
      </w:pPr>
      <w:r w:rsidRPr="00D64A3D">
        <w:rPr>
          <w:rFonts w:ascii="Garamond" w:hAnsi="Garamond"/>
          <w:u w:val="single" w:color="000000"/>
        </w:rPr>
        <w:t xml:space="preserve">small business concerns owned or controlled by women </w:t>
      </w:r>
      <w:r w:rsidRPr="00D64A3D">
        <w:rPr>
          <w:rFonts w:ascii="Garamond" w:hAnsi="Garamond"/>
        </w:rPr>
        <w:t>that</w:t>
      </w:r>
      <w:r w:rsidRPr="00D64A3D">
        <w:rPr>
          <w:rFonts w:ascii="Garamond" w:hAnsi="Garamond"/>
          <w:spacing w:val="-11"/>
        </w:rPr>
        <w:t xml:space="preserve"> </w:t>
      </w:r>
      <w:r w:rsidRPr="00D64A3D">
        <w:rPr>
          <w:rFonts w:ascii="Garamond" w:hAnsi="Garamond"/>
        </w:rPr>
        <w:t>are:</w:t>
      </w:r>
    </w:p>
    <w:p w:rsidR="000B18BD" w:rsidRPr="00D64A3D" w:rsidRDefault="000B18BD">
      <w:pPr>
        <w:spacing w:before="9"/>
        <w:rPr>
          <w:rFonts w:ascii="Garamond" w:eastAsia="Garamond" w:hAnsi="Garamond" w:cs="Garamond"/>
          <w:sz w:val="10"/>
          <w:szCs w:val="10"/>
        </w:rPr>
      </w:pPr>
    </w:p>
    <w:p w:rsidR="000B18BD" w:rsidRPr="00D64A3D" w:rsidRDefault="005F323B">
      <w:pPr>
        <w:pStyle w:val="ListParagraph"/>
        <w:numPr>
          <w:ilvl w:val="4"/>
          <w:numId w:val="38"/>
        </w:numPr>
        <w:tabs>
          <w:tab w:val="left" w:pos="3861"/>
        </w:tabs>
        <w:spacing w:before="79"/>
        <w:ind w:right="453"/>
        <w:rPr>
          <w:rFonts w:ascii="Garamond" w:eastAsia="Garamond" w:hAnsi="Garamond" w:cs="Garamond"/>
        </w:rPr>
      </w:pPr>
      <w:r w:rsidRPr="00D64A3D">
        <w:rPr>
          <w:rFonts w:ascii="Garamond" w:hAnsi="Garamond"/>
        </w:rPr>
        <w:t>not less than 51 percent unconditionally and directly owned</w:t>
      </w:r>
      <w:r w:rsidRPr="00D64A3D">
        <w:rPr>
          <w:rFonts w:ascii="Garamond" w:hAnsi="Garamond"/>
          <w:spacing w:val="-22"/>
        </w:rPr>
        <w:t xml:space="preserve"> </w:t>
      </w:r>
      <w:r w:rsidRPr="00D64A3D">
        <w:rPr>
          <w:rFonts w:ascii="Garamond" w:hAnsi="Garamond"/>
        </w:rPr>
        <w:t>and</w:t>
      </w:r>
      <w:r w:rsidRPr="00D64A3D">
        <w:rPr>
          <w:rFonts w:ascii="Garamond" w:hAnsi="Garamond"/>
          <w:spacing w:val="-1"/>
        </w:rPr>
        <w:t xml:space="preserve"> </w:t>
      </w:r>
      <w:r w:rsidRPr="00D64A3D">
        <w:rPr>
          <w:rFonts w:ascii="Garamond" w:hAnsi="Garamond"/>
        </w:rPr>
        <w:t>controlled by one or more women who are United States</w:t>
      </w:r>
      <w:r w:rsidRPr="00D64A3D">
        <w:rPr>
          <w:rFonts w:ascii="Garamond" w:hAnsi="Garamond"/>
          <w:spacing w:val="-26"/>
        </w:rPr>
        <w:t xml:space="preserve"> </w:t>
      </w:r>
      <w:r w:rsidRPr="00D64A3D">
        <w:rPr>
          <w:rFonts w:ascii="Garamond" w:hAnsi="Garamond"/>
        </w:rPr>
        <w:t>citizens; and</w:t>
      </w:r>
    </w:p>
    <w:p w:rsidR="000B18BD" w:rsidRPr="00D64A3D" w:rsidRDefault="005F323B">
      <w:pPr>
        <w:pStyle w:val="ListParagraph"/>
        <w:numPr>
          <w:ilvl w:val="4"/>
          <w:numId w:val="38"/>
        </w:numPr>
        <w:tabs>
          <w:tab w:val="left" w:pos="3861"/>
        </w:tabs>
        <w:spacing w:line="247" w:lineRule="exact"/>
        <w:ind w:right="99"/>
        <w:rPr>
          <w:rFonts w:ascii="Garamond" w:eastAsia="Garamond" w:hAnsi="Garamond" w:cs="Garamond"/>
        </w:rPr>
      </w:pPr>
      <w:r w:rsidRPr="00D64A3D">
        <w:rPr>
          <w:rFonts w:ascii="Garamond" w:hAnsi="Garamond"/>
        </w:rPr>
        <w:t>a small business as defined in 13 C.F.R. part</w:t>
      </w:r>
      <w:r w:rsidRPr="00D64A3D">
        <w:rPr>
          <w:rFonts w:ascii="Garamond" w:hAnsi="Garamond"/>
          <w:spacing w:val="-1"/>
        </w:rPr>
        <w:t xml:space="preserve"> </w:t>
      </w:r>
      <w:hyperlink r:id="rId56">
        <w:r w:rsidRPr="00D64A3D">
          <w:rPr>
            <w:rFonts w:ascii="Garamond" w:hAnsi="Garamond"/>
          </w:rPr>
          <w:t>121.</w:t>
        </w:r>
      </w:hyperlink>
    </w:p>
    <w:p w:rsidR="000B18BD" w:rsidRPr="00D64A3D" w:rsidRDefault="000B18BD">
      <w:pPr>
        <w:spacing w:before="8"/>
        <w:rPr>
          <w:rFonts w:ascii="Garamond" w:eastAsia="Garamond" w:hAnsi="Garamond" w:cs="Garamond"/>
          <w:sz w:val="17"/>
          <w:szCs w:val="17"/>
        </w:rPr>
      </w:pPr>
    </w:p>
    <w:p w:rsidR="000B18BD" w:rsidRPr="00D64A3D" w:rsidRDefault="005F323B">
      <w:pPr>
        <w:pStyle w:val="ListParagraph"/>
        <w:numPr>
          <w:ilvl w:val="3"/>
          <w:numId w:val="38"/>
        </w:numPr>
        <w:tabs>
          <w:tab w:val="left" w:pos="2781"/>
        </w:tabs>
        <w:ind w:right="372" w:hanging="576"/>
        <w:jc w:val="left"/>
        <w:rPr>
          <w:rFonts w:ascii="Garamond" w:eastAsia="Garamond" w:hAnsi="Garamond" w:cs="Garamond"/>
        </w:rPr>
      </w:pPr>
      <w:r w:rsidRPr="00D64A3D">
        <w:rPr>
          <w:rFonts w:ascii="Garamond" w:hAnsi="Garamond"/>
          <w:u w:val="single" w:color="000000"/>
        </w:rPr>
        <w:t xml:space="preserve">rural small business concerns </w:t>
      </w:r>
      <w:r w:rsidRPr="00D64A3D">
        <w:rPr>
          <w:rFonts w:ascii="Garamond" w:hAnsi="Garamond"/>
        </w:rPr>
        <w:t>- an eligible small business concern located in</w:t>
      </w:r>
      <w:r w:rsidRPr="00D64A3D">
        <w:rPr>
          <w:rFonts w:ascii="Garamond" w:hAnsi="Garamond"/>
          <w:spacing w:val="-19"/>
        </w:rPr>
        <w:t xml:space="preserve"> </w:t>
      </w:r>
      <w:r w:rsidRPr="00D64A3D">
        <w:rPr>
          <w:rFonts w:ascii="Garamond" w:hAnsi="Garamond"/>
        </w:rPr>
        <w:t>a rural area, as defined at 26 USC 1393(2), Rural area. This includes any area</w:t>
      </w:r>
      <w:r w:rsidRPr="00D64A3D">
        <w:rPr>
          <w:rFonts w:ascii="Garamond" w:hAnsi="Garamond"/>
          <w:spacing w:val="-16"/>
        </w:rPr>
        <w:t xml:space="preserve"> </w:t>
      </w:r>
      <w:r w:rsidRPr="00D64A3D">
        <w:rPr>
          <w:rFonts w:ascii="Garamond" w:hAnsi="Garamond"/>
        </w:rPr>
        <w:t>that is outside of a metropolitan statistical area (MSA). MSAs have at least</w:t>
      </w:r>
      <w:r w:rsidRPr="00D64A3D">
        <w:rPr>
          <w:rFonts w:ascii="Garamond" w:hAnsi="Garamond"/>
          <w:spacing w:val="-21"/>
        </w:rPr>
        <w:t xml:space="preserve"> </w:t>
      </w:r>
      <w:r w:rsidRPr="00D64A3D">
        <w:rPr>
          <w:rFonts w:ascii="Garamond" w:hAnsi="Garamond"/>
        </w:rPr>
        <w:t>one urbanized area of 50,000 or more population, plus adjacent territory that has</w:t>
      </w:r>
      <w:r w:rsidRPr="00D64A3D">
        <w:rPr>
          <w:rFonts w:ascii="Garamond" w:hAnsi="Garamond"/>
          <w:spacing w:val="-26"/>
        </w:rPr>
        <w:t xml:space="preserve"> </w:t>
      </w:r>
      <w:r w:rsidRPr="00D64A3D">
        <w:rPr>
          <w:rFonts w:ascii="Garamond" w:hAnsi="Garamond"/>
        </w:rPr>
        <w:t>a high degree of social and economic integration as measured by commuting</w:t>
      </w:r>
      <w:r w:rsidRPr="00D64A3D">
        <w:rPr>
          <w:rFonts w:ascii="Garamond" w:hAnsi="Garamond"/>
          <w:spacing w:val="-31"/>
        </w:rPr>
        <w:t xml:space="preserve"> </w:t>
      </w:r>
      <w:r w:rsidRPr="00D64A3D">
        <w:rPr>
          <w:rFonts w:ascii="Garamond" w:hAnsi="Garamond"/>
        </w:rPr>
        <w:t>ties. See OMB Bulletin No. 15-01 for a complete list of</w:t>
      </w:r>
      <w:r w:rsidRPr="00D64A3D">
        <w:rPr>
          <w:rFonts w:ascii="Garamond" w:hAnsi="Garamond"/>
          <w:spacing w:val="-8"/>
        </w:rPr>
        <w:t xml:space="preserve"> </w:t>
      </w:r>
      <w:r w:rsidRPr="00D64A3D">
        <w:rPr>
          <w:rFonts w:ascii="Garamond" w:hAnsi="Garamond"/>
        </w:rPr>
        <w:t>MSAs.</w:t>
      </w:r>
    </w:p>
    <w:p w:rsidR="000B18BD" w:rsidRPr="00D64A3D" w:rsidRDefault="005F323B">
      <w:pPr>
        <w:pStyle w:val="ListParagraph"/>
        <w:numPr>
          <w:ilvl w:val="3"/>
          <w:numId w:val="38"/>
        </w:numPr>
        <w:tabs>
          <w:tab w:val="left" w:pos="2781"/>
        </w:tabs>
        <w:ind w:right="480" w:hanging="578"/>
        <w:jc w:val="left"/>
        <w:rPr>
          <w:rFonts w:ascii="Garamond" w:eastAsia="Garamond" w:hAnsi="Garamond" w:cs="Garamond"/>
        </w:rPr>
      </w:pPr>
      <w:r w:rsidRPr="00D64A3D">
        <w:rPr>
          <w:rFonts w:ascii="Garamond" w:eastAsia="Garamond" w:hAnsi="Garamond" w:cs="Garamond"/>
          <w:u w:val="single" w:color="000000"/>
        </w:rPr>
        <w:t xml:space="preserve">veterans and/or service-connected disabled veterans </w:t>
      </w:r>
      <w:r w:rsidRPr="00D64A3D">
        <w:rPr>
          <w:rFonts w:ascii="Garamond" w:eastAsia="Garamond" w:hAnsi="Garamond" w:cs="Garamond"/>
        </w:rPr>
        <w:t>– as defined at 38</w:t>
      </w:r>
      <w:r w:rsidRPr="00D64A3D">
        <w:rPr>
          <w:rFonts w:ascii="Garamond" w:eastAsia="Garamond" w:hAnsi="Garamond" w:cs="Garamond"/>
          <w:spacing w:val="-19"/>
        </w:rPr>
        <w:t xml:space="preserve"> </w:t>
      </w:r>
      <w:r w:rsidRPr="00D64A3D">
        <w:rPr>
          <w:rFonts w:ascii="Garamond" w:eastAsia="Garamond" w:hAnsi="Garamond" w:cs="Garamond"/>
        </w:rPr>
        <w:t>CFR 3.1(d) and 13 CFR 125.8(g), SBC owned and controlled by</w:t>
      </w:r>
      <w:r w:rsidRPr="00D64A3D">
        <w:rPr>
          <w:rFonts w:ascii="Garamond" w:eastAsia="Garamond" w:hAnsi="Garamond" w:cs="Garamond"/>
          <w:spacing w:val="-19"/>
        </w:rPr>
        <w:t xml:space="preserve"> </w:t>
      </w:r>
      <w:r w:rsidRPr="00D64A3D">
        <w:rPr>
          <w:rFonts w:ascii="Garamond" w:eastAsia="Garamond" w:hAnsi="Garamond" w:cs="Garamond"/>
        </w:rPr>
        <w:t>service-disabled veterans, is a person who served in the active military, naval, or air service</w:t>
      </w:r>
      <w:r w:rsidRPr="00D64A3D">
        <w:rPr>
          <w:rFonts w:ascii="Garamond" w:eastAsia="Garamond" w:hAnsi="Garamond" w:cs="Garamond"/>
          <w:spacing w:val="-22"/>
        </w:rPr>
        <w:t xml:space="preserve"> </w:t>
      </w:r>
      <w:r w:rsidRPr="00D64A3D">
        <w:rPr>
          <w:rFonts w:ascii="Garamond" w:eastAsia="Garamond" w:hAnsi="Garamond" w:cs="Garamond"/>
        </w:rPr>
        <w:t>and</w:t>
      </w:r>
      <w:r w:rsidRPr="00D64A3D">
        <w:rPr>
          <w:rFonts w:ascii="Garamond" w:eastAsia="Garamond" w:hAnsi="Garamond" w:cs="Garamond"/>
          <w:spacing w:val="-1"/>
        </w:rPr>
        <w:t xml:space="preserve"> </w:t>
      </w:r>
      <w:r w:rsidRPr="00D64A3D">
        <w:rPr>
          <w:rFonts w:ascii="Garamond" w:eastAsia="Garamond" w:hAnsi="Garamond" w:cs="Garamond"/>
        </w:rPr>
        <w:t>who was discharged or released under conditions other than</w:t>
      </w:r>
      <w:r w:rsidRPr="00D64A3D">
        <w:rPr>
          <w:rFonts w:ascii="Garamond" w:eastAsia="Garamond" w:hAnsi="Garamond" w:cs="Garamond"/>
          <w:spacing w:val="-17"/>
        </w:rPr>
        <w:t xml:space="preserve"> </w:t>
      </w:r>
      <w:r w:rsidRPr="00D64A3D">
        <w:rPr>
          <w:rFonts w:ascii="Garamond" w:eastAsia="Garamond" w:hAnsi="Garamond" w:cs="Garamond"/>
        </w:rPr>
        <w:t>dishonorable, which is demonstrated on the DD Form 214 and who</w:t>
      </w:r>
      <w:r w:rsidRPr="00D64A3D">
        <w:rPr>
          <w:rFonts w:ascii="Garamond" w:eastAsia="Garamond" w:hAnsi="Garamond" w:cs="Garamond"/>
          <w:spacing w:val="-7"/>
        </w:rPr>
        <w:t xml:space="preserve"> </w:t>
      </w:r>
      <w:r w:rsidRPr="00D64A3D">
        <w:rPr>
          <w:rFonts w:ascii="Garamond" w:eastAsia="Garamond" w:hAnsi="Garamond" w:cs="Garamond"/>
        </w:rPr>
        <w:t>is:</w:t>
      </w:r>
    </w:p>
    <w:p w:rsidR="000B18BD" w:rsidRPr="00D64A3D" w:rsidRDefault="000B18BD">
      <w:pPr>
        <w:spacing w:before="8"/>
        <w:rPr>
          <w:rFonts w:ascii="Garamond" w:eastAsia="Garamond" w:hAnsi="Garamond" w:cs="Garamond"/>
          <w:sz w:val="17"/>
          <w:szCs w:val="17"/>
        </w:rPr>
      </w:pPr>
    </w:p>
    <w:p w:rsidR="000B18BD" w:rsidRPr="00D64A3D" w:rsidRDefault="005F323B">
      <w:pPr>
        <w:pStyle w:val="ListParagraph"/>
        <w:numPr>
          <w:ilvl w:val="4"/>
          <w:numId w:val="38"/>
        </w:numPr>
        <w:tabs>
          <w:tab w:val="left" w:pos="3861"/>
        </w:tabs>
        <w:ind w:right="372"/>
        <w:rPr>
          <w:rFonts w:ascii="Garamond" w:eastAsia="Garamond" w:hAnsi="Garamond" w:cs="Garamond"/>
        </w:rPr>
      </w:pPr>
      <w:r w:rsidRPr="00D64A3D">
        <w:rPr>
          <w:rFonts w:ascii="Garamond" w:hAnsi="Garamond"/>
        </w:rPr>
        <w:t>not less than 51 percent unconditionally and directly owned</w:t>
      </w:r>
      <w:r w:rsidRPr="00D64A3D">
        <w:rPr>
          <w:rFonts w:ascii="Garamond" w:hAnsi="Garamond"/>
          <w:spacing w:val="-20"/>
        </w:rPr>
        <w:t xml:space="preserve"> </w:t>
      </w:r>
      <w:r w:rsidRPr="00D64A3D">
        <w:rPr>
          <w:rFonts w:ascii="Garamond" w:hAnsi="Garamond"/>
        </w:rPr>
        <w:t>and</w:t>
      </w:r>
      <w:r w:rsidRPr="00D64A3D">
        <w:rPr>
          <w:rFonts w:ascii="Garamond" w:hAnsi="Garamond"/>
          <w:spacing w:val="-1"/>
        </w:rPr>
        <w:t xml:space="preserve"> </w:t>
      </w:r>
      <w:r w:rsidRPr="00D64A3D">
        <w:rPr>
          <w:rFonts w:ascii="Garamond" w:hAnsi="Garamond"/>
        </w:rPr>
        <w:t>controlled by one or more veterans who are United States</w:t>
      </w:r>
      <w:r w:rsidRPr="00D64A3D">
        <w:rPr>
          <w:rFonts w:ascii="Garamond" w:hAnsi="Garamond"/>
          <w:spacing w:val="-19"/>
        </w:rPr>
        <w:t xml:space="preserve"> </w:t>
      </w:r>
      <w:r w:rsidRPr="00D64A3D">
        <w:rPr>
          <w:rFonts w:ascii="Garamond" w:hAnsi="Garamond"/>
        </w:rPr>
        <w:t>citizens; and</w:t>
      </w:r>
    </w:p>
    <w:p w:rsidR="000B18BD" w:rsidRPr="00D64A3D" w:rsidRDefault="005F323B">
      <w:pPr>
        <w:pStyle w:val="ListParagraph"/>
        <w:numPr>
          <w:ilvl w:val="4"/>
          <w:numId w:val="38"/>
        </w:numPr>
        <w:tabs>
          <w:tab w:val="left" w:pos="3861"/>
        </w:tabs>
        <w:spacing w:before="2"/>
        <w:ind w:right="99"/>
        <w:rPr>
          <w:rFonts w:ascii="Garamond" w:eastAsia="Garamond" w:hAnsi="Garamond" w:cs="Garamond"/>
        </w:rPr>
      </w:pPr>
      <w:r w:rsidRPr="00D64A3D">
        <w:rPr>
          <w:rFonts w:ascii="Garamond" w:hAnsi="Garamond"/>
        </w:rPr>
        <w:t>a small business as defined in 13 C.F.R. part</w:t>
      </w:r>
      <w:r w:rsidRPr="00D64A3D">
        <w:rPr>
          <w:rFonts w:ascii="Garamond" w:hAnsi="Garamond"/>
          <w:spacing w:val="-1"/>
        </w:rPr>
        <w:t xml:space="preserve"> </w:t>
      </w:r>
      <w:hyperlink r:id="rId57">
        <w:r w:rsidRPr="00D64A3D">
          <w:rPr>
            <w:rFonts w:ascii="Garamond" w:hAnsi="Garamond"/>
          </w:rPr>
          <w:t>121.</w:t>
        </w:r>
      </w:hyperlink>
    </w:p>
    <w:p w:rsidR="000B18BD" w:rsidRPr="00D64A3D" w:rsidRDefault="000B18BD">
      <w:pPr>
        <w:spacing w:before="10"/>
        <w:rPr>
          <w:rFonts w:ascii="Garamond" w:eastAsia="Garamond" w:hAnsi="Garamond" w:cs="Garamond"/>
          <w:sz w:val="17"/>
          <w:szCs w:val="17"/>
        </w:rPr>
      </w:pPr>
    </w:p>
    <w:p w:rsidR="000B18BD" w:rsidRPr="00D64A3D" w:rsidRDefault="005F323B">
      <w:pPr>
        <w:pStyle w:val="ListParagraph"/>
        <w:numPr>
          <w:ilvl w:val="2"/>
          <w:numId w:val="38"/>
        </w:numPr>
        <w:tabs>
          <w:tab w:val="left" w:pos="1701"/>
        </w:tabs>
        <w:ind w:right="99"/>
        <w:rPr>
          <w:rFonts w:ascii="Garamond" w:eastAsia="Garamond" w:hAnsi="Garamond" w:cs="Garamond"/>
        </w:rPr>
      </w:pPr>
      <w:r w:rsidRPr="00D64A3D">
        <w:rPr>
          <w:rFonts w:ascii="Garamond" w:hAnsi="Garamond"/>
          <w:i/>
        </w:rPr>
        <w:t>State</w:t>
      </w:r>
    </w:p>
    <w:p w:rsidR="000B18BD" w:rsidRPr="00D64A3D" w:rsidRDefault="005F323B">
      <w:pPr>
        <w:pStyle w:val="BodyText"/>
        <w:spacing w:before="155"/>
        <w:ind w:right="358"/>
      </w:pPr>
      <w:r w:rsidRPr="00D64A3D">
        <w:t>All of the United States, the District of Columbia, the Commonwealth of Puerto Rico, the</w:t>
      </w:r>
      <w:r w:rsidRPr="00D64A3D">
        <w:rPr>
          <w:spacing w:val="-24"/>
        </w:rPr>
        <w:t xml:space="preserve"> </w:t>
      </w:r>
      <w:r w:rsidRPr="00D64A3D">
        <w:t>U.S.</w:t>
      </w:r>
      <w:r w:rsidRPr="00D64A3D">
        <w:rPr>
          <w:spacing w:val="-1"/>
        </w:rPr>
        <w:t xml:space="preserve"> </w:t>
      </w:r>
      <w:r w:rsidRPr="00D64A3D">
        <w:t>Virgin Islands, Guam, Commonwealth of Northern Mariana Islands, and American</w:t>
      </w:r>
      <w:r w:rsidRPr="00D64A3D">
        <w:rPr>
          <w:spacing w:val="-20"/>
        </w:rPr>
        <w:t xml:space="preserve"> </w:t>
      </w:r>
      <w:r w:rsidRPr="00D64A3D">
        <w:t>Samoa.</w:t>
      </w:r>
    </w:p>
    <w:p w:rsidR="000B18BD" w:rsidRPr="00D64A3D" w:rsidRDefault="000B18BD">
      <w:pPr>
        <w:spacing w:before="10"/>
        <w:rPr>
          <w:rFonts w:ascii="Garamond" w:eastAsia="Garamond" w:hAnsi="Garamond" w:cs="Garamond"/>
          <w:sz w:val="17"/>
          <w:szCs w:val="17"/>
        </w:rPr>
      </w:pPr>
    </w:p>
    <w:p w:rsidR="000B18BD" w:rsidRPr="00D64A3D" w:rsidRDefault="005F323B">
      <w:pPr>
        <w:pStyle w:val="ListParagraph"/>
        <w:numPr>
          <w:ilvl w:val="2"/>
          <w:numId w:val="38"/>
        </w:numPr>
        <w:tabs>
          <w:tab w:val="left" w:pos="1701"/>
        </w:tabs>
        <w:ind w:right="99"/>
        <w:rPr>
          <w:rFonts w:ascii="Garamond" w:eastAsia="Garamond" w:hAnsi="Garamond" w:cs="Garamond"/>
        </w:rPr>
      </w:pPr>
      <w:r w:rsidRPr="00D64A3D">
        <w:rPr>
          <w:rFonts w:ascii="Garamond" w:hAnsi="Garamond"/>
          <w:i/>
        </w:rPr>
        <w:t>Client</w:t>
      </w:r>
    </w:p>
    <w:p w:rsidR="000B18BD" w:rsidRPr="00D64A3D" w:rsidRDefault="005F323B">
      <w:pPr>
        <w:pStyle w:val="BodyText"/>
        <w:spacing w:before="155"/>
        <w:ind w:right="358"/>
      </w:pPr>
      <w:r w:rsidRPr="00D64A3D">
        <w:t xml:space="preserve">An </w:t>
      </w:r>
      <w:r w:rsidRPr="00D64A3D">
        <w:rPr>
          <w:rFonts w:cs="Garamond"/>
        </w:rPr>
        <w:t>‘</w:t>
      </w:r>
      <w:r w:rsidRPr="00D64A3D">
        <w:t>eligible small business concern</w:t>
      </w:r>
      <w:r w:rsidRPr="00D64A3D">
        <w:rPr>
          <w:rFonts w:cs="Garamond"/>
        </w:rPr>
        <w:t xml:space="preserve">’ </w:t>
      </w:r>
      <w:r w:rsidRPr="00D64A3D">
        <w:t>to which a non-Federal entity provides financial</w:t>
      </w:r>
      <w:r w:rsidRPr="00D64A3D">
        <w:rPr>
          <w:spacing w:val="-20"/>
        </w:rPr>
        <w:t xml:space="preserve"> </w:t>
      </w:r>
      <w:r w:rsidRPr="00D64A3D">
        <w:t>assistance awards and/or services, categorized as either new to export or market expansion (as defined in</w:t>
      </w:r>
      <w:r w:rsidRPr="00D64A3D">
        <w:rPr>
          <w:spacing w:val="-23"/>
        </w:rPr>
        <w:t xml:space="preserve"> </w:t>
      </w:r>
      <w:r w:rsidRPr="00D64A3D">
        <w:t>8.1. and 8.1) pursuant to this Funding Opportunity</w:t>
      </w:r>
      <w:r w:rsidRPr="00D64A3D">
        <w:rPr>
          <w:spacing w:val="-29"/>
        </w:rPr>
        <w:t xml:space="preserve"> </w:t>
      </w:r>
      <w:r w:rsidRPr="00D64A3D">
        <w:t>Announcement.</w:t>
      </w:r>
    </w:p>
    <w:p w:rsidR="000B18BD" w:rsidRPr="00D64A3D" w:rsidRDefault="000B18BD">
      <w:pPr>
        <w:spacing w:before="10"/>
        <w:rPr>
          <w:rFonts w:ascii="Garamond" w:eastAsia="Garamond" w:hAnsi="Garamond" w:cs="Garamond"/>
          <w:sz w:val="17"/>
          <w:szCs w:val="17"/>
        </w:rPr>
      </w:pPr>
    </w:p>
    <w:p w:rsidR="000B18BD" w:rsidRPr="00D64A3D" w:rsidRDefault="005F323B">
      <w:pPr>
        <w:pStyle w:val="ListParagraph"/>
        <w:numPr>
          <w:ilvl w:val="2"/>
          <w:numId w:val="38"/>
        </w:numPr>
        <w:tabs>
          <w:tab w:val="left" w:pos="1701"/>
        </w:tabs>
        <w:ind w:right="99"/>
        <w:rPr>
          <w:rFonts w:ascii="Garamond" w:eastAsia="Garamond" w:hAnsi="Garamond" w:cs="Garamond"/>
        </w:rPr>
      </w:pPr>
      <w:r w:rsidRPr="00D64A3D">
        <w:rPr>
          <w:rFonts w:ascii="Garamond" w:hAnsi="Garamond"/>
          <w:i/>
        </w:rPr>
        <w:t>STEP non-Federal entity or non-Federal</w:t>
      </w:r>
      <w:r w:rsidRPr="00D64A3D">
        <w:rPr>
          <w:rFonts w:ascii="Garamond" w:hAnsi="Garamond"/>
          <w:i/>
          <w:spacing w:val="-10"/>
        </w:rPr>
        <w:t xml:space="preserve"> </w:t>
      </w:r>
      <w:r w:rsidRPr="00D64A3D">
        <w:rPr>
          <w:rFonts w:ascii="Garamond" w:hAnsi="Garamond"/>
          <w:i/>
        </w:rPr>
        <w:t>entity</w:t>
      </w:r>
    </w:p>
    <w:p w:rsidR="000B18BD" w:rsidRPr="00D64A3D" w:rsidRDefault="005F323B">
      <w:pPr>
        <w:pStyle w:val="BodyText"/>
        <w:spacing w:before="156"/>
        <w:ind w:right="99"/>
      </w:pPr>
      <w:r w:rsidRPr="00D64A3D">
        <w:t>A qualified organization to which an award is made under this Funding Opportunity</w:t>
      </w:r>
      <w:r w:rsidRPr="00D64A3D">
        <w:rPr>
          <w:spacing w:val="-37"/>
        </w:rPr>
        <w:t xml:space="preserve"> </w:t>
      </w:r>
      <w:r w:rsidRPr="00D64A3D">
        <w:t>Announcement.</w:t>
      </w:r>
    </w:p>
    <w:p w:rsidR="000B18BD" w:rsidRPr="00D64A3D" w:rsidRDefault="000B18BD">
      <w:pPr>
        <w:spacing w:before="10"/>
        <w:rPr>
          <w:rFonts w:ascii="Garamond" w:eastAsia="Garamond" w:hAnsi="Garamond" w:cs="Garamond"/>
          <w:sz w:val="17"/>
          <w:szCs w:val="17"/>
        </w:rPr>
      </w:pPr>
    </w:p>
    <w:p w:rsidR="000B18BD" w:rsidRPr="00D64A3D" w:rsidRDefault="005F323B">
      <w:pPr>
        <w:pStyle w:val="ListParagraph"/>
        <w:numPr>
          <w:ilvl w:val="2"/>
          <w:numId w:val="38"/>
        </w:numPr>
        <w:tabs>
          <w:tab w:val="left" w:pos="1701"/>
        </w:tabs>
        <w:ind w:right="99"/>
        <w:rPr>
          <w:rFonts w:ascii="Garamond" w:eastAsia="Garamond" w:hAnsi="Garamond" w:cs="Garamond"/>
        </w:rPr>
      </w:pPr>
      <w:r w:rsidRPr="00D64A3D">
        <w:rPr>
          <w:rFonts w:ascii="Garamond" w:hAnsi="Garamond"/>
          <w:i/>
        </w:rPr>
        <w:t>Technical</w:t>
      </w:r>
      <w:r w:rsidRPr="00D64A3D">
        <w:rPr>
          <w:rFonts w:ascii="Garamond" w:hAnsi="Garamond"/>
          <w:i/>
          <w:spacing w:val="-1"/>
        </w:rPr>
        <w:t xml:space="preserve"> </w:t>
      </w:r>
      <w:r w:rsidRPr="00D64A3D">
        <w:rPr>
          <w:rFonts w:ascii="Garamond" w:hAnsi="Garamond"/>
          <w:i/>
        </w:rPr>
        <w:t>Assistance</w:t>
      </w:r>
    </w:p>
    <w:p w:rsidR="000B18BD" w:rsidRPr="00D64A3D" w:rsidRDefault="005F323B">
      <w:pPr>
        <w:pStyle w:val="BodyText"/>
        <w:spacing w:before="155"/>
        <w:ind w:right="358"/>
      </w:pPr>
      <w:r w:rsidRPr="00D64A3D">
        <w:t>Counseling or training services provided to an individual and/or business in accordance with</w:t>
      </w:r>
      <w:r w:rsidRPr="00D64A3D">
        <w:rPr>
          <w:spacing w:val="-31"/>
        </w:rPr>
        <w:t xml:space="preserve"> </w:t>
      </w:r>
      <w:r w:rsidRPr="00D64A3D">
        <w:t>the</w:t>
      </w:r>
      <w:r w:rsidRPr="00D64A3D">
        <w:rPr>
          <w:spacing w:val="-1"/>
        </w:rPr>
        <w:t xml:space="preserve"> </w:t>
      </w:r>
      <w:r w:rsidRPr="00D64A3D">
        <w:t>terms of this Funding Opportunity Announcement and a STEP non-Federal entities</w:t>
      </w:r>
      <w:r w:rsidRPr="00D64A3D">
        <w:rPr>
          <w:rFonts w:cs="Garamond"/>
        </w:rPr>
        <w:t xml:space="preserve">’ </w:t>
      </w:r>
      <w:r w:rsidRPr="00D64A3D">
        <w:t>Notice</w:t>
      </w:r>
      <w:r w:rsidRPr="00D64A3D">
        <w:rPr>
          <w:spacing w:val="-31"/>
        </w:rPr>
        <w:t xml:space="preserve"> </w:t>
      </w:r>
      <w:r w:rsidRPr="00D64A3D">
        <w:t>of</w:t>
      </w:r>
      <w:r w:rsidRPr="00D64A3D">
        <w:rPr>
          <w:spacing w:val="-1"/>
        </w:rPr>
        <w:t xml:space="preserve"> </w:t>
      </w:r>
      <w:r w:rsidRPr="00D64A3D">
        <w:t>Award.</w:t>
      </w:r>
    </w:p>
    <w:p w:rsidR="000B18BD" w:rsidRPr="00D64A3D" w:rsidRDefault="000B18BD">
      <w:pPr>
        <w:rPr>
          <w:rFonts w:ascii="Garamond" w:eastAsia="Garamond" w:hAnsi="Garamond" w:cs="Garamond"/>
          <w:sz w:val="20"/>
          <w:szCs w:val="20"/>
        </w:rPr>
      </w:pPr>
    </w:p>
    <w:p w:rsidR="000B18BD" w:rsidRPr="00D64A3D" w:rsidRDefault="000B18BD">
      <w:pPr>
        <w:rPr>
          <w:rFonts w:ascii="Garamond" w:eastAsia="Garamond" w:hAnsi="Garamond" w:cs="Garamond"/>
          <w:sz w:val="20"/>
          <w:szCs w:val="20"/>
        </w:rPr>
      </w:pPr>
    </w:p>
    <w:p w:rsidR="000B18BD" w:rsidRPr="00D64A3D" w:rsidRDefault="000B18BD">
      <w:pPr>
        <w:rPr>
          <w:rFonts w:ascii="Garamond" w:eastAsia="Garamond" w:hAnsi="Garamond" w:cs="Garamond"/>
          <w:sz w:val="20"/>
          <w:szCs w:val="20"/>
        </w:rPr>
      </w:pPr>
    </w:p>
    <w:p w:rsidR="000B18BD" w:rsidRPr="00D64A3D" w:rsidRDefault="000B18BD">
      <w:pPr>
        <w:rPr>
          <w:rFonts w:ascii="Garamond" w:eastAsia="Garamond" w:hAnsi="Garamond" w:cs="Garamond"/>
          <w:sz w:val="20"/>
          <w:szCs w:val="20"/>
        </w:rPr>
      </w:pPr>
    </w:p>
    <w:p w:rsidR="000B18BD" w:rsidRPr="00D64A3D" w:rsidRDefault="005F323B">
      <w:pPr>
        <w:pStyle w:val="BodyText"/>
        <w:spacing w:before="186"/>
        <w:ind w:left="0" w:right="278"/>
        <w:jc w:val="right"/>
        <w:rPr>
          <w:rFonts w:eastAsia="Calibri" w:cs="Calibri"/>
        </w:rPr>
      </w:pPr>
      <w:r w:rsidRPr="00D64A3D">
        <w:t>Page |</w:t>
      </w:r>
      <w:r w:rsidRPr="00D64A3D">
        <w:rPr>
          <w:spacing w:val="-6"/>
        </w:rPr>
        <w:t xml:space="preserve"> </w:t>
      </w:r>
      <w:r w:rsidRPr="00D64A3D">
        <w:t>37</w:t>
      </w:r>
    </w:p>
    <w:p w:rsidR="000B18BD" w:rsidRPr="00D64A3D" w:rsidRDefault="000B18BD">
      <w:pPr>
        <w:jc w:val="right"/>
        <w:rPr>
          <w:rFonts w:ascii="Garamond" w:eastAsia="Calibri" w:hAnsi="Garamond" w:cs="Calibri"/>
        </w:rPr>
        <w:sectPr w:rsidR="000B18BD" w:rsidRPr="00D64A3D">
          <w:footerReference w:type="default" r:id="rId58"/>
          <w:pgSz w:w="12240" w:h="15840"/>
          <w:pgMar w:top="660" w:right="1160" w:bottom="280" w:left="1180" w:header="0" w:footer="0" w:gutter="0"/>
          <w:pgBorders w:offsetFrom="page">
            <w:top w:val="single" w:sz="12" w:space="24" w:color="000000"/>
            <w:left w:val="single" w:sz="12" w:space="24" w:color="000000"/>
            <w:bottom w:val="single" w:sz="12" w:space="24" w:color="000000"/>
            <w:right w:val="single" w:sz="12" w:space="24" w:color="000000"/>
          </w:pgBorders>
          <w:cols w:space="720"/>
        </w:sectPr>
      </w:pPr>
    </w:p>
    <w:p w:rsidR="000B18BD" w:rsidRPr="00D64A3D" w:rsidRDefault="005F323B">
      <w:pPr>
        <w:pStyle w:val="BodyText"/>
        <w:spacing w:before="60"/>
        <w:ind w:left="6887" w:right="275" w:hanging="281"/>
        <w:jc w:val="right"/>
      </w:pPr>
      <w:bookmarkStart w:id="90" w:name="8.1.20._Training"/>
      <w:bookmarkStart w:id="91" w:name="8.2._Key_Policies"/>
      <w:bookmarkStart w:id="92" w:name="8.2.1._Buy_American_and_Hire_American"/>
      <w:bookmarkStart w:id="93" w:name="8.2.2._Debarment"/>
      <w:bookmarkStart w:id="94" w:name="8.2.3._Domestic_Policy"/>
      <w:bookmarkEnd w:id="90"/>
      <w:bookmarkEnd w:id="91"/>
      <w:bookmarkEnd w:id="92"/>
      <w:bookmarkEnd w:id="93"/>
      <w:bookmarkEnd w:id="94"/>
      <w:r w:rsidRPr="00D64A3D">
        <w:lastRenderedPageBreak/>
        <w:t>U.S. Small Business</w:t>
      </w:r>
      <w:r w:rsidRPr="00D64A3D">
        <w:rPr>
          <w:spacing w:val="-8"/>
        </w:rPr>
        <w:t xml:space="preserve"> </w:t>
      </w:r>
      <w:r w:rsidRPr="00D64A3D">
        <w:t>Administration Office of International</w:t>
      </w:r>
      <w:r w:rsidRPr="00D64A3D">
        <w:rPr>
          <w:spacing w:val="-11"/>
        </w:rPr>
        <w:t xml:space="preserve"> </w:t>
      </w:r>
      <w:r w:rsidRPr="00D64A3D">
        <w:t>Trade State Trade Expansion</w:t>
      </w:r>
      <w:r w:rsidRPr="00D64A3D">
        <w:rPr>
          <w:spacing w:val="-7"/>
        </w:rPr>
        <w:t xml:space="preserve"> </w:t>
      </w:r>
      <w:r w:rsidRPr="00D64A3D">
        <w:t>Program</w:t>
      </w:r>
    </w:p>
    <w:p w:rsidR="000B18BD" w:rsidRPr="00D64A3D" w:rsidRDefault="005F323B">
      <w:pPr>
        <w:pStyle w:val="BodyText"/>
        <w:tabs>
          <w:tab w:val="left" w:pos="4237"/>
          <w:tab w:val="left" w:pos="9780"/>
        </w:tabs>
        <w:ind w:left="138" w:right="99"/>
      </w:pPr>
      <w:r w:rsidRPr="00D64A3D">
        <w:rPr>
          <w:u w:val="single" w:color="000000"/>
        </w:rPr>
        <w:t xml:space="preserve"> </w:t>
      </w:r>
      <w:r w:rsidRPr="00D64A3D">
        <w:rPr>
          <w:u w:val="single" w:color="000000"/>
        </w:rPr>
        <w:tab/>
        <w:t>Funding Opportunity Announcement No.</w:t>
      </w:r>
      <w:r w:rsidRPr="00D64A3D">
        <w:rPr>
          <w:spacing w:val="-24"/>
          <w:u w:val="single" w:color="000000"/>
        </w:rPr>
        <w:t xml:space="preserve"> </w:t>
      </w:r>
      <w:r w:rsidRPr="00D64A3D">
        <w:rPr>
          <w:u w:val="single" w:color="000000"/>
        </w:rPr>
        <w:t>OIT-STEP-</w:t>
      </w:r>
      <w:r w:rsidR="00D90EC4">
        <w:rPr>
          <w:u w:val="single" w:color="000000"/>
        </w:rPr>
        <w:t>2018-02</w:t>
      </w:r>
      <w:r w:rsidRPr="00D64A3D">
        <w:rPr>
          <w:u w:val="single" w:color="000000"/>
        </w:rPr>
        <w:t xml:space="preserve"> </w:t>
      </w:r>
      <w:r w:rsidRPr="00D64A3D">
        <w:rPr>
          <w:u w:val="single" w:color="000000"/>
        </w:rPr>
        <w:tab/>
      </w:r>
    </w:p>
    <w:p w:rsidR="000B18BD" w:rsidRPr="00D64A3D" w:rsidRDefault="000B18BD">
      <w:pPr>
        <w:spacing w:before="8"/>
        <w:rPr>
          <w:rFonts w:ascii="Garamond" w:eastAsia="Garamond" w:hAnsi="Garamond" w:cs="Garamond"/>
          <w:sz w:val="2"/>
          <w:szCs w:val="2"/>
        </w:rPr>
      </w:pPr>
    </w:p>
    <w:p w:rsidR="000B18BD" w:rsidRPr="00D64A3D" w:rsidRDefault="002A32C4">
      <w:pPr>
        <w:spacing w:line="60" w:lineRule="exact"/>
        <w:ind w:left="108"/>
        <w:rPr>
          <w:rFonts w:ascii="Garamond" w:eastAsia="Garamond" w:hAnsi="Garamond" w:cs="Garamond"/>
          <w:sz w:val="6"/>
          <w:szCs w:val="6"/>
        </w:rPr>
      </w:pPr>
      <w:r w:rsidRPr="00D64A3D">
        <w:rPr>
          <w:rFonts w:ascii="Garamond" w:eastAsia="Garamond" w:hAnsi="Garamond" w:cs="Garamond"/>
          <w:noProof/>
          <w:sz w:val="6"/>
          <w:szCs w:val="6"/>
        </w:rPr>
        <mc:AlternateContent>
          <mc:Choice Requires="wpg">
            <w:drawing>
              <wp:inline distT="0" distB="0" distL="0" distR="0" wp14:anchorId="1C2F49DF" wp14:editId="5D31B76B">
                <wp:extent cx="6129020" cy="38100"/>
                <wp:effectExtent l="0" t="0" r="5080" b="0"/>
                <wp:docPr id="37"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9020" cy="38100"/>
                          <a:chOff x="0" y="0"/>
                          <a:chExt cx="9652" cy="60"/>
                        </a:xfrm>
                      </wpg:grpSpPr>
                      <wpg:grpSp>
                        <wpg:cNvPr id="38" name="Group 30"/>
                        <wpg:cNvGrpSpPr>
                          <a:grpSpLocks/>
                        </wpg:cNvGrpSpPr>
                        <wpg:grpSpPr bwMode="auto">
                          <a:xfrm>
                            <a:off x="30" y="30"/>
                            <a:ext cx="9592" cy="2"/>
                            <a:chOff x="30" y="30"/>
                            <a:chExt cx="9592" cy="2"/>
                          </a:xfrm>
                        </wpg:grpSpPr>
                        <wps:wsp>
                          <wps:cNvPr id="39" name="Freeform 31"/>
                          <wps:cNvSpPr>
                            <a:spLocks/>
                          </wps:cNvSpPr>
                          <wps:spPr bwMode="auto">
                            <a:xfrm>
                              <a:off x="30" y="30"/>
                              <a:ext cx="9592" cy="2"/>
                            </a:xfrm>
                            <a:custGeom>
                              <a:avLst/>
                              <a:gdLst>
                                <a:gd name="T0" fmla="+- 0 30 30"/>
                                <a:gd name="T1" fmla="*/ T0 w 9592"/>
                                <a:gd name="T2" fmla="+- 0 9622 30"/>
                                <a:gd name="T3" fmla="*/ T2 w 9592"/>
                              </a:gdLst>
                              <a:ahLst/>
                              <a:cxnLst>
                                <a:cxn ang="0">
                                  <a:pos x="T1" y="0"/>
                                </a:cxn>
                                <a:cxn ang="0">
                                  <a:pos x="T3" y="0"/>
                                </a:cxn>
                              </a:cxnLst>
                              <a:rect l="0" t="0" r="r" b="b"/>
                              <a:pathLst>
                                <a:path w="9592">
                                  <a:moveTo>
                                    <a:pt x="0" y="0"/>
                                  </a:moveTo>
                                  <a:lnTo>
                                    <a:pt x="9592" y="0"/>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29" o:spid="_x0000_s1026" style="width:482.6pt;height:3pt;mso-position-horizontal-relative:char;mso-position-vertical-relative:line" coordsize="96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">
                <v:group id="Group 30" o:spid="_x0000_s1027" style="position:absolute;left:30;top:30;width:9592;height:2" coordorigin="30,30" coordsize="95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shape id="Freeform 31" o:spid="_x0000_s1028" style="position:absolute;left:30;top:30;width:9592;height:2;visibility:visible;mso-wrap-style:square;v-text-anchor:top" coordsize="95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ccQA&#10;AADbAAAADwAAAGRycy9kb3ducmV2LnhtbESPQWvCQBSE74X+h+UVvNVNlIYa3YgIhVByMSnt9ZF9&#10;JtHs25Ddavrvu4LgcZiZb5jNdjK9uNDoOssK4nkEgri2uuNGwVf18foOwnlkjb1lUvBHDrbZ89MG&#10;U22vfKBL6RsRIOxSVNB6P6RSurolg25uB+LgHe1o0Ac5NlKPeA1w08tFFCXSYMdhocWB9i3V5/LX&#10;KCirH4lv8efCDMnxuznlRZdXhVKzl2m3BuFp8o/wvZ1rBcsV3L6EHy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s7XHEAAAA2wAAAA8AAAAAAAAAAAAAAAAAmAIAAGRycy9k&#10;b3ducmV2LnhtbFBLBQYAAAAABAAEAPUAAACJAwAAAAA=&#10;" path="m,l9592,e" filled="f" strokeweight="3pt">
                    <v:path arrowok="t" o:connecttype="custom" o:connectlocs="0,0;9592,0" o:connectangles="0,0"/>
                  </v:shape>
                </v:group>
                <w10:anchorlock/>
              </v:group>
            </w:pict>
          </mc:Fallback>
        </mc:AlternateContent>
      </w:r>
    </w:p>
    <w:p w:rsidR="000B18BD" w:rsidRPr="00D64A3D" w:rsidRDefault="000B18BD">
      <w:pPr>
        <w:rPr>
          <w:rFonts w:ascii="Garamond" w:eastAsia="Garamond" w:hAnsi="Garamond" w:cs="Garamond"/>
          <w:sz w:val="17"/>
          <w:szCs w:val="17"/>
        </w:rPr>
      </w:pPr>
    </w:p>
    <w:p w:rsidR="000B18BD" w:rsidRPr="00D64A3D" w:rsidRDefault="005F323B">
      <w:pPr>
        <w:pStyle w:val="ListParagraph"/>
        <w:numPr>
          <w:ilvl w:val="2"/>
          <w:numId w:val="38"/>
        </w:numPr>
        <w:tabs>
          <w:tab w:val="left" w:pos="1701"/>
        </w:tabs>
        <w:spacing w:before="79"/>
        <w:ind w:right="99"/>
        <w:rPr>
          <w:rFonts w:ascii="Garamond" w:eastAsia="Garamond" w:hAnsi="Garamond" w:cs="Garamond"/>
        </w:rPr>
      </w:pPr>
      <w:r w:rsidRPr="00D64A3D">
        <w:rPr>
          <w:rFonts w:ascii="Garamond" w:hAnsi="Garamond"/>
          <w:i/>
        </w:rPr>
        <w:t>Training</w:t>
      </w:r>
    </w:p>
    <w:p w:rsidR="000B18BD" w:rsidRPr="00D64A3D" w:rsidRDefault="005F323B">
      <w:pPr>
        <w:pStyle w:val="BodyText"/>
        <w:spacing w:before="153"/>
        <w:ind w:right="99"/>
      </w:pPr>
      <w:r w:rsidRPr="00D64A3D">
        <w:t>A workshop, seminar or similar activity or event that: delivers a structured program of</w:t>
      </w:r>
      <w:r w:rsidRPr="00D64A3D">
        <w:rPr>
          <w:spacing w:val="-25"/>
        </w:rPr>
        <w:t xml:space="preserve"> </w:t>
      </w:r>
      <w:r w:rsidRPr="00D64A3D">
        <w:t>knowledge, information or experience on a business-related subject. The training must last for a minimum of</w:t>
      </w:r>
      <w:r w:rsidRPr="00D64A3D">
        <w:rPr>
          <w:spacing w:val="-35"/>
        </w:rPr>
        <w:t xml:space="preserve"> </w:t>
      </w:r>
      <w:r w:rsidRPr="00D64A3D">
        <w:t>one</w:t>
      </w:r>
      <w:r w:rsidRPr="00D64A3D">
        <w:rPr>
          <w:spacing w:val="-1"/>
        </w:rPr>
        <w:t xml:space="preserve"> </w:t>
      </w:r>
      <w:r w:rsidRPr="00D64A3D">
        <w:t>hour and include two or more individuals and/or businesses in</w:t>
      </w:r>
      <w:r w:rsidRPr="00D64A3D">
        <w:rPr>
          <w:spacing w:val="-21"/>
        </w:rPr>
        <w:t xml:space="preserve"> </w:t>
      </w:r>
      <w:r w:rsidRPr="00D64A3D">
        <w:t>attendance.</w:t>
      </w:r>
    </w:p>
    <w:p w:rsidR="000B18BD" w:rsidRPr="00D64A3D" w:rsidRDefault="000B18BD">
      <w:pPr>
        <w:spacing w:before="10"/>
        <w:rPr>
          <w:rFonts w:ascii="Garamond" w:eastAsia="Garamond" w:hAnsi="Garamond" w:cs="Garamond"/>
          <w:sz w:val="17"/>
          <w:szCs w:val="17"/>
        </w:rPr>
      </w:pPr>
    </w:p>
    <w:p w:rsidR="000B18BD" w:rsidRPr="00D64A3D" w:rsidRDefault="005F323B">
      <w:pPr>
        <w:pStyle w:val="Heading1"/>
        <w:numPr>
          <w:ilvl w:val="1"/>
          <w:numId w:val="36"/>
        </w:numPr>
        <w:tabs>
          <w:tab w:val="left" w:pos="981"/>
        </w:tabs>
        <w:ind w:right="99"/>
        <w:rPr>
          <w:rFonts w:ascii="Garamond" w:eastAsia="Garamond" w:hAnsi="Garamond" w:cs="Garamond"/>
          <w:b w:val="0"/>
          <w:bCs w:val="0"/>
        </w:rPr>
      </w:pPr>
      <w:r w:rsidRPr="00D64A3D">
        <w:rPr>
          <w:rFonts w:ascii="Garamond" w:hAnsi="Garamond"/>
        </w:rPr>
        <w:t>Key</w:t>
      </w:r>
      <w:r w:rsidRPr="00D64A3D">
        <w:rPr>
          <w:rFonts w:ascii="Garamond" w:hAnsi="Garamond"/>
          <w:spacing w:val="-1"/>
        </w:rPr>
        <w:t xml:space="preserve"> </w:t>
      </w:r>
      <w:r w:rsidRPr="00D64A3D">
        <w:rPr>
          <w:rFonts w:ascii="Garamond" w:hAnsi="Garamond"/>
        </w:rPr>
        <w:t>Policies</w:t>
      </w:r>
    </w:p>
    <w:p w:rsidR="000B18BD" w:rsidRPr="00D64A3D" w:rsidRDefault="000B18BD">
      <w:pPr>
        <w:spacing w:before="1"/>
        <w:rPr>
          <w:rFonts w:ascii="Garamond" w:eastAsia="Garamond" w:hAnsi="Garamond" w:cs="Garamond"/>
          <w:b/>
          <w:bCs/>
          <w:sz w:val="21"/>
          <w:szCs w:val="21"/>
        </w:rPr>
      </w:pPr>
    </w:p>
    <w:p w:rsidR="000B18BD" w:rsidRPr="00D64A3D" w:rsidRDefault="005F323B">
      <w:pPr>
        <w:pStyle w:val="ListParagraph"/>
        <w:numPr>
          <w:ilvl w:val="2"/>
          <w:numId w:val="36"/>
        </w:numPr>
        <w:tabs>
          <w:tab w:val="left" w:pos="1701"/>
        </w:tabs>
        <w:ind w:right="99"/>
        <w:rPr>
          <w:rFonts w:ascii="Garamond" w:eastAsia="Garamond" w:hAnsi="Garamond" w:cs="Garamond"/>
        </w:rPr>
      </w:pPr>
      <w:r w:rsidRPr="00D64A3D">
        <w:rPr>
          <w:rFonts w:ascii="Garamond" w:hAnsi="Garamond"/>
          <w:i/>
        </w:rPr>
        <w:t>Buy American and Hire</w:t>
      </w:r>
      <w:r w:rsidRPr="00D64A3D">
        <w:rPr>
          <w:rFonts w:ascii="Garamond" w:hAnsi="Garamond"/>
          <w:i/>
          <w:spacing w:val="-3"/>
        </w:rPr>
        <w:t xml:space="preserve"> </w:t>
      </w:r>
      <w:r w:rsidRPr="00D64A3D">
        <w:rPr>
          <w:rFonts w:ascii="Garamond" w:hAnsi="Garamond"/>
          <w:i/>
        </w:rPr>
        <w:t>American</w:t>
      </w:r>
    </w:p>
    <w:p w:rsidR="000B18BD" w:rsidRPr="00D64A3D" w:rsidRDefault="005F323B">
      <w:pPr>
        <w:pStyle w:val="BodyText"/>
        <w:spacing w:before="155"/>
        <w:ind w:right="292"/>
      </w:pPr>
      <w:r w:rsidRPr="00D64A3D">
        <w:t>All STEP grant recipients and clients are subject to Executive Order 13788 of April 18, 2017</w:t>
      </w:r>
      <w:r w:rsidRPr="00D64A3D">
        <w:rPr>
          <w:spacing w:val="-16"/>
        </w:rPr>
        <w:t xml:space="preserve"> </w:t>
      </w:r>
      <w:r w:rsidRPr="00D64A3D">
        <w:t xml:space="preserve">to monitor, enforce, and comply with, </w:t>
      </w:r>
      <w:r w:rsidRPr="00D64A3D">
        <w:rPr>
          <w:u w:val="single" w:color="000000"/>
        </w:rPr>
        <w:t>Buy American Laws</w:t>
      </w:r>
      <w:r w:rsidRPr="00D64A3D">
        <w:t>, to the extent they apply to ensure</w:t>
      </w:r>
      <w:r w:rsidRPr="00D64A3D">
        <w:rPr>
          <w:spacing w:val="-25"/>
        </w:rPr>
        <w:t xml:space="preserve"> </w:t>
      </w:r>
      <w:r w:rsidRPr="00D64A3D">
        <w:t>the</w:t>
      </w:r>
      <w:r w:rsidRPr="00D64A3D">
        <w:rPr>
          <w:spacing w:val="-1"/>
        </w:rPr>
        <w:t xml:space="preserve"> </w:t>
      </w:r>
      <w:r w:rsidRPr="00D64A3D">
        <w:t>maximum utilization of goods, products, materials produced in the United States in order to</w:t>
      </w:r>
      <w:r w:rsidRPr="00D64A3D">
        <w:rPr>
          <w:spacing w:val="-33"/>
        </w:rPr>
        <w:t xml:space="preserve"> </w:t>
      </w:r>
      <w:r w:rsidRPr="00D64A3D">
        <w:t>promote economic growth, create good jobs at decent wages, strengthen our middle class, and support</w:t>
      </w:r>
      <w:r w:rsidRPr="00D64A3D">
        <w:rPr>
          <w:spacing w:val="-26"/>
        </w:rPr>
        <w:t xml:space="preserve"> </w:t>
      </w:r>
      <w:r w:rsidRPr="00D64A3D">
        <w:t>the</w:t>
      </w:r>
      <w:r w:rsidRPr="00D64A3D">
        <w:rPr>
          <w:spacing w:val="-1"/>
        </w:rPr>
        <w:t xml:space="preserve"> </w:t>
      </w:r>
      <w:r w:rsidRPr="00D64A3D">
        <w:t xml:space="preserve">American manufacturing and defense industrial bases; and </w:t>
      </w:r>
      <w:r w:rsidRPr="00D64A3D">
        <w:rPr>
          <w:u w:val="single" w:color="000000"/>
        </w:rPr>
        <w:t xml:space="preserve">Hire American </w:t>
      </w:r>
      <w:r w:rsidRPr="00D64A3D">
        <w:t>requirements in order</w:t>
      </w:r>
      <w:r w:rsidRPr="00D64A3D">
        <w:rPr>
          <w:spacing w:val="-20"/>
        </w:rPr>
        <w:t xml:space="preserve"> </w:t>
      </w:r>
      <w:r w:rsidRPr="00D64A3D">
        <w:t>to create higher wages and employment rates for workers in the United States, and to protect</w:t>
      </w:r>
      <w:r w:rsidRPr="00D64A3D">
        <w:rPr>
          <w:spacing w:val="-21"/>
        </w:rPr>
        <w:t xml:space="preserve"> </w:t>
      </w:r>
      <w:r w:rsidRPr="00D64A3D">
        <w:t xml:space="preserve">their economic interests. </w:t>
      </w:r>
      <w:r w:rsidRPr="00D64A3D">
        <w:rPr>
          <w:u w:val="single" w:color="000000"/>
        </w:rPr>
        <w:t>Note</w:t>
      </w:r>
      <w:r w:rsidRPr="00D64A3D">
        <w:t>: This is an abbreviation of law.  Read the full details that can be found</w:t>
      </w:r>
      <w:r w:rsidRPr="00D64A3D">
        <w:rPr>
          <w:spacing w:val="-1"/>
        </w:rPr>
        <w:t xml:space="preserve"> </w:t>
      </w:r>
      <w:r w:rsidRPr="00D64A3D">
        <w:t>in the Federal Register, Vol. 82, No. 76, dated April 21,</w:t>
      </w:r>
      <w:r w:rsidRPr="00D64A3D">
        <w:rPr>
          <w:spacing w:val="-20"/>
        </w:rPr>
        <w:t xml:space="preserve"> </w:t>
      </w:r>
      <w:r w:rsidRPr="00D64A3D">
        <w:t>2017.</w:t>
      </w:r>
    </w:p>
    <w:p w:rsidR="000B18BD" w:rsidRPr="00D64A3D" w:rsidRDefault="000B18BD">
      <w:pPr>
        <w:spacing w:before="10"/>
        <w:rPr>
          <w:rFonts w:ascii="Garamond" w:eastAsia="Garamond" w:hAnsi="Garamond" w:cs="Garamond"/>
          <w:sz w:val="17"/>
          <w:szCs w:val="17"/>
        </w:rPr>
      </w:pPr>
    </w:p>
    <w:p w:rsidR="000B18BD" w:rsidRPr="00D64A3D" w:rsidRDefault="005F323B">
      <w:pPr>
        <w:pStyle w:val="ListParagraph"/>
        <w:numPr>
          <w:ilvl w:val="2"/>
          <w:numId w:val="36"/>
        </w:numPr>
        <w:tabs>
          <w:tab w:val="left" w:pos="1701"/>
        </w:tabs>
        <w:ind w:right="99"/>
        <w:rPr>
          <w:rFonts w:ascii="Garamond" w:eastAsia="Garamond" w:hAnsi="Garamond" w:cs="Garamond"/>
        </w:rPr>
      </w:pPr>
      <w:r w:rsidRPr="00D64A3D">
        <w:rPr>
          <w:rFonts w:ascii="Garamond" w:hAnsi="Garamond"/>
          <w:i/>
        </w:rPr>
        <w:t>Debarment</w:t>
      </w:r>
    </w:p>
    <w:p w:rsidR="000B18BD" w:rsidRPr="00D64A3D" w:rsidRDefault="005F323B">
      <w:pPr>
        <w:pStyle w:val="BodyText"/>
        <w:spacing w:before="155"/>
        <w:ind w:right="488"/>
      </w:pPr>
      <w:r w:rsidRPr="00D64A3D">
        <w:rPr>
          <w:color w:val="0D0D0D"/>
        </w:rPr>
        <w:t>SBA</w:t>
      </w:r>
      <w:r w:rsidRPr="00D64A3D">
        <w:rPr>
          <w:color w:val="0D0D0D"/>
          <w:spacing w:val="-4"/>
        </w:rPr>
        <w:t xml:space="preserve"> </w:t>
      </w:r>
      <w:r w:rsidRPr="00D64A3D">
        <w:rPr>
          <w:color w:val="0D0D0D"/>
        </w:rPr>
        <w:t>will</w:t>
      </w:r>
      <w:r w:rsidRPr="00D64A3D">
        <w:rPr>
          <w:color w:val="0D0D0D"/>
          <w:spacing w:val="-3"/>
        </w:rPr>
        <w:t xml:space="preserve"> </w:t>
      </w:r>
      <w:r w:rsidRPr="00D64A3D">
        <w:rPr>
          <w:color w:val="0D0D0D"/>
        </w:rPr>
        <w:t>not</w:t>
      </w:r>
      <w:r w:rsidRPr="00D64A3D">
        <w:rPr>
          <w:color w:val="0D0D0D"/>
          <w:spacing w:val="-5"/>
        </w:rPr>
        <w:t xml:space="preserve"> </w:t>
      </w:r>
      <w:r w:rsidRPr="00D64A3D">
        <w:rPr>
          <w:color w:val="0D0D0D"/>
        </w:rPr>
        <w:t>award</w:t>
      </w:r>
      <w:r w:rsidRPr="00D64A3D">
        <w:rPr>
          <w:color w:val="0D0D0D"/>
          <w:spacing w:val="-3"/>
        </w:rPr>
        <w:t xml:space="preserve"> </w:t>
      </w:r>
      <w:r w:rsidRPr="00D64A3D">
        <w:rPr>
          <w:color w:val="0D0D0D"/>
        </w:rPr>
        <w:t>STEP</w:t>
      </w:r>
      <w:r w:rsidRPr="00D64A3D">
        <w:rPr>
          <w:color w:val="0D0D0D"/>
          <w:spacing w:val="-3"/>
        </w:rPr>
        <w:t xml:space="preserve"> </w:t>
      </w:r>
      <w:r w:rsidRPr="00D64A3D">
        <w:rPr>
          <w:color w:val="0D0D0D"/>
        </w:rPr>
        <w:t>grants</w:t>
      </w:r>
      <w:r w:rsidRPr="00D64A3D">
        <w:rPr>
          <w:color w:val="0D0D0D"/>
          <w:spacing w:val="-2"/>
        </w:rPr>
        <w:t xml:space="preserve"> </w:t>
      </w:r>
      <w:r w:rsidRPr="00D64A3D">
        <w:rPr>
          <w:color w:val="0D0D0D"/>
        </w:rPr>
        <w:t>to</w:t>
      </w:r>
      <w:r w:rsidRPr="00D64A3D">
        <w:rPr>
          <w:color w:val="0D0D0D"/>
          <w:spacing w:val="-5"/>
        </w:rPr>
        <w:t xml:space="preserve"> </w:t>
      </w:r>
      <w:r w:rsidRPr="00D64A3D">
        <w:rPr>
          <w:color w:val="0D0D0D"/>
        </w:rPr>
        <w:t>suspended</w:t>
      </w:r>
      <w:r w:rsidRPr="00D64A3D">
        <w:rPr>
          <w:color w:val="0D0D0D"/>
          <w:spacing w:val="-3"/>
        </w:rPr>
        <w:t xml:space="preserve"> </w:t>
      </w:r>
      <w:r w:rsidRPr="00D64A3D">
        <w:rPr>
          <w:color w:val="0D0D0D"/>
        </w:rPr>
        <w:t>or</w:t>
      </w:r>
      <w:r w:rsidRPr="00D64A3D">
        <w:rPr>
          <w:color w:val="0D0D0D"/>
          <w:spacing w:val="-3"/>
        </w:rPr>
        <w:t xml:space="preserve"> </w:t>
      </w:r>
      <w:r w:rsidRPr="00D64A3D">
        <w:rPr>
          <w:color w:val="0D0D0D"/>
        </w:rPr>
        <w:t>debarred</w:t>
      </w:r>
      <w:r w:rsidRPr="00D64A3D">
        <w:rPr>
          <w:color w:val="0D0D0D"/>
          <w:spacing w:val="-3"/>
        </w:rPr>
        <w:t xml:space="preserve"> </w:t>
      </w:r>
      <w:r w:rsidRPr="00D64A3D">
        <w:rPr>
          <w:color w:val="0D0D0D"/>
        </w:rPr>
        <w:t>parties</w:t>
      </w:r>
      <w:r w:rsidRPr="00D64A3D">
        <w:rPr>
          <w:color w:val="0D0D0D"/>
          <w:spacing w:val="-3"/>
        </w:rPr>
        <w:t xml:space="preserve"> </w:t>
      </w:r>
      <w:r w:rsidRPr="00D64A3D">
        <w:rPr>
          <w:color w:val="0D0D0D"/>
        </w:rPr>
        <w:t>unless</w:t>
      </w:r>
      <w:r w:rsidRPr="00D64A3D">
        <w:rPr>
          <w:color w:val="0D0D0D"/>
          <w:spacing w:val="-5"/>
        </w:rPr>
        <w:t xml:space="preserve"> </w:t>
      </w:r>
      <w:r w:rsidRPr="00D64A3D">
        <w:rPr>
          <w:color w:val="0D0D0D"/>
        </w:rPr>
        <w:t>SBA</w:t>
      </w:r>
      <w:r w:rsidRPr="00D64A3D">
        <w:rPr>
          <w:color w:val="0D0D0D"/>
          <w:spacing w:val="-4"/>
        </w:rPr>
        <w:t xml:space="preserve"> </w:t>
      </w:r>
      <w:r w:rsidRPr="00D64A3D">
        <w:rPr>
          <w:color w:val="0D0D0D"/>
        </w:rPr>
        <w:t>grants</w:t>
      </w:r>
      <w:r w:rsidRPr="00D64A3D">
        <w:rPr>
          <w:color w:val="0D0D0D"/>
          <w:spacing w:val="-4"/>
        </w:rPr>
        <w:t xml:space="preserve"> </w:t>
      </w:r>
      <w:r w:rsidRPr="00D64A3D">
        <w:rPr>
          <w:color w:val="0D0D0D"/>
        </w:rPr>
        <w:t>an</w:t>
      </w:r>
      <w:r w:rsidRPr="00D64A3D">
        <w:rPr>
          <w:color w:val="0D0D0D"/>
          <w:spacing w:val="-3"/>
        </w:rPr>
        <w:t xml:space="preserve"> </w:t>
      </w:r>
      <w:r w:rsidRPr="00D64A3D">
        <w:rPr>
          <w:color w:val="0D0D0D"/>
        </w:rPr>
        <w:t>exception. 2 C.F.R. § 180.400(a), as adopted by 2 C.F.R. § 2700.10. Before signing a Notice of Award for</w:t>
      </w:r>
      <w:r w:rsidRPr="00D64A3D">
        <w:rPr>
          <w:color w:val="0D0D0D"/>
          <w:spacing w:val="-30"/>
        </w:rPr>
        <w:t xml:space="preserve"> </w:t>
      </w:r>
      <w:r w:rsidRPr="00D64A3D">
        <w:rPr>
          <w:color w:val="0D0D0D"/>
        </w:rPr>
        <w:t xml:space="preserve">the STEP award, a potential non-Federal entity </w:t>
      </w:r>
      <w:r w:rsidRPr="00D64A3D">
        <w:rPr>
          <w:color w:val="0D0D0D"/>
          <w:u w:val="single" w:color="0D0D0D"/>
        </w:rPr>
        <w:t xml:space="preserve">must </w:t>
      </w:r>
      <w:r w:rsidRPr="00D64A3D">
        <w:rPr>
          <w:color w:val="0D0D0D"/>
        </w:rPr>
        <w:t>disclose whether they or any of the</w:t>
      </w:r>
      <w:r w:rsidRPr="00D64A3D">
        <w:rPr>
          <w:color w:val="0D0D0D"/>
          <w:spacing w:val="-27"/>
        </w:rPr>
        <w:t xml:space="preserve"> </w:t>
      </w:r>
      <w:r w:rsidRPr="00D64A3D">
        <w:rPr>
          <w:color w:val="0D0D0D"/>
        </w:rPr>
        <w:t>non-Federal entities principals</w:t>
      </w:r>
      <w:r w:rsidRPr="00D64A3D">
        <w:rPr>
          <w:color w:val="0D0D0D"/>
          <w:spacing w:val="-8"/>
        </w:rPr>
        <w:t xml:space="preserve"> </w:t>
      </w:r>
      <w:r w:rsidRPr="00D64A3D">
        <w:rPr>
          <w:color w:val="0D0D0D"/>
        </w:rPr>
        <w:t>are:</w:t>
      </w:r>
    </w:p>
    <w:p w:rsidR="000B18BD" w:rsidRPr="00D64A3D" w:rsidRDefault="005F323B">
      <w:pPr>
        <w:pStyle w:val="ListParagraph"/>
        <w:numPr>
          <w:ilvl w:val="3"/>
          <w:numId w:val="36"/>
        </w:numPr>
        <w:tabs>
          <w:tab w:val="left" w:pos="3141"/>
        </w:tabs>
        <w:spacing w:before="119" w:line="247" w:lineRule="exact"/>
        <w:ind w:right="99"/>
        <w:jc w:val="left"/>
        <w:rPr>
          <w:rFonts w:ascii="Garamond" w:eastAsia="Garamond" w:hAnsi="Garamond" w:cs="Garamond"/>
        </w:rPr>
      </w:pPr>
      <w:r w:rsidRPr="00D64A3D">
        <w:rPr>
          <w:rFonts w:ascii="Garamond" w:hAnsi="Garamond"/>
          <w:color w:val="0D0D0D"/>
        </w:rPr>
        <w:t>Presently excluded or</w:t>
      </w:r>
      <w:r w:rsidRPr="00D64A3D">
        <w:rPr>
          <w:rFonts w:ascii="Garamond" w:hAnsi="Garamond"/>
          <w:color w:val="0D0D0D"/>
          <w:spacing w:val="-2"/>
        </w:rPr>
        <w:t xml:space="preserve"> </w:t>
      </w:r>
      <w:r w:rsidRPr="00D64A3D">
        <w:rPr>
          <w:rFonts w:ascii="Garamond" w:hAnsi="Garamond"/>
          <w:color w:val="0D0D0D"/>
        </w:rPr>
        <w:t>disqualified;</w:t>
      </w:r>
    </w:p>
    <w:p w:rsidR="000B18BD" w:rsidRPr="00D64A3D" w:rsidRDefault="005F323B">
      <w:pPr>
        <w:pStyle w:val="ListParagraph"/>
        <w:numPr>
          <w:ilvl w:val="3"/>
          <w:numId w:val="36"/>
        </w:numPr>
        <w:tabs>
          <w:tab w:val="left" w:pos="3141"/>
        </w:tabs>
        <w:ind w:right="99" w:hanging="870"/>
        <w:jc w:val="left"/>
        <w:rPr>
          <w:rFonts w:ascii="Garamond" w:eastAsia="Garamond" w:hAnsi="Garamond" w:cs="Garamond"/>
        </w:rPr>
      </w:pPr>
      <w:r w:rsidRPr="00D64A3D">
        <w:rPr>
          <w:rFonts w:ascii="Garamond" w:hAnsi="Garamond"/>
          <w:color w:val="0D0D0D"/>
        </w:rPr>
        <w:t>Convicted within the preceding three years of any of the offenses listed in</w:t>
      </w:r>
      <w:r w:rsidRPr="00D64A3D">
        <w:rPr>
          <w:rFonts w:ascii="Garamond" w:hAnsi="Garamond"/>
          <w:color w:val="0D0D0D"/>
          <w:spacing w:val="-21"/>
        </w:rPr>
        <w:t xml:space="preserve"> </w:t>
      </w:r>
      <w:r w:rsidRPr="00D64A3D">
        <w:rPr>
          <w:rFonts w:ascii="Garamond" w:hAnsi="Garamond"/>
          <w:color w:val="0D0D0D"/>
        </w:rPr>
        <w:t>2</w:t>
      </w:r>
    </w:p>
    <w:p w:rsidR="000B18BD" w:rsidRPr="00D64A3D" w:rsidRDefault="005F323B">
      <w:pPr>
        <w:pStyle w:val="BodyText"/>
        <w:ind w:left="3140" w:right="292"/>
      </w:pPr>
      <w:r w:rsidRPr="00D64A3D">
        <w:rPr>
          <w:color w:val="0D0D0D"/>
        </w:rPr>
        <w:t>C.F.R. § 180(a)(essentially crimes and civil actions indicating a lack</w:t>
      </w:r>
      <w:r w:rsidRPr="00D64A3D">
        <w:rPr>
          <w:color w:val="0D0D0D"/>
          <w:spacing w:val="-11"/>
        </w:rPr>
        <w:t xml:space="preserve"> </w:t>
      </w:r>
      <w:r w:rsidRPr="00D64A3D">
        <w:rPr>
          <w:color w:val="0D0D0D"/>
        </w:rPr>
        <w:t>of</w:t>
      </w:r>
      <w:r w:rsidRPr="00D64A3D">
        <w:rPr>
          <w:color w:val="0D0D0D"/>
          <w:spacing w:val="-1"/>
        </w:rPr>
        <w:t xml:space="preserve"> </w:t>
      </w:r>
      <w:r w:rsidRPr="00D64A3D">
        <w:rPr>
          <w:color w:val="0D0D0D"/>
        </w:rPr>
        <w:t>present responsibility such as fraud, embezzlement, false claims, tax</w:t>
      </w:r>
      <w:r w:rsidRPr="00D64A3D">
        <w:rPr>
          <w:color w:val="0D0D0D"/>
          <w:spacing w:val="-26"/>
        </w:rPr>
        <w:t xml:space="preserve"> </w:t>
      </w:r>
      <w:r w:rsidRPr="00D64A3D">
        <w:rPr>
          <w:color w:val="0D0D0D"/>
        </w:rPr>
        <w:t>evasion and obstruction of</w:t>
      </w:r>
      <w:r w:rsidRPr="00D64A3D">
        <w:rPr>
          <w:color w:val="0D0D0D"/>
          <w:spacing w:val="-7"/>
        </w:rPr>
        <w:t xml:space="preserve"> </w:t>
      </w:r>
      <w:r w:rsidRPr="00D64A3D">
        <w:rPr>
          <w:color w:val="0D0D0D"/>
        </w:rPr>
        <w:t>justice);</w:t>
      </w:r>
    </w:p>
    <w:p w:rsidR="000B18BD" w:rsidRPr="00D64A3D" w:rsidRDefault="005F323B">
      <w:pPr>
        <w:pStyle w:val="ListParagraph"/>
        <w:numPr>
          <w:ilvl w:val="3"/>
          <w:numId w:val="36"/>
        </w:numPr>
        <w:tabs>
          <w:tab w:val="left" w:pos="3141"/>
        </w:tabs>
        <w:ind w:right="621" w:hanging="920"/>
        <w:jc w:val="left"/>
        <w:rPr>
          <w:rFonts w:ascii="Garamond" w:eastAsia="Garamond" w:hAnsi="Garamond" w:cs="Garamond"/>
        </w:rPr>
      </w:pPr>
      <w:r w:rsidRPr="00D64A3D">
        <w:rPr>
          <w:rFonts w:ascii="Garamond" w:eastAsia="Garamond" w:hAnsi="Garamond" w:cs="Garamond"/>
          <w:color w:val="0D0D0D"/>
        </w:rPr>
        <w:t>Presently indicted for, or otherwise criminally or civilly charged with</w:t>
      </w:r>
      <w:r w:rsidRPr="00D64A3D">
        <w:rPr>
          <w:rFonts w:ascii="Garamond" w:eastAsia="Garamond" w:hAnsi="Garamond" w:cs="Garamond"/>
          <w:color w:val="0D0D0D"/>
          <w:spacing w:val="-25"/>
        </w:rPr>
        <w:t xml:space="preserve"> </w:t>
      </w:r>
      <w:r w:rsidRPr="00D64A3D">
        <w:rPr>
          <w:rFonts w:ascii="Garamond" w:eastAsia="Garamond" w:hAnsi="Garamond" w:cs="Garamond"/>
          <w:color w:val="0D0D0D"/>
        </w:rPr>
        <w:t>the</w:t>
      </w:r>
      <w:r w:rsidRPr="00D64A3D">
        <w:rPr>
          <w:rFonts w:ascii="Garamond" w:eastAsia="Garamond" w:hAnsi="Garamond" w:cs="Garamond"/>
          <w:color w:val="0D0D0D"/>
          <w:spacing w:val="-1"/>
        </w:rPr>
        <w:t xml:space="preserve"> </w:t>
      </w:r>
      <w:r w:rsidRPr="00D64A3D">
        <w:rPr>
          <w:rFonts w:ascii="Garamond" w:eastAsia="Garamond" w:hAnsi="Garamond" w:cs="Garamond"/>
          <w:color w:val="0D0D0D"/>
        </w:rPr>
        <w:t>commission of any offense listed in 2 C.F.R. § 180(a);</w:t>
      </w:r>
      <w:r w:rsidRPr="00D64A3D">
        <w:rPr>
          <w:rFonts w:ascii="Garamond" w:eastAsia="Garamond" w:hAnsi="Garamond" w:cs="Garamond"/>
          <w:color w:val="0D0D0D"/>
          <w:spacing w:val="-13"/>
        </w:rPr>
        <w:t xml:space="preserve"> </w:t>
      </w:r>
      <w:r w:rsidRPr="00D64A3D">
        <w:rPr>
          <w:rFonts w:ascii="Garamond" w:eastAsia="Garamond" w:hAnsi="Garamond" w:cs="Garamond"/>
          <w:color w:val="0D0D0D"/>
        </w:rPr>
        <w:t>or,</w:t>
      </w:r>
    </w:p>
    <w:p w:rsidR="000B18BD" w:rsidRPr="00D64A3D" w:rsidRDefault="005F323B">
      <w:pPr>
        <w:pStyle w:val="ListParagraph"/>
        <w:numPr>
          <w:ilvl w:val="3"/>
          <w:numId w:val="36"/>
        </w:numPr>
        <w:tabs>
          <w:tab w:val="left" w:pos="3141"/>
        </w:tabs>
        <w:ind w:right="1149" w:hanging="923"/>
        <w:jc w:val="left"/>
        <w:rPr>
          <w:rFonts w:ascii="Garamond" w:eastAsia="Garamond" w:hAnsi="Garamond" w:cs="Garamond"/>
        </w:rPr>
      </w:pPr>
      <w:r w:rsidRPr="00D64A3D">
        <w:rPr>
          <w:rFonts w:ascii="Garamond" w:hAnsi="Garamond"/>
          <w:color w:val="0D0D0D"/>
        </w:rPr>
        <w:t>Have had one or more public transactions (Federal, State or</w:t>
      </w:r>
      <w:r w:rsidRPr="00D64A3D">
        <w:rPr>
          <w:rFonts w:ascii="Garamond" w:hAnsi="Garamond"/>
          <w:color w:val="0D0D0D"/>
          <w:spacing w:val="-24"/>
        </w:rPr>
        <w:t xml:space="preserve"> </w:t>
      </w:r>
      <w:r w:rsidRPr="00D64A3D">
        <w:rPr>
          <w:rFonts w:ascii="Garamond" w:hAnsi="Garamond"/>
          <w:color w:val="0D0D0D"/>
        </w:rPr>
        <w:t>local) terminated within the preceding 3 years for cause or</w:t>
      </w:r>
      <w:r w:rsidRPr="00D64A3D">
        <w:rPr>
          <w:rFonts w:ascii="Garamond" w:hAnsi="Garamond"/>
          <w:color w:val="0D0D0D"/>
          <w:spacing w:val="-12"/>
        </w:rPr>
        <w:t xml:space="preserve"> </w:t>
      </w:r>
      <w:r w:rsidRPr="00D64A3D">
        <w:rPr>
          <w:rFonts w:ascii="Garamond" w:hAnsi="Garamond"/>
          <w:color w:val="0D0D0D"/>
        </w:rPr>
        <w:t>default.</w:t>
      </w:r>
    </w:p>
    <w:p w:rsidR="000B18BD" w:rsidRPr="00D64A3D" w:rsidRDefault="005F323B">
      <w:pPr>
        <w:pStyle w:val="BodyText"/>
        <w:spacing w:before="119"/>
        <w:ind w:left="1700" w:right="99"/>
      </w:pPr>
      <w:r w:rsidRPr="00D64A3D">
        <w:rPr>
          <w:rFonts w:cs="Garamond"/>
          <w:color w:val="0D0D0D"/>
        </w:rPr>
        <w:t>Please note that SBA defines ‘principal’ at 2 C.F.R. §§ 180.995 and 2700.995. A principal</w:t>
      </w:r>
      <w:r w:rsidRPr="00D64A3D">
        <w:rPr>
          <w:rFonts w:cs="Garamond"/>
          <w:color w:val="0D0D0D"/>
          <w:spacing w:val="-17"/>
        </w:rPr>
        <w:t xml:space="preserve"> </w:t>
      </w:r>
      <w:r w:rsidRPr="00D64A3D">
        <w:rPr>
          <w:rFonts w:cs="Garamond"/>
          <w:color w:val="0D0D0D"/>
        </w:rPr>
        <w:t xml:space="preserve">is </w:t>
      </w:r>
      <w:r w:rsidRPr="00D64A3D">
        <w:rPr>
          <w:color w:val="0D0D0D"/>
        </w:rPr>
        <w:t>essentially an individual in a position to influence th</w:t>
      </w:r>
      <w:r w:rsidRPr="00D64A3D">
        <w:rPr>
          <w:rFonts w:cs="Garamond"/>
          <w:color w:val="0D0D0D"/>
        </w:rPr>
        <w:t>e awardee’s performance of the</w:t>
      </w:r>
      <w:r w:rsidRPr="00D64A3D">
        <w:rPr>
          <w:rFonts w:cs="Garamond"/>
          <w:color w:val="0D0D0D"/>
          <w:spacing w:val="-23"/>
        </w:rPr>
        <w:t xml:space="preserve"> </w:t>
      </w:r>
      <w:r w:rsidRPr="00D64A3D">
        <w:rPr>
          <w:rFonts w:cs="Garamond"/>
          <w:color w:val="0D0D0D"/>
        </w:rPr>
        <w:t xml:space="preserve">STEP </w:t>
      </w:r>
      <w:r w:rsidRPr="00D64A3D">
        <w:rPr>
          <w:color w:val="0D0D0D"/>
        </w:rPr>
        <w:t>Award. STEP non-Federal entities must review the definition of principal in order to</w:t>
      </w:r>
      <w:r w:rsidRPr="00D64A3D">
        <w:rPr>
          <w:color w:val="0D0D0D"/>
          <w:spacing w:val="-28"/>
        </w:rPr>
        <w:t xml:space="preserve"> </w:t>
      </w:r>
      <w:r w:rsidRPr="00D64A3D">
        <w:rPr>
          <w:color w:val="0D0D0D"/>
        </w:rPr>
        <w:t>ensure compliance with this</w:t>
      </w:r>
      <w:r w:rsidRPr="00D64A3D">
        <w:rPr>
          <w:color w:val="0D0D0D"/>
          <w:spacing w:val="-18"/>
        </w:rPr>
        <w:t xml:space="preserve"> </w:t>
      </w:r>
      <w:r w:rsidRPr="00D64A3D">
        <w:rPr>
          <w:color w:val="0D0D0D"/>
        </w:rPr>
        <w:t>requirement.</w:t>
      </w:r>
    </w:p>
    <w:p w:rsidR="000B18BD" w:rsidRPr="00D64A3D" w:rsidRDefault="005F323B">
      <w:pPr>
        <w:pStyle w:val="BodyText"/>
        <w:spacing w:before="119"/>
        <w:ind w:left="1700" w:right="358"/>
      </w:pPr>
      <w:r w:rsidRPr="00D64A3D">
        <w:rPr>
          <w:color w:val="0D0D0D"/>
        </w:rPr>
        <w:t>STEP non-Federal entities must include a term or condition in contracts and</w:t>
      </w:r>
      <w:r w:rsidRPr="00D64A3D">
        <w:rPr>
          <w:color w:val="0D0D0D"/>
          <w:spacing w:val="-13"/>
        </w:rPr>
        <w:t xml:space="preserve"> </w:t>
      </w:r>
      <w:r w:rsidRPr="00D64A3D">
        <w:rPr>
          <w:color w:val="0D0D0D"/>
        </w:rPr>
        <w:t>other arrangements used to support performance of the STEP Award, which requires</w:t>
      </w:r>
      <w:r w:rsidRPr="00D64A3D">
        <w:rPr>
          <w:color w:val="0D0D0D"/>
          <w:spacing w:val="-30"/>
        </w:rPr>
        <w:t xml:space="preserve"> </w:t>
      </w:r>
      <w:r w:rsidRPr="00D64A3D">
        <w:rPr>
          <w:color w:val="0D0D0D"/>
        </w:rPr>
        <w:t>signatories to those arrangements to comply with Subpart C of 2 C.F.R., Part</w:t>
      </w:r>
      <w:r w:rsidRPr="00D64A3D">
        <w:rPr>
          <w:color w:val="0D0D0D"/>
          <w:spacing w:val="-19"/>
        </w:rPr>
        <w:t xml:space="preserve"> </w:t>
      </w:r>
      <w:r w:rsidRPr="00D64A3D">
        <w:rPr>
          <w:color w:val="0D0D0D"/>
        </w:rPr>
        <w:t>180.</w:t>
      </w:r>
    </w:p>
    <w:p w:rsidR="000B18BD" w:rsidRPr="00D64A3D" w:rsidRDefault="000B18BD">
      <w:pPr>
        <w:spacing w:before="10"/>
        <w:rPr>
          <w:rFonts w:ascii="Garamond" w:eastAsia="Garamond" w:hAnsi="Garamond" w:cs="Garamond"/>
          <w:sz w:val="17"/>
          <w:szCs w:val="17"/>
        </w:rPr>
      </w:pPr>
    </w:p>
    <w:p w:rsidR="000B18BD" w:rsidRPr="00D64A3D" w:rsidRDefault="005F323B">
      <w:pPr>
        <w:pStyle w:val="ListParagraph"/>
        <w:numPr>
          <w:ilvl w:val="2"/>
          <w:numId w:val="36"/>
        </w:numPr>
        <w:tabs>
          <w:tab w:val="left" w:pos="1701"/>
        </w:tabs>
        <w:ind w:right="99"/>
        <w:rPr>
          <w:rFonts w:ascii="Garamond" w:eastAsia="Garamond" w:hAnsi="Garamond" w:cs="Garamond"/>
        </w:rPr>
      </w:pPr>
      <w:r w:rsidRPr="00D64A3D">
        <w:rPr>
          <w:rFonts w:ascii="Garamond" w:hAnsi="Garamond"/>
          <w:i/>
        </w:rPr>
        <w:t>Domestic</w:t>
      </w:r>
      <w:r w:rsidRPr="00D64A3D">
        <w:rPr>
          <w:rFonts w:ascii="Garamond" w:hAnsi="Garamond"/>
          <w:i/>
          <w:spacing w:val="-3"/>
        </w:rPr>
        <w:t xml:space="preserve"> </w:t>
      </w:r>
      <w:r w:rsidRPr="00D64A3D">
        <w:rPr>
          <w:rFonts w:ascii="Garamond" w:hAnsi="Garamond"/>
          <w:i/>
        </w:rPr>
        <w:t>Policy</w:t>
      </w:r>
    </w:p>
    <w:p w:rsidR="000B18BD" w:rsidRPr="00D64A3D" w:rsidRDefault="005F323B">
      <w:pPr>
        <w:pStyle w:val="BodyText"/>
        <w:spacing w:before="155"/>
        <w:ind w:left="1700" w:right="292"/>
      </w:pPr>
      <w:r w:rsidRPr="00D64A3D">
        <w:rPr>
          <w:rFonts w:cs="Garamond"/>
        </w:rPr>
        <w:t>A strong emphasis of the Small Business Administration’s State Trade Expansion Program</w:t>
      </w:r>
      <w:r w:rsidRPr="00D64A3D">
        <w:rPr>
          <w:rFonts w:cs="Garamond"/>
          <w:spacing w:val="-21"/>
        </w:rPr>
        <w:t xml:space="preserve"> </w:t>
      </w:r>
      <w:r w:rsidRPr="00D64A3D">
        <w:rPr>
          <w:rFonts w:cs="Garamond"/>
        </w:rPr>
        <w:t xml:space="preserve">is </w:t>
      </w:r>
      <w:r w:rsidRPr="00D64A3D">
        <w:t xml:space="preserve">assisting ESBCs, also known as STEP clients, to travel to new </w:t>
      </w:r>
      <w:r w:rsidRPr="00D64A3D">
        <w:rPr>
          <w:u w:val="single" w:color="000000"/>
        </w:rPr>
        <w:t xml:space="preserve">foreign </w:t>
      </w:r>
      <w:r w:rsidRPr="00D64A3D">
        <w:t>markets to</w:t>
      </w:r>
      <w:r w:rsidRPr="00D64A3D">
        <w:rPr>
          <w:spacing w:val="1"/>
        </w:rPr>
        <w:t xml:space="preserve"> </w:t>
      </w:r>
      <w:r w:rsidRPr="00D64A3D">
        <w:t>develop key contacts, establish distribution channels, and negotiate export sales in the</w:t>
      </w:r>
      <w:r w:rsidRPr="00D64A3D">
        <w:rPr>
          <w:spacing w:val="-38"/>
        </w:rPr>
        <w:t xml:space="preserve"> </w:t>
      </w:r>
      <w:r w:rsidRPr="00D64A3D">
        <w:t>market.</w:t>
      </w:r>
    </w:p>
    <w:p w:rsidR="000B18BD" w:rsidRPr="00D64A3D" w:rsidRDefault="005F323B">
      <w:pPr>
        <w:pStyle w:val="BodyText"/>
        <w:ind w:left="1700" w:right="292"/>
      </w:pPr>
      <w:r w:rsidRPr="00D64A3D">
        <w:t>However, ESBCs that are new to exporting could discover their first international</w:t>
      </w:r>
      <w:r w:rsidRPr="00D64A3D">
        <w:rPr>
          <w:spacing w:val="-23"/>
        </w:rPr>
        <w:t xml:space="preserve"> </w:t>
      </w:r>
      <w:r w:rsidRPr="00D64A3D">
        <w:t>trade partners and make export sales at domestic trade shows that attract a strong</w:t>
      </w:r>
      <w:r w:rsidRPr="00D64A3D">
        <w:rPr>
          <w:spacing w:val="-24"/>
        </w:rPr>
        <w:t xml:space="preserve"> </w:t>
      </w:r>
      <w:r w:rsidRPr="00D64A3D">
        <w:t>international</w:t>
      </w:r>
      <w:r w:rsidRPr="00D64A3D">
        <w:rPr>
          <w:spacing w:val="-1"/>
        </w:rPr>
        <w:t xml:space="preserve"> </w:t>
      </w:r>
      <w:r w:rsidRPr="00D64A3D">
        <w:t>buyer attendance. In addition, experienced ESBCs seeking to expand their export</w:t>
      </w:r>
      <w:r w:rsidRPr="00D64A3D">
        <w:rPr>
          <w:spacing w:val="-26"/>
        </w:rPr>
        <w:t xml:space="preserve"> </w:t>
      </w:r>
      <w:r w:rsidRPr="00D64A3D">
        <w:t>markets and sales could make significant progress at a domestic trade show that serves as the</w:t>
      </w:r>
      <w:r w:rsidRPr="00D64A3D">
        <w:rPr>
          <w:spacing w:val="-28"/>
        </w:rPr>
        <w:t xml:space="preserve"> </w:t>
      </w:r>
      <w:r w:rsidRPr="00D64A3D">
        <w:t>premier international exhibition for their</w:t>
      </w:r>
      <w:r w:rsidRPr="00D64A3D">
        <w:rPr>
          <w:spacing w:val="-13"/>
        </w:rPr>
        <w:t xml:space="preserve"> </w:t>
      </w:r>
      <w:r w:rsidRPr="00D64A3D">
        <w:t>industry.</w:t>
      </w:r>
    </w:p>
    <w:p w:rsidR="000B18BD" w:rsidRPr="00D64A3D" w:rsidRDefault="005F323B">
      <w:pPr>
        <w:pStyle w:val="BodyText"/>
        <w:spacing w:before="66"/>
        <w:ind w:left="0" w:right="278"/>
        <w:jc w:val="right"/>
        <w:rPr>
          <w:rFonts w:eastAsia="Calibri" w:cs="Calibri"/>
        </w:rPr>
      </w:pPr>
      <w:r w:rsidRPr="00D64A3D">
        <w:t>Page |</w:t>
      </w:r>
      <w:r w:rsidRPr="00D64A3D">
        <w:rPr>
          <w:spacing w:val="-6"/>
        </w:rPr>
        <w:t xml:space="preserve"> </w:t>
      </w:r>
      <w:r w:rsidRPr="00D64A3D">
        <w:t>38</w:t>
      </w:r>
    </w:p>
    <w:p w:rsidR="000B18BD" w:rsidRPr="00D64A3D" w:rsidRDefault="000B18BD">
      <w:pPr>
        <w:jc w:val="right"/>
        <w:rPr>
          <w:rFonts w:ascii="Garamond" w:eastAsia="Calibri" w:hAnsi="Garamond" w:cs="Calibri"/>
        </w:rPr>
        <w:sectPr w:rsidR="000B18BD" w:rsidRPr="00D64A3D">
          <w:footerReference w:type="default" r:id="rId59"/>
          <w:pgSz w:w="12240" w:h="15840"/>
          <w:pgMar w:top="660" w:right="1160" w:bottom="280" w:left="1180" w:header="0" w:footer="0" w:gutter="0"/>
          <w:pgBorders w:offsetFrom="page">
            <w:top w:val="single" w:sz="12" w:space="24" w:color="000000"/>
            <w:left w:val="single" w:sz="12" w:space="24" w:color="000000"/>
            <w:bottom w:val="single" w:sz="12" w:space="24" w:color="000000"/>
            <w:right w:val="single" w:sz="12" w:space="24" w:color="000000"/>
          </w:pgBorders>
          <w:cols w:space="720"/>
        </w:sectPr>
      </w:pPr>
    </w:p>
    <w:p w:rsidR="000B18BD" w:rsidRPr="00D64A3D" w:rsidRDefault="005F323B">
      <w:pPr>
        <w:pStyle w:val="BodyText"/>
        <w:spacing w:before="60"/>
        <w:ind w:left="6887" w:right="275" w:hanging="281"/>
        <w:jc w:val="right"/>
      </w:pPr>
      <w:bookmarkStart w:id="95" w:name="8.2.4._Educational_Services"/>
      <w:bookmarkStart w:id="96" w:name="8.2.5._Fly_America_Act"/>
      <w:bookmarkEnd w:id="95"/>
      <w:bookmarkEnd w:id="96"/>
      <w:r w:rsidRPr="00D64A3D">
        <w:lastRenderedPageBreak/>
        <w:t>U.S. Small Business</w:t>
      </w:r>
      <w:r w:rsidRPr="00D64A3D">
        <w:rPr>
          <w:spacing w:val="-8"/>
        </w:rPr>
        <w:t xml:space="preserve"> </w:t>
      </w:r>
      <w:r w:rsidRPr="00D64A3D">
        <w:t>Administration Office of International</w:t>
      </w:r>
      <w:r w:rsidRPr="00D64A3D">
        <w:rPr>
          <w:spacing w:val="-11"/>
        </w:rPr>
        <w:t xml:space="preserve"> </w:t>
      </w:r>
      <w:r w:rsidRPr="00D64A3D">
        <w:t>Trade State Trade Expansion</w:t>
      </w:r>
      <w:r w:rsidRPr="00D64A3D">
        <w:rPr>
          <w:spacing w:val="-7"/>
        </w:rPr>
        <w:t xml:space="preserve"> </w:t>
      </w:r>
      <w:r w:rsidRPr="00D64A3D">
        <w:t>Program</w:t>
      </w:r>
    </w:p>
    <w:p w:rsidR="000B18BD" w:rsidRPr="00D64A3D" w:rsidRDefault="005F323B">
      <w:pPr>
        <w:pStyle w:val="BodyText"/>
        <w:tabs>
          <w:tab w:val="left" w:pos="4237"/>
          <w:tab w:val="left" w:pos="9780"/>
        </w:tabs>
        <w:ind w:left="138" w:right="99"/>
      </w:pPr>
      <w:r w:rsidRPr="00D64A3D">
        <w:rPr>
          <w:u w:val="single" w:color="000000"/>
        </w:rPr>
        <w:t xml:space="preserve"> </w:t>
      </w:r>
      <w:r w:rsidRPr="00D64A3D">
        <w:rPr>
          <w:u w:val="single" w:color="000000"/>
        </w:rPr>
        <w:tab/>
        <w:t>Funding Opportunity Announcement No.</w:t>
      </w:r>
      <w:r w:rsidRPr="00D64A3D">
        <w:rPr>
          <w:spacing w:val="-24"/>
          <w:u w:val="single" w:color="000000"/>
        </w:rPr>
        <w:t xml:space="preserve"> </w:t>
      </w:r>
      <w:r w:rsidRPr="00D64A3D">
        <w:rPr>
          <w:u w:val="single" w:color="000000"/>
        </w:rPr>
        <w:t>OIT-STEP-</w:t>
      </w:r>
      <w:r w:rsidR="00D90EC4">
        <w:rPr>
          <w:u w:val="single" w:color="000000"/>
        </w:rPr>
        <w:t>2018-02</w:t>
      </w:r>
      <w:r w:rsidRPr="00D64A3D">
        <w:rPr>
          <w:u w:val="single" w:color="000000"/>
        </w:rPr>
        <w:t xml:space="preserve"> </w:t>
      </w:r>
      <w:r w:rsidRPr="00D64A3D">
        <w:rPr>
          <w:u w:val="single" w:color="000000"/>
        </w:rPr>
        <w:tab/>
      </w:r>
    </w:p>
    <w:p w:rsidR="000B18BD" w:rsidRPr="00D64A3D" w:rsidRDefault="000B18BD">
      <w:pPr>
        <w:spacing w:before="8"/>
        <w:rPr>
          <w:rFonts w:ascii="Garamond" w:eastAsia="Garamond" w:hAnsi="Garamond" w:cs="Garamond"/>
          <w:sz w:val="2"/>
          <w:szCs w:val="2"/>
        </w:rPr>
      </w:pPr>
    </w:p>
    <w:p w:rsidR="000B18BD" w:rsidRPr="00D64A3D" w:rsidRDefault="002A32C4">
      <w:pPr>
        <w:spacing w:line="60" w:lineRule="exact"/>
        <w:ind w:left="108"/>
        <w:rPr>
          <w:rFonts w:ascii="Garamond" w:eastAsia="Garamond" w:hAnsi="Garamond" w:cs="Garamond"/>
          <w:sz w:val="6"/>
          <w:szCs w:val="6"/>
        </w:rPr>
      </w:pPr>
      <w:r w:rsidRPr="00D64A3D">
        <w:rPr>
          <w:rFonts w:ascii="Garamond" w:eastAsia="Garamond" w:hAnsi="Garamond" w:cs="Garamond"/>
          <w:noProof/>
          <w:sz w:val="6"/>
          <w:szCs w:val="6"/>
        </w:rPr>
        <mc:AlternateContent>
          <mc:Choice Requires="wpg">
            <w:drawing>
              <wp:inline distT="0" distB="0" distL="0" distR="0" wp14:anchorId="575661AE" wp14:editId="27EE39F0">
                <wp:extent cx="6129020" cy="38100"/>
                <wp:effectExtent l="0" t="0" r="5080" b="0"/>
                <wp:docPr id="34"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9020" cy="38100"/>
                          <a:chOff x="0" y="0"/>
                          <a:chExt cx="9652" cy="60"/>
                        </a:xfrm>
                      </wpg:grpSpPr>
                      <wpg:grpSp>
                        <wpg:cNvPr id="35" name="Group 27"/>
                        <wpg:cNvGrpSpPr>
                          <a:grpSpLocks/>
                        </wpg:cNvGrpSpPr>
                        <wpg:grpSpPr bwMode="auto">
                          <a:xfrm>
                            <a:off x="30" y="30"/>
                            <a:ext cx="9592" cy="2"/>
                            <a:chOff x="30" y="30"/>
                            <a:chExt cx="9592" cy="2"/>
                          </a:xfrm>
                        </wpg:grpSpPr>
                        <wps:wsp>
                          <wps:cNvPr id="36" name="Freeform 28"/>
                          <wps:cNvSpPr>
                            <a:spLocks/>
                          </wps:cNvSpPr>
                          <wps:spPr bwMode="auto">
                            <a:xfrm>
                              <a:off x="30" y="30"/>
                              <a:ext cx="9592" cy="2"/>
                            </a:xfrm>
                            <a:custGeom>
                              <a:avLst/>
                              <a:gdLst>
                                <a:gd name="T0" fmla="+- 0 30 30"/>
                                <a:gd name="T1" fmla="*/ T0 w 9592"/>
                                <a:gd name="T2" fmla="+- 0 9622 30"/>
                                <a:gd name="T3" fmla="*/ T2 w 9592"/>
                              </a:gdLst>
                              <a:ahLst/>
                              <a:cxnLst>
                                <a:cxn ang="0">
                                  <a:pos x="T1" y="0"/>
                                </a:cxn>
                                <a:cxn ang="0">
                                  <a:pos x="T3" y="0"/>
                                </a:cxn>
                              </a:cxnLst>
                              <a:rect l="0" t="0" r="r" b="b"/>
                              <a:pathLst>
                                <a:path w="9592">
                                  <a:moveTo>
                                    <a:pt x="0" y="0"/>
                                  </a:moveTo>
                                  <a:lnTo>
                                    <a:pt x="9592" y="0"/>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26" o:spid="_x0000_s1026" style="width:482.6pt;height:3pt;mso-position-horizontal-relative:char;mso-position-vertical-relative:line" coordsize="96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">
                <v:group id="Group 27" o:spid="_x0000_s1027" style="position:absolute;left:30;top:30;width:9592;height:2" coordorigin="30,30" coordsize="95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v:shape id="Freeform 28" o:spid="_x0000_s1028" style="position:absolute;left:30;top:30;width:9592;height:2;visibility:visible;mso-wrap-style:square;v-text-anchor:top" coordsize="95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N5A8QA&#10;AADbAAAADwAAAGRycy9kb3ducmV2LnhtbESPzWrDMBCE74W8g9hAbo2clJriWAkhUDAll9qhuS7W&#10;+iexVsZSbeftq0Khx2FmvmHSw2w6MdLgWssKNusIBHFpdcu1gkvx/vwGwnlkjZ1lUvAgB4f94inF&#10;RNuJP2nMfS0ChF2CChrv+0RKVzZk0K1tTxy8yg4GfZBDLfWAU4CbTm6jKJYGWw4LDfZ0aqi8599G&#10;QV5cJb5uPramj6uv+pad26w4K7VazscdCE+z/w//tTOt4CWG3y/hB8j9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5zeQPEAAAA2wAAAA8AAAAAAAAAAAAAAAAAmAIAAGRycy9k&#10;b3ducmV2LnhtbFBLBQYAAAAABAAEAPUAAACJAwAAAAA=&#10;" path="m,l9592,e" filled="f" strokeweight="3pt">
                    <v:path arrowok="t" o:connecttype="custom" o:connectlocs="0,0;9592,0" o:connectangles="0,0"/>
                  </v:shape>
                </v:group>
                <w10:anchorlock/>
              </v:group>
            </w:pict>
          </mc:Fallback>
        </mc:AlternateContent>
      </w:r>
    </w:p>
    <w:p w:rsidR="000B18BD" w:rsidRPr="00D64A3D" w:rsidRDefault="000B18BD">
      <w:pPr>
        <w:spacing w:before="9"/>
        <w:rPr>
          <w:rFonts w:ascii="Garamond" w:eastAsia="Garamond" w:hAnsi="Garamond" w:cs="Garamond"/>
          <w:sz w:val="16"/>
          <w:szCs w:val="16"/>
        </w:rPr>
      </w:pPr>
    </w:p>
    <w:p w:rsidR="000B18BD" w:rsidRPr="00D64A3D" w:rsidRDefault="005F323B">
      <w:pPr>
        <w:pStyle w:val="BodyText"/>
        <w:spacing w:before="79"/>
        <w:ind w:left="1700" w:right="410"/>
      </w:pPr>
      <w:r w:rsidRPr="00D64A3D">
        <w:t>The current STEP authorizing statute allows use of STEP funding to support STEP</w:t>
      </w:r>
      <w:r w:rsidRPr="00D64A3D">
        <w:rPr>
          <w:spacing w:val="-35"/>
        </w:rPr>
        <w:t xml:space="preserve"> </w:t>
      </w:r>
      <w:r w:rsidRPr="00D64A3D">
        <w:t>clients</w:t>
      </w:r>
      <w:r w:rsidRPr="00D64A3D">
        <w:rPr>
          <w:spacing w:val="-1"/>
        </w:rPr>
        <w:t xml:space="preserve"> </w:t>
      </w:r>
      <w:r w:rsidRPr="00D64A3D">
        <w:t>who can effectively increase export sales by exhibiting at domestic trade shows. We</w:t>
      </w:r>
      <w:r w:rsidRPr="00D64A3D">
        <w:rPr>
          <w:spacing w:val="-28"/>
        </w:rPr>
        <w:t xml:space="preserve"> </w:t>
      </w:r>
      <w:r w:rsidRPr="00D64A3D">
        <w:t>must balance the risks of using Federal export development funds solely for domestic</w:t>
      </w:r>
      <w:r w:rsidRPr="00D64A3D">
        <w:rPr>
          <w:spacing w:val="-33"/>
        </w:rPr>
        <w:t xml:space="preserve"> </w:t>
      </w:r>
      <w:r w:rsidRPr="00D64A3D">
        <w:t>business development with the rewards of allowing STEP clients to exhibit at domestic trade</w:t>
      </w:r>
      <w:r w:rsidRPr="00D64A3D">
        <w:rPr>
          <w:spacing w:val="-26"/>
        </w:rPr>
        <w:t xml:space="preserve"> </w:t>
      </w:r>
      <w:r w:rsidRPr="00D64A3D">
        <w:t>shows</w:t>
      </w:r>
      <w:r w:rsidRPr="00D64A3D">
        <w:rPr>
          <w:spacing w:val="-1"/>
        </w:rPr>
        <w:t xml:space="preserve"> </w:t>
      </w:r>
      <w:r w:rsidRPr="00D64A3D">
        <w:t>which are appropriate for developing the export component of their businesses.</w:t>
      </w:r>
      <w:r w:rsidRPr="00D64A3D">
        <w:rPr>
          <w:spacing w:val="31"/>
        </w:rPr>
        <w:t xml:space="preserve"> </w:t>
      </w:r>
      <w:r w:rsidRPr="00D64A3D">
        <w:t>Future domestic trade shows are eligible for STEP awardees to provide financial assistance to</w:t>
      </w:r>
      <w:r w:rsidRPr="00D64A3D">
        <w:rPr>
          <w:spacing w:val="-35"/>
        </w:rPr>
        <w:t xml:space="preserve"> </w:t>
      </w:r>
      <w:r w:rsidRPr="00D64A3D">
        <w:t>both New-to-Export and Market Expansion STEP clients when the following requirements</w:t>
      </w:r>
      <w:r w:rsidRPr="00D64A3D">
        <w:rPr>
          <w:spacing w:val="-27"/>
        </w:rPr>
        <w:t xml:space="preserve"> </w:t>
      </w:r>
      <w:r w:rsidRPr="00D64A3D">
        <w:t>are met:</w:t>
      </w:r>
    </w:p>
    <w:p w:rsidR="000B18BD" w:rsidRPr="00D64A3D" w:rsidRDefault="005F323B">
      <w:pPr>
        <w:pStyle w:val="ListParagraph"/>
        <w:numPr>
          <w:ilvl w:val="0"/>
          <w:numId w:val="35"/>
        </w:numPr>
        <w:tabs>
          <w:tab w:val="left" w:pos="2781"/>
        </w:tabs>
        <w:ind w:right="488"/>
        <w:rPr>
          <w:rFonts w:ascii="Garamond" w:eastAsia="Garamond" w:hAnsi="Garamond" w:cs="Garamond"/>
        </w:rPr>
      </w:pPr>
      <w:r w:rsidRPr="00D64A3D">
        <w:rPr>
          <w:rFonts w:ascii="Garamond" w:hAnsi="Garamond"/>
        </w:rPr>
        <w:t>Awardees will provide the annual schedule of IBP and IBP Select trade</w:t>
      </w:r>
      <w:r w:rsidRPr="00D64A3D">
        <w:rPr>
          <w:rFonts w:ascii="Garamond" w:hAnsi="Garamond"/>
          <w:spacing w:val="-23"/>
        </w:rPr>
        <w:t xml:space="preserve"> </w:t>
      </w:r>
      <w:r w:rsidRPr="00D64A3D">
        <w:rPr>
          <w:rFonts w:ascii="Garamond" w:hAnsi="Garamond"/>
        </w:rPr>
        <w:t>shows to all STEP clients who are considering or applying for domestic trade</w:t>
      </w:r>
      <w:r w:rsidRPr="00D64A3D">
        <w:rPr>
          <w:rFonts w:ascii="Garamond" w:hAnsi="Garamond"/>
          <w:spacing w:val="-28"/>
        </w:rPr>
        <w:t xml:space="preserve"> </w:t>
      </w:r>
      <w:r w:rsidRPr="00D64A3D">
        <w:rPr>
          <w:rFonts w:ascii="Garamond" w:hAnsi="Garamond"/>
        </w:rPr>
        <w:t>show</w:t>
      </w:r>
      <w:r w:rsidRPr="00D64A3D">
        <w:rPr>
          <w:rFonts w:ascii="Garamond" w:hAnsi="Garamond"/>
          <w:spacing w:val="-1"/>
        </w:rPr>
        <w:t xml:space="preserve"> </w:t>
      </w:r>
      <w:r w:rsidRPr="00D64A3D">
        <w:rPr>
          <w:rFonts w:ascii="Garamond" w:hAnsi="Garamond"/>
        </w:rPr>
        <w:t>assistance from</w:t>
      </w:r>
      <w:r w:rsidRPr="00D64A3D">
        <w:rPr>
          <w:rFonts w:ascii="Garamond" w:hAnsi="Garamond"/>
          <w:spacing w:val="-2"/>
        </w:rPr>
        <w:t xml:space="preserve"> </w:t>
      </w:r>
      <w:r w:rsidRPr="00D64A3D">
        <w:rPr>
          <w:rFonts w:ascii="Garamond" w:hAnsi="Garamond"/>
        </w:rPr>
        <w:t>STEP.</w:t>
      </w:r>
    </w:p>
    <w:p w:rsidR="000B18BD" w:rsidRPr="00D64A3D" w:rsidRDefault="005F323B">
      <w:pPr>
        <w:pStyle w:val="ListParagraph"/>
        <w:numPr>
          <w:ilvl w:val="0"/>
          <w:numId w:val="35"/>
        </w:numPr>
        <w:tabs>
          <w:tab w:val="left" w:pos="2781"/>
        </w:tabs>
        <w:ind w:right="737"/>
        <w:rPr>
          <w:rFonts w:ascii="Garamond" w:eastAsia="Garamond" w:hAnsi="Garamond" w:cs="Garamond"/>
        </w:rPr>
      </w:pPr>
      <w:r w:rsidRPr="00D64A3D">
        <w:rPr>
          <w:rFonts w:ascii="Garamond" w:hAnsi="Garamond"/>
        </w:rPr>
        <w:t>For each STEP client accepted for STEP financial assistance to exhibit at</w:t>
      </w:r>
      <w:r w:rsidRPr="00D64A3D">
        <w:rPr>
          <w:rFonts w:ascii="Garamond" w:hAnsi="Garamond"/>
          <w:spacing w:val="-27"/>
        </w:rPr>
        <w:t xml:space="preserve"> </w:t>
      </w:r>
      <w:r w:rsidRPr="00D64A3D">
        <w:rPr>
          <w:rFonts w:ascii="Garamond" w:hAnsi="Garamond"/>
        </w:rPr>
        <w:t>a domestic trade show, the Awardee</w:t>
      </w:r>
      <w:r w:rsidRPr="00D64A3D">
        <w:rPr>
          <w:rFonts w:ascii="Garamond" w:hAnsi="Garamond"/>
          <w:spacing w:val="-9"/>
        </w:rPr>
        <w:t xml:space="preserve"> </w:t>
      </w:r>
      <w:r w:rsidRPr="00D64A3D">
        <w:rPr>
          <w:rFonts w:ascii="Garamond" w:hAnsi="Garamond"/>
        </w:rPr>
        <w:t>will:</w:t>
      </w:r>
    </w:p>
    <w:p w:rsidR="000B18BD" w:rsidRPr="00D64A3D" w:rsidRDefault="000B18BD">
      <w:pPr>
        <w:spacing w:before="10"/>
        <w:rPr>
          <w:rFonts w:ascii="Garamond" w:eastAsia="Garamond" w:hAnsi="Garamond" w:cs="Garamond"/>
          <w:sz w:val="17"/>
          <w:szCs w:val="17"/>
        </w:rPr>
      </w:pPr>
    </w:p>
    <w:p w:rsidR="000B18BD" w:rsidRPr="00D64A3D" w:rsidRDefault="005F323B">
      <w:pPr>
        <w:pStyle w:val="ListParagraph"/>
        <w:numPr>
          <w:ilvl w:val="1"/>
          <w:numId w:val="35"/>
        </w:numPr>
        <w:tabs>
          <w:tab w:val="left" w:pos="3861"/>
        </w:tabs>
        <w:ind w:right="1156"/>
        <w:rPr>
          <w:rFonts w:ascii="Garamond" w:eastAsia="Garamond" w:hAnsi="Garamond" w:cs="Garamond"/>
        </w:rPr>
      </w:pPr>
      <w:r w:rsidRPr="00D64A3D">
        <w:rPr>
          <w:rFonts w:ascii="Garamond" w:hAnsi="Garamond"/>
        </w:rPr>
        <w:t>Obtain from the STEP client its international strategy</w:t>
      </w:r>
      <w:r w:rsidRPr="00D64A3D">
        <w:rPr>
          <w:rFonts w:ascii="Garamond" w:hAnsi="Garamond"/>
          <w:spacing w:val="-22"/>
        </w:rPr>
        <w:t xml:space="preserve"> </w:t>
      </w:r>
      <w:r w:rsidRPr="00D64A3D">
        <w:rPr>
          <w:rFonts w:ascii="Garamond" w:hAnsi="Garamond"/>
        </w:rPr>
        <w:t>for exhibiting at a specific domestic trade</w:t>
      </w:r>
      <w:r w:rsidRPr="00D64A3D">
        <w:rPr>
          <w:rFonts w:ascii="Garamond" w:hAnsi="Garamond"/>
          <w:spacing w:val="-6"/>
        </w:rPr>
        <w:t xml:space="preserve"> </w:t>
      </w:r>
      <w:r w:rsidRPr="00D64A3D">
        <w:rPr>
          <w:rFonts w:ascii="Garamond" w:hAnsi="Garamond"/>
        </w:rPr>
        <w:t>show;</w:t>
      </w:r>
    </w:p>
    <w:p w:rsidR="000B18BD" w:rsidRPr="00D64A3D" w:rsidRDefault="005F323B">
      <w:pPr>
        <w:pStyle w:val="ListParagraph"/>
        <w:numPr>
          <w:ilvl w:val="1"/>
          <w:numId w:val="35"/>
        </w:numPr>
        <w:tabs>
          <w:tab w:val="left" w:pos="3861"/>
        </w:tabs>
        <w:ind w:right="314" w:hanging="509"/>
        <w:rPr>
          <w:rFonts w:ascii="Garamond" w:eastAsia="Garamond" w:hAnsi="Garamond" w:cs="Garamond"/>
        </w:rPr>
      </w:pPr>
      <w:r w:rsidRPr="00D64A3D">
        <w:rPr>
          <w:rFonts w:ascii="Garamond" w:eastAsia="Garamond" w:hAnsi="Garamond" w:cs="Garamond"/>
        </w:rPr>
        <w:t>Complete a justification statement that reflects the</w:t>
      </w:r>
      <w:r w:rsidRPr="00D64A3D">
        <w:rPr>
          <w:rFonts w:ascii="Garamond" w:eastAsia="Garamond" w:hAnsi="Garamond" w:cs="Garamond"/>
          <w:spacing w:val="-13"/>
        </w:rPr>
        <w:t xml:space="preserve"> </w:t>
      </w:r>
      <w:r w:rsidRPr="00D64A3D">
        <w:rPr>
          <w:rFonts w:ascii="Garamond" w:eastAsia="Garamond" w:hAnsi="Garamond" w:cs="Garamond"/>
        </w:rPr>
        <w:t>Awardee’s reasonable judgment that a domestic trade show is appropriate</w:t>
      </w:r>
      <w:r w:rsidRPr="00D64A3D">
        <w:rPr>
          <w:rFonts w:ascii="Garamond" w:eastAsia="Garamond" w:hAnsi="Garamond" w:cs="Garamond"/>
          <w:spacing w:val="-20"/>
        </w:rPr>
        <w:t xml:space="preserve"> </w:t>
      </w:r>
      <w:r w:rsidRPr="00D64A3D">
        <w:rPr>
          <w:rFonts w:ascii="Garamond" w:eastAsia="Garamond" w:hAnsi="Garamond" w:cs="Garamond"/>
        </w:rPr>
        <w:t>for the STEP client’s export development. Reasonable judgment</w:t>
      </w:r>
      <w:r w:rsidRPr="00D64A3D">
        <w:rPr>
          <w:rFonts w:ascii="Garamond" w:eastAsia="Garamond" w:hAnsi="Garamond" w:cs="Garamond"/>
          <w:spacing w:val="-8"/>
        </w:rPr>
        <w:t xml:space="preserve"> </w:t>
      </w:r>
      <w:r w:rsidRPr="00D64A3D">
        <w:rPr>
          <w:rFonts w:ascii="Garamond" w:eastAsia="Garamond" w:hAnsi="Garamond" w:cs="Garamond"/>
        </w:rPr>
        <w:t>may</w:t>
      </w:r>
      <w:r w:rsidRPr="00D64A3D">
        <w:rPr>
          <w:rFonts w:ascii="Garamond" w:eastAsia="Garamond" w:hAnsi="Garamond" w:cs="Garamond"/>
          <w:spacing w:val="-1"/>
        </w:rPr>
        <w:t xml:space="preserve"> </w:t>
      </w:r>
      <w:r w:rsidRPr="00D64A3D">
        <w:rPr>
          <w:rFonts w:ascii="Garamond" w:eastAsia="Garamond" w:hAnsi="Garamond" w:cs="Garamond"/>
        </w:rPr>
        <w:t>be based upon one or more factors, to include: a significant</w:t>
      </w:r>
      <w:r w:rsidRPr="00D64A3D">
        <w:rPr>
          <w:rFonts w:ascii="Garamond" w:eastAsia="Garamond" w:hAnsi="Garamond" w:cs="Garamond"/>
          <w:spacing w:val="-26"/>
        </w:rPr>
        <w:t xml:space="preserve"> </w:t>
      </w:r>
      <w:r w:rsidRPr="00D64A3D">
        <w:rPr>
          <w:rFonts w:ascii="Garamond" w:eastAsia="Garamond" w:hAnsi="Garamond" w:cs="Garamond"/>
        </w:rPr>
        <w:t>foreign buyer presence based upon prior years’ attendance data</w:t>
      </w:r>
      <w:r w:rsidRPr="00D64A3D">
        <w:rPr>
          <w:rFonts w:ascii="Garamond" w:eastAsia="Garamond" w:hAnsi="Garamond" w:cs="Garamond"/>
          <w:spacing w:val="-10"/>
        </w:rPr>
        <w:t xml:space="preserve"> </w:t>
      </w:r>
      <w:r w:rsidRPr="00D64A3D">
        <w:rPr>
          <w:rFonts w:ascii="Garamond" w:eastAsia="Garamond" w:hAnsi="Garamond" w:cs="Garamond"/>
        </w:rPr>
        <w:t>published by the trade show organizer, a known foreign buyer</w:t>
      </w:r>
      <w:r w:rsidRPr="00D64A3D">
        <w:rPr>
          <w:rFonts w:ascii="Garamond" w:eastAsia="Garamond" w:hAnsi="Garamond" w:cs="Garamond"/>
          <w:spacing w:val="-17"/>
        </w:rPr>
        <w:t xml:space="preserve"> </w:t>
      </w:r>
      <w:r w:rsidRPr="00D64A3D">
        <w:rPr>
          <w:rFonts w:ascii="Garamond" w:eastAsia="Garamond" w:hAnsi="Garamond" w:cs="Garamond"/>
        </w:rPr>
        <w:t>delegation attending a domestic trade show which is specifically relevant to</w:t>
      </w:r>
      <w:r w:rsidRPr="00D64A3D">
        <w:rPr>
          <w:rFonts w:ascii="Garamond" w:eastAsia="Garamond" w:hAnsi="Garamond" w:cs="Garamond"/>
          <w:spacing w:val="-18"/>
        </w:rPr>
        <w:t xml:space="preserve"> </w:t>
      </w:r>
      <w:r w:rsidRPr="00D64A3D">
        <w:rPr>
          <w:rFonts w:ascii="Garamond" w:eastAsia="Garamond" w:hAnsi="Garamond" w:cs="Garamond"/>
        </w:rPr>
        <w:t>a STEP client’s export development, a domestic trade show</w:t>
      </w:r>
      <w:r w:rsidRPr="00D64A3D">
        <w:rPr>
          <w:rFonts w:ascii="Garamond" w:eastAsia="Garamond" w:hAnsi="Garamond" w:cs="Garamond"/>
          <w:spacing w:val="-10"/>
        </w:rPr>
        <w:t xml:space="preserve"> </w:t>
      </w:r>
      <w:r w:rsidRPr="00D64A3D">
        <w:rPr>
          <w:rFonts w:ascii="Garamond" w:eastAsia="Garamond" w:hAnsi="Garamond" w:cs="Garamond"/>
        </w:rPr>
        <w:t>which serves as the premier international exhibition for a STEP</w:t>
      </w:r>
      <w:r w:rsidRPr="00D64A3D">
        <w:rPr>
          <w:rFonts w:ascii="Garamond" w:eastAsia="Garamond" w:hAnsi="Garamond" w:cs="Garamond"/>
          <w:spacing w:val="-11"/>
        </w:rPr>
        <w:t xml:space="preserve"> </w:t>
      </w:r>
      <w:r w:rsidRPr="00D64A3D">
        <w:rPr>
          <w:rFonts w:ascii="Garamond" w:eastAsia="Garamond" w:hAnsi="Garamond" w:cs="Garamond"/>
        </w:rPr>
        <w:t>client’s industry, et</w:t>
      </w:r>
      <w:r w:rsidRPr="00D64A3D">
        <w:rPr>
          <w:rFonts w:ascii="Garamond" w:eastAsia="Garamond" w:hAnsi="Garamond" w:cs="Garamond"/>
          <w:spacing w:val="-1"/>
        </w:rPr>
        <w:t xml:space="preserve"> </w:t>
      </w:r>
      <w:r w:rsidRPr="00D64A3D">
        <w:rPr>
          <w:rFonts w:ascii="Garamond" w:eastAsia="Garamond" w:hAnsi="Garamond" w:cs="Garamond"/>
        </w:rPr>
        <w:t>al.</w:t>
      </w:r>
    </w:p>
    <w:p w:rsidR="000B18BD" w:rsidRPr="00D64A3D" w:rsidRDefault="000B18BD">
      <w:pPr>
        <w:spacing w:before="10"/>
        <w:rPr>
          <w:rFonts w:ascii="Garamond" w:eastAsia="Garamond" w:hAnsi="Garamond" w:cs="Garamond"/>
          <w:sz w:val="17"/>
          <w:szCs w:val="17"/>
        </w:rPr>
      </w:pPr>
    </w:p>
    <w:p w:rsidR="000B18BD" w:rsidRPr="00D64A3D" w:rsidRDefault="005F323B">
      <w:pPr>
        <w:pStyle w:val="ListParagraph"/>
        <w:numPr>
          <w:ilvl w:val="0"/>
          <w:numId w:val="35"/>
        </w:numPr>
        <w:tabs>
          <w:tab w:val="left" w:pos="2781"/>
        </w:tabs>
        <w:ind w:right="568"/>
        <w:rPr>
          <w:rFonts w:ascii="Garamond" w:eastAsia="Garamond" w:hAnsi="Garamond" w:cs="Garamond"/>
        </w:rPr>
      </w:pPr>
      <w:r w:rsidRPr="00D64A3D">
        <w:rPr>
          <w:rFonts w:ascii="Garamond" w:hAnsi="Garamond"/>
        </w:rPr>
        <w:t>After the event, Awardee will obtain from STEP client a list of</w:t>
      </w:r>
      <w:r w:rsidRPr="00D64A3D">
        <w:rPr>
          <w:rFonts w:ascii="Garamond" w:hAnsi="Garamond"/>
          <w:spacing w:val="-22"/>
        </w:rPr>
        <w:t xml:space="preserve"> </w:t>
      </w:r>
      <w:r w:rsidRPr="00D64A3D">
        <w:rPr>
          <w:rFonts w:ascii="Garamond" w:hAnsi="Garamond"/>
        </w:rPr>
        <w:t>matchmaking activities completed, if any, and the international leads (such as</w:t>
      </w:r>
      <w:r w:rsidRPr="00D64A3D">
        <w:rPr>
          <w:rFonts w:ascii="Garamond" w:hAnsi="Garamond"/>
          <w:spacing w:val="-16"/>
        </w:rPr>
        <w:t xml:space="preserve"> </w:t>
      </w:r>
      <w:r w:rsidRPr="00D64A3D">
        <w:rPr>
          <w:rFonts w:ascii="Garamond" w:hAnsi="Garamond"/>
        </w:rPr>
        <w:t>brokers, distributors, and buyers) contacted during the domestic trade show</w:t>
      </w:r>
      <w:r w:rsidRPr="00D64A3D">
        <w:rPr>
          <w:rFonts w:ascii="Garamond" w:hAnsi="Garamond"/>
          <w:spacing w:val="-16"/>
        </w:rPr>
        <w:t xml:space="preserve"> </w:t>
      </w:r>
      <w:r w:rsidRPr="00D64A3D">
        <w:rPr>
          <w:rFonts w:ascii="Garamond" w:hAnsi="Garamond"/>
        </w:rPr>
        <w:t>(the reasonable, necessary, allowable, and allocable costs of matchmaking</w:t>
      </w:r>
      <w:r w:rsidRPr="00D64A3D">
        <w:rPr>
          <w:rFonts w:ascii="Garamond" w:hAnsi="Garamond"/>
          <w:spacing w:val="-29"/>
        </w:rPr>
        <w:t xml:space="preserve"> </w:t>
      </w:r>
      <w:r w:rsidRPr="00D64A3D">
        <w:rPr>
          <w:rFonts w:ascii="Garamond" w:hAnsi="Garamond"/>
        </w:rPr>
        <w:t>services are eligible for STEP</w:t>
      </w:r>
      <w:r w:rsidRPr="00D64A3D">
        <w:rPr>
          <w:rFonts w:ascii="Garamond" w:hAnsi="Garamond"/>
          <w:spacing w:val="-5"/>
        </w:rPr>
        <w:t xml:space="preserve"> </w:t>
      </w:r>
      <w:r w:rsidRPr="00D64A3D">
        <w:rPr>
          <w:rFonts w:ascii="Garamond" w:hAnsi="Garamond"/>
        </w:rPr>
        <w:t>funding).</w:t>
      </w:r>
    </w:p>
    <w:p w:rsidR="000B18BD" w:rsidRPr="00D64A3D" w:rsidRDefault="005F323B">
      <w:pPr>
        <w:pStyle w:val="ListParagraph"/>
        <w:numPr>
          <w:ilvl w:val="0"/>
          <w:numId w:val="35"/>
        </w:numPr>
        <w:tabs>
          <w:tab w:val="left" w:pos="2781"/>
        </w:tabs>
        <w:ind w:right="314"/>
        <w:rPr>
          <w:rFonts w:ascii="Garamond" w:eastAsia="Garamond" w:hAnsi="Garamond" w:cs="Garamond"/>
        </w:rPr>
      </w:pPr>
      <w:r w:rsidRPr="00D64A3D">
        <w:rPr>
          <w:rFonts w:ascii="Garamond" w:eastAsia="Garamond" w:hAnsi="Garamond" w:cs="Garamond"/>
        </w:rPr>
        <w:t>The Awardee will place the required documentation outlined in steps 2</w:t>
      </w:r>
      <w:r w:rsidRPr="00D64A3D">
        <w:rPr>
          <w:rFonts w:ascii="Garamond" w:eastAsia="Garamond" w:hAnsi="Garamond" w:cs="Garamond"/>
          <w:spacing w:val="-24"/>
        </w:rPr>
        <w:t xml:space="preserve"> </w:t>
      </w:r>
      <w:r w:rsidRPr="00D64A3D">
        <w:rPr>
          <w:rFonts w:ascii="Garamond" w:eastAsia="Garamond" w:hAnsi="Garamond" w:cs="Garamond"/>
        </w:rPr>
        <w:t>through 3 in the STEP clients’ field and will maintain this documentation for three</w:t>
      </w:r>
      <w:r w:rsidRPr="00D64A3D">
        <w:rPr>
          <w:rFonts w:ascii="Garamond" w:eastAsia="Garamond" w:hAnsi="Garamond" w:cs="Garamond"/>
          <w:spacing w:val="-13"/>
        </w:rPr>
        <w:t xml:space="preserve"> </w:t>
      </w:r>
      <w:r w:rsidRPr="00D64A3D">
        <w:rPr>
          <w:rFonts w:ascii="Garamond" w:eastAsia="Garamond" w:hAnsi="Garamond" w:cs="Garamond"/>
        </w:rPr>
        <w:t>years after submission of the close out documentation for that award period</w:t>
      </w:r>
      <w:r w:rsidRPr="00D64A3D">
        <w:rPr>
          <w:rFonts w:ascii="Garamond" w:eastAsia="Garamond" w:hAnsi="Garamond" w:cs="Garamond"/>
          <w:spacing w:val="-21"/>
        </w:rPr>
        <w:t xml:space="preserve"> </w:t>
      </w:r>
      <w:r w:rsidRPr="00D64A3D">
        <w:rPr>
          <w:rFonts w:ascii="Garamond" w:eastAsia="Garamond" w:hAnsi="Garamond" w:cs="Garamond"/>
        </w:rPr>
        <w:t>of performance. This documentation will be subject to review by SBA or its</w:t>
      </w:r>
      <w:r w:rsidRPr="00D64A3D">
        <w:rPr>
          <w:rFonts w:ascii="Garamond" w:eastAsia="Garamond" w:hAnsi="Garamond" w:cs="Garamond"/>
          <w:spacing w:val="-25"/>
        </w:rPr>
        <w:t xml:space="preserve"> </w:t>
      </w:r>
      <w:r w:rsidRPr="00D64A3D">
        <w:rPr>
          <w:rFonts w:ascii="Garamond" w:eastAsia="Garamond" w:hAnsi="Garamond" w:cs="Garamond"/>
        </w:rPr>
        <w:t>agents at any</w:t>
      </w:r>
      <w:r w:rsidRPr="00D64A3D">
        <w:rPr>
          <w:rFonts w:ascii="Garamond" w:eastAsia="Garamond" w:hAnsi="Garamond" w:cs="Garamond"/>
          <w:spacing w:val="-1"/>
        </w:rPr>
        <w:t xml:space="preserve"> </w:t>
      </w:r>
      <w:r w:rsidRPr="00D64A3D">
        <w:rPr>
          <w:rFonts w:ascii="Garamond" w:eastAsia="Garamond" w:hAnsi="Garamond" w:cs="Garamond"/>
        </w:rPr>
        <w:t>time.</w:t>
      </w:r>
    </w:p>
    <w:p w:rsidR="000B18BD" w:rsidRPr="00D64A3D" w:rsidRDefault="000B18BD">
      <w:pPr>
        <w:spacing w:before="10"/>
        <w:rPr>
          <w:rFonts w:ascii="Garamond" w:eastAsia="Garamond" w:hAnsi="Garamond" w:cs="Garamond"/>
          <w:sz w:val="17"/>
          <w:szCs w:val="17"/>
        </w:rPr>
      </w:pPr>
    </w:p>
    <w:p w:rsidR="000B18BD" w:rsidRPr="00D64A3D" w:rsidRDefault="005F323B">
      <w:pPr>
        <w:tabs>
          <w:tab w:val="left" w:pos="1700"/>
        </w:tabs>
        <w:ind w:left="980" w:right="99"/>
        <w:rPr>
          <w:rFonts w:ascii="Garamond" w:eastAsia="Garamond" w:hAnsi="Garamond" w:cs="Garamond"/>
        </w:rPr>
      </w:pPr>
      <w:r w:rsidRPr="00D64A3D">
        <w:rPr>
          <w:rFonts w:ascii="Garamond" w:hAnsi="Garamond"/>
          <w:spacing w:val="-1"/>
        </w:rPr>
        <w:t>8.2.4.</w:t>
      </w:r>
      <w:r w:rsidRPr="00D64A3D">
        <w:rPr>
          <w:rFonts w:ascii="Garamond" w:hAnsi="Garamond"/>
          <w:spacing w:val="-1"/>
        </w:rPr>
        <w:tab/>
      </w:r>
      <w:r w:rsidRPr="00D64A3D">
        <w:rPr>
          <w:rFonts w:ascii="Garamond" w:hAnsi="Garamond"/>
          <w:i/>
          <w:spacing w:val="-1"/>
        </w:rPr>
        <w:t>Educational</w:t>
      </w:r>
      <w:r w:rsidRPr="00D64A3D">
        <w:rPr>
          <w:rFonts w:ascii="Garamond" w:hAnsi="Garamond"/>
          <w:i/>
          <w:spacing w:val="17"/>
        </w:rPr>
        <w:t xml:space="preserve"> </w:t>
      </w:r>
      <w:r w:rsidRPr="00D64A3D">
        <w:rPr>
          <w:rFonts w:ascii="Garamond" w:hAnsi="Garamond"/>
          <w:i/>
          <w:spacing w:val="-1"/>
        </w:rPr>
        <w:t>Services</w:t>
      </w:r>
    </w:p>
    <w:p w:rsidR="000B18BD" w:rsidRPr="00D64A3D" w:rsidRDefault="005F323B">
      <w:pPr>
        <w:pStyle w:val="BodyText"/>
        <w:spacing w:before="155"/>
        <w:ind w:left="1700" w:right="274"/>
        <w:jc w:val="both"/>
      </w:pPr>
      <w:r w:rsidRPr="00D64A3D">
        <w:t>SBA</w:t>
      </w:r>
      <w:r w:rsidRPr="00D64A3D">
        <w:rPr>
          <w:spacing w:val="24"/>
        </w:rPr>
        <w:t xml:space="preserve"> </w:t>
      </w:r>
      <w:r w:rsidRPr="00D64A3D">
        <w:t>has</w:t>
      </w:r>
      <w:r w:rsidRPr="00D64A3D">
        <w:rPr>
          <w:spacing w:val="25"/>
        </w:rPr>
        <w:t xml:space="preserve"> </w:t>
      </w:r>
      <w:r w:rsidRPr="00D64A3D">
        <w:t>interpreted</w:t>
      </w:r>
      <w:r w:rsidRPr="00D64A3D">
        <w:rPr>
          <w:spacing w:val="24"/>
        </w:rPr>
        <w:t xml:space="preserve"> </w:t>
      </w:r>
      <w:r w:rsidRPr="00D64A3D">
        <w:t>the</w:t>
      </w:r>
      <w:r w:rsidRPr="00D64A3D">
        <w:rPr>
          <w:spacing w:val="24"/>
        </w:rPr>
        <w:t xml:space="preserve"> </w:t>
      </w:r>
      <w:r w:rsidRPr="00D64A3D">
        <w:t>intent</w:t>
      </w:r>
      <w:r w:rsidRPr="00D64A3D">
        <w:rPr>
          <w:spacing w:val="26"/>
        </w:rPr>
        <w:t xml:space="preserve"> </w:t>
      </w:r>
      <w:r w:rsidRPr="00D64A3D">
        <w:t>of</w:t>
      </w:r>
      <w:r w:rsidRPr="00D64A3D">
        <w:rPr>
          <w:spacing w:val="26"/>
        </w:rPr>
        <w:t xml:space="preserve"> </w:t>
      </w:r>
      <w:r w:rsidRPr="00D64A3D">
        <w:t>Trade</w:t>
      </w:r>
      <w:r w:rsidRPr="00D64A3D">
        <w:rPr>
          <w:spacing w:val="24"/>
        </w:rPr>
        <w:t xml:space="preserve"> </w:t>
      </w:r>
      <w:r w:rsidRPr="00D64A3D">
        <w:t>Facilitation</w:t>
      </w:r>
      <w:r w:rsidRPr="00D64A3D">
        <w:rPr>
          <w:spacing w:val="25"/>
        </w:rPr>
        <w:t xml:space="preserve"> </w:t>
      </w:r>
      <w:r w:rsidRPr="00D64A3D">
        <w:t>and</w:t>
      </w:r>
      <w:r w:rsidRPr="00D64A3D">
        <w:rPr>
          <w:spacing w:val="25"/>
        </w:rPr>
        <w:t xml:space="preserve"> </w:t>
      </w:r>
      <w:r w:rsidRPr="00D64A3D">
        <w:t>Trade</w:t>
      </w:r>
      <w:r w:rsidRPr="00D64A3D">
        <w:rPr>
          <w:spacing w:val="24"/>
        </w:rPr>
        <w:t xml:space="preserve"> </w:t>
      </w:r>
      <w:r w:rsidRPr="00D64A3D">
        <w:t>Enforcement</w:t>
      </w:r>
      <w:r w:rsidRPr="00D64A3D">
        <w:rPr>
          <w:spacing w:val="25"/>
        </w:rPr>
        <w:t xml:space="preserve"> </w:t>
      </w:r>
      <w:r w:rsidRPr="00D64A3D">
        <w:t>Act</w:t>
      </w:r>
      <w:r w:rsidRPr="00D64A3D">
        <w:rPr>
          <w:spacing w:val="25"/>
        </w:rPr>
        <w:t xml:space="preserve"> </w:t>
      </w:r>
      <w:r w:rsidRPr="00D64A3D">
        <w:t>of</w:t>
      </w:r>
      <w:r w:rsidRPr="00D64A3D">
        <w:rPr>
          <w:spacing w:val="26"/>
        </w:rPr>
        <w:t xml:space="preserve"> </w:t>
      </w:r>
      <w:r w:rsidRPr="00D64A3D">
        <w:t>2015 (HR 644) as to increase the number of small businesses engaged in exporting, and the</w:t>
      </w:r>
      <w:r w:rsidRPr="00D64A3D">
        <w:rPr>
          <w:spacing w:val="48"/>
        </w:rPr>
        <w:t xml:space="preserve"> </w:t>
      </w:r>
      <w:r w:rsidRPr="00D64A3D">
        <w:t>value of</w:t>
      </w:r>
      <w:r w:rsidRPr="00D64A3D">
        <w:rPr>
          <w:spacing w:val="29"/>
        </w:rPr>
        <w:t xml:space="preserve"> </w:t>
      </w:r>
      <w:r w:rsidRPr="00D64A3D">
        <w:t>exports</w:t>
      </w:r>
      <w:r w:rsidRPr="00D64A3D">
        <w:rPr>
          <w:spacing w:val="30"/>
        </w:rPr>
        <w:t xml:space="preserve"> </w:t>
      </w:r>
      <w:r w:rsidRPr="00D64A3D">
        <w:t>of</w:t>
      </w:r>
      <w:r w:rsidRPr="00D64A3D">
        <w:rPr>
          <w:spacing w:val="27"/>
        </w:rPr>
        <w:t xml:space="preserve"> </w:t>
      </w:r>
      <w:r w:rsidRPr="00D64A3D">
        <w:t>such</w:t>
      </w:r>
      <w:r w:rsidRPr="00D64A3D">
        <w:rPr>
          <w:spacing w:val="26"/>
        </w:rPr>
        <w:t xml:space="preserve"> </w:t>
      </w:r>
      <w:r w:rsidRPr="00D64A3D">
        <w:t>firms,</w:t>
      </w:r>
      <w:r w:rsidRPr="00D64A3D">
        <w:rPr>
          <w:spacing w:val="26"/>
        </w:rPr>
        <w:t xml:space="preserve"> </w:t>
      </w:r>
      <w:r w:rsidRPr="00D64A3D">
        <w:t>through</w:t>
      </w:r>
      <w:r w:rsidRPr="00D64A3D">
        <w:rPr>
          <w:spacing w:val="26"/>
        </w:rPr>
        <w:t xml:space="preserve"> </w:t>
      </w:r>
      <w:r w:rsidRPr="00D64A3D">
        <w:t>delivery</w:t>
      </w:r>
      <w:r w:rsidRPr="00D64A3D">
        <w:rPr>
          <w:spacing w:val="28"/>
        </w:rPr>
        <w:t xml:space="preserve"> </w:t>
      </w:r>
      <w:r w:rsidRPr="00D64A3D">
        <w:t>abroad</w:t>
      </w:r>
      <w:r w:rsidRPr="00D64A3D">
        <w:rPr>
          <w:spacing w:val="28"/>
        </w:rPr>
        <w:t xml:space="preserve"> </w:t>
      </w:r>
      <w:r w:rsidRPr="00D64A3D">
        <w:t>of</w:t>
      </w:r>
      <w:r w:rsidRPr="00D64A3D">
        <w:rPr>
          <w:spacing w:val="27"/>
        </w:rPr>
        <w:t xml:space="preserve"> </w:t>
      </w:r>
      <w:r w:rsidRPr="00D64A3D">
        <w:t>goods</w:t>
      </w:r>
      <w:r w:rsidRPr="00D64A3D">
        <w:rPr>
          <w:spacing w:val="27"/>
        </w:rPr>
        <w:t xml:space="preserve"> </w:t>
      </w:r>
      <w:r w:rsidRPr="00D64A3D">
        <w:t>and</w:t>
      </w:r>
      <w:r w:rsidRPr="00D64A3D">
        <w:rPr>
          <w:spacing w:val="26"/>
        </w:rPr>
        <w:t xml:space="preserve"> </w:t>
      </w:r>
      <w:r w:rsidRPr="00D64A3D">
        <w:t>services</w:t>
      </w:r>
      <w:r w:rsidRPr="00D64A3D">
        <w:rPr>
          <w:spacing w:val="27"/>
        </w:rPr>
        <w:t xml:space="preserve"> </w:t>
      </w:r>
      <w:r w:rsidRPr="00D64A3D">
        <w:t>produced</w:t>
      </w:r>
      <w:r w:rsidRPr="00D64A3D">
        <w:rPr>
          <w:spacing w:val="29"/>
        </w:rPr>
        <w:t xml:space="preserve"> </w:t>
      </w:r>
      <w:r w:rsidRPr="00D64A3D">
        <w:t>in</w:t>
      </w:r>
      <w:r w:rsidRPr="00D64A3D">
        <w:rPr>
          <w:spacing w:val="26"/>
        </w:rPr>
        <w:t xml:space="preserve"> </w:t>
      </w:r>
      <w:r w:rsidRPr="00D64A3D">
        <w:t>the United</w:t>
      </w:r>
      <w:r w:rsidRPr="00D64A3D">
        <w:rPr>
          <w:spacing w:val="21"/>
        </w:rPr>
        <w:t xml:space="preserve"> </w:t>
      </w:r>
      <w:r w:rsidRPr="00D64A3D">
        <w:t>States</w:t>
      </w:r>
      <w:r w:rsidRPr="00D64A3D">
        <w:rPr>
          <w:spacing w:val="19"/>
        </w:rPr>
        <w:t xml:space="preserve"> </w:t>
      </w:r>
      <w:r w:rsidRPr="00D64A3D">
        <w:t>and</w:t>
      </w:r>
      <w:r w:rsidRPr="00D64A3D">
        <w:rPr>
          <w:spacing w:val="21"/>
        </w:rPr>
        <w:t xml:space="preserve"> </w:t>
      </w:r>
      <w:r w:rsidRPr="00D64A3D">
        <w:t>sold</w:t>
      </w:r>
      <w:r w:rsidRPr="00D64A3D">
        <w:rPr>
          <w:spacing w:val="21"/>
        </w:rPr>
        <w:t xml:space="preserve"> </w:t>
      </w:r>
      <w:r w:rsidRPr="00D64A3D">
        <w:t>outside</w:t>
      </w:r>
      <w:r w:rsidRPr="00D64A3D">
        <w:rPr>
          <w:spacing w:val="20"/>
        </w:rPr>
        <w:t xml:space="preserve"> </w:t>
      </w:r>
      <w:r w:rsidRPr="00D64A3D">
        <w:t>the</w:t>
      </w:r>
      <w:r w:rsidRPr="00D64A3D">
        <w:rPr>
          <w:spacing w:val="20"/>
        </w:rPr>
        <w:t xml:space="preserve"> </w:t>
      </w:r>
      <w:r w:rsidRPr="00D64A3D">
        <w:t>United</w:t>
      </w:r>
      <w:r w:rsidRPr="00D64A3D">
        <w:rPr>
          <w:spacing w:val="21"/>
        </w:rPr>
        <w:t xml:space="preserve"> </w:t>
      </w:r>
      <w:r w:rsidRPr="00D64A3D">
        <w:t>States.</w:t>
      </w:r>
      <w:r w:rsidRPr="00D64A3D">
        <w:rPr>
          <w:spacing w:val="20"/>
        </w:rPr>
        <w:t xml:space="preserve"> </w:t>
      </w:r>
      <w:r w:rsidRPr="00D64A3D">
        <w:t>Conceptually</w:t>
      </w:r>
      <w:r w:rsidRPr="00D64A3D">
        <w:rPr>
          <w:spacing w:val="20"/>
        </w:rPr>
        <w:t xml:space="preserve"> </w:t>
      </w:r>
      <w:r w:rsidRPr="00D64A3D">
        <w:t>and</w:t>
      </w:r>
      <w:r w:rsidRPr="00D64A3D">
        <w:rPr>
          <w:spacing w:val="21"/>
        </w:rPr>
        <w:t xml:space="preserve"> </w:t>
      </w:r>
      <w:r w:rsidRPr="00D64A3D">
        <w:t>practically,</w:t>
      </w:r>
      <w:r w:rsidRPr="00D64A3D">
        <w:rPr>
          <w:spacing w:val="20"/>
        </w:rPr>
        <w:t xml:space="preserve"> </w:t>
      </w:r>
      <w:r w:rsidRPr="00D64A3D">
        <w:t>educational services</w:t>
      </w:r>
      <w:r w:rsidRPr="00D64A3D">
        <w:rPr>
          <w:spacing w:val="43"/>
        </w:rPr>
        <w:t xml:space="preserve"> </w:t>
      </w:r>
      <w:r w:rsidRPr="00D64A3D">
        <w:t>and</w:t>
      </w:r>
      <w:r w:rsidRPr="00D64A3D">
        <w:rPr>
          <w:spacing w:val="42"/>
        </w:rPr>
        <w:t xml:space="preserve"> </w:t>
      </w:r>
      <w:r w:rsidRPr="00D64A3D">
        <w:t>products</w:t>
      </w:r>
      <w:r w:rsidRPr="00D64A3D">
        <w:rPr>
          <w:spacing w:val="43"/>
        </w:rPr>
        <w:t xml:space="preserve"> </w:t>
      </w:r>
      <w:r w:rsidRPr="00D64A3D">
        <w:t>are</w:t>
      </w:r>
      <w:r w:rsidRPr="00D64A3D">
        <w:rPr>
          <w:spacing w:val="39"/>
        </w:rPr>
        <w:t xml:space="preserve"> </w:t>
      </w:r>
      <w:r w:rsidRPr="00D64A3D">
        <w:t>substantially</w:t>
      </w:r>
      <w:r w:rsidRPr="00D64A3D">
        <w:rPr>
          <w:spacing w:val="41"/>
        </w:rPr>
        <w:t xml:space="preserve"> </w:t>
      </w:r>
      <w:r w:rsidRPr="00D64A3D">
        <w:t>produced</w:t>
      </w:r>
      <w:r w:rsidRPr="00D64A3D">
        <w:rPr>
          <w:spacing w:val="42"/>
        </w:rPr>
        <w:t xml:space="preserve"> </w:t>
      </w:r>
      <w:r w:rsidRPr="00D64A3D">
        <w:t>in</w:t>
      </w:r>
      <w:r w:rsidRPr="00D64A3D">
        <w:rPr>
          <w:spacing w:val="40"/>
        </w:rPr>
        <w:t xml:space="preserve"> </w:t>
      </w:r>
      <w:r w:rsidRPr="00D64A3D">
        <w:t>the</w:t>
      </w:r>
      <w:r w:rsidRPr="00D64A3D">
        <w:rPr>
          <w:spacing w:val="42"/>
        </w:rPr>
        <w:t xml:space="preserve"> </w:t>
      </w:r>
      <w:r w:rsidRPr="00D64A3D">
        <w:t>United</w:t>
      </w:r>
      <w:r w:rsidRPr="00D64A3D">
        <w:rPr>
          <w:spacing w:val="42"/>
        </w:rPr>
        <w:t xml:space="preserve"> </w:t>
      </w:r>
      <w:r w:rsidRPr="00D64A3D">
        <w:t>States,</w:t>
      </w:r>
      <w:r w:rsidRPr="00D64A3D">
        <w:rPr>
          <w:spacing w:val="42"/>
        </w:rPr>
        <w:t xml:space="preserve"> </w:t>
      </w:r>
      <w:r w:rsidRPr="00D64A3D">
        <w:t>but</w:t>
      </w:r>
      <w:r w:rsidRPr="00D64A3D">
        <w:rPr>
          <w:spacing w:val="42"/>
        </w:rPr>
        <w:t xml:space="preserve"> </w:t>
      </w:r>
      <w:r w:rsidRPr="00D64A3D">
        <w:t>they</w:t>
      </w:r>
      <w:r w:rsidRPr="00D64A3D">
        <w:rPr>
          <w:spacing w:val="46"/>
        </w:rPr>
        <w:t xml:space="preserve"> </w:t>
      </w:r>
      <w:r w:rsidRPr="00D64A3D">
        <w:t>are</w:t>
      </w:r>
      <w:r w:rsidRPr="00D64A3D">
        <w:rPr>
          <w:spacing w:val="41"/>
        </w:rPr>
        <w:t xml:space="preserve"> </w:t>
      </w:r>
      <w:r w:rsidRPr="00D64A3D">
        <w:t>also substantially delivered in the United States. For this reason, SBA has excluded education</w:t>
      </w:r>
      <w:r w:rsidRPr="00D64A3D">
        <w:rPr>
          <w:spacing w:val="41"/>
        </w:rPr>
        <w:t xml:space="preserve"> </w:t>
      </w:r>
      <w:r w:rsidRPr="00D64A3D">
        <w:t>as an industrial sector eligible for assistance under</w:t>
      </w:r>
      <w:r w:rsidRPr="00D64A3D">
        <w:rPr>
          <w:spacing w:val="-16"/>
        </w:rPr>
        <w:t xml:space="preserve"> </w:t>
      </w:r>
      <w:r w:rsidRPr="00D64A3D">
        <w:t>STEP.</w:t>
      </w:r>
    </w:p>
    <w:p w:rsidR="000B18BD" w:rsidRPr="00D64A3D" w:rsidRDefault="000B18BD">
      <w:pPr>
        <w:spacing w:before="10"/>
        <w:rPr>
          <w:rFonts w:ascii="Garamond" w:eastAsia="Garamond" w:hAnsi="Garamond" w:cs="Garamond"/>
          <w:sz w:val="17"/>
          <w:szCs w:val="17"/>
        </w:rPr>
      </w:pPr>
    </w:p>
    <w:p w:rsidR="000B18BD" w:rsidRPr="00D64A3D" w:rsidRDefault="005F323B">
      <w:pPr>
        <w:pStyle w:val="ListParagraph"/>
        <w:numPr>
          <w:ilvl w:val="2"/>
          <w:numId w:val="34"/>
        </w:numPr>
        <w:tabs>
          <w:tab w:val="left" w:pos="1701"/>
        </w:tabs>
        <w:ind w:right="99"/>
        <w:rPr>
          <w:rFonts w:ascii="Garamond" w:eastAsia="Garamond" w:hAnsi="Garamond" w:cs="Garamond"/>
        </w:rPr>
      </w:pPr>
      <w:r w:rsidRPr="00D64A3D">
        <w:rPr>
          <w:rFonts w:ascii="Garamond" w:hAnsi="Garamond"/>
          <w:i/>
        </w:rPr>
        <w:t>Fly America</w:t>
      </w:r>
      <w:r w:rsidRPr="00D64A3D">
        <w:rPr>
          <w:rFonts w:ascii="Garamond" w:hAnsi="Garamond"/>
          <w:i/>
          <w:spacing w:val="-1"/>
        </w:rPr>
        <w:t xml:space="preserve"> </w:t>
      </w:r>
      <w:r w:rsidRPr="00D64A3D">
        <w:rPr>
          <w:rFonts w:ascii="Garamond" w:hAnsi="Garamond"/>
          <w:i/>
        </w:rPr>
        <w:t>Act</w:t>
      </w:r>
    </w:p>
    <w:p w:rsidR="000B18BD" w:rsidRPr="00D64A3D" w:rsidRDefault="005F323B">
      <w:pPr>
        <w:pStyle w:val="BodyText"/>
        <w:spacing w:before="155"/>
        <w:ind w:left="1700" w:right="274"/>
        <w:jc w:val="both"/>
      </w:pPr>
      <w:r w:rsidRPr="00D64A3D">
        <w:t>Codified at 14 C.F.R. Part 301-10.131-143, the Act requires that, generally, individuals</w:t>
      </w:r>
      <w:r w:rsidRPr="00D64A3D">
        <w:rPr>
          <w:spacing w:val="-13"/>
        </w:rPr>
        <w:t xml:space="preserve"> </w:t>
      </w:r>
      <w:r w:rsidRPr="00D64A3D">
        <w:t>whose travel</w:t>
      </w:r>
      <w:r w:rsidRPr="00D64A3D">
        <w:rPr>
          <w:spacing w:val="31"/>
        </w:rPr>
        <w:t xml:space="preserve"> </w:t>
      </w:r>
      <w:r w:rsidRPr="00D64A3D">
        <w:t>is</w:t>
      </w:r>
      <w:r w:rsidRPr="00D64A3D">
        <w:rPr>
          <w:spacing w:val="29"/>
        </w:rPr>
        <w:t xml:space="preserve"> </w:t>
      </w:r>
      <w:r w:rsidRPr="00D64A3D">
        <w:t>paid</w:t>
      </w:r>
      <w:r w:rsidRPr="00D64A3D">
        <w:rPr>
          <w:spacing w:val="31"/>
        </w:rPr>
        <w:t xml:space="preserve"> </w:t>
      </w:r>
      <w:r w:rsidRPr="00D64A3D">
        <w:t>for</w:t>
      </w:r>
      <w:r w:rsidRPr="00D64A3D">
        <w:rPr>
          <w:spacing w:val="32"/>
        </w:rPr>
        <w:t xml:space="preserve"> </w:t>
      </w:r>
      <w:r w:rsidRPr="00D64A3D">
        <w:t>with</w:t>
      </w:r>
      <w:r w:rsidRPr="00D64A3D">
        <w:rPr>
          <w:spacing w:val="31"/>
        </w:rPr>
        <w:t xml:space="preserve"> </w:t>
      </w:r>
      <w:r w:rsidRPr="00D64A3D">
        <w:t>Federal</w:t>
      </w:r>
      <w:r w:rsidRPr="00D64A3D">
        <w:rPr>
          <w:spacing w:val="35"/>
        </w:rPr>
        <w:t xml:space="preserve"> </w:t>
      </w:r>
      <w:r w:rsidRPr="00D64A3D">
        <w:t>award</w:t>
      </w:r>
      <w:r w:rsidRPr="00D64A3D">
        <w:rPr>
          <w:spacing w:val="31"/>
        </w:rPr>
        <w:t xml:space="preserve"> </w:t>
      </w:r>
      <w:r w:rsidRPr="00D64A3D">
        <w:t>funds</w:t>
      </w:r>
      <w:r w:rsidRPr="00D64A3D">
        <w:rPr>
          <w:spacing w:val="30"/>
        </w:rPr>
        <w:t xml:space="preserve"> </w:t>
      </w:r>
      <w:r w:rsidRPr="00D64A3D">
        <w:t>fly</w:t>
      </w:r>
      <w:r w:rsidRPr="00D64A3D">
        <w:rPr>
          <w:spacing w:val="30"/>
        </w:rPr>
        <w:t xml:space="preserve"> </w:t>
      </w:r>
      <w:r w:rsidRPr="00D64A3D">
        <w:t>on</w:t>
      </w:r>
      <w:r w:rsidRPr="00D64A3D">
        <w:rPr>
          <w:spacing w:val="29"/>
        </w:rPr>
        <w:t xml:space="preserve"> </w:t>
      </w:r>
      <w:r w:rsidRPr="00D64A3D">
        <w:t>U.S.</w:t>
      </w:r>
      <w:r w:rsidRPr="00D64A3D">
        <w:rPr>
          <w:spacing w:val="28"/>
        </w:rPr>
        <w:t xml:space="preserve"> </w:t>
      </w:r>
      <w:r w:rsidRPr="00D64A3D">
        <w:t>Flag</w:t>
      </w:r>
      <w:r w:rsidRPr="00D64A3D">
        <w:rPr>
          <w:spacing w:val="30"/>
        </w:rPr>
        <w:t xml:space="preserve"> </w:t>
      </w:r>
      <w:r w:rsidRPr="00D64A3D">
        <w:t>Air</w:t>
      </w:r>
      <w:r w:rsidRPr="00D64A3D">
        <w:rPr>
          <w:spacing w:val="31"/>
        </w:rPr>
        <w:t xml:space="preserve"> </w:t>
      </w:r>
      <w:r w:rsidRPr="00D64A3D">
        <w:t>Carriers.</w:t>
      </w:r>
      <w:r w:rsidRPr="00D64A3D">
        <w:rPr>
          <w:spacing w:val="34"/>
        </w:rPr>
        <w:t xml:space="preserve"> </w:t>
      </w:r>
      <w:r w:rsidRPr="00D64A3D">
        <w:t>Therefore,</w:t>
      </w:r>
      <w:r w:rsidRPr="00D64A3D">
        <w:rPr>
          <w:spacing w:val="31"/>
        </w:rPr>
        <w:t xml:space="preserve"> </w:t>
      </w:r>
      <w:r w:rsidRPr="00D64A3D">
        <w:t>it</w:t>
      </w:r>
      <w:r w:rsidRPr="00D64A3D">
        <w:rPr>
          <w:spacing w:val="33"/>
        </w:rPr>
        <w:t xml:space="preserve"> </w:t>
      </w:r>
      <w:r w:rsidRPr="00D64A3D">
        <w:t>is</w:t>
      </w:r>
    </w:p>
    <w:p w:rsidR="000B18BD" w:rsidRPr="00D64A3D" w:rsidRDefault="000B18BD">
      <w:pPr>
        <w:spacing w:before="1"/>
        <w:rPr>
          <w:rFonts w:ascii="Garamond" w:eastAsia="Garamond" w:hAnsi="Garamond" w:cs="Garamond"/>
          <w:sz w:val="20"/>
          <w:szCs w:val="20"/>
        </w:rPr>
      </w:pPr>
    </w:p>
    <w:p w:rsidR="000B18BD" w:rsidRPr="00D64A3D" w:rsidRDefault="005F323B">
      <w:pPr>
        <w:pStyle w:val="BodyText"/>
        <w:spacing w:before="56"/>
        <w:ind w:left="0" w:right="278"/>
        <w:jc w:val="right"/>
        <w:rPr>
          <w:rFonts w:eastAsia="Calibri" w:cs="Calibri"/>
        </w:rPr>
      </w:pPr>
      <w:r w:rsidRPr="00D64A3D">
        <w:t>Page |</w:t>
      </w:r>
      <w:r w:rsidRPr="00D64A3D">
        <w:rPr>
          <w:spacing w:val="-6"/>
        </w:rPr>
        <w:t xml:space="preserve"> </w:t>
      </w:r>
      <w:r w:rsidRPr="00D64A3D">
        <w:t>39</w:t>
      </w:r>
    </w:p>
    <w:p w:rsidR="000B18BD" w:rsidRPr="00D64A3D" w:rsidRDefault="000B18BD">
      <w:pPr>
        <w:jc w:val="right"/>
        <w:rPr>
          <w:rFonts w:ascii="Garamond" w:eastAsia="Calibri" w:hAnsi="Garamond" w:cs="Calibri"/>
        </w:rPr>
        <w:sectPr w:rsidR="000B18BD" w:rsidRPr="00D64A3D">
          <w:footerReference w:type="default" r:id="rId60"/>
          <w:pgSz w:w="12240" w:h="15840"/>
          <w:pgMar w:top="660" w:right="1160" w:bottom="280" w:left="1180" w:header="0" w:footer="0" w:gutter="0"/>
          <w:pgBorders w:offsetFrom="page">
            <w:top w:val="single" w:sz="12" w:space="24" w:color="000000"/>
            <w:left w:val="single" w:sz="12" w:space="24" w:color="000000"/>
            <w:bottom w:val="single" w:sz="12" w:space="24" w:color="000000"/>
            <w:right w:val="single" w:sz="12" w:space="24" w:color="000000"/>
          </w:pgBorders>
          <w:cols w:space="720"/>
        </w:sectPr>
      </w:pPr>
    </w:p>
    <w:p w:rsidR="000B18BD" w:rsidRPr="00D64A3D" w:rsidRDefault="005F323B">
      <w:pPr>
        <w:pStyle w:val="BodyText"/>
        <w:spacing w:before="60"/>
        <w:ind w:left="6887" w:right="275" w:hanging="281"/>
        <w:jc w:val="right"/>
      </w:pPr>
      <w:bookmarkStart w:id="97" w:name="8.2.6._Self-Representation_as_an_eligibl"/>
      <w:bookmarkStart w:id="98" w:name="8.2.7._Tourism_Policy"/>
      <w:bookmarkEnd w:id="97"/>
      <w:bookmarkEnd w:id="98"/>
      <w:r w:rsidRPr="00D64A3D">
        <w:lastRenderedPageBreak/>
        <w:t>U.S. Small Business</w:t>
      </w:r>
      <w:r w:rsidRPr="00D64A3D">
        <w:rPr>
          <w:spacing w:val="-8"/>
        </w:rPr>
        <w:t xml:space="preserve"> </w:t>
      </w:r>
      <w:r w:rsidRPr="00D64A3D">
        <w:t>Administration Office of International</w:t>
      </w:r>
      <w:r w:rsidRPr="00D64A3D">
        <w:rPr>
          <w:spacing w:val="-11"/>
        </w:rPr>
        <w:t xml:space="preserve"> </w:t>
      </w:r>
      <w:r w:rsidRPr="00D64A3D">
        <w:t>Trade State Trade Expansion</w:t>
      </w:r>
      <w:r w:rsidRPr="00D64A3D">
        <w:rPr>
          <w:spacing w:val="-7"/>
        </w:rPr>
        <w:t xml:space="preserve"> </w:t>
      </w:r>
      <w:r w:rsidRPr="00D64A3D">
        <w:t>Program</w:t>
      </w:r>
    </w:p>
    <w:p w:rsidR="000B18BD" w:rsidRPr="00D64A3D" w:rsidRDefault="005F323B">
      <w:pPr>
        <w:pStyle w:val="BodyText"/>
        <w:tabs>
          <w:tab w:val="left" w:pos="4237"/>
          <w:tab w:val="left" w:pos="9780"/>
        </w:tabs>
        <w:ind w:left="138" w:right="99"/>
      </w:pPr>
      <w:r w:rsidRPr="00D64A3D">
        <w:rPr>
          <w:u w:val="single" w:color="000000"/>
        </w:rPr>
        <w:t xml:space="preserve"> </w:t>
      </w:r>
      <w:r w:rsidRPr="00D64A3D">
        <w:rPr>
          <w:u w:val="single" w:color="000000"/>
        </w:rPr>
        <w:tab/>
        <w:t>Funding Opportunity Announcement No.</w:t>
      </w:r>
      <w:r w:rsidRPr="00D64A3D">
        <w:rPr>
          <w:spacing w:val="-24"/>
          <w:u w:val="single" w:color="000000"/>
        </w:rPr>
        <w:t xml:space="preserve"> </w:t>
      </w:r>
      <w:r w:rsidRPr="00D64A3D">
        <w:rPr>
          <w:u w:val="single" w:color="000000"/>
        </w:rPr>
        <w:t>OIT-STEP-</w:t>
      </w:r>
      <w:r w:rsidR="00D90EC4">
        <w:rPr>
          <w:u w:val="single" w:color="000000"/>
        </w:rPr>
        <w:t>2018-02</w:t>
      </w:r>
      <w:r w:rsidRPr="00D64A3D">
        <w:rPr>
          <w:u w:val="single" w:color="000000"/>
        </w:rPr>
        <w:t xml:space="preserve"> </w:t>
      </w:r>
      <w:r w:rsidRPr="00D64A3D">
        <w:rPr>
          <w:u w:val="single" w:color="000000"/>
        </w:rPr>
        <w:tab/>
      </w:r>
    </w:p>
    <w:p w:rsidR="000B18BD" w:rsidRPr="00D64A3D" w:rsidRDefault="000B18BD">
      <w:pPr>
        <w:spacing w:before="8"/>
        <w:rPr>
          <w:rFonts w:ascii="Garamond" w:eastAsia="Garamond" w:hAnsi="Garamond" w:cs="Garamond"/>
          <w:sz w:val="2"/>
          <w:szCs w:val="2"/>
        </w:rPr>
      </w:pPr>
    </w:p>
    <w:p w:rsidR="000B18BD" w:rsidRPr="00D64A3D" w:rsidRDefault="002A32C4">
      <w:pPr>
        <w:spacing w:line="60" w:lineRule="exact"/>
        <w:ind w:left="108"/>
        <w:rPr>
          <w:rFonts w:ascii="Garamond" w:eastAsia="Garamond" w:hAnsi="Garamond" w:cs="Garamond"/>
          <w:sz w:val="6"/>
          <w:szCs w:val="6"/>
        </w:rPr>
      </w:pPr>
      <w:r w:rsidRPr="00D64A3D">
        <w:rPr>
          <w:rFonts w:ascii="Garamond" w:eastAsia="Garamond" w:hAnsi="Garamond" w:cs="Garamond"/>
          <w:noProof/>
          <w:sz w:val="6"/>
          <w:szCs w:val="6"/>
        </w:rPr>
        <mc:AlternateContent>
          <mc:Choice Requires="wpg">
            <w:drawing>
              <wp:inline distT="0" distB="0" distL="0" distR="0" wp14:anchorId="79316AF9" wp14:editId="77E1DAE6">
                <wp:extent cx="6129020" cy="38100"/>
                <wp:effectExtent l="0" t="0" r="5080" b="0"/>
                <wp:docPr id="31"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9020" cy="38100"/>
                          <a:chOff x="0" y="0"/>
                          <a:chExt cx="9652" cy="60"/>
                        </a:xfrm>
                      </wpg:grpSpPr>
                      <wpg:grpSp>
                        <wpg:cNvPr id="32" name="Group 24"/>
                        <wpg:cNvGrpSpPr>
                          <a:grpSpLocks/>
                        </wpg:cNvGrpSpPr>
                        <wpg:grpSpPr bwMode="auto">
                          <a:xfrm>
                            <a:off x="30" y="30"/>
                            <a:ext cx="9592" cy="2"/>
                            <a:chOff x="30" y="30"/>
                            <a:chExt cx="9592" cy="2"/>
                          </a:xfrm>
                        </wpg:grpSpPr>
                        <wps:wsp>
                          <wps:cNvPr id="33" name="Freeform 25"/>
                          <wps:cNvSpPr>
                            <a:spLocks/>
                          </wps:cNvSpPr>
                          <wps:spPr bwMode="auto">
                            <a:xfrm>
                              <a:off x="30" y="30"/>
                              <a:ext cx="9592" cy="2"/>
                            </a:xfrm>
                            <a:custGeom>
                              <a:avLst/>
                              <a:gdLst>
                                <a:gd name="T0" fmla="+- 0 30 30"/>
                                <a:gd name="T1" fmla="*/ T0 w 9592"/>
                                <a:gd name="T2" fmla="+- 0 9622 30"/>
                                <a:gd name="T3" fmla="*/ T2 w 9592"/>
                              </a:gdLst>
                              <a:ahLst/>
                              <a:cxnLst>
                                <a:cxn ang="0">
                                  <a:pos x="T1" y="0"/>
                                </a:cxn>
                                <a:cxn ang="0">
                                  <a:pos x="T3" y="0"/>
                                </a:cxn>
                              </a:cxnLst>
                              <a:rect l="0" t="0" r="r" b="b"/>
                              <a:pathLst>
                                <a:path w="9592">
                                  <a:moveTo>
                                    <a:pt x="0" y="0"/>
                                  </a:moveTo>
                                  <a:lnTo>
                                    <a:pt x="9592" y="0"/>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23" o:spid="_x0000_s1026" style="width:482.6pt;height:3pt;mso-position-horizontal-relative:char;mso-position-vertical-relative:line" coordsize="96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">
                <v:group id="Group 24" o:spid="_x0000_s1027" style="position:absolute;left:30;top:30;width:9592;height:2" coordorigin="30,30" coordsize="95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allsQAAADbAAAADwAAAGRycy9kb3ducmV2LnhtbESPQYvCMBSE74L/ITzB&#10;m6ZVFOkaRWRXPMiCdWHZ26N5tsXmpTSxrf/eLAgeh5n5hllve1OJlhpXWlYQTyMQxJnVJecKfi5f&#10;kxUI55E1VpZJwYMcbDfDwRoTbTs+U5v6XAQIuwQVFN7XiZQuK8igm9qaOHhX2xj0QTa51A12AW4q&#10;OYuipTRYclgosKZ9QdktvRsFhw673Tz+bE+36/7xd1l8/55iUmo86ncfIDz1/h1+tY9awXwG/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RallsQAAADbAAAA&#10;DwAAAAAAAAAAAAAAAACqAgAAZHJzL2Rvd25yZXYueG1sUEsFBgAAAAAEAAQA+gAAAJsDAAAAAA==&#10;">
                  <v:shape id="Freeform 25" o:spid="_x0000_s1028" style="position:absolute;left:30;top:30;width:9592;height:2;visibility:visible;mso-wrap-style:square;v-text-anchor:top" coordsize="95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Tam8IA&#10;AADbAAAADwAAAGRycy9kb3ducmV2LnhtbESPQYvCMBSE78L+h/AW9qapirLUpiKCUMTLtuJeH82z&#10;rTYvpYna/fcbQfA4zMw3TLIeTCvu1LvGsoLpJAJBXFrdcKXgWOzG3yCcR9bYWiYFf+RgnX6MEoy1&#10;ffAP3XNfiQBhF6OC2vsultKVNRl0E9sRB+9se4M+yL6SusdHgJtWzqJoKQ02HBZq7GhbU3nNb0ZB&#10;XvxKXEz3M9Mtz6fqkh2arDgo9fU5bFYgPA3+HX61M61gPofnl/ADZP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BNqbwgAAANsAAAAPAAAAAAAAAAAAAAAAAJgCAABkcnMvZG93&#10;bnJldi54bWxQSwUGAAAAAAQABAD1AAAAhwMAAAAA&#10;" path="m,l9592,e" filled="f" strokeweight="3pt">
                    <v:path arrowok="t" o:connecttype="custom" o:connectlocs="0,0;9592,0" o:connectangles="0,0"/>
                  </v:shape>
                </v:group>
                <w10:anchorlock/>
              </v:group>
            </w:pict>
          </mc:Fallback>
        </mc:AlternateContent>
      </w:r>
    </w:p>
    <w:p w:rsidR="000B18BD" w:rsidRPr="00D64A3D" w:rsidRDefault="000B18BD">
      <w:pPr>
        <w:spacing w:before="9"/>
        <w:rPr>
          <w:rFonts w:ascii="Garamond" w:eastAsia="Garamond" w:hAnsi="Garamond" w:cs="Garamond"/>
          <w:sz w:val="16"/>
          <w:szCs w:val="16"/>
        </w:rPr>
      </w:pPr>
    </w:p>
    <w:p w:rsidR="000B18BD" w:rsidRPr="00D64A3D" w:rsidRDefault="005F323B">
      <w:pPr>
        <w:pStyle w:val="BodyText"/>
        <w:spacing w:before="79"/>
        <w:ind w:left="1700" w:right="274"/>
        <w:jc w:val="both"/>
      </w:pPr>
      <w:r w:rsidRPr="00D64A3D">
        <w:t>applicable</w:t>
      </w:r>
      <w:r w:rsidRPr="00D64A3D">
        <w:rPr>
          <w:spacing w:val="23"/>
        </w:rPr>
        <w:t xml:space="preserve"> </w:t>
      </w:r>
      <w:r w:rsidRPr="00D64A3D">
        <w:t>to</w:t>
      </w:r>
      <w:r w:rsidRPr="00D64A3D">
        <w:rPr>
          <w:spacing w:val="24"/>
        </w:rPr>
        <w:t xml:space="preserve"> </w:t>
      </w:r>
      <w:r w:rsidRPr="00D64A3D">
        <w:t>travel</w:t>
      </w:r>
      <w:r w:rsidRPr="00D64A3D">
        <w:rPr>
          <w:spacing w:val="24"/>
        </w:rPr>
        <w:t xml:space="preserve"> </w:t>
      </w:r>
      <w:r w:rsidRPr="00D64A3D">
        <w:t>by</w:t>
      </w:r>
      <w:r w:rsidRPr="00D64A3D">
        <w:rPr>
          <w:spacing w:val="23"/>
        </w:rPr>
        <w:t xml:space="preserve"> </w:t>
      </w:r>
      <w:r w:rsidRPr="00D64A3D">
        <w:t>both</w:t>
      </w:r>
      <w:r w:rsidRPr="00D64A3D">
        <w:rPr>
          <w:spacing w:val="22"/>
        </w:rPr>
        <w:t xml:space="preserve"> </w:t>
      </w:r>
      <w:r w:rsidRPr="00D64A3D">
        <w:t>STEP</w:t>
      </w:r>
      <w:r w:rsidRPr="00D64A3D">
        <w:rPr>
          <w:spacing w:val="24"/>
        </w:rPr>
        <w:t xml:space="preserve"> </w:t>
      </w:r>
      <w:r w:rsidRPr="00D64A3D">
        <w:t>award</w:t>
      </w:r>
      <w:r w:rsidRPr="00D64A3D">
        <w:rPr>
          <w:spacing w:val="24"/>
        </w:rPr>
        <w:t xml:space="preserve"> </w:t>
      </w:r>
      <w:r w:rsidRPr="00D64A3D">
        <w:t>recipients</w:t>
      </w:r>
      <w:r w:rsidRPr="00D64A3D">
        <w:rPr>
          <w:spacing w:val="24"/>
        </w:rPr>
        <w:t xml:space="preserve"> </w:t>
      </w:r>
      <w:r w:rsidRPr="00D64A3D">
        <w:t>and</w:t>
      </w:r>
      <w:r w:rsidRPr="00D64A3D">
        <w:rPr>
          <w:spacing w:val="24"/>
        </w:rPr>
        <w:t xml:space="preserve"> </w:t>
      </w:r>
      <w:r w:rsidRPr="00D64A3D">
        <w:t>STEP</w:t>
      </w:r>
      <w:r w:rsidRPr="00D64A3D">
        <w:rPr>
          <w:spacing w:val="22"/>
        </w:rPr>
        <w:t xml:space="preserve"> </w:t>
      </w:r>
      <w:r w:rsidRPr="00D64A3D">
        <w:t>clients.</w:t>
      </w:r>
      <w:r w:rsidRPr="00D64A3D">
        <w:rPr>
          <w:spacing w:val="24"/>
        </w:rPr>
        <w:t xml:space="preserve"> </w:t>
      </w:r>
      <w:r w:rsidRPr="00D64A3D">
        <w:t>However,</w:t>
      </w:r>
      <w:r w:rsidRPr="00D64A3D">
        <w:rPr>
          <w:spacing w:val="21"/>
        </w:rPr>
        <w:t xml:space="preserve"> </w:t>
      </w:r>
      <w:r w:rsidRPr="00D64A3D">
        <w:t>there</w:t>
      </w:r>
      <w:r w:rsidRPr="00D64A3D">
        <w:rPr>
          <w:spacing w:val="23"/>
        </w:rPr>
        <w:t xml:space="preserve"> </w:t>
      </w:r>
      <w:r w:rsidRPr="00D64A3D">
        <w:t>are several exceptions that enable travel on non-U.S. Flag Air</w:t>
      </w:r>
      <w:r w:rsidRPr="00D64A3D">
        <w:rPr>
          <w:spacing w:val="-26"/>
        </w:rPr>
        <w:t xml:space="preserve"> </w:t>
      </w:r>
      <w:r w:rsidRPr="00D64A3D">
        <w:t>Carriers.</w:t>
      </w:r>
    </w:p>
    <w:p w:rsidR="000B18BD" w:rsidRPr="00D64A3D" w:rsidRDefault="005F323B">
      <w:pPr>
        <w:pStyle w:val="ListParagraph"/>
        <w:numPr>
          <w:ilvl w:val="3"/>
          <w:numId w:val="34"/>
        </w:numPr>
        <w:tabs>
          <w:tab w:val="left" w:pos="2781"/>
        </w:tabs>
        <w:spacing w:before="119"/>
        <w:ind w:right="292"/>
        <w:rPr>
          <w:rFonts w:ascii="Garamond" w:eastAsia="Garamond" w:hAnsi="Garamond" w:cs="Garamond"/>
        </w:rPr>
      </w:pPr>
      <w:r w:rsidRPr="00D64A3D">
        <w:rPr>
          <w:rFonts w:ascii="Garamond" w:hAnsi="Garamond"/>
        </w:rPr>
        <w:t>If travel of a STEP non-Federal entity or STEP client is not paid for</w:t>
      </w:r>
      <w:r w:rsidRPr="00D64A3D">
        <w:rPr>
          <w:rFonts w:ascii="Garamond" w:hAnsi="Garamond"/>
          <w:spacing w:val="-16"/>
        </w:rPr>
        <w:t xml:space="preserve"> </w:t>
      </w:r>
      <w:r w:rsidRPr="00D64A3D">
        <w:rPr>
          <w:rFonts w:ascii="Garamond" w:hAnsi="Garamond"/>
        </w:rPr>
        <w:t>with Federal award funds, the Act is not applicable. That is, if the travel is paid out</w:t>
      </w:r>
      <w:r w:rsidRPr="00D64A3D">
        <w:rPr>
          <w:rFonts w:ascii="Garamond" w:hAnsi="Garamond"/>
          <w:spacing w:val="-33"/>
        </w:rPr>
        <w:t xml:space="preserve"> </w:t>
      </w:r>
      <w:r w:rsidRPr="00D64A3D">
        <w:rPr>
          <w:rFonts w:ascii="Garamond" w:hAnsi="Garamond"/>
        </w:rPr>
        <w:t>of</w:t>
      </w:r>
      <w:r w:rsidRPr="00D64A3D">
        <w:rPr>
          <w:rFonts w:ascii="Garamond" w:hAnsi="Garamond"/>
          <w:spacing w:val="-1"/>
        </w:rPr>
        <w:t xml:space="preserve"> </w:t>
      </w:r>
      <w:r w:rsidRPr="00D64A3D">
        <w:rPr>
          <w:rFonts w:ascii="Garamond" w:hAnsi="Garamond"/>
        </w:rPr>
        <w:t>State matching funds, by the STEP Client, or by a non-Federal third party,</w:t>
      </w:r>
      <w:r w:rsidRPr="00D64A3D">
        <w:rPr>
          <w:rFonts w:ascii="Garamond" w:hAnsi="Garamond"/>
          <w:spacing w:val="-20"/>
        </w:rPr>
        <w:t xml:space="preserve"> </w:t>
      </w:r>
      <w:r w:rsidRPr="00D64A3D">
        <w:rPr>
          <w:rFonts w:ascii="Garamond" w:hAnsi="Garamond"/>
        </w:rPr>
        <w:t>the act does not apply.</w:t>
      </w:r>
    </w:p>
    <w:p w:rsidR="000B18BD" w:rsidRPr="00D64A3D" w:rsidRDefault="005F323B">
      <w:pPr>
        <w:pStyle w:val="ListParagraph"/>
        <w:numPr>
          <w:ilvl w:val="3"/>
          <w:numId w:val="34"/>
        </w:numPr>
        <w:tabs>
          <w:tab w:val="left" w:pos="2781"/>
        </w:tabs>
        <w:ind w:right="929"/>
        <w:rPr>
          <w:rFonts w:ascii="Garamond" w:eastAsia="Garamond" w:hAnsi="Garamond" w:cs="Garamond"/>
        </w:rPr>
      </w:pPr>
      <w:r w:rsidRPr="00D64A3D">
        <w:rPr>
          <w:rFonts w:ascii="Garamond" w:hAnsi="Garamond"/>
        </w:rPr>
        <w:t>If travel is to a destination for which an Open Skies Agreement has</w:t>
      </w:r>
      <w:r w:rsidRPr="00D64A3D">
        <w:rPr>
          <w:rFonts w:ascii="Garamond" w:hAnsi="Garamond"/>
          <w:spacing w:val="-24"/>
        </w:rPr>
        <w:t xml:space="preserve"> </w:t>
      </w:r>
      <w:r w:rsidRPr="00D64A3D">
        <w:rPr>
          <w:rFonts w:ascii="Garamond" w:hAnsi="Garamond"/>
        </w:rPr>
        <w:t>been negotiated, the Fly America Act is not applicable. Currently, Open</w:t>
      </w:r>
      <w:r w:rsidRPr="00D64A3D">
        <w:rPr>
          <w:rFonts w:ascii="Garamond" w:hAnsi="Garamond"/>
          <w:spacing w:val="-20"/>
        </w:rPr>
        <w:t xml:space="preserve"> </w:t>
      </w:r>
      <w:r w:rsidRPr="00D64A3D">
        <w:rPr>
          <w:rFonts w:ascii="Garamond" w:hAnsi="Garamond"/>
        </w:rPr>
        <w:t>Skies Agreements have been negotiated with the European Union,</w:t>
      </w:r>
      <w:r w:rsidRPr="00D64A3D">
        <w:rPr>
          <w:rFonts w:ascii="Garamond" w:hAnsi="Garamond"/>
          <w:spacing w:val="-15"/>
        </w:rPr>
        <w:t xml:space="preserve"> </w:t>
      </w:r>
      <w:r w:rsidRPr="00D64A3D">
        <w:rPr>
          <w:rFonts w:ascii="Garamond" w:hAnsi="Garamond"/>
        </w:rPr>
        <w:t>Austria, Switzerland, and</w:t>
      </w:r>
      <w:r w:rsidRPr="00D64A3D">
        <w:rPr>
          <w:rFonts w:ascii="Garamond" w:hAnsi="Garamond"/>
          <w:spacing w:val="-1"/>
        </w:rPr>
        <w:t xml:space="preserve"> </w:t>
      </w:r>
      <w:r w:rsidRPr="00D64A3D">
        <w:rPr>
          <w:rFonts w:ascii="Garamond" w:hAnsi="Garamond"/>
        </w:rPr>
        <w:t>Japan.</w:t>
      </w:r>
    </w:p>
    <w:p w:rsidR="000B18BD" w:rsidRPr="00D64A3D" w:rsidRDefault="005F323B">
      <w:pPr>
        <w:pStyle w:val="ListParagraph"/>
        <w:numPr>
          <w:ilvl w:val="3"/>
          <w:numId w:val="34"/>
        </w:numPr>
        <w:tabs>
          <w:tab w:val="left" w:pos="2781"/>
        </w:tabs>
        <w:ind w:right="292"/>
        <w:jc w:val="both"/>
        <w:rPr>
          <w:rFonts w:ascii="Garamond" w:eastAsia="Garamond" w:hAnsi="Garamond" w:cs="Garamond"/>
        </w:rPr>
      </w:pPr>
      <w:r w:rsidRPr="00D64A3D">
        <w:rPr>
          <w:rFonts w:ascii="Garamond" w:hAnsi="Garamond"/>
        </w:rPr>
        <w:t>There are a number of other narrower, more trip-specific exceptions that can</w:t>
      </w:r>
      <w:r w:rsidRPr="00D64A3D">
        <w:rPr>
          <w:rFonts w:ascii="Garamond" w:hAnsi="Garamond"/>
          <w:spacing w:val="-28"/>
        </w:rPr>
        <w:t xml:space="preserve"> </w:t>
      </w:r>
      <w:r w:rsidRPr="00D64A3D">
        <w:rPr>
          <w:rFonts w:ascii="Garamond" w:hAnsi="Garamond"/>
        </w:rPr>
        <w:t>be</w:t>
      </w:r>
      <w:r w:rsidRPr="00D64A3D">
        <w:rPr>
          <w:rFonts w:ascii="Garamond" w:hAnsi="Garamond"/>
          <w:spacing w:val="-1"/>
        </w:rPr>
        <w:t xml:space="preserve"> </w:t>
      </w:r>
      <w:r w:rsidRPr="00D64A3D">
        <w:rPr>
          <w:rFonts w:ascii="Garamond" w:hAnsi="Garamond"/>
        </w:rPr>
        <w:t>found in the regulation and require waiver approval by SBA as part of the</w:t>
      </w:r>
      <w:r w:rsidRPr="00D64A3D">
        <w:rPr>
          <w:rFonts w:ascii="Garamond" w:hAnsi="Garamond"/>
          <w:spacing w:val="-28"/>
        </w:rPr>
        <w:t xml:space="preserve"> </w:t>
      </w:r>
      <w:r w:rsidRPr="00D64A3D">
        <w:rPr>
          <w:rFonts w:ascii="Garamond" w:hAnsi="Garamond"/>
        </w:rPr>
        <w:t>travel request</w:t>
      </w:r>
      <w:r w:rsidRPr="00D64A3D">
        <w:rPr>
          <w:rFonts w:ascii="Garamond" w:hAnsi="Garamond"/>
          <w:spacing w:val="-1"/>
        </w:rPr>
        <w:t xml:space="preserve"> </w:t>
      </w:r>
      <w:r w:rsidRPr="00D64A3D">
        <w:rPr>
          <w:rFonts w:ascii="Garamond" w:hAnsi="Garamond"/>
        </w:rPr>
        <w:t>process.</w:t>
      </w:r>
    </w:p>
    <w:p w:rsidR="000B18BD" w:rsidRPr="00D64A3D" w:rsidRDefault="000B18BD">
      <w:pPr>
        <w:spacing w:before="1"/>
        <w:rPr>
          <w:rFonts w:ascii="Garamond" w:eastAsia="Garamond" w:hAnsi="Garamond" w:cs="Garamond"/>
          <w:sz w:val="18"/>
          <w:szCs w:val="18"/>
        </w:rPr>
      </w:pPr>
    </w:p>
    <w:p w:rsidR="000B18BD" w:rsidRPr="00D64A3D" w:rsidRDefault="005F323B">
      <w:pPr>
        <w:pStyle w:val="ListParagraph"/>
        <w:numPr>
          <w:ilvl w:val="2"/>
          <w:numId w:val="34"/>
        </w:numPr>
        <w:tabs>
          <w:tab w:val="left" w:pos="1701"/>
        </w:tabs>
        <w:ind w:right="99"/>
        <w:rPr>
          <w:rFonts w:ascii="Garamond" w:eastAsia="Garamond" w:hAnsi="Garamond" w:cs="Garamond"/>
        </w:rPr>
      </w:pPr>
      <w:r w:rsidRPr="00D64A3D">
        <w:rPr>
          <w:rFonts w:ascii="Garamond" w:hAnsi="Garamond"/>
          <w:i/>
        </w:rPr>
        <w:t>Self-Representation as an eligible small business</w:t>
      </w:r>
      <w:r w:rsidRPr="00D64A3D">
        <w:rPr>
          <w:rFonts w:ascii="Garamond" w:hAnsi="Garamond"/>
          <w:i/>
          <w:spacing w:val="-7"/>
        </w:rPr>
        <w:t xml:space="preserve"> </w:t>
      </w:r>
      <w:r w:rsidRPr="00D64A3D">
        <w:rPr>
          <w:rFonts w:ascii="Garamond" w:hAnsi="Garamond"/>
          <w:i/>
        </w:rPr>
        <w:t>concern</w:t>
      </w:r>
    </w:p>
    <w:p w:rsidR="000B18BD" w:rsidRPr="00D64A3D" w:rsidRDefault="005F323B">
      <w:pPr>
        <w:pStyle w:val="BodyText"/>
        <w:spacing w:before="153"/>
        <w:ind w:left="1700" w:right="271"/>
        <w:jc w:val="both"/>
      </w:pPr>
      <w:r w:rsidRPr="00D64A3D">
        <w:t>Trade Facilitation and Trade Enforcement Act of 2015 (HR 644), limits provision of</w:t>
      </w:r>
      <w:r w:rsidRPr="00D64A3D">
        <w:rPr>
          <w:spacing w:val="-28"/>
        </w:rPr>
        <w:t xml:space="preserve"> </w:t>
      </w:r>
      <w:r w:rsidRPr="00D64A3D">
        <w:t xml:space="preserve">services </w:t>
      </w:r>
      <w:r w:rsidRPr="00D64A3D">
        <w:rPr>
          <w:rFonts w:cs="Garamond"/>
        </w:rPr>
        <w:t>to ‘eligible small business concerns.’ (See definition at 8.1.7.) To ensure compliance with</w:t>
      </w:r>
      <w:r w:rsidRPr="00D64A3D">
        <w:rPr>
          <w:rFonts w:cs="Garamond"/>
          <w:spacing w:val="36"/>
        </w:rPr>
        <w:t xml:space="preserve"> </w:t>
      </w:r>
      <w:r w:rsidRPr="00D64A3D">
        <w:rPr>
          <w:rFonts w:cs="Garamond"/>
        </w:rPr>
        <w:t xml:space="preserve">this </w:t>
      </w:r>
      <w:r w:rsidRPr="00D64A3D">
        <w:t>requirement, firms receiving assistance under the STEP must self-represent themselves</w:t>
      </w:r>
      <w:r w:rsidRPr="00D64A3D">
        <w:rPr>
          <w:spacing w:val="48"/>
        </w:rPr>
        <w:t xml:space="preserve"> </w:t>
      </w:r>
      <w:r w:rsidRPr="00D64A3D">
        <w:t>as such. This self-representation must be made by firms prior to provision of service by</w:t>
      </w:r>
      <w:r w:rsidRPr="00D64A3D">
        <w:rPr>
          <w:spacing w:val="34"/>
        </w:rPr>
        <w:t xml:space="preserve"> </w:t>
      </w:r>
      <w:r w:rsidRPr="00D64A3D">
        <w:t>STEP non-Federal entities, and copies of such self-representations must become part of the</w:t>
      </w:r>
      <w:r w:rsidRPr="00D64A3D">
        <w:rPr>
          <w:spacing w:val="2"/>
        </w:rPr>
        <w:t xml:space="preserve"> </w:t>
      </w:r>
      <w:r w:rsidRPr="00D64A3D">
        <w:t>non- Federal entities client</w:t>
      </w:r>
      <w:r w:rsidRPr="00D64A3D">
        <w:rPr>
          <w:spacing w:val="-11"/>
        </w:rPr>
        <w:t xml:space="preserve"> </w:t>
      </w:r>
      <w:r w:rsidRPr="00D64A3D">
        <w:t>records.</w:t>
      </w:r>
    </w:p>
    <w:p w:rsidR="000B18BD" w:rsidRPr="00D64A3D" w:rsidRDefault="000B18BD">
      <w:pPr>
        <w:spacing w:before="10"/>
        <w:rPr>
          <w:rFonts w:ascii="Garamond" w:eastAsia="Garamond" w:hAnsi="Garamond" w:cs="Garamond"/>
          <w:sz w:val="17"/>
          <w:szCs w:val="17"/>
        </w:rPr>
      </w:pPr>
    </w:p>
    <w:p w:rsidR="000B18BD" w:rsidRPr="00D64A3D" w:rsidRDefault="005F323B">
      <w:pPr>
        <w:pStyle w:val="ListParagraph"/>
        <w:numPr>
          <w:ilvl w:val="2"/>
          <w:numId w:val="34"/>
        </w:numPr>
        <w:tabs>
          <w:tab w:val="left" w:pos="1701"/>
        </w:tabs>
        <w:ind w:right="99"/>
        <w:rPr>
          <w:rFonts w:ascii="Garamond" w:eastAsia="Garamond" w:hAnsi="Garamond" w:cs="Garamond"/>
        </w:rPr>
      </w:pPr>
      <w:r w:rsidRPr="00D64A3D">
        <w:rPr>
          <w:rFonts w:ascii="Garamond" w:hAnsi="Garamond"/>
          <w:i/>
        </w:rPr>
        <w:t>Tourism</w:t>
      </w:r>
      <w:r w:rsidRPr="00D64A3D">
        <w:rPr>
          <w:rFonts w:ascii="Garamond" w:hAnsi="Garamond"/>
          <w:i/>
          <w:spacing w:val="-2"/>
        </w:rPr>
        <w:t xml:space="preserve"> </w:t>
      </w:r>
      <w:r w:rsidRPr="00D64A3D">
        <w:rPr>
          <w:rFonts w:ascii="Garamond" w:hAnsi="Garamond"/>
          <w:i/>
        </w:rPr>
        <w:t>Policy</w:t>
      </w:r>
    </w:p>
    <w:p w:rsidR="000B18BD" w:rsidRPr="00D64A3D" w:rsidRDefault="005F323B">
      <w:pPr>
        <w:pStyle w:val="BodyText"/>
        <w:spacing w:before="155"/>
        <w:ind w:left="1700" w:right="273"/>
        <w:jc w:val="both"/>
      </w:pPr>
      <w:r w:rsidRPr="00D64A3D">
        <w:t>STEP can support export of tourism services as long as the non-Federal entity</w:t>
      </w:r>
      <w:r w:rsidRPr="00D64A3D">
        <w:rPr>
          <w:spacing w:val="45"/>
        </w:rPr>
        <w:t xml:space="preserve"> </w:t>
      </w:r>
      <w:r w:rsidRPr="00D64A3D">
        <w:t>can demonstrate</w:t>
      </w:r>
      <w:r w:rsidRPr="00D64A3D">
        <w:rPr>
          <w:spacing w:val="21"/>
        </w:rPr>
        <w:t xml:space="preserve"> </w:t>
      </w:r>
      <w:r w:rsidRPr="00D64A3D">
        <w:t>that</w:t>
      </w:r>
      <w:r w:rsidRPr="00D64A3D">
        <w:rPr>
          <w:spacing w:val="25"/>
        </w:rPr>
        <w:t xml:space="preserve"> </w:t>
      </w:r>
      <w:r w:rsidRPr="00D64A3D">
        <w:t>costs</w:t>
      </w:r>
      <w:r w:rsidRPr="00D64A3D">
        <w:rPr>
          <w:spacing w:val="25"/>
        </w:rPr>
        <w:t xml:space="preserve"> </w:t>
      </w:r>
      <w:r w:rsidRPr="00D64A3D">
        <w:t>are</w:t>
      </w:r>
      <w:r w:rsidRPr="00D64A3D">
        <w:rPr>
          <w:spacing w:val="19"/>
        </w:rPr>
        <w:t xml:space="preserve"> </w:t>
      </w:r>
      <w:r w:rsidRPr="00D64A3D">
        <w:t>allocable</w:t>
      </w:r>
      <w:r w:rsidRPr="00D64A3D">
        <w:rPr>
          <w:spacing w:val="23"/>
        </w:rPr>
        <w:t xml:space="preserve"> </w:t>
      </w:r>
      <w:r w:rsidRPr="00D64A3D">
        <w:t>to</w:t>
      </w:r>
      <w:r w:rsidRPr="00D64A3D">
        <w:rPr>
          <w:spacing w:val="22"/>
        </w:rPr>
        <w:t xml:space="preserve"> </w:t>
      </w:r>
      <w:r w:rsidRPr="00D64A3D">
        <w:t>specific</w:t>
      </w:r>
      <w:r w:rsidRPr="00D64A3D">
        <w:rPr>
          <w:spacing w:val="25"/>
        </w:rPr>
        <w:t xml:space="preserve"> </w:t>
      </w:r>
      <w:r w:rsidRPr="00D64A3D">
        <w:t>U.S.</w:t>
      </w:r>
      <w:r w:rsidRPr="00D64A3D">
        <w:rPr>
          <w:spacing w:val="21"/>
        </w:rPr>
        <w:t xml:space="preserve"> </w:t>
      </w:r>
      <w:r w:rsidRPr="00D64A3D">
        <w:rPr>
          <w:rFonts w:cs="Garamond"/>
        </w:rPr>
        <w:t>‘eligible</w:t>
      </w:r>
      <w:r w:rsidRPr="00D64A3D">
        <w:rPr>
          <w:rFonts w:cs="Garamond"/>
          <w:spacing w:val="23"/>
        </w:rPr>
        <w:t xml:space="preserve"> </w:t>
      </w:r>
      <w:r w:rsidRPr="00D64A3D">
        <w:t>small</w:t>
      </w:r>
      <w:r w:rsidRPr="00D64A3D">
        <w:rPr>
          <w:spacing w:val="21"/>
        </w:rPr>
        <w:t xml:space="preserve"> </w:t>
      </w:r>
      <w:r w:rsidRPr="00D64A3D">
        <w:t>business</w:t>
      </w:r>
      <w:r w:rsidRPr="00D64A3D">
        <w:rPr>
          <w:spacing w:val="25"/>
        </w:rPr>
        <w:t xml:space="preserve"> </w:t>
      </w:r>
      <w:r w:rsidRPr="00D64A3D">
        <w:t>concerns</w:t>
      </w:r>
      <w:r w:rsidRPr="00D64A3D">
        <w:rPr>
          <w:rFonts w:cs="Garamond"/>
        </w:rPr>
        <w:t>,’</w:t>
      </w:r>
      <w:r w:rsidRPr="00D64A3D">
        <w:rPr>
          <w:rFonts w:cs="Garamond"/>
          <w:spacing w:val="24"/>
        </w:rPr>
        <w:t xml:space="preserve"> </w:t>
      </w:r>
      <w:r w:rsidRPr="00D64A3D">
        <w:t>and can document the outcomes associated with provision of such services. It should be</w:t>
      </w:r>
      <w:r w:rsidRPr="00D64A3D">
        <w:rPr>
          <w:spacing w:val="17"/>
        </w:rPr>
        <w:t xml:space="preserve"> </w:t>
      </w:r>
      <w:r w:rsidRPr="00D64A3D">
        <w:t>noted that</w:t>
      </w:r>
      <w:r w:rsidRPr="00D64A3D">
        <w:rPr>
          <w:spacing w:val="39"/>
        </w:rPr>
        <w:t xml:space="preserve"> </w:t>
      </w:r>
      <w:r w:rsidRPr="00D64A3D">
        <w:t>reporting</w:t>
      </w:r>
      <w:r w:rsidRPr="00D64A3D">
        <w:rPr>
          <w:spacing w:val="39"/>
        </w:rPr>
        <w:t xml:space="preserve"> </w:t>
      </w:r>
      <w:r w:rsidRPr="00D64A3D">
        <w:t>of</w:t>
      </w:r>
      <w:r w:rsidRPr="00D64A3D">
        <w:rPr>
          <w:spacing w:val="42"/>
        </w:rPr>
        <w:t xml:space="preserve"> </w:t>
      </w:r>
      <w:r w:rsidRPr="00D64A3D">
        <w:t>outcomes</w:t>
      </w:r>
      <w:r w:rsidRPr="00D64A3D">
        <w:rPr>
          <w:spacing w:val="39"/>
        </w:rPr>
        <w:t xml:space="preserve"> </w:t>
      </w:r>
      <w:r w:rsidRPr="00D64A3D">
        <w:t>are</w:t>
      </w:r>
      <w:r w:rsidRPr="00D64A3D">
        <w:rPr>
          <w:spacing w:val="39"/>
        </w:rPr>
        <w:t xml:space="preserve"> </w:t>
      </w:r>
      <w:r w:rsidRPr="00D64A3D">
        <w:t>required</w:t>
      </w:r>
      <w:r w:rsidRPr="00D64A3D">
        <w:rPr>
          <w:spacing w:val="40"/>
        </w:rPr>
        <w:t xml:space="preserve"> </w:t>
      </w:r>
      <w:r w:rsidRPr="00D64A3D">
        <w:t>each</w:t>
      </w:r>
      <w:r w:rsidRPr="00D64A3D">
        <w:rPr>
          <w:spacing w:val="40"/>
        </w:rPr>
        <w:t xml:space="preserve"> </w:t>
      </w:r>
      <w:r w:rsidRPr="00D64A3D">
        <w:t>quarter</w:t>
      </w:r>
      <w:r w:rsidRPr="00D64A3D">
        <w:rPr>
          <w:spacing w:val="38"/>
        </w:rPr>
        <w:t xml:space="preserve"> </w:t>
      </w:r>
      <w:r w:rsidRPr="00D64A3D">
        <w:t>and</w:t>
      </w:r>
      <w:r w:rsidRPr="00D64A3D">
        <w:rPr>
          <w:spacing w:val="40"/>
        </w:rPr>
        <w:t xml:space="preserve"> </w:t>
      </w:r>
      <w:r w:rsidRPr="00D64A3D">
        <w:t>such</w:t>
      </w:r>
      <w:r w:rsidRPr="00D64A3D">
        <w:rPr>
          <w:spacing w:val="39"/>
        </w:rPr>
        <w:t xml:space="preserve"> </w:t>
      </w:r>
      <w:r w:rsidRPr="00D64A3D">
        <w:t>documentation</w:t>
      </w:r>
      <w:r w:rsidRPr="00D64A3D">
        <w:rPr>
          <w:spacing w:val="39"/>
        </w:rPr>
        <w:t xml:space="preserve"> </w:t>
      </w:r>
      <w:r w:rsidRPr="00D64A3D">
        <w:t>could</w:t>
      </w:r>
      <w:r w:rsidRPr="00D64A3D">
        <w:rPr>
          <w:spacing w:val="40"/>
        </w:rPr>
        <w:t xml:space="preserve"> </w:t>
      </w:r>
      <w:r w:rsidRPr="00D64A3D">
        <w:t xml:space="preserve">be reviewed as part of a programmatic or financial review. </w:t>
      </w:r>
      <w:r w:rsidRPr="00D64A3D">
        <w:rPr>
          <w:u w:val="single" w:color="000000"/>
        </w:rPr>
        <w:t>An example of tourism services</w:t>
      </w:r>
      <w:r w:rsidRPr="00D64A3D">
        <w:rPr>
          <w:spacing w:val="4"/>
          <w:u w:val="single" w:color="000000"/>
        </w:rPr>
        <w:t xml:space="preserve"> </w:t>
      </w:r>
      <w:r w:rsidRPr="00D64A3D">
        <w:rPr>
          <w:u w:val="single" w:color="000000"/>
        </w:rPr>
        <w:t>not</w:t>
      </w:r>
      <w:r w:rsidRPr="00D64A3D">
        <w:rPr>
          <w:spacing w:val="-1"/>
        </w:rPr>
        <w:t xml:space="preserve"> </w:t>
      </w:r>
      <w:r w:rsidRPr="00D64A3D">
        <w:rPr>
          <w:u w:val="single" w:color="000000"/>
        </w:rPr>
        <w:t>fundable includes efforts to create or augment marketing and advertising campaigns to</w:t>
      </w:r>
      <w:r w:rsidRPr="00D64A3D">
        <w:rPr>
          <w:spacing w:val="52"/>
          <w:u w:val="single" w:color="000000"/>
        </w:rPr>
        <w:t xml:space="preserve"> </w:t>
      </w:r>
      <w:r w:rsidRPr="00D64A3D">
        <w:rPr>
          <w:u w:val="single" w:color="000000"/>
        </w:rPr>
        <w:t>draw</w:t>
      </w:r>
      <w:r w:rsidRPr="00D64A3D">
        <w:t xml:space="preserve"> </w:t>
      </w:r>
      <w:r w:rsidRPr="00D64A3D">
        <w:rPr>
          <w:u w:val="single" w:color="000000"/>
        </w:rPr>
        <w:t>international visitors to a State because it would be impossible to allocate appropriate</w:t>
      </w:r>
      <w:r w:rsidRPr="00D64A3D">
        <w:rPr>
          <w:spacing w:val="5"/>
          <w:u w:val="single" w:color="000000"/>
        </w:rPr>
        <w:t xml:space="preserve"> </w:t>
      </w:r>
      <w:r w:rsidRPr="00D64A3D">
        <w:rPr>
          <w:u w:val="single" w:color="000000"/>
        </w:rPr>
        <w:t>shares</w:t>
      </w:r>
      <w:r w:rsidRPr="00D64A3D">
        <w:rPr>
          <w:spacing w:val="-1"/>
        </w:rPr>
        <w:t xml:space="preserve"> </w:t>
      </w:r>
      <w:r w:rsidRPr="00D64A3D">
        <w:rPr>
          <w:u w:val="single" w:color="000000"/>
        </w:rPr>
        <w:t>of</w:t>
      </w:r>
      <w:r w:rsidRPr="00D64A3D">
        <w:rPr>
          <w:spacing w:val="32"/>
          <w:u w:val="single" w:color="000000"/>
        </w:rPr>
        <w:t xml:space="preserve"> </w:t>
      </w:r>
      <w:r w:rsidRPr="00D64A3D">
        <w:rPr>
          <w:u w:val="single" w:color="000000"/>
        </w:rPr>
        <w:t>the</w:t>
      </w:r>
      <w:r w:rsidRPr="00D64A3D">
        <w:rPr>
          <w:spacing w:val="30"/>
          <w:u w:val="single" w:color="000000"/>
        </w:rPr>
        <w:t xml:space="preserve"> </w:t>
      </w:r>
      <w:r w:rsidRPr="00D64A3D">
        <w:rPr>
          <w:u w:val="single" w:color="000000"/>
        </w:rPr>
        <w:t>associated</w:t>
      </w:r>
      <w:r w:rsidRPr="00D64A3D">
        <w:rPr>
          <w:spacing w:val="30"/>
          <w:u w:val="single" w:color="000000"/>
        </w:rPr>
        <w:t xml:space="preserve"> </w:t>
      </w:r>
      <w:r w:rsidRPr="00D64A3D">
        <w:rPr>
          <w:u w:val="single" w:color="000000"/>
        </w:rPr>
        <w:t>costs</w:t>
      </w:r>
      <w:r w:rsidRPr="00D64A3D">
        <w:rPr>
          <w:spacing w:val="32"/>
          <w:u w:val="single" w:color="000000"/>
        </w:rPr>
        <w:t xml:space="preserve"> </w:t>
      </w:r>
      <w:r w:rsidRPr="00D64A3D">
        <w:rPr>
          <w:u w:val="single" w:color="000000"/>
        </w:rPr>
        <w:t>to</w:t>
      </w:r>
      <w:r w:rsidRPr="00D64A3D">
        <w:rPr>
          <w:spacing w:val="31"/>
          <w:u w:val="single" w:color="000000"/>
        </w:rPr>
        <w:t xml:space="preserve"> </w:t>
      </w:r>
      <w:r w:rsidRPr="00D64A3D">
        <w:rPr>
          <w:u w:val="single" w:color="000000"/>
        </w:rPr>
        <w:t>eligible</w:t>
      </w:r>
      <w:r w:rsidRPr="00D64A3D">
        <w:rPr>
          <w:spacing w:val="30"/>
          <w:u w:val="single" w:color="000000"/>
        </w:rPr>
        <w:t xml:space="preserve"> </w:t>
      </w:r>
      <w:r w:rsidRPr="00D64A3D">
        <w:rPr>
          <w:u w:val="single" w:color="000000"/>
        </w:rPr>
        <w:t>small</w:t>
      </w:r>
      <w:r w:rsidRPr="00D64A3D">
        <w:rPr>
          <w:spacing w:val="31"/>
          <w:u w:val="single" w:color="000000"/>
        </w:rPr>
        <w:t xml:space="preserve"> </w:t>
      </w:r>
      <w:r w:rsidRPr="00D64A3D">
        <w:rPr>
          <w:u w:val="single" w:color="000000"/>
        </w:rPr>
        <w:t>business</w:t>
      </w:r>
      <w:r w:rsidRPr="00D64A3D">
        <w:rPr>
          <w:spacing w:val="32"/>
          <w:u w:val="single" w:color="000000"/>
        </w:rPr>
        <w:t xml:space="preserve"> </w:t>
      </w:r>
      <w:r w:rsidRPr="00D64A3D">
        <w:rPr>
          <w:u w:val="single" w:color="000000"/>
        </w:rPr>
        <w:t>concerns</w:t>
      </w:r>
      <w:r w:rsidRPr="00D64A3D">
        <w:rPr>
          <w:spacing w:val="32"/>
          <w:u w:val="single" w:color="000000"/>
        </w:rPr>
        <w:t xml:space="preserve"> </w:t>
      </w:r>
      <w:r w:rsidRPr="00D64A3D">
        <w:rPr>
          <w:u w:val="single" w:color="000000"/>
        </w:rPr>
        <w:t>and</w:t>
      </w:r>
      <w:r w:rsidRPr="00D64A3D">
        <w:rPr>
          <w:spacing w:val="31"/>
          <w:u w:val="single" w:color="000000"/>
        </w:rPr>
        <w:t xml:space="preserve"> </w:t>
      </w:r>
      <w:r w:rsidRPr="00D64A3D">
        <w:rPr>
          <w:u w:val="single" w:color="000000"/>
        </w:rPr>
        <w:t>it</w:t>
      </w:r>
      <w:r w:rsidRPr="00D64A3D">
        <w:rPr>
          <w:spacing w:val="31"/>
          <w:u w:val="single" w:color="000000"/>
        </w:rPr>
        <w:t xml:space="preserve"> </w:t>
      </w:r>
      <w:r w:rsidRPr="00D64A3D">
        <w:rPr>
          <w:u w:val="single" w:color="000000"/>
        </w:rPr>
        <w:t>would</w:t>
      </w:r>
      <w:r w:rsidRPr="00D64A3D">
        <w:rPr>
          <w:spacing w:val="31"/>
          <w:u w:val="single" w:color="000000"/>
        </w:rPr>
        <w:t xml:space="preserve"> </w:t>
      </w:r>
      <w:r w:rsidRPr="00D64A3D">
        <w:rPr>
          <w:u w:val="single" w:color="000000"/>
        </w:rPr>
        <w:t>be</w:t>
      </w:r>
      <w:r w:rsidRPr="00D64A3D">
        <w:rPr>
          <w:spacing w:val="30"/>
          <w:u w:val="single" w:color="000000"/>
        </w:rPr>
        <w:t xml:space="preserve"> </w:t>
      </w:r>
      <w:r w:rsidRPr="00D64A3D">
        <w:rPr>
          <w:u w:val="single" w:color="000000"/>
        </w:rPr>
        <w:t>impossible</w:t>
      </w:r>
      <w:r w:rsidRPr="00D64A3D">
        <w:rPr>
          <w:spacing w:val="30"/>
          <w:u w:val="single" w:color="000000"/>
        </w:rPr>
        <w:t xml:space="preserve"> </w:t>
      </w:r>
      <w:r w:rsidRPr="00D64A3D">
        <w:rPr>
          <w:u w:val="single" w:color="000000"/>
        </w:rPr>
        <w:t>to</w:t>
      </w:r>
      <w:r w:rsidRPr="00D64A3D">
        <w:t xml:space="preserve"> </w:t>
      </w:r>
      <w:r w:rsidRPr="00D64A3D">
        <w:rPr>
          <w:u w:val="single" w:color="000000"/>
        </w:rPr>
        <w:t>identify and track such sales by these</w:t>
      </w:r>
      <w:r w:rsidRPr="00D64A3D">
        <w:rPr>
          <w:spacing w:val="-15"/>
          <w:u w:val="single" w:color="000000"/>
        </w:rPr>
        <w:t xml:space="preserve"> </w:t>
      </w:r>
      <w:r w:rsidRPr="00D64A3D">
        <w:rPr>
          <w:u w:val="single" w:color="000000"/>
        </w:rPr>
        <w:t>concerns</w:t>
      </w:r>
      <w:r w:rsidRPr="00D64A3D">
        <w:t>.</w:t>
      </w:r>
    </w:p>
    <w:p w:rsidR="000B18BD" w:rsidRPr="00D64A3D" w:rsidRDefault="000B18BD">
      <w:pPr>
        <w:rPr>
          <w:rFonts w:ascii="Garamond" w:eastAsia="Garamond" w:hAnsi="Garamond" w:cs="Garamond"/>
          <w:sz w:val="20"/>
          <w:szCs w:val="20"/>
        </w:rPr>
      </w:pPr>
    </w:p>
    <w:p w:rsidR="000B18BD" w:rsidRPr="00D64A3D" w:rsidRDefault="000B18BD">
      <w:pPr>
        <w:rPr>
          <w:rFonts w:ascii="Garamond" w:eastAsia="Garamond" w:hAnsi="Garamond" w:cs="Garamond"/>
          <w:sz w:val="20"/>
          <w:szCs w:val="20"/>
        </w:rPr>
      </w:pPr>
    </w:p>
    <w:p w:rsidR="000B18BD" w:rsidRPr="00D64A3D" w:rsidRDefault="000B18BD">
      <w:pPr>
        <w:rPr>
          <w:rFonts w:ascii="Garamond" w:eastAsia="Garamond" w:hAnsi="Garamond" w:cs="Garamond"/>
          <w:sz w:val="20"/>
          <w:szCs w:val="20"/>
        </w:rPr>
      </w:pPr>
    </w:p>
    <w:p w:rsidR="000B18BD" w:rsidRPr="00D64A3D" w:rsidRDefault="000B18BD">
      <w:pPr>
        <w:rPr>
          <w:rFonts w:ascii="Garamond" w:eastAsia="Garamond" w:hAnsi="Garamond" w:cs="Garamond"/>
          <w:sz w:val="20"/>
          <w:szCs w:val="20"/>
        </w:rPr>
      </w:pPr>
    </w:p>
    <w:p w:rsidR="000B18BD" w:rsidRPr="00D64A3D" w:rsidRDefault="000B18BD">
      <w:pPr>
        <w:rPr>
          <w:rFonts w:ascii="Garamond" w:eastAsia="Garamond" w:hAnsi="Garamond" w:cs="Garamond"/>
          <w:sz w:val="20"/>
          <w:szCs w:val="20"/>
        </w:rPr>
      </w:pPr>
    </w:p>
    <w:p w:rsidR="000B18BD" w:rsidRPr="00D64A3D" w:rsidRDefault="000B18BD">
      <w:pPr>
        <w:rPr>
          <w:rFonts w:ascii="Garamond" w:eastAsia="Garamond" w:hAnsi="Garamond" w:cs="Garamond"/>
          <w:sz w:val="20"/>
          <w:szCs w:val="20"/>
        </w:rPr>
      </w:pPr>
    </w:p>
    <w:p w:rsidR="000B18BD" w:rsidRPr="00D64A3D" w:rsidRDefault="000B18BD">
      <w:pPr>
        <w:rPr>
          <w:rFonts w:ascii="Garamond" w:eastAsia="Garamond" w:hAnsi="Garamond" w:cs="Garamond"/>
          <w:sz w:val="20"/>
          <w:szCs w:val="20"/>
        </w:rPr>
      </w:pPr>
    </w:p>
    <w:p w:rsidR="000B18BD" w:rsidRPr="00D64A3D" w:rsidRDefault="000B18BD">
      <w:pPr>
        <w:rPr>
          <w:rFonts w:ascii="Garamond" w:eastAsia="Garamond" w:hAnsi="Garamond" w:cs="Garamond"/>
          <w:sz w:val="20"/>
          <w:szCs w:val="20"/>
        </w:rPr>
      </w:pPr>
    </w:p>
    <w:p w:rsidR="000B18BD" w:rsidRPr="00D64A3D" w:rsidRDefault="000B18BD">
      <w:pPr>
        <w:rPr>
          <w:rFonts w:ascii="Garamond" w:eastAsia="Garamond" w:hAnsi="Garamond" w:cs="Garamond"/>
          <w:sz w:val="20"/>
          <w:szCs w:val="20"/>
        </w:rPr>
      </w:pPr>
    </w:p>
    <w:p w:rsidR="000B18BD" w:rsidRPr="00D64A3D" w:rsidRDefault="000B18BD">
      <w:pPr>
        <w:rPr>
          <w:rFonts w:ascii="Garamond" w:eastAsia="Garamond" w:hAnsi="Garamond" w:cs="Garamond"/>
          <w:sz w:val="20"/>
          <w:szCs w:val="20"/>
        </w:rPr>
      </w:pPr>
    </w:p>
    <w:p w:rsidR="000B18BD" w:rsidRPr="00D64A3D" w:rsidRDefault="000B18BD">
      <w:pPr>
        <w:rPr>
          <w:rFonts w:ascii="Garamond" w:eastAsia="Garamond" w:hAnsi="Garamond" w:cs="Garamond"/>
          <w:sz w:val="20"/>
          <w:szCs w:val="20"/>
        </w:rPr>
      </w:pPr>
    </w:p>
    <w:p w:rsidR="000B18BD" w:rsidRPr="00D64A3D" w:rsidRDefault="000B18BD">
      <w:pPr>
        <w:rPr>
          <w:rFonts w:ascii="Garamond" w:eastAsia="Garamond" w:hAnsi="Garamond" w:cs="Garamond"/>
          <w:sz w:val="20"/>
          <w:szCs w:val="20"/>
        </w:rPr>
      </w:pPr>
    </w:p>
    <w:p w:rsidR="000B18BD" w:rsidRPr="00D64A3D" w:rsidRDefault="000B18BD">
      <w:pPr>
        <w:rPr>
          <w:rFonts w:ascii="Garamond" w:eastAsia="Garamond" w:hAnsi="Garamond" w:cs="Garamond"/>
          <w:sz w:val="20"/>
          <w:szCs w:val="20"/>
        </w:rPr>
      </w:pPr>
    </w:p>
    <w:p w:rsidR="000B18BD" w:rsidRPr="00D64A3D" w:rsidRDefault="000B18BD">
      <w:pPr>
        <w:rPr>
          <w:rFonts w:ascii="Garamond" w:eastAsia="Garamond" w:hAnsi="Garamond" w:cs="Garamond"/>
          <w:sz w:val="20"/>
          <w:szCs w:val="20"/>
        </w:rPr>
      </w:pPr>
    </w:p>
    <w:p w:rsidR="000B18BD" w:rsidRPr="00D64A3D" w:rsidRDefault="000B18BD">
      <w:pPr>
        <w:rPr>
          <w:rFonts w:ascii="Garamond" w:eastAsia="Garamond" w:hAnsi="Garamond" w:cs="Garamond"/>
          <w:sz w:val="20"/>
          <w:szCs w:val="20"/>
        </w:rPr>
      </w:pPr>
    </w:p>
    <w:p w:rsidR="000B18BD" w:rsidRPr="00D64A3D" w:rsidRDefault="000B18BD">
      <w:pPr>
        <w:rPr>
          <w:rFonts w:ascii="Garamond" w:eastAsia="Garamond" w:hAnsi="Garamond" w:cs="Garamond"/>
          <w:sz w:val="20"/>
          <w:szCs w:val="20"/>
        </w:rPr>
      </w:pPr>
    </w:p>
    <w:p w:rsidR="000B18BD" w:rsidRPr="00D64A3D" w:rsidRDefault="000B18BD">
      <w:pPr>
        <w:rPr>
          <w:rFonts w:ascii="Garamond" w:eastAsia="Garamond" w:hAnsi="Garamond" w:cs="Garamond"/>
          <w:sz w:val="20"/>
          <w:szCs w:val="20"/>
        </w:rPr>
      </w:pPr>
    </w:p>
    <w:p w:rsidR="000B18BD" w:rsidRPr="00D64A3D" w:rsidRDefault="000B18BD">
      <w:pPr>
        <w:rPr>
          <w:rFonts w:ascii="Garamond" w:eastAsia="Garamond" w:hAnsi="Garamond" w:cs="Garamond"/>
          <w:sz w:val="20"/>
          <w:szCs w:val="20"/>
        </w:rPr>
      </w:pPr>
    </w:p>
    <w:p w:rsidR="000B18BD" w:rsidRPr="00D64A3D" w:rsidRDefault="000B18BD">
      <w:pPr>
        <w:rPr>
          <w:rFonts w:ascii="Garamond" w:eastAsia="Garamond" w:hAnsi="Garamond" w:cs="Garamond"/>
          <w:sz w:val="20"/>
          <w:szCs w:val="20"/>
        </w:rPr>
      </w:pPr>
    </w:p>
    <w:p w:rsidR="000B18BD" w:rsidRPr="00D64A3D" w:rsidRDefault="000B18BD">
      <w:pPr>
        <w:spacing w:before="1"/>
        <w:rPr>
          <w:rFonts w:ascii="Garamond" w:eastAsia="Garamond" w:hAnsi="Garamond" w:cs="Garamond"/>
          <w:sz w:val="17"/>
          <w:szCs w:val="17"/>
        </w:rPr>
      </w:pPr>
    </w:p>
    <w:p w:rsidR="000B18BD" w:rsidRPr="00D64A3D" w:rsidRDefault="005F323B">
      <w:pPr>
        <w:pStyle w:val="BodyText"/>
        <w:spacing w:before="56"/>
        <w:ind w:left="0" w:right="278"/>
        <w:jc w:val="right"/>
        <w:rPr>
          <w:rFonts w:eastAsia="Calibri" w:cs="Calibri"/>
        </w:rPr>
      </w:pPr>
      <w:r w:rsidRPr="00D64A3D">
        <w:t>Page |</w:t>
      </w:r>
      <w:r w:rsidRPr="00D64A3D">
        <w:rPr>
          <w:spacing w:val="-6"/>
        </w:rPr>
        <w:t xml:space="preserve"> </w:t>
      </w:r>
      <w:r w:rsidRPr="00D64A3D">
        <w:t>40</w:t>
      </w:r>
    </w:p>
    <w:p w:rsidR="000B18BD" w:rsidRPr="00D64A3D" w:rsidRDefault="000B18BD">
      <w:pPr>
        <w:jc w:val="right"/>
        <w:rPr>
          <w:rFonts w:ascii="Garamond" w:eastAsia="Calibri" w:hAnsi="Garamond" w:cs="Calibri"/>
        </w:rPr>
        <w:sectPr w:rsidR="000B18BD" w:rsidRPr="00D64A3D">
          <w:footerReference w:type="default" r:id="rId61"/>
          <w:pgSz w:w="12240" w:h="15840"/>
          <w:pgMar w:top="660" w:right="1160" w:bottom="280" w:left="1180" w:header="0" w:footer="0" w:gutter="0"/>
          <w:pgBorders w:offsetFrom="page">
            <w:top w:val="single" w:sz="12" w:space="24" w:color="000000"/>
            <w:left w:val="single" w:sz="12" w:space="24" w:color="000000"/>
            <w:bottom w:val="single" w:sz="12" w:space="24" w:color="000000"/>
            <w:right w:val="single" w:sz="12" w:space="24" w:color="000000"/>
          </w:pgBorders>
          <w:cols w:space="720"/>
        </w:sectPr>
      </w:pPr>
    </w:p>
    <w:p w:rsidR="000B18BD" w:rsidRPr="00D64A3D" w:rsidRDefault="005F323B">
      <w:pPr>
        <w:pStyle w:val="BodyText"/>
        <w:spacing w:before="60"/>
        <w:ind w:left="6887" w:right="275" w:hanging="281"/>
        <w:jc w:val="right"/>
      </w:pPr>
      <w:bookmarkStart w:id="99" w:name="PROPOSED_PLAN:_PERFORMANCE_MEASURES_&amp;_OU"/>
      <w:bookmarkEnd w:id="99"/>
      <w:r w:rsidRPr="00D64A3D">
        <w:lastRenderedPageBreak/>
        <w:t>U.S. Small Business</w:t>
      </w:r>
      <w:r w:rsidRPr="00D64A3D">
        <w:rPr>
          <w:spacing w:val="-8"/>
        </w:rPr>
        <w:t xml:space="preserve"> </w:t>
      </w:r>
      <w:r w:rsidRPr="00D64A3D">
        <w:t>Administration Office of International</w:t>
      </w:r>
      <w:r w:rsidRPr="00D64A3D">
        <w:rPr>
          <w:spacing w:val="-11"/>
        </w:rPr>
        <w:t xml:space="preserve"> </w:t>
      </w:r>
      <w:r w:rsidRPr="00D64A3D">
        <w:t>Trade State Trade Expansion</w:t>
      </w:r>
      <w:r w:rsidRPr="00D64A3D">
        <w:rPr>
          <w:spacing w:val="-7"/>
        </w:rPr>
        <w:t xml:space="preserve"> </w:t>
      </w:r>
      <w:r w:rsidRPr="00D64A3D">
        <w:t>Program</w:t>
      </w:r>
    </w:p>
    <w:p w:rsidR="000B18BD" w:rsidRPr="00D64A3D" w:rsidRDefault="005F323B">
      <w:pPr>
        <w:pStyle w:val="BodyText"/>
        <w:tabs>
          <w:tab w:val="left" w:pos="4237"/>
          <w:tab w:val="left" w:pos="9780"/>
        </w:tabs>
        <w:ind w:left="138" w:right="99"/>
      </w:pPr>
      <w:r w:rsidRPr="00D64A3D">
        <w:rPr>
          <w:u w:val="single" w:color="000000"/>
        </w:rPr>
        <w:t xml:space="preserve"> </w:t>
      </w:r>
      <w:r w:rsidRPr="00D64A3D">
        <w:rPr>
          <w:u w:val="single" w:color="000000"/>
        </w:rPr>
        <w:tab/>
        <w:t>Funding Opportunity Announcement No.</w:t>
      </w:r>
      <w:r w:rsidRPr="00D64A3D">
        <w:rPr>
          <w:spacing w:val="-24"/>
          <w:u w:val="single" w:color="000000"/>
        </w:rPr>
        <w:t xml:space="preserve"> </w:t>
      </w:r>
      <w:r w:rsidRPr="00D64A3D">
        <w:rPr>
          <w:u w:val="single" w:color="000000"/>
        </w:rPr>
        <w:t>OIT-STEP-</w:t>
      </w:r>
      <w:r w:rsidR="00D90EC4">
        <w:rPr>
          <w:u w:val="single" w:color="000000"/>
        </w:rPr>
        <w:t>2018-02</w:t>
      </w:r>
      <w:r w:rsidRPr="00D64A3D">
        <w:rPr>
          <w:u w:val="single" w:color="000000"/>
        </w:rPr>
        <w:t xml:space="preserve"> </w:t>
      </w:r>
      <w:r w:rsidRPr="00D64A3D">
        <w:rPr>
          <w:u w:val="single" w:color="000000"/>
        </w:rPr>
        <w:tab/>
      </w:r>
    </w:p>
    <w:p w:rsidR="000B18BD" w:rsidRPr="00D64A3D" w:rsidRDefault="000B18BD">
      <w:pPr>
        <w:spacing w:before="8"/>
        <w:rPr>
          <w:rFonts w:ascii="Garamond" w:eastAsia="Garamond" w:hAnsi="Garamond" w:cs="Garamond"/>
          <w:sz w:val="2"/>
          <w:szCs w:val="2"/>
        </w:rPr>
      </w:pPr>
    </w:p>
    <w:p w:rsidR="000B18BD" w:rsidRPr="00D64A3D" w:rsidRDefault="002A32C4">
      <w:pPr>
        <w:spacing w:line="60" w:lineRule="exact"/>
        <w:ind w:left="108"/>
        <w:rPr>
          <w:rFonts w:ascii="Garamond" w:eastAsia="Garamond" w:hAnsi="Garamond" w:cs="Garamond"/>
          <w:sz w:val="6"/>
          <w:szCs w:val="6"/>
        </w:rPr>
      </w:pPr>
      <w:r w:rsidRPr="00D64A3D">
        <w:rPr>
          <w:rFonts w:ascii="Garamond" w:eastAsia="Garamond" w:hAnsi="Garamond" w:cs="Garamond"/>
          <w:noProof/>
          <w:sz w:val="6"/>
          <w:szCs w:val="6"/>
        </w:rPr>
        <mc:AlternateContent>
          <mc:Choice Requires="wpg">
            <w:drawing>
              <wp:inline distT="0" distB="0" distL="0" distR="0" wp14:anchorId="2E97A0EB" wp14:editId="0A05187D">
                <wp:extent cx="6129020" cy="38100"/>
                <wp:effectExtent l="0" t="0" r="5080" b="0"/>
                <wp:docPr id="28"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9020" cy="38100"/>
                          <a:chOff x="0" y="0"/>
                          <a:chExt cx="9652" cy="60"/>
                        </a:xfrm>
                      </wpg:grpSpPr>
                      <wpg:grpSp>
                        <wpg:cNvPr id="29" name="Group 21"/>
                        <wpg:cNvGrpSpPr>
                          <a:grpSpLocks/>
                        </wpg:cNvGrpSpPr>
                        <wpg:grpSpPr bwMode="auto">
                          <a:xfrm>
                            <a:off x="30" y="30"/>
                            <a:ext cx="9592" cy="2"/>
                            <a:chOff x="30" y="30"/>
                            <a:chExt cx="9592" cy="2"/>
                          </a:xfrm>
                        </wpg:grpSpPr>
                        <wps:wsp>
                          <wps:cNvPr id="30" name="Freeform 22"/>
                          <wps:cNvSpPr>
                            <a:spLocks/>
                          </wps:cNvSpPr>
                          <wps:spPr bwMode="auto">
                            <a:xfrm>
                              <a:off x="30" y="30"/>
                              <a:ext cx="9592" cy="2"/>
                            </a:xfrm>
                            <a:custGeom>
                              <a:avLst/>
                              <a:gdLst>
                                <a:gd name="T0" fmla="+- 0 30 30"/>
                                <a:gd name="T1" fmla="*/ T0 w 9592"/>
                                <a:gd name="T2" fmla="+- 0 9622 30"/>
                                <a:gd name="T3" fmla="*/ T2 w 9592"/>
                              </a:gdLst>
                              <a:ahLst/>
                              <a:cxnLst>
                                <a:cxn ang="0">
                                  <a:pos x="T1" y="0"/>
                                </a:cxn>
                                <a:cxn ang="0">
                                  <a:pos x="T3" y="0"/>
                                </a:cxn>
                              </a:cxnLst>
                              <a:rect l="0" t="0" r="r" b="b"/>
                              <a:pathLst>
                                <a:path w="9592">
                                  <a:moveTo>
                                    <a:pt x="0" y="0"/>
                                  </a:moveTo>
                                  <a:lnTo>
                                    <a:pt x="9592" y="0"/>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20" o:spid="_x0000_s1026" style="width:482.6pt;height:3pt;mso-position-horizontal-relative:char;mso-position-vertical-relative:line" coordsize="96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">
                <v:group id="Group 21" o:spid="_x0000_s1027" style="position:absolute;left:30;top:30;width:9592;height:2" coordorigin="30,30" coordsize="95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hOsQAAADbAAAADwAAAGRycy9kb3ducmV2LnhtbESPQYvCMBSE78L+h/AW&#10;vGlaF2WtRhHZFQ8iqAvi7dE822LzUppsW/+9EQSPw8x8w8yXnSlFQ7UrLCuIhxEI4tTqgjMFf6ff&#10;wTcI55E1lpZJwZ0cLBcfvTkm2rZ8oOboMxEg7BJUkHtfJVK6NCeDbmgr4uBdbW3QB1lnUtfYBrgp&#10;5SiKJtJgwWEhx4rWOaW3479RsGmxXX3FP83udl3fL6fx/ryLSan+Z7eagfDU+Xf41d5qBaMp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uhOsQAAADbAAAA&#10;DwAAAAAAAAAAAAAAAACqAgAAZHJzL2Rvd25yZXYueG1sUEsFBgAAAAAEAAQA+gAAAJsDAAAAAA==&#10;">
                  <v:shape id="Freeform 22" o:spid="_x0000_s1028" style="position:absolute;left:30;top:30;width:9592;height:2;visibility:visible;mso-wrap-style:square;v-text-anchor:top" coordsize="95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ZE7MEA&#10;AADbAAAADwAAAGRycy9kb3ducmV2LnhtbERPy2qDQBTdF/IPww10V8ekVIp1lBAISHFTDen24lwf&#10;jXNHnGli/76zKHR5OO+sWM0kbrS40bKCXRSDIG6tHrlXcG5OT68gnEfWOFkmBT/koMg3Dxmm2t75&#10;g26170UIYZeigsH7OZXStQMZdJGdiQPX2cWgD3DppV7wHsLNJPdxnEiDI4eGAWc6DtRe62+joG4+&#10;Jb7s3vdmTrpL/1VWY9lUSj1u18MbCE+r/xf/uUut4DmsD1/CD5D5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7WROzBAAAA2wAAAA8AAAAAAAAAAAAAAAAAmAIAAGRycy9kb3du&#10;cmV2LnhtbFBLBQYAAAAABAAEAPUAAACGAwAAAAA=&#10;" path="m,l9592,e" filled="f" strokeweight="3pt">
                    <v:path arrowok="t" o:connecttype="custom" o:connectlocs="0,0;9592,0" o:connectangles="0,0"/>
                  </v:shape>
                </v:group>
                <w10:anchorlock/>
              </v:group>
            </w:pict>
          </mc:Fallback>
        </mc:AlternateContent>
      </w:r>
    </w:p>
    <w:p w:rsidR="000B18BD" w:rsidRPr="00D64A3D" w:rsidRDefault="000B18BD">
      <w:pPr>
        <w:rPr>
          <w:rFonts w:ascii="Garamond" w:eastAsia="Garamond" w:hAnsi="Garamond" w:cs="Garamond"/>
          <w:sz w:val="17"/>
          <w:szCs w:val="17"/>
        </w:rPr>
      </w:pPr>
    </w:p>
    <w:p w:rsidR="000B18BD" w:rsidRPr="00D64A3D" w:rsidRDefault="005F323B">
      <w:pPr>
        <w:pStyle w:val="Heading1"/>
        <w:spacing w:before="79"/>
        <w:ind w:left="1651" w:right="1667"/>
        <w:jc w:val="center"/>
        <w:rPr>
          <w:rFonts w:ascii="Garamond" w:eastAsia="Garamond" w:hAnsi="Garamond" w:cs="Garamond"/>
          <w:b w:val="0"/>
          <w:bCs w:val="0"/>
        </w:rPr>
      </w:pPr>
      <w:r w:rsidRPr="00D64A3D">
        <w:rPr>
          <w:rFonts w:ascii="Garamond" w:hAnsi="Garamond"/>
        </w:rPr>
        <w:t>PROPOSED PLAN: PERFORMANCE MEASURES &amp;</w:t>
      </w:r>
      <w:r w:rsidRPr="00D64A3D">
        <w:rPr>
          <w:rFonts w:ascii="Garamond" w:hAnsi="Garamond"/>
          <w:spacing w:val="-17"/>
        </w:rPr>
        <w:t xml:space="preserve"> </w:t>
      </w:r>
      <w:r w:rsidRPr="00D64A3D">
        <w:rPr>
          <w:rFonts w:ascii="Garamond" w:hAnsi="Garamond"/>
        </w:rPr>
        <w:t>OUTCOMES</w:t>
      </w:r>
    </w:p>
    <w:p w:rsidR="000B18BD" w:rsidRPr="00D64A3D" w:rsidRDefault="005F323B">
      <w:pPr>
        <w:pStyle w:val="BodyText"/>
        <w:spacing w:before="153"/>
        <w:ind w:left="260" w:right="358"/>
      </w:pPr>
      <w:r w:rsidRPr="00D64A3D">
        <w:t>Non-Federal entities must complete and submit as part of their application an MS Excel format</w:t>
      </w:r>
      <w:r w:rsidRPr="00D64A3D">
        <w:rPr>
          <w:spacing w:val="-37"/>
        </w:rPr>
        <w:t xml:space="preserve"> </w:t>
      </w:r>
      <w:r w:rsidRPr="00D64A3D">
        <w:t>worksheet that contains detailed data elements for all proposed performance measures and supporting export</w:t>
      </w:r>
      <w:r w:rsidRPr="00D64A3D">
        <w:rPr>
          <w:spacing w:val="-33"/>
        </w:rPr>
        <w:t xml:space="preserve"> </w:t>
      </w:r>
      <w:r w:rsidRPr="00D64A3D">
        <w:t xml:space="preserve">activities (the template worksheet depicted below is provided on </w:t>
      </w:r>
      <w:hyperlink r:id="rId62">
        <w:r w:rsidRPr="00D64A3D">
          <w:rPr>
            <w:u w:val="single" w:color="000000"/>
          </w:rPr>
          <w:t xml:space="preserve">www.grants.gov </w:t>
        </w:r>
      </w:hyperlink>
      <w:r w:rsidRPr="00D64A3D">
        <w:t>for Applicant</w:t>
      </w:r>
      <w:r w:rsidRPr="00D64A3D">
        <w:rPr>
          <w:spacing w:val="-30"/>
        </w:rPr>
        <w:t xml:space="preserve"> </w:t>
      </w:r>
      <w:r w:rsidRPr="00D64A3D">
        <w:t>use).</w:t>
      </w:r>
    </w:p>
    <w:p w:rsidR="000B18BD" w:rsidRPr="00D64A3D" w:rsidRDefault="005F323B">
      <w:pPr>
        <w:pStyle w:val="BodyText"/>
        <w:spacing w:before="119"/>
        <w:ind w:left="260" w:right="453"/>
      </w:pPr>
      <w:r w:rsidRPr="00D64A3D">
        <w:t>Each performance measure and supporting activity proposed in the Technical Proposal must be reflected</w:t>
      </w:r>
      <w:r w:rsidRPr="00D64A3D">
        <w:rPr>
          <w:spacing w:val="-34"/>
        </w:rPr>
        <w:t xml:space="preserve"> </w:t>
      </w:r>
      <w:r w:rsidRPr="00D64A3D">
        <w:t xml:space="preserve">in the Proposed Plan, and vice versa. </w:t>
      </w:r>
      <w:r w:rsidRPr="00D64A3D">
        <w:rPr>
          <w:u w:val="single" w:color="000000"/>
        </w:rPr>
        <w:t>List each performance measure followed by all supporting</w:t>
      </w:r>
      <w:r w:rsidRPr="00D64A3D">
        <w:rPr>
          <w:spacing w:val="-26"/>
          <w:u w:val="single" w:color="000000"/>
        </w:rPr>
        <w:t xml:space="preserve"> </w:t>
      </w:r>
      <w:r w:rsidRPr="00D64A3D">
        <w:rPr>
          <w:u w:val="single" w:color="000000"/>
        </w:rPr>
        <w:t>export</w:t>
      </w:r>
      <w:r w:rsidRPr="00D64A3D">
        <w:t xml:space="preserve"> </w:t>
      </w:r>
      <w:r w:rsidRPr="00D64A3D">
        <w:rPr>
          <w:u w:val="single" w:color="000000"/>
        </w:rPr>
        <w:t>activities consecutively, regardless for which quarter an activity is</w:t>
      </w:r>
      <w:r w:rsidRPr="00D64A3D">
        <w:rPr>
          <w:spacing w:val="-26"/>
          <w:u w:val="single" w:color="000000"/>
        </w:rPr>
        <w:t xml:space="preserve"> </w:t>
      </w:r>
      <w:r w:rsidRPr="00D64A3D">
        <w:rPr>
          <w:u w:val="single" w:color="000000"/>
        </w:rPr>
        <w:t>planned.</w:t>
      </w:r>
    </w:p>
    <w:p w:rsidR="000B18BD" w:rsidRPr="00D64A3D" w:rsidRDefault="005F323B">
      <w:pPr>
        <w:pStyle w:val="BodyText"/>
        <w:spacing w:before="119"/>
        <w:ind w:left="260" w:right="358"/>
      </w:pPr>
      <w:r w:rsidRPr="00D64A3D">
        <w:t>The total Federal award expense proposed in Proposed Plan must match the total Federal award proposed</w:t>
      </w:r>
      <w:r w:rsidRPr="00D64A3D">
        <w:rPr>
          <w:spacing w:val="-33"/>
        </w:rPr>
        <w:t xml:space="preserve"> </w:t>
      </w:r>
      <w:r w:rsidRPr="00D64A3D">
        <w:t>in the SF-424 and</w:t>
      </w:r>
      <w:r w:rsidRPr="00D64A3D">
        <w:rPr>
          <w:spacing w:val="-10"/>
        </w:rPr>
        <w:t xml:space="preserve"> </w:t>
      </w:r>
      <w:r w:rsidRPr="00D64A3D">
        <w:t>SF-424A.</w:t>
      </w:r>
    </w:p>
    <w:p w:rsidR="000B18BD" w:rsidRPr="00D64A3D" w:rsidRDefault="000B18BD">
      <w:pPr>
        <w:spacing w:before="11"/>
        <w:rPr>
          <w:rFonts w:ascii="Garamond" w:eastAsia="Garamond" w:hAnsi="Garamond" w:cs="Garamond"/>
          <w:sz w:val="17"/>
          <w:szCs w:val="17"/>
        </w:rPr>
      </w:pPr>
    </w:p>
    <w:p w:rsidR="000B18BD" w:rsidRPr="00D64A3D" w:rsidRDefault="005F323B">
      <w:pPr>
        <w:pStyle w:val="Heading1"/>
        <w:ind w:left="1649" w:right="1667"/>
        <w:jc w:val="center"/>
        <w:rPr>
          <w:rFonts w:ascii="Garamond" w:eastAsia="Garamond" w:hAnsi="Garamond" w:cs="Garamond"/>
          <w:b w:val="0"/>
          <w:bCs w:val="0"/>
        </w:rPr>
      </w:pPr>
      <w:r w:rsidRPr="00D64A3D">
        <w:rPr>
          <w:rFonts w:ascii="Garamond" w:hAnsi="Garamond"/>
        </w:rPr>
        <w:t>SAMPLE</w:t>
      </w:r>
    </w:p>
    <w:p w:rsidR="000B18BD" w:rsidRPr="00D64A3D" w:rsidRDefault="000B18BD">
      <w:pPr>
        <w:spacing w:before="1"/>
        <w:rPr>
          <w:rFonts w:ascii="Garamond" w:eastAsia="Garamond" w:hAnsi="Garamond" w:cs="Garamond"/>
          <w:b/>
          <w:bCs/>
          <w:sz w:val="4"/>
          <w:szCs w:val="4"/>
        </w:rPr>
      </w:pPr>
    </w:p>
    <w:p w:rsidR="000B18BD" w:rsidRPr="00D64A3D" w:rsidRDefault="002A32C4">
      <w:pPr>
        <w:spacing w:line="2968" w:lineRule="exact"/>
        <w:ind w:left="270"/>
        <w:rPr>
          <w:rFonts w:ascii="Garamond" w:eastAsia="Garamond" w:hAnsi="Garamond" w:cs="Garamond"/>
          <w:sz w:val="20"/>
          <w:szCs w:val="20"/>
        </w:rPr>
      </w:pPr>
      <w:r w:rsidRPr="00D64A3D">
        <w:rPr>
          <w:rFonts w:ascii="Garamond" w:eastAsia="Garamond" w:hAnsi="Garamond" w:cs="Garamond"/>
          <w:noProof/>
          <w:position w:val="-58"/>
          <w:sz w:val="20"/>
          <w:szCs w:val="20"/>
        </w:rPr>
        <mc:AlternateContent>
          <mc:Choice Requires="wpg">
            <w:drawing>
              <wp:inline distT="0" distB="0" distL="0" distR="0" wp14:anchorId="008920F9" wp14:editId="27C28E5B">
                <wp:extent cx="5585460" cy="1884680"/>
                <wp:effectExtent l="0" t="0" r="5715" b="1270"/>
                <wp:docPr id="24"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85460" cy="1884680"/>
                          <a:chOff x="0" y="0"/>
                          <a:chExt cx="8796" cy="2968"/>
                        </a:xfrm>
                      </wpg:grpSpPr>
                      <pic:pic xmlns:pic="http://schemas.openxmlformats.org/drawingml/2006/picture">
                        <pic:nvPicPr>
                          <pic:cNvPr id="25" name="Picture 19" descr="This is a sample of an MS Excel format worksheet that contains detailed data elements for all proposed performance measures and supporting export activities (the template worksheet depicted below is provided on www.grants.gov for Applicant use)."/>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20" y="20"/>
                            <a:ext cx="8756" cy="29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26" name="Group 17"/>
                        <wpg:cNvGrpSpPr>
                          <a:grpSpLocks/>
                        </wpg:cNvGrpSpPr>
                        <wpg:grpSpPr bwMode="auto">
                          <a:xfrm>
                            <a:off x="10" y="10"/>
                            <a:ext cx="8776" cy="2948"/>
                            <a:chOff x="10" y="10"/>
                            <a:chExt cx="8776" cy="2948"/>
                          </a:xfrm>
                        </wpg:grpSpPr>
                        <wps:wsp>
                          <wps:cNvPr id="27" name="Freeform 18"/>
                          <wps:cNvSpPr>
                            <a:spLocks/>
                          </wps:cNvSpPr>
                          <wps:spPr bwMode="auto">
                            <a:xfrm>
                              <a:off x="10" y="10"/>
                              <a:ext cx="8776" cy="2948"/>
                            </a:xfrm>
                            <a:custGeom>
                              <a:avLst/>
                              <a:gdLst>
                                <a:gd name="T0" fmla="+- 0 10 10"/>
                                <a:gd name="T1" fmla="*/ T0 w 8776"/>
                                <a:gd name="T2" fmla="+- 0 2958 10"/>
                                <a:gd name="T3" fmla="*/ 2958 h 2948"/>
                                <a:gd name="T4" fmla="+- 0 8786 10"/>
                                <a:gd name="T5" fmla="*/ T4 w 8776"/>
                                <a:gd name="T6" fmla="+- 0 2958 10"/>
                                <a:gd name="T7" fmla="*/ 2958 h 2948"/>
                                <a:gd name="T8" fmla="+- 0 8786 10"/>
                                <a:gd name="T9" fmla="*/ T8 w 8776"/>
                                <a:gd name="T10" fmla="+- 0 10 10"/>
                                <a:gd name="T11" fmla="*/ 10 h 2948"/>
                                <a:gd name="T12" fmla="+- 0 10 10"/>
                                <a:gd name="T13" fmla="*/ T12 w 8776"/>
                                <a:gd name="T14" fmla="+- 0 10 10"/>
                                <a:gd name="T15" fmla="*/ 10 h 2948"/>
                                <a:gd name="T16" fmla="+- 0 10 10"/>
                                <a:gd name="T17" fmla="*/ T16 w 8776"/>
                                <a:gd name="T18" fmla="+- 0 2958 10"/>
                                <a:gd name="T19" fmla="*/ 2958 h 2948"/>
                              </a:gdLst>
                              <a:ahLst/>
                              <a:cxnLst>
                                <a:cxn ang="0">
                                  <a:pos x="T1" y="T3"/>
                                </a:cxn>
                                <a:cxn ang="0">
                                  <a:pos x="T5" y="T7"/>
                                </a:cxn>
                                <a:cxn ang="0">
                                  <a:pos x="T9" y="T11"/>
                                </a:cxn>
                                <a:cxn ang="0">
                                  <a:pos x="T13" y="T15"/>
                                </a:cxn>
                                <a:cxn ang="0">
                                  <a:pos x="T17" y="T19"/>
                                </a:cxn>
                              </a:cxnLst>
                              <a:rect l="0" t="0" r="r" b="b"/>
                              <a:pathLst>
                                <a:path w="8776" h="2948">
                                  <a:moveTo>
                                    <a:pt x="0" y="2948"/>
                                  </a:moveTo>
                                  <a:lnTo>
                                    <a:pt x="8776" y="2948"/>
                                  </a:lnTo>
                                  <a:lnTo>
                                    <a:pt x="8776" y="0"/>
                                  </a:lnTo>
                                  <a:lnTo>
                                    <a:pt x="0" y="0"/>
                                  </a:lnTo>
                                  <a:lnTo>
                                    <a:pt x="0" y="2948"/>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16" o:spid="_x0000_s1026" style="width:439.8pt;height:148.4pt;mso-position-horizontal-relative:char;mso-position-vertical-relative:line" coordsize="8796,296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 o:spid="_x0000_s1027" type="#_x0000_t75" alt="This is a sample of an MS Excel format worksheet that contains detailed data elements for all proposed performance measures and supporting export activities (the template worksheet depicted below is provided on www.grants.gov for Applicant use)." style="position:absolute;left:20;top:20;width:8756;height:29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sQi3nEAAAA2wAAAA8AAABkcnMvZG93bnJldi54bWxEj8FuwjAQRO+V+AdrkbiBA4iKphhE2yCl&#10;gktpP2AbL0kgXqe2gfD3dSWkHkcz80azWHWmERdyvrasYDxKQBAXVtdcKvj63AznIHxA1thYJgU3&#10;8rBa9h4WmGp75Q+67EMpIoR9igqqENpUSl9UZNCPbEscvYN1BkOUrpTa4TXCTSMnSfIoDdYcFyps&#10;6bWi4rQ/GwXZeCdpus2/a/fE71n2c2zzlzelBv1u/QwiUBf+w/d2rhVMZvD3Jf4Aufw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sQi3nEAAAA2wAAAA8AAAAAAAAAAAAAAAAA&#10;nwIAAGRycy9kb3ducmV2LnhtbFBLBQYAAAAABAAEAPcAAACQAwAAAAA=&#10;">
                  <v:imagedata r:id="rId70" o:title="This is a sample of an MS Excel format worksheet that contains detailed data elements for all proposed performance measures and supporting export activities (the template worksheet depicted below is provided on www.grants.gov for Applicant use)"/>
                </v:shape>
                <v:group id="Group 17" o:spid="_x0000_s1028" style="position:absolute;left:10;top:10;width:8776;height:2948" coordorigin="10,10" coordsize="8776,29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shape id="Freeform 18" o:spid="_x0000_s1029" style="position:absolute;left:10;top:10;width:8776;height:2948;visibility:visible;mso-wrap-style:square;v-text-anchor:top" coordsize="8776,29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FAU8EA&#10;AADbAAAADwAAAGRycy9kb3ducmV2LnhtbESPzarCMBSE9xd8h3AENxdNFblqNYoIiu6uPwuXh+TY&#10;FpuT0kStb28EweUwM98ws0VjS3Gn2heOFfR7CQhi7UzBmYLTcd0dg/AB2WDpmBQ8ycNi3vqZYWrc&#10;g/d0P4RMRAj7FBXkIVSplF7nZNH3XEUcvYurLYYo60yaGh8Rbks5SJI/abHguJBjRauc9PVwswr0&#10;MKNJ9btbl/J/Y8b6bI6jfVCq026WUxCBmvANf9pbo2AwgveX+APk/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GxQFPBAAAA2wAAAA8AAAAAAAAAAAAAAAAAmAIAAGRycy9kb3du&#10;cmV2LnhtbFBLBQYAAAAABAAEAPUAAACGAwAAAAA=&#10;" path="m,2948r8776,l8776,,,,,2948xe" filled="f" strokeweight="1pt">
                    <v:path arrowok="t" o:connecttype="custom" o:connectlocs="0,2958;8776,2958;8776,10;0,10;0,2958" o:connectangles="0,0,0,0,0"/>
                  </v:shape>
                </v:group>
                <w10:anchorlock/>
              </v:group>
            </w:pict>
          </mc:Fallback>
        </mc:AlternateContent>
      </w:r>
    </w:p>
    <w:p w:rsidR="000B18BD" w:rsidRPr="00D64A3D" w:rsidRDefault="000B18BD">
      <w:pPr>
        <w:rPr>
          <w:rFonts w:ascii="Garamond" w:eastAsia="Garamond" w:hAnsi="Garamond" w:cs="Garamond"/>
          <w:b/>
          <w:bCs/>
          <w:sz w:val="20"/>
          <w:szCs w:val="20"/>
        </w:rPr>
      </w:pPr>
    </w:p>
    <w:p w:rsidR="000B18BD" w:rsidRPr="00D64A3D" w:rsidRDefault="000B18BD">
      <w:pPr>
        <w:rPr>
          <w:rFonts w:ascii="Garamond" w:eastAsia="Garamond" w:hAnsi="Garamond" w:cs="Garamond"/>
          <w:b/>
          <w:bCs/>
          <w:sz w:val="20"/>
          <w:szCs w:val="20"/>
        </w:rPr>
      </w:pPr>
    </w:p>
    <w:p w:rsidR="000B18BD" w:rsidRPr="00D64A3D" w:rsidRDefault="000B18BD">
      <w:pPr>
        <w:rPr>
          <w:rFonts w:ascii="Garamond" w:eastAsia="Garamond" w:hAnsi="Garamond" w:cs="Garamond"/>
          <w:b/>
          <w:bCs/>
          <w:sz w:val="20"/>
          <w:szCs w:val="20"/>
        </w:rPr>
      </w:pPr>
    </w:p>
    <w:p w:rsidR="000B18BD" w:rsidRPr="00D64A3D" w:rsidRDefault="000B18BD">
      <w:pPr>
        <w:rPr>
          <w:rFonts w:ascii="Garamond" w:eastAsia="Garamond" w:hAnsi="Garamond" w:cs="Garamond"/>
          <w:b/>
          <w:bCs/>
          <w:sz w:val="20"/>
          <w:szCs w:val="20"/>
        </w:rPr>
      </w:pPr>
    </w:p>
    <w:p w:rsidR="000B18BD" w:rsidRPr="00D64A3D" w:rsidRDefault="000B18BD">
      <w:pPr>
        <w:rPr>
          <w:rFonts w:ascii="Garamond" w:eastAsia="Garamond" w:hAnsi="Garamond" w:cs="Garamond"/>
          <w:b/>
          <w:bCs/>
          <w:sz w:val="20"/>
          <w:szCs w:val="20"/>
        </w:rPr>
      </w:pPr>
    </w:p>
    <w:p w:rsidR="000B18BD" w:rsidRPr="00D64A3D" w:rsidRDefault="000B18BD">
      <w:pPr>
        <w:rPr>
          <w:rFonts w:ascii="Garamond" w:eastAsia="Garamond" w:hAnsi="Garamond" w:cs="Garamond"/>
          <w:b/>
          <w:bCs/>
          <w:sz w:val="20"/>
          <w:szCs w:val="20"/>
        </w:rPr>
      </w:pPr>
    </w:p>
    <w:p w:rsidR="000B18BD" w:rsidRPr="00D64A3D" w:rsidRDefault="000B18BD">
      <w:pPr>
        <w:rPr>
          <w:rFonts w:ascii="Garamond" w:eastAsia="Garamond" w:hAnsi="Garamond" w:cs="Garamond"/>
          <w:b/>
          <w:bCs/>
          <w:sz w:val="20"/>
          <w:szCs w:val="20"/>
        </w:rPr>
      </w:pPr>
    </w:p>
    <w:p w:rsidR="000B18BD" w:rsidRPr="00D64A3D" w:rsidRDefault="000B18BD">
      <w:pPr>
        <w:rPr>
          <w:rFonts w:ascii="Garamond" w:eastAsia="Garamond" w:hAnsi="Garamond" w:cs="Garamond"/>
          <w:b/>
          <w:bCs/>
          <w:sz w:val="20"/>
          <w:szCs w:val="20"/>
        </w:rPr>
      </w:pPr>
    </w:p>
    <w:p w:rsidR="000B18BD" w:rsidRPr="00D64A3D" w:rsidRDefault="000B18BD">
      <w:pPr>
        <w:rPr>
          <w:rFonts w:ascii="Garamond" w:eastAsia="Garamond" w:hAnsi="Garamond" w:cs="Garamond"/>
          <w:b/>
          <w:bCs/>
          <w:sz w:val="20"/>
          <w:szCs w:val="20"/>
        </w:rPr>
      </w:pPr>
    </w:p>
    <w:p w:rsidR="000B18BD" w:rsidRPr="00D64A3D" w:rsidRDefault="000B18BD">
      <w:pPr>
        <w:rPr>
          <w:rFonts w:ascii="Garamond" w:eastAsia="Garamond" w:hAnsi="Garamond" w:cs="Garamond"/>
          <w:b/>
          <w:bCs/>
          <w:sz w:val="20"/>
          <w:szCs w:val="20"/>
        </w:rPr>
      </w:pPr>
    </w:p>
    <w:p w:rsidR="000B18BD" w:rsidRPr="00D64A3D" w:rsidRDefault="000B18BD">
      <w:pPr>
        <w:rPr>
          <w:rFonts w:ascii="Garamond" w:eastAsia="Garamond" w:hAnsi="Garamond" w:cs="Garamond"/>
          <w:b/>
          <w:bCs/>
          <w:sz w:val="20"/>
          <w:szCs w:val="20"/>
        </w:rPr>
      </w:pPr>
    </w:p>
    <w:p w:rsidR="000B18BD" w:rsidRPr="00D64A3D" w:rsidRDefault="000B18BD">
      <w:pPr>
        <w:rPr>
          <w:rFonts w:ascii="Garamond" w:eastAsia="Garamond" w:hAnsi="Garamond" w:cs="Garamond"/>
          <w:b/>
          <w:bCs/>
          <w:sz w:val="20"/>
          <w:szCs w:val="20"/>
        </w:rPr>
      </w:pPr>
    </w:p>
    <w:p w:rsidR="000B18BD" w:rsidRPr="00D64A3D" w:rsidRDefault="000B18BD">
      <w:pPr>
        <w:rPr>
          <w:rFonts w:ascii="Garamond" w:eastAsia="Garamond" w:hAnsi="Garamond" w:cs="Garamond"/>
          <w:b/>
          <w:bCs/>
          <w:sz w:val="20"/>
          <w:szCs w:val="20"/>
        </w:rPr>
      </w:pPr>
    </w:p>
    <w:p w:rsidR="000B18BD" w:rsidRPr="00D64A3D" w:rsidRDefault="000B18BD">
      <w:pPr>
        <w:rPr>
          <w:rFonts w:ascii="Garamond" w:eastAsia="Garamond" w:hAnsi="Garamond" w:cs="Garamond"/>
          <w:b/>
          <w:bCs/>
          <w:sz w:val="20"/>
          <w:szCs w:val="20"/>
        </w:rPr>
      </w:pPr>
    </w:p>
    <w:p w:rsidR="000B18BD" w:rsidRPr="00D64A3D" w:rsidRDefault="000B18BD">
      <w:pPr>
        <w:rPr>
          <w:rFonts w:ascii="Garamond" w:eastAsia="Garamond" w:hAnsi="Garamond" w:cs="Garamond"/>
          <w:b/>
          <w:bCs/>
          <w:sz w:val="20"/>
          <w:szCs w:val="20"/>
        </w:rPr>
      </w:pPr>
    </w:p>
    <w:p w:rsidR="000B18BD" w:rsidRPr="00D64A3D" w:rsidRDefault="000B18BD">
      <w:pPr>
        <w:rPr>
          <w:rFonts w:ascii="Garamond" w:eastAsia="Garamond" w:hAnsi="Garamond" w:cs="Garamond"/>
          <w:b/>
          <w:bCs/>
          <w:sz w:val="20"/>
          <w:szCs w:val="20"/>
        </w:rPr>
      </w:pPr>
    </w:p>
    <w:p w:rsidR="000B18BD" w:rsidRPr="00D64A3D" w:rsidRDefault="000B18BD">
      <w:pPr>
        <w:rPr>
          <w:rFonts w:ascii="Garamond" w:eastAsia="Garamond" w:hAnsi="Garamond" w:cs="Garamond"/>
          <w:b/>
          <w:bCs/>
          <w:sz w:val="20"/>
          <w:szCs w:val="20"/>
        </w:rPr>
      </w:pPr>
    </w:p>
    <w:p w:rsidR="000B18BD" w:rsidRPr="00D64A3D" w:rsidRDefault="000B18BD">
      <w:pPr>
        <w:rPr>
          <w:rFonts w:ascii="Garamond" w:eastAsia="Garamond" w:hAnsi="Garamond" w:cs="Garamond"/>
          <w:b/>
          <w:bCs/>
          <w:sz w:val="20"/>
          <w:szCs w:val="20"/>
        </w:rPr>
      </w:pPr>
    </w:p>
    <w:p w:rsidR="000B18BD" w:rsidRPr="00D64A3D" w:rsidRDefault="000B18BD">
      <w:pPr>
        <w:rPr>
          <w:rFonts w:ascii="Garamond" w:eastAsia="Garamond" w:hAnsi="Garamond" w:cs="Garamond"/>
          <w:b/>
          <w:bCs/>
          <w:sz w:val="20"/>
          <w:szCs w:val="20"/>
        </w:rPr>
      </w:pPr>
    </w:p>
    <w:p w:rsidR="000B18BD" w:rsidRPr="00D64A3D" w:rsidRDefault="000B18BD">
      <w:pPr>
        <w:rPr>
          <w:rFonts w:ascii="Garamond" w:eastAsia="Garamond" w:hAnsi="Garamond" w:cs="Garamond"/>
          <w:b/>
          <w:bCs/>
          <w:sz w:val="20"/>
          <w:szCs w:val="20"/>
        </w:rPr>
      </w:pPr>
    </w:p>
    <w:p w:rsidR="000B18BD" w:rsidRPr="00D64A3D" w:rsidRDefault="000B18BD">
      <w:pPr>
        <w:rPr>
          <w:rFonts w:ascii="Garamond" w:eastAsia="Garamond" w:hAnsi="Garamond" w:cs="Garamond"/>
          <w:b/>
          <w:bCs/>
          <w:sz w:val="20"/>
          <w:szCs w:val="20"/>
        </w:rPr>
      </w:pPr>
    </w:p>
    <w:p w:rsidR="000B18BD" w:rsidRPr="00D64A3D" w:rsidRDefault="000B18BD">
      <w:pPr>
        <w:rPr>
          <w:rFonts w:ascii="Garamond" w:eastAsia="Garamond" w:hAnsi="Garamond" w:cs="Garamond"/>
          <w:b/>
          <w:bCs/>
          <w:sz w:val="20"/>
          <w:szCs w:val="20"/>
        </w:rPr>
      </w:pPr>
    </w:p>
    <w:p w:rsidR="000B18BD" w:rsidRPr="00D64A3D" w:rsidRDefault="000B18BD">
      <w:pPr>
        <w:rPr>
          <w:rFonts w:ascii="Garamond" w:eastAsia="Garamond" w:hAnsi="Garamond" w:cs="Garamond"/>
          <w:b/>
          <w:bCs/>
          <w:sz w:val="20"/>
          <w:szCs w:val="20"/>
        </w:rPr>
      </w:pPr>
    </w:p>
    <w:p w:rsidR="000B18BD" w:rsidRPr="00D64A3D" w:rsidRDefault="000B18BD">
      <w:pPr>
        <w:rPr>
          <w:rFonts w:ascii="Garamond" w:eastAsia="Garamond" w:hAnsi="Garamond" w:cs="Garamond"/>
          <w:b/>
          <w:bCs/>
          <w:sz w:val="20"/>
          <w:szCs w:val="20"/>
        </w:rPr>
      </w:pPr>
    </w:p>
    <w:p w:rsidR="000B18BD" w:rsidRPr="00D64A3D" w:rsidRDefault="000B18BD">
      <w:pPr>
        <w:rPr>
          <w:rFonts w:ascii="Garamond" w:eastAsia="Garamond" w:hAnsi="Garamond" w:cs="Garamond"/>
          <w:b/>
          <w:bCs/>
          <w:sz w:val="20"/>
          <w:szCs w:val="20"/>
        </w:rPr>
      </w:pPr>
    </w:p>
    <w:p w:rsidR="000B18BD" w:rsidRPr="00D64A3D" w:rsidRDefault="000B18BD">
      <w:pPr>
        <w:rPr>
          <w:rFonts w:ascii="Garamond" w:eastAsia="Garamond" w:hAnsi="Garamond" w:cs="Garamond"/>
          <w:b/>
          <w:bCs/>
          <w:sz w:val="20"/>
          <w:szCs w:val="20"/>
        </w:rPr>
      </w:pPr>
    </w:p>
    <w:p w:rsidR="000B18BD" w:rsidRPr="00D64A3D" w:rsidRDefault="000B18BD">
      <w:pPr>
        <w:rPr>
          <w:rFonts w:ascii="Garamond" w:eastAsia="Garamond" w:hAnsi="Garamond" w:cs="Garamond"/>
          <w:b/>
          <w:bCs/>
          <w:sz w:val="20"/>
          <w:szCs w:val="20"/>
        </w:rPr>
      </w:pPr>
    </w:p>
    <w:p w:rsidR="000B18BD" w:rsidRPr="00D64A3D" w:rsidRDefault="000B18BD">
      <w:pPr>
        <w:rPr>
          <w:rFonts w:ascii="Garamond" w:eastAsia="Garamond" w:hAnsi="Garamond" w:cs="Garamond"/>
          <w:b/>
          <w:bCs/>
          <w:sz w:val="20"/>
          <w:szCs w:val="20"/>
        </w:rPr>
      </w:pPr>
    </w:p>
    <w:p w:rsidR="000B18BD" w:rsidRPr="00D64A3D" w:rsidRDefault="000B18BD">
      <w:pPr>
        <w:rPr>
          <w:rFonts w:ascii="Garamond" w:eastAsia="Garamond" w:hAnsi="Garamond" w:cs="Garamond"/>
          <w:b/>
          <w:bCs/>
          <w:sz w:val="20"/>
          <w:szCs w:val="20"/>
        </w:rPr>
      </w:pPr>
    </w:p>
    <w:p w:rsidR="000B18BD" w:rsidRPr="00D64A3D" w:rsidRDefault="005F323B">
      <w:pPr>
        <w:pStyle w:val="BodyText"/>
        <w:spacing w:before="171"/>
        <w:ind w:left="0" w:right="278"/>
        <w:jc w:val="right"/>
        <w:rPr>
          <w:rFonts w:eastAsia="Calibri" w:cs="Calibri"/>
        </w:rPr>
      </w:pPr>
      <w:r w:rsidRPr="00D64A3D">
        <w:t>Page |</w:t>
      </w:r>
      <w:r w:rsidRPr="00D64A3D">
        <w:rPr>
          <w:spacing w:val="-6"/>
        </w:rPr>
        <w:t xml:space="preserve"> </w:t>
      </w:r>
      <w:r w:rsidRPr="00D64A3D">
        <w:t>41</w:t>
      </w:r>
    </w:p>
    <w:p w:rsidR="000B18BD" w:rsidRPr="00D64A3D" w:rsidRDefault="000B18BD">
      <w:pPr>
        <w:jc w:val="right"/>
        <w:rPr>
          <w:rFonts w:ascii="Garamond" w:eastAsia="Calibri" w:hAnsi="Garamond" w:cs="Calibri"/>
        </w:rPr>
        <w:sectPr w:rsidR="000B18BD" w:rsidRPr="00D64A3D">
          <w:footerReference w:type="default" r:id="rId71"/>
          <w:pgSz w:w="12240" w:h="15840"/>
          <w:pgMar w:top="660" w:right="1160" w:bottom="280" w:left="1180" w:header="0" w:footer="0" w:gutter="0"/>
          <w:pgBorders w:offsetFrom="page">
            <w:top w:val="single" w:sz="12" w:space="24" w:color="000000"/>
            <w:left w:val="single" w:sz="12" w:space="24" w:color="000000"/>
            <w:bottom w:val="single" w:sz="12" w:space="24" w:color="000000"/>
            <w:right w:val="single" w:sz="12" w:space="24" w:color="000000"/>
          </w:pgBorders>
          <w:cols w:space="720"/>
        </w:sectPr>
      </w:pPr>
    </w:p>
    <w:p w:rsidR="000B18BD" w:rsidRPr="00D64A3D" w:rsidRDefault="005F323B">
      <w:pPr>
        <w:pStyle w:val="BodyText"/>
        <w:spacing w:before="60"/>
        <w:ind w:left="6887" w:right="275" w:hanging="281"/>
        <w:jc w:val="right"/>
      </w:pPr>
      <w:bookmarkStart w:id="100" w:name="TECHNICAL_PROPOSAL_TEMPLATE"/>
      <w:bookmarkEnd w:id="100"/>
      <w:r w:rsidRPr="00D64A3D">
        <w:lastRenderedPageBreak/>
        <w:t>U.S. Small Business</w:t>
      </w:r>
      <w:r w:rsidRPr="00D64A3D">
        <w:rPr>
          <w:spacing w:val="-8"/>
        </w:rPr>
        <w:t xml:space="preserve"> </w:t>
      </w:r>
      <w:r w:rsidRPr="00D64A3D">
        <w:t>Administration Office of International</w:t>
      </w:r>
      <w:r w:rsidRPr="00D64A3D">
        <w:rPr>
          <w:spacing w:val="-11"/>
        </w:rPr>
        <w:t xml:space="preserve"> </w:t>
      </w:r>
      <w:r w:rsidRPr="00D64A3D">
        <w:t>Trade State Trade Expansion</w:t>
      </w:r>
      <w:r w:rsidRPr="00D64A3D">
        <w:rPr>
          <w:spacing w:val="-7"/>
        </w:rPr>
        <w:t xml:space="preserve"> </w:t>
      </w:r>
      <w:r w:rsidRPr="00D64A3D">
        <w:t>Program</w:t>
      </w:r>
    </w:p>
    <w:p w:rsidR="000B18BD" w:rsidRPr="00D64A3D" w:rsidRDefault="005F323B">
      <w:pPr>
        <w:pStyle w:val="BodyText"/>
        <w:tabs>
          <w:tab w:val="left" w:pos="4237"/>
          <w:tab w:val="left" w:pos="9780"/>
        </w:tabs>
        <w:ind w:left="138" w:right="99"/>
      </w:pPr>
      <w:r w:rsidRPr="00D64A3D">
        <w:rPr>
          <w:u w:val="single" w:color="000000"/>
        </w:rPr>
        <w:t xml:space="preserve"> </w:t>
      </w:r>
      <w:r w:rsidRPr="00D64A3D">
        <w:rPr>
          <w:u w:val="single" w:color="000000"/>
        </w:rPr>
        <w:tab/>
        <w:t>Funding Opportunity Announcement No.</w:t>
      </w:r>
      <w:r w:rsidRPr="00D64A3D">
        <w:rPr>
          <w:spacing w:val="-24"/>
          <w:u w:val="single" w:color="000000"/>
        </w:rPr>
        <w:t xml:space="preserve"> </w:t>
      </w:r>
      <w:r w:rsidRPr="00D64A3D">
        <w:rPr>
          <w:u w:val="single" w:color="000000"/>
        </w:rPr>
        <w:t>OIT-STEP-</w:t>
      </w:r>
      <w:r w:rsidR="00D90EC4">
        <w:rPr>
          <w:u w:val="single" w:color="000000"/>
        </w:rPr>
        <w:t>2018-02</w:t>
      </w:r>
      <w:r w:rsidRPr="00D64A3D">
        <w:rPr>
          <w:u w:val="single" w:color="000000"/>
        </w:rPr>
        <w:t xml:space="preserve"> </w:t>
      </w:r>
      <w:r w:rsidRPr="00D64A3D">
        <w:rPr>
          <w:u w:val="single" w:color="000000"/>
        </w:rPr>
        <w:tab/>
      </w:r>
    </w:p>
    <w:p w:rsidR="000B18BD" w:rsidRPr="00D64A3D" w:rsidRDefault="000B18BD">
      <w:pPr>
        <w:spacing w:before="8"/>
        <w:rPr>
          <w:rFonts w:ascii="Garamond" w:eastAsia="Garamond" w:hAnsi="Garamond" w:cs="Garamond"/>
          <w:sz w:val="2"/>
          <w:szCs w:val="2"/>
        </w:rPr>
      </w:pPr>
    </w:p>
    <w:p w:rsidR="000B18BD" w:rsidRPr="00D64A3D" w:rsidRDefault="002A32C4">
      <w:pPr>
        <w:spacing w:line="60" w:lineRule="exact"/>
        <w:ind w:left="108"/>
        <w:rPr>
          <w:rFonts w:ascii="Garamond" w:eastAsia="Garamond" w:hAnsi="Garamond" w:cs="Garamond"/>
          <w:sz w:val="6"/>
          <w:szCs w:val="6"/>
        </w:rPr>
      </w:pPr>
      <w:r w:rsidRPr="00D64A3D">
        <w:rPr>
          <w:rFonts w:ascii="Garamond" w:eastAsia="Garamond" w:hAnsi="Garamond" w:cs="Garamond"/>
          <w:noProof/>
          <w:sz w:val="6"/>
          <w:szCs w:val="6"/>
        </w:rPr>
        <mc:AlternateContent>
          <mc:Choice Requires="wpg">
            <w:drawing>
              <wp:inline distT="0" distB="0" distL="0" distR="0" wp14:anchorId="6DDBFEBE" wp14:editId="2BC8A185">
                <wp:extent cx="6129020" cy="38100"/>
                <wp:effectExtent l="0" t="0" r="5080" b="0"/>
                <wp:docPr id="21"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9020" cy="38100"/>
                          <a:chOff x="0" y="0"/>
                          <a:chExt cx="9652" cy="60"/>
                        </a:xfrm>
                      </wpg:grpSpPr>
                      <wpg:grpSp>
                        <wpg:cNvPr id="22" name="Group 14"/>
                        <wpg:cNvGrpSpPr>
                          <a:grpSpLocks/>
                        </wpg:cNvGrpSpPr>
                        <wpg:grpSpPr bwMode="auto">
                          <a:xfrm>
                            <a:off x="30" y="30"/>
                            <a:ext cx="9592" cy="2"/>
                            <a:chOff x="30" y="30"/>
                            <a:chExt cx="9592" cy="2"/>
                          </a:xfrm>
                        </wpg:grpSpPr>
                        <wps:wsp>
                          <wps:cNvPr id="23" name="Freeform 15"/>
                          <wps:cNvSpPr>
                            <a:spLocks/>
                          </wps:cNvSpPr>
                          <wps:spPr bwMode="auto">
                            <a:xfrm>
                              <a:off x="30" y="30"/>
                              <a:ext cx="9592" cy="2"/>
                            </a:xfrm>
                            <a:custGeom>
                              <a:avLst/>
                              <a:gdLst>
                                <a:gd name="T0" fmla="+- 0 30 30"/>
                                <a:gd name="T1" fmla="*/ T0 w 9592"/>
                                <a:gd name="T2" fmla="+- 0 9622 30"/>
                                <a:gd name="T3" fmla="*/ T2 w 9592"/>
                              </a:gdLst>
                              <a:ahLst/>
                              <a:cxnLst>
                                <a:cxn ang="0">
                                  <a:pos x="T1" y="0"/>
                                </a:cxn>
                                <a:cxn ang="0">
                                  <a:pos x="T3" y="0"/>
                                </a:cxn>
                              </a:cxnLst>
                              <a:rect l="0" t="0" r="r" b="b"/>
                              <a:pathLst>
                                <a:path w="9592">
                                  <a:moveTo>
                                    <a:pt x="0" y="0"/>
                                  </a:moveTo>
                                  <a:lnTo>
                                    <a:pt x="9592" y="0"/>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13" o:spid="_x0000_s1026" style="width:482.6pt;height:3pt;mso-position-horizontal-relative:char;mso-position-vertical-relative:line" coordsize="96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">
                <v:group id="Group 14" o:spid="_x0000_s1027" style="position:absolute;left:30;top:30;width:9592;height:2" coordorigin="30,30" coordsize="95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shape id="Freeform 15" o:spid="_x0000_s1028" style="position:absolute;left:30;top:30;width:9592;height:2;visibility:visible;mso-wrap-style:square;v-text-anchor:top" coordsize="95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1MRsIA&#10;AADbAAAADwAAAGRycy9kb3ducmV2LnhtbESPQYvCMBSE78L+h/AW9mZTK4p0jbIsCEW82Ip7fTTP&#10;ttq8lCZq998bQfA4zMw3zHI9mFbcqHeNZQWTKAZBXFrdcKXgUGzGCxDOI2tsLZOCf3KwXn2Mlphq&#10;e+c93XJfiQBhl6KC2vsuldKVNRl0ke2Ig3eyvUEfZF9J3eM9wE0rkzieS4MNh4UaO/qtqbzkV6Mg&#10;L/4kzibbxHTz07E6Z7smK3ZKfX0OP98gPA3+HX61M60gmcLzS/gBcvU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3UxGwgAAANsAAAAPAAAAAAAAAAAAAAAAAJgCAABkcnMvZG93&#10;bnJldi54bWxQSwUGAAAAAAQABAD1AAAAhwMAAAAA&#10;" path="m,l9592,e" filled="f" strokeweight="3pt">
                    <v:path arrowok="t" o:connecttype="custom" o:connectlocs="0,0;9592,0" o:connectangles="0,0"/>
                  </v:shape>
                </v:group>
                <w10:anchorlock/>
              </v:group>
            </w:pict>
          </mc:Fallback>
        </mc:AlternateContent>
      </w:r>
    </w:p>
    <w:p w:rsidR="000B18BD" w:rsidRPr="00D64A3D" w:rsidRDefault="000B18BD">
      <w:pPr>
        <w:rPr>
          <w:rFonts w:ascii="Garamond" w:eastAsia="Garamond" w:hAnsi="Garamond" w:cs="Garamond"/>
          <w:sz w:val="17"/>
          <w:szCs w:val="17"/>
        </w:rPr>
      </w:pPr>
    </w:p>
    <w:p w:rsidR="000B18BD" w:rsidRPr="00D64A3D" w:rsidRDefault="005F323B">
      <w:pPr>
        <w:pStyle w:val="Heading1"/>
        <w:spacing w:before="79"/>
        <w:ind w:left="3006" w:right="99"/>
        <w:rPr>
          <w:rFonts w:ascii="Garamond" w:eastAsia="Garamond" w:hAnsi="Garamond" w:cs="Garamond"/>
          <w:b w:val="0"/>
          <w:bCs w:val="0"/>
        </w:rPr>
      </w:pPr>
      <w:r w:rsidRPr="00D64A3D">
        <w:rPr>
          <w:rFonts w:ascii="Garamond" w:hAnsi="Garamond"/>
        </w:rPr>
        <w:t>TECHNICAL PROPOSAL</w:t>
      </w:r>
      <w:r w:rsidRPr="00D64A3D">
        <w:rPr>
          <w:rFonts w:ascii="Garamond" w:hAnsi="Garamond"/>
          <w:spacing w:val="-12"/>
        </w:rPr>
        <w:t xml:space="preserve"> </w:t>
      </w:r>
      <w:r w:rsidRPr="00D64A3D">
        <w:rPr>
          <w:rFonts w:ascii="Garamond" w:hAnsi="Garamond"/>
        </w:rPr>
        <w:t>TEMPLATE</w:t>
      </w:r>
    </w:p>
    <w:p w:rsidR="000B18BD" w:rsidRPr="00D64A3D" w:rsidRDefault="005F323B">
      <w:pPr>
        <w:pStyle w:val="BodyText"/>
        <w:spacing w:before="153"/>
        <w:ind w:left="260" w:right="358"/>
      </w:pPr>
      <w:r w:rsidRPr="00D64A3D">
        <w:t>Non-Federal entities must complete and submit as part of their application a Technical Proposal using</w:t>
      </w:r>
      <w:r w:rsidRPr="00D64A3D">
        <w:rPr>
          <w:spacing w:val="-35"/>
        </w:rPr>
        <w:t xml:space="preserve"> </w:t>
      </w:r>
      <w:r w:rsidRPr="00D64A3D">
        <w:t>the required</w:t>
      </w:r>
      <w:r w:rsidRPr="00D64A3D">
        <w:rPr>
          <w:spacing w:val="-3"/>
        </w:rPr>
        <w:t xml:space="preserve"> </w:t>
      </w:r>
      <w:r w:rsidRPr="00D64A3D">
        <w:t>template</w:t>
      </w:r>
      <w:r w:rsidRPr="00D64A3D">
        <w:rPr>
          <w:spacing w:val="-3"/>
        </w:rPr>
        <w:t xml:space="preserve"> </w:t>
      </w:r>
      <w:r w:rsidRPr="00D64A3D">
        <w:t>that</w:t>
      </w:r>
      <w:r w:rsidRPr="00D64A3D">
        <w:rPr>
          <w:spacing w:val="-3"/>
        </w:rPr>
        <w:t xml:space="preserve"> </w:t>
      </w:r>
      <w:r w:rsidRPr="00D64A3D">
        <w:t>meets</w:t>
      </w:r>
      <w:r w:rsidRPr="00D64A3D">
        <w:rPr>
          <w:spacing w:val="-4"/>
        </w:rPr>
        <w:t xml:space="preserve"> </w:t>
      </w:r>
      <w:r w:rsidRPr="00D64A3D">
        <w:t>the</w:t>
      </w:r>
      <w:r w:rsidRPr="00D64A3D">
        <w:rPr>
          <w:spacing w:val="-3"/>
        </w:rPr>
        <w:t xml:space="preserve"> </w:t>
      </w:r>
      <w:r w:rsidRPr="00D64A3D">
        <w:t>requirements</w:t>
      </w:r>
      <w:r w:rsidRPr="00D64A3D">
        <w:rPr>
          <w:spacing w:val="-3"/>
        </w:rPr>
        <w:t xml:space="preserve"> </w:t>
      </w:r>
      <w:r w:rsidRPr="00D64A3D">
        <w:t>of</w:t>
      </w:r>
      <w:r w:rsidRPr="00D64A3D">
        <w:rPr>
          <w:spacing w:val="-2"/>
        </w:rPr>
        <w:t xml:space="preserve"> </w:t>
      </w:r>
      <w:r w:rsidRPr="00D64A3D">
        <w:t>Section</w:t>
      </w:r>
      <w:r w:rsidRPr="00D64A3D">
        <w:rPr>
          <w:spacing w:val="-5"/>
        </w:rPr>
        <w:t xml:space="preserve"> </w:t>
      </w:r>
      <w:r w:rsidRPr="00D64A3D">
        <w:t>4.2</w:t>
      </w:r>
      <w:r w:rsidRPr="00D64A3D">
        <w:rPr>
          <w:spacing w:val="-3"/>
        </w:rPr>
        <w:t xml:space="preserve"> </w:t>
      </w:r>
      <w:r w:rsidRPr="00D64A3D">
        <w:t>and</w:t>
      </w:r>
      <w:r w:rsidRPr="00D64A3D">
        <w:rPr>
          <w:spacing w:val="-2"/>
        </w:rPr>
        <w:t xml:space="preserve"> </w:t>
      </w:r>
      <w:r w:rsidRPr="00D64A3D">
        <w:t>thoroughly</w:t>
      </w:r>
      <w:r w:rsidRPr="00D64A3D">
        <w:rPr>
          <w:spacing w:val="-3"/>
        </w:rPr>
        <w:t xml:space="preserve"> </w:t>
      </w:r>
      <w:r w:rsidRPr="00D64A3D">
        <w:t>addresses</w:t>
      </w:r>
      <w:r w:rsidRPr="00D64A3D">
        <w:rPr>
          <w:spacing w:val="-1"/>
        </w:rPr>
        <w:t xml:space="preserve"> </w:t>
      </w:r>
      <w:r w:rsidRPr="00D64A3D">
        <w:t>the</w:t>
      </w:r>
      <w:r w:rsidRPr="00D64A3D">
        <w:rPr>
          <w:spacing w:val="-3"/>
        </w:rPr>
        <w:t xml:space="preserve"> </w:t>
      </w:r>
      <w:r w:rsidRPr="00D64A3D">
        <w:t>evaluation</w:t>
      </w:r>
      <w:r w:rsidRPr="00D64A3D">
        <w:rPr>
          <w:spacing w:val="-3"/>
        </w:rPr>
        <w:t xml:space="preserve"> </w:t>
      </w:r>
      <w:r w:rsidRPr="00D64A3D">
        <w:t>criteria in Section 5.  The Technical Proposal template is provided on</w:t>
      </w:r>
      <w:r w:rsidRPr="00D64A3D">
        <w:rPr>
          <w:spacing w:val="-31"/>
        </w:rPr>
        <w:t xml:space="preserve"> </w:t>
      </w:r>
      <w:hyperlink r:id="rId72">
        <w:r w:rsidRPr="00D64A3D">
          <w:rPr>
            <w:color w:val="0000FF"/>
            <w:u w:val="single" w:color="0000FF"/>
          </w:rPr>
          <w:t>www.sba.gov/STEP</w:t>
        </w:r>
        <w:r w:rsidRPr="00D64A3D">
          <w:t>.</w:t>
        </w:r>
      </w:hyperlink>
    </w:p>
    <w:p w:rsidR="000B18BD" w:rsidRPr="00D64A3D" w:rsidRDefault="000B18BD">
      <w:pPr>
        <w:spacing w:before="10"/>
        <w:rPr>
          <w:rFonts w:ascii="Garamond" w:eastAsia="Garamond" w:hAnsi="Garamond" w:cs="Garamond"/>
          <w:sz w:val="11"/>
          <w:szCs w:val="11"/>
        </w:rPr>
      </w:pPr>
    </w:p>
    <w:p w:rsidR="000B18BD" w:rsidRPr="00D64A3D" w:rsidRDefault="000B18BD">
      <w:pPr>
        <w:spacing w:line="8613" w:lineRule="exact"/>
        <w:ind w:left="919"/>
        <w:rPr>
          <w:rFonts w:ascii="Garamond" w:eastAsia="Garamond" w:hAnsi="Garamond" w:cs="Garamond"/>
          <w:sz w:val="20"/>
          <w:szCs w:val="20"/>
        </w:rPr>
      </w:pPr>
    </w:p>
    <w:p w:rsidR="000B18BD" w:rsidRPr="00D64A3D" w:rsidRDefault="000B18BD">
      <w:pPr>
        <w:rPr>
          <w:rFonts w:ascii="Garamond" w:eastAsia="Garamond" w:hAnsi="Garamond" w:cs="Garamond"/>
          <w:sz w:val="20"/>
          <w:szCs w:val="20"/>
        </w:rPr>
      </w:pPr>
    </w:p>
    <w:p w:rsidR="000B18BD" w:rsidRPr="00D64A3D" w:rsidRDefault="000B18BD">
      <w:pPr>
        <w:rPr>
          <w:rFonts w:ascii="Garamond" w:eastAsia="Garamond" w:hAnsi="Garamond" w:cs="Garamond"/>
          <w:sz w:val="20"/>
          <w:szCs w:val="20"/>
        </w:rPr>
      </w:pPr>
    </w:p>
    <w:p w:rsidR="000B18BD" w:rsidRPr="00D64A3D" w:rsidRDefault="000B18BD">
      <w:pPr>
        <w:rPr>
          <w:rFonts w:ascii="Garamond" w:eastAsia="Garamond" w:hAnsi="Garamond" w:cs="Garamond"/>
          <w:sz w:val="20"/>
          <w:szCs w:val="20"/>
        </w:rPr>
      </w:pPr>
    </w:p>
    <w:p w:rsidR="000B18BD" w:rsidRPr="00D64A3D" w:rsidRDefault="000B18BD">
      <w:pPr>
        <w:rPr>
          <w:rFonts w:ascii="Garamond" w:eastAsia="Garamond" w:hAnsi="Garamond" w:cs="Garamond"/>
          <w:sz w:val="20"/>
          <w:szCs w:val="20"/>
        </w:rPr>
      </w:pPr>
    </w:p>
    <w:p w:rsidR="000B18BD" w:rsidRPr="00D64A3D" w:rsidRDefault="000B18BD">
      <w:pPr>
        <w:rPr>
          <w:rFonts w:ascii="Garamond" w:eastAsia="Garamond" w:hAnsi="Garamond" w:cs="Garamond"/>
          <w:sz w:val="20"/>
          <w:szCs w:val="20"/>
        </w:rPr>
      </w:pPr>
    </w:p>
    <w:p w:rsidR="000B18BD" w:rsidRPr="00D64A3D" w:rsidRDefault="000B18BD">
      <w:pPr>
        <w:rPr>
          <w:rFonts w:ascii="Garamond" w:eastAsia="Garamond" w:hAnsi="Garamond" w:cs="Garamond"/>
          <w:sz w:val="20"/>
          <w:szCs w:val="20"/>
        </w:rPr>
      </w:pPr>
    </w:p>
    <w:p w:rsidR="000B18BD" w:rsidRPr="00D64A3D" w:rsidRDefault="000B18BD">
      <w:pPr>
        <w:rPr>
          <w:rFonts w:ascii="Garamond" w:eastAsia="Garamond" w:hAnsi="Garamond" w:cs="Garamond"/>
          <w:sz w:val="20"/>
          <w:szCs w:val="20"/>
        </w:rPr>
      </w:pPr>
    </w:p>
    <w:p w:rsidR="000B18BD" w:rsidRPr="00D64A3D" w:rsidRDefault="000B18BD">
      <w:pPr>
        <w:rPr>
          <w:rFonts w:ascii="Garamond" w:eastAsia="Garamond" w:hAnsi="Garamond" w:cs="Garamond"/>
          <w:sz w:val="20"/>
          <w:szCs w:val="20"/>
        </w:rPr>
      </w:pPr>
    </w:p>
    <w:p w:rsidR="000B18BD" w:rsidRPr="00D64A3D" w:rsidRDefault="000B18BD">
      <w:pPr>
        <w:rPr>
          <w:rFonts w:ascii="Garamond" w:eastAsia="Garamond" w:hAnsi="Garamond" w:cs="Garamond"/>
          <w:sz w:val="20"/>
          <w:szCs w:val="20"/>
        </w:rPr>
      </w:pPr>
    </w:p>
    <w:p w:rsidR="000B18BD" w:rsidRPr="00D64A3D" w:rsidRDefault="000B18BD">
      <w:pPr>
        <w:rPr>
          <w:rFonts w:ascii="Garamond" w:eastAsia="Garamond" w:hAnsi="Garamond" w:cs="Garamond"/>
          <w:sz w:val="20"/>
          <w:szCs w:val="20"/>
        </w:rPr>
      </w:pPr>
    </w:p>
    <w:p w:rsidR="000B18BD" w:rsidRPr="00D64A3D" w:rsidRDefault="000B18BD">
      <w:pPr>
        <w:rPr>
          <w:rFonts w:ascii="Garamond" w:eastAsia="Garamond" w:hAnsi="Garamond" w:cs="Garamond"/>
          <w:sz w:val="20"/>
          <w:szCs w:val="20"/>
        </w:rPr>
      </w:pPr>
    </w:p>
    <w:p w:rsidR="000B18BD" w:rsidRPr="00D64A3D" w:rsidRDefault="000B18BD">
      <w:pPr>
        <w:rPr>
          <w:rFonts w:ascii="Garamond" w:eastAsia="Garamond" w:hAnsi="Garamond" w:cs="Garamond"/>
          <w:sz w:val="20"/>
          <w:szCs w:val="20"/>
        </w:rPr>
      </w:pPr>
    </w:p>
    <w:p w:rsidR="000B18BD" w:rsidRPr="00D64A3D" w:rsidRDefault="005F323B">
      <w:pPr>
        <w:pStyle w:val="BodyText"/>
        <w:spacing w:before="188"/>
        <w:ind w:left="0" w:right="278"/>
        <w:jc w:val="right"/>
        <w:rPr>
          <w:rFonts w:eastAsia="Calibri" w:cs="Calibri"/>
        </w:rPr>
      </w:pPr>
      <w:r w:rsidRPr="00D64A3D">
        <w:t>Page |</w:t>
      </w:r>
      <w:r w:rsidRPr="00D64A3D">
        <w:rPr>
          <w:spacing w:val="-6"/>
        </w:rPr>
        <w:t xml:space="preserve"> </w:t>
      </w:r>
      <w:r w:rsidRPr="00D64A3D">
        <w:t>42</w:t>
      </w:r>
    </w:p>
    <w:p w:rsidR="000B18BD" w:rsidRPr="00D64A3D" w:rsidRDefault="000B18BD">
      <w:pPr>
        <w:jc w:val="right"/>
        <w:rPr>
          <w:rFonts w:ascii="Garamond" w:eastAsia="Calibri" w:hAnsi="Garamond" w:cs="Calibri"/>
        </w:rPr>
        <w:sectPr w:rsidR="000B18BD" w:rsidRPr="00D64A3D">
          <w:footerReference w:type="default" r:id="rId73"/>
          <w:pgSz w:w="12240" w:h="15840"/>
          <w:pgMar w:top="660" w:right="1160" w:bottom="280" w:left="1180" w:header="0" w:footer="0" w:gutter="0"/>
          <w:pgBorders w:offsetFrom="page">
            <w:top w:val="single" w:sz="12" w:space="24" w:color="000000"/>
            <w:left w:val="single" w:sz="12" w:space="24" w:color="000000"/>
            <w:bottom w:val="single" w:sz="12" w:space="24" w:color="000000"/>
            <w:right w:val="single" w:sz="12" w:space="24" w:color="000000"/>
          </w:pgBorders>
          <w:cols w:space="720"/>
        </w:sectPr>
      </w:pPr>
    </w:p>
    <w:p w:rsidR="000B18BD" w:rsidRPr="00D64A3D" w:rsidRDefault="005F323B">
      <w:pPr>
        <w:pStyle w:val="BodyText"/>
        <w:spacing w:before="60"/>
        <w:ind w:left="6887" w:right="355" w:hanging="281"/>
        <w:jc w:val="right"/>
      </w:pPr>
      <w:bookmarkStart w:id="101" w:name="APPLICATION_CHECKLIST"/>
      <w:bookmarkStart w:id="102" w:name="SAMPLE"/>
      <w:bookmarkEnd w:id="101"/>
      <w:bookmarkEnd w:id="102"/>
      <w:r w:rsidRPr="00D64A3D">
        <w:lastRenderedPageBreak/>
        <w:t>U.S. Small Business</w:t>
      </w:r>
      <w:r w:rsidRPr="00D64A3D">
        <w:rPr>
          <w:spacing w:val="-8"/>
        </w:rPr>
        <w:t xml:space="preserve"> </w:t>
      </w:r>
      <w:r w:rsidRPr="00D64A3D">
        <w:t>Administration Office of International</w:t>
      </w:r>
      <w:r w:rsidRPr="00D64A3D">
        <w:rPr>
          <w:spacing w:val="-11"/>
        </w:rPr>
        <w:t xml:space="preserve"> </w:t>
      </w:r>
      <w:r w:rsidRPr="00D64A3D">
        <w:t>Trade State Trade Expansion</w:t>
      </w:r>
      <w:r w:rsidRPr="00D64A3D">
        <w:rPr>
          <w:spacing w:val="-7"/>
        </w:rPr>
        <w:t xml:space="preserve"> </w:t>
      </w:r>
      <w:r w:rsidRPr="00D64A3D">
        <w:t>Program</w:t>
      </w:r>
    </w:p>
    <w:p w:rsidR="000B18BD" w:rsidRPr="00D64A3D" w:rsidRDefault="005F323B">
      <w:pPr>
        <w:pStyle w:val="BodyText"/>
        <w:tabs>
          <w:tab w:val="left" w:pos="4237"/>
          <w:tab w:val="left" w:pos="9780"/>
        </w:tabs>
        <w:ind w:left="138"/>
      </w:pPr>
      <w:r w:rsidRPr="00D64A3D">
        <w:rPr>
          <w:u w:val="single" w:color="000000"/>
        </w:rPr>
        <w:t xml:space="preserve"> </w:t>
      </w:r>
      <w:r w:rsidRPr="00D64A3D">
        <w:rPr>
          <w:u w:val="single" w:color="000000"/>
        </w:rPr>
        <w:tab/>
        <w:t>Funding Opportunity Announcement No.</w:t>
      </w:r>
      <w:r w:rsidRPr="00D64A3D">
        <w:rPr>
          <w:spacing w:val="-24"/>
          <w:u w:val="single" w:color="000000"/>
        </w:rPr>
        <w:t xml:space="preserve"> </w:t>
      </w:r>
      <w:r w:rsidRPr="00D64A3D">
        <w:rPr>
          <w:u w:val="single" w:color="000000"/>
        </w:rPr>
        <w:t>OIT-STEP-</w:t>
      </w:r>
      <w:r w:rsidR="00D90EC4">
        <w:rPr>
          <w:u w:val="single" w:color="000000"/>
        </w:rPr>
        <w:t>2018-02</w:t>
      </w:r>
      <w:r w:rsidRPr="00D64A3D">
        <w:rPr>
          <w:u w:val="single" w:color="000000"/>
        </w:rPr>
        <w:t xml:space="preserve"> </w:t>
      </w:r>
      <w:r w:rsidRPr="00D64A3D">
        <w:rPr>
          <w:u w:val="single" w:color="000000"/>
        </w:rPr>
        <w:tab/>
      </w:r>
    </w:p>
    <w:p w:rsidR="000B18BD" w:rsidRPr="00D64A3D" w:rsidRDefault="000B18BD">
      <w:pPr>
        <w:spacing w:before="8"/>
        <w:rPr>
          <w:rFonts w:ascii="Garamond" w:eastAsia="Garamond" w:hAnsi="Garamond" w:cs="Garamond"/>
          <w:sz w:val="2"/>
          <w:szCs w:val="2"/>
        </w:rPr>
      </w:pPr>
    </w:p>
    <w:p w:rsidR="000B18BD" w:rsidRPr="00D64A3D" w:rsidRDefault="002A32C4">
      <w:pPr>
        <w:spacing w:line="60" w:lineRule="exact"/>
        <w:ind w:left="108"/>
        <w:rPr>
          <w:rFonts w:ascii="Garamond" w:eastAsia="Garamond" w:hAnsi="Garamond" w:cs="Garamond"/>
          <w:sz w:val="6"/>
          <w:szCs w:val="6"/>
        </w:rPr>
      </w:pPr>
      <w:r w:rsidRPr="00D64A3D">
        <w:rPr>
          <w:rFonts w:ascii="Garamond" w:eastAsia="Garamond" w:hAnsi="Garamond" w:cs="Garamond"/>
          <w:noProof/>
          <w:sz w:val="6"/>
          <w:szCs w:val="6"/>
        </w:rPr>
        <mc:AlternateContent>
          <mc:Choice Requires="wpg">
            <w:drawing>
              <wp:inline distT="0" distB="0" distL="0" distR="0" wp14:anchorId="4876DA64" wp14:editId="12A50938">
                <wp:extent cx="6129020" cy="38100"/>
                <wp:effectExtent l="0" t="0" r="5080" b="0"/>
                <wp:docPr id="1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9020" cy="38100"/>
                          <a:chOff x="0" y="0"/>
                          <a:chExt cx="9652" cy="60"/>
                        </a:xfrm>
                      </wpg:grpSpPr>
                      <wpg:grpSp>
                        <wpg:cNvPr id="15" name="Group 7"/>
                        <wpg:cNvGrpSpPr>
                          <a:grpSpLocks/>
                        </wpg:cNvGrpSpPr>
                        <wpg:grpSpPr bwMode="auto">
                          <a:xfrm>
                            <a:off x="30" y="30"/>
                            <a:ext cx="9592" cy="2"/>
                            <a:chOff x="30" y="30"/>
                            <a:chExt cx="9592" cy="2"/>
                          </a:xfrm>
                        </wpg:grpSpPr>
                        <wps:wsp>
                          <wps:cNvPr id="16" name="Freeform 8"/>
                          <wps:cNvSpPr>
                            <a:spLocks/>
                          </wps:cNvSpPr>
                          <wps:spPr bwMode="auto">
                            <a:xfrm>
                              <a:off x="30" y="30"/>
                              <a:ext cx="9592" cy="2"/>
                            </a:xfrm>
                            <a:custGeom>
                              <a:avLst/>
                              <a:gdLst>
                                <a:gd name="T0" fmla="+- 0 30 30"/>
                                <a:gd name="T1" fmla="*/ T0 w 9592"/>
                                <a:gd name="T2" fmla="+- 0 9622 30"/>
                                <a:gd name="T3" fmla="*/ T2 w 9592"/>
                              </a:gdLst>
                              <a:ahLst/>
                              <a:cxnLst>
                                <a:cxn ang="0">
                                  <a:pos x="T1" y="0"/>
                                </a:cxn>
                                <a:cxn ang="0">
                                  <a:pos x="T3" y="0"/>
                                </a:cxn>
                              </a:cxnLst>
                              <a:rect l="0" t="0" r="r" b="b"/>
                              <a:pathLst>
                                <a:path w="9592">
                                  <a:moveTo>
                                    <a:pt x="0" y="0"/>
                                  </a:moveTo>
                                  <a:lnTo>
                                    <a:pt x="9592" y="0"/>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6" o:spid="_x0000_s1026" style="width:482.6pt;height:3pt;mso-position-horizontal-relative:char;mso-position-vertical-relative:line" coordsize="96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">
                <v:group id="Group 7" o:spid="_x0000_s1027" style="position:absolute;left:30;top:30;width:9592;height:2" coordorigin="30,30" coordsize="95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shape id="Freeform 8" o:spid="_x0000_s1028" style="position:absolute;left:30;top:30;width:9592;height:2;visibility:visible;mso-wrap-style:square;v-text-anchor:top" coordsize="95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YlY8EA&#10;AADbAAAADwAAAGRycy9kb3ducmV2LnhtbERPTWvCQBC9C/0Pywi9mY2BhpJmlSIUgngxKXodsmOS&#10;NjsbsmuM/94VCr3N431Ovp1NLyYaXWdZwTqKQRDXVnfcKPiuvlbvIJxH1thbJgV3crDdvCxyzLS9&#10;8ZGm0jcihLDLUEHr/ZBJ6eqWDLrIDsSBu9jRoA9wbKQe8RbCTS+TOE6lwY5DQ4sD7Vqqf8urUVBW&#10;Z4lv631ihvRyan6KQ1dUB6Vel/PnBwhPs/8X/7kLHean8PwlHCA3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XGJWPBAAAA2wAAAA8AAAAAAAAAAAAAAAAAmAIAAGRycy9kb3du&#10;cmV2LnhtbFBLBQYAAAAABAAEAPUAAACGAwAAAAA=&#10;" path="m,l9592,e" filled="f" strokeweight="3pt">
                    <v:path arrowok="t" o:connecttype="custom" o:connectlocs="0,0;9592,0" o:connectangles="0,0"/>
                  </v:shape>
                </v:group>
                <w10:anchorlock/>
              </v:group>
            </w:pict>
          </mc:Fallback>
        </mc:AlternateContent>
      </w:r>
    </w:p>
    <w:p w:rsidR="000B18BD" w:rsidRPr="00D64A3D" w:rsidRDefault="000B18BD">
      <w:pPr>
        <w:rPr>
          <w:rFonts w:ascii="Garamond" w:eastAsia="Garamond" w:hAnsi="Garamond" w:cs="Garamond"/>
          <w:sz w:val="17"/>
          <w:szCs w:val="17"/>
        </w:rPr>
      </w:pPr>
    </w:p>
    <w:p w:rsidR="000B18BD" w:rsidRPr="00D64A3D" w:rsidRDefault="005F323B">
      <w:pPr>
        <w:pStyle w:val="Heading1"/>
        <w:spacing w:before="79"/>
        <w:ind w:left="3494" w:right="3590"/>
        <w:jc w:val="center"/>
        <w:rPr>
          <w:rFonts w:ascii="Garamond" w:eastAsia="Garamond" w:hAnsi="Garamond" w:cs="Garamond"/>
          <w:b w:val="0"/>
          <w:bCs w:val="0"/>
        </w:rPr>
      </w:pPr>
      <w:r w:rsidRPr="00D64A3D">
        <w:rPr>
          <w:rFonts w:ascii="Garamond" w:hAnsi="Garamond"/>
        </w:rPr>
        <w:t>APPLICATION</w:t>
      </w:r>
      <w:r w:rsidRPr="00D64A3D">
        <w:rPr>
          <w:rFonts w:ascii="Garamond" w:hAnsi="Garamond"/>
          <w:spacing w:val="-16"/>
        </w:rPr>
        <w:t xml:space="preserve"> </w:t>
      </w:r>
      <w:r w:rsidRPr="00D64A3D">
        <w:rPr>
          <w:rFonts w:ascii="Garamond" w:hAnsi="Garamond"/>
        </w:rPr>
        <w:t>CHECKLIST</w:t>
      </w:r>
    </w:p>
    <w:p w:rsidR="000B18BD" w:rsidRPr="00D64A3D" w:rsidRDefault="005F323B">
      <w:pPr>
        <w:pStyle w:val="BodyText"/>
        <w:spacing w:before="153"/>
        <w:ind w:left="260" w:right="453"/>
      </w:pPr>
      <w:r w:rsidRPr="00D64A3D">
        <w:t>As a convenience for non-Federal entities, this Application Checklist is provided to help ensure</w:t>
      </w:r>
      <w:r w:rsidRPr="00D64A3D">
        <w:rPr>
          <w:spacing w:val="-28"/>
        </w:rPr>
        <w:t xml:space="preserve"> </w:t>
      </w:r>
      <w:r w:rsidRPr="00D64A3D">
        <w:t>STEP applications meet the content requirements specified in Sections 4 and 5 of this Funding</w:t>
      </w:r>
      <w:r w:rsidRPr="00D64A3D">
        <w:rPr>
          <w:spacing w:val="-28"/>
        </w:rPr>
        <w:t xml:space="preserve"> </w:t>
      </w:r>
      <w:r w:rsidRPr="00D64A3D">
        <w:t>Opportunity Announcement. Non-Federal entities are encouraged to ensure the elements of the application</w:t>
      </w:r>
      <w:r w:rsidRPr="00D64A3D">
        <w:rPr>
          <w:spacing w:val="-38"/>
        </w:rPr>
        <w:t xml:space="preserve"> </w:t>
      </w:r>
      <w:r w:rsidRPr="00D64A3D">
        <w:t>package follow the exact order listed in Section</w:t>
      </w:r>
      <w:r w:rsidRPr="00D64A3D">
        <w:rPr>
          <w:spacing w:val="-13"/>
        </w:rPr>
        <w:t xml:space="preserve"> </w:t>
      </w:r>
      <w:r w:rsidRPr="00D64A3D">
        <w:t>4.2.</w:t>
      </w:r>
    </w:p>
    <w:p w:rsidR="000B18BD" w:rsidRPr="00D64A3D" w:rsidRDefault="005F323B">
      <w:pPr>
        <w:pStyle w:val="BodyText"/>
        <w:spacing w:before="119"/>
        <w:ind w:left="260"/>
      </w:pPr>
      <w:r w:rsidRPr="00D64A3D">
        <w:t>All extraneous material submitted will be ignored in evaluation of applications submitted under this</w:t>
      </w:r>
      <w:r w:rsidRPr="00D64A3D">
        <w:rPr>
          <w:spacing w:val="-30"/>
        </w:rPr>
        <w:t xml:space="preserve"> </w:t>
      </w:r>
      <w:r w:rsidRPr="00D64A3D">
        <w:t>Funding Opportunity</w:t>
      </w:r>
      <w:r w:rsidRPr="00D64A3D">
        <w:rPr>
          <w:spacing w:val="-12"/>
        </w:rPr>
        <w:t xml:space="preserve"> </w:t>
      </w:r>
      <w:r w:rsidRPr="00D64A3D">
        <w:t>Announcement.</w:t>
      </w:r>
    </w:p>
    <w:p w:rsidR="000B18BD" w:rsidRPr="00D64A3D" w:rsidRDefault="000B18BD">
      <w:pPr>
        <w:spacing w:before="10"/>
        <w:rPr>
          <w:rFonts w:ascii="Garamond" w:eastAsia="Garamond" w:hAnsi="Garamond" w:cs="Garamond"/>
          <w:sz w:val="17"/>
          <w:szCs w:val="17"/>
        </w:rPr>
      </w:pPr>
    </w:p>
    <w:p w:rsidR="000B18BD" w:rsidRPr="00D64A3D" w:rsidRDefault="005F323B">
      <w:pPr>
        <w:pStyle w:val="Heading1"/>
        <w:ind w:left="3492" w:right="3590"/>
        <w:jc w:val="center"/>
        <w:rPr>
          <w:rFonts w:ascii="Garamond" w:eastAsia="Garamond" w:hAnsi="Garamond" w:cs="Garamond"/>
          <w:b w:val="0"/>
          <w:bCs w:val="0"/>
        </w:rPr>
      </w:pPr>
      <w:r w:rsidRPr="00D64A3D">
        <w:rPr>
          <w:rFonts w:ascii="Garamond" w:hAnsi="Garamond"/>
        </w:rPr>
        <w:t>SAMPLE</w:t>
      </w:r>
    </w:p>
    <w:p w:rsidR="000B18BD" w:rsidRPr="00D64A3D" w:rsidRDefault="000B18BD">
      <w:pPr>
        <w:spacing w:before="2"/>
        <w:rPr>
          <w:rFonts w:ascii="Garamond" w:eastAsia="Garamond" w:hAnsi="Garamond" w:cs="Garamond"/>
          <w:b/>
          <w:bCs/>
          <w:sz w:val="15"/>
          <w:szCs w:val="15"/>
        </w:rPr>
      </w:pPr>
    </w:p>
    <w:p w:rsidR="000B18BD" w:rsidRPr="00D64A3D" w:rsidRDefault="002A32C4">
      <w:pPr>
        <w:spacing w:line="7541" w:lineRule="exact"/>
        <w:ind w:left="275"/>
        <w:rPr>
          <w:rFonts w:ascii="Garamond" w:eastAsia="Garamond" w:hAnsi="Garamond" w:cs="Garamond"/>
          <w:sz w:val="20"/>
          <w:szCs w:val="20"/>
        </w:rPr>
      </w:pPr>
      <w:r w:rsidRPr="00D64A3D">
        <w:rPr>
          <w:rFonts w:ascii="Garamond" w:eastAsia="Garamond" w:hAnsi="Garamond" w:cs="Garamond"/>
          <w:noProof/>
          <w:position w:val="-150"/>
          <w:sz w:val="20"/>
          <w:szCs w:val="20"/>
        </w:rPr>
        <mc:AlternateContent>
          <mc:Choice Requires="wpg">
            <w:drawing>
              <wp:inline distT="0" distB="0" distL="0" distR="0" wp14:anchorId="605F697B" wp14:editId="475E801B">
                <wp:extent cx="6098540" cy="4788535"/>
                <wp:effectExtent l="0" t="0" r="6985" b="2540"/>
                <wp:docPr id="1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8540" cy="4788535"/>
                          <a:chOff x="0" y="0"/>
                          <a:chExt cx="9604" cy="7541"/>
                        </a:xfrm>
                      </wpg:grpSpPr>
                      <pic:pic xmlns:pic="http://schemas.openxmlformats.org/drawingml/2006/picture">
                        <pic:nvPicPr>
                          <pic:cNvPr id="11" name="Picture 5" descr="This is a sample of the Application Checklist to help ensure STEP applications meet the content requirements specified in Sections 4 and 5 of this Funding Opportunity Announcement."/>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15" y="15"/>
                            <a:ext cx="9574" cy="75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2" name="Group 3"/>
                        <wpg:cNvGrpSpPr>
                          <a:grpSpLocks/>
                        </wpg:cNvGrpSpPr>
                        <wpg:grpSpPr bwMode="auto">
                          <a:xfrm>
                            <a:off x="8" y="8"/>
                            <a:ext cx="9589" cy="7526"/>
                            <a:chOff x="8" y="8"/>
                            <a:chExt cx="9589" cy="7526"/>
                          </a:xfrm>
                        </wpg:grpSpPr>
                        <wps:wsp>
                          <wps:cNvPr id="13" name="Freeform 4"/>
                          <wps:cNvSpPr>
                            <a:spLocks/>
                          </wps:cNvSpPr>
                          <wps:spPr bwMode="auto">
                            <a:xfrm>
                              <a:off x="8" y="8"/>
                              <a:ext cx="9589" cy="7526"/>
                            </a:xfrm>
                            <a:custGeom>
                              <a:avLst/>
                              <a:gdLst>
                                <a:gd name="T0" fmla="+- 0 8 8"/>
                                <a:gd name="T1" fmla="*/ T0 w 9589"/>
                                <a:gd name="T2" fmla="+- 0 7534 8"/>
                                <a:gd name="T3" fmla="*/ 7534 h 7526"/>
                                <a:gd name="T4" fmla="+- 0 9597 8"/>
                                <a:gd name="T5" fmla="*/ T4 w 9589"/>
                                <a:gd name="T6" fmla="+- 0 7534 8"/>
                                <a:gd name="T7" fmla="*/ 7534 h 7526"/>
                                <a:gd name="T8" fmla="+- 0 9597 8"/>
                                <a:gd name="T9" fmla="*/ T8 w 9589"/>
                                <a:gd name="T10" fmla="+- 0 8 8"/>
                                <a:gd name="T11" fmla="*/ 8 h 7526"/>
                                <a:gd name="T12" fmla="+- 0 8 8"/>
                                <a:gd name="T13" fmla="*/ T12 w 9589"/>
                                <a:gd name="T14" fmla="+- 0 8 8"/>
                                <a:gd name="T15" fmla="*/ 8 h 7526"/>
                                <a:gd name="T16" fmla="+- 0 8 8"/>
                                <a:gd name="T17" fmla="*/ T16 w 9589"/>
                                <a:gd name="T18" fmla="+- 0 7534 8"/>
                                <a:gd name="T19" fmla="*/ 7534 h 7526"/>
                              </a:gdLst>
                              <a:ahLst/>
                              <a:cxnLst>
                                <a:cxn ang="0">
                                  <a:pos x="T1" y="T3"/>
                                </a:cxn>
                                <a:cxn ang="0">
                                  <a:pos x="T5" y="T7"/>
                                </a:cxn>
                                <a:cxn ang="0">
                                  <a:pos x="T9" y="T11"/>
                                </a:cxn>
                                <a:cxn ang="0">
                                  <a:pos x="T13" y="T15"/>
                                </a:cxn>
                                <a:cxn ang="0">
                                  <a:pos x="T17" y="T19"/>
                                </a:cxn>
                              </a:cxnLst>
                              <a:rect l="0" t="0" r="r" b="b"/>
                              <a:pathLst>
                                <a:path w="9589" h="7526">
                                  <a:moveTo>
                                    <a:pt x="0" y="7526"/>
                                  </a:moveTo>
                                  <a:lnTo>
                                    <a:pt x="9589" y="7526"/>
                                  </a:lnTo>
                                  <a:lnTo>
                                    <a:pt x="9589" y="0"/>
                                  </a:lnTo>
                                  <a:lnTo>
                                    <a:pt x="0" y="0"/>
                                  </a:lnTo>
                                  <a:lnTo>
                                    <a:pt x="0" y="7526"/>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2" o:spid="_x0000_s1026" style="width:480.2pt;height:377.05pt;mso-position-horizontal-relative:char;mso-position-vertical-relative:line" coordsize="9604,754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">
                <v:shape id="Picture 5" o:spid="_x0000_s1027" type="#_x0000_t75" alt="This is a sample of the Application Checklist to help ensure STEP applications meet the content requirements specified in Sections 4 and 5 of this Funding Opportunity Announcement." style="position:absolute;left:15;top:15;width:9574;height:75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q82rLBAAAA2wAAAA8AAABkcnMvZG93bnJldi54bWxET01rAjEQvRf8D2EEbzWrB5WtUaQqKJSW&#10;bnvwOGzGzdrNZEmiu/33plDwNo/3Oct1bxtxIx9qxwom4wwEcel0zZWC76/98wJEiMgaG8ek4JcC&#10;rFeDpyXm2nX8SbciViKFcMhRgYmxzaUMpSGLYexa4sSdnbcYE/SV1B67FG4bOc2ymbRYc2ow2NKr&#10;ofKnuFoF2+I4uyy6eX96r98+Cu93nk2m1GjYb15AROrjQ/zvPug0fwJ/v6QD5OoO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q82rLBAAAA2wAAAA8AAAAAAAAAAAAAAAAAnwIA&#10;AGRycy9kb3ducmV2LnhtbFBLBQYAAAAABAAEAPcAAACNAwAAAAA=&#10;">
                  <v:imagedata r:id="rId77" o:title="This is a sample of the Application Checklist to help ensure STEP applications meet the content requirements specified in Sections 4 and 5 of this Funding Opportunity Announcement"/>
                </v:shape>
                <v:group id="Group 3" o:spid="_x0000_s1028" style="position:absolute;left:8;top:8;width:9589;height:7526" coordorigin="8,8" coordsize="9589,75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shape id="Freeform 4" o:spid="_x0000_s1029" style="position:absolute;left:8;top:8;width:9589;height:7526;visibility:visible;mso-wrap-style:square;v-text-anchor:top" coordsize="9589,75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ZML8A&#10;AADbAAAADwAAAGRycy9kb3ducmV2LnhtbERPzWrCQBC+F3yHZQRvdaOClegqIhR6sAdTH2DIjklM&#10;ZjZk1xh9erdQ6G0+vt/Z7AZuVE+dr5wYmE0TUCS5s5UUBs4/n+8rUD6gWGyckIEHedhtR28bTK27&#10;y4n6LBQqhohP0UAZQptq7fOSGP3UtSSRu7iOMUTYFdp2eI/h3Oh5kiw1YyWxocSWDiXldXZjAznz&#10;NdPJHL+fT+z1R6j5eKyNmYyH/RpUoCH8i//cXzbOX8DvL/EAvX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6ZBkwvwAAANsAAAAPAAAAAAAAAAAAAAAAAJgCAABkcnMvZG93bnJl&#10;di54bWxQSwUGAAAAAAQABAD1AAAAhAMAAAAA&#10;" path="m,7526r9589,l9589,,,,,7526xe" filled="f">
                    <v:path arrowok="t" o:connecttype="custom" o:connectlocs="0,7534;9589,7534;9589,8;0,8;0,7534" o:connectangles="0,0,0,0,0"/>
                  </v:shape>
                </v:group>
                <w10:anchorlock/>
              </v:group>
            </w:pict>
          </mc:Fallback>
        </mc:AlternateContent>
      </w:r>
    </w:p>
    <w:p w:rsidR="000B18BD" w:rsidRPr="00D64A3D" w:rsidRDefault="000B18BD">
      <w:pPr>
        <w:rPr>
          <w:rFonts w:ascii="Garamond" w:eastAsia="Garamond" w:hAnsi="Garamond" w:cs="Garamond"/>
          <w:b/>
          <w:bCs/>
          <w:sz w:val="20"/>
          <w:szCs w:val="20"/>
        </w:rPr>
      </w:pPr>
    </w:p>
    <w:p w:rsidR="000B18BD" w:rsidRPr="00D64A3D" w:rsidRDefault="000B18BD">
      <w:pPr>
        <w:rPr>
          <w:rFonts w:ascii="Garamond" w:eastAsia="Garamond" w:hAnsi="Garamond" w:cs="Garamond"/>
          <w:b/>
          <w:bCs/>
          <w:sz w:val="20"/>
          <w:szCs w:val="20"/>
        </w:rPr>
      </w:pPr>
    </w:p>
    <w:p w:rsidR="000B18BD" w:rsidRPr="00D64A3D" w:rsidRDefault="000B18BD">
      <w:pPr>
        <w:rPr>
          <w:rFonts w:ascii="Garamond" w:eastAsia="Garamond" w:hAnsi="Garamond" w:cs="Garamond"/>
          <w:b/>
          <w:bCs/>
          <w:sz w:val="20"/>
          <w:szCs w:val="20"/>
        </w:rPr>
      </w:pPr>
    </w:p>
    <w:p w:rsidR="000B18BD" w:rsidRPr="00D64A3D" w:rsidRDefault="000B18BD">
      <w:pPr>
        <w:rPr>
          <w:rFonts w:ascii="Garamond" w:eastAsia="Garamond" w:hAnsi="Garamond" w:cs="Garamond"/>
          <w:b/>
          <w:bCs/>
          <w:sz w:val="20"/>
          <w:szCs w:val="20"/>
        </w:rPr>
      </w:pPr>
    </w:p>
    <w:p w:rsidR="000B18BD" w:rsidRPr="00D64A3D" w:rsidRDefault="000B18BD">
      <w:pPr>
        <w:rPr>
          <w:rFonts w:ascii="Garamond" w:eastAsia="Garamond" w:hAnsi="Garamond" w:cs="Garamond"/>
          <w:b/>
          <w:bCs/>
          <w:sz w:val="20"/>
          <w:szCs w:val="20"/>
        </w:rPr>
      </w:pPr>
    </w:p>
    <w:p w:rsidR="000B18BD" w:rsidRPr="00D64A3D" w:rsidRDefault="000B18BD">
      <w:pPr>
        <w:rPr>
          <w:rFonts w:ascii="Garamond" w:eastAsia="Garamond" w:hAnsi="Garamond" w:cs="Garamond"/>
          <w:b/>
          <w:bCs/>
          <w:sz w:val="20"/>
          <w:szCs w:val="20"/>
        </w:rPr>
      </w:pPr>
    </w:p>
    <w:p w:rsidR="000B18BD" w:rsidRPr="00D64A3D" w:rsidRDefault="000B18BD">
      <w:pPr>
        <w:rPr>
          <w:rFonts w:ascii="Garamond" w:eastAsia="Garamond" w:hAnsi="Garamond" w:cs="Garamond"/>
          <w:b/>
          <w:bCs/>
          <w:sz w:val="20"/>
          <w:szCs w:val="20"/>
        </w:rPr>
      </w:pPr>
    </w:p>
    <w:p w:rsidR="000B18BD" w:rsidRPr="00D64A3D" w:rsidRDefault="000B18BD">
      <w:pPr>
        <w:rPr>
          <w:rFonts w:ascii="Garamond" w:eastAsia="Garamond" w:hAnsi="Garamond" w:cs="Garamond"/>
          <w:b/>
          <w:bCs/>
          <w:sz w:val="20"/>
          <w:szCs w:val="20"/>
        </w:rPr>
      </w:pPr>
    </w:p>
    <w:p w:rsidR="000B18BD" w:rsidRPr="00D64A3D" w:rsidRDefault="000B18BD">
      <w:pPr>
        <w:rPr>
          <w:rFonts w:ascii="Garamond" w:eastAsia="Garamond" w:hAnsi="Garamond" w:cs="Garamond"/>
          <w:b/>
          <w:bCs/>
          <w:sz w:val="20"/>
          <w:szCs w:val="20"/>
        </w:rPr>
      </w:pPr>
    </w:p>
    <w:p w:rsidR="000B18BD" w:rsidRPr="00D64A3D" w:rsidRDefault="000B18BD">
      <w:pPr>
        <w:rPr>
          <w:rFonts w:ascii="Garamond" w:eastAsia="Garamond" w:hAnsi="Garamond" w:cs="Garamond"/>
          <w:b/>
          <w:bCs/>
          <w:sz w:val="20"/>
          <w:szCs w:val="20"/>
        </w:rPr>
      </w:pPr>
    </w:p>
    <w:p w:rsidR="000B18BD" w:rsidRPr="00D64A3D" w:rsidRDefault="000B18BD">
      <w:pPr>
        <w:spacing w:before="4"/>
        <w:rPr>
          <w:rFonts w:ascii="Garamond" w:eastAsia="Garamond" w:hAnsi="Garamond" w:cs="Garamond"/>
          <w:b/>
          <w:bCs/>
          <w:sz w:val="27"/>
          <w:szCs w:val="27"/>
        </w:rPr>
      </w:pPr>
    </w:p>
    <w:p w:rsidR="000B18BD" w:rsidRPr="00D64A3D" w:rsidRDefault="005F323B">
      <w:pPr>
        <w:pStyle w:val="BodyText"/>
        <w:spacing w:before="56"/>
        <w:ind w:left="0" w:right="358"/>
        <w:jc w:val="right"/>
        <w:rPr>
          <w:rFonts w:eastAsia="Calibri" w:cs="Calibri"/>
        </w:rPr>
      </w:pPr>
      <w:r w:rsidRPr="00D64A3D">
        <w:t>Page |</w:t>
      </w:r>
      <w:r w:rsidRPr="00D64A3D">
        <w:rPr>
          <w:spacing w:val="-6"/>
        </w:rPr>
        <w:t xml:space="preserve"> </w:t>
      </w:r>
      <w:r w:rsidRPr="00D64A3D">
        <w:t>43</w:t>
      </w:r>
    </w:p>
    <w:p w:rsidR="000B18BD" w:rsidRPr="00D64A3D" w:rsidRDefault="000B18BD">
      <w:pPr>
        <w:jc w:val="right"/>
        <w:rPr>
          <w:rFonts w:ascii="Garamond" w:eastAsia="Calibri" w:hAnsi="Garamond" w:cs="Calibri"/>
        </w:rPr>
        <w:sectPr w:rsidR="000B18BD" w:rsidRPr="00D64A3D">
          <w:footerReference w:type="default" r:id="rId78"/>
          <w:pgSz w:w="12240" w:h="15840"/>
          <w:pgMar w:top="660" w:right="1080" w:bottom="280" w:left="1180" w:header="0" w:footer="0" w:gutter="0"/>
          <w:pgBorders w:offsetFrom="page">
            <w:top w:val="single" w:sz="12" w:space="24" w:color="000000"/>
            <w:left w:val="single" w:sz="12" w:space="24" w:color="000000"/>
            <w:bottom w:val="single" w:sz="12" w:space="24" w:color="000000"/>
            <w:right w:val="single" w:sz="12" w:space="24" w:color="000000"/>
          </w:pgBorders>
          <w:cols w:space="720"/>
        </w:sectPr>
      </w:pPr>
    </w:p>
    <w:p w:rsidR="000B18BD" w:rsidRPr="00D64A3D" w:rsidRDefault="005F323B">
      <w:pPr>
        <w:spacing w:before="18"/>
        <w:ind w:left="3527" w:right="2675" w:firstLine="141"/>
        <w:rPr>
          <w:rFonts w:ascii="Garamond" w:eastAsia="Source Sans Pro" w:hAnsi="Garamond" w:cs="Source Sans Pro"/>
          <w:sz w:val="28"/>
          <w:szCs w:val="28"/>
        </w:rPr>
      </w:pPr>
      <w:bookmarkStart w:id="103" w:name="STEP_2018_QAs_"/>
      <w:bookmarkStart w:id="104" w:name="Questions_and_Answers_(Q_&amp;_A)"/>
      <w:bookmarkEnd w:id="103"/>
      <w:bookmarkEnd w:id="104"/>
      <w:r w:rsidRPr="00D64A3D">
        <w:rPr>
          <w:rFonts w:ascii="Garamond" w:hAnsi="Garamond"/>
          <w:b/>
          <w:sz w:val="28"/>
        </w:rPr>
        <w:lastRenderedPageBreak/>
        <w:t>Questions and Answers (Q &amp;</w:t>
      </w:r>
      <w:r w:rsidRPr="00D64A3D">
        <w:rPr>
          <w:rFonts w:ascii="Garamond" w:hAnsi="Garamond"/>
          <w:b/>
          <w:spacing w:val="-7"/>
          <w:sz w:val="28"/>
        </w:rPr>
        <w:t xml:space="preserve"> </w:t>
      </w:r>
      <w:r w:rsidRPr="00D64A3D">
        <w:rPr>
          <w:rFonts w:ascii="Garamond" w:hAnsi="Garamond"/>
          <w:b/>
          <w:sz w:val="28"/>
        </w:rPr>
        <w:t xml:space="preserve">A) </w:t>
      </w:r>
      <w:bookmarkStart w:id="105" w:name="In_Response_to_OIT_STEP-2018-01"/>
      <w:bookmarkEnd w:id="105"/>
      <w:r w:rsidRPr="00D64A3D">
        <w:rPr>
          <w:rFonts w:ascii="Garamond" w:hAnsi="Garamond"/>
          <w:b/>
          <w:sz w:val="28"/>
        </w:rPr>
        <w:t>In Response to OIT</w:t>
      </w:r>
      <w:r w:rsidRPr="00D64A3D">
        <w:rPr>
          <w:rFonts w:ascii="Garamond" w:hAnsi="Garamond"/>
          <w:b/>
          <w:spacing w:val="-10"/>
          <w:sz w:val="28"/>
        </w:rPr>
        <w:t xml:space="preserve"> </w:t>
      </w:r>
      <w:r w:rsidRPr="00D64A3D">
        <w:rPr>
          <w:rFonts w:ascii="Garamond" w:hAnsi="Garamond"/>
          <w:b/>
          <w:sz w:val="28"/>
        </w:rPr>
        <w:t>STEP-</w:t>
      </w:r>
      <w:r w:rsidR="00D90EC4">
        <w:rPr>
          <w:rFonts w:ascii="Garamond" w:hAnsi="Garamond"/>
          <w:b/>
          <w:sz w:val="28"/>
        </w:rPr>
        <w:t>2018-02</w:t>
      </w:r>
    </w:p>
    <w:p w:rsidR="000B18BD" w:rsidRPr="00D64A3D" w:rsidRDefault="000B18BD">
      <w:pPr>
        <w:rPr>
          <w:rFonts w:ascii="Garamond" w:eastAsia="Source Sans Pro" w:hAnsi="Garamond" w:cs="Source Sans Pro"/>
          <w:b/>
          <w:bCs/>
          <w:sz w:val="28"/>
          <w:szCs w:val="28"/>
        </w:rPr>
      </w:pPr>
    </w:p>
    <w:p w:rsidR="000B18BD" w:rsidRPr="00D64A3D" w:rsidRDefault="005F323B">
      <w:pPr>
        <w:pStyle w:val="Heading1"/>
        <w:numPr>
          <w:ilvl w:val="0"/>
          <w:numId w:val="33"/>
        </w:numPr>
        <w:tabs>
          <w:tab w:val="left" w:pos="516"/>
        </w:tabs>
        <w:spacing w:before="202"/>
        <w:ind w:right="103" w:firstLine="0"/>
        <w:jc w:val="both"/>
        <w:rPr>
          <w:rFonts w:ascii="Garamond" w:hAnsi="Garamond"/>
          <w:b w:val="0"/>
          <w:bCs w:val="0"/>
        </w:rPr>
      </w:pPr>
      <w:bookmarkStart w:id="106" w:name="Q.___With_none_of_the_required_documents"/>
      <w:bookmarkEnd w:id="106"/>
      <w:r w:rsidRPr="00D64A3D">
        <w:rPr>
          <w:rFonts w:ascii="Garamond" w:hAnsi="Garamond"/>
          <w:color w:val="1B1E28"/>
        </w:rPr>
        <w:t>With</w:t>
      </w:r>
      <w:r w:rsidRPr="00D64A3D">
        <w:rPr>
          <w:rFonts w:ascii="Garamond" w:hAnsi="Garamond"/>
          <w:color w:val="1B1E28"/>
          <w:spacing w:val="-4"/>
        </w:rPr>
        <w:t xml:space="preserve"> </w:t>
      </w:r>
      <w:r w:rsidRPr="00D64A3D">
        <w:rPr>
          <w:rFonts w:ascii="Garamond" w:hAnsi="Garamond"/>
          <w:color w:val="1B1E28"/>
        </w:rPr>
        <w:t>none</w:t>
      </w:r>
      <w:r w:rsidRPr="00D64A3D">
        <w:rPr>
          <w:rFonts w:ascii="Garamond" w:hAnsi="Garamond"/>
          <w:color w:val="1B1E28"/>
          <w:spacing w:val="-2"/>
        </w:rPr>
        <w:t xml:space="preserve"> </w:t>
      </w:r>
      <w:r w:rsidRPr="00D64A3D">
        <w:rPr>
          <w:rFonts w:ascii="Garamond" w:hAnsi="Garamond"/>
          <w:color w:val="1B1E28"/>
        </w:rPr>
        <w:t>of</w:t>
      </w:r>
      <w:r w:rsidRPr="00D64A3D">
        <w:rPr>
          <w:rFonts w:ascii="Garamond" w:hAnsi="Garamond"/>
          <w:color w:val="1B1E28"/>
          <w:spacing w:val="-3"/>
        </w:rPr>
        <w:t xml:space="preserve"> </w:t>
      </w:r>
      <w:r w:rsidRPr="00D64A3D">
        <w:rPr>
          <w:rFonts w:ascii="Garamond" w:hAnsi="Garamond"/>
          <w:color w:val="1B1E28"/>
        </w:rPr>
        <w:t>the</w:t>
      </w:r>
      <w:r w:rsidRPr="00D64A3D">
        <w:rPr>
          <w:rFonts w:ascii="Garamond" w:hAnsi="Garamond"/>
          <w:color w:val="1B1E28"/>
          <w:spacing w:val="-2"/>
        </w:rPr>
        <w:t xml:space="preserve"> </w:t>
      </w:r>
      <w:r w:rsidRPr="00D64A3D">
        <w:rPr>
          <w:rFonts w:ascii="Garamond" w:hAnsi="Garamond"/>
          <w:color w:val="1B1E28"/>
        </w:rPr>
        <w:t>required</w:t>
      </w:r>
      <w:r w:rsidRPr="00D64A3D">
        <w:rPr>
          <w:rFonts w:ascii="Garamond" w:hAnsi="Garamond"/>
          <w:color w:val="1B1E28"/>
          <w:spacing w:val="-4"/>
        </w:rPr>
        <w:t xml:space="preserve"> </w:t>
      </w:r>
      <w:r w:rsidRPr="00D64A3D">
        <w:rPr>
          <w:rFonts w:ascii="Garamond" w:hAnsi="Garamond"/>
          <w:color w:val="1B1E28"/>
        </w:rPr>
        <w:t>documents</w:t>
      </w:r>
      <w:r w:rsidRPr="00D64A3D">
        <w:rPr>
          <w:rFonts w:ascii="Garamond" w:hAnsi="Garamond"/>
          <w:color w:val="1B1E28"/>
          <w:spacing w:val="-2"/>
        </w:rPr>
        <w:t xml:space="preserve"> </w:t>
      </w:r>
      <w:r w:rsidRPr="00D64A3D">
        <w:rPr>
          <w:rFonts w:ascii="Garamond" w:hAnsi="Garamond"/>
          <w:color w:val="1B1E28"/>
        </w:rPr>
        <w:t>being</w:t>
      </w:r>
      <w:r w:rsidRPr="00D64A3D">
        <w:rPr>
          <w:rFonts w:ascii="Garamond" w:hAnsi="Garamond"/>
          <w:color w:val="1B1E28"/>
          <w:spacing w:val="-3"/>
        </w:rPr>
        <w:t xml:space="preserve"> </w:t>
      </w:r>
      <w:r w:rsidRPr="00D64A3D">
        <w:rPr>
          <w:rFonts w:ascii="Garamond" w:hAnsi="Garamond"/>
          <w:color w:val="1B1E28"/>
        </w:rPr>
        <w:t>combined</w:t>
      </w:r>
      <w:r w:rsidRPr="00D64A3D">
        <w:rPr>
          <w:rFonts w:ascii="Garamond" w:hAnsi="Garamond"/>
          <w:color w:val="1B1E28"/>
          <w:spacing w:val="-2"/>
        </w:rPr>
        <w:t xml:space="preserve"> </w:t>
      </w:r>
      <w:r w:rsidRPr="00D64A3D">
        <w:rPr>
          <w:rFonts w:ascii="Garamond" w:hAnsi="Garamond"/>
          <w:color w:val="1B1E28"/>
        </w:rPr>
        <w:t>in</w:t>
      </w:r>
      <w:r w:rsidRPr="00D64A3D">
        <w:rPr>
          <w:rFonts w:ascii="Garamond" w:hAnsi="Garamond"/>
          <w:color w:val="1B1E28"/>
          <w:spacing w:val="-2"/>
        </w:rPr>
        <w:t xml:space="preserve"> </w:t>
      </w:r>
      <w:r w:rsidRPr="00D64A3D">
        <w:rPr>
          <w:rFonts w:ascii="Garamond" w:hAnsi="Garamond"/>
          <w:color w:val="1B1E28"/>
        </w:rPr>
        <w:t>attachments</w:t>
      </w:r>
      <w:r w:rsidRPr="00D64A3D">
        <w:rPr>
          <w:rFonts w:ascii="Garamond" w:hAnsi="Garamond"/>
          <w:color w:val="1B1E28"/>
          <w:spacing w:val="-2"/>
        </w:rPr>
        <w:t xml:space="preserve"> </w:t>
      </w:r>
      <w:r w:rsidRPr="00D64A3D">
        <w:rPr>
          <w:rFonts w:ascii="Garamond" w:hAnsi="Garamond"/>
          <w:color w:val="1B1E28"/>
        </w:rPr>
        <w:t>this</w:t>
      </w:r>
      <w:r w:rsidRPr="00D64A3D">
        <w:rPr>
          <w:rFonts w:ascii="Garamond" w:hAnsi="Garamond"/>
          <w:color w:val="1B1E28"/>
          <w:spacing w:val="-2"/>
        </w:rPr>
        <w:t xml:space="preserve"> </w:t>
      </w:r>
      <w:r w:rsidRPr="00D64A3D">
        <w:rPr>
          <w:rFonts w:ascii="Garamond" w:hAnsi="Garamond"/>
          <w:color w:val="1B1E28"/>
        </w:rPr>
        <w:t>year,</w:t>
      </w:r>
      <w:r w:rsidRPr="00D64A3D">
        <w:rPr>
          <w:rFonts w:ascii="Garamond" w:hAnsi="Garamond"/>
          <w:color w:val="1B1E28"/>
          <w:spacing w:val="-2"/>
        </w:rPr>
        <w:t xml:space="preserve"> </w:t>
      </w:r>
      <w:r w:rsidRPr="00D64A3D">
        <w:rPr>
          <w:rFonts w:ascii="Garamond" w:hAnsi="Garamond"/>
          <w:color w:val="1B1E28"/>
        </w:rPr>
        <w:t>and</w:t>
      </w:r>
      <w:r w:rsidRPr="00D64A3D">
        <w:rPr>
          <w:rFonts w:ascii="Garamond" w:hAnsi="Garamond"/>
          <w:color w:val="1B1E28"/>
          <w:spacing w:val="-2"/>
        </w:rPr>
        <w:t xml:space="preserve"> </w:t>
      </w:r>
      <w:r w:rsidRPr="00D64A3D">
        <w:rPr>
          <w:rFonts w:ascii="Garamond" w:hAnsi="Garamond"/>
          <w:color w:val="1B1E28"/>
        </w:rPr>
        <w:t>the</w:t>
      </w:r>
      <w:r w:rsidRPr="00D64A3D">
        <w:rPr>
          <w:rFonts w:ascii="Garamond" w:hAnsi="Garamond"/>
          <w:color w:val="1B1E28"/>
          <w:spacing w:val="-2"/>
        </w:rPr>
        <w:t xml:space="preserve"> </w:t>
      </w:r>
      <w:r w:rsidRPr="00D64A3D">
        <w:rPr>
          <w:rFonts w:ascii="Garamond" w:hAnsi="Garamond"/>
          <w:color w:val="1B1E28"/>
        </w:rPr>
        <w:t>attachment form</w:t>
      </w:r>
      <w:r w:rsidRPr="00D64A3D">
        <w:rPr>
          <w:rFonts w:ascii="Garamond" w:hAnsi="Garamond"/>
          <w:color w:val="1B1E28"/>
          <w:spacing w:val="-2"/>
        </w:rPr>
        <w:t xml:space="preserve"> </w:t>
      </w:r>
      <w:r w:rsidRPr="00D64A3D">
        <w:rPr>
          <w:rFonts w:ascii="Garamond" w:hAnsi="Garamond"/>
          <w:color w:val="1B1E28"/>
        </w:rPr>
        <w:t>only</w:t>
      </w:r>
      <w:r w:rsidRPr="00D64A3D">
        <w:rPr>
          <w:rFonts w:ascii="Garamond" w:hAnsi="Garamond"/>
          <w:color w:val="1B1E28"/>
          <w:spacing w:val="-2"/>
        </w:rPr>
        <w:t xml:space="preserve"> </w:t>
      </w:r>
      <w:r w:rsidRPr="00D64A3D">
        <w:rPr>
          <w:rFonts w:ascii="Garamond" w:hAnsi="Garamond"/>
          <w:color w:val="1B1E28"/>
        </w:rPr>
        <w:t>allowing</w:t>
      </w:r>
      <w:r w:rsidRPr="00D64A3D">
        <w:rPr>
          <w:rFonts w:ascii="Garamond" w:hAnsi="Garamond"/>
          <w:color w:val="1B1E28"/>
          <w:spacing w:val="-5"/>
        </w:rPr>
        <w:t xml:space="preserve"> </w:t>
      </w:r>
      <w:r w:rsidRPr="00D64A3D">
        <w:rPr>
          <w:rFonts w:ascii="Garamond" w:hAnsi="Garamond"/>
          <w:color w:val="1B1E28"/>
        </w:rPr>
        <w:t>15</w:t>
      </w:r>
      <w:r w:rsidRPr="00D64A3D">
        <w:rPr>
          <w:rFonts w:ascii="Garamond" w:hAnsi="Garamond"/>
          <w:color w:val="1B1E28"/>
          <w:spacing w:val="-2"/>
        </w:rPr>
        <w:t xml:space="preserve"> </w:t>
      </w:r>
      <w:r w:rsidRPr="00D64A3D">
        <w:rPr>
          <w:rFonts w:ascii="Garamond" w:hAnsi="Garamond"/>
          <w:color w:val="1B1E28"/>
        </w:rPr>
        <w:t>attachments,</w:t>
      </w:r>
      <w:r w:rsidRPr="00D64A3D">
        <w:rPr>
          <w:rFonts w:ascii="Garamond" w:hAnsi="Garamond"/>
          <w:color w:val="1B1E28"/>
          <w:spacing w:val="-2"/>
        </w:rPr>
        <w:t xml:space="preserve"> </w:t>
      </w:r>
      <w:r w:rsidRPr="00D64A3D">
        <w:rPr>
          <w:rFonts w:ascii="Garamond" w:hAnsi="Garamond"/>
          <w:color w:val="1B1E28"/>
        </w:rPr>
        <w:t>what</w:t>
      </w:r>
      <w:r w:rsidRPr="00D64A3D">
        <w:rPr>
          <w:rFonts w:ascii="Garamond" w:hAnsi="Garamond"/>
          <w:color w:val="1B1E28"/>
          <w:spacing w:val="-3"/>
        </w:rPr>
        <w:t xml:space="preserve"> </w:t>
      </w:r>
      <w:r w:rsidRPr="00D64A3D">
        <w:rPr>
          <w:rFonts w:ascii="Garamond" w:hAnsi="Garamond"/>
          <w:color w:val="1B1E28"/>
        </w:rPr>
        <w:t>is</w:t>
      </w:r>
      <w:r w:rsidRPr="00D64A3D">
        <w:rPr>
          <w:rFonts w:ascii="Garamond" w:hAnsi="Garamond"/>
          <w:color w:val="1B1E28"/>
          <w:spacing w:val="-2"/>
        </w:rPr>
        <w:t xml:space="preserve"> </w:t>
      </w:r>
      <w:r w:rsidRPr="00D64A3D">
        <w:rPr>
          <w:rFonts w:ascii="Garamond" w:hAnsi="Garamond"/>
          <w:color w:val="1B1E28"/>
        </w:rPr>
        <w:t>the</w:t>
      </w:r>
      <w:r w:rsidRPr="00D64A3D">
        <w:rPr>
          <w:rFonts w:ascii="Garamond" w:hAnsi="Garamond"/>
          <w:color w:val="1B1E28"/>
          <w:spacing w:val="-2"/>
        </w:rPr>
        <w:t xml:space="preserve"> </w:t>
      </w:r>
      <w:r w:rsidRPr="00D64A3D">
        <w:rPr>
          <w:rFonts w:ascii="Garamond" w:hAnsi="Garamond"/>
          <w:color w:val="1B1E28"/>
        </w:rPr>
        <w:t>manner</w:t>
      </w:r>
      <w:r w:rsidRPr="00D64A3D">
        <w:rPr>
          <w:rFonts w:ascii="Garamond" w:hAnsi="Garamond"/>
          <w:color w:val="1B1E28"/>
          <w:spacing w:val="-2"/>
        </w:rPr>
        <w:t xml:space="preserve"> </w:t>
      </w:r>
      <w:r w:rsidRPr="00D64A3D">
        <w:rPr>
          <w:rFonts w:ascii="Garamond" w:hAnsi="Garamond"/>
          <w:color w:val="1B1E28"/>
        </w:rPr>
        <w:t>in</w:t>
      </w:r>
      <w:r w:rsidRPr="00D64A3D">
        <w:rPr>
          <w:rFonts w:ascii="Garamond" w:hAnsi="Garamond"/>
          <w:color w:val="1B1E28"/>
          <w:spacing w:val="-2"/>
        </w:rPr>
        <w:t xml:space="preserve"> </w:t>
      </w:r>
      <w:r w:rsidRPr="00D64A3D">
        <w:rPr>
          <w:rFonts w:ascii="Garamond" w:hAnsi="Garamond"/>
          <w:color w:val="1B1E28"/>
        </w:rPr>
        <w:t>which</w:t>
      </w:r>
      <w:r w:rsidRPr="00D64A3D">
        <w:rPr>
          <w:rFonts w:ascii="Garamond" w:hAnsi="Garamond"/>
          <w:color w:val="1B1E28"/>
          <w:spacing w:val="-4"/>
        </w:rPr>
        <w:t xml:space="preserve"> </w:t>
      </w:r>
      <w:r w:rsidRPr="00D64A3D">
        <w:rPr>
          <w:rFonts w:ascii="Garamond" w:hAnsi="Garamond"/>
          <w:color w:val="1B1E28"/>
        </w:rPr>
        <w:t>you</w:t>
      </w:r>
      <w:r w:rsidRPr="00D64A3D">
        <w:rPr>
          <w:rFonts w:ascii="Garamond" w:hAnsi="Garamond"/>
          <w:color w:val="1B1E28"/>
          <w:spacing w:val="-3"/>
        </w:rPr>
        <w:t xml:space="preserve"> </w:t>
      </w:r>
      <w:r w:rsidRPr="00D64A3D">
        <w:rPr>
          <w:rFonts w:ascii="Garamond" w:hAnsi="Garamond"/>
          <w:color w:val="1B1E28"/>
        </w:rPr>
        <w:t>would</w:t>
      </w:r>
      <w:r w:rsidRPr="00D64A3D">
        <w:rPr>
          <w:rFonts w:ascii="Garamond" w:hAnsi="Garamond"/>
          <w:color w:val="1B1E28"/>
          <w:spacing w:val="-2"/>
        </w:rPr>
        <w:t xml:space="preserve"> </w:t>
      </w:r>
      <w:r w:rsidRPr="00D64A3D">
        <w:rPr>
          <w:rFonts w:ascii="Garamond" w:hAnsi="Garamond"/>
          <w:color w:val="1B1E28"/>
        </w:rPr>
        <w:t>like</w:t>
      </w:r>
      <w:r w:rsidRPr="00D64A3D">
        <w:rPr>
          <w:rFonts w:ascii="Garamond" w:hAnsi="Garamond"/>
          <w:color w:val="1B1E28"/>
          <w:spacing w:val="-2"/>
        </w:rPr>
        <w:t xml:space="preserve"> </w:t>
      </w:r>
      <w:r w:rsidRPr="00D64A3D">
        <w:rPr>
          <w:rFonts w:ascii="Garamond" w:hAnsi="Garamond"/>
          <w:color w:val="1B1E28"/>
        </w:rPr>
        <w:t>us</w:t>
      </w:r>
      <w:r w:rsidRPr="00D64A3D">
        <w:rPr>
          <w:rFonts w:ascii="Garamond" w:hAnsi="Garamond"/>
          <w:color w:val="1B1E28"/>
          <w:spacing w:val="-2"/>
        </w:rPr>
        <w:t xml:space="preserve"> </w:t>
      </w:r>
      <w:r w:rsidRPr="00D64A3D">
        <w:rPr>
          <w:rFonts w:ascii="Garamond" w:hAnsi="Garamond"/>
          <w:color w:val="1B1E28"/>
        </w:rPr>
        <w:t>to</w:t>
      </w:r>
      <w:r w:rsidRPr="00D64A3D">
        <w:rPr>
          <w:rFonts w:ascii="Garamond" w:hAnsi="Garamond"/>
          <w:color w:val="1B1E28"/>
          <w:spacing w:val="-3"/>
        </w:rPr>
        <w:t xml:space="preserve"> </w:t>
      </w:r>
      <w:r w:rsidRPr="00D64A3D">
        <w:rPr>
          <w:rFonts w:ascii="Garamond" w:hAnsi="Garamond"/>
          <w:color w:val="1B1E28"/>
        </w:rPr>
        <w:t>include/attach</w:t>
      </w:r>
      <w:r w:rsidRPr="00D64A3D">
        <w:rPr>
          <w:rFonts w:ascii="Garamond" w:hAnsi="Garamond"/>
          <w:color w:val="1B1E28"/>
          <w:spacing w:val="-2"/>
        </w:rPr>
        <w:t xml:space="preserve"> </w:t>
      </w:r>
      <w:r w:rsidRPr="00D64A3D">
        <w:rPr>
          <w:rFonts w:ascii="Garamond" w:hAnsi="Garamond"/>
          <w:color w:val="1B1E28"/>
        </w:rPr>
        <w:t>the remaining required 15</w:t>
      </w:r>
      <w:r w:rsidRPr="00D64A3D">
        <w:rPr>
          <w:rFonts w:ascii="Garamond" w:hAnsi="Garamond"/>
          <w:color w:val="1B1E28"/>
          <w:spacing w:val="-4"/>
        </w:rPr>
        <w:t xml:space="preserve"> </w:t>
      </w:r>
      <w:r w:rsidRPr="00D64A3D">
        <w:rPr>
          <w:rFonts w:ascii="Garamond" w:hAnsi="Garamond"/>
          <w:color w:val="1B1E28"/>
        </w:rPr>
        <w:t>attachments?</w:t>
      </w:r>
    </w:p>
    <w:p w:rsidR="000B18BD" w:rsidRPr="00D64A3D" w:rsidRDefault="005F323B">
      <w:pPr>
        <w:pStyle w:val="ListParagraph"/>
        <w:numPr>
          <w:ilvl w:val="1"/>
          <w:numId w:val="33"/>
        </w:numPr>
        <w:tabs>
          <w:tab w:val="left" w:pos="1252"/>
        </w:tabs>
        <w:spacing w:line="276" w:lineRule="exact"/>
        <w:ind w:right="359" w:hanging="371"/>
        <w:rPr>
          <w:rFonts w:ascii="Garamond" w:eastAsia="Source Sans Pro" w:hAnsi="Garamond" w:cs="Source Sans Pro"/>
        </w:rPr>
      </w:pPr>
      <w:r w:rsidRPr="00D64A3D">
        <w:rPr>
          <w:rFonts w:ascii="Garamond" w:hAnsi="Garamond"/>
          <w:color w:val="1B1E28"/>
        </w:rPr>
        <w:t>You should be using the grant.gov WORKSPACE to attach as many documents as you</w:t>
      </w:r>
      <w:r w:rsidRPr="00D64A3D">
        <w:rPr>
          <w:rFonts w:ascii="Garamond" w:hAnsi="Garamond"/>
          <w:color w:val="1B1E28"/>
          <w:spacing w:val="-18"/>
        </w:rPr>
        <w:t xml:space="preserve"> </w:t>
      </w:r>
      <w:r w:rsidRPr="00D64A3D">
        <w:rPr>
          <w:rFonts w:ascii="Garamond" w:hAnsi="Garamond"/>
          <w:color w:val="1B1E28"/>
        </w:rPr>
        <w:t>like.</w:t>
      </w:r>
    </w:p>
    <w:p w:rsidR="000B18BD" w:rsidRPr="00D64A3D" w:rsidRDefault="000B18BD">
      <w:pPr>
        <w:spacing w:before="3"/>
        <w:rPr>
          <w:rFonts w:ascii="Garamond" w:eastAsia="Source Sans Pro" w:hAnsi="Garamond" w:cs="Source Sans Pro"/>
          <w:sz w:val="19"/>
          <w:szCs w:val="19"/>
        </w:rPr>
      </w:pPr>
    </w:p>
    <w:p w:rsidR="000B18BD" w:rsidRPr="00D64A3D" w:rsidRDefault="005F323B">
      <w:pPr>
        <w:pStyle w:val="Heading1"/>
        <w:numPr>
          <w:ilvl w:val="0"/>
          <w:numId w:val="32"/>
        </w:numPr>
        <w:tabs>
          <w:tab w:val="left" w:pos="470"/>
        </w:tabs>
        <w:ind w:right="344" w:hanging="1"/>
        <w:rPr>
          <w:rFonts w:ascii="Garamond" w:hAnsi="Garamond"/>
          <w:b w:val="0"/>
          <w:bCs w:val="0"/>
        </w:rPr>
      </w:pPr>
      <w:bookmarkStart w:id="107" w:name="Q.__We_noticed_that_the_documents_on_the"/>
      <w:bookmarkEnd w:id="107"/>
      <w:r w:rsidRPr="00D64A3D">
        <w:rPr>
          <w:rFonts w:ascii="Garamond" w:hAnsi="Garamond"/>
          <w:color w:val="1B1E28"/>
        </w:rPr>
        <w:t>We</w:t>
      </w:r>
      <w:r w:rsidRPr="00D64A3D">
        <w:rPr>
          <w:rFonts w:ascii="Garamond" w:hAnsi="Garamond"/>
          <w:color w:val="1B1E28"/>
          <w:spacing w:val="-3"/>
        </w:rPr>
        <w:t xml:space="preserve"> </w:t>
      </w:r>
      <w:r w:rsidRPr="00D64A3D">
        <w:rPr>
          <w:rFonts w:ascii="Garamond" w:hAnsi="Garamond"/>
          <w:color w:val="1B1E28"/>
        </w:rPr>
        <w:t>noticed</w:t>
      </w:r>
      <w:r w:rsidRPr="00D64A3D">
        <w:rPr>
          <w:rFonts w:ascii="Garamond" w:hAnsi="Garamond"/>
          <w:color w:val="1B1E28"/>
          <w:spacing w:val="-3"/>
        </w:rPr>
        <w:t xml:space="preserve"> </w:t>
      </w:r>
      <w:r w:rsidRPr="00D64A3D">
        <w:rPr>
          <w:rFonts w:ascii="Garamond" w:hAnsi="Garamond"/>
          <w:color w:val="1B1E28"/>
        </w:rPr>
        <w:t>that</w:t>
      </w:r>
      <w:r w:rsidRPr="00D64A3D">
        <w:rPr>
          <w:rFonts w:ascii="Garamond" w:hAnsi="Garamond"/>
          <w:color w:val="1B1E28"/>
          <w:spacing w:val="-4"/>
        </w:rPr>
        <w:t xml:space="preserve"> </w:t>
      </w:r>
      <w:r w:rsidRPr="00D64A3D">
        <w:rPr>
          <w:rFonts w:ascii="Garamond" w:hAnsi="Garamond"/>
          <w:color w:val="1B1E28"/>
        </w:rPr>
        <w:t>the</w:t>
      </w:r>
      <w:r w:rsidRPr="00D64A3D">
        <w:rPr>
          <w:rFonts w:ascii="Garamond" w:hAnsi="Garamond"/>
          <w:color w:val="1B1E28"/>
          <w:spacing w:val="-5"/>
        </w:rPr>
        <w:t xml:space="preserve"> </w:t>
      </w:r>
      <w:r w:rsidRPr="00D64A3D">
        <w:rPr>
          <w:rFonts w:ascii="Garamond" w:hAnsi="Garamond"/>
          <w:color w:val="1B1E28"/>
        </w:rPr>
        <w:t>documents</w:t>
      </w:r>
      <w:r w:rsidRPr="00D64A3D">
        <w:rPr>
          <w:rFonts w:ascii="Garamond" w:hAnsi="Garamond"/>
          <w:color w:val="1B1E28"/>
          <w:spacing w:val="-3"/>
        </w:rPr>
        <w:t xml:space="preserve"> </w:t>
      </w:r>
      <w:r w:rsidRPr="00D64A3D">
        <w:rPr>
          <w:rFonts w:ascii="Garamond" w:hAnsi="Garamond"/>
          <w:color w:val="1B1E28"/>
        </w:rPr>
        <w:t>on</w:t>
      </w:r>
      <w:r w:rsidRPr="00D64A3D">
        <w:rPr>
          <w:rFonts w:ascii="Garamond" w:hAnsi="Garamond"/>
          <w:color w:val="1B1E28"/>
          <w:spacing w:val="-3"/>
        </w:rPr>
        <w:t xml:space="preserve"> </w:t>
      </w:r>
      <w:r w:rsidRPr="00D64A3D">
        <w:rPr>
          <w:rFonts w:ascii="Garamond" w:hAnsi="Garamond"/>
          <w:color w:val="1B1E28"/>
        </w:rPr>
        <w:t>the</w:t>
      </w:r>
      <w:r w:rsidRPr="00D64A3D">
        <w:rPr>
          <w:rFonts w:ascii="Garamond" w:hAnsi="Garamond"/>
          <w:color w:val="1B1E28"/>
          <w:spacing w:val="-3"/>
        </w:rPr>
        <w:t xml:space="preserve"> </w:t>
      </w:r>
      <w:hyperlink r:id="rId79">
        <w:r w:rsidRPr="00D64A3D">
          <w:rPr>
            <w:rFonts w:ascii="Garamond" w:hAnsi="Garamond"/>
            <w:color w:val="002E6D"/>
            <w:u w:val="single" w:color="002E6D"/>
          </w:rPr>
          <w:t>https://www.sba.gov/STEP</w:t>
        </w:r>
        <w:r w:rsidRPr="00D64A3D">
          <w:rPr>
            <w:rFonts w:ascii="Garamond" w:hAnsi="Garamond"/>
            <w:color w:val="002E6D"/>
            <w:spacing w:val="-3"/>
            <w:u w:val="single" w:color="002E6D"/>
          </w:rPr>
          <w:t xml:space="preserve"> </w:t>
        </w:r>
      </w:hyperlink>
      <w:r w:rsidRPr="00D64A3D">
        <w:rPr>
          <w:rFonts w:ascii="Garamond" w:hAnsi="Garamond"/>
          <w:color w:val="1B1E28"/>
        </w:rPr>
        <w:t>website</w:t>
      </w:r>
      <w:r w:rsidRPr="00D64A3D">
        <w:rPr>
          <w:rFonts w:ascii="Garamond" w:hAnsi="Garamond"/>
          <w:color w:val="1B1E28"/>
          <w:spacing w:val="-3"/>
        </w:rPr>
        <w:t xml:space="preserve"> </w:t>
      </w:r>
      <w:r w:rsidRPr="00D64A3D">
        <w:rPr>
          <w:rFonts w:ascii="Garamond" w:hAnsi="Garamond"/>
          <w:color w:val="1B1E28"/>
        </w:rPr>
        <w:t>are</w:t>
      </w:r>
      <w:r w:rsidRPr="00D64A3D">
        <w:rPr>
          <w:rFonts w:ascii="Garamond" w:hAnsi="Garamond"/>
          <w:color w:val="1B1E28"/>
          <w:spacing w:val="-3"/>
        </w:rPr>
        <w:t xml:space="preserve"> </w:t>
      </w:r>
      <w:r w:rsidRPr="00D64A3D">
        <w:rPr>
          <w:rFonts w:ascii="Garamond" w:hAnsi="Garamond"/>
          <w:color w:val="1B1E28"/>
        </w:rPr>
        <w:t>still</w:t>
      </w:r>
      <w:r w:rsidRPr="00D64A3D">
        <w:rPr>
          <w:rFonts w:ascii="Garamond" w:hAnsi="Garamond"/>
          <w:color w:val="1B1E28"/>
          <w:spacing w:val="-4"/>
        </w:rPr>
        <w:t xml:space="preserve"> </w:t>
      </w:r>
      <w:r w:rsidRPr="00D64A3D">
        <w:rPr>
          <w:rFonts w:ascii="Garamond" w:hAnsi="Garamond"/>
          <w:color w:val="1B1E28"/>
        </w:rPr>
        <w:t>FY17.</w:t>
      </w:r>
      <w:r w:rsidRPr="00D64A3D">
        <w:rPr>
          <w:rFonts w:ascii="Garamond" w:hAnsi="Garamond"/>
          <w:color w:val="1B1E28"/>
          <w:spacing w:val="-5"/>
        </w:rPr>
        <w:t xml:space="preserve"> </w:t>
      </w:r>
      <w:r w:rsidRPr="00D64A3D">
        <w:rPr>
          <w:rFonts w:ascii="Garamond" w:hAnsi="Garamond"/>
          <w:color w:val="1B1E28"/>
        </w:rPr>
        <w:t>Will</w:t>
      </w:r>
      <w:r w:rsidRPr="00D64A3D">
        <w:rPr>
          <w:rFonts w:ascii="Garamond" w:hAnsi="Garamond"/>
          <w:color w:val="1B1E28"/>
          <w:spacing w:val="-4"/>
        </w:rPr>
        <w:t xml:space="preserve"> </w:t>
      </w:r>
      <w:r w:rsidRPr="00D64A3D">
        <w:rPr>
          <w:rFonts w:ascii="Garamond" w:hAnsi="Garamond"/>
          <w:color w:val="1B1E28"/>
        </w:rPr>
        <w:t>there be updated documents and are there any big changes we should be aware</w:t>
      </w:r>
      <w:r w:rsidRPr="00D64A3D">
        <w:rPr>
          <w:rFonts w:ascii="Garamond" w:hAnsi="Garamond"/>
          <w:color w:val="1B1E28"/>
          <w:spacing w:val="-10"/>
        </w:rPr>
        <w:t xml:space="preserve"> </w:t>
      </w:r>
      <w:r w:rsidRPr="00D64A3D">
        <w:rPr>
          <w:rFonts w:ascii="Garamond" w:hAnsi="Garamond"/>
          <w:color w:val="1B1E28"/>
        </w:rPr>
        <w:t>of?</w:t>
      </w:r>
    </w:p>
    <w:p w:rsidR="000B18BD" w:rsidRPr="00D64A3D" w:rsidRDefault="005F323B">
      <w:pPr>
        <w:pStyle w:val="ListParagraph"/>
        <w:numPr>
          <w:ilvl w:val="1"/>
          <w:numId w:val="32"/>
        </w:numPr>
        <w:tabs>
          <w:tab w:val="left" w:pos="1209"/>
        </w:tabs>
        <w:ind w:right="410" w:firstLine="0"/>
        <w:rPr>
          <w:rFonts w:ascii="Garamond" w:eastAsia="Source Sans Pro" w:hAnsi="Garamond" w:cs="Source Sans Pro"/>
        </w:rPr>
      </w:pPr>
      <w:r w:rsidRPr="00D64A3D">
        <w:rPr>
          <w:rFonts w:ascii="Garamond" w:hAnsi="Garamond"/>
          <w:color w:val="1B1E28"/>
        </w:rPr>
        <w:t>The</w:t>
      </w:r>
      <w:r w:rsidRPr="00D64A3D">
        <w:rPr>
          <w:rFonts w:ascii="Garamond" w:hAnsi="Garamond"/>
          <w:color w:val="1B1E28"/>
          <w:spacing w:val="-1"/>
        </w:rPr>
        <w:t xml:space="preserve"> </w:t>
      </w:r>
      <w:r w:rsidRPr="00D64A3D">
        <w:rPr>
          <w:rFonts w:ascii="Garamond" w:hAnsi="Garamond"/>
          <w:color w:val="1B1E28"/>
        </w:rPr>
        <w:t>FY</w:t>
      </w:r>
      <w:r w:rsidRPr="00D64A3D">
        <w:rPr>
          <w:rFonts w:ascii="Garamond" w:hAnsi="Garamond"/>
          <w:color w:val="1B1E28"/>
          <w:spacing w:val="-2"/>
        </w:rPr>
        <w:t xml:space="preserve"> </w:t>
      </w:r>
      <w:r w:rsidRPr="00D64A3D">
        <w:rPr>
          <w:rFonts w:ascii="Garamond" w:hAnsi="Garamond"/>
          <w:color w:val="1B1E28"/>
        </w:rPr>
        <w:t>18</w:t>
      </w:r>
      <w:r w:rsidRPr="00D64A3D">
        <w:rPr>
          <w:rFonts w:ascii="Garamond" w:hAnsi="Garamond"/>
          <w:color w:val="1B1E28"/>
          <w:spacing w:val="-2"/>
        </w:rPr>
        <w:t xml:space="preserve"> </w:t>
      </w:r>
      <w:r w:rsidRPr="00D64A3D">
        <w:rPr>
          <w:rFonts w:ascii="Garamond" w:hAnsi="Garamond"/>
          <w:color w:val="1B1E28"/>
        </w:rPr>
        <w:t>FOA,</w:t>
      </w:r>
      <w:r w:rsidRPr="00D64A3D">
        <w:rPr>
          <w:rFonts w:ascii="Garamond" w:hAnsi="Garamond"/>
          <w:color w:val="1B1E28"/>
          <w:spacing w:val="-4"/>
        </w:rPr>
        <w:t xml:space="preserve"> </w:t>
      </w:r>
      <w:r w:rsidRPr="00D64A3D">
        <w:rPr>
          <w:rFonts w:ascii="Garamond" w:hAnsi="Garamond"/>
          <w:color w:val="1B1E28"/>
        </w:rPr>
        <w:t>Instructions</w:t>
      </w:r>
      <w:r w:rsidRPr="00D64A3D">
        <w:rPr>
          <w:rFonts w:ascii="Garamond" w:hAnsi="Garamond"/>
          <w:color w:val="1B1E28"/>
          <w:spacing w:val="-4"/>
        </w:rPr>
        <w:t xml:space="preserve"> </w:t>
      </w:r>
      <w:r w:rsidRPr="00D64A3D">
        <w:rPr>
          <w:rFonts w:ascii="Garamond" w:hAnsi="Garamond"/>
          <w:color w:val="1B1E28"/>
        </w:rPr>
        <w:t>packet,</w:t>
      </w:r>
      <w:r w:rsidRPr="00D64A3D">
        <w:rPr>
          <w:rFonts w:ascii="Garamond" w:hAnsi="Garamond"/>
          <w:color w:val="1B1E28"/>
          <w:spacing w:val="-4"/>
        </w:rPr>
        <w:t xml:space="preserve"> </w:t>
      </w:r>
      <w:r w:rsidRPr="00D64A3D">
        <w:rPr>
          <w:rFonts w:ascii="Garamond" w:hAnsi="Garamond"/>
          <w:color w:val="1B1E28"/>
        </w:rPr>
        <w:t>template</w:t>
      </w:r>
      <w:r w:rsidRPr="00D64A3D">
        <w:rPr>
          <w:rFonts w:ascii="Garamond" w:hAnsi="Garamond"/>
          <w:color w:val="1B1E28"/>
          <w:spacing w:val="-1"/>
        </w:rPr>
        <w:t xml:space="preserve"> </w:t>
      </w:r>
      <w:r w:rsidRPr="00D64A3D">
        <w:rPr>
          <w:rFonts w:ascii="Garamond" w:hAnsi="Garamond"/>
          <w:color w:val="1B1E28"/>
        </w:rPr>
        <w:t>and</w:t>
      </w:r>
      <w:r w:rsidRPr="00D64A3D">
        <w:rPr>
          <w:rFonts w:ascii="Garamond" w:hAnsi="Garamond"/>
          <w:color w:val="1B1E28"/>
          <w:spacing w:val="-7"/>
        </w:rPr>
        <w:t xml:space="preserve"> </w:t>
      </w:r>
      <w:r w:rsidRPr="00D64A3D">
        <w:rPr>
          <w:rFonts w:ascii="Garamond" w:hAnsi="Garamond"/>
          <w:color w:val="1B1E28"/>
        </w:rPr>
        <w:t>all</w:t>
      </w:r>
      <w:r w:rsidRPr="00D64A3D">
        <w:rPr>
          <w:rFonts w:ascii="Garamond" w:hAnsi="Garamond"/>
          <w:color w:val="1B1E28"/>
          <w:spacing w:val="-3"/>
        </w:rPr>
        <w:t xml:space="preserve"> </w:t>
      </w:r>
      <w:r w:rsidRPr="00D64A3D">
        <w:rPr>
          <w:rFonts w:ascii="Garamond" w:hAnsi="Garamond"/>
          <w:color w:val="1B1E28"/>
        </w:rPr>
        <w:t>forms</w:t>
      </w:r>
      <w:r w:rsidRPr="00D64A3D">
        <w:rPr>
          <w:rFonts w:ascii="Garamond" w:hAnsi="Garamond"/>
          <w:color w:val="1B1E28"/>
          <w:spacing w:val="-4"/>
        </w:rPr>
        <w:t xml:space="preserve"> </w:t>
      </w:r>
      <w:r w:rsidRPr="00D64A3D">
        <w:rPr>
          <w:rFonts w:ascii="Garamond" w:hAnsi="Garamond"/>
          <w:color w:val="1B1E28"/>
        </w:rPr>
        <w:t>are</w:t>
      </w:r>
      <w:r w:rsidRPr="00D64A3D">
        <w:rPr>
          <w:rFonts w:ascii="Garamond" w:hAnsi="Garamond"/>
          <w:color w:val="1B1E28"/>
          <w:spacing w:val="-4"/>
        </w:rPr>
        <w:t xml:space="preserve"> </w:t>
      </w:r>
      <w:r w:rsidRPr="00D64A3D">
        <w:rPr>
          <w:rFonts w:ascii="Garamond" w:hAnsi="Garamond"/>
          <w:color w:val="1B1E28"/>
        </w:rPr>
        <w:t>presently</w:t>
      </w:r>
      <w:r w:rsidRPr="00D64A3D">
        <w:rPr>
          <w:rFonts w:ascii="Garamond" w:hAnsi="Garamond"/>
          <w:color w:val="1B1E28"/>
          <w:spacing w:val="-2"/>
        </w:rPr>
        <w:t xml:space="preserve"> </w:t>
      </w:r>
      <w:r w:rsidRPr="00D64A3D">
        <w:rPr>
          <w:rFonts w:ascii="Garamond" w:hAnsi="Garamond"/>
          <w:color w:val="1B1E28"/>
        </w:rPr>
        <w:t>on</w:t>
      </w:r>
      <w:r w:rsidRPr="00D64A3D">
        <w:rPr>
          <w:rFonts w:ascii="Garamond" w:hAnsi="Garamond"/>
          <w:color w:val="1B1E28"/>
          <w:spacing w:val="-8"/>
        </w:rPr>
        <w:t xml:space="preserve"> </w:t>
      </w:r>
      <w:hyperlink r:id="rId80">
        <w:r w:rsidRPr="00D64A3D">
          <w:rPr>
            <w:rFonts w:ascii="Garamond" w:hAnsi="Garamond"/>
            <w:color w:val="1B1E28"/>
          </w:rPr>
          <w:t>www.sba.gov/STEP</w:t>
        </w:r>
      </w:hyperlink>
      <w:r w:rsidRPr="00D64A3D">
        <w:rPr>
          <w:rFonts w:ascii="Garamond" w:hAnsi="Garamond"/>
          <w:color w:val="1B1E28"/>
        </w:rPr>
        <w:t xml:space="preserve"> and</w:t>
      </w:r>
      <w:r w:rsidRPr="00D64A3D">
        <w:rPr>
          <w:rFonts w:ascii="Garamond" w:hAnsi="Garamond"/>
          <w:color w:val="1B1E28"/>
          <w:spacing w:val="-2"/>
        </w:rPr>
        <w:t xml:space="preserve"> </w:t>
      </w:r>
      <w:hyperlink r:id="rId81">
        <w:r w:rsidRPr="00D64A3D">
          <w:rPr>
            <w:rFonts w:ascii="Garamond" w:hAnsi="Garamond"/>
            <w:color w:val="002E6D"/>
            <w:u w:val="single" w:color="002E6D"/>
          </w:rPr>
          <w:t>https://www.sba.gov/document/support--state-trade-expansion-program-step-grant-</w:t>
        </w:r>
      </w:hyperlink>
      <w:r w:rsidRPr="00D64A3D">
        <w:rPr>
          <w:rFonts w:ascii="Garamond" w:hAnsi="Garamond"/>
          <w:color w:val="002E6D"/>
        </w:rPr>
        <w:t xml:space="preserve"> </w:t>
      </w:r>
      <w:hyperlink r:id="rId82">
        <w:r w:rsidRPr="00D64A3D">
          <w:rPr>
            <w:rFonts w:ascii="Garamond" w:hAnsi="Garamond"/>
            <w:color w:val="002E6D"/>
            <w:u w:val="single" w:color="002E6D"/>
          </w:rPr>
          <w:t xml:space="preserve">application-materials?123 </w:t>
        </w:r>
      </w:hyperlink>
      <w:r w:rsidRPr="00D64A3D">
        <w:rPr>
          <w:rFonts w:ascii="Garamond" w:hAnsi="Garamond"/>
          <w:color w:val="1B1E28"/>
        </w:rPr>
        <w:t>. There are no big changes to the</w:t>
      </w:r>
      <w:r w:rsidRPr="00D64A3D">
        <w:rPr>
          <w:rFonts w:ascii="Garamond" w:hAnsi="Garamond"/>
          <w:color w:val="1B1E28"/>
          <w:spacing w:val="-8"/>
        </w:rPr>
        <w:t xml:space="preserve"> </w:t>
      </w:r>
      <w:r w:rsidRPr="00D64A3D">
        <w:rPr>
          <w:rFonts w:ascii="Garamond" w:hAnsi="Garamond"/>
          <w:color w:val="1B1E28"/>
        </w:rPr>
        <w:t>documents.</w:t>
      </w:r>
    </w:p>
    <w:p w:rsidR="000B18BD" w:rsidRPr="00D64A3D" w:rsidRDefault="000B18BD">
      <w:pPr>
        <w:spacing w:before="7"/>
        <w:rPr>
          <w:rFonts w:ascii="Garamond" w:eastAsia="Source Sans Pro" w:hAnsi="Garamond" w:cs="Source Sans Pro"/>
          <w:sz w:val="14"/>
          <w:szCs w:val="14"/>
        </w:rPr>
      </w:pPr>
    </w:p>
    <w:p w:rsidR="000B18BD" w:rsidRPr="00D64A3D" w:rsidRDefault="005F323B">
      <w:pPr>
        <w:pStyle w:val="Heading1"/>
        <w:numPr>
          <w:ilvl w:val="0"/>
          <w:numId w:val="31"/>
        </w:numPr>
        <w:tabs>
          <w:tab w:val="left" w:pos="516"/>
        </w:tabs>
        <w:spacing w:before="56"/>
        <w:ind w:right="344" w:firstLine="0"/>
        <w:rPr>
          <w:rFonts w:ascii="Garamond" w:hAnsi="Garamond"/>
          <w:b w:val="0"/>
          <w:bCs w:val="0"/>
        </w:rPr>
      </w:pPr>
      <w:bookmarkStart w:id="108" w:name="Q.___Is_the_performance_period_of_24_mon"/>
      <w:bookmarkEnd w:id="108"/>
      <w:r w:rsidRPr="00D64A3D">
        <w:rPr>
          <w:rFonts w:ascii="Garamond" w:hAnsi="Garamond"/>
          <w:color w:val="1B1E28"/>
        </w:rPr>
        <w:t>Is</w:t>
      </w:r>
      <w:r w:rsidRPr="00D64A3D">
        <w:rPr>
          <w:rFonts w:ascii="Garamond" w:hAnsi="Garamond"/>
          <w:color w:val="1B1E28"/>
          <w:spacing w:val="-2"/>
        </w:rPr>
        <w:t xml:space="preserve"> </w:t>
      </w:r>
      <w:r w:rsidRPr="00D64A3D">
        <w:rPr>
          <w:rFonts w:ascii="Garamond" w:hAnsi="Garamond"/>
          <w:color w:val="1B1E28"/>
        </w:rPr>
        <w:t>the</w:t>
      </w:r>
      <w:r w:rsidRPr="00D64A3D">
        <w:rPr>
          <w:rFonts w:ascii="Garamond" w:hAnsi="Garamond"/>
          <w:color w:val="1B1E28"/>
          <w:spacing w:val="-4"/>
        </w:rPr>
        <w:t xml:space="preserve"> </w:t>
      </w:r>
      <w:r w:rsidRPr="00D64A3D">
        <w:rPr>
          <w:rFonts w:ascii="Garamond" w:hAnsi="Garamond"/>
          <w:color w:val="1B1E28"/>
        </w:rPr>
        <w:t>performance</w:t>
      </w:r>
      <w:r w:rsidRPr="00D64A3D">
        <w:rPr>
          <w:rFonts w:ascii="Garamond" w:hAnsi="Garamond"/>
          <w:color w:val="1B1E28"/>
          <w:spacing w:val="-2"/>
        </w:rPr>
        <w:t xml:space="preserve"> </w:t>
      </w:r>
      <w:r w:rsidRPr="00D64A3D">
        <w:rPr>
          <w:rFonts w:ascii="Garamond" w:hAnsi="Garamond"/>
          <w:color w:val="1B1E28"/>
        </w:rPr>
        <w:t>period</w:t>
      </w:r>
      <w:r w:rsidRPr="00D64A3D">
        <w:rPr>
          <w:rFonts w:ascii="Garamond" w:hAnsi="Garamond"/>
          <w:color w:val="1B1E28"/>
          <w:spacing w:val="-2"/>
        </w:rPr>
        <w:t xml:space="preserve"> </w:t>
      </w:r>
      <w:r w:rsidRPr="00D64A3D">
        <w:rPr>
          <w:rFonts w:ascii="Garamond" w:hAnsi="Garamond"/>
          <w:color w:val="1B1E28"/>
        </w:rPr>
        <w:t>of</w:t>
      </w:r>
      <w:r w:rsidRPr="00D64A3D">
        <w:rPr>
          <w:rFonts w:ascii="Garamond" w:hAnsi="Garamond"/>
          <w:color w:val="1B1E28"/>
          <w:spacing w:val="-6"/>
        </w:rPr>
        <w:t xml:space="preserve"> </w:t>
      </w:r>
      <w:r w:rsidRPr="00D64A3D">
        <w:rPr>
          <w:rFonts w:ascii="Garamond" w:hAnsi="Garamond"/>
          <w:color w:val="1B1E28"/>
        </w:rPr>
        <w:t>24</w:t>
      </w:r>
      <w:r w:rsidRPr="00D64A3D">
        <w:rPr>
          <w:rFonts w:ascii="Garamond" w:hAnsi="Garamond"/>
          <w:color w:val="1B1E28"/>
          <w:spacing w:val="-4"/>
        </w:rPr>
        <w:t xml:space="preserve"> </w:t>
      </w:r>
      <w:r w:rsidRPr="00D64A3D">
        <w:rPr>
          <w:rFonts w:ascii="Garamond" w:hAnsi="Garamond"/>
          <w:color w:val="1B1E28"/>
        </w:rPr>
        <w:t>months</w:t>
      </w:r>
      <w:r w:rsidRPr="00D64A3D">
        <w:rPr>
          <w:rFonts w:ascii="Garamond" w:hAnsi="Garamond"/>
          <w:color w:val="1B1E28"/>
          <w:spacing w:val="-2"/>
        </w:rPr>
        <w:t xml:space="preserve"> </w:t>
      </w:r>
      <w:r w:rsidRPr="00D64A3D">
        <w:rPr>
          <w:rFonts w:ascii="Garamond" w:hAnsi="Garamond"/>
          <w:color w:val="1B1E28"/>
        </w:rPr>
        <w:t>the</w:t>
      </w:r>
      <w:r w:rsidRPr="00D64A3D">
        <w:rPr>
          <w:rFonts w:ascii="Garamond" w:hAnsi="Garamond"/>
          <w:color w:val="1B1E28"/>
          <w:spacing w:val="-4"/>
        </w:rPr>
        <w:t xml:space="preserve"> </w:t>
      </w:r>
      <w:r w:rsidRPr="00D64A3D">
        <w:rPr>
          <w:rFonts w:ascii="Garamond" w:hAnsi="Garamond"/>
          <w:color w:val="1B1E28"/>
        </w:rPr>
        <w:t>same</w:t>
      </w:r>
      <w:r w:rsidRPr="00D64A3D">
        <w:rPr>
          <w:rFonts w:ascii="Garamond" w:hAnsi="Garamond"/>
          <w:color w:val="1B1E28"/>
          <w:spacing w:val="-2"/>
        </w:rPr>
        <w:t xml:space="preserve"> </w:t>
      </w:r>
      <w:r w:rsidRPr="00D64A3D">
        <w:rPr>
          <w:rFonts w:ascii="Garamond" w:hAnsi="Garamond"/>
          <w:color w:val="1B1E28"/>
        </w:rPr>
        <w:t>as</w:t>
      </w:r>
      <w:r w:rsidRPr="00D64A3D">
        <w:rPr>
          <w:rFonts w:ascii="Garamond" w:hAnsi="Garamond"/>
          <w:color w:val="1B1E28"/>
          <w:spacing w:val="-2"/>
        </w:rPr>
        <w:t xml:space="preserve"> </w:t>
      </w:r>
      <w:r w:rsidRPr="00D64A3D">
        <w:rPr>
          <w:rFonts w:ascii="Garamond" w:hAnsi="Garamond"/>
          <w:color w:val="1B1E28"/>
        </w:rPr>
        <w:t>the</w:t>
      </w:r>
      <w:r w:rsidRPr="00D64A3D">
        <w:rPr>
          <w:rFonts w:ascii="Garamond" w:hAnsi="Garamond"/>
          <w:color w:val="1B1E28"/>
          <w:spacing w:val="-4"/>
        </w:rPr>
        <w:t xml:space="preserve"> </w:t>
      </w:r>
      <w:r w:rsidRPr="00D64A3D">
        <w:rPr>
          <w:rFonts w:ascii="Garamond" w:hAnsi="Garamond"/>
          <w:color w:val="1B1E28"/>
        </w:rPr>
        <w:t>expenditure</w:t>
      </w:r>
      <w:r w:rsidRPr="00D64A3D">
        <w:rPr>
          <w:rFonts w:ascii="Garamond" w:hAnsi="Garamond"/>
          <w:color w:val="1B1E28"/>
          <w:spacing w:val="-4"/>
        </w:rPr>
        <w:t xml:space="preserve"> </w:t>
      </w:r>
      <w:r w:rsidRPr="00D64A3D">
        <w:rPr>
          <w:rFonts w:ascii="Garamond" w:hAnsi="Garamond"/>
          <w:color w:val="1B1E28"/>
        </w:rPr>
        <w:t>period?</w:t>
      </w:r>
      <w:r w:rsidRPr="00D64A3D">
        <w:rPr>
          <w:rFonts w:ascii="Garamond" w:hAnsi="Garamond"/>
          <w:color w:val="1B1E28"/>
          <w:spacing w:val="-2"/>
        </w:rPr>
        <w:t xml:space="preserve"> </w:t>
      </w:r>
      <w:r w:rsidRPr="00D64A3D">
        <w:rPr>
          <w:rFonts w:ascii="Garamond" w:hAnsi="Garamond"/>
          <w:color w:val="1B1E28"/>
        </w:rPr>
        <w:t>Some</w:t>
      </w:r>
      <w:r w:rsidRPr="00D64A3D">
        <w:rPr>
          <w:rFonts w:ascii="Garamond" w:hAnsi="Garamond"/>
          <w:color w:val="1B1E28"/>
          <w:spacing w:val="-2"/>
        </w:rPr>
        <w:t xml:space="preserve"> </w:t>
      </w:r>
      <w:r w:rsidRPr="00D64A3D">
        <w:rPr>
          <w:rFonts w:ascii="Garamond" w:hAnsi="Garamond"/>
          <w:color w:val="1B1E28"/>
        </w:rPr>
        <w:t>of</w:t>
      </w:r>
      <w:r w:rsidRPr="00D64A3D">
        <w:rPr>
          <w:rFonts w:ascii="Garamond" w:hAnsi="Garamond"/>
          <w:color w:val="1B1E28"/>
          <w:spacing w:val="-4"/>
        </w:rPr>
        <w:t xml:space="preserve"> </w:t>
      </w:r>
      <w:r w:rsidRPr="00D64A3D">
        <w:rPr>
          <w:rFonts w:ascii="Garamond" w:hAnsi="Garamond"/>
          <w:color w:val="1B1E28"/>
        </w:rPr>
        <w:t>the</w:t>
      </w:r>
      <w:r w:rsidRPr="00D64A3D">
        <w:rPr>
          <w:rFonts w:ascii="Garamond" w:hAnsi="Garamond"/>
          <w:color w:val="1B1E28"/>
          <w:spacing w:val="-2"/>
        </w:rPr>
        <w:t xml:space="preserve"> </w:t>
      </w:r>
      <w:r w:rsidRPr="00D64A3D">
        <w:rPr>
          <w:rFonts w:ascii="Garamond" w:hAnsi="Garamond"/>
          <w:color w:val="1B1E28"/>
        </w:rPr>
        <w:t>wording made it unclear if all funds needed to be expended by FY18 with activities in the second</w:t>
      </w:r>
      <w:r w:rsidRPr="00D64A3D">
        <w:rPr>
          <w:rFonts w:ascii="Garamond" w:hAnsi="Garamond"/>
          <w:color w:val="1B1E28"/>
          <w:spacing w:val="-22"/>
        </w:rPr>
        <w:t xml:space="preserve"> </w:t>
      </w:r>
      <w:r w:rsidRPr="00D64A3D">
        <w:rPr>
          <w:rFonts w:ascii="Garamond" w:hAnsi="Garamond"/>
          <w:color w:val="1B1E28"/>
        </w:rPr>
        <w:t>year.</w:t>
      </w:r>
    </w:p>
    <w:p w:rsidR="000B18BD" w:rsidRPr="00D64A3D" w:rsidRDefault="005F323B">
      <w:pPr>
        <w:pStyle w:val="ListParagraph"/>
        <w:numPr>
          <w:ilvl w:val="1"/>
          <w:numId w:val="31"/>
        </w:numPr>
        <w:tabs>
          <w:tab w:val="left" w:pos="1164"/>
        </w:tabs>
        <w:ind w:right="248" w:firstLine="1"/>
        <w:rPr>
          <w:rFonts w:ascii="Garamond" w:eastAsia="Source Sans Pro" w:hAnsi="Garamond" w:cs="Source Sans Pro"/>
        </w:rPr>
      </w:pPr>
      <w:r w:rsidRPr="00D64A3D">
        <w:rPr>
          <w:rFonts w:ascii="Garamond" w:hAnsi="Garamond"/>
          <w:color w:val="1B1E28"/>
        </w:rPr>
        <w:t>Yes,</w:t>
      </w:r>
      <w:r w:rsidRPr="00D64A3D">
        <w:rPr>
          <w:rFonts w:ascii="Garamond" w:hAnsi="Garamond"/>
          <w:color w:val="1B1E28"/>
          <w:spacing w:val="-2"/>
        </w:rPr>
        <w:t xml:space="preserve"> </w:t>
      </w:r>
      <w:r w:rsidRPr="00D64A3D">
        <w:rPr>
          <w:rFonts w:ascii="Garamond" w:hAnsi="Garamond"/>
          <w:color w:val="1B1E28"/>
        </w:rPr>
        <w:t>the</w:t>
      </w:r>
      <w:r w:rsidRPr="00D64A3D">
        <w:rPr>
          <w:rFonts w:ascii="Garamond" w:hAnsi="Garamond"/>
          <w:color w:val="1B1E28"/>
          <w:spacing w:val="-1"/>
        </w:rPr>
        <w:t xml:space="preserve"> </w:t>
      </w:r>
      <w:r w:rsidRPr="00D64A3D">
        <w:rPr>
          <w:rFonts w:ascii="Garamond" w:hAnsi="Garamond"/>
          <w:color w:val="1B1E28"/>
        </w:rPr>
        <w:t>performance</w:t>
      </w:r>
      <w:r w:rsidRPr="00D64A3D">
        <w:rPr>
          <w:rFonts w:ascii="Garamond" w:hAnsi="Garamond"/>
          <w:color w:val="1B1E28"/>
          <w:spacing w:val="-4"/>
        </w:rPr>
        <w:t xml:space="preserve"> </w:t>
      </w:r>
      <w:r w:rsidRPr="00D64A3D">
        <w:rPr>
          <w:rFonts w:ascii="Garamond" w:hAnsi="Garamond"/>
          <w:color w:val="1B1E28"/>
        </w:rPr>
        <w:t>period</w:t>
      </w:r>
      <w:r w:rsidRPr="00D64A3D">
        <w:rPr>
          <w:rFonts w:ascii="Garamond" w:hAnsi="Garamond"/>
          <w:color w:val="1B1E28"/>
          <w:spacing w:val="-2"/>
        </w:rPr>
        <w:t xml:space="preserve"> </w:t>
      </w:r>
      <w:r w:rsidRPr="00D64A3D">
        <w:rPr>
          <w:rFonts w:ascii="Garamond" w:hAnsi="Garamond"/>
          <w:color w:val="1B1E28"/>
        </w:rPr>
        <w:t>of</w:t>
      </w:r>
      <w:r w:rsidRPr="00D64A3D">
        <w:rPr>
          <w:rFonts w:ascii="Garamond" w:hAnsi="Garamond"/>
          <w:color w:val="1B1E28"/>
          <w:spacing w:val="-4"/>
        </w:rPr>
        <w:t xml:space="preserve"> </w:t>
      </w:r>
      <w:r w:rsidRPr="00D64A3D">
        <w:rPr>
          <w:rFonts w:ascii="Garamond" w:hAnsi="Garamond"/>
          <w:color w:val="1B1E28"/>
        </w:rPr>
        <w:t>24</w:t>
      </w:r>
      <w:r w:rsidRPr="00D64A3D">
        <w:rPr>
          <w:rFonts w:ascii="Garamond" w:hAnsi="Garamond"/>
          <w:color w:val="1B1E28"/>
          <w:spacing w:val="-2"/>
        </w:rPr>
        <w:t xml:space="preserve"> </w:t>
      </w:r>
      <w:r w:rsidRPr="00D64A3D">
        <w:rPr>
          <w:rFonts w:ascii="Garamond" w:hAnsi="Garamond"/>
          <w:color w:val="1B1E28"/>
        </w:rPr>
        <w:t>months</w:t>
      </w:r>
      <w:r w:rsidRPr="00D64A3D">
        <w:rPr>
          <w:rFonts w:ascii="Garamond" w:hAnsi="Garamond"/>
          <w:color w:val="1B1E28"/>
          <w:spacing w:val="-4"/>
        </w:rPr>
        <w:t xml:space="preserve"> </w:t>
      </w:r>
      <w:r w:rsidRPr="00D64A3D">
        <w:rPr>
          <w:rFonts w:ascii="Garamond" w:hAnsi="Garamond"/>
          <w:color w:val="1B1E28"/>
        </w:rPr>
        <w:t>is</w:t>
      </w:r>
      <w:r w:rsidRPr="00D64A3D">
        <w:rPr>
          <w:rFonts w:ascii="Garamond" w:hAnsi="Garamond"/>
          <w:color w:val="1B1E28"/>
          <w:spacing w:val="-1"/>
        </w:rPr>
        <w:t xml:space="preserve"> </w:t>
      </w:r>
      <w:r w:rsidRPr="00D64A3D">
        <w:rPr>
          <w:rFonts w:ascii="Garamond" w:hAnsi="Garamond"/>
          <w:color w:val="1B1E28"/>
        </w:rPr>
        <w:t>the</w:t>
      </w:r>
      <w:r w:rsidRPr="00D64A3D">
        <w:rPr>
          <w:rFonts w:ascii="Garamond" w:hAnsi="Garamond"/>
          <w:color w:val="1B1E28"/>
          <w:spacing w:val="-4"/>
        </w:rPr>
        <w:t xml:space="preserve"> </w:t>
      </w:r>
      <w:r w:rsidRPr="00D64A3D">
        <w:rPr>
          <w:rFonts w:ascii="Garamond" w:hAnsi="Garamond"/>
          <w:color w:val="1B1E28"/>
        </w:rPr>
        <w:t>same</w:t>
      </w:r>
      <w:r w:rsidRPr="00D64A3D">
        <w:rPr>
          <w:rFonts w:ascii="Garamond" w:hAnsi="Garamond"/>
          <w:color w:val="1B1E28"/>
          <w:spacing w:val="-1"/>
        </w:rPr>
        <w:t xml:space="preserve"> </w:t>
      </w:r>
      <w:r w:rsidRPr="00D64A3D">
        <w:rPr>
          <w:rFonts w:ascii="Garamond" w:hAnsi="Garamond"/>
          <w:color w:val="1B1E28"/>
        </w:rPr>
        <w:t>as</w:t>
      </w:r>
      <w:r w:rsidRPr="00D64A3D">
        <w:rPr>
          <w:rFonts w:ascii="Garamond" w:hAnsi="Garamond"/>
          <w:color w:val="1B1E28"/>
          <w:spacing w:val="-1"/>
        </w:rPr>
        <w:t xml:space="preserve"> </w:t>
      </w:r>
      <w:r w:rsidRPr="00D64A3D">
        <w:rPr>
          <w:rFonts w:ascii="Garamond" w:hAnsi="Garamond"/>
          <w:color w:val="1B1E28"/>
        </w:rPr>
        <w:t>the</w:t>
      </w:r>
      <w:r w:rsidRPr="00D64A3D">
        <w:rPr>
          <w:rFonts w:ascii="Garamond" w:hAnsi="Garamond"/>
          <w:color w:val="1B1E28"/>
          <w:spacing w:val="-4"/>
        </w:rPr>
        <w:t xml:space="preserve"> </w:t>
      </w:r>
      <w:r w:rsidRPr="00D64A3D">
        <w:rPr>
          <w:rFonts w:ascii="Garamond" w:hAnsi="Garamond"/>
          <w:color w:val="1B1E28"/>
        </w:rPr>
        <w:t>expenditure</w:t>
      </w:r>
      <w:r w:rsidRPr="00D64A3D">
        <w:rPr>
          <w:rFonts w:ascii="Garamond" w:hAnsi="Garamond"/>
          <w:color w:val="1B1E28"/>
          <w:spacing w:val="-4"/>
        </w:rPr>
        <w:t xml:space="preserve"> </w:t>
      </w:r>
      <w:r w:rsidRPr="00D64A3D">
        <w:rPr>
          <w:rFonts w:ascii="Garamond" w:hAnsi="Garamond"/>
          <w:color w:val="1B1E28"/>
        </w:rPr>
        <w:t>period</w:t>
      </w:r>
      <w:r w:rsidRPr="00D64A3D">
        <w:rPr>
          <w:rFonts w:ascii="Garamond" w:hAnsi="Garamond"/>
          <w:color w:val="1B1E28"/>
          <w:spacing w:val="-5"/>
        </w:rPr>
        <w:t xml:space="preserve"> </w:t>
      </w:r>
      <w:r w:rsidRPr="00D64A3D">
        <w:rPr>
          <w:rFonts w:ascii="Garamond" w:hAnsi="Garamond"/>
          <w:color w:val="1B1E28"/>
        </w:rPr>
        <w:t>(9-30-18</w:t>
      </w:r>
      <w:r w:rsidRPr="00D64A3D">
        <w:rPr>
          <w:rFonts w:ascii="Garamond" w:hAnsi="Garamond"/>
          <w:color w:val="1B1E28"/>
          <w:spacing w:val="-2"/>
        </w:rPr>
        <w:t xml:space="preserve"> </w:t>
      </w:r>
      <w:r w:rsidRPr="00D64A3D">
        <w:rPr>
          <w:rFonts w:ascii="Garamond" w:hAnsi="Garamond"/>
          <w:color w:val="1B1E28"/>
        </w:rPr>
        <w:t>TO</w:t>
      </w:r>
      <w:r w:rsidRPr="00D64A3D">
        <w:rPr>
          <w:rFonts w:ascii="Garamond" w:hAnsi="Garamond"/>
          <w:color w:val="1B1E28"/>
          <w:spacing w:val="-5"/>
        </w:rPr>
        <w:t xml:space="preserve"> </w:t>
      </w:r>
      <w:r w:rsidRPr="00D64A3D">
        <w:rPr>
          <w:rFonts w:ascii="Garamond" w:hAnsi="Garamond"/>
          <w:color w:val="1B1E28"/>
        </w:rPr>
        <w:t>9-29- 20). On the SF424A form you should include quarters 1 through 4 financial breakdowns in Section</w:t>
      </w:r>
      <w:r w:rsidRPr="00D64A3D">
        <w:rPr>
          <w:rFonts w:ascii="Garamond" w:hAnsi="Garamond"/>
          <w:color w:val="1B1E28"/>
          <w:spacing w:val="3"/>
        </w:rPr>
        <w:t xml:space="preserve"> </w:t>
      </w:r>
      <w:r w:rsidRPr="00D64A3D">
        <w:rPr>
          <w:rFonts w:ascii="Garamond" w:hAnsi="Garamond"/>
          <w:color w:val="1B1E28"/>
        </w:rPr>
        <w:t>D. Include in your submission a second form with Section D for projections of quarters 5 through</w:t>
      </w:r>
      <w:r w:rsidRPr="00D64A3D">
        <w:rPr>
          <w:rFonts w:ascii="Garamond" w:hAnsi="Garamond"/>
          <w:color w:val="1B1E28"/>
          <w:spacing w:val="-29"/>
        </w:rPr>
        <w:t xml:space="preserve"> </w:t>
      </w:r>
      <w:r w:rsidRPr="00D64A3D">
        <w:rPr>
          <w:rFonts w:ascii="Garamond" w:hAnsi="Garamond"/>
          <w:color w:val="1B1E28"/>
        </w:rPr>
        <w:t>8 expenditures. This will allow the forecast needs to be distributed over the two year</w:t>
      </w:r>
      <w:r w:rsidRPr="00D64A3D">
        <w:rPr>
          <w:rFonts w:ascii="Garamond" w:hAnsi="Garamond"/>
          <w:color w:val="1B1E28"/>
          <w:spacing w:val="-21"/>
        </w:rPr>
        <w:t xml:space="preserve"> </w:t>
      </w:r>
      <w:r w:rsidRPr="00D64A3D">
        <w:rPr>
          <w:rFonts w:ascii="Garamond" w:hAnsi="Garamond"/>
          <w:color w:val="1B1E28"/>
        </w:rPr>
        <w:t>period.</w:t>
      </w:r>
    </w:p>
    <w:p w:rsidR="000B18BD" w:rsidRPr="00D64A3D" w:rsidRDefault="000B18BD">
      <w:pPr>
        <w:spacing w:before="1"/>
        <w:rPr>
          <w:rFonts w:ascii="Garamond" w:eastAsia="Source Sans Pro" w:hAnsi="Garamond" w:cs="Source Sans Pro"/>
          <w:sz w:val="19"/>
          <w:szCs w:val="19"/>
        </w:rPr>
      </w:pPr>
    </w:p>
    <w:p w:rsidR="000B18BD" w:rsidRPr="00D64A3D" w:rsidRDefault="005F323B">
      <w:pPr>
        <w:pStyle w:val="Heading1"/>
        <w:numPr>
          <w:ilvl w:val="0"/>
          <w:numId w:val="30"/>
        </w:numPr>
        <w:tabs>
          <w:tab w:val="left" w:pos="516"/>
        </w:tabs>
        <w:ind w:right="248" w:firstLine="0"/>
        <w:rPr>
          <w:rFonts w:ascii="Garamond" w:hAnsi="Garamond"/>
          <w:b w:val="0"/>
          <w:bCs w:val="0"/>
        </w:rPr>
      </w:pPr>
      <w:bookmarkStart w:id="109" w:name="Q.___For_the_two_year_performance_period"/>
      <w:bookmarkEnd w:id="109"/>
      <w:r w:rsidRPr="00D64A3D">
        <w:rPr>
          <w:rFonts w:ascii="Garamond" w:hAnsi="Garamond"/>
          <w:color w:val="1B1E28"/>
        </w:rPr>
        <w:t>For</w:t>
      </w:r>
      <w:r w:rsidRPr="00D64A3D">
        <w:rPr>
          <w:rFonts w:ascii="Garamond" w:hAnsi="Garamond"/>
          <w:color w:val="1B1E28"/>
          <w:spacing w:val="-2"/>
        </w:rPr>
        <w:t xml:space="preserve"> </w:t>
      </w:r>
      <w:r w:rsidRPr="00D64A3D">
        <w:rPr>
          <w:rFonts w:ascii="Garamond" w:hAnsi="Garamond"/>
          <w:color w:val="1B1E28"/>
        </w:rPr>
        <w:t>the</w:t>
      </w:r>
      <w:r w:rsidRPr="00D64A3D">
        <w:rPr>
          <w:rFonts w:ascii="Garamond" w:hAnsi="Garamond"/>
          <w:color w:val="1B1E28"/>
          <w:spacing w:val="-2"/>
        </w:rPr>
        <w:t xml:space="preserve"> </w:t>
      </w:r>
      <w:r w:rsidRPr="00D64A3D">
        <w:rPr>
          <w:rFonts w:ascii="Garamond" w:hAnsi="Garamond"/>
          <w:color w:val="1B1E28"/>
        </w:rPr>
        <w:t>two</w:t>
      </w:r>
      <w:r w:rsidRPr="00D64A3D">
        <w:rPr>
          <w:rFonts w:ascii="Garamond" w:hAnsi="Garamond"/>
          <w:color w:val="1B1E28"/>
          <w:spacing w:val="-3"/>
        </w:rPr>
        <w:t xml:space="preserve"> </w:t>
      </w:r>
      <w:r w:rsidRPr="00D64A3D">
        <w:rPr>
          <w:rFonts w:ascii="Garamond" w:hAnsi="Garamond"/>
          <w:color w:val="1B1E28"/>
        </w:rPr>
        <w:t>year</w:t>
      </w:r>
      <w:r w:rsidRPr="00D64A3D">
        <w:rPr>
          <w:rFonts w:ascii="Garamond" w:hAnsi="Garamond"/>
          <w:color w:val="1B1E28"/>
          <w:spacing w:val="-4"/>
        </w:rPr>
        <w:t xml:space="preserve"> </w:t>
      </w:r>
      <w:r w:rsidRPr="00D64A3D">
        <w:rPr>
          <w:rFonts w:ascii="Garamond" w:hAnsi="Garamond"/>
          <w:color w:val="1B1E28"/>
        </w:rPr>
        <w:t>performance</w:t>
      </w:r>
      <w:r w:rsidRPr="00D64A3D">
        <w:rPr>
          <w:rFonts w:ascii="Garamond" w:hAnsi="Garamond"/>
          <w:color w:val="1B1E28"/>
          <w:spacing w:val="-4"/>
        </w:rPr>
        <w:t xml:space="preserve"> </w:t>
      </w:r>
      <w:r w:rsidRPr="00D64A3D">
        <w:rPr>
          <w:rFonts w:ascii="Garamond" w:hAnsi="Garamond"/>
          <w:color w:val="1B1E28"/>
        </w:rPr>
        <w:t>period,</w:t>
      </w:r>
      <w:r w:rsidRPr="00D64A3D">
        <w:rPr>
          <w:rFonts w:ascii="Garamond" w:hAnsi="Garamond"/>
          <w:color w:val="1B1E28"/>
          <w:spacing w:val="-2"/>
        </w:rPr>
        <w:t xml:space="preserve"> </w:t>
      </w:r>
      <w:r w:rsidRPr="00D64A3D">
        <w:rPr>
          <w:rFonts w:ascii="Garamond" w:hAnsi="Garamond"/>
          <w:color w:val="1B1E28"/>
        </w:rPr>
        <w:t>can</w:t>
      </w:r>
      <w:r w:rsidRPr="00D64A3D">
        <w:rPr>
          <w:rFonts w:ascii="Garamond" w:hAnsi="Garamond"/>
          <w:color w:val="1B1E28"/>
          <w:spacing w:val="-2"/>
        </w:rPr>
        <w:t xml:space="preserve"> </w:t>
      </w:r>
      <w:r w:rsidRPr="00D64A3D">
        <w:rPr>
          <w:rFonts w:ascii="Garamond" w:hAnsi="Garamond"/>
          <w:color w:val="1B1E28"/>
        </w:rPr>
        <w:t>we</w:t>
      </w:r>
      <w:r w:rsidRPr="00D64A3D">
        <w:rPr>
          <w:rFonts w:ascii="Garamond" w:hAnsi="Garamond"/>
          <w:color w:val="1B1E28"/>
          <w:spacing w:val="-4"/>
        </w:rPr>
        <w:t xml:space="preserve"> </w:t>
      </w:r>
      <w:r w:rsidRPr="00D64A3D">
        <w:rPr>
          <w:rFonts w:ascii="Garamond" w:hAnsi="Garamond"/>
          <w:color w:val="1B1E28"/>
        </w:rPr>
        <w:t>turn</w:t>
      </w:r>
      <w:r w:rsidRPr="00D64A3D">
        <w:rPr>
          <w:rFonts w:ascii="Garamond" w:hAnsi="Garamond"/>
          <w:color w:val="1B1E28"/>
          <w:spacing w:val="-2"/>
        </w:rPr>
        <w:t xml:space="preserve"> </w:t>
      </w:r>
      <w:r w:rsidRPr="00D64A3D">
        <w:rPr>
          <w:rFonts w:ascii="Garamond" w:hAnsi="Garamond"/>
          <w:color w:val="1B1E28"/>
        </w:rPr>
        <w:t>in</w:t>
      </w:r>
      <w:r w:rsidRPr="00D64A3D">
        <w:rPr>
          <w:rFonts w:ascii="Garamond" w:hAnsi="Garamond"/>
          <w:color w:val="1B1E28"/>
          <w:spacing w:val="-2"/>
        </w:rPr>
        <w:t xml:space="preserve"> </w:t>
      </w:r>
      <w:r w:rsidRPr="00D64A3D">
        <w:rPr>
          <w:rFonts w:ascii="Garamond" w:hAnsi="Garamond"/>
          <w:color w:val="1B1E28"/>
        </w:rPr>
        <w:t>a</w:t>
      </w:r>
      <w:r w:rsidRPr="00D64A3D">
        <w:rPr>
          <w:rFonts w:ascii="Garamond" w:hAnsi="Garamond"/>
          <w:color w:val="1B1E28"/>
          <w:spacing w:val="-3"/>
        </w:rPr>
        <w:t xml:space="preserve"> </w:t>
      </w:r>
      <w:r w:rsidRPr="00D64A3D">
        <w:rPr>
          <w:rFonts w:ascii="Garamond" w:hAnsi="Garamond"/>
          <w:color w:val="1B1E28"/>
        </w:rPr>
        <w:t>one</w:t>
      </w:r>
      <w:r w:rsidRPr="00D64A3D">
        <w:rPr>
          <w:rFonts w:ascii="Garamond" w:hAnsi="Garamond"/>
          <w:color w:val="1B1E28"/>
          <w:spacing w:val="-2"/>
        </w:rPr>
        <w:t xml:space="preserve"> </w:t>
      </w:r>
      <w:r w:rsidRPr="00D64A3D">
        <w:rPr>
          <w:rFonts w:ascii="Garamond" w:hAnsi="Garamond"/>
          <w:color w:val="1B1E28"/>
        </w:rPr>
        <w:t>year</w:t>
      </w:r>
      <w:r w:rsidRPr="00D64A3D">
        <w:rPr>
          <w:rFonts w:ascii="Garamond" w:hAnsi="Garamond"/>
          <w:color w:val="1B1E28"/>
          <w:spacing w:val="-4"/>
        </w:rPr>
        <w:t xml:space="preserve"> </w:t>
      </w:r>
      <w:r w:rsidRPr="00D64A3D">
        <w:rPr>
          <w:rFonts w:ascii="Garamond" w:hAnsi="Garamond"/>
          <w:color w:val="1B1E28"/>
        </w:rPr>
        <w:t>budget</w:t>
      </w:r>
      <w:r w:rsidRPr="00D64A3D">
        <w:rPr>
          <w:rFonts w:ascii="Garamond" w:hAnsi="Garamond"/>
          <w:color w:val="1B1E28"/>
          <w:spacing w:val="-6"/>
        </w:rPr>
        <w:t xml:space="preserve"> </w:t>
      </w:r>
      <w:r w:rsidRPr="00D64A3D">
        <w:rPr>
          <w:rFonts w:ascii="Garamond" w:hAnsi="Garamond"/>
          <w:color w:val="1B1E28"/>
        </w:rPr>
        <w:t>and</w:t>
      </w:r>
      <w:r w:rsidRPr="00D64A3D">
        <w:rPr>
          <w:rFonts w:ascii="Garamond" w:hAnsi="Garamond"/>
          <w:color w:val="1B1E28"/>
          <w:spacing w:val="-2"/>
        </w:rPr>
        <w:t xml:space="preserve"> </w:t>
      </w:r>
      <w:r w:rsidRPr="00D64A3D">
        <w:rPr>
          <w:rFonts w:ascii="Garamond" w:hAnsi="Garamond"/>
          <w:color w:val="1B1E28"/>
        </w:rPr>
        <w:t>spend</w:t>
      </w:r>
      <w:r w:rsidRPr="00D64A3D">
        <w:rPr>
          <w:rFonts w:ascii="Garamond" w:hAnsi="Garamond"/>
          <w:color w:val="1B1E28"/>
          <w:spacing w:val="-2"/>
        </w:rPr>
        <w:t xml:space="preserve"> </w:t>
      </w:r>
      <w:r w:rsidRPr="00D64A3D">
        <w:rPr>
          <w:rFonts w:ascii="Garamond" w:hAnsi="Garamond"/>
          <w:color w:val="1B1E28"/>
        </w:rPr>
        <w:t>the</w:t>
      </w:r>
      <w:r w:rsidRPr="00D64A3D">
        <w:rPr>
          <w:rFonts w:ascii="Garamond" w:hAnsi="Garamond"/>
          <w:color w:val="1B1E28"/>
          <w:spacing w:val="-2"/>
        </w:rPr>
        <w:t xml:space="preserve"> </w:t>
      </w:r>
      <w:r w:rsidRPr="00D64A3D">
        <w:rPr>
          <w:rFonts w:ascii="Garamond" w:hAnsi="Garamond"/>
          <w:color w:val="1B1E28"/>
        </w:rPr>
        <w:t>grant</w:t>
      </w:r>
      <w:r w:rsidRPr="00D64A3D">
        <w:rPr>
          <w:rFonts w:ascii="Garamond" w:hAnsi="Garamond"/>
          <w:color w:val="1B1E28"/>
          <w:spacing w:val="-6"/>
        </w:rPr>
        <w:t xml:space="preserve"> </w:t>
      </w:r>
      <w:r w:rsidRPr="00D64A3D">
        <w:rPr>
          <w:rFonts w:ascii="Garamond" w:hAnsi="Garamond"/>
          <w:color w:val="1B1E28"/>
        </w:rPr>
        <w:t>money in two</w:t>
      </w:r>
      <w:r w:rsidRPr="00D64A3D">
        <w:rPr>
          <w:rFonts w:ascii="Garamond" w:hAnsi="Garamond"/>
          <w:color w:val="1B1E28"/>
          <w:spacing w:val="-1"/>
        </w:rPr>
        <w:t xml:space="preserve"> </w:t>
      </w:r>
      <w:r w:rsidRPr="00D64A3D">
        <w:rPr>
          <w:rFonts w:ascii="Garamond" w:hAnsi="Garamond"/>
          <w:color w:val="1B1E28"/>
        </w:rPr>
        <w:t>years?</w:t>
      </w:r>
    </w:p>
    <w:p w:rsidR="000B18BD" w:rsidRPr="00D64A3D" w:rsidRDefault="005F323B">
      <w:pPr>
        <w:pStyle w:val="ListParagraph"/>
        <w:numPr>
          <w:ilvl w:val="1"/>
          <w:numId w:val="30"/>
        </w:numPr>
        <w:tabs>
          <w:tab w:val="left" w:pos="1163"/>
        </w:tabs>
        <w:spacing w:before="2"/>
        <w:ind w:right="378" w:firstLine="0"/>
        <w:rPr>
          <w:rFonts w:ascii="Garamond" w:eastAsia="Source Sans Pro" w:hAnsi="Garamond" w:cs="Source Sans Pro"/>
        </w:rPr>
      </w:pPr>
      <w:r w:rsidRPr="00D64A3D">
        <w:rPr>
          <w:rFonts w:ascii="Garamond" w:hAnsi="Garamond"/>
          <w:color w:val="1B1E28"/>
        </w:rPr>
        <w:t>It is a two year performance period for all awards. If you choose to expend funds in the first</w:t>
      </w:r>
      <w:r w:rsidRPr="00D64A3D">
        <w:rPr>
          <w:rFonts w:ascii="Garamond" w:hAnsi="Garamond"/>
          <w:color w:val="1B1E28"/>
          <w:spacing w:val="4"/>
        </w:rPr>
        <w:t xml:space="preserve"> </w:t>
      </w:r>
      <w:r w:rsidRPr="00D64A3D">
        <w:rPr>
          <w:rFonts w:ascii="Garamond" w:hAnsi="Garamond"/>
          <w:color w:val="1B1E28"/>
        </w:rPr>
        <w:t>year you</w:t>
      </w:r>
      <w:r w:rsidRPr="00D64A3D">
        <w:rPr>
          <w:rFonts w:ascii="Garamond" w:hAnsi="Garamond"/>
          <w:color w:val="1B1E28"/>
          <w:spacing w:val="-2"/>
        </w:rPr>
        <w:t xml:space="preserve"> </w:t>
      </w:r>
      <w:r w:rsidRPr="00D64A3D">
        <w:rPr>
          <w:rFonts w:ascii="Garamond" w:hAnsi="Garamond"/>
          <w:color w:val="1B1E28"/>
        </w:rPr>
        <w:t>may</w:t>
      </w:r>
      <w:r w:rsidRPr="00D64A3D">
        <w:rPr>
          <w:rFonts w:ascii="Garamond" w:hAnsi="Garamond"/>
          <w:color w:val="1B1E28"/>
          <w:spacing w:val="-4"/>
        </w:rPr>
        <w:t xml:space="preserve"> </w:t>
      </w:r>
      <w:r w:rsidRPr="00D64A3D">
        <w:rPr>
          <w:rFonts w:ascii="Garamond" w:hAnsi="Garamond"/>
          <w:color w:val="1B1E28"/>
        </w:rPr>
        <w:t>BUT</w:t>
      </w:r>
      <w:r w:rsidRPr="00D64A3D">
        <w:rPr>
          <w:rFonts w:ascii="Garamond" w:hAnsi="Garamond"/>
          <w:color w:val="1B1E28"/>
          <w:spacing w:val="-2"/>
        </w:rPr>
        <w:t xml:space="preserve"> </w:t>
      </w:r>
      <w:r w:rsidRPr="00D64A3D">
        <w:rPr>
          <w:rFonts w:ascii="Garamond" w:hAnsi="Garamond"/>
          <w:color w:val="1B1E28"/>
        </w:rPr>
        <w:t>you</w:t>
      </w:r>
      <w:r w:rsidRPr="00D64A3D">
        <w:rPr>
          <w:rFonts w:ascii="Garamond" w:hAnsi="Garamond"/>
          <w:color w:val="1B1E28"/>
          <w:spacing w:val="-2"/>
        </w:rPr>
        <w:t xml:space="preserve"> </w:t>
      </w:r>
      <w:r w:rsidRPr="00D64A3D">
        <w:rPr>
          <w:rFonts w:ascii="Garamond" w:hAnsi="Garamond"/>
          <w:color w:val="1B1E28"/>
        </w:rPr>
        <w:t>are</w:t>
      </w:r>
      <w:r w:rsidRPr="00D64A3D">
        <w:rPr>
          <w:rFonts w:ascii="Garamond" w:hAnsi="Garamond"/>
          <w:color w:val="1B1E28"/>
          <w:spacing w:val="-3"/>
        </w:rPr>
        <w:t xml:space="preserve"> </w:t>
      </w:r>
      <w:r w:rsidRPr="00D64A3D">
        <w:rPr>
          <w:rFonts w:ascii="Garamond" w:hAnsi="Garamond"/>
          <w:color w:val="1B1E28"/>
        </w:rPr>
        <w:t>required</w:t>
      </w:r>
      <w:r w:rsidRPr="00D64A3D">
        <w:rPr>
          <w:rFonts w:ascii="Garamond" w:hAnsi="Garamond"/>
          <w:color w:val="1B1E28"/>
          <w:spacing w:val="-4"/>
        </w:rPr>
        <w:t xml:space="preserve"> </w:t>
      </w:r>
      <w:r w:rsidRPr="00D64A3D">
        <w:rPr>
          <w:rFonts w:ascii="Garamond" w:hAnsi="Garamond"/>
          <w:color w:val="1B1E28"/>
        </w:rPr>
        <w:t>to</w:t>
      </w:r>
      <w:r w:rsidRPr="00D64A3D">
        <w:rPr>
          <w:rFonts w:ascii="Garamond" w:hAnsi="Garamond"/>
          <w:color w:val="1B1E28"/>
          <w:spacing w:val="-3"/>
        </w:rPr>
        <w:t xml:space="preserve"> </w:t>
      </w:r>
      <w:r w:rsidRPr="00D64A3D">
        <w:rPr>
          <w:rFonts w:ascii="Garamond" w:hAnsi="Garamond"/>
          <w:color w:val="1B1E28"/>
        </w:rPr>
        <w:t>report</w:t>
      </w:r>
      <w:r w:rsidRPr="00D64A3D">
        <w:rPr>
          <w:rFonts w:ascii="Garamond" w:hAnsi="Garamond"/>
          <w:color w:val="1B1E28"/>
          <w:spacing w:val="-4"/>
        </w:rPr>
        <w:t xml:space="preserve"> </w:t>
      </w:r>
      <w:r w:rsidRPr="00D64A3D">
        <w:rPr>
          <w:rFonts w:ascii="Garamond" w:hAnsi="Garamond"/>
          <w:color w:val="1B1E28"/>
        </w:rPr>
        <w:t>on</w:t>
      </w:r>
      <w:r w:rsidRPr="00D64A3D">
        <w:rPr>
          <w:rFonts w:ascii="Garamond" w:hAnsi="Garamond"/>
          <w:color w:val="1B1E28"/>
          <w:spacing w:val="-2"/>
        </w:rPr>
        <w:t xml:space="preserve"> </w:t>
      </w:r>
      <w:r w:rsidRPr="00D64A3D">
        <w:rPr>
          <w:rFonts w:ascii="Garamond" w:hAnsi="Garamond"/>
          <w:color w:val="1B1E28"/>
        </w:rPr>
        <w:t>all</w:t>
      </w:r>
      <w:r w:rsidRPr="00D64A3D">
        <w:rPr>
          <w:rFonts w:ascii="Garamond" w:hAnsi="Garamond"/>
          <w:color w:val="1B1E28"/>
          <w:spacing w:val="-2"/>
        </w:rPr>
        <w:t xml:space="preserve"> </w:t>
      </w:r>
      <w:r w:rsidRPr="00D64A3D">
        <w:rPr>
          <w:rFonts w:ascii="Garamond" w:hAnsi="Garamond"/>
          <w:color w:val="1B1E28"/>
        </w:rPr>
        <w:t>8</w:t>
      </w:r>
      <w:r w:rsidRPr="00D64A3D">
        <w:rPr>
          <w:rFonts w:ascii="Garamond" w:hAnsi="Garamond"/>
          <w:color w:val="1B1E28"/>
          <w:spacing w:val="-3"/>
        </w:rPr>
        <w:t xml:space="preserve"> </w:t>
      </w:r>
      <w:r w:rsidRPr="00D64A3D">
        <w:rPr>
          <w:rFonts w:ascii="Garamond" w:hAnsi="Garamond"/>
          <w:color w:val="1B1E28"/>
        </w:rPr>
        <w:t>quarters</w:t>
      </w:r>
      <w:r w:rsidRPr="00D64A3D">
        <w:rPr>
          <w:rFonts w:ascii="Garamond" w:hAnsi="Garamond"/>
          <w:color w:val="1B1E28"/>
          <w:spacing w:val="-3"/>
        </w:rPr>
        <w:t xml:space="preserve"> </w:t>
      </w:r>
      <w:r w:rsidRPr="00D64A3D">
        <w:rPr>
          <w:rFonts w:ascii="Garamond" w:hAnsi="Garamond"/>
          <w:color w:val="1B1E28"/>
        </w:rPr>
        <w:t>of</w:t>
      </w:r>
      <w:r w:rsidRPr="00D64A3D">
        <w:rPr>
          <w:rFonts w:ascii="Garamond" w:hAnsi="Garamond"/>
          <w:color w:val="1B1E28"/>
          <w:spacing w:val="-3"/>
        </w:rPr>
        <w:t xml:space="preserve"> </w:t>
      </w:r>
      <w:r w:rsidRPr="00D64A3D">
        <w:rPr>
          <w:rFonts w:ascii="Garamond" w:hAnsi="Garamond"/>
          <w:color w:val="1B1E28"/>
        </w:rPr>
        <w:t>activity.</w:t>
      </w:r>
      <w:r w:rsidRPr="00D64A3D">
        <w:rPr>
          <w:rFonts w:ascii="Garamond" w:hAnsi="Garamond"/>
          <w:color w:val="1B1E28"/>
          <w:spacing w:val="-1"/>
        </w:rPr>
        <w:t xml:space="preserve"> </w:t>
      </w:r>
      <w:r w:rsidRPr="00D64A3D">
        <w:rPr>
          <w:rFonts w:ascii="Garamond" w:hAnsi="Garamond"/>
          <w:color w:val="1B1E28"/>
        </w:rPr>
        <w:t>Your</w:t>
      </w:r>
      <w:r w:rsidRPr="00D64A3D">
        <w:rPr>
          <w:rFonts w:ascii="Garamond" w:hAnsi="Garamond"/>
          <w:color w:val="1B1E28"/>
          <w:spacing w:val="-4"/>
        </w:rPr>
        <w:t xml:space="preserve"> </w:t>
      </w:r>
      <w:r w:rsidRPr="00D64A3D">
        <w:rPr>
          <w:rFonts w:ascii="Garamond" w:hAnsi="Garamond"/>
          <w:color w:val="1B1E28"/>
        </w:rPr>
        <w:t>activity</w:t>
      </w:r>
      <w:r w:rsidRPr="00D64A3D">
        <w:rPr>
          <w:rFonts w:ascii="Garamond" w:hAnsi="Garamond"/>
          <w:color w:val="1B1E28"/>
          <w:spacing w:val="-1"/>
        </w:rPr>
        <w:t xml:space="preserve"> </w:t>
      </w:r>
      <w:r w:rsidRPr="00D64A3D">
        <w:rPr>
          <w:rFonts w:ascii="Garamond" w:hAnsi="Garamond"/>
          <w:color w:val="1B1E28"/>
        </w:rPr>
        <w:t>&amp;</w:t>
      </w:r>
      <w:r w:rsidRPr="00D64A3D">
        <w:rPr>
          <w:rFonts w:ascii="Garamond" w:hAnsi="Garamond"/>
          <w:color w:val="1B1E28"/>
          <w:spacing w:val="-1"/>
        </w:rPr>
        <w:t xml:space="preserve"> </w:t>
      </w:r>
      <w:r w:rsidRPr="00D64A3D">
        <w:rPr>
          <w:rFonts w:ascii="Garamond" w:hAnsi="Garamond"/>
          <w:color w:val="1B1E28"/>
        </w:rPr>
        <w:t>budget</w:t>
      </w:r>
      <w:r w:rsidRPr="00D64A3D">
        <w:rPr>
          <w:rFonts w:ascii="Garamond" w:hAnsi="Garamond"/>
          <w:color w:val="1B1E28"/>
          <w:spacing w:val="-4"/>
        </w:rPr>
        <w:t xml:space="preserve"> </w:t>
      </w:r>
      <w:r w:rsidRPr="00D64A3D">
        <w:rPr>
          <w:rFonts w:ascii="Garamond" w:hAnsi="Garamond"/>
          <w:color w:val="1B1E28"/>
        </w:rPr>
        <w:t>should match your anticipated quarterly proposal.</w:t>
      </w:r>
    </w:p>
    <w:p w:rsidR="000B18BD" w:rsidRPr="00D64A3D" w:rsidRDefault="000B18BD">
      <w:pPr>
        <w:spacing w:before="1"/>
        <w:rPr>
          <w:rFonts w:ascii="Garamond" w:eastAsia="Source Sans Pro" w:hAnsi="Garamond" w:cs="Source Sans Pro"/>
          <w:sz w:val="19"/>
          <w:szCs w:val="19"/>
        </w:rPr>
      </w:pPr>
    </w:p>
    <w:p w:rsidR="000B18BD" w:rsidRPr="00D64A3D" w:rsidRDefault="005F323B">
      <w:pPr>
        <w:pStyle w:val="Heading1"/>
        <w:numPr>
          <w:ilvl w:val="0"/>
          <w:numId w:val="29"/>
        </w:numPr>
        <w:tabs>
          <w:tab w:val="left" w:pos="470"/>
        </w:tabs>
        <w:ind w:right="778" w:hanging="1"/>
        <w:rPr>
          <w:rFonts w:ascii="Garamond" w:hAnsi="Garamond"/>
          <w:b w:val="0"/>
          <w:bCs w:val="0"/>
        </w:rPr>
      </w:pPr>
      <w:bookmarkStart w:id="110" w:name="Q.__Section_C_is_the_training_workshop_f"/>
      <w:bookmarkEnd w:id="110"/>
      <w:r w:rsidRPr="00D64A3D">
        <w:rPr>
          <w:rFonts w:ascii="Garamond" w:hAnsi="Garamond"/>
          <w:color w:val="1B1E28"/>
        </w:rPr>
        <w:t>Section</w:t>
      </w:r>
      <w:r w:rsidRPr="00D64A3D">
        <w:rPr>
          <w:rFonts w:ascii="Garamond" w:hAnsi="Garamond"/>
          <w:color w:val="1B1E28"/>
          <w:spacing w:val="-2"/>
        </w:rPr>
        <w:t xml:space="preserve"> </w:t>
      </w:r>
      <w:r w:rsidRPr="00D64A3D">
        <w:rPr>
          <w:rFonts w:ascii="Garamond" w:hAnsi="Garamond"/>
          <w:color w:val="1B1E28"/>
        </w:rPr>
        <w:t>C</w:t>
      </w:r>
      <w:r w:rsidRPr="00D64A3D">
        <w:rPr>
          <w:rFonts w:ascii="Garamond" w:hAnsi="Garamond"/>
          <w:color w:val="1B1E28"/>
          <w:spacing w:val="-2"/>
        </w:rPr>
        <w:t xml:space="preserve"> </w:t>
      </w:r>
      <w:r w:rsidRPr="00D64A3D">
        <w:rPr>
          <w:rFonts w:ascii="Garamond" w:hAnsi="Garamond"/>
          <w:color w:val="1B1E28"/>
        </w:rPr>
        <w:t>is</w:t>
      </w:r>
      <w:r w:rsidRPr="00D64A3D">
        <w:rPr>
          <w:rFonts w:ascii="Garamond" w:hAnsi="Garamond"/>
          <w:color w:val="1B1E28"/>
          <w:spacing w:val="-2"/>
        </w:rPr>
        <w:t xml:space="preserve"> </w:t>
      </w:r>
      <w:r w:rsidRPr="00D64A3D">
        <w:rPr>
          <w:rFonts w:ascii="Garamond" w:hAnsi="Garamond"/>
          <w:color w:val="1B1E28"/>
        </w:rPr>
        <w:t>the</w:t>
      </w:r>
      <w:r w:rsidRPr="00D64A3D">
        <w:rPr>
          <w:rFonts w:ascii="Garamond" w:hAnsi="Garamond"/>
          <w:color w:val="1B1E28"/>
          <w:spacing w:val="-2"/>
        </w:rPr>
        <w:t xml:space="preserve"> </w:t>
      </w:r>
      <w:r w:rsidRPr="00D64A3D">
        <w:rPr>
          <w:rFonts w:ascii="Garamond" w:hAnsi="Garamond"/>
          <w:color w:val="1B1E28"/>
        </w:rPr>
        <w:t>training</w:t>
      </w:r>
      <w:r w:rsidRPr="00D64A3D">
        <w:rPr>
          <w:rFonts w:ascii="Garamond" w:hAnsi="Garamond"/>
          <w:color w:val="1B1E28"/>
          <w:spacing w:val="-3"/>
        </w:rPr>
        <w:t xml:space="preserve"> </w:t>
      </w:r>
      <w:r w:rsidRPr="00D64A3D">
        <w:rPr>
          <w:rFonts w:ascii="Garamond" w:hAnsi="Garamond"/>
          <w:color w:val="1B1E28"/>
        </w:rPr>
        <w:t>workshop</w:t>
      </w:r>
      <w:r w:rsidRPr="00D64A3D">
        <w:rPr>
          <w:rFonts w:ascii="Garamond" w:hAnsi="Garamond"/>
          <w:color w:val="1B1E28"/>
          <w:spacing w:val="-2"/>
        </w:rPr>
        <w:t xml:space="preserve"> </w:t>
      </w:r>
      <w:r w:rsidRPr="00D64A3D">
        <w:rPr>
          <w:rFonts w:ascii="Garamond" w:hAnsi="Garamond"/>
          <w:color w:val="1B1E28"/>
        </w:rPr>
        <w:t>for</w:t>
      </w:r>
      <w:r w:rsidRPr="00D64A3D">
        <w:rPr>
          <w:rFonts w:ascii="Garamond" w:hAnsi="Garamond"/>
          <w:color w:val="1B1E28"/>
          <w:spacing w:val="-2"/>
        </w:rPr>
        <w:t xml:space="preserve"> </w:t>
      </w:r>
      <w:r w:rsidRPr="00D64A3D">
        <w:rPr>
          <w:rFonts w:ascii="Garamond" w:hAnsi="Garamond"/>
          <w:color w:val="1B1E28"/>
        </w:rPr>
        <w:t>only</w:t>
      </w:r>
      <w:r w:rsidRPr="00D64A3D">
        <w:rPr>
          <w:rFonts w:ascii="Garamond" w:hAnsi="Garamond"/>
          <w:color w:val="1B1E28"/>
          <w:spacing w:val="-2"/>
        </w:rPr>
        <w:t xml:space="preserve"> </w:t>
      </w:r>
      <w:r w:rsidRPr="00D64A3D">
        <w:rPr>
          <w:rFonts w:ascii="Garamond" w:hAnsi="Garamond"/>
          <w:color w:val="1B1E28"/>
        </w:rPr>
        <w:t>ESBC’s</w:t>
      </w:r>
      <w:r w:rsidRPr="00D64A3D">
        <w:rPr>
          <w:rFonts w:ascii="Garamond" w:hAnsi="Garamond"/>
          <w:color w:val="1B1E28"/>
          <w:spacing w:val="-2"/>
        </w:rPr>
        <w:t xml:space="preserve"> </w:t>
      </w:r>
      <w:r w:rsidRPr="00D64A3D">
        <w:rPr>
          <w:rFonts w:ascii="Garamond" w:hAnsi="Garamond"/>
          <w:color w:val="1B1E28"/>
        </w:rPr>
        <w:t>or</w:t>
      </w:r>
      <w:r w:rsidRPr="00D64A3D">
        <w:rPr>
          <w:rFonts w:ascii="Garamond" w:hAnsi="Garamond"/>
          <w:color w:val="1B1E28"/>
          <w:spacing w:val="-2"/>
        </w:rPr>
        <w:t xml:space="preserve"> </w:t>
      </w:r>
      <w:r w:rsidRPr="00D64A3D">
        <w:rPr>
          <w:rFonts w:ascii="Garamond" w:hAnsi="Garamond"/>
          <w:color w:val="1B1E28"/>
        </w:rPr>
        <w:t>the</w:t>
      </w:r>
      <w:r w:rsidRPr="00D64A3D">
        <w:rPr>
          <w:rFonts w:ascii="Garamond" w:hAnsi="Garamond"/>
          <w:color w:val="1B1E28"/>
          <w:spacing w:val="-2"/>
        </w:rPr>
        <w:t xml:space="preserve"> </w:t>
      </w:r>
      <w:r w:rsidRPr="00D64A3D">
        <w:rPr>
          <w:rFonts w:ascii="Garamond" w:hAnsi="Garamond"/>
          <w:color w:val="1B1E28"/>
        </w:rPr>
        <w:t>staff</w:t>
      </w:r>
      <w:r w:rsidRPr="00D64A3D">
        <w:rPr>
          <w:rFonts w:ascii="Garamond" w:hAnsi="Garamond"/>
          <w:color w:val="1B1E28"/>
          <w:spacing w:val="-3"/>
        </w:rPr>
        <w:t xml:space="preserve"> </w:t>
      </w:r>
      <w:r w:rsidRPr="00D64A3D">
        <w:rPr>
          <w:rFonts w:ascii="Garamond" w:hAnsi="Garamond"/>
          <w:color w:val="1B1E28"/>
        </w:rPr>
        <w:t>that</w:t>
      </w:r>
      <w:r w:rsidRPr="00D64A3D">
        <w:rPr>
          <w:rFonts w:ascii="Garamond" w:hAnsi="Garamond"/>
          <w:color w:val="1B1E28"/>
          <w:spacing w:val="-3"/>
        </w:rPr>
        <w:t xml:space="preserve"> </w:t>
      </w:r>
      <w:r w:rsidRPr="00D64A3D">
        <w:rPr>
          <w:rFonts w:ascii="Garamond" w:hAnsi="Garamond"/>
          <w:color w:val="1B1E28"/>
        </w:rPr>
        <w:t>will</w:t>
      </w:r>
      <w:r w:rsidRPr="00D64A3D">
        <w:rPr>
          <w:rFonts w:ascii="Garamond" w:hAnsi="Garamond"/>
          <w:color w:val="1B1E28"/>
          <w:spacing w:val="-4"/>
        </w:rPr>
        <w:t xml:space="preserve"> </w:t>
      </w:r>
      <w:r w:rsidRPr="00D64A3D">
        <w:rPr>
          <w:rFonts w:ascii="Garamond" w:hAnsi="Garamond"/>
          <w:color w:val="1B1E28"/>
        </w:rPr>
        <w:t>help</w:t>
      </w:r>
      <w:r w:rsidRPr="00D64A3D">
        <w:rPr>
          <w:rFonts w:ascii="Garamond" w:hAnsi="Garamond"/>
          <w:color w:val="1B1E28"/>
          <w:spacing w:val="-2"/>
        </w:rPr>
        <w:t xml:space="preserve"> </w:t>
      </w:r>
      <w:r w:rsidRPr="00D64A3D">
        <w:rPr>
          <w:rFonts w:ascii="Garamond" w:hAnsi="Garamond"/>
          <w:color w:val="1B1E28"/>
        </w:rPr>
        <w:t>assist</w:t>
      </w:r>
      <w:r w:rsidRPr="00D64A3D">
        <w:rPr>
          <w:rFonts w:ascii="Garamond" w:hAnsi="Garamond"/>
          <w:color w:val="1B1E28"/>
          <w:spacing w:val="-3"/>
        </w:rPr>
        <w:t xml:space="preserve"> </w:t>
      </w:r>
      <w:r w:rsidRPr="00D64A3D">
        <w:rPr>
          <w:rFonts w:ascii="Garamond" w:hAnsi="Garamond"/>
          <w:color w:val="1B1E28"/>
        </w:rPr>
        <w:t>the</w:t>
      </w:r>
      <w:r w:rsidRPr="00D64A3D">
        <w:rPr>
          <w:rFonts w:ascii="Garamond" w:hAnsi="Garamond"/>
          <w:color w:val="1B1E28"/>
          <w:spacing w:val="-2"/>
        </w:rPr>
        <w:t xml:space="preserve"> </w:t>
      </w:r>
      <w:r w:rsidRPr="00D64A3D">
        <w:rPr>
          <w:rFonts w:ascii="Garamond" w:hAnsi="Garamond"/>
          <w:color w:val="1B1E28"/>
        </w:rPr>
        <w:t>training workshops?</w:t>
      </w:r>
    </w:p>
    <w:p w:rsidR="000B18BD" w:rsidRPr="00D64A3D" w:rsidRDefault="005F323B">
      <w:pPr>
        <w:pStyle w:val="ListParagraph"/>
        <w:numPr>
          <w:ilvl w:val="1"/>
          <w:numId w:val="29"/>
        </w:numPr>
        <w:tabs>
          <w:tab w:val="left" w:pos="1121"/>
        </w:tabs>
        <w:spacing w:before="2"/>
        <w:ind w:right="702" w:firstLine="0"/>
        <w:rPr>
          <w:rFonts w:ascii="Garamond" w:eastAsia="Source Sans Pro" w:hAnsi="Garamond" w:cs="Source Sans Pro"/>
        </w:rPr>
      </w:pPr>
      <w:r w:rsidRPr="00D64A3D">
        <w:rPr>
          <w:rFonts w:ascii="Garamond" w:hAnsi="Garamond"/>
          <w:color w:val="1B1E28"/>
        </w:rPr>
        <w:t>Training workshops expenses are for ESBCs. Keep in mind that you have an 85% of</w:t>
      </w:r>
      <w:r w:rsidRPr="00D64A3D">
        <w:rPr>
          <w:rFonts w:ascii="Garamond" w:hAnsi="Garamond"/>
          <w:color w:val="1B1E28"/>
          <w:spacing w:val="2"/>
        </w:rPr>
        <w:t xml:space="preserve"> </w:t>
      </w:r>
      <w:r w:rsidRPr="00D64A3D">
        <w:rPr>
          <w:rFonts w:ascii="Garamond" w:hAnsi="Garamond"/>
          <w:color w:val="1B1E28"/>
        </w:rPr>
        <w:t>proposed Federal award as a minimum direct benefit to ESBC export</w:t>
      </w:r>
      <w:r w:rsidRPr="00D64A3D">
        <w:rPr>
          <w:rFonts w:ascii="Garamond" w:hAnsi="Garamond"/>
          <w:color w:val="1B1E28"/>
          <w:spacing w:val="-13"/>
        </w:rPr>
        <w:t xml:space="preserve"> </w:t>
      </w:r>
      <w:r w:rsidRPr="00D64A3D">
        <w:rPr>
          <w:rFonts w:ascii="Garamond" w:hAnsi="Garamond"/>
          <w:color w:val="1B1E28"/>
        </w:rPr>
        <w:t>activities.</w:t>
      </w:r>
    </w:p>
    <w:p w:rsidR="000B18BD" w:rsidRPr="00D64A3D" w:rsidRDefault="000B18BD">
      <w:pPr>
        <w:spacing w:before="1"/>
        <w:rPr>
          <w:rFonts w:ascii="Garamond" w:eastAsia="Source Sans Pro" w:hAnsi="Garamond" w:cs="Source Sans Pro"/>
          <w:sz w:val="19"/>
          <w:szCs w:val="19"/>
        </w:rPr>
      </w:pPr>
    </w:p>
    <w:p w:rsidR="000B18BD" w:rsidRPr="00D64A3D" w:rsidRDefault="005F323B">
      <w:pPr>
        <w:pStyle w:val="Heading1"/>
        <w:numPr>
          <w:ilvl w:val="0"/>
          <w:numId w:val="28"/>
        </w:numPr>
        <w:tabs>
          <w:tab w:val="left" w:pos="516"/>
        </w:tabs>
        <w:ind w:right="530" w:firstLine="0"/>
        <w:rPr>
          <w:rFonts w:ascii="Garamond" w:hAnsi="Garamond"/>
          <w:b w:val="0"/>
          <w:bCs w:val="0"/>
        </w:rPr>
      </w:pPr>
      <w:bookmarkStart w:id="111" w:name="Q.___In_the_instructions_packet,_samples"/>
      <w:bookmarkEnd w:id="111"/>
      <w:r w:rsidRPr="00D64A3D">
        <w:rPr>
          <w:rFonts w:ascii="Garamond" w:hAnsi="Garamond"/>
          <w:color w:val="1B1E28"/>
        </w:rPr>
        <w:t>In the instructions packet, samples of the template forms can be found on</w:t>
      </w:r>
      <w:r w:rsidRPr="00D64A3D">
        <w:rPr>
          <w:rFonts w:ascii="Garamond" w:hAnsi="Garamond"/>
          <w:color w:val="1B1E28"/>
          <w:spacing w:val="-11"/>
        </w:rPr>
        <w:t xml:space="preserve"> </w:t>
      </w:r>
      <w:r w:rsidRPr="00D64A3D">
        <w:rPr>
          <w:rFonts w:ascii="Garamond" w:hAnsi="Garamond"/>
          <w:color w:val="1B1E28"/>
        </w:rPr>
        <w:t xml:space="preserve">the </w:t>
      </w:r>
      <w:hyperlink r:id="rId83">
        <w:r w:rsidRPr="00D64A3D">
          <w:rPr>
            <w:rFonts w:ascii="Garamond" w:hAnsi="Garamond"/>
            <w:color w:val="002E6D"/>
            <w:u w:val="single" w:color="002E6D"/>
          </w:rPr>
          <w:t>https://www.sba.gov/offices/headquarters/oit/resources/14315</w:t>
        </w:r>
      </w:hyperlink>
      <w:r w:rsidRPr="00D64A3D">
        <w:rPr>
          <w:rFonts w:ascii="Garamond" w:hAnsi="Garamond"/>
          <w:color w:val="1B1E28"/>
        </w:rPr>
        <w:t>.</w:t>
      </w:r>
      <w:r w:rsidRPr="00D64A3D">
        <w:rPr>
          <w:rFonts w:ascii="Garamond" w:hAnsi="Garamond"/>
          <w:color w:val="1B1E28"/>
          <w:spacing w:val="-8"/>
        </w:rPr>
        <w:t xml:space="preserve"> </w:t>
      </w:r>
      <w:r w:rsidRPr="00D64A3D">
        <w:rPr>
          <w:rFonts w:ascii="Garamond" w:hAnsi="Garamond"/>
          <w:color w:val="1B1E28"/>
        </w:rPr>
        <w:t>This</w:t>
      </w:r>
      <w:r w:rsidRPr="00D64A3D">
        <w:rPr>
          <w:rFonts w:ascii="Garamond" w:hAnsi="Garamond"/>
          <w:color w:val="1B1E28"/>
          <w:spacing w:val="-8"/>
        </w:rPr>
        <w:t xml:space="preserve"> </w:t>
      </w:r>
      <w:r w:rsidRPr="00D64A3D">
        <w:rPr>
          <w:rFonts w:ascii="Garamond" w:hAnsi="Garamond"/>
          <w:color w:val="1B1E28"/>
        </w:rPr>
        <w:t>website</w:t>
      </w:r>
      <w:r w:rsidRPr="00D64A3D">
        <w:rPr>
          <w:rFonts w:ascii="Garamond" w:hAnsi="Garamond"/>
          <w:color w:val="1B1E28"/>
          <w:spacing w:val="-8"/>
        </w:rPr>
        <w:t xml:space="preserve"> </w:t>
      </w:r>
      <w:r w:rsidRPr="00D64A3D">
        <w:rPr>
          <w:rFonts w:ascii="Garamond" w:hAnsi="Garamond"/>
          <w:color w:val="1B1E28"/>
        </w:rPr>
        <w:t>only</w:t>
      </w:r>
      <w:r w:rsidRPr="00D64A3D">
        <w:rPr>
          <w:rFonts w:ascii="Garamond" w:hAnsi="Garamond"/>
          <w:color w:val="1B1E28"/>
          <w:spacing w:val="-8"/>
        </w:rPr>
        <w:t xml:space="preserve"> </w:t>
      </w:r>
      <w:r w:rsidRPr="00D64A3D">
        <w:rPr>
          <w:rFonts w:ascii="Garamond" w:hAnsi="Garamond"/>
          <w:color w:val="1B1E28"/>
        </w:rPr>
        <w:t>contains</w:t>
      </w:r>
      <w:r w:rsidRPr="00D64A3D">
        <w:rPr>
          <w:rFonts w:ascii="Garamond" w:hAnsi="Garamond"/>
          <w:color w:val="1B1E28"/>
          <w:spacing w:val="-8"/>
        </w:rPr>
        <w:t xml:space="preserve"> </w:t>
      </w:r>
      <w:r w:rsidRPr="00D64A3D">
        <w:rPr>
          <w:rFonts w:ascii="Garamond" w:hAnsi="Garamond"/>
          <w:color w:val="1B1E28"/>
        </w:rPr>
        <w:t>sample forms from 2017. When will the sample forms be release for the 2018 STEP Grant</w:t>
      </w:r>
      <w:r w:rsidRPr="00D64A3D">
        <w:rPr>
          <w:rFonts w:ascii="Garamond" w:hAnsi="Garamond"/>
          <w:color w:val="1B1E28"/>
          <w:spacing w:val="-17"/>
        </w:rPr>
        <w:t xml:space="preserve"> </w:t>
      </w:r>
      <w:r w:rsidRPr="00D64A3D">
        <w:rPr>
          <w:rFonts w:ascii="Garamond" w:hAnsi="Garamond"/>
          <w:color w:val="1B1E28"/>
        </w:rPr>
        <w:t>year?</w:t>
      </w:r>
    </w:p>
    <w:p w:rsidR="000B18BD" w:rsidRPr="00D64A3D" w:rsidRDefault="005F323B">
      <w:pPr>
        <w:pStyle w:val="ListParagraph"/>
        <w:numPr>
          <w:ilvl w:val="1"/>
          <w:numId w:val="28"/>
        </w:numPr>
        <w:tabs>
          <w:tab w:val="left" w:pos="1164"/>
        </w:tabs>
        <w:ind w:right="430" w:firstLine="0"/>
        <w:rPr>
          <w:rFonts w:ascii="Garamond" w:eastAsia="Source Sans Pro" w:hAnsi="Garamond" w:cs="Source Sans Pro"/>
        </w:rPr>
      </w:pPr>
      <w:r w:rsidRPr="00D64A3D">
        <w:rPr>
          <w:rFonts w:ascii="Garamond" w:hAnsi="Garamond"/>
          <w:color w:val="1B1E28"/>
        </w:rPr>
        <w:t>The FY 18 FOA, Instructions packet, template and all forms are current</w:t>
      </w:r>
      <w:r w:rsidRPr="00D64A3D">
        <w:rPr>
          <w:rFonts w:ascii="Garamond" w:hAnsi="Garamond"/>
          <w:color w:val="1B1E28"/>
          <w:spacing w:val="-12"/>
        </w:rPr>
        <w:t xml:space="preserve"> </w:t>
      </w:r>
      <w:r w:rsidRPr="00D64A3D">
        <w:rPr>
          <w:rFonts w:ascii="Garamond" w:hAnsi="Garamond"/>
          <w:color w:val="1B1E28"/>
        </w:rPr>
        <w:t xml:space="preserve">on </w:t>
      </w:r>
      <w:hyperlink r:id="rId84">
        <w:r w:rsidRPr="00D64A3D">
          <w:rPr>
            <w:rFonts w:ascii="Garamond" w:hAnsi="Garamond"/>
            <w:color w:val="002E6D"/>
            <w:u w:val="single" w:color="002E6D"/>
          </w:rPr>
          <w:t>https://www.sba.gov/offices/headquarters/oit/resources/14315</w:t>
        </w:r>
        <w:r w:rsidRPr="00D64A3D">
          <w:rPr>
            <w:rFonts w:ascii="Garamond" w:hAnsi="Garamond"/>
            <w:color w:val="002E6D"/>
            <w:spacing w:val="1"/>
            <w:u w:val="single" w:color="002E6D"/>
          </w:rPr>
          <w:t xml:space="preserve"> </w:t>
        </w:r>
      </w:hyperlink>
      <w:r w:rsidRPr="00D64A3D">
        <w:rPr>
          <w:rFonts w:ascii="Garamond" w:hAnsi="Garamond"/>
          <w:color w:val="1B1E28"/>
        </w:rPr>
        <w:t xml:space="preserve">and </w:t>
      </w:r>
      <w:hyperlink r:id="rId85">
        <w:r w:rsidRPr="00D64A3D">
          <w:rPr>
            <w:rFonts w:ascii="Garamond" w:hAnsi="Garamond"/>
            <w:color w:val="002E6D"/>
            <w:spacing w:val="-1"/>
            <w:u w:val="single" w:color="002E6D"/>
          </w:rPr>
          <w:t>https://www.sba.gov/document/support--state-trade-expansion-program-step-grant-application-</w:t>
        </w:r>
        <w:r w:rsidRPr="00D64A3D">
          <w:rPr>
            <w:rFonts w:ascii="Garamond" w:hAnsi="Garamond"/>
            <w:color w:val="002E6D"/>
            <w:spacing w:val="1"/>
            <w:u w:val="single" w:color="002E6D"/>
          </w:rPr>
          <w:t xml:space="preserve"> </w:t>
        </w:r>
      </w:hyperlink>
      <w:hyperlink r:id="rId86">
        <w:r w:rsidRPr="00D64A3D">
          <w:rPr>
            <w:rFonts w:ascii="Garamond" w:hAnsi="Garamond"/>
            <w:color w:val="002E6D"/>
            <w:u w:val="single" w:color="002E6D"/>
          </w:rPr>
          <w:t>materials?123</w:t>
        </w:r>
        <w:r w:rsidRPr="00D64A3D">
          <w:rPr>
            <w:rFonts w:ascii="Garamond" w:hAnsi="Garamond"/>
            <w:color w:val="002E6D"/>
            <w:spacing w:val="-2"/>
            <w:u w:val="single" w:color="002E6D"/>
          </w:rPr>
          <w:t xml:space="preserve"> </w:t>
        </w:r>
      </w:hyperlink>
      <w:r w:rsidRPr="00D64A3D">
        <w:rPr>
          <w:rFonts w:ascii="Garamond" w:hAnsi="Garamond"/>
          <w:color w:val="1B1E28"/>
        </w:rPr>
        <w:t>.</w:t>
      </w:r>
    </w:p>
    <w:p w:rsidR="000B18BD" w:rsidRPr="00D64A3D" w:rsidRDefault="000B18BD">
      <w:pPr>
        <w:spacing w:before="10"/>
        <w:rPr>
          <w:rFonts w:ascii="Garamond" w:eastAsia="Source Sans Pro" w:hAnsi="Garamond" w:cs="Source Sans Pro"/>
          <w:sz w:val="14"/>
          <w:szCs w:val="14"/>
        </w:rPr>
      </w:pPr>
    </w:p>
    <w:p w:rsidR="000B18BD" w:rsidRPr="00D64A3D" w:rsidRDefault="005F323B">
      <w:pPr>
        <w:pStyle w:val="Heading1"/>
        <w:numPr>
          <w:ilvl w:val="0"/>
          <w:numId w:val="27"/>
        </w:numPr>
        <w:tabs>
          <w:tab w:val="left" w:pos="470"/>
        </w:tabs>
        <w:spacing w:before="56"/>
        <w:ind w:right="190" w:firstLine="0"/>
        <w:rPr>
          <w:rFonts w:ascii="Garamond" w:hAnsi="Garamond"/>
          <w:b w:val="0"/>
          <w:bCs w:val="0"/>
        </w:rPr>
      </w:pPr>
      <w:bookmarkStart w:id="112" w:name="Q.__When_applying_for_SAM_the_instructio"/>
      <w:bookmarkEnd w:id="112"/>
      <w:r w:rsidRPr="00D64A3D">
        <w:rPr>
          <w:rFonts w:ascii="Garamond" w:hAnsi="Garamond"/>
          <w:color w:val="1B1E28"/>
        </w:rPr>
        <w:t>When applying for SAM the instructions state that we must renew our registration annually. I</w:t>
      </w:r>
      <w:r w:rsidRPr="00D64A3D">
        <w:rPr>
          <w:rFonts w:ascii="Garamond" w:hAnsi="Garamond"/>
          <w:color w:val="1B1E28"/>
          <w:spacing w:val="-31"/>
        </w:rPr>
        <w:t xml:space="preserve"> </w:t>
      </w:r>
      <w:r w:rsidRPr="00D64A3D">
        <w:rPr>
          <w:rFonts w:ascii="Garamond" w:hAnsi="Garamond"/>
          <w:color w:val="1B1E28"/>
        </w:rPr>
        <w:t>tried to</w:t>
      </w:r>
      <w:r w:rsidRPr="00D64A3D">
        <w:rPr>
          <w:rFonts w:ascii="Garamond" w:hAnsi="Garamond"/>
          <w:color w:val="1B1E28"/>
          <w:spacing w:val="-3"/>
        </w:rPr>
        <w:t xml:space="preserve"> </w:t>
      </w:r>
      <w:r w:rsidRPr="00D64A3D">
        <w:rPr>
          <w:rFonts w:ascii="Garamond" w:hAnsi="Garamond"/>
          <w:color w:val="1B1E28"/>
        </w:rPr>
        <w:t>renew</w:t>
      </w:r>
      <w:r w:rsidRPr="00D64A3D">
        <w:rPr>
          <w:rFonts w:ascii="Garamond" w:hAnsi="Garamond"/>
          <w:color w:val="1B1E28"/>
          <w:spacing w:val="-3"/>
        </w:rPr>
        <w:t xml:space="preserve"> </w:t>
      </w:r>
      <w:r w:rsidRPr="00D64A3D">
        <w:rPr>
          <w:rFonts w:ascii="Garamond" w:hAnsi="Garamond"/>
          <w:color w:val="1B1E28"/>
        </w:rPr>
        <w:t>our</w:t>
      </w:r>
      <w:r w:rsidRPr="00D64A3D">
        <w:rPr>
          <w:rFonts w:ascii="Garamond" w:hAnsi="Garamond"/>
          <w:color w:val="1B1E28"/>
          <w:spacing w:val="-4"/>
        </w:rPr>
        <w:t xml:space="preserve"> </w:t>
      </w:r>
      <w:r w:rsidRPr="00D64A3D">
        <w:rPr>
          <w:rFonts w:ascii="Garamond" w:hAnsi="Garamond"/>
          <w:color w:val="1B1E28"/>
        </w:rPr>
        <w:t>state</w:t>
      </w:r>
      <w:r w:rsidRPr="00D64A3D">
        <w:rPr>
          <w:rFonts w:ascii="Garamond" w:hAnsi="Garamond"/>
          <w:color w:val="1B1E28"/>
          <w:spacing w:val="-2"/>
        </w:rPr>
        <w:t xml:space="preserve"> </w:t>
      </w:r>
      <w:r w:rsidRPr="00D64A3D">
        <w:rPr>
          <w:rFonts w:ascii="Garamond" w:hAnsi="Garamond"/>
          <w:color w:val="1B1E28"/>
        </w:rPr>
        <w:t>but</w:t>
      </w:r>
      <w:r w:rsidRPr="00D64A3D">
        <w:rPr>
          <w:rFonts w:ascii="Garamond" w:hAnsi="Garamond"/>
          <w:color w:val="1B1E28"/>
          <w:spacing w:val="-3"/>
        </w:rPr>
        <w:t xml:space="preserve"> </w:t>
      </w:r>
      <w:r w:rsidRPr="00D64A3D">
        <w:rPr>
          <w:rFonts w:ascii="Garamond" w:hAnsi="Garamond"/>
          <w:color w:val="1B1E28"/>
        </w:rPr>
        <w:t>we</w:t>
      </w:r>
      <w:r w:rsidRPr="00D64A3D">
        <w:rPr>
          <w:rFonts w:ascii="Garamond" w:hAnsi="Garamond"/>
          <w:color w:val="1B1E28"/>
          <w:spacing w:val="-2"/>
        </w:rPr>
        <w:t xml:space="preserve"> </w:t>
      </w:r>
      <w:r w:rsidRPr="00D64A3D">
        <w:rPr>
          <w:rFonts w:ascii="Garamond" w:hAnsi="Garamond"/>
          <w:color w:val="1B1E28"/>
        </w:rPr>
        <w:t>can’t</w:t>
      </w:r>
      <w:r w:rsidRPr="00D64A3D">
        <w:rPr>
          <w:rFonts w:ascii="Garamond" w:hAnsi="Garamond"/>
          <w:color w:val="1B1E28"/>
          <w:spacing w:val="-3"/>
        </w:rPr>
        <w:t xml:space="preserve"> </w:t>
      </w:r>
      <w:r w:rsidRPr="00D64A3D">
        <w:rPr>
          <w:rFonts w:ascii="Garamond" w:hAnsi="Garamond"/>
          <w:color w:val="1B1E28"/>
        </w:rPr>
        <w:t>renew</w:t>
      </w:r>
      <w:r w:rsidRPr="00D64A3D">
        <w:rPr>
          <w:rFonts w:ascii="Garamond" w:hAnsi="Garamond"/>
          <w:color w:val="1B1E28"/>
          <w:spacing w:val="-4"/>
        </w:rPr>
        <w:t xml:space="preserve"> </w:t>
      </w:r>
      <w:r w:rsidRPr="00D64A3D">
        <w:rPr>
          <w:rFonts w:ascii="Garamond" w:hAnsi="Garamond"/>
          <w:color w:val="1B1E28"/>
        </w:rPr>
        <w:t>until</w:t>
      </w:r>
      <w:r w:rsidRPr="00D64A3D">
        <w:rPr>
          <w:rFonts w:ascii="Garamond" w:hAnsi="Garamond"/>
          <w:color w:val="1B1E28"/>
          <w:spacing w:val="-3"/>
        </w:rPr>
        <w:t xml:space="preserve"> </w:t>
      </w:r>
      <w:r w:rsidRPr="00D64A3D">
        <w:rPr>
          <w:rFonts w:ascii="Garamond" w:hAnsi="Garamond"/>
          <w:color w:val="1B1E28"/>
        </w:rPr>
        <w:t>June</w:t>
      </w:r>
      <w:r w:rsidRPr="00D64A3D">
        <w:rPr>
          <w:rFonts w:ascii="Garamond" w:hAnsi="Garamond"/>
          <w:color w:val="1B1E28"/>
          <w:spacing w:val="-4"/>
        </w:rPr>
        <w:t xml:space="preserve"> </w:t>
      </w:r>
      <w:r w:rsidRPr="00D64A3D">
        <w:rPr>
          <w:rFonts w:ascii="Garamond" w:hAnsi="Garamond"/>
          <w:color w:val="1B1E28"/>
        </w:rPr>
        <w:t>2018.</w:t>
      </w:r>
      <w:r w:rsidRPr="00D64A3D">
        <w:rPr>
          <w:rFonts w:ascii="Garamond" w:hAnsi="Garamond"/>
          <w:color w:val="1B1E28"/>
          <w:spacing w:val="-2"/>
        </w:rPr>
        <w:t xml:space="preserve"> </w:t>
      </w:r>
      <w:r w:rsidRPr="00D64A3D">
        <w:rPr>
          <w:rFonts w:ascii="Garamond" w:hAnsi="Garamond"/>
          <w:color w:val="1B1E28"/>
        </w:rPr>
        <w:t>Will</w:t>
      </w:r>
      <w:r w:rsidRPr="00D64A3D">
        <w:rPr>
          <w:rFonts w:ascii="Garamond" w:hAnsi="Garamond"/>
          <w:color w:val="1B1E28"/>
          <w:spacing w:val="-3"/>
        </w:rPr>
        <w:t xml:space="preserve"> </w:t>
      </w:r>
      <w:r w:rsidRPr="00D64A3D">
        <w:rPr>
          <w:rFonts w:ascii="Garamond" w:hAnsi="Garamond"/>
          <w:color w:val="1B1E28"/>
        </w:rPr>
        <w:t>this</w:t>
      </w:r>
      <w:r w:rsidRPr="00D64A3D">
        <w:rPr>
          <w:rFonts w:ascii="Garamond" w:hAnsi="Garamond"/>
          <w:color w:val="1B1E28"/>
          <w:spacing w:val="-4"/>
        </w:rPr>
        <w:t xml:space="preserve"> </w:t>
      </w:r>
      <w:r w:rsidRPr="00D64A3D">
        <w:rPr>
          <w:rFonts w:ascii="Garamond" w:hAnsi="Garamond"/>
          <w:color w:val="1B1E28"/>
        </w:rPr>
        <w:t>prevent</w:t>
      </w:r>
      <w:r w:rsidRPr="00D64A3D">
        <w:rPr>
          <w:rFonts w:ascii="Garamond" w:hAnsi="Garamond"/>
          <w:color w:val="1B1E28"/>
          <w:spacing w:val="-3"/>
        </w:rPr>
        <w:t xml:space="preserve"> </w:t>
      </w:r>
      <w:r w:rsidRPr="00D64A3D">
        <w:rPr>
          <w:rFonts w:ascii="Garamond" w:hAnsi="Garamond"/>
          <w:color w:val="1B1E28"/>
        </w:rPr>
        <w:t>my</w:t>
      </w:r>
      <w:r w:rsidRPr="00D64A3D">
        <w:rPr>
          <w:rFonts w:ascii="Garamond" w:hAnsi="Garamond"/>
          <w:color w:val="1B1E28"/>
          <w:spacing w:val="-2"/>
        </w:rPr>
        <w:t xml:space="preserve"> </w:t>
      </w:r>
      <w:r w:rsidRPr="00D64A3D">
        <w:rPr>
          <w:rFonts w:ascii="Garamond" w:hAnsi="Garamond"/>
          <w:color w:val="1B1E28"/>
        </w:rPr>
        <w:t>organization</w:t>
      </w:r>
      <w:r w:rsidRPr="00D64A3D">
        <w:rPr>
          <w:rFonts w:ascii="Garamond" w:hAnsi="Garamond"/>
          <w:color w:val="1B1E28"/>
          <w:spacing w:val="-2"/>
        </w:rPr>
        <w:t xml:space="preserve"> </w:t>
      </w:r>
      <w:r w:rsidRPr="00D64A3D">
        <w:rPr>
          <w:rFonts w:ascii="Garamond" w:hAnsi="Garamond"/>
          <w:color w:val="1B1E28"/>
        </w:rPr>
        <w:t>from</w:t>
      </w:r>
      <w:r w:rsidRPr="00D64A3D">
        <w:rPr>
          <w:rFonts w:ascii="Garamond" w:hAnsi="Garamond"/>
          <w:color w:val="1B1E28"/>
          <w:spacing w:val="-2"/>
        </w:rPr>
        <w:t xml:space="preserve"> </w:t>
      </w:r>
      <w:r w:rsidRPr="00D64A3D">
        <w:rPr>
          <w:rFonts w:ascii="Garamond" w:hAnsi="Garamond"/>
          <w:color w:val="1B1E28"/>
        </w:rPr>
        <w:t>applying through Grants.gov?</w:t>
      </w:r>
    </w:p>
    <w:p w:rsidR="000B18BD" w:rsidRPr="00D64A3D" w:rsidRDefault="005F323B">
      <w:pPr>
        <w:pStyle w:val="ListParagraph"/>
        <w:numPr>
          <w:ilvl w:val="1"/>
          <w:numId w:val="27"/>
        </w:numPr>
        <w:tabs>
          <w:tab w:val="left" w:pos="1195"/>
        </w:tabs>
        <w:spacing w:line="276" w:lineRule="exact"/>
        <w:ind w:right="344" w:hanging="314"/>
        <w:rPr>
          <w:rFonts w:ascii="Garamond" w:eastAsia="Source Sans Pro" w:hAnsi="Garamond" w:cs="Source Sans Pro"/>
        </w:rPr>
      </w:pPr>
      <w:r w:rsidRPr="00D64A3D">
        <w:rPr>
          <w:rFonts w:ascii="Garamond" w:hAnsi="Garamond"/>
          <w:color w:val="1B1E28"/>
        </w:rPr>
        <w:t>No, it will not prevent you from applying or being considered in this</w:t>
      </w:r>
      <w:r w:rsidRPr="00D64A3D">
        <w:rPr>
          <w:rFonts w:ascii="Garamond" w:hAnsi="Garamond"/>
          <w:color w:val="1B1E28"/>
          <w:spacing w:val="-19"/>
        </w:rPr>
        <w:t xml:space="preserve"> </w:t>
      </w:r>
      <w:r w:rsidRPr="00D64A3D">
        <w:rPr>
          <w:rFonts w:ascii="Garamond" w:hAnsi="Garamond"/>
          <w:color w:val="1B1E28"/>
        </w:rPr>
        <w:t>competition.</w:t>
      </w:r>
    </w:p>
    <w:p w:rsidR="000B18BD" w:rsidRPr="00D64A3D" w:rsidRDefault="000B18BD">
      <w:pPr>
        <w:spacing w:before="3"/>
        <w:rPr>
          <w:rFonts w:ascii="Garamond" w:eastAsia="Source Sans Pro" w:hAnsi="Garamond" w:cs="Source Sans Pro"/>
          <w:sz w:val="19"/>
          <w:szCs w:val="19"/>
        </w:rPr>
      </w:pPr>
    </w:p>
    <w:p w:rsidR="000B18BD" w:rsidRPr="00D64A3D" w:rsidRDefault="005F323B">
      <w:pPr>
        <w:pStyle w:val="Heading1"/>
        <w:numPr>
          <w:ilvl w:val="0"/>
          <w:numId w:val="26"/>
        </w:numPr>
        <w:tabs>
          <w:tab w:val="left" w:pos="470"/>
        </w:tabs>
        <w:ind w:right="359" w:firstLine="0"/>
        <w:rPr>
          <w:rFonts w:ascii="Garamond" w:hAnsi="Garamond"/>
          <w:b w:val="0"/>
          <w:bCs w:val="0"/>
        </w:rPr>
      </w:pPr>
      <w:bookmarkStart w:id="113" w:name="Q.__The_last_required_reporting_for_the_"/>
      <w:bookmarkEnd w:id="113"/>
      <w:r w:rsidRPr="00D64A3D">
        <w:rPr>
          <w:rFonts w:ascii="Garamond" w:hAnsi="Garamond"/>
          <w:color w:val="1B1E28"/>
        </w:rPr>
        <w:t>The last required reporting for the 2019-2020 grant, is the final report due December 30, 2020?</w:t>
      </w:r>
      <w:r w:rsidRPr="00D64A3D">
        <w:rPr>
          <w:rFonts w:ascii="Garamond" w:hAnsi="Garamond"/>
          <w:color w:val="1B1E28"/>
          <w:spacing w:val="6"/>
        </w:rPr>
        <w:t xml:space="preserve"> </w:t>
      </w:r>
      <w:r w:rsidRPr="00D64A3D">
        <w:rPr>
          <w:rFonts w:ascii="Garamond" w:hAnsi="Garamond"/>
          <w:color w:val="1B1E28"/>
        </w:rPr>
        <w:t>No</w:t>
      </w:r>
      <w:r w:rsidRPr="00D64A3D">
        <w:rPr>
          <w:rFonts w:ascii="Garamond" w:hAnsi="Garamond"/>
          <w:color w:val="1B1E28"/>
          <w:spacing w:val="-1"/>
        </w:rPr>
        <w:t xml:space="preserve"> </w:t>
      </w:r>
      <w:r w:rsidRPr="00D64A3D">
        <w:rPr>
          <w:rFonts w:ascii="Garamond" w:hAnsi="Garamond"/>
          <w:color w:val="1B1E28"/>
        </w:rPr>
        <w:t>additional reporting required in</w:t>
      </w:r>
      <w:r w:rsidRPr="00D64A3D">
        <w:rPr>
          <w:rFonts w:ascii="Garamond" w:hAnsi="Garamond"/>
          <w:color w:val="1B1E28"/>
          <w:spacing w:val="-7"/>
        </w:rPr>
        <w:t xml:space="preserve"> </w:t>
      </w:r>
      <w:r w:rsidRPr="00D64A3D">
        <w:rPr>
          <w:rFonts w:ascii="Garamond" w:hAnsi="Garamond"/>
          <w:color w:val="1B1E28"/>
        </w:rPr>
        <w:t>2021?</w:t>
      </w:r>
    </w:p>
    <w:p w:rsidR="000B18BD" w:rsidRPr="00D64A3D" w:rsidRDefault="005F323B">
      <w:pPr>
        <w:pStyle w:val="ListParagraph"/>
        <w:numPr>
          <w:ilvl w:val="1"/>
          <w:numId w:val="26"/>
        </w:numPr>
        <w:tabs>
          <w:tab w:val="left" w:pos="1164"/>
        </w:tabs>
        <w:spacing w:line="276" w:lineRule="exact"/>
        <w:ind w:right="344" w:hanging="283"/>
        <w:rPr>
          <w:rFonts w:ascii="Garamond" w:eastAsia="Source Sans Pro" w:hAnsi="Garamond" w:cs="Source Sans Pro"/>
        </w:rPr>
      </w:pPr>
      <w:r w:rsidRPr="00D64A3D">
        <w:rPr>
          <w:rFonts w:ascii="Garamond" w:hAnsi="Garamond"/>
          <w:color w:val="1B1E28"/>
        </w:rPr>
        <w:t xml:space="preserve">The performance period is 2018-2020 grants (2 yrs.). The final report is due </w:t>
      </w:r>
      <w:r w:rsidRPr="00D64A3D">
        <w:rPr>
          <w:rFonts w:ascii="Garamond" w:hAnsi="Garamond"/>
          <w:color w:val="1B1E28"/>
          <w:u w:val="single" w:color="1B1E28"/>
        </w:rPr>
        <w:t>December 28,</w:t>
      </w:r>
      <w:r w:rsidRPr="00D64A3D">
        <w:rPr>
          <w:rFonts w:ascii="Garamond" w:hAnsi="Garamond"/>
          <w:color w:val="1B1E28"/>
          <w:spacing w:val="-26"/>
          <w:u w:val="single" w:color="1B1E28"/>
        </w:rPr>
        <w:t xml:space="preserve"> </w:t>
      </w:r>
      <w:r w:rsidRPr="00D64A3D">
        <w:rPr>
          <w:rFonts w:ascii="Garamond" w:hAnsi="Garamond"/>
          <w:color w:val="1B1E28"/>
          <w:u w:val="single" w:color="1B1E28"/>
        </w:rPr>
        <w:t>2020</w:t>
      </w:r>
      <w:r w:rsidRPr="00D64A3D">
        <w:rPr>
          <w:rFonts w:ascii="Garamond" w:hAnsi="Garamond"/>
          <w:color w:val="1B1E28"/>
        </w:rPr>
        <w:t>.</w:t>
      </w:r>
    </w:p>
    <w:p w:rsidR="000B18BD" w:rsidRPr="00D64A3D" w:rsidRDefault="000B18BD">
      <w:pPr>
        <w:spacing w:line="276" w:lineRule="exact"/>
        <w:rPr>
          <w:rFonts w:ascii="Garamond" w:eastAsia="Source Sans Pro" w:hAnsi="Garamond" w:cs="Source Sans Pro"/>
        </w:rPr>
        <w:sectPr w:rsidR="000B18BD" w:rsidRPr="00D64A3D">
          <w:footerReference w:type="default" r:id="rId87"/>
          <w:pgSz w:w="12240" w:h="15840"/>
          <w:pgMar w:top="1060" w:right="980" w:bottom="1080" w:left="920" w:header="0" w:footer="893" w:gutter="0"/>
          <w:pgNumType w:start="1"/>
          <w:cols w:space="720"/>
        </w:sectPr>
      </w:pPr>
    </w:p>
    <w:p w:rsidR="000B18BD" w:rsidRPr="00D64A3D" w:rsidRDefault="005F323B">
      <w:pPr>
        <w:pStyle w:val="Heading1"/>
        <w:spacing w:before="39" w:line="276" w:lineRule="exact"/>
        <w:ind w:right="344"/>
        <w:rPr>
          <w:rFonts w:ascii="Garamond" w:hAnsi="Garamond"/>
          <w:b w:val="0"/>
          <w:bCs w:val="0"/>
        </w:rPr>
      </w:pPr>
      <w:bookmarkStart w:id="114" w:name="Q.___Questions_Page_6-7:__A_qualified_ac"/>
      <w:bookmarkEnd w:id="114"/>
      <w:r w:rsidRPr="00D64A3D">
        <w:rPr>
          <w:rFonts w:ascii="Garamond" w:hAnsi="Garamond"/>
          <w:color w:val="1B1E28"/>
        </w:rPr>
        <w:lastRenderedPageBreak/>
        <w:t xml:space="preserve">Q.  Questions Page 6-7: A qualified activity listed does not include "compliance testing" as on </w:t>
      </w:r>
      <w:r w:rsidRPr="00D64A3D">
        <w:rPr>
          <w:rFonts w:ascii="Garamond" w:hAnsi="Garamond"/>
          <w:color w:val="1B1E28"/>
          <w:spacing w:val="9"/>
        </w:rPr>
        <w:t xml:space="preserve"> </w:t>
      </w:r>
      <w:r w:rsidRPr="00D64A3D">
        <w:rPr>
          <w:rFonts w:ascii="Garamond" w:hAnsi="Garamond"/>
          <w:color w:val="1B1E28"/>
        </w:rPr>
        <w:t>page</w:t>
      </w:r>
    </w:p>
    <w:p w:rsidR="000B18BD" w:rsidRPr="00D64A3D" w:rsidRDefault="005F323B">
      <w:pPr>
        <w:pStyle w:val="ListParagraph"/>
        <w:numPr>
          <w:ilvl w:val="0"/>
          <w:numId w:val="25"/>
        </w:numPr>
        <w:tabs>
          <w:tab w:val="left" w:pos="552"/>
        </w:tabs>
        <w:spacing w:line="276" w:lineRule="exact"/>
        <w:ind w:right="2675" w:hanging="391"/>
        <w:rPr>
          <w:rFonts w:ascii="Garamond" w:eastAsia="Source Sans Pro" w:hAnsi="Garamond" w:cs="Source Sans Pro"/>
        </w:rPr>
      </w:pPr>
      <w:r w:rsidRPr="00D64A3D">
        <w:rPr>
          <w:rFonts w:ascii="Garamond" w:hAnsi="Garamond"/>
          <w:b/>
          <w:color w:val="1B1E28"/>
        </w:rPr>
        <w:t>Assume compliance testing is an eligible</w:t>
      </w:r>
      <w:r w:rsidRPr="00D64A3D">
        <w:rPr>
          <w:rFonts w:ascii="Garamond" w:hAnsi="Garamond"/>
          <w:b/>
          <w:color w:val="1B1E28"/>
          <w:spacing w:val="-2"/>
        </w:rPr>
        <w:t xml:space="preserve"> </w:t>
      </w:r>
      <w:r w:rsidRPr="00D64A3D">
        <w:rPr>
          <w:rFonts w:ascii="Garamond" w:hAnsi="Garamond"/>
          <w:b/>
          <w:color w:val="1B1E28"/>
        </w:rPr>
        <w:t>activity.</w:t>
      </w:r>
    </w:p>
    <w:p w:rsidR="000B18BD" w:rsidRPr="00D64A3D" w:rsidRDefault="005F323B">
      <w:pPr>
        <w:pStyle w:val="ListParagraph"/>
        <w:numPr>
          <w:ilvl w:val="1"/>
          <w:numId w:val="25"/>
        </w:numPr>
        <w:tabs>
          <w:tab w:val="left" w:pos="1207"/>
        </w:tabs>
        <w:spacing w:line="276" w:lineRule="exact"/>
        <w:ind w:right="2675"/>
        <w:rPr>
          <w:rFonts w:ascii="Garamond" w:eastAsia="Source Sans Pro" w:hAnsi="Garamond" w:cs="Source Sans Pro"/>
        </w:rPr>
      </w:pPr>
      <w:r w:rsidRPr="00D64A3D">
        <w:rPr>
          <w:rFonts w:ascii="Garamond" w:hAnsi="Garamond"/>
          <w:color w:val="1B1E28"/>
        </w:rPr>
        <w:t xml:space="preserve">Cost of compliance testing is on the top of page 34 as </w:t>
      </w:r>
      <w:r w:rsidRPr="00D64A3D">
        <w:rPr>
          <w:rFonts w:ascii="Garamond" w:hAnsi="Garamond"/>
          <w:color w:val="1B1E28"/>
          <w:u w:val="single" w:color="1B1E28"/>
        </w:rPr>
        <w:t>number</w:t>
      </w:r>
      <w:r w:rsidRPr="00D64A3D">
        <w:rPr>
          <w:rFonts w:ascii="Garamond" w:hAnsi="Garamond"/>
          <w:color w:val="1B1E28"/>
          <w:spacing w:val="-6"/>
          <w:u w:val="single" w:color="1B1E28"/>
        </w:rPr>
        <w:t xml:space="preserve"> </w:t>
      </w:r>
      <w:r w:rsidRPr="00D64A3D">
        <w:rPr>
          <w:rFonts w:ascii="Garamond" w:hAnsi="Garamond"/>
          <w:color w:val="1B1E28"/>
          <w:u w:val="single" w:color="1B1E28"/>
        </w:rPr>
        <w:t>xi</w:t>
      </w:r>
      <w:r w:rsidRPr="00D64A3D">
        <w:rPr>
          <w:rFonts w:ascii="Garamond" w:hAnsi="Garamond"/>
          <w:color w:val="1B1E28"/>
        </w:rPr>
        <w:t>.</w:t>
      </w:r>
    </w:p>
    <w:p w:rsidR="000B18BD" w:rsidRPr="00D64A3D" w:rsidRDefault="000B18BD">
      <w:pPr>
        <w:spacing w:before="10"/>
        <w:rPr>
          <w:rFonts w:ascii="Garamond" w:eastAsia="Source Sans Pro" w:hAnsi="Garamond" w:cs="Source Sans Pro"/>
          <w:sz w:val="14"/>
          <w:szCs w:val="14"/>
        </w:rPr>
      </w:pPr>
    </w:p>
    <w:p w:rsidR="000B18BD" w:rsidRPr="00D64A3D" w:rsidRDefault="005F323B">
      <w:pPr>
        <w:pStyle w:val="Heading1"/>
        <w:numPr>
          <w:ilvl w:val="0"/>
          <w:numId w:val="24"/>
        </w:numPr>
        <w:tabs>
          <w:tab w:val="left" w:pos="470"/>
        </w:tabs>
        <w:spacing w:before="56"/>
        <w:ind w:right="799" w:firstLine="0"/>
        <w:rPr>
          <w:rFonts w:ascii="Garamond" w:hAnsi="Garamond"/>
          <w:b w:val="0"/>
          <w:bCs w:val="0"/>
        </w:rPr>
      </w:pPr>
      <w:bookmarkStart w:id="115" w:name="Q.__Qualified_activities_listed_do_not_i"/>
      <w:bookmarkEnd w:id="115"/>
      <w:r w:rsidRPr="00D64A3D">
        <w:rPr>
          <w:rFonts w:ascii="Garamond" w:hAnsi="Garamond"/>
          <w:color w:val="1B1E28"/>
        </w:rPr>
        <w:t>Qualified activities listed do not include "shipping" as on page 34. Is shipping only an</w:t>
      </w:r>
      <w:r w:rsidRPr="00D64A3D">
        <w:rPr>
          <w:rFonts w:ascii="Garamond" w:hAnsi="Garamond"/>
          <w:color w:val="1B1E28"/>
          <w:spacing w:val="12"/>
        </w:rPr>
        <w:t xml:space="preserve"> </w:t>
      </w:r>
      <w:r w:rsidRPr="00D64A3D">
        <w:rPr>
          <w:rFonts w:ascii="Garamond" w:hAnsi="Garamond"/>
          <w:color w:val="1B1E28"/>
        </w:rPr>
        <w:t>eligible expense if in conjunction with an activity such as trade show or trade</w:t>
      </w:r>
      <w:r w:rsidRPr="00D64A3D">
        <w:rPr>
          <w:rFonts w:ascii="Garamond" w:hAnsi="Garamond"/>
          <w:color w:val="1B1E28"/>
          <w:spacing w:val="-13"/>
        </w:rPr>
        <w:t xml:space="preserve"> </w:t>
      </w:r>
      <w:r w:rsidRPr="00D64A3D">
        <w:rPr>
          <w:rFonts w:ascii="Garamond" w:hAnsi="Garamond"/>
          <w:color w:val="1B1E28"/>
        </w:rPr>
        <w:t>mission?</w:t>
      </w:r>
    </w:p>
    <w:p w:rsidR="000B18BD" w:rsidRPr="00D64A3D" w:rsidRDefault="005F323B">
      <w:pPr>
        <w:pStyle w:val="ListParagraph"/>
        <w:numPr>
          <w:ilvl w:val="1"/>
          <w:numId w:val="24"/>
        </w:numPr>
        <w:tabs>
          <w:tab w:val="left" w:pos="1152"/>
        </w:tabs>
        <w:ind w:right="743" w:firstLine="0"/>
        <w:rPr>
          <w:rFonts w:ascii="Garamond" w:eastAsia="Source Sans Pro" w:hAnsi="Garamond" w:cs="Source Sans Pro"/>
        </w:rPr>
      </w:pPr>
      <w:r w:rsidRPr="00D64A3D">
        <w:rPr>
          <w:rFonts w:ascii="Garamond" w:hAnsi="Garamond"/>
          <w:color w:val="1B1E28"/>
        </w:rPr>
        <w:t xml:space="preserve">Cost of shipping is listed on the bottom of page 33 as </w:t>
      </w:r>
      <w:r w:rsidRPr="00D64A3D">
        <w:rPr>
          <w:rFonts w:ascii="Garamond" w:hAnsi="Garamond"/>
          <w:color w:val="1B1E28"/>
          <w:u w:val="single" w:color="1B1E28"/>
        </w:rPr>
        <w:t>number x</w:t>
      </w:r>
      <w:r w:rsidRPr="00D64A3D">
        <w:rPr>
          <w:rFonts w:ascii="Garamond" w:hAnsi="Garamond"/>
          <w:color w:val="1B1E28"/>
        </w:rPr>
        <w:t>. You are correct with</w:t>
      </w:r>
      <w:r w:rsidRPr="00D64A3D">
        <w:rPr>
          <w:rFonts w:ascii="Garamond" w:hAnsi="Garamond"/>
          <w:color w:val="1B1E28"/>
          <w:spacing w:val="7"/>
        </w:rPr>
        <w:t xml:space="preserve"> </w:t>
      </w:r>
      <w:r w:rsidRPr="00D64A3D">
        <w:rPr>
          <w:rFonts w:ascii="Garamond" w:hAnsi="Garamond"/>
          <w:color w:val="1B1E28"/>
        </w:rPr>
        <w:t>eligible shipping expenses must be in conjunction with an</w:t>
      </w:r>
      <w:r w:rsidRPr="00D64A3D">
        <w:rPr>
          <w:rFonts w:ascii="Garamond" w:hAnsi="Garamond"/>
          <w:color w:val="1B1E28"/>
          <w:spacing w:val="-10"/>
        </w:rPr>
        <w:t xml:space="preserve"> </w:t>
      </w:r>
      <w:r w:rsidRPr="00D64A3D">
        <w:rPr>
          <w:rFonts w:ascii="Garamond" w:hAnsi="Garamond"/>
          <w:color w:val="1B1E28"/>
        </w:rPr>
        <w:t>activity.</w:t>
      </w:r>
    </w:p>
    <w:p w:rsidR="000B18BD" w:rsidRPr="00D64A3D" w:rsidRDefault="000B18BD">
      <w:pPr>
        <w:spacing w:before="3"/>
        <w:rPr>
          <w:rFonts w:ascii="Garamond" w:eastAsia="Source Sans Pro" w:hAnsi="Garamond" w:cs="Source Sans Pro"/>
          <w:sz w:val="19"/>
          <w:szCs w:val="19"/>
        </w:rPr>
      </w:pPr>
    </w:p>
    <w:p w:rsidR="000B18BD" w:rsidRPr="00D64A3D" w:rsidRDefault="005F323B">
      <w:pPr>
        <w:pStyle w:val="Heading1"/>
        <w:numPr>
          <w:ilvl w:val="0"/>
          <w:numId w:val="23"/>
        </w:numPr>
        <w:tabs>
          <w:tab w:val="left" w:pos="470"/>
        </w:tabs>
        <w:ind w:right="173" w:firstLine="0"/>
        <w:rPr>
          <w:rFonts w:ascii="Garamond" w:hAnsi="Garamond"/>
          <w:b w:val="0"/>
          <w:bCs w:val="0"/>
        </w:rPr>
      </w:pPr>
      <w:bookmarkStart w:id="116" w:name="Q.__Design_of_Marketing_Media_-_does_thi"/>
      <w:bookmarkEnd w:id="116"/>
      <w:r w:rsidRPr="00D64A3D">
        <w:rPr>
          <w:rFonts w:ascii="Garamond" w:hAnsi="Garamond"/>
          <w:color w:val="1B1E28"/>
        </w:rPr>
        <w:t>Design</w:t>
      </w:r>
      <w:r w:rsidRPr="00D64A3D">
        <w:rPr>
          <w:rFonts w:ascii="Garamond" w:hAnsi="Garamond"/>
          <w:color w:val="1B1E28"/>
          <w:spacing w:val="-3"/>
        </w:rPr>
        <w:t xml:space="preserve"> </w:t>
      </w:r>
      <w:r w:rsidRPr="00D64A3D">
        <w:rPr>
          <w:rFonts w:ascii="Garamond" w:hAnsi="Garamond"/>
          <w:color w:val="1B1E28"/>
        </w:rPr>
        <w:t>of</w:t>
      </w:r>
      <w:r w:rsidRPr="00D64A3D">
        <w:rPr>
          <w:rFonts w:ascii="Garamond" w:hAnsi="Garamond"/>
          <w:color w:val="1B1E28"/>
          <w:spacing w:val="-5"/>
        </w:rPr>
        <w:t xml:space="preserve"> </w:t>
      </w:r>
      <w:r w:rsidRPr="00D64A3D">
        <w:rPr>
          <w:rFonts w:ascii="Garamond" w:hAnsi="Garamond"/>
          <w:color w:val="1B1E28"/>
        </w:rPr>
        <w:t>Marketing</w:t>
      </w:r>
      <w:r w:rsidRPr="00D64A3D">
        <w:rPr>
          <w:rFonts w:ascii="Garamond" w:hAnsi="Garamond"/>
          <w:color w:val="1B1E28"/>
          <w:spacing w:val="-6"/>
        </w:rPr>
        <w:t xml:space="preserve"> </w:t>
      </w:r>
      <w:r w:rsidRPr="00D64A3D">
        <w:rPr>
          <w:rFonts w:ascii="Garamond" w:hAnsi="Garamond"/>
          <w:color w:val="1B1E28"/>
        </w:rPr>
        <w:t>Media</w:t>
      </w:r>
      <w:r w:rsidRPr="00D64A3D">
        <w:rPr>
          <w:rFonts w:ascii="Garamond" w:hAnsi="Garamond"/>
          <w:color w:val="1B1E28"/>
          <w:spacing w:val="-4"/>
        </w:rPr>
        <w:t xml:space="preserve"> </w:t>
      </w:r>
      <w:r w:rsidRPr="00D64A3D">
        <w:rPr>
          <w:rFonts w:ascii="Garamond" w:hAnsi="Garamond"/>
          <w:color w:val="1B1E28"/>
        </w:rPr>
        <w:t>-</w:t>
      </w:r>
      <w:r w:rsidRPr="00D64A3D">
        <w:rPr>
          <w:rFonts w:ascii="Garamond" w:hAnsi="Garamond"/>
          <w:color w:val="1B1E28"/>
          <w:spacing w:val="-5"/>
        </w:rPr>
        <w:t xml:space="preserve"> </w:t>
      </w:r>
      <w:r w:rsidRPr="00D64A3D">
        <w:rPr>
          <w:rFonts w:ascii="Garamond" w:hAnsi="Garamond"/>
          <w:color w:val="1B1E28"/>
        </w:rPr>
        <w:t>does</w:t>
      </w:r>
      <w:r w:rsidRPr="00D64A3D">
        <w:rPr>
          <w:rFonts w:ascii="Garamond" w:hAnsi="Garamond"/>
          <w:color w:val="1B1E28"/>
          <w:spacing w:val="-3"/>
        </w:rPr>
        <w:t xml:space="preserve"> </w:t>
      </w:r>
      <w:r w:rsidRPr="00D64A3D">
        <w:rPr>
          <w:rFonts w:ascii="Garamond" w:hAnsi="Garamond"/>
          <w:color w:val="1B1E28"/>
        </w:rPr>
        <w:t>this</w:t>
      </w:r>
      <w:r w:rsidRPr="00D64A3D">
        <w:rPr>
          <w:rFonts w:ascii="Garamond" w:hAnsi="Garamond"/>
          <w:color w:val="1B1E28"/>
          <w:spacing w:val="-3"/>
        </w:rPr>
        <w:t xml:space="preserve"> </w:t>
      </w:r>
      <w:r w:rsidRPr="00D64A3D">
        <w:rPr>
          <w:rFonts w:ascii="Garamond" w:hAnsi="Garamond"/>
          <w:color w:val="1B1E28"/>
        </w:rPr>
        <w:t>include</w:t>
      </w:r>
      <w:r w:rsidRPr="00D64A3D">
        <w:rPr>
          <w:rFonts w:ascii="Garamond" w:hAnsi="Garamond"/>
          <w:color w:val="1B1E28"/>
          <w:spacing w:val="-5"/>
        </w:rPr>
        <w:t xml:space="preserve"> </w:t>
      </w:r>
      <w:r w:rsidRPr="00D64A3D">
        <w:rPr>
          <w:rFonts w:ascii="Garamond" w:hAnsi="Garamond"/>
          <w:color w:val="1B1E28"/>
        </w:rPr>
        <w:t>(for</w:t>
      </w:r>
      <w:r w:rsidRPr="00D64A3D">
        <w:rPr>
          <w:rFonts w:ascii="Garamond" w:hAnsi="Garamond"/>
          <w:color w:val="1B1E28"/>
          <w:spacing w:val="-3"/>
        </w:rPr>
        <w:t xml:space="preserve"> </w:t>
      </w:r>
      <w:r w:rsidRPr="00D64A3D">
        <w:rPr>
          <w:rFonts w:ascii="Garamond" w:hAnsi="Garamond"/>
          <w:color w:val="1B1E28"/>
        </w:rPr>
        <w:t>brochures,</w:t>
      </w:r>
      <w:r w:rsidRPr="00D64A3D">
        <w:rPr>
          <w:rFonts w:ascii="Garamond" w:hAnsi="Garamond"/>
          <w:color w:val="1B1E28"/>
          <w:spacing w:val="-3"/>
        </w:rPr>
        <w:t xml:space="preserve"> </w:t>
      </w:r>
      <w:r w:rsidRPr="00D64A3D">
        <w:rPr>
          <w:rFonts w:ascii="Garamond" w:hAnsi="Garamond"/>
          <w:color w:val="1B1E28"/>
        </w:rPr>
        <w:t>etc.):</w:t>
      </w:r>
      <w:r w:rsidRPr="00D64A3D">
        <w:rPr>
          <w:rFonts w:ascii="Garamond" w:hAnsi="Garamond"/>
          <w:color w:val="1B1E28"/>
          <w:spacing w:val="-3"/>
        </w:rPr>
        <w:t xml:space="preserve"> </w:t>
      </w:r>
      <w:r w:rsidRPr="00D64A3D">
        <w:rPr>
          <w:rFonts w:ascii="Garamond" w:hAnsi="Garamond"/>
          <w:color w:val="1B1E28"/>
        </w:rPr>
        <w:t>a.</w:t>
      </w:r>
      <w:r w:rsidRPr="00D64A3D">
        <w:rPr>
          <w:rFonts w:ascii="Garamond" w:hAnsi="Garamond"/>
          <w:color w:val="1B1E28"/>
          <w:spacing w:val="-3"/>
        </w:rPr>
        <w:t xml:space="preserve"> </w:t>
      </w:r>
      <w:r w:rsidRPr="00D64A3D">
        <w:rPr>
          <w:rFonts w:ascii="Garamond" w:hAnsi="Garamond"/>
          <w:color w:val="1B1E28"/>
        </w:rPr>
        <w:t>Graphic</w:t>
      </w:r>
      <w:r w:rsidRPr="00D64A3D">
        <w:rPr>
          <w:rFonts w:ascii="Garamond" w:hAnsi="Garamond"/>
          <w:color w:val="1B1E28"/>
          <w:spacing w:val="-4"/>
        </w:rPr>
        <w:t xml:space="preserve"> </w:t>
      </w:r>
      <w:r w:rsidRPr="00D64A3D">
        <w:rPr>
          <w:rFonts w:ascii="Garamond" w:hAnsi="Garamond"/>
          <w:color w:val="1B1E28"/>
        </w:rPr>
        <w:t>design;</w:t>
      </w:r>
      <w:r w:rsidRPr="00D64A3D">
        <w:rPr>
          <w:rFonts w:ascii="Garamond" w:hAnsi="Garamond"/>
          <w:color w:val="1B1E28"/>
          <w:spacing w:val="-3"/>
        </w:rPr>
        <w:t xml:space="preserve"> </w:t>
      </w:r>
      <w:r w:rsidRPr="00D64A3D">
        <w:rPr>
          <w:rFonts w:ascii="Garamond" w:hAnsi="Garamond"/>
          <w:color w:val="1B1E28"/>
        </w:rPr>
        <w:t>b.</w:t>
      </w:r>
      <w:r w:rsidRPr="00D64A3D">
        <w:rPr>
          <w:rFonts w:ascii="Garamond" w:hAnsi="Garamond"/>
          <w:color w:val="1B1E28"/>
          <w:spacing w:val="-3"/>
        </w:rPr>
        <w:t xml:space="preserve"> </w:t>
      </w:r>
      <w:r w:rsidRPr="00D64A3D">
        <w:rPr>
          <w:rFonts w:ascii="Garamond" w:hAnsi="Garamond"/>
          <w:color w:val="1B1E28"/>
        </w:rPr>
        <w:t xml:space="preserve">Translation; </w:t>
      </w:r>
      <w:bookmarkStart w:id="117" w:name="and_c.__Localization?"/>
      <w:bookmarkEnd w:id="117"/>
      <w:r w:rsidRPr="00D64A3D">
        <w:rPr>
          <w:rFonts w:ascii="Garamond" w:hAnsi="Garamond"/>
          <w:color w:val="1B1E28"/>
        </w:rPr>
        <w:t>and c.</w:t>
      </w:r>
      <w:r w:rsidRPr="00D64A3D">
        <w:rPr>
          <w:rFonts w:ascii="Garamond" w:hAnsi="Garamond"/>
          <w:color w:val="1B1E28"/>
          <w:spacing w:val="45"/>
        </w:rPr>
        <w:t xml:space="preserve"> </w:t>
      </w:r>
      <w:r w:rsidRPr="00D64A3D">
        <w:rPr>
          <w:rFonts w:ascii="Garamond" w:hAnsi="Garamond"/>
          <w:color w:val="1B1E28"/>
        </w:rPr>
        <w:t>Localization?</w:t>
      </w:r>
    </w:p>
    <w:p w:rsidR="000B18BD" w:rsidRPr="00D64A3D" w:rsidRDefault="005F323B">
      <w:pPr>
        <w:pStyle w:val="ListParagraph"/>
        <w:numPr>
          <w:ilvl w:val="1"/>
          <w:numId w:val="23"/>
        </w:numPr>
        <w:tabs>
          <w:tab w:val="left" w:pos="1109"/>
        </w:tabs>
        <w:spacing w:line="276" w:lineRule="exact"/>
        <w:ind w:right="344" w:hanging="228"/>
        <w:rPr>
          <w:rFonts w:ascii="Garamond" w:eastAsia="Source Sans Pro" w:hAnsi="Garamond" w:cs="Source Sans Pro"/>
        </w:rPr>
      </w:pPr>
      <w:r w:rsidRPr="00D64A3D">
        <w:rPr>
          <w:rFonts w:ascii="Garamond" w:hAnsi="Garamond"/>
          <w:color w:val="1B1E28"/>
        </w:rPr>
        <w:t xml:space="preserve">Yes, it does include brochure </w:t>
      </w:r>
      <w:r w:rsidRPr="00D64A3D">
        <w:rPr>
          <w:rFonts w:ascii="Garamond" w:hAnsi="Garamond"/>
          <w:color w:val="1B1E28"/>
          <w:u w:val="single" w:color="1B1E28"/>
        </w:rPr>
        <w:t xml:space="preserve">design </w:t>
      </w:r>
      <w:r w:rsidRPr="00D64A3D">
        <w:rPr>
          <w:rFonts w:ascii="Garamond" w:hAnsi="Garamond"/>
          <w:color w:val="1B1E28"/>
        </w:rPr>
        <w:t>(a, b &amp; c). It does not including the cost of</w:t>
      </w:r>
      <w:r w:rsidRPr="00D64A3D">
        <w:rPr>
          <w:rFonts w:ascii="Garamond" w:hAnsi="Garamond"/>
          <w:color w:val="1B1E28"/>
          <w:spacing w:val="-28"/>
        </w:rPr>
        <w:t xml:space="preserve"> </w:t>
      </w:r>
      <w:r w:rsidRPr="00D64A3D">
        <w:rPr>
          <w:rFonts w:ascii="Garamond" w:hAnsi="Garamond"/>
          <w:color w:val="1B1E28"/>
        </w:rPr>
        <w:t>printing.</w:t>
      </w:r>
    </w:p>
    <w:p w:rsidR="000B18BD" w:rsidRPr="00D64A3D" w:rsidRDefault="000B18BD">
      <w:pPr>
        <w:spacing w:before="7"/>
        <w:rPr>
          <w:rFonts w:ascii="Garamond" w:eastAsia="Source Sans Pro" w:hAnsi="Garamond" w:cs="Source Sans Pro"/>
          <w:sz w:val="14"/>
          <w:szCs w:val="14"/>
        </w:rPr>
      </w:pPr>
    </w:p>
    <w:p w:rsidR="000B18BD" w:rsidRPr="00D64A3D" w:rsidRDefault="005F323B">
      <w:pPr>
        <w:pStyle w:val="Heading1"/>
        <w:numPr>
          <w:ilvl w:val="0"/>
          <w:numId w:val="22"/>
        </w:numPr>
        <w:tabs>
          <w:tab w:val="left" w:pos="470"/>
        </w:tabs>
        <w:spacing w:before="56" w:line="276" w:lineRule="exact"/>
        <w:ind w:right="344" w:hanging="309"/>
        <w:rPr>
          <w:rFonts w:ascii="Garamond" w:hAnsi="Garamond"/>
          <w:b w:val="0"/>
          <w:bCs w:val="0"/>
        </w:rPr>
      </w:pPr>
      <w:bookmarkStart w:id="118" w:name="Q.__Design_of_Marketing_Media_-_What_is_"/>
      <w:bookmarkEnd w:id="118"/>
      <w:r w:rsidRPr="00D64A3D">
        <w:rPr>
          <w:rFonts w:ascii="Garamond" w:hAnsi="Garamond"/>
          <w:color w:val="1B1E28"/>
        </w:rPr>
        <w:t>Design of Marketing Media - What is definition of "branding"? What is definition of</w:t>
      </w:r>
      <w:r w:rsidRPr="00D64A3D">
        <w:rPr>
          <w:rFonts w:ascii="Garamond" w:hAnsi="Garamond"/>
          <w:color w:val="1B1E28"/>
          <w:spacing w:val="-29"/>
        </w:rPr>
        <w:t xml:space="preserve"> </w:t>
      </w:r>
      <w:r w:rsidRPr="00D64A3D">
        <w:rPr>
          <w:rFonts w:ascii="Garamond" w:hAnsi="Garamond"/>
          <w:color w:val="1B1E28"/>
        </w:rPr>
        <w:t>"design"?</w:t>
      </w:r>
    </w:p>
    <w:p w:rsidR="000B18BD" w:rsidRPr="00D64A3D" w:rsidRDefault="005F323B">
      <w:pPr>
        <w:pStyle w:val="ListParagraph"/>
        <w:numPr>
          <w:ilvl w:val="1"/>
          <w:numId w:val="22"/>
        </w:numPr>
        <w:tabs>
          <w:tab w:val="left" w:pos="1164"/>
        </w:tabs>
        <w:ind w:right="625" w:firstLine="0"/>
        <w:rPr>
          <w:rFonts w:ascii="Garamond" w:eastAsia="Source Sans Pro" w:hAnsi="Garamond" w:cs="Source Sans Pro"/>
        </w:rPr>
      </w:pPr>
      <w:r w:rsidRPr="00D64A3D">
        <w:rPr>
          <w:rFonts w:ascii="Garamond" w:hAnsi="Garamond"/>
          <w:color w:val="1B1E28"/>
        </w:rPr>
        <w:t>Branding is not a STEP activity. For the purpose of STEP, design is assistance for the look</w:t>
      </w:r>
      <w:r w:rsidRPr="00D64A3D">
        <w:rPr>
          <w:rFonts w:ascii="Garamond" w:hAnsi="Garamond"/>
          <w:color w:val="1B1E28"/>
          <w:spacing w:val="7"/>
        </w:rPr>
        <w:t xml:space="preserve"> </w:t>
      </w:r>
      <w:r w:rsidRPr="00D64A3D">
        <w:rPr>
          <w:rFonts w:ascii="Garamond" w:hAnsi="Garamond"/>
          <w:color w:val="1B1E28"/>
        </w:rPr>
        <w:t>and functionality of written material and drawings of a</w:t>
      </w:r>
      <w:r w:rsidRPr="00D64A3D">
        <w:rPr>
          <w:rFonts w:ascii="Garamond" w:hAnsi="Garamond"/>
          <w:color w:val="1B1E28"/>
          <w:spacing w:val="-11"/>
        </w:rPr>
        <w:t xml:space="preserve"> </w:t>
      </w:r>
      <w:r w:rsidRPr="00D64A3D">
        <w:rPr>
          <w:rFonts w:ascii="Garamond" w:hAnsi="Garamond"/>
          <w:color w:val="1B1E28"/>
        </w:rPr>
        <w:t>website.</w:t>
      </w:r>
    </w:p>
    <w:p w:rsidR="000B18BD" w:rsidRPr="00D64A3D" w:rsidRDefault="000B18BD">
      <w:pPr>
        <w:spacing w:before="1"/>
        <w:rPr>
          <w:rFonts w:ascii="Garamond" w:eastAsia="Source Sans Pro" w:hAnsi="Garamond" w:cs="Source Sans Pro"/>
          <w:sz w:val="19"/>
          <w:szCs w:val="19"/>
        </w:rPr>
      </w:pPr>
    </w:p>
    <w:p w:rsidR="000B18BD" w:rsidRPr="00D64A3D" w:rsidRDefault="005F323B">
      <w:pPr>
        <w:pStyle w:val="Heading1"/>
        <w:numPr>
          <w:ilvl w:val="0"/>
          <w:numId w:val="21"/>
        </w:numPr>
        <w:tabs>
          <w:tab w:val="left" w:pos="516"/>
        </w:tabs>
        <w:ind w:right="682" w:firstLine="0"/>
        <w:rPr>
          <w:rFonts w:ascii="Garamond" w:hAnsi="Garamond"/>
          <w:b w:val="0"/>
          <w:bCs w:val="0"/>
        </w:rPr>
      </w:pPr>
      <w:bookmarkStart w:id="119" w:name="Q.___Page_39,_8.2.3_#3:__ESBCs_can_provi"/>
      <w:bookmarkEnd w:id="119"/>
      <w:r w:rsidRPr="00D64A3D">
        <w:rPr>
          <w:rFonts w:ascii="Garamond" w:hAnsi="Garamond"/>
          <w:color w:val="1B1E28"/>
        </w:rPr>
        <w:t>Page 39, 8.2.3 #3: ESBCs can provide the number of international contacts made rather than</w:t>
      </w:r>
      <w:r w:rsidRPr="00D64A3D">
        <w:rPr>
          <w:rFonts w:ascii="Garamond" w:hAnsi="Garamond"/>
          <w:color w:val="1B1E28"/>
          <w:spacing w:val="9"/>
        </w:rPr>
        <w:t xml:space="preserve"> </w:t>
      </w:r>
      <w:r w:rsidRPr="00D64A3D">
        <w:rPr>
          <w:rFonts w:ascii="Garamond" w:hAnsi="Garamond"/>
          <w:color w:val="1B1E28"/>
        </w:rPr>
        <w:t>a detailed list of the contacts,</w:t>
      </w:r>
      <w:r w:rsidRPr="00D64A3D">
        <w:rPr>
          <w:rFonts w:ascii="Garamond" w:hAnsi="Garamond"/>
          <w:color w:val="1B1E28"/>
          <w:spacing w:val="-3"/>
        </w:rPr>
        <w:t xml:space="preserve"> </w:t>
      </w:r>
      <w:r w:rsidRPr="00D64A3D">
        <w:rPr>
          <w:rFonts w:ascii="Garamond" w:hAnsi="Garamond"/>
          <w:color w:val="1B1E28"/>
        </w:rPr>
        <w:t>correct?</w:t>
      </w:r>
    </w:p>
    <w:p w:rsidR="000B18BD" w:rsidRPr="00D64A3D" w:rsidRDefault="005F323B">
      <w:pPr>
        <w:pStyle w:val="ListParagraph"/>
        <w:numPr>
          <w:ilvl w:val="1"/>
          <w:numId w:val="21"/>
        </w:numPr>
        <w:tabs>
          <w:tab w:val="left" w:pos="1162"/>
        </w:tabs>
        <w:spacing w:line="276" w:lineRule="exact"/>
        <w:ind w:right="344"/>
        <w:rPr>
          <w:rFonts w:ascii="Garamond" w:eastAsia="Source Sans Pro" w:hAnsi="Garamond" w:cs="Source Sans Pro"/>
        </w:rPr>
      </w:pPr>
      <w:r w:rsidRPr="00D64A3D">
        <w:rPr>
          <w:rFonts w:ascii="Garamond" w:hAnsi="Garamond"/>
          <w:color w:val="1B1E28"/>
        </w:rPr>
        <w:t>No, the ESBC must report detail information about contacts made during</w:t>
      </w:r>
      <w:r w:rsidRPr="00D64A3D">
        <w:rPr>
          <w:rFonts w:ascii="Garamond" w:hAnsi="Garamond"/>
          <w:color w:val="1B1E28"/>
          <w:spacing w:val="-18"/>
        </w:rPr>
        <w:t xml:space="preserve"> </w:t>
      </w:r>
      <w:r w:rsidRPr="00D64A3D">
        <w:rPr>
          <w:rFonts w:ascii="Garamond" w:hAnsi="Garamond"/>
          <w:color w:val="1B1E28"/>
        </w:rPr>
        <w:t>events.</w:t>
      </w:r>
    </w:p>
    <w:p w:rsidR="000B18BD" w:rsidRPr="00D64A3D" w:rsidRDefault="000B18BD">
      <w:pPr>
        <w:spacing w:before="3"/>
        <w:rPr>
          <w:rFonts w:ascii="Garamond" w:eastAsia="Source Sans Pro" w:hAnsi="Garamond" w:cs="Source Sans Pro"/>
          <w:sz w:val="19"/>
          <w:szCs w:val="19"/>
        </w:rPr>
      </w:pPr>
    </w:p>
    <w:p w:rsidR="000B18BD" w:rsidRPr="00D64A3D" w:rsidRDefault="005F323B">
      <w:pPr>
        <w:pStyle w:val="Heading1"/>
        <w:numPr>
          <w:ilvl w:val="0"/>
          <w:numId w:val="20"/>
        </w:numPr>
        <w:tabs>
          <w:tab w:val="left" w:pos="470"/>
        </w:tabs>
        <w:spacing w:line="276" w:lineRule="exact"/>
        <w:ind w:right="2675" w:hanging="264"/>
        <w:rPr>
          <w:rFonts w:ascii="Garamond" w:hAnsi="Garamond"/>
          <w:b w:val="0"/>
          <w:bCs w:val="0"/>
        </w:rPr>
      </w:pPr>
      <w:bookmarkStart w:id="120" w:name="Q._8.2.1,_Buy_American;_Hire_American:__"/>
      <w:bookmarkEnd w:id="120"/>
      <w:r w:rsidRPr="00D64A3D">
        <w:rPr>
          <w:rFonts w:ascii="Garamond" w:hAnsi="Garamond"/>
          <w:color w:val="1B1E28"/>
        </w:rPr>
        <w:t>8.2.1, Buy American; Hire American: What is our responsibility as a</w:t>
      </w:r>
      <w:r w:rsidRPr="00D64A3D">
        <w:rPr>
          <w:rFonts w:ascii="Garamond" w:hAnsi="Garamond"/>
          <w:color w:val="1B1E28"/>
          <w:spacing w:val="-9"/>
        </w:rPr>
        <w:t xml:space="preserve"> </w:t>
      </w:r>
      <w:r w:rsidRPr="00D64A3D">
        <w:rPr>
          <w:rFonts w:ascii="Garamond" w:hAnsi="Garamond"/>
          <w:color w:val="1B1E28"/>
        </w:rPr>
        <w:t>state?</w:t>
      </w:r>
    </w:p>
    <w:p w:rsidR="000B18BD" w:rsidRPr="00D64A3D" w:rsidRDefault="005F323B">
      <w:pPr>
        <w:pStyle w:val="ListParagraph"/>
        <w:numPr>
          <w:ilvl w:val="1"/>
          <w:numId w:val="20"/>
        </w:numPr>
        <w:tabs>
          <w:tab w:val="left" w:pos="1166"/>
        </w:tabs>
        <w:ind w:right="344" w:firstLine="0"/>
        <w:rPr>
          <w:rFonts w:ascii="Garamond" w:eastAsia="Source Sans Pro" w:hAnsi="Garamond" w:cs="Source Sans Pro"/>
        </w:rPr>
      </w:pPr>
      <w:r w:rsidRPr="00D64A3D">
        <w:rPr>
          <w:rFonts w:ascii="Garamond" w:hAnsi="Garamond"/>
          <w:color w:val="1B1E28"/>
        </w:rPr>
        <w:t>Your</w:t>
      </w:r>
      <w:r w:rsidRPr="00D64A3D">
        <w:rPr>
          <w:rFonts w:ascii="Garamond" w:hAnsi="Garamond"/>
          <w:color w:val="1B1E28"/>
          <w:spacing w:val="-3"/>
        </w:rPr>
        <w:t xml:space="preserve"> </w:t>
      </w:r>
      <w:r w:rsidRPr="00D64A3D">
        <w:rPr>
          <w:rFonts w:ascii="Garamond" w:hAnsi="Garamond"/>
          <w:color w:val="1B1E28"/>
        </w:rPr>
        <w:t>responsibility</w:t>
      </w:r>
      <w:r w:rsidRPr="00D64A3D">
        <w:rPr>
          <w:rFonts w:ascii="Garamond" w:hAnsi="Garamond"/>
          <w:color w:val="1B1E28"/>
          <w:spacing w:val="-3"/>
        </w:rPr>
        <w:t xml:space="preserve"> </w:t>
      </w:r>
      <w:r w:rsidRPr="00D64A3D">
        <w:rPr>
          <w:rFonts w:ascii="Garamond" w:hAnsi="Garamond"/>
          <w:color w:val="1B1E28"/>
        </w:rPr>
        <w:t>is</w:t>
      </w:r>
      <w:r w:rsidRPr="00D64A3D">
        <w:rPr>
          <w:rFonts w:ascii="Garamond" w:hAnsi="Garamond"/>
          <w:color w:val="1B1E28"/>
          <w:spacing w:val="-2"/>
        </w:rPr>
        <w:t xml:space="preserve"> </w:t>
      </w:r>
      <w:r w:rsidRPr="00D64A3D">
        <w:rPr>
          <w:rFonts w:ascii="Garamond" w:hAnsi="Garamond"/>
          <w:color w:val="1B1E28"/>
        </w:rPr>
        <w:t>noted</w:t>
      </w:r>
      <w:r w:rsidRPr="00D64A3D">
        <w:rPr>
          <w:rFonts w:ascii="Garamond" w:hAnsi="Garamond"/>
          <w:color w:val="1B1E28"/>
          <w:spacing w:val="-3"/>
        </w:rPr>
        <w:t xml:space="preserve"> </w:t>
      </w:r>
      <w:r w:rsidRPr="00D64A3D">
        <w:rPr>
          <w:rFonts w:ascii="Garamond" w:hAnsi="Garamond"/>
          <w:color w:val="1B1E28"/>
        </w:rPr>
        <w:t>in</w:t>
      </w:r>
      <w:r w:rsidRPr="00D64A3D">
        <w:rPr>
          <w:rFonts w:ascii="Garamond" w:hAnsi="Garamond"/>
          <w:color w:val="1B1E28"/>
          <w:spacing w:val="-4"/>
        </w:rPr>
        <w:t xml:space="preserve"> </w:t>
      </w:r>
      <w:r w:rsidRPr="00D64A3D">
        <w:rPr>
          <w:rFonts w:ascii="Garamond" w:hAnsi="Garamond"/>
          <w:color w:val="1B1E28"/>
        </w:rPr>
        <w:t>8.2.1 and</w:t>
      </w:r>
      <w:r w:rsidRPr="00D64A3D">
        <w:rPr>
          <w:rFonts w:ascii="Garamond" w:hAnsi="Garamond"/>
          <w:color w:val="1B1E28"/>
          <w:spacing w:val="-3"/>
        </w:rPr>
        <w:t xml:space="preserve"> </w:t>
      </w:r>
      <w:r w:rsidRPr="00D64A3D">
        <w:rPr>
          <w:rFonts w:ascii="Garamond" w:hAnsi="Garamond"/>
          <w:color w:val="1B1E28"/>
        </w:rPr>
        <w:t>Executive</w:t>
      </w:r>
      <w:r w:rsidRPr="00D64A3D">
        <w:rPr>
          <w:rFonts w:ascii="Garamond" w:hAnsi="Garamond"/>
          <w:color w:val="1B1E28"/>
          <w:spacing w:val="-2"/>
        </w:rPr>
        <w:t xml:space="preserve"> </w:t>
      </w:r>
      <w:r w:rsidRPr="00D64A3D">
        <w:rPr>
          <w:rFonts w:ascii="Garamond" w:hAnsi="Garamond"/>
          <w:color w:val="1B1E28"/>
        </w:rPr>
        <w:t>Order</w:t>
      </w:r>
      <w:r w:rsidRPr="00D64A3D">
        <w:rPr>
          <w:rFonts w:ascii="Garamond" w:hAnsi="Garamond"/>
          <w:color w:val="1B1E28"/>
          <w:spacing w:val="-3"/>
        </w:rPr>
        <w:t xml:space="preserve"> </w:t>
      </w:r>
      <w:r w:rsidRPr="00D64A3D">
        <w:rPr>
          <w:rFonts w:ascii="Garamond" w:hAnsi="Garamond"/>
          <w:color w:val="1B1E28"/>
        </w:rPr>
        <w:t>13788</w:t>
      </w:r>
      <w:r w:rsidRPr="00D64A3D">
        <w:rPr>
          <w:rFonts w:ascii="Garamond" w:hAnsi="Garamond"/>
          <w:color w:val="1B1E28"/>
          <w:spacing w:val="-2"/>
        </w:rPr>
        <w:t xml:space="preserve"> </w:t>
      </w:r>
      <w:r w:rsidRPr="00D64A3D">
        <w:rPr>
          <w:rFonts w:ascii="Garamond" w:hAnsi="Garamond"/>
          <w:color w:val="1B1E28"/>
        </w:rPr>
        <w:t>of</w:t>
      </w:r>
      <w:r w:rsidRPr="00D64A3D">
        <w:rPr>
          <w:rFonts w:ascii="Garamond" w:hAnsi="Garamond"/>
          <w:color w:val="1B1E28"/>
          <w:spacing w:val="-2"/>
        </w:rPr>
        <w:t xml:space="preserve"> </w:t>
      </w:r>
      <w:r w:rsidRPr="00D64A3D">
        <w:rPr>
          <w:rFonts w:ascii="Garamond" w:hAnsi="Garamond"/>
          <w:color w:val="1B1E28"/>
        </w:rPr>
        <w:t>April</w:t>
      </w:r>
      <w:r w:rsidRPr="00D64A3D">
        <w:rPr>
          <w:rFonts w:ascii="Garamond" w:hAnsi="Garamond"/>
          <w:color w:val="1B1E28"/>
          <w:spacing w:val="-1"/>
        </w:rPr>
        <w:t xml:space="preserve"> </w:t>
      </w:r>
      <w:r w:rsidRPr="00D64A3D">
        <w:rPr>
          <w:rFonts w:ascii="Garamond" w:hAnsi="Garamond"/>
          <w:color w:val="1B1E28"/>
        </w:rPr>
        <w:t>18,</w:t>
      </w:r>
      <w:r w:rsidRPr="00D64A3D">
        <w:rPr>
          <w:rFonts w:ascii="Garamond" w:hAnsi="Garamond"/>
          <w:color w:val="1B1E28"/>
          <w:spacing w:val="-2"/>
        </w:rPr>
        <w:t xml:space="preserve"> </w:t>
      </w:r>
      <w:r w:rsidRPr="00D64A3D">
        <w:rPr>
          <w:rFonts w:ascii="Garamond" w:hAnsi="Garamond"/>
          <w:color w:val="1B1E28"/>
        </w:rPr>
        <w:t>2017.</w:t>
      </w:r>
      <w:r w:rsidRPr="00D64A3D">
        <w:rPr>
          <w:rFonts w:ascii="Garamond" w:hAnsi="Garamond"/>
          <w:color w:val="1B1E28"/>
          <w:spacing w:val="-3"/>
        </w:rPr>
        <w:t xml:space="preserve"> </w:t>
      </w:r>
      <w:r w:rsidRPr="00D64A3D">
        <w:rPr>
          <w:rFonts w:ascii="Garamond" w:hAnsi="Garamond"/>
          <w:color w:val="1B1E28"/>
        </w:rPr>
        <w:t>You</w:t>
      </w:r>
      <w:r w:rsidRPr="00D64A3D">
        <w:rPr>
          <w:rFonts w:ascii="Garamond" w:hAnsi="Garamond"/>
          <w:color w:val="1B1E28"/>
          <w:spacing w:val="-3"/>
        </w:rPr>
        <w:t xml:space="preserve"> </w:t>
      </w:r>
      <w:r w:rsidRPr="00D64A3D">
        <w:rPr>
          <w:rFonts w:ascii="Garamond" w:hAnsi="Garamond"/>
          <w:color w:val="1B1E28"/>
        </w:rPr>
        <w:t>should promote</w:t>
      </w:r>
      <w:r w:rsidRPr="00D64A3D">
        <w:rPr>
          <w:rFonts w:ascii="Garamond" w:hAnsi="Garamond"/>
          <w:color w:val="1B1E28"/>
          <w:spacing w:val="-3"/>
        </w:rPr>
        <w:t xml:space="preserve"> </w:t>
      </w:r>
      <w:r w:rsidRPr="00D64A3D">
        <w:rPr>
          <w:rFonts w:ascii="Garamond" w:hAnsi="Garamond"/>
          <w:color w:val="1B1E28"/>
        </w:rPr>
        <w:t>Buy</w:t>
      </w:r>
      <w:r w:rsidRPr="00D64A3D">
        <w:rPr>
          <w:rFonts w:ascii="Garamond" w:hAnsi="Garamond"/>
          <w:color w:val="1B1E28"/>
          <w:spacing w:val="-4"/>
        </w:rPr>
        <w:t xml:space="preserve"> </w:t>
      </w:r>
      <w:r w:rsidRPr="00D64A3D">
        <w:rPr>
          <w:rFonts w:ascii="Garamond" w:hAnsi="Garamond"/>
          <w:color w:val="1B1E28"/>
        </w:rPr>
        <w:t>American</w:t>
      </w:r>
      <w:r w:rsidRPr="00D64A3D">
        <w:rPr>
          <w:rFonts w:ascii="Garamond" w:hAnsi="Garamond"/>
          <w:color w:val="1B1E28"/>
          <w:spacing w:val="-5"/>
        </w:rPr>
        <w:t xml:space="preserve"> </w:t>
      </w:r>
      <w:r w:rsidRPr="00D64A3D">
        <w:rPr>
          <w:rFonts w:ascii="Garamond" w:hAnsi="Garamond"/>
          <w:color w:val="1B1E28"/>
        </w:rPr>
        <w:t>and</w:t>
      </w:r>
      <w:r w:rsidRPr="00D64A3D">
        <w:rPr>
          <w:rFonts w:ascii="Garamond" w:hAnsi="Garamond"/>
          <w:color w:val="1B1E28"/>
          <w:spacing w:val="-1"/>
        </w:rPr>
        <w:t xml:space="preserve"> </w:t>
      </w:r>
      <w:r w:rsidRPr="00D64A3D">
        <w:rPr>
          <w:rFonts w:ascii="Garamond" w:hAnsi="Garamond"/>
          <w:color w:val="1B1E28"/>
        </w:rPr>
        <w:t>Hire</w:t>
      </w:r>
      <w:r w:rsidRPr="00D64A3D">
        <w:rPr>
          <w:rFonts w:ascii="Garamond" w:hAnsi="Garamond"/>
          <w:color w:val="1B1E28"/>
          <w:spacing w:val="-3"/>
        </w:rPr>
        <w:t xml:space="preserve"> </w:t>
      </w:r>
      <w:r w:rsidRPr="00D64A3D">
        <w:rPr>
          <w:rFonts w:ascii="Garamond" w:hAnsi="Garamond"/>
          <w:color w:val="1B1E28"/>
        </w:rPr>
        <w:t>American</w:t>
      </w:r>
      <w:r w:rsidRPr="00D64A3D">
        <w:rPr>
          <w:rFonts w:ascii="Garamond" w:hAnsi="Garamond"/>
          <w:color w:val="1B1E28"/>
          <w:spacing w:val="-2"/>
        </w:rPr>
        <w:t xml:space="preserve"> </w:t>
      </w:r>
      <w:r w:rsidRPr="00D64A3D">
        <w:rPr>
          <w:rFonts w:ascii="Garamond" w:hAnsi="Garamond"/>
          <w:color w:val="1B1E28"/>
        </w:rPr>
        <w:t>as</w:t>
      </w:r>
      <w:r w:rsidRPr="00D64A3D">
        <w:rPr>
          <w:rFonts w:ascii="Garamond" w:hAnsi="Garamond"/>
          <w:color w:val="1B1E28"/>
          <w:spacing w:val="-3"/>
        </w:rPr>
        <w:t xml:space="preserve"> </w:t>
      </w:r>
      <w:r w:rsidRPr="00D64A3D">
        <w:rPr>
          <w:rFonts w:ascii="Garamond" w:hAnsi="Garamond"/>
          <w:color w:val="1B1E28"/>
        </w:rPr>
        <w:t>an</w:t>
      </w:r>
      <w:r w:rsidRPr="00D64A3D">
        <w:rPr>
          <w:rFonts w:ascii="Garamond" w:hAnsi="Garamond"/>
          <w:color w:val="1B1E28"/>
          <w:spacing w:val="-2"/>
        </w:rPr>
        <w:t xml:space="preserve"> </w:t>
      </w:r>
      <w:r w:rsidRPr="00D64A3D">
        <w:rPr>
          <w:rFonts w:ascii="Garamond" w:hAnsi="Garamond"/>
          <w:color w:val="1B1E28"/>
        </w:rPr>
        <w:t>awardee</w:t>
      </w:r>
      <w:r w:rsidRPr="00D64A3D">
        <w:rPr>
          <w:rFonts w:ascii="Garamond" w:hAnsi="Garamond"/>
          <w:color w:val="1B1E28"/>
          <w:spacing w:val="-3"/>
        </w:rPr>
        <w:t xml:space="preserve"> </w:t>
      </w:r>
      <w:r w:rsidRPr="00D64A3D">
        <w:rPr>
          <w:rFonts w:ascii="Garamond" w:hAnsi="Garamond"/>
          <w:color w:val="1B1E28"/>
        </w:rPr>
        <w:t>of</w:t>
      </w:r>
      <w:r w:rsidRPr="00D64A3D">
        <w:rPr>
          <w:rFonts w:ascii="Garamond" w:hAnsi="Garamond"/>
          <w:color w:val="1B1E28"/>
          <w:spacing w:val="-3"/>
        </w:rPr>
        <w:t xml:space="preserve"> </w:t>
      </w:r>
      <w:r w:rsidRPr="00D64A3D">
        <w:rPr>
          <w:rFonts w:ascii="Garamond" w:hAnsi="Garamond"/>
          <w:color w:val="1B1E28"/>
        </w:rPr>
        <w:t>STEP</w:t>
      </w:r>
      <w:r w:rsidRPr="00D64A3D">
        <w:rPr>
          <w:rFonts w:ascii="Garamond" w:hAnsi="Garamond"/>
          <w:color w:val="1B1E28"/>
          <w:spacing w:val="-1"/>
        </w:rPr>
        <w:t xml:space="preserve"> </w:t>
      </w:r>
      <w:r w:rsidRPr="00D64A3D">
        <w:rPr>
          <w:rFonts w:ascii="Garamond" w:hAnsi="Garamond"/>
          <w:color w:val="1B1E28"/>
        </w:rPr>
        <w:t>and</w:t>
      </w:r>
      <w:r w:rsidRPr="00D64A3D">
        <w:rPr>
          <w:rFonts w:ascii="Garamond" w:hAnsi="Garamond"/>
          <w:color w:val="1B1E28"/>
          <w:spacing w:val="-4"/>
        </w:rPr>
        <w:t xml:space="preserve"> </w:t>
      </w:r>
      <w:r w:rsidRPr="00D64A3D">
        <w:rPr>
          <w:rFonts w:ascii="Garamond" w:hAnsi="Garamond"/>
          <w:color w:val="1B1E28"/>
        </w:rPr>
        <w:t>to</w:t>
      </w:r>
      <w:r w:rsidRPr="00D64A3D">
        <w:rPr>
          <w:rFonts w:ascii="Garamond" w:hAnsi="Garamond"/>
          <w:color w:val="1B1E28"/>
          <w:spacing w:val="-3"/>
        </w:rPr>
        <w:t xml:space="preserve"> </w:t>
      </w:r>
      <w:r w:rsidRPr="00D64A3D">
        <w:rPr>
          <w:rFonts w:ascii="Garamond" w:hAnsi="Garamond"/>
          <w:color w:val="1B1E28"/>
        </w:rPr>
        <w:t>your</w:t>
      </w:r>
      <w:r w:rsidRPr="00D64A3D">
        <w:rPr>
          <w:rFonts w:ascii="Garamond" w:hAnsi="Garamond"/>
          <w:color w:val="1B1E28"/>
          <w:spacing w:val="-4"/>
        </w:rPr>
        <w:t xml:space="preserve"> </w:t>
      </w:r>
      <w:r w:rsidRPr="00D64A3D">
        <w:rPr>
          <w:rFonts w:ascii="Garamond" w:hAnsi="Garamond"/>
          <w:color w:val="1B1E28"/>
        </w:rPr>
        <w:t>ESBC clients to</w:t>
      </w:r>
      <w:r w:rsidRPr="00D64A3D">
        <w:rPr>
          <w:rFonts w:ascii="Garamond" w:hAnsi="Garamond"/>
          <w:color w:val="1B1E28"/>
          <w:spacing w:val="-3"/>
        </w:rPr>
        <w:t xml:space="preserve"> </w:t>
      </w:r>
      <w:r w:rsidRPr="00D64A3D">
        <w:rPr>
          <w:rFonts w:ascii="Garamond" w:hAnsi="Garamond"/>
          <w:color w:val="1B1E28"/>
        </w:rPr>
        <w:t>do</w:t>
      </w:r>
      <w:r w:rsidRPr="00D64A3D">
        <w:rPr>
          <w:rFonts w:ascii="Garamond" w:hAnsi="Garamond"/>
          <w:color w:val="1B1E28"/>
          <w:spacing w:val="-3"/>
        </w:rPr>
        <w:t xml:space="preserve"> </w:t>
      </w:r>
      <w:r w:rsidRPr="00D64A3D">
        <w:rPr>
          <w:rFonts w:ascii="Garamond" w:hAnsi="Garamond"/>
          <w:color w:val="1B1E28"/>
        </w:rPr>
        <w:t>the</w:t>
      </w:r>
      <w:r w:rsidRPr="00D64A3D">
        <w:rPr>
          <w:rFonts w:ascii="Garamond" w:hAnsi="Garamond"/>
          <w:color w:val="1B1E28"/>
          <w:spacing w:val="-1"/>
        </w:rPr>
        <w:t xml:space="preserve"> </w:t>
      </w:r>
      <w:r w:rsidRPr="00D64A3D">
        <w:rPr>
          <w:rFonts w:ascii="Garamond" w:hAnsi="Garamond"/>
          <w:color w:val="1B1E28"/>
        </w:rPr>
        <w:t>same.</w:t>
      </w:r>
    </w:p>
    <w:p w:rsidR="000B18BD" w:rsidRPr="00D64A3D" w:rsidRDefault="000B18BD">
      <w:pPr>
        <w:spacing w:before="1"/>
        <w:rPr>
          <w:rFonts w:ascii="Garamond" w:eastAsia="Source Sans Pro" w:hAnsi="Garamond" w:cs="Source Sans Pro"/>
          <w:sz w:val="19"/>
          <w:szCs w:val="19"/>
        </w:rPr>
      </w:pPr>
    </w:p>
    <w:p w:rsidR="000B18BD" w:rsidRPr="00D64A3D" w:rsidRDefault="005F323B">
      <w:pPr>
        <w:pStyle w:val="Heading1"/>
        <w:numPr>
          <w:ilvl w:val="0"/>
          <w:numId w:val="19"/>
        </w:numPr>
        <w:tabs>
          <w:tab w:val="left" w:pos="425"/>
        </w:tabs>
        <w:ind w:right="344" w:hanging="264"/>
        <w:rPr>
          <w:rFonts w:ascii="Garamond" w:hAnsi="Garamond"/>
          <w:b w:val="0"/>
          <w:bCs w:val="0"/>
        </w:rPr>
      </w:pPr>
      <w:bookmarkStart w:id="121" w:name="Q._Could_you_explain_the_difference_betw"/>
      <w:bookmarkEnd w:id="121"/>
      <w:r w:rsidRPr="00D64A3D">
        <w:rPr>
          <w:rFonts w:ascii="Garamond" w:hAnsi="Garamond"/>
          <w:color w:val="1B1E28"/>
        </w:rPr>
        <w:t>Could you explain the difference between required application attachments #21 and</w:t>
      </w:r>
      <w:r w:rsidRPr="00D64A3D">
        <w:rPr>
          <w:rFonts w:ascii="Garamond" w:hAnsi="Garamond"/>
          <w:color w:val="1B1E28"/>
          <w:spacing w:val="-18"/>
        </w:rPr>
        <w:t xml:space="preserve"> </w:t>
      </w:r>
      <w:r w:rsidRPr="00D64A3D">
        <w:rPr>
          <w:rFonts w:ascii="Garamond" w:hAnsi="Garamond"/>
          <w:color w:val="1B1E28"/>
        </w:rPr>
        <w:t>#22?</w:t>
      </w:r>
    </w:p>
    <w:p w:rsidR="000B18BD" w:rsidRPr="00D64A3D" w:rsidRDefault="005F323B">
      <w:pPr>
        <w:pStyle w:val="ListParagraph"/>
        <w:numPr>
          <w:ilvl w:val="1"/>
          <w:numId w:val="19"/>
        </w:numPr>
        <w:tabs>
          <w:tab w:val="left" w:pos="1164"/>
        </w:tabs>
        <w:spacing w:before="2"/>
        <w:ind w:right="702" w:firstLine="0"/>
        <w:rPr>
          <w:rFonts w:ascii="Garamond" w:eastAsia="Source Sans Pro" w:hAnsi="Garamond" w:cs="Source Sans Pro"/>
        </w:rPr>
      </w:pPr>
      <w:r w:rsidRPr="00D64A3D">
        <w:rPr>
          <w:rFonts w:ascii="Garamond" w:hAnsi="Garamond"/>
          <w:color w:val="1B1E28"/>
        </w:rPr>
        <w:t>Attachment</w:t>
      </w:r>
      <w:r w:rsidRPr="00D64A3D">
        <w:rPr>
          <w:rFonts w:ascii="Garamond" w:hAnsi="Garamond"/>
          <w:color w:val="1B1E28"/>
          <w:spacing w:val="-5"/>
        </w:rPr>
        <w:t xml:space="preserve"> </w:t>
      </w:r>
      <w:r w:rsidRPr="00D64A3D">
        <w:rPr>
          <w:rFonts w:ascii="Garamond" w:hAnsi="Garamond"/>
          <w:color w:val="1B1E28"/>
        </w:rPr>
        <w:t>#21</w:t>
      </w:r>
      <w:r w:rsidRPr="00D64A3D">
        <w:rPr>
          <w:rFonts w:ascii="Garamond" w:hAnsi="Garamond"/>
          <w:color w:val="1B1E28"/>
          <w:spacing w:val="-2"/>
        </w:rPr>
        <w:t xml:space="preserve"> </w:t>
      </w:r>
      <w:r w:rsidRPr="00D64A3D">
        <w:rPr>
          <w:rFonts w:ascii="Garamond" w:hAnsi="Garamond"/>
          <w:color w:val="1B1E28"/>
        </w:rPr>
        <w:t>asks</w:t>
      </w:r>
      <w:r w:rsidRPr="00D64A3D">
        <w:rPr>
          <w:rFonts w:ascii="Garamond" w:hAnsi="Garamond"/>
          <w:color w:val="1B1E28"/>
          <w:spacing w:val="-4"/>
        </w:rPr>
        <w:t xml:space="preserve"> </w:t>
      </w:r>
      <w:r w:rsidRPr="00D64A3D">
        <w:rPr>
          <w:rFonts w:ascii="Garamond" w:hAnsi="Garamond"/>
          <w:color w:val="1B1E28"/>
        </w:rPr>
        <w:t>that</w:t>
      </w:r>
      <w:r w:rsidRPr="00D64A3D">
        <w:rPr>
          <w:rFonts w:ascii="Garamond" w:hAnsi="Garamond"/>
          <w:color w:val="1B1E28"/>
          <w:spacing w:val="-2"/>
        </w:rPr>
        <w:t xml:space="preserve"> </w:t>
      </w:r>
      <w:r w:rsidRPr="00D64A3D">
        <w:rPr>
          <w:rFonts w:ascii="Garamond" w:hAnsi="Garamond"/>
          <w:color w:val="1B1E28"/>
        </w:rPr>
        <w:t>you</w:t>
      </w:r>
      <w:r w:rsidRPr="00D64A3D">
        <w:rPr>
          <w:rFonts w:ascii="Garamond" w:hAnsi="Garamond"/>
          <w:color w:val="1B1E28"/>
          <w:spacing w:val="-5"/>
        </w:rPr>
        <w:t xml:space="preserve"> </w:t>
      </w:r>
      <w:r w:rsidRPr="00D64A3D">
        <w:rPr>
          <w:rFonts w:ascii="Garamond" w:hAnsi="Garamond"/>
          <w:color w:val="1B1E28"/>
        </w:rPr>
        <w:t>provide</w:t>
      </w:r>
      <w:r w:rsidRPr="00D64A3D">
        <w:rPr>
          <w:rFonts w:ascii="Garamond" w:hAnsi="Garamond"/>
          <w:color w:val="1B1E28"/>
          <w:spacing w:val="-1"/>
        </w:rPr>
        <w:t xml:space="preserve"> </w:t>
      </w:r>
      <w:r w:rsidRPr="00D64A3D">
        <w:rPr>
          <w:rFonts w:ascii="Garamond" w:hAnsi="Garamond"/>
          <w:color w:val="1B1E28"/>
        </w:rPr>
        <w:t>all</w:t>
      </w:r>
      <w:r w:rsidRPr="00D64A3D">
        <w:rPr>
          <w:rFonts w:ascii="Garamond" w:hAnsi="Garamond"/>
          <w:color w:val="1B1E28"/>
          <w:spacing w:val="-3"/>
        </w:rPr>
        <w:t xml:space="preserve"> </w:t>
      </w:r>
      <w:r w:rsidRPr="00D64A3D">
        <w:rPr>
          <w:rFonts w:ascii="Garamond" w:hAnsi="Garamond"/>
          <w:color w:val="1B1E28"/>
        </w:rPr>
        <w:t>necessary</w:t>
      </w:r>
      <w:r w:rsidRPr="00D64A3D">
        <w:rPr>
          <w:rFonts w:ascii="Garamond" w:hAnsi="Garamond"/>
          <w:color w:val="1B1E28"/>
          <w:spacing w:val="-2"/>
        </w:rPr>
        <w:t xml:space="preserve"> </w:t>
      </w:r>
      <w:r w:rsidRPr="00D64A3D">
        <w:rPr>
          <w:rFonts w:ascii="Garamond" w:hAnsi="Garamond"/>
          <w:color w:val="1B1E28"/>
        </w:rPr>
        <w:t>contract</w:t>
      </w:r>
      <w:r w:rsidRPr="00D64A3D">
        <w:rPr>
          <w:rFonts w:ascii="Garamond" w:hAnsi="Garamond"/>
          <w:color w:val="1B1E28"/>
          <w:spacing w:val="-3"/>
        </w:rPr>
        <w:t xml:space="preserve"> </w:t>
      </w:r>
      <w:r w:rsidRPr="00D64A3D">
        <w:rPr>
          <w:rFonts w:ascii="Garamond" w:hAnsi="Garamond"/>
          <w:color w:val="1B1E28"/>
        </w:rPr>
        <w:t>documentation</w:t>
      </w:r>
      <w:r w:rsidRPr="00D64A3D">
        <w:rPr>
          <w:rFonts w:ascii="Garamond" w:hAnsi="Garamond"/>
          <w:color w:val="1B1E28"/>
          <w:spacing w:val="-6"/>
        </w:rPr>
        <w:t xml:space="preserve"> </w:t>
      </w:r>
      <w:r w:rsidRPr="00D64A3D">
        <w:rPr>
          <w:rFonts w:ascii="Garamond" w:hAnsi="Garamond"/>
          <w:color w:val="1B1E28"/>
        </w:rPr>
        <w:t>based</w:t>
      </w:r>
      <w:r w:rsidRPr="00D64A3D">
        <w:rPr>
          <w:rFonts w:ascii="Garamond" w:hAnsi="Garamond"/>
          <w:color w:val="1B1E28"/>
          <w:spacing w:val="-5"/>
        </w:rPr>
        <w:t xml:space="preserve"> </w:t>
      </w:r>
      <w:r w:rsidRPr="00D64A3D">
        <w:rPr>
          <w:rFonts w:ascii="Garamond" w:hAnsi="Garamond"/>
          <w:color w:val="1B1E28"/>
        </w:rPr>
        <w:t>on</w:t>
      </w:r>
      <w:r w:rsidRPr="00D64A3D">
        <w:rPr>
          <w:rFonts w:ascii="Garamond" w:hAnsi="Garamond"/>
          <w:color w:val="1B1E28"/>
          <w:spacing w:val="-5"/>
        </w:rPr>
        <w:t xml:space="preserve"> </w:t>
      </w:r>
      <w:r w:rsidRPr="00D64A3D">
        <w:rPr>
          <w:rFonts w:ascii="Garamond" w:hAnsi="Garamond"/>
          <w:color w:val="1B1E28"/>
        </w:rPr>
        <w:t>noted threshold limits, if</w:t>
      </w:r>
      <w:r w:rsidRPr="00D64A3D">
        <w:rPr>
          <w:rFonts w:ascii="Garamond" w:hAnsi="Garamond"/>
          <w:color w:val="1B1E28"/>
          <w:spacing w:val="-1"/>
        </w:rPr>
        <w:t xml:space="preserve"> </w:t>
      </w:r>
      <w:r w:rsidRPr="00D64A3D">
        <w:rPr>
          <w:rFonts w:ascii="Garamond" w:hAnsi="Garamond"/>
          <w:color w:val="1B1E28"/>
        </w:rPr>
        <w:t>necessary.</w:t>
      </w:r>
    </w:p>
    <w:p w:rsidR="000B18BD" w:rsidRPr="00D64A3D" w:rsidRDefault="005F323B">
      <w:pPr>
        <w:pStyle w:val="BodyText"/>
        <w:spacing w:line="276" w:lineRule="exact"/>
        <w:ind w:left="880" w:right="344"/>
        <w:rPr>
          <w:rFonts w:eastAsia="Source Sans Pro" w:cs="Source Sans Pro"/>
        </w:rPr>
      </w:pPr>
      <w:r w:rsidRPr="00D64A3D">
        <w:rPr>
          <w:color w:val="1B1E28"/>
        </w:rPr>
        <w:t>Attachment</w:t>
      </w:r>
      <w:r w:rsidRPr="00D64A3D">
        <w:rPr>
          <w:color w:val="1B1E28"/>
          <w:spacing w:val="-4"/>
        </w:rPr>
        <w:t xml:space="preserve"> </w:t>
      </w:r>
      <w:r w:rsidRPr="00D64A3D">
        <w:rPr>
          <w:color w:val="1B1E28"/>
        </w:rPr>
        <w:t>#22</w:t>
      </w:r>
      <w:r w:rsidRPr="00D64A3D">
        <w:rPr>
          <w:color w:val="1B1E28"/>
          <w:spacing w:val="-1"/>
        </w:rPr>
        <w:t xml:space="preserve"> </w:t>
      </w:r>
      <w:r w:rsidRPr="00D64A3D">
        <w:rPr>
          <w:color w:val="1B1E28"/>
        </w:rPr>
        <w:t>asks</w:t>
      </w:r>
      <w:r w:rsidRPr="00D64A3D">
        <w:rPr>
          <w:color w:val="1B1E28"/>
          <w:spacing w:val="-3"/>
        </w:rPr>
        <w:t xml:space="preserve"> </w:t>
      </w:r>
      <w:r w:rsidRPr="00D64A3D">
        <w:rPr>
          <w:color w:val="1B1E28"/>
        </w:rPr>
        <w:t>for</w:t>
      </w:r>
      <w:r w:rsidRPr="00D64A3D">
        <w:rPr>
          <w:color w:val="1B1E28"/>
          <w:spacing w:val="-4"/>
        </w:rPr>
        <w:t xml:space="preserve"> </w:t>
      </w:r>
      <w:r w:rsidRPr="00D64A3D">
        <w:rPr>
          <w:color w:val="1B1E28"/>
        </w:rPr>
        <w:t>a</w:t>
      </w:r>
      <w:r w:rsidRPr="00D64A3D">
        <w:rPr>
          <w:color w:val="1B1E28"/>
          <w:spacing w:val="-4"/>
        </w:rPr>
        <w:t xml:space="preserve"> </w:t>
      </w:r>
      <w:r w:rsidRPr="00D64A3D">
        <w:rPr>
          <w:color w:val="1B1E28"/>
        </w:rPr>
        <w:t>list</w:t>
      </w:r>
      <w:r w:rsidRPr="00D64A3D">
        <w:rPr>
          <w:color w:val="1B1E28"/>
          <w:spacing w:val="-2"/>
        </w:rPr>
        <w:t xml:space="preserve"> </w:t>
      </w:r>
      <w:r w:rsidRPr="00D64A3D">
        <w:rPr>
          <w:color w:val="1B1E28"/>
        </w:rPr>
        <w:t>of</w:t>
      </w:r>
      <w:r w:rsidRPr="00D64A3D">
        <w:rPr>
          <w:color w:val="1B1E28"/>
          <w:spacing w:val="-1"/>
        </w:rPr>
        <w:t xml:space="preserve"> </w:t>
      </w:r>
      <w:r w:rsidRPr="00D64A3D">
        <w:rPr>
          <w:color w:val="1B1E28"/>
        </w:rPr>
        <w:t>any</w:t>
      </w:r>
      <w:r w:rsidRPr="00D64A3D">
        <w:rPr>
          <w:color w:val="1B1E28"/>
          <w:spacing w:val="-4"/>
        </w:rPr>
        <w:t xml:space="preserve"> </w:t>
      </w:r>
      <w:r w:rsidRPr="00D64A3D">
        <w:rPr>
          <w:color w:val="1B1E28"/>
        </w:rPr>
        <w:t>contracts</w:t>
      </w:r>
      <w:r w:rsidRPr="00D64A3D">
        <w:rPr>
          <w:color w:val="1B1E28"/>
          <w:spacing w:val="-3"/>
        </w:rPr>
        <w:t xml:space="preserve"> </w:t>
      </w:r>
      <w:r w:rsidRPr="00D64A3D">
        <w:rPr>
          <w:color w:val="1B1E28"/>
        </w:rPr>
        <w:t>potentially</w:t>
      </w:r>
      <w:r w:rsidRPr="00D64A3D">
        <w:rPr>
          <w:color w:val="1B1E28"/>
          <w:spacing w:val="-1"/>
        </w:rPr>
        <w:t xml:space="preserve"> </w:t>
      </w:r>
      <w:r w:rsidRPr="00D64A3D">
        <w:rPr>
          <w:color w:val="1B1E28"/>
        </w:rPr>
        <w:t>used</w:t>
      </w:r>
      <w:r w:rsidRPr="00D64A3D">
        <w:rPr>
          <w:color w:val="1B1E28"/>
          <w:spacing w:val="-4"/>
        </w:rPr>
        <w:t xml:space="preserve"> </w:t>
      </w:r>
      <w:r w:rsidRPr="00D64A3D">
        <w:rPr>
          <w:color w:val="1B1E28"/>
        </w:rPr>
        <w:t>if</w:t>
      </w:r>
      <w:r w:rsidRPr="00D64A3D">
        <w:rPr>
          <w:color w:val="1B1E28"/>
          <w:spacing w:val="-3"/>
        </w:rPr>
        <w:t xml:space="preserve"> </w:t>
      </w:r>
      <w:r w:rsidRPr="00D64A3D">
        <w:rPr>
          <w:color w:val="1B1E28"/>
        </w:rPr>
        <w:t>you</w:t>
      </w:r>
      <w:r w:rsidRPr="00D64A3D">
        <w:rPr>
          <w:color w:val="1B1E28"/>
          <w:spacing w:val="-4"/>
        </w:rPr>
        <w:t xml:space="preserve"> </w:t>
      </w:r>
      <w:r w:rsidRPr="00D64A3D">
        <w:rPr>
          <w:color w:val="1B1E28"/>
        </w:rPr>
        <w:t>are</w:t>
      </w:r>
      <w:r w:rsidRPr="00D64A3D">
        <w:rPr>
          <w:color w:val="1B1E28"/>
          <w:spacing w:val="-3"/>
        </w:rPr>
        <w:t xml:space="preserve"> </w:t>
      </w:r>
      <w:r w:rsidRPr="00D64A3D">
        <w:rPr>
          <w:color w:val="1B1E28"/>
        </w:rPr>
        <w:t>granted</w:t>
      </w:r>
      <w:r w:rsidRPr="00D64A3D">
        <w:rPr>
          <w:color w:val="1B1E28"/>
          <w:spacing w:val="-1"/>
        </w:rPr>
        <w:t xml:space="preserve"> </w:t>
      </w:r>
      <w:r w:rsidRPr="00D64A3D">
        <w:rPr>
          <w:color w:val="1B1E28"/>
        </w:rPr>
        <w:t>an</w:t>
      </w:r>
      <w:r w:rsidRPr="00D64A3D">
        <w:rPr>
          <w:color w:val="1B1E28"/>
          <w:spacing w:val="-5"/>
        </w:rPr>
        <w:t xml:space="preserve"> </w:t>
      </w:r>
      <w:r w:rsidRPr="00D64A3D">
        <w:rPr>
          <w:color w:val="1B1E28"/>
        </w:rPr>
        <w:t>award.</w:t>
      </w:r>
    </w:p>
    <w:p w:rsidR="000B18BD" w:rsidRPr="00D64A3D" w:rsidRDefault="000B18BD">
      <w:pPr>
        <w:spacing w:before="1"/>
        <w:rPr>
          <w:rFonts w:ascii="Garamond" w:eastAsia="Source Sans Pro" w:hAnsi="Garamond" w:cs="Source Sans Pro"/>
          <w:sz w:val="19"/>
          <w:szCs w:val="19"/>
        </w:rPr>
      </w:pPr>
    </w:p>
    <w:p w:rsidR="000B18BD" w:rsidRPr="00D64A3D" w:rsidRDefault="005F323B">
      <w:pPr>
        <w:pStyle w:val="Heading1"/>
        <w:numPr>
          <w:ilvl w:val="0"/>
          <w:numId w:val="18"/>
        </w:numPr>
        <w:tabs>
          <w:tab w:val="left" w:pos="470"/>
        </w:tabs>
        <w:ind w:right="2675"/>
        <w:rPr>
          <w:rFonts w:ascii="Garamond" w:hAnsi="Garamond"/>
          <w:b w:val="0"/>
          <w:bCs w:val="0"/>
        </w:rPr>
      </w:pPr>
      <w:bookmarkStart w:id="122" w:name="Q.__Would_the_A-11_document_be_considere"/>
      <w:bookmarkEnd w:id="122"/>
      <w:r w:rsidRPr="00D64A3D">
        <w:rPr>
          <w:rFonts w:ascii="Garamond" w:hAnsi="Garamond"/>
          <w:color w:val="1B1E28"/>
        </w:rPr>
        <w:t>Would the A-11 document be considered the "budget</w:t>
      </w:r>
      <w:r w:rsidRPr="00D64A3D">
        <w:rPr>
          <w:rFonts w:ascii="Garamond" w:hAnsi="Garamond"/>
          <w:color w:val="1B1E28"/>
          <w:spacing w:val="-9"/>
        </w:rPr>
        <w:t xml:space="preserve"> </w:t>
      </w:r>
      <w:r w:rsidRPr="00D64A3D">
        <w:rPr>
          <w:rFonts w:ascii="Garamond" w:hAnsi="Garamond"/>
          <w:color w:val="1B1E28"/>
        </w:rPr>
        <w:t>narrative"?</w:t>
      </w:r>
    </w:p>
    <w:p w:rsidR="000B18BD" w:rsidRPr="00D64A3D" w:rsidRDefault="005F323B">
      <w:pPr>
        <w:pStyle w:val="ListParagraph"/>
        <w:numPr>
          <w:ilvl w:val="1"/>
          <w:numId w:val="18"/>
        </w:numPr>
        <w:tabs>
          <w:tab w:val="left" w:pos="1164"/>
        </w:tabs>
        <w:spacing w:before="2"/>
        <w:ind w:right="124" w:firstLine="0"/>
        <w:rPr>
          <w:rFonts w:ascii="Garamond" w:eastAsia="Source Sans Pro" w:hAnsi="Garamond" w:cs="Source Sans Pro"/>
        </w:rPr>
      </w:pPr>
      <w:r w:rsidRPr="00D64A3D">
        <w:rPr>
          <w:rFonts w:ascii="Garamond" w:hAnsi="Garamond"/>
          <w:color w:val="1B1E28"/>
        </w:rPr>
        <w:t>The A-11 document is not considered the budget narrative.  A-11 is Budget Detail Worksheet</w:t>
      </w:r>
      <w:r w:rsidRPr="00D64A3D">
        <w:rPr>
          <w:rFonts w:ascii="Garamond" w:hAnsi="Garamond"/>
          <w:color w:val="1B1E28"/>
          <w:spacing w:val="-23"/>
        </w:rPr>
        <w:t xml:space="preserve"> </w:t>
      </w:r>
      <w:r w:rsidRPr="00D64A3D">
        <w:rPr>
          <w:rFonts w:ascii="Garamond" w:hAnsi="Garamond"/>
          <w:color w:val="1B1E28"/>
        </w:rPr>
        <w:t>used</w:t>
      </w:r>
      <w:r w:rsidRPr="00D64A3D">
        <w:rPr>
          <w:rFonts w:ascii="Garamond" w:hAnsi="Garamond"/>
          <w:color w:val="1B1E28"/>
          <w:spacing w:val="-2"/>
        </w:rPr>
        <w:t xml:space="preserve"> </w:t>
      </w:r>
      <w:r w:rsidRPr="00D64A3D">
        <w:rPr>
          <w:rFonts w:ascii="Garamond" w:hAnsi="Garamond"/>
          <w:color w:val="1B1E28"/>
        </w:rPr>
        <w:t>to denoted anticipated expenditures by category. A budget narrative is a written detailed</w:t>
      </w:r>
      <w:r w:rsidRPr="00D64A3D">
        <w:rPr>
          <w:rFonts w:ascii="Garamond" w:hAnsi="Garamond"/>
          <w:color w:val="1B1E28"/>
          <w:spacing w:val="-6"/>
        </w:rPr>
        <w:t xml:space="preserve"> </w:t>
      </w:r>
      <w:r w:rsidRPr="00D64A3D">
        <w:rPr>
          <w:rFonts w:ascii="Garamond" w:hAnsi="Garamond"/>
          <w:color w:val="1B1E28"/>
        </w:rPr>
        <w:t>explanation of fund</w:t>
      </w:r>
      <w:r w:rsidRPr="00D64A3D">
        <w:rPr>
          <w:rFonts w:ascii="Garamond" w:hAnsi="Garamond"/>
          <w:color w:val="1B1E28"/>
          <w:spacing w:val="-1"/>
        </w:rPr>
        <w:t xml:space="preserve"> </w:t>
      </w:r>
      <w:r w:rsidRPr="00D64A3D">
        <w:rPr>
          <w:rFonts w:ascii="Garamond" w:hAnsi="Garamond"/>
          <w:color w:val="1B1E28"/>
        </w:rPr>
        <w:t>usage.</w:t>
      </w:r>
    </w:p>
    <w:p w:rsidR="000B18BD" w:rsidRPr="00D64A3D" w:rsidRDefault="000B18BD">
      <w:pPr>
        <w:spacing w:before="1"/>
        <w:rPr>
          <w:rFonts w:ascii="Garamond" w:eastAsia="Source Sans Pro" w:hAnsi="Garamond" w:cs="Source Sans Pro"/>
          <w:sz w:val="19"/>
          <w:szCs w:val="19"/>
        </w:rPr>
      </w:pPr>
    </w:p>
    <w:p w:rsidR="000B18BD" w:rsidRPr="00D64A3D" w:rsidRDefault="005F323B">
      <w:pPr>
        <w:pStyle w:val="Heading1"/>
        <w:numPr>
          <w:ilvl w:val="0"/>
          <w:numId w:val="17"/>
        </w:numPr>
        <w:tabs>
          <w:tab w:val="left" w:pos="516"/>
        </w:tabs>
        <w:ind w:right="248" w:firstLine="45"/>
        <w:rPr>
          <w:rFonts w:ascii="Garamond" w:hAnsi="Garamond"/>
          <w:b w:val="0"/>
          <w:bCs w:val="0"/>
        </w:rPr>
      </w:pPr>
      <w:bookmarkStart w:id="123" w:name="Q.__Key_Performance_Measures:___For_each"/>
      <w:bookmarkEnd w:id="123"/>
      <w:r w:rsidRPr="00D64A3D">
        <w:rPr>
          <w:rFonts w:ascii="Garamond" w:hAnsi="Garamond"/>
          <w:color w:val="1B1E28"/>
        </w:rPr>
        <w:t>Key Performance Measures: For each performance measure, could you provide the</w:t>
      </w:r>
      <w:r w:rsidRPr="00D64A3D">
        <w:rPr>
          <w:rFonts w:ascii="Garamond" w:hAnsi="Garamond"/>
          <w:color w:val="1B1E28"/>
          <w:spacing w:val="-19"/>
        </w:rPr>
        <w:t xml:space="preserve"> </w:t>
      </w:r>
      <w:r w:rsidRPr="00D64A3D">
        <w:rPr>
          <w:rFonts w:ascii="Garamond" w:hAnsi="Garamond"/>
          <w:color w:val="1B1E28"/>
        </w:rPr>
        <w:t>specific information used to measure? (I.e. #1: Total number of NTEs assisted during the funding</w:t>
      </w:r>
      <w:r w:rsidRPr="00D64A3D">
        <w:rPr>
          <w:rFonts w:ascii="Garamond" w:hAnsi="Garamond"/>
          <w:color w:val="1B1E28"/>
          <w:spacing w:val="1"/>
        </w:rPr>
        <w:t xml:space="preserve"> </w:t>
      </w:r>
      <w:r w:rsidRPr="00D64A3D">
        <w:rPr>
          <w:rFonts w:ascii="Garamond" w:hAnsi="Garamond"/>
          <w:color w:val="1B1E28"/>
        </w:rPr>
        <w:t>opportunity)</w:t>
      </w:r>
    </w:p>
    <w:p w:rsidR="000B18BD" w:rsidRPr="00D64A3D" w:rsidRDefault="005F323B">
      <w:pPr>
        <w:pStyle w:val="ListParagraph"/>
        <w:numPr>
          <w:ilvl w:val="1"/>
          <w:numId w:val="17"/>
        </w:numPr>
        <w:tabs>
          <w:tab w:val="left" w:pos="1165"/>
        </w:tabs>
        <w:ind w:right="190" w:firstLine="1"/>
        <w:rPr>
          <w:rFonts w:ascii="Garamond" w:eastAsia="Source Sans Pro" w:hAnsi="Garamond" w:cs="Source Sans Pro"/>
        </w:rPr>
      </w:pPr>
      <w:r w:rsidRPr="00D64A3D">
        <w:rPr>
          <w:rFonts w:ascii="Garamond" w:hAnsi="Garamond"/>
          <w:color w:val="1B1E28"/>
        </w:rPr>
        <w:t>Key</w:t>
      </w:r>
      <w:r w:rsidRPr="00D64A3D">
        <w:rPr>
          <w:rFonts w:ascii="Garamond" w:hAnsi="Garamond"/>
          <w:color w:val="1B1E28"/>
          <w:spacing w:val="-1"/>
        </w:rPr>
        <w:t xml:space="preserve"> </w:t>
      </w:r>
      <w:r w:rsidRPr="00D64A3D">
        <w:rPr>
          <w:rFonts w:ascii="Garamond" w:hAnsi="Garamond"/>
          <w:color w:val="1B1E28"/>
        </w:rPr>
        <w:t>Performance</w:t>
      </w:r>
      <w:r w:rsidRPr="00D64A3D">
        <w:rPr>
          <w:rFonts w:ascii="Garamond" w:hAnsi="Garamond"/>
          <w:color w:val="1B1E28"/>
          <w:spacing w:val="-3"/>
        </w:rPr>
        <w:t xml:space="preserve"> </w:t>
      </w:r>
      <w:r w:rsidRPr="00D64A3D">
        <w:rPr>
          <w:rFonts w:ascii="Garamond" w:hAnsi="Garamond"/>
          <w:color w:val="1B1E28"/>
        </w:rPr>
        <w:t>Measures</w:t>
      </w:r>
      <w:r w:rsidRPr="00D64A3D">
        <w:rPr>
          <w:rFonts w:ascii="Garamond" w:hAnsi="Garamond"/>
          <w:color w:val="1B1E28"/>
          <w:spacing w:val="-3"/>
        </w:rPr>
        <w:t xml:space="preserve"> </w:t>
      </w:r>
      <w:r w:rsidRPr="00D64A3D">
        <w:rPr>
          <w:rFonts w:ascii="Garamond" w:hAnsi="Garamond"/>
          <w:color w:val="1B1E28"/>
        </w:rPr>
        <w:t>listed</w:t>
      </w:r>
      <w:r w:rsidRPr="00D64A3D">
        <w:rPr>
          <w:rFonts w:ascii="Garamond" w:hAnsi="Garamond"/>
          <w:color w:val="1B1E28"/>
          <w:spacing w:val="-4"/>
        </w:rPr>
        <w:t xml:space="preserve"> </w:t>
      </w:r>
      <w:r w:rsidRPr="00D64A3D">
        <w:rPr>
          <w:rFonts w:ascii="Garamond" w:hAnsi="Garamond"/>
          <w:color w:val="1B1E28"/>
        </w:rPr>
        <w:t>on</w:t>
      </w:r>
      <w:r w:rsidRPr="00D64A3D">
        <w:rPr>
          <w:rFonts w:ascii="Garamond" w:hAnsi="Garamond"/>
          <w:color w:val="1B1E28"/>
          <w:spacing w:val="-5"/>
        </w:rPr>
        <w:t xml:space="preserve"> </w:t>
      </w:r>
      <w:r w:rsidRPr="00D64A3D">
        <w:rPr>
          <w:rFonts w:ascii="Garamond" w:hAnsi="Garamond"/>
          <w:color w:val="1B1E28"/>
        </w:rPr>
        <w:t>page</w:t>
      </w:r>
      <w:r w:rsidRPr="00D64A3D">
        <w:rPr>
          <w:rFonts w:ascii="Garamond" w:hAnsi="Garamond"/>
          <w:color w:val="1B1E28"/>
          <w:spacing w:val="-3"/>
        </w:rPr>
        <w:t xml:space="preserve"> </w:t>
      </w:r>
      <w:r w:rsidRPr="00D64A3D">
        <w:rPr>
          <w:rFonts w:ascii="Garamond" w:hAnsi="Garamond"/>
          <w:color w:val="1B1E28"/>
        </w:rPr>
        <w:t>#8</w:t>
      </w:r>
      <w:r w:rsidRPr="00D64A3D">
        <w:rPr>
          <w:rFonts w:ascii="Garamond" w:hAnsi="Garamond"/>
          <w:color w:val="1B1E28"/>
          <w:spacing w:val="-3"/>
        </w:rPr>
        <w:t xml:space="preserve"> </w:t>
      </w:r>
      <w:r w:rsidRPr="00D64A3D">
        <w:rPr>
          <w:rFonts w:ascii="Garamond" w:hAnsi="Garamond"/>
          <w:color w:val="1B1E28"/>
        </w:rPr>
        <w:t>should</w:t>
      </w:r>
      <w:r w:rsidRPr="00D64A3D">
        <w:rPr>
          <w:rFonts w:ascii="Garamond" w:hAnsi="Garamond"/>
          <w:color w:val="1B1E28"/>
          <w:spacing w:val="-2"/>
        </w:rPr>
        <w:t xml:space="preserve"> </w:t>
      </w:r>
      <w:r w:rsidRPr="00D64A3D">
        <w:rPr>
          <w:rFonts w:ascii="Garamond" w:hAnsi="Garamond"/>
          <w:color w:val="1B1E28"/>
        </w:rPr>
        <w:t>be</w:t>
      </w:r>
      <w:r w:rsidRPr="00D64A3D">
        <w:rPr>
          <w:rFonts w:ascii="Garamond" w:hAnsi="Garamond"/>
          <w:color w:val="1B1E28"/>
          <w:spacing w:val="-3"/>
        </w:rPr>
        <w:t xml:space="preserve"> </w:t>
      </w:r>
      <w:r w:rsidRPr="00D64A3D">
        <w:rPr>
          <w:rFonts w:ascii="Garamond" w:hAnsi="Garamond"/>
          <w:color w:val="1B1E28"/>
        </w:rPr>
        <w:t>addressed</w:t>
      </w:r>
      <w:r w:rsidRPr="00D64A3D">
        <w:rPr>
          <w:rFonts w:ascii="Garamond" w:hAnsi="Garamond"/>
          <w:color w:val="1B1E28"/>
          <w:spacing w:val="-4"/>
        </w:rPr>
        <w:t xml:space="preserve"> </w:t>
      </w:r>
      <w:r w:rsidRPr="00D64A3D">
        <w:rPr>
          <w:rFonts w:ascii="Garamond" w:hAnsi="Garamond"/>
          <w:color w:val="1B1E28"/>
        </w:rPr>
        <w:t>in</w:t>
      </w:r>
      <w:r w:rsidRPr="00D64A3D">
        <w:rPr>
          <w:rFonts w:ascii="Garamond" w:hAnsi="Garamond"/>
          <w:color w:val="1B1E28"/>
          <w:spacing w:val="-5"/>
        </w:rPr>
        <w:t xml:space="preserve"> </w:t>
      </w:r>
      <w:r w:rsidRPr="00D64A3D">
        <w:rPr>
          <w:rFonts w:ascii="Garamond" w:hAnsi="Garamond"/>
          <w:color w:val="1B1E28"/>
        </w:rPr>
        <w:t>your</w:t>
      </w:r>
      <w:r w:rsidRPr="00D64A3D">
        <w:rPr>
          <w:rFonts w:ascii="Garamond" w:hAnsi="Garamond"/>
          <w:color w:val="1B1E28"/>
          <w:spacing w:val="-4"/>
        </w:rPr>
        <w:t xml:space="preserve"> </w:t>
      </w:r>
      <w:r w:rsidRPr="00D64A3D">
        <w:rPr>
          <w:rFonts w:ascii="Garamond" w:hAnsi="Garamond"/>
          <w:color w:val="1B1E28"/>
        </w:rPr>
        <w:t>Technical</w:t>
      </w:r>
      <w:r w:rsidRPr="00D64A3D">
        <w:rPr>
          <w:rFonts w:ascii="Garamond" w:hAnsi="Garamond"/>
          <w:color w:val="1B1E28"/>
          <w:spacing w:val="-5"/>
        </w:rPr>
        <w:t xml:space="preserve"> </w:t>
      </w:r>
      <w:r w:rsidRPr="00D64A3D">
        <w:rPr>
          <w:rFonts w:ascii="Garamond" w:hAnsi="Garamond"/>
          <w:color w:val="1B1E28"/>
        </w:rPr>
        <w:t>Proposal</w:t>
      </w:r>
      <w:r w:rsidRPr="00D64A3D">
        <w:rPr>
          <w:rFonts w:ascii="Garamond" w:hAnsi="Garamond"/>
          <w:color w:val="1B1E28"/>
          <w:spacing w:val="-5"/>
        </w:rPr>
        <w:t xml:space="preserve"> </w:t>
      </w:r>
      <w:r w:rsidRPr="00D64A3D">
        <w:rPr>
          <w:rFonts w:ascii="Garamond" w:hAnsi="Garamond"/>
          <w:color w:val="1B1E28"/>
        </w:rPr>
        <w:t>with a number that reflects intent to increase the specific</w:t>
      </w:r>
      <w:r w:rsidRPr="00D64A3D">
        <w:rPr>
          <w:rFonts w:ascii="Garamond" w:hAnsi="Garamond"/>
          <w:color w:val="1B1E28"/>
          <w:spacing w:val="-8"/>
        </w:rPr>
        <w:t xml:space="preserve"> </w:t>
      </w:r>
      <w:r w:rsidRPr="00D64A3D">
        <w:rPr>
          <w:rFonts w:ascii="Garamond" w:hAnsi="Garamond"/>
          <w:color w:val="1B1E28"/>
        </w:rPr>
        <w:t>measure.</w:t>
      </w:r>
    </w:p>
    <w:p w:rsidR="000B18BD" w:rsidRPr="00D64A3D" w:rsidRDefault="000B18BD">
      <w:pPr>
        <w:spacing w:before="1"/>
        <w:rPr>
          <w:rFonts w:ascii="Garamond" w:eastAsia="Source Sans Pro" w:hAnsi="Garamond" w:cs="Source Sans Pro"/>
          <w:sz w:val="19"/>
          <w:szCs w:val="19"/>
        </w:rPr>
      </w:pPr>
    </w:p>
    <w:p w:rsidR="000B18BD" w:rsidRPr="00D64A3D" w:rsidRDefault="005F323B">
      <w:pPr>
        <w:pStyle w:val="Heading1"/>
        <w:numPr>
          <w:ilvl w:val="0"/>
          <w:numId w:val="16"/>
        </w:numPr>
        <w:tabs>
          <w:tab w:val="left" w:pos="471"/>
        </w:tabs>
        <w:ind w:right="248" w:firstLine="1"/>
        <w:rPr>
          <w:rFonts w:ascii="Garamond" w:hAnsi="Garamond"/>
          <w:b w:val="0"/>
          <w:bCs w:val="0"/>
        </w:rPr>
      </w:pPr>
      <w:bookmarkStart w:id="124" w:name="Q.__Per_the_announcement,_templates_for_"/>
      <w:bookmarkEnd w:id="124"/>
      <w:r w:rsidRPr="00D64A3D">
        <w:rPr>
          <w:rFonts w:ascii="Garamond" w:hAnsi="Garamond"/>
          <w:color w:val="1B1E28"/>
        </w:rPr>
        <w:t>Per the announcement, templates for the STEP application are to be found</w:t>
      </w:r>
      <w:r w:rsidRPr="00D64A3D">
        <w:rPr>
          <w:rFonts w:ascii="Garamond" w:hAnsi="Garamond"/>
          <w:color w:val="1B1E28"/>
          <w:spacing w:val="-10"/>
        </w:rPr>
        <w:t xml:space="preserve"> </w:t>
      </w:r>
      <w:r w:rsidRPr="00D64A3D">
        <w:rPr>
          <w:rFonts w:ascii="Garamond" w:hAnsi="Garamond"/>
          <w:color w:val="1B1E28"/>
        </w:rPr>
        <w:t xml:space="preserve">on </w:t>
      </w:r>
      <w:hyperlink r:id="rId88">
        <w:r w:rsidRPr="00D64A3D">
          <w:rPr>
            <w:rFonts w:ascii="Garamond" w:hAnsi="Garamond"/>
            <w:color w:val="002E6D"/>
            <w:u w:val="single" w:color="002E6D"/>
          </w:rPr>
          <w:t>https://www.sba.gov/offices/headquarters/oit/resources/14315</w:t>
        </w:r>
      </w:hyperlink>
      <w:r w:rsidRPr="00D64A3D">
        <w:rPr>
          <w:rFonts w:ascii="Garamond" w:hAnsi="Garamond"/>
          <w:color w:val="1B1E28"/>
        </w:rPr>
        <w:t>. However, they have not been</w:t>
      </w:r>
      <w:r w:rsidRPr="00D64A3D">
        <w:rPr>
          <w:rFonts w:ascii="Garamond" w:hAnsi="Garamond"/>
          <w:color w:val="1B1E28"/>
          <w:spacing w:val="7"/>
        </w:rPr>
        <w:t xml:space="preserve"> </w:t>
      </w:r>
      <w:r w:rsidRPr="00D64A3D">
        <w:rPr>
          <w:rFonts w:ascii="Garamond" w:hAnsi="Garamond"/>
          <w:color w:val="1B1E28"/>
        </w:rPr>
        <w:t>posted yet. When will they be available? Will an extension be given due to delayed</w:t>
      </w:r>
      <w:r w:rsidRPr="00D64A3D">
        <w:rPr>
          <w:rFonts w:ascii="Garamond" w:hAnsi="Garamond"/>
          <w:color w:val="1B1E28"/>
          <w:spacing w:val="-18"/>
        </w:rPr>
        <w:t xml:space="preserve"> </w:t>
      </w:r>
      <w:r w:rsidRPr="00D64A3D">
        <w:rPr>
          <w:rFonts w:ascii="Garamond" w:hAnsi="Garamond"/>
          <w:color w:val="1B1E28"/>
        </w:rPr>
        <w:t>templates?</w:t>
      </w:r>
    </w:p>
    <w:p w:rsidR="000B18BD" w:rsidRPr="00D64A3D" w:rsidRDefault="005F323B">
      <w:pPr>
        <w:pStyle w:val="ListParagraph"/>
        <w:numPr>
          <w:ilvl w:val="1"/>
          <w:numId w:val="16"/>
        </w:numPr>
        <w:tabs>
          <w:tab w:val="left" w:pos="1120"/>
        </w:tabs>
        <w:spacing w:line="276" w:lineRule="exact"/>
        <w:ind w:right="2675"/>
        <w:rPr>
          <w:rFonts w:ascii="Garamond" w:eastAsia="Source Sans Pro" w:hAnsi="Garamond" w:cs="Source Sans Pro"/>
        </w:rPr>
      </w:pPr>
      <w:r w:rsidRPr="00D64A3D">
        <w:rPr>
          <w:rFonts w:ascii="Garamond" w:hAnsi="Garamond"/>
          <w:color w:val="1B1E28"/>
        </w:rPr>
        <w:t xml:space="preserve">The new deadline date is </w:t>
      </w:r>
      <w:r w:rsidRPr="00D64A3D">
        <w:rPr>
          <w:rFonts w:ascii="Garamond" w:hAnsi="Garamond"/>
          <w:color w:val="1B1E28"/>
          <w:u w:val="single" w:color="1B1E28"/>
        </w:rPr>
        <w:t>11:59 pm EST on May 16,</w:t>
      </w:r>
      <w:r w:rsidRPr="00D64A3D">
        <w:rPr>
          <w:rFonts w:ascii="Garamond" w:hAnsi="Garamond"/>
          <w:color w:val="1B1E28"/>
          <w:spacing w:val="-10"/>
          <w:u w:val="single" w:color="1B1E28"/>
        </w:rPr>
        <w:t xml:space="preserve"> </w:t>
      </w:r>
      <w:r w:rsidRPr="00D64A3D">
        <w:rPr>
          <w:rFonts w:ascii="Garamond" w:hAnsi="Garamond"/>
          <w:color w:val="1B1E28"/>
          <w:u w:val="single" w:color="1B1E28"/>
        </w:rPr>
        <w:t>2018</w:t>
      </w:r>
      <w:r w:rsidRPr="00D64A3D">
        <w:rPr>
          <w:rFonts w:ascii="Garamond" w:hAnsi="Garamond"/>
          <w:color w:val="1B1E28"/>
        </w:rPr>
        <w:t>.</w:t>
      </w:r>
    </w:p>
    <w:p w:rsidR="000B18BD" w:rsidRPr="00D64A3D" w:rsidRDefault="000B18BD">
      <w:pPr>
        <w:spacing w:line="276" w:lineRule="exact"/>
        <w:rPr>
          <w:rFonts w:ascii="Garamond" w:eastAsia="Source Sans Pro" w:hAnsi="Garamond" w:cs="Source Sans Pro"/>
        </w:rPr>
        <w:sectPr w:rsidR="000B18BD" w:rsidRPr="00D64A3D">
          <w:pgSz w:w="12240" w:h="15840"/>
          <w:pgMar w:top="1040" w:right="980" w:bottom="1080" w:left="920" w:header="0" w:footer="893" w:gutter="0"/>
          <w:cols w:space="720"/>
        </w:sectPr>
      </w:pPr>
    </w:p>
    <w:p w:rsidR="000B18BD" w:rsidRPr="00D64A3D" w:rsidRDefault="005F323B">
      <w:pPr>
        <w:pStyle w:val="Heading1"/>
        <w:numPr>
          <w:ilvl w:val="0"/>
          <w:numId w:val="15"/>
        </w:numPr>
        <w:tabs>
          <w:tab w:val="left" w:pos="516"/>
        </w:tabs>
        <w:spacing w:before="39"/>
        <w:ind w:right="323" w:firstLine="45"/>
        <w:rPr>
          <w:rFonts w:ascii="Garamond" w:hAnsi="Garamond"/>
          <w:b w:val="0"/>
          <w:bCs w:val="0"/>
        </w:rPr>
      </w:pPr>
      <w:bookmarkStart w:id="125" w:name="Q.__Domestic_Shows_–_will_IBP_and_IBP_Se"/>
      <w:bookmarkEnd w:id="125"/>
      <w:r w:rsidRPr="00D64A3D">
        <w:rPr>
          <w:rFonts w:ascii="Garamond" w:hAnsi="Garamond"/>
          <w:color w:val="1B1E28"/>
        </w:rPr>
        <w:lastRenderedPageBreak/>
        <w:t>Domestic</w:t>
      </w:r>
      <w:r w:rsidRPr="00D64A3D">
        <w:rPr>
          <w:rFonts w:ascii="Garamond" w:hAnsi="Garamond"/>
          <w:color w:val="1B1E28"/>
          <w:spacing w:val="-2"/>
        </w:rPr>
        <w:t xml:space="preserve"> </w:t>
      </w:r>
      <w:r w:rsidRPr="00D64A3D">
        <w:rPr>
          <w:rFonts w:ascii="Garamond" w:hAnsi="Garamond"/>
          <w:color w:val="1B1E28"/>
        </w:rPr>
        <w:t>Shows</w:t>
      </w:r>
      <w:r w:rsidRPr="00D64A3D">
        <w:rPr>
          <w:rFonts w:ascii="Garamond" w:hAnsi="Garamond"/>
          <w:color w:val="1B1E28"/>
          <w:spacing w:val="-2"/>
        </w:rPr>
        <w:t xml:space="preserve"> </w:t>
      </w:r>
      <w:r w:rsidRPr="00D64A3D">
        <w:rPr>
          <w:rFonts w:ascii="Garamond" w:hAnsi="Garamond"/>
          <w:color w:val="1B1E28"/>
        </w:rPr>
        <w:t>–</w:t>
      </w:r>
      <w:r w:rsidRPr="00D64A3D">
        <w:rPr>
          <w:rFonts w:ascii="Garamond" w:hAnsi="Garamond"/>
          <w:color w:val="1B1E28"/>
          <w:spacing w:val="-3"/>
        </w:rPr>
        <w:t xml:space="preserve"> </w:t>
      </w:r>
      <w:r w:rsidRPr="00D64A3D">
        <w:rPr>
          <w:rFonts w:ascii="Garamond" w:hAnsi="Garamond"/>
          <w:color w:val="1B1E28"/>
        </w:rPr>
        <w:t>will</w:t>
      </w:r>
      <w:r w:rsidRPr="00D64A3D">
        <w:rPr>
          <w:rFonts w:ascii="Garamond" w:hAnsi="Garamond"/>
          <w:color w:val="1B1E28"/>
          <w:spacing w:val="-3"/>
        </w:rPr>
        <w:t xml:space="preserve"> </w:t>
      </w:r>
      <w:r w:rsidRPr="00D64A3D">
        <w:rPr>
          <w:rFonts w:ascii="Garamond" w:hAnsi="Garamond"/>
          <w:color w:val="1B1E28"/>
        </w:rPr>
        <w:t>IBP</w:t>
      </w:r>
      <w:r w:rsidRPr="00D64A3D">
        <w:rPr>
          <w:rFonts w:ascii="Garamond" w:hAnsi="Garamond"/>
          <w:color w:val="1B1E28"/>
          <w:spacing w:val="-2"/>
        </w:rPr>
        <w:t xml:space="preserve"> </w:t>
      </w:r>
      <w:r w:rsidRPr="00D64A3D">
        <w:rPr>
          <w:rFonts w:ascii="Garamond" w:hAnsi="Garamond"/>
          <w:color w:val="1B1E28"/>
        </w:rPr>
        <w:t>and</w:t>
      </w:r>
      <w:r w:rsidRPr="00D64A3D">
        <w:rPr>
          <w:rFonts w:ascii="Garamond" w:hAnsi="Garamond"/>
          <w:color w:val="1B1E28"/>
          <w:spacing w:val="-2"/>
        </w:rPr>
        <w:t xml:space="preserve"> </w:t>
      </w:r>
      <w:r w:rsidRPr="00D64A3D">
        <w:rPr>
          <w:rFonts w:ascii="Garamond" w:hAnsi="Garamond"/>
          <w:color w:val="1B1E28"/>
        </w:rPr>
        <w:t>IBP</w:t>
      </w:r>
      <w:r w:rsidRPr="00D64A3D">
        <w:rPr>
          <w:rFonts w:ascii="Garamond" w:hAnsi="Garamond"/>
          <w:color w:val="1B1E28"/>
          <w:spacing w:val="-2"/>
        </w:rPr>
        <w:t xml:space="preserve"> </w:t>
      </w:r>
      <w:r w:rsidRPr="00D64A3D">
        <w:rPr>
          <w:rFonts w:ascii="Garamond" w:hAnsi="Garamond"/>
          <w:color w:val="1B1E28"/>
        </w:rPr>
        <w:t>Select</w:t>
      </w:r>
      <w:r w:rsidRPr="00D64A3D">
        <w:rPr>
          <w:rFonts w:ascii="Garamond" w:hAnsi="Garamond"/>
          <w:color w:val="1B1E28"/>
          <w:spacing w:val="-3"/>
        </w:rPr>
        <w:t xml:space="preserve"> </w:t>
      </w:r>
      <w:r w:rsidRPr="00D64A3D">
        <w:rPr>
          <w:rFonts w:ascii="Garamond" w:hAnsi="Garamond"/>
          <w:color w:val="1B1E28"/>
        </w:rPr>
        <w:t>trade</w:t>
      </w:r>
      <w:r w:rsidRPr="00D64A3D">
        <w:rPr>
          <w:rFonts w:ascii="Garamond" w:hAnsi="Garamond"/>
          <w:color w:val="1B1E28"/>
          <w:spacing w:val="-4"/>
        </w:rPr>
        <w:t xml:space="preserve"> </w:t>
      </w:r>
      <w:r w:rsidRPr="00D64A3D">
        <w:rPr>
          <w:rFonts w:ascii="Garamond" w:hAnsi="Garamond"/>
          <w:color w:val="1B1E28"/>
        </w:rPr>
        <w:t>shows</w:t>
      </w:r>
      <w:r w:rsidRPr="00D64A3D">
        <w:rPr>
          <w:rFonts w:ascii="Garamond" w:hAnsi="Garamond"/>
          <w:color w:val="1B1E28"/>
          <w:spacing w:val="-4"/>
        </w:rPr>
        <w:t xml:space="preserve"> </w:t>
      </w:r>
      <w:r w:rsidRPr="00D64A3D">
        <w:rPr>
          <w:rFonts w:ascii="Garamond" w:hAnsi="Garamond"/>
          <w:color w:val="1B1E28"/>
        </w:rPr>
        <w:t>be</w:t>
      </w:r>
      <w:r w:rsidRPr="00D64A3D">
        <w:rPr>
          <w:rFonts w:ascii="Garamond" w:hAnsi="Garamond"/>
          <w:color w:val="1B1E28"/>
          <w:spacing w:val="-2"/>
        </w:rPr>
        <w:t xml:space="preserve"> </w:t>
      </w:r>
      <w:r w:rsidRPr="00D64A3D">
        <w:rPr>
          <w:rFonts w:ascii="Garamond" w:hAnsi="Garamond"/>
          <w:color w:val="1B1E28"/>
        </w:rPr>
        <w:t>treated</w:t>
      </w:r>
      <w:r w:rsidRPr="00D64A3D">
        <w:rPr>
          <w:rFonts w:ascii="Garamond" w:hAnsi="Garamond"/>
          <w:color w:val="1B1E28"/>
          <w:spacing w:val="-2"/>
        </w:rPr>
        <w:t xml:space="preserve"> </w:t>
      </w:r>
      <w:r w:rsidRPr="00D64A3D">
        <w:rPr>
          <w:rFonts w:ascii="Garamond" w:hAnsi="Garamond"/>
          <w:color w:val="1B1E28"/>
        </w:rPr>
        <w:t>similarly</w:t>
      </w:r>
      <w:r w:rsidRPr="00D64A3D">
        <w:rPr>
          <w:rFonts w:ascii="Garamond" w:hAnsi="Garamond"/>
          <w:color w:val="1B1E28"/>
          <w:spacing w:val="-2"/>
        </w:rPr>
        <w:t xml:space="preserve"> </w:t>
      </w:r>
      <w:r w:rsidRPr="00D64A3D">
        <w:rPr>
          <w:rFonts w:ascii="Garamond" w:hAnsi="Garamond"/>
          <w:color w:val="1B1E28"/>
        </w:rPr>
        <w:t>to</w:t>
      </w:r>
      <w:r w:rsidRPr="00D64A3D">
        <w:rPr>
          <w:rFonts w:ascii="Garamond" w:hAnsi="Garamond"/>
          <w:color w:val="1B1E28"/>
          <w:spacing w:val="-3"/>
        </w:rPr>
        <w:t xml:space="preserve"> </w:t>
      </w:r>
      <w:r w:rsidRPr="00D64A3D">
        <w:rPr>
          <w:rFonts w:ascii="Garamond" w:hAnsi="Garamond"/>
          <w:color w:val="1B1E28"/>
        </w:rPr>
        <w:t>foreign</w:t>
      </w:r>
      <w:r w:rsidRPr="00D64A3D">
        <w:rPr>
          <w:rFonts w:ascii="Garamond" w:hAnsi="Garamond"/>
          <w:color w:val="1B1E28"/>
          <w:spacing w:val="-2"/>
        </w:rPr>
        <w:t xml:space="preserve"> </w:t>
      </w:r>
      <w:r w:rsidRPr="00D64A3D">
        <w:rPr>
          <w:rFonts w:ascii="Garamond" w:hAnsi="Garamond"/>
          <w:color w:val="1B1E28"/>
        </w:rPr>
        <w:t>shows,</w:t>
      </w:r>
      <w:r w:rsidRPr="00D64A3D">
        <w:rPr>
          <w:rFonts w:ascii="Garamond" w:hAnsi="Garamond"/>
          <w:color w:val="1B1E28"/>
          <w:spacing w:val="-2"/>
        </w:rPr>
        <w:t xml:space="preserve"> </w:t>
      </w:r>
      <w:r w:rsidRPr="00D64A3D">
        <w:rPr>
          <w:rFonts w:ascii="Garamond" w:hAnsi="Garamond"/>
          <w:color w:val="1B1E28"/>
        </w:rPr>
        <w:t>such that</w:t>
      </w:r>
      <w:r w:rsidRPr="00D64A3D">
        <w:rPr>
          <w:rFonts w:ascii="Garamond" w:hAnsi="Garamond"/>
          <w:color w:val="1B1E28"/>
          <w:spacing w:val="-4"/>
        </w:rPr>
        <w:t xml:space="preserve"> </w:t>
      </w:r>
      <w:r w:rsidRPr="00D64A3D">
        <w:rPr>
          <w:rFonts w:ascii="Garamond" w:hAnsi="Garamond"/>
          <w:color w:val="1B1E28"/>
        </w:rPr>
        <w:t>there</w:t>
      </w:r>
      <w:r w:rsidRPr="00D64A3D">
        <w:rPr>
          <w:rFonts w:ascii="Garamond" w:hAnsi="Garamond"/>
          <w:color w:val="1B1E28"/>
          <w:spacing w:val="-3"/>
        </w:rPr>
        <w:t xml:space="preserve"> </w:t>
      </w:r>
      <w:r w:rsidRPr="00D64A3D">
        <w:rPr>
          <w:rFonts w:ascii="Garamond" w:hAnsi="Garamond"/>
          <w:color w:val="1B1E28"/>
        </w:rPr>
        <w:t>will</w:t>
      </w:r>
      <w:r w:rsidRPr="00D64A3D">
        <w:rPr>
          <w:rFonts w:ascii="Garamond" w:hAnsi="Garamond"/>
          <w:color w:val="1B1E28"/>
          <w:spacing w:val="-4"/>
        </w:rPr>
        <w:t xml:space="preserve"> </w:t>
      </w:r>
      <w:r w:rsidRPr="00D64A3D">
        <w:rPr>
          <w:rFonts w:ascii="Garamond" w:hAnsi="Garamond"/>
          <w:color w:val="1B1E28"/>
        </w:rPr>
        <w:t>be</w:t>
      </w:r>
      <w:r w:rsidRPr="00D64A3D">
        <w:rPr>
          <w:rFonts w:ascii="Garamond" w:hAnsi="Garamond"/>
          <w:color w:val="1B1E28"/>
          <w:spacing w:val="-3"/>
        </w:rPr>
        <w:t xml:space="preserve"> </w:t>
      </w:r>
      <w:r w:rsidRPr="00D64A3D">
        <w:rPr>
          <w:rFonts w:ascii="Garamond" w:hAnsi="Garamond"/>
          <w:color w:val="1B1E28"/>
        </w:rPr>
        <w:t>no</w:t>
      </w:r>
      <w:r w:rsidRPr="00D64A3D">
        <w:rPr>
          <w:rFonts w:ascii="Garamond" w:hAnsi="Garamond"/>
          <w:color w:val="1B1E28"/>
          <w:spacing w:val="-6"/>
        </w:rPr>
        <w:t xml:space="preserve"> </w:t>
      </w:r>
      <w:r w:rsidRPr="00D64A3D">
        <w:rPr>
          <w:rFonts w:ascii="Garamond" w:hAnsi="Garamond"/>
          <w:color w:val="1B1E28"/>
        </w:rPr>
        <w:t>requirements</w:t>
      </w:r>
      <w:r w:rsidRPr="00D64A3D">
        <w:rPr>
          <w:rFonts w:ascii="Garamond" w:hAnsi="Garamond"/>
          <w:color w:val="1B1E28"/>
          <w:spacing w:val="-3"/>
        </w:rPr>
        <w:t xml:space="preserve"> </w:t>
      </w:r>
      <w:r w:rsidRPr="00D64A3D">
        <w:rPr>
          <w:rFonts w:ascii="Garamond" w:hAnsi="Garamond"/>
          <w:color w:val="1B1E28"/>
        </w:rPr>
        <w:t>for</w:t>
      </w:r>
      <w:r w:rsidRPr="00D64A3D">
        <w:rPr>
          <w:rFonts w:ascii="Garamond" w:hAnsi="Garamond"/>
          <w:color w:val="1B1E28"/>
          <w:spacing w:val="-3"/>
        </w:rPr>
        <w:t xml:space="preserve"> </w:t>
      </w:r>
      <w:r w:rsidRPr="00D64A3D">
        <w:rPr>
          <w:rFonts w:ascii="Garamond" w:hAnsi="Garamond"/>
          <w:color w:val="1B1E28"/>
        </w:rPr>
        <w:t>collections</w:t>
      </w:r>
      <w:r w:rsidRPr="00D64A3D">
        <w:rPr>
          <w:rFonts w:ascii="Garamond" w:hAnsi="Garamond"/>
          <w:color w:val="1B1E28"/>
          <w:spacing w:val="-5"/>
        </w:rPr>
        <w:t xml:space="preserve"> </w:t>
      </w:r>
      <w:r w:rsidRPr="00D64A3D">
        <w:rPr>
          <w:rFonts w:ascii="Garamond" w:hAnsi="Garamond"/>
          <w:color w:val="1B1E28"/>
        </w:rPr>
        <w:t>documents</w:t>
      </w:r>
      <w:r w:rsidRPr="00D64A3D">
        <w:rPr>
          <w:rFonts w:ascii="Garamond" w:hAnsi="Garamond"/>
          <w:color w:val="1B1E28"/>
          <w:spacing w:val="-5"/>
        </w:rPr>
        <w:t xml:space="preserve"> </w:t>
      </w:r>
      <w:r w:rsidRPr="00D64A3D">
        <w:rPr>
          <w:rFonts w:ascii="Garamond" w:hAnsi="Garamond"/>
          <w:color w:val="1B1E28"/>
        </w:rPr>
        <w:t>(strategy,</w:t>
      </w:r>
      <w:r w:rsidRPr="00D64A3D">
        <w:rPr>
          <w:rFonts w:ascii="Garamond" w:hAnsi="Garamond"/>
          <w:color w:val="1B1E28"/>
          <w:spacing w:val="-3"/>
        </w:rPr>
        <w:t xml:space="preserve"> </w:t>
      </w:r>
      <w:r w:rsidRPr="00D64A3D">
        <w:rPr>
          <w:rFonts w:ascii="Garamond" w:hAnsi="Garamond"/>
          <w:color w:val="1B1E28"/>
        </w:rPr>
        <w:t>justification</w:t>
      </w:r>
      <w:r w:rsidRPr="00D64A3D">
        <w:rPr>
          <w:rFonts w:ascii="Garamond" w:hAnsi="Garamond"/>
          <w:color w:val="1B1E28"/>
          <w:spacing w:val="-3"/>
        </w:rPr>
        <w:t xml:space="preserve"> </w:t>
      </w:r>
      <w:r w:rsidRPr="00D64A3D">
        <w:rPr>
          <w:rFonts w:ascii="Garamond" w:hAnsi="Garamond"/>
          <w:color w:val="1B1E28"/>
        </w:rPr>
        <w:t>statement,</w:t>
      </w:r>
      <w:r w:rsidRPr="00D64A3D">
        <w:rPr>
          <w:rFonts w:ascii="Garamond" w:hAnsi="Garamond"/>
          <w:color w:val="1B1E28"/>
          <w:spacing w:val="-5"/>
        </w:rPr>
        <w:t xml:space="preserve"> </w:t>
      </w:r>
      <w:r w:rsidRPr="00D64A3D">
        <w:rPr>
          <w:rFonts w:ascii="Garamond" w:hAnsi="Garamond"/>
          <w:color w:val="1B1E28"/>
        </w:rPr>
        <w:t>client list,</w:t>
      </w:r>
      <w:r w:rsidRPr="00D64A3D">
        <w:rPr>
          <w:rFonts w:ascii="Garamond" w:hAnsi="Garamond"/>
          <w:color w:val="1B1E28"/>
          <w:spacing w:val="-3"/>
        </w:rPr>
        <w:t xml:space="preserve"> </w:t>
      </w:r>
      <w:r w:rsidRPr="00D64A3D">
        <w:rPr>
          <w:rFonts w:ascii="Garamond" w:hAnsi="Garamond"/>
          <w:color w:val="1B1E28"/>
        </w:rPr>
        <w:t>matchmaking</w:t>
      </w:r>
      <w:r w:rsidRPr="00D64A3D">
        <w:rPr>
          <w:rFonts w:ascii="Garamond" w:hAnsi="Garamond"/>
          <w:color w:val="1B1E28"/>
          <w:spacing w:val="-4"/>
        </w:rPr>
        <w:t xml:space="preserve"> </w:t>
      </w:r>
      <w:r w:rsidRPr="00D64A3D">
        <w:rPr>
          <w:rFonts w:ascii="Garamond" w:hAnsi="Garamond"/>
          <w:color w:val="1B1E28"/>
        </w:rPr>
        <w:t>activities,</w:t>
      </w:r>
      <w:r w:rsidRPr="00D64A3D">
        <w:rPr>
          <w:rFonts w:ascii="Garamond" w:hAnsi="Garamond"/>
          <w:color w:val="1B1E28"/>
          <w:spacing w:val="-5"/>
        </w:rPr>
        <w:t xml:space="preserve"> </w:t>
      </w:r>
      <w:r w:rsidRPr="00D64A3D">
        <w:rPr>
          <w:rFonts w:ascii="Garamond" w:hAnsi="Garamond"/>
          <w:color w:val="1B1E28"/>
        </w:rPr>
        <w:t>etc.)</w:t>
      </w:r>
      <w:r w:rsidRPr="00D64A3D">
        <w:rPr>
          <w:rFonts w:ascii="Garamond" w:hAnsi="Garamond"/>
          <w:color w:val="1B1E28"/>
          <w:spacing w:val="-3"/>
        </w:rPr>
        <w:t xml:space="preserve"> </w:t>
      </w:r>
      <w:r w:rsidRPr="00D64A3D">
        <w:rPr>
          <w:rFonts w:ascii="Garamond" w:hAnsi="Garamond"/>
          <w:color w:val="1B1E28"/>
        </w:rPr>
        <w:t>since</w:t>
      </w:r>
      <w:r w:rsidRPr="00D64A3D">
        <w:rPr>
          <w:rFonts w:ascii="Garamond" w:hAnsi="Garamond"/>
          <w:color w:val="1B1E28"/>
          <w:spacing w:val="-3"/>
        </w:rPr>
        <w:t xml:space="preserve"> </w:t>
      </w:r>
      <w:r w:rsidRPr="00D64A3D">
        <w:rPr>
          <w:rFonts w:ascii="Garamond" w:hAnsi="Garamond"/>
          <w:color w:val="1B1E28"/>
        </w:rPr>
        <w:t>these</w:t>
      </w:r>
      <w:r w:rsidRPr="00D64A3D">
        <w:rPr>
          <w:rFonts w:ascii="Garamond" w:hAnsi="Garamond"/>
          <w:color w:val="1B1E28"/>
          <w:spacing w:val="-3"/>
        </w:rPr>
        <w:t xml:space="preserve"> </w:t>
      </w:r>
      <w:r w:rsidRPr="00D64A3D">
        <w:rPr>
          <w:rFonts w:ascii="Garamond" w:hAnsi="Garamond"/>
          <w:color w:val="1B1E28"/>
        </w:rPr>
        <w:t>shows</w:t>
      </w:r>
      <w:r w:rsidRPr="00D64A3D">
        <w:rPr>
          <w:rFonts w:ascii="Garamond" w:hAnsi="Garamond"/>
          <w:color w:val="1B1E28"/>
          <w:spacing w:val="-3"/>
        </w:rPr>
        <w:t xml:space="preserve"> </w:t>
      </w:r>
      <w:r w:rsidRPr="00D64A3D">
        <w:rPr>
          <w:rFonts w:ascii="Garamond" w:hAnsi="Garamond"/>
          <w:color w:val="1B1E28"/>
        </w:rPr>
        <w:t>are</w:t>
      </w:r>
      <w:r w:rsidRPr="00D64A3D">
        <w:rPr>
          <w:rFonts w:ascii="Garamond" w:hAnsi="Garamond"/>
          <w:color w:val="1B1E28"/>
          <w:spacing w:val="-3"/>
        </w:rPr>
        <w:t xml:space="preserve"> </w:t>
      </w:r>
      <w:r w:rsidRPr="00D64A3D">
        <w:rPr>
          <w:rFonts w:ascii="Garamond" w:hAnsi="Garamond"/>
          <w:color w:val="1B1E28"/>
        </w:rPr>
        <w:t>classified</w:t>
      </w:r>
      <w:r w:rsidRPr="00D64A3D">
        <w:rPr>
          <w:rFonts w:ascii="Garamond" w:hAnsi="Garamond"/>
          <w:color w:val="1B1E28"/>
          <w:spacing w:val="-3"/>
        </w:rPr>
        <w:t xml:space="preserve"> </w:t>
      </w:r>
      <w:r w:rsidRPr="00D64A3D">
        <w:rPr>
          <w:rFonts w:ascii="Garamond" w:hAnsi="Garamond"/>
          <w:color w:val="1B1E28"/>
        </w:rPr>
        <w:t>as</w:t>
      </w:r>
      <w:r w:rsidRPr="00D64A3D">
        <w:rPr>
          <w:rFonts w:ascii="Garamond" w:hAnsi="Garamond"/>
          <w:color w:val="1B1E28"/>
          <w:spacing w:val="-3"/>
        </w:rPr>
        <w:t xml:space="preserve"> </w:t>
      </w:r>
      <w:r w:rsidRPr="00D64A3D">
        <w:rPr>
          <w:rFonts w:ascii="Garamond" w:hAnsi="Garamond"/>
          <w:color w:val="1B1E28"/>
        </w:rPr>
        <w:t>international</w:t>
      </w:r>
      <w:r w:rsidRPr="00D64A3D">
        <w:rPr>
          <w:rFonts w:ascii="Garamond" w:hAnsi="Garamond"/>
          <w:color w:val="1B1E28"/>
          <w:spacing w:val="-4"/>
        </w:rPr>
        <w:t xml:space="preserve"> </w:t>
      </w:r>
      <w:r w:rsidRPr="00D64A3D">
        <w:rPr>
          <w:rFonts w:ascii="Garamond" w:hAnsi="Garamond"/>
          <w:color w:val="1B1E28"/>
        </w:rPr>
        <w:t>by</w:t>
      </w:r>
      <w:r w:rsidRPr="00D64A3D">
        <w:rPr>
          <w:rFonts w:ascii="Garamond" w:hAnsi="Garamond"/>
          <w:color w:val="1B1E28"/>
          <w:spacing w:val="-3"/>
        </w:rPr>
        <w:t xml:space="preserve"> </w:t>
      </w:r>
      <w:r w:rsidRPr="00D64A3D">
        <w:rPr>
          <w:rFonts w:ascii="Garamond" w:hAnsi="Garamond"/>
          <w:color w:val="1B1E28"/>
        </w:rPr>
        <w:t>“pre-screening international buyers to meet with US suppliers exhibiting at US trade shows” by the US Dept.</w:t>
      </w:r>
      <w:r w:rsidRPr="00D64A3D">
        <w:rPr>
          <w:rFonts w:ascii="Garamond" w:hAnsi="Garamond"/>
          <w:color w:val="1B1E28"/>
          <w:spacing w:val="-25"/>
        </w:rPr>
        <w:t xml:space="preserve"> </w:t>
      </w:r>
      <w:r w:rsidRPr="00D64A3D">
        <w:rPr>
          <w:rFonts w:ascii="Garamond" w:hAnsi="Garamond"/>
          <w:color w:val="1B1E28"/>
        </w:rPr>
        <w:t>of Commerce OR will they be treated similar to the requirements outline in the announcement</w:t>
      </w:r>
      <w:r w:rsidRPr="00D64A3D">
        <w:rPr>
          <w:rFonts w:ascii="Garamond" w:hAnsi="Garamond"/>
          <w:color w:val="1B1E28"/>
          <w:spacing w:val="-23"/>
        </w:rPr>
        <w:t xml:space="preserve"> </w:t>
      </w:r>
      <w:r w:rsidRPr="00D64A3D">
        <w:rPr>
          <w:rFonts w:ascii="Garamond" w:hAnsi="Garamond"/>
          <w:color w:val="1B1E28"/>
        </w:rPr>
        <w:t>for domestic</w:t>
      </w:r>
      <w:r w:rsidRPr="00D64A3D">
        <w:rPr>
          <w:rFonts w:ascii="Garamond" w:hAnsi="Garamond"/>
          <w:color w:val="1B1E28"/>
          <w:spacing w:val="-2"/>
        </w:rPr>
        <w:t xml:space="preserve"> </w:t>
      </w:r>
      <w:r w:rsidRPr="00D64A3D">
        <w:rPr>
          <w:rFonts w:ascii="Garamond" w:hAnsi="Garamond"/>
          <w:color w:val="1B1E28"/>
        </w:rPr>
        <w:t>shows?</w:t>
      </w:r>
    </w:p>
    <w:p w:rsidR="000B18BD" w:rsidRPr="00D64A3D" w:rsidRDefault="005F323B">
      <w:pPr>
        <w:pStyle w:val="ListParagraph"/>
        <w:numPr>
          <w:ilvl w:val="1"/>
          <w:numId w:val="15"/>
        </w:numPr>
        <w:tabs>
          <w:tab w:val="left" w:pos="1210"/>
        </w:tabs>
        <w:ind w:right="416" w:firstLine="0"/>
        <w:rPr>
          <w:rFonts w:ascii="Garamond" w:eastAsia="Source Sans Pro" w:hAnsi="Garamond" w:cs="Source Sans Pro"/>
        </w:rPr>
      </w:pPr>
      <w:r w:rsidRPr="00D64A3D">
        <w:rPr>
          <w:rFonts w:ascii="Garamond" w:hAnsi="Garamond"/>
          <w:color w:val="1B1E28"/>
        </w:rPr>
        <w:t>IBP</w:t>
      </w:r>
      <w:r w:rsidRPr="00D64A3D">
        <w:rPr>
          <w:rFonts w:ascii="Garamond" w:hAnsi="Garamond"/>
          <w:color w:val="1B1E28"/>
          <w:spacing w:val="-2"/>
        </w:rPr>
        <w:t xml:space="preserve"> </w:t>
      </w:r>
      <w:r w:rsidRPr="00D64A3D">
        <w:rPr>
          <w:rFonts w:ascii="Garamond" w:hAnsi="Garamond"/>
          <w:color w:val="1B1E28"/>
        </w:rPr>
        <w:t>and</w:t>
      </w:r>
      <w:r w:rsidRPr="00D64A3D">
        <w:rPr>
          <w:rFonts w:ascii="Garamond" w:hAnsi="Garamond"/>
          <w:color w:val="1B1E28"/>
          <w:spacing w:val="-5"/>
        </w:rPr>
        <w:t xml:space="preserve"> </w:t>
      </w:r>
      <w:r w:rsidRPr="00D64A3D">
        <w:rPr>
          <w:rFonts w:ascii="Garamond" w:hAnsi="Garamond"/>
          <w:color w:val="1B1E28"/>
        </w:rPr>
        <w:t>IBP</w:t>
      </w:r>
      <w:r w:rsidRPr="00D64A3D">
        <w:rPr>
          <w:rFonts w:ascii="Garamond" w:hAnsi="Garamond"/>
          <w:color w:val="1B1E28"/>
          <w:spacing w:val="-2"/>
        </w:rPr>
        <w:t xml:space="preserve"> </w:t>
      </w:r>
      <w:r w:rsidRPr="00D64A3D">
        <w:rPr>
          <w:rFonts w:ascii="Garamond" w:hAnsi="Garamond"/>
          <w:color w:val="1B1E28"/>
        </w:rPr>
        <w:t>Select</w:t>
      </w:r>
      <w:r w:rsidRPr="00D64A3D">
        <w:rPr>
          <w:rFonts w:ascii="Garamond" w:hAnsi="Garamond"/>
          <w:color w:val="1B1E28"/>
          <w:spacing w:val="-5"/>
        </w:rPr>
        <w:t xml:space="preserve"> </w:t>
      </w:r>
      <w:r w:rsidRPr="00D64A3D">
        <w:rPr>
          <w:rFonts w:ascii="Garamond" w:hAnsi="Garamond"/>
          <w:color w:val="1B1E28"/>
        </w:rPr>
        <w:t>trade</w:t>
      </w:r>
      <w:r w:rsidRPr="00D64A3D">
        <w:rPr>
          <w:rFonts w:ascii="Garamond" w:hAnsi="Garamond"/>
          <w:color w:val="1B1E28"/>
          <w:spacing w:val="-4"/>
        </w:rPr>
        <w:t xml:space="preserve"> </w:t>
      </w:r>
      <w:r w:rsidRPr="00D64A3D">
        <w:rPr>
          <w:rFonts w:ascii="Garamond" w:hAnsi="Garamond"/>
          <w:color w:val="1B1E28"/>
        </w:rPr>
        <w:t>shows</w:t>
      </w:r>
      <w:r w:rsidRPr="00D64A3D">
        <w:rPr>
          <w:rFonts w:ascii="Garamond" w:hAnsi="Garamond"/>
          <w:color w:val="1B1E28"/>
          <w:spacing w:val="-1"/>
        </w:rPr>
        <w:t xml:space="preserve"> </w:t>
      </w:r>
      <w:r w:rsidRPr="00D64A3D">
        <w:rPr>
          <w:rFonts w:ascii="Garamond" w:hAnsi="Garamond"/>
          <w:color w:val="1B1E28"/>
        </w:rPr>
        <w:t>are</w:t>
      </w:r>
      <w:r w:rsidRPr="00D64A3D">
        <w:rPr>
          <w:rFonts w:ascii="Garamond" w:hAnsi="Garamond"/>
          <w:color w:val="1B1E28"/>
          <w:spacing w:val="-4"/>
        </w:rPr>
        <w:t xml:space="preserve"> </w:t>
      </w:r>
      <w:r w:rsidRPr="00D64A3D">
        <w:rPr>
          <w:rFonts w:ascii="Garamond" w:hAnsi="Garamond"/>
          <w:color w:val="1B1E28"/>
        </w:rPr>
        <w:t>treated</w:t>
      </w:r>
      <w:r w:rsidRPr="00D64A3D">
        <w:rPr>
          <w:rFonts w:ascii="Garamond" w:hAnsi="Garamond"/>
          <w:color w:val="1B1E28"/>
          <w:spacing w:val="-5"/>
        </w:rPr>
        <w:t xml:space="preserve"> </w:t>
      </w:r>
      <w:r w:rsidRPr="00D64A3D">
        <w:rPr>
          <w:rFonts w:ascii="Garamond" w:hAnsi="Garamond"/>
          <w:color w:val="1B1E28"/>
        </w:rPr>
        <w:t>just</w:t>
      </w:r>
      <w:r w:rsidRPr="00D64A3D">
        <w:rPr>
          <w:rFonts w:ascii="Garamond" w:hAnsi="Garamond"/>
          <w:color w:val="1B1E28"/>
          <w:spacing w:val="-3"/>
        </w:rPr>
        <w:t xml:space="preserve"> </w:t>
      </w:r>
      <w:r w:rsidRPr="00D64A3D">
        <w:rPr>
          <w:rFonts w:ascii="Garamond" w:hAnsi="Garamond"/>
          <w:color w:val="1B1E28"/>
        </w:rPr>
        <w:t>as</w:t>
      </w:r>
      <w:r w:rsidRPr="00D64A3D">
        <w:rPr>
          <w:rFonts w:ascii="Garamond" w:hAnsi="Garamond"/>
          <w:color w:val="1B1E28"/>
          <w:spacing w:val="-4"/>
        </w:rPr>
        <w:t xml:space="preserve"> </w:t>
      </w:r>
      <w:r w:rsidRPr="00D64A3D">
        <w:rPr>
          <w:rFonts w:ascii="Garamond" w:hAnsi="Garamond"/>
          <w:color w:val="1B1E28"/>
        </w:rPr>
        <w:t>an</w:t>
      </w:r>
      <w:r w:rsidRPr="00D64A3D">
        <w:rPr>
          <w:rFonts w:ascii="Garamond" w:hAnsi="Garamond"/>
          <w:color w:val="1B1E28"/>
          <w:spacing w:val="-3"/>
        </w:rPr>
        <w:t xml:space="preserve"> </w:t>
      </w:r>
      <w:r w:rsidRPr="00D64A3D">
        <w:rPr>
          <w:rFonts w:ascii="Garamond" w:hAnsi="Garamond"/>
          <w:color w:val="1B1E28"/>
        </w:rPr>
        <w:t>international</w:t>
      </w:r>
      <w:r w:rsidRPr="00D64A3D">
        <w:rPr>
          <w:rFonts w:ascii="Garamond" w:hAnsi="Garamond"/>
          <w:color w:val="1B1E28"/>
          <w:spacing w:val="-3"/>
        </w:rPr>
        <w:t xml:space="preserve"> </w:t>
      </w:r>
      <w:r w:rsidRPr="00D64A3D">
        <w:rPr>
          <w:rFonts w:ascii="Garamond" w:hAnsi="Garamond"/>
          <w:color w:val="1B1E28"/>
        </w:rPr>
        <w:t>trade</w:t>
      </w:r>
      <w:r w:rsidRPr="00D64A3D">
        <w:rPr>
          <w:rFonts w:ascii="Garamond" w:hAnsi="Garamond"/>
          <w:color w:val="1B1E28"/>
          <w:spacing w:val="-4"/>
        </w:rPr>
        <w:t xml:space="preserve"> </w:t>
      </w:r>
      <w:r w:rsidRPr="00D64A3D">
        <w:rPr>
          <w:rFonts w:ascii="Garamond" w:hAnsi="Garamond"/>
          <w:color w:val="1B1E28"/>
        </w:rPr>
        <w:t>show</w:t>
      </w:r>
      <w:r w:rsidRPr="00D64A3D">
        <w:rPr>
          <w:rFonts w:ascii="Garamond" w:hAnsi="Garamond"/>
          <w:color w:val="1B1E28"/>
          <w:spacing w:val="-2"/>
        </w:rPr>
        <w:t xml:space="preserve"> </w:t>
      </w:r>
      <w:r w:rsidRPr="00D64A3D">
        <w:rPr>
          <w:rFonts w:ascii="Garamond" w:hAnsi="Garamond"/>
          <w:color w:val="1B1E28"/>
        </w:rPr>
        <w:t>exhibition</w:t>
      </w:r>
      <w:r w:rsidRPr="00D64A3D">
        <w:rPr>
          <w:rFonts w:ascii="Garamond" w:hAnsi="Garamond"/>
          <w:color w:val="1B1E28"/>
          <w:spacing w:val="-6"/>
        </w:rPr>
        <w:t xml:space="preserve"> </w:t>
      </w:r>
      <w:r w:rsidRPr="00D64A3D">
        <w:rPr>
          <w:rFonts w:ascii="Garamond" w:hAnsi="Garamond"/>
          <w:color w:val="1B1E28"/>
        </w:rPr>
        <w:t>at</w:t>
      </w:r>
      <w:r w:rsidRPr="00D64A3D">
        <w:rPr>
          <w:rFonts w:ascii="Garamond" w:hAnsi="Garamond"/>
          <w:color w:val="1B1E28"/>
          <w:spacing w:val="-3"/>
        </w:rPr>
        <w:t xml:space="preserve"> </w:t>
      </w:r>
      <w:r w:rsidRPr="00D64A3D">
        <w:rPr>
          <w:rFonts w:ascii="Garamond" w:hAnsi="Garamond"/>
          <w:color w:val="1B1E28"/>
        </w:rPr>
        <w:t>the top of page #7 and in Section 8.2.6. The Awardee must collect information and/or</w:t>
      </w:r>
      <w:r w:rsidRPr="00D64A3D">
        <w:rPr>
          <w:rFonts w:ascii="Garamond" w:hAnsi="Garamond"/>
          <w:color w:val="1B1E28"/>
          <w:spacing w:val="10"/>
        </w:rPr>
        <w:t xml:space="preserve"> </w:t>
      </w:r>
      <w:r w:rsidRPr="00D64A3D">
        <w:rPr>
          <w:rFonts w:ascii="Garamond" w:hAnsi="Garamond"/>
          <w:color w:val="1B1E28"/>
        </w:rPr>
        <w:t>documentation from all ESBC of activity and outcome for reporting</w:t>
      </w:r>
      <w:r w:rsidRPr="00D64A3D">
        <w:rPr>
          <w:rFonts w:ascii="Garamond" w:hAnsi="Garamond"/>
          <w:color w:val="1B1E28"/>
          <w:spacing w:val="-6"/>
        </w:rPr>
        <w:t xml:space="preserve"> </w:t>
      </w:r>
      <w:r w:rsidRPr="00D64A3D">
        <w:rPr>
          <w:rFonts w:ascii="Garamond" w:hAnsi="Garamond"/>
          <w:color w:val="1B1E28"/>
        </w:rPr>
        <w:t>purposes.</w:t>
      </w:r>
    </w:p>
    <w:p w:rsidR="000B18BD" w:rsidRPr="00D64A3D" w:rsidRDefault="000B18BD">
      <w:pPr>
        <w:spacing w:before="1"/>
        <w:rPr>
          <w:rFonts w:ascii="Garamond" w:eastAsia="Source Sans Pro" w:hAnsi="Garamond" w:cs="Source Sans Pro"/>
          <w:sz w:val="19"/>
          <w:szCs w:val="19"/>
        </w:rPr>
      </w:pPr>
    </w:p>
    <w:p w:rsidR="000B18BD" w:rsidRPr="00D64A3D" w:rsidRDefault="005F323B">
      <w:pPr>
        <w:pStyle w:val="Heading1"/>
        <w:numPr>
          <w:ilvl w:val="0"/>
          <w:numId w:val="14"/>
        </w:numPr>
        <w:tabs>
          <w:tab w:val="left" w:pos="470"/>
        </w:tabs>
        <w:ind w:right="474" w:firstLine="0"/>
        <w:rPr>
          <w:rFonts w:ascii="Garamond" w:hAnsi="Garamond"/>
          <w:b w:val="0"/>
          <w:bCs w:val="0"/>
        </w:rPr>
      </w:pPr>
      <w:bookmarkStart w:id="126" w:name="Q.__How_recent_must_documents_(i.e._Drug"/>
      <w:bookmarkEnd w:id="126"/>
      <w:r w:rsidRPr="00D64A3D">
        <w:rPr>
          <w:rFonts w:ascii="Garamond" w:hAnsi="Garamond"/>
          <w:color w:val="1B1E28"/>
        </w:rPr>
        <w:t>How recent must documents (i.e. Drug Free Agreement, etc.) be signed? If documents are</w:t>
      </w:r>
      <w:r w:rsidRPr="00D64A3D">
        <w:rPr>
          <w:rFonts w:ascii="Garamond" w:hAnsi="Garamond"/>
          <w:color w:val="1B1E28"/>
          <w:spacing w:val="6"/>
        </w:rPr>
        <w:t xml:space="preserve"> </w:t>
      </w:r>
      <w:r w:rsidRPr="00D64A3D">
        <w:rPr>
          <w:rFonts w:ascii="Garamond" w:hAnsi="Garamond"/>
          <w:color w:val="1B1E28"/>
        </w:rPr>
        <w:t>signed within the past year, and nothing has changed, is the document</w:t>
      </w:r>
      <w:r w:rsidRPr="00D64A3D">
        <w:rPr>
          <w:rFonts w:ascii="Garamond" w:hAnsi="Garamond"/>
          <w:color w:val="1B1E28"/>
          <w:spacing w:val="-14"/>
        </w:rPr>
        <w:t xml:space="preserve"> </w:t>
      </w:r>
      <w:r w:rsidRPr="00D64A3D">
        <w:rPr>
          <w:rFonts w:ascii="Garamond" w:hAnsi="Garamond"/>
          <w:color w:val="1B1E28"/>
        </w:rPr>
        <w:t>acceptable?</w:t>
      </w:r>
    </w:p>
    <w:p w:rsidR="000B18BD" w:rsidRPr="00D64A3D" w:rsidRDefault="005F323B">
      <w:pPr>
        <w:pStyle w:val="ListParagraph"/>
        <w:numPr>
          <w:ilvl w:val="1"/>
          <w:numId w:val="14"/>
        </w:numPr>
        <w:tabs>
          <w:tab w:val="left" w:pos="1207"/>
        </w:tabs>
        <w:ind w:right="172" w:firstLine="0"/>
        <w:rPr>
          <w:rFonts w:ascii="Garamond" w:eastAsia="Source Sans Pro" w:hAnsi="Garamond" w:cs="Source Sans Pro"/>
        </w:rPr>
      </w:pPr>
      <w:r w:rsidRPr="00D64A3D">
        <w:rPr>
          <w:rFonts w:ascii="Garamond" w:hAnsi="Garamond"/>
          <w:color w:val="1B1E28"/>
        </w:rPr>
        <w:t>All</w:t>
      </w:r>
      <w:r w:rsidRPr="00D64A3D">
        <w:rPr>
          <w:rFonts w:ascii="Garamond" w:hAnsi="Garamond"/>
          <w:color w:val="1B1E28"/>
          <w:spacing w:val="-3"/>
        </w:rPr>
        <w:t xml:space="preserve"> </w:t>
      </w:r>
      <w:r w:rsidRPr="00D64A3D">
        <w:rPr>
          <w:rFonts w:ascii="Garamond" w:hAnsi="Garamond"/>
          <w:color w:val="1B1E28"/>
        </w:rPr>
        <w:t>documents</w:t>
      </w:r>
      <w:r w:rsidRPr="00D64A3D">
        <w:rPr>
          <w:rFonts w:ascii="Garamond" w:hAnsi="Garamond"/>
          <w:color w:val="1B1E28"/>
          <w:spacing w:val="-4"/>
        </w:rPr>
        <w:t xml:space="preserve"> </w:t>
      </w:r>
      <w:r w:rsidRPr="00D64A3D">
        <w:rPr>
          <w:rFonts w:ascii="Garamond" w:hAnsi="Garamond"/>
          <w:color w:val="1B1E28"/>
        </w:rPr>
        <w:t>must</w:t>
      </w:r>
      <w:r w:rsidRPr="00D64A3D">
        <w:rPr>
          <w:rFonts w:ascii="Garamond" w:hAnsi="Garamond"/>
          <w:color w:val="1B1E28"/>
          <w:spacing w:val="-5"/>
        </w:rPr>
        <w:t xml:space="preserve"> </w:t>
      </w:r>
      <w:r w:rsidRPr="00D64A3D">
        <w:rPr>
          <w:rFonts w:ascii="Garamond" w:hAnsi="Garamond"/>
          <w:color w:val="1B1E28"/>
        </w:rPr>
        <w:t>be</w:t>
      </w:r>
      <w:r w:rsidRPr="00D64A3D">
        <w:rPr>
          <w:rFonts w:ascii="Garamond" w:hAnsi="Garamond"/>
          <w:color w:val="1B1E28"/>
          <w:spacing w:val="-4"/>
        </w:rPr>
        <w:t xml:space="preserve"> </w:t>
      </w:r>
      <w:r w:rsidRPr="00D64A3D">
        <w:rPr>
          <w:rFonts w:ascii="Garamond" w:hAnsi="Garamond"/>
          <w:color w:val="1B1E28"/>
        </w:rPr>
        <w:t>signed</w:t>
      </w:r>
      <w:r w:rsidRPr="00D64A3D">
        <w:rPr>
          <w:rFonts w:ascii="Garamond" w:hAnsi="Garamond"/>
          <w:color w:val="1B1E28"/>
          <w:spacing w:val="-3"/>
        </w:rPr>
        <w:t xml:space="preserve"> </w:t>
      </w:r>
      <w:r w:rsidRPr="00D64A3D">
        <w:rPr>
          <w:rFonts w:ascii="Garamond" w:hAnsi="Garamond"/>
          <w:color w:val="1B1E28"/>
        </w:rPr>
        <w:t>by</w:t>
      </w:r>
      <w:r w:rsidRPr="00D64A3D">
        <w:rPr>
          <w:rFonts w:ascii="Garamond" w:hAnsi="Garamond"/>
          <w:color w:val="1B1E28"/>
          <w:spacing w:val="-2"/>
        </w:rPr>
        <w:t xml:space="preserve"> </w:t>
      </w:r>
      <w:r w:rsidRPr="00D64A3D">
        <w:rPr>
          <w:rFonts w:ascii="Garamond" w:hAnsi="Garamond"/>
          <w:color w:val="1B1E28"/>
        </w:rPr>
        <w:t>Awardee</w:t>
      </w:r>
      <w:r w:rsidRPr="00D64A3D">
        <w:rPr>
          <w:rFonts w:ascii="Garamond" w:hAnsi="Garamond"/>
          <w:color w:val="1B1E28"/>
          <w:spacing w:val="-1"/>
        </w:rPr>
        <w:t xml:space="preserve"> </w:t>
      </w:r>
      <w:r w:rsidRPr="00D64A3D">
        <w:rPr>
          <w:rFonts w:ascii="Garamond" w:hAnsi="Garamond"/>
          <w:color w:val="1B1E28"/>
        </w:rPr>
        <w:t>and</w:t>
      </w:r>
      <w:r w:rsidRPr="00D64A3D">
        <w:rPr>
          <w:rFonts w:ascii="Garamond" w:hAnsi="Garamond"/>
          <w:color w:val="1B1E28"/>
          <w:spacing w:val="-5"/>
        </w:rPr>
        <w:t xml:space="preserve"> </w:t>
      </w:r>
      <w:r w:rsidRPr="00D64A3D">
        <w:rPr>
          <w:rFonts w:ascii="Garamond" w:hAnsi="Garamond"/>
          <w:color w:val="1B1E28"/>
        </w:rPr>
        <w:t>ESBC</w:t>
      </w:r>
      <w:r w:rsidRPr="00D64A3D">
        <w:rPr>
          <w:rFonts w:ascii="Garamond" w:hAnsi="Garamond"/>
          <w:color w:val="1B1E28"/>
          <w:spacing w:val="-1"/>
        </w:rPr>
        <w:t xml:space="preserve"> </w:t>
      </w:r>
      <w:r w:rsidRPr="00D64A3D">
        <w:rPr>
          <w:rFonts w:ascii="Garamond" w:hAnsi="Garamond"/>
          <w:color w:val="1B1E28"/>
        </w:rPr>
        <w:t>within</w:t>
      </w:r>
      <w:r w:rsidRPr="00D64A3D">
        <w:rPr>
          <w:rFonts w:ascii="Garamond" w:hAnsi="Garamond"/>
          <w:color w:val="1B1E28"/>
          <w:spacing w:val="-5"/>
        </w:rPr>
        <w:t xml:space="preserve"> </w:t>
      </w:r>
      <w:r w:rsidRPr="00D64A3D">
        <w:rPr>
          <w:rFonts w:ascii="Garamond" w:hAnsi="Garamond"/>
          <w:color w:val="1B1E28"/>
        </w:rPr>
        <w:t>the</w:t>
      </w:r>
      <w:r w:rsidRPr="00D64A3D">
        <w:rPr>
          <w:rFonts w:ascii="Garamond" w:hAnsi="Garamond"/>
          <w:color w:val="1B1E28"/>
          <w:spacing w:val="-4"/>
        </w:rPr>
        <w:t xml:space="preserve"> </w:t>
      </w:r>
      <w:r w:rsidRPr="00D64A3D">
        <w:rPr>
          <w:rFonts w:ascii="Garamond" w:hAnsi="Garamond"/>
          <w:color w:val="1B1E28"/>
        </w:rPr>
        <w:t>performance</w:t>
      </w:r>
      <w:r w:rsidRPr="00D64A3D">
        <w:rPr>
          <w:rFonts w:ascii="Garamond" w:hAnsi="Garamond"/>
          <w:color w:val="1B1E28"/>
          <w:spacing w:val="-1"/>
        </w:rPr>
        <w:t xml:space="preserve"> </w:t>
      </w:r>
      <w:r w:rsidRPr="00D64A3D">
        <w:rPr>
          <w:rFonts w:ascii="Garamond" w:hAnsi="Garamond"/>
          <w:color w:val="1B1E28"/>
        </w:rPr>
        <w:t>period</w:t>
      </w:r>
      <w:r w:rsidRPr="00D64A3D">
        <w:rPr>
          <w:rFonts w:ascii="Garamond" w:hAnsi="Garamond"/>
          <w:color w:val="1B1E28"/>
          <w:spacing w:val="-5"/>
        </w:rPr>
        <w:t xml:space="preserve"> </w:t>
      </w:r>
      <w:r w:rsidRPr="00D64A3D">
        <w:rPr>
          <w:rFonts w:ascii="Garamond" w:hAnsi="Garamond"/>
          <w:color w:val="1B1E28"/>
        </w:rPr>
        <w:t>of</w:t>
      </w:r>
      <w:r w:rsidRPr="00D64A3D">
        <w:rPr>
          <w:rFonts w:ascii="Garamond" w:hAnsi="Garamond"/>
          <w:color w:val="1B1E28"/>
          <w:spacing w:val="-2"/>
        </w:rPr>
        <w:t xml:space="preserve"> </w:t>
      </w:r>
      <w:r w:rsidRPr="00D64A3D">
        <w:rPr>
          <w:rFonts w:ascii="Garamond" w:hAnsi="Garamond"/>
          <w:color w:val="1B1E28"/>
        </w:rPr>
        <w:t>STEP</w:t>
      </w:r>
      <w:r w:rsidRPr="00D64A3D">
        <w:rPr>
          <w:rFonts w:ascii="Garamond" w:hAnsi="Garamond"/>
          <w:color w:val="1B1E28"/>
          <w:spacing w:val="-5"/>
        </w:rPr>
        <w:t xml:space="preserve"> </w:t>
      </w:r>
      <w:r w:rsidRPr="00D64A3D">
        <w:rPr>
          <w:rFonts w:ascii="Garamond" w:hAnsi="Garamond"/>
          <w:color w:val="1B1E28"/>
        </w:rPr>
        <w:t>FY</w:t>
      </w:r>
      <w:r w:rsidRPr="00D64A3D">
        <w:rPr>
          <w:rFonts w:ascii="Garamond" w:hAnsi="Garamond"/>
          <w:color w:val="1B1E28"/>
          <w:spacing w:val="-4"/>
        </w:rPr>
        <w:t xml:space="preserve"> </w:t>
      </w:r>
      <w:r w:rsidRPr="00D64A3D">
        <w:rPr>
          <w:rFonts w:ascii="Garamond" w:hAnsi="Garamond"/>
          <w:color w:val="1B1E28"/>
        </w:rPr>
        <w:t>18 (9-30-18 to 9-29-2020) for use of the approved expenses. No, past years forms are</w:t>
      </w:r>
      <w:r w:rsidRPr="00D64A3D">
        <w:rPr>
          <w:rFonts w:ascii="Garamond" w:hAnsi="Garamond"/>
          <w:color w:val="1B1E28"/>
          <w:spacing w:val="-29"/>
        </w:rPr>
        <w:t xml:space="preserve"> </w:t>
      </w:r>
      <w:r w:rsidRPr="00D64A3D">
        <w:rPr>
          <w:rFonts w:ascii="Garamond" w:hAnsi="Garamond"/>
          <w:color w:val="1B1E28"/>
        </w:rPr>
        <w:t>acceptable.</w:t>
      </w:r>
    </w:p>
    <w:p w:rsidR="000B18BD" w:rsidRPr="00D64A3D" w:rsidRDefault="000B18BD">
      <w:pPr>
        <w:spacing w:before="1"/>
        <w:rPr>
          <w:rFonts w:ascii="Garamond" w:eastAsia="Source Sans Pro" w:hAnsi="Garamond" w:cs="Source Sans Pro"/>
          <w:sz w:val="19"/>
          <w:szCs w:val="19"/>
        </w:rPr>
      </w:pPr>
    </w:p>
    <w:p w:rsidR="000B18BD" w:rsidRPr="00D64A3D" w:rsidRDefault="005F323B">
      <w:pPr>
        <w:pStyle w:val="Heading1"/>
        <w:numPr>
          <w:ilvl w:val="0"/>
          <w:numId w:val="13"/>
        </w:numPr>
        <w:tabs>
          <w:tab w:val="left" w:pos="470"/>
        </w:tabs>
        <w:ind w:right="759" w:firstLine="0"/>
        <w:rPr>
          <w:rFonts w:ascii="Garamond" w:hAnsi="Garamond"/>
          <w:b w:val="0"/>
          <w:bCs w:val="0"/>
        </w:rPr>
      </w:pPr>
      <w:bookmarkStart w:id="127" w:name="Q.__I_am_confused_again._Should_the_comp"/>
      <w:bookmarkEnd w:id="127"/>
      <w:r w:rsidRPr="00D64A3D">
        <w:rPr>
          <w:rFonts w:ascii="Garamond" w:hAnsi="Garamond"/>
          <w:color w:val="1B1E28"/>
        </w:rPr>
        <w:t>I</w:t>
      </w:r>
      <w:r w:rsidRPr="00D64A3D">
        <w:rPr>
          <w:rFonts w:ascii="Garamond" w:hAnsi="Garamond"/>
          <w:color w:val="1B1E28"/>
          <w:spacing w:val="-2"/>
        </w:rPr>
        <w:t xml:space="preserve"> </w:t>
      </w:r>
      <w:r w:rsidRPr="00D64A3D">
        <w:rPr>
          <w:rFonts w:ascii="Garamond" w:hAnsi="Garamond"/>
          <w:color w:val="1B1E28"/>
        </w:rPr>
        <w:t>am</w:t>
      </w:r>
      <w:r w:rsidRPr="00D64A3D">
        <w:rPr>
          <w:rFonts w:ascii="Garamond" w:hAnsi="Garamond"/>
          <w:color w:val="1B1E28"/>
          <w:spacing w:val="-5"/>
        </w:rPr>
        <w:t xml:space="preserve"> </w:t>
      </w:r>
      <w:r w:rsidRPr="00D64A3D">
        <w:rPr>
          <w:rFonts w:ascii="Garamond" w:hAnsi="Garamond"/>
          <w:color w:val="1B1E28"/>
        </w:rPr>
        <w:t>confused</w:t>
      </w:r>
      <w:r w:rsidRPr="00D64A3D">
        <w:rPr>
          <w:rFonts w:ascii="Garamond" w:hAnsi="Garamond"/>
          <w:color w:val="1B1E28"/>
          <w:spacing w:val="-2"/>
        </w:rPr>
        <w:t xml:space="preserve"> </w:t>
      </w:r>
      <w:r w:rsidRPr="00D64A3D">
        <w:rPr>
          <w:rFonts w:ascii="Garamond" w:hAnsi="Garamond"/>
          <w:color w:val="1B1E28"/>
        </w:rPr>
        <w:t>again.</w:t>
      </w:r>
      <w:r w:rsidRPr="00D64A3D">
        <w:rPr>
          <w:rFonts w:ascii="Garamond" w:hAnsi="Garamond"/>
          <w:color w:val="1B1E28"/>
          <w:spacing w:val="-4"/>
        </w:rPr>
        <w:t xml:space="preserve"> </w:t>
      </w:r>
      <w:r w:rsidRPr="00D64A3D">
        <w:rPr>
          <w:rFonts w:ascii="Garamond" w:hAnsi="Garamond"/>
          <w:color w:val="1B1E28"/>
        </w:rPr>
        <w:t>Should</w:t>
      </w:r>
      <w:r w:rsidRPr="00D64A3D">
        <w:rPr>
          <w:rFonts w:ascii="Garamond" w:hAnsi="Garamond"/>
          <w:color w:val="1B1E28"/>
          <w:spacing w:val="-2"/>
        </w:rPr>
        <w:t xml:space="preserve"> </w:t>
      </w:r>
      <w:r w:rsidRPr="00D64A3D">
        <w:rPr>
          <w:rFonts w:ascii="Garamond" w:hAnsi="Garamond"/>
          <w:color w:val="1B1E28"/>
        </w:rPr>
        <w:t>the</w:t>
      </w:r>
      <w:r w:rsidRPr="00D64A3D">
        <w:rPr>
          <w:rFonts w:ascii="Garamond" w:hAnsi="Garamond"/>
          <w:color w:val="1B1E28"/>
          <w:spacing w:val="-2"/>
        </w:rPr>
        <w:t xml:space="preserve"> </w:t>
      </w:r>
      <w:r w:rsidRPr="00D64A3D">
        <w:rPr>
          <w:rFonts w:ascii="Garamond" w:hAnsi="Garamond"/>
          <w:color w:val="1B1E28"/>
        </w:rPr>
        <w:t>companies</w:t>
      </w:r>
      <w:r w:rsidRPr="00D64A3D">
        <w:rPr>
          <w:rFonts w:ascii="Garamond" w:hAnsi="Garamond"/>
          <w:color w:val="1B1E28"/>
          <w:spacing w:val="-2"/>
        </w:rPr>
        <w:t xml:space="preserve"> </w:t>
      </w:r>
      <w:r w:rsidRPr="00D64A3D">
        <w:rPr>
          <w:rFonts w:ascii="Garamond" w:hAnsi="Garamond"/>
          <w:color w:val="1B1E28"/>
        </w:rPr>
        <w:t>on</w:t>
      </w:r>
      <w:r w:rsidRPr="00D64A3D">
        <w:rPr>
          <w:rFonts w:ascii="Garamond" w:hAnsi="Garamond"/>
          <w:color w:val="1B1E28"/>
          <w:spacing w:val="-4"/>
        </w:rPr>
        <w:t xml:space="preserve"> </w:t>
      </w:r>
      <w:r w:rsidRPr="00D64A3D">
        <w:rPr>
          <w:rFonts w:ascii="Garamond" w:hAnsi="Garamond"/>
          <w:color w:val="1B1E28"/>
        </w:rPr>
        <w:t>the</w:t>
      </w:r>
      <w:r w:rsidRPr="00D64A3D">
        <w:rPr>
          <w:rFonts w:ascii="Garamond" w:hAnsi="Garamond"/>
          <w:color w:val="1B1E28"/>
          <w:spacing w:val="-2"/>
        </w:rPr>
        <w:t xml:space="preserve"> </w:t>
      </w:r>
      <w:r w:rsidRPr="00D64A3D">
        <w:rPr>
          <w:rFonts w:ascii="Garamond" w:hAnsi="Garamond"/>
          <w:color w:val="1B1E28"/>
        </w:rPr>
        <w:t>client</w:t>
      </w:r>
      <w:r w:rsidRPr="00D64A3D">
        <w:rPr>
          <w:rFonts w:ascii="Garamond" w:hAnsi="Garamond"/>
          <w:color w:val="1B1E28"/>
          <w:spacing w:val="-3"/>
        </w:rPr>
        <w:t xml:space="preserve"> </w:t>
      </w:r>
      <w:r w:rsidRPr="00D64A3D">
        <w:rPr>
          <w:rFonts w:ascii="Garamond" w:hAnsi="Garamond"/>
          <w:color w:val="1B1E28"/>
        </w:rPr>
        <w:t>list</w:t>
      </w:r>
      <w:r w:rsidRPr="00D64A3D">
        <w:rPr>
          <w:rFonts w:ascii="Garamond" w:hAnsi="Garamond"/>
          <w:color w:val="1B1E28"/>
          <w:spacing w:val="-3"/>
        </w:rPr>
        <w:t xml:space="preserve"> </w:t>
      </w:r>
      <w:r w:rsidRPr="00D64A3D">
        <w:rPr>
          <w:rFonts w:ascii="Garamond" w:hAnsi="Garamond"/>
          <w:color w:val="1B1E28"/>
        </w:rPr>
        <w:t>report</w:t>
      </w:r>
      <w:r w:rsidRPr="00D64A3D">
        <w:rPr>
          <w:rFonts w:ascii="Garamond" w:hAnsi="Garamond"/>
          <w:color w:val="1B1E28"/>
          <w:spacing w:val="-3"/>
        </w:rPr>
        <w:t xml:space="preserve"> </w:t>
      </w:r>
      <w:r w:rsidRPr="00D64A3D">
        <w:rPr>
          <w:rFonts w:ascii="Garamond" w:hAnsi="Garamond"/>
          <w:color w:val="1B1E28"/>
        </w:rPr>
        <w:t>only</w:t>
      </w:r>
      <w:r w:rsidRPr="00D64A3D">
        <w:rPr>
          <w:rFonts w:ascii="Garamond" w:hAnsi="Garamond"/>
          <w:color w:val="1B1E28"/>
          <w:spacing w:val="-5"/>
        </w:rPr>
        <w:t xml:space="preserve"> </w:t>
      </w:r>
      <w:r w:rsidRPr="00D64A3D">
        <w:rPr>
          <w:rFonts w:ascii="Garamond" w:hAnsi="Garamond"/>
          <w:color w:val="1B1E28"/>
        </w:rPr>
        <w:t>be</w:t>
      </w:r>
      <w:r w:rsidRPr="00D64A3D">
        <w:rPr>
          <w:rFonts w:ascii="Garamond" w:hAnsi="Garamond"/>
          <w:color w:val="1B1E28"/>
          <w:spacing w:val="-2"/>
        </w:rPr>
        <w:t xml:space="preserve"> </w:t>
      </w:r>
      <w:r w:rsidRPr="00D64A3D">
        <w:rPr>
          <w:rFonts w:ascii="Garamond" w:hAnsi="Garamond"/>
          <w:color w:val="1B1E28"/>
        </w:rPr>
        <w:t>the</w:t>
      </w:r>
      <w:r w:rsidRPr="00D64A3D">
        <w:rPr>
          <w:rFonts w:ascii="Garamond" w:hAnsi="Garamond"/>
          <w:color w:val="1B1E28"/>
          <w:spacing w:val="-2"/>
        </w:rPr>
        <w:t xml:space="preserve"> </w:t>
      </w:r>
      <w:r w:rsidRPr="00D64A3D">
        <w:rPr>
          <w:rFonts w:ascii="Garamond" w:hAnsi="Garamond"/>
          <w:color w:val="1B1E28"/>
        </w:rPr>
        <w:t>ones</w:t>
      </w:r>
      <w:r w:rsidRPr="00D64A3D">
        <w:rPr>
          <w:rFonts w:ascii="Garamond" w:hAnsi="Garamond"/>
          <w:color w:val="1B1E28"/>
          <w:spacing w:val="-2"/>
        </w:rPr>
        <w:t xml:space="preserve"> </w:t>
      </w:r>
      <w:r w:rsidRPr="00D64A3D">
        <w:rPr>
          <w:rFonts w:ascii="Garamond" w:hAnsi="Garamond"/>
          <w:color w:val="1B1E28"/>
        </w:rPr>
        <w:t>that</w:t>
      </w:r>
      <w:r w:rsidRPr="00D64A3D">
        <w:rPr>
          <w:rFonts w:ascii="Garamond" w:hAnsi="Garamond"/>
          <w:color w:val="1B1E28"/>
          <w:spacing w:val="-3"/>
        </w:rPr>
        <w:t xml:space="preserve"> </w:t>
      </w:r>
      <w:r w:rsidRPr="00D64A3D">
        <w:rPr>
          <w:rFonts w:ascii="Garamond" w:hAnsi="Garamond"/>
          <w:color w:val="1B1E28"/>
        </w:rPr>
        <w:t>have completed</w:t>
      </w:r>
      <w:r w:rsidRPr="00D64A3D">
        <w:rPr>
          <w:rFonts w:ascii="Garamond" w:hAnsi="Garamond"/>
          <w:color w:val="1B1E28"/>
          <w:spacing w:val="-2"/>
        </w:rPr>
        <w:t xml:space="preserve"> </w:t>
      </w:r>
      <w:r w:rsidRPr="00D64A3D">
        <w:rPr>
          <w:rFonts w:ascii="Garamond" w:hAnsi="Garamond"/>
          <w:color w:val="1B1E28"/>
        </w:rPr>
        <w:t>a</w:t>
      </w:r>
      <w:r w:rsidRPr="00D64A3D">
        <w:rPr>
          <w:rFonts w:ascii="Garamond" w:hAnsi="Garamond"/>
          <w:color w:val="1B1E28"/>
          <w:spacing w:val="-3"/>
        </w:rPr>
        <w:t xml:space="preserve"> </w:t>
      </w:r>
      <w:r w:rsidRPr="00D64A3D">
        <w:rPr>
          <w:rFonts w:ascii="Garamond" w:hAnsi="Garamond"/>
          <w:color w:val="1B1E28"/>
        </w:rPr>
        <w:t>STEP</w:t>
      </w:r>
      <w:r w:rsidRPr="00D64A3D">
        <w:rPr>
          <w:rFonts w:ascii="Garamond" w:hAnsi="Garamond"/>
          <w:color w:val="1B1E28"/>
          <w:spacing w:val="-2"/>
        </w:rPr>
        <w:t xml:space="preserve"> </w:t>
      </w:r>
      <w:r w:rsidRPr="00D64A3D">
        <w:rPr>
          <w:rFonts w:ascii="Garamond" w:hAnsi="Garamond"/>
          <w:color w:val="1B1E28"/>
        </w:rPr>
        <w:t>funded</w:t>
      </w:r>
      <w:r w:rsidRPr="00D64A3D">
        <w:rPr>
          <w:rFonts w:ascii="Garamond" w:hAnsi="Garamond"/>
          <w:color w:val="1B1E28"/>
          <w:spacing w:val="-2"/>
        </w:rPr>
        <w:t xml:space="preserve"> </w:t>
      </w:r>
      <w:r w:rsidRPr="00D64A3D">
        <w:rPr>
          <w:rFonts w:ascii="Garamond" w:hAnsi="Garamond"/>
          <w:color w:val="1B1E28"/>
        </w:rPr>
        <w:t>activity</w:t>
      </w:r>
      <w:r w:rsidRPr="00D64A3D">
        <w:rPr>
          <w:rFonts w:ascii="Garamond" w:hAnsi="Garamond"/>
          <w:color w:val="1B1E28"/>
          <w:spacing w:val="-2"/>
        </w:rPr>
        <w:t xml:space="preserve"> </w:t>
      </w:r>
      <w:r w:rsidRPr="00D64A3D">
        <w:rPr>
          <w:rFonts w:ascii="Garamond" w:hAnsi="Garamond"/>
          <w:color w:val="1B1E28"/>
        </w:rPr>
        <w:t>vs</w:t>
      </w:r>
      <w:r w:rsidRPr="00D64A3D">
        <w:rPr>
          <w:rFonts w:ascii="Garamond" w:hAnsi="Garamond"/>
          <w:color w:val="1B1E28"/>
          <w:spacing w:val="-2"/>
        </w:rPr>
        <w:t xml:space="preserve"> </w:t>
      </w:r>
      <w:r w:rsidRPr="00D64A3D">
        <w:rPr>
          <w:rFonts w:ascii="Garamond" w:hAnsi="Garamond"/>
          <w:color w:val="1B1E28"/>
        </w:rPr>
        <w:t>clients</w:t>
      </w:r>
      <w:r w:rsidRPr="00D64A3D">
        <w:rPr>
          <w:rFonts w:ascii="Garamond" w:hAnsi="Garamond"/>
          <w:color w:val="1B1E28"/>
          <w:spacing w:val="-2"/>
        </w:rPr>
        <w:t xml:space="preserve"> </w:t>
      </w:r>
      <w:r w:rsidRPr="00D64A3D">
        <w:rPr>
          <w:rFonts w:ascii="Garamond" w:hAnsi="Garamond"/>
          <w:color w:val="1B1E28"/>
        </w:rPr>
        <w:t>that</w:t>
      </w:r>
      <w:r w:rsidRPr="00D64A3D">
        <w:rPr>
          <w:rFonts w:ascii="Garamond" w:hAnsi="Garamond"/>
          <w:color w:val="1B1E28"/>
          <w:spacing w:val="-6"/>
        </w:rPr>
        <w:t xml:space="preserve"> </w:t>
      </w:r>
      <w:r w:rsidRPr="00D64A3D">
        <w:rPr>
          <w:rFonts w:ascii="Garamond" w:hAnsi="Garamond"/>
          <w:color w:val="1B1E28"/>
        </w:rPr>
        <w:t>have</w:t>
      </w:r>
      <w:r w:rsidRPr="00D64A3D">
        <w:rPr>
          <w:rFonts w:ascii="Garamond" w:hAnsi="Garamond"/>
          <w:color w:val="1B1E28"/>
          <w:spacing w:val="-4"/>
        </w:rPr>
        <w:t xml:space="preserve"> </w:t>
      </w:r>
      <w:r w:rsidRPr="00D64A3D">
        <w:rPr>
          <w:rFonts w:ascii="Garamond" w:hAnsi="Garamond"/>
          <w:color w:val="1B1E28"/>
        </w:rPr>
        <w:t>just</w:t>
      </w:r>
      <w:r w:rsidRPr="00D64A3D">
        <w:rPr>
          <w:rFonts w:ascii="Garamond" w:hAnsi="Garamond"/>
          <w:color w:val="1B1E28"/>
          <w:spacing w:val="-3"/>
        </w:rPr>
        <w:t xml:space="preserve"> </w:t>
      </w:r>
      <w:r w:rsidRPr="00D64A3D">
        <w:rPr>
          <w:rFonts w:ascii="Garamond" w:hAnsi="Garamond"/>
          <w:color w:val="1B1E28"/>
        </w:rPr>
        <w:t>gotten</w:t>
      </w:r>
      <w:r w:rsidRPr="00D64A3D">
        <w:rPr>
          <w:rFonts w:ascii="Garamond" w:hAnsi="Garamond"/>
          <w:color w:val="1B1E28"/>
          <w:spacing w:val="-2"/>
        </w:rPr>
        <w:t xml:space="preserve"> </w:t>
      </w:r>
      <w:r w:rsidRPr="00D64A3D">
        <w:rPr>
          <w:rFonts w:ascii="Garamond" w:hAnsi="Garamond"/>
          <w:color w:val="1B1E28"/>
        </w:rPr>
        <w:t>an</w:t>
      </w:r>
      <w:r w:rsidRPr="00D64A3D">
        <w:rPr>
          <w:rFonts w:ascii="Garamond" w:hAnsi="Garamond"/>
          <w:color w:val="1B1E28"/>
          <w:spacing w:val="-2"/>
        </w:rPr>
        <w:t xml:space="preserve"> </w:t>
      </w:r>
      <w:r w:rsidRPr="00D64A3D">
        <w:rPr>
          <w:rFonts w:ascii="Garamond" w:hAnsi="Garamond"/>
          <w:color w:val="1B1E28"/>
        </w:rPr>
        <w:t>award</w:t>
      </w:r>
      <w:r w:rsidRPr="00D64A3D">
        <w:rPr>
          <w:rFonts w:ascii="Garamond" w:hAnsi="Garamond"/>
          <w:color w:val="1B1E28"/>
          <w:spacing w:val="-2"/>
        </w:rPr>
        <w:t xml:space="preserve"> </w:t>
      </w:r>
      <w:r w:rsidRPr="00D64A3D">
        <w:rPr>
          <w:rFonts w:ascii="Garamond" w:hAnsi="Garamond"/>
          <w:color w:val="1B1E28"/>
        </w:rPr>
        <w:t>but</w:t>
      </w:r>
      <w:r w:rsidRPr="00D64A3D">
        <w:rPr>
          <w:rFonts w:ascii="Garamond" w:hAnsi="Garamond"/>
          <w:color w:val="1B1E28"/>
          <w:spacing w:val="-3"/>
        </w:rPr>
        <w:t xml:space="preserve"> </w:t>
      </w:r>
      <w:r w:rsidRPr="00D64A3D">
        <w:rPr>
          <w:rFonts w:ascii="Garamond" w:hAnsi="Garamond"/>
          <w:color w:val="1B1E28"/>
        </w:rPr>
        <w:t>not</w:t>
      </w:r>
      <w:r w:rsidRPr="00D64A3D">
        <w:rPr>
          <w:rFonts w:ascii="Garamond" w:hAnsi="Garamond"/>
          <w:color w:val="1B1E28"/>
          <w:spacing w:val="-3"/>
        </w:rPr>
        <w:t xml:space="preserve"> </w:t>
      </w:r>
      <w:r w:rsidRPr="00D64A3D">
        <w:rPr>
          <w:rFonts w:ascii="Garamond" w:hAnsi="Garamond"/>
          <w:color w:val="1B1E28"/>
        </w:rPr>
        <w:t>finished</w:t>
      </w:r>
      <w:r w:rsidRPr="00D64A3D">
        <w:rPr>
          <w:rFonts w:ascii="Garamond" w:hAnsi="Garamond"/>
          <w:color w:val="1B1E28"/>
          <w:spacing w:val="-2"/>
        </w:rPr>
        <w:t xml:space="preserve"> </w:t>
      </w:r>
      <w:r w:rsidRPr="00D64A3D">
        <w:rPr>
          <w:rFonts w:ascii="Garamond" w:hAnsi="Garamond"/>
          <w:color w:val="1B1E28"/>
        </w:rPr>
        <w:t>yet?</w:t>
      </w:r>
    </w:p>
    <w:p w:rsidR="000B18BD" w:rsidRPr="00D64A3D" w:rsidRDefault="005F323B">
      <w:pPr>
        <w:pStyle w:val="ListParagraph"/>
        <w:numPr>
          <w:ilvl w:val="1"/>
          <w:numId w:val="13"/>
        </w:numPr>
        <w:tabs>
          <w:tab w:val="left" w:pos="1164"/>
        </w:tabs>
        <w:ind w:right="172" w:firstLine="0"/>
        <w:rPr>
          <w:rFonts w:ascii="Garamond" w:eastAsia="Source Sans Pro" w:hAnsi="Garamond" w:cs="Source Sans Pro"/>
        </w:rPr>
      </w:pPr>
      <w:r w:rsidRPr="00D64A3D">
        <w:rPr>
          <w:rFonts w:ascii="Garamond" w:hAnsi="Garamond"/>
          <w:color w:val="1B1E28"/>
        </w:rPr>
        <w:t xml:space="preserve">The Client Report is used for all ESBC that </w:t>
      </w:r>
      <w:r w:rsidRPr="00D64A3D">
        <w:rPr>
          <w:rFonts w:ascii="Garamond" w:hAnsi="Garamond"/>
          <w:color w:val="1B1E28"/>
          <w:u w:val="single" w:color="1B1E28"/>
        </w:rPr>
        <w:t>participated in a funded activity</w:t>
      </w:r>
      <w:r w:rsidRPr="00D64A3D">
        <w:rPr>
          <w:rFonts w:ascii="Garamond" w:hAnsi="Garamond"/>
          <w:color w:val="1B1E28"/>
        </w:rPr>
        <w:t>. The activity is</w:t>
      </w:r>
      <w:r w:rsidRPr="00D64A3D">
        <w:rPr>
          <w:rFonts w:ascii="Garamond" w:hAnsi="Garamond"/>
          <w:color w:val="1B1E28"/>
          <w:spacing w:val="9"/>
        </w:rPr>
        <w:t xml:space="preserve"> </w:t>
      </w:r>
      <w:r w:rsidRPr="00D64A3D">
        <w:rPr>
          <w:rFonts w:ascii="Garamond" w:hAnsi="Garamond"/>
          <w:color w:val="1B1E28"/>
        </w:rPr>
        <w:t>not required to be finished to be listed. Completion of an activity or not is recorded on the PPR</w:t>
      </w:r>
      <w:r w:rsidRPr="00D64A3D">
        <w:rPr>
          <w:rFonts w:ascii="Garamond" w:hAnsi="Garamond"/>
          <w:color w:val="1B1E28"/>
          <w:spacing w:val="2"/>
        </w:rPr>
        <w:t xml:space="preserve"> </w:t>
      </w:r>
      <w:r w:rsidRPr="00D64A3D">
        <w:rPr>
          <w:rFonts w:ascii="Garamond" w:hAnsi="Garamond"/>
          <w:color w:val="1B1E28"/>
        </w:rPr>
        <w:t>Milestone report. The number of clients on the Client Report should match the number of clients</w:t>
      </w:r>
      <w:r w:rsidRPr="00D64A3D">
        <w:rPr>
          <w:rFonts w:ascii="Garamond" w:hAnsi="Garamond"/>
          <w:color w:val="1B1E28"/>
          <w:spacing w:val="-22"/>
        </w:rPr>
        <w:t xml:space="preserve"> </w:t>
      </w:r>
      <w:r w:rsidRPr="00D64A3D">
        <w:rPr>
          <w:rFonts w:ascii="Garamond" w:hAnsi="Garamond"/>
          <w:color w:val="1B1E28"/>
        </w:rPr>
        <w:t>that</w:t>
      </w:r>
      <w:r w:rsidRPr="00D64A3D">
        <w:rPr>
          <w:rFonts w:ascii="Garamond" w:hAnsi="Garamond"/>
          <w:color w:val="1B1E28"/>
          <w:spacing w:val="-1"/>
        </w:rPr>
        <w:t xml:space="preserve"> </w:t>
      </w:r>
      <w:r w:rsidRPr="00D64A3D">
        <w:rPr>
          <w:rFonts w:ascii="Garamond" w:hAnsi="Garamond"/>
          <w:color w:val="1B1E28"/>
        </w:rPr>
        <w:t>participated on the</w:t>
      </w:r>
      <w:r w:rsidRPr="00D64A3D">
        <w:rPr>
          <w:rFonts w:ascii="Garamond" w:hAnsi="Garamond"/>
          <w:color w:val="1B1E28"/>
          <w:spacing w:val="-4"/>
        </w:rPr>
        <w:t xml:space="preserve"> </w:t>
      </w:r>
      <w:r w:rsidRPr="00D64A3D">
        <w:rPr>
          <w:rFonts w:ascii="Garamond" w:hAnsi="Garamond"/>
          <w:color w:val="1B1E28"/>
        </w:rPr>
        <w:t>PPR.</w:t>
      </w:r>
    </w:p>
    <w:p w:rsidR="000B18BD" w:rsidRPr="00D64A3D" w:rsidRDefault="000B18BD">
      <w:pPr>
        <w:spacing w:before="1"/>
        <w:rPr>
          <w:rFonts w:ascii="Garamond" w:eastAsia="Source Sans Pro" w:hAnsi="Garamond" w:cs="Source Sans Pro"/>
          <w:sz w:val="19"/>
          <w:szCs w:val="19"/>
        </w:rPr>
      </w:pPr>
    </w:p>
    <w:p w:rsidR="000B18BD" w:rsidRPr="00D64A3D" w:rsidRDefault="005F323B">
      <w:pPr>
        <w:pStyle w:val="Heading1"/>
        <w:numPr>
          <w:ilvl w:val="0"/>
          <w:numId w:val="12"/>
        </w:numPr>
        <w:tabs>
          <w:tab w:val="left" w:pos="561"/>
        </w:tabs>
        <w:ind w:right="101" w:firstLine="0"/>
        <w:rPr>
          <w:rFonts w:ascii="Garamond" w:hAnsi="Garamond"/>
          <w:b w:val="0"/>
          <w:bCs w:val="0"/>
        </w:rPr>
      </w:pPr>
      <w:bookmarkStart w:id="128" w:name="Q.____Financial_Assistance_Plan:__Makes_"/>
      <w:bookmarkEnd w:id="128"/>
      <w:r w:rsidRPr="00D64A3D">
        <w:rPr>
          <w:rFonts w:ascii="Garamond" w:hAnsi="Garamond"/>
          <w:color w:val="1B1E28"/>
        </w:rPr>
        <w:t>Financial Assistance Plan: Makes reference to section 5.2.3 for the 8 elements, but nothing like</w:t>
      </w:r>
      <w:r w:rsidRPr="00D64A3D">
        <w:rPr>
          <w:rFonts w:ascii="Garamond" w:hAnsi="Garamond"/>
          <w:color w:val="1B1E28"/>
          <w:spacing w:val="6"/>
        </w:rPr>
        <w:t xml:space="preserve"> </w:t>
      </w:r>
      <w:r w:rsidRPr="00D64A3D">
        <w:rPr>
          <w:rFonts w:ascii="Garamond" w:hAnsi="Garamond"/>
          <w:color w:val="1B1E28"/>
        </w:rPr>
        <w:t>that is listed there. Do you mean the table of 9 Allowable Statutory Activities listed on pages</w:t>
      </w:r>
      <w:r w:rsidRPr="00D64A3D">
        <w:rPr>
          <w:rFonts w:ascii="Garamond" w:hAnsi="Garamond"/>
          <w:color w:val="1B1E28"/>
          <w:spacing w:val="-24"/>
        </w:rPr>
        <w:t xml:space="preserve"> </w:t>
      </w:r>
      <w:r w:rsidRPr="00D64A3D">
        <w:rPr>
          <w:rFonts w:ascii="Garamond" w:hAnsi="Garamond"/>
          <w:color w:val="1B1E28"/>
        </w:rPr>
        <w:t>6-7?</w:t>
      </w:r>
    </w:p>
    <w:p w:rsidR="000B18BD" w:rsidRPr="00D64A3D" w:rsidRDefault="005F323B">
      <w:pPr>
        <w:pStyle w:val="ListParagraph"/>
        <w:numPr>
          <w:ilvl w:val="1"/>
          <w:numId w:val="12"/>
        </w:numPr>
        <w:tabs>
          <w:tab w:val="left" w:pos="1152"/>
        </w:tabs>
        <w:spacing w:before="2"/>
        <w:ind w:right="793" w:firstLine="0"/>
        <w:rPr>
          <w:rFonts w:ascii="Garamond" w:eastAsia="Source Sans Pro" w:hAnsi="Garamond" w:cs="Source Sans Pro"/>
        </w:rPr>
      </w:pPr>
      <w:r w:rsidRPr="00D64A3D">
        <w:rPr>
          <w:rFonts w:ascii="Garamond" w:hAnsi="Garamond"/>
          <w:color w:val="1B1E28"/>
        </w:rPr>
        <w:t>Yes,</w:t>
      </w:r>
      <w:r w:rsidRPr="00D64A3D">
        <w:rPr>
          <w:rFonts w:ascii="Garamond" w:hAnsi="Garamond"/>
          <w:color w:val="1B1E28"/>
          <w:spacing w:val="-4"/>
        </w:rPr>
        <w:t xml:space="preserve"> </w:t>
      </w:r>
      <w:r w:rsidRPr="00D64A3D">
        <w:rPr>
          <w:rFonts w:ascii="Garamond" w:hAnsi="Garamond"/>
          <w:color w:val="1B1E28"/>
        </w:rPr>
        <w:t>these</w:t>
      </w:r>
      <w:r w:rsidRPr="00D64A3D">
        <w:rPr>
          <w:rFonts w:ascii="Garamond" w:hAnsi="Garamond"/>
          <w:color w:val="1B1E28"/>
          <w:spacing w:val="-1"/>
        </w:rPr>
        <w:t xml:space="preserve"> </w:t>
      </w:r>
      <w:r w:rsidRPr="00D64A3D">
        <w:rPr>
          <w:rFonts w:ascii="Garamond" w:hAnsi="Garamond"/>
          <w:color w:val="1B1E28"/>
        </w:rPr>
        <w:t>are</w:t>
      </w:r>
      <w:r w:rsidRPr="00D64A3D">
        <w:rPr>
          <w:rFonts w:ascii="Garamond" w:hAnsi="Garamond"/>
          <w:color w:val="1B1E28"/>
          <w:spacing w:val="-1"/>
        </w:rPr>
        <w:t xml:space="preserve"> </w:t>
      </w:r>
      <w:r w:rsidRPr="00D64A3D">
        <w:rPr>
          <w:rFonts w:ascii="Garamond" w:hAnsi="Garamond"/>
          <w:color w:val="1B1E28"/>
        </w:rPr>
        <w:t>the</w:t>
      </w:r>
      <w:r w:rsidRPr="00D64A3D">
        <w:rPr>
          <w:rFonts w:ascii="Garamond" w:hAnsi="Garamond"/>
          <w:color w:val="1B1E28"/>
          <w:spacing w:val="-4"/>
        </w:rPr>
        <w:t xml:space="preserve"> </w:t>
      </w:r>
      <w:r w:rsidRPr="00D64A3D">
        <w:rPr>
          <w:rFonts w:ascii="Garamond" w:hAnsi="Garamond"/>
          <w:color w:val="1B1E28"/>
        </w:rPr>
        <w:t>8</w:t>
      </w:r>
      <w:r w:rsidRPr="00D64A3D">
        <w:rPr>
          <w:rFonts w:ascii="Garamond" w:hAnsi="Garamond"/>
          <w:color w:val="1B1E28"/>
          <w:spacing w:val="-4"/>
        </w:rPr>
        <w:t xml:space="preserve"> </w:t>
      </w:r>
      <w:r w:rsidRPr="00D64A3D">
        <w:rPr>
          <w:rFonts w:ascii="Garamond" w:hAnsi="Garamond"/>
          <w:color w:val="1B1E28"/>
        </w:rPr>
        <w:t>Allowable</w:t>
      </w:r>
      <w:r w:rsidRPr="00D64A3D">
        <w:rPr>
          <w:rFonts w:ascii="Garamond" w:hAnsi="Garamond"/>
          <w:color w:val="1B1E28"/>
          <w:spacing w:val="-1"/>
        </w:rPr>
        <w:t xml:space="preserve"> </w:t>
      </w:r>
      <w:r w:rsidRPr="00D64A3D">
        <w:rPr>
          <w:rFonts w:ascii="Garamond" w:hAnsi="Garamond"/>
          <w:color w:val="1B1E28"/>
        </w:rPr>
        <w:t>Statutory</w:t>
      </w:r>
      <w:r w:rsidRPr="00D64A3D">
        <w:rPr>
          <w:rFonts w:ascii="Garamond" w:hAnsi="Garamond"/>
          <w:color w:val="1B1E28"/>
          <w:spacing w:val="-5"/>
        </w:rPr>
        <w:t xml:space="preserve"> </w:t>
      </w:r>
      <w:r w:rsidRPr="00D64A3D">
        <w:rPr>
          <w:rFonts w:ascii="Garamond" w:hAnsi="Garamond"/>
          <w:color w:val="1B1E28"/>
        </w:rPr>
        <w:t>Activities</w:t>
      </w:r>
      <w:r w:rsidRPr="00D64A3D">
        <w:rPr>
          <w:rFonts w:ascii="Garamond" w:hAnsi="Garamond"/>
          <w:color w:val="1B1E28"/>
          <w:spacing w:val="-6"/>
        </w:rPr>
        <w:t xml:space="preserve"> </w:t>
      </w:r>
      <w:r w:rsidRPr="00D64A3D">
        <w:rPr>
          <w:rFonts w:ascii="Garamond" w:hAnsi="Garamond"/>
          <w:color w:val="1B1E28"/>
        </w:rPr>
        <w:t>with</w:t>
      </w:r>
      <w:r w:rsidRPr="00D64A3D">
        <w:rPr>
          <w:rFonts w:ascii="Garamond" w:hAnsi="Garamond"/>
          <w:color w:val="1B1E28"/>
          <w:spacing w:val="-3"/>
        </w:rPr>
        <w:t xml:space="preserve"> </w:t>
      </w:r>
      <w:r w:rsidRPr="00D64A3D">
        <w:rPr>
          <w:rFonts w:ascii="Garamond" w:hAnsi="Garamond"/>
          <w:color w:val="1B1E28"/>
        </w:rPr>
        <w:t>a</w:t>
      </w:r>
      <w:r w:rsidRPr="00D64A3D">
        <w:rPr>
          <w:rFonts w:ascii="Garamond" w:hAnsi="Garamond"/>
          <w:color w:val="1B1E28"/>
          <w:spacing w:val="-5"/>
        </w:rPr>
        <w:t xml:space="preserve"> </w:t>
      </w:r>
      <w:r w:rsidRPr="00D64A3D">
        <w:rPr>
          <w:rFonts w:ascii="Garamond" w:hAnsi="Garamond"/>
          <w:color w:val="1B1E28"/>
        </w:rPr>
        <w:t>9th</w:t>
      </w:r>
      <w:r w:rsidRPr="00D64A3D">
        <w:rPr>
          <w:rFonts w:ascii="Garamond" w:hAnsi="Garamond"/>
          <w:color w:val="1B1E28"/>
          <w:spacing w:val="-5"/>
        </w:rPr>
        <w:t xml:space="preserve"> </w:t>
      </w:r>
      <w:r w:rsidRPr="00D64A3D">
        <w:rPr>
          <w:rFonts w:ascii="Garamond" w:hAnsi="Garamond"/>
          <w:color w:val="1B1E28"/>
        </w:rPr>
        <w:t>being</w:t>
      </w:r>
      <w:r w:rsidRPr="00D64A3D">
        <w:rPr>
          <w:rFonts w:ascii="Garamond" w:hAnsi="Garamond"/>
          <w:color w:val="1B1E28"/>
          <w:spacing w:val="-3"/>
        </w:rPr>
        <w:t xml:space="preserve"> </w:t>
      </w:r>
      <w:r w:rsidRPr="00D64A3D">
        <w:rPr>
          <w:rFonts w:ascii="Garamond" w:hAnsi="Garamond"/>
          <w:color w:val="1B1E28"/>
        </w:rPr>
        <w:t>an</w:t>
      </w:r>
      <w:r w:rsidRPr="00D64A3D">
        <w:rPr>
          <w:rFonts w:ascii="Garamond" w:hAnsi="Garamond"/>
          <w:color w:val="1B1E28"/>
          <w:spacing w:val="-5"/>
        </w:rPr>
        <w:t xml:space="preserve"> </w:t>
      </w:r>
      <w:r w:rsidRPr="00D64A3D">
        <w:rPr>
          <w:rFonts w:ascii="Garamond" w:hAnsi="Garamond"/>
          <w:color w:val="1B1E28"/>
        </w:rPr>
        <w:t>opportunity</w:t>
      </w:r>
      <w:r w:rsidRPr="00D64A3D">
        <w:rPr>
          <w:rFonts w:ascii="Garamond" w:hAnsi="Garamond"/>
          <w:color w:val="1B1E28"/>
          <w:spacing w:val="-2"/>
        </w:rPr>
        <w:t xml:space="preserve"> </w:t>
      </w:r>
      <w:r w:rsidRPr="00D64A3D">
        <w:rPr>
          <w:rFonts w:ascii="Garamond" w:hAnsi="Garamond"/>
          <w:color w:val="1B1E28"/>
        </w:rPr>
        <w:t>for</w:t>
      </w:r>
      <w:r w:rsidRPr="00D64A3D">
        <w:rPr>
          <w:rFonts w:ascii="Garamond" w:hAnsi="Garamond"/>
          <w:color w:val="1B1E28"/>
          <w:spacing w:val="-5"/>
        </w:rPr>
        <w:t xml:space="preserve"> </w:t>
      </w:r>
      <w:r w:rsidRPr="00D64A3D">
        <w:rPr>
          <w:rFonts w:ascii="Garamond" w:hAnsi="Garamond"/>
          <w:color w:val="1B1E28"/>
        </w:rPr>
        <w:t>you</w:t>
      </w:r>
      <w:r w:rsidRPr="00D64A3D">
        <w:rPr>
          <w:rFonts w:ascii="Garamond" w:hAnsi="Garamond"/>
          <w:color w:val="1B1E28"/>
          <w:spacing w:val="-3"/>
        </w:rPr>
        <w:t xml:space="preserve"> </w:t>
      </w:r>
      <w:r w:rsidRPr="00D64A3D">
        <w:rPr>
          <w:rFonts w:ascii="Garamond" w:hAnsi="Garamond"/>
          <w:color w:val="1B1E28"/>
        </w:rPr>
        <w:t>to suggest an activity for our</w:t>
      </w:r>
      <w:r w:rsidRPr="00D64A3D">
        <w:rPr>
          <w:rFonts w:ascii="Garamond" w:hAnsi="Garamond"/>
          <w:color w:val="1B1E28"/>
          <w:spacing w:val="-11"/>
        </w:rPr>
        <w:t xml:space="preserve"> </w:t>
      </w:r>
      <w:r w:rsidRPr="00D64A3D">
        <w:rPr>
          <w:rFonts w:ascii="Garamond" w:hAnsi="Garamond"/>
          <w:color w:val="1B1E28"/>
        </w:rPr>
        <w:t>approval</w:t>
      </w:r>
      <w:r w:rsidRPr="00D64A3D">
        <w:rPr>
          <w:rFonts w:ascii="Garamond" w:hAnsi="Garamond"/>
          <w:b/>
          <w:color w:val="1B1E28"/>
        </w:rPr>
        <w:t>.</w:t>
      </w:r>
    </w:p>
    <w:p w:rsidR="000B18BD" w:rsidRPr="00D64A3D" w:rsidRDefault="000B18BD">
      <w:pPr>
        <w:spacing w:before="1"/>
        <w:rPr>
          <w:rFonts w:ascii="Garamond" w:eastAsia="Source Sans Pro" w:hAnsi="Garamond" w:cs="Source Sans Pro"/>
          <w:b/>
          <w:bCs/>
          <w:sz w:val="19"/>
          <w:szCs w:val="19"/>
        </w:rPr>
      </w:pPr>
    </w:p>
    <w:p w:rsidR="000B18BD" w:rsidRPr="00D64A3D" w:rsidRDefault="005F323B">
      <w:pPr>
        <w:pStyle w:val="Heading1"/>
        <w:spacing w:line="276" w:lineRule="exact"/>
        <w:ind w:right="323"/>
        <w:rPr>
          <w:rFonts w:ascii="Garamond" w:hAnsi="Garamond"/>
          <w:b w:val="0"/>
          <w:bCs w:val="0"/>
        </w:rPr>
      </w:pPr>
      <w:bookmarkStart w:id="129" w:name="Q.__Financial_Assistance_Plan"/>
      <w:bookmarkEnd w:id="129"/>
      <w:r w:rsidRPr="00D64A3D">
        <w:rPr>
          <w:rFonts w:ascii="Garamond" w:hAnsi="Garamond"/>
          <w:color w:val="1B1E28"/>
        </w:rPr>
        <w:t>Q.  Financial Assistance</w:t>
      </w:r>
      <w:r w:rsidRPr="00D64A3D">
        <w:rPr>
          <w:rFonts w:ascii="Garamond" w:hAnsi="Garamond"/>
          <w:color w:val="1B1E28"/>
          <w:spacing w:val="-11"/>
        </w:rPr>
        <w:t xml:space="preserve"> </w:t>
      </w:r>
      <w:r w:rsidRPr="00D64A3D">
        <w:rPr>
          <w:rFonts w:ascii="Garamond" w:hAnsi="Garamond"/>
          <w:color w:val="1B1E28"/>
        </w:rPr>
        <w:t>Plan</w:t>
      </w:r>
    </w:p>
    <w:p w:rsidR="000B18BD" w:rsidRPr="00D64A3D" w:rsidRDefault="005F323B">
      <w:pPr>
        <w:spacing w:line="272" w:lineRule="exact"/>
        <w:ind w:left="160" w:right="323"/>
        <w:rPr>
          <w:rFonts w:ascii="Garamond" w:eastAsia="Source Sans Pro" w:hAnsi="Garamond" w:cs="Source Sans Pro"/>
        </w:rPr>
      </w:pPr>
      <w:bookmarkStart w:id="130" w:name="iii._Threshold_Amounts"/>
      <w:bookmarkEnd w:id="130"/>
      <w:r w:rsidRPr="00D64A3D">
        <w:rPr>
          <w:rFonts w:ascii="Garamond" w:hAnsi="Garamond"/>
          <w:b/>
          <w:color w:val="1B1E28"/>
        </w:rPr>
        <w:t>iii. Threshold</w:t>
      </w:r>
      <w:r w:rsidRPr="00D64A3D">
        <w:rPr>
          <w:rFonts w:ascii="Garamond" w:hAnsi="Garamond"/>
          <w:b/>
          <w:color w:val="1B1E28"/>
          <w:spacing w:val="-7"/>
        </w:rPr>
        <w:t xml:space="preserve"> </w:t>
      </w:r>
      <w:r w:rsidRPr="00D64A3D">
        <w:rPr>
          <w:rFonts w:ascii="Garamond" w:hAnsi="Garamond"/>
          <w:b/>
          <w:color w:val="1B1E28"/>
        </w:rPr>
        <w:t>Amounts</w:t>
      </w:r>
    </w:p>
    <w:p w:rsidR="000B18BD" w:rsidRPr="00D64A3D" w:rsidRDefault="005F323B">
      <w:pPr>
        <w:pStyle w:val="ListParagraph"/>
        <w:numPr>
          <w:ilvl w:val="0"/>
          <w:numId w:val="11"/>
        </w:numPr>
        <w:tabs>
          <w:tab w:val="left" w:pos="401"/>
        </w:tabs>
        <w:spacing w:before="1" w:line="276" w:lineRule="exact"/>
        <w:ind w:right="323" w:firstLine="0"/>
        <w:rPr>
          <w:rFonts w:ascii="Garamond" w:eastAsia="Source Sans Pro" w:hAnsi="Garamond" w:cs="Source Sans Pro"/>
        </w:rPr>
      </w:pPr>
      <w:bookmarkStart w:id="131" w:name="b._Total_number_of_activities_that_a_STE"/>
      <w:bookmarkEnd w:id="131"/>
      <w:r w:rsidRPr="00D64A3D">
        <w:rPr>
          <w:rFonts w:ascii="Garamond" w:eastAsia="Source Sans Pro" w:hAnsi="Garamond" w:cs="Source Sans Pro"/>
          <w:b/>
          <w:bCs/>
          <w:color w:val="1B1E28"/>
        </w:rPr>
        <w:t>Total</w:t>
      </w:r>
      <w:r w:rsidRPr="00D64A3D">
        <w:rPr>
          <w:rFonts w:ascii="Garamond" w:eastAsia="Source Sans Pro" w:hAnsi="Garamond" w:cs="Source Sans Pro"/>
          <w:b/>
          <w:bCs/>
          <w:color w:val="1B1E28"/>
          <w:spacing w:val="-3"/>
        </w:rPr>
        <w:t xml:space="preserve"> </w:t>
      </w:r>
      <w:r w:rsidRPr="00D64A3D">
        <w:rPr>
          <w:rFonts w:ascii="Garamond" w:eastAsia="Source Sans Pro" w:hAnsi="Garamond" w:cs="Source Sans Pro"/>
          <w:b/>
          <w:bCs/>
          <w:color w:val="1B1E28"/>
        </w:rPr>
        <w:t>number</w:t>
      </w:r>
      <w:r w:rsidRPr="00D64A3D">
        <w:rPr>
          <w:rFonts w:ascii="Garamond" w:eastAsia="Source Sans Pro" w:hAnsi="Garamond" w:cs="Source Sans Pro"/>
          <w:b/>
          <w:bCs/>
          <w:color w:val="1B1E28"/>
          <w:spacing w:val="-2"/>
        </w:rPr>
        <w:t xml:space="preserve"> </w:t>
      </w:r>
      <w:r w:rsidRPr="00D64A3D">
        <w:rPr>
          <w:rFonts w:ascii="Garamond" w:eastAsia="Source Sans Pro" w:hAnsi="Garamond" w:cs="Source Sans Pro"/>
          <w:b/>
          <w:bCs/>
          <w:color w:val="1B1E28"/>
        </w:rPr>
        <w:t>of</w:t>
      </w:r>
      <w:r w:rsidRPr="00D64A3D">
        <w:rPr>
          <w:rFonts w:ascii="Garamond" w:eastAsia="Source Sans Pro" w:hAnsi="Garamond" w:cs="Source Sans Pro"/>
          <w:b/>
          <w:bCs/>
          <w:color w:val="1B1E28"/>
          <w:spacing w:val="-4"/>
        </w:rPr>
        <w:t xml:space="preserve"> </w:t>
      </w:r>
      <w:r w:rsidRPr="00D64A3D">
        <w:rPr>
          <w:rFonts w:ascii="Garamond" w:eastAsia="Source Sans Pro" w:hAnsi="Garamond" w:cs="Source Sans Pro"/>
          <w:i/>
          <w:color w:val="1B1E28"/>
          <w:sz w:val="23"/>
          <w:szCs w:val="23"/>
          <w:u w:val="single" w:color="1B1E28"/>
        </w:rPr>
        <w:t>act</w:t>
      </w:r>
      <w:r w:rsidRPr="00D64A3D">
        <w:rPr>
          <w:rFonts w:ascii="Garamond" w:eastAsia="Source Sans Pro" w:hAnsi="Garamond" w:cs="Source Sans Pro"/>
          <w:i/>
          <w:color w:val="1B1E28"/>
          <w:spacing w:val="5"/>
          <w:sz w:val="23"/>
          <w:szCs w:val="23"/>
          <w:u w:val="single" w:color="1B1E28"/>
        </w:rPr>
        <w:t>ivities</w:t>
      </w:r>
      <w:r w:rsidRPr="00D64A3D">
        <w:rPr>
          <w:rFonts w:ascii="Garamond" w:eastAsia="Source Sans Pro" w:hAnsi="Garamond" w:cs="Source Sans Pro"/>
          <w:i/>
          <w:color w:val="1B1E28"/>
          <w:spacing w:val="-1"/>
          <w:sz w:val="23"/>
          <w:szCs w:val="23"/>
          <w:u w:val="single" w:color="1B1E28"/>
        </w:rPr>
        <w:t xml:space="preserve"> </w:t>
      </w:r>
      <w:r w:rsidRPr="00D64A3D">
        <w:rPr>
          <w:rFonts w:ascii="Garamond" w:eastAsia="Source Sans Pro" w:hAnsi="Garamond" w:cs="Source Sans Pro"/>
          <w:b/>
          <w:bCs/>
          <w:color w:val="1B1E28"/>
        </w:rPr>
        <w:t>that</w:t>
      </w:r>
      <w:r w:rsidRPr="00D64A3D">
        <w:rPr>
          <w:rFonts w:ascii="Garamond" w:eastAsia="Source Sans Pro" w:hAnsi="Garamond" w:cs="Source Sans Pro"/>
          <w:b/>
          <w:bCs/>
          <w:color w:val="1B1E28"/>
          <w:spacing w:val="-3"/>
        </w:rPr>
        <w:t xml:space="preserve"> </w:t>
      </w:r>
      <w:r w:rsidRPr="00D64A3D">
        <w:rPr>
          <w:rFonts w:ascii="Garamond" w:eastAsia="Source Sans Pro" w:hAnsi="Garamond" w:cs="Source Sans Pro"/>
          <w:b/>
          <w:bCs/>
          <w:color w:val="1B1E28"/>
        </w:rPr>
        <w:t>a</w:t>
      </w:r>
      <w:r w:rsidRPr="00D64A3D">
        <w:rPr>
          <w:rFonts w:ascii="Garamond" w:eastAsia="Source Sans Pro" w:hAnsi="Garamond" w:cs="Source Sans Pro"/>
          <w:b/>
          <w:bCs/>
          <w:color w:val="1B1E28"/>
          <w:spacing w:val="-3"/>
        </w:rPr>
        <w:t xml:space="preserve"> </w:t>
      </w:r>
      <w:r w:rsidRPr="00D64A3D">
        <w:rPr>
          <w:rFonts w:ascii="Garamond" w:eastAsia="Source Sans Pro" w:hAnsi="Garamond" w:cs="Source Sans Pro"/>
          <w:b/>
          <w:bCs/>
          <w:color w:val="1B1E28"/>
        </w:rPr>
        <w:t>STEP</w:t>
      </w:r>
      <w:r w:rsidRPr="00D64A3D">
        <w:rPr>
          <w:rFonts w:ascii="Garamond" w:eastAsia="Source Sans Pro" w:hAnsi="Garamond" w:cs="Source Sans Pro"/>
          <w:b/>
          <w:bCs/>
          <w:color w:val="1B1E28"/>
          <w:spacing w:val="-2"/>
        </w:rPr>
        <w:t xml:space="preserve"> </w:t>
      </w:r>
      <w:r w:rsidRPr="00D64A3D">
        <w:rPr>
          <w:rFonts w:ascii="Garamond" w:eastAsia="Source Sans Pro" w:hAnsi="Garamond" w:cs="Source Sans Pro"/>
          <w:b/>
          <w:bCs/>
          <w:color w:val="1B1E28"/>
        </w:rPr>
        <w:t>client</w:t>
      </w:r>
      <w:r w:rsidRPr="00D64A3D">
        <w:rPr>
          <w:rFonts w:ascii="Garamond" w:eastAsia="Source Sans Pro" w:hAnsi="Garamond" w:cs="Source Sans Pro"/>
          <w:b/>
          <w:bCs/>
          <w:color w:val="1B1E28"/>
          <w:spacing w:val="-3"/>
        </w:rPr>
        <w:t xml:space="preserve"> </w:t>
      </w:r>
      <w:r w:rsidRPr="00D64A3D">
        <w:rPr>
          <w:rFonts w:ascii="Garamond" w:eastAsia="Source Sans Pro" w:hAnsi="Garamond" w:cs="Source Sans Pro"/>
          <w:b/>
          <w:bCs/>
          <w:color w:val="1B1E28"/>
        </w:rPr>
        <w:t>can</w:t>
      </w:r>
      <w:r w:rsidRPr="00D64A3D">
        <w:rPr>
          <w:rFonts w:ascii="Garamond" w:eastAsia="Source Sans Pro" w:hAnsi="Garamond" w:cs="Source Sans Pro"/>
          <w:b/>
          <w:bCs/>
          <w:color w:val="1B1E28"/>
          <w:spacing w:val="-2"/>
        </w:rPr>
        <w:t xml:space="preserve"> </w:t>
      </w:r>
      <w:r w:rsidRPr="00D64A3D">
        <w:rPr>
          <w:rFonts w:ascii="Garamond" w:eastAsia="Source Sans Pro" w:hAnsi="Garamond" w:cs="Source Sans Pro"/>
          <w:b/>
          <w:bCs/>
          <w:color w:val="1B1E28"/>
        </w:rPr>
        <w:t>participate</w:t>
      </w:r>
      <w:r w:rsidRPr="00D64A3D">
        <w:rPr>
          <w:rFonts w:ascii="Garamond" w:eastAsia="Source Sans Pro" w:hAnsi="Garamond" w:cs="Source Sans Pro"/>
          <w:b/>
          <w:bCs/>
          <w:color w:val="1B1E28"/>
          <w:spacing w:val="-2"/>
        </w:rPr>
        <w:t xml:space="preserve"> </w:t>
      </w:r>
      <w:r w:rsidRPr="00D64A3D">
        <w:rPr>
          <w:rFonts w:ascii="Garamond" w:eastAsia="Source Sans Pro" w:hAnsi="Garamond" w:cs="Source Sans Pro"/>
          <w:b/>
          <w:bCs/>
          <w:color w:val="1B1E28"/>
        </w:rPr>
        <w:t>in</w:t>
      </w:r>
      <w:r w:rsidRPr="00D64A3D">
        <w:rPr>
          <w:rFonts w:ascii="Garamond" w:eastAsia="Source Sans Pro" w:hAnsi="Garamond" w:cs="Source Sans Pro"/>
          <w:b/>
          <w:bCs/>
          <w:color w:val="1B1E28"/>
          <w:spacing w:val="-4"/>
        </w:rPr>
        <w:t xml:space="preserve"> </w:t>
      </w:r>
      <w:r w:rsidRPr="00D64A3D">
        <w:rPr>
          <w:rFonts w:ascii="Garamond" w:eastAsia="Source Sans Pro" w:hAnsi="Garamond" w:cs="Source Sans Pro"/>
          <w:b/>
          <w:bCs/>
          <w:color w:val="1B1E28"/>
        </w:rPr>
        <w:t>during</w:t>
      </w:r>
      <w:r w:rsidRPr="00D64A3D">
        <w:rPr>
          <w:rFonts w:ascii="Garamond" w:eastAsia="Source Sans Pro" w:hAnsi="Garamond" w:cs="Source Sans Pro"/>
          <w:b/>
          <w:bCs/>
          <w:color w:val="1B1E28"/>
          <w:spacing w:val="-3"/>
        </w:rPr>
        <w:t xml:space="preserve"> </w:t>
      </w:r>
      <w:r w:rsidRPr="00D64A3D">
        <w:rPr>
          <w:rFonts w:ascii="Garamond" w:eastAsia="Source Sans Pro" w:hAnsi="Garamond" w:cs="Source Sans Pro"/>
          <w:b/>
          <w:bCs/>
          <w:color w:val="1B1E28"/>
        </w:rPr>
        <w:t>the</w:t>
      </w:r>
      <w:r w:rsidRPr="00D64A3D">
        <w:rPr>
          <w:rFonts w:ascii="Garamond" w:eastAsia="Source Sans Pro" w:hAnsi="Garamond" w:cs="Source Sans Pro"/>
          <w:b/>
          <w:bCs/>
          <w:color w:val="1B1E28"/>
          <w:spacing w:val="-2"/>
        </w:rPr>
        <w:t xml:space="preserve"> </w:t>
      </w:r>
      <w:r w:rsidRPr="00D64A3D">
        <w:rPr>
          <w:rFonts w:ascii="Garamond" w:eastAsia="Source Sans Pro" w:hAnsi="Garamond" w:cs="Source Sans Pro"/>
          <w:b/>
          <w:bCs/>
          <w:color w:val="1B1E28"/>
        </w:rPr>
        <w:t>STEP</w:t>
      </w:r>
      <w:r w:rsidRPr="00D64A3D">
        <w:rPr>
          <w:rFonts w:ascii="Garamond" w:eastAsia="Source Sans Pro" w:hAnsi="Garamond" w:cs="Source Sans Pro"/>
          <w:b/>
          <w:bCs/>
          <w:color w:val="1B1E28"/>
          <w:spacing w:val="-2"/>
        </w:rPr>
        <w:t xml:space="preserve"> </w:t>
      </w:r>
      <w:r w:rsidRPr="00D64A3D">
        <w:rPr>
          <w:rFonts w:ascii="Garamond" w:eastAsia="Source Sans Pro" w:hAnsi="Garamond" w:cs="Source Sans Pro"/>
          <w:b/>
          <w:bCs/>
          <w:color w:val="1B1E28"/>
        </w:rPr>
        <w:t>award</w:t>
      </w:r>
      <w:r w:rsidRPr="00D64A3D">
        <w:rPr>
          <w:rFonts w:ascii="Garamond" w:eastAsia="Source Sans Pro" w:hAnsi="Garamond" w:cs="Source Sans Pro"/>
          <w:b/>
          <w:bCs/>
          <w:color w:val="1B1E28"/>
          <w:spacing w:val="-2"/>
        </w:rPr>
        <w:t xml:space="preserve"> </w:t>
      </w:r>
      <w:r w:rsidRPr="00D64A3D">
        <w:rPr>
          <w:rFonts w:ascii="Garamond" w:eastAsia="Source Sans Pro" w:hAnsi="Garamond" w:cs="Source Sans Pro"/>
          <w:b/>
          <w:bCs/>
          <w:color w:val="1B1E28"/>
        </w:rPr>
        <w:t>performance period. (In the FY 2017 FOA it said “maximum number of Financial Assistance Awards available to</w:t>
      </w:r>
      <w:r w:rsidRPr="00D64A3D">
        <w:rPr>
          <w:rFonts w:ascii="Garamond" w:eastAsia="Source Sans Pro" w:hAnsi="Garamond" w:cs="Source Sans Pro"/>
          <w:b/>
          <w:bCs/>
          <w:color w:val="1B1E28"/>
          <w:spacing w:val="-31"/>
        </w:rPr>
        <w:t xml:space="preserve"> </w:t>
      </w:r>
      <w:r w:rsidRPr="00D64A3D">
        <w:rPr>
          <w:rFonts w:ascii="Garamond" w:eastAsia="Source Sans Pro" w:hAnsi="Garamond" w:cs="Source Sans Pro"/>
          <w:b/>
          <w:bCs/>
          <w:color w:val="1B1E28"/>
        </w:rPr>
        <w:t>a STEP client during the award performance</w:t>
      </w:r>
      <w:r w:rsidRPr="00D64A3D">
        <w:rPr>
          <w:rFonts w:ascii="Garamond" w:eastAsia="Source Sans Pro" w:hAnsi="Garamond" w:cs="Source Sans Pro"/>
          <w:b/>
          <w:bCs/>
          <w:color w:val="1B1E28"/>
          <w:spacing w:val="-5"/>
        </w:rPr>
        <w:t xml:space="preserve"> </w:t>
      </w:r>
      <w:r w:rsidRPr="00D64A3D">
        <w:rPr>
          <w:rFonts w:ascii="Garamond" w:eastAsia="Source Sans Pro" w:hAnsi="Garamond" w:cs="Source Sans Pro"/>
          <w:b/>
          <w:bCs/>
          <w:color w:val="1B1E28"/>
        </w:rPr>
        <w:t>period”).</w:t>
      </w:r>
    </w:p>
    <w:p w:rsidR="000B18BD" w:rsidRPr="00D64A3D" w:rsidRDefault="005F323B">
      <w:pPr>
        <w:ind w:left="160" w:right="323"/>
        <w:rPr>
          <w:rFonts w:ascii="Garamond" w:eastAsia="Source Sans Pro" w:hAnsi="Garamond" w:cs="Source Sans Pro"/>
        </w:rPr>
      </w:pPr>
      <w:bookmarkStart w:id="132" w:name="We’d_like_to_clarify_the_intent_of_activ"/>
      <w:bookmarkEnd w:id="132"/>
      <w:r w:rsidRPr="00D64A3D">
        <w:rPr>
          <w:rFonts w:ascii="Garamond" w:eastAsia="Source Sans Pro" w:hAnsi="Garamond" w:cs="Source Sans Pro"/>
          <w:b/>
          <w:bCs/>
          <w:color w:val="1B1E28"/>
        </w:rPr>
        <w:t xml:space="preserve">We’d like to clarify the intent of </w:t>
      </w:r>
      <w:r w:rsidR="00E759F7">
        <w:rPr>
          <w:rFonts w:ascii="Garamond" w:eastAsia="Source Sans Pro" w:hAnsi="Garamond" w:cs="Source Sans Pro"/>
          <w:i/>
          <w:color w:val="1B1E28"/>
          <w:sz w:val="23"/>
          <w:szCs w:val="23"/>
          <w:u w:val="single" w:color="1B1E28"/>
        </w:rPr>
        <w:t>act</w:t>
      </w:r>
      <w:r w:rsidRPr="00D64A3D">
        <w:rPr>
          <w:rFonts w:ascii="Garamond" w:eastAsia="Source Sans Pro" w:hAnsi="Garamond" w:cs="Source Sans Pro"/>
          <w:i/>
          <w:color w:val="1B1E28"/>
          <w:spacing w:val="5"/>
          <w:sz w:val="23"/>
          <w:szCs w:val="23"/>
          <w:u w:val="single" w:color="1B1E28"/>
        </w:rPr>
        <w:t xml:space="preserve">ivities </w:t>
      </w:r>
      <w:r w:rsidRPr="00D64A3D">
        <w:rPr>
          <w:rFonts w:ascii="Garamond" w:eastAsia="Source Sans Pro" w:hAnsi="Garamond" w:cs="Source Sans Pro"/>
          <w:b/>
          <w:bCs/>
          <w:color w:val="1B1E28"/>
        </w:rPr>
        <w:t>under this heading. Are we to understand that this</w:t>
      </w:r>
      <w:r w:rsidRPr="00D64A3D">
        <w:rPr>
          <w:rFonts w:ascii="Garamond" w:eastAsia="Source Sans Pro" w:hAnsi="Garamond" w:cs="Source Sans Pro"/>
          <w:b/>
          <w:bCs/>
          <w:color w:val="1B1E28"/>
          <w:spacing w:val="-28"/>
        </w:rPr>
        <w:t xml:space="preserve"> </w:t>
      </w:r>
      <w:r w:rsidRPr="00D64A3D">
        <w:rPr>
          <w:rFonts w:ascii="Garamond" w:eastAsia="Source Sans Pro" w:hAnsi="Garamond" w:cs="Source Sans Pro"/>
          <w:b/>
          <w:bCs/>
          <w:color w:val="1B1E28"/>
        </w:rPr>
        <w:t>would pertain</w:t>
      </w:r>
      <w:r w:rsidRPr="00D64A3D">
        <w:rPr>
          <w:rFonts w:ascii="Garamond" w:eastAsia="Source Sans Pro" w:hAnsi="Garamond" w:cs="Source Sans Pro"/>
          <w:b/>
          <w:bCs/>
          <w:color w:val="1B1E28"/>
          <w:spacing w:val="-3"/>
        </w:rPr>
        <w:t xml:space="preserve"> </w:t>
      </w:r>
      <w:r w:rsidRPr="00D64A3D">
        <w:rPr>
          <w:rFonts w:ascii="Garamond" w:eastAsia="Source Sans Pro" w:hAnsi="Garamond" w:cs="Source Sans Pro"/>
          <w:b/>
          <w:bCs/>
          <w:color w:val="1B1E28"/>
        </w:rPr>
        <w:t>to</w:t>
      </w:r>
      <w:r w:rsidRPr="00D64A3D">
        <w:rPr>
          <w:rFonts w:ascii="Garamond" w:eastAsia="Source Sans Pro" w:hAnsi="Garamond" w:cs="Source Sans Pro"/>
          <w:b/>
          <w:bCs/>
          <w:color w:val="1B1E28"/>
          <w:spacing w:val="-4"/>
        </w:rPr>
        <w:t xml:space="preserve"> </w:t>
      </w:r>
      <w:r w:rsidRPr="00D64A3D">
        <w:rPr>
          <w:rFonts w:ascii="Garamond" w:eastAsia="Source Sans Pro" w:hAnsi="Garamond" w:cs="Source Sans Pro"/>
          <w:b/>
          <w:bCs/>
          <w:color w:val="1B1E28"/>
        </w:rPr>
        <w:t>our</w:t>
      </w:r>
      <w:r w:rsidRPr="00D64A3D">
        <w:rPr>
          <w:rFonts w:ascii="Garamond" w:eastAsia="Source Sans Pro" w:hAnsi="Garamond" w:cs="Source Sans Pro"/>
          <w:b/>
          <w:bCs/>
          <w:color w:val="1B1E28"/>
          <w:spacing w:val="-5"/>
        </w:rPr>
        <w:t xml:space="preserve"> </w:t>
      </w:r>
      <w:r w:rsidRPr="00D64A3D">
        <w:rPr>
          <w:rFonts w:ascii="Garamond" w:eastAsia="Source Sans Pro" w:hAnsi="Garamond" w:cs="Source Sans Pro"/>
          <w:b/>
          <w:bCs/>
          <w:color w:val="1B1E28"/>
        </w:rPr>
        <w:t>Performance</w:t>
      </w:r>
      <w:r w:rsidRPr="00D64A3D">
        <w:rPr>
          <w:rFonts w:ascii="Garamond" w:eastAsia="Source Sans Pro" w:hAnsi="Garamond" w:cs="Source Sans Pro"/>
          <w:b/>
          <w:bCs/>
          <w:color w:val="1B1E28"/>
          <w:spacing w:val="-3"/>
        </w:rPr>
        <w:t xml:space="preserve"> </w:t>
      </w:r>
      <w:r w:rsidRPr="00D64A3D">
        <w:rPr>
          <w:rFonts w:ascii="Garamond" w:eastAsia="Source Sans Pro" w:hAnsi="Garamond" w:cs="Source Sans Pro"/>
          <w:b/>
          <w:bCs/>
          <w:color w:val="1B1E28"/>
        </w:rPr>
        <w:t>Measure</w:t>
      </w:r>
      <w:r w:rsidRPr="00D64A3D">
        <w:rPr>
          <w:rFonts w:ascii="Garamond" w:eastAsia="Source Sans Pro" w:hAnsi="Garamond" w:cs="Source Sans Pro"/>
          <w:b/>
          <w:bCs/>
          <w:color w:val="1B1E28"/>
          <w:spacing w:val="-3"/>
        </w:rPr>
        <w:t xml:space="preserve"> </w:t>
      </w:r>
      <w:r w:rsidRPr="00D64A3D">
        <w:rPr>
          <w:rFonts w:ascii="Garamond" w:eastAsia="Source Sans Pro" w:hAnsi="Garamond" w:cs="Source Sans Pro"/>
          <w:b/>
          <w:bCs/>
          <w:color w:val="1B1E28"/>
        </w:rPr>
        <w:t>of</w:t>
      </w:r>
      <w:r w:rsidRPr="00D64A3D">
        <w:rPr>
          <w:rFonts w:ascii="Garamond" w:eastAsia="Source Sans Pro" w:hAnsi="Garamond" w:cs="Source Sans Pro"/>
          <w:b/>
          <w:bCs/>
          <w:color w:val="1B1E28"/>
          <w:spacing w:val="-5"/>
        </w:rPr>
        <w:t xml:space="preserve"> </w:t>
      </w:r>
      <w:r w:rsidRPr="00D64A3D">
        <w:rPr>
          <w:rFonts w:ascii="Garamond" w:eastAsia="Source Sans Pro" w:hAnsi="Garamond" w:cs="Source Sans Pro"/>
          <w:b/>
          <w:bCs/>
          <w:color w:val="1B1E28"/>
        </w:rPr>
        <w:t>the</w:t>
      </w:r>
      <w:r w:rsidRPr="00D64A3D">
        <w:rPr>
          <w:rFonts w:ascii="Garamond" w:eastAsia="Source Sans Pro" w:hAnsi="Garamond" w:cs="Source Sans Pro"/>
          <w:b/>
          <w:bCs/>
          <w:color w:val="1B1E28"/>
          <w:spacing w:val="-3"/>
        </w:rPr>
        <w:t xml:space="preserve"> </w:t>
      </w:r>
      <w:r w:rsidRPr="00D64A3D">
        <w:rPr>
          <w:rFonts w:ascii="Garamond" w:eastAsia="Source Sans Pro" w:hAnsi="Garamond" w:cs="Source Sans Pro"/>
          <w:b/>
          <w:bCs/>
          <w:color w:val="1B1E28"/>
        </w:rPr>
        <w:t>Financial</w:t>
      </w:r>
      <w:r w:rsidRPr="00D64A3D">
        <w:rPr>
          <w:rFonts w:ascii="Garamond" w:eastAsia="Source Sans Pro" w:hAnsi="Garamond" w:cs="Source Sans Pro"/>
          <w:b/>
          <w:bCs/>
          <w:color w:val="1B1E28"/>
          <w:spacing w:val="-4"/>
        </w:rPr>
        <w:t xml:space="preserve"> </w:t>
      </w:r>
      <w:r w:rsidRPr="00D64A3D">
        <w:rPr>
          <w:rFonts w:ascii="Garamond" w:eastAsia="Source Sans Pro" w:hAnsi="Garamond" w:cs="Source Sans Pro"/>
          <w:b/>
          <w:bCs/>
          <w:color w:val="1B1E28"/>
        </w:rPr>
        <w:t>Assistance</w:t>
      </w:r>
      <w:r w:rsidRPr="00D64A3D">
        <w:rPr>
          <w:rFonts w:ascii="Garamond" w:eastAsia="Source Sans Pro" w:hAnsi="Garamond" w:cs="Source Sans Pro"/>
          <w:b/>
          <w:bCs/>
          <w:color w:val="1B1E28"/>
          <w:spacing w:val="-5"/>
        </w:rPr>
        <w:t xml:space="preserve"> </w:t>
      </w:r>
      <w:r w:rsidRPr="00D64A3D">
        <w:rPr>
          <w:rFonts w:ascii="Garamond" w:eastAsia="Source Sans Pro" w:hAnsi="Garamond" w:cs="Source Sans Pro"/>
          <w:b/>
          <w:bCs/>
          <w:color w:val="1B1E28"/>
        </w:rPr>
        <w:t>Awards</w:t>
      </w:r>
      <w:r w:rsidRPr="00D64A3D">
        <w:rPr>
          <w:rFonts w:ascii="Garamond" w:eastAsia="Source Sans Pro" w:hAnsi="Garamond" w:cs="Source Sans Pro"/>
          <w:b/>
          <w:bCs/>
          <w:color w:val="1B1E28"/>
          <w:spacing w:val="-3"/>
        </w:rPr>
        <w:t xml:space="preserve"> </w:t>
      </w:r>
      <w:r w:rsidRPr="00D64A3D">
        <w:rPr>
          <w:rFonts w:ascii="Garamond" w:eastAsia="Source Sans Pro" w:hAnsi="Garamond" w:cs="Source Sans Pro"/>
          <w:b/>
          <w:bCs/>
          <w:color w:val="1B1E28"/>
        </w:rPr>
        <w:t>only?</w:t>
      </w:r>
    </w:p>
    <w:p w:rsidR="000B18BD" w:rsidRPr="00D64A3D" w:rsidRDefault="005F323B">
      <w:pPr>
        <w:spacing w:line="276" w:lineRule="exact"/>
        <w:ind w:left="160" w:right="323"/>
        <w:rPr>
          <w:rFonts w:ascii="Garamond" w:eastAsia="Source Sans Pro" w:hAnsi="Garamond" w:cs="Source Sans Pro"/>
        </w:rPr>
      </w:pPr>
      <w:bookmarkStart w:id="133" w:name="The_table_on_page_31_does_not_seem_to_ma"/>
      <w:bookmarkEnd w:id="133"/>
      <w:r w:rsidRPr="00D64A3D">
        <w:rPr>
          <w:rFonts w:ascii="Garamond" w:hAnsi="Garamond"/>
          <w:b/>
          <w:color w:val="1B1E28"/>
        </w:rPr>
        <w:t>The</w:t>
      </w:r>
      <w:r w:rsidRPr="00D64A3D">
        <w:rPr>
          <w:rFonts w:ascii="Garamond" w:hAnsi="Garamond"/>
          <w:b/>
          <w:color w:val="1B1E28"/>
          <w:spacing w:val="-2"/>
        </w:rPr>
        <w:t xml:space="preserve"> </w:t>
      </w:r>
      <w:r w:rsidRPr="00D64A3D">
        <w:rPr>
          <w:rFonts w:ascii="Garamond" w:hAnsi="Garamond"/>
          <w:b/>
          <w:color w:val="1B1E28"/>
        </w:rPr>
        <w:t>table</w:t>
      </w:r>
      <w:r w:rsidRPr="00D64A3D">
        <w:rPr>
          <w:rFonts w:ascii="Garamond" w:hAnsi="Garamond"/>
          <w:b/>
          <w:color w:val="1B1E28"/>
          <w:spacing w:val="-2"/>
        </w:rPr>
        <w:t xml:space="preserve"> </w:t>
      </w:r>
      <w:r w:rsidRPr="00D64A3D">
        <w:rPr>
          <w:rFonts w:ascii="Garamond" w:hAnsi="Garamond"/>
          <w:b/>
          <w:color w:val="1B1E28"/>
        </w:rPr>
        <w:t>on</w:t>
      </w:r>
      <w:r w:rsidRPr="00D64A3D">
        <w:rPr>
          <w:rFonts w:ascii="Garamond" w:hAnsi="Garamond"/>
          <w:b/>
          <w:color w:val="1B1E28"/>
          <w:spacing w:val="-4"/>
        </w:rPr>
        <w:t xml:space="preserve"> </w:t>
      </w:r>
      <w:r w:rsidRPr="00D64A3D">
        <w:rPr>
          <w:rFonts w:ascii="Garamond" w:hAnsi="Garamond"/>
          <w:b/>
          <w:color w:val="1B1E28"/>
        </w:rPr>
        <w:t>page</w:t>
      </w:r>
      <w:r w:rsidRPr="00D64A3D">
        <w:rPr>
          <w:rFonts w:ascii="Garamond" w:hAnsi="Garamond"/>
          <w:b/>
          <w:color w:val="1B1E28"/>
          <w:spacing w:val="-4"/>
        </w:rPr>
        <w:t xml:space="preserve"> </w:t>
      </w:r>
      <w:r w:rsidRPr="00D64A3D">
        <w:rPr>
          <w:rFonts w:ascii="Garamond" w:hAnsi="Garamond"/>
          <w:b/>
          <w:color w:val="1B1E28"/>
        </w:rPr>
        <w:t>31</w:t>
      </w:r>
      <w:r w:rsidRPr="00D64A3D">
        <w:rPr>
          <w:rFonts w:ascii="Garamond" w:hAnsi="Garamond"/>
          <w:b/>
          <w:color w:val="1B1E28"/>
          <w:spacing w:val="-2"/>
        </w:rPr>
        <w:t xml:space="preserve"> </w:t>
      </w:r>
      <w:r w:rsidRPr="00D64A3D">
        <w:rPr>
          <w:rFonts w:ascii="Garamond" w:hAnsi="Garamond"/>
          <w:b/>
          <w:color w:val="1B1E28"/>
        </w:rPr>
        <w:t>does</w:t>
      </w:r>
      <w:r w:rsidRPr="00D64A3D">
        <w:rPr>
          <w:rFonts w:ascii="Garamond" w:hAnsi="Garamond"/>
          <w:b/>
          <w:color w:val="1B1E28"/>
          <w:spacing w:val="-2"/>
        </w:rPr>
        <w:t xml:space="preserve"> </w:t>
      </w:r>
      <w:r w:rsidRPr="00D64A3D">
        <w:rPr>
          <w:rFonts w:ascii="Garamond" w:hAnsi="Garamond"/>
          <w:b/>
          <w:color w:val="1B1E28"/>
        </w:rPr>
        <w:t>not</w:t>
      </w:r>
      <w:r w:rsidRPr="00D64A3D">
        <w:rPr>
          <w:rFonts w:ascii="Garamond" w:hAnsi="Garamond"/>
          <w:b/>
          <w:color w:val="1B1E28"/>
          <w:spacing w:val="-3"/>
        </w:rPr>
        <w:t xml:space="preserve"> </w:t>
      </w:r>
      <w:r w:rsidRPr="00D64A3D">
        <w:rPr>
          <w:rFonts w:ascii="Garamond" w:hAnsi="Garamond"/>
          <w:b/>
          <w:color w:val="1B1E28"/>
        </w:rPr>
        <w:t>seem</w:t>
      </w:r>
      <w:r w:rsidRPr="00D64A3D">
        <w:rPr>
          <w:rFonts w:ascii="Garamond" w:hAnsi="Garamond"/>
          <w:b/>
          <w:color w:val="1B1E28"/>
          <w:spacing w:val="-2"/>
        </w:rPr>
        <w:t xml:space="preserve"> </w:t>
      </w:r>
      <w:r w:rsidRPr="00D64A3D">
        <w:rPr>
          <w:rFonts w:ascii="Garamond" w:hAnsi="Garamond"/>
          <w:b/>
          <w:color w:val="1B1E28"/>
        </w:rPr>
        <w:t>to</w:t>
      </w:r>
      <w:r w:rsidRPr="00D64A3D">
        <w:rPr>
          <w:rFonts w:ascii="Garamond" w:hAnsi="Garamond"/>
          <w:b/>
          <w:color w:val="1B1E28"/>
          <w:spacing w:val="-3"/>
        </w:rPr>
        <w:t xml:space="preserve"> </w:t>
      </w:r>
      <w:r w:rsidRPr="00D64A3D">
        <w:rPr>
          <w:rFonts w:ascii="Garamond" w:hAnsi="Garamond"/>
          <w:b/>
          <w:color w:val="1B1E28"/>
        </w:rPr>
        <w:t>make</w:t>
      </w:r>
      <w:r w:rsidRPr="00D64A3D">
        <w:rPr>
          <w:rFonts w:ascii="Garamond" w:hAnsi="Garamond"/>
          <w:b/>
          <w:color w:val="1B1E28"/>
          <w:spacing w:val="-2"/>
        </w:rPr>
        <w:t xml:space="preserve"> </w:t>
      </w:r>
      <w:r w:rsidRPr="00D64A3D">
        <w:rPr>
          <w:rFonts w:ascii="Garamond" w:hAnsi="Garamond"/>
          <w:b/>
          <w:color w:val="1B1E28"/>
        </w:rPr>
        <w:t>it</w:t>
      </w:r>
      <w:r w:rsidRPr="00D64A3D">
        <w:rPr>
          <w:rFonts w:ascii="Garamond" w:hAnsi="Garamond"/>
          <w:b/>
          <w:color w:val="1B1E28"/>
          <w:spacing w:val="-3"/>
        </w:rPr>
        <w:t xml:space="preserve"> </w:t>
      </w:r>
      <w:r w:rsidRPr="00D64A3D">
        <w:rPr>
          <w:rFonts w:ascii="Garamond" w:hAnsi="Garamond"/>
          <w:b/>
          <w:color w:val="1B1E28"/>
        </w:rPr>
        <w:t>only</w:t>
      </w:r>
      <w:r w:rsidRPr="00D64A3D">
        <w:rPr>
          <w:rFonts w:ascii="Garamond" w:hAnsi="Garamond"/>
          <w:b/>
          <w:color w:val="1B1E28"/>
          <w:spacing w:val="-2"/>
        </w:rPr>
        <w:t xml:space="preserve"> </w:t>
      </w:r>
      <w:r w:rsidRPr="00D64A3D">
        <w:rPr>
          <w:rFonts w:ascii="Garamond" w:hAnsi="Garamond"/>
          <w:b/>
          <w:color w:val="1B1E28"/>
        </w:rPr>
        <w:t>applicable</w:t>
      </w:r>
      <w:r w:rsidRPr="00D64A3D">
        <w:rPr>
          <w:rFonts w:ascii="Garamond" w:hAnsi="Garamond"/>
          <w:b/>
          <w:color w:val="1B1E28"/>
          <w:spacing w:val="-2"/>
        </w:rPr>
        <w:t xml:space="preserve"> </w:t>
      </w:r>
      <w:r w:rsidRPr="00D64A3D">
        <w:rPr>
          <w:rFonts w:ascii="Garamond" w:hAnsi="Garamond"/>
          <w:b/>
          <w:color w:val="1B1E28"/>
        </w:rPr>
        <w:t>to</w:t>
      </w:r>
      <w:r w:rsidRPr="00D64A3D">
        <w:rPr>
          <w:rFonts w:ascii="Garamond" w:hAnsi="Garamond"/>
          <w:b/>
          <w:color w:val="1B1E28"/>
          <w:spacing w:val="-3"/>
        </w:rPr>
        <w:t xml:space="preserve"> </w:t>
      </w:r>
      <w:r w:rsidRPr="00D64A3D">
        <w:rPr>
          <w:rFonts w:ascii="Garamond" w:hAnsi="Garamond"/>
          <w:b/>
          <w:color w:val="1B1E28"/>
        </w:rPr>
        <w:t>Financial</w:t>
      </w:r>
      <w:r w:rsidRPr="00D64A3D">
        <w:rPr>
          <w:rFonts w:ascii="Garamond" w:hAnsi="Garamond"/>
          <w:b/>
          <w:color w:val="1B1E28"/>
          <w:spacing w:val="-3"/>
        </w:rPr>
        <w:t xml:space="preserve"> </w:t>
      </w:r>
      <w:r w:rsidRPr="00D64A3D">
        <w:rPr>
          <w:rFonts w:ascii="Garamond" w:hAnsi="Garamond"/>
          <w:b/>
          <w:color w:val="1B1E28"/>
        </w:rPr>
        <w:t>Assistance</w:t>
      </w:r>
      <w:r w:rsidRPr="00D64A3D">
        <w:rPr>
          <w:rFonts w:ascii="Garamond" w:hAnsi="Garamond"/>
          <w:b/>
          <w:color w:val="1B1E28"/>
          <w:spacing w:val="-2"/>
        </w:rPr>
        <w:t xml:space="preserve"> </w:t>
      </w:r>
      <w:r w:rsidRPr="00D64A3D">
        <w:rPr>
          <w:rFonts w:ascii="Garamond" w:hAnsi="Garamond"/>
          <w:b/>
          <w:color w:val="1B1E28"/>
        </w:rPr>
        <w:t>Awards.</w:t>
      </w:r>
    </w:p>
    <w:p w:rsidR="000B18BD" w:rsidRPr="00D64A3D" w:rsidRDefault="005F323B">
      <w:pPr>
        <w:pStyle w:val="ListParagraph"/>
        <w:numPr>
          <w:ilvl w:val="1"/>
          <w:numId w:val="11"/>
        </w:numPr>
        <w:tabs>
          <w:tab w:val="left" w:pos="1164"/>
        </w:tabs>
        <w:ind w:right="286" w:firstLine="0"/>
        <w:rPr>
          <w:rFonts w:ascii="Garamond" w:eastAsia="Source Sans Pro" w:hAnsi="Garamond" w:cs="Source Sans Pro"/>
        </w:rPr>
      </w:pPr>
      <w:r w:rsidRPr="00D64A3D">
        <w:rPr>
          <w:rFonts w:ascii="Garamond" w:hAnsi="Garamond"/>
          <w:color w:val="1B1E28"/>
        </w:rPr>
        <w:t>Yes,</w:t>
      </w:r>
      <w:r w:rsidRPr="00D64A3D">
        <w:rPr>
          <w:rFonts w:ascii="Garamond" w:hAnsi="Garamond"/>
          <w:color w:val="1B1E28"/>
          <w:spacing w:val="-3"/>
        </w:rPr>
        <w:t xml:space="preserve"> </w:t>
      </w:r>
      <w:r w:rsidRPr="00D64A3D">
        <w:rPr>
          <w:rFonts w:ascii="Garamond" w:hAnsi="Garamond"/>
          <w:color w:val="1B1E28"/>
        </w:rPr>
        <w:t>it</w:t>
      </w:r>
      <w:r w:rsidRPr="00D64A3D">
        <w:rPr>
          <w:rFonts w:ascii="Garamond" w:hAnsi="Garamond"/>
          <w:color w:val="1B1E28"/>
          <w:spacing w:val="-2"/>
        </w:rPr>
        <w:t xml:space="preserve"> </w:t>
      </w:r>
      <w:r w:rsidRPr="00D64A3D">
        <w:rPr>
          <w:rFonts w:ascii="Garamond" w:hAnsi="Garamond"/>
          <w:color w:val="1B1E28"/>
        </w:rPr>
        <w:t>does</w:t>
      </w:r>
      <w:r w:rsidRPr="00D64A3D">
        <w:rPr>
          <w:rFonts w:ascii="Garamond" w:hAnsi="Garamond"/>
          <w:color w:val="1B1E28"/>
          <w:spacing w:val="-3"/>
        </w:rPr>
        <w:t xml:space="preserve"> </w:t>
      </w:r>
      <w:r w:rsidRPr="00D64A3D">
        <w:rPr>
          <w:rFonts w:ascii="Garamond" w:hAnsi="Garamond"/>
          <w:color w:val="1B1E28"/>
        </w:rPr>
        <w:t>include</w:t>
      </w:r>
      <w:r w:rsidRPr="00D64A3D">
        <w:rPr>
          <w:rFonts w:ascii="Garamond" w:hAnsi="Garamond"/>
          <w:color w:val="1B1E28"/>
          <w:spacing w:val="-3"/>
        </w:rPr>
        <w:t xml:space="preserve"> </w:t>
      </w:r>
      <w:r w:rsidRPr="00D64A3D">
        <w:rPr>
          <w:rFonts w:ascii="Garamond" w:hAnsi="Garamond"/>
          <w:color w:val="1B1E28"/>
        </w:rPr>
        <w:t>your</w:t>
      </w:r>
      <w:r w:rsidRPr="00D64A3D">
        <w:rPr>
          <w:rFonts w:ascii="Garamond" w:hAnsi="Garamond"/>
          <w:color w:val="1B1E28"/>
          <w:spacing w:val="-1"/>
        </w:rPr>
        <w:t xml:space="preserve"> </w:t>
      </w:r>
      <w:r w:rsidRPr="00D64A3D">
        <w:rPr>
          <w:rFonts w:ascii="Garamond" w:hAnsi="Garamond"/>
          <w:color w:val="1B1E28"/>
        </w:rPr>
        <w:t>Financial</w:t>
      </w:r>
      <w:r w:rsidRPr="00D64A3D">
        <w:rPr>
          <w:rFonts w:ascii="Garamond" w:hAnsi="Garamond"/>
          <w:color w:val="1B1E28"/>
          <w:spacing w:val="-4"/>
        </w:rPr>
        <w:t xml:space="preserve"> </w:t>
      </w:r>
      <w:r w:rsidRPr="00D64A3D">
        <w:rPr>
          <w:rFonts w:ascii="Garamond" w:hAnsi="Garamond"/>
          <w:color w:val="1B1E28"/>
        </w:rPr>
        <w:t>Assistance</w:t>
      </w:r>
      <w:r w:rsidRPr="00D64A3D">
        <w:rPr>
          <w:rFonts w:ascii="Garamond" w:hAnsi="Garamond"/>
          <w:color w:val="1B1E28"/>
          <w:spacing w:val="-3"/>
        </w:rPr>
        <w:t xml:space="preserve"> </w:t>
      </w:r>
      <w:r w:rsidRPr="00D64A3D">
        <w:rPr>
          <w:rFonts w:ascii="Garamond" w:hAnsi="Garamond"/>
          <w:color w:val="1B1E28"/>
        </w:rPr>
        <w:t>Awards.</w:t>
      </w:r>
      <w:r w:rsidRPr="00D64A3D">
        <w:rPr>
          <w:rFonts w:ascii="Garamond" w:hAnsi="Garamond"/>
          <w:color w:val="1B1E28"/>
          <w:spacing w:val="-3"/>
        </w:rPr>
        <w:t xml:space="preserve"> </w:t>
      </w:r>
      <w:r w:rsidRPr="00D64A3D">
        <w:rPr>
          <w:rFonts w:ascii="Garamond" w:hAnsi="Garamond"/>
          <w:color w:val="1B1E28"/>
        </w:rPr>
        <w:t>The</w:t>
      </w:r>
      <w:r w:rsidRPr="00D64A3D">
        <w:rPr>
          <w:rFonts w:ascii="Garamond" w:hAnsi="Garamond"/>
          <w:color w:val="1B1E28"/>
          <w:spacing w:val="-3"/>
        </w:rPr>
        <w:t xml:space="preserve"> </w:t>
      </w:r>
      <w:r w:rsidRPr="00D64A3D">
        <w:rPr>
          <w:rFonts w:ascii="Garamond" w:hAnsi="Garamond"/>
          <w:color w:val="1B1E28"/>
        </w:rPr>
        <w:t>STEP</w:t>
      </w:r>
      <w:r w:rsidRPr="00D64A3D">
        <w:rPr>
          <w:rFonts w:ascii="Garamond" w:hAnsi="Garamond"/>
          <w:color w:val="1B1E28"/>
          <w:spacing w:val="-1"/>
        </w:rPr>
        <w:t xml:space="preserve"> </w:t>
      </w:r>
      <w:r w:rsidRPr="00D64A3D">
        <w:rPr>
          <w:rFonts w:ascii="Garamond" w:hAnsi="Garamond"/>
          <w:color w:val="1B1E28"/>
        </w:rPr>
        <w:t>team</w:t>
      </w:r>
      <w:r w:rsidRPr="00D64A3D">
        <w:rPr>
          <w:rFonts w:ascii="Garamond" w:hAnsi="Garamond"/>
          <w:color w:val="1B1E28"/>
          <w:spacing w:val="-4"/>
        </w:rPr>
        <w:t xml:space="preserve"> </w:t>
      </w:r>
      <w:r w:rsidRPr="00D64A3D">
        <w:rPr>
          <w:rFonts w:ascii="Garamond" w:hAnsi="Garamond"/>
          <w:color w:val="1B1E28"/>
        </w:rPr>
        <w:t>would</w:t>
      </w:r>
      <w:r w:rsidRPr="00D64A3D">
        <w:rPr>
          <w:rFonts w:ascii="Garamond" w:hAnsi="Garamond"/>
          <w:color w:val="1B1E28"/>
          <w:spacing w:val="-4"/>
        </w:rPr>
        <w:t xml:space="preserve"> </w:t>
      </w:r>
      <w:r w:rsidRPr="00D64A3D">
        <w:rPr>
          <w:rFonts w:ascii="Garamond" w:hAnsi="Garamond"/>
          <w:color w:val="1B1E28"/>
        </w:rPr>
        <w:t>like</w:t>
      </w:r>
      <w:r w:rsidRPr="00D64A3D">
        <w:rPr>
          <w:rFonts w:ascii="Garamond" w:hAnsi="Garamond"/>
          <w:color w:val="1B1E28"/>
          <w:spacing w:val="-3"/>
        </w:rPr>
        <w:t xml:space="preserve"> </w:t>
      </w:r>
      <w:r w:rsidRPr="00D64A3D">
        <w:rPr>
          <w:rFonts w:ascii="Garamond" w:hAnsi="Garamond"/>
          <w:color w:val="1B1E28"/>
        </w:rPr>
        <w:t>to</w:t>
      </w:r>
      <w:r w:rsidRPr="00D64A3D">
        <w:rPr>
          <w:rFonts w:ascii="Garamond" w:hAnsi="Garamond"/>
          <w:color w:val="1B1E28"/>
          <w:spacing w:val="-3"/>
        </w:rPr>
        <w:t xml:space="preserve"> </w:t>
      </w:r>
      <w:r w:rsidRPr="00D64A3D">
        <w:rPr>
          <w:rFonts w:ascii="Garamond" w:hAnsi="Garamond"/>
          <w:color w:val="1B1E28"/>
        </w:rPr>
        <w:t>know</w:t>
      </w:r>
      <w:r w:rsidRPr="00D64A3D">
        <w:rPr>
          <w:rFonts w:ascii="Garamond" w:hAnsi="Garamond"/>
          <w:color w:val="1B1E28"/>
          <w:spacing w:val="-4"/>
        </w:rPr>
        <w:t xml:space="preserve"> </w:t>
      </w:r>
      <w:r w:rsidRPr="00D64A3D">
        <w:rPr>
          <w:rFonts w:ascii="Garamond" w:hAnsi="Garamond"/>
          <w:color w:val="1B1E28"/>
        </w:rPr>
        <w:t xml:space="preserve">the </w:t>
      </w:r>
      <w:r w:rsidRPr="00D64A3D">
        <w:rPr>
          <w:rFonts w:ascii="Garamond" w:hAnsi="Garamond"/>
          <w:color w:val="1B1E28"/>
          <w:u w:val="single" w:color="1B1E28"/>
        </w:rPr>
        <w:t>maximum</w:t>
      </w:r>
      <w:r w:rsidRPr="00D64A3D">
        <w:rPr>
          <w:rFonts w:ascii="Garamond" w:hAnsi="Garamond"/>
          <w:color w:val="1B1E28"/>
          <w:spacing w:val="-2"/>
          <w:u w:val="single" w:color="1B1E28"/>
        </w:rPr>
        <w:t xml:space="preserve"> </w:t>
      </w:r>
      <w:r w:rsidRPr="00D64A3D">
        <w:rPr>
          <w:rFonts w:ascii="Garamond" w:hAnsi="Garamond"/>
          <w:color w:val="1B1E28"/>
          <w:u w:val="single" w:color="1B1E28"/>
        </w:rPr>
        <w:t>amount</w:t>
      </w:r>
      <w:r w:rsidRPr="00D64A3D">
        <w:rPr>
          <w:rFonts w:ascii="Garamond" w:hAnsi="Garamond"/>
          <w:color w:val="1B1E28"/>
          <w:spacing w:val="-2"/>
          <w:u w:val="single" w:color="1B1E28"/>
        </w:rPr>
        <w:t xml:space="preserve"> </w:t>
      </w:r>
      <w:r w:rsidRPr="00D64A3D">
        <w:rPr>
          <w:rFonts w:ascii="Garamond" w:hAnsi="Garamond"/>
          <w:color w:val="1B1E28"/>
          <w:u w:val="single" w:color="1B1E28"/>
        </w:rPr>
        <w:t>of</w:t>
      </w:r>
      <w:r w:rsidRPr="00D64A3D">
        <w:rPr>
          <w:rFonts w:ascii="Garamond" w:hAnsi="Garamond"/>
          <w:color w:val="1B1E28"/>
          <w:spacing w:val="-1"/>
          <w:u w:val="single" w:color="1B1E28"/>
        </w:rPr>
        <w:t xml:space="preserve"> </w:t>
      </w:r>
      <w:r w:rsidRPr="00D64A3D">
        <w:rPr>
          <w:rFonts w:ascii="Garamond" w:hAnsi="Garamond"/>
          <w:color w:val="1B1E28"/>
          <w:u w:val="single" w:color="1B1E28"/>
        </w:rPr>
        <w:t xml:space="preserve">funds </w:t>
      </w:r>
      <w:r w:rsidRPr="00D64A3D">
        <w:rPr>
          <w:rFonts w:ascii="Garamond" w:hAnsi="Garamond"/>
          <w:color w:val="1B1E28"/>
        </w:rPr>
        <w:t>that</w:t>
      </w:r>
      <w:r w:rsidRPr="00D64A3D">
        <w:rPr>
          <w:rFonts w:ascii="Garamond" w:hAnsi="Garamond"/>
          <w:color w:val="1B1E28"/>
          <w:spacing w:val="-4"/>
        </w:rPr>
        <w:t xml:space="preserve"> </w:t>
      </w:r>
      <w:r w:rsidRPr="00D64A3D">
        <w:rPr>
          <w:rFonts w:ascii="Garamond" w:hAnsi="Garamond"/>
          <w:color w:val="1B1E28"/>
        </w:rPr>
        <w:t>an</w:t>
      </w:r>
      <w:r w:rsidRPr="00D64A3D">
        <w:rPr>
          <w:rFonts w:ascii="Garamond" w:hAnsi="Garamond"/>
          <w:color w:val="1B1E28"/>
          <w:spacing w:val="-2"/>
        </w:rPr>
        <w:t xml:space="preserve"> </w:t>
      </w:r>
      <w:r w:rsidRPr="00D64A3D">
        <w:rPr>
          <w:rFonts w:ascii="Garamond" w:hAnsi="Garamond"/>
          <w:color w:val="1B1E28"/>
        </w:rPr>
        <w:t>ESBC can</w:t>
      </w:r>
      <w:r w:rsidRPr="00D64A3D">
        <w:rPr>
          <w:rFonts w:ascii="Garamond" w:hAnsi="Garamond"/>
          <w:color w:val="1B1E28"/>
          <w:spacing w:val="-4"/>
        </w:rPr>
        <w:t xml:space="preserve"> </w:t>
      </w:r>
      <w:r w:rsidRPr="00D64A3D">
        <w:rPr>
          <w:rFonts w:ascii="Garamond" w:hAnsi="Garamond"/>
          <w:color w:val="1B1E28"/>
        </w:rPr>
        <w:t>receive</w:t>
      </w:r>
      <w:r w:rsidRPr="00D64A3D">
        <w:rPr>
          <w:rFonts w:ascii="Garamond" w:hAnsi="Garamond"/>
          <w:color w:val="1B1E28"/>
          <w:spacing w:val="-5"/>
        </w:rPr>
        <w:t xml:space="preserve"> </w:t>
      </w:r>
      <w:r w:rsidRPr="00D64A3D">
        <w:rPr>
          <w:rFonts w:ascii="Garamond" w:hAnsi="Garamond"/>
          <w:color w:val="1B1E28"/>
        </w:rPr>
        <w:t>during</w:t>
      </w:r>
      <w:r w:rsidRPr="00D64A3D">
        <w:rPr>
          <w:rFonts w:ascii="Garamond" w:hAnsi="Garamond"/>
          <w:color w:val="1B1E28"/>
          <w:spacing w:val="-2"/>
        </w:rPr>
        <w:t xml:space="preserve"> </w:t>
      </w:r>
      <w:r w:rsidRPr="00D64A3D">
        <w:rPr>
          <w:rFonts w:ascii="Garamond" w:hAnsi="Garamond"/>
          <w:color w:val="1B1E28"/>
        </w:rPr>
        <w:t>this</w:t>
      </w:r>
      <w:r w:rsidRPr="00D64A3D">
        <w:rPr>
          <w:rFonts w:ascii="Garamond" w:hAnsi="Garamond"/>
          <w:color w:val="1B1E28"/>
          <w:spacing w:val="-3"/>
        </w:rPr>
        <w:t xml:space="preserve"> </w:t>
      </w:r>
      <w:r w:rsidRPr="00D64A3D">
        <w:rPr>
          <w:rFonts w:ascii="Garamond" w:hAnsi="Garamond"/>
          <w:color w:val="1B1E28"/>
        </w:rPr>
        <w:t>STEP</w:t>
      </w:r>
      <w:r w:rsidRPr="00D64A3D">
        <w:rPr>
          <w:rFonts w:ascii="Garamond" w:hAnsi="Garamond"/>
          <w:color w:val="1B1E28"/>
          <w:spacing w:val="-1"/>
        </w:rPr>
        <w:t xml:space="preserve"> </w:t>
      </w:r>
      <w:r w:rsidRPr="00D64A3D">
        <w:rPr>
          <w:rFonts w:ascii="Garamond" w:hAnsi="Garamond"/>
          <w:color w:val="1B1E28"/>
        </w:rPr>
        <w:t>FY</w:t>
      </w:r>
      <w:r w:rsidRPr="00D64A3D">
        <w:rPr>
          <w:rFonts w:ascii="Garamond" w:hAnsi="Garamond"/>
          <w:color w:val="1B1E28"/>
          <w:spacing w:val="-3"/>
        </w:rPr>
        <w:t xml:space="preserve"> </w:t>
      </w:r>
      <w:r w:rsidRPr="00D64A3D">
        <w:rPr>
          <w:rFonts w:ascii="Garamond" w:hAnsi="Garamond"/>
          <w:color w:val="1B1E28"/>
        </w:rPr>
        <w:t>18</w:t>
      </w:r>
      <w:r w:rsidRPr="00D64A3D">
        <w:rPr>
          <w:rFonts w:ascii="Garamond" w:hAnsi="Garamond"/>
          <w:color w:val="1B1E28"/>
          <w:spacing w:val="-3"/>
        </w:rPr>
        <w:t xml:space="preserve"> </w:t>
      </w:r>
      <w:r w:rsidRPr="00D64A3D">
        <w:rPr>
          <w:rFonts w:ascii="Garamond" w:hAnsi="Garamond"/>
          <w:color w:val="1B1E28"/>
        </w:rPr>
        <w:t>year</w:t>
      </w:r>
      <w:r w:rsidRPr="00D64A3D">
        <w:rPr>
          <w:rFonts w:ascii="Garamond" w:hAnsi="Garamond"/>
          <w:color w:val="1B1E28"/>
          <w:spacing w:val="-1"/>
        </w:rPr>
        <w:t xml:space="preserve"> </w:t>
      </w:r>
      <w:r w:rsidRPr="00D64A3D">
        <w:rPr>
          <w:rFonts w:ascii="Garamond" w:hAnsi="Garamond"/>
          <w:color w:val="1B1E28"/>
        </w:rPr>
        <w:t>and</w:t>
      </w:r>
      <w:r w:rsidRPr="00D64A3D">
        <w:rPr>
          <w:rFonts w:ascii="Garamond" w:hAnsi="Garamond"/>
          <w:color w:val="1B1E28"/>
          <w:spacing w:val="-1"/>
        </w:rPr>
        <w:t xml:space="preserve"> </w:t>
      </w:r>
      <w:r w:rsidRPr="00D64A3D">
        <w:rPr>
          <w:rFonts w:ascii="Garamond" w:hAnsi="Garamond"/>
          <w:color w:val="1B1E28"/>
        </w:rPr>
        <w:t xml:space="preserve">the </w:t>
      </w:r>
      <w:r w:rsidRPr="00D64A3D">
        <w:rPr>
          <w:rFonts w:ascii="Garamond" w:hAnsi="Garamond"/>
          <w:color w:val="1B1E28"/>
          <w:u w:val="single" w:color="1B1E28"/>
        </w:rPr>
        <w:t>number</w:t>
      </w:r>
      <w:r w:rsidRPr="00D64A3D">
        <w:rPr>
          <w:rFonts w:ascii="Garamond" w:hAnsi="Garamond"/>
          <w:color w:val="1B1E28"/>
          <w:spacing w:val="-4"/>
          <w:u w:val="single" w:color="1B1E28"/>
        </w:rPr>
        <w:t xml:space="preserve"> </w:t>
      </w:r>
      <w:r w:rsidRPr="00D64A3D">
        <w:rPr>
          <w:rFonts w:ascii="Garamond" w:hAnsi="Garamond"/>
          <w:color w:val="1B1E28"/>
          <w:u w:val="single" w:color="1B1E28"/>
        </w:rPr>
        <w:t>of</w:t>
      </w:r>
      <w:r w:rsidRPr="00D64A3D">
        <w:rPr>
          <w:rFonts w:ascii="Garamond" w:hAnsi="Garamond"/>
          <w:color w:val="1B1E28"/>
        </w:rPr>
        <w:t xml:space="preserve"> </w:t>
      </w:r>
      <w:r w:rsidRPr="00D64A3D">
        <w:rPr>
          <w:rFonts w:ascii="Garamond" w:hAnsi="Garamond"/>
          <w:color w:val="1B1E28"/>
          <w:u w:val="single" w:color="1B1E28"/>
        </w:rPr>
        <w:t xml:space="preserve">export activities </w:t>
      </w:r>
      <w:r w:rsidRPr="00D64A3D">
        <w:rPr>
          <w:rFonts w:ascii="Garamond" w:hAnsi="Garamond"/>
          <w:color w:val="1B1E28"/>
        </w:rPr>
        <w:t>that this same ESBC will be able to receive the funded amount. This will assist us</w:t>
      </w:r>
      <w:r w:rsidRPr="00D64A3D">
        <w:rPr>
          <w:rFonts w:ascii="Garamond" w:hAnsi="Garamond"/>
          <w:color w:val="1B1E28"/>
          <w:spacing w:val="5"/>
        </w:rPr>
        <w:t xml:space="preserve"> </w:t>
      </w:r>
      <w:r w:rsidRPr="00D64A3D">
        <w:rPr>
          <w:rFonts w:ascii="Garamond" w:hAnsi="Garamond"/>
          <w:color w:val="1B1E28"/>
        </w:rPr>
        <w:t>in understanding your intent in increasing our key performance measures in</w:t>
      </w:r>
      <w:r w:rsidRPr="00D64A3D">
        <w:rPr>
          <w:rFonts w:ascii="Garamond" w:hAnsi="Garamond"/>
          <w:color w:val="1B1E28"/>
          <w:spacing w:val="-18"/>
        </w:rPr>
        <w:t xml:space="preserve"> </w:t>
      </w:r>
      <w:r w:rsidRPr="00D64A3D">
        <w:rPr>
          <w:rFonts w:ascii="Garamond" w:hAnsi="Garamond"/>
          <w:color w:val="1B1E28"/>
        </w:rPr>
        <w:t>FY18.</w:t>
      </w:r>
    </w:p>
    <w:p w:rsidR="000B18BD" w:rsidRPr="00D64A3D" w:rsidRDefault="000B18BD">
      <w:pPr>
        <w:spacing w:before="1"/>
        <w:rPr>
          <w:rFonts w:ascii="Garamond" w:eastAsia="Source Sans Pro" w:hAnsi="Garamond" w:cs="Source Sans Pro"/>
          <w:sz w:val="19"/>
          <w:szCs w:val="19"/>
        </w:rPr>
      </w:pPr>
    </w:p>
    <w:p w:rsidR="000B18BD" w:rsidRPr="00D64A3D" w:rsidRDefault="005F323B">
      <w:pPr>
        <w:pStyle w:val="Heading1"/>
        <w:numPr>
          <w:ilvl w:val="0"/>
          <w:numId w:val="10"/>
        </w:numPr>
        <w:tabs>
          <w:tab w:val="left" w:pos="470"/>
        </w:tabs>
        <w:ind w:right="537" w:firstLine="1"/>
        <w:rPr>
          <w:rFonts w:ascii="Garamond" w:hAnsi="Garamond"/>
          <w:b w:val="0"/>
          <w:bCs w:val="0"/>
        </w:rPr>
      </w:pPr>
      <w:bookmarkStart w:id="134" w:name="Q.__Financial_Management_and_Past_Perfor"/>
      <w:bookmarkEnd w:id="134"/>
      <w:r w:rsidRPr="00D64A3D">
        <w:rPr>
          <w:rFonts w:ascii="Garamond" w:hAnsi="Garamond"/>
          <w:color w:val="1B1E28"/>
        </w:rPr>
        <w:t>Financial Management and Past Performance: Will we be submitting these details or will you</w:t>
      </w:r>
      <w:r w:rsidRPr="00D64A3D">
        <w:rPr>
          <w:rFonts w:ascii="Garamond" w:hAnsi="Garamond"/>
          <w:color w:val="1B1E28"/>
          <w:spacing w:val="8"/>
        </w:rPr>
        <w:t xml:space="preserve"> </w:t>
      </w:r>
      <w:r w:rsidRPr="00D64A3D">
        <w:rPr>
          <w:rFonts w:ascii="Garamond" w:hAnsi="Garamond"/>
          <w:color w:val="1B1E28"/>
        </w:rPr>
        <w:t>be pulling</w:t>
      </w:r>
      <w:r w:rsidRPr="00D64A3D">
        <w:rPr>
          <w:rFonts w:ascii="Garamond" w:hAnsi="Garamond"/>
          <w:color w:val="1B1E28"/>
          <w:spacing w:val="-1"/>
        </w:rPr>
        <w:t xml:space="preserve"> </w:t>
      </w:r>
      <w:r w:rsidRPr="00D64A3D">
        <w:rPr>
          <w:rFonts w:ascii="Garamond" w:hAnsi="Garamond"/>
          <w:color w:val="1B1E28"/>
        </w:rPr>
        <w:t>them?</w:t>
      </w:r>
    </w:p>
    <w:p w:rsidR="000B18BD" w:rsidRPr="00D64A3D" w:rsidRDefault="005F323B">
      <w:pPr>
        <w:pStyle w:val="ListParagraph"/>
        <w:numPr>
          <w:ilvl w:val="1"/>
          <w:numId w:val="10"/>
        </w:numPr>
        <w:tabs>
          <w:tab w:val="left" w:pos="1164"/>
        </w:tabs>
        <w:spacing w:line="276" w:lineRule="exact"/>
        <w:ind w:right="323"/>
        <w:rPr>
          <w:rFonts w:ascii="Garamond" w:eastAsia="Source Sans Pro" w:hAnsi="Garamond" w:cs="Source Sans Pro"/>
        </w:rPr>
      </w:pPr>
      <w:r w:rsidRPr="00D64A3D">
        <w:rPr>
          <w:rFonts w:ascii="Garamond" w:hAnsi="Garamond"/>
          <w:color w:val="1B1E28"/>
        </w:rPr>
        <w:t>The STEP team will retrieve our files to see the past performance of your</w:t>
      </w:r>
      <w:r w:rsidRPr="00D64A3D">
        <w:rPr>
          <w:rFonts w:ascii="Garamond" w:hAnsi="Garamond"/>
          <w:color w:val="1B1E28"/>
          <w:spacing w:val="-9"/>
        </w:rPr>
        <w:t xml:space="preserve"> </w:t>
      </w:r>
      <w:r w:rsidRPr="00D64A3D">
        <w:rPr>
          <w:rFonts w:ascii="Garamond" w:hAnsi="Garamond"/>
          <w:color w:val="1B1E28"/>
        </w:rPr>
        <w:t>program.</w:t>
      </w:r>
    </w:p>
    <w:p w:rsidR="000B18BD" w:rsidRPr="00D64A3D" w:rsidRDefault="000B18BD">
      <w:pPr>
        <w:spacing w:before="3"/>
        <w:rPr>
          <w:rFonts w:ascii="Garamond" w:eastAsia="Source Sans Pro" w:hAnsi="Garamond" w:cs="Source Sans Pro"/>
          <w:sz w:val="19"/>
          <w:szCs w:val="19"/>
        </w:rPr>
      </w:pPr>
    </w:p>
    <w:p w:rsidR="000B18BD" w:rsidRPr="00D64A3D" w:rsidRDefault="005F323B">
      <w:pPr>
        <w:pStyle w:val="Heading1"/>
        <w:numPr>
          <w:ilvl w:val="0"/>
          <w:numId w:val="9"/>
        </w:numPr>
        <w:tabs>
          <w:tab w:val="left" w:pos="470"/>
        </w:tabs>
        <w:ind w:right="137" w:firstLine="0"/>
        <w:rPr>
          <w:rFonts w:ascii="Garamond" w:hAnsi="Garamond"/>
          <w:b w:val="0"/>
          <w:bCs w:val="0"/>
        </w:rPr>
      </w:pPr>
      <w:bookmarkStart w:id="135" w:name="Q.__In_the_FY_2017_FOA_it_specifically_s"/>
      <w:bookmarkEnd w:id="135"/>
      <w:r w:rsidRPr="00D64A3D">
        <w:rPr>
          <w:rFonts w:ascii="Garamond" w:hAnsi="Garamond"/>
          <w:color w:val="1B1E28"/>
        </w:rPr>
        <w:t>In the FY 2017 FOA it specifically said “No input required”. It does not say that this time, so we</w:t>
      </w:r>
      <w:r w:rsidRPr="00D64A3D">
        <w:rPr>
          <w:rFonts w:ascii="Garamond" w:hAnsi="Garamond"/>
          <w:color w:val="1B1E28"/>
          <w:spacing w:val="13"/>
        </w:rPr>
        <w:t xml:space="preserve"> </w:t>
      </w:r>
      <w:r w:rsidRPr="00D64A3D">
        <w:rPr>
          <w:rFonts w:ascii="Garamond" w:hAnsi="Garamond"/>
          <w:color w:val="1B1E28"/>
        </w:rPr>
        <w:t>want to clarify if this is something you will manage or that we will need to pull our data and we’ll need</w:t>
      </w:r>
      <w:r w:rsidRPr="00D64A3D">
        <w:rPr>
          <w:rFonts w:ascii="Garamond" w:hAnsi="Garamond"/>
          <w:color w:val="1B1E28"/>
          <w:spacing w:val="-28"/>
        </w:rPr>
        <w:t xml:space="preserve"> </w:t>
      </w:r>
      <w:r w:rsidRPr="00D64A3D">
        <w:rPr>
          <w:rFonts w:ascii="Garamond" w:hAnsi="Garamond"/>
          <w:color w:val="1B1E28"/>
        </w:rPr>
        <w:t>to</w:t>
      </w:r>
      <w:r w:rsidRPr="00D64A3D">
        <w:rPr>
          <w:rFonts w:ascii="Garamond" w:hAnsi="Garamond"/>
          <w:color w:val="1B1E28"/>
          <w:spacing w:val="-1"/>
        </w:rPr>
        <w:t xml:space="preserve"> </w:t>
      </w:r>
      <w:r w:rsidRPr="00D64A3D">
        <w:rPr>
          <w:rFonts w:ascii="Garamond" w:hAnsi="Garamond"/>
          <w:color w:val="1B1E28"/>
        </w:rPr>
        <w:t>know how you would like that data to</w:t>
      </w:r>
      <w:r w:rsidRPr="00D64A3D">
        <w:rPr>
          <w:rFonts w:ascii="Garamond" w:hAnsi="Garamond"/>
          <w:color w:val="1B1E28"/>
          <w:spacing w:val="-11"/>
        </w:rPr>
        <w:t xml:space="preserve"> </w:t>
      </w:r>
      <w:r w:rsidRPr="00D64A3D">
        <w:rPr>
          <w:rFonts w:ascii="Garamond" w:hAnsi="Garamond"/>
          <w:color w:val="1B1E28"/>
        </w:rPr>
        <w:t>be.</w:t>
      </w:r>
    </w:p>
    <w:p w:rsidR="000B18BD" w:rsidRPr="00D64A3D" w:rsidRDefault="005F323B">
      <w:pPr>
        <w:pStyle w:val="ListParagraph"/>
        <w:numPr>
          <w:ilvl w:val="1"/>
          <w:numId w:val="9"/>
        </w:numPr>
        <w:tabs>
          <w:tab w:val="left" w:pos="1164"/>
        </w:tabs>
        <w:ind w:right="172" w:firstLine="0"/>
        <w:rPr>
          <w:rFonts w:ascii="Garamond" w:eastAsia="Source Sans Pro" w:hAnsi="Garamond" w:cs="Source Sans Pro"/>
        </w:rPr>
      </w:pPr>
      <w:r w:rsidRPr="00D64A3D">
        <w:rPr>
          <w:rFonts w:ascii="Garamond" w:hAnsi="Garamond"/>
          <w:color w:val="1B1E28"/>
        </w:rPr>
        <w:t xml:space="preserve">All of your responses should be to </w:t>
      </w:r>
      <w:r w:rsidRPr="00D64A3D">
        <w:rPr>
          <w:rFonts w:ascii="Garamond" w:hAnsi="Garamond"/>
          <w:color w:val="1B1E28"/>
          <w:u w:val="single" w:color="1B1E28"/>
        </w:rPr>
        <w:t>FY 18 FOA</w:t>
      </w:r>
      <w:r w:rsidRPr="00D64A3D">
        <w:rPr>
          <w:rFonts w:ascii="Garamond" w:hAnsi="Garamond"/>
          <w:color w:val="1B1E28"/>
        </w:rPr>
        <w:t>. The STEP team will retrieve historical data from</w:t>
      </w:r>
      <w:r w:rsidRPr="00D64A3D">
        <w:rPr>
          <w:rFonts w:ascii="Garamond" w:hAnsi="Garamond"/>
          <w:color w:val="1B1E28"/>
          <w:spacing w:val="2"/>
        </w:rPr>
        <w:t xml:space="preserve"> </w:t>
      </w:r>
      <w:r w:rsidRPr="00D64A3D">
        <w:rPr>
          <w:rFonts w:ascii="Garamond" w:hAnsi="Garamond"/>
          <w:color w:val="1B1E28"/>
        </w:rPr>
        <w:t>past STEP awards, if applicable.</w:t>
      </w:r>
    </w:p>
    <w:p w:rsidR="000B18BD" w:rsidRPr="00D64A3D" w:rsidRDefault="000B18BD">
      <w:pPr>
        <w:rPr>
          <w:rFonts w:ascii="Garamond" w:eastAsia="Source Sans Pro" w:hAnsi="Garamond" w:cs="Source Sans Pro"/>
        </w:rPr>
        <w:sectPr w:rsidR="000B18BD" w:rsidRPr="00D64A3D">
          <w:pgSz w:w="12240" w:h="15840"/>
          <w:pgMar w:top="1040" w:right="1000" w:bottom="1080" w:left="920" w:header="0" w:footer="893" w:gutter="0"/>
          <w:cols w:space="720"/>
        </w:sectPr>
      </w:pPr>
    </w:p>
    <w:p w:rsidR="000B18BD" w:rsidRPr="00D64A3D" w:rsidRDefault="005F323B">
      <w:pPr>
        <w:pStyle w:val="Heading1"/>
        <w:numPr>
          <w:ilvl w:val="0"/>
          <w:numId w:val="8"/>
        </w:numPr>
        <w:tabs>
          <w:tab w:val="left" w:pos="470"/>
        </w:tabs>
        <w:spacing w:before="39"/>
        <w:ind w:right="300" w:firstLine="0"/>
        <w:rPr>
          <w:rFonts w:ascii="Garamond" w:hAnsi="Garamond"/>
          <w:b w:val="0"/>
          <w:bCs w:val="0"/>
        </w:rPr>
      </w:pPr>
      <w:bookmarkStart w:id="136" w:name="Q.__STEP_FY_2018_Funding_Opportunity_Ann"/>
      <w:bookmarkEnd w:id="136"/>
      <w:r w:rsidRPr="00D64A3D">
        <w:rPr>
          <w:rFonts w:ascii="Garamond" w:hAnsi="Garamond"/>
          <w:color w:val="1B1E28"/>
        </w:rPr>
        <w:lastRenderedPageBreak/>
        <w:t>STEP FY 2018 Funding Opportunity Announcement indicates activities relating to advertising</w:t>
      </w:r>
      <w:r w:rsidRPr="00D64A3D">
        <w:rPr>
          <w:rFonts w:ascii="Garamond" w:hAnsi="Garamond"/>
          <w:color w:val="1B1E28"/>
          <w:spacing w:val="-25"/>
        </w:rPr>
        <w:t xml:space="preserve"> </w:t>
      </w:r>
      <w:r w:rsidRPr="00D64A3D">
        <w:rPr>
          <w:rFonts w:ascii="Garamond" w:hAnsi="Garamond"/>
          <w:color w:val="1B1E28"/>
        </w:rPr>
        <w:t>in newspaper and posters when designing marketing media is an allowable statutory activity. Is this</w:t>
      </w:r>
      <w:r w:rsidRPr="00D64A3D">
        <w:rPr>
          <w:rFonts w:ascii="Garamond" w:hAnsi="Garamond"/>
          <w:color w:val="1B1E28"/>
          <w:spacing w:val="12"/>
        </w:rPr>
        <w:t xml:space="preserve"> </w:t>
      </w:r>
      <w:r w:rsidRPr="00D64A3D">
        <w:rPr>
          <w:rFonts w:ascii="Garamond" w:hAnsi="Garamond"/>
          <w:color w:val="1B1E28"/>
        </w:rPr>
        <w:t>a change from the last announcement? As of this current STEP Grant FY 2017, our understanding is</w:t>
      </w:r>
      <w:r w:rsidRPr="00D64A3D">
        <w:rPr>
          <w:rFonts w:ascii="Garamond" w:hAnsi="Garamond"/>
          <w:color w:val="1B1E28"/>
          <w:spacing w:val="7"/>
        </w:rPr>
        <w:t xml:space="preserve"> </w:t>
      </w:r>
      <w:r w:rsidRPr="00D64A3D">
        <w:rPr>
          <w:rFonts w:ascii="Garamond" w:hAnsi="Garamond"/>
          <w:color w:val="1B1E28"/>
        </w:rPr>
        <w:t>that advertising activities are not</w:t>
      </w:r>
      <w:r w:rsidRPr="00D64A3D">
        <w:rPr>
          <w:rFonts w:ascii="Garamond" w:hAnsi="Garamond"/>
          <w:color w:val="1B1E28"/>
          <w:spacing w:val="-5"/>
        </w:rPr>
        <w:t xml:space="preserve"> </w:t>
      </w:r>
      <w:r w:rsidRPr="00D64A3D">
        <w:rPr>
          <w:rFonts w:ascii="Garamond" w:hAnsi="Garamond"/>
          <w:color w:val="1B1E28"/>
        </w:rPr>
        <w:t>allowable.</w:t>
      </w:r>
    </w:p>
    <w:p w:rsidR="000B18BD" w:rsidRPr="00D64A3D" w:rsidRDefault="005F323B">
      <w:pPr>
        <w:pStyle w:val="ListParagraph"/>
        <w:numPr>
          <w:ilvl w:val="1"/>
          <w:numId w:val="8"/>
        </w:numPr>
        <w:tabs>
          <w:tab w:val="left" w:pos="1164"/>
        </w:tabs>
        <w:ind w:right="124" w:firstLine="0"/>
        <w:rPr>
          <w:rFonts w:ascii="Garamond" w:eastAsia="Source Sans Pro" w:hAnsi="Garamond" w:cs="Source Sans Pro"/>
        </w:rPr>
      </w:pPr>
      <w:r w:rsidRPr="00D64A3D">
        <w:rPr>
          <w:rFonts w:ascii="Garamond" w:hAnsi="Garamond"/>
          <w:color w:val="1B1E28"/>
        </w:rPr>
        <w:t>The</w:t>
      </w:r>
      <w:r w:rsidRPr="00D64A3D">
        <w:rPr>
          <w:rFonts w:ascii="Garamond" w:hAnsi="Garamond"/>
          <w:color w:val="1B1E28"/>
          <w:spacing w:val="-4"/>
        </w:rPr>
        <w:t xml:space="preserve"> </w:t>
      </w:r>
      <w:r w:rsidRPr="00D64A3D">
        <w:rPr>
          <w:rFonts w:ascii="Garamond" w:hAnsi="Garamond"/>
          <w:color w:val="1B1E28"/>
        </w:rPr>
        <w:t>new</w:t>
      </w:r>
      <w:r w:rsidRPr="00D64A3D">
        <w:rPr>
          <w:rFonts w:ascii="Garamond" w:hAnsi="Garamond"/>
          <w:color w:val="1B1E28"/>
          <w:spacing w:val="-3"/>
        </w:rPr>
        <w:t xml:space="preserve"> </w:t>
      </w:r>
      <w:r w:rsidRPr="00D64A3D">
        <w:rPr>
          <w:rFonts w:ascii="Garamond" w:hAnsi="Garamond"/>
          <w:color w:val="1B1E28"/>
        </w:rPr>
        <w:t>FOA</w:t>
      </w:r>
      <w:r w:rsidRPr="00D64A3D">
        <w:rPr>
          <w:rFonts w:ascii="Garamond" w:hAnsi="Garamond"/>
          <w:color w:val="1B1E28"/>
          <w:spacing w:val="-3"/>
        </w:rPr>
        <w:t xml:space="preserve"> </w:t>
      </w:r>
      <w:r w:rsidRPr="00D64A3D">
        <w:rPr>
          <w:rFonts w:ascii="Garamond" w:hAnsi="Garamond"/>
          <w:color w:val="1B1E28"/>
        </w:rPr>
        <w:t>FY18</w:t>
      </w:r>
      <w:r w:rsidRPr="00D64A3D">
        <w:rPr>
          <w:rFonts w:ascii="Garamond" w:hAnsi="Garamond"/>
          <w:color w:val="1B1E28"/>
          <w:spacing w:val="-4"/>
        </w:rPr>
        <w:t xml:space="preserve"> </w:t>
      </w:r>
      <w:r w:rsidRPr="00D64A3D">
        <w:rPr>
          <w:rFonts w:ascii="Garamond" w:hAnsi="Garamond"/>
          <w:color w:val="1B1E28"/>
        </w:rPr>
        <w:t>allowable</w:t>
      </w:r>
      <w:r w:rsidRPr="00D64A3D">
        <w:rPr>
          <w:rFonts w:ascii="Garamond" w:hAnsi="Garamond"/>
          <w:color w:val="1B1E28"/>
          <w:spacing w:val="-2"/>
        </w:rPr>
        <w:t xml:space="preserve"> </w:t>
      </w:r>
      <w:r w:rsidRPr="00D64A3D">
        <w:rPr>
          <w:rFonts w:ascii="Garamond" w:hAnsi="Garamond"/>
          <w:color w:val="1B1E28"/>
        </w:rPr>
        <w:t>fees</w:t>
      </w:r>
      <w:r w:rsidRPr="00D64A3D">
        <w:rPr>
          <w:rFonts w:ascii="Garamond" w:hAnsi="Garamond"/>
          <w:color w:val="1B1E28"/>
          <w:spacing w:val="-4"/>
        </w:rPr>
        <w:t xml:space="preserve"> </w:t>
      </w:r>
      <w:r w:rsidRPr="00D64A3D">
        <w:rPr>
          <w:rFonts w:ascii="Garamond" w:hAnsi="Garamond"/>
          <w:color w:val="1B1E28"/>
        </w:rPr>
        <w:t>for</w:t>
      </w:r>
      <w:r w:rsidRPr="00D64A3D">
        <w:rPr>
          <w:rFonts w:ascii="Garamond" w:hAnsi="Garamond"/>
          <w:color w:val="1B1E28"/>
          <w:spacing w:val="-5"/>
        </w:rPr>
        <w:t xml:space="preserve"> </w:t>
      </w:r>
      <w:r w:rsidRPr="00D64A3D">
        <w:rPr>
          <w:rFonts w:ascii="Garamond" w:hAnsi="Garamond"/>
          <w:color w:val="1B1E28"/>
        </w:rPr>
        <w:t>advertising</w:t>
      </w:r>
      <w:r w:rsidRPr="00D64A3D">
        <w:rPr>
          <w:rFonts w:ascii="Garamond" w:hAnsi="Garamond"/>
          <w:color w:val="1B1E28"/>
          <w:spacing w:val="-6"/>
        </w:rPr>
        <w:t xml:space="preserve"> </w:t>
      </w:r>
      <w:r w:rsidRPr="00D64A3D">
        <w:rPr>
          <w:rFonts w:ascii="Garamond" w:hAnsi="Garamond"/>
          <w:color w:val="1B1E28"/>
        </w:rPr>
        <w:t>in</w:t>
      </w:r>
      <w:r w:rsidRPr="00D64A3D">
        <w:rPr>
          <w:rFonts w:ascii="Garamond" w:hAnsi="Garamond"/>
          <w:color w:val="1B1E28"/>
          <w:spacing w:val="-3"/>
        </w:rPr>
        <w:t xml:space="preserve"> </w:t>
      </w:r>
      <w:r w:rsidRPr="00D64A3D">
        <w:rPr>
          <w:rFonts w:ascii="Garamond" w:hAnsi="Garamond"/>
          <w:color w:val="1B1E28"/>
        </w:rPr>
        <w:t>newspapers</w:t>
      </w:r>
      <w:r w:rsidRPr="00D64A3D">
        <w:rPr>
          <w:rFonts w:ascii="Garamond" w:hAnsi="Garamond"/>
          <w:color w:val="1B1E28"/>
          <w:spacing w:val="-4"/>
        </w:rPr>
        <w:t xml:space="preserve"> </w:t>
      </w:r>
      <w:r w:rsidRPr="00D64A3D">
        <w:rPr>
          <w:rFonts w:ascii="Garamond" w:hAnsi="Garamond"/>
          <w:color w:val="1B1E28"/>
        </w:rPr>
        <w:t>and</w:t>
      </w:r>
      <w:r w:rsidRPr="00D64A3D">
        <w:rPr>
          <w:rFonts w:ascii="Garamond" w:hAnsi="Garamond"/>
          <w:color w:val="1B1E28"/>
          <w:spacing w:val="-3"/>
        </w:rPr>
        <w:t xml:space="preserve"> </w:t>
      </w:r>
      <w:r w:rsidRPr="00D64A3D">
        <w:rPr>
          <w:rFonts w:ascii="Garamond" w:hAnsi="Garamond"/>
          <w:color w:val="1B1E28"/>
        </w:rPr>
        <w:t>posters</w:t>
      </w:r>
      <w:r w:rsidRPr="00D64A3D">
        <w:rPr>
          <w:rFonts w:ascii="Garamond" w:hAnsi="Garamond"/>
          <w:color w:val="1B1E28"/>
          <w:spacing w:val="-6"/>
        </w:rPr>
        <w:t xml:space="preserve"> </w:t>
      </w:r>
      <w:r w:rsidRPr="00D64A3D">
        <w:rPr>
          <w:rFonts w:ascii="Garamond" w:hAnsi="Garamond"/>
          <w:color w:val="1B1E28"/>
        </w:rPr>
        <w:t>are</w:t>
      </w:r>
      <w:r w:rsidRPr="00D64A3D">
        <w:rPr>
          <w:rFonts w:ascii="Garamond" w:hAnsi="Garamond"/>
          <w:color w:val="1B1E28"/>
          <w:spacing w:val="-2"/>
        </w:rPr>
        <w:t xml:space="preserve"> </w:t>
      </w:r>
      <w:r w:rsidRPr="00D64A3D">
        <w:rPr>
          <w:rFonts w:ascii="Garamond" w:hAnsi="Garamond"/>
          <w:color w:val="1B1E28"/>
        </w:rPr>
        <w:t>permissible.</w:t>
      </w:r>
      <w:r w:rsidRPr="00D64A3D">
        <w:rPr>
          <w:rFonts w:ascii="Garamond" w:hAnsi="Garamond"/>
          <w:color w:val="1B1E28"/>
          <w:spacing w:val="-2"/>
        </w:rPr>
        <w:t xml:space="preserve"> </w:t>
      </w:r>
      <w:r w:rsidRPr="00D64A3D">
        <w:rPr>
          <w:rFonts w:ascii="Garamond" w:hAnsi="Garamond"/>
          <w:color w:val="1B1E28"/>
        </w:rPr>
        <w:t>This</w:t>
      </w:r>
      <w:r w:rsidRPr="00D64A3D">
        <w:rPr>
          <w:rFonts w:ascii="Garamond" w:hAnsi="Garamond"/>
          <w:color w:val="1B1E28"/>
          <w:spacing w:val="-4"/>
        </w:rPr>
        <w:t xml:space="preserve"> </w:t>
      </w:r>
      <w:r w:rsidRPr="00D64A3D">
        <w:rPr>
          <w:rFonts w:ascii="Garamond" w:hAnsi="Garamond"/>
          <w:color w:val="1B1E28"/>
        </w:rPr>
        <w:t>is</w:t>
      </w:r>
      <w:r w:rsidRPr="00D64A3D">
        <w:rPr>
          <w:rFonts w:ascii="Garamond" w:hAnsi="Garamond"/>
          <w:color w:val="1B1E28"/>
          <w:spacing w:val="-2"/>
        </w:rPr>
        <w:t xml:space="preserve"> </w:t>
      </w:r>
      <w:r w:rsidRPr="00D64A3D">
        <w:rPr>
          <w:rFonts w:ascii="Garamond" w:hAnsi="Garamond"/>
          <w:color w:val="1B1E28"/>
        </w:rPr>
        <w:t>new to the program.</w:t>
      </w:r>
    </w:p>
    <w:p w:rsidR="000B18BD" w:rsidRPr="00D64A3D" w:rsidRDefault="000B18BD">
      <w:pPr>
        <w:spacing w:before="1"/>
        <w:rPr>
          <w:rFonts w:ascii="Garamond" w:eastAsia="Source Sans Pro" w:hAnsi="Garamond" w:cs="Source Sans Pro"/>
          <w:sz w:val="19"/>
          <w:szCs w:val="19"/>
        </w:rPr>
      </w:pPr>
    </w:p>
    <w:p w:rsidR="000B18BD" w:rsidRPr="00D64A3D" w:rsidRDefault="005F323B">
      <w:pPr>
        <w:pStyle w:val="Heading1"/>
        <w:numPr>
          <w:ilvl w:val="0"/>
          <w:numId w:val="7"/>
        </w:numPr>
        <w:tabs>
          <w:tab w:val="left" w:pos="470"/>
        </w:tabs>
        <w:ind w:right="577" w:firstLine="0"/>
        <w:rPr>
          <w:rFonts w:ascii="Garamond" w:hAnsi="Garamond"/>
          <w:b w:val="0"/>
          <w:bCs w:val="0"/>
        </w:rPr>
      </w:pPr>
      <w:bookmarkStart w:id="137" w:name="Q.__Regarding_advertising,_do_full/half/"/>
      <w:bookmarkEnd w:id="137"/>
      <w:r w:rsidRPr="00D64A3D">
        <w:rPr>
          <w:rFonts w:ascii="Garamond" w:hAnsi="Garamond"/>
          <w:color w:val="1B1E28"/>
        </w:rPr>
        <w:t>Regarding</w:t>
      </w:r>
      <w:r w:rsidRPr="00D64A3D">
        <w:rPr>
          <w:rFonts w:ascii="Garamond" w:hAnsi="Garamond"/>
          <w:color w:val="1B1E28"/>
          <w:spacing w:val="-4"/>
        </w:rPr>
        <w:t xml:space="preserve"> </w:t>
      </w:r>
      <w:r w:rsidRPr="00D64A3D">
        <w:rPr>
          <w:rFonts w:ascii="Garamond" w:hAnsi="Garamond"/>
          <w:color w:val="1B1E28"/>
        </w:rPr>
        <w:t>advertising,</w:t>
      </w:r>
      <w:r w:rsidRPr="00D64A3D">
        <w:rPr>
          <w:rFonts w:ascii="Garamond" w:hAnsi="Garamond"/>
          <w:color w:val="1B1E28"/>
          <w:spacing w:val="-4"/>
        </w:rPr>
        <w:t xml:space="preserve"> </w:t>
      </w:r>
      <w:r w:rsidRPr="00D64A3D">
        <w:rPr>
          <w:rFonts w:ascii="Garamond" w:hAnsi="Garamond"/>
          <w:color w:val="1B1E28"/>
        </w:rPr>
        <w:t>do</w:t>
      </w:r>
      <w:r w:rsidRPr="00D64A3D">
        <w:rPr>
          <w:rFonts w:ascii="Garamond" w:hAnsi="Garamond"/>
          <w:color w:val="1B1E28"/>
          <w:spacing w:val="-4"/>
        </w:rPr>
        <w:t xml:space="preserve"> </w:t>
      </w:r>
      <w:r w:rsidRPr="00D64A3D">
        <w:rPr>
          <w:rFonts w:ascii="Garamond" w:hAnsi="Garamond"/>
          <w:color w:val="1B1E28"/>
        </w:rPr>
        <w:t>full/half/quarter</w:t>
      </w:r>
      <w:r w:rsidRPr="00D64A3D">
        <w:rPr>
          <w:rFonts w:ascii="Garamond" w:hAnsi="Garamond"/>
          <w:color w:val="1B1E28"/>
          <w:spacing w:val="-5"/>
        </w:rPr>
        <w:t xml:space="preserve"> </w:t>
      </w:r>
      <w:r w:rsidRPr="00D64A3D">
        <w:rPr>
          <w:rFonts w:ascii="Garamond" w:hAnsi="Garamond"/>
          <w:color w:val="1B1E28"/>
        </w:rPr>
        <w:t>page</w:t>
      </w:r>
      <w:r w:rsidRPr="00D64A3D">
        <w:rPr>
          <w:rFonts w:ascii="Garamond" w:hAnsi="Garamond"/>
          <w:color w:val="1B1E28"/>
          <w:spacing w:val="-4"/>
        </w:rPr>
        <w:t xml:space="preserve"> </w:t>
      </w:r>
      <w:r w:rsidRPr="00D64A3D">
        <w:rPr>
          <w:rFonts w:ascii="Garamond" w:hAnsi="Garamond"/>
          <w:color w:val="1B1E28"/>
        </w:rPr>
        <w:t>ads</w:t>
      </w:r>
      <w:r w:rsidRPr="00D64A3D">
        <w:rPr>
          <w:rFonts w:ascii="Garamond" w:hAnsi="Garamond"/>
          <w:color w:val="1B1E28"/>
          <w:spacing w:val="-4"/>
        </w:rPr>
        <w:t xml:space="preserve"> </w:t>
      </w:r>
      <w:r w:rsidRPr="00D64A3D">
        <w:rPr>
          <w:rFonts w:ascii="Garamond" w:hAnsi="Garamond"/>
          <w:color w:val="1B1E28"/>
        </w:rPr>
        <w:t>in</w:t>
      </w:r>
      <w:r w:rsidRPr="00D64A3D">
        <w:rPr>
          <w:rFonts w:ascii="Garamond" w:hAnsi="Garamond"/>
          <w:color w:val="1B1E28"/>
          <w:spacing w:val="-4"/>
        </w:rPr>
        <w:t xml:space="preserve"> </w:t>
      </w:r>
      <w:r w:rsidRPr="00D64A3D">
        <w:rPr>
          <w:rFonts w:ascii="Garamond" w:hAnsi="Garamond"/>
          <w:color w:val="1B1E28"/>
        </w:rPr>
        <w:t>trade</w:t>
      </w:r>
      <w:r w:rsidRPr="00D64A3D">
        <w:rPr>
          <w:rFonts w:ascii="Garamond" w:hAnsi="Garamond"/>
          <w:color w:val="1B1E28"/>
          <w:spacing w:val="-4"/>
        </w:rPr>
        <w:t xml:space="preserve"> </w:t>
      </w:r>
      <w:r w:rsidRPr="00D64A3D">
        <w:rPr>
          <w:rFonts w:ascii="Garamond" w:hAnsi="Garamond"/>
          <w:color w:val="1B1E28"/>
        </w:rPr>
        <w:t>show</w:t>
      </w:r>
      <w:r w:rsidRPr="00D64A3D">
        <w:rPr>
          <w:rFonts w:ascii="Garamond" w:hAnsi="Garamond"/>
          <w:color w:val="1B1E28"/>
          <w:spacing w:val="-4"/>
        </w:rPr>
        <w:t xml:space="preserve"> </w:t>
      </w:r>
      <w:r w:rsidRPr="00D64A3D">
        <w:rPr>
          <w:rFonts w:ascii="Garamond" w:hAnsi="Garamond"/>
          <w:color w:val="1B1E28"/>
        </w:rPr>
        <w:t>magazines-which</w:t>
      </w:r>
      <w:r w:rsidRPr="00D64A3D">
        <w:rPr>
          <w:rFonts w:ascii="Garamond" w:hAnsi="Garamond"/>
          <w:color w:val="1B1E28"/>
          <w:spacing w:val="-4"/>
        </w:rPr>
        <w:t xml:space="preserve"> </w:t>
      </w:r>
      <w:r w:rsidRPr="00D64A3D">
        <w:rPr>
          <w:rFonts w:ascii="Garamond" w:hAnsi="Garamond"/>
          <w:color w:val="1B1E28"/>
        </w:rPr>
        <w:t>is</w:t>
      </w:r>
      <w:r w:rsidRPr="00D64A3D">
        <w:rPr>
          <w:rFonts w:ascii="Garamond" w:hAnsi="Garamond"/>
          <w:color w:val="1B1E28"/>
          <w:spacing w:val="-4"/>
        </w:rPr>
        <w:t xml:space="preserve"> </w:t>
      </w:r>
      <w:r w:rsidRPr="00D64A3D">
        <w:rPr>
          <w:rFonts w:ascii="Garamond" w:hAnsi="Garamond"/>
          <w:color w:val="1B1E28"/>
        </w:rPr>
        <w:t>different from a company’s paid directory listing – qualify under the advertising</w:t>
      </w:r>
      <w:r w:rsidRPr="00D64A3D">
        <w:rPr>
          <w:rFonts w:ascii="Garamond" w:hAnsi="Garamond"/>
          <w:color w:val="1B1E28"/>
          <w:spacing w:val="-12"/>
        </w:rPr>
        <w:t xml:space="preserve"> </w:t>
      </w:r>
      <w:r w:rsidRPr="00D64A3D">
        <w:rPr>
          <w:rFonts w:ascii="Garamond" w:hAnsi="Garamond"/>
          <w:color w:val="1B1E28"/>
        </w:rPr>
        <w:t>eligibility?</w:t>
      </w:r>
    </w:p>
    <w:p w:rsidR="000B18BD" w:rsidRPr="00D64A3D" w:rsidRDefault="005F323B">
      <w:pPr>
        <w:pStyle w:val="ListParagraph"/>
        <w:numPr>
          <w:ilvl w:val="1"/>
          <w:numId w:val="7"/>
        </w:numPr>
        <w:tabs>
          <w:tab w:val="left" w:pos="1210"/>
        </w:tabs>
        <w:spacing w:line="276" w:lineRule="exact"/>
        <w:ind w:right="344"/>
        <w:rPr>
          <w:rFonts w:ascii="Garamond" w:eastAsia="Source Sans Pro" w:hAnsi="Garamond" w:cs="Source Sans Pro"/>
        </w:rPr>
      </w:pPr>
      <w:r w:rsidRPr="00D64A3D">
        <w:rPr>
          <w:rFonts w:ascii="Garamond" w:hAnsi="Garamond"/>
          <w:color w:val="1B1E28"/>
        </w:rPr>
        <w:t>Yes, this does qualify for STEP funding under the advertising allowable cost</w:t>
      </w:r>
      <w:r w:rsidRPr="00D64A3D">
        <w:rPr>
          <w:rFonts w:ascii="Garamond" w:hAnsi="Garamond"/>
          <w:color w:val="1B1E28"/>
          <w:spacing w:val="-17"/>
        </w:rPr>
        <w:t xml:space="preserve"> </w:t>
      </w:r>
      <w:r w:rsidRPr="00D64A3D">
        <w:rPr>
          <w:rFonts w:ascii="Garamond" w:hAnsi="Garamond"/>
          <w:color w:val="1B1E28"/>
        </w:rPr>
        <w:t>section.</w:t>
      </w:r>
    </w:p>
    <w:p w:rsidR="000B18BD" w:rsidRPr="00D64A3D" w:rsidRDefault="000B18BD">
      <w:pPr>
        <w:spacing w:before="1"/>
        <w:rPr>
          <w:rFonts w:ascii="Garamond" w:eastAsia="Source Sans Pro" w:hAnsi="Garamond" w:cs="Source Sans Pro"/>
          <w:sz w:val="19"/>
          <w:szCs w:val="19"/>
        </w:rPr>
      </w:pPr>
    </w:p>
    <w:p w:rsidR="000B18BD" w:rsidRPr="00D64A3D" w:rsidRDefault="005F323B">
      <w:pPr>
        <w:pStyle w:val="Heading1"/>
        <w:numPr>
          <w:ilvl w:val="0"/>
          <w:numId w:val="6"/>
        </w:numPr>
        <w:tabs>
          <w:tab w:val="left" w:pos="470"/>
        </w:tabs>
        <w:ind w:right="743" w:firstLine="0"/>
        <w:rPr>
          <w:rFonts w:ascii="Garamond" w:hAnsi="Garamond"/>
          <w:b w:val="0"/>
          <w:bCs w:val="0"/>
        </w:rPr>
      </w:pPr>
      <w:bookmarkStart w:id="138" w:name="Q.__As_this_is_now_a_two_year_program,_s"/>
      <w:bookmarkEnd w:id="138"/>
      <w:r w:rsidRPr="00D64A3D">
        <w:rPr>
          <w:rFonts w:ascii="Garamond" w:hAnsi="Garamond"/>
          <w:color w:val="1B1E28"/>
        </w:rPr>
        <w:t>As this is now a two year program, states will be requesting twice the funds. As</w:t>
      </w:r>
      <w:r w:rsidRPr="00D64A3D">
        <w:rPr>
          <w:rFonts w:ascii="Garamond" w:hAnsi="Garamond"/>
          <w:color w:val="1B1E28"/>
          <w:spacing w:val="-25"/>
        </w:rPr>
        <w:t xml:space="preserve"> </w:t>
      </w:r>
      <w:r w:rsidRPr="00D64A3D">
        <w:rPr>
          <w:rFonts w:ascii="Garamond" w:hAnsi="Garamond"/>
          <w:color w:val="1B1E28"/>
        </w:rPr>
        <w:t>Congress</w:t>
      </w:r>
      <w:r w:rsidRPr="00D64A3D">
        <w:rPr>
          <w:rFonts w:ascii="Garamond" w:hAnsi="Garamond"/>
          <w:color w:val="1B1E28"/>
          <w:spacing w:val="-2"/>
        </w:rPr>
        <w:t xml:space="preserve"> </w:t>
      </w:r>
      <w:r w:rsidRPr="00D64A3D">
        <w:rPr>
          <w:rFonts w:ascii="Garamond" w:hAnsi="Garamond"/>
          <w:color w:val="1B1E28"/>
        </w:rPr>
        <w:t>appropriated</w:t>
      </w:r>
      <w:r w:rsidRPr="00D64A3D">
        <w:rPr>
          <w:rFonts w:ascii="Garamond" w:hAnsi="Garamond"/>
          <w:color w:val="1B1E28"/>
          <w:spacing w:val="-2"/>
        </w:rPr>
        <w:t xml:space="preserve"> </w:t>
      </w:r>
      <w:r w:rsidRPr="00D64A3D">
        <w:rPr>
          <w:rFonts w:ascii="Garamond" w:hAnsi="Garamond"/>
          <w:color w:val="1B1E28"/>
        </w:rPr>
        <w:t>less</w:t>
      </w:r>
      <w:r w:rsidRPr="00D64A3D">
        <w:rPr>
          <w:rFonts w:ascii="Garamond" w:hAnsi="Garamond"/>
          <w:color w:val="1B1E28"/>
          <w:spacing w:val="-4"/>
        </w:rPr>
        <w:t xml:space="preserve"> </w:t>
      </w:r>
      <w:r w:rsidRPr="00D64A3D">
        <w:rPr>
          <w:rFonts w:ascii="Garamond" w:hAnsi="Garamond"/>
          <w:color w:val="1B1E28"/>
        </w:rPr>
        <w:t>money</w:t>
      </w:r>
      <w:r w:rsidRPr="00D64A3D">
        <w:rPr>
          <w:rFonts w:ascii="Garamond" w:hAnsi="Garamond"/>
          <w:color w:val="1B1E28"/>
          <w:spacing w:val="-5"/>
        </w:rPr>
        <w:t xml:space="preserve"> </w:t>
      </w:r>
      <w:r w:rsidRPr="00D64A3D">
        <w:rPr>
          <w:rFonts w:ascii="Garamond" w:hAnsi="Garamond"/>
          <w:color w:val="1B1E28"/>
        </w:rPr>
        <w:t>this</w:t>
      </w:r>
      <w:r w:rsidRPr="00D64A3D">
        <w:rPr>
          <w:rFonts w:ascii="Garamond" w:hAnsi="Garamond"/>
          <w:color w:val="1B1E28"/>
          <w:spacing w:val="-2"/>
        </w:rPr>
        <w:t xml:space="preserve"> </w:t>
      </w:r>
      <w:r w:rsidRPr="00D64A3D">
        <w:rPr>
          <w:rFonts w:ascii="Garamond" w:hAnsi="Garamond"/>
          <w:color w:val="1B1E28"/>
        </w:rPr>
        <w:t>year,</w:t>
      </w:r>
      <w:r w:rsidRPr="00D64A3D">
        <w:rPr>
          <w:rFonts w:ascii="Garamond" w:hAnsi="Garamond"/>
          <w:color w:val="1B1E28"/>
          <w:spacing w:val="-2"/>
        </w:rPr>
        <w:t xml:space="preserve"> </w:t>
      </w:r>
      <w:r w:rsidRPr="00D64A3D">
        <w:rPr>
          <w:rFonts w:ascii="Garamond" w:hAnsi="Garamond"/>
          <w:color w:val="1B1E28"/>
        </w:rPr>
        <w:t>and</w:t>
      </w:r>
      <w:r w:rsidRPr="00D64A3D">
        <w:rPr>
          <w:rFonts w:ascii="Garamond" w:hAnsi="Garamond"/>
          <w:color w:val="1B1E28"/>
          <w:spacing w:val="-4"/>
        </w:rPr>
        <w:t xml:space="preserve"> </w:t>
      </w:r>
      <w:r w:rsidRPr="00D64A3D">
        <w:rPr>
          <w:rFonts w:ascii="Garamond" w:hAnsi="Garamond"/>
          <w:color w:val="1B1E28"/>
        </w:rPr>
        <w:t>you</w:t>
      </w:r>
      <w:r w:rsidRPr="00D64A3D">
        <w:rPr>
          <w:rFonts w:ascii="Garamond" w:hAnsi="Garamond"/>
          <w:color w:val="1B1E28"/>
          <w:spacing w:val="-3"/>
        </w:rPr>
        <w:t xml:space="preserve"> </w:t>
      </w:r>
      <w:r w:rsidRPr="00D64A3D">
        <w:rPr>
          <w:rFonts w:ascii="Garamond" w:hAnsi="Garamond"/>
          <w:color w:val="1B1E28"/>
        </w:rPr>
        <w:t>will</w:t>
      </w:r>
      <w:r w:rsidRPr="00D64A3D">
        <w:rPr>
          <w:rFonts w:ascii="Garamond" w:hAnsi="Garamond"/>
          <w:color w:val="1B1E28"/>
          <w:spacing w:val="-3"/>
        </w:rPr>
        <w:t xml:space="preserve"> </w:t>
      </w:r>
      <w:r w:rsidRPr="00D64A3D">
        <w:rPr>
          <w:rFonts w:ascii="Garamond" w:hAnsi="Garamond"/>
          <w:color w:val="1B1E28"/>
        </w:rPr>
        <w:t>have</w:t>
      </w:r>
      <w:r w:rsidRPr="00D64A3D">
        <w:rPr>
          <w:rFonts w:ascii="Garamond" w:hAnsi="Garamond"/>
          <w:color w:val="1B1E28"/>
          <w:spacing w:val="-2"/>
        </w:rPr>
        <w:t xml:space="preserve"> </w:t>
      </w:r>
      <w:r w:rsidRPr="00D64A3D">
        <w:rPr>
          <w:rFonts w:ascii="Garamond" w:hAnsi="Garamond"/>
          <w:color w:val="1B1E28"/>
        </w:rPr>
        <w:t>requests</w:t>
      </w:r>
      <w:r w:rsidRPr="00D64A3D">
        <w:rPr>
          <w:rFonts w:ascii="Garamond" w:hAnsi="Garamond"/>
          <w:color w:val="1B1E28"/>
          <w:spacing w:val="-2"/>
        </w:rPr>
        <w:t xml:space="preserve"> </w:t>
      </w:r>
      <w:r w:rsidRPr="00D64A3D">
        <w:rPr>
          <w:rFonts w:ascii="Garamond" w:hAnsi="Garamond"/>
          <w:color w:val="1B1E28"/>
        </w:rPr>
        <w:t>for</w:t>
      </w:r>
      <w:r w:rsidRPr="00D64A3D">
        <w:rPr>
          <w:rFonts w:ascii="Garamond" w:hAnsi="Garamond"/>
          <w:color w:val="1B1E28"/>
          <w:spacing w:val="-2"/>
        </w:rPr>
        <w:t xml:space="preserve"> </w:t>
      </w:r>
      <w:r w:rsidRPr="00D64A3D">
        <w:rPr>
          <w:rFonts w:ascii="Garamond" w:hAnsi="Garamond"/>
          <w:color w:val="1B1E28"/>
        </w:rPr>
        <w:t>twice</w:t>
      </w:r>
      <w:r w:rsidRPr="00D64A3D">
        <w:rPr>
          <w:rFonts w:ascii="Garamond" w:hAnsi="Garamond"/>
          <w:color w:val="1B1E28"/>
          <w:spacing w:val="-2"/>
        </w:rPr>
        <w:t xml:space="preserve"> </w:t>
      </w:r>
      <w:r w:rsidRPr="00D64A3D">
        <w:rPr>
          <w:rFonts w:ascii="Garamond" w:hAnsi="Garamond"/>
          <w:color w:val="1B1E28"/>
        </w:rPr>
        <w:t>the</w:t>
      </w:r>
      <w:r w:rsidRPr="00D64A3D">
        <w:rPr>
          <w:rFonts w:ascii="Garamond" w:hAnsi="Garamond"/>
          <w:color w:val="1B1E28"/>
          <w:spacing w:val="-2"/>
        </w:rPr>
        <w:t xml:space="preserve"> </w:t>
      </w:r>
      <w:r w:rsidRPr="00D64A3D">
        <w:rPr>
          <w:rFonts w:ascii="Garamond" w:hAnsi="Garamond"/>
          <w:color w:val="1B1E28"/>
        </w:rPr>
        <w:t>funding,</w:t>
      </w:r>
      <w:r w:rsidRPr="00D64A3D">
        <w:rPr>
          <w:rFonts w:ascii="Garamond" w:hAnsi="Garamond"/>
          <w:color w:val="1B1E28"/>
          <w:spacing w:val="-4"/>
        </w:rPr>
        <w:t xml:space="preserve"> </w:t>
      </w:r>
      <w:r w:rsidRPr="00D64A3D">
        <w:rPr>
          <w:rFonts w:ascii="Garamond" w:hAnsi="Garamond"/>
          <w:color w:val="1B1E28"/>
        </w:rPr>
        <w:t>how</w:t>
      </w:r>
      <w:r w:rsidRPr="00D64A3D">
        <w:rPr>
          <w:rFonts w:ascii="Garamond" w:hAnsi="Garamond"/>
          <w:color w:val="1B1E28"/>
          <w:spacing w:val="-4"/>
        </w:rPr>
        <w:t xml:space="preserve"> </w:t>
      </w:r>
      <w:r w:rsidRPr="00D64A3D">
        <w:rPr>
          <w:rFonts w:ascii="Garamond" w:hAnsi="Garamond"/>
          <w:color w:val="1B1E28"/>
        </w:rPr>
        <w:t>will</w:t>
      </w:r>
      <w:r w:rsidRPr="00D64A3D">
        <w:rPr>
          <w:rFonts w:ascii="Garamond" w:hAnsi="Garamond"/>
          <w:color w:val="1B1E28"/>
          <w:spacing w:val="-3"/>
        </w:rPr>
        <w:t xml:space="preserve"> </w:t>
      </w:r>
      <w:r w:rsidRPr="00D64A3D">
        <w:rPr>
          <w:rFonts w:ascii="Garamond" w:hAnsi="Garamond"/>
          <w:color w:val="1B1E28"/>
        </w:rPr>
        <w:t>this work? SBA won’t have access to next year’s funding allocation for this</w:t>
      </w:r>
      <w:r w:rsidRPr="00D64A3D">
        <w:rPr>
          <w:rFonts w:ascii="Garamond" w:hAnsi="Garamond"/>
          <w:color w:val="1B1E28"/>
          <w:spacing w:val="-11"/>
        </w:rPr>
        <w:t xml:space="preserve"> </w:t>
      </w:r>
      <w:r w:rsidRPr="00D64A3D">
        <w:rPr>
          <w:rFonts w:ascii="Garamond" w:hAnsi="Garamond"/>
          <w:color w:val="1B1E28"/>
        </w:rPr>
        <w:t>award?</w:t>
      </w:r>
    </w:p>
    <w:p w:rsidR="000B18BD" w:rsidRPr="00D64A3D" w:rsidRDefault="005F323B">
      <w:pPr>
        <w:pStyle w:val="ListParagraph"/>
        <w:numPr>
          <w:ilvl w:val="1"/>
          <w:numId w:val="6"/>
        </w:numPr>
        <w:tabs>
          <w:tab w:val="left" w:pos="1164"/>
        </w:tabs>
        <w:spacing w:before="2"/>
        <w:ind w:right="124" w:firstLine="0"/>
        <w:rPr>
          <w:rFonts w:ascii="Garamond" w:eastAsia="Source Sans Pro" w:hAnsi="Garamond" w:cs="Source Sans Pro"/>
        </w:rPr>
      </w:pPr>
      <w:r w:rsidRPr="00D64A3D">
        <w:rPr>
          <w:rFonts w:ascii="Garamond" w:hAnsi="Garamond"/>
          <w:color w:val="1B1E28"/>
        </w:rPr>
        <w:t>The program as changed to a 2 year program but the funding limit has not. The funding range</w:t>
      </w:r>
      <w:r w:rsidRPr="00D64A3D">
        <w:rPr>
          <w:rFonts w:ascii="Garamond" w:hAnsi="Garamond"/>
          <w:color w:val="1B1E28"/>
          <w:spacing w:val="-29"/>
        </w:rPr>
        <w:t xml:space="preserve"> </w:t>
      </w:r>
      <w:r w:rsidRPr="00D64A3D">
        <w:rPr>
          <w:rFonts w:ascii="Garamond" w:hAnsi="Garamond"/>
          <w:color w:val="1B1E28"/>
        </w:rPr>
        <w:t>is noted at the bottom of page 3 in Section 1.1.11. SBA will not know about new appropriations until</w:t>
      </w:r>
      <w:r w:rsidRPr="00D64A3D">
        <w:rPr>
          <w:rFonts w:ascii="Garamond" w:hAnsi="Garamond"/>
          <w:color w:val="1B1E28"/>
          <w:spacing w:val="1"/>
        </w:rPr>
        <w:t xml:space="preserve"> </w:t>
      </w:r>
      <w:r w:rsidRPr="00D64A3D">
        <w:rPr>
          <w:rFonts w:ascii="Garamond" w:hAnsi="Garamond"/>
          <w:color w:val="1B1E28"/>
        </w:rPr>
        <w:t>the budget is approved for</w:t>
      </w:r>
      <w:r w:rsidRPr="00D64A3D">
        <w:rPr>
          <w:rFonts w:ascii="Garamond" w:hAnsi="Garamond"/>
          <w:color w:val="1B1E28"/>
          <w:spacing w:val="-5"/>
        </w:rPr>
        <w:t xml:space="preserve"> </w:t>
      </w:r>
      <w:r w:rsidRPr="00D64A3D">
        <w:rPr>
          <w:rFonts w:ascii="Garamond" w:hAnsi="Garamond"/>
          <w:color w:val="1B1E28"/>
        </w:rPr>
        <w:t>FY19.</w:t>
      </w:r>
    </w:p>
    <w:p w:rsidR="000B18BD" w:rsidRPr="00D64A3D" w:rsidRDefault="000B18BD">
      <w:pPr>
        <w:spacing w:before="1"/>
        <w:rPr>
          <w:rFonts w:ascii="Garamond" w:eastAsia="Source Sans Pro" w:hAnsi="Garamond" w:cs="Source Sans Pro"/>
          <w:sz w:val="19"/>
          <w:szCs w:val="19"/>
        </w:rPr>
      </w:pPr>
    </w:p>
    <w:p w:rsidR="000B18BD" w:rsidRPr="00D64A3D" w:rsidRDefault="005F323B">
      <w:pPr>
        <w:pStyle w:val="Heading1"/>
        <w:numPr>
          <w:ilvl w:val="0"/>
          <w:numId w:val="5"/>
        </w:numPr>
        <w:tabs>
          <w:tab w:val="left" w:pos="470"/>
        </w:tabs>
        <w:ind w:right="297" w:firstLine="0"/>
        <w:rPr>
          <w:rFonts w:ascii="Garamond" w:hAnsi="Garamond"/>
          <w:b w:val="0"/>
          <w:bCs w:val="0"/>
        </w:rPr>
      </w:pPr>
      <w:bookmarkStart w:id="139" w:name="Q.__The_next_question_is_regarding_Thres"/>
      <w:bookmarkEnd w:id="139"/>
      <w:r w:rsidRPr="00D64A3D">
        <w:rPr>
          <w:rFonts w:ascii="Garamond" w:hAnsi="Garamond"/>
          <w:color w:val="1B1E28"/>
        </w:rPr>
        <w:t>The</w:t>
      </w:r>
      <w:r w:rsidRPr="00D64A3D">
        <w:rPr>
          <w:rFonts w:ascii="Garamond" w:hAnsi="Garamond"/>
          <w:color w:val="1B1E28"/>
          <w:spacing w:val="-3"/>
        </w:rPr>
        <w:t xml:space="preserve"> </w:t>
      </w:r>
      <w:r w:rsidRPr="00D64A3D">
        <w:rPr>
          <w:rFonts w:ascii="Garamond" w:hAnsi="Garamond"/>
          <w:color w:val="1B1E28"/>
        </w:rPr>
        <w:t>next</w:t>
      </w:r>
      <w:r w:rsidRPr="00D64A3D">
        <w:rPr>
          <w:rFonts w:ascii="Garamond" w:hAnsi="Garamond"/>
          <w:color w:val="1B1E28"/>
          <w:spacing w:val="-4"/>
        </w:rPr>
        <w:t xml:space="preserve"> </w:t>
      </w:r>
      <w:r w:rsidRPr="00D64A3D">
        <w:rPr>
          <w:rFonts w:ascii="Garamond" w:hAnsi="Garamond"/>
          <w:color w:val="1B1E28"/>
        </w:rPr>
        <w:t>question</w:t>
      </w:r>
      <w:r w:rsidRPr="00D64A3D">
        <w:rPr>
          <w:rFonts w:ascii="Garamond" w:hAnsi="Garamond"/>
          <w:color w:val="1B1E28"/>
          <w:spacing w:val="-3"/>
        </w:rPr>
        <w:t xml:space="preserve"> </w:t>
      </w:r>
      <w:r w:rsidRPr="00D64A3D">
        <w:rPr>
          <w:rFonts w:ascii="Garamond" w:hAnsi="Garamond"/>
          <w:color w:val="1B1E28"/>
        </w:rPr>
        <w:t>is</w:t>
      </w:r>
      <w:r w:rsidRPr="00D64A3D">
        <w:rPr>
          <w:rFonts w:ascii="Garamond" w:hAnsi="Garamond"/>
          <w:color w:val="1B1E28"/>
          <w:spacing w:val="-5"/>
        </w:rPr>
        <w:t xml:space="preserve"> </w:t>
      </w:r>
      <w:r w:rsidRPr="00D64A3D">
        <w:rPr>
          <w:rFonts w:ascii="Garamond" w:hAnsi="Garamond"/>
          <w:color w:val="1B1E28"/>
        </w:rPr>
        <w:t>regarding</w:t>
      </w:r>
      <w:r w:rsidRPr="00D64A3D">
        <w:rPr>
          <w:rFonts w:ascii="Garamond" w:hAnsi="Garamond"/>
          <w:color w:val="1B1E28"/>
          <w:spacing w:val="-4"/>
        </w:rPr>
        <w:t xml:space="preserve"> </w:t>
      </w:r>
      <w:r w:rsidRPr="00D64A3D">
        <w:rPr>
          <w:rFonts w:ascii="Garamond" w:hAnsi="Garamond"/>
          <w:color w:val="1B1E28"/>
        </w:rPr>
        <w:t>Threshold</w:t>
      </w:r>
      <w:r w:rsidRPr="00D64A3D">
        <w:rPr>
          <w:rFonts w:ascii="Garamond" w:hAnsi="Garamond"/>
          <w:color w:val="1B1E28"/>
          <w:spacing w:val="-3"/>
        </w:rPr>
        <w:t xml:space="preserve"> </w:t>
      </w:r>
      <w:r w:rsidRPr="00D64A3D">
        <w:rPr>
          <w:rFonts w:ascii="Garamond" w:hAnsi="Garamond"/>
          <w:color w:val="1B1E28"/>
        </w:rPr>
        <w:t>amounts</w:t>
      </w:r>
      <w:r w:rsidRPr="00D64A3D">
        <w:rPr>
          <w:rFonts w:ascii="Garamond" w:hAnsi="Garamond"/>
          <w:color w:val="1B1E28"/>
          <w:spacing w:val="-3"/>
        </w:rPr>
        <w:t xml:space="preserve"> </w:t>
      </w:r>
      <w:r w:rsidRPr="00D64A3D">
        <w:rPr>
          <w:rFonts w:ascii="Garamond" w:hAnsi="Garamond"/>
          <w:color w:val="1B1E28"/>
        </w:rPr>
        <w:t>and</w:t>
      </w:r>
      <w:r w:rsidRPr="00D64A3D">
        <w:rPr>
          <w:rFonts w:ascii="Garamond" w:hAnsi="Garamond"/>
          <w:color w:val="1B1E28"/>
          <w:spacing w:val="-3"/>
        </w:rPr>
        <w:t xml:space="preserve"> </w:t>
      </w:r>
      <w:r w:rsidRPr="00D64A3D">
        <w:rPr>
          <w:rFonts w:ascii="Garamond" w:hAnsi="Garamond"/>
          <w:color w:val="1B1E28"/>
        </w:rPr>
        <w:t>number</w:t>
      </w:r>
      <w:r w:rsidRPr="00D64A3D">
        <w:rPr>
          <w:rFonts w:ascii="Garamond" w:hAnsi="Garamond"/>
          <w:color w:val="1B1E28"/>
          <w:spacing w:val="-3"/>
        </w:rPr>
        <w:t xml:space="preserve"> </w:t>
      </w:r>
      <w:r w:rsidRPr="00D64A3D">
        <w:rPr>
          <w:rFonts w:ascii="Garamond" w:hAnsi="Garamond"/>
          <w:color w:val="1B1E28"/>
        </w:rPr>
        <w:t>of</w:t>
      </w:r>
      <w:r w:rsidRPr="00D64A3D">
        <w:rPr>
          <w:rFonts w:ascii="Garamond" w:hAnsi="Garamond"/>
          <w:color w:val="1B1E28"/>
          <w:spacing w:val="-4"/>
        </w:rPr>
        <w:t xml:space="preserve"> </w:t>
      </w:r>
      <w:r w:rsidRPr="00D64A3D">
        <w:rPr>
          <w:rFonts w:ascii="Garamond" w:hAnsi="Garamond"/>
          <w:color w:val="1B1E28"/>
        </w:rPr>
        <w:t>times</w:t>
      </w:r>
      <w:r w:rsidRPr="00D64A3D">
        <w:rPr>
          <w:rFonts w:ascii="Garamond" w:hAnsi="Garamond"/>
          <w:color w:val="1B1E28"/>
          <w:spacing w:val="-3"/>
        </w:rPr>
        <w:t xml:space="preserve"> </w:t>
      </w:r>
      <w:r w:rsidRPr="00D64A3D">
        <w:rPr>
          <w:rFonts w:ascii="Garamond" w:hAnsi="Garamond"/>
          <w:color w:val="1B1E28"/>
        </w:rPr>
        <w:t>a</w:t>
      </w:r>
      <w:r w:rsidRPr="00D64A3D">
        <w:rPr>
          <w:rFonts w:ascii="Garamond" w:hAnsi="Garamond"/>
          <w:color w:val="1B1E28"/>
          <w:spacing w:val="-4"/>
        </w:rPr>
        <w:t xml:space="preserve"> </w:t>
      </w:r>
      <w:r w:rsidRPr="00D64A3D">
        <w:rPr>
          <w:rFonts w:ascii="Garamond" w:hAnsi="Garamond"/>
          <w:color w:val="1B1E28"/>
        </w:rPr>
        <w:t>company</w:t>
      </w:r>
      <w:r w:rsidRPr="00D64A3D">
        <w:rPr>
          <w:rFonts w:ascii="Garamond" w:hAnsi="Garamond"/>
          <w:color w:val="1B1E28"/>
          <w:spacing w:val="-3"/>
        </w:rPr>
        <w:t xml:space="preserve"> </w:t>
      </w:r>
      <w:r w:rsidRPr="00D64A3D">
        <w:rPr>
          <w:rFonts w:ascii="Garamond" w:hAnsi="Garamond"/>
          <w:color w:val="1B1E28"/>
        </w:rPr>
        <w:t>can</w:t>
      </w:r>
      <w:r w:rsidRPr="00D64A3D">
        <w:rPr>
          <w:rFonts w:ascii="Garamond" w:hAnsi="Garamond"/>
          <w:color w:val="1B1E28"/>
          <w:spacing w:val="-5"/>
        </w:rPr>
        <w:t xml:space="preserve"> </w:t>
      </w:r>
      <w:r w:rsidRPr="00D64A3D">
        <w:rPr>
          <w:rFonts w:ascii="Garamond" w:hAnsi="Garamond"/>
          <w:color w:val="1B1E28"/>
        </w:rPr>
        <w:t>participate in the STEP program. In XXXXXXXXX, we are a small state with a limited number of companies.</w:t>
      </w:r>
      <w:r w:rsidRPr="00D64A3D">
        <w:rPr>
          <w:rFonts w:ascii="Garamond" w:hAnsi="Garamond"/>
          <w:color w:val="1B1E28"/>
          <w:spacing w:val="18"/>
        </w:rPr>
        <w:t xml:space="preserve"> </w:t>
      </w:r>
      <w:r w:rsidRPr="00D64A3D">
        <w:rPr>
          <w:rFonts w:ascii="Garamond" w:hAnsi="Garamond"/>
          <w:color w:val="1B1E28"/>
          <w:spacing w:val="-3"/>
        </w:rPr>
        <w:t>Our</w:t>
      </w:r>
      <w:r w:rsidRPr="00D64A3D">
        <w:rPr>
          <w:rFonts w:ascii="Garamond" w:hAnsi="Garamond"/>
          <w:color w:val="1B1E28"/>
          <w:spacing w:val="-4"/>
        </w:rPr>
        <w:t xml:space="preserve"> </w:t>
      </w:r>
      <w:r w:rsidRPr="00D64A3D">
        <w:rPr>
          <w:rFonts w:ascii="Garamond" w:hAnsi="Garamond"/>
          <w:color w:val="1B1E28"/>
        </w:rPr>
        <w:t>businesses need our assistance in exporting. What does STEP feel is a “reasonable” number</w:t>
      </w:r>
      <w:r w:rsidRPr="00D64A3D">
        <w:rPr>
          <w:rFonts w:ascii="Garamond" w:hAnsi="Garamond"/>
          <w:color w:val="1B1E28"/>
          <w:spacing w:val="-22"/>
        </w:rPr>
        <w:t xml:space="preserve"> </w:t>
      </w:r>
      <w:r w:rsidRPr="00D64A3D">
        <w:rPr>
          <w:rFonts w:ascii="Garamond" w:hAnsi="Garamond"/>
          <w:color w:val="1B1E28"/>
        </w:rPr>
        <w:t>of</w:t>
      </w:r>
    </w:p>
    <w:p w:rsidR="000B18BD" w:rsidRPr="00D64A3D" w:rsidRDefault="005F323B">
      <w:pPr>
        <w:spacing w:line="276" w:lineRule="exact"/>
        <w:ind w:left="159" w:right="248"/>
        <w:rPr>
          <w:rFonts w:ascii="Garamond" w:eastAsia="Source Sans Pro" w:hAnsi="Garamond" w:cs="Source Sans Pro"/>
        </w:rPr>
      </w:pPr>
      <w:r w:rsidRPr="00D64A3D">
        <w:rPr>
          <w:rFonts w:ascii="Garamond" w:hAnsi="Garamond"/>
          <w:b/>
          <w:color w:val="1B1E28"/>
        </w:rPr>
        <w:t>times. Other agencies permit 5 years per country/market.  I am seeking some guidance on this</w:t>
      </w:r>
      <w:r w:rsidRPr="00D64A3D">
        <w:rPr>
          <w:rFonts w:ascii="Garamond" w:hAnsi="Garamond"/>
          <w:b/>
          <w:color w:val="1B1E28"/>
          <w:spacing w:val="7"/>
        </w:rPr>
        <w:t xml:space="preserve"> </w:t>
      </w:r>
      <w:r w:rsidRPr="00D64A3D">
        <w:rPr>
          <w:rFonts w:ascii="Garamond" w:hAnsi="Garamond"/>
          <w:b/>
          <w:color w:val="1B1E28"/>
        </w:rPr>
        <w:t>please.</w:t>
      </w:r>
    </w:p>
    <w:p w:rsidR="000B18BD" w:rsidRPr="00D64A3D" w:rsidRDefault="005F323B">
      <w:pPr>
        <w:pStyle w:val="ListParagraph"/>
        <w:numPr>
          <w:ilvl w:val="1"/>
          <w:numId w:val="5"/>
        </w:numPr>
        <w:tabs>
          <w:tab w:val="left" w:pos="1209"/>
        </w:tabs>
        <w:ind w:right="300" w:firstLine="0"/>
        <w:rPr>
          <w:rFonts w:ascii="Garamond" w:eastAsia="Source Sans Pro" w:hAnsi="Garamond" w:cs="Source Sans Pro"/>
        </w:rPr>
      </w:pPr>
      <w:r w:rsidRPr="00D64A3D">
        <w:rPr>
          <w:rFonts w:ascii="Garamond" w:eastAsia="Source Sans Pro" w:hAnsi="Garamond" w:cs="Source Sans Pro"/>
          <w:color w:val="1B1E28"/>
        </w:rPr>
        <w:t>STEP</w:t>
      </w:r>
      <w:r w:rsidRPr="00D64A3D">
        <w:rPr>
          <w:rFonts w:ascii="Garamond" w:eastAsia="Source Sans Pro" w:hAnsi="Garamond" w:cs="Source Sans Pro"/>
          <w:color w:val="1B1E28"/>
          <w:spacing w:val="-5"/>
        </w:rPr>
        <w:t xml:space="preserve"> </w:t>
      </w:r>
      <w:r w:rsidRPr="00D64A3D">
        <w:rPr>
          <w:rFonts w:ascii="Garamond" w:eastAsia="Source Sans Pro" w:hAnsi="Garamond" w:cs="Source Sans Pro"/>
          <w:color w:val="1B1E28"/>
        </w:rPr>
        <w:t>is</w:t>
      </w:r>
      <w:r w:rsidRPr="00D64A3D">
        <w:rPr>
          <w:rFonts w:ascii="Garamond" w:eastAsia="Source Sans Pro" w:hAnsi="Garamond" w:cs="Source Sans Pro"/>
          <w:color w:val="1B1E28"/>
          <w:spacing w:val="-1"/>
        </w:rPr>
        <w:t xml:space="preserve"> </w:t>
      </w:r>
      <w:r w:rsidRPr="00D64A3D">
        <w:rPr>
          <w:rFonts w:ascii="Garamond" w:eastAsia="Source Sans Pro" w:hAnsi="Garamond" w:cs="Source Sans Pro"/>
          <w:color w:val="1B1E28"/>
        </w:rPr>
        <w:t>not</w:t>
      </w:r>
      <w:r w:rsidRPr="00D64A3D">
        <w:rPr>
          <w:rFonts w:ascii="Garamond" w:eastAsia="Source Sans Pro" w:hAnsi="Garamond" w:cs="Source Sans Pro"/>
          <w:color w:val="1B1E28"/>
          <w:spacing w:val="-5"/>
        </w:rPr>
        <w:t xml:space="preserve"> </w:t>
      </w:r>
      <w:r w:rsidRPr="00D64A3D">
        <w:rPr>
          <w:rFonts w:ascii="Garamond" w:eastAsia="Source Sans Pro" w:hAnsi="Garamond" w:cs="Source Sans Pro"/>
          <w:color w:val="1B1E28"/>
        </w:rPr>
        <w:t>advising</w:t>
      </w:r>
      <w:r w:rsidRPr="00D64A3D">
        <w:rPr>
          <w:rFonts w:ascii="Garamond" w:eastAsia="Source Sans Pro" w:hAnsi="Garamond" w:cs="Source Sans Pro"/>
          <w:color w:val="1B1E28"/>
          <w:spacing w:val="-3"/>
        </w:rPr>
        <w:t xml:space="preserve"> </w:t>
      </w:r>
      <w:r w:rsidRPr="00D64A3D">
        <w:rPr>
          <w:rFonts w:ascii="Garamond" w:eastAsia="Source Sans Pro" w:hAnsi="Garamond" w:cs="Source Sans Pro"/>
          <w:color w:val="1B1E28"/>
        </w:rPr>
        <w:t>the</w:t>
      </w:r>
      <w:r w:rsidRPr="00D64A3D">
        <w:rPr>
          <w:rFonts w:ascii="Garamond" w:eastAsia="Source Sans Pro" w:hAnsi="Garamond" w:cs="Source Sans Pro"/>
          <w:color w:val="1B1E28"/>
          <w:spacing w:val="-1"/>
        </w:rPr>
        <w:t xml:space="preserve"> </w:t>
      </w:r>
      <w:r w:rsidRPr="00D64A3D">
        <w:rPr>
          <w:rFonts w:ascii="Garamond" w:eastAsia="Source Sans Pro" w:hAnsi="Garamond" w:cs="Source Sans Pro"/>
          <w:color w:val="1B1E28"/>
        </w:rPr>
        <w:t>applicants</w:t>
      </w:r>
      <w:r w:rsidRPr="00D64A3D">
        <w:rPr>
          <w:rFonts w:ascii="Garamond" w:eastAsia="Source Sans Pro" w:hAnsi="Garamond" w:cs="Source Sans Pro"/>
          <w:color w:val="1B1E28"/>
          <w:spacing w:val="-4"/>
        </w:rPr>
        <w:t xml:space="preserve"> </w:t>
      </w:r>
      <w:r w:rsidRPr="00D64A3D">
        <w:rPr>
          <w:rFonts w:ascii="Garamond" w:eastAsia="Source Sans Pro" w:hAnsi="Garamond" w:cs="Source Sans Pro"/>
          <w:color w:val="1B1E28"/>
        </w:rPr>
        <w:t>on</w:t>
      </w:r>
      <w:r w:rsidRPr="00D64A3D">
        <w:rPr>
          <w:rFonts w:ascii="Garamond" w:eastAsia="Source Sans Pro" w:hAnsi="Garamond" w:cs="Source Sans Pro"/>
          <w:color w:val="1B1E28"/>
          <w:spacing w:val="-3"/>
        </w:rPr>
        <w:t xml:space="preserve"> </w:t>
      </w:r>
      <w:r w:rsidRPr="00D64A3D">
        <w:rPr>
          <w:rFonts w:ascii="Garamond" w:eastAsia="Source Sans Pro" w:hAnsi="Garamond" w:cs="Source Sans Pro"/>
          <w:color w:val="1B1E28"/>
        </w:rPr>
        <w:t>a</w:t>
      </w:r>
      <w:r w:rsidRPr="00D64A3D">
        <w:rPr>
          <w:rFonts w:ascii="Garamond" w:eastAsia="Source Sans Pro" w:hAnsi="Garamond" w:cs="Source Sans Pro"/>
          <w:color w:val="1B1E28"/>
          <w:spacing w:val="-5"/>
        </w:rPr>
        <w:t xml:space="preserve"> </w:t>
      </w:r>
      <w:r w:rsidRPr="00D64A3D">
        <w:rPr>
          <w:rFonts w:ascii="Garamond" w:eastAsia="Source Sans Pro" w:hAnsi="Garamond" w:cs="Source Sans Pro"/>
          <w:color w:val="1B1E28"/>
        </w:rPr>
        <w:t>“reasonable”</w:t>
      </w:r>
      <w:r w:rsidRPr="00D64A3D">
        <w:rPr>
          <w:rFonts w:ascii="Garamond" w:eastAsia="Source Sans Pro" w:hAnsi="Garamond" w:cs="Source Sans Pro"/>
          <w:color w:val="1B1E28"/>
          <w:spacing w:val="-3"/>
        </w:rPr>
        <w:t xml:space="preserve"> </w:t>
      </w:r>
      <w:r w:rsidRPr="00D64A3D">
        <w:rPr>
          <w:rFonts w:ascii="Garamond" w:eastAsia="Source Sans Pro" w:hAnsi="Garamond" w:cs="Source Sans Pro"/>
          <w:color w:val="1B1E28"/>
        </w:rPr>
        <w:t>amount</w:t>
      </w:r>
      <w:r w:rsidRPr="00D64A3D">
        <w:rPr>
          <w:rFonts w:ascii="Garamond" w:eastAsia="Source Sans Pro" w:hAnsi="Garamond" w:cs="Source Sans Pro"/>
          <w:color w:val="1B1E28"/>
          <w:spacing w:val="-5"/>
        </w:rPr>
        <w:t xml:space="preserve"> </w:t>
      </w:r>
      <w:r w:rsidRPr="00D64A3D">
        <w:rPr>
          <w:rFonts w:ascii="Garamond" w:eastAsia="Source Sans Pro" w:hAnsi="Garamond" w:cs="Source Sans Pro"/>
          <w:color w:val="1B1E28"/>
        </w:rPr>
        <w:t>of</w:t>
      </w:r>
      <w:r w:rsidRPr="00D64A3D">
        <w:rPr>
          <w:rFonts w:ascii="Garamond" w:eastAsia="Source Sans Pro" w:hAnsi="Garamond" w:cs="Source Sans Pro"/>
          <w:color w:val="1B1E28"/>
          <w:spacing w:val="-4"/>
        </w:rPr>
        <w:t xml:space="preserve"> </w:t>
      </w:r>
      <w:r w:rsidRPr="00D64A3D">
        <w:rPr>
          <w:rFonts w:ascii="Garamond" w:eastAsia="Source Sans Pro" w:hAnsi="Garamond" w:cs="Source Sans Pro"/>
          <w:color w:val="1B1E28"/>
        </w:rPr>
        <w:t>times.</w:t>
      </w:r>
      <w:r w:rsidRPr="00D64A3D">
        <w:rPr>
          <w:rFonts w:ascii="Garamond" w:eastAsia="Source Sans Pro" w:hAnsi="Garamond" w:cs="Source Sans Pro"/>
          <w:color w:val="1B1E28"/>
          <w:spacing w:val="-4"/>
        </w:rPr>
        <w:t xml:space="preserve"> </w:t>
      </w:r>
      <w:r w:rsidRPr="00D64A3D">
        <w:rPr>
          <w:rFonts w:ascii="Garamond" w:eastAsia="Source Sans Pro" w:hAnsi="Garamond" w:cs="Source Sans Pro"/>
          <w:color w:val="1B1E28"/>
        </w:rPr>
        <w:t>However,</w:t>
      </w:r>
      <w:r w:rsidRPr="00D64A3D">
        <w:rPr>
          <w:rFonts w:ascii="Garamond" w:eastAsia="Source Sans Pro" w:hAnsi="Garamond" w:cs="Source Sans Pro"/>
          <w:color w:val="1B1E28"/>
          <w:spacing w:val="-2"/>
        </w:rPr>
        <w:t xml:space="preserve"> </w:t>
      </w:r>
      <w:r w:rsidRPr="00D64A3D">
        <w:rPr>
          <w:rFonts w:ascii="Garamond" w:eastAsia="Source Sans Pro" w:hAnsi="Garamond" w:cs="Source Sans Pro"/>
          <w:color w:val="1B1E28"/>
        </w:rPr>
        <w:t>the</w:t>
      </w:r>
      <w:r w:rsidRPr="00D64A3D">
        <w:rPr>
          <w:rFonts w:ascii="Garamond" w:eastAsia="Source Sans Pro" w:hAnsi="Garamond" w:cs="Source Sans Pro"/>
          <w:color w:val="1B1E28"/>
          <w:spacing w:val="-1"/>
        </w:rPr>
        <w:t xml:space="preserve"> </w:t>
      </w:r>
      <w:r w:rsidRPr="00D64A3D">
        <w:rPr>
          <w:rFonts w:ascii="Garamond" w:eastAsia="Source Sans Pro" w:hAnsi="Garamond" w:cs="Source Sans Pro"/>
          <w:color w:val="1B1E28"/>
        </w:rPr>
        <w:t>STEP</w:t>
      </w:r>
      <w:r w:rsidRPr="00D64A3D">
        <w:rPr>
          <w:rFonts w:ascii="Garamond" w:eastAsia="Source Sans Pro" w:hAnsi="Garamond" w:cs="Source Sans Pro"/>
          <w:color w:val="1B1E28"/>
          <w:spacing w:val="-5"/>
        </w:rPr>
        <w:t xml:space="preserve"> </w:t>
      </w:r>
      <w:r w:rsidRPr="00D64A3D">
        <w:rPr>
          <w:rFonts w:ascii="Garamond" w:eastAsia="Source Sans Pro" w:hAnsi="Garamond" w:cs="Source Sans Pro"/>
          <w:color w:val="1B1E28"/>
        </w:rPr>
        <w:t>team</w:t>
      </w:r>
      <w:r w:rsidRPr="00D64A3D">
        <w:rPr>
          <w:rFonts w:ascii="Garamond" w:eastAsia="Source Sans Pro" w:hAnsi="Garamond" w:cs="Source Sans Pro"/>
          <w:color w:val="1B1E28"/>
          <w:spacing w:val="-1"/>
        </w:rPr>
        <w:t xml:space="preserve"> </w:t>
      </w:r>
      <w:r w:rsidRPr="00D64A3D">
        <w:rPr>
          <w:rFonts w:ascii="Garamond" w:eastAsia="Source Sans Pro" w:hAnsi="Garamond" w:cs="Source Sans Pro"/>
          <w:color w:val="1B1E28"/>
        </w:rPr>
        <w:t>would</w:t>
      </w:r>
      <w:r w:rsidRPr="00D64A3D">
        <w:rPr>
          <w:rFonts w:ascii="Garamond" w:eastAsia="Source Sans Pro" w:hAnsi="Garamond" w:cs="Source Sans Pro"/>
          <w:color w:val="1B1E28"/>
          <w:spacing w:val="-1"/>
        </w:rPr>
        <w:t xml:space="preserve"> </w:t>
      </w:r>
      <w:r w:rsidRPr="00D64A3D">
        <w:rPr>
          <w:rFonts w:ascii="Garamond" w:eastAsia="Source Sans Pro" w:hAnsi="Garamond" w:cs="Source Sans Pro"/>
          <w:color w:val="1B1E28"/>
        </w:rPr>
        <w:t>like</w:t>
      </w:r>
      <w:r w:rsidRPr="00D64A3D">
        <w:rPr>
          <w:rFonts w:ascii="Garamond" w:eastAsia="Source Sans Pro" w:hAnsi="Garamond" w:cs="Source Sans Pro"/>
          <w:color w:val="1B1E28"/>
          <w:spacing w:val="-3"/>
        </w:rPr>
        <w:t xml:space="preserve"> </w:t>
      </w:r>
      <w:r w:rsidRPr="00D64A3D">
        <w:rPr>
          <w:rFonts w:ascii="Garamond" w:eastAsia="Source Sans Pro" w:hAnsi="Garamond" w:cs="Source Sans Pro"/>
          <w:color w:val="1B1E28"/>
        </w:rPr>
        <w:t>to</w:t>
      </w:r>
      <w:r w:rsidRPr="00D64A3D">
        <w:rPr>
          <w:rFonts w:ascii="Garamond" w:eastAsia="Source Sans Pro" w:hAnsi="Garamond" w:cs="Source Sans Pro"/>
          <w:color w:val="1B1E28"/>
          <w:spacing w:val="-3"/>
        </w:rPr>
        <w:t xml:space="preserve"> </w:t>
      </w:r>
      <w:r w:rsidRPr="00D64A3D">
        <w:rPr>
          <w:rFonts w:ascii="Garamond" w:eastAsia="Source Sans Pro" w:hAnsi="Garamond" w:cs="Source Sans Pro"/>
          <w:color w:val="1B1E28"/>
        </w:rPr>
        <w:t>see</w:t>
      </w:r>
      <w:r w:rsidRPr="00D64A3D">
        <w:rPr>
          <w:rFonts w:ascii="Garamond" w:eastAsia="Source Sans Pro" w:hAnsi="Garamond" w:cs="Source Sans Pro"/>
          <w:color w:val="1B1E28"/>
          <w:spacing w:val="-3"/>
        </w:rPr>
        <w:t xml:space="preserve"> </w:t>
      </w:r>
      <w:r w:rsidRPr="00D64A3D">
        <w:rPr>
          <w:rFonts w:ascii="Garamond" w:eastAsia="Source Sans Pro" w:hAnsi="Garamond" w:cs="Source Sans Pro"/>
          <w:color w:val="1B1E28"/>
        </w:rPr>
        <w:t>what</w:t>
      </w:r>
      <w:r w:rsidRPr="00D64A3D">
        <w:rPr>
          <w:rFonts w:ascii="Garamond" w:eastAsia="Source Sans Pro" w:hAnsi="Garamond" w:cs="Source Sans Pro"/>
          <w:color w:val="1B1E28"/>
          <w:spacing w:val="-4"/>
        </w:rPr>
        <w:t xml:space="preserve"> </w:t>
      </w:r>
      <w:r w:rsidRPr="00D64A3D">
        <w:rPr>
          <w:rFonts w:ascii="Garamond" w:eastAsia="Source Sans Pro" w:hAnsi="Garamond" w:cs="Source Sans Pro"/>
          <w:color w:val="1B1E28"/>
        </w:rPr>
        <w:t>you</w:t>
      </w:r>
      <w:r w:rsidRPr="00D64A3D">
        <w:rPr>
          <w:rFonts w:ascii="Garamond" w:eastAsia="Source Sans Pro" w:hAnsi="Garamond" w:cs="Source Sans Pro"/>
          <w:color w:val="1B1E28"/>
          <w:spacing w:val="-4"/>
        </w:rPr>
        <w:t xml:space="preserve"> </w:t>
      </w:r>
      <w:r w:rsidRPr="00D64A3D">
        <w:rPr>
          <w:rFonts w:ascii="Garamond" w:eastAsia="Source Sans Pro" w:hAnsi="Garamond" w:cs="Source Sans Pro"/>
          <w:color w:val="1B1E28"/>
        </w:rPr>
        <w:t>feel</w:t>
      </w:r>
      <w:r w:rsidRPr="00D64A3D">
        <w:rPr>
          <w:rFonts w:ascii="Garamond" w:eastAsia="Source Sans Pro" w:hAnsi="Garamond" w:cs="Source Sans Pro"/>
          <w:color w:val="1B1E28"/>
          <w:spacing w:val="-2"/>
        </w:rPr>
        <w:t xml:space="preserve"> </w:t>
      </w:r>
      <w:r w:rsidRPr="00D64A3D">
        <w:rPr>
          <w:rFonts w:ascii="Garamond" w:eastAsia="Source Sans Pro" w:hAnsi="Garamond" w:cs="Source Sans Pro"/>
          <w:color w:val="1B1E28"/>
        </w:rPr>
        <w:t>is</w:t>
      </w:r>
      <w:r w:rsidRPr="00D64A3D">
        <w:rPr>
          <w:rFonts w:ascii="Garamond" w:eastAsia="Source Sans Pro" w:hAnsi="Garamond" w:cs="Source Sans Pro"/>
          <w:color w:val="1B1E28"/>
          <w:spacing w:val="-3"/>
        </w:rPr>
        <w:t xml:space="preserve"> </w:t>
      </w:r>
      <w:r w:rsidRPr="00D64A3D">
        <w:rPr>
          <w:rFonts w:ascii="Garamond" w:eastAsia="Source Sans Pro" w:hAnsi="Garamond" w:cs="Source Sans Pro"/>
          <w:color w:val="1B1E28"/>
        </w:rPr>
        <w:t>reasonable</w:t>
      </w:r>
      <w:r w:rsidRPr="00D64A3D">
        <w:rPr>
          <w:rFonts w:ascii="Garamond" w:eastAsia="Source Sans Pro" w:hAnsi="Garamond" w:cs="Source Sans Pro"/>
          <w:color w:val="1B1E28"/>
          <w:spacing w:val="-3"/>
        </w:rPr>
        <w:t xml:space="preserve"> </w:t>
      </w:r>
      <w:r w:rsidRPr="00D64A3D">
        <w:rPr>
          <w:rFonts w:ascii="Garamond" w:eastAsia="Source Sans Pro" w:hAnsi="Garamond" w:cs="Source Sans Pro"/>
          <w:color w:val="1B1E28"/>
        </w:rPr>
        <w:t>base</w:t>
      </w:r>
      <w:r w:rsidRPr="00D64A3D">
        <w:rPr>
          <w:rFonts w:ascii="Garamond" w:eastAsia="Source Sans Pro" w:hAnsi="Garamond" w:cs="Source Sans Pro"/>
          <w:color w:val="1B1E28"/>
          <w:spacing w:val="-3"/>
        </w:rPr>
        <w:t xml:space="preserve"> </w:t>
      </w:r>
      <w:r w:rsidRPr="00D64A3D">
        <w:rPr>
          <w:rFonts w:ascii="Garamond" w:eastAsia="Source Sans Pro" w:hAnsi="Garamond" w:cs="Source Sans Pro"/>
          <w:color w:val="1B1E28"/>
        </w:rPr>
        <w:t>on</w:t>
      </w:r>
      <w:r w:rsidRPr="00D64A3D">
        <w:rPr>
          <w:rFonts w:ascii="Garamond" w:eastAsia="Source Sans Pro" w:hAnsi="Garamond" w:cs="Source Sans Pro"/>
          <w:color w:val="1B1E28"/>
          <w:spacing w:val="-4"/>
        </w:rPr>
        <w:t xml:space="preserve"> </w:t>
      </w:r>
      <w:r w:rsidRPr="00D64A3D">
        <w:rPr>
          <w:rFonts w:ascii="Garamond" w:eastAsia="Source Sans Pro" w:hAnsi="Garamond" w:cs="Source Sans Pro"/>
          <w:color w:val="1B1E28"/>
        </w:rPr>
        <w:t>your</w:t>
      </w:r>
      <w:r w:rsidRPr="00D64A3D">
        <w:rPr>
          <w:rFonts w:ascii="Garamond" w:eastAsia="Source Sans Pro" w:hAnsi="Garamond" w:cs="Source Sans Pro"/>
          <w:color w:val="1B1E28"/>
          <w:spacing w:val="-4"/>
        </w:rPr>
        <w:t xml:space="preserve"> </w:t>
      </w:r>
      <w:r w:rsidRPr="00D64A3D">
        <w:rPr>
          <w:rFonts w:ascii="Garamond" w:eastAsia="Source Sans Pro" w:hAnsi="Garamond" w:cs="Source Sans Pro"/>
          <w:color w:val="1B1E28"/>
        </w:rPr>
        <w:t>state’s needs</w:t>
      </w:r>
      <w:r w:rsidRPr="00D64A3D">
        <w:rPr>
          <w:rFonts w:ascii="Garamond" w:eastAsia="Source Sans Pro" w:hAnsi="Garamond" w:cs="Source Sans Pro"/>
          <w:color w:val="1B1E28"/>
          <w:spacing w:val="-3"/>
        </w:rPr>
        <w:t xml:space="preserve"> </w:t>
      </w:r>
      <w:r w:rsidRPr="00D64A3D">
        <w:rPr>
          <w:rFonts w:ascii="Garamond" w:eastAsia="Source Sans Pro" w:hAnsi="Garamond" w:cs="Source Sans Pro"/>
          <w:color w:val="1B1E28"/>
        </w:rPr>
        <w:t>for</w:t>
      </w:r>
      <w:r w:rsidRPr="00D64A3D">
        <w:rPr>
          <w:rFonts w:ascii="Garamond" w:eastAsia="Source Sans Pro" w:hAnsi="Garamond" w:cs="Source Sans Pro"/>
          <w:color w:val="1B1E28"/>
          <w:spacing w:val="-4"/>
        </w:rPr>
        <w:t xml:space="preserve"> </w:t>
      </w:r>
      <w:r w:rsidRPr="00D64A3D">
        <w:rPr>
          <w:rFonts w:ascii="Garamond" w:eastAsia="Source Sans Pro" w:hAnsi="Garamond" w:cs="Source Sans Pro"/>
          <w:color w:val="1B1E28"/>
        </w:rPr>
        <w:t>their</w:t>
      </w:r>
      <w:r w:rsidRPr="00D64A3D">
        <w:rPr>
          <w:rFonts w:ascii="Garamond" w:eastAsia="Source Sans Pro" w:hAnsi="Garamond" w:cs="Source Sans Pro"/>
          <w:color w:val="1B1E28"/>
          <w:spacing w:val="-1"/>
        </w:rPr>
        <w:t xml:space="preserve"> </w:t>
      </w:r>
      <w:r w:rsidRPr="00D64A3D">
        <w:rPr>
          <w:rFonts w:ascii="Garamond" w:eastAsia="Source Sans Pro" w:hAnsi="Garamond" w:cs="Source Sans Pro"/>
          <w:color w:val="1B1E28"/>
        </w:rPr>
        <w:t>ESBCs population and the amount of requested</w:t>
      </w:r>
      <w:r w:rsidRPr="00D64A3D">
        <w:rPr>
          <w:rFonts w:ascii="Garamond" w:eastAsia="Source Sans Pro" w:hAnsi="Garamond" w:cs="Source Sans Pro"/>
          <w:color w:val="1B1E28"/>
          <w:spacing w:val="-3"/>
        </w:rPr>
        <w:t xml:space="preserve"> </w:t>
      </w:r>
      <w:r w:rsidRPr="00D64A3D">
        <w:rPr>
          <w:rFonts w:ascii="Garamond" w:eastAsia="Source Sans Pro" w:hAnsi="Garamond" w:cs="Source Sans Pro"/>
          <w:color w:val="1B1E28"/>
        </w:rPr>
        <w:t>funding.</w:t>
      </w:r>
    </w:p>
    <w:p w:rsidR="000B18BD" w:rsidRPr="00D64A3D" w:rsidRDefault="000B18BD">
      <w:pPr>
        <w:spacing w:before="9"/>
        <w:rPr>
          <w:rFonts w:ascii="Garamond" w:eastAsia="Source Sans Pro" w:hAnsi="Garamond" w:cs="Source Sans Pro"/>
          <w:sz w:val="18"/>
          <w:szCs w:val="18"/>
        </w:rPr>
      </w:pPr>
    </w:p>
    <w:p w:rsidR="000B18BD" w:rsidRPr="00D64A3D" w:rsidRDefault="005F323B">
      <w:pPr>
        <w:pStyle w:val="Heading1"/>
        <w:numPr>
          <w:ilvl w:val="0"/>
          <w:numId w:val="4"/>
        </w:numPr>
        <w:tabs>
          <w:tab w:val="left" w:pos="470"/>
        </w:tabs>
        <w:spacing w:line="276" w:lineRule="exact"/>
        <w:ind w:right="124" w:firstLine="0"/>
        <w:rPr>
          <w:rFonts w:ascii="Garamond" w:hAnsi="Garamond"/>
          <w:b w:val="0"/>
          <w:bCs w:val="0"/>
        </w:rPr>
      </w:pPr>
      <w:bookmarkStart w:id="140" w:name="Q.__The_cap_on_reimbursement_for_Interna"/>
      <w:bookmarkEnd w:id="140"/>
      <w:r w:rsidRPr="00D64A3D">
        <w:rPr>
          <w:rFonts w:ascii="Garamond" w:hAnsi="Garamond"/>
          <w:color w:val="1B1E28"/>
        </w:rPr>
        <w:t>The</w:t>
      </w:r>
      <w:r w:rsidRPr="00D64A3D">
        <w:rPr>
          <w:rFonts w:ascii="Garamond" w:hAnsi="Garamond"/>
          <w:color w:val="1B1E28"/>
          <w:spacing w:val="-2"/>
        </w:rPr>
        <w:t xml:space="preserve"> </w:t>
      </w:r>
      <w:r w:rsidRPr="00D64A3D">
        <w:rPr>
          <w:rFonts w:ascii="Garamond" w:hAnsi="Garamond"/>
          <w:color w:val="1B1E28"/>
        </w:rPr>
        <w:t>cap</w:t>
      </w:r>
      <w:r w:rsidRPr="00D64A3D">
        <w:rPr>
          <w:rFonts w:ascii="Garamond" w:hAnsi="Garamond"/>
          <w:color w:val="1B1E28"/>
          <w:spacing w:val="-2"/>
        </w:rPr>
        <w:t xml:space="preserve"> </w:t>
      </w:r>
      <w:r w:rsidRPr="00D64A3D">
        <w:rPr>
          <w:rFonts w:ascii="Garamond" w:hAnsi="Garamond"/>
          <w:color w:val="1B1E28"/>
        </w:rPr>
        <w:t>on</w:t>
      </w:r>
      <w:r w:rsidRPr="00D64A3D">
        <w:rPr>
          <w:rFonts w:ascii="Garamond" w:hAnsi="Garamond"/>
          <w:color w:val="1B1E28"/>
          <w:spacing w:val="-4"/>
        </w:rPr>
        <w:t xml:space="preserve"> </w:t>
      </w:r>
      <w:r w:rsidRPr="00D64A3D">
        <w:rPr>
          <w:rFonts w:ascii="Garamond" w:hAnsi="Garamond"/>
          <w:color w:val="1B1E28"/>
        </w:rPr>
        <w:t>reimbursement</w:t>
      </w:r>
      <w:r w:rsidRPr="00D64A3D">
        <w:rPr>
          <w:rFonts w:ascii="Garamond" w:hAnsi="Garamond"/>
          <w:color w:val="1B1E28"/>
          <w:spacing w:val="-3"/>
        </w:rPr>
        <w:t xml:space="preserve"> </w:t>
      </w:r>
      <w:r w:rsidRPr="00D64A3D">
        <w:rPr>
          <w:rFonts w:ascii="Garamond" w:hAnsi="Garamond"/>
          <w:color w:val="1B1E28"/>
        </w:rPr>
        <w:t>for</w:t>
      </w:r>
      <w:r w:rsidRPr="00D64A3D">
        <w:rPr>
          <w:rFonts w:ascii="Garamond" w:hAnsi="Garamond"/>
          <w:color w:val="1B1E28"/>
          <w:spacing w:val="-2"/>
        </w:rPr>
        <w:t xml:space="preserve"> </w:t>
      </w:r>
      <w:r w:rsidRPr="00D64A3D">
        <w:rPr>
          <w:rFonts w:ascii="Garamond" w:hAnsi="Garamond"/>
          <w:color w:val="1B1E28"/>
        </w:rPr>
        <w:t>International</w:t>
      </w:r>
      <w:r w:rsidRPr="00D64A3D">
        <w:rPr>
          <w:rFonts w:ascii="Garamond" w:hAnsi="Garamond"/>
          <w:color w:val="1B1E28"/>
          <w:spacing w:val="-3"/>
        </w:rPr>
        <w:t xml:space="preserve"> </w:t>
      </w:r>
      <w:r w:rsidRPr="00D64A3D">
        <w:rPr>
          <w:rFonts w:ascii="Garamond" w:hAnsi="Garamond"/>
          <w:color w:val="1B1E28"/>
        </w:rPr>
        <w:t>Marketing</w:t>
      </w:r>
      <w:r w:rsidRPr="00D64A3D">
        <w:rPr>
          <w:rFonts w:ascii="Garamond" w:hAnsi="Garamond"/>
          <w:color w:val="1B1E28"/>
          <w:spacing w:val="-3"/>
        </w:rPr>
        <w:t xml:space="preserve"> </w:t>
      </w:r>
      <w:r w:rsidRPr="00D64A3D">
        <w:rPr>
          <w:rFonts w:ascii="Garamond" w:hAnsi="Garamond"/>
          <w:color w:val="1B1E28"/>
        </w:rPr>
        <w:t>Media</w:t>
      </w:r>
      <w:r w:rsidRPr="00D64A3D">
        <w:rPr>
          <w:rFonts w:ascii="Garamond" w:hAnsi="Garamond"/>
          <w:color w:val="1B1E28"/>
          <w:spacing w:val="-3"/>
        </w:rPr>
        <w:t xml:space="preserve"> </w:t>
      </w:r>
      <w:r w:rsidRPr="00D64A3D">
        <w:rPr>
          <w:rFonts w:ascii="Garamond" w:hAnsi="Garamond"/>
          <w:color w:val="1B1E28"/>
        </w:rPr>
        <w:t>at</w:t>
      </w:r>
      <w:r w:rsidRPr="00D64A3D">
        <w:rPr>
          <w:rFonts w:ascii="Garamond" w:hAnsi="Garamond"/>
          <w:color w:val="1B1E28"/>
          <w:spacing w:val="-3"/>
        </w:rPr>
        <w:t xml:space="preserve"> </w:t>
      </w:r>
      <w:r w:rsidRPr="00D64A3D">
        <w:rPr>
          <w:rFonts w:ascii="Garamond" w:hAnsi="Garamond"/>
          <w:color w:val="1B1E28"/>
        </w:rPr>
        <w:t>$3000</w:t>
      </w:r>
      <w:r w:rsidRPr="00D64A3D">
        <w:rPr>
          <w:rFonts w:ascii="Garamond" w:hAnsi="Garamond"/>
          <w:color w:val="1B1E28"/>
          <w:spacing w:val="-2"/>
        </w:rPr>
        <w:t xml:space="preserve"> </w:t>
      </w:r>
      <w:r w:rsidRPr="00D64A3D">
        <w:rPr>
          <w:rFonts w:ascii="Garamond" w:hAnsi="Garamond"/>
          <w:color w:val="1B1E28"/>
        </w:rPr>
        <w:t>is</w:t>
      </w:r>
      <w:r w:rsidRPr="00D64A3D">
        <w:rPr>
          <w:rFonts w:ascii="Garamond" w:hAnsi="Garamond"/>
          <w:color w:val="1B1E28"/>
          <w:spacing w:val="-2"/>
        </w:rPr>
        <w:t xml:space="preserve"> </w:t>
      </w:r>
      <w:r w:rsidRPr="00D64A3D">
        <w:rPr>
          <w:rFonts w:ascii="Garamond" w:hAnsi="Garamond"/>
          <w:color w:val="1B1E28"/>
        </w:rPr>
        <w:t>this</w:t>
      </w:r>
      <w:r w:rsidRPr="00D64A3D">
        <w:rPr>
          <w:rFonts w:ascii="Garamond" w:hAnsi="Garamond"/>
          <w:color w:val="1B1E28"/>
          <w:spacing w:val="-2"/>
        </w:rPr>
        <w:t xml:space="preserve"> </w:t>
      </w:r>
      <w:r w:rsidRPr="00D64A3D">
        <w:rPr>
          <w:rFonts w:ascii="Garamond" w:hAnsi="Garamond"/>
          <w:color w:val="1B1E28"/>
        </w:rPr>
        <w:t>the</w:t>
      </w:r>
      <w:r w:rsidRPr="00D64A3D">
        <w:rPr>
          <w:rFonts w:ascii="Garamond" w:hAnsi="Garamond"/>
          <w:color w:val="1B1E28"/>
          <w:spacing w:val="-2"/>
        </w:rPr>
        <w:t xml:space="preserve"> </w:t>
      </w:r>
      <w:r w:rsidRPr="00D64A3D">
        <w:rPr>
          <w:rFonts w:ascii="Garamond" w:hAnsi="Garamond"/>
          <w:color w:val="1B1E28"/>
        </w:rPr>
        <w:t>TOTAL</w:t>
      </w:r>
      <w:r w:rsidRPr="00D64A3D">
        <w:rPr>
          <w:rFonts w:ascii="Garamond" w:hAnsi="Garamond"/>
          <w:color w:val="1B1E28"/>
          <w:spacing w:val="-4"/>
        </w:rPr>
        <w:t xml:space="preserve"> </w:t>
      </w:r>
      <w:r w:rsidRPr="00D64A3D">
        <w:rPr>
          <w:rFonts w:ascii="Garamond" w:hAnsi="Garamond"/>
          <w:color w:val="1B1E28"/>
        </w:rPr>
        <w:t>per</w:t>
      </w:r>
      <w:r w:rsidRPr="00D64A3D">
        <w:rPr>
          <w:rFonts w:ascii="Garamond" w:hAnsi="Garamond"/>
          <w:color w:val="1B1E28"/>
          <w:spacing w:val="-2"/>
        </w:rPr>
        <w:t xml:space="preserve"> </w:t>
      </w:r>
      <w:r w:rsidRPr="00D64A3D">
        <w:rPr>
          <w:rFonts w:ascii="Garamond" w:hAnsi="Garamond"/>
          <w:color w:val="1B1E28"/>
        </w:rPr>
        <w:t>ESBC</w:t>
      </w:r>
      <w:r w:rsidRPr="00D64A3D">
        <w:rPr>
          <w:rFonts w:ascii="Garamond" w:hAnsi="Garamond"/>
          <w:color w:val="1B1E28"/>
          <w:spacing w:val="-2"/>
        </w:rPr>
        <w:t xml:space="preserve"> </w:t>
      </w:r>
      <w:r w:rsidRPr="00D64A3D">
        <w:rPr>
          <w:rFonts w:ascii="Garamond" w:hAnsi="Garamond"/>
          <w:color w:val="1B1E28"/>
        </w:rPr>
        <w:t>for the whole 2 year period for International Marketing Media? Or is this the maximum award PER</w:t>
      </w:r>
      <w:r w:rsidRPr="00D64A3D">
        <w:rPr>
          <w:rFonts w:ascii="Garamond" w:hAnsi="Garamond"/>
          <w:color w:val="1B1E28"/>
          <w:spacing w:val="-27"/>
        </w:rPr>
        <w:t xml:space="preserve"> </w:t>
      </w:r>
      <w:r w:rsidRPr="00D64A3D">
        <w:rPr>
          <w:rFonts w:ascii="Garamond" w:hAnsi="Garamond"/>
          <w:color w:val="1B1E28"/>
        </w:rPr>
        <w:t xml:space="preserve">Intl Marketing Media </w:t>
      </w:r>
      <w:r w:rsidRPr="00D64A3D">
        <w:rPr>
          <w:rFonts w:ascii="Garamond" w:hAnsi="Garamond"/>
          <w:b w:val="0"/>
          <w:i/>
          <w:color w:val="1B1E28"/>
          <w:spacing w:val="2"/>
          <w:sz w:val="23"/>
        </w:rPr>
        <w:t xml:space="preserve">PROJECT </w:t>
      </w:r>
      <w:r w:rsidRPr="00D64A3D">
        <w:rPr>
          <w:rFonts w:ascii="Garamond" w:hAnsi="Garamond"/>
          <w:color w:val="1B1E28"/>
        </w:rPr>
        <w:t>(and an ESBC could do more than one project within the 2 year</w:t>
      </w:r>
      <w:r w:rsidRPr="00D64A3D">
        <w:rPr>
          <w:rFonts w:ascii="Garamond" w:hAnsi="Garamond"/>
          <w:color w:val="1B1E28"/>
          <w:spacing w:val="-9"/>
        </w:rPr>
        <w:t xml:space="preserve"> </w:t>
      </w:r>
      <w:r w:rsidRPr="00D64A3D">
        <w:rPr>
          <w:rFonts w:ascii="Garamond" w:hAnsi="Garamond"/>
          <w:color w:val="1B1E28"/>
        </w:rPr>
        <w:t>period)</w:t>
      </w:r>
    </w:p>
    <w:p w:rsidR="000B18BD" w:rsidRPr="00D64A3D" w:rsidRDefault="005F323B">
      <w:pPr>
        <w:pStyle w:val="ListParagraph"/>
        <w:numPr>
          <w:ilvl w:val="1"/>
          <w:numId w:val="4"/>
        </w:numPr>
        <w:tabs>
          <w:tab w:val="left" w:pos="1120"/>
        </w:tabs>
        <w:spacing w:before="6"/>
        <w:ind w:right="410" w:firstLine="0"/>
        <w:rPr>
          <w:rFonts w:ascii="Garamond" w:eastAsia="Source Sans Pro" w:hAnsi="Garamond" w:cs="Source Sans Pro"/>
        </w:rPr>
      </w:pPr>
      <w:r w:rsidRPr="00D64A3D">
        <w:rPr>
          <w:rFonts w:ascii="Garamond" w:hAnsi="Garamond"/>
          <w:color w:val="1B1E28"/>
        </w:rPr>
        <w:t>The</w:t>
      </w:r>
      <w:r w:rsidRPr="00D64A3D">
        <w:rPr>
          <w:rFonts w:ascii="Garamond" w:hAnsi="Garamond"/>
          <w:color w:val="1B1E28"/>
          <w:spacing w:val="-3"/>
        </w:rPr>
        <w:t xml:space="preserve"> </w:t>
      </w:r>
      <w:r w:rsidRPr="00D64A3D">
        <w:rPr>
          <w:rFonts w:ascii="Garamond" w:hAnsi="Garamond"/>
          <w:color w:val="1B1E28"/>
        </w:rPr>
        <w:t>capped</w:t>
      </w:r>
      <w:r w:rsidRPr="00D64A3D">
        <w:rPr>
          <w:rFonts w:ascii="Garamond" w:hAnsi="Garamond"/>
          <w:color w:val="1B1E28"/>
          <w:spacing w:val="-2"/>
        </w:rPr>
        <w:t xml:space="preserve"> </w:t>
      </w:r>
      <w:r w:rsidRPr="00D64A3D">
        <w:rPr>
          <w:rFonts w:ascii="Garamond" w:hAnsi="Garamond"/>
          <w:color w:val="1B1E28"/>
        </w:rPr>
        <w:t>amount</w:t>
      </w:r>
      <w:r w:rsidRPr="00D64A3D">
        <w:rPr>
          <w:rFonts w:ascii="Garamond" w:hAnsi="Garamond"/>
          <w:color w:val="1B1E28"/>
          <w:spacing w:val="-1"/>
        </w:rPr>
        <w:t xml:space="preserve"> </w:t>
      </w:r>
      <w:r w:rsidRPr="00D64A3D">
        <w:rPr>
          <w:rFonts w:ascii="Garamond" w:hAnsi="Garamond"/>
          <w:color w:val="1B1E28"/>
        </w:rPr>
        <w:t>is</w:t>
      </w:r>
      <w:r w:rsidRPr="00D64A3D">
        <w:rPr>
          <w:rFonts w:ascii="Garamond" w:hAnsi="Garamond"/>
          <w:color w:val="1B1E28"/>
          <w:spacing w:val="-3"/>
        </w:rPr>
        <w:t xml:space="preserve"> </w:t>
      </w:r>
      <w:r w:rsidRPr="00D64A3D">
        <w:rPr>
          <w:rFonts w:ascii="Garamond" w:hAnsi="Garamond"/>
          <w:color w:val="1B1E28"/>
        </w:rPr>
        <w:t>for</w:t>
      </w:r>
      <w:r w:rsidRPr="00D64A3D">
        <w:rPr>
          <w:rFonts w:ascii="Garamond" w:hAnsi="Garamond"/>
          <w:color w:val="1B1E28"/>
          <w:spacing w:val="-1"/>
        </w:rPr>
        <w:t xml:space="preserve"> </w:t>
      </w:r>
      <w:r w:rsidRPr="00D64A3D">
        <w:rPr>
          <w:rFonts w:ascii="Garamond" w:hAnsi="Garamond"/>
          <w:color w:val="1B1E28"/>
        </w:rPr>
        <w:t>the</w:t>
      </w:r>
      <w:r w:rsidRPr="00D64A3D">
        <w:rPr>
          <w:rFonts w:ascii="Garamond" w:hAnsi="Garamond"/>
          <w:color w:val="1B1E28"/>
          <w:spacing w:val="-3"/>
        </w:rPr>
        <w:t xml:space="preserve"> </w:t>
      </w:r>
      <w:r w:rsidRPr="00D64A3D">
        <w:rPr>
          <w:rFonts w:ascii="Garamond" w:hAnsi="Garamond"/>
          <w:color w:val="1B1E28"/>
        </w:rPr>
        <w:t>2</w:t>
      </w:r>
      <w:r w:rsidRPr="00D64A3D">
        <w:rPr>
          <w:rFonts w:ascii="Garamond" w:hAnsi="Garamond"/>
          <w:color w:val="1B1E28"/>
          <w:spacing w:val="-1"/>
        </w:rPr>
        <w:t xml:space="preserve"> </w:t>
      </w:r>
      <w:r w:rsidRPr="00D64A3D">
        <w:rPr>
          <w:rFonts w:ascii="Garamond" w:hAnsi="Garamond"/>
          <w:color w:val="1B1E28"/>
        </w:rPr>
        <w:t>year</w:t>
      </w:r>
      <w:r w:rsidRPr="00D64A3D">
        <w:rPr>
          <w:rFonts w:ascii="Garamond" w:hAnsi="Garamond"/>
          <w:color w:val="1B1E28"/>
          <w:spacing w:val="-4"/>
        </w:rPr>
        <w:t xml:space="preserve"> </w:t>
      </w:r>
      <w:r w:rsidRPr="00D64A3D">
        <w:rPr>
          <w:rFonts w:ascii="Garamond" w:hAnsi="Garamond"/>
          <w:color w:val="1B1E28"/>
        </w:rPr>
        <w:t>period</w:t>
      </w:r>
      <w:r w:rsidRPr="00D64A3D">
        <w:rPr>
          <w:rFonts w:ascii="Garamond" w:hAnsi="Garamond"/>
          <w:color w:val="1B1E28"/>
          <w:spacing w:val="-4"/>
        </w:rPr>
        <w:t xml:space="preserve"> </w:t>
      </w:r>
      <w:r w:rsidRPr="00D64A3D">
        <w:rPr>
          <w:rFonts w:ascii="Garamond" w:hAnsi="Garamond"/>
          <w:color w:val="1B1E28"/>
        </w:rPr>
        <w:t>of</w:t>
      </w:r>
      <w:r w:rsidRPr="00D64A3D">
        <w:rPr>
          <w:rFonts w:ascii="Garamond" w:hAnsi="Garamond"/>
          <w:color w:val="1B1E28"/>
          <w:spacing w:val="-3"/>
        </w:rPr>
        <w:t xml:space="preserve"> </w:t>
      </w:r>
      <w:r w:rsidRPr="00D64A3D">
        <w:rPr>
          <w:rFonts w:ascii="Garamond" w:hAnsi="Garamond"/>
          <w:color w:val="1B1E28"/>
        </w:rPr>
        <w:t>performance.</w:t>
      </w:r>
      <w:r w:rsidRPr="00D64A3D">
        <w:rPr>
          <w:rFonts w:ascii="Garamond" w:hAnsi="Garamond"/>
          <w:color w:val="1B1E28"/>
          <w:spacing w:val="-3"/>
        </w:rPr>
        <w:t xml:space="preserve"> </w:t>
      </w:r>
      <w:r w:rsidRPr="00D64A3D">
        <w:rPr>
          <w:rFonts w:ascii="Garamond" w:hAnsi="Garamond"/>
          <w:color w:val="1B1E28"/>
        </w:rPr>
        <w:t>The</w:t>
      </w:r>
      <w:r w:rsidRPr="00D64A3D">
        <w:rPr>
          <w:rFonts w:ascii="Garamond" w:hAnsi="Garamond"/>
          <w:color w:val="1B1E28"/>
          <w:spacing w:val="-3"/>
        </w:rPr>
        <w:t xml:space="preserve"> </w:t>
      </w:r>
      <w:r w:rsidRPr="00D64A3D">
        <w:rPr>
          <w:rFonts w:ascii="Garamond" w:hAnsi="Garamond"/>
          <w:color w:val="1B1E28"/>
        </w:rPr>
        <w:t>ESBC</w:t>
      </w:r>
      <w:r w:rsidRPr="00D64A3D">
        <w:rPr>
          <w:rFonts w:ascii="Garamond" w:hAnsi="Garamond"/>
          <w:color w:val="1B1E28"/>
          <w:spacing w:val="-3"/>
        </w:rPr>
        <w:t xml:space="preserve"> </w:t>
      </w:r>
      <w:r w:rsidRPr="00D64A3D">
        <w:rPr>
          <w:rFonts w:ascii="Garamond" w:hAnsi="Garamond"/>
          <w:color w:val="1B1E28"/>
        </w:rPr>
        <w:t>could</w:t>
      </w:r>
      <w:r w:rsidRPr="00D64A3D">
        <w:rPr>
          <w:rFonts w:ascii="Garamond" w:hAnsi="Garamond"/>
          <w:color w:val="1B1E28"/>
          <w:spacing w:val="-6"/>
        </w:rPr>
        <w:t xml:space="preserve"> </w:t>
      </w:r>
      <w:r w:rsidRPr="00D64A3D">
        <w:rPr>
          <w:rFonts w:ascii="Garamond" w:hAnsi="Garamond"/>
          <w:color w:val="1B1E28"/>
        </w:rPr>
        <w:t>take</w:t>
      </w:r>
      <w:r w:rsidRPr="00D64A3D">
        <w:rPr>
          <w:rFonts w:ascii="Garamond" w:hAnsi="Garamond"/>
          <w:color w:val="1B1E28"/>
          <w:spacing w:val="-3"/>
        </w:rPr>
        <w:t xml:space="preserve"> </w:t>
      </w:r>
      <w:r w:rsidRPr="00D64A3D">
        <w:rPr>
          <w:rFonts w:ascii="Garamond" w:hAnsi="Garamond"/>
          <w:color w:val="1B1E28"/>
        </w:rPr>
        <w:t>advantage</w:t>
      </w:r>
      <w:r w:rsidRPr="00D64A3D">
        <w:rPr>
          <w:rFonts w:ascii="Garamond" w:hAnsi="Garamond"/>
          <w:color w:val="1B1E28"/>
          <w:spacing w:val="-3"/>
        </w:rPr>
        <w:t xml:space="preserve"> </w:t>
      </w:r>
      <w:r w:rsidRPr="00D64A3D">
        <w:rPr>
          <w:rFonts w:ascii="Garamond" w:hAnsi="Garamond"/>
          <w:color w:val="1B1E28"/>
        </w:rPr>
        <w:t>of different STEP services. The State awardee should also focus on the key performance measures</w:t>
      </w:r>
      <w:r w:rsidRPr="00D64A3D">
        <w:rPr>
          <w:rFonts w:ascii="Garamond" w:hAnsi="Garamond"/>
          <w:color w:val="1B1E28"/>
          <w:spacing w:val="4"/>
        </w:rPr>
        <w:t xml:space="preserve"> </w:t>
      </w:r>
      <w:r w:rsidRPr="00D64A3D">
        <w:rPr>
          <w:rFonts w:ascii="Garamond" w:hAnsi="Garamond"/>
          <w:color w:val="1B1E28"/>
        </w:rPr>
        <w:t>on page 7 in selection of ESBCs and services to be reimbursed using STEP</w:t>
      </w:r>
      <w:r w:rsidRPr="00D64A3D">
        <w:rPr>
          <w:rFonts w:ascii="Garamond" w:hAnsi="Garamond"/>
          <w:color w:val="1B1E28"/>
          <w:spacing w:val="-15"/>
        </w:rPr>
        <w:t xml:space="preserve"> </w:t>
      </w:r>
      <w:r w:rsidRPr="00D64A3D">
        <w:rPr>
          <w:rFonts w:ascii="Garamond" w:hAnsi="Garamond"/>
          <w:color w:val="1B1E28"/>
        </w:rPr>
        <w:t>funds.</w:t>
      </w:r>
    </w:p>
    <w:p w:rsidR="000B18BD" w:rsidRPr="00D64A3D" w:rsidRDefault="000B18BD">
      <w:pPr>
        <w:spacing w:before="1"/>
        <w:rPr>
          <w:rFonts w:ascii="Garamond" w:eastAsia="Source Sans Pro" w:hAnsi="Garamond" w:cs="Source Sans Pro"/>
          <w:sz w:val="19"/>
          <w:szCs w:val="19"/>
        </w:rPr>
      </w:pPr>
    </w:p>
    <w:p w:rsidR="000B18BD" w:rsidRPr="00D64A3D" w:rsidRDefault="005F323B">
      <w:pPr>
        <w:pStyle w:val="Heading1"/>
        <w:numPr>
          <w:ilvl w:val="0"/>
          <w:numId w:val="3"/>
        </w:numPr>
        <w:tabs>
          <w:tab w:val="left" w:pos="425"/>
        </w:tabs>
        <w:ind w:right="173" w:firstLine="0"/>
        <w:rPr>
          <w:rFonts w:ascii="Garamond" w:hAnsi="Garamond"/>
          <w:b w:val="0"/>
          <w:bCs w:val="0"/>
        </w:rPr>
      </w:pPr>
      <w:bookmarkStart w:id="141" w:name="Q._I_did_not_see_any_mention_of_the_requ"/>
      <w:bookmarkEnd w:id="141"/>
      <w:r w:rsidRPr="00D64A3D">
        <w:rPr>
          <w:rFonts w:ascii="Garamond" w:hAnsi="Garamond"/>
          <w:color w:val="1B1E28"/>
        </w:rPr>
        <w:t>I</w:t>
      </w:r>
      <w:r w:rsidRPr="00D64A3D">
        <w:rPr>
          <w:rFonts w:ascii="Garamond" w:hAnsi="Garamond"/>
          <w:color w:val="1B1E28"/>
          <w:spacing w:val="-3"/>
        </w:rPr>
        <w:t xml:space="preserve"> </w:t>
      </w:r>
      <w:r w:rsidRPr="00D64A3D">
        <w:rPr>
          <w:rFonts w:ascii="Garamond" w:hAnsi="Garamond"/>
          <w:color w:val="1B1E28"/>
        </w:rPr>
        <w:t>did</w:t>
      </w:r>
      <w:r w:rsidRPr="00D64A3D">
        <w:rPr>
          <w:rFonts w:ascii="Garamond" w:hAnsi="Garamond"/>
          <w:color w:val="1B1E28"/>
          <w:spacing w:val="-1"/>
        </w:rPr>
        <w:t xml:space="preserve"> </w:t>
      </w:r>
      <w:r w:rsidRPr="00D64A3D">
        <w:rPr>
          <w:rFonts w:ascii="Garamond" w:hAnsi="Garamond"/>
          <w:color w:val="1B1E28"/>
        </w:rPr>
        <w:t>not</w:t>
      </w:r>
      <w:r w:rsidRPr="00D64A3D">
        <w:rPr>
          <w:rFonts w:ascii="Garamond" w:hAnsi="Garamond"/>
          <w:color w:val="1B1E28"/>
          <w:spacing w:val="-5"/>
        </w:rPr>
        <w:t xml:space="preserve"> </w:t>
      </w:r>
      <w:r w:rsidRPr="00D64A3D">
        <w:rPr>
          <w:rFonts w:ascii="Garamond" w:hAnsi="Garamond"/>
          <w:color w:val="1B1E28"/>
        </w:rPr>
        <w:t>see</w:t>
      </w:r>
      <w:r w:rsidRPr="00D64A3D">
        <w:rPr>
          <w:rFonts w:ascii="Garamond" w:hAnsi="Garamond"/>
          <w:color w:val="1B1E28"/>
          <w:spacing w:val="-1"/>
        </w:rPr>
        <w:t xml:space="preserve"> </w:t>
      </w:r>
      <w:r w:rsidRPr="00D64A3D">
        <w:rPr>
          <w:rFonts w:ascii="Garamond" w:hAnsi="Garamond"/>
          <w:color w:val="1B1E28"/>
        </w:rPr>
        <w:t>any</w:t>
      </w:r>
      <w:r w:rsidRPr="00D64A3D">
        <w:rPr>
          <w:rFonts w:ascii="Garamond" w:hAnsi="Garamond"/>
          <w:color w:val="1B1E28"/>
          <w:spacing w:val="-4"/>
        </w:rPr>
        <w:t xml:space="preserve"> </w:t>
      </w:r>
      <w:r w:rsidRPr="00D64A3D">
        <w:rPr>
          <w:rFonts w:ascii="Garamond" w:hAnsi="Garamond"/>
          <w:color w:val="1B1E28"/>
        </w:rPr>
        <w:t>mention</w:t>
      </w:r>
      <w:r w:rsidRPr="00D64A3D">
        <w:rPr>
          <w:rFonts w:ascii="Garamond" w:hAnsi="Garamond"/>
          <w:color w:val="1B1E28"/>
          <w:spacing w:val="-1"/>
        </w:rPr>
        <w:t xml:space="preserve"> </w:t>
      </w:r>
      <w:r w:rsidRPr="00D64A3D">
        <w:rPr>
          <w:rFonts w:ascii="Garamond" w:hAnsi="Garamond"/>
          <w:color w:val="1B1E28"/>
        </w:rPr>
        <w:t>of</w:t>
      </w:r>
      <w:r w:rsidRPr="00D64A3D">
        <w:rPr>
          <w:rFonts w:ascii="Garamond" w:hAnsi="Garamond"/>
          <w:color w:val="1B1E28"/>
          <w:spacing w:val="-3"/>
        </w:rPr>
        <w:t xml:space="preserve"> </w:t>
      </w:r>
      <w:r w:rsidRPr="00D64A3D">
        <w:rPr>
          <w:rFonts w:ascii="Garamond" w:hAnsi="Garamond"/>
          <w:color w:val="1B1E28"/>
        </w:rPr>
        <w:t>the</w:t>
      </w:r>
      <w:r w:rsidRPr="00D64A3D">
        <w:rPr>
          <w:rFonts w:ascii="Garamond" w:hAnsi="Garamond"/>
          <w:color w:val="1B1E28"/>
          <w:spacing w:val="-3"/>
        </w:rPr>
        <w:t xml:space="preserve"> </w:t>
      </w:r>
      <w:r w:rsidRPr="00D64A3D">
        <w:rPr>
          <w:rFonts w:ascii="Garamond" w:hAnsi="Garamond"/>
          <w:color w:val="1B1E28"/>
        </w:rPr>
        <w:t>requirement</w:t>
      </w:r>
      <w:r w:rsidRPr="00D64A3D">
        <w:rPr>
          <w:rFonts w:ascii="Garamond" w:hAnsi="Garamond"/>
          <w:color w:val="1B1E28"/>
          <w:spacing w:val="-2"/>
        </w:rPr>
        <w:t xml:space="preserve"> </w:t>
      </w:r>
      <w:r w:rsidRPr="00D64A3D">
        <w:rPr>
          <w:rFonts w:ascii="Garamond" w:hAnsi="Garamond"/>
          <w:color w:val="1B1E28"/>
        </w:rPr>
        <w:t>for</w:t>
      </w:r>
      <w:r w:rsidRPr="00D64A3D">
        <w:rPr>
          <w:rFonts w:ascii="Garamond" w:hAnsi="Garamond"/>
          <w:color w:val="1B1E28"/>
          <w:spacing w:val="-1"/>
        </w:rPr>
        <w:t xml:space="preserve"> </w:t>
      </w:r>
      <w:r w:rsidRPr="00D64A3D">
        <w:rPr>
          <w:rFonts w:ascii="Garamond" w:hAnsi="Garamond"/>
          <w:color w:val="1B1E28"/>
        </w:rPr>
        <w:t>ESBC’s</w:t>
      </w:r>
      <w:r w:rsidRPr="00D64A3D">
        <w:rPr>
          <w:rFonts w:ascii="Garamond" w:hAnsi="Garamond"/>
          <w:color w:val="1B1E28"/>
          <w:spacing w:val="-1"/>
        </w:rPr>
        <w:t xml:space="preserve"> </w:t>
      </w:r>
      <w:r w:rsidRPr="00D64A3D">
        <w:rPr>
          <w:rFonts w:ascii="Garamond" w:hAnsi="Garamond"/>
          <w:color w:val="1B1E28"/>
        </w:rPr>
        <w:t>to</w:t>
      </w:r>
      <w:r w:rsidRPr="00D64A3D">
        <w:rPr>
          <w:rFonts w:ascii="Garamond" w:hAnsi="Garamond"/>
          <w:color w:val="1B1E28"/>
          <w:spacing w:val="-4"/>
        </w:rPr>
        <w:t xml:space="preserve"> </w:t>
      </w:r>
      <w:r w:rsidRPr="00D64A3D">
        <w:rPr>
          <w:rFonts w:ascii="Garamond" w:hAnsi="Garamond"/>
          <w:color w:val="1B1E28"/>
        </w:rPr>
        <w:t>have</w:t>
      </w:r>
      <w:r w:rsidRPr="00D64A3D">
        <w:rPr>
          <w:rFonts w:ascii="Garamond" w:hAnsi="Garamond"/>
          <w:color w:val="1B1E28"/>
          <w:spacing w:val="-1"/>
        </w:rPr>
        <w:t xml:space="preserve"> </w:t>
      </w:r>
      <w:r w:rsidRPr="00D64A3D">
        <w:rPr>
          <w:rFonts w:ascii="Garamond" w:hAnsi="Garamond"/>
          <w:color w:val="1B1E28"/>
        </w:rPr>
        <w:t>“skin</w:t>
      </w:r>
      <w:r w:rsidRPr="00D64A3D">
        <w:rPr>
          <w:rFonts w:ascii="Garamond" w:hAnsi="Garamond"/>
          <w:color w:val="1B1E28"/>
          <w:spacing w:val="-1"/>
        </w:rPr>
        <w:t xml:space="preserve"> </w:t>
      </w:r>
      <w:r w:rsidRPr="00D64A3D">
        <w:rPr>
          <w:rFonts w:ascii="Garamond" w:hAnsi="Garamond"/>
          <w:color w:val="1B1E28"/>
        </w:rPr>
        <w:t>in</w:t>
      </w:r>
      <w:r w:rsidRPr="00D64A3D">
        <w:rPr>
          <w:rFonts w:ascii="Garamond" w:hAnsi="Garamond"/>
          <w:color w:val="1B1E28"/>
          <w:spacing w:val="-3"/>
        </w:rPr>
        <w:t xml:space="preserve"> </w:t>
      </w:r>
      <w:r w:rsidRPr="00D64A3D">
        <w:rPr>
          <w:rFonts w:ascii="Garamond" w:hAnsi="Garamond"/>
          <w:color w:val="1B1E28"/>
        </w:rPr>
        <w:t>the</w:t>
      </w:r>
      <w:r w:rsidRPr="00D64A3D">
        <w:rPr>
          <w:rFonts w:ascii="Garamond" w:hAnsi="Garamond"/>
          <w:color w:val="1B1E28"/>
          <w:spacing w:val="-1"/>
        </w:rPr>
        <w:t xml:space="preserve"> </w:t>
      </w:r>
      <w:r w:rsidRPr="00D64A3D">
        <w:rPr>
          <w:rFonts w:ascii="Garamond" w:hAnsi="Garamond"/>
          <w:color w:val="1B1E28"/>
        </w:rPr>
        <w:t>game”</w:t>
      </w:r>
      <w:r w:rsidRPr="00D64A3D">
        <w:rPr>
          <w:rFonts w:ascii="Garamond" w:hAnsi="Garamond"/>
          <w:color w:val="1B1E28"/>
          <w:spacing w:val="-2"/>
        </w:rPr>
        <w:t xml:space="preserve"> </w:t>
      </w:r>
      <w:r w:rsidRPr="00D64A3D">
        <w:rPr>
          <w:rFonts w:ascii="Garamond" w:hAnsi="Garamond"/>
          <w:color w:val="1B1E28"/>
        </w:rPr>
        <w:t>–</w:t>
      </w:r>
      <w:r w:rsidRPr="00D64A3D">
        <w:rPr>
          <w:rFonts w:ascii="Garamond" w:hAnsi="Garamond"/>
          <w:color w:val="1B1E28"/>
          <w:spacing w:val="-2"/>
        </w:rPr>
        <w:t xml:space="preserve"> </w:t>
      </w:r>
      <w:r w:rsidRPr="00D64A3D">
        <w:rPr>
          <w:rFonts w:ascii="Garamond" w:hAnsi="Garamond"/>
          <w:color w:val="1B1E28"/>
        </w:rPr>
        <w:t>is</w:t>
      </w:r>
      <w:r w:rsidRPr="00D64A3D">
        <w:rPr>
          <w:rFonts w:ascii="Garamond" w:hAnsi="Garamond"/>
          <w:color w:val="1B1E28"/>
          <w:spacing w:val="-1"/>
        </w:rPr>
        <w:t xml:space="preserve"> </w:t>
      </w:r>
      <w:r w:rsidRPr="00D64A3D">
        <w:rPr>
          <w:rFonts w:ascii="Garamond" w:hAnsi="Garamond"/>
          <w:color w:val="1B1E28"/>
        </w:rPr>
        <w:t>this</w:t>
      </w:r>
      <w:r w:rsidRPr="00D64A3D">
        <w:rPr>
          <w:rFonts w:ascii="Garamond" w:hAnsi="Garamond"/>
          <w:color w:val="1B1E28"/>
          <w:spacing w:val="-3"/>
        </w:rPr>
        <w:t xml:space="preserve"> </w:t>
      </w:r>
      <w:r w:rsidRPr="00D64A3D">
        <w:rPr>
          <w:rFonts w:ascii="Garamond" w:hAnsi="Garamond"/>
          <w:color w:val="1B1E28"/>
        </w:rPr>
        <w:t>no</w:t>
      </w:r>
      <w:r w:rsidRPr="00D64A3D">
        <w:rPr>
          <w:rFonts w:ascii="Garamond" w:hAnsi="Garamond"/>
          <w:color w:val="1B1E28"/>
          <w:spacing w:val="-2"/>
        </w:rPr>
        <w:t xml:space="preserve"> </w:t>
      </w:r>
      <w:r w:rsidRPr="00D64A3D">
        <w:rPr>
          <w:rFonts w:ascii="Garamond" w:hAnsi="Garamond"/>
          <w:color w:val="1B1E28"/>
        </w:rPr>
        <w:t>longer a</w:t>
      </w:r>
      <w:r w:rsidRPr="00D64A3D">
        <w:rPr>
          <w:rFonts w:ascii="Garamond" w:hAnsi="Garamond"/>
          <w:color w:val="1B1E28"/>
          <w:spacing w:val="-1"/>
        </w:rPr>
        <w:t xml:space="preserve"> </w:t>
      </w:r>
      <w:r w:rsidRPr="00D64A3D">
        <w:rPr>
          <w:rFonts w:ascii="Garamond" w:hAnsi="Garamond"/>
          <w:color w:val="1B1E28"/>
        </w:rPr>
        <w:t>requirement?</w:t>
      </w:r>
    </w:p>
    <w:p w:rsidR="000B18BD" w:rsidRPr="00D64A3D" w:rsidRDefault="005F323B">
      <w:pPr>
        <w:pStyle w:val="ListParagraph"/>
        <w:numPr>
          <w:ilvl w:val="1"/>
          <w:numId w:val="3"/>
        </w:numPr>
        <w:tabs>
          <w:tab w:val="left" w:pos="1210"/>
        </w:tabs>
        <w:ind w:right="248" w:firstLine="46"/>
        <w:rPr>
          <w:rFonts w:ascii="Garamond" w:eastAsia="Source Sans Pro" w:hAnsi="Garamond" w:cs="Source Sans Pro"/>
        </w:rPr>
      </w:pPr>
      <w:r w:rsidRPr="00D64A3D">
        <w:rPr>
          <w:rFonts w:ascii="Garamond" w:eastAsia="Source Sans Pro" w:hAnsi="Garamond" w:cs="Source Sans Pro"/>
          <w:color w:val="1B1E28"/>
        </w:rPr>
        <w:t>In</w:t>
      </w:r>
      <w:r w:rsidRPr="00D64A3D">
        <w:rPr>
          <w:rFonts w:ascii="Garamond" w:eastAsia="Source Sans Pro" w:hAnsi="Garamond" w:cs="Source Sans Pro"/>
          <w:color w:val="1B1E28"/>
          <w:spacing w:val="-3"/>
        </w:rPr>
        <w:t xml:space="preserve"> </w:t>
      </w:r>
      <w:r w:rsidRPr="00D64A3D">
        <w:rPr>
          <w:rFonts w:ascii="Garamond" w:eastAsia="Source Sans Pro" w:hAnsi="Garamond" w:cs="Source Sans Pro"/>
          <w:color w:val="1B1E28"/>
        </w:rPr>
        <w:t>the</w:t>
      </w:r>
      <w:r w:rsidRPr="00D64A3D">
        <w:rPr>
          <w:rFonts w:ascii="Garamond" w:eastAsia="Source Sans Pro" w:hAnsi="Garamond" w:cs="Source Sans Pro"/>
          <w:color w:val="1B1E28"/>
          <w:spacing w:val="-1"/>
        </w:rPr>
        <w:t xml:space="preserve"> </w:t>
      </w:r>
      <w:r w:rsidRPr="00D64A3D">
        <w:rPr>
          <w:rFonts w:ascii="Garamond" w:eastAsia="Source Sans Pro" w:hAnsi="Garamond" w:cs="Source Sans Pro"/>
          <w:color w:val="1B1E28"/>
        </w:rPr>
        <w:t>FOA</w:t>
      </w:r>
      <w:r w:rsidRPr="00D64A3D">
        <w:rPr>
          <w:rFonts w:ascii="Garamond" w:eastAsia="Source Sans Pro" w:hAnsi="Garamond" w:cs="Source Sans Pro"/>
          <w:color w:val="1B1E28"/>
          <w:spacing w:val="-5"/>
        </w:rPr>
        <w:t xml:space="preserve"> </w:t>
      </w:r>
      <w:r w:rsidRPr="00D64A3D">
        <w:rPr>
          <w:rFonts w:ascii="Garamond" w:eastAsia="Source Sans Pro" w:hAnsi="Garamond" w:cs="Source Sans Pro"/>
          <w:color w:val="1B1E28"/>
        </w:rPr>
        <w:t>FY18,</w:t>
      </w:r>
      <w:r w:rsidRPr="00D64A3D">
        <w:rPr>
          <w:rFonts w:ascii="Garamond" w:eastAsia="Source Sans Pro" w:hAnsi="Garamond" w:cs="Source Sans Pro"/>
          <w:color w:val="1B1E28"/>
          <w:spacing w:val="-4"/>
        </w:rPr>
        <w:t xml:space="preserve"> </w:t>
      </w:r>
      <w:r w:rsidRPr="00D64A3D">
        <w:rPr>
          <w:rFonts w:ascii="Garamond" w:eastAsia="Source Sans Pro" w:hAnsi="Garamond" w:cs="Source Sans Pro"/>
          <w:color w:val="1B1E28"/>
        </w:rPr>
        <w:t>you</w:t>
      </w:r>
      <w:r w:rsidRPr="00D64A3D">
        <w:rPr>
          <w:rFonts w:ascii="Garamond" w:eastAsia="Source Sans Pro" w:hAnsi="Garamond" w:cs="Source Sans Pro"/>
          <w:color w:val="1B1E28"/>
          <w:spacing w:val="-5"/>
        </w:rPr>
        <w:t xml:space="preserve"> </w:t>
      </w:r>
      <w:r w:rsidRPr="00D64A3D">
        <w:rPr>
          <w:rFonts w:ascii="Garamond" w:eastAsia="Source Sans Pro" w:hAnsi="Garamond" w:cs="Source Sans Pro"/>
          <w:color w:val="1B1E28"/>
        </w:rPr>
        <w:t>are</w:t>
      </w:r>
      <w:r w:rsidRPr="00D64A3D">
        <w:rPr>
          <w:rFonts w:ascii="Garamond" w:eastAsia="Source Sans Pro" w:hAnsi="Garamond" w:cs="Source Sans Pro"/>
          <w:color w:val="1B1E28"/>
          <w:spacing w:val="-4"/>
        </w:rPr>
        <w:t xml:space="preserve"> </w:t>
      </w:r>
      <w:r w:rsidRPr="00D64A3D">
        <w:rPr>
          <w:rFonts w:ascii="Garamond" w:eastAsia="Source Sans Pro" w:hAnsi="Garamond" w:cs="Source Sans Pro"/>
          <w:color w:val="1B1E28"/>
        </w:rPr>
        <w:t>still</w:t>
      </w:r>
      <w:r w:rsidRPr="00D64A3D">
        <w:rPr>
          <w:rFonts w:ascii="Garamond" w:eastAsia="Source Sans Pro" w:hAnsi="Garamond" w:cs="Source Sans Pro"/>
          <w:color w:val="1B1E28"/>
          <w:spacing w:val="-3"/>
        </w:rPr>
        <w:t xml:space="preserve"> </w:t>
      </w:r>
      <w:r w:rsidRPr="00D64A3D">
        <w:rPr>
          <w:rFonts w:ascii="Garamond" w:eastAsia="Source Sans Pro" w:hAnsi="Garamond" w:cs="Source Sans Pro"/>
          <w:color w:val="1B1E28"/>
        </w:rPr>
        <w:t>requiring</w:t>
      </w:r>
      <w:r w:rsidRPr="00D64A3D">
        <w:rPr>
          <w:rFonts w:ascii="Garamond" w:eastAsia="Source Sans Pro" w:hAnsi="Garamond" w:cs="Source Sans Pro"/>
          <w:color w:val="1B1E28"/>
          <w:spacing w:val="-3"/>
        </w:rPr>
        <w:t xml:space="preserve"> </w:t>
      </w:r>
      <w:r w:rsidRPr="00D64A3D">
        <w:rPr>
          <w:rFonts w:ascii="Garamond" w:eastAsia="Source Sans Pro" w:hAnsi="Garamond" w:cs="Source Sans Pro"/>
          <w:color w:val="1B1E28"/>
        </w:rPr>
        <w:t>the</w:t>
      </w:r>
      <w:r w:rsidRPr="00D64A3D">
        <w:rPr>
          <w:rFonts w:ascii="Garamond" w:eastAsia="Source Sans Pro" w:hAnsi="Garamond" w:cs="Source Sans Pro"/>
          <w:color w:val="1B1E28"/>
          <w:spacing w:val="-4"/>
        </w:rPr>
        <w:t xml:space="preserve"> </w:t>
      </w:r>
      <w:r w:rsidRPr="00D64A3D">
        <w:rPr>
          <w:rFonts w:ascii="Garamond" w:eastAsia="Source Sans Pro" w:hAnsi="Garamond" w:cs="Source Sans Pro"/>
          <w:color w:val="1B1E28"/>
        </w:rPr>
        <w:t>ESBCs</w:t>
      </w:r>
      <w:r w:rsidRPr="00D64A3D">
        <w:rPr>
          <w:rFonts w:ascii="Garamond" w:eastAsia="Source Sans Pro" w:hAnsi="Garamond" w:cs="Source Sans Pro"/>
          <w:color w:val="1B1E28"/>
          <w:spacing w:val="-4"/>
        </w:rPr>
        <w:t xml:space="preserve"> </w:t>
      </w:r>
      <w:r w:rsidRPr="00D64A3D">
        <w:rPr>
          <w:rFonts w:ascii="Garamond" w:eastAsia="Source Sans Pro" w:hAnsi="Garamond" w:cs="Source Sans Pro"/>
          <w:color w:val="1B1E28"/>
        </w:rPr>
        <w:t>to</w:t>
      </w:r>
      <w:r w:rsidRPr="00D64A3D">
        <w:rPr>
          <w:rFonts w:ascii="Garamond" w:eastAsia="Source Sans Pro" w:hAnsi="Garamond" w:cs="Source Sans Pro"/>
          <w:color w:val="1B1E28"/>
          <w:spacing w:val="-2"/>
        </w:rPr>
        <w:t xml:space="preserve"> </w:t>
      </w:r>
      <w:r w:rsidRPr="00D64A3D">
        <w:rPr>
          <w:rFonts w:ascii="Garamond" w:eastAsia="Source Sans Pro" w:hAnsi="Garamond" w:cs="Source Sans Pro"/>
          <w:color w:val="1B1E28"/>
        </w:rPr>
        <w:t>have</w:t>
      </w:r>
      <w:r w:rsidRPr="00D64A3D">
        <w:rPr>
          <w:rFonts w:ascii="Garamond" w:eastAsia="Source Sans Pro" w:hAnsi="Garamond" w:cs="Source Sans Pro"/>
          <w:color w:val="1B1E28"/>
          <w:spacing w:val="-2"/>
        </w:rPr>
        <w:t xml:space="preserve"> </w:t>
      </w:r>
      <w:r w:rsidRPr="00D64A3D">
        <w:rPr>
          <w:rFonts w:ascii="Garamond" w:eastAsia="Source Sans Pro" w:hAnsi="Garamond" w:cs="Source Sans Pro"/>
          <w:color w:val="1B1E28"/>
        </w:rPr>
        <w:t>“skin</w:t>
      </w:r>
      <w:r w:rsidRPr="00D64A3D">
        <w:rPr>
          <w:rFonts w:ascii="Garamond" w:eastAsia="Source Sans Pro" w:hAnsi="Garamond" w:cs="Source Sans Pro"/>
          <w:color w:val="1B1E28"/>
          <w:spacing w:val="-5"/>
        </w:rPr>
        <w:t xml:space="preserve"> </w:t>
      </w:r>
      <w:r w:rsidRPr="00D64A3D">
        <w:rPr>
          <w:rFonts w:ascii="Garamond" w:eastAsia="Source Sans Pro" w:hAnsi="Garamond" w:cs="Source Sans Pro"/>
          <w:color w:val="1B1E28"/>
        </w:rPr>
        <w:t>in</w:t>
      </w:r>
      <w:r w:rsidRPr="00D64A3D">
        <w:rPr>
          <w:rFonts w:ascii="Garamond" w:eastAsia="Source Sans Pro" w:hAnsi="Garamond" w:cs="Source Sans Pro"/>
          <w:color w:val="1B1E28"/>
          <w:spacing w:val="-3"/>
        </w:rPr>
        <w:t xml:space="preserve"> </w:t>
      </w:r>
      <w:r w:rsidRPr="00D64A3D">
        <w:rPr>
          <w:rFonts w:ascii="Garamond" w:eastAsia="Source Sans Pro" w:hAnsi="Garamond" w:cs="Source Sans Pro"/>
          <w:color w:val="1B1E28"/>
        </w:rPr>
        <w:t>the</w:t>
      </w:r>
      <w:r w:rsidRPr="00D64A3D">
        <w:rPr>
          <w:rFonts w:ascii="Garamond" w:eastAsia="Source Sans Pro" w:hAnsi="Garamond" w:cs="Source Sans Pro"/>
          <w:color w:val="1B1E28"/>
          <w:spacing w:val="-1"/>
        </w:rPr>
        <w:t xml:space="preserve"> </w:t>
      </w:r>
      <w:r w:rsidRPr="00D64A3D">
        <w:rPr>
          <w:rFonts w:ascii="Garamond" w:eastAsia="Source Sans Pro" w:hAnsi="Garamond" w:cs="Source Sans Pro"/>
          <w:color w:val="1B1E28"/>
        </w:rPr>
        <w:t>game”.</w:t>
      </w:r>
      <w:r w:rsidRPr="00D64A3D">
        <w:rPr>
          <w:rFonts w:ascii="Garamond" w:eastAsia="Source Sans Pro" w:hAnsi="Garamond" w:cs="Source Sans Pro"/>
          <w:color w:val="1B1E28"/>
          <w:spacing w:val="-2"/>
        </w:rPr>
        <w:t xml:space="preserve"> </w:t>
      </w:r>
      <w:r w:rsidRPr="00D64A3D">
        <w:rPr>
          <w:rFonts w:ascii="Garamond" w:eastAsia="Source Sans Pro" w:hAnsi="Garamond" w:cs="Source Sans Pro"/>
          <w:color w:val="1B1E28"/>
        </w:rPr>
        <w:t>The</w:t>
      </w:r>
      <w:r w:rsidRPr="00D64A3D">
        <w:rPr>
          <w:rFonts w:ascii="Garamond" w:eastAsia="Source Sans Pro" w:hAnsi="Garamond" w:cs="Source Sans Pro"/>
          <w:color w:val="1B1E28"/>
          <w:spacing w:val="-4"/>
        </w:rPr>
        <w:t xml:space="preserve"> </w:t>
      </w:r>
      <w:r w:rsidRPr="00D64A3D">
        <w:rPr>
          <w:rFonts w:ascii="Garamond" w:eastAsia="Source Sans Pro" w:hAnsi="Garamond" w:cs="Source Sans Pro"/>
          <w:color w:val="1B1E28"/>
        </w:rPr>
        <w:t>FY18</w:t>
      </w:r>
      <w:r w:rsidRPr="00D64A3D">
        <w:rPr>
          <w:rFonts w:ascii="Garamond" w:eastAsia="Source Sans Pro" w:hAnsi="Garamond" w:cs="Source Sans Pro"/>
          <w:color w:val="1B1E28"/>
          <w:spacing w:val="-2"/>
        </w:rPr>
        <w:t xml:space="preserve"> </w:t>
      </w:r>
      <w:r w:rsidRPr="00D64A3D">
        <w:rPr>
          <w:rFonts w:ascii="Garamond" w:eastAsia="Source Sans Pro" w:hAnsi="Garamond" w:cs="Source Sans Pro"/>
          <w:color w:val="1B1E28"/>
        </w:rPr>
        <w:t>application should provide the percentage the state will pay and how much you are expecting the ESBC</w:t>
      </w:r>
      <w:r w:rsidRPr="00D64A3D">
        <w:rPr>
          <w:rFonts w:ascii="Garamond" w:eastAsia="Source Sans Pro" w:hAnsi="Garamond" w:cs="Source Sans Pro"/>
          <w:color w:val="1B1E28"/>
          <w:spacing w:val="-26"/>
        </w:rPr>
        <w:t xml:space="preserve"> </w:t>
      </w:r>
      <w:r w:rsidRPr="00D64A3D">
        <w:rPr>
          <w:rFonts w:ascii="Garamond" w:eastAsia="Source Sans Pro" w:hAnsi="Garamond" w:cs="Source Sans Pro"/>
          <w:color w:val="1B1E28"/>
        </w:rPr>
        <w:t>to contribute.</w:t>
      </w:r>
    </w:p>
    <w:p w:rsidR="000B18BD" w:rsidRPr="00D64A3D" w:rsidRDefault="000B18BD">
      <w:pPr>
        <w:spacing w:before="1"/>
        <w:rPr>
          <w:rFonts w:ascii="Garamond" w:eastAsia="Source Sans Pro" w:hAnsi="Garamond" w:cs="Source Sans Pro"/>
          <w:sz w:val="19"/>
          <w:szCs w:val="19"/>
        </w:rPr>
      </w:pPr>
    </w:p>
    <w:p w:rsidR="000B18BD" w:rsidRPr="00D64A3D" w:rsidRDefault="005F323B">
      <w:pPr>
        <w:pStyle w:val="Heading1"/>
        <w:numPr>
          <w:ilvl w:val="0"/>
          <w:numId w:val="2"/>
        </w:numPr>
        <w:tabs>
          <w:tab w:val="left" w:pos="471"/>
        </w:tabs>
        <w:ind w:right="1467" w:firstLine="0"/>
        <w:rPr>
          <w:rFonts w:ascii="Garamond" w:hAnsi="Garamond"/>
          <w:b w:val="0"/>
          <w:bCs w:val="0"/>
        </w:rPr>
      </w:pPr>
      <w:bookmarkStart w:id="142" w:name="Q.__Can_you_please_the_use_of_“stipends_"/>
      <w:bookmarkEnd w:id="142"/>
      <w:r w:rsidRPr="00D64A3D">
        <w:rPr>
          <w:rFonts w:ascii="Garamond" w:hAnsi="Garamond"/>
          <w:color w:val="1B1E28"/>
        </w:rPr>
        <w:t>Can you please the use of “stipends and vouchers” and how this differs from</w:t>
      </w:r>
      <w:r w:rsidRPr="00D64A3D">
        <w:rPr>
          <w:rFonts w:ascii="Garamond" w:hAnsi="Garamond"/>
          <w:color w:val="1B1E28"/>
          <w:spacing w:val="-30"/>
        </w:rPr>
        <w:t xml:space="preserve"> </w:t>
      </w:r>
      <w:r w:rsidRPr="00D64A3D">
        <w:rPr>
          <w:rFonts w:ascii="Garamond" w:hAnsi="Garamond"/>
          <w:color w:val="1B1E28"/>
        </w:rPr>
        <w:t>providing reimbursement of approved</w:t>
      </w:r>
      <w:r w:rsidRPr="00D64A3D">
        <w:rPr>
          <w:rFonts w:ascii="Garamond" w:hAnsi="Garamond"/>
          <w:color w:val="1B1E28"/>
          <w:spacing w:val="-3"/>
        </w:rPr>
        <w:t xml:space="preserve"> </w:t>
      </w:r>
      <w:r w:rsidRPr="00D64A3D">
        <w:rPr>
          <w:rFonts w:ascii="Garamond" w:hAnsi="Garamond"/>
          <w:color w:val="1B1E28"/>
        </w:rPr>
        <w:t>expenses?</w:t>
      </w:r>
    </w:p>
    <w:p w:rsidR="000B18BD" w:rsidRPr="00D64A3D" w:rsidRDefault="005F323B">
      <w:pPr>
        <w:pStyle w:val="ListParagraph"/>
        <w:numPr>
          <w:ilvl w:val="1"/>
          <w:numId w:val="2"/>
        </w:numPr>
        <w:tabs>
          <w:tab w:val="left" w:pos="1164"/>
        </w:tabs>
        <w:ind w:right="344" w:firstLine="0"/>
        <w:rPr>
          <w:rFonts w:ascii="Garamond" w:eastAsia="Source Sans Pro" w:hAnsi="Garamond" w:cs="Source Sans Pro"/>
        </w:rPr>
      </w:pPr>
      <w:r w:rsidRPr="00D64A3D">
        <w:rPr>
          <w:rFonts w:ascii="Garamond" w:hAnsi="Garamond"/>
          <w:color w:val="1B1E28"/>
        </w:rPr>
        <w:t>The</w:t>
      </w:r>
      <w:r w:rsidRPr="00D64A3D">
        <w:rPr>
          <w:rFonts w:ascii="Garamond" w:hAnsi="Garamond"/>
          <w:color w:val="1B1E28"/>
          <w:spacing w:val="-3"/>
        </w:rPr>
        <w:t xml:space="preserve"> </w:t>
      </w:r>
      <w:r w:rsidRPr="00D64A3D">
        <w:rPr>
          <w:rFonts w:ascii="Garamond" w:hAnsi="Garamond"/>
          <w:color w:val="1B1E28"/>
        </w:rPr>
        <w:t>use</w:t>
      </w:r>
      <w:r w:rsidRPr="00D64A3D">
        <w:rPr>
          <w:rFonts w:ascii="Garamond" w:hAnsi="Garamond"/>
          <w:color w:val="1B1E28"/>
          <w:spacing w:val="-3"/>
        </w:rPr>
        <w:t xml:space="preserve"> </w:t>
      </w:r>
      <w:r w:rsidRPr="00D64A3D">
        <w:rPr>
          <w:rFonts w:ascii="Garamond" w:hAnsi="Garamond"/>
          <w:color w:val="1B1E28"/>
        </w:rPr>
        <w:t>of</w:t>
      </w:r>
      <w:r w:rsidRPr="00D64A3D">
        <w:rPr>
          <w:rFonts w:ascii="Garamond" w:hAnsi="Garamond"/>
          <w:color w:val="1B1E28"/>
          <w:spacing w:val="-3"/>
        </w:rPr>
        <w:t xml:space="preserve"> </w:t>
      </w:r>
      <w:r w:rsidRPr="00D64A3D">
        <w:rPr>
          <w:rFonts w:ascii="Garamond" w:hAnsi="Garamond"/>
          <w:color w:val="1B1E28"/>
        </w:rPr>
        <w:t>stipends</w:t>
      </w:r>
      <w:r w:rsidRPr="00D64A3D">
        <w:rPr>
          <w:rFonts w:ascii="Garamond" w:hAnsi="Garamond"/>
          <w:color w:val="1B1E28"/>
          <w:spacing w:val="-3"/>
        </w:rPr>
        <w:t xml:space="preserve"> </w:t>
      </w:r>
      <w:r w:rsidRPr="00D64A3D">
        <w:rPr>
          <w:rFonts w:ascii="Garamond" w:hAnsi="Garamond"/>
          <w:color w:val="1B1E28"/>
        </w:rPr>
        <w:t>and</w:t>
      </w:r>
      <w:r w:rsidRPr="00D64A3D">
        <w:rPr>
          <w:rFonts w:ascii="Garamond" w:hAnsi="Garamond"/>
          <w:color w:val="1B1E28"/>
          <w:spacing w:val="-4"/>
        </w:rPr>
        <w:t xml:space="preserve"> </w:t>
      </w:r>
      <w:r w:rsidRPr="00D64A3D">
        <w:rPr>
          <w:rFonts w:ascii="Garamond" w:hAnsi="Garamond"/>
          <w:color w:val="1B1E28"/>
        </w:rPr>
        <w:t>vouchers</w:t>
      </w:r>
      <w:r w:rsidRPr="00D64A3D">
        <w:rPr>
          <w:rFonts w:ascii="Garamond" w:hAnsi="Garamond"/>
          <w:color w:val="1B1E28"/>
          <w:spacing w:val="-3"/>
        </w:rPr>
        <w:t xml:space="preserve"> </w:t>
      </w:r>
      <w:r w:rsidRPr="00D64A3D">
        <w:rPr>
          <w:rFonts w:ascii="Garamond" w:hAnsi="Garamond"/>
          <w:color w:val="1B1E28"/>
        </w:rPr>
        <w:t>is</w:t>
      </w:r>
      <w:r w:rsidRPr="00D64A3D">
        <w:rPr>
          <w:rFonts w:ascii="Garamond" w:hAnsi="Garamond"/>
          <w:color w:val="1B1E28"/>
          <w:spacing w:val="-3"/>
        </w:rPr>
        <w:t xml:space="preserve"> </w:t>
      </w:r>
      <w:r w:rsidRPr="00D64A3D">
        <w:rPr>
          <w:rFonts w:ascii="Garamond" w:hAnsi="Garamond"/>
          <w:color w:val="1B1E28"/>
        </w:rPr>
        <w:t>the</w:t>
      </w:r>
      <w:r w:rsidRPr="00D64A3D">
        <w:rPr>
          <w:rFonts w:ascii="Garamond" w:hAnsi="Garamond"/>
          <w:color w:val="1B1E28"/>
          <w:spacing w:val="-5"/>
        </w:rPr>
        <w:t xml:space="preserve"> </w:t>
      </w:r>
      <w:r w:rsidRPr="00D64A3D">
        <w:rPr>
          <w:rFonts w:ascii="Garamond" w:hAnsi="Garamond"/>
          <w:color w:val="1B1E28"/>
        </w:rPr>
        <w:t>same</w:t>
      </w:r>
      <w:r w:rsidRPr="00D64A3D">
        <w:rPr>
          <w:rFonts w:ascii="Garamond" w:hAnsi="Garamond"/>
          <w:color w:val="1B1E28"/>
          <w:spacing w:val="-3"/>
        </w:rPr>
        <w:t xml:space="preserve"> </w:t>
      </w:r>
      <w:r w:rsidRPr="00D64A3D">
        <w:rPr>
          <w:rFonts w:ascii="Garamond" w:hAnsi="Garamond"/>
          <w:color w:val="1B1E28"/>
        </w:rPr>
        <w:t>as</w:t>
      </w:r>
      <w:r w:rsidRPr="00D64A3D">
        <w:rPr>
          <w:rFonts w:ascii="Garamond" w:hAnsi="Garamond"/>
          <w:color w:val="1B1E28"/>
          <w:spacing w:val="-3"/>
        </w:rPr>
        <w:t xml:space="preserve"> </w:t>
      </w:r>
      <w:r w:rsidRPr="00D64A3D">
        <w:rPr>
          <w:rFonts w:ascii="Garamond" w:hAnsi="Garamond"/>
          <w:color w:val="1B1E28"/>
        </w:rPr>
        <w:t>payment</w:t>
      </w:r>
      <w:r w:rsidRPr="00D64A3D">
        <w:rPr>
          <w:rFonts w:ascii="Garamond" w:hAnsi="Garamond"/>
          <w:color w:val="1B1E28"/>
          <w:spacing w:val="-2"/>
        </w:rPr>
        <w:t xml:space="preserve"> </w:t>
      </w:r>
      <w:r w:rsidRPr="00D64A3D">
        <w:rPr>
          <w:rFonts w:ascii="Garamond" w:hAnsi="Garamond"/>
          <w:color w:val="1B1E28"/>
        </w:rPr>
        <w:t>for</w:t>
      </w:r>
      <w:r w:rsidRPr="00D64A3D">
        <w:rPr>
          <w:rFonts w:ascii="Garamond" w:hAnsi="Garamond"/>
          <w:color w:val="1B1E28"/>
          <w:spacing w:val="-1"/>
        </w:rPr>
        <w:t xml:space="preserve"> </w:t>
      </w:r>
      <w:r w:rsidRPr="00D64A3D">
        <w:rPr>
          <w:rFonts w:ascii="Garamond" w:hAnsi="Garamond"/>
          <w:color w:val="1B1E28"/>
        </w:rPr>
        <w:t>activities</w:t>
      </w:r>
      <w:r w:rsidRPr="00D64A3D">
        <w:rPr>
          <w:rFonts w:ascii="Garamond" w:hAnsi="Garamond"/>
          <w:color w:val="1B1E28"/>
          <w:spacing w:val="-3"/>
        </w:rPr>
        <w:t xml:space="preserve"> </w:t>
      </w:r>
      <w:r w:rsidRPr="00D64A3D">
        <w:rPr>
          <w:rFonts w:ascii="Garamond" w:hAnsi="Garamond"/>
          <w:color w:val="1B1E28"/>
        </w:rPr>
        <w:t>that</w:t>
      </w:r>
      <w:r w:rsidRPr="00D64A3D">
        <w:rPr>
          <w:rFonts w:ascii="Garamond" w:hAnsi="Garamond"/>
          <w:color w:val="1B1E28"/>
          <w:spacing w:val="-6"/>
        </w:rPr>
        <w:t xml:space="preserve"> </w:t>
      </w:r>
      <w:r w:rsidRPr="00D64A3D">
        <w:rPr>
          <w:rFonts w:ascii="Garamond" w:hAnsi="Garamond"/>
          <w:color w:val="1B1E28"/>
        </w:rPr>
        <w:t>have</w:t>
      </w:r>
      <w:r w:rsidRPr="00D64A3D">
        <w:rPr>
          <w:rFonts w:ascii="Garamond" w:hAnsi="Garamond"/>
          <w:color w:val="1B1E28"/>
          <w:spacing w:val="-3"/>
        </w:rPr>
        <w:t xml:space="preserve"> </w:t>
      </w:r>
      <w:r w:rsidRPr="00D64A3D">
        <w:rPr>
          <w:rFonts w:ascii="Garamond" w:hAnsi="Garamond"/>
          <w:color w:val="1B1E28"/>
        </w:rPr>
        <w:t>occurred</w:t>
      </w:r>
      <w:r w:rsidRPr="00D64A3D">
        <w:rPr>
          <w:rFonts w:ascii="Garamond" w:hAnsi="Garamond"/>
          <w:color w:val="1B1E28"/>
          <w:spacing w:val="-4"/>
        </w:rPr>
        <w:t xml:space="preserve"> </w:t>
      </w:r>
      <w:r w:rsidRPr="00D64A3D">
        <w:rPr>
          <w:rFonts w:ascii="Garamond" w:hAnsi="Garamond"/>
          <w:color w:val="1B1E28"/>
        </w:rPr>
        <w:t>during the funding cycle/ period of performance. Stipends and Vouchers are used as financial</w:t>
      </w:r>
      <w:r w:rsidRPr="00D64A3D">
        <w:rPr>
          <w:rFonts w:ascii="Garamond" w:hAnsi="Garamond"/>
          <w:color w:val="1B1E28"/>
          <w:spacing w:val="-26"/>
        </w:rPr>
        <w:t xml:space="preserve"> </w:t>
      </w:r>
      <w:r w:rsidRPr="00D64A3D">
        <w:rPr>
          <w:rFonts w:ascii="Garamond" w:hAnsi="Garamond"/>
          <w:color w:val="1B1E28"/>
        </w:rPr>
        <w:t>assistance awards for ESBCs during the period of</w:t>
      </w:r>
      <w:r w:rsidRPr="00D64A3D">
        <w:rPr>
          <w:rFonts w:ascii="Garamond" w:hAnsi="Garamond"/>
          <w:color w:val="1B1E28"/>
          <w:spacing w:val="-9"/>
        </w:rPr>
        <w:t xml:space="preserve"> </w:t>
      </w:r>
      <w:r w:rsidRPr="00D64A3D">
        <w:rPr>
          <w:rFonts w:ascii="Garamond" w:hAnsi="Garamond"/>
          <w:color w:val="1B1E28"/>
        </w:rPr>
        <w:t>performance.</w:t>
      </w:r>
    </w:p>
    <w:p w:rsidR="000B18BD" w:rsidRPr="00D64A3D" w:rsidRDefault="000B18BD">
      <w:pPr>
        <w:rPr>
          <w:rFonts w:ascii="Garamond" w:eastAsia="Source Sans Pro" w:hAnsi="Garamond" w:cs="Source Sans Pro"/>
        </w:rPr>
        <w:sectPr w:rsidR="000B18BD" w:rsidRPr="00D64A3D">
          <w:pgSz w:w="12240" w:h="15840"/>
          <w:pgMar w:top="1040" w:right="980" w:bottom="1080" w:left="920" w:header="0" w:footer="893" w:gutter="0"/>
          <w:cols w:space="720"/>
        </w:sectPr>
      </w:pPr>
    </w:p>
    <w:p w:rsidR="000B18BD" w:rsidRPr="00D64A3D" w:rsidRDefault="005F323B">
      <w:pPr>
        <w:pStyle w:val="Heading1"/>
        <w:numPr>
          <w:ilvl w:val="0"/>
          <w:numId w:val="1"/>
        </w:numPr>
        <w:tabs>
          <w:tab w:val="left" w:pos="470"/>
        </w:tabs>
        <w:spacing w:before="39"/>
        <w:ind w:right="313" w:firstLine="0"/>
        <w:rPr>
          <w:rFonts w:ascii="Garamond" w:hAnsi="Garamond"/>
          <w:b w:val="0"/>
          <w:bCs w:val="0"/>
        </w:rPr>
      </w:pPr>
      <w:bookmarkStart w:id="143" w:name="Q.__Page_7_-_STEP_Priorities:_Must_the_2"/>
      <w:bookmarkEnd w:id="143"/>
      <w:r w:rsidRPr="00D64A3D">
        <w:rPr>
          <w:rFonts w:ascii="Garamond" w:hAnsi="Garamond"/>
          <w:color w:val="1B1E28"/>
        </w:rPr>
        <w:lastRenderedPageBreak/>
        <w:t>Page</w:t>
      </w:r>
      <w:r w:rsidRPr="00D64A3D">
        <w:rPr>
          <w:rFonts w:ascii="Garamond" w:hAnsi="Garamond"/>
          <w:color w:val="1B1E28"/>
          <w:spacing w:val="-3"/>
        </w:rPr>
        <w:t xml:space="preserve"> </w:t>
      </w:r>
      <w:r w:rsidRPr="00D64A3D">
        <w:rPr>
          <w:rFonts w:ascii="Garamond" w:hAnsi="Garamond"/>
          <w:color w:val="1B1E28"/>
        </w:rPr>
        <w:t>7</w:t>
      </w:r>
      <w:r w:rsidRPr="00D64A3D">
        <w:rPr>
          <w:rFonts w:ascii="Garamond" w:hAnsi="Garamond"/>
          <w:color w:val="1B1E28"/>
          <w:spacing w:val="-5"/>
        </w:rPr>
        <w:t xml:space="preserve"> </w:t>
      </w:r>
      <w:r w:rsidRPr="00D64A3D">
        <w:rPr>
          <w:rFonts w:ascii="Garamond" w:hAnsi="Garamond"/>
          <w:color w:val="1B1E28"/>
        </w:rPr>
        <w:t>-</w:t>
      </w:r>
      <w:r w:rsidRPr="00D64A3D">
        <w:rPr>
          <w:rFonts w:ascii="Garamond" w:hAnsi="Garamond"/>
          <w:color w:val="1B1E28"/>
          <w:spacing w:val="-2"/>
        </w:rPr>
        <w:t xml:space="preserve"> </w:t>
      </w:r>
      <w:r w:rsidRPr="00D64A3D">
        <w:rPr>
          <w:rFonts w:ascii="Garamond" w:hAnsi="Garamond"/>
          <w:color w:val="1B1E28"/>
        </w:rPr>
        <w:t>STEP</w:t>
      </w:r>
      <w:r w:rsidRPr="00D64A3D">
        <w:rPr>
          <w:rFonts w:ascii="Garamond" w:hAnsi="Garamond"/>
          <w:color w:val="1B1E28"/>
          <w:spacing w:val="-3"/>
        </w:rPr>
        <w:t xml:space="preserve"> </w:t>
      </w:r>
      <w:r w:rsidRPr="00D64A3D">
        <w:rPr>
          <w:rFonts w:ascii="Garamond" w:hAnsi="Garamond"/>
          <w:color w:val="1B1E28"/>
        </w:rPr>
        <w:t>Priorities:</w:t>
      </w:r>
      <w:r w:rsidRPr="00D64A3D">
        <w:rPr>
          <w:rFonts w:ascii="Garamond" w:hAnsi="Garamond"/>
          <w:color w:val="1B1E28"/>
          <w:spacing w:val="-3"/>
        </w:rPr>
        <w:t xml:space="preserve"> </w:t>
      </w:r>
      <w:r w:rsidRPr="00D64A3D">
        <w:rPr>
          <w:rFonts w:ascii="Garamond" w:hAnsi="Garamond"/>
          <w:color w:val="1B1E28"/>
        </w:rPr>
        <w:t>Must</w:t>
      </w:r>
      <w:r w:rsidRPr="00D64A3D">
        <w:rPr>
          <w:rFonts w:ascii="Garamond" w:hAnsi="Garamond"/>
          <w:color w:val="1B1E28"/>
          <w:spacing w:val="-4"/>
        </w:rPr>
        <w:t xml:space="preserve"> </w:t>
      </w:r>
      <w:r w:rsidRPr="00D64A3D">
        <w:rPr>
          <w:rFonts w:ascii="Garamond" w:hAnsi="Garamond"/>
          <w:color w:val="1B1E28"/>
        </w:rPr>
        <w:t>the</w:t>
      </w:r>
      <w:r w:rsidRPr="00D64A3D">
        <w:rPr>
          <w:rFonts w:ascii="Garamond" w:hAnsi="Garamond"/>
          <w:color w:val="1B1E28"/>
          <w:spacing w:val="-3"/>
        </w:rPr>
        <w:t xml:space="preserve"> </w:t>
      </w:r>
      <w:r w:rsidRPr="00D64A3D">
        <w:rPr>
          <w:rFonts w:ascii="Garamond" w:hAnsi="Garamond"/>
          <w:color w:val="1B1E28"/>
        </w:rPr>
        <w:t>2018-2020</w:t>
      </w:r>
      <w:r w:rsidRPr="00D64A3D">
        <w:rPr>
          <w:rFonts w:ascii="Garamond" w:hAnsi="Garamond"/>
          <w:color w:val="1B1E28"/>
          <w:spacing w:val="-3"/>
        </w:rPr>
        <w:t xml:space="preserve"> </w:t>
      </w:r>
      <w:r w:rsidRPr="00D64A3D">
        <w:rPr>
          <w:rFonts w:ascii="Garamond" w:hAnsi="Garamond"/>
          <w:color w:val="1B1E28"/>
        </w:rPr>
        <w:t>STEP</w:t>
      </w:r>
      <w:r w:rsidRPr="00D64A3D">
        <w:rPr>
          <w:rFonts w:ascii="Garamond" w:hAnsi="Garamond"/>
          <w:color w:val="1B1E28"/>
          <w:spacing w:val="-3"/>
        </w:rPr>
        <w:t xml:space="preserve"> </w:t>
      </w:r>
      <w:r w:rsidRPr="00D64A3D">
        <w:rPr>
          <w:rFonts w:ascii="Garamond" w:hAnsi="Garamond"/>
          <w:color w:val="1B1E28"/>
        </w:rPr>
        <w:t>allocate</w:t>
      </w:r>
      <w:r w:rsidRPr="00D64A3D">
        <w:rPr>
          <w:rFonts w:ascii="Garamond" w:hAnsi="Garamond"/>
          <w:color w:val="1B1E28"/>
          <w:spacing w:val="-3"/>
        </w:rPr>
        <w:t xml:space="preserve"> </w:t>
      </w:r>
      <w:r w:rsidRPr="00D64A3D">
        <w:rPr>
          <w:rFonts w:ascii="Garamond" w:hAnsi="Garamond"/>
          <w:color w:val="1B1E28"/>
        </w:rPr>
        <w:t>funds</w:t>
      </w:r>
      <w:r w:rsidRPr="00D64A3D">
        <w:rPr>
          <w:rFonts w:ascii="Garamond" w:hAnsi="Garamond"/>
          <w:color w:val="1B1E28"/>
          <w:spacing w:val="-3"/>
        </w:rPr>
        <w:t xml:space="preserve"> </w:t>
      </w:r>
      <w:r w:rsidRPr="00D64A3D">
        <w:rPr>
          <w:rFonts w:ascii="Garamond" w:hAnsi="Garamond"/>
          <w:color w:val="1B1E28"/>
        </w:rPr>
        <w:t>for</w:t>
      </w:r>
      <w:r w:rsidRPr="00D64A3D">
        <w:rPr>
          <w:rFonts w:ascii="Garamond" w:hAnsi="Garamond"/>
          <w:color w:val="1B1E28"/>
          <w:spacing w:val="-3"/>
        </w:rPr>
        <w:t xml:space="preserve"> </w:t>
      </w:r>
      <w:r w:rsidRPr="00D64A3D">
        <w:rPr>
          <w:rFonts w:ascii="Garamond" w:hAnsi="Garamond"/>
          <w:color w:val="1B1E28"/>
        </w:rPr>
        <w:t>Allowable</w:t>
      </w:r>
      <w:r w:rsidRPr="00D64A3D">
        <w:rPr>
          <w:rFonts w:ascii="Garamond" w:hAnsi="Garamond"/>
          <w:color w:val="1B1E28"/>
          <w:spacing w:val="-3"/>
        </w:rPr>
        <w:t xml:space="preserve"> </w:t>
      </w:r>
      <w:r w:rsidRPr="00D64A3D">
        <w:rPr>
          <w:rFonts w:ascii="Garamond" w:hAnsi="Garamond"/>
          <w:color w:val="1B1E28"/>
        </w:rPr>
        <w:t>Statutory</w:t>
      </w:r>
      <w:r w:rsidRPr="00D64A3D">
        <w:rPr>
          <w:rFonts w:ascii="Garamond" w:hAnsi="Garamond"/>
          <w:color w:val="1B1E28"/>
          <w:spacing w:val="-6"/>
        </w:rPr>
        <w:t xml:space="preserve"> </w:t>
      </w:r>
      <w:r w:rsidRPr="00D64A3D">
        <w:rPr>
          <w:rFonts w:ascii="Garamond" w:hAnsi="Garamond"/>
          <w:color w:val="1B1E28"/>
        </w:rPr>
        <w:t>Activities over the 24-month</w:t>
      </w:r>
      <w:r w:rsidRPr="00D64A3D">
        <w:rPr>
          <w:rFonts w:ascii="Garamond" w:hAnsi="Garamond"/>
          <w:color w:val="1B1E28"/>
          <w:spacing w:val="-2"/>
        </w:rPr>
        <w:t xml:space="preserve"> </w:t>
      </w:r>
      <w:r w:rsidRPr="00D64A3D">
        <w:rPr>
          <w:rFonts w:ascii="Garamond" w:hAnsi="Garamond"/>
          <w:color w:val="1B1E28"/>
        </w:rPr>
        <w:t>period?</w:t>
      </w:r>
    </w:p>
    <w:p w:rsidR="000B18BD" w:rsidRPr="00D64A3D" w:rsidRDefault="005F323B">
      <w:pPr>
        <w:ind w:left="160" w:right="313" w:firstLine="91"/>
        <w:rPr>
          <w:rFonts w:ascii="Garamond" w:eastAsia="Source Sans Pro" w:hAnsi="Garamond" w:cs="Source Sans Pro"/>
        </w:rPr>
      </w:pPr>
      <w:bookmarkStart w:id="144" w:name="Or,_might_XXXXXX_continue_its_practice_o"/>
      <w:bookmarkEnd w:id="144"/>
      <w:r w:rsidRPr="00D64A3D">
        <w:rPr>
          <w:rFonts w:ascii="Garamond" w:hAnsi="Garamond"/>
          <w:b/>
          <w:color w:val="1B1E28"/>
        </w:rPr>
        <w:t>Or,</w:t>
      </w:r>
      <w:r w:rsidRPr="00D64A3D">
        <w:rPr>
          <w:rFonts w:ascii="Garamond" w:hAnsi="Garamond"/>
          <w:b/>
          <w:color w:val="1B1E28"/>
          <w:spacing w:val="-4"/>
        </w:rPr>
        <w:t xml:space="preserve"> </w:t>
      </w:r>
      <w:r w:rsidRPr="00D64A3D">
        <w:rPr>
          <w:rFonts w:ascii="Garamond" w:hAnsi="Garamond"/>
          <w:b/>
          <w:color w:val="1B1E28"/>
        </w:rPr>
        <w:t>might</w:t>
      </w:r>
      <w:r w:rsidRPr="00D64A3D">
        <w:rPr>
          <w:rFonts w:ascii="Garamond" w:hAnsi="Garamond"/>
          <w:b/>
          <w:color w:val="1B1E28"/>
          <w:spacing w:val="-3"/>
        </w:rPr>
        <w:t xml:space="preserve"> </w:t>
      </w:r>
      <w:r w:rsidRPr="00D64A3D">
        <w:rPr>
          <w:rFonts w:ascii="Garamond" w:hAnsi="Garamond"/>
          <w:b/>
          <w:color w:val="1B1E28"/>
        </w:rPr>
        <w:t>XXXXXX</w:t>
      </w:r>
      <w:r w:rsidRPr="00D64A3D">
        <w:rPr>
          <w:rFonts w:ascii="Garamond" w:hAnsi="Garamond"/>
          <w:b/>
          <w:color w:val="1B1E28"/>
          <w:spacing w:val="-3"/>
        </w:rPr>
        <w:t xml:space="preserve"> </w:t>
      </w:r>
      <w:r w:rsidRPr="00D64A3D">
        <w:rPr>
          <w:rFonts w:ascii="Garamond" w:hAnsi="Garamond"/>
          <w:b/>
          <w:color w:val="1B1E28"/>
        </w:rPr>
        <w:t>continue</w:t>
      </w:r>
      <w:r w:rsidRPr="00D64A3D">
        <w:rPr>
          <w:rFonts w:ascii="Garamond" w:hAnsi="Garamond"/>
          <w:b/>
          <w:color w:val="1B1E28"/>
          <w:spacing w:val="-2"/>
        </w:rPr>
        <w:t xml:space="preserve"> </w:t>
      </w:r>
      <w:r w:rsidRPr="00D64A3D">
        <w:rPr>
          <w:rFonts w:ascii="Garamond" w:hAnsi="Garamond"/>
          <w:b/>
          <w:color w:val="1B1E28"/>
        </w:rPr>
        <w:t>its</w:t>
      </w:r>
      <w:r w:rsidRPr="00D64A3D">
        <w:rPr>
          <w:rFonts w:ascii="Garamond" w:hAnsi="Garamond"/>
          <w:b/>
          <w:color w:val="1B1E28"/>
          <w:spacing w:val="-2"/>
        </w:rPr>
        <w:t xml:space="preserve"> </w:t>
      </w:r>
      <w:r w:rsidRPr="00D64A3D">
        <w:rPr>
          <w:rFonts w:ascii="Garamond" w:hAnsi="Garamond"/>
          <w:b/>
          <w:color w:val="1B1E28"/>
        </w:rPr>
        <w:t>practice</w:t>
      </w:r>
      <w:r w:rsidRPr="00D64A3D">
        <w:rPr>
          <w:rFonts w:ascii="Garamond" w:hAnsi="Garamond"/>
          <w:b/>
          <w:color w:val="1B1E28"/>
          <w:spacing w:val="-2"/>
        </w:rPr>
        <w:t xml:space="preserve"> </w:t>
      </w:r>
      <w:r w:rsidRPr="00D64A3D">
        <w:rPr>
          <w:rFonts w:ascii="Garamond" w:hAnsi="Garamond"/>
          <w:b/>
          <w:color w:val="1B1E28"/>
        </w:rPr>
        <w:t>of</w:t>
      </w:r>
      <w:r w:rsidRPr="00D64A3D">
        <w:rPr>
          <w:rFonts w:ascii="Garamond" w:hAnsi="Garamond"/>
          <w:b/>
          <w:color w:val="1B1E28"/>
          <w:spacing w:val="-6"/>
        </w:rPr>
        <w:t xml:space="preserve"> </w:t>
      </w:r>
      <w:r w:rsidRPr="00D64A3D">
        <w:rPr>
          <w:rFonts w:ascii="Garamond" w:hAnsi="Garamond"/>
          <w:b/>
          <w:color w:val="1B1E28"/>
        </w:rPr>
        <w:t>distributing</w:t>
      </w:r>
      <w:r w:rsidRPr="00D64A3D">
        <w:rPr>
          <w:rFonts w:ascii="Garamond" w:hAnsi="Garamond"/>
          <w:b/>
          <w:color w:val="1B1E28"/>
          <w:spacing w:val="-3"/>
        </w:rPr>
        <w:t xml:space="preserve"> </w:t>
      </w:r>
      <w:r w:rsidRPr="00D64A3D">
        <w:rPr>
          <w:rFonts w:ascii="Garamond" w:hAnsi="Garamond"/>
          <w:b/>
          <w:color w:val="1B1E28"/>
        </w:rPr>
        <w:t>financial</w:t>
      </w:r>
      <w:r w:rsidRPr="00D64A3D">
        <w:rPr>
          <w:rFonts w:ascii="Garamond" w:hAnsi="Garamond"/>
          <w:b/>
          <w:color w:val="1B1E28"/>
          <w:spacing w:val="-3"/>
        </w:rPr>
        <w:t xml:space="preserve"> </w:t>
      </w:r>
      <w:r w:rsidRPr="00D64A3D">
        <w:rPr>
          <w:rFonts w:ascii="Garamond" w:hAnsi="Garamond"/>
          <w:b/>
          <w:color w:val="1B1E28"/>
        </w:rPr>
        <w:t>awards</w:t>
      </w:r>
      <w:r w:rsidRPr="00D64A3D">
        <w:rPr>
          <w:rFonts w:ascii="Garamond" w:hAnsi="Garamond"/>
          <w:b/>
          <w:color w:val="1B1E28"/>
          <w:spacing w:val="-2"/>
        </w:rPr>
        <w:t xml:space="preserve"> </w:t>
      </w:r>
      <w:r w:rsidRPr="00D64A3D">
        <w:rPr>
          <w:rFonts w:ascii="Garamond" w:hAnsi="Garamond"/>
          <w:b/>
          <w:color w:val="1B1E28"/>
        </w:rPr>
        <w:t>to</w:t>
      </w:r>
      <w:r w:rsidRPr="00D64A3D">
        <w:rPr>
          <w:rFonts w:ascii="Garamond" w:hAnsi="Garamond"/>
          <w:b/>
          <w:color w:val="1B1E28"/>
          <w:spacing w:val="-5"/>
        </w:rPr>
        <w:t xml:space="preserve"> </w:t>
      </w:r>
      <w:r w:rsidRPr="00D64A3D">
        <w:rPr>
          <w:rFonts w:ascii="Garamond" w:hAnsi="Garamond"/>
          <w:b/>
          <w:color w:val="1B1E28"/>
        </w:rPr>
        <w:t>qualifying</w:t>
      </w:r>
      <w:r w:rsidRPr="00D64A3D">
        <w:rPr>
          <w:rFonts w:ascii="Garamond" w:hAnsi="Garamond"/>
          <w:b/>
          <w:color w:val="1B1E28"/>
          <w:spacing w:val="-3"/>
        </w:rPr>
        <w:t xml:space="preserve"> </w:t>
      </w:r>
      <w:r w:rsidRPr="00D64A3D">
        <w:rPr>
          <w:rFonts w:ascii="Garamond" w:hAnsi="Garamond"/>
          <w:b/>
          <w:color w:val="1B1E28"/>
        </w:rPr>
        <w:t>ESBCs</w:t>
      </w:r>
      <w:r w:rsidRPr="00D64A3D">
        <w:rPr>
          <w:rFonts w:ascii="Garamond" w:hAnsi="Garamond"/>
          <w:b/>
          <w:color w:val="1B1E28"/>
          <w:spacing w:val="-2"/>
        </w:rPr>
        <w:t xml:space="preserve"> </w:t>
      </w:r>
      <w:r w:rsidRPr="00D64A3D">
        <w:rPr>
          <w:rFonts w:ascii="Garamond" w:hAnsi="Garamond"/>
          <w:b/>
          <w:color w:val="1B1E28"/>
        </w:rPr>
        <w:t>for</w:t>
      </w:r>
      <w:r w:rsidRPr="00D64A3D">
        <w:rPr>
          <w:rFonts w:ascii="Garamond" w:hAnsi="Garamond"/>
          <w:b/>
          <w:color w:val="1B1E28"/>
          <w:spacing w:val="-2"/>
        </w:rPr>
        <w:t xml:space="preserve"> </w:t>
      </w:r>
      <w:r w:rsidRPr="00D64A3D">
        <w:rPr>
          <w:rFonts w:ascii="Garamond" w:hAnsi="Garamond"/>
          <w:b/>
          <w:color w:val="1B1E28"/>
        </w:rPr>
        <w:t>12 months but collect results throughout the 24</w:t>
      </w:r>
      <w:r w:rsidRPr="00D64A3D">
        <w:rPr>
          <w:rFonts w:ascii="Garamond" w:hAnsi="Garamond"/>
          <w:b/>
          <w:color w:val="1B1E28"/>
          <w:spacing w:val="-16"/>
        </w:rPr>
        <w:t xml:space="preserve"> </w:t>
      </w:r>
      <w:r w:rsidRPr="00D64A3D">
        <w:rPr>
          <w:rFonts w:ascii="Garamond" w:hAnsi="Garamond"/>
          <w:b/>
          <w:color w:val="1B1E28"/>
        </w:rPr>
        <w:t>months?</w:t>
      </w:r>
    </w:p>
    <w:p w:rsidR="000B18BD" w:rsidRPr="00D64A3D" w:rsidRDefault="005F323B">
      <w:pPr>
        <w:ind w:left="159" w:right="113"/>
        <w:rPr>
          <w:rFonts w:ascii="Garamond" w:eastAsia="Source Sans Pro" w:hAnsi="Garamond" w:cs="Source Sans Pro"/>
        </w:rPr>
      </w:pPr>
      <w:bookmarkStart w:id="145" w:name="Page_8_-_Direct_Support_to_Eligible_Smal"/>
      <w:bookmarkEnd w:id="145"/>
      <w:r w:rsidRPr="00D64A3D">
        <w:rPr>
          <w:rFonts w:ascii="Garamond" w:hAnsi="Garamond"/>
          <w:b/>
          <w:color w:val="1B1E28"/>
        </w:rPr>
        <w:t>Page 8 - Direct Support to Eligible Small Business Concerns: XXXXXXX collects data on firms from</w:t>
      </w:r>
      <w:r w:rsidRPr="00D64A3D">
        <w:rPr>
          <w:rFonts w:ascii="Garamond" w:hAnsi="Garamond"/>
          <w:b/>
          <w:color w:val="1B1E28"/>
          <w:spacing w:val="-31"/>
        </w:rPr>
        <w:t xml:space="preserve"> </w:t>
      </w:r>
      <w:r w:rsidRPr="00D64A3D">
        <w:rPr>
          <w:rFonts w:ascii="Garamond" w:hAnsi="Garamond"/>
          <w:b/>
          <w:color w:val="1B1E28"/>
        </w:rPr>
        <w:t>the referenced small business communities (i.e. Owned and controlled by socially and</w:t>
      </w:r>
      <w:r w:rsidRPr="00D64A3D">
        <w:rPr>
          <w:rFonts w:ascii="Garamond" w:hAnsi="Garamond"/>
          <w:b/>
          <w:color w:val="1B1E28"/>
          <w:spacing w:val="-21"/>
        </w:rPr>
        <w:t xml:space="preserve"> </w:t>
      </w:r>
      <w:r w:rsidRPr="00D64A3D">
        <w:rPr>
          <w:rFonts w:ascii="Garamond" w:hAnsi="Garamond"/>
          <w:b/>
          <w:color w:val="1B1E28"/>
        </w:rPr>
        <w:t>economically disadvantaged</w:t>
      </w:r>
      <w:r w:rsidRPr="00D64A3D">
        <w:rPr>
          <w:rFonts w:ascii="Garamond" w:hAnsi="Garamond"/>
          <w:b/>
          <w:color w:val="1B1E28"/>
          <w:spacing w:val="-3"/>
        </w:rPr>
        <w:t xml:space="preserve"> </w:t>
      </w:r>
      <w:r w:rsidRPr="00D64A3D">
        <w:rPr>
          <w:rFonts w:ascii="Garamond" w:hAnsi="Garamond"/>
          <w:b/>
          <w:color w:val="1B1E28"/>
        </w:rPr>
        <w:t>individuals;</w:t>
      </w:r>
      <w:r w:rsidRPr="00D64A3D">
        <w:rPr>
          <w:rFonts w:ascii="Garamond" w:hAnsi="Garamond"/>
          <w:b/>
          <w:color w:val="1B1E28"/>
          <w:spacing w:val="-3"/>
        </w:rPr>
        <w:t xml:space="preserve"> </w:t>
      </w:r>
      <w:r w:rsidRPr="00D64A3D">
        <w:rPr>
          <w:rFonts w:ascii="Garamond" w:hAnsi="Garamond"/>
          <w:b/>
          <w:color w:val="1B1E28"/>
        </w:rPr>
        <w:t>ii.</w:t>
      </w:r>
      <w:r w:rsidRPr="00D64A3D">
        <w:rPr>
          <w:rFonts w:ascii="Garamond" w:hAnsi="Garamond"/>
          <w:b/>
          <w:color w:val="1B1E28"/>
          <w:spacing w:val="-3"/>
        </w:rPr>
        <w:t xml:space="preserve"> </w:t>
      </w:r>
      <w:r w:rsidRPr="00D64A3D">
        <w:rPr>
          <w:rFonts w:ascii="Garamond" w:hAnsi="Garamond"/>
          <w:b/>
          <w:color w:val="1B1E28"/>
        </w:rPr>
        <w:t>Owned</w:t>
      </w:r>
      <w:r w:rsidRPr="00D64A3D">
        <w:rPr>
          <w:rFonts w:ascii="Garamond" w:hAnsi="Garamond"/>
          <w:b/>
          <w:color w:val="1B1E28"/>
          <w:spacing w:val="-3"/>
        </w:rPr>
        <w:t xml:space="preserve"> </w:t>
      </w:r>
      <w:r w:rsidRPr="00D64A3D">
        <w:rPr>
          <w:rFonts w:ascii="Garamond" w:hAnsi="Garamond"/>
          <w:b/>
          <w:color w:val="1B1E28"/>
        </w:rPr>
        <w:t>and</w:t>
      </w:r>
      <w:r w:rsidRPr="00D64A3D">
        <w:rPr>
          <w:rFonts w:ascii="Garamond" w:hAnsi="Garamond"/>
          <w:b/>
          <w:color w:val="1B1E28"/>
          <w:spacing w:val="-3"/>
        </w:rPr>
        <w:t xml:space="preserve"> </w:t>
      </w:r>
      <w:r w:rsidRPr="00D64A3D">
        <w:rPr>
          <w:rFonts w:ascii="Garamond" w:hAnsi="Garamond"/>
          <w:b/>
          <w:color w:val="1B1E28"/>
        </w:rPr>
        <w:t>controlled</w:t>
      </w:r>
      <w:r w:rsidRPr="00D64A3D">
        <w:rPr>
          <w:rFonts w:ascii="Garamond" w:hAnsi="Garamond"/>
          <w:b/>
          <w:color w:val="1B1E28"/>
          <w:spacing w:val="-3"/>
        </w:rPr>
        <w:t xml:space="preserve"> </w:t>
      </w:r>
      <w:r w:rsidRPr="00D64A3D">
        <w:rPr>
          <w:rFonts w:ascii="Garamond" w:hAnsi="Garamond"/>
          <w:b/>
          <w:color w:val="1B1E28"/>
        </w:rPr>
        <w:t>by</w:t>
      </w:r>
      <w:r w:rsidRPr="00D64A3D">
        <w:rPr>
          <w:rFonts w:ascii="Garamond" w:hAnsi="Garamond"/>
          <w:b/>
          <w:color w:val="1B1E28"/>
          <w:spacing w:val="-3"/>
        </w:rPr>
        <w:t xml:space="preserve"> </w:t>
      </w:r>
      <w:r w:rsidRPr="00D64A3D">
        <w:rPr>
          <w:rFonts w:ascii="Garamond" w:hAnsi="Garamond"/>
          <w:b/>
          <w:color w:val="1B1E28"/>
        </w:rPr>
        <w:t>women;</w:t>
      </w:r>
      <w:r w:rsidRPr="00D64A3D">
        <w:rPr>
          <w:rFonts w:ascii="Garamond" w:hAnsi="Garamond"/>
          <w:b/>
          <w:color w:val="1B1E28"/>
          <w:spacing w:val="-3"/>
        </w:rPr>
        <w:t xml:space="preserve"> </w:t>
      </w:r>
      <w:r w:rsidRPr="00D64A3D">
        <w:rPr>
          <w:rFonts w:ascii="Garamond" w:hAnsi="Garamond"/>
          <w:b/>
          <w:color w:val="1B1E28"/>
        </w:rPr>
        <w:t>iii.</w:t>
      </w:r>
      <w:r w:rsidRPr="00D64A3D">
        <w:rPr>
          <w:rFonts w:ascii="Garamond" w:hAnsi="Garamond"/>
          <w:b/>
          <w:color w:val="1B1E28"/>
          <w:spacing w:val="-3"/>
        </w:rPr>
        <w:t xml:space="preserve"> </w:t>
      </w:r>
      <w:r w:rsidRPr="00D64A3D">
        <w:rPr>
          <w:rFonts w:ascii="Garamond" w:hAnsi="Garamond"/>
          <w:b/>
          <w:color w:val="1B1E28"/>
        </w:rPr>
        <w:t>Owned</w:t>
      </w:r>
      <w:r w:rsidRPr="00D64A3D">
        <w:rPr>
          <w:rFonts w:ascii="Garamond" w:hAnsi="Garamond"/>
          <w:b/>
          <w:color w:val="1B1E28"/>
          <w:spacing w:val="-5"/>
        </w:rPr>
        <w:t xml:space="preserve"> </w:t>
      </w:r>
      <w:r w:rsidRPr="00D64A3D">
        <w:rPr>
          <w:rFonts w:ascii="Garamond" w:hAnsi="Garamond"/>
          <w:b/>
          <w:color w:val="1B1E28"/>
        </w:rPr>
        <w:t>and</w:t>
      </w:r>
      <w:r w:rsidRPr="00D64A3D">
        <w:rPr>
          <w:rFonts w:ascii="Garamond" w:hAnsi="Garamond"/>
          <w:b/>
          <w:color w:val="1B1E28"/>
          <w:spacing w:val="-3"/>
        </w:rPr>
        <w:t xml:space="preserve"> </w:t>
      </w:r>
      <w:r w:rsidRPr="00D64A3D">
        <w:rPr>
          <w:rFonts w:ascii="Garamond" w:hAnsi="Garamond"/>
          <w:b/>
          <w:color w:val="1B1E28"/>
        </w:rPr>
        <w:t>controlled</w:t>
      </w:r>
      <w:r w:rsidRPr="00D64A3D">
        <w:rPr>
          <w:rFonts w:ascii="Garamond" w:hAnsi="Garamond"/>
          <w:b/>
          <w:color w:val="1B1E28"/>
          <w:spacing w:val="-3"/>
        </w:rPr>
        <w:t xml:space="preserve"> </w:t>
      </w:r>
      <w:r w:rsidRPr="00D64A3D">
        <w:rPr>
          <w:rFonts w:ascii="Garamond" w:hAnsi="Garamond"/>
          <w:b/>
          <w:color w:val="1B1E28"/>
        </w:rPr>
        <w:t>by</w:t>
      </w:r>
      <w:r w:rsidRPr="00D64A3D">
        <w:rPr>
          <w:rFonts w:ascii="Garamond" w:hAnsi="Garamond"/>
          <w:b/>
          <w:color w:val="1B1E28"/>
          <w:spacing w:val="-3"/>
        </w:rPr>
        <w:t xml:space="preserve"> </w:t>
      </w:r>
      <w:r w:rsidRPr="00D64A3D">
        <w:rPr>
          <w:rFonts w:ascii="Garamond" w:hAnsi="Garamond"/>
          <w:b/>
          <w:color w:val="1B1E28"/>
        </w:rPr>
        <w:t>veterans and/or service-connected disabled veterans; and/or, iv. rural small businesses) by asking. Is this</w:t>
      </w:r>
      <w:r w:rsidRPr="00D64A3D">
        <w:rPr>
          <w:rFonts w:ascii="Garamond" w:hAnsi="Garamond"/>
          <w:b/>
          <w:color w:val="1B1E28"/>
          <w:spacing w:val="5"/>
        </w:rPr>
        <w:t xml:space="preserve"> </w:t>
      </w:r>
      <w:r w:rsidRPr="00D64A3D">
        <w:rPr>
          <w:rFonts w:ascii="Garamond" w:hAnsi="Garamond"/>
          <w:b/>
          <w:color w:val="1B1E28"/>
        </w:rPr>
        <w:t>self- declaration</w:t>
      </w:r>
      <w:r w:rsidRPr="00D64A3D">
        <w:rPr>
          <w:rFonts w:ascii="Garamond" w:hAnsi="Garamond"/>
          <w:b/>
          <w:color w:val="1B1E28"/>
          <w:spacing w:val="-9"/>
        </w:rPr>
        <w:t xml:space="preserve"> </w:t>
      </w:r>
      <w:r w:rsidRPr="00D64A3D">
        <w:rPr>
          <w:rFonts w:ascii="Garamond" w:hAnsi="Garamond"/>
          <w:b/>
          <w:color w:val="1B1E28"/>
        </w:rPr>
        <w:t>acceptable?</w:t>
      </w:r>
    </w:p>
    <w:p w:rsidR="000B18BD" w:rsidRPr="00D64A3D" w:rsidRDefault="005F323B">
      <w:pPr>
        <w:ind w:left="159" w:right="313"/>
        <w:rPr>
          <w:rFonts w:ascii="Garamond" w:eastAsia="Source Sans Pro" w:hAnsi="Garamond" w:cs="Source Sans Pro"/>
        </w:rPr>
      </w:pPr>
      <w:bookmarkStart w:id="146" w:name="General_–_Potential_Program_Announcement"/>
      <w:bookmarkEnd w:id="146"/>
      <w:r w:rsidRPr="00D64A3D">
        <w:rPr>
          <w:rFonts w:ascii="Garamond" w:eastAsia="Source Sans Pro" w:hAnsi="Garamond" w:cs="Source Sans Pro"/>
          <w:b/>
          <w:bCs/>
          <w:color w:val="1B1E28"/>
        </w:rPr>
        <w:t>General – Potential Program Announcement for 2019-2021: Noting the two year cycle of</w:t>
      </w:r>
      <w:r w:rsidRPr="00D64A3D">
        <w:rPr>
          <w:rFonts w:ascii="Garamond" w:eastAsia="Source Sans Pro" w:hAnsi="Garamond" w:cs="Source Sans Pro"/>
          <w:b/>
          <w:bCs/>
          <w:color w:val="1B1E28"/>
          <w:spacing w:val="-22"/>
        </w:rPr>
        <w:t xml:space="preserve"> </w:t>
      </w:r>
      <w:r w:rsidRPr="00D64A3D">
        <w:rPr>
          <w:rFonts w:ascii="Garamond" w:eastAsia="Source Sans Pro" w:hAnsi="Garamond" w:cs="Source Sans Pro"/>
          <w:b/>
          <w:bCs/>
          <w:color w:val="1B1E28"/>
        </w:rPr>
        <w:t>STEP programs,</w:t>
      </w:r>
      <w:r w:rsidRPr="00D64A3D">
        <w:rPr>
          <w:rFonts w:ascii="Garamond" w:eastAsia="Source Sans Pro" w:hAnsi="Garamond" w:cs="Source Sans Pro"/>
          <w:b/>
          <w:bCs/>
          <w:color w:val="1B1E28"/>
          <w:spacing w:val="-5"/>
        </w:rPr>
        <w:t xml:space="preserve"> </w:t>
      </w:r>
      <w:r w:rsidRPr="00D64A3D">
        <w:rPr>
          <w:rFonts w:ascii="Garamond" w:eastAsia="Source Sans Pro" w:hAnsi="Garamond" w:cs="Source Sans Pro"/>
          <w:b/>
          <w:bCs/>
          <w:color w:val="1B1E28"/>
        </w:rPr>
        <w:t>how</w:t>
      </w:r>
      <w:r w:rsidRPr="00D64A3D">
        <w:rPr>
          <w:rFonts w:ascii="Garamond" w:eastAsia="Source Sans Pro" w:hAnsi="Garamond" w:cs="Source Sans Pro"/>
          <w:b/>
          <w:bCs/>
          <w:color w:val="1B1E28"/>
          <w:spacing w:val="-5"/>
        </w:rPr>
        <w:t xml:space="preserve"> </w:t>
      </w:r>
      <w:r w:rsidRPr="00D64A3D">
        <w:rPr>
          <w:rFonts w:ascii="Garamond" w:eastAsia="Source Sans Pro" w:hAnsi="Garamond" w:cs="Source Sans Pro"/>
          <w:b/>
          <w:bCs/>
          <w:color w:val="1B1E28"/>
        </w:rPr>
        <w:t>should</w:t>
      </w:r>
      <w:r w:rsidRPr="00D64A3D">
        <w:rPr>
          <w:rFonts w:ascii="Garamond" w:eastAsia="Source Sans Pro" w:hAnsi="Garamond" w:cs="Source Sans Pro"/>
          <w:b/>
          <w:bCs/>
          <w:color w:val="1B1E28"/>
          <w:spacing w:val="-3"/>
        </w:rPr>
        <w:t xml:space="preserve"> </w:t>
      </w:r>
      <w:r w:rsidRPr="00D64A3D">
        <w:rPr>
          <w:rFonts w:ascii="Garamond" w:eastAsia="Source Sans Pro" w:hAnsi="Garamond" w:cs="Source Sans Pro"/>
          <w:b/>
          <w:bCs/>
          <w:color w:val="1B1E28"/>
        </w:rPr>
        <w:t>XXXXXX</w:t>
      </w:r>
      <w:r w:rsidRPr="00D64A3D">
        <w:rPr>
          <w:rFonts w:ascii="Garamond" w:eastAsia="Source Sans Pro" w:hAnsi="Garamond" w:cs="Source Sans Pro"/>
          <w:b/>
          <w:bCs/>
          <w:color w:val="1B1E28"/>
          <w:spacing w:val="-4"/>
        </w:rPr>
        <w:t xml:space="preserve"> </w:t>
      </w:r>
      <w:r w:rsidRPr="00D64A3D">
        <w:rPr>
          <w:rFonts w:ascii="Garamond" w:eastAsia="Source Sans Pro" w:hAnsi="Garamond" w:cs="Source Sans Pro"/>
          <w:b/>
          <w:bCs/>
          <w:color w:val="1B1E28"/>
        </w:rPr>
        <w:t>STEP</w:t>
      </w:r>
      <w:r w:rsidRPr="00D64A3D">
        <w:rPr>
          <w:rFonts w:ascii="Garamond" w:eastAsia="Source Sans Pro" w:hAnsi="Garamond" w:cs="Source Sans Pro"/>
          <w:b/>
          <w:bCs/>
          <w:color w:val="1B1E28"/>
          <w:spacing w:val="-3"/>
        </w:rPr>
        <w:t xml:space="preserve"> </w:t>
      </w:r>
      <w:r w:rsidRPr="00D64A3D">
        <w:rPr>
          <w:rFonts w:ascii="Garamond" w:eastAsia="Source Sans Pro" w:hAnsi="Garamond" w:cs="Source Sans Pro"/>
          <w:b/>
          <w:bCs/>
          <w:color w:val="1B1E28"/>
        </w:rPr>
        <w:t>budget</w:t>
      </w:r>
      <w:r w:rsidRPr="00D64A3D">
        <w:rPr>
          <w:rFonts w:ascii="Garamond" w:eastAsia="Source Sans Pro" w:hAnsi="Garamond" w:cs="Source Sans Pro"/>
          <w:b/>
          <w:bCs/>
          <w:color w:val="1B1E28"/>
          <w:spacing w:val="-4"/>
        </w:rPr>
        <w:t xml:space="preserve"> </w:t>
      </w:r>
      <w:r w:rsidRPr="00D64A3D">
        <w:rPr>
          <w:rFonts w:ascii="Garamond" w:eastAsia="Source Sans Pro" w:hAnsi="Garamond" w:cs="Source Sans Pro"/>
          <w:b/>
          <w:bCs/>
          <w:color w:val="1B1E28"/>
        </w:rPr>
        <w:t>its</w:t>
      </w:r>
      <w:r w:rsidRPr="00D64A3D">
        <w:rPr>
          <w:rFonts w:ascii="Garamond" w:eastAsia="Source Sans Pro" w:hAnsi="Garamond" w:cs="Source Sans Pro"/>
          <w:b/>
          <w:bCs/>
          <w:color w:val="1B1E28"/>
          <w:spacing w:val="-3"/>
        </w:rPr>
        <w:t xml:space="preserve"> </w:t>
      </w:r>
      <w:r w:rsidRPr="00D64A3D">
        <w:rPr>
          <w:rFonts w:ascii="Garamond" w:eastAsia="Source Sans Pro" w:hAnsi="Garamond" w:cs="Source Sans Pro"/>
          <w:b/>
          <w:bCs/>
          <w:color w:val="1B1E28"/>
        </w:rPr>
        <w:t>Cash</w:t>
      </w:r>
      <w:r w:rsidRPr="00D64A3D">
        <w:rPr>
          <w:rFonts w:ascii="Garamond" w:eastAsia="Source Sans Pro" w:hAnsi="Garamond" w:cs="Source Sans Pro"/>
          <w:b/>
          <w:bCs/>
          <w:color w:val="1B1E28"/>
          <w:spacing w:val="-3"/>
        </w:rPr>
        <w:t xml:space="preserve"> </w:t>
      </w:r>
      <w:r w:rsidRPr="00D64A3D">
        <w:rPr>
          <w:rFonts w:ascii="Garamond" w:eastAsia="Source Sans Pro" w:hAnsi="Garamond" w:cs="Source Sans Pro"/>
          <w:b/>
          <w:bCs/>
          <w:color w:val="1B1E28"/>
        </w:rPr>
        <w:t>Match</w:t>
      </w:r>
      <w:r w:rsidRPr="00D64A3D">
        <w:rPr>
          <w:rFonts w:ascii="Garamond" w:eastAsia="Source Sans Pro" w:hAnsi="Garamond" w:cs="Source Sans Pro"/>
          <w:b/>
          <w:bCs/>
          <w:color w:val="1B1E28"/>
          <w:spacing w:val="-3"/>
        </w:rPr>
        <w:t xml:space="preserve"> </w:t>
      </w:r>
      <w:r w:rsidRPr="00D64A3D">
        <w:rPr>
          <w:rFonts w:ascii="Garamond" w:eastAsia="Source Sans Pro" w:hAnsi="Garamond" w:cs="Source Sans Pro"/>
          <w:b/>
          <w:bCs/>
          <w:color w:val="1B1E28"/>
        </w:rPr>
        <w:t>for</w:t>
      </w:r>
      <w:r w:rsidRPr="00D64A3D">
        <w:rPr>
          <w:rFonts w:ascii="Garamond" w:eastAsia="Source Sans Pro" w:hAnsi="Garamond" w:cs="Source Sans Pro"/>
          <w:b/>
          <w:bCs/>
          <w:color w:val="1B1E28"/>
          <w:spacing w:val="-3"/>
        </w:rPr>
        <w:t xml:space="preserve"> </w:t>
      </w:r>
      <w:r w:rsidRPr="00D64A3D">
        <w:rPr>
          <w:rFonts w:ascii="Garamond" w:eastAsia="Source Sans Pro" w:hAnsi="Garamond" w:cs="Source Sans Pro"/>
          <w:b/>
          <w:bCs/>
          <w:color w:val="1B1E28"/>
        </w:rPr>
        <w:t>overlapping</w:t>
      </w:r>
      <w:r w:rsidRPr="00D64A3D">
        <w:rPr>
          <w:rFonts w:ascii="Garamond" w:eastAsia="Source Sans Pro" w:hAnsi="Garamond" w:cs="Source Sans Pro"/>
          <w:b/>
          <w:bCs/>
          <w:color w:val="1B1E28"/>
          <w:spacing w:val="-4"/>
        </w:rPr>
        <w:t xml:space="preserve"> </w:t>
      </w:r>
      <w:r w:rsidRPr="00D64A3D">
        <w:rPr>
          <w:rFonts w:ascii="Garamond" w:eastAsia="Source Sans Pro" w:hAnsi="Garamond" w:cs="Source Sans Pro"/>
          <w:b/>
          <w:bCs/>
          <w:color w:val="1B1E28"/>
        </w:rPr>
        <w:t>STEP</w:t>
      </w:r>
      <w:r w:rsidRPr="00D64A3D">
        <w:rPr>
          <w:rFonts w:ascii="Garamond" w:eastAsia="Source Sans Pro" w:hAnsi="Garamond" w:cs="Source Sans Pro"/>
          <w:b/>
          <w:bCs/>
          <w:color w:val="1B1E28"/>
          <w:spacing w:val="-3"/>
        </w:rPr>
        <w:t xml:space="preserve"> </w:t>
      </w:r>
      <w:r w:rsidRPr="00D64A3D">
        <w:rPr>
          <w:rFonts w:ascii="Garamond" w:eastAsia="Source Sans Pro" w:hAnsi="Garamond" w:cs="Source Sans Pro"/>
          <w:b/>
          <w:bCs/>
          <w:color w:val="1B1E28"/>
        </w:rPr>
        <w:t>programs.</w:t>
      </w:r>
      <w:r w:rsidRPr="00D64A3D">
        <w:rPr>
          <w:rFonts w:ascii="Garamond" w:eastAsia="Source Sans Pro" w:hAnsi="Garamond" w:cs="Source Sans Pro"/>
          <w:b/>
          <w:bCs/>
          <w:color w:val="1B1E28"/>
          <w:spacing w:val="-5"/>
        </w:rPr>
        <w:t xml:space="preserve"> </w:t>
      </w:r>
      <w:r w:rsidRPr="00D64A3D">
        <w:rPr>
          <w:rFonts w:ascii="Garamond" w:eastAsia="Source Sans Pro" w:hAnsi="Garamond" w:cs="Source Sans Pro"/>
          <w:b/>
          <w:bCs/>
          <w:color w:val="1B1E28"/>
        </w:rPr>
        <w:t>In</w:t>
      </w:r>
      <w:r w:rsidRPr="00D64A3D">
        <w:rPr>
          <w:rFonts w:ascii="Garamond" w:eastAsia="Source Sans Pro" w:hAnsi="Garamond" w:cs="Source Sans Pro"/>
          <w:b/>
          <w:bCs/>
          <w:color w:val="1B1E28"/>
          <w:spacing w:val="-3"/>
        </w:rPr>
        <w:t xml:space="preserve"> </w:t>
      </w:r>
      <w:r w:rsidRPr="00D64A3D">
        <w:rPr>
          <w:rFonts w:ascii="Garamond" w:eastAsia="Source Sans Pro" w:hAnsi="Garamond" w:cs="Source Sans Pro"/>
          <w:b/>
          <w:bCs/>
          <w:color w:val="1B1E28"/>
        </w:rPr>
        <w:t>other words, what is the likelihood of a 2019-2012 STEP</w:t>
      </w:r>
      <w:r w:rsidRPr="00D64A3D">
        <w:rPr>
          <w:rFonts w:ascii="Garamond" w:eastAsia="Source Sans Pro" w:hAnsi="Garamond" w:cs="Source Sans Pro"/>
          <w:b/>
          <w:bCs/>
          <w:color w:val="1B1E28"/>
          <w:spacing w:val="-24"/>
        </w:rPr>
        <w:t xml:space="preserve"> </w:t>
      </w:r>
      <w:r w:rsidRPr="00D64A3D">
        <w:rPr>
          <w:rFonts w:ascii="Garamond" w:eastAsia="Source Sans Pro" w:hAnsi="Garamond" w:cs="Source Sans Pro"/>
          <w:b/>
          <w:bCs/>
          <w:color w:val="1B1E28"/>
        </w:rPr>
        <w:t>program?</w:t>
      </w:r>
    </w:p>
    <w:p w:rsidR="000B18BD" w:rsidRPr="00D64A3D" w:rsidRDefault="005F323B">
      <w:pPr>
        <w:pStyle w:val="ListParagraph"/>
        <w:numPr>
          <w:ilvl w:val="1"/>
          <w:numId w:val="1"/>
        </w:numPr>
        <w:tabs>
          <w:tab w:val="left" w:pos="1121"/>
        </w:tabs>
        <w:spacing w:before="2"/>
        <w:ind w:right="113" w:firstLine="0"/>
        <w:rPr>
          <w:rFonts w:ascii="Garamond" w:eastAsia="Source Sans Pro" w:hAnsi="Garamond" w:cs="Source Sans Pro"/>
        </w:rPr>
      </w:pPr>
      <w:r w:rsidRPr="00D64A3D">
        <w:rPr>
          <w:rFonts w:ascii="Garamond" w:hAnsi="Garamond"/>
          <w:color w:val="1B1E28"/>
        </w:rPr>
        <w:t>The</w:t>
      </w:r>
      <w:r w:rsidRPr="00D64A3D">
        <w:rPr>
          <w:rFonts w:ascii="Garamond" w:hAnsi="Garamond"/>
          <w:color w:val="1B1E28"/>
          <w:spacing w:val="-3"/>
        </w:rPr>
        <w:t xml:space="preserve"> </w:t>
      </w:r>
      <w:r w:rsidRPr="00D64A3D">
        <w:rPr>
          <w:rFonts w:ascii="Garamond" w:hAnsi="Garamond"/>
          <w:color w:val="1B1E28"/>
        </w:rPr>
        <w:t>program</w:t>
      </w:r>
      <w:r w:rsidRPr="00D64A3D">
        <w:rPr>
          <w:rFonts w:ascii="Garamond" w:hAnsi="Garamond"/>
          <w:color w:val="1B1E28"/>
          <w:spacing w:val="-4"/>
        </w:rPr>
        <w:t xml:space="preserve"> </w:t>
      </w:r>
      <w:r w:rsidRPr="00D64A3D">
        <w:rPr>
          <w:rFonts w:ascii="Garamond" w:hAnsi="Garamond"/>
          <w:color w:val="1B1E28"/>
        </w:rPr>
        <w:t>has</w:t>
      </w:r>
      <w:r w:rsidRPr="00D64A3D">
        <w:rPr>
          <w:rFonts w:ascii="Garamond" w:hAnsi="Garamond"/>
          <w:color w:val="1B1E28"/>
          <w:spacing w:val="-3"/>
        </w:rPr>
        <w:t xml:space="preserve"> </w:t>
      </w:r>
      <w:r w:rsidRPr="00D64A3D">
        <w:rPr>
          <w:rFonts w:ascii="Garamond" w:hAnsi="Garamond"/>
          <w:color w:val="1B1E28"/>
        </w:rPr>
        <w:t>moved</w:t>
      </w:r>
      <w:r w:rsidRPr="00D64A3D">
        <w:rPr>
          <w:rFonts w:ascii="Garamond" w:hAnsi="Garamond"/>
          <w:color w:val="1B1E28"/>
          <w:spacing w:val="-2"/>
        </w:rPr>
        <w:t xml:space="preserve"> </w:t>
      </w:r>
      <w:r w:rsidRPr="00D64A3D">
        <w:rPr>
          <w:rFonts w:ascii="Garamond" w:hAnsi="Garamond"/>
          <w:color w:val="1B1E28"/>
        </w:rPr>
        <w:t>to</w:t>
      </w:r>
      <w:r w:rsidRPr="00D64A3D">
        <w:rPr>
          <w:rFonts w:ascii="Garamond" w:hAnsi="Garamond"/>
          <w:color w:val="1B1E28"/>
          <w:spacing w:val="-1"/>
        </w:rPr>
        <w:t xml:space="preserve"> </w:t>
      </w:r>
      <w:r w:rsidRPr="00D64A3D">
        <w:rPr>
          <w:rFonts w:ascii="Garamond" w:hAnsi="Garamond"/>
          <w:color w:val="1B1E28"/>
        </w:rPr>
        <w:t>a</w:t>
      </w:r>
      <w:r w:rsidRPr="00D64A3D">
        <w:rPr>
          <w:rFonts w:ascii="Garamond" w:hAnsi="Garamond"/>
          <w:color w:val="1B1E28"/>
          <w:spacing w:val="-4"/>
        </w:rPr>
        <w:t xml:space="preserve"> </w:t>
      </w:r>
      <w:r w:rsidRPr="00D64A3D">
        <w:rPr>
          <w:rFonts w:ascii="Garamond" w:hAnsi="Garamond"/>
          <w:color w:val="1B1E28"/>
        </w:rPr>
        <w:t>two</w:t>
      </w:r>
      <w:r w:rsidRPr="00D64A3D">
        <w:rPr>
          <w:rFonts w:ascii="Garamond" w:hAnsi="Garamond"/>
          <w:color w:val="1B1E28"/>
          <w:spacing w:val="-3"/>
        </w:rPr>
        <w:t xml:space="preserve"> </w:t>
      </w:r>
      <w:r w:rsidRPr="00D64A3D">
        <w:rPr>
          <w:rFonts w:ascii="Garamond" w:hAnsi="Garamond"/>
          <w:color w:val="1B1E28"/>
        </w:rPr>
        <w:t>tear</w:t>
      </w:r>
      <w:r w:rsidRPr="00D64A3D">
        <w:rPr>
          <w:rFonts w:ascii="Garamond" w:hAnsi="Garamond"/>
          <w:color w:val="1B1E28"/>
          <w:spacing w:val="-1"/>
        </w:rPr>
        <w:t xml:space="preserve"> </w:t>
      </w:r>
      <w:r w:rsidRPr="00D64A3D">
        <w:rPr>
          <w:rFonts w:ascii="Garamond" w:hAnsi="Garamond"/>
          <w:color w:val="1B1E28"/>
        </w:rPr>
        <w:t>program</w:t>
      </w:r>
      <w:r w:rsidRPr="00D64A3D">
        <w:rPr>
          <w:rFonts w:ascii="Garamond" w:hAnsi="Garamond"/>
          <w:color w:val="1B1E28"/>
          <w:spacing w:val="-2"/>
        </w:rPr>
        <w:t xml:space="preserve"> </w:t>
      </w:r>
      <w:r w:rsidRPr="00D64A3D">
        <w:rPr>
          <w:rFonts w:ascii="Garamond" w:hAnsi="Garamond"/>
          <w:color w:val="1B1E28"/>
        </w:rPr>
        <w:t>and</w:t>
      </w:r>
      <w:r w:rsidRPr="00D64A3D">
        <w:rPr>
          <w:rFonts w:ascii="Garamond" w:hAnsi="Garamond"/>
          <w:color w:val="1B1E28"/>
          <w:spacing w:val="-2"/>
        </w:rPr>
        <w:t xml:space="preserve"> </w:t>
      </w:r>
      <w:r w:rsidRPr="00D64A3D">
        <w:rPr>
          <w:rFonts w:ascii="Garamond" w:hAnsi="Garamond"/>
          <w:color w:val="1B1E28"/>
        </w:rPr>
        <w:t>yes,</w:t>
      </w:r>
      <w:r w:rsidRPr="00D64A3D">
        <w:rPr>
          <w:rFonts w:ascii="Garamond" w:hAnsi="Garamond"/>
          <w:color w:val="1B1E28"/>
          <w:spacing w:val="-3"/>
        </w:rPr>
        <w:t xml:space="preserve"> </w:t>
      </w:r>
      <w:r w:rsidRPr="00D64A3D">
        <w:rPr>
          <w:rFonts w:ascii="Garamond" w:hAnsi="Garamond"/>
          <w:color w:val="1B1E28"/>
        </w:rPr>
        <w:t>we</w:t>
      </w:r>
      <w:r w:rsidRPr="00D64A3D">
        <w:rPr>
          <w:rFonts w:ascii="Garamond" w:hAnsi="Garamond"/>
          <w:color w:val="1B1E28"/>
          <w:spacing w:val="-3"/>
        </w:rPr>
        <w:t xml:space="preserve"> </w:t>
      </w:r>
      <w:r w:rsidRPr="00D64A3D">
        <w:rPr>
          <w:rFonts w:ascii="Garamond" w:hAnsi="Garamond"/>
          <w:color w:val="1B1E28"/>
        </w:rPr>
        <w:t>request</w:t>
      </w:r>
      <w:r w:rsidRPr="00D64A3D">
        <w:rPr>
          <w:rFonts w:ascii="Garamond" w:hAnsi="Garamond"/>
          <w:color w:val="1B1E28"/>
          <w:spacing w:val="-4"/>
        </w:rPr>
        <w:t xml:space="preserve"> </w:t>
      </w:r>
      <w:r w:rsidRPr="00D64A3D">
        <w:rPr>
          <w:rFonts w:ascii="Garamond" w:hAnsi="Garamond"/>
          <w:color w:val="1B1E28"/>
        </w:rPr>
        <w:t>that</w:t>
      </w:r>
      <w:r w:rsidRPr="00D64A3D">
        <w:rPr>
          <w:rFonts w:ascii="Garamond" w:hAnsi="Garamond"/>
          <w:color w:val="1B1E28"/>
          <w:spacing w:val="-4"/>
        </w:rPr>
        <w:t xml:space="preserve"> </w:t>
      </w:r>
      <w:r w:rsidRPr="00D64A3D">
        <w:rPr>
          <w:rFonts w:ascii="Garamond" w:hAnsi="Garamond"/>
          <w:color w:val="1B1E28"/>
        </w:rPr>
        <w:t>you</w:t>
      </w:r>
      <w:r w:rsidRPr="00D64A3D">
        <w:rPr>
          <w:rFonts w:ascii="Garamond" w:hAnsi="Garamond"/>
          <w:color w:val="1B1E28"/>
          <w:spacing w:val="-6"/>
        </w:rPr>
        <w:t xml:space="preserve"> </w:t>
      </w:r>
      <w:r w:rsidRPr="00D64A3D">
        <w:rPr>
          <w:rFonts w:ascii="Garamond" w:hAnsi="Garamond"/>
          <w:color w:val="1B1E28"/>
        </w:rPr>
        <w:t>provide a</w:t>
      </w:r>
      <w:r w:rsidRPr="00D64A3D">
        <w:rPr>
          <w:rFonts w:ascii="Garamond" w:hAnsi="Garamond"/>
          <w:color w:val="1B1E28"/>
          <w:spacing w:val="-4"/>
        </w:rPr>
        <w:t xml:space="preserve"> </w:t>
      </w:r>
      <w:r w:rsidRPr="00D64A3D">
        <w:rPr>
          <w:rFonts w:ascii="Garamond" w:hAnsi="Garamond"/>
          <w:color w:val="1B1E28"/>
        </w:rPr>
        <w:t>424A</w:t>
      </w:r>
      <w:r w:rsidRPr="00D64A3D">
        <w:rPr>
          <w:rFonts w:ascii="Garamond" w:hAnsi="Garamond"/>
          <w:color w:val="1B1E28"/>
          <w:spacing w:val="-4"/>
        </w:rPr>
        <w:t xml:space="preserve"> </w:t>
      </w:r>
      <w:r w:rsidRPr="00D64A3D">
        <w:rPr>
          <w:rFonts w:ascii="Garamond" w:hAnsi="Garamond"/>
          <w:color w:val="1B1E28"/>
        </w:rPr>
        <w:t>budget to</w:t>
      </w:r>
      <w:r w:rsidRPr="00D64A3D">
        <w:rPr>
          <w:rFonts w:ascii="Garamond" w:hAnsi="Garamond"/>
          <w:color w:val="1B1E28"/>
          <w:spacing w:val="-1"/>
        </w:rPr>
        <w:t xml:space="preserve"> </w:t>
      </w:r>
      <w:r w:rsidRPr="00D64A3D">
        <w:rPr>
          <w:rFonts w:ascii="Garamond" w:hAnsi="Garamond"/>
          <w:color w:val="1B1E28"/>
        </w:rPr>
        <w:t>support</w:t>
      </w:r>
      <w:r w:rsidRPr="00D64A3D">
        <w:rPr>
          <w:rFonts w:ascii="Garamond" w:hAnsi="Garamond"/>
          <w:color w:val="1B1E28"/>
          <w:spacing w:val="-4"/>
        </w:rPr>
        <w:t xml:space="preserve"> </w:t>
      </w:r>
      <w:r w:rsidRPr="00D64A3D">
        <w:rPr>
          <w:rFonts w:ascii="Garamond" w:hAnsi="Garamond"/>
          <w:color w:val="1B1E28"/>
        </w:rPr>
        <w:t>that</w:t>
      </w:r>
      <w:r w:rsidRPr="00D64A3D">
        <w:rPr>
          <w:rFonts w:ascii="Garamond" w:hAnsi="Garamond"/>
          <w:color w:val="1B1E28"/>
          <w:spacing w:val="-4"/>
        </w:rPr>
        <w:t xml:space="preserve"> </w:t>
      </w:r>
      <w:r w:rsidRPr="00D64A3D">
        <w:rPr>
          <w:rFonts w:ascii="Garamond" w:hAnsi="Garamond"/>
          <w:color w:val="1B1E28"/>
        </w:rPr>
        <w:t>time</w:t>
      </w:r>
      <w:r w:rsidRPr="00D64A3D">
        <w:rPr>
          <w:rFonts w:ascii="Garamond" w:hAnsi="Garamond"/>
          <w:color w:val="1B1E28"/>
          <w:spacing w:val="-3"/>
        </w:rPr>
        <w:t xml:space="preserve"> </w:t>
      </w:r>
      <w:r w:rsidRPr="00D64A3D">
        <w:rPr>
          <w:rFonts w:ascii="Garamond" w:hAnsi="Garamond"/>
          <w:color w:val="1B1E28"/>
        </w:rPr>
        <w:t>frame.</w:t>
      </w:r>
      <w:r w:rsidRPr="00D64A3D">
        <w:rPr>
          <w:rFonts w:ascii="Garamond" w:hAnsi="Garamond"/>
          <w:color w:val="1B1E28"/>
          <w:spacing w:val="-1"/>
        </w:rPr>
        <w:t xml:space="preserve"> </w:t>
      </w:r>
      <w:r w:rsidRPr="00D64A3D">
        <w:rPr>
          <w:rFonts w:ascii="Garamond" w:hAnsi="Garamond"/>
          <w:color w:val="1B1E28"/>
        </w:rPr>
        <w:t>However,</w:t>
      </w:r>
      <w:r w:rsidRPr="00D64A3D">
        <w:rPr>
          <w:rFonts w:ascii="Garamond" w:hAnsi="Garamond"/>
          <w:color w:val="1B1E28"/>
          <w:spacing w:val="-3"/>
        </w:rPr>
        <w:t xml:space="preserve"> </w:t>
      </w:r>
      <w:r w:rsidRPr="00D64A3D">
        <w:rPr>
          <w:rFonts w:ascii="Garamond" w:hAnsi="Garamond"/>
          <w:color w:val="1B1E28"/>
        </w:rPr>
        <w:t>if</w:t>
      </w:r>
      <w:r w:rsidRPr="00D64A3D">
        <w:rPr>
          <w:rFonts w:ascii="Garamond" w:hAnsi="Garamond"/>
          <w:color w:val="1B1E28"/>
          <w:spacing w:val="-3"/>
        </w:rPr>
        <w:t xml:space="preserve"> </w:t>
      </w:r>
      <w:r w:rsidRPr="00D64A3D">
        <w:rPr>
          <w:rFonts w:ascii="Garamond" w:hAnsi="Garamond"/>
          <w:color w:val="1B1E28"/>
        </w:rPr>
        <w:t>you</w:t>
      </w:r>
      <w:r w:rsidRPr="00D64A3D">
        <w:rPr>
          <w:rFonts w:ascii="Garamond" w:hAnsi="Garamond"/>
          <w:color w:val="1B1E28"/>
          <w:spacing w:val="-4"/>
        </w:rPr>
        <w:t xml:space="preserve"> </w:t>
      </w:r>
      <w:r w:rsidRPr="00D64A3D">
        <w:rPr>
          <w:rFonts w:ascii="Garamond" w:hAnsi="Garamond"/>
          <w:color w:val="1B1E28"/>
        </w:rPr>
        <w:t>feel</w:t>
      </w:r>
      <w:r w:rsidRPr="00D64A3D">
        <w:rPr>
          <w:rFonts w:ascii="Garamond" w:hAnsi="Garamond"/>
          <w:color w:val="1B1E28"/>
          <w:spacing w:val="-2"/>
        </w:rPr>
        <w:t xml:space="preserve"> </w:t>
      </w:r>
      <w:r w:rsidRPr="00D64A3D">
        <w:rPr>
          <w:rFonts w:ascii="Garamond" w:hAnsi="Garamond"/>
          <w:color w:val="1B1E28"/>
        </w:rPr>
        <w:t>you</w:t>
      </w:r>
      <w:r w:rsidRPr="00D64A3D">
        <w:rPr>
          <w:rFonts w:ascii="Garamond" w:hAnsi="Garamond"/>
          <w:color w:val="1B1E28"/>
          <w:spacing w:val="-2"/>
        </w:rPr>
        <w:t xml:space="preserve"> </w:t>
      </w:r>
      <w:r w:rsidRPr="00D64A3D">
        <w:rPr>
          <w:rFonts w:ascii="Garamond" w:hAnsi="Garamond"/>
          <w:color w:val="1B1E28"/>
        </w:rPr>
        <w:t>can</w:t>
      </w:r>
      <w:r w:rsidRPr="00D64A3D">
        <w:rPr>
          <w:rFonts w:ascii="Garamond" w:hAnsi="Garamond"/>
          <w:color w:val="1B1E28"/>
          <w:spacing w:val="-2"/>
        </w:rPr>
        <w:t xml:space="preserve"> </w:t>
      </w:r>
      <w:r w:rsidRPr="00D64A3D">
        <w:rPr>
          <w:rFonts w:ascii="Garamond" w:hAnsi="Garamond"/>
          <w:color w:val="1B1E28"/>
        </w:rPr>
        <w:t>carry</w:t>
      </w:r>
      <w:r w:rsidRPr="00D64A3D">
        <w:rPr>
          <w:rFonts w:ascii="Garamond" w:hAnsi="Garamond"/>
          <w:color w:val="1B1E28"/>
          <w:spacing w:val="-4"/>
        </w:rPr>
        <w:t xml:space="preserve"> </w:t>
      </w:r>
      <w:r w:rsidRPr="00D64A3D">
        <w:rPr>
          <w:rFonts w:ascii="Garamond" w:hAnsi="Garamond"/>
          <w:color w:val="1B1E28"/>
        </w:rPr>
        <w:t>out</w:t>
      </w:r>
      <w:r w:rsidRPr="00D64A3D">
        <w:rPr>
          <w:rFonts w:ascii="Garamond" w:hAnsi="Garamond"/>
          <w:color w:val="1B1E28"/>
          <w:spacing w:val="-4"/>
        </w:rPr>
        <w:t xml:space="preserve"> </w:t>
      </w:r>
      <w:r w:rsidRPr="00D64A3D">
        <w:rPr>
          <w:rFonts w:ascii="Garamond" w:hAnsi="Garamond"/>
          <w:color w:val="1B1E28"/>
        </w:rPr>
        <w:t>your</w:t>
      </w:r>
      <w:r w:rsidRPr="00D64A3D">
        <w:rPr>
          <w:rFonts w:ascii="Garamond" w:hAnsi="Garamond"/>
          <w:color w:val="1B1E28"/>
          <w:spacing w:val="-3"/>
        </w:rPr>
        <w:t xml:space="preserve"> </w:t>
      </w:r>
      <w:r w:rsidRPr="00D64A3D">
        <w:rPr>
          <w:rFonts w:ascii="Garamond" w:hAnsi="Garamond"/>
          <w:color w:val="1B1E28"/>
        </w:rPr>
        <w:t>program</w:t>
      </w:r>
      <w:r w:rsidRPr="00D64A3D">
        <w:rPr>
          <w:rFonts w:ascii="Garamond" w:hAnsi="Garamond"/>
          <w:color w:val="1B1E28"/>
          <w:spacing w:val="-4"/>
        </w:rPr>
        <w:t xml:space="preserve"> </w:t>
      </w:r>
      <w:r w:rsidRPr="00D64A3D">
        <w:rPr>
          <w:rFonts w:ascii="Garamond" w:hAnsi="Garamond"/>
          <w:color w:val="1B1E28"/>
        </w:rPr>
        <w:t>in</w:t>
      </w:r>
      <w:r w:rsidRPr="00D64A3D">
        <w:rPr>
          <w:rFonts w:ascii="Garamond" w:hAnsi="Garamond"/>
          <w:color w:val="1B1E28"/>
          <w:spacing w:val="-2"/>
        </w:rPr>
        <w:t xml:space="preserve"> </w:t>
      </w:r>
      <w:r w:rsidRPr="00D64A3D">
        <w:rPr>
          <w:rFonts w:ascii="Garamond" w:hAnsi="Garamond"/>
          <w:color w:val="1B1E28"/>
        </w:rPr>
        <w:t>12</w:t>
      </w:r>
      <w:r w:rsidRPr="00D64A3D">
        <w:rPr>
          <w:rFonts w:ascii="Garamond" w:hAnsi="Garamond"/>
          <w:color w:val="1B1E28"/>
          <w:spacing w:val="-1"/>
        </w:rPr>
        <w:t xml:space="preserve"> </w:t>
      </w:r>
      <w:r w:rsidRPr="00D64A3D">
        <w:rPr>
          <w:rFonts w:ascii="Garamond" w:hAnsi="Garamond"/>
          <w:color w:val="1B1E28"/>
        </w:rPr>
        <w:t>months</w:t>
      </w:r>
      <w:r w:rsidRPr="00D64A3D">
        <w:rPr>
          <w:rFonts w:ascii="Garamond" w:hAnsi="Garamond"/>
          <w:color w:val="1B1E28"/>
          <w:spacing w:val="-3"/>
        </w:rPr>
        <w:t xml:space="preserve"> </w:t>
      </w:r>
      <w:r w:rsidRPr="00D64A3D">
        <w:rPr>
          <w:rFonts w:ascii="Garamond" w:hAnsi="Garamond"/>
          <w:color w:val="1B1E28"/>
        </w:rPr>
        <w:t>please plan for that and use the 424A to display your budget to support those 12 months of activities.</w:t>
      </w:r>
      <w:r w:rsidRPr="00D64A3D">
        <w:rPr>
          <w:rFonts w:ascii="Garamond" w:hAnsi="Garamond"/>
          <w:color w:val="1B1E28"/>
          <w:spacing w:val="10"/>
        </w:rPr>
        <w:t xml:space="preserve"> </w:t>
      </w:r>
      <w:r w:rsidRPr="00D64A3D">
        <w:rPr>
          <w:rFonts w:ascii="Garamond" w:hAnsi="Garamond"/>
          <w:color w:val="1B1E28"/>
        </w:rPr>
        <w:t>Yes, you are expected to report /collect results throughout the 24</w:t>
      </w:r>
      <w:r w:rsidRPr="00D64A3D">
        <w:rPr>
          <w:rFonts w:ascii="Garamond" w:hAnsi="Garamond"/>
          <w:color w:val="1B1E28"/>
          <w:spacing w:val="-10"/>
        </w:rPr>
        <w:t xml:space="preserve"> </w:t>
      </w:r>
      <w:r w:rsidRPr="00D64A3D">
        <w:rPr>
          <w:rFonts w:ascii="Garamond" w:hAnsi="Garamond"/>
          <w:color w:val="1B1E28"/>
        </w:rPr>
        <w:t>months.</w:t>
      </w:r>
    </w:p>
    <w:p w:rsidR="000B18BD" w:rsidRPr="00D64A3D" w:rsidRDefault="000B18BD">
      <w:pPr>
        <w:spacing w:before="1"/>
        <w:rPr>
          <w:rFonts w:ascii="Garamond" w:eastAsia="Source Sans Pro" w:hAnsi="Garamond" w:cs="Source Sans Pro"/>
        </w:rPr>
      </w:pPr>
    </w:p>
    <w:p w:rsidR="000B18BD" w:rsidRPr="00D64A3D" w:rsidRDefault="005F323B">
      <w:pPr>
        <w:pStyle w:val="BodyText"/>
        <w:ind w:left="879" w:right="313"/>
        <w:rPr>
          <w:rFonts w:eastAsia="Source Sans Pro" w:cs="Source Sans Pro"/>
        </w:rPr>
      </w:pPr>
      <w:r w:rsidRPr="00D64A3D">
        <w:rPr>
          <w:rFonts w:eastAsia="Source Sans Pro" w:cs="Source Sans Pro"/>
          <w:color w:val="1B1E28"/>
        </w:rPr>
        <w:t xml:space="preserve">The question regarding ESBCs being considered disadvantage or not </w:t>
      </w:r>
      <w:r w:rsidRPr="00D64A3D">
        <w:rPr>
          <w:rFonts w:eastAsia="Source Sans Pro" w:cs="Source Sans Pro"/>
          <w:color w:val="1B1E28"/>
          <w:u w:val="single" w:color="1B1E28"/>
        </w:rPr>
        <w:t xml:space="preserve">must </w:t>
      </w:r>
      <w:r w:rsidRPr="00D64A3D">
        <w:rPr>
          <w:rFonts w:eastAsia="Source Sans Pro" w:cs="Source Sans Pro"/>
          <w:color w:val="1B1E28"/>
        </w:rPr>
        <w:t>be a part of</w:t>
      </w:r>
      <w:r w:rsidRPr="00D64A3D">
        <w:rPr>
          <w:rFonts w:eastAsia="Source Sans Pro" w:cs="Source Sans Pro"/>
          <w:color w:val="1B1E28"/>
          <w:spacing w:val="-20"/>
        </w:rPr>
        <w:t xml:space="preserve"> </w:t>
      </w:r>
      <w:r w:rsidRPr="00D64A3D">
        <w:rPr>
          <w:rFonts w:eastAsia="Source Sans Pro" w:cs="Source Sans Pro"/>
          <w:color w:val="1B1E28"/>
        </w:rPr>
        <w:t>your</w:t>
      </w:r>
      <w:r w:rsidRPr="00D64A3D">
        <w:rPr>
          <w:rFonts w:eastAsia="Source Sans Pro" w:cs="Source Sans Pro"/>
          <w:color w:val="1B1E28"/>
          <w:spacing w:val="-1"/>
        </w:rPr>
        <w:t xml:space="preserve"> </w:t>
      </w:r>
      <w:r w:rsidRPr="00D64A3D">
        <w:rPr>
          <w:rFonts w:eastAsia="Source Sans Pro" w:cs="Source Sans Pro"/>
          <w:color w:val="1B1E28"/>
        </w:rPr>
        <w:t>application process. The ESBC completes an application so self-declaration is acceptable. If</w:t>
      </w:r>
      <w:r w:rsidRPr="00D64A3D">
        <w:rPr>
          <w:rFonts w:eastAsia="Source Sans Pro" w:cs="Source Sans Pro"/>
          <w:color w:val="1B1E28"/>
          <w:spacing w:val="5"/>
        </w:rPr>
        <w:t xml:space="preserve"> </w:t>
      </w:r>
      <w:r w:rsidRPr="00D64A3D">
        <w:rPr>
          <w:rFonts w:eastAsia="Source Sans Pro" w:cs="Source Sans Pro"/>
          <w:color w:val="1B1E28"/>
        </w:rPr>
        <w:t>you believe that some information is not correct based on your state’s information , you</w:t>
      </w:r>
      <w:r w:rsidRPr="00D64A3D">
        <w:rPr>
          <w:rFonts w:eastAsia="Source Sans Pro" w:cs="Source Sans Pro"/>
          <w:color w:val="1B1E28"/>
          <w:spacing w:val="-27"/>
        </w:rPr>
        <w:t xml:space="preserve"> </w:t>
      </w:r>
      <w:r w:rsidRPr="00D64A3D">
        <w:rPr>
          <w:rFonts w:eastAsia="Source Sans Pro" w:cs="Source Sans Pro"/>
          <w:color w:val="1B1E28"/>
        </w:rPr>
        <w:t>should communicate with the ESBC your</w:t>
      </w:r>
      <w:r w:rsidRPr="00D64A3D">
        <w:rPr>
          <w:rFonts w:eastAsia="Source Sans Pro" w:cs="Source Sans Pro"/>
          <w:color w:val="1B1E28"/>
          <w:spacing w:val="-15"/>
        </w:rPr>
        <w:t xml:space="preserve"> </w:t>
      </w:r>
      <w:r w:rsidRPr="00D64A3D">
        <w:rPr>
          <w:rFonts w:eastAsia="Source Sans Pro" w:cs="Source Sans Pro"/>
          <w:color w:val="1B1E28"/>
        </w:rPr>
        <w:t>findings.</w:t>
      </w:r>
    </w:p>
    <w:p w:rsidR="000B18BD" w:rsidRPr="00D64A3D" w:rsidRDefault="000B18BD">
      <w:pPr>
        <w:spacing w:before="1"/>
        <w:rPr>
          <w:rFonts w:ascii="Garamond" w:eastAsia="Source Sans Pro" w:hAnsi="Garamond" w:cs="Source Sans Pro"/>
        </w:rPr>
      </w:pPr>
    </w:p>
    <w:p w:rsidR="000B18BD" w:rsidRPr="00D64A3D" w:rsidRDefault="005F323B">
      <w:pPr>
        <w:pStyle w:val="BodyText"/>
        <w:ind w:left="880" w:right="113"/>
        <w:rPr>
          <w:rFonts w:eastAsia="Source Sans Pro" w:cs="Source Sans Pro"/>
        </w:rPr>
      </w:pPr>
      <w:r w:rsidRPr="00D64A3D">
        <w:rPr>
          <w:color w:val="1B1E28"/>
        </w:rPr>
        <w:t>All</w:t>
      </w:r>
      <w:r w:rsidRPr="00D64A3D">
        <w:rPr>
          <w:color w:val="1B1E28"/>
          <w:spacing w:val="-2"/>
        </w:rPr>
        <w:t xml:space="preserve"> </w:t>
      </w:r>
      <w:r w:rsidRPr="00D64A3D">
        <w:rPr>
          <w:color w:val="1B1E28"/>
        </w:rPr>
        <w:t>states</w:t>
      </w:r>
      <w:r w:rsidRPr="00D64A3D">
        <w:rPr>
          <w:color w:val="1B1E28"/>
          <w:spacing w:val="-3"/>
        </w:rPr>
        <w:t xml:space="preserve"> </w:t>
      </w:r>
      <w:r w:rsidRPr="00D64A3D">
        <w:rPr>
          <w:color w:val="1B1E28"/>
        </w:rPr>
        <w:t>should</w:t>
      </w:r>
      <w:r w:rsidRPr="00D64A3D">
        <w:rPr>
          <w:color w:val="1B1E28"/>
          <w:spacing w:val="-4"/>
        </w:rPr>
        <w:t xml:space="preserve"> </w:t>
      </w:r>
      <w:r w:rsidRPr="00D64A3D">
        <w:rPr>
          <w:color w:val="1B1E28"/>
        </w:rPr>
        <w:t>assume</w:t>
      </w:r>
      <w:r w:rsidRPr="00D64A3D">
        <w:rPr>
          <w:color w:val="1B1E28"/>
          <w:spacing w:val="-3"/>
        </w:rPr>
        <w:t xml:space="preserve"> </w:t>
      </w:r>
      <w:r w:rsidRPr="00D64A3D">
        <w:rPr>
          <w:color w:val="1B1E28"/>
        </w:rPr>
        <w:t>a</w:t>
      </w:r>
      <w:r w:rsidRPr="00D64A3D">
        <w:rPr>
          <w:color w:val="1B1E28"/>
          <w:spacing w:val="-4"/>
        </w:rPr>
        <w:t xml:space="preserve"> </w:t>
      </w:r>
      <w:r w:rsidRPr="00D64A3D">
        <w:rPr>
          <w:color w:val="1B1E28"/>
        </w:rPr>
        <w:t>2-year</w:t>
      </w:r>
      <w:r w:rsidRPr="00D64A3D">
        <w:rPr>
          <w:color w:val="1B1E28"/>
          <w:spacing w:val="-4"/>
        </w:rPr>
        <w:t xml:space="preserve"> </w:t>
      </w:r>
      <w:r w:rsidRPr="00D64A3D">
        <w:rPr>
          <w:color w:val="1B1E28"/>
        </w:rPr>
        <w:t>period</w:t>
      </w:r>
      <w:r w:rsidRPr="00D64A3D">
        <w:rPr>
          <w:color w:val="1B1E28"/>
          <w:spacing w:val="-1"/>
        </w:rPr>
        <w:t xml:space="preserve"> </w:t>
      </w:r>
      <w:r w:rsidRPr="00D64A3D">
        <w:rPr>
          <w:color w:val="1B1E28"/>
        </w:rPr>
        <w:t>of</w:t>
      </w:r>
      <w:r w:rsidRPr="00D64A3D">
        <w:rPr>
          <w:color w:val="1B1E28"/>
          <w:spacing w:val="-1"/>
        </w:rPr>
        <w:t xml:space="preserve"> </w:t>
      </w:r>
      <w:r w:rsidRPr="00D64A3D">
        <w:rPr>
          <w:color w:val="1B1E28"/>
        </w:rPr>
        <w:t>performance.</w:t>
      </w:r>
      <w:r w:rsidRPr="00D64A3D">
        <w:rPr>
          <w:color w:val="1B1E28"/>
          <w:spacing w:val="-1"/>
        </w:rPr>
        <w:t xml:space="preserve"> </w:t>
      </w:r>
      <w:r w:rsidRPr="00D64A3D">
        <w:rPr>
          <w:color w:val="1B1E28"/>
        </w:rPr>
        <w:t>The STEP</w:t>
      </w:r>
      <w:r w:rsidRPr="00D64A3D">
        <w:rPr>
          <w:color w:val="1B1E28"/>
          <w:spacing w:val="-4"/>
        </w:rPr>
        <w:t xml:space="preserve"> </w:t>
      </w:r>
      <w:r w:rsidRPr="00D64A3D">
        <w:rPr>
          <w:color w:val="1B1E28"/>
        </w:rPr>
        <w:t>program</w:t>
      </w:r>
      <w:r w:rsidRPr="00D64A3D">
        <w:rPr>
          <w:color w:val="1B1E28"/>
          <w:spacing w:val="-4"/>
        </w:rPr>
        <w:t xml:space="preserve"> </w:t>
      </w:r>
      <w:r w:rsidRPr="00D64A3D">
        <w:rPr>
          <w:color w:val="1B1E28"/>
        </w:rPr>
        <w:t>is</w:t>
      </w:r>
      <w:r w:rsidRPr="00D64A3D">
        <w:rPr>
          <w:color w:val="1B1E28"/>
          <w:spacing w:val="-3"/>
        </w:rPr>
        <w:t xml:space="preserve"> </w:t>
      </w:r>
      <w:r w:rsidRPr="00D64A3D">
        <w:rPr>
          <w:color w:val="1B1E28"/>
        </w:rPr>
        <w:t>permanent</w:t>
      </w:r>
      <w:r w:rsidRPr="00D64A3D">
        <w:rPr>
          <w:color w:val="1B1E28"/>
          <w:spacing w:val="-4"/>
        </w:rPr>
        <w:t xml:space="preserve"> </w:t>
      </w:r>
      <w:r w:rsidRPr="00D64A3D">
        <w:rPr>
          <w:color w:val="1B1E28"/>
        </w:rPr>
        <w:t>program; however,</w:t>
      </w:r>
      <w:r w:rsidRPr="00D64A3D">
        <w:rPr>
          <w:color w:val="1B1E28"/>
          <w:spacing w:val="-4"/>
        </w:rPr>
        <w:t xml:space="preserve"> </w:t>
      </w:r>
      <w:r w:rsidRPr="00D64A3D">
        <w:rPr>
          <w:color w:val="1B1E28"/>
        </w:rPr>
        <w:t>we</w:t>
      </w:r>
      <w:r w:rsidRPr="00D64A3D">
        <w:rPr>
          <w:color w:val="1B1E28"/>
          <w:spacing w:val="-4"/>
        </w:rPr>
        <w:t xml:space="preserve"> </w:t>
      </w:r>
      <w:r w:rsidRPr="00D64A3D">
        <w:rPr>
          <w:color w:val="1B1E28"/>
        </w:rPr>
        <w:t>cannot</w:t>
      </w:r>
      <w:r w:rsidRPr="00D64A3D">
        <w:rPr>
          <w:color w:val="1B1E28"/>
          <w:spacing w:val="-5"/>
        </w:rPr>
        <w:t xml:space="preserve"> </w:t>
      </w:r>
      <w:r w:rsidRPr="00D64A3D">
        <w:rPr>
          <w:color w:val="1B1E28"/>
        </w:rPr>
        <w:t>predict</w:t>
      </w:r>
      <w:r w:rsidRPr="00D64A3D">
        <w:rPr>
          <w:color w:val="1B1E28"/>
          <w:spacing w:val="-3"/>
        </w:rPr>
        <w:t xml:space="preserve"> </w:t>
      </w:r>
      <w:r w:rsidRPr="00D64A3D">
        <w:rPr>
          <w:color w:val="1B1E28"/>
        </w:rPr>
        <w:t>future</w:t>
      </w:r>
      <w:r w:rsidRPr="00D64A3D">
        <w:rPr>
          <w:color w:val="1B1E28"/>
          <w:spacing w:val="-1"/>
        </w:rPr>
        <w:t xml:space="preserve"> </w:t>
      </w:r>
      <w:r w:rsidRPr="00D64A3D">
        <w:rPr>
          <w:color w:val="1B1E28"/>
        </w:rPr>
        <w:t>appropriations</w:t>
      </w:r>
      <w:r w:rsidRPr="00D64A3D">
        <w:rPr>
          <w:color w:val="1B1E28"/>
          <w:spacing w:val="-4"/>
        </w:rPr>
        <w:t xml:space="preserve"> </w:t>
      </w:r>
      <w:r w:rsidRPr="00D64A3D">
        <w:rPr>
          <w:color w:val="1B1E28"/>
        </w:rPr>
        <w:t>for</w:t>
      </w:r>
      <w:r w:rsidRPr="00D64A3D">
        <w:rPr>
          <w:color w:val="1B1E28"/>
          <w:spacing w:val="-2"/>
        </w:rPr>
        <w:t xml:space="preserve"> </w:t>
      </w:r>
      <w:r w:rsidRPr="00D64A3D">
        <w:rPr>
          <w:color w:val="1B1E28"/>
        </w:rPr>
        <w:t>the</w:t>
      </w:r>
      <w:r w:rsidRPr="00D64A3D">
        <w:rPr>
          <w:color w:val="1B1E28"/>
          <w:spacing w:val="-4"/>
        </w:rPr>
        <w:t xml:space="preserve"> </w:t>
      </w:r>
      <w:r w:rsidRPr="00D64A3D">
        <w:rPr>
          <w:color w:val="1B1E28"/>
        </w:rPr>
        <w:t>STEP</w:t>
      </w:r>
      <w:r w:rsidRPr="00D64A3D">
        <w:rPr>
          <w:color w:val="1B1E28"/>
          <w:spacing w:val="-2"/>
        </w:rPr>
        <w:t xml:space="preserve"> </w:t>
      </w:r>
      <w:r w:rsidRPr="00D64A3D">
        <w:rPr>
          <w:color w:val="1B1E28"/>
        </w:rPr>
        <w:t>program.</w:t>
      </w:r>
      <w:r w:rsidRPr="00D64A3D">
        <w:rPr>
          <w:color w:val="1B1E28"/>
          <w:spacing w:val="-2"/>
        </w:rPr>
        <w:t xml:space="preserve"> </w:t>
      </w:r>
      <w:r w:rsidRPr="00D64A3D">
        <w:rPr>
          <w:color w:val="1B1E28"/>
        </w:rPr>
        <w:t>The</w:t>
      </w:r>
      <w:r w:rsidRPr="00D64A3D">
        <w:rPr>
          <w:color w:val="1B1E28"/>
          <w:spacing w:val="-4"/>
        </w:rPr>
        <w:t xml:space="preserve"> </w:t>
      </w:r>
      <w:r w:rsidRPr="00D64A3D">
        <w:rPr>
          <w:color w:val="1B1E28"/>
        </w:rPr>
        <w:t>year</w:t>
      </w:r>
      <w:r w:rsidRPr="00D64A3D">
        <w:rPr>
          <w:color w:val="1B1E28"/>
          <w:spacing w:val="-2"/>
        </w:rPr>
        <w:t xml:space="preserve"> </w:t>
      </w:r>
      <w:r w:rsidRPr="00D64A3D">
        <w:rPr>
          <w:color w:val="1B1E28"/>
        </w:rPr>
        <w:t>dates</w:t>
      </w:r>
      <w:r w:rsidRPr="00D64A3D">
        <w:rPr>
          <w:color w:val="1B1E28"/>
          <w:spacing w:val="-1"/>
        </w:rPr>
        <w:t xml:space="preserve"> </w:t>
      </w:r>
      <w:r w:rsidRPr="00D64A3D">
        <w:rPr>
          <w:color w:val="1B1E28"/>
        </w:rPr>
        <w:t>of</w:t>
      </w:r>
      <w:r w:rsidRPr="00D64A3D">
        <w:rPr>
          <w:color w:val="1B1E28"/>
          <w:spacing w:val="-4"/>
        </w:rPr>
        <w:t xml:space="preserve"> </w:t>
      </w:r>
      <w:r w:rsidRPr="00D64A3D">
        <w:rPr>
          <w:color w:val="1B1E28"/>
          <w:u w:val="single" w:color="1B1E28"/>
        </w:rPr>
        <w:t>2019-2021</w:t>
      </w:r>
      <w:r w:rsidRPr="00D64A3D">
        <w:rPr>
          <w:color w:val="1B1E28"/>
        </w:rPr>
        <w:t xml:space="preserve"> would potentially be the next Congressional funding</w:t>
      </w:r>
      <w:r w:rsidRPr="00D64A3D">
        <w:rPr>
          <w:color w:val="1B1E28"/>
          <w:spacing w:val="-29"/>
        </w:rPr>
        <w:t xml:space="preserve"> </w:t>
      </w:r>
      <w:r w:rsidRPr="00D64A3D">
        <w:rPr>
          <w:color w:val="1B1E28"/>
        </w:rPr>
        <w:t>opportunity.</w:t>
      </w:r>
    </w:p>
    <w:sectPr w:rsidR="000B18BD" w:rsidRPr="00D64A3D">
      <w:pgSz w:w="12240" w:h="15840"/>
      <w:pgMar w:top="1040" w:right="1020" w:bottom="1080" w:left="920" w:header="0" w:footer="89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2528" w:rsidRDefault="00712528">
      <w:r>
        <w:separator/>
      </w:r>
    </w:p>
  </w:endnote>
  <w:endnote w:type="continuationSeparator" w:id="0">
    <w:p w:rsidR="00712528" w:rsidRDefault="007125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Source Sans Pro">
    <w:panose1 w:val="020B0503030403020204"/>
    <w:charset w:val="00"/>
    <w:family w:val="swiss"/>
    <w:pitch w:val="variable"/>
    <w:sig w:usb0="20000007" w:usb1="00000001" w:usb2="00000000" w:usb3="00000000" w:csb0="0000019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23B" w:rsidRDefault="005F323B">
    <w:pPr>
      <w:spacing w:line="14" w:lineRule="auto"/>
      <w:rPr>
        <w:sz w:val="20"/>
        <w:szCs w:val="20"/>
      </w:rPr>
    </w:pPr>
    <w:r>
      <w:rPr>
        <w:noProof/>
      </w:rPr>
      <mc:AlternateContent>
        <mc:Choice Requires="wps">
          <w:drawing>
            <wp:anchor distT="0" distB="0" distL="114300" distR="114300" simplePos="0" relativeHeight="503249504" behindDoc="1" locked="0" layoutInCell="1" allowOverlap="1" wp14:anchorId="2CA180E6" wp14:editId="4ADACEFF">
              <wp:simplePos x="0" y="0"/>
              <wp:positionH relativeFrom="page">
                <wp:posOffset>6374130</wp:posOffset>
              </wp:positionH>
              <wp:positionV relativeFrom="page">
                <wp:posOffset>9446260</wp:posOffset>
              </wp:positionV>
              <wp:extent cx="511810" cy="165735"/>
              <wp:effectExtent l="1905" t="0" r="635"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8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23B" w:rsidRDefault="005F323B">
                          <w:pPr>
                            <w:pStyle w:val="BodyText"/>
                            <w:spacing w:line="245" w:lineRule="exact"/>
                            <w:ind w:left="20"/>
                            <w:rPr>
                              <w:rFonts w:ascii="Calibri" w:eastAsia="Calibri" w:hAnsi="Calibri" w:cs="Calibri"/>
                            </w:rPr>
                          </w:pPr>
                          <w:r>
                            <w:rPr>
                              <w:rFonts w:ascii="Calibri"/>
                            </w:rPr>
                            <w:t>Pa</w:t>
                          </w:r>
                          <w:r>
                            <w:rPr>
                              <w:rFonts w:ascii="Calibri"/>
                              <w:spacing w:val="-4"/>
                            </w:rPr>
                            <w:t>g</w:t>
                          </w:r>
                          <w:r>
                            <w:rPr>
                              <w:rFonts w:ascii="Calibri"/>
                            </w:rPr>
                            <w:t xml:space="preserve">e | </w:t>
                          </w:r>
                          <w:r>
                            <w:fldChar w:fldCharType="begin"/>
                          </w:r>
                          <w:r>
                            <w:rPr>
                              <w:rFonts w:ascii="Calibri"/>
                            </w:rPr>
                            <w:instrText xml:space="preserve"> PAGE </w:instrText>
                          </w:r>
                          <w:r>
                            <w:fldChar w:fldCharType="separate"/>
                          </w:r>
                          <w:r w:rsidR="00047519">
                            <w:rPr>
                              <w:rFonts w:ascii="Calibri"/>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501.9pt;margin-top:743.8pt;width:40.3pt;height:13.05pt;z-index:-6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" filled="f" stroked="f">
              <v:textbox inset="0,0,0,0">
                <w:txbxContent>
                  <w:p w:rsidR="005F323B" w:rsidRDefault="005F323B">
                    <w:pPr>
                      <w:pStyle w:val="BodyText"/>
                      <w:spacing w:line="245" w:lineRule="exact"/>
                      <w:ind w:left="20"/>
                      <w:rPr>
                        <w:rFonts w:ascii="Calibri" w:eastAsia="Calibri" w:hAnsi="Calibri" w:cs="Calibri"/>
                      </w:rPr>
                    </w:pPr>
                    <w:r>
                      <w:rPr>
                        <w:rFonts w:ascii="Calibri"/>
                      </w:rPr>
                      <w:t>Pa</w:t>
                    </w:r>
                    <w:r>
                      <w:rPr>
                        <w:rFonts w:ascii="Calibri"/>
                        <w:spacing w:val="-4"/>
                      </w:rPr>
                      <w:t>g</w:t>
                    </w:r>
                    <w:r>
                      <w:rPr>
                        <w:rFonts w:ascii="Calibri"/>
                      </w:rPr>
                      <w:t xml:space="preserve">e | </w:t>
                    </w:r>
                    <w:r>
                      <w:fldChar w:fldCharType="begin"/>
                    </w:r>
                    <w:r>
                      <w:rPr>
                        <w:rFonts w:ascii="Calibri"/>
                      </w:rPr>
                      <w:instrText xml:space="preserve"> PAGE </w:instrText>
                    </w:r>
                    <w:r>
                      <w:fldChar w:fldCharType="separate"/>
                    </w:r>
                    <w:r w:rsidR="00047519">
                      <w:rPr>
                        <w:rFonts w:ascii="Calibri"/>
                        <w:noProof/>
                      </w:rP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23B" w:rsidRDefault="005F323B">
    <w:pPr>
      <w:spacing w:line="14" w:lineRule="auto"/>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23B" w:rsidRDefault="005F323B">
    <w:pPr>
      <w:spacing w:line="14" w:lineRule="auto"/>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23B" w:rsidRDefault="005F323B">
    <w:pPr>
      <w:spacing w:line="14" w:lineRule="auto"/>
      <w:rPr>
        <w:sz w:val="2"/>
        <w:szCs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23B" w:rsidRDefault="005F323B">
    <w:pPr>
      <w:spacing w:line="14" w:lineRule="auto"/>
      <w:rPr>
        <w:sz w:val="20"/>
        <w:szCs w:val="20"/>
      </w:rPr>
    </w:pPr>
    <w:r>
      <w:rPr>
        <w:noProof/>
      </w:rPr>
      <mc:AlternateContent>
        <mc:Choice Requires="wps">
          <w:drawing>
            <wp:anchor distT="0" distB="0" distL="114300" distR="114300" simplePos="0" relativeHeight="503249528" behindDoc="1" locked="0" layoutInCell="1" allowOverlap="1" wp14:anchorId="058FE9C1" wp14:editId="7D0736CC">
              <wp:simplePos x="0" y="0"/>
              <wp:positionH relativeFrom="page">
                <wp:posOffset>6302375</wp:posOffset>
              </wp:positionH>
              <wp:positionV relativeFrom="page">
                <wp:posOffset>9446260</wp:posOffset>
              </wp:positionV>
              <wp:extent cx="581025" cy="165735"/>
              <wp:effectExtent l="0" t="0" r="3175"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23B" w:rsidRDefault="005F323B">
                          <w:pPr>
                            <w:pStyle w:val="BodyText"/>
                            <w:spacing w:line="245" w:lineRule="exact"/>
                            <w:ind w:left="20"/>
                            <w:rPr>
                              <w:rFonts w:ascii="Calibri" w:eastAsia="Calibri" w:hAnsi="Calibri" w:cs="Calibri"/>
                            </w:rPr>
                          </w:pPr>
                          <w:r>
                            <w:rPr>
                              <w:rFonts w:ascii="Calibri"/>
                            </w:rPr>
                            <w:t>Pa</w:t>
                          </w:r>
                          <w:r>
                            <w:rPr>
                              <w:rFonts w:ascii="Calibri"/>
                              <w:spacing w:val="-4"/>
                            </w:rPr>
                            <w:t>g</w:t>
                          </w:r>
                          <w:r>
                            <w:rPr>
                              <w:rFonts w:ascii="Calibri"/>
                            </w:rPr>
                            <w:t xml:space="preserve">e | </w:t>
                          </w:r>
                          <w:r>
                            <w:fldChar w:fldCharType="begin"/>
                          </w:r>
                          <w:r>
                            <w:rPr>
                              <w:rFonts w:ascii="Calibri"/>
                            </w:rPr>
                            <w:instrText xml:space="preserve"> PAGE </w:instrText>
                          </w:r>
                          <w:r>
                            <w:fldChar w:fldCharType="separate"/>
                          </w:r>
                          <w:r w:rsidR="00047519">
                            <w:rPr>
                              <w:rFonts w:ascii="Calibri"/>
                              <w:noProof/>
                            </w:rPr>
                            <w:t>19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7" type="#_x0000_t202" style="position:absolute;margin-left:496.25pt;margin-top:743.8pt;width:45.75pt;height:13.05pt;z-index:-66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" filled="f" stroked="f">
              <v:textbox inset="0,0,0,0">
                <w:txbxContent>
                  <w:p w:rsidR="005F323B" w:rsidRDefault="005F323B">
                    <w:pPr>
                      <w:pStyle w:val="BodyText"/>
                      <w:spacing w:line="245" w:lineRule="exact"/>
                      <w:ind w:left="20"/>
                      <w:rPr>
                        <w:rFonts w:ascii="Calibri" w:eastAsia="Calibri" w:hAnsi="Calibri" w:cs="Calibri"/>
                      </w:rPr>
                    </w:pPr>
                    <w:r>
                      <w:rPr>
                        <w:rFonts w:ascii="Calibri"/>
                      </w:rPr>
                      <w:t>Pa</w:t>
                    </w:r>
                    <w:r>
                      <w:rPr>
                        <w:rFonts w:ascii="Calibri"/>
                        <w:spacing w:val="-4"/>
                      </w:rPr>
                      <w:t>g</w:t>
                    </w:r>
                    <w:r>
                      <w:rPr>
                        <w:rFonts w:ascii="Calibri"/>
                      </w:rPr>
                      <w:t xml:space="preserve">e | </w:t>
                    </w:r>
                    <w:r>
                      <w:fldChar w:fldCharType="begin"/>
                    </w:r>
                    <w:r>
                      <w:rPr>
                        <w:rFonts w:ascii="Calibri"/>
                      </w:rPr>
                      <w:instrText xml:space="preserve"> PAGE </w:instrText>
                    </w:r>
                    <w:r>
                      <w:fldChar w:fldCharType="separate"/>
                    </w:r>
                    <w:r w:rsidR="00047519">
                      <w:rPr>
                        <w:rFonts w:ascii="Calibri"/>
                        <w:noProof/>
                      </w:rPr>
                      <w:t>19</w:t>
                    </w:r>
                    <w:r>
                      <w:fldChar w:fldCharType="end"/>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23B" w:rsidRDefault="005F323B">
    <w:pPr>
      <w:spacing w:line="14" w:lineRule="auto"/>
      <w:rPr>
        <w:sz w:val="20"/>
        <w:szCs w:val="20"/>
      </w:rPr>
    </w:pPr>
    <w:r>
      <w:rPr>
        <w:noProof/>
      </w:rPr>
      <mc:AlternateContent>
        <mc:Choice Requires="wps">
          <w:drawing>
            <wp:anchor distT="0" distB="0" distL="114300" distR="114300" simplePos="0" relativeHeight="503249552" behindDoc="1" locked="0" layoutInCell="1" allowOverlap="1" wp14:anchorId="18CE3E53" wp14:editId="3B39C68D">
              <wp:simplePos x="0" y="0"/>
              <wp:positionH relativeFrom="page">
                <wp:posOffset>6302375</wp:posOffset>
              </wp:positionH>
              <wp:positionV relativeFrom="page">
                <wp:posOffset>9446260</wp:posOffset>
              </wp:positionV>
              <wp:extent cx="568325" cy="16573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3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23B" w:rsidRDefault="005F323B">
                          <w:pPr>
                            <w:pStyle w:val="BodyText"/>
                            <w:spacing w:line="245" w:lineRule="exact"/>
                            <w:ind w:left="20"/>
                            <w:rPr>
                              <w:rFonts w:ascii="Calibri" w:eastAsia="Calibri" w:hAnsi="Calibri" w:cs="Calibri"/>
                            </w:rPr>
                          </w:pPr>
                          <w:r>
                            <w:rPr>
                              <w:rFonts w:ascii="Calibri"/>
                            </w:rPr>
                            <w:t>Pa</w:t>
                          </w:r>
                          <w:r>
                            <w:rPr>
                              <w:rFonts w:ascii="Calibri"/>
                              <w:spacing w:val="-4"/>
                            </w:rPr>
                            <w:t>g</w:t>
                          </w:r>
                          <w:r>
                            <w:rPr>
                              <w:rFonts w:ascii="Calibri"/>
                            </w:rPr>
                            <w:t xml:space="preserve">e | </w:t>
                          </w:r>
                          <w:r>
                            <w:rPr>
                              <w:rFonts w:ascii="Calibri"/>
                              <w:spacing w:val="-2"/>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8" type="#_x0000_t202" style="position:absolute;margin-left:496.25pt;margin-top:743.8pt;width:44.75pt;height:13.05pt;z-index:-66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gb1sAIAAK8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" filled="f" stroked="f">
              <v:textbox inset="0,0,0,0">
                <w:txbxContent>
                  <w:p w:rsidR="005F323B" w:rsidRDefault="005F323B">
                    <w:pPr>
                      <w:pStyle w:val="BodyText"/>
                      <w:spacing w:line="245" w:lineRule="exact"/>
                      <w:ind w:left="20"/>
                      <w:rPr>
                        <w:rFonts w:ascii="Calibri" w:eastAsia="Calibri" w:hAnsi="Calibri" w:cs="Calibri"/>
                      </w:rPr>
                    </w:pPr>
                    <w:r>
                      <w:rPr>
                        <w:rFonts w:ascii="Calibri"/>
                      </w:rPr>
                      <w:t>Pa</w:t>
                    </w:r>
                    <w:r>
                      <w:rPr>
                        <w:rFonts w:ascii="Calibri"/>
                        <w:spacing w:val="-4"/>
                      </w:rPr>
                      <w:t>g</w:t>
                    </w:r>
                    <w:r>
                      <w:rPr>
                        <w:rFonts w:ascii="Calibri"/>
                      </w:rPr>
                      <w:t xml:space="preserve">e | </w:t>
                    </w:r>
                    <w:r>
                      <w:rPr>
                        <w:rFonts w:ascii="Calibri"/>
                        <w:spacing w:val="-2"/>
                      </w:rPr>
                      <w:t>20</w:t>
                    </w:r>
                  </w:p>
                </w:txbxContent>
              </v:textbox>
              <w10:wrap anchorx="page" anchory="page"/>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23B" w:rsidRDefault="005F323B">
    <w:pPr>
      <w:spacing w:line="14" w:lineRule="auto"/>
      <w:rPr>
        <w:sz w:val="20"/>
        <w:szCs w:val="20"/>
      </w:rPr>
    </w:pPr>
    <w:r>
      <w:rPr>
        <w:noProof/>
      </w:rPr>
      <mc:AlternateContent>
        <mc:Choice Requires="wps">
          <w:drawing>
            <wp:anchor distT="0" distB="0" distL="114300" distR="114300" simplePos="0" relativeHeight="503249576" behindDoc="1" locked="0" layoutInCell="1" allowOverlap="1" wp14:anchorId="3282E53E" wp14:editId="62A14314">
              <wp:simplePos x="0" y="0"/>
              <wp:positionH relativeFrom="page">
                <wp:posOffset>6302375</wp:posOffset>
              </wp:positionH>
              <wp:positionV relativeFrom="page">
                <wp:posOffset>9446260</wp:posOffset>
              </wp:positionV>
              <wp:extent cx="581025" cy="165735"/>
              <wp:effectExtent l="0" t="0" r="3175"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23B" w:rsidRDefault="005F323B">
                          <w:pPr>
                            <w:pStyle w:val="BodyText"/>
                            <w:spacing w:line="245" w:lineRule="exact"/>
                            <w:ind w:left="20"/>
                            <w:rPr>
                              <w:rFonts w:ascii="Calibri" w:eastAsia="Calibri" w:hAnsi="Calibri" w:cs="Calibri"/>
                            </w:rPr>
                          </w:pPr>
                          <w:r>
                            <w:rPr>
                              <w:rFonts w:ascii="Calibri"/>
                            </w:rPr>
                            <w:t>Pa</w:t>
                          </w:r>
                          <w:r>
                            <w:rPr>
                              <w:rFonts w:ascii="Calibri"/>
                              <w:spacing w:val="-4"/>
                            </w:rPr>
                            <w:t>g</w:t>
                          </w:r>
                          <w:r>
                            <w:rPr>
                              <w:rFonts w:ascii="Calibri"/>
                            </w:rPr>
                            <w:t xml:space="preserve">e | </w:t>
                          </w:r>
                          <w:r>
                            <w:fldChar w:fldCharType="begin"/>
                          </w:r>
                          <w:r>
                            <w:rPr>
                              <w:rFonts w:ascii="Calibri"/>
                            </w:rPr>
                            <w:instrText xml:space="preserve"> PAGE </w:instrText>
                          </w:r>
                          <w:r>
                            <w:fldChar w:fldCharType="separate"/>
                          </w:r>
                          <w:r w:rsidR="00047519">
                            <w:rPr>
                              <w:rFonts w:ascii="Calibri"/>
                              <w:noProof/>
                            </w:rPr>
                            <w:t>23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9" type="#_x0000_t202" style="position:absolute;margin-left:496.25pt;margin-top:743.8pt;width:45.75pt;height:13.05pt;z-index:-66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" filled="f" stroked="f">
              <v:textbox inset="0,0,0,0">
                <w:txbxContent>
                  <w:p w:rsidR="005F323B" w:rsidRDefault="005F323B">
                    <w:pPr>
                      <w:pStyle w:val="BodyText"/>
                      <w:spacing w:line="245" w:lineRule="exact"/>
                      <w:ind w:left="20"/>
                      <w:rPr>
                        <w:rFonts w:ascii="Calibri" w:eastAsia="Calibri" w:hAnsi="Calibri" w:cs="Calibri"/>
                      </w:rPr>
                    </w:pPr>
                    <w:r>
                      <w:rPr>
                        <w:rFonts w:ascii="Calibri"/>
                      </w:rPr>
                      <w:t>Pa</w:t>
                    </w:r>
                    <w:r>
                      <w:rPr>
                        <w:rFonts w:ascii="Calibri"/>
                        <w:spacing w:val="-4"/>
                      </w:rPr>
                      <w:t>g</w:t>
                    </w:r>
                    <w:r>
                      <w:rPr>
                        <w:rFonts w:ascii="Calibri"/>
                      </w:rPr>
                      <w:t xml:space="preserve">e | </w:t>
                    </w:r>
                    <w:r>
                      <w:fldChar w:fldCharType="begin"/>
                    </w:r>
                    <w:r>
                      <w:rPr>
                        <w:rFonts w:ascii="Calibri"/>
                      </w:rPr>
                      <w:instrText xml:space="preserve"> PAGE </w:instrText>
                    </w:r>
                    <w:r>
                      <w:fldChar w:fldCharType="separate"/>
                    </w:r>
                    <w:r w:rsidR="00047519">
                      <w:rPr>
                        <w:rFonts w:ascii="Calibri"/>
                        <w:noProof/>
                      </w:rPr>
                      <w:t>23</w:t>
                    </w:r>
                    <w:r>
                      <w:fldChar w:fldCharType="end"/>
                    </w:r>
                  </w:p>
                </w:txbxContent>
              </v:textbox>
              <w10:wrap anchorx="page" anchory="page"/>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23B" w:rsidRDefault="005F323B">
    <w:pPr>
      <w:spacing w:line="14" w:lineRule="auto"/>
      <w:rPr>
        <w:sz w:val="2"/>
        <w:szCs w:val="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23B" w:rsidRDefault="005F323B">
    <w:pPr>
      <w:spacing w:line="14" w:lineRule="auto"/>
      <w:rPr>
        <w:sz w:val="2"/>
        <w:szCs w:val="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23B" w:rsidRDefault="005F323B">
    <w:pPr>
      <w:spacing w:line="14" w:lineRule="auto"/>
      <w:rPr>
        <w:sz w:val="2"/>
        <w:szCs w:val="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23B" w:rsidRDefault="005F323B">
    <w:pPr>
      <w:spacing w:line="14" w:lineRule="auto"/>
      <w:rPr>
        <w:sz w:val="2"/>
        <w:szCs w:val="2"/>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23B" w:rsidRDefault="005F323B">
    <w:pPr>
      <w:spacing w:line="14" w:lineRule="auto"/>
      <w:rPr>
        <w:sz w:val="2"/>
        <w:szCs w:val="2"/>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23B" w:rsidRDefault="005F323B">
    <w:pPr>
      <w:spacing w:line="14" w:lineRule="auto"/>
      <w:rPr>
        <w:sz w:val="20"/>
        <w:szCs w:val="20"/>
      </w:rPr>
    </w:pPr>
    <w:r>
      <w:rPr>
        <w:noProof/>
      </w:rPr>
      <mc:AlternateContent>
        <mc:Choice Requires="wps">
          <w:drawing>
            <wp:anchor distT="0" distB="0" distL="114300" distR="114300" simplePos="0" relativeHeight="503249600" behindDoc="1" locked="0" layoutInCell="1" allowOverlap="1" wp14:anchorId="7E984712" wp14:editId="32EB6C0F">
              <wp:simplePos x="0" y="0"/>
              <wp:positionH relativeFrom="page">
                <wp:posOffset>6302375</wp:posOffset>
              </wp:positionH>
              <wp:positionV relativeFrom="page">
                <wp:posOffset>9446260</wp:posOffset>
              </wp:positionV>
              <wp:extent cx="568325" cy="16573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3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23B" w:rsidRDefault="005F323B">
                          <w:pPr>
                            <w:pStyle w:val="BodyText"/>
                            <w:spacing w:line="245" w:lineRule="exact"/>
                            <w:ind w:left="20"/>
                            <w:rPr>
                              <w:rFonts w:ascii="Calibri" w:eastAsia="Calibri" w:hAnsi="Calibri" w:cs="Calibri"/>
                            </w:rPr>
                          </w:pPr>
                          <w:r>
                            <w:rPr>
                              <w:rFonts w:ascii="Calibri"/>
                            </w:rPr>
                            <w:t>Pa</w:t>
                          </w:r>
                          <w:r>
                            <w:rPr>
                              <w:rFonts w:ascii="Calibri"/>
                              <w:spacing w:val="-4"/>
                            </w:rPr>
                            <w:t>g</w:t>
                          </w:r>
                          <w:r>
                            <w:rPr>
                              <w:rFonts w:ascii="Calibri"/>
                            </w:rPr>
                            <w:t xml:space="preserve">e | </w:t>
                          </w:r>
                          <w:r>
                            <w:fldChar w:fldCharType="begin"/>
                          </w:r>
                          <w:r>
                            <w:rPr>
                              <w:rFonts w:ascii="Calibri"/>
                            </w:rPr>
                            <w:instrText xml:space="preserve"> PAGE </w:instrText>
                          </w:r>
                          <w:r>
                            <w:fldChar w:fldCharType="separate"/>
                          </w:r>
                          <w:r w:rsidR="00047519">
                            <w:rPr>
                              <w:rFonts w:ascii="Calibri"/>
                              <w:noProof/>
                            </w:rPr>
                            <w:t>3</w:t>
                          </w:r>
                          <w:r>
                            <w:fldChar w:fldCharType="end"/>
                          </w:r>
                          <w:r>
                            <w:rPr>
                              <w:rFonts w:ascii="Calibri"/>
                              <w:spacing w:val="-2"/>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30" type="#_x0000_t202" style="position:absolute;margin-left:496.25pt;margin-top:743.8pt;width:44.75pt;height:13.05pt;z-index:-66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" filled="f" stroked="f">
              <v:textbox inset="0,0,0,0">
                <w:txbxContent>
                  <w:p w:rsidR="005F323B" w:rsidRDefault="005F323B">
                    <w:pPr>
                      <w:pStyle w:val="BodyText"/>
                      <w:spacing w:line="245" w:lineRule="exact"/>
                      <w:ind w:left="20"/>
                      <w:rPr>
                        <w:rFonts w:ascii="Calibri" w:eastAsia="Calibri" w:hAnsi="Calibri" w:cs="Calibri"/>
                      </w:rPr>
                    </w:pPr>
                    <w:r>
                      <w:rPr>
                        <w:rFonts w:ascii="Calibri"/>
                      </w:rPr>
                      <w:t>Pa</w:t>
                    </w:r>
                    <w:r>
                      <w:rPr>
                        <w:rFonts w:ascii="Calibri"/>
                        <w:spacing w:val="-4"/>
                      </w:rPr>
                      <w:t>g</w:t>
                    </w:r>
                    <w:r>
                      <w:rPr>
                        <w:rFonts w:ascii="Calibri"/>
                      </w:rPr>
                      <w:t xml:space="preserve">e | </w:t>
                    </w:r>
                    <w:r>
                      <w:fldChar w:fldCharType="begin"/>
                    </w:r>
                    <w:r>
                      <w:rPr>
                        <w:rFonts w:ascii="Calibri"/>
                      </w:rPr>
                      <w:instrText xml:space="preserve"> PAGE </w:instrText>
                    </w:r>
                    <w:r>
                      <w:fldChar w:fldCharType="separate"/>
                    </w:r>
                    <w:r w:rsidR="00047519">
                      <w:rPr>
                        <w:rFonts w:ascii="Calibri"/>
                        <w:noProof/>
                      </w:rPr>
                      <w:t>3</w:t>
                    </w:r>
                    <w:r>
                      <w:fldChar w:fldCharType="end"/>
                    </w:r>
                    <w:r>
                      <w:rPr>
                        <w:rFonts w:ascii="Calibri"/>
                        <w:spacing w:val="-2"/>
                      </w:rPr>
                      <w:t>9</w:t>
                    </w:r>
                  </w:p>
                </w:txbxContent>
              </v:textbox>
              <w10:wrap anchorx="page" anchory="page"/>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23B" w:rsidRDefault="005F323B">
    <w:pPr>
      <w:spacing w:line="14" w:lineRule="auto"/>
      <w:rPr>
        <w:sz w:val="20"/>
        <w:szCs w:val="20"/>
      </w:rPr>
    </w:pPr>
    <w:r>
      <w:rPr>
        <w:noProof/>
      </w:rPr>
      <mc:AlternateContent>
        <mc:Choice Requires="wps">
          <w:drawing>
            <wp:anchor distT="0" distB="0" distL="114300" distR="114300" simplePos="0" relativeHeight="503249624" behindDoc="1" locked="0" layoutInCell="1" allowOverlap="1" wp14:anchorId="0C9D524B" wp14:editId="0A6ACEBB">
              <wp:simplePos x="0" y="0"/>
              <wp:positionH relativeFrom="page">
                <wp:posOffset>6302375</wp:posOffset>
              </wp:positionH>
              <wp:positionV relativeFrom="page">
                <wp:posOffset>9446260</wp:posOffset>
              </wp:positionV>
              <wp:extent cx="568325" cy="16573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3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23B" w:rsidRDefault="005F323B">
                          <w:pPr>
                            <w:pStyle w:val="BodyText"/>
                            <w:spacing w:line="245" w:lineRule="exact"/>
                            <w:ind w:left="20"/>
                            <w:rPr>
                              <w:rFonts w:ascii="Calibri" w:eastAsia="Calibri" w:hAnsi="Calibri" w:cs="Calibri"/>
                            </w:rPr>
                          </w:pPr>
                          <w:r>
                            <w:rPr>
                              <w:rFonts w:ascii="Calibri"/>
                            </w:rPr>
                            <w:t>Pa</w:t>
                          </w:r>
                          <w:r>
                            <w:rPr>
                              <w:rFonts w:ascii="Calibri"/>
                              <w:spacing w:val="-4"/>
                            </w:rPr>
                            <w:t>g</w:t>
                          </w:r>
                          <w:r>
                            <w:rPr>
                              <w:rFonts w:ascii="Calibri"/>
                            </w:rPr>
                            <w:t xml:space="preserve">e | </w:t>
                          </w:r>
                          <w:r>
                            <w:rPr>
                              <w:rFonts w:ascii="Calibri"/>
                              <w:spacing w:val="-2"/>
                            </w:rPr>
                            <w:t>31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31" type="#_x0000_t202" style="position:absolute;margin-left:496.25pt;margin-top:743.8pt;width:44.75pt;height:13.05pt;z-index:-66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" filled="f" stroked="f">
              <v:textbox inset="0,0,0,0">
                <w:txbxContent>
                  <w:p w:rsidR="005F323B" w:rsidRDefault="005F323B">
                    <w:pPr>
                      <w:pStyle w:val="BodyText"/>
                      <w:spacing w:line="245" w:lineRule="exact"/>
                      <w:ind w:left="20"/>
                      <w:rPr>
                        <w:rFonts w:ascii="Calibri" w:eastAsia="Calibri" w:hAnsi="Calibri" w:cs="Calibri"/>
                      </w:rPr>
                    </w:pPr>
                    <w:r>
                      <w:rPr>
                        <w:rFonts w:ascii="Calibri"/>
                      </w:rPr>
                      <w:t>Pa</w:t>
                    </w:r>
                    <w:r>
                      <w:rPr>
                        <w:rFonts w:ascii="Calibri"/>
                        <w:spacing w:val="-4"/>
                      </w:rPr>
                      <w:t>g</w:t>
                    </w:r>
                    <w:r>
                      <w:rPr>
                        <w:rFonts w:ascii="Calibri"/>
                      </w:rPr>
                      <w:t xml:space="preserve">e | </w:t>
                    </w:r>
                    <w:r>
                      <w:rPr>
                        <w:rFonts w:ascii="Calibri"/>
                        <w:spacing w:val="-2"/>
                      </w:rPr>
                      <w:t>31</w:t>
                    </w:r>
                  </w:p>
                </w:txbxContent>
              </v:textbox>
              <w10:wrap anchorx="page" anchory="page"/>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23B" w:rsidRDefault="005F323B">
    <w:pPr>
      <w:spacing w:line="14" w:lineRule="auto"/>
      <w:rPr>
        <w:sz w:val="2"/>
        <w:szCs w:val="2"/>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23B" w:rsidRDefault="005F323B">
    <w:pPr>
      <w:spacing w:line="14" w:lineRule="auto"/>
      <w:rPr>
        <w:sz w:val="2"/>
        <w:szCs w:val="2"/>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23B" w:rsidRDefault="005F323B">
    <w:pPr>
      <w:spacing w:line="14" w:lineRule="auto"/>
      <w:rPr>
        <w:sz w:val="2"/>
        <w:szCs w:val="2"/>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23B" w:rsidRDefault="005F323B">
    <w:pPr>
      <w:spacing w:line="14" w:lineRule="auto"/>
      <w:rPr>
        <w:sz w:val="2"/>
        <w:szCs w:val="2"/>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23B" w:rsidRDefault="005F323B">
    <w:pPr>
      <w:spacing w:line="14" w:lineRule="auto"/>
      <w:rPr>
        <w:sz w:val="2"/>
        <w:szCs w:val="2"/>
      </w:rP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23B" w:rsidRDefault="005F323B">
    <w:pPr>
      <w:spacing w:line="14" w:lineRule="auto"/>
      <w:rPr>
        <w:sz w:val="2"/>
        <w:szCs w:val="2"/>
      </w:rPr>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23B" w:rsidRDefault="005F323B">
    <w:pPr>
      <w:spacing w:line="14" w:lineRule="auto"/>
      <w:rPr>
        <w:sz w:val="2"/>
        <w:szCs w:val="2"/>
      </w:rPr>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23B" w:rsidRDefault="005F323B">
    <w:pPr>
      <w:spacing w:line="14" w:lineRule="auto"/>
      <w:rPr>
        <w:sz w:val="2"/>
        <w:szCs w:val="2"/>
      </w:rPr>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23B" w:rsidRDefault="005F323B">
    <w:pPr>
      <w:spacing w:line="14" w:lineRule="auto"/>
      <w:rPr>
        <w:sz w:val="2"/>
        <w:szCs w:val="2"/>
      </w:rPr>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23B" w:rsidRDefault="005F323B">
    <w:pPr>
      <w:spacing w:line="14" w:lineRule="auto"/>
      <w:rPr>
        <w:sz w:val="2"/>
        <w:szCs w:val="2"/>
      </w:rPr>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23B" w:rsidRDefault="005F323B">
    <w:pPr>
      <w:spacing w:line="14" w:lineRule="auto"/>
      <w:rPr>
        <w:sz w:val="2"/>
        <w:szCs w:val="2"/>
      </w:rPr>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23B" w:rsidRDefault="005F323B">
    <w:pPr>
      <w:spacing w:line="14" w:lineRule="auto"/>
      <w:rPr>
        <w:sz w:val="2"/>
        <w:szCs w:val="2"/>
      </w:rPr>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23B" w:rsidRDefault="005F323B">
    <w:pPr>
      <w:spacing w:line="14" w:lineRule="auto"/>
      <w:rPr>
        <w:sz w:val="20"/>
        <w:szCs w:val="20"/>
      </w:rPr>
    </w:pPr>
    <w:r>
      <w:rPr>
        <w:noProof/>
      </w:rPr>
      <w:drawing>
        <wp:anchor distT="0" distB="0" distL="114300" distR="114300" simplePos="0" relativeHeight="503249648" behindDoc="1" locked="0" layoutInCell="1" allowOverlap="1" wp14:anchorId="3E899A59" wp14:editId="3FF32DEF">
          <wp:simplePos x="0" y="0"/>
          <wp:positionH relativeFrom="page">
            <wp:posOffset>654050</wp:posOffset>
          </wp:positionH>
          <wp:positionV relativeFrom="page">
            <wp:posOffset>9433560</wp:posOffset>
          </wp:positionV>
          <wp:extent cx="457200" cy="365125"/>
          <wp:effectExtent l="0" t="0" r="0" b="0"/>
          <wp:wrapNone/>
          <wp:docPr id="3" name="Picture 3" descr="SB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BA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3651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503249672" behindDoc="1" locked="0" layoutInCell="1" allowOverlap="1" wp14:anchorId="6F360F59" wp14:editId="07F7CE42">
              <wp:simplePos x="0" y="0"/>
              <wp:positionH relativeFrom="page">
                <wp:posOffset>4065270</wp:posOffset>
              </wp:positionH>
              <wp:positionV relativeFrom="page">
                <wp:posOffset>9351645</wp:posOffset>
              </wp:positionV>
              <wp:extent cx="100330" cy="12763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30"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23B" w:rsidRDefault="005F323B">
                          <w:pPr>
                            <w:spacing w:line="190" w:lineRule="exact"/>
                            <w:ind w:left="40"/>
                            <w:rPr>
                              <w:rFonts w:ascii="Source Sans Pro" w:eastAsia="Source Sans Pro" w:hAnsi="Source Sans Pro" w:cs="Source Sans Pro"/>
                              <w:sz w:val="16"/>
                              <w:szCs w:val="16"/>
                            </w:rPr>
                          </w:pPr>
                          <w:r>
                            <w:fldChar w:fldCharType="begin"/>
                          </w:r>
                          <w:r>
                            <w:rPr>
                              <w:rFonts w:ascii="Source Sans Pro"/>
                              <w:i/>
                              <w:color w:val="1B1E28"/>
                              <w:sz w:val="16"/>
                            </w:rPr>
                            <w:instrText xml:space="preserve"> PAGE </w:instrText>
                          </w:r>
                          <w:r>
                            <w:fldChar w:fldCharType="separate"/>
                          </w:r>
                          <w:r w:rsidR="00047519">
                            <w:rPr>
                              <w:rFonts w:ascii="Source Sans Pro"/>
                              <w:i/>
                              <w:noProof/>
                              <w:color w:val="1B1E28"/>
                              <w:sz w:val="16"/>
                            </w:rPr>
                            <w:t>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32" type="#_x0000_t202" style="position:absolute;margin-left:320.1pt;margin-top:736.35pt;width:7.9pt;height:10.05pt;z-index:-66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ev8rwIAAK8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" filled="f" stroked="f">
              <v:textbox inset="0,0,0,0">
                <w:txbxContent>
                  <w:p w:rsidR="005F323B" w:rsidRDefault="005F323B">
                    <w:pPr>
                      <w:spacing w:line="190" w:lineRule="exact"/>
                      <w:ind w:left="40"/>
                      <w:rPr>
                        <w:rFonts w:ascii="Source Sans Pro" w:eastAsia="Source Sans Pro" w:hAnsi="Source Sans Pro" w:cs="Source Sans Pro"/>
                        <w:sz w:val="16"/>
                        <w:szCs w:val="16"/>
                      </w:rPr>
                    </w:pPr>
                    <w:r>
                      <w:fldChar w:fldCharType="begin"/>
                    </w:r>
                    <w:r>
                      <w:rPr>
                        <w:rFonts w:ascii="Source Sans Pro"/>
                        <w:i/>
                        <w:color w:val="1B1E28"/>
                        <w:sz w:val="16"/>
                      </w:rPr>
                      <w:instrText xml:space="preserve"> PAGE </w:instrText>
                    </w:r>
                    <w:r>
                      <w:fldChar w:fldCharType="separate"/>
                    </w:r>
                    <w:r w:rsidR="00047519">
                      <w:rPr>
                        <w:rFonts w:ascii="Source Sans Pro"/>
                        <w:i/>
                        <w:noProof/>
                        <w:color w:val="1B1E28"/>
                        <w:sz w:val="16"/>
                      </w:rPr>
                      <w:t>5</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503249696" behindDoc="1" locked="0" layoutInCell="1" allowOverlap="1" wp14:anchorId="48B0764B" wp14:editId="34B6FD8E">
              <wp:simplePos x="0" y="0"/>
              <wp:positionH relativeFrom="page">
                <wp:posOffset>2315845</wp:posOffset>
              </wp:positionH>
              <wp:positionV relativeFrom="page">
                <wp:posOffset>9575800</wp:posOffset>
              </wp:positionV>
              <wp:extent cx="3601085" cy="127635"/>
              <wp:effectExtent l="1270" t="3175" r="0" b="25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108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323B" w:rsidRDefault="005F323B">
                          <w:pPr>
                            <w:spacing w:line="190" w:lineRule="exact"/>
                            <w:ind w:left="20"/>
                            <w:rPr>
                              <w:rFonts w:ascii="Source Sans Pro" w:eastAsia="Source Sans Pro" w:hAnsi="Source Sans Pro" w:cs="Source Sans Pro"/>
                              <w:sz w:val="16"/>
                              <w:szCs w:val="16"/>
                            </w:rPr>
                          </w:pPr>
                          <w:r>
                            <w:rPr>
                              <w:rFonts w:ascii="Source Sans Pro"/>
                              <w:i/>
                              <w:color w:val="1B1E28"/>
                              <w:spacing w:val="-1"/>
                              <w:sz w:val="16"/>
                            </w:rPr>
                            <w:t>A</w:t>
                          </w:r>
                          <w:r>
                            <w:rPr>
                              <w:rFonts w:ascii="Source Sans Pro"/>
                              <w:i/>
                              <w:color w:val="1B1E28"/>
                              <w:sz w:val="16"/>
                            </w:rPr>
                            <w:t>ll</w:t>
                          </w:r>
                          <w:r>
                            <w:rPr>
                              <w:rFonts w:ascii="Source Sans Pro"/>
                              <w:i/>
                              <w:color w:val="1B1E28"/>
                              <w:spacing w:val="1"/>
                              <w:sz w:val="16"/>
                            </w:rPr>
                            <w:t xml:space="preserve"> </w:t>
                          </w:r>
                          <w:r>
                            <w:rPr>
                              <w:rFonts w:ascii="Source Sans Pro"/>
                              <w:i/>
                              <w:color w:val="1B1E28"/>
                              <w:spacing w:val="-3"/>
                              <w:sz w:val="16"/>
                            </w:rPr>
                            <w:t>S</w:t>
                          </w:r>
                          <w:r>
                            <w:rPr>
                              <w:rFonts w:ascii="Source Sans Pro"/>
                              <w:i/>
                              <w:color w:val="1B1E28"/>
                              <w:spacing w:val="-1"/>
                              <w:sz w:val="16"/>
                            </w:rPr>
                            <w:t>B</w:t>
                          </w:r>
                          <w:r>
                            <w:rPr>
                              <w:rFonts w:ascii="Source Sans Pro"/>
                              <w:i/>
                              <w:color w:val="1B1E28"/>
                              <w:sz w:val="16"/>
                            </w:rPr>
                            <w:t>A p</w:t>
                          </w:r>
                          <w:r>
                            <w:rPr>
                              <w:rFonts w:ascii="Source Sans Pro"/>
                              <w:i/>
                              <w:color w:val="1B1E28"/>
                              <w:spacing w:val="-3"/>
                              <w:sz w:val="16"/>
                            </w:rPr>
                            <w:t>r</w:t>
                          </w:r>
                          <w:r>
                            <w:rPr>
                              <w:rFonts w:ascii="Source Sans Pro"/>
                              <w:i/>
                              <w:color w:val="1B1E28"/>
                              <w:spacing w:val="-2"/>
                              <w:sz w:val="16"/>
                            </w:rPr>
                            <w:t>o</w:t>
                          </w:r>
                          <w:r>
                            <w:rPr>
                              <w:rFonts w:ascii="Source Sans Pro"/>
                              <w:i/>
                              <w:color w:val="1B1E28"/>
                              <w:spacing w:val="1"/>
                              <w:sz w:val="16"/>
                            </w:rPr>
                            <w:t>g</w:t>
                          </w:r>
                          <w:r>
                            <w:rPr>
                              <w:rFonts w:ascii="Source Sans Pro"/>
                              <w:i/>
                              <w:color w:val="1B1E28"/>
                              <w:sz w:val="16"/>
                            </w:rPr>
                            <w:t>r</w:t>
                          </w:r>
                          <w:r>
                            <w:rPr>
                              <w:rFonts w:ascii="Source Sans Pro"/>
                              <w:i/>
                              <w:color w:val="1B1E28"/>
                              <w:spacing w:val="-3"/>
                              <w:sz w:val="16"/>
                            </w:rPr>
                            <w:t>a</w:t>
                          </w:r>
                          <w:r>
                            <w:rPr>
                              <w:rFonts w:ascii="Source Sans Pro"/>
                              <w:i/>
                              <w:color w:val="1B1E28"/>
                              <w:spacing w:val="1"/>
                              <w:sz w:val="16"/>
                            </w:rPr>
                            <w:t>m</w:t>
                          </w:r>
                          <w:r>
                            <w:rPr>
                              <w:rFonts w:ascii="Source Sans Pro"/>
                              <w:i/>
                              <w:color w:val="1B1E28"/>
                              <w:sz w:val="16"/>
                            </w:rPr>
                            <w:t>s a</w:t>
                          </w:r>
                          <w:r>
                            <w:rPr>
                              <w:rFonts w:ascii="Source Sans Pro"/>
                              <w:i/>
                              <w:color w:val="1B1E28"/>
                              <w:spacing w:val="-3"/>
                              <w:sz w:val="16"/>
                            </w:rPr>
                            <w:t>n</w:t>
                          </w:r>
                          <w:r>
                            <w:rPr>
                              <w:rFonts w:ascii="Source Sans Pro"/>
                              <w:i/>
                              <w:color w:val="1B1E28"/>
                              <w:sz w:val="16"/>
                            </w:rPr>
                            <w:t>d s</w:t>
                          </w:r>
                          <w:r>
                            <w:rPr>
                              <w:rFonts w:ascii="Source Sans Pro"/>
                              <w:i/>
                              <w:color w:val="1B1E28"/>
                              <w:spacing w:val="-1"/>
                              <w:sz w:val="16"/>
                            </w:rPr>
                            <w:t>e</w:t>
                          </w:r>
                          <w:r>
                            <w:rPr>
                              <w:rFonts w:ascii="Source Sans Pro"/>
                              <w:i/>
                              <w:color w:val="1B1E28"/>
                              <w:sz w:val="16"/>
                            </w:rPr>
                            <w:t>r</w:t>
                          </w:r>
                          <w:r>
                            <w:rPr>
                              <w:rFonts w:ascii="Source Sans Pro"/>
                              <w:i/>
                              <w:color w:val="1B1E28"/>
                              <w:spacing w:val="-1"/>
                              <w:sz w:val="16"/>
                            </w:rPr>
                            <w:t>v</w:t>
                          </w:r>
                          <w:r>
                            <w:rPr>
                              <w:rFonts w:ascii="Source Sans Pro"/>
                              <w:i/>
                              <w:color w:val="1B1E28"/>
                              <w:sz w:val="16"/>
                            </w:rPr>
                            <w:t>i</w:t>
                          </w:r>
                          <w:r>
                            <w:rPr>
                              <w:rFonts w:ascii="Source Sans Pro"/>
                              <w:i/>
                              <w:color w:val="1B1E28"/>
                              <w:spacing w:val="-1"/>
                              <w:sz w:val="16"/>
                            </w:rPr>
                            <w:t>c</w:t>
                          </w:r>
                          <w:r>
                            <w:rPr>
                              <w:rFonts w:ascii="Source Sans Pro"/>
                              <w:i/>
                              <w:color w:val="1B1E28"/>
                              <w:spacing w:val="-3"/>
                              <w:sz w:val="16"/>
                            </w:rPr>
                            <w:t>e</w:t>
                          </w:r>
                          <w:r>
                            <w:rPr>
                              <w:rFonts w:ascii="Source Sans Pro"/>
                              <w:i/>
                              <w:color w:val="1B1E28"/>
                              <w:sz w:val="16"/>
                            </w:rPr>
                            <w:t>s are</w:t>
                          </w:r>
                          <w:r>
                            <w:rPr>
                              <w:rFonts w:ascii="Source Sans Pro"/>
                              <w:i/>
                              <w:color w:val="1B1E28"/>
                              <w:spacing w:val="-1"/>
                              <w:sz w:val="16"/>
                            </w:rPr>
                            <w:t xml:space="preserve"> </w:t>
                          </w:r>
                          <w:r>
                            <w:rPr>
                              <w:rFonts w:ascii="Source Sans Pro"/>
                              <w:i/>
                              <w:color w:val="1B1E28"/>
                              <w:spacing w:val="-3"/>
                              <w:sz w:val="16"/>
                            </w:rPr>
                            <w:t>e</w:t>
                          </w:r>
                          <w:r>
                            <w:rPr>
                              <w:rFonts w:ascii="Source Sans Pro"/>
                              <w:i/>
                              <w:color w:val="1B1E28"/>
                              <w:sz w:val="16"/>
                            </w:rPr>
                            <w:t>x</w:t>
                          </w:r>
                          <w:r>
                            <w:rPr>
                              <w:rFonts w:ascii="Source Sans Pro"/>
                              <w:i/>
                              <w:color w:val="1B1E28"/>
                              <w:spacing w:val="-2"/>
                              <w:sz w:val="16"/>
                            </w:rPr>
                            <w:t>t</w:t>
                          </w:r>
                          <w:r>
                            <w:rPr>
                              <w:rFonts w:ascii="Source Sans Pro"/>
                              <w:i/>
                              <w:color w:val="1B1E28"/>
                              <w:spacing w:val="-1"/>
                              <w:sz w:val="16"/>
                            </w:rPr>
                            <w:t>en</w:t>
                          </w:r>
                          <w:r>
                            <w:rPr>
                              <w:rFonts w:ascii="Source Sans Pro"/>
                              <w:i/>
                              <w:color w:val="1B1E28"/>
                              <w:sz w:val="16"/>
                            </w:rPr>
                            <w:t>d</w:t>
                          </w:r>
                          <w:r>
                            <w:rPr>
                              <w:rFonts w:ascii="Source Sans Pro"/>
                              <w:i/>
                              <w:color w:val="1B1E28"/>
                              <w:spacing w:val="-1"/>
                              <w:sz w:val="16"/>
                            </w:rPr>
                            <w:t>e</w:t>
                          </w:r>
                          <w:r>
                            <w:rPr>
                              <w:rFonts w:ascii="Source Sans Pro"/>
                              <w:i/>
                              <w:color w:val="1B1E28"/>
                              <w:sz w:val="16"/>
                            </w:rPr>
                            <w:t>d</w:t>
                          </w:r>
                          <w:r>
                            <w:rPr>
                              <w:rFonts w:ascii="Source Sans Pro"/>
                              <w:i/>
                              <w:color w:val="1B1E28"/>
                              <w:spacing w:val="1"/>
                              <w:sz w:val="16"/>
                            </w:rPr>
                            <w:t xml:space="preserve"> </w:t>
                          </w:r>
                          <w:r>
                            <w:rPr>
                              <w:rFonts w:ascii="Source Sans Pro"/>
                              <w:i/>
                              <w:color w:val="1B1E28"/>
                              <w:spacing w:val="-2"/>
                              <w:sz w:val="16"/>
                            </w:rPr>
                            <w:t>t</w:t>
                          </w:r>
                          <w:r>
                            <w:rPr>
                              <w:rFonts w:ascii="Source Sans Pro"/>
                              <w:i/>
                              <w:color w:val="1B1E28"/>
                              <w:sz w:val="16"/>
                            </w:rPr>
                            <w:t>o</w:t>
                          </w:r>
                          <w:r>
                            <w:rPr>
                              <w:rFonts w:ascii="Source Sans Pro"/>
                              <w:i/>
                              <w:color w:val="1B1E28"/>
                              <w:spacing w:val="1"/>
                              <w:sz w:val="16"/>
                            </w:rPr>
                            <w:t xml:space="preserve"> </w:t>
                          </w:r>
                          <w:r>
                            <w:rPr>
                              <w:rFonts w:ascii="Source Sans Pro"/>
                              <w:i/>
                              <w:color w:val="1B1E28"/>
                              <w:spacing w:val="-2"/>
                              <w:sz w:val="16"/>
                            </w:rPr>
                            <w:t>t</w:t>
                          </w:r>
                          <w:r>
                            <w:rPr>
                              <w:rFonts w:ascii="Source Sans Pro"/>
                              <w:i/>
                              <w:color w:val="1B1E28"/>
                              <w:sz w:val="16"/>
                            </w:rPr>
                            <w:t>he</w:t>
                          </w:r>
                          <w:r>
                            <w:rPr>
                              <w:rFonts w:ascii="Source Sans Pro"/>
                              <w:i/>
                              <w:color w:val="1B1E28"/>
                              <w:spacing w:val="-1"/>
                              <w:sz w:val="16"/>
                            </w:rPr>
                            <w:t xml:space="preserve"> </w:t>
                          </w:r>
                          <w:r>
                            <w:rPr>
                              <w:rFonts w:ascii="Source Sans Pro"/>
                              <w:i/>
                              <w:color w:val="1B1E28"/>
                              <w:sz w:val="16"/>
                            </w:rPr>
                            <w:t>p</w:t>
                          </w:r>
                          <w:r>
                            <w:rPr>
                              <w:rFonts w:ascii="Source Sans Pro"/>
                              <w:i/>
                              <w:color w:val="1B1E28"/>
                              <w:spacing w:val="-1"/>
                              <w:sz w:val="16"/>
                            </w:rPr>
                            <w:t>u</w:t>
                          </w:r>
                          <w:r>
                            <w:rPr>
                              <w:rFonts w:ascii="Source Sans Pro"/>
                              <w:i/>
                              <w:color w:val="1B1E28"/>
                              <w:spacing w:val="-3"/>
                              <w:sz w:val="16"/>
                            </w:rPr>
                            <w:t>b</w:t>
                          </w:r>
                          <w:r>
                            <w:rPr>
                              <w:rFonts w:ascii="Source Sans Pro"/>
                              <w:i/>
                              <w:color w:val="1B1E28"/>
                              <w:sz w:val="16"/>
                            </w:rPr>
                            <w:t>lic</w:t>
                          </w:r>
                          <w:r>
                            <w:rPr>
                              <w:rFonts w:ascii="Source Sans Pro"/>
                              <w:i/>
                              <w:color w:val="1B1E28"/>
                              <w:spacing w:val="-3"/>
                              <w:sz w:val="16"/>
                            </w:rPr>
                            <w:t xml:space="preserve"> </w:t>
                          </w:r>
                          <w:r>
                            <w:rPr>
                              <w:rFonts w:ascii="Source Sans Pro"/>
                              <w:i/>
                              <w:color w:val="1B1E28"/>
                              <w:spacing w:val="1"/>
                              <w:sz w:val="16"/>
                            </w:rPr>
                            <w:t>o</w:t>
                          </w:r>
                          <w:r>
                            <w:rPr>
                              <w:rFonts w:ascii="Source Sans Pro"/>
                              <w:i/>
                              <w:color w:val="1B1E28"/>
                              <w:sz w:val="16"/>
                            </w:rPr>
                            <w:t xml:space="preserve">n a </w:t>
                          </w:r>
                          <w:r>
                            <w:rPr>
                              <w:rFonts w:ascii="Source Sans Pro"/>
                              <w:i/>
                              <w:color w:val="1B1E28"/>
                              <w:spacing w:val="-3"/>
                              <w:sz w:val="16"/>
                            </w:rPr>
                            <w:t>n</w:t>
                          </w:r>
                          <w:r>
                            <w:rPr>
                              <w:rFonts w:ascii="Source Sans Pro"/>
                              <w:i/>
                              <w:color w:val="1B1E28"/>
                              <w:spacing w:val="1"/>
                              <w:sz w:val="16"/>
                            </w:rPr>
                            <w:t>o</w:t>
                          </w:r>
                          <w:r>
                            <w:rPr>
                              <w:rFonts w:ascii="Source Sans Pro"/>
                              <w:i/>
                              <w:color w:val="1B1E28"/>
                              <w:spacing w:val="-1"/>
                              <w:sz w:val="16"/>
                            </w:rPr>
                            <w:t>n</w:t>
                          </w:r>
                          <w:r>
                            <w:rPr>
                              <w:rFonts w:ascii="Source Sans Pro"/>
                              <w:i/>
                              <w:color w:val="1B1E28"/>
                              <w:sz w:val="16"/>
                            </w:rPr>
                            <w:t>d</w:t>
                          </w:r>
                          <w:r>
                            <w:rPr>
                              <w:rFonts w:ascii="Source Sans Pro"/>
                              <w:i/>
                              <w:color w:val="1B1E28"/>
                              <w:spacing w:val="-3"/>
                              <w:sz w:val="16"/>
                            </w:rPr>
                            <w:t>i</w:t>
                          </w:r>
                          <w:r>
                            <w:rPr>
                              <w:rFonts w:ascii="Source Sans Pro"/>
                              <w:i/>
                              <w:color w:val="1B1E28"/>
                              <w:sz w:val="16"/>
                            </w:rPr>
                            <w:t>s</w:t>
                          </w:r>
                          <w:r>
                            <w:rPr>
                              <w:rFonts w:ascii="Source Sans Pro"/>
                              <w:i/>
                              <w:color w:val="1B1E28"/>
                              <w:spacing w:val="-1"/>
                              <w:sz w:val="16"/>
                            </w:rPr>
                            <w:t>c</w:t>
                          </w:r>
                          <w:r>
                            <w:rPr>
                              <w:rFonts w:ascii="Source Sans Pro"/>
                              <w:i/>
                              <w:color w:val="1B1E28"/>
                              <w:sz w:val="16"/>
                            </w:rPr>
                            <w:t>r</w:t>
                          </w:r>
                          <w:r>
                            <w:rPr>
                              <w:rFonts w:ascii="Source Sans Pro"/>
                              <w:i/>
                              <w:color w:val="1B1E28"/>
                              <w:spacing w:val="-3"/>
                              <w:sz w:val="16"/>
                            </w:rPr>
                            <w:t>i</w:t>
                          </w:r>
                          <w:r>
                            <w:rPr>
                              <w:rFonts w:ascii="Source Sans Pro"/>
                              <w:i/>
                              <w:color w:val="1B1E28"/>
                              <w:spacing w:val="1"/>
                              <w:sz w:val="16"/>
                            </w:rPr>
                            <w:t>m</w:t>
                          </w:r>
                          <w:r>
                            <w:rPr>
                              <w:rFonts w:ascii="Source Sans Pro"/>
                              <w:i/>
                              <w:color w:val="1B1E28"/>
                              <w:sz w:val="16"/>
                            </w:rPr>
                            <w:t>i</w:t>
                          </w:r>
                          <w:r>
                            <w:rPr>
                              <w:rFonts w:ascii="Source Sans Pro"/>
                              <w:i/>
                              <w:color w:val="1B1E28"/>
                              <w:spacing w:val="-3"/>
                              <w:sz w:val="16"/>
                            </w:rPr>
                            <w:t>n</w:t>
                          </w:r>
                          <w:r>
                            <w:rPr>
                              <w:rFonts w:ascii="Source Sans Pro"/>
                              <w:i/>
                              <w:color w:val="1B1E28"/>
                              <w:sz w:val="16"/>
                            </w:rPr>
                            <w:t>at</w:t>
                          </w:r>
                          <w:r>
                            <w:rPr>
                              <w:rFonts w:ascii="Source Sans Pro"/>
                              <w:i/>
                              <w:color w:val="1B1E28"/>
                              <w:spacing w:val="1"/>
                              <w:sz w:val="16"/>
                            </w:rPr>
                            <w:t>o</w:t>
                          </w:r>
                          <w:r>
                            <w:rPr>
                              <w:rFonts w:ascii="Source Sans Pro"/>
                              <w:i/>
                              <w:color w:val="1B1E28"/>
                              <w:spacing w:val="-3"/>
                              <w:sz w:val="16"/>
                            </w:rPr>
                            <w:t>r</w:t>
                          </w:r>
                          <w:r>
                            <w:rPr>
                              <w:rFonts w:ascii="Source Sans Pro"/>
                              <w:i/>
                              <w:color w:val="1B1E28"/>
                              <w:sz w:val="16"/>
                            </w:rPr>
                            <w:t>y ba</w:t>
                          </w:r>
                          <w:r>
                            <w:rPr>
                              <w:rFonts w:ascii="Source Sans Pro"/>
                              <w:i/>
                              <w:color w:val="1B1E28"/>
                              <w:spacing w:val="-3"/>
                              <w:sz w:val="16"/>
                            </w:rPr>
                            <w:t>s</w:t>
                          </w:r>
                          <w:r>
                            <w:rPr>
                              <w:rFonts w:ascii="Source Sans Pro"/>
                              <w:i/>
                              <w:color w:val="1B1E28"/>
                              <w:sz w:val="16"/>
                            </w:rPr>
                            <w:t>is.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3" type="#_x0000_t202" style="position:absolute;margin-left:182.35pt;margin-top:754pt;width:283.55pt;height:10.05pt;z-index:-66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" filled="f" stroked="f">
              <v:textbox inset="0,0,0,0">
                <w:txbxContent>
                  <w:p w:rsidR="005F323B" w:rsidRDefault="005F323B">
                    <w:pPr>
                      <w:spacing w:line="190" w:lineRule="exact"/>
                      <w:ind w:left="20"/>
                      <w:rPr>
                        <w:rFonts w:ascii="Source Sans Pro" w:eastAsia="Source Sans Pro" w:hAnsi="Source Sans Pro" w:cs="Source Sans Pro"/>
                        <w:sz w:val="16"/>
                        <w:szCs w:val="16"/>
                      </w:rPr>
                    </w:pPr>
                    <w:r>
                      <w:rPr>
                        <w:rFonts w:ascii="Source Sans Pro"/>
                        <w:i/>
                        <w:color w:val="1B1E28"/>
                        <w:spacing w:val="-1"/>
                        <w:sz w:val="16"/>
                      </w:rPr>
                      <w:t>A</w:t>
                    </w:r>
                    <w:r>
                      <w:rPr>
                        <w:rFonts w:ascii="Source Sans Pro"/>
                        <w:i/>
                        <w:color w:val="1B1E28"/>
                        <w:sz w:val="16"/>
                      </w:rPr>
                      <w:t>ll</w:t>
                    </w:r>
                    <w:r>
                      <w:rPr>
                        <w:rFonts w:ascii="Source Sans Pro"/>
                        <w:i/>
                        <w:color w:val="1B1E28"/>
                        <w:spacing w:val="1"/>
                        <w:sz w:val="16"/>
                      </w:rPr>
                      <w:t xml:space="preserve"> </w:t>
                    </w:r>
                    <w:r>
                      <w:rPr>
                        <w:rFonts w:ascii="Source Sans Pro"/>
                        <w:i/>
                        <w:color w:val="1B1E28"/>
                        <w:spacing w:val="-3"/>
                        <w:sz w:val="16"/>
                      </w:rPr>
                      <w:t>S</w:t>
                    </w:r>
                    <w:r>
                      <w:rPr>
                        <w:rFonts w:ascii="Source Sans Pro"/>
                        <w:i/>
                        <w:color w:val="1B1E28"/>
                        <w:spacing w:val="-1"/>
                        <w:sz w:val="16"/>
                      </w:rPr>
                      <w:t>B</w:t>
                    </w:r>
                    <w:r>
                      <w:rPr>
                        <w:rFonts w:ascii="Source Sans Pro"/>
                        <w:i/>
                        <w:color w:val="1B1E28"/>
                        <w:sz w:val="16"/>
                      </w:rPr>
                      <w:t>A p</w:t>
                    </w:r>
                    <w:r>
                      <w:rPr>
                        <w:rFonts w:ascii="Source Sans Pro"/>
                        <w:i/>
                        <w:color w:val="1B1E28"/>
                        <w:spacing w:val="-3"/>
                        <w:sz w:val="16"/>
                      </w:rPr>
                      <w:t>r</w:t>
                    </w:r>
                    <w:r>
                      <w:rPr>
                        <w:rFonts w:ascii="Source Sans Pro"/>
                        <w:i/>
                        <w:color w:val="1B1E28"/>
                        <w:spacing w:val="-2"/>
                        <w:sz w:val="16"/>
                      </w:rPr>
                      <w:t>o</w:t>
                    </w:r>
                    <w:r>
                      <w:rPr>
                        <w:rFonts w:ascii="Source Sans Pro"/>
                        <w:i/>
                        <w:color w:val="1B1E28"/>
                        <w:spacing w:val="1"/>
                        <w:sz w:val="16"/>
                      </w:rPr>
                      <w:t>g</w:t>
                    </w:r>
                    <w:r>
                      <w:rPr>
                        <w:rFonts w:ascii="Source Sans Pro"/>
                        <w:i/>
                        <w:color w:val="1B1E28"/>
                        <w:sz w:val="16"/>
                      </w:rPr>
                      <w:t>r</w:t>
                    </w:r>
                    <w:r>
                      <w:rPr>
                        <w:rFonts w:ascii="Source Sans Pro"/>
                        <w:i/>
                        <w:color w:val="1B1E28"/>
                        <w:spacing w:val="-3"/>
                        <w:sz w:val="16"/>
                      </w:rPr>
                      <w:t>a</w:t>
                    </w:r>
                    <w:r>
                      <w:rPr>
                        <w:rFonts w:ascii="Source Sans Pro"/>
                        <w:i/>
                        <w:color w:val="1B1E28"/>
                        <w:spacing w:val="1"/>
                        <w:sz w:val="16"/>
                      </w:rPr>
                      <w:t>m</w:t>
                    </w:r>
                    <w:r>
                      <w:rPr>
                        <w:rFonts w:ascii="Source Sans Pro"/>
                        <w:i/>
                        <w:color w:val="1B1E28"/>
                        <w:sz w:val="16"/>
                      </w:rPr>
                      <w:t>s a</w:t>
                    </w:r>
                    <w:r>
                      <w:rPr>
                        <w:rFonts w:ascii="Source Sans Pro"/>
                        <w:i/>
                        <w:color w:val="1B1E28"/>
                        <w:spacing w:val="-3"/>
                        <w:sz w:val="16"/>
                      </w:rPr>
                      <w:t>n</w:t>
                    </w:r>
                    <w:r>
                      <w:rPr>
                        <w:rFonts w:ascii="Source Sans Pro"/>
                        <w:i/>
                        <w:color w:val="1B1E28"/>
                        <w:sz w:val="16"/>
                      </w:rPr>
                      <w:t>d s</w:t>
                    </w:r>
                    <w:r>
                      <w:rPr>
                        <w:rFonts w:ascii="Source Sans Pro"/>
                        <w:i/>
                        <w:color w:val="1B1E28"/>
                        <w:spacing w:val="-1"/>
                        <w:sz w:val="16"/>
                      </w:rPr>
                      <w:t>e</w:t>
                    </w:r>
                    <w:r>
                      <w:rPr>
                        <w:rFonts w:ascii="Source Sans Pro"/>
                        <w:i/>
                        <w:color w:val="1B1E28"/>
                        <w:sz w:val="16"/>
                      </w:rPr>
                      <w:t>r</w:t>
                    </w:r>
                    <w:r>
                      <w:rPr>
                        <w:rFonts w:ascii="Source Sans Pro"/>
                        <w:i/>
                        <w:color w:val="1B1E28"/>
                        <w:spacing w:val="-1"/>
                        <w:sz w:val="16"/>
                      </w:rPr>
                      <w:t>v</w:t>
                    </w:r>
                    <w:r>
                      <w:rPr>
                        <w:rFonts w:ascii="Source Sans Pro"/>
                        <w:i/>
                        <w:color w:val="1B1E28"/>
                        <w:sz w:val="16"/>
                      </w:rPr>
                      <w:t>i</w:t>
                    </w:r>
                    <w:r>
                      <w:rPr>
                        <w:rFonts w:ascii="Source Sans Pro"/>
                        <w:i/>
                        <w:color w:val="1B1E28"/>
                        <w:spacing w:val="-1"/>
                        <w:sz w:val="16"/>
                      </w:rPr>
                      <w:t>c</w:t>
                    </w:r>
                    <w:r>
                      <w:rPr>
                        <w:rFonts w:ascii="Source Sans Pro"/>
                        <w:i/>
                        <w:color w:val="1B1E28"/>
                        <w:spacing w:val="-3"/>
                        <w:sz w:val="16"/>
                      </w:rPr>
                      <w:t>e</w:t>
                    </w:r>
                    <w:r>
                      <w:rPr>
                        <w:rFonts w:ascii="Source Sans Pro"/>
                        <w:i/>
                        <w:color w:val="1B1E28"/>
                        <w:sz w:val="16"/>
                      </w:rPr>
                      <w:t>s are</w:t>
                    </w:r>
                    <w:r>
                      <w:rPr>
                        <w:rFonts w:ascii="Source Sans Pro"/>
                        <w:i/>
                        <w:color w:val="1B1E28"/>
                        <w:spacing w:val="-1"/>
                        <w:sz w:val="16"/>
                      </w:rPr>
                      <w:t xml:space="preserve"> </w:t>
                    </w:r>
                    <w:r>
                      <w:rPr>
                        <w:rFonts w:ascii="Source Sans Pro"/>
                        <w:i/>
                        <w:color w:val="1B1E28"/>
                        <w:spacing w:val="-3"/>
                        <w:sz w:val="16"/>
                      </w:rPr>
                      <w:t>e</w:t>
                    </w:r>
                    <w:r>
                      <w:rPr>
                        <w:rFonts w:ascii="Source Sans Pro"/>
                        <w:i/>
                        <w:color w:val="1B1E28"/>
                        <w:sz w:val="16"/>
                      </w:rPr>
                      <w:t>x</w:t>
                    </w:r>
                    <w:r>
                      <w:rPr>
                        <w:rFonts w:ascii="Source Sans Pro"/>
                        <w:i/>
                        <w:color w:val="1B1E28"/>
                        <w:spacing w:val="-2"/>
                        <w:sz w:val="16"/>
                      </w:rPr>
                      <w:t>t</w:t>
                    </w:r>
                    <w:r>
                      <w:rPr>
                        <w:rFonts w:ascii="Source Sans Pro"/>
                        <w:i/>
                        <w:color w:val="1B1E28"/>
                        <w:spacing w:val="-1"/>
                        <w:sz w:val="16"/>
                      </w:rPr>
                      <w:t>en</w:t>
                    </w:r>
                    <w:r>
                      <w:rPr>
                        <w:rFonts w:ascii="Source Sans Pro"/>
                        <w:i/>
                        <w:color w:val="1B1E28"/>
                        <w:sz w:val="16"/>
                      </w:rPr>
                      <w:t>d</w:t>
                    </w:r>
                    <w:r>
                      <w:rPr>
                        <w:rFonts w:ascii="Source Sans Pro"/>
                        <w:i/>
                        <w:color w:val="1B1E28"/>
                        <w:spacing w:val="-1"/>
                        <w:sz w:val="16"/>
                      </w:rPr>
                      <w:t>e</w:t>
                    </w:r>
                    <w:r>
                      <w:rPr>
                        <w:rFonts w:ascii="Source Sans Pro"/>
                        <w:i/>
                        <w:color w:val="1B1E28"/>
                        <w:sz w:val="16"/>
                      </w:rPr>
                      <w:t>d</w:t>
                    </w:r>
                    <w:r>
                      <w:rPr>
                        <w:rFonts w:ascii="Source Sans Pro"/>
                        <w:i/>
                        <w:color w:val="1B1E28"/>
                        <w:spacing w:val="1"/>
                        <w:sz w:val="16"/>
                      </w:rPr>
                      <w:t xml:space="preserve"> </w:t>
                    </w:r>
                    <w:r>
                      <w:rPr>
                        <w:rFonts w:ascii="Source Sans Pro"/>
                        <w:i/>
                        <w:color w:val="1B1E28"/>
                        <w:spacing w:val="-2"/>
                        <w:sz w:val="16"/>
                      </w:rPr>
                      <w:t>t</w:t>
                    </w:r>
                    <w:r>
                      <w:rPr>
                        <w:rFonts w:ascii="Source Sans Pro"/>
                        <w:i/>
                        <w:color w:val="1B1E28"/>
                        <w:sz w:val="16"/>
                      </w:rPr>
                      <w:t>o</w:t>
                    </w:r>
                    <w:r>
                      <w:rPr>
                        <w:rFonts w:ascii="Source Sans Pro"/>
                        <w:i/>
                        <w:color w:val="1B1E28"/>
                        <w:spacing w:val="1"/>
                        <w:sz w:val="16"/>
                      </w:rPr>
                      <w:t xml:space="preserve"> </w:t>
                    </w:r>
                    <w:r>
                      <w:rPr>
                        <w:rFonts w:ascii="Source Sans Pro"/>
                        <w:i/>
                        <w:color w:val="1B1E28"/>
                        <w:spacing w:val="-2"/>
                        <w:sz w:val="16"/>
                      </w:rPr>
                      <w:t>t</w:t>
                    </w:r>
                    <w:r>
                      <w:rPr>
                        <w:rFonts w:ascii="Source Sans Pro"/>
                        <w:i/>
                        <w:color w:val="1B1E28"/>
                        <w:sz w:val="16"/>
                      </w:rPr>
                      <w:t>he</w:t>
                    </w:r>
                    <w:r>
                      <w:rPr>
                        <w:rFonts w:ascii="Source Sans Pro"/>
                        <w:i/>
                        <w:color w:val="1B1E28"/>
                        <w:spacing w:val="-1"/>
                        <w:sz w:val="16"/>
                      </w:rPr>
                      <w:t xml:space="preserve"> </w:t>
                    </w:r>
                    <w:r>
                      <w:rPr>
                        <w:rFonts w:ascii="Source Sans Pro"/>
                        <w:i/>
                        <w:color w:val="1B1E28"/>
                        <w:sz w:val="16"/>
                      </w:rPr>
                      <w:t>p</w:t>
                    </w:r>
                    <w:r>
                      <w:rPr>
                        <w:rFonts w:ascii="Source Sans Pro"/>
                        <w:i/>
                        <w:color w:val="1B1E28"/>
                        <w:spacing w:val="-1"/>
                        <w:sz w:val="16"/>
                      </w:rPr>
                      <w:t>u</w:t>
                    </w:r>
                    <w:r>
                      <w:rPr>
                        <w:rFonts w:ascii="Source Sans Pro"/>
                        <w:i/>
                        <w:color w:val="1B1E28"/>
                        <w:spacing w:val="-3"/>
                        <w:sz w:val="16"/>
                      </w:rPr>
                      <w:t>b</w:t>
                    </w:r>
                    <w:r>
                      <w:rPr>
                        <w:rFonts w:ascii="Source Sans Pro"/>
                        <w:i/>
                        <w:color w:val="1B1E28"/>
                        <w:sz w:val="16"/>
                      </w:rPr>
                      <w:t>lic</w:t>
                    </w:r>
                    <w:r>
                      <w:rPr>
                        <w:rFonts w:ascii="Source Sans Pro"/>
                        <w:i/>
                        <w:color w:val="1B1E28"/>
                        <w:spacing w:val="-3"/>
                        <w:sz w:val="16"/>
                      </w:rPr>
                      <w:t xml:space="preserve"> </w:t>
                    </w:r>
                    <w:r>
                      <w:rPr>
                        <w:rFonts w:ascii="Source Sans Pro"/>
                        <w:i/>
                        <w:color w:val="1B1E28"/>
                        <w:spacing w:val="1"/>
                        <w:sz w:val="16"/>
                      </w:rPr>
                      <w:t>o</w:t>
                    </w:r>
                    <w:r>
                      <w:rPr>
                        <w:rFonts w:ascii="Source Sans Pro"/>
                        <w:i/>
                        <w:color w:val="1B1E28"/>
                        <w:sz w:val="16"/>
                      </w:rPr>
                      <w:t xml:space="preserve">n a </w:t>
                    </w:r>
                    <w:r>
                      <w:rPr>
                        <w:rFonts w:ascii="Source Sans Pro"/>
                        <w:i/>
                        <w:color w:val="1B1E28"/>
                        <w:spacing w:val="-3"/>
                        <w:sz w:val="16"/>
                      </w:rPr>
                      <w:t>n</w:t>
                    </w:r>
                    <w:r>
                      <w:rPr>
                        <w:rFonts w:ascii="Source Sans Pro"/>
                        <w:i/>
                        <w:color w:val="1B1E28"/>
                        <w:spacing w:val="1"/>
                        <w:sz w:val="16"/>
                      </w:rPr>
                      <w:t>o</w:t>
                    </w:r>
                    <w:r>
                      <w:rPr>
                        <w:rFonts w:ascii="Source Sans Pro"/>
                        <w:i/>
                        <w:color w:val="1B1E28"/>
                        <w:spacing w:val="-1"/>
                        <w:sz w:val="16"/>
                      </w:rPr>
                      <w:t>n</w:t>
                    </w:r>
                    <w:r>
                      <w:rPr>
                        <w:rFonts w:ascii="Source Sans Pro"/>
                        <w:i/>
                        <w:color w:val="1B1E28"/>
                        <w:sz w:val="16"/>
                      </w:rPr>
                      <w:t>d</w:t>
                    </w:r>
                    <w:r>
                      <w:rPr>
                        <w:rFonts w:ascii="Source Sans Pro"/>
                        <w:i/>
                        <w:color w:val="1B1E28"/>
                        <w:spacing w:val="-3"/>
                        <w:sz w:val="16"/>
                      </w:rPr>
                      <w:t>i</w:t>
                    </w:r>
                    <w:r>
                      <w:rPr>
                        <w:rFonts w:ascii="Source Sans Pro"/>
                        <w:i/>
                        <w:color w:val="1B1E28"/>
                        <w:sz w:val="16"/>
                      </w:rPr>
                      <w:t>s</w:t>
                    </w:r>
                    <w:r>
                      <w:rPr>
                        <w:rFonts w:ascii="Source Sans Pro"/>
                        <w:i/>
                        <w:color w:val="1B1E28"/>
                        <w:spacing w:val="-1"/>
                        <w:sz w:val="16"/>
                      </w:rPr>
                      <w:t>c</w:t>
                    </w:r>
                    <w:r>
                      <w:rPr>
                        <w:rFonts w:ascii="Source Sans Pro"/>
                        <w:i/>
                        <w:color w:val="1B1E28"/>
                        <w:sz w:val="16"/>
                      </w:rPr>
                      <w:t>r</w:t>
                    </w:r>
                    <w:r>
                      <w:rPr>
                        <w:rFonts w:ascii="Source Sans Pro"/>
                        <w:i/>
                        <w:color w:val="1B1E28"/>
                        <w:spacing w:val="-3"/>
                        <w:sz w:val="16"/>
                      </w:rPr>
                      <w:t>i</w:t>
                    </w:r>
                    <w:r>
                      <w:rPr>
                        <w:rFonts w:ascii="Source Sans Pro"/>
                        <w:i/>
                        <w:color w:val="1B1E28"/>
                        <w:spacing w:val="1"/>
                        <w:sz w:val="16"/>
                      </w:rPr>
                      <w:t>m</w:t>
                    </w:r>
                    <w:r>
                      <w:rPr>
                        <w:rFonts w:ascii="Source Sans Pro"/>
                        <w:i/>
                        <w:color w:val="1B1E28"/>
                        <w:sz w:val="16"/>
                      </w:rPr>
                      <w:t>i</w:t>
                    </w:r>
                    <w:r>
                      <w:rPr>
                        <w:rFonts w:ascii="Source Sans Pro"/>
                        <w:i/>
                        <w:color w:val="1B1E28"/>
                        <w:spacing w:val="-3"/>
                        <w:sz w:val="16"/>
                      </w:rPr>
                      <w:t>n</w:t>
                    </w:r>
                    <w:r>
                      <w:rPr>
                        <w:rFonts w:ascii="Source Sans Pro"/>
                        <w:i/>
                        <w:color w:val="1B1E28"/>
                        <w:sz w:val="16"/>
                      </w:rPr>
                      <w:t>at</w:t>
                    </w:r>
                    <w:r>
                      <w:rPr>
                        <w:rFonts w:ascii="Source Sans Pro"/>
                        <w:i/>
                        <w:color w:val="1B1E28"/>
                        <w:spacing w:val="1"/>
                        <w:sz w:val="16"/>
                      </w:rPr>
                      <w:t>o</w:t>
                    </w:r>
                    <w:r>
                      <w:rPr>
                        <w:rFonts w:ascii="Source Sans Pro"/>
                        <w:i/>
                        <w:color w:val="1B1E28"/>
                        <w:spacing w:val="-3"/>
                        <w:sz w:val="16"/>
                      </w:rPr>
                      <w:t>r</w:t>
                    </w:r>
                    <w:r>
                      <w:rPr>
                        <w:rFonts w:ascii="Source Sans Pro"/>
                        <w:i/>
                        <w:color w:val="1B1E28"/>
                        <w:sz w:val="16"/>
                      </w:rPr>
                      <w:t>y ba</w:t>
                    </w:r>
                    <w:r>
                      <w:rPr>
                        <w:rFonts w:ascii="Source Sans Pro"/>
                        <w:i/>
                        <w:color w:val="1B1E28"/>
                        <w:spacing w:val="-3"/>
                        <w:sz w:val="16"/>
                      </w:rPr>
                      <w:t>s</w:t>
                    </w:r>
                    <w:r>
                      <w:rPr>
                        <w:rFonts w:ascii="Source Sans Pro"/>
                        <w:i/>
                        <w:color w:val="1B1E28"/>
                        <w:sz w:val="16"/>
                      </w:rPr>
                      <w:t>is.</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2528" w:rsidRDefault="00712528">
      <w:r>
        <w:separator/>
      </w:r>
    </w:p>
  </w:footnote>
  <w:footnote w:type="continuationSeparator" w:id="0">
    <w:p w:rsidR="00712528" w:rsidRDefault="0071252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908F3"/>
    <w:multiLevelType w:val="multilevel"/>
    <w:tmpl w:val="8AF6601A"/>
    <w:lvl w:ilvl="0">
      <w:start w:val="1"/>
      <w:numFmt w:val="decimal"/>
      <w:lvlText w:val="%1."/>
      <w:lvlJc w:val="left"/>
      <w:pPr>
        <w:ind w:left="620" w:hanging="360"/>
        <w:jc w:val="left"/>
      </w:pPr>
      <w:rPr>
        <w:rFonts w:ascii="Garamond" w:eastAsia="Garamond" w:hAnsi="Garamond" w:hint="default"/>
        <w:b/>
        <w:bCs/>
        <w:spacing w:val="-2"/>
        <w:w w:val="100"/>
        <w:sz w:val="22"/>
        <w:szCs w:val="22"/>
      </w:rPr>
    </w:lvl>
    <w:lvl w:ilvl="1">
      <w:start w:val="1"/>
      <w:numFmt w:val="decimal"/>
      <w:lvlText w:val="%1.%2"/>
      <w:lvlJc w:val="left"/>
      <w:pPr>
        <w:ind w:left="620" w:hanging="360"/>
        <w:jc w:val="left"/>
      </w:pPr>
      <w:rPr>
        <w:rFonts w:ascii="Garamond" w:eastAsia="Garamond" w:hAnsi="Garamond" w:hint="default"/>
        <w:spacing w:val="-1"/>
        <w:w w:val="100"/>
        <w:sz w:val="22"/>
        <w:szCs w:val="22"/>
      </w:rPr>
    </w:lvl>
    <w:lvl w:ilvl="2">
      <w:start w:val="1"/>
      <w:numFmt w:val="decimal"/>
      <w:lvlText w:val="%1.%2.%3."/>
      <w:lvlJc w:val="left"/>
      <w:pPr>
        <w:ind w:left="1700" w:hanging="720"/>
        <w:jc w:val="left"/>
      </w:pPr>
      <w:rPr>
        <w:rFonts w:ascii="Garamond" w:eastAsia="Garamond" w:hAnsi="Garamond" w:hint="default"/>
        <w:spacing w:val="-1"/>
        <w:w w:val="100"/>
        <w:sz w:val="22"/>
        <w:szCs w:val="22"/>
      </w:rPr>
    </w:lvl>
    <w:lvl w:ilvl="3">
      <w:start w:val="1"/>
      <w:numFmt w:val="bullet"/>
      <w:lvlText w:val="•"/>
      <w:lvlJc w:val="left"/>
      <w:pPr>
        <w:ind w:left="3566" w:hanging="720"/>
      </w:pPr>
      <w:rPr>
        <w:rFonts w:hint="default"/>
      </w:rPr>
    </w:lvl>
    <w:lvl w:ilvl="4">
      <w:start w:val="1"/>
      <w:numFmt w:val="bullet"/>
      <w:lvlText w:val="•"/>
      <w:lvlJc w:val="left"/>
      <w:pPr>
        <w:ind w:left="4500" w:hanging="720"/>
      </w:pPr>
      <w:rPr>
        <w:rFonts w:hint="default"/>
      </w:rPr>
    </w:lvl>
    <w:lvl w:ilvl="5">
      <w:start w:val="1"/>
      <w:numFmt w:val="bullet"/>
      <w:lvlText w:val="•"/>
      <w:lvlJc w:val="left"/>
      <w:pPr>
        <w:ind w:left="5433" w:hanging="720"/>
      </w:pPr>
      <w:rPr>
        <w:rFonts w:hint="default"/>
      </w:rPr>
    </w:lvl>
    <w:lvl w:ilvl="6">
      <w:start w:val="1"/>
      <w:numFmt w:val="bullet"/>
      <w:lvlText w:val="•"/>
      <w:lvlJc w:val="left"/>
      <w:pPr>
        <w:ind w:left="6366" w:hanging="720"/>
      </w:pPr>
      <w:rPr>
        <w:rFonts w:hint="default"/>
      </w:rPr>
    </w:lvl>
    <w:lvl w:ilvl="7">
      <w:start w:val="1"/>
      <w:numFmt w:val="bullet"/>
      <w:lvlText w:val="•"/>
      <w:lvlJc w:val="left"/>
      <w:pPr>
        <w:ind w:left="7300" w:hanging="720"/>
      </w:pPr>
      <w:rPr>
        <w:rFonts w:hint="default"/>
      </w:rPr>
    </w:lvl>
    <w:lvl w:ilvl="8">
      <w:start w:val="1"/>
      <w:numFmt w:val="bullet"/>
      <w:lvlText w:val="•"/>
      <w:lvlJc w:val="left"/>
      <w:pPr>
        <w:ind w:left="8233" w:hanging="720"/>
      </w:pPr>
      <w:rPr>
        <w:rFonts w:hint="default"/>
      </w:rPr>
    </w:lvl>
  </w:abstractNum>
  <w:abstractNum w:abstractNumId="1">
    <w:nsid w:val="01264647"/>
    <w:multiLevelType w:val="multilevel"/>
    <w:tmpl w:val="5EAE9F5C"/>
    <w:lvl w:ilvl="0">
      <w:start w:val="8"/>
      <w:numFmt w:val="decimal"/>
      <w:lvlText w:val="%1"/>
      <w:lvlJc w:val="left"/>
      <w:pPr>
        <w:ind w:left="1700" w:hanging="720"/>
        <w:jc w:val="left"/>
      </w:pPr>
      <w:rPr>
        <w:rFonts w:hint="default"/>
      </w:rPr>
    </w:lvl>
    <w:lvl w:ilvl="1">
      <w:start w:val="1"/>
      <w:numFmt w:val="decimal"/>
      <w:lvlText w:val="%1.%2"/>
      <w:lvlJc w:val="left"/>
      <w:pPr>
        <w:ind w:left="1700" w:hanging="720"/>
        <w:jc w:val="left"/>
      </w:pPr>
      <w:rPr>
        <w:rFonts w:hint="default"/>
      </w:rPr>
    </w:lvl>
    <w:lvl w:ilvl="2">
      <w:start w:val="10"/>
      <w:numFmt w:val="decimal"/>
      <w:lvlText w:val="%1.%2.%3."/>
      <w:lvlJc w:val="left"/>
      <w:pPr>
        <w:ind w:left="1700" w:hanging="720"/>
        <w:jc w:val="left"/>
      </w:pPr>
      <w:rPr>
        <w:rFonts w:ascii="Garamond" w:eastAsia="Garamond" w:hAnsi="Garamond" w:hint="default"/>
        <w:spacing w:val="-1"/>
        <w:w w:val="100"/>
        <w:sz w:val="22"/>
        <w:szCs w:val="22"/>
      </w:rPr>
    </w:lvl>
    <w:lvl w:ilvl="3">
      <w:start w:val="1"/>
      <w:numFmt w:val="bullet"/>
      <w:lvlText w:val=""/>
      <w:lvlJc w:val="left"/>
      <w:pPr>
        <w:ind w:left="2780" w:hanging="360"/>
      </w:pPr>
      <w:rPr>
        <w:rFonts w:ascii="Symbol" w:eastAsia="Symbol" w:hAnsi="Symbol" w:hint="default"/>
        <w:w w:val="100"/>
        <w:sz w:val="22"/>
        <w:szCs w:val="22"/>
      </w:rPr>
    </w:lvl>
    <w:lvl w:ilvl="4">
      <w:start w:val="1"/>
      <w:numFmt w:val="bullet"/>
      <w:lvlText w:val="•"/>
      <w:lvlJc w:val="left"/>
      <w:pPr>
        <w:ind w:left="5153" w:hanging="360"/>
      </w:pPr>
      <w:rPr>
        <w:rFonts w:hint="default"/>
      </w:rPr>
    </w:lvl>
    <w:lvl w:ilvl="5">
      <w:start w:val="1"/>
      <w:numFmt w:val="bullet"/>
      <w:lvlText w:val="•"/>
      <w:lvlJc w:val="left"/>
      <w:pPr>
        <w:ind w:left="5944" w:hanging="360"/>
      </w:pPr>
      <w:rPr>
        <w:rFonts w:hint="default"/>
      </w:rPr>
    </w:lvl>
    <w:lvl w:ilvl="6">
      <w:start w:val="1"/>
      <w:numFmt w:val="bullet"/>
      <w:lvlText w:val="•"/>
      <w:lvlJc w:val="left"/>
      <w:pPr>
        <w:ind w:left="6735" w:hanging="360"/>
      </w:pPr>
      <w:rPr>
        <w:rFonts w:hint="default"/>
      </w:rPr>
    </w:lvl>
    <w:lvl w:ilvl="7">
      <w:start w:val="1"/>
      <w:numFmt w:val="bullet"/>
      <w:lvlText w:val="•"/>
      <w:lvlJc w:val="left"/>
      <w:pPr>
        <w:ind w:left="7526" w:hanging="360"/>
      </w:pPr>
      <w:rPr>
        <w:rFonts w:hint="default"/>
      </w:rPr>
    </w:lvl>
    <w:lvl w:ilvl="8">
      <w:start w:val="1"/>
      <w:numFmt w:val="bullet"/>
      <w:lvlText w:val="•"/>
      <w:lvlJc w:val="left"/>
      <w:pPr>
        <w:ind w:left="8317" w:hanging="360"/>
      </w:pPr>
      <w:rPr>
        <w:rFonts w:hint="default"/>
      </w:rPr>
    </w:lvl>
  </w:abstractNum>
  <w:abstractNum w:abstractNumId="2">
    <w:nsid w:val="03B85FBC"/>
    <w:multiLevelType w:val="hybridMultilevel"/>
    <w:tmpl w:val="11183566"/>
    <w:lvl w:ilvl="0" w:tplc="19D8F708">
      <w:start w:val="17"/>
      <w:numFmt w:val="upperLetter"/>
      <w:lvlText w:val="%1."/>
      <w:lvlJc w:val="left"/>
      <w:pPr>
        <w:ind w:left="160" w:hanging="310"/>
        <w:jc w:val="left"/>
      </w:pPr>
      <w:rPr>
        <w:rFonts w:ascii="Source Sans Pro" w:eastAsia="Source Sans Pro" w:hAnsi="Source Sans Pro" w:hint="default"/>
        <w:b/>
        <w:bCs/>
        <w:color w:val="1B1E28"/>
        <w:w w:val="100"/>
        <w:sz w:val="22"/>
        <w:szCs w:val="22"/>
      </w:rPr>
    </w:lvl>
    <w:lvl w:ilvl="1" w:tplc="76040F52">
      <w:start w:val="1"/>
      <w:numFmt w:val="upperLetter"/>
      <w:lvlText w:val="%2."/>
      <w:lvlJc w:val="left"/>
      <w:pPr>
        <w:ind w:left="880" w:hanging="284"/>
        <w:jc w:val="left"/>
      </w:pPr>
      <w:rPr>
        <w:rFonts w:ascii="Source Sans Pro" w:eastAsia="Source Sans Pro" w:hAnsi="Source Sans Pro" w:hint="default"/>
        <w:b/>
        <w:bCs/>
        <w:color w:val="1B1E28"/>
        <w:w w:val="100"/>
        <w:sz w:val="22"/>
        <w:szCs w:val="22"/>
      </w:rPr>
    </w:lvl>
    <w:lvl w:ilvl="2" w:tplc="40D0B530">
      <w:start w:val="1"/>
      <w:numFmt w:val="bullet"/>
      <w:lvlText w:val="•"/>
      <w:lvlJc w:val="left"/>
      <w:pPr>
        <w:ind w:left="1931" w:hanging="284"/>
      </w:pPr>
      <w:rPr>
        <w:rFonts w:hint="default"/>
      </w:rPr>
    </w:lvl>
    <w:lvl w:ilvl="3" w:tplc="863A07B4">
      <w:start w:val="1"/>
      <w:numFmt w:val="bullet"/>
      <w:lvlText w:val="•"/>
      <w:lvlJc w:val="left"/>
      <w:pPr>
        <w:ind w:left="2982" w:hanging="284"/>
      </w:pPr>
      <w:rPr>
        <w:rFonts w:hint="default"/>
      </w:rPr>
    </w:lvl>
    <w:lvl w:ilvl="4" w:tplc="F5FC556A">
      <w:start w:val="1"/>
      <w:numFmt w:val="bullet"/>
      <w:lvlText w:val="•"/>
      <w:lvlJc w:val="left"/>
      <w:pPr>
        <w:ind w:left="4033" w:hanging="284"/>
      </w:pPr>
      <w:rPr>
        <w:rFonts w:hint="default"/>
      </w:rPr>
    </w:lvl>
    <w:lvl w:ilvl="5" w:tplc="3282FF58">
      <w:start w:val="1"/>
      <w:numFmt w:val="bullet"/>
      <w:lvlText w:val="•"/>
      <w:lvlJc w:val="left"/>
      <w:pPr>
        <w:ind w:left="5084" w:hanging="284"/>
      </w:pPr>
      <w:rPr>
        <w:rFonts w:hint="default"/>
      </w:rPr>
    </w:lvl>
    <w:lvl w:ilvl="6" w:tplc="8604BDE4">
      <w:start w:val="1"/>
      <w:numFmt w:val="bullet"/>
      <w:lvlText w:val="•"/>
      <w:lvlJc w:val="left"/>
      <w:pPr>
        <w:ind w:left="6135" w:hanging="284"/>
      </w:pPr>
      <w:rPr>
        <w:rFonts w:hint="default"/>
      </w:rPr>
    </w:lvl>
    <w:lvl w:ilvl="7" w:tplc="6F6632BA">
      <w:start w:val="1"/>
      <w:numFmt w:val="bullet"/>
      <w:lvlText w:val="•"/>
      <w:lvlJc w:val="left"/>
      <w:pPr>
        <w:ind w:left="7186" w:hanging="284"/>
      </w:pPr>
      <w:rPr>
        <w:rFonts w:hint="default"/>
      </w:rPr>
    </w:lvl>
    <w:lvl w:ilvl="8" w:tplc="599E9878">
      <w:start w:val="1"/>
      <w:numFmt w:val="bullet"/>
      <w:lvlText w:val="•"/>
      <w:lvlJc w:val="left"/>
      <w:pPr>
        <w:ind w:left="8237" w:hanging="284"/>
      </w:pPr>
      <w:rPr>
        <w:rFonts w:hint="default"/>
      </w:rPr>
    </w:lvl>
  </w:abstractNum>
  <w:abstractNum w:abstractNumId="3">
    <w:nsid w:val="0675701C"/>
    <w:multiLevelType w:val="hybridMultilevel"/>
    <w:tmpl w:val="80A83828"/>
    <w:lvl w:ilvl="0" w:tplc="C2747D42">
      <w:start w:val="1"/>
      <w:numFmt w:val="lowerLetter"/>
      <w:lvlText w:val="%1."/>
      <w:lvlJc w:val="left"/>
      <w:pPr>
        <w:ind w:left="823" w:hanging="360"/>
        <w:jc w:val="left"/>
      </w:pPr>
      <w:rPr>
        <w:rFonts w:ascii="Garamond" w:eastAsia="Garamond" w:hAnsi="Garamond" w:hint="default"/>
        <w:spacing w:val="-1"/>
        <w:w w:val="100"/>
        <w:sz w:val="22"/>
        <w:szCs w:val="22"/>
      </w:rPr>
    </w:lvl>
    <w:lvl w:ilvl="1" w:tplc="F236922A">
      <w:start w:val="1"/>
      <w:numFmt w:val="bullet"/>
      <w:lvlText w:val="•"/>
      <w:lvlJc w:val="left"/>
      <w:pPr>
        <w:ind w:left="1520" w:hanging="360"/>
      </w:pPr>
      <w:rPr>
        <w:rFonts w:hint="default"/>
      </w:rPr>
    </w:lvl>
    <w:lvl w:ilvl="2" w:tplc="BEBE0A3C">
      <w:start w:val="1"/>
      <w:numFmt w:val="bullet"/>
      <w:lvlText w:val="•"/>
      <w:lvlJc w:val="left"/>
      <w:pPr>
        <w:ind w:left="2220" w:hanging="360"/>
      </w:pPr>
      <w:rPr>
        <w:rFonts w:hint="default"/>
      </w:rPr>
    </w:lvl>
    <w:lvl w:ilvl="3" w:tplc="155845CA">
      <w:start w:val="1"/>
      <w:numFmt w:val="bullet"/>
      <w:lvlText w:val="•"/>
      <w:lvlJc w:val="left"/>
      <w:pPr>
        <w:ind w:left="2920" w:hanging="360"/>
      </w:pPr>
      <w:rPr>
        <w:rFonts w:hint="default"/>
      </w:rPr>
    </w:lvl>
    <w:lvl w:ilvl="4" w:tplc="E43C8C1C">
      <w:start w:val="1"/>
      <w:numFmt w:val="bullet"/>
      <w:lvlText w:val="•"/>
      <w:lvlJc w:val="left"/>
      <w:pPr>
        <w:ind w:left="3620" w:hanging="360"/>
      </w:pPr>
      <w:rPr>
        <w:rFonts w:hint="default"/>
      </w:rPr>
    </w:lvl>
    <w:lvl w:ilvl="5" w:tplc="7E843022">
      <w:start w:val="1"/>
      <w:numFmt w:val="bullet"/>
      <w:lvlText w:val="•"/>
      <w:lvlJc w:val="left"/>
      <w:pPr>
        <w:ind w:left="4320" w:hanging="360"/>
      </w:pPr>
      <w:rPr>
        <w:rFonts w:hint="default"/>
      </w:rPr>
    </w:lvl>
    <w:lvl w:ilvl="6" w:tplc="15A472E8">
      <w:start w:val="1"/>
      <w:numFmt w:val="bullet"/>
      <w:lvlText w:val="•"/>
      <w:lvlJc w:val="left"/>
      <w:pPr>
        <w:ind w:left="5020" w:hanging="360"/>
      </w:pPr>
      <w:rPr>
        <w:rFonts w:hint="default"/>
      </w:rPr>
    </w:lvl>
    <w:lvl w:ilvl="7" w:tplc="C9A440BE">
      <w:start w:val="1"/>
      <w:numFmt w:val="bullet"/>
      <w:lvlText w:val="•"/>
      <w:lvlJc w:val="left"/>
      <w:pPr>
        <w:ind w:left="5720" w:hanging="360"/>
      </w:pPr>
      <w:rPr>
        <w:rFonts w:hint="default"/>
      </w:rPr>
    </w:lvl>
    <w:lvl w:ilvl="8" w:tplc="49022924">
      <w:start w:val="1"/>
      <w:numFmt w:val="bullet"/>
      <w:lvlText w:val="•"/>
      <w:lvlJc w:val="left"/>
      <w:pPr>
        <w:ind w:left="6420" w:hanging="360"/>
      </w:pPr>
      <w:rPr>
        <w:rFonts w:hint="default"/>
      </w:rPr>
    </w:lvl>
  </w:abstractNum>
  <w:abstractNum w:abstractNumId="4">
    <w:nsid w:val="075E61BA"/>
    <w:multiLevelType w:val="hybridMultilevel"/>
    <w:tmpl w:val="F2AC6E50"/>
    <w:lvl w:ilvl="0" w:tplc="50B46664">
      <w:start w:val="1"/>
      <w:numFmt w:val="lowerLetter"/>
      <w:lvlText w:val="%1."/>
      <w:lvlJc w:val="left"/>
      <w:pPr>
        <w:ind w:left="823" w:hanging="360"/>
        <w:jc w:val="left"/>
      </w:pPr>
      <w:rPr>
        <w:rFonts w:ascii="Garamond" w:eastAsia="Garamond" w:hAnsi="Garamond" w:hint="default"/>
        <w:spacing w:val="-1"/>
        <w:w w:val="100"/>
        <w:sz w:val="22"/>
        <w:szCs w:val="22"/>
      </w:rPr>
    </w:lvl>
    <w:lvl w:ilvl="1" w:tplc="64E8830C">
      <w:start w:val="1"/>
      <w:numFmt w:val="bullet"/>
      <w:lvlText w:val="•"/>
      <w:lvlJc w:val="left"/>
      <w:pPr>
        <w:ind w:left="1520" w:hanging="360"/>
      </w:pPr>
      <w:rPr>
        <w:rFonts w:hint="default"/>
      </w:rPr>
    </w:lvl>
    <w:lvl w:ilvl="2" w:tplc="0CFEC53C">
      <w:start w:val="1"/>
      <w:numFmt w:val="bullet"/>
      <w:lvlText w:val="•"/>
      <w:lvlJc w:val="left"/>
      <w:pPr>
        <w:ind w:left="2220" w:hanging="360"/>
      </w:pPr>
      <w:rPr>
        <w:rFonts w:hint="default"/>
      </w:rPr>
    </w:lvl>
    <w:lvl w:ilvl="3" w:tplc="29621E0A">
      <w:start w:val="1"/>
      <w:numFmt w:val="bullet"/>
      <w:lvlText w:val="•"/>
      <w:lvlJc w:val="left"/>
      <w:pPr>
        <w:ind w:left="2920" w:hanging="360"/>
      </w:pPr>
      <w:rPr>
        <w:rFonts w:hint="default"/>
      </w:rPr>
    </w:lvl>
    <w:lvl w:ilvl="4" w:tplc="ADDE97DC">
      <w:start w:val="1"/>
      <w:numFmt w:val="bullet"/>
      <w:lvlText w:val="•"/>
      <w:lvlJc w:val="left"/>
      <w:pPr>
        <w:ind w:left="3620" w:hanging="360"/>
      </w:pPr>
      <w:rPr>
        <w:rFonts w:hint="default"/>
      </w:rPr>
    </w:lvl>
    <w:lvl w:ilvl="5" w:tplc="593A98B8">
      <w:start w:val="1"/>
      <w:numFmt w:val="bullet"/>
      <w:lvlText w:val="•"/>
      <w:lvlJc w:val="left"/>
      <w:pPr>
        <w:ind w:left="4320" w:hanging="360"/>
      </w:pPr>
      <w:rPr>
        <w:rFonts w:hint="default"/>
      </w:rPr>
    </w:lvl>
    <w:lvl w:ilvl="6" w:tplc="5E0095F0">
      <w:start w:val="1"/>
      <w:numFmt w:val="bullet"/>
      <w:lvlText w:val="•"/>
      <w:lvlJc w:val="left"/>
      <w:pPr>
        <w:ind w:left="5020" w:hanging="360"/>
      </w:pPr>
      <w:rPr>
        <w:rFonts w:hint="default"/>
      </w:rPr>
    </w:lvl>
    <w:lvl w:ilvl="7" w:tplc="BFF00DF0">
      <w:start w:val="1"/>
      <w:numFmt w:val="bullet"/>
      <w:lvlText w:val="•"/>
      <w:lvlJc w:val="left"/>
      <w:pPr>
        <w:ind w:left="5720" w:hanging="360"/>
      </w:pPr>
      <w:rPr>
        <w:rFonts w:hint="default"/>
      </w:rPr>
    </w:lvl>
    <w:lvl w:ilvl="8" w:tplc="31A85EE8">
      <w:start w:val="1"/>
      <w:numFmt w:val="bullet"/>
      <w:lvlText w:val="•"/>
      <w:lvlJc w:val="left"/>
      <w:pPr>
        <w:ind w:left="6420" w:hanging="360"/>
      </w:pPr>
      <w:rPr>
        <w:rFonts w:hint="default"/>
      </w:rPr>
    </w:lvl>
  </w:abstractNum>
  <w:abstractNum w:abstractNumId="5">
    <w:nsid w:val="08C94AC4"/>
    <w:multiLevelType w:val="hybridMultilevel"/>
    <w:tmpl w:val="E69C73E8"/>
    <w:lvl w:ilvl="0" w:tplc="F9B659DE">
      <w:start w:val="17"/>
      <w:numFmt w:val="upperLetter"/>
      <w:lvlText w:val="%1."/>
      <w:lvlJc w:val="left"/>
      <w:pPr>
        <w:ind w:left="470" w:hanging="310"/>
        <w:jc w:val="left"/>
      </w:pPr>
      <w:rPr>
        <w:rFonts w:ascii="Source Sans Pro" w:eastAsia="Source Sans Pro" w:hAnsi="Source Sans Pro" w:hint="default"/>
        <w:b/>
        <w:bCs/>
        <w:color w:val="1B1E28"/>
        <w:w w:val="100"/>
        <w:sz w:val="22"/>
        <w:szCs w:val="22"/>
      </w:rPr>
    </w:lvl>
    <w:lvl w:ilvl="1" w:tplc="FC6E9FE8">
      <w:start w:val="1"/>
      <w:numFmt w:val="upperLetter"/>
      <w:lvlText w:val="%2."/>
      <w:lvlJc w:val="left"/>
      <w:pPr>
        <w:ind w:left="880" w:hanging="284"/>
        <w:jc w:val="left"/>
      </w:pPr>
      <w:rPr>
        <w:rFonts w:ascii="Source Sans Pro" w:eastAsia="Source Sans Pro" w:hAnsi="Source Sans Pro" w:hint="default"/>
        <w:b/>
        <w:bCs/>
        <w:color w:val="1B1E28"/>
        <w:w w:val="100"/>
        <w:sz w:val="22"/>
        <w:szCs w:val="22"/>
      </w:rPr>
    </w:lvl>
    <w:lvl w:ilvl="2" w:tplc="05D89E86">
      <w:start w:val="1"/>
      <w:numFmt w:val="bullet"/>
      <w:lvlText w:val="•"/>
      <w:lvlJc w:val="left"/>
      <w:pPr>
        <w:ind w:left="1931" w:hanging="284"/>
      </w:pPr>
      <w:rPr>
        <w:rFonts w:hint="default"/>
      </w:rPr>
    </w:lvl>
    <w:lvl w:ilvl="3" w:tplc="FB94F68A">
      <w:start w:val="1"/>
      <w:numFmt w:val="bullet"/>
      <w:lvlText w:val="•"/>
      <w:lvlJc w:val="left"/>
      <w:pPr>
        <w:ind w:left="2982" w:hanging="284"/>
      </w:pPr>
      <w:rPr>
        <w:rFonts w:hint="default"/>
      </w:rPr>
    </w:lvl>
    <w:lvl w:ilvl="4" w:tplc="CAE2EC68">
      <w:start w:val="1"/>
      <w:numFmt w:val="bullet"/>
      <w:lvlText w:val="•"/>
      <w:lvlJc w:val="left"/>
      <w:pPr>
        <w:ind w:left="4033" w:hanging="284"/>
      </w:pPr>
      <w:rPr>
        <w:rFonts w:hint="default"/>
      </w:rPr>
    </w:lvl>
    <w:lvl w:ilvl="5" w:tplc="ED24160E">
      <w:start w:val="1"/>
      <w:numFmt w:val="bullet"/>
      <w:lvlText w:val="•"/>
      <w:lvlJc w:val="left"/>
      <w:pPr>
        <w:ind w:left="5084" w:hanging="284"/>
      </w:pPr>
      <w:rPr>
        <w:rFonts w:hint="default"/>
      </w:rPr>
    </w:lvl>
    <w:lvl w:ilvl="6" w:tplc="7FE046CE">
      <w:start w:val="1"/>
      <w:numFmt w:val="bullet"/>
      <w:lvlText w:val="•"/>
      <w:lvlJc w:val="left"/>
      <w:pPr>
        <w:ind w:left="6135" w:hanging="284"/>
      </w:pPr>
      <w:rPr>
        <w:rFonts w:hint="default"/>
      </w:rPr>
    </w:lvl>
    <w:lvl w:ilvl="7" w:tplc="BEA2FC54">
      <w:start w:val="1"/>
      <w:numFmt w:val="bullet"/>
      <w:lvlText w:val="•"/>
      <w:lvlJc w:val="left"/>
      <w:pPr>
        <w:ind w:left="7186" w:hanging="284"/>
      </w:pPr>
      <w:rPr>
        <w:rFonts w:hint="default"/>
      </w:rPr>
    </w:lvl>
    <w:lvl w:ilvl="8" w:tplc="E2DEF998">
      <w:start w:val="1"/>
      <w:numFmt w:val="bullet"/>
      <w:lvlText w:val="•"/>
      <w:lvlJc w:val="left"/>
      <w:pPr>
        <w:ind w:left="8237" w:hanging="284"/>
      </w:pPr>
      <w:rPr>
        <w:rFonts w:hint="default"/>
      </w:rPr>
    </w:lvl>
  </w:abstractNum>
  <w:abstractNum w:abstractNumId="6">
    <w:nsid w:val="0D471715"/>
    <w:multiLevelType w:val="hybridMultilevel"/>
    <w:tmpl w:val="5D24A5A4"/>
    <w:lvl w:ilvl="0" w:tplc="18CCCD5E">
      <w:start w:val="17"/>
      <w:numFmt w:val="upperLetter"/>
      <w:lvlText w:val="%1."/>
      <w:lvlJc w:val="left"/>
      <w:pPr>
        <w:ind w:left="160" w:hanging="310"/>
        <w:jc w:val="left"/>
      </w:pPr>
      <w:rPr>
        <w:rFonts w:ascii="Source Sans Pro" w:eastAsia="Source Sans Pro" w:hAnsi="Source Sans Pro" w:hint="default"/>
        <w:b/>
        <w:bCs/>
        <w:color w:val="1B1E28"/>
        <w:w w:val="100"/>
        <w:sz w:val="22"/>
        <w:szCs w:val="22"/>
      </w:rPr>
    </w:lvl>
    <w:lvl w:ilvl="1" w:tplc="3D0C4752">
      <w:start w:val="1"/>
      <w:numFmt w:val="upperLetter"/>
      <w:lvlText w:val="%2."/>
      <w:lvlJc w:val="left"/>
      <w:pPr>
        <w:ind w:left="880" w:hanging="329"/>
        <w:jc w:val="left"/>
      </w:pPr>
      <w:rPr>
        <w:rFonts w:ascii="Source Sans Pro" w:eastAsia="Source Sans Pro" w:hAnsi="Source Sans Pro" w:hint="default"/>
        <w:b/>
        <w:bCs/>
        <w:w w:val="100"/>
        <w:sz w:val="22"/>
        <w:szCs w:val="22"/>
      </w:rPr>
    </w:lvl>
    <w:lvl w:ilvl="2" w:tplc="9D46081E">
      <w:start w:val="1"/>
      <w:numFmt w:val="bullet"/>
      <w:lvlText w:val="•"/>
      <w:lvlJc w:val="left"/>
      <w:pPr>
        <w:ind w:left="1931" w:hanging="329"/>
      </w:pPr>
      <w:rPr>
        <w:rFonts w:hint="default"/>
      </w:rPr>
    </w:lvl>
    <w:lvl w:ilvl="3" w:tplc="C6902F2E">
      <w:start w:val="1"/>
      <w:numFmt w:val="bullet"/>
      <w:lvlText w:val="•"/>
      <w:lvlJc w:val="left"/>
      <w:pPr>
        <w:ind w:left="2982" w:hanging="329"/>
      </w:pPr>
      <w:rPr>
        <w:rFonts w:hint="default"/>
      </w:rPr>
    </w:lvl>
    <w:lvl w:ilvl="4" w:tplc="5F604590">
      <w:start w:val="1"/>
      <w:numFmt w:val="bullet"/>
      <w:lvlText w:val="•"/>
      <w:lvlJc w:val="left"/>
      <w:pPr>
        <w:ind w:left="4033" w:hanging="329"/>
      </w:pPr>
      <w:rPr>
        <w:rFonts w:hint="default"/>
      </w:rPr>
    </w:lvl>
    <w:lvl w:ilvl="5" w:tplc="121E54CC">
      <w:start w:val="1"/>
      <w:numFmt w:val="bullet"/>
      <w:lvlText w:val="•"/>
      <w:lvlJc w:val="left"/>
      <w:pPr>
        <w:ind w:left="5084" w:hanging="329"/>
      </w:pPr>
      <w:rPr>
        <w:rFonts w:hint="default"/>
      </w:rPr>
    </w:lvl>
    <w:lvl w:ilvl="6" w:tplc="A8845D14">
      <w:start w:val="1"/>
      <w:numFmt w:val="bullet"/>
      <w:lvlText w:val="•"/>
      <w:lvlJc w:val="left"/>
      <w:pPr>
        <w:ind w:left="6135" w:hanging="329"/>
      </w:pPr>
      <w:rPr>
        <w:rFonts w:hint="default"/>
      </w:rPr>
    </w:lvl>
    <w:lvl w:ilvl="7" w:tplc="5FD6EC16">
      <w:start w:val="1"/>
      <w:numFmt w:val="bullet"/>
      <w:lvlText w:val="•"/>
      <w:lvlJc w:val="left"/>
      <w:pPr>
        <w:ind w:left="7186" w:hanging="329"/>
      </w:pPr>
      <w:rPr>
        <w:rFonts w:hint="default"/>
      </w:rPr>
    </w:lvl>
    <w:lvl w:ilvl="8" w:tplc="A5761388">
      <w:start w:val="1"/>
      <w:numFmt w:val="bullet"/>
      <w:lvlText w:val="•"/>
      <w:lvlJc w:val="left"/>
      <w:pPr>
        <w:ind w:left="8237" w:hanging="329"/>
      </w:pPr>
      <w:rPr>
        <w:rFonts w:hint="default"/>
      </w:rPr>
    </w:lvl>
  </w:abstractNum>
  <w:abstractNum w:abstractNumId="7">
    <w:nsid w:val="0DFB0CA6"/>
    <w:multiLevelType w:val="hybridMultilevel"/>
    <w:tmpl w:val="BA12FCD4"/>
    <w:lvl w:ilvl="0" w:tplc="00DE7BC0">
      <w:start w:val="1"/>
      <w:numFmt w:val="bullet"/>
      <w:lvlText w:val=""/>
      <w:lvlJc w:val="left"/>
      <w:pPr>
        <w:ind w:left="823" w:hanging="360"/>
      </w:pPr>
      <w:rPr>
        <w:rFonts w:ascii="Symbol" w:eastAsia="Symbol" w:hAnsi="Symbol" w:hint="default"/>
        <w:w w:val="100"/>
        <w:sz w:val="22"/>
        <w:szCs w:val="22"/>
      </w:rPr>
    </w:lvl>
    <w:lvl w:ilvl="1" w:tplc="F228AB20">
      <w:start w:val="1"/>
      <w:numFmt w:val="bullet"/>
      <w:lvlText w:val="•"/>
      <w:lvlJc w:val="left"/>
      <w:pPr>
        <w:ind w:left="1520" w:hanging="360"/>
      </w:pPr>
      <w:rPr>
        <w:rFonts w:hint="default"/>
      </w:rPr>
    </w:lvl>
    <w:lvl w:ilvl="2" w:tplc="576A0E6E">
      <w:start w:val="1"/>
      <w:numFmt w:val="bullet"/>
      <w:lvlText w:val="•"/>
      <w:lvlJc w:val="left"/>
      <w:pPr>
        <w:ind w:left="2220" w:hanging="360"/>
      </w:pPr>
      <w:rPr>
        <w:rFonts w:hint="default"/>
      </w:rPr>
    </w:lvl>
    <w:lvl w:ilvl="3" w:tplc="CFEE55F0">
      <w:start w:val="1"/>
      <w:numFmt w:val="bullet"/>
      <w:lvlText w:val="•"/>
      <w:lvlJc w:val="left"/>
      <w:pPr>
        <w:ind w:left="2920" w:hanging="360"/>
      </w:pPr>
      <w:rPr>
        <w:rFonts w:hint="default"/>
      </w:rPr>
    </w:lvl>
    <w:lvl w:ilvl="4" w:tplc="716E1B3A">
      <w:start w:val="1"/>
      <w:numFmt w:val="bullet"/>
      <w:lvlText w:val="•"/>
      <w:lvlJc w:val="left"/>
      <w:pPr>
        <w:ind w:left="3620" w:hanging="360"/>
      </w:pPr>
      <w:rPr>
        <w:rFonts w:hint="default"/>
      </w:rPr>
    </w:lvl>
    <w:lvl w:ilvl="5" w:tplc="E8B8869E">
      <w:start w:val="1"/>
      <w:numFmt w:val="bullet"/>
      <w:lvlText w:val="•"/>
      <w:lvlJc w:val="left"/>
      <w:pPr>
        <w:ind w:left="4320" w:hanging="360"/>
      </w:pPr>
      <w:rPr>
        <w:rFonts w:hint="default"/>
      </w:rPr>
    </w:lvl>
    <w:lvl w:ilvl="6" w:tplc="069264CE">
      <w:start w:val="1"/>
      <w:numFmt w:val="bullet"/>
      <w:lvlText w:val="•"/>
      <w:lvlJc w:val="left"/>
      <w:pPr>
        <w:ind w:left="5020" w:hanging="360"/>
      </w:pPr>
      <w:rPr>
        <w:rFonts w:hint="default"/>
      </w:rPr>
    </w:lvl>
    <w:lvl w:ilvl="7" w:tplc="D152B448">
      <w:start w:val="1"/>
      <w:numFmt w:val="bullet"/>
      <w:lvlText w:val="•"/>
      <w:lvlJc w:val="left"/>
      <w:pPr>
        <w:ind w:left="5720" w:hanging="360"/>
      </w:pPr>
      <w:rPr>
        <w:rFonts w:hint="default"/>
      </w:rPr>
    </w:lvl>
    <w:lvl w:ilvl="8" w:tplc="C9C41B80">
      <w:start w:val="1"/>
      <w:numFmt w:val="bullet"/>
      <w:lvlText w:val="•"/>
      <w:lvlJc w:val="left"/>
      <w:pPr>
        <w:ind w:left="6420" w:hanging="360"/>
      </w:pPr>
      <w:rPr>
        <w:rFonts w:hint="default"/>
      </w:rPr>
    </w:lvl>
  </w:abstractNum>
  <w:abstractNum w:abstractNumId="8">
    <w:nsid w:val="0E464F67"/>
    <w:multiLevelType w:val="hybridMultilevel"/>
    <w:tmpl w:val="F306DDDC"/>
    <w:lvl w:ilvl="0" w:tplc="C9FAFF08">
      <w:start w:val="1"/>
      <w:numFmt w:val="lowerRoman"/>
      <w:lvlText w:val="%1."/>
      <w:lvlJc w:val="left"/>
      <w:pPr>
        <w:ind w:left="2420" w:hanging="459"/>
        <w:jc w:val="right"/>
      </w:pPr>
      <w:rPr>
        <w:rFonts w:ascii="Garamond" w:eastAsia="Garamond" w:hAnsi="Garamond" w:hint="default"/>
        <w:spacing w:val="-1"/>
        <w:w w:val="100"/>
        <w:sz w:val="22"/>
        <w:szCs w:val="22"/>
      </w:rPr>
    </w:lvl>
    <w:lvl w:ilvl="1" w:tplc="7FDCABC4">
      <w:start w:val="1"/>
      <w:numFmt w:val="lowerLetter"/>
      <w:lvlText w:val="%2."/>
      <w:lvlJc w:val="left"/>
      <w:pPr>
        <w:ind w:left="3141" w:hanging="361"/>
        <w:jc w:val="left"/>
      </w:pPr>
      <w:rPr>
        <w:rFonts w:ascii="Garamond" w:eastAsia="Garamond" w:hAnsi="Garamond" w:hint="default"/>
        <w:spacing w:val="-1"/>
        <w:w w:val="100"/>
        <w:sz w:val="22"/>
        <w:szCs w:val="22"/>
      </w:rPr>
    </w:lvl>
    <w:lvl w:ilvl="2" w:tplc="0D723810">
      <w:start w:val="1"/>
      <w:numFmt w:val="bullet"/>
      <w:lvlText w:val="•"/>
      <w:lvlJc w:val="left"/>
      <w:pPr>
        <w:ind w:left="3860" w:hanging="361"/>
      </w:pPr>
      <w:rPr>
        <w:rFonts w:hint="default"/>
      </w:rPr>
    </w:lvl>
    <w:lvl w:ilvl="3" w:tplc="3E74703E">
      <w:start w:val="1"/>
      <w:numFmt w:val="bullet"/>
      <w:lvlText w:val="•"/>
      <w:lvlJc w:val="left"/>
      <w:pPr>
        <w:ind w:left="4615" w:hanging="361"/>
      </w:pPr>
      <w:rPr>
        <w:rFonts w:hint="default"/>
      </w:rPr>
    </w:lvl>
    <w:lvl w:ilvl="4" w:tplc="7758EBDE">
      <w:start w:val="1"/>
      <w:numFmt w:val="bullet"/>
      <w:lvlText w:val="•"/>
      <w:lvlJc w:val="left"/>
      <w:pPr>
        <w:ind w:left="5370" w:hanging="361"/>
      </w:pPr>
      <w:rPr>
        <w:rFonts w:hint="default"/>
      </w:rPr>
    </w:lvl>
    <w:lvl w:ilvl="5" w:tplc="6756AA98">
      <w:start w:val="1"/>
      <w:numFmt w:val="bullet"/>
      <w:lvlText w:val="•"/>
      <w:lvlJc w:val="left"/>
      <w:pPr>
        <w:ind w:left="6125" w:hanging="361"/>
      </w:pPr>
      <w:rPr>
        <w:rFonts w:hint="default"/>
      </w:rPr>
    </w:lvl>
    <w:lvl w:ilvl="6" w:tplc="0576BAB6">
      <w:start w:val="1"/>
      <w:numFmt w:val="bullet"/>
      <w:lvlText w:val="•"/>
      <w:lvlJc w:val="left"/>
      <w:pPr>
        <w:ind w:left="6880" w:hanging="361"/>
      </w:pPr>
      <w:rPr>
        <w:rFonts w:hint="default"/>
      </w:rPr>
    </w:lvl>
    <w:lvl w:ilvl="7" w:tplc="8C6CA87C">
      <w:start w:val="1"/>
      <w:numFmt w:val="bullet"/>
      <w:lvlText w:val="•"/>
      <w:lvlJc w:val="left"/>
      <w:pPr>
        <w:ind w:left="7635" w:hanging="361"/>
      </w:pPr>
      <w:rPr>
        <w:rFonts w:hint="default"/>
      </w:rPr>
    </w:lvl>
    <w:lvl w:ilvl="8" w:tplc="4872893A">
      <w:start w:val="1"/>
      <w:numFmt w:val="bullet"/>
      <w:lvlText w:val="•"/>
      <w:lvlJc w:val="left"/>
      <w:pPr>
        <w:ind w:left="8390" w:hanging="361"/>
      </w:pPr>
      <w:rPr>
        <w:rFonts w:hint="default"/>
      </w:rPr>
    </w:lvl>
  </w:abstractNum>
  <w:abstractNum w:abstractNumId="9">
    <w:nsid w:val="0F3402E4"/>
    <w:multiLevelType w:val="hybridMultilevel"/>
    <w:tmpl w:val="45788C06"/>
    <w:lvl w:ilvl="0" w:tplc="64384B14">
      <w:start w:val="1"/>
      <w:numFmt w:val="lowerLetter"/>
      <w:lvlText w:val="%1."/>
      <w:lvlJc w:val="left"/>
      <w:pPr>
        <w:ind w:left="823" w:hanging="360"/>
        <w:jc w:val="left"/>
      </w:pPr>
      <w:rPr>
        <w:rFonts w:ascii="Garamond" w:eastAsia="Garamond" w:hAnsi="Garamond" w:hint="default"/>
        <w:spacing w:val="-1"/>
        <w:w w:val="100"/>
        <w:sz w:val="22"/>
        <w:szCs w:val="22"/>
      </w:rPr>
    </w:lvl>
    <w:lvl w:ilvl="1" w:tplc="C51EC618">
      <w:start w:val="1"/>
      <w:numFmt w:val="bullet"/>
      <w:lvlText w:val="•"/>
      <w:lvlJc w:val="left"/>
      <w:pPr>
        <w:ind w:left="1520" w:hanging="360"/>
      </w:pPr>
      <w:rPr>
        <w:rFonts w:hint="default"/>
      </w:rPr>
    </w:lvl>
    <w:lvl w:ilvl="2" w:tplc="2D7E9040">
      <w:start w:val="1"/>
      <w:numFmt w:val="bullet"/>
      <w:lvlText w:val="•"/>
      <w:lvlJc w:val="left"/>
      <w:pPr>
        <w:ind w:left="2220" w:hanging="360"/>
      </w:pPr>
      <w:rPr>
        <w:rFonts w:hint="default"/>
      </w:rPr>
    </w:lvl>
    <w:lvl w:ilvl="3" w:tplc="68586DA4">
      <w:start w:val="1"/>
      <w:numFmt w:val="bullet"/>
      <w:lvlText w:val="•"/>
      <w:lvlJc w:val="left"/>
      <w:pPr>
        <w:ind w:left="2920" w:hanging="360"/>
      </w:pPr>
      <w:rPr>
        <w:rFonts w:hint="default"/>
      </w:rPr>
    </w:lvl>
    <w:lvl w:ilvl="4" w:tplc="876805E4">
      <w:start w:val="1"/>
      <w:numFmt w:val="bullet"/>
      <w:lvlText w:val="•"/>
      <w:lvlJc w:val="left"/>
      <w:pPr>
        <w:ind w:left="3620" w:hanging="360"/>
      </w:pPr>
      <w:rPr>
        <w:rFonts w:hint="default"/>
      </w:rPr>
    </w:lvl>
    <w:lvl w:ilvl="5" w:tplc="5A500320">
      <w:start w:val="1"/>
      <w:numFmt w:val="bullet"/>
      <w:lvlText w:val="•"/>
      <w:lvlJc w:val="left"/>
      <w:pPr>
        <w:ind w:left="4320" w:hanging="360"/>
      </w:pPr>
      <w:rPr>
        <w:rFonts w:hint="default"/>
      </w:rPr>
    </w:lvl>
    <w:lvl w:ilvl="6" w:tplc="5D50333A">
      <w:start w:val="1"/>
      <w:numFmt w:val="bullet"/>
      <w:lvlText w:val="•"/>
      <w:lvlJc w:val="left"/>
      <w:pPr>
        <w:ind w:left="5020" w:hanging="360"/>
      </w:pPr>
      <w:rPr>
        <w:rFonts w:hint="default"/>
      </w:rPr>
    </w:lvl>
    <w:lvl w:ilvl="7" w:tplc="B03EBBEA">
      <w:start w:val="1"/>
      <w:numFmt w:val="bullet"/>
      <w:lvlText w:val="•"/>
      <w:lvlJc w:val="left"/>
      <w:pPr>
        <w:ind w:left="5720" w:hanging="360"/>
      </w:pPr>
      <w:rPr>
        <w:rFonts w:hint="default"/>
      </w:rPr>
    </w:lvl>
    <w:lvl w:ilvl="8" w:tplc="952C61C8">
      <w:start w:val="1"/>
      <w:numFmt w:val="bullet"/>
      <w:lvlText w:val="•"/>
      <w:lvlJc w:val="left"/>
      <w:pPr>
        <w:ind w:left="6420" w:hanging="360"/>
      </w:pPr>
      <w:rPr>
        <w:rFonts w:hint="default"/>
      </w:rPr>
    </w:lvl>
  </w:abstractNum>
  <w:abstractNum w:abstractNumId="10">
    <w:nsid w:val="14221C0E"/>
    <w:multiLevelType w:val="hybridMultilevel"/>
    <w:tmpl w:val="FB6E38C0"/>
    <w:lvl w:ilvl="0" w:tplc="72D262C8">
      <w:start w:val="1"/>
      <w:numFmt w:val="lowerLetter"/>
      <w:lvlText w:val="%1."/>
      <w:lvlJc w:val="left"/>
      <w:pPr>
        <w:ind w:left="823" w:hanging="360"/>
        <w:jc w:val="left"/>
      </w:pPr>
      <w:rPr>
        <w:rFonts w:ascii="Garamond" w:eastAsia="Garamond" w:hAnsi="Garamond" w:hint="default"/>
        <w:spacing w:val="-1"/>
        <w:w w:val="100"/>
        <w:sz w:val="22"/>
        <w:szCs w:val="22"/>
      </w:rPr>
    </w:lvl>
    <w:lvl w:ilvl="1" w:tplc="0980D7EE">
      <w:start w:val="1"/>
      <w:numFmt w:val="bullet"/>
      <w:lvlText w:val="•"/>
      <w:lvlJc w:val="left"/>
      <w:pPr>
        <w:ind w:left="1520" w:hanging="360"/>
      </w:pPr>
      <w:rPr>
        <w:rFonts w:hint="default"/>
      </w:rPr>
    </w:lvl>
    <w:lvl w:ilvl="2" w:tplc="819EEC38">
      <w:start w:val="1"/>
      <w:numFmt w:val="bullet"/>
      <w:lvlText w:val="•"/>
      <w:lvlJc w:val="left"/>
      <w:pPr>
        <w:ind w:left="2220" w:hanging="360"/>
      </w:pPr>
      <w:rPr>
        <w:rFonts w:hint="default"/>
      </w:rPr>
    </w:lvl>
    <w:lvl w:ilvl="3" w:tplc="CB82C19E">
      <w:start w:val="1"/>
      <w:numFmt w:val="bullet"/>
      <w:lvlText w:val="•"/>
      <w:lvlJc w:val="left"/>
      <w:pPr>
        <w:ind w:left="2920" w:hanging="360"/>
      </w:pPr>
      <w:rPr>
        <w:rFonts w:hint="default"/>
      </w:rPr>
    </w:lvl>
    <w:lvl w:ilvl="4" w:tplc="415A8366">
      <w:start w:val="1"/>
      <w:numFmt w:val="bullet"/>
      <w:lvlText w:val="•"/>
      <w:lvlJc w:val="left"/>
      <w:pPr>
        <w:ind w:left="3620" w:hanging="360"/>
      </w:pPr>
      <w:rPr>
        <w:rFonts w:hint="default"/>
      </w:rPr>
    </w:lvl>
    <w:lvl w:ilvl="5" w:tplc="69C4F65C">
      <w:start w:val="1"/>
      <w:numFmt w:val="bullet"/>
      <w:lvlText w:val="•"/>
      <w:lvlJc w:val="left"/>
      <w:pPr>
        <w:ind w:left="4320" w:hanging="360"/>
      </w:pPr>
      <w:rPr>
        <w:rFonts w:hint="default"/>
      </w:rPr>
    </w:lvl>
    <w:lvl w:ilvl="6" w:tplc="D346B980">
      <w:start w:val="1"/>
      <w:numFmt w:val="bullet"/>
      <w:lvlText w:val="•"/>
      <w:lvlJc w:val="left"/>
      <w:pPr>
        <w:ind w:left="5020" w:hanging="360"/>
      </w:pPr>
      <w:rPr>
        <w:rFonts w:hint="default"/>
      </w:rPr>
    </w:lvl>
    <w:lvl w:ilvl="7" w:tplc="DEA4EB3C">
      <w:start w:val="1"/>
      <w:numFmt w:val="bullet"/>
      <w:lvlText w:val="•"/>
      <w:lvlJc w:val="left"/>
      <w:pPr>
        <w:ind w:left="5720" w:hanging="360"/>
      </w:pPr>
      <w:rPr>
        <w:rFonts w:hint="default"/>
      </w:rPr>
    </w:lvl>
    <w:lvl w:ilvl="8" w:tplc="0CB4C592">
      <w:start w:val="1"/>
      <w:numFmt w:val="bullet"/>
      <w:lvlText w:val="•"/>
      <w:lvlJc w:val="left"/>
      <w:pPr>
        <w:ind w:left="6420" w:hanging="360"/>
      </w:pPr>
      <w:rPr>
        <w:rFonts w:hint="default"/>
      </w:rPr>
    </w:lvl>
  </w:abstractNum>
  <w:abstractNum w:abstractNumId="11">
    <w:nsid w:val="143B4C82"/>
    <w:multiLevelType w:val="hybridMultilevel"/>
    <w:tmpl w:val="BCD83DCA"/>
    <w:lvl w:ilvl="0" w:tplc="C4880A18">
      <w:start w:val="1"/>
      <w:numFmt w:val="lowerLetter"/>
      <w:lvlText w:val="%1."/>
      <w:lvlJc w:val="left"/>
      <w:pPr>
        <w:ind w:left="823" w:hanging="360"/>
        <w:jc w:val="left"/>
      </w:pPr>
      <w:rPr>
        <w:rFonts w:ascii="Garamond" w:eastAsia="Garamond" w:hAnsi="Garamond" w:hint="default"/>
        <w:spacing w:val="-1"/>
        <w:w w:val="100"/>
        <w:sz w:val="22"/>
        <w:szCs w:val="22"/>
      </w:rPr>
    </w:lvl>
    <w:lvl w:ilvl="1" w:tplc="879C0D4E">
      <w:start w:val="1"/>
      <w:numFmt w:val="bullet"/>
      <w:lvlText w:val="•"/>
      <w:lvlJc w:val="left"/>
      <w:pPr>
        <w:ind w:left="1520" w:hanging="360"/>
      </w:pPr>
      <w:rPr>
        <w:rFonts w:hint="default"/>
      </w:rPr>
    </w:lvl>
    <w:lvl w:ilvl="2" w:tplc="B98E2010">
      <w:start w:val="1"/>
      <w:numFmt w:val="bullet"/>
      <w:lvlText w:val="•"/>
      <w:lvlJc w:val="left"/>
      <w:pPr>
        <w:ind w:left="2220" w:hanging="360"/>
      </w:pPr>
      <w:rPr>
        <w:rFonts w:hint="default"/>
      </w:rPr>
    </w:lvl>
    <w:lvl w:ilvl="3" w:tplc="775EDAF0">
      <w:start w:val="1"/>
      <w:numFmt w:val="bullet"/>
      <w:lvlText w:val="•"/>
      <w:lvlJc w:val="left"/>
      <w:pPr>
        <w:ind w:left="2920" w:hanging="360"/>
      </w:pPr>
      <w:rPr>
        <w:rFonts w:hint="default"/>
      </w:rPr>
    </w:lvl>
    <w:lvl w:ilvl="4" w:tplc="C18C9DCA">
      <w:start w:val="1"/>
      <w:numFmt w:val="bullet"/>
      <w:lvlText w:val="•"/>
      <w:lvlJc w:val="left"/>
      <w:pPr>
        <w:ind w:left="3620" w:hanging="360"/>
      </w:pPr>
      <w:rPr>
        <w:rFonts w:hint="default"/>
      </w:rPr>
    </w:lvl>
    <w:lvl w:ilvl="5" w:tplc="D8C82CBA">
      <w:start w:val="1"/>
      <w:numFmt w:val="bullet"/>
      <w:lvlText w:val="•"/>
      <w:lvlJc w:val="left"/>
      <w:pPr>
        <w:ind w:left="4320" w:hanging="360"/>
      </w:pPr>
      <w:rPr>
        <w:rFonts w:hint="default"/>
      </w:rPr>
    </w:lvl>
    <w:lvl w:ilvl="6" w:tplc="5D36409E">
      <w:start w:val="1"/>
      <w:numFmt w:val="bullet"/>
      <w:lvlText w:val="•"/>
      <w:lvlJc w:val="left"/>
      <w:pPr>
        <w:ind w:left="5020" w:hanging="360"/>
      </w:pPr>
      <w:rPr>
        <w:rFonts w:hint="default"/>
      </w:rPr>
    </w:lvl>
    <w:lvl w:ilvl="7" w:tplc="4B8455F8">
      <w:start w:val="1"/>
      <w:numFmt w:val="bullet"/>
      <w:lvlText w:val="•"/>
      <w:lvlJc w:val="left"/>
      <w:pPr>
        <w:ind w:left="5720" w:hanging="360"/>
      </w:pPr>
      <w:rPr>
        <w:rFonts w:hint="default"/>
      </w:rPr>
    </w:lvl>
    <w:lvl w:ilvl="8" w:tplc="7B1096A0">
      <w:start w:val="1"/>
      <w:numFmt w:val="bullet"/>
      <w:lvlText w:val="•"/>
      <w:lvlJc w:val="left"/>
      <w:pPr>
        <w:ind w:left="6420" w:hanging="360"/>
      </w:pPr>
      <w:rPr>
        <w:rFonts w:hint="default"/>
      </w:rPr>
    </w:lvl>
  </w:abstractNum>
  <w:abstractNum w:abstractNumId="12">
    <w:nsid w:val="15701AF8"/>
    <w:multiLevelType w:val="hybridMultilevel"/>
    <w:tmpl w:val="B0E49BBE"/>
    <w:lvl w:ilvl="0" w:tplc="469A0C88">
      <w:start w:val="17"/>
      <w:numFmt w:val="upperLetter"/>
      <w:lvlText w:val="%1."/>
      <w:lvlJc w:val="left"/>
      <w:pPr>
        <w:ind w:left="469" w:hanging="310"/>
        <w:jc w:val="left"/>
      </w:pPr>
      <w:rPr>
        <w:rFonts w:ascii="Source Sans Pro" w:eastAsia="Source Sans Pro" w:hAnsi="Source Sans Pro" w:hint="default"/>
        <w:b/>
        <w:bCs/>
        <w:color w:val="1B1E28"/>
        <w:w w:val="100"/>
        <w:sz w:val="22"/>
        <w:szCs w:val="22"/>
      </w:rPr>
    </w:lvl>
    <w:lvl w:ilvl="1" w:tplc="1C125104">
      <w:start w:val="1"/>
      <w:numFmt w:val="upperLetter"/>
      <w:lvlText w:val="%2."/>
      <w:lvlJc w:val="left"/>
      <w:pPr>
        <w:ind w:left="880" w:hanging="284"/>
        <w:jc w:val="left"/>
      </w:pPr>
      <w:rPr>
        <w:rFonts w:ascii="Source Sans Pro" w:eastAsia="Source Sans Pro" w:hAnsi="Source Sans Pro" w:hint="default"/>
        <w:b/>
        <w:bCs/>
        <w:color w:val="1B1E28"/>
        <w:w w:val="100"/>
        <w:sz w:val="22"/>
        <w:szCs w:val="22"/>
      </w:rPr>
    </w:lvl>
    <w:lvl w:ilvl="2" w:tplc="63D43DE0">
      <w:start w:val="1"/>
      <w:numFmt w:val="bullet"/>
      <w:lvlText w:val="•"/>
      <w:lvlJc w:val="left"/>
      <w:pPr>
        <w:ind w:left="1931" w:hanging="284"/>
      </w:pPr>
      <w:rPr>
        <w:rFonts w:hint="default"/>
      </w:rPr>
    </w:lvl>
    <w:lvl w:ilvl="3" w:tplc="26922BAC">
      <w:start w:val="1"/>
      <w:numFmt w:val="bullet"/>
      <w:lvlText w:val="•"/>
      <w:lvlJc w:val="left"/>
      <w:pPr>
        <w:ind w:left="2982" w:hanging="284"/>
      </w:pPr>
      <w:rPr>
        <w:rFonts w:hint="default"/>
      </w:rPr>
    </w:lvl>
    <w:lvl w:ilvl="4" w:tplc="B72C9276">
      <w:start w:val="1"/>
      <w:numFmt w:val="bullet"/>
      <w:lvlText w:val="•"/>
      <w:lvlJc w:val="left"/>
      <w:pPr>
        <w:ind w:left="4033" w:hanging="284"/>
      </w:pPr>
      <w:rPr>
        <w:rFonts w:hint="default"/>
      </w:rPr>
    </w:lvl>
    <w:lvl w:ilvl="5" w:tplc="565C7636">
      <w:start w:val="1"/>
      <w:numFmt w:val="bullet"/>
      <w:lvlText w:val="•"/>
      <w:lvlJc w:val="left"/>
      <w:pPr>
        <w:ind w:left="5084" w:hanging="284"/>
      </w:pPr>
      <w:rPr>
        <w:rFonts w:hint="default"/>
      </w:rPr>
    </w:lvl>
    <w:lvl w:ilvl="6" w:tplc="83385D5C">
      <w:start w:val="1"/>
      <w:numFmt w:val="bullet"/>
      <w:lvlText w:val="•"/>
      <w:lvlJc w:val="left"/>
      <w:pPr>
        <w:ind w:left="6135" w:hanging="284"/>
      </w:pPr>
      <w:rPr>
        <w:rFonts w:hint="default"/>
      </w:rPr>
    </w:lvl>
    <w:lvl w:ilvl="7" w:tplc="09EACB2C">
      <w:start w:val="1"/>
      <w:numFmt w:val="bullet"/>
      <w:lvlText w:val="•"/>
      <w:lvlJc w:val="left"/>
      <w:pPr>
        <w:ind w:left="7186" w:hanging="284"/>
      </w:pPr>
      <w:rPr>
        <w:rFonts w:hint="default"/>
      </w:rPr>
    </w:lvl>
    <w:lvl w:ilvl="8" w:tplc="127205BE">
      <w:start w:val="1"/>
      <w:numFmt w:val="bullet"/>
      <w:lvlText w:val="•"/>
      <w:lvlJc w:val="left"/>
      <w:pPr>
        <w:ind w:left="8237" w:hanging="284"/>
      </w:pPr>
      <w:rPr>
        <w:rFonts w:hint="default"/>
      </w:rPr>
    </w:lvl>
  </w:abstractNum>
  <w:abstractNum w:abstractNumId="13">
    <w:nsid w:val="16D75BBE"/>
    <w:multiLevelType w:val="hybridMultilevel"/>
    <w:tmpl w:val="97507E86"/>
    <w:lvl w:ilvl="0" w:tplc="5B30A0AE">
      <w:start w:val="1"/>
      <w:numFmt w:val="lowerRoman"/>
      <w:lvlText w:val="%1."/>
      <w:lvlJc w:val="left"/>
      <w:pPr>
        <w:ind w:left="823" w:hanging="459"/>
        <w:jc w:val="right"/>
      </w:pPr>
      <w:rPr>
        <w:rFonts w:ascii="Garamond" w:eastAsia="Garamond" w:hAnsi="Garamond" w:hint="default"/>
        <w:spacing w:val="-1"/>
        <w:w w:val="100"/>
        <w:sz w:val="22"/>
        <w:szCs w:val="22"/>
      </w:rPr>
    </w:lvl>
    <w:lvl w:ilvl="1" w:tplc="CBEC9F9C">
      <w:start w:val="1"/>
      <w:numFmt w:val="bullet"/>
      <w:lvlText w:val=""/>
      <w:lvlJc w:val="left"/>
      <w:pPr>
        <w:ind w:left="1903" w:hanging="360"/>
      </w:pPr>
      <w:rPr>
        <w:rFonts w:ascii="Symbol" w:eastAsia="Symbol" w:hAnsi="Symbol" w:hint="default"/>
        <w:w w:val="100"/>
        <w:sz w:val="22"/>
        <w:szCs w:val="22"/>
      </w:rPr>
    </w:lvl>
    <w:lvl w:ilvl="2" w:tplc="AFEA0F5C">
      <w:start w:val="1"/>
      <w:numFmt w:val="bullet"/>
      <w:lvlText w:val="•"/>
      <w:lvlJc w:val="left"/>
      <w:pPr>
        <w:ind w:left="1900" w:hanging="360"/>
      </w:pPr>
      <w:rPr>
        <w:rFonts w:hint="default"/>
      </w:rPr>
    </w:lvl>
    <w:lvl w:ilvl="3" w:tplc="7978828E">
      <w:start w:val="1"/>
      <w:numFmt w:val="bullet"/>
      <w:lvlText w:val="•"/>
      <w:lvlJc w:val="left"/>
      <w:pPr>
        <w:ind w:left="2640" w:hanging="360"/>
      </w:pPr>
      <w:rPr>
        <w:rFonts w:hint="default"/>
      </w:rPr>
    </w:lvl>
    <w:lvl w:ilvl="4" w:tplc="220EE9C8">
      <w:start w:val="1"/>
      <w:numFmt w:val="bullet"/>
      <w:lvlText w:val="•"/>
      <w:lvlJc w:val="left"/>
      <w:pPr>
        <w:ind w:left="3380" w:hanging="360"/>
      </w:pPr>
      <w:rPr>
        <w:rFonts w:hint="default"/>
      </w:rPr>
    </w:lvl>
    <w:lvl w:ilvl="5" w:tplc="58BEDE20">
      <w:start w:val="1"/>
      <w:numFmt w:val="bullet"/>
      <w:lvlText w:val="•"/>
      <w:lvlJc w:val="left"/>
      <w:pPr>
        <w:ind w:left="4120" w:hanging="360"/>
      </w:pPr>
      <w:rPr>
        <w:rFonts w:hint="default"/>
      </w:rPr>
    </w:lvl>
    <w:lvl w:ilvl="6" w:tplc="065C654A">
      <w:start w:val="1"/>
      <w:numFmt w:val="bullet"/>
      <w:lvlText w:val="•"/>
      <w:lvlJc w:val="left"/>
      <w:pPr>
        <w:ind w:left="4860" w:hanging="360"/>
      </w:pPr>
      <w:rPr>
        <w:rFonts w:hint="default"/>
      </w:rPr>
    </w:lvl>
    <w:lvl w:ilvl="7" w:tplc="5E08F28C">
      <w:start w:val="1"/>
      <w:numFmt w:val="bullet"/>
      <w:lvlText w:val="•"/>
      <w:lvlJc w:val="left"/>
      <w:pPr>
        <w:ind w:left="5600" w:hanging="360"/>
      </w:pPr>
      <w:rPr>
        <w:rFonts w:hint="default"/>
      </w:rPr>
    </w:lvl>
    <w:lvl w:ilvl="8" w:tplc="9D88F848">
      <w:start w:val="1"/>
      <w:numFmt w:val="bullet"/>
      <w:lvlText w:val="•"/>
      <w:lvlJc w:val="left"/>
      <w:pPr>
        <w:ind w:left="6340" w:hanging="360"/>
      </w:pPr>
      <w:rPr>
        <w:rFonts w:hint="default"/>
      </w:rPr>
    </w:lvl>
  </w:abstractNum>
  <w:abstractNum w:abstractNumId="14">
    <w:nsid w:val="17042541"/>
    <w:multiLevelType w:val="multilevel"/>
    <w:tmpl w:val="0F6C12C6"/>
    <w:lvl w:ilvl="0">
      <w:start w:val="124"/>
      <w:numFmt w:val="decimal"/>
      <w:lvlText w:val="%1"/>
      <w:lvlJc w:val="left"/>
      <w:pPr>
        <w:ind w:left="2780" w:hanging="723"/>
        <w:jc w:val="left"/>
      </w:pPr>
      <w:rPr>
        <w:rFonts w:hint="default"/>
      </w:rPr>
    </w:lvl>
    <w:lvl w:ilvl="1">
      <w:start w:val="103"/>
      <w:numFmt w:val="decimal"/>
      <w:lvlText w:val="%1.%2"/>
      <w:lvlJc w:val="left"/>
      <w:pPr>
        <w:ind w:left="2780" w:hanging="723"/>
        <w:jc w:val="left"/>
      </w:pPr>
      <w:rPr>
        <w:rFonts w:ascii="Garamond" w:eastAsia="Garamond" w:hAnsi="Garamond" w:hint="default"/>
        <w:spacing w:val="-1"/>
        <w:w w:val="100"/>
        <w:sz w:val="22"/>
        <w:szCs w:val="22"/>
      </w:rPr>
    </w:lvl>
    <w:lvl w:ilvl="2">
      <w:start w:val="1"/>
      <w:numFmt w:val="bullet"/>
      <w:lvlText w:val=""/>
      <w:lvlJc w:val="left"/>
      <w:pPr>
        <w:ind w:left="3861" w:hanging="360"/>
      </w:pPr>
      <w:rPr>
        <w:rFonts w:ascii="Symbol" w:eastAsia="Symbol" w:hAnsi="Symbol" w:hint="default"/>
        <w:w w:val="100"/>
        <w:sz w:val="22"/>
        <w:szCs w:val="22"/>
      </w:rPr>
    </w:lvl>
    <w:lvl w:ilvl="3">
      <w:start w:val="1"/>
      <w:numFmt w:val="bullet"/>
      <w:lvlText w:val="•"/>
      <w:lvlJc w:val="left"/>
      <w:pPr>
        <w:ind w:left="5202" w:hanging="360"/>
      </w:pPr>
      <w:rPr>
        <w:rFonts w:hint="default"/>
      </w:rPr>
    </w:lvl>
    <w:lvl w:ilvl="4">
      <w:start w:val="1"/>
      <w:numFmt w:val="bullet"/>
      <w:lvlText w:val="•"/>
      <w:lvlJc w:val="left"/>
      <w:pPr>
        <w:ind w:left="5873" w:hanging="360"/>
      </w:pPr>
      <w:rPr>
        <w:rFonts w:hint="default"/>
      </w:rPr>
    </w:lvl>
    <w:lvl w:ilvl="5">
      <w:start w:val="1"/>
      <w:numFmt w:val="bullet"/>
      <w:lvlText w:val="•"/>
      <w:lvlJc w:val="left"/>
      <w:pPr>
        <w:ind w:left="6544" w:hanging="360"/>
      </w:pPr>
      <w:rPr>
        <w:rFonts w:hint="default"/>
      </w:rPr>
    </w:lvl>
    <w:lvl w:ilvl="6">
      <w:start w:val="1"/>
      <w:numFmt w:val="bullet"/>
      <w:lvlText w:val="•"/>
      <w:lvlJc w:val="left"/>
      <w:pPr>
        <w:ind w:left="7215" w:hanging="360"/>
      </w:pPr>
      <w:rPr>
        <w:rFonts w:hint="default"/>
      </w:rPr>
    </w:lvl>
    <w:lvl w:ilvl="7">
      <w:start w:val="1"/>
      <w:numFmt w:val="bullet"/>
      <w:lvlText w:val="•"/>
      <w:lvlJc w:val="left"/>
      <w:pPr>
        <w:ind w:left="7886" w:hanging="360"/>
      </w:pPr>
      <w:rPr>
        <w:rFonts w:hint="default"/>
      </w:rPr>
    </w:lvl>
    <w:lvl w:ilvl="8">
      <w:start w:val="1"/>
      <w:numFmt w:val="bullet"/>
      <w:lvlText w:val="•"/>
      <w:lvlJc w:val="left"/>
      <w:pPr>
        <w:ind w:left="8557" w:hanging="360"/>
      </w:pPr>
      <w:rPr>
        <w:rFonts w:hint="default"/>
      </w:rPr>
    </w:lvl>
  </w:abstractNum>
  <w:abstractNum w:abstractNumId="15">
    <w:nsid w:val="1A405127"/>
    <w:multiLevelType w:val="hybridMultilevel"/>
    <w:tmpl w:val="F3082A7A"/>
    <w:lvl w:ilvl="0" w:tplc="08526B34">
      <w:start w:val="1"/>
      <w:numFmt w:val="lowerLetter"/>
      <w:lvlText w:val="%1."/>
      <w:lvlJc w:val="left"/>
      <w:pPr>
        <w:ind w:left="1700" w:hanging="360"/>
        <w:jc w:val="left"/>
      </w:pPr>
      <w:rPr>
        <w:rFonts w:ascii="Garamond" w:eastAsia="Garamond" w:hAnsi="Garamond" w:hint="default"/>
        <w:spacing w:val="-1"/>
        <w:w w:val="100"/>
        <w:sz w:val="22"/>
        <w:szCs w:val="22"/>
      </w:rPr>
    </w:lvl>
    <w:lvl w:ilvl="1" w:tplc="02C6DFCC">
      <w:start w:val="1"/>
      <w:numFmt w:val="bullet"/>
      <w:lvlText w:val="•"/>
      <w:lvlJc w:val="left"/>
      <w:pPr>
        <w:ind w:left="2520" w:hanging="360"/>
      </w:pPr>
      <w:rPr>
        <w:rFonts w:hint="default"/>
      </w:rPr>
    </w:lvl>
    <w:lvl w:ilvl="2" w:tplc="14A6719C">
      <w:start w:val="1"/>
      <w:numFmt w:val="bullet"/>
      <w:lvlText w:val="•"/>
      <w:lvlJc w:val="left"/>
      <w:pPr>
        <w:ind w:left="3340" w:hanging="360"/>
      </w:pPr>
      <w:rPr>
        <w:rFonts w:hint="default"/>
      </w:rPr>
    </w:lvl>
    <w:lvl w:ilvl="3" w:tplc="CC6620DC">
      <w:start w:val="1"/>
      <w:numFmt w:val="bullet"/>
      <w:lvlText w:val="•"/>
      <w:lvlJc w:val="left"/>
      <w:pPr>
        <w:ind w:left="4160" w:hanging="360"/>
      </w:pPr>
      <w:rPr>
        <w:rFonts w:hint="default"/>
      </w:rPr>
    </w:lvl>
    <w:lvl w:ilvl="4" w:tplc="E56035A8">
      <w:start w:val="1"/>
      <w:numFmt w:val="bullet"/>
      <w:lvlText w:val="•"/>
      <w:lvlJc w:val="left"/>
      <w:pPr>
        <w:ind w:left="4980" w:hanging="360"/>
      </w:pPr>
      <w:rPr>
        <w:rFonts w:hint="default"/>
      </w:rPr>
    </w:lvl>
    <w:lvl w:ilvl="5" w:tplc="E2B027E6">
      <w:start w:val="1"/>
      <w:numFmt w:val="bullet"/>
      <w:lvlText w:val="•"/>
      <w:lvlJc w:val="left"/>
      <w:pPr>
        <w:ind w:left="5800" w:hanging="360"/>
      </w:pPr>
      <w:rPr>
        <w:rFonts w:hint="default"/>
      </w:rPr>
    </w:lvl>
    <w:lvl w:ilvl="6" w:tplc="2EBC31D0">
      <w:start w:val="1"/>
      <w:numFmt w:val="bullet"/>
      <w:lvlText w:val="•"/>
      <w:lvlJc w:val="left"/>
      <w:pPr>
        <w:ind w:left="6620" w:hanging="360"/>
      </w:pPr>
      <w:rPr>
        <w:rFonts w:hint="default"/>
      </w:rPr>
    </w:lvl>
    <w:lvl w:ilvl="7" w:tplc="7D465A6A">
      <w:start w:val="1"/>
      <w:numFmt w:val="bullet"/>
      <w:lvlText w:val="•"/>
      <w:lvlJc w:val="left"/>
      <w:pPr>
        <w:ind w:left="7440" w:hanging="360"/>
      </w:pPr>
      <w:rPr>
        <w:rFonts w:hint="default"/>
      </w:rPr>
    </w:lvl>
    <w:lvl w:ilvl="8" w:tplc="17C66E5C">
      <w:start w:val="1"/>
      <w:numFmt w:val="bullet"/>
      <w:lvlText w:val="•"/>
      <w:lvlJc w:val="left"/>
      <w:pPr>
        <w:ind w:left="8260" w:hanging="360"/>
      </w:pPr>
      <w:rPr>
        <w:rFonts w:hint="default"/>
      </w:rPr>
    </w:lvl>
  </w:abstractNum>
  <w:abstractNum w:abstractNumId="16">
    <w:nsid w:val="1B0C5FB1"/>
    <w:multiLevelType w:val="multilevel"/>
    <w:tmpl w:val="A1D4E7F0"/>
    <w:lvl w:ilvl="0">
      <w:start w:val="3"/>
      <w:numFmt w:val="decimal"/>
      <w:lvlText w:val="%1"/>
      <w:lvlJc w:val="left"/>
      <w:pPr>
        <w:ind w:left="980" w:hanging="720"/>
        <w:jc w:val="left"/>
      </w:pPr>
      <w:rPr>
        <w:rFonts w:hint="default"/>
      </w:rPr>
    </w:lvl>
    <w:lvl w:ilvl="1">
      <w:start w:val="1"/>
      <w:numFmt w:val="decimal"/>
      <w:lvlText w:val="%1.%2"/>
      <w:lvlJc w:val="left"/>
      <w:pPr>
        <w:ind w:left="980" w:hanging="720"/>
        <w:jc w:val="right"/>
      </w:pPr>
      <w:rPr>
        <w:rFonts w:ascii="Garamond" w:eastAsia="Garamond" w:hAnsi="Garamond" w:hint="default"/>
        <w:spacing w:val="-1"/>
        <w:w w:val="100"/>
        <w:sz w:val="22"/>
        <w:szCs w:val="22"/>
      </w:rPr>
    </w:lvl>
    <w:lvl w:ilvl="2">
      <w:start w:val="1"/>
      <w:numFmt w:val="lowerLetter"/>
      <w:lvlText w:val="%3."/>
      <w:lvlJc w:val="left"/>
      <w:pPr>
        <w:ind w:left="1700" w:hanging="360"/>
        <w:jc w:val="left"/>
      </w:pPr>
      <w:rPr>
        <w:rFonts w:ascii="Garamond" w:eastAsia="Garamond" w:hAnsi="Garamond" w:hint="default"/>
        <w:spacing w:val="-1"/>
        <w:w w:val="100"/>
        <w:sz w:val="22"/>
        <w:szCs w:val="22"/>
      </w:rPr>
    </w:lvl>
    <w:lvl w:ilvl="3">
      <w:start w:val="1"/>
      <w:numFmt w:val="bullet"/>
      <w:lvlText w:val="•"/>
      <w:lvlJc w:val="left"/>
      <w:pPr>
        <w:ind w:left="2882" w:hanging="360"/>
      </w:pPr>
      <w:rPr>
        <w:rFonts w:hint="default"/>
      </w:rPr>
    </w:lvl>
    <w:lvl w:ilvl="4">
      <w:start w:val="1"/>
      <w:numFmt w:val="bullet"/>
      <w:lvlText w:val="•"/>
      <w:lvlJc w:val="left"/>
      <w:pPr>
        <w:ind w:left="3885" w:hanging="360"/>
      </w:pPr>
      <w:rPr>
        <w:rFonts w:hint="default"/>
      </w:rPr>
    </w:lvl>
    <w:lvl w:ilvl="5">
      <w:start w:val="1"/>
      <w:numFmt w:val="bullet"/>
      <w:lvlText w:val="•"/>
      <w:lvlJc w:val="left"/>
      <w:pPr>
        <w:ind w:left="4887" w:hanging="360"/>
      </w:pPr>
      <w:rPr>
        <w:rFonts w:hint="default"/>
      </w:rPr>
    </w:lvl>
    <w:lvl w:ilvl="6">
      <w:start w:val="1"/>
      <w:numFmt w:val="bullet"/>
      <w:lvlText w:val="•"/>
      <w:lvlJc w:val="left"/>
      <w:pPr>
        <w:ind w:left="5890" w:hanging="360"/>
      </w:pPr>
      <w:rPr>
        <w:rFonts w:hint="default"/>
      </w:rPr>
    </w:lvl>
    <w:lvl w:ilvl="7">
      <w:start w:val="1"/>
      <w:numFmt w:val="bullet"/>
      <w:lvlText w:val="•"/>
      <w:lvlJc w:val="left"/>
      <w:pPr>
        <w:ind w:left="6892" w:hanging="360"/>
      </w:pPr>
      <w:rPr>
        <w:rFonts w:hint="default"/>
      </w:rPr>
    </w:lvl>
    <w:lvl w:ilvl="8">
      <w:start w:val="1"/>
      <w:numFmt w:val="bullet"/>
      <w:lvlText w:val="•"/>
      <w:lvlJc w:val="left"/>
      <w:pPr>
        <w:ind w:left="7895" w:hanging="360"/>
      </w:pPr>
      <w:rPr>
        <w:rFonts w:hint="default"/>
      </w:rPr>
    </w:lvl>
  </w:abstractNum>
  <w:abstractNum w:abstractNumId="17">
    <w:nsid w:val="1CC60486"/>
    <w:multiLevelType w:val="hybridMultilevel"/>
    <w:tmpl w:val="8286EB82"/>
    <w:lvl w:ilvl="0" w:tplc="A24264AA">
      <w:start w:val="1"/>
      <w:numFmt w:val="lowerLetter"/>
      <w:lvlText w:val="%1."/>
      <w:lvlJc w:val="left"/>
      <w:pPr>
        <w:ind w:left="1680" w:hanging="360"/>
        <w:jc w:val="left"/>
      </w:pPr>
      <w:rPr>
        <w:rFonts w:ascii="Garamond" w:eastAsia="Garamond" w:hAnsi="Garamond" w:hint="default"/>
        <w:spacing w:val="-1"/>
        <w:w w:val="100"/>
        <w:sz w:val="22"/>
        <w:szCs w:val="22"/>
      </w:rPr>
    </w:lvl>
    <w:lvl w:ilvl="1" w:tplc="576053DC">
      <w:start w:val="1"/>
      <w:numFmt w:val="bullet"/>
      <w:lvlText w:val="•"/>
      <w:lvlJc w:val="left"/>
      <w:pPr>
        <w:ind w:left="2500" w:hanging="360"/>
      </w:pPr>
      <w:rPr>
        <w:rFonts w:hint="default"/>
      </w:rPr>
    </w:lvl>
    <w:lvl w:ilvl="2" w:tplc="85664248">
      <w:start w:val="1"/>
      <w:numFmt w:val="bullet"/>
      <w:lvlText w:val="•"/>
      <w:lvlJc w:val="left"/>
      <w:pPr>
        <w:ind w:left="3320" w:hanging="360"/>
      </w:pPr>
      <w:rPr>
        <w:rFonts w:hint="default"/>
      </w:rPr>
    </w:lvl>
    <w:lvl w:ilvl="3" w:tplc="4B626D72">
      <w:start w:val="1"/>
      <w:numFmt w:val="bullet"/>
      <w:lvlText w:val="•"/>
      <w:lvlJc w:val="left"/>
      <w:pPr>
        <w:ind w:left="4140" w:hanging="360"/>
      </w:pPr>
      <w:rPr>
        <w:rFonts w:hint="default"/>
      </w:rPr>
    </w:lvl>
    <w:lvl w:ilvl="4" w:tplc="4D5066B2">
      <w:start w:val="1"/>
      <w:numFmt w:val="bullet"/>
      <w:lvlText w:val="•"/>
      <w:lvlJc w:val="left"/>
      <w:pPr>
        <w:ind w:left="4960" w:hanging="360"/>
      </w:pPr>
      <w:rPr>
        <w:rFonts w:hint="default"/>
      </w:rPr>
    </w:lvl>
    <w:lvl w:ilvl="5" w:tplc="242AAC58">
      <w:start w:val="1"/>
      <w:numFmt w:val="bullet"/>
      <w:lvlText w:val="•"/>
      <w:lvlJc w:val="left"/>
      <w:pPr>
        <w:ind w:left="5780" w:hanging="360"/>
      </w:pPr>
      <w:rPr>
        <w:rFonts w:hint="default"/>
      </w:rPr>
    </w:lvl>
    <w:lvl w:ilvl="6" w:tplc="4D484B90">
      <w:start w:val="1"/>
      <w:numFmt w:val="bullet"/>
      <w:lvlText w:val="•"/>
      <w:lvlJc w:val="left"/>
      <w:pPr>
        <w:ind w:left="6600" w:hanging="360"/>
      </w:pPr>
      <w:rPr>
        <w:rFonts w:hint="default"/>
      </w:rPr>
    </w:lvl>
    <w:lvl w:ilvl="7" w:tplc="20A22E96">
      <w:start w:val="1"/>
      <w:numFmt w:val="bullet"/>
      <w:lvlText w:val="•"/>
      <w:lvlJc w:val="left"/>
      <w:pPr>
        <w:ind w:left="7420" w:hanging="360"/>
      </w:pPr>
      <w:rPr>
        <w:rFonts w:hint="default"/>
      </w:rPr>
    </w:lvl>
    <w:lvl w:ilvl="8" w:tplc="9AFE8DBA">
      <w:start w:val="1"/>
      <w:numFmt w:val="bullet"/>
      <w:lvlText w:val="•"/>
      <w:lvlJc w:val="left"/>
      <w:pPr>
        <w:ind w:left="8240" w:hanging="360"/>
      </w:pPr>
      <w:rPr>
        <w:rFonts w:hint="default"/>
      </w:rPr>
    </w:lvl>
  </w:abstractNum>
  <w:abstractNum w:abstractNumId="18">
    <w:nsid w:val="1D805F47"/>
    <w:multiLevelType w:val="hybridMultilevel"/>
    <w:tmpl w:val="DF00C092"/>
    <w:lvl w:ilvl="0" w:tplc="3794A696">
      <w:start w:val="1"/>
      <w:numFmt w:val="bullet"/>
      <w:lvlText w:val=""/>
      <w:lvlJc w:val="left"/>
      <w:pPr>
        <w:ind w:left="1543" w:hanging="360"/>
      </w:pPr>
      <w:rPr>
        <w:rFonts w:ascii="Symbol" w:eastAsia="Symbol" w:hAnsi="Symbol" w:hint="default"/>
        <w:w w:val="100"/>
        <w:sz w:val="22"/>
        <w:szCs w:val="22"/>
      </w:rPr>
    </w:lvl>
    <w:lvl w:ilvl="1" w:tplc="502AB8EE">
      <w:start w:val="1"/>
      <w:numFmt w:val="bullet"/>
      <w:lvlText w:val="•"/>
      <w:lvlJc w:val="left"/>
      <w:pPr>
        <w:ind w:left="2168" w:hanging="360"/>
      </w:pPr>
      <w:rPr>
        <w:rFonts w:hint="default"/>
      </w:rPr>
    </w:lvl>
    <w:lvl w:ilvl="2" w:tplc="0D6084E2">
      <w:start w:val="1"/>
      <w:numFmt w:val="bullet"/>
      <w:lvlText w:val="•"/>
      <w:lvlJc w:val="left"/>
      <w:pPr>
        <w:ind w:left="2796" w:hanging="360"/>
      </w:pPr>
      <w:rPr>
        <w:rFonts w:hint="default"/>
      </w:rPr>
    </w:lvl>
    <w:lvl w:ilvl="3" w:tplc="6CE4CDD2">
      <w:start w:val="1"/>
      <w:numFmt w:val="bullet"/>
      <w:lvlText w:val="•"/>
      <w:lvlJc w:val="left"/>
      <w:pPr>
        <w:ind w:left="3424" w:hanging="360"/>
      </w:pPr>
      <w:rPr>
        <w:rFonts w:hint="default"/>
      </w:rPr>
    </w:lvl>
    <w:lvl w:ilvl="4" w:tplc="6B50333E">
      <w:start w:val="1"/>
      <w:numFmt w:val="bullet"/>
      <w:lvlText w:val="•"/>
      <w:lvlJc w:val="left"/>
      <w:pPr>
        <w:ind w:left="4052" w:hanging="360"/>
      </w:pPr>
      <w:rPr>
        <w:rFonts w:hint="default"/>
      </w:rPr>
    </w:lvl>
    <w:lvl w:ilvl="5" w:tplc="462EBFC6">
      <w:start w:val="1"/>
      <w:numFmt w:val="bullet"/>
      <w:lvlText w:val="•"/>
      <w:lvlJc w:val="left"/>
      <w:pPr>
        <w:ind w:left="4680" w:hanging="360"/>
      </w:pPr>
      <w:rPr>
        <w:rFonts w:hint="default"/>
      </w:rPr>
    </w:lvl>
    <w:lvl w:ilvl="6" w:tplc="84DA1C44">
      <w:start w:val="1"/>
      <w:numFmt w:val="bullet"/>
      <w:lvlText w:val="•"/>
      <w:lvlJc w:val="left"/>
      <w:pPr>
        <w:ind w:left="5308" w:hanging="360"/>
      </w:pPr>
      <w:rPr>
        <w:rFonts w:hint="default"/>
      </w:rPr>
    </w:lvl>
    <w:lvl w:ilvl="7" w:tplc="C1A45932">
      <w:start w:val="1"/>
      <w:numFmt w:val="bullet"/>
      <w:lvlText w:val="•"/>
      <w:lvlJc w:val="left"/>
      <w:pPr>
        <w:ind w:left="5936" w:hanging="360"/>
      </w:pPr>
      <w:rPr>
        <w:rFonts w:hint="default"/>
      </w:rPr>
    </w:lvl>
    <w:lvl w:ilvl="8" w:tplc="3E92BBC6">
      <w:start w:val="1"/>
      <w:numFmt w:val="bullet"/>
      <w:lvlText w:val="•"/>
      <w:lvlJc w:val="left"/>
      <w:pPr>
        <w:ind w:left="6564" w:hanging="360"/>
      </w:pPr>
      <w:rPr>
        <w:rFonts w:hint="default"/>
      </w:rPr>
    </w:lvl>
  </w:abstractNum>
  <w:abstractNum w:abstractNumId="19">
    <w:nsid w:val="1F1F106B"/>
    <w:multiLevelType w:val="hybridMultilevel"/>
    <w:tmpl w:val="F87C4E7C"/>
    <w:lvl w:ilvl="0" w:tplc="60AE9190">
      <w:start w:val="17"/>
      <w:numFmt w:val="upperLetter"/>
      <w:lvlText w:val="%1."/>
      <w:lvlJc w:val="left"/>
      <w:pPr>
        <w:ind w:left="160" w:hanging="356"/>
        <w:jc w:val="left"/>
      </w:pPr>
      <w:rPr>
        <w:rFonts w:ascii="Source Sans Pro" w:eastAsia="Source Sans Pro" w:hAnsi="Source Sans Pro" w:hint="default"/>
        <w:b/>
        <w:bCs/>
        <w:color w:val="1B1E28"/>
        <w:w w:val="100"/>
        <w:sz w:val="22"/>
        <w:szCs w:val="22"/>
      </w:rPr>
    </w:lvl>
    <w:lvl w:ilvl="1" w:tplc="D54A09A0">
      <w:start w:val="1"/>
      <w:numFmt w:val="upperLetter"/>
      <w:lvlText w:val="%2."/>
      <w:lvlJc w:val="left"/>
      <w:pPr>
        <w:ind w:left="880" w:hanging="284"/>
        <w:jc w:val="left"/>
      </w:pPr>
      <w:rPr>
        <w:rFonts w:ascii="Source Sans Pro" w:eastAsia="Source Sans Pro" w:hAnsi="Source Sans Pro" w:hint="default"/>
        <w:b/>
        <w:bCs/>
        <w:color w:val="1B1E28"/>
        <w:w w:val="100"/>
        <w:sz w:val="22"/>
        <w:szCs w:val="22"/>
      </w:rPr>
    </w:lvl>
    <w:lvl w:ilvl="2" w:tplc="9AF06946">
      <w:start w:val="1"/>
      <w:numFmt w:val="bullet"/>
      <w:lvlText w:val="•"/>
      <w:lvlJc w:val="left"/>
      <w:pPr>
        <w:ind w:left="1931" w:hanging="284"/>
      </w:pPr>
      <w:rPr>
        <w:rFonts w:hint="default"/>
      </w:rPr>
    </w:lvl>
    <w:lvl w:ilvl="3" w:tplc="175EEC2E">
      <w:start w:val="1"/>
      <w:numFmt w:val="bullet"/>
      <w:lvlText w:val="•"/>
      <w:lvlJc w:val="left"/>
      <w:pPr>
        <w:ind w:left="2982" w:hanging="284"/>
      </w:pPr>
      <w:rPr>
        <w:rFonts w:hint="default"/>
      </w:rPr>
    </w:lvl>
    <w:lvl w:ilvl="4" w:tplc="672EAEBE">
      <w:start w:val="1"/>
      <w:numFmt w:val="bullet"/>
      <w:lvlText w:val="•"/>
      <w:lvlJc w:val="left"/>
      <w:pPr>
        <w:ind w:left="4033" w:hanging="284"/>
      </w:pPr>
      <w:rPr>
        <w:rFonts w:hint="default"/>
      </w:rPr>
    </w:lvl>
    <w:lvl w:ilvl="5" w:tplc="209206A0">
      <w:start w:val="1"/>
      <w:numFmt w:val="bullet"/>
      <w:lvlText w:val="•"/>
      <w:lvlJc w:val="left"/>
      <w:pPr>
        <w:ind w:left="5084" w:hanging="284"/>
      </w:pPr>
      <w:rPr>
        <w:rFonts w:hint="default"/>
      </w:rPr>
    </w:lvl>
    <w:lvl w:ilvl="6" w:tplc="8C5C3F26">
      <w:start w:val="1"/>
      <w:numFmt w:val="bullet"/>
      <w:lvlText w:val="•"/>
      <w:lvlJc w:val="left"/>
      <w:pPr>
        <w:ind w:left="6135" w:hanging="284"/>
      </w:pPr>
      <w:rPr>
        <w:rFonts w:hint="default"/>
      </w:rPr>
    </w:lvl>
    <w:lvl w:ilvl="7" w:tplc="17300352">
      <w:start w:val="1"/>
      <w:numFmt w:val="bullet"/>
      <w:lvlText w:val="•"/>
      <w:lvlJc w:val="left"/>
      <w:pPr>
        <w:ind w:left="7186" w:hanging="284"/>
      </w:pPr>
      <w:rPr>
        <w:rFonts w:hint="default"/>
      </w:rPr>
    </w:lvl>
    <w:lvl w:ilvl="8" w:tplc="C01A43B2">
      <w:start w:val="1"/>
      <w:numFmt w:val="bullet"/>
      <w:lvlText w:val="•"/>
      <w:lvlJc w:val="left"/>
      <w:pPr>
        <w:ind w:left="8237" w:hanging="284"/>
      </w:pPr>
      <w:rPr>
        <w:rFonts w:hint="default"/>
      </w:rPr>
    </w:lvl>
  </w:abstractNum>
  <w:abstractNum w:abstractNumId="20">
    <w:nsid w:val="23DB4A45"/>
    <w:multiLevelType w:val="hybridMultilevel"/>
    <w:tmpl w:val="EEA6FDCC"/>
    <w:lvl w:ilvl="0" w:tplc="1DDCD95E">
      <w:start w:val="1"/>
      <w:numFmt w:val="lowerLetter"/>
      <w:lvlText w:val="%1."/>
      <w:lvlJc w:val="left"/>
      <w:pPr>
        <w:ind w:left="823" w:hanging="360"/>
        <w:jc w:val="left"/>
      </w:pPr>
      <w:rPr>
        <w:rFonts w:ascii="Garamond" w:eastAsia="Garamond" w:hAnsi="Garamond" w:hint="default"/>
        <w:spacing w:val="-1"/>
        <w:w w:val="100"/>
        <w:sz w:val="22"/>
        <w:szCs w:val="22"/>
      </w:rPr>
    </w:lvl>
    <w:lvl w:ilvl="1" w:tplc="681C59F6">
      <w:start w:val="1"/>
      <w:numFmt w:val="bullet"/>
      <w:lvlText w:val="•"/>
      <w:lvlJc w:val="left"/>
      <w:pPr>
        <w:ind w:left="1520" w:hanging="360"/>
      </w:pPr>
      <w:rPr>
        <w:rFonts w:hint="default"/>
      </w:rPr>
    </w:lvl>
    <w:lvl w:ilvl="2" w:tplc="908CF7E0">
      <w:start w:val="1"/>
      <w:numFmt w:val="bullet"/>
      <w:lvlText w:val="•"/>
      <w:lvlJc w:val="left"/>
      <w:pPr>
        <w:ind w:left="2220" w:hanging="360"/>
      </w:pPr>
      <w:rPr>
        <w:rFonts w:hint="default"/>
      </w:rPr>
    </w:lvl>
    <w:lvl w:ilvl="3" w:tplc="1898D106">
      <w:start w:val="1"/>
      <w:numFmt w:val="bullet"/>
      <w:lvlText w:val="•"/>
      <w:lvlJc w:val="left"/>
      <w:pPr>
        <w:ind w:left="2920" w:hanging="360"/>
      </w:pPr>
      <w:rPr>
        <w:rFonts w:hint="default"/>
      </w:rPr>
    </w:lvl>
    <w:lvl w:ilvl="4" w:tplc="5ECACC6E">
      <w:start w:val="1"/>
      <w:numFmt w:val="bullet"/>
      <w:lvlText w:val="•"/>
      <w:lvlJc w:val="left"/>
      <w:pPr>
        <w:ind w:left="3620" w:hanging="360"/>
      </w:pPr>
      <w:rPr>
        <w:rFonts w:hint="default"/>
      </w:rPr>
    </w:lvl>
    <w:lvl w:ilvl="5" w:tplc="415CFA54">
      <w:start w:val="1"/>
      <w:numFmt w:val="bullet"/>
      <w:lvlText w:val="•"/>
      <w:lvlJc w:val="left"/>
      <w:pPr>
        <w:ind w:left="4320" w:hanging="360"/>
      </w:pPr>
      <w:rPr>
        <w:rFonts w:hint="default"/>
      </w:rPr>
    </w:lvl>
    <w:lvl w:ilvl="6" w:tplc="2F821700">
      <w:start w:val="1"/>
      <w:numFmt w:val="bullet"/>
      <w:lvlText w:val="•"/>
      <w:lvlJc w:val="left"/>
      <w:pPr>
        <w:ind w:left="5020" w:hanging="360"/>
      </w:pPr>
      <w:rPr>
        <w:rFonts w:hint="default"/>
      </w:rPr>
    </w:lvl>
    <w:lvl w:ilvl="7" w:tplc="CFEC2436">
      <w:start w:val="1"/>
      <w:numFmt w:val="bullet"/>
      <w:lvlText w:val="•"/>
      <w:lvlJc w:val="left"/>
      <w:pPr>
        <w:ind w:left="5720" w:hanging="360"/>
      </w:pPr>
      <w:rPr>
        <w:rFonts w:hint="default"/>
      </w:rPr>
    </w:lvl>
    <w:lvl w:ilvl="8" w:tplc="A7725270">
      <w:start w:val="1"/>
      <w:numFmt w:val="bullet"/>
      <w:lvlText w:val="•"/>
      <w:lvlJc w:val="left"/>
      <w:pPr>
        <w:ind w:left="6420" w:hanging="360"/>
      </w:pPr>
      <w:rPr>
        <w:rFonts w:hint="default"/>
      </w:rPr>
    </w:lvl>
  </w:abstractNum>
  <w:abstractNum w:abstractNumId="21">
    <w:nsid w:val="25225085"/>
    <w:multiLevelType w:val="hybridMultilevel"/>
    <w:tmpl w:val="82A22438"/>
    <w:lvl w:ilvl="0" w:tplc="FD207686">
      <w:start w:val="1"/>
      <w:numFmt w:val="lowerRoman"/>
      <w:lvlText w:val="%1."/>
      <w:lvlJc w:val="left"/>
      <w:pPr>
        <w:ind w:left="2060" w:hanging="459"/>
        <w:jc w:val="right"/>
      </w:pPr>
      <w:rPr>
        <w:rFonts w:ascii="Garamond" w:eastAsia="Garamond" w:hAnsi="Garamond" w:hint="default"/>
        <w:spacing w:val="-1"/>
        <w:w w:val="100"/>
        <w:sz w:val="22"/>
        <w:szCs w:val="22"/>
      </w:rPr>
    </w:lvl>
    <w:lvl w:ilvl="1" w:tplc="8FE6E092">
      <w:start w:val="1"/>
      <w:numFmt w:val="bullet"/>
      <w:lvlText w:val=""/>
      <w:lvlJc w:val="left"/>
      <w:pPr>
        <w:ind w:left="2060" w:hanging="360"/>
      </w:pPr>
      <w:rPr>
        <w:rFonts w:ascii="Symbol" w:eastAsia="Symbol" w:hAnsi="Symbol" w:hint="default"/>
        <w:w w:val="100"/>
        <w:sz w:val="22"/>
        <w:szCs w:val="22"/>
      </w:rPr>
    </w:lvl>
    <w:lvl w:ilvl="2" w:tplc="FE5E1E7E">
      <w:start w:val="1"/>
      <w:numFmt w:val="bullet"/>
      <w:lvlText w:val="•"/>
      <w:lvlJc w:val="left"/>
      <w:pPr>
        <w:ind w:left="3628" w:hanging="360"/>
      </w:pPr>
      <w:rPr>
        <w:rFonts w:hint="default"/>
      </w:rPr>
    </w:lvl>
    <w:lvl w:ilvl="3" w:tplc="472A8F4A">
      <w:start w:val="1"/>
      <w:numFmt w:val="bullet"/>
      <w:lvlText w:val="•"/>
      <w:lvlJc w:val="left"/>
      <w:pPr>
        <w:ind w:left="4412" w:hanging="360"/>
      </w:pPr>
      <w:rPr>
        <w:rFonts w:hint="default"/>
      </w:rPr>
    </w:lvl>
    <w:lvl w:ilvl="4" w:tplc="A356A8A2">
      <w:start w:val="1"/>
      <w:numFmt w:val="bullet"/>
      <w:lvlText w:val="•"/>
      <w:lvlJc w:val="left"/>
      <w:pPr>
        <w:ind w:left="5196" w:hanging="360"/>
      </w:pPr>
      <w:rPr>
        <w:rFonts w:hint="default"/>
      </w:rPr>
    </w:lvl>
    <w:lvl w:ilvl="5" w:tplc="03180698">
      <w:start w:val="1"/>
      <w:numFmt w:val="bullet"/>
      <w:lvlText w:val="•"/>
      <w:lvlJc w:val="left"/>
      <w:pPr>
        <w:ind w:left="5980" w:hanging="360"/>
      </w:pPr>
      <w:rPr>
        <w:rFonts w:hint="default"/>
      </w:rPr>
    </w:lvl>
    <w:lvl w:ilvl="6" w:tplc="3B1037AA">
      <w:start w:val="1"/>
      <w:numFmt w:val="bullet"/>
      <w:lvlText w:val="•"/>
      <w:lvlJc w:val="left"/>
      <w:pPr>
        <w:ind w:left="6764" w:hanging="360"/>
      </w:pPr>
      <w:rPr>
        <w:rFonts w:hint="default"/>
      </w:rPr>
    </w:lvl>
    <w:lvl w:ilvl="7" w:tplc="E5F6C17E">
      <w:start w:val="1"/>
      <w:numFmt w:val="bullet"/>
      <w:lvlText w:val="•"/>
      <w:lvlJc w:val="left"/>
      <w:pPr>
        <w:ind w:left="7548" w:hanging="360"/>
      </w:pPr>
      <w:rPr>
        <w:rFonts w:hint="default"/>
      </w:rPr>
    </w:lvl>
    <w:lvl w:ilvl="8" w:tplc="74CC4338">
      <w:start w:val="1"/>
      <w:numFmt w:val="bullet"/>
      <w:lvlText w:val="•"/>
      <w:lvlJc w:val="left"/>
      <w:pPr>
        <w:ind w:left="8332" w:hanging="360"/>
      </w:pPr>
      <w:rPr>
        <w:rFonts w:hint="default"/>
      </w:rPr>
    </w:lvl>
  </w:abstractNum>
  <w:abstractNum w:abstractNumId="22">
    <w:nsid w:val="287C5511"/>
    <w:multiLevelType w:val="hybridMultilevel"/>
    <w:tmpl w:val="77046690"/>
    <w:lvl w:ilvl="0" w:tplc="0C50DDAC">
      <w:start w:val="17"/>
      <w:numFmt w:val="upperLetter"/>
      <w:lvlText w:val="%1."/>
      <w:lvlJc w:val="left"/>
      <w:pPr>
        <w:ind w:left="160" w:hanging="310"/>
        <w:jc w:val="left"/>
      </w:pPr>
      <w:rPr>
        <w:rFonts w:ascii="Source Sans Pro" w:eastAsia="Source Sans Pro" w:hAnsi="Source Sans Pro" w:hint="default"/>
        <w:b/>
        <w:bCs/>
        <w:color w:val="1B1E28"/>
        <w:w w:val="100"/>
        <w:sz w:val="22"/>
        <w:szCs w:val="22"/>
      </w:rPr>
    </w:lvl>
    <w:lvl w:ilvl="1" w:tplc="D06C5BF4">
      <w:start w:val="1"/>
      <w:numFmt w:val="upperLetter"/>
      <w:lvlText w:val="%2."/>
      <w:lvlJc w:val="left"/>
      <w:pPr>
        <w:ind w:left="1120" w:hanging="240"/>
        <w:jc w:val="left"/>
      </w:pPr>
      <w:rPr>
        <w:rFonts w:ascii="Source Sans Pro" w:eastAsia="Source Sans Pro" w:hAnsi="Source Sans Pro" w:hint="default"/>
        <w:b/>
        <w:bCs/>
        <w:color w:val="1B1E28"/>
        <w:w w:val="100"/>
        <w:sz w:val="22"/>
        <w:szCs w:val="22"/>
      </w:rPr>
    </w:lvl>
    <w:lvl w:ilvl="2" w:tplc="2D58F448">
      <w:start w:val="1"/>
      <w:numFmt w:val="bullet"/>
      <w:lvlText w:val="•"/>
      <w:lvlJc w:val="left"/>
      <w:pPr>
        <w:ind w:left="2144" w:hanging="240"/>
      </w:pPr>
      <w:rPr>
        <w:rFonts w:hint="default"/>
      </w:rPr>
    </w:lvl>
    <w:lvl w:ilvl="3" w:tplc="13E8E8D4">
      <w:start w:val="1"/>
      <w:numFmt w:val="bullet"/>
      <w:lvlText w:val="•"/>
      <w:lvlJc w:val="left"/>
      <w:pPr>
        <w:ind w:left="3168" w:hanging="240"/>
      </w:pPr>
      <w:rPr>
        <w:rFonts w:hint="default"/>
      </w:rPr>
    </w:lvl>
    <w:lvl w:ilvl="4" w:tplc="BF7C9CBC">
      <w:start w:val="1"/>
      <w:numFmt w:val="bullet"/>
      <w:lvlText w:val="•"/>
      <w:lvlJc w:val="left"/>
      <w:pPr>
        <w:ind w:left="4193" w:hanging="240"/>
      </w:pPr>
      <w:rPr>
        <w:rFonts w:hint="default"/>
      </w:rPr>
    </w:lvl>
    <w:lvl w:ilvl="5" w:tplc="65246E88">
      <w:start w:val="1"/>
      <w:numFmt w:val="bullet"/>
      <w:lvlText w:val="•"/>
      <w:lvlJc w:val="left"/>
      <w:pPr>
        <w:ind w:left="5217" w:hanging="240"/>
      </w:pPr>
      <w:rPr>
        <w:rFonts w:hint="default"/>
      </w:rPr>
    </w:lvl>
    <w:lvl w:ilvl="6" w:tplc="D960F0C0">
      <w:start w:val="1"/>
      <w:numFmt w:val="bullet"/>
      <w:lvlText w:val="•"/>
      <w:lvlJc w:val="left"/>
      <w:pPr>
        <w:ind w:left="6242" w:hanging="240"/>
      </w:pPr>
      <w:rPr>
        <w:rFonts w:hint="default"/>
      </w:rPr>
    </w:lvl>
    <w:lvl w:ilvl="7" w:tplc="847E537C">
      <w:start w:val="1"/>
      <w:numFmt w:val="bullet"/>
      <w:lvlText w:val="•"/>
      <w:lvlJc w:val="left"/>
      <w:pPr>
        <w:ind w:left="7266" w:hanging="240"/>
      </w:pPr>
      <w:rPr>
        <w:rFonts w:hint="default"/>
      </w:rPr>
    </w:lvl>
    <w:lvl w:ilvl="8" w:tplc="4740E32C">
      <w:start w:val="1"/>
      <w:numFmt w:val="bullet"/>
      <w:lvlText w:val="•"/>
      <w:lvlJc w:val="left"/>
      <w:pPr>
        <w:ind w:left="8291" w:hanging="240"/>
      </w:pPr>
      <w:rPr>
        <w:rFonts w:hint="default"/>
      </w:rPr>
    </w:lvl>
  </w:abstractNum>
  <w:abstractNum w:abstractNumId="23">
    <w:nsid w:val="2A9E2F6C"/>
    <w:multiLevelType w:val="hybridMultilevel"/>
    <w:tmpl w:val="217E5824"/>
    <w:lvl w:ilvl="0" w:tplc="E696C80E">
      <w:start w:val="17"/>
      <w:numFmt w:val="upperLetter"/>
      <w:lvlText w:val="%1."/>
      <w:lvlJc w:val="left"/>
      <w:pPr>
        <w:ind w:left="160" w:hanging="310"/>
        <w:jc w:val="left"/>
      </w:pPr>
      <w:rPr>
        <w:rFonts w:ascii="Source Sans Pro" w:eastAsia="Source Sans Pro" w:hAnsi="Source Sans Pro" w:hint="default"/>
        <w:b/>
        <w:bCs/>
        <w:color w:val="1B1E28"/>
        <w:w w:val="100"/>
        <w:sz w:val="22"/>
        <w:szCs w:val="22"/>
      </w:rPr>
    </w:lvl>
    <w:lvl w:ilvl="1" w:tplc="3424CA48">
      <w:start w:val="1"/>
      <w:numFmt w:val="upperLetter"/>
      <w:lvlText w:val="%2."/>
      <w:lvlJc w:val="left"/>
      <w:pPr>
        <w:ind w:left="880" w:hanging="284"/>
        <w:jc w:val="left"/>
      </w:pPr>
      <w:rPr>
        <w:rFonts w:ascii="Source Sans Pro" w:eastAsia="Source Sans Pro" w:hAnsi="Source Sans Pro" w:hint="default"/>
        <w:b/>
        <w:bCs/>
        <w:color w:val="1B1E28"/>
        <w:w w:val="100"/>
        <w:sz w:val="22"/>
        <w:szCs w:val="22"/>
      </w:rPr>
    </w:lvl>
    <w:lvl w:ilvl="2" w:tplc="D2188A48">
      <w:start w:val="1"/>
      <w:numFmt w:val="bullet"/>
      <w:lvlText w:val="•"/>
      <w:lvlJc w:val="left"/>
      <w:pPr>
        <w:ind w:left="1928" w:hanging="284"/>
      </w:pPr>
      <w:rPr>
        <w:rFonts w:hint="default"/>
      </w:rPr>
    </w:lvl>
    <w:lvl w:ilvl="3" w:tplc="6A2EC264">
      <w:start w:val="1"/>
      <w:numFmt w:val="bullet"/>
      <w:lvlText w:val="•"/>
      <w:lvlJc w:val="left"/>
      <w:pPr>
        <w:ind w:left="2977" w:hanging="284"/>
      </w:pPr>
      <w:rPr>
        <w:rFonts w:hint="default"/>
      </w:rPr>
    </w:lvl>
    <w:lvl w:ilvl="4" w:tplc="1FDA65CC">
      <w:start w:val="1"/>
      <w:numFmt w:val="bullet"/>
      <w:lvlText w:val="•"/>
      <w:lvlJc w:val="left"/>
      <w:pPr>
        <w:ind w:left="4026" w:hanging="284"/>
      </w:pPr>
      <w:rPr>
        <w:rFonts w:hint="default"/>
      </w:rPr>
    </w:lvl>
    <w:lvl w:ilvl="5" w:tplc="DBC0ECC4">
      <w:start w:val="1"/>
      <w:numFmt w:val="bullet"/>
      <w:lvlText w:val="•"/>
      <w:lvlJc w:val="left"/>
      <w:pPr>
        <w:ind w:left="5075" w:hanging="284"/>
      </w:pPr>
      <w:rPr>
        <w:rFonts w:hint="default"/>
      </w:rPr>
    </w:lvl>
    <w:lvl w:ilvl="6" w:tplc="ABEC0364">
      <w:start w:val="1"/>
      <w:numFmt w:val="bullet"/>
      <w:lvlText w:val="•"/>
      <w:lvlJc w:val="left"/>
      <w:pPr>
        <w:ind w:left="6124" w:hanging="284"/>
      </w:pPr>
      <w:rPr>
        <w:rFonts w:hint="default"/>
      </w:rPr>
    </w:lvl>
    <w:lvl w:ilvl="7" w:tplc="6E5AF8EC">
      <w:start w:val="1"/>
      <w:numFmt w:val="bullet"/>
      <w:lvlText w:val="•"/>
      <w:lvlJc w:val="left"/>
      <w:pPr>
        <w:ind w:left="7173" w:hanging="284"/>
      </w:pPr>
      <w:rPr>
        <w:rFonts w:hint="default"/>
      </w:rPr>
    </w:lvl>
    <w:lvl w:ilvl="8" w:tplc="15D26360">
      <w:start w:val="1"/>
      <w:numFmt w:val="bullet"/>
      <w:lvlText w:val="•"/>
      <w:lvlJc w:val="left"/>
      <w:pPr>
        <w:ind w:left="8222" w:hanging="284"/>
      </w:pPr>
      <w:rPr>
        <w:rFonts w:hint="default"/>
      </w:rPr>
    </w:lvl>
  </w:abstractNum>
  <w:abstractNum w:abstractNumId="24">
    <w:nsid w:val="2C05015E"/>
    <w:multiLevelType w:val="hybridMultilevel"/>
    <w:tmpl w:val="5D2256F0"/>
    <w:lvl w:ilvl="0" w:tplc="A1F2562A">
      <w:start w:val="17"/>
      <w:numFmt w:val="upperLetter"/>
      <w:lvlText w:val="%1."/>
      <w:lvlJc w:val="left"/>
      <w:pPr>
        <w:ind w:left="160" w:hanging="310"/>
        <w:jc w:val="left"/>
      </w:pPr>
      <w:rPr>
        <w:rFonts w:ascii="Source Sans Pro" w:eastAsia="Source Sans Pro" w:hAnsi="Source Sans Pro" w:hint="default"/>
        <w:b/>
        <w:bCs/>
        <w:color w:val="1B1E28"/>
        <w:w w:val="100"/>
        <w:sz w:val="22"/>
        <w:szCs w:val="22"/>
      </w:rPr>
    </w:lvl>
    <w:lvl w:ilvl="1" w:tplc="ED20A0E4">
      <w:start w:val="1"/>
      <w:numFmt w:val="upperLetter"/>
      <w:lvlText w:val="%2."/>
      <w:lvlJc w:val="left"/>
      <w:pPr>
        <w:ind w:left="880" w:hanging="240"/>
        <w:jc w:val="left"/>
      </w:pPr>
      <w:rPr>
        <w:rFonts w:ascii="Source Sans Pro" w:eastAsia="Source Sans Pro" w:hAnsi="Source Sans Pro" w:hint="default"/>
        <w:b/>
        <w:bCs/>
        <w:color w:val="1B1E28"/>
        <w:w w:val="100"/>
        <w:sz w:val="22"/>
        <w:szCs w:val="22"/>
      </w:rPr>
    </w:lvl>
    <w:lvl w:ilvl="2" w:tplc="FAD681A6">
      <w:start w:val="1"/>
      <w:numFmt w:val="bullet"/>
      <w:lvlText w:val="•"/>
      <w:lvlJc w:val="left"/>
      <w:pPr>
        <w:ind w:left="1931" w:hanging="240"/>
      </w:pPr>
      <w:rPr>
        <w:rFonts w:hint="default"/>
      </w:rPr>
    </w:lvl>
    <w:lvl w:ilvl="3" w:tplc="5AB8D066">
      <w:start w:val="1"/>
      <w:numFmt w:val="bullet"/>
      <w:lvlText w:val="•"/>
      <w:lvlJc w:val="left"/>
      <w:pPr>
        <w:ind w:left="2982" w:hanging="240"/>
      </w:pPr>
      <w:rPr>
        <w:rFonts w:hint="default"/>
      </w:rPr>
    </w:lvl>
    <w:lvl w:ilvl="4" w:tplc="78E69F96">
      <w:start w:val="1"/>
      <w:numFmt w:val="bullet"/>
      <w:lvlText w:val="•"/>
      <w:lvlJc w:val="left"/>
      <w:pPr>
        <w:ind w:left="4033" w:hanging="240"/>
      </w:pPr>
      <w:rPr>
        <w:rFonts w:hint="default"/>
      </w:rPr>
    </w:lvl>
    <w:lvl w:ilvl="5" w:tplc="D2F6B67C">
      <w:start w:val="1"/>
      <w:numFmt w:val="bullet"/>
      <w:lvlText w:val="•"/>
      <w:lvlJc w:val="left"/>
      <w:pPr>
        <w:ind w:left="5084" w:hanging="240"/>
      </w:pPr>
      <w:rPr>
        <w:rFonts w:hint="default"/>
      </w:rPr>
    </w:lvl>
    <w:lvl w:ilvl="6" w:tplc="4042A9AC">
      <w:start w:val="1"/>
      <w:numFmt w:val="bullet"/>
      <w:lvlText w:val="•"/>
      <w:lvlJc w:val="left"/>
      <w:pPr>
        <w:ind w:left="6135" w:hanging="240"/>
      </w:pPr>
      <w:rPr>
        <w:rFonts w:hint="default"/>
      </w:rPr>
    </w:lvl>
    <w:lvl w:ilvl="7" w:tplc="D2B2B340">
      <w:start w:val="1"/>
      <w:numFmt w:val="bullet"/>
      <w:lvlText w:val="•"/>
      <w:lvlJc w:val="left"/>
      <w:pPr>
        <w:ind w:left="7186" w:hanging="240"/>
      </w:pPr>
      <w:rPr>
        <w:rFonts w:hint="default"/>
      </w:rPr>
    </w:lvl>
    <w:lvl w:ilvl="8" w:tplc="17A8F318">
      <w:start w:val="1"/>
      <w:numFmt w:val="bullet"/>
      <w:lvlText w:val="•"/>
      <w:lvlJc w:val="left"/>
      <w:pPr>
        <w:ind w:left="8237" w:hanging="240"/>
      </w:pPr>
      <w:rPr>
        <w:rFonts w:hint="default"/>
      </w:rPr>
    </w:lvl>
  </w:abstractNum>
  <w:abstractNum w:abstractNumId="25">
    <w:nsid w:val="2E2741C5"/>
    <w:multiLevelType w:val="multilevel"/>
    <w:tmpl w:val="666E07B8"/>
    <w:lvl w:ilvl="0">
      <w:start w:val="8"/>
      <w:numFmt w:val="decimal"/>
      <w:lvlText w:val="%1"/>
      <w:lvlJc w:val="left"/>
      <w:pPr>
        <w:ind w:left="1700" w:hanging="720"/>
        <w:jc w:val="left"/>
      </w:pPr>
      <w:rPr>
        <w:rFonts w:hint="default"/>
      </w:rPr>
    </w:lvl>
    <w:lvl w:ilvl="1">
      <w:start w:val="2"/>
      <w:numFmt w:val="decimal"/>
      <w:lvlText w:val="%1.%2"/>
      <w:lvlJc w:val="left"/>
      <w:pPr>
        <w:ind w:left="1700" w:hanging="720"/>
        <w:jc w:val="left"/>
      </w:pPr>
      <w:rPr>
        <w:rFonts w:hint="default"/>
      </w:rPr>
    </w:lvl>
    <w:lvl w:ilvl="2">
      <w:start w:val="5"/>
      <w:numFmt w:val="decimal"/>
      <w:lvlText w:val="%1.%2.%3."/>
      <w:lvlJc w:val="left"/>
      <w:pPr>
        <w:ind w:left="1700" w:hanging="720"/>
        <w:jc w:val="left"/>
      </w:pPr>
      <w:rPr>
        <w:rFonts w:ascii="Garamond" w:eastAsia="Garamond" w:hAnsi="Garamond" w:hint="default"/>
        <w:i/>
        <w:spacing w:val="-1"/>
        <w:w w:val="100"/>
        <w:sz w:val="22"/>
        <w:szCs w:val="22"/>
      </w:rPr>
    </w:lvl>
    <w:lvl w:ilvl="3">
      <w:start w:val="1"/>
      <w:numFmt w:val="lowerLetter"/>
      <w:lvlText w:val="%4."/>
      <w:lvlJc w:val="left"/>
      <w:pPr>
        <w:ind w:left="2780" w:hanging="360"/>
        <w:jc w:val="left"/>
      </w:pPr>
      <w:rPr>
        <w:rFonts w:ascii="Garamond" w:eastAsia="Garamond" w:hAnsi="Garamond" w:hint="default"/>
        <w:spacing w:val="-1"/>
        <w:w w:val="100"/>
        <w:sz w:val="22"/>
        <w:szCs w:val="22"/>
      </w:rPr>
    </w:lvl>
    <w:lvl w:ilvl="4">
      <w:start w:val="1"/>
      <w:numFmt w:val="bullet"/>
      <w:lvlText w:val="•"/>
      <w:lvlJc w:val="left"/>
      <w:pPr>
        <w:ind w:left="5153" w:hanging="360"/>
      </w:pPr>
      <w:rPr>
        <w:rFonts w:hint="default"/>
      </w:rPr>
    </w:lvl>
    <w:lvl w:ilvl="5">
      <w:start w:val="1"/>
      <w:numFmt w:val="bullet"/>
      <w:lvlText w:val="•"/>
      <w:lvlJc w:val="left"/>
      <w:pPr>
        <w:ind w:left="5944" w:hanging="360"/>
      </w:pPr>
      <w:rPr>
        <w:rFonts w:hint="default"/>
      </w:rPr>
    </w:lvl>
    <w:lvl w:ilvl="6">
      <w:start w:val="1"/>
      <w:numFmt w:val="bullet"/>
      <w:lvlText w:val="•"/>
      <w:lvlJc w:val="left"/>
      <w:pPr>
        <w:ind w:left="6735" w:hanging="360"/>
      </w:pPr>
      <w:rPr>
        <w:rFonts w:hint="default"/>
      </w:rPr>
    </w:lvl>
    <w:lvl w:ilvl="7">
      <w:start w:val="1"/>
      <w:numFmt w:val="bullet"/>
      <w:lvlText w:val="•"/>
      <w:lvlJc w:val="left"/>
      <w:pPr>
        <w:ind w:left="7526" w:hanging="360"/>
      </w:pPr>
      <w:rPr>
        <w:rFonts w:hint="default"/>
      </w:rPr>
    </w:lvl>
    <w:lvl w:ilvl="8">
      <w:start w:val="1"/>
      <w:numFmt w:val="bullet"/>
      <w:lvlText w:val="•"/>
      <w:lvlJc w:val="left"/>
      <w:pPr>
        <w:ind w:left="8317" w:hanging="360"/>
      </w:pPr>
      <w:rPr>
        <w:rFonts w:hint="default"/>
      </w:rPr>
    </w:lvl>
  </w:abstractNum>
  <w:abstractNum w:abstractNumId="26">
    <w:nsid w:val="2E7278CD"/>
    <w:multiLevelType w:val="hybridMultilevel"/>
    <w:tmpl w:val="41FA5DE6"/>
    <w:lvl w:ilvl="0" w:tplc="9A646C74">
      <w:start w:val="1"/>
      <w:numFmt w:val="lowerLetter"/>
      <w:lvlText w:val="%1."/>
      <w:lvlJc w:val="left"/>
      <w:pPr>
        <w:ind w:left="1700" w:hanging="360"/>
        <w:jc w:val="left"/>
      </w:pPr>
      <w:rPr>
        <w:rFonts w:ascii="Garamond" w:eastAsia="Garamond" w:hAnsi="Garamond" w:hint="default"/>
        <w:spacing w:val="-1"/>
        <w:w w:val="100"/>
        <w:sz w:val="22"/>
        <w:szCs w:val="22"/>
      </w:rPr>
    </w:lvl>
    <w:lvl w:ilvl="1" w:tplc="40CC2C44">
      <w:start w:val="1"/>
      <w:numFmt w:val="bullet"/>
      <w:lvlText w:val="•"/>
      <w:lvlJc w:val="left"/>
      <w:pPr>
        <w:ind w:left="2520" w:hanging="360"/>
      </w:pPr>
      <w:rPr>
        <w:rFonts w:hint="default"/>
      </w:rPr>
    </w:lvl>
    <w:lvl w:ilvl="2" w:tplc="AD5AFC5E">
      <w:start w:val="1"/>
      <w:numFmt w:val="bullet"/>
      <w:lvlText w:val="•"/>
      <w:lvlJc w:val="left"/>
      <w:pPr>
        <w:ind w:left="3340" w:hanging="360"/>
      </w:pPr>
      <w:rPr>
        <w:rFonts w:hint="default"/>
      </w:rPr>
    </w:lvl>
    <w:lvl w:ilvl="3" w:tplc="38C652F6">
      <w:start w:val="1"/>
      <w:numFmt w:val="bullet"/>
      <w:lvlText w:val="•"/>
      <w:lvlJc w:val="left"/>
      <w:pPr>
        <w:ind w:left="4160" w:hanging="360"/>
      </w:pPr>
      <w:rPr>
        <w:rFonts w:hint="default"/>
      </w:rPr>
    </w:lvl>
    <w:lvl w:ilvl="4" w:tplc="17624CE6">
      <w:start w:val="1"/>
      <w:numFmt w:val="bullet"/>
      <w:lvlText w:val="•"/>
      <w:lvlJc w:val="left"/>
      <w:pPr>
        <w:ind w:left="4980" w:hanging="360"/>
      </w:pPr>
      <w:rPr>
        <w:rFonts w:hint="default"/>
      </w:rPr>
    </w:lvl>
    <w:lvl w:ilvl="5" w:tplc="7C4C1490">
      <w:start w:val="1"/>
      <w:numFmt w:val="bullet"/>
      <w:lvlText w:val="•"/>
      <w:lvlJc w:val="left"/>
      <w:pPr>
        <w:ind w:left="5800" w:hanging="360"/>
      </w:pPr>
      <w:rPr>
        <w:rFonts w:hint="default"/>
      </w:rPr>
    </w:lvl>
    <w:lvl w:ilvl="6" w:tplc="1584B67E">
      <w:start w:val="1"/>
      <w:numFmt w:val="bullet"/>
      <w:lvlText w:val="•"/>
      <w:lvlJc w:val="left"/>
      <w:pPr>
        <w:ind w:left="6620" w:hanging="360"/>
      </w:pPr>
      <w:rPr>
        <w:rFonts w:hint="default"/>
      </w:rPr>
    </w:lvl>
    <w:lvl w:ilvl="7" w:tplc="71C63E00">
      <w:start w:val="1"/>
      <w:numFmt w:val="bullet"/>
      <w:lvlText w:val="•"/>
      <w:lvlJc w:val="left"/>
      <w:pPr>
        <w:ind w:left="7440" w:hanging="360"/>
      </w:pPr>
      <w:rPr>
        <w:rFonts w:hint="default"/>
      </w:rPr>
    </w:lvl>
    <w:lvl w:ilvl="8" w:tplc="09382D7E">
      <w:start w:val="1"/>
      <w:numFmt w:val="bullet"/>
      <w:lvlText w:val="•"/>
      <w:lvlJc w:val="left"/>
      <w:pPr>
        <w:ind w:left="8260" w:hanging="360"/>
      </w:pPr>
      <w:rPr>
        <w:rFonts w:hint="default"/>
      </w:rPr>
    </w:lvl>
  </w:abstractNum>
  <w:abstractNum w:abstractNumId="27">
    <w:nsid w:val="2F6D2618"/>
    <w:multiLevelType w:val="multilevel"/>
    <w:tmpl w:val="780E31B6"/>
    <w:lvl w:ilvl="0">
      <w:start w:val="5"/>
      <w:numFmt w:val="decimal"/>
      <w:lvlText w:val="%1"/>
      <w:lvlJc w:val="left"/>
      <w:pPr>
        <w:ind w:left="1340" w:hanging="720"/>
        <w:jc w:val="left"/>
      </w:pPr>
      <w:rPr>
        <w:rFonts w:hint="default"/>
      </w:rPr>
    </w:lvl>
    <w:lvl w:ilvl="1">
      <w:start w:val="1"/>
      <w:numFmt w:val="decimal"/>
      <w:lvlText w:val="%1.%2."/>
      <w:lvlJc w:val="left"/>
      <w:pPr>
        <w:ind w:left="1340" w:hanging="720"/>
        <w:jc w:val="right"/>
      </w:pPr>
      <w:rPr>
        <w:rFonts w:ascii="Garamond" w:eastAsia="Garamond" w:hAnsi="Garamond" w:hint="default"/>
        <w:spacing w:val="-1"/>
        <w:w w:val="100"/>
        <w:sz w:val="22"/>
        <w:szCs w:val="22"/>
      </w:rPr>
    </w:lvl>
    <w:lvl w:ilvl="2">
      <w:start w:val="1"/>
      <w:numFmt w:val="decimal"/>
      <w:lvlText w:val="%3)"/>
      <w:lvlJc w:val="left"/>
      <w:pPr>
        <w:ind w:left="2420" w:hanging="360"/>
        <w:jc w:val="left"/>
      </w:pPr>
      <w:rPr>
        <w:rFonts w:ascii="Garamond" w:eastAsia="Garamond" w:hAnsi="Garamond" w:hint="default"/>
        <w:spacing w:val="-1"/>
        <w:w w:val="100"/>
        <w:sz w:val="22"/>
        <w:szCs w:val="22"/>
      </w:rPr>
    </w:lvl>
    <w:lvl w:ilvl="3">
      <w:start w:val="1"/>
      <w:numFmt w:val="bullet"/>
      <w:lvlText w:val="•"/>
      <w:lvlJc w:val="left"/>
      <w:pPr>
        <w:ind w:left="4082" w:hanging="360"/>
      </w:pPr>
      <w:rPr>
        <w:rFonts w:hint="default"/>
      </w:rPr>
    </w:lvl>
    <w:lvl w:ilvl="4">
      <w:start w:val="1"/>
      <w:numFmt w:val="bullet"/>
      <w:lvlText w:val="•"/>
      <w:lvlJc w:val="left"/>
      <w:pPr>
        <w:ind w:left="4913" w:hanging="360"/>
      </w:pPr>
      <w:rPr>
        <w:rFonts w:hint="default"/>
      </w:rPr>
    </w:lvl>
    <w:lvl w:ilvl="5">
      <w:start w:val="1"/>
      <w:numFmt w:val="bullet"/>
      <w:lvlText w:val="•"/>
      <w:lvlJc w:val="left"/>
      <w:pPr>
        <w:ind w:left="5744" w:hanging="360"/>
      </w:pPr>
      <w:rPr>
        <w:rFonts w:hint="default"/>
      </w:rPr>
    </w:lvl>
    <w:lvl w:ilvl="6">
      <w:start w:val="1"/>
      <w:numFmt w:val="bullet"/>
      <w:lvlText w:val="•"/>
      <w:lvlJc w:val="left"/>
      <w:pPr>
        <w:ind w:left="6575" w:hanging="360"/>
      </w:pPr>
      <w:rPr>
        <w:rFonts w:hint="default"/>
      </w:rPr>
    </w:lvl>
    <w:lvl w:ilvl="7">
      <w:start w:val="1"/>
      <w:numFmt w:val="bullet"/>
      <w:lvlText w:val="•"/>
      <w:lvlJc w:val="left"/>
      <w:pPr>
        <w:ind w:left="7406" w:hanging="360"/>
      </w:pPr>
      <w:rPr>
        <w:rFonts w:hint="default"/>
      </w:rPr>
    </w:lvl>
    <w:lvl w:ilvl="8">
      <w:start w:val="1"/>
      <w:numFmt w:val="bullet"/>
      <w:lvlText w:val="•"/>
      <w:lvlJc w:val="left"/>
      <w:pPr>
        <w:ind w:left="8237" w:hanging="360"/>
      </w:pPr>
      <w:rPr>
        <w:rFonts w:hint="default"/>
      </w:rPr>
    </w:lvl>
  </w:abstractNum>
  <w:abstractNum w:abstractNumId="28">
    <w:nsid w:val="302F3DF6"/>
    <w:multiLevelType w:val="hybridMultilevel"/>
    <w:tmpl w:val="99060F2A"/>
    <w:lvl w:ilvl="0" w:tplc="035C6272">
      <w:start w:val="17"/>
      <w:numFmt w:val="upperLetter"/>
      <w:lvlText w:val="%1."/>
      <w:lvlJc w:val="left"/>
      <w:pPr>
        <w:ind w:left="159" w:hanging="356"/>
        <w:jc w:val="left"/>
      </w:pPr>
      <w:rPr>
        <w:rFonts w:ascii="Source Sans Pro" w:eastAsia="Source Sans Pro" w:hAnsi="Source Sans Pro" w:hint="default"/>
        <w:b/>
        <w:bCs/>
        <w:color w:val="1B1E28"/>
        <w:w w:val="100"/>
        <w:sz w:val="22"/>
        <w:szCs w:val="22"/>
      </w:rPr>
    </w:lvl>
    <w:lvl w:ilvl="1" w:tplc="14FEDCA2">
      <w:start w:val="1"/>
      <w:numFmt w:val="upperLetter"/>
      <w:lvlText w:val="%2."/>
      <w:lvlJc w:val="left"/>
      <w:pPr>
        <w:ind w:left="879" w:hanging="284"/>
        <w:jc w:val="left"/>
      </w:pPr>
      <w:rPr>
        <w:rFonts w:ascii="Source Sans Pro" w:eastAsia="Source Sans Pro" w:hAnsi="Source Sans Pro" w:hint="default"/>
        <w:b/>
        <w:bCs/>
        <w:color w:val="1B1E28"/>
        <w:w w:val="100"/>
        <w:sz w:val="22"/>
        <w:szCs w:val="22"/>
      </w:rPr>
    </w:lvl>
    <w:lvl w:ilvl="2" w:tplc="D0CCC362">
      <w:start w:val="1"/>
      <w:numFmt w:val="bullet"/>
      <w:lvlText w:val="•"/>
      <w:lvlJc w:val="left"/>
      <w:pPr>
        <w:ind w:left="1931" w:hanging="284"/>
      </w:pPr>
      <w:rPr>
        <w:rFonts w:hint="default"/>
      </w:rPr>
    </w:lvl>
    <w:lvl w:ilvl="3" w:tplc="31805A64">
      <w:start w:val="1"/>
      <w:numFmt w:val="bullet"/>
      <w:lvlText w:val="•"/>
      <w:lvlJc w:val="left"/>
      <w:pPr>
        <w:ind w:left="2982" w:hanging="284"/>
      </w:pPr>
      <w:rPr>
        <w:rFonts w:hint="default"/>
      </w:rPr>
    </w:lvl>
    <w:lvl w:ilvl="4" w:tplc="06347674">
      <w:start w:val="1"/>
      <w:numFmt w:val="bullet"/>
      <w:lvlText w:val="•"/>
      <w:lvlJc w:val="left"/>
      <w:pPr>
        <w:ind w:left="4033" w:hanging="284"/>
      </w:pPr>
      <w:rPr>
        <w:rFonts w:hint="default"/>
      </w:rPr>
    </w:lvl>
    <w:lvl w:ilvl="5" w:tplc="A84CF2D8">
      <w:start w:val="1"/>
      <w:numFmt w:val="bullet"/>
      <w:lvlText w:val="•"/>
      <w:lvlJc w:val="left"/>
      <w:pPr>
        <w:ind w:left="5084" w:hanging="284"/>
      </w:pPr>
      <w:rPr>
        <w:rFonts w:hint="default"/>
      </w:rPr>
    </w:lvl>
    <w:lvl w:ilvl="6" w:tplc="E256A8E2">
      <w:start w:val="1"/>
      <w:numFmt w:val="bullet"/>
      <w:lvlText w:val="•"/>
      <w:lvlJc w:val="left"/>
      <w:pPr>
        <w:ind w:left="6135" w:hanging="284"/>
      </w:pPr>
      <w:rPr>
        <w:rFonts w:hint="default"/>
      </w:rPr>
    </w:lvl>
    <w:lvl w:ilvl="7" w:tplc="566A9FCC">
      <w:start w:val="1"/>
      <w:numFmt w:val="bullet"/>
      <w:lvlText w:val="•"/>
      <w:lvlJc w:val="left"/>
      <w:pPr>
        <w:ind w:left="7186" w:hanging="284"/>
      </w:pPr>
      <w:rPr>
        <w:rFonts w:hint="default"/>
      </w:rPr>
    </w:lvl>
    <w:lvl w:ilvl="8" w:tplc="F0E0706E">
      <w:start w:val="1"/>
      <w:numFmt w:val="bullet"/>
      <w:lvlText w:val="•"/>
      <w:lvlJc w:val="left"/>
      <w:pPr>
        <w:ind w:left="8237" w:hanging="284"/>
      </w:pPr>
      <w:rPr>
        <w:rFonts w:hint="default"/>
      </w:rPr>
    </w:lvl>
  </w:abstractNum>
  <w:abstractNum w:abstractNumId="29">
    <w:nsid w:val="3217649E"/>
    <w:multiLevelType w:val="hybridMultilevel"/>
    <w:tmpl w:val="90744FB0"/>
    <w:lvl w:ilvl="0" w:tplc="73B68642">
      <w:start w:val="1"/>
      <w:numFmt w:val="lowerLetter"/>
      <w:lvlText w:val="%1."/>
      <w:lvlJc w:val="left"/>
      <w:pPr>
        <w:ind w:left="823" w:hanging="360"/>
        <w:jc w:val="left"/>
      </w:pPr>
      <w:rPr>
        <w:rFonts w:ascii="Garamond" w:eastAsia="Garamond" w:hAnsi="Garamond" w:hint="default"/>
        <w:spacing w:val="-1"/>
        <w:w w:val="100"/>
        <w:sz w:val="22"/>
        <w:szCs w:val="22"/>
      </w:rPr>
    </w:lvl>
    <w:lvl w:ilvl="1" w:tplc="125CDA26">
      <w:start w:val="1"/>
      <w:numFmt w:val="bullet"/>
      <w:lvlText w:val="•"/>
      <w:lvlJc w:val="left"/>
      <w:pPr>
        <w:ind w:left="1520" w:hanging="360"/>
      </w:pPr>
      <w:rPr>
        <w:rFonts w:hint="default"/>
      </w:rPr>
    </w:lvl>
    <w:lvl w:ilvl="2" w:tplc="695A323E">
      <w:start w:val="1"/>
      <w:numFmt w:val="bullet"/>
      <w:lvlText w:val="•"/>
      <w:lvlJc w:val="left"/>
      <w:pPr>
        <w:ind w:left="2220" w:hanging="360"/>
      </w:pPr>
      <w:rPr>
        <w:rFonts w:hint="default"/>
      </w:rPr>
    </w:lvl>
    <w:lvl w:ilvl="3" w:tplc="DEF2AD04">
      <w:start w:val="1"/>
      <w:numFmt w:val="bullet"/>
      <w:lvlText w:val="•"/>
      <w:lvlJc w:val="left"/>
      <w:pPr>
        <w:ind w:left="2920" w:hanging="360"/>
      </w:pPr>
      <w:rPr>
        <w:rFonts w:hint="default"/>
      </w:rPr>
    </w:lvl>
    <w:lvl w:ilvl="4" w:tplc="0E3A2852">
      <w:start w:val="1"/>
      <w:numFmt w:val="bullet"/>
      <w:lvlText w:val="•"/>
      <w:lvlJc w:val="left"/>
      <w:pPr>
        <w:ind w:left="3620" w:hanging="360"/>
      </w:pPr>
      <w:rPr>
        <w:rFonts w:hint="default"/>
      </w:rPr>
    </w:lvl>
    <w:lvl w:ilvl="5" w:tplc="579A46AC">
      <w:start w:val="1"/>
      <w:numFmt w:val="bullet"/>
      <w:lvlText w:val="•"/>
      <w:lvlJc w:val="left"/>
      <w:pPr>
        <w:ind w:left="4320" w:hanging="360"/>
      </w:pPr>
      <w:rPr>
        <w:rFonts w:hint="default"/>
      </w:rPr>
    </w:lvl>
    <w:lvl w:ilvl="6" w:tplc="8466B5DE">
      <w:start w:val="1"/>
      <w:numFmt w:val="bullet"/>
      <w:lvlText w:val="•"/>
      <w:lvlJc w:val="left"/>
      <w:pPr>
        <w:ind w:left="5020" w:hanging="360"/>
      </w:pPr>
      <w:rPr>
        <w:rFonts w:hint="default"/>
      </w:rPr>
    </w:lvl>
    <w:lvl w:ilvl="7" w:tplc="A8F4425E">
      <w:start w:val="1"/>
      <w:numFmt w:val="bullet"/>
      <w:lvlText w:val="•"/>
      <w:lvlJc w:val="left"/>
      <w:pPr>
        <w:ind w:left="5720" w:hanging="360"/>
      </w:pPr>
      <w:rPr>
        <w:rFonts w:hint="default"/>
      </w:rPr>
    </w:lvl>
    <w:lvl w:ilvl="8" w:tplc="8390A4C2">
      <w:start w:val="1"/>
      <w:numFmt w:val="bullet"/>
      <w:lvlText w:val="•"/>
      <w:lvlJc w:val="left"/>
      <w:pPr>
        <w:ind w:left="6420" w:hanging="360"/>
      </w:pPr>
      <w:rPr>
        <w:rFonts w:hint="default"/>
      </w:rPr>
    </w:lvl>
  </w:abstractNum>
  <w:abstractNum w:abstractNumId="30">
    <w:nsid w:val="35860145"/>
    <w:multiLevelType w:val="hybridMultilevel"/>
    <w:tmpl w:val="E37A5A60"/>
    <w:lvl w:ilvl="0" w:tplc="9F005F3A">
      <w:start w:val="17"/>
      <w:numFmt w:val="upperLetter"/>
      <w:lvlText w:val="%1."/>
      <w:lvlJc w:val="left"/>
      <w:pPr>
        <w:ind w:left="160" w:hanging="310"/>
        <w:jc w:val="left"/>
      </w:pPr>
      <w:rPr>
        <w:rFonts w:ascii="Source Sans Pro" w:eastAsia="Source Sans Pro" w:hAnsi="Source Sans Pro" w:hint="default"/>
        <w:b/>
        <w:bCs/>
        <w:color w:val="1B1E28"/>
        <w:w w:val="100"/>
        <w:sz w:val="22"/>
        <w:szCs w:val="22"/>
      </w:rPr>
    </w:lvl>
    <w:lvl w:ilvl="1" w:tplc="B5CCDBBC">
      <w:start w:val="1"/>
      <w:numFmt w:val="upperLetter"/>
      <w:lvlText w:val="%2."/>
      <w:lvlJc w:val="left"/>
      <w:pPr>
        <w:ind w:left="880" w:hanging="240"/>
        <w:jc w:val="left"/>
      </w:pPr>
      <w:rPr>
        <w:rFonts w:ascii="Source Sans Pro" w:eastAsia="Source Sans Pro" w:hAnsi="Source Sans Pro" w:hint="default"/>
        <w:b/>
        <w:bCs/>
        <w:color w:val="1B1E28"/>
        <w:w w:val="100"/>
        <w:sz w:val="22"/>
        <w:szCs w:val="22"/>
      </w:rPr>
    </w:lvl>
    <w:lvl w:ilvl="2" w:tplc="6DCE0DE2">
      <w:start w:val="1"/>
      <w:numFmt w:val="bullet"/>
      <w:lvlText w:val="•"/>
      <w:lvlJc w:val="left"/>
      <w:pPr>
        <w:ind w:left="1926" w:hanging="240"/>
      </w:pPr>
      <w:rPr>
        <w:rFonts w:hint="default"/>
      </w:rPr>
    </w:lvl>
    <w:lvl w:ilvl="3" w:tplc="167E509C">
      <w:start w:val="1"/>
      <w:numFmt w:val="bullet"/>
      <w:lvlText w:val="•"/>
      <w:lvlJc w:val="left"/>
      <w:pPr>
        <w:ind w:left="2973" w:hanging="240"/>
      </w:pPr>
      <w:rPr>
        <w:rFonts w:hint="default"/>
      </w:rPr>
    </w:lvl>
    <w:lvl w:ilvl="4" w:tplc="FB80EDAA">
      <w:start w:val="1"/>
      <w:numFmt w:val="bullet"/>
      <w:lvlText w:val="•"/>
      <w:lvlJc w:val="left"/>
      <w:pPr>
        <w:ind w:left="4020" w:hanging="240"/>
      </w:pPr>
      <w:rPr>
        <w:rFonts w:hint="default"/>
      </w:rPr>
    </w:lvl>
    <w:lvl w:ilvl="5" w:tplc="2C0633C6">
      <w:start w:val="1"/>
      <w:numFmt w:val="bullet"/>
      <w:lvlText w:val="•"/>
      <w:lvlJc w:val="left"/>
      <w:pPr>
        <w:ind w:left="5066" w:hanging="240"/>
      </w:pPr>
      <w:rPr>
        <w:rFonts w:hint="default"/>
      </w:rPr>
    </w:lvl>
    <w:lvl w:ilvl="6" w:tplc="9DAAFDFE">
      <w:start w:val="1"/>
      <w:numFmt w:val="bullet"/>
      <w:lvlText w:val="•"/>
      <w:lvlJc w:val="left"/>
      <w:pPr>
        <w:ind w:left="6113" w:hanging="240"/>
      </w:pPr>
      <w:rPr>
        <w:rFonts w:hint="default"/>
      </w:rPr>
    </w:lvl>
    <w:lvl w:ilvl="7" w:tplc="C14C0340">
      <w:start w:val="1"/>
      <w:numFmt w:val="bullet"/>
      <w:lvlText w:val="•"/>
      <w:lvlJc w:val="left"/>
      <w:pPr>
        <w:ind w:left="7160" w:hanging="240"/>
      </w:pPr>
      <w:rPr>
        <w:rFonts w:hint="default"/>
      </w:rPr>
    </w:lvl>
    <w:lvl w:ilvl="8" w:tplc="012AE8FC">
      <w:start w:val="1"/>
      <w:numFmt w:val="bullet"/>
      <w:lvlText w:val="•"/>
      <w:lvlJc w:val="left"/>
      <w:pPr>
        <w:ind w:left="8206" w:hanging="240"/>
      </w:pPr>
      <w:rPr>
        <w:rFonts w:hint="default"/>
      </w:rPr>
    </w:lvl>
  </w:abstractNum>
  <w:abstractNum w:abstractNumId="31">
    <w:nsid w:val="3696643C"/>
    <w:multiLevelType w:val="multilevel"/>
    <w:tmpl w:val="96C6C780"/>
    <w:lvl w:ilvl="0">
      <w:start w:val="8"/>
      <w:numFmt w:val="decimal"/>
      <w:lvlText w:val="%1"/>
      <w:lvlJc w:val="left"/>
      <w:pPr>
        <w:ind w:left="980" w:hanging="720"/>
        <w:jc w:val="left"/>
      </w:pPr>
      <w:rPr>
        <w:rFonts w:hint="default"/>
      </w:rPr>
    </w:lvl>
    <w:lvl w:ilvl="1">
      <w:start w:val="2"/>
      <w:numFmt w:val="decimal"/>
      <w:lvlText w:val="%1.%2."/>
      <w:lvlJc w:val="left"/>
      <w:pPr>
        <w:ind w:left="980" w:hanging="720"/>
        <w:jc w:val="left"/>
      </w:pPr>
      <w:rPr>
        <w:rFonts w:ascii="Garamond" w:eastAsia="Garamond" w:hAnsi="Garamond" w:hint="default"/>
        <w:b/>
        <w:bCs/>
        <w:w w:val="100"/>
        <w:sz w:val="22"/>
        <w:szCs w:val="22"/>
      </w:rPr>
    </w:lvl>
    <w:lvl w:ilvl="2">
      <w:start w:val="1"/>
      <w:numFmt w:val="decimal"/>
      <w:lvlText w:val="%1.%2.%3."/>
      <w:lvlJc w:val="left"/>
      <w:pPr>
        <w:ind w:left="1700" w:hanging="720"/>
        <w:jc w:val="left"/>
      </w:pPr>
      <w:rPr>
        <w:rFonts w:ascii="Garamond" w:eastAsia="Garamond" w:hAnsi="Garamond" w:hint="default"/>
        <w:i/>
        <w:spacing w:val="-1"/>
        <w:w w:val="100"/>
        <w:sz w:val="22"/>
        <w:szCs w:val="22"/>
      </w:rPr>
    </w:lvl>
    <w:lvl w:ilvl="3">
      <w:start w:val="1"/>
      <w:numFmt w:val="lowerRoman"/>
      <w:lvlText w:val="%4."/>
      <w:lvlJc w:val="left"/>
      <w:pPr>
        <w:ind w:left="3141" w:hanging="819"/>
        <w:jc w:val="right"/>
      </w:pPr>
      <w:rPr>
        <w:rFonts w:ascii="Garamond" w:eastAsia="Garamond" w:hAnsi="Garamond" w:hint="default"/>
        <w:color w:val="0D0D0D"/>
        <w:spacing w:val="-1"/>
        <w:w w:val="100"/>
        <w:sz w:val="22"/>
        <w:szCs w:val="22"/>
      </w:rPr>
    </w:lvl>
    <w:lvl w:ilvl="4">
      <w:start w:val="1"/>
      <w:numFmt w:val="bullet"/>
      <w:lvlText w:val="•"/>
      <w:lvlJc w:val="left"/>
      <w:pPr>
        <w:ind w:left="4830" w:hanging="819"/>
      </w:pPr>
      <w:rPr>
        <w:rFonts w:hint="default"/>
      </w:rPr>
    </w:lvl>
    <w:lvl w:ilvl="5">
      <w:start w:val="1"/>
      <w:numFmt w:val="bullet"/>
      <w:lvlText w:val="•"/>
      <w:lvlJc w:val="left"/>
      <w:pPr>
        <w:ind w:left="5675" w:hanging="819"/>
      </w:pPr>
      <w:rPr>
        <w:rFonts w:hint="default"/>
      </w:rPr>
    </w:lvl>
    <w:lvl w:ilvl="6">
      <w:start w:val="1"/>
      <w:numFmt w:val="bullet"/>
      <w:lvlText w:val="•"/>
      <w:lvlJc w:val="left"/>
      <w:pPr>
        <w:ind w:left="6520" w:hanging="819"/>
      </w:pPr>
      <w:rPr>
        <w:rFonts w:hint="default"/>
      </w:rPr>
    </w:lvl>
    <w:lvl w:ilvl="7">
      <w:start w:val="1"/>
      <w:numFmt w:val="bullet"/>
      <w:lvlText w:val="•"/>
      <w:lvlJc w:val="left"/>
      <w:pPr>
        <w:ind w:left="7365" w:hanging="819"/>
      </w:pPr>
      <w:rPr>
        <w:rFonts w:hint="default"/>
      </w:rPr>
    </w:lvl>
    <w:lvl w:ilvl="8">
      <w:start w:val="1"/>
      <w:numFmt w:val="bullet"/>
      <w:lvlText w:val="•"/>
      <w:lvlJc w:val="left"/>
      <w:pPr>
        <w:ind w:left="8210" w:hanging="819"/>
      </w:pPr>
      <w:rPr>
        <w:rFonts w:hint="default"/>
      </w:rPr>
    </w:lvl>
  </w:abstractNum>
  <w:abstractNum w:abstractNumId="32">
    <w:nsid w:val="3C013E13"/>
    <w:multiLevelType w:val="multilevel"/>
    <w:tmpl w:val="32601686"/>
    <w:lvl w:ilvl="0">
      <w:start w:val="8"/>
      <w:numFmt w:val="decimal"/>
      <w:lvlText w:val="%1"/>
      <w:lvlJc w:val="left"/>
      <w:pPr>
        <w:ind w:left="1700" w:hanging="720"/>
        <w:jc w:val="left"/>
      </w:pPr>
      <w:rPr>
        <w:rFonts w:hint="default"/>
      </w:rPr>
    </w:lvl>
    <w:lvl w:ilvl="1">
      <w:start w:val="1"/>
      <w:numFmt w:val="decimal"/>
      <w:lvlText w:val="%1.%2"/>
      <w:lvlJc w:val="left"/>
      <w:pPr>
        <w:ind w:left="1700" w:hanging="720"/>
        <w:jc w:val="left"/>
      </w:pPr>
      <w:rPr>
        <w:rFonts w:hint="default"/>
      </w:rPr>
    </w:lvl>
    <w:lvl w:ilvl="2">
      <w:start w:val="12"/>
      <w:numFmt w:val="decimal"/>
      <w:lvlText w:val="%1.%2.%3."/>
      <w:lvlJc w:val="left"/>
      <w:pPr>
        <w:ind w:left="1700" w:hanging="720"/>
        <w:jc w:val="left"/>
      </w:pPr>
      <w:rPr>
        <w:rFonts w:ascii="Garamond" w:eastAsia="Garamond" w:hAnsi="Garamond" w:hint="default"/>
        <w:i/>
        <w:spacing w:val="-1"/>
        <w:w w:val="100"/>
        <w:sz w:val="22"/>
        <w:szCs w:val="22"/>
      </w:rPr>
    </w:lvl>
    <w:lvl w:ilvl="3">
      <w:start w:val="1"/>
      <w:numFmt w:val="lowerRoman"/>
      <w:lvlText w:val="%4)"/>
      <w:lvlJc w:val="left"/>
      <w:pPr>
        <w:ind w:left="2780" w:hanging="476"/>
        <w:jc w:val="right"/>
      </w:pPr>
      <w:rPr>
        <w:rFonts w:ascii="Garamond" w:eastAsia="Garamond" w:hAnsi="Garamond" w:hint="default"/>
        <w:spacing w:val="-1"/>
        <w:w w:val="100"/>
        <w:sz w:val="22"/>
        <w:szCs w:val="22"/>
      </w:rPr>
    </w:lvl>
    <w:lvl w:ilvl="4">
      <w:start w:val="1"/>
      <w:numFmt w:val="lowerLetter"/>
      <w:lvlText w:val="%5."/>
      <w:lvlJc w:val="left"/>
      <w:pPr>
        <w:ind w:left="3861" w:hanging="360"/>
        <w:jc w:val="left"/>
      </w:pPr>
      <w:rPr>
        <w:rFonts w:ascii="Garamond" w:eastAsia="Garamond" w:hAnsi="Garamond" w:hint="default"/>
        <w:spacing w:val="-1"/>
        <w:w w:val="100"/>
        <w:sz w:val="22"/>
        <w:szCs w:val="22"/>
      </w:rPr>
    </w:lvl>
    <w:lvl w:ilvl="5">
      <w:start w:val="1"/>
      <w:numFmt w:val="bullet"/>
      <w:lvlText w:val="•"/>
      <w:lvlJc w:val="left"/>
      <w:pPr>
        <w:ind w:left="6125" w:hanging="360"/>
      </w:pPr>
      <w:rPr>
        <w:rFonts w:hint="default"/>
      </w:rPr>
    </w:lvl>
    <w:lvl w:ilvl="6">
      <w:start w:val="1"/>
      <w:numFmt w:val="bullet"/>
      <w:lvlText w:val="•"/>
      <w:lvlJc w:val="left"/>
      <w:pPr>
        <w:ind w:left="6880" w:hanging="360"/>
      </w:pPr>
      <w:rPr>
        <w:rFonts w:hint="default"/>
      </w:rPr>
    </w:lvl>
    <w:lvl w:ilvl="7">
      <w:start w:val="1"/>
      <w:numFmt w:val="bullet"/>
      <w:lvlText w:val="•"/>
      <w:lvlJc w:val="left"/>
      <w:pPr>
        <w:ind w:left="7635" w:hanging="360"/>
      </w:pPr>
      <w:rPr>
        <w:rFonts w:hint="default"/>
      </w:rPr>
    </w:lvl>
    <w:lvl w:ilvl="8">
      <w:start w:val="1"/>
      <w:numFmt w:val="bullet"/>
      <w:lvlText w:val="•"/>
      <w:lvlJc w:val="left"/>
      <w:pPr>
        <w:ind w:left="8390" w:hanging="360"/>
      </w:pPr>
      <w:rPr>
        <w:rFonts w:hint="default"/>
      </w:rPr>
    </w:lvl>
  </w:abstractNum>
  <w:abstractNum w:abstractNumId="33">
    <w:nsid w:val="3CED0340"/>
    <w:multiLevelType w:val="multilevel"/>
    <w:tmpl w:val="6936D976"/>
    <w:lvl w:ilvl="0">
      <w:start w:val="6"/>
      <w:numFmt w:val="decimal"/>
      <w:lvlText w:val="%1"/>
      <w:lvlJc w:val="left"/>
      <w:pPr>
        <w:ind w:left="980" w:hanging="720"/>
        <w:jc w:val="left"/>
      </w:pPr>
      <w:rPr>
        <w:rFonts w:hint="default"/>
      </w:rPr>
    </w:lvl>
    <w:lvl w:ilvl="1">
      <w:start w:val="1"/>
      <w:numFmt w:val="decimal"/>
      <w:lvlText w:val="%1.%2"/>
      <w:lvlJc w:val="left"/>
      <w:pPr>
        <w:ind w:left="980" w:hanging="720"/>
        <w:jc w:val="left"/>
      </w:pPr>
      <w:rPr>
        <w:rFonts w:ascii="Garamond" w:eastAsia="Garamond" w:hAnsi="Garamond" w:hint="default"/>
        <w:spacing w:val="-1"/>
        <w:w w:val="100"/>
        <w:sz w:val="22"/>
        <w:szCs w:val="22"/>
      </w:rPr>
    </w:lvl>
    <w:lvl w:ilvl="2">
      <w:start w:val="1"/>
      <w:numFmt w:val="lowerRoman"/>
      <w:lvlText w:val="%3."/>
      <w:lvlJc w:val="left"/>
      <w:pPr>
        <w:ind w:left="2060" w:hanging="459"/>
        <w:jc w:val="right"/>
      </w:pPr>
      <w:rPr>
        <w:rFonts w:ascii="Garamond" w:eastAsia="Garamond" w:hAnsi="Garamond" w:hint="default"/>
        <w:spacing w:val="-1"/>
        <w:w w:val="100"/>
        <w:sz w:val="22"/>
        <w:szCs w:val="22"/>
      </w:rPr>
    </w:lvl>
    <w:lvl w:ilvl="3">
      <w:start w:val="1"/>
      <w:numFmt w:val="lowerRoman"/>
      <w:lvlText w:val="%4."/>
      <w:lvlJc w:val="left"/>
      <w:pPr>
        <w:ind w:left="2420" w:hanging="459"/>
        <w:jc w:val="right"/>
      </w:pPr>
      <w:rPr>
        <w:rFonts w:ascii="Garamond" w:eastAsia="Garamond" w:hAnsi="Garamond" w:hint="default"/>
        <w:spacing w:val="-1"/>
        <w:w w:val="100"/>
        <w:sz w:val="22"/>
        <w:szCs w:val="22"/>
      </w:rPr>
    </w:lvl>
    <w:lvl w:ilvl="4">
      <w:start w:val="1"/>
      <w:numFmt w:val="bullet"/>
      <w:lvlText w:val="•"/>
      <w:lvlJc w:val="left"/>
      <w:pPr>
        <w:ind w:left="4290" w:hanging="459"/>
      </w:pPr>
      <w:rPr>
        <w:rFonts w:hint="default"/>
      </w:rPr>
    </w:lvl>
    <w:lvl w:ilvl="5">
      <w:start w:val="1"/>
      <w:numFmt w:val="bullet"/>
      <w:lvlText w:val="•"/>
      <w:lvlJc w:val="left"/>
      <w:pPr>
        <w:ind w:left="5225" w:hanging="459"/>
      </w:pPr>
      <w:rPr>
        <w:rFonts w:hint="default"/>
      </w:rPr>
    </w:lvl>
    <w:lvl w:ilvl="6">
      <w:start w:val="1"/>
      <w:numFmt w:val="bullet"/>
      <w:lvlText w:val="•"/>
      <w:lvlJc w:val="left"/>
      <w:pPr>
        <w:ind w:left="6160" w:hanging="459"/>
      </w:pPr>
      <w:rPr>
        <w:rFonts w:hint="default"/>
      </w:rPr>
    </w:lvl>
    <w:lvl w:ilvl="7">
      <w:start w:val="1"/>
      <w:numFmt w:val="bullet"/>
      <w:lvlText w:val="•"/>
      <w:lvlJc w:val="left"/>
      <w:pPr>
        <w:ind w:left="7095" w:hanging="459"/>
      </w:pPr>
      <w:rPr>
        <w:rFonts w:hint="default"/>
      </w:rPr>
    </w:lvl>
    <w:lvl w:ilvl="8">
      <w:start w:val="1"/>
      <w:numFmt w:val="bullet"/>
      <w:lvlText w:val="•"/>
      <w:lvlJc w:val="left"/>
      <w:pPr>
        <w:ind w:left="8030" w:hanging="459"/>
      </w:pPr>
      <w:rPr>
        <w:rFonts w:hint="default"/>
      </w:rPr>
    </w:lvl>
  </w:abstractNum>
  <w:abstractNum w:abstractNumId="34">
    <w:nsid w:val="3D1B76A3"/>
    <w:multiLevelType w:val="hybridMultilevel"/>
    <w:tmpl w:val="4FB2DF28"/>
    <w:lvl w:ilvl="0" w:tplc="8C226112">
      <w:start w:val="17"/>
      <w:numFmt w:val="upperLetter"/>
      <w:lvlText w:val="%1."/>
      <w:lvlJc w:val="left"/>
      <w:pPr>
        <w:ind w:left="160" w:hanging="356"/>
        <w:jc w:val="left"/>
      </w:pPr>
      <w:rPr>
        <w:rFonts w:ascii="Source Sans Pro" w:eastAsia="Source Sans Pro" w:hAnsi="Source Sans Pro" w:hint="default"/>
        <w:b/>
        <w:bCs/>
        <w:color w:val="1B1E28"/>
        <w:w w:val="100"/>
        <w:sz w:val="22"/>
        <w:szCs w:val="22"/>
      </w:rPr>
    </w:lvl>
    <w:lvl w:ilvl="1" w:tplc="570842CC">
      <w:start w:val="1"/>
      <w:numFmt w:val="upperLetter"/>
      <w:lvlText w:val="%2."/>
      <w:lvlJc w:val="left"/>
      <w:pPr>
        <w:ind w:left="1161" w:hanging="281"/>
        <w:jc w:val="left"/>
      </w:pPr>
      <w:rPr>
        <w:rFonts w:ascii="Source Sans Pro" w:eastAsia="Source Sans Pro" w:hAnsi="Source Sans Pro" w:hint="default"/>
        <w:b/>
        <w:bCs/>
        <w:color w:val="1B1E28"/>
        <w:w w:val="100"/>
        <w:sz w:val="22"/>
        <w:szCs w:val="22"/>
      </w:rPr>
    </w:lvl>
    <w:lvl w:ilvl="2" w:tplc="021C638E">
      <w:start w:val="1"/>
      <w:numFmt w:val="bullet"/>
      <w:lvlText w:val="•"/>
      <w:lvlJc w:val="left"/>
      <w:pPr>
        <w:ind w:left="2180" w:hanging="281"/>
      </w:pPr>
      <w:rPr>
        <w:rFonts w:hint="default"/>
      </w:rPr>
    </w:lvl>
    <w:lvl w:ilvl="3" w:tplc="DC868BF0">
      <w:start w:val="1"/>
      <w:numFmt w:val="bullet"/>
      <w:lvlText w:val="•"/>
      <w:lvlJc w:val="left"/>
      <w:pPr>
        <w:ind w:left="3200" w:hanging="281"/>
      </w:pPr>
      <w:rPr>
        <w:rFonts w:hint="default"/>
      </w:rPr>
    </w:lvl>
    <w:lvl w:ilvl="4" w:tplc="18B88B74">
      <w:start w:val="1"/>
      <w:numFmt w:val="bullet"/>
      <w:lvlText w:val="•"/>
      <w:lvlJc w:val="left"/>
      <w:pPr>
        <w:ind w:left="4220" w:hanging="281"/>
      </w:pPr>
      <w:rPr>
        <w:rFonts w:hint="default"/>
      </w:rPr>
    </w:lvl>
    <w:lvl w:ilvl="5" w:tplc="8D2EBCFC">
      <w:start w:val="1"/>
      <w:numFmt w:val="bullet"/>
      <w:lvlText w:val="•"/>
      <w:lvlJc w:val="left"/>
      <w:pPr>
        <w:ind w:left="5240" w:hanging="281"/>
      </w:pPr>
      <w:rPr>
        <w:rFonts w:hint="default"/>
      </w:rPr>
    </w:lvl>
    <w:lvl w:ilvl="6" w:tplc="C20CD01C">
      <w:start w:val="1"/>
      <w:numFmt w:val="bullet"/>
      <w:lvlText w:val="•"/>
      <w:lvlJc w:val="left"/>
      <w:pPr>
        <w:ind w:left="6260" w:hanging="281"/>
      </w:pPr>
      <w:rPr>
        <w:rFonts w:hint="default"/>
      </w:rPr>
    </w:lvl>
    <w:lvl w:ilvl="7" w:tplc="6818F5FA">
      <w:start w:val="1"/>
      <w:numFmt w:val="bullet"/>
      <w:lvlText w:val="•"/>
      <w:lvlJc w:val="left"/>
      <w:pPr>
        <w:ind w:left="7280" w:hanging="281"/>
      </w:pPr>
      <w:rPr>
        <w:rFonts w:hint="default"/>
      </w:rPr>
    </w:lvl>
    <w:lvl w:ilvl="8" w:tplc="381AC0C0">
      <w:start w:val="1"/>
      <w:numFmt w:val="bullet"/>
      <w:lvlText w:val="•"/>
      <w:lvlJc w:val="left"/>
      <w:pPr>
        <w:ind w:left="8300" w:hanging="281"/>
      </w:pPr>
      <w:rPr>
        <w:rFonts w:hint="default"/>
      </w:rPr>
    </w:lvl>
  </w:abstractNum>
  <w:abstractNum w:abstractNumId="35">
    <w:nsid w:val="3EA3397D"/>
    <w:multiLevelType w:val="hybridMultilevel"/>
    <w:tmpl w:val="7D443CEC"/>
    <w:lvl w:ilvl="0" w:tplc="85C66F16">
      <w:start w:val="17"/>
      <w:numFmt w:val="upperLetter"/>
      <w:lvlText w:val="%1."/>
      <w:lvlJc w:val="left"/>
      <w:pPr>
        <w:ind w:left="159" w:hanging="310"/>
        <w:jc w:val="left"/>
      </w:pPr>
      <w:rPr>
        <w:rFonts w:ascii="Source Sans Pro" w:eastAsia="Source Sans Pro" w:hAnsi="Source Sans Pro" w:hint="default"/>
        <w:b/>
        <w:bCs/>
        <w:color w:val="1B1E28"/>
        <w:w w:val="100"/>
        <w:sz w:val="22"/>
        <w:szCs w:val="22"/>
      </w:rPr>
    </w:lvl>
    <w:lvl w:ilvl="1" w:tplc="F7E25D72">
      <w:start w:val="1"/>
      <w:numFmt w:val="upperLetter"/>
      <w:lvlText w:val="%2."/>
      <w:lvlJc w:val="left"/>
      <w:pPr>
        <w:ind w:left="1163" w:hanging="284"/>
        <w:jc w:val="left"/>
      </w:pPr>
      <w:rPr>
        <w:rFonts w:ascii="Source Sans Pro" w:eastAsia="Source Sans Pro" w:hAnsi="Source Sans Pro" w:hint="default"/>
        <w:b/>
        <w:bCs/>
        <w:color w:val="1B1E28"/>
        <w:w w:val="100"/>
        <w:sz w:val="22"/>
        <w:szCs w:val="22"/>
      </w:rPr>
    </w:lvl>
    <w:lvl w:ilvl="2" w:tplc="5BEC0756">
      <w:start w:val="1"/>
      <w:numFmt w:val="bullet"/>
      <w:lvlText w:val="•"/>
      <w:lvlJc w:val="left"/>
      <w:pPr>
        <w:ind w:left="2177" w:hanging="284"/>
      </w:pPr>
      <w:rPr>
        <w:rFonts w:hint="default"/>
      </w:rPr>
    </w:lvl>
    <w:lvl w:ilvl="3" w:tplc="DE3EAB76">
      <w:start w:val="1"/>
      <w:numFmt w:val="bullet"/>
      <w:lvlText w:val="•"/>
      <w:lvlJc w:val="left"/>
      <w:pPr>
        <w:ind w:left="3195" w:hanging="284"/>
      </w:pPr>
      <w:rPr>
        <w:rFonts w:hint="default"/>
      </w:rPr>
    </w:lvl>
    <w:lvl w:ilvl="4" w:tplc="527851E4">
      <w:start w:val="1"/>
      <w:numFmt w:val="bullet"/>
      <w:lvlText w:val="•"/>
      <w:lvlJc w:val="left"/>
      <w:pPr>
        <w:ind w:left="4213" w:hanging="284"/>
      </w:pPr>
      <w:rPr>
        <w:rFonts w:hint="default"/>
      </w:rPr>
    </w:lvl>
    <w:lvl w:ilvl="5" w:tplc="EA88F4A4">
      <w:start w:val="1"/>
      <w:numFmt w:val="bullet"/>
      <w:lvlText w:val="•"/>
      <w:lvlJc w:val="left"/>
      <w:pPr>
        <w:ind w:left="5231" w:hanging="284"/>
      </w:pPr>
      <w:rPr>
        <w:rFonts w:hint="default"/>
      </w:rPr>
    </w:lvl>
    <w:lvl w:ilvl="6" w:tplc="02CEED74">
      <w:start w:val="1"/>
      <w:numFmt w:val="bullet"/>
      <w:lvlText w:val="•"/>
      <w:lvlJc w:val="left"/>
      <w:pPr>
        <w:ind w:left="6248" w:hanging="284"/>
      </w:pPr>
      <w:rPr>
        <w:rFonts w:hint="default"/>
      </w:rPr>
    </w:lvl>
    <w:lvl w:ilvl="7" w:tplc="07C8DA9E">
      <w:start w:val="1"/>
      <w:numFmt w:val="bullet"/>
      <w:lvlText w:val="•"/>
      <w:lvlJc w:val="left"/>
      <w:pPr>
        <w:ind w:left="7266" w:hanging="284"/>
      </w:pPr>
      <w:rPr>
        <w:rFonts w:hint="default"/>
      </w:rPr>
    </w:lvl>
    <w:lvl w:ilvl="8" w:tplc="7110F6E8">
      <w:start w:val="1"/>
      <w:numFmt w:val="bullet"/>
      <w:lvlText w:val="•"/>
      <w:lvlJc w:val="left"/>
      <w:pPr>
        <w:ind w:left="8284" w:hanging="284"/>
      </w:pPr>
      <w:rPr>
        <w:rFonts w:hint="default"/>
      </w:rPr>
    </w:lvl>
  </w:abstractNum>
  <w:abstractNum w:abstractNumId="36">
    <w:nsid w:val="3F2C4B9D"/>
    <w:multiLevelType w:val="hybridMultilevel"/>
    <w:tmpl w:val="33B8677A"/>
    <w:lvl w:ilvl="0" w:tplc="3D3C98B2">
      <w:start w:val="1"/>
      <w:numFmt w:val="lowerLetter"/>
      <w:lvlText w:val="%1."/>
      <w:lvlJc w:val="left"/>
      <w:pPr>
        <w:ind w:left="823" w:hanging="360"/>
        <w:jc w:val="left"/>
      </w:pPr>
      <w:rPr>
        <w:rFonts w:ascii="Garamond" w:eastAsia="Garamond" w:hAnsi="Garamond" w:hint="default"/>
        <w:spacing w:val="-1"/>
        <w:w w:val="100"/>
        <w:sz w:val="22"/>
        <w:szCs w:val="22"/>
      </w:rPr>
    </w:lvl>
    <w:lvl w:ilvl="1" w:tplc="74208C18">
      <w:start w:val="1"/>
      <w:numFmt w:val="bullet"/>
      <w:lvlText w:val=""/>
      <w:lvlJc w:val="left"/>
      <w:pPr>
        <w:ind w:left="1543" w:hanging="360"/>
      </w:pPr>
      <w:rPr>
        <w:rFonts w:ascii="Symbol" w:eastAsia="Symbol" w:hAnsi="Symbol" w:hint="default"/>
        <w:w w:val="100"/>
        <w:sz w:val="22"/>
        <w:szCs w:val="22"/>
      </w:rPr>
    </w:lvl>
    <w:lvl w:ilvl="2" w:tplc="1DF0E0FC">
      <w:start w:val="1"/>
      <w:numFmt w:val="bullet"/>
      <w:lvlText w:val="•"/>
      <w:lvlJc w:val="left"/>
      <w:pPr>
        <w:ind w:left="2237" w:hanging="360"/>
      </w:pPr>
      <w:rPr>
        <w:rFonts w:hint="default"/>
      </w:rPr>
    </w:lvl>
    <w:lvl w:ilvl="3" w:tplc="A5508B72">
      <w:start w:val="1"/>
      <w:numFmt w:val="bullet"/>
      <w:lvlText w:val="•"/>
      <w:lvlJc w:val="left"/>
      <w:pPr>
        <w:ind w:left="2935" w:hanging="360"/>
      </w:pPr>
      <w:rPr>
        <w:rFonts w:hint="default"/>
      </w:rPr>
    </w:lvl>
    <w:lvl w:ilvl="4" w:tplc="FC5C0500">
      <w:start w:val="1"/>
      <w:numFmt w:val="bullet"/>
      <w:lvlText w:val="•"/>
      <w:lvlJc w:val="left"/>
      <w:pPr>
        <w:ind w:left="3633" w:hanging="360"/>
      </w:pPr>
      <w:rPr>
        <w:rFonts w:hint="default"/>
      </w:rPr>
    </w:lvl>
    <w:lvl w:ilvl="5" w:tplc="262CE21E">
      <w:start w:val="1"/>
      <w:numFmt w:val="bullet"/>
      <w:lvlText w:val="•"/>
      <w:lvlJc w:val="left"/>
      <w:pPr>
        <w:ind w:left="4331" w:hanging="360"/>
      </w:pPr>
      <w:rPr>
        <w:rFonts w:hint="default"/>
      </w:rPr>
    </w:lvl>
    <w:lvl w:ilvl="6" w:tplc="5590D020">
      <w:start w:val="1"/>
      <w:numFmt w:val="bullet"/>
      <w:lvlText w:val="•"/>
      <w:lvlJc w:val="left"/>
      <w:pPr>
        <w:ind w:left="5029" w:hanging="360"/>
      </w:pPr>
      <w:rPr>
        <w:rFonts w:hint="default"/>
      </w:rPr>
    </w:lvl>
    <w:lvl w:ilvl="7" w:tplc="0DE6A934">
      <w:start w:val="1"/>
      <w:numFmt w:val="bullet"/>
      <w:lvlText w:val="•"/>
      <w:lvlJc w:val="left"/>
      <w:pPr>
        <w:ind w:left="5727" w:hanging="360"/>
      </w:pPr>
      <w:rPr>
        <w:rFonts w:hint="default"/>
      </w:rPr>
    </w:lvl>
    <w:lvl w:ilvl="8" w:tplc="C7827A38">
      <w:start w:val="1"/>
      <w:numFmt w:val="bullet"/>
      <w:lvlText w:val="•"/>
      <w:lvlJc w:val="left"/>
      <w:pPr>
        <w:ind w:left="6425" w:hanging="360"/>
      </w:pPr>
      <w:rPr>
        <w:rFonts w:hint="default"/>
      </w:rPr>
    </w:lvl>
  </w:abstractNum>
  <w:abstractNum w:abstractNumId="37">
    <w:nsid w:val="43B36AB9"/>
    <w:multiLevelType w:val="hybridMultilevel"/>
    <w:tmpl w:val="24A8B9BE"/>
    <w:lvl w:ilvl="0" w:tplc="44AA9BDC">
      <w:start w:val="17"/>
      <w:numFmt w:val="upperLetter"/>
      <w:lvlText w:val="%1."/>
      <w:lvlJc w:val="left"/>
      <w:pPr>
        <w:ind w:left="160" w:hanging="310"/>
        <w:jc w:val="left"/>
      </w:pPr>
      <w:rPr>
        <w:rFonts w:ascii="Source Sans Pro" w:eastAsia="Source Sans Pro" w:hAnsi="Source Sans Pro" w:hint="default"/>
        <w:b/>
        <w:bCs/>
        <w:color w:val="1B1E28"/>
        <w:w w:val="100"/>
        <w:sz w:val="22"/>
        <w:szCs w:val="22"/>
      </w:rPr>
    </w:lvl>
    <w:lvl w:ilvl="1" w:tplc="EE7A413A">
      <w:start w:val="1"/>
      <w:numFmt w:val="upperLetter"/>
      <w:lvlText w:val="%2."/>
      <w:lvlJc w:val="left"/>
      <w:pPr>
        <w:ind w:left="1194" w:hanging="315"/>
        <w:jc w:val="left"/>
      </w:pPr>
      <w:rPr>
        <w:rFonts w:ascii="Source Sans Pro" w:eastAsia="Source Sans Pro" w:hAnsi="Source Sans Pro" w:hint="default"/>
        <w:b/>
        <w:bCs/>
        <w:color w:val="1B1E28"/>
        <w:w w:val="100"/>
        <w:sz w:val="22"/>
        <w:szCs w:val="22"/>
      </w:rPr>
    </w:lvl>
    <w:lvl w:ilvl="2" w:tplc="CF6E47A2">
      <w:start w:val="1"/>
      <w:numFmt w:val="bullet"/>
      <w:lvlText w:val="•"/>
      <w:lvlJc w:val="left"/>
      <w:pPr>
        <w:ind w:left="2215" w:hanging="315"/>
      </w:pPr>
      <w:rPr>
        <w:rFonts w:hint="default"/>
      </w:rPr>
    </w:lvl>
    <w:lvl w:ilvl="3" w:tplc="787A6428">
      <w:start w:val="1"/>
      <w:numFmt w:val="bullet"/>
      <w:lvlText w:val="•"/>
      <w:lvlJc w:val="left"/>
      <w:pPr>
        <w:ind w:left="3231" w:hanging="315"/>
      </w:pPr>
      <w:rPr>
        <w:rFonts w:hint="default"/>
      </w:rPr>
    </w:lvl>
    <w:lvl w:ilvl="4" w:tplc="E53EFE6C">
      <w:start w:val="1"/>
      <w:numFmt w:val="bullet"/>
      <w:lvlText w:val="•"/>
      <w:lvlJc w:val="left"/>
      <w:pPr>
        <w:ind w:left="4246" w:hanging="315"/>
      </w:pPr>
      <w:rPr>
        <w:rFonts w:hint="default"/>
      </w:rPr>
    </w:lvl>
    <w:lvl w:ilvl="5" w:tplc="06600C78">
      <w:start w:val="1"/>
      <w:numFmt w:val="bullet"/>
      <w:lvlText w:val="•"/>
      <w:lvlJc w:val="left"/>
      <w:pPr>
        <w:ind w:left="5262" w:hanging="315"/>
      </w:pPr>
      <w:rPr>
        <w:rFonts w:hint="default"/>
      </w:rPr>
    </w:lvl>
    <w:lvl w:ilvl="6" w:tplc="DC6E19D4">
      <w:start w:val="1"/>
      <w:numFmt w:val="bullet"/>
      <w:lvlText w:val="•"/>
      <w:lvlJc w:val="left"/>
      <w:pPr>
        <w:ind w:left="6277" w:hanging="315"/>
      </w:pPr>
      <w:rPr>
        <w:rFonts w:hint="default"/>
      </w:rPr>
    </w:lvl>
    <w:lvl w:ilvl="7" w:tplc="339E80E0">
      <w:start w:val="1"/>
      <w:numFmt w:val="bullet"/>
      <w:lvlText w:val="•"/>
      <w:lvlJc w:val="left"/>
      <w:pPr>
        <w:ind w:left="7293" w:hanging="315"/>
      </w:pPr>
      <w:rPr>
        <w:rFonts w:hint="default"/>
      </w:rPr>
    </w:lvl>
    <w:lvl w:ilvl="8" w:tplc="8F566252">
      <w:start w:val="1"/>
      <w:numFmt w:val="bullet"/>
      <w:lvlText w:val="•"/>
      <w:lvlJc w:val="left"/>
      <w:pPr>
        <w:ind w:left="8308" w:hanging="315"/>
      </w:pPr>
      <w:rPr>
        <w:rFonts w:hint="default"/>
      </w:rPr>
    </w:lvl>
  </w:abstractNum>
  <w:abstractNum w:abstractNumId="38">
    <w:nsid w:val="47E61506"/>
    <w:multiLevelType w:val="hybridMultilevel"/>
    <w:tmpl w:val="79949048"/>
    <w:lvl w:ilvl="0" w:tplc="9910900E">
      <w:start w:val="1"/>
      <w:numFmt w:val="lowerLetter"/>
      <w:lvlText w:val="%1."/>
      <w:lvlJc w:val="left"/>
      <w:pPr>
        <w:ind w:left="2780" w:hanging="360"/>
        <w:jc w:val="left"/>
      </w:pPr>
      <w:rPr>
        <w:rFonts w:ascii="Garamond" w:eastAsia="Garamond" w:hAnsi="Garamond" w:hint="default"/>
        <w:spacing w:val="-1"/>
        <w:w w:val="100"/>
        <w:sz w:val="22"/>
        <w:szCs w:val="22"/>
      </w:rPr>
    </w:lvl>
    <w:lvl w:ilvl="1" w:tplc="02B41F70">
      <w:start w:val="1"/>
      <w:numFmt w:val="lowerRoman"/>
      <w:lvlText w:val="%2."/>
      <w:lvlJc w:val="left"/>
      <w:pPr>
        <w:ind w:left="3861" w:hanging="459"/>
        <w:jc w:val="left"/>
      </w:pPr>
      <w:rPr>
        <w:rFonts w:ascii="Garamond" w:eastAsia="Garamond" w:hAnsi="Garamond" w:hint="default"/>
        <w:spacing w:val="-1"/>
        <w:w w:val="100"/>
        <w:sz w:val="22"/>
        <w:szCs w:val="22"/>
      </w:rPr>
    </w:lvl>
    <w:lvl w:ilvl="2" w:tplc="7ED8CD00">
      <w:start w:val="1"/>
      <w:numFmt w:val="bullet"/>
      <w:lvlText w:val="•"/>
      <w:lvlJc w:val="left"/>
      <w:pPr>
        <w:ind w:left="4531" w:hanging="459"/>
      </w:pPr>
      <w:rPr>
        <w:rFonts w:hint="default"/>
      </w:rPr>
    </w:lvl>
    <w:lvl w:ilvl="3" w:tplc="133A1C66">
      <w:start w:val="1"/>
      <w:numFmt w:val="bullet"/>
      <w:lvlText w:val="•"/>
      <w:lvlJc w:val="left"/>
      <w:pPr>
        <w:ind w:left="5202" w:hanging="459"/>
      </w:pPr>
      <w:rPr>
        <w:rFonts w:hint="default"/>
      </w:rPr>
    </w:lvl>
    <w:lvl w:ilvl="4" w:tplc="DAE064BE">
      <w:start w:val="1"/>
      <w:numFmt w:val="bullet"/>
      <w:lvlText w:val="•"/>
      <w:lvlJc w:val="left"/>
      <w:pPr>
        <w:ind w:left="5873" w:hanging="459"/>
      </w:pPr>
      <w:rPr>
        <w:rFonts w:hint="default"/>
      </w:rPr>
    </w:lvl>
    <w:lvl w:ilvl="5" w:tplc="387AFC90">
      <w:start w:val="1"/>
      <w:numFmt w:val="bullet"/>
      <w:lvlText w:val="•"/>
      <w:lvlJc w:val="left"/>
      <w:pPr>
        <w:ind w:left="6544" w:hanging="459"/>
      </w:pPr>
      <w:rPr>
        <w:rFonts w:hint="default"/>
      </w:rPr>
    </w:lvl>
    <w:lvl w:ilvl="6" w:tplc="C45449F6">
      <w:start w:val="1"/>
      <w:numFmt w:val="bullet"/>
      <w:lvlText w:val="•"/>
      <w:lvlJc w:val="left"/>
      <w:pPr>
        <w:ind w:left="7215" w:hanging="459"/>
      </w:pPr>
      <w:rPr>
        <w:rFonts w:hint="default"/>
      </w:rPr>
    </w:lvl>
    <w:lvl w:ilvl="7" w:tplc="F3606062">
      <w:start w:val="1"/>
      <w:numFmt w:val="bullet"/>
      <w:lvlText w:val="•"/>
      <w:lvlJc w:val="left"/>
      <w:pPr>
        <w:ind w:left="7886" w:hanging="459"/>
      </w:pPr>
      <w:rPr>
        <w:rFonts w:hint="default"/>
      </w:rPr>
    </w:lvl>
    <w:lvl w:ilvl="8" w:tplc="E5C07470">
      <w:start w:val="1"/>
      <w:numFmt w:val="bullet"/>
      <w:lvlText w:val="•"/>
      <w:lvlJc w:val="left"/>
      <w:pPr>
        <w:ind w:left="8557" w:hanging="459"/>
      </w:pPr>
      <w:rPr>
        <w:rFonts w:hint="default"/>
      </w:rPr>
    </w:lvl>
  </w:abstractNum>
  <w:abstractNum w:abstractNumId="39">
    <w:nsid w:val="48B05609"/>
    <w:multiLevelType w:val="hybridMultilevel"/>
    <w:tmpl w:val="A4C00BA8"/>
    <w:lvl w:ilvl="0" w:tplc="96B2B3D0">
      <w:start w:val="1"/>
      <w:numFmt w:val="lowerRoman"/>
      <w:lvlText w:val="%1."/>
      <w:lvlJc w:val="left"/>
      <w:pPr>
        <w:ind w:left="823" w:hanging="459"/>
        <w:jc w:val="right"/>
      </w:pPr>
      <w:rPr>
        <w:rFonts w:ascii="Garamond" w:eastAsia="Garamond" w:hAnsi="Garamond" w:hint="default"/>
        <w:spacing w:val="-1"/>
        <w:w w:val="100"/>
        <w:sz w:val="22"/>
        <w:szCs w:val="22"/>
      </w:rPr>
    </w:lvl>
    <w:lvl w:ilvl="1" w:tplc="D200D952">
      <w:start w:val="1"/>
      <w:numFmt w:val="bullet"/>
      <w:lvlText w:val="•"/>
      <w:lvlJc w:val="left"/>
      <w:pPr>
        <w:ind w:left="1520" w:hanging="459"/>
      </w:pPr>
      <w:rPr>
        <w:rFonts w:hint="default"/>
      </w:rPr>
    </w:lvl>
    <w:lvl w:ilvl="2" w:tplc="98DA76B2">
      <w:start w:val="1"/>
      <w:numFmt w:val="bullet"/>
      <w:lvlText w:val="•"/>
      <w:lvlJc w:val="left"/>
      <w:pPr>
        <w:ind w:left="2220" w:hanging="459"/>
      </w:pPr>
      <w:rPr>
        <w:rFonts w:hint="default"/>
      </w:rPr>
    </w:lvl>
    <w:lvl w:ilvl="3" w:tplc="F6BA0382">
      <w:start w:val="1"/>
      <w:numFmt w:val="bullet"/>
      <w:lvlText w:val="•"/>
      <w:lvlJc w:val="left"/>
      <w:pPr>
        <w:ind w:left="2920" w:hanging="459"/>
      </w:pPr>
      <w:rPr>
        <w:rFonts w:hint="default"/>
      </w:rPr>
    </w:lvl>
    <w:lvl w:ilvl="4" w:tplc="DF88FD92">
      <w:start w:val="1"/>
      <w:numFmt w:val="bullet"/>
      <w:lvlText w:val="•"/>
      <w:lvlJc w:val="left"/>
      <w:pPr>
        <w:ind w:left="3620" w:hanging="459"/>
      </w:pPr>
      <w:rPr>
        <w:rFonts w:hint="default"/>
      </w:rPr>
    </w:lvl>
    <w:lvl w:ilvl="5" w:tplc="5A887D2A">
      <w:start w:val="1"/>
      <w:numFmt w:val="bullet"/>
      <w:lvlText w:val="•"/>
      <w:lvlJc w:val="left"/>
      <w:pPr>
        <w:ind w:left="4320" w:hanging="459"/>
      </w:pPr>
      <w:rPr>
        <w:rFonts w:hint="default"/>
      </w:rPr>
    </w:lvl>
    <w:lvl w:ilvl="6" w:tplc="454A73F2">
      <w:start w:val="1"/>
      <w:numFmt w:val="bullet"/>
      <w:lvlText w:val="•"/>
      <w:lvlJc w:val="left"/>
      <w:pPr>
        <w:ind w:left="5020" w:hanging="459"/>
      </w:pPr>
      <w:rPr>
        <w:rFonts w:hint="default"/>
      </w:rPr>
    </w:lvl>
    <w:lvl w:ilvl="7" w:tplc="84DA26EC">
      <w:start w:val="1"/>
      <w:numFmt w:val="bullet"/>
      <w:lvlText w:val="•"/>
      <w:lvlJc w:val="left"/>
      <w:pPr>
        <w:ind w:left="5720" w:hanging="459"/>
      </w:pPr>
      <w:rPr>
        <w:rFonts w:hint="default"/>
      </w:rPr>
    </w:lvl>
    <w:lvl w:ilvl="8" w:tplc="7B7A93FC">
      <w:start w:val="1"/>
      <w:numFmt w:val="bullet"/>
      <w:lvlText w:val="•"/>
      <w:lvlJc w:val="left"/>
      <w:pPr>
        <w:ind w:left="6420" w:hanging="459"/>
      </w:pPr>
      <w:rPr>
        <w:rFonts w:hint="default"/>
      </w:rPr>
    </w:lvl>
  </w:abstractNum>
  <w:abstractNum w:abstractNumId="40">
    <w:nsid w:val="4975521C"/>
    <w:multiLevelType w:val="hybridMultilevel"/>
    <w:tmpl w:val="69D8E0F4"/>
    <w:lvl w:ilvl="0" w:tplc="989E897C">
      <w:start w:val="1"/>
      <w:numFmt w:val="bullet"/>
      <w:lvlText w:val=""/>
      <w:lvlJc w:val="left"/>
      <w:pPr>
        <w:ind w:left="460" w:hanging="360"/>
      </w:pPr>
      <w:rPr>
        <w:rFonts w:ascii="Symbol" w:eastAsia="Symbol" w:hAnsi="Symbol" w:hint="default"/>
        <w:w w:val="100"/>
        <w:sz w:val="22"/>
        <w:szCs w:val="22"/>
      </w:rPr>
    </w:lvl>
    <w:lvl w:ilvl="1" w:tplc="F26E1608">
      <w:start w:val="1"/>
      <w:numFmt w:val="bullet"/>
      <w:lvlText w:val="•"/>
      <w:lvlJc w:val="left"/>
      <w:pPr>
        <w:ind w:left="1043" w:hanging="360"/>
      </w:pPr>
      <w:rPr>
        <w:rFonts w:hint="default"/>
      </w:rPr>
    </w:lvl>
    <w:lvl w:ilvl="2" w:tplc="781E728A">
      <w:start w:val="1"/>
      <w:numFmt w:val="bullet"/>
      <w:lvlText w:val="•"/>
      <w:lvlJc w:val="left"/>
      <w:pPr>
        <w:ind w:left="1626" w:hanging="360"/>
      </w:pPr>
      <w:rPr>
        <w:rFonts w:hint="default"/>
      </w:rPr>
    </w:lvl>
    <w:lvl w:ilvl="3" w:tplc="8E90CA86">
      <w:start w:val="1"/>
      <w:numFmt w:val="bullet"/>
      <w:lvlText w:val="•"/>
      <w:lvlJc w:val="left"/>
      <w:pPr>
        <w:ind w:left="2209" w:hanging="360"/>
      </w:pPr>
      <w:rPr>
        <w:rFonts w:hint="default"/>
      </w:rPr>
    </w:lvl>
    <w:lvl w:ilvl="4" w:tplc="0380A738">
      <w:start w:val="1"/>
      <w:numFmt w:val="bullet"/>
      <w:lvlText w:val="•"/>
      <w:lvlJc w:val="left"/>
      <w:pPr>
        <w:ind w:left="2792" w:hanging="360"/>
      </w:pPr>
      <w:rPr>
        <w:rFonts w:hint="default"/>
      </w:rPr>
    </w:lvl>
    <w:lvl w:ilvl="5" w:tplc="BEEE21E0">
      <w:start w:val="1"/>
      <w:numFmt w:val="bullet"/>
      <w:lvlText w:val="•"/>
      <w:lvlJc w:val="left"/>
      <w:pPr>
        <w:ind w:left="3375" w:hanging="360"/>
      </w:pPr>
      <w:rPr>
        <w:rFonts w:hint="default"/>
      </w:rPr>
    </w:lvl>
    <w:lvl w:ilvl="6" w:tplc="E27C6620">
      <w:start w:val="1"/>
      <w:numFmt w:val="bullet"/>
      <w:lvlText w:val="•"/>
      <w:lvlJc w:val="left"/>
      <w:pPr>
        <w:ind w:left="3958" w:hanging="360"/>
      </w:pPr>
      <w:rPr>
        <w:rFonts w:hint="default"/>
      </w:rPr>
    </w:lvl>
    <w:lvl w:ilvl="7" w:tplc="72908F2C">
      <w:start w:val="1"/>
      <w:numFmt w:val="bullet"/>
      <w:lvlText w:val="•"/>
      <w:lvlJc w:val="left"/>
      <w:pPr>
        <w:ind w:left="4541" w:hanging="360"/>
      </w:pPr>
      <w:rPr>
        <w:rFonts w:hint="default"/>
      </w:rPr>
    </w:lvl>
    <w:lvl w:ilvl="8" w:tplc="FAF422B6">
      <w:start w:val="1"/>
      <w:numFmt w:val="bullet"/>
      <w:lvlText w:val="•"/>
      <w:lvlJc w:val="left"/>
      <w:pPr>
        <w:ind w:left="5125" w:hanging="360"/>
      </w:pPr>
      <w:rPr>
        <w:rFonts w:hint="default"/>
      </w:rPr>
    </w:lvl>
  </w:abstractNum>
  <w:abstractNum w:abstractNumId="41">
    <w:nsid w:val="4A586536"/>
    <w:multiLevelType w:val="hybridMultilevel"/>
    <w:tmpl w:val="1762703A"/>
    <w:lvl w:ilvl="0" w:tplc="D9F878C0">
      <w:start w:val="17"/>
      <w:numFmt w:val="upperLetter"/>
      <w:lvlText w:val="%1."/>
      <w:lvlJc w:val="left"/>
      <w:pPr>
        <w:ind w:left="160" w:hanging="310"/>
        <w:jc w:val="left"/>
      </w:pPr>
      <w:rPr>
        <w:rFonts w:ascii="Source Sans Pro" w:eastAsia="Source Sans Pro" w:hAnsi="Source Sans Pro" w:hint="default"/>
        <w:b/>
        <w:bCs/>
        <w:color w:val="1B1E28"/>
        <w:w w:val="100"/>
        <w:sz w:val="22"/>
        <w:szCs w:val="22"/>
      </w:rPr>
    </w:lvl>
    <w:lvl w:ilvl="1" w:tplc="03B8EC9C">
      <w:start w:val="1"/>
      <w:numFmt w:val="upperLetter"/>
      <w:lvlText w:val="%2."/>
      <w:lvlJc w:val="left"/>
      <w:pPr>
        <w:ind w:left="880" w:hanging="284"/>
        <w:jc w:val="left"/>
      </w:pPr>
      <w:rPr>
        <w:rFonts w:ascii="Source Sans Pro" w:eastAsia="Source Sans Pro" w:hAnsi="Source Sans Pro" w:hint="default"/>
        <w:b/>
        <w:bCs/>
        <w:color w:val="1B1E28"/>
        <w:w w:val="100"/>
        <w:sz w:val="22"/>
        <w:szCs w:val="22"/>
      </w:rPr>
    </w:lvl>
    <w:lvl w:ilvl="2" w:tplc="A366F644">
      <w:start w:val="1"/>
      <w:numFmt w:val="bullet"/>
      <w:lvlText w:val="•"/>
      <w:lvlJc w:val="left"/>
      <w:pPr>
        <w:ind w:left="1931" w:hanging="284"/>
      </w:pPr>
      <w:rPr>
        <w:rFonts w:hint="default"/>
      </w:rPr>
    </w:lvl>
    <w:lvl w:ilvl="3" w:tplc="10AAB0DC">
      <w:start w:val="1"/>
      <w:numFmt w:val="bullet"/>
      <w:lvlText w:val="•"/>
      <w:lvlJc w:val="left"/>
      <w:pPr>
        <w:ind w:left="2982" w:hanging="284"/>
      </w:pPr>
      <w:rPr>
        <w:rFonts w:hint="default"/>
      </w:rPr>
    </w:lvl>
    <w:lvl w:ilvl="4" w:tplc="6884EBFC">
      <w:start w:val="1"/>
      <w:numFmt w:val="bullet"/>
      <w:lvlText w:val="•"/>
      <w:lvlJc w:val="left"/>
      <w:pPr>
        <w:ind w:left="4033" w:hanging="284"/>
      </w:pPr>
      <w:rPr>
        <w:rFonts w:hint="default"/>
      </w:rPr>
    </w:lvl>
    <w:lvl w:ilvl="5" w:tplc="A6D6DAA0">
      <w:start w:val="1"/>
      <w:numFmt w:val="bullet"/>
      <w:lvlText w:val="•"/>
      <w:lvlJc w:val="left"/>
      <w:pPr>
        <w:ind w:left="5084" w:hanging="284"/>
      </w:pPr>
      <w:rPr>
        <w:rFonts w:hint="default"/>
      </w:rPr>
    </w:lvl>
    <w:lvl w:ilvl="6" w:tplc="E30E3D40">
      <w:start w:val="1"/>
      <w:numFmt w:val="bullet"/>
      <w:lvlText w:val="•"/>
      <w:lvlJc w:val="left"/>
      <w:pPr>
        <w:ind w:left="6135" w:hanging="284"/>
      </w:pPr>
      <w:rPr>
        <w:rFonts w:hint="default"/>
      </w:rPr>
    </w:lvl>
    <w:lvl w:ilvl="7" w:tplc="14C8C03C">
      <w:start w:val="1"/>
      <w:numFmt w:val="bullet"/>
      <w:lvlText w:val="•"/>
      <w:lvlJc w:val="left"/>
      <w:pPr>
        <w:ind w:left="7186" w:hanging="284"/>
      </w:pPr>
      <w:rPr>
        <w:rFonts w:hint="default"/>
      </w:rPr>
    </w:lvl>
    <w:lvl w:ilvl="8" w:tplc="36803F84">
      <w:start w:val="1"/>
      <w:numFmt w:val="bullet"/>
      <w:lvlText w:val="•"/>
      <w:lvlJc w:val="left"/>
      <w:pPr>
        <w:ind w:left="8237" w:hanging="284"/>
      </w:pPr>
      <w:rPr>
        <w:rFonts w:hint="default"/>
      </w:rPr>
    </w:lvl>
  </w:abstractNum>
  <w:abstractNum w:abstractNumId="42">
    <w:nsid w:val="4AEF67C5"/>
    <w:multiLevelType w:val="hybridMultilevel"/>
    <w:tmpl w:val="A0706DAE"/>
    <w:lvl w:ilvl="0" w:tplc="3B2EA794">
      <w:start w:val="17"/>
      <w:numFmt w:val="upperLetter"/>
      <w:lvlText w:val="%1."/>
      <w:lvlJc w:val="left"/>
      <w:pPr>
        <w:ind w:left="160" w:hanging="310"/>
        <w:jc w:val="left"/>
      </w:pPr>
      <w:rPr>
        <w:rFonts w:ascii="Source Sans Pro" w:eastAsia="Source Sans Pro" w:hAnsi="Source Sans Pro" w:hint="default"/>
        <w:b/>
        <w:bCs/>
        <w:color w:val="1B1E28"/>
        <w:w w:val="100"/>
        <w:sz w:val="22"/>
        <w:szCs w:val="22"/>
      </w:rPr>
    </w:lvl>
    <w:lvl w:ilvl="1" w:tplc="4822BC10">
      <w:start w:val="1"/>
      <w:numFmt w:val="upperLetter"/>
      <w:lvlText w:val="%2."/>
      <w:lvlJc w:val="left"/>
      <w:pPr>
        <w:ind w:left="1163" w:hanging="284"/>
        <w:jc w:val="left"/>
      </w:pPr>
      <w:rPr>
        <w:rFonts w:ascii="Source Sans Pro" w:eastAsia="Source Sans Pro" w:hAnsi="Source Sans Pro" w:hint="default"/>
        <w:b/>
        <w:bCs/>
        <w:color w:val="1B1E28"/>
        <w:w w:val="100"/>
        <w:sz w:val="22"/>
        <w:szCs w:val="22"/>
      </w:rPr>
    </w:lvl>
    <w:lvl w:ilvl="2" w:tplc="47E6D580">
      <w:start w:val="1"/>
      <w:numFmt w:val="bullet"/>
      <w:lvlText w:val="•"/>
      <w:lvlJc w:val="left"/>
      <w:pPr>
        <w:ind w:left="2180" w:hanging="284"/>
      </w:pPr>
      <w:rPr>
        <w:rFonts w:hint="default"/>
      </w:rPr>
    </w:lvl>
    <w:lvl w:ilvl="3" w:tplc="34840984">
      <w:start w:val="1"/>
      <w:numFmt w:val="bullet"/>
      <w:lvlText w:val="•"/>
      <w:lvlJc w:val="left"/>
      <w:pPr>
        <w:ind w:left="3200" w:hanging="284"/>
      </w:pPr>
      <w:rPr>
        <w:rFonts w:hint="default"/>
      </w:rPr>
    </w:lvl>
    <w:lvl w:ilvl="4" w:tplc="91469838">
      <w:start w:val="1"/>
      <w:numFmt w:val="bullet"/>
      <w:lvlText w:val="•"/>
      <w:lvlJc w:val="left"/>
      <w:pPr>
        <w:ind w:left="4220" w:hanging="284"/>
      </w:pPr>
      <w:rPr>
        <w:rFonts w:hint="default"/>
      </w:rPr>
    </w:lvl>
    <w:lvl w:ilvl="5" w:tplc="07C42B56">
      <w:start w:val="1"/>
      <w:numFmt w:val="bullet"/>
      <w:lvlText w:val="•"/>
      <w:lvlJc w:val="left"/>
      <w:pPr>
        <w:ind w:left="5240" w:hanging="284"/>
      </w:pPr>
      <w:rPr>
        <w:rFonts w:hint="default"/>
      </w:rPr>
    </w:lvl>
    <w:lvl w:ilvl="6" w:tplc="C76C26BA">
      <w:start w:val="1"/>
      <w:numFmt w:val="bullet"/>
      <w:lvlText w:val="•"/>
      <w:lvlJc w:val="left"/>
      <w:pPr>
        <w:ind w:left="6260" w:hanging="284"/>
      </w:pPr>
      <w:rPr>
        <w:rFonts w:hint="default"/>
      </w:rPr>
    </w:lvl>
    <w:lvl w:ilvl="7" w:tplc="F90A9FA8">
      <w:start w:val="1"/>
      <w:numFmt w:val="bullet"/>
      <w:lvlText w:val="•"/>
      <w:lvlJc w:val="left"/>
      <w:pPr>
        <w:ind w:left="7280" w:hanging="284"/>
      </w:pPr>
      <w:rPr>
        <w:rFonts w:hint="default"/>
      </w:rPr>
    </w:lvl>
    <w:lvl w:ilvl="8" w:tplc="56E05D58">
      <w:start w:val="1"/>
      <w:numFmt w:val="bullet"/>
      <w:lvlText w:val="•"/>
      <w:lvlJc w:val="left"/>
      <w:pPr>
        <w:ind w:left="8300" w:hanging="284"/>
      </w:pPr>
      <w:rPr>
        <w:rFonts w:hint="default"/>
      </w:rPr>
    </w:lvl>
  </w:abstractNum>
  <w:abstractNum w:abstractNumId="43">
    <w:nsid w:val="4BB63D7A"/>
    <w:multiLevelType w:val="multilevel"/>
    <w:tmpl w:val="326A5C9C"/>
    <w:lvl w:ilvl="0">
      <w:start w:val="4"/>
      <w:numFmt w:val="decimal"/>
      <w:lvlText w:val="%1"/>
      <w:lvlJc w:val="left"/>
      <w:pPr>
        <w:ind w:left="980" w:hanging="720"/>
        <w:jc w:val="left"/>
      </w:pPr>
      <w:rPr>
        <w:rFonts w:hint="default"/>
      </w:rPr>
    </w:lvl>
    <w:lvl w:ilvl="1">
      <w:start w:val="1"/>
      <w:numFmt w:val="decimal"/>
      <w:lvlText w:val="%1.%2."/>
      <w:lvlJc w:val="left"/>
      <w:pPr>
        <w:ind w:left="980" w:hanging="720"/>
        <w:jc w:val="right"/>
      </w:pPr>
      <w:rPr>
        <w:rFonts w:ascii="Garamond" w:eastAsia="Garamond" w:hAnsi="Garamond" w:hint="default"/>
        <w:spacing w:val="-1"/>
        <w:w w:val="100"/>
        <w:sz w:val="22"/>
        <w:szCs w:val="22"/>
      </w:rPr>
    </w:lvl>
    <w:lvl w:ilvl="2">
      <w:start w:val="1"/>
      <w:numFmt w:val="lowerLetter"/>
      <w:lvlText w:val="%3."/>
      <w:lvlJc w:val="left"/>
      <w:pPr>
        <w:ind w:left="1340" w:hanging="360"/>
        <w:jc w:val="left"/>
      </w:pPr>
      <w:rPr>
        <w:rFonts w:ascii="Garamond" w:eastAsia="Garamond" w:hAnsi="Garamond" w:hint="default"/>
        <w:spacing w:val="-1"/>
        <w:w w:val="100"/>
        <w:sz w:val="22"/>
        <w:szCs w:val="22"/>
      </w:rPr>
    </w:lvl>
    <w:lvl w:ilvl="3">
      <w:start w:val="1"/>
      <w:numFmt w:val="bullet"/>
      <w:lvlText w:val="•"/>
      <w:lvlJc w:val="left"/>
      <w:pPr>
        <w:ind w:left="2725" w:hanging="360"/>
      </w:pPr>
      <w:rPr>
        <w:rFonts w:hint="default"/>
      </w:rPr>
    </w:lvl>
    <w:lvl w:ilvl="4">
      <w:start w:val="1"/>
      <w:numFmt w:val="bullet"/>
      <w:lvlText w:val="•"/>
      <w:lvlJc w:val="left"/>
      <w:pPr>
        <w:ind w:left="3750" w:hanging="360"/>
      </w:pPr>
      <w:rPr>
        <w:rFonts w:hint="default"/>
      </w:rPr>
    </w:lvl>
    <w:lvl w:ilvl="5">
      <w:start w:val="1"/>
      <w:numFmt w:val="bullet"/>
      <w:lvlText w:val="•"/>
      <w:lvlJc w:val="left"/>
      <w:pPr>
        <w:ind w:left="4775" w:hanging="360"/>
      </w:pPr>
      <w:rPr>
        <w:rFonts w:hint="default"/>
      </w:rPr>
    </w:lvl>
    <w:lvl w:ilvl="6">
      <w:start w:val="1"/>
      <w:numFmt w:val="bullet"/>
      <w:lvlText w:val="•"/>
      <w:lvlJc w:val="left"/>
      <w:pPr>
        <w:ind w:left="5800" w:hanging="360"/>
      </w:pPr>
      <w:rPr>
        <w:rFonts w:hint="default"/>
      </w:rPr>
    </w:lvl>
    <w:lvl w:ilvl="7">
      <w:start w:val="1"/>
      <w:numFmt w:val="bullet"/>
      <w:lvlText w:val="•"/>
      <w:lvlJc w:val="left"/>
      <w:pPr>
        <w:ind w:left="6825" w:hanging="360"/>
      </w:pPr>
      <w:rPr>
        <w:rFonts w:hint="default"/>
      </w:rPr>
    </w:lvl>
    <w:lvl w:ilvl="8">
      <w:start w:val="1"/>
      <w:numFmt w:val="bullet"/>
      <w:lvlText w:val="•"/>
      <w:lvlJc w:val="left"/>
      <w:pPr>
        <w:ind w:left="7850" w:hanging="360"/>
      </w:pPr>
      <w:rPr>
        <w:rFonts w:hint="default"/>
      </w:rPr>
    </w:lvl>
  </w:abstractNum>
  <w:abstractNum w:abstractNumId="44">
    <w:nsid w:val="4C1220F1"/>
    <w:multiLevelType w:val="hybridMultilevel"/>
    <w:tmpl w:val="FE70B986"/>
    <w:lvl w:ilvl="0" w:tplc="ECE0D6DC">
      <w:start w:val="17"/>
      <w:numFmt w:val="upperLetter"/>
      <w:lvlText w:val="%1."/>
      <w:lvlJc w:val="left"/>
      <w:pPr>
        <w:ind w:left="160" w:hanging="310"/>
        <w:jc w:val="left"/>
      </w:pPr>
      <w:rPr>
        <w:rFonts w:ascii="Source Sans Pro" w:eastAsia="Source Sans Pro" w:hAnsi="Source Sans Pro" w:hint="default"/>
        <w:b/>
        <w:bCs/>
        <w:color w:val="1B1E28"/>
        <w:w w:val="100"/>
        <w:sz w:val="22"/>
        <w:szCs w:val="22"/>
      </w:rPr>
    </w:lvl>
    <w:lvl w:ilvl="1" w:tplc="4732C372">
      <w:start w:val="1"/>
      <w:numFmt w:val="upperLetter"/>
      <w:lvlText w:val="%2."/>
      <w:lvlJc w:val="left"/>
      <w:pPr>
        <w:ind w:left="880" w:hanging="284"/>
        <w:jc w:val="left"/>
      </w:pPr>
      <w:rPr>
        <w:rFonts w:ascii="Source Sans Pro" w:eastAsia="Source Sans Pro" w:hAnsi="Source Sans Pro" w:hint="default"/>
        <w:b/>
        <w:bCs/>
        <w:color w:val="1B1E28"/>
        <w:w w:val="100"/>
        <w:sz w:val="22"/>
        <w:szCs w:val="22"/>
      </w:rPr>
    </w:lvl>
    <w:lvl w:ilvl="2" w:tplc="A600EF06">
      <w:start w:val="1"/>
      <w:numFmt w:val="bullet"/>
      <w:lvlText w:val="•"/>
      <w:lvlJc w:val="left"/>
      <w:pPr>
        <w:ind w:left="1931" w:hanging="284"/>
      </w:pPr>
      <w:rPr>
        <w:rFonts w:hint="default"/>
      </w:rPr>
    </w:lvl>
    <w:lvl w:ilvl="3" w:tplc="7BC6C910">
      <w:start w:val="1"/>
      <w:numFmt w:val="bullet"/>
      <w:lvlText w:val="•"/>
      <w:lvlJc w:val="left"/>
      <w:pPr>
        <w:ind w:left="2982" w:hanging="284"/>
      </w:pPr>
      <w:rPr>
        <w:rFonts w:hint="default"/>
      </w:rPr>
    </w:lvl>
    <w:lvl w:ilvl="4" w:tplc="1FC41EF2">
      <w:start w:val="1"/>
      <w:numFmt w:val="bullet"/>
      <w:lvlText w:val="•"/>
      <w:lvlJc w:val="left"/>
      <w:pPr>
        <w:ind w:left="4033" w:hanging="284"/>
      </w:pPr>
      <w:rPr>
        <w:rFonts w:hint="default"/>
      </w:rPr>
    </w:lvl>
    <w:lvl w:ilvl="5" w:tplc="92DC730C">
      <w:start w:val="1"/>
      <w:numFmt w:val="bullet"/>
      <w:lvlText w:val="•"/>
      <w:lvlJc w:val="left"/>
      <w:pPr>
        <w:ind w:left="5084" w:hanging="284"/>
      </w:pPr>
      <w:rPr>
        <w:rFonts w:hint="default"/>
      </w:rPr>
    </w:lvl>
    <w:lvl w:ilvl="6" w:tplc="0D2A6FB0">
      <w:start w:val="1"/>
      <w:numFmt w:val="bullet"/>
      <w:lvlText w:val="•"/>
      <w:lvlJc w:val="left"/>
      <w:pPr>
        <w:ind w:left="6135" w:hanging="284"/>
      </w:pPr>
      <w:rPr>
        <w:rFonts w:hint="default"/>
      </w:rPr>
    </w:lvl>
    <w:lvl w:ilvl="7" w:tplc="3A9246A8">
      <w:start w:val="1"/>
      <w:numFmt w:val="bullet"/>
      <w:lvlText w:val="•"/>
      <w:lvlJc w:val="left"/>
      <w:pPr>
        <w:ind w:left="7186" w:hanging="284"/>
      </w:pPr>
      <w:rPr>
        <w:rFonts w:hint="default"/>
      </w:rPr>
    </w:lvl>
    <w:lvl w:ilvl="8" w:tplc="EAF6732C">
      <w:start w:val="1"/>
      <w:numFmt w:val="bullet"/>
      <w:lvlText w:val="•"/>
      <w:lvlJc w:val="left"/>
      <w:pPr>
        <w:ind w:left="8237" w:hanging="284"/>
      </w:pPr>
      <w:rPr>
        <w:rFonts w:hint="default"/>
      </w:rPr>
    </w:lvl>
  </w:abstractNum>
  <w:abstractNum w:abstractNumId="45">
    <w:nsid w:val="4F2D4A25"/>
    <w:multiLevelType w:val="hybridMultilevel"/>
    <w:tmpl w:val="6E2C1736"/>
    <w:lvl w:ilvl="0" w:tplc="D480C1CC">
      <w:start w:val="1"/>
      <w:numFmt w:val="lowerRoman"/>
      <w:lvlText w:val="%1."/>
      <w:lvlJc w:val="left"/>
      <w:pPr>
        <w:ind w:left="2420" w:hanging="459"/>
        <w:jc w:val="right"/>
      </w:pPr>
      <w:rPr>
        <w:rFonts w:ascii="Garamond" w:eastAsia="Garamond" w:hAnsi="Garamond" w:hint="default"/>
        <w:spacing w:val="-1"/>
        <w:w w:val="100"/>
        <w:sz w:val="22"/>
        <w:szCs w:val="22"/>
      </w:rPr>
    </w:lvl>
    <w:lvl w:ilvl="1" w:tplc="4EF8D66E">
      <w:start w:val="1"/>
      <w:numFmt w:val="bullet"/>
      <w:lvlText w:val=""/>
      <w:lvlJc w:val="left"/>
      <w:pPr>
        <w:ind w:left="3141" w:hanging="361"/>
      </w:pPr>
      <w:rPr>
        <w:rFonts w:ascii="Symbol" w:eastAsia="Symbol" w:hAnsi="Symbol" w:hint="default"/>
        <w:w w:val="100"/>
        <w:sz w:val="22"/>
        <w:szCs w:val="22"/>
      </w:rPr>
    </w:lvl>
    <w:lvl w:ilvl="2" w:tplc="C39CB2F2">
      <w:start w:val="1"/>
      <w:numFmt w:val="bullet"/>
      <w:lvlText w:val="•"/>
      <w:lvlJc w:val="left"/>
      <w:pPr>
        <w:ind w:left="3891" w:hanging="361"/>
      </w:pPr>
      <w:rPr>
        <w:rFonts w:hint="default"/>
      </w:rPr>
    </w:lvl>
    <w:lvl w:ilvl="3" w:tplc="71BCC7C4">
      <w:start w:val="1"/>
      <w:numFmt w:val="bullet"/>
      <w:lvlText w:val="•"/>
      <w:lvlJc w:val="left"/>
      <w:pPr>
        <w:ind w:left="4642" w:hanging="361"/>
      </w:pPr>
      <w:rPr>
        <w:rFonts w:hint="default"/>
      </w:rPr>
    </w:lvl>
    <w:lvl w:ilvl="4" w:tplc="43EC1BD8">
      <w:start w:val="1"/>
      <w:numFmt w:val="bullet"/>
      <w:lvlText w:val="•"/>
      <w:lvlJc w:val="left"/>
      <w:pPr>
        <w:ind w:left="5393" w:hanging="361"/>
      </w:pPr>
      <w:rPr>
        <w:rFonts w:hint="default"/>
      </w:rPr>
    </w:lvl>
    <w:lvl w:ilvl="5" w:tplc="ADE84824">
      <w:start w:val="1"/>
      <w:numFmt w:val="bullet"/>
      <w:lvlText w:val="•"/>
      <w:lvlJc w:val="left"/>
      <w:pPr>
        <w:ind w:left="6144" w:hanging="361"/>
      </w:pPr>
      <w:rPr>
        <w:rFonts w:hint="default"/>
      </w:rPr>
    </w:lvl>
    <w:lvl w:ilvl="6" w:tplc="EAC05BA6">
      <w:start w:val="1"/>
      <w:numFmt w:val="bullet"/>
      <w:lvlText w:val="•"/>
      <w:lvlJc w:val="left"/>
      <w:pPr>
        <w:ind w:left="6895" w:hanging="361"/>
      </w:pPr>
      <w:rPr>
        <w:rFonts w:hint="default"/>
      </w:rPr>
    </w:lvl>
    <w:lvl w:ilvl="7" w:tplc="48D0C47E">
      <w:start w:val="1"/>
      <w:numFmt w:val="bullet"/>
      <w:lvlText w:val="•"/>
      <w:lvlJc w:val="left"/>
      <w:pPr>
        <w:ind w:left="7646" w:hanging="361"/>
      </w:pPr>
      <w:rPr>
        <w:rFonts w:hint="default"/>
      </w:rPr>
    </w:lvl>
    <w:lvl w:ilvl="8" w:tplc="8B7208E4">
      <w:start w:val="1"/>
      <w:numFmt w:val="bullet"/>
      <w:lvlText w:val="•"/>
      <w:lvlJc w:val="left"/>
      <w:pPr>
        <w:ind w:left="8397" w:hanging="361"/>
      </w:pPr>
      <w:rPr>
        <w:rFonts w:hint="default"/>
      </w:rPr>
    </w:lvl>
  </w:abstractNum>
  <w:abstractNum w:abstractNumId="46">
    <w:nsid w:val="51D823D7"/>
    <w:multiLevelType w:val="hybridMultilevel"/>
    <w:tmpl w:val="48F43BC6"/>
    <w:lvl w:ilvl="0" w:tplc="9DA0B220">
      <w:start w:val="17"/>
      <w:numFmt w:val="upperLetter"/>
      <w:lvlText w:val="%1."/>
      <w:lvlJc w:val="left"/>
      <w:pPr>
        <w:ind w:left="160" w:hanging="310"/>
        <w:jc w:val="left"/>
      </w:pPr>
      <w:rPr>
        <w:rFonts w:ascii="Source Sans Pro" w:eastAsia="Source Sans Pro" w:hAnsi="Source Sans Pro" w:hint="default"/>
        <w:b/>
        <w:bCs/>
        <w:color w:val="1B1E28"/>
        <w:w w:val="100"/>
        <w:sz w:val="22"/>
        <w:szCs w:val="22"/>
      </w:rPr>
    </w:lvl>
    <w:lvl w:ilvl="1" w:tplc="EDB49CF6">
      <w:start w:val="1"/>
      <w:numFmt w:val="upperLetter"/>
      <w:lvlText w:val="%2."/>
      <w:lvlJc w:val="left"/>
      <w:pPr>
        <w:ind w:left="880" w:hanging="284"/>
        <w:jc w:val="left"/>
      </w:pPr>
      <w:rPr>
        <w:rFonts w:ascii="Source Sans Pro" w:eastAsia="Source Sans Pro" w:hAnsi="Source Sans Pro" w:hint="default"/>
        <w:b/>
        <w:bCs/>
        <w:color w:val="1B1E28"/>
        <w:w w:val="100"/>
        <w:sz w:val="22"/>
        <w:szCs w:val="22"/>
      </w:rPr>
    </w:lvl>
    <w:lvl w:ilvl="2" w:tplc="1092269C">
      <w:start w:val="1"/>
      <w:numFmt w:val="bullet"/>
      <w:lvlText w:val="•"/>
      <w:lvlJc w:val="left"/>
      <w:pPr>
        <w:ind w:left="1931" w:hanging="284"/>
      </w:pPr>
      <w:rPr>
        <w:rFonts w:hint="default"/>
      </w:rPr>
    </w:lvl>
    <w:lvl w:ilvl="3" w:tplc="94ECB17E">
      <w:start w:val="1"/>
      <w:numFmt w:val="bullet"/>
      <w:lvlText w:val="•"/>
      <w:lvlJc w:val="left"/>
      <w:pPr>
        <w:ind w:left="2982" w:hanging="284"/>
      </w:pPr>
      <w:rPr>
        <w:rFonts w:hint="default"/>
      </w:rPr>
    </w:lvl>
    <w:lvl w:ilvl="4" w:tplc="B468B07C">
      <w:start w:val="1"/>
      <w:numFmt w:val="bullet"/>
      <w:lvlText w:val="•"/>
      <w:lvlJc w:val="left"/>
      <w:pPr>
        <w:ind w:left="4033" w:hanging="284"/>
      </w:pPr>
      <w:rPr>
        <w:rFonts w:hint="default"/>
      </w:rPr>
    </w:lvl>
    <w:lvl w:ilvl="5" w:tplc="34F02F26">
      <w:start w:val="1"/>
      <w:numFmt w:val="bullet"/>
      <w:lvlText w:val="•"/>
      <w:lvlJc w:val="left"/>
      <w:pPr>
        <w:ind w:left="5084" w:hanging="284"/>
      </w:pPr>
      <w:rPr>
        <w:rFonts w:hint="default"/>
      </w:rPr>
    </w:lvl>
    <w:lvl w:ilvl="6" w:tplc="2CC859B0">
      <w:start w:val="1"/>
      <w:numFmt w:val="bullet"/>
      <w:lvlText w:val="•"/>
      <w:lvlJc w:val="left"/>
      <w:pPr>
        <w:ind w:left="6135" w:hanging="284"/>
      </w:pPr>
      <w:rPr>
        <w:rFonts w:hint="default"/>
      </w:rPr>
    </w:lvl>
    <w:lvl w:ilvl="7" w:tplc="28A48EE8">
      <w:start w:val="1"/>
      <w:numFmt w:val="bullet"/>
      <w:lvlText w:val="•"/>
      <w:lvlJc w:val="left"/>
      <w:pPr>
        <w:ind w:left="7186" w:hanging="284"/>
      </w:pPr>
      <w:rPr>
        <w:rFonts w:hint="default"/>
      </w:rPr>
    </w:lvl>
    <w:lvl w:ilvl="8" w:tplc="0468799C">
      <w:start w:val="1"/>
      <w:numFmt w:val="bullet"/>
      <w:lvlText w:val="•"/>
      <w:lvlJc w:val="left"/>
      <w:pPr>
        <w:ind w:left="8237" w:hanging="284"/>
      </w:pPr>
      <w:rPr>
        <w:rFonts w:hint="default"/>
      </w:rPr>
    </w:lvl>
  </w:abstractNum>
  <w:abstractNum w:abstractNumId="47">
    <w:nsid w:val="529C6BC6"/>
    <w:multiLevelType w:val="hybridMultilevel"/>
    <w:tmpl w:val="C742AB90"/>
    <w:lvl w:ilvl="0" w:tplc="35AEC158">
      <w:start w:val="1"/>
      <w:numFmt w:val="lowerLetter"/>
      <w:lvlText w:val="%1."/>
      <w:lvlJc w:val="left"/>
      <w:pPr>
        <w:ind w:left="1700" w:hanging="360"/>
        <w:jc w:val="left"/>
      </w:pPr>
      <w:rPr>
        <w:rFonts w:ascii="Garamond" w:eastAsia="Garamond" w:hAnsi="Garamond" w:hint="default"/>
        <w:spacing w:val="-1"/>
        <w:w w:val="100"/>
        <w:sz w:val="22"/>
        <w:szCs w:val="22"/>
      </w:rPr>
    </w:lvl>
    <w:lvl w:ilvl="1" w:tplc="FC8C2DAA">
      <w:start w:val="1"/>
      <w:numFmt w:val="bullet"/>
      <w:lvlText w:val="•"/>
      <w:lvlJc w:val="left"/>
      <w:pPr>
        <w:ind w:left="2520" w:hanging="360"/>
      </w:pPr>
      <w:rPr>
        <w:rFonts w:hint="default"/>
      </w:rPr>
    </w:lvl>
    <w:lvl w:ilvl="2" w:tplc="3EAA57F2">
      <w:start w:val="1"/>
      <w:numFmt w:val="bullet"/>
      <w:lvlText w:val="•"/>
      <w:lvlJc w:val="left"/>
      <w:pPr>
        <w:ind w:left="3340" w:hanging="360"/>
      </w:pPr>
      <w:rPr>
        <w:rFonts w:hint="default"/>
      </w:rPr>
    </w:lvl>
    <w:lvl w:ilvl="3" w:tplc="48228F06">
      <w:start w:val="1"/>
      <w:numFmt w:val="bullet"/>
      <w:lvlText w:val="•"/>
      <w:lvlJc w:val="left"/>
      <w:pPr>
        <w:ind w:left="4160" w:hanging="360"/>
      </w:pPr>
      <w:rPr>
        <w:rFonts w:hint="default"/>
      </w:rPr>
    </w:lvl>
    <w:lvl w:ilvl="4" w:tplc="78969E06">
      <w:start w:val="1"/>
      <w:numFmt w:val="bullet"/>
      <w:lvlText w:val="•"/>
      <w:lvlJc w:val="left"/>
      <w:pPr>
        <w:ind w:left="4980" w:hanging="360"/>
      </w:pPr>
      <w:rPr>
        <w:rFonts w:hint="default"/>
      </w:rPr>
    </w:lvl>
    <w:lvl w:ilvl="5" w:tplc="E22EAD62">
      <w:start w:val="1"/>
      <w:numFmt w:val="bullet"/>
      <w:lvlText w:val="•"/>
      <w:lvlJc w:val="left"/>
      <w:pPr>
        <w:ind w:left="5800" w:hanging="360"/>
      </w:pPr>
      <w:rPr>
        <w:rFonts w:hint="default"/>
      </w:rPr>
    </w:lvl>
    <w:lvl w:ilvl="6" w:tplc="230CEEC2">
      <w:start w:val="1"/>
      <w:numFmt w:val="bullet"/>
      <w:lvlText w:val="•"/>
      <w:lvlJc w:val="left"/>
      <w:pPr>
        <w:ind w:left="6620" w:hanging="360"/>
      </w:pPr>
      <w:rPr>
        <w:rFonts w:hint="default"/>
      </w:rPr>
    </w:lvl>
    <w:lvl w:ilvl="7" w:tplc="301E5A36">
      <w:start w:val="1"/>
      <w:numFmt w:val="bullet"/>
      <w:lvlText w:val="•"/>
      <w:lvlJc w:val="left"/>
      <w:pPr>
        <w:ind w:left="7440" w:hanging="360"/>
      </w:pPr>
      <w:rPr>
        <w:rFonts w:hint="default"/>
      </w:rPr>
    </w:lvl>
    <w:lvl w:ilvl="8" w:tplc="4E70A83E">
      <w:start w:val="1"/>
      <w:numFmt w:val="bullet"/>
      <w:lvlText w:val="•"/>
      <w:lvlJc w:val="left"/>
      <w:pPr>
        <w:ind w:left="8260" w:hanging="360"/>
      </w:pPr>
      <w:rPr>
        <w:rFonts w:hint="default"/>
      </w:rPr>
    </w:lvl>
  </w:abstractNum>
  <w:abstractNum w:abstractNumId="48">
    <w:nsid w:val="539E16F1"/>
    <w:multiLevelType w:val="hybridMultilevel"/>
    <w:tmpl w:val="B150BB14"/>
    <w:lvl w:ilvl="0" w:tplc="7F4C1012">
      <w:start w:val="34"/>
      <w:numFmt w:val="decimal"/>
      <w:lvlText w:val="%1."/>
      <w:lvlJc w:val="left"/>
      <w:pPr>
        <w:ind w:left="551" w:hanging="392"/>
        <w:jc w:val="left"/>
      </w:pPr>
      <w:rPr>
        <w:rFonts w:ascii="Source Sans Pro" w:eastAsia="Source Sans Pro" w:hAnsi="Source Sans Pro" w:hint="default"/>
        <w:b/>
        <w:bCs/>
        <w:color w:val="1B1E28"/>
        <w:spacing w:val="1"/>
        <w:w w:val="100"/>
        <w:sz w:val="22"/>
        <w:szCs w:val="22"/>
      </w:rPr>
    </w:lvl>
    <w:lvl w:ilvl="1" w:tplc="F2684AF6">
      <w:start w:val="1"/>
      <w:numFmt w:val="upperLetter"/>
      <w:lvlText w:val="%2."/>
      <w:lvlJc w:val="left"/>
      <w:pPr>
        <w:ind w:left="1206" w:hanging="281"/>
        <w:jc w:val="left"/>
      </w:pPr>
      <w:rPr>
        <w:rFonts w:ascii="Source Sans Pro" w:eastAsia="Source Sans Pro" w:hAnsi="Source Sans Pro" w:hint="default"/>
        <w:b/>
        <w:bCs/>
        <w:color w:val="1B1E28"/>
        <w:w w:val="100"/>
        <w:sz w:val="22"/>
        <w:szCs w:val="22"/>
      </w:rPr>
    </w:lvl>
    <w:lvl w:ilvl="2" w:tplc="38962818">
      <w:start w:val="1"/>
      <w:numFmt w:val="bullet"/>
      <w:lvlText w:val="•"/>
      <w:lvlJc w:val="left"/>
      <w:pPr>
        <w:ind w:left="2215" w:hanging="281"/>
      </w:pPr>
      <w:rPr>
        <w:rFonts w:hint="default"/>
      </w:rPr>
    </w:lvl>
    <w:lvl w:ilvl="3" w:tplc="AD62248A">
      <w:start w:val="1"/>
      <w:numFmt w:val="bullet"/>
      <w:lvlText w:val="•"/>
      <w:lvlJc w:val="left"/>
      <w:pPr>
        <w:ind w:left="3231" w:hanging="281"/>
      </w:pPr>
      <w:rPr>
        <w:rFonts w:hint="default"/>
      </w:rPr>
    </w:lvl>
    <w:lvl w:ilvl="4" w:tplc="0EC8620A">
      <w:start w:val="1"/>
      <w:numFmt w:val="bullet"/>
      <w:lvlText w:val="•"/>
      <w:lvlJc w:val="left"/>
      <w:pPr>
        <w:ind w:left="4246" w:hanging="281"/>
      </w:pPr>
      <w:rPr>
        <w:rFonts w:hint="default"/>
      </w:rPr>
    </w:lvl>
    <w:lvl w:ilvl="5" w:tplc="74AEC3B6">
      <w:start w:val="1"/>
      <w:numFmt w:val="bullet"/>
      <w:lvlText w:val="•"/>
      <w:lvlJc w:val="left"/>
      <w:pPr>
        <w:ind w:left="5262" w:hanging="281"/>
      </w:pPr>
      <w:rPr>
        <w:rFonts w:hint="default"/>
      </w:rPr>
    </w:lvl>
    <w:lvl w:ilvl="6" w:tplc="9B20B75E">
      <w:start w:val="1"/>
      <w:numFmt w:val="bullet"/>
      <w:lvlText w:val="•"/>
      <w:lvlJc w:val="left"/>
      <w:pPr>
        <w:ind w:left="6277" w:hanging="281"/>
      </w:pPr>
      <w:rPr>
        <w:rFonts w:hint="default"/>
      </w:rPr>
    </w:lvl>
    <w:lvl w:ilvl="7" w:tplc="39C81FFA">
      <w:start w:val="1"/>
      <w:numFmt w:val="bullet"/>
      <w:lvlText w:val="•"/>
      <w:lvlJc w:val="left"/>
      <w:pPr>
        <w:ind w:left="7293" w:hanging="281"/>
      </w:pPr>
      <w:rPr>
        <w:rFonts w:hint="default"/>
      </w:rPr>
    </w:lvl>
    <w:lvl w:ilvl="8" w:tplc="FCB69FF8">
      <w:start w:val="1"/>
      <w:numFmt w:val="bullet"/>
      <w:lvlText w:val="•"/>
      <w:lvlJc w:val="left"/>
      <w:pPr>
        <w:ind w:left="8308" w:hanging="281"/>
      </w:pPr>
      <w:rPr>
        <w:rFonts w:hint="default"/>
      </w:rPr>
    </w:lvl>
  </w:abstractNum>
  <w:abstractNum w:abstractNumId="49">
    <w:nsid w:val="554A336A"/>
    <w:multiLevelType w:val="hybridMultilevel"/>
    <w:tmpl w:val="29725F46"/>
    <w:lvl w:ilvl="0" w:tplc="7AFCA142">
      <w:start w:val="1"/>
      <w:numFmt w:val="decimal"/>
      <w:lvlText w:val="%1."/>
      <w:lvlJc w:val="left"/>
      <w:pPr>
        <w:ind w:left="1780" w:hanging="360"/>
        <w:jc w:val="right"/>
      </w:pPr>
      <w:rPr>
        <w:rFonts w:ascii="Cambria" w:eastAsia="Cambria" w:hAnsi="Cambria" w:hint="default"/>
        <w:b/>
        <w:bCs/>
        <w:spacing w:val="-2"/>
        <w:w w:val="100"/>
        <w:sz w:val="22"/>
        <w:szCs w:val="22"/>
      </w:rPr>
    </w:lvl>
    <w:lvl w:ilvl="1" w:tplc="D1D6B7F8">
      <w:start w:val="1"/>
      <w:numFmt w:val="lowerLetter"/>
      <w:lvlText w:val="%2)"/>
      <w:lvlJc w:val="left"/>
      <w:pPr>
        <w:ind w:left="2420" w:hanging="360"/>
        <w:jc w:val="left"/>
      </w:pPr>
      <w:rPr>
        <w:rFonts w:ascii="Garamond" w:eastAsia="Garamond" w:hAnsi="Garamond" w:hint="default"/>
        <w:spacing w:val="-1"/>
        <w:w w:val="100"/>
        <w:sz w:val="22"/>
        <w:szCs w:val="22"/>
      </w:rPr>
    </w:lvl>
    <w:lvl w:ilvl="2" w:tplc="4A9CA8CE">
      <w:start w:val="1"/>
      <w:numFmt w:val="lowerRoman"/>
      <w:lvlText w:val="%3."/>
      <w:lvlJc w:val="left"/>
      <w:pPr>
        <w:ind w:left="3141" w:hanging="459"/>
        <w:jc w:val="right"/>
      </w:pPr>
      <w:rPr>
        <w:rFonts w:ascii="Garamond" w:eastAsia="Garamond" w:hAnsi="Garamond" w:hint="default"/>
        <w:spacing w:val="-1"/>
        <w:w w:val="100"/>
        <w:sz w:val="22"/>
        <w:szCs w:val="22"/>
      </w:rPr>
    </w:lvl>
    <w:lvl w:ilvl="3" w:tplc="5F26BDB0">
      <w:start w:val="1"/>
      <w:numFmt w:val="bullet"/>
      <w:lvlText w:val="•"/>
      <w:lvlJc w:val="left"/>
      <w:pPr>
        <w:ind w:left="3140" w:hanging="459"/>
      </w:pPr>
      <w:rPr>
        <w:rFonts w:hint="default"/>
      </w:rPr>
    </w:lvl>
    <w:lvl w:ilvl="4" w:tplc="AD869EFC">
      <w:start w:val="1"/>
      <w:numFmt w:val="bullet"/>
      <w:lvlText w:val="•"/>
      <w:lvlJc w:val="left"/>
      <w:pPr>
        <w:ind w:left="3500" w:hanging="459"/>
      </w:pPr>
      <w:rPr>
        <w:rFonts w:hint="default"/>
      </w:rPr>
    </w:lvl>
    <w:lvl w:ilvl="5" w:tplc="B164B558">
      <w:start w:val="1"/>
      <w:numFmt w:val="bullet"/>
      <w:lvlText w:val="•"/>
      <w:lvlJc w:val="left"/>
      <w:pPr>
        <w:ind w:left="4566" w:hanging="459"/>
      </w:pPr>
      <w:rPr>
        <w:rFonts w:hint="default"/>
      </w:rPr>
    </w:lvl>
    <w:lvl w:ilvl="6" w:tplc="8BA48C52">
      <w:start w:val="1"/>
      <w:numFmt w:val="bullet"/>
      <w:lvlText w:val="•"/>
      <w:lvlJc w:val="left"/>
      <w:pPr>
        <w:ind w:left="5633" w:hanging="459"/>
      </w:pPr>
      <w:rPr>
        <w:rFonts w:hint="default"/>
      </w:rPr>
    </w:lvl>
    <w:lvl w:ilvl="7" w:tplc="B08A40E0">
      <w:start w:val="1"/>
      <w:numFmt w:val="bullet"/>
      <w:lvlText w:val="•"/>
      <w:lvlJc w:val="left"/>
      <w:pPr>
        <w:ind w:left="6700" w:hanging="459"/>
      </w:pPr>
      <w:rPr>
        <w:rFonts w:hint="default"/>
      </w:rPr>
    </w:lvl>
    <w:lvl w:ilvl="8" w:tplc="2E9226B4">
      <w:start w:val="1"/>
      <w:numFmt w:val="bullet"/>
      <w:lvlText w:val="•"/>
      <w:lvlJc w:val="left"/>
      <w:pPr>
        <w:ind w:left="7766" w:hanging="459"/>
      </w:pPr>
      <w:rPr>
        <w:rFonts w:hint="default"/>
      </w:rPr>
    </w:lvl>
  </w:abstractNum>
  <w:abstractNum w:abstractNumId="50">
    <w:nsid w:val="57505F15"/>
    <w:multiLevelType w:val="hybridMultilevel"/>
    <w:tmpl w:val="EE34F358"/>
    <w:lvl w:ilvl="0" w:tplc="FE9EC1D8">
      <w:start w:val="1"/>
      <w:numFmt w:val="lowerLetter"/>
      <w:lvlText w:val="%1."/>
      <w:lvlJc w:val="left"/>
      <w:pPr>
        <w:ind w:left="823" w:hanging="360"/>
        <w:jc w:val="left"/>
      </w:pPr>
      <w:rPr>
        <w:rFonts w:ascii="Garamond" w:eastAsia="Garamond" w:hAnsi="Garamond" w:hint="default"/>
        <w:spacing w:val="-1"/>
        <w:w w:val="100"/>
        <w:sz w:val="22"/>
        <w:szCs w:val="22"/>
      </w:rPr>
    </w:lvl>
    <w:lvl w:ilvl="1" w:tplc="113A64EC">
      <w:start w:val="1"/>
      <w:numFmt w:val="bullet"/>
      <w:lvlText w:val="•"/>
      <w:lvlJc w:val="left"/>
      <w:pPr>
        <w:ind w:left="1520" w:hanging="360"/>
      </w:pPr>
      <w:rPr>
        <w:rFonts w:hint="default"/>
      </w:rPr>
    </w:lvl>
    <w:lvl w:ilvl="2" w:tplc="1E48EFE0">
      <w:start w:val="1"/>
      <w:numFmt w:val="bullet"/>
      <w:lvlText w:val="•"/>
      <w:lvlJc w:val="left"/>
      <w:pPr>
        <w:ind w:left="2220" w:hanging="360"/>
      </w:pPr>
      <w:rPr>
        <w:rFonts w:hint="default"/>
      </w:rPr>
    </w:lvl>
    <w:lvl w:ilvl="3" w:tplc="1BC0E7F6">
      <w:start w:val="1"/>
      <w:numFmt w:val="bullet"/>
      <w:lvlText w:val="•"/>
      <w:lvlJc w:val="left"/>
      <w:pPr>
        <w:ind w:left="2920" w:hanging="360"/>
      </w:pPr>
      <w:rPr>
        <w:rFonts w:hint="default"/>
      </w:rPr>
    </w:lvl>
    <w:lvl w:ilvl="4" w:tplc="6AEC6B56">
      <w:start w:val="1"/>
      <w:numFmt w:val="bullet"/>
      <w:lvlText w:val="•"/>
      <w:lvlJc w:val="left"/>
      <w:pPr>
        <w:ind w:left="3620" w:hanging="360"/>
      </w:pPr>
      <w:rPr>
        <w:rFonts w:hint="default"/>
      </w:rPr>
    </w:lvl>
    <w:lvl w:ilvl="5" w:tplc="48B26B9E">
      <w:start w:val="1"/>
      <w:numFmt w:val="bullet"/>
      <w:lvlText w:val="•"/>
      <w:lvlJc w:val="left"/>
      <w:pPr>
        <w:ind w:left="4320" w:hanging="360"/>
      </w:pPr>
      <w:rPr>
        <w:rFonts w:hint="default"/>
      </w:rPr>
    </w:lvl>
    <w:lvl w:ilvl="6" w:tplc="0B2CE52E">
      <w:start w:val="1"/>
      <w:numFmt w:val="bullet"/>
      <w:lvlText w:val="•"/>
      <w:lvlJc w:val="left"/>
      <w:pPr>
        <w:ind w:left="5020" w:hanging="360"/>
      </w:pPr>
      <w:rPr>
        <w:rFonts w:hint="default"/>
      </w:rPr>
    </w:lvl>
    <w:lvl w:ilvl="7" w:tplc="978EB3EE">
      <w:start w:val="1"/>
      <w:numFmt w:val="bullet"/>
      <w:lvlText w:val="•"/>
      <w:lvlJc w:val="left"/>
      <w:pPr>
        <w:ind w:left="5720" w:hanging="360"/>
      </w:pPr>
      <w:rPr>
        <w:rFonts w:hint="default"/>
      </w:rPr>
    </w:lvl>
    <w:lvl w:ilvl="8" w:tplc="2D6C15F2">
      <w:start w:val="1"/>
      <w:numFmt w:val="bullet"/>
      <w:lvlText w:val="•"/>
      <w:lvlJc w:val="left"/>
      <w:pPr>
        <w:ind w:left="6420" w:hanging="360"/>
      </w:pPr>
      <w:rPr>
        <w:rFonts w:hint="default"/>
      </w:rPr>
    </w:lvl>
  </w:abstractNum>
  <w:abstractNum w:abstractNumId="51">
    <w:nsid w:val="57F51849"/>
    <w:multiLevelType w:val="hybridMultilevel"/>
    <w:tmpl w:val="A3DE11C0"/>
    <w:lvl w:ilvl="0" w:tplc="7326D806">
      <w:start w:val="17"/>
      <w:numFmt w:val="upperLetter"/>
      <w:lvlText w:val="%1."/>
      <w:lvlJc w:val="left"/>
      <w:pPr>
        <w:ind w:left="160" w:hanging="356"/>
        <w:jc w:val="left"/>
      </w:pPr>
      <w:rPr>
        <w:rFonts w:ascii="Source Sans Pro" w:eastAsia="Source Sans Pro" w:hAnsi="Source Sans Pro" w:hint="default"/>
        <w:b/>
        <w:bCs/>
        <w:color w:val="1B1E28"/>
        <w:w w:val="100"/>
        <w:sz w:val="22"/>
        <w:szCs w:val="22"/>
      </w:rPr>
    </w:lvl>
    <w:lvl w:ilvl="1" w:tplc="F20E8336">
      <w:start w:val="1"/>
      <w:numFmt w:val="upperLetter"/>
      <w:lvlText w:val="%2."/>
      <w:lvlJc w:val="left"/>
      <w:pPr>
        <w:ind w:left="879" w:hanging="284"/>
        <w:jc w:val="left"/>
      </w:pPr>
      <w:rPr>
        <w:rFonts w:ascii="Source Sans Pro" w:eastAsia="Source Sans Pro" w:hAnsi="Source Sans Pro" w:hint="default"/>
        <w:b/>
        <w:bCs/>
        <w:color w:val="1B1E28"/>
        <w:w w:val="100"/>
        <w:sz w:val="22"/>
        <w:szCs w:val="22"/>
      </w:rPr>
    </w:lvl>
    <w:lvl w:ilvl="2" w:tplc="4A74A20C">
      <w:start w:val="1"/>
      <w:numFmt w:val="bullet"/>
      <w:lvlText w:val="•"/>
      <w:lvlJc w:val="left"/>
      <w:pPr>
        <w:ind w:left="1931" w:hanging="284"/>
      </w:pPr>
      <w:rPr>
        <w:rFonts w:hint="default"/>
      </w:rPr>
    </w:lvl>
    <w:lvl w:ilvl="3" w:tplc="40AEB286">
      <w:start w:val="1"/>
      <w:numFmt w:val="bullet"/>
      <w:lvlText w:val="•"/>
      <w:lvlJc w:val="left"/>
      <w:pPr>
        <w:ind w:left="2982" w:hanging="284"/>
      </w:pPr>
      <w:rPr>
        <w:rFonts w:hint="default"/>
      </w:rPr>
    </w:lvl>
    <w:lvl w:ilvl="4" w:tplc="375C1682">
      <w:start w:val="1"/>
      <w:numFmt w:val="bullet"/>
      <w:lvlText w:val="•"/>
      <w:lvlJc w:val="left"/>
      <w:pPr>
        <w:ind w:left="4033" w:hanging="284"/>
      </w:pPr>
      <w:rPr>
        <w:rFonts w:hint="default"/>
      </w:rPr>
    </w:lvl>
    <w:lvl w:ilvl="5" w:tplc="FFF648E4">
      <w:start w:val="1"/>
      <w:numFmt w:val="bullet"/>
      <w:lvlText w:val="•"/>
      <w:lvlJc w:val="left"/>
      <w:pPr>
        <w:ind w:left="5084" w:hanging="284"/>
      </w:pPr>
      <w:rPr>
        <w:rFonts w:hint="default"/>
      </w:rPr>
    </w:lvl>
    <w:lvl w:ilvl="6" w:tplc="DB1C6D06">
      <w:start w:val="1"/>
      <w:numFmt w:val="bullet"/>
      <w:lvlText w:val="•"/>
      <w:lvlJc w:val="left"/>
      <w:pPr>
        <w:ind w:left="6135" w:hanging="284"/>
      </w:pPr>
      <w:rPr>
        <w:rFonts w:hint="default"/>
      </w:rPr>
    </w:lvl>
    <w:lvl w:ilvl="7" w:tplc="EC74B79A">
      <w:start w:val="1"/>
      <w:numFmt w:val="bullet"/>
      <w:lvlText w:val="•"/>
      <w:lvlJc w:val="left"/>
      <w:pPr>
        <w:ind w:left="7186" w:hanging="284"/>
      </w:pPr>
      <w:rPr>
        <w:rFonts w:hint="default"/>
      </w:rPr>
    </w:lvl>
    <w:lvl w:ilvl="8" w:tplc="43880FCE">
      <w:start w:val="1"/>
      <w:numFmt w:val="bullet"/>
      <w:lvlText w:val="•"/>
      <w:lvlJc w:val="left"/>
      <w:pPr>
        <w:ind w:left="8237" w:hanging="284"/>
      </w:pPr>
      <w:rPr>
        <w:rFonts w:hint="default"/>
      </w:rPr>
    </w:lvl>
  </w:abstractNum>
  <w:abstractNum w:abstractNumId="52">
    <w:nsid w:val="597D4DF9"/>
    <w:multiLevelType w:val="hybridMultilevel"/>
    <w:tmpl w:val="23AA79A4"/>
    <w:lvl w:ilvl="0" w:tplc="2F32E704">
      <w:start w:val="17"/>
      <w:numFmt w:val="upperLetter"/>
      <w:lvlText w:val="%1."/>
      <w:lvlJc w:val="left"/>
      <w:pPr>
        <w:ind w:left="160" w:hanging="310"/>
        <w:jc w:val="left"/>
      </w:pPr>
      <w:rPr>
        <w:rFonts w:ascii="Source Sans Pro" w:eastAsia="Source Sans Pro" w:hAnsi="Source Sans Pro" w:hint="default"/>
        <w:b/>
        <w:bCs/>
        <w:color w:val="1B1E28"/>
        <w:w w:val="100"/>
        <w:sz w:val="22"/>
        <w:szCs w:val="22"/>
      </w:rPr>
    </w:lvl>
    <w:lvl w:ilvl="1" w:tplc="498E1BB2">
      <w:start w:val="1"/>
      <w:numFmt w:val="upperLetter"/>
      <w:lvlText w:val="%2."/>
      <w:lvlJc w:val="left"/>
      <w:pPr>
        <w:ind w:left="1108" w:hanging="229"/>
        <w:jc w:val="left"/>
      </w:pPr>
      <w:rPr>
        <w:rFonts w:ascii="Source Sans Pro" w:eastAsia="Source Sans Pro" w:hAnsi="Source Sans Pro" w:hint="default"/>
        <w:b/>
        <w:bCs/>
        <w:color w:val="1B1E28"/>
        <w:w w:val="100"/>
        <w:sz w:val="22"/>
        <w:szCs w:val="22"/>
      </w:rPr>
    </w:lvl>
    <w:lvl w:ilvl="2" w:tplc="F948C91A">
      <w:start w:val="1"/>
      <w:numFmt w:val="bullet"/>
      <w:lvlText w:val="•"/>
      <w:lvlJc w:val="left"/>
      <w:pPr>
        <w:ind w:left="2126" w:hanging="229"/>
      </w:pPr>
      <w:rPr>
        <w:rFonts w:hint="default"/>
      </w:rPr>
    </w:lvl>
    <w:lvl w:ilvl="3" w:tplc="9A901B48">
      <w:start w:val="1"/>
      <w:numFmt w:val="bullet"/>
      <w:lvlText w:val="•"/>
      <w:lvlJc w:val="left"/>
      <w:pPr>
        <w:ind w:left="3153" w:hanging="229"/>
      </w:pPr>
      <w:rPr>
        <w:rFonts w:hint="default"/>
      </w:rPr>
    </w:lvl>
    <w:lvl w:ilvl="4" w:tplc="D9869286">
      <w:start w:val="1"/>
      <w:numFmt w:val="bullet"/>
      <w:lvlText w:val="•"/>
      <w:lvlJc w:val="left"/>
      <w:pPr>
        <w:ind w:left="4180" w:hanging="229"/>
      </w:pPr>
      <w:rPr>
        <w:rFonts w:hint="default"/>
      </w:rPr>
    </w:lvl>
    <w:lvl w:ilvl="5" w:tplc="A72814B0">
      <w:start w:val="1"/>
      <w:numFmt w:val="bullet"/>
      <w:lvlText w:val="•"/>
      <w:lvlJc w:val="left"/>
      <w:pPr>
        <w:ind w:left="5206" w:hanging="229"/>
      </w:pPr>
      <w:rPr>
        <w:rFonts w:hint="default"/>
      </w:rPr>
    </w:lvl>
    <w:lvl w:ilvl="6" w:tplc="EF1C9D70">
      <w:start w:val="1"/>
      <w:numFmt w:val="bullet"/>
      <w:lvlText w:val="•"/>
      <w:lvlJc w:val="left"/>
      <w:pPr>
        <w:ind w:left="6233" w:hanging="229"/>
      </w:pPr>
      <w:rPr>
        <w:rFonts w:hint="default"/>
      </w:rPr>
    </w:lvl>
    <w:lvl w:ilvl="7" w:tplc="4C76D26C">
      <w:start w:val="1"/>
      <w:numFmt w:val="bullet"/>
      <w:lvlText w:val="•"/>
      <w:lvlJc w:val="left"/>
      <w:pPr>
        <w:ind w:left="7260" w:hanging="229"/>
      </w:pPr>
      <w:rPr>
        <w:rFonts w:hint="default"/>
      </w:rPr>
    </w:lvl>
    <w:lvl w:ilvl="8" w:tplc="24D68B36">
      <w:start w:val="1"/>
      <w:numFmt w:val="bullet"/>
      <w:lvlText w:val="•"/>
      <w:lvlJc w:val="left"/>
      <w:pPr>
        <w:ind w:left="8286" w:hanging="229"/>
      </w:pPr>
      <w:rPr>
        <w:rFonts w:hint="default"/>
      </w:rPr>
    </w:lvl>
  </w:abstractNum>
  <w:abstractNum w:abstractNumId="53">
    <w:nsid w:val="59DC083A"/>
    <w:multiLevelType w:val="hybridMultilevel"/>
    <w:tmpl w:val="A2CAC8BE"/>
    <w:lvl w:ilvl="0" w:tplc="936E7114">
      <w:start w:val="1"/>
      <w:numFmt w:val="lowerLetter"/>
      <w:lvlText w:val="%1."/>
      <w:lvlJc w:val="left"/>
      <w:pPr>
        <w:ind w:left="1680" w:hanging="360"/>
        <w:jc w:val="left"/>
      </w:pPr>
      <w:rPr>
        <w:rFonts w:ascii="Garamond" w:eastAsia="Garamond" w:hAnsi="Garamond" w:hint="default"/>
        <w:spacing w:val="-1"/>
        <w:w w:val="100"/>
        <w:sz w:val="22"/>
        <w:szCs w:val="22"/>
      </w:rPr>
    </w:lvl>
    <w:lvl w:ilvl="1" w:tplc="7FBCF242">
      <w:start w:val="1"/>
      <w:numFmt w:val="bullet"/>
      <w:lvlText w:val="•"/>
      <w:lvlJc w:val="left"/>
      <w:pPr>
        <w:ind w:left="2500" w:hanging="360"/>
      </w:pPr>
      <w:rPr>
        <w:rFonts w:hint="default"/>
      </w:rPr>
    </w:lvl>
    <w:lvl w:ilvl="2" w:tplc="6B5073BA">
      <w:start w:val="1"/>
      <w:numFmt w:val="bullet"/>
      <w:lvlText w:val="•"/>
      <w:lvlJc w:val="left"/>
      <w:pPr>
        <w:ind w:left="3320" w:hanging="360"/>
      </w:pPr>
      <w:rPr>
        <w:rFonts w:hint="default"/>
      </w:rPr>
    </w:lvl>
    <w:lvl w:ilvl="3" w:tplc="1584E09C">
      <w:start w:val="1"/>
      <w:numFmt w:val="bullet"/>
      <w:lvlText w:val="•"/>
      <w:lvlJc w:val="left"/>
      <w:pPr>
        <w:ind w:left="4140" w:hanging="360"/>
      </w:pPr>
      <w:rPr>
        <w:rFonts w:hint="default"/>
      </w:rPr>
    </w:lvl>
    <w:lvl w:ilvl="4" w:tplc="509E548C">
      <w:start w:val="1"/>
      <w:numFmt w:val="bullet"/>
      <w:lvlText w:val="•"/>
      <w:lvlJc w:val="left"/>
      <w:pPr>
        <w:ind w:left="4960" w:hanging="360"/>
      </w:pPr>
      <w:rPr>
        <w:rFonts w:hint="default"/>
      </w:rPr>
    </w:lvl>
    <w:lvl w:ilvl="5" w:tplc="E3A4B3AA">
      <w:start w:val="1"/>
      <w:numFmt w:val="bullet"/>
      <w:lvlText w:val="•"/>
      <w:lvlJc w:val="left"/>
      <w:pPr>
        <w:ind w:left="5780" w:hanging="360"/>
      </w:pPr>
      <w:rPr>
        <w:rFonts w:hint="default"/>
      </w:rPr>
    </w:lvl>
    <w:lvl w:ilvl="6" w:tplc="09A685BA">
      <w:start w:val="1"/>
      <w:numFmt w:val="bullet"/>
      <w:lvlText w:val="•"/>
      <w:lvlJc w:val="left"/>
      <w:pPr>
        <w:ind w:left="6600" w:hanging="360"/>
      </w:pPr>
      <w:rPr>
        <w:rFonts w:hint="default"/>
      </w:rPr>
    </w:lvl>
    <w:lvl w:ilvl="7" w:tplc="A3289E4E">
      <w:start w:val="1"/>
      <w:numFmt w:val="bullet"/>
      <w:lvlText w:val="•"/>
      <w:lvlJc w:val="left"/>
      <w:pPr>
        <w:ind w:left="7420" w:hanging="360"/>
      </w:pPr>
      <w:rPr>
        <w:rFonts w:hint="default"/>
      </w:rPr>
    </w:lvl>
    <w:lvl w:ilvl="8" w:tplc="9E4E8CEA">
      <w:start w:val="1"/>
      <w:numFmt w:val="bullet"/>
      <w:lvlText w:val="•"/>
      <w:lvlJc w:val="left"/>
      <w:pPr>
        <w:ind w:left="8240" w:hanging="360"/>
      </w:pPr>
      <w:rPr>
        <w:rFonts w:hint="default"/>
      </w:rPr>
    </w:lvl>
  </w:abstractNum>
  <w:abstractNum w:abstractNumId="54">
    <w:nsid w:val="5E497421"/>
    <w:multiLevelType w:val="hybridMultilevel"/>
    <w:tmpl w:val="A8FECD98"/>
    <w:lvl w:ilvl="0" w:tplc="BABA1828">
      <w:start w:val="1"/>
      <w:numFmt w:val="lowerLetter"/>
      <w:lvlText w:val="%1."/>
      <w:lvlJc w:val="left"/>
      <w:pPr>
        <w:ind w:left="823" w:hanging="360"/>
        <w:jc w:val="left"/>
      </w:pPr>
      <w:rPr>
        <w:rFonts w:ascii="Garamond" w:eastAsia="Garamond" w:hAnsi="Garamond" w:hint="default"/>
        <w:spacing w:val="-1"/>
        <w:w w:val="100"/>
        <w:sz w:val="22"/>
        <w:szCs w:val="22"/>
      </w:rPr>
    </w:lvl>
    <w:lvl w:ilvl="1" w:tplc="0ABE6884">
      <w:start w:val="1"/>
      <w:numFmt w:val="bullet"/>
      <w:lvlText w:val="•"/>
      <w:lvlJc w:val="left"/>
      <w:pPr>
        <w:ind w:left="1520" w:hanging="360"/>
      </w:pPr>
      <w:rPr>
        <w:rFonts w:hint="default"/>
      </w:rPr>
    </w:lvl>
    <w:lvl w:ilvl="2" w:tplc="10E8E152">
      <w:start w:val="1"/>
      <w:numFmt w:val="bullet"/>
      <w:lvlText w:val="•"/>
      <w:lvlJc w:val="left"/>
      <w:pPr>
        <w:ind w:left="2220" w:hanging="360"/>
      </w:pPr>
      <w:rPr>
        <w:rFonts w:hint="default"/>
      </w:rPr>
    </w:lvl>
    <w:lvl w:ilvl="3" w:tplc="8696B952">
      <w:start w:val="1"/>
      <w:numFmt w:val="bullet"/>
      <w:lvlText w:val="•"/>
      <w:lvlJc w:val="left"/>
      <w:pPr>
        <w:ind w:left="2920" w:hanging="360"/>
      </w:pPr>
      <w:rPr>
        <w:rFonts w:hint="default"/>
      </w:rPr>
    </w:lvl>
    <w:lvl w:ilvl="4" w:tplc="322C0FF2">
      <w:start w:val="1"/>
      <w:numFmt w:val="bullet"/>
      <w:lvlText w:val="•"/>
      <w:lvlJc w:val="left"/>
      <w:pPr>
        <w:ind w:left="3620" w:hanging="360"/>
      </w:pPr>
      <w:rPr>
        <w:rFonts w:hint="default"/>
      </w:rPr>
    </w:lvl>
    <w:lvl w:ilvl="5" w:tplc="F7C4BE1A">
      <w:start w:val="1"/>
      <w:numFmt w:val="bullet"/>
      <w:lvlText w:val="•"/>
      <w:lvlJc w:val="left"/>
      <w:pPr>
        <w:ind w:left="4320" w:hanging="360"/>
      </w:pPr>
      <w:rPr>
        <w:rFonts w:hint="default"/>
      </w:rPr>
    </w:lvl>
    <w:lvl w:ilvl="6" w:tplc="71F8A044">
      <w:start w:val="1"/>
      <w:numFmt w:val="bullet"/>
      <w:lvlText w:val="•"/>
      <w:lvlJc w:val="left"/>
      <w:pPr>
        <w:ind w:left="5020" w:hanging="360"/>
      </w:pPr>
      <w:rPr>
        <w:rFonts w:hint="default"/>
      </w:rPr>
    </w:lvl>
    <w:lvl w:ilvl="7" w:tplc="FF1A1AA0">
      <w:start w:val="1"/>
      <w:numFmt w:val="bullet"/>
      <w:lvlText w:val="•"/>
      <w:lvlJc w:val="left"/>
      <w:pPr>
        <w:ind w:left="5720" w:hanging="360"/>
      </w:pPr>
      <w:rPr>
        <w:rFonts w:hint="default"/>
      </w:rPr>
    </w:lvl>
    <w:lvl w:ilvl="8" w:tplc="E87692C6">
      <w:start w:val="1"/>
      <w:numFmt w:val="bullet"/>
      <w:lvlText w:val="•"/>
      <w:lvlJc w:val="left"/>
      <w:pPr>
        <w:ind w:left="6420" w:hanging="360"/>
      </w:pPr>
      <w:rPr>
        <w:rFonts w:hint="default"/>
      </w:rPr>
    </w:lvl>
  </w:abstractNum>
  <w:abstractNum w:abstractNumId="55">
    <w:nsid w:val="61B77435"/>
    <w:multiLevelType w:val="hybridMultilevel"/>
    <w:tmpl w:val="C402F5A4"/>
    <w:lvl w:ilvl="0" w:tplc="2988A114">
      <w:start w:val="17"/>
      <w:numFmt w:val="upperLetter"/>
      <w:lvlText w:val="%1."/>
      <w:lvlJc w:val="left"/>
      <w:pPr>
        <w:ind w:left="160" w:hanging="310"/>
        <w:jc w:val="left"/>
      </w:pPr>
      <w:rPr>
        <w:rFonts w:ascii="Source Sans Pro" w:eastAsia="Source Sans Pro" w:hAnsi="Source Sans Pro" w:hint="default"/>
        <w:b/>
        <w:bCs/>
        <w:color w:val="1B1E28"/>
        <w:w w:val="100"/>
        <w:sz w:val="22"/>
        <w:szCs w:val="22"/>
      </w:rPr>
    </w:lvl>
    <w:lvl w:ilvl="1" w:tplc="07382AD0">
      <w:start w:val="1"/>
      <w:numFmt w:val="upperLetter"/>
      <w:lvlText w:val="%2."/>
      <w:lvlJc w:val="left"/>
      <w:pPr>
        <w:ind w:left="880" w:hanging="329"/>
        <w:jc w:val="left"/>
      </w:pPr>
      <w:rPr>
        <w:rFonts w:ascii="Source Sans Pro" w:eastAsia="Source Sans Pro" w:hAnsi="Source Sans Pro" w:hint="default"/>
        <w:b/>
        <w:bCs/>
        <w:color w:val="1B1E28"/>
        <w:w w:val="100"/>
        <w:sz w:val="22"/>
        <w:szCs w:val="22"/>
      </w:rPr>
    </w:lvl>
    <w:lvl w:ilvl="2" w:tplc="E37C8898">
      <w:start w:val="1"/>
      <w:numFmt w:val="bullet"/>
      <w:lvlText w:val="•"/>
      <w:lvlJc w:val="left"/>
      <w:pPr>
        <w:ind w:left="1928" w:hanging="329"/>
      </w:pPr>
      <w:rPr>
        <w:rFonts w:hint="default"/>
      </w:rPr>
    </w:lvl>
    <w:lvl w:ilvl="3" w:tplc="D8302AAC">
      <w:start w:val="1"/>
      <w:numFmt w:val="bullet"/>
      <w:lvlText w:val="•"/>
      <w:lvlJc w:val="left"/>
      <w:pPr>
        <w:ind w:left="2977" w:hanging="329"/>
      </w:pPr>
      <w:rPr>
        <w:rFonts w:hint="default"/>
      </w:rPr>
    </w:lvl>
    <w:lvl w:ilvl="4" w:tplc="5A7A53FA">
      <w:start w:val="1"/>
      <w:numFmt w:val="bullet"/>
      <w:lvlText w:val="•"/>
      <w:lvlJc w:val="left"/>
      <w:pPr>
        <w:ind w:left="4026" w:hanging="329"/>
      </w:pPr>
      <w:rPr>
        <w:rFonts w:hint="default"/>
      </w:rPr>
    </w:lvl>
    <w:lvl w:ilvl="5" w:tplc="FB048CC2">
      <w:start w:val="1"/>
      <w:numFmt w:val="bullet"/>
      <w:lvlText w:val="•"/>
      <w:lvlJc w:val="left"/>
      <w:pPr>
        <w:ind w:left="5075" w:hanging="329"/>
      </w:pPr>
      <w:rPr>
        <w:rFonts w:hint="default"/>
      </w:rPr>
    </w:lvl>
    <w:lvl w:ilvl="6" w:tplc="60AC0842">
      <w:start w:val="1"/>
      <w:numFmt w:val="bullet"/>
      <w:lvlText w:val="•"/>
      <w:lvlJc w:val="left"/>
      <w:pPr>
        <w:ind w:left="6124" w:hanging="329"/>
      </w:pPr>
      <w:rPr>
        <w:rFonts w:hint="default"/>
      </w:rPr>
    </w:lvl>
    <w:lvl w:ilvl="7" w:tplc="1722CC00">
      <w:start w:val="1"/>
      <w:numFmt w:val="bullet"/>
      <w:lvlText w:val="•"/>
      <w:lvlJc w:val="left"/>
      <w:pPr>
        <w:ind w:left="7173" w:hanging="329"/>
      </w:pPr>
      <w:rPr>
        <w:rFonts w:hint="default"/>
      </w:rPr>
    </w:lvl>
    <w:lvl w:ilvl="8" w:tplc="A0FC5BC6">
      <w:start w:val="1"/>
      <w:numFmt w:val="bullet"/>
      <w:lvlText w:val="•"/>
      <w:lvlJc w:val="left"/>
      <w:pPr>
        <w:ind w:left="8222" w:hanging="329"/>
      </w:pPr>
      <w:rPr>
        <w:rFonts w:hint="default"/>
      </w:rPr>
    </w:lvl>
  </w:abstractNum>
  <w:abstractNum w:abstractNumId="56">
    <w:nsid w:val="648F03DC"/>
    <w:multiLevelType w:val="hybridMultilevel"/>
    <w:tmpl w:val="584E1CD6"/>
    <w:lvl w:ilvl="0" w:tplc="8564CBCE">
      <w:start w:val="17"/>
      <w:numFmt w:val="upperLetter"/>
      <w:lvlText w:val="%1."/>
      <w:lvlJc w:val="left"/>
      <w:pPr>
        <w:ind w:left="424" w:hanging="265"/>
        <w:jc w:val="left"/>
      </w:pPr>
      <w:rPr>
        <w:rFonts w:ascii="Source Sans Pro" w:eastAsia="Source Sans Pro" w:hAnsi="Source Sans Pro" w:hint="default"/>
        <w:b/>
        <w:bCs/>
        <w:color w:val="1B1E28"/>
        <w:w w:val="100"/>
        <w:sz w:val="22"/>
        <w:szCs w:val="22"/>
      </w:rPr>
    </w:lvl>
    <w:lvl w:ilvl="1" w:tplc="35B013E6">
      <w:start w:val="1"/>
      <w:numFmt w:val="upperLetter"/>
      <w:lvlText w:val="%2."/>
      <w:lvlJc w:val="left"/>
      <w:pPr>
        <w:ind w:left="880" w:hanging="284"/>
        <w:jc w:val="left"/>
      </w:pPr>
      <w:rPr>
        <w:rFonts w:ascii="Source Sans Pro" w:eastAsia="Source Sans Pro" w:hAnsi="Source Sans Pro" w:hint="default"/>
        <w:b/>
        <w:bCs/>
        <w:color w:val="1B1E28"/>
        <w:w w:val="100"/>
        <w:sz w:val="22"/>
        <w:szCs w:val="22"/>
      </w:rPr>
    </w:lvl>
    <w:lvl w:ilvl="2" w:tplc="A52C3138">
      <w:start w:val="1"/>
      <w:numFmt w:val="bullet"/>
      <w:lvlText w:val="•"/>
      <w:lvlJc w:val="left"/>
      <w:pPr>
        <w:ind w:left="1931" w:hanging="284"/>
      </w:pPr>
      <w:rPr>
        <w:rFonts w:hint="default"/>
      </w:rPr>
    </w:lvl>
    <w:lvl w:ilvl="3" w:tplc="9A8EB48A">
      <w:start w:val="1"/>
      <w:numFmt w:val="bullet"/>
      <w:lvlText w:val="•"/>
      <w:lvlJc w:val="left"/>
      <w:pPr>
        <w:ind w:left="2982" w:hanging="284"/>
      </w:pPr>
      <w:rPr>
        <w:rFonts w:hint="default"/>
      </w:rPr>
    </w:lvl>
    <w:lvl w:ilvl="4" w:tplc="800CEEAA">
      <w:start w:val="1"/>
      <w:numFmt w:val="bullet"/>
      <w:lvlText w:val="•"/>
      <w:lvlJc w:val="left"/>
      <w:pPr>
        <w:ind w:left="4033" w:hanging="284"/>
      </w:pPr>
      <w:rPr>
        <w:rFonts w:hint="default"/>
      </w:rPr>
    </w:lvl>
    <w:lvl w:ilvl="5" w:tplc="9C3E72CA">
      <w:start w:val="1"/>
      <w:numFmt w:val="bullet"/>
      <w:lvlText w:val="•"/>
      <w:lvlJc w:val="left"/>
      <w:pPr>
        <w:ind w:left="5084" w:hanging="284"/>
      </w:pPr>
      <w:rPr>
        <w:rFonts w:hint="default"/>
      </w:rPr>
    </w:lvl>
    <w:lvl w:ilvl="6" w:tplc="178844D4">
      <w:start w:val="1"/>
      <w:numFmt w:val="bullet"/>
      <w:lvlText w:val="•"/>
      <w:lvlJc w:val="left"/>
      <w:pPr>
        <w:ind w:left="6135" w:hanging="284"/>
      </w:pPr>
      <w:rPr>
        <w:rFonts w:hint="default"/>
      </w:rPr>
    </w:lvl>
    <w:lvl w:ilvl="7" w:tplc="CE901A9A">
      <w:start w:val="1"/>
      <w:numFmt w:val="bullet"/>
      <w:lvlText w:val="•"/>
      <w:lvlJc w:val="left"/>
      <w:pPr>
        <w:ind w:left="7186" w:hanging="284"/>
      </w:pPr>
      <w:rPr>
        <w:rFonts w:hint="default"/>
      </w:rPr>
    </w:lvl>
    <w:lvl w:ilvl="8" w:tplc="FDDCA24C">
      <w:start w:val="1"/>
      <w:numFmt w:val="bullet"/>
      <w:lvlText w:val="•"/>
      <w:lvlJc w:val="left"/>
      <w:pPr>
        <w:ind w:left="8237" w:hanging="284"/>
      </w:pPr>
      <w:rPr>
        <w:rFonts w:hint="default"/>
      </w:rPr>
    </w:lvl>
  </w:abstractNum>
  <w:abstractNum w:abstractNumId="57">
    <w:nsid w:val="655F312A"/>
    <w:multiLevelType w:val="multilevel"/>
    <w:tmpl w:val="4E3234C0"/>
    <w:lvl w:ilvl="0">
      <w:start w:val="8"/>
      <w:numFmt w:val="decimal"/>
      <w:lvlText w:val="%1"/>
      <w:lvlJc w:val="left"/>
      <w:pPr>
        <w:ind w:left="1484" w:hanging="504"/>
        <w:jc w:val="left"/>
      </w:pPr>
      <w:rPr>
        <w:rFonts w:hint="default"/>
      </w:rPr>
    </w:lvl>
    <w:lvl w:ilvl="1">
      <w:start w:val="1"/>
      <w:numFmt w:val="decimal"/>
      <w:lvlText w:val="%1.%2"/>
      <w:lvlJc w:val="left"/>
      <w:pPr>
        <w:ind w:left="1484" w:hanging="504"/>
        <w:jc w:val="left"/>
      </w:pPr>
      <w:rPr>
        <w:rFonts w:hint="default"/>
      </w:rPr>
    </w:lvl>
    <w:lvl w:ilvl="2">
      <w:start w:val="6"/>
      <w:numFmt w:val="decimal"/>
      <w:lvlText w:val="%1.%2.%3."/>
      <w:lvlJc w:val="left"/>
      <w:pPr>
        <w:ind w:left="1484" w:hanging="504"/>
        <w:jc w:val="left"/>
      </w:pPr>
      <w:rPr>
        <w:rFonts w:ascii="Garamond" w:eastAsia="Garamond" w:hAnsi="Garamond" w:hint="default"/>
        <w:spacing w:val="-1"/>
        <w:w w:val="100"/>
        <w:sz w:val="22"/>
        <w:szCs w:val="22"/>
      </w:rPr>
    </w:lvl>
    <w:lvl w:ilvl="3">
      <w:start w:val="1"/>
      <w:numFmt w:val="lowerRoman"/>
      <w:lvlText w:val="%4."/>
      <w:lvlJc w:val="left"/>
      <w:pPr>
        <w:ind w:left="2420" w:hanging="459"/>
        <w:jc w:val="left"/>
      </w:pPr>
      <w:rPr>
        <w:rFonts w:ascii="Garamond" w:eastAsia="Garamond" w:hAnsi="Garamond" w:hint="default"/>
        <w:spacing w:val="-1"/>
        <w:w w:val="100"/>
        <w:sz w:val="22"/>
        <w:szCs w:val="22"/>
      </w:rPr>
    </w:lvl>
    <w:lvl w:ilvl="4">
      <w:start w:val="1"/>
      <w:numFmt w:val="bullet"/>
      <w:lvlText w:val="•"/>
      <w:lvlJc w:val="left"/>
      <w:pPr>
        <w:ind w:left="4913" w:hanging="459"/>
      </w:pPr>
      <w:rPr>
        <w:rFonts w:hint="default"/>
      </w:rPr>
    </w:lvl>
    <w:lvl w:ilvl="5">
      <w:start w:val="1"/>
      <w:numFmt w:val="bullet"/>
      <w:lvlText w:val="•"/>
      <w:lvlJc w:val="left"/>
      <w:pPr>
        <w:ind w:left="5744" w:hanging="459"/>
      </w:pPr>
      <w:rPr>
        <w:rFonts w:hint="default"/>
      </w:rPr>
    </w:lvl>
    <w:lvl w:ilvl="6">
      <w:start w:val="1"/>
      <w:numFmt w:val="bullet"/>
      <w:lvlText w:val="•"/>
      <w:lvlJc w:val="left"/>
      <w:pPr>
        <w:ind w:left="6575" w:hanging="459"/>
      </w:pPr>
      <w:rPr>
        <w:rFonts w:hint="default"/>
      </w:rPr>
    </w:lvl>
    <w:lvl w:ilvl="7">
      <w:start w:val="1"/>
      <w:numFmt w:val="bullet"/>
      <w:lvlText w:val="•"/>
      <w:lvlJc w:val="left"/>
      <w:pPr>
        <w:ind w:left="7406" w:hanging="459"/>
      </w:pPr>
      <w:rPr>
        <w:rFonts w:hint="default"/>
      </w:rPr>
    </w:lvl>
    <w:lvl w:ilvl="8">
      <w:start w:val="1"/>
      <w:numFmt w:val="bullet"/>
      <w:lvlText w:val="•"/>
      <w:lvlJc w:val="left"/>
      <w:pPr>
        <w:ind w:left="8237" w:hanging="459"/>
      </w:pPr>
      <w:rPr>
        <w:rFonts w:hint="default"/>
      </w:rPr>
    </w:lvl>
  </w:abstractNum>
  <w:abstractNum w:abstractNumId="58">
    <w:nsid w:val="65EA0722"/>
    <w:multiLevelType w:val="multilevel"/>
    <w:tmpl w:val="F4D08672"/>
    <w:lvl w:ilvl="0">
      <w:start w:val="2"/>
      <w:numFmt w:val="decimal"/>
      <w:lvlText w:val="%1"/>
      <w:lvlJc w:val="left"/>
      <w:pPr>
        <w:ind w:left="980" w:hanging="720"/>
        <w:jc w:val="left"/>
      </w:pPr>
      <w:rPr>
        <w:rFonts w:hint="default"/>
      </w:rPr>
    </w:lvl>
    <w:lvl w:ilvl="1">
      <w:start w:val="1"/>
      <w:numFmt w:val="decimal"/>
      <w:lvlText w:val="%1.%2"/>
      <w:lvlJc w:val="left"/>
      <w:pPr>
        <w:ind w:left="980" w:hanging="720"/>
        <w:jc w:val="left"/>
      </w:pPr>
      <w:rPr>
        <w:rFonts w:ascii="Garamond" w:eastAsia="Garamond" w:hAnsi="Garamond" w:hint="default"/>
        <w:spacing w:val="-1"/>
        <w:w w:val="100"/>
        <w:sz w:val="22"/>
        <w:szCs w:val="22"/>
      </w:rPr>
    </w:lvl>
    <w:lvl w:ilvl="2">
      <w:start w:val="1"/>
      <w:numFmt w:val="lowerLetter"/>
      <w:lvlText w:val="%3."/>
      <w:lvlJc w:val="left"/>
      <w:pPr>
        <w:ind w:left="1700" w:hanging="360"/>
        <w:jc w:val="left"/>
      </w:pPr>
      <w:rPr>
        <w:rFonts w:ascii="Garamond" w:eastAsia="Garamond" w:hAnsi="Garamond" w:hint="default"/>
        <w:spacing w:val="-1"/>
        <w:w w:val="100"/>
        <w:sz w:val="22"/>
        <w:szCs w:val="22"/>
      </w:rPr>
    </w:lvl>
    <w:lvl w:ilvl="3">
      <w:start w:val="1"/>
      <w:numFmt w:val="bullet"/>
      <w:lvlText w:val="•"/>
      <w:lvlJc w:val="left"/>
      <w:pPr>
        <w:ind w:left="3522" w:hanging="360"/>
      </w:pPr>
      <w:rPr>
        <w:rFonts w:hint="default"/>
      </w:rPr>
    </w:lvl>
    <w:lvl w:ilvl="4">
      <w:start w:val="1"/>
      <w:numFmt w:val="bullet"/>
      <w:lvlText w:val="•"/>
      <w:lvlJc w:val="left"/>
      <w:pPr>
        <w:ind w:left="4433" w:hanging="360"/>
      </w:pPr>
      <w:rPr>
        <w:rFonts w:hint="default"/>
      </w:rPr>
    </w:lvl>
    <w:lvl w:ilvl="5">
      <w:start w:val="1"/>
      <w:numFmt w:val="bullet"/>
      <w:lvlText w:val="•"/>
      <w:lvlJc w:val="left"/>
      <w:pPr>
        <w:ind w:left="5344" w:hanging="360"/>
      </w:pPr>
      <w:rPr>
        <w:rFonts w:hint="default"/>
      </w:rPr>
    </w:lvl>
    <w:lvl w:ilvl="6">
      <w:start w:val="1"/>
      <w:numFmt w:val="bullet"/>
      <w:lvlText w:val="•"/>
      <w:lvlJc w:val="left"/>
      <w:pPr>
        <w:ind w:left="6255" w:hanging="360"/>
      </w:pPr>
      <w:rPr>
        <w:rFonts w:hint="default"/>
      </w:rPr>
    </w:lvl>
    <w:lvl w:ilvl="7">
      <w:start w:val="1"/>
      <w:numFmt w:val="bullet"/>
      <w:lvlText w:val="•"/>
      <w:lvlJc w:val="left"/>
      <w:pPr>
        <w:ind w:left="7166" w:hanging="360"/>
      </w:pPr>
      <w:rPr>
        <w:rFonts w:hint="default"/>
      </w:rPr>
    </w:lvl>
    <w:lvl w:ilvl="8">
      <w:start w:val="1"/>
      <w:numFmt w:val="bullet"/>
      <w:lvlText w:val="•"/>
      <w:lvlJc w:val="left"/>
      <w:pPr>
        <w:ind w:left="8077" w:hanging="360"/>
      </w:pPr>
      <w:rPr>
        <w:rFonts w:hint="default"/>
      </w:rPr>
    </w:lvl>
  </w:abstractNum>
  <w:abstractNum w:abstractNumId="59">
    <w:nsid w:val="66A75F7E"/>
    <w:multiLevelType w:val="hybridMultilevel"/>
    <w:tmpl w:val="7E1675CC"/>
    <w:lvl w:ilvl="0" w:tplc="B88ECB7A">
      <w:start w:val="17"/>
      <w:numFmt w:val="upperLetter"/>
      <w:lvlText w:val="%1."/>
      <w:lvlJc w:val="left"/>
      <w:pPr>
        <w:ind w:left="160" w:hanging="310"/>
        <w:jc w:val="left"/>
      </w:pPr>
      <w:rPr>
        <w:rFonts w:ascii="Source Sans Pro" w:eastAsia="Source Sans Pro" w:hAnsi="Source Sans Pro" w:hint="default"/>
        <w:b/>
        <w:bCs/>
        <w:color w:val="1B1E28"/>
        <w:w w:val="100"/>
        <w:sz w:val="22"/>
        <w:szCs w:val="22"/>
      </w:rPr>
    </w:lvl>
    <w:lvl w:ilvl="1" w:tplc="99B2C114">
      <w:start w:val="1"/>
      <w:numFmt w:val="upperLetter"/>
      <w:lvlText w:val="%2."/>
      <w:lvlJc w:val="left"/>
      <w:pPr>
        <w:ind w:left="880" w:hanging="284"/>
        <w:jc w:val="left"/>
      </w:pPr>
      <w:rPr>
        <w:rFonts w:ascii="Source Sans Pro" w:eastAsia="Source Sans Pro" w:hAnsi="Source Sans Pro" w:hint="default"/>
        <w:b/>
        <w:bCs/>
        <w:color w:val="1B1E28"/>
        <w:w w:val="100"/>
        <w:sz w:val="22"/>
        <w:szCs w:val="22"/>
      </w:rPr>
    </w:lvl>
    <w:lvl w:ilvl="2" w:tplc="A75CF43A">
      <w:start w:val="1"/>
      <w:numFmt w:val="bullet"/>
      <w:lvlText w:val="•"/>
      <w:lvlJc w:val="left"/>
      <w:pPr>
        <w:ind w:left="1928" w:hanging="284"/>
      </w:pPr>
      <w:rPr>
        <w:rFonts w:hint="default"/>
      </w:rPr>
    </w:lvl>
    <w:lvl w:ilvl="3" w:tplc="FC74AC62">
      <w:start w:val="1"/>
      <w:numFmt w:val="bullet"/>
      <w:lvlText w:val="•"/>
      <w:lvlJc w:val="left"/>
      <w:pPr>
        <w:ind w:left="2977" w:hanging="284"/>
      </w:pPr>
      <w:rPr>
        <w:rFonts w:hint="default"/>
      </w:rPr>
    </w:lvl>
    <w:lvl w:ilvl="4" w:tplc="ADE4965C">
      <w:start w:val="1"/>
      <w:numFmt w:val="bullet"/>
      <w:lvlText w:val="•"/>
      <w:lvlJc w:val="left"/>
      <w:pPr>
        <w:ind w:left="4026" w:hanging="284"/>
      </w:pPr>
      <w:rPr>
        <w:rFonts w:hint="default"/>
      </w:rPr>
    </w:lvl>
    <w:lvl w:ilvl="5" w:tplc="ADA4E816">
      <w:start w:val="1"/>
      <w:numFmt w:val="bullet"/>
      <w:lvlText w:val="•"/>
      <w:lvlJc w:val="left"/>
      <w:pPr>
        <w:ind w:left="5075" w:hanging="284"/>
      </w:pPr>
      <w:rPr>
        <w:rFonts w:hint="default"/>
      </w:rPr>
    </w:lvl>
    <w:lvl w:ilvl="6" w:tplc="3536CED4">
      <w:start w:val="1"/>
      <w:numFmt w:val="bullet"/>
      <w:lvlText w:val="•"/>
      <w:lvlJc w:val="left"/>
      <w:pPr>
        <w:ind w:left="6124" w:hanging="284"/>
      </w:pPr>
      <w:rPr>
        <w:rFonts w:hint="default"/>
      </w:rPr>
    </w:lvl>
    <w:lvl w:ilvl="7" w:tplc="47F6FED2">
      <w:start w:val="1"/>
      <w:numFmt w:val="bullet"/>
      <w:lvlText w:val="•"/>
      <w:lvlJc w:val="left"/>
      <w:pPr>
        <w:ind w:left="7173" w:hanging="284"/>
      </w:pPr>
      <w:rPr>
        <w:rFonts w:hint="default"/>
      </w:rPr>
    </w:lvl>
    <w:lvl w:ilvl="8" w:tplc="7472C6A0">
      <w:start w:val="1"/>
      <w:numFmt w:val="bullet"/>
      <w:lvlText w:val="•"/>
      <w:lvlJc w:val="left"/>
      <w:pPr>
        <w:ind w:left="8222" w:hanging="284"/>
      </w:pPr>
      <w:rPr>
        <w:rFonts w:hint="default"/>
      </w:rPr>
    </w:lvl>
  </w:abstractNum>
  <w:abstractNum w:abstractNumId="60">
    <w:nsid w:val="671905EC"/>
    <w:multiLevelType w:val="hybridMultilevel"/>
    <w:tmpl w:val="9AD2074C"/>
    <w:lvl w:ilvl="0" w:tplc="472CE7E4">
      <w:start w:val="1"/>
      <w:numFmt w:val="lowerLetter"/>
      <w:lvlText w:val="%1."/>
      <w:lvlJc w:val="left"/>
      <w:pPr>
        <w:ind w:left="1680" w:hanging="360"/>
        <w:jc w:val="left"/>
      </w:pPr>
      <w:rPr>
        <w:rFonts w:ascii="Garamond" w:eastAsia="Garamond" w:hAnsi="Garamond" w:hint="default"/>
        <w:spacing w:val="-1"/>
        <w:w w:val="100"/>
        <w:sz w:val="22"/>
        <w:szCs w:val="22"/>
      </w:rPr>
    </w:lvl>
    <w:lvl w:ilvl="1" w:tplc="A04AD492">
      <w:start w:val="1"/>
      <w:numFmt w:val="bullet"/>
      <w:lvlText w:val="•"/>
      <w:lvlJc w:val="left"/>
      <w:pPr>
        <w:ind w:left="2500" w:hanging="360"/>
      </w:pPr>
      <w:rPr>
        <w:rFonts w:hint="default"/>
      </w:rPr>
    </w:lvl>
    <w:lvl w:ilvl="2" w:tplc="837C9F08">
      <w:start w:val="1"/>
      <w:numFmt w:val="bullet"/>
      <w:lvlText w:val="•"/>
      <w:lvlJc w:val="left"/>
      <w:pPr>
        <w:ind w:left="3320" w:hanging="360"/>
      </w:pPr>
      <w:rPr>
        <w:rFonts w:hint="default"/>
      </w:rPr>
    </w:lvl>
    <w:lvl w:ilvl="3" w:tplc="76CA7FC4">
      <w:start w:val="1"/>
      <w:numFmt w:val="bullet"/>
      <w:lvlText w:val="•"/>
      <w:lvlJc w:val="left"/>
      <w:pPr>
        <w:ind w:left="4140" w:hanging="360"/>
      </w:pPr>
      <w:rPr>
        <w:rFonts w:hint="default"/>
      </w:rPr>
    </w:lvl>
    <w:lvl w:ilvl="4" w:tplc="23AAA5D0">
      <w:start w:val="1"/>
      <w:numFmt w:val="bullet"/>
      <w:lvlText w:val="•"/>
      <w:lvlJc w:val="left"/>
      <w:pPr>
        <w:ind w:left="4960" w:hanging="360"/>
      </w:pPr>
      <w:rPr>
        <w:rFonts w:hint="default"/>
      </w:rPr>
    </w:lvl>
    <w:lvl w:ilvl="5" w:tplc="AE42AE98">
      <w:start w:val="1"/>
      <w:numFmt w:val="bullet"/>
      <w:lvlText w:val="•"/>
      <w:lvlJc w:val="left"/>
      <w:pPr>
        <w:ind w:left="5780" w:hanging="360"/>
      </w:pPr>
      <w:rPr>
        <w:rFonts w:hint="default"/>
      </w:rPr>
    </w:lvl>
    <w:lvl w:ilvl="6" w:tplc="967A3918">
      <w:start w:val="1"/>
      <w:numFmt w:val="bullet"/>
      <w:lvlText w:val="•"/>
      <w:lvlJc w:val="left"/>
      <w:pPr>
        <w:ind w:left="6600" w:hanging="360"/>
      </w:pPr>
      <w:rPr>
        <w:rFonts w:hint="default"/>
      </w:rPr>
    </w:lvl>
    <w:lvl w:ilvl="7" w:tplc="D3A26FBA">
      <w:start w:val="1"/>
      <w:numFmt w:val="bullet"/>
      <w:lvlText w:val="•"/>
      <w:lvlJc w:val="left"/>
      <w:pPr>
        <w:ind w:left="7420" w:hanging="360"/>
      </w:pPr>
      <w:rPr>
        <w:rFonts w:hint="default"/>
      </w:rPr>
    </w:lvl>
    <w:lvl w:ilvl="8" w:tplc="B68A7022">
      <w:start w:val="1"/>
      <w:numFmt w:val="bullet"/>
      <w:lvlText w:val="•"/>
      <w:lvlJc w:val="left"/>
      <w:pPr>
        <w:ind w:left="8240" w:hanging="360"/>
      </w:pPr>
      <w:rPr>
        <w:rFonts w:hint="default"/>
      </w:rPr>
    </w:lvl>
  </w:abstractNum>
  <w:abstractNum w:abstractNumId="61">
    <w:nsid w:val="69756BEE"/>
    <w:multiLevelType w:val="hybridMultilevel"/>
    <w:tmpl w:val="CC3493C4"/>
    <w:lvl w:ilvl="0" w:tplc="3FB46244">
      <w:start w:val="17"/>
      <w:numFmt w:val="upperLetter"/>
      <w:lvlText w:val="%1."/>
      <w:lvlJc w:val="left"/>
      <w:pPr>
        <w:ind w:left="160" w:hanging="401"/>
        <w:jc w:val="left"/>
      </w:pPr>
      <w:rPr>
        <w:rFonts w:ascii="Source Sans Pro" w:eastAsia="Source Sans Pro" w:hAnsi="Source Sans Pro" w:hint="default"/>
        <w:b/>
        <w:bCs/>
        <w:color w:val="1B1E28"/>
        <w:w w:val="100"/>
        <w:sz w:val="22"/>
        <w:szCs w:val="22"/>
      </w:rPr>
    </w:lvl>
    <w:lvl w:ilvl="1" w:tplc="29980D0E">
      <w:start w:val="1"/>
      <w:numFmt w:val="upperLetter"/>
      <w:lvlText w:val="%2."/>
      <w:lvlJc w:val="left"/>
      <w:pPr>
        <w:ind w:left="880" w:hanging="272"/>
        <w:jc w:val="left"/>
      </w:pPr>
      <w:rPr>
        <w:rFonts w:ascii="Source Sans Pro" w:eastAsia="Source Sans Pro" w:hAnsi="Source Sans Pro" w:hint="default"/>
        <w:b/>
        <w:bCs/>
        <w:color w:val="1B1E28"/>
        <w:w w:val="100"/>
        <w:sz w:val="22"/>
        <w:szCs w:val="22"/>
      </w:rPr>
    </w:lvl>
    <w:lvl w:ilvl="2" w:tplc="49C69C32">
      <w:start w:val="1"/>
      <w:numFmt w:val="bullet"/>
      <w:lvlText w:val="•"/>
      <w:lvlJc w:val="left"/>
      <w:pPr>
        <w:ind w:left="1928" w:hanging="272"/>
      </w:pPr>
      <w:rPr>
        <w:rFonts w:hint="default"/>
      </w:rPr>
    </w:lvl>
    <w:lvl w:ilvl="3" w:tplc="B1AC8D5A">
      <w:start w:val="1"/>
      <w:numFmt w:val="bullet"/>
      <w:lvlText w:val="•"/>
      <w:lvlJc w:val="left"/>
      <w:pPr>
        <w:ind w:left="2977" w:hanging="272"/>
      </w:pPr>
      <w:rPr>
        <w:rFonts w:hint="default"/>
      </w:rPr>
    </w:lvl>
    <w:lvl w:ilvl="4" w:tplc="52C2737C">
      <w:start w:val="1"/>
      <w:numFmt w:val="bullet"/>
      <w:lvlText w:val="•"/>
      <w:lvlJc w:val="left"/>
      <w:pPr>
        <w:ind w:left="4026" w:hanging="272"/>
      </w:pPr>
      <w:rPr>
        <w:rFonts w:hint="default"/>
      </w:rPr>
    </w:lvl>
    <w:lvl w:ilvl="5" w:tplc="FEBC3C04">
      <w:start w:val="1"/>
      <w:numFmt w:val="bullet"/>
      <w:lvlText w:val="•"/>
      <w:lvlJc w:val="left"/>
      <w:pPr>
        <w:ind w:left="5075" w:hanging="272"/>
      </w:pPr>
      <w:rPr>
        <w:rFonts w:hint="default"/>
      </w:rPr>
    </w:lvl>
    <w:lvl w:ilvl="6" w:tplc="B3321378">
      <w:start w:val="1"/>
      <w:numFmt w:val="bullet"/>
      <w:lvlText w:val="•"/>
      <w:lvlJc w:val="left"/>
      <w:pPr>
        <w:ind w:left="6124" w:hanging="272"/>
      </w:pPr>
      <w:rPr>
        <w:rFonts w:hint="default"/>
      </w:rPr>
    </w:lvl>
    <w:lvl w:ilvl="7" w:tplc="66B2505A">
      <w:start w:val="1"/>
      <w:numFmt w:val="bullet"/>
      <w:lvlText w:val="•"/>
      <w:lvlJc w:val="left"/>
      <w:pPr>
        <w:ind w:left="7173" w:hanging="272"/>
      </w:pPr>
      <w:rPr>
        <w:rFonts w:hint="default"/>
      </w:rPr>
    </w:lvl>
    <w:lvl w:ilvl="8" w:tplc="19204FBC">
      <w:start w:val="1"/>
      <w:numFmt w:val="bullet"/>
      <w:lvlText w:val="•"/>
      <w:lvlJc w:val="left"/>
      <w:pPr>
        <w:ind w:left="8222" w:hanging="272"/>
      </w:pPr>
      <w:rPr>
        <w:rFonts w:hint="default"/>
      </w:rPr>
    </w:lvl>
  </w:abstractNum>
  <w:abstractNum w:abstractNumId="62">
    <w:nsid w:val="6A4F266A"/>
    <w:multiLevelType w:val="hybridMultilevel"/>
    <w:tmpl w:val="B8D2D880"/>
    <w:lvl w:ilvl="0" w:tplc="4202DC66">
      <w:start w:val="17"/>
      <w:numFmt w:val="upperLetter"/>
      <w:lvlText w:val="%1."/>
      <w:lvlJc w:val="left"/>
      <w:pPr>
        <w:ind w:left="160" w:hanging="310"/>
        <w:jc w:val="left"/>
      </w:pPr>
      <w:rPr>
        <w:rFonts w:ascii="Source Sans Pro" w:eastAsia="Source Sans Pro" w:hAnsi="Source Sans Pro" w:hint="default"/>
        <w:b/>
        <w:bCs/>
        <w:color w:val="1B1E28"/>
        <w:w w:val="100"/>
        <w:sz w:val="22"/>
        <w:szCs w:val="22"/>
      </w:rPr>
    </w:lvl>
    <w:lvl w:ilvl="1" w:tplc="CE6C8A48">
      <w:start w:val="1"/>
      <w:numFmt w:val="upperLetter"/>
      <w:lvlText w:val="%2."/>
      <w:lvlJc w:val="left"/>
      <w:pPr>
        <w:ind w:left="880" w:hanging="329"/>
        <w:jc w:val="left"/>
      </w:pPr>
      <w:rPr>
        <w:rFonts w:ascii="Source Sans Pro" w:eastAsia="Source Sans Pro" w:hAnsi="Source Sans Pro" w:hint="default"/>
        <w:b/>
        <w:bCs/>
        <w:color w:val="1B1E28"/>
        <w:w w:val="100"/>
        <w:sz w:val="22"/>
        <w:szCs w:val="22"/>
      </w:rPr>
    </w:lvl>
    <w:lvl w:ilvl="2" w:tplc="5924258A">
      <w:start w:val="1"/>
      <w:numFmt w:val="bullet"/>
      <w:lvlText w:val="•"/>
      <w:lvlJc w:val="left"/>
      <w:pPr>
        <w:ind w:left="1931" w:hanging="329"/>
      </w:pPr>
      <w:rPr>
        <w:rFonts w:hint="default"/>
      </w:rPr>
    </w:lvl>
    <w:lvl w:ilvl="3" w:tplc="757C795C">
      <w:start w:val="1"/>
      <w:numFmt w:val="bullet"/>
      <w:lvlText w:val="•"/>
      <w:lvlJc w:val="left"/>
      <w:pPr>
        <w:ind w:left="2982" w:hanging="329"/>
      </w:pPr>
      <w:rPr>
        <w:rFonts w:hint="default"/>
      </w:rPr>
    </w:lvl>
    <w:lvl w:ilvl="4" w:tplc="1FA67104">
      <w:start w:val="1"/>
      <w:numFmt w:val="bullet"/>
      <w:lvlText w:val="•"/>
      <w:lvlJc w:val="left"/>
      <w:pPr>
        <w:ind w:left="4033" w:hanging="329"/>
      </w:pPr>
      <w:rPr>
        <w:rFonts w:hint="default"/>
      </w:rPr>
    </w:lvl>
    <w:lvl w:ilvl="5" w:tplc="399430D4">
      <w:start w:val="1"/>
      <w:numFmt w:val="bullet"/>
      <w:lvlText w:val="•"/>
      <w:lvlJc w:val="left"/>
      <w:pPr>
        <w:ind w:left="5084" w:hanging="329"/>
      </w:pPr>
      <w:rPr>
        <w:rFonts w:hint="default"/>
      </w:rPr>
    </w:lvl>
    <w:lvl w:ilvl="6" w:tplc="B98E36B0">
      <w:start w:val="1"/>
      <w:numFmt w:val="bullet"/>
      <w:lvlText w:val="•"/>
      <w:lvlJc w:val="left"/>
      <w:pPr>
        <w:ind w:left="6135" w:hanging="329"/>
      </w:pPr>
      <w:rPr>
        <w:rFonts w:hint="default"/>
      </w:rPr>
    </w:lvl>
    <w:lvl w:ilvl="7" w:tplc="6F86F2C2">
      <w:start w:val="1"/>
      <w:numFmt w:val="bullet"/>
      <w:lvlText w:val="•"/>
      <w:lvlJc w:val="left"/>
      <w:pPr>
        <w:ind w:left="7186" w:hanging="329"/>
      </w:pPr>
      <w:rPr>
        <w:rFonts w:hint="default"/>
      </w:rPr>
    </w:lvl>
    <w:lvl w:ilvl="8" w:tplc="C05614A2">
      <w:start w:val="1"/>
      <w:numFmt w:val="bullet"/>
      <w:lvlText w:val="•"/>
      <w:lvlJc w:val="left"/>
      <w:pPr>
        <w:ind w:left="8237" w:hanging="329"/>
      </w:pPr>
      <w:rPr>
        <w:rFonts w:hint="default"/>
      </w:rPr>
    </w:lvl>
  </w:abstractNum>
  <w:abstractNum w:abstractNumId="63">
    <w:nsid w:val="6A7C7029"/>
    <w:multiLevelType w:val="multilevel"/>
    <w:tmpl w:val="45E018CE"/>
    <w:lvl w:ilvl="0">
      <w:start w:val="8"/>
      <w:numFmt w:val="decimal"/>
      <w:lvlText w:val="%1"/>
      <w:lvlJc w:val="left"/>
      <w:pPr>
        <w:ind w:left="1539" w:hanging="560"/>
        <w:jc w:val="left"/>
      </w:pPr>
      <w:rPr>
        <w:rFonts w:hint="default"/>
      </w:rPr>
    </w:lvl>
    <w:lvl w:ilvl="1">
      <w:start w:val="1"/>
      <w:numFmt w:val="decimal"/>
      <w:lvlText w:val="%1.%2"/>
      <w:lvlJc w:val="left"/>
      <w:pPr>
        <w:ind w:left="1539" w:hanging="560"/>
        <w:jc w:val="left"/>
      </w:pPr>
      <w:rPr>
        <w:rFonts w:hint="default"/>
      </w:rPr>
    </w:lvl>
    <w:lvl w:ilvl="2">
      <w:start w:val="7"/>
      <w:numFmt w:val="decimal"/>
      <w:lvlText w:val="%1.%2.%3."/>
      <w:lvlJc w:val="left"/>
      <w:pPr>
        <w:ind w:left="1539" w:hanging="560"/>
        <w:jc w:val="left"/>
      </w:pPr>
      <w:rPr>
        <w:rFonts w:ascii="Garamond" w:eastAsia="Garamond" w:hAnsi="Garamond" w:hint="default"/>
        <w:i/>
        <w:spacing w:val="-1"/>
        <w:w w:val="100"/>
        <w:sz w:val="22"/>
        <w:szCs w:val="22"/>
      </w:rPr>
    </w:lvl>
    <w:lvl w:ilvl="3">
      <w:start w:val="1"/>
      <w:numFmt w:val="bullet"/>
      <w:lvlText w:val="•"/>
      <w:lvlJc w:val="left"/>
      <w:pPr>
        <w:ind w:left="4048" w:hanging="560"/>
      </w:pPr>
      <w:rPr>
        <w:rFonts w:hint="default"/>
      </w:rPr>
    </w:lvl>
    <w:lvl w:ilvl="4">
      <w:start w:val="1"/>
      <w:numFmt w:val="bullet"/>
      <w:lvlText w:val="•"/>
      <w:lvlJc w:val="left"/>
      <w:pPr>
        <w:ind w:left="4884" w:hanging="560"/>
      </w:pPr>
      <w:rPr>
        <w:rFonts w:hint="default"/>
      </w:rPr>
    </w:lvl>
    <w:lvl w:ilvl="5">
      <w:start w:val="1"/>
      <w:numFmt w:val="bullet"/>
      <w:lvlText w:val="•"/>
      <w:lvlJc w:val="left"/>
      <w:pPr>
        <w:ind w:left="5720" w:hanging="560"/>
      </w:pPr>
      <w:rPr>
        <w:rFonts w:hint="default"/>
      </w:rPr>
    </w:lvl>
    <w:lvl w:ilvl="6">
      <w:start w:val="1"/>
      <w:numFmt w:val="bullet"/>
      <w:lvlText w:val="•"/>
      <w:lvlJc w:val="left"/>
      <w:pPr>
        <w:ind w:left="6556" w:hanging="560"/>
      </w:pPr>
      <w:rPr>
        <w:rFonts w:hint="default"/>
      </w:rPr>
    </w:lvl>
    <w:lvl w:ilvl="7">
      <w:start w:val="1"/>
      <w:numFmt w:val="bullet"/>
      <w:lvlText w:val="•"/>
      <w:lvlJc w:val="left"/>
      <w:pPr>
        <w:ind w:left="7392" w:hanging="560"/>
      </w:pPr>
      <w:rPr>
        <w:rFonts w:hint="default"/>
      </w:rPr>
    </w:lvl>
    <w:lvl w:ilvl="8">
      <w:start w:val="1"/>
      <w:numFmt w:val="bullet"/>
      <w:lvlText w:val="•"/>
      <w:lvlJc w:val="left"/>
      <w:pPr>
        <w:ind w:left="8228" w:hanging="560"/>
      </w:pPr>
      <w:rPr>
        <w:rFonts w:hint="default"/>
      </w:rPr>
    </w:lvl>
  </w:abstractNum>
  <w:abstractNum w:abstractNumId="64">
    <w:nsid w:val="6E75545C"/>
    <w:multiLevelType w:val="hybridMultilevel"/>
    <w:tmpl w:val="26D66632"/>
    <w:lvl w:ilvl="0" w:tplc="1F4E3F26">
      <w:start w:val="17"/>
      <w:numFmt w:val="upperLetter"/>
      <w:lvlText w:val="%1."/>
      <w:lvlJc w:val="left"/>
      <w:pPr>
        <w:ind w:left="160" w:hanging="264"/>
        <w:jc w:val="left"/>
      </w:pPr>
      <w:rPr>
        <w:rFonts w:ascii="Source Sans Pro" w:eastAsia="Source Sans Pro" w:hAnsi="Source Sans Pro" w:hint="default"/>
        <w:b/>
        <w:bCs/>
        <w:color w:val="1B1E28"/>
        <w:w w:val="100"/>
        <w:sz w:val="22"/>
        <w:szCs w:val="22"/>
      </w:rPr>
    </w:lvl>
    <w:lvl w:ilvl="1" w:tplc="17545F70">
      <w:start w:val="1"/>
      <w:numFmt w:val="upperLetter"/>
      <w:lvlText w:val="%2."/>
      <w:lvlJc w:val="left"/>
      <w:pPr>
        <w:ind w:left="880" w:hanging="284"/>
        <w:jc w:val="left"/>
      </w:pPr>
      <w:rPr>
        <w:rFonts w:ascii="Source Sans Pro" w:eastAsia="Source Sans Pro" w:hAnsi="Source Sans Pro" w:hint="default"/>
        <w:b/>
        <w:bCs/>
        <w:color w:val="1B1E28"/>
        <w:w w:val="100"/>
        <w:sz w:val="22"/>
        <w:szCs w:val="22"/>
      </w:rPr>
    </w:lvl>
    <w:lvl w:ilvl="2" w:tplc="DB9C975C">
      <w:start w:val="1"/>
      <w:numFmt w:val="bullet"/>
      <w:lvlText w:val="•"/>
      <w:lvlJc w:val="left"/>
      <w:pPr>
        <w:ind w:left="1931" w:hanging="284"/>
      </w:pPr>
      <w:rPr>
        <w:rFonts w:hint="default"/>
      </w:rPr>
    </w:lvl>
    <w:lvl w:ilvl="3" w:tplc="50A06D1E">
      <w:start w:val="1"/>
      <w:numFmt w:val="bullet"/>
      <w:lvlText w:val="•"/>
      <w:lvlJc w:val="left"/>
      <w:pPr>
        <w:ind w:left="2982" w:hanging="284"/>
      </w:pPr>
      <w:rPr>
        <w:rFonts w:hint="default"/>
      </w:rPr>
    </w:lvl>
    <w:lvl w:ilvl="4" w:tplc="86226850">
      <w:start w:val="1"/>
      <w:numFmt w:val="bullet"/>
      <w:lvlText w:val="•"/>
      <w:lvlJc w:val="left"/>
      <w:pPr>
        <w:ind w:left="4033" w:hanging="284"/>
      </w:pPr>
      <w:rPr>
        <w:rFonts w:hint="default"/>
      </w:rPr>
    </w:lvl>
    <w:lvl w:ilvl="5" w:tplc="2DCEA808">
      <w:start w:val="1"/>
      <w:numFmt w:val="bullet"/>
      <w:lvlText w:val="•"/>
      <w:lvlJc w:val="left"/>
      <w:pPr>
        <w:ind w:left="5084" w:hanging="284"/>
      </w:pPr>
      <w:rPr>
        <w:rFonts w:hint="default"/>
      </w:rPr>
    </w:lvl>
    <w:lvl w:ilvl="6" w:tplc="B6603790">
      <w:start w:val="1"/>
      <w:numFmt w:val="bullet"/>
      <w:lvlText w:val="•"/>
      <w:lvlJc w:val="left"/>
      <w:pPr>
        <w:ind w:left="6135" w:hanging="284"/>
      </w:pPr>
      <w:rPr>
        <w:rFonts w:hint="default"/>
      </w:rPr>
    </w:lvl>
    <w:lvl w:ilvl="7" w:tplc="073866B2">
      <w:start w:val="1"/>
      <w:numFmt w:val="bullet"/>
      <w:lvlText w:val="•"/>
      <w:lvlJc w:val="left"/>
      <w:pPr>
        <w:ind w:left="7186" w:hanging="284"/>
      </w:pPr>
      <w:rPr>
        <w:rFonts w:hint="default"/>
      </w:rPr>
    </w:lvl>
    <w:lvl w:ilvl="8" w:tplc="441C5D7C">
      <w:start w:val="1"/>
      <w:numFmt w:val="bullet"/>
      <w:lvlText w:val="•"/>
      <w:lvlJc w:val="left"/>
      <w:pPr>
        <w:ind w:left="8237" w:hanging="284"/>
      </w:pPr>
      <w:rPr>
        <w:rFonts w:hint="default"/>
      </w:rPr>
    </w:lvl>
  </w:abstractNum>
  <w:abstractNum w:abstractNumId="65">
    <w:nsid w:val="6F945230"/>
    <w:multiLevelType w:val="hybridMultilevel"/>
    <w:tmpl w:val="97449F3C"/>
    <w:lvl w:ilvl="0" w:tplc="713EB866">
      <w:start w:val="17"/>
      <w:numFmt w:val="upperLetter"/>
      <w:lvlText w:val="%1."/>
      <w:lvlJc w:val="left"/>
      <w:pPr>
        <w:ind w:left="160" w:hanging="310"/>
        <w:jc w:val="left"/>
      </w:pPr>
      <w:rPr>
        <w:rFonts w:ascii="Source Sans Pro" w:eastAsia="Source Sans Pro" w:hAnsi="Source Sans Pro" w:hint="default"/>
        <w:b/>
        <w:bCs/>
        <w:color w:val="1B1E28"/>
        <w:w w:val="100"/>
        <w:sz w:val="22"/>
        <w:szCs w:val="22"/>
      </w:rPr>
    </w:lvl>
    <w:lvl w:ilvl="1" w:tplc="CF20B844">
      <w:start w:val="1"/>
      <w:numFmt w:val="upperLetter"/>
      <w:lvlText w:val="%2."/>
      <w:lvlJc w:val="left"/>
      <w:pPr>
        <w:ind w:left="880" w:hanging="240"/>
        <w:jc w:val="left"/>
      </w:pPr>
      <w:rPr>
        <w:rFonts w:ascii="Source Sans Pro" w:eastAsia="Source Sans Pro" w:hAnsi="Source Sans Pro" w:hint="default"/>
        <w:b/>
        <w:bCs/>
        <w:color w:val="1B1E28"/>
        <w:w w:val="100"/>
        <w:sz w:val="22"/>
        <w:szCs w:val="22"/>
      </w:rPr>
    </w:lvl>
    <w:lvl w:ilvl="2" w:tplc="8D08D37A">
      <w:start w:val="1"/>
      <w:numFmt w:val="bullet"/>
      <w:lvlText w:val="•"/>
      <w:lvlJc w:val="left"/>
      <w:pPr>
        <w:ind w:left="1931" w:hanging="240"/>
      </w:pPr>
      <w:rPr>
        <w:rFonts w:hint="default"/>
      </w:rPr>
    </w:lvl>
    <w:lvl w:ilvl="3" w:tplc="A0D8FE22">
      <w:start w:val="1"/>
      <w:numFmt w:val="bullet"/>
      <w:lvlText w:val="•"/>
      <w:lvlJc w:val="left"/>
      <w:pPr>
        <w:ind w:left="2982" w:hanging="240"/>
      </w:pPr>
      <w:rPr>
        <w:rFonts w:hint="default"/>
      </w:rPr>
    </w:lvl>
    <w:lvl w:ilvl="4" w:tplc="28D24412">
      <w:start w:val="1"/>
      <w:numFmt w:val="bullet"/>
      <w:lvlText w:val="•"/>
      <w:lvlJc w:val="left"/>
      <w:pPr>
        <w:ind w:left="4033" w:hanging="240"/>
      </w:pPr>
      <w:rPr>
        <w:rFonts w:hint="default"/>
      </w:rPr>
    </w:lvl>
    <w:lvl w:ilvl="5" w:tplc="E3DABB7E">
      <w:start w:val="1"/>
      <w:numFmt w:val="bullet"/>
      <w:lvlText w:val="•"/>
      <w:lvlJc w:val="left"/>
      <w:pPr>
        <w:ind w:left="5084" w:hanging="240"/>
      </w:pPr>
      <w:rPr>
        <w:rFonts w:hint="default"/>
      </w:rPr>
    </w:lvl>
    <w:lvl w:ilvl="6" w:tplc="581EFF4E">
      <w:start w:val="1"/>
      <w:numFmt w:val="bullet"/>
      <w:lvlText w:val="•"/>
      <w:lvlJc w:val="left"/>
      <w:pPr>
        <w:ind w:left="6135" w:hanging="240"/>
      </w:pPr>
      <w:rPr>
        <w:rFonts w:hint="default"/>
      </w:rPr>
    </w:lvl>
    <w:lvl w:ilvl="7" w:tplc="1A20904A">
      <w:start w:val="1"/>
      <w:numFmt w:val="bullet"/>
      <w:lvlText w:val="•"/>
      <w:lvlJc w:val="left"/>
      <w:pPr>
        <w:ind w:left="7186" w:hanging="240"/>
      </w:pPr>
      <w:rPr>
        <w:rFonts w:hint="default"/>
      </w:rPr>
    </w:lvl>
    <w:lvl w:ilvl="8" w:tplc="EC8EB332">
      <w:start w:val="1"/>
      <w:numFmt w:val="bullet"/>
      <w:lvlText w:val="•"/>
      <w:lvlJc w:val="left"/>
      <w:pPr>
        <w:ind w:left="8237" w:hanging="240"/>
      </w:pPr>
      <w:rPr>
        <w:rFonts w:hint="default"/>
      </w:rPr>
    </w:lvl>
  </w:abstractNum>
  <w:abstractNum w:abstractNumId="66">
    <w:nsid w:val="707E55C9"/>
    <w:multiLevelType w:val="hybridMultilevel"/>
    <w:tmpl w:val="80F82E44"/>
    <w:lvl w:ilvl="0" w:tplc="31C84066">
      <w:start w:val="17"/>
      <w:numFmt w:val="upperLetter"/>
      <w:lvlText w:val="%1."/>
      <w:lvlJc w:val="left"/>
      <w:pPr>
        <w:ind w:left="160" w:hanging="310"/>
        <w:jc w:val="left"/>
      </w:pPr>
      <w:rPr>
        <w:rFonts w:ascii="Source Sans Pro" w:eastAsia="Source Sans Pro" w:hAnsi="Source Sans Pro" w:hint="default"/>
        <w:b/>
        <w:bCs/>
        <w:color w:val="1B1E28"/>
        <w:w w:val="100"/>
        <w:sz w:val="22"/>
        <w:szCs w:val="22"/>
      </w:rPr>
    </w:lvl>
    <w:lvl w:ilvl="1" w:tplc="E724F8BE">
      <w:start w:val="1"/>
      <w:numFmt w:val="upperLetter"/>
      <w:lvlText w:val="%2."/>
      <w:lvlJc w:val="left"/>
      <w:pPr>
        <w:ind w:left="1209" w:hanging="284"/>
        <w:jc w:val="left"/>
      </w:pPr>
      <w:rPr>
        <w:rFonts w:ascii="Source Sans Pro" w:eastAsia="Source Sans Pro" w:hAnsi="Source Sans Pro" w:hint="default"/>
        <w:b/>
        <w:bCs/>
        <w:color w:val="1B1E28"/>
        <w:w w:val="100"/>
        <w:sz w:val="22"/>
        <w:szCs w:val="22"/>
      </w:rPr>
    </w:lvl>
    <w:lvl w:ilvl="2" w:tplc="583E9D4C">
      <w:start w:val="1"/>
      <w:numFmt w:val="bullet"/>
      <w:lvlText w:val="•"/>
      <w:lvlJc w:val="left"/>
      <w:pPr>
        <w:ind w:left="2215" w:hanging="284"/>
      </w:pPr>
      <w:rPr>
        <w:rFonts w:hint="default"/>
      </w:rPr>
    </w:lvl>
    <w:lvl w:ilvl="3" w:tplc="D6808C24">
      <w:start w:val="1"/>
      <w:numFmt w:val="bullet"/>
      <w:lvlText w:val="•"/>
      <w:lvlJc w:val="left"/>
      <w:pPr>
        <w:ind w:left="3231" w:hanging="284"/>
      </w:pPr>
      <w:rPr>
        <w:rFonts w:hint="default"/>
      </w:rPr>
    </w:lvl>
    <w:lvl w:ilvl="4" w:tplc="C32E395E">
      <w:start w:val="1"/>
      <w:numFmt w:val="bullet"/>
      <w:lvlText w:val="•"/>
      <w:lvlJc w:val="left"/>
      <w:pPr>
        <w:ind w:left="4246" w:hanging="284"/>
      </w:pPr>
      <w:rPr>
        <w:rFonts w:hint="default"/>
      </w:rPr>
    </w:lvl>
    <w:lvl w:ilvl="5" w:tplc="2932E1FE">
      <w:start w:val="1"/>
      <w:numFmt w:val="bullet"/>
      <w:lvlText w:val="•"/>
      <w:lvlJc w:val="left"/>
      <w:pPr>
        <w:ind w:left="5262" w:hanging="284"/>
      </w:pPr>
      <w:rPr>
        <w:rFonts w:hint="default"/>
      </w:rPr>
    </w:lvl>
    <w:lvl w:ilvl="6" w:tplc="86C47C34">
      <w:start w:val="1"/>
      <w:numFmt w:val="bullet"/>
      <w:lvlText w:val="•"/>
      <w:lvlJc w:val="left"/>
      <w:pPr>
        <w:ind w:left="6277" w:hanging="284"/>
      </w:pPr>
      <w:rPr>
        <w:rFonts w:hint="default"/>
      </w:rPr>
    </w:lvl>
    <w:lvl w:ilvl="7" w:tplc="5D141C16">
      <w:start w:val="1"/>
      <w:numFmt w:val="bullet"/>
      <w:lvlText w:val="•"/>
      <w:lvlJc w:val="left"/>
      <w:pPr>
        <w:ind w:left="7293" w:hanging="284"/>
      </w:pPr>
      <w:rPr>
        <w:rFonts w:hint="default"/>
      </w:rPr>
    </w:lvl>
    <w:lvl w:ilvl="8" w:tplc="CC1CD118">
      <w:start w:val="1"/>
      <w:numFmt w:val="bullet"/>
      <w:lvlText w:val="•"/>
      <w:lvlJc w:val="left"/>
      <w:pPr>
        <w:ind w:left="8308" w:hanging="284"/>
      </w:pPr>
      <w:rPr>
        <w:rFonts w:hint="default"/>
      </w:rPr>
    </w:lvl>
  </w:abstractNum>
  <w:abstractNum w:abstractNumId="67">
    <w:nsid w:val="71EE106B"/>
    <w:multiLevelType w:val="hybridMultilevel"/>
    <w:tmpl w:val="3530E5DC"/>
    <w:lvl w:ilvl="0" w:tplc="EF38EC8A">
      <w:start w:val="2"/>
      <w:numFmt w:val="lowerLetter"/>
      <w:lvlText w:val="%1."/>
      <w:lvlJc w:val="left"/>
      <w:pPr>
        <w:ind w:left="160" w:hanging="241"/>
        <w:jc w:val="left"/>
      </w:pPr>
      <w:rPr>
        <w:rFonts w:ascii="Source Sans Pro" w:eastAsia="Source Sans Pro" w:hAnsi="Source Sans Pro" w:hint="default"/>
        <w:b/>
        <w:bCs/>
        <w:color w:val="1B1E28"/>
        <w:w w:val="100"/>
        <w:sz w:val="22"/>
        <w:szCs w:val="22"/>
      </w:rPr>
    </w:lvl>
    <w:lvl w:ilvl="1" w:tplc="2AFA021E">
      <w:start w:val="1"/>
      <w:numFmt w:val="upperLetter"/>
      <w:lvlText w:val="%2."/>
      <w:lvlJc w:val="left"/>
      <w:pPr>
        <w:ind w:left="880" w:hanging="284"/>
        <w:jc w:val="left"/>
      </w:pPr>
      <w:rPr>
        <w:rFonts w:ascii="Source Sans Pro" w:eastAsia="Source Sans Pro" w:hAnsi="Source Sans Pro" w:hint="default"/>
        <w:b/>
        <w:bCs/>
        <w:color w:val="1B1E28"/>
        <w:w w:val="100"/>
        <w:sz w:val="22"/>
        <w:szCs w:val="22"/>
      </w:rPr>
    </w:lvl>
    <w:lvl w:ilvl="2" w:tplc="BA364B26">
      <w:start w:val="1"/>
      <w:numFmt w:val="bullet"/>
      <w:lvlText w:val="•"/>
      <w:lvlJc w:val="left"/>
      <w:pPr>
        <w:ind w:left="1928" w:hanging="284"/>
      </w:pPr>
      <w:rPr>
        <w:rFonts w:hint="default"/>
      </w:rPr>
    </w:lvl>
    <w:lvl w:ilvl="3" w:tplc="6D0A952E">
      <w:start w:val="1"/>
      <w:numFmt w:val="bullet"/>
      <w:lvlText w:val="•"/>
      <w:lvlJc w:val="left"/>
      <w:pPr>
        <w:ind w:left="2977" w:hanging="284"/>
      </w:pPr>
      <w:rPr>
        <w:rFonts w:hint="default"/>
      </w:rPr>
    </w:lvl>
    <w:lvl w:ilvl="4" w:tplc="9D1837B0">
      <w:start w:val="1"/>
      <w:numFmt w:val="bullet"/>
      <w:lvlText w:val="•"/>
      <w:lvlJc w:val="left"/>
      <w:pPr>
        <w:ind w:left="4026" w:hanging="284"/>
      </w:pPr>
      <w:rPr>
        <w:rFonts w:hint="default"/>
      </w:rPr>
    </w:lvl>
    <w:lvl w:ilvl="5" w:tplc="C00661F2">
      <w:start w:val="1"/>
      <w:numFmt w:val="bullet"/>
      <w:lvlText w:val="•"/>
      <w:lvlJc w:val="left"/>
      <w:pPr>
        <w:ind w:left="5075" w:hanging="284"/>
      </w:pPr>
      <w:rPr>
        <w:rFonts w:hint="default"/>
      </w:rPr>
    </w:lvl>
    <w:lvl w:ilvl="6" w:tplc="DB142DAC">
      <w:start w:val="1"/>
      <w:numFmt w:val="bullet"/>
      <w:lvlText w:val="•"/>
      <w:lvlJc w:val="left"/>
      <w:pPr>
        <w:ind w:left="6124" w:hanging="284"/>
      </w:pPr>
      <w:rPr>
        <w:rFonts w:hint="default"/>
      </w:rPr>
    </w:lvl>
    <w:lvl w:ilvl="7" w:tplc="92ECE430">
      <w:start w:val="1"/>
      <w:numFmt w:val="bullet"/>
      <w:lvlText w:val="•"/>
      <w:lvlJc w:val="left"/>
      <w:pPr>
        <w:ind w:left="7173" w:hanging="284"/>
      </w:pPr>
      <w:rPr>
        <w:rFonts w:hint="default"/>
      </w:rPr>
    </w:lvl>
    <w:lvl w:ilvl="8" w:tplc="C11843B4">
      <w:start w:val="1"/>
      <w:numFmt w:val="bullet"/>
      <w:lvlText w:val="•"/>
      <w:lvlJc w:val="left"/>
      <w:pPr>
        <w:ind w:left="8222" w:hanging="284"/>
      </w:pPr>
      <w:rPr>
        <w:rFonts w:hint="default"/>
      </w:rPr>
    </w:lvl>
  </w:abstractNum>
  <w:abstractNum w:abstractNumId="68">
    <w:nsid w:val="738E55F4"/>
    <w:multiLevelType w:val="hybridMultilevel"/>
    <w:tmpl w:val="57421924"/>
    <w:lvl w:ilvl="0" w:tplc="D4ECDA0E">
      <w:start w:val="1"/>
      <w:numFmt w:val="lowerLetter"/>
      <w:lvlText w:val="%1."/>
      <w:lvlJc w:val="left"/>
      <w:pPr>
        <w:ind w:left="1700" w:hanging="360"/>
        <w:jc w:val="left"/>
      </w:pPr>
      <w:rPr>
        <w:rFonts w:ascii="Garamond" w:eastAsia="Garamond" w:hAnsi="Garamond" w:hint="default"/>
        <w:spacing w:val="-1"/>
        <w:w w:val="100"/>
        <w:sz w:val="22"/>
        <w:szCs w:val="22"/>
      </w:rPr>
    </w:lvl>
    <w:lvl w:ilvl="1" w:tplc="F592A4CA">
      <w:start w:val="1"/>
      <w:numFmt w:val="bullet"/>
      <w:lvlText w:val="•"/>
      <w:lvlJc w:val="left"/>
      <w:pPr>
        <w:ind w:left="2520" w:hanging="360"/>
      </w:pPr>
      <w:rPr>
        <w:rFonts w:hint="default"/>
      </w:rPr>
    </w:lvl>
    <w:lvl w:ilvl="2" w:tplc="4C9ED746">
      <w:start w:val="1"/>
      <w:numFmt w:val="bullet"/>
      <w:lvlText w:val="•"/>
      <w:lvlJc w:val="left"/>
      <w:pPr>
        <w:ind w:left="3340" w:hanging="360"/>
      </w:pPr>
      <w:rPr>
        <w:rFonts w:hint="default"/>
      </w:rPr>
    </w:lvl>
    <w:lvl w:ilvl="3" w:tplc="2C80B26C">
      <w:start w:val="1"/>
      <w:numFmt w:val="bullet"/>
      <w:lvlText w:val="•"/>
      <w:lvlJc w:val="left"/>
      <w:pPr>
        <w:ind w:left="4160" w:hanging="360"/>
      </w:pPr>
      <w:rPr>
        <w:rFonts w:hint="default"/>
      </w:rPr>
    </w:lvl>
    <w:lvl w:ilvl="4" w:tplc="48F08C60">
      <w:start w:val="1"/>
      <w:numFmt w:val="bullet"/>
      <w:lvlText w:val="•"/>
      <w:lvlJc w:val="left"/>
      <w:pPr>
        <w:ind w:left="4980" w:hanging="360"/>
      </w:pPr>
      <w:rPr>
        <w:rFonts w:hint="default"/>
      </w:rPr>
    </w:lvl>
    <w:lvl w:ilvl="5" w:tplc="C08C5DE2">
      <w:start w:val="1"/>
      <w:numFmt w:val="bullet"/>
      <w:lvlText w:val="•"/>
      <w:lvlJc w:val="left"/>
      <w:pPr>
        <w:ind w:left="5800" w:hanging="360"/>
      </w:pPr>
      <w:rPr>
        <w:rFonts w:hint="default"/>
      </w:rPr>
    </w:lvl>
    <w:lvl w:ilvl="6" w:tplc="15943FC8">
      <w:start w:val="1"/>
      <w:numFmt w:val="bullet"/>
      <w:lvlText w:val="•"/>
      <w:lvlJc w:val="left"/>
      <w:pPr>
        <w:ind w:left="6620" w:hanging="360"/>
      </w:pPr>
      <w:rPr>
        <w:rFonts w:hint="default"/>
      </w:rPr>
    </w:lvl>
    <w:lvl w:ilvl="7" w:tplc="2EF0F49A">
      <w:start w:val="1"/>
      <w:numFmt w:val="bullet"/>
      <w:lvlText w:val="•"/>
      <w:lvlJc w:val="left"/>
      <w:pPr>
        <w:ind w:left="7440" w:hanging="360"/>
      </w:pPr>
      <w:rPr>
        <w:rFonts w:hint="default"/>
      </w:rPr>
    </w:lvl>
    <w:lvl w:ilvl="8" w:tplc="4E64A656">
      <w:start w:val="1"/>
      <w:numFmt w:val="bullet"/>
      <w:lvlText w:val="•"/>
      <w:lvlJc w:val="left"/>
      <w:pPr>
        <w:ind w:left="8260" w:hanging="360"/>
      </w:pPr>
      <w:rPr>
        <w:rFonts w:hint="default"/>
      </w:rPr>
    </w:lvl>
  </w:abstractNum>
  <w:abstractNum w:abstractNumId="69">
    <w:nsid w:val="74081C22"/>
    <w:multiLevelType w:val="hybridMultilevel"/>
    <w:tmpl w:val="F73200DC"/>
    <w:lvl w:ilvl="0" w:tplc="492231C2">
      <w:start w:val="1"/>
      <w:numFmt w:val="lowerRoman"/>
      <w:lvlText w:val="%1."/>
      <w:lvlJc w:val="left"/>
      <w:pPr>
        <w:ind w:left="2420" w:hanging="459"/>
        <w:jc w:val="right"/>
      </w:pPr>
      <w:rPr>
        <w:rFonts w:ascii="Garamond" w:eastAsia="Garamond" w:hAnsi="Garamond" w:hint="default"/>
        <w:spacing w:val="-1"/>
        <w:w w:val="100"/>
        <w:sz w:val="22"/>
        <w:szCs w:val="22"/>
      </w:rPr>
    </w:lvl>
    <w:lvl w:ilvl="1" w:tplc="2BA6CC2C">
      <w:start w:val="1"/>
      <w:numFmt w:val="lowerLetter"/>
      <w:lvlText w:val="%2)"/>
      <w:lvlJc w:val="left"/>
      <w:pPr>
        <w:ind w:left="3501" w:hanging="360"/>
        <w:jc w:val="left"/>
      </w:pPr>
      <w:rPr>
        <w:rFonts w:ascii="Garamond" w:eastAsia="Garamond" w:hAnsi="Garamond" w:hint="default"/>
        <w:spacing w:val="-1"/>
        <w:w w:val="100"/>
        <w:sz w:val="22"/>
        <w:szCs w:val="22"/>
      </w:rPr>
    </w:lvl>
    <w:lvl w:ilvl="2" w:tplc="482C1382">
      <w:start w:val="1"/>
      <w:numFmt w:val="bullet"/>
      <w:lvlText w:val=""/>
      <w:lvlJc w:val="left"/>
      <w:pPr>
        <w:ind w:left="4581" w:hanging="360"/>
      </w:pPr>
      <w:rPr>
        <w:rFonts w:ascii="Symbol" w:eastAsia="Symbol" w:hAnsi="Symbol" w:hint="default"/>
        <w:w w:val="100"/>
        <w:sz w:val="22"/>
        <w:szCs w:val="22"/>
      </w:rPr>
    </w:lvl>
    <w:lvl w:ilvl="3" w:tplc="A026782E">
      <w:start w:val="1"/>
      <w:numFmt w:val="bullet"/>
      <w:lvlText w:val="•"/>
      <w:lvlJc w:val="left"/>
      <w:pPr>
        <w:ind w:left="5245" w:hanging="360"/>
      </w:pPr>
      <w:rPr>
        <w:rFonts w:hint="default"/>
      </w:rPr>
    </w:lvl>
    <w:lvl w:ilvl="4" w:tplc="E20EC120">
      <w:start w:val="1"/>
      <w:numFmt w:val="bullet"/>
      <w:lvlText w:val="•"/>
      <w:lvlJc w:val="left"/>
      <w:pPr>
        <w:ind w:left="5910" w:hanging="360"/>
      </w:pPr>
      <w:rPr>
        <w:rFonts w:hint="default"/>
      </w:rPr>
    </w:lvl>
    <w:lvl w:ilvl="5" w:tplc="94F02CC4">
      <w:start w:val="1"/>
      <w:numFmt w:val="bullet"/>
      <w:lvlText w:val="•"/>
      <w:lvlJc w:val="left"/>
      <w:pPr>
        <w:ind w:left="6575" w:hanging="360"/>
      </w:pPr>
      <w:rPr>
        <w:rFonts w:hint="default"/>
      </w:rPr>
    </w:lvl>
    <w:lvl w:ilvl="6" w:tplc="DD3A922E">
      <w:start w:val="1"/>
      <w:numFmt w:val="bullet"/>
      <w:lvlText w:val="•"/>
      <w:lvlJc w:val="left"/>
      <w:pPr>
        <w:ind w:left="7240" w:hanging="360"/>
      </w:pPr>
      <w:rPr>
        <w:rFonts w:hint="default"/>
      </w:rPr>
    </w:lvl>
    <w:lvl w:ilvl="7" w:tplc="59686942">
      <w:start w:val="1"/>
      <w:numFmt w:val="bullet"/>
      <w:lvlText w:val="•"/>
      <w:lvlJc w:val="left"/>
      <w:pPr>
        <w:ind w:left="7905" w:hanging="360"/>
      </w:pPr>
      <w:rPr>
        <w:rFonts w:hint="default"/>
      </w:rPr>
    </w:lvl>
    <w:lvl w:ilvl="8" w:tplc="7F12792A">
      <w:start w:val="1"/>
      <w:numFmt w:val="bullet"/>
      <w:lvlText w:val="•"/>
      <w:lvlJc w:val="left"/>
      <w:pPr>
        <w:ind w:left="8570" w:hanging="360"/>
      </w:pPr>
      <w:rPr>
        <w:rFonts w:hint="default"/>
      </w:rPr>
    </w:lvl>
  </w:abstractNum>
  <w:abstractNum w:abstractNumId="70">
    <w:nsid w:val="76155B79"/>
    <w:multiLevelType w:val="hybridMultilevel"/>
    <w:tmpl w:val="E356FA14"/>
    <w:lvl w:ilvl="0" w:tplc="609E0570">
      <w:start w:val="17"/>
      <w:numFmt w:val="upperLetter"/>
      <w:lvlText w:val="%1."/>
      <w:lvlJc w:val="left"/>
      <w:pPr>
        <w:ind w:left="469" w:hanging="265"/>
        <w:jc w:val="left"/>
      </w:pPr>
      <w:rPr>
        <w:rFonts w:ascii="Source Sans Pro" w:eastAsia="Source Sans Pro" w:hAnsi="Source Sans Pro" w:hint="default"/>
        <w:b/>
        <w:bCs/>
        <w:color w:val="1B1E28"/>
        <w:w w:val="100"/>
        <w:sz w:val="22"/>
        <w:szCs w:val="22"/>
      </w:rPr>
    </w:lvl>
    <w:lvl w:ilvl="1" w:tplc="EB5A6598">
      <w:start w:val="1"/>
      <w:numFmt w:val="upperLetter"/>
      <w:lvlText w:val="%2."/>
      <w:lvlJc w:val="left"/>
      <w:pPr>
        <w:ind w:left="880" w:hanging="286"/>
        <w:jc w:val="left"/>
      </w:pPr>
      <w:rPr>
        <w:rFonts w:ascii="Source Sans Pro" w:eastAsia="Source Sans Pro" w:hAnsi="Source Sans Pro" w:hint="default"/>
        <w:b/>
        <w:bCs/>
        <w:color w:val="1B1E28"/>
        <w:w w:val="100"/>
        <w:sz w:val="22"/>
        <w:szCs w:val="22"/>
      </w:rPr>
    </w:lvl>
    <w:lvl w:ilvl="2" w:tplc="D7D8FBBA">
      <w:start w:val="1"/>
      <w:numFmt w:val="bullet"/>
      <w:lvlText w:val="•"/>
      <w:lvlJc w:val="left"/>
      <w:pPr>
        <w:ind w:left="1931" w:hanging="286"/>
      </w:pPr>
      <w:rPr>
        <w:rFonts w:hint="default"/>
      </w:rPr>
    </w:lvl>
    <w:lvl w:ilvl="3" w:tplc="C9BAA054">
      <w:start w:val="1"/>
      <w:numFmt w:val="bullet"/>
      <w:lvlText w:val="•"/>
      <w:lvlJc w:val="left"/>
      <w:pPr>
        <w:ind w:left="2982" w:hanging="286"/>
      </w:pPr>
      <w:rPr>
        <w:rFonts w:hint="default"/>
      </w:rPr>
    </w:lvl>
    <w:lvl w:ilvl="4" w:tplc="5A56F6D2">
      <w:start w:val="1"/>
      <w:numFmt w:val="bullet"/>
      <w:lvlText w:val="•"/>
      <w:lvlJc w:val="left"/>
      <w:pPr>
        <w:ind w:left="4033" w:hanging="286"/>
      </w:pPr>
      <w:rPr>
        <w:rFonts w:hint="default"/>
      </w:rPr>
    </w:lvl>
    <w:lvl w:ilvl="5" w:tplc="6332F7AE">
      <w:start w:val="1"/>
      <w:numFmt w:val="bullet"/>
      <w:lvlText w:val="•"/>
      <w:lvlJc w:val="left"/>
      <w:pPr>
        <w:ind w:left="5084" w:hanging="286"/>
      </w:pPr>
      <w:rPr>
        <w:rFonts w:hint="default"/>
      </w:rPr>
    </w:lvl>
    <w:lvl w:ilvl="6" w:tplc="7638DF42">
      <w:start w:val="1"/>
      <w:numFmt w:val="bullet"/>
      <w:lvlText w:val="•"/>
      <w:lvlJc w:val="left"/>
      <w:pPr>
        <w:ind w:left="6135" w:hanging="286"/>
      </w:pPr>
      <w:rPr>
        <w:rFonts w:hint="default"/>
      </w:rPr>
    </w:lvl>
    <w:lvl w:ilvl="7" w:tplc="765284C6">
      <w:start w:val="1"/>
      <w:numFmt w:val="bullet"/>
      <w:lvlText w:val="•"/>
      <w:lvlJc w:val="left"/>
      <w:pPr>
        <w:ind w:left="7186" w:hanging="286"/>
      </w:pPr>
      <w:rPr>
        <w:rFonts w:hint="default"/>
      </w:rPr>
    </w:lvl>
    <w:lvl w:ilvl="8" w:tplc="3B301492">
      <w:start w:val="1"/>
      <w:numFmt w:val="bullet"/>
      <w:lvlText w:val="•"/>
      <w:lvlJc w:val="left"/>
      <w:pPr>
        <w:ind w:left="8237" w:hanging="286"/>
      </w:pPr>
      <w:rPr>
        <w:rFonts w:hint="default"/>
      </w:rPr>
    </w:lvl>
  </w:abstractNum>
  <w:abstractNum w:abstractNumId="71">
    <w:nsid w:val="77FB3362"/>
    <w:multiLevelType w:val="hybridMultilevel"/>
    <w:tmpl w:val="CD70FDA4"/>
    <w:lvl w:ilvl="0" w:tplc="3D741890">
      <w:start w:val="4"/>
      <w:numFmt w:val="decimal"/>
      <w:lvlText w:val="%1."/>
      <w:lvlJc w:val="left"/>
      <w:pPr>
        <w:ind w:left="1700" w:hanging="359"/>
        <w:jc w:val="left"/>
      </w:pPr>
      <w:rPr>
        <w:rFonts w:ascii="Cambria" w:eastAsia="Cambria" w:hAnsi="Cambria" w:hint="default"/>
        <w:b/>
        <w:bCs/>
        <w:spacing w:val="-2"/>
        <w:w w:val="100"/>
        <w:sz w:val="22"/>
        <w:szCs w:val="22"/>
      </w:rPr>
    </w:lvl>
    <w:lvl w:ilvl="1" w:tplc="D28003E0">
      <w:start w:val="1"/>
      <w:numFmt w:val="lowerLetter"/>
      <w:lvlText w:val="%2)"/>
      <w:lvlJc w:val="left"/>
      <w:pPr>
        <w:ind w:left="2420" w:hanging="360"/>
        <w:jc w:val="left"/>
      </w:pPr>
      <w:rPr>
        <w:rFonts w:ascii="Garamond" w:eastAsia="Garamond" w:hAnsi="Garamond" w:hint="default"/>
        <w:i/>
        <w:spacing w:val="-1"/>
        <w:w w:val="100"/>
        <w:sz w:val="22"/>
        <w:szCs w:val="22"/>
      </w:rPr>
    </w:lvl>
    <w:lvl w:ilvl="2" w:tplc="22E03B32">
      <w:start w:val="1"/>
      <w:numFmt w:val="bullet"/>
      <w:lvlText w:val="•"/>
      <w:lvlJc w:val="left"/>
      <w:pPr>
        <w:ind w:left="3251" w:hanging="360"/>
      </w:pPr>
      <w:rPr>
        <w:rFonts w:hint="default"/>
      </w:rPr>
    </w:lvl>
    <w:lvl w:ilvl="3" w:tplc="755E23E0">
      <w:start w:val="1"/>
      <w:numFmt w:val="bullet"/>
      <w:lvlText w:val="•"/>
      <w:lvlJc w:val="left"/>
      <w:pPr>
        <w:ind w:left="4082" w:hanging="360"/>
      </w:pPr>
      <w:rPr>
        <w:rFonts w:hint="default"/>
      </w:rPr>
    </w:lvl>
    <w:lvl w:ilvl="4" w:tplc="B298DF44">
      <w:start w:val="1"/>
      <w:numFmt w:val="bullet"/>
      <w:lvlText w:val="•"/>
      <w:lvlJc w:val="left"/>
      <w:pPr>
        <w:ind w:left="4913" w:hanging="360"/>
      </w:pPr>
      <w:rPr>
        <w:rFonts w:hint="default"/>
      </w:rPr>
    </w:lvl>
    <w:lvl w:ilvl="5" w:tplc="DC122656">
      <w:start w:val="1"/>
      <w:numFmt w:val="bullet"/>
      <w:lvlText w:val="•"/>
      <w:lvlJc w:val="left"/>
      <w:pPr>
        <w:ind w:left="5744" w:hanging="360"/>
      </w:pPr>
      <w:rPr>
        <w:rFonts w:hint="default"/>
      </w:rPr>
    </w:lvl>
    <w:lvl w:ilvl="6" w:tplc="03901A96">
      <w:start w:val="1"/>
      <w:numFmt w:val="bullet"/>
      <w:lvlText w:val="•"/>
      <w:lvlJc w:val="left"/>
      <w:pPr>
        <w:ind w:left="6575" w:hanging="360"/>
      </w:pPr>
      <w:rPr>
        <w:rFonts w:hint="default"/>
      </w:rPr>
    </w:lvl>
    <w:lvl w:ilvl="7" w:tplc="71BC9F40">
      <w:start w:val="1"/>
      <w:numFmt w:val="bullet"/>
      <w:lvlText w:val="•"/>
      <w:lvlJc w:val="left"/>
      <w:pPr>
        <w:ind w:left="7406" w:hanging="360"/>
      </w:pPr>
      <w:rPr>
        <w:rFonts w:hint="default"/>
      </w:rPr>
    </w:lvl>
    <w:lvl w:ilvl="8" w:tplc="E068B0AE">
      <w:start w:val="1"/>
      <w:numFmt w:val="bullet"/>
      <w:lvlText w:val="•"/>
      <w:lvlJc w:val="left"/>
      <w:pPr>
        <w:ind w:left="8237" w:hanging="360"/>
      </w:pPr>
      <w:rPr>
        <w:rFonts w:hint="default"/>
      </w:rPr>
    </w:lvl>
  </w:abstractNum>
  <w:abstractNum w:abstractNumId="72">
    <w:nsid w:val="78261AA9"/>
    <w:multiLevelType w:val="multilevel"/>
    <w:tmpl w:val="1C88DE80"/>
    <w:lvl w:ilvl="0">
      <w:start w:val="8"/>
      <w:numFmt w:val="decimal"/>
      <w:lvlText w:val="%1"/>
      <w:lvlJc w:val="left"/>
      <w:pPr>
        <w:ind w:left="764" w:hanging="504"/>
        <w:jc w:val="left"/>
      </w:pPr>
      <w:rPr>
        <w:rFonts w:hint="default"/>
      </w:rPr>
    </w:lvl>
    <w:lvl w:ilvl="1">
      <w:start w:val="1"/>
      <w:numFmt w:val="decimal"/>
      <w:lvlText w:val="%1.%2"/>
      <w:lvlJc w:val="left"/>
      <w:pPr>
        <w:ind w:left="764" w:hanging="504"/>
        <w:jc w:val="left"/>
      </w:pPr>
      <w:rPr>
        <w:rFonts w:hint="default"/>
      </w:rPr>
    </w:lvl>
    <w:lvl w:ilvl="2">
      <w:start w:val="1"/>
      <w:numFmt w:val="decimal"/>
      <w:lvlText w:val="%1.%2.%3."/>
      <w:lvlJc w:val="left"/>
      <w:pPr>
        <w:ind w:left="764" w:hanging="504"/>
        <w:jc w:val="right"/>
      </w:pPr>
      <w:rPr>
        <w:rFonts w:ascii="Garamond" w:eastAsia="Garamond" w:hAnsi="Garamond" w:hint="default"/>
        <w:i/>
        <w:spacing w:val="-1"/>
        <w:w w:val="100"/>
        <w:sz w:val="22"/>
        <w:szCs w:val="22"/>
      </w:rPr>
    </w:lvl>
    <w:lvl w:ilvl="3">
      <w:start w:val="1"/>
      <w:numFmt w:val="lowerRoman"/>
      <w:lvlText w:val="%4."/>
      <w:lvlJc w:val="left"/>
      <w:pPr>
        <w:ind w:left="2060" w:hanging="459"/>
        <w:jc w:val="left"/>
      </w:pPr>
      <w:rPr>
        <w:rFonts w:ascii="Garamond" w:eastAsia="Garamond" w:hAnsi="Garamond" w:hint="default"/>
        <w:spacing w:val="-1"/>
        <w:w w:val="100"/>
        <w:sz w:val="22"/>
        <w:szCs w:val="22"/>
      </w:rPr>
    </w:lvl>
    <w:lvl w:ilvl="4">
      <w:start w:val="1"/>
      <w:numFmt w:val="lowerLetter"/>
      <w:lvlText w:val="%5."/>
      <w:lvlJc w:val="left"/>
      <w:pPr>
        <w:ind w:left="3141" w:hanging="361"/>
        <w:jc w:val="left"/>
      </w:pPr>
      <w:rPr>
        <w:rFonts w:ascii="Garamond" w:eastAsia="Garamond" w:hAnsi="Garamond" w:hint="default"/>
        <w:spacing w:val="-1"/>
        <w:w w:val="100"/>
        <w:sz w:val="22"/>
        <w:szCs w:val="22"/>
      </w:rPr>
    </w:lvl>
    <w:lvl w:ilvl="5">
      <w:start w:val="1"/>
      <w:numFmt w:val="bullet"/>
      <w:lvlText w:val="•"/>
      <w:lvlJc w:val="left"/>
      <w:pPr>
        <w:ind w:left="4865" w:hanging="361"/>
      </w:pPr>
      <w:rPr>
        <w:rFonts w:hint="default"/>
      </w:rPr>
    </w:lvl>
    <w:lvl w:ilvl="6">
      <w:start w:val="1"/>
      <w:numFmt w:val="bullet"/>
      <w:lvlText w:val="•"/>
      <w:lvlJc w:val="left"/>
      <w:pPr>
        <w:ind w:left="5728" w:hanging="361"/>
      </w:pPr>
      <w:rPr>
        <w:rFonts w:hint="default"/>
      </w:rPr>
    </w:lvl>
    <w:lvl w:ilvl="7">
      <w:start w:val="1"/>
      <w:numFmt w:val="bullet"/>
      <w:lvlText w:val="•"/>
      <w:lvlJc w:val="left"/>
      <w:pPr>
        <w:ind w:left="6591" w:hanging="361"/>
      </w:pPr>
      <w:rPr>
        <w:rFonts w:hint="default"/>
      </w:rPr>
    </w:lvl>
    <w:lvl w:ilvl="8">
      <w:start w:val="1"/>
      <w:numFmt w:val="bullet"/>
      <w:lvlText w:val="•"/>
      <w:lvlJc w:val="left"/>
      <w:pPr>
        <w:ind w:left="7454" w:hanging="361"/>
      </w:pPr>
      <w:rPr>
        <w:rFonts w:hint="default"/>
      </w:rPr>
    </w:lvl>
  </w:abstractNum>
  <w:abstractNum w:abstractNumId="73">
    <w:nsid w:val="7A462DC6"/>
    <w:multiLevelType w:val="hybridMultilevel"/>
    <w:tmpl w:val="8A905CB0"/>
    <w:lvl w:ilvl="0" w:tplc="6660C9A6">
      <w:start w:val="17"/>
      <w:numFmt w:val="upperLetter"/>
      <w:lvlText w:val="%1."/>
      <w:lvlJc w:val="left"/>
      <w:pPr>
        <w:ind w:left="160" w:hanging="310"/>
        <w:jc w:val="left"/>
      </w:pPr>
      <w:rPr>
        <w:rFonts w:ascii="Source Sans Pro" w:eastAsia="Source Sans Pro" w:hAnsi="Source Sans Pro" w:hint="default"/>
        <w:b/>
        <w:bCs/>
        <w:color w:val="1B1E28"/>
        <w:w w:val="100"/>
        <w:sz w:val="22"/>
        <w:szCs w:val="22"/>
      </w:rPr>
    </w:lvl>
    <w:lvl w:ilvl="1" w:tplc="84E27370">
      <w:start w:val="1"/>
      <w:numFmt w:val="upperLetter"/>
      <w:lvlText w:val="%2."/>
      <w:lvlJc w:val="left"/>
      <w:pPr>
        <w:ind w:left="880" w:hanging="327"/>
        <w:jc w:val="left"/>
      </w:pPr>
      <w:rPr>
        <w:rFonts w:ascii="Source Sans Pro" w:eastAsia="Source Sans Pro" w:hAnsi="Source Sans Pro" w:hint="default"/>
        <w:b/>
        <w:bCs/>
        <w:color w:val="1B1E28"/>
        <w:w w:val="100"/>
        <w:sz w:val="22"/>
        <w:szCs w:val="22"/>
      </w:rPr>
    </w:lvl>
    <w:lvl w:ilvl="2" w:tplc="023AAA1C">
      <w:start w:val="1"/>
      <w:numFmt w:val="bullet"/>
      <w:lvlText w:val="•"/>
      <w:lvlJc w:val="left"/>
      <w:pPr>
        <w:ind w:left="1928" w:hanging="327"/>
      </w:pPr>
      <w:rPr>
        <w:rFonts w:hint="default"/>
      </w:rPr>
    </w:lvl>
    <w:lvl w:ilvl="3" w:tplc="7F94C2B8">
      <w:start w:val="1"/>
      <w:numFmt w:val="bullet"/>
      <w:lvlText w:val="•"/>
      <w:lvlJc w:val="left"/>
      <w:pPr>
        <w:ind w:left="2977" w:hanging="327"/>
      </w:pPr>
      <w:rPr>
        <w:rFonts w:hint="default"/>
      </w:rPr>
    </w:lvl>
    <w:lvl w:ilvl="4" w:tplc="896464FA">
      <w:start w:val="1"/>
      <w:numFmt w:val="bullet"/>
      <w:lvlText w:val="•"/>
      <w:lvlJc w:val="left"/>
      <w:pPr>
        <w:ind w:left="4026" w:hanging="327"/>
      </w:pPr>
      <w:rPr>
        <w:rFonts w:hint="default"/>
      </w:rPr>
    </w:lvl>
    <w:lvl w:ilvl="5" w:tplc="3872C69C">
      <w:start w:val="1"/>
      <w:numFmt w:val="bullet"/>
      <w:lvlText w:val="•"/>
      <w:lvlJc w:val="left"/>
      <w:pPr>
        <w:ind w:left="5075" w:hanging="327"/>
      </w:pPr>
      <w:rPr>
        <w:rFonts w:hint="default"/>
      </w:rPr>
    </w:lvl>
    <w:lvl w:ilvl="6" w:tplc="C21E6D48">
      <w:start w:val="1"/>
      <w:numFmt w:val="bullet"/>
      <w:lvlText w:val="•"/>
      <w:lvlJc w:val="left"/>
      <w:pPr>
        <w:ind w:left="6124" w:hanging="327"/>
      </w:pPr>
      <w:rPr>
        <w:rFonts w:hint="default"/>
      </w:rPr>
    </w:lvl>
    <w:lvl w:ilvl="7" w:tplc="EB747438">
      <w:start w:val="1"/>
      <w:numFmt w:val="bullet"/>
      <w:lvlText w:val="•"/>
      <w:lvlJc w:val="left"/>
      <w:pPr>
        <w:ind w:left="7173" w:hanging="327"/>
      </w:pPr>
      <w:rPr>
        <w:rFonts w:hint="default"/>
      </w:rPr>
    </w:lvl>
    <w:lvl w:ilvl="8" w:tplc="F66A0512">
      <w:start w:val="1"/>
      <w:numFmt w:val="bullet"/>
      <w:lvlText w:val="•"/>
      <w:lvlJc w:val="left"/>
      <w:pPr>
        <w:ind w:left="8222" w:hanging="327"/>
      </w:pPr>
      <w:rPr>
        <w:rFonts w:hint="default"/>
      </w:rPr>
    </w:lvl>
  </w:abstractNum>
  <w:abstractNum w:abstractNumId="74">
    <w:nsid w:val="7B386222"/>
    <w:multiLevelType w:val="hybridMultilevel"/>
    <w:tmpl w:val="0FBC092A"/>
    <w:lvl w:ilvl="0" w:tplc="EAE846DA">
      <w:start w:val="1"/>
      <w:numFmt w:val="lowerRoman"/>
      <w:lvlText w:val="%1."/>
      <w:lvlJc w:val="left"/>
      <w:pPr>
        <w:ind w:left="2060" w:hanging="459"/>
        <w:jc w:val="right"/>
      </w:pPr>
      <w:rPr>
        <w:rFonts w:ascii="Garamond" w:eastAsia="Garamond" w:hAnsi="Garamond" w:hint="default"/>
        <w:spacing w:val="-1"/>
        <w:w w:val="100"/>
        <w:sz w:val="22"/>
        <w:szCs w:val="22"/>
      </w:rPr>
    </w:lvl>
    <w:lvl w:ilvl="1" w:tplc="743CA246">
      <w:start w:val="1"/>
      <w:numFmt w:val="lowerLetter"/>
      <w:lvlText w:val="%2."/>
      <w:lvlJc w:val="left"/>
      <w:pPr>
        <w:ind w:left="3501" w:hanging="360"/>
        <w:jc w:val="left"/>
      </w:pPr>
      <w:rPr>
        <w:rFonts w:ascii="Garamond" w:eastAsia="Garamond" w:hAnsi="Garamond" w:hint="default"/>
        <w:spacing w:val="-1"/>
        <w:w w:val="100"/>
        <w:sz w:val="22"/>
        <w:szCs w:val="22"/>
      </w:rPr>
    </w:lvl>
    <w:lvl w:ilvl="2" w:tplc="D52A6102">
      <w:start w:val="1"/>
      <w:numFmt w:val="bullet"/>
      <w:lvlText w:val="•"/>
      <w:lvlJc w:val="left"/>
      <w:pPr>
        <w:ind w:left="4211" w:hanging="360"/>
      </w:pPr>
      <w:rPr>
        <w:rFonts w:hint="default"/>
      </w:rPr>
    </w:lvl>
    <w:lvl w:ilvl="3" w:tplc="285E22F8">
      <w:start w:val="1"/>
      <w:numFmt w:val="bullet"/>
      <w:lvlText w:val="•"/>
      <w:lvlJc w:val="left"/>
      <w:pPr>
        <w:ind w:left="4922" w:hanging="360"/>
      </w:pPr>
      <w:rPr>
        <w:rFonts w:hint="default"/>
      </w:rPr>
    </w:lvl>
    <w:lvl w:ilvl="4" w:tplc="D11A82CE">
      <w:start w:val="1"/>
      <w:numFmt w:val="bullet"/>
      <w:lvlText w:val="•"/>
      <w:lvlJc w:val="left"/>
      <w:pPr>
        <w:ind w:left="5633" w:hanging="360"/>
      </w:pPr>
      <w:rPr>
        <w:rFonts w:hint="default"/>
      </w:rPr>
    </w:lvl>
    <w:lvl w:ilvl="5" w:tplc="9B36F692">
      <w:start w:val="1"/>
      <w:numFmt w:val="bullet"/>
      <w:lvlText w:val="•"/>
      <w:lvlJc w:val="left"/>
      <w:pPr>
        <w:ind w:left="6344" w:hanging="360"/>
      </w:pPr>
      <w:rPr>
        <w:rFonts w:hint="default"/>
      </w:rPr>
    </w:lvl>
    <w:lvl w:ilvl="6" w:tplc="D124D496">
      <w:start w:val="1"/>
      <w:numFmt w:val="bullet"/>
      <w:lvlText w:val="•"/>
      <w:lvlJc w:val="left"/>
      <w:pPr>
        <w:ind w:left="7055" w:hanging="360"/>
      </w:pPr>
      <w:rPr>
        <w:rFonts w:hint="default"/>
      </w:rPr>
    </w:lvl>
    <w:lvl w:ilvl="7" w:tplc="407A09C0">
      <w:start w:val="1"/>
      <w:numFmt w:val="bullet"/>
      <w:lvlText w:val="•"/>
      <w:lvlJc w:val="left"/>
      <w:pPr>
        <w:ind w:left="7766" w:hanging="360"/>
      </w:pPr>
      <w:rPr>
        <w:rFonts w:hint="default"/>
      </w:rPr>
    </w:lvl>
    <w:lvl w:ilvl="8" w:tplc="5B7CFDF6">
      <w:start w:val="1"/>
      <w:numFmt w:val="bullet"/>
      <w:lvlText w:val="•"/>
      <w:lvlJc w:val="left"/>
      <w:pPr>
        <w:ind w:left="8477" w:hanging="360"/>
      </w:pPr>
      <w:rPr>
        <w:rFonts w:hint="default"/>
      </w:rPr>
    </w:lvl>
  </w:abstractNum>
  <w:abstractNum w:abstractNumId="75">
    <w:nsid w:val="7C0E7B57"/>
    <w:multiLevelType w:val="hybridMultilevel"/>
    <w:tmpl w:val="313073F2"/>
    <w:lvl w:ilvl="0" w:tplc="800810B0">
      <w:start w:val="17"/>
      <w:numFmt w:val="upperLetter"/>
      <w:lvlText w:val="%1."/>
      <w:lvlJc w:val="left"/>
      <w:pPr>
        <w:ind w:left="159" w:hanging="356"/>
        <w:jc w:val="left"/>
      </w:pPr>
      <w:rPr>
        <w:rFonts w:ascii="Source Sans Pro" w:eastAsia="Source Sans Pro" w:hAnsi="Source Sans Pro" w:hint="default"/>
        <w:b/>
        <w:bCs/>
        <w:color w:val="1B1E28"/>
        <w:w w:val="100"/>
        <w:sz w:val="22"/>
        <w:szCs w:val="22"/>
      </w:rPr>
    </w:lvl>
    <w:lvl w:ilvl="1" w:tplc="B038CCB6">
      <w:start w:val="1"/>
      <w:numFmt w:val="upperLetter"/>
      <w:lvlText w:val="%2."/>
      <w:lvlJc w:val="left"/>
      <w:pPr>
        <w:ind w:left="1251" w:hanging="372"/>
        <w:jc w:val="left"/>
      </w:pPr>
      <w:rPr>
        <w:rFonts w:ascii="Source Sans Pro" w:eastAsia="Source Sans Pro" w:hAnsi="Source Sans Pro" w:hint="default"/>
        <w:b/>
        <w:bCs/>
        <w:color w:val="1B1E28"/>
        <w:w w:val="100"/>
        <w:sz w:val="22"/>
        <w:szCs w:val="22"/>
      </w:rPr>
    </w:lvl>
    <w:lvl w:ilvl="2" w:tplc="1874905C">
      <w:start w:val="1"/>
      <w:numFmt w:val="bullet"/>
      <w:lvlText w:val="•"/>
      <w:lvlJc w:val="left"/>
      <w:pPr>
        <w:ind w:left="2268" w:hanging="372"/>
      </w:pPr>
      <w:rPr>
        <w:rFonts w:hint="default"/>
      </w:rPr>
    </w:lvl>
    <w:lvl w:ilvl="3" w:tplc="B3E4AA02">
      <w:start w:val="1"/>
      <w:numFmt w:val="bullet"/>
      <w:lvlText w:val="•"/>
      <w:lvlJc w:val="left"/>
      <w:pPr>
        <w:ind w:left="3277" w:hanging="372"/>
      </w:pPr>
      <w:rPr>
        <w:rFonts w:hint="default"/>
      </w:rPr>
    </w:lvl>
    <w:lvl w:ilvl="4" w:tplc="C29A0294">
      <w:start w:val="1"/>
      <w:numFmt w:val="bullet"/>
      <w:lvlText w:val="•"/>
      <w:lvlJc w:val="left"/>
      <w:pPr>
        <w:ind w:left="4286" w:hanging="372"/>
      </w:pPr>
      <w:rPr>
        <w:rFonts w:hint="default"/>
      </w:rPr>
    </w:lvl>
    <w:lvl w:ilvl="5" w:tplc="46B88996">
      <w:start w:val="1"/>
      <w:numFmt w:val="bullet"/>
      <w:lvlText w:val="•"/>
      <w:lvlJc w:val="left"/>
      <w:pPr>
        <w:ind w:left="5295" w:hanging="372"/>
      </w:pPr>
      <w:rPr>
        <w:rFonts w:hint="default"/>
      </w:rPr>
    </w:lvl>
    <w:lvl w:ilvl="6" w:tplc="E0EEC044">
      <w:start w:val="1"/>
      <w:numFmt w:val="bullet"/>
      <w:lvlText w:val="•"/>
      <w:lvlJc w:val="left"/>
      <w:pPr>
        <w:ind w:left="6304" w:hanging="372"/>
      </w:pPr>
      <w:rPr>
        <w:rFonts w:hint="default"/>
      </w:rPr>
    </w:lvl>
    <w:lvl w:ilvl="7" w:tplc="85045074">
      <w:start w:val="1"/>
      <w:numFmt w:val="bullet"/>
      <w:lvlText w:val="•"/>
      <w:lvlJc w:val="left"/>
      <w:pPr>
        <w:ind w:left="7313" w:hanging="372"/>
      </w:pPr>
      <w:rPr>
        <w:rFonts w:hint="default"/>
      </w:rPr>
    </w:lvl>
    <w:lvl w:ilvl="8" w:tplc="CF32369C">
      <w:start w:val="1"/>
      <w:numFmt w:val="bullet"/>
      <w:lvlText w:val="•"/>
      <w:lvlJc w:val="left"/>
      <w:pPr>
        <w:ind w:left="8322" w:hanging="372"/>
      </w:pPr>
      <w:rPr>
        <w:rFonts w:hint="default"/>
      </w:rPr>
    </w:lvl>
  </w:abstractNum>
  <w:abstractNum w:abstractNumId="76">
    <w:nsid w:val="7C8429BE"/>
    <w:multiLevelType w:val="hybridMultilevel"/>
    <w:tmpl w:val="3540430A"/>
    <w:lvl w:ilvl="0" w:tplc="27E04054">
      <w:start w:val="17"/>
      <w:numFmt w:val="upperLetter"/>
      <w:lvlText w:val="%1."/>
      <w:lvlJc w:val="left"/>
      <w:pPr>
        <w:ind w:left="160" w:hanging="310"/>
        <w:jc w:val="left"/>
      </w:pPr>
      <w:rPr>
        <w:rFonts w:ascii="Source Sans Pro" w:eastAsia="Source Sans Pro" w:hAnsi="Source Sans Pro" w:hint="default"/>
        <w:b/>
        <w:bCs/>
        <w:color w:val="1B1E28"/>
        <w:w w:val="100"/>
        <w:sz w:val="22"/>
        <w:szCs w:val="22"/>
      </w:rPr>
    </w:lvl>
    <w:lvl w:ilvl="1" w:tplc="599E9580">
      <w:start w:val="1"/>
      <w:numFmt w:val="upperLetter"/>
      <w:lvlText w:val="%2."/>
      <w:lvlJc w:val="left"/>
      <w:pPr>
        <w:ind w:left="880" w:hanging="272"/>
        <w:jc w:val="left"/>
      </w:pPr>
      <w:rPr>
        <w:rFonts w:ascii="Source Sans Pro" w:eastAsia="Source Sans Pro" w:hAnsi="Source Sans Pro" w:hint="default"/>
        <w:b/>
        <w:bCs/>
        <w:color w:val="1B1E28"/>
        <w:w w:val="100"/>
        <w:sz w:val="22"/>
        <w:szCs w:val="22"/>
      </w:rPr>
    </w:lvl>
    <w:lvl w:ilvl="2" w:tplc="DAD232AC">
      <w:start w:val="1"/>
      <w:numFmt w:val="bullet"/>
      <w:lvlText w:val="•"/>
      <w:lvlJc w:val="left"/>
      <w:pPr>
        <w:ind w:left="1931" w:hanging="272"/>
      </w:pPr>
      <w:rPr>
        <w:rFonts w:hint="default"/>
      </w:rPr>
    </w:lvl>
    <w:lvl w:ilvl="3" w:tplc="41D05A28">
      <w:start w:val="1"/>
      <w:numFmt w:val="bullet"/>
      <w:lvlText w:val="•"/>
      <w:lvlJc w:val="left"/>
      <w:pPr>
        <w:ind w:left="2982" w:hanging="272"/>
      </w:pPr>
      <w:rPr>
        <w:rFonts w:hint="default"/>
      </w:rPr>
    </w:lvl>
    <w:lvl w:ilvl="4" w:tplc="305A6B8C">
      <w:start w:val="1"/>
      <w:numFmt w:val="bullet"/>
      <w:lvlText w:val="•"/>
      <w:lvlJc w:val="left"/>
      <w:pPr>
        <w:ind w:left="4033" w:hanging="272"/>
      </w:pPr>
      <w:rPr>
        <w:rFonts w:hint="default"/>
      </w:rPr>
    </w:lvl>
    <w:lvl w:ilvl="5" w:tplc="484E4820">
      <w:start w:val="1"/>
      <w:numFmt w:val="bullet"/>
      <w:lvlText w:val="•"/>
      <w:lvlJc w:val="left"/>
      <w:pPr>
        <w:ind w:left="5084" w:hanging="272"/>
      </w:pPr>
      <w:rPr>
        <w:rFonts w:hint="default"/>
      </w:rPr>
    </w:lvl>
    <w:lvl w:ilvl="6" w:tplc="4B3EF7F6">
      <w:start w:val="1"/>
      <w:numFmt w:val="bullet"/>
      <w:lvlText w:val="•"/>
      <w:lvlJc w:val="left"/>
      <w:pPr>
        <w:ind w:left="6135" w:hanging="272"/>
      </w:pPr>
      <w:rPr>
        <w:rFonts w:hint="default"/>
      </w:rPr>
    </w:lvl>
    <w:lvl w:ilvl="7" w:tplc="47563A02">
      <w:start w:val="1"/>
      <w:numFmt w:val="bullet"/>
      <w:lvlText w:val="•"/>
      <w:lvlJc w:val="left"/>
      <w:pPr>
        <w:ind w:left="7186" w:hanging="272"/>
      </w:pPr>
      <w:rPr>
        <w:rFonts w:hint="default"/>
      </w:rPr>
    </w:lvl>
    <w:lvl w:ilvl="8" w:tplc="ACCCB9F6">
      <w:start w:val="1"/>
      <w:numFmt w:val="bullet"/>
      <w:lvlText w:val="•"/>
      <w:lvlJc w:val="left"/>
      <w:pPr>
        <w:ind w:left="8237" w:hanging="272"/>
      </w:pPr>
      <w:rPr>
        <w:rFonts w:hint="default"/>
      </w:rPr>
    </w:lvl>
  </w:abstractNum>
  <w:abstractNum w:abstractNumId="77">
    <w:nsid w:val="7D1A1A6B"/>
    <w:multiLevelType w:val="hybridMultilevel"/>
    <w:tmpl w:val="844AAB10"/>
    <w:lvl w:ilvl="0" w:tplc="2CBA2D88">
      <w:start w:val="1"/>
      <w:numFmt w:val="lowerRoman"/>
      <w:lvlText w:val="%1."/>
      <w:lvlJc w:val="left"/>
      <w:pPr>
        <w:ind w:left="2060" w:hanging="459"/>
        <w:jc w:val="right"/>
      </w:pPr>
      <w:rPr>
        <w:rFonts w:ascii="Garamond" w:eastAsia="Garamond" w:hAnsi="Garamond" w:hint="default"/>
        <w:spacing w:val="-1"/>
        <w:w w:val="100"/>
        <w:sz w:val="22"/>
        <w:szCs w:val="22"/>
      </w:rPr>
    </w:lvl>
    <w:lvl w:ilvl="1" w:tplc="252AFE2A">
      <w:start w:val="1"/>
      <w:numFmt w:val="bullet"/>
      <w:lvlText w:val="•"/>
      <w:lvlJc w:val="left"/>
      <w:pPr>
        <w:ind w:left="2844" w:hanging="459"/>
      </w:pPr>
      <w:rPr>
        <w:rFonts w:hint="default"/>
      </w:rPr>
    </w:lvl>
    <w:lvl w:ilvl="2" w:tplc="58424B90">
      <w:start w:val="1"/>
      <w:numFmt w:val="bullet"/>
      <w:lvlText w:val="•"/>
      <w:lvlJc w:val="left"/>
      <w:pPr>
        <w:ind w:left="3628" w:hanging="459"/>
      </w:pPr>
      <w:rPr>
        <w:rFonts w:hint="default"/>
      </w:rPr>
    </w:lvl>
    <w:lvl w:ilvl="3" w:tplc="45A05EBE">
      <w:start w:val="1"/>
      <w:numFmt w:val="bullet"/>
      <w:lvlText w:val="•"/>
      <w:lvlJc w:val="left"/>
      <w:pPr>
        <w:ind w:left="4412" w:hanging="459"/>
      </w:pPr>
      <w:rPr>
        <w:rFonts w:hint="default"/>
      </w:rPr>
    </w:lvl>
    <w:lvl w:ilvl="4" w:tplc="3B00B91A">
      <w:start w:val="1"/>
      <w:numFmt w:val="bullet"/>
      <w:lvlText w:val="•"/>
      <w:lvlJc w:val="left"/>
      <w:pPr>
        <w:ind w:left="5196" w:hanging="459"/>
      </w:pPr>
      <w:rPr>
        <w:rFonts w:hint="default"/>
      </w:rPr>
    </w:lvl>
    <w:lvl w:ilvl="5" w:tplc="C8248644">
      <w:start w:val="1"/>
      <w:numFmt w:val="bullet"/>
      <w:lvlText w:val="•"/>
      <w:lvlJc w:val="left"/>
      <w:pPr>
        <w:ind w:left="5980" w:hanging="459"/>
      </w:pPr>
      <w:rPr>
        <w:rFonts w:hint="default"/>
      </w:rPr>
    </w:lvl>
    <w:lvl w:ilvl="6" w:tplc="49EC42BC">
      <w:start w:val="1"/>
      <w:numFmt w:val="bullet"/>
      <w:lvlText w:val="•"/>
      <w:lvlJc w:val="left"/>
      <w:pPr>
        <w:ind w:left="6764" w:hanging="459"/>
      </w:pPr>
      <w:rPr>
        <w:rFonts w:hint="default"/>
      </w:rPr>
    </w:lvl>
    <w:lvl w:ilvl="7" w:tplc="82FEDEDC">
      <w:start w:val="1"/>
      <w:numFmt w:val="bullet"/>
      <w:lvlText w:val="•"/>
      <w:lvlJc w:val="left"/>
      <w:pPr>
        <w:ind w:left="7548" w:hanging="459"/>
      </w:pPr>
      <w:rPr>
        <w:rFonts w:hint="default"/>
      </w:rPr>
    </w:lvl>
    <w:lvl w:ilvl="8" w:tplc="56161FF6">
      <w:start w:val="1"/>
      <w:numFmt w:val="bullet"/>
      <w:lvlText w:val="•"/>
      <w:lvlJc w:val="left"/>
      <w:pPr>
        <w:ind w:left="8332" w:hanging="459"/>
      </w:pPr>
      <w:rPr>
        <w:rFonts w:hint="default"/>
      </w:rPr>
    </w:lvl>
  </w:abstractNum>
  <w:abstractNum w:abstractNumId="78">
    <w:nsid w:val="7DBB526E"/>
    <w:multiLevelType w:val="hybridMultilevel"/>
    <w:tmpl w:val="28525E62"/>
    <w:lvl w:ilvl="0" w:tplc="440CEE2A">
      <w:start w:val="1"/>
      <w:numFmt w:val="lowerLetter"/>
      <w:lvlText w:val="%1."/>
      <w:lvlJc w:val="left"/>
      <w:pPr>
        <w:ind w:left="1700" w:hanging="360"/>
        <w:jc w:val="left"/>
      </w:pPr>
      <w:rPr>
        <w:rFonts w:ascii="Garamond" w:eastAsia="Garamond" w:hAnsi="Garamond" w:hint="default"/>
        <w:spacing w:val="-1"/>
        <w:w w:val="100"/>
        <w:sz w:val="22"/>
        <w:szCs w:val="22"/>
      </w:rPr>
    </w:lvl>
    <w:lvl w:ilvl="1" w:tplc="69020E36">
      <w:start w:val="1"/>
      <w:numFmt w:val="bullet"/>
      <w:lvlText w:val="•"/>
      <w:lvlJc w:val="left"/>
      <w:pPr>
        <w:ind w:left="2520" w:hanging="360"/>
      </w:pPr>
      <w:rPr>
        <w:rFonts w:hint="default"/>
      </w:rPr>
    </w:lvl>
    <w:lvl w:ilvl="2" w:tplc="B0E6E724">
      <w:start w:val="1"/>
      <w:numFmt w:val="bullet"/>
      <w:lvlText w:val="•"/>
      <w:lvlJc w:val="left"/>
      <w:pPr>
        <w:ind w:left="3340" w:hanging="360"/>
      </w:pPr>
      <w:rPr>
        <w:rFonts w:hint="default"/>
      </w:rPr>
    </w:lvl>
    <w:lvl w:ilvl="3" w:tplc="0AAA987A">
      <w:start w:val="1"/>
      <w:numFmt w:val="bullet"/>
      <w:lvlText w:val="•"/>
      <w:lvlJc w:val="left"/>
      <w:pPr>
        <w:ind w:left="4160" w:hanging="360"/>
      </w:pPr>
      <w:rPr>
        <w:rFonts w:hint="default"/>
      </w:rPr>
    </w:lvl>
    <w:lvl w:ilvl="4" w:tplc="14102B74">
      <w:start w:val="1"/>
      <w:numFmt w:val="bullet"/>
      <w:lvlText w:val="•"/>
      <w:lvlJc w:val="left"/>
      <w:pPr>
        <w:ind w:left="4980" w:hanging="360"/>
      </w:pPr>
      <w:rPr>
        <w:rFonts w:hint="default"/>
      </w:rPr>
    </w:lvl>
    <w:lvl w:ilvl="5" w:tplc="5E44B9C6">
      <w:start w:val="1"/>
      <w:numFmt w:val="bullet"/>
      <w:lvlText w:val="•"/>
      <w:lvlJc w:val="left"/>
      <w:pPr>
        <w:ind w:left="5800" w:hanging="360"/>
      </w:pPr>
      <w:rPr>
        <w:rFonts w:hint="default"/>
      </w:rPr>
    </w:lvl>
    <w:lvl w:ilvl="6" w:tplc="80DE2CD8">
      <w:start w:val="1"/>
      <w:numFmt w:val="bullet"/>
      <w:lvlText w:val="•"/>
      <w:lvlJc w:val="left"/>
      <w:pPr>
        <w:ind w:left="6620" w:hanging="360"/>
      </w:pPr>
      <w:rPr>
        <w:rFonts w:hint="default"/>
      </w:rPr>
    </w:lvl>
    <w:lvl w:ilvl="7" w:tplc="A7C48DB6">
      <w:start w:val="1"/>
      <w:numFmt w:val="bullet"/>
      <w:lvlText w:val="•"/>
      <w:lvlJc w:val="left"/>
      <w:pPr>
        <w:ind w:left="7440" w:hanging="360"/>
      </w:pPr>
      <w:rPr>
        <w:rFonts w:hint="default"/>
      </w:rPr>
    </w:lvl>
    <w:lvl w:ilvl="8" w:tplc="0332ED90">
      <w:start w:val="1"/>
      <w:numFmt w:val="bullet"/>
      <w:lvlText w:val="•"/>
      <w:lvlJc w:val="left"/>
      <w:pPr>
        <w:ind w:left="8260" w:hanging="360"/>
      </w:pPr>
      <w:rPr>
        <w:rFonts w:hint="default"/>
      </w:rPr>
    </w:lvl>
  </w:abstractNum>
  <w:num w:numId="1">
    <w:abstractNumId w:val="30"/>
  </w:num>
  <w:num w:numId="2">
    <w:abstractNumId w:val="46"/>
  </w:num>
  <w:num w:numId="3">
    <w:abstractNumId w:val="64"/>
  </w:num>
  <w:num w:numId="4">
    <w:abstractNumId w:val="65"/>
  </w:num>
  <w:num w:numId="5">
    <w:abstractNumId w:val="6"/>
  </w:num>
  <w:num w:numId="6">
    <w:abstractNumId w:val="44"/>
  </w:num>
  <w:num w:numId="7">
    <w:abstractNumId w:val="66"/>
  </w:num>
  <w:num w:numId="8">
    <w:abstractNumId w:val="2"/>
  </w:num>
  <w:num w:numId="9">
    <w:abstractNumId w:val="59"/>
  </w:num>
  <w:num w:numId="10">
    <w:abstractNumId w:val="35"/>
  </w:num>
  <w:num w:numId="11">
    <w:abstractNumId w:val="67"/>
  </w:num>
  <w:num w:numId="12">
    <w:abstractNumId w:val="61"/>
  </w:num>
  <w:num w:numId="13">
    <w:abstractNumId w:val="23"/>
  </w:num>
  <w:num w:numId="14">
    <w:abstractNumId w:val="73"/>
  </w:num>
  <w:num w:numId="15">
    <w:abstractNumId w:val="55"/>
  </w:num>
  <w:num w:numId="16">
    <w:abstractNumId w:val="22"/>
  </w:num>
  <w:num w:numId="17">
    <w:abstractNumId w:val="41"/>
  </w:num>
  <w:num w:numId="18">
    <w:abstractNumId w:val="5"/>
  </w:num>
  <w:num w:numId="19">
    <w:abstractNumId w:val="56"/>
  </w:num>
  <w:num w:numId="20">
    <w:abstractNumId w:val="70"/>
  </w:num>
  <w:num w:numId="21">
    <w:abstractNumId w:val="34"/>
  </w:num>
  <w:num w:numId="22">
    <w:abstractNumId w:val="12"/>
  </w:num>
  <w:num w:numId="23">
    <w:abstractNumId w:val="52"/>
  </w:num>
  <w:num w:numId="24">
    <w:abstractNumId w:val="76"/>
  </w:num>
  <w:num w:numId="25">
    <w:abstractNumId w:val="48"/>
  </w:num>
  <w:num w:numId="26">
    <w:abstractNumId w:val="42"/>
  </w:num>
  <w:num w:numId="27">
    <w:abstractNumId w:val="37"/>
  </w:num>
  <w:num w:numId="28">
    <w:abstractNumId w:val="19"/>
  </w:num>
  <w:num w:numId="29">
    <w:abstractNumId w:val="24"/>
  </w:num>
  <w:num w:numId="30">
    <w:abstractNumId w:val="28"/>
  </w:num>
  <w:num w:numId="31">
    <w:abstractNumId w:val="51"/>
  </w:num>
  <w:num w:numId="32">
    <w:abstractNumId w:val="62"/>
  </w:num>
  <w:num w:numId="33">
    <w:abstractNumId w:val="75"/>
  </w:num>
  <w:num w:numId="34">
    <w:abstractNumId w:val="25"/>
  </w:num>
  <w:num w:numId="35">
    <w:abstractNumId w:val="38"/>
  </w:num>
  <w:num w:numId="36">
    <w:abstractNumId w:val="31"/>
  </w:num>
  <w:num w:numId="37">
    <w:abstractNumId w:val="14"/>
  </w:num>
  <w:num w:numId="38">
    <w:abstractNumId w:val="32"/>
  </w:num>
  <w:num w:numId="39">
    <w:abstractNumId w:val="1"/>
  </w:num>
  <w:num w:numId="40">
    <w:abstractNumId w:val="63"/>
  </w:num>
  <w:num w:numId="41">
    <w:abstractNumId w:val="57"/>
  </w:num>
  <w:num w:numId="42">
    <w:abstractNumId w:val="72"/>
  </w:num>
  <w:num w:numId="43">
    <w:abstractNumId w:val="77"/>
  </w:num>
  <w:num w:numId="44">
    <w:abstractNumId w:val="33"/>
  </w:num>
  <w:num w:numId="45">
    <w:abstractNumId w:val="74"/>
  </w:num>
  <w:num w:numId="46">
    <w:abstractNumId w:val="21"/>
  </w:num>
  <w:num w:numId="47">
    <w:abstractNumId w:val="8"/>
  </w:num>
  <w:num w:numId="48">
    <w:abstractNumId w:val="69"/>
  </w:num>
  <w:num w:numId="49">
    <w:abstractNumId w:val="45"/>
  </w:num>
  <w:num w:numId="50">
    <w:abstractNumId w:val="27"/>
  </w:num>
  <w:num w:numId="51">
    <w:abstractNumId w:val="71"/>
  </w:num>
  <w:num w:numId="52">
    <w:abstractNumId w:val="49"/>
  </w:num>
  <w:num w:numId="53">
    <w:abstractNumId w:val="20"/>
  </w:num>
  <w:num w:numId="54">
    <w:abstractNumId w:val="4"/>
  </w:num>
  <w:num w:numId="55">
    <w:abstractNumId w:val="29"/>
  </w:num>
  <w:num w:numId="56">
    <w:abstractNumId w:val="10"/>
  </w:num>
  <w:num w:numId="57">
    <w:abstractNumId w:val="3"/>
  </w:num>
  <w:num w:numId="58">
    <w:abstractNumId w:val="54"/>
  </w:num>
  <w:num w:numId="59">
    <w:abstractNumId w:val="7"/>
  </w:num>
  <w:num w:numId="60">
    <w:abstractNumId w:val="36"/>
  </w:num>
  <w:num w:numId="61">
    <w:abstractNumId w:val="11"/>
  </w:num>
  <w:num w:numId="62">
    <w:abstractNumId w:val="9"/>
  </w:num>
  <w:num w:numId="63">
    <w:abstractNumId w:val="50"/>
  </w:num>
  <w:num w:numId="64">
    <w:abstractNumId w:val="18"/>
  </w:num>
  <w:num w:numId="65">
    <w:abstractNumId w:val="13"/>
  </w:num>
  <w:num w:numId="66">
    <w:abstractNumId w:val="39"/>
  </w:num>
  <w:num w:numId="67">
    <w:abstractNumId w:val="43"/>
  </w:num>
  <w:num w:numId="68">
    <w:abstractNumId w:val="16"/>
  </w:num>
  <w:num w:numId="69">
    <w:abstractNumId w:val="58"/>
  </w:num>
  <w:num w:numId="70">
    <w:abstractNumId w:val="78"/>
  </w:num>
  <w:num w:numId="71">
    <w:abstractNumId w:val="15"/>
  </w:num>
  <w:num w:numId="72">
    <w:abstractNumId w:val="26"/>
  </w:num>
  <w:num w:numId="73">
    <w:abstractNumId w:val="47"/>
  </w:num>
  <w:num w:numId="74">
    <w:abstractNumId w:val="68"/>
  </w:num>
  <w:num w:numId="75">
    <w:abstractNumId w:val="60"/>
  </w:num>
  <w:num w:numId="76">
    <w:abstractNumId w:val="17"/>
  </w:num>
  <w:num w:numId="77">
    <w:abstractNumId w:val="53"/>
  </w:num>
  <w:num w:numId="78">
    <w:abstractNumId w:val="40"/>
  </w:num>
  <w:num w:numId="79">
    <w:abstractNumId w:val="0"/>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18BD"/>
    <w:rsid w:val="0003081E"/>
    <w:rsid w:val="00047519"/>
    <w:rsid w:val="00060DF7"/>
    <w:rsid w:val="000B18BD"/>
    <w:rsid w:val="000D1977"/>
    <w:rsid w:val="001A12F3"/>
    <w:rsid w:val="001E2477"/>
    <w:rsid w:val="001E71C3"/>
    <w:rsid w:val="002942EA"/>
    <w:rsid w:val="002A32C4"/>
    <w:rsid w:val="00304B37"/>
    <w:rsid w:val="00373BC6"/>
    <w:rsid w:val="003B6D29"/>
    <w:rsid w:val="00413CF3"/>
    <w:rsid w:val="00546BA7"/>
    <w:rsid w:val="005F323B"/>
    <w:rsid w:val="00693EF0"/>
    <w:rsid w:val="00694BCB"/>
    <w:rsid w:val="00712528"/>
    <w:rsid w:val="008B4550"/>
    <w:rsid w:val="008D1231"/>
    <w:rsid w:val="008F6437"/>
    <w:rsid w:val="009274BC"/>
    <w:rsid w:val="0095561E"/>
    <w:rsid w:val="0096256C"/>
    <w:rsid w:val="00982386"/>
    <w:rsid w:val="009E041B"/>
    <w:rsid w:val="00A35A3C"/>
    <w:rsid w:val="00A90001"/>
    <w:rsid w:val="00BA482D"/>
    <w:rsid w:val="00BB3077"/>
    <w:rsid w:val="00C642C1"/>
    <w:rsid w:val="00D24BA1"/>
    <w:rsid w:val="00D64A3D"/>
    <w:rsid w:val="00D6573C"/>
    <w:rsid w:val="00D90EC4"/>
    <w:rsid w:val="00E759F7"/>
    <w:rsid w:val="00F1138E"/>
    <w:rsid w:val="00F24963"/>
    <w:rsid w:val="00FD08C9"/>
    <w:rsid w:val="00FE6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Heading1">
    <w:name w:val="heading 1"/>
    <w:basedOn w:val="Normal"/>
    <w:uiPriority w:val="1"/>
    <w:qFormat/>
    <w:pPr>
      <w:ind w:left="160"/>
      <w:outlineLvl w:val="0"/>
    </w:pPr>
    <w:rPr>
      <w:rFonts w:ascii="Source Sans Pro" w:eastAsia="Source Sans Pro" w:hAnsi="Source Sans Pro"/>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980"/>
    </w:pPr>
    <w:rPr>
      <w:rFonts w:ascii="Garamond" w:eastAsia="Garamond" w:hAnsi="Garamond"/>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1E2477"/>
    <w:rPr>
      <w:rFonts w:ascii="Tahoma" w:hAnsi="Tahoma" w:cs="Tahoma"/>
      <w:sz w:val="16"/>
      <w:szCs w:val="16"/>
    </w:rPr>
  </w:style>
  <w:style w:type="character" w:customStyle="1" w:styleId="BalloonTextChar">
    <w:name w:val="Balloon Text Char"/>
    <w:basedOn w:val="DefaultParagraphFont"/>
    <w:link w:val="BalloonText"/>
    <w:uiPriority w:val="99"/>
    <w:semiHidden/>
    <w:rsid w:val="001E247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Heading1">
    <w:name w:val="heading 1"/>
    <w:basedOn w:val="Normal"/>
    <w:uiPriority w:val="1"/>
    <w:qFormat/>
    <w:pPr>
      <w:ind w:left="160"/>
      <w:outlineLvl w:val="0"/>
    </w:pPr>
    <w:rPr>
      <w:rFonts w:ascii="Source Sans Pro" w:eastAsia="Source Sans Pro" w:hAnsi="Source Sans Pro"/>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980"/>
    </w:pPr>
    <w:rPr>
      <w:rFonts w:ascii="Garamond" w:eastAsia="Garamond" w:hAnsi="Garamond"/>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1E2477"/>
    <w:rPr>
      <w:rFonts w:ascii="Tahoma" w:hAnsi="Tahoma" w:cs="Tahoma"/>
      <w:sz w:val="16"/>
      <w:szCs w:val="16"/>
    </w:rPr>
  </w:style>
  <w:style w:type="character" w:customStyle="1" w:styleId="BalloonTextChar">
    <w:name w:val="Balloon Text Char"/>
    <w:basedOn w:val="DefaultParagraphFont"/>
    <w:link w:val="BalloonText"/>
    <w:uiPriority w:val="99"/>
    <w:semiHidden/>
    <w:rsid w:val="001E247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footer" Target="footer5.xml"/><Relationship Id="rId18" Type="http://schemas.openxmlformats.org/officeDocument/2006/relationships/hyperlink" Target="http://www.sba.gov/STEP" TargetMode="External"/><Relationship Id="rId26" Type="http://schemas.openxmlformats.org/officeDocument/2006/relationships/hyperlink" Target="https://www.grants.gov/web/grants/applicants/organization-registration/step-2-register-with-sam.html" TargetMode="External"/><Relationship Id="rId39" Type="http://schemas.openxmlformats.org/officeDocument/2006/relationships/hyperlink" Target="mailto:support@grants.gov" TargetMode="External"/><Relationship Id="rId21" Type="http://schemas.openxmlformats.org/officeDocument/2006/relationships/footer" Target="footer7.xml"/><Relationship Id="rId34" Type="http://schemas.openxmlformats.org/officeDocument/2006/relationships/hyperlink" Target="https://www.grants.gov/web/grants/applicants/workspace-overview.html" TargetMode="External"/><Relationship Id="rId42" Type="http://schemas.openxmlformats.org/officeDocument/2006/relationships/footer" Target="footer10.xml"/><Relationship Id="rId47" Type="http://schemas.openxmlformats.org/officeDocument/2006/relationships/footer" Target="footer14.xml"/><Relationship Id="rId50" Type="http://schemas.openxmlformats.org/officeDocument/2006/relationships/footer" Target="footer17.xml"/><Relationship Id="rId55" Type="http://schemas.openxmlformats.org/officeDocument/2006/relationships/footer" Target="footer19.xml"/><Relationship Id="rId63" Type="http://schemas.openxmlformats.org/officeDocument/2006/relationships/image" Target="media/image1.jpeg"/><Relationship Id="rId84" Type="http://schemas.openxmlformats.org/officeDocument/2006/relationships/hyperlink" Target="https://www.sba.gov/offices/headquarters/oit/resources/14315" TargetMode="External"/><Relationship Id="rId89"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footer" Target="footer24.xml"/><Relationship Id="rId2" Type="http://schemas.openxmlformats.org/officeDocument/2006/relationships/styles" Target="styles.xml"/><Relationship Id="rId16" Type="http://schemas.openxmlformats.org/officeDocument/2006/relationships/hyperlink" Target="http://www.sba.gov/STEP" TargetMode="External"/><Relationship Id="rId29" Type="http://schemas.openxmlformats.org/officeDocument/2006/relationships/hyperlink" Target="https://www.grants.gov/web/grants/applicants/registration/add-profile.html" TargetMode="External"/><Relationship Id="rId11" Type="http://schemas.openxmlformats.org/officeDocument/2006/relationships/footer" Target="footer4.xml"/><Relationship Id="rId24" Type="http://schemas.openxmlformats.org/officeDocument/2006/relationships/hyperlink" Target="https://www.grants.gov/web/grants/applicants/organization-registration/step-1-obtain-duns-number.html" TargetMode="External"/><Relationship Id="rId32" Type="http://schemas.openxmlformats.org/officeDocument/2006/relationships/hyperlink" Target="https://www.grants.gov/web/grants/applicants/registration/track-role-status.html" TargetMode="External"/><Relationship Id="rId37" Type="http://schemas.openxmlformats.org/officeDocument/2006/relationships/hyperlink" Target="https://www.grants.gov/web/grants/applicants/adobe-software-compatibility.html" TargetMode="External"/><Relationship Id="rId40" Type="http://schemas.openxmlformats.org/officeDocument/2006/relationships/footer" Target="footer9.xml"/><Relationship Id="rId45" Type="http://schemas.openxmlformats.org/officeDocument/2006/relationships/footer" Target="footer12.xml"/><Relationship Id="rId53" Type="http://schemas.openxmlformats.org/officeDocument/2006/relationships/hyperlink" Target="https://www.sba.gov/category/navigation-structure/contracting/contracting-officials/small-business-size-standards" TargetMode="External"/><Relationship Id="rId58" Type="http://schemas.openxmlformats.org/officeDocument/2006/relationships/footer" Target="footer20.xml"/><Relationship Id="rId74" Type="http://schemas.openxmlformats.org/officeDocument/2006/relationships/image" Target="media/image3.jpeg"/><Relationship Id="rId79" Type="http://schemas.openxmlformats.org/officeDocument/2006/relationships/hyperlink" Target="https://na01.safelinks.protection.outlook.com/?url=https%3A%2F%2Fwww.sba.gov%2FSTEP&amp;amp;data=02%7C01%7CSTEP%40SBA.gov%7C1f7e6dffddf24b12f07f08d59fbbcb92%7C3c89fd8a7f684667aa1541ebf2208961%7C1%7C0%7C636590551278674879&amp;amp;sdata=Szweo1UM%2FzSW6j4bqx3YNREAoSBZKybpFfWmWUdPtW8%3D&amp;amp;reserved=0" TargetMode="External"/><Relationship Id="rId87" Type="http://schemas.openxmlformats.org/officeDocument/2006/relationships/footer" Target="footer27.xml"/><Relationship Id="rId5" Type="http://schemas.openxmlformats.org/officeDocument/2006/relationships/webSettings" Target="webSettings.xml"/><Relationship Id="rId61" Type="http://schemas.openxmlformats.org/officeDocument/2006/relationships/footer" Target="footer23.xml"/><Relationship Id="rId82" Type="http://schemas.openxmlformats.org/officeDocument/2006/relationships/hyperlink" Target="https://www.sba.gov/document/support--state-trade-expansion-program-step-grant-application-materials?123" TargetMode="External"/><Relationship Id="rId90" Type="http://schemas.openxmlformats.org/officeDocument/2006/relationships/theme" Target="theme/theme1.xml"/><Relationship Id="rId10" Type="http://schemas.openxmlformats.org/officeDocument/2006/relationships/footer" Target="footer3.xml"/><Relationship Id="rId19" Type="http://schemas.openxmlformats.org/officeDocument/2006/relationships/footer" Target="footer6.xml"/><Relationship Id="rId31" Type="http://schemas.openxmlformats.org/officeDocument/2006/relationships/hyperlink" Target="https://www.grants.gov/web/grants/applicants/registration/authorize-roles.html" TargetMode="External"/><Relationship Id="rId44" Type="http://schemas.openxmlformats.org/officeDocument/2006/relationships/footer" Target="footer11.xml"/><Relationship Id="rId52" Type="http://schemas.openxmlformats.org/officeDocument/2006/relationships/hyperlink" Target="https://www.sba.gov/category/navigation-structure/contracting/contracting-officials/small-business-size-standards" TargetMode="External"/><Relationship Id="rId60" Type="http://schemas.openxmlformats.org/officeDocument/2006/relationships/footer" Target="footer22.xml"/><Relationship Id="rId73" Type="http://schemas.openxmlformats.org/officeDocument/2006/relationships/footer" Target="footer25.xml"/><Relationship Id="rId78" Type="http://schemas.openxmlformats.org/officeDocument/2006/relationships/footer" Target="footer26.xml"/><Relationship Id="rId81" Type="http://schemas.openxmlformats.org/officeDocument/2006/relationships/hyperlink" Target="https://www.sba.gov/document/support--state-trade-expansion-program-step-grant-application-materials?123" TargetMode="External"/><Relationship Id="rId86" Type="http://schemas.openxmlformats.org/officeDocument/2006/relationships/hyperlink" Target="https://www.sba.gov/document/support--state-trade-expansion-program-step-grant-application-materials?123"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www.sba.gov/STEP" TargetMode="External"/><Relationship Id="rId22" Type="http://schemas.openxmlformats.org/officeDocument/2006/relationships/hyperlink" Target="https://www.grants.gov/web/grants/applicants/organization-registration.html" TargetMode="External"/><Relationship Id="rId27" Type="http://schemas.openxmlformats.org/officeDocument/2006/relationships/hyperlink" Target="https://www.grants.gov/web/grants/applicants/registration.html" TargetMode="External"/><Relationship Id="rId30" Type="http://schemas.openxmlformats.org/officeDocument/2006/relationships/hyperlink" Target="https://www.grants.gov/web/grants/applicants/registration/authorize-roles.html" TargetMode="External"/><Relationship Id="rId35" Type="http://schemas.openxmlformats.org/officeDocument/2006/relationships/footer" Target="footer8.xml"/><Relationship Id="rId43" Type="http://schemas.openxmlformats.org/officeDocument/2006/relationships/hyperlink" Target="http://www.grants.gov/web/grants/applicants.html" TargetMode="External"/><Relationship Id="rId48" Type="http://schemas.openxmlformats.org/officeDocument/2006/relationships/footer" Target="footer15.xml"/><Relationship Id="rId56" Type="http://schemas.openxmlformats.org/officeDocument/2006/relationships/hyperlink" Target="https://www.law.cornell.edu/cfr/text/13/121" TargetMode="External"/><Relationship Id="rId77" Type="http://schemas.openxmlformats.org/officeDocument/2006/relationships/image" Target="media/image6.jpeg"/><Relationship Id="rId8" Type="http://schemas.openxmlformats.org/officeDocument/2006/relationships/footer" Target="footer1.xml"/><Relationship Id="rId51" Type="http://schemas.openxmlformats.org/officeDocument/2006/relationships/hyperlink" Target="mailto:support@grants.gov" TargetMode="External"/><Relationship Id="rId72" Type="http://schemas.openxmlformats.org/officeDocument/2006/relationships/hyperlink" Target="http://www.sba.gov/STEP" TargetMode="External"/><Relationship Id="rId80" Type="http://schemas.openxmlformats.org/officeDocument/2006/relationships/hyperlink" Target="http://www.sba.gov/STEP" TargetMode="External"/><Relationship Id="rId85" Type="http://schemas.openxmlformats.org/officeDocument/2006/relationships/hyperlink" Target="https://www.sba.gov/document/support--state-trade-expansion-program-step-grant-application-materials?123" TargetMode="External"/><Relationship Id="rId3" Type="http://schemas.microsoft.com/office/2007/relationships/stylesWithEffects" Target="stylesWithEffects.xml"/><Relationship Id="rId12" Type="http://schemas.openxmlformats.org/officeDocument/2006/relationships/hyperlink" Target="http://www.sba.gov/step" TargetMode="External"/><Relationship Id="rId17" Type="http://schemas.openxmlformats.org/officeDocument/2006/relationships/hyperlink" Target="http://www.sba.gov/STEP" TargetMode="External"/><Relationship Id="rId25" Type="http://schemas.openxmlformats.org/officeDocument/2006/relationships/hyperlink" Target="https://www.grants.gov/web/grants/applicants/organization-registration/step-2-register-with-sam.html" TargetMode="External"/><Relationship Id="rId33" Type="http://schemas.openxmlformats.org/officeDocument/2006/relationships/hyperlink" Target="https://www.grants.gov/web/grants/applicants/registration/track-role-status.html" TargetMode="External"/><Relationship Id="rId38" Type="http://schemas.openxmlformats.org/officeDocument/2006/relationships/hyperlink" Target="https://www.grants.gov/web/grants/applicants/applicant-training.html" TargetMode="External"/><Relationship Id="rId46" Type="http://schemas.openxmlformats.org/officeDocument/2006/relationships/footer" Target="footer13.xml"/><Relationship Id="rId59" Type="http://schemas.openxmlformats.org/officeDocument/2006/relationships/footer" Target="footer21.xml"/><Relationship Id="rId20" Type="http://schemas.openxmlformats.org/officeDocument/2006/relationships/hyperlink" Target="http://www.sba.gov/STEP" TargetMode="External"/><Relationship Id="rId41" Type="http://schemas.openxmlformats.org/officeDocument/2006/relationships/hyperlink" Target="http://www.grants.gov/" TargetMode="External"/><Relationship Id="rId54" Type="http://schemas.openxmlformats.org/officeDocument/2006/relationships/footer" Target="footer18.xml"/><Relationship Id="rId62" Type="http://schemas.openxmlformats.org/officeDocument/2006/relationships/hyperlink" Target="http://www.grants.gov/" TargetMode="External"/><Relationship Id="rId70" Type="http://schemas.openxmlformats.org/officeDocument/2006/relationships/image" Target="media/image2.jpeg"/><Relationship Id="rId83" Type="http://schemas.openxmlformats.org/officeDocument/2006/relationships/hyperlink" Target="https://www.sba.gov/offices/headquarters/oit/resources/14315" TargetMode="External"/><Relationship Id="rId88" Type="http://schemas.openxmlformats.org/officeDocument/2006/relationships/hyperlink" Target="https://www.sba.gov/offices/headquarters/oit/resources/14315"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s://www.sba.gov/STEP" TargetMode="External"/><Relationship Id="rId23" Type="http://schemas.openxmlformats.org/officeDocument/2006/relationships/hyperlink" Target="https://www.grants.gov/web/grants/applicants/organization-registration/step-1-obtain-duns-number.html" TargetMode="External"/><Relationship Id="rId28" Type="http://schemas.openxmlformats.org/officeDocument/2006/relationships/hyperlink" Target="https://www.grants.gov/web/grants/applicants/registration/add-profile.html" TargetMode="External"/><Relationship Id="rId36" Type="http://schemas.openxmlformats.org/officeDocument/2006/relationships/hyperlink" Target="https://www.grants.gov/web/grants/applicants/adobe-software-compatibility.html" TargetMode="External"/><Relationship Id="rId49" Type="http://schemas.openxmlformats.org/officeDocument/2006/relationships/footer" Target="footer16.xml"/><Relationship Id="rId57" Type="http://schemas.openxmlformats.org/officeDocument/2006/relationships/hyperlink" Target="https://www.law.cornell.edu/cfr/text/13/121" TargetMode="External"/></Relationships>
</file>

<file path=word/_rels/footer27.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9FC4BC2F.dotm</Template>
  <TotalTime>0</TotalTime>
  <Pages>50</Pages>
  <Words>19327</Words>
  <Characters>110167</Characters>
  <Application>Microsoft Office Word</Application>
  <DocSecurity>0</DocSecurity>
  <Lines>918</Lines>
  <Paragraphs>258</Paragraphs>
  <ScaleCrop>false</ScaleCrop>
  <HeadingPairs>
    <vt:vector size="2" baseType="variant">
      <vt:variant>
        <vt:lpstr>Title</vt:lpstr>
      </vt:variant>
      <vt:variant>
        <vt:i4>1</vt:i4>
      </vt:variant>
    </vt:vector>
  </HeadingPairs>
  <TitlesOfParts>
    <vt:vector size="1" baseType="lpstr">
      <vt:lpstr/>
    </vt:vector>
  </TitlesOfParts>
  <Company>Small Business Administration</Company>
  <LinksUpToDate>false</LinksUpToDate>
  <CharactersWithSpaces>129236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Reginald</dc:creator>
  <cp:lastModifiedBy>Clouser, Teresa F.</cp:lastModifiedBy>
  <cp:revision>2</cp:revision>
  <cp:lastPrinted>2018-06-20T13:05:00Z</cp:lastPrinted>
  <dcterms:created xsi:type="dcterms:W3CDTF">2018-06-26T19:24:00Z</dcterms:created>
  <dcterms:modified xsi:type="dcterms:W3CDTF">2018-06-26T19:24:00Z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2018-05-01T00:00:00Z</vt:filetime>
  </property>
  <property fmtid="{D5CDD505-2E9C-101B-9397-08002B2CF9AE}" pid="3" name="Creator">
    <vt:lpwstr>Adobe Acrobat Pro DC 18.9.20044</vt:lpwstr>
  </property>
  <property fmtid="{D5CDD505-2E9C-101B-9397-08002B2CF9AE}" pid="4" name="LastSaved">
    <vt:filetime>2018-06-18T00:00:00Z</vt:filetime>
  </property>
</Properties>
</file>