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821" w:rsidRPr="00CB6626" w:rsidRDefault="00E77821" w:rsidP="00E77821">
      <w:pPr>
        <w:contextualSpacing/>
        <w:jc w:val="center"/>
        <w:rPr>
          <w:rFonts w:asciiTheme="majorHAnsi" w:eastAsiaTheme="majorEastAsia" w:hAnsiTheme="majorHAnsi" w:cstheme="majorBidi"/>
          <w:b/>
          <w:caps/>
          <w:kern w:val="28"/>
          <w:sz w:val="32"/>
          <w:szCs w:val="20"/>
        </w:rPr>
      </w:pPr>
      <w:bookmarkStart w:id="0" w:name="_GoBack"/>
      <w:bookmarkEnd w:id="0"/>
      <w:r w:rsidRPr="00CB6626">
        <w:rPr>
          <w:noProof/>
          <w:sz w:val="20"/>
        </w:rPr>
        <w:drawing>
          <wp:anchor distT="0" distB="0" distL="114300" distR="114300" simplePos="0" relativeHeight="251658240" behindDoc="0" locked="0" layoutInCell="1" allowOverlap="1" wp14:anchorId="4B3D7442" wp14:editId="0FA1DB3A">
            <wp:simplePos x="0" y="0"/>
            <wp:positionH relativeFrom="column">
              <wp:posOffset>-19050</wp:posOffset>
            </wp:positionH>
            <wp:positionV relativeFrom="paragraph">
              <wp:posOffset>-293370</wp:posOffset>
            </wp:positionV>
            <wp:extent cx="1962150" cy="866775"/>
            <wp:effectExtent l="0" t="0" r="0" b="9525"/>
            <wp:wrapSquare wrapText="bothSides"/>
            <wp:docPr id="8196" name="Picture 1" descr="sb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1" descr="sba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2150" cy="866775"/>
                    </a:xfrm>
                    <a:prstGeom prst="rect">
                      <a:avLst/>
                    </a:prstGeom>
                    <a:noFill/>
                    <a:ln w="9525">
                      <a:noFill/>
                      <a:miter lim="800000"/>
                      <a:headEnd/>
                      <a:tailEnd/>
                    </a:ln>
                  </pic:spPr>
                </pic:pic>
              </a:graphicData>
            </a:graphic>
          </wp:anchor>
        </w:drawing>
      </w:r>
      <w:r w:rsidRPr="00CB6626">
        <w:rPr>
          <w:rFonts w:asciiTheme="majorHAnsi" w:eastAsiaTheme="majorEastAsia" w:hAnsiTheme="majorHAnsi" w:cstheme="majorBidi"/>
          <w:b/>
          <w:caps/>
          <w:kern w:val="28"/>
          <w:sz w:val="32"/>
          <w:szCs w:val="20"/>
        </w:rPr>
        <w:t>U.S. Small Business Administration</w:t>
      </w:r>
    </w:p>
    <w:p w:rsidR="000616D8" w:rsidRPr="00CB6626" w:rsidRDefault="00E77821" w:rsidP="00E77821">
      <w:pPr>
        <w:contextualSpacing/>
        <w:jc w:val="center"/>
        <w:rPr>
          <w:sz w:val="20"/>
        </w:rPr>
      </w:pPr>
      <w:r w:rsidRPr="00CB6626">
        <w:rPr>
          <w:rFonts w:asciiTheme="majorHAnsi" w:eastAsiaTheme="majorEastAsia" w:hAnsiTheme="majorHAnsi" w:cstheme="majorBidi"/>
          <w:b/>
          <w:caps/>
          <w:kern w:val="28"/>
          <w:sz w:val="32"/>
          <w:szCs w:val="20"/>
        </w:rPr>
        <w:t>StATE TRADE EXPANSION PROGRAM</w:t>
      </w:r>
    </w:p>
    <w:p w:rsidR="00972176" w:rsidRDefault="00972176" w:rsidP="00972176">
      <w:pPr>
        <w:spacing w:before="120" w:after="120"/>
        <w:jc w:val="center"/>
        <w:rPr>
          <w:rFonts w:ascii="Garamond" w:hAnsi="Garamond" w:cs="Arial"/>
          <w:b/>
          <w:smallCaps/>
          <w:sz w:val="44"/>
          <w:szCs w:val="56"/>
        </w:rPr>
      </w:pPr>
    </w:p>
    <w:p w:rsidR="00972176" w:rsidRPr="00CB6626" w:rsidRDefault="00972176" w:rsidP="00972176">
      <w:pPr>
        <w:spacing w:before="120" w:after="120"/>
        <w:jc w:val="center"/>
        <w:rPr>
          <w:rFonts w:ascii="Calibri" w:hAnsi="Calibri"/>
          <w:sz w:val="44"/>
          <w:szCs w:val="44"/>
        </w:rPr>
      </w:pPr>
      <w:r w:rsidRPr="00CB6626">
        <w:rPr>
          <w:rFonts w:ascii="Garamond" w:hAnsi="Garamond" w:cs="Arial"/>
          <w:b/>
          <w:smallCaps/>
          <w:sz w:val="44"/>
          <w:szCs w:val="44"/>
        </w:rPr>
        <w:t>(</w:t>
      </w:r>
      <w:r w:rsidRPr="00CB6626">
        <w:rPr>
          <w:rFonts w:ascii="Garamond" w:hAnsi="Garamond" w:cs="Arial"/>
          <w:b/>
          <w:smallCaps/>
          <w:sz w:val="44"/>
          <w:szCs w:val="44"/>
          <w:highlight w:val="yellow"/>
        </w:rPr>
        <w:t>Applicant Name</w:t>
      </w:r>
      <w:r w:rsidRPr="00CB6626">
        <w:rPr>
          <w:rFonts w:ascii="Garamond" w:hAnsi="Garamond" w:cs="Arial"/>
          <w:b/>
          <w:smallCaps/>
          <w:sz w:val="44"/>
          <w:szCs w:val="44"/>
        </w:rPr>
        <w:t>)</w:t>
      </w:r>
    </w:p>
    <w:p w:rsidR="00972176" w:rsidRPr="00CB6626" w:rsidRDefault="00972176" w:rsidP="00972176">
      <w:pPr>
        <w:spacing w:before="120" w:after="120"/>
        <w:jc w:val="center"/>
        <w:rPr>
          <w:rFonts w:ascii="Garamond" w:hAnsi="Garamond" w:cs="Arial"/>
          <w:b/>
          <w:smallCaps/>
          <w:sz w:val="44"/>
          <w:szCs w:val="44"/>
        </w:rPr>
      </w:pPr>
    </w:p>
    <w:p w:rsidR="00972176" w:rsidRPr="00CB6626" w:rsidRDefault="00972176" w:rsidP="00972176">
      <w:pPr>
        <w:spacing w:before="120" w:after="120"/>
        <w:jc w:val="center"/>
        <w:rPr>
          <w:rFonts w:ascii="Garamond" w:hAnsi="Garamond" w:cs="Arial"/>
          <w:b/>
          <w:smallCaps/>
          <w:sz w:val="44"/>
          <w:szCs w:val="44"/>
        </w:rPr>
      </w:pPr>
      <w:r w:rsidRPr="00CB6626">
        <w:rPr>
          <w:rFonts w:ascii="Garamond" w:hAnsi="Garamond" w:cs="Arial"/>
          <w:b/>
          <w:smallCaps/>
          <w:sz w:val="44"/>
          <w:szCs w:val="44"/>
        </w:rPr>
        <w:t>Technical Proposal Template</w:t>
      </w:r>
    </w:p>
    <w:p w:rsidR="00972176" w:rsidRPr="00CB6626" w:rsidRDefault="00695C0E" w:rsidP="00972176">
      <w:pPr>
        <w:spacing w:before="120" w:after="120"/>
        <w:jc w:val="center"/>
        <w:rPr>
          <w:rFonts w:ascii="Garamond" w:hAnsi="Garamond" w:cs="Arial"/>
          <w:b/>
          <w:smallCaps/>
          <w:sz w:val="44"/>
          <w:szCs w:val="44"/>
        </w:rPr>
      </w:pPr>
      <w:r w:rsidRPr="00CB6626">
        <w:rPr>
          <w:rFonts w:ascii="Garamond" w:hAnsi="Garamond" w:cs="Arial"/>
          <w:b/>
          <w:smallCaps/>
          <w:sz w:val="44"/>
          <w:szCs w:val="44"/>
        </w:rPr>
        <w:t>for</w:t>
      </w:r>
    </w:p>
    <w:p w:rsidR="00972176" w:rsidRPr="00CB6626" w:rsidRDefault="00C53B75" w:rsidP="00972176">
      <w:pPr>
        <w:spacing w:before="120" w:after="120"/>
        <w:jc w:val="center"/>
        <w:rPr>
          <w:rFonts w:ascii="Garamond" w:hAnsi="Garamond" w:cs="Arial"/>
          <w:b/>
          <w:smallCaps/>
          <w:sz w:val="44"/>
          <w:szCs w:val="44"/>
        </w:rPr>
      </w:pPr>
      <w:r w:rsidRPr="00CB6626">
        <w:rPr>
          <w:rFonts w:ascii="Garamond" w:hAnsi="Garamond" w:cs="Arial"/>
          <w:b/>
          <w:smallCaps/>
          <w:sz w:val="44"/>
          <w:szCs w:val="44"/>
        </w:rPr>
        <w:t>FY 2018</w:t>
      </w:r>
    </w:p>
    <w:p w:rsidR="00972176" w:rsidRPr="00CB6626" w:rsidRDefault="00972176" w:rsidP="00972176">
      <w:pPr>
        <w:spacing w:before="120" w:after="120"/>
        <w:jc w:val="center"/>
        <w:rPr>
          <w:rFonts w:ascii="Garamond" w:hAnsi="Garamond" w:cs="Arial"/>
          <w:b/>
          <w:smallCaps/>
          <w:sz w:val="44"/>
          <w:szCs w:val="44"/>
        </w:rPr>
      </w:pPr>
      <w:r w:rsidRPr="00CB6626">
        <w:rPr>
          <w:rFonts w:ascii="Garamond" w:hAnsi="Garamond" w:cs="Arial"/>
          <w:b/>
          <w:smallCaps/>
          <w:sz w:val="44"/>
          <w:szCs w:val="44"/>
        </w:rPr>
        <w:t>State Trade Expansion Program</w:t>
      </w:r>
    </w:p>
    <w:p w:rsidR="00972176" w:rsidRDefault="00C53B75" w:rsidP="00972176">
      <w:pPr>
        <w:spacing w:before="120" w:after="120"/>
        <w:jc w:val="center"/>
        <w:rPr>
          <w:rFonts w:ascii="Garamond" w:hAnsi="Garamond" w:cs="Arial"/>
          <w:b/>
          <w:smallCaps/>
          <w:sz w:val="44"/>
          <w:szCs w:val="44"/>
        </w:rPr>
      </w:pPr>
      <w:r w:rsidRPr="00CB6626">
        <w:rPr>
          <w:rFonts w:ascii="Garamond" w:hAnsi="Garamond" w:cs="Arial"/>
          <w:b/>
          <w:smallCaps/>
          <w:sz w:val="44"/>
          <w:szCs w:val="44"/>
        </w:rPr>
        <w:t>OIT-STEP-2018</w:t>
      </w:r>
      <w:r w:rsidR="004D2FBD">
        <w:rPr>
          <w:rFonts w:ascii="Garamond" w:hAnsi="Garamond" w:cs="Arial"/>
          <w:b/>
          <w:smallCaps/>
          <w:sz w:val="44"/>
          <w:szCs w:val="44"/>
        </w:rPr>
        <w:t>-02</w:t>
      </w:r>
    </w:p>
    <w:p w:rsidR="00CB6626" w:rsidRDefault="00CB6626" w:rsidP="00972176">
      <w:pPr>
        <w:spacing w:before="120" w:after="120"/>
        <w:jc w:val="center"/>
        <w:rPr>
          <w:rFonts w:ascii="Garamond" w:hAnsi="Garamond" w:cs="Arial"/>
          <w:b/>
          <w:smallCaps/>
          <w:sz w:val="44"/>
          <w:szCs w:val="44"/>
        </w:rPr>
      </w:pPr>
    </w:p>
    <w:p w:rsidR="00CB6626" w:rsidRPr="00CB6626" w:rsidRDefault="00CB6626" w:rsidP="00972176">
      <w:pPr>
        <w:spacing w:before="120" w:after="120"/>
        <w:jc w:val="center"/>
        <w:rPr>
          <w:rFonts w:ascii="Garamond" w:hAnsi="Garamond" w:cs="Arial"/>
          <w:b/>
          <w:smallCaps/>
          <w:sz w:val="44"/>
          <w:szCs w:val="44"/>
        </w:rPr>
      </w:pPr>
    </w:p>
    <w:sdt>
      <w:sdtPr>
        <w:rPr>
          <w:rFonts w:ascii="Garamond" w:hAnsi="Garamond" w:cs="Arial"/>
          <w:sz w:val="22"/>
          <w:szCs w:val="22"/>
          <w:highlight w:val="yellow"/>
        </w:rPr>
        <w:id w:val="847530828"/>
        <w:placeholder>
          <w:docPart w:val="0F2EE8FE3644459C9E9412654AC590CC"/>
        </w:placeholder>
        <w:docPartList>
          <w:docPartGallery w:val="Quick Parts"/>
        </w:docPartList>
      </w:sdtPr>
      <w:sdtEndPr>
        <w:rPr>
          <w:rFonts w:ascii="Calibri" w:hAnsi="Calibri" w:cs="Times New Roman"/>
          <w:sz w:val="24"/>
          <w:szCs w:val="24"/>
        </w:rPr>
      </w:sdtEndPr>
      <w:sdtContent>
        <w:p w:rsidR="00972176" w:rsidRPr="004F0B6E" w:rsidRDefault="00972176" w:rsidP="00972176">
          <w:pPr>
            <w:spacing w:before="120" w:after="120"/>
            <w:rPr>
              <w:rFonts w:ascii="Garamond" w:hAnsi="Garamond" w:cs="Arial"/>
              <w:highlight w:val="yellow"/>
            </w:rPr>
          </w:pPr>
          <w:r w:rsidRPr="004F0B6E">
            <w:rPr>
              <w:rFonts w:ascii="Garamond" w:hAnsi="Garamond" w:cs="Arial"/>
              <w:highlight w:val="yellow"/>
              <w:u w:val="single"/>
            </w:rPr>
            <w:t>INSTRUCTIONS</w:t>
          </w:r>
          <w:r w:rsidRPr="004F0B6E">
            <w:rPr>
              <w:rFonts w:ascii="Garamond" w:hAnsi="Garamond" w:cs="Arial"/>
              <w:highlight w:val="yellow"/>
            </w:rPr>
            <w:t xml:space="preserve">: </w:t>
          </w:r>
        </w:p>
        <w:p w:rsidR="00972176" w:rsidRPr="00121D0E" w:rsidRDefault="00972176" w:rsidP="00121D0E">
          <w:pPr>
            <w:pStyle w:val="Default"/>
            <w:jc w:val="both"/>
            <w:rPr>
              <w:rFonts w:ascii="Garamond" w:hAnsi="Garamond" w:cs="Arial"/>
              <w:color w:val="auto"/>
              <w:highlight w:val="yellow"/>
            </w:rPr>
          </w:pPr>
          <w:r w:rsidRPr="004F0B6E">
            <w:rPr>
              <w:rFonts w:ascii="Garamond" w:hAnsi="Garamond" w:cs="Arial"/>
              <w:highlight w:val="yellow"/>
            </w:rPr>
            <w:t>All applicants m</w:t>
          </w:r>
          <w:r w:rsidR="00DE1543" w:rsidRPr="004F0B6E">
            <w:rPr>
              <w:rFonts w:ascii="Garamond" w:hAnsi="Garamond" w:cs="Arial"/>
              <w:highlight w:val="yellow"/>
            </w:rPr>
            <w:t xml:space="preserve">ust submit a Technical Proposal and </w:t>
          </w:r>
          <w:r w:rsidR="00DE1543" w:rsidRPr="004F0B6E">
            <w:rPr>
              <w:rFonts w:ascii="Garamond" w:hAnsi="Garamond" w:cs="Arial"/>
              <w:highlight w:val="yellow"/>
              <w:u w:val="single"/>
            </w:rPr>
            <w:t>must</w:t>
          </w:r>
          <w:r w:rsidR="00DE1543" w:rsidRPr="004F0B6E">
            <w:rPr>
              <w:rFonts w:ascii="Garamond" w:hAnsi="Garamond" w:cs="Arial"/>
              <w:highlight w:val="yellow"/>
            </w:rPr>
            <w:t xml:space="preserve"> </w:t>
          </w:r>
          <w:r w:rsidRPr="004F0B6E">
            <w:rPr>
              <w:rFonts w:ascii="Garamond" w:hAnsi="Garamond" w:cs="Arial"/>
              <w:highlight w:val="yellow"/>
            </w:rPr>
            <w:t>us</w:t>
          </w:r>
          <w:r w:rsidR="00DE1543" w:rsidRPr="004F0B6E">
            <w:rPr>
              <w:rFonts w:ascii="Garamond" w:hAnsi="Garamond" w:cs="Arial"/>
              <w:highlight w:val="yellow"/>
            </w:rPr>
            <w:t>e</w:t>
          </w:r>
          <w:r w:rsidRPr="004F0B6E">
            <w:rPr>
              <w:rFonts w:ascii="Garamond" w:hAnsi="Garamond" w:cs="Arial"/>
              <w:highlight w:val="yellow"/>
            </w:rPr>
            <w:t xml:space="preserve"> this </w:t>
          </w:r>
          <w:r w:rsidR="006320C9" w:rsidRPr="004F0B6E">
            <w:rPr>
              <w:rFonts w:ascii="Garamond" w:hAnsi="Garamond" w:cs="Arial"/>
              <w:highlight w:val="yellow"/>
            </w:rPr>
            <w:t xml:space="preserve">required </w:t>
          </w:r>
          <w:r w:rsidR="00DE1543" w:rsidRPr="004F0B6E">
            <w:rPr>
              <w:rFonts w:ascii="Garamond" w:hAnsi="Garamond" w:cs="Arial"/>
              <w:highlight w:val="yellow"/>
            </w:rPr>
            <w:t>standard</w:t>
          </w:r>
          <w:r w:rsidRPr="004F0B6E">
            <w:rPr>
              <w:rFonts w:ascii="Garamond" w:hAnsi="Garamond" w:cs="Arial"/>
              <w:highlight w:val="yellow"/>
            </w:rPr>
            <w:t xml:space="preserve"> template format</w:t>
          </w:r>
          <w:r w:rsidR="00DE1543" w:rsidRPr="004F0B6E">
            <w:rPr>
              <w:rFonts w:ascii="Garamond" w:hAnsi="Garamond" w:cs="Arial"/>
              <w:highlight w:val="yellow"/>
            </w:rPr>
            <w:t>.  The template must be in the same order as th</w:t>
          </w:r>
          <w:r w:rsidR="001D3148">
            <w:rPr>
              <w:rFonts w:ascii="Garamond" w:hAnsi="Garamond" w:cs="Arial"/>
              <w:highlight w:val="yellow"/>
            </w:rPr>
            <w:t>e requirements of Section 4.2</w:t>
          </w:r>
          <w:r w:rsidRPr="004F0B6E">
            <w:rPr>
              <w:rFonts w:ascii="Garamond" w:hAnsi="Garamond" w:cs="Arial"/>
              <w:highlight w:val="yellow"/>
            </w:rPr>
            <w:t xml:space="preserve"> and the evaluation criteria in Section 5.2 of </w:t>
          </w:r>
          <w:r w:rsidR="007B1D1E">
            <w:rPr>
              <w:rFonts w:ascii="Garamond" w:hAnsi="Garamond" w:cs="Arial"/>
              <w:highlight w:val="yellow"/>
            </w:rPr>
            <w:t>the Funding Opportunity Announcement</w:t>
          </w:r>
          <w:r w:rsidR="00DE1543" w:rsidRPr="004F0B6E">
            <w:rPr>
              <w:rFonts w:ascii="Garamond" w:hAnsi="Garamond" w:cs="Arial"/>
              <w:highlight w:val="yellow"/>
            </w:rPr>
            <w:t xml:space="preserve">. </w:t>
          </w:r>
          <w:r w:rsidRPr="004F0B6E">
            <w:rPr>
              <w:rFonts w:ascii="Garamond" w:hAnsi="Garamond" w:cs="Arial"/>
              <w:highlight w:val="yellow"/>
            </w:rPr>
            <w:t xml:space="preserve">The Technical Proposal </w:t>
          </w:r>
          <w:r w:rsidR="001D3148">
            <w:rPr>
              <w:rFonts w:ascii="Garamond" w:hAnsi="Garamond" w:cs="Arial"/>
              <w:highlight w:val="yellow"/>
            </w:rPr>
            <w:t xml:space="preserve">may not exceed </w:t>
          </w:r>
          <w:r w:rsidRPr="004F0B6E">
            <w:rPr>
              <w:rFonts w:ascii="Garamond" w:hAnsi="Garamond" w:cs="Arial"/>
              <w:b/>
              <w:highlight w:val="yellow"/>
            </w:rPr>
            <w:t>ten (10) double-spaced pages</w:t>
          </w:r>
          <w:r w:rsidR="001D3148">
            <w:rPr>
              <w:rFonts w:ascii="Garamond" w:hAnsi="Garamond" w:cs="Arial"/>
              <w:b/>
              <w:highlight w:val="yellow"/>
            </w:rPr>
            <w:t xml:space="preserve"> </w:t>
          </w:r>
          <w:r w:rsidR="00F63D2C">
            <w:rPr>
              <w:rFonts w:ascii="Garamond" w:hAnsi="Garamond" w:cs="Arial"/>
              <w:b/>
              <w:highlight w:val="yellow"/>
            </w:rPr>
            <w:t xml:space="preserve">in </w:t>
          </w:r>
          <w:r w:rsidRPr="004F0B6E">
            <w:rPr>
              <w:rFonts w:ascii="Garamond" w:hAnsi="Garamond" w:cs="Arial"/>
              <w:b/>
              <w:highlight w:val="yellow"/>
            </w:rPr>
            <w:t>length</w:t>
          </w:r>
          <w:r w:rsidRPr="004F0B6E">
            <w:rPr>
              <w:rFonts w:ascii="Garamond" w:hAnsi="Garamond" w:cs="Arial"/>
              <w:highlight w:val="yellow"/>
            </w:rPr>
            <w:t xml:space="preserve">, </w:t>
          </w:r>
          <w:r w:rsidR="001D3148">
            <w:rPr>
              <w:rFonts w:ascii="Garamond" w:hAnsi="Garamond" w:cs="Arial"/>
              <w:highlight w:val="yellow"/>
            </w:rPr>
            <w:t>exclud</w:t>
          </w:r>
          <w:r w:rsidRPr="004F0B6E">
            <w:rPr>
              <w:rFonts w:ascii="Garamond" w:hAnsi="Garamond" w:cs="Arial"/>
              <w:highlight w:val="yellow"/>
            </w:rPr>
            <w:t>ing this title page</w:t>
          </w:r>
          <w:r w:rsidR="001D3148">
            <w:rPr>
              <w:rFonts w:ascii="Garamond" w:hAnsi="Garamond" w:cs="Arial"/>
              <w:highlight w:val="yellow"/>
            </w:rPr>
            <w:t xml:space="preserve"> and cover page</w:t>
          </w:r>
          <w:r w:rsidR="001D25C6">
            <w:rPr>
              <w:rFonts w:ascii="Garamond" w:hAnsi="Garamond" w:cs="Arial"/>
              <w:highlight w:val="yellow"/>
            </w:rPr>
            <w:t>,</w:t>
          </w:r>
          <w:r w:rsidR="004502B1" w:rsidRPr="004F0B6E">
            <w:rPr>
              <w:rFonts w:ascii="Garamond" w:hAnsi="Garamond" w:cs="Arial"/>
              <w:highlight w:val="yellow"/>
            </w:rPr>
            <w:t xml:space="preserve"> </w:t>
          </w:r>
          <w:r w:rsidR="001D3148">
            <w:rPr>
              <w:rFonts w:ascii="Garamond" w:hAnsi="Garamond"/>
              <w:bCs/>
              <w:color w:val="auto"/>
              <w:highlight w:val="yellow"/>
              <w:u w:val="single"/>
            </w:rPr>
            <w:t>using</w:t>
          </w:r>
          <w:r w:rsidR="004502B1" w:rsidRPr="004F0B6E">
            <w:rPr>
              <w:rFonts w:ascii="Garamond" w:hAnsi="Garamond"/>
              <w:bCs/>
              <w:color w:val="auto"/>
              <w:highlight w:val="yellow"/>
              <w:u w:val="single"/>
            </w:rPr>
            <w:t xml:space="preserve"> 8 ½ x 11 inch paper with a one inch margin and pagination on all pages</w:t>
          </w:r>
          <w:r w:rsidR="00114F5F" w:rsidRPr="004F0B6E">
            <w:rPr>
              <w:rFonts w:ascii="Garamond" w:hAnsi="Garamond"/>
              <w:bCs/>
              <w:color w:val="auto"/>
              <w:highlight w:val="yellow"/>
            </w:rPr>
            <w:t xml:space="preserve">. </w:t>
          </w:r>
          <w:r w:rsidR="006B3526" w:rsidRPr="004F0B6E">
            <w:rPr>
              <w:rFonts w:ascii="Garamond" w:hAnsi="Garamond" w:cs="Arial"/>
              <w:highlight w:val="yellow"/>
            </w:rPr>
            <w:t xml:space="preserve">A minimum </w:t>
          </w:r>
          <w:r w:rsidR="00121D0E" w:rsidRPr="00704F86">
            <w:rPr>
              <w:rFonts w:ascii="Garamond" w:hAnsi="Garamond" w:cs="Arial"/>
              <w:color w:val="auto"/>
              <w:highlight w:val="yellow"/>
            </w:rPr>
            <w:t xml:space="preserve">Times New Roman </w:t>
          </w:r>
          <w:r w:rsidR="006B3526" w:rsidRPr="00704F86">
            <w:rPr>
              <w:rFonts w:ascii="Garamond" w:hAnsi="Garamond" w:cs="Arial"/>
              <w:color w:val="auto"/>
              <w:highlight w:val="yellow"/>
            </w:rPr>
            <w:t>1</w:t>
          </w:r>
          <w:r w:rsidR="00736748" w:rsidRPr="00704F86">
            <w:rPr>
              <w:rFonts w:ascii="Garamond" w:hAnsi="Garamond" w:cs="Arial"/>
              <w:color w:val="auto"/>
              <w:highlight w:val="yellow"/>
            </w:rPr>
            <w:t>2</w:t>
          </w:r>
          <w:r w:rsidR="006B3526" w:rsidRPr="00704F86">
            <w:rPr>
              <w:rFonts w:ascii="Garamond" w:hAnsi="Garamond" w:cs="Arial"/>
              <w:color w:val="auto"/>
              <w:highlight w:val="yellow"/>
            </w:rPr>
            <w:t xml:space="preserve"> point font is required</w:t>
          </w:r>
          <w:r w:rsidR="00121D0E">
            <w:rPr>
              <w:rFonts w:ascii="Garamond" w:hAnsi="Garamond" w:cs="Arial"/>
              <w:color w:val="auto"/>
              <w:highlight w:val="yellow"/>
            </w:rPr>
            <w:t xml:space="preserve">. </w:t>
          </w:r>
          <w:r w:rsidR="00121D0E" w:rsidRPr="001D3148">
            <w:rPr>
              <w:rFonts w:ascii="Garamond" w:hAnsi="Garamond" w:cs="Arial"/>
              <w:b/>
              <w:color w:val="auto"/>
              <w:highlight w:val="yellow"/>
            </w:rPr>
            <w:t>Only 10 pages</w:t>
          </w:r>
          <w:r w:rsidR="00121D0E" w:rsidRPr="001D3148">
            <w:rPr>
              <w:rFonts w:ascii="Garamond" w:hAnsi="Garamond"/>
              <w:b/>
              <w:highlight w:val="yellow"/>
            </w:rPr>
            <w:t xml:space="preserve"> will be reviewed and evaluated.</w:t>
          </w:r>
          <w:r w:rsidR="00121D0E" w:rsidRPr="00121D0E">
            <w:rPr>
              <w:rFonts w:ascii="Garamond" w:hAnsi="Garamond"/>
              <w:highlight w:val="yellow"/>
            </w:rPr>
            <w:t xml:space="preserve"> </w:t>
          </w:r>
          <w:r w:rsidR="001D3148">
            <w:rPr>
              <w:rFonts w:ascii="Garamond" w:hAnsi="Garamond"/>
              <w:highlight w:val="yellow"/>
            </w:rPr>
            <w:t xml:space="preserve"> </w:t>
          </w:r>
          <w:r w:rsidR="00121D0E" w:rsidRPr="00121D0E">
            <w:rPr>
              <w:rFonts w:ascii="Garamond" w:hAnsi="Garamond"/>
              <w:b/>
              <w:highlight w:val="yellow"/>
            </w:rPr>
            <w:t>Any additional pages submitted other than the 10 pages will be eliminated without consultation of applicant and will not be reviewed</w:t>
          </w:r>
          <w:r w:rsidR="00121D0E">
            <w:rPr>
              <w:rFonts w:ascii="Garamond" w:hAnsi="Garamond"/>
              <w:highlight w:val="yellow"/>
            </w:rPr>
            <w:t xml:space="preserve">. </w:t>
          </w:r>
          <w:r w:rsidR="001D3148">
            <w:rPr>
              <w:rFonts w:ascii="Garamond" w:hAnsi="Garamond"/>
              <w:highlight w:val="yellow"/>
            </w:rPr>
            <w:t xml:space="preserve"> </w:t>
          </w:r>
          <w:r w:rsidR="00121D0E">
            <w:rPr>
              <w:rFonts w:ascii="Garamond" w:hAnsi="Garamond"/>
              <w:highlight w:val="yellow"/>
            </w:rPr>
            <w:t>Non-Federal entities do NOT need to address every allowable statutory export activity (identified in Section 1.4).</w:t>
          </w:r>
          <w:r w:rsidR="001D3148">
            <w:rPr>
              <w:rFonts w:ascii="Garamond" w:hAnsi="Garamond"/>
              <w:highlight w:val="yellow"/>
            </w:rPr>
            <w:t xml:space="preserve"> </w:t>
          </w:r>
          <w:r w:rsidR="00121D0E" w:rsidRPr="001D3148">
            <w:rPr>
              <w:rFonts w:ascii="Garamond" w:hAnsi="Garamond"/>
              <w:highlight w:val="yellow"/>
              <w:u w:val="single"/>
            </w:rPr>
            <w:t>Non-Federal entities are strongly encouraged to prepare focused proposals including, performance measures and supporting activities that can realistically be achieved within the 24 month award period</w:t>
          </w:r>
          <w:r w:rsidR="00121D0E">
            <w:rPr>
              <w:rFonts w:ascii="Garamond" w:hAnsi="Garamond"/>
              <w:highlight w:val="yellow"/>
            </w:rPr>
            <w:t>.</w:t>
          </w:r>
          <w:r w:rsidR="00121D0E">
            <w:rPr>
              <w:rFonts w:ascii="Garamond" w:hAnsi="Garamond" w:cs="Arial"/>
              <w:color w:val="auto"/>
              <w:highlight w:val="yellow"/>
            </w:rPr>
            <w:t xml:space="preserve">  </w:t>
          </w:r>
          <w:r w:rsidRPr="004F0B6E">
            <w:rPr>
              <w:rFonts w:ascii="Garamond" w:hAnsi="Garamond" w:cs="Arial"/>
              <w:highlight w:val="yellow"/>
              <w:u w:val="single"/>
            </w:rPr>
            <w:t>To use this template</w:t>
          </w:r>
          <w:r w:rsidRPr="004F0B6E">
            <w:rPr>
              <w:rFonts w:ascii="Garamond" w:hAnsi="Garamond" w:cs="Arial"/>
              <w:highlight w:val="yellow"/>
            </w:rPr>
            <w:t>:</w:t>
          </w:r>
        </w:p>
        <w:p w:rsidR="00972176" w:rsidRPr="004F0B6E" w:rsidRDefault="00972176" w:rsidP="00972176">
          <w:pPr>
            <w:pStyle w:val="ListParagraph"/>
            <w:numPr>
              <w:ilvl w:val="0"/>
              <w:numId w:val="27"/>
            </w:numPr>
            <w:spacing w:before="120" w:after="120"/>
            <w:rPr>
              <w:rFonts w:ascii="Garamond" w:hAnsi="Garamond" w:cs="Arial"/>
              <w:sz w:val="24"/>
              <w:szCs w:val="24"/>
              <w:highlight w:val="yellow"/>
            </w:rPr>
          </w:pPr>
          <w:r w:rsidRPr="004F0B6E">
            <w:rPr>
              <w:rFonts w:ascii="Garamond" w:hAnsi="Garamond" w:cs="Arial"/>
              <w:sz w:val="24"/>
              <w:szCs w:val="24"/>
              <w:highlight w:val="yellow"/>
            </w:rPr>
            <w:t>Read directions in each section,</w:t>
          </w:r>
        </w:p>
        <w:p w:rsidR="00972176" w:rsidRPr="004F0B6E" w:rsidRDefault="00972176" w:rsidP="00972176">
          <w:pPr>
            <w:pStyle w:val="ListParagraph"/>
            <w:numPr>
              <w:ilvl w:val="0"/>
              <w:numId w:val="27"/>
            </w:numPr>
            <w:spacing w:before="120" w:after="120"/>
            <w:rPr>
              <w:rFonts w:ascii="Garamond" w:hAnsi="Garamond" w:cs="Arial"/>
              <w:sz w:val="24"/>
              <w:szCs w:val="24"/>
              <w:highlight w:val="yellow"/>
            </w:rPr>
          </w:pPr>
          <w:r w:rsidRPr="004F0B6E">
            <w:rPr>
              <w:rFonts w:ascii="Garamond" w:hAnsi="Garamond" w:cs="Arial"/>
              <w:sz w:val="24"/>
              <w:szCs w:val="24"/>
              <w:highlight w:val="yellow"/>
            </w:rPr>
            <w:t xml:space="preserve">Delete all content (including notes in yellow highlight) in each section, </w:t>
          </w:r>
        </w:p>
        <w:p w:rsidR="00972176" w:rsidRPr="004F0B6E" w:rsidRDefault="00972176" w:rsidP="00972176">
          <w:pPr>
            <w:pStyle w:val="ListParagraph"/>
            <w:numPr>
              <w:ilvl w:val="0"/>
              <w:numId w:val="27"/>
            </w:numPr>
            <w:spacing w:before="120" w:after="120"/>
            <w:rPr>
              <w:rFonts w:ascii="Garamond" w:hAnsi="Garamond" w:cs="Arial"/>
              <w:sz w:val="24"/>
              <w:szCs w:val="24"/>
              <w:highlight w:val="yellow"/>
            </w:rPr>
          </w:pPr>
          <w:r w:rsidRPr="004F0B6E">
            <w:rPr>
              <w:rFonts w:ascii="Garamond" w:hAnsi="Garamond" w:cs="Arial"/>
              <w:sz w:val="24"/>
              <w:szCs w:val="24"/>
              <w:highlight w:val="yellow"/>
            </w:rPr>
            <w:t>Type or copy your content directly into empty block,</w:t>
          </w:r>
        </w:p>
        <w:p w:rsidR="00984DDF" w:rsidRDefault="00972176" w:rsidP="00972176">
          <w:pPr>
            <w:pStyle w:val="ListParagraph"/>
            <w:numPr>
              <w:ilvl w:val="0"/>
              <w:numId w:val="27"/>
            </w:numPr>
            <w:spacing w:before="120" w:after="120"/>
            <w:rPr>
              <w:rFonts w:ascii="Garamond" w:hAnsi="Garamond" w:cs="Arial"/>
              <w:sz w:val="24"/>
              <w:szCs w:val="24"/>
              <w:highlight w:val="yellow"/>
            </w:rPr>
          </w:pPr>
          <w:r w:rsidRPr="004F0B6E">
            <w:rPr>
              <w:rFonts w:ascii="Garamond" w:hAnsi="Garamond" w:cs="Arial"/>
              <w:sz w:val="24"/>
              <w:szCs w:val="24"/>
              <w:highlight w:val="yellow"/>
            </w:rPr>
            <w:t>Update page numbers as needed in Table of Contents (on this title page)</w:t>
          </w:r>
          <w:r w:rsidR="00283208">
            <w:rPr>
              <w:rFonts w:ascii="Garamond" w:hAnsi="Garamond" w:cs="Arial"/>
              <w:sz w:val="24"/>
              <w:szCs w:val="24"/>
              <w:highlight w:val="yellow"/>
            </w:rPr>
            <w:t>,</w:t>
          </w:r>
        </w:p>
        <w:p w:rsidR="00972176" w:rsidRPr="004F0B6E" w:rsidRDefault="00984DDF" w:rsidP="00972176">
          <w:pPr>
            <w:pStyle w:val="ListParagraph"/>
            <w:numPr>
              <w:ilvl w:val="0"/>
              <w:numId w:val="27"/>
            </w:numPr>
            <w:spacing w:before="120" w:after="120"/>
            <w:rPr>
              <w:rFonts w:ascii="Garamond" w:hAnsi="Garamond" w:cs="Arial"/>
              <w:sz w:val="24"/>
              <w:szCs w:val="24"/>
              <w:highlight w:val="yellow"/>
            </w:rPr>
          </w:pPr>
          <w:r w:rsidRPr="00F63D2C">
            <w:rPr>
              <w:rFonts w:ascii="Garamond" w:hAnsi="Garamond" w:cs="Arial"/>
              <w:b/>
              <w:sz w:val="24"/>
              <w:szCs w:val="24"/>
              <w:highlight w:val="yellow"/>
            </w:rPr>
            <w:t>Do NOT put any additional information on this page</w:t>
          </w:r>
          <w:r w:rsidR="00972176" w:rsidRPr="004F0B6E">
            <w:rPr>
              <w:rFonts w:ascii="Garamond" w:hAnsi="Garamond" w:cs="Arial"/>
              <w:sz w:val="24"/>
              <w:szCs w:val="24"/>
              <w:highlight w:val="yellow"/>
            </w:rPr>
            <w:t>.</w:t>
          </w:r>
        </w:p>
      </w:sdtContent>
    </w:sdt>
    <w:p w:rsidR="00CB6626" w:rsidRDefault="00CB6626">
      <w:r>
        <w:br w:type="page"/>
      </w:r>
    </w:p>
    <w:sdt>
      <w:sdtPr>
        <w:id w:val="51206250"/>
        <w:docPartObj>
          <w:docPartGallery w:val="Table of Contents"/>
          <w:docPartUnique/>
        </w:docPartObj>
      </w:sdtPr>
      <w:sdtEndPr>
        <w:rPr>
          <w:b/>
          <w:bCs/>
          <w:noProof/>
        </w:rPr>
      </w:sdtEndPr>
      <w:sdtContent>
        <w:p w:rsidR="00972176" w:rsidRPr="00A40218" w:rsidRDefault="00972176" w:rsidP="00972176">
          <w:pPr>
            <w:jc w:val="center"/>
            <w:rPr>
              <w:rFonts w:ascii="Garamond" w:hAnsi="Garamond" w:cs="Arial"/>
            </w:rPr>
          </w:pPr>
          <w:r w:rsidRPr="00A40218">
            <w:rPr>
              <w:rFonts w:ascii="Garamond" w:hAnsi="Garamond"/>
              <w:b/>
            </w:rPr>
            <w:t>TABLE OF CONTENTS</w:t>
          </w:r>
        </w:p>
        <w:p w:rsidR="00CB6626" w:rsidRDefault="00972176">
          <w:pPr>
            <w:pStyle w:val="TOC1"/>
            <w:tabs>
              <w:tab w:val="right" w:leader="dot" w:pos="9350"/>
            </w:tabs>
            <w:rPr>
              <w:rFonts w:asciiTheme="minorHAnsi" w:eastAsiaTheme="minorEastAsia" w:hAnsiTheme="minorHAnsi" w:cstheme="minorBidi"/>
              <w:noProof/>
              <w:sz w:val="22"/>
              <w:szCs w:val="22"/>
            </w:rPr>
          </w:pPr>
          <w:r w:rsidRPr="00A40218">
            <w:rPr>
              <w:rFonts w:ascii="Garamond" w:hAnsi="Garamond"/>
            </w:rPr>
            <w:fldChar w:fldCharType="begin"/>
          </w:r>
          <w:r w:rsidRPr="00A40218">
            <w:rPr>
              <w:rFonts w:ascii="Garamond" w:hAnsi="Garamond"/>
            </w:rPr>
            <w:instrText xml:space="preserve"> TOC \o "1-3" \h \z \u </w:instrText>
          </w:r>
          <w:r w:rsidRPr="00A40218">
            <w:rPr>
              <w:rFonts w:ascii="Garamond" w:hAnsi="Garamond"/>
            </w:rPr>
            <w:fldChar w:fldCharType="separate"/>
          </w:r>
          <w:hyperlink w:anchor="_Toc511304866" w:history="1">
            <w:r w:rsidR="00CB6626" w:rsidRPr="00B5679E">
              <w:rPr>
                <w:rStyle w:val="Hyperlink"/>
                <w:noProof/>
              </w:rPr>
              <w:t>INTRODUCTION</w:t>
            </w:r>
            <w:r w:rsidR="00CB6626">
              <w:rPr>
                <w:noProof/>
                <w:webHidden/>
              </w:rPr>
              <w:tab/>
            </w:r>
            <w:r w:rsidR="00CB6626">
              <w:rPr>
                <w:noProof/>
                <w:webHidden/>
              </w:rPr>
              <w:fldChar w:fldCharType="begin"/>
            </w:r>
            <w:r w:rsidR="00CB6626">
              <w:rPr>
                <w:noProof/>
                <w:webHidden/>
              </w:rPr>
              <w:instrText xml:space="preserve"> PAGEREF _Toc511304866 \h </w:instrText>
            </w:r>
            <w:r w:rsidR="00CB6626">
              <w:rPr>
                <w:noProof/>
                <w:webHidden/>
              </w:rPr>
            </w:r>
            <w:r w:rsidR="00CB6626">
              <w:rPr>
                <w:noProof/>
                <w:webHidden/>
              </w:rPr>
              <w:fldChar w:fldCharType="separate"/>
            </w:r>
            <w:r w:rsidR="001B6B9A">
              <w:rPr>
                <w:noProof/>
                <w:webHidden/>
              </w:rPr>
              <w:t>2</w:t>
            </w:r>
            <w:r w:rsidR="00CB6626">
              <w:rPr>
                <w:noProof/>
                <w:webHidden/>
              </w:rPr>
              <w:fldChar w:fldCharType="end"/>
            </w:r>
          </w:hyperlink>
        </w:p>
        <w:p w:rsidR="00CB6626" w:rsidRDefault="004F2A17">
          <w:pPr>
            <w:pStyle w:val="TOC1"/>
            <w:tabs>
              <w:tab w:val="right" w:leader="dot" w:pos="9350"/>
            </w:tabs>
            <w:rPr>
              <w:rFonts w:asciiTheme="minorHAnsi" w:eastAsiaTheme="minorEastAsia" w:hAnsiTheme="minorHAnsi" w:cstheme="minorBidi"/>
              <w:noProof/>
              <w:sz w:val="22"/>
              <w:szCs w:val="22"/>
            </w:rPr>
          </w:pPr>
          <w:hyperlink w:anchor="_Toc511304867" w:history="1">
            <w:r w:rsidR="00CB6626" w:rsidRPr="00B5679E">
              <w:rPr>
                <w:rStyle w:val="Hyperlink"/>
                <w:noProof/>
              </w:rPr>
              <w:t>ORGANIZATIONAL COMPETENCY</w:t>
            </w:r>
            <w:r w:rsidR="00CB6626">
              <w:rPr>
                <w:noProof/>
                <w:webHidden/>
              </w:rPr>
              <w:tab/>
            </w:r>
            <w:r w:rsidR="00CB6626">
              <w:rPr>
                <w:noProof/>
                <w:webHidden/>
              </w:rPr>
              <w:fldChar w:fldCharType="begin"/>
            </w:r>
            <w:r w:rsidR="00CB6626">
              <w:rPr>
                <w:noProof/>
                <w:webHidden/>
              </w:rPr>
              <w:instrText xml:space="preserve"> PAGEREF _Toc511304867 \h </w:instrText>
            </w:r>
            <w:r w:rsidR="00CB6626">
              <w:rPr>
                <w:noProof/>
                <w:webHidden/>
              </w:rPr>
            </w:r>
            <w:r w:rsidR="00CB6626">
              <w:rPr>
                <w:noProof/>
                <w:webHidden/>
              </w:rPr>
              <w:fldChar w:fldCharType="separate"/>
            </w:r>
            <w:r w:rsidR="001B6B9A">
              <w:rPr>
                <w:noProof/>
                <w:webHidden/>
              </w:rPr>
              <w:t>2</w:t>
            </w:r>
            <w:r w:rsidR="00CB6626">
              <w:rPr>
                <w:noProof/>
                <w:webHidden/>
              </w:rPr>
              <w:fldChar w:fldCharType="end"/>
            </w:r>
          </w:hyperlink>
        </w:p>
        <w:p w:rsidR="00CB6626" w:rsidRDefault="004F2A17">
          <w:pPr>
            <w:pStyle w:val="TOC2"/>
            <w:tabs>
              <w:tab w:val="right" w:leader="dot" w:pos="9350"/>
            </w:tabs>
            <w:rPr>
              <w:noProof/>
            </w:rPr>
          </w:pPr>
          <w:hyperlink w:anchor="_Toc511304868" w:history="1">
            <w:r w:rsidR="00CB6626" w:rsidRPr="00B5679E">
              <w:rPr>
                <w:rStyle w:val="Hyperlink"/>
                <w:noProof/>
              </w:rPr>
              <w:t>Criteria # 1 – ORGANIZATIONAL COMPETENCY (15 Points)</w:t>
            </w:r>
            <w:r w:rsidR="00CB6626">
              <w:rPr>
                <w:noProof/>
                <w:webHidden/>
              </w:rPr>
              <w:tab/>
            </w:r>
            <w:r w:rsidR="00CB6626">
              <w:rPr>
                <w:noProof/>
                <w:webHidden/>
              </w:rPr>
              <w:fldChar w:fldCharType="begin"/>
            </w:r>
            <w:r w:rsidR="00CB6626">
              <w:rPr>
                <w:noProof/>
                <w:webHidden/>
              </w:rPr>
              <w:instrText xml:space="preserve"> PAGEREF _Toc511304868 \h </w:instrText>
            </w:r>
            <w:r w:rsidR="00CB6626">
              <w:rPr>
                <w:noProof/>
                <w:webHidden/>
              </w:rPr>
            </w:r>
            <w:r w:rsidR="00CB6626">
              <w:rPr>
                <w:noProof/>
                <w:webHidden/>
              </w:rPr>
              <w:fldChar w:fldCharType="separate"/>
            </w:r>
            <w:r w:rsidR="001B6B9A">
              <w:rPr>
                <w:noProof/>
                <w:webHidden/>
              </w:rPr>
              <w:t>2</w:t>
            </w:r>
            <w:r w:rsidR="00CB6626">
              <w:rPr>
                <w:noProof/>
                <w:webHidden/>
              </w:rPr>
              <w:fldChar w:fldCharType="end"/>
            </w:r>
          </w:hyperlink>
        </w:p>
        <w:p w:rsidR="00CB6626" w:rsidRDefault="004F2A17">
          <w:pPr>
            <w:pStyle w:val="TOC3"/>
            <w:tabs>
              <w:tab w:val="right" w:leader="dot" w:pos="9350"/>
            </w:tabs>
            <w:rPr>
              <w:noProof/>
            </w:rPr>
          </w:pPr>
          <w:hyperlink w:anchor="_Toc511304869" w:history="1">
            <w:r w:rsidR="00CB6626" w:rsidRPr="00B5679E">
              <w:rPr>
                <w:rStyle w:val="Hyperlink"/>
                <w:noProof/>
              </w:rPr>
              <w:t>Sub-headings:</w:t>
            </w:r>
            <w:r w:rsidR="00CB6626">
              <w:rPr>
                <w:noProof/>
                <w:webHidden/>
              </w:rPr>
              <w:tab/>
            </w:r>
            <w:r w:rsidR="00CB6626">
              <w:rPr>
                <w:noProof/>
                <w:webHidden/>
              </w:rPr>
              <w:fldChar w:fldCharType="begin"/>
            </w:r>
            <w:r w:rsidR="00CB6626">
              <w:rPr>
                <w:noProof/>
                <w:webHidden/>
              </w:rPr>
              <w:instrText xml:space="preserve"> PAGEREF _Toc511304869 \h </w:instrText>
            </w:r>
            <w:r w:rsidR="00CB6626">
              <w:rPr>
                <w:noProof/>
                <w:webHidden/>
              </w:rPr>
            </w:r>
            <w:r w:rsidR="00CB6626">
              <w:rPr>
                <w:noProof/>
                <w:webHidden/>
              </w:rPr>
              <w:fldChar w:fldCharType="separate"/>
            </w:r>
            <w:r w:rsidR="001B6B9A">
              <w:rPr>
                <w:noProof/>
                <w:webHidden/>
              </w:rPr>
              <w:t>2</w:t>
            </w:r>
            <w:r w:rsidR="00CB6626">
              <w:rPr>
                <w:noProof/>
                <w:webHidden/>
              </w:rPr>
              <w:fldChar w:fldCharType="end"/>
            </w:r>
          </w:hyperlink>
        </w:p>
        <w:p w:rsidR="00CB6626" w:rsidRDefault="004F2A17">
          <w:pPr>
            <w:pStyle w:val="TOC1"/>
            <w:tabs>
              <w:tab w:val="right" w:leader="dot" w:pos="9350"/>
            </w:tabs>
            <w:rPr>
              <w:rFonts w:asciiTheme="minorHAnsi" w:eastAsiaTheme="minorEastAsia" w:hAnsiTheme="minorHAnsi" w:cstheme="minorBidi"/>
              <w:noProof/>
              <w:sz w:val="22"/>
              <w:szCs w:val="22"/>
            </w:rPr>
          </w:pPr>
          <w:hyperlink w:anchor="_Toc511304870" w:history="1">
            <w:r w:rsidR="00CB6626" w:rsidRPr="00B5679E">
              <w:rPr>
                <w:rStyle w:val="Hyperlink"/>
                <w:noProof/>
              </w:rPr>
              <w:t>PROJECT DESIGN: PERFORMANCE MEASURES, OUTCOMES &amp; COLLABORATION TO DIRECTLY BENEFIT ESBCs</w:t>
            </w:r>
            <w:r w:rsidR="00CB6626">
              <w:rPr>
                <w:noProof/>
                <w:webHidden/>
              </w:rPr>
              <w:tab/>
            </w:r>
            <w:r w:rsidR="00CB6626">
              <w:rPr>
                <w:noProof/>
                <w:webHidden/>
              </w:rPr>
              <w:fldChar w:fldCharType="begin"/>
            </w:r>
            <w:r w:rsidR="00CB6626">
              <w:rPr>
                <w:noProof/>
                <w:webHidden/>
              </w:rPr>
              <w:instrText xml:space="preserve"> PAGEREF _Toc511304870 \h </w:instrText>
            </w:r>
            <w:r w:rsidR="00CB6626">
              <w:rPr>
                <w:noProof/>
                <w:webHidden/>
              </w:rPr>
            </w:r>
            <w:r w:rsidR="00CB6626">
              <w:rPr>
                <w:noProof/>
                <w:webHidden/>
              </w:rPr>
              <w:fldChar w:fldCharType="separate"/>
            </w:r>
            <w:r w:rsidR="001B6B9A">
              <w:rPr>
                <w:noProof/>
                <w:webHidden/>
              </w:rPr>
              <w:t>3</w:t>
            </w:r>
            <w:r w:rsidR="00CB6626">
              <w:rPr>
                <w:noProof/>
                <w:webHidden/>
              </w:rPr>
              <w:fldChar w:fldCharType="end"/>
            </w:r>
          </w:hyperlink>
        </w:p>
        <w:p w:rsidR="00CB6626" w:rsidRDefault="004F2A17">
          <w:pPr>
            <w:pStyle w:val="TOC2"/>
            <w:tabs>
              <w:tab w:val="right" w:leader="dot" w:pos="9350"/>
            </w:tabs>
            <w:rPr>
              <w:noProof/>
            </w:rPr>
          </w:pPr>
          <w:hyperlink w:anchor="_Toc511304871" w:history="1">
            <w:r w:rsidR="00CB6626" w:rsidRPr="00B5679E">
              <w:rPr>
                <w:rStyle w:val="Hyperlink"/>
                <w:noProof/>
              </w:rPr>
              <w:t>Criteria # 2 -  PROJECT DESIGN: PERFORMANCE MEASURES, OUTCOMES &amp; COLLABORATION TO DIRECTLY BENEFIT ESBCS (40 Points)</w:t>
            </w:r>
            <w:r w:rsidR="00CB6626">
              <w:rPr>
                <w:noProof/>
                <w:webHidden/>
              </w:rPr>
              <w:tab/>
            </w:r>
            <w:r w:rsidR="00CB6626">
              <w:rPr>
                <w:noProof/>
                <w:webHidden/>
              </w:rPr>
              <w:fldChar w:fldCharType="begin"/>
            </w:r>
            <w:r w:rsidR="00CB6626">
              <w:rPr>
                <w:noProof/>
                <w:webHidden/>
              </w:rPr>
              <w:instrText xml:space="preserve"> PAGEREF _Toc511304871 \h </w:instrText>
            </w:r>
            <w:r w:rsidR="00CB6626">
              <w:rPr>
                <w:noProof/>
                <w:webHidden/>
              </w:rPr>
            </w:r>
            <w:r w:rsidR="00CB6626">
              <w:rPr>
                <w:noProof/>
                <w:webHidden/>
              </w:rPr>
              <w:fldChar w:fldCharType="separate"/>
            </w:r>
            <w:r w:rsidR="001B6B9A">
              <w:rPr>
                <w:noProof/>
                <w:webHidden/>
              </w:rPr>
              <w:t>3</w:t>
            </w:r>
            <w:r w:rsidR="00CB6626">
              <w:rPr>
                <w:noProof/>
                <w:webHidden/>
              </w:rPr>
              <w:fldChar w:fldCharType="end"/>
            </w:r>
          </w:hyperlink>
        </w:p>
        <w:p w:rsidR="00CB6626" w:rsidRDefault="004F2A17">
          <w:pPr>
            <w:pStyle w:val="TOC1"/>
            <w:tabs>
              <w:tab w:val="right" w:leader="dot" w:pos="9350"/>
            </w:tabs>
            <w:rPr>
              <w:rFonts w:asciiTheme="minorHAnsi" w:eastAsiaTheme="minorEastAsia" w:hAnsiTheme="minorHAnsi" w:cstheme="minorBidi"/>
              <w:noProof/>
              <w:sz w:val="22"/>
              <w:szCs w:val="22"/>
            </w:rPr>
          </w:pPr>
          <w:hyperlink w:anchor="_Toc511304872" w:history="1">
            <w:r w:rsidR="00CB6626" w:rsidRPr="00B5679E">
              <w:rPr>
                <w:rStyle w:val="Hyperlink"/>
                <w:noProof/>
              </w:rPr>
              <w:t>FINANCIAL ASSISTANCE PLAN</w:t>
            </w:r>
            <w:r w:rsidR="00CB6626">
              <w:rPr>
                <w:noProof/>
                <w:webHidden/>
              </w:rPr>
              <w:tab/>
            </w:r>
            <w:r w:rsidR="00CB6626">
              <w:rPr>
                <w:noProof/>
                <w:webHidden/>
              </w:rPr>
              <w:fldChar w:fldCharType="begin"/>
            </w:r>
            <w:r w:rsidR="00CB6626">
              <w:rPr>
                <w:noProof/>
                <w:webHidden/>
              </w:rPr>
              <w:instrText xml:space="preserve"> PAGEREF _Toc511304872 \h </w:instrText>
            </w:r>
            <w:r w:rsidR="00CB6626">
              <w:rPr>
                <w:noProof/>
                <w:webHidden/>
              </w:rPr>
            </w:r>
            <w:r w:rsidR="00CB6626">
              <w:rPr>
                <w:noProof/>
                <w:webHidden/>
              </w:rPr>
              <w:fldChar w:fldCharType="separate"/>
            </w:r>
            <w:r w:rsidR="001B6B9A">
              <w:rPr>
                <w:noProof/>
                <w:webHidden/>
              </w:rPr>
              <w:t>5</w:t>
            </w:r>
            <w:r w:rsidR="00CB6626">
              <w:rPr>
                <w:noProof/>
                <w:webHidden/>
              </w:rPr>
              <w:fldChar w:fldCharType="end"/>
            </w:r>
          </w:hyperlink>
        </w:p>
        <w:p w:rsidR="00CB6626" w:rsidRDefault="004F2A17">
          <w:pPr>
            <w:pStyle w:val="TOC2"/>
            <w:tabs>
              <w:tab w:val="right" w:leader="dot" w:pos="9350"/>
            </w:tabs>
            <w:rPr>
              <w:noProof/>
            </w:rPr>
          </w:pPr>
          <w:hyperlink w:anchor="_Toc511304873" w:history="1">
            <w:r w:rsidR="00CB6626" w:rsidRPr="00B5679E">
              <w:rPr>
                <w:rStyle w:val="Hyperlink"/>
                <w:noProof/>
              </w:rPr>
              <w:t>FINANCIAL ASSISTANCE PLAN (Section 5.2 - 15 points)</w:t>
            </w:r>
            <w:r w:rsidR="00CB6626">
              <w:rPr>
                <w:noProof/>
                <w:webHidden/>
              </w:rPr>
              <w:tab/>
            </w:r>
            <w:r w:rsidR="00CB6626">
              <w:rPr>
                <w:noProof/>
                <w:webHidden/>
              </w:rPr>
              <w:fldChar w:fldCharType="begin"/>
            </w:r>
            <w:r w:rsidR="00CB6626">
              <w:rPr>
                <w:noProof/>
                <w:webHidden/>
              </w:rPr>
              <w:instrText xml:space="preserve"> PAGEREF _Toc511304873 \h </w:instrText>
            </w:r>
            <w:r w:rsidR="00CB6626">
              <w:rPr>
                <w:noProof/>
                <w:webHidden/>
              </w:rPr>
            </w:r>
            <w:r w:rsidR="00CB6626">
              <w:rPr>
                <w:noProof/>
                <w:webHidden/>
              </w:rPr>
              <w:fldChar w:fldCharType="separate"/>
            </w:r>
            <w:r w:rsidR="001B6B9A">
              <w:rPr>
                <w:noProof/>
                <w:webHidden/>
              </w:rPr>
              <w:t>5</w:t>
            </w:r>
            <w:r w:rsidR="00CB6626">
              <w:rPr>
                <w:noProof/>
                <w:webHidden/>
              </w:rPr>
              <w:fldChar w:fldCharType="end"/>
            </w:r>
          </w:hyperlink>
        </w:p>
        <w:p w:rsidR="00CB6626" w:rsidRDefault="004F2A17">
          <w:pPr>
            <w:pStyle w:val="TOC1"/>
            <w:tabs>
              <w:tab w:val="right" w:leader="dot" w:pos="9350"/>
            </w:tabs>
            <w:rPr>
              <w:rFonts w:asciiTheme="minorHAnsi" w:eastAsiaTheme="minorEastAsia" w:hAnsiTheme="minorHAnsi" w:cstheme="minorBidi"/>
              <w:noProof/>
              <w:sz w:val="22"/>
              <w:szCs w:val="22"/>
            </w:rPr>
          </w:pPr>
          <w:hyperlink w:anchor="_Toc511304874" w:history="1">
            <w:r w:rsidR="00CB6626" w:rsidRPr="00B5679E">
              <w:rPr>
                <w:rStyle w:val="Hyperlink"/>
                <w:noProof/>
              </w:rPr>
              <w:t>DATA COLLECTION &amp; MEASUREMENT OF OUTCOMES</w:t>
            </w:r>
            <w:r w:rsidR="00CB6626">
              <w:rPr>
                <w:noProof/>
                <w:webHidden/>
              </w:rPr>
              <w:tab/>
            </w:r>
            <w:r w:rsidR="00CB6626">
              <w:rPr>
                <w:noProof/>
                <w:webHidden/>
              </w:rPr>
              <w:fldChar w:fldCharType="begin"/>
            </w:r>
            <w:r w:rsidR="00CB6626">
              <w:rPr>
                <w:noProof/>
                <w:webHidden/>
              </w:rPr>
              <w:instrText xml:space="preserve"> PAGEREF _Toc511304874 \h </w:instrText>
            </w:r>
            <w:r w:rsidR="00CB6626">
              <w:rPr>
                <w:noProof/>
                <w:webHidden/>
              </w:rPr>
            </w:r>
            <w:r w:rsidR="00CB6626">
              <w:rPr>
                <w:noProof/>
                <w:webHidden/>
              </w:rPr>
              <w:fldChar w:fldCharType="separate"/>
            </w:r>
            <w:r w:rsidR="001B6B9A">
              <w:rPr>
                <w:noProof/>
                <w:webHidden/>
              </w:rPr>
              <w:t>6</w:t>
            </w:r>
            <w:r w:rsidR="00CB6626">
              <w:rPr>
                <w:noProof/>
                <w:webHidden/>
              </w:rPr>
              <w:fldChar w:fldCharType="end"/>
            </w:r>
          </w:hyperlink>
        </w:p>
        <w:p w:rsidR="00CB6626" w:rsidRDefault="004F2A17">
          <w:pPr>
            <w:pStyle w:val="TOC2"/>
            <w:tabs>
              <w:tab w:val="right" w:leader="dot" w:pos="9350"/>
            </w:tabs>
            <w:rPr>
              <w:noProof/>
            </w:rPr>
          </w:pPr>
          <w:hyperlink w:anchor="_Toc511304875" w:history="1">
            <w:r w:rsidR="00CB6626" w:rsidRPr="00B5679E">
              <w:rPr>
                <w:rStyle w:val="Hyperlink"/>
                <w:noProof/>
              </w:rPr>
              <w:t>Element 4 – DATA COLLECTION &amp; MEASUREMENT OF OUTCOMES</w:t>
            </w:r>
            <w:r w:rsidR="00CB6626">
              <w:rPr>
                <w:noProof/>
                <w:webHidden/>
              </w:rPr>
              <w:tab/>
            </w:r>
            <w:r w:rsidR="00CB6626">
              <w:rPr>
                <w:noProof/>
                <w:webHidden/>
              </w:rPr>
              <w:fldChar w:fldCharType="begin"/>
            </w:r>
            <w:r w:rsidR="00CB6626">
              <w:rPr>
                <w:noProof/>
                <w:webHidden/>
              </w:rPr>
              <w:instrText xml:space="preserve"> PAGEREF _Toc511304875 \h </w:instrText>
            </w:r>
            <w:r w:rsidR="00CB6626">
              <w:rPr>
                <w:noProof/>
                <w:webHidden/>
              </w:rPr>
            </w:r>
            <w:r w:rsidR="00CB6626">
              <w:rPr>
                <w:noProof/>
                <w:webHidden/>
              </w:rPr>
              <w:fldChar w:fldCharType="separate"/>
            </w:r>
            <w:r w:rsidR="001B6B9A">
              <w:rPr>
                <w:noProof/>
                <w:webHidden/>
              </w:rPr>
              <w:t>6</w:t>
            </w:r>
            <w:r w:rsidR="00CB6626">
              <w:rPr>
                <w:noProof/>
                <w:webHidden/>
              </w:rPr>
              <w:fldChar w:fldCharType="end"/>
            </w:r>
          </w:hyperlink>
        </w:p>
        <w:p w:rsidR="00CB6626" w:rsidRDefault="004F2A17">
          <w:pPr>
            <w:pStyle w:val="TOC2"/>
            <w:tabs>
              <w:tab w:val="right" w:leader="dot" w:pos="9350"/>
            </w:tabs>
            <w:rPr>
              <w:noProof/>
            </w:rPr>
          </w:pPr>
          <w:hyperlink w:anchor="_Toc511304876" w:history="1">
            <w:r w:rsidR="00CB6626" w:rsidRPr="00B5679E">
              <w:rPr>
                <w:rStyle w:val="Hyperlink"/>
                <w:noProof/>
              </w:rPr>
              <w:t>(Section 5.2 - 10 Points)</w:t>
            </w:r>
            <w:r w:rsidR="00CB6626">
              <w:rPr>
                <w:noProof/>
                <w:webHidden/>
              </w:rPr>
              <w:tab/>
            </w:r>
            <w:r w:rsidR="00CB6626">
              <w:rPr>
                <w:noProof/>
                <w:webHidden/>
              </w:rPr>
              <w:fldChar w:fldCharType="begin"/>
            </w:r>
            <w:r w:rsidR="00CB6626">
              <w:rPr>
                <w:noProof/>
                <w:webHidden/>
              </w:rPr>
              <w:instrText xml:space="preserve"> PAGEREF _Toc511304876 \h </w:instrText>
            </w:r>
            <w:r w:rsidR="00CB6626">
              <w:rPr>
                <w:noProof/>
                <w:webHidden/>
              </w:rPr>
            </w:r>
            <w:r w:rsidR="00CB6626">
              <w:rPr>
                <w:noProof/>
                <w:webHidden/>
              </w:rPr>
              <w:fldChar w:fldCharType="separate"/>
            </w:r>
            <w:r w:rsidR="001B6B9A">
              <w:rPr>
                <w:noProof/>
                <w:webHidden/>
              </w:rPr>
              <w:t>6</w:t>
            </w:r>
            <w:r w:rsidR="00CB6626">
              <w:rPr>
                <w:noProof/>
                <w:webHidden/>
              </w:rPr>
              <w:fldChar w:fldCharType="end"/>
            </w:r>
          </w:hyperlink>
        </w:p>
        <w:p w:rsidR="00972176" w:rsidRDefault="00972176" w:rsidP="00B4077E">
          <w:pPr>
            <w:pStyle w:val="TOC1"/>
            <w:tabs>
              <w:tab w:val="right" w:leader="dot" w:pos="10790"/>
            </w:tabs>
          </w:pPr>
          <w:r w:rsidRPr="00A40218">
            <w:rPr>
              <w:rFonts w:ascii="Garamond" w:hAnsi="Garamond"/>
              <w:b/>
              <w:bCs/>
              <w:noProof/>
            </w:rPr>
            <w:fldChar w:fldCharType="end"/>
          </w:r>
        </w:p>
      </w:sdtContent>
    </w:sdt>
    <w:p w:rsidR="00806AE8" w:rsidRPr="00A31146" w:rsidRDefault="00806AE8" w:rsidP="00806AE8">
      <w:pPr>
        <w:pStyle w:val="Heading1"/>
        <w:pBdr>
          <w:bottom w:val="none" w:sz="0" w:space="0" w:color="auto"/>
        </w:pBdr>
        <w:jc w:val="center"/>
        <w:rPr>
          <w:rFonts w:ascii="Times New Roman" w:hAnsi="Times New Roman"/>
          <w:sz w:val="24"/>
        </w:rPr>
      </w:pPr>
      <w:r>
        <w:br w:type="page"/>
      </w:r>
      <w:bookmarkStart w:id="1" w:name="_Toc511304866"/>
      <w:r w:rsidRPr="00A31146">
        <w:lastRenderedPageBreak/>
        <w:t>INTRODUCTION</w:t>
      </w:r>
      <w:bookmarkEnd w:id="1"/>
    </w:p>
    <w:p w:rsidR="00806AE8" w:rsidRDefault="00806AE8" w:rsidP="00355E8B">
      <w:pPr>
        <w:tabs>
          <w:tab w:val="left" w:pos="0"/>
          <w:tab w:val="num" w:pos="4320"/>
        </w:tabs>
        <w:spacing w:before="120" w:after="120"/>
        <w:rPr>
          <w:rFonts w:ascii="Garamond" w:hAnsi="Garamond" w:cs="Arial"/>
        </w:rPr>
      </w:pPr>
      <w:r w:rsidRPr="002B1182">
        <w:rPr>
          <w:rFonts w:ascii="Garamond" w:hAnsi="Garamond" w:cs="Arial"/>
          <w:b/>
          <w:sz w:val="22"/>
          <w:szCs w:val="22"/>
          <w:u w:val="single"/>
        </w:rPr>
        <w:t>Description</w:t>
      </w:r>
      <w:r w:rsidRPr="002B1182">
        <w:rPr>
          <w:rFonts w:ascii="Garamond" w:hAnsi="Garamond" w:cs="Arial"/>
          <w:b/>
          <w:sz w:val="22"/>
          <w:szCs w:val="22"/>
        </w:rPr>
        <w:t xml:space="preserve">:  </w:t>
      </w:r>
      <w:r>
        <w:rPr>
          <w:rFonts w:ascii="Garamond" w:hAnsi="Garamond" w:cs="Arial"/>
        </w:rPr>
        <w:t>Start the Technical Proposal with an ‘</w:t>
      </w:r>
      <w:r>
        <w:rPr>
          <w:rFonts w:ascii="Garamond" w:hAnsi="Garamond" w:cs="Arial"/>
          <w:b/>
        </w:rPr>
        <w:t>Introduction</w:t>
      </w:r>
      <w:r>
        <w:rPr>
          <w:rFonts w:ascii="Garamond" w:hAnsi="Garamond" w:cs="Arial"/>
        </w:rPr>
        <w:t xml:space="preserve">’ section on page one (not on the title page) that summarizes in </w:t>
      </w:r>
      <w:r>
        <w:rPr>
          <w:rFonts w:ascii="Garamond" w:hAnsi="Garamond" w:cs="Arial"/>
          <w:u w:val="single"/>
        </w:rPr>
        <w:t>no more than one (1) paragraph</w:t>
      </w:r>
      <w:r>
        <w:rPr>
          <w:rFonts w:ascii="Garamond" w:hAnsi="Garamond" w:cs="Arial"/>
        </w:rPr>
        <w:t>, your organization’s requested Federal and Non-Federal award amount, targeted number of eligible small business concerns, brief description of proposed statutory activities that will be achieved with STEP funds in FY 2018, the total expected export sales, and anticipated return on investment that is realistic and achievable.</w:t>
      </w:r>
    </w:p>
    <w:p w:rsidR="003662C1" w:rsidRDefault="003662C1" w:rsidP="00355E8B">
      <w:pPr>
        <w:tabs>
          <w:tab w:val="left" w:pos="0"/>
          <w:tab w:val="num" w:pos="4320"/>
        </w:tabs>
        <w:spacing w:before="120" w:after="120"/>
        <w:rPr>
          <w:rFonts w:ascii="Garamond" w:hAnsi="Garamond" w:cs="Arial"/>
        </w:rPr>
      </w:pPr>
    </w:p>
    <w:p w:rsidR="00806AE8" w:rsidRPr="00E11464" w:rsidRDefault="00806AE8" w:rsidP="00895AC8">
      <w:pPr>
        <w:pStyle w:val="Heading1"/>
        <w:pBdr>
          <w:bottom w:val="none" w:sz="0" w:space="0" w:color="auto"/>
        </w:pBdr>
        <w:jc w:val="center"/>
        <w:rPr>
          <w:rFonts w:ascii="Tempus Sans ITC" w:hAnsi="Tempus Sans ITC"/>
          <w:color w:val="FFFFFF"/>
          <w:sz w:val="22"/>
        </w:rPr>
      </w:pPr>
      <w:bookmarkStart w:id="2" w:name="_Toc511304867"/>
      <w:r w:rsidRPr="002C638C">
        <w:t xml:space="preserve">ORGANIZATIONAL </w:t>
      </w:r>
      <w:r w:rsidRPr="00806AE8">
        <w:t>COMPETENCY</w:t>
      </w:r>
      <w:bookmarkEnd w:id="2"/>
    </w:p>
    <w:p w:rsidR="00806AE8" w:rsidRPr="00542B81" w:rsidRDefault="00806AE8" w:rsidP="003662C1">
      <w:pPr>
        <w:pStyle w:val="Heading2"/>
        <w:spacing w:before="120" w:after="120"/>
        <w:jc w:val="center"/>
        <w:rPr>
          <w:i w:val="0"/>
          <w:sz w:val="24"/>
          <w:u w:val="single"/>
        </w:rPr>
      </w:pPr>
      <w:bookmarkStart w:id="3" w:name="_Toc511304868"/>
      <w:r w:rsidRPr="00542B81">
        <w:rPr>
          <w:i w:val="0"/>
          <w:sz w:val="24"/>
          <w:u w:val="single"/>
        </w:rPr>
        <w:t>Criteria # 1 – ORGANIZATIONAL COMPETENCY (15 Points)</w:t>
      </w:r>
      <w:bookmarkEnd w:id="3"/>
    </w:p>
    <w:p w:rsidR="00806AE8" w:rsidRPr="00A32DC9" w:rsidRDefault="00806AE8" w:rsidP="003662C1">
      <w:pPr>
        <w:tabs>
          <w:tab w:val="num" w:pos="4320"/>
        </w:tabs>
        <w:spacing w:before="120" w:after="120"/>
        <w:ind w:hanging="720"/>
        <w:rPr>
          <w:rFonts w:ascii="Garamond" w:hAnsi="Garamond" w:cs="Arial"/>
          <w:b/>
        </w:rPr>
      </w:pPr>
      <w:r w:rsidRPr="00BB766E">
        <w:rPr>
          <w:rFonts w:ascii="Garamond" w:hAnsi="Garamond" w:cs="Arial"/>
          <w:b/>
        </w:rPr>
        <w:tab/>
      </w:r>
      <w:r w:rsidRPr="00A32DC9">
        <w:rPr>
          <w:rFonts w:ascii="Garamond" w:hAnsi="Garamond" w:cs="Arial"/>
          <w:b/>
          <w:u w:val="single"/>
        </w:rPr>
        <w:t>Description</w:t>
      </w:r>
      <w:r w:rsidRPr="00A32DC9">
        <w:rPr>
          <w:rFonts w:ascii="Garamond" w:hAnsi="Garamond" w:cs="Arial"/>
          <w:b/>
        </w:rPr>
        <w:t xml:space="preserve">:  </w:t>
      </w:r>
      <w:r w:rsidRPr="00A32DC9">
        <w:rPr>
          <w:rFonts w:ascii="Garamond" w:hAnsi="Garamond" w:cs="Arial"/>
          <w:u w:val="single"/>
        </w:rPr>
        <w:t>In an estimated 1-2 pages</w:t>
      </w:r>
      <w:r w:rsidRPr="00A32DC9">
        <w:rPr>
          <w:rFonts w:ascii="Garamond" w:hAnsi="Garamond" w:cs="Arial"/>
        </w:rPr>
        <w:t xml:space="preserve">, labeled with the </w:t>
      </w:r>
      <w:r w:rsidRPr="00A32DC9">
        <w:rPr>
          <w:rFonts w:ascii="Garamond" w:hAnsi="Garamond" w:cs="Arial"/>
          <w:u w:val="single"/>
        </w:rPr>
        <w:t>main heading</w:t>
      </w:r>
      <w:r w:rsidRPr="00A32DC9">
        <w:rPr>
          <w:rFonts w:ascii="Garamond" w:hAnsi="Garamond" w:cs="Arial"/>
        </w:rPr>
        <w:t xml:space="preserve"> ‘</w:t>
      </w:r>
      <w:r w:rsidRPr="00A32DC9">
        <w:rPr>
          <w:rFonts w:ascii="Garamond" w:hAnsi="Garamond" w:cs="Arial"/>
          <w:b/>
        </w:rPr>
        <w:t>Organizational Competency</w:t>
      </w:r>
      <w:r w:rsidRPr="00A32DC9">
        <w:rPr>
          <w:rFonts w:ascii="Garamond" w:hAnsi="Garamond" w:cs="Arial"/>
        </w:rPr>
        <w:t>’, this section includes: Non-Federal entities’ program management, key personnel, and past and/or present STEP exporting experience.</w:t>
      </w:r>
    </w:p>
    <w:p w:rsidR="00806AE8" w:rsidRPr="00A32DC9" w:rsidRDefault="00806AE8" w:rsidP="003662C1">
      <w:pPr>
        <w:pStyle w:val="Heading3"/>
        <w:rPr>
          <w:rFonts w:ascii="Garamond" w:hAnsi="Garamond"/>
          <w:color w:val="auto"/>
          <w:u w:val="single"/>
        </w:rPr>
      </w:pPr>
      <w:bookmarkStart w:id="4" w:name="_Toc511304869"/>
      <w:r w:rsidRPr="00A32DC9">
        <w:rPr>
          <w:rFonts w:ascii="Garamond" w:hAnsi="Garamond"/>
          <w:color w:val="auto"/>
          <w:u w:val="single"/>
        </w:rPr>
        <w:t>Sub-headings:</w:t>
      </w:r>
      <w:bookmarkEnd w:id="4"/>
    </w:p>
    <w:p w:rsidR="00806AE8" w:rsidRPr="00A32DC9" w:rsidRDefault="00806AE8" w:rsidP="003662C1">
      <w:pPr>
        <w:pStyle w:val="ListParagraph"/>
        <w:tabs>
          <w:tab w:val="left" w:pos="360"/>
        </w:tabs>
        <w:spacing w:line="240" w:lineRule="auto"/>
        <w:rPr>
          <w:rFonts w:ascii="Garamond" w:hAnsi="Garamond" w:cs="Arial"/>
          <w:sz w:val="24"/>
          <w:szCs w:val="24"/>
        </w:rPr>
      </w:pPr>
      <w:r w:rsidRPr="00A32DC9">
        <w:rPr>
          <w:rFonts w:ascii="Garamond" w:hAnsi="Garamond" w:cs="Arial"/>
          <w:sz w:val="24"/>
          <w:szCs w:val="24"/>
        </w:rPr>
        <w:t>This section explains the Applicant’s plan for ensuring the proper direction, management and timely completion of the proposed project, as follows:</w:t>
      </w:r>
    </w:p>
    <w:p w:rsidR="00806AE8" w:rsidRPr="00A32DC9" w:rsidRDefault="00806AE8" w:rsidP="003662C1">
      <w:pPr>
        <w:pStyle w:val="ListParagraph"/>
        <w:numPr>
          <w:ilvl w:val="0"/>
          <w:numId w:val="15"/>
        </w:numPr>
        <w:tabs>
          <w:tab w:val="left" w:pos="360"/>
        </w:tabs>
        <w:spacing w:after="240" w:line="240" w:lineRule="auto"/>
        <w:rPr>
          <w:rFonts w:ascii="Garamond" w:hAnsi="Garamond" w:cs="Arial"/>
          <w:sz w:val="24"/>
          <w:szCs w:val="24"/>
        </w:rPr>
      </w:pPr>
      <w:r w:rsidRPr="00A32DC9">
        <w:rPr>
          <w:rFonts w:ascii="Garamond" w:hAnsi="Garamond" w:cs="Arial"/>
          <w:b/>
          <w:sz w:val="24"/>
          <w:szCs w:val="24"/>
        </w:rPr>
        <w:t xml:space="preserve">Program Management &amp; Oversight (5 points) – </w:t>
      </w:r>
      <w:r w:rsidRPr="00A32DC9">
        <w:rPr>
          <w:rFonts w:ascii="Garamond" w:hAnsi="Garamond" w:cs="Arial"/>
          <w:sz w:val="24"/>
          <w:szCs w:val="24"/>
        </w:rPr>
        <w:t>demonstrate the</w:t>
      </w:r>
      <w:r w:rsidRPr="00A32DC9">
        <w:rPr>
          <w:rFonts w:ascii="Garamond" w:hAnsi="Garamond"/>
          <w:sz w:val="24"/>
          <w:szCs w:val="24"/>
        </w:rPr>
        <w:t xml:space="preserve"> proper management capability to execute STEP activities including, overseeing contracts (if any, is used) to support the proposed STEP project; and ii) the sufficient facilities and locations that will be used to manage and conduct the proposed export activities;</w:t>
      </w:r>
      <w:r w:rsidRPr="00A32DC9">
        <w:rPr>
          <w:rFonts w:ascii="Garamond" w:hAnsi="Garamond" w:cs="Arial"/>
          <w:sz w:val="24"/>
          <w:szCs w:val="24"/>
        </w:rPr>
        <w:t xml:space="preserve"> </w:t>
      </w:r>
    </w:p>
    <w:p w:rsidR="00806AE8" w:rsidRPr="00A32DC9" w:rsidRDefault="00806AE8" w:rsidP="003662C1">
      <w:pPr>
        <w:pStyle w:val="ListParagraph"/>
        <w:numPr>
          <w:ilvl w:val="0"/>
          <w:numId w:val="15"/>
        </w:numPr>
        <w:tabs>
          <w:tab w:val="left" w:pos="360"/>
        </w:tabs>
        <w:spacing w:line="240" w:lineRule="auto"/>
        <w:rPr>
          <w:rFonts w:ascii="Garamond" w:hAnsi="Garamond" w:cs="Arial"/>
          <w:sz w:val="24"/>
          <w:szCs w:val="24"/>
        </w:rPr>
      </w:pPr>
      <w:r w:rsidRPr="00A32DC9">
        <w:rPr>
          <w:rFonts w:ascii="Garamond" w:hAnsi="Garamond" w:cs="Arial"/>
          <w:b/>
          <w:sz w:val="24"/>
          <w:szCs w:val="24"/>
        </w:rPr>
        <w:t xml:space="preserve">Key Personnel (5 points) – </w:t>
      </w:r>
      <w:r w:rsidRPr="00A32DC9">
        <w:rPr>
          <w:rFonts w:ascii="Garamond" w:hAnsi="Garamond" w:cs="Arial"/>
          <w:sz w:val="24"/>
          <w:szCs w:val="24"/>
        </w:rPr>
        <w:t>the</w:t>
      </w:r>
      <w:r w:rsidRPr="00A32DC9">
        <w:rPr>
          <w:rFonts w:ascii="Garamond" w:hAnsi="Garamond"/>
          <w:sz w:val="24"/>
          <w:szCs w:val="24"/>
        </w:rPr>
        <w:t xml:space="preserve"> level of knowledge and experience of key personnel </w:t>
      </w:r>
      <w:r w:rsidRPr="00A32DC9">
        <w:rPr>
          <w:rFonts w:ascii="Garamond" w:hAnsi="Garamond"/>
          <w:sz w:val="24"/>
          <w:szCs w:val="24"/>
          <w:u w:val="single"/>
        </w:rPr>
        <w:t>especially the STEP Project Director</w:t>
      </w:r>
      <w:r w:rsidRPr="00A32DC9">
        <w:rPr>
          <w:rFonts w:ascii="Garamond" w:hAnsi="Garamond"/>
          <w:sz w:val="24"/>
          <w:szCs w:val="24"/>
        </w:rPr>
        <w:t xml:space="preserve"> (must be at least 50% of his/her time at all times) in both administering a Federal award and executing the proposed export activities </w:t>
      </w:r>
      <w:r w:rsidRPr="00A32DC9">
        <w:rPr>
          <w:rFonts w:ascii="Garamond" w:hAnsi="Garamond" w:cs="Arial"/>
          <w:sz w:val="24"/>
          <w:szCs w:val="24"/>
          <w:highlight w:val="yellow"/>
        </w:rPr>
        <w:t>(fill in table below)</w:t>
      </w:r>
      <w:r w:rsidRPr="00A32DC9">
        <w:rPr>
          <w:rFonts w:ascii="Garamond" w:hAnsi="Garamond" w:cs="Arial"/>
          <w:sz w:val="24"/>
          <w:szCs w:val="24"/>
        </w:rPr>
        <w:t>.</w:t>
      </w:r>
    </w:p>
    <w:p w:rsidR="00806AE8" w:rsidRDefault="00806AE8" w:rsidP="00E16A1C">
      <w:pPr>
        <w:pStyle w:val="ListParagraph"/>
        <w:tabs>
          <w:tab w:val="left" w:pos="360"/>
        </w:tabs>
        <w:rPr>
          <w:rFonts w:ascii="Garamond" w:hAnsi="Garamond" w:cs="Arial"/>
        </w:rPr>
      </w:pPr>
    </w:p>
    <w:tbl>
      <w:tblPr>
        <w:tblStyle w:val="TableGrid"/>
        <w:tblW w:w="9460" w:type="dxa"/>
        <w:jc w:val="center"/>
        <w:tblInd w:w="1000" w:type="dxa"/>
        <w:tblLayout w:type="fixed"/>
        <w:tblLook w:val="04A0" w:firstRow="1" w:lastRow="0" w:firstColumn="1" w:lastColumn="0" w:noHBand="0" w:noVBand="1"/>
      </w:tblPr>
      <w:tblGrid>
        <w:gridCol w:w="1875"/>
        <w:gridCol w:w="5310"/>
        <w:gridCol w:w="2275"/>
      </w:tblGrid>
      <w:tr w:rsidR="00806AE8" w:rsidTr="003662C1">
        <w:trPr>
          <w:trHeight w:val="533"/>
          <w:tblHeader/>
          <w:jc w:val="center"/>
        </w:trPr>
        <w:tc>
          <w:tcPr>
            <w:tcW w:w="1875" w:type="dxa"/>
          </w:tcPr>
          <w:p w:rsidR="00806AE8" w:rsidRPr="000C450E" w:rsidRDefault="00806AE8" w:rsidP="00861BF2">
            <w:pPr>
              <w:pStyle w:val="ListParagraph"/>
              <w:tabs>
                <w:tab w:val="left" w:pos="360"/>
              </w:tabs>
              <w:spacing w:after="0" w:line="240" w:lineRule="auto"/>
              <w:ind w:left="0"/>
              <w:rPr>
                <w:rFonts w:ascii="Garamond" w:hAnsi="Garamond"/>
              </w:rPr>
            </w:pPr>
            <w:r w:rsidRPr="000C450E">
              <w:rPr>
                <w:rFonts w:ascii="Garamond" w:hAnsi="Garamond"/>
              </w:rPr>
              <w:t>Name(s) of Key Personnel/Title</w:t>
            </w:r>
          </w:p>
        </w:tc>
        <w:tc>
          <w:tcPr>
            <w:tcW w:w="5310" w:type="dxa"/>
          </w:tcPr>
          <w:p w:rsidR="00806AE8" w:rsidRPr="000C450E" w:rsidRDefault="00806AE8" w:rsidP="00861BF2">
            <w:pPr>
              <w:pStyle w:val="ListParagraph"/>
              <w:tabs>
                <w:tab w:val="left" w:pos="360"/>
              </w:tabs>
              <w:spacing w:after="0" w:line="240" w:lineRule="auto"/>
              <w:ind w:left="0"/>
              <w:rPr>
                <w:rFonts w:ascii="Garamond" w:hAnsi="Garamond"/>
              </w:rPr>
            </w:pPr>
            <w:r w:rsidRPr="000C450E">
              <w:rPr>
                <w:rFonts w:ascii="Garamond" w:hAnsi="Garamond"/>
              </w:rPr>
              <w:t>Experience and involvement in STEP Project</w:t>
            </w:r>
          </w:p>
        </w:tc>
        <w:tc>
          <w:tcPr>
            <w:tcW w:w="2275" w:type="dxa"/>
          </w:tcPr>
          <w:p w:rsidR="00806AE8" w:rsidRPr="000C450E" w:rsidRDefault="00806AE8" w:rsidP="003662C1">
            <w:pPr>
              <w:pStyle w:val="ListParagraph"/>
              <w:tabs>
                <w:tab w:val="left" w:pos="360"/>
              </w:tabs>
              <w:spacing w:after="0" w:line="240" w:lineRule="auto"/>
              <w:ind w:left="0"/>
              <w:rPr>
                <w:rFonts w:ascii="Garamond" w:hAnsi="Garamond"/>
              </w:rPr>
            </w:pPr>
            <w:r w:rsidRPr="000C450E">
              <w:rPr>
                <w:rFonts w:ascii="Garamond" w:hAnsi="Garamond"/>
              </w:rPr>
              <w:t>Percentage of Time Devoted to STEP</w:t>
            </w:r>
          </w:p>
        </w:tc>
      </w:tr>
      <w:tr w:rsidR="00806AE8" w:rsidTr="003662C1">
        <w:trPr>
          <w:trHeight w:val="47"/>
          <w:tblHeader/>
          <w:jc w:val="center"/>
        </w:trPr>
        <w:tc>
          <w:tcPr>
            <w:tcW w:w="1875" w:type="dxa"/>
          </w:tcPr>
          <w:p w:rsidR="00806AE8" w:rsidRPr="000C450E" w:rsidRDefault="00806AE8" w:rsidP="00861BF2">
            <w:pPr>
              <w:pStyle w:val="ListParagraph"/>
              <w:tabs>
                <w:tab w:val="left" w:pos="360"/>
              </w:tabs>
              <w:spacing w:after="0" w:line="240" w:lineRule="auto"/>
              <w:ind w:left="0"/>
              <w:rPr>
                <w:rFonts w:ascii="Garamond" w:hAnsi="Garamond"/>
                <w:i/>
              </w:rPr>
            </w:pPr>
            <w:r w:rsidRPr="000C450E">
              <w:rPr>
                <w:rFonts w:ascii="Garamond" w:hAnsi="Garamond"/>
                <w:i/>
              </w:rPr>
              <w:t>EX: Dana Monroe, STEP Project Director</w:t>
            </w:r>
          </w:p>
        </w:tc>
        <w:tc>
          <w:tcPr>
            <w:tcW w:w="5310" w:type="dxa"/>
          </w:tcPr>
          <w:p w:rsidR="00806AE8" w:rsidRPr="000C450E" w:rsidRDefault="00806AE8" w:rsidP="00861BF2">
            <w:pPr>
              <w:pStyle w:val="ListParagraph"/>
              <w:tabs>
                <w:tab w:val="left" w:pos="360"/>
              </w:tabs>
              <w:spacing w:after="0" w:line="240" w:lineRule="auto"/>
              <w:ind w:left="0"/>
              <w:rPr>
                <w:rFonts w:ascii="Garamond" w:hAnsi="Garamond"/>
                <w:i/>
              </w:rPr>
            </w:pPr>
            <w:r w:rsidRPr="000C450E">
              <w:rPr>
                <w:rFonts w:ascii="Garamond" w:hAnsi="Garamond"/>
                <w:i/>
              </w:rPr>
              <w:t>20 years of exporting experience, who will be responsible for grant administration.</w:t>
            </w:r>
          </w:p>
        </w:tc>
        <w:tc>
          <w:tcPr>
            <w:tcW w:w="2275" w:type="dxa"/>
          </w:tcPr>
          <w:p w:rsidR="00806AE8" w:rsidRPr="000C450E" w:rsidRDefault="00806AE8" w:rsidP="00861BF2">
            <w:pPr>
              <w:pStyle w:val="ListParagraph"/>
              <w:tabs>
                <w:tab w:val="left" w:pos="360"/>
              </w:tabs>
              <w:spacing w:after="0" w:line="240" w:lineRule="auto"/>
              <w:ind w:left="0"/>
              <w:rPr>
                <w:rFonts w:ascii="Garamond" w:hAnsi="Garamond"/>
                <w:i/>
              </w:rPr>
            </w:pPr>
            <w:r w:rsidRPr="000C450E">
              <w:rPr>
                <w:rFonts w:ascii="Garamond" w:hAnsi="Garamond"/>
                <w:i/>
              </w:rPr>
              <w:t>50%</w:t>
            </w:r>
          </w:p>
        </w:tc>
      </w:tr>
      <w:tr w:rsidR="00806AE8" w:rsidTr="003662C1">
        <w:trPr>
          <w:trHeight w:val="271"/>
          <w:tblHeader/>
          <w:jc w:val="center"/>
        </w:trPr>
        <w:tc>
          <w:tcPr>
            <w:tcW w:w="1875" w:type="dxa"/>
          </w:tcPr>
          <w:p w:rsidR="00806AE8" w:rsidRDefault="00806AE8" w:rsidP="00861BF2">
            <w:pPr>
              <w:pStyle w:val="ListParagraph"/>
              <w:tabs>
                <w:tab w:val="left" w:pos="360"/>
              </w:tabs>
              <w:spacing w:after="0" w:line="240" w:lineRule="auto"/>
              <w:ind w:left="0"/>
            </w:pPr>
          </w:p>
        </w:tc>
        <w:tc>
          <w:tcPr>
            <w:tcW w:w="5310" w:type="dxa"/>
          </w:tcPr>
          <w:p w:rsidR="00806AE8" w:rsidRDefault="00806AE8" w:rsidP="00861BF2">
            <w:pPr>
              <w:pStyle w:val="ListParagraph"/>
              <w:tabs>
                <w:tab w:val="left" w:pos="360"/>
              </w:tabs>
              <w:spacing w:after="0" w:line="240" w:lineRule="auto"/>
              <w:ind w:left="0"/>
            </w:pPr>
          </w:p>
        </w:tc>
        <w:tc>
          <w:tcPr>
            <w:tcW w:w="2275" w:type="dxa"/>
          </w:tcPr>
          <w:p w:rsidR="00806AE8" w:rsidRDefault="00806AE8" w:rsidP="00861BF2">
            <w:pPr>
              <w:pStyle w:val="ListParagraph"/>
              <w:tabs>
                <w:tab w:val="left" w:pos="360"/>
              </w:tabs>
              <w:spacing w:after="0" w:line="240" w:lineRule="auto"/>
              <w:ind w:left="0"/>
            </w:pPr>
          </w:p>
        </w:tc>
      </w:tr>
      <w:tr w:rsidR="00806AE8" w:rsidTr="003662C1">
        <w:trPr>
          <w:trHeight w:val="262"/>
          <w:tblHeader/>
          <w:jc w:val="center"/>
        </w:trPr>
        <w:tc>
          <w:tcPr>
            <w:tcW w:w="1875" w:type="dxa"/>
          </w:tcPr>
          <w:p w:rsidR="00806AE8" w:rsidRDefault="00806AE8" w:rsidP="00861BF2">
            <w:pPr>
              <w:pStyle w:val="ListParagraph"/>
              <w:tabs>
                <w:tab w:val="left" w:pos="360"/>
              </w:tabs>
              <w:spacing w:after="0" w:line="240" w:lineRule="auto"/>
              <w:ind w:left="0"/>
            </w:pPr>
          </w:p>
        </w:tc>
        <w:tc>
          <w:tcPr>
            <w:tcW w:w="5310" w:type="dxa"/>
          </w:tcPr>
          <w:p w:rsidR="00806AE8" w:rsidRDefault="00806AE8" w:rsidP="00861BF2">
            <w:pPr>
              <w:pStyle w:val="ListParagraph"/>
              <w:tabs>
                <w:tab w:val="left" w:pos="360"/>
              </w:tabs>
              <w:spacing w:after="0" w:line="240" w:lineRule="auto"/>
              <w:ind w:left="0"/>
            </w:pPr>
          </w:p>
        </w:tc>
        <w:tc>
          <w:tcPr>
            <w:tcW w:w="2275" w:type="dxa"/>
          </w:tcPr>
          <w:p w:rsidR="00806AE8" w:rsidRDefault="00806AE8" w:rsidP="00861BF2">
            <w:pPr>
              <w:pStyle w:val="ListParagraph"/>
              <w:tabs>
                <w:tab w:val="left" w:pos="360"/>
              </w:tabs>
              <w:spacing w:after="0" w:line="240" w:lineRule="auto"/>
              <w:ind w:left="0"/>
            </w:pPr>
          </w:p>
        </w:tc>
      </w:tr>
      <w:tr w:rsidR="00806AE8" w:rsidTr="003662C1">
        <w:trPr>
          <w:trHeight w:val="262"/>
          <w:tblHeader/>
          <w:jc w:val="center"/>
        </w:trPr>
        <w:tc>
          <w:tcPr>
            <w:tcW w:w="1875" w:type="dxa"/>
          </w:tcPr>
          <w:p w:rsidR="00806AE8" w:rsidRDefault="00806AE8" w:rsidP="00861BF2">
            <w:pPr>
              <w:pStyle w:val="ListParagraph"/>
              <w:tabs>
                <w:tab w:val="left" w:pos="360"/>
              </w:tabs>
              <w:spacing w:after="0" w:line="240" w:lineRule="auto"/>
              <w:ind w:left="0"/>
            </w:pPr>
          </w:p>
        </w:tc>
        <w:tc>
          <w:tcPr>
            <w:tcW w:w="5310" w:type="dxa"/>
          </w:tcPr>
          <w:p w:rsidR="00806AE8" w:rsidRDefault="00806AE8" w:rsidP="00861BF2">
            <w:pPr>
              <w:pStyle w:val="ListParagraph"/>
              <w:tabs>
                <w:tab w:val="left" w:pos="360"/>
              </w:tabs>
              <w:spacing w:after="0" w:line="240" w:lineRule="auto"/>
              <w:ind w:left="0"/>
            </w:pPr>
          </w:p>
        </w:tc>
        <w:tc>
          <w:tcPr>
            <w:tcW w:w="2275" w:type="dxa"/>
          </w:tcPr>
          <w:p w:rsidR="00806AE8" w:rsidRDefault="00806AE8" w:rsidP="00861BF2">
            <w:pPr>
              <w:pStyle w:val="ListParagraph"/>
              <w:tabs>
                <w:tab w:val="left" w:pos="360"/>
              </w:tabs>
              <w:spacing w:after="0" w:line="240" w:lineRule="auto"/>
              <w:ind w:left="0"/>
            </w:pPr>
          </w:p>
        </w:tc>
      </w:tr>
    </w:tbl>
    <w:p w:rsidR="00806AE8" w:rsidRDefault="00806AE8" w:rsidP="000962E5">
      <w:pPr>
        <w:pStyle w:val="ListParagraph"/>
        <w:tabs>
          <w:tab w:val="left" w:pos="360"/>
        </w:tabs>
        <w:rPr>
          <w:rFonts w:ascii="Garamond" w:hAnsi="Garamond" w:cs="Arial"/>
        </w:rPr>
      </w:pPr>
    </w:p>
    <w:p w:rsidR="00806AE8" w:rsidRPr="00A32DC9" w:rsidRDefault="00806AE8" w:rsidP="00FB34D7">
      <w:pPr>
        <w:pStyle w:val="ListParagraph"/>
        <w:numPr>
          <w:ilvl w:val="0"/>
          <w:numId w:val="15"/>
        </w:numPr>
        <w:tabs>
          <w:tab w:val="left" w:pos="360"/>
        </w:tabs>
        <w:rPr>
          <w:rFonts w:ascii="Garamond" w:hAnsi="Garamond" w:cs="Arial"/>
          <w:sz w:val="24"/>
        </w:rPr>
      </w:pPr>
      <w:r w:rsidRPr="00A32DC9">
        <w:rPr>
          <w:rFonts w:ascii="Garamond" w:hAnsi="Garamond" w:cs="Arial"/>
          <w:b/>
          <w:sz w:val="24"/>
        </w:rPr>
        <w:t xml:space="preserve">Exporting Experience (5 points) – </w:t>
      </w:r>
      <w:r w:rsidRPr="00A32DC9">
        <w:rPr>
          <w:rFonts w:ascii="Garamond" w:hAnsi="Garamond" w:cs="Arial"/>
          <w:sz w:val="24"/>
        </w:rPr>
        <w:t>describe your organization’s capability to achieve success in the past and/or present to increase the number of small business exporters, export sales, and new export opportunities.</w:t>
      </w:r>
    </w:p>
    <w:p w:rsidR="00806AE8" w:rsidRDefault="00806AE8" w:rsidP="00A32DC9">
      <w:pPr>
        <w:tabs>
          <w:tab w:val="left" w:pos="360"/>
        </w:tabs>
        <w:ind w:left="1440"/>
        <w:rPr>
          <w:rFonts w:ascii="Garamond" w:hAnsi="Garamond" w:cs="Arial"/>
        </w:rPr>
      </w:pPr>
      <w:r w:rsidRPr="00A32DC9">
        <w:rPr>
          <w:rFonts w:ascii="Garamond" w:hAnsi="Garamond" w:cs="Arial"/>
        </w:rPr>
        <w:t>For Applicant’s who had previous STEP awards, provide a brief written synopsis of updated FY 2016 results and a copy of Your ‘Key  Performance Indicators’ table (as shown below) that you will submit separately (Proposed Plan: Performance Measures &amp; Outcomes).</w:t>
      </w:r>
    </w:p>
    <w:p w:rsidR="003662C1" w:rsidRPr="00A32DC9" w:rsidRDefault="003662C1" w:rsidP="00A32DC9">
      <w:pPr>
        <w:tabs>
          <w:tab w:val="left" w:pos="360"/>
        </w:tabs>
        <w:ind w:left="1440"/>
        <w:rPr>
          <w:rFonts w:ascii="Garamond" w:hAnsi="Garamond" w:cs="Arial"/>
        </w:rPr>
      </w:pPr>
    </w:p>
    <w:p w:rsidR="00806AE8" w:rsidRDefault="00806AE8" w:rsidP="00A32DC9">
      <w:pPr>
        <w:pStyle w:val="ListParagraph"/>
        <w:tabs>
          <w:tab w:val="left" w:pos="360"/>
        </w:tabs>
        <w:ind w:left="0"/>
        <w:jc w:val="center"/>
        <w:rPr>
          <w:rFonts w:ascii="Garamond" w:hAnsi="Garamond" w:cs="Arial"/>
        </w:rPr>
      </w:pPr>
      <w:r w:rsidRPr="00DF0487">
        <w:rPr>
          <w:rFonts w:ascii="Times New Roman" w:eastAsiaTheme="minorEastAsia" w:hAnsi="Times New Roman"/>
          <w:noProof/>
          <w:sz w:val="24"/>
          <w:szCs w:val="24"/>
        </w:rPr>
        <w:lastRenderedPageBreak/>
        <w:drawing>
          <wp:inline distT="0" distB="0" distL="0" distR="0" wp14:anchorId="085DFD21" wp14:editId="18C493B6">
            <wp:extent cx="6059805" cy="1706880"/>
            <wp:effectExtent l="0" t="0" r="0" b="7620"/>
            <wp:docPr id="2" name="Picture 2" descr="A sample of a Key  Performance Indicators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9805" cy="1706880"/>
                    </a:xfrm>
                    <a:prstGeom prst="rect">
                      <a:avLst/>
                    </a:prstGeom>
                    <a:noFill/>
                  </pic:spPr>
                </pic:pic>
              </a:graphicData>
            </a:graphic>
          </wp:inline>
        </w:drawing>
      </w:r>
    </w:p>
    <w:p w:rsidR="00281959" w:rsidRDefault="00281959" w:rsidP="00616CC6">
      <w:pPr>
        <w:pStyle w:val="Header"/>
        <w:widowControl w:val="0"/>
        <w:ind w:right="1440"/>
        <w:rPr>
          <w:rFonts w:ascii="Arial" w:hAnsi="Arial" w:cs="Arial"/>
          <w:color w:val="003C79"/>
          <w:sz w:val="4"/>
        </w:rPr>
      </w:pPr>
    </w:p>
    <w:p w:rsidR="00281959" w:rsidRDefault="00281959" w:rsidP="00616CC6">
      <w:pPr>
        <w:pStyle w:val="Header"/>
        <w:widowControl w:val="0"/>
        <w:ind w:right="1440"/>
        <w:rPr>
          <w:rFonts w:ascii="Arial" w:hAnsi="Arial" w:cs="Arial"/>
          <w:color w:val="003C79"/>
          <w:sz w:val="4"/>
        </w:rPr>
      </w:pPr>
    </w:p>
    <w:p w:rsidR="00281959" w:rsidRDefault="00281959" w:rsidP="00616CC6">
      <w:pPr>
        <w:pStyle w:val="Header"/>
        <w:widowControl w:val="0"/>
        <w:ind w:right="1440"/>
        <w:rPr>
          <w:rFonts w:ascii="Arial" w:hAnsi="Arial" w:cs="Arial"/>
          <w:color w:val="003C79"/>
          <w:sz w:val="4"/>
        </w:rPr>
      </w:pPr>
    </w:p>
    <w:p w:rsidR="00CF28D0" w:rsidRDefault="00CF28D0" w:rsidP="00616CC6">
      <w:pPr>
        <w:pStyle w:val="Header"/>
        <w:widowControl w:val="0"/>
        <w:ind w:right="1440"/>
        <w:rPr>
          <w:rFonts w:ascii="Arial" w:hAnsi="Arial" w:cs="Arial"/>
          <w:color w:val="003C79"/>
          <w:sz w:val="4"/>
        </w:rPr>
      </w:pPr>
    </w:p>
    <w:p w:rsidR="00895AC8" w:rsidRPr="00A31146" w:rsidRDefault="00895AC8" w:rsidP="00895AC8">
      <w:pPr>
        <w:pStyle w:val="Heading1"/>
        <w:pBdr>
          <w:bottom w:val="none" w:sz="0" w:space="0" w:color="auto"/>
        </w:pBdr>
        <w:jc w:val="center"/>
        <w:rPr>
          <w:rFonts w:ascii="Tempus Sans ITC" w:hAnsi="Tempus Sans ITC"/>
          <w:color w:val="FFFFFF"/>
          <w:sz w:val="22"/>
        </w:rPr>
      </w:pPr>
      <w:bookmarkStart w:id="5" w:name="_Toc511304870"/>
      <w:r w:rsidRPr="00A31146">
        <w:t>PROJECT DESIGN</w:t>
      </w:r>
      <w:r>
        <w:t xml:space="preserve">: </w:t>
      </w:r>
      <w:r w:rsidRPr="00C73BAD">
        <w:t xml:space="preserve">PERFORMANCE MEASURES, OUTCOMES </w:t>
      </w:r>
      <w:r>
        <w:t>&amp; COLLABORATION TO DIRECTLY BENEFIT ESBCs</w:t>
      </w:r>
      <w:bookmarkEnd w:id="5"/>
    </w:p>
    <w:p w:rsidR="003662C1" w:rsidRDefault="003662C1" w:rsidP="00542B81">
      <w:pPr>
        <w:pStyle w:val="Heading2"/>
        <w:jc w:val="center"/>
        <w:rPr>
          <w:i w:val="0"/>
          <w:sz w:val="24"/>
          <w:u w:val="single"/>
        </w:rPr>
      </w:pPr>
      <w:bookmarkStart w:id="6" w:name="_Toc511304871"/>
    </w:p>
    <w:p w:rsidR="00895AC8" w:rsidRDefault="00895AC8" w:rsidP="00542B81">
      <w:pPr>
        <w:pStyle w:val="Heading2"/>
        <w:jc w:val="center"/>
        <w:rPr>
          <w:i w:val="0"/>
          <w:sz w:val="24"/>
          <w:u w:val="single"/>
        </w:rPr>
      </w:pPr>
      <w:r w:rsidRPr="00542B81">
        <w:rPr>
          <w:i w:val="0"/>
          <w:sz w:val="24"/>
          <w:u w:val="single"/>
        </w:rPr>
        <w:t>Criteria # 2 -  PROJECT DESIGN: PERFORMANCE MEASURES, OUTCOMES &amp; COLLABORATION TO DIRECTLY BENEFIT ESBCS (40 Points)</w:t>
      </w:r>
      <w:bookmarkEnd w:id="6"/>
    </w:p>
    <w:p w:rsidR="00895AC8" w:rsidRPr="00A32DC9" w:rsidRDefault="00895AC8" w:rsidP="00A32DC9">
      <w:pPr>
        <w:spacing w:before="240"/>
        <w:rPr>
          <w:rFonts w:ascii="Garamond" w:hAnsi="Garamond" w:cs="Arial"/>
        </w:rPr>
      </w:pPr>
      <w:r w:rsidRPr="00A32DC9">
        <w:rPr>
          <w:rFonts w:ascii="Garamond" w:hAnsi="Garamond" w:cs="Arial"/>
          <w:b/>
          <w:u w:val="single"/>
        </w:rPr>
        <w:t>Description</w:t>
      </w:r>
      <w:r w:rsidRPr="00A32DC9">
        <w:rPr>
          <w:rFonts w:ascii="Garamond" w:hAnsi="Garamond" w:cs="Arial"/>
          <w:b/>
        </w:rPr>
        <w:t xml:space="preserve">: </w:t>
      </w:r>
      <w:r w:rsidRPr="00A32DC9">
        <w:rPr>
          <w:rFonts w:ascii="Garamond" w:hAnsi="Garamond" w:cs="Arial"/>
          <w:u w:val="single"/>
        </w:rPr>
        <w:t>In an estimated 1-6 pages</w:t>
      </w:r>
      <w:r w:rsidRPr="00A32DC9">
        <w:rPr>
          <w:rFonts w:ascii="Garamond" w:hAnsi="Garamond" w:cs="Arial"/>
        </w:rPr>
        <w:t>, labeled with the main heading ‘</w:t>
      </w:r>
      <w:r w:rsidRPr="00A32DC9">
        <w:rPr>
          <w:rFonts w:ascii="Garamond" w:hAnsi="Garamond" w:cs="Arial"/>
          <w:b/>
        </w:rPr>
        <w:t>Project Design: Performance Measures, Outcomes &amp; Collaboration to Directly Benefit ESBCs’</w:t>
      </w:r>
      <w:r w:rsidRPr="00A32DC9">
        <w:rPr>
          <w:rFonts w:ascii="Garamond" w:hAnsi="Garamond" w:cs="Arial"/>
        </w:rPr>
        <w:t xml:space="preserve">, demonstrate how credible and impactful the non-Federal entities organization can </w:t>
      </w:r>
      <w:r w:rsidRPr="00A32DC9">
        <w:rPr>
          <w:rFonts w:ascii="Garamond" w:hAnsi="Garamond"/>
        </w:rPr>
        <w:t xml:space="preserve">leverage partnerships to </w:t>
      </w:r>
      <w:r w:rsidRPr="00A32DC9">
        <w:rPr>
          <w:rFonts w:ascii="Garamond" w:hAnsi="Garamond" w:cs="Arial"/>
        </w:rPr>
        <w:t xml:space="preserve">produce new small business exporters, increase ESBCs export sales, and expand significant new export opportunities; as well as, promote export services to a broad range of small business communities.  </w:t>
      </w:r>
      <w:r w:rsidRPr="00A32DC9">
        <w:rPr>
          <w:rFonts w:ascii="Garamond" w:hAnsi="Garamond" w:cs="Arial"/>
          <w:highlight w:val="yellow"/>
        </w:rPr>
        <w:t>This section consist</w:t>
      </w:r>
      <w:r w:rsidR="00A32DC9">
        <w:rPr>
          <w:rFonts w:ascii="Garamond" w:hAnsi="Garamond" w:cs="Arial"/>
          <w:highlight w:val="yellow"/>
        </w:rPr>
        <w:t>s</w:t>
      </w:r>
      <w:r w:rsidRPr="00A32DC9">
        <w:rPr>
          <w:rFonts w:ascii="Garamond" w:hAnsi="Garamond" w:cs="Arial"/>
          <w:highlight w:val="yellow"/>
        </w:rPr>
        <w:t xml:space="preserve"> of three sections: Part I – Performance Measures, Outcomes (w/required Matrices); Part II – </w:t>
      </w:r>
      <w:r w:rsidRPr="00A32DC9">
        <w:rPr>
          <w:rFonts w:ascii="Garamond" w:hAnsi="Garamond" w:cs="Arial"/>
          <w:b/>
          <w:highlight w:val="yellow"/>
        </w:rPr>
        <w:t>Direct Benefit to ESBCs</w:t>
      </w:r>
      <w:r w:rsidRPr="00A32DC9">
        <w:rPr>
          <w:rFonts w:ascii="Garamond" w:hAnsi="Garamond" w:cs="Arial"/>
          <w:highlight w:val="yellow"/>
        </w:rPr>
        <w:t xml:space="preserve">; and Part III - </w:t>
      </w:r>
      <w:r w:rsidRPr="00A32DC9">
        <w:rPr>
          <w:rFonts w:ascii="Garamond" w:hAnsi="Garamond" w:cs="Arial"/>
          <w:b/>
          <w:highlight w:val="yellow"/>
        </w:rPr>
        <w:t>Collaboration</w:t>
      </w:r>
      <w:r w:rsidRPr="00A32DC9">
        <w:rPr>
          <w:rFonts w:ascii="Garamond" w:hAnsi="Garamond" w:cs="Arial"/>
          <w:highlight w:val="yellow"/>
        </w:rPr>
        <w:t>.  This section should outline the Applicant’s specific plan of action for directly benefiting ESBCs (</w:t>
      </w:r>
      <w:r w:rsidRPr="00A32DC9">
        <w:rPr>
          <w:rFonts w:ascii="Garamond" w:hAnsi="Garamond" w:cs="Arial"/>
          <w:b/>
          <w:highlight w:val="yellow"/>
        </w:rPr>
        <w:t>at least 85%</w:t>
      </w:r>
      <w:r w:rsidRPr="00A32DC9">
        <w:rPr>
          <w:rFonts w:ascii="Garamond" w:hAnsi="Garamond" w:cs="Arial"/>
          <w:highlight w:val="yellow"/>
        </w:rPr>
        <w:t>) through the execution of allowable export activities (identified in Section 1.4) and</w:t>
      </w:r>
      <w:r w:rsidRPr="00A32DC9">
        <w:rPr>
          <w:rFonts w:ascii="Garamond" w:hAnsi="Garamond" w:cs="Arial"/>
          <w:color w:val="FF0000"/>
          <w:highlight w:val="yellow"/>
        </w:rPr>
        <w:t xml:space="preserve"> </w:t>
      </w:r>
      <w:r w:rsidRPr="00A32DC9">
        <w:rPr>
          <w:rFonts w:ascii="Garamond" w:hAnsi="Garamond" w:cs="Arial"/>
          <w:highlight w:val="yellow"/>
        </w:rPr>
        <w:t>collaborative efforts that is expected to result in tangible and measurable outcomes (e.g., producing new small business exporters, expanding ESBC markets, and increasing ESBCs export sales).</w:t>
      </w:r>
    </w:p>
    <w:p w:rsidR="00895AC8" w:rsidRPr="00A32DC9" w:rsidRDefault="00895AC8" w:rsidP="00A32DC9">
      <w:pPr>
        <w:ind w:left="1080"/>
        <w:rPr>
          <w:rFonts w:ascii="Garamond" w:hAnsi="Garamond" w:cs="Arial"/>
          <w:sz w:val="28"/>
        </w:rPr>
      </w:pPr>
    </w:p>
    <w:p w:rsidR="00895AC8" w:rsidRPr="00A32DC9" w:rsidRDefault="00895AC8" w:rsidP="00A32DC9">
      <w:pPr>
        <w:pStyle w:val="ListParagraph"/>
        <w:spacing w:after="0" w:line="240" w:lineRule="auto"/>
        <w:ind w:left="0"/>
        <w:rPr>
          <w:rFonts w:ascii="Garamond" w:hAnsi="Garamond" w:cs="Arial"/>
          <w:sz w:val="24"/>
        </w:rPr>
      </w:pPr>
      <w:r w:rsidRPr="00A32DC9">
        <w:rPr>
          <w:rFonts w:ascii="Garamond" w:hAnsi="Garamond" w:cs="Arial"/>
          <w:b/>
          <w:sz w:val="24"/>
        </w:rPr>
        <w:t>Part 1 – Performance Measures &amp; Outcomes</w:t>
      </w:r>
      <w:r w:rsidRPr="00A32DC9">
        <w:rPr>
          <w:rFonts w:ascii="Garamond" w:hAnsi="Garamond" w:cs="Arial"/>
          <w:sz w:val="24"/>
        </w:rPr>
        <w:t xml:space="preserve"> (w/required Matrices) must provide a brief narrative description of each proposed performance measures with supporting activity (outlined in the Attachment B) followed by an accompanying matrix (</w:t>
      </w:r>
      <w:r w:rsidRPr="00A32DC9">
        <w:rPr>
          <w:rFonts w:ascii="Garamond" w:hAnsi="Garamond" w:cs="Arial"/>
          <w:i/>
          <w:sz w:val="24"/>
        </w:rPr>
        <w:t>noted below</w:t>
      </w:r>
      <w:r w:rsidRPr="00A32DC9">
        <w:rPr>
          <w:rFonts w:ascii="Garamond" w:hAnsi="Garamond" w:cs="Arial"/>
          <w:sz w:val="24"/>
        </w:rPr>
        <w:t xml:space="preserve">). </w:t>
      </w:r>
      <w:r w:rsidRPr="00A32DC9">
        <w:rPr>
          <w:rFonts w:ascii="Garamond" w:hAnsi="Garamond" w:cs="Arial"/>
          <w:b/>
          <w:i/>
          <w:sz w:val="24"/>
          <w:highlight w:val="yellow"/>
        </w:rPr>
        <w:t>Note: The export activity data placed in this Technical Proposal matrices must reflect the totals for the full year period of performance, whereas, the export activity data placed in the Attachment A (in excel format) must be broken out by Federal fiscal quarters.</w:t>
      </w:r>
      <w:r w:rsidRPr="00A32DC9">
        <w:rPr>
          <w:rFonts w:ascii="Garamond" w:hAnsi="Garamond" w:cs="Arial"/>
          <w:sz w:val="24"/>
          <w:highlight w:val="yellow"/>
        </w:rPr>
        <w:t xml:space="preserve"> </w:t>
      </w:r>
    </w:p>
    <w:p w:rsidR="00895AC8" w:rsidRDefault="00895AC8" w:rsidP="00F10513">
      <w:pPr>
        <w:rPr>
          <w:rFonts w:ascii="Garamond" w:hAnsi="Garamond" w:cs="Arial"/>
          <w:color w:val="FF0000"/>
        </w:rPr>
      </w:pPr>
      <w:r>
        <w:rPr>
          <w:rFonts w:ascii="Garamond" w:hAnsi="Garamond" w:cs="Arial"/>
          <w:color w:val="FF000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1950"/>
      </w:tblGrid>
      <w:tr w:rsidR="00895AC8" w:rsidRPr="00654894" w:rsidTr="00941883">
        <w:trPr>
          <w:trHeight w:val="601"/>
          <w:jc w:val="center"/>
        </w:trPr>
        <w:tc>
          <w:tcPr>
            <w:tcW w:w="2120" w:type="dxa"/>
            <w:tcBorders>
              <w:top w:val="single" w:sz="4" w:space="0" w:color="auto"/>
              <w:left w:val="single" w:sz="4" w:space="0" w:color="auto"/>
              <w:bottom w:val="single" w:sz="4" w:space="0" w:color="auto"/>
              <w:right w:val="single" w:sz="4" w:space="0" w:color="auto"/>
            </w:tcBorders>
            <w:shd w:val="clear" w:color="auto" w:fill="BDD7EE"/>
            <w:vAlign w:val="center"/>
            <w:hideMark/>
          </w:tcPr>
          <w:p w:rsidR="00895AC8" w:rsidRPr="00654894" w:rsidRDefault="00895AC8" w:rsidP="003662C1">
            <w:pPr>
              <w:jc w:val="center"/>
              <w:rPr>
                <w:rFonts w:ascii="Garamond" w:hAnsi="Garamond" w:cs="Arial"/>
                <w:b/>
                <w:bCs/>
                <w:iCs/>
                <w:color w:val="000000"/>
                <w:sz w:val="20"/>
                <w:szCs w:val="20"/>
              </w:rPr>
            </w:pPr>
            <w:r w:rsidRPr="00654894">
              <w:rPr>
                <w:rFonts w:ascii="Garamond" w:hAnsi="Garamond" w:cs="Arial"/>
                <w:b/>
                <w:bCs/>
                <w:iCs/>
                <w:color w:val="000000"/>
                <w:sz w:val="20"/>
                <w:szCs w:val="20"/>
              </w:rPr>
              <w:t>$ AMOUNT OF FEDERAL AWARD DIRECTLY BENEFITTING ESBCs</w:t>
            </w:r>
          </w:p>
        </w:tc>
        <w:tc>
          <w:tcPr>
            <w:tcW w:w="1950" w:type="dxa"/>
            <w:tcBorders>
              <w:top w:val="single" w:sz="4" w:space="0" w:color="auto"/>
              <w:left w:val="single" w:sz="4" w:space="0" w:color="auto"/>
              <w:bottom w:val="single" w:sz="4" w:space="0" w:color="auto"/>
              <w:right w:val="single" w:sz="4" w:space="0" w:color="auto"/>
            </w:tcBorders>
            <w:shd w:val="clear" w:color="auto" w:fill="BDD7EE"/>
            <w:vAlign w:val="center"/>
            <w:hideMark/>
          </w:tcPr>
          <w:p w:rsidR="00895AC8" w:rsidRPr="00654894" w:rsidRDefault="00895AC8" w:rsidP="003662C1">
            <w:pPr>
              <w:jc w:val="center"/>
              <w:rPr>
                <w:rFonts w:ascii="Garamond" w:hAnsi="Garamond" w:cs="Arial"/>
                <w:b/>
                <w:bCs/>
                <w:iCs/>
                <w:color w:val="000000"/>
                <w:sz w:val="20"/>
                <w:szCs w:val="20"/>
              </w:rPr>
            </w:pPr>
            <w:r w:rsidRPr="00654894">
              <w:rPr>
                <w:rFonts w:ascii="Garamond" w:hAnsi="Garamond" w:cs="Arial"/>
                <w:b/>
                <w:bCs/>
                <w:iCs/>
                <w:color w:val="000000"/>
                <w:sz w:val="20"/>
                <w:szCs w:val="20"/>
              </w:rPr>
              <w:t>PERCENT OF FEDERAL AWARD DIRECTLY BENEFITTING  ESBCs</w:t>
            </w:r>
          </w:p>
        </w:tc>
      </w:tr>
      <w:tr w:rsidR="00895AC8" w:rsidRPr="00654894" w:rsidTr="00941883">
        <w:trPr>
          <w:trHeight w:val="283"/>
          <w:jc w:val="center"/>
        </w:trPr>
        <w:tc>
          <w:tcPr>
            <w:tcW w:w="2120" w:type="dxa"/>
            <w:tcBorders>
              <w:top w:val="single" w:sz="4" w:space="0" w:color="auto"/>
              <w:left w:val="single" w:sz="4" w:space="0" w:color="auto"/>
              <w:bottom w:val="single" w:sz="4" w:space="0" w:color="auto"/>
              <w:right w:val="single" w:sz="4" w:space="0" w:color="auto"/>
            </w:tcBorders>
            <w:hideMark/>
          </w:tcPr>
          <w:p w:rsidR="00895AC8" w:rsidRPr="00654894" w:rsidRDefault="00895AC8" w:rsidP="003662C1">
            <w:pPr>
              <w:jc w:val="center"/>
              <w:rPr>
                <w:rFonts w:ascii="Garamond" w:hAnsi="Garamond" w:cs="Arial"/>
                <w:b/>
                <w:color w:val="000000"/>
                <w:sz w:val="20"/>
                <w:szCs w:val="20"/>
              </w:rPr>
            </w:pPr>
            <w:r w:rsidRPr="00654894">
              <w:rPr>
                <w:rFonts w:ascii="Garamond" w:hAnsi="Garamond" w:cs="Arial"/>
                <w:b/>
                <w:color w:val="000000"/>
                <w:sz w:val="20"/>
                <w:szCs w:val="20"/>
              </w:rPr>
              <w:t>$</w:t>
            </w:r>
          </w:p>
        </w:tc>
        <w:tc>
          <w:tcPr>
            <w:tcW w:w="1950" w:type="dxa"/>
            <w:tcBorders>
              <w:top w:val="single" w:sz="4" w:space="0" w:color="auto"/>
              <w:left w:val="single" w:sz="4" w:space="0" w:color="auto"/>
              <w:bottom w:val="single" w:sz="4" w:space="0" w:color="auto"/>
              <w:right w:val="single" w:sz="4" w:space="0" w:color="auto"/>
            </w:tcBorders>
            <w:hideMark/>
          </w:tcPr>
          <w:p w:rsidR="00895AC8" w:rsidRPr="00654894" w:rsidRDefault="00895AC8" w:rsidP="003662C1">
            <w:pPr>
              <w:jc w:val="center"/>
              <w:rPr>
                <w:rFonts w:ascii="Garamond" w:hAnsi="Garamond" w:cs="Arial"/>
                <w:b/>
                <w:color w:val="000000"/>
                <w:sz w:val="20"/>
                <w:szCs w:val="20"/>
              </w:rPr>
            </w:pPr>
            <w:r w:rsidRPr="00654894">
              <w:rPr>
                <w:rFonts w:ascii="Garamond" w:hAnsi="Garamond" w:cs="Arial"/>
                <w:b/>
                <w:color w:val="000000"/>
                <w:sz w:val="20"/>
                <w:szCs w:val="20"/>
              </w:rPr>
              <w:t>%</w:t>
            </w:r>
          </w:p>
        </w:tc>
      </w:tr>
    </w:tbl>
    <w:p w:rsidR="00941883" w:rsidRDefault="00941883" w:rsidP="00331AEB">
      <w:pPr>
        <w:rPr>
          <w:rFonts w:ascii="Garamond" w:hAnsi="Garamond" w:cs="Arial"/>
          <w:i/>
          <w:sz w:val="22"/>
          <w:szCs w:val="22"/>
          <w:highlight w:val="yellow"/>
        </w:rPr>
      </w:pPr>
    </w:p>
    <w:p w:rsidR="00895AC8" w:rsidRDefault="00895AC8" w:rsidP="00331AEB">
      <w:pPr>
        <w:rPr>
          <w:rFonts w:ascii="Garamond" w:hAnsi="Garamond" w:cs="Arial"/>
          <w:i/>
          <w:sz w:val="22"/>
          <w:szCs w:val="22"/>
          <w:highlight w:val="yellow"/>
        </w:rPr>
      </w:pPr>
      <w:r w:rsidRPr="002977BD">
        <w:rPr>
          <w:rFonts w:ascii="Garamond" w:hAnsi="Garamond" w:cs="Arial"/>
          <w:i/>
          <w:sz w:val="22"/>
          <w:szCs w:val="22"/>
          <w:highlight w:val="yellow"/>
        </w:rPr>
        <w:t xml:space="preserve">First, complete this matrix just </w:t>
      </w:r>
      <w:r w:rsidRPr="002977BD">
        <w:rPr>
          <w:rFonts w:ascii="Garamond" w:hAnsi="Garamond" w:cs="Arial"/>
          <w:i/>
          <w:sz w:val="22"/>
          <w:szCs w:val="22"/>
          <w:highlight w:val="yellow"/>
          <w:u w:val="single"/>
        </w:rPr>
        <w:t>once</w:t>
      </w:r>
      <w:r w:rsidRPr="002977BD">
        <w:rPr>
          <w:rFonts w:ascii="Garamond" w:hAnsi="Garamond" w:cs="Arial"/>
          <w:i/>
          <w:sz w:val="22"/>
          <w:szCs w:val="22"/>
          <w:highlight w:val="yellow"/>
        </w:rPr>
        <w:t xml:space="preserve"> to reflect the total $ amount and percentage of your proposed Federal request that directly benefits ESBCs. </w:t>
      </w:r>
      <w:r>
        <w:rPr>
          <w:rFonts w:ascii="Garamond" w:hAnsi="Garamond" w:cs="Arial"/>
          <w:i/>
          <w:sz w:val="22"/>
          <w:szCs w:val="22"/>
          <w:highlight w:val="yellow"/>
        </w:rPr>
        <w:t xml:space="preserve"> </w:t>
      </w:r>
    </w:p>
    <w:p w:rsidR="00895AC8" w:rsidRDefault="00895AC8" w:rsidP="00331AEB">
      <w:pPr>
        <w:rPr>
          <w:rFonts w:ascii="Garamond" w:hAnsi="Garamond" w:cs="Arial"/>
          <w:i/>
          <w:sz w:val="22"/>
          <w:szCs w:val="22"/>
          <w:highlight w:val="yellow"/>
        </w:rPr>
      </w:pPr>
    </w:p>
    <w:p w:rsidR="00895AC8" w:rsidRDefault="00895AC8" w:rsidP="00331AEB">
      <w:pPr>
        <w:rPr>
          <w:rFonts w:ascii="Garamond" w:hAnsi="Garamond" w:cs="Arial"/>
          <w:i/>
          <w:sz w:val="22"/>
          <w:szCs w:val="22"/>
          <w:highlight w:val="yellow"/>
        </w:rPr>
      </w:pPr>
      <w:r w:rsidRPr="002977BD">
        <w:rPr>
          <w:rFonts w:ascii="Garamond" w:hAnsi="Garamond" w:cs="Arial"/>
          <w:i/>
          <w:sz w:val="22"/>
          <w:szCs w:val="22"/>
          <w:highlight w:val="yellow"/>
        </w:rPr>
        <w:t xml:space="preserve">Second, the </w:t>
      </w:r>
      <w:r w:rsidRPr="002977BD">
        <w:rPr>
          <w:rFonts w:ascii="Garamond" w:hAnsi="Garamond" w:cs="Arial"/>
          <w:i/>
          <w:sz w:val="22"/>
          <w:szCs w:val="22"/>
          <w:highlight w:val="yellow"/>
          <w:u w:val="single"/>
        </w:rPr>
        <w:t>required</w:t>
      </w:r>
      <w:r w:rsidRPr="002977BD">
        <w:rPr>
          <w:rFonts w:ascii="Garamond" w:hAnsi="Garamond" w:cs="Arial"/>
          <w:i/>
          <w:sz w:val="22"/>
          <w:szCs w:val="22"/>
          <w:highlight w:val="yellow"/>
        </w:rPr>
        <w:t xml:space="preserve"> format is a brief narrative description of </w:t>
      </w:r>
      <w:r w:rsidRPr="002977BD">
        <w:rPr>
          <w:rFonts w:ascii="Garamond" w:hAnsi="Garamond" w:cs="Arial"/>
          <w:i/>
          <w:sz w:val="22"/>
          <w:szCs w:val="22"/>
          <w:highlight w:val="yellow"/>
          <w:u w:val="single"/>
        </w:rPr>
        <w:t>each</w:t>
      </w:r>
      <w:r w:rsidRPr="002977BD">
        <w:rPr>
          <w:rFonts w:ascii="Garamond" w:hAnsi="Garamond" w:cs="Arial"/>
          <w:i/>
          <w:sz w:val="22"/>
          <w:szCs w:val="22"/>
          <w:highlight w:val="yellow"/>
        </w:rPr>
        <w:t xml:space="preserve"> proposed export activity followed by an accompanying matrix. </w:t>
      </w:r>
      <w:r w:rsidRPr="002977BD">
        <w:rPr>
          <w:rFonts w:ascii="Garamond" w:hAnsi="Garamond" w:cs="Arial"/>
          <w:i/>
          <w:sz w:val="22"/>
          <w:szCs w:val="22"/>
          <w:highlight w:val="yellow"/>
          <w:u w:val="single"/>
        </w:rPr>
        <w:t xml:space="preserve">The </w:t>
      </w:r>
      <w:r w:rsidRPr="00F45142">
        <w:rPr>
          <w:rFonts w:ascii="Garamond" w:hAnsi="Garamond" w:cs="Arial"/>
          <w:i/>
          <w:sz w:val="22"/>
          <w:szCs w:val="22"/>
          <w:highlight w:val="yellow"/>
          <w:u w:val="single"/>
        </w:rPr>
        <w:t>performance measures</w:t>
      </w:r>
      <w:r>
        <w:rPr>
          <w:rFonts w:ascii="Garamond" w:hAnsi="Garamond" w:cs="Arial"/>
          <w:i/>
          <w:sz w:val="22"/>
          <w:szCs w:val="22"/>
          <w:highlight w:val="yellow"/>
          <w:u w:val="single"/>
        </w:rPr>
        <w:t xml:space="preserve"> </w:t>
      </w:r>
      <w:r w:rsidRPr="00F45142">
        <w:rPr>
          <w:rFonts w:ascii="Garamond" w:hAnsi="Garamond" w:cs="Arial"/>
          <w:i/>
          <w:sz w:val="22"/>
          <w:szCs w:val="22"/>
          <w:highlight w:val="yellow"/>
          <w:u w:val="single"/>
        </w:rPr>
        <w:t>(</w:t>
      </w:r>
      <w:r>
        <w:rPr>
          <w:rFonts w:ascii="Garamond" w:hAnsi="Garamond" w:cs="Arial"/>
          <w:i/>
          <w:sz w:val="22"/>
          <w:szCs w:val="22"/>
          <w:highlight w:val="yellow"/>
          <w:u w:val="single"/>
        </w:rPr>
        <w:t xml:space="preserve">with </w:t>
      </w:r>
      <w:r w:rsidRPr="002977BD">
        <w:rPr>
          <w:rFonts w:ascii="Garamond" w:hAnsi="Garamond" w:cs="Arial"/>
          <w:i/>
          <w:sz w:val="22"/>
          <w:szCs w:val="22"/>
          <w:highlight w:val="yellow"/>
          <w:u w:val="single"/>
        </w:rPr>
        <w:t>supporting export activities</w:t>
      </w:r>
      <w:r>
        <w:rPr>
          <w:rFonts w:ascii="Garamond" w:hAnsi="Garamond" w:cs="Arial"/>
          <w:i/>
          <w:sz w:val="22"/>
          <w:szCs w:val="22"/>
          <w:highlight w:val="yellow"/>
          <w:u w:val="single"/>
        </w:rPr>
        <w:t>) and outcomes</w:t>
      </w:r>
      <w:r w:rsidRPr="002977BD">
        <w:rPr>
          <w:rFonts w:ascii="Garamond" w:hAnsi="Garamond" w:cs="Arial"/>
          <w:i/>
          <w:sz w:val="22"/>
          <w:szCs w:val="22"/>
          <w:highlight w:val="yellow"/>
          <w:u w:val="single"/>
        </w:rPr>
        <w:t xml:space="preserve"> outlined in this technical proposal must be numbered consistent with your </w:t>
      </w:r>
      <w:r w:rsidRPr="00F45142">
        <w:rPr>
          <w:rFonts w:ascii="Garamond" w:hAnsi="Garamond" w:cs="Arial"/>
          <w:i/>
          <w:sz w:val="22"/>
          <w:szCs w:val="22"/>
          <w:highlight w:val="yellow"/>
          <w:u w:val="single"/>
        </w:rPr>
        <w:t>Proposed Plan</w:t>
      </w:r>
      <w:r w:rsidRPr="002977BD">
        <w:rPr>
          <w:rFonts w:ascii="Garamond" w:hAnsi="Garamond" w:cs="Arial"/>
          <w:i/>
          <w:sz w:val="22"/>
          <w:szCs w:val="22"/>
          <w:highlight w:val="yellow"/>
        </w:rPr>
        <w:t xml:space="preserve">. </w:t>
      </w:r>
    </w:p>
    <w:p w:rsidR="00895AC8" w:rsidRDefault="00895AC8" w:rsidP="00331AEB">
      <w:pPr>
        <w:rPr>
          <w:rFonts w:ascii="Garamond" w:hAnsi="Garamond" w:cs="Arial"/>
          <w:i/>
          <w:sz w:val="22"/>
          <w:szCs w:val="22"/>
          <w:highlight w:val="yellow"/>
        </w:rPr>
      </w:pPr>
    </w:p>
    <w:p w:rsidR="00895AC8" w:rsidRPr="009E582A" w:rsidRDefault="00895AC8" w:rsidP="00331AEB">
      <w:pPr>
        <w:rPr>
          <w:rFonts w:ascii="Garamond" w:hAnsi="Garamond" w:cs="Arial"/>
          <w:i/>
          <w:sz w:val="22"/>
          <w:szCs w:val="22"/>
          <w:highlight w:val="yellow"/>
        </w:rPr>
      </w:pPr>
      <w:r w:rsidRPr="002977BD">
        <w:rPr>
          <w:rFonts w:ascii="Garamond" w:hAnsi="Garamond" w:cs="Arial"/>
          <w:i/>
          <w:sz w:val="22"/>
          <w:szCs w:val="22"/>
          <w:highlight w:val="yellow"/>
        </w:rPr>
        <w:t>For each proposed Milestone Goal, include a separate matrix of supporting export activities. Use the below format to comply with this requirement. Delete the instruction example data in the matrices below.</w:t>
      </w:r>
      <w:r w:rsidRPr="002977BD">
        <w:rPr>
          <w:rFonts w:ascii="Garamond" w:hAnsi="Garamond" w:cs="Arial"/>
          <w:i/>
          <w:sz w:val="22"/>
          <w:szCs w:val="22"/>
        </w:rPr>
        <w:t>)</w:t>
      </w:r>
    </w:p>
    <w:p w:rsidR="00895AC8" w:rsidRDefault="00895AC8" w:rsidP="00331AEB">
      <w:pPr>
        <w:rPr>
          <w:rFonts w:ascii="Garamond" w:hAnsi="Garamond" w:cs="Arial"/>
          <w:b/>
          <w:sz w:val="22"/>
          <w:szCs w:val="22"/>
        </w:rPr>
      </w:pPr>
    </w:p>
    <w:p w:rsidR="00895AC8" w:rsidRPr="00331AEB" w:rsidRDefault="00895AC8" w:rsidP="00331AEB">
      <w:pPr>
        <w:rPr>
          <w:rFonts w:ascii="Garamond" w:hAnsi="Garamond" w:cs="Arial"/>
          <w:sz w:val="22"/>
          <w:szCs w:val="22"/>
        </w:rPr>
      </w:pPr>
      <w:r>
        <w:rPr>
          <w:rFonts w:ascii="Garamond" w:hAnsi="Garamond" w:cs="Arial"/>
          <w:b/>
          <w:sz w:val="22"/>
          <w:szCs w:val="22"/>
        </w:rPr>
        <w:t xml:space="preserve">EX: MILESTONE GOAL </w:t>
      </w:r>
      <w:r w:rsidRPr="00891166">
        <w:rPr>
          <w:rFonts w:ascii="Garamond" w:hAnsi="Garamond" w:cs="Arial"/>
          <w:b/>
          <w:sz w:val="22"/>
          <w:szCs w:val="22"/>
        </w:rPr>
        <w:t>1</w:t>
      </w:r>
      <w:r>
        <w:rPr>
          <w:rFonts w:ascii="Garamond" w:hAnsi="Garamond" w:cs="Arial"/>
          <w:b/>
          <w:sz w:val="22"/>
          <w:szCs w:val="22"/>
        </w:rPr>
        <w:t xml:space="preserve">:  </w:t>
      </w:r>
      <w:r>
        <w:rPr>
          <w:b/>
        </w:rPr>
        <w:t>Support 24 ESBC’s in Trade Shows</w:t>
      </w:r>
      <w:r>
        <w:rPr>
          <w:rFonts w:ascii="Garamond" w:hAnsi="Garamond" w:cs="Arial"/>
          <w:sz w:val="22"/>
          <w:szCs w:val="22"/>
        </w:rPr>
        <w:t xml:space="preserve"> - Add goal and narrative description (followed by </w:t>
      </w:r>
      <w:r w:rsidRPr="00331AEB">
        <w:rPr>
          <w:rFonts w:ascii="Garamond" w:hAnsi="Garamond" w:cs="Arial"/>
          <w:sz w:val="22"/>
          <w:szCs w:val="22"/>
          <w:u w:val="single"/>
        </w:rPr>
        <w:t>required</w:t>
      </w:r>
      <w:r>
        <w:rPr>
          <w:rFonts w:ascii="Garamond" w:hAnsi="Garamond" w:cs="Arial"/>
          <w:sz w:val="22"/>
          <w:szCs w:val="22"/>
        </w:rPr>
        <w:t xml:space="preserve"> matrix below).</w:t>
      </w:r>
    </w:p>
    <w:tbl>
      <w:tblPr>
        <w:tblpPr w:leftFromText="180" w:rightFromText="180" w:vertAnchor="text" w:horzAnchor="margin" w:tblpXSpec="center" w:tblpY="273"/>
        <w:tblW w:w="11220" w:type="dxa"/>
        <w:tblLayout w:type="fixed"/>
        <w:tblLook w:val="04A0" w:firstRow="1" w:lastRow="0" w:firstColumn="1" w:lastColumn="0" w:noHBand="0" w:noVBand="1"/>
      </w:tblPr>
      <w:tblGrid>
        <w:gridCol w:w="1975"/>
        <w:gridCol w:w="607"/>
        <w:gridCol w:w="2045"/>
        <w:gridCol w:w="948"/>
        <w:gridCol w:w="1198"/>
        <w:gridCol w:w="872"/>
        <w:gridCol w:w="1080"/>
        <w:gridCol w:w="1260"/>
        <w:gridCol w:w="1235"/>
      </w:tblGrid>
      <w:tr w:rsidR="00895AC8" w:rsidRPr="00BB766E" w:rsidTr="006C7F11">
        <w:trPr>
          <w:trHeight w:val="800"/>
        </w:trPr>
        <w:tc>
          <w:tcPr>
            <w:tcW w:w="1975" w:type="dxa"/>
            <w:tcBorders>
              <w:top w:val="single" w:sz="4" w:space="0" w:color="auto"/>
              <w:left w:val="single" w:sz="4" w:space="0" w:color="auto"/>
              <w:bottom w:val="single" w:sz="4" w:space="0" w:color="auto"/>
              <w:right w:val="single" w:sz="4" w:space="0" w:color="auto"/>
            </w:tcBorders>
            <w:shd w:val="clear" w:color="000000" w:fill="BDD7EE"/>
            <w:vAlign w:val="center"/>
            <w:hideMark/>
          </w:tcPr>
          <w:p w:rsidR="00895AC8" w:rsidRPr="009E582A" w:rsidRDefault="00895AC8" w:rsidP="00331AEB">
            <w:pPr>
              <w:jc w:val="center"/>
              <w:rPr>
                <w:rFonts w:ascii="Garamond" w:hAnsi="Garamond" w:cs="Arial"/>
                <w:b/>
                <w:bCs/>
                <w:i/>
                <w:iCs/>
                <w:color w:val="000000"/>
                <w:sz w:val="20"/>
                <w:szCs w:val="20"/>
              </w:rPr>
            </w:pPr>
            <w:r w:rsidRPr="00F45142">
              <w:rPr>
                <w:rFonts w:ascii="Garamond" w:hAnsi="Garamond" w:cs="Arial"/>
                <w:b/>
                <w:bCs/>
                <w:i/>
                <w:iCs/>
                <w:color w:val="000000"/>
                <w:sz w:val="20"/>
                <w:szCs w:val="20"/>
              </w:rPr>
              <w:t>MILESTONE GOAL</w:t>
            </w:r>
            <w:r w:rsidRPr="009E582A">
              <w:rPr>
                <w:rFonts w:ascii="Garamond" w:hAnsi="Garamond" w:cs="Arial"/>
                <w:b/>
                <w:bCs/>
                <w:i/>
                <w:iCs/>
                <w:color w:val="000000"/>
                <w:sz w:val="20"/>
                <w:szCs w:val="20"/>
              </w:rPr>
              <w:t xml:space="preserve"> DESCRIPTION </w:t>
            </w:r>
          </w:p>
        </w:tc>
        <w:tc>
          <w:tcPr>
            <w:tcW w:w="607" w:type="dxa"/>
            <w:tcBorders>
              <w:top w:val="single" w:sz="4" w:space="0" w:color="auto"/>
              <w:left w:val="nil"/>
              <w:bottom w:val="single" w:sz="4" w:space="0" w:color="auto"/>
              <w:right w:val="single" w:sz="4" w:space="0" w:color="auto"/>
            </w:tcBorders>
            <w:shd w:val="clear" w:color="000000" w:fill="BDD7EE"/>
            <w:vAlign w:val="center"/>
            <w:hideMark/>
          </w:tcPr>
          <w:p w:rsidR="00895AC8" w:rsidRPr="009E582A" w:rsidRDefault="00895AC8" w:rsidP="00331AEB">
            <w:pPr>
              <w:jc w:val="center"/>
              <w:rPr>
                <w:rFonts w:ascii="Garamond" w:hAnsi="Garamond" w:cs="Arial"/>
                <w:b/>
                <w:bCs/>
                <w:i/>
                <w:iCs/>
                <w:color w:val="000000"/>
                <w:sz w:val="20"/>
                <w:szCs w:val="20"/>
              </w:rPr>
            </w:pPr>
            <w:r w:rsidRPr="009E582A">
              <w:rPr>
                <w:rFonts w:ascii="Garamond" w:hAnsi="Garamond" w:cs="Arial"/>
                <w:b/>
                <w:bCs/>
                <w:i/>
                <w:iCs/>
                <w:color w:val="000000"/>
                <w:sz w:val="20"/>
                <w:szCs w:val="20"/>
              </w:rPr>
              <w:t>ACT TYPE</w:t>
            </w:r>
            <w:r w:rsidRPr="009E582A">
              <w:rPr>
                <w:rFonts w:ascii="Garamond" w:hAnsi="Garamond" w:cs="Arial"/>
                <w:b/>
                <w:bCs/>
                <w:i/>
                <w:iCs/>
                <w:color w:val="000000"/>
                <w:sz w:val="20"/>
                <w:szCs w:val="20"/>
              </w:rPr>
              <w:br/>
              <w:t>(1-8)</w:t>
            </w:r>
          </w:p>
        </w:tc>
        <w:tc>
          <w:tcPr>
            <w:tcW w:w="2045" w:type="dxa"/>
            <w:tcBorders>
              <w:top w:val="single" w:sz="4" w:space="0" w:color="auto"/>
              <w:left w:val="nil"/>
              <w:bottom w:val="single" w:sz="4" w:space="0" w:color="auto"/>
              <w:right w:val="single" w:sz="4" w:space="0" w:color="auto"/>
            </w:tcBorders>
            <w:shd w:val="clear" w:color="000000" w:fill="BDD7EE"/>
            <w:vAlign w:val="center"/>
            <w:hideMark/>
          </w:tcPr>
          <w:p w:rsidR="00895AC8" w:rsidRDefault="00895AC8" w:rsidP="00331AEB">
            <w:pPr>
              <w:jc w:val="center"/>
              <w:rPr>
                <w:rFonts w:ascii="Garamond" w:hAnsi="Garamond" w:cs="Arial"/>
                <w:b/>
                <w:bCs/>
                <w:i/>
                <w:iCs/>
                <w:color w:val="000000"/>
                <w:sz w:val="20"/>
                <w:szCs w:val="20"/>
              </w:rPr>
            </w:pPr>
            <w:r w:rsidRPr="009E582A">
              <w:rPr>
                <w:rFonts w:ascii="Garamond" w:hAnsi="Garamond" w:cs="Arial"/>
                <w:b/>
                <w:bCs/>
                <w:i/>
                <w:iCs/>
                <w:color w:val="000000"/>
                <w:sz w:val="20"/>
                <w:szCs w:val="20"/>
              </w:rPr>
              <w:t>ACTIVITY DESCRIPTION SUPPORTING</w:t>
            </w:r>
          </w:p>
          <w:p w:rsidR="00895AC8" w:rsidRPr="00F45142" w:rsidRDefault="00895AC8" w:rsidP="00331AEB">
            <w:pPr>
              <w:jc w:val="center"/>
              <w:rPr>
                <w:rFonts w:ascii="Garamond" w:hAnsi="Garamond" w:cs="Arial"/>
                <w:b/>
                <w:bCs/>
                <w:i/>
                <w:iCs/>
                <w:color w:val="000000"/>
                <w:sz w:val="20"/>
                <w:szCs w:val="20"/>
              </w:rPr>
            </w:pPr>
            <w:r w:rsidRPr="00F45142">
              <w:rPr>
                <w:rFonts w:ascii="Garamond" w:hAnsi="Garamond" w:cs="Arial"/>
                <w:b/>
                <w:bCs/>
                <w:i/>
                <w:iCs/>
                <w:color w:val="000000"/>
                <w:sz w:val="20"/>
                <w:szCs w:val="20"/>
              </w:rPr>
              <w:t>MILESTONE GOAL</w:t>
            </w:r>
          </w:p>
        </w:tc>
        <w:tc>
          <w:tcPr>
            <w:tcW w:w="948" w:type="dxa"/>
            <w:tcBorders>
              <w:top w:val="single" w:sz="4" w:space="0" w:color="auto"/>
              <w:left w:val="nil"/>
              <w:bottom w:val="single" w:sz="4" w:space="0" w:color="auto"/>
              <w:right w:val="single" w:sz="4" w:space="0" w:color="auto"/>
            </w:tcBorders>
            <w:shd w:val="clear" w:color="000000" w:fill="C6E0B4"/>
            <w:vAlign w:val="center"/>
            <w:hideMark/>
          </w:tcPr>
          <w:p w:rsidR="00895AC8" w:rsidRPr="009E582A" w:rsidRDefault="00895AC8" w:rsidP="00331AEB">
            <w:pPr>
              <w:jc w:val="center"/>
              <w:rPr>
                <w:rFonts w:ascii="Garamond" w:hAnsi="Garamond" w:cs="Arial"/>
                <w:b/>
                <w:bCs/>
                <w:i/>
                <w:iCs/>
                <w:color w:val="000000"/>
                <w:sz w:val="20"/>
                <w:szCs w:val="20"/>
              </w:rPr>
            </w:pPr>
            <w:r w:rsidRPr="009E582A">
              <w:rPr>
                <w:rFonts w:ascii="Garamond" w:hAnsi="Garamond" w:cs="Arial"/>
                <w:b/>
                <w:bCs/>
                <w:i/>
                <w:iCs/>
                <w:color w:val="000000"/>
                <w:sz w:val="20"/>
                <w:szCs w:val="20"/>
              </w:rPr>
              <w:t># NTE FIRMS</w:t>
            </w:r>
          </w:p>
        </w:tc>
        <w:tc>
          <w:tcPr>
            <w:tcW w:w="1198" w:type="dxa"/>
            <w:tcBorders>
              <w:top w:val="single" w:sz="4" w:space="0" w:color="auto"/>
              <w:left w:val="nil"/>
              <w:bottom w:val="single" w:sz="4" w:space="0" w:color="auto"/>
              <w:right w:val="single" w:sz="4" w:space="0" w:color="auto"/>
            </w:tcBorders>
            <w:shd w:val="clear" w:color="000000" w:fill="C6E0B4"/>
            <w:vAlign w:val="center"/>
            <w:hideMark/>
          </w:tcPr>
          <w:p w:rsidR="00895AC8" w:rsidRPr="009E582A" w:rsidRDefault="00895AC8" w:rsidP="00331AEB">
            <w:pPr>
              <w:jc w:val="center"/>
              <w:rPr>
                <w:rFonts w:ascii="Garamond" w:hAnsi="Garamond" w:cs="Arial"/>
                <w:b/>
                <w:bCs/>
                <w:i/>
                <w:iCs/>
                <w:color w:val="000000"/>
                <w:sz w:val="20"/>
                <w:szCs w:val="20"/>
              </w:rPr>
            </w:pPr>
            <w:r w:rsidRPr="009E582A">
              <w:rPr>
                <w:rFonts w:ascii="Garamond" w:hAnsi="Garamond" w:cs="Arial"/>
                <w:b/>
                <w:bCs/>
                <w:i/>
                <w:iCs/>
                <w:color w:val="000000"/>
                <w:sz w:val="20"/>
                <w:szCs w:val="20"/>
              </w:rPr>
              <w:t xml:space="preserve">NTE EXPORT SALES </w:t>
            </w:r>
          </w:p>
        </w:tc>
        <w:tc>
          <w:tcPr>
            <w:tcW w:w="872" w:type="dxa"/>
            <w:tcBorders>
              <w:top w:val="single" w:sz="4" w:space="0" w:color="auto"/>
              <w:left w:val="nil"/>
              <w:bottom w:val="single" w:sz="4" w:space="0" w:color="auto"/>
              <w:right w:val="single" w:sz="4" w:space="0" w:color="auto"/>
            </w:tcBorders>
            <w:shd w:val="clear" w:color="000000" w:fill="F8CBAD"/>
            <w:vAlign w:val="center"/>
            <w:hideMark/>
          </w:tcPr>
          <w:p w:rsidR="00895AC8" w:rsidRPr="009E582A" w:rsidRDefault="00895AC8" w:rsidP="00331AEB">
            <w:pPr>
              <w:jc w:val="center"/>
              <w:rPr>
                <w:rFonts w:ascii="Garamond" w:hAnsi="Garamond" w:cs="Arial"/>
                <w:b/>
                <w:bCs/>
                <w:i/>
                <w:iCs/>
                <w:color w:val="000000"/>
                <w:sz w:val="20"/>
                <w:szCs w:val="20"/>
              </w:rPr>
            </w:pPr>
            <w:r w:rsidRPr="009E582A">
              <w:rPr>
                <w:rFonts w:ascii="Garamond" w:hAnsi="Garamond" w:cs="Arial"/>
                <w:b/>
                <w:bCs/>
                <w:i/>
                <w:iCs/>
                <w:color w:val="000000"/>
                <w:sz w:val="20"/>
                <w:szCs w:val="20"/>
              </w:rPr>
              <w:t># ME FIRMS</w:t>
            </w:r>
          </w:p>
        </w:tc>
        <w:tc>
          <w:tcPr>
            <w:tcW w:w="1080" w:type="dxa"/>
            <w:tcBorders>
              <w:top w:val="single" w:sz="4" w:space="0" w:color="auto"/>
              <w:left w:val="nil"/>
              <w:bottom w:val="single" w:sz="4" w:space="0" w:color="auto"/>
              <w:right w:val="single" w:sz="4" w:space="0" w:color="auto"/>
            </w:tcBorders>
            <w:shd w:val="clear" w:color="000000" w:fill="F8CBAD"/>
            <w:vAlign w:val="center"/>
            <w:hideMark/>
          </w:tcPr>
          <w:p w:rsidR="00895AC8" w:rsidRPr="009E582A" w:rsidRDefault="00895AC8" w:rsidP="00331AEB">
            <w:pPr>
              <w:jc w:val="center"/>
              <w:rPr>
                <w:rFonts w:ascii="Garamond" w:hAnsi="Garamond" w:cs="Arial"/>
                <w:b/>
                <w:bCs/>
                <w:i/>
                <w:iCs/>
                <w:color w:val="000000"/>
                <w:sz w:val="20"/>
                <w:szCs w:val="20"/>
              </w:rPr>
            </w:pPr>
            <w:r w:rsidRPr="009E582A">
              <w:rPr>
                <w:rFonts w:ascii="Garamond" w:hAnsi="Garamond" w:cs="Arial"/>
                <w:b/>
                <w:bCs/>
                <w:i/>
                <w:iCs/>
                <w:color w:val="000000"/>
                <w:sz w:val="20"/>
                <w:szCs w:val="20"/>
              </w:rPr>
              <w:t xml:space="preserve">ME EXPORT SALES </w:t>
            </w:r>
          </w:p>
        </w:tc>
        <w:tc>
          <w:tcPr>
            <w:tcW w:w="1260" w:type="dxa"/>
            <w:tcBorders>
              <w:top w:val="single" w:sz="4" w:space="0" w:color="auto"/>
              <w:left w:val="nil"/>
              <w:bottom w:val="single" w:sz="4" w:space="0" w:color="auto"/>
              <w:right w:val="single" w:sz="4" w:space="0" w:color="auto"/>
            </w:tcBorders>
            <w:shd w:val="clear" w:color="000000" w:fill="BDD7EE"/>
            <w:vAlign w:val="center"/>
            <w:hideMark/>
          </w:tcPr>
          <w:p w:rsidR="00895AC8" w:rsidRPr="009E582A" w:rsidRDefault="00895AC8" w:rsidP="00331AEB">
            <w:pPr>
              <w:jc w:val="center"/>
              <w:rPr>
                <w:rFonts w:ascii="Garamond" w:hAnsi="Garamond" w:cs="Arial"/>
                <w:b/>
                <w:bCs/>
                <w:i/>
                <w:iCs/>
                <w:color w:val="000000"/>
                <w:sz w:val="20"/>
                <w:szCs w:val="20"/>
              </w:rPr>
            </w:pPr>
            <w:r w:rsidRPr="009E582A">
              <w:rPr>
                <w:rFonts w:ascii="Garamond" w:hAnsi="Garamond" w:cs="Arial"/>
                <w:b/>
                <w:bCs/>
                <w:i/>
                <w:iCs/>
                <w:color w:val="000000"/>
                <w:sz w:val="20"/>
                <w:szCs w:val="20"/>
              </w:rPr>
              <w:t>FEDERAL AWARD EXPENSE</w:t>
            </w:r>
          </w:p>
        </w:tc>
        <w:tc>
          <w:tcPr>
            <w:tcW w:w="1235" w:type="dxa"/>
            <w:tcBorders>
              <w:top w:val="single" w:sz="4" w:space="0" w:color="auto"/>
              <w:left w:val="nil"/>
              <w:bottom w:val="single" w:sz="4" w:space="0" w:color="auto"/>
              <w:right w:val="single" w:sz="4" w:space="0" w:color="auto"/>
            </w:tcBorders>
            <w:shd w:val="clear" w:color="000000" w:fill="BDD7EE"/>
            <w:vAlign w:val="center"/>
            <w:hideMark/>
          </w:tcPr>
          <w:p w:rsidR="00895AC8" w:rsidRPr="009E582A" w:rsidRDefault="00895AC8" w:rsidP="00331AEB">
            <w:pPr>
              <w:jc w:val="center"/>
              <w:rPr>
                <w:rFonts w:ascii="Garamond" w:hAnsi="Garamond" w:cs="Arial"/>
                <w:b/>
                <w:bCs/>
                <w:i/>
                <w:iCs/>
                <w:color w:val="000000"/>
                <w:sz w:val="20"/>
                <w:szCs w:val="20"/>
              </w:rPr>
            </w:pPr>
            <w:r w:rsidRPr="009E582A">
              <w:rPr>
                <w:rFonts w:ascii="Garamond" w:hAnsi="Garamond" w:cs="Arial"/>
                <w:b/>
                <w:bCs/>
                <w:i/>
                <w:iCs/>
                <w:color w:val="000000"/>
                <w:sz w:val="20"/>
                <w:szCs w:val="20"/>
              </w:rPr>
              <w:t>FED AWARD ROI</w:t>
            </w:r>
          </w:p>
        </w:tc>
      </w:tr>
      <w:tr w:rsidR="00895AC8" w:rsidRPr="00BB766E" w:rsidTr="006C7F11">
        <w:trPr>
          <w:trHeight w:val="1111"/>
        </w:trPr>
        <w:tc>
          <w:tcPr>
            <w:tcW w:w="1975" w:type="dxa"/>
            <w:tcBorders>
              <w:top w:val="nil"/>
              <w:left w:val="single" w:sz="4" w:space="0" w:color="auto"/>
              <w:bottom w:val="single" w:sz="4" w:space="0" w:color="auto"/>
              <w:right w:val="single" w:sz="4" w:space="0" w:color="auto"/>
            </w:tcBorders>
            <w:shd w:val="clear" w:color="000000" w:fill="FFFFFF"/>
            <w:hideMark/>
          </w:tcPr>
          <w:p w:rsidR="00895AC8" w:rsidRPr="009E582A" w:rsidRDefault="00895AC8" w:rsidP="00CF28D0">
            <w:pPr>
              <w:rPr>
                <w:rFonts w:ascii="Garamond" w:hAnsi="Garamond" w:cs="Arial"/>
                <w:color w:val="000000"/>
                <w:sz w:val="20"/>
                <w:szCs w:val="20"/>
              </w:rPr>
            </w:pPr>
            <w:r w:rsidRPr="009E582A">
              <w:rPr>
                <w:rFonts w:ascii="Garamond" w:hAnsi="Garamond" w:cs="Arial"/>
                <w:color w:val="000000"/>
                <w:sz w:val="20"/>
                <w:szCs w:val="20"/>
              </w:rPr>
              <w:t>Goal 1: Support 24 ESBCS to participate in Trade Shows</w:t>
            </w:r>
          </w:p>
          <w:p w:rsidR="00895AC8" w:rsidRPr="009E582A" w:rsidRDefault="00895AC8" w:rsidP="00CF28D0">
            <w:pPr>
              <w:rPr>
                <w:rFonts w:ascii="Garamond" w:hAnsi="Garamond" w:cs="Arial"/>
                <w:color w:val="000000"/>
                <w:sz w:val="20"/>
                <w:szCs w:val="20"/>
              </w:rPr>
            </w:pPr>
            <w:r w:rsidRPr="009E582A">
              <w:rPr>
                <w:rFonts w:ascii="Garamond" w:hAnsi="Garamond" w:cs="Arial"/>
                <w:color w:val="000000"/>
                <w:sz w:val="20"/>
                <w:szCs w:val="20"/>
              </w:rPr>
              <w:t>(description)</w:t>
            </w:r>
          </w:p>
        </w:tc>
        <w:tc>
          <w:tcPr>
            <w:tcW w:w="607"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6</w:t>
            </w:r>
          </w:p>
        </w:tc>
        <w:tc>
          <w:tcPr>
            <w:tcW w:w="2045" w:type="dxa"/>
            <w:tcBorders>
              <w:top w:val="nil"/>
              <w:left w:val="nil"/>
              <w:bottom w:val="single" w:sz="4" w:space="0" w:color="auto"/>
              <w:right w:val="single" w:sz="4" w:space="0" w:color="auto"/>
            </w:tcBorders>
            <w:shd w:val="clear" w:color="000000" w:fill="FFFFFF"/>
            <w:hideMark/>
          </w:tcPr>
          <w:p w:rsidR="00895AC8" w:rsidRPr="009E582A" w:rsidRDefault="00895AC8" w:rsidP="00CF28D0">
            <w:pPr>
              <w:rPr>
                <w:rFonts w:ascii="Garamond" w:hAnsi="Garamond" w:cs="Arial"/>
                <w:color w:val="000000"/>
                <w:sz w:val="20"/>
                <w:szCs w:val="20"/>
              </w:rPr>
            </w:pPr>
            <w:r w:rsidRPr="009E582A">
              <w:rPr>
                <w:rFonts w:ascii="Garamond" w:hAnsi="Garamond" w:cs="Arial"/>
                <w:color w:val="000000"/>
                <w:sz w:val="20"/>
                <w:szCs w:val="20"/>
              </w:rPr>
              <w:t>(Enter Supporting Activity 1)</w:t>
            </w:r>
          </w:p>
          <w:p w:rsidR="00895AC8" w:rsidRPr="009E582A" w:rsidRDefault="00895AC8" w:rsidP="00CF28D0">
            <w:pPr>
              <w:rPr>
                <w:rFonts w:ascii="Garamond" w:hAnsi="Garamond" w:cs="Arial"/>
                <w:color w:val="000000"/>
                <w:sz w:val="20"/>
                <w:szCs w:val="20"/>
              </w:rPr>
            </w:pPr>
            <w:r w:rsidRPr="009E582A">
              <w:rPr>
                <w:rFonts w:ascii="Garamond" w:hAnsi="Garamond" w:cs="Arial"/>
                <w:color w:val="000000"/>
                <w:sz w:val="20"/>
                <w:szCs w:val="20"/>
              </w:rPr>
              <w:t xml:space="preserve">Example: Support 5 NTE and 10 ME firms at Hanover Messe </w:t>
            </w:r>
          </w:p>
        </w:tc>
        <w:tc>
          <w:tcPr>
            <w:tcW w:w="948" w:type="dxa"/>
            <w:tcBorders>
              <w:top w:val="single" w:sz="4" w:space="0" w:color="auto"/>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xml:space="preserve">5 </w:t>
            </w:r>
          </w:p>
        </w:tc>
        <w:tc>
          <w:tcPr>
            <w:tcW w:w="1198"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$135,000</w:t>
            </w:r>
          </w:p>
        </w:tc>
        <w:tc>
          <w:tcPr>
            <w:tcW w:w="872"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10</w:t>
            </w:r>
          </w:p>
        </w:tc>
        <w:tc>
          <w:tcPr>
            <w:tcW w:w="1080" w:type="dxa"/>
            <w:tcBorders>
              <w:top w:val="nil"/>
              <w:left w:val="nil"/>
              <w:bottom w:val="single" w:sz="4" w:space="0" w:color="auto"/>
              <w:right w:val="single" w:sz="4" w:space="0" w:color="auto"/>
            </w:tcBorders>
            <w:shd w:val="clear" w:color="000000" w:fill="FFFFFF"/>
            <w:noWrap/>
            <w:hideMark/>
          </w:tcPr>
          <w:p w:rsidR="00895AC8" w:rsidRPr="009E582A" w:rsidRDefault="00895AC8" w:rsidP="007D503A">
            <w:pPr>
              <w:jc w:val="center"/>
              <w:rPr>
                <w:rFonts w:ascii="Garamond" w:hAnsi="Garamond" w:cs="Arial"/>
                <w:color w:val="000000"/>
                <w:sz w:val="20"/>
                <w:szCs w:val="20"/>
              </w:rPr>
            </w:pPr>
            <w:r w:rsidRPr="009E582A">
              <w:rPr>
                <w:rFonts w:ascii="Garamond" w:hAnsi="Garamond" w:cs="Arial"/>
                <w:color w:val="000000"/>
                <w:sz w:val="20"/>
                <w:szCs w:val="20"/>
              </w:rPr>
              <w:t>$600,000</w:t>
            </w:r>
          </w:p>
        </w:tc>
        <w:tc>
          <w:tcPr>
            <w:tcW w:w="1260"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$45,250</w:t>
            </w:r>
          </w:p>
        </w:tc>
        <w:tc>
          <w:tcPr>
            <w:tcW w:w="1235"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15.4</w:t>
            </w:r>
          </w:p>
        </w:tc>
      </w:tr>
      <w:tr w:rsidR="00895AC8" w:rsidRPr="00BB766E" w:rsidTr="006C7F11">
        <w:trPr>
          <w:trHeight w:val="283"/>
        </w:trPr>
        <w:tc>
          <w:tcPr>
            <w:tcW w:w="1975" w:type="dxa"/>
            <w:tcBorders>
              <w:top w:val="nil"/>
              <w:left w:val="nil"/>
              <w:bottom w:val="nil"/>
              <w:right w:val="nil"/>
            </w:tcBorders>
            <w:shd w:val="clear" w:color="auto" w:fill="auto"/>
            <w:noWrap/>
            <w:vAlign w:val="bottom"/>
            <w:hideMark/>
          </w:tcPr>
          <w:p w:rsidR="00895AC8" w:rsidRPr="009E582A" w:rsidRDefault="00895AC8" w:rsidP="00CF28D0">
            <w:pPr>
              <w:rPr>
                <w:rFonts w:ascii="Garamond" w:hAnsi="Garamond" w:cs="Arial"/>
                <w:color w:val="000000"/>
                <w:sz w:val="20"/>
                <w:szCs w:val="20"/>
              </w:rPr>
            </w:pPr>
          </w:p>
        </w:tc>
        <w:tc>
          <w:tcPr>
            <w:tcW w:w="607" w:type="dxa"/>
            <w:tcBorders>
              <w:top w:val="nil"/>
              <w:left w:val="single" w:sz="4" w:space="0" w:color="auto"/>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6</w:t>
            </w:r>
          </w:p>
        </w:tc>
        <w:tc>
          <w:tcPr>
            <w:tcW w:w="2045" w:type="dxa"/>
            <w:tcBorders>
              <w:top w:val="nil"/>
              <w:left w:val="nil"/>
              <w:bottom w:val="single" w:sz="4" w:space="0" w:color="auto"/>
              <w:right w:val="single" w:sz="4" w:space="0" w:color="auto"/>
            </w:tcBorders>
            <w:shd w:val="clear" w:color="000000" w:fill="FFFFFF"/>
            <w:hideMark/>
          </w:tcPr>
          <w:p w:rsidR="00895AC8" w:rsidRPr="009E582A" w:rsidRDefault="00895AC8" w:rsidP="00CF28D0">
            <w:pPr>
              <w:rPr>
                <w:rFonts w:ascii="Garamond" w:hAnsi="Garamond" w:cs="Arial"/>
                <w:color w:val="000000"/>
                <w:sz w:val="20"/>
                <w:szCs w:val="20"/>
              </w:rPr>
            </w:pPr>
            <w:r w:rsidRPr="009E582A">
              <w:rPr>
                <w:rFonts w:ascii="Garamond" w:hAnsi="Garamond" w:cs="Arial"/>
                <w:color w:val="000000"/>
                <w:sz w:val="20"/>
                <w:szCs w:val="20"/>
              </w:rPr>
              <w:t> (Enter Supporting Activity 2)</w:t>
            </w:r>
          </w:p>
          <w:p w:rsidR="00895AC8" w:rsidRPr="009E582A" w:rsidRDefault="00895AC8" w:rsidP="00254ED0">
            <w:pPr>
              <w:rPr>
                <w:rFonts w:ascii="Garamond" w:hAnsi="Garamond" w:cs="Arial"/>
                <w:color w:val="000000"/>
                <w:sz w:val="20"/>
                <w:szCs w:val="20"/>
              </w:rPr>
            </w:pPr>
            <w:r w:rsidRPr="009E582A">
              <w:rPr>
                <w:rFonts w:ascii="Garamond" w:hAnsi="Garamond" w:cs="Arial"/>
                <w:color w:val="000000"/>
                <w:sz w:val="20"/>
                <w:szCs w:val="20"/>
              </w:rPr>
              <w:t>Example: Support 3 NTE and 6 ME firms at Arab Health</w:t>
            </w:r>
          </w:p>
        </w:tc>
        <w:tc>
          <w:tcPr>
            <w:tcW w:w="948" w:type="dxa"/>
            <w:tcBorders>
              <w:top w:val="single" w:sz="4" w:space="0" w:color="auto"/>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3</w:t>
            </w:r>
          </w:p>
        </w:tc>
        <w:tc>
          <w:tcPr>
            <w:tcW w:w="1198"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$300,000 </w:t>
            </w:r>
          </w:p>
        </w:tc>
        <w:tc>
          <w:tcPr>
            <w:tcW w:w="872"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6</w:t>
            </w:r>
          </w:p>
        </w:tc>
        <w:tc>
          <w:tcPr>
            <w:tcW w:w="1080"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$200,000 </w:t>
            </w:r>
          </w:p>
        </w:tc>
        <w:tc>
          <w:tcPr>
            <w:tcW w:w="1260"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$25,000 </w:t>
            </w:r>
          </w:p>
        </w:tc>
        <w:tc>
          <w:tcPr>
            <w:tcW w:w="1235"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14.2 </w:t>
            </w:r>
          </w:p>
        </w:tc>
      </w:tr>
      <w:tr w:rsidR="00895AC8" w:rsidRPr="00BB766E" w:rsidTr="006C7F11">
        <w:trPr>
          <w:trHeight w:val="251"/>
        </w:trPr>
        <w:tc>
          <w:tcPr>
            <w:tcW w:w="1975" w:type="dxa"/>
            <w:tcBorders>
              <w:top w:val="nil"/>
              <w:left w:val="nil"/>
              <w:bottom w:val="nil"/>
              <w:right w:val="nil"/>
            </w:tcBorders>
            <w:shd w:val="clear" w:color="auto" w:fill="auto"/>
            <w:noWrap/>
            <w:vAlign w:val="bottom"/>
            <w:hideMark/>
          </w:tcPr>
          <w:p w:rsidR="00895AC8" w:rsidRPr="009E582A" w:rsidRDefault="00895AC8" w:rsidP="00CF28D0">
            <w:pPr>
              <w:rPr>
                <w:rFonts w:ascii="Garamond" w:hAnsi="Garamond" w:cs="Arial"/>
                <w:color w:val="000000"/>
                <w:sz w:val="20"/>
                <w:szCs w:val="20"/>
              </w:rPr>
            </w:pPr>
          </w:p>
        </w:tc>
        <w:tc>
          <w:tcPr>
            <w:tcW w:w="607" w:type="dxa"/>
            <w:tcBorders>
              <w:top w:val="nil"/>
              <w:left w:val="single" w:sz="4" w:space="0" w:color="auto"/>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w:t>
            </w:r>
          </w:p>
        </w:tc>
        <w:tc>
          <w:tcPr>
            <w:tcW w:w="2045" w:type="dxa"/>
            <w:tcBorders>
              <w:top w:val="nil"/>
              <w:left w:val="nil"/>
              <w:bottom w:val="single" w:sz="4" w:space="0" w:color="auto"/>
              <w:right w:val="single" w:sz="4" w:space="0" w:color="auto"/>
            </w:tcBorders>
            <w:shd w:val="clear" w:color="000000" w:fill="FFFFFF"/>
            <w:hideMark/>
          </w:tcPr>
          <w:p w:rsidR="00895AC8" w:rsidRPr="009E582A" w:rsidRDefault="00895AC8" w:rsidP="00CF28D0">
            <w:pPr>
              <w:rPr>
                <w:rFonts w:ascii="Garamond" w:hAnsi="Garamond" w:cs="Arial"/>
                <w:color w:val="000000"/>
                <w:sz w:val="20"/>
                <w:szCs w:val="20"/>
              </w:rPr>
            </w:pPr>
            <w:r w:rsidRPr="009E582A">
              <w:rPr>
                <w:rFonts w:ascii="Garamond" w:hAnsi="Garamond" w:cs="Arial"/>
                <w:color w:val="000000"/>
                <w:sz w:val="20"/>
                <w:szCs w:val="20"/>
              </w:rPr>
              <w:t>(Insert more rows for more activities, as needed)</w:t>
            </w:r>
          </w:p>
        </w:tc>
        <w:tc>
          <w:tcPr>
            <w:tcW w:w="948" w:type="dxa"/>
            <w:tcBorders>
              <w:top w:val="single" w:sz="4" w:space="0" w:color="auto"/>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w:t>
            </w:r>
          </w:p>
        </w:tc>
        <w:tc>
          <w:tcPr>
            <w:tcW w:w="1198"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w:t>
            </w:r>
          </w:p>
        </w:tc>
        <w:tc>
          <w:tcPr>
            <w:tcW w:w="872"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w:t>
            </w:r>
          </w:p>
        </w:tc>
        <w:tc>
          <w:tcPr>
            <w:tcW w:w="1080"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w:t>
            </w:r>
          </w:p>
        </w:tc>
        <w:tc>
          <w:tcPr>
            <w:tcW w:w="1260"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w:t>
            </w:r>
          </w:p>
        </w:tc>
        <w:tc>
          <w:tcPr>
            <w:tcW w:w="1235"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 </w:t>
            </w:r>
          </w:p>
        </w:tc>
      </w:tr>
      <w:tr w:rsidR="00895AC8" w:rsidRPr="00BB766E" w:rsidTr="006C7F11">
        <w:trPr>
          <w:trHeight w:val="251"/>
        </w:trPr>
        <w:tc>
          <w:tcPr>
            <w:tcW w:w="1975" w:type="dxa"/>
            <w:tcBorders>
              <w:top w:val="nil"/>
              <w:left w:val="nil"/>
              <w:bottom w:val="nil"/>
              <w:right w:val="nil"/>
            </w:tcBorders>
            <w:shd w:val="clear" w:color="auto" w:fill="auto"/>
            <w:noWrap/>
            <w:vAlign w:val="bottom"/>
            <w:hideMark/>
          </w:tcPr>
          <w:p w:rsidR="00895AC8" w:rsidRPr="009E582A" w:rsidRDefault="00895AC8" w:rsidP="00CF28D0">
            <w:pPr>
              <w:rPr>
                <w:rFonts w:ascii="Garamond" w:hAnsi="Garamond" w:cs="Arial"/>
                <w:color w:val="000000"/>
                <w:sz w:val="20"/>
                <w:szCs w:val="20"/>
              </w:rPr>
            </w:pPr>
          </w:p>
        </w:tc>
        <w:tc>
          <w:tcPr>
            <w:tcW w:w="607" w:type="dxa"/>
            <w:tcBorders>
              <w:top w:val="nil"/>
              <w:left w:val="nil"/>
              <w:bottom w:val="nil"/>
              <w:right w:val="nil"/>
            </w:tcBorders>
            <w:shd w:val="clear" w:color="auto" w:fill="auto"/>
            <w:noWrap/>
            <w:hideMark/>
          </w:tcPr>
          <w:p w:rsidR="00895AC8" w:rsidRPr="009E582A" w:rsidRDefault="00895AC8" w:rsidP="00CF28D0">
            <w:pPr>
              <w:rPr>
                <w:rFonts w:ascii="Garamond" w:hAnsi="Garamond" w:cs="Arial"/>
                <w:color w:val="000000"/>
                <w:sz w:val="20"/>
                <w:szCs w:val="20"/>
              </w:rPr>
            </w:pPr>
          </w:p>
        </w:tc>
        <w:tc>
          <w:tcPr>
            <w:tcW w:w="2045" w:type="dxa"/>
            <w:tcBorders>
              <w:top w:val="nil"/>
              <w:left w:val="nil"/>
              <w:bottom w:val="nil"/>
              <w:right w:val="single" w:sz="4" w:space="0" w:color="auto"/>
            </w:tcBorders>
            <w:shd w:val="clear" w:color="auto" w:fill="auto"/>
            <w:noWrap/>
            <w:hideMark/>
          </w:tcPr>
          <w:p w:rsidR="00895AC8" w:rsidRPr="009E582A" w:rsidRDefault="00895AC8" w:rsidP="00CF28D0">
            <w:pPr>
              <w:rPr>
                <w:rFonts w:ascii="Garamond" w:hAnsi="Garamond" w:cs="Arial"/>
                <w:color w:val="000000"/>
                <w:sz w:val="20"/>
                <w:szCs w:val="20"/>
              </w:rPr>
            </w:pPr>
          </w:p>
        </w:tc>
        <w:tc>
          <w:tcPr>
            <w:tcW w:w="948" w:type="dxa"/>
            <w:tcBorders>
              <w:top w:val="single" w:sz="4" w:space="0" w:color="auto"/>
              <w:left w:val="single" w:sz="4" w:space="0" w:color="auto"/>
              <w:bottom w:val="single" w:sz="4" w:space="0" w:color="auto"/>
              <w:right w:val="single" w:sz="4" w:space="0" w:color="auto"/>
            </w:tcBorders>
            <w:shd w:val="clear" w:color="000000" w:fill="FFFFFF"/>
            <w:noWrap/>
            <w:hideMark/>
          </w:tcPr>
          <w:p w:rsidR="00895AC8" w:rsidRPr="009E582A" w:rsidRDefault="00895AC8" w:rsidP="007F5A19">
            <w:pPr>
              <w:rPr>
                <w:rFonts w:ascii="Garamond" w:hAnsi="Garamond" w:cs="Arial"/>
                <w:color w:val="000000"/>
                <w:sz w:val="20"/>
                <w:szCs w:val="20"/>
              </w:rPr>
            </w:pPr>
            <w:r w:rsidRPr="009E582A">
              <w:rPr>
                <w:rFonts w:ascii="Garamond" w:hAnsi="Garamond" w:cs="Arial"/>
                <w:color w:val="000000"/>
                <w:sz w:val="20"/>
                <w:szCs w:val="20"/>
              </w:rPr>
              <w:t xml:space="preserve"> 24</w:t>
            </w:r>
          </w:p>
        </w:tc>
        <w:tc>
          <w:tcPr>
            <w:tcW w:w="1198"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Total</w:t>
            </w:r>
          </w:p>
        </w:tc>
        <w:tc>
          <w:tcPr>
            <w:tcW w:w="872"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Total</w:t>
            </w:r>
          </w:p>
        </w:tc>
        <w:tc>
          <w:tcPr>
            <w:tcW w:w="1080"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Total</w:t>
            </w:r>
          </w:p>
        </w:tc>
        <w:tc>
          <w:tcPr>
            <w:tcW w:w="1260"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Total</w:t>
            </w:r>
          </w:p>
        </w:tc>
        <w:tc>
          <w:tcPr>
            <w:tcW w:w="1235" w:type="dxa"/>
            <w:tcBorders>
              <w:top w:val="nil"/>
              <w:left w:val="nil"/>
              <w:bottom w:val="single" w:sz="4" w:space="0" w:color="auto"/>
              <w:right w:val="single" w:sz="4" w:space="0" w:color="auto"/>
            </w:tcBorders>
            <w:shd w:val="clear" w:color="000000" w:fill="FFFFFF"/>
            <w:noWrap/>
            <w:hideMark/>
          </w:tcPr>
          <w:p w:rsidR="00895AC8" w:rsidRPr="009E582A" w:rsidRDefault="00895AC8" w:rsidP="00CF28D0">
            <w:pPr>
              <w:jc w:val="center"/>
              <w:rPr>
                <w:rFonts w:ascii="Garamond" w:hAnsi="Garamond" w:cs="Arial"/>
                <w:color w:val="000000"/>
                <w:sz w:val="20"/>
                <w:szCs w:val="20"/>
              </w:rPr>
            </w:pPr>
            <w:r w:rsidRPr="009E582A">
              <w:rPr>
                <w:rFonts w:ascii="Garamond" w:hAnsi="Garamond" w:cs="Arial"/>
                <w:color w:val="000000"/>
                <w:sz w:val="20"/>
                <w:szCs w:val="20"/>
              </w:rPr>
              <w:t>Total</w:t>
            </w:r>
          </w:p>
        </w:tc>
      </w:tr>
    </w:tbl>
    <w:p w:rsidR="00895AC8" w:rsidRDefault="00895AC8" w:rsidP="004236F2">
      <w:pPr>
        <w:pStyle w:val="MediumGrid21"/>
        <w:jc w:val="center"/>
      </w:pPr>
    </w:p>
    <w:p w:rsidR="00895AC8" w:rsidRPr="00F45142" w:rsidRDefault="00895AC8" w:rsidP="004236F2">
      <w:pPr>
        <w:pStyle w:val="MediumGrid21"/>
        <w:jc w:val="center"/>
        <w:rPr>
          <w:color w:val="auto"/>
        </w:rPr>
      </w:pPr>
    </w:p>
    <w:p w:rsidR="00895AC8" w:rsidRPr="00F45142" w:rsidRDefault="00895AC8" w:rsidP="0059373D">
      <w:pPr>
        <w:rPr>
          <w:rFonts w:ascii="Garamond" w:hAnsi="Garamond" w:cs="Arial"/>
        </w:rPr>
      </w:pPr>
      <w:r w:rsidRPr="00F45142">
        <w:rPr>
          <w:rFonts w:ascii="Garamond" w:hAnsi="Garamond" w:cs="Arial"/>
          <w:b/>
        </w:rPr>
        <w:t xml:space="preserve">Part II – Direct Benefit to ESBCs - </w:t>
      </w:r>
      <w:r w:rsidRPr="00F45142">
        <w:rPr>
          <w:rFonts w:ascii="Garamond" w:hAnsi="Garamond" w:cs="Arial"/>
        </w:rPr>
        <w:t xml:space="preserve">This subsection should demonstrate how credible and impactful the Applicant can produce new small business exporters, expand ESBC markets, increase export sales; as well as, promote exporting services to a broad range of small business communities.  Include a description of the Applicant’s experience (with </w:t>
      </w:r>
      <w:r w:rsidRPr="00F45142">
        <w:rPr>
          <w:rFonts w:ascii="Garamond" w:hAnsi="Garamond"/>
        </w:rPr>
        <w:t xml:space="preserve">specific examples and outcomes): </w:t>
      </w:r>
    </w:p>
    <w:p w:rsidR="00895AC8" w:rsidRPr="00F45142" w:rsidRDefault="00895AC8" w:rsidP="0059373D">
      <w:pPr>
        <w:pStyle w:val="ListParagraph"/>
        <w:spacing w:after="0" w:line="240" w:lineRule="auto"/>
        <w:rPr>
          <w:rFonts w:ascii="Garamond" w:hAnsi="Garamond" w:cs="Arial"/>
        </w:rPr>
      </w:pPr>
    </w:p>
    <w:p w:rsidR="00895AC8" w:rsidRPr="00A32DC9" w:rsidRDefault="00895AC8" w:rsidP="0059373D">
      <w:pPr>
        <w:pStyle w:val="ListParagraph"/>
        <w:numPr>
          <w:ilvl w:val="0"/>
          <w:numId w:val="37"/>
        </w:numPr>
        <w:spacing w:before="120" w:after="0" w:line="240" w:lineRule="auto"/>
        <w:rPr>
          <w:rFonts w:ascii="Garamond" w:hAnsi="Garamond"/>
          <w:sz w:val="24"/>
        </w:rPr>
      </w:pPr>
      <w:r w:rsidRPr="00A32DC9">
        <w:rPr>
          <w:rFonts w:ascii="Garamond" w:hAnsi="Garamond"/>
          <w:sz w:val="24"/>
        </w:rPr>
        <w:t xml:space="preserve">Building a pipeline and developing small businesses into new exporters (e.g., </w:t>
      </w:r>
      <w:r w:rsidRPr="00A32DC9">
        <w:rPr>
          <w:rFonts w:ascii="Garamond" w:hAnsi="Garamond"/>
          <w:sz w:val="24"/>
          <w:u w:val="single"/>
        </w:rPr>
        <w:t>recruiting, preparing, and assisting NTEs</w:t>
      </w:r>
      <w:r w:rsidRPr="00A32DC9">
        <w:rPr>
          <w:rFonts w:ascii="Garamond" w:hAnsi="Garamond"/>
          <w:sz w:val="24"/>
        </w:rPr>
        <w:t xml:space="preserve"> participate in export activities);</w:t>
      </w:r>
    </w:p>
    <w:p w:rsidR="00895AC8" w:rsidRPr="00A32DC9" w:rsidRDefault="00895AC8" w:rsidP="0059373D">
      <w:pPr>
        <w:pStyle w:val="ListParagraph"/>
        <w:numPr>
          <w:ilvl w:val="0"/>
          <w:numId w:val="37"/>
        </w:numPr>
        <w:autoSpaceDE w:val="0"/>
        <w:autoSpaceDN w:val="0"/>
        <w:adjustRightInd w:val="0"/>
        <w:spacing w:before="120" w:after="120" w:line="240" w:lineRule="auto"/>
        <w:rPr>
          <w:rFonts w:ascii="Garamond" w:hAnsi="Garamond"/>
          <w:sz w:val="24"/>
        </w:rPr>
      </w:pPr>
      <w:r w:rsidRPr="00A32DC9">
        <w:rPr>
          <w:rFonts w:ascii="Garamond" w:hAnsi="Garamond"/>
          <w:sz w:val="24"/>
        </w:rPr>
        <w:t xml:space="preserve">Building a pipeline of existing small business exporters and expanding their markets (e.g., </w:t>
      </w:r>
      <w:r w:rsidRPr="00A32DC9">
        <w:rPr>
          <w:rFonts w:ascii="Garamond" w:hAnsi="Garamond"/>
          <w:sz w:val="24"/>
          <w:u w:val="single"/>
        </w:rPr>
        <w:t>recruiting, preparing, and assisting MEs</w:t>
      </w:r>
      <w:r w:rsidRPr="00A32DC9">
        <w:rPr>
          <w:rFonts w:ascii="Garamond" w:hAnsi="Garamond"/>
          <w:sz w:val="24"/>
        </w:rPr>
        <w:t xml:space="preserve"> participate in export activities); and,   </w:t>
      </w:r>
    </w:p>
    <w:p w:rsidR="00895AC8" w:rsidRPr="00A32DC9" w:rsidRDefault="00895AC8" w:rsidP="0059373D">
      <w:pPr>
        <w:pStyle w:val="ListParagraph"/>
        <w:numPr>
          <w:ilvl w:val="0"/>
          <w:numId w:val="37"/>
        </w:numPr>
        <w:autoSpaceDE w:val="0"/>
        <w:autoSpaceDN w:val="0"/>
        <w:adjustRightInd w:val="0"/>
        <w:spacing w:before="120" w:after="120" w:line="240" w:lineRule="auto"/>
        <w:rPr>
          <w:rFonts w:ascii="Garamond" w:hAnsi="Garamond"/>
          <w:sz w:val="24"/>
        </w:rPr>
      </w:pPr>
      <w:r w:rsidRPr="00A32DC9">
        <w:rPr>
          <w:rFonts w:ascii="Garamond" w:hAnsi="Garamond"/>
          <w:sz w:val="24"/>
        </w:rPr>
        <w:t xml:space="preserve">Promoting export development to a broad range of small businesses, to include the following small business communities: </w:t>
      </w:r>
    </w:p>
    <w:p w:rsidR="00895AC8" w:rsidRPr="00A32DC9" w:rsidRDefault="00895AC8" w:rsidP="0059373D">
      <w:pPr>
        <w:pStyle w:val="ListParagraph"/>
        <w:spacing w:after="0" w:line="240" w:lineRule="auto"/>
        <w:rPr>
          <w:rFonts w:ascii="Garamond" w:hAnsi="Garamond" w:cs="Arial"/>
          <w:sz w:val="24"/>
        </w:rPr>
      </w:pPr>
    </w:p>
    <w:p w:rsidR="00895AC8" w:rsidRPr="00A32DC9" w:rsidRDefault="00895AC8" w:rsidP="00A32DC9">
      <w:pPr>
        <w:pStyle w:val="ListParagraph"/>
        <w:numPr>
          <w:ilvl w:val="0"/>
          <w:numId w:val="26"/>
        </w:numPr>
        <w:tabs>
          <w:tab w:val="left" w:pos="360"/>
        </w:tabs>
        <w:spacing w:after="0" w:line="240" w:lineRule="auto"/>
        <w:ind w:left="2160"/>
        <w:rPr>
          <w:rFonts w:ascii="Garamond" w:hAnsi="Garamond" w:cs="Arial"/>
          <w:sz w:val="24"/>
        </w:rPr>
      </w:pPr>
      <w:r w:rsidRPr="00A32DC9">
        <w:rPr>
          <w:rFonts w:ascii="Garamond" w:hAnsi="Garamond" w:cs="Arial"/>
          <w:sz w:val="24"/>
        </w:rPr>
        <w:t>Owned and controlled by socially and economically disadvantaged individuals;</w:t>
      </w:r>
    </w:p>
    <w:p w:rsidR="00895AC8" w:rsidRPr="00A32DC9" w:rsidRDefault="00895AC8" w:rsidP="00A32DC9">
      <w:pPr>
        <w:pStyle w:val="ListParagraph"/>
        <w:numPr>
          <w:ilvl w:val="0"/>
          <w:numId w:val="26"/>
        </w:numPr>
        <w:tabs>
          <w:tab w:val="left" w:pos="360"/>
        </w:tabs>
        <w:spacing w:after="0" w:line="240" w:lineRule="auto"/>
        <w:ind w:left="2160"/>
        <w:rPr>
          <w:rFonts w:ascii="Garamond" w:hAnsi="Garamond" w:cs="Arial"/>
          <w:sz w:val="24"/>
        </w:rPr>
      </w:pPr>
      <w:r w:rsidRPr="00A32DC9">
        <w:rPr>
          <w:rFonts w:ascii="Garamond" w:hAnsi="Garamond" w:cs="Arial"/>
          <w:sz w:val="24"/>
        </w:rPr>
        <w:t>Owned and controlled by women;</w:t>
      </w:r>
    </w:p>
    <w:p w:rsidR="00895AC8" w:rsidRPr="00A32DC9" w:rsidRDefault="00895AC8" w:rsidP="00A32DC9">
      <w:pPr>
        <w:pStyle w:val="ListParagraph"/>
        <w:numPr>
          <w:ilvl w:val="0"/>
          <w:numId w:val="26"/>
        </w:numPr>
        <w:tabs>
          <w:tab w:val="left" w:pos="360"/>
        </w:tabs>
        <w:spacing w:after="0" w:line="240" w:lineRule="auto"/>
        <w:ind w:left="2160"/>
        <w:rPr>
          <w:rFonts w:ascii="Garamond" w:hAnsi="Garamond" w:cs="Arial"/>
          <w:sz w:val="24"/>
        </w:rPr>
      </w:pPr>
      <w:r w:rsidRPr="00A32DC9">
        <w:rPr>
          <w:rFonts w:ascii="Garamond" w:hAnsi="Garamond" w:cs="Arial"/>
          <w:sz w:val="24"/>
        </w:rPr>
        <w:t xml:space="preserve">Owned and controlled by veterans and/or service-connected disabled veterans; and/or, </w:t>
      </w:r>
    </w:p>
    <w:p w:rsidR="00895AC8" w:rsidRPr="00A32DC9" w:rsidRDefault="00895AC8" w:rsidP="00A32DC9">
      <w:pPr>
        <w:pStyle w:val="ListParagraph"/>
        <w:numPr>
          <w:ilvl w:val="0"/>
          <w:numId w:val="26"/>
        </w:numPr>
        <w:tabs>
          <w:tab w:val="left" w:pos="360"/>
        </w:tabs>
        <w:spacing w:after="0" w:line="240" w:lineRule="auto"/>
        <w:ind w:left="2160"/>
        <w:rPr>
          <w:rFonts w:ascii="Garamond" w:hAnsi="Garamond" w:cs="Arial"/>
          <w:sz w:val="24"/>
        </w:rPr>
      </w:pPr>
      <w:r w:rsidRPr="00A32DC9">
        <w:rPr>
          <w:rFonts w:ascii="Garamond" w:hAnsi="Garamond" w:cs="Arial"/>
          <w:sz w:val="24"/>
        </w:rPr>
        <w:t>Rural small businesses.</w:t>
      </w:r>
    </w:p>
    <w:p w:rsidR="00895AC8" w:rsidRPr="00F45142" w:rsidRDefault="00895AC8" w:rsidP="004236F2">
      <w:pPr>
        <w:pStyle w:val="MediumGrid21"/>
        <w:jc w:val="center"/>
        <w:rPr>
          <w:color w:val="auto"/>
        </w:rPr>
      </w:pPr>
    </w:p>
    <w:p w:rsidR="00895AC8" w:rsidRPr="00F45142" w:rsidRDefault="00895AC8" w:rsidP="002E678E">
      <w:pPr>
        <w:rPr>
          <w:rFonts w:ascii="Garamond" w:hAnsi="Garamond" w:cs="Arial"/>
          <w:i/>
        </w:rPr>
      </w:pPr>
      <w:r w:rsidRPr="00F45142">
        <w:rPr>
          <w:rFonts w:ascii="Garamond" w:hAnsi="Garamond" w:cs="Arial"/>
          <w:b/>
        </w:rPr>
        <w:lastRenderedPageBreak/>
        <w:t>Part III - Collaboration</w:t>
      </w:r>
      <w:r w:rsidRPr="00F45142">
        <w:rPr>
          <w:rFonts w:ascii="Garamond" w:hAnsi="Garamond" w:cs="Arial"/>
        </w:rPr>
        <w:t xml:space="preserve"> - This subsection should address specifically how Applicant’s lead organization will collaborate and leverage resources to accomplish the proposed milestone goals and supporting export activities with each prospective partner </w:t>
      </w:r>
      <w:r w:rsidRPr="00F45142">
        <w:rPr>
          <w:rFonts w:ascii="Garamond" w:hAnsi="Garamond" w:cs="Arial"/>
          <w:i/>
          <w:highlight w:val="yellow"/>
        </w:rPr>
        <w:t>(fill in table below):</w:t>
      </w:r>
    </w:p>
    <w:p w:rsidR="00895AC8" w:rsidRPr="00F45142" w:rsidRDefault="00895AC8" w:rsidP="002E678E">
      <w:pPr>
        <w:rPr>
          <w:rFonts w:ascii="Garamond" w:hAnsi="Garamond" w:cs="Arial"/>
          <w:b/>
          <w:smallCaps/>
          <w:sz w:val="22"/>
          <w:szCs w:val="22"/>
        </w:rPr>
      </w:pPr>
    </w:p>
    <w:p w:rsidR="00895AC8" w:rsidRPr="00A32DC9" w:rsidRDefault="00895AC8" w:rsidP="00A32DC9">
      <w:pPr>
        <w:pStyle w:val="ListParagraph"/>
        <w:numPr>
          <w:ilvl w:val="0"/>
          <w:numId w:val="26"/>
        </w:numPr>
        <w:tabs>
          <w:tab w:val="left" w:pos="360"/>
        </w:tabs>
        <w:spacing w:after="0" w:line="240" w:lineRule="auto"/>
        <w:ind w:left="2160"/>
        <w:rPr>
          <w:rFonts w:ascii="Garamond" w:hAnsi="Garamond" w:cs="Arial"/>
          <w:sz w:val="24"/>
        </w:rPr>
      </w:pPr>
      <w:r w:rsidRPr="00A32DC9">
        <w:rPr>
          <w:rFonts w:ascii="Garamond" w:hAnsi="Garamond" w:cs="Arial"/>
          <w:sz w:val="24"/>
        </w:rPr>
        <w:t xml:space="preserve">SBA’s District Offices, U.S. Export Assistance Centers, Resource partners, and other offices; </w:t>
      </w:r>
    </w:p>
    <w:p w:rsidR="00895AC8" w:rsidRPr="00A32DC9" w:rsidRDefault="00895AC8" w:rsidP="00A32DC9">
      <w:pPr>
        <w:pStyle w:val="ListParagraph"/>
        <w:numPr>
          <w:ilvl w:val="0"/>
          <w:numId w:val="26"/>
        </w:numPr>
        <w:tabs>
          <w:tab w:val="left" w:pos="360"/>
        </w:tabs>
        <w:spacing w:after="0" w:line="240" w:lineRule="auto"/>
        <w:ind w:left="2160"/>
        <w:rPr>
          <w:rFonts w:ascii="Garamond" w:hAnsi="Garamond" w:cs="Arial"/>
          <w:sz w:val="24"/>
        </w:rPr>
      </w:pPr>
      <w:r w:rsidRPr="00A32DC9">
        <w:rPr>
          <w:rFonts w:ascii="Garamond" w:hAnsi="Garamond" w:cs="Arial"/>
          <w:sz w:val="24"/>
        </w:rPr>
        <w:t xml:space="preserve">Other federal, state, local and tribal agencies; </w:t>
      </w:r>
    </w:p>
    <w:p w:rsidR="00895AC8" w:rsidRPr="00A32DC9" w:rsidRDefault="00895AC8" w:rsidP="00A32DC9">
      <w:pPr>
        <w:pStyle w:val="ListParagraph"/>
        <w:numPr>
          <w:ilvl w:val="0"/>
          <w:numId w:val="26"/>
        </w:numPr>
        <w:tabs>
          <w:tab w:val="left" w:pos="360"/>
        </w:tabs>
        <w:spacing w:after="0" w:line="240" w:lineRule="auto"/>
        <w:ind w:left="2160"/>
        <w:rPr>
          <w:rFonts w:ascii="Garamond" w:hAnsi="Garamond" w:cs="Arial"/>
          <w:sz w:val="24"/>
        </w:rPr>
      </w:pPr>
      <w:r w:rsidRPr="00A32DC9">
        <w:rPr>
          <w:rFonts w:ascii="Garamond" w:hAnsi="Garamond" w:cs="Arial"/>
          <w:sz w:val="24"/>
        </w:rPr>
        <w:t xml:space="preserve">Universities and other institutions of higher education; and </w:t>
      </w:r>
    </w:p>
    <w:p w:rsidR="00895AC8" w:rsidRPr="00A32DC9" w:rsidRDefault="00895AC8" w:rsidP="00A32DC9">
      <w:pPr>
        <w:pStyle w:val="ListParagraph"/>
        <w:numPr>
          <w:ilvl w:val="0"/>
          <w:numId w:val="26"/>
        </w:numPr>
        <w:tabs>
          <w:tab w:val="left" w:pos="360"/>
        </w:tabs>
        <w:spacing w:after="0" w:line="240" w:lineRule="auto"/>
        <w:ind w:left="2160"/>
        <w:rPr>
          <w:rFonts w:ascii="Garamond" w:hAnsi="Garamond" w:cs="Arial"/>
          <w:sz w:val="24"/>
        </w:rPr>
      </w:pPr>
      <w:r w:rsidRPr="00A32DC9">
        <w:rPr>
          <w:rFonts w:ascii="Garamond" w:hAnsi="Garamond" w:cs="Arial"/>
          <w:sz w:val="24"/>
        </w:rPr>
        <w:t>Private organizations such as, chamber of commerce, trade/industry groups and associations</w:t>
      </w:r>
    </w:p>
    <w:p w:rsidR="00895AC8" w:rsidRPr="00F45142" w:rsidRDefault="00895AC8" w:rsidP="002E678E">
      <w:pPr>
        <w:jc w:val="center"/>
        <w:rPr>
          <w:rFonts w:ascii="Garamond" w:hAnsi="Garamond" w:cs="Arial"/>
        </w:rPr>
      </w:pPr>
    </w:p>
    <w:p w:rsidR="00895AC8" w:rsidRDefault="00895AC8" w:rsidP="002E678E">
      <w:pPr>
        <w:jc w:val="center"/>
        <w:rPr>
          <w:rFonts w:ascii="Garamond" w:hAnsi="Garamond" w:cs="Arial"/>
          <w:b/>
        </w:rPr>
      </w:pPr>
      <w:r w:rsidRPr="00F45142">
        <w:rPr>
          <w:rFonts w:ascii="Garamond" w:hAnsi="Garamond" w:cs="Arial"/>
          <w:b/>
        </w:rPr>
        <w:t>Table: Prospective Partners</w:t>
      </w:r>
    </w:p>
    <w:p w:rsidR="00032AC7" w:rsidRPr="00F45142" w:rsidRDefault="00032AC7" w:rsidP="002E678E">
      <w:pPr>
        <w:jc w:val="center"/>
        <w:rPr>
          <w:rFonts w:ascii="Garamond" w:hAnsi="Garamond" w:cs="Arial"/>
          <w:b/>
        </w:rPr>
      </w:pPr>
    </w:p>
    <w:tbl>
      <w:tblPr>
        <w:tblStyle w:val="TableGrid"/>
        <w:tblW w:w="0" w:type="auto"/>
        <w:jc w:val="center"/>
        <w:tblLayout w:type="fixed"/>
        <w:tblLook w:val="04A0" w:firstRow="1" w:lastRow="0" w:firstColumn="1" w:lastColumn="0" w:noHBand="0" w:noVBand="1"/>
      </w:tblPr>
      <w:tblGrid>
        <w:gridCol w:w="2605"/>
        <w:gridCol w:w="4140"/>
        <w:gridCol w:w="3811"/>
      </w:tblGrid>
      <w:tr w:rsidR="00895AC8" w:rsidRPr="00F45142" w:rsidTr="003662C1">
        <w:trPr>
          <w:trHeight w:val="770"/>
          <w:jc w:val="center"/>
        </w:trPr>
        <w:tc>
          <w:tcPr>
            <w:tcW w:w="2605" w:type="dxa"/>
          </w:tcPr>
          <w:p w:rsidR="00895AC8" w:rsidRPr="00F45142" w:rsidRDefault="00895AC8" w:rsidP="00012CCB">
            <w:pPr>
              <w:pStyle w:val="MediumGrid21"/>
              <w:jc w:val="center"/>
              <w:rPr>
                <w:rFonts w:ascii="Garamond" w:hAnsi="Garamond"/>
                <w:b/>
                <w:color w:val="auto"/>
                <w:sz w:val="22"/>
                <w:szCs w:val="22"/>
              </w:rPr>
            </w:pPr>
            <w:r w:rsidRPr="00F45142">
              <w:rPr>
                <w:rFonts w:ascii="Garamond" w:hAnsi="Garamond"/>
                <w:b/>
                <w:color w:val="auto"/>
                <w:sz w:val="22"/>
                <w:szCs w:val="22"/>
              </w:rPr>
              <w:t xml:space="preserve">Performance Measure#/Supporting Activity </w:t>
            </w:r>
          </w:p>
        </w:tc>
        <w:tc>
          <w:tcPr>
            <w:tcW w:w="4140" w:type="dxa"/>
          </w:tcPr>
          <w:p w:rsidR="00895AC8" w:rsidRPr="00F45142" w:rsidRDefault="00895AC8" w:rsidP="00C722B9">
            <w:pPr>
              <w:pStyle w:val="MediumGrid21"/>
              <w:jc w:val="center"/>
              <w:rPr>
                <w:color w:val="auto"/>
              </w:rPr>
            </w:pPr>
            <w:r w:rsidRPr="00F45142">
              <w:rPr>
                <w:rFonts w:ascii="Garamond" w:hAnsi="Garamond"/>
                <w:b/>
                <w:color w:val="auto"/>
                <w:sz w:val="22"/>
                <w:szCs w:val="22"/>
              </w:rPr>
              <w:t>Name of Partner Organization</w:t>
            </w:r>
          </w:p>
        </w:tc>
        <w:tc>
          <w:tcPr>
            <w:tcW w:w="3811" w:type="dxa"/>
          </w:tcPr>
          <w:p w:rsidR="00895AC8" w:rsidRPr="00F45142" w:rsidRDefault="00895AC8" w:rsidP="00C722B9">
            <w:pPr>
              <w:pStyle w:val="MediumGrid21"/>
              <w:jc w:val="center"/>
              <w:rPr>
                <w:color w:val="auto"/>
              </w:rPr>
            </w:pPr>
            <w:r w:rsidRPr="00F45142">
              <w:rPr>
                <w:rFonts w:ascii="Garamond" w:hAnsi="Garamond"/>
                <w:b/>
                <w:color w:val="auto"/>
                <w:sz w:val="22"/>
                <w:szCs w:val="22"/>
              </w:rPr>
              <w:t>Role</w:t>
            </w:r>
            <w:r w:rsidRPr="00F45142">
              <w:rPr>
                <w:rFonts w:ascii="Garamond" w:hAnsi="Garamond"/>
                <w:color w:val="auto"/>
                <w:sz w:val="22"/>
                <w:szCs w:val="22"/>
              </w:rPr>
              <w:t xml:space="preserve"> </w:t>
            </w:r>
            <w:r w:rsidRPr="00F45142">
              <w:rPr>
                <w:rFonts w:ascii="Garamond" w:hAnsi="Garamond"/>
                <w:color w:val="auto"/>
                <w:sz w:val="22"/>
                <w:szCs w:val="22"/>
                <w:highlight w:val="yellow"/>
              </w:rPr>
              <w:t>(</w:t>
            </w:r>
            <w:r w:rsidRPr="00F45142">
              <w:rPr>
                <w:rFonts w:ascii="Garamond" w:hAnsi="Garamond"/>
                <w:i/>
                <w:color w:val="auto"/>
                <w:sz w:val="22"/>
                <w:szCs w:val="22"/>
                <w:highlight w:val="yellow"/>
              </w:rPr>
              <w:t>Briefly explain partner’s specific role in STEP project</w:t>
            </w:r>
            <w:r w:rsidRPr="00F45142">
              <w:rPr>
                <w:rFonts w:ascii="Garamond" w:hAnsi="Garamond"/>
                <w:color w:val="auto"/>
                <w:sz w:val="22"/>
                <w:szCs w:val="22"/>
                <w:highlight w:val="yellow"/>
              </w:rPr>
              <w:t>)</w:t>
            </w:r>
          </w:p>
        </w:tc>
      </w:tr>
      <w:tr w:rsidR="00895AC8" w:rsidRPr="00F45142" w:rsidTr="003662C1">
        <w:trPr>
          <w:trHeight w:val="239"/>
          <w:jc w:val="center"/>
        </w:trPr>
        <w:tc>
          <w:tcPr>
            <w:tcW w:w="2605" w:type="dxa"/>
          </w:tcPr>
          <w:p w:rsidR="00895AC8" w:rsidRPr="00F45142" w:rsidRDefault="00895AC8" w:rsidP="00C722B9">
            <w:pPr>
              <w:pStyle w:val="MediumGrid21"/>
              <w:jc w:val="center"/>
              <w:rPr>
                <w:color w:val="auto"/>
              </w:rPr>
            </w:pPr>
          </w:p>
        </w:tc>
        <w:tc>
          <w:tcPr>
            <w:tcW w:w="4140" w:type="dxa"/>
          </w:tcPr>
          <w:p w:rsidR="00895AC8" w:rsidRPr="00F45142" w:rsidRDefault="00895AC8" w:rsidP="00C722B9">
            <w:pPr>
              <w:pStyle w:val="MediumGrid21"/>
              <w:jc w:val="center"/>
              <w:rPr>
                <w:color w:val="auto"/>
              </w:rPr>
            </w:pPr>
          </w:p>
        </w:tc>
        <w:tc>
          <w:tcPr>
            <w:tcW w:w="3811" w:type="dxa"/>
          </w:tcPr>
          <w:p w:rsidR="00895AC8" w:rsidRPr="00F45142" w:rsidRDefault="00895AC8" w:rsidP="00C722B9">
            <w:pPr>
              <w:pStyle w:val="MediumGrid21"/>
              <w:jc w:val="center"/>
              <w:rPr>
                <w:color w:val="auto"/>
              </w:rPr>
            </w:pPr>
          </w:p>
        </w:tc>
      </w:tr>
      <w:tr w:rsidR="00895AC8" w:rsidRPr="00F45142" w:rsidTr="003662C1">
        <w:trPr>
          <w:trHeight w:val="239"/>
          <w:jc w:val="center"/>
        </w:trPr>
        <w:tc>
          <w:tcPr>
            <w:tcW w:w="2605" w:type="dxa"/>
          </w:tcPr>
          <w:p w:rsidR="00895AC8" w:rsidRPr="00F45142" w:rsidRDefault="00895AC8" w:rsidP="00C722B9">
            <w:pPr>
              <w:pStyle w:val="MediumGrid21"/>
              <w:jc w:val="center"/>
              <w:rPr>
                <w:color w:val="auto"/>
              </w:rPr>
            </w:pPr>
          </w:p>
        </w:tc>
        <w:tc>
          <w:tcPr>
            <w:tcW w:w="4140" w:type="dxa"/>
          </w:tcPr>
          <w:p w:rsidR="00895AC8" w:rsidRPr="00F45142" w:rsidRDefault="00895AC8" w:rsidP="00C722B9">
            <w:pPr>
              <w:pStyle w:val="MediumGrid21"/>
              <w:jc w:val="center"/>
              <w:rPr>
                <w:color w:val="auto"/>
              </w:rPr>
            </w:pPr>
          </w:p>
        </w:tc>
        <w:tc>
          <w:tcPr>
            <w:tcW w:w="3811" w:type="dxa"/>
          </w:tcPr>
          <w:p w:rsidR="00895AC8" w:rsidRPr="00F45142" w:rsidRDefault="00895AC8" w:rsidP="00C722B9">
            <w:pPr>
              <w:pStyle w:val="MediumGrid21"/>
              <w:jc w:val="center"/>
              <w:rPr>
                <w:color w:val="auto"/>
              </w:rPr>
            </w:pPr>
          </w:p>
        </w:tc>
      </w:tr>
      <w:tr w:rsidR="00895AC8" w:rsidRPr="00F45142" w:rsidTr="003662C1">
        <w:trPr>
          <w:trHeight w:val="239"/>
          <w:jc w:val="center"/>
        </w:trPr>
        <w:tc>
          <w:tcPr>
            <w:tcW w:w="2605" w:type="dxa"/>
          </w:tcPr>
          <w:p w:rsidR="00895AC8" w:rsidRPr="00F45142" w:rsidRDefault="00895AC8" w:rsidP="00C722B9">
            <w:pPr>
              <w:pStyle w:val="MediumGrid21"/>
              <w:jc w:val="center"/>
              <w:rPr>
                <w:color w:val="auto"/>
              </w:rPr>
            </w:pPr>
          </w:p>
        </w:tc>
        <w:tc>
          <w:tcPr>
            <w:tcW w:w="4140" w:type="dxa"/>
          </w:tcPr>
          <w:p w:rsidR="00895AC8" w:rsidRPr="00F45142" w:rsidRDefault="00895AC8" w:rsidP="00C722B9">
            <w:pPr>
              <w:pStyle w:val="MediumGrid21"/>
              <w:jc w:val="center"/>
              <w:rPr>
                <w:color w:val="auto"/>
              </w:rPr>
            </w:pPr>
          </w:p>
        </w:tc>
        <w:tc>
          <w:tcPr>
            <w:tcW w:w="3811" w:type="dxa"/>
          </w:tcPr>
          <w:p w:rsidR="00895AC8" w:rsidRPr="00F45142" w:rsidRDefault="00895AC8" w:rsidP="00C722B9">
            <w:pPr>
              <w:pStyle w:val="MediumGrid21"/>
              <w:jc w:val="center"/>
              <w:rPr>
                <w:color w:val="auto"/>
              </w:rPr>
            </w:pPr>
          </w:p>
        </w:tc>
      </w:tr>
      <w:tr w:rsidR="00895AC8" w:rsidRPr="00F45142" w:rsidTr="003662C1">
        <w:trPr>
          <w:trHeight w:val="239"/>
          <w:jc w:val="center"/>
        </w:trPr>
        <w:tc>
          <w:tcPr>
            <w:tcW w:w="2605" w:type="dxa"/>
          </w:tcPr>
          <w:p w:rsidR="00895AC8" w:rsidRPr="00F45142" w:rsidRDefault="00895AC8" w:rsidP="00C722B9">
            <w:pPr>
              <w:pStyle w:val="MediumGrid21"/>
              <w:jc w:val="center"/>
              <w:rPr>
                <w:color w:val="auto"/>
              </w:rPr>
            </w:pPr>
          </w:p>
        </w:tc>
        <w:tc>
          <w:tcPr>
            <w:tcW w:w="4140" w:type="dxa"/>
          </w:tcPr>
          <w:p w:rsidR="00895AC8" w:rsidRPr="00F45142" w:rsidRDefault="00895AC8" w:rsidP="00C722B9">
            <w:pPr>
              <w:pStyle w:val="MediumGrid21"/>
              <w:jc w:val="center"/>
              <w:rPr>
                <w:color w:val="auto"/>
              </w:rPr>
            </w:pPr>
          </w:p>
        </w:tc>
        <w:tc>
          <w:tcPr>
            <w:tcW w:w="3811" w:type="dxa"/>
          </w:tcPr>
          <w:p w:rsidR="00895AC8" w:rsidRPr="00F45142" w:rsidRDefault="00895AC8" w:rsidP="00C722B9">
            <w:pPr>
              <w:pStyle w:val="MediumGrid21"/>
              <w:jc w:val="center"/>
              <w:rPr>
                <w:color w:val="auto"/>
              </w:rPr>
            </w:pPr>
          </w:p>
        </w:tc>
      </w:tr>
      <w:tr w:rsidR="00895AC8" w:rsidRPr="00F45142" w:rsidTr="003662C1">
        <w:trPr>
          <w:trHeight w:val="239"/>
          <w:jc w:val="center"/>
        </w:trPr>
        <w:tc>
          <w:tcPr>
            <w:tcW w:w="2605" w:type="dxa"/>
          </w:tcPr>
          <w:p w:rsidR="00895AC8" w:rsidRPr="00F45142" w:rsidRDefault="00895AC8" w:rsidP="00C722B9">
            <w:pPr>
              <w:pStyle w:val="MediumGrid21"/>
              <w:jc w:val="center"/>
              <w:rPr>
                <w:color w:val="auto"/>
              </w:rPr>
            </w:pPr>
          </w:p>
        </w:tc>
        <w:tc>
          <w:tcPr>
            <w:tcW w:w="4140" w:type="dxa"/>
          </w:tcPr>
          <w:p w:rsidR="00895AC8" w:rsidRPr="00F45142" w:rsidRDefault="00895AC8" w:rsidP="00C722B9">
            <w:pPr>
              <w:pStyle w:val="MediumGrid21"/>
              <w:jc w:val="center"/>
              <w:rPr>
                <w:color w:val="auto"/>
              </w:rPr>
            </w:pPr>
          </w:p>
        </w:tc>
        <w:tc>
          <w:tcPr>
            <w:tcW w:w="3811" w:type="dxa"/>
          </w:tcPr>
          <w:p w:rsidR="00895AC8" w:rsidRPr="00F45142" w:rsidRDefault="00895AC8" w:rsidP="00C722B9">
            <w:pPr>
              <w:pStyle w:val="MediumGrid21"/>
              <w:jc w:val="center"/>
              <w:rPr>
                <w:color w:val="auto"/>
              </w:rPr>
            </w:pPr>
          </w:p>
        </w:tc>
      </w:tr>
    </w:tbl>
    <w:p w:rsidR="00281959" w:rsidRDefault="00281959" w:rsidP="00616CC6">
      <w:pPr>
        <w:pStyle w:val="Header"/>
        <w:widowControl w:val="0"/>
        <w:ind w:right="1440"/>
        <w:rPr>
          <w:rFonts w:ascii="Arial" w:hAnsi="Arial" w:cs="Arial"/>
          <w:color w:val="003C79"/>
          <w:sz w:val="4"/>
        </w:rPr>
      </w:pPr>
    </w:p>
    <w:p w:rsidR="00281959" w:rsidRDefault="00281959" w:rsidP="00616CC6">
      <w:pPr>
        <w:pStyle w:val="Header"/>
        <w:widowControl w:val="0"/>
        <w:ind w:right="1440"/>
        <w:rPr>
          <w:rFonts w:ascii="Arial" w:hAnsi="Arial" w:cs="Arial"/>
          <w:color w:val="003C79"/>
          <w:sz w:val="4"/>
        </w:rPr>
      </w:pPr>
    </w:p>
    <w:p w:rsidR="003B27B4" w:rsidRDefault="003B27B4" w:rsidP="00616CC6">
      <w:pPr>
        <w:pStyle w:val="Header"/>
        <w:widowControl w:val="0"/>
        <w:ind w:right="1440"/>
        <w:rPr>
          <w:rFonts w:ascii="Arial" w:hAnsi="Arial" w:cs="Arial"/>
          <w:color w:val="003C79"/>
          <w:sz w:val="4"/>
        </w:rPr>
      </w:pPr>
    </w:p>
    <w:p w:rsidR="003B27B4" w:rsidRDefault="003B27B4" w:rsidP="00616CC6">
      <w:pPr>
        <w:pStyle w:val="Header"/>
        <w:widowControl w:val="0"/>
        <w:ind w:right="1440"/>
        <w:rPr>
          <w:rFonts w:ascii="Arial" w:hAnsi="Arial" w:cs="Arial"/>
          <w:color w:val="003C79"/>
          <w:sz w:val="4"/>
        </w:rPr>
      </w:pPr>
    </w:p>
    <w:p w:rsidR="003B27B4" w:rsidRDefault="003B27B4" w:rsidP="00616CC6">
      <w:pPr>
        <w:pStyle w:val="Header"/>
        <w:widowControl w:val="0"/>
        <w:ind w:right="1440"/>
        <w:rPr>
          <w:rFonts w:ascii="Arial" w:hAnsi="Arial" w:cs="Arial"/>
          <w:color w:val="003C79"/>
          <w:sz w:val="4"/>
        </w:rPr>
      </w:pPr>
    </w:p>
    <w:p w:rsidR="00542B81" w:rsidRPr="00E11464" w:rsidRDefault="00542B81" w:rsidP="00542B81">
      <w:pPr>
        <w:pStyle w:val="Heading1"/>
        <w:pBdr>
          <w:bottom w:val="none" w:sz="0" w:space="0" w:color="auto"/>
        </w:pBdr>
        <w:jc w:val="center"/>
        <w:rPr>
          <w:rFonts w:ascii="Tempus Sans ITC" w:hAnsi="Tempus Sans ITC"/>
          <w:color w:val="FFFFFF"/>
        </w:rPr>
      </w:pPr>
      <w:bookmarkStart w:id="7" w:name="_Toc511304872"/>
      <w:r>
        <w:t>FINANCIAL ASSISTANCE PLAN</w:t>
      </w:r>
      <w:bookmarkEnd w:id="7"/>
      <w:r>
        <w:t xml:space="preserve"> </w:t>
      </w:r>
    </w:p>
    <w:p w:rsidR="00542B81" w:rsidRDefault="00542B81" w:rsidP="00542B81">
      <w:pPr>
        <w:ind w:left="2160" w:hanging="2160"/>
        <w:rPr>
          <w:rFonts w:ascii="Arial" w:hAnsi="Arial" w:cs="Arial"/>
          <w:b/>
          <w:i/>
          <w:sz w:val="16"/>
          <w:szCs w:val="16"/>
        </w:rPr>
      </w:pPr>
    </w:p>
    <w:p w:rsidR="00542B81" w:rsidRPr="00032AC7" w:rsidRDefault="00542B81" w:rsidP="00032AC7">
      <w:pPr>
        <w:pStyle w:val="Heading2"/>
        <w:jc w:val="center"/>
        <w:rPr>
          <w:i w:val="0"/>
          <w:sz w:val="24"/>
        </w:rPr>
      </w:pPr>
      <w:bookmarkStart w:id="8" w:name="_Toc511304873"/>
      <w:r w:rsidRPr="00032AC7">
        <w:rPr>
          <w:i w:val="0"/>
          <w:sz w:val="24"/>
        </w:rPr>
        <w:t>FINANCIAL ASSISTANCE PLAN (Section 5.2 - 15 points)</w:t>
      </w:r>
      <w:bookmarkEnd w:id="8"/>
    </w:p>
    <w:p w:rsidR="00542B81" w:rsidRPr="003662C1" w:rsidRDefault="00542B81" w:rsidP="007B6E29">
      <w:pPr>
        <w:rPr>
          <w:rFonts w:ascii="Garamond" w:hAnsi="Garamond" w:cs="Arial"/>
        </w:rPr>
      </w:pPr>
      <w:r w:rsidRPr="003662C1">
        <w:rPr>
          <w:rFonts w:ascii="Garamond" w:hAnsi="Garamond" w:cs="Arial"/>
          <w:b/>
        </w:rPr>
        <w:t xml:space="preserve">Part I – Financial Assistance Plan - </w:t>
      </w:r>
      <w:r w:rsidRPr="003662C1">
        <w:rPr>
          <w:rFonts w:ascii="Garamond" w:hAnsi="Garamond" w:cs="Arial"/>
        </w:rPr>
        <w:t>In an estimated 1 page, labeled with the main heading ‘</w:t>
      </w:r>
      <w:r w:rsidRPr="003662C1">
        <w:rPr>
          <w:rFonts w:ascii="Garamond" w:hAnsi="Garamond" w:cs="Arial"/>
          <w:b/>
        </w:rPr>
        <w:t>Financial Assistance Plan</w:t>
      </w:r>
      <w:r w:rsidRPr="003662C1">
        <w:rPr>
          <w:rFonts w:ascii="Garamond" w:hAnsi="Garamond" w:cs="Arial"/>
        </w:rPr>
        <w:t>’, this section must outline the eight parameters (detailed below) for ESBCs seeking assistance with a</w:t>
      </w:r>
      <w:r w:rsidR="00032AC7" w:rsidRPr="003662C1">
        <w:rPr>
          <w:rFonts w:ascii="Garamond" w:hAnsi="Garamond" w:cs="Arial"/>
        </w:rPr>
        <w:t>ward funds (using sub-headings)</w:t>
      </w:r>
    </w:p>
    <w:p w:rsidR="00542B81" w:rsidRPr="003662C1" w:rsidRDefault="00542B81" w:rsidP="007B6E29">
      <w:pPr>
        <w:rPr>
          <w:rFonts w:ascii="Garamond" w:hAnsi="Garamond" w:cs="Arial"/>
        </w:rPr>
      </w:pPr>
    </w:p>
    <w:p w:rsidR="00542B81" w:rsidRPr="003662C1" w:rsidRDefault="00542B81" w:rsidP="007B6E29">
      <w:pPr>
        <w:pStyle w:val="ListParagraph"/>
        <w:numPr>
          <w:ilvl w:val="0"/>
          <w:numId w:val="32"/>
        </w:numPr>
        <w:spacing w:after="0" w:line="240" w:lineRule="auto"/>
        <w:ind w:left="1080"/>
        <w:rPr>
          <w:rFonts w:ascii="Garamond" w:hAnsi="Garamond" w:cs="Arial"/>
          <w:sz w:val="24"/>
          <w:szCs w:val="24"/>
        </w:rPr>
      </w:pPr>
      <w:r w:rsidRPr="003662C1">
        <w:rPr>
          <w:rFonts w:ascii="Garamond" w:hAnsi="Garamond" w:cs="Arial"/>
          <w:b/>
          <w:sz w:val="24"/>
          <w:szCs w:val="24"/>
        </w:rPr>
        <w:t>Applicant process</w:t>
      </w:r>
      <w:r w:rsidRPr="003662C1">
        <w:rPr>
          <w:rFonts w:ascii="Garamond" w:hAnsi="Garamond" w:cs="Arial"/>
          <w:sz w:val="24"/>
          <w:szCs w:val="24"/>
        </w:rPr>
        <w:t xml:space="preserve"> for small businesses seeking STEP assistance;</w:t>
      </w:r>
    </w:p>
    <w:p w:rsidR="00542B81" w:rsidRPr="003662C1" w:rsidRDefault="00542B81" w:rsidP="007B6E29">
      <w:pPr>
        <w:pStyle w:val="ListParagraph"/>
        <w:numPr>
          <w:ilvl w:val="0"/>
          <w:numId w:val="32"/>
        </w:numPr>
        <w:spacing w:after="0" w:line="240" w:lineRule="auto"/>
        <w:ind w:left="1080"/>
        <w:rPr>
          <w:rFonts w:ascii="Garamond" w:hAnsi="Garamond" w:cs="Arial"/>
          <w:sz w:val="24"/>
          <w:szCs w:val="24"/>
        </w:rPr>
      </w:pPr>
      <w:r w:rsidRPr="003662C1">
        <w:rPr>
          <w:rFonts w:ascii="Garamond" w:hAnsi="Garamond" w:cs="Arial"/>
          <w:b/>
          <w:sz w:val="24"/>
          <w:szCs w:val="24"/>
        </w:rPr>
        <w:t>Criteria and selection process</w:t>
      </w:r>
      <w:r w:rsidRPr="003662C1">
        <w:rPr>
          <w:rFonts w:ascii="Garamond" w:hAnsi="Garamond" w:cs="Arial"/>
          <w:sz w:val="24"/>
          <w:szCs w:val="24"/>
        </w:rPr>
        <w:t xml:space="preserve"> to become a STEP Client;</w:t>
      </w:r>
    </w:p>
    <w:p w:rsidR="00542B81" w:rsidRPr="003662C1" w:rsidRDefault="00542B81" w:rsidP="007B6E29">
      <w:pPr>
        <w:pStyle w:val="ListParagraph"/>
        <w:numPr>
          <w:ilvl w:val="0"/>
          <w:numId w:val="32"/>
        </w:numPr>
        <w:spacing w:after="0" w:line="240" w:lineRule="auto"/>
        <w:ind w:left="1080"/>
        <w:rPr>
          <w:rFonts w:ascii="Garamond" w:hAnsi="Garamond" w:cs="Arial"/>
          <w:sz w:val="24"/>
          <w:szCs w:val="24"/>
        </w:rPr>
      </w:pPr>
      <w:r w:rsidRPr="003662C1">
        <w:rPr>
          <w:rFonts w:ascii="Garamond" w:hAnsi="Garamond" w:cs="Arial"/>
          <w:b/>
          <w:sz w:val="24"/>
          <w:szCs w:val="24"/>
        </w:rPr>
        <w:t>Organization and title of the selection panel or committee members</w:t>
      </w:r>
      <w:r w:rsidRPr="003662C1">
        <w:rPr>
          <w:rFonts w:ascii="Garamond" w:hAnsi="Garamond" w:cs="Arial"/>
          <w:sz w:val="24"/>
          <w:szCs w:val="24"/>
        </w:rPr>
        <w:t xml:space="preserve"> (SBA employees cannot be members);</w:t>
      </w:r>
    </w:p>
    <w:p w:rsidR="00542B81" w:rsidRPr="003662C1" w:rsidRDefault="00542B81" w:rsidP="007B6E29">
      <w:pPr>
        <w:pStyle w:val="ListParagraph"/>
        <w:numPr>
          <w:ilvl w:val="0"/>
          <w:numId w:val="32"/>
        </w:numPr>
        <w:spacing w:after="0" w:line="240" w:lineRule="auto"/>
        <w:ind w:left="1080"/>
        <w:rPr>
          <w:rFonts w:ascii="Garamond" w:hAnsi="Garamond" w:cs="Arial"/>
          <w:sz w:val="24"/>
          <w:szCs w:val="24"/>
        </w:rPr>
      </w:pPr>
      <w:r w:rsidRPr="003662C1">
        <w:rPr>
          <w:rFonts w:ascii="Garamond" w:hAnsi="Garamond" w:cs="Arial"/>
          <w:b/>
          <w:sz w:val="24"/>
          <w:szCs w:val="24"/>
        </w:rPr>
        <w:t>Maximum dollar amount of financial assistance</w:t>
      </w:r>
      <w:r w:rsidRPr="003662C1">
        <w:rPr>
          <w:rFonts w:ascii="Garamond" w:hAnsi="Garamond" w:cs="Arial"/>
          <w:sz w:val="24"/>
          <w:szCs w:val="24"/>
        </w:rPr>
        <w:t xml:space="preserve"> available to a STEP Client during the STEP award performance period;</w:t>
      </w:r>
    </w:p>
    <w:p w:rsidR="00542B81" w:rsidRPr="003662C1" w:rsidRDefault="00542B81" w:rsidP="007B6E29">
      <w:pPr>
        <w:pStyle w:val="ListParagraph"/>
        <w:numPr>
          <w:ilvl w:val="0"/>
          <w:numId w:val="32"/>
        </w:numPr>
        <w:spacing w:after="0" w:line="240" w:lineRule="auto"/>
        <w:ind w:left="1080"/>
        <w:rPr>
          <w:rFonts w:ascii="Garamond" w:hAnsi="Garamond" w:cs="Arial"/>
          <w:sz w:val="24"/>
          <w:szCs w:val="24"/>
        </w:rPr>
      </w:pPr>
      <w:r w:rsidRPr="003662C1">
        <w:rPr>
          <w:rFonts w:ascii="Garamond" w:hAnsi="Garamond" w:cs="Arial"/>
          <w:b/>
          <w:sz w:val="24"/>
          <w:szCs w:val="24"/>
        </w:rPr>
        <w:t>Percent of export activity costs</w:t>
      </w:r>
      <w:r w:rsidRPr="003662C1">
        <w:rPr>
          <w:rFonts w:ascii="Garamond" w:hAnsi="Garamond" w:cs="Arial"/>
          <w:sz w:val="24"/>
          <w:szCs w:val="24"/>
        </w:rPr>
        <w:t xml:space="preserve"> supported with STEP funds </w:t>
      </w:r>
      <w:r w:rsidRPr="003662C1">
        <w:rPr>
          <w:rFonts w:ascii="Garamond" w:hAnsi="Garamond" w:cs="Arial"/>
          <w:sz w:val="24"/>
          <w:szCs w:val="24"/>
          <w:u w:val="single"/>
        </w:rPr>
        <w:t>and</w:t>
      </w:r>
      <w:r w:rsidRPr="003662C1">
        <w:rPr>
          <w:rFonts w:ascii="Garamond" w:hAnsi="Garamond" w:cs="Arial"/>
          <w:sz w:val="24"/>
          <w:szCs w:val="24"/>
        </w:rPr>
        <w:t xml:space="preserve"> </w:t>
      </w:r>
      <w:r w:rsidRPr="003662C1">
        <w:rPr>
          <w:rFonts w:ascii="Garamond" w:hAnsi="Garamond" w:cs="Arial"/>
          <w:b/>
          <w:sz w:val="24"/>
          <w:szCs w:val="24"/>
        </w:rPr>
        <w:t>percent covered by both NTE and ME ESBCs</w:t>
      </w:r>
      <w:r w:rsidRPr="003662C1">
        <w:rPr>
          <w:rFonts w:ascii="Garamond" w:hAnsi="Garamond" w:cs="Arial"/>
          <w:sz w:val="24"/>
          <w:szCs w:val="24"/>
        </w:rPr>
        <w:t>. All STEP clients must cover a portion of the costs of participation in STEP supported export activities. Applicants may not build in discretion to use STEP funds for other purposes not approved by SBA;</w:t>
      </w:r>
    </w:p>
    <w:p w:rsidR="00542B81" w:rsidRPr="003662C1" w:rsidRDefault="00542B81" w:rsidP="007B6E29">
      <w:pPr>
        <w:pStyle w:val="ListParagraph"/>
        <w:numPr>
          <w:ilvl w:val="0"/>
          <w:numId w:val="32"/>
        </w:numPr>
        <w:spacing w:after="0" w:line="240" w:lineRule="auto"/>
        <w:ind w:left="1080"/>
        <w:rPr>
          <w:rFonts w:ascii="Garamond" w:hAnsi="Garamond" w:cs="Arial"/>
          <w:sz w:val="24"/>
          <w:szCs w:val="24"/>
        </w:rPr>
      </w:pPr>
      <w:r w:rsidRPr="003662C1">
        <w:rPr>
          <w:rFonts w:ascii="Garamond" w:hAnsi="Garamond" w:cs="Arial"/>
          <w:b/>
          <w:sz w:val="24"/>
          <w:szCs w:val="24"/>
        </w:rPr>
        <w:t>Maximum number of financial assistance awards</w:t>
      </w:r>
      <w:r w:rsidRPr="003662C1">
        <w:rPr>
          <w:rFonts w:ascii="Garamond" w:hAnsi="Garamond" w:cs="Arial"/>
          <w:sz w:val="24"/>
          <w:szCs w:val="24"/>
        </w:rPr>
        <w:t xml:space="preserve"> available to a STEP Client during the award performance period;</w:t>
      </w:r>
    </w:p>
    <w:p w:rsidR="00542B81" w:rsidRPr="003662C1" w:rsidRDefault="00542B81" w:rsidP="007B6E29">
      <w:pPr>
        <w:pStyle w:val="ListParagraph"/>
        <w:numPr>
          <w:ilvl w:val="0"/>
          <w:numId w:val="32"/>
        </w:numPr>
        <w:spacing w:after="0" w:line="240" w:lineRule="auto"/>
        <w:ind w:left="1080"/>
        <w:rPr>
          <w:rFonts w:ascii="Garamond" w:hAnsi="Garamond" w:cs="Arial"/>
          <w:sz w:val="24"/>
          <w:szCs w:val="24"/>
        </w:rPr>
      </w:pPr>
      <w:r w:rsidRPr="003662C1">
        <w:rPr>
          <w:rFonts w:ascii="Garamond" w:hAnsi="Garamond" w:cs="Arial"/>
          <w:b/>
          <w:sz w:val="24"/>
          <w:szCs w:val="24"/>
        </w:rPr>
        <w:t>Method of financial assistance payments</w:t>
      </w:r>
      <w:r w:rsidRPr="003662C1">
        <w:rPr>
          <w:rFonts w:ascii="Garamond" w:hAnsi="Garamond" w:cs="Arial"/>
          <w:sz w:val="24"/>
          <w:szCs w:val="24"/>
        </w:rPr>
        <w:t xml:space="preserve"> to Clients (e.g., prepaid, reimbursement, etc.); and,</w:t>
      </w:r>
    </w:p>
    <w:p w:rsidR="00542B81" w:rsidRPr="003662C1" w:rsidRDefault="00542B81" w:rsidP="007B6E29">
      <w:pPr>
        <w:pStyle w:val="ListParagraph"/>
        <w:numPr>
          <w:ilvl w:val="0"/>
          <w:numId w:val="32"/>
        </w:numPr>
        <w:spacing w:after="0" w:line="240" w:lineRule="auto"/>
        <w:ind w:left="1080"/>
        <w:rPr>
          <w:rFonts w:ascii="Garamond" w:hAnsi="Garamond" w:cs="Arial"/>
          <w:sz w:val="24"/>
          <w:szCs w:val="24"/>
        </w:rPr>
      </w:pPr>
      <w:r w:rsidRPr="003662C1">
        <w:rPr>
          <w:rFonts w:ascii="Garamond" w:hAnsi="Garamond" w:cs="Arial"/>
          <w:b/>
          <w:sz w:val="24"/>
          <w:szCs w:val="24"/>
        </w:rPr>
        <w:t>Internal controls</w:t>
      </w:r>
      <w:r w:rsidRPr="003662C1">
        <w:rPr>
          <w:rFonts w:ascii="Garamond" w:hAnsi="Garamond" w:cs="Arial"/>
          <w:sz w:val="24"/>
          <w:szCs w:val="24"/>
        </w:rPr>
        <w:t xml:space="preserve"> that will ensure process and financial management compliance.</w:t>
      </w:r>
    </w:p>
    <w:p w:rsidR="00542B81" w:rsidRPr="006030FD" w:rsidRDefault="00542B81" w:rsidP="007B6E29">
      <w:pPr>
        <w:rPr>
          <w:rFonts w:ascii="Garamond" w:hAnsi="Garamond" w:cs="Arial"/>
          <w:sz w:val="22"/>
          <w:szCs w:val="22"/>
        </w:rPr>
      </w:pPr>
    </w:p>
    <w:p w:rsidR="00542B81" w:rsidRDefault="00542B81" w:rsidP="00032AC7">
      <w:pPr>
        <w:jc w:val="center"/>
        <w:rPr>
          <w:rFonts w:ascii="Garamond" w:hAnsi="Garamond"/>
          <w:b/>
          <w:i/>
        </w:rPr>
      </w:pPr>
      <w:r w:rsidRPr="00D35BE3">
        <w:rPr>
          <w:rFonts w:ascii="Garamond" w:hAnsi="Garamond"/>
          <w:b/>
          <w:i/>
        </w:rPr>
        <w:t>Participation Threshold Table</w:t>
      </w:r>
    </w:p>
    <w:p w:rsidR="00542B81" w:rsidRPr="00D35BE3" w:rsidRDefault="00542B81" w:rsidP="00BF07F8">
      <w:pPr>
        <w:ind w:left="1440" w:firstLine="720"/>
        <w:jc w:val="center"/>
        <w:rPr>
          <w:rFonts w:ascii="Garamond" w:hAnsi="Garamond"/>
          <w:b/>
          <w:i/>
        </w:rPr>
      </w:pPr>
    </w:p>
    <w:tbl>
      <w:tblPr>
        <w:tblStyle w:val="TableGrid"/>
        <w:tblW w:w="0" w:type="auto"/>
        <w:tblInd w:w="1908" w:type="dxa"/>
        <w:tblLayout w:type="fixed"/>
        <w:tblLook w:val="04A0" w:firstRow="1" w:lastRow="0" w:firstColumn="1" w:lastColumn="0" w:noHBand="0" w:noVBand="1"/>
      </w:tblPr>
      <w:tblGrid>
        <w:gridCol w:w="1980"/>
        <w:gridCol w:w="2520"/>
        <w:gridCol w:w="2430"/>
      </w:tblGrid>
      <w:tr w:rsidR="00542B81" w:rsidTr="00062CB2">
        <w:trPr>
          <w:trHeight w:val="800"/>
        </w:trPr>
        <w:tc>
          <w:tcPr>
            <w:tcW w:w="1980" w:type="dxa"/>
          </w:tcPr>
          <w:p w:rsidR="00542B81" w:rsidRDefault="00542B81" w:rsidP="00062CB2">
            <w:pPr>
              <w:pStyle w:val="ListParagraph"/>
              <w:spacing w:after="0" w:line="240" w:lineRule="auto"/>
              <w:ind w:left="0"/>
              <w:rPr>
                <w:rFonts w:ascii="Garamond" w:hAnsi="Garamond"/>
              </w:rPr>
            </w:pPr>
          </w:p>
        </w:tc>
        <w:tc>
          <w:tcPr>
            <w:tcW w:w="2520" w:type="dxa"/>
          </w:tcPr>
          <w:p w:rsidR="00542B81" w:rsidRDefault="00542B81" w:rsidP="00062CB2">
            <w:pPr>
              <w:pStyle w:val="ListParagraph"/>
              <w:ind w:left="0"/>
              <w:rPr>
                <w:rFonts w:ascii="Garamond" w:hAnsi="Garamond"/>
              </w:rPr>
            </w:pPr>
            <w:r>
              <w:rPr>
                <w:rFonts w:ascii="Garamond" w:hAnsi="Garamond"/>
              </w:rPr>
              <w:t xml:space="preserve">Total amount of Federal funding assistance to STEP clients </w:t>
            </w:r>
          </w:p>
        </w:tc>
        <w:tc>
          <w:tcPr>
            <w:tcW w:w="2430" w:type="dxa"/>
          </w:tcPr>
          <w:p w:rsidR="00542B81" w:rsidRDefault="00542B81" w:rsidP="00062CB2">
            <w:pPr>
              <w:pStyle w:val="ListParagraph"/>
              <w:ind w:left="0"/>
              <w:rPr>
                <w:rFonts w:ascii="Garamond" w:hAnsi="Garamond"/>
              </w:rPr>
            </w:pPr>
            <w:r>
              <w:rPr>
                <w:rFonts w:ascii="Garamond" w:hAnsi="Garamond"/>
              </w:rPr>
              <w:t>Total number of export activities STEP clients are eligible to participate in</w:t>
            </w:r>
          </w:p>
        </w:tc>
      </w:tr>
      <w:tr w:rsidR="00542B81" w:rsidTr="00062CB2">
        <w:trPr>
          <w:trHeight w:val="264"/>
        </w:trPr>
        <w:tc>
          <w:tcPr>
            <w:tcW w:w="1980" w:type="dxa"/>
          </w:tcPr>
          <w:p w:rsidR="00542B81" w:rsidRDefault="00542B81" w:rsidP="00062CB2">
            <w:pPr>
              <w:pStyle w:val="ListParagraph"/>
              <w:spacing w:after="0" w:line="240" w:lineRule="auto"/>
              <w:ind w:left="0"/>
              <w:rPr>
                <w:rFonts w:ascii="Garamond" w:hAnsi="Garamond"/>
              </w:rPr>
            </w:pPr>
            <w:r>
              <w:rPr>
                <w:rFonts w:ascii="Garamond" w:hAnsi="Garamond"/>
              </w:rPr>
              <w:t>Participation Period</w:t>
            </w:r>
          </w:p>
        </w:tc>
        <w:tc>
          <w:tcPr>
            <w:tcW w:w="2520" w:type="dxa"/>
          </w:tcPr>
          <w:p w:rsidR="00542B81" w:rsidRDefault="00542B81" w:rsidP="00062CB2">
            <w:pPr>
              <w:pStyle w:val="ListParagraph"/>
              <w:ind w:left="0"/>
              <w:rPr>
                <w:rFonts w:ascii="Garamond" w:hAnsi="Garamond"/>
              </w:rPr>
            </w:pPr>
          </w:p>
          <w:p w:rsidR="00542B81" w:rsidRDefault="00542B81" w:rsidP="00062CB2">
            <w:pPr>
              <w:pStyle w:val="ListParagraph"/>
              <w:spacing w:after="0" w:line="240" w:lineRule="auto"/>
              <w:ind w:left="0"/>
              <w:rPr>
                <w:rFonts w:ascii="Garamond" w:hAnsi="Garamond"/>
              </w:rPr>
            </w:pPr>
          </w:p>
        </w:tc>
        <w:tc>
          <w:tcPr>
            <w:tcW w:w="2430" w:type="dxa"/>
          </w:tcPr>
          <w:p w:rsidR="00542B81" w:rsidRDefault="00542B81" w:rsidP="00062CB2">
            <w:pPr>
              <w:pStyle w:val="ListParagraph"/>
              <w:spacing w:after="0" w:line="240" w:lineRule="auto"/>
              <w:ind w:left="0"/>
              <w:rPr>
                <w:rFonts w:ascii="Garamond" w:hAnsi="Garamond"/>
              </w:rPr>
            </w:pPr>
          </w:p>
        </w:tc>
      </w:tr>
    </w:tbl>
    <w:p w:rsidR="00941883" w:rsidRDefault="00941883" w:rsidP="00941883">
      <w:pPr>
        <w:rPr>
          <w:rFonts w:ascii="Garamond" w:hAnsi="Garamond"/>
        </w:rPr>
      </w:pPr>
      <w:bookmarkStart w:id="9" w:name="_Toc511304874"/>
    </w:p>
    <w:p w:rsidR="00941883" w:rsidRDefault="00941883" w:rsidP="00941883">
      <w:pPr>
        <w:rPr>
          <w:rFonts w:ascii="Garamond" w:hAnsi="Garamond"/>
        </w:rPr>
      </w:pPr>
    </w:p>
    <w:p w:rsidR="00032AC7" w:rsidRPr="00941883" w:rsidRDefault="00032AC7" w:rsidP="00941883">
      <w:pPr>
        <w:pStyle w:val="Heading1"/>
        <w:rPr>
          <w:rFonts w:ascii="Garamond" w:hAnsi="Garamond"/>
          <w:sz w:val="22"/>
          <w:szCs w:val="22"/>
        </w:rPr>
      </w:pPr>
      <w:r w:rsidRPr="00A31146">
        <w:t>DATA COLLECTION</w:t>
      </w:r>
      <w:r>
        <w:t xml:space="preserve"> &amp; MEASUREMENT OF OUTCOMES</w:t>
      </w:r>
      <w:bookmarkEnd w:id="9"/>
    </w:p>
    <w:p w:rsidR="00032AC7" w:rsidRDefault="00032AC7" w:rsidP="004236F2">
      <w:pPr>
        <w:ind w:left="2160" w:hanging="2160"/>
        <w:rPr>
          <w:rFonts w:ascii="Arial" w:hAnsi="Arial" w:cs="Arial"/>
          <w:b/>
          <w:i/>
          <w:sz w:val="16"/>
          <w:szCs w:val="16"/>
        </w:rPr>
      </w:pPr>
    </w:p>
    <w:p w:rsidR="00032AC7" w:rsidRPr="00032AC7" w:rsidRDefault="00032AC7" w:rsidP="00032AC7">
      <w:pPr>
        <w:pStyle w:val="Heading2"/>
        <w:jc w:val="center"/>
        <w:rPr>
          <w:i w:val="0"/>
          <w:sz w:val="24"/>
        </w:rPr>
      </w:pPr>
      <w:bookmarkStart w:id="10" w:name="_Toc511304875"/>
      <w:r w:rsidRPr="00032AC7">
        <w:rPr>
          <w:i w:val="0"/>
          <w:sz w:val="24"/>
        </w:rPr>
        <w:t>Element 4 – DATA COLLECTION &amp; MEASUREMENT OF OUTCOMES</w:t>
      </w:r>
      <w:bookmarkEnd w:id="10"/>
    </w:p>
    <w:p w:rsidR="00032AC7" w:rsidRPr="00032AC7" w:rsidRDefault="00032AC7" w:rsidP="00032AC7">
      <w:pPr>
        <w:pStyle w:val="Heading2"/>
        <w:jc w:val="center"/>
        <w:rPr>
          <w:i w:val="0"/>
          <w:sz w:val="24"/>
        </w:rPr>
      </w:pPr>
      <w:bookmarkStart w:id="11" w:name="_Toc511304876"/>
      <w:r w:rsidRPr="00032AC7">
        <w:rPr>
          <w:i w:val="0"/>
          <w:sz w:val="24"/>
        </w:rPr>
        <w:t>(Section 5.2 - 10 Points)</w:t>
      </w:r>
      <w:bookmarkEnd w:id="11"/>
    </w:p>
    <w:p w:rsidR="00032AC7" w:rsidRPr="003662C1" w:rsidRDefault="00032AC7" w:rsidP="00602D0C">
      <w:pPr>
        <w:rPr>
          <w:rFonts w:ascii="Garamond" w:hAnsi="Garamond" w:cs="Arial"/>
        </w:rPr>
      </w:pPr>
      <w:r w:rsidRPr="003662C1">
        <w:rPr>
          <w:rFonts w:ascii="Garamond" w:hAnsi="Garamond" w:cs="Arial"/>
          <w:b/>
        </w:rPr>
        <w:t xml:space="preserve">STEP Client’s Data Collection Instrument – </w:t>
      </w:r>
      <w:r w:rsidRPr="003662C1">
        <w:rPr>
          <w:rFonts w:ascii="Garamond" w:hAnsi="Garamond" w:cs="Arial"/>
        </w:rPr>
        <w:t>Provide a brief description of the following elements: In an estimated 1 page, labeled with the main heading ‘</w:t>
      </w:r>
      <w:r w:rsidRPr="003662C1">
        <w:rPr>
          <w:rFonts w:ascii="Garamond" w:hAnsi="Garamond" w:cs="Arial"/>
          <w:b/>
        </w:rPr>
        <w:t>Data Collection</w:t>
      </w:r>
      <w:r w:rsidRPr="003662C1">
        <w:rPr>
          <w:rFonts w:ascii="Garamond" w:hAnsi="Garamond" w:cs="Arial"/>
        </w:rPr>
        <w:t xml:space="preserve">’, this section must address the non-Federal entity’s process for collecting data that includes the required elements (noted below); and, the quality of non-Federal entity’s ability to quantitatively measure progress towards achieving proposed outcomes.  </w:t>
      </w:r>
    </w:p>
    <w:p w:rsidR="00032AC7" w:rsidRPr="003662C1" w:rsidRDefault="00032AC7" w:rsidP="00602D0C">
      <w:pPr>
        <w:rPr>
          <w:rFonts w:ascii="Garamond" w:hAnsi="Garamond" w:cs="Arial"/>
        </w:rPr>
      </w:pPr>
    </w:p>
    <w:p w:rsidR="00032AC7" w:rsidRPr="003662C1" w:rsidRDefault="00032AC7" w:rsidP="00037678">
      <w:pPr>
        <w:pStyle w:val="ListParagraph"/>
        <w:numPr>
          <w:ilvl w:val="0"/>
          <w:numId w:val="45"/>
        </w:numPr>
        <w:spacing w:after="0" w:line="240" w:lineRule="auto"/>
        <w:rPr>
          <w:rFonts w:ascii="Garamond" w:hAnsi="Garamond"/>
          <w:sz w:val="24"/>
          <w:szCs w:val="24"/>
        </w:rPr>
      </w:pPr>
      <w:r w:rsidRPr="003662C1">
        <w:rPr>
          <w:rFonts w:ascii="Garamond" w:hAnsi="Garamond"/>
          <w:sz w:val="24"/>
          <w:szCs w:val="24"/>
        </w:rPr>
        <w:t>STEP Client’s level of export experience (“market expansion” or “new-to-export” as defined in 8.1.10 and 8.1.11 respectively) on the DCI and on the STEP client application;</w:t>
      </w:r>
    </w:p>
    <w:p w:rsidR="00032AC7" w:rsidRPr="003662C1" w:rsidRDefault="00032AC7" w:rsidP="00037678">
      <w:pPr>
        <w:pStyle w:val="ListParagraph"/>
        <w:numPr>
          <w:ilvl w:val="0"/>
          <w:numId w:val="45"/>
        </w:numPr>
        <w:spacing w:after="0" w:line="240" w:lineRule="auto"/>
        <w:rPr>
          <w:rFonts w:ascii="Garamond" w:hAnsi="Garamond"/>
          <w:sz w:val="24"/>
          <w:szCs w:val="24"/>
        </w:rPr>
      </w:pPr>
      <w:r w:rsidRPr="003662C1">
        <w:rPr>
          <w:rFonts w:ascii="Garamond" w:hAnsi="Garamond"/>
          <w:sz w:val="24"/>
          <w:szCs w:val="24"/>
        </w:rPr>
        <w:t>Actual export sales amount resulting from a completed activity;</w:t>
      </w:r>
    </w:p>
    <w:p w:rsidR="00032AC7" w:rsidRPr="003662C1" w:rsidRDefault="00032AC7" w:rsidP="00037678">
      <w:pPr>
        <w:pStyle w:val="ListParagraph"/>
        <w:numPr>
          <w:ilvl w:val="0"/>
          <w:numId w:val="45"/>
        </w:numPr>
        <w:spacing w:after="0" w:line="240" w:lineRule="auto"/>
        <w:rPr>
          <w:rFonts w:ascii="Garamond" w:hAnsi="Garamond"/>
          <w:sz w:val="24"/>
          <w:szCs w:val="24"/>
        </w:rPr>
      </w:pPr>
      <w:r w:rsidRPr="003662C1">
        <w:rPr>
          <w:rFonts w:ascii="Garamond" w:hAnsi="Garamond"/>
          <w:sz w:val="24"/>
          <w:szCs w:val="24"/>
        </w:rPr>
        <w:t>Projected export sales amount resulting from a completed activity within the following 12 to 18 months;</w:t>
      </w:r>
    </w:p>
    <w:p w:rsidR="00032AC7" w:rsidRPr="003662C1" w:rsidRDefault="00032AC7" w:rsidP="00037678">
      <w:pPr>
        <w:pStyle w:val="ListParagraph"/>
        <w:numPr>
          <w:ilvl w:val="0"/>
          <w:numId w:val="45"/>
        </w:numPr>
        <w:spacing w:after="0" w:line="240" w:lineRule="auto"/>
        <w:rPr>
          <w:rFonts w:ascii="Garamond" w:hAnsi="Garamond"/>
          <w:sz w:val="24"/>
          <w:szCs w:val="24"/>
        </w:rPr>
      </w:pPr>
      <w:r w:rsidRPr="003662C1">
        <w:rPr>
          <w:rFonts w:ascii="Garamond" w:hAnsi="Garamond"/>
          <w:sz w:val="24"/>
          <w:szCs w:val="24"/>
        </w:rPr>
        <w:t xml:space="preserve">A statement on the DCI by the client that conveys their certification of the reported data. For example, “I hereby certify that all information provided in this document, as well as any accompanying documents, are true and complete;” </w:t>
      </w:r>
    </w:p>
    <w:p w:rsidR="00032AC7" w:rsidRPr="003662C1" w:rsidRDefault="00032AC7" w:rsidP="00037678">
      <w:pPr>
        <w:pStyle w:val="ListParagraph"/>
        <w:numPr>
          <w:ilvl w:val="0"/>
          <w:numId w:val="45"/>
        </w:numPr>
        <w:spacing w:after="0" w:line="240" w:lineRule="auto"/>
        <w:rPr>
          <w:rFonts w:ascii="Garamond" w:hAnsi="Garamond"/>
          <w:sz w:val="24"/>
          <w:szCs w:val="24"/>
        </w:rPr>
      </w:pPr>
      <w:r w:rsidRPr="003662C1">
        <w:rPr>
          <w:rFonts w:ascii="Garamond" w:hAnsi="Garamond"/>
          <w:sz w:val="24"/>
          <w:szCs w:val="24"/>
        </w:rPr>
        <w:t xml:space="preserve">Number of times results data will be collected during the award year on the DCI and in the Technical Proposal; </w:t>
      </w:r>
    </w:p>
    <w:p w:rsidR="00032AC7" w:rsidRPr="003662C1" w:rsidRDefault="00032AC7" w:rsidP="00037678">
      <w:pPr>
        <w:pStyle w:val="ListParagraph"/>
        <w:numPr>
          <w:ilvl w:val="0"/>
          <w:numId w:val="45"/>
        </w:numPr>
        <w:spacing w:after="0" w:line="240" w:lineRule="auto"/>
        <w:rPr>
          <w:rFonts w:ascii="Garamond" w:hAnsi="Garamond"/>
          <w:sz w:val="24"/>
          <w:szCs w:val="24"/>
        </w:rPr>
      </w:pPr>
      <w:r w:rsidRPr="003662C1">
        <w:rPr>
          <w:rFonts w:ascii="Garamond" w:hAnsi="Garamond"/>
          <w:sz w:val="24"/>
          <w:szCs w:val="24"/>
        </w:rPr>
        <w:t xml:space="preserve">Number of jobs created/retained stemming from ESBCs participation in export activity to specific countries and industries to the extent it is possible to collect; and,  </w:t>
      </w:r>
    </w:p>
    <w:p w:rsidR="00032AC7" w:rsidRPr="003662C1" w:rsidRDefault="00032AC7" w:rsidP="00037678">
      <w:pPr>
        <w:pStyle w:val="ListParagraph"/>
        <w:numPr>
          <w:ilvl w:val="0"/>
          <w:numId w:val="45"/>
        </w:numPr>
        <w:spacing w:after="0" w:line="240" w:lineRule="auto"/>
        <w:rPr>
          <w:rFonts w:ascii="Garamond" w:hAnsi="Garamond"/>
          <w:i/>
          <w:sz w:val="24"/>
          <w:szCs w:val="24"/>
        </w:rPr>
      </w:pPr>
      <w:r w:rsidRPr="003662C1">
        <w:rPr>
          <w:rFonts w:ascii="Garamond" w:hAnsi="Garamond"/>
          <w:sz w:val="24"/>
          <w:szCs w:val="24"/>
        </w:rPr>
        <w:t xml:space="preserve">Non-Federal entities instrument used to collect and record data (e.g., web-based, paper form, email, phone call) on the DCI and in the Technical Proposal. </w:t>
      </w:r>
      <w:r w:rsidRPr="003662C1">
        <w:rPr>
          <w:rFonts w:ascii="Garamond" w:hAnsi="Garamond"/>
          <w:i/>
          <w:sz w:val="24"/>
          <w:szCs w:val="24"/>
        </w:rPr>
        <w:t>Electronic signatures may be obtained from STEP clients.</w:t>
      </w:r>
    </w:p>
    <w:p w:rsidR="00032AC7" w:rsidRPr="003662C1" w:rsidRDefault="00032AC7" w:rsidP="00D50738">
      <w:pPr>
        <w:pStyle w:val="ListParagraph"/>
        <w:tabs>
          <w:tab w:val="left" w:pos="720"/>
        </w:tabs>
        <w:spacing w:before="120" w:after="120" w:line="240" w:lineRule="auto"/>
        <w:ind w:left="360"/>
        <w:jc w:val="both"/>
        <w:rPr>
          <w:rFonts w:ascii="Garamond" w:hAnsi="Garamond"/>
          <w:sz w:val="24"/>
          <w:szCs w:val="24"/>
          <w:u w:val="single"/>
        </w:rPr>
      </w:pPr>
    </w:p>
    <w:p w:rsidR="00032AC7" w:rsidRPr="003662C1" w:rsidRDefault="00032AC7" w:rsidP="00D50738">
      <w:pPr>
        <w:pStyle w:val="ListParagraph"/>
        <w:tabs>
          <w:tab w:val="left" w:pos="720"/>
        </w:tabs>
        <w:spacing w:before="120" w:after="120" w:line="240" w:lineRule="auto"/>
        <w:ind w:left="360"/>
        <w:jc w:val="both"/>
        <w:rPr>
          <w:rFonts w:ascii="Garamond" w:hAnsi="Garamond"/>
          <w:sz w:val="24"/>
          <w:szCs w:val="24"/>
        </w:rPr>
      </w:pPr>
      <w:r w:rsidRPr="003662C1">
        <w:rPr>
          <w:rFonts w:ascii="Garamond" w:hAnsi="Garamond"/>
          <w:sz w:val="24"/>
          <w:szCs w:val="24"/>
          <w:u w:val="single"/>
        </w:rPr>
        <w:t>Please Note</w:t>
      </w:r>
      <w:r w:rsidRPr="003662C1">
        <w:rPr>
          <w:rFonts w:ascii="Garamond" w:hAnsi="Garamond"/>
          <w:sz w:val="24"/>
          <w:szCs w:val="24"/>
        </w:rPr>
        <w:t xml:space="preserve">: </w:t>
      </w:r>
      <w:r w:rsidRPr="003662C1">
        <w:rPr>
          <w:rFonts w:ascii="Garamond" w:hAnsi="Garamond" w:cs="Arial"/>
          <w:sz w:val="24"/>
          <w:szCs w:val="24"/>
        </w:rPr>
        <w:t>*All DCI elements (noted above) must be included on Non-Federal entity’s DCI Application.</w:t>
      </w:r>
    </w:p>
    <w:p w:rsidR="00032AC7" w:rsidRDefault="00032AC7" w:rsidP="00602D0C">
      <w:pPr>
        <w:pStyle w:val="ListParagraph"/>
        <w:tabs>
          <w:tab w:val="left" w:pos="720"/>
        </w:tabs>
        <w:spacing w:before="120" w:after="120" w:line="240" w:lineRule="auto"/>
        <w:ind w:left="1080"/>
        <w:jc w:val="both"/>
        <w:rPr>
          <w:rFonts w:ascii="Garamond" w:hAnsi="Garamond"/>
          <w:b/>
          <w:sz w:val="32"/>
          <w:szCs w:val="32"/>
        </w:rPr>
      </w:pPr>
    </w:p>
    <w:p w:rsidR="00032AC7" w:rsidRPr="00A52CC6" w:rsidRDefault="00032AC7" w:rsidP="00602D0C">
      <w:pPr>
        <w:pStyle w:val="MediumGrid21"/>
        <w:jc w:val="center"/>
      </w:pPr>
      <w:r>
        <w:rPr>
          <w:rFonts w:ascii="Garamond" w:hAnsi="Garamond"/>
          <w:b/>
          <w:color w:val="FF0000"/>
          <w:sz w:val="32"/>
          <w:szCs w:val="32"/>
          <w:highlight w:val="yellow"/>
        </w:rPr>
        <w:t>S</w:t>
      </w:r>
      <w:r w:rsidRPr="00BA66F7">
        <w:rPr>
          <w:rFonts w:ascii="Garamond" w:hAnsi="Garamond"/>
          <w:b/>
          <w:color w:val="FF0000"/>
          <w:sz w:val="32"/>
          <w:szCs w:val="32"/>
          <w:highlight w:val="yellow"/>
        </w:rPr>
        <w:t>TOP</w:t>
      </w:r>
      <w:r w:rsidRPr="00BA66F7">
        <w:rPr>
          <w:rFonts w:ascii="Garamond" w:hAnsi="Garamond"/>
          <w:b/>
          <w:sz w:val="32"/>
          <w:szCs w:val="32"/>
          <w:highlight w:val="yellow"/>
        </w:rPr>
        <w:t xml:space="preserve"> (DO NOT EXCEED PAGE LIMITATION)</w:t>
      </w:r>
    </w:p>
    <w:p w:rsidR="00305D0A" w:rsidRDefault="00305D0A" w:rsidP="00616CC6">
      <w:pPr>
        <w:pStyle w:val="Header"/>
        <w:widowControl w:val="0"/>
        <w:ind w:right="1440"/>
        <w:rPr>
          <w:rFonts w:ascii="Arial" w:hAnsi="Arial" w:cs="Arial"/>
          <w:color w:val="003C79"/>
          <w:sz w:val="4"/>
        </w:rPr>
      </w:pPr>
    </w:p>
    <w:p w:rsidR="00281959" w:rsidRDefault="00281959" w:rsidP="00616CC6">
      <w:pPr>
        <w:pStyle w:val="Header"/>
        <w:widowControl w:val="0"/>
        <w:ind w:right="1440"/>
        <w:rPr>
          <w:rFonts w:ascii="Arial" w:hAnsi="Arial" w:cs="Arial"/>
          <w:color w:val="003C79"/>
          <w:sz w:val="4"/>
        </w:rPr>
      </w:pPr>
    </w:p>
    <w:p w:rsidR="00305D0A" w:rsidRDefault="00305D0A" w:rsidP="00616CC6">
      <w:pPr>
        <w:pStyle w:val="Header"/>
        <w:widowControl w:val="0"/>
        <w:ind w:right="1440"/>
        <w:rPr>
          <w:rFonts w:ascii="Arial" w:hAnsi="Arial" w:cs="Arial"/>
          <w:color w:val="003C79"/>
          <w:sz w:val="4"/>
        </w:rPr>
      </w:pPr>
    </w:p>
    <w:p w:rsidR="00305D0A" w:rsidRDefault="00305D0A" w:rsidP="00616CC6">
      <w:pPr>
        <w:pStyle w:val="Header"/>
        <w:widowControl w:val="0"/>
        <w:ind w:right="1440"/>
        <w:rPr>
          <w:rFonts w:ascii="Arial" w:hAnsi="Arial" w:cs="Arial"/>
          <w:color w:val="003C79"/>
          <w:sz w:val="4"/>
        </w:rPr>
      </w:pPr>
    </w:p>
    <w:p w:rsidR="00305D0A" w:rsidRDefault="00305D0A" w:rsidP="00616CC6">
      <w:pPr>
        <w:pStyle w:val="Header"/>
        <w:widowControl w:val="0"/>
        <w:ind w:right="1440"/>
        <w:rPr>
          <w:rFonts w:ascii="Arial" w:hAnsi="Arial" w:cs="Arial"/>
          <w:color w:val="003C79"/>
          <w:sz w:val="4"/>
        </w:rPr>
      </w:pPr>
    </w:p>
    <w:p w:rsidR="00DE6A0A" w:rsidRDefault="00DE6A0A" w:rsidP="00616CC6">
      <w:pPr>
        <w:pStyle w:val="Header"/>
        <w:widowControl w:val="0"/>
        <w:ind w:right="1440"/>
        <w:rPr>
          <w:rFonts w:ascii="Arial" w:hAnsi="Arial" w:cs="Arial"/>
          <w:color w:val="003C79"/>
          <w:sz w:val="4"/>
        </w:rPr>
      </w:pPr>
    </w:p>
    <w:p w:rsidR="00DE6A0A" w:rsidRDefault="00DE6A0A" w:rsidP="00616CC6">
      <w:pPr>
        <w:pStyle w:val="Header"/>
        <w:widowControl w:val="0"/>
        <w:ind w:right="1440"/>
        <w:rPr>
          <w:rFonts w:ascii="Arial" w:hAnsi="Arial" w:cs="Arial"/>
          <w:color w:val="003C79"/>
          <w:sz w:val="4"/>
        </w:rPr>
      </w:pPr>
    </w:p>
    <w:p w:rsidR="00DE6A0A" w:rsidRDefault="00DE6A0A" w:rsidP="00616CC6">
      <w:pPr>
        <w:pStyle w:val="Header"/>
        <w:widowControl w:val="0"/>
        <w:ind w:right="1440"/>
        <w:rPr>
          <w:rFonts w:ascii="Arial" w:hAnsi="Arial" w:cs="Arial"/>
          <w:color w:val="003C79"/>
          <w:sz w:val="4"/>
        </w:rPr>
      </w:pPr>
    </w:p>
    <w:p w:rsidR="00DE6A0A" w:rsidRDefault="00DE6A0A" w:rsidP="00616CC6">
      <w:pPr>
        <w:pStyle w:val="Header"/>
        <w:widowControl w:val="0"/>
        <w:ind w:right="1440"/>
        <w:rPr>
          <w:rFonts w:ascii="Arial" w:hAnsi="Arial" w:cs="Arial"/>
          <w:color w:val="003C79"/>
          <w:sz w:val="4"/>
        </w:rPr>
      </w:pPr>
    </w:p>
    <w:p w:rsidR="00281959" w:rsidRDefault="00281959" w:rsidP="00616CC6">
      <w:pPr>
        <w:pStyle w:val="Header"/>
        <w:widowControl w:val="0"/>
        <w:ind w:right="1440"/>
        <w:rPr>
          <w:rFonts w:ascii="Arial" w:hAnsi="Arial" w:cs="Arial"/>
          <w:color w:val="003C79"/>
          <w:sz w:val="4"/>
        </w:rPr>
      </w:pPr>
    </w:p>
    <w:p w:rsidR="00281959" w:rsidRDefault="00281959" w:rsidP="00616CC6">
      <w:pPr>
        <w:pStyle w:val="Header"/>
        <w:widowControl w:val="0"/>
        <w:ind w:right="1440"/>
        <w:rPr>
          <w:rFonts w:ascii="Arial" w:hAnsi="Arial" w:cs="Arial"/>
          <w:color w:val="003C79"/>
          <w:sz w:val="4"/>
        </w:rPr>
      </w:pPr>
    </w:p>
    <w:p w:rsidR="00281959" w:rsidRDefault="00281959" w:rsidP="00616CC6">
      <w:pPr>
        <w:pStyle w:val="Header"/>
        <w:widowControl w:val="0"/>
        <w:ind w:right="1440"/>
        <w:rPr>
          <w:rFonts w:ascii="Arial" w:hAnsi="Arial" w:cs="Arial"/>
          <w:color w:val="003C79"/>
          <w:sz w:val="4"/>
        </w:rPr>
      </w:pPr>
    </w:p>
    <w:p w:rsidR="00484FC4" w:rsidRPr="00484FC4" w:rsidRDefault="00484FC4" w:rsidP="002B1526">
      <w:pPr>
        <w:pStyle w:val="Header"/>
        <w:widowControl w:val="0"/>
        <w:ind w:right="1440"/>
        <w:rPr>
          <w:rFonts w:ascii="Arial" w:hAnsi="Arial" w:cs="Arial"/>
          <w:color w:val="003C79"/>
          <w:sz w:val="2"/>
        </w:rPr>
      </w:pPr>
    </w:p>
    <w:sectPr w:rsidR="00484FC4" w:rsidRPr="00484FC4" w:rsidSect="00CB6626">
      <w:headerReference w:type="default" r:id="rId11"/>
      <w:footerReference w:type="default" r:id="rId12"/>
      <w:type w:val="continuous"/>
      <w:pgSz w:w="12240" w:h="15840" w:code="1"/>
      <w:pgMar w:top="1440" w:right="1440" w:bottom="1440" w:left="1440" w:header="720"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A17" w:rsidRDefault="004F2A17">
      <w:r>
        <w:separator/>
      </w:r>
    </w:p>
  </w:endnote>
  <w:endnote w:type="continuationSeparator" w:id="0">
    <w:p w:rsidR="004F2A17" w:rsidRDefault="004F2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CA4" w:rsidRDefault="009D52C5" w:rsidP="00DB7E60">
    <w:pPr>
      <w:pStyle w:val="Footer"/>
      <w:tabs>
        <w:tab w:val="clear" w:pos="4320"/>
        <w:tab w:val="clear" w:pos="8640"/>
        <w:tab w:val="left" w:pos="495"/>
      </w:tabs>
      <w:jc w:val="center"/>
    </w:pPr>
    <w:r>
      <w:t xml:space="preserve">Page </w:t>
    </w:r>
    <w:r>
      <w:rPr>
        <w:b/>
      </w:rPr>
      <w:fldChar w:fldCharType="begin"/>
    </w:r>
    <w:r>
      <w:rPr>
        <w:b/>
      </w:rPr>
      <w:instrText xml:space="preserve"> PAGE  \* Arabic  \* MERGEFORMAT </w:instrText>
    </w:r>
    <w:r>
      <w:rPr>
        <w:b/>
      </w:rPr>
      <w:fldChar w:fldCharType="separate"/>
    </w:r>
    <w:r w:rsidR="00932963">
      <w:rPr>
        <w:b/>
        <w:noProof/>
      </w:rPr>
      <w:t>6</w:t>
    </w:r>
    <w:r>
      <w:rPr>
        <w:b/>
      </w:rPr>
      <w:fldChar w:fldCharType="end"/>
    </w:r>
    <w:r>
      <w:t xml:space="preserve"> of </w:t>
    </w:r>
    <w:r>
      <w:rPr>
        <w:b/>
      </w:rPr>
      <w:fldChar w:fldCharType="begin"/>
    </w:r>
    <w:r>
      <w:rPr>
        <w:b/>
      </w:rPr>
      <w:instrText xml:space="preserve"> NUMPAGES  \* Arabic  \* MERGEFORMAT </w:instrText>
    </w:r>
    <w:r>
      <w:rPr>
        <w:b/>
      </w:rPr>
      <w:fldChar w:fldCharType="separate"/>
    </w:r>
    <w:r w:rsidR="00932963">
      <w:rPr>
        <w:b/>
        <w:noProof/>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A17" w:rsidRDefault="004F2A17">
      <w:r>
        <w:separator/>
      </w:r>
    </w:p>
  </w:footnote>
  <w:footnote w:type="continuationSeparator" w:id="0">
    <w:p w:rsidR="004F2A17" w:rsidRDefault="004F2A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187" w:rsidRDefault="004F2A17" w:rsidP="00E57187">
    <w:pPr>
      <w:pStyle w:val="HeaderOdd"/>
      <w:jc w:val="center"/>
    </w:pPr>
    <w:sdt>
      <w:sdtPr>
        <w:rPr>
          <w:color w:val="auto"/>
        </w:rPr>
        <w:alias w:val="Title"/>
        <w:id w:val="1076160598"/>
        <w:dataBinding w:prefixMappings="xmlns:ns0='http://schemas.openxmlformats.org/package/2006/metadata/core-properties' xmlns:ns1='http://purl.org/dc/elements/1.1/'" w:xpath="/ns0:coreProperties[1]/ns1:title[1]" w:storeItemID="{6C3C8BC8-F283-45AE-878A-BAB7291924A1}"/>
        <w:text/>
      </w:sdtPr>
      <w:sdtEndPr/>
      <w:sdtContent>
        <w:r w:rsidR="002B3033">
          <w:rPr>
            <w:color w:val="auto"/>
          </w:rPr>
          <w:t>STATE TRADE EXPANSION PROGRAM OIT-STEP-2018-01</w:t>
        </w:r>
      </w:sdtContent>
    </w:sdt>
  </w:p>
  <w:p w:rsidR="004236F2" w:rsidRDefault="004236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657C"/>
    <w:multiLevelType w:val="hybridMultilevel"/>
    <w:tmpl w:val="0F0481C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EC2AF5"/>
    <w:multiLevelType w:val="hybridMultilevel"/>
    <w:tmpl w:val="1F76786A"/>
    <w:lvl w:ilvl="0" w:tplc="0409001B">
      <w:start w:val="1"/>
      <w:numFmt w:val="lowerRoman"/>
      <w:lvlText w:val="%1."/>
      <w:lvlJc w:val="right"/>
      <w:pPr>
        <w:ind w:left="2295" w:hanging="360"/>
      </w:pPr>
      <w:rPr>
        <w:rFonts w:hint="default"/>
      </w:rPr>
    </w:lvl>
    <w:lvl w:ilvl="1" w:tplc="04090019" w:tentative="1">
      <w:start w:val="1"/>
      <w:numFmt w:val="lowerLetter"/>
      <w:lvlText w:val="%2."/>
      <w:lvlJc w:val="left"/>
      <w:pPr>
        <w:ind w:left="3015" w:hanging="360"/>
      </w:pPr>
    </w:lvl>
    <w:lvl w:ilvl="2" w:tplc="0409001B" w:tentative="1">
      <w:start w:val="1"/>
      <w:numFmt w:val="lowerRoman"/>
      <w:lvlText w:val="%3."/>
      <w:lvlJc w:val="right"/>
      <w:pPr>
        <w:ind w:left="3735" w:hanging="180"/>
      </w:pPr>
    </w:lvl>
    <w:lvl w:ilvl="3" w:tplc="0409000F" w:tentative="1">
      <w:start w:val="1"/>
      <w:numFmt w:val="decimal"/>
      <w:lvlText w:val="%4."/>
      <w:lvlJc w:val="left"/>
      <w:pPr>
        <w:ind w:left="4455" w:hanging="360"/>
      </w:pPr>
    </w:lvl>
    <w:lvl w:ilvl="4" w:tplc="04090019" w:tentative="1">
      <w:start w:val="1"/>
      <w:numFmt w:val="lowerLetter"/>
      <w:lvlText w:val="%5."/>
      <w:lvlJc w:val="left"/>
      <w:pPr>
        <w:ind w:left="5175" w:hanging="360"/>
      </w:pPr>
    </w:lvl>
    <w:lvl w:ilvl="5" w:tplc="0409001B" w:tentative="1">
      <w:start w:val="1"/>
      <w:numFmt w:val="lowerRoman"/>
      <w:lvlText w:val="%6."/>
      <w:lvlJc w:val="right"/>
      <w:pPr>
        <w:ind w:left="5895" w:hanging="180"/>
      </w:pPr>
    </w:lvl>
    <w:lvl w:ilvl="6" w:tplc="0409000F" w:tentative="1">
      <w:start w:val="1"/>
      <w:numFmt w:val="decimal"/>
      <w:lvlText w:val="%7."/>
      <w:lvlJc w:val="left"/>
      <w:pPr>
        <w:ind w:left="6615" w:hanging="360"/>
      </w:pPr>
    </w:lvl>
    <w:lvl w:ilvl="7" w:tplc="04090019" w:tentative="1">
      <w:start w:val="1"/>
      <w:numFmt w:val="lowerLetter"/>
      <w:lvlText w:val="%8."/>
      <w:lvlJc w:val="left"/>
      <w:pPr>
        <w:ind w:left="7335" w:hanging="360"/>
      </w:pPr>
    </w:lvl>
    <w:lvl w:ilvl="8" w:tplc="0409001B" w:tentative="1">
      <w:start w:val="1"/>
      <w:numFmt w:val="lowerRoman"/>
      <w:lvlText w:val="%9."/>
      <w:lvlJc w:val="right"/>
      <w:pPr>
        <w:ind w:left="8055" w:hanging="180"/>
      </w:pPr>
    </w:lvl>
  </w:abstractNum>
  <w:abstractNum w:abstractNumId="2">
    <w:nsid w:val="0A5625AC"/>
    <w:multiLevelType w:val="hybridMultilevel"/>
    <w:tmpl w:val="21B46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186244"/>
    <w:multiLevelType w:val="multilevel"/>
    <w:tmpl w:val="21A04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387245"/>
    <w:multiLevelType w:val="hybridMultilevel"/>
    <w:tmpl w:val="52A4C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AB5386"/>
    <w:multiLevelType w:val="hybridMultilevel"/>
    <w:tmpl w:val="1EFE50BE"/>
    <w:lvl w:ilvl="0" w:tplc="107CB9C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414AA1"/>
    <w:multiLevelType w:val="hybridMultilevel"/>
    <w:tmpl w:val="BAC81FF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35241B9"/>
    <w:multiLevelType w:val="hybridMultilevel"/>
    <w:tmpl w:val="8F1EF2FA"/>
    <w:lvl w:ilvl="0" w:tplc="0409001B">
      <w:start w:val="1"/>
      <w:numFmt w:val="lowerRoman"/>
      <w:lvlText w:val="%1."/>
      <w:lvlJc w:val="right"/>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8">
    <w:nsid w:val="2658365F"/>
    <w:multiLevelType w:val="multilevel"/>
    <w:tmpl w:val="A198D440"/>
    <w:lvl w:ilvl="0">
      <w:start w:val="1"/>
      <w:numFmt w:val="bullet"/>
      <w:lvlText w:val="□"/>
      <w:lvlJc w:val="left"/>
      <w:pPr>
        <w:tabs>
          <w:tab w:val="num" w:pos="1080"/>
        </w:tabs>
        <w:ind w:left="1080" w:hanging="360"/>
      </w:pPr>
      <w:rPr>
        <w:rFonts w:ascii="Century" w:hAnsi="Century" w:hint="default"/>
        <w:b w:val="0"/>
        <w:i w:val="0"/>
        <w:sz w:val="40"/>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9">
    <w:nsid w:val="27BD2FAC"/>
    <w:multiLevelType w:val="hybridMultilevel"/>
    <w:tmpl w:val="BABE8326"/>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8CB2EAF"/>
    <w:multiLevelType w:val="multilevel"/>
    <w:tmpl w:val="B0EE4C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716302"/>
    <w:multiLevelType w:val="hybridMultilevel"/>
    <w:tmpl w:val="FE9C2C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7D3646"/>
    <w:multiLevelType w:val="hybridMultilevel"/>
    <w:tmpl w:val="C172C3BE"/>
    <w:lvl w:ilvl="0" w:tplc="04090005">
      <w:start w:val="1"/>
      <w:numFmt w:val="bullet"/>
      <w:lvlText w:val=""/>
      <w:lvlJc w:val="left"/>
      <w:pPr>
        <w:ind w:left="720" w:hanging="360"/>
      </w:pPr>
      <w:rPr>
        <w:rFonts w:ascii="Wingdings" w:hAnsi="Wingdings" w:hint="default"/>
      </w:rPr>
    </w:lvl>
    <w:lvl w:ilvl="1" w:tplc="CD5CCA12">
      <w:start w:val="1"/>
      <w:numFmt w:val="lowerLetter"/>
      <w:lvlText w:val="%2."/>
      <w:lvlJc w:val="left"/>
      <w:pPr>
        <w:ind w:left="1440" w:hanging="360"/>
      </w:pPr>
      <w:rPr>
        <w:rFonts w:ascii="Calibri" w:eastAsia="Times New Roman" w:hAnsi="Calibri"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B741CC"/>
    <w:multiLevelType w:val="hybridMultilevel"/>
    <w:tmpl w:val="5CAA4E7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79B763C"/>
    <w:multiLevelType w:val="multilevel"/>
    <w:tmpl w:val="800021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2818B1"/>
    <w:multiLevelType w:val="hybridMultilevel"/>
    <w:tmpl w:val="A198D440"/>
    <w:lvl w:ilvl="0" w:tplc="8F7C157E">
      <w:start w:val="1"/>
      <w:numFmt w:val="bullet"/>
      <w:lvlText w:val="□"/>
      <w:lvlJc w:val="left"/>
      <w:pPr>
        <w:tabs>
          <w:tab w:val="num" w:pos="1080"/>
        </w:tabs>
        <w:ind w:left="1080" w:hanging="360"/>
      </w:pPr>
      <w:rPr>
        <w:rFonts w:ascii="Century" w:hAnsi="Century" w:hint="default"/>
        <w:b w:val="0"/>
        <w:i w:val="0"/>
        <w:sz w:val="4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39292AE6"/>
    <w:multiLevelType w:val="hybridMultilevel"/>
    <w:tmpl w:val="06AA12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C5F4E6F"/>
    <w:multiLevelType w:val="hybridMultilevel"/>
    <w:tmpl w:val="FE9C2C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DC45FB"/>
    <w:multiLevelType w:val="hybridMultilevel"/>
    <w:tmpl w:val="BD2265F8"/>
    <w:lvl w:ilvl="0" w:tplc="93C6940A">
      <w:start w:val="5"/>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CC1D7B"/>
    <w:multiLevelType w:val="hybridMultilevel"/>
    <w:tmpl w:val="1B5CF6F6"/>
    <w:lvl w:ilvl="0" w:tplc="BCB29204">
      <w:start w:val="1"/>
      <w:numFmt w:val="decimal"/>
      <w:pStyle w:val="Style1"/>
      <w:lvlText w:val="%1."/>
      <w:lvlJc w:val="left"/>
      <w:pPr>
        <w:ind w:left="1440" w:hanging="360"/>
      </w:pPr>
      <w:rPr>
        <w:rFonts w:hint="default"/>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05">
      <w:start w:val="1"/>
      <w:numFmt w:val="bullet"/>
      <w:lvlText w:val=""/>
      <w:lvlJc w:val="left"/>
      <w:pPr>
        <w:ind w:left="4320" w:hanging="360"/>
      </w:pPr>
      <w:rPr>
        <w:rFonts w:ascii="Wingdings" w:hAnsi="Wingdings"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1B75B05"/>
    <w:multiLevelType w:val="hybridMultilevel"/>
    <w:tmpl w:val="2E2CC1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3C7A10"/>
    <w:multiLevelType w:val="hybridMultilevel"/>
    <w:tmpl w:val="3B7A381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58D7DD6"/>
    <w:multiLevelType w:val="hybridMultilevel"/>
    <w:tmpl w:val="95DE0704"/>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5E52AEE"/>
    <w:multiLevelType w:val="hybridMultilevel"/>
    <w:tmpl w:val="3EF6E9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796DBD"/>
    <w:multiLevelType w:val="hybridMultilevel"/>
    <w:tmpl w:val="8DC44312"/>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5">
      <w:start w:val="1"/>
      <w:numFmt w:val="bullet"/>
      <w:lvlText w:val=""/>
      <w:lvlJc w:val="left"/>
      <w:pPr>
        <w:ind w:left="3600" w:hanging="360"/>
      </w:pPr>
      <w:rPr>
        <w:rFonts w:ascii="Wingdings" w:hAnsi="Wingding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480195"/>
    <w:multiLevelType w:val="hybridMultilevel"/>
    <w:tmpl w:val="394EC168"/>
    <w:lvl w:ilvl="0" w:tplc="F96C612C">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544F91"/>
    <w:multiLevelType w:val="hybridMultilevel"/>
    <w:tmpl w:val="A03CBDD0"/>
    <w:lvl w:ilvl="0" w:tplc="FE98D2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1F3667"/>
    <w:multiLevelType w:val="hybridMultilevel"/>
    <w:tmpl w:val="86027C60"/>
    <w:lvl w:ilvl="0" w:tplc="04090005">
      <w:start w:val="1"/>
      <w:numFmt w:val="bullet"/>
      <w:lvlText w:val=""/>
      <w:lvlJc w:val="left"/>
      <w:pPr>
        <w:ind w:left="720" w:hanging="360"/>
      </w:pPr>
      <w:rPr>
        <w:rFonts w:ascii="Wingdings" w:hAnsi="Wingdings" w:hint="default"/>
      </w:rPr>
    </w:lvl>
    <w:lvl w:ilvl="1" w:tplc="CD5CCA12">
      <w:start w:val="1"/>
      <w:numFmt w:val="lowerLetter"/>
      <w:lvlText w:val="%2."/>
      <w:lvlJc w:val="left"/>
      <w:pPr>
        <w:ind w:left="1440" w:hanging="360"/>
      </w:pPr>
      <w:rPr>
        <w:rFonts w:ascii="Calibri" w:eastAsia="Times New Roman" w:hAnsi="Calibri"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5">
      <w:start w:val="1"/>
      <w:numFmt w:val="bullet"/>
      <w:lvlText w:val=""/>
      <w:lvlJc w:val="left"/>
      <w:pPr>
        <w:ind w:left="3600" w:hanging="360"/>
      </w:pPr>
      <w:rPr>
        <w:rFonts w:ascii="Wingdings" w:hAnsi="Wingdings"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985170"/>
    <w:multiLevelType w:val="hybridMultilevel"/>
    <w:tmpl w:val="C16249C6"/>
    <w:lvl w:ilvl="0" w:tplc="181EB3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6B6C5A"/>
    <w:multiLevelType w:val="hybridMultilevel"/>
    <w:tmpl w:val="2A7E90C0"/>
    <w:lvl w:ilvl="0" w:tplc="044080FC">
      <w:start w:val="1"/>
      <w:numFmt w:val="bullet"/>
      <w:lvlText w:val="□"/>
      <w:lvlJc w:val="left"/>
      <w:pPr>
        <w:tabs>
          <w:tab w:val="num" w:pos="720"/>
        </w:tabs>
        <w:ind w:left="720" w:hanging="360"/>
      </w:pPr>
      <w:rPr>
        <w:rFonts w:ascii="Century" w:hAnsi="Century"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9584209"/>
    <w:multiLevelType w:val="hybridMultilevel"/>
    <w:tmpl w:val="63F8A5A2"/>
    <w:lvl w:ilvl="0" w:tplc="C37057F6">
      <w:start w:val="1"/>
      <w:numFmt w:val="lowerRoman"/>
      <w:lvlText w:val="%1."/>
      <w:lvlJc w:val="right"/>
      <w:pPr>
        <w:ind w:left="1800" w:hanging="360"/>
      </w:pPr>
      <w:rPr>
        <w:i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B366149"/>
    <w:multiLevelType w:val="hybridMultilevel"/>
    <w:tmpl w:val="053AE200"/>
    <w:lvl w:ilvl="0" w:tplc="044080FC">
      <w:start w:val="1"/>
      <w:numFmt w:val="bullet"/>
      <w:lvlText w:val="□"/>
      <w:lvlJc w:val="left"/>
      <w:pPr>
        <w:tabs>
          <w:tab w:val="num" w:pos="1080"/>
        </w:tabs>
        <w:ind w:left="1080" w:hanging="360"/>
      </w:pPr>
      <w:rPr>
        <w:rFonts w:ascii="Century" w:hAnsi="Century"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5B4A794F"/>
    <w:multiLevelType w:val="hybridMultilevel"/>
    <w:tmpl w:val="67D2840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200036"/>
    <w:multiLevelType w:val="hybridMultilevel"/>
    <w:tmpl w:val="9D927EB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13E5340"/>
    <w:multiLevelType w:val="multilevel"/>
    <w:tmpl w:val="E934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3C0772"/>
    <w:multiLevelType w:val="hybridMultilevel"/>
    <w:tmpl w:val="72884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DC77AB"/>
    <w:multiLevelType w:val="hybridMultilevel"/>
    <w:tmpl w:val="6F020D90"/>
    <w:lvl w:ilvl="0" w:tplc="04090005">
      <w:start w:val="1"/>
      <w:numFmt w:val="bullet"/>
      <w:lvlText w:val=""/>
      <w:lvlJc w:val="left"/>
      <w:pPr>
        <w:ind w:left="-540" w:hanging="360"/>
      </w:pPr>
      <w:rPr>
        <w:rFonts w:ascii="Wingdings" w:hAnsi="Wingdings" w:hint="default"/>
        <w:b w:val="0"/>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37">
    <w:nsid w:val="65F542E7"/>
    <w:multiLevelType w:val="hybridMultilevel"/>
    <w:tmpl w:val="78AE1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6690D82"/>
    <w:multiLevelType w:val="hybridMultilevel"/>
    <w:tmpl w:val="EBFA7D08"/>
    <w:lvl w:ilvl="0" w:tplc="8F7C157E">
      <w:start w:val="1"/>
      <w:numFmt w:val="bullet"/>
      <w:lvlText w:val="□"/>
      <w:lvlJc w:val="left"/>
      <w:pPr>
        <w:tabs>
          <w:tab w:val="num" w:pos="1080"/>
        </w:tabs>
        <w:ind w:left="1080" w:hanging="360"/>
      </w:pPr>
      <w:rPr>
        <w:rFonts w:ascii="Century" w:hAnsi="Century" w:hint="default"/>
        <w:b w:val="0"/>
        <w:i w:val="0"/>
        <w:sz w:val="4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74A432C"/>
    <w:multiLevelType w:val="multilevel"/>
    <w:tmpl w:val="053AE200"/>
    <w:lvl w:ilvl="0">
      <w:start w:val="1"/>
      <w:numFmt w:val="bullet"/>
      <w:lvlText w:val="□"/>
      <w:lvlJc w:val="left"/>
      <w:pPr>
        <w:tabs>
          <w:tab w:val="num" w:pos="1080"/>
        </w:tabs>
        <w:ind w:left="1080" w:hanging="360"/>
      </w:pPr>
      <w:rPr>
        <w:rFonts w:ascii="Century" w:hAnsi="Century"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0">
    <w:nsid w:val="6A673A31"/>
    <w:multiLevelType w:val="hybridMultilevel"/>
    <w:tmpl w:val="B1AA6874"/>
    <w:lvl w:ilvl="0" w:tplc="2EE46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F5588F"/>
    <w:multiLevelType w:val="hybridMultilevel"/>
    <w:tmpl w:val="00668AC4"/>
    <w:lvl w:ilvl="0" w:tplc="5EAA16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11F77C2"/>
    <w:multiLevelType w:val="hybridMultilevel"/>
    <w:tmpl w:val="52A4C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A17FCD"/>
    <w:multiLevelType w:val="hybridMultilevel"/>
    <w:tmpl w:val="743C9A62"/>
    <w:lvl w:ilvl="0" w:tplc="C17E9C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31"/>
  </w:num>
  <w:num w:numId="3">
    <w:abstractNumId w:val="39"/>
  </w:num>
  <w:num w:numId="4">
    <w:abstractNumId w:val="15"/>
  </w:num>
  <w:num w:numId="5">
    <w:abstractNumId w:val="8"/>
  </w:num>
  <w:num w:numId="6">
    <w:abstractNumId w:val="38"/>
  </w:num>
  <w:num w:numId="7">
    <w:abstractNumId w:val="34"/>
  </w:num>
  <w:num w:numId="8">
    <w:abstractNumId w:val="3"/>
  </w:num>
  <w:num w:numId="9">
    <w:abstractNumId w:val="37"/>
  </w:num>
  <w:num w:numId="10">
    <w:abstractNumId w:val="35"/>
  </w:num>
  <w:num w:numId="11">
    <w:abstractNumId w:val="10"/>
  </w:num>
  <w:num w:numId="12">
    <w:abstractNumId w:val="14"/>
  </w:num>
  <w:num w:numId="13">
    <w:abstractNumId w:val="12"/>
  </w:num>
  <w:num w:numId="14">
    <w:abstractNumId w:val="18"/>
  </w:num>
  <w:num w:numId="15">
    <w:abstractNumId w:val="19"/>
  </w:num>
  <w:num w:numId="16">
    <w:abstractNumId w:val="20"/>
  </w:num>
  <w:num w:numId="17">
    <w:abstractNumId w:val="23"/>
  </w:num>
  <w:num w:numId="18">
    <w:abstractNumId w:val="16"/>
  </w:num>
  <w:num w:numId="19">
    <w:abstractNumId w:val="43"/>
  </w:num>
  <w:num w:numId="20">
    <w:abstractNumId w:val="41"/>
  </w:num>
  <w:num w:numId="21">
    <w:abstractNumId w:val="26"/>
  </w:num>
  <w:num w:numId="22">
    <w:abstractNumId w:val="28"/>
  </w:num>
  <w:num w:numId="23">
    <w:abstractNumId w:val="4"/>
  </w:num>
  <w:num w:numId="24">
    <w:abstractNumId w:val="27"/>
  </w:num>
  <w:num w:numId="25">
    <w:abstractNumId w:val="5"/>
  </w:num>
  <w:num w:numId="26">
    <w:abstractNumId w:val="36"/>
  </w:num>
  <w:num w:numId="27">
    <w:abstractNumId w:val="42"/>
  </w:num>
  <w:num w:numId="28">
    <w:abstractNumId w:val="32"/>
  </w:num>
  <w:num w:numId="29">
    <w:abstractNumId w:val="21"/>
  </w:num>
  <w:num w:numId="30">
    <w:abstractNumId w:val="11"/>
  </w:num>
  <w:num w:numId="31">
    <w:abstractNumId w:val="13"/>
  </w:num>
  <w:num w:numId="32">
    <w:abstractNumId w:val="1"/>
  </w:num>
  <w:num w:numId="33">
    <w:abstractNumId w:val="2"/>
  </w:num>
  <w:num w:numId="34">
    <w:abstractNumId w:val="40"/>
  </w:num>
  <w:num w:numId="35">
    <w:abstractNumId w:val="17"/>
  </w:num>
  <w:num w:numId="36">
    <w:abstractNumId w:val="22"/>
  </w:num>
  <w:num w:numId="37">
    <w:abstractNumId w:val="9"/>
  </w:num>
  <w:num w:numId="38">
    <w:abstractNumId w:val="25"/>
  </w:num>
  <w:num w:numId="39">
    <w:abstractNumId w:val="33"/>
  </w:num>
  <w:num w:numId="40">
    <w:abstractNumId w:val="24"/>
  </w:num>
  <w:num w:numId="41">
    <w:abstractNumId w:val="6"/>
  </w:num>
  <w:num w:numId="42">
    <w:abstractNumId w:val="0"/>
  </w:num>
  <w:num w:numId="43">
    <w:abstractNumId w:val="7"/>
  </w:num>
  <w:num w:numId="44">
    <w:abstractNumId w:val="22"/>
    <w:lvlOverride w:ilvl="0">
      <w:startOverride w:val="1"/>
    </w:lvlOverride>
    <w:lvlOverride w:ilvl="1"/>
    <w:lvlOverride w:ilvl="2"/>
    <w:lvlOverride w:ilvl="3"/>
    <w:lvlOverride w:ilvl="4"/>
    <w:lvlOverride w:ilvl="5"/>
    <w:lvlOverride w:ilvl="6"/>
    <w:lvlOverride w:ilvl="7"/>
    <w:lvlOverride w:ilvl="8"/>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B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1"/>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D9C"/>
    <w:rsid w:val="00006E60"/>
    <w:rsid w:val="0001192F"/>
    <w:rsid w:val="00012CCB"/>
    <w:rsid w:val="00021495"/>
    <w:rsid w:val="00021509"/>
    <w:rsid w:val="00032AC7"/>
    <w:rsid w:val="00037678"/>
    <w:rsid w:val="00042408"/>
    <w:rsid w:val="00044D97"/>
    <w:rsid w:val="00046A9B"/>
    <w:rsid w:val="0004728D"/>
    <w:rsid w:val="00051EFE"/>
    <w:rsid w:val="00057C82"/>
    <w:rsid w:val="00057DC2"/>
    <w:rsid w:val="000616D8"/>
    <w:rsid w:val="00061DB4"/>
    <w:rsid w:val="00071358"/>
    <w:rsid w:val="0007318F"/>
    <w:rsid w:val="00081CBF"/>
    <w:rsid w:val="00094F25"/>
    <w:rsid w:val="00095860"/>
    <w:rsid w:val="000962E5"/>
    <w:rsid w:val="000A5DC2"/>
    <w:rsid w:val="000B0B61"/>
    <w:rsid w:val="000B54ED"/>
    <w:rsid w:val="000B635C"/>
    <w:rsid w:val="000C3124"/>
    <w:rsid w:val="000C42D0"/>
    <w:rsid w:val="000C450E"/>
    <w:rsid w:val="000D2E07"/>
    <w:rsid w:val="000D7098"/>
    <w:rsid w:val="000E36B6"/>
    <w:rsid w:val="000F4913"/>
    <w:rsid w:val="000F4F53"/>
    <w:rsid w:val="000F5690"/>
    <w:rsid w:val="00105FA7"/>
    <w:rsid w:val="00112183"/>
    <w:rsid w:val="00112AFE"/>
    <w:rsid w:val="00114F5F"/>
    <w:rsid w:val="0011539F"/>
    <w:rsid w:val="0012076E"/>
    <w:rsid w:val="00121D0E"/>
    <w:rsid w:val="001304B0"/>
    <w:rsid w:val="001370D0"/>
    <w:rsid w:val="00157245"/>
    <w:rsid w:val="0016242A"/>
    <w:rsid w:val="001730E7"/>
    <w:rsid w:val="00176AF6"/>
    <w:rsid w:val="0019296D"/>
    <w:rsid w:val="00195092"/>
    <w:rsid w:val="001A1268"/>
    <w:rsid w:val="001B272D"/>
    <w:rsid w:val="001B348D"/>
    <w:rsid w:val="001B3906"/>
    <w:rsid w:val="001B4F17"/>
    <w:rsid w:val="001B6B9A"/>
    <w:rsid w:val="001C0B4D"/>
    <w:rsid w:val="001C620F"/>
    <w:rsid w:val="001D25C6"/>
    <w:rsid w:val="001D3148"/>
    <w:rsid w:val="001D7F15"/>
    <w:rsid w:val="001E4393"/>
    <w:rsid w:val="001F16CD"/>
    <w:rsid w:val="001F663F"/>
    <w:rsid w:val="001F6F60"/>
    <w:rsid w:val="001F72F2"/>
    <w:rsid w:val="00207645"/>
    <w:rsid w:val="002211E6"/>
    <w:rsid w:val="002404A1"/>
    <w:rsid w:val="0024197A"/>
    <w:rsid w:val="0024520E"/>
    <w:rsid w:val="00245D7F"/>
    <w:rsid w:val="002529AD"/>
    <w:rsid w:val="00254585"/>
    <w:rsid w:val="00254ED0"/>
    <w:rsid w:val="00254ED4"/>
    <w:rsid w:val="00255216"/>
    <w:rsid w:val="002602B2"/>
    <w:rsid w:val="00263844"/>
    <w:rsid w:val="0026729F"/>
    <w:rsid w:val="002673AB"/>
    <w:rsid w:val="00270798"/>
    <w:rsid w:val="00281959"/>
    <w:rsid w:val="00283208"/>
    <w:rsid w:val="00283426"/>
    <w:rsid w:val="0028485B"/>
    <w:rsid w:val="00284D88"/>
    <w:rsid w:val="00291385"/>
    <w:rsid w:val="002977BD"/>
    <w:rsid w:val="002A7F92"/>
    <w:rsid w:val="002B1182"/>
    <w:rsid w:val="002B139F"/>
    <w:rsid w:val="002B1526"/>
    <w:rsid w:val="002B3033"/>
    <w:rsid w:val="002B31D8"/>
    <w:rsid w:val="002C29AA"/>
    <w:rsid w:val="002C498C"/>
    <w:rsid w:val="002C638C"/>
    <w:rsid w:val="002C7834"/>
    <w:rsid w:val="002D2ACF"/>
    <w:rsid w:val="002D4821"/>
    <w:rsid w:val="002D7B2D"/>
    <w:rsid w:val="002E4B39"/>
    <w:rsid w:val="002E63DB"/>
    <w:rsid w:val="002E678E"/>
    <w:rsid w:val="002E6B5B"/>
    <w:rsid w:val="002F1C61"/>
    <w:rsid w:val="002F6C51"/>
    <w:rsid w:val="00304420"/>
    <w:rsid w:val="00305D0A"/>
    <w:rsid w:val="00311D9C"/>
    <w:rsid w:val="0031613C"/>
    <w:rsid w:val="00323AFD"/>
    <w:rsid w:val="00327109"/>
    <w:rsid w:val="00327144"/>
    <w:rsid w:val="00331AEB"/>
    <w:rsid w:val="00342DF6"/>
    <w:rsid w:val="00343A6C"/>
    <w:rsid w:val="00352370"/>
    <w:rsid w:val="00355E8B"/>
    <w:rsid w:val="003643B3"/>
    <w:rsid w:val="003662C1"/>
    <w:rsid w:val="003708C9"/>
    <w:rsid w:val="0039372A"/>
    <w:rsid w:val="003A5911"/>
    <w:rsid w:val="003B27B4"/>
    <w:rsid w:val="003B32D1"/>
    <w:rsid w:val="003B4CBC"/>
    <w:rsid w:val="003B71F9"/>
    <w:rsid w:val="003B74E8"/>
    <w:rsid w:val="003B7D99"/>
    <w:rsid w:val="003C635F"/>
    <w:rsid w:val="003C7486"/>
    <w:rsid w:val="003D5098"/>
    <w:rsid w:val="003D7845"/>
    <w:rsid w:val="003D78DA"/>
    <w:rsid w:val="003F39C2"/>
    <w:rsid w:val="003F4654"/>
    <w:rsid w:val="003F64A7"/>
    <w:rsid w:val="00402B66"/>
    <w:rsid w:val="00412288"/>
    <w:rsid w:val="00412642"/>
    <w:rsid w:val="004236F2"/>
    <w:rsid w:val="00424A77"/>
    <w:rsid w:val="00435044"/>
    <w:rsid w:val="004405C7"/>
    <w:rsid w:val="00440C96"/>
    <w:rsid w:val="004413F4"/>
    <w:rsid w:val="00445223"/>
    <w:rsid w:val="00445E79"/>
    <w:rsid w:val="00446984"/>
    <w:rsid w:val="004502B1"/>
    <w:rsid w:val="004526D6"/>
    <w:rsid w:val="00453714"/>
    <w:rsid w:val="00463834"/>
    <w:rsid w:val="00471324"/>
    <w:rsid w:val="004754CE"/>
    <w:rsid w:val="00477FAA"/>
    <w:rsid w:val="0048148B"/>
    <w:rsid w:val="00484FC4"/>
    <w:rsid w:val="004907EB"/>
    <w:rsid w:val="00493F45"/>
    <w:rsid w:val="0049490F"/>
    <w:rsid w:val="00497C95"/>
    <w:rsid w:val="004C72B2"/>
    <w:rsid w:val="004D2FBD"/>
    <w:rsid w:val="004D3860"/>
    <w:rsid w:val="004E0B3B"/>
    <w:rsid w:val="004E1426"/>
    <w:rsid w:val="004F0772"/>
    <w:rsid w:val="004F0B6E"/>
    <w:rsid w:val="004F18CD"/>
    <w:rsid w:val="004F2A17"/>
    <w:rsid w:val="00501E63"/>
    <w:rsid w:val="00507CD6"/>
    <w:rsid w:val="005104D4"/>
    <w:rsid w:val="00510F16"/>
    <w:rsid w:val="00517739"/>
    <w:rsid w:val="0052129A"/>
    <w:rsid w:val="00525369"/>
    <w:rsid w:val="005345D8"/>
    <w:rsid w:val="00542B81"/>
    <w:rsid w:val="005443A7"/>
    <w:rsid w:val="005518BE"/>
    <w:rsid w:val="00552D07"/>
    <w:rsid w:val="00553B76"/>
    <w:rsid w:val="00554BA4"/>
    <w:rsid w:val="00556C36"/>
    <w:rsid w:val="00556CAD"/>
    <w:rsid w:val="00560B71"/>
    <w:rsid w:val="00571A46"/>
    <w:rsid w:val="00573F50"/>
    <w:rsid w:val="00576B30"/>
    <w:rsid w:val="00584FBD"/>
    <w:rsid w:val="0058602B"/>
    <w:rsid w:val="0059373D"/>
    <w:rsid w:val="00595278"/>
    <w:rsid w:val="00595429"/>
    <w:rsid w:val="005959D0"/>
    <w:rsid w:val="00597986"/>
    <w:rsid w:val="005A3F75"/>
    <w:rsid w:val="005A3FE2"/>
    <w:rsid w:val="005A5BB2"/>
    <w:rsid w:val="005B2F6B"/>
    <w:rsid w:val="005B76EC"/>
    <w:rsid w:val="005C1AA9"/>
    <w:rsid w:val="005C34E2"/>
    <w:rsid w:val="005D0962"/>
    <w:rsid w:val="005D2F72"/>
    <w:rsid w:val="005D3E58"/>
    <w:rsid w:val="005D4DF9"/>
    <w:rsid w:val="005D642C"/>
    <w:rsid w:val="005E0414"/>
    <w:rsid w:val="005E2E06"/>
    <w:rsid w:val="005F2FB2"/>
    <w:rsid w:val="005F34CF"/>
    <w:rsid w:val="00602AF9"/>
    <w:rsid w:val="00602D0C"/>
    <w:rsid w:val="006030FD"/>
    <w:rsid w:val="00607F69"/>
    <w:rsid w:val="00610AE3"/>
    <w:rsid w:val="00611672"/>
    <w:rsid w:val="00616CC6"/>
    <w:rsid w:val="006173EE"/>
    <w:rsid w:val="006320C9"/>
    <w:rsid w:val="006329B1"/>
    <w:rsid w:val="006428CC"/>
    <w:rsid w:val="00654894"/>
    <w:rsid w:val="00655A6F"/>
    <w:rsid w:val="00656DA9"/>
    <w:rsid w:val="0067059C"/>
    <w:rsid w:val="006752AC"/>
    <w:rsid w:val="0069064F"/>
    <w:rsid w:val="00690FA0"/>
    <w:rsid w:val="00691DE8"/>
    <w:rsid w:val="00695C0E"/>
    <w:rsid w:val="00697B85"/>
    <w:rsid w:val="006A0E8D"/>
    <w:rsid w:val="006A5211"/>
    <w:rsid w:val="006B2AC3"/>
    <w:rsid w:val="006B3526"/>
    <w:rsid w:val="006C47AF"/>
    <w:rsid w:val="006C525F"/>
    <w:rsid w:val="006C7F11"/>
    <w:rsid w:val="006D1E90"/>
    <w:rsid w:val="006D2445"/>
    <w:rsid w:val="006E368A"/>
    <w:rsid w:val="006E41AB"/>
    <w:rsid w:val="006E785E"/>
    <w:rsid w:val="006F5812"/>
    <w:rsid w:val="006F69AD"/>
    <w:rsid w:val="00704F86"/>
    <w:rsid w:val="0070589C"/>
    <w:rsid w:val="0071537F"/>
    <w:rsid w:val="007207EE"/>
    <w:rsid w:val="007230F4"/>
    <w:rsid w:val="00726440"/>
    <w:rsid w:val="0072691A"/>
    <w:rsid w:val="007308FE"/>
    <w:rsid w:val="0073090C"/>
    <w:rsid w:val="0073181C"/>
    <w:rsid w:val="00732FB9"/>
    <w:rsid w:val="0073399F"/>
    <w:rsid w:val="00736748"/>
    <w:rsid w:val="00737548"/>
    <w:rsid w:val="007457A3"/>
    <w:rsid w:val="00746F95"/>
    <w:rsid w:val="007477F5"/>
    <w:rsid w:val="0075155B"/>
    <w:rsid w:val="007538B9"/>
    <w:rsid w:val="00763CA4"/>
    <w:rsid w:val="007745A0"/>
    <w:rsid w:val="00780156"/>
    <w:rsid w:val="00784D63"/>
    <w:rsid w:val="0079552D"/>
    <w:rsid w:val="007A1B9A"/>
    <w:rsid w:val="007A2047"/>
    <w:rsid w:val="007A6F48"/>
    <w:rsid w:val="007B1D1E"/>
    <w:rsid w:val="007B4EAD"/>
    <w:rsid w:val="007B6E29"/>
    <w:rsid w:val="007C176B"/>
    <w:rsid w:val="007C2706"/>
    <w:rsid w:val="007C4803"/>
    <w:rsid w:val="007C725C"/>
    <w:rsid w:val="007D503A"/>
    <w:rsid w:val="007E0F76"/>
    <w:rsid w:val="007E6C15"/>
    <w:rsid w:val="007F4C23"/>
    <w:rsid w:val="007F5A19"/>
    <w:rsid w:val="007F60F1"/>
    <w:rsid w:val="007F643C"/>
    <w:rsid w:val="00802CAF"/>
    <w:rsid w:val="00804328"/>
    <w:rsid w:val="00806AE8"/>
    <w:rsid w:val="00811B85"/>
    <w:rsid w:val="008327BE"/>
    <w:rsid w:val="008454D1"/>
    <w:rsid w:val="0085791A"/>
    <w:rsid w:val="0086569F"/>
    <w:rsid w:val="0087410F"/>
    <w:rsid w:val="00891166"/>
    <w:rsid w:val="00895AC8"/>
    <w:rsid w:val="00897A57"/>
    <w:rsid w:val="008A1616"/>
    <w:rsid w:val="008A37D0"/>
    <w:rsid w:val="008A549A"/>
    <w:rsid w:val="008B581C"/>
    <w:rsid w:val="008C2CC0"/>
    <w:rsid w:val="008C4677"/>
    <w:rsid w:val="008C6E60"/>
    <w:rsid w:val="008C6EB7"/>
    <w:rsid w:val="008D0133"/>
    <w:rsid w:val="008D0866"/>
    <w:rsid w:val="008D0DA7"/>
    <w:rsid w:val="008F221D"/>
    <w:rsid w:val="008F2E57"/>
    <w:rsid w:val="008F7049"/>
    <w:rsid w:val="00904734"/>
    <w:rsid w:val="00905ADF"/>
    <w:rsid w:val="009071C5"/>
    <w:rsid w:val="00910DED"/>
    <w:rsid w:val="00917A04"/>
    <w:rsid w:val="00923340"/>
    <w:rsid w:val="0092703A"/>
    <w:rsid w:val="00932963"/>
    <w:rsid w:val="009338EC"/>
    <w:rsid w:val="00937562"/>
    <w:rsid w:val="0093787E"/>
    <w:rsid w:val="00937D97"/>
    <w:rsid w:val="00941883"/>
    <w:rsid w:val="009467B8"/>
    <w:rsid w:val="009539CB"/>
    <w:rsid w:val="00966290"/>
    <w:rsid w:val="00967DE3"/>
    <w:rsid w:val="00970AE1"/>
    <w:rsid w:val="00972176"/>
    <w:rsid w:val="00976473"/>
    <w:rsid w:val="00976A60"/>
    <w:rsid w:val="00981686"/>
    <w:rsid w:val="0098207B"/>
    <w:rsid w:val="00984DDF"/>
    <w:rsid w:val="00992F78"/>
    <w:rsid w:val="00993991"/>
    <w:rsid w:val="00993B1C"/>
    <w:rsid w:val="0099566E"/>
    <w:rsid w:val="009A205B"/>
    <w:rsid w:val="009A6F4A"/>
    <w:rsid w:val="009B07CF"/>
    <w:rsid w:val="009B29E2"/>
    <w:rsid w:val="009C3DCF"/>
    <w:rsid w:val="009C401B"/>
    <w:rsid w:val="009C7792"/>
    <w:rsid w:val="009D52C5"/>
    <w:rsid w:val="009E1D81"/>
    <w:rsid w:val="009E4C06"/>
    <w:rsid w:val="009E582A"/>
    <w:rsid w:val="009F5047"/>
    <w:rsid w:val="00A03531"/>
    <w:rsid w:val="00A1072B"/>
    <w:rsid w:val="00A17A39"/>
    <w:rsid w:val="00A2069C"/>
    <w:rsid w:val="00A2110F"/>
    <w:rsid w:val="00A22D00"/>
    <w:rsid w:val="00A254BF"/>
    <w:rsid w:val="00A27841"/>
    <w:rsid w:val="00A31146"/>
    <w:rsid w:val="00A32DC9"/>
    <w:rsid w:val="00A40218"/>
    <w:rsid w:val="00A422DA"/>
    <w:rsid w:val="00A46C15"/>
    <w:rsid w:val="00A52CC6"/>
    <w:rsid w:val="00A54FFC"/>
    <w:rsid w:val="00A56605"/>
    <w:rsid w:val="00A57C1D"/>
    <w:rsid w:val="00A60795"/>
    <w:rsid w:val="00A61BD3"/>
    <w:rsid w:val="00A61C38"/>
    <w:rsid w:val="00A62580"/>
    <w:rsid w:val="00A71406"/>
    <w:rsid w:val="00A74F6B"/>
    <w:rsid w:val="00A76CD5"/>
    <w:rsid w:val="00A83002"/>
    <w:rsid w:val="00A9348E"/>
    <w:rsid w:val="00A943CB"/>
    <w:rsid w:val="00A9609B"/>
    <w:rsid w:val="00AB6A35"/>
    <w:rsid w:val="00AB78E6"/>
    <w:rsid w:val="00AC1A71"/>
    <w:rsid w:val="00AC27DA"/>
    <w:rsid w:val="00AC450D"/>
    <w:rsid w:val="00AC6282"/>
    <w:rsid w:val="00AC6B01"/>
    <w:rsid w:val="00AE3797"/>
    <w:rsid w:val="00AF4A72"/>
    <w:rsid w:val="00B039EB"/>
    <w:rsid w:val="00B114C4"/>
    <w:rsid w:val="00B12CA4"/>
    <w:rsid w:val="00B15DCC"/>
    <w:rsid w:val="00B21867"/>
    <w:rsid w:val="00B375E9"/>
    <w:rsid w:val="00B4077E"/>
    <w:rsid w:val="00B40E73"/>
    <w:rsid w:val="00B4395C"/>
    <w:rsid w:val="00B469C5"/>
    <w:rsid w:val="00B5265F"/>
    <w:rsid w:val="00B5390F"/>
    <w:rsid w:val="00B53ACF"/>
    <w:rsid w:val="00B6090C"/>
    <w:rsid w:val="00B62145"/>
    <w:rsid w:val="00B652C0"/>
    <w:rsid w:val="00B771E3"/>
    <w:rsid w:val="00B775C0"/>
    <w:rsid w:val="00B818DB"/>
    <w:rsid w:val="00B84137"/>
    <w:rsid w:val="00B92094"/>
    <w:rsid w:val="00B958EC"/>
    <w:rsid w:val="00BA2D00"/>
    <w:rsid w:val="00BA66F7"/>
    <w:rsid w:val="00BB03AD"/>
    <w:rsid w:val="00BD0584"/>
    <w:rsid w:val="00BD5B72"/>
    <w:rsid w:val="00BD5D12"/>
    <w:rsid w:val="00BE0EDA"/>
    <w:rsid w:val="00BE2507"/>
    <w:rsid w:val="00BE7191"/>
    <w:rsid w:val="00BE7758"/>
    <w:rsid w:val="00BF07F8"/>
    <w:rsid w:val="00BF0974"/>
    <w:rsid w:val="00BF3958"/>
    <w:rsid w:val="00BF620D"/>
    <w:rsid w:val="00C043A6"/>
    <w:rsid w:val="00C073AD"/>
    <w:rsid w:val="00C1195B"/>
    <w:rsid w:val="00C12AD5"/>
    <w:rsid w:val="00C15B98"/>
    <w:rsid w:val="00C16E84"/>
    <w:rsid w:val="00C26BED"/>
    <w:rsid w:val="00C30B66"/>
    <w:rsid w:val="00C32CFC"/>
    <w:rsid w:val="00C35CD5"/>
    <w:rsid w:val="00C447CE"/>
    <w:rsid w:val="00C53B75"/>
    <w:rsid w:val="00C65D25"/>
    <w:rsid w:val="00C7205C"/>
    <w:rsid w:val="00C73BAD"/>
    <w:rsid w:val="00C74EB2"/>
    <w:rsid w:val="00C80425"/>
    <w:rsid w:val="00C8054C"/>
    <w:rsid w:val="00C819E8"/>
    <w:rsid w:val="00C81C5D"/>
    <w:rsid w:val="00C849D2"/>
    <w:rsid w:val="00C86FD9"/>
    <w:rsid w:val="00C87A04"/>
    <w:rsid w:val="00C96576"/>
    <w:rsid w:val="00C96B9C"/>
    <w:rsid w:val="00CA1086"/>
    <w:rsid w:val="00CA6FC8"/>
    <w:rsid w:val="00CA7544"/>
    <w:rsid w:val="00CB0CCF"/>
    <w:rsid w:val="00CB6626"/>
    <w:rsid w:val="00CD33E0"/>
    <w:rsid w:val="00CF28D0"/>
    <w:rsid w:val="00CF2F47"/>
    <w:rsid w:val="00CF7FA9"/>
    <w:rsid w:val="00D004D0"/>
    <w:rsid w:val="00D00A38"/>
    <w:rsid w:val="00D020BB"/>
    <w:rsid w:val="00D1276E"/>
    <w:rsid w:val="00D22E2F"/>
    <w:rsid w:val="00D22EBA"/>
    <w:rsid w:val="00D33B8C"/>
    <w:rsid w:val="00D43E26"/>
    <w:rsid w:val="00D45206"/>
    <w:rsid w:val="00D4568D"/>
    <w:rsid w:val="00D47226"/>
    <w:rsid w:val="00D50738"/>
    <w:rsid w:val="00D536B3"/>
    <w:rsid w:val="00D53D7A"/>
    <w:rsid w:val="00D736A6"/>
    <w:rsid w:val="00D80CDE"/>
    <w:rsid w:val="00D80DAB"/>
    <w:rsid w:val="00D82471"/>
    <w:rsid w:val="00D9381E"/>
    <w:rsid w:val="00D971B0"/>
    <w:rsid w:val="00DA54B8"/>
    <w:rsid w:val="00DA6628"/>
    <w:rsid w:val="00DA6952"/>
    <w:rsid w:val="00DB5A00"/>
    <w:rsid w:val="00DB7E60"/>
    <w:rsid w:val="00DC3CEF"/>
    <w:rsid w:val="00DD265D"/>
    <w:rsid w:val="00DE1543"/>
    <w:rsid w:val="00DE5134"/>
    <w:rsid w:val="00DE57A7"/>
    <w:rsid w:val="00DE6A0A"/>
    <w:rsid w:val="00E013DA"/>
    <w:rsid w:val="00E030EF"/>
    <w:rsid w:val="00E079BE"/>
    <w:rsid w:val="00E11440"/>
    <w:rsid w:val="00E11464"/>
    <w:rsid w:val="00E11475"/>
    <w:rsid w:val="00E155A9"/>
    <w:rsid w:val="00E16A1C"/>
    <w:rsid w:val="00E2569C"/>
    <w:rsid w:val="00E36BC2"/>
    <w:rsid w:val="00E40F92"/>
    <w:rsid w:val="00E465F8"/>
    <w:rsid w:val="00E57187"/>
    <w:rsid w:val="00E67F00"/>
    <w:rsid w:val="00E77821"/>
    <w:rsid w:val="00E815DA"/>
    <w:rsid w:val="00E83640"/>
    <w:rsid w:val="00E83B61"/>
    <w:rsid w:val="00E86F73"/>
    <w:rsid w:val="00E92873"/>
    <w:rsid w:val="00E9351F"/>
    <w:rsid w:val="00EA4A06"/>
    <w:rsid w:val="00EA7112"/>
    <w:rsid w:val="00EB1C2B"/>
    <w:rsid w:val="00EB568E"/>
    <w:rsid w:val="00EB76FC"/>
    <w:rsid w:val="00EF3198"/>
    <w:rsid w:val="00F047DC"/>
    <w:rsid w:val="00F10513"/>
    <w:rsid w:val="00F167B3"/>
    <w:rsid w:val="00F40025"/>
    <w:rsid w:val="00F43377"/>
    <w:rsid w:val="00F45142"/>
    <w:rsid w:val="00F45E27"/>
    <w:rsid w:val="00F512F4"/>
    <w:rsid w:val="00F57FA8"/>
    <w:rsid w:val="00F63D2C"/>
    <w:rsid w:val="00F701B4"/>
    <w:rsid w:val="00F75996"/>
    <w:rsid w:val="00F869CC"/>
    <w:rsid w:val="00FB0B76"/>
    <w:rsid w:val="00FB22C5"/>
    <w:rsid w:val="00FB2B85"/>
    <w:rsid w:val="00FB34D7"/>
    <w:rsid w:val="00FB5B34"/>
    <w:rsid w:val="00FC2EB4"/>
    <w:rsid w:val="00FC3D3B"/>
    <w:rsid w:val="00FC6B5C"/>
    <w:rsid w:val="00FC70F8"/>
    <w:rsid w:val="00FD45C8"/>
    <w:rsid w:val="00FE276D"/>
    <w:rsid w:val="00FE481F"/>
    <w:rsid w:val="00FE5A34"/>
    <w:rsid w:val="00FE60C6"/>
    <w:rsid w:val="00FF1B26"/>
    <w:rsid w:val="00FF225A"/>
    <w:rsid w:val="00FF5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628"/>
    <w:rPr>
      <w:sz w:val="24"/>
      <w:szCs w:val="24"/>
    </w:rPr>
  </w:style>
  <w:style w:type="paragraph" w:styleId="Heading1">
    <w:name w:val="heading 1"/>
    <w:basedOn w:val="Normal"/>
    <w:next w:val="Normal"/>
    <w:link w:val="Heading1Char"/>
    <w:uiPriority w:val="99"/>
    <w:qFormat/>
    <w:rsid w:val="001F16CD"/>
    <w:pPr>
      <w:keepNext/>
      <w:pBdr>
        <w:bottom w:val="single" w:sz="8" w:space="1" w:color="BED2A5"/>
      </w:pBd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1F16CD"/>
    <w:pPr>
      <w:keepNext/>
      <w:spacing w:before="60" w:after="60"/>
      <w:outlineLvl w:val="1"/>
    </w:pPr>
    <w:rPr>
      <w:rFonts w:ascii="Cambria" w:hAnsi="Cambria"/>
      <w:b/>
      <w:bCs/>
      <w:i/>
      <w:iCs/>
      <w:sz w:val="28"/>
      <w:szCs w:val="28"/>
    </w:rPr>
  </w:style>
  <w:style w:type="paragraph" w:styleId="Heading3">
    <w:name w:val="heading 3"/>
    <w:basedOn w:val="Normal"/>
    <w:next w:val="Normal"/>
    <w:link w:val="Heading3Char"/>
    <w:unhideWhenUsed/>
    <w:qFormat/>
    <w:locked/>
    <w:rsid w:val="00542B8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12CA4"/>
    <w:rPr>
      <w:rFonts w:ascii="Cambria" w:hAnsi="Cambria" w:cs="Times New Roman"/>
      <w:b/>
      <w:bCs/>
      <w:kern w:val="32"/>
      <w:sz w:val="32"/>
      <w:szCs w:val="32"/>
    </w:rPr>
  </w:style>
  <w:style w:type="character" w:customStyle="1" w:styleId="Heading2Char">
    <w:name w:val="Heading 2 Char"/>
    <w:link w:val="Heading2"/>
    <w:uiPriority w:val="99"/>
    <w:locked/>
    <w:rsid w:val="00B12CA4"/>
    <w:rPr>
      <w:rFonts w:ascii="Cambria" w:hAnsi="Cambria" w:cs="Times New Roman"/>
      <w:b/>
      <w:bCs/>
      <w:i/>
      <w:iCs/>
      <w:sz w:val="28"/>
      <w:szCs w:val="28"/>
    </w:rPr>
  </w:style>
  <w:style w:type="table" w:styleId="TableGrid">
    <w:name w:val="Table Grid"/>
    <w:basedOn w:val="TableNormal"/>
    <w:uiPriority w:val="59"/>
    <w:rsid w:val="001F16CD"/>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uiPriority w:val="99"/>
    <w:rsid w:val="001F16CD"/>
    <w:pPr>
      <w:spacing w:before="40" w:after="40"/>
    </w:pPr>
    <w:rPr>
      <w:rFonts w:ascii="Tahoma" w:hAnsi="Tahoma"/>
      <w:sz w:val="20"/>
      <w:szCs w:val="20"/>
    </w:rPr>
  </w:style>
  <w:style w:type="paragraph" w:styleId="Header">
    <w:name w:val="header"/>
    <w:basedOn w:val="Normal"/>
    <w:link w:val="HeaderChar"/>
    <w:uiPriority w:val="99"/>
    <w:rsid w:val="00DE5134"/>
    <w:pPr>
      <w:tabs>
        <w:tab w:val="center" w:pos="4320"/>
        <w:tab w:val="right" w:pos="8640"/>
      </w:tabs>
    </w:pPr>
  </w:style>
  <w:style w:type="character" w:customStyle="1" w:styleId="HeaderChar">
    <w:name w:val="Header Char"/>
    <w:link w:val="Header"/>
    <w:uiPriority w:val="99"/>
    <w:locked/>
    <w:rsid w:val="00B12CA4"/>
    <w:rPr>
      <w:rFonts w:cs="Times New Roman"/>
      <w:sz w:val="24"/>
      <w:szCs w:val="24"/>
    </w:rPr>
  </w:style>
  <w:style w:type="paragraph" w:styleId="Footer">
    <w:name w:val="footer"/>
    <w:basedOn w:val="Normal"/>
    <w:link w:val="FooterChar"/>
    <w:uiPriority w:val="99"/>
    <w:rsid w:val="00571A46"/>
    <w:pPr>
      <w:tabs>
        <w:tab w:val="center" w:pos="4320"/>
        <w:tab w:val="right" w:pos="8640"/>
      </w:tabs>
    </w:pPr>
  </w:style>
  <w:style w:type="character" w:customStyle="1" w:styleId="FooterChar">
    <w:name w:val="Footer Char"/>
    <w:link w:val="Footer"/>
    <w:uiPriority w:val="99"/>
    <w:locked/>
    <w:rsid w:val="00B12CA4"/>
    <w:rPr>
      <w:rFonts w:cs="Times New Roman"/>
      <w:sz w:val="24"/>
      <w:szCs w:val="24"/>
    </w:rPr>
  </w:style>
  <w:style w:type="paragraph" w:styleId="DocumentMap">
    <w:name w:val="Document Map"/>
    <w:basedOn w:val="Normal"/>
    <w:link w:val="DocumentMapChar"/>
    <w:uiPriority w:val="99"/>
    <w:semiHidden/>
    <w:rsid w:val="00B958EC"/>
    <w:pPr>
      <w:shd w:val="clear" w:color="auto" w:fill="000080"/>
    </w:pPr>
    <w:rPr>
      <w:sz w:val="2"/>
      <w:szCs w:val="20"/>
    </w:rPr>
  </w:style>
  <w:style w:type="character" w:customStyle="1" w:styleId="DocumentMapChar">
    <w:name w:val="Document Map Char"/>
    <w:link w:val="DocumentMap"/>
    <w:uiPriority w:val="99"/>
    <w:semiHidden/>
    <w:locked/>
    <w:rsid w:val="00B12CA4"/>
    <w:rPr>
      <w:rFonts w:cs="Times New Roman"/>
      <w:sz w:val="2"/>
    </w:rPr>
  </w:style>
  <w:style w:type="character" w:styleId="Hyperlink">
    <w:name w:val="Hyperlink"/>
    <w:uiPriority w:val="99"/>
    <w:rsid w:val="000D7098"/>
    <w:rPr>
      <w:rFonts w:cs="Times New Roman"/>
      <w:color w:val="0000FF"/>
      <w:u w:val="single"/>
    </w:rPr>
  </w:style>
  <w:style w:type="paragraph" w:styleId="BalloonText">
    <w:name w:val="Balloon Text"/>
    <w:basedOn w:val="Normal"/>
    <w:link w:val="BalloonTextChar"/>
    <w:uiPriority w:val="99"/>
    <w:semiHidden/>
    <w:unhideWhenUsed/>
    <w:rsid w:val="0024520E"/>
    <w:rPr>
      <w:rFonts w:ascii="Tahoma" w:hAnsi="Tahoma" w:cs="Tahoma"/>
      <w:sz w:val="16"/>
      <w:szCs w:val="16"/>
    </w:rPr>
  </w:style>
  <w:style w:type="character" w:customStyle="1" w:styleId="BalloonTextChar">
    <w:name w:val="Balloon Text Char"/>
    <w:link w:val="BalloonText"/>
    <w:uiPriority w:val="99"/>
    <w:semiHidden/>
    <w:rsid w:val="0024520E"/>
    <w:rPr>
      <w:rFonts w:ascii="Tahoma" w:hAnsi="Tahoma" w:cs="Tahoma"/>
      <w:sz w:val="16"/>
      <w:szCs w:val="16"/>
    </w:rPr>
  </w:style>
  <w:style w:type="paragraph" w:styleId="NormalWeb">
    <w:name w:val="Normal (Web)"/>
    <w:basedOn w:val="Normal"/>
    <w:uiPriority w:val="99"/>
    <w:unhideWhenUsed/>
    <w:rsid w:val="00A52CC6"/>
    <w:pPr>
      <w:spacing w:before="100" w:beforeAutospacing="1" w:after="100" w:afterAutospacing="1"/>
    </w:pPr>
  </w:style>
  <w:style w:type="character" w:customStyle="1" w:styleId="apple-tab-span">
    <w:name w:val="apple-tab-span"/>
    <w:basedOn w:val="DefaultParagraphFont"/>
    <w:rsid w:val="00A52CC6"/>
  </w:style>
  <w:style w:type="paragraph" w:customStyle="1" w:styleId="MediumGrid21">
    <w:name w:val="Medium Grid 21"/>
    <w:uiPriority w:val="1"/>
    <w:qFormat/>
    <w:rsid w:val="00D736A6"/>
    <w:rPr>
      <w:color w:val="000000"/>
      <w:kern w:val="28"/>
    </w:rPr>
  </w:style>
  <w:style w:type="paragraph" w:styleId="ListParagraph">
    <w:name w:val="List Paragraph"/>
    <w:basedOn w:val="Normal"/>
    <w:uiPriority w:val="34"/>
    <w:qFormat/>
    <w:rsid w:val="00F43377"/>
    <w:pPr>
      <w:spacing w:after="200" w:line="276" w:lineRule="auto"/>
      <w:ind w:left="720"/>
      <w:contextualSpacing/>
    </w:pPr>
    <w:rPr>
      <w:rFonts w:ascii="Calibri" w:hAnsi="Calibri"/>
      <w:sz w:val="22"/>
      <w:szCs w:val="22"/>
    </w:rPr>
  </w:style>
  <w:style w:type="paragraph" w:styleId="TOCHeading">
    <w:name w:val="TOC Heading"/>
    <w:basedOn w:val="Heading1"/>
    <w:next w:val="Normal"/>
    <w:uiPriority w:val="39"/>
    <w:semiHidden/>
    <w:unhideWhenUsed/>
    <w:qFormat/>
    <w:rsid w:val="00A2069C"/>
    <w:pPr>
      <w:keepLines/>
      <w:pBdr>
        <w:bottom w:val="none" w:sz="0" w:space="0" w:color="auto"/>
      </w:pBdr>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locked/>
    <w:rsid w:val="00D9381E"/>
    <w:pPr>
      <w:spacing w:after="100"/>
    </w:pPr>
  </w:style>
  <w:style w:type="paragraph" w:customStyle="1" w:styleId="HeaderOdd">
    <w:name w:val="Header Odd"/>
    <w:basedOn w:val="NoSpacing"/>
    <w:qFormat/>
    <w:rsid w:val="00E57187"/>
    <w:pPr>
      <w:pBdr>
        <w:bottom w:val="single" w:sz="4" w:space="1" w:color="4F81BD" w:themeColor="accent1"/>
      </w:pBdr>
      <w:jc w:val="right"/>
    </w:pPr>
    <w:rPr>
      <w:rFonts w:asciiTheme="minorHAnsi" w:eastAsiaTheme="minorHAnsi" w:hAnsiTheme="minorHAnsi"/>
      <w:b/>
      <w:color w:val="1F497D" w:themeColor="text2"/>
      <w:sz w:val="20"/>
      <w:szCs w:val="20"/>
      <w:lang w:eastAsia="ja-JP"/>
    </w:rPr>
  </w:style>
  <w:style w:type="paragraph" w:styleId="NoSpacing">
    <w:name w:val="No Spacing"/>
    <w:uiPriority w:val="1"/>
    <w:qFormat/>
    <w:rsid w:val="00E57187"/>
    <w:rPr>
      <w:sz w:val="24"/>
      <w:szCs w:val="24"/>
    </w:rPr>
  </w:style>
  <w:style w:type="paragraph" w:customStyle="1" w:styleId="Default">
    <w:name w:val="Default"/>
    <w:rsid w:val="004502B1"/>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9E4C06"/>
    <w:rPr>
      <w:color w:val="808080"/>
    </w:rPr>
  </w:style>
  <w:style w:type="character" w:customStyle="1" w:styleId="Heading3Char">
    <w:name w:val="Heading 3 Char"/>
    <w:basedOn w:val="DefaultParagraphFont"/>
    <w:link w:val="Heading3"/>
    <w:rsid w:val="00542B81"/>
    <w:rPr>
      <w:rFonts w:asciiTheme="majorHAnsi" w:eastAsiaTheme="majorEastAsia" w:hAnsiTheme="majorHAnsi" w:cstheme="majorBidi"/>
      <w:b/>
      <w:bCs/>
      <w:color w:val="4F81BD" w:themeColor="accent1"/>
      <w:sz w:val="24"/>
      <w:szCs w:val="24"/>
    </w:rPr>
  </w:style>
  <w:style w:type="paragraph" w:customStyle="1" w:styleId="Style1">
    <w:name w:val="Style1"/>
    <w:basedOn w:val="ListParagraph"/>
    <w:qFormat/>
    <w:rsid w:val="00895AC8"/>
    <w:pPr>
      <w:numPr>
        <w:numId w:val="15"/>
      </w:numPr>
      <w:tabs>
        <w:tab w:val="left" w:pos="360"/>
      </w:tabs>
      <w:spacing w:after="240" w:line="240" w:lineRule="auto"/>
      <w:contextualSpacing w:val="0"/>
    </w:pPr>
    <w:rPr>
      <w:rFonts w:ascii="Garamond" w:hAnsi="Garamond" w:cs="Arial"/>
    </w:rPr>
  </w:style>
  <w:style w:type="paragraph" w:styleId="TOC2">
    <w:name w:val="toc 2"/>
    <w:basedOn w:val="Normal"/>
    <w:next w:val="Normal"/>
    <w:autoRedefine/>
    <w:uiPriority w:val="39"/>
    <w:locked/>
    <w:rsid w:val="00CB6626"/>
    <w:pPr>
      <w:spacing w:after="100"/>
      <w:ind w:left="240"/>
    </w:pPr>
  </w:style>
  <w:style w:type="paragraph" w:styleId="TOC3">
    <w:name w:val="toc 3"/>
    <w:basedOn w:val="Normal"/>
    <w:next w:val="Normal"/>
    <w:autoRedefine/>
    <w:uiPriority w:val="39"/>
    <w:locked/>
    <w:rsid w:val="00CB6626"/>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628"/>
    <w:rPr>
      <w:sz w:val="24"/>
      <w:szCs w:val="24"/>
    </w:rPr>
  </w:style>
  <w:style w:type="paragraph" w:styleId="Heading1">
    <w:name w:val="heading 1"/>
    <w:basedOn w:val="Normal"/>
    <w:next w:val="Normal"/>
    <w:link w:val="Heading1Char"/>
    <w:uiPriority w:val="99"/>
    <w:qFormat/>
    <w:rsid w:val="001F16CD"/>
    <w:pPr>
      <w:keepNext/>
      <w:pBdr>
        <w:bottom w:val="single" w:sz="8" w:space="1" w:color="BED2A5"/>
      </w:pBd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1F16CD"/>
    <w:pPr>
      <w:keepNext/>
      <w:spacing w:before="60" w:after="60"/>
      <w:outlineLvl w:val="1"/>
    </w:pPr>
    <w:rPr>
      <w:rFonts w:ascii="Cambria" w:hAnsi="Cambria"/>
      <w:b/>
      <w:bCs/>
      <w:i/>
      <w:iCs/>
      <w:sz w:val="28"/>
      <w:szCs w:val="28"/>
    </w:rPr>
  </w:style>
  <w:style w:type="paragraph" w:styleId="Heading3">
    <w:name w:val="heading 3"/>
    <w:basedOn w:val="Normal"/>
    <w:next w:val="Normal"/>
    <w:link w:val="Heading3Char"/>
    <w:unhideWhenUsed/>
    <w:qFormat/>
    <w:locked/>
    <w:rsid w:val="00542B8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12CA4"/>
    <w:rPr>
      <w:rFonts w:ascii="Cambria" w:hAnsi="Cambria" w:cs="Times New Roman"/>
      <w:b/>
      <w:bCs/>
      <w:kern w:val="32"/>
      <w:sz w:val="32"/>
      <w:szCs w:val="32"/>
    </w:rPr>
  </w:style>
  <w:style w:type="character" w:customStyle="1" w:styleId="Heading2Char">
    <w:name w:val="Heading 2 Char"/>
    <w:link w:val="Heading2"/>
    <w:uiPriority w:val="99"/>
    <w:locked/>
    <w:rsid w:val="00B12CA4"/>
    <w:rPr>
      <w:rFonts w:ascii="Cambria" w:hAnsi="Cambria" w:cs="Times New Roman"/>
      <w:b/>
      <w:bCs/>
      <w:i/>
      <w:iCs/>
      <w:sz w:val="28"/>
      <w:szCs w:val="28"/>
    </w:rPr>
  </w:style>
  <w:style w:type="table" w:styleId="TableGrid">
    <w:name w:val="Table Grid"/>
    <w:basedOn w:val="TableNormal"/>
    <w:uiPriority w:val="59"/>
    <w:rsid w:val="001F16CD"/>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uiPriority w:val="99"/>
    <w:rsid w:val="001F16CD"/>
    <w:pPr>
      <w:spacing w:before="40" w:after="40"/>
    </w:pPr>
    <w:rPr>
      <w:rFonts w:ascii="Tahoma" w:hAnsi="Tahoma"/>
      <w:sz w:val="20"/>
      <w:szCs w:val="20"/>
    </w:rPr>
  </w:style>
  <w:style w:type="paragraph" w:styleId="Header">
    <w:name w:val="header"/>
    <w:basedOn w:val="Normal"/>
    <w:link w:val="HeaderChar"/>
    <w:uiPriority w:val="99"/>
    <w:rsid w:val="00DE5134"/>
    <w:pPr>
      <w:tabs>
        <w:tab w:val="center" w:pos="4320"/>
        <w:tab w:val="right" w:pos="8640"/>
      </w:tabs>
    </w:pPr>
  </w:style>
  <w:style w:type="character" w:customStyle="1" w:styleId="HeaderChar">
    <w:name w:val="Header Char"/>
    <w:link w:val="Header"/>
    <w:uiPriority w:val="99"/>
    <w:locked/>
    <w:rsid w:val="00B12CA4"/>
    <w:rPr>
      <w:rFonts w:cs="Times New Roman"/>
      <w:sz w:val="24"/>
      <w:szCs w:val="24"/>
    </w:rPr>
  </w:style>
  <w:style w:type="paragraph" w:styleId="Footer">
    <w:name w:val="footer"/>
    <w:basedOn w:val="Normal"/>
    <w:link w:val="FooterChar"/>
    <w:uiPriority w:val="99"/>
    <w:rsid w:val="00571A46"/>
    <w:pPr>
      <w:tabs>
        <w:tab w:val="center" w:pos="4320"/>
        <w:tab w:val="right" w:pos="8640"/>
      </w:tabs>
    </w:pPr>
  </w:style>
  <w:style w:type="character" w:customStyle="1" w:styleId="FooterChar">
    <w:name w:val="Footer Char"/>
    <w:link w:val="Footer"/>
    <w:uiPriority w:val="99"/>
    <w:locked/>
    <w:rsid w:val="00B12CA4"/>
    <w:rPr>
      <w:rFonts w:cs="Times New Roman"/>
      <w:sz w:val="24"/>
      <w:szCs w:val="24"/>
    </w:rPr>
  </w:style>
  <w:style w:type="paragraph" w:styleId="DocumentMap">
    <w:name w:val="Document Map"/>
    <w:basedOn w:val="Normal"/>
    <w:link w:val="DocumentMapChar"/>
    <w:uiPriority w:val="99"/>
    <w:semiHidden/>
    <w:rsid w:val="00B958EC"/>
    <w:pPr>
      <w:shd w:val="clear" w:color="auto" w:fill="000080"/>
    </w:pPr>
    <w:rPr>
      <w:sz w:val="2"/>
      <w:szCs w:val="20"/>
    </w:rPr>
  </w:style>
  <w:style w:type="character" w:customStyle="1" w:styleId="DocumentMapChar">
    <w:name w:val="Document Map Char"/>
    <w:link w:val="DocumentMap"/>
    <w:uiPriority w:val="99"/>
    <w:semiHidden/>
    <w:locked/>
    <w:rsid w:val="00B12CA4"/>
    <w:rPr>
      <w:rFonts w:cs="Times New Roman"/>
      <w:sz w:val="2"/>
    </w:rPr>
  </w:style>
  <w:style w:type="character" w:styleId="Hyperlink">
    <w:name w:val="Hyperlink"/>
    <w:uiPriority w:val="99"/>
    <w:rsid w:val="000D7098"/>
    <w:rPr>
      <w:rFonts w:cs="Times New Roman"/>
      <w:color w:val="0000FF"/>
      <w:u w:val="single"/>
    </w:rPr>
  </w:style>
  <w:style w:type="paragraph" w:styleId="BalloonText">
    <w:name w:val="Balloon Text"/>
    <w:basedOn w:val="Normal"/>
    <w:link w:val="BalloonTextChar"/>
    <w:uiPriority w:val="99"/>
    <w:semiHidden/>
    <w:unhideWhenUsed/>
    <w:rsid w:val="0024520E"/>
    <w:rPr>
      <w:rFonts w:ascii="Tahoma" w:hAnsi="Tahoma" w:cs="Tahoma"/>
      <w:sz w:val="16"/>
      <w:szCs w:val="16"/>
    </w:rPr>
  </w:style>
  <w:style w:type="character" w:customStyle="1" w:styleId="BalloonTextChar">
    <w:name w:val="Balloon Text Char"/>
    <w:link w:val="BalloonText"/>
    <w:uiPriority w:val="99"/>
    <w:semiHidden/>
    <w:rsid w:val="0024520E"/>
    <w:rPr>
      <w:rFonts w:ascii="Tahoma" w:hAnsi="Tahoma" w:cs="Tahoma"/>
      <w:sz w:val="16"/>
      <w:szCs w:val="16"/>
    </w:rPr>
  </w:style>
  <w:style w:type="paragraph" w:styleId="NormalWeb">
    <w:name w:val="Normal (Web)"/>
    <w:basedOn w:val="Normal"/>
    <w:uiPriority w:val="99"/>
    <w:unhideWhenUsed/>
    <w:rsid w:val="00A52CC6"/>
    <w:pPr>
      <w:spacing w:before="100" w:beforeAutospacing="1" w:after="100" w:afterAutospacing="1"/>
    </w:pPr>
  </w:style>
  <w:style w:type="character" w:customStyle="1" w:styleId="apple-tab-span">
    <w:name w:val="apple-tab-span"/>
    <w:basedOn w:val="DefaultParagraphFont"/>
    <w:rsid w:val="00A52CC6"/>
  </w:style>
  <w:style w:type="paragraph" w:customStyle="1" w:styleId="MediumGrid21">
    <w:name w:val="Medium Grid 21"/>
    <w:uiPriority w:val="1"/>
    <w:qFormat/>
    <w:rsid w:val="00D736A6"/>
    <w:rPr>
      <w:color w:val="000000"/>
      <w:kern w:val="28"/>
    </w:rPr>
  </w:style>
  <w:style w:type="paragraph" w:styleId="ListParagraph">
    <w:name w:val="List Paragraph"/>
    <w:basedOn w:val="Normal"/>
    <w:uiPriority w:val="34"/>
    <w:qFormat/>
    <w:rsid w:val="00F43377"/>
    <w:pPr>
      <w:spacing w:after="200" w:line="276" w:lineRule="auto"/>
      <w:ind w:left="720"/>
      <w:contextualSpacing/>
    </w:pPr>
    <w:rPr>
      <w:rFonts w:ascii="Calibri" w:hAnsi="Calibri"/>
      <w:sz w:val="22"/>
      <w:szCs w:val="22"/>
    </w:rPr>
  </w:style>
  <w:style w:type="paragraph" w:styleId="TOCHeading">
    <w:name w:val="TOC Heading"/>
    <w:basedOn w:val="Heading1"/>
    <w:next w:val="Normal"/>
    <w:uiPriority w:val="39"/>
    <w:semiHidden/>
    <w:unhideWhenUsed/>
    <w:qFormat/>
    <w:rsid w:val="00A2069C"/>
    <w:pPr>
      <w:keepLines/>
      <w:pBdr>
        <w:bottom w:val="none" w:sz="0" w:space="0" w:color="auto"/>
      </w:pBdr>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locked/>
    <w:rsid w:val="00D9381E"/>
    <w:pPr>
      <w:spacing w:after="100"/>
    </w:pPr>
  </w:style>
  <w:style w:type="paragraph" w:customStyle="1" w:styleId="HeaderOdd">
    <w:name w:val="Header Odd"/>
    <w:basedOn w:val="NoSpacing"/>
    <w:qFormat/>
    <w:rsid w:val="00E57187"/>
    <w:pPr>
      <w:pBdr>
        <w:bottom w:val="single" w:sz="4" w:space="1" w:color="4F81BD" w:themeColor="accent1"/>
      </w:pBdr>
      <w:jc w:val="right"/>
    </w:pPr>
    <w:rPr>
      <w:rFonts w:asciiTheme="minorHAnsi" w:eastAsiaTheme="minorHAnsi" w:hAnsiTheme="minorHAnsi"/>
      <w:b/>
      <w:color w:val="1F497D" w:themeColor="text2"/>
      <w:sz w:val="20"/>
      <w:szCs w:val="20"/>
      <w:lang w:eastAsia="ja-JP"/>
    </w:rPr>
  </w:style>
  <w:style w:type="paragraph" w:styleId="NoSpacing">
    <w:name w:val="No Spacing"/>
    <w:uiPriority w:val="1"/>
    <w:qFormat/>
    <w:rsid w:val="00E57187"/>
    <w:rPr>
      <w:sz w:val="24"/>
      <w:szCs w:val="24"/>
    </w:rPr>
  </w:style>
  <w:style w:type="paragraph" w:customStyle="1" w:styleId="Default">
    <w:name w:val="Default"/>
    <w:rsid w:val="004502B1"/>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9E4C06"/>
    <w:rPr>
      <w:color w:val="808080"/>
    </w:rPr>
  </w:style>
  <w:style w:type="character" w:customStyle="1" w:styleId="Heading3Char">
    <w:name w:val="Heading 3 Char"/>
    <w:basedOn w:val="DefaultParagraphFont"/>
    <w:link w:val="Heading3"/>
    <w:rsid w:val="00542B81"/>
    <w:rPr>
      <w:rFonts w:asciiTheme="majorHAnsi" w:eastAsiaTheme="majorEastAsia" w:hAnsiTheme="majorHAnsi" w:cstheme="majorBidi"/>
      <w:b/>
      <w:bCs/>
      <w:color w:val="4F81BD" w:themeColor="accent1"/>
      <w:sz w:val="24"/>
      <w:szCs w:val="24"/>
    </w:rPr>
  </w:style>
  <w:style w:type="paragraph" w:customStyle="1" w:styleId="Style1">
    <w:name w:val="Style1"/>
    <w:basedOn w:val="ListParagraph"/>
    <w:qFormat/>
    <w:rsid w:val="00895AC8"/>
    <w:pPr>
      <w:numPr>
        <w:numId w:val="15"/>
      </w:numPr>
      <w:tabs>
        <w:tab w:val="left" w:pos="360"/>
      </w:tabs>
      <w:spacing w:after="240" w:line="240" w:lineRule="auto"/>
      <w:contextualSpacing w:val="0"/>
    </w:pPr>
    <w:rPr>
      <w:rFonts w:ascii="Garamond" w:hAnsi="Garamond" w:cs="Arial"/>
    </w:rPr>
  </w:style>
  <w:style w:type="paragraph" w:styleId="TOC2">
    <w:name w:val="toc 2"/>
    <w:basedOn w:val="Normal"/>
    <w:next w:val="Normal"/>
    <w:autoRedefine/>
    <w:uiPriority w:val="39"/>
    <w:locked/>
    <w:rsid w:val="00CB6626"/>
    <w:pPr>
      <w:spacing w:after="100"/>
      <w:ind w:left="240"/>
    </w:pPr>
  </w:style>
  <w:style w:type="paragraph" w:styleId="TOC3">
    <w:name w:val="toc 3"/>
    <w:basedOn w:val="Normal"/>
    <w:next w:val="Normal"/>
    <w:autoRedefine/>
    <w:uiPriority w:val="39"/>
    <w:locked/>
    <w:rsid w:val="00CB662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8563">
      <w:bodyDiv w:val="1"/>
      <w:marLeft w:val="0"/>
      <w:marRight w:val="0"/>
      <w:marTop w:val="0"/>
      <w:marBottom w:val="0"/>
      <w:divBdr>
        <w:top w:val="none" w:sz="0" w:space="0" w:color="auto"/>
        <w:left w:val="none" w:sz="0" w:space="0" w:color="auto"/>
        <w:bottom w:val="none" w:sz="0" w:space="0" w:color="auto"/>
        <w:right w:val="none" w:sz="0" w:space="0" w:color="auto"/>
      </w:divBdr>
    </w:div>
    <w:div w:id="322247734">
      <w:bodyDiv w:val="1"/>
      <w:marLeft w:val="0"/>
      <w:marRight w:val="0"/>
      <w:marTop w:val="0"/>
      <w:marBottom w:val="0"/>
      <w:divBdr>
        <w:top w:val="none" w:sz="0" w:space="0" w:color="auto"/>
        <w:left w:val="none" w:sz="0" w:space="0" w:color="auto"/>
        <w:bottom w:val="none" w:sz="0" w:space="0" w:color="auto"/>
        <w:right w:val="none" w:sz="0" w:space="0" w:color="auto"/>
      </w:divBdr>
    </w:div>
    <w:div w:id="564805697">
      <w:bodyDiv w:val="1"/>
      <w:marLeft w:val="0"/>
      <w:marRight w:val="0"/>
      <w:marTop w:val="0"/>
      <w:marBottom w:val="0"/>
      <w:divBdr>
        <w:top w:val="none" w:sz="0" w:space="0" w:color="auto"/>
        <w:left w:val="none" w:sz="0" w:space="0" w:color="auto"/>
        <w:bottom w:val="none" w:sz="0" w:space="0" w:color="auto"/>
        <w:right w:val="none" w:sz="0" w:space="0" w:color="auto"/>
      </w:divBdr>
    </w:div>
    <w:div w:id="833573761">
      <w:bodyDiv w:val="1"/>
      <w:marLeft w:val="0"/>
      <w:marRight w:val="0"/>
      <w:marTop w:val="0"/>
      <w:marBottom w:val="0"/>
      <w:divBdr>
        <w:top w:val="none" w:sz="0" w:space="0" w:color="auto"/>
        <w:left w:val="none" w:sz="0" w:space="0" w:color="auto"/>
        <w:bottom w:val="none" w:sz="0" w:space="0" w:color="auto"/>
        <w:right w:val="none" w:sz="0" w:space="0" w:color="auto"/>
      </w:divBdr>
    </w:div>
    <w:div w:id="936132539">
      <w:bodyDiv w:val="1"/>
      <w:marLeft w:val="0"/>
      <w:marRight w:val="0"/>
      <w:marTop w:val="0"/>
      <w:marBottom w:val="0"/>
      <w:divBdr>
        <w:top w:val="none" w:sz="0" w:space="0" w:color="auto"/>
        <w:left w:val="none" w:sz="0" w:space="0" w:color="auto"/>
        <w:bottom w:val="none" w:sz="0" w:space="0" w:color="auto"/>
        <w:right w:val="none" w:sz="0" w:space="0" w:color="auto"/>
      </w:divBdr>
    </w:div>
    <w:div w:id="1241867834">
      <w:bodyDiv w:val="1"/>
      <w:marLeft w:val="0"/>
      <w:marRight w:val="0"/>
      <w:marTop w:val="0"/>
      <w:marBottom w:val="0"/>
      <w:divBdr>
        <w:top w:val="none" w:sz="0" w:space="0" w:color="auto"/>
        <w:left w:val="none" w:sz="0" w:space="0" w:color="auto"/>
        <w:bottom w:val="none" w:sz="0" w:space="0" w:color="auto"/>
        <w:right w:val="none" w:sz="0" w:space="0" w:color="auto"/>
      </w:divBdr>
    </w:div>
    <w:div w:id="1635987730">
      <w:bodyDiv w:val="1"/>
      <w:marLeft w:val="0"/>
      <w:marRight w:val="0"/>
      <w:marTop w:val="0"/>
      <w:marBottom w:val="0"/>
      <w:divBdr>
        <w:top w:val="none" w:sz="0" w:space="0" w:color="auto"/>
        <w:left w:val="none" w:sz="0" w:space="0" w:color="auto"/>
        <w:bottom w:val="none" w:sz="0" w:space="0" w:color="auto"/>
        <w:right w:val="none" w:sz="0" w:space="0" w:color="auto"/>
      </w:divBdr>
    </w:div>
    <w:div w:id="1747147813">
      <w:bodyDiv w:val="1"/>
      <w:marLeft w:val="0"/>
      <w:marRight w:val="0"/>
      <w:marTop w:val="0"/>
      <w:marBottom w:val="0"/>
      <w:divBdr>
        <w:top w:val="none" w:sz="0" w:space="0" w:color="auto"/>
        <w:left w:val="none" w:sz="0" w:space="0" w:color="auto"/>
        <w:bottom w:val="none" w:sz="0" w:space="0" w:color="auto"/>
        <w:right w:val="none" w:sz="0" w:space="0" w:color="auto"/>
      </w:divBdr>
    </w:div>
    <w:div w:id="1904368918">
      <w:bodyDiv w:val="1"/>
      <w:marLeft w:val="0"/>
      <w:marRight w:val="0"/>
      <w:marTop w:val="0"/>
      <w:marBottom w:val="0"/>
      <w:divBdr>
        <w:top w:val="none" w:sz="0" w:space="0" w:color="auto"/>
        <w:left w:val="none" w:sz="0" w:space="0" w:color="auto"/>
        <w:bottom w:val="none" w:sz="0" w:space="0" w:color="auto"/>
        <w:right w:val="none" w:sz="0" w:space="0" w:color="auto"/>
      </w:divBdr>
    </w:div>
    <w:div w:id="1912158710">
      <w:bodyDiv w:val="1"/>
      <w:marLeft w:val="0"/>
      <w:marRight w:val="0"/>
      <w:marTop w:val="0"/>
      <w:marBottom w:val="0"/>
      <w:divBdr>
        <w:top w:val="none" w:sz="0" w:space="0" w:color="auto"/>
        <w:left w:val="none" w:sz="0" w:space="0" w:color="auto"/>
        <w:bottom w:val="none" w:sz="0" w:space="0" w:color="auto"/>
        <w:right w:val="none" w:sz="0" w:space="0" w:color="auto"/>
      </w:divBdr>
    </w:div>
    <w:div w:id="204093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2EE8FE3644459C9E9412654AC590CC"/>
        <w:category>
          <w:name w:val="General"/>
          <w:gallery w:val="placeholder"/>
        </w:category>
        <w:types>
          <w:type w:val="bbPlcHdr"/>
        </w:types>
        <w:behaviors>
          <w:behavior w:val="content"/>
        </w:behaviors>
        <w:guid w:val="{BD757697-46B7-4248-A4B2-76820A1E986D}"/>
      </w:docPartPr>
      <w:docPartBody>
        <w:p w:rsidR="0036023D" w:rsidRDefault="009C2D42" w:rsidP="009C2D42">
          <w:pPr>
            <w:pStyle w:val="0F2EE8FE3644459C9E9412654AC590CC"/>
          </w:pPr>
          <w:r w:rsidRPr="00C518A8">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A56"/>
    <w:rsid w:val="0013600D"/>
    <w:rsid w:val="001976E1"/>
    <w:rsid w:val="00240972"/>
    <w:rsid w:val="00257AFD"/>
    <w:rsid w:val="00263169"/>
    <w:rsid w:val="0036023D"/>
    <w:rsid w:val="0037561E"/>
    <w:rsid w:val="003C5563"/>
    <w:rsid w:val="0056409F"/>
    <w:rsid w:val="0058600F"/>
    <w:rsid w:val="00595CB9"/>
    <w:rsid w:val="005B5EE4"/>
    <w:rsid w:val="00631DC3"/>
    <w:rsid w:val="00643EB6"/>
    <w:rsid w:val="00645F60"/>
    <w:rsid w:val="00655739"/>
    <w:rsid w:val="006655B2"/>
    <w:rsid w:val="00681ADE"/>
    <w:rsid w:val="006D42B8"/>
    <w:rsid w:val="008128A2"/>
    <w:rsid w:val="009B2A56"/>
    <w:rsid w:val="009C2D42"/>
    <w:rsid w:val="00A2199B"/>
    <w:rsid w:val="00A21C37"/>
    <w:rsid w:val="00A358E5"/>
    <w:rsid w:val="00A85DD9"/>
    <w:rsid w:val="00AD3769"/>
    <w:rsid w:val="00AD4679"/>
    <w:rsid w:val="00BE5BE6"/>
    <w:rsid w:val="00C34A2D"/>
    <w:rsid w:val="00C712E2"/>
    <w:rsid w:val="00C76708"/>
    <w:rsid w:val="00C84750"/>
    <w:rsid w:val="00D64826"/>
    <w:rsid w:val="00DA4C7D"/>
    <w:rsid w:val="00DC3212"/>
    <w:rsid w:val="00DF1D7D"/>
    <w:rsid w:val="00FC7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2B8"/>
    <w:rPr>
      <w:color w:val="808080"/>
    </w:rPr>
  </w:style>
  <w:style w:type="paragraph" w:customStyle="1" w:styleId="1EFF187345F246E4A0CC02A5323762C8">
    <w:name w:val="1EFF187345F246E4A0CC02A5323762C8"/>
    <w:rsid w:val="009B2A56"/>
  </w:style>
  <w:style w:type="paragraph" w:customStyle="1" w:styleId="0F2EE8FE3644459C9E9412654AC590CC">
    <w:name w:val="0F2EE8FE3644459C9E9412654AC590CC"/>
    <w:rsid w:val="009C2D42"/>
  </w:style>
  <w:style w:type="paragraph" w:customStyle="1" w:styleId="CAF8094B3C1D4B2A94427B8117FCE563">
    <w:name w:val="CAF8094B3C1D4B2A94427B8117FCE563"/>
    <w:rsid w:val="0036023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2B8"/>
    <w:rPr>
      <w:color w:val="808080"/>
    </w:rPr>
  </w:style>
  <w:style w:type="paragraph" w:customStyle="1" w:styleId="1EFF187345F246E4A0CC02A5323762C8">
    <w:name w:val="1EFF187345F246E4A0CC02A5323762C8"/>
    <w:rsid w:val="009B2A56"/>
  </w:style>
  <w:style w:type="paragraph" w:customStyle="1" w:styleId="0F2EE8FE3644459C9E9412654AC590CC">
    <w:name w:val="0F2EE8FE3644459C9E9412654AC590CC"/>
    <w:rsid w:val="009C2D42"/>
  </w:style>
  <w:style w:type="paragraph" w:customStyle="1" w:styleId="CAF8094B3C1D4B2A94427B8117FCE563">
    <w:name w:val="CAF8094B3C1D4B2A94427B8117FCE563"/>
    <w:rsid w:val="003602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DFB05A6-CB65-49E9-B220-39A512AFB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DB5BA0CA.dotm</Template>
  <TotalTime>0</TotalTime>
  <Pages>7</Pages>
  <Words>2001</Words>
  <Characters>11408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STATE TRADE EXPANSION PROGRAM OIT-STEP-2018-01</vt:lpstr>
    </vt:vector>
  </TitlesOfParts>
  <Company>Microsoft Corporation</Company>
  <LinksUpToDate>false</LinksUpToDate>
  <CharactersWithSpaces>13383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TRADE EXPANSION PROGRAM OIT-STEP-2018-01</dc:title>
  <dc:creator>djmeoli</dc:creator>
  <cp:lastModifiedBy>Clouser, Teresa F.</cp:lastModifiedBy>
  <cp:revision>2</cp:revision>
  <cp:lastPrinted>2018-06-20T14:17:00Z</cp:lastPrinted>
  <dcterms:created xsi:type="dcterms:W3CDTF">2018-06-26T18:47:00Z</dcterms:created>
  <dcterms:modified xsi:type="dcterms:W3CDTF">2018-06-26T18:47:00Z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TC010196511033</vt:lpwstr>
  </property>
</Properties>
</file>