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AC189" w14:textId="2DAB1104" w:rsidR="00226917" w:rsidRDefault="6FF28933" w:rsidP="1E383227">
      <w:pPr>
        <w:pStyle w:val="paragraph"/>
        <w:spacing w:before="0" w:beforeAutospacing="0" w:after="0" w:afterAutospacing="0"/>
        <w:textAlignment w:val="baseline"/>
        <w:rPr>
          <w:rStyle w:val="eop"/>
          <w:sz w:val="28"/>
          <w:szCs w:val="28"/>
        </w:rPr>
      </w:pPr>
      <w:r w:rsidRPr="1E383227">
        <w:rPr>
          <w:rStyle w:val="normaltextrun"/>
          <w:b/>
          <w:bCs/>
          <w:sz w:val="28"/>
          <w:szCs w:val="28"/>
        </w:rPr>
        <w:t>Call for Proposals: Julia Taft Refugee Fund for FY 202</w:t>
      </w:r>
      <w:r w:rsidR="3E661E84" w:rsidRPr="1E383227">
        <w:rPr>
          <w:rStyle w:val="normaltextrun"/>
          <w:b/>
          <w:bCs/>
          <w:sz w:val="28"/>
          <w:szCs w:val="28"/>
        </w:rPr>
        <w:t>2</w:t>
      </w:r>
    </w:p>
    <w:p w14:paraId="722F9A67"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Minimum Award Amount: $5,000</w:t>
      </w:r>
      <w:r>
        <w:rPr>
          <w:rStyle w:val="eop"/>
          <w:sz w:val="22"/>
          <w:szCs w:val="22"/>
        </w:rPr>
        <w:t> </w:t>
      </w:r>
    </w:p>
    <w:p w14:paraId="27436884" w14:textId="1B6D3D81"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Maximum Award Amount: $25,000</w:t>
      </w:r>
      <w:r>
        <w:rPr>
          <w:rStyle w:val="eop"/>
          <w:sz w:val="22"/>
          <w:szCs w:val="22"/>
        </w:rPr>
        <w:t> </w:t>
      </w:r>
    </w:p>
    <w:p w14:paraId="48DD4CEA"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600D569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Background and funding opportunity description</w:t>
      </w:r>
      <w:r>
        <w:rPr>
          <w:rStyle w:val="eop"/>
          <w:sz w:val="22"/>
          <w:szCs w:val="22"/>
        </w:rPr>
        <w:t> </w:t>
      </w:r>
    </w:p>
    <w:p w14:paraId="7AC08386" w14:textId="53EE0577"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The U.S. Embassy in Dakar in collaboration with the U.S. Department of State’s Bureau of Population, Refugees and Migration (PRM) is pleased to welcome proposals for the Julia Taft Refugee Fund from potential partners working to assist refugees</w:t>
      </w:r>
      <w:r w:rsidR="00F1617A">
        <w:rPr>
          <w:rStyle w:val="normaltextrun"/>
          <w:sz w:val="22"/>
          <w:szCs w:val="22"/>
        </w:rPr>
        <w:t xml:space="preserve"> in </w:t>
      </w:r>
      <w:r w:rsidR="008C36EC">
        <w:rPr>
          <w:rStyle w:val="normaltextrun"/>
          <w:sz w:val="22"/>
          <w:szCs w:val="22"/>
        </w:rPr>
        <w:t>Guinea-Bissau</w:t>
      </w:r>
      <w:r>
        <w:rPr>
          <w:rStyle w:val="normaltextrun"/>
          <w:sz w:val="22"/>
          <w:szCs w:val="22"/>
        </w:rPr>
        <w:t>.  This support is meant to meet low-cost, critical gaps in refugee protection and assistance.</w:t>
      </w:r>
      <w:r>
        <w:rPr>
          <w:rStyle w:val="eop"/>
          <w:sz w:val="22"/>
          <w:szCs w:val="22"/>
        </w:rPr>
        <w:t> </w:t>
      </w:r>
    </w:p>
    <w:p w14:paraId="610EBCF2"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46829840"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Eligibility criteria and funding guidelines</w:t>
      </w:r>
      <w:r>
        <w:rPr>
          <w:rStyle w:val="eop"/>
          <w:sz w:val="22"/>
          <w:szCs w:val="22"/>
        </w:rPr>
        <w:t> </w:t>
      </w:r>
    </w:p>
    <w:p w14:paraId="1B17B0BC" w14:textId="4B592B64" w:rsidR="00226917" w:rsidRDefault="6FF28933" w:rsidP="1E383227">
      <w:pPr>
        <w:pStyle w:val="paragraph"/>
        <w:spacing w:before="0" w:beforeAutospacing="0" w:after="0" w:afterAutospacing="0"/>
        <w:textAlignment w:val="baseline"/>
        <w:rPr>
          <w:rStyle w:val="eop"/>
          <w:sz w:val="22"/>
          <w:szCs w:val="22"/>
        </w:rPr>
      </w:pPr>
      <w:r w:rsidRPr="1E383227">
        <w:rPr>
          <w:rStyle w:val="normaltextrun"/>
          <w:sz w:val="22"/>
          <w:szCs w:val="22"/>
        </w:rPr>
        <w:t>The funds are meant to support sustainable (beyond one year) and quick impact projects that assist refugees or refugee returnees. Projects that include one-time cash or food distributions, for example, will not be considered. Consideration for support is given to projects that benefit both populations of concern (refugees and/or refugee returnees) and their host communities. However, proposals that</w:t>
      </w:r>
      <w:r w:rsidR="4D68FF05" w:rsidRPr="1E383227">
        <w:rPr>
          <w:rStyle w:val="normaltextrun"/>
          <w:sz w:val="22"/>
          <w:szCs w:val="22"/>
        </w:rPr>
        <w:t xml:space="preserve"> </w:t>
      </w:r>
      <w:r w:rsidRPr="1E383227">
        <w:rPr>
          <w:rStyle w:val="normaltextrun"/>
          <w:sz w:val="22"/>
          <w:szCs w:val="22"/>
        </w:rPr>
        <w:t>exclusively benefit non-refugee populations such as Internally Displaced Persons or Migrants will not be considered for support. The fund is not meant as an emergency fund.  Applicants must be a registered organization (e.g.: NGO, community-based organization; faith-based organization). Local NGOs will be given priority. All proposals should be submitted to</w:t>
      </w:r>
      <w:r w:rsidR="1DC17FC9" w:rsidRPr="1E383227">
        <w:rPr>
          <w:rStyle w:val="normaltextrun"/>
          <w:sz w:val="22"/>
          <w:szCs w:val="22"/>
        </w:rPr>
        <w:t xml:space="preserve"> </w:t>
      </w:r>
      <w:hyperlink r:id="rId6">
        <w:r w:rsidR="34D65B9D" w:rsidRPr="1E383227">
          <w:rPr>
            <w:rStyle w:val="Hyperlink"/>
            <w:sz w:val="22"/>
            <w:szCs w:val="22"/>
          </w:rPr>
          <w:t>Mccormackbp@state.gov</w:t>
        </w:r>
      </w:hyperlink>
      <w:r w:rsidR="603B80D4" w:rsidRPr="1E383227">
        <w:rPr>
          <w:rStyle w:val="normaltextrun"/>
          <w:sz w:val="22"/>
          <w:szCs w:val="22"/>
        </w:rPr>
        <w:t xml:space="preserve"> </w:t>
      </w:r>
      <w:r w:rsidR="208DEB44" w:rsidRPr="1E383227">
        <w:rPr>
          <w:rStyle w:val="normaltextrun"/>
          <w:sz w:val="22"/>
          <w:szCs w:val="22"/>
        </w:rPr>
        <w:t>and</w:t>
      </w:r>
      <w:r w:rsidRPr="1E383227">
        <w:rPr>
          <w:rStyle w:val="normaltextrun"/>
          <w:sz w:val="22"/>
          <w:szCs w:val="22"/>
        </w:rPr>
        <w:t> </w:t>
      </w:r>
      <w:hyperlink r:id="rId7">
        <w:r w:rsidRPr="1E383227">
          <w:rPr>
            <w:rStyle w:val="normaltextrun"/>
            <w:color w:val="0563C1"/>
            <w:sz w:val="22"/>
            <w:szCs w:val="22"/>
            <w:u w:val="single"/>
          </w:rPr>
          <w:t>bernsteinr@state.gov</w:t>
        </w:r>
      </w:hyperlink>
      <w:r w:rsidRPr="1E383227">
        <w:rPr>
          <w:rStyle w:val="normaltextrun"/>
          <w:sz w:val="22"/>
          <w:szCs w:val="22"/>
        </w:rPr>
        <w:t xml:space="preserve"> by 5 p.m. on February </w:t>
      </w:r>
      <w:r w:rsidR="0C9754C7" w:rsidRPr="1E383227">
        <w:rPr>
          <w:rStyle w:val="normaltextrun"/>
          <w:sz w:val="22"/>
          <w:szCs w:val="22"/>
        </w:rPr>
        <w:t>1</w:t>
      </w:r>
      <w:r w:rsidR="005A4A04">
        <w:rPr>
          <w:rStyle w:val="normaltextrun"/>
          <w:sz w:val="22"/>
          <w:szCs w:val="22"/>
        </w:rPr>
        <w:t>6</w:t>
      </w:r>
      <w:r w:rsidR="0C9754C7" w:rsidRPr="1E383227">
        <w:rPr>
          <w:rStyle w:val="normaltextrun"/>
          <w:sz w:val="22"/>
          <w:szCs w:val="22"/>
        </w:rPr>
        <w:t>,</w:t>
      </w:r>
      <w:r w:rsidRPr="1E383227">
        <w:rPr>
          <w:rStyle w:val="normaltextrun"/>
          <w:sz w:val="22"/>
          <w:szCs w:val="22"/>
        </w:rPr>
        <w:t> 202</w:t>
      </w:r>
      <w:r w:rsidR="434572AF" w:rsidRPr="1E383227">
        <w:rPr>
          <w:rStyle w:val="normaltextrun"/>
          <w:sz w:val="22"/>
          <w:szCs w:val="22"/>
        </w:rPr>
        <w:t>2</w:t>
      </w:r>
      <w:r w:rsidRPr="1E383227">
        <w:rPr>
          <w:rStyle w:val="normaltextrun"/>
          <w:sz w:val="22"/>
          <w:szCs w:val="22"/>
        </w:rPr>
        <w:t>.</w:t>
      </w:r>
      <w:r w:rsidRPr="1E383227">
        <w:rPr>
          <w:rStyle w:val="eop"/>
          <w:sz w:val="22"/>
          <w:szCs w:val="22"/>
        </w:rPr>
        <w:t> </w:t>
      </w:r>
    </w:p>
    <w:p w14:paraId="215C0F63"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14C26266" w14:textId="77777777" w:rsidR="00922EDC" w:rsidRDefault="00922EDC" w:rsidP="00226917">
      <w:pPr>
        <w:pStyle w:val="paragraph"/>
        <w:spacing w:before="0" w:beforeAutospacing="0" w:after="0" w:afterAutospacing="0"/>
        <w:textAlignment w:val="baseline"/>
        <w:rPr>
          <w:rStyle w:val="normaltextrun"/>
          <w:b/>
          <w:bCs/>
          <w:sz w:val="22"/>
          <w:szCs w:val="22"/>
        </w:rPr>
      </w:pPr>
    </w:p>
    <w:p w14:paraId="20FD87BC" w14:textId="77777777" w:rsidR="00BD3F77" w:rsidRDefault="00922EDC" w:rsidP="00BD3F77">
      <w:pPr>
        <w:shd w:val="clear" w:color="auto" w:fill="FFFFFF"/>
        <w:spacing w:after="390" w:line="240" w:lineRule="auto"/>
        <w:textAlignment w:val="baseline"/>
        <w:rPr>
          <w:rFonts w:ascii="Times New Roman" w:hAnsi="Times New Roman"/>
          <w:b/>
          <w:bCs/>
          <w:sz w:val="24"/>
          <w:szCs w:val="24"/>
        </w:rPr>
      </w:pPr>
      <w:r w:rsidRPr="00031765">
        <w:rPr>
          <w:rFonts w:ascii="Times New Roman" w:hAnsi="Times New Roman"/>
          <w:b/>
          <w:bCs/>
          <w:sz w:val="24"/>
          <w:szCs w:val="24"/>
        </w:rPr>
        <w:t xml:space="preserve">Submission Requirements </w:t>
      </w:r>
    </w:p>
    <w:p w14:paraId="76E3DBD5" w14:textId="1E6EF018" w:rsidR="00226917" w:rsidRPr="00BD3F77" w:rsidRDefault="00BD3F77" w:rsidP="00BD3F77">
      <w:pPr>
        <w:shd w:val="clear" w:color="auto" w:fill="FFFFFF"/>
        <w:spacing w:after="0" w:line="240" w:lineRule="auto"/>
        <w:textAlignment w:val="baseline"/>
        <w:rPr>
          <w:rFonts w:ascii="Times New Roman" w:hAnsi="Times New Roman"/>
          <w:b/>
          <w:bCs/>
          <w:sz w:val="24"/>
          <w:szCs w:val="24"/>
        </w:rPr>
      </w:pPr>
      <w:r>
        <w:rPr>
          <w:rStyle w:val="normaltextrun"/>
          <w:b/>
          <w:bCs/>
        </w:rPr>
        <w:t>A</w:t>
      </w:r>
      <w:r w:rsidR="00226917">
        <w:rPr>
          <w:rStyle w:val="normaltextrun"/>
          <w:b/>
          <w:bCs/>
        </w:rPr>
        <w:t>pplication package</w:t>
      </w:r>
      <w:r w:rsidR="00226917">
        <w:rPr>
          <w:rStyle w:val="eop"/>
        </w:rPr>
        <w:t> </w:t>
      </w:r>
    </w:p>
    <w:p w14:paraId="1E757BC8" w14:textId="77777777" w:rsidR="00226917" w:rsidRDefault="00226917" w:rsidP="00BD3F77">
      <w:pPr>
        <w:pStyle w:val="paragraph"/>
        <w:spacing w:before="0" w:beforeAutospacing="0" w:after="0" w:afterAutospacing="0"/>
        <w:textAlignment w:val="baseline"/>
        <w:rPr>
          <w:rFonts w:ascii="Segoe UI" w:hAnsi="Segoe UI" w:cs="Segoe UI"/>
          <w:sz w:val="18"/>
          <w:szCs w:val="18"/>
        </w:rPr>
      </w:pPr>
      <w:r>
        <w:rPr>
          <w:rStyle w:val="normaltextrun"/>
          <w:sz w:val="22"/>
          <w:szCs w:val="22"/>
        </w:rPr>
        <w:t>Applications that do not include </w:t>
      </w:r>
      <w:proofErr w:type="gramStart"/>
      <w:r>
        <w:rPr>
          <w:rStyle w:val="normaltextrun"/>
          <w:sz w:val="22"/>
          <w:szCs w:val="22"/>
        </w:rPr>
        <w:t>ALL of</w:t>
      </w:r>
      <w:proofErr w:type="gramEnd"/>
      <w:r>
        <w:rPr>
          <w:rStyle w:val="normaltextrun"/>
          <w:sz w:val="22"/>
          <w:szCs w:val="22"/>
        </w:rPr>
        <w:t> the components below will automatically be rejected.</w:t>
      </w:r>
      <w:r>
        <w:rPr>
          <w:rStyle w:val="eop"/>
          <w:sz w:val="22"/>
          <w:szCs w:val="22"/>
        </w:rPr>
        <w:t> </w:t>
      </w:r>
    </w:p>
    <w:p w14:paraId="1C1A75CF" w14:textId="77777777" w:rsidR="00226917" w:rsidRDefault="00226917" w:rsidP="00BD3F7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Proposal (there is no specific form for the application, but each application must include the information listed in the Proposal Format section</w:t>
      </w:r>
      <w:r>
        <w:rPr>
          <w:rStyle w:val="eop"/>
          <w:sz w:val="22"/>
          <w:szCs w:val="22"/>
        </w:rPr>
        <w:t> </w:t>
      </w:r>
    </w:p>
    <w:p w14:paraId="3E264AF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Detailed project timeline/calendar</w:t>
      </w:r>
      <w:r>
        <w:rPr>
          <w:rStyle w:val="eop"/>
          <w:sz w:val="22"/>
          <w:szCs w:val="22"/>
        </w:rPr>
        <w:t> </w:t>
      </w:r>
    </w:p>
    <w:p w14:paraId="5E1775A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Detailed budget</w:t>
      </w:r>
      <w:r>
        <w:rPr>
          <w:rStyle w:val="eop"/>
          <w:sz w:val="22"/>
          <w:szCs w:val="22"/>
        </w:rPr>
        <w:t> </w:t>
      </w:r>
    </w:p>
    <w:p w14:paraId="45091B73"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CV/resume of project manager and other key project personnel</w:t>
      </w:r>
      <w:r>
        <w:rPr>
          <w:rStyle w:val="eop"/>
          <w:sz w:val="22"/>
          <w:szCs w:val="22"/>
        </w:rPr>
        <w:t> </w:t>
      </w:r>
    </w:p>
    <w:p w14:paraId="096EE2D2"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At least one reference/recommendation letter from other donors or stakeholders</w:t>
      </w:r>
      <w:r>
        <w:rPr>
          <w:rStyle w:val="eop"/>
          <w:sz w:val="22"/>
          <w:szCs w:val="22"/>
        </w:rPr>
        <w:t> </w:t>
      </w:r>
    </w:p>
    <w:p w14:paraId="7E00562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Proof of national registration of the organization</w:t>
      </w:r>
      <w:r>
        <w:rPr>
          <w:rStyle w:val="eop"/>
          <w:sz w:val="22"/>
          <w:szCs w:val="22"/>
        </w:rPr>
        <w:t> </w:t>
      </w:r>
    </w:p>
    <w:p w14:paraId="6DF6C58D"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Copy of bank statement or other proof of existing bank account</w:t>
      </w:r>
      <w:r>
        <w:rPr>
          <w:rStyle w:val="eop"/>
          <w:sz w:val="22"/>
          <w:szCs w:val="22"/>
        </w:rPr>
        <w:t> </w:t>
      </w:r>
    </w:p>
    <w:p w14:paraId="2F059DE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A copy of the signed code of conduct of the organization that is consistent with the six core principles from the Inter-Agency Standing Committee recommendations (these can be provided upon request)</w:t>
      </w:r>
      <w:r>
        <w:rPr>
          <w:rStyle w:val="eop"/>
          <w:sz w:val="22"/>
          <w:szCs w:val="22"/>
        </w:rPr>
        <w:t> </w:t>
      </w:r>
    </w:p>
    <w:p w14:paraId="058734C9" w14:textId="63C71E02"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*All applications should be in English.  </w:t>
      </w:r>
      <w:r>
        <w:rPr>
          <w:rStyle w:val="eop"/>
          <w:sz w:val="22"/>
          <w:szCs w:val="22"/>
        </w:rPr>
        <w:t> </w:t>
      </w:r>
    </w:p>
    <w:p w14:paraId="68D712C8"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2F00A749"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Review and Selection Process</w:t>
      </w:r>
      <w:r>
        <w:rPr>
          <w:rStyle w:val="eop"/>
          <w:sz w:val="22"/>
          <w:szCs w:val="22"/>
        </w:rPr>
        <w:t> </w:t>
      </w:r>
    </w:p>
    <w:p w14:paraId="471E7210" w14:textId="4A5D74A4"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A selection committee at the U. S. Embassy will review all applications received under this announcement based on the following criteria:</w:t>
      </w:r>
      <w:r>
        <w:rPr>
          <w:rStyle w:val="eop"/>
          <w:sz w:val="22"/>
          <w:szCs w:val="22"/>
        </w:rPr>
        <w:t> </w:t>
      </w:r>
    </w:p>
    <w:p w14:paraId="7E5094EF"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760AA1C8" w14:textId="6ED3DAEF"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Capacity of the organization: the organization has experience in implementing activities related to vulnerable populations and is focused on economic and social development and demonstrates the ability to implement the activities </w:t>
      </w:r>
      <w:proofErr w:type="gramStart"/>
      <w:r>
        <w:rPr>
          <w:rStyle w:val="normaltextrun"/>
          <w:sz w:val="22"/>
          <w:szCs w:val="22"/>
        </w:rPr>
        <w:t>proposed;</w:t>
      </w:r>
      <w:proofErr w:type="gramEnd"/>
      <w:r>
        <w:rPr>
          <w:rStyle w:val="eop"/>
          <w:sz w:val="22"/>
          <w:szCs w:val="22"/>
        </w:rPr>
        <w:t> </w:t>
      </w:r>
    </w:p>
    <w:p w14:paraId="5082F0D1"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10ED6AE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Sustainability Plan: the proposal demonstrates a clear sustainability plan beyond the life of the </w:t>
      </w:r>
      <w:proofErr w:type="gramStart"/>
      <w:r>
        <w:rPr>
          <w:rStyle w:val="normaltextrun"/>
          <w:sz w:val="22"/>
          <w:szCs w:val="22"/>
        </w:rPr>
        <w:t>award;</w:t>
      </w:r>
      <w:proofErr w:type="gramEnd"/>
      <w:r>
        <w:rPr>
          <w:rStyle w:val="eop"/>
          <w:sz w:val="22"/>
          <w:szCs w:val="22"/>
        </w:rPr>
        <w:t> </w:t>
      </w:r>
    </w:p>
    <w:p w14:paraId="7F2B9D8C" w14:textId="51D53B51"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Cost Application: the proposed costs are reasonable in relation to the proposed activities and anticipated</w:t>
      </w:r>
      <w:r w:rsidR="00FD3058">
        <w:rPr>
          <w:rStyle w:val="normaltextrun"/>
          <w:sz w:val="22"/>
          <w:szCs w:val="22"/>
        </w:rPr>
        <w:t xml:space="preserve"> </w:t>
      </w:r>
      <w:proofErr w:type="gramStart"/>
      <w:r>
        <w:rPr>
          <w:rStyle w:val="normaltextrun"/>
          <w:sz w:val="22"/>
          <w:szCs w:val="22"/>
        </w:rPr>
        <w:t>results;</w:t>
      </w:r>
      <w:proofErr w:type="gramEnd"/>
      <w:r>
        <w:rPr>
          <w:rStyle w:val="eop"/>
          <w:sz w:val="22"/>
          <w:szCs w:val="22"/>
        </w:rPr>
        <w:t> </w:t>
      </w:r>
    </w:p>
    <w:p w14:paraId="533529D2"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4747FE71" w14:textId="3992442B"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lastRenderedPageBreak/>
        <w:t>Monitoring and evaluation: the applicant should provide a clear monitoring and evaluation plan that includes specific, measurable, and achievable indicators.</w:t>
      </w:r>
      <w:r>
        <w:rPr>
          <w:rStyle w:val="eop"/>
          <w:sz w:val="22"/>
          <w:szCs w:val="22"/>
        </w:rPr>
        <w:t> </w:t>
      </w:r>
    </w:p>
    <w:p w14:paraId="3B4DE828"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2FF9152F" w14:textId="1DF87D9E"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Once the review process is completed, the U.S. Embassy will notify the successful applicants as well as the unsuccessful applicants.  Prospective grantees will receive further instructions along with the notification of successful proposal.  Once awarded, each grantee will be responsible for the program and financial reporting as specified in the award agreement.</w:t>
      </w:r>
      <w:r>
        <w:rPr>
          <w:rStyle w:val="eop"/>
          <w:sz w:val="22"/>
          <w:szCs w:val="22"/>
        </w:rPr>
        <w:t> </w:t>
      </w:r>
    </w:p>
    <w:p w14:paraId="60F7CCA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01AE87A4"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Type of activities that can be funded under this program</w:t>
      </w:r>
      <w:r>
        <w:rPr>
          <w:rStyle w:val="eop"/>
          <w:sz w:val="22"/>
          <w:szCs w:val="22"/>
        </w:rPr>
        <w:t> </w:t>
      </w:r>
    </w:p>
    <w:p w14:paraId="1F9650B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Below are just a few examples of the kinds of activities that can supported by this grant.  Please make sure that there is a strong tie to the local context and that proposed activities build on the competencies / capacity of the proposing organization:</w:t>
      </w:r>
      <w:r>
        <w:rPr>
          <w:rStyle w:val="eop"/>
          <w:sz w:val="22"/>
          <w:szCs w:val="22"/>
        </w:rPr>
        <w:t> </w:t>
      </w:r>
    </w:p>
    <w:p w14:paraId="64A2F71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Improve the mental health of the refugee community.</w:t>
      </w:r>
      <w:r>
        <w:rPr>
          <w:rStyle w:val="eop"/>
          <w:sz w:val="22"/>
          <w:szCs w:val="22"/>
        </w:rPr>
        <w:t> </w:t>
      </w:r>
    </w:p>
    <w:p w14:paraId="5AEDF4D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Build a playground for refugee children.</w:t>
      </w:r>
      <w:r>
        <w:rPr>
          <w:rStyle w:val="eop"/>
          <w:sz w:val="22"/>
          <w:szCs w:val="22"/>
        </w:rPr>
        <w:t> </w:t>
      </w:r>
    </w:p>
    <w:p w14:paraId="75D69A8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Support sports programs.</w:t>
      </w:r>
      <w:r>
        <w:rPr>
          <w:rStyle w:val="eop"/>
          <w:sz w:val="22"/>
          <w:szCs w:val="22"/>
        </w:rPr>
        <w:t> </w:t>
      </w:r>
    </w:p>
    <w:p w14:paraId="44F2C5EB"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Provide a shelter for 150 women and girls who are survivors of gender-based violence (GBV).</w:t>
      </w:r>
      <w:r>
        <w:rPr>
          <w:rStyle w:val="eop"/>
          <w:sz w:val="22"/>
          <w:szCs w:val="22"/>
        </w:rPr>
        <w:t> </w:t>
      </w:r>
    </w:p>
    <w:p w14:paraId="309FADE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Support livelihood and vocational training program for refugees.</w:t>
      </w:r>
      <w:r>
        <w:rPr>
          <w:rStyle w:val="eop"/>
          <w:sz w:val="22"/>
          <w:szCs w:val="22"/>
        </w:rPr>
        <w:t> </w:t>
      </w:r>
    </w:p>
    <w:p w14:paraId="78DF2F1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Train refugees in running small businesses.</w:t>
      </w:r>
      <w:r>
        <w:rPr>
          <w:rStyle w:val="eop"/>
          <w:sz w:val="22"/>
          <w:szCs w:val="22"/>
        </w:rPr>
        <w:t> </w:t>
      </w:r>
    </w:p>
    <w:p w14:paraId="251F4E38"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Support an income generating project and provide health care to persons with disabilities.</w:t>
      </w:r>
      <w:r>
        <w:rPr>
          <w:rStyle w:val="eop"/>
          <w:sz w:val="22"/>
          <w:szCs w:val="22"/>
        </w:rPr>
        <w:t> </w:t>
      </w:r>
    </w:p>
    <w:p w14:paraId="3D08765D" w14:textId="1D72C344"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Support a women and girls’ empowerment project for urban refugees.</w:t>
      </w:r>
      <w:r>
        <w:rPr>
          <w:rStyle w:val="eop"/>
          <w:sz w:val="22"/>
          <w:szCs w:val="22"/>
        </w:rPr>
        <w:t> </w:t>
      </w:r>
    </w:p>
    <w:p w14:paraId="56B9BBB4"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08B19439"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Proposal Format</w:t>
      </w:r>
      <w:r>
        <w:rPr>
          <w:rStyle w:val="eop"/>
          <w:sz w:val="22"/>
          <w:szCs w:val="22"/>
        </w:rPr>
        <w:t> </w:t>
      </w:r>
    </w:p>
    <w:p w14:paraId="1F8FF84B"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Problem statement: Give a brief description of the primary problem that your project wishes to address.</w:t>
      </w:r>
      <w:r>
        <w:rPr>
          <w:rStyle w:val="eop"/>
          <w:sz w:val="22"/>
          <w:szCs w:val="22"/>
        </w:rPr>
        <w:t> </w:t>
      </w:r>
    </w:p>
    <w:p w14:paraId="713527D0"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Objectives: The objectives should correspond directly to the problem stated in your Problem Statement and should be concise. Objectives should be specific, measurable, appropriate, </w:t>
      </w:r>
      <w:proofErr w:type="gramStart"/>
      <w:r>
        <w:rPr>
          <w:rStyle w:val="normaltextrun"/>
          <w:i/>
          <w:iCs/>
          <w:sz w:val="22"/>
          <w:szCs w:val="22"/>
        </w:rPr>
        <w:t>realistic</w:t>
      </w:r>
      <w:proofErr w:type="gramEnd"/>
      <w:r>
        <w:rPr>
          <w:rStyle w:val="normaltextrun"/>
          <w:i/>
          <w:iCs/>
          <w:sz w:val="22"/>
          <w:szCs w:val="22"/>
        </w:rPr>
        <w:t> and time-bound (SMART).</w:t>
      </w:r>
      <w:r>
        <w:rPr>
          <w:rStyle w:val="eop"/>
          <w:sz w:val="22"/>
          <w:szCs w:val="22"/>
        </w:rPr>
        <w:t> </w:t>
      </w:r>
    </w:p>
    <w:p w14:paraId="1F455D3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Strategy: Provide a </w:t>
      </w:r>
      <w:proofErr w:type="gramStart"/>
      <w:r>
        <w:rPr>
          <w:rStyle w:val="normaltextrun"/>
          <w:i/>
          <w:iCs/>
          <w:sz w:val="22"/>
          <w:szCs w:val="22"/>
        </w:rPr>
        <w:t>fairly broad</w:t>
      </w:r>
      <w:proofErr w:type="gramEnd"/>
      <w:r>
        <w:rPr>
          <w:rStyle w:val="normaltextrun"/>
          <w:i/>
          <w:iCs/>
          <w:sz w:val="22"/>
          <w:szCs w:val="22"/>
        </w:rPr>
        <w:t> statement of your approach to solving the problem.</w:t>
      </w:r>
      <w:r>
        <w:rPr>
          <w:rStyle w:val="eop"/>
          <w:sz w:val="22"/>
          <w:szCs w:val="22"/>
        </w:rPr>
        <w:t> </w:t>
      </w:r>
    </w:p>
    <w:p w14:paraId="4315A3D4"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Activities: Describe the major activities that will be carried out to reach the grant objectives.</w:t>
      </w:r>
      <w:r>
        <w:rPr>
          <w:rStyle w:val="eop"/>
          <w:sz w:val="22"/>
          <w:szCs w:val="22"/>
        </w:rPr>
        <w:t> </w:t>
      </w:r>
    </w:p>
    <w:p w14:paraId="303AD33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Sustainability Plan: Provide a brief outline stating how the organization proposes to sustain its activities beyond the completion and end of the grant.</w:t>
      </w:r>
      <w:r>
        <w:rPr>
          <w:rStyle w:val="eop"/>
          <w:sz w:val="22"/>
          <w:szCs w:val="22"/>
        </w:rPr>
        <w:t> </w:t>
      </w:r>
    </w:p>
    <w:p w14:paraId="5BC668C1"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Implementation Plan: Provide concise time frames and sequencing for the implementation of each activity</w:t>
      </w:r>
      <w:r>
        <w:rPr>
          <w:rStyle w:val="eop"/>
          <w:sz w:val="22"/>
          <w:szCs w:val="22"/>
        </w:rPr>
        <w:t> </w:t>
      </w:r>
    </w:p>
    <w:p w14:paraId="65ADAAA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Monitoring and Evaluation Plan: Provide indicators and target number of beneficiaries you plan to achieve. Describe how outputs and outcomes will be measured.</w:t>
      </w:r>
      <w:r>
        <w:rPr>
          <w:rStyle w:val="eop"/>
          <w:sz w:val="22"/>
          <w:szCs w:val="22"/>
        </w:rPr>
        <w:t> </w:t>
      </w:r>
    </w:p>
    <w:p w14:paraId="527889C8"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Institutional Capacity Statement: Describe your organization’s capabilities and qualifications for implementing the grant. Present evidence to prove how and why your organization is likely to succeed in implementing the grant.</w:t>
      </w:r>
      <w:r>
        <w:rPr>
          <w:rStyle w:val="eop"/>
          <w:sz w:val="22"/>
          <w:szCs w:val="22"/>
        </w:rPr>
        <w:t> </w:t>
      </w:r>
    </w:p>
    <w:p w14:paraId="754A9193"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Detailed Budget: The cost/budget application should be provided as a separate document. This should detail all direct costs associated with the implementation of grant activities with the equivalent in USD as well. Please provide a description of the costs included in the budget and how each expenditure or procurement contributes to project results.</w:t>
      </w:r>
      <w:r>
        <w:rPr>
          <w:rStyle w:val="eop"/>
          <w:sz w:val="22"/>
          <w:szCs w:val="22"/>
        </w:rPr>
        <w:t> </w:t>
      </w:r>
    </w:p>
    <w:p w14:paraId="48BF9F0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Please also provide:</w:t>
      </w:r>
      <w:r>
        <w:rPr>
          <w:rStyle w:val="eop"/>
          <w:sz w:val="22"/>
          <w:szCs w:val="22"/>
        </w:rPr>
        <w:t> </w:t>
      </w:r>
    </w:p>
    <w:p w14:paraId="7A44954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Organizational Chart</w:t>
      </w:r>
      <w:r>
        <w:rPr>
          <w:rStyle w:val="eop"/>
          <w:sz w:val="22"/>
          <w:szCs w:val="22"/>
        </w:rPr>
        <w:t> </w:t>
      </w:r>
    </w:p>
    <w:p w14:paraId="342088EF"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Résumé of Key Personnel</w:t>
      </w:r>
      <w:r>
        <w:rPr>
          <w:rStyle w:val="eop"/>
          <w:sz w:val="22"/>
          <w:szCs w:val="22"/>
        </w:rPr>
        <w:t> </w:t>
      </w:r>
    </w:p>
    <w:p w14:paraId="5F320A4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Copy of Proof of Registration</w:t>
      </w:r>
      <w:r>
        <w:rPr>
          <w:rStyle w:val="eop"/>
          <w:sz w:val="22"/>
          <w:szCs w:val="22"/>
        </w:rPr>
        <w:t> </w:t>
      </w:r>
    </w:p>
    <w:p w14:paraId="1DC0E3EB"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Other attachments as deemed relevant by the applicant</w:t>
      </w:r>
      <w:r>
        <w:rPr>
          <w:rStyle w:val="eop"/>
          <w:sz w:val="22"/>
          <w:szCs w:val="22"/>
        </w:rPr>
        <w:t> </w:t>
      </w:r>
    </w:p>
    <w:p w14:paraId="2B1A02D6" w14:textId="77777777" w:rsidR="00226917" w:rsidRDefault="00226917"/>
    <w:sectPr w:rsidR="002269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7D5BD" w14:textId="77777777" w:rsidR="007F1212" w:rsidRDefault="007F1212" w:rsidP="006409C5">
      <w:pPr>
        <w:spacing w:after="0" w:line="240" w:lineRule="auto"/>
      </w:pPr>
      <w:r>
        <w:separator/>
      </w:r>
    </w:p>
  </w:endnote>
  <w:endnote w:type="continuationSeparator" w:id="0">
    <w:p w14:paraId="1BD82CC2" w14:textId="77777777" w:rsidR="007F1212" w:rsidRDefault="007F1212" w:rsidP="00640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C783" w14:textId="77777777" w:rsidR="007F1212" w:rsidRDefault="007F1212" w:rsidP="006409C5">
      <w:pPr>
        <w:spacing w:after="0" w:line="240" w:lineRule="auto"/>
      </w:pPr>
      <w:r>
        <w:separator/>
      </w:r>
    </w:p>
  </w:footnote>
  <w:footnote w:type="continuationSeparator" w:id="0">
    <w:p w14:paraId="1436DF63" w14:textId="77777777" w:rsidR="007F1212" w:rsidRDefault="007F1212" w:rsidP="006409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917"/>
    <w:rsid w:val="0009236B"/>
    <w:rsid w:val="00226917"/>
    <w:rsid w:val="005A4A04"/>
    <w:rsid w:val="006409C5"/>
    <w:rsid w:val="007F1212"/>
    <w:rsid w:val="00873FB9"/>
    <w:rsid w:val="008C36EC"/>
    <w:rsid w:val="00922EDC"/>
    <w:rsid w:val="009843A8"/>
    <w:rsid w:val="00BD3F77"/>
    <w:rsid w:val="00D31924"/>
    <w:rsid w:val="00E10F56"/>
    <w:rsid w:val="00F1617A"/>
    <w:rsid w:val="00FD3058"/>
    <w:rsid w:val="0C9754C7"/>
    <w:rsid w:val="1DC17FC9"/>
    <w:rsid w:val="1E383227"/>
    <w:rsid w:val="208DEB44"/>
    <w:rsid w:val="34D65B9D"/>
    <w:rsid w:val="378D3DCB"/>
    <w:rsid w:val="3E661E84"/>
    <w:rsid w:val="3FE7A445"/>
    <w:rsid w:val="434572AF"/>
    <w:rsid w:val="4D68FF05"/>
    <w:rsid w:val="5A7CCEC3"/>
    <w:rsid w:val="603B80D4"/>
    <w:rsid w:val="6FF28933"/>
    <w:rsid w:val="732A29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29964"/>
  <w15:chartTrackingRefBased/>
  <w15:docId w15:val="{DA672071-916D-4532-A4D3-6628252A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269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26917"/>
  </w:style>
  <w:style w:type="character" w:customStyle="1" w:styleId="eop">
    <w:name w:val="eop"/>
    <w:basedOn w:val="DefaultParagraphFont"/>
    <w:rsid w:val="00226917"/>
  </w:style>
  <w:style w:type="character" w:styleId="Hyperlink">
    <w:name w:val="Hyperlink"/>
    <w:basedOn w:val="DefaultParagraphFont"/>
    <w:uiPriority w:val="99"/>
    <w:unhideWhenUsed/>
    <w:rsid w:val="00873FB9"/>
    <w:rPr>
      <w:color w:val="0563C1" w:themeColor="hyperlink"/>
      <w:u w:val="single"/>
    </w:rPr>
  </w:style>
  <w:style w:type="character" w:styleId="UnresolvedMention">
    <w:name w:val="Unresolved Mention"/>
    <w:basedOn w:val="DefaultParagraphFont"/>
    <w:uiPriority w:val="99"/>
    <w:semiHidden/>
    <w:unhideWhenUsed/>
    <w:rsid w:val="00873F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798734">
      <w:bodyDiv w:val="1"/>
      <w:marLeft w:val="0"/>
      <w:marRight w:val="0"/>
      <w:marTop w:val="0"/>
      <w:marBottom w:val="0"/>
      <w:divBdr>
        <w:top w:val="none" w:sz="0" w:space="0" w:color="auto"/>
        <w:left w:val="none" w:sz="0" w:space="0" w:color="auto"/>
        <w:bottom w:val="none" w:sz="0" w:space="0" w:color="auto"/>
        <w:right w:val="none" w:sz="0" w:space="0" w:color="auto"/>
      </w:divBdr>
      <w:divsChild>
        <w:div w:id="951859814">
          <w:marLeft w:val="0"/>
          <w:marRight w:val="0"/>
          <w:marTop w:val="0"/>
          <w:marBottom w:val="0"/>
          <w:divBdr>
            <w:top w:val="none" w:sz="0" w:space="0" w:color="auto"/>
            <w:left w:val="none" w:sz="0" w:space="0" w:color="auto"/>
            <w:bottom w:val="none" w:sz="0" w:space="0" w:color="auto"/>
            <w:right w:val="none" w:sz="0" w:space="0" w:color="auto"/>
          </w:divBdr>
        </w:div>
        <w:div w:id="1763139507">
          <w:marLeft w:val="0"/>
          <w:marRight w:val="0"/>
          <w:marTop w:val="0"/>
          <w:marBottom w:val="0"/>
          <w:divBdr>
            <w:top w:val="none" w:sz="0" w:space="0" w:color="auto"/>
            <w:left w:val="none" w:sz="0" w:space="0" w:color="auto"/>
            <w:bottom w:val="none" w:sz="0" w:space="0" w:color="auto"/>
            <w:right w:val="none" w:sz="0" w:space="0" w:color="auto"/>
          </w:divBdr>
        </w:div>
        <w:div w:id="210698308">
          <w:marLeft w:val="0"/>
          <w:marRight w:val="0"/>
          <w:marTop w:val="0"/>
          <w:marBottom w:val="0"/>
          <w:divBdr>
            <w:top w:val="none" w:sz="0" w:space="0" w:color="auto"/>
            <w:left w:val="none" w:sz="0" w:space="0" w:color="auto"/>
            <w:bottom w:val="none" w:sz="0" w:space="0" w:color="auto"/>
            <w:right w:val="none" w:sz="0" w:space="0" w:color="auto"/>
          </w:divBdr>
        </w:div>
        <w:div w:id="1196313286">
          <w:marLeft w:val="0"/>
          <w:marRight w:val="0"/>
          <w:marTop w:val="0"/>
          <w:marBottom w:val="0"/>
          <w:divBdr>
            <w:top w:val="none" w:sz="0" w:space="0" w:color="auto"/>
            <w:left w:val="none" w:sz="0" w:space="0" w:color="auto"/>
            <w:bottom w:val="none" w:sz="0" w:space="0" w:color="auto"/>
            <w:right w:val="none" w:sz="0" w:space="0" w:color="auto"/>
          </w:divBdr>
        </w:div>
        <w:div w:id="552154957">
          <w:marLeft w:val="0"/>
          <w:marRight w:val="0"/>
          <w:marTop w:val="0"/>
          <w:marBottom w:val="0"/>
          <w:divBdr>
            <w:top w:val="none" w:sz="0" w:space="0" w:color="auto"/>
            <w:left w:val="none" w:sz="0" w:space="0" w:color="auto"/>
            <w:bottom w:val="none" w:sz="0" w:space="0" w:color="auto"/>
            <w:right w:val="none" w:sz="0" w:space="0" w:color="auto"/>
          </w:divBdr>
        </w:div>
        <w:div w:id="602958549">
          <w:marLeft w:val="0"/>
          <w:marRight w:val="0"/>
          <w:marTop w:val="0"/>
          <w:marBottom w:val="0"/>
          <w:divBdr>
            <w:top w:val="none" w:sz="0" w:space="0" w:color="auto"/>
            <w:left w:val="none" w:sz="0" w:space="0" w:color="auto"/>
            <w:bottom w:val="none" w:sz="0" w:space="0" w:color="auto"/>
            <w:right w:val="none" w:sz="0" w:space="0" w:color="auto"/>
          </w:divBdr>
        </w:div>
        <w:div w:id="642779875">
          <w:marLeft w:val="0"/>
          <w:marRight w:val="0"/>
          <w:marTop w:val="0"/>
          <w:marBottom w:val="0"/>
          <w:divBdr>
            <w:top w:val="none" w:sz="0" w:space="0" w:color="auto"/>
            <w:left w:val="none" w:sz="0" w:space="0" w:color="auto"/>
            <w:bottom w:val="none" w:sz="0" w:space="0" w:color="auto"/>
            <w:right w:val="none" w:sz="0" w:space="0" w:color="auto"/>
          </w:divBdr>
        </w:div>
        <w:div w:id="1079329765">
          <w:marLeft w:val="0"/>
          <w:marRight w:val="0"/>
          <w:marTop w:val="0"/>
          <w:marBottom w:val="0"/>
          <w:divBdr>
            <w:top w:val="none" w:sz="0" w:space="0" w:color="auto"/>
            <w:left w:val="none" w:sz="0" w:space="0" w:color="auto"/>
            <w:bottom w:val="none" w:sz="0" w:space="0" w:color="auto"/>
            <w:right w:val="none" w:sz="0" w:space="0" w:color="auto"/>
          </w:divBdr>
        </w:div>
        <w:div w:id="1280257899">
          <w:marLeft w:val="0"/>
          <w:marRight w:val="0"/>
          <w:marTop w:val="0"/>
          <w:marBottom w:val="0"/>
          <w:divBdr>
            <w:top w:val="none" w:sz="0" w:space="0" w:color="auto"/>
            <w:left w:val="none" w:sz="0" w:space="0" w:color="auto"/>
            <w:bottom w:val="none" w:sz="0" w:space="0" w:color="auto"/>
            <w:right w:val="none" w:sz="0" w:space="0" w:color="auto"/>
          </w:divBdr>
        </w:div>
        <w:div w:id="559752142">
          <w:marLeft w:val="0"/>
          <w:marRight w:val="0"/>
          <w:marTop w:val="0"/>
          <w:marBottom w:val="0"/>
          <w:divBdr>
            <w:top w:val="none" w:sz="0" w:space="0" w:color="auto"/>
            <w:left w:val="none" w:sz="0" w:space="0" w:color="auto"/>
            <w:bottom w:val="none" w:sz="0" w:space="0" w:color="auto"/>
            <w:right w:val="none" w:sz="0" w:space="0" w:color="auto"/>
          </w:divBdr>
        </w:div>
        <w:div w:id="979504863">
          <w:marLeft w:val="0"/>
          <w:marRight w:val="0"/>
          <w:marTop w:val="0"/>
          <w:marBottom w:val="0"/>
          <w:divBdr>
            <w:top w:val="none" w:sz="0" w:space="0" w:color="auto"/>
            <w:left w:val="none" w:sz="0" w:space="0" w:color="auto"/>
            <w:bottom w:val="none" w:sz="0" w:space="0" w:color="auto"/>
            <w:right w:val="none" w:sz="0" w:space="0" w:color="auto"/>
          </w:divBdr>
        </w:div>
        <w:div w:id="42140853">
          <w:marLeft w:val="0"/>
          <w:marRight w:val="0"/>
          <w:marTop w:val="0"/>
          <w:marBottom w:val="0"/>
          <w:divBdr>
            <w:top w:val="none" w:sz="0" w:space="0" w:color="auto"/>
            <w:left w:val="none" w:sz="0" w:space="0" w:color="auto"/>
            <w:bottom w:val="none" w:sz="0" w:space="0" w:color="auto"/>
            <w:right w:val="none" w:sz="0" w:space="0" w:color="auto"/>
          </w:divBdr>
        </w:div>
        <w:div w:id="360781896">
          <w:marLeft w:val="0"/>
          <w:marRight w:val="0"/>
          <w:marTop w:val="0"/>
          <w:marBottom w:val="0"/>
          <w:divBdr>
            <w:top w:val="none" w:sz="0" w:space="0" w:color="auto"/>
            <w:left w:val="none" w:sz="0" w:space="0" w:color="auto"/>
            <w:bottom w:val="none" w:sz="0" w:space="0" w:color="auto"/>
            <w:right w:val="none" w:sz="0" w:space="0" w:color="auto"/>
          </w:divBdr>
        </w:div>
        <w:div w:id="501512668">
          <w:marLeft w:val="0"/>
          <w:marRight w:val="0"/>
          <w:marTop w:val="0"/>
          <w:marBottom w:val="0"/>
          <w:divBdr>
            <w:top w:val="none" w:sz="0" w:space="0" w:color="auto"/>
            <w:left w:val="none" w:sz="0" w:space="0" w:color="auto"/>
            <w:bottom w:val="none" w:sz="0" w:space="0" w:color="auto"/>
            <w:right w:val="none" w:sz="0" w:space="0" w:color="auto"/>
          </w:divBdr>
        </w:div>
        <w:div w:id="659775966">
          <w:marLeft w:val="0"/>
          <w:marRight w:val="0"/>
          <w:marTop w:val="0"/>
          <w:marBottom w:val="0"/>
          <w:divBdr>
            <w:top w:val="none" w:sz="0" w:space="0" w:color="auto"/>
            <w:left w:val="none" w:sz="0" w:space="0" w:color="auto"/>
            <w:bottom w:val="none" w:sz="0" w:space="0" w:color="auto"/>
            <w:right w:val="none" w:sz="0" w:space="0" w:color="auto"/>
          </w:divBdr>
        </w:div>
        <w:div w:id="640812126">
          <w:marLeft w:val="0"/>
          <w:marRight w:val="0"/>
          <w:marTop w:val="0"/>
          <w:marBottom w:val="0"/>
          <w:divBdr>
            <w:top w:val="none" w:sz="0" w:space="0" w:color="auto"/>
            <w:left w:val="none" w:sz="0" w:space="0" w:color="auto"/>
            <w:bottom w:val="none" w:sz="0" w:space="0" w:color="auto"/>
            <w:right w:val="none" w:sz="0" w:space="0" w:color="auto"/>
          </w:divBdr>
        </w:div>
        <w:div w:id="483619976">
          <w:marLeft w:val="0"/>
          <w:marRight w:val="0"/>
          <w:marTop w:val="0"/>
          <w:marBottom w:val="0"/>
          <w:divBdr>
            <w:top w:val="none" w:sz="0" w:space="0" w:color="auto"/>
            <w:left w:val="none" w:sz="0" w:space="0" w:color="auto"/>
            <w:bottom w:val="none" w:sz="0" w:space="0" w:color="auto"/>
            <w:right w:val="none" w:sz="0" w:space="0" w:color="auto"/>
          </w:divBdr>
        </w:div>
        <w:div w:id="933632630">
          <w:marLeft w:val="0"/>
          <w:marRight w:val="0"/>
          <w:marTop w:val="0"/>
          <w:marBottom w:val="0"/>
          <w:divBdr>
            <w:top w:val="none" w:sz="0" w:space="0" w:color="auto"/>
            <w:left w:val="none" w:sz="0" w:space="0" w:color="auto"/>
            <w:bottom w:val="none" w:sz="0" w:space="0" w:color="auto"/>
            <w:right w:val="none" w:sz="0" w:space="0" w:color="auto"/>
          </w:divBdr>
        </w:div>
        <w:div w:id="766657125">
          <w:marLeft w:val="0"/>
          <w:marRight w:val="0"/>
          <w:marTop w:val="0"/>
          <w:marBottom w:val="0"/>
          <w:divBdr>
            <w:top w:val="none" w:sz="0" w:space="0" w:color="auto"/>
            <w:left w:val="none" w:sz="0" w:space="0" w:color="auto"/>
            <w:bottom w:val="none" w:sz="0" w:space="0" w:color="auto"/>
            <w:right w:val="none" w:sz="0" w:space="0" w:color="auto"/>
          </w:divBdr>
        </w:div>
        <w:div w:id="981228864">
          <w:marLeft w:val="0"/>
          <w:marRight w:val="0"/>
          <w:marTop w:val="0"/>
          <w:marBottom w:val="0"/>
          <w:divBdr>
            <w:top w:val="none" w:sz="0" w:space="0" w:color="auto"/>
            <w:left w:val="none" w:sz="0" w:space="0" w:color="auto"/>
            <w:bottom w:val="none" w:sz="0" w:space="0" w:color="auto"/>
            <w:right w:val="none" w:sz="0" w:space="0" w:color="auto"/>
          </w:divBdr>
        </w:div>
        <w:div w:id="2144229137">
          <w:marLeft w:val="0"/>
          <w:marRight w:val="0"/>
          <w:marTop w:val="0"/>
          <w:marBottom w:val="0"/>
          <w:divBdr>
            <w:top w:val="none" w:sz="0" w:space="0" w:color="auto"/>
            <w:left w:val="none" w:sz="0" w:space="0" w:color="auto"/>
            <w:bottom w:val="none" w:sz="0" w:space="0" w:color="auto"/>
            <w:right w:val="none" w:sz="0" w:space="0" w:color="auto"/>
          </w:divBdr>
        </w:div>
        <w:div w:id="1141770005">
          <w:marLeft w:val="0"/>
          <w:marRight w:val="0"/>
          <w:marTop w:val="0"/>
          <w:marBottom w:val="0"/>
          <w:divBdr>
            <w:top w:val="none" w:sz="0" w:space="0" w:color="auto"/>
            <w:left w:val="none" w:sz="0" w:space="0" w:color="auto"/>
            <w:bottom w:val="none" w:sz="0" w:space="0" w:color="auto"/>
            <w:right w:val="none" w:sz="0" w:space="0" w:color="auto"/>
          </w:divBdr>
        </w:div>
        <w:div w:id="757946810">
          <w:marLeft w:val="0"/>
          <w:marRight w:val="0"/>
          <w:marTop w:val="0"/>
          <w:marBottom w:val="0"/>
          <w:divBdr>
            <w:top w:val="none" w:sz="0" w:space="0" w:color="auto"/>
            <w:left w:val="none" w:sz="0" w:space="0" w:color="auto"/>
            <w:bottom w:val="none" w:sz="0" w:space="0" w:color="auto"/>
            <w:right w:val="none" w:sz="0" w:space="0" w:color="auto"/>
          </w:divBdr>
        </w:div>
        <w:div w:id="1748187616">
          <w:marLeft w:val="0"/>
          <w:marRight w:val="0"/>
          <w:marTop w:val="0"/>
          <w:marBottom w:val="0"/>
          <w:divBdr>
            <w:top w:val="none" w:sz="0" w:space="0" w:color="auto"/>
            <w:left w:val="none" w:sz="0" w:space="0" w:color="auto"/>
            <w:bottom w:val="none" w:sz="0" w:space="0" w:color="auto"/>
            <w:right w:val="none" w:sz="0" w:space="0" w:color="auto"/>
          </w:divBdr>
        </w:div>
        <w:div w:id="1401174005">
          <w:marLeft w:val="0"/>
          <w:marRight w:val="0"/>
          <w:marTop w:val="0"/>
          <w:marBottom w:val="0"/>
          <w:divBdr>
            <w:top w:val="none" w:sz="0" w:space="0" w:color="auto"/>
            <w:left w:val="none" w:sz="0" w:space="0" w:color="auto"/>
            <w:bottom w:val="none" w:sz="0" w:space="0" w:color="auto"/>
            <w:right w:val="none" w:sz="0" w:space="0" w:color="auto"/>
          </w:divBdr>
        </w:div>
        <w:div w:id="1173492828">
          <w:marLeft w:val="0"/>
          <w:marRight w:val="0"/>
          <w:marTop w:val="0"/>
          <w:marBottom w:val="0"/>
          <w:divBdr>
            <w:top w:val="none" w:sz="0" w:space="0" w:color="auto"/>
            <w:left w:val="none" w:sz="0" w:space="0" w:color="auto"/>
            <w:bottom w:val="none" w:sz="0" w:space="0" w:color="auto"/>
            <w:right w:val="none" w:sz="0" w:space="0" w:color="auto"/>
          </w:divBdr>
        </w:div>
        <w:div w:id="702751794">
          <w:marLeft w:val="0"/>
          <w:marRight w:val="0"/>
          <w:marTop w:val="0"/>
          <w:marBottom w:val="0"/>
          <w:divBdr>
            <w:top w:val="none" w:sz="0" w:space="0" w:color="auto"/>
            <w:left w:val="none" w:sz="0" w:space="0" w:color="auto"/>
            <w:bottom w:val="none" w:sz="0" w:space="0" w:color="auto"/>
            <w:right w:val="none" w:sz="0" w:space="0" w:color="auto"/>
          </w:divBdr>
        </w:div>
        <w:div w:id="679551789">
          <w:marLeft w:val="0"/>
          <w:marRight w:val="0"/>
          <w:marTop w:val="0"/>
          <w:marBottom w:val="0"/>
          <w:divBdr>
            <w:top w:val="none" w:sz="0" w:space="0" w:color="auto"/>
            <w:left w:val="none" w:sz="0" w:space="0" w:color="auto"/>
            <w:bottom w:val="none" w:sz="0" w:space="0" w:color="auto"/>
            <w:right w:val="none" w:sz="0" w:space="0" w:color="auto"/>
          </w:divBdr>
        </w:div>
        <w:div w:id="2079470772">
          <w:marLeft w:val="0"/>
          <w:marRight w:val="0"/>
          <w:marTop w:val="0"/>
          <w:marBottom w:val="0"/>
          <w:divBdr>
            <w:top w:val="none" w:sz="0" w:space="0" w:color="auto"/>
            <w:left w:val="none" w:sz="0" w:space="0" w:color="auto"/>
            <w:bottom w:val="none" w:sz="0" w:space="0" w:color="auto"/>
            <w:right w:val="none" w:sz="0" w:space="0" w:color="auto"/>
          </w:divBdr>
        </w:div>
        <w:div w:id="2137405000">
          <w:marLeft w:val="0"/>
          <w:marRight w:val="0"/>
          <w:marTop w:val="0"/>
          <w:marBottom w:val="0"/>
          <w:divBdr>
            <w:top w:val="none" w:sz="0" w:space="0" w:color="auto"/>
            <w:left w:val="none" w:sz="0" w:space="0" w:color="auto"/>
            <w:bottom w:val="none" w:sz="0" w:space="0" w:color="auto"/>
            <w:right w:val="none" w:sz="0" w:space="0" w:color="auto"/>
          </w:divBdr>
        </w:div>
        <w:div w:id="49118179">
          <w:marLeft w:val="0"/>
          <w:marRight w:val="0"/>
          <w:marTop w:val="0"/>
          <w:marBottom w:val="0"/>
          <w:divBdr>
            <w:top w:val="none" w:sz="0" w:space="0" w:color="auto"/>
            <w:left w:val="none" w:sz="0" w:space="0" w:color="auto"/>
            <w:bottom w:val="none" w:sz="0" w:space="0" w:color="auto"/>
            <w:right w:val="none" w:sz="0" w:space="0" w:color="auto"/>
          </w:divBdr>
        </w:div>
        <w:div w:id="1524172759">
          <w:marLeft w:val="0"/>
          <w:marRight w:val="0"/>
          <w:marTop w:val="0"/>
          <w:marBottom w:val="0"/>
          <w:divBdr>
            <w:top w:val="none" w:sz="0" w:space="0" w:color="auto"/>
            <w:left w:val="none" w:sz="0" w:space="0" w:color="auto"/>
            <w:bottom w:val="none" w:sz="0" w:space="0" w:color="auto"/>
            <w:right w:val="none" w:sz="0" w:space="0" w:color="auto"/>
          </w:divBdr>
        </w:div>
        <w:div w:id="1616908625">
          <w:marLeft w:val="0"/>
          <w:marRight w:val="0"/>
          <w:marTop w:val="0"/>
          <w:marBottom w:val="0"/>
          <w:divBdr>
            <w:top w:val="none" w:sz="0" w:space="0" w:color="auto"/>
            <w:left w:val="none" w:sz="0" w:space="0" w:color="auto"/>
            <w:bottom w:val="none" w:sz="0" w:space="0" w:color="auto"/>
            <w:right w:val="none" w:sz="0" w:space="0" w:color="auto"/>
          </w:divBdr>
        </w:div>
        <w:div w:id="1520269222">
          <w:marLeft w:val="0"/>
          <w:marRight w:val="0"/>
          <w:marTop w:val="0"/>
          <w:marBottom w:val="0"/>
          <w:divBdr>
            <w:top w:val="none" w:sz="0" w:space="0" w:color="auto"/>
            <w:left w:val="none" w:sz="0" w:space="0" w:color="auto"/>
            <w:bottom w:val="none" w:sz="0" w:space="0" w:color="auto"/>
            <w:right w:val="none" w:sz="0" w:space="0" w:color="auto"/>
          </w:divBdr>
        </w:div>
        <w:div w:id="1239899029">
          <w:marLeft w:val="0"/>
          <w:marRight w:val="0"/>
          <w:marTop w:val="0"/>
          <w:marBottom w:val="0"/>
          <w:divBdr>
            <w:top w:val="none" w:sz="0" w:space="0" w:color="auto"/>
            <w:left w:val="none" w:sz="0" w:space="0" w:color="auto"/>
            <w:bottom w:val="none" w:sz="0" w:space="0" w:color="auto"/>
            <w:right w:val="none" w:sz="0" w:space="0" w:color="auto"/>
          </w:divBdr>
        </w:div>
        <w:div w:id="307637294">
          <w:marLeft w:val="0"/>
          <w:marRight w:val="0"/>
          <w:marTop w:val="0"/>
          <w:marBottom w:val="0"/>
          <w:divBdr>
            <w:top w:val="none" w:sz="0" w:space="0" w:color="auto"/>
            <w:left w:val="none" w:sz="0" w:space="0" w:color="auto"/>
            <w:bottom w:val="none" w:sz="0" w:space="0" w:color="auto"/>
            <w:right w:val="none" w:sz="0" w:space="0" w:color="auto"/>
          </w:divBdr>
        </w:div>
        <w:div w:id="1746492612">
          <w:marLeft w:val="0"/>
          <w:marRight w:val="0"/>
          <w:marTop w:val="0"/>
          <w:marBottom w:val="0"/>
          <w:divBdr>
            <w:top w:val="none" w:sz="0" w:space="0" w:color="auto"/>
            <w:left w:val="none" w:sz="0" w:space="0" w:color="auto"/>
            <w:bottom w:val="none" w:sz="0" w:space="0" w:color="auto"/>
            <w:right w:val="none" w:sz="0" w:space="0" w:color="auto"/>
          </w:divBdr>
        </w:div>
        <w:div w:id="1722166294">
          <w:marLeft w:val="0"/>
          <w:marRight w:val="0"/>
          <w:marTop w:val="0"/>
          <w:marBottom w:val="0"/>
          <w:divBdr>
            <w:top w:val="none" w:sz="0" w:space="0" w:color="auto"/>
            <w:left w:val="none" w:sz="0" w:space="0" w:color="auto"/>
            <w:bottom w:val="none" w:sz="0" w:space="0" w:color="auto"/>
            <w:right w:val="none" w:sz="0" w:space="0" w:color="auto"/>
          </w:divBdr>
        </w:div>
        <w:div w:id="1564948897">
          <w:marLeft w:val="0"/>
          <w:marRight w:val="0"/>
          <w:marTop w:val="0"/>
          <w:marBottom w:val="0"/>
          <w:divBdr>
            <w:top w:val="none" w:sz="0" w:space="0" w:color="auto"/>
            <w:left w:val="none" w:sz="0" w:space="0" w:color="auto"/>
            <w:bottom w:val="none" w:sz="0" w:space="0" w:color="auto"/>
            <w:right w:val="none" w:sz="0" w:space="0" w:color="auto"/>
          </w:divBdr>
        </w:div>
        <w:div w:id="1770346820">
          <w:marLeft w:val="0"/>
          <w:marRight w:val="0"/>
          <w:marTop w:val="0"/>
          <w:marBottom w:val="0"/>
          <w:divBdr>
            <w:top w:val="none" w:sz="0" w:space="0" w:color="auto"/>
            <w:left w:val="none" w:sz="0" w:space="0" w:color="auto"/>
            <w:bottom w:val="none" w:sz="0" w:space="0" w:color="auto"/>
            <w:right w:val="none" w:sz="0" w:space="0" w:color="auto"/>
          </w:divBdr>
        </w:div>
        <w:div w:id="498929259">
          <w:marLeft w:val="0"/>
          <w:marRight w:val="0"/>
          <w:marTop w:val="0"/>
          <w:marBottom w:val="0"/>
          <w:divBdr>
            <w:top w:val="none" w:sz="0" w:space="0" w:color="auto"/>
            <w:left w:val="none" w:sz="0" w:space="0" w:color="auto"/>
            <w:bottom w:val="none" w:sz="0" w:space="0" w:color="auto"/>
            <w:right w:val="none" w:sz="0" w:space="0" w:color="auto"/>
          </w:divBdr>
        </w:div>
        <w:div w:id="578951808">
          <w:marLeft w:val="0"/>
          <w:marRight w:val="0"/>
          <w:marTop w:val="0"/>
          <w:marBottom w:val="0"/>
          <w:divBdr>
            <w:top w:val="none" w:sz="0" w:space="0" w:color="auto"/>
            <w:left w:val="none" w:sz="0" w:space="0" w:color="auto"/>
            <w:bottom w:val="none" w:sz="0" w:space="0" w:color="auto"/>
            <w:right w:val="none" w:sz="0" w:space="0" w:color="auto"/>
          </w:divBdr>
        </w:div>
        <w:div w:id="647824407">
          <w:marLeft w:val="0"/>
          <w:marRight w:val="0"/>
          <w:marTop w:val="0"/>
          <w:marBottom w:val="0"/>
          <w:divBdr>
            <w:top w:val="none" w:sz="0" w:space="0" w:color="auto"/>
            <w:left w:val="none" w:sz="0" w:space="0" w:color="auto"/>
            <w:bottom w:val="none" w:sz="0" w:space="0" w:color="auto"/>
            <w:right w:val="none" w:sz="0" w:space="0" w:color="auto"/>
          </w:divBdr>
        </w:div>
        <w:div w:id="2121298829">
          <w:marLeft w:val="0"/>
          <w:marRight w:val="0"/>
          <w:marTop w:val="0"/>
          <w:marBottom w:val="0"/>
          <w:divBdr>
            <w:top w:val="none" w:sz="0" w:space="0" w:color="auto"/>
            <w:left w:val="none" w:sz="0" w:space="0" w:color="auto"/>
            <w:bottom w:val="none" w:sz="0" w:space="0" w:color="auto"/>
            <w:right w:val="none" w:sz="0" w:space="0" w:color="auto"/>
          </w:divBdr>
        </w:div>
        <w:div w:id="488253424">
          <w:marLeft w:val="0"/>
          <w:marRight w:val="0"/>
          <w:marTop w:val="0"/>
          <w:marBottom w:val="0"/>
          <w:divBdr>
            <w:top w:val="none" w:sz="0" w:space="0" w:color="auto"/>
            <w:left w:val="none" w:sz="0" w:space="0" w:color="auto"/>
            <w:bottom w:val="none" w:sz="0" w:space="0" w:color="auto"/>
            <w:right w:val="none" w:sz="0" w:space="0" w:color="auto"/>
          </w:divBdr>
        </w:div>
        <w:div w:id="1164129394">
          <w:marLeft w:val="0"/>
          <w:marRight w:val="0"/>
          <w:marTop w:val="0"/>
          <w:marBottom w:val="0"/>
          <w:divBdr>
            <w:top w:val="none" w:sz="0" w:space="0" w:color="auto"/>
            <w:left w:val="none" w:sz="0" w:space="0" w:color="auto"/>
            <w:bottom w:val="none" w:sz="0" w:space="0" w:color="auto"/>
            <w:right w:val="none" w:sz="0" w:space="0" w:color="auto"/>
          </w:divBdr>
        </w:div>
        <w:div w:id="531696391">
          <w:marLeft w:val="0"/>
          <w:marRight w:val="0"/>
          <w:marTop w:val="0"/>
          <w:marBottom w:val="0"/>
          <w:divBdr>
            <w:top w:val="none" w:sz="0" w:space="0" w:color="auto"/>
            <w:left w:val="none" w:sz="0" w:space="0" w:color="auto"/>
            <w:bottom w:val="none" w:sz="0" w:space="0" w:color="auto"/>
            <w:right w:val="none" w:sz="0" w:space="0" w:color="auto"/>
          </w:divBdr>
        </w:div>
        <w:div w:id="317539015">
          <w:marLeft w:val="0"/>
          <w:marRight w:val="0"/>
          <w:marTop w:val="0"/>
          <w:marBottom w:val="0"/>
          <w:divBdr>
            <w:top w:val="none" w:sz="0" w:space="0" w:color="auto"/>
            <w:left w:val="none" w:sz="0" w:space="0" w:color="auto"/>
            <w:bottom w:val="none" w:sz="0" w:space="0" w:color="auto"/>
            <w:right w:val="none" w:sz="0" w:space="0" w:color="auto"/>
          </w:divBdr>
        </w:div>
        <w:div w:id="1554384776">
          <w:marLeft w:val="0"/>
          <w:marRight w:val="0"/>
          <w:marTop w:val="0"/>
          <w:marBottom w:val="0"/>
          <w:divBdr>
            <w:top w:val="none" w:sz="0" w:space="0" w:color="auto"/>
            <w:left w:val="none" w:sz="0" w:space="0" w:color="auto"/>
            <w:bottom w:val="none" w:sz="0" w:space="0" w:color="auto"/>
            <w:right w:val="none" w:sz="0" w:space="0" w:color="auto"/>
          </w:divBdr>
        </w:div>
        <w:div w:id="1992901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bernsteinr@state.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ccormackbp@state.go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894</Words>
  <Characters>5096</Characters>
  <Application>Microsoft Office Word</Application>
  <DocSecurity>0</DocSecurity>
  <Lines>42</Lines>
  <Paragraphs>11</Paragraphs>
  <ScaleCrop>false</ScaleCrop>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Bernstein</dc:creator>
  <cp:keywords/>
  <dc:description/>
  <cp:lastModifiedBy>Bernstein, Russell</cp:lastModifiedBy>
  <cp:revision>11</cp:revision>
  <dcterms:created xsi:type="dcterms:W3CDTF">2022-01-11T10:14:00Z</dcterms:created>
  <dcterms:modified xsi:type="dcterms:W3CDTF">2022-01-19T15:19:00Z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2022-01-11T10:14:04Z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cce30221-84a3-4672-bf62-10e76c62666e</vt:lpwstr>
  </property>
  <property fmtid="{D5CDD505-2E9C-101B-9397-08002B2CF9AE}" pid="8" name="MSIP_Label_1665d9ee-429a-4d5f-97cc-cfb56e044a6e_ContentBits">
    <vt:lpwstr>0</vt:lpwstr>
  </property>
</Properties>
</file>