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663" w:rsidRPr="005F3D9C" w:rsidRDefault="001C5663" w:rsidP="00EA310D">
      <w:pPr>
        <w:pStyle w:val="NoSpacing"/>
        <w:rPr>
          <w:rFonts w:ascii="Times New Roman" w:hAnsi="Times New Roman"/>
          <w:b/>
          <w:color w:val="000000" w:themeColor="text1"/>
          <w:sz w:val="28"/>
          <w:szCs w:val="28"/>
        </w:rPr>
      </w:pPr>
      <w:r w:rsidRPr="005F3D9C">
        <w:rPr>
          <w:rFonts w:ascii="Times New Roman" w:hAnsi="Times New Roman"/>
          <w:b/>
          <w:color w:val="000000" w:themeColor="text1"/>
          <w:sz w:val="28"/>
          <w:szCs w:val="28"/>
        </w:rPr>
        <w:t>U.S. Embassy Baghdad</w:t>
      </w:r>
    </w:p>
    <w:p w:rsidR="001C5663" w:rsidRPr="005F3D9C" w:rsidRDefault="001C5663" w:rsidP="00EA310D">
      <w:pPr>
        <w:pStyle w:val="NoSpacing"/>
        <w:rPr>
          <w:rFonts w:ascii="Times New Roman" w:hAnsi="Times New Roman"/>
          <w:b/>
          <w:color w:val="000000" w:themeColor="text1"/>
          <w:sz w:val="28"/>
          <w:szCs w:val="28"/>
        </w:rPr>
      </w:pPr>
      <w:r w:rsidRPr="005F3D9C">
        <w:rPr>
          <w:rFonts w:ascii="Times New Roman" w:hAnsi="Times New Roman"/>
          <w:b/>
          <w:color w:val="000000" w:themeColor="text1"/>
          <w:sz w:val="28"/>
          <w:szCs w:val="28"/>
        </w:rPr>
        <w:t>Public Affairs</w:t>
      </w:r>
      <w:r w:rsidR="0083488B" w:rsidRPr="005F3D9C">
        <w:rPr>
          <w:rFonts w:ascii="Times New Roman" w:hAnsi="Times New Roman"/>
          <w:b/>
          <w:color w:val="000000" w:themeColor="text1"/>
          <w:sz w:val="28"/>
          <w:szCs w:val="28"/>
        </w:rPr>
        <w:t xml:space="preserve"> Office</w:t>
      </w:r>
    </w:p>
    <w:p w:rsidR="001C5663" w:rsidRPr="005F3D9C" w:rsidRDefault="001C5663" w:rsidP="00EA310D">
      <w:pPr>
        <w:pStyle w:val="NoSpacing"/>
        <w:rPr>
          <w:rFonts w:ascii="Times New Roman" w:hAnsi="Times New Roman"/>
          <w:color w:val="000000" w:themeColor="text1"/>
          <w:sz w:val="28"/>
          <w:szCs w:val="28"/>
        </w:rPr>
      </w:pPr>
    </w:p>
    <w:p w:rsidR="00E66FEA" w:rsidRPr="00C82263" w:rsidRDefault="001C5663" w:rsidP="00CB4C98">
      <w:pPr>
        <w:pStyle w:val="NoSpacing"/>
        <w:rPr>
          <w:rFonts w:ascii="Times New Roman" w:hAnsi="Times New Roman"/>
          <w:b/>
          <w:color w:val="000000" w:themeColor="text1"/>
          <w:sz w:val="28"/>
          <w:szCs w:val="28"/>
        </w:rPr>
      </w:pPr>
      <w:r w:rsidRPr="005F3D9C">
        <w:rPr>
          <w:rFonts w:ascii="Times New Roman" w:hAnsi="Times New Roman"/>
          <w:b/>
          <w:color w:val="000000" w:themeColor="text1"/>
          <w:sz w:val="28"/>
          <w:szCs w:val="28"/>
        </w:rPr>
        <w:t xml:space="preserve">Notice of Funding Opportunity (NOFO): </w:t>
      </w:r>
      <w:r w:rsidR="00C82263" w:rsidRPr="00C82263">
        <w:rPr>
          <w:rFonts w:ascii="Times New Roman" w:hAnsi="Times New Roman"/>
          <w:b/>
          <w:color w:val="000000" w:themeColor="text1"/>
          <w:sz w:val="28"/>
          <w:szCs w:val="28"/>
        </w:rPr>
        <w:t xml:space="preserve">English language, leadership and tolerance courses at </w:t>
      </w:r>
      <w:r w:rsidR="00CB4C98">
        <w:rPr>
          <w:rFonts w:ascii="Times New Roman" w:hAnsi="Times New Roman"/>
          <w:b/>
          <w:color w:val="000000" w:themeColor="text1"/>
          <w:sz w:val="28"/>
          <w:szCs w:val="28"/>
        </w:rPr>
        <w:t>23</w:t>
      </w:r>
      <w:r w:rsidR="00CB4C98" w:rsidRPr="00C82263">
        <w:rPr>
          <w:rFonts w:ascii="Times New Roman" w:hAnsi="Times New Roman"/>
          <w:b/>
          <w:color w:val="000000" w:themeColor="text1"/>
          <w:sz w:val="28"/>
          <w:szCs w:val="28"/>
        </w:rPr>
        <w:t xml:space="preserve"> </w:t>
      </w:r>
      <w:r w:rsidR="00C82263" w:rsidRPr="00C82263">
        <w:rPr>
          <w:rFonts w:ascii="Times New Roman" w:hAnsi="Times New Roman"/>
          <w:b/>
          <w:color w:val="000000" w:themeColor="text1"/>
          <w:sz w:val="28"/>
          <w:szCs w:val="28"/>
        </w:rPr>
        <w:t>religious schools (</w:t>
      </w:r>
      <w:r w:rsidR="005E67F7" w:rsidRPr="005E67F7">
        <w:rPr>
          <w:rFonts w:ascii="Times New Roman" w:hAnsi="Times New Roman"/>
          <w:b/>
          <w:color w:val="000000" w:themeColor="text1"/>
          <w:sz w:val="28"/>
          <w:szCs w:val="28"/>
        </w:rPr>
        <w:t>Madrassas</w:t>
      </w:r>
      <w:r w:rsidR="00C82263" w:rsidRPr="00C82263">
        <w:rPr>
          <w:rFonts w:ascii="Times New Roman" w:hAnsi="Times New Roman"/>
          <w:b/>
          <w:color w:val="000000" w:themeColor="text1"/>
          <w:sz w:val="28"/>
          <w:szCs w:val="28"/>
        </w:rPr>
        <w:t>)</w:t>
      </w:r>
    </w:p>
    <w:p w:rsidR="00C82263" w:rsidRDefault="00C82263" w:rsidP="00EA310D">
      <w:pPr>
        <w:spacing w:after="0" w:line="240" w:lineRule="auto"/>
        <w:rPr>
          <w:rFonts w:ascii="Times New Roman" w:eastAsia="Times New Roman" w:hAnsi="Times New Roman" w:cs="Times New Roman"/>
          <w:sz w:val="28"/>
          <w:szCs w:val="28"/>
        </w:rPr>
      </w:pPr>
    </w:p>
    <w:p w:rsidR="00A52C22" w:rsidRPr="00CC34D9" w:rsidRDefault="00A52C22" w:rsidP="00C82263">
      <w:pPr>
        <w:spacing w:after="0" w:line="240" w:lineRule="auto"/>
        <w:rPr>
          <w:rFonts w:ascii="Times New Roman" w:eastAsia="ヒラギノ角ゴ Pro W3" w:hAnsi="Times New Roman" w:cs="Times New Roman"/>
          <w:color w:val="000000"/>
          <w:sz w:val="28"/>
          <w:szCs w:val="28"/>
        </w:rPr>
      </w:pPr>
      <w:r w:rsidRPr="00CC34D9">
        <w:rPr>
          <w:rFonts w:ascii="Times New Roman" w:eastAsia="Times New Roman" w:hAnsi="Times New Roman" w:cs="Times New Roman"/>
          <w:sz w:val="28"/>
          <w:szCs w:val="28"/>
        </w:rPr>
        <w:t>Announcement Type:</w:t>
      </w:r>
      <w:r w:rsidR="00803AB5" w:rsidRPr="00CC34D9">
        <w:rPr>
          <w:rFonts w:ascii="Times New Roman" w:eastAsia="Times New Roman" w:hAnsi="Times New Roman" w:cs="Times New Roman"/>
          <w:sz w:val="28"/>
          <w:szCs w:val="28"/>
        </w:rPr>
        <w:tab/>
      </w:r>
      <w:r w:rsidR="00E4265C" w:rsidRPr="00CC34D9">
        <w:rPr>
          <w:rFonts w:ascii="Times New Roman" w:eastAsia="Times New Roman" w:hAnsi="Times New Roman" w:cs="Times New Roman"/>
          <w:sz w:val="28"/>
          <w:szCs w:val="28"/>
        </w:rPr>
        <w:t xml:space="preserve">    </w:t>
      </w:r>
      <w:r w:rsidR="00C82263">
        <w:rPr>
          <w:rFonts w:ascii="Times New Roman" w:eastAsia="Times New Roman" w:hAnsi="Times New Roman" w:cs="Times New Roman"/>
          <w:sz w:val="28"/>
          <w:szCs w:val="28"/>
        </w:rPr>
        <w:t>Grants</w:t>
      </w:r>
      <w:r w:rsidRPr="00CC34D9">
        <w:rPr>
          <w:rFonts w:ascii="Times New Roman" w:eastAsia="Times New Roman" w:hAnsi="Times New Roman" w:cs="Times New Roman"/>
          <w:sz w:val="28"/>
          <w:szCs w:val="28"/>
        </w:rPr>
        <w:t xml:space="preserve"> </w:t>
      </w:r>
    </w:p>
    <w:p w:rsidR="00A52C22" w:rsidRPr="00CC34D9" w:rsidRDefault="00803AB5" w:rsidP="00C82263">
      <w:pPr>
        <w:spacing w:after="0" w:line="240" w:lineRule="auto"/>
        <w:rPr>
          <w:rFonts w:ascii="Times New Roman" w:eastAsia="ヒラギノ角ゴ Pro W3" w:hAnsi="Times New Roman" w:cs="Times New Roman"/>
          <w:sz w:val="28"/>
          <w:szCs w:val="28"/>
        </w:rPr>
      </w:pPr>
      <w:r w:rsidRPr="00CC34D9">
        <w:rPr>
          <w:rFonts w:ascii="Times New Roman" w:eastAsia="Times New Roman" w:hAnsi="Times New Roman" w:cs="Times New Roman"/>
          <w:sz w:val="28"/>
          <w:szCs w:val="28"/>
        </w:rPr>
        <w:t>Funding Opportunity:</w:t>
      </w:r>
      <w:r w:rsidRPr="00CC34D9">
        <w:rPr>
          <w:rFonts w:ascii="Times New Roman" w:eastAsia="Times New Roman" w:hAnsi="Times New Roman" w:cs="Times New Roman"/>
          <w:sz w:val="28"/>
          <w:szCs w:val="28"/>
        </w:rPr>
        <w:tab/>
      </w:r>
      <w:r w:rsidR="00BC6729">
        <w:rPr>
          <w:rFonts w:ascii="Times New Roman" w:eastAsia="Times New Roman" w:hAnsi="Times New Roman" w:cs="Times New Roman" w:hint="cs"/>
          <w:sz w:val="28"/>
          <w:szCs w:val="28"/>
          <w:rtl/>
        </w:rPr>
        <w:t xml:space="preserve">    </w:t>
      </w:r>
      <w:r w:rsidR="00BC6729" w:rsidRPr="00BC6729">
        <w:rPr>
          <w:rFonts w:ascii="Times New Roman" w:eastAsia="Times New Roman" w:hAnsi="Times New Roman" w:cs="Times New Roman"/>
          <w:sz w:val="28"/>
          <w:szCs w:val="28"/>
        </w:rPr>
        <w:t>DOS-Baghdad-PD-2019-009</w:t>
      </w:r>
    </w:p>
    <w:p w:rsidR="00A52C22" w:rsidRPr="005F3D9C" w:rsidRDefault="00A52C22" w:rsidP="00895DE7">
      <w:pPr>
        <w:spacing w:after="0" w:line="240" w:lineRule="auto"/>
        <w:rPr>
          <w:rFonts w:ascii="Times New Roman" w:eastAsia="ヒラギノ角ゴ Pro W3" w:hAnsi="Times New Roman" w:cs="Times New Roman"/>
          <w:color w:val="000000"/>
          <w:sz w:val="28"/>
          <w:szCs w:val="28"/>
          <w:rtl/>
        </w:rPr>
      </w:pPr>
      <w:r w:rsidRPr="005F3D9C">
        <w:rPr>
          <w:rFonts w:ascii="Times New Roman" w:eastAsia="ヒラギノ角ゴ Pro W3" w:hAnsi="Times New Roman" w:cs="Times New Roman"/>
          <w:color w:val="000000"/>
          <w:sz w:val="28"/>
          <w:szCs w:val="28"/>
        </w:rPr>
        <w:t>CFDA:</w:t>
      </w:r>
      <w:r w:rsidRPr="005F3D9C">
        <w:rPr>
          <w:rFonts w:ascii="Times New Roman" w:eastAsia="ヒラギノ角ゴ Pro W3" w:hAnsi="Times New Roman" w:cs="Times New Roman"/>
          <w:color w:val="000000"/>
          <w:sz w:val="28"/>
          <w:szCs w:val="28"/>
        </w:rPr>
        <w:tab/>
      </w:r>
      <w:r w:rsidRPr="005F3D9C">
        <w:rPr>
          <w:rFonts w:ascii="Times New Roman" w:eastAsia="ヒラギノ角ゴ Pro W3" w:hAnsi="Times New Roman" w:cs="Times New Roman"/>
          <w:color w:val="000000"/>
          <w:sz w:val="28"/>
          <w:szCs w:val="28"/>
        </w:rPr>
        <w:tab/>
      </w:r>
      <w:r w:rsidRPr="005F3D9C">
        <w:rPr>
          <w:rFonts w:ascii="Times New Roman" w:eastAsia="ヒラギノ角ゴ Pro W3" w:hAnsi="Times New Roman" w:cs="Times New Roman"/>
          <w:color w:val="000000"/>
          <w:sz w:val="28"/>
          <w:szCs w:val="28"/>
        </w:rPr>
        <w:tab/>
      </w:r>
      <w:r w:rsidR="00895DE7">
        <w:rPr>
          <w:rFonts w:ascii="Times New Roman" w:eastAsia="ヒラギノ角ゴ Pro W3" w:hAnsi="Times New Roman" w:cs="Times New Roman"/>
          <w:color w:val="000000"/>
          <w:sz w:val="28"/>
          <w:szCs w:val="28"/>
        </w:rPr>
        <w:t xml:space="preserve">    </w:t>
      </w:r>
      <w:r w:rsidR="00895DE7" w:rsidRPr="00895DE7">
        <w:rPr>
          <w:rFonts w:ascii="Times New Roman" w:eastAsia="ヒラギノ角ゴ Pro W3" w:hAnsi="Times New Roman" w:cs="Times New Roman"/>
          <w:color w:val="000000"/>
          <w:sz w:val="28"/>
          <w:szCs w:val="28"/>
        </w:rPr>
        <w:t>19.021</w:t>
      </w:r>
      <w:r w:rsidRPr="005F3D9C">
        <w:rPr>
          <w:rFonts w:ascii="Times New Roman" w:eastAsia="ヒラギノ角ゴ Pro W3" w:hAnsi="Times New Roman" w:cs="Times New Roman"/>
          <w:color w:val="000000"/>
          <w:sz w:val="28"/>
          <w:szCs w:val="28"/>
        </w:rPr>
        <w:tab/>
      </w:r>
    </w:p>
    <w:p w:rsidR="007E761C" w:rsidRPr="005F3D9C" w:rsidRDefault="007E761C" w:rsidP="00C82263">
      <w:pPr>
        <w:spacing w:after="0" w:line="240" w:lineRule="auto"/>
        <w:rPr>
          <w:rFonts w:ascii="Times New Roman" w:eastAsia="ヒラギノ角ゴ Pro W3" w:hAnsi="Times New Roman" w:cs="Times New Roman"/>
          <w:color w:val="000000"/>
          <w:sz w:val="28"/>
          <w:szCs w:val="28"/>
        </w:rPr>
      </w:pPr>
      <w:r w:rsidRPr="005F3D9C">
        <w:rPr>
          <w:rFonts w:ascii="Times New Roman" w:eastAsia="ヒラギノ角ゴ Pro W3" w:hAnsi="Times New Roman" w:cs="Times New Roman"/>
          <w:color w:val="000000"/>
          <w:sz w:val="28"/>
          <w:szCs w:val="28"/>
        </w:rPr>
        <w:t xml:space="preserve">Total Amount Available:  </w:t>
      </w:r>
      <w:r w:rsidR="00895DE7">
        <w:rPr>
          <w:rFonts w:ascii="Times New Roman" w:eastAsia="ヒラギノ角ゴ Pro W3" w:hAnsi="Times New Roman" w:cs="Times New Roman"/>
          <w:color w:val="000000"/>
          <w:sz w:val="28"/>
          <w:szCs w:val="28"/>
        </w:rPr>
        <w:t xml:space="preserve">   </w:t>
      </w:r>
      <w:r w:rsidRPr="005F3D9C">
        <w:rPr>
          <w:rFonts w:ascii="Times New Roman" w:eastAsia="ヒラギノ角ゴ Pro W3" w:hAnsi="Times New Roman" w:cs="Times New Roman"/>
          <w:color w:val="000000"/>
          <w:sz w:val="28"/>
          <w:szCs w:val="28"/>
        </w:rPr>
        <w:t>$</w:t>
      </w:r>
      <w:r w:rsidR="00C82263">
        <w:rPr>
          <w:rFonts w:ascii="Times New Roman" w:eastAsia="ヒラギノ角ゴ Pro W3" w:hAnsi="Times New Roman" w:cs="Times New Roman"/>
          <w:color w:val="000000"/>
          <w:sz w:val="28"/>
          <w:szCs w:val="28"/>
        </w:rPr>
        <w:t>150,000</w:t>
      </w:r>
    </w:p>
    <w:p w:rsidR="00A52C22" w:rsidRPr="005F3D9C" w:rsidRDefault="00895DE7" w:rsidP="00BC6729">
      <w:pPr>
        <w:spacing w:after="0" w:line="240" w:lineRule="auto"/>
        <w:rPr>
          <w:rFonts w:ascii="Times New Roman" w:eastAsia="ヒラギノ角ゴ Pro W3" w:hAnsi="Times New Roman" w:cs="Times New Roman"/>
          <w:color w:val="000000"/>
          <w:sz w:val="28"/>
          <w:szCs w:val="28"/>
        </w:rPr>
      </w:pPr>
      <w:r>
        <w:rPr>
          <w:rFonts w:ascii="Times New Roman" w:eastAsia="ヒラギノ角ゴ Pro W3" w:hAnsi="Times New Roman" w:cs="Times New Roman"/>
          <w:color w:val="000000"/>
          <w:sz w:val="28"/>
          <w:szCs w:val="28"/>
        </w:rPr>
        <w:t xml:space="preserve">Deadline for Applications:   </w:t>
      </w:r>
      <w:r w:rsidR="00BC6729" w:rsidRPr="00597031">
        <w:rPr>
          <w:rFonts w:ascii="Times New Roman" w:eastAsia="ヒラギノ角ゴ Pro W3" w:hAnsi="Times New Roman" w:cs="Times New Roman"/>
          <w:color w:val="000000"/>
          <w:sz w:val="28"/>
          <w:szCs w:val="28"/>
        </w:rPr>
        <w:t>0</w:t>
      </w:r>
      <w:r w:rsidR="00BC6729" w:rsidRPr="00597031">
        <w:rPr>
          <w:rFonts w:ascii="Times New Roman" w:eastAsia="ヒラギノ角ゴ Pro W3" w:hAnsi="Times New Roman" w:cs="Times New Roman" w:hint="cs"/>
          <w:color w:val="000000"/>
          <w:sz w:val="28"/>
          <w:szCs w:val="28"/>
          <w:rtl/>
        </w:rPr>
        <w:t>5</w:t>
      </w:r>
      <w:r w:rsidR="00A52C22" w:rsidRPr="00597031">
        <w:rPr>
          <w:rFonts w:ascii="Times New Roman" w:eastAsia="ヒラギノ角ゴ Pro W3" w:hAnsi="Times New Roman" w:cs="Times New Roman"/>
          <w:color w:val="000000"/>
          <w:sz w:val="28"/>
          <w:szCs w:val="28"/>
        </w:rPr>
        <w:t>/</w:t>
      </w:r>
      <w:r w:rsidR="00BC6729" w:rsidRPr="00597031">
        <w:rPr>
          <w:rFonts w:ascii="Times New Roman" w:eastAsia="ヒラギノ角ゴ Pro W3" w:hAnsi="Times New Roman" w:cs="Times New Roman" w:hint="cs"/>
          <w:color w:val="000000"/>
          <w:sz w:val="28"/>
          <w:szCs w:val="28"/>
          <w:rtl/>
        </w:rPr>
        <w:t>01</w:t>
      </w:r>
      <w:r w:rsidR="001462D4" w:rsidRPr="00597031">
        <w:rPr>
          <w:rFonts w:ascii="Times New Roman" w:eastAsia="ヒラギノ角ゴ Pro W3" w:hAnsi="Times New Roman" w:cs="Times New Roman"/>
          <w:color w:val="000000"/>
          <w:sz w:val="28"/>
          <w:szCs w:val="28"/>
        </w:rPr>
        <w:t>/2019</w:t>
      </w:r>
      <w:r w:rsidR="003759B2" w:rsidRPr="005F3D9C">
        <w:rPr>
          <w:rFonts w:ascii="Times New Roman" w:eastAsia="ヒラギノ角ゴ Pro W3" w:hAnsi="Times New Roman" w:cs="Times New Roman"/>
          <w:color w:val="000000"/>
          <w:sz w:val="28"/>
          <w:szCs w:val="28"/>
        </w:rPr>
        <w:t xml:space="preserve"> </w:t>
      </w:r>
    </w:p>
    <w:p w:rsidR="00A52C22" w:rsidRPr="005F3D9C" w:rsidRDefault="00A52C22" w:rsidP="00EA310D">
      <w:pPr>
        <w:pStyle w:val="NoSpacing"/>
        <w:rPr>
          <w:rFonts w:ascii="Times New Roman" w:hAnsi="Times New Roman"/>
          <w:color w:val="000000" w:themeColor="text1"/>
          <w:sz w:val="24"/>
        </w:rPr>
      </w:pPr>
    </w:p>
    <w:p w:rsidR="00EA310D" w:rsidRPr="005F3D9C" w:rsidRDefault="00EA310D" w:rsidP="00EA310D">
      <w:pPr>
        <w:pStyle w:val="NoSpacing"/>
        <w:rPr>
          <w:rFonts w:ascii="Times New Roman" w:hAnsi="Times New Roman"/>
          <w:color w:val="000000" w:themeColor="text1"/>
          <w:sz w:val="24"/>
        </w:rPr>
      </w:pPr>
    </w:p>
    <w:p w:rsidR="00A52C22" w:rsidRPr="00CC34D9" w:rsidRDefault="00EA310D" w:rsidP="00EA310D">
      <w:pPr>
        <w:widowControl w:val="0"/>
        <w:spacing w:after="0" w:line="240" w:lineRule="auto"/>
        <w:rPr>
          <w:rFonts w:ascii="Times New Roman" w:eastAsia="ヒラギノ角ゴ Pro W3" w:hAnsi="Times New Roman" w:cs="Times New Roman"/>
          <w:b/>
          <w:snapToGrid w:val="0"/>
          <w:sz w:val="24"/>
          <w:szCs w:val="24"/>
        </w:rPr>
      </w:pPr>
      <w:r w:rsidRPr="00CC34D9">
        <w:rPr>
          <w:rFonts w:ascii="Times New Roman" w:eastAsia="ヒラギノ角ゴ Pro W3" w:hAnsi="Times New Roman" w:cs="Times New Roman"/>
          <w:b/>
          <w:snapToGrid w:val="0"/>
          <w:sz w:val="24"/>
          <w:szCs w:val="24"/>
        </w:rPr>
        <w:t>CONTACT INFORMATION</w:t>
      </w:r>
    </w:p>
    <w:p w:rsidR="00EA310D" w:rsidRPr="00CC34D9" w:rsidRDefault="00EA310D" w:rsidP="00EA310D">
      <w:pPr>
        <w:spacing w:after="0" w:line="240" w:lineRule="auto"/>
        <w:rPr>
          <w:rFonts w:ascii="Times New Roman" w:eastAsia="ヒラギノ角ゴ Pro W3" w:hAnsi="Times New Roman" w:cs="Times New Roman"/>
          <w:color w:val="000000"/>
          <w:sz w:val="24"/>
          <w:szCs w:val="24"/>
          <w:lang w:bidi="ar-IQ"/>
        </w:rPr>
      </w:pPr>
    </w:p>
    <w:p w:rsidR="00A52C22" w:rsidRPr="00CC34D9" w:rsidRDefault="00A52C22" w:rsidP="00EA310D">
      <w:pPr>
        <w:spacing w:after="0" w:line="240" w:lineRule="auto"/>
        <w:rPr>
          <w:rFonts w:ascii="Times New Roman" w:eastAsia="ヒラギノ角ゴ Pro W3" w:hAnsi="Times New Roman" w:cs="Times New Roman"/>
          <w:color w:val="000000"/>
          <w:sz w:val="24"/>
          <w:szCs w:val="24"/>
        </w:rPr>
      </w:pPr>
      <w:r w:rsidRPr="00CC34D9">
        <w:rPr>
          <w:rFonts w:ascii="Times New Roman" w:eastAsia="ヒラギノ角ゴ Pro W3" w:hAnsi="Times New Roman" w:cs="Times New Roman"/>
          <w:color w:val="000000"/>
          <w:sz w:val="24"/>
          <w:szCs w:val="24"/>
        </w:rPr>
        <w:t>For information and questions about this announcement, please send all email inquiries to the U.S. Embassy Baghdad at</w:t>
      </w:r>
      <w:r w:rsidRPr="00CC34D9">
        <w:rPr>
          <w:rFonts w:ascii="Times New Roman" w:eastAsia="ヒラギノ角ゴ Pro W3" w:hAnsi="Times New Roman" w:cs="Times New Roman"/>
          <w:b/>
          <w:color w:val="0000FF"/>
          <w:sz w:val="24"/>
          <w:szCs w:val="24"/>
          <w:u w:val="single"/>
        </w:rPr>
        <w:t xml:space="preserve"> </w:t>
      </w:r>
      <w:hyperlink r:id="rId7" w:history="1">
        <w:r w:rsidRPr="00CC34D9">
          <w:rPr>
            <w:rFonts w:ascii="Times New Roman" w:eastAsia="ヒラギノ角ゴ Pro W3" w:hAnsi="Times New Roman" w:cs="Times New Roman"/>
            <w:b/>
            <w:color w:val="0000FF"/>
            <w:sz w:val="24"/>
            <w:szCs w:val="24"/>
            <w:u w:val="single"/>
          </w:rPr>
          <w:t>baghdadpdgrants@state.gov</w:t>
        </w:r>
      </w:hyperlink>
      <w:r w:rsidRPr="00CC34D9">
        <w:rPr>
          <w:rFonts w:ascii="Times New Roman" w:eastAsia="ヒラギノ角ゴ Pro W3" w:hAnsi="Times New Roman" w:cs="Times New Roman"/>
          <w:color w:val="000000"/>
          <w:sz w:val="24"/>
          <w:szCs w:val="24"/>
        </w:rPr>
        <w:t xml:space="preserve">.  All correspondence to </w:t>
      </w:r>
      <w:hyperlink r:id="rId8" w:history="1">
        <w:r w:rsidRPr="00CC34D9">
          <w:rPr>
            <w:rFonts w:ascii="Times New Roman" w:eastAsia="ヒラギノ角ゴ Pro W3" w:hAnsi="Times New Roman" w:cs="Times New Roman"/>
            <w:b/>
            <w:color w:val="0000FF"/>
            <w:sz w:val="24"/>
            <w:szCs w:val="24"/>
            <w:u w:val="single"/>
          </w:rPr>
          <w:t>baghdadpdgrants@state.gov</w:t>
        </w:r>
      </w:hyperlink>
      <w:r w:rsidRPr="00CC34D9">
        <w:rPr>
          <w:rFonts w:ascii="Times New Roman" w:eastAsia="ヒラギノ角ゴ Pro W3" w:hAnsi="Times New Roman" w:cs="Times New Roman"/>
          <w:color w:val="000000"/>
          <w:sz w:val="24"/>
          <w:szCs w:val="24"/>
        </w:rPr>
        <w:t xml:space="preserve"> regarding this NOFO should reference the title and Funding Opportunity Number located at the top of this announcement when making your request. Once the NOFO closing date has passed, </w:t>
      </w:r>
      <w:hyperlink r:id="rId9" w:history="1">
        <w:r w:rsidRPr="00CC34D9">
          <w:rPr>
            <w:rFonts w:ascii="Times New Roman" w:eastAsia="ヒラギノ角ゴ Pro W3" w:hAnsi="Times New Roman" w:cs="Times New Roman"/>
            <w:b/>
            <w:color w:val="0000FF"/>
            <w:sz w:val="24"/>
            <w:szCs w:val="24"/>
            <w:u w:val="single"/>
          </w:rPr>
          <w:t>baghdadpdgrants@state.gov</w:t>
        </w:r>
      </w:hyperlink>
      <w:r w:rsidRPr="00CC34D9">
        <w:rPr>
          <w:rFonts w:ascii="Times New Roman" w:eastAsia="ヒラギノ角ゴ Pro W3" w:hAnsi="Times New Roman" w:cs="Times New Roman"/>
          <w:color w:val="000000"/>
          <w:sz w:val="24"/>
          <w:szCs w:val="24"/>
        </w:rPr>
        <w:t xml:space="preserve">  may not discuss this competition with applicants until the proposal review process </w:t>
      </w:r>
      <w:proofErr w:type="gramStart"/>
      <w:r w:rsidRPr="00CC34D9">
        <w:rPr>
          <w:rFonts w:ascii="Times New Roman" w:eastAsia="ヒラギノ角ゴ Pro W3" w:hAnsi="Times New Roman" w:cs="Times New Roman"/>
          <w:color w:val="000000"/>
          <w:sz w:val="24"/>
          <w:szCs w:val="24"/>
        </w:rPr>
        <w:t>has been completed</w:t>
      </w:r>
      <w:proofErr w:type="gramEnd"/>
      <w:r w:rsidRPr="00CC34D9">
        <w:rPr>
          <w:rFonts w:ascii="Times New Roman" w:eastAsia="ヒラギノ角ゴ Pro W3" w:hAnsi="Times New Roman" w:cs="Times New Roman"/>
          <w:color w:val="000000"/>
          <w:sz w:val="24"/>
          <w:szCs w:val="24"/>
        </w:rPr>
        <w:t>.</w:t>
      </w:r>
    </w:p>
    <w:p w:rsidR="00A52C22" w:rsidRPr="00CC34D9" w:rsidRDefault="00A52C22" w:rsidP="00EA310D">
      <w:pPr>
        <w:spacing w:after="0" w:line="240" w:lineRule="auto"/>
        <w:rPr>
          <w:rFonts w:ascii="Times New Roman" w:eastAsia="ヒラギノ角ゴ Pro W3" w:hAnsi="Times New Roman" w:cs="Times New Roman"/>
          <w:color w:val="000000"/>
          <w:sz w:val="24"/>
          <w:szCs w:val="24"/>
        </w:rPr>
      </w:pPr>
    </w:p>
    <w:p w:rsidR="00194F4B" w:rsidRPr="00CC34D9" w:rsidRDefault="00194F4B" w:rsidP="00EA310D">
      <w:pPr>
        <w:spacing w:after="0" w:line="240" w:lineRule="auto"/>
        <w:rPr>
          <w:rFonts w:ascii="Times New Roman" w:eastAsia="ヒラギノ角ゴ Pro W3" w:hAnsi="Times New Roman" w:cs="Times New Roman"/>
          <w:color w:val="000000"/>
          <w:sz w:val="24"/>
          <w:szCs w:val="24"/>
        </w:rPr>
      </w:pPr>
    </w:p>
    <w:p w:rsidR="00A52C22" w:rsidRPr="00CC34D9" w:rsidRDefault="00A52C22" w:rsidP="00EA310D">
      <w:pPr>
        <w:spacing w:after="0" w:line="240" w:lineRule="auto"/>
        <w:rPr>
          <w:rFonts w:ascii="Times New Roman" w:eastAsia="ヒラギノ角ゴ Pro W3" w:hAnsi="Times New Roman" w:cs="Times New Roman"/>
          <w:b/>
          <w:color w:val="000000"/>
          <w:sz w:val="24"/>
          <w:szCs w:val="24"/>
        </w:rPr>
      </w:pPr>
      <w:r w:rsidRPr="00CC34D9">
        <w:rPr>
          <w:rFonts w:ascii="Times New Roman" w:eastAsia="ヒラギノ角ゴ Pro W3" w:hAnsi="Times New Roman" w:cs="Times New Roman"/>
          <w:b/>
          <w:color w:val="000000"/>
          <w:sz w:val="24"/>
          <w:szCs w:val="24"/>
        </w:rPr>
        <w:t>NOTIFICATION</w:t>
      </w:r>
    </w:p>
    <w:p w:rsidR="00EA310D" w:rsidRPr="00CC34D9" w:rsidRDefault="00EA310D" w:rsidP="00EA310D">
      <w:pPr>
        <w:spacing w:after="0" w:line="240" w:lineRule="auto"/>
        <w:rPr>
          <w:rFonts w:ascii="Times New Roman" w:eastAsia="ヒラギノ角ゴ Pro W3" w:hAnsi="Times New Roman" w:cs="Times New Roman"/>
          <w:color w:val="000000"/>
          <w:sz w:val="24"/>
          <w:szCs w:val="24"/>
        </w:rPr>
      </w:pPr>
    </w:p>
    <w:p w:rsidR="00A52C22" w:rsidRPr="00CC34D9" w:rsidRDefault="00A52C22" w:rsidP="00EA310D">
      <w:pPr>
        <w:spacing w:after="0" w:line="240" w:lineRule="auto"/>
        <w:rPr>
          <w:rFonts w:ascii="Times New Roman" w:eastAsia="ヒラギノ角ゴ Pro W3" w:hAnsi="Times New Roman" w:cs="Times New Roman"/>
          <w:color w:val="000000"/>
          <w:sz w:val="24"/>
          <w:szCs w:val="24"/>
        </w:rPr>
      </w:pPr>
      <w:r w:rsidRPr="00CC34D9">
        <w:rPr>
          <w:rFonts w:ascii="Times New Roman" w:eastAsia="ヒラギノ角ゴ Pro W3" w:hAnsi="Times New Roman" w:cs="Times New Roman"/>
          <w:color w:val="000000"/>
          <w:sz w:val="24"/>
          <w:szCs w:val="24"/>
        </w:rPr>
        <w:t xml:space="preserve">Applicants can expect to </w:t>
      </w:r>
      <w:proofErr w:type="gramStart"/>
      <w:r w:rsidRPr="00CC34D9">
        <w:rPr>
          <w:rFonts w:ascii="Times New Roman" w:eastAsia="ヒラギノ角ゴ Pro W3" w:hAnsi="Times New Roman" w:cs="Times New Roman"/>
          <w:color w:val="000000"/>
          <w:sz w:val="24"/>
          <w:szCs w:val="24"/>
        </w:rPr>
        <w:t>be notified</w:t>
      </w:r>
      <w:proofErr w:type="gramEnd"/>
      <w:r w:rsidRPr="00CC34D9">
        <w:rPr>
          <w:rFonts w:ascii="Times New Roman" w:eastAsia="ヒラギノ角ゴ Pro W3" w:hAnsi="Times New Roman" w:cs="Times New Roman"/>
          <w:color w:val="000000"/>
          <w:sz w:val="24"/>
          <w:szCs w:val="24"/>
        </w:rPr>
        <w:t xml:space="preserve"> of the status of their application within thirty (30) days of the submission deadline.  Issuance of this NOFO does not constitute an award commitment on the part of the United States Government.  It does not commit the USG to pay for costs incurred in the preparation and submission of proposals.  The USG reserves the right to reject any or all proposals received.  </w:t>
      </w:r>
    </w:p>
    <w:p w:rsidR="00A52C22" w:rsidRPr="00CC34D9" w:rsidRDefault="00A52C22" w:rsidP="00EA310D">
      <w:pPr>
        <w:spacing w:after="0" w:line="240" w:lineRule="auto"/>
        <w:rPr>
          <w:rFonts w:ascii="Times New Roman" w:eastAsia="ヒラギノ角ゴ Pro W3" w:hAnsi="Times New Roman" w:cs="Times New Roman"/>
          <w:color w:val="000000"/>
          <w:sz w:val="24"/>
          <w:szCs w:val="24"/>
        </w:rPr>
      </w:pPr>
    </w:p>
    <w:p w:rsidR="00A52C22" w:rsidRPr="00CC34D9" w:rsidRDefault="00A52C22" w:rsidP="00EA310D">
      <w:pPr>
        <w:spacing w:after="0" w:line="240" w:lineRule="auto"/>
        <w:rPr>
          <w:rFonts w:ascii="Times New Roman" w:eastAsia="ヒラギノ角ゴ Pro W3" w:hAnsi="Times New Roman" w:cs="Times New Roman"/>
          <w:color w:val="000000"/>
          <w:sz w:val="24"/>
          <w:szCs w:val="24"/>
        </w:rPr>
      </w:pPr>
      <w:r w:rsidRPr="00CC34D9">
        <w:rPr>
          <w:rFonts w:ascii="Times New Roman" w:eastAsia="ヒラギノ角ゴ Pro W3" w:hAnsi="Times New Roman" w:cs="Times New Roman"/>
          <w:color w:val="000000"/>
          <w:sz w:val="24"/>
          <w:szCs w:val="24"/>
        </w:rPr>
        <w:t xml:space="preserve">If a proposal </w:t>
      </w:r>
      <w:proofErr w:type="gramStart"/>
      <w:r w:rsidRPr="00CC34D9">
        <w:rPr>
          <w:rFonts w:ascii="Times New Roman" w:eastAsia="ヒラギノ角ゴ Pro W3" w:hAnsi="Times New Roman" w:cs="Times New Roman"/>
          <w:color w:val="000000"/>
          <w:sz w:val="24"/>
          <w:szCs w:val="24"/>
        </w:rPr>
        <w:t>is selected</w:t>
      </w:r>
      <w:proofErr w:type="gramEnd"/>
      <w:r w:rsidRPr="00CC34D9">
        <w:rPr>
          <w:rFonts w:ascii="Times New Roman" w:eastAsia="ヒラギノ角ゴ Pro W3" w:hAnsi="Times New Roman" w:cs="Times New Roman"/>
          <w:color w:val="000000"/>
          <w:sz w:val="24"/>
          <w:szCs w:val="24"/>
        </w:rPr>
        <w:t xml:space="preserve"> for funding, the U.S. Embassy in Baghdad has no obligation to provide any additional future funding in connection with the award.  Renewal of an award to increase funding or extend the period of performance is at the discretion of the Embassy.</w:t>
      </w:r>
    </w:p>
    <w:p w:rsidR="00A41BBD" w:rsidRDefault="00A41BBD" w:rsidP="00EA310D">
      <w:pPr>
        <w:spacing w:after="0" w:line="240" w:lineRule="auto"/>
        <w:rPr>
          <w:rFonts w:ascii="Times New Roman" w:eastAsia="ヒラギノ角ゴ Pro W3" w:hAnsi="Times New Roman" w:cs="Times New Roman"/>
          <w:color w:val="000000"/>
          <w:sz w:val="24"/>
          <w:szCs w:val="24"/>
          <w:rtl/>
          <w:lang w:bidi="ar-IQ"/>
        </w:rPr>
      </w:pPr>
    </w:p>
    <w:p w:rsidR="00F1583C" w:rsidRPr="005F3D9C" w:rsidRDefault="00F1583C" w:rsidP="00F1583C">
      <w:pPr>
        <w:pStyle w:val="NoSpacing"/>
        <w:rPr>
          <w:rFonts w:ascii="Times New Roman" w:hAnsi="Times New Roman"/>
          <w:b/>
          <w:color w:val="000000" w:themeColor="text1"/>
          <w:sz w:val="24"/>
        </w:rPr>
      </w:pPr>
      <w:r w:rsidRPr="005F3D9C">
        <w:rPr>
          <w:rFonts w:ascii="Times New Roman" w:hAnsi="Times New Roman"/>
          <w:b/>
          <w:color w:val="000000" w:themeColor="text1"/>
          <w:sz w:val="24"/>
        </w:rPr>
        <w:t>SUMMARY</w:t>
      </w:r>
    </w:p>
    <w:p w:rsidR="00F1583C" w:rsidRPr="005F3D9C" w:rsidRDefault="00F1583C" w:rsidP="00F1583C">
      <w:pPr>
        <w:spacing w:after="0" w:line="240" w:lineRule="auto"/>
        <w:rPr>
          <w:rFonts w:ascii="Times New Roman" w:hAnsi="Times New Roman" w:cs="Times New Roman"/>
          <w:sz w:val="24"/>
          <w:szCs w:val="24"/>
          <w:shd w:val="clear" w:color="auto" w:fill="FFFFFF"/>
        </w:rPr>
      </w:pPr>
    </w:p>
    <w:p w:rsidR="00F1583C" w:rsidRPr="0085184C" w:rsidRDefault="00F1583C" w:rsidP="00CB4C98">
      <w:pPr>
        <w:shd w:val="clear" w:color="auto" w:fill="FFFFFF"/>
        <w:spacing w:after="0" w:line="240" w:lineRule="auto"/>
        <w:textAlignment w:val="baseline"/>
        <w:rPr>
          <w:rFonts w:ascii="Times New Roman" w:eastAsia="Times New Roman" w:hAnsi="Times New Roman" w:cs="Times New Roman"/>
          <w:sz w:val="24"/>
          <w:szCs w:val="24"/>
        </w:rPr>
      </w:pPr>
      <w:r w:rsidRPr="00C82263">
        <w:rPr>
          <w:rFonts w:ascii="Times New Roman" w:eastAsia="Times New Roman" w:hAnsi="Times New Roman" w:cs="Times New Roman"/>
          <w:sz w:val="24"/>
          <w:szCs w:val="24"/>
        </w:rPr>
        <w:t xml:space="preserve">The U.S. Embassy in Baghdad is pleased to announce </w:t>
      </w:r>
      <w:r>
        <w:rPr>
          <w:rFonts w:ascii="Times New Roman" w:eastAsia="Times New Roman" w:hAnsi="Times New Roman" w:cs="Times New Roman"/>
          <w:sz w:val="24"/>
          <w:szCs w:val="24"/>
        </w:rPr>
        <w:t xml:space="preserve">availability of </w:t>
      </w:r>
      <w:r w:rsidRPr="00C82263">
        <w:rPr>
          <w:rFonts w:ascii="Times New Roman" w:eastAsia="Times New Roman" w:hAnsi="Times New Roman" w:cs="Times New Roman"/>
          <w:sz w:val="24"/>
          <w:szCs w:val="24"/>
        </w:rPr>
        <w:t xml:space="preserve">funding through </w:t>
      </w:r>
      <w:r>
        <w:rPr>
          <w:rFonts w:ascii="Times New Roman" w:eastAsia="Times New Roman" w:hAnsi="Times New Roman" w:cs="Times New Roman"/>
          <w:sz w:val="24"/>
          <w:szCs w:val="24"/>
        </w:rPr>
        <w:t>the</w:t>
      </w:r>
      <w:r w:rsidRPr="00C82263">
        <w:rPr>
          <w:rFonts w:ascii="Times New Roman" w:eastAsia="Times New Roman" w:hAnsi="Times New Roman" w:cs="Times New Roman"/>
          <w:sz w:val="24"/>
          <w:szCs w:val="24"/>
        </w:rPr>
        <w:t xml:space="preserve"> Public Affairs Office (PA) for a project to support</w:t>
      </w:r>
      <w:r>
        <w:rPr>
          <w:rFonts w:ascii="Times New Roman" w:eastAsia="Times New Roman" w:hAnsi="Times New Roman" w:cs="Times New Roman"/>
          <w:sz w:val="24"/>
          <w:szCs w:val="24"/>
        </w:rPr>
        <w:t xml:space="preserve"> teaching the English language, basic IT skills, </w:t>
      </w:r>
      <w:r w:rsidRPr="00C82263">
        <w:rPr>
          <w:rFonts w:ascii="Times New Roman" w:eastAsia="Times New Roman" w:hAnsi="Times New Roman" w:cs="Times New Roman"/>
          <w:sz w:val="24"/>
          <w:szCs w:val="24"/>
        </w:rPr>
        <w:t>leadership</w:t>
      </w:r>
      <w:r>
        <w:rPr>
          <w:rFonts w:ascii="Times New Roman" w:eastAsia="Times New Roman" w:hAnsi="Times New Roman" w:cs="Times New Roman"/>
          <w:sz w:val="24"/>
          <w:szCs w:val="24"/>
        </w:rPr>
        <w:t>,</w:t>
      </w:r>
      <w:r w:rsidRPr="00C82263">
        <w:rPr>
          <w:rFonts w:ascii="Times New Roman" w:eastAsia="Times New Roman" w:hAnsi="Times New Roman" w:cs="Times New Roman"/>
          <w:sz w:val="24"/>
          <w:szCs w:val="24"/>
        </w:rPr>
        <w:t xml:space="preserve"> and tolerance at </w:t>
      </w:r>
      <w:r w:rsidR="00CB4C98">
        <w:rPr>
          <w:rFonts w:ascii="Times New Roman" w:eastAsia="Times New Roman" w:hAnsi="Times New Roman" w:cs="Times New Roman"/>
          <w:sz w:val="24"/>
          <w:szCs w:val="24"/>
        </w:rPr>
        <w:t>23</w:t>
      </w:r>
      <w:r w:rsidR="00E95940" w:rsidRPr="00C82263">
        <w:rPr>
          <w:rFonts w:ascii="Times New Roman" w:eastAsia="Times New Roman" w:hAnsi="Times New Roman" w:cs="Times New Roman"/>
          <w:sz w:val="24"/>
          <w:szCs w:val="24"/>
        </w:rPr>
        <w:t xml:space="preserve"> </w:t>
      </w:r>
      <w:r w:rsidRPr="00C82263">
        <w:rPr>
          <w:rFonts w:ascii="Times New Roman" w:eastAsia="Times New Roman" w:hAnsi="Times New Roman" w:cs="Times New Roman"/>
          <w:sz w:val="24"/>
          <w:szCs w:val="24"/>
        </w:rPr>
        <w:t>religious schools (</w:t>
      </w:r>
      <w:r>
        <w:rPr>
          <w:rFonts w:ascii="Times New Roman" w:eastAsia="Times New Roman" w:hAnsi="Times New Roman" w:cs="Times New Roman"/>
          <w:sz w:val="24"/>
          <w:szCs w:val="24"/>
        </w:rPr>
        <w:t>M</w:t>
      </w:r>
      <w:r w:rsidRPr="00C82263">
        <w:rPr>
          <w:rFonts w:ascii="Times New Roman" w:eastAsia="Times New Roman" w:hAnsi="Times New Roman" w:cs="Times New Roman"/>
          <w:sz w:val="24"/>
          <w:szCs w:val="24"/>
        </w:rPr>
        <w:t>adrassa</w:t>
      </w:r>
      <w:r>
        <w:rPr>
          <w:rFonts w:ascii="Times New Roman" w:eastAsia="Times New Roman" w:hAnsi="Times New Roman" w:cs="Times New Roman"/>
          <w:sz w:val="24"/>
          <w:szCs w:val="24"/>
        </w:rPr>
        <w:t>s</w:t>
      </w:r>
      <w:r w:rsidRPr="00C8226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throughout the Iraqi Kurdistan Region (IKR).  The project will provide</w:t>
      </w:r>
      <w:r w:rsidRPr="008C0AB1">
        <w:t xml:space="preserve"> </w:t>
      </w:r>
      <w:r w:rsidRPr="008C0AB1">
        <w:rPr>
          <w:rFonts w:ascii="Times New Roman" w:eastAsia="Times New Roman" w:hAnsi="Times New Roman" w:cs="Times New Roman"/>
          <w:sz w:val="24"/>
          <w:szCs w:val="24"/>
        </w:rPr>
        <w:t>English language</w:t>
      </w:r>
      <w:r w:rsidR="0085184C">
        <w:rPr>
          <w:rFonts w:ascii="Times New Roman" w:eastAsia="Times New Roman" w:hAnsi="Times New Roman" w:cs="Times New Roman"/>
          <w:sz w:val="24"/>
          <w:szCs w:val="24"/>
        </w:rPr>
        <w:t xml:space="preserve"> courses and </w:t>
      </w:r>
      <w:r>
        <w:rPr>
          <w:rFonts w:ascii="Times New Roman" w:eastAsia="Times New Roman" w:hAnsi="Times New Roman" w:cs="Times New Roman"/>
          <w:sz w:val="24"/>
          <w:szCs w:val="24"/>
        </w:rPr>
        <w:t>basic IT courses</w:t>
      </w:r>
      <w:r w:rsidR="0085184C">
        <w:rPr>
          <w:rFonts w:ascii="Times New Roman" w:eastAsia="Times New Roman" w:hAnsi="Times New Roman" w:cs="Times New Roman"/>
          <w:sz w:val="24"/>
          <w:szCs w:val="24"/>
        </w:rPr>
        <w:t xml:space="preserve"> to</w:t>
      </w:r>
      <w:r w:rsidRPr="008C0AB1">
        <w:rPr>
          <w:rFonts w:ascii="Times New Roman" w:eastAsia="Times New Roman" w:hAnsi="Times New Roman" w:cs="Times New Roman"/>
          <w:sz w:val="24"/>
          <w:szCs w:val="24"/>
        </w:rPr>
        <w:t xml:space="preserve"> help students who study in </w:t>
      </w:r>
      <w:r>
        <w:rPr>
          <w:rFonts w:ascii="Times New Roman" w:eastAsia="Times New Roman" w:hAnsi="Times New Roman" w:cs="Times New Roman"/>
          <w:sz w:val="24"/>
          <w:szCs w:val="24"/>
        </w:rPr>
        <w:t xml:space="preserve">Ministry of Education </w:t>
      </w:r>
      <w:r w:rsidR="005E67F7" w:rsidRPr="005E67F7">
        <w:rPr>
          <w:rFonts w:ascii="Times New Roman" w:eastAsia="Times New Roman" w:hAnsi="Times New Roman" w:cs="Times New Roman"/>
          <w:sz w:val="24"/>
          <w:szCs w:val="24"/>
        </w:rPr>
        <w:t xml:space="preserve">Madrassas </w:t>
      </w:r>
      <w:r w:rsidRPr="008C0AB1">
        <w:rPr>
          <w:rFonts w:ascii="Times New Roman" w:eastAsia="Times New Roman" w:hAnsi="Times New Roman" w:cs="Times New Roman"/>
          <w:sz w:val="24"/>
          <w:szCs w:val="24"/>
        </w:rPr>
        <w:t xml:space="preserve">learn </w:t>
      </w:r>
      <w:r w:rsidR="0085184C">
        <w:rPr>
          <w:rFonts w:ascii="Times New Roman" w:eastAsia="Times New Roman" w:hAnsi="Times New Roman" w:cs="Times New Roman"/>
          <w:sz w:val="24"/>
          <w:szCs w:val="24"/>
        </w:rPr>
        <w:t>a</w:t>
      </w:r>
      <w:r w:rsidRPr="008C0AB1">
        <w:rPr>
          <w:rFonts w:ascii="Times New Roman" w:eastAsia="Times New Roman" w:hAnsi="Times New Roman" w:cs="Times New Roman"/>
          <w:sz w:val="24"/>
          <w:szCs w:val="24"/>
        </w:rPr>
        <w:t xml:space="preserve"> culture of tolerance, coexistence</w:t>
      </w:r>
      <w:r w:rsidR="0085184C">
        <w:rPr>
          <w:rFonts w:ascii="Times New Roman" w:eastAsia="Times New Roman" w:hAnsi="Times New Roman" w:cs="Times New Roman"/>
          <w:sz w:val="24"/>
          <w:szCs w:val="24"/>
        </w:rPr>
        <w:t>, and acceptance.</w:t>
      </w:r>
      <w:r w:rsidRPr="008C0AB1">
        <w:rPr>
          <w:rFonts w:ascii="Times New Roman" w:eastAsia="Times New Roman" w:hAnsi="Times New Roman" w:cs="Times New Roman"/>
          <w:sz w:val="24"/>
          <w:szCs w:val="24"/>
        </w:rPr>
        <w:t xml:space="preserve"> </w:t>
      </w:r>
      <w:r w:rsidR="0085184C">
        <w:rPr>
          <w:rFonts w:ascii="Times New Roman" w:eastAsia="Times New Roman" w:hAnsi="Times New Roman" w:cs="Times New Roman"/>
          <w:sz w:val="24"/>
          <w:szCs w:val="24"/>
        </w:rPr>
        <w:t xml:space="preserve">  The goal is for students to engage in </w:t>
      </w:r>
      <w:r w:rsidRPr="008C0AB1">
        <w:rPr>
          <w:rFonts w:ascii="Times New Roman" w:eastAsia="Times New Roman" w:hAnsi="Times New Roman" w:cs="Times New Roman"/>
          <w:sz w:val="24"/>
          <w:szCs w:val="24"/>
        </w:rPr>
        <w:t>positive dialogue with the others</w:t>
      </w:r>
      <w:r w:rsidR="0085184C">
        <w:rPr>
          <w:rFonts w:ascii="Times New Roman" w:eastAsia="Times New Roman" w:hAnsi="Times New Roman" w:cs="Times New Roman"/>
          <w:sz w:val="24"/>
          <w:szCs w:val="24"/>
        </w:rPr>
        <w:t xml:space="preserve"> and for the program to help</w:t>
      </w:r>
      <w:r w:rsidRPr="008C0AB1">
        <w:rPr>
          <w:rFonts w:ascii="Times New Roman" w:eastAsia="Times New Roman" w:hAnsi="Times New Roman" w:cs="Times New Roman"/>
          <w:sz w:val="24"/>
          <w:szCs w:val="24"/>
        </w:rPr>
        <w:t xml:space="preserve"> produce </w:t>
      </w:r>
      <w:proofErr w:type="gramStart"/>
      <w:r w:rsidRPr="008C0AB1">
        <w:rPr>
          <w:rFonts w:ascii="Times New Roman" w:eastAsia="Times New Roman" w:hAnsi="Times New Roman" w:cs="Times New Roman"/>
          <w:sz w:val="24"/>
          <w:szCs w:val="24"/>
        </w:rPr>
        <w:t>open minde</w:t>
      </w:r>
      <w:r>
        <w:rPr>
          <w:rFonts w:ascii="Times New Roman" w:eastAsia="Times New Roman" w:hAnsi="Times New Roman" w:cs="Times New Roman"/>
          <w:sz w:val="24"/>
          <w:szCs w:val="24"/>
        </w:rPr>
        <w:t>d</w:t>
      </w:r>
      <w:proofErr w:type="gramEnd"/>
      <w:r w:rsidRPr="008C0AB1">
        <w:rPr>
          <w:rFonts w:ascii="Times New Roman" w:eastAsia="Times New Roman" w:hAnsi="Times New Roman" w:cs="Times New Roman"/>
          <w:sz w:val="24"/>
          <w:szCs w:val="24"/>
        </w:rPr>
        <w:t xml:space="preserve"> </w:t>
      </w:r>
      <w:r w:rsidR="0085184C" w:rsidRPr="008C0AB1">
        <w:rPr>
          <w:rFonts w:ascii="Times New Roman" w:eastAsia="Times New Roman" w:hAnsi="Times New Roman" w:cs="Times New Roman"/>
          <w:sz w:val="24"/>
          <w:szCs w:val="24"/>
        </w:rPr>
        <w:t>Mullahs</w:t>
      </w:r>
      <w:r w:rsidRPr="008C0AB1">
        <w:rPr>
          <w:rFonts w:ascii="Times New Roman" w:eastAsia="Times New Roman" w:hAnsi="Times New Roman" w:cs="Times New Roman"/>
          <w:sz w:val="24"/>
          <w:szCs w:val="24"/>
        </w:rPr>
        <w:t xml:space="preserve"> (religious leaders) in </w:t>
      </w:r>
      <w:r>
        <w:rPr>
          <w:rFonts w:ascii="Times New Roman" w:eastAsia="Times New Roman" w:hAnsi="Times New Roman" w:cs="Times New Roman"/>
          <w:sz w:val="24"/>
          <w:szCs w:val="24"/>
        </w:rPr>
        <w:t xml:space="preserve">the </w:t>
      </w:r>
      <w:r w:rsidR="0085184C">
        <w:rPr>
          <w:rFonts w:ascii="Times New Roman" w:eastAsia="Times New Roman" w:hAnsi="Times New Roman" w:cs="Times New Roman"/>
          <w:sz w:val="24"/>
          <w:szCs w:val="24"/>
        </w:rPr>
        <w:t xml:space="preserve">future.  The courses </w:t>
      </w:r>
      <w:r w:rsidR="0085184C">
        <w:rPr>
          <w:rFonts w:ascii="Times New Roman" w:eastAsia="Times New Roman" w:hAnsi="Times New Roman" w:cs="Times New Roman"/>
          <w:sz w:val="24"/>
          <w:szCs w:val="24"/>
        </w:rPr>
        <w:lastRenderedPageBreak/>
        <w:t>will aim to</w:t>
      </w:r>
      <w:r w:rsidRPr="008C0AB1">
        <w:rPr>
          <w:rFonts w:ascii="Times New Roman" w:eastAsia="Times New Roman" w:hAnsi="Times New Roman" w:cs="Times New Roman"/>
          <w:sz w:val="24"/>
          <w:szCs w:val="24"/>
        </w:rPr>
        <w:t xml:space="preserve"> increase critical thinking among students</w:t>
      </w:r>
      <w:r>
        <w:rPr>
          <w:rFonts w:ascii="Times New Roman" w:eastAsia="Times New Roman" w:hAnsi="Times New Roman" w:cs="Times New Roman"/>
          <w:sz w:val="24"/>
          <w:szCs w:val="24"/>
        </w:rPr>
        <w:t>,</w:t>
      </w:r>
      <w:r w:rsidRPr="008C0AB1">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mitigate the possibility of</w:t>
      </w:r>
      <w:r w:rsidRPr="008C0AB1">
        <w:rPr>
          <w:rFonts w:ascii="Times New Roman" w:eastAsia="Times New Roman" w:hAnsi="Times New Roman" w:cs="Times New Roman"/>
          <w:sz w:val="24"/>
          <w:szCs w:val="24"/>
        </w:rPr>
        <w:t xml:space="preserve"> religious students </w:t>
      </w:r>
      <w:proofErr w:type="gramStart"/>
      <w:r>
        <w:rPr>
          <w:rFonts w:ascii="Times New Roman" w:eastAsia="Times New Roman" w:hAnsi="Times New Roman" w:cs="Times New Roman"/>
          <w:sz w:val="24"/>
          <w:szCs w:val="24"/>
        </w:rPr>
        <w:t>being influenced</w:t>
      </w:r>
      <w:proofErr w:type="gramEnd"/>
      <w:r>
        <w:rPr>
          <w:rFonts w:ascii="Times New Roman" w:eastAsia="Times New Roman" w:hAnsi="Times New Roman" w:cs="Times New Roman"/>
          <w:sz w:val="24"/>
          <w:szCs w:val="24"/>
        </w:rPr>
        <w:t xml:space="preserve"> by extremist</w:t>
      </w:r>
      <w:r w:rsidRPr="008C0AB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groups </w:t>
      </w:r>
      <w:r w:rsidRPr="008C0AB1">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 xml:space="preserve">the </w:t>
      </w:r>
      <w:r w:rsidRPr="008C0AB1">
        <w:rPr>
          <w:rFonts w:ascii="Times New Roman" w:eastAsia="Times New Roman" w:hAnsi="Times New Roman" w:cs="Times New Roman"/>
          <w:sz w:val="24"/>
          <w:szCs w:val="24"/>
        </w:rPr>
        <w:t>future.</w:t>
      </w:r>
      <w:r>
        <w:rPr>
          <w:rFonts w:ascii="Times New Roman" w:eastAsia="Times New Roman" w:hAnsi="Times New Roman" w:cs="Times New Roman"/>
          <w:sz w:val="24"/>
          <w:szCs w:val="24"/>
        </w:rPr>
        <w:t xml:space="preserve"> </w:t>
      </w:r>
      <w:r w:rsidRPr="00C82263">
        <w:rPr>
          <w:rFonts w:ascii="Times New Roman" w:eastAsia="Times New Roman" w:hAnsi="Times New Roman" w:cs="Times New Roman"/>
          <w:sz w:val="24"/>
          <w:szCs w:val="24"/>
        </w:rPr>
        <w:t xml:space="preserve">The project </w:t>
      </w:r>
      <w:r w:rsidR="0085184C">
        <w:rPr>
          <w:rFonts w:ascii="Times New Roman" w:eastAsia="Times New Roman" w:hAnsi="Times New Roman" w:cs="Times New Roman"/>
          <w:sz w:val="24"/>
          <w:szCs w:val="24"/>
        </w:rPr>
        <w:t xml:space="preserve">is designed to </w:t>
      </w:r>
      <w:r w:rsidRPr="00C82263">
        <w:rPr>
          <w:rFonts w:ascii="Times New Roman" w:eastAsia="Times New Roman" w:hAnsi="Times New Roman" w:cs="Times New Roman"/>
          <w:sz w:val="24"/>
          <w:szCs w:val="24"/>
        </w:rPr>
        <w:t>enable</w:t>
      </w:r>
      <w:r>
        <w:rPr>
          <w:rFonts w:ascii="Times New Roman" w:eastAsia="Times New Roman" w:hAnsi="Times New Roman" w:cs="Times New Roman"/>
          <w:sz w:val="24"/>
          <w:szCs w:val="24"/>
        </w:rPr>
        <w:t xml:space="preserve"> </w:t>
      </w:r>
      <w:r w:rsidR="005E67F7">
        <w:rPr>
          <w:rFonts w:ascii="Times New Roman" w:eastAsia="Times New Roman" w:hAnsi="Times New Roman" w:cs="Times New Roman"/>
          <w:sz w:val="24"/>
          <w:szCs w:val="24"/>
        </w:rPr>
        <w:t xml:space="preserve">around 700 </w:t>
      </w:r>
      <w:r>
        <w:rPr>
          <w:rFonts w:ascii="Times New Roman" w:eastAsia="Times New Roman" w:hAnsi="Times New Roman" w:cs="Times New Roman"/>
          <w:sz w:val="24"/>
          <w:szCs w:val="24"/>
        </w:rPr>
        <w:t>Islamic</w:t>
      </w:r>
      <w:r w:rsidRPr="00C82263">
        <w:rPr>
          <w:rFonts w:ascii="Times New Roman" w:eastAsia="Times New Roman" w:hAnsi="Times New Roman" w:cs="Times New Roman"/>
          <w:sz w:val="24"/>
          <w:szCs w:val="24"/>
        </w:rPr>
        <w:t xml:space="preserve"> religious-oriented high school students to see ho</w:t>
      </w:r>
      <w:r w:rsidR="0085184C">
        <w:rPr>
          <w:rFonts w:ascii="Times New Roman" w:eastAsia="Times New Roman" w:hAnsi="Times New Roman" w:cs="Times New Roman"/>
          <w:sz w:val="24"/>
          <w:szCs w:val="24"/>
        </w:rPr>
        <w:t>w others work and learn in</w:t>
      </w:r>
      <w:r w:rsidRPr="00C82263">
        <w:rPr>
          <w:rFonts w:ascii="Times New Roman" w:eastAsia="Times New Roman" w:hAnsi="Times New Roman" w:cs="Times New Roman"/>
          <w:sz w:val="24"/>
          <w:szCs w:val="24"/>
        </w:rPr>
        <w:t xml:space="preserve"> environments out</w:t>
      </w:r>
      <w:r w:rsidR="0085184C">
        <w:rPr>
          <w:rFonts w:ascii="Times New Roman" w:eastAsia="Times New Roman" w:hAnsi="Times New Roman" w:cs="Times New Roman"/>
          <w:sz w:val="24"/>
          <w:szCs w:val="24"/>
        </w:rPr>
        <w:t>side</w:t>
      </w:r>
      <w:r w:rsidRPr="00C82263">
        <w:rPr>
          <w:rFonts w:ascii="Times New Roman" w:eastAsia="Times New Roman" w:hAnsi="Times New Roman" w:cs="Times New Roman"/>
          <w:sz w:val="24"/>
          <w:szCs w:val="24"/>
        </w:rPr>
        <w:t xml:space="preserve"> of their tradition</w:t>
      </w:r>
      <w:r>
        <w:rPr>
          <w:rFonts w:ascii="Times New Roman" w:eastAsia="Times New Roman" w:hAnsi="Times New Roman" w:cs="Times New Roman"/>
          <w:sz w:val="24"/>
          <w:szCs w:val="24"/>
        </w:rPr>
        <w:t>al</w:t>
      </w:r>
      <w:r w:rsidRPr="00C82263">
        <w:rPr>
          <w:rFonts w:ascii="Times New Roman" w:eastAsia="Times New Roman" w:hAnsi="Times New Roman" w:cs="Times New Roman"/>
          <w:sz w:val="24"/>
          <w:szCs w:val="24"/>
        </w:rPr>
        <w:t xml:space="preserve"> religious schools, to learn how to accept other cultures </w:t>
      </w:r>
      <w:r>
        <w:rPr>
          <w:rFonts w:ascii="Times New Roman" w:eastAsia="Times New Roman" w:hAnsi="Times New Roman" w:cs="Times New Roman"/>
          <w:sz w:val="24"/>
          <w:szCs w:val="24"/>
        </w:rPr>
        <w:t>(</w:t>
      </w:r>
      <w:r w:rsidRPr="00C82263">
        <w:rPr>
          <w:rFonts w:ascii="Times New Roman" w:eastAsia="Times New Roman" w:hAnsi="Times New Roman" w:cs="Times New Roman"/>
          <w:sz w:val="24"/>
          <w:szCs w:val="24"/>
        </w:rPr>
        <w:t>especially those who speak English</w:t>
      </w:r>
      <w:r>
        <w:rPr>
          <w:rFonts w:ascii="Times New Roman" w:eastAsia="Times New Roman" w:hAnsi="Times New Roman" w:cs="Times New Roman"/>
          <w:sz w:val="24"/>
          <w:szCs w:val="24"/>
        </w:rPr>
        <w:t>)</w:t>
      </w:r>
      <w:r w:rsidRPr="00C82263">
        <w:rPr>
          <w:rFonts w:ascii="Times New Roman" w:eastAsia="Times New Roman" w:hAnsi="Times New Roman" w:cs="Times New Roman"/>
          <w:sz w:val="24"/>
          <w:szCs w:val="24"/>
        </w:rPr>
        <w:t>, and how to use ne</w:t>
      </w:r>
      <w:r>
        <w:rPr>
          <w:rFonts w:ascii="Times New Roman" w:eastAsia="Times New Roman" w:hAnsi="Times New Roman" w:cs="Times New Roman"/>
          <w:sz w:val="24"/>
          <w:szCs w:val="24"/>
        </w:rPr>
        <w:t>w technology in their daily lives</w:t>
      </w:r>
      <w:r w:rsidRPr="00C8226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518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total project implementation should last ten months including one month</w:t>
      </w:r>
      <w:r w:rsidR="0085184C">
        <w:rPr>
          <w:rFonts w:ascii="Times New Roman" w:eastAsia="Times New Roman" w:hAnsi="Times New Roman" w:cs="Times New Roman"/>
          <w:sz w:val="24"/>
          <w:szCs w:val="24"/>
        </w:rPr>
        <w:t xml:space="preserve"> of</w:t>
      </w:r>
      <w:r>
        <w:rPr>
          <w:rFonts w:ascii="Times New Roman" w:eastAsia="Times New Roman" w:hAnsi="Times New Roman" w:cs="Times New Roman"/>
          <w:sz w:val="24"/>
          <w:szCs w:val="24"/>
        </w:rPr>
        <w:t xml:space="preserve"> preparation for developing </w:t>
      </w:r>
      <w:r w:rsidRPr="0085184C">
        <w:rPr>
          <w:rFonts w:ascii="Times New Roman" w:eastAsia="Times New Roman" w:hAnsi="Times New Roman" w:cs="Times New Roman"/>
          <w:sz w:val="24"/>
          <w:szCs w:val="24"/>
        </w:rPr>
        <w:t xml:space="preserve">program materials, recruiting teachers, training the teachers, and signing </w:t>
      </w:r>
      <w:r w:rsidR="0085184C" w:rsidRPr="0085184C">
        <w:rPr>
          <w:rFonts w:ascii="Times New Roman" w:eastAsia="Times New Roman" w:hAnsi="Times New Roman" w:cs="Times New Roman"/>
          <w:sz w:val="24"/>
          <w:szCs w:val="24"/>
        </w:rPr>
        <w:t>an a</w:t>
      </w:r>
      <w:r w:rsidRPr="0085184C">
        <w:rPr>
          <w:rFonts w:ascii="Times New Roman" w:eastAsia="Times New Roman" w:hAnsi="Times New Roman" w:cs="Times New Roman"/>
          <w:sz w:val="24"/>
          <w:szCs w:val="24"/>
        </w:rPr>
        <w:t xml:space="preserve">greement with the Kurdistan Regional Government Ministry of Education. </w:t>
      </w:r>
      <w:r w:rsidR="0085184C" w:rsidRPr="0085184C">
        <w:rPr>
          <w:rFonts w:ascii="Times New Roman" w:eastAsia="Times New Roman" w:hAnsi="Times New Roman" w:cs="Times New Roman"/>
          <w:sz w:val="24"/>
          <w:szCs w:val="24"/>
        </w:rPr>
        <w:t xml:space="preserve"> </w:t>
      </w:r>
      <w:r w:rsidRPr="0085184C">
        <w:rPr>
          <w:rFonts w:ascii="Times New Roman" w:eastAsia="Times New Roman" w:hAnsi="Times New Roman" w:cs="Times New Roman"/>
          <w:sz w:val="24"/>
          <w:szCs w:val="24"/>
        </w:rPr>
        <w:t>Please carefully follow all instructions below.</w:t>
      </w:r>
    </w:p>
    <w:p w:rsidR="00F1583C" w:rsidRPr="0085184C" w:rsidRDefault="00F1583C" w:rsidP="00F1583C">
      <w:pPr>
        <w:shd w:val="clear" w:color="auto" w:fill="FFFFFF"/>
        <w:spacing w:after="0" w:line="240" w:lineRule="auto"/>
        <w:textAlignment w:val="baseline"/>
        <w:rPr>
          <w:rFonts w:ascii="Times New Roman" w:eastAsia="Times New Roman" w:hAnsi="Times New Roman" w:cs="Times New Roman"/>
          <w:sz w:val="24"/>
          <w:szCs w:val="24"/>
        </w:rPr>
      </w:pPr>
    </w:p>
    <w:p w:rsidR="00F1583C" w:rsidRPr="00DC76DC" w:rsidRDefault="00F1583C" w:rsidP="005E67F7">
      <w:pPr>
        <w:spacing w:after="0" w:line="240" w:lineRule="auto"/>
        <w:rPr>
          <w:rFonts w:ascii="Times New Roman" w:hAnsi="Times New Roman" w:cs="Times New Roman"/>
          <w:sz w:val="24"/>
        </w:rPr>
      </w:pPr>
      <w:r w:rsidRPr="0085184C">
        <w:rPr>
          <w:rFonts w:ascii="Times New Roman" w:hAnsi="Times New Roman" w:cs="Times New Roman"/>
          <w:sz w:val="24"/>
        </w:rPr>
        <w:t>The U.S. Mission in Iraq supports youth enga</w:t>
      </w:r>
      <w:r w:rsidR="0085184C" w:rsidRPr="0085184C">
        <w:rPr>
          <w:rFonts w:ascii="Times New Roman" w:hAnsi="Times New Roman" w:cs="Times New Roman"/>
          <w:sz w:val="24"/>
        </w:rPr>
        <w:t>gement, English language programing</w:t>
      </w:r>
      <w:r w:rsidRPr="0085184C">
        <w:rPr>
          <w:rFonts w:ascii="Times New Roman" w:hAnsi="Times New Roman" w:cs="Times New Roman"/>
          <w:sz w:val="24"/>
        </w:rPr>
        <w:t xml:space="preserve">, </w:t>
      </w:r>
      <w:r w:rsidR="0085184C" w:rsidRPr="0085184C">
        <w:rPr>
          <w:rFonts w:ascii="Times New Roman" w:hAnsi="Times New Roman" w:cs="Times New Roman"/>
          <w:sz w:val="24"/>
        </w:rPr>
        <w:t xml:space="preserve">provision of </w:t>
      </w:r>
      <w:r w:rsidRPr="0085184C">
        <w:rPr>
          <w:rFonts w:ascii="Times New Roman" w:hAnsi="Times New Roman" w:cs="Times New Roman"/>
          <w:sz w:val="24"/>
        </w:rPr>
        <w:t>hand</w:t>
      </w:r>
      <w:r w:rsidR="0085184C" w:rsidRPr="0085184C">
        <w:rPr>
          <w:rFonts w:ascii="Times New Roman" w:hAnsi="Times New Roman" w:cs="Times New Roman"/>
          <w:sz w:val="24"/>
        </w:rPr>
        <w:t>s</w:t>
      </w:r>
      <w:r w:rsidRPr="0085184C">
        <w:rPr>
          <w:rFonts w:ascii="Times New Roman" w:hAnsi="Times New Roman" w:cs="Times New Roman"/>
          <w:sz w:val="24"/>
        </w:rPr>
        <w:t>-on IT skills, and promot</w:t>
      </w:r>
      <w:r w:rsidR="0085184C" w:rsidRPr="0085184C">
        <w:rPr>
          <w:rFonts w:ascii="Times New Roman" w:hAnsi="Times New Roman" w:cs="Times New Roman"/>
          <w:sz w:val="24"/>
        </w:rPr>
        <w:t>ing</w:t>
      </w:r>
      <w:r w:rsidRPr="0085184C">
        <w:rPr>
          <w:rFonts w:ascii="Times New Roman" w:hAnsi="Times New Roman" w:cs="Times New Roman"/>
          <w:sz w:val="24"/>
        </w:rPr>
        <w:t xml:space="preserve"> religious tolerance between all Iraqis.  This program will advance these goals by supporting religious tolerance in </w:t>
      </w:r>
      <w:r w:rsidR="005E67F7" w:rsidRPr="005E67F7">
        <w:rPr>
          <w:rFonts w:ascii="Times New Roman" w:hAnsi="Times New Roman" w:cs="Times New Roman"/>
          <w:sz w:val="24"/>
        </w:rPr>
        <w:t>Madrassas</w:t>
      </w:r>
      <w:r w:rsidRPr="0085184C">
        <w:rPr>
          <w:rFonts w:ascii="Times New Roman" w:hAnsi="Times New Roman" w:cs="Times New Roman"/>
          <w:sz w:val="24"/>
        </w:rPr>
        <w:t>, encouraging English language instruction to youth groups, and supporting religious equality</w:t>
      </w:r>
      <w:r w:rsidR="0085184C" w:rsidRPr="0085184C">
        <w:rPr>
          <w:rFonts w:ascii="Times New Roman" w:hAnsi="Times New Roman" w:cs="Times New Roman"/>
          <w:sz w:val="24"/>
        </w:rPr>
        <w:t xml:space="preserve"> and pluralism</w:t>
      </w:r>
      <w:r w:rsidRPr="0085184C">
        <w:rPr>
          <w:rFonts w:ascii="Times New Roman" w:hAnsi="Times New Roman" w:cs="Times New Roman"/>
          <w:sz w:val="24"/>
        </w:rPr>
        <w:t xml:space="preserve"> in Iraq.    This program will not only provide useful skills to young Iraqi entrepreneurs, but also reinforce to the Government of Iraq the importance of developing open</w:t>
      </w:r>
      <w:r w:rsidR="0085184C" w:rsidRPr="0085184C">
        <w:rPr>
          <w:rFonts w:ascii="Times New Roman" w:hAnsi="Times New Roman" w:cs="Times New Roman"/>
          <w:sz w:val="24"/>
        </w:rPr>
        <w:t xml:space="preserve"> and</w:t>
      </w:r>
      <w:r w:rsidRPr="0085184C">
        <w:rPr>
          <w:rFonts w:ascii="Times New Roman" w:hAnsi="Times New Roman" w:cs="Times New Roman"/>
          <w:sz w:val="24"/>
        </w:rPr>
        <w:t xml:space="preserve"> transparent youth engagement to foster English-speaking skills and religious coexistence.  With new IT and English language skills in hand, </w:t>
      </w:r>
      <w:r w:rsidR="0085184C" w:rsidRPr="0085184C">
        <w:rPr>
          <w:rFonts w:ascii="Times New Roman" w:hAnsi="Times New Roman" w:cs="Times New Roman"/>
          <w:sz w:val="24"/>
        </w:rPr>
        <w:t xml:space="preserve">young </w:t>
      </w:r>
      <w:r w:rsidRPr="0085184C">
        <w:rPr>
          <w:rFonts w:ascii="Times New Roman" w:hAnsi="Times New Roman" w:cs="Times New Roman"/>
          <w:sz w:val="24"/>
        </w:rPr>
        <w:t xml:space="preserve">Iraqi participants will be better positioned to compete for jobs </w:t>
      </w:r>
      <w:r w:rsidR="0085184C" w:rsidRPr="0085184C">
        <w:rPr>
          <w:rFonts w:ascii="Times New Roman" w:hAnsi="Times New Roman" w:cs="Times New Roman"/>
          <w:sz w:val="24"/>
        </w:rPr>
        <w:t>o</w:t>
      </w:r>
      <w:r w:rsidRPr="0085184C">
        <w:rPr>
          <w:rFonts w:ascii="Times New Roman" w:hAnsi="Times New Roman" w:cs="Times New Roman"/>
          <w:sz w:val="24"/>
        </w:rPr>
        <w:t xml:space="preserve">n the local economy in the future given their command of technical IT skills and the ability to converse in a </w:t>
      </w:r>
      <w:r w:rsidRPr="00DC76DC">
        <w:rPr>
          <w:rFonts w:ascii="Times New Roman" w:hAnsi="Times New Roman" w:cs="Times New Roman"/>
          <w:sz w:val="24"/>
        </w:rPr>
        <w:t xml:space="preserve">second language. </w:t>
      </w:r>
    </w:p>
    <w:p w:rsidR="00F1583C" w:rsidRPr="00DC76DC" w:rsidRDefault="00F1583C" w:rsidP="00F1583C">
      <w:pPr>
        <w:spacing w:after="0" w:line="240" w:lineRule="auto"/>
        <w:rPr>
          <w:rFonts w:ascii="Times New Roman" w:hAnsi="Times New Roman" w:cs="Times New Roman"/>
          <w:sz w:val="24"/>
        </w:rPr>
      </w:pPr>
    </w:p>
    <w:p w:rsidR="00F1583C" w:rsidRPr="00DC76DC" w:rsidRDefault="00F1583C" w:rsidP="00F1583C">
      <w:pPr>
        <w:spacing w:after="0" w:line="240" w:lineRule="auto"/>
        <w:rPr>
          <w:rFonts w:ascii="Times New Roman" w:hAnsi="Times New Roman" w:cs="Times New Roman"/>
          <w:sz w:val="24"/>
        </w:rPr>
      </w:pPr>
      <w:r w:rsidRPr="00DC76DC">
        <w:rPr>
          <w:rFonts w:ascii="Times New Roman" w:hAnsi="Times New Roman" w:cs="Times New Roman"/>
          <w:sz w:val="24"/>
        </w:rPr>
        <w:t xml:space="preserve">It is PA Baghdad’s intent to award one grant for up to $150,000. </w:t>
      </w:r>
      <w:r w:rsidR="00DC76DC" w:rsidRPr="00DC76DC">
        <w:rPr>
          <w:rFonts w:ascii="Times New Roman" w:hAnsi="Times New Roman" w:cs="Times New Roman"/>
          <w:sz w:val="24"/>
        </w:rPr>
        <w:t xml:space="preserve"> </w:t>
      </w:r>
      <w:r w:rsidRPr="00DC76DC">
        <w:rPr>
          <w:rFonts w:ascii="Times New Roman" w:hAnsi="Times New Roman" w:cs="Times New Roman"/>
          <w:sz w:val="24"/>
        </w:rPr>
        <w:t>Please see section B. Federal Award Information, below for additional details</w:t>
      </w:r>
      <w:r w:rsidR="0085184C" w:rsidRPr="00DC76DC">
        <w:rPr>
          <w:rFonts w:ascii="Times New Roman" w:hAnsi="Times New Roman" w:cs="Times New Roman"/>
          <w:sz w:val="24"/>
        </w:rPr>
        <w:t>.</w:t>
      </w:r>
    </w:p>
    <w:p w:rsidR="00F1583C" w:rsidRPr="00DC76DC" w:rsidRDefault="00F1583C" w:rsidP="00F1583C">
      <w:pPr>
        <w:spacing w:after="0" w:line="240" w:lineRule="auto"/>
        <w:rPr>
          <w:rFonts w:ascii="Times New Roman" w:hAnsi="Times New Roman" w:cs="Times New Roman"/>
          <w:sz w:val="24"/>
        </w:rPr>
      </w:pPr>
    </w:p>
    <w:p w:rsidR="00F1583C" w:rsidRPr="00DC76DC" w:rsidRDefault="00F1583C" w:rsidP="00F1583C">
      <w:pPr>
        <w:pStyle w:val="ListParagraph"/>
        <w:numPr>
          <w:ilvl w:val="0"/>
          <w:numId w:val="11"/>
        </w:numPr>
        <w:spacing w:after="0" w:line="240" w:lineRule="auto"/>
        <w:ind w:left="360"/>
        <w:contextualSpacing w:val="0"/>
        <w:rPr>
          <w:rFonts w:ascii="Times New Roman" w:eastAsia="ヒラギノ角ゴ Pro W3" w:hAnsi="Times New Roman" w:cs="Times New Roman"/>
          <w:b/>
          <w:color w:val="000000" w:themeColor="text1"/>
          <w:sz w:val="24"/>
          <w:szCs w:val="24"/>
        </w:rPr>
      </w:pPr>
      <w:r w:rsidRPr="00DC76DC">
        <w:rPr>
          <w:rFonts w:ascii="Times New Roman" w:eastAsia="ヒラギノ角ゴ Pro W3" w:hAnsi="Times New Roman" w:cs="Times New Roman"/>
          <w:b/>
          <w:color w:val="000000" w:themeColor="text1"/>
          <w:sz w:val="24"/>
          <w:szCs w:val="24"/>
        </w:rPr>
        <w:t>PROGRAM DESCRIPTION</w:t>
      </w:r>
    </w:p>
    <w:p w:rsidR="00F1583C" w:rsidRPr="00DC76DC" w:rsidRDefault="00F1583C" w:rsidP="00F1583C">
      <w:pPr>
        <w:spacing w:after="0" w:line="240" w:lineRule="auto"/>
        <w:rPr>
          <w:rFonts w:ascii="Times New Roman" w:hAnsi="Times New Roman" w:cs="Times New Roman"/>
          <w:sz w:val="24"/>
          <w:szCs w:val="24"/>
        </w:rPr>
      </w:pPr>
    </w:p>
    <w:p w:rsidR="00F1583C" w:rsidRPr="00DC76DC" w:rsidRDefault="00F1583C" w:rsidP="00CB4C98">
      <w:pPr>
        <w:spacing w:after="0" w:line="240" w:lineRule="auto"/>
        <w:rPr>
          <w:rFonts w:ascii="Times New Roman" w:hAnsi="Times New Roman" w:cs="Times New Roman"/>
          <w:sz w:val="24"/>
          <w:szCs w:val="24"/>
        </w:rPr>
      </w:pPr>
      <w:r w:rsidRPr="00DC76DC">
        <w:rPr>
          <w:rFonts w:ascii="Times New Roman" w:hAnsi="Times New Roman" w:cs="Times New Roman"/>
          <w:sz w:val="24"/>
          <w:szCs w:val="24"/>
        </w:rPr>
        <w:t xml:space="preserve">The </w:t>
      </w:r>
      <w:r w:rsidRPr="00DC76DC">
        <w:rPr>
          <w:rFonts w:ascii="Times New Roman" w:hAnsi="Times New Roman" w:cs="Times New Roman"/>
          <w:b/>
          <w:bCs/>
          <w:sz w:val="24"/>
          <w:szCs w:val="24"/>
        </w:rPr>
        <w:t xml:space="preserve">English Language, Leadership and Tolerance Courses at </w:t>
      </w:r>
      <w:r w:rsidR="00CB4C98">
        <w:rPr>
          <w:rFonts w:ascii="Times New Roman" w:hAnsi="Times New Roman" w:cs="Times New Roman"/>
          <w:b/>
          <w:bCs/>
          <w:sz w:val="24"/>
          <w:szCs w:val="24"/>
        </w:rPr>
        <w:t>23</w:t>
      </w:r>
      <w:r w:rsidR="00E95940" w:rsidRPr="00DC76DC">
        <w:rPr>
          <w:rFonts w:ascii="Times New Roman" w:hAnsi="Times New Roman" w:cs="Times New Roman"/>
          <w:b/>
          <w:bCs/>
          <w:sz w:val="24"/>
          <w:szCs w:val="24"/>
        </w:rPr>
        <w:t xml:space="preserve"> </w:t>
      </w:r>
      <w:r w:rsidRPr="00DC76DC">
        <w:rPr>
          <w:rFonts w:ascii="Times New Roman" w:hAnsi="Times New Roman" w:cs="Times New Roman"/>
          <w:b/>
          <w:bCs/>
          <w:sz w:val="24"/>
          <w:szCs w:val="24"/>
        </w:rPr>
        <w:t>Religious Schools (</w:t>
      </w:r>
      <w:r w:rsidR="005E67F7" w:rsidRPr="005E67F7">
        <w:rPr>
          <w:rFonts w:ascii="Times New Roman" w:hAnsi="Times New Roman" w:cs="Times New Roman"/>
          <w:b/>
          <w:bCs/>
          <w:sz w:val="24"/>
          <w:szCs w:val="24"/>
        </w:rPr>
        <w:t>Madrassas</w:t>
      </w:r>
      <w:r w:rsidRPr="00DC76DC">
        <w:rPr>
          <w:rFonts w:ascii="Times New Roman" w:hAnsi="Times New Roman" w:cs="Times New Roman"/>
          <w:b/>
          <w:bCs/>
          <w:sz w:val="24"/>
          <w:szCs w:val="24"/>
        </w:rPr>
        <w:t>)</w:t>
      </w:r>
      <w:r w:rsidRPr="00DC76DC">
        <w:rPr>
          <w:rFonts w:ascii="Times New Roman" w:hAnsi="Times New Roman" w:cs="Times New Roman"/>
          <w:sz w:val="24"/>
          <w:szCs w:val="24"/>
        </w:rPr>
        <w:t xml:space="preserve"> provides</w:t>
      </w:r>
      <w:r w:rsidR="00DC76DC" w:rsidRPr="00DC76DC">
        <w:rPr>
          <w:rFonts w:ascii="Times New Roman" w:hAnsi="Times New Roman" w:cs="Times New Roman"/>
          <w:sz w:val="24"/>
          <w:szCs w:val="24"/>
        </w:rPr>
        <w:t xml:space="preserve"> a</w:t>
      </w:r>
      <w:r w:rsidRPr="00DC76DC">
        <w:rPr>
          <w:rFonts w:ascii="Times New Roman" w:hAnsi="Times New Roman" w:cs="Times New Roman"/>
          <w:sz w:val="24"/>
          <w:szCs w:val="24"/>
        </w:rPr>
        <w:t xml:space="preserve"> total</w:t>
      </w:r>
      <w:r w:rsidR="00DC76DC" w:rsidRPr="00DC76DC">
        <w:rPr>
          <w:rFonts w:ascii="Times New Roman" w:hAnsi="Times New Roman" w:cs="Times New Roman"/>
          <w:sz w:val="24"/>
          <w:szCs w:val="24"/>
        </w:rPr>
        <w:t xml:space="preserve"> of</w:t>
      </w:r>
      <w:r w:rsidRPr="00DC76DC">
        <w:rPr>
          <w:rFonts w:ascii="Times New Roman" w:hAnsi="Times New Roman" w:cs="Times New Roman"/>
          <w:sz w:val="24"/>
          <w:szCs w:val="24"/>
        </w:rPr>
        <w:t xml:space="preserve"> 400 hours of teaching including 200 hours</w:t>
      </w:r>
      <w:r w:rsidR="00DC76DC" w:rsidRPr="00DC76DC">
        <w:rPr>
          <w:rFonts w:ascii="Times New Roman" w:hAnsi="Times New Roman" w:cs="Times New Roman"/>
          <w:sz w:val="24"/>
          <w:szCs w:val="24"/>
        </w:rPr>
        <w:t xml:space="preserve"> of</w:t>
      </w:r>
      <w:r w:rsidRPr="00DC76DC">
        <w:rPr>
          <w:rFonts w:ascii="Times New Roman" w:hAnsi="Times New Roman" w:cs="Times New Roman"/>
          <w:sz w:val="24"/>
          <w:szCs w:val="24"/>
        </w:rPr>
        <w:t xml:space="preserve"> English language classes, 80 hours basic IT skills, 120 hours leadership and tolerance courses at each madrasa for two grades before graduatin</w:t>
      </w:r>
      <w:r w:rsidR="00DC76DC" w:rsidRPr="00DC76DC">
        <w:rPr>
          <w:rFonts w:ascii="Times New Roman" w:hAnsi="Times New Roman" w:cs="Times New Roman"/>
          <w:sz w:val="24"/>
          <w:szCs w:val="24"/>
        </w:rPr>
        <w:t>g</w:t>
      </w:r>
      <w:r w:rsidRPr="00DC76DC">
        <w:rPr>
          <w:rFonts w:ascii="Times New Roman" w:hAnsi="Times New Roman" w:cs="Times New Roman"/>
          <w:sz w:val="24"/>
          <w:szCs w:val="24"/>
        </w:rPr>
        <w:t xml:space="preserve"> from these schools. </w:t>
      </w:r>
      <w:r w:rsidR="00DC76DC" w:rsidRPr="00DC76DC">
        <w:rPr>
          <w:rFonts w:ascii="Times New Roman" w:hAnsi="Times New Roman" w:cs="Times New Roman"/>
          <w:sz w:val="24"/>
          <w:szCs w:val="24"/>
        </w:rPr>
        <w:t xml:space="preserve"> </w:t>
      </w:r>
      <w:r w:rsidRPr="00DC76DC">
        <w:rPr>
          <w:rFonts w:ascii="Times New Roman" w:hAnsi="Times New Roman" w:cs="Times New Roman"/>
          <w:sz w:val="24"/>
          <w:szCs w:val="24"/>
        </w:rPr>
        <w:t>Participants of the program will also gain knowledge about critical thinking, coexistence</w:t>
      </w:r>
      <w:r w:rsidR="00DC76DC" w:rsidRPr="00DC76DC">
        <w:rPr>
          <w:rFonts w:ascii="Times New Roman" w:hAnsi="Times New Roman" w:cs="Times New Roman"/>
          <w:sz w:val="24"/>
          <w:szCs w:val="24"/>
        </w:rPr>
        <w:t>,</w:t>
      </w:r>
      <w:r w:rsidRPr="00DC76DC">
        <w:rPr>
          <w:rFonts w:ascii="Times New Roman" w:hAnsi="Times New Roman" w:cs="Times New Roman"/>
          <w:sz w:val="24"/>
          <w:szCs w:val="24"/>
        </w:rPr>
        <w:t xml:space="preserve"> and </w:t>
      </w:r>
      <w:r w:rsidR="00DC76DC" w:rsidRPr="00DC76DC">
        <w:rPr>
          <w:rFonts w:ascii="Times New Roman" w:hAnsi="Times New Roman" w:cs="Times New Roman"/>
          <w:sz w:val="24"/>
          <w:szCs w:val="24"/>
        </w:rPr>
        <w:t>acceptance</w:t>
      </w:r>
      <w:r w:rsidRPr="00DC76DC">
        <w:rPr>
          <w:rFonts w:ascii="Times New Roman" w:hAnsi="Times New Roman" w:cs="Times New Roman"/>
          <w:sz w:val="24"/>
          <w:szCs w:val="24"/>
        </w:rPr>
        <w:t xml:space="preserve">. </w:t>
      </w:r>
    </w:p>
    <w:p w:rsidR="00F1583C" w:rsidRPr="00DC76DC" w:rsidRDefault="00F1583C" w:rsidP="00F1583C">
      <w:pPr>
        <w:spacing w:after="0" w:line="240" w:lineRule="auto"/>
        <w:rPr>
          <w:rFonts w:ascii="Times New Roman" w:hAnsi="Times New Roman" w:cs="Times New Roman"/>
          <w:sz w:val="24"/>
          <w:szCs w:val="24"/>
        </w:rPr>
      </w:pPr>
    </w:p>
    <w:p w:rsidR="00F1583C" w:rsidRPr="00DC76DC" w:rsidRDefault="00DC76DC" w:rsidP="00F1583C">
      <w:pPr>
        <w:spacing w:after="0" w:line="240" w:lineRule="auto"/>
        <w:rPr>
          <w:rFonts w:ascii="Times New Roman" w:hAnsi="Times New Roman" w:cs="Times New Roman"/>
          <w:sz w:val="24"/>
          <w:szCs w:val="24"/>
        </w:rPr>
      </w:pPr>
      <w:r w:rsidRPr="00DC76DC">
        <w:rPr>
          <w:rFonts w:ascii="Times New Roman" w:hAnsi="Times New Roman" w:cs="Times New Roman"/>
          <w:sz w:val="24"/>
          <w:szCs w:val="24"/>
        </w:rPr>
        <w:t>The p</w:t>
      </w:r>
      <w:r w:rsidR="00F1583C" w:rsidRPr="00DC76DC">
        <w:rPr>
          <w:rFonts w:ascii="Times New Roman" w:hAnsi="Times New Roman" w:cs="Times New Roman"/>
          <w:sz w:val="24"/>
          <w:szCs w:val="24"/>
        </w:rPr>
        <w:t>rimary goals of the program include:</w:t>
      </w:r>
    </w:p>
    <w:p w:rsidR="00F1583C" w:rsidRPr="00DC76DC" w:rsidRDefault="00F1583C" w:rsidP="00F1583C">
      <w:pPr>
        <w:pStyle w:val="ListParagraph"/>
        <w:numPr>
          <w:ilvl w:val="0"/>
          <w:numId w:val="33"/>
        </w:numPr>
        <w:spacing w:after="0" w:line="240" w:lineRule="auto"/>
        <w:rPr>
          <w:rFonts w:ascii="Times New Roman" w:hAnsi="Times New Roman" w:cs="Times New Roman"/>
          <w:sz w:val="24"/>
          <w:szCs w:val="24"/>
        </w:rPr>
      </w:pPr>
      <w:r w:rsidRPr="00DC76DC">
        <w:rPr>
          <w:rFonts w:ascii="Times New Roman" w:hAnsi="Times New Roman" w:cs="Times New Roman"/>
          <w:sz w:val="24"/>
          <w:szCs w:val="24"/>
        </w:rPr>
        <w:t>Providing students of religious-oriented with English language skills.</w:t>
      </w:r>
    </w:p>
    <w:p w:rsidR="00F1583C" w:rsidRPr="00DC76DC" w:rsidRDefault="00F1583C" w:rsidP="00F1583C">
      <w:pPr>
        <w:pStyle w:val="ListParagraph"/>
        <w:numPr>
          <w:ilvl w:val="0"/>
          <w:numId w:val="33"/>
        </w:numPr>
        <w:spacing w:after="0" w:line="240" w:lineRule="auto"/>
        <w:rPr>
          <w:rFonts w:ascii="Times New Roman" w:hAnsi="Times New Roman" w:cs="Times New Roman"/>
          <w:sz w:val="24"/>
          <w:szCs w:val="24"/>
        </w:rPr>
      </w:pPr>
      <w:r w:rsidRPr="00DC76DC">
        <w:rPr>
          <w:rFonts w:ascii="Times New Roman" w:hAnsi="Times New Roman" w:cs="Times New Roman"/>
          <w:sz w:val="24"/>
          <w:szCs w:val="24"/>
        </w:rPr>
        <w:t xml:space="preserve">Helping students who study in Madrassas learn about </w:t>
      </w:r>
      <w:r w:rsidR="00DC76DC" w:rsidRPr="00DC76DC">
        <w:rPr>
          <w:rFonts w:ascii="Times New Roman" w:hAnsi="Times New Roman" w:cs="Times New Roman"/>
          <w:sz w:val="24"/>
          <w:szCs w:val="24"/>
        </w:rPr>
        <w:t xml:space="preserve">a </w:t>
      </w:r>
      <w:r w:rsidRPr="00DC76DC">
        <w:rPr>
          <w:rFonts w:ascii="Times New Roman" w:hAnsi="Times New Roman" w:cs="Times New Roman"/>
          <w:sz w:val="24"/>
          <w:szCs w:val="24"/>
        </w:rPr>
        <w:t>culture of tolerance, coexistence and accepting positive dialogue with others.</w:t>
      </w:r>
    </w:p>
    <w:p w:rsidR="00F1583C" w:rsidRPr="00DC76DC" w:rsidRDefault="00F1583C" w:rsidP="00F1583C">
      <w:pPr>
        <w:pStyle w:val="ListParagraph"/>
        <w:numPr>
          <w:ilvl w:val="0"/>
          <w:numId w:val="33"/>
        </w:numPr>
        <w:spacing w:after="0" w:line="240" w:lineRule="auto"/>
        <w:rPr>
          <w:rFonts w:ascii="Times New Roman" w:hAnsi="Times New Roman" w:cs="Times New Roman"/>
          <w:sz w:val="24"/>
          <w:szCs w:val="24"/>
        </w:rPr>
      </w:pPr>
      <w:r w:rsidRPr="00DC76DC">
        <w:rPr>
          <w:rFonts w:ascii="Times New Roman" w:hAnsi="Times New Roman" w:cs="Times New Roman"/>
          <w:sz w:val="24"/>
          <w:szCs w:val="24"/>
        </w:rPr>
        <w:t xml:space="preserve">Mitigating the possibility </w:t>
      </w:r>
      <w:r w:rsidR="00DC76DC" w:rsidRPr="00DC76DC">
        <w:rPr>
          <w:rFonts w:ascii="Times New Roman" w:hAnsi="Times New Roman" w:cs="Times New Roman"/>
          <w:sz w:val="24"/>
          <w:szCs w:val="24"/>
        </w:rPr>
        <w:t>that</w:t>
      </w:r>
      <w:r w:rsidRPr="00DC76DC">
        <w:rPr>
          <w:rFonts w:ascii="Times New Roman" w:hAnsi="Times New Roman" w:cs="Times New Roman"/>
          <w:sz w:val="24"/>
          <w:szCs w:val="24"/>
        </w:rPr>
        <w:t xml:space="preserve"> religious students </w:t>
      </w:r>
      <w:r w:rsidR="00DC76DC" w:rsidRPr="00DC76DC">
        <w:rPr>
          <w:rFonts w:ascii="Times New Roman" w:hAnsi="Times New Roman" w:cs="Times New Roman"/>
          <w:sz w:val="24"/>
          <w:szCs w:val="24"/>
        </w:rPr>
        <w:t>are</w:t>
      </w:r>
      <w:r w:rsidRPr="00DC76DC">
        <w:rPr>
          <w:rFonts w:ascii="Times New Roman" w:hAnsi="Times New Roman" w:cs="Times New Roman"/>
          <w:sz w:val="24"/>
          <w:szCs w:val="24"/>
        </w:rPr>
        <w:t xml:space="preserve"> influenced by extremist groups in the future </w:t>
      </w:r>
    </w:p>
    <w:p w:rsidR="00F1583C" w:rsidRPr="00DC76DC" w:rsidRDefault="00F1583C" w:rsidP="00F1583C">
      <w:pPr>
        <w:pStyle w:val="ListParagraph"/>
        <w:numPr>
          <w:ilvl w:val="0"/>
          <w:numId w:val="33"/>
        </w:numPr>
        <w:spacing w:after="0" w:line="240" w:lineRule="auto"/>
        <w:rPr>
          <w:rFonts w:ascii="Times New Roman" w:hAnsi="Times New Roman" w:cs="Times New Roman"/>
          <w:sz w:val="24"/>
          <w:szCs w:val="24"/>
        </w:rPr>
      </w:pPr>
      <w:r w:rsidRPr="00DC76DC">
        <w:rPr>
          <w:rFonts w:ascii="Times New Roman" w:hAnsi="Times New Roman" w:cs="Times New Roman"/>
          <w:sz w:val="24"/>
          <w:szCs w:val="24"/>
        </w:rPr>
        <w:t xml:space="preserve">Educate religious students </w:t>
      </w:r>
      <w:r w:rsidR="00DC76DC" w:rsidRPr="00DC76DC">
        <w:rPr>
          <w:rFonts w:ascii="Times New Roman" w:hAnsi="Times New Roman" w:cs="Times New Roman"/>
          <w:sz w:val="24"/>
          <w:szCs w:val="24"/>
        </w:rPr>
        <w:t>so they are able to engage in</w:t>
      </w:r>
      <w:r w:rsidRPr="00DC76DC">
        <w:rPr>
          <w:rFonts w:ascii="Times New Roman" w:hAnsi="Times New Roman" w:cs="Times New Roman"/>
          <w:sz w:val="24"/>
          <w:szCs w:val="24"/>
        </w:rPr>
        <w:t xml:space="preserve"> critical thinking</w:t>
      </w:r>
    </w:p>
    <w:p w:rsidR="00F1583C" w:rsidRPr="00DC76DC" w:rsidRDefault="00F1583C" w:rsidP="00F1583C">
      <w:pPr>
        <w:pStyle w:val="ListParagraph"/>
        <w:numPr>
          <w:ilvl w:val="0"/>
          <w:numId w:val="33"/>
        </w:numPr>
        <w:spacing w:after="0" w:line="240" w:lineRule="auto"/>
        <w:rPr>
          <w:rFonts w:ascii="Times New Roman" w:hAnsi="Times New Roman" w:cs="Times New Roman"/>
          <w:sz w:val="24"/>
          <w:szCs w:val="24"/>
        </w:rPr>
      </w:pPr>
      <w:r w:rsidRPr="00DC76DC">
        <w:rPr>
          <w:rFonts w:ascii="Times New Roman" w:hAnsi="Times New Roman" w:cs="Times New Roman"/>
          <w:sz w:val="24"/>
          <w:szCs w:val="24"/>
        </w:rPr>
        <w:t xml:space="preserve">Produce open-mined </w:t>
      </w:r>
      <w:r w:rsidR="00DC76DC" w:rsidRPr="00DC76DC">
        <w:rPr>
          <w:rFonts w:ascii="Times New Roman" w:hAnsi="Times New Roman" w:cs="Times New Roman"/>
          <w:sz w:val="24"/>
          <w:szCs w:val="24"/>
        </w:rPr>
        <w:t>Mullahs</w:t>
      </w:r>
      <w:r w:rsidRPr="00DC76DC">
        <w:rPr>
          <w:rFonts w:ascii="Times New Roman" w:hAnsi="Times New Roman" w:cs="Times New Roman"/>
          <w:sz w:val="24"/>
          <w:szCs w:val="24"/>
        </w:rPr>
        <w:t xml:space="preserve"> (religious leaders) in the future.</w:t>
      </w:r>
    </w:p>
    <w:p w:rsidR="00F1583C" w:rsidRPr="00DC76DC" w:rsidRDefault="00F1583C" w:rsidP="00F1583C">
      <w:pPr>
        <w:pStyle w:val="ListParagraph"/>
        <w:spacing w:after="0" w:line="240" w:lineRule="auto"/>
        <w:rPr>
          <w:rFonts w:ascii="Times New Roman" w:hAnsi="Times New Roman" w:cs="Times New Roman"/>
          <w:sz w:val="24"/>
          <w:szCs w:val="24"/>
        </w:rPr>
      </w:pPr>
    </w:p>
    <w:p w:rsidR="00F1583C" w:rsidRPr="00DC76DC" w:rsidRDefault="00DC76DC" w:rsidP="00F1583C">
      <w:pPr>
        <w:spacing w:after="0" w:line="240" w:lineRule="auto"/>
        <w:rPr>
          <w:rFonts w:ascii="Times New Roman" w:hAnsi="Times New Roman" w:cs="Times New Roman"/>
          <w:sz w:val="24"/>
          <w:szCs w:val="24"/>
        </w:rPr>
      </w:pPr>
      <w:r w:rsidRPr="00DC76DC">
        <w:rPr>
          <w:rFonts w:ascii="Times New Roman" w:hAnsi="Times New Roman" w:cs="Times New Roman"/>
          <w:sz w:val="24"/>
          <w:szCs w:val="24"/>
        </w:rPr>
        <w:t>The s</w:t>
      </w:r>
      <w:r w:rsidR="00F1583C" w:rsidRPr="00DC76DC">
        <w:rPr>
          <w:rFonts w:ascii="Times New Roman" w:hAnsi="Times New Roman" w:cs="Times New Roman"/>
          <w:sz w:val="24"/>
          <w:szCs w:val="24"/>
        </w:rPr>
        <w:t>econdary goals of the program include:</w:t>
      </w:r>
    </w:p>
    <w:p w:rsidR="00F1583C" w:rsidRPr="00DC76DC" w:rsidRDefault="00F1583C" w:rsidP="00F1583C">
      <w:pPr>
        <w:pStyle w:val="ListParagraph"/>
        <w:numPr>
          <w:ilvl w:val="0"/>
          <w:numId w:val="33"/>
        </w:numPr>
        <w:spacing w:after="0" w:line="240" w:lineRule="auto"/>
        <w:rPr>
          <w:rFonts w:ascii="Times New Roman" w:hAnsi="Times New Roman" w:cs="Times New Roman"/>
          <w:sz w:val="24"/>
          <w:szCs w:val="24"/>
        </w:rPr>
      </w:pPr>
      <w:r w:rsidRPr="00DC76DC">
        <w:rPr>
          <w:rFonts w:ascii="Times New Roman" w:hAnsi="Times New Roman" w:cs="Times New Roman"/>
          <w:sz w:val="24"/>
          <w:szCs w:val="24"/>
        </w:rPr>
        <w:t>Providing participants with English skills that may lead to better jobs and educational prospects.</w:t>
      </w:r>
    </w:p>
    <w:p w:rsidR="00F1583C" w:rsidRPr="00DC76DC" w:rsidRDefault="00F1583C" w:rsidP="00F1583C">
      <w:pPr>
        <w:pStyle w:val="ListParagraph"/>
        <w:numPr>
          <w:ilvl w:val="0"/>
          <w:numId w:val="33"/>
        </w:numPr>
        <w:spacing w:after="0" w:line="240" w:lineRule="auto"/>
        <w:rPr>
          <w:rFonts w:ascii="Times New Roman" w:hAnsi="Times New Roman" w:cs="Times New Roman"/>
          <w:sz w:val="24"/>
          <w:szCs w:val="24"/>
        </w:rPr>
      </w:pPr>
      <w:r w:rsidRPr="00DC76DC">
        <w:rPr>
          <w:rFonts w:ascii="Times New Roman" w:hAnsi="Times New Roman" w:cs="Times New Roman"/>
          <w:sz w:val="24"/>
          <w:szCs w:val="24"/>
        </w:rPr>
        <w:t>Enhancing participants’ abilities to compete for and participate in future exchange programs for religious leader</w:t>
      </w:r>
      <w:r w:rsidR="008D4014">
        <w:rPr>
          <w:rFonts w:ascii="Times New Roman" w:hAnsi="Times New Roman" w:cs="Times New Roman"/>
          <w:sz w:val="24"/>
          <w:szCs w:val="24"/>
        </w:rPr>
        <w:t>s</w:t>
      </w:r>
      <w:r w:rsidRPr="00DC76DC">
        <w:rPr>
          <w:rFonts w:ascii="Times New Roman" w:hAnsi="Times New Roman" w:cs="Times New Roman"/>
          <w:sz w:val="24"/>
          <w:szCs w:val="24"/>
        </w:rPr>
        <w:t xml:space="preserve"> in the United States</w:t>
      </w:r>
      <w:r w:rsidR="00DC76DC" w:rsidRPr="00DC76DC">
        <w:rPr>
          <w:rFonts w:ascii="Times New Roman" w:hAnsi="Times New Roman" w:cs="Times New Roman"/>
          <w:sz w:val="24"/>
          <w:szCs w:val="24"/>
        </w:rPr>
        <w:t>.</w:t>
      </w:r>
    </w:p>
    <w:p w:rsidR="00F1583C" w:rsidRPr="00DC76DC" w:rsidRDefault="00F1583C" w:rsidP="00F1583C">
      <w:pPr>
        <w:tabs>
          <w:tab w:val="left" w:pos="1710"/>
        </w:tabs>
        <w:spacing w:after="0" w:line="240" w:lineRule="auto"/>
        <w:rPr>
          <w:rFonts w:ascii="Times New Roman" w:eastAsia="Times New Roman" w:hAnsi="Times New Roman" w:cs="Times New Roman"/>
          <w:sz w:val="24"/>
          <w:szCs w:val="24"/>
        </w:rPr>
      </w:pPr>
    </w:p>
    <w:p w:rsidR="00F1583C" w:rsidRPr="00DC76DC" w:rsidRDefault="00F1583C" w:rsidP="00F1583C">
      <w:pPr>
        <w:tabs>
          <w:tab w:val="left" w:pos="1710"/>
        </w:tabs>
        <w:spacing w:after="0" w:line="240" w:lineRule="auto"/>
        <w:rPr>
          <w:rFonts w:ascii="Times New Roman" w:eastAsia="ヒラギノ角ゴ Pro W3" w:hAnsi="Times New Roman" w:cs="Times New Roman"/>
          <w:b/>
          <w:color w:val="000000" w:themeColor="text1"/>
          <w:sz w:val="24"/>
          <w:szCs w:val="24"/>
        </w:rPr>
      </w:pPr>
      <w:r w:rsidRPr="00DC76DC">
        <w:rPr>
          <w:rFonts w:ascii="Times New Roman" w:eastAsia="ヒラギノ角ゴ Pro W3" w:hAnsi="Times New Roman" w:cs="Times New Roman"/>
          <w:b/>
          <w:color w:val="000000" w:themeColor="text1"/>
          <w:sz w:val="24"/>
          <w:szCs w:val="24"/>
        </w:rPr>
        <w:t>Overview of Recipient’s Role:</w:t>
      </w:r>
    </w:p>
    <w:p w:rsidR="00F1583C" w:rsidRPr="00DC76DC" w:rsidRDefault="00F1583C" w:rsidP="00CB4C98">
      <w:pPr>
        <w:tabs>
          <w:tab w:val="left" w:pos="1710"/>
        </w:tabs>
        <w:spacing w:after="0" w:line="240" w:lineRule="auto"/>
        <w:rPr>
          <w:rFonts w:ascii="Times New Roman" w:eastAsia="ヒラギノ角ゴ Pro W3" w:hAnsi="Times New Roman" w:cs="Times New Roman"/>
          <w:bCs/>
          <w:color w:val="000000" w:themeColor="text1"/>
          <w:sz w:val="24"/>
          <w:szCs w:val="24"/>
        </w:rPr>
      </w:pPr>
      <w:r w:rsidRPr="00DC76DC">
        <w:rPr>
          <w:rFonts w:ascii="Times New Roman" w:eastAsia="ヒラギノ角ゴ Pro W3" w:hAnsi="Times New Roman" w:cs="Times New Roman"/>
          <w:bCs/>
          <w:color w:val="000000" w:themeColor="text1"/>
          <w:sz w:val="24"/>
          <w:szCs w:val="24"/>
        </w:rPr>
        <w:t xml:space="preserve">During </w:t>
      </w:r>
      <w:r w:rsidR="00DC76DC" w:rsidRPr="00DC76DC">
        <w:rPr>
          <w:rFonts w:ascii="Times New Roman" w:eastAsia="ヒラギノ角ゴ Pro W3" w:hAnsi="Times New Roman" w:cs="Times New Roman"/>
          <w:bCs/>
          <w:color w:val="000000" w:themeColor="text1"/>
          <w:sz w:val="24"/>
          <w:szCs w:val="24"/>
        </w:rPr>
        <w:t xml:space="preserve">program </w:t>
      </w:r>
      <w:r w:rsidRPr="00DC76DC">
        <w:rPr>
          <w:rFonts w:ascii="Times New Roman" w:eastAsia="ヒラギノ角ゴ Pro W3" w:hAnsi="Times New Roman" w:cs="Times New Roman"/>
          <w:bCs/>
          <w:color w:val="000000" w:themeColor="text1"/>
          <w:sz w:val="24"/>
          <w:szCs w:val="24"/>
        </w:rPr>
        <w:t>implement</w:t>
      </w:r>
      <w:r w:rsidR="00DC76DC" w:rsidRPr="00DC76DC">
        <w:rPr>
          <w:rFonts w:ascii="Times New Roman" w:eastAsia="ヒラギノ角ゴ Pro W3" w:hAnsi="Times New Roman" w:cs="Times New Roman"/>
          <w:bCs/>
          <w:color w:val="000000" w:themeColor="text1"/>
          <w:sz w:val="24"/>
          <w:szCs w:val="24"/>
        </w:rPr>
        <w:t>ation</w:t>
      </w:r>
      <w:r w:rsidRPr="00DC76DC">
        <w:rPr>
          <w:rFonts w:ascii="Times New Roman" w:eastAsia="ヒラギノ角ゴ Pro W3" w:hAnsi="Times New Roman" w:cs="Times New Roman"/>
          <w:bCs/>
          <w:color w:val="000000" w:themeColor="text1"/>
          <w:sz w:val="24"/>
          <w:szCs w:val="24"/>
        </w:rPr>
        <w:t xml:space="preserve">, the recipient will be responsible for </w:t>
      </w:r>
      <w:r w:rsidR="00DC76DC" w:rsidRPr="00DC76DC">
        <w:rPr>
          <w:rFonts w:ascii="Times New Roman" w:eastAsia="ヒラギノ角ゴ Pro W3" w:hAnsi="Times New Roman" w:cs="Times New Roman"/>
          <w:bCs/>
          <w:color w:val="000000" w:themeColor="text1"/>
          <w:sz w:val="24"/>
          <w:szCs w:val="24"/>
        </w:rPr>
        <w:t xml:space="preserve">a </w:t>
      </w:r>
      <w:r w:rsidRPr="00DC76DC">
        <w:rPr>
          <w:rFonts w:ascii="Times New Roman" w:eastAsia="ヒラギノ角ゴ Pro W3" w:hAnsi="Times New Roman" w:cs="Times New Roman"/>
          <w:bCs/>
          <w:color w:val="000000" w:themeColor="text1"/>
          <w:sz w:val="24"/>
          <w:szCs w:val="24"/>
        </w:rPr>
        <w:t xml:space="preserve">variety of activities beginning with </w:t>
      </w:r>
      <w:r w:rsidR="00DC76DC" w:rsidRPr="00DC76DC">
        <w:rPr>
          <w:rFonts w:ascii="Times New Roman" w:eastAsia="ヒラギノ角ゴ Pro W3" w:hAnsi="Times New Roman" w:cs="Times New Roman"/>
          <w:bCs/>
          <w:color w:val="000000" w:themeColor="text1"/>
          <w:sz w:val="24"/>
          <w:szCs w:val="24"/>
        </w:rPr>
        <w:t xml:space="preserve">the </w:t>
      </w:r>
      <w:r w:rsidRPr="00DC76DC">
        <w:rPr>
          <w:rFonts w:ascii="Times New Roman" w:eastAsia="ヒラギノ角ゴ Pro W3" w:hAnsi="Times New Roman" w:cs="Times New Roman"/>
          <w:bCs/>
          <w:color w:val="000000" w:themeColor="text1"/>
          <w:sz w:val="24"/>
          <w:szCs w:val="24"/>
        </w:rPr>
        <w:t xml:space="preserve">signing </w:t>
      </w:r>
      <w:r w:rsidR="00DC76DC" w:rsidRPr="00DC76DC">
        <w:rPr>
          <w:rFonts w:ascii="Times New Roman" w:eastAsia="ヒラギノ角ゴ Pro W3" w:hAnsi="Times New Roman" w:cs="Times New Roman"/>
          <w:bCs/>
          <w:color w:val="000000" w:themeColor="text1"/>
          <w:sz w:val="24"/>
          <w:szCs w:val="24"/>
        </w:rPr>
        <w:t>of an</w:t>
      </w:r>
      <w:r w:rsidRPr="00DC76DC">
        <w:rPr>
          <w:rFonts w:ascii="Times New Roman" w:eastAsia="ヒラギノ角ゴ Pro W3" w:hAnsi="Times New Roman" w:cs="Times New Roman"/>
          <w:bCs/>
          <w:color w:val="000000" w:themeColor="text1"/>
          <w:sz w:val="24"/>
          <w:szCs w:val="24"/>
        </w:rPr>
        <w:t xml:space="preserve"> agreement with</w:t>
      </w:r>
      <w:r w:rsidR="00DC76DC" w:rsidRPr="00DC76DC">
        <w:rPr>
          <w:rFonts w:ascii="Times New Roman" w:eastAsia="ヒラギノ角ゴ Pro W3" w:hAnsi="Times New Roman" w:cs="Times New Roman"/>
          <w:bCs/>
          <w:color w:val="000000" w:themeColor="text1"/>
          <w:sz w:val="24"/>
          <w:szCs w:val="24"/>
        </w:rPr>
        <w:t xml:space="preserve"> the</w:t>
      </w:r>
      <w:r w:rsidRPr="00DC76DC">
        <w:rPr>
          <w:rFonts w:ascii="Times New Roman" w:eastAsia="ヒラギノ角ゴ Pro W3" w:hAnsi="Times New Roman" w:cs="Times New Roman"/>
          <w:bCs/>
          <w:color w:val="000000" w:themeColor="text1"/>
          <w:sz w:val="24"/>
          <w:szCs w:val="24"/>
        </w:rPr>
        <w:t xml:space="preserve"> Ministry of Education – KRG (MoE –KRG) to get permission for implementing program in all </w:t>
      </w:r>
      <w:r w:rsidR="005E67F7">
        <w:rPr>
          <w:rFonts w:ascii="Times New Roman" w:eastAsia="ヒラギノ角ゴ Pro W3" w:hAnsi="Times New Roman" w:cs="Times New Roman"/>
          <w:bCs/>
          <w:color w:val="000000" w:themeColor="text1"/>
          <w:sz w:val="24"/>
          <w:szCs w:val="24"/>
        </w:rPr>
        <w:t>2</w:t>
      </w:r>
      <w:r w:rsidR="00CB4C98">
        <w:rPr>
          <w:rFonts w:ascii="Times New Roman" w:eastAsia="ヒラギノ角ゴ Pro W3" w:hAnsi="Times New Roman" w:cs="Times New Roman"/>
          <w:bCs/>
          <w:color w:val="000000" w:themeColor="text1"/>
          <w:sz w:val="24"/>
          <w:szCs w:val="24"/>
        </w:rPr>
        <w:t>3</w:t>
      </w:r>
      <w:r w:rsidRPr="00DC76DC">
        <w:rPr>
          <w:rFonts w:ascii="Times New Roman" w:eastAsia="ヒラギノ角ゴ Pro W3" w:hAnsi="Times New Roman" w:cs="Times New Roman"/>
          <w:bCs/>
          <w:color w:val="000000" w:themeColor="text1"/>
          <w:sz w:val="24"/>
          <w:szCs w:val="24"/>
        </w:rPr>
        <w:t xml:space="preserve"> schools, creating program materials for all courses with </w:t>
      </w:r>
      <w:r w:rsidR="00DC76DC" w:rsidRPr="00DC76DC">
        <w:rPr>
          <w:rFonts w:ascii="Times New Roman" w:eastAsia="ヒラギノ角ゴ Pro W3" w:hAnsi="Times New Roman" w:cs="Times New Roman"/>
          <w:bCs/>
          <w:color w:val="000000" w:themeColor="text1"/>
          <w:sz w:val="24"/>
          <w:szCs w:val="24"/>
        </w:rPr>
        <w:t>specialists</w:t>
      </w:r>
      <w:r w:rsidRPr="00DC76DC">
        <w:rPr>
          <w:rFonts w:ascii="Times New Roman" w:eastAsia="ヒラギノ角ゴ Pro W3" w:hAnsi="Times New Roman" w:cs="Times New Roman"/>
          <w:bCs/>
          <w:color w:val="000000" w:themeColor="text1"/>
          <w:sz w:val="24"/>
          <w:szCs w:val="24"/>
        </w:rPr>
        <w:t>, hiring qualified teachers and trainer</w:t>
      </w:r>
      <w:r w:rsidR="00DC76DC" w:rsidRPr="00DC76DC">
        <w:rPr>
          <w:rFonts w:ascii="Times New Roman" w:eastAsia="ヒラギノ角ゴ Pro W3" w:hAnsi="Times New Roman" w:cs="Times New Roman"/>
          <w:bCs/>
          <w:color w:val="000000" w:themeColor="text1"/>
          <w:sz w:val="24"/>
          <w:szCs w:val="24"/>
        </w:rPr>
        <w:t>s</w:t>
      </w:r>
      <w:r w:rsidRPr="00DC76DC">
        <w:rPr>
          <w:rFonts w:ascii="Times New Roman" w:eastAsia="ヒラギノ角ゴ Pro W3" w:hAnsi="Times New Roman" w:cs="Times New Roman"/>
          <w:bCs/>
          <w:color w:val="000000" w:themeColor="text1"/>
          <w:sz w:val="24"/>
          <w:szCs w:val="24"/>
        </w:rPr>
        <w:t>, train</w:t>
      </w:r>
      <w:r w:rsidR="00DC76DC" w:rsidRPr="00DC76DC">
        <w:rPr>
          <w:rFonts w:ascii="Times New Roman" w:eastAsia="ヒラギノ角ゴ Pro W3" w:hAnsi="Times New Roman" w:cs="Times New Roman"/>
          <w:bCs/>
          <w:color w:val="000000" w:themeColor="text1"/>
          <w:sz w:val="24"/>
          <w:szCs w:val="24"/>
        </w:rPr>
        <w:t>ing</w:t>
      </w:r>
      <w:r w:rsidRPr="00DC76DC">
        <w:rPr>
          <w:rFonts w:ascii="Times New Roman" w:eastAsia="ヒラギノ角ゴ Pro W3" w:hAnsi="Times New Roman" w:cs="Times New Roman"/>
          <w:bCs/>
          <w:color w:val="000000" w:themeColor="text1"/>
          <w:sz w:val="24"/>
          <w:szCs w:val="24"/>
        </w:rPr>
        <w:t xml:space="preserve"> teachers and trainers, and then implement</w:t>
      </w:r>
      <w:r w:rsidR="00DC76DC" w:rsidRPr="00DC76DC">
        <w:rPr>
          <w:rFonts w:ascii="Times New Roman" w:eastAsia="ヒラギノ角ゴ Pro W3" w:hAnsi="Times New Roman" w:cs="Times New Roman"/>
          <w:bCs/>
          <w:color w:val="000000" w:themeColor="text1"/>
          <w:sz w:val="24"/>
          <w:szCs w:val="24"/>
        </w:rPr>
        <w:t>ing</w:t>
      </w:r>
      <w:r w:rsidRPr="00DC76DC">
        <w:rPr>
          <w:rFonts w:ascii="Times New Roman" w:eastAsia="ヒラギノ角ゴ Pro W3" w:hAnsi="Times New Roman" w:cs="Times New Roman"/>
          <w:bCs/>
          <w:color w:val="000000" w:themeColor="text1"/>
          <w:sz w:val="24"/>
          <w:szCs w:val="24"/>
        </w:rPr>
        <w:t xml:space="preserve"> 200 hours</w:t>
      </w:r>
      <w:r w:rsidR="00DC76DC" w:rsidRPr="00DC76DC">
        <w:rPr>
          <w:rFonts w:ascii="Times New Roman" w:eastAsia="ヒラギノ角ゴ Pro W3" w:hAnsi="Times New Roman" w:cs="Times New Roman"/>
          <w:bCs/>
          <w:color w:val="000000" w:themeColor="text1"/>
          <w:sz w:val="24"/>
          <w:szCs w:val="24"/>
        </w:rPr>
        <w:t xml:space="preserve"> </w:t>
      </w:r>
      <w:r w:rsidR="00B16371">
        <w:rPr>
          <w:rFonts w:ascii="Times New Roman" w:eastAsia="ヒラギノ角ゴ Pro W3" w:hAnsi="Times New Roman" w:cs="Times New Roman"/>
          <w:bCs/>
          <w:color w:val="000000" w:themeColor="text1"/>
          <w:sz w:val="24"/>
          <w:szCs w:val="24"/>
        </w:rPr>
        <w:t>o</w:t>
      </w:r>
      <w:r w:rsidR="00B16371" w:rsidRPr="00DC76DC">
        <w:rPr>
          <w:rFonts w:ascii="Times New Roman" w:eastAsia="ヒラギノ角ゴ Pro W3" w:hAnsi="Times New Roman" w:cs="Times New Roman"/>
          <w:bCs/>
          <w:color w:val="000000" w:themeColor="text1"/>
          <w:sz w:val="24"/>
          <w:szCs w:val="24"/>
        </w:rPr>
        <w:t xml:space="preserve">f </w:t>
      </w:r>
      <w:r w:rsidRPr="00DC76DC">
        <w:rPr>
          <w:rFonts w:ascii="Times New Roman" w:eastAsia="ヒラギノ角ゴ Pro W3" w:hAnsi="Times New Roman" w:cs="Times New Roman"/>
          <w:bCs/>
          <w:color w:val="000000" w:themeColor="text1"/>
          <w:sz w:val="24"/>
          <w:szCs w:val="24"/>
        </w:rPr>
        <w:t>English language courses, 80 hours</w:t>
      </w:r>
      <w:r w:rsidR="00DC76DC" w:rsidRPr="00DC76DC">
        <w:rPr>
          <w:rFonts w:ascii="Times New Roman" w:eastAsia="ヒラギノ角ゴ Pro W3" w:hAnsi="Times New Roman" w:cs="Times New Roman"/>
          <w:bCs/>
          <w:color w:val="000000" w:themeColor="text1"/>
          <w:sz w:val="24"/>
          <w:szCs w:val="24"/>
        </w:rPr>
        <w:t xml:space="preserve"> of </w:t>
      </w:r>
      <w:r w:rsidRPr="00DC76DC">
        <w:rPr>
          <w:rFonts w:ascii="Times New Roman" w:eastAsia="ヒラギノ角ゴ Pro W3" w:hAnsi="Times New Roman" w:cs="Times New Roman"/>
          <w:bCs/>
          <w:color w:val="000000" w:themeColor="text1"/>
          <w:sz w:val="24"/>
          <w:szCs w:val="24"/>
        </w:rPr>
        <w:t xml:space="preserve">basic IT skills, 120 hours </w:t>
      </w:r>
      <w:r w:rsidR="00DC76DC" w:rsidRPr="00DC76DC">
        <w:rPr>
          <w:rFonts w:ascii="Times New Roman" w:eastAsia="ヒラギノ角ゴ Pro W3" w:hAnsi="Times New Roman" w:cs="Times New Roman"/>
          <w:bCs/>
          <w:color w:val="000000" w:themeColor="text1"/>
          <w:sz w:val="24"/>
          <w:szCs w:val="24"/>
        </w:rPr>
        <w:t xml:space="preserve">of </w:t>
      </w:r>
      <w:r w:rsidRPr="00DC76DC">
        <w:rPr>
          <w:rFonts w:ascii="Times New Roman" w:eastAsia="ヒラギノ角ゴ Pro W3" w:hAnsi="Times New Roman" w:cs="Times New Roman"/>
          <w:bCs/>
          <w:color w:val="000000" w:themeColor="text1"/>
          <w:sz w:val="24"/>
          <w:szCs w:val="24"/>
        </w:rPr>
        <w:t>leadership and tolerance courses at each madrasa.</w:t>
      </w:r>
    </w:p>
    <w:p w:rsidR="00F1583C" w:rsidRPr="00DC76DC" w:rsidRDefault="00F1583C" w:rsidP="00F1583C">
      <w:pPr>
        <w:tabs>
          <w:tab w:val="left" w:pos="1710"/>
        </w:tabs>
        <w:spacing w:after="0" w:line="240" w:lineRule="auto"/>
        <w:rPr>
          <w:rFonts w:ascii="Times New Roman" w:eastAsia="ヒラギノ角ゴ Pro W3" w:hAnsi="Times New Roman" w:cs="Times New Roman"/>
          <w:bCs/>
          <w:color w:val="000000" w:themeColor="text1"/>
          <w:sz w:val="24"/>
          <w:szCs w:val="24"/>
        </w:rPr>
      </w:pPr>
    </w:p>
    <w:p w:rsidR="00F1583C" w:rsidRPr="00DC76DC" w:rsidRDefault="00F1583C" w:rsidP="00F1583C">
      <w:pPr>
        <w:tabs>
          <w:tab w:val="left" w:pos="1710"/>
        </w:tabs>
        <w:spacing w:after="0" w:line="240" w:lineRule="auto"/>
        <w:rPr>
          <w:rFonts w:ascii="Times New Roman" w:eastAsia="ヒラギノ角ゴ Pro W3" w:hAnsi="Times New Roman" w:cs="Times New Roman"/>
          <w:bCs/>
          <w:color w:val="000000" w:themeColor="text1"/>
          <w:sz w:val="24"/>
          <w:szCs w:val="24"/>
        </w:rPr>
      </w:pPr>
      <w:r w:rsidRPr="00DC76DC">
        <w:rPr>
          <w:rFonts w:ascii="Times New Roman" w:eastAsia="ヒラギノ角ゴ Pro W3" w:hAnsi="Times New Roman" w:cs="Times New Roman"/>
          <w:b/>
          <w:color w:val="000000" w:themeColor="text1"/>
          <w:sz w:val="24"/>
          <w:szCs w:val="24"/>
        </w:rPr>
        <w:t>Signing Agreement with MoE – KRG</w:t>
      </w:r>
      <w:r w:rsidRPr="00DC76DC">
        <w:rPr>
          <w:rFonts w:ascii="Times New Roman" w:eastAsia="ヒラギノ角ゴ Pro W3" w:hAnsi="Times New Roman" w:cs="Times New Roman"/>
          <w:bCs/>
          <w:color w:val="000000" w:themeColor="text1"/>
          <w:sz w:val="24"/>
          <w:szCs w:val="24"/>
        </w:rPr>
        <w:t xml:space="preserve">: </w:t>
      </w:r>
    </w:p>
    <w:p w:rsidR="00F1583C" w:rsidRPr="00DC76DC" w:rsidRDefault="00F1583C" w:rsidP="00CB4C98">
      <w:pPr>
        <w:tabs>
          <w:tab w:val="left" w:pos="1710"/>
        </w:tabs>
        <w:spacing w:after="0" w:line="240" w:lineRule="auto"/>
        <w:rPr>
          <w:rFonts w:ascii="Times New Roman" w:eastAsia="ヒラギノ角ゴ Pro W3" w:hAnsi="Times New Roman" w:cs="Times New Roman"/>
          <w:bCs/>
          <w:color w:val="000000" w:themeColor="text1"/>
          <w:sz w:val="24"/>
          <w:szCs w:val="24"/>
        </w:rPr>
      </w:pPr>
      <w:r w:rsidRPr="00DC76DC">
        <w:rPr>
          <w:rFonts w:ascii="Times New Roman" w:eastAsia="ヒラギノ角ゴ Pro W3" w:hAnsi="Times New Roman" w:cs="Times New Roman"/>
          <w:bCs/>
          <w:color w:val="000000" w:themeColor="text1"/>
          <w:sz w:val="24"/>
          <w:szCs w:val="24"/>
        </w:rPr>
        <w:t xml:space="preserve">During the first month of the grant, the implementer will be responsible </w:t>
      </w:r>
      <w:r w:rsidR="00DC76DC" w:rsidRPr="00DC76DC">
        <w:rPr>
          <w:rFonts w:ascii="Times New Roman" w:eastAsia="ヒラギノ角ゴ Pro W3" w:hAnsi="Times New Roman" w:cs="Times New Roman"/>
          <w:bCs/>
          <w:color w:val="000000" w:themeColor="text1"/>
          <w:sz w:val="24"/>
          <w:szCs w:val="24"/>
        </w:rPr>
        <w:t>for signing an</w:t>
      </w:r>
      <w:r w:rsidRPr="00DC76DC">
        <w:rPr>
          <w:rFonts w:ascii="Times New Roman" w:eastAsia="ヒラギノ角ゴ Pro W3" w:hAnsi="Times New Roman" w:cs="Times New Roman"/>
          <w:bCs/>
          <w:color w:val="000000" w:themeColor="text1"/>
          <w:sz w:val="24"/>
          <w:szCs w:val="24"/>
        </w:rPr>
        <w:t xml:space="preserve"> agreement with </w:t>
      </w:r>
      <w:r w:rsidR="00DC76DC" w:rsidRPr="00DC76DC">
        <w:rPr>
          <w:rFonts w:ascii="Times New Roman" w:eastAsia="ヒラギノ角ゴ Pro W3" w:hAnsi="Times New Roman" w:cs="Times New Roman"/>
          <w:bCs/>
          <w:color w:val="000000" w:themeColor="text1"/>
          <w:sz w:val="24"/>
          <w:szCs w:val="24"/>
        </w:rPr>
        <w:t>the</w:t>
      </w:r>
      <w:r w:rsidRPr="00DC76DC">
        <w:rPr>
          <w:rFonts w:ascii="Times New Roman" w:eastAsia="ヒラギノ角ゴ Pro W3" w:hAnsi="Times New Roman" w:cs="Times New Roman"/>
          <w:bCs/>
          <w:color w:val="000000" w:themeColor="text1"/>
          <w:sz w:val="24"/>
          <w:szCs w:val="24"/>
        </w:rPr>
        <w:t xml:space="preserve"> KRG </w:t>
      </w:r>
      <w:r w:rsidR="00DC76DC" w:rsidRPr="00DC76DC">
        <w:rPr>
          <w:rFonts w:ascii="Times New Roman" w:eastAsia="ヒラギノ角ゴ Pro W3" w:hAnsi="Times New Roman" w:cs="Times New Roman"/>
          <w:bCs/>
          <w:color w:val="000000" w:themeColor="text1"/>
          <w:sz w:val="24"/>
          <w:szCs w:val="24"/>
        </w:rPr>
        <w:t>MoE and obtaining</w:t>
      </w:r>
      <w:r w:rsidRPr="00DC76DC">
        <w:rPr>
          <w:rFonts w:ascii="Times New Roman" w:eastAsia="ヒラギノ角ゴ Pro W3" w:hAnsi="Times New Roman" w:cs="Times New Roman"/>
          <w:bCs/>
          <w:color w:val="000000" w:themeColor="text1"/>
          <w:sz w:val="24"/>
          <w:szCs w:val="24"/>
        </w:rPr>
        <w:t xml:space="preserve"> permission for implementing the program and </w:t>
      </w:r>
      <w:r w:rsidR="00DC76DC" w:rsidRPr="00DC76DC">
        <w:rPr>
          <w:rFonts w:ascii="Times New Roman" w:eastAsia="ヒラギノ角ゴ Pro W3" w:hAnsi="Times New Roman" w:cs="Times New Roman"/>
          <w:bCs/>
          <w:color w:val="000000" w:themeColor="text1"/>
          <w:sz w:val="24"/>
          <w:szCs w:val="24"/>
        </w:rPr>
        <w:t>getting</w:t>
      </w:r>
      <w:r w:rsidRPr="00DC76DC">
        <w:rPr>
          <w:rFonts w:ascii="Times New Roman" w:eastAsia="ヒラギノ角ゴ Pro W3" w:hAnsi="Times New Roman" w:cs="Times New Roman"/>
          <w:bCs/>
          <w:color w:val="000000" w:themeColor="text1"/>
          <w:sz w:val="24"/>
          <w:szCs w:val="24"/>
        </w:rPr>
        <w:t xml:space="preserve"> access to </w:t>
      </w:r>
      <w:r w:rsidR="00DC76DC" w:rsidRPr="00DC76DC">
        <w:rPr>
          <w:rFonts w:ascii="Times New Roman" w:eastAsia="ヒラギノ角ゴ Pro W3" w:hAnsi="Times New Roman" w:cs="Times New Roman"/>
          <w:bCs/>
          <w:color w:val="000000" w:themeColor="text1"/>
          <w:sz w:val="24"/>
          <w:szCs w:val="24"/>
        </w:rPr>
        <w:t>facilities to use for program implementation</w:t>
      </w:r>
      <w:r w:rsidRPr="00DC76DC">
        <w:rPr>
          <w:rFonts w:ascii="Times New Roman" w:eastAsia="ヒラギノ角ゴ Pro W3" w:hAnsi="Times New Roman" w:cs="Times New Roman"/>
          <w:bCs/>
          <w:color w:val="000000" w:themeColor="text1"/>
          <w:sz w:val="24"/>
          <w:szCs w:val="24"/>
        </w:rPr>
        <w:t xml:space="preserve"> </w:t>
      </w:r>
      <w:r w:rsidR="00DC76DC" w:rsidRPr="00DC76DC">
        <w:rPr>
          <w:rFonts w:ascii="Times New Roman" w:eastAsia="ヒラギノ角ゴ Pro W3" w:hAnsi="Times New Roman" w:cs="Times New Roman"/>
          <w:bCs/>
          <w:color w:val="000000" w:themeColor="text1"/>
          <w:sz w:val="24"/>
          <w:szCs w:val="24"/>
        </w:rPr>
        <w:t>at</w:t>
      </w:r>
      <w:r w:rsidRPr="00DC76DC">
        <w:rPr>
          <w:rFonts w:ascii="Times New Roman" w:eastAsia="ヒラギノ角ゴ Pro W3" w:hAnsi="Times New Roman" w:cs="Times New Roman"/>
          <w:bCs/>
          <w:color w:val="000000" w:themeColor="text1"/>
          <w:sz w:val="24"/>
          <w:szCs w:val="24"/>
        </w:rPr>
        <w:t xml:space="preserve"> </w:t>
      </w:r>
      <w:r w:rsidR="00DC76DC" w:rsidRPr="00DC76DC">
        <w:rPr>
          <w:rFonts w:ascii="Times New Roman" w:eastAsia="ヒラギノ角ゴ Pro W3" w:hAnsi="Times New Roman" w:cs="Times New Roman"/>
          <w:bCs/>
          <w:color w:val="000000" w:themeColor="text1"/>
          <w:sz w:val="24"/>
          <w:szCs w:val="24"/>
        </w:rPr>
        <w:t xml:space="preserve">the </w:t>
      </w:r>
      <w:r w:rsidR="005E67F7">
        <w:rPr>
          <w:rFonts w:ascii="Times New Roman" w:eastAsia="ヒラギノ角ゴ Pro W3" w:hAnsi="Times New Roman" w:cs="Times New Roman"/>
          <w:bCs/>
          <w:color w:val="000000" w:themeColor="text1"/>
          <w:sz w:val="24"/>
          <w:szCs w:val="24"/>
        </w:rPr>
        <w:t>2</w:t>
      </w:r>
      <w:r w:rsidR="00CB4C98">
        <w:rPr>
          <w:rFonts w:ascii="Times New Roman" w:eastAsia="ヒラギノ角ゴ Pro W3" w:hAnsi="Times New Roman" w:cs="Times New Roman"/>
          <w:bCs/>
          <w:color w:val="000000" w:themeColor="text1"/>
          <w:sz w:val="24"/>
          <w:szCs w:val="24"/>
        </w:rPr>
        <w:t>3</w:t>
      </w:r>
      <w:r w:rsidRPr="00DC76DC">
        <w:rPr>
          <w:rFonts w:ascii="Times New Roman" w:eastAsia="ヒラギノ角ゴ Pro W3" w:hAnsi="Times New Roman" w:cs="Times New Roman"/>
          <w:bCs/>
          <w:color w:val="000000" w:themeColor="text1"/>
          <w:sz w:val="24"/>
          <w:szCs w:val="24"/>
        </w:rPr>
        <w:t xml:space="preserve"> schools. </w:t>
      </w:r>
    </w:p>
    <w:p w:rsidR="00F1583C" w:rsidRPr="00DC76DC" w:rsidRDefault="00F1583C" w:rsidP="00F1583C">
      <w:pPr>
        <w:tabs>
          <w:tab w:val="left" w:pos="1710"/>
        </w:tabs>
        <w:spacing w:after="0" w:line="240" w:lineRule="auto"/>
        <w:rPr>
          <w:rFonts w:ascii="Times New Roman" w:eastAsia="ヒラギノ角ゴ Pro W3" w:hAnsi="Times New Roman" w:cs="Times New Roman"/>
          <w:bCs/>
          <w:color w:val="000000" w:themeColor="text1"/>
          <w:sz w:val="24"/>
          <w:szCs w:val="24"/>
        </w:rPr>
      </w:pPr>
    </w:p>
    <w:p w:rsidR="00F1583C" w:rsidRPr="00DC76DC" w:rsidRDefault="00F1583C" w:rsidP="00F1583C">
      <w:pPr>
        <w:tabs>
          <w:tab w:val="left" w:pos="1710"/>
        </w:tabs>
        <w:spacing w:after="0" w:line="240" w:lineRule="auto"/>
        <w:rPr>
          <w:rFonts w:ascii="Times New Roman" w:eastAsia="ヒラギノ角ゴ Pro W3" w:hAnsi="Times New Roman" w:cs="Times New Roman"/>
          <w:b/>
          <w:color w:val="000000" w:themeColor="text1"/>
          <w:sz w:val="24"/>
          <w:szCs w:val="24"/>
        </w:rPr>
      </w:pPr>
      <w:r w:rsidRPr="00DC76DC">
        <w:rPr>
          <w:rFonts w:ascii="Times New Roman" w:eastAsia="ヒラギノ角ゴ Pro W3" w:hAnsi="Times New Roman" w:cs="Times New Roman"/>
          <w:b/>
          <w:color w:val="000000" w:themeColor="text1"/>
          <w:sz w:val="24"/>
          <w:szCs w:val="24"/>
        </w:rPr>
        <w:t xml:space="preserve">Creating Training Material: </w:t>
      </w:r>
    </w:p>
    <w:p w:rsidR="00F1583C" w:rsidRPr="00DC76DC" w:rsidRDefault="00F1583C" w:rsidP="00F1583C">
      <w:pPr>
        <w:tabs>
          <w:tab w:val="left" w:pos="1710"/>
        </w:tabs>
        <w:spacing w:after="0" w:line="240" w:lineRule="auto"/>
        <w:rPr>
          <w:rFonts w:ascii="Times New Roman" w:eastAsia="ヒラギノ角ゴ Pro W3" w:hAnsi="Times New Roman" w:cs="Times New Roman"/>
          <w:bCs/>
          <w:color w:val="000000" w:themeColor="text1"/>
          <w:sz w:val="24"/>
          <w:szCs w:val="24"/>
        </w:rPr>
      </w:pPr>
      <w:r w:rsidRPr="00DC76DC">
        <w:rPr>
          <w:rFonts w:ascii="Times New Roman" w:eastAsia="ヒラギノ角ゴ Pro W3" w:hAnsi="Times New Roman" w:cs="Times New Roman"/>
          <w:bCs/>
          <w:color w:val="000000" w:themeColor="text1"/>
          <w:sz w:val="24"/>
          <w:szCs w:val="24"/>
        </w:rPr>
        <w:t xml:space="preserve">During the first month of the grant, the implementer must coordinate with highly qualified </w:t>
      </w:r>
      <w:r w:rsidR="00DC76DC" w:rsidRPr="00DC76DC">
        <w:rPr>
          <w:rFonts w:ascii="Times New Roman" w:eastAsia="ヒラギノ角ゴ Pro W3" w:hAnsi="Times New Roman" w:cs="Times New Roman"/>
          <w:bCs/>
          <w:color w:val="000000" w:themeColor="text1"/>
          <w:sz w:val="24"/>
          <w:szCs w:val="24"/>
        </w:rPr>
        <w:t>specialists who will</w:t>
      </w:r>
      <w:r w:rsidRPr="00DC76DC">
        <w:rPr>
          <w:rFonts w:ascii="Times New Roman" w:eastAsia="ヒラギノ角ゴ Pro W3" w:hAnsi="Times New Roman" w:cs="Times New Roman"/>
          <w:bCs/>
          <w:color w:val="000000" w:themeColor="text1"/>
          <w:sz w:val="24"/>
          <w:szCs w:val="24"/>
        </w:rPr>
        <w:t xml:space="preserve"> provide training materials and develop a curriculum. </w:t>
      </w:r>
      <w:r w:rsidR="00DC76DC" w:rsidRPr="00DC76DC">
        <w:rPr>
          <w:rFonts w:ascii="Times New Roman" w:eastAsia="ヒラギノ角ゴ Pro W3" w:hAnsi="Times New Roman" w:cs="Times New Roman"/>
          <w:bCs/>
          <w:color w:val="000000" w:themeColor="text1"/>
          <w:sz w:val="24"/>
          <w:szCs w:val="24"/>
        </w:rPr>
        <w:t xml:space="preserve"> Then, all training</w:t>
      </w:r>
      <w:r w:rsidRPr="00DC76DC">
        <w:rPr>
          <w:rFonts w:ascii="Times New Roman" w:eastAsia="ヒラギノ角ゴ Pro W3" w:hAnsi="Times New Roman" w:cs="Times New Roman"/>
          <w:bCs/>
          <w:color w:val="000000" w:themeColor="text1"/>
          <w:sz w:val="24"/>
          <w:szCs w:val="24"/>
        </w:rPr>
        <w:t xml:space="preserve"> materials must</w:t>
      </w:r>
      <w:r w:rsidR="00DC76DC" w:rsidRPr="00DC76DC">
        <w:rPr>
          <w:rFonts w:ascii="Times New Roman" w:eastAsia="ヒラギノ角ゴ Pro W3" w:hAnsi="Times New Roman" w:cs="Times New Roman"/>
          <w:bCs/>
          <w:color w:val="000000" w:themeColor="text1"/>
          <w:sz w:val="24"/>
          <w:szCs w:val="24"/>
        </w:rPr>
        <w:t xml:space="preserve"> be sent</w:t>
      </w:r>
      <w:r w:rsidRPr="00DC76DC">
        <w:rPr>
          <w:rFonts w:ascii="Times New Roman" w:eastAsia="ヒラギノ角ゴ Pro W3" w:hAnsi="Times New Roman" w:cs="Times New Roman"/>
          <w:bCs/>
          <w:color w:val="000000" w:themeColor="text1"/>
          <w:sz w:val="24"/>
          <w:szCs w:val="24"/>
        </w:rPr>
        <w:t xml:space="preserve"> to</w:t>
      </w:r>
      <w:r w:rsidR="00DC76DC" w:rsidRPr="00DC76DC">
        <w:rPr>
          <w:rFonts w:ascii="Times New Roman" w:eastAsia="ヒラギノ角ゴ Pro W3" w:hAnsi="Times New Roman" w:cs="Times New Roman"/>
          <w:bCs/>
          <w:color w:val="000000" w:themeColor="text1"/>
          <w:sz w:val="24"/>
          <w:szCs w:val="24"/>
        </w:rPr>
        <w:t xml:space="preserve"> the</w:t>
      </w:r>
      <w:r w:rsidRPr="00DC76DC">
        <w:rPr>
          <w:rFonts w:ascii="Times New Roman" w:eastAsia="ヒラギノ角ゴ Pro W3" w:hAnsi="Times New Roman" w:cs="Times New Roman"/>
          <w:bCs/>
          <w:color w:val="000000" w:themeColor="text1"/>
          <w:sz w:val="24"/>
          <w:szCs w:val="24"/>
        </w:rPr>
        <w:t xml:space="preserve"> Public Affairs</w:t>
      </w:r>
      <w:r w:rsidR="00DC76DC" w:rsidRPr="00DC76DC">
        <w:rPr>
          <w:rFonts w:ascii="Times New Roman" w:eastAsia="ヒラギノ角ゴ Pro W3" w:hAnsi="Times New Roman" w:cs="Times New Roman"/>
          <w:bCs/>
          <w:color w:val="000000" w:themeColor="text1"/>
          <w:sz w:val="24"/>
          <w:szCs w:val="24"/>
        </w:rPr>
        <w:t xml:space="preserve"> Section</w:t>
      </w:r>
      <w:r w:rsidRPr="00DC76DC">
        <w:rPr>
          <w:rFonts w:ascii="Times New Roman" w:eastAsia="ヒラギノ角ゴ Pro W3" w:hAnsi="Times New Roman" w:cs="Times New Roman"/>
          <w:bCs/>
          <w:color w:val="000000" w:themeColor="text1"/>
          <w:sz w:val="24"/>
          <w:szCs w:val="24"/>
        </w:rPr>
        <w:t xml:space="preserve"> for review </w:t>
      </w:r>
      <w:r w:rsidR="00DC76DC" w:rsidRPr="00DC76DC">
        <w:rPr>
          <w:rFonts w:ascii="Times New Roman" w:eastAsia="ヒラギノ角ゴ Pro W3" w:hAnsi="Times New Roman" w:cs="Times New Roman"/>
          <w:bCs/>
          <w:color w:val="000000" w:themeColor="text1"/>
          <w:sz w:val="24"/>
          <w:szCs w:val="24"/>
        </w:rPr>
        <w:t>prior to</w:t>
      </w:r>
      <w:r w:rsidRPr="00DC76DC">
        <w:rPr>
          <w:rFonts w:ascii="Times New Roman" w:eastAsia="ヒラギノ角ゴ Pro W3" w:hAnsi="Times New Roman" w:cs="Times New Roman"/>
          <w:bCs/>
          <w:color w:val="000000" w:themeColor="text1"/>
          <w:sz w:val="24"/>
          <w:szCs w:val="24"/>
        </w:rPr>
        <w:t xml:space="preserve"> implementation.  </w:t>
      </w:r>
    </w:p>
    <w:p w:rsidR="00F1583C" w:rsidRPr="00DC76DC" w:rsidRDefault="00F1583C" w:rsidP="00F1583C">
      <w:pPr>
        <w:tabs>
          <w:tab w:val="left" w:pos="1710"/>
        </w:tabs>
        <w:spacing w:after="0" w:line="240" w:lineRule="auto"/>
        <w:rPr>
          <w:rFonts w:ascii="Times New Roman" w:eastAsia="ヒラギノ角ゴ Pro W3" w:hAnsi="Times New Roman" w:cs="Times New Roman"/>
          <w:bCs/>
          <w:color w:val="000000" w:themeColor="text1"/>
          <w:sz w:val="24"/>
          <w:szCs w:val="24"/>
        </w:rPr>
      </w:pPr>
    </w:p>
    <w:p w:rsidR="00F1583C" w:rsidRPr="00DC76DC" w:rsidRDefault="00F1583C" w:rsidP="00F1583C">
      <w:pPr>
        <w:tabs>
          <w:tab w:val="left" w:pos="1710"/>
        </w:tabs>
        <w:spacing w:after="0" w:line="240" w:lineRule="auto"/>
        <w:rPr>
          <w:rFonts w:ascii="Times New Roman" w:eastAsia="ヒラギノ角ゴ Pro W3" w:hAnsi="Times New Roman" w:cs="Times New Roman"/>
          <w:b/>
          <w:color w:val="000000" w:themeColor="text1"/>
          <w:sz w:val="24"/>
          <w:szCs w:val="24"/>
        </w:rPr>
      </w:pPr>
      <w:r w:rsidRPr="00DC76DC">
        <w:rPr>
          <w:rFonts w:ascii="Times New Roman" w:eastAsia="ヒラギノ角ゴ Pro W3" w:hAnsi="Times New Roman" w:cs="Times New Roman"/>
          <w:b/>
          <w:color w:val="000000" w:themeColor="text1"/>
          <w:sz w:val="24"/>
          <w:szCs w:val="24"/>
        </w:rPr>
        <w:t>Hiring Qualified Personnel</w:t>
      </w:r>
      <w:r w:rsidR="00DC76DC" w:rsidRPr="00DC76DC">
        <w:rPr>
          <w:rFonts w:ascii="Times New Roman" w:eastAsia="ヒラギノ角ゴ Pro W3" w:hAnsi="Times New Roman" w:cs="Times New Roman"/>
          <w:b/>
          <w:color w:val="000000" w:themeColor="text1"/>
          <w:sz w:val="24"/>
          <w:szCs w:val="24"/>
        </w:rPr>
        <w:t>:</w:t>
      </w:r>
    </w:p>
    <w:p w:rsidR="00F1583C" w:rsidRPr="00E41F11" w:rsidRDefault="00F1583C" w:rsidP="00F1583C">
      <w:pPr>
        <w:tabs>
          <w:tab w:val="left" w:pos="1710"/>
        </w:tabs>
        <w:spacing w:after="0" w:line="240" w:lineRule="auto"/>
        <w:rPr>
          <w:rFonts w:ascii="Times New Roman" w:eastAsia="ヒラギノ角ゴ Pro W3" w:hAnsi="Times New Roman" w:cs="Times New Roman"/>
          <w:bCs/>
          <w:color w:val="000000" w:themeColor="text1"/>
          <w:sz w:val="24"/>
          <w:szCs w:val="24"/>
        </w:rPr>
      </w:pPr>
      <w:r w:rsidRPr="00DC76DC">
        <w:rPr>
          <w:rFonts w:ascii="Times New Roman" w:eastAsia="ヒラギノ角ゴ Pro W3" w:hAnsi="Times New Roman" w:cs="Times New Roman"/>
          <w:bCs/>
          <w:color w:val="000000" w:themeColor="text1"/>
          <w:sz w:val="24"/>
          <w:szCs w:val="24"/>
        </w:rPr>
        <w:t xml:space="preserve">The provider is responsible for hiring the most qualified personnel (i.e. Coordinators; Teachers; Teaching Assistants) available, and regularly evaluating and monitoring the program and its staff </w:t>
      </w:r>
      <w:r w:rsidRPr="00E41F11">
        <w:rPr>
          <w:rFonts w:ascii="Times New Roman" w:eastAsia="ヒラギノ角ゴ Pro W3" w:hAnsi="Times New Roman" w:cs="Times New Roman"/>
          <w:bCs/>
          <w:color w:val="000000" w:themeColor="text1"/>
          <w:sz w:val="24"/>
          <w:szCs w:val="24"/>
        </w:rPr>
        <w:t>to ensure that the grant is implemented in accordance with relevant official documents</w:t>
      </w:r>
      <w:r w:rsidR="00CB4C98">
        <w:rPr>
          <w:rFonts w:ascii="Times New Roman" w:eastAsia="ヒラギノ角ゴ Pro W3" w:hAnsi="Times New Roman" w:cs="Times New Roman"/>
          <w:bCs/>
          <w:color w:val="000000" w:themeColor="text1"/>
          <w:sz w:val="24"/>
          <w:szCs w:val="24"/>
        </w:rPr>
        <w:t xml:space="preserve"> grant agreement</w:t>
      </w:r>
      <w:r w:rsidRPr="00E41F11">
        <w:rPr>
          <w:rFonts w:ascii="Times New Roman" w:eastAsia="ヒラギノ角ゴ Pro W3" w:hAnsi="Times New Roman" w:cs="Times New Roman"/>
          <w:bCs/>
          <w:color w:val="000000" w:themeColor="text1"/>
          <w:sz w:val="24"/>
          <w:szCs w:val="24"/>
        </w:rPr>
        <w:t>, as well as best practices in instruction and program management.</w:t>
      </w:r>
    </w:p>
    <w:p w:rsidR="00F1583C" w:rsidRPr="00E41F11" w:rsidRDefault="00F1583C" w:rsidP="00F1583C">
      <w:pPr>
        <w:tabs>
          <w:tab w:val="left" w:pos="1710"/>
        </w:tabs>
        <w:spacing w:after="0" w:line="240" w:lineRule="auto"/>
        <w:rPr>
          <w:rFonts w:ascii="Times New Roman" w:eastAsia="ヒラギノ角ゴ Pro W3" w:hAnsi="Times New Roman" w:cs="Times New Roman"/>
          <w:bCs/>
          <w:color w:val="000000" w:themeColor="text1"/>
          <w:sz w:val="24"/>
          <w:szCs w:val="24"/>
        </w:rPr>
      </w:pPr>
    </w:p>
    <w:p w:rsidR="00F1583C" w:rsidRPr="00E41F11" w:rsidRDefault="00F1583C" w:rsidP="00F1583C">
      <w:pPr>
        <w:tabs>
          <w:tab w:val="left" w:pos="1710"/>
        </w:tabs>
        <w:spacing w:after="0" w:line="240" w:lineRule="auto"/>
        <w:rPr>
          <w:rFonts w:ascii="Times New Roman" w:eastAsia="ヒラギノ角ゴ Pro W3" w:hAnsi="Times New Roman" w:cs="Times New Roman"/>
          <w:b/>
          <w:color w:val="000000" w:themeColor="text1"/>
          <w:sz w:val="24"/>
          <w:szCs w:val="24"/>
        </w:rPr>
      </w:pPr>
      <w:r w:rsidRPr="00E41F11">
        <w:rPr>
          <w:rFonts w:ascii="Times New Roman" w:eastAsia="ヒラギノ角ゴ Pro W3" w:hAnsi="Times New Roman" w:cs="Times New Roman"/>
          <w:b/>
          <w:color w:val="000000" w:themeColor="text1"/>
          <w:sz w:val="24"/>
          <w:szCs w:val="24"/>
        </w:rPr>
        <w:t>Implementing the Program Curriculum:</w:t>
      </w:r>
    </w:p>
    <w:p w:rsidR="00F1583C" w:rsidRPr="00E41F11" w:rsidRDefault="00F1583C" w:rsidP="00B16371">
      <w:pPr>
        <w:tabs>
          <w:tab w:val="left" w:pos="1710"/>
        </w:tabs>
        <w:spacing w:after="0" w:line="240" w:lineRule="auto"/>
        <w:rPr>
          <w:rFonts w:ascii="Times New Roman" w:eastAsia="ヒラギノ角ゴ Pro W3" w:hAnsi="Times New Roman" w:cs="Times New Roman"/>
          <w:bCs/>
          <w:color w:val="000000" w:themeColor="text1"/>
          <w:sz w:val="24"/>
          <w:szCs w:val="24"/>
        </w:rPr>
      </w:pPr>
      <w:r w:rsidRPr="00E41F11">
        <w:rPr>
          <w:rFonts w:ascii="Times New Roman" w:eastAsia="ヒラギノ角ゴ Pro W3" w:hAnsi="Times New Roman" w:cs="Times New Roman"/>
          <w:bCs/>
          <w:color w:val="000000" w:themeColor="text1"/>
          <w:sz w:val="24"/>
          <w:szCs w:val="24"/>
        </w:rPr>
        <w:t xml:space="preserve">The </w:t>
      </w:r>
      <w:r w:rsidR="00E41F11" w:rsidRPr="00E41F11">
        <w:rPr>
          <w:rFonts w:ascii="Times New Roman" w:eastAsia="ヒラギノ角ゴ Pro W3" w:hAnsi="Times New Roman" w:cs="Times New Roman"/>
          <w:bCs/>
          <w:color w:val="000000" w:themeColor="text1"/>
          <w:sz w:val="24"/>
          <w:szCs w:val="24"/>
        </w:rPr>
        <w:t xml:space="preserve">nine month program </w:t>
      </w:r>
      <w:r w:rsidRPr="00E41F11">
        <w:rPr>
          <w:rFonts w:ascii="Times New Roman" w:eastAsia="ヒラギノ角ゴ Pro W3" w:hAnsi="Times New Roman" w:cs="Times New Roman"/>
          <w:bCs/>
          <w:color w:val="000000" w:themeColor="text1"/>
          <w:sz w:val="24"/>
          <w:szCs w:val="24"/>
        </w:rPr>
        <w:t>provides at least 400 hours of teaching including 200 hours</w:t>
      </w:r>
      <w:r w:rsidR="00E41F11" w:rsidRPr="00E41F11">
        <w:rPr>
          <w:rFonts w:ascii="Times New Roman" w:eastAsia="ヒラギノ角ゴ Pro W3" w:hAnsi="Times New Roman" w:cs="Times New Roman"/>
          <w:bCs/>
          <w:color w:val="000000" w:themeColor="text1"/>
          <w:sz w:val="24"/>
          <w:szCs w:val="24"/>
        </w:rPr>
        <w:t xml:space="preserve"> of</w:t>
      </w:r>
      <w:r w:rsidRPr="00E41F11">
        <w:rPr>
          <w:rFonts w:ascii="Times New Roman" w:eastAsia="ヒラギノ角ゴ Pro W3" w:hAnsi="Times New Roman" w:cs="Times New Roman"/>
          <w:bCs/>
          <w:color w:val="000000" w:themeColor="text1"/>
          <w:sz w:val="24"/>
          <w:szCs w:val="24"/>
        </w:rPr>
        <w:t xml:space="preserve"> English language courses, 80 hours</w:t>
      </w:r>
      <w:r w:rsidR="00E41F11" w:rsidRPr="00E41F11">
        <w:rPr>
          <w:rFonts w:ascii="Times New Roman" w:eastAsia="ヒラギノ角ゴ Pro W3" w:hAnsi="Times New Roman" w:cs="Times New Roman"/>
          <w:bCs/>
          <w:color w:val="000000" w:themeColor="text1"/>
          <w:sz w:val="24"/>
          <w:szCs w:val="24"/>
        </w:rPr>
        <w:t xml:space="preserve"> of</w:t>
      </w:r>
      <w:r w:rsidRPr="00E41F11">
        <w:rPr>
          <w:rFonts w:ascii="Times New Roman" w:eastAsia="ヒラギノ角ゴ Pro W3" w:hAnsi="Times New Roman" w:cs="Times New Roman"/>
          <w:bCs/>
          <w:color w:val="000000" w:themeColor="text1"/>
          <w:sz w:val="24"/>
          <w:szCs w:val="24"/>
        </w:rPr>
        <w:t xml:space="preserve"> basic IT skills, 120 hours</w:t>
      </w:r>
      <w:r w:rsidR="00E41F11" w:rsidRPr="00E41F11">
        <w:rPr>
          <w:rFonts w:ascii="Times New Roman" w:eastAsia="ヒラギノ角ゴ Pro W3" w:hAnsi="Times New Roman" w:cs="Times New Roman"/>
          <w:bCs/>
          <w:color w:val="000000" w:themeColor="text1"/>
          <w:sz w:val="24"/>
          <w:szCs w:val="24"/>
        </w:rPr>
        <w:t xml:space="preserve"> of</w:t>
      </w:r>
      <w:r w:rsidRPr="00E41F11">
        <w:rPr>
          <w:rFonts w:ascii="Times New Roman" w:eastAsia="ヒラギノ角ゴ Pro W3" w:hAnsi="Times New Roman" w:cs="Times New Roman"/>
          <w:bCs/>
          <w:color w:val="000000" w:themeColor="text1"/>
          <w:sz w:val="24"/>
          <w:szCs w:val="24"/>
        </w:rPr>
        <w:t xml:space="preserve"> leadership and tolerance courses at each </w:t>
      </w:r>
      <w:r w:rsidR="005E67F7" w:rsidRPr="005E67F7">
        <w:rPr>
          <w:rFonts w:ascii="Times New Roman" w:eastAsia="ヒラギノ角ゴ Pro W3" w:hAnsi="Times New Roman" w:cs="Times New Roman"/>
          <w:bCs/>
          <w:color w:val="000000" w:themeColor="text1"/>
          <w:sz w:val="24"/>
          <w:szCs w:val="24"/>
        </w:rPr>
        <w:t>Madrassa</w:t>
      </w:r>
      <w:r w:rsidR="005E67F7">
        <w:rPr>
          <w:rFonts w:ascii="Times New Roman" w:eastAsia="ヒラギノ角ゴ Pro W3" w:hAnsi="Times New Roman" w:cs="Times New Roman"/>
          <w:bCs/>
          <w:color w:val="000000" w:themeColor="text1"/>
          <w:sz w:val="24"/>
          <w:szCs w:val="24"/>
        </w:rPr>
        <w:t xml:space="preserve"> </w:t>
      </w:r>
      <w:r w:rsidRPr="00E41F11">
        <w:rPr>
          <w:rFonts w:ascii="Times New Roman" w:eastAsia="ヒラギノ角ゴ Pro W3" w:hAnsi="Times New Roman" w:cs="Times New Roman"/>
          <w:bCs/>
          <w:color w:val="000000" w:themeColor="text1"/>
          <w:sz w:val="24"/>
          <w:szCs w:val="24"/>
        </w:rPr>
        <w:t xml:space="preserve">for </w:t>
      </w:r>
      <w:proofErr w:type="gramStart"/>
      <w:r w:rsidRPr="00E41F11">
        <w:rPr>
          <w:rFonts w:ascii="Times New Roman" w:eastAsia="ヒラギノ角ゴ Pro W3" w:hAnsi="Times New Roman" w:cs="Times New Roman"/>
          <w:bCs/>
          <w:color w:val="000000" w:themeColor="text1"/>
          <w:sz w:val="24"/>
          <w:szCs w:val="24"/>
        </w:rPr>
        <w:t>two</w:t>
      </w:r>
      <w:proofErr w:type="gramEnd"/>
      <w:r w:rsidRPr="00E41F11">
        <w:rPr>
          <w:rFonts w:ascii="Times New Roman" w:eastAsia="ヒラギノ角ゴ Pro W3" w:hAnsi="Times New Roman" w:cs="Times New Roman"/>
          <w:bCs/>
          <w:color w:val="000000" w:themeColor="text1"/>
          <w:sz w:val="24"/>
          <w:szCs w:val="24"/>
        </w:rPr>
        <w:t xml:space="preserve"> grades before the graduation from these schools. </w:t>
      </w:r>
      <w:r w:rsidR="00E41F11" w:rsidRPr="00E41F11">
        <w:rPr>
          <w:rFonts w:ascii="Times New Roman" w:eastAsia="ヒラギノ角ゴ Pro W3" w:hAnsi="Times New Roman" w:cs="Times New Roman"/>
          <w:bCs/>
          <w:color w:val="000000" w:themeColor="text1"/>
          <w:sz w:val="24"/>
          <w:szCs w:val="24"/>
        </w:rPr>
        <w:t xml:space="preserve"> </w:t>
      </w:r>
      <w:r w:rsidRPr="00E41F11">
        <w:rPr>
          <w:rFonts w:ascii="Times New Roman" w:eastAsia="ヒラギノ角ゴ Pro W3" w:hAnsi="Times New Roman" w:cs="Times New Roman"/>
          <w:bCs/>
          <w:color w:val="000000" w:themeColor="text1"/>
          <w:sz w:val="24"/>
          <w:szCs w:val="24"/>
        </w:rPr>
        <w:t xml:space="preserve">All curriculum materials must match with </w:t>
      </w:r>
      <w:r w:rsidR="00E41F11" w:rsidRPr="00E41F11">
        <w:rPr>
          <w:rFonts w:ascii="Times New Roman" w:eastAsia="ヒラギノ角ゴ Pro W3" w:hAnsi="Times New Roman" w:cs="Times New Roman"/>
          <w:bCs/>
          <w:color w:val="000000" w:themeColor="text1"/>
          <w:sz w:val="24"/>
          <w:szCs w:val="24"/>
        </w:rPr>
        <w:t xml:space="preserve">the program’s </w:t>
      </w:r>
      <w:r w:rsidRPr="00E41F11">
        <w:rPr>
          <w:rFonts w:ascii="Times New Roman" w:eastAsia="ヒラギノ角ゴ Pro W3" w:hAnsi="Times New Roman" w:cs="Times New Roman"/>
          <w:bCs/>
          <w:color w:val="000000" w:themeColor="text1"/>
          <w:sz w:val="24"/>
          <w:szCs w:val="24"/>
        </w:rPr>
        <w:t xml:space="preserve">primary goals. </w:t>
      </w:r>
      <w:r w:rsidR="00E41F11" w:rsidRPr="00E41F11">
        <w:rPr>
          <w:rFonts w:ascii="Times New Roman" w:eastAsia="ヒラギノ角ゴ Pro W3" w:hAnsi="Times New Roman" w:cs="Times New Roman"/>
          <w:bCs/>
          <w:color w:val="000000" w:themeColor="text1"/>
          <w:sz w:val="24"/>
          <w:szCs w:val="24"/>
        </w:rPr>
        <w:t xml:space="preserve"> </w:t>
      </w:r>
      <w:r w:rsidRPr="00E41F11">
        <w:rPr>
          <w:rFonts w:ascii="Times New Roman" w:eastAsia="ヒラギノ角ゴ Pro W3" w:hAnsi="Times New Roman" w:cs="Times New Roman"/>
          <w:bCs/>
          <w:color w:val="000000" w:themeColor="text1"/>
          <w:sz w:val="24"/>
          <w:szCs w:val="24"/>
        </w:rPr>
        <w:t xml:space="preserve">The provider is required to provide the Embassy or U.S. Consulate General Erbil with </w:t>
      </w:r>
      <w:r w:rsidR="00E41F11" w:rsidRPr="00E41F11">
        <w:rPr>
          <w:rFonts w:ascii="Times New Roman" w:eastAsia="ヒラギノ角ゴ Pro W3" w:hAnsi="Times New Roman" w:cs="Times New Roman"/>
          <w:bCs/>
          <w:color w:val="000000" w:themeColor="text1"/>
          <w:sz w:val="24"/>
          <w:szCs w:val="24"/>
        </w:rPr>
        <w:t xml:space="preserve">the content of </w:t>
      </w:r>
      <w:r w:rsidRPr="00E41F11">
        <w:rPr>
          <w:rFonts w:ascii="Times New Roman" w:eastAsia="ヒラギノ角ゴ Pro W3" w:hAnsi="Times New Roman" w:cs="Times New Roman"/>
          <w:bCs/>
          <w:color w:val="000000" w:themeColor="text1"/>
          <w:sz w:val="24"/>
          <w:szCs w:val="24"/>
        </w:rPr>
        <w:t xml:space="preserve">the textbook(s) to be used for the program, and it </w:t>
      </w:r>
      <w:proofErr w:type="gramStart"/>
      <w:r w:rsidRPr="00E41F11">
        <w:rPr>
          <w:rFonts w:ascii="Times New Roman" w:eastAsia="ヒラギノ角ゴ Pro W3" w:hAnsi="Times New Roman" w:cs="Times New Roman"/>
          <w:bCs/>
          <w:color w:val="000000" w:themeColor="text1"/>
          <w:sz w:val="24"/>
          <w:szCs w:val="24"/>
        </w:rPr>
        <w:t>is also</w:t>
      </w:r>
      <w:proofErr w:type="gramEnd"/>
      <w:r w:rsidRPr="00E41F11">
        <w:rPr>
          <w:rFonts w:ascii="Times New Roman" w:eastAsia="ヒラギノ角ゴ Pro W3" w:hAnsi="Times New Roman" w:cs="Times New Roman"/>
          <w:bCs/>
          <w:color w:val="000000" w:themeColor="text1"/>
          <w:sz w:val="24"/>
          <w:szCs w:val="24"/>
        </w:rPr>
        <w:t xml:space="preserve"> expected to run the same program in all schools in parallel. </w:t>
      </w:r>
    </w:p>
    <w:p w:rsidR="00F1583C" w:rsidRPr="00E41F11" w:rsidRDefault="00F1583C" w:rsidP="00F1583C">
      <w:pPr>
        <w:tabs>
          <w:tab w:val="left" w:pos="1710"/>
        </w:tabs>
        <w:spacing w:after="0" w:line="240" w:lineRule="auto"/>
        <w:rPr>
          <w:rFonts w:ascii="Times New Roman" w:eastAsia="ヒラギノ角ゴ Pro W3" w:hAnsi="Times New Roman" w:cs="Times New Roman"/>
          <w:b/>
          <w:color w:val="000000" w:themeColor="text1"/>
          <w:sz w:val="24"/>
          <w:szCs w:val="24"/>
        </w:rPr>
      </w:pPr>
    </w:p>
    <w:p w:rsidR="00F1583C" w:rsidRPr="00E41F11" w:rsidRDefault="00F1583C" w:rsidP="00F1583C">
      <w:pPr>
        <w:tabs>
          <w:tab w:val="left" w:pos="1710"/>
        </w:tabs>
        <w:spacing w:after="0" w:line="240" w:lineRule="auto"/>
        <w:rPr>
          <w:rFonts w:ascii="Times New Roman" w:eastAsia="ヒラギノ角ゴ Pro W3" w:hAnsi="Times New Roman" w:cs="Times New Roman"/>
          <w:b/>
          <w:color w:val="000000" w:themeColor="text1"/>
          <w:sz w:val="24"/>
          <w:szCs w:val="24"/>
        </w:rPr>
      </w:pPr>
      <w:r w:rsidRPr="00E41F11">
        <w:rPr>
          <w:rFonts w:ascii="Times New Roman" w:eastAsia="ヒラギノ角ゴ Pro W3" w:hAnsi="Times New Roman" w:cs="Times New Roman"/>
          <w:b/>
          <w:color w:val="000000" w:themeColor="text1"/>
          <w:sz w:val="24"/>
          <w:szCs w:val="24"/>
        </w:rPr>
        <w:t>Closing Ceremony:</w:t>
      </w:r>
    </w:p>
    <w:p w:rsidR="00F1583C" w:rsidRPr="00E41F11" w:rsidRDefault="00F1583C" w:rsidP="00F1583C">
      <w:pPr>
        <w:tabs>
          <w:tab w:val="left" w:pos="1710"/>
        </w:tabs>
        <w:spacing w:after="0" w:line="240" w:lineRule="auto"/>
        <w:rPr>
          <w:rFonts w:ascii="Times New Roman" w:eastAsia="ヒラギノ角ゴ Pro W3" w:hAnsi="Times New Roman" w:cs="Times New Roman"/>
          <w:bCs/>
          <w:color w:val="000000" w:themeColor="text1"/>
          <w:sz w:val="24"/>
          <w:szCs w:val="24"/>
        </w:rPr>
      </w:pPr>
      <w:r w:rsidRPr="00E41F11">
        <w:rPr>
          <w:rFonts w:ascii="Times New Roman" w:eastAsia="ヒラギノ角ゴ Pro W3" w:hAnsi="Times New Roman" w:cs="Times New Roman"/>
          <w:bCs/>
          <w:color w:val="000000" w:themeColor="text1"/>
          <w:sz w:val="24"/>
          <w:szCs w:val="24"/>
        </w:rPr>
        <w:t xml:space="preserve">At the end of the program, the provider will </w:t>
      </w:r>
      <w:r w:rsidR="00E41F11" w:rsidRPr="00E41F11">
        <w:rPr>
          <w:rFonts w:ascii="Times New Roman" w:eastAsia="ヒラギノ角ゴ Pro W3" w:hAnsi="Times New Roman" w:cs="Times New Roman"/>
          <w:bCs/>
          <w:color w:val="000000" w:themeColor="text1"/>
          <w:sz w:val="24"/>
          <w:szCs w:val="24"/>
        </w:rPr>
        <w:t>organize</w:t>
      </w:r>
      <w:r w:rsidRPr="00E41F11">
        <w:rPr>
          <w:rFonts w:ascii="Times New Roman" w:eastAsia="ヒラギノ角ゴ Pro W3" w:hAnsi="Times New Roman" w:cs="Times New Roman"/>
          <w:bCs/>
          <w:color w:val="000000" w:themeColor="text1"/>
          <w:sz w:val="24"/>
          <w:szCs w:val="24"/>
        </w:rPr>
        <w:t xml:space="preserve"> a graduation </w:t>
      </w:r>
      <w:proofErr w:type="gramStart"/>
      <w:r w:rsidRPr="00E41F11">
        <w:rPr>
          <w:rFonts w:ascii="Times New Roman" w:eastAsia="ヒラギノ角ゴ Pro W3" w:hAnsi="Times New Roman" w:cs="Times New Roman"/>
          <w:bCs/>
          <w:color w:val="000000" w:themeColor="text1"/>
          <w:sz w:val="24"/>
          <w:szCs w:val="24"/>
        </w:rPr>
        <w:t>ceremony and invite all participants of the program to one location for the graduation ceremony</w:t>
      </w:r>
      <w:proofErr w:type="gramEnd"/>
      <w:r w:rsidRPr="00E41F11">
        <w:rPr>
          <w:rFonts w:ascii="Times New Roman" w:eastAsia="ヒラギノ角ゴ Pro W3" w:hAnsi="Times New Roman" w:cs="Times New Roman"/>
          <w:bCs/>
          <w:color w:val="000000" w:themeColor="text1"/>
          <w:sz w:val="24"/>
          <w:szCs w:val="24"/>
        </w:rPr>
        <w:t xml:space="preserve"> and provide certificate of completion</w:t>
      </w:r>
      <w:r w:rsidR="00E41F11" w:rsidRPr="00E41F11">
        <w:rPr>
          <w:rFonts w:ascii="Times New Roman" w:eastAsia="ヒラギノ角ゴ Pro W3" w:hAnsi="Times New Roman" w:cs="Times New Roman"/>
          <w:bCs/>
          <w:color w:val="000000" w:themeColor="text1"/>
          <w:sz w:val="24"/>
          <w:szCs w:val="24"/>
        </w:rPr>
        <w:t xml:space="preserve"> to those who have successfully completed the program</w:t>
      </w:r>
      <w:r w:rsidRPr="00E41F11">
        <w:rPr>
          <w:rFonts w:ascii="Times New Roman" w:eastAsia="ヒラギノ角ゴ Pro W3" w:hAnsi="Times New Roman" w:cs="Times New Roman"/>
          <w:bCs/>
          <w:color w:val="000000" w:themeColor="text1"/>
          <w:sz w:val="24"/>
          <w:szCs w:val="24"/>
        </w:rPr>
        <w:t xml:space="preserve">. </w:t>
      </w:r>
    </w:p>
    <w:p w:rsidR="00F1583C" w:rsidRPr="00E41F11" w:rsidRDefault="00F1583C" w:rsidP="00F1583C">
      <w:pPr>
        <w:tabs>
          <w:tab w:val="left" w:pos="1710"/>
        </w:tabs>
        <w:spacing w:after="0" w:line="240" w:lineRule="auto"/>
        <w:rPr>
          <w:rFonts w:ascii="Times New Roman" w:eastAsia="ヒラギノ角ゴ Pro W3" w:hAnsi="Times New Roman" w:cs="Times New Roman"/>
          <w:bCs/>
          <w:color w:val="000000" w:themeColor="text1"/>
          <w:sz w:val="24"/>
          <w:szCs w:val="24"/>
        </w:rPr>
      </w:pPr>
    </w:p>
    <w:p w:rsidR="00F1583C" w:rsidRPr="00E41F11" w:rsidRDefault="00F1583C" w:rsidP="00F1583C">
      <w:pPr>
        <w:tabs>
          <w:tab w:val="left" w:pos="1710"/>
        </w:tabs>
        <w:spacing w:after="0" w:line="240" w:lineRule="auto"/>
        <w:rPr>
          <w:rFonts w:ascii="Times New Roman" w:eastAsia="ヒラギノ角ゴ Pro W3" w:hAnsi="Times New Roman" w:cs="Times New Roman"/>
          <w:b/>
          <w:color w:val="000000" w:themeColor="text1"/>
          <w:sz w:val="24"/>
          <w:szCs w:val="24"/>
        </w:rPr>
      </w:pPr>
      <w:r w:rsidRPr="00E41F11">
        <w:rPr>
          <w:rFonts w:ascii="Times New Roman" w:eastAsia="ヒラギノ角ゴ Pro W3" w:hAnsi="Times New Roman" w:cs="Times New Roman"/>
          <w:b/>
          <w:color w:val="000000" w:themeColor="text1"/>
          <w:sz w:val="24"/>
          <w:szCs w:val="24"/>
        </w:rPr>
        <w:t>Overview of Public Affairs Office (PA)’s Role:</w:t>
      </w:r>
    </w:p>
    <w:p w:rsidR="00F1583C" w:rsidRPr="00E41F11" w:rsidRDefault="00F1583C" w:rsidP="00F1583C">
      <w:pPr>
        <w:tabs>
          <w:tab w:val="left" w:pos="1710"/>
        </w:tabs>
        <w:spacing w:after="0" w:line="240" w:lineRule="auto"/>
        <w:rPr>
          <w:rFonts w:ascii="Times New Roman" w:eastAsia="ヒラギノ角ゴ Pro W3" w:hAnsi="Times New Roman" w:cs="Times New Roman"/>
          <w:bCs/>
          <w:color w:val="000000" w:themeColor="text1"/>
          <w:sz w:val="24"/>
          <w:szCs w:val="24"/>
        </w:rPr>
      </w:pPr>
      <w:r w:rsidRPr="00E41F11">
        <w:rPr>
          <w:rFonts w:ascii="Times New Roman" w:eastAsia="ヒラギノ角ゴ Pro W3" w:hAnsi="Times New Roman" w:cs="Times New Roman"/>
          <w:bCs/>
          <w:color w:val="000000" w:themeColor="text1"/>
          <w:sz w:val="24"/>
          <w:szCs w:val="24"/>
        </w:rPr>
        <w:t xml:space="preserve">The Public Affairs Office (PA) will be involved in the implementation of the program. </w:t>
      </w:r>
      <w:r w:rsidR="00E41F11" w:rsidRPr="00E41F11">
        <w:rPr>
          <w:rFonts w:ascii="Times New Roman" w:eastAsia="ヒラギノ角ゴ Pro W3" w:hAnsi="Times New Roman" w:cs="Times New Roman"/>
          <w:bCs/>
          <w:color w:val="000000" w:themeColor="text1"/>
          <w:sz w:val="24"/>
          <w:szCs w:val="24"/>
        </w:rPr>
        <w:t xml:space="preserve"> </w:t>
      </w:r>
      <w:r w:rsidRPr="00E41F11">
        <w:rPr>
          <w:rFonts w:ascii="Times New Roman" w:eastAsia="ヒラギノ角ゴ Pro W3" w:hAnsi="Times New Roman" w:cs="Times New Roman"/>
          <w:bCs/>
          <w:color w:val="000000" w:themeColor="text1"/>
          <w:sz w:val="24"/>
          <w:szCs w:val="24"/>
        </w:rPr>
        <w:t xml:space="preserve">As requested, they will advise the provider </w:t>
      </w:r>
      <w:proofErr w:type="gramStart"/>
      <w:r w:rsidRPr="00E41F11">
        <w:rPr>
          <w:rFonts w:ascii="Times New Roman" w:eastAsia="ヒラギノ角ゴ Pro W3" w:hAnsi="Times New Roman" w:cs="Times New Roman"/>
          <w:bCs/>
          <w:color w:val="000000" w:themeColor="text1"/>
          <w:sz w:val="24"/>
          <w:szCs w:val="24"/>
        </w:rPr>
        <w:t>on:</w:t>
      </w:r>
      <w:proofErr w:type="gramEnd"/>
      <w:r w:rsidRPr="00E41F11">
        <w:rPr>
          <w:rFonts w:ascii="Times New Roman" w:eastAsia="ヒラギノ角ゴ Pro W3" w:hAnsi="Times New Roman" w:cs="Times New Roman"/>
          <w:bCs/>
          <w:color w:val="000000" w:themeColor="text1"/>
          <w:sz w:val="24"/>
          <w:szCs w:val="24"/>
        </w:rPr>
        <w:t xml:space="preserve"> </w:t>
      </w:r>
      <w:r w:rsidR="00E41F11" w:rsidRPr="00E41F11">
        <w:rPr>
          <w:rFonts w:ascii="Times New Roman" w:eastAsia="ヒラギノ角ゴ Pro W3" w:hAnsi="Times New Roman" w:cs="Times New Roman"/>
          <w:bCs/>
          <w:color w:val="000000" w:themeColor="text1"/>
          <w:sz w:val="24"/>
          <w:szCs w:val="24"/>
        </w:rPr>
        <w:t xml:space="preserve"> </w:t>
      </w:r>
      <w:r w:rsidRPr="00E41F11">
        <w:rPr>
          <w:rFonts w:ascii="Times New Roman" w:eastAsia="ヒラギノ角ゴ Pro W3" w:hAnsi="Times New Roman" w:cs="Times New Roman"/>
          <w:bCs/>
          <w:color w:val="000000" w:themeColor="text1"/>
          <w:sz w:val="24"/>
          <w:szCs w:val="24"/>
        </w:rPr>
        <w:t>advertising and recruitment of candidates; hiring of personnel; the program curriculum; program reporting; ceremonies, and other program details.</w:t>
      </w:r>
    </w:p>
    <w:p w:rsidR="00F1583C" w:rsidRPr="00E41F11" w:rsidRDefault="00F1583C" w:rsidP="00F1583C">
      <w:pPr>
        <w:tabs>
          <w:tab w:val="left" w:pos="1710"/>
        </w:tabs>
        <w:spacing w:after="0" w:line="240" w:lineRule="auto"/>
        <w:rPr>
          <w:rFonts w:ascii="Times New Roman" w:eastAsia="ヒラギノ角ゴ Pro W3" w:hAnsi="Times New Roman" w:cs="Times New Roman"/>
          <w:b/>
          <w:color w:val="000000" w:themeColor="text1"/>
          <w:sz w:val="24"/>
          <w:szCs w:val="24"/>
        </w:rPr>
      </w:pPr>
    </w:p>
    <w:p w:rsidR="00F1583C" w:rsidRPr="00EC1A1B" w:rsidRDefault="00F1583C" w:rsidP="00F1583C">
      <w:pPr>
        <w:spacing w:after="0" w:line="240" w:lineRule="auto"/>
        <w:rPr>
          <w:rFonts w:ascii="Times New Roman" w:hAnsi="Times New Roman" w:cs="Times New Roman"/>
          <w:sz w:val="24"/>
          <w:szCs w:val="24"/>
          <w:shd w:val="clear" w:color="auto" w:fill="FFFFFF"/>
        </w:rPr>
      </w:pPr>
      <w:r w:rsidRPr="00EC1A1B">
        <w:rPr>
          <w:rFonts w:ascii="Times New Roman" w:hAnsi="Times New Roman" w:cs="Times New Roman"/>
          <w:b/>
          <w:sz w:val="24"/>
          <w:szCs w:val="24"/>
          <w:u w:val="single"/>
          <w:shd w:val="clear" w:color="auto" w:fill="FFFFFF"/>
        </w:rPr>
        <w:t>ANTICIPATED TIMELINE</w:t>
      </w:r>
      <w:r w:rsidRPr="00EC1A1B">
        <w:rPr>
          <w:rFonts w:ascii="Times New Roman" w:hAnsi="Times New Roman" w:cs="Times New Roman"/>
          <w:sz w:val="24"/>
          <w:szCs w:val="24"/>
          <w:shd w:val="clear" w:color="auto" w:fill="FFFFFF"/>
        </w:rPr>
        <w:t xml:space="preserve"> </w:t>
      </w:r>
    </w:p>
    <w:p w:rsidR="00F1583C" w:rsidRPr="00EC1A1B" w:rsidRDefault="00F1583C" w:rsidP="00F1583C">
      <w:pPr>
        <w:spacing w:after="0" w:line="240" w:lineRule="auto"/>
        <w:rPr>
          <w:rFonts w:ascii="Times New Roman" w:hAnsi="Times New Roman" w:cs="Times New Roman"/>
          <w:sz w:val="24"/>
          <w:szCs w:val="24"/>
          <w:shd w:val="clear" w:color="auto" w:fill="FFFFFF"/>
        </w:rPr>
      </w:pPr>
    </w:p>
    <w:p w:rsidR="00F1583C" w:rsidRPr="00EC1A1B" w:rsidRDefault="00EC1A1B" w:rsidP="00F1583C">
      <w:pPr>
        <w:spacing w:after="0" w:line="240" w:lineRule="auto"/>
        <w:rPr>
          <w:rFonts w:ascii="Times New Roman" w:hAnsi="Times New Roman" w:cs="Times New Roman"/>
          <w:sz w:val="24"/>
          <w:szCs w:val="24"/>
          <w:shd w:val="clear" w:color="auto" w:fill="FFFFFF"/>
        </w:rPr>
      </w:pPr>
      <w:r w:rsidRPr="00EC1A1B">
        <w:rPr>
          <w:rFonts w:ascii="Times New Roman" w:hAnsi="Times New Roman" w:cs="Times New Roman"/>
          <w:sz w:val="24"/>
          <w:szCs w:val="24"/>
          <w:shd w:val="clear" w:color="auto" w:fill="FFFFFF"/>
        </w:rPr>
        <w:t xml:space="preserve">August </w:t>
      </w:r>
      <w:r w:rsidR="00F1583C" w:rsidRPr="00EC1A1B">
        <w:rPr>
          <w:rFonts w:ascii="Times New Roman" w:hAnsi="Times New Roman" w:cs="Times New Roman"/>
          <w:sz w:val="24"/>
          <w:szCs w:val="24"/>
          <w:shd w:val="clear" w:color="auto" w:fill="FFFFFF"/>
        </w:rPr>
        <w:t xml:space="preserve">2019: </w:t>
      </w:r>
      <w:r w:rsidR="00E41F11" w:rsidRPr="00EC1A1B">
        <w:rPr>
          <w:rFonts w:ascii="Times New Roman" w:hAnsi="Times New Roman" w:cs="Times New Roman"/>
          <w:sz w:val="24"/>
          <w:szCs w:val="24"/>
          <w:shd w:val="clear" w:color="auto" w:fill="FFFFFF"/>
        </w:rPr>
        <w:t xml:space="preserve"> </w:t>
      </w:r>
      <w:r w:rsidR="00F1583C" w:rsidRPr="00EC1A1B">
        <w:rPr>
          <w:rFonts w:ascii="Times New Roman" w:hAnsi="Times New Roman" w:cs="Times New Roman"/>
          <w:sz w:val="24"/>
          <w:szCs w:val="24"/>
          <w:shd w:val="clear" w:color="auto" w:fill="FFFFFF"/>
        </w:rPr>
        <w:t xml:space="preserve">Grant </w:t>
      </w:r>
      <w:proofErr w:type="gramStart"/>
      <w:r w:rsidR="00F1583C" w:rsidRPr="00EC1A1B">
        <w:rPr>
          <w:rFonts w:ascii="Times New Roman" w:hAnsi="Times New Roman" w:cs="Times New Roman"/>
          <w:sz w:val="24"/>
          <w:szCs w:val="24"/>
          <w:shd w:val="clear" w:color="auto" w:fill="FFFFFF"/>
        </w:rPr>
        <w:t>is awarded</w:t>
      </w:r>
      <w:proofErr w:type="gramEnd"/>
      <w:r w:rsidR="00F1583C" w:rsidRPr="00EC1A1B">
        <w:rPr>
          <w:rFonts w:ascii="Times New Roman" w:hAnsi="Times New Roman" w:cs="Times New Roman"/>
          <w:sz w:val="24"/>
          <w:szCs w:val="24"/>
          <w:shd w:val="clear" w:color="auto" w:fill="FFFFFF"/>
        </w:rPr>
        <w:t>.</w:t>
      </w:r>
    </w:p>
    <w:p w:rsidR="00F1583C" w:rsidRPr="00EC1A1B" w:rsidRDefault="00F1583C" w:rsidP="00F1583C">
      <w:pPr>
        <w:spacing w:after="0" w:line="240" w:lineRule="auto"/>
        <w:rPr>
          <w:rFonts w:ascii="Times New Roman" w:hAnsi="Times New Roman" w:cs="Times New Roman"/>
          <w:sz w:val="24"/>
          <w:szCs w:val="24"/>
          <w:shd w:val="clear" w:color="auto" w:fill="FFFFFF"/>
        </w:rPr>
      </w:pPr>
    </w:p>
    <w:p w:rsidR="00FF52D8" w:rsidRDefault="00EC1A1B" w:rsidP="00FF52D8">
      <w:pPr>
        <w:spacing w:after="0" w:line="240" w:lineRule="auto"/>
        <w:rPr>
          <w:rFonts w:ascii="Times New Roman" w:hAnsi="Times New Roman" w:cs="Times New Roman"/>
          <w:sz w:val="24"/>
          <w:szCs w:val="24"/>
          <w:shd w:val="clear" w:color="auto" w:fill="FFFFFF"/>
        </w:rPr>
      </w:pPr>
      <w:r w:rsidRPr="00EC1A1B">
        <w:rPr>
          <w:rFonts w:ascii="Times New Roman" w:hAnsi="Times New Roman" w:cs="Times New Roman"/>
          <w:sz w:val="24"/>
          <w:szCs w:val="24"/>
          <w:shd w:val="clear" w:color="auto" w:fill="FFFFFF"/>
        </w:rPr>
        <w:t>September</w:t>
      </w:r>
      <w:r w:rsidR="00FF52D8">
        <w:rPr>
          <w:rFonts w:ascii="Times New Roman" w:hAnsi="Times New Roman" w:cs="Times New Roman"/>
          <w:sz w:val="24"/>
          <w:szCs w:val="24"/>
          <w:shd w:val="clear" w:color="auto" w:fill="FFFFFF"/>
        </w:rPr>
        <w:t xml:space="preserve"> 2019: Complete the agreement, hiring personnel, and creating training materials </w:t>
      </w:r>
      <w:r w:rsidRPr="00EC1A1B">
        <w:rPr>
          <w:rFonts w:ascii="Times New Roman" w:hAnsi="Times New Roman" w:cs="Times New Roman"/>
          <w:sz w:val="24"/>
          <w:szCs w:val="24"/>
          <w:shd w:val="clear" w:color="auto" w:fill="FFFFFF"/>
        </w:rPr>
        <w:t xml:space="preserve"> </w:t>
      </w:r>
    </w:p>
    <w:p w:rsidR="00FF52D8" w:rsidRDefault="00FF52D8" w:rsidP="00EC1A1B">
      <w:pPr>
        <w:spacing w:after="0" w:line="240" w:lineRule="auto"/>
        <w:rPr>
          <w:rFonts w:ascii="Times New Roman" w:hAnsi="Times New Roman" w:cs="Times New Roman"/>
          <w:sz w:val="24"/>
          <w:szCs w:val="24"/>
          <w:shd w:val="clear" w:color="auto" w:fill="FFFFFF"/>
        </w:rPr>
      </w:pPr>
    </w:p>
    <w:p w:rsidR="00F1583C" w:rsidRPr="00EC1A1B" w:rsidRDefault="00FF52D8" w:rsidP="00EC1A1B">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October </w:t>
      </w:r>
      <w:r w:rsidR="00EC1A1B" w:rsidRPr="00EC1A1B">
        <w:rPr>
          <w:rFonts w:ascii="Times New Roman" w:hAnsi="Times New Roman" w:cs="Times New Roman"/>
          <w:sz w:val="24"/>
          <w:szCs w:val="24"/>
          <w:shd w:val="clear" w:color="auto" w:fill="FFFFFF"/>
        </w:rPr>
        <w:t>2019</w:t>
      </w:r>
      <w:r w:rsidR="00F1583C" w:rsidRPr="00EC1A1B">
        <w:rPr>
          <w:rFonts w:ascii="Times New Roman" w:hAnsi="Times New Roman" w:cs="Times New Roman"/>
          <w:sz w:val="24"/>
          <w:szCs w:val="24"/>
          <w:shd w:val="clear" w:color="auto" w:fill="FFFFFF"/>
        </w:rPr>
        <w:t xml:space="preserve">:  </w:t>
      </w:r>
      <w:r w:rsidR="00EC1A1B" w:rsidRPr="00EC1A1B">
        <w:rPr>
          <w:rFonts w:ascii="Times New Roman" w:hAnsi="Times New Roman" w:cs="Times New Roman"/>
          <w:sz w:val="24"/>
          <w:szCs w:val="24"/>
          <w:shd w:val="clear" w:color="auto" w:fill="FFFFFF"/>
        </w:rPr>
        <w:t>Program launch and day 1 of the training program in 23 schools</w:t>
      </w:r>
    </w:p>
    <w:p w:rsidR="00EC1A1B" w:rsidRPr="00EC1A1B" w:rsidRDefault="00EC1A1B" w:rsidP="00EC1A1B">
      <w:pPr>
        <w:spacing w:after="0" w:line="240" w:lineRule="auto"/>
        <w:rPr>
          <w:rFonts w:ascii="Times New Roman" w:hAnsi="Times New Roman" w:cs="Times New Roman"/>
          <w:sz w:val="24"/>
          <w:szCs w:val="24"/>
          <w:shd w:val="clear" w:color="auto" w:fill="FFFFFF"/>
        </w:rPr>
      </w:pPr>
    </w:p>
    <w:p w:rsidR="00EC1A1B" w:rsidRPr="00343321" w:rsidRDefault="00EC1A1B" w:rsidP="00EC1A1B">
      <w:pPr>
        <w:spacing w:after="0" w:line="240" w:lineRule="auto"/>
        <w:rPr>
          <w:rFonts w:ascii="Times New Roman" w:hAnsi="Times New Roman" w:cs="Times New Roman"/>
          <w:sz w:val="24"/>
          <w:szCs w:val="24"/>
          <w:shd w:val="clear" w:color="auto" w:fill="FFFFFF"/>
        </w:rPr>
      </w:pPr>
      <w:r w:rsidRPr="00EC1A1B">
        <w:rPr>
          <w:rFonts w:ascii="Times New Roman" w:hAnsi="Times New Roman" w:cs="Times New Roman"/>
          <w:sz w:val="24"/>
          <w:szCs w:val="24"/>
          <w:shd w:val="clear" w:color="auto" w:fill="FFFFFF"/>
        </w:rPr>
        <w:t xml:space="preserve">January 2020: Finishing first phase of the program (100 hours of English language courses, 40 hours of basic IT skills, </w:t>
      </w:r>
      <w:r w:rsidRPr="00343321">
        <w:rPr>
          <w:rFonts w:ascii="Times New Roman" w:hAnsi="Times New Roman" w:cs="Times New Roman"/>
          <w:sz w:val="24"/>
          <w:szCs w:val="24"/>
          <w:shd w:val="clear" w:color="auto" w:fill="FFFFFF"/>
        </w:rPr>
        <w:t>60 hours)</w:t>
      </w:r>
    </w:p>
    <w:p w:rsidR="00EC1A1B" w:rsidRPr="00343321" w:rsidRDefault="00EC1A1B" w:rsidP="00EC1A1B">
      <w:pPr>
        <w:spacing w:after="0" w:line="240" w:lineRule="auto"/>
        <w:rPr>
          <w:rFonts w:ascii="Times New Roman" w:hAnsi="Times New Roman" w:cs="Times New Roman"/>
          <w:sz w:val="24"/>
          <w:szCs w:val="24"/>
          <w:shd w:val="clear" w:color="auto" w:fill="FFFFFF"/>
        </w:rPr>
      </w:pPr>
    </w:p>
    <w:p w:rsidR="00EC1A1B" w:rsidRDefault="00EC1A1B" w:rsidP="00EC1A1B">
      <w:pPr>
        <w:spacing w:after="0" w:line="240" w:lineRule="auto"/>
        <w:rPr>
          <w:rFonts w:ascii="Times New Roman" w:hAnsi="Times New Roman" w:cs="Times New Roman"/>
          <w:sz w:val="24"/>
          <w:szCs w:val="24"/>
          <w:shd w:val="clear" w:color="auto" w:fill="FFFFFF"/>
        </w:rPr>
      </w:pPr>
      <w:r w:rsidRPr="00343321">
        <w:rPr>
          <w:rFonts w:ascii="Times New Roman" w:hAnsi="Times New Roman" w:cs="Times New Roman"/>
          <w:sz w:val="24"/>
          <w:szCs w:val="24"/>
          <w:shd w:val="clear" w:color="auto" w:fill="FFFFFF"/>
        </w:rPr>
        <w:t>February 2020: Starting second phase of the program</w:t>
      </w:r>
    </w:p>
    <w:p w:rsidR="00EC1A1B" w:rsidRDefault="00EC1A1B" w:rsidP="00EC1A1B">
      <w:pPr>
        <w:spacing w:after="0" w:line="240" w:lineRule="auto"/>
        <w:rPr>
          <w:rFonts w:ascii="Times New Roman" w:hAnsi="Times New Roman" w:cs="Times New Roman"/>
          <w:sz w:val="24"/>
          <w:szCs w:val="24"/>
          <w:shd w:val="clear" w:color="auto" w:fill="FFFFFF"/>
        </w:rPr>
      </w:pPr>
    </w:p>
    <w:p w:rsidR="00EC1A1B" w:rsidRPr="00EC1A1B" w:rsidRDefault="00EC1A1B" w:rsidP="00343321">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May 2020: Finishing second phase of the program </w:t>
      </w:r>
      <w:r w:rsidRPr="00EC1A1B">
        <w:rPr>
          <w:rFonts w:ascii="Times New Roman" w:hAnsi="Times New Roman" w:cs="Times New Roman"/>
          <w:sz w:val="24"/>
          <w:szCs w:val="24"/>
          <w:shd w:val="clear" w:color="auto" w:fill="FFFFFF"/>
        </w:rPr>
        <w:t>(100 hours of English language courses, 40 hours of basic IT skills, 60 hours)</w:t>
      </w:r>
      <w:r w:rsidR="00343321">
        <w:rPr>
          <w:rFonts w:ascii="Times New Roman" w:hAnsi="Times New Roman" w:cs="Times New Roman"/>
          <w:sz w:val="24"/>
          <w:szCs w:val="24"/>
          <w:shd w:val="clear" w:color="auto" w:fill="FFFFFF"/>
        </w:rPr>
        <w:t xml:space="preserve"> and p</w:t>
      </w:r>
      <w:r w:rsidR="00343321" w:rsidRPr="00EC1A1B">
        <w:rPr>
          <w:rFonts w:ascii="Times New Roman" w:hAnsi="Times New Roman" w:cs="Times New Roman"/>
          <w:sz w:val="24"/>
          <w:szCs w:val="24"/>
          <w:shd w:val="clear" w:color="auto" w:fill="FFFFFF"/>
        </w:rPr>
        <w:t>roject completion; evaluation exercise and final report</w:t>
      </w:r>
    </w:p>
    <w:p w:rsidR="00F1583C" w:rsidRDefault="00F1583C" w:rsidP="00F1583C">
      <w:pPr>
        <w:spacing w:after="0" w:line="240" w:lineRule="auto"/>
        <w:rPr>
          <w:rFonts w:ascii="Times New Roman" w:hAnsi="Times New Roman" w:cs="Times New Roman"/>
          <w:sz w:val="24"/>
          <w:szCs w:val="24"/>
          <w:shd w:val="clear" w:color="auto" w:fill="FFFFFF"/>
        </w:rPr>
      </w:pPr>
    </w:p>
    <w:p w:rsidR="00343321" w:rsidRPr="00E41F11" w:rsidRDefault="00343321" w:rsidP="00F1583C">
      <w:pPr>
        <w:spacing w:after="0" w:line="240" w:lineRule="auto"/>
        <w:rPr>
          <w:rFonts w:ascii="Times New Roman" w:hAnsi="Times New Roman" w:cs="Times New Roman"/>
          <w:sz w:val="24"/>
          <w:szCs w:val="24"/>
          <w:shd w:val="clear" w:color="auto" w:fill="FFFFFF"/>
        </w:rPr>
      </w:pPr>
    </w:p>
    <w:p w:rsidR="00F1583C" w:rsidRPr="00E41F11" w:rsidRDefault="00F1583C" w:rsidP="00F1583C">
      <w:pPr>
        <w:widowControl w:val="0"/>
        <w:tabs>
          <w:tab w:val="left" w:pos="881"/>
        </w:tabs>
        <w:spacing w:after="0" w:line="240" w:lineRule="auto"/>
        <w:rPr>
          <w:rFonts w:ascii="Times New Roman" w:eastAsia="Calibri" w:hAnsi="Times New Roman"/>
          <w:b/>
          <w:sz w:val="24"/>
        </w:rPr>
      </w:pPr>
      <w:r w:rsidRPr="00E41F11">
        <w:rPr>
          <w:rFonts w:ascii="Times New Roman" w:eastAsia="Calibri" w:hAnsi="Times New Roman"/>
          <w:b/>
          <w:sz w:val="24"/>
        </w:rPr>
        <w:t>Budget Guidance:</w:t>
      </w:r>
    </w:p>
    <w:p w:rsidR="00F1583C" w:rsidRPr="00E41F11" w:rsidRDefault="00F1583C" w:rsidP="00F1583C">
      <w:pPr>
        <w:spacing w:after="0" w:line="240" w:lineRule="auto"/>
        <w:rPr>
          <w:rFonts w:ascii="Times New Roman" w:hAnsi="Times New Roman" w:cs="Times New Roman"/>
          <w:sz w:val="24"/>
          <w:szCs w:val="24"/>
          <w:shd w:val="clear" w:color="auto" w:fill="FFFFFF"/>
        </w:rPr>
      </w:pPr>
    </w:p>
    <w:p w:rsidR="00F1583C" w:rsidRPr="00E41F11" w:rsidRDefault="00F1583C" w:rsidP="00CB4C98">
      <w:pPr>
        <w:widowControl w:val="0"/>
        <w:tabs>
          <w:tab w:val="left" w:pos="881"/>
        </w:tabs>
        <w:spacing w:after="0" w:line="240" w:lineRule="auto"/>
        <w:rPr>
          <w:rFonts w:ascii="Times New Roman" w:eastAsia="Calibri" w:hAnsi="Times New Roman"/>
          <w:sz w:val="24"/>
        </w:rPr>
      </w:pPr>
      <w:r w:rsidRPr="00E41F11">
        <w:rPr>
          <w:rFonts w:ascii="Times New Roman" w:eastAsia="Calibri" w:hAnsi="Times New Roman"/>
          <w:sz w:val="24"/>
        </w:rPr>
        <w:t>The awardee should provide a budget for the program that will enroll</w:t>
      </w:r>
      <w:r w:rsidR="005E67F7">
        <w:rPr>
          <w:rFonts w:ascii="Times New Roman" w:eastAsia="Calibri" w:hAnsi="Times New Roman"/>
          <w:sz w:val="24"/>
        </w:rPr>
        <w:t xml:space="preserve"> around 700 students from</w:t>
      </w:r>
      <w:r w:rsidRPr="00E41F11">
        <w:rPr>
          <w:rFonts w:ascii="Times New Roman" w:eastAsia="Calibri" w:hAnsi="Times New Roman"/>
          <w:sz w:val="24"/>
        </w:rPr>
        <w:t xml:space="preserve"> </w:t>
      </w:r>
      <w:r w:rsidR="005E67F7">
        <w:rPr>
          <w:rFonts w:ascii="Times New Roman" w:eastAsia="Calibri" w:hAnsi="Times New Roman"/>
          <w:sz w:val="24"/>
        </w:rPr>
        <w:t xml:space="preserve">the </w:t>
      </w:r>
      <w:r w:rsidRPr="00E41F11">
        <w:rPr>
          <w:rFonts w:ascii="Times New Roman" w:eastAsia="Calibri" w:hAnsi="Times New Roman"/>
          <w:sz w:val="24"/>
        </w:rPr>
        <w:t xml:space="preserve">two grades </w:t>
      </w:r>
      <w:r w:rsidR="00E41F11" w:rsidRPr="00E41F11">
        <w:rPr>
          <w:rFonts w:ascii="Times New Roman" w:eastAsia="Calibri" w:hAnsi="Times New Roman"/>
          <w:sz w:val="24"/>
        </w:rPr>
        <w:t>prior to</w:t>
      </w:r>
      <w:r w:rsidRPr="00E41F11">
        <w:rPr>
          <w:rFonts w:ascii="Times New Roman" w:eastAsia="Calibri" w:hAnsi="Times New Roman"/>
          <w:sz w:val="24"/>
        </w:rPr>
        <w:t xml:space="preserve"> graduation at </w:t>
      </w:r>
      <w:r w:rsidR="00CB4C98">
        <w:rPr>
          <w:rFonts w:ascii="Times New Roman" w:eastAsia="Calibri" w:hAnsi="Times New Roman"/>
          <w:sz w:val="24"/>
        </w:rPr>
        <w:t>23</w:t>
      </w:r>
      <w:r w:rsidR="00E95940" w:rsidRPr="00E41F11">
        <w:rPr>
          <w:rFonts w:ascii="Times New Roman" w:eastAsia="Calibri" w:hAnsi="Times New Roman"/>
          <w:sz w:val="24"/>
        </w:rPr>
        <w:t xml:space="preserve"> s</w:t>
      </w:r>
      <w:r w:rsidR="00E95940">
        <w:rPr>
          <w:rFonts w:ascii="Times New Roman" w:eastAsia="Calibri" w:hAnsi="Times New Roman"/>
          <w:sz w:val="24"/>
        </w:rPr>
        <w:t>chool</w:t>
      </w:r>
      <w:r w:rsidR="00E95940" w:rsidRPr="00E41F11">
        <w:rPr>
          <w:rFonts w:ascii="Times New Roman" w:eastAsia="Calibri" w:hAnsi="Times New Roman"/>
          <w:sz w:val="24"/>
        </w:rPr>
        <w:t>s</w:t>
      </w:r>
      <w:r w:rsidRPr="00E41F11">
        <w:rPr>
          <w:rFonts w:ascii="Times New Roman" w:eastAsia="Calibri" w:hAnsi="Times New Roman"/>
          <w:sz w:val="24"/>
        </w:rPr>
        <w:t>. They will receive</w:t>
      </w:r>
      <w:r w:rsidR="00E41F11" w:rsidRPr="00E41F11">
        <w:rPr>
          <w:rFonts w:ascii="Times New Roman" w:eastAsia="Calibri" w:hAnsi="Times New Roman"/>
          <w:sz w:val="24"/>
        </w:rPr>
        <w:t xml:space="preserve"> a</w:t>
      </w:r>
      <w:r w:rsidRPr="00E41F11">
        <w:rPr>
          <w:rFonts w:ascii="Times New Roman" w:eastAsia="Calibri" w:hAnsi="Times New Roman"/>
          <w:sz w:val="24"/>
        </w:rPr>
        <w:t xml:space="preserve"> minimum </w:t>
      </w:r>
      <w:r w:rsidR="00E41F11" w:rsidRPr="00E41F11">
        <w:rPr>
          <w:rFonts w:ascii="Times New Roman" w:eastAsia="Calibri" w:hAnsi="Times New Roman"/>
          <w:sz w:val="24"/>
        </w:rPr>
        <w:t xml:space="preserve">of </w:t>
      </w:r>
      <w:r w:rsidRPr="00E41F11">
        <w:rPr>
          <w:rFonts w:ascii="Times New Roman" w:eastAsia="Calibri" w:hAnsi="Times New Roman"/>
          <w:sz w:val="24"/>
        </w:rPr>
        <w:t>400 hours</w:t>
      </w:r>
      <w:r w:rsidR="00E41F11" w:rsidRPr="00E41F11">
        <w:rPr>
          <w:rFonts w:ascii="Times New Roman" w:eastAsia="Calibri" w:hAnsi="Times New Roman"/>
          <w:sz w:val="24"/>
        </w:rPr>
        <w:t xml:space="preserve"> of</w:t>
      </w:r>
      <w:r w:rsidRPr="00E41F11">
        <w:rPr>
          <w:rFonts w:ascii="Times New Roman" w:eastAsia="Calibri" w:hAnsi="Times New Roman"/>
          <w:sz w:val="24"/>
        </w:rPr>
        <w:t xml:space="preserve"> teaching. </w:t>
      </w:r>
      <w:r w:rsidR="00E41F11" w:rsidRPr="00E41F11">
        <w:rPr>
          <w:rFonts w:ascii="Times New Roman" w:eastAsia="Calibri" w:hAnsi="Times New Roman"/>
          <w:sz w:val="24"/>
        </w:rPr>
        <w:t xml:space="preserve"> </w:t>
      </w:r>
      <w:r w:rsidRPr="00E41F11">
        <w:rPr>
          <w:rFonts w:ascii="Times New Roman" w:eastAsia="Calibri" w:hAnsi="Times New Roman"/>
          <w:sz w:val="24"/>
        </w:rPr>
        <w:t xml:space="preserve">The grantee also should provide </w:t>
      </w:r>
      <w:r w:rsidR="00E41F11" w:rsidRPr="00E41F11">
        <w:rPr>
          <w:rFonts w:ascii="Times New Roman" w:eastAsia="Calibri" w:hAnsi="Times New Roman"/>
          <w:sz w:val="24"/>
        </w:rPr>
        <w:t xml:space="preserve">a </w:t>
      </w:r>
      <w:r w:rsidRPr="00E41F11">
        <w:rPr>
          <w:rFonts w:ascii="Times New Roman" w:eastAsia="Calibri" w:hAnsi="Times New Roman"/>
          <w:sz w:val="24"/>
        </w:rPr>
        <w:t xml:space="preserve">budget </w:t>
      </w:r>
      <w:r w:rsidR="00E41F11" w:rsidRPr="00E41F11">
        <w:rPr>
          <w:rFonts w:ascii="Times New Roman" w:eastAsia="Calibri" w:hAnsi="Times New Roman"/>
          <w:sz w:val="24"/>
        </w:rPr>
        <w:t xml:space="preserve">for </w:t>
      </w:r>
      <w:r w:rsidRPr="00E41F11">
        <w:rPr>
          <w:rFonts w:ascii="Times New Roman" w:eastAsia="Calibri" w:hAnsi="Times New Roman"/>
          <w:sz w:val="24"/>
        </w:rPr>
        <w:t xml:space="preserve">teaching materials, personnel, travel and per diem for participants.  </w:t>
      </w:r>
    </w:p>
    <w:p w:rsidR="00F1583C" w:rsidRPr="00E41F11" w:rsidRDefault="00F1583C" w:rsidP="00F1583C">
      <w:pPr>
        <w:widowControl w:val="0"/>
        <w:tabs>
          <w:tab w:val="left" w:pos="881"/>
        </w:tabs>
        <w:spacing w:after="0" w:line="240" w:lineRule="auto"/>
        <w:rPr>
          <w:rFonts w:ascii="Times New Roman" w:eastAsia="Calibri" w:hAnsi="Times New Roman"/>
          <w:sz w:val="24"/>
        </w:rPr>
      </w:pPr>
    </w:p>
    <w:p w:rsidR="00F1583C" w:rsidRPr="00E41F11" w:rsidRDefault="00F1583C" w:rsidP="00F1583C">
      <w:pPr>
        <w:widowControl w:val="0"/>
        <w:tabs>
          <w:tab w:val="left" w:pos="881"/>
        </w:tabs>
        <w:spacing w:after="0" w:line="240" w:lineRule="auto"/>
        <w:rPr>
          <w:rFonts w:ascii="Times New Roman" w:eastAsia="Calibri" w:hAnsi="Times New Roman"/>
          <w:sz w:val="24"/>
        </w:rPr>
      </w:pPr>
      <w:r w:rsidRPr="00E41F11">
        <w:rPr>
          <w:rFonts w:ascii="Times New Roman" w:eastAsia="Calibri" w:hAnsi="Times New Roman"/>
          <w:sz w:val="24"/>
        </w:rPr>
        <w:t>The U.S. Embassy Baghdad Public Affairs Office reserves the right to award less or more than the funds described under circumstances deemed to be in the best interest of the U.S. government.</w:t>
      </w:r>
    </w:p>
    <w:p w:rsidR="00F1583C" w:rsidRPr="00E41F11" w:rsidRDefault="00F1583C" w:rsidP="00F1583C">
      <w:pPr>
        <w:widowControl w:val="0"/>
        <w:tabs>
          <w:tab w:val="left" w:pos="270"/>
        </w:tabs>
        <w:spacing w:after="0" w:line="240" w:lineRule="auto"/>
        <w:ind w:right="490"/>
        <w:rPr>
          <w:rFonts w:ascii="Times New Roman" w:hAnsi="Times New Roman" w:cs="Times New Roman"/>
          <w:color w:val="000000" w:themeColor="text1"/>
          <w:sz w:val="24"/>
          <w:szCs w:val="24"/>
        </w:rPr>
      </w:pPr>
    </w:p>
    <w:p w:rsidR="00F1583C" w:rsidRPr="00E41F11" w:rsidRDefault="00F1583C" w:rsidP="00F1583C">
      <w:pPr>
        <w:pStyle w:val="ListParagraph"/>
        <w:widowControl w:val="0"/>
        <w:tabs>
          <w:tab w:val="left" w:pos="270"/>
        </w:tabs>
        <w:spacing w:after="0" w:line="240" w:lineRule="auto"/>
        <w:ind w:left="360" w:right="490"/>
        <w:contextualSpacing w:val="0"/>
        <w:rPr>
          <w:rFonts w:ascii="Times New Roman" w:hAnsi="Times New Roman" w:cs="Times New Roman"/>
          <w:color w:val="000000" w:themeColor="text1"/>
          <w:sz w:val="24"/>
          <w:szCs w:val="24"/>
        </w:rPr>
      </w:pPr>
      <w:r w:rsidRPr="00E41F11">
        <w:rPr>
          <w:rFonts w:ascii="Times New Roman" w:hAnsi="Times New Roman" w:cs="Times New Roman"/>
          <w:color w:val="000000" w:themeColor="text1"/>
          <w:sz w:val="24"/>
          <w:szCs w:val="24"/>
        </w:rPr>
        <w:tab/>
      </w:r>
    </w:p>
    <w:p w:rsidR="00F1583C" w:rsidRPr="00E41F11" w:rsidRDefault="00F1583C" w:rsidP="00F1583C">
      <w:pPr>
        <w:pStyle w:val="ListParagraph"/>
        <w:numPr>
          <w:ilvl w:val="0"/>
          <w:numId w:val="11"/>
        </w:numPr>
        <w:spacing w:after="0" w:line="240" w:lineRule="auto"/>
        <w:ind w:left="360"/>
        <w:contextualSpacing w:val="0"/>
        <w:rPr>
          <w:rFonts w:ascii="Times New Roman" w:eastAsia="ヒラギノ角ゴ Pro W3" w:hAnsi="Times New Roman" w:cs="Times New Roman"/>
          <w:b/>
          <w:color w:val="000000" w:themeColor="text1"/>
          <w:sz w:val="24"/>
          <w:szCs w:val="24"/>
        </w:rPr>
      </w:pPr>
      <w:r w:rsidRPr="00E41F11">
        <w:rPr>
          <w:rFonts w:ascii="Times New Roman" w:eastAsia="ヒラギノ角ゴ Pro W3" w:hAnsi="Times New Roman" w:cs="Times New Roman"/>
          <w:b/>
          <w:color w:val="000000" w:themeColor="text1"/>
          <w:sz w:val="24"/>
          <w:szCs w:val="24"/>
        </w:rPr>
        <w:t>FEDERAL AWARD INFORMATION</w:t>
      </w:r>
    </w:p>
    <w:p w:rsidR="00F1583C" w:rsidRPr="00E41F11" w:rsidRDefault="00F1583C" w:rsidP="00F1583C">
      <w:pPr>
        <w:pStyle w:val="ListParagraph"/>
        <w:spacing w:after="0" w:line="240" w:lineRule="auto"/>
        <w:contextualSpacing w:val="0"/>
        <w:rPr>
          <w:rFonts w:ascii="Times New Roman" w:hAnsi="Times New Roman" w:cs="Times New Roman"/>
          <w:sz w:val="24"/>
          <w:szCs w:val="24"/>
        </w:rPr>
      </w:pPr>
    </w:p>
    <w:p w:rsidR="00F1583C" w:rsidRPr="00E41F11" w:rsidRDefault="00F1583C" w:rsidP="00F1583C">
      <w:pPr>
        <w:pStyle w:val="ListParagraph"/>
        <w:widowControl w:val="0"/>
        <w:numPr>
          <w:ilvl w:val="0"/>
          <w:numId w:val="3"/>
        </w:numPr>
        <w:spacing w:after="0" w:line="240" w:lineRule="auto"/>
        <w:ind w:left="720" w:right="490"/>
        <w:contextualSpacing w:val="0"/>
        <w:rPr>
          <w:rFonts w:ascii="Times New Roman" w:hAnsi="Times New Roman" w:cs="Times New Roman"/>
          <w:color w:val="000000" w:themeColor="text1"/>
          <w:sz w:val="24"/>
          <w:szCs w:val="24"/>
        </w:rPr>
      </w:pPr>
      <w:r w:rsidRPr="00E41F11">
        <w:rPr>
          <w:rFonts w:ascii="Times New Roman" w:hAnsi="Times New Roman" w:cs="Times New Roman"/>
          <w:color w:val="000000" w:themeColor="text1"/>
          <w:sz w:val="24"/>
          <w:szCs w:val="24"/>
        </w:rPr>
        <w:t>Type of Award: Grant.</w:t>
      </w:r>
    </w:p>
    <w:p w:rsidR="00F1583C" w:rsidRPr="00E41F11" w:rsidRDefault="00F1583C" w:rsidP="00F1583C">
      <w:pPr>
        <w:pStyle w:val="ListParagraph"/>
        <w:widowControl w:val="0"/>
        <w:numPr>
          <w:ilvl w:val="0"/>
          <w:numId w:val="3"/>
        </w:numPr>
        <w:spacing w:after="0" w:line="240" w:lineRule="auto"/>
        <w:ind w:left="720" w:right="490"/>
        <w:contextualSpacing w:val="0"/>
        <w:rPr>
          <w:rFonts w:ascii="Times New Roman" w:hAnsi="Times New Roman" w:cs="Times New Roman"/>
          <w:color w:val="000000" w:themeColor="text1"/>
          <w:sz w:val="24"/>
          <w:szCs w:val="24"/>
        </w:rPr>
      </w:pPr>
      <w:r w:rsidRPr="00E41F11">
        <w:rPr>
          <w:rFonts w:ascii="Times New Roman" w:hAnsi="Times New Roman" w:cs="Times New Roman"/>
          <w:color w:val="000000" w:themeColor="text1"/>
          <w:sz w:val="24"/>
          <w:szCs w:val="24"/>
        </w:rPr>
        <w:t>Approximate Total Funding: $150,000 pending availability of funds.</w:t>
      </w:r>
    </w:p>
    <w:p w:rsidR="00F1583C" w:rsidRPr="00E41F11" w:rsidRDefault="00F1583C" w:rsidP="00F1583C">
      <w:pPr>
        <w:pStyle w:val="ListParagraph"/>
        <w:widowControl w:val="0"/>
        <w:numPr>
          <w:ilvl w:val="0"/>
          <w:numId w:val="3"/>
        </w:numPr>
        <w:spacing w:after="0" w:line="240" w:lineRule="auto"/>
        <w:ind w:left="720" w:right="490"/>
        <w:contextualSpacing w:val="0"/>
        <w:rPr>
          <w:rFonts w:ascii="Times New Roman" w:hAnsi="Times New Roman" w:cs="Times New Roman"/>
          <w:color w:val="000000" w:themeColor="text1"/>
          <w:sz w:val="24"/>
          <w:szCs w:val="24"/>
        </w:rPr>
      </w:pPr>
      <w:r w:rsidRPr="00E41F11">
        <w:rPr>
          <w:rFonts w:ascii="Times New Roman" w:hAnsi="Times New Roman" w:cs="Times New Roman"/>
          <w:color w:val="000000" w:themeColor="text1"/>
          <w:sz w:val="24"/>
          <w:szCs w:val="24"/>
        </w:rPr>
        <w:t>Approximate Number of Awards:  One</w:t>
      </w:r>
    </w:p>
    <w:p w:rsidR="00F1583C" w:rsidRPr="00E41F11" w:rsidRDefault="00F1583C" w:rsidP="00EC1A1B">
      <w:pPr>
        <w:pStyle w:val="ListParagraph"/>
        <w:widowControl w:val="0"/>
        <w:numPr>
          <w:ilvl w:val="0"/>
          <w:numId w:val="3"/>
        </w:numPr>
        <w:spacing w:after="0" w:line="240" w:lineRule="auto"/>
        <w:ind w:left="720" w:right="490"/>
        <w:contextualSpacing w:val="0"/>
        <w:rPr>
          <w:rFonts w:ascii="Times New Roman" w:hAnsi="Times New Roman" w:cs="Times New Roman"/>
          <w:color w:val="000000" w:themeColor="text1"/>
          <w:sz w:val="24"/>
          <w:szCs w:val="24"/>
        </w:rPr>
      </w:pPr>
      <w:r w:rsidRPr="00E41F11">
        <w:rPr>
          <w:rFonts w:ascii="Times New Roman" w:hAnsi="Times New Roman" w:cs="Times New Roman"/>
          <w:color w:val="000000" w:themeColor="text1"/>
          <w:sz w:val="24"/>
          <w:szCs w:val="24"/>
        </w:rPr>
        <w:t xml:space="preserve">Anticipated Award Date:  </w:t>
      </w:r>
      <w:r w:rsidR="00EC1A1B">
        <w:rPr>
          <w:rFonts w:ascii="Times New Roman" w:hAnsi="Times New Roman" w:cs="Times New Roman"/>
          <w:color w:val="000000" w:themeColor="text1"/>
          <w:sz w:val="24"/>
          <w:szCs w:val="24"/>
        </w:rPr>
        <w:t>August</w:t>
      </w:r>
      <w:r w:rsidRPr="00E41F11">
        <w:rPr>
          <w:rFonts w:ascii="Times New Roman" w:hAnsi="Times New Roman" w:cs="Times New Roman"/>
          <w:color w:val="000000" w:themeColor="text1"/>
          <w:sz w:val="24"/>
          <w:szCs w:val="24"/>
        </w:rPr>
        <w:t xml:space="preserve"> 01, 2019</w:t>
      </w:r>
    </w:p>
    <w:p w:rsidR="00F1583C" w:rsidRPr="00E41F11" w:rsidRDefault="00F1583C" w:rsidP="00F1583C">
      <w:pPr>
        <w:pStyle w:val="ListParagraph"/>
        <w:widowControl w:val="0"/>
        <w:numPr>
          <w:ilvl w:val="0"/>
          <w:numId w:val="3"/>
        </w:numPr>
        <w:spacing w:after="0" w:line="240" w:lineRule="auto"/>
        <w:ind w:left="720" w:right="490"/>
        <w:contextualSpacing w:val="0"/>
        <w:rPr>
          <w:rFonts w:ascii="Times New Roman" w:hAnsi="Times New Roman" w:cs="Times New Roman"/>
          <w:color w:val="000000" w:themeColor="text1"/>
          <w:sz w:val="24"/>
          <w:szCs w:val="24"/>
        </w:rPr>
      </w:pPr>
      <w:r w:rsidRPr="00E41F11">
        <w:rPr>
          <w:rFonts w:ascii="Times New Roman" w:hAnsi="Times New Roman" w:cs="Times New Roman"/>
          <w:color w:val="000000" w:themeColor="text1"/>
          <w:sz w:val="24"/>
          <w:szCs w:val="24"/>
        </w:rPr>
        <w:t xml:space="preserve">Anticipated Project Completion Date: </w:t>
      </w:r>
      <w:r w:rsidR="00E41F11" w:rsidRPr="00E41F11">
        <w:rPr>
          <w:rFonts w:ascii="Times New Roman" w:hAnsi="Times New Roman" w:cs="Times New Roman"/>
          <w:color w:val="000000" w:themeColor="text1"/>
          <w:sz w:val="24"/>
          <w:szCs w:val="24"/>
        </w:rPr>
        <w:t xml:space="preserve"> </w:t>
      </w:r>
      <w:r w:rsidRPr="00E41F11">
        <w:rPr>
          <w:rFonts w:ascii="Times New Roman" w:hAnsi="Times New Roman" w:cs="Times New Roman"/>
          <w:color w:val="000000" w:themeColor="text1"/>
          <w:sz w:val="24"/>
          <w:szCs w:val="24"/>
        </w:rPr>
        <w:t>March 1, 2020</w:t>
      </w:r>
    </w:p>
    <w:p w:rsidR="00F1583C" w:rsidRPr="00E41F11" w:rsidRDefault="00F1583C" w:rsidP="00F1583C">
      <w:pPr>
        <w:pStyle w:val="ListParagraph"/>
        <w:widowControl w:val="0"/>
        <w:numPr>
          <w:ilvl w:val="0"/>
          <w:numId w:val="3"/>
        </w:numPr>
        <w:spacing w:after="0" w:line="240" w:lineRule="auto"/>
        <w:ind w:left="720" w:right="490"/>
        <w:contextualSpacing w:val="0"/>
        <w:rPr>
          <w:rFonts w:ascii="Times New Roman" w:hAnsi="Times New Roman" w:cs="Times New Roman"/>
          <w:sz w:val="24"/>
          <w:szCs w:val="24"/>
        </w:rPr>
      </w:pPr>
      <w:r w:rsidRPr="00E41F11">
        <w:rPr>
          <w:rFonts w:ascii="Times New Roman" w:hAnsi="Times New Roman" w:cs="Times New Roman"/>
          <w:color w:val="000000" w:themeColor="text1"/>
          <w:sz w:val="24"/>
          <w:szCs w:val="24"/>
        </w:rPr>
        <w:t xml:space="preserve">Additional Information: </w:t>
      </w:r>
      <w:r w:rsidR="00E41F11" w:rsidRPr="00E41F11">
        <w:rPr>
          <w:rFonts w:ascii="Times New Roman" w:hAnsi="Times New Roman" w:cs="Times New Roman"/>
          <w:color w:val="000000" w:themeColor="text1"/>
          <w:sz w:val="24"/>
          <w:szCs w:val="24"/>
        </w:rPr>
        <w:t xml:space="preserve"> </w:t>
      </w:r>
      <w:r w:rsidRPr="00E41F11">
        <w:rPr>
          <w:rFonts w:ascii="Times New Roman" w:hAnsi="Times New Roman" w:cs="Times New Roman"/>
          <w:color w:val="000000" w:themeColor="text1"/>
          <w:sz w:val="24"/>
          <w:szCs w:val="24"/>
        </w:rPr>
        <w:t>Applicants' budget submissions should be realistic and reflect anticipated actual costs required to implement the program(s) and the varying costs specific to programming needs</w:t>
      </w:r>
      <w:r w:rsidRPr="00E41F11">
        <w:rPr>
          <w:rFonts w:ascii="Times New Roman" w:hAnsi="Times New Roman" w:cs="Times New Roman"/>
          <w:sz w:val="24"/>
          <w:szCs w:val="24"/>
        </w:rPr>
        <w:t>.</w:t>
      </w:r>
    </w:p>
    <w:p w:rsidR="00F1583C" w:rsidRPr="00E41F11" w:rsidRDefault="00F1583C" w:rsidP="00F1583C">
      <w:pPr>
        <w:pStyle w:val="ListParagraph"/>
        <w:spacing w:after="0" w:line="240" w:lineRule="auto"/>
        <w:contextualSpacing w:val="0"/>
        <w:rPr>
          <w:rFonts w:ascii="Times New Roman" w:hAnsi="Times New Roman" w:cs="Times New Roman"/>
          <w:sz w:val="24"/>
          <w:szCs w:val="24"/>
        </w:rPr>
      </w:pPr>
    </w:p>
    <w:p w:rsidR="00F1583C" w:rsidRPr="00E41F11" w:rsidRDefault="00F1583C" w:rsidP="00F1583C">
      <w:pPr>
        <w:pStyle w:val="ListParagraph"/>
        <w:spacing w:after="0" w:line="240" w:lineRule="auto"/>
        <w:ind w:left="0"/>
        <w:contextualSpacing w:val="0"/>
        <w:rPr>
          <w:rFonts w:ascii="Times New Roman" w:hAnsi="Times New Roman" w:cs="Times New Roman"/>
          <w:sz w:val="24"/>
          <w:szCs w:val="24"/>
        </w:rPr>
      </w:pPr>
    </w:p>
    <w:p w:rsidR="00F1583C" w:rsidRPr="00E41F11" w:rsidRDefault="00F1583C" w:rsidP="00F1583C">
      <w:pPr>
        <w:pStyle w:val="ListParagraph"/>
        <w:spacing w:after="0" w:line="240" w:lineRule="auto"/>
        <w:ind w:left="0"/>
        <w:contextualSpacing w:val="0"/>
        <w:rPr>
          <w:rFonts w:ascii="Times New Roman" w:hAnsi="Times New Roman" w:cs="Times New Roman"/>
          <w:sz w:val="24"/>
          <w:szCs w:val="24"/>
        </w:rPr>
      </w:pPr>
      <w:r w:rsidRPr="00E41F11">
        <w:rPr>
          <w:rFonts w:ascii="Times New Roman" w:hAnsi="Times New Roman" w:cs="Times New Roman"/>
          <w:sz w:val="24"/>
          <w:szCs w:val="24"/>
        </w:rPr>
        <w:t xml:space="preserve">Applications must be prepared and submitted using the Public Diplomacy Grants Program Application form, available on </w:t>
      </w:r>
      <w:hyperlink r:id="rId10" w:history="1">
        <w:r w:rsidRPr="00E41F11">
          <w:rPr>
            <w:rStyle w:val="Hyperlink"/>
            <w:rFonts w:ascii="Times New Roman" w:hAnsi="Times New Roman" w:cs="Times New Roman"/>
            <w:sz w:val="24"/>
            <w:szCs w:val="24"/>
          </w:rPr>
          <w:t>www.grants.gov</w:t>
        </w:r>
      </w:hyperlink>
      <w:r w:rsidRPr="00E41F11">
        <w:rPr>
          <w:rFonts w:ascii="Times New Roman" w:hAnsi="Times New Roman" w:cs="Times New Roman"/>
          <w:sz w:val="24"/>
          <w:szCs w:val="24"/>
        </w:rPr>
        <w:t xml:space="preserve"> or by request from </w:t>
      </w:r>
      <w:hyperlink r:id="rId11" w:history="1">
        <w:r w:rsidRPr="00E41F11">
          <w:rPr>
            <w:rStyle w:val="Hyperlink"/>
            <w:rFonts w:ascii="Times New Roman" w:hAnsi="Times New Roman" w:cs="Times New Roman"/>
            <w:sz w:val="24"/>
            <w:szCs w:val="24"/>
          </w:rPr>
          <w:t>baghdadpdgrants@state.gov</w:t>
        </w:r>
      </w:hyperlink>
      <w:r w:rsidRPr="00E41F11">
        <w:rPr>
          <w:rFonts w:ascii="Times New Roman" w:hAnsi="Times New Roman" w:cs="Times New Roman"/>
          <w:sz w:val="24"/>
          <w:szCs w:val="24"/>
        </w:rPr>
        <w:t xml:space="preserve">.  Please submit questions and completed applications to </w:t>
      </w:r>
      <w:hyperlink r:id="rId12" w:history="1">
        <w:r w:rsidRPr="00E41F11">
          <w:rPr>
            <w:rStyle w:val="Hyperlink"/>
            <w:rFonts w:ascii="Times New Roman" w:hAnsi="Times New Roman" w:cs="Times New Roman"/>
            <w:sz w:val="24"/>
            <w:szCs w:val="24"/>
          </w:rPr>
          <w:t>baghdadpdgrants@state.gov</w:t>
        </w:r>
      </w:hyperlink>
      <w:r w:rsidRPr="00E41F11">
        <w:rPr>
          <w:rFonts w:ascii="Times New Roman" w:hAnsi="Times New Roman" w:cs="Times New Roman"/>
          <w:sz w:val="24"/>
          <w:szCs w:val="24"/>
        </w:rPr>
        <w:t xml:space="preserve"> .   </w:t>
      </w:r>
    </w:p>
    <w:p w:rsidR="00F1583C" w:rsidRPr="00E41F11" w:rsidRDefault="00F1583C" w:rsidP="00F1583C">
      <w:pPr>
        <w:pStyle w:val="ListParagraph"/>
        <w:spacing w:after="0" w:line="240" w:lineRule="auto"/>
        <w:ind w:left="0"/>
        <w:contextualSpacing w:val="0"/>
        <w:rPr>
          <w:rFonts w:ascii="Times New Roman" w:hAnsi="Times New Roman" w:cs="Times New Roman"/>
          <w:sz w:val="24"/>
          <w:szCs w:val="24"/>
        </w:rPr>
      </w:pPr>
    </w:p>
    <w:p w:rsidR="00F1583C" w:rsidRPr="00E41F11" w:rsidRDefault="00F1583C" w:rsidP="00F1583C">
      <w:pPr>
        <w:pStyle w:val="ListParagraph"/>
        <w:spacing w:after="0" w:line="240" w:lineRule="auto"/>
        <w:ind w:left="0"/>
        <w:contextualSpacing w:val="0"/>
        <w:rPr>
          <w:rFonts w:ascii="Times New Roman" w:hAnsi="Times New Roman" w:cs="Times New Roman"/>
          <w:sz w:val="24"/>
          <w:szCs w:val="24"/>
        </w:rPr>
      </w:pPr>
      <w:r w:rsidRPr="00E41F11">
        <w:rPr>
          <w:rFonts w:ascii="Times New Roman" w:hAnsi="Times New Roman" w:cs="Times New Roman"/>
          <w:sz w:val="24"/>
          <w:szCs w:val="24"/>
        </w:rPr>
        <w:t>The recipient of funding under this announcement will be required to submit quarterly technical and financial reports during the term of the project, as well as a final assessment at the end of the project.</w:t>
      </w:r>
    </w:p>
    <w:p w:rsidR="000943C9" w:rsidRPr="00E41F11" w:rsidRDefault="000943C9" w:rsidP="00EA310D">
      <w:pPr>
        <w:spacing w:after="0" w:line="240" w:lineRule="auto"/>
        <w:rPr>
          <w:rFonts w:ascii="Times New Roman" w:hAnsi="Times New Roman" w:cs="Times New Roman"/>
          <w:sz w:val="24"/>
          <w:szCs w:val="24"/>
        </w:rPr>
      </w:pPr>
    </w:p>
    <w:p w:rsidR="00954A91" w:rsidRPr="00E41F11" w:rsidRDefault="00954A91" w:rsidP="00EA310D">
      <w:pPr>
        <w:spacing w:after="0" w:line="240" w:lineRule="auto"/>
        <w:rPr>
          <w:rFonts w:ascii="Times New Roman" w:hAnsi="Times New Roman" w:cs="Times New Roman"/>
          <w:sz w:val="24"/>
          <w:szCs w:val="24"/>
        </w:rPr>
      </w:pPr>
    </w:p>
    <w:p w:rsidR="000022A3" w:rsidRPr="00E41F11" w:rsidRDefault="000943C9" w:rsidP="00EA310D">
      <w:pPr>
        <w:pStyle w:val="ListParagraph"/>
        <w:numPr>
          <w:ilvl w:val="0"/>
          <w:numId w:val="11"/>
        </w:numPr>
        <w:spacing w:after="0" w:line="240" w:lineRule="auto"/>
        <w:ind w:left="360"/>
        <w:contextualSpacing w:val="0"/>
        <w:rPr>
          <w:rFonts w:ascii="Times New Roman" w:eastAsia="ヒラギノ角ゴ Pro W3" w:hAnsi="Times New Roman" w:cs="Times New Roman"/>
          <w:b/>
          <w:color w:val="000000" w:themeColor="text1"/>
          <w:sz w:val="24"/>
          <w:szCs w:val="24"/>
        </w:rPr>
      </w:pPr>
      <w:r w:rsidRPr="00E41F11">
        <w:rPr>
          <w:rFonts w:ascii="Times New Roman" w:eastAsia="ヒラギノ角ゴ Pro W3" w:hAnsi="Times New Roman" w:cs="Times New Roman"/>
          <w:b/>
          <w:color w:val="000000" w:themeColor="text1"/>
          <w:sz w:val="24"/>
          <w:szCs w:val="24"/>
        </w:rPr>
        <w:t>ELIGIBILITY INFORMATION</w:t>
      </w:r>
    </w:p>
    <w:p w:rsidR="000022A3" w:rsidRPr="00E41F11"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E41F11" w:rsidRDefault="000022A3" w:rsidP="00AA0023">
      <w:pPr>
        <w:spacing w:after="0" w:line="240" w:lineRule="auto"/>
        <w:rPr>
          <w:rFonts w:ascii="Times New Roman" w:eastAsia="ヒラギノ角ゴ Pro W3" w:hAnsi="Times New Roman" w:cs="Times New Roman"/>
          <w:bCs/>
          <w:color w:val="000000"/>
          <w:sz w:val="24"/>
          <w:szCs w:val="24"/>
        </w:rPr>
      </w:pPr>
      <w:r w:rsidRPr="00E41F11">
        <w:rPr>
          <w:rFonts w:ascii="Times New Roman" w:eastAsia="ヒラギノ角ゴ Pro W3" w:hAnsi="Times New Roman" w:cs="Times New Roman"/>
          <w:b/>
          <w:bCs/>
          <w:color w:val="000000"/>
          <w:sz w:val="24"/>
          <w:szCs w:val="24"/>
        </w:rPr>
        <w:t xml:space="preserve">C.1 Eligible applicants: </w:t>
      </w:r>
      <w:r w:rsidR="00E41F11" w:rsidRPr="00E41F11">
        <w:rPr>
          <w:rFonts w:ascii="Times New Roman" w:eastAsia="ヒラギノ角ゴ Pro W3" w:hAnsi="Times New Roman" w:cs="Times New Roman"/>
          <w:b/>
          <w:bCs/>
          <w:color w:val="000000"/>
          <w:sz w:val="24"/>
          <w:szCs w:val="24"/>
        </w:rPr>
        <w:t xml:space="preserve"> </w:t>
      </w:r>
      <w:r w:rsidR="00AA0023" w:rsidRPr="00AA0023">
        <w:rPr>
          <w:rFonts w:ascii="Times New Roman" w:eastAsia="ヒラギノ角ゴ Pro W3" w:hAnsi="Times New Roman" w:cs="Times New Roman"/>
          <w:bCs/>
          <w:color w:val="000000"/>
          <w:sz w:val="24"/>
          <w:szCs w:val="24"/>
        </w:rPr>
        <w:t xml:space="preserve">Applications </w:t>
      </w:r>
      <w:proofErr w:type="gramStart"/>
      <w:r w:rsidR="00AA0023" w:rsidRPr="00AA0023">
        <w:rPr>
          <w:rFonts w:ascii="Times New Roman" w:eastAsia="ヒラギノ角ゴ Pro W3" w:hAnsi="Times New Roman" w:cs="Times New Roman"/>
          <w:bCs/>
          <w:color w:val="000000"/>
          <w:sz w:val="24"/>
          <w:szCs w:val="24"/>
        </w:rPr>
        <w:t>must be submitted</w:t>
      </w:r>
      <w:proofErr w:type="gramEnd"/>
      <w:r w:rsidR="00AA0023" w:rsidRPr="00AA0023">
        <w:rPr>
          <w:rFonts w:ascii="Times New Roman" w:eastAsia="ヒラギノ角ゴ Pro W3" w:hAnsi="Times New Roman" w:cs="Times New Roman"/>
          <w:bCs/>
          <w:color w:val="000000"/>
          <w:sz w:val="24"/>
          <w:szCs w:val="24"/>
        </w:rPr>
        <w:t xml:space="preserve"> by public and private non-profit organizations</w:t>
      </w:r>
      <w:r w:rsidR="00AA0023">
        <w:rPr>
          <w:rFonts w:ascii="Times New Roman" w:eastAsia="ヒラギノ角ゴ Pro W3" w:hAnsi="Times New Roman" w:cs="Times New Roman"/>
          <w:bCs/>
          <w:color w:val="000000"/>
          <w:sz w:val="24"/>
          <w:szCs w:val="24"/>
        </w:rPr>
        <w:t xml:space="preserve">. </w:t>
      </w:r>
    </w:p>
    <w:p w:rsidR="000022A3" w:rsidRPr="00E41F11"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E41F11" w:rsidRDefault="000022A3" w:rsidP="00EA310D">
      <w:pPr>
        <w:spacing w:after="0" w:line="240" w:lineRule="auto"/>
        <w:rPr>
          <w:rFonts w:ascii="Times New Roman" w:eastAsia="ヒラギノ角ゴ Pro W3" w:hAnsi="Times New Roman" w:cs="Times New Roman"/>
          <w:color w:val="000000"/>
          <w:sz w:val="24"/>
          <w:szCs w:val="24"/>
        </w:rPr>
      </w:pPr>
      <w:r w:rsidRPr="00E41F11">
        <w:rPr>
          <w:rFonts w:ascii="Times New Roman" w:eastAsia="ヒラギノ角ゴ Pro W3" w:hAnsi="Times New Roman" w:cs="Times New Roman"/>
          <w:color w:val="000000"/>
          <w:sz w:val="24"/>
          <w:szCs w:val="24"/>
        </w:rPr>
        <w:t>Eligibility:  Applicants must:</w:t>
      </w:r>
    </w:p>
    <w:p w:rsidR="00DC58E5" w:rsidRPr="00E41F11" w:rsidRDefault="00DC58E5" w:rsidP="00EA310D">
      <w:pPr>
        <w:numPr>
          <w:ilvl w:val="0"/>
          <w:numId w:val="12"/>
        </w:numPr>
        <w:spacing w:after="0" w:line="240" w:lineRule="auto"/>
        <w:rPr>
          <w:rFonts w:ascii="Times New Roman" w:eastAsia="ヒラギノ角ゴ Pro W3" w:hAnsi="Times New Roman" w:cs="Times New Roman"/>
          <w:color w:val="000000"/>
          <w:sz w:val="24"/>
          <w:szCs w:val="24"/>
        </w:rPr>
      </w:pPr>
      <w:r w:rsidRPr="00E41F11">
        <w:rPr>
          <w:rFonts w:ascii="Times New Roman" w:eastAsia="ヒラギノ角ゴ Pro W3" w:hAnsi="Times New Roman" w:cs="Times New Roman"/>
          <w:color w:val="000000"/>
          <w:sz w:val="24"/>
          <w:szCs w:val="24"/>
        </w:rPr>
        <w:t>Have demonstrated experience developing and administering similar programs;</w:t>
      </w:r>
    </w:p>
    <w:p w:rsidR="000022A3" w:rsidRPr="00E41F11" w:rsidRDefault="000022A3" w:rsidP="00EA310D">
      <w:pPr>
        <w:numPr>
          <w:ilvl w:val="0"/>
          <w:numId w:val="12"/>
        </w:numPr>
        <w:spacing w:after="0" w:line="240" w:lineRule="auto"/>
        <w:rPr>
          <w:rFonts w:ascii="Times New Roman" w:eastAsia="ヒラギノ角ゴ Pro W3" w:hAnsi="Times New Roman" w:cs="Times New Roman"/>
          <w:color w:val="000000"/>
          <w:sz w:val="24"/>
          <w:szCs w:val="24"/>
        </w:rPr>
      </w:pPr>
      <w:r w:rsidRPr="00E41F11">
        <w:rPr>
          <w:rFonts w:ascii="Times New Roman" w:eastAsia="ヒラギノ角ゴ Pro W3" w:hAnsi="Times New Roman" w:cs="Times New Roman"/>
          <w:color w:val="000000"/>
          <w:sz w:val="24"/>
          <w:szCs w:val="24"/>
        </w:rPr>
        <w:t>Have the capacity to operate in Iraq and have active partnerships with organization(s) operati</w:t>
      </w:r>
      <w:bookmarkStart w:id="0" w:name="_GoBack"/>
      <w:bookmarkEnd w:id="0"/>
      <w:r w:rsidRPr="00E41F11">
        <w:rPr>
          <w:rFonts w:ascii="Times New Roman" w:eastAsia="ヒラギノ角ゴ Pro W3" w:hAnsi="Times New Roman" w:cs="Times New Roman"/>
          <w:color w:val="000000"/>
          <w:sz w:val="24"/>
          <w:szCs w:val="24"/>
        </w:rPr>
        <w:t xml:space="preserve">ng in Iraq needed to support the program.  </w:t>
      </w:r>
    </w:p>
    <w:p w:rsidR="000022A3" w:rsidRPr="00E41F11" w:rsidRDefault="000022A3" w:rsidP="00EA310D">
      <w:pPr>
        <w:spacing w:after="0" w:line="240" w:lineRule="auto"/>
        <w:rPr>
          <w:rFonts w:ascii="Times New Roman" w:eastAsia="ヒラギノ角ゴ Pro W3" w:hAnsi="Times New Roman" w:cs="Times New Roman"/>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E41F11">
        <w:rPr>
          <w:rFonts w:ascii="Times New Roman" w:eastAsia="ヒラギノ角ゴ Pro W3" w:hAnsi="Times New Roman" w:cs="Times New Roman"/>
          <w:color w:val="000000"/>
          <w:sz w:val="24"/>
          <w:szCs w:val="24"/>
        </w:rPr>
        <w:t>All Federal assistance recipients must have a Dun &amp; Bradstreet Number (DUNS) and a CCR (CAGE) number prior to funds disbursement.</w:t>
      </w:r>
      <w:r w:rsidRPr="005F3D9C">
        <w:rPr>
          <w:rFonts w:ascii="Times New Roman" w:eastAsia="ヒラギノ角ゴ Pro W3" w:hAnsi="Times New Roman" w:cs="Times New Roman"/>
          <w:color w:val="000000"/>
          <w:sz w:val="24"/>
          <w:szCs w:val="24"/>
        </w:rPr>
        <w:t xml:space="preserve">  A DUNS number </w:t>
      </w:r>
      <w:proofErr w:type="gramStart"/>
      <w:r w:rsidRPr="005F3D9C">
        <w:rPr>
          <w:rFonts w:ascii="Times New Roman" w:eastAsia="ヒラギノ角ゴ Pro W3" w:hAnsi="Times New Roman" w:cs="Times New Roman"/>
          <w:color w:val="000000"/>
          <w:sz w:val="24"/>
          <w:szCs w:val="24"/>
        </w:rPr>
        <w:t>may be acquired</w:t>
      </w:r>
      <w:proofErr w:type="gramEnd"/>
      <w:r w:rsidRPr="005F3D9C">
        <w:rPr>
          <w:rFonts w:ascii="Times New Roman" w:eastAsia="ヒラギノ角ゴ Pro W3" w:hAnsi="Times New Roman" w:cs="Times New Roman"/>
          <w:color w:val="000000"/>
          <w:sz w:val="24"/>
          <w:szCs w:val="24"/>
        </w:rPr>
        <w:t xml:space="preserve"> at no cost by calling the dedicated toll-free DUNS number request line at 1-866-705-5711 or requesting on-line at </w:t>
      </w:r>
      <w:hyperlink r:id="rId13" w:history="1">
        <w:r w:rsidRPr="005F3D9C">
          <w:rPr>
            <w:rFonts w:ascii="Times New Roman" w:eastAsia="ヒラギノ角ゴ Pro W3" w:hAnsi="Times New Roman" w:cs="Times New Roman"/>
            <w:color w:val="0000FF"/>
            <w:sz w:val="24"/>
            <w:szCs w:val="24"/>
            <w:u w:val="single"/>
          </w:rPr>
          <w:t>www.dnb.com</w:t>
        </w:r>
      </w:hyperlink>
      <w:r w:rsidRPr="005F3D9C">
        <w:rPr>
          <w:rFonts w:ascii="Times New Roman" w:eastAsia="ヒラギノ角ゴ Pro W3" w:hAnsi="Times New Roman" w:cs="Times New Roman"/>
          <w:color w:val="000000"/>
          <w:sz w:val="24"/>
          <w:szCs w:val="24"/>
        </w:rPr>
        <w:t>.</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rPr>
        <w:t>C.2 Cost Sharing</w:t>
      </w:r>
      <w:r w:rsidRPr="005F3D9C">
        <w:rPr>
          <w:rFonts w:ascii="Times New Roman" w:eastAsia="ヒラギノ角ゴ Pro W3" w:hAnsi="Times New Roman" w:cs="Times New Roman"/>
          <w:color w:val="000000"/>
          <w:sz w:val="24"/>
          <w:szCs w:val="24"/>
        </w:rPr>
        <w:t xml:space="preserve"> or Matching Funds: There is no minimum or maximum percentage required for</w:t>
      </w:r>
      <w:r w:rsidR="00AD6DB3">
        <w:rPr>
          <w:rFonts w:ascii="Times New Roman" w:eastAsia="ヒラギノ角ゴ Pro W3" w:hAnsi="Times New Roman" w:cs="Times New Roman"/>
          <w:color w:val="000000"/>
          <w:sz w:val="24"/>
          <w:szCs w:val="24"/>
        </w:rPr>
        <w:t xml:space="preserve"> this competition.  However, PA</w:t>
      </w:r>
      <w:r w:rsidRPr="005F3D9C">
        <w:rPr>
          <w:rFonts w:ascii="Times New Roman" w:eastAsia="ヒラギノ角ゴ Pro W3" w:hAnsi="Times New Roman" w:cs="Times New Roman"/>
          <w:color w:val="000000"/>
          <w:sz w:val="24"/>
          <w:szCs w:val="24"/>
        </w:rPr>
        <w:t xml:space="preserve"> BAGHDAD encourages applicants to provide maximum levels of cost sharing and funding in support of its programs. </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When cost sharing </w:t>
      </w:r>
      <w:proofErr w:type="gramStart"/>
      <w:r w:rsidRPr="005F3D9C">
        <w:rPr>
          <w:rFonts w:ascii="Times New Roman" w:eastAsia="ヒラギノ角ゴ Pro W3" w:hAnsi="Times New Roman" w:cs="Times New Roman"/>
          <w:bCs/>
          <w:color w:val="000000"/>
          <w:sz w:val="24"/>
          <w:szCs w:val="24"/>
        </w:rPr>
        <w:t>is offered</w:t>
      </w:r>
      <w:proofErr w:type="gramEnd"/>
      <w:r w:rsidRPr="005F3D9C">
        <w:rPr>
          <w:rFonts w:ascii="Times New Roman" w:eastAsia="ヒラギノ角ゴ Pro W3" w:hAnsi="Times New Roman" w:cs="Times New Roman"/>
          <w:bCs/>
          <w:color w:val="000000"/>
          <w:sz w:val="24"/>
          <w:szCs w:val="24"/>
        </w:rPr>
        <w:t xml:space="preserve">, it is understood and agreed that the applicant must provide the amount of cost sharing as stipulated in its proposal and later included in an approved agreement.  Cost sharing may be in the form of allowable direct or indirect costs.  For accountability, you must maintain written records to support all </w:t>
      </w:r>
      <w:proofErr w:type="gramStart"/>
      <w:r w:rsidRPr="005F3D9C">
        <w:rPr>
          <w:rFonts w:ascii="Times New Roman" w:eastAsia="ヒラギノ角ゴ Pro W3" w:hAnsi="Times New Roman" w:cs="Times New Roman"/>
          <w:bCs/>
          <w:color w:val="000000"/>
          <w:sz w:val="24"/>
          <w:szCs w:val="24"/>
        </w:rPr>
        <w:t>costs which</w:t>
      </w:r>
      <w:proofErr w:type="gramEnd"/>
      <w:r w:rsidRPr="005F3D9C">
        <w:rPr>
          <w:rFonts w:ascii="Times New Roman" w:eastAsia="ヒラギノ角ゴ Pro W3" w:hAnsi="Times New Roman" w:cs="Times New Roman"/>
          <w:bCs/>
          <w:color w:val="000000"/>
          <w:sz w:val="24"/>
          <w:szCs w:val="24"/>
        </w:rPr>
        <w:t xml:space="preserve"> are claimed as your contribution, as well as costs to be paid by the Federal government.  Such records are subject to audit.  The basis for determining the value of cash and in-kind contributions must be in accordance with the Office of Management and Budget’s Circular 2 CFR Parts 200 and 600, entitled the Uniform Administrative Requirements, Cost Principles, and Audit Requirements for Federal Awards. In the event you do not provide the minimum amount of cost sharing as stipul</w:t>
      </w:r>
      <w:r w:rsidR="00C32A74">
        <w:rPr>
          <w:rFonts w:ascii="Times New Roman" w:eastAsia="ヒラギノ角ゴ Pro W3" w:hAnsi="Times New Roman" w:cs="Times New Roman"/>
          <w:bCs/>
          <w:color w:val="000000"/>
          <w:sz w:val="24"/>
          <w:szCs w:val="24"/>
        </w:rPr>
        <w:t>ated in the approved budget, PA</w:t>
      </w:r>
      <w:r w:rsidRPr="005F3D9C">
        <w:rPr>
          <w:rFonts w:ascii="Times New Roman" w:eastAsia="ヒラギノ角ゴ Pro W3" w:hAnsi="Times New Roman" w:cs="Times New Roman"/>
          <w:bCs/>
          <w:color w:val="000000"/>
          <w:sz w:val="24"/>
          <w:szCs w:val="24"/>
        </w:rPr>
        <w:t xml:space="preserve"> Baghdad's contribution </w:t>
      </w:r>
      <w:proofErr w:type="gramStart"/>
      <w:r w:rsidRPr="005F3D9C">
        <w:rPr>
          <w:rFonts w:ascii="Times New Roman" w:eastAsia="ヒラギノ角ゴ Pro W3" w:hAnsi="Times New Roman" w:cs="Times New Roman"/>
          <w:bCs/>
          <w:color w:val="000000"/>
          <w:sz w:val="24"/>
          <w:szCs w:val="24"/>
        </w:rPr>
        <w:t>will be reduced</w:t>
      </w:r>
      <w:proofErr w:type="gramEnd"/>
      <w:r w:rsidRPr="005F3D9C">
        <w:rPr>
          <w:rFonts w:ascii="Times New Roman" w:eastAsia="ヒラギノ角ゴ Pro W3" w:hAnsi="Times New Roman" w:cs="Times New Roman"/>
          <w:bCs/>
          <w:color w:val="000000"/>
          <w:sz w:val="24"/>
          <w:szCs w:val="24"/>
        </w:rPr>
        <w:t xml:space="preserve"> in like proportion. </w:t>
      </w:r>
    </w:p>
    <w:p w:rsidR="000022A3" w:rsidRPr="005F3D9C" w:rsidRDefault="000022A3" w:rsidP="00EA310D">
      <w:pPr>
        <w:spacing w:after="0" w:line="240" w:lineRule="auto"/>
        <w:rPr>
          <w:rFonts w:ascii="Times New Roman" w:eastAsia="ヒラギノ角ゴ Pro W3" w:hAnsi="Times New Roman" w:cs="Times New Roman"/>
          <w:b/>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
          <w:bCs/>
          <w:color w:val="000000"/>
          <w:sz w:val="24"/>
          <w:szCs w:val="24"/>
        </w:rPr>
      </w:pPr>
      <w:r w:rsidRPr="005F3D9C">
        <w:rPr>
          <w:rFonts w:ascii="Times New Roman" w:eastAsia="ヒラギノ角ゴ Pro W3" w:hAnsi="Times New Roman" w:cs="Times New Roman"/>
          <w:b/>
          <w:bCs/>
          <w:color w:val="000000"/>
          <w:sz w:val="24"/>
          <w:szCs w:val="24"/>
        </w:rPr>
        <w:t xml:space="preserve">C.3 Other Eligibility Requirements: </w:t>
      </w:r>
    </w:p>
    <w:p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Technical Eligibility: All proposals must comply with the requirements stated in the Proposal Submission Instructions; non-compliance will result in your proposal </w:t>
      </w:r>
      <w:proofErr w:type="gramStart"/>
      <w:r w:rsidRPr="005F3D9C">
        <w:rPr>
          <w:rFonts w:ascii="Times New Roman" w:eastAsia="ヒラギノ角ゴ Pro W3" w:hAnsi="Times New Roman" w:cs="Times New Roman"/>
          <w:color w:val="000000"/>
          <w:sz w:val="24"/>
          <w:szCs w:val="24"/>
        </w:rPr>
        <w:t>being declared</w:t>
      </w:r>
      <w:proofErr w:type="gramEnd"/>
      <w:r w:rsidRPr="005F3D9C">
        <w:rPr>
          <w:rFonts w:ascii="Times New Roman" w:eastAsia="ヒラギノ角ゴ Pro W3" w:hAnsi="Times New Roman" w:cs="Times New Roman"/>
          <w:color w:val="000000"/>
          <w:sz w:val="24"/>
          <w:szCs w:val="24"/>
        </w:rPr>
        <w:t xml:space="preserve"> technically ineligible and given no further consideration in the review process. </w:t>
      </w:r>
    </w:p>
    <w:p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Eligible applicants may not submit more than one proposal in this competition. </w:t>
      </w:r>
    </w:p>
    <w:p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If more than one proposal </w:t>
      </w:r>
      <w:proofErr w:type="gramStart"/>
      <w:r w:rsidRPr="005F3D9C">
        <w:rPr>
          <w:rFonts w:ascii="Times New Roman" w:eastAsia="ヒラギノ角ゴ Pro W3" w:hAnsi="Times New Roman" w:cs="Times New Roman"/>
          <w:color w:val="000000"/>
          <w:sz w:val="24"/>
          <w:szCs w:val="24"/>
        </w:rPr>
        <w:t>is received</w:t>
      </w:r>
      <w:proofErr w:type="gramEnd"/>
      <w:r w:rsidRPr="005F3D9C">
        <w:rPr>
          <w:rFonts w:ascii="Times New Roman" w:eastAsia="ヒラギノ角ゴ Pro W3" w:hAnsi="Times New Roman" w:cs="Times New Roman"/>
          <w:color w:val="000000"/>
          <w:sz w:val="24"/>
          <w:szCs w:val="24"/>
        </w:rPr>
        <w:t xml:space="preserve"> from the same applicant, all submissions will be declared technically ineligible and will receive no further consideration in the review process.</w:t>
      </w:r>
    </w:p>
    <w:p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 </w:t>
      </w:r>
    </w:p>
    <w:p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Please note: Applicant organizations </w:t>
      </w:r>
      <w:proofErr w:type="gramStart"/>
      <w:r w:rsidRPr="005F3D9C">
        <w:rPr>
          <w:rFonts w:ascii="Times New Roman" w:eastAsia="ヒラギノ角ゴ Pro W3" w:hAnsi="Times New Roman" w:cs="Times New Roman"/>
          <w:color w:val="000000"/>
          <w:sz w:val="24"/>
          <w:szCs w:val="24"/>
        </w:rPr>
        <w:t>are defined</w:t>
      </w:r>
      <w:proofErr w:type="gramEnd"/>
      <w:r w:rsidRPr="005F3D9C">
        <w:rPr>
          <w:rFonts w:ascii="Times New Roman" w:eastAsia="ヒラギノ角ゴ Pro W3" w:hAnsi="Times New Roman" w:cs="Times New Roman"/>
          <w:color w:val="000000"/>
          <w:sz w:val="24"/>
          <w:szCs w:val="24"/>
        </w:rPr>
        <w:t xml:space="preserve"> by their legal name and EIN number as stated on their completed SF-424 and additional supporting documentation outlined in the Proposal Submission Instructions document.</w:t>
      </w:r>
    </w:p>
    <w:p w:rsidR="000022A3" w:rsidRDefault="000022A3" w:rsidP="00EA310D">
      <w:pPr>
        <w:spacing w:after="0" w:line="240" w:lineRule="auto"/>
        <w:rPr>
          <w:rFonts w:ascii="Times New Roman" w:eastAsia="ヒラギノ角ゴ Pro W3" w:hAnsi="Times New Roman" w:cs="Times New Roman"/>
          <w:b/>
          <w:color w:val="000000"/>
          <w:sz w:val="24"/>
          <w:szCs w:val="24"/>
        </w:rPr>
      </w:pPr>
    </w:p>
    <w:p w:rsidR="00954A91" w:rsidRPr="005F3D9C" w:rsidRDefault="00954A91" w:rsidP="00EA310D">
      <w:pPr>
        <w:spacing w:after="0" w:line="240" w:lineRule="auto"/>
        <w:rPr>
          <w:rFonts w:ascii="Times New Roman" w:eastAsia="ヒラギノ角ゴ Pro W3" w:hAnsi="Times New Roman" w:cs="Times New Roman"/>
          <w:b/>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 xml:space="preserve">Application and Submission Information: </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Note: Please read the complete announcement before sending inquiries or submitting proposals.  Once the NO</w:t>
      </w:r>
      <w:r w:rsidR="00934CD0" w:rsidRPr="005F3D9C">
        <w:rPr>
          <w:rFonts w:ascii="Times New Roman" w:eastAsia="ヒラギノ角ゴ Pro W3" w:hAnsi="Times New Roman" w:cs="Times New Roman"/>
          <w:bCs/>
          <w:color w:val="000000"/>
          <w:sz w:val="24"/>
          <w:szCs w:val="24"/>
        </w:rPr>
        <w:t xml:space="preserve">FO closing date has passed, PA </w:t>
      </w:r>
      <w:r w:rsidRPr="005F3D9C">
        <w:rPr>
          <w:rFonts w:ascii="Times New Roman" w:eastAsia="ヒラギノ角ゴ Pro W3" w:hAnsi="Times New Roman" w:cs="Times New Roman"/>
          <w:bCs/>
          <w:color w:val="000000"/>
          <w:sz w:val="24"/>
          <w:szCs w:val="24"/>
        </w:rPr>
        <w:t xml:space="preserve">BAGHDAD staff may not discuss this competition with applicants until the proposal review process </w:t>
      </w:r>
      <w:proofErr w:type="gramStart"/>
      <w:r w:rsidRPr="005F3D9C">
        <w:rPr>
          <w:rFonts w:ascii="Times New Roman" w:eastAsia="ヒラギノ角ゴ Pro W3" w:hAnsi="Times New Roman" w:cs="Times New Roman"/>
          <w:bCs/>
          <w:color w:val="000000"/>
          <w:sz w:val="24"/>
          <w:szCs w:val="24"/>
        </w:rPr>
        <w:t>has been completed</w:t>
      </w:r>
      <w:proofErr w:type="gramEnd"/>
      <w:r w:rsidRPr="005F3D9C">
        <w:rPr>
          <w:rFonts w:ascii="Times New Roman" w:eastAsia="ヒラギノ角ゴ Pro W3" w:hAnsi="Times New Roman" w:cs="Times New Roman"/>
          <w:bCs/>
          <w:color w:val="000000"/>
          <w:sz w:val="24"/>
          <w:szCs w:val="24"/>
        </w:rPr>
        <w:t xml:space="preserve">.  </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BC6729">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To meet the announcement closing date, submissions </w:t>
      </w:r>
      <w:proofErr w:type="gramStart"/>
      <w:r w:rsidRPr="005F3D9C">
        <w:rPr>
          <w:rFonts w:ascii="Times New Roman" w:eastAsia="ヒラギノ角ゴ Pro W3" w:hAnsi="Times New Roman" w:cs="Times New Roman"/>
          <w:bCs/>
          <w:color w:val="000000"/>
          <w:sz w:val="24"/>
          <w:szCs w:val="24"/>
        </w:rPr>
        <w:t>must be received</w:t>
      </w:r>
      <w:proofErr w:type="gramEnd"/>
      <w:r w:rsidRPr="005F3D9C">
        <w:rPr>
          <w:rFonts w:ascii="Times New Roman" w:eastAsia="ヒラギノ角ゴ Pro W3" w:hAnsi="Times New Roman" w:cs="Times New Roman"/>
          <w:bCs/>
          <w:color w:val="000000"/>
          <w:sz w:val="24"/>
          <w:szCs w:val="24"/>
        </w:rPr>
        <w:t xml:space="preserve"> by on or before </w:t>
      </w:r>
      <w:r w:rsidR="00BC6729">
        <w:rPr>
          <w:rFonts w:ascii="Times New Roman" w:eastAsia="ヒラギノ角ゴ Pro W3" w:hAnsi="Times New Roman" w:cs="Times New Roman"/>
          <w:b/>
          <w:color w:val="000000"/>
          <w:sz w:val="24"/>
          <w:szCs w:val="24"/>
        </w:rPr>
        <w:t>Wednesday</w:t>
      </w:r>
      <w:r w:rsidRPr="005F3D9C">
        <w:rPr>
          <w:rFonts w:ascii="Times New Roman" w:eastAsia="ヒラギノ角ゴ Pro W3" w:hAnsi="Times New Roman" w:cs="Times New Roman"/>
          <w:b/>
          <w:color w:val="000000"/>
          <w:sz w:val="24"/>
          <w:szCs w:val="24"/>
        </w:rPr>
        <w:t xml:space="preserve">, </w:t>
      </w:r>
      <w:r w:rsidR="00BC6729">
        <w:rPr>
          <w:rFonts w:ascii="Times New Roman" w:eastAsia="ヒラギノ角ゴ Pro W3" w:hAnsi="Times New Roman" w:cs="Times New Roman"/>
          <w:b/>
          <w:color w:val="000000"/>
          <w:sz w:val="24"/>
          <w:szCs w:val="24"/>
        </w:rPr>
        <w:t>May 01</w:t>
      </w:r>
      <w:r w:rsidR="009252AF">
        <w:rPr>
          <w:rFonts w:ascii="Times New Roman" w:eastAsia="ヒラギノ角ゴ Pro W3" w:hAnsi="Times New Roman" w:cs="Times New Roman"/>
          <w:b/>
          <w:color w:val="000000"/>
          <w:sz w:val="24"/>
          <w:szCs w:val="24"/>
        </w:rPr>
        <w:t>, 2019</w:t>
      </w:r>
      <w:r w:rsidRPr="005F3D9C">
        <w:rPr>
          <w:rFonts w:ascii="Times New Roman" w:eastAsia="ヒラギノ角ゴ Pro W3" w:hAnsi="Times New Roman" w:cs="Times New Roman"/>
          <w:bCs/>
          <w:color w:val="000000"/>
          <w:sz w:val="24"/>
          <w:szCs w:val="24"/>
        </w:rPr>
        <w:t>.</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C32A74" w:rsidRDefault="000022A3" w:rsidP="00C32A74">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The applicant </w:t>
      </w:r>
      <w:proofErr w:type="gramStart"/>
      <w:r w:rsidRPr="005F3D9C">
        <w:rPr>
          <w:rFonts w:ascii="Times New Roman" w:eastAsia="ヒラギノ角ゴ Pro W3" w:hAnsi="Times New Roman" w:cs="Times New Roman"/>
          <w:bCs/>
          <w:color w:val="000000"/>
          <w:sz w:val="24"/>
          <w:szCs w:val="24"/>
        </w:rPr>
        <w:t>is requested</w:t>
      </w:r>
      <w:proofErr w:type="gramEnd"/>
      <w:r w:rsidRPr="005F3D9C">
        <w:rPr>
          <w:rFonts w:ascii="Times New Roman" w:eastAsia="ヒラギノ角ゴ Pro W3" w:hAnsi="Times New Roman" w:cs="Times New Roman"/>
          <w:bCs/>
          <w:color w:val="000000"/>
          <w:sz w:val="24"/>
          <w:szCs w:val="24"/>
        </w:rPr>
        <w:t xml:space="preserve"> to submit a completed proposal package that includes a project narrative and all mandatory appendices, per the solicitation instructions below.  Note: The applicant must provide a statement of explanation for any mandatory appendices that </w:t>
      </w:r>
      <w:proofErr w:type="gramStart"/>
      <w:r w:rsidRPr="005F3D9C">
        <w:rPr>
          <w:rFonts w:ascii="Times New Roman" w:eastAsia="ヒラギノ角ゴ Pro W3" w:hAnsi="Times New Roman" w:cs="Times New Roman"/>
          <w:bCs/>
          <w:color w:val="000000"/>
          <w:sz w:val="24"/>
          <w:szCs w:val="24"/>
        </w:rPr>
        <w:t>are not submitted</w:t>
      </w:r>
      <w:proofErr w:type="gramEnd"/>
      <w:r w:rsidRPr="005F3D9C">
        <w:rPr>
          <w:rFonts w:ascii="Times New Roman" w:eastAsia="ヒラギノ角ゴ Pro W3" w:hAnsi="Times New Roman" w:cs="Times New Roman"/>
          <w:bCs/>
          <w:color w:val="000000"/>
          <w:sz w:val="24"/>
          <w:szCs w:val="24"/>
        </w:rPr>
        <w:t xml:space="preserve"> with their application.  Unsolicited appendices </w:t>
      </w:r>
      <w:proofErr w:type="gramStart"/>
      <w:r w:rsidRPr="005F3D9C">
        <w:rPr>
          <w:rFonts w:ascii="Times New Roman" w:eastAsia="ヒラギノ角ゴ Pro W3" w:hAnsi="Times New Roman" w:cs="Times New Roman"/>
          <w:bCs/>
          <w:color w:val="000000"/>
          <w:sz w:val="24"/>
          <w:szCs w:val="24"/>
        </w:rPr>
        <w:t>will not be read</w:t>
      </w:r>
      <w:proofErr w:type="gramEnd"/>
      <w:r w:rsidRPr="005F3D9C">
        <w:rPr>
          <w:rFonts w:ascii="Times New Roman" w:eastAsia="ヒラギノ角ゴ Pro W3" w:hAnsi="Times New Roman" w:cs="Times New Roman"/>
          <w:bCs/>
          <w:color w:val="000000"/>
          <w:sz w:val="24"/>
          <w:szCs w:val="24"/>
        </w:rPr>
        <w:t xml:space="preserve"> and should not be submitted for this award.</w:t>
      </w:r>
    </w:p>
    <w:p w:rsidR="00954A91" w:rsidRDefault="00954A91" w:rsidP="00C32A74">
      <w:pPr>
        <w:spacing w:after="0" w:line="240" w:lineRule="auto"/>
        <w:rPr>
          <w:rFonts w:ascii="Times New Roman" w:eastAsia="ヒラギノ角ゴ Pro W3" w:hAnsi="Times New Roman" w:cs="Times New Roman"/>
          <w:bCs/>
          <w:color w:val="000000"/>
          <w:sz w:val="24"/>
          <w:szCs w:val="24"/>
        </w:rPr>
      </w:pPr>
    </w:p>
    <w:p w:rsidR="000022A3" w:rsidRPr="00C32A74" w:rsidRDefault="000022A3" w:rsidP="00C32A74">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
          <w:color w:val="000000"/>
          <w:sz w:val="24"/>
          <w:szCs w:val="24"/>
        </w:rPr>
        <w:t>Key Registrations:</w:t>
      </w:r>
    </w:p>
    <w:p w:rsidR="00EA310D" w:rsidRPr="005F3D9C" w:rsidRDefault="00EA310D"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All federal award recipients must maintain current registrations in the SAM database.  Recipients must maintain accurate and up-to-date information in www.SAM.gov until all program and financial activity and reporting </w:t>
      </w:r>
      <w:proofErr w:type="gramStart"/>
      <w:r w:rsidRPr="005F3D9C">
        <w:rPr>
          <w:rFonts w:ascii="Times New Roman" w:eastAsia="ヒラギノ角ゴ Pro W3" w:hAnsi="Times New Roman" w:cs="Times New Roman"/>
          <w:bCs/>
          <w:color w:val="000000"/>
          <w:sz w:val="24"/>
          <w:szCs w:val="24"/>
        </w:rPr>
        <w:t>have been completed</w:t>
      </w:r>
      <w:proofErr w:type="gramEnd"/>
      <w:r w:rsidRPr="005F3D9C">
        <w:rPr>
          <w:rFonts w:ascii="Times New Roman" w:eastAsia="ヒラギノ角ゴ Pro W3" w:hAnsi="Times New Roman" w:cs="Times New Roman"/>
          <w:bCs/>
          <w:color w:val="000000"/>
          <w:sz w:val="24"/>
          <w:szCs w:val="24"/>
        </w:rPr>
        <w:t xml:space="preserve">. Recipients must review and update the information at least annually after the initial registration and more frequently if required information changes or another award </w:t>
      </w:r>
      <w:proofErr w:type="gramStart"/>
      <w:r w:rsidRPr="005F3D9C">
        <w:rPr>
          <w:rFonts w:ascii="Times New Roman" w:eastAsia="ヒラギノ角ゴ Pro W3" w:hAnsi="Times New Roman" w:cs="Times New Roman"/>
          <w:bCs/>
          <w:color w:val="000000"/>
          <w:sz w:val="24"/>
          <w:szCs w:val="24"/>
        </w:rPr>
        <w:t>is granted</w:t>
      </w:r>
      <w:proofErr w:type="gramEnd"/>
      <w:r w:rsidRPr="005F3D9C">
        <w:rPr>
          <w:rFonts w:ascii="Times New Roman" w:eastAsia="ヒラギノ角ゴ Pro W3" w:hAnsi="Times New Roman" w:cs="Times New Roman"/>
          <w:bCs/>
          <w:color w:val="000000"/>
          <w:sz w:val="24"/>
          <w:szCs w:val="24"/>
        </w:rPr>
        <w:t xml:space="preserve">.  Failure to register in SAM will render applicants ineligible to receive funding. </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022A3" w:rsidRDefault="000022A3" w:rsidP="00EA310D">
      <w:p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 xml:space="preserve">All applicants must complete the following registrations: </w:t>
      </w:r>
    </w:p>
    <w:p w:rsidR="000943C9" w:rsidRPr="005F3D9C" w:rsidRDefault="000943C9" w:rsidP="00EA310D">
      <w:pPr>
        <w:spacing w:after="0" w:line="240" w:lineRule="auto"/>
        <w:rPr>
          <w:rFonts w:ascii="Times New Roman" w:eastAsia="ヒラギノ角ゴ Pro W3" w:hAnsi="Times New Roman" w:cs="Times New Roman"/>
          <w:b/>
          <w:color w:val="000000"/>
          <w:sz w:val="24"/>
          <w:szCs w:val="24"/>
        </w:rPr>
      </w:pPr>
    </w:p>
    <w:p w:rsidR="000022A3" w:rsidRPr="005F3D9C" w:rsidRDefault="000022A3" w:rsidP="00EA310D">
      <w:pPr>
        <w:numPr>
          <w:ilvl w:val="0"/>
          <w:numId w:val="13"/>
        </w:num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 xml:space="preserve">Register for a Data Universal Numbering System (DUNS) number at </w:t>
      </w:r>
      <w:hyperlink r:id="rId14" w:history="1">
        <w:r w:rsidRPr="005F3D9C">
          <w:rPr>
            <w:rFonts w:ascii="Times New Roman" w:eastAsia="ヒラギノ角ゴ Pro W3" w:hAnsi="Times New Roman" w:cs="Times New Roman"/>
            <w:b/>
            <w:color w:val="0000FF"/>
            <w:sz w:val="24"/>
            <w:szCs w:val="24"/>
            <w:u w:val="single"/>
          </w:rPr>
          <w:t>http://fedgov.dnb.com/webform</w:t>
        </w:r>
      </w:hyperlink>
      <w:r w:rsidRPr="005F3D9C">
        <w:rPr>
          <w:rFonts w:ascii="Times New Roman" w:eastAsia="ヒラギノ角ゴ Pro W3" w:hAnsi="Times New Roman" w:cs="Times New Roman"/>
          <w:b/>
          <w:color w:val="000000"/>
          <w:sz w:val="24"/>
          <w:szCs w:val="24"/>
        </w:rPr>
        <w:t xml:space="preserve">. </w:t>
      </w:r>
    </w:p>
    <w:p w:rsidR="000022A3" w:rsidRPr="005F3D9C" w:rsidRDefault="000022A3" w:rsidP="00EA310D">
      <w:pPr>
        <w:numPr>
          <w:ilvl w:val="0"/>
          <w:numId w:val="13"/>
        </w:num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 xml:space="preserve">Obtain necessary codes: for non-U.S. organizations, an NCAGE code at </w:t>
      </w:r>
      <w:hyperlink r:id="rId15" w:history="1">
        <w:r w:rsidRPr="005F3D9C">
          <w:rPr>
            <w:rFonts w:ascii="Times New Roman" w:eastAsia="ヒラギノ角ゴ Pro W3" w:hAnsi="Times New Roman" w:cs="Times New Roman"/>
            <w:b/>
            <w:color w:val="0000FF"/>
            <w:sz w:val="24"/>
            <w:szCs w:val="24"/>
            <w:u w:val="single"/>
          </w:rPr>
          <w:t>https://eportal.nspa.nato.int/AC135Public/scage/CageList.aspx</w:t>
        </w:r>
      </w:hyperlink>
      <w:r w:rsidRPr="005F3D9C">
        <w:rPr>
          <w:rFonts w:ascii="Times New Roman" w:eastAsia="ヒラギノ角ゴ Pro W3" w:hAnsi="Times New Roman" w:cs="Times New Roman"/>
          <w:b/>
          <w:color w:val="000000"/>
          <w:sz w:val="24"/>
          <w:szCs w:val="24"/>
        </w:rPr>
        <w:t xml:space="preserve">. </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943C9" w:rsidRPr="005F3D9C" w:rsidRDefault="000943C9" w:rsidP="00EA310D">
      <w:pPr>
        <w:spacing w:after="0" w:line="240" w:lineRule="auto"/>
        <w:rPr>
          <w:rFonts w:ascii="Times New Roman" w:eastAsia="ヒラギノ角ゴ Pro W3" w:hAnsi="Times New Roman" w:cs="Times New Roman"/>
          <w:b/>
          <w:color w:val="000000"/>
          <w:sz w:val="24"/>
          <w:szCs w:val="24"/>
        </w:rPr>
      </w:pPr>
    </w:p>
    <w:p w:rsidR="000022A3" w:rsidRPr="000943C9" w:rsidRDefault="000022A3" w:rsidP="00EA310D">
      <w:pPr>
        <w:spacing w:after="0" w:line="240" w:lineRule="auto"/>
        <w:rPr>
          <w:rFonts w:ascii="Times New Roman" w:eastAsia="ヒラギノ角ゴ Pro W3" w:hAnsi="Times New Roman" w:cs="Times New Roman"/>
          <w:b/>
          <w:caps/>
          <w:color w:val="000000"/>
          <w:sz w:val="24"/>
          <w:szCs w:val="24"/>
        </w:rPr>
      </w:pPr>
      <w:r w:rsidRPr="000943C9">
        <w:rPr>
          <w:rFonts w:ascii="Times New Roman" w:eastAsia="ヒラギノ角ゴ Pro W3" w:hAnsi="Times New Roman" w:cs="Times New Roman"/>
          <w:b/>
          <w:caps/>
          <w:color w:val="000000"/>
          <w:sz w:val="24"/>
          <w:szCs w:val="24"/>
        </w:rPr>
        <w:t xml:space="preserve">D. Instructions for Proposal Preparation:  </w:t>
      </w:r>
    </w:p>
    <w:p w:rsidR="00EA310D" w:rsidRPr="005F3D9C" w:rsidRDefault="00EA310D" w:rsidP="00EA310D">
      <w:pPr>
        <w:spacing w:after="0" w:line="240" w:lineRule="auto"/>
        <w:rPr>
          <w:rFonts w:ascii="Times New Roman" w:eastAsia="ヒラギノ角ゴ Pro W3" w:hAnsi="Times New Roman" w:cs="Times New Roman"/>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Applications must be prepared and submitted using the Public Diplomacy Grants Program Application form, available on </w:t>
      </w:r>
      <w:hyperlink r:id="rId16" w:history="1">
        <w:r w:rsidRPr="005F3D9C">
          <w:rPr>
            <w:rFonts w:ascii="Times New Roman" w:eastAsia="ヒラギノ角ゴ Pro W3" w:hAnsi="Times New Roman" w:cs="Times New Roman"/>
            <w:color w:val="0000FF"/>
            <w:sz w:val="24"/>
            <w:szCs w:val="24"/>
            <w:u w:val="single"/>
          </w:rPr>
          <w:t>www.grants.gov</w:t>
        </w:r>
      </w:hyperlink>
      <w:r w:rsidRPr="005F3D9C">
        <w:rPr>
          <w:rFonts w:ascii="Times New Roman" w:eastAsia="ヒラギノ角ゴ Pro W3" w:hAnsi="Times New Roman" w:cs="Times New Roman"/>
          <w:color w:val="000000"/>
          <w:sz w:val="24"/>
          <w:szCs w:val="24"/>
        </w:rPr>
        <w:t xml:space="preserve"> or by request from </w:t>
      </w:r>
      <w:hyperlink r:id="rId17" w:history="1">
        <w:r w:rsidRPr="005F3D9C">
          <w:rPr>
            <w:rFonts w:ascii="Times New Roman" w:eastAsia="ヒラギノ角ゴ Pro W3" w:hAnsi="Times New Roman" w:cs="Times New Roman"/>
            <w:color w:val="0000FF"/>
            <w:sz w:val="24"/>
            <w:szCs w:val="24"/>
            <w:u w:val="single"/>
          </w:rPr>
          <w:t>baghdadpdgrants@state.gov</w:t>
        </w:r>
      </w:hyperlink>
      <w:r w:rsidRPr="005F3D9C">
        <w:rPr>
          <w:rFonts w:ascii="Times New Roman" w:eastAsia="ヒラギノ角ゴ Pro W3" w:hAnsi="Times New Roman" w:cs="Times New Roman"/>
          <w:color w:val="000000"/>
          <w:sz w:val="24"/>
          <w:szCs w:val="24"/>
        </w:rPr>
        <w:t xml:space="preserve">.  Please submit questions and completed applications to </w:t>
      </w:r>
      <w:hyperlink r:id="rId18" w:history="1">
        <w:r w:rsidRPr="005F3D9C">
          <w:rPr>
            <w:rFonts w:ascii="Times New Roman" w:eastAsia="ヒラギノ角ゴ Pro W3" w:hAnsi="Times New Roman" w:cs="Times New Roman"/>
            <w:color w:val="0000FF"/>
            <w:sz w:val="24"/>
            <w:szCs w:val="24"/>
            <w:u w:val="single"/>
          </w:rPr>
          <w:t>baghdadpdgrants@state.gov</w:t>
        </w:r>
      </w:hyperlink>
      <w:r w:rsidRPr="005F3D9C">
        <w:rPr>
          <w:rFonts w:ascii="Times New Roman" w:eastAsia="ヒラギノ角ゴ Pro W3" w:hAnsi="Times New Roman" w:cs="Times New Roman"/>
          <w:color w:val="000000"/>
          <w:sz w:val="24"/>
          <w:szCs w:val="24"/>
        </w:rPr>
        <w:t xml:space="preserve"> .  </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A complete proposal package will contain (I) a proposal narrative that does not exceed ten (10) pages and (II) all mandatory appendices as listed below. The proposal must be submitted in English, formatted to 8 ½ x 11 paper in Microsoft Word document, written in size 12 font, single spaced, and have page numbers. Proposals should utilize the Proposal Template to address the issues listed below: </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lastRenderedPageBreak/>
        <w:t xml:space="preserve">Begin with a one-page executive summary (which does not count against your page number limit) outlining the problem that describes what this project seeks to address, as well as your organization’s expertise, capacity, and experience in implementing the proposed program.  </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Give a clear description of assumptions, short-term and long-term project goal(s), objective(s), activities, outputs and intended results linked to your project; provide matching indicators and a plan to demonstrate a baseline at project inception that measures the </w:t>
      </w:r>
      <w:proofErr w:type="gramStart"/>
      <w:r w:rsidRPr="005F3D9C">
        <w:rPr>
          <w:rFonts w:ascii="Times New Roman" w:eastAsia="ヒラギノ角ゴ Pro W3" w:hAnsi="Times New Roman" w:cs="Times New Roman"/>
          <w:bCs/>
          <w:color w:val="000000"/>
          <w:sz w:val="24"/>
          <w:szCs w:val="24"/>
        </w:rPr>
        <w:t>current status</w:t>
      </w:r>
      <w:proofErr w:type="gramEnd"/>
      <w:r w:rsidRPr="005F3D9C">
        <w:rPr>
          <w:rFonts w:ascii="Times New Roman" w:eastAsia="ヒラギノ角ゴ Pro W3" w:hAnsi="Times New Roman" w:cs="Times New Roman"/>
          <w:bCs/>
          <w:color w:val="000000"/>
          <w:sz w:val="24"/>
          <w:szCs w:val="24"/>
        </w:rPr>
        <w:t xml:space="preserve"> of conditions that the project seeks to affect.</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Please describe how your organization would incorporate the proposed program into its already existing programming, and opportunities you see for growth and expansion of the program. Describe where the initiative </w:t>
      </w:r>
      <w:proofErr w:type="gramStart"/>
      <w:r w:rsidRPr="005F3D9C">
        <w:rPr>
          <w:rFonts w:ascii="Times New Roman" w:eastAsia="ヒラギノ角ゴ Pro W3" w:hAnsi="Times New Roman" w:cs="Times New Roman"/>
          <w:bCs/>
          <w:color w:val="000000"/>
          <w:sz w:val="24"/>
          <w:szCs w:val="24"/>
        </w:rPr>
        <w:t>will be physically housed</w:t>
      </w:r>
      <w:proofErr w:type="gramEnd"/>
      <w:r w:rsidRPr="005F3D9C">
        <w:rPr>
          <w:rFonts w:ascii="Times New Roman" w:eastAsia="ヒラギノ角ゴ Pro W3" w:hAnsi="Times New Roman" w:cs="Times New Roman"/>
          <w:bCs/>
          <w:color w:val="000000"/>
          <w:sz w:val="24"/>
          <w:szCs w:val="24"/>
        </w:rPr>
        <w:t>, and if in multiple locations, describe how communication will be maintained among project personnel.</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Full description of the program </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9F0E3A"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Organizational expertise, competency, and past performance.</w:t>
      </w:r>
    </w:p>
    <w:p w:rsidR="009F0E3A" w:rsidRPr="005F3D9C" w:rsidRDefault="009F0E3A" w:rsidP="00EA310D">
      <w:pPr>
        <w:spacing w:after="0" w:line="240" w:lineRule="auto"/>
        <w:rPr>
          <w:rFonts w:ascii="Times New Roman" w:eastAsia="ヒラギノ角ゴ Pro W3" w:hAnsi="Times New Roman" w:cs="Times New Roman"/>
          <w:bCs/>
          <w:color w:val="000000"/>
          <w:sz w:val="24"/>
          <w:szCs w:val="24"/>
        </w:rPr>
      </w:pPr>
    </w:p>
    <w:p w:rsidR="009F0E3A"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Please describe your organization’s mission and the type of programs it has.</w:t>
      </w:r>
    </w:p>
    <w:p w:rsidR="009F0E3A" w:rsidRPr="005F3D9C" w:rsidRDefault="009F0E3A" w:rsidP="00EA310D">
      <w:pPr>
        <w:spacing w:after="0" w:line="240" w:lineRule="auto"/>
        <w:rPr>
          <w:rFonts w:ascii="Times New Roman" w:eastAsia="ヒラギノ角ゴ Pro W3" w:hAnsi="Times New Roman" w:cs="Times New Roman"/>
          <w:bCs/>
          <w:color w:val="000000"/>
          <w:sz w:val="24"/>
          <w:szCs w:val="24"/>
        </w:rPr>
      </w:pPr>
    </w:p>
    <w:p w:rsidR="009F0E3A"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Where is the organization based and does </w:t>
      </w:r>
      <w:proofErr w:type="gramStart"/>
      <w:r w:rsidRPr="005F3D9C">
        <w:rPr>
          <w:rFonts w:ascii="Times New Roman" w:eastAsia="ヒラギノ角ゴ Pro W3" w:hAnsi="Times New Roman" w:cs="Times New Roman"/>
          <w:bCs/>
          <w:color w:val="000000"/>
          <w:sz w:val="24"/>
          <w:szCs w:val="24"/>
        </w:rPr>
        <w:t>it</w:t>
      </w:r>
      <w:proofErr w:type="gramEnd"/>
      <w:r w:rsidRPr="005F3D9C">
        <w:rPr>
          <w:rFonts w:ascii="Times New Roman" w:eastAsia="ヒラギノ角ゴ Pro W3" w:hAnsi="Times New Roman" w:cs="Times New Roman"/>
          <w:bCs/>
          <w:color w:val="000000"/>
          <w:sz w:val="24"/>
          <w:szCs w:val="24"/>
        </w:rPr>
        <w:t xml:space="preserve"> have operations in any other countries/regions? Please describe.</w:t>
      </w:r>
    </w:p>
    <w:p w:rsidR="009F0E3A" w:rsidRPr="005F3D9C" w:rsidRDefault="009F0E3A" w:rsidP="00EA310D">
      <w:pPr>
        <w:spacing w:after="0" w:line="240" w:lineRule="auto"/>
        <w:rPr>
          <w:rFonts w:ascii="Times New Roman" w:eastAsia="ヒラギノ角ゴ Pro W3" w:hAnsi="Times New Roman" w:cs="Times New Roman"/>
          <w:bCs/>
          <w:color w:val="000000"/>
          <w:sz w:val="24"/>
          <w:szCs w:val="24"/>
        </w:rPr>
      </w:pPr>
    </w:p>
    <w:p w:rsidR="009F0E3A"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How many communities does your organization’s work currently reach? What kind of partnerships has your organization developed?</w:t>
      </w:r>
    </w:p>
    <w:p w:rsidR="009F0E3A" w:rsidRPr="005F3D9C" w:rsidRDefault="009F0E3A" w:rsidP="00EA310D">
      <w:pPr>
        <w:pStyle w:val="ListParagraph"/>
        <w:spacing w:after="0" w:line="240" w:lineRule="auto"/>
        <w:contextualSpacing w:val="0"/>
        <w:rPr>
          <w:rFonts w:ascii="Times New Roman" w:eastAsia="ヒラギノ角ゴ Pro W3" w:hAnsi="Times New Roman" w:cs="Times New Roman"/>
          <w:bCs/>
          <w:color w:val="000000"/>
          <w:sz w:val="24"/>
          <w:szCs w:val="24"/>
        </w:rPr>
      </w:pPr>
    </w:p>
    <w:p w:rsidR="000022A3"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Describe areas of key competency, past domestic/international experience, if any, and structure of the organization. How many people have you previously reached with prior projects? What changes have resulted from it? Please include statistics (if appropriate) and specific examples as evidence of your previous impact. </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9F0E3A"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Work Plan and Timeline </w:t>
      </w:r>
    </w:p>
    <w:p w:rsidR="009F0E3A" w:rsidRPr="005F3D9C" w:rsidRDefault="009F0E3A" w:rsidP="00EA310D">
      <w:pPr>
        <w:spacing w:after="0" w:line="240" w:lineRule="auto"/>
        <w:rPr>
          <w:rFonts w:ascii="Times New Roman" w:eastAsia="ヒラギノ角ゴ Pro W3" w:hAnsi="Times New Roman" w:cs="Times New Roman"/>
          <w:bCs/>
          <w:color w:val="000000"/>
          <w:sz w:val="24"/>
          <w:szCs w:val="24"/>
        </w:rPr>
      </w:pPr>
    </w:p>
    <w:p w:rsidR="009F0E3A"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Submit a detailed implementation plan and a monitoring and evaluation plan that follows the project timeline. </w:t>
      </w:r>
    </w:p>
    <w:p w:rsidR="009F0E3A" w:rsidRPr="005F3D9C" w:rsidRDefault="009F0E3A"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proofErr w:type="gramStart"/>
      <w:r w:rsidRPr="005F3D9C">
        <w:rPr>
          <w:rFonts w:ascii="Times New Roman" w:eastAsia="ヒラギノ角ゴ Pro W3" w:hAnsi="Times New Roman" w:cs="Times New Roman"/>
          <w:bCs/>
          <w:color w:val="000000"/>
          <w:sz w:val="24"/>
          <w:szCs w:val="24"/>
        </w:rPr>
        <w:t>Also</w:t>
      </w:r>
      <w:proofErr w:type="gramEnd"/>
      <w:r w:rsidRPr="005F3D9C">
        <w:rPr>
          <w:rFonts w:ascii="Times New Roman" w:eastAsia="ヒラギノ角ゴ Pro W3" w:hAnsi="Times New Roman" w:cs="Times New Roman"/>
          <w:bCs/>
          <w:color w:val="000000"/>
          <w:sz w:val="24"/>
          <w:szCs w:val="24"/>
        </w:rPr>
        <w:t xml:space="preserve"> include a description of how the project will be sustained at the conclusion of award funds. </w:t>
      </w:r>
    </w:p>
    <w:p w:rsidR="000943C9" w:rsidRDefault="000943C9" w:rsidP="00EA310D">
      <w:pPr>
        <w:spacing w:after="0" w:line="240" w:lineRule="auto"/>
        <w:rPr>
          <w:rFonts w:ascii="Times New Roman" w:eastAsia="ヒラギノ角ゴ Pro W3" w:hAnsi="Times New Roman" w:cs="Times New Roman"/>
          <w:bCs/>
          <w:color w:val="000000"/>
          <w:sz w:val="24"/>
          <w:szCs w:val="24"/>
        </w:rPr>
      </w:pPr>
    </w:p>
    <w:p w:rsidR="00A82A38" w:rsidRDefault="00A82A38" w:rsidP="00EA310D">
      <w:pPr>
        <w:spacing w:after="0" w:line="240" w:lineRule="auto"/>
        <w:rPr>
          <w:rFonts w:ascii="Times New Roman" w:eastAsia="ヒラギノ角ゴ Pro W3" w:hAnsi="Times New Roman" w:cs="Times New Roman"/>
          <w:bCs/>
          <w:color w:val="000000"/>
          <w:sz w:val="24"/>
          <w:szCs w:val="24"/>
        </w:rPr>
      </w:pPr>
    </w:p>
    <w:p w:rsidR="00A82A38" w:rsidRDefault="00A82A38" w:rsidP="00EA310D">
      <w:pPr>
        <w:spacing w:after="0" w:line="240" w:lineRule="auto"/>
        <w:rPr>
          <w:rFonts w:ascii="Times New Roman" w:eastAsia="ヒラギノ角ゴ Pro W3" w:hAnsi="Times New Roman" w:cs="Times New Roman"/>
          <w:bCs/>
          <w:color w:val="000000"/>
          <w:sz w:val="24"/>
          <w:szCs w:val="24"/>
        </w:rPr>
      </w:pPr>
    </w:p>
    <w:p w:rsidR="00A82A38" w:rsidRPr="005F3D9C" w:rsidRDefault="00A82A38"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 xml:space="preserve">E.  </w:t>
      </w:r>
      <w:r w:rsidRPr="000943C9">
        <w:rPr>
          <w:rFonts w:ascii="Times New Roman" w:eastAsia="ヒラギノ角ゴ Pro W3" w:hAnsi="Times New Roman" w:cs="Times New Roman"/>
          <w:b/>
          <w:caps/>
          <w:color w:val="000000"/>
          <w:sz w:val="24"/>
          <w:szCs w:val="24"/>
        </w:rPr>
        <w:t>Detailed Instructions for Required Appendices:</w:t>
      </w:r>
    </w:p>
    <w:p w:rsidR="00EA310D" w:rsidRPr="005F3D9C" w:rsidRDefault="00EA310D"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lastRenderedPageBreak/>
        <w:t xml:space="preserve">As an appendix and in addition to the proposal, applicants must submit a budget broken down by program year(s) with an accompanying detailed budget narrative (in Word 2000 or Word 2003 text accessible) which provides in detail the total costs for implementation of the program as further detailed </w:t>
      </w:r>
      <w:proofErr w:type="gramStart"/>
      <w:r w:rsidRPr="005F3D9C">
        <w:rPr>
          <w:rFonts w:ascii="Times New Roman" w:eastAsia="ヒラギノ角ゴ Pro W3" w:hAnsi="Times New Roman" w:cs="Times New Roman"/>
          <w:bCs/>
          <w:color w:val="000000"/>
          <w:sz w:val="24"/>
          <w:szCs w:val="24"/>
        </w:rPr>
        <w:t>below</w:t>
      </w:r>
      <w:proofErr w:type="gramEnd"/>
      <w:r w:rsidRPr="005F3D9C">
        <w:rPr>
          <w:rFonts w:ascii="Times New Roman" w:eastAsia="ヒラギノ角ゴ Pro W3" w:hAnsi="Times New Roman" w:cs="Times New Roman"/>
          <w:bCs/>
          <w:color w:val="000000"/>
          <w:sz w:val="24"/>
          <w:szCs w:val="24"/>
        </w:rPr>
        <w:t xml:space="preserve">. Both of these components must specify the total amount of funding requested in U.S. dollars. </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0022A3" w:rsidRPr="000943C9" w:rsidRDefault="000022A3" w:rsidP="000943C9">
      <w:pPr>
        <w:spacing w:after="0" w:line="240" w:lineRule="auto"/>
        <w:rPr>
          <w:rFonts w:ascii="Times New Roman" w:eastAsia="ヒラギノ角ゴ Pro W3" w:hAnsi="Times New Roman" w:cs="Times New Roman"/>
          <w:b/>
          <w:bCs/>
          <w:color w:val="000000"/>
          <w:sz w:val="24"/>
          <w:szCs w:val="24"/>
        </w:rPr>
      </w:pPr>
      <w:r w:rsidRPr="000943C9">
        <w:rPr>
          <w:rFonts w:ascii="Times New Roman" w:eastAsia="ヒラギノ角ゴ Pro W3" w:hAnsi="Times New Roman" w:cs="Times New Roman"/>
          <w:b/>
          <w:bCs/>
          <w:color w:val="000000"/>
          <w:sz w:val="24"/>
          <w:szCs w:val="24"/>
        </w:rPr>
        <w:t>Line-Item Budget</w:t>
      </w:r>
    </w:p>
    <w:p w:rsidR="000943C9" w:rsidRPr="005F3D9C" w:rsidRDefault="000943C9" w:rsidP="000943C9">
      <w:pPr>
        <w:spacing w:after="0" w:line="240" w:lineRule="auto"/>
        <w:ind w:left="1080"/>
        <w:rPr>
          <w:rFonts w:ascii="Times New Roman" w:eastAsia="ヒラギノ角ゴ Pro W3" w:hAnsi="Times New Roman" w:cs="Times New Roman"/>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The line-item budget </w:t>
      </w:r>
      <w:proofErr w:type="gramStart"/>
      <w:r w:rsidRPr="005F3D9C">
        <w:rPr>
          <w:rFonts w:ascii="Times New Roman" w:eastAsia="ヒラギノ角ゴ Pro W3" w:hAnsi="Times New Roman" w:cs="Times New Roman"/>
          <w:bCs/>
          <w:color w:val="000000"/>
          <w:sz w:val="24"/>
          <w:szCs w:val="24"/>
        </w:rPr>
        <w:t>can be submitted</w:t>
      </w:r>
      <w:proofErr w:type="gramEnd"/>
      <w:r w:rsidRPr="005F3D9C">
        <w:rPr>
          <w:rFonts w:ascii="Times New Roman" w:eastAsia="ヒラギノ角ゴ Pro W3" w:hAnsi="Times New Roman" w:cs="Times New Roman"/>
          <w:bCs/>
          <w:color w:val="000000"/>
          <w:sz w:val="24"/>
          <w:szCs w:val="24"/>
        </w:rPr>
        <w:t xml:space="preserve"> in MS Excel format and should show the organization’s technical and labor cost categories as it relates to the proposed project. The line-item budget must be submitted in US dollars (USD) and include three [3] columns </w:t>
      </w:r>
      <w:r w:rsidR="009F0E3A" w:rsidRPr="005F3D9C">
        <w:rPr>
          <w:rFonts w:ascii="Times New Roman" w:eastAsia="ヒラギノ角ゴ Pro W3" w:hAnsi="Times New Roman" w:cs="Times New Roman"/>
          <w:bCs/>
          <w:color w:val="000000"/>
          <w:sz w:val="24"/>
          <w:szCs w:val="24"/>
        </w:rPr>
        <w:t>outlining the request to PA</w:t>
      </w:r>
      <w:r w:rsidRPr="005F3D9C">
        <w:rPr>
          <w:rFonts w:ascii="Times New Roman" w:eastAsia="ヒラギノ角ゴ Pro W3" w:hAnsi="Times New Roman" w:cs="Times New Roman"/>
          <w:bCs/>
          <w:color w:val="000000"/>
          <w:sz w:val="24"/>
          <w:szCs w:val="24"/>
        </w:rPr>
        <w:t xml:space="preserve"> BAGHDAD staff, any cost sharing contribution, and total budget.  It should include detailed information on personnel and consultants with proposed salary and salary history.  In the case of sub-grantee partner organizations, a detailed line-item budget for each sub-grantee should also be included.  Costs </w:t>
      </w:r>
      <w:proofErr w:type="gramStart"/>
      <w:r w:rsidRPr="005F3D9C">
        <w:rPr>
          <w:rFonts w:ascii="Times New Roman" w:eastAsia="ヒラギノ角ゴ Pro W3" w:hAnsi="Times New Roman" w:cs="Times New Roman"/>
          <w:bCs/>
          <w:color w:val="000000"/>
          <w:sz w:val="24"/>
          <w:szCs w:val="24"/>
        </w:rPr>
        <w:t>should be identified</w:t>
      </w:r>
      <w:proofErr w:type="gramEnd"/>
      <w:r w:rsidRPr="005F3D9C">
        <w:rPr>
          <w:rFonts w:ascii="Times New Roman" w:eastAsia="ヒラギノ角ゴ Pro W3" w:hAnsi="Times New Roman" w:cs="Times New Roman"/>
          <w:bCs/>
          <w:color w:val="000000"/>
          <w:sz w:val="24"/>
          <w:szCs w:val="24"/>
        </w:rPr>
        <w:t xml:space="preserve"> in each of the budget categories listed below, and should detail estimation methods, quantities, unit costs, and other similar points. </w:t>
      </w:r>
    </w:p>
    <w:p w:rsidR="009F0E3A" w:rsidRPr="005F3D9C" w:rsidRDefault="009F0E3A" w:rsidP="00EA310D">
      <w:pPr>
        <w:spacing w:after="0" w:line="240" w:lineRule="auto"/>
        <w:rPr>
          <w:rFonts w:ascii="Times New Roman" w:eastAsia="ヒラギノ角ゴ Pro W3" w:hAnsi="Times New Roman" w:cs="Times New Roman"/>
          <w:bCs/>
          <w:color w:val="000000"/>
          <w:sz w:val="24"/>
          <w:szCs w:val="24"/>
        </w:rPr>
      </w:pPr>
    </w:p>
    <w:p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
          <w:color w:val="000000"/>
          <w:sz w:val="24"/>
          <w:szCs w:val="24"/>
        </w:rPr>
        <w:t>Personnel</w:t>
      </w:r>
      <w:r w:rsidRPr="000943C9">
        <w:rPr>
          <w:rFonts w:ascii="Times New Roman" w:eastAsia="ヒラギノ角ゴ Pro W3" w:hAnsi="Times New Roman" w:cs="Times New Roman"/>
          <w:bCs/>
          <w:color w:val="000000"/>
          <w:sz w:val="24"/>
          <w:szCs w:val="24"/>
        </w:rPr>
        <w:t xml:space="preserve"> – In general, employees receiving benefits from the applicant organization </w:t>
      </w:r>
      <w:proofErr w:type="gramStart"/>
      <w:r w:rsidRPr="000943C9">
        <w:rPr>
          <w:rFonts w:ascii="Times New Roman" w:eastAsia="ヒラギノ角ゴ Pro W3" w:hAnsi="Times New Roman" w:cs="Times New Roman"/>
          <w:bCs/>
          <w:color w:val="000000"/>
          <w:sz w:val="24"/>
          <w:szCs w:val="24"/>
        </w:rPr>
        <w:t>are considered</w:t>
      </w:r>
      <w:proofErr w:type="gramEnd"/>
      <w:r w:rsidRPr="000943C9">
        <w:rPr>
          <w:rFonts w:ascii="Times New Roman" w:eastAsia="ヒラギノ角ゴ Pro W3" w:hAnsi="Times New Roman" w:cs="Times New Roman"/>
          <w:bCs/>
          <w:color w:val="000000"/>
          <w:sz w:val="24"/>
          <w:szCs w:val="24"/>
        </w:rPr>
        <w:t xml:space="preserve"> staff.  Consultants hired to assist with the program who do not receive benefits should be included under Contractual. Identify staffing requirements by each position title and brief description of duties. Include dates the staff </w:t>
      </w:r>
      <w:proofErr w:type="gramStart"/>
      <w:r w:rsidRPr="000943C9">
        <w:rPr>
          <w:rFonts w:ascii="Times New Roman" w:eastAsia="ヒラギノ角ゴ Pro W3" w:hAnsi="Times New Roman" w:cs="Times New Roman"/>
          <w:bCs/>
          <w:color w:val="000000"/>
          <w:sz w:val="24"/>
          <w:szCs w:val="24"/>
        </w:rPr>
        <w:t>will be hired</w:t>
      </w:r>
      <w:proofErr w:type="gramEnd"/>
      <w:r w:rsidRPr="000943C9">
        <w:rPr>
          <w:rFonts w:ascii="Times New Roman" w:eastAsia="ヒラギノ角ゴ Pro W3" w:hAnsi="Times New Roman" w:cs="Times New Roman"/>
          <w:bCs/>
          <w:color w:val="000000"/>
          <w:sz w:val="24"/>
          <w:szCs w:val="24"/>
        </w:rPr>
        <w:t xml:space="preserve">. Each staff member’s salary calculation should include the annual/base salary of each position, percentage of time and number of months devoted to the project. (e.g., Administrative Director: $30,000/year x </w:t>
      </w:r>
      <w:proofErr w:type="gramStart"/>
      <w:r w:rsidRPr="000943C9">
        <w:rPr>
          <w:rFonts w:ascii="Times New Roman" w:eastAsia="ヒラギノ角ゴ Pro W3" w:hAnsi="Times New Roman" w:cs="Times New Roman"/>
          <w:bCs/>
          <w:color w:val="000000"/>
          <w:sz w:val="24"/>
          <w:szCs w:val="24"/>
        </w:rPr>
        <w:t>25%</w:t>
      </w:r>
      <w:proofErr w:type="gramEnd"/>
      <w:r w:rsidRPr="000943C9">
        <w:rPr>
          <w:rFonts w:ascii="Times New Roman" w:eastAsia="ヒラギノ角ゴ Pro W3" w:hAnsi="Times New Roman" w:cs="Times New Roman"/>
          <w:bCs/>
          <w:color w:val="000000"/>
          <w:sz w:val="24"/>
          <w:szCs w:val="24"/>
        </w:rPr>
        <w:t xml:space="preserve"> x 8.5 months; calculation: $30,000/12 = $2,500 x 25% x 8.5 months = $5,312.). This can be in the budget narrative if the organization prefers.</w:t>
      </w:r>
    </w:p>
    <w:p w:rsidR="009F0E3A" w:rsidRPr="005F3D9C" w:rsidRDefault="009F0E3A" w:rsidP="00EA310D">
      <w:pPr>
        <w:spacing w:after="0" w:line="240" w:lineRule="auto"/>
        <w:rPr>
          <w:rFonts w:ascii="Times New Roman" w:eastAsia="ヒラギノ角ゴ Pro W3" w:hAnsi="Times New Roman" w:cs="Times New Roman"/>
          <w:bCs/>
          <w:color w:val="000000"/>
          <w:sz w:val="24"/>
          <w:szCs w:val="24"/>
        </w:rPr>
      </w:pPr>
    </w:p>
    <w:p w:rsidR="000943C9" w:rsidRDefault="000022A3" w:rsidP="00EA310D">
      <w:pPr>
        <w:pStyle w:val="ListParagraph"/>
        <w:numPr>
          <w:ilvl w:val="0"/>
          <w:numId w:val="24"/>
        </w:numPr>
        <w:spacing w:after="0" w:line="240" w:lineRule="auto"/>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
          <w:color w:val="000000"/>
          <w:sz w:val="24"/>
          <w:szCs w:val="24"/>
        </w:rPr>
        <w:t>Fringe Benefits</w:t>
      </w:r>
      <w:r w:rsidRPr="000943C9">
        <w:rPr>
          <w:rFonts w:ascii="Times New Roman" w:eastAsia="ヒラギノ角ゴ Pro W3" w:hAnsi="Times New Roman" w:cs="Times New Roman"/>
          <w:bCs/>
          <w:color w:val="000000"/>
          <w:sz w:val="24"/>
          <w:szCs w:val="24"/>
        </w:rPr>
        <w:t xml:space="preserve"> – State benefit costs separately from salary costs and explain how benefits are computed for each category of employee (specify type and rate).</w:t>
      </w:r>
    </w:p>
    <w:p w:rsidR="000943C9" w:rsidRPr="000943C9" w:rsidRDefault="000943C9" w:rsidP="000943C9">
      <w:pPr>
        <w:pStyle w:val="ListParagraph"/>
        <w:rPr>
          <w:rFonts w:ascii="Times New Roman" w:eastAsia="ヒラギノ角ゴ Pro W3" w:hAnsi="Times New Roman" w:cs="Times New Roman"/>
          <w:b/>
          <w:color w:val="000000"/>
          <w:sz w:val="24"/>
          <w:szCs w:val="24"/>
        </w:rPr>
      </w:pPr>
    </w:p>
    <w:p w:rsidR="000022A3" w:rsidRPr="000943C9" w:rsidRDefault="000022A3" w:rsidP="00EA310D">
      <w:pPr>
        <w:pStyle w:val="ListParagraph"/>
        <w:numPr>
          <w:ilvl w:val="0"/>
          <w:numId w:val="24"/>
        </w:numPr>
        <w:spacing w:after="0" w:line="240" w:lineRule="auto"/>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
          <w:color w:val="000000"/>
          <w:sz w:val="24"/>
          <w:szCs w:val="24"/>
        </w:rPr>
        <w:t>Travel</w:t>
      </w:r>
      <w:r w:rsidRPr="000943C9">
        <w:rPr>
          <w:rFonts w:ascii="Times New Roman" w:eastAsia="ヒラギノ角ゴ Pro W3" w:hAnsi="Times New Roman" w:cs="Times New Roman"/>
          <w:bCs/>
          <w:color w:val="000000"/>
          <w:sz w:val="24"/>
          <w:szCs w:val="24"/>
        </w:rPr>
        <w:t xml:space="preserve"> – Staff and any participant travel:</w:t>
      </w:r>
    </w:p>
    <w:p w:rsidR="000943C9" w:rsidRDefault="000022A3" w:rsidP="000943C9">
      <w:pPr>
        <w:pStyle w:val="ListParagraph"/>
        <w:numPr>
          <w:ilvl w:val="1"/>
          <w:numId w:val="25"/>
        </w:numPr>
        <w:spacing w:after="0" w:line="240" w:lineRule="auto"/>
        <w:ind w:left="1080"/>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Cs/>
          <w:color w:val="000000"/>
          <w:sz w:val="24"/>
          <w:szCs w:val="24"/>
        </w:rPr>
        <w:t>International airfare</w:t>
      </w:r>
    </w:p>
    <w:p w:rsidR="000943C9" w:rsidRDefault="000022A3" w:rsidP="000943C9">
      <w:pPr>
        <w:pStyle w:val="ListParagraph"/>
        <w:numPr>
          <w:ilvl w:val="1"/>
          <w:numId w:val="25"/>
        </w:numPr>
        <w:spacing w:after="0" w:line="240" w:lineRule="auto"/>
        <w:ind w:left="1080"/>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Cs/>
          <w:color w:val="000000"/>
          <w:sz w:val="24"/>
          <w:szCs w:val="24"/>
        </w:rPr>
        <w:t>In-country travel overseas</w:t>
      </w:r>
    </w:p>
    <w:p w:rsidR="000943C9" w:rsidRDefault="000022A3" w:rsidP="000943C9">
      <w:pPr>
        <w:pStyle w:val="ListParagraph"/>
        <w:numPr>
          <w:ilvl w:val="1"/>
          <w:numId w:val="25"/>
        </w:numPr>
        <w:spacing w:after="0" w:line="240" w:lineRule="auto"/>
        <w:ind w:left="1080"/>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Cs/>
          <w:color w:val="000000"/>
          <w:sz w:val="24"/>
          <w:szCs w:val="24"/>
        </w:rPr>
        <w:t>Domestic travel in the United States, if any</w:t>
      </w:r>
    </w:p>
    <w:p w:rsidR="000022A3" w:rsidRPr="000943C9" w:rsidRDefault="000022A3" w:rsidP="000943C9">
      <w:pPr>
        <w:pStyle w:val="ListParagraph"/>
        <w:numPr>
          <w:ilvl w:val="1"/>
          <w:numId w:val="25"/>
        </w:numPr>
        <w:spacing w:after="0" w:line="240" w:lineRule="auto"/>
        <w:ind w:left="1080"/>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Cs/>
          <w:color w:val="000000"/>
          <w:sz w:val="24"/>
          <w:szCs w:val="24"/>
        </w:rPr>
        <w:t xml:space="preserve">Per diem/maintenance: includes lodging, meals and incidentals for both participant and staff travel.  Rates of maximum allowances for U.S. and foreign travel are available from the following website: </w:t>
      </w:r>
      <w:hyperlink r:id="rId19" w:history="1">
        <w:r w:rsidRPr="000943C9">
          <w:rPr>
            <w:rFonts w:ascii="Times New Roman" w:eastAsia="ヒラギノ角ゴ Pro W3" w:hAnsi="Times New Roman" w:cs="Times New Roman"/>
            <w:bCs/>
            <w:color w:val="0000FF"/>
            <w:sz w:val="24"/>
            <w:szCs w:val="24"/>
            <w:u w:val="single"/>
          </w:rPr>
          <w:t>http://www.gsa.gov/portal/category/21287</w:t>
        </w:r>
      </w:hyperlink>
      <w:r w:rsidRPr="000943C9">
        <w:rPr>
          <w:rFonts w:ascii="Times New Roman" w:eastAsia="ヒラギノ角ゴ Pro W3" w:hAnsi="Times New Roman" w:cs="Times New Roman"/>
          <w:bCs/>
          <w:color w:val="000000"/>
          <w:sz w:val="24"/>
          <w:szCs w:val="24"/>
        </w:rPr>
        <w:t xml:space="preserve"> and </w:t>
      </w:r>
      <w:hyperlink r:id="rId20" w:history="1">
        <w:r w:rsidRPr="000943C9">
          <w:rPr>
            <w:rFonts w:ascii="Times New Roman" w:eastAsia="ヒラギノ角ゴ Pro W3" w:hAnsi="Times New Roman" w:cs="Times New Roman"/>
            <w:bCs/>
            <w:color w:val="0000FF"/>
            <w:sz w:val="24"/>
            <w:szCs w:val="24"/>
            <w:u w:val="single"/>
          </w:rPr>
          <w:t>http://aoprals.state.gov/content.asp?content_id=184&amp;menu_id=78</w:t>
        </w:r>
      </w:hyperlink>
      <w:r w:rsidRPr="000943C9">
        <w:rPr>
          <w:rFonts w:ascii="Times New Roman" w:eastAsia="ヒラギノ角ゴ Pro W3" w:hAnsi="Times New Roman" w:cs="Times New Roman"/>
          <w:bCs/>
          <w:color w:val="000000"/>
          <w:sz w:val="24"/>
          <w:szCs w:val="24"/>
        </w:rPr>
        <w:t xml:space="preserve">. </w:t>
      </w:r>
    </w:p>
    <w:p w:rsidR="000022A3" w:rsidRPr="005F3D9C" w:rsidRDefault="000022A3" w:rsidP="000943C9">
      <w:pPr>
        <w:spacing w:after="0" w:line="240" w:lineRule="auto"/>
        <w:ind w:left="1080"/>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Per </w:t>
      </w:r>
      <w:proofErr w:type="gramStart"/>
      <w:r w:rsidRPr="005F3D9C">
        <w:rPr>
          <w:rFonts w:ascii="Times New Roman" w:eastAsia="ヒラギノ角ゴ Pro W3" w:hAnsi="Times New Roman" w:cs="Times New Roman"/>
          <w:bCs/>
          <w:color w:val="000000"/>
          <w:sz w:val="24"/>
          <w:szCs w:val="24"/>
        </w:rPr>
        <w:t>diem</w:t>
      </w:r>
      <w:proofErr w:type="gramEnd"/>
      <w:r w:rsidRPr="005F3D9C">
        <w:rPr>
          <w:rFonts w:ascii="Times New Roman" w:eastAsia="ヒラギノ角ゴ Pro W3" w:hAnsi="Times New Roman" w:cs="Times New Roman"/>
          <w:bCs/>
          <w:color w:val="000000"/>
          <w:sz w:val="24"/>
          <w:szCs w:val="24"/>
        </w:rPr>
        <w:t xml:space="preserve"> rates may not exceed the published U.S. government allowance rates; however, institutions may use per diem rates lower than official government rates.</w:t>
      </w:r>
    </w:p>
    <w:p w:rsidR="000022A3" w:rsidRPr="005F3D9C" w:rsidRDefault="000022A3" w:rsidP="000943C9">
      <w:pPr>
        <w:spacing w:after="0" w:line="240" w:lineRule="auto"/>
        <w:ind w:left="1080"/>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Please explain differences in fares among travelers on the same routes (e.g., project staff member traveling for three weeks whose fare is higher than that of staff member traveling for four months).  </w:t>
      </w:r>
    </w:p>
    <w:p w:rsidR="000022A3" w:rsidRPr="005F3D9C" w:rsidRDefault="000022A3" w:rsidP="000943C9">
      <w:pPr>
        <w:spacing w:after="0" w:line="240" w:lineRule="auto"/>
        <w:ind w:left="1080"/>
        <w:rPr>
          <w:rFonts w:ascii="Times New Roman" w:eastAsia="ヒラギノ角ゴ Pro W3" w:hAnsi="Times New Roman" w:cs="Times New Roman"/>
          <w:bCs/>
          <w:color w:val="000000"/>
          <w:sz w:val="24"/>
          <w:szCs w:val="24"/>
        </w:rPr>
      </w:pPr>
    </w:p>
    <w:p w:rsidR="000022A3" w:rsidRPr="005F3D9C" w:rsidRDefault="000022A3" w:rsidP="000943C9">
      <w:pPr>
        <w:spacing w:after="0" w:line="240" w:lineRule="auto"/>
        <w:ind w:left="1080"/>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Please note that all travel, where applicable, must </w:t>
      </w:r>
      <w:proofErr w:type="gramStart"/>
      <w:r w:rsidRPr="005F3D9C">
        <w:rPr>
          <w:rFonts w:ascii="Times New Roman" w:eastAsia="ヒラギノ角ゴ Pro W3" w:hAnsi="Times New Roman" w:cs="Times New Roman"/>
          <w:bCs/>
          <w:color w:val="000000"/>
          <w:sz w:val="24"/>
          <w:szCs w:val="24"/>
        </w:rPr>
        <w:t>be in compliance</w:t>
      </w:r>
      <w:proofErr w:type="gramEnd"/>
      <w:r w:rsidRPr="005F3D9C">
        <w:rPr>
          <w:rFonts w:ascii="Times New Roman" w:eastAsia="ヒラギノ角ゴ Pro W3" w:hAnsi="Times New Roman" w:cs="Times New Roman"/>
          <w:bCs/>
          <w:color w:val="000000"/>
          <w:sz w:val="24"/>
          <w:szCs w:val="24"/>
        </w:rPr>
        <w:t xml:space="preserve"> with the Fly America Act. For more </w:t>
      </w:r>
      <w:proofErr w:type="gramStart"/>
      <w:r w:rsidRPr="005F3D9C">
        <w:rPr>
          <w:rFonts w:ascii="Times New Roman" w:eastAsia="ヒラギノ角ゴ Pro W3" w:hAnsi="Times New Roman" w:cs="Times New Roman"/>
          <w:bCs/>
          <w:color w:val="000000"/>
          <w:sz w:val="24"/>
          <w:szCs w:val="24"/>
        </w:rPr>
        <w:t>information</w:t>
      </w:r>
      <w:proofErr w:type="gramEnd"/>
      <w:r w:rsidRPr="005F3D9C">
        <w:rPr>
          <w:rFonts w:ascii="Times New Roman" w:eastAsia="ヒラギノ角ゴ Pro W3" w:hAnsi="Times New Roman" w:cs="Times New Roman"/>
          <w:bCs/>
          <w:color w:val="000000"/>
          <w:sz w:val="24"/>
          <w:szCs w:val="24"/>
        </w:rPr>
        <w:t xml:space="preserve"> see </w:t>
      </w:r>
      <w:hyperlink r:id="rId21" w:history="1">
        <w:r w:rsidRPr="005F3D9C">
          <w:rPr>
            <w:rFonts w:ascii="Times New Roman" w:eastAsia="ヒラギノ角ゴ Pro W3" w:hAnsi="Times New Roman" w:cs="Times New Roman"/>
            <w:bCs/>
            <w:color w:val="0000FF"/>
            <w:sz w:val="24"/>
            <w:szCs w:val="24"/>
            <w:u w:val="single"/>
          </w:rPr>
          <w:t>http://www.gsa.gov/portal/content/103191</w:t>
        </w:r>
      </w:hyperlink>
      <w:r w:rsidRPr="005F3D9C">
        <w:rPr>
          <w:rFonts w:ascii="Times New Roman" w:eastAsia="ヒラギノ角ゴ Pro W3" w:hAnsi="Times New Roman" w:cs="Times New Roman"/>
          <w:bCs/>
          <w:color w:val="000000"/>
          <w:sz w:val="24"/>
          <w:szCs w:val="24"/>
        </w:rPr>
        <w:t>.   PAS Baghdad shall approve all proposed travel under this budget.</w:t>
      </w:r>
    </w:p>
    <w:p w:rsidR="00EA310D" w:rsidRPr="005F3D9C" w:rsidRDefault="00EA310D" w:rsidP="00EA310D">
      <w:pPr>
        <w:spacing w:after="0" w:line="240" w:lineRule="auto"/>
        <w:rPr>
          <w:rFonts w:ascii="Times New Roman" w:eastAsia="ヒラギノ角ゴ Pro W3" w:hAnsi="Times New Roman" w:cs="Times New Roman"/>
          <w:bCs/>
          <w:color w:val="000000"/>
          <w:sz w:val="24"/>
          <w:szCs w:val="24"/>
        </w:rPr>
      </w:pPr>
    </w:p>
    <w:p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
          <w:bCs/>
          <w:color w:val="000000"/>
          <w:sz w:val="24"/>
          <w:szCs w:val="24"/>
        </w:rPr>
        <w:t>Equipment</w:t>
      </w:r>
      <w:r w:rsidRPr="000943C9">
        <w:rPr>
          <w:rFonts w:ascii="Times New Roman" w:eastAsia="ヒラギノ角ゴ Pro W3" w:hAnsi="Times New Roman" w:cs="Times New Roman"/>
          <w:bCs/>
          <w:color w:val="000000"/>
          <w:sz w:val="24"/>
          <w:szCs w:val="24"/>
        </w:rPr>
        <w:t xml:space="preserve"> – Equipment </w:t>
      </w:r>
      <w:proofErr w:type="gramStart"/>
      <w:r w:rsidRPr="000943C9">
        <w:rPr>
          <w:rFonts w:ascii="Times New Roman" w:eastAsia="ヒラギノ角ゴ Pro W3" w:hAnsi="Times New Roman" w:cs="Times New Roman"/>
          <w:bCs/>
          <w:color w:val="000000"/>
          <w:sz w:val="24"/>
          <w:szCs w:val="24"/>
        </w:rPr>
        <w:t>is defined</w:t>
      </w:r>
      <w:proofErr w:type="gramEnd"/>
      <w:r w:rsidRPr="000943C9">
        <w:rPr>
          <w:rFonts w:ascii="Times New Roman" w:eastAsia="ヒラギノ角ゴ Pro W3" w:hAnsi="Times New Roman" w:cs="Times New Roman"/>
          <w:bCs/>
          <w:color w:val="000000"/>
          <w:sz w:val="24"/>
          <w:szCs w:val="24"/>
        </w:rPr>
        <w:t xml:space="preserve"> as having a per-unit cost of $5,000 and a service life of more than one year. If the item meets these criteria than </w:t>
      </w:r>
      <w:proofErr w:type="gramStart"/>
      <w:r w:rsidRPr="000943C9">
        <w:rPr>
          <w:rFonts w:ascii="Times New Roman" w:eastAsia="ヒラギノ角ゴ Pro W3" w:hAnsi="Times New Roman" w:cs="Times New Roman"/>
          <w:bCs/>
          <w:color w:val="000000"/>
          <w:sz w:val="24"/>
          <w:szCs w:val="24"/>
        </w:rPr>
        <w:t>all federal</w:t>
      </w:r>
      <w:proofErr w:type="gramEnd"/>
      <w:r w:rsidRPr="000943C9">
        <w:rPr>
          <w:rFonts w:ascii="Times New Roman" w:eastAsia="ヒラギノ角ゴ Pro W3" w:hAnsi="Times New Roman" w:cs="Times New Roman"/>
          <w:bCs/>
          <w:color w:val="000000"/>
          <w:sz w:val="24"/>
          <w:szCs w:val="24"/>
        </w:rPr>
        <w:t xml:space="preserve"> procurement policies and procedures must be followed. If an item does not meet these </w:t>
      </w:r>
      <w:proofErr w:type="gramStart"/>
      <w:r w:rsidRPr="000943C9">
        <w:rPr>
          <w:rFonts w:ascii="Times New Roman" w:eastAsia="ヒラギノ角ゴ Pro W3" w:hAnsi="Times New Roman" w:cs="Times New Roman"/>
          <w:bCs/>
          <w:color w:val="000000"/>
          <w:sz w:val="24"/>
          <w:szCs w:val="24"/>
        </w:rPr>
        <w:t>criteria</w:t>
      </w:r>
      <w:proofErr w:type="gramEnd"/>
      <w:r w:rsidRPr="000943C9">
        <w:rPr>
          <w:rFonts w:ascii="Times New Roman" w:eastAsia="ヒラギノ角ゴ Pro W3" w:hAnsi="Times New Roman" w:cs="Times New Roman"/>
          <w:bCs/>
          <w:color w:val="000000"/>
          <w:sz w:val="24"/>
          <w:szCs w:val="24"/>
        </w:rPr>
        <w:t xml:space="preserve"> it is considered a supply. Please provide justification for any equipment purchase/rental.</w:t>
      </w:r>
    </w:p>
    <w:p w:rsidR="00EA310D" w:rsidRPr="005F3D9C" w:rsidRDefault="00EA310D" w:rsidP="00EA310D">
      <w:pPr>
        <w:spacing w:after="0" w:line="240" w:lineRule="auto"/>
        <w:rPr>
          <w:rFonts w:ascii="Times New Roman" w:eastAsia="ヒラギノ角ゴ Pro W3" w:hAnsi="Times New Roman" w:cs="Times New Roman"/>
          <w:bCs/>
          <w:color w:val="000000"/>
          <w:sz w:val="24"/>
          <w:szCs w:val="24"/>
        </w:rPr>
      </w:pPr>
    </w:p>
    <w:p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
          <w:bCs/>
          <w:color w:val="000000"/>
          <w:sz w:val="24"/>
          <w:szCs w:val="24"/>
        </w:rPr>
        <w:t>Supplies</w:t>
      </w:r>
      <w:r w:rsidRPr="000943C9">
        <w:rPr>
          <w:rFonts w:ascii="Times New Roman" w:eastAsia="ヒラギノ角ゴ Pro W3" w:hAnsi="Times New Roman" w:cs="Times New Roman"/>
          <w:bCs/>
          <w:color w:val="000000"/>
          <w:sz w:val="24"/>
          <w:szCs w:val="24"/>
        </w:rPr>
        <w:t xml:space="preserve"> – List items separately using unit costs (and the percentage of each unit cost being charged to the cooperative agreement for photocopying, postage, telephone/fax, printing, and office supplies (for example, Telephone: $50/month x 50% = $25/month x 12 months).</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b/>
          <w:color w:val="000000"/>
          <w:sz w:val="24"/>
          <w:szCs w:val="24"/>
        </w:rPr>
      </w:pPr>
      <w:r w:rsidRPr="000943C9">
        <w:rPr>
          <w:rFonts w:ascii="Times New Roman" w:eastAsia="ヒラギノ角ゴ Pro W3" w:hAnsi="Times New Roman" w:cs="Times New Roman"/>
          <w:b/>
          <w:bCs/>
          <w:color w:val="000000"/>
          <w:sz w:val="24"/>
          <w:szCs w:val="24"/>
        </w:rPr>
        <w:t>Contractual</w:t>
      </w:r>
      <w:r w:rsidRPr="000943C9">
        <w:rPr>
          <w:rFonts w:ascii="Times New Roman" w:eastAsia="ヒラギノ角ゴ Pro W3" w:hAnsi="Times New Roman" w:cs="Times New Roman"/>
          <w:b/>
          <w:color w:val="000000"/>
          <w:sz w:val="24"/>
          <w:szCs w:val="24"/>
        </w:rPr>
        <w:t xml:space="preserve"> –</w:t>
      </w:r>
    </w:p>
    <w:p w:rsidR="00EA310D" w:rsidRPr="005F3D9C" w:rsidRDefault="00EA310D" w:rsidP="00EA310D">
      <w:pPr>
        <w:spacing w:after="0" w:line="240" w:lineRule="auto"/>
        <w:rPr>
          <w:rFonts w:ascii="Times New Roman" w:eastAsia="ヒラギノ角ゴ Pro W3" w:hAnsi="Times New Roman" w:cs="Times New Roman"/>
          <w:color w:val="000000"/>
          <w:sz w:val="24"/>
          <w:szCs w:val="24"/>
        </w:rPr>
      </w:pPr>
    </w:p>
    <w:p w:rsidR="000022A3" w:rsidRPr="000943C9" w:rsidRDefault="000022A3" w:rsidP="000943C9">
      <w:pPr>
        <w:pStyle w:val="ListParagraph"/>
        <w:numPr>
          <w:ilvl w:val="1"/>
          <w:numId w:val="26"/>
        </w:numPr>
        <w:spacing w:after="0" w:line="240" w:lineRule="auto"/>
        <w:ind w:left="1080"/>
        <w:rPr>
          <w:rFonts w:ascii="Times New Roman" w:eastAsia="ヒラギノ角ゴ Pro W3" w:hAnsi="Times New Roman" w:cs="Times New Roman"/>
          <w:color w:val="000000"/>
          <w:sz w:val="24"/>
          <w:szCs w:val="24"/>
        </w:rPr>
      </w:pPr>
      <w:r w:rsidRPr="000943C9">
        <w:rPr>
          <w:rFonts w:ascii="Times New Roman" w:eastAsia="ヒラギノ角ゴ Pro W3" w:hAnsi="Times New Roman" w:cs="Times New Roman"/>
          <w:color w:val="000000"/>
          <w:sz w:val="24"/>
          <w:szCs w:val="24"/>
        </w:rPr>
        <w:t xml:space="preserve">Sub grants – For each sub grant/contract please provide a detailed line item breakdown explaining specific services. In the sub grant budgets, provide the same level of detail for personnel, travel, supplies, equipment, direct costs, and fringe benefits required of the direct applicant. If indirect is charged on a sub </w:t>
      </w:r>
      <w:proofErr w:type="gramStart"/>
      <w:r w:rsidRPr="000943C9">
        <w:rPr>
          <w:rFonts w:ascii="Times New Roman" w:eastAsia="ヒラギノ角ゴ Pro W3" w:hAnsi="Times New Roman" w:cs="Times New Roman"/>
          <w:color w:val="000000"/>
          <w:sz w:val="24"/>
          <w:szCs w:val="24"/>
        </w:rPr>
        <w:t>grant</w:t>
      </w:r>
      <w:proofErr w:type="gramEnd"/>
      <w:r w:rsidRPr="000943C9">
        <w:rPr>
          <w:rFonts w:ascii="Times New Roman" w:eastAsia="ヒラギノ角ゴ Pro W3" w:hAnsi="Times New Roman" w:cs="Times New Roman"/>
          <w:color w:val="000000"/>
          <w:sz w:val="24"/>
          <w:szCs w:val="24"/>
        </w:rPr>
        <w:t xml:space="preserve"> please include a NICRA. </w:t>
      </w:r>
    </w:p>
    <w:p w:rsidR="000943C9" w:rsidRDefault="000943C9" w:rsidP="000943C9">
      <w:pPr>
        <w:spacing w:after="0" w:line="240" w:lineRule="auto"/>
        <w:ind w:left="1080"/>
        <w:rPr>
          <w:rFonts w:ascii="Times New Roman" w:eastAsia="ヒラギノ角ゴ Pro W3" w:hAnsi="Times New Roman" w:cs="Times New Roman"/>
          <w:color w:val="000000"/>
          <w:sz w:val="24"/>
          <w:szCs w:val="24"/>
        </w:rPr>
      </w:pPr>
    </w:p>
    <w:p w:rsidR="000022A3" w:rsidRPr="005F3D9C" w:rsidRDefault="000022A3" w:rsidP="000943C9">
      <w:pPr>
        <w:spacing w:after="0" w:line="240" w:lineRule="auto"/>
        <w:ind w:left="1080"/>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Please note that a sub grantee who receives equal to or more than $25,000 is required to have a DUNS number. Please visit </w:t>
      </w:r>
      <w:hyperlink r:id="rId22" w:history="1">
        <w:r w:rsidRPr="005F3D9C">
          <w:rPr>
            <w:rFonts w:ascii="Times New Roman" w:eastAsia="ヒラギノ角ゴ Pro W3" w:hAnsi="Times New Roman" w:cs="Times New Roman"/>
            <w:color w:val="0000FF"/>
            <w:sz w:val="24"/>
            <w:szCs w:val="24"/>
            <w:u w:val="single"/>
          </w:rPr>
          <w:t>www.fsrs.gov</w:t>
        </w:r>
      </w:hyperlink>
      <w:r w:rsidRPr="005F3D9C">
        <w:rPr>
          <w:rFonts w:ascii="Times New Roman" w:eastAsia="ヒラギノ角ゴ Pro W3" w:hAnsi="Times New Roman" w:cs="Times New Roman"/>
          <w:color w:val="000000"/>
          <w:sz w:val="24"/>
          <w:szCs w:val="24"/>
        </w:rPr>
        <w:t xml:space="preserve"> for more information.</w:t>
      </w:r>
    </w:p>
    <w:p w:rsidR="000022A3" w:rsidRPr="005F3D9C" w:rsidRDefault="000022A3" w:rsidP="000943C9">
      <w:pPr>
        <w:spacing w:after="0" w:line="240" w:lineRule="auto"/>
        <w:ind w:left="1080"/>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Please Note: it is the applicant’s responsibility to ensure that proposed sub-awardees are eligible for U.S. government funding.  </w:t>
      </w:r>
    </w:p>
    <w:p w:rsidR="000022A3" w:rsidRPr="005F3D9C" w:rsidRDefault="000022A3" w:rsidP="000943C9">
      <w:pPr>
        <w:spacing w:after="0" w:line="240" w:lineRule="auto"/>
        <w:ind w:left="1080"/>
        <w:rPr>
          <w:rFonts w:ascii="Times New Roman" w:eastAsia="ヒラギノ角ゴ Pro W3" w:hAnsi="Times New Roman" w:cs="Times New Roman"/>
          <w:color w:val="000000"/>
          <w:sz w:val="24"/>
          <w:szCs w:val="24"/>
        </w:rPr>
      </w:pPr>
    </w:p>
    <w:p w:rsidR="000022A3" w:rsidRPr="000943C9" w:rsidRDefault="000022A3" w:rsidP="000943C9">
      <w:pPr>
        <w:pStyle w:val="ListParagraph"/>
        <w:numPr>
          <w:ilvl w:val="0"/>
          <w:numId w:val="26"/>
        </w:numPr>
        <w:spacing w:after="0" w:line="240" w:lineRule="auto"/>
        <w:ind w:left="1080"/>
        <w:rPr>
          <w:rFonts w:ascii="Times New Roman" w:eastAsia="ヒラギノ角ゴ Pro W3" w:hAnsi="Times New Roman" w:cs="Times New Roman"/>
          <w:color w:val="000000"/>
          <w:sz w:val="24"/>
          <w:szCs w:val="24"/>
        </w:rPr>
      </w:pPr>
      <w:r w:rsidRPr="000943C9">
        <w:rPr>
          <w:rFonts w:ascii="Times New Roman" w:eastAsia="ヒラギノ角ゴ Pro W3" w:hAnsi="Times New Roman" w:cs="Times New Roman"/>
          <w:color w:val="000000"/>
          <w:sz w:val="24"/>
          <w:szCs w:val="24"/>
        </w:rPr>
        <w:t xml:space="preserve">Consultant Fees – For example lecture fees, honoraria, travel, and per diem for outside speakers or external evaluators: list number of people and rates per day (for example, </w:t>
      </w:r>
      <w:proofErr w:type="gramStart"/>
      <w:r w:rsidRPr="000943C9">
        <w:rPr>
          <w:rFonts w:ascii="Times New Roman" w:eastAsia="ヒラギノ角ゴ Pro W3" w:hAnsi="Times New Roman" w:cs="Times New Roman"/>
          <w:color w:val="000000"/>
          <w:sz w:val="24"/>
          <w:szCs w:val="24"/>
        </w:rPr>
        <w:t>2</w:t>
      </w:r>
      <w:proofErr w:type="gramEnd"/>
      <w:r w:rsidRPr="000943C9">
        <w:rPr>
          <w:rFonts w:ascii="Times New Roman" w:eastAsia="ヒラギノ角ゴ Pro W3" w:hAnsi="Times New Roman" w:cs="Times New Roman"/>
          <w:color w:val="000000"/>
          <w:sz w:val="24"/>
          <w:szCs w:val="24"/>
        </w:rPr>
        <w:t xml:space="preserve"> x $150/day x 2 days). </w:t>
      </w:r>
    </w:p>
    <w:p w:rsidR="000022A3" w:rsidRPr="005F3D9C" w:rsidRDefault="000022A3" w:rsidP="00EA310D">
      <w:pPr>
        <w:spacing w:after="0" w:line="240" w:lineRule="auto"/>
        <w:rPr>
          <w:rFonts w:ascii="Times New Roman" w:eastAsia="ヒラギノ角ゴ Pro W3" w:hAnsi="Times New Roman" w:cs="Times New Roman"/>
          <w:color w:val="000000"/>
          <w:sz w:val="24"/>
          <w:szCs w:val="24"/>
        </w:rPr>
      </w:pPr>
    </w:p>
    <w:p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color w:val="000000"/>
          <w:sz w:val="24"/>
          <w:szCs w:val="24"/>
        </w:rPr>
      </w:pPr>
      <w:r w:rsidRPr="000943C9">
        <w:rPr>
          <w:rFonts w:ascii="Times New Roman" w:eastAsia="ヒラギノ角ゴ Pro W3" w:hAnsi="Times New Roman" w:cs="Times New Roman"/>
          <w:b/>
          <w:bCs/>
          <w:color w:val="000000"/>
          <w:sz w:val="24"/>
          <w:szCs w:val="24"/>
        </w:rPr>
        <w:t>Construction –</w:t>
      </w:r>
      <w:r w:rsidR="007B318D">
        <w:rPr>
          <w:rFonts w:ascii="Times New Roman" w:eastAsia="ヒラギノ角ゴ Pro W3" w:hAnsi="Times New Roman" w:cs="Times New Roman"/>
          <w:color w:val="000000"/>
          <w:sz w:val="24"/>
          <w:szCs w:val="24"/>
        </w:rPr>
        <w:t xml:space="preserve"> Due to the nature of PA</w:t>
      </w:r>
      <w:r w:rsidRPr="000943C9">
        <w:rPr>
          <w:rFonts w:ascii="Times New Roman" w:eastAsia="ヒラギノ角ゴ Pro W3" w:hAnsi="Times New Roman" w:cs="Times New Roman"/>
          <w:color w:val="000000"/>
          <w:sz w:val="24"/>
          <w:szCs w:val="24"/>
        </w:rPr>
        <w:t xml:space="preserve"> BAGHDAD programs, construction costs are generally not allowable or applicable.</w:t>
      </w:r>
    </w:p>
    <w:p w:rsidR="000022A3" w:rsidRPr="005F3D9C" w:rsidRDefault="000022A3" w:rsidP="00EA310D">
      <w:pPr>
        <w:spacing w:after="0" w:line="240" w:lineRule="auto"/>
        <w:rPr>
          <w:rFonts w:ascii="Times New Roman" w:eastAsia="ヒラギノ角ゴ Pro W3" w:hAnsi="Times New Roman" w:cs="Times New Roman"/>
          <w:color w:val="000000"/>
          <w:sz w:val="24"/>
          <w:szCs w:val="24"/>
        </w:rPr>
      </w:pPr>
    </w:p>
    <w:p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color w:val="000000"/>
          <w:sz w:val="24"/>
          <w:szCs w:val="24"/>
        </w:rPr>
      </w:pPr>
      <w:r w:rsidRPr="000943C9">
        <w:rPr>
          <w:rFonts w:ascii="Times New Roman" w:eastAsia="ヒラギノ角ゴ Pro W3" w:hAnsi="Times New Roman" w:cs="Times New Roman"/>
          <w:b/>
          <w:bCs/>
          <w:color w:val="000000"/>
          <w:sz w:val="24"/>
          <w:szCs w:val="24"/>
        </w:rPr>
        <w:t>Other Direct Costs</w:t>
      </w:r>
      <w:r w:rsidRPr="000943C9">
        <w:rPr>
          <w:rFonts w:ascii="Times New Roman" w:eastAsia="ヒラギノ角ゴ Pro W3" w:hAnsi="Times New Roman" w:cs="Times New Roman"/>
          <w:color w:val="000000"/>
          <w:sz w:val="24"/>
          <w:szCs w:val="24"/>
        </w:rPr>
        <w:t xml:space="preserve"> – these will vary depending on the nature of the project. The inclusion of each should be justified in the budget narrative. A-133 audit costs can be included if they are not part of the indirect pool and only the portion of the cost associated with this program.</w:t>
      </w:r>
    </w:p>
    <w:p w:rsidR="000022A3" w:rsidRPr="005F3D9C" w:rsidRDefault="000022A3" w:rsidP="00EA310D">
      <w:pPr>
        <w:spacing w:after="0" w:line="240" w:lineRule="auto"/>
        <w:rPr>
          <w:rFonts w:ascii="Times New Roman" w:eastAsia="ヒラギノ角ゴ Pro W3" w:hAnsi="Times New Roman" w:cs="Times New Roman"/>
          <w:color w:val="000000"/>
          <w:sz w:val="24"/>
          <w:szCs w:val="24"/>
        </w:rPr>
      </w:pPr>
    </w:p>
    <w:p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color w:val="000000"/>
          <w:sz w:val="24"/>
          <w:szCs w:val="24"/>
        </w:rPr>
      </w:pPr>
      <w:r w:rsidRPr="000943C9">
        <w:rPr>
          <w:rFonts w:ascii="Times New Roman" w:eastAsia="ヒラギノ角ゴ Pro W3" w:hAnsi="Times New Roman" w:cs="Times New Roman"/>
          <w:b/>
          <w:bCs/>
          <w:color w:val="000000"/>
          <w:sz w:val="24"/>
          <w:szCs w:val="24"/>
        </w:rPr>
        <w:t>Indirect Charges</w:t>
      </w:r>
      <w:r w:rsidRPr="000943C9">
        <w:rPr>
          <w:rFonts w:ascii="Times New Roman" w:eastAsia="ヒラギノ角ゴ Pro W3" w:hAnsi="Times New Roman" w:cs="Times New Roman"/>
          <w:color w:val="000000"/>
          <w:sz w:val="24"/>
          <w:szCs w:val="24"/>
        </w:rPr>
        <w:t xml:space="preserve"> – An organization with a Negotiated Indirect Cost Rate Agreement (NICRA) from a cognizant federal government agency other than the U.S. Department of State should include a copy of the cost-rate agreement. Applicants should indicate in the proposal budget how the rate is applied and if any of t</w:t>
      </w:r>
      <w:r w:rsidR="007B318D">
        <w:rPr>
          <w:rFonts w:ascii="Times New Roman" w:eastAsia="ヒラギノ角ゴ Pro W3" w:hAnsi="Times New Roman" w:cs="Times New Roman"/>
          <w:color w:val="000000"/>
          <w:sz w:val="24"/>
          <w:szCs w:val="24"/>
        </w:rPr>
        <w:t>he rate will be cost-shared. PA</w:t>
      </w:r>
      <w:r w:rsidRPr="000943C9">
        <w:rPr>
          <w:rFonts w:ascii="Times New Roman" w:eastAsia="ヒラギノ角ゴ Pro W3" w:hAnsi="Times New Roman" w:cs="Times New Roman"/>
          <w:color w:val="000000"/>
          <w:sz w:val="24"/>
          <w:szCs w:val="24"/>
        </w:rPr>
        <w:t xml:space="preserve"> BAGHDAD generally does not pay indirect costs against participant expenses, but each case may vary. Organizations claiming indirect costs should have an established NICRA. If sub grantees are claiming indirect costs, they should have an established NICRA that </w:t>
      </w:r>
      <w:proofErr w:type="gramStart"/>
      <w:r w:rsidRPr="000943C9">
        <w:rPr>
          <w:rFonts w:ascii="Times New Roman" w:eastAsia="ヒラギノ角ゴ Pro W3" w:hAnsi="Times New Roman" w:cs="Times New Roman"/>
          <w:color w:val="000000"/>
          <w:sz w:val="24"/>
          <w:szCs w:val="24"/>
        </w:rPr>
        <w:t>is also submitted</w:t>
      </w:r>
      <w:proofErr w:type="gramEnd"/>
      <w:r w:rsidRPr="000943C9">
        <w:rPr>
          <w:rFonts w:ascii="Times New Roman" w:eastAsia="ヒラギノ角ゴ Pro W3" w:hAnsi="Times New Roman" w:cs="Times New Roman"/>
          <w:color w:val="000000"/>
          <w:sz w:val="24"/>
          <w:szCs w:val="24"/>
        </w:rPr>
        <w:t xml:space="preserve"> with the proposal package.</w:t>
      </w:r>
    </w:p>
    <w:p w:rsidR="000943C9" w:rsidRDefault="000943C9" w:rsidP="00EA310D">
      <w:pPr>
        <w:spacing w:after="0" w:line="240" w:lineRule="auto"/>
        <w:rPr>
          <w:rFonts w:ascii="Times New Roman" w:eastAsia="ヒラギノ角ゴ Pro W3" w:hAnsi="Times New Roman" w:cs="Times New Roman"/>
          <w:color w:val="000000"/>
          <w:sz w:val="24"/>
          <w:szCs w:val="24"/>
        </w:rPr>
      </w:pPr>
    </w:p>
    <w:p w:rsidR="000022A3" w:rsidRPr="005F3D9C" w:rsidRDefault="000022A3" w:rsidP="000943C9">
      <w:pPr>
        <w:spacing w:after="0" w:line="240" w:lineRule="auto"/>
        <w:ind w:left="720"/>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lastRenderedPageBreak/>
        <w:t xml:space="preserve">If your organization does not have a NICRA, the proposal budget should not have a line item for indirect cost charges. Rather, any costs that </w:t>
      </w:r>
      <w:proofErr w:type="gramStart"/>
      <w:r w:rsidRPr="005F3D9C">
        <w:rPr>
          <w:rFonts w:ascii="Times New Roman" w:eastAsia="ヒラギノ角ゴ Pro W3" w:hAnsi="Times New Roman" w:cs="Times New Roman"/>
          <w:color w:val="000000"/>
          <w:sz w:val="24"/>
          <w:szCs w:val="24"/>
        </w:rPr>
        <w:t>may be considered</w:t>
      </w:r>
      <w:proofErr w:type="gramEnd"/>
      <w:r w:rsidRPr="005F3D9C">
        <w:rPr>
          <w:rFonts w:ascii="Times New Roman" w:eastAsia="ヒラギノ角ゴ Pro W3" w:hAnsi="Times New Roman" w:cs="Times New Roman"/>
          <w:color w:val="000000"/>
          <w:sz w:val="24"/>
          <w:szCs w:val="24"/>
        </w:rPr>
        <w:t xml:space="preserve"> as indirect costs should be included in specific budget line items as direct costs.</w:t>
      </w:r>
    </w:p>
    <w:p w:rsidR="000022A3" w:rsidRPr="005F3D9C" w:rsidRDefault="000022A3" w:rsidP="00EA310D">
      <w:pPr>
        <w:spacing w:after="0" w:line="240" w:lineRule="auto"/>
        <w:rPr>
          <w:rFonts w:ascii="Times New Roman" w:eastAsia="ヒラギノ角ゴ Pro W3" w:hAnsi="Times New Roman" w:cs="Times New Roman"/>
          <w:color w:val="000000"/>
          <w:sz w:val="24"/>
          <w:szCs w:val="24"/>
        </w:rPr>
      </w:pPr>
    </w:p>
    <w:p w:rsidR="000943C9" w:rsidRDefault="000022A3" w:rsidP="00E264F3">
      <w:pPr>
        <w:pStyle w:val="ListParagraph"/>
        <w:numPr>
          <w:ilvl w:val="0"/>
          <w:numId w:val="24"/>
        </w:numPr>
        <w:spacing w:after="0" w:line="240" w:lineRule="auto"/>
        <w:rPr>
          <w:rFonts w:ascii="Times New Roman" w:eastAsia="ヒラギノ角ゴ Pro W3" w:hAnsi="Times New Roman" w:cs="Times New Roman"/>
          <w:color w:val="000000"/>
          <w:sz w:val="24"/>
          <w:szCs w:val="24"/>
        </w:rPr>
      </w:pPr>
      <w:r w:rsidRPr="000943C9">
        <w:rPr>
          <w:rFonts w:ascii="Times New Roman" w:eastAsia="ヒラギノ角ゴ Pro W3" w:hAnsi="Times New Roman" w:cs="Times New Roman"/>
          <w:b/>
          <w:bCs/>
          <w:color w:val="000000"/>
          <w:sz w:val="24"/>
          <w:szCs w:val="24"/>
        </w:rPr>
        <w:t>Cost Share or Matching Funds:</w:t>
      </w:r>
      <w:r w:rsidRPr="000943C9">
        <w:rPr>
          <w:rFonts w:ascii="Times New Roman" w:eastAsia="ヒラギノ角ゴ Pro W3" w:hAnsi="Times New Roman" w:cs="Times New Roman"/>
          <w:color w:val="000000"/>
          <w:sz w:val="24"/>
          <w:szCs w:val="24"/>
        </w:rPr>
        <w:t xml:space="preserve"> This project does not require cost sharing; however, applications that include additional in-kind and/or cash contributions from third party sources will reflect increased commitment to the overall project and demonstrates greater cost effectiveness.   If the proposed project is a component of a larger program, identify other funding sources for the proposal and indicate the specific funding amount to </w:t>
      </w:r>
      <w:proofErr w:type="gramStart"/>
      <w:r w:rsidRPr="000943C9">
        <w:rPr>
          <w:rFonts w:ascii="Times New Roman" w:eastAsia="ヒラギノ角ゴ Pro W3" w:hAnsi="Times New Roman" w:cs="Times New Roman"/>
          <w:color w:val="000000"/>
          <w:sz w:val="24"/>
          <w:szCs w:val="24"/>
        </w:rPr>
        <w:t>be provided</w:t>
      </w:r>
      <w:proofErr w:type="gramEnd"/>
      <w:r w:rsidRPr="000943C9">
        <w:rPr>
          <w:rFonts w:ascii="Times New Roman" w:eastAsia="ヒラギノ角ゴ Pro W3" w:hAnsi="Times New Roman" w:cs="Times New Roman"/>
          <w:color w:val="000000"/>
          <w:sz w:val="24"/>
          <w:szCs w:val="24"/>
        </w:rPr>
        <w:t xml:space="preserve"> by those sources. In addition, it </w:t>
      </w:r>
      <w:proofErr w:type="gramStart"/>
      <w:r w:rsidRPr="000943C9">
        <w:rPr>
          <w:rFonts w:ascii="Times New Roman" w:eastAsia="ヒラギノ角ゴ Pro W3" w:hAnsi="Times New Roman" w:cs="Times New Roman"/>
          <w:color w:val="000000"/>
          <w:sz w:val="24"/>
          <w:szCs w:val="24"/>
        </w:rPr>
        <w:t>is recommended</w:t>
      </w:r>
      <w:proofErr w:type="gramEnd"/>
      <w:r w:rsidRPr="000943C9">
        <w:rPr>
          <w:rFonts w:ascii="Times New Roman" w:eastAsia="ヒラギノ角ゴ Pro W3" w:hAnsi="Times New Roman" w:cs="Times New Roman"/>
          <w:color w:val="000000"/>
          <w:sz w:val="24"/>
          <w:szCs w:val="24"/>
        </w:rPr>
        <w:t xml:space="preserve"> that the budget narrative address the overall cost-effectiveness of the proposal, including leveraging of institutional or other resources. </w:t>
      </w:r>
    </w:p>
    <w:p w:rsidR="000943C9" w:rsidRDefault="000943C9" w:rsidP="000943C9">
      <w:pPr>
        <w:pStyle w:val="ListParagraph"/>
        <w:spacing w:after="0" w:line="240" w:lineRule="auto"/>
        <w:rPr>
          <w:rFonts w:ascii="Times New Roman" w:eastAsia="ヒラギノ角ゴ Pro W3" w:hAnsi="Times New Roman" w:cs="Times New Roman"/>
          <w:b/>
          <w:bCs/>
          <w:color w:val="000000"/>
          <w:sz w:val="24"/>
          <w:szCs w:val="24"/>
        </w:rPr>
      </w:pPr>
    </w:p>
    <w:p w:rsidR="000022A3" w:rsidRPr="000943C9" w:rsidRDefault="000022A3" w:rsidP="007B318D">
      <w:pPr>
        <w:pStyle w:val="ListParagraph"/>
        <w:spacing w:after="0" w:line="240" w:lineRule="auto"/>
        <w:rPr>
          <w:rFonts w:ascii="Times New Roman" w:eastAsia="ヒラギノ角ゴ Pro W3" w:hAnsi="Times New Roman" w:cs="Times New Roman"/>
          <w:color w:val="000000"/>
          <w:sz w:val="24"/>
          <w:szCs w:val="24"/>
        </w:rPr>
      </w:pPr>
      <w:r w:rsidRPr="000943C9">
        <w:rPr>
          <w:rFonts w:ascii="Times New Roman" w:eastAsia="ヒラギノ角ゴ Pro W3" w:hAnsi="Times New Roman" w:cs="Times New Roman"/>
          <w:color w:val="000000"/>
          <w:sz w:val="24"/>
          <w:szCs w:val="24"/>
        </w:rPr>
        <w:t xml:space="preserve">When cost sharing </w:t>
      </w:r>
      <w:proofErr w:type="gramStart"/>
      <w:r w:rsidRPr="000943C9">
        <w:rPr>
          <w:rFonts w:ascii="Times New Roman" w:eastAsia="ヒラギノ角ゴ Pro W3" w:hAnsi="Times New Roman" w:cs="Times New Roman"/>
          <w:color w:val="000000"/>
          <w:sz w:val="24"/>
          <w:szCs w:val="24"/>
        </w:rPr>
        <w:t>is offered</w:t>
      </w:r>
      <w:proofErr w:type="gramEnd"/>
      <w:r w:rsidRPr="000943C9">
        <w:rPr>
          <w:rFonts w:ascii="Times New Roman" w:eastAsia="ヒラギノ角ゴ Pro W3" w:hAnsi="Times New Roman" w:cs="Times New Roman"/>
          <w:color w:val="000000"/>
          <w:sz w:val="24"/>
          <w:szCs w:val="24"/>
        </w:rPr>
        <w:t xml:space="preserve">, it is understood and agreed that the applicant must provide the amount of cost sharing as stipulated in its proposal and later included in an approved agreement. Cost sharing may be in the form of allowable direct or indirect costs. For accountability, project implementers must maintain written records to support all </w:t>
      </w:r>
      <w:proofErr w:type="gramStart"/>
      <w:r w:rsidRPr="000943C9">
        <w:rPr>
          <w:rFonts w:ascii="Times New Roman" w:eastAsia="ヒラギノ角ゴ Pro W3" w:hAnsi="Times New Roman" w:cs="Times New Roman"/>
          <w:color w:val="000000"/>
          <w:sz w:val="24"/>
          <w:szCs w:val="24"/>
        </w:rPr>
        <w:t>costs which</w:t>
      </w:r>
      <w:proofErr w:type="gramEnd"/>
      <w:r w:rsidRPr="000943C9">
        <w:rPr>
          <w:rFonts w:ascii="Times New Roman" w:eastAsia="ヒラギノ角ゴ Pro W3" w:hAnsi="Times New Roman" w:cs="Times New Roman"/>
          <w:color w:val="000000"/>
          <w:sz w:val="24"/>
          <w:szCs w:val="24"/>
        </w:rPr>
        <w:t xml:space="preserve"> are claimed as your contribution, as well as costs to be paid by the Federal government. Such records are subject to audit. The basis for determining the value of cash and in-kind contributions must be in accordance with the Office of Management and Budget’s Circular 2 CFR Parts 200 and 600, entitled the Uniform Administrative Requirements, Cost Principles, and Audit Requirements for Federal Awards. In the event you do not provide the minimum amount of cost sharing as stipulated in the approved budget, </w:t>
      </w:r>
      <w:r w:rsidR="007B318D" w:rsidRPr="007B318D">
        <w:rPr>
          <w:rFonts w:ascii="Times New Roman" w:eastAsia="ヒラギノ角ゴ Pro W3" w:hAnsi="Times New Roman" w:cs="Times New Roman"/>
          <w:color w:val="000000"/>
          <w:sz w:val="24"/>
          <w:szCs w:val="24"/>
        </w:rPr>
        <w:t>PA BAGHDAD</w:t>
      </w:r>
      <w:r w:rsidR="007B318D">
        <w:rPr>
          <w:rFonts w:ascii="Times New Roman" w:eastAsia="ヒラギノ角ゴ Pro W3" w:hAnsi="Times New Roman" w:cs="Times New Roman"/>
          <w:color w:val="000000"/>
          <w:sz w:val="24"/>
          <w:szCs w:val="24"/>
        </w:rPr>
        <w:t>’s</w:t>
      </w:r>
      <w:r w:rsidRPr="000943C9">
        <w:rPr>
          <w:rFonts w:ascii="Times New Roman" w:eastAsia="ヒラギノ角ゴ Pro W3" w:hAnsi="Times New Roman" w:cs="Times New Roman"/>
          <w:color w:val="000000"/>
          <w:sz w:val="24"/>
          <w:szCs w:val="24"/>
        </w:rPr>
        <w:t xml:space="preserve"> contribution </w:t>
      </w:r>
      <w:proofErr w:type="gramStart"/>
      <w:r w:rsidRPr="000943C9">
        <w:rPr>
          <w:rFonts w:ascii="Times New Roman" w:eastAsia="ヒラギノ角ゴ Pro W3" w:hAnsi="Times New Roman" w:cs="Times New Roman"/>
          <w:color w:val="000000"/>
          <w:sz w:val="24"/>
          <w:szCs w:val="24"/>
        </w:rPr>
        <w:t>will be reduced</w:t>
      </w:r>
      <w:proofErr w:type="gramEnd"/>
      <w:r w:rsidRPr="000943C9">
        <w:rPr>
          <w:rFonts w:ascii="Times New Roman" w:eastAsia="ヒラギノ角ゴ Pro W3" w:hAnsi="Times New Roman" w:cs="Times New Roman"/>
          <w:color w:val="000000"/>
          <w:sz w:val="24"/>
          <w:szCs w:val="24"/>
        </w:rPr>
        <w:t xml:space="preserve"> in like proportion.</w:t>
      </w:r>
    </w:p>
    <w:p w:rsidR="000022A3" w:rsidRPr="005F3D9C" w:rsidRDefault="000022A3" w:rsidP="00EA310D">
      <w:pPr>
        <w:spacing w:after="0" w:line="240" w:lineRule="auto"/>
        <w:rPr>
          <w:rFonts w:ascii="Times New Roman" w:eastAsia="ヒラギノ角ゴ Pro W3" w:hAnsi="Times New Roman" w:cs="Times New Roman"/>
          <w:color w:val="000000"/>
          <w:sz w:val="24"/>
          <w:szCs w:val="24"/>
        </w:rPr>
      </w:pPr>
    </w:p>
    <w:p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b/>
          <w:bCs/>
          <w:color w:val="000000"/>
          <w:sz w:val="24"/>
          <w:szCs w:val="24"/>
        </w:rPr>
      </w:pPr>
      <w:r w:rsidRPr="000943C9">
        <w:rPr>
          <w:rFonts w:ascii="Times New Roman" w:eastAsia="ヒラギノ角ゴ Pro W3" w:hAnsi="Times New Roman" w:cs="Times New Roman"/>
          <w:b/>
          <w:bCs/>
          <w:color w:val="000000"/>
          <w:sz w:val="24"/>
          <w:szCs w:val="24"/>
        </w:rPr>
        <w:t>Budget Narrative</w:t>
      </w:r>
      <w:r w:rsidR="000943C9">
        <w:rPr>
          <w:rFonts w:ascii="Times New Roman" w:eastAsia="ヒラギノ角ゴ Pro W3" w:hAnsi="Times New Roman" w:cs="Times New Roman"/>
          <w:b/>
          <w:bCs/>
          <w:color w:val="000000"/>
          <w:sz w:val="24"/>
          <w:szCs w:val="24"/>
        </w:rPr>
        <w:t xml:space="preserve">: </w:t>
      </w:r>
      <w:r w:rsidRPr="000943C9">
        <w:rPr>
          <w:rFonts w:ascii="Times New Roman" w:eastAsia="ヒラギノ角ゴ Pro W3" w:hAnsi="Times New Roman" w:cs="Times New Roman"/>
          <w:color w:val="000000"/>
          <w:sz w:val="24"/>
          <w:szCs w:val="24"/>
        </w:rPr>
        <w:t xml:space="preserve">The budget narrative should provide additional information that might not be readily apparent in the detailed-line item budget, not simply repeat what </w:t>
      </w:r>
      <w:proofErr w:type="gramStart"/>
      <w:r w:rsidRPr="000943C9">
        <w:rPr>
          <w:rFonts w:ascii="Times New Roman" w:eastAsia="ヒラギノ角ゴ Pro W3" w:hAnsi="Times New Roman" w:cs="Times New Roman"/>
          <w:color w:val="000000"/>
          <w:sz w:val="24"/>
          <w:szCs w:val="24"/>
        </w:rPr>
        <w:t>is represented</w:t>
      </w:r>
      <w:proofErr w:type="gramEnd"/>
      <w:r w:rsidRPr="000943C9">
        <w:rPr>
          <w:rFonts w:ascii="Times New Roman" w:eastAsia="ヒラギノ角ゴ Pro W3" w:hAnsi="Times New Roman" w:cs="Times New Roman"/>
          <w:color w:val="000000"/>
          <w:sz w:val="24"/>
          <w:szCs w:val="24"/>
        </w:rPr>
        <w:t xml:space="preserve"> numerically in the budget, i.e. salaries are for salaries or travel is for travel. The budget narrative should briefly explain each line item </w:t>
      </w:r>
      <w:proofErr w:type="gramStart"/>
      <w:r w:rsidRPr="000943C9">
        <w:rPr>
          <w:rFonts w:ascii="Times New Roman" w:eastAsia="ヒラギノ角ゴ Pro W3" w:hAnsi="Times New Roman" w:cs="Times New Roman"/>
          <w:color w:val="000000"/>
          <w:sz w:val="24"/>
          <w:szCs w:val="24"/>
        </w:rPr>
        <w:t>to sufficiently justify</w:t>
      </w:r>
      <w:proofErr w:type="gramEnd"/>
      <w:r w:rsidRPr="000943C9">
        <w:rPr>
          <w:rFonts w:ascii="Times New Roman" w:eastAsia="ヒラギノ角ゴ Pro W3" w:hAnsi="Times New Roman" w:cs="Times New Roman"/>
          <w:color w:val="000000"/>
          <w:sz w:val="24"/>
          <w:szCs w:val="24"/>
        </w:rPr>
        <w:t xml:space="preserve"> each identified cost. It should include a justification for how the cost in each category </w:t>
      </w:r>
      <w:proofErr w:type="gramStart"/>
      <w:r w:rsidRPr="000943C9">
        <w:rPr>
          <w:rFonts w:ascii="Times New Roman" w:eastAsia="ヒラギノ角ゴ Pro W3" w:hAnsi="Times New Roman" w:cs="Times New Roman"/>
          <w:color w:val="000000"/>
          <w:sz w:val="24"/>
          <w:szCs w:val="24"/>
        </w:rPr>
        <w:t>is derived</w:t>
      </w:r>
      <w:proofErr w:type="gramEnd"/>
      <w:r w:rsidRPr="000943C9">
        <w:rPr>
          <w:rFonts w:ascii="Times New Roman" w:eastAsia="ヒラギノ角ゴ Pro W3" w:hAnsi="Times New Roman" w:cs="Times New Roman"/>
          <w:color w:val="000000"/>
          <w:sz w:val="24"/>
          <w:szCs w:val="24"/>
        </w:rPr>
        <w:t xml:space="preserve">. </w:t>
      </w:r>
    </w:p>
    <w:p w:rsidR="000022A3" w:rsidRPr="005F3D9C" w:rsidRDefault="000022A3" w:rsidP="00EA310D">
      <w:pPr>
        <w:spacing w:after="0" w:line="240" w:lineRule="auto"/>
        <w:rPr>
          <w:rFonts w:ascii="Times New Roman" w:eastAsia="ヒラギノ角ゴ Pro W3" w:hAnsi="Times New Roman" w:cs="Times New Roman"/>
          <w:b/>
          <w:bCs/>
          <w:color w:val="000000"/>
          <w:sz w:val="24"/>
          <w:szCs w:val="24"/>
        </w:rPr>
      </w:pPr>
    </w:p>
    <w:p w:rsidR="000022A3" w:rsidRPr="005F3D9C" w:rsidRDefault="000022A3" w:rsidP="00EA310D">
      <w:pPr>
        <w:numPr>
          <w:ilvl w:val="0"/>
          <w:numId w:val="15"/>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u w:val="single"/>
        </w:rPr>
        <w:t>Personnel</w:t>
      </w:r>
      <w:r w:rsidRPr="005F3D9C">
        <w:rPr>
          <w:rFonts w:ascii="Times New Roman" w:eastAsia="ヒラギノ角ゴ Pro W3" w:hAnsi="Times New Roman" w:cs="Times New Roman"/>
          <w:b/>
          <w:bCs/>
          <w:color w:val="000000"/>
          <w:sz w:val="24"/>
          <w:szCs w:val="24"/>
        </w:rPr>
        <w:t xml:space="preserve"> - </w:t>
      </w:r>
      <w:r w:rsidRPr="005F3D9C">
        <w:rPr>
          <w:rFonts w:ascii="Times New Roman" w:eastAsia="ヒラギノ角ゴ Pro W3" w:hAnsi="Times New Roman" w:cs="Times New Roman"/>
          <w:color w:val="000000"/>
          <w:sz w:val="24"/>
          <w:szCs w:val="24"/>
        </w:rPr>
        <w:t xml:space="preserve">Identify staffing requirements by each position title with a brief description of duties, including work locations, and other justifications for these costs as they relate to the project. Include resumes for any key personnel who </w:t>
      </w:r>
      <w:proofErr w:type="gramStart"/>
      <w:r w:rsidRPr="005F3D9C">
        <w:rPr>
          <w:rFonts w:ascii="Times New Roman" w:eastAsia="ヒラギノ角ゴ Pro W3" w:hAnsi="Times New Roman" w:cs="Times New Roman"/>
          <w:color w:val="000000"/>
          <w:sz w:val="24"/>
          <w:szCs w:val="24"/>
        </w:rPr>
        <w:t>are listed</w:t>
      </w:r>
      <w:proofErr w:type="gramEnd"/>
      <w:r w:rsidRPr="005F3D9C">
        <w:rPr>
          <w:rFonts w:ascii="Times New Roman" w:eastAsia="ヒラギノ角ゴ Pro W3" w:hAnsi="Times New Roman" w:cs="Times New Roman"/>
          <w:color w:val="000000"/>
          <w:sz w:val="24"/>
          <w:szCs w:val="24"/>
        </w:rPr>
        <w:t xml:space="preserve"> by name in the proposal.</w:t>
      </w:r>
    </w:p>
    <w:p w:rsidR="000022A3" w:rsidRPr="005F3D9C" w:rsidRDefault="000022A3" w:rsidP="00EA310D">
      <w:pPr>
        <w:numPr>
          <w:ilvl w:val="0"/>
          <w:numId w:val="15"/>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u w:val="single"/>
        </w:rPr>
        <w:t>Fringe Benefits</w:t>
      </w:r>
      <w:r w:rsidRPr="005F3D9C">
        <w:rPr>
          <w:rFonts w:ascii="Times New Roman" w:eastAsia="ヒラギノ角ゴ Pro W3" w:hAnsi="Times New Roman" w:cs="Times New Roman"/>
          <w:b/>
          <w:bCs/>
          <w:color w:val="000000"/>
          <w:sz w:val="24"/>
          <w:szCs w:val="24"/>
        </w:rPr>
        <w:t xml:space="preserve"> - </w:t>
      </w:r>
      <w:r w:rsidRPr="005F3D9C">
        <w:rPr>
          <w:rFonts w:ascii="Times New Roman" w:eastAsia="ヒラギノ角ゴ Pro W3" w:hAnsi="Times New Roman" w:cs="Times New Roman"/>
          <w:color w:val="000000"/>
          <w:sz w:val="24"/>
          <w:szCs w:val="24"/>
        </w:rPr>
        <w:t xml:space="preserve">Provide an explanation of </w:t>
      </w:r>
      <w:proofErr w:type="gramStart"/>
      <w:r w:rsidRPr="005F3D9C">
        <w:rPr>
          <w:rFonts w:ascii="Times New Roman" w:eastAsia="ヒラギノ角ゴ Pro W3" w:hAnsi="Times New Roman" w:cs="Times New Roman"/>
          <w:color w:val="000000"/>
          <w:sz w:val="24"/>
          <w:szCs w:val="24"/>
        </w:rPr>
        <w:t>fringe costs and how they are calculated</w:t>
      </w:r>
      <w:proofErr w:type="gramEnd"/>
      <w:r w:rsidRPr="005F3D9C">
        <w:rPr>
          <w:rFonts w:ascii="Times New Roman" w:eastAsia="ヒラギノ角ゴ Pro W3" w:hAnsi="Times New Roman" w:cs="Times New Roman"/>
          <w:color w:val="000000"/>
          <w:sz w:val="24"/>
          <w:szCs w:val="24"/>
        </w:rPr>
        <w:t>.</w:t>
      </w:r>
    </w:p>
    <w:p w:rsidR="000022A3" w:rsidRPr="005F3D9C" w:rsidRDefault="000022A3" w:rsidP="00EA310D">
      <w:pPr>
        <w:numPr>
          <w:ilvl w:val="0"/>
          <w:numId w:val="15"/>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u w:val="single"/>
        </w:rPr>
        <w:t>Travel</w:t>
      </w:r>
      <w:r w:rsidRPr="005F3D9C">
        <w:rPr>
          <w:rFonts w:ascii="Times New Roman" w:eastAsia="ヒラギノ角ゴ Pro W3" w:hAnsi="Times New Roman" w:cs="Times New Roman"/>
          <w:b/>
          <w:bCs/>
          <w:color w:val="000000"/>
          <w:sz w:val="24"/>
          <w:szCs w:val="24"/>
        </w:rPr>
        <w:t xml:space="preserve"> - </w:t>
      </w:r>
      <w:r w:rsidRPr="005F3D9C">
        <w:rPr>
          <w:rFonts w:ascii="Times New Roman" w:eastAsia="ヒラギノ角ゴ Pro W3" w:hAnsi="Times New Roman" w:cs="Times New Roman"/>
          <w:color w:val="000000"/>
          <w:sz w:val="24"/>
          <w:szCs w:val="24"/>
        </w:rPr>
        <w:t xml:space="preserve">Provide a description of travel costs, including </w:t>
      </w:r>
      <w:proofErr w:type="gramStart"/>
      <w:r w:rsidRPr="005F3D9C">
        <w:rPr>
          <w:rFonts w:ascii="Times New Roman" w:eastAsia="ヒラギノ角ゴ Pro W3" w:hAnsi="Times New Roman" w:cs="Times New Roman"/>
          <w:color w:val="000000"/>
          <w:sz w:val="24"/>
          <w:szCs w:val="24"/>
        </w:rPr>
        <w:t>the purpose of the travel and how the travel relates to the project</w:t>
      </w:r>
      <w:proofErr w:type="gramEnd"/>
      <w:r w:rsidRPr="005F3D9C">
        <w:rPr>
          <w:rFonts w:ascii="Times New Roman" w:eastAsia="ヒラギノ角ゴ Pro W3" w:hAnsi="Times New Roman" w:cs="Times New Roman"/>
          <w:color w:val="000000"/>
          <w:sz w:val="24"/>
          <w:szCs w:val="24"/>
        </w:rPr>
        <w:t>.</w:t>
      </w:r>
    </w:p>
    <w:p w:rsidR="000022A3" w:rsidRPr="005F3D9C" w:rsidRDefault="000022A3" w:rsidP="00EA310D">
      <w:pPr>
        <w:numPr>
          <w:ilvl w:val="0"/>
          <w:numId w:val="15"/>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u w:val="single"/>
        </w:rPr>
        <w:t>Equipment</w:t>
      </w:r>
      <w:r w:rsidRPr="005F3D9C">
        <w:rPr>
          <w:rFonts w:ascii="Times New Roman" w:eastAsia="ヒラギノ角ゴ Pro W3" w:hAnsi="Times New Roman" w:cs="Times New Roman"/>
          <w:b/>
          <w:bCs/>
          <w:color w:val="000000"/>
          <w:sz w:val="24"/>
          <w:szCs w:val="24"/>
        </w:rPr>
        <w:t xml:space="preserve"> - </w:t>
      </w:r>
      <w:r w:rsidRPr="005F3D9C">
        <w:rPr>
          <w:rFonts w:ascii="Times New Roman" w:eastAsia="ヒラギノ角ゴ Pro W3" w:hAnsi="Times New Roman" w:cs="Times New Roman"/>
          <w:color w:val="000000"/>
          <w:sz w:val="24"/>
          <w:szCs w:val="24"/>
        </w:rPr>
        <w:t>Provide justification for any equipment purchase/rental, including computers and related hardware, and their planned use for the project.</w:t>
      </w:r>
    </w:p>
    <w:p w:rsidR="000022A3" w:rsidRPr="005F3D9C" w:rsidRDefault="000022A3" w:rsidP="00EA310D">
      <w:pPr>
        <w:numPr>
          <w:ilvl w:val="0"/>
          <w:numId w:val="15"/>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u w:val="single"/>
        </w:rPr>
        <w:t>Supplies</w:t>
      </w:r>
      <w:r w:rsidRPr="005F3D9C">
        <w:rPr>
          <w:rFonts w:ascii="Times New Roman" w:eastAsia="ヒラギノ角ゴ Pro W3" w:hAnsi="Times New Roman" w:cs="Times New Roman"/>
          <w:b/>
          <w:bCs/>
          <w:color w:val="000000"/>
          <w:sz w:val="24"/>
          <w:szCs w:val="24"/>
        </w:rPr>
        <w:t xml:space="preserve"> - </w:t>
      </w:r>
      <w:r w:rsidRPr="005F3D9C">
        <w:rPr>
          <w:rFonts w:ascii="Times New Roman" w:eastAsia="ヒラギノ角ゴ Pro W3" w:hAnsi="Times New Roman" w:cs="Times New Roman"/>
          <w:color w:val="000000"/>
          <w:sz w:val="24"/>
          <w:szCs w:val="24"/>
        </w:rPr>
        <w:t>Specifically describe general categories of supplies and their direct use for the project.</w:t>
      </w:r>
    </w:p>
    <w:p w:rsidR="000022A3" w:rsidRPr="005F3D9C" w:rsidRDefault="000022A3" w:rsidP="00EA310D">
      <w:pPr>
        <w:numPr>
          <w:ilvl w:val="0"/>
          <w:numId w:val="15"/>
        </w:numPr>
        <w:spacing w:after="0" w:line="240" w:lineRule="auto"/>
        <w:rPr>
          <w:rFonts w:ascii="Times New Roman" w:eastAsia="ヒラギノ角ゴ Pro W3" w:hAnsi="Times New Roman" w:cs="Times New Roman"/>
          <w:b/>
          <w:bCs/>
          <w:color w:val="000000"/>
          <w:sz w:val="24"/>
          <w:szCs w:val="24"/>
        </w:rPr>
      </w:pPr>
      <w:r w:rsidRPr="005F3D9C">
        <w:rPr>
          <w:rFonts w:ascii="Times New Roman" w:eastAsia="ヒラギノ角ゴ Pro W3" w:hAnsi="Times New Roman" w:cs="Times New Roman"/>
          <w:b/>
          <w:bCs/>
          <w:color w:val="000000"/>
          <w:sz w:val="24"/>
          <w:szCs w:val="24"/>
          <w:u w:val="single"/>
        </w:rPr>
        <w:t>Contractual</w:t>
      </w:r>
      <w:r w:rsidRPr="005F3D9C">
        <w:rPr>
          <w:rFonts w:ascii="Times New Roman" w:eastAsia="ヒラギノ角ゴ Pro W3" w:hAnsi="Times New Roman" w:cs="Times New Roman"/>
          <w:b/>
          <w:bCs/>
          <w:color w:val="000000"/>
          <w:sz w:val="24"/>
          <w:szCs w:val="24"/>
        </w:rPr>
        <w:t xml:space="preserve"> - </w:t>
      </w:r>
      <w:r w:rsidRPr="005F3D9C">
        <w:rPr>
          <w:rFonts w:ascii="Times New Roman" w:eastAsia="ヒラギノ角ゴ Pro W3" w:hAnsi="Times New Roman" w:cs="Times New Roman"/>
          <w:color w:val="000000"/>
          <w:sz w:val="24"/>
          <w:szCs w:val="24"/>
        </w:rPr>
        <w:t>Describe each contractual or consultant cost, and outline the necessity of each for the project.</w:t>
      </w:r>
    </w:p>
    <w:p w:rsidR="000022A3" w:rsidRPr="005F3D9C" w:rsidRDefault="000022A3" w:rsidP="00EA310D">
      <w:pPr>
        <w:numPr>
          <w:ilvl w:val="0"/>
          <w:numId w:val="15"/>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u w:val="single"/>
        </w:rPr>
        <w:lastRenderedPageBreak/>
        <w:t>Other Direct Costs</w:t>
      </w:r>
      <w:r w:rsidRPr="005F3D9C">
        <w:rPr>
          <w:rFonts w:ascii="Times New Roman" w:eastAsia="ヒラギノ角ゴ Pro W3" w:hAnsi="Times New Roman" w:cs="Times New Roman"/>
          <w:b/>
          <w:bCs/>
          <w:color w:val="000000"/>
          <w:sz w:val="24"/>
          <w:szCs w:val="24"/>
        </w:rPr>
        <w:t xml:space="preserve"> - </w:t>
      </w:r>
      <w:r w:rsidRPr="005F3D9C">
        <w:rPr>
          <w:rFonts w:ascii="Times New Roman" w:eastAsia="ヒラギノ角ゴ Pro W3" w:hAnsi="Times New Roman" w:cs="Times New Roman"/>
          <w:color w:val="000000"/>
          <w:sz w:val="24"/>
          <w:szCs w:val="24"/>
        </w:rPr>
        <w:t>Provide a narrative description and a justification for each cost under this category and describe how the costs specifically relate to this project.</w:t>
      </w:r>
    </w:p>
    <w:p w:rsidR="000022A3" w:rsidRPr="005F3D9C" w:rsidRDefault="000022A3" w:rsidP="00EA310D">
      <w:pPr>
        <w:numPr>
          <w:ilvl w:val="0"/>
          <w:numId w:val="15"/>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u w:val="single"/>
        </w:rPr>
        <w:t xml:space="preserve">Indirect Costs </w:t>
      </w:r>
      <w:r w:rsidRPr="005F3D9C">
        <w:rPr>
          <w:rFonts w:ascii="Times New Roman" w:eastAsia="ヒラギノ角ゴ Pro W3" w:hAnsi="Times New Roman" w:cs="Times New Roman"/>
          <w:b/>
          <w:bCs/>
          <w:color w:val="000000"/>
          <w:sz w:val="24"/>
          <w:szCs w:val="24"/>
        </w:rPr>
        <w:t xml:space="preserve">- </w:t>
      </w:r>
      <w:r w:rsidRPr="005F3D9C">
        <w:rPr>
          <w:rFonts w:ascii="Times New Roman" w:eastAsia="ヒラギノ角ゴ Pro W3" w:hAnsi="Times New Roman" w:cs="Times New Roman"/>
          <w:color w:val="000000"/>
          <w:sz w:val="24"/>
          <w:szCs w:val="24"/>
        </w:rPr>
        <w:t>Provide approved NICRA for any indirect costs requested for the project.</w:t>
      </w:r>
    </w:p>
    <w:p w:rsidR="00E66FEA" w:rsidRPr="005F3D9C" w:rsidRDefault="00E66FEA" w:rsidP="00EA310D">
      <w:pPr>
        <w:spacing w:after="0" w:line="240" w:lineRule="auto"/>
        <w:rPr>
          <w:rFonts w:ascii="Times New Roman" w:eastAsia="ヒラギノ角ゴ Pro W3" w:hAnsi="Times New Roman" w:cs="Times New Roman"/>
          <w:color w:val="000000"/>
          <w:sz w:val="24"/>
          <w:szCs w:val="24"/>
        </w:rPr>
      </w:pPr>
    </w:p>
    <w:p w:rsidR="000022A3" w:rsidRPr="005F3D9C" w:rsidRDefault="000022A3" w:rsidP="000943C9">
      <w:pPr>
        <w:spacing w:after="0" w:line="240" w:lineRule="auto"/>
        <w:ind w:left="720"/>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The U</w:t>
      </w:r>
      <w:r w:rsidR="009F0E3A" w:rsidRPr="005F3D9C">
        <w:rPr>
          <w:rFonts w:ascii="Times New Roman" w:eastAsia="ヒラギノ角ゴ Pro W3" w:hAnsi="Times New Roman" w:cs="Times New Roman"/>
          <w:color w:val="000000"/>
          <w:sz w:val="24"/>
          <w:szCs w:val="24"/>
        </w:rPr>
        <w:t>S Embassy Public Affairs Office</w:t>
      </w:r>
      <w:r w:rsidRPr="005F3D9C">
        <w:rPr>
          <w:rFonts w:ascii="Times New Roman" w:eastAsia="ヒラギノ角ゴ Pro W3" w:hAnsi="Times New Roman" w:cs="Times New Roman"/>
          <w:color w:val="000000"/>
          <w:sz w:val="24"/>
          <w:szCs w:val="24"/>
        </w:rPr>
        <w:t xml:space="preserve"> must determine that the costs paid for this award are reasonable, allowable, and allocable to the proposed project activities. This will consist of a review of the </w:t>
      </w:r>
      <w:proofErr w:type="gramStart"/>
      <w:r w:rsidRPr="005F3D9C">
        <w:rPr>
          <w:rFonts w:ascii="Times New Roman" w:eastAsia="ヒラギノ角ゴ Pro W3" w:hAnsi="Times New Roman" w:cs="Times New Roman"/>
          <w:color w:val="000000"/>
          <w:sz w:val="24"/>
          <w:szCs w:val="24"/>
        </w:rPr>
        <w:t>line-item</w:t>
      </w:r>
      <w:proofErr w:type="gramEnd"/>
      <w:r w:rsidRPr="005F3D9C">
        <w:rPr>
          <w:rFonts w:ascii="Times New Roman" w:eastAsia="ヒラギノ角ゴ Pro W3" w:hAnsi="Times New Roman" w:cs="Times New Roman"/>
          <w:color w:val="000000"/>
          <w:sz w:val="24"/>
          <w:szCs w:val="24"/>
        </w:rPr>
        <w:t xml:space="preserve"> and narrative budgets to determine if the overall costs are realistic for the work to be performed. Costs </w:t>
      </w:r>
      <w:proofErr w:type="gramStart"/>
      <w:r w:rsidRPr="005F3D9C">
        <w:rPr>
          <w:rFonts w:ascii="Times New Roman" w:eastAsia="ヒラギノ角ゴ Pro W3" w:hAnsi="Times New Roman" w:cs="Times New Roman"/>
          <w:color w:val="000000"/>
          <w:sz w:val="24"/>
          <w:szCs w:val="24"/>
        </w:rPr>
        <w:t>shall be evaluated</w:t>
      </w:r>
      <w:proofErr w:type="gramEnd"/>
      <w:r w:rsidRPr="005F3D9C">
        <w:rPr>
          <w:rFonts w:ascii="Times New Roman" w:eastAsia="ヒラギノ角ゴ Pro W3" w:hAnsi="Times New Roman" w:cs="Times New Roman"/>
          <w:color w:val="000000"/>
          <w:sz w:val="24"/>
          <w:szCs w:val="24"/>
        </w:rPr>
        <w:t xml:space="preserve"> for realism, control practices, and efficiency. Emphasis </w:t>
      </w:r>
      <w:proofErr w:type="gramStart"/>
      <w:r w:rsidRPr="005F3D9C">
        <w:rPr>
          <w:rFonts w:ascii="Times New Roman" w:eastAsia="ヒラギノ角ゴ Pro W3" w:hAnsi="Times New Roman" w:cs="Times New Roman"/>
          <w:color w:val="000000"/>
          <w:sz w:val="24"/>
          <w:szCs w:val="24"/>
        </w:rPr>
        <w:t>will be placed</w:t>
      </w:r>
      <w:proofErr w:type="gramEnd"/>
      <w:r w:rsidRPr="005F3D9C">
        <w:rPr>
          <w:rFonts w:ascii="Times New Roman" w:eastAsia="ヒラギノ角ゴ Pro W3" w:hAnsi="Times New Roman" w:cs="Times New Roman"/>
          <w:color w:val="000000"/>
          <w:sz w:val="24"/>
          <w:szCs w:val="24"/>
        </w:rPr>
        <w:t xml:space="preserve"> on the cost-effectiveness of the proposal. The overhead and administrative components of the proposal, including salaries and fringe benefits, </w:t>
      </w:r>
      <w:proofErr w:type="gramStart"/>
      <w:r w:rsidRPr="005F3D9C">
        <w:rPr>
          <w:rFonts w:ascii="Times New Roman" w:eastAsia="ヒラギノ角ゴ Pro W3" w:hAnsi="Times New Roman" w:cs="Times New Roman"/>
          <w:color w:val="000000"/>
          <w:sz w:val="24"/>
          <w:szCs w:val="24"/>
        </w:rPr>
        <w:t>should be kept</w:t>
      </w:r>
      <w:proofErr w:type="gramEnd"/>
      <w:r w:rsidRPr="005F3D9C">
        <w:rPr>
          <w:rFonts w:ascii="Times New Roman" w:eastAsia="ヒラギノ角ゴ Pro W3" w:hAnsi="Times New Roman" w:cs="Times New Roman"/>
          <w:color w:val="000000"/>
          <w:sz w:val="24"/>
          <w:szCs w:val="24"/>
        </w:rPr>
        <w:t xml:space="preserve"> as low as possible. All other items should be necessary and appropriate. </w:t>
      </w:r>
      <w:proofErr w:type="gramStart"/>
      <w:r w:rsidRPr="005F3D9C">
        <w:rPr>
          <w:rFonts w:ascii="Times New Roman" w:eastAsia="ヒラギノ角ゴ Pro W3" w:hAnsi="Times New Roman" w:cs="Times New Roman"/>
          <w:color w:val="000000"/>
          <w:sz w:val="24"/>
          <w:szCs w:val="24"/>
        </w:rPr>
        <w:t>Cost-sharing</w:t>
      </w:r>
      <w:proofErr w:type="gramEnd"/>
      <w:r w:rsidRPr="005F3D9C">
        <w:rPr>
          <w:rFonts w:ascii="Times New Roman" w:eastAsia="ヒラギノ角ゴ Pro W3" w:hAnsi="Times New Roman" w:cs="Times New Roman"/>
          <w:color w:val="000000"/>
          <w:sz w:val="24"/>
          <w:szCs w:val="24"/>
        </w:rPr>
        <w:t xml:space="preserve"> is strongly encouraged, but not required.</w:t>
      </w:r>
    </w:p>
    <w:p w:rsidR="000022A3" w:rsidRPr="005F3D9C" w:rsidRDefault="000022A3" w:rsidP="000943C9">
      <w:pPr>
        <w:spacing w:after="0" w:line="240" w:lineRule="auto"/>
        <w:ind w:left="720"/>
        <w:rPr>
          <w:rFonts w:ascii="Times New Roman" w:eastAsia="ヒラギノ角ゴ Pro W3" w:hAnsi="Times New Roman" w:cs="Times New Roman"/>
          <w:color w:val="000000"/>
          <w:sz w:val="24"/>
          <w:szCs w:val="24"/>
        </w:rPr>
      </w:pPr>
    </w:p>
    <w:p w:rsidR="000022A3" w:rsidRPr="005F3D9C" w:rsidRDefault="000022A3" w:rsidP="000943C9">
      <w:pPr>
        <w:spacing w:after="0" w:line="240" w:lineRule="auto"/>
        <w:ind w:left="720"/>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Please see Section F for information on funding restrictions. Applicants must also disclose any funding they are receiving or planning to receive from other entities [or] [including] other agencies of the U.S government or other Department of State offices.</w:t>
      </w:r>
    </w:p>
    <w:p w:rsidR="000022A3" w:rsidRPr="005F3D9C" w:rsidRDefault="000022A3" w:rsidP="000943C9">
      <w:pPr>
        <w:spacing w:after="0" w:line="240" w:lineRule="auto"/>
        <w:ind w:left="720"/>
        <w:rPr>
          <w:rFonts w:ascii="Times New Roman" w:eastAsia="ヒラギノ角ゴ Pro W3" w:hAnsi="Times New Roman" w:cs="Times New Roman"/>
          <w:b/>
          <w:bCs/>
          <w:color w:val="000000"/>
          <w:sz w:val="24"/>
          <w:szCs w:val="24"/>
        </w:rPr>
      </w:pPr>
    </w:p>
    <w:p w:rsidR="000022A3" w:rsidRPr="005F3D9C" w:rsidRDefault="000022A3" w:rsidP="000943C9">
      <w:pPr>
        <w:spacing w:after="0" w:line="240" w:lineRule="auto"/>
        <w:ind w:left="720"/>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Applicants may be subject to a pre-award financial and capacity survey by the Department of State.</w:t>
      </w:r>
    </w:p>
    <w:p w:rsidR="000022A3" w:rsidRPr="005F3D9C" w:rsidRDefault="000022A3" w:rsidP="000943C9">
      <w:pPr>
        <w:spacing w:after="0" w:line="240" w:lineRule="auto"/>
        <w:ind w:left="720"/>
        <w:rPr>
          <w:rFonts w:ascii="Times New Roman" w:eastAsia="ヒラギノ角ゴ Pro W3" w:hAnsi="Times New Roman" w:cs="Times New Roman"/>
          <w:bCs/>
          <w:color w:val="000000"/>
          <w:sz w:val="24"/>
          <w:szCs w:val="24"/>
        </w:rPr>
      </w:pPr>
    </w:p>
    <w:p w:rsidR="000022A3" w:rsidRPr="005F3D9C" w:rsidRDefault="000022A3" w:rsidP="000943C9">
      <w:pPr>
        <w:spacing w:after="0" w:line="240" w:lineRule="auto"/>
        <w:ind w:left="720"/>
        <w:rPr>
          <w:rFonts w:ascii="Times New Roman" w:eastAsia="ヒラギノ角ゴ Pro W3" w:hAnsi="Times New Roman" w:cs="Times New Roman"/>
          <w:bCs/>
          <w:i/>
          <w:color w:val="000000"/>
          <w:sz w:val="24"/>
          <w:szCs w:val="24"/>
        </w:rPr>
      </w:pPr>
      <w:r w:rsidRPr="005F3D9C">
        <w:rPr>
          <w:rFonts w:ascii="Times New Roman" w:eastAsia="ヒラギノ角ゴ Pro W3" w:hAnsi="Times New Roman" w:cs="Times New Roman"/>
          <w:bCs/>
          <w:color w:val="000000"/>
          <w:sz w:val="24"/>
          <w:szCs w:val="24"/>
        </w:rPr>
        <w:t>Before a cooper</w:t>
      </w:r>
      <w:r w:rsidR="007B318D">
        <w:rPr>
          <w:rFonts w:ascii="Times New Roman" w:eastAsia="ヒラギノ角ゴ Pro W3" w:hAnsi="Times New Roman" w:cs="Times New Roman"/>
          <w:bCs/>
          <w:color w:val="000000"/>
          <w:sz w:val="24"/>
          <w:szCs w:val="24"/>
        </w:rPr>
        <w:t xml:space="preserve">ative agreement </w:t>
      </w:r>
      <w:proofErr w:type="gramStart"/>
      <w:r w:rsidR="007B318D">
        <w:rPr>
          <w:rFonts w:ascii="Times New Roman" w:eastAsia="ヒラギノ角ゴ Pro W3" w:hAnsi="Times New Roman" w:cs="Times New Roman"/>
          <w:bCs/>
          <w:color w:val="000000"/>
          <w:sz w:val="24"/>
          <w:szCs w:val="24"/>
        </w:rPr>
        <w:t>is awarded</w:t>
      </w:r>
      <w:proofErr w:type="gramEnd"/>
      <w:r w:rsidR="007B318D">
        <w:rPr>
          <w:rFonts w:ascii="Times New Roman" w:eastAsia="ヒラギノ角ゴ Pro W3" w:hAnsi="Times New Roman" w:cs="Times New Roman"/>
          <w:bCs/>
          <w:color w:val="000000"/>
          <w:sz w:val="24"/>
          <w:szCs w:val="24"/>
        </w:rPr>
        <w:t xml:space="preserve">, PA </w:t>
      </w:r>
      <w:r w:rsidRPr="005F3D9C">
        <w:rPr>
          <w:rFonts w:ascii="Times New Roman" w:eastAsia="ヒラギノ角ゴ Pro W3" w:hAnsi="Times New Roman" w:cs="Times New Roman"/>
          <w:bCs/>
          <w:color w:val="000000"/>
          <w:sz w:val="24"/>
          <w:szCs w:val="24"/>
        </w:rPr>
        <w:t>BAGHDAD reserves the right to reduce, revise, or increase proposal budgets in accordance with the needs of the initiative and the availability of fund</w:t>
      </w:r>
      <w:r w:rsidRPr="005F3D9C">
        <w:rPr>
          <w:rFonts w:ascii="Times New Roman" w:eastAsia="ヒラギノ角ゴ Pro W3" w:hAnsi="Times New Roman" w:cs="Times New Roman"/>
          <w:bCs/>
          <w:i/>
          <w:color w:val="000000"/>
          <w:sz w:val="24"/>
          <w:szCs w:val="24"/>
        </w:rPr>
        <w:t>s.</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 xml:space="preserve">Detailed Instructions on M&amp;E Plan Submission </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Applications must contain a monitoring and evaluation (M&amp;E) plan that provides sufficient detail as to how project objectives will be achieved and how the project will further the Visiting American Professionals Program goals. This document should clearly identify the project goal(s), objective(s), and activities, as well as the output and outcome indicators by year that will be used to measure progress towards planned results. Baselines and targets for indicators should also be specified, along with a plan to complete a baseline assessment at project inception that measures the </w:t>
      </w:r>
      <w:proofErr w:type="gramStart"/>
      <w:r w:rsidRPr="005F3D9C">
        <w:rPr>
          <w:rFonts w:ascii="Times New Roman" w:eastAsia="ヒラギノ角ゴ Pro W3" w:hAnsi="Times New Roman" w:cs="Times New Roman"/>
          <w:bCs/>
          <w:color w:val="000000"/>
          <w:sz w:val="24"/>
          <w:szCs w:val="24"/>
        </w:rPr>
        <w:t>current status</w:t>
      </w:r>
      <w:proofErr w:type="gramEnd"/>
      <w:r w:rsidRPr="005F3D9C">
        <w:rPr>
          <w:rFonts w:ascii="Times New Roman" w:eastAsia="ヒラギノ角ゴ Pro W3" w:hAnsi="Times New Roman" w:cs="Times New Roman"/>
          <w:bCs/>
          <w:color w:val="000000"/>
          <w:sz w:val="24"/>
          <w:szCs w:val="24"/>
        </w:rPr>
        <w:t xml:space="preserve"> of conditions that the project seeks to affect as well as prior to completion of the project to assess impact of the project since inception. Output indicators should measure the products and services delivered directly by the program activities described. Outcome or result indicators should measure transformation and higher-level results of each activity. A recommended PA BAGHDAD monitoring and evaluation plan template is included.</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The M&amp;E Plan shall include the following:</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(i) The results to </w:t>
      </w:r>
      <w:proofErr w:type="gramStart"/>
      <w:r w:rsidRPr="005F3D9C">
        <w:rPr>
          <w:rFonts w:ascii="Times New Roman" w:eastAsia="ヒラギノ角ゴ Pro W3" w:hAnsi="Times New Roman" w:cs="Times New Roman"/>
          <w:bCs/>
          <w:color w:val="000000"/>
          <w:sz w:val="24"/>
          <w:szCs w:val="24"/>
        </w:rPr>
        <w:t>be achieved</w:t>
      </w:r>
      <w:proofErr w:type="gramEnd"/>
      <w:r w:rsidRPr="005F3D9C">
        <w:rPr>
          <w:rFonts w:ascii="Times New Roman" w:eastAsia="ヒラギノ角ゴ Pro W3" w:hAnsi="Times New Roman" w:cs="Times New Roman"/>
          <w:bCs/>
          <w:color w:val="000000"/>
          <w:sz w:val="24"/>
          <w:szCs w:val="24"/>
        </w:rPr>
        <w:t xml:space="preserve"> by the program;</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(ii) Qualitative and quantitative indicators to be used to measure achievement of the results;</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(iii) The method of data collection to be used to obtain the indicator data; and</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roofErr w:type="gramStart"/>
      <w:r w:rsidRPr="005F3D9C">
        <w:rPr>
          <w:rFonts w:ascii="Times New Roman" w:eastAsia="ヒラギノ角ゴ Pro W3" w:hAnsi="Times New Roman" w:cs="Times New Roman"/>
          <w:bCs/>
          <w:color w:val="000000"/>
          <w:sz w:val="24"/>
          <w:szCs w:val="24"/>
        </w:rPr>
        <w:t>(iv</w:t>
      </w:r>
      <w:r w:rsidR="0083488B" w:rsidRPr="005F3D9C">
        <w:rPr>
          <w:rFonts w:ascii="Times New Roman" w:eastAsia="ヒラギノ角ゴ Pro W3" w:hAnsi="Times New Roman" w:cs="Times New Roman"/>
          <w:bCs/>
          <w:color w:val="000000"/>
          <w:sz w:val="24"/>
          <w:szCs w:val="24"/>
        </w:rPr>
        <w:t xml:space="preserve">) </w:t>
      </w:r>
      <w:r w:rsidRPr="005F3D9C">
        <w:rPr>
          <w:rFonts w:ascii="Times New Roman" w:eastAsia="ヒラギノ角ゴ Pro W3" w:hAnsi="Times New Roman" w:cs="Times New Roman"/>
          <w:bCs/>
          <w:color w:val="000000"/>
          <w:sz w:val="24"/>
          <w:szCs w:val="24"/>
        </w:rPr>
        <w:t>Targets</w:t>
      </w:r>
      <w:proofErr w:type="gramEnd"/>
      <w:r w:rsidRPr="005F3D9C">
        <w:rPr>
          <w:rFonts w:ascii="Times New Roman" w:eastAsia="ヒラギノ角ゴ Pro W3" w:hAnsi="Times New Roman" w:cs="Times New Roman"/>
          <w:bCs/>
          <w:color w:val="000000"/>
          <w:sz w:val="24"/>
          <w:szCs w:val="24"/>
        </w:rPr>
        <w:t xml:space="preserve"> for each indicator by year.</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The Recipient shall consult with the PA BAGHDAD staff in the development of the M&amp;E Plan.</w:t>
      </w:r>
    </w:p>
    <w:p w:rsidR="00EA310D" w:rsidRPr="005F3D9C" w:rsidRDefault="00EA310D" w:rsidP="00EA310D">
      <w:pPr>
        <w:spacing w:after="0" w:line="240" w:lineRule="auto"/>
        <w:rPr>
          <w:rFonts w:ascii="Times New Roman" w:eastAsia="ヒラギノ角ゴ Pro W3" w:hAnsi="Times New Roman" w:cs="Times New Roman"/>
          <w:b/>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Risk Analysis</w:t>
      </w:r>
    </w:p>
    <w:p w:rsidR="00EA310D" w:rsidRPr="005F3D9C" w:rsidRDefault="00EA310D"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Applications must contain a risk analysis. Risks are unavoidable – all programs inherently contain both internal and external risks. However, with proper identification and management, risks can be prepared for, minimized or mitigated. The purpose of a risk analysis is to identify the internal and external risks associated with the proposed program in the application, rate the likelihood of the risks, rate the potential impact of the risks on the program, and identify actions that could help mitigate the risks. A risk analysis </w:t>
      </w:r>
      <w:proofErr w:type="gramStart"/>
      <w:r w:rsidRPr="005F3D9C">
        <w:rPr>
          <w:rFonts w:ascii="Times New Roman" w:eastAsia="ヒラギノ角ゴ Pro W3" w:hAnsi="Times New Roman" w:cs="Times New Roman"/>
          <w:bCs/>
          <w:color w:val="000000"/>
          <w:sz w:val="24"/>
          <w:szCs w:val="24"/>
        </w:rPr>
        <w:t>should not be considered</w:t>
      </w:r>
      <w:proofErr w:type="gramEnd"/>
      <w:r w:rsidRPr="005F3D9C">
        <w:rPr>
          <w:rFonts w:ascii="Times New Roman" w:eastAsia="ヒラギノ角ゴ Pro W3" w:hAnsi="Times New Roman" w:cs="Times New Roman"/>
          <w:bCs/>
          <w:color w:val="000000"/>
          <w:sz w:val="24"/>
          <w:szCs w:val="24"/>
        </w:rPr>
        <w:t xml:space="preserve"> a one-time exe</w:t>
      </w:r>
      <w:r w:rsidR="009F0E3A" w:rsidRPr="005F3D9C">
        <w:rPr>
          <w:rFonts w:ascii="Times New Roman" w:eastAsia="ヒラギノ角ゴ Pro W3" w:hAnsi="Times New Roman" w:cs="Times New Roman"/>
          <w:bCs/>
          <w:color w:val="000000"/>
          <w:sz w:val="24"/>
          <w:szCs w:val="24"/>
        </w:rPr>
        <w:t xml:space="preserve">rcise or a static document. PA </w:t>
      </w:r>
      <w:r w:rsidRPr="005F3D9C">
        <w:rPr>
          <w:rFonts w:ascii="Times New Roman" w:eastAsia="ヒラギノ角ゴ Pro W3" w:hAnsi="Times New Roman" w:cs="Times New Roman"/>
          <w:bCs/>
          <w:color w:val="000000"/>
          <w:sz w:val="24"/>
          <w:szCs w:val="24"/>
        </w:rPr>
        <w:t xml:space="preserve">BAGHDAD defers to organizations to conduct adequate risk analysis and remediation for all of its operations and advises that risk analysis and remediation occur throughout the life of a program and should result in revisions to risk analysis documents and processes as necessary. Applicants should include all assumptions and external factors identified in the logic model in the risk analysis. Applicants should rate the likelihood of a risk and potential impact of the risk as “High,” “Medium,” or “Low.” A recommended PA BAGHDAD format for a risk analysis is included. </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The budget narrative should detail what cost sharing, if any, </w:t>
      </w:r>
      <w:proofErr w:type="gramStart"/>
      <w:r w:rsidRPr="005F3D9C">
        <w:rPr>
          <w:rFonts w:ascii="Times New Roman" w:eastAsia="ヒラギノ角ゴ Pro W3" w:hAnsi="Times New Roman" w:cs="Times New Roman"/>
          <w:bCs/>
          <w:color w:val="000000"/>
          <w:sz w:val="24"/>
          <w:szCs w:val="24"/>
        </w:rPr>
        <w:t>will be contributed</w:t>
      </w:r>
      <w:proofErr w:type="gramEnd"/>
      <w:r w:rsidRPr="005F3D9C">
        <w:rPr>
          <w:rFonts w:ascii="Times New Roman" w:eastAsia="ヒラギノ角ゴ Pro W3" w:hAnsi="Times New Roman" w:cs="Times New Roman"/>
          <w:bCs/>
          <w:color w:val="000000"/>
          <w:sz w:val="24"/>
          <w:szCs w:val="24"/>
        </w:rPr>
        <w:t xml:space="preserve"> to the program.  Applicants with a Negotiated Indirect Cost Rate Agreement (NICRA) with the USG should submit a copy of the NICRA to substantiate proposed indirect cost charges.  Applicants who do not currently have a Negotiated Indirect Cost Rate Agreement (NICRA) from their cognizant agency must also submit the following information:</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Copies of the Applicant's financial reports for the previous 3-year period, which </w:t>
      </w:r>
      <w:proofErr w:type="gramStart"/>
      <w:r w:rsidRPr="005F3D9C">
        <w:rPr>
          <w:rFonts w:ascii="Times New Roman" w:eastAsia="ヒラギノ角ゴ Pro W3" w:hAnsi="Times New Roman" w:cs="Times New Roman"/>
          <w:bCs/>
          <w:color w:val="000000"/>
          <w:sz w:val="24"/>
          <w:szCs w:val="24"/>
        </w:rPr>
        <w:t>have been audited</w:t>
      </w:r>
      <w:proofErr w:type="gramEnd"/>
      <w:r w:rsidRPr="005F3D9C">
        <w:rPr>
          <w:rFonts w:ascii="Times New Roman" w:eastAsia="ヒラギノ角ゴ Pro W3" w:hAnsi="Times New Roman" w:cs="Times New Roman"/>
          <w:bCs/>
          <w:color w:val="000000"/>
          <w:sz w:val="24"/>
          <w:szCs w:val="24"/>
        </w:rPr>
        <w:t xml:space="preserve"> by a certified public accountant or other auditor satisfactory to </w:t>
      </w:r>
      <w:r w:rsidR="009F0E3A" w:rsidRPr="005F3D9C">
        <w:rPr>
          <w:rFonts w:ascii="Times New Roman" w:eastAsia="ヒラギノ角ゴ Pro W3" w:hAnsi="Times New Roman" w:cs="Times New Roman"/>
          <w:bCs/>
          <w:color w:val="000000"/>
          <w:sz w:val="24"/>
          <w:szCs w:val="24"/>
        </w:rPr>
        <w:t>PA</w:t>
      </w:r>
      <w:r w:rsidRPr="005F3D9C">
        <w:rPr>
          <w:rFonts w:ascii="Times New Roman" w:eastAsia="ヒラギノ角ゴ Pro W3" w:hAnsi="Times New Roman" w:cs="Times New Roman"/>
          <w:bCs/>
          <w:color w:val="000000"/>
          <w:sz w:val="24"/>
          <w:szCs w:val="24"/>
        </w:rPr>
        <w:t xml:space="preserve"> BAGHDAD staff.</w:t>
      </w:r>
    </w:p>
    <w:p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Projected budget, cash flow and organizational charts</w:t>
      </w:r>
      <w:proofErr w:type="gramStart"/>
      <w:r w:rsidRPr="005F3D9C">
        <w:rPr>
          <w:rFonts w:ascii="Times New Roman" w:eastAsia="ヒラギノ角ゴ Pro W3" w:hAnsi="Times New Roman" w:cs="Times New Roman"/>
          <w:bCs/>
          <w:color w:val="000000"/>
          <w:sz w:val="24"/>
          <w:szCs w:val="24"/>
        </w:rPr>
        <w:t>;</w:t>
      </w:r>
      <w:proofErr w:type="gramEnd"/>
      <w:r w:rsidRPr="005F3D9C">
        <w:rPr>
          <w:rFonts w:ascii="Times New Roman" w:eastAsia="ヒラギノ角ゴ Pro W3" w:hAnsi="Times New Roman" w:cs="Times New Roman"/>
          <w:bCs/>
          <w:color w:val="000000"/>
          <w:sz w:val="24"/>
          <w:szCs w:val="24"/>
        </w:rPr>
        <w:t xml:space="preserve"> and a copy of the organization's accounting manual.</w:t>
      </w:r>
    </w:p>
    <w:p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Applicants who intend to utilize sub-awardees should indicate the extent intended and a complete cost breakdown. Extensive agreement financial plans should follow the same cost format as submitted by the primary Applicant. A breakdown of all costs according to each partner organization or sub-awardee involved in the program </w:t>
      </w:r>
      <w:proofErr w:type="gramStart"/>
      <w:r w:rsidRPr="005F3D9C">
        <w:rPr>
          <w:rFonts w:ascii="Times New Roman" w:eastAsia="ヒラギノ角ゴ Pro W3" w:hAnsi="Times New Roman" w:cs="Times New Roman"/>
          <w:bCs/>
          <w:color w:val="000000"/>
          <w:sz w:val="24"/>
          <w:szCs w:val="24"/>
        </w:rPr>
        <w:t>should be provided</w:t>
      </w:r>
      <w:proofErr w:type="gramEnd"/>
      <w:r w:rsidRPr="005F3D9C">
        <w:rPr>
          <w:rFonts w:ascii="Times New Roman" w:eastAsia="ヒラギノ角ゴ Pro W3" w:hAnsi="Times New Roman" w:cs="Times New Roman"/>
          <w:bCs/>
          <w:color w:val="000000"/>
          <w:sz w:val="24"/>
          <w:szCs w:val="24"/>
        </w:rPr>
        <w:t xml:space="preserve">.  NOTE: If sub-awards </w:t>
      </w:r>
      <w:proofErr w:type="gramStart"/>
      <w:r w:rsidRPr="005F3D9C">
        <w:rPr>
          <w:rFonts w:ascii="Times New Roman" w:eastAsia="ヒラギノ角ゴ Pro W3" w:hAnsi="Times New Roman" w:cs="Times New Roman"/>
          <w:bCs/>
          <w:color w:val="000000"/>
          <w:sz w:val="24"/>
          <w:szCs w:val="24"/>
        </w:rPr>
        <w:t>are anticipated and not explained in the original applic</w:t>
      </w:r>
      <w:r w:rsidR="009F0E3A" w:rsidRPr="005F3D9C">
        <w:rPr>
          <w:rFonts w:ascii="Times New Roman" w:eastAsia="ヒラギノ角ゴ Pro W3" w:hAnsi="Times New Roman" w:cs="Times New Roman"/>
          <w:bCs/>
          <w:color w:val="000000"/>
          <w:sz w:val="24"/>
          <w:szCs w:val="24"/>
        </w:rPr>
        <w:t>ation, the Grant Officer and PA</w:t>
      </w:r>
      <w:r w:rsidRPr="005F3D9C">
        <w:rPr>
          <w:rFonts w:ascii="Times New Roman" w:eastAsia="ヒラギノ角ゴ Pro W3" w:hAnsi="Times New Roman" w:cs="Times New Roman"/>
          <w:bCs/>
          <w:color w:val="000000"/>
          <w:sz w:val="24"/>
          <w:szCs w:val="24"/>
        </w:rPr>
        <w:t xml:space="preserve"> BAGHDAD staff</w:t>
      </w:r>
      <w:proofErr w:type="gramEnd"/>
      <w:r w:rsidRPr="005F3D9C">
        <w:rPr>
          <w:rFonts w:ascii="Times New Roman" w:eastAsia="ヒラギノ角ゴ Pro W3" w:hAnsi="Times New Roman" w:cs="Times New Roman"/>
          <w:bCs/>
          <w:color w:val="000000"/>
          <w:sz w:val="24"/>
          <w:szCs w:val="24"/>
        </w:rPr>
        <w:t xml:space="preserve"> approval (after award) will be required before the sub-agreement may be executed.</w:t>
      </w:r>
    </w:p>
    <w:p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Required assurances, certifications and representations.</w:t>
      </w:r>
    </w:p>
    <w:p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Information that confirms and ensures that proposed cost sharing will materialize.</w:t>
      </w:r>
    </w:p>
    <w:p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Applicants should submit additional evidence they deem necessa</w:t>
      </w:r>
      <w:r w:rsidR="009F0E3A" w:rsidRPr="005F3D9C">
        <w:rPr>
          <w:rFonts w:ascii="Times New Roman" w:eastAsia="ヒラギノ角ゴ Pro W3" w:hAnsi="Times New Roman" w:cs="Times New Roman"/>
          <w:bCs/>
          <w:color w:val="000000"/>
          <w:sz w:val="24"/>
          <w:szCs w:val="24"/>
        </w:rPr>
        <w:t>ry for the Grant Officer and PA</w:t>
      </w:r>
      <w:r w:rsidRPr="005F3D9C">
        <w:rPr>
          <w:rFonts w:ascii="Times New Roman" w:eastAsia="ヒラギノ角ゴ Pro W3" w:hAnsi="Times New Roman" w:cs="Times New Roman"/>
          <w:bCs/>
          <w:color w:val="000000"/>
          <w:sz w:val="24"/>
          <w:szCs w:val="24"/>
        </w:rPr>
        <w:t xml:space="preserve"> BAGHDAD staff to make a risk assessment.  The information submitted should substantiate that the Applicant:</w:t>
      </w:r>
    </w:p>
    <w:p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Has adequate financial resources or the ability to obtain such resources as required during the performance of the award;</w:t>
      </w:r>
    </w:p>
    <w:p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Has the ability to comply with the award conditions, taking into account all existing and currently prospective commitments of the applicant, non-governmental and governmental;</w:t>
      </w:r>
    </w:p>
    <w:p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lastRenderedPageBreak/>
        <w:t>Has a satisfactory record of performance. Past relevant unsatisfactory performance is ordinarily sufficient to justify a finding of non-responsibility, unless there is clear evidence of subsequent satisfactory performance;</w:t>
      </w:r>
    </w:p>
    <w:p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Has a satisfactory record of integrity and business ethics; and</w:t>
      </w:r>
    </w:p>
    <w:p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Is otherwise qualified and eligible to receive a cooperative agreement under applicable laws and regulations (e.g., EEO).</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Certain documents </w:t>
      </w:r>
      <w:proofErr w:type="gramStart"/>
      <w:r w:rsidRPr="005F3D9C">
        <w:rPr>
          <w:rFonts w:ascii="Times New Roman" w:eastAsia="ヒラギノ角ゴ Pro W3" w:hAnsi="Times New Roman" w:cs="Times New Roman"/>
          <w:bCs/>
          <w:color w:val="000000"/>
          <w:sz w:val="24"/>
          <w:szCs w:val="24"/>
        </w:rPr>
        <w:t>are required to be submitted</w:t>
      </w:r>
      <w:proofErr w:type="gramEnd"/>
      <w:r w:rsidRPr="005F3D9C">
        <w:rPr>
          <w:rFonts w:ascii="Times New Roman" w:eastAsia="ヒラギノ角ゴ Pro W3" w:hAnsi="Times New Roman" w:cs="Times New Roman"/>
          <w:bCs/>
          <w:color w:val="000000"/>
          <w:sz w:val="24"/>
          <w:szCs w:val="24"/>
        </w:rPr>
        <w:t xml:space="preserve"> by an Applicant in ord</w:t>
      </w:r>
      <w:r w:rsidR="009F0E3A" w:rsidRPr="005F3D9C">
        <w:rPr>
          <w:rFonts w:ascii="Times New Roman" w:eastAsia="ヒラギノ角ゴ Pro W3" w:hAnsi="Times New Roman" w:cs="Times New Roman"/>
          <w:bCs/>
          <w:color w:val="000000"/>
          <w:sz w:val="24"/>
          <w:szCs w:val="24"/>
        </w:rPr>
        <w:t>er for the Grant Officer and PA</w:t>
      </w:r>
      <w:r w:rsidRPr="005F3D9C">
        <w:rPr>
          <w:rFonts w:ascii="Times New Roman" w:eastAsia="ヒラギノ角ゴ Pro W3" w:hAnsi="Times New Roman" w:cs="Times New Roman"/>
          <w:bCs/>
          <w:color w:val="000000"/>
          <w:sz w:val="24"/>
          <w:szCs w:val="24"/>
        </w:rPr>
        <w:t xml:space="preserve"> BAGHDAD staff to make a risk determination.  However, it is US Embassy Baghdad policy not to burden Applicants with undue reporting requirements if that information is readily available through other sources.  </w:t>
      </w:r>
      <w:proofErr w:type="gramStart"/>
      <w:r w:rsidRPr="005F3D9C">
        <w:rPr>
          <w:rFonts w:ascii="Times New Roman" w:eastAsia="ヒラギノ角ゴ Pro W3" w:hAnsi="Times New Roman" w:cs="Times New Roman"/>
          <w:bCs/>
          <w:color w:val="000000"/>
          <w:sz w:val="24"/>
          <w:szCs w:val="24"/>
        </w:rPr>
        <w:t>If the Applicant has established a consortium among its partners, the agreement should include a full discussion of the relationship between the Applicant and Sub-Applicant(s) including identification of the Applicant with whom PA BAGHDAD  staff will work with for purposes of Agreement administration, identity of the Applicant which will have accounting responsibility, how Agreement effort will be allocated and the express agreement of the principals thereto to be held jointly and severely liable for the acts or omissions of the other.</w:t>
      </w:r>
      <w:proofErr w:type="gramEnd"/>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
          <w:bCs/>
          <w:color w:val="000000"/>
          <w:sz w:val="24"/>
          <w:szCs w:val="24"/>
        </w:rPr>
      </w:pPr>
      <w:r w:rsidRPr="005F3D9C">
        <w:rPr>
          <w:rFonts w:ascii="Times New Roman" w:eastAsia="ヒラギノ角ゴ Pro W3" w:hAnsi="Times New Roman" w:cs="Times New Roman"/>
          <w:b/>
          <w:bCs/>
          <w:color w:val="000000"/>
          <w:sz w:val="24"/>
          <w:szCs w:val="24"/>
        </w:rPr>
        <w:t>POTENTIAL REQUEST FOR ADDITIONAL DOCUMENTATION</w:t>
      </w:r>
    </w:p>
    <w:p w:rsidR="00EA310D" w:rsidRPr="005F3D9C" w:rsidRDefault="00EA310D" w:rsidP="00EA310D">
      <w:pPr>
        <w:spacing w:after="0" w:line="240" w:lineRule="auto"/>
        <w:rPr>
          <w:rFonts w:ascii="Times New Roman" w:eastAsia="ヒラギノ角ゴ Pro W3" w:hAnsi="Times New Roman" w:cs="Times New Roman"/>
          <w:bCs/>
          <w:color w:val="000000"/>
          <w:sz w:val="24"/>
          <w:szCs w:val="24"/>
        </w:rPr>
      </w:pPr>
    </w:p>
    <w:p w:rsidR="000022A3"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Upon consideration of award or during the negotiations leading to an award, Applicants may be required to submit additional documentation prior to issuance of an award. Applicants should not submit the information below with their applications. The information in this section </w:t>
      </w:r>
      <w:proofErr w:type="gramStart"/>
      <w:r w:rsidRPr="005F3D9C">
        <w:rPr>
          <w:rFonts w:ascii="Times New Roman" w:eastAsia="ヒラギノ角ゴ Pro W3" w:hAnsi="Times New Roman" w:cs="Times New Roman"/>
          <w:bCs/>
          <w:color w:val="000000"/>
          <w:sz w:val="24"/>
          <w:szCs w:val="24"/>
        </w:rPr>
        <w:t>is provided</w:t>
      </w:r>
      <w:proofErr w:type="gramEnd"/>
      <w:r w:rsidRPr="005F3D9C">
        <w:rPr>
          <w:rFonts w:ascii="Times New Roman" w:eastAsia="ヒラギノ角ゴ Pro W3" w:hAnsi="Times New Roman" w:cs="Times New Roman"/>
          <w:bCs/>
          <w:color w:val="000000"/>
          <w:sz w:val="24"/>
          <w:szCs w:val="24"/>
        </w:rPr>
        <w:t xml:space="preserve"> so that Applicants may become familiar with additional documentation that may be reques</w:t>
      </w:r>
      <w:r w:rsidR="009F0E3A" w:rsidRPr="005F3D9C">
        <w:rPr>
          <w:rFonts w:ascii="Times New Roman" w:eastAsia="ヒラギノ角ゴ Pro W3" w:hAnsi="Times New Roman" w:cs="Times New Roman"/>
          <w:bCs/>
          <w:color w:val="000000"/>
          <w:sz w:val="24"/>
          <w:szCs w:val="24"/>
        </w:rPr>
        <w:t>ted by The Grant Officer and PA</w:t>
      </w:r>
      <w:r w:rsidRPr="005F3D9C">
        <w:rPr>
          <w:rFonts w:ascii="Times New Roman" w:eastAsia="ヒラギノ角ゴ Pro W3" w:hAnsi="Times New Roman" w:cs="Times New Roman"/>
          <w:bCs/>
          <w:color w:val="000000"/>
          <w:sz w:val="24"/>
          <w:szCs w:val="24"/>
        </w:rPr>
        <w:t xml:space="preserve"> BAGHDAD staff.</w:t>
      </w:r>
    </w:p>
    <w:p w:rsidR="000943C9" w:rsidRPr="005F3D9C" w:rsidRDefault="000943C9" w:rsidP="00EA310D">
      <w:pPr>
        <w:spacing w:after="0" w:line="240" w:lineRule="auto"/>
        <w:rPr>
          <w:rFonts w:ascii="Times New Roman" w:eastAsia="ヒラギノ角ゴ Pro W3" w:hAnsi="Times New Roman" w:cs="Times New Roman"/>
          <w:bCs/>
          <w:color w:val="000000"/>
          <w:sz w:val="24"/>
          <w:szCs w:val="24"/>
        </w:rPr>
      </w:pPr>
    </w:p>
    <w:p w:rsidR="00EA310D" w:rsidRPr="005F3D9C" w:rsidRDefault="000022A3" w:rsidP="00EA310D">
      <w:pPr>
        <w:pStyle w:val="ListParagraph"/>
        <w:numPr>
          <w:ilvl w:val="0"/>
          <w:numId w:val="23"/>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Reviewed Financial Statements Report or an Audited Financial Statements Report:  Applicants who do not have a NICRA and cannot or choose not to use the 10% de Minimis rate pursuant to </w:t>
      </w:r>
      <w:proofErr w:type="gramStart"/>
      <w:r w:rsidRPr="005F3D9C">
        <w:rPr>
          <w:rFonts w:ascii="Times New Roman" w:eastAsia="ヒラギノ角ゴ Pro W3" w:hAnsi="Times New Roman" w:cs="Times New Roman"/>
          <w:bCs/>
          <w:color w:val="000000"/>
          <w:sz w:val="24"/>
          <w:szCs w:val="24"/>
        </w:rPr>
        <w:t>2</w:t>
      </w:r>
      <w:proofErr w:type="gramEnd"/>
      <w:r w:rsidRPr="005F3D9C">
        <w:rPr>
          <w:rFonts w:ascii="Times New Roman" w:eastAsia="ヒラギノ角ゴ Pro W3" w:hAnsi="Times New Roman" w:cs="Times New Roman"/>
          <w:bCs/>
          <w:color w:val="000000"/>
          <w:sz w:val="24"/>
          <w:szCs w:val="24"/>
        </w:rPr>
        <w:t xml:space="preserve"> CFR 200.414(f) may be required to submit one of these reports during negotiations.</w:t>
      </w:r>
    </w:p>
    <w:p w:rsidR="00EA310D" w:rsidRPr="005F3D9C" w:rsidRDefault="000022A3" w:rsidP="00EA310D">
      <w:pPr>
        <w:pStyle w:val="ListParagraph"/>
        <w:numPr>
          <w:ilvl w:val="0"/>
          <w:numId w:val="23"/>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Bylaws, constitution, and articles of incorporation, if applicable.</w:t>
      </w:r>
    </w:p>
    <w:p w:rsidR="00B57C35" w:rsidRPr="00DA51E1" w:rsidRDefault="000022A3" w:rsidP="00DA51E1">
      <w:pPr>
        <w:pStyle w:val="ListParagraph"/>
        <w:numPr>
          <w:ilvl w:val="0"/>
          <w:numId w:val="23"/>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Any other information deemed necess</w:t>
      </w:r>
      <w:r w:rsidR="009F0E3A" w:rsidRPr="005F3D9C">
        <w:rPr>
          <w:rFonts w:ascii="Times New Roman" w:eastAsia="ヒラギノ角ゴ Pro W3" w:hAnsi="Times New Roman" w:cs="Times New Roman"/>
          <w:bCs/>
          <w:color w:val="000000"/>
          <w:sz w:val="24"/>
          <w:szCs w:val="24"/>
        </w:rPr>
        <w:t>ary by the Grant Officer and PA</w:t>
      </w:r>
      <w:r w:rsidRPr="005F3D9C">
        <w:rPr>
          <w:rFonts w:ascii="Times New Roman" w:eastAsia="ヒラギノ角ゴ Pro W3" w:hAnsi="Times New Roman" w:cs="Times New Roman"/>
          <w:bCs/>
          <w:color w:val="000000"/>
          <w:sz w:val="24"/>
          <w:szCs w:val="24"/>
        </w:rPr>
        <w:t xml:space="preserve"> </w:t>
      </w:r>
      <w:r w:rsidR="009F0E3A" w:rsidRPr="005F3D9C">
        <w:rPr>
          <w:rFonts w:ascii="Times New Roman" w:eastAsia="ヒラギノ角ゴ Pro W3" w:hAnsi="Times New Roman" w:cs="Times New Roman"/>
          <w:bCs/>
          <w:color w:val="000000"/>
          <w:sz w:val="24"/>
          <w:szCs w:val="24"/>
        </w:rPr>
        <w:t>BAGHDAD staff</w:t>
      </w:r>
      <w:r w:rsidRPr="005F3D9C">
        <w:rPr>
          <w:rFonts w:ascii="Times New Roman" w:eastAsia="ヒラギノ角ゴ Pro W3" w:hAnsi="Times New Roman" w:cs="Times New Roman"/>
          <w:bCs/>
          <w:color w:val="000000"/>
          <w:sz w:val="24"/>
          <w:szCs w:val="24"/>
        </w:rPr>
        <w:t xml:space="preserve"> to make an affirmative determination of responsibility (positive risk assessment determination).</w:t>
      </w:r>
    </w:p>
    <w:p w:rsidR="00B57C35" w:rsidRDefault="00B57C35" w:rsidP="00EA310D">
      <w:pPr>
        <w:spacing w:after="0" w:line="240" w:lineRule="auto"/>
        <w:rPr>
          <w:rFonts w:ascii="Times New Roman" w:eastAsia="ヒラギノ角ゴ Pro W3" w:hAnsi="Times New Roman" w:cs="Times New Roman"/>
          <w:b/>
          <w:color w:val="000000"/>
          <w:sz w:val="24"/>
          <w:szCs w:val="24"/>
        </w:rPr>
      </w:pPr>
    </w:p>
    <w:p w:rsidR="00A82A38" w:rsidRPr="005F3D9C" w:rsidRDefault="00A82A38" w:rsidP="00EA310D">
      <w:pPr>
        <w:spacing w:after="0" w:line="240" w:lineRule="auto"/>
        <w:rPr>
          <w:rFonts w:ascii="Times New Roman" w:eastAsia="ヒラギノ角ゴ Pro W3" w:hAnsi="Times New Roman" w:cs="Times New Roman"/>
          <w:b/>
          <w:color w:val="000000"/>
          <w:sz w:val="24"/>
          <w:szCs w:val="24"/>
        </w:rPr>
      </w:pPr>
    </w:p>
    <w:p w:rsidR="000022A3" w:rsidRPr="005B58C8" w:rsidRDefault="000022A3" w:rsidP="005B58C8">
      <w:pPr>
        <w:pStyle w:val="ListParagraph"/>
        <w:numPr>
          <w:ilvl w:val="0"/>
          <w:numId w:val="28"/>
        </w:numPr>
        <w:spacing w:after="0" w:line="240" w:lineRule="auto"/>
        <w:ind w:left="360"/>
        <w:rPr>
          <w:rFonts w:ascii="Times New Roman" w:eastAsia="ヒラギノ角ゴ Pro W3" w:hAnsi="Times New Roman" w:cs="Times New Roman"/>
          <w:b/>
          <w:bCs/>
          <w:caps/>
          <w:color w:val="000000"/>
          <w:sz w:val="24"/>
          <w:szCs w:val="24"/>
        </w:rPr>
      </w:pPr>
      <w:r w:rsidRPr="005B58C8">
        <w:rPr>
          <w:rFonts w:ascii="Times New Roman" w:eastAsia="ヒラギノ角ゴ Pro W3" w:hAnsi="Times New Roman" w:cs="Times New Roman"/>
          <w:b/>
          <w:bCs/>
          <w:caps/>
          <w:color w:val="000000"/>
          <w:sz w:val="24"/>
          <w:szCs w:val="24"/>
        </w:rPr>
        <w:t xml:space="preserve">Funding Restrictions  </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DA51E1" w:rsidRDefault="000022A3" w:rsidP="00DA51E1">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The US Embassy Baghdad policy is not to award profit under assistance instruments. Pre-Award Costs – No costs chargeable to any award resulting from this NOFO </w:t>
      </w:r>
      <w:proofErr w:type="gramStart"/>
      <w:r w:rsidRPr="005F3D9C">
        <w:rPr>
          <w:rFonts w:ascii="Times New Roman" w:eastAsia="ヒラギノ角ゴ Pro W3" w:hAnsi="Times New Roman" w:cs="Times New Roman"/>
          <w:bCs/>
          <w:color w:val="000000"/>
          <w:sz w:val="24"/>
          <w:szCs w:val="24"/>
        </w:rPr>
        <w:t>may be incurred</w:t>
      </w:r>
      <w:proofErr w:type="gramEnd"/>
      <w:r w:rsidRPr="005F3D9C">
        <w:rPr>
          <w:rFonts w:ascii="Times New Roman" w:eastAsia="ヒラギノ角ゴ Pro W3" w:hAnsi="Times New Roman" w:cs="Times New Roman"/>
          <w:bCs/>
          <w:color w:val="000000"/>
          <w:sz w:val="24"/>
          <w:szCs w:val="24"/>
        </w:rPr>
        <w:t xml:space="preserve"> before receipt of either a fully executed Agreement or a specific, written authorization from the Grant Officer.</w:t>
      </w:r>
    </w:p>
    <w:p w:rsidR="005B58C8" w:rsidRPr="005F3D9C" w:rsidRDefault="005B58C8" w:rsidP="00EA310D">
      <w:pPr>
        <w:spacing w:after="0" w:line="240" w:lineRule="auto"/>
        <w:rPr>
          <w:rFonts w:ascii="Times New Roman" w:eastAsia="ヒラギノ角ゴ Pro W3" w:hAnsi="Times New Roman" w:cs="Times New Roman"/>
          <w:b/>
          <w:color w:val="000000"/>
          <w:sz w:val="24"/>
          <w:szCs w:val="24"/>
        </w:rPr>
      </w:pPr>
    </w:p>
    <w:p w:rsidR="000022A3" w:rsidRPr="005B58C8" w:rsidRDefault="000022A3" w:rsidP="005B58C8">
      <w:pPr>
        <w:pStyle w:val="ListParagraph"/>
        <w:numPr>
          <w:ilvl w:val="0"/>
          <w:numId w:val="28"/>
        </w:numPr>
        <w:spacing w:after="0" w:line="240" w:lineRule="auto"/>
        <w:ind w:left="360"/>
        <w:rPr>
          <w:rFonts w:ascii="Times New Roman" w:eastAsia="ヒラギノ角ゴ Pro W3" w:hAnsi="Times New Roman" w:cs="Times New Roman"/>
          <w:b/>
          <w:caps/>
          <w:color w:val="000000"/>
          <w:sz w:val="24"/>
          <w:szCs w:val="24"/>
        </w:rPr>
      </w:pPr>
      <w:r w:rsidRPr="005B58C8">
        <w:rPr>
          <w:rFonts w:ascii="Times New Roman" w:eastAsia="ヒラギノ角ゴ Pro W3" w:hAnsi="Times New Roman" w:cs="Times New Roman"/>
          <w:b/>
          <w:caps/>
          <w:color w:val="000000"/>
          <w:sz w:val="24"/>
          <w:szCs w:val="24"/>
        </w:rPr>
        <w:t>Audits</w:t>
      </w:r>
    </w:p>
    <w:p w:rsidR="000022A3" w:rsidRPr="005F3D9C" w:rsidRDefault="000022A3" w:rsidP="005B58C8">
      <w:pPr>
        <w:spacing w:after="0" w:line="240" w:lineRule="auto"/>
        <w:rPr>
          <w:rFonts w:ascii="Times New Roman" w:eastAsia="ヒラギノ角ゴ Pro W3" w:hAnsi="Times New Roman" w:cs="Times New Roman"/>
          <w:b/>
          <w:color w:val="000000"/>
          <w:sz w:val="24"/>
          <w:szCs w:val="24"/>
        </w:rPr>
      </w:pPr>
    </w:p>
    <w:p w:rsidR="000022A3" w:rsidRPr="005F3D9C" w:rsidRDefault="000022A3" w:rsidP="005B58C8">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lastRenderedPageBreak/>
        <w:t xml:space="preserve">The recipient is required to maintain books, records, documents, and other evidence, in accordance with the recipient’s usual accounting procedures </w:t>
      </w:r>
      <w:proofErr w:type="gramStart"/>
      <w:r w:rsidRPr="005F3D9C">
        <w:rPr>
          <w:rFonts w:ascii="Times New Roman" w:eastAsia="ヒラギノ角ゴ Pro W3" w:hAnsi="Times New Roman" w:cs="Times New Roman"/>
          <w:bCs/>
          <w:color w:val="000000"/>
          <w:sz w:val="24"/>
          <w:szCs w:val="24"/>
        </w:rPr>
        <w:t>to sufficiently substantiate</w:t>
      </w:r>
      <w:proofErr w:type="gramEnd"/>
      <w:r w:rsidRPr="005F3D9C">
        <w:rPr>
          <w:rFonts w:ascii="Times New Roman" w:eastAsia="ヒラギノ角ゴ Pro W3" w:hAnsi="Times New Roman" w:cs="Times New Roman"/>
          <w:bCs/>
          <w:color w:val="000000"/>
          <w:sz w:val="24"/>
          <w:szCs w:val="24"/>
        </w:rPr>
        <w:t xml:space="preserve"> charges to the award. The recipient confirms that its program will be subject to an independent audit in accordance with the recipient’s usual auditing procedures, and agrees to furnish copies of these audit reports to US Embassy Baghdad along with other related information, as may be reasonably requested by US Embassy Baghdad with respect to questions or findings arising from the audit report. </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5F3D9C" w:rsidRDefault="00EA310D" w:rsidP="005B58C8">
      <w:pPr>
        <w:spacing w:after="0" w:line="240" w:lineRule="auto"/>
        <w:ind w:left="450"/>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
          <w:color w:val="000000"/>
          <w:sz w:val="24"/>
          <w:szCs w:val="24"/>
        </w:rPr>
        <w:t xml:space="preserve">a. </w:t>
      </w:r>
      <w:r w:rsidR="000022A3" w:rsidRPr="005F3D9C">
        <w:rPr>
          <w:rFonts w:ascii="Times New Roman" w:eastAsia="ヒラギノ角ゴ Pro W3" w:hAnsi="Times New Roman" w:cs="Times New Roman"/>
          <w:bCs/>
          <w:color w:val="000000"/>
          <w:sz w:val="24"/>
          <w:szCs w:val="24"/>
        </w:rPr>
        <w:t xml:space="preserve">The recipient agrees to furnish the US Embassy Baghdad with a final report on activities carried out under the award, including accounting for award funds in sufficient detail to enable US Embassy Baghdad to liquidate the award. The report </w:t>
      </w:r>
      <w:proofErr w:type="gramStart"/>
      <w:r w:rsidR="000022A3" w:rsidRPr="005F3D9C">
        <w:rPr>
          <w:rFonts w:ascii="Times New Roman" w:eastAsia="ヒラギノ角ゴ Pro W3" w:hAnsi="Times New Roman" w:cs="Times New Roman"/>
          <w:bCs/>
          <w:color w:val="000000"/>
          <w:sz w:val="24"/>
          <w:szCs w:val="24"/>
        </w:rPr>
        <w:t>must be submitted</w:t>
      </w:r>
      <w:proofErr w:type="gramEnd"/>
      <w:r w:rsidR="000022A3" w:rsidRPr="005F3D9C">
        <w:rPr>
          <w:rFonts w:ascii="Times New Roman" w:eastAsia="ヒラギノ角ゴ Pro W3" w:hAnsi="Times New Roman" w:cs="Times New Roman"/>
          <w:bCs/>
          <w:color w:val="000000"/>
          <w:sz w:val="24"/>
          <w:szCs w:val="24"/>
        </w:rPr>
        <w:t xml:space="preserve"> to the address specified in the award. </w:t>
      </w:r>
    </w:p>
    <w:p w:rsidR="000022A3" w:rsidRPr="005F3D9C" w:rsidRDefault="000022A3" w:rsidP="005B58C8">
      <w:pPr>
        <w:spacing w:after="0" w:line="240" w:lineRule="auto"/>
        <w:ind w:left="450"/>
        <w:rPr>
          <w:rFonts w:ascii="Times New Roman" w:eastAsia="ヒラギノ角ゴ Pro W3" w:hAnsi="Times New Roman" w:cs="Times New Roman"/>
          <w:b/>
          <w:color w:val="000000"/>
          <w:sz w:val="24"/>
          <w:szCs w:val="24"/>
        </w:rPr>
      </w:pPr>
    </w:p>
    <w:p w:rsidR="000022A3" w:rsidRPr="005F3D9C" w:rsidRDefault="000022A3" w:rsidP="005B58C8">
      <w:pPr>
        <w:spacing w:after="0" w:line="240" w:lineRule="auto"/>
        <w:ind w:left="450"/>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
          <w:color w:val="000000"/>
          <w:sz w:val="24"/>
          <w:szCs w:val="24"/>
        </w:rPr>
        <w:t xml:space="preserve">b. </w:t>
      </w:r>
      <w:r w:rsidRPr="005F3D9C">
        <w:rPr>
          <w:rFonts w:ascii="Times New Roman" w:eastAsia="ヒラギノ角ゴ Pro W3" w:hAnsi="Times New Roman" w:cs="Times New Roman"/>
          <w:bCs/>
          <w:color w:val="000000"/>
          <w:sz w:val="24"/>
          <w:szCs w:val="24"/>
        </w:rPr>
        <w:t>It is understood that financial records, including documentation to support entries on accounting records and to substantiate charges against the award, will be maintained in accordance with the recipient’s usual accounting procedures, which must follow generally accepted accounting practices. The recipient must maintain such financial records for at least three years after the recipient’s final disbursement of funds under the award. The recipient agrees to make available to the US Embassy Baghdad all records and documents that support expenditures made under its program.</w:t>
      </w:r>
    </w:p>
    <w:p w:rsidR="000022A3" w:rsidRDefault="000022A3" w:rsidP="00EA310D">
      <w:pPr>
        <w:spacing w:after="0" w:line="240" w:lineRule="auto"/>
        <w:rPr>
          <w:rFonts w:ascii="Times New Roman" w:eastAsia="ヒラギノ角ゴ Pro W3" w:hAnsi="Times New Roman" w:cs="Times New Roman"/>
          <w:b/>
          <w:color w:val="000000"/>
          <w:sz w:val="24"/>
          <w:szCs w:val="24"/>
        </w:rPr>
      </w:pPr>
    </w:p>
    <w:p w:rsidR="005B58C8" w:rsidRPr="005F3D9C" w:rsidRDefault="005B58C8" w:rsidP="00EA310D">
      <w:pPr>
        <w:spacing w:after="0" w:line="240" w:lineRule="auto"/>
        <w:rPr>
          <w:rFonts w:ascii="Times New Roman" w:eastAsia="ヒラギノ角ゴ Pro W3" w:hAnsi="Times New Roman" w:cs="Times New Roman"/>
          <w:b/>
          <w:color w:val="000000"/>
          <w:sz w:val="24"/>
          <w:szCs w:val="24"/>
        </w:rPr>
      </w:pPr>
    </w:p>
    <w:p w:rsidR="000022A3" w:rsidRPr="005B58C8" w:rsidRDefault="000022A3" w:rsidP="005B58C8">
      <w:pPr>
        <w:pStyle w:val="ListParagraph"/>
        <w:numPr>
          <w:ilvl w:val="0"/>
          <w:numId w:val="28"/>
        </w:numPr>
        <w:spacing w:after="0" w:line="240" w:lineRule="auto"/>
        <w:ind w:left="360"/>
        <w:rPr>
          <w:rFonts w:ascii="Times New Roman" w:eastAsia="ヒラギノ角ゴ Pro W3" w:hAnsi="Times New Roman" w:cs="Times New Roman"/>
          <w:b/>
          <w:caps/>
          <w:color w:val="000000"/>
          <w:sz w:val="24"/>
          <w:szCs w:val="24"/>
        </w:rPr>
      </w:pPr>
      <w:r w:rsidRPr="005B58C8">
        <w:rPr>
          <w:rFonts w:ascii="Times New Roman" w:eastAsia="ヒラギノ角ゴ Pro W3" w:hAnsi="Times New Roman" w:cs="Times New Roman"/>
          <w:b/>
          <w:caps/>
          <w:color w:val="000000"/>
          <w:sz w:val="24"/>
          <w:szCs w:val="24"/>
        </w:rPr>
        <w:t xml:space="preserve">Award Selection Criteria  </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022A3"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Evaluation Criteria:  Applicants should n</w:t>
      </w:r>
      <w:r w:rsidR="005B58C8">
        <w:rPr>
          <w:rFonts w:ascii="Times New Roman" w:eastAsia="ヒラギノ角ゴ Pro W3" w:hAnsi="Times New Roman" w:cs="Times New Roman"/>
          <w:bCs/>
          <w:color w:val="000000"/>
          <w:sz w:val="24"/>
          <w:szCs w:val="24"/>
        </w:rPr>
        <w:t>ote that the following criteria:</w:t>
      </w:r>
    </w:p>
    <w:p w:rsidR="005B58C8" w:rsidRPr="005F3D9C" w:rsidRDefault="005B58C8"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(1) Serve as a standard against which all proposals will be evaluated, and </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(2) Serve to identify the significant matters that </w:t>
      </w:r>
      <w:proofErr w:type="gramStart"/>
      <w:r w:rsidRPr="005F3D9C">
        <w:rPr>
          <w:rFonts w:ascii="Times New Roman" w:eastAsia="ヒラギノ角ゴ Pro W3" w:hAnsi="Times New Roman" w:cs="Times New Roman"/>
          <w:bCs/>
          <w:color w:val="000000"/>
          <w:sz w:val="24"/>
          <w:szCs w:val="24"/>
        </w:rPr>
        <w:t>should be addressed</w:t>
      </w:r>
      <w:proofErr w:type="gramEnd"/>
      <w:r w:rsidRPr="005F3D9C">
        <w:rPr>
          <w:rFonts w:ascii="Times New Roman" w:eastAsia="ヒラギノ角ゴ Pro W3" w:hAnsi="Times New Roman" w:cs="Times New Roman"/>
          <w:bCs/>
          <w:color w:val="000000"/>
          <w:sz w:val="24"/>
          <w:szCs w:val="24"/>
        </w:rPr>
        <w:t xml:space="preserve"> in all proposals.  The USG will award grants to the applicant whose offers represent the best value to the USG </w:t>
      </w:r>
      <w:proofErr w:type="gramStart"/>
      <w:r w:rsidRPr="005F3D9C">
        <w:rPr>
          <w:rFonts w:ascii="Times New Roman" w:eastAsia="ヒラギノ角ゴ Pro W3" w:hAnsi="Times New Roman" w:cs="Times New Roman"/>
          <w:bCs/>
          <w:color w:val="000000"/>
          <w:sz w:val="24"/>
          <w:szCs w:val="24"/>
        </w:rPr>
        <w:t>on the basis of</w:t>
      </w:r>
      <w:proofErr w:type="gramEnd"/>
      <w:r w:rsidRPr="005F3D9C">
        <w:rPr>
          <w:rFonts w:ascii="Times New Roman" w:eastAsia="ヒラギノ角ゴ Pro W3" w:hAnsi="Times New Roman" w:cs="Times New Roman"/>
          <w:bCs/>
          <w:color w:val="000000"/>
          <w:sz w:val="24"/>
          <w:szCs w:val="24"/>
        </w:rPr>
        <w:t xml:space="preserve"> technical merit, past performance, and cost. </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roofErr w:type="gramStart"/>
      <w:r w:rsidRPr="005F3D9C">
        <w:rPr>
          <w:rFonts w:ascii="Times New Roman" w:eastAsia="ヒラギノ角ゴ Pro W3" w:hAnsi="Times New Roman" w:cs="Times New Roman"/>
          <w:bCs/>
          <w:color w:val="000000"/>
          <w:sz w:val="24"/>
          <w:szCs w:val="24"/>
        </w:rPr>
        <w:t>Each application will be evaluated by a peer revi</w:t>
      </w:r>
      <w:r w:rsidR="00E4265C">
        <w:rPr>
          <w:rFonts w:ascii="Times New Roman" w:eastAsia="ヒラギノ角ゴ Pro W3" w:hAnsi="Times New Roman" w:cs="Times New Roman"/>
          <w:bCs/>
          <w:color w:val="000000"/>
          <w:sz w:val="24"/>
          <w:szCs w:val="24"/>
        </w:rPr>
        <w:t>ew committee of US Embassy PA</w:t>
      </w:r>
      <w:r w:rsidR="00813B52" w:rsidRPr="005F3D9C">
        <w:rPr>
          <w:rFonts w:ascii="Times New Roman" w:eastAsia="ヒラギノ角ゴ Pro W3" w:hAnsi="Times New Roman" w:cs="Times New Roman"/>
          <w:bCs/>
          <w:color w:val="000000"/>
          <w:sz w:val="24"/>
          <w:szCs w:val="24"/>
        </w:rPr>
        <w:t xml:space="preserve"> </w:t>
      </w:r>
      <w:r w:rsidRPr="005F3D9C">
        <w:rPr>
          <w:rFonts w:ascii="Times New Roman" w:eastAsia="ヒラギノ角ゴ Pro W3" w:hAnsi="Times New Roman" w:cs="Times New Roman"/>
          <w:bCs/>
          <w:color w:val="000000"/>
          <w:sz w:val="24"/>
          <w:szCs w:val="24"/>
        </w:rPr>
        <w:t>and other experts, as deemed appropriate</w:t>
      </w:r>
      <w:proofErr w:type="gramEnd"/>
      <w:r w:rsidRPr="005F3D9C">
        <w:rPr>
          <w:rFonts w:ascii="Times New Roman" w:eastAsia="ヒラギノ角ゴ Pro W3" w:hAnsi="Times New Roman" w:cs="Times New Roman"/>
          <w:bCs/>
          <w:color w:val="000000"/>
          <w:sz w:val="24"/>
          <w:szCs w:val="24"/>
        </w:rPr>
        <w:t xml:space="preserve">.  The evaluation criteria </w:t>
      </w:r>
      <w:proofErr w:type="gramStart"/>
      <w:r w:rsidRPr="005F3D9C">
        <w:rPr>
          <w:rFonts w:ascii="Times New Roman" w:eastAsia="ヒラギノ角ゴ Pro W3" w:hAnsi="Times New Roman" w:cs="Times New Roman"/>
          <w:bCs/>
          <w:color w:val="000000"/>
          <w:sz w:val="24"/>
          <w:szCs w:val="24"/>
        </w:rPr>
        <w:t>have been tailored</w:t>
      </w:r>
      <w:proofErr w:type="gramEnd"/>
      <w:r w:rsidRPr="005F3D9C">
        <w:rPr>
          <w:rFonts w:ascii="Times New Roman" w:eastAsia="ヒラギノ角ゴ Pro W3" w:hAnsi="Times New Roman" w:cs="Times New Roman"/>
          <w:bCs/>
          <w:color w:val="000000"/>
          <w:sz w:val="24"/>
          <w:szCs w:val="24"/>
        </w:rPr>
        <w:t xml:space="preserve"> to the requirements of this NOFO.  </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5F3D9C" w:rsidRDefault="000022A3" w:rsidP="000D7FF5">
      <w:pPr>
        <w:numPr>
          <w:ilvl w:val="0"/>
          <w:numId w:val="17"/>
        </w:num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Project Goals/Implementation Plan (</w:t>
      </w:r>
      <w:r w:rsidR="000D7FF5">
        <w:rPr>
          <w:rFonts w:ascii="Times New Roman" w:eastAsia="ヒラギノ角ゴ Pro W3" w:hAnsi="Times New Roman" w:cs="Times New Roman"/>
          <w:b/>
          <w:color w:val="000000"/>
          <w:sz w:val="24"/>
          <w:szCs w:val="24"/>
        </w:rPr>
        <w:t>60</w:t>
      </w:r>
      <w:r w:rsidRPr="005F3D9C">
        <w:rPr>
          <w:rFonts w:ascii="Times New Roman" w:eastAsia="ヒラギノ角ゴ Pro W3" w:hAnsi="Times New Roman" w:cs="Times New Roman"/>
          <w:b/>
          <w:color w:val="000000"/>
          <w:sz w:val="24"/>
          <w:szCs w:val="24"/>
        </w:rPr>
        <w:t xml:space="preserve"> points): </w:t>
      </w:r>
      <w:r w:rsidRPr="005F3D9C">
        <w:rPr>
          <w:rFonts w:ascii="Times New Roman" w:eastAsia="ヒラギノ角ゴ Pro W3" w:hAnsi="Times New Roman" w:cs="Times New Roman"/>
          <w:bCs/>
          <w:color w:val="000000"/>
          <w:sz w:val="24"/>
          <w:szCs w:val="24"/>
        </w:rPr>
        <w:t>Applicants should describe what they propose to do and how they will do it.  The proposed activities must directly relate to meeting the goals and objectives, and applicants should include information on how they will measure activities’ effectiveness and provide milestones to indicate progress toward NOFO-stipulated goals.  The review panel will be viewing the implementation plan in terms of how well it addresses the goals and objectives, feasibility of the proposed activities and their timeline for completion, and the extent to which the impact of the project will continue beyond the conclusion of the funding period.</w:t>
      </w:r>
      <w:r w:rsidRPr="005F3D9C">
        <w:rPr>
          <w:rFonts w:ascii="Times New Roman" w:eastAsia="ヒラギノ角ゴ Pro W3" w:hAnsi="Times New Roman" w:cs="Times New Roman"/>
          <w:b/>
          <w:color w:val="000000"/>
          <w:sz w:val="24"/>
          <w:szCs w:val="24"/>
        </w:rPr>
        <w:t xml:space="preserve">  </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5F3D9C" w:rsidRDefault="000022A3" w:rsidP="000D7FF5">
      <w:pPr>
        <w:numPr>
          <w:ilvl w:val="0"/>
          <w:numId w:val="17"/>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
          <w:color w:val="000000"/>
          <w:sz w:val="24"/>
          <w:szCs w:val="24"/>
        </w:rPr>
        <w:t>Organizational Capability (</w:t>
      </w:r>
      <w:r w:rsidR="000D7FF5">
        <w:rPr>
          <w:rFonts w:ascii="Times New Roman" w:eastAsia="ヒラギノ角ゴ Pro W3" w:hAnsi="Times New Roman" w:cs="Times New Roman"/>
          <w:b/>
          <w:color w:val="000000"/>
          <w:sz w:val="24"/>
          <w:szCs w:val="24"/>
        </w:rPr>
        <w:t>15</w:t>
      </w:r>
      <w:r w:rsidRPr="005F3D9C">
        <w:rPr>
          <w:rFonts w:ascii="Times New Roman" w:eastAsia="ヒラギノ角ゴ Pro W3" w:hAnsi="Times New Roman" w:cs="Times New Roman"/>
          <w:b/>
          <w:color w:val="000000"/>
          <w:sz w:val="24"/>
          <w:szCs w:val="24"/>
        </w:rPr>
        <w:t xml:space="preserve"> points): </w:t>
      </w:r>
      <w:r w:rsidRPr="005F3D9C">
        <w:rPr>
          <w:rFonts w:ascii="Times New Roman" w:eastAsia="ヒラギノ角ゴ Pro W3" w:hAnsi="Times New Roman" w:cs="Times New Roman"/>
          <w:bCs/>
          <w:color w:val="000000"/>
          <w:sz w:val="24"/>
          <w:szCs w:val="24"/>
        </w:rPr>
        <w:t xml:space="preserve">Proposals should demonstrate the ability to develop and implement programs in the areas covered by the NOFO.  Applicants must demonstrate </w:t>
      </w:r>
      <w:r w:rsidRPr="005F3D9C">
        <w:rPr>
          <w:rFonts w:ascii="Times New Roman" w:eastAsia="ヒラギノ角ゴ Pro W3" w:hAnsi="Times New Roman" w:cs="Times New Roman"/>
          <w:bCs/>
          <w:color w:val="000000"/>
          <w:sz w:val="24"/>
          <w:szCs w:val="24"/>
        </w:rPr>
        <w:lastRenderedPageBreak/>
        <w:t xml:space="preserve">how their resources, capabilities, and experience will enable them to achieve the stated goals and objectives.  </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5F3D9C" w:rsidRDefault="000022A3" w:rsidP="000D7FF5">
      <w:pPr>
        <w:numPr>
          <w:ilvl w:val="0"/>
          <w:numId w:val="18"/>
        </w:num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Appendices (</w:t>
      </w:r>
      <w:r w:rsidR="000D7FF5">
        <w:rPr>
          <w:rFonts w:ascii="Times New Roman" w:eastAsia="ヒラギノ角ゴ Pro W3" w:hAnsi="Times New Roman" w:cs="Times New Roman"/>
          <w:b/>
          <w:color w:val="000000"/>
          <w:sz w:val="24"/>
          <w:szCs w:val="24"/>
        </w:rPr>
        <w:t>25</w:t>
      </w:r>
      <w:r w:rsidRPr="005F3D9C">
        <w:rPr>
          <w:rFonts w:ascii="Times New Roman" w:eastAsia="ヒラギノ角ゴ Pro W3" w:hAnsi="Times New Roman" w:cs="Times New Roman"/>
          <w:b/>
          <w:color w:val="000000"/>
          <w:sz w:val="24"/>
          <w:szCs w:val="24"/>
        </w:rPr>
        <w:t xml:space="preserve"> points):</w:t>
      </w:r>
    </w:p>
    <w:p w:rsidR="000022A3" w:rsidRPr="005F3D9C" w:rsidRDefault="000022A3" w:rsidP="00EA310D">
      <w:pPr>
        <w:numPr>
          <w:ilvl w:val="0"/>
          <w:numId w:val="19"/>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
          <w:color w:val="000000"/>
          <w:sz w:val="24"/>
          <w:szCs w:val="24"/>
        </w:rPr>
        <w:t xml:space="preserve">Budget:  </w:t>
      </w:r>
      <w:r w:rsidRPr="005F3D9C">
        <w:rPr>
          <w:rFonts w:ascii="Times New Roman" w:eastAsia="ヒラギノ角ゴ Pro W3" w:hAnsi="Times New Roman" w:cs="Times New Roman"/>
          <w:bCs/>
          <w:color w:val="000000"/>
          <w:sz w:val="24"/>
          <w:szCs w:val="24"/>
        </w:rPr>
        <w:t xml:space="preserve">Costs </w:t>
      </w:r>
      <w:proofErr w:type="gramStart"/>
      <w:r w:rsidRPr="005F3D9C">
        <w:rPr>
          <w:rFonts w:ascii="Times New Roman" w:eastAsia="ヒラギノ角ゴ Pro W3" w:hAnsi="Times New Roman" w:cs="Times New Roman"/>
          <w:bCs/>
          <w:color w:val="000000"/>
          <w:sz w:val="24"/>
          <w:szCs w:val="24"/>
        </w:rPr>
        <w:t>shall be evaluated</w:t>
      </w:r>
      <w:proofErr w:type="gramEnd"/>
      <w:r w:rsidRPr="005F3D9C">
        <w:rPr>
          <w:rFonts w:ascii="Times New Roman" w:eastAsia="ヒラギノ角ゴ Pro W3" w:hAnsi="Times New Roman" w:cs="Times New Roman"/>
          <w:bCs/>
          <w:color w:val="000000"/>
          <w:sz w:val="24"/>
          <w:szCs w:val="24"/>
        </w:rPr>
        <w:t xml:space="preserve"> for realism, control practices, and efficiency.  The NEA/PPD and ECA must determine that the costs paid for this award are reasonable, allowable, and allocable to the proposed project activities.  This will consist of a review of the Budget to determine if the overall costs are realistic for the work to </w:t>
      </w:r>
      <w:proofErr w:type="gramStart"/>
      <w:r w:rsidRPr="005F3D9C">
        <w:rPr>
          <w:rFonts w:ascii="Times New Roman" w:eastAsia="ヒラギノ角ゴ Pro W3" w:hAnsi="Times New Roman" w:cs="Times New Roman"/>
          <w:bCs/>
          <w:color w:val="000000"/>
          <w:sz w:val="24"/>
          <w:szCs w:val="24"/>
        </w:rPr>
        <w:t>be performed</w:t>
      </w:r>
      <w:proofErr w:type="gramEnd"/>
      <w:r w:rsidRPr="005F3D9C">
        <w:rPr>
          <w:rFonts w:ascii="Times New Roman" w:eastAsia="ヒラギノ角ゴ Pro W3" w:hAnsi="Times New Roman" w:cs="Times New Roman"/>
          <w:bCs/>
          <w:color w:val="000000"/>
          <w:sz w:val="24"/>
          <w:szCs w:val="24"/>
        </w:rPr>
        <w:t>, if the costs reflect the applicant’s understanding of the allowable cost principles established by OMB Circular A-122, and if the costs are consistent with the program narrative.  Applicants must submit SF 424A – “Budget Information – Non-Construction Program” along with a comprehensive budget for the entire program.  There must be a summary budget as well as breakdowns reflecting both administrative and program budgets.  Applicants may provide separate sub-budgets for each program phase, location or activity to provide clarification.</w:t>
      </w:r>
    </w:p>
    <w:p w:rsidR="000022A3" w:rsidRPr="005F3D9C" w:rsidRDefault="000022A3" w:rsidP="00EA310D">
      <w:pPr>
        <w:numPr>
          <w:ilvl w:val="0"/>
          <w:numId w:val="19"/>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
          <w:color w:val="000000"/>
          <w:sz w:val="24"/>
          <w:szCs w:val="24"/>
        </w:rPr>
        <w:t xml:space="preserve">Resume: </w:t>
      </w:r>
      <w:r w:rsidRPr="005F3D9C">
        <w:rPr>
          <w:rFonts w:ascii="Times New Roman" w:eastAsia="ヒラギノ角ゴ Pro W3" w:hAnsi="Times New Roman" w:cs="Times New Roman"/>
          <w:bCs/>
          <w:color w:val="000000"/>
          <w:sz w:val="24"/>
          <w:szCs w:val="24"/>
        </w:rPr>
        <w:t xml:space="preserve">The review panel will consider the appropriateness of the selected project key personnel; in view of the roles and </w:t>
      </w:r>
      <w:proofErr w:type="gramStart"/>
      <w:r w:rsidRPr="005F3D9C">
        <w:rPr>
          <w:rFonts w:ascii="Times New Roman" w:eastAsia="ヒラギノ角ゴ Pro W3" w:hAnsi="Times New Roman" w:cs="Times New Roman"/>
          <w:bCs/>
          <w:color w:val="000000"/>
          <w:sz w:val="24"/>
          <w:szCs w:val="24"/>
        </w:rPr>
        <w:t>responsibilities</w:t>
      </w:r>
      <w:proofErr w:type="gramEnd"/>
      <w:r w:rsidRPr="005F3D9C">
        <w:rPr>
          <w:rFonts w:ascii="Times New Roman" w:eastAsia="ヒラギノ角ゴ Pro W3" w:hAnsi="Times New Roman" w:cs="Times New Roman"/>
          <w:bCs/>
          <w:color w:val="000000"/>
          <w:sz w:val="24"/>
          <w:szCs w:val="24"/>
        </w:rPr>
        <w:t xml:space="preserve"> those individuals will play in guiding the project through implementation to completion.  While it is preferable to name project personnel and provide their resumes, position descriptions submitted in lieu of the resumes </w:t>
      </w:r>
      <w:proofErr w:type="gramStart"/>
      <w:r w:rsidRPr="005F3D9C">
        <w:rPr>
          <w:rFonts w:ascii="Times New Roman" w:eastAsia="ヒラギノ角ゴ Pro W3" w:hAnsi="Times New Roman" w:cs="Times New Roman"/>
          <w:bCs/>
          <w:color w:val="000000"/>
          <w:sz w:val="24"/>
          <w:szCs w:val="24"/>
        </w:rPr>
        <w:t>will be reviewed</w:t>
      </w:r>
      <w:proofErr w:type="gramEnd"/>
      <w:r w:rsidRPr="005F3D9C">
        <w:rPr>
          <w:rFonts w:ascii="Times New Roman" w:eastAsia="ヒラギノ角ゴ Pro W3" w:hAnsi="Times New Roman" w:cs="Times New Roman"/>
          <w:bCs/>
          <w:color w:val="000000"/>
          <w:sz w:val="24"/>
          <w:szCs w:val="24"/>
        </w:rPr>
        <w:t xml:space="preserve"> for the appropriateness of the qualifications and skills identified.  </w:t>
      </w:r>
    </w:p>
    <w:p w:rsidR="000022A3" w:rsidRDefault="000022A3" w:rsidP="00EA310D">
      <w:pPr>
        <w:spacing w:after="0" w:line="240" w:lineRule="auto"/>
        <w:rPr>
          <w:rFonts w:ascii="Times New Roman" w:eastAsia="ヒラギノ角ゴ Pro W3" w:hAnsi="Times New Roman" w:cs="Times New Roman"/>
          <w:b/>
          <w:color w:val="000000"/>
          <w:sz w:val="24"/>
          <w:szCs w:val="24"/>
        </w:rPr>
      </w:pPr>
    </w:p>
    <w:p w:rsidR="00A819B1" w:rsidRPr="005F3D9C" w:rsidRDefault="00A819B1" w:rsidP="00EA310D">
      <w:pPr>
        <w:spacing w:after="0" w:line="240" w:lineRule="auto"/>
        <w:rPr>
          <w:rFonts w:ascii="Times New Roman" w:eastAsia="ヒラギノ角ゴ Pro W3" w:hAnsi="Times New Roman" w:cs="Times New Roman"/>
          <w:b/>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DISCLAIMER</w:t>
      </w:r>
    </w:p>
    <w:p w:rsidR="00EA310D" w:rsidRPr="005F3D9C" w:rsidRDefault="00EA310D"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Explanatory information provided by the PAS BAGHDAD that contradicts published language is not binding. Issuance of this NOFO does not constitute an award commitment on the part of the U.S. Government. The NEA reserves the right to waive program formalities and to reduce, revise, or increase proposal budgets in accordance with the needs of the program and the availability of funds. Awards made will be subject to periodic reporting and evaluation requirements as specified above and in the Notice of Award.</w:t>
      </w:r>
    </w:p>
    <w:p w:rsidR="00E66FEA" w:rsidRPr="005F3D9C" w:rsidRDefault="00E66FEA" w:rsidP="00EA310D">
      <w:pPr>
        <w:pStyle w:val="ListParagraph"/>
        <w:spacing w:after="0" w:line="240" w:lineRule="auto"/>
        <w:contextualSpacing w:val="0"/>
        <w:rPr>
          <w:rFonts w:ascii="Times New Roman" w:hAnsi="Times New Roman" w:cs="Times New Roman"/>
          <w:sz w:val="24"/>
          <w:szCs w:val="24"/>
        </w:rPr>
      </w:pPr>
    </w:p>
    <w:p w:rsidR="00E66FEA" w:rsidRPr="005F3D9C" w:rsidRDefault="00E66FEA" w:rsidP="00EA310D">
      <w:pPr>
        <w:spacing w:after="0" w:line="240" w:lineRule="auto"/>
        <w:rPr>
          <w:rFonts w:ascii="Times New Roman" w:hAnsi="Times New Roman" w:cs="Times New Roman"/>
          <w:sz w:val="24"/>
          <w:szCs w:val="24"/>
        </w:rPr>
      </w:pPr>
    </w:p>
    <w:p w:rsidR="00E66FEA" w:rsidRPr="005F3D9C" w:rsidRDefault="00E66FEA" w:rsidP="00EA310D">
      <w:pPr>
        <w:spacing w:after="0" w:line="240" w:lineRule="auto"/>
        <w:rPr>
          <w:rFonts w:ascii="Times New Roman" w:hAnsi="Times New Roman" w:cs="Times New Roman"/>
          <w:sz w:val="24"/>
          <w:szCs w:val="24"/>
        </w:rPr>
      </w:pPr>
    </w:p>
    <w:p w:rsidR="00E66FEA" w:rsidRPr="005F3D9C" w:rsidRDefault="00E66FEA" w:rsidP="00EA310D">
      <w:pPr>
        <w:spacing w:after="0" w:line="240" w:lineRule="auto"/>
        <w:rPr>
          <w:rFonts w:ascii="Times New Roman" w:hAnsi="Times New Roman" w:cs="Times New Roman"/>
          <w:sz w:val="24"/>
          <w:szCs w:val="24"/>
        </w:rPr>
      </w:pPr>
    </w:p>
    <w:p w:rsidR="00E66FEA" w:rsidRPr="005F3D9C" w:rsidRDefault="00E66FEA" w:rsidP="00EA310D">
      <w:pPr>
        <w:spacing w:after="0" w:line="240" w:lineRule="auto"/>
        <w:rPr>
          <w:rFonts w:ascii="Times New Roman" w:hAnsi="Times New Roman" w:cs="Times New Roman"/>
          <w:sz w:val="24"/>
          <w:szCs w:val="24"/>
        </w:rPr>
      </w:pPr>
    </w:p>
    <w:p w:rsidR="00E66FEA" w:rsidRPr="005F3D9C" w:rsidRDefault="00E66FEA" w:rsidP="00EA310D">
      <w:pPr>
        <w:spacing w:after="0" w:line="240" w:lineRule="auto"/>
        <w:rPr>
          <w:rFonts w:ascii="Times New Roman" w:hAnsi="Times New Roman" w:cs="Times New Roman"/>
          <w:sz w:val="24"/>
          <w:szCs w:val="24"/>
        </w:rPr>
      </w:pPr>
    </w:p>
    <w:p w:rsidR="000022A3" w:rsidRPr="005F3D9C" w:rsidRDefault="000022A3" w:rsidP="00895DE7">
      <w:pPr>
        <w:spacing w:after="0" w:line="240" w:lineRule="auto"/>
        <w:rPr>
          <w:rFonts w:ascii="Times New Roman" w:hAnsi="Times New Roman" w:cs="Times New Roman"/>
          <w:sz w:val="24"/>
          <w:szCs w:val="24"/>
        </w:rPr>
      </w:pPr>
    </w:p>
    <w:sectPr w:rsidR="000022A3" w:rsidRPr="005F3D9C">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318" w:rsidRDefault="003F7318" w:rsidP="000022A3">
      <w:pPr>
        <w:spacing w:after="0" w:line="240" w:lineRule="auto"/>
      </w:pPr>
      <w:r>
        <w:separator/>
      </w:r>
    </w:p>
  </w:endnote>
  <w:endnote w:type="continuationSeparator" w:id="0">
    <w:p w:rsidR="003F7318" w:rsidRDefault="003F7318" w:rsidP="00002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roman"/>
    <w:pitch w:val="default"/>
  </w:font>
  <w:font w:name="ヒラギノ角ゴ Pro W3">
    <w:altName w:val="Times New Roman"/>
    <w:charset w:val="80"/>
    <w:family w:val="auto"/>
    <w:pitch w:val="variable"/>
    <w:sig w:usb0="00000000"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2A3" w:rsidRPr="00E66FEA" w:rsidRDefault="000022A3" w:rsidP="000022A3">
    <w:pPr>
      <w:pStyle w:val="Footer"/>
      <w:jc w:val="center"/>
      <w:rPr>
        <w:rFonts w:ascii="Times New Roman" w:hAnsi="Times New Roman" w:cs="Times New Roman"/>
        <w:sz w:val="24"/>
        <w:szCs w:val="24"/>
        <w:u w:val="single"/>
      </w:rPr>
    </w:pPr>
    <w:r w:rsidRPr="00E66FEA">
      <w:rPr>
        <w:rFonts w:ascii="Times New Roman" w:hAnsi="Times New Roman" w:cs="Times New Roman"/>
        <w:sz w:val="24"/>
        <w:szCs w:val="24"/>
        <w:u w:val="single"/>
      </w:rPr>
      <w:t>UNCLASSIFIED</w:t>
    </w:r>
  </w:p>
  <w:sdt>
    <w:sdtPr>
      <w:rPr>
        <w:rFonts w:ascii="Times New Roman" w:hAnsi="Times New Roman" w:cs="Times New Roman"/>
        <w:sz w:val="24"/>
        <w:szCs w:val="24"/>
      </w:rPr>
      <w:id w:val="-978686876"/>
      <w:docPartObj>
        <w:docPartGallery w:val="Page Numbers (Bottom of Page)"/>
        <w:docPartUnique/>
      </w:docPartObj>
    </w:sdtPr>
    <w:sdtEndPr>
      <w:rPr>
        <w:noProof/>
      </w:rPr>
    </w:sdtEndPr>
    <w:sdtContent>
      <w:p w:rsidR="000022A3" w:rsidRPr="00E66FEA" w:rsidRDefault="000022A3">
        <w:pPr>
          <w:pStyle w:val="Footer"/>
          <w:jc w:val="center"/>
          <w:rPr>
            <w:rFonts w:ascii="Times New Roman" w:hAnsi="Times New Roman" w:cs="Times New Roman"/>
            <w:sz w:val="24"/>
            <w:szCs w:val="24"/>
          </w:rPr>
        </w:pPr>
        <w:r w:rsidRPr="00E66FEA">
          <w:rPr>
            <w:rFonts w:ascii="Times New Roman" w:hAnsi="Times New Roman" w:cs="Times New Roman"/>
            <w:sz w:val="24"/>
            <w:szCs w:val="24"/>
          </w:rPr>
          <w:fldChar w:fldCharType="begin"/>
        </w:r>
        <w:r w:rsidRPr="00E66FEA">
          <w:rPr>
            <w:rFonts w:ascii="Times New Roman" w:hAnsi="Times New Roman" w:cs="Times New Roman"/>
            <w:sz w:val="24"/>
            <w:szCs w:val="24"/>
          </w:rPr>
          <w:instrText xml:space="preserve"> PAGE   \* MERGEFORMAT </w:instrText>
        </w:r>
        <w:r w:rsidRPr="00E66FEA">
          <w:rPr>
            <w:rFonts w:ascii="Times New Roman" w:hAnsi="Times New Roman" w:cs="Times New Roman"/>
            <w:sz w:val="24"/>
            <w:szCs w:val="24"/>
          </w:rPr>
          <w:fldChar w:fldCharType="separate"/>
        </w:r>
        <w:r w:rsidR="00AA0023">
          <w:rPr>
            <w:rFonts w:ascii="Times New Roman" w:hAnsi="Times New Roman" w:cs="Times New Roman"/>
            <w:noProof/>
            <w:sz w:val="24"/>
            <w:szCs w:val="24"/>
          </w:rPr>
          <w:t>1</w:t>
        </w:r>
        <w:r w:rsidRPr="00E66FEA">
          <w:rPr>
            <w:rFonts w:ascii="Times New Roman" w:hAnsi="Times New Roman" w:cs="Times New Roman"/>
            <w:noProof/>
            <w:sz w:val="24"/>
            <w:szCs w:val="24"/>
          </w:rPr>
          <w:fldChar w:fldCharType="end"/>
        </w:r>
      </w:p>
    </w:sdtContent>
  </w:sdt>
  <w:p w:rsidR="000022A3" w:rsidRDefault="00002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318" w:rsidRDefault="003F7318" w:rsidP="000022A3">
      <w:pPr>
        <w:spacing w:after="0" w:line="240" w:lineRule="auto"/>
      </w:pPr>
      <w:r>
        <w:separator/>
      </w:r>
    </w:p>
  </w:footnote>
  <w:footnote w:type="continuationSeparator" w:id="0">
    <w:p w:rsidR="003F7318" w:rsidRDefault="003F7318" w:rsidP="000022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B648B"/>
    <w:multiLevelType w:val="hybridMultilevel"/>
    <w:tmpl w:val="E820C0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DC09AF"/>
    <w:multiLevelType w:val="hybridMultilevel"/>
    <w:tmpl w:val="8334E604"/>
    <w:lvl w:ilvl="0" w:tplc="51F45F4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157CB6"/>
    <w:multiLevelType w:val="hybridMultilevel"/>
    <w:tmpl w:val="6B8E8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B00990"/>
    <w:multiLevelType w:val="hybridMultilevel"/>
    <w:tmpl w:val="B6F8C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3DC05FE"/>
    <w:multiLevelType w:val="hybridMultilevel"/>
    <w:tmpl w:val="1696DDB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6B66B5"/>
    <w:multiLevelType w:val="hybridMultilevel"/>
    <w:tmpl w:val="11E600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1EA00C3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F8E435E"/>
    <w:multiLevelType w:val="hybridMultilevel"/>
    <w:tmpl w:val="1CE02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045280F"/>
    <w:multiLevelType w:val="hybridMultilevel"/>
    <w:tmpl w:val="23086968"/>
    <w:lvl w:ilvl="0" w:tplc="8562616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0CE275A"/>
    <w:multiLevelType w:val="hybridMultilevel"/>
    <w:tmpl w:val="D558353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F05F19"/>
    <w:multiLevelType w:val="hybridMultilevel"/>
    <w:tmpl w:val="23D61740"/>
    <w:lvl w:ilvl="0" w:tplc="04090003">
      <w:start w:val="1"/>
      <w:numFmt w:val="bullet"/>
      <w:lvlText w:val="o"/>
      <w:lvlJc w:val="left"/>
      <w:pPr>
        <w:ind w:left="1080" w:hanging="360"/>
      </w:pPr>
      <w:rPr>
        <w:rFonts w:ascii="Courier New" w:hAnsi="Courier New" w:cs="Courier New"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2CF611EE"/>
    <w:multiLevelType w:val="hybridMultilevel"/>
    <w:tmpl w:val="3A3ED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A52D9A"/>
    <w:multiLevelType w:val="hybridMultilevel"/>
    <w:tmpl w:val="562EAED4"/>
    <w:lvl w:ilvl="0" w:tplc="A8AAF6EC">
      <w:start w:val="2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59258A9"/>
    <w:multiLevelType w:val="hybridMultilevel"/>
    <w:tmpl w:val="A7001950"/>
    <w:lvl w:ilvl="0" w:tplc="8200B1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727A53"/>
    <w:multiLevelType w:val="hybridMultilevel"/>
    <w:tmpl w:val="084CB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84642A"/>
    <w:multiLevelType w:val="hybridMultilevel"/>
    <w:tmpl w:val="0AB28B64"/>
    <w:lvl w:ilvl="0" w:tplc="1340CAD2">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4A0897"/>
    <w:multiLevelType w:val="multilevel"/>
    <w:tmpl w:val="F286BDF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8EB2DA6"/>
    <w:multiLevelType w:val="hybridMultilevel"/>
    <w:tmpl w:val="EF2401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E847421"/>
    <w:multiLevelType w:val="hybridMultilevel"/>
    <w:tmpl w:val="CC26825A"/>
    <w:lvl w:ilvl="0" w:tplc="2B7468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84149D"/>
    <w:multiLevelType w:val="hybridMultilevel"/>
    <w:tmpl w:val="E586CE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1533113"/>
    <w:multiLevelType w:val="hybridMultilevel"/>
    <w:tmpl w:val="2D2C42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9D43F9"/>
    <w:multiLevelType w:val="hybridMultilevel"/>
    <w:tmpl w:val="AD60C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2DE45EE"/>
    <w:multiLevelType w:val="hybridMultilevel"/>
    <w:tmpl w:val="F7BA33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F93DE4"/>
    <w:multiLevelType w:val="hybridMultilevel"/>
    <w:tmpl w:val="2F74F7A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78F4FB6"/>
    <w:multiLevelType w:val="hybridMultilevel"/>
    <w:tmpl w:val="991A0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370826"/>
    <w:multiLevelType w:val="hybridMultilevel"/>
    <w:tmpl w:val="8564D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0C1C15"/>
    <w:multiLevelType w:val="hybridMultilevel"/>
    <w:tmpl w:val="E1D8C4C0"/>
    <w:lvl w:ilvl="0" w:tplc="04090011">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563B1C"/>
    <w:multiLevelType w:val="hybridMultilevel"/>
    <w:tmpl w:val="43987F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C63278"/>
    <w:multiLevelType w:val="hybridMultilevel"/>
    <w:tmpl w:val="D542E606"/>
    <w:lvl w:ilvl="0" w:tplc="0F92AB7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9CD7F72"/>
    <w:multiLevelType w:val="hybridMultilevel"/>
    <w:tmpl w:val="E90E83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CE2272"/>
    <w:multiLevelType w:val="hybridMultilevel"/>
    <w:tmpl w:val="2A568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
  </w:num>
  <w:num w:numId="3">
    <w:abstractNumId w:val="28"/>
  </w:num>
  <w:num w:numId="4">
    <w:abstractNumId w:val="12"/>
  </w:num>
  <w:num w:numId="5">
    <w:abstractNumId w:val="21"/>
  </w:num>
  <w:num w:numId="6">
    <w:abstractNumId w:val="7"/>
  </w:num>
  <w:num w:numId="7">
    <w:abstractNumId w:val="3"/>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0"/>
  </w:num>
  <w:num w:numId="11">
    <w:abstractNumId w:val="20"/>
  </w:num>
  <w:num w:numId="12">
    <w:abstractNumId w:val="14"/>
  </w:num>
  <w:num w:numId="13">
    <w:abstractNumId w:val="11"/>
  </w:num>
  <w:num w:numId="14">
    <w:abstractNumId w:val="2"/>
  </w:num>
  <w:num w:numId="15">
    <w:abstractNumId w:val="4"/>
  </w:num>
  <w:num w:numId="16">
    <w:abstractNumId w:val="26"/>
  </w:num>
  <w:num w:numId="17">
    <w:abstractNumId w:val="8"/>
  </w:num>
  <w:num w:numId="18">
    <w:abstractNumId w:val="5"/>
  </w:num>
  <w:num w:numId="19">
    <w:abstractNumId w:val="9"/>
  </w:num>
  <w:num w:numId="20">
    <w:abstractNumId w:val="22"/>
  </w:num>
  <w:num w:numId="21">
    <w:abstractNumId w:val="24"/>
  </w:num>
  <w:num w:numId="22">
    <w:abstractNumId w:val="23"/>
  </w:num>
  <w:num w:numId="23">
    <w:abstractNumId w:val="30"/>
  </w:num>
  <w:num w:numId="24">
    <w:abstractNumId w:val="13"/>
  </w:num>
  <w:num w:numId="25">
    <w:abstractNumId w:val="6"/>
  </w:num>
  <w:num w:numId="26">
    <w:abstractNumId w:val="16"/>
  </w:num>
  <w:num w:numId="27">
    <w:abstractNumId w:val="27"/>
  </w:num>
  <w:num w:numId="28">
    <w:abstractNumId w:val="15"/>
  </w:num>
  <w:num w:numId="29">
    <w:abstractNumId w:val="24"/>
  </w:num>
  <w:num w:numId="30">
    <w:abstractNumId w:val="19"/>
  </w:num>
  <w:num w:numId="31">
    <w:abstractNumId w:val="0"/>
  </w:num>
  <w:num w:numId="32">
    <w:abstractNumId w:val="25"/>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663"/>
    <w:rsid w:val="000022A3"/>
    <w:rsid w:val="00002F77"/>
    <w:rsid w:val="000231E7"/>
    <w:rsid w:val="00027109"/>
    <w:rsid w:val="00035F18"/>
    <w:rsid w:val="00054FC4"/>
    <w:rsid w:val="000564AB"/>
    <w:rsid w:val="00067FDC"/>
    <w:rsid w:val="000929BA"/>
    <w:rsid w:val="000943C9"/>
    <w:rsid w:val="000B36C0"/>
    <w:rsid w:val="000C6906"/>
    <w:rsid w:val="000D7FF5"/>
    <w:rsid w:val="000E2C52"/>
    <w:rsid w:val="001047ED"/>
    <w:rsid w:val="00137B2B"/>
    <w:rsid w:val="001462D4"/>
    <w:rsid w:val="00170DE3"/>
    <w:rsid w:val="00191E03"/>
    <w:rsid w:val="00194F4B"/>
    <w:rsid w:val="001B035C"/>
    <w:rsid w:val="001C5663"/>
    <w:rsid w:val="001D7747"/>
    <w:rsid w:val="001E71E4"/>
    <w:rsid w:val="001F2A16"/>
    <w:rsid w:val="00222086"/>
    <w:rsid w:val="00227831"/>
    <w:rsid w:val="0023347C"/>
    <w:rsid w:val="002C0F94"/>
    <w:rsid w:val="002D04C3"/>
    <w:rsid w:val="002D3AF7"/>
    <w:rsid w:val="00302F92"/>
    <w:rsid w:val="00310741"/>
    <w:rsid w:val="003337F7"/>
    <w:rsid w:val="0033449C"/>
    <w:rsid w:val="00337A5F"/>
    <w:rsid w:val="00343321"/>
    <w:rsid w:val="00363D78"/>
    <w:rsid w:val="003759B2"/>
    <w:rsid w:val="003824EB"/>
    <w:rsid w:val="00382522"/>
    <w:rsid w:val="003B2897"/>
    <w:rsid w:val="003F32BD"/>
    <w:rsid w:val="003F6DE2"/>
    <w:rsid w:val="003F7318"/>
    <w:rsid w:val="00401272"/>
    <w:rsid w:val="00413A4E"/>
    <w:rsid w:val="004664A8"/>
    <w:rsid w:val="004677E8"/>
    <w:rsid w:val="00472EA7"/>
    <w:rsid w:val="004832A0"/>
    <w:rsid w:val="004C3701"/>
    <w:rsid w:val="004E65CC"/>
    <w:rsid w:val="004F0122"/>
    <w:rsid w:val="00526DF6"/>
    <w:rsid w:val="00530742"/>
    <w:rsid w:val="00575552"/>
    <w:rsid w:val="00584A9E"/>
    <w:rsid w:val="00587328"/>
    <w:rsid w:val="0059045A"/>
    <w:rsid w:val="00597031"/>
    <w:rsid w:val="005B58C8"/>
    <w:rsid w:val="005C048E"/>
    <w:rsid w:val="005C647B"/>
    <w:rsid w:val="005D68A6"/>
    <w:rsid w:val="005E67F7"/>
    <w:rsid w:val="005F3D9C"/>
    <w:rsid w:val="00613E24"/>
    <w:rsid w:val="006326AF"/>
    <w:rsid w:val="0069309E"/>
    <w:rsid w:val="006B1910"/>
    <w:rsid w:val="006C7FD9"/>
    <w:rsid w:val="006F5D87"/>
    <w:rsid w:val="0070144E"/>
    <w:rsid w:val="0070484A"/>
    <w:rsid w:val="0070531F"/>
    <w:rsid w:val="00737DF3"/>
    <w:rsid w:val="00743DA2"/>
    <w:rsid w:val="007527BE"/>
    <w:rsid w:val="00761F57"/>
    <w:rsid w:val="0076639C"/>
    <w:rsid w:val="00772AE2"/>
    <w:rsid w:val="00790CFB"/>
    <w:rsid w:val="00791CCA"/>
    <w:rsid w:val="007A488B"/>
    <w:rsid w:val="007A72DE"/>
    <w:rsid w:val="007A7A20"/>
    <w:rsid w:val="007B318D"/>
    <w:rsid w:val="007B4E15"/>
    <w:rsid w:val="007D1157"/>
    <w:rsid w:val="007E761C"/>
    <w:rsid w:val="007F30FE"/>
    <w:rsid w:val="00803AB5"/>
    <w:rsid w:val="00811818"/>
    <w:rsid w:val="00813B52"/>
    <w:rsid w:val="0081590A"/>
    <w:rsid w:val="0083488B"/>
    <w:rsid w:val="00836D3D"/>
    <w:rsid w:val="0085184C"/>
    <w:rsid w:val="00863756"/>
    <w:rsid w:val="00874B7C"/>
    <w:rsid w:val="0087512A"/>
    <w:rsid w:val="0089539A"/>
    <w:rsid w:val="00895DE7"/>
    <w:rsid w:val="00897DFA"/>
    <w:rsid w:val="008B267B"/>
    <w:rsid w:val="008C0AB1"/>
    <w:rsid w:val="008D4014"/>
    <w:rsid w:val="008D7CA4"/>
    <w:rsid w:val="00913892"/>
    <w:rsid w:val="00921998"/>
    <w:rsid w:val="009252AF"/>
    <w:rsid w:val="00934CD0"/>
    <w:rsid w:val="009356CB"/>
    <w:rsid w:val="009518F5"/>
    <w:rsid w:val="00954A91"/>
    <w:rsid w:val="009568D7"/>
    <w:rsid w:val="009645F7"/>
    <w:rsid w:val="009668F3"/>
    <w:rsid w:val="009917A0"/>
    <w:rsid w:val="009A3E33"/>
    <w:rsid w:val="009E2D7B"/>
    <w:rsid w:val="009E7338"/>
    <w:rsid w:val="009F0E3A"/>
    <w:rsid w:val="009F1481"/>
    <w:rsid w:val="00A05A43"/>
    <w:rsid w:val="00A20CE7"/>
    <w:rsid w:val="00A41BBD"/>
    <w:rsid w:val="00A4632D"/>
    <w:rsid w:val="00A52C22"/>
    <w:rsid w:val="00A819B1"/>
    <w:rsid w:val="00A82A38"/>
    <w:rsid w:val="00A8541C"/>
    <w:rsid w:val="00AA0023"/>
    <w:rsid w:val="00AA37D8"/>
    <w:rsid w:val="00AD6DB3"/>
    <w:rsid w:val="00AD7E81"/>
    <w:rsid w:val="00AF06F6"/>
    <w:rsid w:val="00AF0C79"/>
    <w:rsid w:val="00B05088"/>
    <w:rsid w:val="00B16371"/>
    <w:rsid w:val="00B217AD"/>
    <w:rsid w:val="00B40C7C"/>
    <w:rsid w:val="00B57C35"/>
    <w:rsid w:val="00B63B4D"/>
    <w:rsid w:val="00B709C3"/>
    <w:rsid w:val="00B80748"/>
    <w:rsid w:val="00B910A3"/>
    <w:rsid w:val="00BC6729"/>
    <w:rsid w:val="00BE1397"/>
    <w:rsid w:val="00C32A74"/>
    <w:rsid w:val="00C82263"/>
    <w:rsid w:val="00CA7DE9"/>
    <w:rsid w:val="00CB4C98"/>
    <w:rsid w:val="00CB6380"/>
    <w:rsid w:val="00CC12CF"/>
    <w:rsid w:val="00CC34D9"/>
    <w:rsid w:val="00CC3895"/>
    <w:rsid w:val="00CD11B6"/>
    <w:rsid w:val="00CE1E12"/>
    <w:rsid w:val="00D14107"/>
    <w:rsid w:val="00D273D3"/>
    <w:rsid w:val="00D33280"/>
    <w:rsid w:val="00D42F29"/>
    <w:rsid w:val="00D46959"/>
    <w:rsid w:val="00D51852"/>
    <w:rsid w:val="00D6593F"/>
    <w:rsid w:val="00DA51E1"/>
    <w:rsid w:val="00DC58E5"/>
    <w:rsid w:val="00DC76DC"/>
    <w:rsid w:val="00DE5D42"/>
    <w:rsid w:val="00E209B5"/>
    <w:rsid w:val="00E41F11"/>
    <w:rsid w:val="00E4265C"/>
    <w:rsid w:val="00E56FD1"/>
    <w:rsid w:val="00E601D6"/>
    <w:rsid w:val="00E66FEA"/>
    <w:rsid w:val="00E723AB"/>
    <w:rsid w:val="00E95940"/>
    <w:rsid w:val="00EA06C9"/>
    <w:rsid w:val="00EA310D"/>
    <w:rsid w:val="00EC1A1B"/>
    <w:rsid w:val="00ED7798"/>
    <w:rsid w:val="00EE6EC8"/>
    <w:rsid w:val="00EE6F5F"/>
    <w:rsid w:val="00EF51F7"/>
    <w:rsid w:val="00F01427"/>
    <w:rsid w:val="00F1583C"/>
    <w:rsid w:val="00F413E4"/>
    <w:rsid w:val="00F616CD"/>
    <w:rsid w:val="00F625A2"/>
    <w:rsid w:val="00FB4020"/>
    <w:rsid w:val="00FE066F"/>
    <w:rsid w:val="00FE07C5"/>
    <w:rsid w:val="00FF52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670F5"/>
  <w15:docId w15:val="{0ED34FF5-77F8-469F-9BD2-7EB728A53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56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5663"/>
    <w:pPr>
      <w:spacing w:after="0" w:line="240" w:lineRule="auto"/>
    </w:pPr>
    <w:rPr>
      <w:rFonts w:ascii="Lucida Grande" w:eastAsia="ヒラギノ角ゴ Pro W3" w:hAnsi="Lucida Grande" w:cs="Times New Roman"/>
      <w:color w:val="000000"/>
      <w:szCs w:val="24"/>
    </w:rPr>
  </w:style>
  <w:style w:type="paragraph" w:styleId="ListParagraph">
    <w:name w:val="List Paragraph"/>
    <w:basedOn w:val="Normal"/>
    <w:uiPriority w:val="34"/>
    <w:qFormat/>
    <w:rsid w:val="00A05A43"/>
    <w:pPr>
      <w:ind w:left="720"/>
      <w:contextualSpacing/>
    </w:pPr>
  </w:style>
  <w:style w:type="paragraph" w:styleId="BalloonText">
    <w:name w:val="Balloon Text"/>
    <w:basedOn w:val="Normal"/>
    <w:link w:val="BalloonTextChar"/>
    <w:uiPriority w:val="99"/>
    <w:semiHidden/>
    <w:unhideWhenUsed/>
    <w:rsid w:val="00B050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088"/>
    <w:rPr>
      <w:rFonts w:ascii="Tahoma" w:hAnsi="Tahoma" w:cs="Tahoma"/>
      <w:sz w:val="16"/>
      <w:szCs w:val="16"/>
    </w:rPr>
  </w:style>
  <w:style w:type="character" w:styleId="CommentReference">
    <w:name w:val="annotation reference"/>
    <w:basedOn w:val="DefaultParagraphFont"/>
    <w:uiPriority w:val="99"/>
    <w:semiHidden/>
    <w:unhideWhenUsed/>
    <w:rsid w:val="00B05088"/>
    <w:rPr>
      <w:sz w:val="16"/>
      <w:szCs w:val="16"/>
    </w:rPr>
  </w:style>
  <w:style w:type="paragraph" w:styleId="CommentText">
    <w:name w:val="annotation text"/>
    <w:basedOn w:val="Normal"/>
    <w:link w:val="CommentTextChar"/>
    <w:uiPriority w:val="99"/>
    <w:semiHidden/>
    <w:unhideWhenUsed/>
    <w:rsid w:val="00B05088"/>
    <w:pPr>
      <w:spacing w:line="240" w:lineRule="auto"/>
    </w:pPr>
    <w:rPr>
      <w:sz w:val="20"/>
      <w:szCs w:val="20"/>
    </w:rPr>
  </w:style>
  <w:style w:type="character" w:customStyle="1" w:styleId="CommentTextChar">
    <w:name w:val="Comment Text Char"/>
    <w:basedOn w:val="DefaultParagraphFont"/>
    <w:link w:val="CommentText"/>
    <w:uiPriority w:val="99"/>
    <w:semiHidden/>
    <w:rsid w:val="00B05088"/>
    <w:rPr>
      <w:sz w:val="20"/>
      <w:szCs w:val="20"/>
    </w:rPr>
  </w:style>
  <w:style w:type="paragraph" w:styleId="CommentSubject">
    <w:name w:val="annotation subject"/>
    <w:basedOn w:val="CommentText"/>
    <w:next w:val="CommentText"/>
    <w:link w:val="CommentSubjectChar"/>
    <w:uiPriority w:val="99"/>
    <w:semiHidden/>
    <w:unhideWhenUsed/>
    <w:rsid w:val="00B05088"/>
    <w:rPr>
      <w:b/>
      <w:bCs/>
    </w:rPr>
  </w:style>
  <w:style w:type="character" w:customStyle="1" w:styleId="CommentSubjectChar">
    <w:name w:val="Comment Subject Char"/>
    <w:basedOn w:val="CommentTextChar"/>
    <w:link w:val="CommentSubject"/>
    <w:uiPriority w:val="99"/>
    <w:semiHidden/>
    <w:rsid w:val="00B05088"/>
    <w:rPr>
      <w:b/>
      <w:bCs/>
      <w:sz w:val="20"/>
      <w:szCs w:val="20"/>
    </w:rPr>
  </w:style>
  <w:style w:type="paragraph" w:styleId="Header">
    <w:name w:val="header"/>
    <w:basedOn w:val="Normal"/>
    <w:link w:val="HeaderChar"/>
    <w:uiPriority w:val="99"/>
    <w:unhideWhenUsed/>
    <w:rsid w:val="000022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22A3"/>
  </w:style>
  <w:style w:type="paragraph" w:styleId="Footer">
    <w:name w:val="footer"/>
    <w:basedOn w:val="Normal"/>
    <w:link w:val="FooterChar"/>
    <w:uiPriority w:val="99"/>
    <w:unhideWhenUsed/>
    <w:rsid w:val="00002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22A3"/>
  </w:style>
  <w:style w:type="character" w:styleId="Hyperlink">
    <w:name w:val="Hyperlink"/>
    <w:basedOn w:val="DefaultParagraphFont"/>
    <w:uiPriority w:val="99"/>
    <w:unhideWhenUsed/>
    <w:rsid w:val="00934CD0"/>
    <w:rPr>
      <w:color w:val="0000FF" w:themeColor="hyperlink"/>
      <w:u w:val="single"/>
    </w:rPr>
  </w:style>
  <w:style w:type="paragraph" w:styleId="Revision">
    <w:name w:val="Revision"/>
    <w:hidden/>
    <w:uiPriority w:val="99"/>
    <w:semiHidden/>
    <w:rsid w:val="00BC67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447192">
      <w:bodyDiv w:val="1"/>
      <w:marLeft w:val="0"/>
      <w:marRight w:val="0"/>
      <w:marTop w:val="0"/>
      <w:marBottom w:val="0"/>
      <w:divBdr>
        <w:top w:val="none" w:sz="0" w:space="0" w:color="auto"/>
        <w:left w:val="none" w:sz="0" w:space="0" w:color="auto"/>
        <w:bottom w:val="none" w:sz="0" w:space="0" w:color="auto"/>
        <w:right w:val="none" w:sz="0" w:space="0" w:color="auto"/>
      </w:divBdr>
    </w:div>
    <w:div w:id="1035354462">
      <w:bodyDiv w:val="1"/>
      <w:marLeft w:val="0"/>
      <w:marRight w:val="0"/>
      <w:marTop w:val="0"/>
      <w:marBottom w:val="0"/>
      <w:divBdr>
        <w:top w:val="none" w:sz="0" w:space="0" w:color="auto"/>
        <w:left w:val="none" w:sz="0" w:space="0" w:color="auto"/>
        <w:bottom w:val="none" w:sz="0" w:space="0" w:color="auto"/>
        <w:right w:val="none" w:sz="0" w:space="0" w:color="auto"/>
      </w:divBdr>
    </w:div>
    <w:div w:id="1190100650">
      <w:bodyDiv w:val="1"/>
      <w:marLeft w:val="0"/>
      <w:marRight w:val="0"/>
      <w:marTop w:val="0"/>
      <w:marBottom w:val="0"/>
      <w:divBdr>
        <w:top w:val="none" w:sz="0" w:space="0" w:color="auto"/>
        <w:left w:val="none" w:sz="0" w:space="0" w:color="auto"/>
        <w:bottom w:val="none" w:sz="0" w:space="0" w:color="auto"/>
        <w:right w:val="none" w:sz="0" w:space="0" w:color="auto"/>
      </w:divBdr>
    </w:div>
    <w:div w:id="1947541094">
      <w:bodyDiv w:val="1"/>
      <w:marLeft w:val="0"/>
      <w:marRight w:val="0"/>
      <w:marTop w:val="0"/>
      <w:marBottom w:val="0"/>
      <w:divBdr>
        <w:top w:val="none" w:sz="0" w:space="0" w:color="auto"/>
        <w:left w:val="none" w:sz="0" w:space="0" w:color="auto"/>
        <w:bottom w:val="none" w:sz="0" w:space="0" w:color="auto"/>
        <w:right w:val="none" w:sz="0" w:space="0" w:color="auto"/>
      </w:divBdr>
    </w:div>
    <w:div w:id="2049909865">
      <w:bodyDiv w:val="1"/>
      <w:marLeft w:val="0"/>
      <w:marRight w:val="0"/>
      <w:marTop w:val="0"/>
      <w:marBottom w:val="0"/>
      <w:divBdr>
        <w:top w:val="none" w:sz="0" w:space="0" w:color="auto"/>
        <w:left w:val="none" w:sz="0" w:space="0" w:color="auto"/>
        <w:bottom w:val="none" w:sz="0" w:space="0" w:color="auto"/>
        <w:right w:val="none" w:sz="0" w:space="0" w:color="auto"/>
      </w:divBdr>
    </w:div>
    <w:div w:id="207585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ghdadpdgrants@state.gov" TargetMode="External"/><Relationship Id="rId13" Type="http://schemas.openxmlformats.org/officeDocument/2006/relationships/hyperlink" Target="http://www.dnb.com" TargetMode="External"/><Relationship Id="rId18" Type="http://schemas.openxmlformats.org/officeDocument/2006/relationships/hyperlink" Target="mailto:baghdadpdgrants@state.gov" TargetMode="External"/><Relationship Id="rId3" Type="http://schemas.openxmlformats.org/officeDocument/2006/relationships/settings" Target="settings.xml"/><Relationship Id="rId21" Type="http://schemas.openxmlformats.org/officeDocument/2006/relationships/hyperlink" Target="http://www.gsa.gov/portal/content/103191" TargetMode="External"/><Relationship Id="rId7" Type="http://schemas.openxmlformats.org/officeDocument/2006/relationships/hyperlink" Target="mailto:baghdadpdgrants@state.gov" TargetMode="External"/><Relationship Id="rId12" Type="http://schemas.openxmlformats.org/officeDocument/2006/relationships/hyperlink" Target="mailto:baghdadpdgrants@state.gov" TargetMode="External"/><Relationship Id="rId17" Type="http://schemas.openxmlformats.org/officeDocument/2006/relationships/hyperlink" Target="mailto:baghdadpdgrants@state.go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grants.gov" TargetMode="External"/><Relationship Id="rId20" Type="http://schemas.openxmlformats.org/officeDocument/2006/relationships/hyperlink" Target="http://aoprals.state.gov/content.asp?content_id=184&amp;menu_id=7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aghdadpdgrants@state.gov"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portal.nspa.nato.int/AC135Public/scage/CageList.aspx" TargetMode="External"/><Relationship Id="rId23" Type="http://schemas.openxmlformats.org/officeDocument/2006/relationships/footer" Target="footer1.xml"/><Relationship Id="rId10" Type="http://schemas.openxmlformats.org/officeDocument/2006/relationships/hyperlink" Target="http://www.grants.gov" TargetMode="External"/><Relationship Id="rId19" Type="http://schemas.openxmlformats.org/officeDocument/2006/relationships/hyperlink" Target="http://www.gsa.gov/portal/category/21287" TargetMode="External"/><Relationship Id="rId4" Type="http://schemas.openxmlformats.org/officeDocument/2006/relationships/webSettings" Target="webSettings.xml"/><Relationship Id="rId9" Type="http://schemas.openxmlformats.org/officeDocument/2006/relationships/hyperlink" Target="mailto:baghdadpdgrants@state.gov" TargetMode="External"/><Relationship Id="rId14" Type="http://schemas.openxmlformats.org/officeDocument/2006/relationships/hyperlink" Target="http://fedgov.dnb.com/webform" TargetMode="External"/><Relationship Id="rId22" Type="http://schemas.openxmlformats.org/officeDocument/2006/relationships/hyperlink" Target="http://www.fsr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15</Pages>
  <Words>5989</Words>
  <Characters>34138</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40047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ElsadrAE</dc:creator>
  <cp:lastModifiedBy>Alssenaid, Zahraa A (Baghdad)</cp:lastModifiedBy>
  <cp:revision>3</cp:revision>
  <cp:lastPrinted>2019-02-27T10:59:00Z</cp:lastPrinted>
  <dcterms:created xsi:type="dcterms:W3CDTF">2019-03-04T07:42:00Z</dcterms:created>
  <dcterms:modified xsi:type="dcterms:W3CDTF">2019-03-04T13:17:00Z</dcterms:modified>
</cp:coreProperties>
</file>