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689B0" w14:textId="240D1D6E" w:rsidR="006B19F2" w:rsidRPr="009568CD" w:rsidRDefault="00035474" w:rsidP="00035474">
      <w:pPr>
        <w:spacing w:before="24" w:afterLines="24" w:after="57" w:line="312" w:lineRule="auto"/>
        <w:rPr>
          <w:rFonts w:asciiTheme="minorHAnsi" w:hAnsiTheme="minorHAnsi" w:cstheme="minorHAnsi"/>
          <w:sz w:val="36"/>
          <w:szCs w:val="36"/>
        </w:rPr>
      </w:pPr>
      <w:bookmarkStart w:id="0" w:name="_Toc91151346"/>
      <w:r w:rsidRPr="009568CD">
        <w:rPr>
          <w:rFonts w:asciiTheme="minorHAnsi" w:hAnsiTheme="minorHAnsi" w:cstheme="minorHAnsi"/>
          <w:noProof/>
          <w:sz w:val="36"/>
          <w:szCs w:val="36"/>
        </w:rPr>
        <w:drawing>
          <wp:inline distT="0" distB="0" distL="0" distR="0" wp14:anchorId="262EDA88" wp14:editId="3105EE85">
            <wp:extent cx="6309360" cy="675005"/>
            <wp:effectExtent l="0" t="0" r="0" b="0"/>
            <wp:docPr id="2" name="Picture 2" descr="Population, Refugees, and Migration&#10;U.S. Department of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pulation, Refugees, and Migration&#10;U.S. Department of State"/>
                    <pic:cNvPicPr/>
                  </pic:nvPicPr>
                  <pic:blipFill>
                    <a:blip r:embed="rId11">
                      <a:extLst>
                        <a:ext uri="{28A0092B-C50C-407E-A947-70E740481C1C}">
                          <a14:useLocalDpi xmlns:a14="http://schemas.microsoft.com/office/drawing/2010/main" val="0"/>
                        </a:ext>
                      </a:extLst>
                    </a:blip>
                    <a:stretch>
                      <a:fillRect/>
                    </a:stretch>
                  </pic:blipFill>
                  <pic:spPr>
                    <a:xfrm>
                      <a:off x="0" y="0"/>
                      <a:ext cx="6309360" cy="675005"/>
                    </a:xfrm>
                    <a:prstGeom prst="rect">
                      <a:avLst/>
                    </a:prstGeom>
                  </pic:spPr>
                </pic:pic>
              </a:graphicData>
            </a:graphic>
          </wp:inline>
        </w:drawing>
      </w:r>
    </w:p>
    <w:p w14:paraId="7E5ED96E" w14:textId="77777777" w:rsidR="00035474" w:rsidRPr="009568CD" w:rsidRDefault="00035474" w:rsidP="00F07359">
      <w:pPr>
        <w:spacing w:before="24" w:afterLines="24" w:after="57" w:line="312" w:lineRule="auto"/>
        <w:jc w:val="center"/>
        <w:rPr>
          <w:rFonts w:asciiTheme="minorHAnsi" w:hAnsiTheme="minorHAnsi" w:cstheme="minorHAnsi"/>
          <w:sz w:val="36"/>
          <w:szCs w:val="36"/>
        </w:rPr>
      </w:pPr>
      <w:bookmarkStart w:id="1" w:name="_Toc91490715"/>
    </w:p>
    <w:p w14:paraId="5E0CD078" w14:textId="793B98B9" w:rsidR="006B19F2" w:rsidRPr="009568CD" w:rsidRDefault="006B19F2" w:rsidP="00F07359">
      <w:pPr>
        <w:spacing w:before="24" w:afterLines="24" w:after="57" w:line="312" w:lineRule="auto"/>
        <w:jc w:val="center"/>
        <w:rPr>
          <w:rFonts w:asciiTheme="minorHAnsi" w:hAnsiTheme="minorHAnsi" w:cstheme="minorHAnsi"/>
          <w:sz w:val="52"/>
          <w:szCs w:val="52"/>
        </w:rPr>
      </w:pPr>
      <w:r w:rsidRPr="009568CD">
        <w:rPr>
          <w:rFonts w:asciiTheme="minorHAnsi" w:hAnsiTheme="minorHAnsi" w:cstheme="minorHAnsi"/>
          <w:sz w:val="52"/>
          <w:szCs w:val="52"/>
        </w:rPr>
        <w:t>U.S. Department of State</w:t>
      </w:r>
      <w:bookmarkEnd w:id="0"/>
      <w:bookmarkEnd w:id="1"/>
    </w:p>
    <w:p w14:paraId="6CC22F19" w14:textId="77BFC640" w:rsidR="00957239" w:rsidRPr="009568CD" w:rsidRDefault="006B19F2" w:rsidP="00286EC5">
      <w:pPr>
        <w:spacing w:before="24" w:afterLines="24" w:after="57" w:line="312" w:lineRule="auto"/>
        <w:jc w:val="center"/>
        <w:rPr>
          <w:rFonts w:asciiTheme="minorHAnsi" w:hAnsiTheme="minorHAnsi" w:cstheme="minorHAnsi"/>
          <w:color w:val="FF0000"/>
          <w:sz w:val="44"/>
          <w:szCs w:val="44"/>
        </w:rPr>
      </w:pPr>
      <w:bookmarkStart w:id="2" w:name="_Toc91151347"/>
      <w:bookmarkStart w:id="3" w:name="_Toc91490716"/>
      <w:r w:rsidRPr="009568CD">
        <w:rPr>
          <w:rFonts w:asciiTheme="minorHAnsi" w:hAnsiTheme="minorHAnsi" w:cstheme="minorHAnsi"/>
          <w:sz w:val="52"/>
          <w:szCs w:val="52"/>
        </w:rPr>
        <w:t>Bureau of Population, Refugees, and Migration (PRM)</w:t>
      </w:r>
      <w:bookmarkEnd w:id="2"/>
      <w:bookmarkEnd w:id="3"/>
    </w:p>
    <w:p w14:paraId="4E3585F4" w14:textId="77777777" w:rsidR="00BF4035" w:rsidRPr="009568CD" w:rsidRDefault="00BF4035" w:rsidP="5D0D80CD">
      <w:pPr>
        <w:spacing w:before="24" w:afterLines="24" w:after="57" w:line="312" w:lineRule="auto"/>
        <w:rPr>
          <w:rFonts w:asciiTheme="minorHAnsi" w:hAnsiTheme="minorHAnsi" w:cstheme="minorHAnsi"/>
          <w:sz w:val="36"/>
          <w:szCs w:val="36"/>
        </w:rPr>
      </w:pPr>
    </w:p>
    <w:p w14:paraId="6E67EDD4" w14:textId="77777777" w:rsidR="008C6AE2" w:rsidRPr="009568CD" w:rsidRDefault="00166CE3" w:rsidP="008C6AE2">
      <w:pPr>
        <w:spacing w:before="24" w:afterLines="24" w:after="57" w:line="312" w:lineRule="auto"/>
        <w:jc w:val="center"/>
        <w:rPr>
          <w:rFonts w:asciiTheme="minorHAnsi" w:hAnsiTheme="minorHAnsi" w:cstheme="minorHAnsi"/>
          <w:sz w:val="40"/>
          <w:szCs w:val="40"/>
        </w:rPr>
      </w:pPr>
      <w:r w:rsidRPr="009568CD">
        <w:rPr>
          <w:rFonts w:asciiTheme="minorHAnsi" w:hAnsiTheme="minorHAnsi" w:cstheme="minorHAnsi"/>
          <w:sz w:val="40"/>
          <w:szCs w:val="40"/>
        </w:rPr>
        <w:t>FY 20</w:t>
      </w:r>
      <w:r w:rsidR="687B93F5" w:rsidRPr="009568CD">
        <w:rPr>
          <w:rFonts w:asciiTheme="minorHAnsi" w:hAnsiTheme="minorHAnsi" w:cstheme="minorHAnsi"/>
          <w:sz w:val="40"/>
          <w:szCs w:val="40"/>
        </w:rPr>
        <w:t>2</w:t>
      </w:r>
      <w:r w:rsidR="003714F9" w:rsidRPr="009568CD">
        <w:rPr>
          <w:rFonts w:asciiTheme="minorHAnsi" w:hAnsiTheme="minorHAnsi" w:cstheme="minorHAnsi"/>
          <w:sz w:val="40"/>
          <w:szCs w:val="40"/>
        </w:rPr>
        <w:t>4</w:t>
      </w:r>
      <w:r w:rsidRPr="009568CD">
        <w:rPr>
          <w:rFonts w:asciiTheme="minorHAnsi" w:hAnsiTheme="minorHAnsi" w:cstheme="minorHAnsi"/>
          <w:sz w:val="40"/>
          <w:szCs w:val="40"/>
        </w:rPr>
        <w:t xml:space="preserve"> Notice of Funding Opportunity for </w:t>
      </w:r>
      <w:r w:rsidR="0BE68758" w:rsidRPr="009568CD">
        <w:rPr>
          <w:rFonts w:asciiTheme="minorHAnsi" w:hAnsiTheme="minorHAnsi" w:cstheme="minorHAnsi"/>
          <w:sz w:val="40"/>
          <w:szCs w:val="40"/>
        </w:rPr>
        <w:t xml:space="preserve">Proposals for </w:t>
      </w:r>
      <w:r w:rsidRPr="009568CD">
        <w:rPr>
          <w:rFonts w:asciiTheme="minorHAnsi" w:hAnsiTheme="minorHAnsi" w:cstheme="minorHAnsi"/>
          <w:sz w:val="40"/>
          <w:szCs w:val="40"/>
        </w:rPr>
        <w:t xml:space="preserve">NGO </w:t>
      </w:r>
      <w:r w:rsidR="22E70CBD" w:rsidRPr="009568CD">
        <w:rPr>
          <w:rFonts w:asciiTheme="minorHAnsi" w:hAnsiTheme="minorHAnsi" w:cstheme="minorHAnsi"/>
          <w:sz w:val="40"/>
          <w:szCs w:val="40"/>
        </w:rPr>
        <w:t>P</w:t>
      </w:r>
      <w:r w:rsidRPr="009568CD">
        <w:rPr>
          <w:rFonts w:asciiTheme="minorHAnsi" w:hAnsiTheme="minorHAnsi" w:cstheme="minorHAnsi"/>
          <w:sz w:val="40"/>
          <w:szCs w:val="40"/>
        </w:rPr>
        <w:t xml:space="preserve">rograms </w:t>
      </w:r>
      <w:r w:rsidR="1AD6A08C" w:rsidRPr="009568CD">
        <w:rPr>
          <w:rFonts w:asciiTheme="minorHAnsi" w:hAnsiTheme="minorHAnsi" w:cstheme="minorHAnsi"/>
          <w:sz w:val="40"/>
          <w:szCs w:val="40"/>
        </w:rPr>
        <w:t>B</w:t>
      </w:r>
      <w:r w:rsidRPr="009568CD">
        <w:rPr>
          <w:rFonts w:asciiTheme="minorHAnsi" w:hAnsiTheme="minorHAnsi" w:cstheme="minorHAnsi"/>
          <w:sz w:val="40"/>
          <w:szCs w:val="40"/>
        </w:rPr>
        <w:t>enefiting</w:t>
      </w:r>
      <w:r w:rsidR="5623E49D" w:rsidRPr="009568CD">
        <w:rPr>
          <w:rFonts w:asciiTheme="minorHAnsi" w:hAnsiTheme="minorHAnsi" w:cstheme="minorHAnsi"/>
          <w:sz w:val="40"/>
          <w:szCs w:val="40"/>
        </w:rPr>
        <w:t xml:space="preserve"> Displaced Persons in Al</w:t>
      </w:r>
      <w:r w:rsidR="00585021" w:rsidRPr="009568CD">
        <w:rPr>
          <w:rFonts w:asciiTheme="minorHAnsi" w:hAnsiTheme="minorHAnsi" w:cstheme="minorHAnsi"/>
          <w:sz w:val="40"/>
          <w:szCs w:val="40"/>
        </w:rPr>
        <w:t>-</w:t>
      </w:r>
      <w:r w:rsidR="5623E49D" w:rsidRPr="009568CD">
        <w:rPr>
          <w:rFonts w:asciiTheme="minorHAnsi" w:hAnsiTheme="minorHAnsi" w:cstheme="minorHAnsi"/>
          <w:sz w:val="40"/>
          <w:szCs w:val="40"/>
        </w:rPr>
        <w:t>Hol and Roj Camps, Syria</w:t>
      </w:r>
    </w:p>
    <w:p w14:paraId="04BEA1B9" w14:textId="77777777" w:rsidR="004B36BD" w:rsidRPr="009568CD" w:rsidRDefault="008C6AE2" w:rsidP="00F07359">
      <w:pPr>
        <w:pStyle w:val="TOCHeading"/>
        <w:spacing w:before="24" w:afterLines="24" w:after="57" w:line="312" w:lineRule="auto"/>
        <w:rPr>
          <w:rFonts w:asciiTheme="minorHAnsi" w:hAnsiTheme="minorHAnsi" w:cstheme="minorHAnsi"/>
          <w:sz w:val="36"/>
          <w:szCs w:val="36"/>
        </w:rPr>
      </w:pPr>
      <w:r w:rsidRPr="009568CD">
        <w:rPr>
          <w:rFonts w:asciiTheme="minorHAnsi" w:hAnsiTheme="minorHAnsi" w:cstheme="minorHAnsi"/>
          <w:sz w:val="36"/>
          <w:szCs w:val="36"/>
        </w:rPr>
        <w:br w:type="page"/>
      </w:r>
    </w:p>
    <w:bookmarkStart w:id="4" w:name="_Toc356508473" w:displacedByCustomXml="next"/>
    <w:sdt>
      <w:sdtPr>
        <w:rPr>
          <w:rFonts w:asciiTheme="minorHAnsi" w:hAnsiTheme="minorHAnsi" w:cstheme="minorHAnsi"/>
          <w:b/>
          <w:bCs/>
          <w:noProof/>
          <w:szCs w:val="28"/>
        </w:rPr>
        <w:id w:val="1131700955"/>
        <w:docPartObj>
          <w:docPartGallery w:val="Table of Contents"/>
          <w:docPartUnique/>
        </w:docPartObj>
      </w:sdtPr>
      <w:sdtEndPr/>
      <w:sdtContent>
        <w:p w14:paraId="53EE7509" w14:textId="43573CA7" w:rsidR="00E8169F" w:rsidRPr="00303254" w:rsidRDefault="5FC200BF" w:rsidP="0C8C55B3">
          <w:pPr>
            <w:pStyle w:val="Heading1"/>
            <w:jc w:val="left"/>
            <w:rPr>
              <w:rFonts w:asciiTheme="minorHAnsi" w:hAnsiTheme="minorHAnsi" w:cstheme="minorBidi"/>
              <w:b/>
              <w:bCs/>
              <w:sz w:val="40"/>
              <w:szCs w:val="40"/>
            </w:rPr>
          </w:pPr>
          <w:r w:rsidRPr="0C8C55B3">
            <w:rPr>
              <w:rFonts w:asciiTheme="minorHAnsi" w:hAnsiTheme="minorHAnsi" w:cstheme="minorBidi"/>
              <w:b/>
              <w:bCs/>
              <w:sz w:val="40"/>
              <w:szCs w:val="40"/>
            </w:rPr>
            <w:t>Table of Contents</w:t>
          </w:r>
          <w:bookmarkEnd w:id="4"/>
        </w:p>
        <w:p w14:paraId="4F0C187A" w14:textId="32661DC1" w:rsidR="00955ACC" w:rsidRPr="009568CD" w:rsidRDefault="0C8C55B3" w:rsidP="0C8C55B3">
          <w:pPr>
            <w:pStyle w:val="TOC1"/>
            <w:tabs>
              <w:tab w:val="clear" w:pos="9926"/>
              <w:tab w:val="right" w:leader="dot" w:pos="9930"/>
            </w:tabs>
            <w:rPr>
              <w:rStyle w:val="Hyperlink"/>
            </w:rPr>
          </w:pPr>
          <w:r>
            <w:fldChar w:fldCharType="begin"/>
          </w:r>
          <w:r w:rsidR="37D748C4">
            <w:instrText>TOC \o "1-3" \h \z \u</w:instrText>
          </w:r>
          <w:r>
            <w:fldChar w:fldCharType="separate"/>
          </w:r>
          <w:hyperlink w:anchor="_Toc356508473">
            <w:r w:rsidRPr="0C8C55B3">
              <w:rPr>
                <w:rStyle w:val="Hyperlink"/>
              </w:rPr>
              <w:t>Table of Contents</w:t>
            </w:r>
            <w:r w:rsidR="37D748C4">
              <w:tab/>
            </w:r>
            <w:r w:rsidR="37D748C4">
              <w:fldChar w:fldCharType="begin"/>
            </w:r>
            <w:r w:rsidR="37D748C4">
              <w:instrText>PAGEREF _Toc356508473 \h</w:instrText>
            </w:r>
            <w:r w:rsidR="37D748C4">
              <w:fldChar w:fldCharType="separate"/>
            </w:r>
            <w:r w:rsidRPr="0C8C55B3">
              <w:rPr>
                <w:rStyle w:val="Hyperlink"/>
              </w:rPr>
              <w:t>1</w:t>
            </w:r>
            <w:r w:rsidR="37D748C4">
              <w:fldChar w:fldCharType="end"/>
            </w:r>
          </w:hyperlink>
        </w:p>
        <w:p w14:paraId="1E13F283" w14:textId="5FF94D42" w:rsidR="00955ACC" w:rsidRPr="009568CD" w:rsidRDefault="00952F86" w:rsidP="0C8C55B3">
          <w:pPr>
            <w:pStyle w:val="TOC1"/>
            <w:tabs>
              <w:tab w:val="clear" w:pos="9926"/>
              <w:tab w:val="right" w:leader="dot" w:pos="9930"/>
            </w:tabs>
            <w:rPr>
              <w:rStyle w:val="Hyperlink"/>
            </w:rPr>
          </w:pPr>
          <w:hyperlink w:anchor="_Toc608239474">
            <w:r w:rsidR="0C8C55B3" w:rsidRPr="0C8C55B3">
              <w:rPr>
                <w:rStyle w:val="Hyperlink"/>
              </w:rPr>
              <w:t>Basic Information</w:t>
            </w:r>
            <w:r w:rsidR="00834A2F">
              <w:tab/>
            </w:r>
            <w:r w:rsidR="00834A2F">
              <w:fldChar w:fldCharType="begin"/>
            </w:r>
            <w:r w:rsidR="00834A2F">
              <w:instrText>PAGEREF _Toc608239474 \h</w:instrText>
            </w:r>
            <w:r w:rsidR="00834A2F">
              <w:fldChar w:fldCharType="separate"/>
            </w:r>
            <w:r w:rsidR="0C8C55B3" w:rsidRPr="0C8C55B3">
              <w:rPr>
                <w:rStyle w:val="Hyperlink"/>
              </w:rPr>
              <w:t>2</w:t>
            </w:r>
            <w:r w:rsidR="00834A2F">
              <w:fldChar w:fldCharType="end"/>
            </w:r>
          </w:hyperlink>
        </w:p>
        <w:p w14:paraId="7E4B5E88" w14:textId="4B3006FA" w:rsidR="00955ACC" w:rsidRPr="009568CD" w:rsidRDefault="00952F86" w:rsidP="0C8C55B3">
          <w:pPr>
            <w:pStyle w:val="TOC1"/>
            <w:tabs>
              <w:tab w:val="clear" w:pos="9926"/>
              <w:tab w:val="right" w:leader="dot" w:pos="9930"/>
            </w:tabs>
            <w:rPr>
              <w:rStyle w:val="Hyperlink"/>
            </w:rPr>
          </w:pPr>
          <w:hyperlink w:anchor="_Toc489364183">
            <w:r w:rsidR="0C8C55B3" w:rsidRPr="0C8C55B3">
              <w:rPr>
                <w:rStyle w:val="Hyperlink"/>
              </w:rPr>
              <w:t>Program Description</w:t>
            </w:r>
            <w:r w:rsidR="00834A2F">
              <w:tab/>
            </w:r>
            <w:r w:rsidR="00834A2F">
              <w:fldChar w:fldCharType="begin"/>
            </w:r>
            <w:r w:rsidR="00834A2F">
              <w:instrText>PAGEREF _Toc489364183 \h</w:instrText>
            </w:r>
            <w:r w:rsidR="00834A2F">
              <w:fldChar w:fldCharType="separate"/>
            </w:r>
            <w:r w:rsidR="0C8C55B3" w:rsidRPr="0C8C55B3">
              <w:rPr>
                <w:rStyle w:val="Hyperlink"/>
              </w:rPr>
              <w:t>4</w:t>
            </w:r>
            <w:r w:rsidR="00834A2F">
              <w:fldChar w:fldCharType="end"/>
            </w:r>
          </w:hyperlink>
        </w:p>
        <w:p w14:paraId="2C768A88" w14:textId="482F5694" w:rsidR="00955ACC" w:rsidRPr="009568CD" w:rsidRDefault="00952F86" w:rsidP="0C8C55B3">
          <w:pPr>
            <w:pStyle w:val="TOC2"/>
            <w:tabs>
              <w:tab w:val="right" w:leader="dot" w:pos="9930"/>
            </w:tabs>
            <w:rPr>
              <w:rStyle w:val="Hyperlink"/>
              <w:noProof/>
            </w:rPr>
          </w:pPr>
          <w:hyperlink w:anchor="_Toc1763672964">
            <w:r w:rsidR="0C8C55B3" w:rsidRPr="0C8C55B3">
              <w:rPr>
                <w:rStyle w:val="Hyperlink"/>
              </w:rPr>
              <w:t>Summary</w:t>
            </w:r>
            <w:r w:rsidR="00834A2F">
              <w:tab/>
            </w:r>
            <w:r w:rsidR="00834A2F">
              <w:fldChar w:fldCharType="begin"/>
            </w:r>
            <w:r w:rsidR="00834A2F">
              <w:instrText>PAGEREF _Toc1763672964 \h</w:instrText>
            </w:r>
            <w:r w:rsidR="00834A2F">
              <w:fldChar w:fldCharType="separate"/>
            </w:r>
            <w:r w:rsidR="0C8C55B3" w:rsidRPr="0C8C55B3">
              <w:rPr>
                <w:rStyle w:val="Hyperlink"/>
              </w:rPr>
              <w:t>4</w:t>
            </w:r>
            <w:r w:rsidR="00834A2F">
              <w:fldChar w:fldCharType="end"/>
            </w:r>
          </w:hyperlink>
        </w:p>
        <w:p w14:paraId="5AAD5873" w14:textId="035CF9B9" w:rsidR="00955ACC" w:rsidRPr="009568CD" w:rsidRDefault="00952F86" w:rsidP="0C8C55B3">
          <w:pPr>
            <w:pStyle w:val="TOC3"/>
            <w:tabs>
              <w:tab w:val="right" w:leader="dot" w:pos="9930"/>
            </w:tabs>
            <w:rPr>
              <w:rStyle w:val="Hyperlink"/>
              <w:noProof/>
            </w:rPr>
          </w:pPr>
          <w:hyperlink w:anchor="_Toc717786164">
            <w:r w:rsidR="0C8C55B3" w:rsidRPr="0C8C55B3">
              <w:rPr>
                <w:rStyle w:val="Hyperlink"/>
              </w:rPr>
              <w:t>Geographic Regions / Populations</w:t>
            </w:r>
            <w:r w:rsidR="00834A2F">
              <w:tab/>
            </w:r>
            <w:r w:rsidR="00834A2F">
              <w:fldChar w:fldCharType="begin"/>
            </w:r>
            <w:r w:rsidR="00834A2F">
              <w:instrText>PAGEREF _Toc717786164 \h</w:instrText>
            </w:r>
            <w:r w:rsidR="00834A2F">
              <w:fldChar w:fldCharType="separate"/>
            </w:r>
            <w:r w:rsidR="0C8C55B3" w:rsidRPr="0C8C55B3">
              <w:rPr>
                <w:rStyle w:val="Hyperlink"/>
              </w:rPr>
              <w:t>4</w:t>
            </w:r>
            <w:r w:rsidR="00834A2F">
              <w:fldChar w:fldCharType="end"/>
            </w:r>
          </w:hyperlink>
        </w:p>
        <w:p w14:paraId="472713D6" w14:textId="5C16352F" w:rsidR="00955ACC" w:rsidRPr="009568CD" w:rsidRDefault="00952F86" w:rsidP="0C8C55B3">
          <w:pPr>
            <w:pStyle w:val="TOC3"/>
            <w:tabs>
              <w:tab w:val="right" w:leader="dot" w:pos="9930"/>
            </w:tabs>
            <w:rPr>
              <w:rStyle w:val="Hyperlink"/>
              <w:noProof/>
            </w:rPr>
          </w:pPr>
          <w:hyperlink w:anchor="_Toc602597956">
            <w:r w:rsidR="0C8C55B3" w:rsidRPr="0C8C55B3">
              <w:rPr>
                <w:rStyle w:val="Hyperlink"/>
              </w:rPr>
              <w:t>Program area</w:t>
            </w:r>
            <w:r w:rsidR="00834A2F">
              <w:tab/>
            </w:r>
            <w:r w:rsidR="00834A2F">
              <w:fldChar w:fldCharType="begin"/>
            </w:r>
            <w:r w:rsidR="00834A2F">
              <w:instrText>PAGEREF _Toc602597956 \h</w:instrText>
            </w:r>
            <w:r w:rsidR="00834A2F">
              <w:fldChar w:fldCharType="separate"/>
            </w:r>
            <w:r w:rsidR="0C8C55B3" w:rsidRPr="0C8C55B3">
              <w:rPr>
                <w:rStyle w:val="Hyperlink"/>
              </w:rPr>
              <w:t>5</w:t>
            </w:r>
            <w:r w:rsidR="00834A2F">
              <w:fldChar w:fldCharType="end"/>
            </w:r>
          </w:hyperlink>
        </w:p>
        <w:p w14:paraId="4130CD56" w14:textId="115E95B6" w:rsidR="00955ACC" w:rsidRPr="009568CD" w:rsidRDefault="00952F86" w:rsidP="0C8C55B3">
          <w:pPr>
            <w:pStyle w:val="TOC3"/>
            <w:tabs>
              <w:tab w:val="right" w:leader="dot" w:pos="9930"/>
            </w:tabs>
            <w:rPr>
              <w:rStyle w:val="Hyperlink"/>
              <w:noProof/>
            </w:rPr>
          </w:pPr>
          <w:hyperlink w:anchor="_Toc271480965">
            <w:r w:rsidR="0C8C55B3" w:rsidRPr="0C8C55B3">
              <w:rPr>
                <w:rStyle w:val="Hyperlink"/>
              </w:rPr>
              <w:t>Program Sectors and Modalities</w:t>
            </w:r>
            <w:r w:rsidR="00834A2F">
              <w:tab/>
            </w:r>
            <w:r w:rsidR="00834A2F">
              <w:fldChar w:fldCharType="begin"/>
            </w:r>
            <w:r w:rsidR="00834A2F">
              <w:instrText>PAGEREF _Toc271480965 \h</w:instrText>
            </w:r>
            <w:r w:rsidR="00834A2F">
              <w:fldChar w:fldCharType="separate"/>
            </w:r>
            <w:r w:rsidR="0C8C55B3" w:rsidRPr="0C8C55B3">
              <w:rPr>
                <w:rStyle w:val="Hyperlink"/>
              </w:rPr>
              <w:t>5</w:t>
            </w:r>
            <w:r w:rsidR="00834A2F">
              <w:fldChar w:fldCharType="end"/>
            </w:r>
          </w:hyperlink>
        </w:p>
        <w:p w14:paraId="084238DB" w14:textId="2B77A3FC" w:rsidR="00955ACC" w:rsidRPr="009568CD" w:rsidRDefault="00952F86" w:rsidP="0C8C55B3">
          <w:pPr>
            <w:pStyle w:val="TOC3"/>
            <w:tabs>
              <w:tab w:val="right" w:leader="dot" w:pos="9930"/>
            </w:tabs>
            <w:rPr>
              <w:rStyle w:val="Hyperlink"/>
              <w:noProof/>
            </w:rPr>
          </w:pPr>
          <w:hyperlink w:anchor="_Toc468518830">
            <w:r w:rsidR="0C8C55B3" w:rsidRPr="0C8C55B3">
              <w:rPr>
                <w:rStyle w:val="Hyperlink"/>
              </w:rPr>
              <w:t>Number of Proposal Applications</w:t>
            </w:r>
            <w:r w:rsidR="00834A2F">
              <w:tab/>
            </w:r>
            <w:r w:rsidR="00834A2F">
              <w:fldChar w:fldCharType="begin"/>
            </w:r>
            <w:r w:rsidR="00834A2F">
              <w:instrText>PAGEREF _Toc468518830 \h</w:instrText>
            </w:r>
            <w:r w:rsidR="00834A2F">
              <w:fldChar w:fldCharType="separate"/>
            </w:r>
            <w:r w:rsidR="0C8C55B3" w:rsidRPr="0C8C55B3">
              <w:rPr>
                <w:rStyle w:val="Hyperlink"/>
              </w:rPr>
              <w:t>6</w:t>
            </w:r>
            <w:r w:rsidR="00834A2F">
              <w:fldChar w:fldCharType="end"/>
            </w:r>
          </w:hyperlink>
        </w:p>
        <w:p w14:paraId="6F8BF083" w14:textId="3A907B4B" w:rsidR="00955ACC" w:rsidRPr="009568CD" w:rsidRDefault="00952F86" w:rsidP="0C8C55B3">
          <w:pPr>
            <w:pStyle w:val="TOC3"/>
            <w:tabs>
              <w:tab w:val="right" w:leader="dot" w:pos="9930"/>
            </w:tabs>
            <w:rPr>
              <w:rStyle w:val="Hyperlink"/>
            </w:rPr>
          </w:pPr>
          <w:hyperlink w:anchor="_Toc1768495441">
            <w:r w:rsidR="0C8C55B3" w:rsidRPr="0C8C55B3">
              <w:rPr>
                <w:rStyle w:val="Hyperlink"/>
              </w:rPr>
              <w:t>Proposal Guidelines</w:t>
            </w:r>
            <w:r w:rsidR="00834A2F">
              <w:tab/>
            </w:r>
            <w:r w:rsidR="00834A2F">
              <w:fldChar w:fldCharType="begin"/>
            </w:r>
            <w:r w:rsidR="00834A2F">
              <w:instrText>PAGEREF _Toc1768495441 \h</w:instrText>
            </w:r>
            <w:r w:rsidR="00834A2F">
              <w:fldChar w:fldCharType="separate"/>
            </w:r>
            <w:r w:rsidR="0C8C55B3" w:rsidRPr="0C8C55B3">
              <w:rPr>
                <w:rStyle w:val="Hyperlink"/>
              </w:rPr>
              <w:t>7</w:t>
            </w:r>
            <w:r w:rsidR="00834A2F">
              <w:fldChar w:fldCharType="end"/>
            </w:r>
          </w:hyperlink>
        </w:p>
        <w:p w14:paraId="6696D251" w14:textId="352FAE69" w:rsidR="00955ACC" w:rsidRPr="009568CD" w:rsidRDefault="00952F86" w:rsidP="0C8C55B3">
          <w:pPr>
            <w:pStyle w:val="TOC1"/>
            <w:tabs>
              <w:tab w:val="clear" w:pos="9926"/>
              <w:tab w:val="right" w:leader="dot" w:pos="9930"/>
            </w:tabs>
            <w:rPr>
              <w:rStyle w:val="Hyperlink"/>
            </w:rPr>
          </w:pPr>
          <w:hyperlink w:anchor="_Toc722456300">
            <w:r w:rsidR="0C8C55B3" w:rsidRPr="0C8C55B3">
              <w:rPr>
                <w:rStyle w:val="Hyperlink"/>
              </w:rPr>
              <w:t>Federal Award Information</w:t>
            </w:r>
            <w:r w:rsidR="00834A2F">
              <w:tab/>
            </w:r>
            <w:r w:rsidR="00834A2F">
              <w:fldChar w:fldCharType="begin"/>
            </w:r>
            <w:r w:rsidR="00834A2F">
              <w:instrText>PAGEREF _Toc722456300 \h</w:instrText>
            </w:r>
            <w:r w:rsidR="00834A2F">
              <w:fldChar w:fldCharType="separate"/>
            </w:r>
            <w:r w:rsidR="0C8C55B3" w:rsidRPr="0C8C55B3">
              <w:rPr>
                <w:rStyle w:val="Hyperlink"/>
              </w:rPr>
              <w:t>9</w:t>
            </w:r>
            <w:r w:rsidR="00834A2F">
              <w:fldChar w:fldCharType="end"/>
            </w:r>
          </w:hyperlink>
        </w:p>
        <w:p w14:paraId="430F49AA" w14:textId="4C3C36B2" w:rsidR="00955ACC" w:rsidRPr="009568CD" w:rsidRDefault="00952F86" w:rsidP="0C8C55B3">
          <w:pPr>
            <w:pStyle w:val="TOC1"/>
            <w:tabs>
              <w:tab w:val="clear" w:pos="9926"/>
              <w:tab w:val="right" w:leader="dot" w:pos="9930"/>
            </w:tabs>
            <w:rPr>
              <w:rStyle w:val="Hyperlink"/>
            </w:rPr>
          </w:pPr>
          <w:hyperlink w:anchor="_Toc932652371">
            <w:r w:rsidR="0C8C55B3" w:rsidRPr="0C8C55B3">
              <w:rPr>
                <w:rStyle w:val="Hyperlink"/>
              </w:rPr>
              <w:t>Eligibility Information</w:t>
            </w:r>
            <w:r w:rsidR="00834A2F">
              <w:tab/>
            </w:r>
            <w:r w:rsidR="00834A2F">
              <w:fldChar w:fldCharType="begin"/>
            </w:r>
            <w:r w:rsidR="00834A2F">
              <w:instrText>PAGEREF _Toc932652371 \h</w:instrText>
            </w:r>
            <w:r w:rsidR="00834A2F">
              <w:fldChar w:fldCharType="separate"/>
            </w:r>
            <w:r w:rsidR="0C8C55B3" w:rsidRPr="0C8C55B3">
              <w:rPr>
                <w:rStyle w:val="Hyperlink"/>
              </w:rPr>
              <w:t>9</w:t>
            </w:r>
            <w:r w:rsidR="00834A2F">
              <w:fldChar w:fldCharType="end"/>
            </w:r>
          </w:hyperlink>
        </w:p>
        <w:p w14:paraId="3C89C93D" w14:textId="31FB366C" w:rsidR="00955ACC" w:rsidRPr="009568CD" w:rsidRDefault="00952F86" w:rsidP="0C8C55B3">
          <w:pPr>
            <w:pStyle w:val="TOC1"/>
            <w:tabs>
              <w:tab w:val="clear" w:pos="9926"/>
              <w:tab w:val="right" w:leader="dot" w:pos="9930"/>
            </w:tabs>
            <w:rPr>
              <w:rStyle w:val="Hyperlink"/>
            </w:rPr>
          </w:pPr>
          <w:hyperlink w:anchor="_Toc355178697">
            <w:r w:rsidR="0C8C55B3" w:rsidRPr="0C8C55B3">
              <w:rPr>
                <w:rStyle w:val="Hyperlink"/>
              </w:rPr>
              <w:t>Other</w:t>
            </w:r>
            <w:r w:rsidR="00834A2F">
              <w:tab/>
            </w:r>
            <w:r w:rsidR="00834A2F">
              <w:fldChar w:fldCharType="begin"/>
            </w:r>
            <w:r w:rsidR="00834A2F">
              <w:instrText>PAGEREF _Toc355178697 \h</w:instrText>
            </w:r>
            <w:r w:rsidR="00834A2F">
              <w:fldChar w:fldCharType="separate"/>
            </w:r>
            <w:r w:rsidR="0C8C55B3" w:rsidRPr="0C8C55B3">
              <w:rPr>
                <w:rStyle w:val="Hyperlink"/>
              </w:rPr>
              <w:t>11</w:t>
            </w:r>
            <w:r w:rsidR="00834A2F">
              <w:fldChar w:fldCharType="end"/>
            </w:r>
          </w:hyperlink>
        </w:p>
        <w:p w14:paraId="0CF9F1C5" w14:textId="79629BC6" w:rsidR="00955ACC" w:rsidRPr="009568CD" w:rsidRDefault="00952F86" w:rsidP="0C8C55B3">
          <w:pPr>
            <w:pStyle w:val="TOC1"/>
            <w:tabs>
              <w:tab w:val="clear" w:pos="9926"/>
              <w:tab w:val="right" w:leader="dot" w:pos="9930"/>
            </w:tabs>
            <w:rPr>
              <w:rStyle w:val="Hyperlink"/>
            </w:rPr>
          </w:pPr>
          <w:hyperlink w:anchor="_Toc1054851760">
            <w:r w:rsidR="0C8C55B3" w:rsidRPr="0C8C55B3">
              <w:rPr>
                <w:rStyle w:val="Hyperlink"/>
              </w:rPr>
              <w:t>Application and Submission Instructions</w:t>
            </w:r>
            <w:r w:rsidR="00834A2F">
              <w:tab/>
            </w:r>
            <w:r w:rsidR="00834A2F">
              <w:fldChar w:fldCharType="begin"/>
            </w:r>
            <w:r w:rsidR="00834A2F">
              <w:instrText>PAGEREF _Toc1054851760 \h</w:instrText>
            </w:r>
            <w:r w:rsidR="00834A2F">
              <w:fldChar w:fldCharType="separate"/>
            </w:r>
            <w:r w:rsidR="0C8C55B3" w:rsidRPr="0C8C55B3">
              <w:rPr>
                <w:rStyle w:val="Hyperlink"/>
              </w:rPr>
              <w:t>12</w:t>
            </w:r>
            <w:r w:rsidR="00834A2F">
              <w:fldChar w:fldCharType="end"/>
            </w:r>
          </w:hyperlink>
        </w:p>
        <w:p w14:paraId="6BBCC66A" w14:textId="730E0B35" w:rsidR="00955ACC" w:rsidRPr="009568CD" w:rsidRDefault="00952F86" w:rsidP="0C8C55B3">
          <w:pPr>
            <w:pStyle w:val="TOC2"/>
            <w:tabs>
              <w:tab w:val="right" w:leader="dot" w:pos="9930"/>
            </w:tabs>
            <w:rPr>
              <w:rStyle w:val="Hyperlink"/>
            </w:rPr>
          </w:pPr>
          <w:hyperlink w:anchor="_Toc2027725999">
            <w:r w:rsidR="0C8C55B3" w:rsidRPr="0C8C55B3">
              <w:rPr>
                <w:rStyle w:val="Hyperlink"/>
              </w:rPr>
              <w:t>Single-Year Proposals:</w:t>
            </w:r>
            <w:r w:rsidR="00834A2F">
              <w:tab/>
            </w:r>
            <w:r w:rsidR="00834A2F">
              <w:fldChar w:fldCharType="begin"/>
            </w:r>
            <w:r w:rsidR="00834A2F">
              <w:instrText>PAGEREF _Toc2027725999 \h</w:instrText>
            </w:r>
            <w:r w:rsidR="00834A2F">
              <w:fldChar w:fldCharType="separate"/>
            </w:r>
            <w:r w:rsidR="0C8C55B3" w:rsidRPr="0C8C55B3">
              <w:rPr>
                <w:rStyle w:val="Hyperlink"/>
              </w:rPr>
              <w:t>13</w:t>
            </w:r>
            <w:r w:rsidR="00834A2F">
              <w:fldChar w:fldCharType="end"/>
            </w:r>
          </w:hyperlink>
        </w:p>
        <w:p w14:paraId="4414C505" w14:textId="65F6F2C4" w:rsidR="00955ACC" w:rsidRPr="009568CD" w:rsidRDefault="00952F86" w:rsidP="0C8C55B3">
          <w:pPr>
            <w:pStyle w:val="TOC2"/>
            <w:tabs>
              <w:tab w:val="right" w:leader="dot" w:pos="9930"/>
            </w:tabs>
            <w:rPr>
              <w:rStyle w:val="Hyperlink"/>
            </w:rPr>
          </w:pPr>
          <w:hyperlink w:anchor="_Toc991502726">
            <w:r w:rsidR="0C8C55B3" w:rsidRPr="0C8C55B3">
              <w:rPr>
                <w:rStyle w:val="Hyperlink"/>
              </w:rPr>
              <w:t>Multi-Year Proposals:</w:t>
            </w:r>
            <w:r w:rsidR="00834A2F">
              <w:tab/>
            </w:r>
            <w:r w:rsidR="00834A2F">
              <w:fldChar w:fldCharType="begin"/>
            </w:r>
            <w:r w:rsidR="00834A2F">
              <w:instrText>PAGEREF _Toc991502726 \h</w:instrText>
            </w:r>
            <w:r w:rsidR="00834A2F">
              <w:fldChar w:fldCharType="separate"/>
            </w:r>
            <w:r w:rsidR="0C8C55B3" w:rsidRPr="0C8C55B3">
              <w:rPr>
                <w:rStyle w:val="Hyperlink"/>
              </w:rPr>
              <w:t>13</w:t>
            </w:r>
            <w:r w:rsidR="00834A2F">
              <w:fldChar w:fldCharType="end"/>
            </w:r>
          </w:hyperlink>
        </w:p>
        <w:p w14:paraId="6BD73C09" w14:textId="2ACFDF35" w:rsidR="00955ACC" w:rsidRPr="009568CD" w:rsidRDefault="00952F86" w:rsidP="0C8C55B3">
          <w:pPr>
            <w:pStyle w:val="TOC2"/>
            <w:tabs>
              <w:tab w:val="right" w:leader="dot" w:pos="9930"/>
            </w:tabs>
            <w:rPr>
              <w:rStyle w:val="Hyperlink"/>
            </w:rPr>
          </w:pPr>
          <w:hyperlink w:anchor="_Toc29814842">
            <w:r w:rsidR="0C8C55B3" w:rsidRPr="0C8C55B3">
              <w:rPr>
                <w:rStyle w:val="Hyperlink"/>
              </w:rPr>
              <w:t>Application Package</w:t>
            </w:r>
            <w:r w:rsidR="00834A2F">
              <w:tab/>
            </w:r>
            <w:r w:rsidR="00834A2F">
              <w:fldChar w:fldCharType="begin"/>
            </w:r>
            <w:r w:rsidR="00834A2F">
              <w:instrText>PAGEREF _Toc29814842 \h</w:instrText>
            </w:r>
            <w:r w:rsidR="00834A2F">
              <w:fldChar w:fldCharType="separate"/>
            </w:r>
            <w:r w:rsidR="0C8C55B3" w:rsidRPr="0C8C55B3">
              <w:rPr>
                <w:rStyle w:val="Hyperlink"/>
              </w:rPr>
              <w:t>16</w:t>
            </w:r>
            <w:r w:rsidR="00834A2F">
              <w:fldChar w:fldCharType="end"/>
            </w:r>
          </w:hyperlink>
        </w:p>
        <w:p w14:paraId="298C6D36" w14:textId="0E3CA851" w:rsidR="0C8C55B3" w:rsidRDefault="00952F86" w:rsidP="0C8C55B3">
          <w:pPr>
            <w:pStyle w:val="TOC2"/>
            <w:tabs>
              <w:tab w:val="right" w:leader="dot" w:pos="9930"/>
            </w:tabs>
            <w:rPr>
              <w:rStyle w:val="Hyperlink"/>
            </w:rPr>
          </w:pPr>
          <w:hyperlink w:anchor="_Toc1607694862">
            <w:r w:rsidR="0C8C55B3" w:rsidRPr="0C8C55B3">
              <w:rPr>
                <w:rStyle w:val="Hyperlink"/>
              </w:rPr>
              <w:t>Application Review Information</w:t>
            </w:r>
            <w:r w:rsidR="0C8C55B3">
              <w:tab/>
            </w:r>
            <w:r w:rsidR="0C8C55B3">
              <w:fldChar w:fldCharType="begin"/>
            </w:r>
            <w:r w:rsidR="0C8C55B3">
              <w:instrText>PAGEREF _Toc1607694862 \h</w:instrText>
            </w:r>
            <w:r w:rsidR="0C8C55B3">
              <w:fldChar w:fldCharType="separate"/>
            </w:r>
            <w:r w:rsidR="0C8C55B3" w:rsidRPr="0C8C55B3">
              <w:rPr>
                <w:rStyle w:val="Hyperlink"/>
              </w:rPr>
              <w:t>29</w:t>
            </w:r>
            <w:r w:rsidR="0C8C55B3">
              <w:fldChar w:fldCharType="end"/>
            </w:r>
          </w:hyperlink>
        </w:p>
        <w:p w14:paraId="7FC6CD60" w14:textId="06D4E47B" w:rsidR="0C8C55B3" w:rsidRDefault="00952F86" w:rsidP="0C8C55B3">
          <w:pPr>
            <w:pStyle w:val="TOC1"/>
            <w:tabs>
              <w:tab w:val="clear" w:pos="9926"/>
              <w:tab w:val="right" w:leader="dot" w:pos="9930"/>
            </w:tabs>
            <w:rPr>
              <w:rStyle w:val="Hyperlink"/>
            </w:rPr>
          </w:pPr>
          <w:hyperlink w:anchor="_Toc2073897263">
            <w:r w:rsidR="0C8C55B3" w:rsidRPr="0C8C55B3">
              <w:rPr>
                <w:rStyle w:val="Hyperlink"/>
              </w:rPr>
              <w:t>Federal Award Administration Information</w:t>
            </w:r>
            <w:r w:rsidR="0C8C55B3">
              <w:tab/>
            </w:r>
            <w:r w:rsidR="0C8C55B3">
              <w:fldChar w:fldCharType="begin"/>
            </w:r>
            <w:r w:rsidR="0C8C55B3">
              <w:instrText>PAGEREF _Toc2073897263 \h</w:instrText>
            </w:r>
            <w:r w:rsidR="0C8C55B3">
              <w:fldChar w:fldCharType="separate"/>
            </w:r>
            <w:r w:rsidR="0C8C55B3" w:rsidRPr="0C8C55B3">
              <w:rPr>
                <w:rStyle w:val="Hyperlink"/>
              </w:rPr>
              <w:t>32</w:t>
            </w:r>
            <w:r w:rsidR="0C8C55B3">
              <w:fldChar w:fldCharType="end"/>
            </w:r>
          </w:hyperlink>
        </w:p>
        <w:p w14:paraId="6448E122" w14:textId="386ADB7B" w:rsidR="0C8C55B3" w:rsidRDefault="00952F86" w:rsidP="0C8C55B3">
          <w:pPr>
            <w:pStyle w:val="TOC1"/>
            <w:tabs>
              <w:tab w:val="clear" w:pos="9926"/>
              <w:tab w:val="right" w:leader="dot" w:pos="9930"/>
            </w:tabs>
            <w:rPr>
              <w:rStyle w:val="Hyperlink"/>
            </w:rPr>
          </w:pPr>
          <w:hyperlink w:anchor="_Toc383542190">
            <w:r w:rsidR="0C8C55B3" w:rsidRPr="0C8C55B3">
              <w:rPr>
                <w:rStyle w:val="Hyperlink"/>
              </w:rPr>
              <w:t>Section 508</w:t>
            </w:r>
            <w:r w:rsidR="0C8C55B3">
              <w:tab/>
            </w:r>
            <w:r w:rsidR="0C8C55B3">
              <w:fldChar w:fldCharType="begin"/>
            </w:r>
            <w:r w:rsidR="0C8C55B3">
              <w:instrText>PAGEREF _Toc383542190 \h</w:instrText>
            </w:r>
            <w:r w:rsidR="0C8C55B3">
              <w:fldChar w:fldCharType="separate"/>
            </w:r>
            <w:r w:rsidR="0C8C55B3" w:rsidRPr="0C8C55B3">
              <w:rPr>
                <w:rStyle w:val="Hyperlink"/>
              </w:rPr>
              <w:t>34</w:t>
            </w:r>
            <w:r w:rsidR="0C8C55B3">
              <w:fldChar w:fldCharType="end"/>
            </w:r>
          </w:hyperlink>
          <w:r w:rsidR="0C8C55B3">
            <w:fldChar w:fldCharType="end"/>
          </w:r>
        </w:p>
      </w:sdtContent>
    </w:sdt>
    <w:p w14:paraId="70AF95E0" w14:textId="06D4557D" w:rsidR="37D748C4" w:rsidRPr="009568CD" w:rsidRDefault="37D748C4" w:rsidP="008C6AE2">
      <w:pPr>
        <w:pStyle w:val="TOC1"/>
        <w:rPr>
          <w:rStyle w:val="Hyperlink"/>
        </w:rPr>
      </w:pPr>
    </w:p>
    <w:p w14:paraId="58088BE2" w14:textId="0D6DC39B" w:rsidR="0036790D" w:rsidRDefault="0036790D">
      <w:pPr>
        <w:rPr>
          <w:rFonts w:asciiTheme="minorHAnsi" w:hAnsiTheme="minorHAnsi" w:cstheme="minorHAnsi"/>
        </w:rPr>
      </w:pPr>
      <w:r>
        <w:rPr>
          <w:rFonts w:asciiTheme="minorHAnsi" w:hAnsiTheme="minorHAnsi" w:cstheme="minorHAnsi"/>
        </w:rPr>
        <w:br w:type="page"/>
      </w:r>
    </w:p>
    <w:p w14:paraId="61F6F746" w14:textId="4E2EB394" w:rsidR="3C093E0A" w:rsidRPr="00C44461" w:rsidRDefault="73A69D17" w:rsidP="0C8C55B3">
      <w:pPr>
        <w:pStyle w:val="Heading1"/>
        <w:spacing w:before="24" w:afterLines="100" w:after="240" w:line="360" w:lineRule="auto"/>
        <w:jc w:val="left"/>
        <w:rPr>
          <w:rFonts w:asciiTheme="minorHAnsi" w:hAnsiTheme="minorHAnsi" w:cstheme="minorBidi"/>
          <w:b/>
          <w:bCs/>
          <w:sz w:val="40"/>
          <w:szCs w:val="40"/>
        </w:rPr>
      </w:pPr>
      <w:bookmarkStart w:id="5" w:name="_Toc608239474"/>
      <w:r w:rsidRPr="0C8C55B3">
        <w:rPr>
          <w:rFonts w:asciiTheme="minorHAnsi" w:hAnsiTheme="minorHAnsi" w:cstheme="minorBidi"/>
          <w:b/>
          <w:bCs/>
          <w:sz w:val="40"/>
          <w:szCs w:val="40"/>
        </w:rPr>
        <w:lastRenderedPageBreak/>
        <w:t>Basic Information</w:t>
      </w:r>
      <w:bookmarkEnd w:id="5"/>
    </w:p>
    <w:p w14:paraId="54FAB82D" w14:textId="4FC4523D" w:rsidR="00D17FE9" w:rsidRPr="00C44461" w:rsidRDefault="008874CD" w:rsidP="007D3B5C">
      <w:pPr>
        <w:spacing w:before="24" w:afterLines="100" w:after="240" w:line="360" w:lineRule="auto"/>
        <w:rPr>
          <w:rFonts w:asciiTheme="minorHAnsi" w:hAnsiTheme="minorHAnsi" w:cstheme="minorHAnsi"/>
        </w:rPr>
      </w:pPr>
      <w:r w:rsidRPr="00C44461">
        <w:rPr>
          <w:rFonts w:asciiTheme="minorHAnsi" w:hAnsiTheme="minorHAnsi" w:cstheme="minorHAnsi"/>
        </w:rPr>
        <w:t>Funding Opportunity Numbe</w:t>
      </w:r>
      <w:r w:rsidRPr="00145027">
        <w:rPr>
          <w:rFonts w:asciiTheme="minorHAnsi" w:hAnsiTheme="minorHAnsi" w:cstheme="minorHAnsi"/>
        </w:rPr>
        <w:t xml:space="preserve">r: </w:t>
      </w:r>
      <w:r w:rsidRPr="00145027">
        <w:rPr>
          <w:rFonts w:asciiTheme="minorHAnsi" w:hAnsiTheme="minorHAnsi" w:cstheme="minorHAnsi"/>
          <w:b w:val="0"/>
          <w:bCs/>
        </w:rPr>
        <w:t xml:space="preserve"> </w:t>
      </w:r>
      <w:r w:rsidR="00145027" w:rsidRPr="00145027">
        <w:rPr>
          <w:rFonts w:ascii="Calibri" w:hAnsi="Calibri" w:cs="Calibri"/>
          <w:b w:val="0"/>
          <w:bCs/>
        </w:rPr>
        <w:t>DFOP0009877</w:t>
      </w:r>
    </w:p>
    <w:p w14:paraId="0E209DDB" w14:textId="03DEE356" w:rsidR="00F07359" w:rsidRPr="00C44461" w:rsidRDefault="70BF3C23" w:rsidP="007D3B5C">
      <w:pPr>
        <w:spacing w:before="24" w:afterLines="100" w:after="240" w:line="360" w:lineRule="auto"/>
        <w:rPr>
          <w:rFonts w:asciiTheme="minorHAnsi" w:hAnsiTheme="minorHAnsi" w:cstheme="minorHAnsi"/>
          <w:b w:val="0"/>
          <w:color w:val="A50021"/>
        </w:rPr>
      </w:pPr>
      <w:r w:rsidRPr="00C44461">
        <w:rPr>
          <w:rFonts w:asciiTheme="minorHAnsi" w:hAnsiTheme="minorHAnsi" w:cstheme="minorHAnsi"/>
        </w:rPr>
        <w:t>Assistance</w:t>
      </w:r>
      <w:r w:rsidR="00A5129A" w:rsidRPr="00C44461">
        <w:rPr>
          <w:rFonts w:asciiTheme="minorHAnsi" w:hAnsiTheme="minorHAnsi" w:cstheme="minorHAnsi"/>
        </w:rPr>
        <w:t xml:space="preserve"> </w:t>
      </w:r>
      <w:r w:rsidRPr="00C44461">
        <w:rPr>
          <w:rFonts w:asciiTheme="minorHAnsi" w:hAnsiTheme="minorHAnsi" w:cstheme="minorHAnsi"/>
        </w:rPr>
        <w:t xml:space="preserve">Listing </w:t>
      </w:r>
      <w:r w:rsidR="00A5129A" w:rsidRPr="00C44461">
        <w:rPr>
          <w:rFonts w:asciiTheme="minorHAnsi" w:hAnsiTheme="minorHAnsi" w:cstheme="minorHAnsi"/>
        </w:rPr>
        <w:t>(CFDA) number</w:t>
      </w:r>
      <w:r w:rsidR="008F5335" w:rsidRPr="00C44461">
        <w:rPr>
          <w:rFonts w:asciiTheme="minorHAnsi" w:hAnsiTheme="minorHAnsi" w:cstheme="minorHAnsi"/>
        </w:rPr>
        <w:t>:</w:t>
      </w:r>
      <w:r w:rsidR="00A744A7" w:rsidRPr="00C44461">
        <w:rPr>
          <w:rFonts w:asciiTheme="minorHAnsi" w:hAnsiTheme="minorHAnsi" w:cstheme="minorHAnsi"/>
        </w:rPr>
        <w:t xml:space="preserve"> </w:t>
      </w:r>
      <w:r w:rsidR="003B0369" w:rsidRPr="00C44461">
        <w:rPr>
          <w:rFonts w:asciiTheme="minorHAnsi" w:hAnsiTheme="minorHAnsi" w:cstheme="minorHAnsi"/>
          <w:b w:val="0"/>
        </w:rPr>
        <w:t xml:space="preserve">19.519 - Overseas Refugee Assistance Program for Near East </w:t>
      </w:r>
    </w:p>
    <w:p w14:paraId="53EFB468" w14:textId="5E21BB3C" w:rsidR="00F07359" w:rsidRPr="00C44461" w:rsidRDefault="0A957848" w:rsidP="0C8C55B3">
      <w:pPr>
        <w:spacing w:before="24" w:afterLines="100" w:after="240" w:line="360" w:lineRule="auto"/>
        <w:rPr>
          <w:rFonts w:asciiTheme="minorHAnsi" w:hAnsiTheme="minorHAnsi" w:cstheme="minorBidi"/>
          <w:b w:val="0"/>
          <w:color w:val="A50021"/>
        </w:rPr>
      </w:pPr>
      <w:r w:rsidRPr="0C8C55B3">
        <w:rPr>
          <w:rFonts w:asciiTheme="minorHAnsi" w:hAnsiTheme="minorHAnsi" w:cstheme="minorBidi"/>
        </w:rPr>
        <w:t xml:space="preserve">Announcement issuance </w:t>
      </w:r>
      <w:r w:rsidR="4983BC14" w:rsidRPr="0C8C55B3">
        <w:rPr>
          <w:rFonts w:asciiTheme="minorHAnsi" w:hAnsiTheme="minorHAnsi" w:cstheme="minorBidi"/>
        </w:rPr>
        <w:t>date:</w:t>
      </w:r>
      <w:r w:rsidR="4983BC14" w:rsidRPr="0C8C55B3">
        <w:rPr>
          <w:rFonts w:asciiTheme="minorHAnsi" w:hAnsiTheme="minorHAnsi" w:cstheme="minorBidi"/>
          <w:b w:val="0"/>
        </w:rPr>
        <w:t xml:space="preserve"> </w:t>
      </w:r>
      <w:r w:rsidR="359FE2F8" w:rsidRPr="00145027">
        <w:rPr>
          <w:rFonts w:asciiTheme="minorHAnsi" w:hAnsiTheme="minorHAnsi" w:cstheme="minorBidi"/>
          <w:b w:val="0"/>
        </w:rPr>
        <w:t>Monday, March 1</w:t>
      </w:r>
      <w:r w:rsidR="002D4174" w:rsidRPr="00145027">
        <w:rPr>
          <w:rFonts w:asciiTheme="minorHAnsi" w:hAnsiTheme="minorHAnsi" w:cstheme="minorBidi"/>
          <w:b w:val="0"/>
        </w:rPr>
        <w:t>8</w:t>
      </w:r>
      <w:r w:rsidR="359FE2F8" w:rsidRPr="00145027">
        <w:rPr>
          <w:rFonts w:asciiTheme="minorHAnsi" w:hAnsiTheme="minorHAnsi" w:cstheme="minorBidi"/>
          <w:b w:val="0"/>
        </w:rPr>
        <w:t xml:space="preserve">, </w:t>
      </w:r>
      <w:r w:rsidR="46551DFB" w:rsidRPr="00145027">
        <w:rPr>
          <w:rFonts w:asciiTheme="minorHAnsi" w:hAnsiTheme="minorHAnsi" w:cstheme="minorBidi"/>
          <w:b w:val="0"/>
        </w:rPr>
        <w:t>202</w:t>
      </w:r>
      <w:r w:rsidR="4983BC14" w:rsidRPr="00145027">
        <w:rPr>
          <w:rFonts w:asciiTheme="minorHAnsi" w:hAnsiTheme="minorHAnsi" w:cstheme="minorBidi"/>
          <w:b w:val="0"/>
        </w:rPr>
        <w:t>4</w:t>
      </w:r>
    </w:p>
    <w:p w14:paraId="2E310C24" w14:textId="4110A748" w:rsidR="00D256A3" w:rsidRPr="00C44461" w:rsidRDefault="00D256A3" w:rsidP="007D3B5C">
      <w:pPr>
        <w:spacing w:before="24" w:afterLines="100" w:after="240" w:line="360" w:lineRule="auto"/>
        <w:rPr>
          <w:rFonts w:asciiTheme="minorHAnsi" w:hAnsiTheme="minorHAnsi" w:cstheme="minorHAnsi"/>
          <w:b w:val="0"/>
          <w:color w:val="FF0000"/>
        </w:rPr>
      </w:pPr>
      <w:r w:rsidRPr="00C44461">
        <w:rPr>
          <w:rFonts w:asciiTheme="minorHAnsi" w:hAnsiTheme="minorHAnsi" w:cstheme="minorHAnsi"/>
        </w:rPr>
        <w:t>Announcement type</w:t>
      </w:r>
      <w:r w:rsidR="008F5335" w:rsidRPr="00C44461">
        <w:rPr>
          <w:rFonts w:asciiTheme="minorHAnsi" w:hAnsiTheme="minorHAnsi" w:cstheme="minorHAnsi"/>
        </w:rPr>
        <w:t xml:space="preserve">: </w:t>
      </w:r>
      <w:r w:rsidRPr="00C44461">
        <w:rPr>
          <w:rFonts w:asciiTheme="minorHAnsi" w:hAnsiTheme="minorHAnsi" w:cstheme="minorHAnsi"/>
          <w:b w:val="0"/>
        </w:rPr>
        <w:t>Cooperative Agreement</w:t>
      </w:r>
    </w:p>
    <w:p w14:paraId="3122C4F6" w14:textId="26509D25" w:rsidR="00A5129A" w:rsidRPr="00C44461" w:rsidRDefault="6382662D" w:rsidP="0C8C55B3">
      <w:pPr>
        <w:spacing w:before="24" w:afterLines="100" w:after="240" w:line="360" w:lineRule="auto"/>
        <w:rPr>
          <w:rFonts w:asciiTheme="minorHAnsi" w:hAnsiTheme="minorHAnsi" w:cstheme="minorBidi"/>
        </w:rPr>
      </w:pPr>
      <w:r w:rsidRPr="0C8C55B3">
        <w:rPr>
          <w:rFonts w:asciiTheme="minorHAnsi" w:hAnsiTheme="minorHAnsi" w:cstheme="minorBidi"/>
        </w:rPr>
        <w:t>Proposal</w:t>
      </w:r>
      <w:r w:rsidR="0A0E665A" w:rsidRPr="0C8C55B3">
        <w:rPr>
          <w:rFonts w:asciiTheme="minorHAnsi" w:hAnsiTheme="minorHAnsi" w:cstheme="minorBidi"/>
        </w:rPr>
        <w:t xml:space="preserve"> application</w:t>
      </w:r>
      <w:r w:rsidRPr="0C8C55B3">
        <w:rPr>
          <w:rFonts w:asciiTheme="minorHAnsi" w:hAnsiTheme="minorHAnsi" w:cstheme="minorBidi"/>
        </w:rPr>
        <w:t xml:space="preserve"> submission deadline</w:t>
      </w:r>
      <w:r w:rsidR="15F2E409" w:rsidRPr="0C8C55B3">
        <w:rPr>
          <w:rFonts w:asciiTheme="minorHAnsi" w:hAnsiTheme="minorHAnsi" w:cstheme="minorBidi"/>
        </w:rPr>
        <w:t>:</w:t>
      </w:r>
      <w:r w:rsidR="6B1C29C5" w:rsidRPr="0C8C55B3">
        <w:rPr>
          <w:rFonts w:asciiTheme="minorHAnsi" w:hAnsiTheme="minorHAnsi" w:cstheme="minorBidi"/>
        </w:rPr>
        <w:t xml:space="preserve"> </w:t>
      </w:r>
      <w:r w:rsidR="5D9EF03A" w:rsidRPr="00145027">
        <w:rPr>
          <w:rFonts w:asciiTheme="minorHAnsi" w:hAnsiTheme="minorHAnsi" w:cstheme="minorBidi"/>
        </w:rPr>
        <w:t>Wednesday</w:t>
      </w:r>
      <w:r w:rsidR="6B1C29C5" w:rsidRPr="00145027">
        <w:rPr>
          <w:rFonts w:asciiTheme="minorHAnsi" w:hAnsiTheme="minorHAnsi" w:cstheme="minorBidi"/>
        </w:rPr>
        <w:t xml:space="preserve">, April </w:t>
      </w:r>
      <w:r w:rsidR="62E9CC4E" w:rsidRPr="00145027">
        <w:rPr>
          <w:rFonts w:asciiTheme="minorHAnsi" w:hAnsiTheme="minorHAnsi" w:cstheme="minorBidi"/>
        </w:rPr>
        <w:t>2</w:t>
      </w:r>
      <w:r w:rsidR="3671054F" w:rsidRPr="00145027">
        <w:rPr>
          <w:rFonts w:asciiTheme="minorHAnsi" w:hAnsiTheme="minorHAnsi" w:cstheme="minorBidi"/>
        </w:rPr>
        <w:t>4</w:t>
      </w:r>
      <w:r w:rsidR="6B1C29C5" w:rsidRPr="00145027">
        <w:rPr>
          <w:rFonts w:asciiTheme="minorHAnsi" w:hAnsiTheme="minorHAnsi" w:cstheme="minorBidi"/>
        </w:rPr>
        <w:t xml:space="preserve">, </w:t>
      </w:r>
      <w:r w:rsidR="7400F5E8" w:rsidRPr="00145027">
        <w:rPr>
          <w:rFonts w:asciiTheme="minorHAnsi" w:hAnsiTheme="minorHAnsi" w:cstheme="minorBidi"/>
        </w:rPr>
        <w:t>2024,</w:t>
      </w:r>
      <w:r w:rsidR="6B1C29C5" w:rsidRPr="0C8C55B3">
        <w:rPr>
          <w:rFonts w:asciiTheme="minorHAnsi" w:hAnsiTheme="minorHAnsi" w:cstheme="minorBidi"/>
        </w:rPr>
        <w:t xml:space="preserve"> at</w:t>
      </w:r>
      <w:r w:rsidR="2C87D7DE" w:rsidRPr="0C8C55B3">
        <w:rPr>
          <w:rFonts w:asciiTheme="minorHAnsi" w:hAnsiTheme="minorHAnsi" w:cstheme="minorBidi"/>
          <w:b w:val="0"/>
          <w:color w:val="000000" w:themeColor="text1"/>
        </w:rPr>
        <w:t xml:space="preserve"> 1</w:t>
      </w:r>
      <w:r w:rsidR="58BCF9BF" w:rsidRPr="0C8C55B3">
        <w:rPr>
          <w:rFonts w:asciiTheme="minorHAnsi" w:hAnsiTheme="minorHAnsi" w:cstheme="minorBidi"/>
          <w:b w:val="0"/>
          <w:color w:val="000000" w:themeColor="text1"/>
        </w:rPr>
        <w:t>1</w:t>
      </w:r>
      <w:r w:rsidR="2C87D7DE" w:rsidRPr="0C8C55B3">
        <w:rPr>
          <w:rFonts w:asciiTheme="minorHAnsi" w:hAnsiTheme="minorHAnsi" w:cstheme="minorBidi"/>
          <w:b w:val="0"/>
          <w:color w:val="000000" w:themeColor="text1"/>
        </w:rPr>
        <w:t>:</w:t>
      </w:r>
      <w:r w:rsidR="768B94B9" w:rsidRPr="0C8C55B3">
        <w:rPr>
          <w:rFonts w:asciiTheme="minorHAnsi" w:hAnsiTheme="minorHAnsi" w:cstheme="minorBidi"/>
          <w:b w:val="0"/>
          <w:color w:val="000000" w:themeColor="text1"/>
        </w:rPr>
        <w:t>59:59</w:t>
      </w:r>
      <w:r w:rsidR="2C87D7DE" w:rsidRPr="0C8C55B3">
        <w:rPr>
          <w:rFonts w:asciiTheme="minorHAnsi" w:hAnsiTheme="minorHAnsi" w:cstheme="minorBidi"/>
          <w:b w:val="0"/>
          <w:color w:val="000000" w:themeColor="text1"/>
        </w:rPr>
        <w:t xml:space="preserve"> p.m</w:t>
      </w:r>
      <w:r w:rsidR="40CEB40F" w:rsidRPr="0C8C55B3">
        <w:rPr>
          <w:rFonts w:asciiTheme="minorHAnsi" w:hAnsiTheme="minorHAnsi" w:cstheme="minorBidi"/>
          <w:b w:val="0"/>
          <w:color w:val="000000" w:themeColor="text1"/>
        </w:rPr>
        <w:t xml:space="preserve">. </w:t>
      </w:r>
      <w:r w:rsidR="68F81371" w:rsidRPr="0C8C55B3">
        <w:rPr>
          <w:rFonts w:asciiTheme="minorHAnsi" w:hAnsiTheme="minorHAnsi" w:cstheme="minorBidi"/>
          <w:b w:val="0"/>
          <w:color w:val="000000" w:themeColor="text1"/>
        </w:rPr>
        <w:t xml:space="preserve">Eastern Time </w:t>
      </w:r>
      <w:r w:rsidR="4A676232" w:rsidRPr="0C8C55B3">
        <w:rPr>
          <w:rFonts w:asciiTheme="minorHAnsi" w:hAnsiTheme="minorHAnsi" w:cstheme="minorBidi"/>
          <w:b w:val="0"/>
          <w:color w:val="000000" w:themeColor="text1"/>
        </w:rPr>
        <w:t>(23:59:59</w:t>
      </w:r>
      <w:r w:rsidR="50584DFF" w:rsidRPr="0C8C55B3">
        <w:rPr>
          <w:rFonts w:asciiTheme="minorHAnsi" w:hAnsiTheme="minorHAnsi" w:cstheme="minorBidi"/>
          <w:b w:val="0"/>
          <w:color w:val="000000" w:themeColor="text1"/>
        </w:rPr>
        <w:t>)</w:t>
      </w:r>
      <w:r w:rsidR="683C4A35" w:rsidRPr="0C8C55B3">
        <w:rPr>
          <w:rFonts w:asciiTheme="minorHAnsi" w:hAnsiTheme="minorHAnsi" w:cstheme="minorBidi"/>
          <w:b w:val="0"/>
          <w:color w:val="A50021"/>
        </w:rPr>
        <w:t>.</w:t>
      </w:r>
      <w:r w:rsidR="40CEB40F" w:rsidRPr="0C8C55B3">
        <w:rPr>
          <w:rFonts w:asciiTheme="minorHAnsi" w:hAnsiTheme="minorHAnsi" w:cstheme="minorBidi"/>
          <w:b w:val="0"/>
          <w:color w:val="A50021"/>
        </w:rPr>
        <w:t xml:space="preserve">  </w:t>
      </w:r>
      <w:r w:rsidR="7E4E83E5" w:rsidRPr="0C8C55B3">
        <w:rPr>
          <w:rFonts w:asciiTheme="minorHAnsi" w:hAnsiTheme="minorHAnsi" w:cstheme="minorBidi"/>
          <w:color w:val="000000" w:themeColor="text1"/>
        </w:rPr>
        <w:t>P</w:t>
      </w:r>
      <w:r w:rsidR="31DCEBE0" w:rsidRPr="0C8C55B3">
        <w:rPr>
          <w:rFonts w:asciiTheme="minorHAnsi" w:hAnsiTheme="minorHAnsi" w:cstheme="minorBidi"/>
        </w:rPr>
        <w:t>roposals submitted after this deadline</w:t>
      </w:r>
      <w:r w:rsidR="376828D8" w:rsidRPr="0C8C55B3">
        <w:rPr>
          <w:rFonts w:asciiTheme="minorHAnsi" w:hAnsiTheme="minorHAnsi" w:cstheme="minorBidi"/>
        </w:rPr>
        <w:t xml:space="preserve"> will not be considered</w:t>
      </w:r>
      <w:r w:rsidR="31DCEBE0" w:rsidRPr="0C8C55B3">
        <w:rPr>
          <w:rFonts w:asciiTheme="minorHAnsi" w:hAnsiTheme="minorHAnsi" w:cstheme="minorBidi"/>
        </w:rPr>
        <w:t>.</w:t>
      </w:r>
    </w:p>
    <w:p w14:paraId="1DEAD0AF" w14:textId="1917E485" w:rsidR="00FD49F1" w:rsidRPr="00C44461" w:rsidRDefault="00E06B12" w:rsidP="007D3B5C">
      <w:pPr>
        <w:spacing w:before="24" w:afterLines="100" w:after="240" w:line="360" w:lineRule="auto"/>
        <w:rPr>
          <w:rFonts w:asciiTheme="minorHAnsi" w:hAnsiTheme="minorHAnsi" w:cstheme="minorHAnsi"/>
          <w:b w:val="0"/>
        </w:rPr>
      </w:pPr>
      <w:r w:rsidRPr="00C44461">
        <w:rPr>
          <w:rFonts w:asciiTheme="minorHAnsi" w:hAnsiTheme="minorHAnsi" w:cstheme="minorHAnsi"/>
        </w:rPr>
        <w:t>Anticipated time</w:t>
      </w:r>
      <w:r w:rsidR="00FE09C5" w:rsidRPr="00C44461">
        <w:rPr>
          <w:rFonts w:asciiTheme="minorHAnsi" w:hAnsiTheme="minorHAnsi" w:cstheme="minorHAnsi"/>
        </w:rPr>
        <w:t>frame</w:t>
      </w:r>
      <w:r w:rsidRPr="00C44461">
        <w:rPr>
          <w:rFonts w:asciiTheme="minorHAnsi" w:hAnsiTheme="minorHAnsi" w:cstheme="minorHAnsi"/>
        </w:rPr>
        <w:t xml:space="preserve"> to award for selected proposals: </w:t>
      </w:r>
      <w:r w:rsidR="00EA14B5" w:rsidRPr="00C44461">
        <w:rPr>
          <w:rFonts w:asciiTheme="minorHAnsi" w:hAnsiTheme="minorHAnsi" w:cstheme="minorHAnsi"/>
        </w:rPr>
        <w:t xml:space="preserve"> </w:t>
      </w:r>
      <w:r w:rsidRPr="00C44461">
        <w:rPr>
          <w:rFonts w:asciiTheme="minorHAnsi" w:hAnsiTheme="minorHAnsi" w:cstheme="minorHAnsi"/>
          <w:b w:val="0"/>
        </w:rPr>
        <w:t>Pending the availability of fund</w:t>
      </w:r>
      <w:r w:rsidR="0024417D" w:rsidRPr="00C44461">
        <w:rPr>
          <w:rFonts w:asciiTheme="minorHAnsi" w:hAnsiTheme="minorHAnsi" w:cstheme="minorHAnsi"/>
          <w:b w:val="0"/>
        </w:rPr>
        <w:t>s</w:t>
      </w:r>
      <w:r w:rsidRPr="00C44461">
        <w:rPr>
          <w:rFonts w:asciiTheme="minorHAnsi" w:hAnsiTheme="minorHAnsi" w:cstheme="minorHAnsi"/>
          <w:b w:val="0"/>
        </w:rPr>
        <w:t>, PRM anticipates, but makes no guarantee, that</w:t>
      </w:r>
      <w:r w:rsidRPr="00C44461">
        <w:rPr>
          <w:rFonts w:asciiTheme="minorHAnsi" w:hAnsiTheme="minorHAnsi" w:cstheme="minorHAnsi"/>
        </w:rPr>
        <w:t xml:space="preserve"> </w:t>
      </w:r>
      <w:r w:rsidRPr="00C44461">
        <w:rPr>
          <w:rFonts w:asciiTheme="minorHAnsi" w:hAnsiTheme="minorHAnsi" w:cstheme="minorHAnsi"/>
          <w:b w:val="0"/>
        </w:rPr>
        <w:t>awards will be made less than</w:t>
      </w:r>
      <w:r w:rsidRPr="00C44461">
        <w:rPr>
          <w:rFonts w:asciiTheme="minorHAnsi" w:hAnsiTheme="minorHAnsi" w:cstheme="minorHAnsi"/>
        </w:rPr>
        <w:t xml:space="preserve"> </w:t>
      </w:r>
      <w:r w:rsidR="008B2DAD" w:rsidRPr="00C44461">
        <w:rPr>
          <w:rFonts w:asciiTheme="minorHAnsi" w:hAnsiTheme="minorHAnsi" w:cstheme="minorHAnsi"/>
        </w:rPr>
        <w:t>6</w:t>
      </w:r>
      <w:r w:rsidRPr="00C44461">
        <w:rPr>
          <w:rFonts w:asciiTheme="minorHAnsi" w:hAnsiTheme="minorHAnsi" w:cstheme="minorHAnsi"/>
          <w:color w:val="FF0000"/>
        </w:rPr>
        <w:t xml:space="preserve"> </w:t>
      </w:r>
      <w:r w:rsidRPr="00C44461">
        <w:rPr>
          <w:rFonts w:asciiTheme="minorHAnsi" w:hAnsiTheme="minorHAnsi" w:cstheme="minorHAnsi"/>
          <w:b w:val="0"/>
        </w:rPr>
        <w:t>months from the proposal submission deadline.</w:t>
      </w:r>
    </w:p>
    <w:p w14:paraId="743BF016" w14:textId="7FF72DF3" w:rsidR="008D3597" w:rsidRPr="00C44461" w:rsidRDefault="008D3597" w:rsidP="007D3B5C">
      <w:pPr>
        <w:spacing w:before="24" w:afterLines="100" w:after="240" w:line="360" w:lineRule="auto"/>
        <w:rPr>
          <w:rFonts w:asciiTheme="minorHAnsi" w:hAnsiTheme="minorHAnsi" w:cstheme="minorHAnsi"/>
          <w:b w:val="0"/>
        </w:rPr>
      </w:pPr>
      <w:r w:rsidRPr="00C44461">
        <w:rPr>
          <w:rFonts w:asciiTheme="minorHAnsi" w:hAnsiTheme="minorHAnsi" w:cstheme="minorHAnsi"/>
        </w:rPr>
        <w:t xml:space="preserve">ADVISORY:  </w:t>
      </w:r>
      <w:r w:rsidRPr="00C44461">
        <w:rPr>
          <w:rFonts w:asciiTheme="minorHAnsi" w:hAnsiTheme="minorHAnsi" w:cstheme="minorHAnsi"/>
          <w:b w:val="0"/>
        </w:rPr>
        <w:t>All applicants must submit</w:t>
      </w:r>
      <w:r w:rsidR="002157D9" w:rsidRPr="00C44461">
        <w:rPr>
          <w:rFonts w:asciiTheme="minorHAnsi" w:hAnsiTheme="minorHAnsi" w:cstheme="minorHAnsi"/>
          <w:b w:val="0"/>
        </w:rPr>
        <w:t xml:space="preserve"> proposal</w:t>
      </w:r>
      <w:r w:rsidRPr="00C44461">
        <w:rPr>
          <w:rFonts w:asciiTheme="minorHAnsi" w:hAnsiTheme="minorHAnsi" w:cstheme="minorHAnsi"/>
          <w:b w:val="0"/>
        </w:rPr>
        <w:t xml:space="preserve"> </w:t>
      </w:r>
      <w:r w:rsidR="05679A24" w:rsidRPr="00C44461">
        <w:rPr>
          <w:rFonts w:asciiTheme="minorHAnsi" w:hAnsiTheme="minorHAnsi" w:cstheme="minorHAnsi"/>
          <w:b w:val="0"/>
        </w:rPr>
        <w:t>application packages</w:t>
      </w:r>
      <w:r w:rsidRPr="00C44461">
        <w:rPr>
          <w:rFonts w:asciiTheme="minorHAnsi" w:hAnsiTheme="minorHAnsi" w:cstheme="minorHAnsi"/>
          <w:b w:val="0"/>
        </w:rPr>
        <w:t xml:space="preserve"> through the website Grants.gov</w:t>
      </w:r>
      <w:r w:rsidR="6B00594F" w:rsidRPr="00C44461">
        <w:rPr>
          <w:rFonts w:asciiTheme="minorHAnsi" w:hAnsiTheme="minorHAnsi" w:cstheme="minorHAnsi"/>
          <w:b w:val="0"/>
        </w:rPr>
        <w:t>.</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PRM strongly recommends submitting your </w:t>
      </w:r>
      <w:r w:rsidR="235F36A9" w:rsidRPr="00C44461">
        <w:rPr>
          <w:rFonts w:asciiTheme="minorHAnsi" w:hAnsiTheme="minorHAnsi" w:cstheme="minorHAnsi"/>
          <w:b w:val="0"/>
        </w:rPr>
        <w:t>application packages</w:t>
      </w:r>
      <w:r w:rsidRPr="00C44461">
        <w:rPr>
          <w:rFonts w:asciiTheme="minorHAnsi" w:hAnsiTheme="minorHAnsi" w:cstheme="minorHAnsi"/>
          <w:b w:val="0"/>
        </w:rPr>
        <w:t xml:space="preserve"> early to allow time to address any technical difficulties that may arise on the Grants.gov website</w:t>
      </w:r>
      <w:r w:rsidR="00820DBC" w:rsidRPr="00C44461">
        <w:rPr>
          <w:rFonts w:asciiTheme="minorHAnsi" w:hAnsiTheme="minorHAnsi" w:cstheme="minorHAnsi"/>
          <w:b w:val="0"/>
        </w:rPr>
        <w:t xml:space="preserve">.  </w:t>
      </w:r>
    </w:p>
    <w:p w14:paraId="6C625489" w14:textId="499646CB" w:rsidR="008D3597" w:rsidRPr="00C44461" w:rsidRDefault="008D3597" w:rsidP="007D3B5C">
      <w:pPr>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If you are new to PRM funding, the </w:t>
      </w:r>
      <w:hyperlink r:id="rId12" w:tooltip="This is an external weblink" w:history="1">
        <w:r w:rsidR="001069D3" w:rsidRPr="00C44461">
          <w:rPr>
            <w:rStyle w:val="Hyperlink"/>
            <w:rFonts w:asciiTheme="minorHAnsi" w:hAnsiTheme="minorHAnsi" w:cstheme="minorHAnsi"/>
            <w:b w:val="0"/>
          </w:rPr>
          <w:t>Grants.gov</w:t>
        </w:r>
      </w:hyperlink>
      <w:r w:rsidRPr="00C44461">
        <w:rPr>
          <w:rFonts w:asciiTheme="minorHAnsi" w:hAnsiTheme="minorHAnsi" w:cstheme="minorHAnsi"/>
          <w:b w:val="0"/>
        </w:rPr>
        <w:t xml:space="preserve"> registration process can be complicated</w:t>
      </w:r>
      <w:r w:rsidR="00820DBC" w:rsidRPr="00C44461">
        <w:rPr>
          <w:rFonts w:asciiTheme="minorHAnsi" w:hAnsiTheme="minorHAnsi" w:cstheme="minorHAnsi"/>
          <w:b w:val="0"/>
        </w:rPr>
        <w:t xml:space="preserve">.  </w:t>
      </w:r>
      <w:r w:rsidRPr="00C44461">
        <w:rPr>
          <w:rFonts w:asciiTheme="minorHAnsi" w:hAnsiTheme="minorHAnsi" w:cstheme="minorHAnsi"/>
          <w:b w:val="0"/>
        </w:rPr>
        <w:t>We urge you to refer to</w:t>
      </w:r>
      <w:r w:rsidR="002A6F04" w:rsidRPr="00C44461">
        <w:rPr>
          <w:rFonts w:asciiTheme="minorHAnsi" w:hAnsiTheme="minorHAnsi" w:cstheme="minorHAnsi"/>
          <w:b w:val="0"/>
        </w:rPr>
        <w:t xml:space="preserve"> PRM’s</w:t>
      </w:r>
      <w:r w:rsidRPr="00C44461">
        <w:rPr>
          <w:rFonts w:asciiTheme="minorHAnsi" w:hAnsiTheme="minorHAnsi" w:cstheme="minorHAnsi"/>
          <w:b w:val="0"/>
        </w:rPr>
        <w:t xml:space="preserve"> </w:t>
      </w:r>
      <w:hyperlink r:id="rId13" w:tooltip="This is an external weblink" w:history="1">
        <w:r w:rsidR="002A6F04" w:rsidRPr="00C44461">
          <w:rPr>
            <w:rStyle w:val="Hyperlink"/>
            <w:rFonts w:asciiTheme="minorHAnsi" w:hAnsiTheme="minorHAnsi" w:cstheme="minorHAnsi"/>
            <w:b w:val="0"/>
            <w:bCs/>
          </w:rPr>
          <w:t>General NGO Guidelines</w:t>
        </w:r>
      </w:hyperlink>
      <w:r w:rsidRPr="00C44461">
        <w:rPr>
          <w:rFonts w:asciiTheme="minorHAnsi" w:hAnsiTheme="minorHAnsi" w:cstheme="minorHAnsi"/>
          <w:b w:val="0"/>
        </w:rPr>
        <w:t xml:space="preserve"> “Application Process” section for information and resources to help ensure that the application process runs smoothly</w:t>
      </w:r>
      <w:r w:rsidR="00820DBC" w:rsidRPr="00C44461">
        <w:rPr>
          <w:rFonts w:asciiTheme="minorHAnsi" w:hAnsiTheme="minorHAnsi" w:cstheme="minorHAnsi"/>
          <w:b w:val="0"/>
        </w:rPr>
        <w:t xml:space="preserve">.  </w:t>
      </w:r>
      <w:r w:rsidRPr="00C44461">
        <w:rPr>
          <w:rFonts w:asciiTheme="minorHAnsi" w:hAnsiTheme="minorHAnsi" w:cstheme="minorHAnsi"/>
          <w:b w:val="0"/>
        </w:rPr>
        <w:t>PRM also strongly encourages organizations that have received funding from PRM in the past to read this section as a refresher</w:t>
      </w:r>
      <w:r w:rsidR="00820DBC" w:rsidRPr="00C44461">
        <w:rPr>
          <w:rFonts w:asciiTheme="minorHAnsi" w:hAnsiTheme="minorHAnsi" w:cstheme="minorHAnsi"/>
          <w:b w:val="0"/>
        </w:rPr>
        <w:t xml:space="preserve">.  </w:t>
      </w:r>
    </w:p>
    <w:p w14:paraId="4ACAE1FF" w14:textId="69676171" w:rsidR="008D3597" w:rsidRPr="00C44461" w:rsidRDefault="30E64605" w:rsidP="007D3B5C">
      <w:pPr>
        <w:spacing w:before="24" w:afterLines="100" w:after="240" w:line="360" w:lineRule="auto"/>
        <w:rPr>
          <w:rFonts w:asciiTheme="minorHAnsi" w:hAnsiTheme="minorHAnsi" w:cstheme="minorHAnsi"/>
        </w:rPr>
      </w:pPr>
      <w:r w:rsidRPr="00C44461">
        <w:rPr>
          <w:rFonts w:asciiTheme="minorHAnsi" w:hAnsiTheme="minorHAnsi" w:cstheme="minorHAnsi"/>
          <w:b w:val="0"/>
        </w:rPr>
        <w:lastRenderedPageBreak/>
        <w:t xml:space="preserve">PRM </w:t>
      </w:r>
      <w:r w:rsidR="35688A50" w:rsidRPr="00C44461">
        <w:rPr>
          <w:rFonts w:asciiTheme="minorHAnsi" w:hAnsiTheme="minorHAnsi" w:cstheme="minorHAnsi"/>
          <w:b w:val="0"/>
        </w:rPr>
        <w:t xml:space="preserve">strongly </w:t>
      </w:r>
      <w:r w:rsidRPr="00C44461">
        <w:rPr>
          <w:rFonts w:asciiTheme="minorHAnsi" w:hAnsiTheme="minorHAnsi" w:cstheme="minorHAnsi"/>
          <w:b w:val="0"/>
        </w:rPr>
        <w:t xml:space="preserve">recommends </w:t>
      </w:r>
      <w:r w:rsidR="7689C36D" w:rsidRPr="00C44461">
        <w:rPr>
          <w:rFonts w:asciiTheme="minorHAnsi" w:hAnsiTheme="minorHAnsi" w:cstheme="minorHAnsi"/>
          <w:b w:val="0"/>
        </w:rPr>
        <w:t xml:space="preserve">application </w:t>
      </w:r>
      <w:r w:rsidR="403DF894" w:rsidRPr="00C44461">
        <w:rPr>
          <w:rFonts w:asciiTheme="minorHAnsi" w:hAnsiTheme="minorHAnsi" w:cstheme="minorHAnsi"/>
          <w:b w:val="0"/>
        </w:rPr>
        <w:t xml:space="preserve">narratives </w:t>
      </w:r>
      <w:r w:rsidRPr="00C44461">
        <w:rPr>
          <w:rFonts w:asciiTheme="minorHAnsi" w:hAnsiTheme="minorHAnsi" w:cstheme="minorHAnsi"/>
          <w:b w:val="0"/>
        </w:rPr>
        <w:t>be submitted in Adobe PDF, as Microsoft Word documents may sometimes produce different page lengths based on software versions and configurations</w:t>
      </w:r>
      <w:r w:rsidR="2208E5BB" w:rsidRPr="00C44461">
        <w:rPr>
          <w:rFonts w:asciiTheme="minorHAnsi" w:hAnsiTheme="minorHAnsi" w:cstheme="minorHAnsi"/>
          <w:b w:val="0"/>
        </w:rPr>
        <w:t xml:space="preserve"> when transmitted</w:t>
      </w:r>
      <w:r w:rsidR="00820DBC" w:rsidRPr="00C44461">
        <w:rPr>
          <w:rFonts w:asciiTheme="minorHAnsi" w:hAnsiTheme="minorHAnsi" w:cstheme="minorHAnsi"/>
          <w:b w:val="0"/>
        </w:rPr>
        <w:t>.</w:t>
      </w:r>
      <w:r w:rsidR="04EEC9EE" w:rsidRPr="00C44461">
        <w:rPr>
          <w:rFonts w:asciiTheme="minorHAnsi" w:hAnsiTheme="minorHAnsi" w:cstheme="minorHAnsi"/>
          <w:b w:val="0"/>
        </w:rPr>
        <w:t xml:space="preserve">  </w:t>
      </w:r>
      <w:r w:rsidR="04EEC9EE" w:rsidRPr="00C44461">
        <w:rPr>
          <w:rFonts w:asciiTheme="minorHAnsi" w:eastAsia="Calibri" w:hAnsiTheme="minorHAnsi" w:cstheme="minorHAnsi"/>
          <w:b w:val="0"/>
          <w:color w:val="000000" w:themeColor="text1"/>
        </w:rPr>
        <w:t>Tables and budget documents should be submitted as Excel documents.</w:t>
      </w:r>
      <w:r w:rsidR="590E25E8" w:rsidRPr="00C44461">
        <w:rPr>
          <w:rFonts w:asciiTheme="minorHAnsi" w:hAnsiTheme="minorHAnsi" w:cstheme="minorHAnsi"/>
          <w:b w:val="0"/>
        </w:rPr>
        <w:t xml:space="preserve"> </w:t>
      </w:r>
      <w:r w:rsidR="67453C15" w:rsidRPr="00C44461">
        <w:rPr>
          <w:rFonts w:asciiTheme="minorHAnsi" w:hAnsiTheme="minorHAnsi" w:cstheme="minorHAnsi"/>
          <w:b w:val="0"/>
        </w:rPr>
        <w:t>Exceeding page length limits, including through the inclusion of cover pages, will result in disqualification.</w:t>
      </w:r>
      <w:r w:rsidR="00820DBC" w:rsidRPr="00C44461">
        <w:rPr>
          <w:rFonts w:asciiTheme="minorHAnsi" w:hAnsiTheme="minorHAnsi" w:cstheme="minorHAnsi"/>
          <w:b w:val="0"/>
        </w:rPr>
        <w:t xml:space="preserve">  </w:t>
      </w:r>
      <w:r w:rsidRPr="00C44461">
        <w:rPr>
          <w:rFonts w:asciiTheme="minorHAnsi" w:hAnsiTheme="minorHAnsi" w:cstheme="minorHAnsi"/>
          <w:b w:val="0"/>
        </w:rPr>
        <w:t>All documents must be in English</w:t>
      </w:r>
      <w:r w:rsidR="4AB0E515" w:rsidRPr="00C44461">
        <w:rPr>
          <w:rFonts w:asciiTheme="minorHAnsi" w:hAnsiTheme="minorHAnsi" w:cstheme="minorHAnsi"/>
          <w:b w:val="0"/>
        </w:rPr>
        <w:t xml:space="preserve"> </w:t>
      </w:r>
      <w:r w:rsidR="35B1EF25" w:rsidRPr="00C44461">
        <w:rPr>
          <w:rFonts w:asciiTheme="minorHAnsi" w:hAnsiTheme="minorHAnsi" w:cstheme="minorHAnsi"/>
          <w:b w:val="0"/>
        </w:rPr>
        <w:t>and should avoid the use of jargon and should spell out all acronyms upon first use.</w:t>
      </w:r>
    </w:p>
    <w:p w14:paraId="6C0AA835" w14:textId="322EBCAA" w:rsidR="00747511" w:rsidRPr="00C44461" w:rsidRDefault="47D89BD1" w:rsidP="007D3B5C">
      <w:pPr>
        <w:spacing w:afterLines="100" w:after="240" w:line="360" w:lineRule="auto"/>
        <w:rPr>
          <w:rFonts w:asciiTheme="minorHAnsi" w:hAnsiTheme="minorHAnsi" w:cstheme="minorHAnsi"/>
          <w:color w:val="000000" w:themeColor="text1"/>
        </w:rPr>
      </w:pPr>
      <w:r w:rsidRPr="00C44461">
        <w:rPr>
          <w:rFonts w:asciiTheme="minorHAnsi" w:eastAsia="Calibri" w:hAnsiTheme="minorHAnsi" w:cstheme="minorHAnsi"/>
          <w:b w:val="0"/>
          <w:color w:val="000000" w:themeColor="text1"/>
        </w:rPr>
        <w:t xml:space="preserve">Organizations can retrieve </w:t>
      </w:r>
      <w:hyperlink r:id="rId14" w:history="1">
        <w:r w:rsidRPr="00C44461">
          <w:rPr>
            <w:rStyle w:val="Hyperlink"/>
            <w:rFonts w:asciiTheme="minorHAnsi" w:eastAsia="Calibri" w:hAnsiTheme="minorHAnsi" w:cstheme="minorHAnsi"/>
            <w:b w:val="0"/>
          </w:rPr>
          <w:t>PRM’s-recommended templates and NGO guidelines on PRM’s website</w:t>
        </w:r>
      </w:hyperlink>
      <w:r w:rsidRPr="00C44461">
        <w:rPr>
          <w:rFonts w:asciiTheme="minorHAnsi" w:eastAsia="Calibri" w:hAnsiTheme="minorHAnsi" w:cstheme="minorHAnsi"/>
          <w:b w:val="0"/>
          <w:color w:val="000000" w:themeColor="text1"/>
        </w:rPr>
        <w:t xml:space="preserve"> and in this opportunity’s grants.gov page. </w:t>
      </w:r>
      <w:r w:rsidRPr="00C44461">
        <w:rPr>
          <w:rFonts w:asciiTheme="minorHAnsi" w:eastAsia="Calibri" w:hAnsiTheme="minorHAnsi" w:cstheme="minorHAnsi"/>
        </w:rPr>
        <w:t xml:space="preserve"> </w:t>
      </w:r>
    </w:p>
    <w:p w14:paraId="630BD8C7" w14:textId="579CFEEF" w:rsidR="0068509E" w:rsidRPr="0090722F" w:rsidRDefault="7F16EBE4" w:rsidP="0C8C55B3">
      <w:pPr>
        <w:pStyle w:val="Heading1"/>
        <w:spacing w:before="24" w:afterLines="100" w:after="240" w:line="360" w:lineRule="auto"/>
        <w:jc w:val="left"/>
        <w:rPr>
          <w:rFonts w:asciiTheme="minorHAnsi" w:hAnsiTheme="minorHAnsi" w:cstheme="minorBidi"/>
          <w:b/>
          <w:bCs/>
          <w:sz w:val="40"/>
          <w:szCs w:val="40"/>
        </w:rPr>
      </w:pPr>
      <w:bookmarkStart w:id="6" w:name="_Toc489364183"/>
      <w:r w:rsidRPr="0C8C55B3">
        <w:rPr>
          <w:rFonts w:asciiTheme="minorHAnsi" w:hAnsiTheme="minorHAnsi" w:cstheme="minorBidi"/>
          <w:b/>
          <w:bCs/>
          <w:sz w:val="40"/>
          <w:szCs w:val="40"/>
        </w:rPr>
        <w:t>P</w:t>
      </w:r>
      <w:r w:rsidR="21F7A261" w:rsidRPr="0C8C55B3">
        <w:rPr>
          <w:rFonts w:asciiTheme="minorHAnsi" w:hAnsiTheme="minorHAnsi" w:cstheme="minorBidi"/>
          <w:b/>
          <w:bCs/>
          <w:sz w:val="40"/>
          <w:szCs w:val="40"/>
        </w:rPr>
        <w:t xml:space="preserve">rogram </w:t>
      </w:r>
      <w:r w:rsidR="4B62726A" w:rsidRPr="0C8C55B3">
        <w:rPr>
          <w:rFonts w:asciiTheme="minorHAnsi" w:hAnsiTheme="minorHAnsi" w:cstheme="minorBidi"/>
          <w:b/>
          <w:bCs/>
          <w:sz w:val="40"/>
          <w:szCs w:val="40"/>
        </w:rPr>
        <w:t>Description</w:t>
      </w:r>
      <w:bookmarkEnd w:id="6"/>
    </w:p>
    <w:p w14:paraId="7AB3B473" w14:textId="48DDCA3C" w:rsidR="0068509E" w:rsidRPr="00A14F67" w:rsidRDefault="690D44E5" w:rsidP="0C8C55B3">
      <w:pPr>
        <w:pStyle w:val="Heading2"/>
        <w:spacing w:before="24" w:afterLines="100" w:after="240" w:line="360" w:lineRule="auto"/>
        <w:rPr>
          <w:rFonts w:asciiTheme="minorHAnsi" w:hAnsiTheme="minorHAnsi" w:cstheme="minorBidi"/>
          <w:color w:val="000000" w:themeColor="text1"/>
          <w:sz w:val="36"/>
          <w:szCs w:val="36"/>
        </w:rPr>
      </w:pPr>
      <w:bookmarkStart w:id="7" w:name="_Toc1763672964"/>
      <w:r w:rsidRPr="0C8C55B3">
        <w:rPr>
          <w:rFonts w:asciiTheme="minorHAnsi" w:hAnsiTheme="minorHAnsi" w:cstheme="minorBidi"/>
          <w:color w:val="000000" w:themeColor="text1"/>
          <w:sz w:val="36"/>
          <w:szCs w:val="36"/>
        </w:rPr>
        <w:t>Summary</w:t>
      </w:r>
      <w:bookmarkEnd w:id="7"/>
    </w:p>
    <w:p w14:paraId="7534A452" w14:textId="672430FB" w:rsidR="00920DE4" w:rsidRPr="00C44461" w:rsidRDefault="00920DE4" w:rsidP="00E87993">
      <w:pPr>
        <w:spacing w:before="24" w:afterLines="100" w:after="240" w:line="360" w:lineRule="auto"/>
        <w:rPr>
          <w:rFonts w:asciiTheme="minorHAnsi" w:hAnsiTheme="minorHAnsi" w:cstheme="minorHAnsi"/>
        </w:rPr>
      </w:pPr>
      <w:r w:rsidRPr="00C44461">
        <w:rPr>
          <w:rFonts w:asciiTheme="minorHAnsi" w:hAnsiTheme="minorHAnsi" w:cstheme="minorHAnsi"/>
          <w:b w:val="0"/>
        </w:rPr>
        <w:t xml:space="preserve">This </w:t>
      </w:r>
      <w:r w:rsidR="008C677F" w:rsidRPr="00C44461">
        <w:rPr>
          <w:rFonts w:asciiTheme="minorHAnsi" w:hAnsiTheme="minorHAnsi" w:cstheme="minorHAnsi"/>
          <w:b w:val="0"/>
        </w:rPr>
        <w:t>announcement is designed to accompany</w:t>
      </w:r>
      <w:r w:rsidRPr="00C44461">
        <w:rPr>
          <w:rFonts w:asciiTheme="minorHAnsi" w:hAnsiTheme="minorHAnsi" w:cstheme="minorHAnsi"/>
          <w:b w:val="0"/>
        </w:rPr>
        <w:t xml:space="preserve"> PRM’s</w:t>
      </w:r>
      <w:r w:rsidR="003714F9" w:rsidRPr="00C44461">
        <w:rPr>
          <w:rFonts w:asciiTheme="minorHAnsi" w:hAnsiTheme="minorHAnsi" w:cstheme="minorHAnsi"/>
          <w:b w:val="0"/>
        </w:rPr>
        <w:t xml:space="preserve"> </w:t>
      </w:r>
      <w:hyperlink r:id="rId15" w:history="1">
        <w:r w:rsidR="003714F9" w:rsidRPr="00C44461">
          <w:rPr>
            <w:rStyle w:val="Hyperlink"/>
            <w:rFonts w:asciiTheme="minorHAnsi" w:hAnsiTheme="minorHAnsi" w:cstheme="minorHAnsi"/>
            <w:b w:val="0"/>
          </w:rPr>
          <w:t>General NGO Guidelines,</w:t>
        </w:r>
      </w:hyperlink>
      <w:r w:rsidR="006C630B" w:rsidRPr="00C44461">
        <w:rPr>
          <w:rFonts w:asciiTheme="minorHAnsi" w:hAnsiTheme="minorHAnsi" w:cstheme="minorHAnsi"/>
          <w:b w:val="0"/>
        </w:rPr>
        <w:t xml:space="preserve"> </w:t>
      </w:r>
      <w:r w:rsidRPr="00C44461">
        <w:rPr>
          <w:rFonts w:asciiTheme="minorHAnsi" w:hAnsiTheme="minorHAnsi" w:cstheme="minorHAnsi"/>
          <w:b w:val="0"/>
        </w:rPr>
        <w:t>which contain additional information on PRM’s priorities and NGO funding strategy with which selected organizations must comply</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Please use both </w:t>
      </w:r>
      <w:r w:rsidR="006C630B" w:rsidRPr="00C44461">
        <w:rPr>
          <w:rFonts w:asciiTheme="minorHAnsi" w:hAnsiTheme="minorHAnsi" w:cstheme="minorHAnsi"/>
          <w:b w:val="0"/>
        </w:rPr>
        <w:t xml:space="preserve">the </w:t>
      </w:r>
      <w:hyperlink r:id="rId16" w:history="1">
        <w:r w:rsidR="006C630B" w:rsidRPr="00C44461">
          <w:rPr>
            <w:rStyle w:val="Hyperlink"/>
            <w:rFonts w:asciiTheme="minorHAnsi" w:hAnsiTheme="minorHAnsi" w:cstheme="minorHAnsi"/>
            <w:b w:val="0"/>
          </w:rPr>
          <w:t>General NGO Guidelines</w:t>
        </w:r>
      </w:hyperlink>
      <w:r w:rsidR="006C630B" w:rsidRPr="00C44461">
        <w:rPr>
          <w:rFonts w:asciiTheme="minorHAnsi" w:hAnsiTheme="minorHAnsi" w:cstheme="minorHAnsi"/>
          <w:b w:val="0"/>
        </w:rPr>
        <w:t xml:space="preserve"> </w:t>
      </w:r>
      <w:r w:rsidRPr="00C44461">
        <w:rPr>
          <w:rFonts w:asciiTheme="minorHAnsi" w:hAnsiTheme="minorHAnsi" w:cstheme="minorHAnsi"/>
          <w:b w:val="0"/>
        </w:rPr>
        <w:t>and this announcement to ensure that your submission is in full compliance with PRM requirements and that the proposed activities are in line with PRM’s priorities</w:t>
      </w:r>
      <w:r w:rsidR="00820DBC" w:rsidRPr="00C44461">
        <w:rPr>
          <w:rFonts w:asciiTheme="minorHAnsi" w:hAnsiTheme="minorHAnsi" w:cstheme="minorHAnsi"/>
          <w:b w:val="0"/>
        </w:rPr>
        <w:t xml:space="preserve">.  </w:t>
      </w:r>
      <w:r w:rsidRPr="00C44461">
        <w:rPr>
          <w:rFonts w:asciiTheme="minorHAnsi" w:hAnsiTheme="minorHAnsi" w:cstheme="minorHAnsi"/>
          <w:b w:val="0"/>
        </w:rPr>
        <w:t>Submissions that do not reflect the requirements outlined in these guidelines will not be considered</w:t>
      </w:r>
      <w:r w:rsidR="00820DBC" w:rsidRPr="00C44461">
        <w:rPr>
          <w:rFonts w:asciiTheme="minorHAnsi" w:hAnsiTheme="minorHAnsi" w:cstheme="minorHAnsi"/>
          <w:b w:val="0"/>
        </w:rPr>
        <w:t xml:space="preserve">.  </w:t>
      </w:r>
    </w:p>
    <w:p w14:paraId="6A69C8D3" w14:textId="77777777" w:rsidR="00804CF2" w:rsidRPr="00C44461" w:rsidRDefault="2C488220" w:rsidP="0C8C55B3">
      <w:pPr>
        <w:pStyle w:val="Heading3"/>
        <w:spacing w:before="24" w:afterLines="100" w:after="240" w:line="360" w:lineRule="auto"/>
        <w:rPr>
          <w:rFonts w:asciiTheme="minorHAnsi" w:hAnsiTheme="minorHAnsi" w:cstheme="minorBidi"/>
          <w:color w:val="000000" w:themeColor="text1"/>
          <w:sz w:val="32"/>
          <w:szCs w:val="32"/>
        </w:rPr>
      </w:pPr>
      <w:bookmarkStart w:id="8" w:name="_Toc717786164"/>
      <w:r w:rsidRPr="0C8C55B3">
        <w:rPr>
          <w:rFonts w:asciiTheme="minorHAnsi" w:hAnsiTheme="minorHAnsi" w:cstheme="minorBidi"/>
          <w:color w:val="000000" w:themeColor="text1"/>
          <w:sz w:val="32"/>
          <w:szCs w:val="32"/>
        </w:rPr>
        <w:t>Geographic Regions / Populations</w:t>
      </w:r>
      <w:bookmarkEnd w:id="8"/>
    </w:p>
    <w:p w14:paraId="4C622EF0" w14:textId="1A18CEF0" w:rsidR="00D0578B" w:rsidRPr="00C44461" w:rsidRDefault="00283D3B" w:rsidP="00E87993">
      <w:pPr>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Proposed activities </w:t>
      </w:r>
      <w:r w:rsidR="00743F40" w:rsidRPr="00C44461">
        <w:rPr>
          <w:rFonts w:asciiTheme="minorHAnsi" w:hAnsiTheme="minorHAnsi" w:cstheme="minorHAnsi"/>
          <w:b w:val="0"/>
        </w:rPr>
        <w:t>must</w:t>
      </w:r>
      <w:r w:rsidRPr="00C44461">
        <w:rPr>
          <w:rFonts w:asciiTheme="minorHAnsi" w:hAnsiTheme="minorHAnsi" w:cstheme="minorHAnsi"/>
          <w:b w:val="0"/>
        </w:rPr>
        <w:t xml:space="preserve"> primarily support </w:t>
      </w:r>
      <w:r w:rsidR="00C977D2" w:rsidRPr="00C44461">
        <w:rPr>
          <w:rFonts w:asciiTheme="minorHAnsi" w:hAnsiTheme="minorHAnsi" w:cstheme="minorHAnsi"/>
          <w:b w:val="0"/>
        </w:rPr>
        <w:t xml:space="preserve">displaced persons </w:t>
      </w:r>
      <w:r w:rsidRPr="00C44461">
        <w:rPr>
          <w:rFonts w:asciiTheme="minorHAnsi" w:hAnsiTheme="minorHAnsi" w:cstheme="minorHAnsi"/>
          <w:b w:val="0"/>
        </w:rPr>
        <w:t>i</w:t>
      </w:r>
      <w:r w:rsidR="004E6B43" w:rsidRPr="00C44461">
        <w:rPr>
          <w:rFonts w:asciiTheme="minorHAnsi" w:hAnsiTheme="minorHAnsi" w:cstheme="minorHAnsi"/>
          <w:b w:val="0"/>
        </w:rPr>
        <w:t xml:space="preserve">n </w:t>
      </w:r>
      <w:r w:rsidR="00244CBF" w:rsidRPr="00C44461">
        <w:rPr>
          <w:rFonts w:asciiTheme="minorHAnsi" w:hAnsiTheme="minorHAnsi" w:cstheme="minorHAnsi"/>
          <w:b w:val="0"/>
        </w:rPr>
        <w:t>al-Hol camp in northeast Syria.</w:t>
      </w:r>
      <w:r w:rsidR="00820DBC" w:rsidRPr="00C44461">
        <w:rPr>
          <w:rFonts w:asciiTheme="minorHAnsi" w:hAnsiTheme="minorHAnsi" w:cstheme="minorHAnsi"/>
          <w:b w:val="0"/>
        </w:rPr>
        <w:t xml:space="preserve"> </w:t>
      </w:r>
      <w:r w:rsidR="023A2E16" w:rsidRPr="00C44461">
        <w:rPr>
          <w:rFonts w:asciiTheme="minorHAnsi" w:hAnsiTheme="minorHAnsi" w:cstheme="minorHAnsi"/>
          <w:b w:val="0"/>
        </w:rPr>
        <w:t xml:space="preserve"> </w:t>
      </w:r>
      <w:r w:rsidRPr="00C44461">
        <w:rPr>
          <w:rFonts w:asciiTheme="minorHAnsi" w:hAnsiTheme="minorHAnsi" w:cstheme="minorHAnsi"/>
          <w:b w:val="0"/>
        </w:rPr>
        <w:t xml:space="preserve">PRM will consider funding only those </w:t>
      </w:r>
      <w:r w:rsidR="02645AB1" w:rsidRPr="00C44461">
        <w:rPr>
          <w:rFonts w:asciiTheme="minorHAnsi" w:hAnsiTheme="minorHAnsi" w:cstheme="minorHAnsi"/>
          <w:b w:val="0"/>
        </w:rPr>
        <w:t>pro</w:t>
      </w:r>
      <w:r w:rsidR="1BFE6C3B" w:rsidRPr="00C44461">
        <w:rPr>
          <w:rFonts w:asciiTheme="minorHAnsi" w:hAnsiTheme="minorHAnsi" w:cstheme="minorHAnsi"/>
          <w:b w:val="0"/>
        </w:rPr>
        <w:t>jects</w:t>
      </w:r>
      <w:r w:rsidRPr="00C44461">
        <w:rPr>
          <w:rFonts w:asciiTheme="minorHAnsi" w:hAnsiTheme="minorHAnsi" w:cstheme="minorHAnsi"/>
          <w:b w:val="0"/>
        </w:rPr>
        <w:t xml:space="preserve"> that target </w:t>
      </w:r>
      <w:r w:rsidR="009F7F57" w:rsidRPr="00C44461">
        <w:rPr>
          <w:rFonts w:asciiTheme="minorHAnsi" w:hAnsiTheme="minorHAnsi" w:cstheme="minorHAnsi"/>
          <w:b w:val="0"/>
        </w:rPr>
        <w:t>displaced persons residing in th</w:t>
      </w:r>
      <w:r w:rsidR="720C92EA" w:rsidRPr="00C44461">
        <w:rPr>
          <w:rFonts w:asciiTheme="minorHAnsi" w:hAnsiTheme="minorHAnsi" w:cstheme="minorHAnsi"/>
          <w:b w:val="0"/>
        </w:rPr>
        <w:t>i</w:t>
      </w:r>
      <w:r w:rsidR="009F7F57" w:rsidRPr="00C44461">
        <w:rPr>
          <w:rFonts w:asciiTheme="minorHAnsi" w:hAnsiTheme="minorHAnsi" w:cstheme="minorHAnsi"/>
          <w:b w:val="0"/>
        </w:rPr>
        <w:t>s camp</w:t>
      </w:r>
      <w:r w:rsidR="00820DBC" w:rsidRPr="00C44461">
        <w:rPr>
          <w:rFonts w:asciiTheme="minorHAnsi" w:hAnsiTheme="minorHAnsi" w:cstheme="minorHAnsi"/>
          <w:b w:val="0"/>
          <w:color w:val="000000" w:themeColor="text1"/>
        </w:rPr>
        <w:t xml:space="preserve">.  </w:t>
      </w:r>
    </w:p>
    <w:p w14:paraId="15FE52F3" w14:textId="54FA325F" w:rsidR="003978A0" w:rsidRPr="00C44461" w:rsidRDefault="339A0A25" w:rsidP="0C8C55B3">
      <w:pPr>
        <w:pStyle w:val="Heading3"/>
        <w:spacing w:before="24" w:afterLines="100" w:after="240" w:line="360" w:lineRule="auto"/>
        <w:rPr>
          <w:rFonts w:asciiTheme="minorHAnsi" w:hAnsiTheme="minorHAnsi" w:cstheme="minorBidi"/>
          <w:color w:val="000000" w:themeColor="text1"/>
          <w:sz w:val="32"/>
          <w:szCs w:val="32"/>
        </w:rPr>
      </w:pPr>
      <w:bookmarkStart w:id="9" w:name="_Toc602597956"/>
      <w:r w:rsidRPr="0C8C55B3">
        <w:rPr>
          <w:rFonts w:asciiTheme="minorHAnsi" w:hAnsiTheme="minorHAnsi" w:cstheme="minorBidi"/>
          <w:color w:val="000000" w:themeColor="text1"/>
          <w:sz w:val="32"/>
          <w:szCs w:val="32"/>
        </w:rPr>
        <w:lastRenderedPageBreak/>
        <w:t>Program area</w:t>
      </w:r>
      <w:bookmarkEnd w:id="9"/>
    </w:p>
    <w:p w14:paraId="75C26619" w14:textId="1E53F0BB" w:rsidR="003978A0" w:rsidRPr="00C44461" w:rsidRDefault="000E6111" w:rsidP="00E87993">
      <w:pPr>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Proposals must </w:t>
      </w:r>
      <w:r w:rsidR="33A31B9B" w:rsidRPr="00C44461">
        <w:rPr>
          <w:rFonts w:asciiTheme="minorHAnsi" w:hAnsiTheme="minorHAnsi" w:cstheme="minorHAnsi"/>
          <w:b w:val="0"/>
        </w:rPr>
        <w:t xml:space="preserve">align with </w:t>
      </w:r>
      <w:r w:rsidRPr="00C44461">
        <w:rPr>
          <w:rFonts w:asciiTheme="minorHAnsi" w:hAnsiTheme="minorHAnsi" w:cstheme="minorHAnsi"/>
          <w:b w:val="0"/>
        </w:rPr>
        <w:t>one or more of the following program areas</w:t>
      </w:r>
      <w:r w:rsidR="003978A0" w:rsidRPr="00C44461">
        <w:rPr>
          <w:rFonts w:asciiTheme="minorHAnsi" w:eastAsia="Calibri" w:hAnsiTheme="minorHAnsi" w:cstheme="minorHAnsi"/>
          <w:b w:val="0"/>
        </w:rPr>
        <w:t>.</w:t>
      </w:r>
    </w:p>
    <w:p w14:paraId="4EFDCC39" w14:textId="04D8FA96" w:rsidR="00D406DF" w:rsidRPr="00C44461" w:rsidRDefault="000E6111" w:rsidP="00E87993">
      <w:pPr>
        <w:pStyle w:val="ListParagraph"/>
        <w:numPr>
          <w:ilvl w:val="0"/>
          <w:numId w:val="17"/>
        </w:numPr>
        <w:tabs>
          <w:tab w:val="left" w:pos="900"/>
        </w:tabs>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Humanitarian Protection and Assistance </w:t>
      </w:r>
    </w:p>
    <w:p w14:paraId="6243B587" w14:textId="77777777" w:rsidR="00D0578B" w:rsidRPr="00C44461" w:rsidRDefault="000E6111" w:rsidP="00E87993">
      <w:pPr>
        <w:pStyle w:val="ListParagraph"/>
        <w:numPr>
          <w:ilvl w:val="0"/>
          <w:numId w:val="17"/>
        </w:numPr>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Interim and Durable Solutions</w:t>
      </w:r>
    </w:p>
    <w:p w14:paraId="2C145203" w14:textId="3BD216C0" w:rsidR="00715C84" w:rsidRPr="00C44461" w:rsidRDefault="2989216E" w:rsidP="0C8C55B3">
      <w:pPr>
        <w:pStyle w:val="Heading3"/>
        <w:spacing w:before="24" w:afterLines="100" w:after="240" w:line="360" w:lineRule="auto"/>
        <w:rPr>
          <w:rFonts w:asciiTheme="minorHAnsi" w:hAnsiTheme="minorHAnsi" w:cstheme="minorBidi"/>
          <w:color w:val="000000" w:themeColor="text1"/>
          <w:sz w:val="32"/>
          <w:szCs w:val="32"/>
        </w:rPr>
      </w:pPr>
      <w:bookmarkStart w:id="10" w:name="_Toc271480965"/>
      <w:r w:rsidRPr="0C8C55B3">
        <w:rPr>
          <w:rFonts w:asciiTheme="minorHAnsi" w:hAnsiTheme="minorHAnsi" w:cstheme="minorBidi"/>
          <w:color w:val="000000" w:themeColor="text1"/>
          <w:sz w:val="32"/>
          <w:szCs w:val="32"/>
        </w:rPr>
        <w:t xml:space="preserve">Program </w:t>
      </w:r>
      <w:r w:rsidR="5436108E" w:rsidRPr="0C8C55B3">
        <w:rPr>
          <w:rFonts w:asciiTheme="minorHAnsi" w:hAnsiTheme="minorHAnsi" w:cstheme="minorBidi"/>
          <w:color w:val="000000" w:themeColor="text1"/>
          <w:sz w:val="32"/>
          <w:szCs w:val="32"/>
        </w:rPr>
        <w:t>Sectors</w:t>
      </w:r>
      <w:r w:rsidR="5E8CDB9C" w:rsidRPr="0C8C55B3">
        <w:rPr>
          <w:rFonts w:asciiTheme="minorHAnsi" w:hAnsiTheme="minorHAnsi" w:cstheme="minorBidi"/>
          <w:color w:val="000000" w:themeColor="text1"/>
          <w:sz w:val="32"/>
          <w:szCs w:val="32"/>
        </w:rPr>
        <w:t xml:space="preserve"> and</w:t>
      </w:r>
      <w:r w:rsidR="2E537BA7" w:rsidRPr="0C8C55B3">
        <w:rPr>
          <w:rFonts w:asciiTheme="minorHAnsi" w:hAnsiTheme="minorHAnsi" w:cstheme="minorBidi"/>
          <w:color w:val="000000" w:themeColor="text1"/>
          <w:sz w:val="32"/>
          <w:szCs w:val="32"/>
        </w:rPr>
        <w:t xml:space="preserve"> M</w:t>
      </w:r>
      <w:r w:rsidR="5E8CDB9C" w:rsidRPr="0C8C55B3">
        <w:rPr>
          <w:rFonts w:asciiTheme="minorHAnsi" w:hAnsiTheme="minorHAnsi" w:cstheme="minorBidi"/>
          <w:color w:val="000000" w:themeColor="text1"/>
          <w:sz w:val="32"/>
          <w:szCs w:val="32"/>
        </w:rPr>
        <w:t>odalities</w:t>
      </w:r>
      <w:bookmarkEnd w:id="10"/>
    </w:p>
    <w:p w14:paraId="3F170C9B" w14:textId="776CFDE2" w:rsidR="00250AF4" w:rsidRPr="00C44461" w:rsidRDefault="5997A901" w:rsidP="00E87993">
      <w:pPr>
        <w:spacing w:before="24" w:afterLines="100" w:after="240" w:line="360" w:lineRule="auto"/>
        <w:rPr>
          <w:rFonts w:asciiTheme="minorHAnsi" w:hAnsiTheme="minorHAnsi" w:cstheme="minorHAnsi"/>
          <w:b w:val="0"/>
          <w:color w:val="A50021"/>
        </w:rPr>
      </w:pPr>
      <w:r w:rsidRPr="00C44461">
        <w:rPr>
          <w:rFonts w:asciiTheme="minorHAnsi" w:hAnsiTheme="minorHAnsi" w:cstheme="minorHAnsi"/>
          <w:b w:val="0"/>
        </w:rPr>
        <w:t xml:space="preserve">Proposals must focus on one or more of the following </w:t>
      </w:r>
      <w:r w:rsidR="26434613" w:rsidRPr="00C44461">
        <w:rPr>
          <w:rFonts w:asciiTheme="minorHAnsi" w:hAnsiTheme="minorHAnsi" w:cstheme="minorHAnsi"/>
          <w:b w:val="0"/>
        </w:rPr>
        <w:t xml:space="preserve">programmatic </w:t>
      </w:r>
      <w:r w:rsidRPr="00C44461">
        <w:rPr>
          <w:rFonts w:asciiTheme="minorHAnsi" w:hAnsiTheme="minorHAnsi" w:cstheme="minorHAnsi"/>
          <w:b w:val="0"/>
        </w:rPr>
        <w:t xml:space="preserve">sectors (see PRM’s </w:t>
      </w:r>
      <w:hyperlink r:id="rId17" w:history="1">
        <w:r w:rsidR="00A94B6E" w:rsidRPr="00C44461">
          <w:rPr>
            <w:rStyle w:val="Hyperlink"/>
            <w:rFonts w:asciiTheme="minorHAnsi" w:hAnsiTheme="minorHAnsi" w:cstheme="minorHAnsi"/>
          </w:rPr>
          <w:t>General NGO Guidelines</w:t>
        </w:r>
      </w:hyperlink>
      <w:r w:rsidR="499732B9" w:rsidRPr="00C44461">
        <w:rPr>
          <w:rFonts w:asciiTheme="minorHAnsi" w:eastAsia="Calibri" w:hAnsiTheme="minorHAnsi" w:cstheme="minorHAnsi"/>
          <w:b w:val="0"/>
          <w:color w:val="000000" w:themeColor="text1"/>
        </w:rPr>
        <w:t xml:space="preserve"> </w:t>
      </w:r>
      <w:r w:rsidRPr="00C44461">
        <w:rPr>
          <w:rFonts w:asciiTheme="minorHAnsi" w:hAnsiTheme="minorHAnsi" w:cstheme="minorHAnsi"/>
          <w:b w:val="0"/>
        </w:rPr>
        <w:t xml:space="preserve">for sector descriptions): </w:t>
      </w:r>
    </w:p>
    <w:p w14:paraId="7F6D50C2" w14:textId="77777777" w:rsidR="00B03B3B" w:rsidRPr="00C44461" w:rsidRDefault="00B03B3B" w:rsidP="00E87993">
      <w:pPr>
        <w:pStyle w:val="ListParagraph"/>
        <w:numPr>
          <w:ilvl w:val="0"/>
          <w:numId w:val="18"/>
        </w:numPr>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Education</w:t>
      </w:r>
    </w:p>
    <w:p w14:paraId="7808D598" w14:textId="77777777" w:rsidR="00B03B3B" w:rsidRPr="00C44461" w:rsidRDefault="00B03B3B" w:rsidP="00E87993">
      <w:pPr>
        <w:pStyle w:val="ListParagraph"/>
        <w:numPr>
          <w:ilvl w:val="0"/>
          <w:numId w:val="18"/>
        </w:numPr>
        <w:spacing w:before="24" w:afterLines="100" w:after="240" w:line="360" w:lineRule="auto"/>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Mental Health and Psychosocial Support (MHPSS)</w:t>
      </w:r>
    </w:p>
    <w:p w14:paraId="75918C15" w14:textId="77777777" w:rsidR="00B03B3B" w:rsidRPr="00C44461" w:rsidRDefault="00B03B3B" w:rsidP="00E87993">
      <w:pPr>
        <w:pStyle w:val="ListParagraph"/>
        <w:numPr>
          <w:ilvl w:val="0"/>
          <w:numId w:val="18"/>
        </w:numPr>
        <w:spacing w:before="24" w:afterLines="100" w:after="240" w:line="360" w:lineRule="auto"/>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Protection</w:t>
      </w:r>
    </w:p>
    <w:p w14:paraId="0BB84AE3" w14:textId="26A714A8" w:rsidR="00B03B3B" w:rsidRPr="00C44461" w:rsidRDefault="00B03B3B" w:rsidP="00E87993">
      <w:pPr>
        <w:pStyle w:val="ListParagraph"/>
        <w:numPr>
          <w:ilvl w:val="1"/>
          <w:numId w:val="18"/>
        </w:numPr>
        <w:spacing w:before="24" w:afterLines="100" w:after="240" w:line="360" w:lineRule="auto"/>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Protection: Child Protection</w:t>
      </w:r>
    </w:p>
    <w:p w14:paraId="62D269E4" w14:textId="592D23B7" w:rsidR="003940EE" w:rsidRPr="00E87993" w:rsidRDefault="003C7828" w:rsidP="00E87993">
      <w:pPr>
        <w:spacing w:afterLines="100" w:after="240" w:line="360" w:lineRule="auto"/>
        <w:rPr>
          <w:rFonts w:asciiTheme="minorHAnsi" w:hAnsiTheme="minorHAnsi" w:cstheme="minorHAnsi"/>
          <w:b w:val="0"/>
        </w:rPr>
      </w:pPr>
      <w:r w:rsidRPr="00C44461">
        <w:rPr>
          <w:rFonts w:asciiTheme="minorHAnsi" w:hAnsiTheme="minorHAnsi" w:cstheme="minorHAnsi"/>
        </w:rPr>
        <w:t>Note:</w:t>
      </w:r>
      <w:r w:rsidRPr="00C44461">
        <w:rPr>
          <w:rFonts w:asciiTheme="minorHAnsi" w:hAnsiTheme="minorHAnsi" w:cstheme="minorHAnsi"/>
          <w:b w:val="0"/>
        </w:rPr>
        <w:t xml:space="preserve"> </w:t>
      </w:r>
      <w:r w:rsidR="00986C48" w:rsidRPr="00C44461">
        <w:rPr>
          <w:rFonts w:asciiTheme="minorHAnsi" w:hAnsiTheme="minorHAnsi" w:cstheme="minorHAnsi"/>
          <w:b w:val="0"/>
        </w:rPr>
        <w:t>In order to ensure greater accountability for protection outcomes</w:t>
      </w:r>
      <w:r w:rsidR="0233AA70" w:rsidRPr="00C44461">
        <w:rPr>
          <w:rFonts w:asciiTheme="minorHAnsi" w:hAnsiTheme="minorHAnsi" w:cstheme="minorHAnsi"/>
          <w:b w:val="0"/>
        </w:rPr>
        <w:t xml:space="preserve"> in</w:t>
      </w:r>
      <w:r w:rsidR="00986C48" w:rsidRPr="00C44461">
        <w:rPr>
          <w:rFonts w:asciiTheme="minorHAnsi" w:hAnsiTheme="minorHAnsi" w:cstheme="minorHAnsi"/>
          <w:b w:val="0"/>
        </w:rPr>
        <w:t xml:space="preserve"> all overseas assistance program proposals</w:t>
      </w:r>
      <w:r w:rsidR="003940EE" w:rsidRPr="00C44461">
        <w:rPr>
          <w:rFonts w:asciiTheme="minorHAnsi" w:hAnsiTheme="minorHAnsi" w:cstheme="minorHAnsi"/>
        </w:rPr>
        <w:t xml:space="preserve">, </w:t>
      </w:r>
      <w:r w:rsidR="003940EE" w:rsidRPr="00C44461">
        <w:rPr>
          <w:rFonts w:asciiTheme="minorHAnsi" w:eastAsia="Calibri" w:hAnsiTheme="minorHAnsi" w:cstheme="minorHAnsi"/>
        </w:rPr>
        <w:t xml:space="preserve">three indicators are required for all programs regardless of design or sector.  If the proposed program will not contribute to one or several of these mandatory indicators, the indicator must still be included in the proposal indicator table but with a target of zero.   </w:t>
      </w:r>
    </w:p>
    <w:p w14:paraId="3E9473E0" w14:textId="67B0FE96" w:rsidR="003940EE" w:rsidRPr="00C44461" w:rsidRDefault="00A94B6E" w:rsidP="00E87993">
      <w:pPr>
        <w:pStyle w:val="ListParagraph"/>
        <w:numPr>
          <w:ilvl w:val="0"/>
          <w:numId w:val="24"/>
        </w:numPr>
        <w:spacing w:afterLines="100" w:after="240" w:line="360" w:lineRule="auto"/>
        <w:contextualSpacing w:val="0"/>
        <w:rPr>
          <w:rFonts w:asciiTheme="minorHAnsi" w:eastAsia="Calibri" w:hAnsiTheme="minorHAnsi" w:cstheme="minorHAnsi"/>
        </w:rPr>
      </w:pPr>
      <w:r w:rsidRPr="00C44461">
        <w:rPr>
          <w:rFonts w:asciiTheme="minorHAnsi" w:eastAsia="Calibri" w:hAnsiTheme="minorHAnsi" w:cstheme="minorHAnsi"/>
          <w:bCs/>
        </w:rPr>
        <w:t>PRM-</w:t>
      </w:r>
      <w:r w:rsidR="00546398" w:rsidRPr="00C44461">
        <w:rPr>
          <w:rFonts w:asciiTheme="minorHAnsi" w:eastAsia="Calibri" w:hAnsiTheme="minorHAnsi" w:cstheme="minorHAnsi"/>
          <w:bCs/>
        </w:rPr>
        <w:t>1. Number</w:t>
      </w:r>
      <w:r w:rsidR="003940EE" w:rsidRPr="00C44461">
        <w:rPr>
          <w:rFonts w:asciiTheme="minorHAnsi" w:eastAsia="Calibri" w:hAnsiTheme="minorHAnsi" w:cstheme="minorHAnsi"/>
          <w:bCs/>
        </w:rPr>
        <w:t xml:space="preserve"> of individuals directly reached through PRM </w:t>
      </w:r>
      <w:r w:rsidR="00546398" w:rsidRPr="00C44461">
        <w:rPr>
          <w:rFonts w:asciiTheme="minorHAnsi" w:eastAsia="Calibri" w:hAnsiTheme="minorHAnsi" w:cstheme="minorHAnsi"/>
          <w:bCs/>
        </w:rPr>
        <w:t>funding.</w:t>
      </w:r>
      <w:r w:rsidR="003940EE" w:rsidRPr="00C44461">
        <w:rPr>
          <w:rFonts w:asciiTheme="minorHAnsi" w:eastAsia="Calibri" w:hAnsiTheme="minorHAnsi" w:cstheme="minorHAnsi"/>
          <w:bCs/>
        </w:rPr>
        <w:t xml:space="preserve"> </w:t>
      </w:r>
    </w:p>
    <w:p w14:paraId="602E319D" w14:textId="254D1379" w:rsidR="003940EE" w:rsidRPr="00C44461" w:rsidRDefault="00A94B6E" w:rsidP="00E87993">
      <w:pPr>
        <w:pStyle w:val="ListParagraph"/>
        <w:numPr>
          <w:ilvl w:val="0"/>
          <w:numId w:val="25"/>
        </w:numPr>
        <w:spacing w:before="240" w:afterLines="100" w:after="240" w:line="360" w:lineRule="auto"/>
        <w:contextualSpacing w:val="0"/>
        <w:rPr>
          <w:rFonts w:asciiTheme="minorHAnsi" w:eastAsia="Calibri" w:hAnsiTheme="minorHAnsi" w:cstheme="minorHAnsi"/>
          <w:b w:val="0"/>
          <w:bCs/>
          <w:color w:val="000000" w:themeColor="text1"/>
        </w:rPr>
      </w:pPr>
      <w:r w:rsidRPr="00C44461">
        <w:rPr>
          <w:rFonts w:asciiTheme="minorHAnsi" w:eastAsia="Calibri" w:hAnsiTheme="minorHAnsi" w:cstheme="minorHAnsi"/>
        </w:rPr>
        <w:t xml:space="preserve">PRM-2. </w:t>
      </w:r>
      <w:r w:rsidR="003940EE" w:rsidRPr="00C44461">
        <w:rPr>
          <w:rFonts w:asciiTheme="minorHAnsi" w:eastAsia="Calibri" w:hAnsiTheme="minorHAnsi" w:cstheme="minorHAnsi"/>
        </w:rPr>
        <w:t xml:space="preserve">Amount of humanitarian funding distributed to local, national, or </w:t>
      </w:r>
      <w:r w:rsidR="5ED11165" w:rsidRPr="00C44461">
        <w:rPr>
          <w:rFonts w:asciiTheme="minorHAnsi" w:eastAsia="Calibri" w:hAnsiTheme="minorHAnsi" w:cstheme="minorHAnsi"/>
        </w:rPr>
        <w:t>displaced person</w:t>
      </w:r>
      <w:r w:rsidR="003940EE" w:rsidRPr="00C44461">
        <w:rPr>
          <w:rFonts w:asciiTheme="minorHAnsi" w:eastAsia="Calibri" w:hAnsiTheme="minorHAnsi" w:cstheme="minorHAnsi"/>
        </w:rPr>
        <w:t>-led organizations (in USD</w:t>
      </w:r>
      <w:r w:rsidR="00546398" w:rsidRPr="00C44461">
        <w:rPr>
          <w:rFonts w:asciiTheme="minorHAnsi" w:eastAsia="Calibri" w:hAnsiTheme="minorHAnsi" w:cstheme="minorHAnsi"/>
        </w:rPr>
        <w:t>).</w:t>
      </w:r>
      <w:r w:rsidR="00546398" w:rsidRPr="00C44461">
        <w:rPr>
          <w:rFonts w:asciiTheme="minorHAnsi" w:eastAsia="Calibri" w:hAnsiTheme="minorHAnsi" w:cstheme="minorHAnsi"/>
          <w:b w:val="0"/>
          <w:bCs/>
          <w:color w:val="000000" w:themeColor="text1"/>
        </w:rPr>
        <w:t xml:space="preserve"> This</w:t>
      </w:r>
      <w:r w:rsidRPr="00C44461">
        <w:rPr>
          <w:rFonts w:asciiTheme="minorHAnsi" w:eastAsia="Calibri" w:hAnsiTheme="minorHAnsi" w:cstheme="minorHAnsi"/>
          <w:b w:val="0"/>
          <w:bCs/>
          <w:color w:val="000000" w:themeColor="text1"/>
        </w:rPr>
        <w:t xml:space="preserve"> amount should include any sub-awards or contracts with local, national, or refugee-led organizations.  If the </w:t>
      </w:r>
      <w:r w:rsidRPr="00C44461">
        <w:rPr>
          <w:rFonts w:asciiTheme="minorHAnsi" w:eastAsia="Calibri" w:hAnsiTheme="minorHAnsi" w:cstheme="minorHAnsi"/>
          <w:b w:val="0"/>
          <w:bCs/>
          <w:color w:val="000000" w:themeColor="text1"/>
        </w:rPr>
        <w:lastRenderedPageBreak/>
        <w:t xml:space="preserve">prime applicant is a local, national, or refugee-led organization, they should put the full proposal budget total as the target value.  Refer to </w:t>
      </w:r>
      <w:hyperlink r:id="rId18" w:history="1">
        <w:r w:rsidRPr="00C44461">
          <w:rPr>
            <w:rStyle w:val="Hyperlink"/>
            <w:rFonts w:asciiTheme="minorHAnsi" w:eastAsia="Calibri" w:hAnsiTheme="minorHAnsi" w:cstheme="minorHAnsi"/>
            <w:b w:val="0"/>
            <w:bCs/>
          </w:rPr>
          <w:t>the Inter-Agency Standing Committee (IASC) working definition of “local” and “national” organizations</w:t>
        </w:r>
      </w:hyperlink>
      <w:r w:rsidRPr="00C44461">
        <w:rPr>
          <w:rFonts w:asciiTheme="minorHAnsi" w:eastAsia="Calibri" w:hAnsiTheme="minorHAnsi" w:cstheme="minorHAnsi"/>
          <w:b w:val="0"/>
          <w:bCs/>
          <w:color w:val="000000" w:themeColor="text1"/>
        </w:rPr>
        <w:t>.  Applicants should put a target of zero for this indicator if it does not apply to them; it will not affect their eligibility.</w:t>
      </w:r>
    </w:p>
    <w:p w14:paraId="457B132B" w14:textId="4D9D400D" w:rsidR="003168FF" w:rsidRPr="00C44461" w:rsidRDefault="001B31AE" w:rsidP="00E87993">
      <w:pPr>
        <w:pStyle w:val="ListParagraph"/>
        <w:numPr>
          <w:ilvl w:val="0"/>
          <w:numId w:val="25"/>
        </w:numPr>
        <w:spacing w:before="240" w:afterLines="100" w:after="240" w:line="360" w:lineRule="auto"/>
        <w:contextualSpacing w:val="0"/>
        <w:rPr>
          <w:rFonts w:asciiTheme="minorHAnsi" w:hAnsiTheme="minorHAnsi" w:cstheme="minorHAnsi"/>
          <w:b w:val="0"/>
        </w:rPr>
      </w:pPr>
      <w:r w:rsidRPr="00C44461">
        <w:rPr>
          <w:rFonts w:asciiTheme="minorHAnsi" w:eastAsia="Calibri" w:hAnsiTheme="minorHAnsi" w:cstheme="minorHAnsi"/>
          <w:bCs/>
          <w:color w:val="000000" w:themeColor="text1"/>
        </w:rPr>
        <w:t xml:space="preserve">PRM-3. Percentage of participants who report that humanitarian assistance is delivered in a safe, accessible, accountable, and participatory manner </w:t>
      </w:r>
      <w:r w:rsidRPr="00C44461">
        <w:rPr>
          <w:rFonts w:asciiTheme="minorHAnsi" w:eastAsia="Calibri" w:hAnsiTheme="minorHAnsi" w:cstheme="minorHAnsi"/>
          <w:color w:val="000000" w:themeColor="text1"/>
        </w:rPr>
        <w:t xml:space="preserve">– </w:t>
      </w:r>
      <w:r w:rsidRPr="00C44461">
        <w:rPr>
          <w:rFonts w:asciiTheme="minorHAnsi" w:eastAsia="Calibri" w:hAnsiTheme="minorHAnsi" w:cstheme="minorHAnsi"/>
          <w:b w:val="0"/>
          <w:bCs/>
          <w:color w:val="000000" w:themeColor="text1"/>
        </w:rPr>
        <w:t xml:space="preserve">This is a protection mainstreaming indicator developed by the Directorate General for European Civil Protection and Humanitarian Aid Operations (ECHO) and adopted by the Grand Bargain.   Research or coordination awards that don’t involve community implementation are exempt from this indicator. </w:t>
      </w:r>
      <w:r w:rsidRPr="00C44461">
        <w:rPr>
          <w:rFonts w:asciiTheme="minorHAnsi" w:hAnsiTheme="minorHAnsi" w:cstheme="minorHAnsi"/>
          <w:b w:val="0"/>
          <w:bCs/>
        </w:rPr>
        <w:t xml:space="preserve"> Please refer to the PRM Performance Indicator Reference &amp; Definition Sheets (PIRS) for a sample questionnaire and analysis guidance.</w:t>
      </w:r>
    </w:p>
    <w:p w14:paraId="246623EB" w14:textId="0F7AEB01" w:rsidR="00982EBA" w:rsidRPr="00C44461" w:rsidRDefault="001B31AE" w:rsidP="00E87993">
      <w:pPr>
        <w:spacing w:before="24" w:afterLines="100" w:after="240" w:line="360" w:lineRule="auto"/>
        <w:rPr>
          <w:rFonts w:asciiTheme="minorHAnsi" w:hAnsiTheme="minorHAnsi" w:cstheme="minorHAnsi"/>
          <w:b w:val="0"/>
          <w:bCs/>
        </w:rPr>
      </w:pPr>
      <w:r w:rsidRPr="00C44461">
        <w:rPr>
          <w:rFonts w:asciiTheme="minorHAnsi" w:hAnsiTheme="minorHAnsi" w:cstheme="minorHAnsi"/>
        </w:rPr>
        <w:t xml:space="preserve">Note: </w:t>
      </w:r>
      <w:r w:rsidR="00986C48" w:rsidRPr="00C44461">
        <w:rPr>
          <w:rFonts w:asciiTheme="minorHAnsi" w:hAnsiTheme="minorHAnsi" w:cstheme="minorHAnsi"/>
          <w:b w:val="0"/>
          <w:bCs/>
        </w:rPr>
        <w:t xml:space="preserve">Cash and Voucher Assistance programs must include </w:t>
      </w:r>
      <w:r w:rsidR="29437BDD" w:rsidRPr="00C44461">
        <w:rPr>
          <w:rFonts w:asciiTheme="minorHAnsi" w:hAnsiTheme="minorHAnsi" w:cstheme="minorHAnsi"/>
          <w:b w:val="0"/>
          <w:bCs/>
        </w:rPr>
        <w:t xml:space="preserve">the </w:t>
      </w:r>
      <w:r w:rsidR="4B611CD8" w:rsidRPr="00C44461">
        <w:rPr>
          <w:rFonts w:asciiTheme="minorHAnsi" w:hAnsiTheme="minorHAnsi" w:cstheme="minorHAnsi"/>
          <w:b w:val="0"/>
          <w:bCs/>
        </w:rPr>
        <w:t>relevant</w:t>
      </w:r>
      <w:r w:rsidR="29437BDD" w:rsidRPr="00C44461">
        <w:rPr>
          <w:rFonts w:asciiTheme="minorHAnsi" w:hAnsiTheme="minorHAnsi" w:cstheme="minorHAnsi"/>
          <w:b w:val="0"/>
          <w:bCs/>
        </w:rPr>
        <w:t xml:space="preserve"> </w:t>
      </w:r>
      <w:r w:rsidR="00986C48" w:rsidRPr="00C44461">
        <w:rPr>
          <w:rFonts w:asciiTheme="minorHAnsi" w:hAnsiTheme="minorHAnsi" w:cstheme="minorHAnsi"/>
          <w:b w:val="0"/>
          <w:bCs/>
        </w:rPr>
        <w:t>indicator</w:t>
      </w:r>
      <w:r w:rsidR="022CCACD" w:rsidRPr="00C44461">
        <w:rPr>
          <w:rFonts w:asciiTheme="minorHAnsi" w:hAnsiTheme="minorHAnsi" w:cstheme="minorHAnsi"/>
          <w:b w:val="0"/>
          <w:bCs/>
        </w:rPr>
        <w:t>(s)</w:t>
      </w:r>
      <w:r w:rsidR="00986C48" w:rsidRPr="00C44461">
        <w:rPr>
          <w:rFonts w:asciiTheme="minorHAnsi" w:hAnsiTheme="minorHAnsi" w:cstheme="minorHAnsi"/>
          <w:b w:val="0"/>
          <w:bCs/>
        </w:rPr>
        <w:t xml:space="preserve"> from the selection contained in the NGO Guidelines</w:t>
      </w:r>
      <w:r w:rsidR="000A3295" w:rsidRPr="00C44461">
        <w:rPr>
          <w:rFonts w:asciiTheme="minorHAnsi" w:hAnsiTheme="minorHAnsi" w:cstheme="minorHAnsi"/>
          <w:b w:val="0"/>
          <w:bCs/>
        </w:rPr>
        <w:t xml:space="preserve"> Appendix D</w:t>
      </w:r>
      <w:r w:rsidR="00211BA4" w:rsidRPr="00C44461">
        <w:rPr>
          <w:rFonts w:asciiTheme="minorHAnsi" w:hAnsiTheme="minorHAnsi" w:cstheme="minorHAnsi"/>
          <w:b w:val="0"/>
          <w:bCs/>
        </w:rPr>
        <w:t>.</w:t>
      </w:r>
    </w:p>
    <w:p w14:paraId="64C9F162" w14:textId="31D1A1F3" w:rsidR="00C85A82" w:rsidRPr="006C73A6" w:rsidRDefault="2F432F01" w:rsidP="0C8C55B3">
      <w:pPr>
        <w:pStyle w:val="Heading3"/>
        <w:spacing w:before="24" w:afterLines="100" w:after="240" w:line="360" w:lineRule="auto"/>
        <w:rPr>
          <w:rFonts w:asciiTheme="minorHAnsi" w:hAnsiTheme="minorHAnsi" w:cstheme="minorBidi"/>
          <w:color w:val="000000" w:themeColor="text1"/>
          <w:sz w:val="36"/>
          <w:szCs w:val="36"/>
        </w:rPr>
      </w:pPr>
      <w:bookmarkStart w:id="11" w:name="_Toc468518830"/>
      <w:r w:rsidRPr="0C8C55B3">
        <w:rPr>
          <w:rFonts w:asciiTheme="minorHAnsi" w:hAnsiTheme="minorHAnsi" w:cstheme="minorBidi"/>
          <w:color w:val="000000" w:themeColor="text1"/>
          <w:sz w:val="36"/>
          <w:szCs w:val="36"/>
        </w:rPr>
        <w:t xml:space="preserve">Number of </w:t>
      </w:r>
      <w:r w:rsidR="6A84B87C" w:rsidRPr="0C8C55B3">
        <w:rPr>
          <w:rFonts w:asciiTheme="minorHAnsi" w:hAnsiTheme="minorHAnsi" w:cstheme="minorBidi"/>
          <w:color w:val="000000" w:themeColor="text1"/>
          <w:sz w:val="36"/>
          <w:szCs w:val="36"/>
        </w:rPr>
        <w:t xml:space="preserve">Proposal </w:t>
      </w:r>
      <w:r w:rsidR="4453700F" w:rsidRPr="0C8C55B3">
        <w:rPr>
          <w:rFonts w:asciiTheme="minorHAnsi" w:hAnsiTheme="minorHAnsi" w:cstheme="minorBidi"/>
          <w:color w:val="000000" w:themeColor="text1"/>
          <w:sz w:val="36"/>
          <w:szCs w:val="36"/>
        </w:rPr>
        <w:t>Applications</w:t>
      </w:r>
      <w:bookmarkEnd w:id="11"/>
    </w:p>
    <w:p w14:paraId="35616D00" w14:textId="450E77A2" w:rsidR="001D58DB" w:rsidRPr="00C44461" w:rsidRDefault="46088783" w:rsidP="001816F8">
      <w:pPr>
        <w:pStyle w:val="ListParagraph"/>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Organiza</w:t>
      </w:r>
      <w:r w:rsidR="09AF5BDB" w:rsidRPr="00C44461">
        <w:rPr>
          <w:rFonts w:asciiTheme="minorHAnsi" w:hAnsiTheme="minorHAnsi" w:cstheme="minorHAnsi"/>
          <w:b w:val="0"/>
        </w:rPr>
        <w:t>tions may submit a maximum of</w:t>
      </w:r>
      <w:r w:rsidR="0B42F63A" w:rsidRPr="00C44461">
        <w:rPr>
          <w:rFonts w:asciiTheme="minorHAnsi" w:hAnsiTheme="minorHAnsi" w:cstheme="minorHAnsi"/>
          <w:b w:val="0"/>
        </w:rPr>
        <w:t xml:space="preserve"> one</w:t>
      </w:r>
      <w:r w:rsidR="09AF5BDB" w:rsidRPr="00C44461">
        <w:rPr>
          <w:rFonts w:asciiTheme="minorHAnsi" w:hAnsiTheme="minorHAnsi" w:cstheme="minorHAnsi"/>
          <w:b w:val="0"/>
        </w:rPr>
        <w:t xml:space="preserve"> </w:t>
      </w:r>
      <w:r w:rsidR="71366E93" w:rsidRPr="00C44461">
        <w:rPr>
          <w:rFonts w:asciiTheme="minorHAnsi" w:hAnsiTheme="minorHAnsi" w:cstheme="minorHAnsi"/>
          <w:b w:val="0"/>
        </w:rPr>
        <w:t>application</w:t>
      </w:r>
      <w:r w:rsidR="5B4C282F" w:rsidRPr="00C44461">
        <w:rPr>
          <w:rFonts w:asciiTheme="minorHAnsi" w:hAnsiTheme="minorHAnsi" w:cstheme="minorHAnsi"/>
          <w:b w:val="0"/>
        </w:rPr>
        <w:t xml:space="preserve"> </w:t>
      </w:r>
      <w:r w:rsidRPr="00C44461">
        <w:rPr>
          <w:rFonts w:asciiTheme="minorHAnsi" w:hAnsiTheme="minorHAnsi" w:cstheme="minorHAnsi"/>
          <w:b w:val="0"/>
        </w:rPr>
        <w:t>only</w:t>
      </w:r>
      <w:r w:rsidR="001B31AE" w:rsidRPr="00C44461">
        <w:rPr>
          <w:rFonts w:asciiTheme="minorHAnsi" w:hAnsiTheme="minorHAnsi" w:cstheme="minorHAnsi"/>
          <w:b w:val="0"/>
        </w:rPr>
        <w:t>. Any subsequent submissions received will be disqualified.  (Note: Submissions by organizations as part of a consortium do not count toward an individual organization’s submission limit.)</w:t>
      </w:r>
    </w:p>
    <w:p w14:paraId="4E335D7A" w14:textId="4EB49359" w:rsidR="008D3597" w:rsidRPr="00C44461" w:rsidRDefault="4FF0D162" w:rsidP="0C8C55B3">
      <w:pPr>
        <w:pStyle w:val="Heading3"/>
        <w:spacing w:before="24" w:afterLines="100" w:after="240" w:line="360" w:lineRule="auto"/>
        <w:rPr>
          <w:rFonts w:asciiTheme="minorHAnsi" w:hAnsiTheme="minorHAnsi" w:cstheme="minorBidi"/>
          <w:color w:val="000000" w:themeColor="text1"/>
          <w:sz w:val="32"/>
          <w:szCs w:val="32"/>
        </w:rPr>
      </w:pPr>
      <w:bookmarkStart w:id="12" w:name="_Toc1768495441"/>
      <w:r w:rsidRPr="0C8C55B3">
        <w:rPr>
          <w:rFonts w:asciiTheme="minorHAnsi" w:hAnsiTheme="minorHAnsi" w:cstheme="minorBidi"/>
          <w:color w:val="000000" w:themeColor="text1"/>
          <w:sz w:val="32"/>
          <w:szCs w:val="32"/>
        </w:rPr>
        <w:t xml:space="preserve">Proposal </w:t>
      </w:r>
      <w:r w:rsidR="6A84B87C" w:rsidRPr="0C8C55B3">
        <w:rPr>
          <w:rFonts w:asciiTheme="minorHAnsi" w:hAnsiTheme="minorHAnsi" w:cstheme="minorBidi"/>
          <w:color w:val="000000" w:themeColor="text1"/>
          <w:sz w:val="32"/>
          <w:szCs w:val="32"/>
        </w:rPr>
        <w:t>Guidelines</w:t>
      </w:r>
      <w:bookmarkEnd w:id="12"/>
    </w:p>
    <w:p w14:paraId="7D3EC924" w14:textId="422AB56C" w:rsidR="00C22FD8" w:rsidRPr="001A25CE" w:rsidRDefault="00631450" w:rsidP="001A25CE">
      <w:pPr>
        <w:pStyle w:val="Heading4"/>
        <w:rPr>
          <w:rStyle w:val="Strong"/>
          <w:rFonts w:asciiTheme="minorHAnsi" w:hAnsiTheme="minorHAnsi" w:cstheme="minorHAnsi"/>
          <w:b/>
          <w:i w:val="0"/>
          <w:iCs w:val="0"/>
          <w:color w:val="222222"/>
        </w:rPr>
      </w:pPr>
      <w:r w:rsidRPr="001A25CE">
        <w:rPr>
          <w:rStyle w:val="Strong"/>
          <w:rFonts w:asciiTheme="minorHAnsi" w:hAnsiTheme="minorHAnsi" w:cstheme="minorHAnsi"/>
          <w:b/>
          <w:i w:val="0"/>
          <w:iCs w:val="0"/>
          <w:color w:val="222222"/>
        </w:rPr>
        <w:t>General Guidance</w:t>
      </w:r>
    </w:p>
    <w:p w14:paraId="5F41792F" w14:textId="2E5373F3" w:rsidR="006066EC" w:rsidRPr="002D4174" w:rsidRDefault="006066EC" w:rsidP="001816F8">
      <w:pPr>
        <w:numPr>
          <w:ilvl w:val="0"/>
          <w:numId w:val="38"/>
        </w:numPr>
        <w:spacing w:afterLines="100" w:after="240" w:line="360" w:lineRule="auto"/>
        <w:textAlignment w:val="baseline"/>
        <w:rPr>
          <w:rFonts w:asciiTheme="minorHAnsi" w:hAnsiTheme="minorHAnsi" w:cstheme="minorHAnsi"/>
          <w:b w:val="0"/>
          <w:bCs/>
        </w:rPr>
      </w:pPr>
      <w:r w:rsidRPr="002D4174">
        <w:rPr>
          <w:rStyle w:val="normaltextrun"/>
          <w:rFonts w:asciiTheme="minorHAnsi" w:hAnsiTheme="minorHAnsi" w:cstheme="minorHAnsi"/>
          <w:b w:val="0"/>
          <w:bCs/>
        </w:rPr>
        <w:t xml:space="preserve">PRM will accept no more than one (1) </w:t>
      </w:r>
      <w:r w:rsidR="0447BD8E" w:rsidRPr="002D4174">
        <w:rPr>
          <w:rStyle w:val="normaltextrun"/>
          <w:rFonts w:asciiTheme="minorHAnsi" w:hAnsiTheme="minorHAnsi" w:cstheme="minorHAnsi"/>
          <w:b w:val="0"/>
          <w:bCs/>
        </w:rPr>
        <w:t>proposal</w:t>
      </w:r>
      <w:r w:rsidRPr="002D4174">
        <w:rPr>
          <w:rStyle w:val="normaltextrun"/>
          <w:rFonts w:asciiTheme="minorHAnsi" w:hAnsiTheme="minorHAnsi" w:cstheme="minorHAnsi"/>
          <w:b w:val="0"/>
          <w:bCs/>
        </w:rPr>
        <w:t xml:space="preserve"> per </w:t>
      </w:r>
      <w:r w:rsidR="4F665205" w:rsidRPr="002D4174">
        <w:rPr>
          <w:rStyle w:val="normaltextrun"/>
          <w:rFonts w:asciiTheme="minorHAnsi" w:hAnsiTheme="minorHAnsi" w:cstheme="minorHAnsi"/>
          <w:b w:val="0"/>
          <w:bCs/>
        </w:rPr>
        <w:t>organization</w:t>
      </w:r>
      <w:r w:rsidRPr="002D4174">
        <w:rPr>
          <w:rStyle w:val="normaltextrun"/>
          <w:rFonts w:asciiTheme="minorHAnsi" w:hAnsiTheme="minorHAnsi" w:cstheme="minorHAnsi"/>
          <w:b w:val="0"/>
          <w:bCs/>
        </w:rPr>
        <w:t>.</w:t>
      </w:r>
      <w:r w:rsidRPr="002D4174">
        <w:rPr>
          <w:rStyle w:val="eop"/>
          <w:rFonts w:asciiTheme="minorHAnsi" w:hAnsiTheme="minorHAnsi" w:cstheme="minorHAnsi"/>
          <w:b w:val="0"/>
          <w:bCs/>
        </w:rPr>
        <w:t> </w:t>
      </w:r>
    </w:p>
    <w:p w14:paraId="1E2E8314" w14:textId="1F4C6E71" w:rsidR="1E3D7887" w:rsidRPr="002D4174" w:rsidRDefault="1E3D7887" w:rsidP="001816F8">
      <w:pPr>
        <w:numPr>
          <w:ilvl w:val="0"/>
          <w:numId w:val="38"/>
        </w:numPr>
        <w:spacing w:afterLines="100" w:after="240" w:line="360" w:lineRule="auto"/>
        <w:rPr>
          <w:rFonts w:asciiTheme="minorHAnsi" w:hAnsiTheme="minorHAnsi" w:cstheme="minorHAnsi"/>
          <w:b w:val="0"/>
          <w:bCs/>
        </w:rPr>
      </w:pPr>
      <w:r w:rsidRPr="002D4174">
        <w:rPr>
          <w:rFonts w:asciiTheme="minorHAnsi" w:hAnsiTheme="minorHAnsi" w:cstheme="minorHAnsi"/>
          <w:b w:val="0"/>
          <w:bCs/>
        </w:rPr>
        <w:lastRenderedPageBreak/>
        <w:t>PR</w:t>
      </w:r>
      <w:r w:rsidR="241FDCC9" w:rsidRPr="002D4174">
        <w:rPr>
          <w:rFonts w:asciiTheme="minorHAnsi" w:hAnsiTheme="minorHAnsi" w:cstheme="minorHAnsi"/>
          <w:b w:val="0"/>
          <w:bCs/>
        </w:rPr>
        <w:t xml:space="preserve">M highly encourages projects that address education, MHPSS, and child protection. </w:t>
      </w:r>
    </w:p>
    <w:p w14:paraId="69FF0873" w14:textId="2FCD1548" w:rsidR="006066EC" w:rsidRPr="002D4174" w:rsidRDefault="7C977BEA" w:rsidP="0C8C55B3">
      <w:pPr>
        <w:numPr>
          <w:ilvl w:val="0"/>
          <w:numId w:val="38"/>
        </w:numPr>
        <w:spacing w:afterLines="100" w:after="240" w:line="360" w:lineRule="auto"/>
        <w:textAlignment w:val="baseline"/>
        <w:rPr>
          <w:rFonts w:asciiTheme="minorHAnsi" w:hAnsiTheme="minorHAnsi" w:cstheme="minorBidi"/>
          <w:b w:val="0"/>
        </w:rPr>
      </w:pPr>
      <w:r w:rsidRPr="002D4174">
        <w:rPr>
          <w:rStyle w:val="normaltextrun"/>
          <w:rFonts w:asciiTheme="minorHAnsi" w:hAnsiTheme="minorHAnsi" w:cstheme="minorBidi"/>
          <w:b w:val="0"/>
        </w:rPr>
        <w:t>Re</w:t>
      </w:r>
      <w:r w:rsidR="0C9811BF" w:rsidRPr="002D4174">
        <w:rPr>
          <w:rStyle w:val="normaltextrun"/>
          <w:rFonts w:asciiTheme="minorHAnsi" w:hAnsiTheme="minorHAnsi" w:cstheme="minorBidi"/>
          <w:b w:val="0"/>
        </w:rPr>
        <w:t>sidents</w:t>
      </w:r>
      <w:r w:rsidR="070B4F4C" w:rsidRPr="002D4174">
        <w:rPr>
          <w:rStyle w:val="normaltextrun"/>
          <w:rFonts w:asciiTheme="minorHAnsi" w:hAnsiTheme="minorHAnsi" w:cstheme="minorBidi"/>
          <w:b w:val="0"/>
        </w:rPr>
        <w:t xml:space="preserve">, </w:t>
      </w:r>
      <w:r w:rsidR="409682E5" w:rsidRPr="002D4174">
        <w:rPr>
          <w:rStyle w:val="normaltextrun"/>
          <w:rFonts w:asciiTheme="minorHAnsi" w:hAnsiTheme="minorHAnsi" w:cstheme="minorBidi"/>
          <w:b w:val="0"/>
        </w:rPr>
        <w:t>specifically children, youth, and their caregivers,</w:t>
      </w:r>
      <w:r w:rsidR="0C9811BF" w:rsidRPr="002D4174">
        <w:rPr>
          <w:rStyle w:val="normaltextrun"/>
          <w:rFonts w:asciiTheme="minorHAnsi" w:hAnsiTheme="minorHAnsi" w:cstheme="minorBidi"/>
          <w:b w:val="0"/>
        </w:rPr>
        <w:t xml:space="preserve"> of al-Hol camp </w:t>
      </w:r>
      <w:r w:rsidRPr="002D4174">
        <w:rPr>
          <w:rStyle w:val="normaltextrun"/>
          <w:rFonts w:asciiTheme="minorHAnsi" w:hAnsiTheme="minorHAnsi" w:cstheme="minorBidi"/>
          <w:b w:val="0"/>
        </w:rPr>
        <w:t xml:space="preserve">are the primary </w:t>
      </w:r>
      <w:r w:rsidR="3DC1B78F" w:rsidRPr="0C8C55B3">
        <w:rPr>
          <w:rStyle w:val="normaltextrun"/>
          <w:rFonts w:asciiTheme="minorHAnsi" w:hAnsiTheme="minorHAnsi" w:cstheme="minorBidi"/>
          <w:b w:val="0"/>
        </w:rPr>
        <w:t xml:space="preserve">priority </w:t>
      </w:r>
      <w:r w:rsidRPr="002D4174">
        <w:rPr>
          <w:rStyle w:val="normaltextrun"/>
          <w:rFonts w:asciiTheme="minorHAnsi" w:hAnsiTheme="minorHAnsi" w:cstheme="minorBidi"/>
          <w:b w:val="0"/>
        </w:rPr>
        <w:t xml:space="preserve">populations for this notice of funding opportunity, and therefore </w:t>
      </w:r>
      <w:r w:rsidR="0C9811BF" w:rsidRPr="002D4174">
        <w:rPr>
          <w:rStyle w:val="normaltextrun"/>
          <w:rFonts w:asciiTheme="minorHAnsi" w:hAnsiTheme="minorHAnsi" w:cstheme="minorBidi"/>
          <w:b w:val="0"/>
        </w:rPr>
        <w:t>must cons</w:t>
      </w:r>
      <w:r w:rsidR="03C3F3CB" w:rsidRPr="002D4174">
        <w:rPr>
          <w:rStyle w:val="normaltextrun"/>
          <w:rFonts w:asciiTheme="minorHAnsi" w:hAnsiTheme="minorHAnsi" w:cstheme="minorBidi"/>
          <w:b w:val="0"/>
        </w:rPr>
        <w:t xml:space="preserve">titute the </w:t>
      </w:r>
      <w:r w:rsidR="3DC1B78F" w:rsidRPr="0C8C55B3">
        <w:rPr>
          <w:rStyle w:val="normaltextrun"/>
          <w:rFonts w:asciiTheme="minorHAnsi" w:hAnsiTheme="minorHAnsi" w:cstheme="minorBidi"/>
          <w:b w:val="0"/>
        </w:rPr>
        <w:t xml:space="preserve">majority of </w:t>
      </w:r>
      <w:r w:rsidR="651BBDF4" w:rsidRPr="002D4174">
        <w:rPr>
          <w:rStyle w:val="normaltextrun"/>
          <w:rFonts w:asciiTheme="minorHAnsi" w:hAnsiTheme="minorHAnsi" w:cstheme="minorBidi"/>
          <w:b w:val="0"/>
        </w:rPr>
        <w:t xml:space="preserve">program participants of the </w:t>
      </w:r>
      <w:r w:rsidR="0BAF1BBA" w:rsidRPr="002D4174">
        <w:rPr>
          <w:rStyle w:val="normaltextrun"/>
          <w:rFonts w:asciiTheme="minorHAnsi" w:hAnsiTheme="minorHAnsi" w:cstheme="minorBidi"/>
          <w:b w:val="0"/>
        </w:rPr>
        <w:t>project</w:t>
      </w:r>
      <w:r w:rsidR="4E37C36D" w:rsidRPr="002D4174">
        <w:rPr>
          <w:rStyle w:val="normaltextrun"/>
          <w:rFonts w:asciiTheme="minorHAnsi" w:hAnsiTheme="minorHAnsi" w:cstheme="minorBidi"/>
          <w:b w:val="0"/>
        </w:rPr>
        <w:t>.</w:t>
      </w:r>
      <w:r w:rsidR="651BBDF4" w:rsidRPr="002D4174">
        <w:rPr>
          <w:rStyle w:val="normaltextrun"/>
          <w:rFonts w:asciiTheme="minorHAnsi" w:hAnsiTheme="minorHAnsi" w:cstheme="minorBidi"/>
          <w:b w:val="0"/>
        </w:rPr>
        <w:t xml:space="preserve">  </w:t>
      </w:r>
      <w:r w:rsidR="6B118ED2" w:rsidRPr="002D4174">
        <w:rPr>
          <w:rStyle w:val="normaltextrun"/>
          <w:rFonts w:asciiTheme="minorHAnsi" w:hAnsiTheme="minorHAnsi" w:cstheme="minorBidi"/>
          <w:b w:val="0"/>
        </w:rPr>
        <w:t xml:space="preserve">At least </w:t>
      </w:r>
      <w:r w:rsidR="1D1CE68F" w:rsidRPr="002D4174">
        <w:rPr>
          <w:rStyle w:val="normaltextrun"/>
          <w:rFonts w:asciiTheme="minorHAnsi" w:hAnsiTheme="minorHAnsi" w:cstheme="minorBidi"/>
          <w:b w:val="0"/>
        </w:rPr>
        <w:t>75</w:t>
      </w:r>
      <w:r w:rsidR="0DF222F2" w:rsidRPr="002D4174">
        <w:rPr>
          <w:rStyle w:val="normaltextrun"/>
          <w:rFonts w:asciiTheme="minorHAnsi" w:hAnsiTheme="minorHAnsi" w:cstheme="minorBidi"/>
          <w:b w:val="0"/>
        </w:rPr>
        <w:t xml:space="preserve"> </w:t>
      </w:r>
      <w:r w:rsidR="6B118ED2" w:rsidRPr="002D4174">
        <w:rPr>
          <w:rStyle w:val="normaltextrun"/>
          <w:rFonts w:asciiTheme="minorHAnsi" w:hAnsiTheme="minorHAnsi" w:cstheme="minorBidi"/>
          <w:b w:val="0"/>
        </w:rPr>
        <w:t xml:space="preserve">percent of program participants </w:t>
      </w:r>
      <w:r w:rsidR="3CA67905" w:rsidRPr="0C8C55B3">
        <w:rPr>
          <w:rStyle w:val="normaltextrun"/>
          <w:rFonts w:asciiTheme="minorHAnsi" w:hAnsiTheme="minorHAnsi" w:cstheme="minorBidi"/>
          <w:b w:val="0"/>
        </w:rPr>
        <w:t>must</w:t>
      </w:r>
      <w:r w:rsidR="6B118ED2" w:rsidRPr="002D4174">
        <w:rPr>
          <w:rStyle w:val="normaltextrun"/>
          <w:rFonts w:asciiTheme="minorHAnsi" w:hAnsiTheme="minorHAnsi" w:cstheme="minorBidi"/>
          <w:b w:val="0"/>
        </w:rPr>
        <w:t xml:space="preserve"> be under the age of 18.  </w:t>
      </w:r>
    </w:p>
    <w:p w14:paraId="6DD2EB12" w14:textId="76D9AA06" w:rsidR="006066EC" w:rsidRPr="002D4174" w:rsidRDefault="006066EC" w:rsidP="001816F8">
      <w:pPr>
        <w:numPr>
          <w:ilvl w:val="0"/>
          <w:numId w:val="38"/>
        </w:numPr>
        <w:spacing w:afterLines="100" w:after="240" w:line="360" w:lineRule="auto"/>
        <w:textAlignment w:val="baseline"/>
        <w:rPr>
          <w:rFonts w:asciiTheme="minorHAnsi" w:hAnsiTheme="minorHAnsi" w:cstheme="minorHAnsi"/>
          <w:b w:val="0"/>
          <w:bCs/>
        </w:rPr>
      </w:pPr>
      <w:r w:rsidRPr="002D4174">
        <w:rPr>
          <w:rStyle w:val="normaltextrun"/>
          <w:rFonts w:asciiTheme="minorHAnsi" w:hAnsiTheme="minorHAnsi" w:cstheme="minorHAnsi"/>
          <w:b w:val="0"/>
          <w:bCs/>
        </w:rPr>
        <w:t xml:space="preserve">PRM highly encourages projects </w:t>
      </w:r>
      <w:r w:rsidR="00A62EE2" w:rsidRPr="002D4174">
        <w:rPr>
          <w:rStyle w:val="normaltextrun"/>
          <w:rFonts w:asciiTheme="minorHAnsi" w:hAnsiTheme="minorHAnsi" w:cstheme="minorHAnsi"/>
          <w:b w:val="0"/>
          <w:bCs/>
        </w:rPr>
        <w:t xml:space="preserve">to </w:t>
      </w:r>
      <w:r w:rsidR="00B50C67" w:rsidRPr="002D4174">
        <w:rPr>
          <w:rStyle w:val="normaltextrun"/>
          <w:rFonts w:asciiTheme="minorHAnsi" w:hAnsiTheme="minorHAnsi" w:cstheme="minorHAnsi"/>
          <w:b w:val="0"/>
          <w:bCs/>
        </w:rPr>
        <w:t xml:space="preserve">work </w:t>
      </w:r>
      <w:r w:rsidR="009266B2" w:rsidRPr="002D4174">
        <w:rPr>
          <w:rStyle w:val="normaltextrun"/>
          <w:rFonts w:asciiTheme="minorHAnsi" w:hAnsiTheme="minorHAnsi" w:cstheme="minorHAnsi"/>
          <w:b w:val="0"/>
          <w:bCs/>
        </w:rPr>
        <w:t xml:space="preserve">with </w:t>
      </w:r>
      <w:r w:rsidR="00B50C67" w:rsidRPr="002D4174">
        <w:rPr>
          <w:rStyle w:val="normaltextrun"/>
          <w:rFonts w:asciiTheme="minorHAnsi" w:hAnsiTheme="minorHAnsi" w:cstheme="minorHAnsi"/>
          <w:b w:val="0"/>
          <w:bCs/>
        </w:rPr>
        <w:t>all nationalities in the camps</w:t>
      </w:r>
      <w:r w:rsidR="00A62EE2" w:rsidRPr="002D4174">
        <w:rPr>
          <w:rStyle w:val="normaltextrun"/>
          <w:rFonts w:asciiTheme="minorHAnsi" w:hAnsiTheme="minorHAnsi" w:cstheme="minorHAnsi"/>
          <w:b w:val="0"/>
          <w:bCs/>
        </w:rPr>
        <w:t xml:space="preserve"> and </w:t>
      </w:r>
      <w:r w:rsidR="00FD748E" w:rsidRPr="002D4174">
        <w:rPr>
          <w:rStyle w:val="normaltextrun"/>
          <w:rFonts w:asciiTheme="minorHAnsi" w:hAnsiTheme="minorHAnsi" w:cstheme="minorHAnsi"/>
          <w:b w:val="0"/>
          <w:bCs/>
        </w:rPr>
        <w:t xml:space="preserve">to </w:t>
      </w:r>
      <w:r w:rsidR="0055036D" w:rsidRPr="002D4174">
        <w:rPr>
          <w:rStyle w:val="normaltextrun"/>
          <w:rFonts w:asciiTheme="minorHAnsi" w:hAnsiTheme="minorHAnsi" w:cstheme="minorHAnsi"/>
          <w:b w:val="0"/>
          <w:bCs/>
        </w:rPr>
        <w:t xml:space="preserve">maximize the number of </w:t>
      </w:r>
      <w:r w:rsidR="3B11EC04" w:rsidRPr="002D4174">
        <w:rPr>
          <w:rStyle w:val="normaltextrun"/>
          <w:rFonts w:asciiTheme="minorHAnsi" w:hAnsiTheme="minorHAnsi" w:cstheme="minorHAnsi"/>
          <w:b w:val="0"/>
          <w:bCs/>
        </w:rPr>
        <w:t>program participants</w:t>
      </w:r>
      <w:r w:rsidRPr="002D4174">
        <w:rPr>
          <w:rStyle w:val="normaltextrun"/>
          <w:rFonts w:asciiTheme="minorHAnsi" w:hAnsiTheme="minorHAnsi" w:cstheme="minorHAnsi"/>
          <w:b w:val="0"/>
          <w:bCs/>
        </w:rPr>
        <w:t xml:space="preserve">. </w:t>
      </w:r>
    </w:p>
    <w:p w14:paraId="4F90FA10" w14:textId="64B5BD5F" w:rsidR="006066EC" w:rsidRPr="002D4174" w:rsidRDefault="00E86690" w:rsidP="001816F8">
      <w:pPr>
        <w:numPr>
          <w:ilvl w:val="0"/>
          <w:numId w:val="38"/>
        </w:numPr>
        <w:spacing w:afterLines="100" w:after="240" w:line="360" w:lineRule="auto"/>
        <w:textAlignment w:val="baseline"/>
        <w:rPr>
          <w:rFonts w:asciiTheme="minorHAnsi" w:hAnsiTheme="minorHAnsi" w:cstheme="minorHAnsi"/>
          <w:b w:val="0"/>
          <w:bCs/>
        </w:rPr>
      </w:pPr>
      <w:r w:rsidRPr="002D4174">
        <w:rPr>
          <w:rStyle w:val="normaltextrun"/>
          <w:rFonts w:asciiTheme="minorHAnsi" w:hAnsiTheme="minorHAnsi" w:cstheme="minorHAnsi"/>
          <w:b w:val="0"/>
          <w:bCs/>
        </w:rPr>
        <w:t xml:space="preserve">PRM encourages </w:t>
      </w:r>
      <w:r w:rsidR="006066EC" w:rsidRPr="002D4174">
        <w:rPr>
          <w:rStyle w:val="normaltextrun"/>
          <w:rFonts w:asciiTheme="minorHAnsi" w:hAnsiTheme="minorHAnsi" w:cstheme="minorHAnsi"/>
          <w:b w:val="0"/>
          <w:bCs/>
        </w:rPr>
        <w:t xml:space="preserve">NGO </w:t>
      </w:r>
      <w:r w:rsidR="005C4002" w:rsidRPr="002D4174">
        <w:rPr>
          <w:rStyle w:val="normaltextrun"/>
          <w:rFonts w:asciiTheme="minorHAnsi" w:hAnsiTheme="minorHAnsi" w:cstheme="minorHAnsi"/>
          <w:b w:val="0"/>
          <w:bCs/>
        </w:rPr>
        <w:t xml:space="preserve">proposals </w:t>
      </w:r>
      <w:r w:rsidR="006066EC" w:rsidRPr="002D4174">
        <w:rPr>
          <w:rStyle w:val="normaltextrun"/>
          <w:rFonts w:asciiTheme="minorHAnsi" w:hAnsiTheme="minorHAnsi" w:cstheme="minorHAnsi"/>
          <w:b w:val="0"/>
          <w:bCs/>
        </w:rPr>
        <w:t xml:space="preserve">seeking to assist </w:t>
      </w:r>
      <w:r w:rsidR="005F066A" w:rsidRPr="002D4174">
        <w:rPr>
          <w:rStyle w:val="normaltextrun"/>
          <w:rFonts w:asciiTheme="minorHAnsi" w:hAnsiTheme="minorHAnsi" w:cstheme="minorHAnsi"/>
          <w:b w:val="0"/>
          <w:bCs/>
        </w:rPr>
        <w:t xml:space="preserve">al-Hol residents </w:t>
      </w:r>
      <w:r w:rsidR="2243CAD5" w:rsidRPr="002D4174">
        <w:rPr>
          <w:rStyle w:val="normaltextrun"/>
          <w:rFonts w:asciiTheme="minorHAnsi" w:hAnsiTheme="minorHAnsi" w:cstheme="minorHAnsi"/>
          <w:b w:val="0"/>
          <w:bCs/>
        </w:rPr>
        <w:t xml:space="preserve">to be </w:t>
      </w:r>
      <w:r w:rsidR="00782EB9" w:rsidRPr="002D4174">
        <w:rPr>
          <w:rStyle w:val="normaltextrun"/>
          <w:rFonts w:asciiTheme="minorHAnsi" w:hAnsiTheme="minorHAnsi" w:cstheme="minorHAnsi"/>
          <w:b w:val="0"/>
          <w:bCs/>
        </w:rPr>
        <w:t>in line with the</w:t>
      </w:r>
      <w:r w:rsidR="00E83B42" w:rsidRPr="002D4174">
        <w:rPr>
          <w:rStyle w:val="normaltextrun"/>
          <w:rFonts w:asciiTheme="minorHAnsi" w:hAnsiTheme="minorHAnsi" w:cstheme="minorHAnsi"/>
          <w:b w:val="0"/>
          <w:bCs/>
        </w:rPr>
        <w:t xml:space="preserve"> </w:t>
      </w:r>
      <w:hyperlink r:id="rId19">
        <w:r w:rsidR="00E83B42" w:rsidRPr="002D4174">
          <w:rPr>
            <w:rStyle w:val="Hyperlink"/>
            <w:rFonts w:asciiTheme="minorHAnsi" w:hAnsiTheme="minorHAnsi" w:cstheme="minorHAnsi"/>
            <w:b w:val="0"/>
            <w:bCs/>
          </w:rPr>
          <w:t>Syria Humanitarian Response Plan</w:t>
        </w:r>
      </w:hyperlink>
      <w:r w:rsidR="00E83B42" w:rsidRPr="002D4174">
        <w:rPr>
          <w:rStyle w:val="normaltextrun"/>
          <w:rFonts w:asciiTheme="minorHAnsi" w:hAnsiTheme="minorHAnsi" w:cstheme="minorHAnsi"/>
          <w:b w:val="0"/>
          <w:bCs/>
        </w:rPr>
        <w:t xml:space="preserve"> (HRP) </w:t>
      </w:r>
      <w:r w:rsidR="00B02772" w:rsidRPr="002D4174">
        <w:rPr>
          <w:rStyle w:val="normaltextrun"/>
          <w:rFonts w:asciiTheme="minorHAnsi" w:hAnsiTheme="minorHAnsi" w:cstheme="minorHAnsi"/>
          <w:b w:val="0"/>
          <w:bCs/>
        </w:rPr>
        <w:t xml:space="preserve">and </w:t>
      </w:r>
      <w:r w:rsidR="00E62144" w:rsidRPr="002D4174">
        <w:rPr>
          <w:rStyle w:val="normaltextrun"/>
          <w:rFonts w:asciiTheme="minorHAnsi" w:hAnsiTheme="minorHAnsi" w:cstheme="minorHAnsi"/>
          <w:b w:val="0"/>
          <w:bCs/>
        </w:rPr>
        <w:t xml:space="preserve">other </w:t>
      </w:r>
      <w:r w:rsidR="006066EC" w:rsidRPr="002D4174">
        <w:rPr>
          <w:rStyle w:val="normaltextrun"/>
          <w:rFonts w:asciiTheme="minorHAnsi" w:hAnsiTheme="minorHAnsi" w:cstheme="minorHAnsi"/>
          <w:b w:val="0"/>
          <w:bCs/>
        </w:rPr>
        <w:t xml:space="preserve">appeals for humanitarian assistance </w:t>
      </w:r>
      <w:r w:rsidR="00E62144" w:rsidRPr="002D4174">
        <w:rPr>
          <w:rStyle w:val="normaltextrun"/>
          <w:rFonts w:asciiTheme="minorHAnsi" w:hAnsiTheme="minorHAnsi" w:cstheme="minorHAnsi"/>
          <w:b w:val="0"/>
          <w:bCs/>
        </w:rPr>
        <w:t>in Syria</w:t>
      </w:r>
      <w:r w:rsidR="006066EC" w:rsidRPr="002D4174">
        <w:rPr>
          <w:rStyle w:val="normaltextrun"/>
          <w:rFonts w:asciiTheme="minorHAnsi" w:hAnsiTheme="minorHAnsi" w:cstheme="minorHAnsi"/>
          <w:b w:val="0"/>
          <w:bCs/>
        </w:rPr>
        <w:t xml:space="preserve">.  PRM welcomes </w:t>
      </w:r>
      <w:r w:rsidR="19A9FFD7" w:rsidRPr="002D4174">
        <w:rPr>
          <w:rStyle w:val="normaltextrun"/>
          <w:rFonts w:asciiTheme="minorHAnsi" w:hAnsiTheme="minorHAnsi" w:cstheme="minorHAnsi"/>
          <w:b w:val="0"/>
          <w:bCs/>
        </w:rPr>
        <w:t>proposals</w:t>
      </w:r>
      <w:r w:rsidR="006066EC" w:rsidRPr="002D4174">
        <w:rPr>
          <w:rStyle w:val="normaltextrun"/>
          <w:rFonts w:asciiTheme="minorHAnsi" w:hAnsiTheme="minorHAnsi" w:cstheme="minorHAnsi"/>
          <w:b w:val="0"/>
          <w:bCs/>
        </w:rPr>
        <w:t xml:space="preserve"> that include partnerships with local organizations. </w:t>
      </w:r>
      <w:r w:rsidR="006066EC" w:rsidRPr="002D4174">
        <w:rPr>
          <w:rStyle w:val="eop"/>
          <w:rFonts w:asciiTheme="minorHAnsi" w:hAnsiTheme="minorHAnsi" w:cstheme="minorHAnsi"/>
          <w:b w:val="0"/>
          <w:bCs/>
        </w:rPr>
        <w:t> </w:t>
      </w:r>
    </w:p>
    <w:p w14:paraId="3CAEEB7A" w14:textId="08F2CA2F" w:rsidR="006066EC" w:rsidRPr="002D4174" w:rsidRDefault="006066EC" w:rsidP="001816F8">
      <w:pPr>
        <w:numPr>
          <w:ilvl w:val="0"/>
          <w:numId w:val="38"/>
        </w:numPr>
        <w:spacing w:afterLines="100" w:after="240" w:line="360" w:lineRule="auto"/>
        <w:textAlignment w:val="baseline"/>
        <w:rPr>
          <w:rFonts w:asciiTheme="minorHAnsi" w:hAnsiTheme="minorHAnsi" w:cstheme="minorHAnsi"/>
          <w:b w:val="0"/>
          <w:bCs/>
        </w:rPr>
      </w:pPr>
      <w:r w:rsidRPr="002D4174">
        <w:rPr>
          <w:rStyle w:val="normaltextrun"/>
          <w:rFonts w:asciiTheme="minorHAnsi" w:hAnsiTheme="minorHAnsi" w:cstheme="minorHAnsi"/>
          <w:b w:val="0"/>
          <w:bCs/>
        </w:rPr>
        <w:t xml:space="preserve">Projects </w:t>
      </w:r>
      <w:r w:rsidR="00A320D5" w:rsidRPr="002D4174">
        <w:rPr>
          <w:rStyle w:val="normaltextrun"/>
          <w:rFonts w:asciiTheme="minorHAnsi" w:hAnsiTheme="minorHAnsi" w:cstheme="minorHAnsi"/>
          <w:b w:val="0"/>
          <w:bCs/>
        </w:rPr>
        <w:t>s</w:t>
      </w:r>
      <w:r w:rsidRPr="002D4174">
        <w:rPr>
          <w:rStyle w:val="normaltextrun"/>
          <w:rFonts w:asciiTheme="minorHAnsi" w:hAnsiTheme="minorHAnsi" w:cstheme="minorHAnsi"/>
          <w:b w:val="0"/>
          <w:bCs/>
        </w:rPr>
        <w:t xml:space="preserve">hould adhere to the relevant </w:t>
      </w:r>
      <w:r w:rsidR="00B07280" w:rsidRPr="002D4174">
        <w:rPr>
          <w:rStyle w:val="normaltextrun"/>
          <w:rFonts w:asciiTheme="minorHAnsi" w:hAnsiTheme="minorHAnsi" w:cstheme="minorHAnsi"/>
          <w:b w:val="0"/>
          <w:bCs/>
        </w:rPr>
        <w:t>Cluster and sector</w:t>
      </w:r>
      <w:r w:rsidR="0223345C" w:rsidRPr="002D4174">
        <w:rPr>
          <w:rStyle w:val="normaltextrun"/>
          <w:rFonts w:asciiTheme="minorHAnsi" w:hAnsiTheme="minorHAnsi" w:cstheme="minorHAnsi"/>
          <w:b w:val="0"/>
          <w:bCs/>
        </w:rPr>
        <w:t>al</w:t>
      </w:r>
      <w:r w:rsidR="00B07280" w:rsidRPr="002D4174">
        <w:rPr>
          <w:rStyle w:val="normaltextrun"/>
          <w:rFonts w:asciiTheme="minorHAnsi" w:hAnsiTheme="minorHAnsi" w:cstheme="minorHAnsi"/>
          <w:b w:val="0"/>
          <w:bCs/>
        </w:rPr>
        <w:t xml:space="preserve"> </w:t>
      </w:r>
      <w:r w:rsidRPr="002D4174">
        <w:rPr>
          <w:rStyle w:val="normaltextrun"/>
          <w:rFonts w:asciiTheme="minorHAnsi" w:hAnsiTheme="minorHAnsi" w:cstheme="minorHAnsi"/>
          <w:b w:val="0"/>
          <w:bCs/>
        </w:rPr>
        <w:t>Working Group’s guidance and Standard Operating Procedures.</w:t>
      </w:r>
      <w:r w:rsidRPr="002D4174">
        <w:rPr>
          <w:rStyle w:val="eop"/>
          <w:rFonts w:asciiTheme="minorHAnsi" w:hAnsiTheme="minorHAnsi" w:cstheme="minorHAnsi"/>
          <w:b w:val="0"/>
          <w:bCs/>
        </w:rPr>
        <w:t> </w:t>
      </w:r>
    </w:p>
    <w:p w14:paraId="34B07DD3" w14:textId="58C25FCD" w:rsidR="00464908" w:rsidRPr="002D4174" w:rsidRDefault="006066EC" w:rsidP="001816F8">
      <w:pPr>
        <w:numPr>
          <w:ilvl w:val="0"/>
          <w:numId w:val="38"/>
        </w:numPr>
        <w:spacing w:afterLines="100" w:after="240" w:line="360" w:lineRule="auto"/>
        <w:textAlignment w:val="baseline"/>
        <w:rPr>
          <w:rStyle w:val="normaltextrun"/>
          <w:rFonts w:asciiTheme="minorHAnsi" w:hAnsiTheme="minorHAnsi" w:cstheme="minorHAnsi"/>
          <w:b w:val="0"/>
          <w:bCs/>
        </w:rPr>
      </w:pPr>
      <w:r w:rsidRPr="002D4174">
        <w:rPr>
          <w:rStyle w:val="normaltextrun"/>
          <w:rFonts w:asciiTheme="minorHAnsi" w:hAnsiTheme="minorHAnsi" w:cstheme="minorHAnsi"/>
          <w:b w:val="0"/>
          <w:bCs/>
        </w:rPr>
        <w:t xml:space="preserve">In the education sector, PRM prioritizes </w:t>
      </w:r>
      <w:r w:rsidR="00ED4E9B" w:rsidRPr="002D4174">
        <w:rPr>
          <w:rStyle w:val="normaltextrun"/>
          <w:rFonts w:asciiTheme="minorHAnsi" w:hAnsiTheme="minorHAnsi" w:cstheme="minorHAnsi"/>
          <w:b w:val="0"/>
          <w:bCs/>
        </w:rPr>
        <w:t xml:space="preserve">programming that addresses key educational gaps </w:t>
      </w:r>
      <w:r w:rsidRPr="002D4174">
        <w:rPr>
          <w:rStyle w:val="normaltextrun"/>
          <w:rFonts w:asciiTheme="minorHAnsi" w:hAnsiTheme="minorHAnsi" w:cstheme="minorHAnsi"/>
          <w:b w:val="0"/>
          <w:bCs/>
        </w:rPr>
        <w:t>to help children prepare for, enter, participate, and succeed in formal education</w:t>
      </w:r>
      <w:r w:rsidR="00464908" w:rsidRPr="002D4174">
        <w:rPr>
          <w:rStyle w:val="normaltextrun"/>
          <w:rFonts w:asciiTheme="minorHAnsi" w:hAnsiTheme="minorHAnsi" w:cstheme="minorHAnsi"/>
          <w:b w:val="0"/>
          <w:bCs/>
        </w:rPr>
        <w:t xml:space="preserve">, </w:t>
      </w:r>
      <w:r w:rsidR="0C37599F" w:rsidRPr="002D4174">
        <w:rPr>
          <w:rStyle w:val="normaltextrun"/>
          <w:rFonts w:asciiTheme="minorHAnsi" w:hAnsiTheme="minorHAnsi" w:cstheme="minorHAnsi"/>
          <w:b w:val="0"/>
          <w:bCs/>
        </w:rPr>
        <w:t>including early childhood</w:t>
      </w:r>
      <w:r w:rsidR="1F53E11B" w:rsidRPr="002D4174">
        <w:rPr>
          <w:rStyle w:val="normaltextrun"/>
          <w:rFonts w:asciiTheme="minorHAnsi" w:hAnsiTheme="minorHAnsi" w:cstheme="minorHAnsi"/>
          <w:b w:val="0"/>
          <w:bCs/>
        </w:rPr>
        <w:t xml:space="preserve"> education</w:t>
      </w:r>
      <w:r w:rsidR="00464908" w:rsidRPr="002D4174">
        <w:rPr>
          <w:rStyle w:val="normaltextrun"/>
          <w:rFonts w:asciiTheme="minorHAnsi" w:hAnsiTheme="minorHAnsi" w:cstheme="minorHAnsi"/>
          <w:b w:val="0"/>
          <w:bCs/>
        </w:rPr>
        <w:t xml:space="preserve">, </w:t>
      </w:r>
      <w:r w:rsidRPr="002D4174">
        <w:rPr>
          <w:rStyle w:val="normaltextrun"/>
          <w:rFonts w:asciiTheme="minorHAnsi" w:hAnsiTheme="minorHAnsi" w:cstheme="minorHAnsi"/>
          <w:b w:val="0"/>
          <w:bCs/>
        </w:rPr>
        <w:t xml:space="preserve">and to assist youth who may be unlikely to participate in formal education to obtain the necessary </w:t>
      </w:r>
      <w:r w:rsidR="00464908" w:rsidRPr="002D4174">
        <w:rPr>
          <w:rStyle w:val="normaltextrun"/>
          <w:rFonts w:asciiTheme="minorHAnsi" w:hAnsiTheme="minorHAnsi" w:cstheme="minorHAnsi"/>
          <w:b w:val="0"/>
          <w:bCs/>
        </w:rPr>
        <w:t>life-</w:t>
      </w:r>
      <w:r w:rsidRPr="002D4174">
        <w:rPr>
          <w:rStyle w:val="normaltextrun"/>
          <w:rFonts w:asciiTheme="minorHAnsi" w:hAnsiTheme="minorHAnsi" w:cstheme="minorHAnsi"/>
          <w:b w:val="0"/>
          <w:bCs/>
        </w:rPr>
        <w:t>skills to transition to adulthood.</w:t>
      </w:r>
    </w:p>
    <w:p w14:paraId="75CA325F" w14:textId="69B63795" w:rsidR="00631450" w:rsidRPr="002D4174" w:rsidRDefault="00464908" w:rsidP="001816F8">
      <w:pPr>
        <w:numPr>
          <w:ilvl w:val="0"/>
          <w:numId w:val="38"/>
        </w:numPr>
        <w:spacing w:afterLines="100" w:after="240" w:line="360" w:lineRule="auto"/>
        <w:textAlignment w:val="baseline"/>
        <w:rPr>
          <w:rStyle w:val="normaltextrun"/>
          <w:rFonts w:asciiTheme="minorHAnsi" w:hAnsiTheme="minorHAnsi" w:cstheme="minorHAnsi"/>
          <w:b w:val="0"/>
          <w:bCs/>
        </w:rPr>
      </w:pPr>
      <w:r w:rsidRPr="002D4174">
        <w:rPr>
          <w:rStyle w:val="normaltextrun"/>
          <w:rFonts w:asciiTheme="minorHAnsi" w:hAnsiTheme="minorHAnsi" w:cstheme="minorHAnsi"/>
          <w:b w:val="0"/>
          <w:bCs/>
        </w:rPr>
        <w:t>PRM looks favorably on blended</w:t>
      </w:r>
      <w:r w:rsidR="176B01F1" w:rsidRPr="002D4174">
        <w:rPr>
          <w:rStyle w:val="normaltextrun"/>
          <w:rFonts w:asciiTheme="minorHAnsi" w:hAnsiTheme="minorHAnsi" w:cstheme="minorHAnsi"/>
          <w:b w:val="0"/>
          <w:bCs/>
        </w:rPr>
        <w:t>, protection</w:t>
      </w:r>
      <w:r w:rsidR="640E968D" w:rsidRPr="002D4174">
        <w:rPr>
          <w:rStyle w:val="normaltextrun"/>
          <w:rFonts w:asciiTheme="minorHAnsi" w:hAnsiTheme="minorHAnsi" w:cstheme="minorHAnsi"/>
          <w:b w:val="0"/>
          <w:bCs/>
        </w:rPr>
        <w:t>-</w:t>
      </w:r>
      <w:r w:rsidR="176B01F1" w:rsidRPr="002D4174">
        <w:rPr>
          <w:rStyle w:val="normaltextrun"/>
          <w:rFonts w:asciiTheme="minorHAnsi" w:hAnsiTheme="minorHAnsi" w:cstheme="minorHAnsi"/>
          <w:b w:val="0"/>
          <w:bCs/>
        </w:rPr>
        <w:t>focused</w:t>
      </w:r>
      <w:r w:rsidRPr="002D4174">
        <w:rPr>
          <w:rStyle w:val="normaltextrun"/>
          <w:rFonts w:asciiTheme="minorHAnsi" w:hAnsiTheme="minorHAnsi" w:cstheme="minorHAnsi"/>
          <w:b w:val="0"/>
          <w:bCs/>
        </w:rPr>
        <w:t xml:space="preserve"> programming that </w:t>
      </w:r>
      <w:r w:rsidR="0025476C" w:rsidRPr="002D4174">
        <w:rPr>
          <w:rStyle w:val="normaltextrun"/>
          <w:rFonts w:asciiTheme="minorHAnsi" w:hAnsiTheme="minorHAnsi" w:cstheme="minorHAnsi"/>
          <w:b w:val="0"/>
          <w:bCs/>
        </w:rPr>
        <w:t xml:space="preserve">incorporates </w:t>
      </w:r>
      <w:r w:rsidRPr="002D4174">
        <w:rPr>
          <w:rStyle w:val="normaltextrun"/>
          <w:rFonts w:asciiTheme="minorHAnsi" w:hAnsiTheme="minorHAnsi" w:cstheme="minorHAnsi"/>
          <w:b w:val="0"/>
          <w:bCs/>
        </w:rPr>
        <w:t>recreational activities, life-skills</w:t>
      </w:r>
      <w:r w:rsidR="49E363EA" w:rsidRPr="002D4174">
        <w:rPr>
          <w:rStyle w:val="normaltextrun"/>
          <w:rFonts w:asciiTheme="minorHAnsi" w:hAnsiTheme="minorHAnsi" w:cstheme="minorHAnsi"/>
          <w:b w:val="0"/>
          <w:bCs/>
        </w:rPr>
        <w:t>, psychosocial support,</w:t>
      </w:r>
      <w:r w:rsidR="006D5DA3" w:rsidRPr="002D4174">
        <w:rPr>
          <w:rStyle w:val="normaltextrun"/>
          <w:rFonts w:asciiTheme="minorHAnsi" w:hAnsiTheme="minorHAnsi" w:cstheme="minorHAnsi"/>
          <w:b w:val="0"/>
          <w:bCs/>
        </w:rPr>
        <w:t xml:space="preserve"> vocational training, and other activities </w:t>
      </w:r>
      <w:r w:rsidR="0025476C" w:rsidRPr="002D4174">
        <w:rPr>
          <w:rStyle w:val="normaltextrun"/>
          <w:rFonts w:asciiTheme="minorHAnsi" w:hAnsiTheme="minorHAnsi" w:cstheme="minorHAnsi"/>
          <w:b w:val="0"/>
          <w:bCs/>
        </w:rPr>
        <w:t xml:space="preserve">to </w:t>
      </w:r>
      <w:r w:rsidR="006D5DA3" w:rsidRPr="002D4174">
        <w:rPr>
          <w:rStyle w:val="normaltextrun"/>
          <w:rFonts w:asciiTheme="minorHAnsi" w:hAnsiTheme="minorHAnsi" w:cstheme="minorHAnsi"/>
          <w:b w:val="0"/>
          <w:bCs/>
        </w:rPr>
        <w:t>foster youth development.</w:t>
      </w:r>
    </w:p>
    <w:p w14:paraId="0DB88279" w14:textId="77777777" w:rsidR="00C22FD8" w:rsidRPr="001A25CE" w:rsidRDefault="18CE51B7" w:rsidP="0C8C55B3">
      <w:pPr>
        <w:pStyle w:val="Heading4"/>
        <w:rPr>
          <w:rFonts w:asciiTheme="minorHAnsi" w:hAnsiTheme="minorHAnsi" w:cstheme="minorBidi"/>
          <w:i w:val="0"/>
          <w:iCs w:val="0"/>
          <w:color w:val="000000" w:themeColor="text1"/>
        </w:rPr>
      </w:pPr>
      <w:r w:rsidRPr="0C8C55B3">
        <w:rPr>
          <w:rFonts w:asciiTheme="minorHAnsi" w:hAnsiTheme="minorHAnsi" w:cstheme="minorBidi"/>
          <w:i w:val="0"/>
          <w:iCs w:val="0"/>
          <w:color w:val="000000" w:themeColor="text1"/>
        </w:rPr>
        <w:lastRenderedPageBreak/>
        <w:t>Duration of Activity</w:t>
      </w:r>
    </w:p>
    <w:p w14:paraId="68FB5C39" w14:textId="0C0BA1F8" w:rsidR="00631450" w:rsidRPr="00C44461" w:rsidRDefault="00631450" w:rsidP="001816F8">
      <w:pPr>
        <w:spacing w:before="24" w:afterLines="100" w:after="240" w:line="360" w:lineRule="auto"/>
        <w:rPr>
          <w:rFonts w:asciiTheme="minorHAnsi" w:eastAsiaTheme="majorEastAsia" w:hAnsiTheme="minorHAnsi" w:cstheme="minorHAnsi"/>
          <w:b w:val="0"/>
          <w:color w:val="222222"/>
        </w:rPr>
      </w:pPr>
      <w:r w:rsidRPr="00C44461">
        <w:rPr>
          <w:rFonts w:asciiTheme="minorHAnsi" w:hAnsiTheme="minorHAnsi" w:cstheme="minorHAnsi"/>
          <w:b w:val="0"/>
        </w:rPr>
        <w:t>Program plans for</w:t>
      </w:r>
      <w:r w:rsidR="003F45EF" w:rsidRPr="00C44461">
        <w:rPr>
          <w:rFonts w:asciiTheme="minorHAnsi" w:hAnsiTheme="minorHAnsi" w:cstheme="minorHAnsi"/>
          <w:b w:val="0"/>
        </w:rPr>
        <w:t xml:space="preserve"> </w:t>
      </w:r>
      <w:r w:rsidR="3F3624E8" w:rsidRPr="00C44461">
        <w:rPr>
          <w:rFonts w:asciiTheme="minorHAnsi" w:hAnsiTheme="minorHAnsi" w:cstheme="minorHAnsi"/>
          <w:b w:val="0"/>
        </w:rPr>
        <w:t xml:space="preserve">one (1) or </w:t>
      </w:r>
      <w:r w:rsidR="003F45EF" w:rsidRPr="00C44461">
        <w:rPr>
          <w:rFonts w:asciiTheme="minorHAnsi" w:hAnsiTheme="minorHAnsi" w:cstheme="minorHAnsi"/>
          <w:b w:val="0"/>
        </w:rPr>
        <w:t>two</w:t>
      </w:r>
      <w:r w:rsidR="00C85CC0" w:rsidRPr="00C44461">
        <w:rPr>
          <w:rFonts w:asciiTheme="minorHAnsi" w:hAnsiTheme="minorHAnsi" w:cstheme="minorHAnsi"/>
          <w:b w:val="0"/>
        </w:rPr>
        <w:t xml:space="preserve"> (2)</w:t>
      </w:r>
      <w:r w:rsidR="003F45EF" w:rsidRPr="00C44461">
        <w:rPr>
          <w:rFonts w:asciiTheme="minorHAnsi" w:hAnsiTheme="minorHAnsi" w:cstheme="minorHAnsi"/>
          <w:b w:val="0"/>
        </w:rPr>
        <w:t xml:space="preserve"> years </w:t>
      </w:r>
      <w:r w:rsidRPr="00C44461">
        <w:rPr>
          <w:rFonts w:asciiTheme="minorHAnsi" w:hAnsiTheme="minorHAnsi" w:cstheme="minorHAnsi"/>
          <w:b w:val="0"/>
        </w:rPr>
        <w:t>will be considered</w:t>
      </w:r>
      <w:r w:rsidR="00820DBC" w:rsidRPr="00C44461">
        <w:rPr>
          <w:rFonts w:asciiTheme="minorHAnsi" w:hAnsiTheme="minorHAnsi" w:cstheme="minorHAnsi"/>
          <w:b w:val="0"/>
        </w:rPr>
        <w:t xml:space="preserve">.  </w:t>
      </w:r>
    </w:p>
    <w:p w14:paraId="54D87B29" w14:textId="77777777" w:rsidR="00C22FD8" w:rsidRPr="001A25CE" w:rsidRDefault="18CE51B7" w:rsidP="001A25CE">
      <w:pPr>
        <w:pStyle w:val="Heading4"/>
        <w:rPr>
          <w:rFonts w:asciiTheme="minorHAnsi" w:hAnsiTheme="minorHAnsi" w:cstheme="minorHAnsi"/>
          <w:i w:val="0"/>
          <w:iCs w:val="0"/>
          <w:color w:val="000000" w:themeColor="text1"/>
        </w:rPr>
      </w:pPr>
      <w:r w:rsidRPr="0C8C55B3">
        <w:rPr>
          <w:rFonts w:asciiTheme="minorHAnsi" w:hAnsiTheme="minorHAnsi" w:cstheme="minorBidi"/>
          <w:i w:val="0"/>
          <w:iCs w:val="0"/>
          <w:color w:val="000000" w:themeColor="text1"/>
        </w:rPr>
        <w:t>Period of Performance</w:t>
      </w:r>
    </w:p>
    <w:p w14:paraId="451744BC" w14:textId="0895A2FD" w:rsidR="00631450" w:rsidRPr="002D4174" w:rsidRDefault="19366A8B" w:rsidP="002D4174">
      <w:pPr>
        <w:spacing w:before="240" w:afterLines="100" w:after="240" w:line="360" w:lineRule="auto"/>
        <w:rPr>
          <w:rFonts w:asciiTheme="minorHAnsi" w:hAnsiTheme="minorHAnsi" w:cstheme="minorBidi"/>
          <w:b w:val="0"/>
        </w:rPr>
      </w:pPr>
      <w:r w:rsidRPr="0C8C55B3">
        <w:rPr>
          <w:rFonts w:ascii="Calibri" w:eastAsia="Calibri" w:hAnsi="Calibri" w:cs="Calibri"/>
          <w:b w:val="0"/>
        </w:rPr>
        <w:t>Programs period of performance of one-year (12 months) cycles for a period not to exceed two years (24 months) will be considered.</w:t>
      </w:r>
      <w:r w:rsidRPr="0C8C55B3">
        <w:rPr>
          <w:rFonts w:asciiTheme="minorHAnsi" w:hAnsiTheme="minorHAnsi" w:cstheme="minorBidi"/>
          <w:b w:val="0"/>
        </w:rPr>
        <w:t xml:space="preserve"> </w:t>
      </w:r>
    </w:p>
    <w:p w14:paraId="300395D9" w14:textId="708428EE" w:rsidR="00C22FD8" w:rsidRPr="001A25CE" w:rsidRDefault="00631450" w:rsidP="001A25CE">
      <w:pPr>
        <w:pStyle w:val="Heading4"/>
        <w:rPr>
          <w:rFonts w:asciiTheme="minorHAnsi" w:hAnsiTheme="minorHAnsi" w:cstheme="minorHAnsi"/>
          <w:i w:val="0"/>
          <w:iCs w:val="0"/>
          <w:color w:val="000000" w:themeColor="text1"/>
        </w:rPr>
      </w:pPr>
      <w:r w:rsidRPr="001A25CE">
        <w:rPr>
          <w:rFonts w:asciiTheme="minorHAnsi" w:hAnsiTheme="minorHAnsi" w:cstheme="minorHAnsi"/>
          <w:i w:val="0"/>
          <w:iCs w:val="0"/>
          <w:color w:val="000000" w:themeColor="text1"/>
        </w:rPr>
        <w:t>Funding limits</w:t>
      </w:r>
    </w:p>
    <w:p w14:paraId="639EB0E3" w14:textId="6C2E127A" w:rsidR="00631450" w:rsidRPr="00C44461" w:rsidRDefault="00631450" w:rsidP="001816F8">
      <w:pPr>
        <w:spacing w:before="24" w:afterLines="100" w:after="240" w:line="360" w:lineRule="auto"/>
        <w:rPr>
          <w:rFonts w:asciiTheme="minorHAnsi" w:eastAsiaTheme="majorEastAsia" w:hAnsiTheme="minorHAnsi" w:cstheme="minorHAnsi"/>
          <w:b w:val="0"/>
          <w:color w:val="222222"/>
        </w:rPr>
      </w:pPr>
      <w:r w:rsidRPr="00C44461">
        <w:rPr>
          <w:rFonts w:asciiTheme="minorHAnsi" w:hAnsiTheme="minorHAnsi" w:cstheme="minorHAnsi"/>
          <w:b w:val="0"/>
        </w:rPr>
        <w:t xml:space="preserve">Program proposals must not be less than the funding floor and not more than the funding ceiling </w:t>
      </w:r>
      <w:r w:rsidRPr="00C44461">
        <w:rPr>
          <w:rFonts w:asciiTheme="minorHAnsi" w:hAnsiTheme="minorHAnsi" w:cstheme="minorHAnsi"/>
        </w:rPr>
        <w:t>per year</w:t>
      </w:r>
      <w:r w:rsidRPr="00C44461">
        <w:rPr>
          <w:rFonts w:asciiTheme="minorHAnsi" w:hAnsiTheme="minorHAnsi" w:cstheme="minorHAnsi"/>
          <w:b w:val="0"/>
        </w:rPr>
        <w:t xml:space="preserve"> or they will be disqualified</w:t>
      </w:r>
      <w:r w:rsidR="00820DBC" w:rsidRPr="00C44461">
        <w:rPr>
          <w:rFonts w:asciiTheme="minorHAnsi" w:hAnsiTheme="minorHAnsi" w:cstheme="minorHAnsi"/>
          <w:b w:val="0"/>
        </w:rPr>
        <w:t xml:space="preserve">.  </w:t>
      </w:r>
    </w:p>
    <w:p w14:paraId="59F4ED66" w14:textId="2FE67445" w:rsidR="00C5628A" w:rsidRPr="00C44461" w:rsidRDefault="00631450" w:rsidP="001816F8">
      <w:pPr>
        <w:pStyle w:val="ListParagraph"/>
        <w:numPr>
          <w:ilvl w:val="0"/>
          <w:numId w:val="2"/>
        </w:numPr>
        <w:tabs>
          <w:tab w:val="left" w:pos="1620"/>
        </w:tabs>
        <w:spacing w:before="24" w:afterLines="100" w:after="240" w:line="360" w:lineRule="auto"/>
        <w:ind w:left="1620"/>
        <w:contextualSpacing w:val="0"/>
        <w:rPr>
          <w:rFonts w:asciiTheme="minorHAnsi" w:eastAsia="Calibri" w:hAnsiTheme="minorHAnsi" w:cstheme="minorHAnsi"/>
        </w:rPr>
      </w:pPr>
      <w:r w:rsidRPr="00C44461">
        <w:rPr>
          <w:rFonts w:asciiTheme="minorHAnsi" w:eastAsia="Calibri" w:hAnsiTheme="minorHAnsi" w:cstheme="minorHAnsi"/>
        </w:rPr>
        <w:t xml:space="preserve">Funding floor per </w:t>
      </w:r>
      <w:r w:rsidR="11E579A7" w:rsidRPr="00C44461">
        <w:rPr>
          <w:rFonts w:asciiTheme="minorHAnsi" w:eastAsia="Calibri" w:hAnsiTheme="minorHAnsi" w:cstheme="minorHAnsi"/>
        </w:rPr>
        <w:t>year</w:t>
      </w:r>
      <w:r w:rsidRPr="00C44461">
        <w:rPr>
          <w:rFonts w:asciiTheme="minorHAnsi" w:eastAsia="Calibri" w:hAnsiTheme="minorHAnsi" w:cstheme="minorHAnsi"/>
        </w:rPr>
        <w:t xml:space="preserve"> (lowest $ value)</w:t>
      </w:r>
      <w:r w:rsidR="00960EC0" w:rsidRPr="00C44461">
        <w:rPr>
          <w:rFonts w:asciiTheme="minorHAnsi" w:eastAsia="Calibri" w:hAnsiTheme="minorHAnsi" w:cstheme="minorHAnsi"/>
          <w:b w:val="0"/>
        </w:rPr>
        <w:t>:</w:t>
      </w:r>
      <w:r w:rsidR="00783AFF" w:rsidRPr="00C44461">
        <w:rPr>
          <w:rFonts w:asciiTheme="minorHAnsi" w:eastAsia="Calibri" w:hAnsiTheme="minorHAnsi" w:cstheme="minorHAnsi"/>
        </w:rPr>
        <w:t xml:space="preserve"> </w:t>
      </w:r>
      <w:r w:rsidR="00783AFF" w:rsidRPr="00C44461">
        <w:rPr>
          <w:rFonts w:asciiTheme="minorHAnsi" w:eastAsia="Calibri" w:hAnsiTheme="minorHAnsi" w:cstheme="minorHAnsi"/>
          <w:b w:val="0"/>
          <w:bCs/>
        </w:rPr>
        <w:t>$</w:t>
      </w:r>
      <w:r w:rsidR="00D11719" w:rsidRPr="00C44461">
        <w:rPr>
          <w:rFonts w:asciiTheme="minorHAnsi" w:eastAsia="Calibri" w:hAnsiTheme="minorHAnsi" w:cstheme="minorHAnsi"/>
          <w:b w:val="0"/>
          <w:bCs/>
        </w:rPr>
        <w:t>750</w:t>
      </w:r>
      <w:r w:rsidR="00783AFF" w:rsidRPr="00C44461">
        <w:rPr>
          <w:rFonts w:asciiTheme="minorHAnsi" w:eastAsia="Calibri" w:hAnsiTheme="minorHAnsi" w:cstheme="minorHAnsi"/>
          <w:b w:val="0"/>
          <w:bCs/>
        </w:rPr>
        <w:t>,000 per year</w:t>
      </w:r>
    </w:p>
    <w:p w14:paraId="75EA9A70" w14:textId="3105076C" w:rsidR="00C5628A" w:rsidRPr="00C44461" w:rsidRDefault="00631450" w:rsidP="001816F8">
      <w:pPr>
        <w:pStyle w:val="ListParagraph"/>
        <w:numPr>
          <w:ilvl w:val="0"/>
          <w:numId w:val="2"/>
        </w:numPr>
        <w:tabs>
          <w:tab w:val="left" w:pos="1620"/>
        </w:tabs>
        <w:spacing w:before="24" w:afterLines="100" w:after="240" w:line="360" w:lineRule="auto"/>
        <w:ind w:left="1620"/>
        <w:contextualSpacing w:val="0"/>
        <w:rPr>
          <w:rFonts w:asciiTheme="minorHAnsi" w:eastAsia="Calibri" w:hAnsiTheme="minorHAnsi" w:cstheme="minorHAnsi"/>
        </w:rPr>
      </w:pPr>
      <w:r w:rsidRPr="00C44461">
        <w:rPr>
          <w:rFonts w:asciiTheme="minorHAnsi" w:eastAsia="Calibri" w:hAnsiTheme="minorHAnsi" w:cstheme="minorHAnsi"/>
        </w:rPr>
        <w:t xml:space="preserve">Funding ceiling per </w:t>
      </w:r>
      <w:r w:rsidR="333E6549" w:rsidRPr="00C44461">
        <w:rPr>
          <w:rFonts w:asciiTheme="minorHAnsi" w:eastAsia="Calibri" w:hAnsiTheme="minorHAnsi" w:cstheme="minorHAnsi"/>
        </w:rPr>
        <w:t>year</w:t>
      </w:r>
      <w:r w:rsidRPr="00C44461">
        <w:rPr>
          <w:rFonts w:asciiTheme="minorHAnsi" w:eastAsia="Calibri" w:hAnsiTheme="minorHAnsi" w:cstheme="minorHAnsi"/>
        </w:rPr>
        <w:t xml:space="preserve"> (highest $ value)</w:t>
      </w:r>
      <w:r w:rsidR="00960EC0" w:rsidRPr="00C44461">
        <w:rPr>
          <w:rFonts w:asciiTheme="minorHAnsi" w:eastAsia="Calibri" w:hAnsiTheme="minorHAnsi" w:cstheme="minorHAnsi"/>
          <w:b w:val="0"/>
        </w:rPr>
        <w:t>:</w:t>
      </w:r>
      <w:r w:rsidR="00D11719" w:rsidRPr="00C44461">
        <w:rPr>
          <w:rFonts w:asciiTheme="minorHAnsi" w:eastAsia="Calibri" w:hAnsiTheme="minorHAnsi" w:cstheme="minorHAnsi"/>
          <w:b w:val="0"/>
        </w:rPr>
        <w:t xml:space="preserve"> $1,</w:t>
      </w:r>
      <w:r w:rsidR="0073255B" w:rsidRPr="00C44461">
        <w:rPr>
          <w:rFonts w:asciiTheme="minorHAnsi" w:eastAsia="Calibri" w:hAnsiTheme="minorHAnsi" w:cstheme="minorHAnsi"/>
          <w:b w:val="0"/>
        </w:rPr>
        <w:t>0</w:t>
      </w:r>
      <w:r w:rsidR="00D11719" w:rsidRPr="00C44461">
        <w:rPr>
          <w:rFonts w:asciiTheme="minorHAnsi" w:eastAsia="Calibri" w:hAnsiTheme="minorHAnsi" w:cstheme="minorHAnsi"/>
          <w:b w:val="0"/>
        </w:rPr>
        <w:t>00,000 p</w:t>
      </w:r>
      <w:r w:rsidR="00E276CD" w:rsidRPr="00C44461">
        <w:rPr>
          <w:rFonts w:asciiTheme="minorHAnsi" w:eastAsia="Calibri" w:hAnsiTheme="minorHAnsi" w:cstheme="minorHAnsi"/>
          <w:b w:val="0"/>
        </w:rPr>
        <w:t>e</w:t>
      </w:r>
      <w:r w:rsidR="00D11719" w:rsidRPr="00C44461">
        <w:rPr>
          <w:rFonts w:asciiTheme="minorHAnsi" w:eastAsia="Calibri" w:hAnsiTheme="minorHAnsi" w:cstheme="minorHAnsi"/>
          <w:b w:val="0"/>
        </w:rPr>
        <w:t>r year</w:t>
      </w:r>
    </w:p>
    <w:p w14:paraId="75F8677D" w14:textId="429FD89D" w:rsidR="00E06B12" w:rsidRPr="00C44461" w:rsidRDefault="008D3597" w:rsidP="001816F8">
      <w:pPr>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Note: </w:t>
      </w:r>
      <w:r w:rsidR="00EA14B5" w:rsidRPr="00C44461">
        <w:rPr>
          <w:rFonts w:asciiTheme="minorHAnsi" w:hAnsiTheme="minorHAnsi" w:cstheme="minorHAnsi"/>
          <w:b w:val="0"/>
        </w:rPr>
        <w:t xml:space="preserve"> </w:t>
      </w:r>
      <w:r w:rsidRPr="00C44461">
        <w:rPr>
          <w:rFonts w:asciiTheme="minorHAnsi" w:hAnsiTheme="minorHAnsi" w:cstheme="minorHAnsi"/>
          <w:b w:val="0"/>
        </w:rPr>
        <w:t>Funding ceilings and floors pertain to the PRM cost per year</w:t>
      </w:r>
      <w:r w:rsidR="00820DBC" w:rsidRPr="00C44461">
        <w:rPr>
          <w:rFonts w:asciiTheme="minorHAnsi" w:hAnsiTheme="minorHAnsi" w:cstheme="minorHAnsi"/>
          <w:b w:val="0"/>
        </w:rPr>
        <w:t xml:space="preserve">.  </w:t>
      </w:r>
    </w:p>
    <w:p w14:paraId="28A07D70" w14:textId="77777777" w:rsidR="007822C6" w:rsidRPr="001A25CE" w:rsidRDefault="00E06B12" w:rsidP="001A25CE">
      <w:pPr>
        <w:pStyle w:val="Heading4"/>
        <w:rPr>
          <w:rFonts w:asciiTheme="minorHAnsi" w:hAnsiTheme="minorHAnsi" w:cstheme="minorHAnsi"/>
          <w:i w:val="0"/>
          <w:iCs w:val="0"/>
          <w:color w:val="000000" w:themeColor="text1"/>
        </w:rPr>
      </w:pPr>
      <w:r w:rsidRPr="001A25CE">
        <w:rPr>
          <w:rFonts w:asciiTheme="minorHAnsi" w:hAnsiTheme="minorHAnsi" w:cstheme="minorHAnsi"/>
          <w:i w:val="0"/>
          <w:iCs w:val="0"/>
          <w:color w:val="000000" w:themeColor="text1"/>
        </w:rPr>
        <w:t>Anticipated Number of Awards</w:t>
      </w:r>
    </w:p>
    <w:p w14:paraId="29BA05DE" w14:textId="43EF028F" w:rsidR="00631450" w:rsidRPr="001A25CE" w:rsidRDefault="00E06B12" w:rsidP="001816F8">
      <w:pPr>
        <w:spacing w:before="24" w:afterLines="100" w:after="240" w:line="360" w:lineRule="auto"/>
        <w:rPr>
          <w:rFonts w:asciiTheme="minorHAnsi" w:hAnsiTheme="minorHAnsi" w:cstheme="minorHAnsi"/>
          <w:b w:val="0"/>
          <w:i/>
          <w:iCs/>
          <w:color w:val="000000" w:themeColor="text1"/>
        </w:rPr>
      </w:pPr>
      <w:r w:rsidRPr="001A25CE">
        <w:rPr>
          <w:rFonts w:asciiTheme="minorHAnsi" w:hAnsiTheme="minorHAnsi" w:cstheme="minorHAnsi"/>
          <w:b w:val="0"/>
          <w:color w:val="000000" w:themeColor="text1"/>
        </w:rPr>
        <w:t xml:space="preserve">PRM anticipates, but makes no guarantee, to </w:t>
      </w:r>
      <w:r w:rsidR="4FD36D86" w:rsidRPr="001A25CE">
        <w:rPr>
          <w:rFonts w:asciiTheme="minorHAnsi" w:hAnsiTheme="minorHAnsi" w:cstheme="minorHAnsi"/>
          <w:b w:val="0"/>
          <w:color w:val="000000" w:themeColor="text1"/>
        </w:rPr>
        <w:t xml:space="preserve">fund </w:t>
      </w:r>
      <w:r w:rsidR="00535D74" w:rsidRPr="001A25CE">
        <w:rPr>
          <w:rFonts w:asciiTheme="minorHAnsi" w:hAnsiTheme="minorHAnsi" w:cstheme="minorHAnsi"/>
          <w:b w:val="0"/>
          <w:color w:val="000000" w:themeColor="text1"/>
        </w:rPr>
        <w:t xml:space="preserve">one (1) </w:t>
      </w:r>
      <w:r w:rsidR="00F067F6" w:rsidRPr="001A25CE">
        <w:rPr>
          <w:rFonts w:asciiTheme="minorHAnsi" w:hAnsiTheme="minorHAnsi" w:cstheme="minorHAnsi"/>
          <w:b w:val="0"/>
          <w:color w:val="000000" w:themeColor="text1"/>
        </w:rPr>
        <w:t>a</w:t>
      </w:r>
      <w:r w:rsidRPr="001A25CE">
        <w:rPr>
          <w:rFonts w:asciiTheme="minorHAnsi" w:hAnsiTheme="minorHAnsi" w:cstheme="minorHAnsi"/>
          <w:b w:val="0"/>
          <w:color w:val="000000" w:themeColor="text1"/>
        </w:rPr>
        <w:t>ward through this announcement</w:t>
      </w:r>
      <w:r w:rsidR="00820DBC" w:rsidRPr="001A25CE">
        <w:rPr>
          <w:rFonts w:asciiTheme="minorHAnsi" w:hAnsiTheme="minorHAnsi" w:cstheme="minorHAnsi"/>
          <w:b w:val="0"/>
          <w:color w:val="000000" w:themeColor="text1"/>
        </w:rPr>
        <w:t xml:space="preserve">.  </w:t>
      </w:r>
    </w:p>
    <w:p w14:paraId="05899149" w14:textId="77777777" w:rsidR="007822C6" w:rsidRPr="001A25CE" w:rsidRDefault="00E06B12" w:rsidP="001A25CE">
      <w:pPr>
        <w:pStyle w:val="Heading4"/>
        <w:rPr>
          <w:rFonts w:asciiTheme="minorHAnsi" w:hAnsiTheme="minorHAnsi" w:cstheme="minorHAnsi"/>
          <w:i w:val="0"/>
          <w:iCs w:val="0"/>
          <w:color w:val="000000" w:themeColor="text1"/>
        </w:rPr>
      </w:pPr>
      <w:r w:rsidRPr="001A25CE">
        <w:rPr>
          <w:rFonts w:asciiTheme="minorHAnsi" w:hAnsiTheme="minorHAnsi" w:cstheme="minorHAnsi"/>
          <w:i w:val="0"/>
          <w:iCs w:val="0"/>
          <w:color w:val="000000" w:themeColor="text1"/>
        </w:rPr>
        <w:t>Anticipated Amount to be Awarded Total</w:t>
      </w:r>
    </w:p>
    <w:p w14:paraId="20D23753" w14:textId="20102B30" w:rsidR="00E06B12" w:rsidRPr="00C44461" w:rsidRDefault="00E06B12" w:rsidP="001816F8">
      <w:pPr>
        <w:spacing w:before="24" w:afterLines="100" w:after="240" w:line="360" w:lineRule="auto"/>
        <w:rPr>
          <w:rFonts w:asciiTheme="minorHAnsi" w:hAnsiTheme="minorHAnsi" w:cstheme="minorHAnsi"/>
          <w:b w:val="0"/>
          <w:i/>
          <w:color w:val="A50021"/>
        </w:rPr>
      </w:pPr>
      <w:r w:rsidRPr="00C44461">
        <w:rPr>
          <w:rFonts w:asciiTheme="minorHAnsi" w:hAnsiTheme="minorHAnsi" w:cstheme="minorHAnsi"/>
          <w:b w:val="0"/>
        </w:rPr>
        <w:t>PRM anticipates, but makes no guarantee, to award</w:t>
      </w:r>
      <w:r w:rsidR="008D3597" w:rsidRPr="00C44461">
        <w:rPr>
          <w:rFonts w:asciiTheme="minorHAnsi" w:hAnsiTheme="minorHAnsi" w:cstheme="minorHAnsi"/>
          <w:b w:val="0"/>
        </w:rPr>
        <w:t xml:space="preserve"> up to</w:t>
      </w:r>
      <w:r w:rsidR="21FF5425" w:rsidRPr="00C44461">
        <w:rPr>
          <w:rFonts w:asciiTheme="minorHAnsi" w:hAnsiTheme="minorHAnsi" w:cstheme="minorHAnsi"/>
          <w:b w:val="0"/>
        </w:rPr>
        <w:t xml:space="preserve"> approximately</w:t>
      </w:r>
      <w:r w:rsidR="002357A2" w:rsidRPr="00C44461">
        <w:rPr>
          <w:rFonts w:asciiTheme="minorHAnsi" w:hAnsiTheme="minorHAnsi" w:cstheme="minorHAnsi"/>
          <w:b w:val="0"/>
        </w:rPr>
        <w:t xml:space="preserve"> $</w:t>
      </w:r>
      <w:r w:rsidR="00B25FF5" w:rsidRPr="00C44461">
        <w:rPr>
          <w:rFonts w:asciiTheme="minorHAnsi" w:hAnsiTheme="minorHAnsi" w:cstheme="minorHAnsi"/>
          <w:b w:val="0"/>
        </w:rPr>
        <w:t>1</w:t>
      </w:r>
      <w:r w:rsidR="002357A2" w:rsidRPr="00C44461">
        <w:rPr>
          <w:rFonts w:asciiTheme="minorHAnsi" w:hAnsiTheme="minorHAnsi" w:cstheme="minorHAnsi"/>
          <w:b w:val="0"/>
        </w:rPr>
        <w:t xml:space="preserve"> million</w:t>
      </w:r>
      <w:r w:rsidR="002665AD" w:rsidRPr="00C44461">
        <w:rPr>
          <w:rFonts w:asciiTheme="minorHAnsi" w:hAnsiTheme="minorHAnsi" w:cstheme="minorHAnsi"/>
          <w:b w:val="0"/>
          <w:color w:val="FF0000"/>
        </w:rPr>
        <w:t xml:space="preserve"> </w:t>
      </w:r>
      <w:r w:rsidRPr="00C44461">
        <w:rPr>
          <w:rFonts w:asciiTheme="minorHAnsi" w:hAnsiTheme="minorHAnsi" w:cstheme="minorHAnsi"/>
          <w:b w:val="0"/>
        </w:rPr>
        <w:t>total through this NOFO</w:t>
      </w:r>
      <w:r w:rsidR="4C8A0D07" w:rsidRPr="00C44461">
        <w:rPr>
          <w:rFonts w:asciiTheme="minorHAnsi" w:hAnsiTheme="minorHAnsi" w:cstheme="minorHAnsi"/>
          <w:b w:val="0"/>
        </w:rPr>
        <w:t>.</w:t>
      </w:r>
    </w:p>
    <w:p w14:paraId="5293FFF4" w14:textId="78F3E83A" w:rsidR="00F2394C" w:rsidRPr="002831BC" w:rsidRDefault="34A8FE79" w:rsidP="0C8C55B3">
      <w:pPr>
        <w:pStyle w:val="Heading1"/>
        <w:spacing w:afterLines="100" w:after="240" w:line="360" w:lineRule="auto"/>
        <w:jc w:val="left"/>
        <w:rPr>
          <w:rFonts w:asciiTheme="minorHAnsi" w:hAnsiTheme="minorHAnsi" w:cstheme="minorBidi"/>
          <w:b/>
          <w:bCs/>
          <w:sz w:val="40"/>
          <w:szCs w:val="40"/>
        </w:rPr>
      </w:pPr>
      <w:bookmarkStart w:id="13" w:name="_Toc722456300"/>
      <w:r w:rsidRPr="0C8C55B3">
        <w:rPr>
          <w:rFonts w:asciiTheme="minorHAnsi" w:hAnsiTheme="minorHAnsi" w:cstheme="minorBidi"/>
          <w:b/>
          <w:bCs/>
          <w:sz w:val="40"/>
          <w:szCs w:val="40"/>
        </w:rPr>
        <w:t>Federal Award Information</w:t>
      </w:r>
      <w:bookmarkEnd w:id="13"/>
    </w:p>
    <w:p w14:paraId="2499D77D" w14:textId="20D404D5" w:rsidR="001D58DB" w:rsidRPr="00C44461" w:rsidRDefault="00F2394C" w:rsidP="3DD6F930">
      <w:pPr>
        <w:pStyle w:val="ListParagraph"/>
        <w:numPr>
          <w:ilvl w:val="0"/>
          <w:numId w:val="4"/>
        </w:numPr>
        <w:spacing w:afterLines="100" w:after="240" w:line="360" w:lineRule="auto"/>
        <w:ind w:hanging="540"/>
        <w:rPr>
          <w:rFonts w:asciiTheme="minorHAnsi" w:hAnsiTheme="minorHAnsi" w:cstheme="minorBidi"/>
        </w:rPr>
      </w:pPr>
      <w:r w:rsidRPr="3DD6F930">
        <w:rPr>
          <w:rFonts w:asciiTheme="minorHAnsi" w:hAnsiTheme="minorHAnsi" w:cstheme="minorBidi"/>
        </w:rPr>
        <w:t xml:space="preserve">Proposed </w:t>
      </w:r>
      <w:proofErr w:type="gramStart"/>
      <w:r w:rsidR="00960EC0" w:rsidRPr="3DD6F930">
        <w:rPr>
          <w:rFonts w:asciiTheme="minorHAnsi" w:hAnsiTheme="minorHAnsi" w:cstheme="minorBidi"/>
        </w:rPr>
        <w:t>program</w:t>
      </w:r>
      <w:proofErr w:type="gramEnd"/>
      <w:r w:rsidRPr="3DD6F930">
        <w:rPr>
          <w:rFonts w:asciiTheme="minorHAnsi" w:hAnsiTheme="minorHAnsi" w:cstheme="minorBidi"/>
        </w:rPr>
        <w:t xml:space="preserve"> start date:  </w:t>
      </w:r>
      <w:r w:rsidR="00627917" w:rsidRPr="3DD6F930">
        <w:rPr>
          <w:rFonts w:asciiTheme="minorHAnsi" w:hAnsiTheme="minorHAnsi" w:cstheme="minorBidi"/>
          <w:b w:val="0"/>
        </w:rPr>
        <w:t xml:space="preserve">September </w:t>
      </w:r>
      <w:r w:rsidR="7299A85B" w:rsidRPr="3DD6F930">
        <w:rPr>
          <w:rFonts w:asciiTheme="minorHAnsi" w:hAnsiTheme="minorHAnsi" w:cstheme="minorBidi"/>
          <w:b w:val="0"/>
        </w:rPr>
        <w:t>01</w:t>
      </w:r>
      <w:r w:rsidR="7BAF23AE" w:rsidRPr="3DD6F930">
        <w:rPr>
          <w:rFonts w:asciiTheme="minorHAnsi" w:hAnsiTheme="minorHAnsi" w:cstheme="minorBidi"/>
          <w:b w:val="0"/>
        </w:rPr>
        <w:t xml:space="preserve">, </w:t>
      </w:r>
      <w:r w:rsidR="001B31AE" w:rsidRPr="3DD6F930">
        <w:rPr>
          <w:rFonts w:asciiTheme="minorHAnsi" w:hAnsiTheme="minorHAnsi" w:cstheme="minorBidi"/>
          <w:b w:val="0"/>
        </w:rPr>
        <w:t>2024</w:t>
      </w:r>
    </w:p>
    <w:p w14:paraId="4D3B5325" w14:textId="3DF8DA92" w:rsidR="00F2394C" w:rsidRPr="00C44461" w:rsidRDefault="06749AA7" w:rsidP="0035602D">
      <w:pPr>
        <w:pStyle w:val="ListParagraph"/>
        <w:numPr>
          <w:ilvl w:val="0"/>
          <w:numId w:val="4"/>
        </w:numPr>
        <w:spacing w:afterLines="100" w:after="240" w:line="360" w:lineRule="auto"/>
        <w:ind w:hanging="540"/>
        <w:contextualSpacing w:val="0"/>
        <w:rPr>
          <w:rFonts w:asciiTheme="minorHAnsi" w:hAnsiTheme="minorHAnsi" w:cstheme="minorHAnsi"/>
          <w:color w:val="A50021"/>
        </w:rPr>
      </w:pPr>
      <w:r w:rsidRPr="00C44461">
        <w:rPr>
          <w:rFonts w:asciiTheme="minorHAnsi" w:hAnsiTheme="minorHAnsi" w:cstheme="minorHAnsi"/>
        </w:rPr>
        <w:t xml:space="preserve">Duration of Activity: </w:t>
      </w:r>
      <w:r w:rsidR="1E5B7E33" w:rsidRPr="00C44461">
        <w:rPr>
          <w:rFonts w:asciiTheme="minorHAnsi" w:hAnsiTheme="minorHAnsi" w:cstheme="minorHAnsi"/>
        </w:rPr>
        <w:t xml:space="preserve"> </w:t>
      </w:r>
      <w:r w:rsidRPr="00C44461">
        <w:rPr>
          <w:rFonts w:asciiTheme="minorHAnsi" w:hAnsiTheme="minorHAnsi" w:cstheme="minorHAnsi"/>
          <w:b w:val="0"/>
        </w:rPr>
        <w:t>See guidelines above</w:t>
      </w:r>
      <w:r w:rsidR="431E36E6" w:rsidRPr="00C44461">
        <w:rPr>
          <w:rFonts w:asciiTheme="minorHAnsi" w:hAnsiTheme="minorHAnsi" w:cstheme="minorHAnsi"/>
          <w:b w:val="0"/>
        </w:rPr>
        <w:t xml:space="preserve">.  </w:t>
      </w:r>
      <w:r w:rsidRPr="00C44461">
        <w:rPr>
          <w:rFonts w:asciiTheme="minorHAnsi" w:hAnsiTheme="minorHAnsi" w:cstheme="minorHAnsi"/>
          <w:b w:val="0"/>
        </w:rPr>
        <w:t xml:space="preserve">Applicants may submit multi-year proposals with activities and budgets that do not exceed </w:t>
      </w:r>
      <w:r w:rsidR="4E7EF0FC" w:rsidRPr="00C44461">
        <w:rPr>
          <w:rFonts w:asciiTheme="minorHAnsi" w:hAnsiTheme="minorHAnsi" w:cstheme="minorHAnsi"/>
          <w:b w:val="0"/>
        </w:rPr>
        <w:t>two</w:t>
      </w:r>
      <w:r w:rsidRPr="00C44461">
        <w:rPr>
          <w:rFonts w:asciiTheme="minorHAnsi" w:hAnsiTheme="minorHAnsi" w:cstheme="minorHAnsi"/>
          <w:b w:val="0"/>
          <w:color w:val="FF0000"/>
        </w:rPr>
        <w:t xml:space="preserve"> </w:t>
      </w:r>
      <w:r w:rsidRPr="00C44461">
        <w:rPr>
          <w:rFonts w:asciiTheme="minorHAnsi" w:hAnsiTheme="minorHAnsi" w:cstheme="minorHAnsi"/>
          <w:b w:val="0"/>
        </w:rPr>
        <w:t>years from the proposed start date</w:t>
      </w:r>
      <w:r w:rsidR="431E36E6" w:rsidRPr="00C44461">
        <w:rPr>
          <w:rFonts w:asciiTheme="minorHAnsi" w:hAnsiTheme="minorHAnsi" w:cstheme="minorHAnsi"/>
          <w:b w:val="0"/>
        </w:rPr>
        <w:t xml:space="preserve">.  </w:t>
      </w:r>
      <w:r w:rsidRPr="00C44461">
        <w:rPr>
          <w:rFonts w:asciiTheme="minorHAnsi" w:hAnsiTheme="minorHAnsi" w:cstheme="minorHAnsi"/>
          <w:b w:val="0"/>
        </w:rPr>
        <w:t xml:space="preserve">Actual awards will not exceed </w:t>
      </w:r>
      <w:r w:rsidR="4E7EF0FC" w:rsidRPr="00C44461">
        <w:rPr>
          <w:rFonts w:asciiTheme="minorHAnsi" w:hAnsiTheme="minorHAnsi" w:cstheme="minorHAnsi"/>
          <w:b w:val="0"/>
        </w:rPr>
        <w:t>two</w:t>
      </w:r>
      <w:r w:rsidRPr="00C44461">
        <w:rPr>
          <w:rFonts w:asciiTheme="minorHAnsi" w:hAnsiTheme="minorHAnsi" w:cstheme="minorHAnsi"/>
          <w:b w:val="0"/>
          <w:color w:val="FF0000"/>
        </w:rPr>
        <w:t xml:space="preserve"> </w:t>
      </w:r>
      <w:r w:rsidR="007E2F94" w:rsidRPr="00C44461">
        <w:rPr>
          <w:rFonts w:asciiTheme="minorHAnsi" w:hAnsiTheme="minorHAnsi" w:cstheme="minorHAnsi"/>
          <w:b w:val="0"/>
        </w:rPr>
        <w:t>years</w:t>
      </w:r>
      <w:r w:rsidRPr="00C44461">
        <w:rPr>
          <w:rFonts w:asciiTheme="minorHAnsi" w:hAnsiTheme="minorHAnsi" w:cstheme="minorHAnsi"/>
          <w:b w:val="0"/>
        </w:rPr>
        <w:t xml:space="preserve"> in duration and activities and budgets submitted in year one can be</w:t>
      </w:r>
      <w:r w:rsidR="00EA8D8F" w:rsidRPr="00C44461">
        <w:rPr>
          <w:rFonts w:asciiTheme="minorHAnsi" w:hAnsiTheme="minorHAnsi" w:cstheme="minorHAnsi"/>
          <w:b w:val="0"/>
        </w:rPr>
        <w:t xml:space="preserve"> </w:t>
      </w:r>
      <w:r w:rsidRPr="00C44461">
        <w:rPr>
          <w:rFonts w:asciiTheme="minorHAnsi" w:hAnsiTheme="minorHAnsi" w:cstheme="minorHAnsi"/>
          <w:b w:val="0"/>
        </w:rPr>
        <w:t>revised/updated each year</w:t>
      </w:r>
      <w:r w:rsidR="431E36E6" w:rsidRPr="00C44461">
        <w:rPr>
          <w:rFonts w:asciiTheme="minorHAnsi" w:hAnsiTheme="minorHAnsi" w:cstheme="minorHAnsi"/>
          <w:b w:val="0"/>
        </w:rPr>
        <w:t xml:space="preserve">.  </w:t>
      </w:r>
      <w:r w:rsidRPr="00C44461">
        <w:rPr>
          <w:rFonts w:asciiTheme="minorHAnsi" w:hAnsiTheme="minorHAnsi" w:cstheme="minorHAnsi"/>
          <w:b w:val="0"/>
        </w:rPr>
        <w:lastRenderedPageBreak/>
        <w:t>Continued funding after the initial</w:t>
      </w:r>
      <w:r w:rsidR="0870B9D0" w:rsidRPr="00C44461">
        <w:rPr>
          <w:rFonts w:asciiTheme="minorHAnsi" w:hAnsiTheme="minorHAnsi" w:cstheme="minorHAnsi"/>
          <w:b w:val="0"/>
        </w:rPr>
        <w:t xml:space="preserve"> </w:t>
      </w:r>
      <w:r w:rsidR="007469C5" w:rsidRPr="00C44461">
        <w:rPr>
          <w:rFonts w:asciiTheme="minorHAnsi" w:hAnsiTheme="minorHAnsi" w:cstheme="minorHAnsi"/>
          <w:b w:val="0"/>
        </w:rPr>
        <w:t>12-month</w:t>
      </w:r>
      <w:r w:rsidRPr="00C44461">
        <w:rPr>
          <w:rFonts w:asciiTheme="minorHAnsi" w:hAnsiTheme="minorHAnsi" w:cstheme="minorHAnsi"/>
          <w:b w:val="0"/>
        </w:rPr>
        <w:t xml:space="preserve"> period of performance requires the submission of a noncompeting single proposal and will be contingent upon available funding, strong performance, and continuing need</w:t>
      </w:r>
      <w:r w:rsidR="431E36E6" w:rsidRPr="00C44461">
        <w:rPr>
          <w:rFonts w:asciiTheme="minorHAnsi" w:hAnsiTheme="minorHAnsi" w:cstheme="minorHAnsi"/>
          <w:b w:val="0"/>
        </w:rPr>
        <w:t xml:space="preserve">.  </w:t>
      </w:r>
      <w:r w:rsidRPr="00C44461">
        <w:rPr>
          <w:rFonts w:asciiTheme="minorHAnsi" w:hAnsiTheme="minorHAnsi" w:cstheme="minorHAnsi"/>
          <w:b w:val="0"/>
        </w:rPr>
        <w:t>In funding a program one year, PRM makes no representations that it will continue to fund the program in successive years and encourages applicants to seek a wide array of donors to ensure long-term funding possibilities</w:t>
      </w:r>
      <w:r w:rsidR="431E36E6" w:rsidRPr="00C44461">
        <w:rPr>
          <w:rFonts w:asciiTheme="minorHAnsi" w:hAnsiTheme="minorHAnsi" w:cstheme="minorHAnsi"/>
          <w:b w:val="0"/>
        </w:rPr>
        <w:t xml:space="preserve">.  </w:t>
      </w:r>
      <w:r w:rsidRPr="00C44461">
        <w:rPr>
          <w:rFonts w:asciiTheme="minorHAnsi" w:hAnsiTheme="minorHAnsi" w:cstheme="minorHAnsi"/>
          <w:b w:val="0"/>
        </w:rPr>
        <w:t>Please see Multi-Year Funding section below for additional information</w:t>
      </w:r>
      <w:r w:rsidR="431E36E6" w:rsidRPr="00C44461">
        <w:rPr>
          <w:rFonts w:asciiTheme="minorHAnsi" w:hAnsiTheme="minorHAnsi" w:cstheme="minorHAnsi"/>
          <w:b w:val="0"/>
        </w:rPr>
        <w:t xml:space="preserve">.  </w:t>
      </w:r>
    </w:p>
    <w:p w14:paraId="07E713C4" w14:textId="681B298D" w:rsidR="00F2394C" w:rsidRPr="00D2432F" w:rsidRDefault="34A8FE79" w:rsidP="0C8C55B3">
      <w:pPr>
        <w:pStyle w:val="Heading1"/>
        <w:spacing w:afterLines="100" w:after="240" w:line="360" w:lineRule="auto"/>
        <w:jc w:val="left"/>
        <w:rPr>
          <w:rFonts w:asciiTheme="minorHAnsi" w:hAnsiTheme="minorHAnsi" w:cstheme="minorBidi"/>
          <w:b/>
          <w:bCs/>
          <w:sz w:val="40"/>
          <w:szCs w:val="40"/>
        </w:rPr>
      </w:pPr>
      <w:bookmarkStart w:id="14" w:name="_Toc932652371"/>
      <w:r w:rsidRPr="0C8C55B3">
        <w:rPr>
          <w:rFonts w:asciiTheme="minorHAnsi" w:hAnsiTheme="minorHAnsi" w:cstheme="minorBidi"/>
          <w:b/>
          <w:bCs/>
          <w:sz w:val="40"/>
          <w:szCs w:val="40"/>
        </w:rPr>
        <w:t>Eligibility Information</w:t>
      </w:r>
      <w:bookmarkEnd w:id="14"/>
    </w:p>
    <w:p w14:paraId="170B908B" w14:textId="77777777" w:rsidR="00CB143E" w:rsidRPr="00C44461" w:rsidRDefault="00F2394C" w:rsidP="006B72EC">
      <w:pPr>
        <w:tabs>
          <w:tab w:val="left" w:pos="720"/>
        </w:tabs>
        <w:spacing w:afterLines="100" w:after="240" w:line="360" w:lineRule="auto"/>
        <w:rPr>
          <w:rFonts w:asciiTheme="minorHAnsi" w:hAnsiTheme="minorHAnsi" w:cstheme="minorHAnsi"/>
          <w:b w:val="0"/>
        </w:rPr>
      </w:pPr>
      <w:r w:rsidRPr="00C44461">
        <w:rPr>
          <w:rFonts w:asciiTheme="minorHAnsi" w:hAnsiTheme="minorHAnsi" w:cstheme="minorHAnsi"/>
        </w:rPr>
        <w:t>Eligible Applicants:</w:t>
      </w:r>
      <w:r w:rsidRPr="00C44461">
        <w:rPr>
          <w:rFonts w:asciiTheme="minorHAnsi" w:hAnsiTheme="minorHAnsi" w:cstheme="minorHAnsi"/>
          <w:b w:val="0"/>
        </w:rPr>
        <w:t xml:space="preserve">  </w:t>
      </w:r>
    </w:p>
    <w:p w14:paraId="0B8B143B" w14:textId="53EF2047" w:rsidR="00CB143E" w:rsidRPr="00C44461" w:rsidRDefault="00F2394C" w:rsidP="006B72EC">
      <w:pPr>
        <w:pStyle w:val="ListParagraph"/>
        <w:numPr>
          <w:ilvl w:val="1"/>
          <w:numId w:val="3"/>
        </w:numPr>
        <w:tabs>
          <w:tab w:val="left" w:pos="720"/>
        </w:tabs>
        <w:spacing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Nonprofits having a 501(c)(3) status with</w:t>
      </w:r>
      <w:r w:rsidR="00332AFD" w:rsidRPr="00C44461">
        <w:rPr>
          <w:rFonts w:asciiTheme="minorHAnsi" w:hAnsiTheme="minorHAnsi" w:cstheme="minorHAnsi"/>
          <w:b w:val="0"/>
        </w:rPr>
        <w:t xml:space="preserve"> the</w:t>
      </w:r>
      <w:r w:rsidRPr="00C44461">
        <w:rPr>
          <w:rFonts w:asciiTheme="minorHAnsi" w:hAnsiTheme="minorHAnsi" w:cstheme="minorHAnsi"/>
          <w:b w:val="0"/>
        </w:rPr>
        <w:t xml:space="preserve"> IRS, other than institutions of higher education</w:t>
      </w:r>
      <w:r w:rsidR="48CEEE66" w:rsidRPr="00C44461">
        <w:rPr>
          <w:rFonts w:asciiTheme="minorHAnsi" w:hAnsiTheme="minorHAnsi" w:cstheme="minorHAnsi"/>
          <w:b w:val="0"/>
        </w:rPr>
        <w:t xml:space="preserve"> </w:t>
      </w:r>
      <w:r w:rsidR="48CEEE66" w:rsidRPr="00C44461">
        <w:rPr>
          <w:rFonts w:asciiTheme="minorHAnsi" w:hAnsiTheme="minorHAnsi" w:cstheme="minorHAnsi"/>
          <w:b w:val="0"/>
          <w:color w:val="2B579A"/>
        </w:rPr>
        <w:t>(</w:t>
      </w:r>
      <w:r w:rsidR="48CEEE66" w:rsidRPr="00C44461">
        <w:rPr>
          <w:rFonts w:asciiTheme="minorHAnsi" w:hAnsiTheme="minorHAnsi" w:cstheme="minorHAnsi"/>
          <w:b w:val="0"/>
          <w:color w:val="333333"/>
        </w:rPr>
        <w:t>U.S.-based NGOs must be able to demonstrate proof of non-profit tax status</w:t>
      </w:r>
      <w:r w:rsidR="00960EC0" w:rsidRPr="00C44461">
        <w:rPr>
          <w:rFonts w:asciiTheme="minorHAnsi" w:hAnsiTheme="minorHAnsi" w:cstheme="minorHAnsi"/>
          <w:b w:val="0"/>
          <w:color w:val="333333"/>
        </w:rPr>
        <w:t>)</w:t>
      </w:r>
      <w:r w:rsidR="00960EC0" w:rsidRPr="00C44461">
        <w:rPr>
          <w:rFonts w:asciiTheme="minorHAnsi" w:hAnsiTheme="minorHAnsi" w:cstheme="minorHAnsi"/>
          <w:b w:val="0"/>
        </w:rPr>
        <w:t>.</w:t>
      </w:r>
      <w:r w:rsidRPr="00C44461">
        <w:rPr>
          <w:rFonts w:asciiTheme="minorHAnsi" w:hAnsiTheme="minorHAnsi" w:cstheme="minorHAnsi"/>
          <w:b w:val="0"/>
        </w:rPr>
        <w:t xml:space="preserve"> </w:t>
      </w:r>
    </w:p>
    <w:p w14:paraId="13B63258" w14:textId="09794BA3" w:rsidR="00453AE5" w:rsidRPr="00C44461" w:rsidRDefault="00F2394C" w:rsidP="006B72EC">
      <w:pPr>
        <w:pStyle w:val="ListParagraph"/>
        <w:numPr>
          <w:ilvl w:val="1"/>
          <w:numId w:val="3"/>
        </w:numPr>
        <w:tabs>
          <w:tab w:val="left" w:pos="720"/>
        </w:tabs>
        <w:spacing w:afterLines="100" w:after="240" w:line="360" w:lineRule="auto"/>
        <w:contextualSpacing w:val="0"/>
        <w:rPr>
          <w:rFonts w:asciiTheme="minorHAnsi" w:hAnsiTheme="minorHAnsi" w:cstheme="minorHAnsi"/>
          <w:b w:val="0"/>
          <w:color w:val="FF0000"/>
        </w:rPr>
      </w:pPr>
      <w:r w:rsidRPr="00C44461">
        <w:rPr>
          <w:rFonts w:asciiTheme="minorHAnsi" w:hAnsiTheme="minorHAnsi" w:cstheme="minorHAnsi"/>
          <w:b w:val="0"/>
        </w:rPr>
        <w:t>Nonprofits without 501(c)(3) status with</w:t>
      </w:r>
      <w:r w:rsidR="00F42A36" w:rsidRPr="00C44461">
        <w:rPr>
          <w:rFonts w:asciiTheme="minorHAnsi" w:hAnsiTheme="minorHAnsi" w:cstheme="minorHAnsi"/>
          <w:b w:val="0"/>
        </w:rPr>
        <w:t xml:space="preserve"> the</w:t>
      </w:r>
      <w:r w:rsidRPr="00C44461">
        <w:rPr>
          <w:rFonts w:asciiTheme="minorHAnsi" w:hAnsiTheme="minorHAnsi" w:cstheme="minorHAnsi"/>
          <w:b w:val="0"/>
        </w:rPr>
        <w:t xml:space="preserve"> IRS, other than institutions of higher education</w:t>
      </w:r>
      <w:r w:rsidR="57BFE58F" w:rsidRPr="00C44461">
        <w:rPr>
          <w:rFonts w:asciiTheme="minorHAnsi" w:hAnsiTheme="minorHAnsi" w:cstheme="minorHAnsi"/>
          <w:b w:val="0"/>
        </w:rPr>
        <w:t xml:space="preserve"> (</w:t>
      </w:r>
      <w:r w:rsidR="57BFE58F" w:rsidRPr="00C44461">
        <w:rPr>
          <w:rFonts w:asciiTheme="minorHAnsi" w:hAnsiTheme="minorHAnsi" w:cstheme="minorHAnsi"/>
          <w:b w:val="0"/>
          <w:color w:val="333333"/>
        </w:rPr>
        <w:t xml:space="preserve">overseas-based NGOs must be able to demonstrate proof of </w:t>
      </w:r>
      <w:r w:rsidR="00C161BD" w:rsidRPr="00C44461">
        <w:rPr>
          <w:rFonts w:asciiTheme="minorHAnsi" w:hAnsiTheme="minorHAnsi" w:cstheme="minorHAnsi"/>
          <w:b w:val="0"/>
          <w:color w:val="333333"/>
        </w:rPr>
        <w:t xml:space="preserve">ability to </w:t>
      </w:r>
      <w:r w:rsidR="0033601B" w:rsidRPr="00C44461">
        <w:rPr>
          <w:rFonts w:asciiTheme="minorHAnsi" w:hAnsiTheme="minorHAnsi" w:cstheme="minorHAnsi"/>
          <w:b w:val="0"/>
          <w:color w:val="333333"/>
        </w:rPr>
        <w:t>work in this location</w:t>
      </w:r>
      <w:r w:rsidR="57BFE58F" w:rsidRPr="00C44461">
        <w:rPr>
          <w:rFonts w:asciiTheme="minorHAnsi" w:hAnsiTheme="minorHAnsi" w:cstheme="minorHAnsi"/>
          <w:b w:val="0"/>
          <w:color w:val="333333"/>
        </w:rPr>
        <w:t>)</w:t>
      </w:r>
      <w:r w:rsidRPr="00C44461">
        <w:rPr>
          <w:rFonts w:asciiTheme="minorHAnsi" w:hAnsiTheme="minorHAnsi" w:cstheme="minorHAnsi"/>
          <w:b w:val="0"/>
        </w:rPr>
        <w:t xml:space="preserve">; and </w:t>
      </w:r>
    </w:p>
    <w:p w14:paraId="46EDEC44" w14:textId="08401202" w:rsidR="00F2394C" w:rsidRPr="00C44461" w:rsidRDefault="00F2394C" w:rsidP="006B72EC">
      <w:pPr>
        <w:pStyle w:val="ListParagraph"/>
        <w:numPr>
          <w:ilvl w:val="1"/>
          <w:numId w:val="3"/>
        </w:numPr>
        <w:tabs>
          <w:tab w:val="left" w:pos="720"/>
        </w:tabs>
        <w:spacing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International Organizations</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International multilateral organizations, such as United Nations agencies, should </w:t>
      </w:r>
      <w:r w:rsidRPr="00C44461">
        <w:rPr>
          <w:rFonts w:asciiTheme="minorHAnsi" w:hAnsiTheme="minorHAnsi" w:cstheme="minorHAnsi"/>
          <w:bCs/>
        </w:rPr>
        <w:t>not</w:t>
      </w:r>
      <w:r w:rsidRPr="00C44461">
        <w:rPr>
          <w:rFonts w:asciiTheme="minorHAnsi" w:hAnsiTheme="minorHAnsi" w:cstheme="minorHAnsi"/>
          <w:b w:val="0"/>
        </w:rPr>
        <w:t xml:space="preserve"> submit </w:t>
      </w:r>
      <w:r w:rsidR="00751BF9" w:rsidRPr="00C44461">
        <w:rPr>
          <w:rFonts w:asciiTheme="minorHAnsi" w:hAnsiTheme="minorHAnsi" w:cstheme="minorHAnsi"/>
          <w:b w:val="0"/>
        </w:rPr>
        <w:t>proposal</w:t>
      </w:r>
      <w:r w:rsidRPr="00C44461">
        <w:rPr>
          <w:rFonts w:asciiTheme="minorHAnsi" w:hAnsiTheme="minorHAnsi" w:cstheme="minorHAnsi"/>
          <w:b w:val="0"/>
        </w:rPr>
        <w:t>s through Grants.gov in response to this N</w:t>
      </w:r>
      <w:r w:rsidR="00F32B92" w:rsidRPr="00C44461">
        <w:rPr>
          <w:rFonts w:asciiTheme="minorHAnsi" w:hAnsiTheme="minorHAnsi" w:cstheme="minorHAnsi"/>
          <w:b w:val="0"/>
        </w:rPr>
        <w:t>OFO</w:t>
      </w:r>
      <w:r w:rsidR="00820DBC" w:rsidRPr="00C44461">
        <w:rPr>
          <w:rFonts w:asciiTheme="minorHAnsi" w:hAnsiTheme="minorHAnsi" w:cstheme="minorHAnsi"/>
          <w:b w:val="0"/>
        </w:rPr>
        <w:t xml:space="preserve">.  </w:t>
      </w:r>
      <w:r w:rsidRPr="00C44461">
        <w:rPr>
          <w:rFonts w:asciiTheme="minorHAnsi" w:hAnsiTheme="minorHAnsi" w:cstheme="minorHAnsi"/>
          <w:b w:val="0"/>
        </w:rPr>
        <w:t>Multilateral organizations that are seeking funding for programs relevant to this announcement should contact the PRM Program Officer (as listed below) on or before the closing date of the funding announcement.</w:t>
      </w:r>
    </w:p>
    <w:p w14:paraId="4B990210" w14:textId="12C034F9" w:rsidR="00F2394C" w:rsidRPr="00C44461" w:rsidRDefault="00F2394C" w:rsidP="006B72EC">
      <w:pPr>
        <w:tabs>
          <w:tab w:val="left" w:pos="720"/>
        </w:tabs>
        <w:spacing w:afterLines="100" w:after="240" w:line="360" w:lineRule="auto"/>
        <w:rPr>
          <w:rFonts w:asciiTheme="minorHAnsi" w:hAnsiTheme="minorHAnsi" w:cstheme="minorHAnsi"/>
          <w:b w:val="0"/>
        </w:rPr>
      </w:pPr>
      <w:r w:rsidRPr="00C44461">
        <w:rPr>
          <w:rFonts w:asciiTheme="minorHAnsi" w:hAnsiTheme="minorHAnsi" w:cstheme="minorHAnsi"/>
        </w:rPr>
        <w:t>Cost Sharing or Matching:</w:t>
      </w:r>
      <w:r w:rsidRPr="00C44461">
        <w:rPr>
          <w:rFonts w:asciiTheme="minorHAnsi" w:hAnsiTheme="minorHAnsi" w:cstheme="minorHAnsi"/>
          <w:b w:val="0"/>
        </w:rPr>
        <w:t xml:space="preserve">  Cost sharing, matching, or cost participation is not a requirement of an application in response to this funding announcement</w:t>
      </w:r>
      <w:r w:rsidR="00820DBC" w:rsidRPr="00C44461">
        <w:rPr>
          <w:rFonts w:asciiTheme="minorHAnsi" w:hAnsiTheme="minorHAnsi" w:cstheme="minorHAnsi"/>
          <w:b w:val="0"/>
        </w:rPr>
        <w:t xml:space="preserve">.  </w:t>
      </w:r>
    </w:p>
    <w:p w14:paraId="0DCB1AD7" w14:textId="7541B853" w:rsidR="00F2394C" w:rsidRPr="00C44461" w:rsidRDefault="00751BF9" w:rsidP="006B72EC">
      <w:pPr>
        <w:spacing w:afterLines="100" w:after="240" w:line="360" w:lineRule="auto"/>
        <w:rPr>
          <w:rFonts w:asciiTheme="minorHAnsi" w:hAnsiTheme="minorHAnsi" w:cstheme="minorHAnsi"/>
          <w:b w:val="0"/>
          <w:color w:val="000000" w:themeColor="text1"/>
        </w:rPr>
      </w:pPr>
      <w:r w:rsidRPr="00C44461">
        <w:rPr>
          <w:rFonts w:asciiTheme="minorHAnsi" w:hAnsiTheme="minorHAnsi" w:cstheme="minorHAnsi"/>
          <w:b w:val="0"/>
          <w:color w:val="000000" w:themeColor="text1"/>
        </w:rPr>
        <w:lastRenderedPageBreak/>
        <w:t>Proposal</w:t>
      </w:r>
      <w:r w:rsidR="00F2394C" w:rsidRPr="00C44461">
        <w:rPr>
          <w:rFonts w:asciiTheme="minorHAnsi" w:hAnsiTheme="minorHAnsi" w:cstheme="minorHAnsi"/>
          <w:b w:val="0"/>
          <w:color w:val="000000" w:themeColor="text1"/>
        </w:rPr>
        <w:t xml:space="preserve">s </w:t>
      </w:r>
      <w:r w:rsidR="46F612FF" w:rsidRPr="00C44461">
        <w:rPr>
          <w:rFonts w:asciiTheme="minorHAnsi" w:hAnsiTheme="minorHAnsi" w:cstheme="minorHAnsi"/>
          <w:b w:val="0"/>
          <w:color w:val="000000" w:themeColor="text1"/>
        </w:rPr>
        <w:t>for</w:t>
      </w:r>
      <w:r w:rsidR="008D3597" w:rsidRPr="00C44461">
        <w:rPr>
          <w:rFonts w:asciiTheme="minorHAnsi" w:hAnsiTheme="minorHAnsi" w:cstheme="minorHAnsi"/>
          <w:b w:val="0"/>
          <w:color w:val="000000" w:themeColor="text1"/>
        </w:rPr>
        <w:t xml:space="preserve"> conside</w:t>
      </w:r>
      <w:r w:rsidR="0649C582" w:rsidRPr="00C44461">
        <w:rPr>
          <w:rFonts w:asciiTheme="minorHAnsi" w:hAnsiTheme="minorHAnsi" w:cstheme="minorHAnsi"/>
          <w:b w:val="0"/>
          <w:color w:val="000000" w:themeColor="text1"/>
        </w:rPr>
        <w:t>ration should</w:t>
      </w:r>
      <w:r w:rsidR="008D3597" w:rsidRPr="00C44461">
        <w:rPr>
          <w:rFonts w:asciiTheme="minorHAnsi" w:hAnsiTheme="minorHAnsi" w:cstheme="minorHAnsi"/>
          <w:b w:val="0"/>
          <w:color w:val="000000" w:themeColor="text1"/>
        </w:rPr>
        <w:t xml:space="preserve"> </w:t>
      </w:r>
      <w:r w:rsidR="00F2394C" w:rsidRPr="00C44461">
        <w:rPr>
          <w:rFonts w:asciiTheme="minorHAnsi" w:hAnsiTheme="minorHAnsi" w:cstheme="minorHAnsi"/>
          <w:b w:val="0"/>
          <w:color w:val="000000" w:themeColor="text1"/>
        </w:rPr>
        <w:t xml:space="preserve">describe the sources and amounts of additional funding that may be utilized to </w:t>
      </w:r>
      <w:r w:rsidR="677720D8" w:rsidRPr="00C44461">
        <w:rPr>
          <w:rFonts w:asciiTheme="minorHAnsi" w:hAnsiTheme="minorHAnsi" w:cstheme="minorHAnsi"/>
          <w:b w:val="0"/>
          <w:color w:val="000000" w:themeColor="text1"/>
        </w:rPr>
        <w:t xml:space="preserve">complement </w:t>
      </w:r>
      <w:r w:rsidR="00F2394C" w:rsidRPr="00C44461">
        <w:rPr>
          <w:rFonts w:asciiTheme="minorHAnsi" w:hAnsiTheme="minorHAnsi" w:cstheme="minorHAnsi"/>
          <w:b w:val="0"/>
          <w:color w:val="000000" w:themeColor="text1"/>
        </w:rPr>
        <w:t>PRM funding, and meet the following criteria</w:t>
      </w:r>
      <w:r w:rsidR="56A3E4A8" w:rsidRPr="00C44461">
        <w:rPr>
          <w:rFonts w:asciiTheme="minorHAnsi" w:hAnsiTheme="minorHAnsi" w:cstheme="minorHAnsi"/>
          <w:b w:val="0"/>
          <w:color w:val="000000" w:themeColor="text1"/>
        </w:rPr>
        <w:t>:</w:t>
      </w:r>
    </w:p>
    <w:p w14:paraId="548C8872" w14:textId="44787509" w:rsidR="00F2394C" w:rsidRPr="00C44461" w:rsidRDefault="00F2394C" w:rsidP="006B72EC">
      <w:pPr>
        <w:pStyle w:val="ListParagraph"/>
        <w:numPr>
          <w:ilvl w:val="0"/>
          <w:numId w:val="5"/>
        </w:numPr>
        <w:spacing w:afterLines="100" w:after="240" w:line="360" w:lineRule="auto"/>
        <w:ind w:left="1260"/>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 xml:space="preserve">Are not paid by the Federal Government under another Federal </w:t>
      </w:r>
      <w:r w:rsidR="00960EC0" w:rsidRPr="00C44461">
        <w:rPr>
          <w:rFonts w:asciiTheme="minorHAnsi" w:hAnsiTheme="minorHAnsi" w:cstheme="minorHAnsi"/>
          <w:b w:val="0"/>
          <w:color w:val="000000" w:themeColor="text1"/>
        </w:rPr>
        <w:t>award.</w:t>
      </w:r>
    </w:p>
    <w:p w14:paraId="034B91FA" w14:textId="5F5014E3" w:rsidR="00F2394C" w:rsidRPr="00C44461" w:rsidRDefault="00F2394C" w:rsidP="006B72EC">
      <w:pPr>
        <w:pStyle w:val="ListParagraph"/>
        <w:numPr>
          <w:ilvl w:val="0"/>
          <w:numId w:val="5"/>
        </w:numPr>
        <w:spacing w:afterLines="100" w:after="240" w:line="360" w:lineRule="auto"/>
        <w:ind w:left="1260"/>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 xml:space="preserve">Are verifiable from the non-Federal entity's </w:t>
      </w:r>
      <w:r w:rsidR="00960EC0" w:rsidRPr="00C44461">
        <w:rPr>
          <w:rFonts w:asciiTheme="minorHAnsi" w:hAnsiTheme="minorHAnsi" w:cstheme="minorHAnsi"/>
          <w:b w:val="0"/>
          <w:color w:val="000000" w:themeColor="text1"/>
        </w:rPr>
        <w:t>records.</w:t>
      </w:r>
    </w:p>
    <w:p w14:paraId="7CBE9DFD" w14:textId="2F934D95" w:rsidR="00F2394C" w:rsidRPr="00C44461" w:rsidRDefault="00F2394C" w:rsidP="006B72EC">
      <w:pPr>
        <w:pStyle w:val="ListParagraph"/>
        <w:numPr>
          <w:ilvl w:val="0"/>
          <w:numId w:val="5"/>
        </w:numPr>
        <w:spacing w:afterLines="100" w:after="240" w:line="360" w:lineRule="auto"/>
        <w:ind w:left="1260"/>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Are not included as contributions for any other Federal award; and</w:t>
      </w:r>
    </w:p>
    <w:p w14:paraId="59B8B706" w14:textId="331AF57E" w:rsidR="00F2394C" w:rsidRPr="00C44461" w:rsidRDefault="00F2394C" w:rsidP="006B72EC">
      <w:pPr>
        <w:pStyle w:val="ListParagraph"/>
        <w:numPr>
          <w:ilvl w:val="0"/>
          <w:numId w:val="5"/>
        </w:numPr>
        <w:spacing w:afterLines="100" w:after="240" w:line="360" w:lineRule="auto"/>
        <w:ind w:left="1260"/>
        <w:contextualSpacing w:val="0"/>
        <w:rPr>
          <w:rFonts w:asciiTheme="minorHAnsi" w:hAnsiTheme="minorHAnsi" w:cstheme="minorHAnsi"/>
          <w:b w:val="0"/>
          <w:color w:val="000000" w:themeColor="text1"/>
        </w:rPr>
      </w:pPr>
      <w:r w:rsidRPr="00C44461">
        <w:rPr>
          <w:rFonts w:asciiTheme="minorHAnsi" w:hAnsiTheme="minorHAnsi" w:cstheme="minorHAnsi"/>
          <w:b w:val="0"/>
          <w:color w:val="000000" w:themeColor="text1"/>
        </w:rPr>
        <w:t>Are necessary and reasonable for accomplishment of project or program objectives.</w:t>
      </w:r>
    </w:p>
    <w:p w14:paraId="1E52559F" w14:textId="2F3EA3F3" w:rsidR="00F2394C" w:rsidRPr="00C44461" w:rsidRDefault="00F2394C" w:rsidP="006B72EC">
      <w:pPr>
        <w:spacing w:afterLines="100" w:after="240" w:line="360" w:lineRule="auto"/>
        <w:rPr>
          <w:rFonts w:asciiTheme="minorHAnsi" w:hAnsiTheme="minorHAnsi" w:cstheme="minorHAnsi"/>
          <w:b w:val="0"/>
          <w:color w:val="000000" w:themeColor="text1"/>
        </w:rPr>
      </w:pPr>
      <w:r w:rsidRPr="00C44461">
        <w:rPr>
          <w:rFonts w:asciiTheme="minorHAnsi" w:hAnsiTheme="minorHAnsi" w:cstheme="minorHAnsi"/>
          <w:b w:val="0"/>
          <w:color w:val="000000" w:themeColor="text1"/>
        </w:rPr>
        <w:t xml:space="preserve">Please include this information in the </w:t>
      </w:r>
      <w:r w:rsidR="008D3597" w:rsidRPr="00C44461">
        <w:rPr>
          <w:rFonts w:asciiTheme="minorHAnsi" w:hAnsiTheme="minorHAnsi" w:cstheme="minorHAnsi"/>
          <w:b w:val="0"/>
          <w:color w:val="000000" w:themeColor="text1"/>
        </w:rPr>
        <w:t xml:space="preserve">Budget Summary, </w:t>
      </w:r>
      <w:r w:rsidR="0064766F" w:rsidRPr="00C44461">
        <w:rPr>
          <w:rFonts w:asciiTheme="minorHAnsi" w:hAnsiTheme="minorHAnsi" w:cstheme="minorHAnsi"/>
          <w:b w:val="0"/>
          <w:color w:val="000000" w:themeColor="text1"/>
        </w:rPr>
        <w:t>Budget Detail, an</w:t>
      </w:r>
      <w:r w:rsidR="008D3597" w:rsidRPr="00C44461">
        <w:rPr>
          <w:rFonts w:asciiTheme="minorHAnsi" w:hAnsiTheme="minorHAnsi" w:cstheme="minorHAnsi"/>
          <w:b w:val="0"/>
          <w:color w:val="000000" w:themeColor="text1"/>
        </w:rPr>
        <w:t xml:space="preserve">d </w:t>
      </w:r>
      <w:r w:rsidRPr="00C44461">
        <w:rPr>
          <w:rFonts w:asciiTheme="minorHAnsi" w:hAnsiTheme="minorHAnsi" w:cstheme="minorHAnsi"/>
          <w:b w:val="0"/>
          <w:color w:val="000000" w:themeColor="text1"/>
        </w:rPr>
        <w:t>Budget Narrative of the proposal, and separate</w:t>
      </w:r>
      <w:r w:rsidR="008D3597" w:rsidRPr="00C44461">
        <w:rPr>
          <w:rFonts w:asciiTheme="minorHAnsi" w:hAnsiTheme="minorHAnsi" w:cstheme="minorHAnsi"/>
          <w:b w:val="0"/>
          <w:color w:val="000000" w:themeColor="text1"/>
        </w:rPr>
        <w:t>d</w:t>
      </w:r>
      <w:r w:rsidRPr="00C44461">
        <w:rPr>
          <w:rFonts w:asciiTheme="minorHAnsi" w:hAnsiTheme="minorHAnsi" w:cstheme="minorHAnsi"/>
          <w:b w:val="0"/>
          <w:color w:val="000000" w:themeColor="text1"/>
        </w:rPr>
        <w:t xml:space="preserve"> from the</w:t>
      </w:r>
      <w:r w:rsidR="008D3597" w:rsidRPr="00C44461">
        <w:rPr>
          <w:rFonts w:asciiTheme="minorHAnsi" w:hAnsiTheme="minorHAnsi" w:cstheme="minorHAnsi"/>
          <w:b w:val="0"/>
          <w:color w:val="000000" w:themeColor="text1"/>
        </w:rPr>
        <w:t xml:space="preserve"> PRM share of the</w:t>
      </w:r>
      <w:r w:rsidRPr="00C44461">
        <w:rPr>
          <w:rFonts w:asciiTheme="minorHAnsi" w:hAnsiTheme="minorHAnsi" w:cstheme="minorHAnsi"/>
          <w:b w:val="0"/>
          <w:color w:val="000000" w:themeColor="text1"/>
        </w:rPr>
        <w:t xml:space="preserve"> proposed budget.</w:t>
      </w:r>
    </w:p>
    <w:p w14:paraId="551C5DD5" w14:textId="6AC0B1F9" w:rsidR="00453AE5" w:rsidRPr="00C44461" w:rsidRDefault="00F2394C" w:rsidP="006B72EC">
      <w:pPr>
        <w:spacing w:afterLines="100" w:after="240" w:line="360" w:lineRule="auto"/>
        <w:rPr>
          <w:rFonts w:asciiTheme="minorHAnsi" w:hAnsiTheme="minorHAnsi" w:cstheme="minorHAnsi"/>
          <w:b w:val="0"/>
          <w:color w:val="000000" w:themeColor="text1"/>
        </w:rPr>
      </w:pPr>
      <w:r w:rsidRPr="00C44461">
        <w:rPr>
          <w:rFonts w:asciiTheme="minorHAnsi" w:hAnsiTheme="minorHAnsi" w:cstheme="minorHAnsi"/>
          <w:color w:val="000000" w:themeColor="text1"/>
        </w:rPr>
        <w:t>Note:</w:t>
      </w:r>
      <w:r w:rsidRPr="00C44461">
        <w:rPr>
          <w:rFonts w:asciiTheme="minorHAnsi" w:hAnsiTheme="minorHAnsi" w:cstheme="minorHAnsi"/>
          <w:b w:val="0"/>
          <w:color w:val="000000" w:themeColor="text1"/>
        </w:rPr>
        <w:t xml:space="preserve"> Though favorably looked upon, </w:t>
      </w:r>
      <w:r w:rsidR="0C0C3D7C" w:rsidRPr="00C44461">
        <w:rPr>
          <w:rFonts w:asciiTheme="minorHAnsi" w:hAnsiTheme="minorHAnsi" w:cstheme="minorHAnsi"/>
          <w:b w:val="0"/>
          <w:color w:val="000000" w:themeColor="text1"/>
        </w:rPr>
        <w:t xml:space="preserve">inclusion </w:t>
      </w:r>
      <w:r w:rsidRPr="00C44461">
        <w:rPr>
          <w:rFonts w:asciiTheme="minorHAnsi" w:hAnsiTheme="minorHAnsi" w:cstheme="minorHAnsi"/>
          <w:b w:val="0"/>
          <w:color w:val="000000" w:themeColor="text1"/>
        </w:rPr>
        <w:t xml:space="preserve">will not result in a competitive ranking increase when </w:t>
      </w:r>
      <w:r w:rsidR="00674147" w:rsidRPr="00C44461">
        <w:rPr>
          <w:rFonts w:asciiTheme="minorHAnsi" w:hAnsiTheme="minorHAnsi" w:cstheme="minorHAnsi"/>
          <w:b w:val="0"/>
          <w:color w:val="000000" w:themeColor="text1"/>
        </w:rPr>
        <w:t>evaluated.</w:t>
      </w:r>
    </w:p>
    <w:p w14:paraId="73BB944C" w14:textId="105AA592" w:rsidR="00825228" w:rsidRPr="006B72EC" w:rsidRDefault="34A8FE79" w:rsidP="0C8C55B3">
      <w:pPr>
        <w:pStyle w:val="Heading1"/>
        <w:spacing w:afterLines="100" w:after="240" w:line="360" w:lineRule="auto"/>
        <w:jc w:val="left"/>
        <w:rPr>
          <w:rFonts w:asciiTheme="minorHAnsi" w:hAnsiTheme="minorHAnsi" w:cstheme="minorBidi"/>
          <w:b/>
          <w:bCs/>
          <w:sz w:val="40"/>
          <w:szCs w:val="40"/>
        </w:rPr>
      </w:pPr>
      <w:bookmarkStart w:id="15" w:name="_Toc355178697"/>
      <w:r w:rsidRPr="0C8C55B3">
        <w:rPr>
          <w:rFonts w:asciiTheme="minorHAnsi" w:hAnsiTheme="minorHAnsi" w:cstheme="minorBidi"/>
          <w:b/>
          <w:bCs/>
          <w:sz w:val="40"/>
          <w:szCs w:val="40"/>
        </w:rPr>
        <w:t>Other</w:t>
      </w:r>
      <w:bookmarkEnd w:id="15"/>
    </w:p>
    <w:p w14:paraId="14E6781C" w14:textId="7CE5849A" w:rsidR="00F2394C" w:rsidRPr="00C44461" w:rsidRDefault="0076238B" w:rsidP="006B72EC">
      <w:pPr>
        <w:spacing w:afterLines="100" w:after="240" w:line="360" w:lineRule="auto"/>
        <w:rPr>
          <w:rFonts w:asciiTheme="minorHAnsi" w:hAnsiTheme="minorHAnsi" w:cstheme="minorHAnsi"/>
          <w:b w:val="0"/>
        </w:rPr>
      </w:pPr>
      <w:r w:rsidRPr="00C44461">
        <w:rPr>
          <w:rFonts w:asciiTheme="minorHAnsi" w:hAnsiTheme="minorHAnsi" w:cstheme="minorHAnsi"/>
          <w:b w:val="0"/>
        </w:rPr>
        <w:t xml:space="preserve">Proposals must have a concrete implementation plan with well-conceived objectives and indicators that are specific, measurable, achievable, </w:t>
      </w:r>
      <w:proofErr w:type="gramStart"/>
      <w:r w:rsidR="00960EC0" w:rsidRPr="00C44461">
        <w:rPr>
          <w:rFonts w:asciiTheme="minorHAnsi" w:hAnsiTheme="minorHAnsi" w:cstheme="minorHAnsi"/>
          <w:b w:val="0"/>
        </w:rPr>
        <w:t>relevant</w:t>
      </w:r>
      <w:proofErr w:type="gramEnd"/>
      <w:r w:rsidRPr="00C44461">
        <w:rPr>
          <w:rFonts w:asciiTheme="minorHAnsi" w:hAnsiTheme="minorHAnsi" w:cstheme="minorHAnsi"/>
          <w:b w:val="0"/>
        </w:rPr>
        <w:t xml:space="preserve"> and reliable, time-bound</w:t>
      </w:r>
      <w:r w:rsidR="00E321D4" w:rsidRPr="00C44461">
        <w:rPr>
          <w:rFonts w:asciiTheme="minorHAnsi" w:hAnsiTheme="minorHAnsi" w:cstheme="minorHAnsi"/>
          <w:b w:val="0"/>
        </w:rPr>
        <w:t>,</w:t>
      </w:r>
      <w:r w:rsidRPr="00C44461">
        <w:rPr>
          <w:rFonts w:asciiTheme="minorHAnsi" w:hAnsiTheme="minorHAnsi" w:cstheme="minorHAnsi"/>
          <w:b w:val="0"/>
        </w:rPr>
        <w:t xml:space="preserve"> and trackable (SMART), have established baselines, and include at least one outcome or impact indicator per objective; objectives should be clearly linked to the sectors.</w:t>
      </w:r>
    </w:p>
    <w:p w14:paraId="2EE61AAD" w14:textId="5445820B" w:rsidR="00453AE5" w:rsidRPr="00C44461" w:rsidRDefault="00453AE5" w:rsidP="006B72EC">
      <w:pPr>
        <w:spacing w:afterLines="100" w:after="240" w:line="360" w:lineRule="auto"/>
        <w:rPr>
          <w:rFonts w:asciiTheme="minorHAnsi" w:hAnsiTheme="minorHAnsi" w:cstheme="minorHAnsi"/>
          <w:b w:val="0"/>
        </w:rPr>
      </w:pPr>
      <w:r w:rsidRPr="00C44461">
        <w:rPr>
          <w:rFonts w:asciiTheme="minorHAnsi" w:hAnsiTheme="minorHAnsi" w:cstheme="minorHAnsi"/>
          <w:b w:val="0"/>
        </w:rPr>
        <w:t xml:space="preserve">Proposals must adhere to relevant international standards for humanitarian assistance, especially </w:t>
      </w:r>
      <w:hyperlink r:id="rId20" w:tooltip="This is an external weblink" w:history="1">
        <w:r w:rsidRPr="00C44461">
          <w:rPr>
            <w:rStyle w:val="Hyperlink"/>
            <w:rFonts w:asciiTheme="minorHAnsi" w:hAnsiTheme="minorHAnsi" w:cstheme="minorHAnsi"/>
            <w:b w:val="0"/>
          </w:rPr>
          <w:t>Sphere Standards</w:t>
        </w:r>
      </w:hyperlink>
      <w:r w:rsidRPr="00C44461">
        <w:rPr>
          <w:rFonts w:asciiTheme="minorHAnsi" w:hAnsiTheme="minorHAnsi" w:cstheme="minorHAnsi"/>
          <w:b w:val="0"/>
        </w:rPr>
        <w:t xml:space="preserve">.  See PRM’s </w:t>
      </w:r>
      <w:hyperlink r:id="rId21" w:tooltip="This is an external weblink" w:history="1">
        <w:r w:rsidRPr="00C44461">
          <w:rPr>
            <w:rStyle w:val="Hyperlink"/>
            <w:rFonts w:asciiTheme="minorHAnsi" w:hAnsiTheme="minorHAnsi" w:cstheme="minorHAnsi"/>
            <w:b w:val="0"/>
          </w:rPr>
          <w:t>General NGO Guidelines</w:t>
        </w:r>
      </w:hyperlink>
      <w:r w:rsidRPr="00C44461">
        <w:rPr>
          <w:rFonts w:asciiTheme="minorHAnsi" w:hAnsiTheme="minorHAnsi" w:cstheme="minorHAnsi"/>
          <w:b w:val="0"/>
        </w:rPr>
        <w:t xml:space="preserve"> for a complete list of sector-specific standards including guidance on proposals for programs</w:t>
      </w:r>
      <w:r w:rsidRPr="00C44461" w:rsidDel="00BF2204">
        <w:rPr>
          <w:rFonts w:asciiTheme="minorHAnsi" w:hAnsiTheme="minorHAnsi" w:cstheme="minorHAnsi"/>
          <w:b w:val="0"/>
        </w:rPr>
        <w:t xml:space="preserve"> </w:t>
      </w:r>
      <w:r w:rsidRPr="00C44461">
        <w:rPr>
          <w:rFonts w:asciiTheme="minorHAnsi" w:hAnsiTheme="minorHAnsi" w:cstheme="minorHAnsi"/>
          <w:b w:val="0"/>
        </w:rPr>
        <w:t>in urban areas.</w:t>
      </w:r>
    </w:p>
    <w:p w14:paraId="47D9E459" w14:textId="005266EC" w:rsidR="00F2394C" w:rsidRPr="00C44461" w:rsidRDefault="00CE0E35" w:rsidP="006B72EC">
      <w:pPr>
        <w:spacing w:afterLines="100" w:after="240" w:line="360" w:lineRule="auto"/>
        <w:rPr>
          <w:rFonts w:asciiTheme="minorHAnsi" w:hAnsiTheme="minorHAnsi" w:cstheme="minorHAnsi"/>
          <w:b w:val="0"/>
        </w:rPr>
      </w:pPr>
      <w:r w:rsidRPr="00C44461">
        <w:rPr>
          <w:rFonts w:asciiTheme="minorHAnsi" w:hAnsiTheme="minorHAnsi" w:cstheme="minorHAnsi"/>
          <w:b w:val="0"/>
        </w:rPr>
        <w:lastRenderedPageBreak/>
        <w:t xml:space="preserve">PRM strongly encourages </w:t>
      </w:r>
      <w:r w:rsidR="00BF2204" w:rsidRPr="00C44461">
        <w:rPr>
          <w:rFonts w:asciiTheme="minorHAnsi" w:hAnsiTheme="minorHAnsi" w:cstheme="minorHAnsi"/>
          <w:b w:val="0"/>
        </w:rPr>
        <w:t>programs</w:t>
      </w:r>
      <w:r w:rsidRPr="00C44461">
        <w:rPr>
          <w:rFonts w:asciiTheme="minorHAnsi" w:hAnsiTheme="minorHAnsi" w:cstheme="minorHAnsi"/>
          <w:b w:val="0"/>
        </w:rPr>
        <w:t xml:space="preserve"> that target the needs of vulnerable and underserved groups among the </w:t>
      </w:r>
      <w:r w:rsidR="00E0352B" w:rsidRPr="00C44461">
        <w:rPr>
          <w:rFonts w:asciiTheme="minorHAnsi" w:hAnsiTheme="minorHAnsi" w:cstheme="minorHAnsi"/>
          <w:b w:val="0"/>
        </w:rPr>
        <w:t>program participant</w:t>
      </w:r>
      <w:r w:rsidRPr="00C44461">
        <w:rPr>
          <w:rFonts w:asciiTheme="minorHAnsi" w:hAnsiTheme="minorHAnsi" w:cstheme="minorHAnsi"/>
          <w:b w:val="0"/>
        </w:rPr>
        <w:t xml:space="preserve"> population</w:t>
      </w:r>
      <w:r w:rsidR="00DE20BE" w:rsidRPr="00C44461">
        <w:rPr>
          <w:rFonts w:asciiTheme="minorHAnsi" w:hAnsiTheme="minorHAnsi" w:cstheme="minorHAnsi"/>
          <w:b w:val="0"/>
        </w:rPr>
        <w:t xml:space="preserve"> (such groups may </w:t>
      </w:r>
      <w:r w:rsidR="00960EC0" w:rsidRPr="00C44461">
        <w:rPr>
          <w:rFonts w:asciiTheme="minorHAnsi" w:hAnsiTheme="minorHAnsi" w:cstheme="minorHAnsi"/>
          <w:b w:val="0"/>
        </w:rPr>
        <w:t>include</w:t>
      </w:r>
      <w:r w:rsidR="00DE20BE" w:rsidRPr="00C44461">
        <w:rPr>
          <w:rFonts w:asciiTheme="minorHAnsi" w:hAnsiTheme="minorHAnsi" w:cstheme="minorHAnsi"/>
          <w:b w:val="0"/>
        </w:rPr>
        <w:t xml:space="preserve"> </w:t>
      </w:r>
      <w:r w:rsidRPr="00C44461">
        <w:rPr>
          <w:rFonts w:asciiTheme="minorHAnsi" w:hAnsiTheme="minorHAnsi" w:cstheme="minorHAnsi"/>
          <w:b w:val="0"/>
        </w:rPr>
        <w:t xml:space="preserve">women; children; </w:t>
      </w:r>
      <w:r w:rsidR="006E26A4" w:rsidRPr="00C44461">
        <w:rPr>
          <w:rFonts w:asciiTheme="minorHAnsi" w:hAnsiTheme="minorHAnsi" w:cstheme="minorHAnsi"/>
          <w:b w:val="0"/>
        </w:rPr>
        <w:t xml:space="preserve">adolescents; </w:t>
      </w:r>
      <w:r w:rsidRPr="00C44461">
        <w:rPr>
          <w:rFonts w:asciiTheme="minorHAnsi" w:hAnsiTheme="minorHAnsi" w:cstheme="minorHAnsi"/>
          <w:b w:val="0"/>
        </w:rPr>
        <w:t>lesbian, gay, bisexual, transgender, or intersex (LGBT</w:t>
      </w:r>
      <w:r w:rsidR="0B77ED8E" w:rsidRPr="00C44461">
        <w:rPr>
          <w:rFonts w:asciiTheme="minorHAnsi" w:hAnsiTheme="minorHAnsi" w:cstheme="minorHAnsi"/>
          <w:b w:val="0"/>
        </w:rPr>
        <w:t>Q</w:t>
      </w:r>
      <w:r w:rsidRPr="00C44461">
        <w:rPr>
          <w:rFonts w:asciiTheme="minorHAnsi" w:hAnsiTheme="minorHAnsi" w:cstheme="minorHAnsi"/>
          <w:b w:val="0"/>
        </w:rPr>
        <w:t>I</w:t>
      </w:r>
      <w:r w:rsidR="1406B992" w:rsidRPr="00C44461">
        <w:rPr>
          <w:rFonts w:asciiTheme="minorHAnsi" w:hAnsiTheme="minorHAnsi" w:cstheme="minorHAnsi"/>
          <w:b w:val="0"/>
        </w:rPr>
        <w:t>+</w:t>
      </w:r>
      <w:r w:rsidRPr="00C44461">
        <w:rPr>
          <w:rFonts w:asciiTheme="minorHAnsi" w:hAnsiTheme="minorHAnsi" w:cstheme="minorHAnsi"/>
          <w:b w:val="0"/>
        </w:rPr>
        <w:t xml:space="preserve">) individuals; older persons; the sick; persons with disabilities; and </w:t>
      </w:r>
      <w:r w:rsidR="00670FA7" w:rsidRPr="00C44461">
        <w:rPr>
          <w:rFonts w:asciiTheme="minorHAnsi" w:hAnsiTheme="minorHAnsi" w:cstheme="minorHAnsi"/>
          <w:b w:val="0"/>
        </w:rPr>
        <w:t xml:space="preserve">members of </w:t>
      </w:r>
      <w:r w:rsidRPr="00C44461">
        <w:rPr>
          <w:rFonts w:asciiTheme="minorHAnsi" w:hAnsiTheme="minorHAnsi" w:cstheme="minorHAnsi"/>
          <w:b w:val="0"/>
        </w:rPr>
        <w:t>minorit</w:t>
      </w:r>
      <w:r w:rsidR="00670FA7" w:rsidRPr="00C44461">
        <w:rPr>
          <w:rFonts w:asciiTheme="minorHAnsi" w:hAnsiTheme="minorHAnsi" w:cstheme="minorHAnsi"/>
          <w:b w:val="0"/>
        </w:rPr>
        <w:t>y communit</w:t>
      </w:r>
      <w:r w:rsidRPr="00C44461">
        <w:rPr>
          <w:rFonts w:asciiTheme="minorHAnsi" w:hAnsiTheme="minorHAnsi" w:cstheme="minorHAnsi"/>
          <w:b w:val="0"/>
        </w:rPr>
        <w:t>ies) and can demonstrate what steps have been taken to meet the specific and unique protection and assistance needs of these vulnerable groups effectively</w:t>
      </w:r>
      <w:r w:rsidR="00820DBC" w:rsidRPr="00C44461">
        <w:rPr>
          <w:rFonts w:asciiTheme="minorHAnsi" w:hAnsiTheme="minorHAnsi" w:cstheme="minorHAnsi"/>
          <w:b w:val="0"/>
        </w:rPr>
        <w:t xml:space="preserve">.  </w:t>
      </w:r>
    </w:p>
    <w:p w14:paraId="7F53E41D" w14:textId="28BAE1C3" w:rsidR="00877DB3" w:rsidRPr="00C44461" w:rsidRDefault="00F2394C" w:rsidP="006B72EC">
      <w:pPr>
        <w:spacing w:afterLines="100" w:after="240" w:line="360" w:lineRule="auto"/>
        <w:rPr>
          <w:rFonts w:asciiTheme="minorHAnsi" w:hAnsiTheme="minorHAnsi" w:cstheme="minorHAnsi"/>
          <w:b w:val="0"/>
        </w:rPr>
      </w:pPr>
      <w:r w:rsidRPr="00C44461">
        <w:rPr>
          <w:rFonts w:asciiTheme="minorHAnsi" w:hAnsiTheme="minorHAnsi" w:cstheme="minorHAnsi"/>
          <w:b w:val="0"/>
        </w:rPr>
        <w:t xml:space="preserve">PRM will accept proposals from any NGO working in the </w:t>
      </w:r>
      <w:r w:rsidR="00960EC0" w:rsidRPr="00C44461">
        <w:rPr>
          <w:rFonts w:asciiTheme="minorHAnsi" w:hAnsiTheme="minorHAnsi" w:cstheme="minorHAnsi"/>
          <w:b w:val="0"/>
        </w:rPr>
        <w:t>above-mentioned</w:t>
      </w:r>
      <w:r w:rsidRPr="00C44461">
        <w:rPr>
          <w:rFonts w:asciiTheme="minorHAnsi" w:hAnsiTheme="minorHAnsi" w:cstheme="minorHAnsi"/>
          <w:b w:val="0"/>
        </w:rPr>
        <w:t xml:space="preserve"> sectors although, given budgetary constraints, </w:t>
      </w:r>
      <w:r w:rsidRPr="00C44461">
        <w:rPr>
          <w:rFonts w:asciiTheme="minorHAnsi" w:hAnsiTheme="minorHAnsi" w:cstheme="minorHAnsi"/>
        </w:rPr>
        <w:t>priority will be given</w:t>
      </w:r>
      <w:r w:rsidRPr="00C44461">
        <w:rPr>
          <w:rFonts w:asciiTheme="minorHAnsi" w:hAnsiTheme="minorHAnsi" w:cstheme="minorHAnsi"/>
          <w:b w:val="0"/>
        </w:rPr>
        <w:t xml:space="preserve"> to </w:t>
      </w:r>
      <w:r w:rsidR="00751BF9" w:rsidRPr="00C44461">
        <w:rPr>
          <w:rFonts w:asciiTheme="minorHAnsi" w:hAnsiTheme="minorHAnsi" w:cstheme="minorHAnsi"/>
          <w:b w:val="0"/>
        </w:rPr>
        <w:t>proposal</w:t>
      </w:r>
      <w:r w:rsidRPr="00C44461">
        <w:rPr>
          <w:rFonts w:asciiTheme="minorHAnsi" w:hAnsiTheme="minorHAnsi" w:cstheme="minorHAnsi"/>
          <w:b w:val="0"/>
        </w:rPr>
        <w:t>s from organizations that can demonstrate:</w:t>
      </w:r>
    </w:p>
    <w:p w14:paraId="4ED272EF" w14:textId="4B626C60" w:rsidR="001A176E" w:rsidRPr="00C44461" w:rsidRDefault="5078FCD0" w:rsidP="0C8C55B3">
      <w:pPr>
        <w:numPr>
          <w:ilvl w:val="0"/>
          <w:numId w:val="1"/>
        </w:numPr>
        <w:tabs>
          <w:tab w:val="clear" w:pos="720"/>
          <w:tab w:val="left" w:pos="1260"/>
        </w:tabs>
        <w:spacing w:afterLines="100" w:after="240" w:line="360" w:lineRule="auto"/>
        <w:ind w:left="1260"/>
        <w:rPr>
          <w:rFonts w:asciiTheme="minorHAnsi" w:hAnsiTheme="minorHAnsi" w:cstheme="minorBidi"/>
          <w:b w:val="0"/>
        </w:rPr>
      </w:pPr>
      <w:r w:rsidRPr="0C8C55B3">
        <w:rPr>
          <w:rFonts w:asciiTheme="minorHAnsi" w:hAnsiTheme="minorHAnsi" w:cstheme="minorBidi"/>
          <w:b w:val="0"/>
        </w:rPr>
        <w:t xml:space="preserve">an existing and active presence in the specified </w:t>
      </w:r>
      <w:r w:rsidR="0C6118DE" w:rsidRPr="0C8C55B3">
        <w:rPr>
          <w:rFonts w:asciiTheme="minorHAnsi" w:hAnsiTheme="minorHAnsi" w:cstheme="minorBidi"/>
          <w:b w:val="0"/>
        </w:rPr>
        <w:t>location.</w:t>
      </w:r>
    </w:p>
    <w:p w14:paraId="00D40D9E" w14:textId="032DECC6" w:rsidR="00F2394C" w:rsidRPr="00C44461" w:rsidRDefault="00F2394C"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a proven track record in providing proposed assistance in the sector</w:t>
      </w:r>
      <w:r w:rsidR="00960EC0" w:rsidRPr="00C44461">
        <w:rPr>
          <w:rFonts w:asciiTheme="minorHAnsi" w:hAnsiTheme="minorHAnsi" w:cstheme="minorHAnsi"/>
          <w:b w:val="0"/>
        </w:rPr>
        <w:t>.</w:t>
      </w:r>
    </w:p>
    <w:p w14:paraId="38D16000" w14:textId="7FC24388" w:rsidR="00F2394C" w:rsidRPr="00C44461" w:rsidRDefault="511448AC"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 xml:space="preserve">a working relationship with UNHCR. </w:t>
      </w:r>
    </w:p>
    <w:p w14:paraId="46184866" w14:textId="48A2A927" w:rsidR="00F2394C" w:rsidRPr="00C44461" w:rsidRDefault="00F2394C"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 xml:space="preserve">evidence of coordination with international organizations (IOs) and other NGOs working in the same area or sector as well as local </w:t>
      </w:r>
      <w:r w:rsidR="00960EC0" w:rsidRPr="00C44461">
        <w:rPr>
          <w:rFonts w:asciiTheme="minorHAnsi" w:hAnsiTheme="minorHAnsi" w:cstheme="minorHAnsi"/>
          <w:b w:val="0"/>
        </w:rPr>
        <w:t>authorities.</w:t>
      </w:r>
      <w:r w:rsidRPr="00C44461">
        <w:rPr>
          <w:rFonts w:asciiTheme="minorHAnsi" w:hAnsiTheme="minorHAnsi" w:cstheme="minorHAnsi"/>
          <w:b w:val="0"/>
        </w:rPr>
        <w:t xml:space="preserve"> </w:t>
      </w:r>
    </w:p>
    <w:p w14:paraId="6113FFC9" w14:textId="5BD603AB" w:rsidR="00247D74" w:rsidRPr="00C44461" w:rsidRDefault="00F2394C"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an emphasis on the outcome or impact of program</w:t>
      </w:r>
      <w:r w:rsidR="00247D74" w:rsidRPr="00C44461">
        <w:rPr>
          <w:rFonts w:asciiTheme="minorHAnsi" w:hAnsiTheme="minorHAnsi" w:cstheme="minorHAnsi"/>
          <w:b w:val="0"/>
        </w:rPr>
        <w:t xml:space="preserve"> </w:t>
      </w:r>
      <w:r w:rsidR="00960EC0" w:rsidRPr="00C44461">
        <w:rPr>
          <w:rFonts w:asciiTheme="minorHAnsi" w:hAnsiTheme="minorHAnsi" w:cstheme="minorHAnsi"/>
          <w:b w:val="0"/>
        </w:rPr>
        <w:t>activities.</w:t>
      </w:r>
    </w:p>
    <w:p w14:paraId="1AA974E7" w14:textId="068C1D1A" w:rsidR="00247D74" w:rsidRPr="00C44461" w:rsidRDefault="00247D74"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 xml:space="preserve">a strong sustainability plan, involving local capacity building, where </w:t>
      </w:r>
      <w:r w:rsidR="00960EC0" w:rsidRPr="00C44461">
        <w:rPr>
          <w:rFonts w:asciiTheme="minorHAnsi" w:hAnsiTheme="minorHAnsi" w:cstheme="minorHAnsi"/>
          <w:b w:val="0"/>
        </w:rPr>
        <w:t>feasible.</w:t>
      </w:r>
    </w:p>
    <w:p w14:paraId="66413D05" w14:textId="0475420A" w:rsidR="00DC6F85" w:rsidRPr="00C44461" w:rsidRDefault="00DC6F85"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 xml:space="preserve">where applicable, adherence to PRM’s </w:t>
      </w:r>
      <w:hyperlink r:id="rId22">
        <w:r w:rsidRPr="00C44461">
          <w:rPr>
            <w:rStyle w:val="Hyperlink"/>
            <w:rFonts w:asciiTheme="minorHAnsi" w:hAnsiTheme="minorHAnsi" w:cstheme="minorHAnsi"/>
            <w:b w:val="0"/>
          </w:rPr>
          <w:t>Principles for Refugee Protection in Urban Areas</w:t>
        </w:r>
      </w:hyperlink>
      <w:r w:rsidRPr="00C44461">
        <w:rPr>
          <w:rFonts w:asciiTheme="minorHAnsi" w:hAnsiTheme="minorHAnsi" w:cstheme="minorHAnsi"/>
          <w:b w:val="0"/>
        </w:rPr>
        <w:t>; and</w:t>
      </w:r>
    </w:p>
    <w:p w14:paraId="59CE1944" w14:textId="227CF2CE" w:rsidR="00F2394C" w:rsidRPr="00C44461" w:rsidRDefault="00F2394C" w:rsidP="006B72EC">
      <w:pPr>
        <w:numPr>
          <w:ilvl w:val="0"/>
          <w:numId w:val="1"/>
        </w:numPr>
        <w:tabs>
          <w:tab w:val="clear" w:pos="720"/>
          <w:tab w:val="left" w:pos="1260"/>
        </w:tabs>
        <w:spacing w:afterLines="100" w:after="240" w:line="360" w:lineRule="auto"/>
        <w:ind w:left="1260"/>
        <w:rPr>
          <w:rFonts w:asciiTheme="minorHAnsi" w:hAnsiTheme="minorHAnsi" w:cstheme="minorHAnsi"/>
          <w:b w:val="0"/>
        </w:rPr>
      </w:pPr>
      <w:r w:rsidRPr="00C44461">
        <w:rPr>
          <w:rFonts w:asciiTheme="minorHAnsi" w:hAnsiTheme="minorHAnsi" w:cstheme="minorHAnsi"/>
          <w:b w:val="0"/>
        </w:rPr>
        <w:t xml:space="preserve">an understanding of and sensitivity to conflict dynamics </w:t>
      </w:r>
      <w:r w:rsidR="4BC2BE01" w:rsidRPr="00C44461">
        <w:rPr>
          <w:rFonts w:asciiTheme="minorHAnsi" w:hAnsiTheme="minorHAnsi" w:cstheme="minorHAnsi"/>
          <w:b w:val="0"/>
        </w:rPr>
        <w:t>and security actor</w:t>
      </w:r>
      <w:r w:rsidRPr="00C44461">
        <w:rPr>
          <w:rFonts w:asciiTheme="minorHAnsi" w:hAnsiTheme="minorHAnsi" w:cstheme="minorHAnsi"/>
          <w:b w:val="0"/>
        </w:rPr>
        <w:t>s in the program location.</w:t>
      </w:r>
    </w:p>
    <w:p w14:paraId="12806AFC" w14:textId="5BA6BFE7" w:rsidR="00247D74" w:rsidRPr="006B72EC" w:rsidRDefault="48FB8CBF" w:rsidP="0C8C55B3">
      <w:pPr>
        <w:pStyle w:val="Heading1"/>
        <w:spacing w:afterLines="100" w:after="240" w:line="360" w:lineRule="auto"/>
        <w:jc w:val="left"/>
        <w:rPr>
          <w:rFonts w:asciiTheme="minorHAnsi" w:hAnsiTheme="minorHAnsi" w:cstheme="minorBidi"/>
          <w:b/>
          <w:bCs/>
          <w:sz w:val="40"/>
          <w:szCs w:val="40"/>
        </w:rPr>
      </w:pPr>
      <w:bookmarkStart w:id="16" w:name="_Toc1054851760"/>
      <w:r w:rsidRPr="0C8C55B3">
        <w:rPr>
          <w:rFonts w:asciiTheme="minorHAnsi" w:hAnsiTheme="minorHAnsi" w:cstheme="minorBidi"/>
          <w:b/>
          <w:bCs/>
          <w:sz w:val="40"/>
          <w:szCs w:val="40"/>
        </w:rPr>
        <w:lastRenderedPageBreak/>
        <w:t>Application and Submission Instructions</w:t>
      </w:r>
      <w:bookmarkEnd w:id="16"/>
      <w:r w:rsidRPr="0C8C55B3">
        <w:rPr>
          <w:rFonts w:asciiTheme="minorHAnsi" w:hAnsiTheme="minorHAnsi" w:cstheme="minorBidi"/>
          <w:b/>
          <w:bCs/>
          <w:sz w:val="40"/>
          <w:szCs w:val="40"/>
        </w:rPr>
        <w:t xml:space="preserve">  </w:t>
      </w:r>
    </w:p>
    <w:p w14:paraId="0F08D686" w14:textId="0DD456DA" w:rsidR="00DC6F85" w:rsidRPr="00C44461" w:rsidRDefault="00DC6F85" w:rsidP="009065A6">
      <w:pPr>
        <w:tabs>
          <w:tab w:val="left" w:pos="180"/>
        </w:tabs>
        <w:spacing w:afterLines="100" w:after="240" w:line="360" w:lineRule="auto"/>
        <w:rPr>
          <w:rFonts w:asciiTheme="minorHAnsi" w:hAnsiTheme="minorHAnsi" w:cstheme="minorHAnsi"/>
        </w:rPr>
      </w:pPr>
      <w:r w:rsidRPr="00C44461">
        <w:rPr>
          <w:rFonts w:asciiTheme="minorHAnsi" w:hAnsiTheme="minorHAnsi" w:cstheme="minorHAnsi"/>
        </w:rPr>
        <w:t xml:space="preserve">A. </w:t>
      </w:r>
      <w:r w:rsidR="00247D74" w:rsidRPr="00C44461">
        <w:rPr>
          <w:rFonts w:asciiTheme="minorHAnsi" w:hAnsiTheme="minorHAnsi" w:cstheme="minorHAnsi"/>
        </w:rPr>
        <w:t xml:space="preserve">Address to Request Application Package:  </w:t>
      </w:r>
      <w:r w:rsidR="00247D74" w:rsidRPr="00C44461">
        <w:rPr>
          <w:rFonts w:asciiTheme="minorHAnsi" w:hAnsiTheme="minorHAnsi" w:cstheme="minorHAnsi"/>
          <w:b w:val="0"/>
        </w:rPr>
        <w:t xml:space="preserve">Application packages may be downloaded from the website </w:t>
      </w:r>
      <w:hyperlink r:id="rId23" w:tooltip="This is an external weblink" w:history="1">
        <w:r w:rsidR="0009092A" w:rsidRPr="00C44461">
          <w:rPr>
            <w:rStyle w:val="Hyperlink"/>
            <w:rFonts w:asciiTheme="minorHAnsi" w:hAnsiTheme="minorHAnsi" w:cstheme="minorHAnsi"/>
            <w:b w:val="0"/>
          </w:rPr>
          <w:t>www.Grants.gov</w:t>
        </w:r>
      </w:hyperlink>
      <w:r w:rsidR="00247D74" w:rsidRPr="00C44461">
        <w:rPr>
          <w:rFonts w:asciiTheme="minorHAnsi" w:hAnsiTheme="minorHAnsi" w:cstheme="minorHAnsi"/>
          <w:b w:val="0"/>
        </w:rPr>
        <w:t>.</w:t>
      </w:r>
    </w:p>
    <w:p w14:paraId="7F59A0B4" w14:textId="2F513E47" w:rsidR="005016F1" w:rsidRPr="00C44461" w:rsidRDefault="00DC6F85" w:rsidP="009065A6">
      <w:pPr>
        <w:spacing w:afterLines="100" w:after="240" w:line="360" w:lineRule="auto"/>
        <w:rPr>
          <w:rFonts w:asciiTheme="minorHAnsi" w:hAnsiTheme="minorHAnsi" w:cstheme="minorHAnsi"/>
          <w:b w:val="0"/>
          <w:color w:val="000000" w:themeColor="text1"/>
        </w:rPr>
      </w:pPr>
      <w:r w:rsidRPr="00C44461">
        <w:rPr>
          <w:rFonts w:asciiTheme="minorHAnsi" w:hAnsiTheme="minorHAnsi" w:cstheme="minorHAnsi"/>
        </w:rPr>
        <w:t xml:space="preserve">B. </w:t>
      </w:r>
      <w:r w:rsidR="00283D3B" w:rsidRPr="00C44461">
        <w:rPr>
          <w:rFonts w:asciiTheme="minorHAnsi" w:hAnsiTheme="minorHAnsi" w:cstheme="minorHAnsi"/>
        </w:rPr>
        <w:t>Content and Form of Application:</w:t>
      </w:r>
      <w:r w:rsidR="00247D74" w:rsidRPr="00C44461">
        <w:rPr>
          <w:rFonts w:asciiTheme="minorHAnsi" w:hAnsiTheme="minorHAnsi" w:cstheme="minorHAnsi"/>
        </w:rPr>
        <w:t xml:space="preserve"> </w:t>
      </w:r>
      <w:r w:rsidR="00797C94" w:rsidRPr="00C44461">
        <w:rPr>
          <w:rFonts w:asciiTheme="minorHAnsi" w:hAnsiTheme="minorHAnsi" w:cstheme="minorHAnsi"/>
        </w:rPr>
        <w:t xml:space="preserve"> </w:t>
      </w:r>
      <w:r w:rsidR="00247D74" w:rsidRPr="00C44461">
        <w:rPr>
          <w:rFonts w:asciiTheme="minorHAnsi" w:hAnsiTheme="minorHAnsi" w:cstheme="minorHAnsi"/>
          <w:b w:val="0"/>
        </w:rPr>
        <w:t>Organizations may submit a maximum of</w:t>
      </w:r>
      <w:r w:rsidR="008A547B" w:rsidRPr="00C44461">
        <w:rPr>
          <w:rFonts w:asciiTheme="minorHAnsi" w:hAnsiTheme="minorHAnsi" w:cstheme="minorHAnsi"/>
          <w:b w:val="0"/>
        </w:rPr>
        <w:t xml:space="preserve"> one</w:t>
      </w:r>
      <w:r w:rsidR="00247D74" w:rsidRPr="00C44461">
        <w:rPr>
          <w:rFonts w:asciiTheme="minorHAnsi" w:hAnsiTheme="minorHAnsi" w:cstheme="minorHAnsi"/>
          <w:b w:val="0"/>
        </w:rPr>
        <w:t xml:space="preserve"> </w:t>
      </w:r>
      <w:r w:rsidR="00E26F5C" w:rsidRPr="00C44461">
        <w:rPr>
          <w:rFonts w:asciiTheme="minorHAnsi" w:hAnsiTheme="minorHAnsi" w:cstheme="minorHAnsi"/>
          <w:b w:val="0"/>
        </w:rPr>
        <w:t>proposal</w:t>
      </w:r>
      <w:r w:rsidR="00820DBC" w:rsidRPr="00C44461">
        <w:rPr>
          <w:rFonts w:asciiTheme="minorHAnsi" w:hAnsiTheme="minorHAnsi" w:cstheme="minorHAnsi"/>
          <w:b w:val="0"/>
        </w:rPr>
        <w:t xml:space="preserve">.  </w:t>
      </w:r>
      <w:r w:rsidR="00247D74" w:rsidRPr="00C44461">
        <w:rPr>
          <w:rFonts w:asciiTheme="minorHAnsi" w:hAnsiTheme="minorHAnsi" w:cstheme="minorHAnsi"/>
          <w:b w:val="0"/>
        </w:rPr>
        <w:t>Any subsequent submissions received will be disqualified</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PRM strongly recommends using the proposal and budget templates that are available</w:t>
      </w:r>
      <w:r w:rsidR="00CA4756" w:rsidRPr="00C44461">
        <w:rPr>
          <w:rFonts w:asciiTheme="minorHAnsi" w:hAnsiTheme="minorHAnsi" w:cstheme="minorHAnsi"/>
          <w:b w:val="0"/>
        </w:rPr>
        <w:t xml:space="preserve"> on PRM’s website</w:t>
      </w:r>
      <w:r w:rsidR="00DA7FB1" w:rsidRPr="00C44461">
        <w:rPr>
          <w:rFonts w:asciiTheme="minorHAnsi" w:hAnsiTheme="minorHAnsi" w:cstheme="minorHAnsi"/>
          <w:b w:val="0"/>
        </w:rPr>
        <w:t>.</w:t>
      </w:r>
    </w:p>
    <w:p w14:paraId="329925BF" w14:textId="2C9033F4" w:rsidR="008C3E4A" w:rsidRPr="00B9671D" w:rsidRDefault="1B4EE68E" w:rsidP="0C8C55B3">
      <w:pPr>
        <w:pStyle w:val="Heading2"/>
        <w:spacing w:afterLines="100" w:after="240" w:line="360" w:lineRule="auto"/>
        <w:rPr>
          <w:rStyle w:val="Strong"/>
          <w:rFonts w:asciiTheme="minorHAnsi" w:hAnsiTheme="minorHAnsi" w:cstheme="minorBidi"/>
          <w:b/>
          <w:color w:val="000000" w:themeColor="text1"/>
          <w:sz w:val="36"/>
          <w:szCs w:val="36"/>
        </w:rPr>
      </w:pPr>
      <w:bookmarkStart w:id="17" w:name="_Toc2027725999"/>
      <w:r w:rsidRPr="0C8C55B3">
        <w:rPr>
          <w:rFonts w:asciiTheme="minorHAnsi" w:hAnsiTheme="minorHAnsi" w:cstheme="minorBidi"/>
          <w:color w:val="000000" w:themeColor="text1"/>
          <w:sz w:val="36"/>
          <w:szCs w:val="36"/>
        </w:rPr>
        <w:t>Single-Year P</w:t>
      </w:r>
      <w:r w:rsidR="04CD19EF" w:rsidRPr="0C8C55B3">
        <w:rPr>
          <w:rFonts w:asciiTheme="minorHAnsi" w:hAnsiTheme="minorHAnsi" w:cstheme="minorBidi"/>
          <w:color w:val="000000" w:themeColor="text1"/>
          <w:sz w:val="36"/>
          <w:szCs w:val="36"/>
        </w:rPr>
        <w:t>roposals:</w:t>
      </w:r>
      <w:bookmarkEnd w:id="17"/>
      <w:r w:rsidR="04CD19EF" w:rsidRPr="0C8C55B3">
        <w:rPr>
          <w:rFonts w:asciiTheme="minorHAnsi" w:hAnsiTheme="minorHAnsi" w:cstheme="minorBidi"/>
          <w:color w:val="000000" w:themeColor="text1"/>
          <w:sz w:val="36"/>
          <w:szCs w:val="36"/>
        </w:rPr>
        <w:t xml:space="preserve"> </w:t>
      </w:r>
    </w:p>
    <w:p w14:paraId="55D975B2" w14:textId="3E523107" w:rsidR="00247D74" w:rsidRPr="00C44461" w:rsidRDefault="00442EFB" w:rsidP="00897839">
      <w:pPr>
        <w:pStyle w:val="ListParagraph"/>
        <w:numPr>
          <w:ilvl w:val="1"/>
          <w:numId w:val="6"/>
        </w:numPr>
        <w:shd w:val="clear" w:color="auto" w:fill="FFFFFF" w:themeFill="background1"/>
        <w:spacing w:afterLines="100" w:after="240" w:line="360" w:lineRule="auto"/>
        <w:ind w:left="900"/>
        <w:contextualSpacing w:val="0"/>
        <w:rPr>
          <w:rFonts w:asciiTheme="minorHAnsi" w:hAnsiTheme="minorHAnsi" w:cstheme="minorHAnsi"/>
          <w:b w:val="0"/>
          <w:color w:val="000000"/>
        </w:rPr>
      </w:pPr>
      <w:r w:rsidRPr="00C44461">
        <w:rPr>
          <w:rStyle w:val="Strong"/>
          <w:rFonts w:asciiTheme="minorHAnsi" w:hAnsiTheme="minorHAnsi" w:cstheme="minorHAnsi"/>
          <w:b/>
          <w:color w:val="000000" w:themeColor="text1"/>
        </w:rPr>
        <w:t>Single-</w:t>
      </w:r>
      <w:r w:rsidR="008C3E4A" w:rsidRPr="00C44461">
        <w:rPr>
          <w:rStyle w:val="Strong"/>
          <w:rFonts w:asciiTheme="minorHAnsi" w:hAnsiTheme="minorHAnsi" w:cstheme="minorHAnsi"/>
          <w:b/>
          <w:color w:val="000000" w:themeColor="text1"/>
        </w:rPr>
        <w:t>year program proposal p</w:t>
      </w:r>
      <w:r w:rsidR="00AF6901" w:rsidRPr="00C44461">
        <w:rPr>
          <w:rStyle w:val="Strong"/>
          <w:rFonts w:asciiTheme="minorHAnsi" w:hAnsiTheme="minorHAnsi" w:cstheme="minorHAnsi"/>
          <w:b/>
          <w:color w:val="000000" w:themeColor="text1"/>
        </w:rPr>
        <w:t xml:space="preserve">age limits:  </w:t>
      </w:r>
      <w:r w:rsidR="001204AD" w:rsidRPr="00C44461">
        <w:rPr>
          <w:rFonts w:asciiTheme="minorHAnsi" w:hAnsiTheme="minorHAnsi" w:cstheme="minorHAnsi"/>
          <w:b w:val="0"/>
        </w:rPr>
        <w:t xml:space="preserve">Single-year proposals using PRM’s templates must </w:t>
      </w:r>
      <w:r w:rsidR="00016C56" w:rsidRPr="00C44461">
        <w:rPr>
          <w:rFonts w:asciiTheme="minorHAnsi" w:hAnsiTheme="minorHAnsi" w:cstheme="minorHAnsi"/>
          <w:b w:val="0"/>
        </w:rPr>
        <w:t>not exceed</w:t>
      </w:r>
      <w:r w:rsidR="001204AD" w:rsidRPr="00C44461">
        <w:rPr>
          <w:rFonts w:asciiTheme="minorHAnsi" w:hAnsiTheme="minorHAnsi" w:cstheme="minorHAnsi"/>
          <w:b w:val="0"/>
        </w:rPr>
        <w:t xml:space="preserve"> </w:t>
      </w:r>
      <w:r w:rsidR="00AF6901" w:rsidRPr="00C44461">
        <w:rPr>
          <w:rFonts w:asciiTheme="minorHAnsi" w:hAnsiTheme="minorHAnsi" w:cstheme="minorHAnsi"/>
          <w:b w:val="0"/>
        </w:rPr>
        <w:t>15</w:t>
      </w:r>
      <w:r w:rsidR="001204AD" w:rsidRPr="00C44461">
        <w:rPr>
          <w:rFonts w:asciiTheme="minorHAnsi" w:hAnsiTheme="minorHAnsi" w:cstheme="minorHAnsi"/>
          <w:b w:val="0"/>
        </w:rPr>
        <w:t xml:space="preserve"> pages in length (Times New Roman </w:t>
      </w:r>
      <w:r w:rsidR="00DA7FB1" w:rsidRPr="00C44461">
        <w:rPr>
          <w:rFonts w:asciiTheme="minorHAnsi" w:hAnsiTheme="minorHAnsi" w:cstheme="minorHAnsi"/>
          <w:b w:val="0"/>
        </w:rPr>
        <w:t xml:space="preserve">or Calibri </w:t>
      </w:r>
      <w:r w:rsidR="00960EC0" w:rsidRPr="00C44461">
        <w:rPr>
          <w:rFonts w:asciiTheme="minorHAnsi" w:hAnsiTheme="minorHAnsi" w:cstheme="minorHAnsi"/>
          <w:b w:val="0"/>
        </w:rPr>
        <w:t>12-point</w:t>
      </w:r>
      <w:r w:rsidR="001204AD" w:rsidRPr="00C44461">
        <w:rPr>
          <w:rFonts w:asciiTheme="minorHAnsi" w:hAnsiTheme="minorHAnsi" w:cstheme="minorHAnsi"/>
          <w:b w:val="0"/>
        </w:rPr>
        <w:t xml:space="preserve"> font,</w:t>
      </w:r>
      <w:r w:rsidR="6A24EB5A" w:rsidRPr="00C44461">
        <w:rPr>
          <w:rFonts w:asciiTheme="minorHAnsi" w:hAnsiTheme="minorHAnsi" w:cstheme="minorHAnsi"/>
          <w:b w:val="0"/>
        </w:rPr>
        <w:t xml:space="preserve"> letter sized paper,</w:t>
      </w:r>
      <w:r w:rsidR="001204AD" w:rsidRPr="00C44461">
        <w:rPr>
          <w:rFonts w:asciiTheme="minorHAnsi" w:hAnsiTheme="minorHAnsi" w:cstheme="minorHAnsi"/>
          <w:b w:val="0"/>
        </w:rPr>
        <w:t xml:space="preserve"> </w:t>
      </w:r>
      <w:r w:rsidR="00960EC0" w:rsidRPr="00C44461">
        <w:rPr>
          <w:rFonts w:asciiTheme="minorHAnsi" w:hAnsiTheme="minorHAnsi" w:cstheme="minorHAnsi"/>
          <w:b w:val="0"/>
        </w:rPr>
        <w:t>one-inch</w:t>
      </w:r>
      <w:r w:rsidR="001204AD" w:rsidRPr="00C44461">
        <w:rPr>
          <w:rFonts w:asciiTheme="minorHAnsi" w:hAnsiTheme="minorHAnsi" w:cstheme="minorHAnsi"/>
          <w:b w:val="0"/>
        </w:rPr>
        <w:t xml:space="preserve"> margins on all sides)</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 xml:space="preserve">If the applicant does not use PRM’s recommended templates, proposals must not exceed </w:t>
      </w:r>
      <w:r w:rsidR="00AF6901" w:rsidRPr="00C44461">
        <w:rPr>
          <w:rFonts w:asciiTheme="minorHAnsi" w:hAnsiTheme="minorHAnsi" w:cstheme="minorHAnsi"/>
          <w:b w:val="0"/>
        </w:rPr>
        <w:t>10</w:t>
      </w:r>
      <w:r w:rsidR="001204AD" w:rsidRPr="00C44461">
        <w:rPr>
          <w:rFonts w:asciiTheme="minorHAnsi" w:hAnsiTheme="minorHAnsi" w:cstheme="minorHAnsi"/>
          <w:b w:val="0"/>
        </w:rPr>
        <w:t xml:space="preserve"> pages in length</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 xml:space="preserve">Organizations may choose to attach work plans, activity calendars, and/or logical frameworks as addendums/appendices to the </w:t>
      </w:r>
      <w:r w:rsidR="00960EC0" w:rsidRPr="00C44461">
        <w:rPr>
          <w:rFonts w:asciiTheme="minorHAnsi" w:hAnsiTheme="minorHAnsi" w:cstheme="minorHAnsi"/>
          <w:b w:val="0"/>
        </w:rPr>
        <w:t>proposal but</w:t>
      </w:r>
      <w:r w:rsidR="6569E9D6" w:rsidRPr="00C44461">
        <w:rPr>
          <w:rFonts w:asciiTheme="minorHAnsi" w:hAnsiTheme="minorHAnsi" w:cstheme="minorHAnsi"/>
          <w:b w:val="0"/>
        </w:rPr>
        <w:t xml:space="preserve"> are not required</w:t>
      </w:r>
      <w:r w:rsidR="4CBDFE1C" w:rsidRPr="00C44461">
        <w:rPr>
          <w:rFonts w:asciiTheme="minorHAnsi" w:hAnsiTheme="minorHAnsi" w:cstheme="minorHAnsi"/>
          <w:b w:val="0"/>
        </w:rPr>
        <w:t xml:space="preserve"> to do so</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These attachments do not count toward the page limit total</w:t>
      </w:r>
      <w:r w:rsidR="00670FA7" w:rsidRPr="00C44461">
        <w:rPr>
          <w:rFonts w:asciiTheme="minorHAnsi" w:hAnsiTheme="minorHAnsi" w:cstheme="minorHAnsi"/>
          <w:b w:val="0"/>
        </w:rPr>
        <w:t>;</w:t>
      </w:r>
      <w:r w:rsidR="001204AD" w:rsidRPr="00C44461">
        <w:rPr>
          <w:rFonts w:asciiTheme="minorHAnsi" w:hAnsiTheme="minorHAnsi" w:cstheme="minorHAnsi"/>
          <w:b w:val="0"/>
        </w:rPr>
        <w:t xml:space="preserve"> however</w:t>
      </w:r>
      <w:r w:rsidR="00670FA7" w:rsidRPr="00C44461">
        <w:rPr>
          <w:rFonts w:asciiTheme="minorHAnsi" w:hAnsiTheme="minorHAnsi" w:cstheme="minorHAnsi"/>
          <w:b w:val="0"/>
        </w:rPr>
        <w:t>,</w:t>
      </w:r>
      <w:r w:rsidR="001204AD" w:rsidRPr="00C44461">
        <w:rPr>
          <w:rFonts w:asciiTheme="minorHAnsi" w:hAnsiTheme="minorHAnsi" w:cstheme="minorHAnsi"/>
          <w:b w:val="0"/>
        </w:rPr>
        <w:t xml:space="preserve"> annexes cannot be relied upon as a key source of </w:t>
      </w:r>
      <w:r w:rsidR="00BF2204" w:rsidRPr="00C44461">
        <w:rPr>
          <w:rFonts w:asciiTheme="minorHAnsi" w:hAnsiTheme="minorHAnsi" w:cstheme="minorHAnsi"/>
          <w:b w:val="0"/>
        </w:rPr>
        <w:t>program</w:t>
      </w:r>
      <w:r w:rsidR="001204AD" w:rsidRPr="00C44461">
        <w:rPr>
          <w:rFonts w:asciiTheme="minorHAnsi" w:hAnsiTheme="minorHAnsi" w:cstheme="minorHAnsi"/>
          <w:b w:val="0"/>
        </w:rPr>
        <w:t xml:space="preserve"> information</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The proposal narrative must be able to stand on its own in the application process</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For multi-year funding application instructions, see section (e) below</w:t>
      </w:r>
      <w:r w:rsidR="00820DBC" w:rsidRPr="00C44461">
        <w:rPr>
          <w:rFonts w:asciiTheme="minorHAnsi" w:hAnsiTheme="minorHAnsi" w:cstheme="minorHAnsi"/>
          <w:b w:val="0"/>
        </w:rPr>
        <w:t xml:space="preserve">.  </w:t>
      </w:r>
      <w:r w:rsidR="00B40B28" w:rsidRPr="00C44461">
        <w:rPr>
          <w:rFonts w:asciiTheme="minorHAnsi" w:hAnsiTheme="minorHAnsi" w:cstheme="minorHAnsi"/>
          <w:b w:val="0"/>
        </w:rPr>
        <w:t xml:space="preserve">Proposals exceeding the page limit </w:t>
      </w:r>
      <w:r w:rsidR="00670FA7" w:rsidRPr="00C44461">
        <w:rPr>
          <w:rFonts w:asciiTheme="minorHAnsi" w:hAnsiTheme="minorHAnsi" w:cstheme="minorHAnsi"/>
          <w:b w:val="0"/>
        </w:rPr>
        <w:t xml:space="preserve">will not </w:t>
      </w:r>
      <w:r w:rsidR="00B40B28" w:rsidRPr="00C44461">
        <w:rPr>
          <w:rFonts w:asciiTheme="minorHAnsi" w:hAnsiTheme="minorHAnsi" w:cstheme="minorHAnsi"/>
          <w:b w:val="0"/>
        </w:rPr>
        <w:t>be considered</w:t>
      </w:r>
      <w:r w:rsidR="00820DBC" w:rsidRPr="00C44461">
        <w:rPr>
          <w:rFonts w:asciiTheme="minorHAnsi" w:hAnsiTheme="minorHAnsi" w:cstheme="minorHAnsi"/>
          <w:b w:val="0"/>
        </w:rPr>
        <w:t xml:space="preserve">.  </w:t>
      </w:r>
    </w:p>
    <w:p w14:paraId="4D96C952" w14:textId="342C5344" w:rsidR="00DC6F85" w:rsidRPr="00C44461" w:rsidRDefault="00DC6F85" w:rsidP="00897839">
      <w:pPr>
        <w:pStyle w:val="ListParagraph"/>
        <w:numPr>
          <w:ilvl w:val="3"/>
          <w:numId w:val="6"/>
        </w:numPr>
        <w:spacing w:afterLines="100" w:after="240" w:line="360" w:lineRule="auto"/>
        <w:contextualSpacing w:val="0"/>
        <w:rPr>
          <w:rFonts w:asciiTheme="minorHAnsi" w:hAnsiTheme="minorHAnsi" w:cstheme="minorHAnsi"/>
          <w:b w:val="0"/>
        </w:rPr>
      </w:pPr>
      <w:r w:rsidRPr="00C44461">
        <w:rPr>
          <w:rFonts w:asciiTheme="minorHAnsi" w:hAnsiTheme="minorHAnsi" w:cstheme="minorHAnsi"/>
          <w:b w:val="0"/>
          <w:color w:val="000000" w:themeColor="text1"/>
        </w:rPr>
        <w:t xml:space="preserve">PRM strongly recommends application narrative be submitted in Adobe PDF, as Microsoft Word documents may sometimes produce different page </w:t>
      </w:r>
      <w:r w:rsidRPr="00C44461">
        <w:rPr>
          <w:rFonts w:asciiTheme="minorHAnsi" w:hAnsiTheme="minorHAnsi" w:cstheme="minorHAnsi"/>
          <w:b w:val="0"/>
          <w:color w:val="000000" w:themeColor="text1"/>
        </w:rPr>
        <w:lastRenderedPageBreak/>
        <w:t xml:space="preserve">lengths based on software versions and configurations. </w:t>
      </w:r>
      <w:r w:rsidRPr="00C44461">
        <w:rPr>
          <w:rFonts w:asciiTheme="minorHAnsi" w:hAnsiTheme="minorHAnsi" w:cstheme="minorHAnsi"/>
          <w:b w:val="0"/>
        </w:rPr>
        <w:t>Tables and budget documents should be submitted as Excel documents.</w:t>
      </w:r>
    </w:p>
    <w:p w14:paraId="7CC1485A" w14:textId="7DBF7491" w:rsidR="00DC6F85" w:rsidRPr="00C44461" w:rsidRDefault="00DC6F85" w:rsidP="00897839">
      <w:pPr>
        <w:pStyle w:val="ListParagraph"/>
        <w:numPr>
          <w:ilvl w:val="3"/>
          <w:numId w:val="6"/>
        </w:numPr>
        <w:spacing w:afterLines="100" w:after="240" w:line="360" w:lineRule="auto"/>
        <w:contextualSpacing w:val="0"/>
        <w:rPr>
          <w:rFonts w:asciiTheme="minorHAnsi" w:eastAsiaTheme="minorEastAsia" w:hAnsiTheme="minorHAnsi" w:cstheme="minorHAnsi"/>
          <w:bCs/>
          <w:color w:val="000000" w:themeColor="text1"/>
        </w:rPr>
      </w:pPr>
      <w:r w:rsidRPr="00C44461">
        <w:rPr>
          <w:rStyle w:val="normaltextrun"/>
          <w:rFonts w:asciiTheme="minorHAnsi" w:hAnsiTheme="minorHAnsi" w:cstheme="minorHAnsi"/>
          <w:b w:val="0"/>
          <w:color w:val="000000"/>
          <w:shd w:val="clear" w:color="auto" w:fill="FFFFFF"/>
        </w:rPr>
        <w:t>Page limits are strictly adhered to, and PRM will not review pages of the narrative beyond the stated limit, which may negatively impact the proposal’s score.</w:t>
      </w:r>
    </w:p>
    <w:p w14:paraId="6BB67694" w14:textId="7AC6BD91" w:rsidR="008C3E4A" w:rsidRPr="00C44461" w:rsidRDefault="009D4154" w:rsidP="00897839">
      <w:pPr>
        <w:pStyle w:val="ListParagraph"/>
        <w:numPr>
          <w:ilvl w:val="3"/>
          <w:numId w:val="6"/>
        </w:numPr>
        <w:spacing w:afterLines="100" w:after="240" w:line="360" w:lineRule="auto"/>
        <w:contextualSpacing w:val="0"/>
        <w:rPr>
          <w:rFonts w:asciiTheme="minorHAnsi" w:eastAsiaTheme="minorEastAsia" w:hAnsiTheme="minorHAnsi" w:cstheme="minorHAnsi"/>
          <w:bCs/>
          <w:color w:val="000000" w:themeColor="text1"/>
        </w:rPr>
      </w:pPr>
      <w:r w:rsidRPr="00C44461">
        <w:rPr>
          <w:rFonts w:asciiTheme="minorHAnsi" w:hAnsiTheme="minorHAnsi" w:cstheme="minorHAnsi"/>
          <w:b w:val="0"/>
          <w:color w:val="000000" w:themeColor="text1"/>
        </w:rPr>
        <w:t>All documents must be in English</w:t>
      </w:r>
      <w:r w:rsidR="42F4FDDE" w:rsidRPr="00C44461">
        <w:rPr>
          <w:rFonts w:asciiTheme="minorHAnsi" w:hAnsiTheme="minorHAnsi" w:cstheme="minorHAnsi"/>
          <w:b w:val="0"/>
          <w:color w:val="000000" w:themeColor="text1"/>
        </w:rPr>
        <w:t xml:space="preserve"> </w:t>
      </w:r>
      <w:r w:rsidR="78CA4186" w:rsidRPr="00C44461">
        <w:rPr>
          <w:rFonts w:asciiTheme="minorHAnsi" w:hAnsiTheme="minorHAnsi" w:cstheme="minorHAnsi"/>
          <w:b w:val="0"/>
        </w:rPr>
        <w:t>and should avoid the use of jargon and should spell out all acronyms upon first use.</w:t>
      </w:r>
    </w:p>
    <w:p w14:paraId="0B95F659" w14:textId="5E1A287D" w:rsidR="008C3E4A" w:rsidRPr="00B9671D" w:rsidRDefault="04CD19EF" w:rsidP="0C8C55B3">
      <w:pPr>
        <w:pStyle w:val="Heading2"/>
        <w:spacing w:afterLines="100" w:after="240" w:line="360" w:lineRule="auto"/>
        <w:rPr>
          <w:rFonts w:asciiTheme="minorHAnsi" w:hAnsiTheme="minorHAnsi" w:cstheme="minorBidi"/>
          <w:color w:val="000000" w:themeColor="text1"/>
          <w:sz w:val="36"/>
          <w:szCs w:val="36"/>
        </w:rPr>
      </w:pPr>
      <w:bookmarkStart w:id="18" w:name="_Toc991502726"/>
      <w:r w:rsidRPr="0C8C55B3">
        <w:rPr>
          <w:rFonts w:asciiTheme="minorHAnsi" w:hAnsiTheme="minorHAnsi" w:cstheme="minorBidi"/>
          <w:color w:val="000000" w:themeColor="text1"/>
          <w:sz w:val="36"/>
          <w:szCs w:val="36"/>
        </w:rPr>
        <w:t>Multi-Year</w:t>
      </w:r>
      <w:r w:rsidR="1B4EE68E" w:rsidRPr="0C8C55B3">
        <w:rPr>
          <w:rFonts w:asciiTheme="minorHAnsi" w:hAnsiTheme="minorHAnsi" w:cstheme="minorBidi"/>
          <w:color w:val="000000" w:themeColor="text1"/>
          <w:sz w:val="36"/>
          <w:szCs w:val="36"/>
        </w:rPr>
        <w:t xml:space="preserve"> P</w:t>
      </w:r>
      <w:r w:rsidR="121F245E" w:rsidRPr="0C8C55B3">
        <w:rPr>
          <w:rFonts w:asciiTheme="minorHAnsi" w:hAnsiTheme="minorHAnsi" w:cstheme="minorBidi"/>
          <w:color w:val="000000" w:themeColor="text1"/>
          <w:sz w:val="36"/>
          <w:szCs w:val="36"/>
        </w:rPr>
        <w:t>roposals:</w:t>
      </w:r>
      <w:bookmarkEnd w:id="18"/>
    </w:p>
    <w:p w14:paraId="0808CA77" w14:textId="3C40625F" w:rsidR="008C3E4A" w:rsidRPr="00C44461" w:rsidRDefault="008C3E4A" w:rsidP="00897839">
      <w:pPr>
        <w:pStyle w:val="ListParagraph"/>
        <w:numPr>
          <w:ilvl w:val="2"/>
          <w:numId w:val="6"/>
        </w:numPr>
        <w:spacing w:afterLines="100" w:after="240" w:line="360" w:lineRule="auto"/>
        <w:ind w:left="900" w:hanging="360"/>
        <w:contextualSpacing w:val="0"/>
        <w:rPr>
          <w:rFonts w:asciiTheme="minorHAnsi" w:hAnsiTheme="minorHAnsi" w:cstheme="minorHAnsi"/>
          <w:b w:val="0"/>
        </w:rPr>
      </w:pPr>
      <w:r w:rsidRPr="00C44461">
        <w:rPr>
          <w:rFonts w:asciiTheme="minorHAnsi" w:hAnsiTheme="minorHAnsi" w:cstheme="minorHAnsi"/>
          <w:b w:val="0"/>
        </w:rPr>
        <w:t xml:space="preserve">Applicants proposing multi-year programs should adhere to the following guidance: Applicants may submit proposals that include multi-year strategies presented in </w:t>
      </w:r>
      <w:r w:rsidR="00960EC0" w:rsidRPr="00C44461">
        <w:rPr>
          <w:rFonts w:asciiTheme="minorHAnsi" w:hAnsiTheme="minorHAnsi" w:cstheme="minorHAnsi"/>
          <w:b w:val="0"/>
        </w:rPr>
        <w:t>one-year</w:t>
      </w:r>
      <w:r w:rsidRPr="00C44461">
        <w:rPr>
          <w:rFonts w:asciiTheme="minorHAnsi" w:hAnsiTheme="minorHAnsi" w:cstheme="minorHAnsi"/>
          <w:b w:val="0"/>
        </w:rPr>
        <w:t xml:space="preserve"> (12 month) cycles for a period not to exceed </w:t>
      </w:r>
      <w:r w:rsidR="5E3D28C7" w:rsidRPr="00C44461">
        <w:rPr>
          <w:rFonts w:asciiTheme="minorHAnsi" w:hAnsiTheme="minorHAnsi" w:cstheme="minorHAnsi"/>
          <w:b w:val="0"/>
        </w:rPr>
        <w:t>two</w:t>
      </w:r>
      <w:r w:rsidR="00C35F51" w:rsidRPr="00C44461">
        <w:rPr>
          <w:rFonts w:asciiTheme="minorHAnsi" w:hAnsiTheme="minorHAnsi" w:cstheme="minorHAnsi"/>
          <w:b w:val="0"/>
        </w:rPr>
        <w:t xml:space="preserve"> years</w:t>
      </w:r>
      <w:r w:rsidRPr="00C44461">
        <w:rPr>
          <w:rFonts w:asciiTheme="minorHAnsi" w:hAnsiTheme="minorHAnsi" w:cstheme="minorHAnsi"/>
          <w:b w:val="0"/>
        </w:rPr>
        <w:t xml:space="preserve"> (</w:t>
      </w:r>
      <w:r w:rsidR="00C35F51" w:rsidRPr="00C44461">
        <w:rPr>
          <w:rFonts w:asciiTheme="minorHAnsi" w:hAnsiTheme="minorHAnsi" w:cstheme="minorHAnsi"/>
          <w:b w:val="0"/>
        </w:rPr>
        <w:t xml:space="preserve">24 </w:t>
      </w:r>
      <w:r w:rsidRPr="00C44461">
        <w:rPr>
          <w:rFonts w:asciiTheme="minorHAnsi" w:hAnsiTheme="minorHAnsi" w:cstheme="minorHAnsi"/>
          <w:b w:val="0"/>
        </w:rPr>
        <w:t xml:space="preserve">months) </w:t>
      </w:r>
      <w:r w:rsidRPr="00C44461">
        <w:rPr>
          <w:rFonts w:asciiTheme="minorHAnsi" w:hAnsiTheme="minorHAnsi" w:cstheme="minorHAnsi"/>
          <w:b w:val="0"/>
          <w:color w:val="000000" w:themeColor="text1"/>
        </w:rPr>
        <w:t>from the proposed start date</w:t>
      </w:r>
      <w:r w:rsidR="00820DBC" w:rsidRPr="00C44461">
        <w:rPr>
          <w:rFonts w:asciiTheme="minorHAnsi" w:hAnsiTheme="minorHAnsi" w:cstheme="minorHAnsi"/>
          <w:b w:val="0"/>
        </w:rPr>
        <w:t xml:space="preserve">.  </w:t>
      </w:r>
      <w:r w:rsidRPr="00C44461">
        <w:rPr>
          <w:rFonts w:asciiTheme="minorHAnsi" w:hAnsiTheme="minorHAnsi" w:cstheme="minorHAnsi"/>
          <w:b w:val="0"/>
        </w:rPr>
        <w:t>Fully developed programs with detailed budgets, objectives and indicators are required for each year of activities</w:t>
      </w:r>
      <w:r w:rsidR="00820DBC" w:rsidRPr="00C44461">
        <w:rPr>
          <w:rFonts w:asciiTheme="minorHAnsi" w:hAnsiTheme="minorHAnsi" w:cstheme="minorHAnsi"/>
          <w:b w:val="0"/>
        </w:rPr>
        <w:t xml:space="preserve">.  </w:t>
      </w:r>
      <w:r w:rsidRPr="00C44461">
        <w:rPr>
          <w:rFonts w:asciiTheme="minorHAnsi" w:hAnsiTheme="minorHAnsi" w:cstheme="minorHAnsi"/>
          <w:b w:val="0"/>
        </w:rPr>
        <w:t>Applicants should use PRM’s recommended multi-year proposal template for the first year of a multi-year application</w:t>
      </w:r>
      <w:r w:rsidR="00820DBC" w:rsidRPr="00C44461">
        <w:rPr>
          <w:rFonts w:asciiTheme="minorHAnsi" w:hAnsiTheme="minorHAnsi" w:cstheme="minorHAnsi"/>
          <w:b w:val="0"/>
        </w:rPr>
        <w:t xml:space="preserve">.  </w:t>
      </w:r>
    </w:p>
    <w:p w14:paraId="0601B92A" w14:textId="77538CF6" w:rsidR="008C3E4A" w:rsidRPr="00C44461" w:rsidRDefault="008C3E4A" w:rsidP="009065A6">
      <w:pPr>
        <w:pStyle w:val="ListParagraph"/>
        <w:numPr>
          <w:ilvl w:val="2"/>
          <w:numId w:val="6"/>
        </w:numPr>
        <w:tabs>
          <w:tab w:val="left" w:pos="900"/>
        </w:tabs>
        <w:spacing w:afterLines="100" w:after="240" w:line="360" w:lineRule="auto"/>
        <w:ind w:left="900" w:hanging="360"/>
        <w:contextualSpacing w:val="0"/>
        <w:rPr>
          <w:rFonts w:asciiTheme="minorHAnsi" w:hAnsiTheme="minorHAnsi" w:cstheme="minorHAnsi"/>
          <w:b w:val="0"/>
        </w:rPr>
      </w:pPr>
      <w:r w:rsidRPr="00C44461">
        <w:rPr>
          <w:rFonts w:asciiTheme="minorHAnsi" w:hAnsiTheme="minorHAnsi" w:cstheme="minorHAnsi"/>
          <w:b w:val="0"/>
        </w:rPr>
        <w:t>Multi-year funding applicants may use PRM’s budget</w:t>
      </w:r>
      <w:r w:rsidR="00211BA4" w:rsidRPr="00C44461">
        <w:rPr>
          <w:rFonts w:asciiTheme="minorHAnsi" w:hAnsiTheme="minorHAnsi" w:cstheme="minorHAnsi"/>
          <w:b w:val="0"/>
        </w:rPr>
        <w:t xml:space="preserve"> summary and separate budget detail</w:t>
      </w:r>
      <w:r w:rsidRPr="00C44461">
        <w:rPr>
          <w:rFonts w:asciiTheme="minorHAnsi" w:hAnsiTheme="minorHAnsi" w:cstheme="minorHAnsi"/>
          <w:b w:val="0"/>
        </w:rPr>
        <w:t xml:space="preserve"> template</w:t>
      </w:r>
      <w:r w:rsidR="00211BA4" w:rsidRPr="00C44461">
        <w:rPr>
          <w:rFonts w:asciiTheme="minorHAnsi" w:hAnsiTheme="minorHAnsi" w:cstheme="minorHAnsi"/>
          <w:b w:val="0"/>
        </w:rPr>
        <w:t>s,</w:t>
      </w:r>
      <w:r w:rsidRPr="00C44461">
        <w:rPr>
          <w:rFonts w:asciiTheme="minorHAnsi" w:hAnsiTheme="minorHAnsi" w:cstheme="minorHAnsi"/>
          <w:b w:val="0"/>
        </w:rPr>
        <w:t xml:space="preserve"> and should </w:t>
      </w:r>
      <w:r w:rsidR="00211BA4" w:rsidRPr="00C44461">
        <w:rPr>
          <w:rFonts w:asciiTheme="minorHAnsi" w:hAnsiTheme="minorHAnsi" w:cstheme="minorHAnsi"/>
          <w:b w:val="0"/>
        </w:rPr>
        <w:t xml:space="preserve">disaggregate budget by year, per year, and for each </w:t>
      </w:r>
      <w:r w:rsidRPr="00C44461">
        <w:rPr>
          <w:rFonts w:asciiTheme="minorHAnsi" w:hAnsiTheme="minorHAnsi" w:cstheme="minorHAnsi"/>
          <w:b w:val="0"/>
        </w:rPr>
        <w:t>program year</w:t>
      </w:r>
      <w:r w:rsidR="00820DBC" w:rsidRPr="00C44461">
        <w:rPr>
          <w:rFonts w:asciiTheme="minorHAnsi" w:hAnsiTheme="minorHAnsi" w:cstheme="minorHAnsi"/>
          <w:b w:val="0"/>
        </w:rPr>
        <w:t xml:space="preserve">.  </w:t>
      </w:r>
      <w:r w:rsidRPr="00C44461">
        <w:rPr>
          <w:rFonts w:asciiTheme="minorHAnsi" w:hAnsiTheme="minorHAnsi" w:cstheme="minorHAnsi"/>
          <w:b w:val="0"/>
        </w:rPr>
        <w:t>Multi-year proposal narratives and budgets can be updated yearly upon submission of new noncompeting single year proposal narrative template with an updated budget</w:t>
      </w:r>
      <w:r w:rsidR="00820DBC" w:rsidRPr="00C44461">
        <w:rPr>
          <w:rFonts w:asciiTheme="minorHAnsi" w:hAnsiTheme="minorHAnsi" w:cstheme="minorHAnsi"/>
          <w:b w:val="0"/>
        </w:rPr>
        <w:t xml:space="preserve">.  </w:t>
      </w:r>
    </w:p>
    <w:p w14:paraId="3337B013" w14:textId="0A26DC39" w:rsidR="00D4313A" w:rsidRDefault="008C3E4A" w:rsidP="009065A6">
      <w:pPr>
        <w:pStyle w:val="ListParagraph"/>
        <w:numPr>
          <w:ilvl w:val="2"/>
          <w:numId w:val="6"/>
        </w:numPr>
        <w:spacing w:afterLines="100" w:after="240" w:line="360" w:lineRule="auto"/>
        <w:ind w:left="900" w:hanging="360"/>
        <w:contextualSpacing w:val="0"/>
        <w:rPr>
          <w:rFonts w:asciiTheme="minorHAnsi" w:hAnsiTheme="minorHAnsi" w:cstheme="minorHAnsi"/>
          <w:b w:val="0"/>
        </w:rPr>
      </w:pPr>
      <w:r w:rsidRPr="00C44461">
        <w:rPr>
          <w:rFonts w:asciiTheme="minorHAnsi" w:hAnsiTheme="minorHAnsi" w:cstheme="minorHAnsi"/>
        </w:rPr>
        <w:t>Multi-year program proposal page limits:</w:t>
      </w:r>
      <w:r w:rsidRPr="00C44461">
        <w:rPr>
          <w:rFonts w:asciiTheme="minorHAnsi" w:hAnsiTheme="minorHAnsi" w:cstheme="minorHAnsi"/>
          <w:b w:val="0"/>
        </w:rPr>
        <w:t xml:space="preserve">  </w:t>
      </w:r>
      <w:r w:rsidR="5E24E19C" w:rsidRPr="00C44461">
        <w:rPr>
          <w:rFonts w:asciiTheme="minorHAnsi" w:hAnsiTheme="minorHAnsi" w:cstheme="minorHAnsi"/>
          <w:b w:val="0"/>
        </w:rPr>
        <w:t>M</w:t>
      </w:r>
      <w:r w:rsidR="00960EC0" w:rsidRPr="00C44461">
        <w:rPr>
          <w:rFonts w:asciiTheme="minorHAnsi" w:hAnsiTheme="minorHAnsi" w:cstheme="minorHAnsi"/>
          <w:b w:val="0"/>
        </w:rPr>
        <w:t>ulti-year</w:t>
      </w:r>
      <w:r w:rsidRPr="00C44461">
        <w:rPr>
          <w:rFonts w:asciiTheme="minorHAnsi" w:hAnsiTheme="minorHAnsi" w:cstheme="minorHAnsi"/>
          <w:b w:val="0"/>
        </w:rPr>
        <w:t xml:space="preserve"> proposals using PRM’s multi-year template must</w:t>
      </w:r>
      <w:r w:rsidR="00016C56" w:rsidRPr="00C44461">
        <w:rPr>
          <w:rFonts w:asciiTheme="minorHAnsi" w:hAnsiTheme="minorHAnsi" w:cstheme="minorHAnsi"/>
          <w:b w:val="0"/>
        </w:rPr>
        <w:t xml:space="preserve"> not exceed</w:t>
      </w:r>
      <w:r w:rsidRPr="00C44461">
        <w:rPr>
          <w:rFonts w:asciiTheme="minorHAnsi" w:hAnsiTheme="minorHAnsi" w:cstheme="minorHAnsi"/>
          <w:b w:val="0"/>
        </w:rPr>
        <w:t xml:space="preserve"> </w:t>
      </w:r>
      <w:r w:rsidR="00DF43A0">
        <w:rPr>
          <w:rFonts w:asciiTheme="minorHAnsi" w:hAnsiTheme="minorHAnsi" w:cstheme="minorHAnsi"/>
          <w:b w:val="0"/>
        </w:rPr>
        <w:t>17</w:t>
      </w:r>
      <w:r w:rsidR="00DF43A0" w:rsidRPr="00C44461">
        <w:rPr>
          <w:rFonts w:asciiTheme="minorHAnsi" w:hAnsiTheme="minorHAnsi" w:cstheme="minorHAnsi"/>
          <w:b w:val="0"/>
        </w:rPr>
        <w:t xml:space="preserve"> </w:t>
      </w:r>
      <w:r w:rsidRPr="00C44461">
        <w:rPr>
          <w:rFonts w:asciiTheme="minorHAnsi" w:hAnsiTheme="minorHAnsi" w:cstheme="minorHAnsi"/>
          <w:b w:val="0"/>
        </w:rPr>
        <w:t>pages in length (Times New Roman</w:t>
      </w:r>
      <w:r w:rsidR="00B813EB" w:rsidRPr="00C44461">
        <w:rPr>
          <w:rFonts w:asciiTheme="minorHAnsi" w:hAnsiTheme="minorHAnsi" w:cstheme="minorHAnsi"/>
          <w:b w:val="0"/>
        </w:rPr>
        <w:t xml:space="preserve"> or Calibri</w:t>
      </w:r>
      <w:r w:rsidRPr="00C44461">
        <w:rPr>
          <w:rFonts w:asciiTheme="minorHAnsi" w:hAnsiTheme="minorHAnsi" w:cstheme="minorHAnsi"/>
          <w:b w:val="0"/>
        </w:rPr>
        <w:t xml:space="preserve"> 12</w:t>
      </w:r>
      <w:r w:rsidR="00B813EB" w:rsidRPr="00C44461">
        <w:rPr>
          <w:rFonts w:asciiTheme="minorHAnsi" w:hAnsiTheme="minorHAnsi" w:cstheme="minorHAnsi"/>
          <w:b w:val="0"/>
        </w:rPr>
        <w:t>-</w:t>
      </w:r>
      <w:r w:rsidRPr="00C44461">
        <w:rPr>
          <w:rFonts w:asciiTheme="minorHAnsi" w:hAnsiTheme="minorHAnsi" w:cstheme="minorHAnsi"/>
          <w:b w:val="0"/>
        </w:rPr>
        <w:t>point font,</w:t>
      </w:r>
      <w:r w:rsidR="49910BDA" w:rsidRPr="00C44461">
        <w:rPr>
          <w:rFonts w:asciiTheme="minorHAnsi" w:hAnsiTheme="minorHAnsi" w:cstheme="minorHAnsi"/>
          <w:b w:val="0"/>
        </w:rPr>
        <w:t xml:space="preserve"> letter sized paper,</w:t>
      </w:r>
      <w:r w:rsidRPr="00C44461">
        <w:rPr>
          <w:rFonts w:asciiTheme="minorHAnsi" w:hAnsiTheme="minorHAnsi" w:cstheme="minorHAnsi"/>
          <w:b w:val="0"/>
        </w:rPr>
        <w:t xml:space="preserve"> </w:t>
      </w:r>
      <w:r w:rsidR="00960EC0" w:rsidRPr="00C44461">
        <w:rPr>
          <w:rFonts w:asciiTheme="minorHAnsi" w:hAnsiTheme="minorHAnsi" w:cstheme="minorHAnsi"/>
          <w:b w:val="0"/>
        </w:rPr>
        <w:t>one-inch</w:t>
      </w:r>
      <w:r w:rsidRPr="00C44461">
        <w:rPr>
          <w:rFonts w:asciiTheme="minorHAnsi" w:hAnsiTheme="minorHAnsi" w:cstheme="minorHAnsi"/>
          <w:b w:val="0"/>
        </w:rPr>
        <w:t xml:space="preserve"> margins on all sides)</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If the </w:t>
      </w:r>
      <w:r w:rsidRPr="00C44461">
        <w:rPr>
          <w:rFonts w:asciiTheme="minorHAnsi" w:hAnsiTheme="minorHAnsi" w:cstheme="minorHAnsi"/>
          <w:b w:val="0"/>
        </w:rPr>
        <w:lastRenderedPageBreak/>
        <w:t>applicant does not use PRM’s recommended templates, proposals must not exceed 15 pages in length</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Organizations may choose to attach work plans, activity calendars, and/or logical frameworks as addendums/appendices to the </w:t>
      </w:r>
      <w:r w:rsidR="00960EC0" w:rsidRPr="00C44461">
        <w:rPr>
          <w:rFonts w:asciiTheme="minorHAnsi" w:hAnsiTheme="minorHAnsi" w:cstheme="minorHAnsi"/>
          <w:b w:val="0"/>
        </w:rPr>
        <w:t>proposal but</w:t>
      </w:r>
      <w:r w:rsidR="331A8AD8" w:rsidRPr="00C44461">
        <w:rPr>
          <w:rFonts w:asciiTheme="minorHAnsi" w:hAnsiTheme="minorHAnsi" w:cstheme="minorHAnsi"/>
          <w:b w:val="0"/>
        </w:rPr>
        <w:t xml:space="preserve"> are not required</w:t>
      </w:r>
      <w:r w:rsidR="0F363F0F" w:rsidRPr="00C44461">
        <w:rPr>
          <w:rFonts w:asciiTheme="minorHAnsi" w:hAnsiTheme="minorHAnsi" w:cstheme="minorHAnsi"/>
          <w:b w:val="0"/>
        </w:rPr>
        <w:t xml:space="preserve"> to do so</w:t>
      </w:r>
      <w:r w:rsidR="00820DBC" w:rsidRPr="00C44461">
        <w:rPr>
          <w:rFonts w:asciiTheme="minorHAnsi" w:hAnsiTheme="minorHAnsi" w:cstheme="minorHAnsi"/>
          <w:b w:val="0"/>
        </w:rPr>
        <w:t xml:space="preserve">.  </w:t>
      </w:r>
      <w:r w:rsidRPr="00C44461">
        <w:rPr>
          <w:rFonts w:asciiTheme="minorHAnsi" w:hAnsiTheme="minorHAnsi" w:cstheme="minorHAnsi"/>
          <w:b w:val="0"/>
        </w:rPr>
        <w:t>These attachments do not count toward the page limit total however annexes cannot be relied upon as a key source of program</w:t>
      </w:r>
      <w:r w:rsidR="004760AE" w:rsidRPr="00C44461">
        <w:rPr>
          <w:rFonts w:asciiTheme="minorHAnsi" w:hAnsiTheme="minorHAnsi" w:cstheme="minorHAnsi"/>
          <w:b w:val="0"/>
        </w:rPr>
        <w:t xml:space="preserve"> </w:t>
      </w:r>
      <w:r w:rsidRPr="00C44461">
        <w:rPr>
          <w:rFonts w:asciiTheme="minorHAnsi" w:hAnsiTheme="minorHAnsi" w:cstheme="minorHAnsi"/>
          <w:b w:val="0"/>
        </w:rPr>
        <w:t>information</w:t>
      </w:r>
      <w:r w:rsidR="00820DBC" w:rsidRPr="00C44461">
        <w:rPr>
          <w:rFonts w:asciiTheme="minorHAnsi" w:hAnsiTheme="minorHAnsi" w:cstheme="minorHAnsi"/>
          <w:b w:val="0"/>
        </w:rPr>
        <w:t xml:space="preserve">.  </w:t>
      </w:r>
      <w:r w:rsidRPr="00C44461">
        <w:rPr>
          <w:rFonts w:asciiTheme="minorHAnsi" w:hAnsiTheme="minorHAnsi" w:cstheme="minorHAnsi"/>
          <w:b w:val="0"/>
        </w:rPr>
        <w:t>The proposal narrative must be able to stand on its own in the application process</w:t>
      </w:r>
      <w:r w:rsidR="00820DBC" w:rsidRPr="00C44461">
        <w:rPr>
          <w:rFonts w:asciiTheme="minorHAnsi" w:hAnsiTheme="minorHAnsi" w:cstheme="minorHAnsi"/>
          <w:b w:val="0"/>
        </w:rPr>
        <w:t xml:space="preserve">.  </w:t>
      </w:r>
      <w:r w:rsidRPr="00C44461">
        <w:rPr>
          <w:rFonts w:asciiTheme="minorHAnsi" w:hAnsiTheme="minorHAnsi" w:cstheme="minorHAnsi"/>
          <w:b w:val="0"/>
        </w:rPr>
        <w:t>Proposals exceeding the page limit will not be considered</w:t>
      </w:r>
      <w:r w:rsidR="00820DBC" w:rsidRPr="00C44461">
        <w:rPr>
          <w:rFonts w:asciiTheme="minorHAnsi" w:hAnsiTheme="minorHAnsi" w:cstheme="minorHAnsi"/>
          <w:b w:val="0"/>
        </w:rPr>
        <w:t xml:space="preserve">.  </w:t>
      </w:r>
    </w:p>
    <w:p w14:paraId="2DB97E85" w14:textId="0AAD3E32" w:rsidR="00427661" w:rsidRPr="00D4313A" w:rsidRDefault="00DC6F85" w:rsidP="009065A6">
      <w:pPr>
        <w:pStyle w:val="ListParagraph"/>
        <w:numPr>
          <w:ilvl w:val="2"/>
          <w:numId w:val="6"/>
        </w:numPr>
        <w:spacing w:afterLines="100" w:after="240" w:line="360" w:lineRule="auto"/>
        <w:ind w:left="900" w:hanging="360"/>
        <w:contextualSpacing w:val="0"/>
        <w:rPr>
          <w:rFonts w:asciiTheme="minorHAnsi" w:hAnsiTheme="minorHAnsi" w:cstheme="minorHAnsi"/>
          <w:b w:val="0"/>
        </w:rPr>
      </w:pPr>
      <w:r w:rsidRPr="00D4313A">
        <w:rPr>
          <w:rFonts w:asciiTheme="minorHAnsi" w:hAnsiTheme="minorHAnsi" w:cstheme="minorHAnsi"/>
          <w:b w:val="0"/>
          <w:color w:val="000000" w:themeColor="text1"/>
        </w:rPr>
        <w:t xml:space="preserve">PRM strongly recommends application narratives be submitted in Adobe PDF, as Microsoft Word documents may sometimes produce different page lengths based on software versions and configurations. </w:t>
      </w:r>
      <w:r w:rsidRPr="00D4313A">
        <w:rPr>
          <w:rFonts w:asciiTheme="minorHAnsi" w:hAnsiTheme="minorHAnsi" w:cstheme="minorHAnsi"/>
          <w:b w:val="0"/>
        </w:rPr>
        <w:t>Tables and budget documents should be submitted as Excel documents.</w:t>
      </w:r>
    </w:p>
    <w:p w14:paraId="486E85B0" w14:textId="595B5B72" w:rsidR="00DC6F85" w:rsidRPr="00C44461" w:rsidRDefault="00DC6F85" w:rsidP="009065A6">
      <w:pPr>
        <w:pStyle w:val="ListParagraph"/>
        <w:numPr>
          <w:ilvl w:val="3"/>
          <w:numId w:val="6"/>
        </w:numPr>
        <w:spacing w:afterLines="100" w:after="240" w:line="360" w:lineRule="auto"/>
        <w:contextualSpacing w:val="0"/>
        <w:rPr>
          <w:rFonts w:asciiTheme="minorHAnsi" w:eastAsiaTheme="minorEastAsia" w:hAnsiTheme="minorHAnsi" w:cstheme="minorHAnsi"/>
          <w:bCs/>
          <w:color w:val="000000" w:themeColor="text1"/>
        </w:rPr>
      </w:pPr>
      <w:r w:rsidRPr="00C44461">
        <w:rPr>
          <w:rStyle w:val="normaltextrun"/>
          <w:rFonts w:asciiTheme="minorHAnsi" w:hAnsiTheme="minorHAnsi" w:cstheme="minorHAnsi"/>
          <w:b w:val="0"/>
          <w:color w:val="000000"/>
          <w:shd w:val="clear" w:color="auto" w:fill="FFFFFF"/>
        </w:rPr>
        <w:t>Page limits are strictly adhered to, and PRM will not review pages of the narrative beyond the stated limit, which may negatively impact the proposal’s score.</w:t>
      </w:r>
    </w:p>
    <w:p w14:paraId="75776EB5" w14:textId="30A98738" w:rsidR="009D4154" w:rsidRPr="00C44461" w:rsidRDefault="009D4154" w:rsidP="009065A6">
      <w:pPr>
        <w:pStyle w:val="ListParagraph"/>
        <w:numPr>
          <w:ilvl w:val="3"/>
          <w:numId w:val="6"/>
        </w:numPr>
        <w:spacing w:afterLines="100" w:after="240" w:line="360" w:lineRule="auto"/>
        <w:contextualSpacing w:val="0"/>
        <w:rPr>
          <w:rFonts w:asciiTheme="minorHAnsi" w:eastAsiaTheme="minorEastAsia" w:hAnsiTheme="minorHAnsi" w:cstheme="minorHAnsi"/>
          <w:bCs/>
          <w:color w:val="000000" w:themeColor="text1"/>
        </w:rPr>
      </w:pPr>
      <w:r w:rsidRPr="00C44461">
        <w:rPr>
          <w:rFonts w:asciiTheme="minorHAnsi" w:hAnsiTheme="minorHAnsi" w:cstheme="minorHAnsi"/>
          <w:b w:val="0"/>
          <w:color w:val="000000" w:themeColor="text1"/>
        </w:rPr>
        <w:t>All documents must be in English</w:t>
      </w:r>
      <w:r w:rsidR="025E9B34" w:rsidRPr="00C44461">
        <w:rPr>
          <w:rFonts w:asciiTheme="minorHAnsi" w:hAnsiTheme="minorHAnsi" w:cstheme="minorHAnsi"/>
          <w:b w:val="0"/>
          <w:color w:val="000000" w:themeColor="text1"/>
        </w:rPr>
        <w:t xml:space="preserve"> </w:t>
      </w:r>
      <w:r w:rsidR="025E9B34" w:rsidRPr="00C44461">
        <w:rPr>
          <w:rFonts w:asciiTheme="minorHAnsi" w:hAnsiTheme="minorHAnsi" w:cstheme="minorHAnsi"/>
          <w:b w:val="0"/>
        </w:rPr>
        <w:t xml:space="preserve">and should avoid the use of jargon and </w:t>
      </w:r>
      <w:r w:rsidR="7B4E70EB" w:rsidRPr="00C44461">
        <w:rPr>
          <w:rFonts w:asciiTheme="minorHAnsi" w:hAnsiTheme="minorHAnsi" w:cstheme="minorHAnsi"/>
          <w:b w:val="0"/>
        </w:rPr>
        <w:t xml:space="preserve">should </w:t>
      </w:r>
      <w:r w:rsidR="025E9B34" w:rsidRPr="00C44461">
        <w:rPr>
          <w:rFonts w:asciiTheme="minorHAnsi" w:hAnsiTheme="minorHAnsi" w:cstheme="minorHAnsi"/>
          <w:b w:val="0"/>
        </w:rPr>
        <w:t xml:space="preserve">spell out </w:t>
      </w:r>
      <w:r w:rsidR="00F882F4" w:rsidRPr="00C44461">
        <w:rPr>
          <w:rFonts w:asciiTheme="minorHAnsi" w:hAnsiTheme="minorHAnsi" w:cstheme="minorHAnsi"/>
          <w:b w:val="0"/>
        </w:rPr>
        <w:t xml:space="preserve">all </w:t>
      </w:r>
      <w:r w:rsidR="025E9B34" w:rsidRPr="00C44461">
        <w:rPr>
          <w:rFonts w:asciiTheme="minorHAnsi" w:hAnsiTheme="minorHAnsi" w:cstheme="minorHAnsi"/>
          <w:b w:val="0"/>
        </w:rPr>
        <w:t>acronyms</w:t>
      </w:r>
      <w:r w:rsidR="48EA4982" w:rsidRPr="00C44461">
        <w:rPr>
          <w:rFonts w:asciiTheme="minorHAnsi" w:hAnsiTheme="minorHAnsi" w:cstheme="minorHAnsi"/>
          <w:b w:val="0"/>
        </w:rPr>
        <w:t xml:space="preserve"> upon first use.</w:t>
      </w:r>
    </w:p>
    <w:p w14:paraId="2A292F40" w14:textId="1DA2E79A" w:rsidR="008C3E4A" w:rsidRPr="00C44461" w:rsidRDefault="008C3E4A" w:rsidP="009065A6">
      <w:pPr>
        <w:pStyle w:val="ListParagraph"/>
        <w:numPr>
          <w:ilvl w:val="2"/>
          <w:numId w:val="6"/>
        </w:numPr>
        <w:spacing w:afterLines="100" w:after="240" w:line="360" w:lineRule="auto"/>
        <w:ind w:left="900" w:hanging="360"/>
        <w:contextualSpacing w:val="0"/>
        <w:rPr>
          <w:rFonts w:asciiTheme="minorHAnsi" w:hAnsiTheme="minorHAnsi" w:cstheme="minorHAnsi"/>
          <w:b w:val="0"/>
        </w:rPr>
      </w:pPr>
      <w:r w:rsidRPr="00C44461">
        <w:rPr>
          <w:rFonts w:asciiTheme="minorHAnsi" w:hAnsiTheme="minorHAnsi" w:cstheme="minorHAnsi"/>
          <w:b w:val="0"/>
        </w:rPr>
        <w:t xml:space="preserve">Multi-year applications selected for funding by PRM will be funded in </w:t>
      </w:r>
      <w:r w:rsidR="00960EC0" w:rsidRPr="00C44461">
        <w:rPr>
          <w:rFonts w:asciiTheme="minorHAnsi" w:hAnsiTheme="minorHAnsi" w:cstheme="minorHAnsi"/>
          <w:b w:val="0"/>
        </w:rPr>
        <w:t>one-year</w:t>
      </w:r>
      <w:r w:rsidRPr="00C44461">
        <w:rPr>
          <w:rFonts w:asciiTheme="minorHAnsi" w:hAnsiTheme="minorHAnsi" w:cstheme="minorHAnsi"/>
          <w:b w:val="0"/>
        </w:rPr>
        <w:t xml:space="preserve"> (12-month) increments based on the proposal submitted in the initial application as approved by PRM</w:t>
      </w:r>
      <w:r w:rsidR="00820DBC" w:rsidRPr="00C44461">
        <w:rPr>
          <w:rFonts w:asciiTheme="minorHAnsi" w:hAnsiTheme="minorHAnsi" w:cstheme="minorHAnsi"/>
          <w:b w:val="0"/>
        </w:rPr>
        <w:t xml:space="preserve">.  </w:t>
      </w:r>
      <w:r w:rsidRPr="00C44461">
        <w:rPr>
          <w:rFonts w:asciiTheme="minorHAnsi" w:hAnsiTheme="minorHAnsi" w:cstheme="minorHAnsi"/>
          <w:b w:val="0"/>
        </w:rPr>
        <w:t>Continued funding after the initial 12-month award requires the submission of a noncompeting single-year proposal narrative and will be contingent upon available funding, strong performance, and continuing need</w:t>
      </w:r>
      <w:r w:rsidR="00820DBC" w:rsidRPr="00C44461">
        <w:rPr>
          <w:rFonts w:asciiTheme="minorHAnsi" w:hAnsiTheme="minorHAnsi" w:cstheme="minorHAnsi"/>
          <w:b w:val="0"/>
        </w:rPr>
        <w:t xml:space="preserve">.  </w:t>
      </w:r>
      <w:r w:rsidRPr="00C44461">
        <w:rPr>
          <w:rFonts w:asciiTheme="minorHAnsi" w:hAnsiTheme="minorHAnsi" w:cstheme="minorHAnsi"/>
          <w:b w:val="0"/>
        </w:rPr>
        <w:t>Follow-on applications are submitted annually for year</w:t>
      </w:r>
      <w:r w:rsidRPr="00C44461">
        <w:rPr>
          <w:rFonts w:asciiTheme="minorHAnsi" w:hAnsiTheme="minorHAnsi" w:cstheme="minorHAnsi"/>
          <w:b w:val="0"/>
          <w:color w:val="FF0000"/>
        </w:rPr>
        <w:t xml:space="preserve"> </w:t>
      </w:r>
      <w:r w:rsidR="004D6BF4" w:rsidRPr="00C44461">
        <w:rPr>
          <w:rFonts w:asciiTheme="minorHAnsi" w:hAnsiTheme="minorHAnsi" w:cstheme="minorHAnsi"/>
          <w:b w:val="0"/>
        </w:rPr>
        <w:t xml:space="preserve">two </w:t>
      </w:r>
      <w:r w:rsidRPr="00C44461">
        <w:rPr>
          <w:rFonts w:asciiTheme="minorHAnsi" w:hAnsiTheme="minorHAnsi" w:cstheme="minorHAnsi"/>
          <w:b w:val="0"/>
        </w:rPr>
        <w:t xml:space="preserve">of proposals through non-competed directed announcements for the </w:t>
      </w:r>
      <w:r w:rsidRPr="00C44461">
        <w:rPr>
          <w:rFonts w:asciiTheme="minorHAnsi" w:hAnsiTheme="minorHAnsi" w:cstheme="minorHAnsi"/>
          <w:b w:val="0"/>
        </w:rPr>
        <w:lastRenderedPageBreak/>
        <w:t>continuation funding</w:t>
      </w:r>
      <w:r w:rsidR="00820DBC" w:rsidRPr="00C44461">
        <w:rPr>
          <w:rFonts w:asciiTheme="minorHAnsi" w:hAnsiTheme="minorHAnsi" w:cstheme="minorHAnsi"/>
          <w:b w:val="0"/>
        </w:rPr>
        <w:t xml:space="preserve">.  </w:t>
      </w:r>
      <w:r w:rsidRPr="00C44461">
        <w:rPr>
          <w:rFonts w:asciiTheme="minorHAnsi" w:hAnsiTheme="minorHAnsi" w:cstheme="minorHAnsi"/>
          <w:b w:val="0"/>
        </w:rPr>
        <w:t>It is strongly recommended that NGOs submit as early as possible after the directed announcement has been issued</w:t>
      </w:r>
      <w:r w:rsidR="5E1749B2" w:rsidRPr="00C44461">
        <w:rPr>
          <w:rFonts w:asciiTheme="minorHAnsi" w:hAnsiTheme="minorHAnsi" w:cstheme="minorHAnsi"/>
          <w:b w:val="0"/>
        </w:rPr>
        <w:t xml:space="preserve"> for continuation of funding</w:t>
      </w:r>
      <w:r w:rsidR="00820DBC" w:rsidRPr="00C44461">
        <w:rPr>
          <w:rFonts w:asciiTheme="minorHAnsi" w:hAnsiTheme="minorHAnsi" w:cstheme="minorHAnsi"/>
          <w:b w:val="0"/>
        </w:rPr>
        <w:t xml:space="preserve">. </w:t>
      </w:r>
      <w:r w:rsidR="2C69DACB" w:rsidRPr="00C44461">
        <w:rPr>
          <w:rFonts w:asciiTheme="minorHAnsi" w:hAnsiTheme="minorHAnsi" w:cstheme="minorHAnsi"/>
          <w:b w:val="0"/>
        </w:rPr>
        <w:t xml:space="preserve"> </w:t>
      </w:r>
      <w:r w:rsidRPr="00C44461">
        <w:rPr>
          <w:rFonts w:asciiTheme="minorHAnsi" w:hAnsiTheme="minorHAnsi" w:cstheme="minorHAnsi"/>
          <w:b w:val="0"/>
        </w:rPr>
        <w:t>Late submissions will jeopardize continued funding</w:t>
      </w:r>
      <w:r w:rsidR="00820DBC" w:rsidRPr="00C44461">
        <w:rPr>
          <w:rFonts w:asciiTheme="minorHAnsi" w:hAnsiTheme="minorHAnsi" w:cstheme="minorHAnsi"/>
          <w:b w:val="0"/>
        </w:rPr>
        <w:t xml:space="preserve">.  </w:t>
      </w:r>
    </w:p>
    <w:p w14:paraId="0156533C" w14:textId="21B0AB6F" w:rsidR="003F416B" w:rsidRPr="00C44461" w:rsidRDefault="004D6BF4" w:rsidP="009065A6">
      <w:pPr>
        <w:pStyle w:val="ListParagraph"/>
        <w:numPr>
          <w:ilvl w:val="2"/>
          <w:numId w:val="6"/>
        </w:numPr>
        <w:spacing w:afterLines="100" w:after="240" w:line="360" w:lineRule="auto"/>
        <w:ind w:left="900" w:hanging="360"/>
        <w:contextualSpacing w:val="0"/>
        <w:rPr>
          <w:rFonts w:asciiTheme="minorHAnsi" w:hAnsiTheme="minorHAnsi" w:cstheme="minorHAnsi"/>
          <w:b w:val="0"/>
        </w:rPr>
      </w:pPr>
      <w:r w:rsidRPr="00C44461">
        <w:rPr>
          <w:rFonts w:asciiTheme="minorHAnsi" w:hAnsiTheme="minorHAnsi" w:cstheme="minorHAnsi"/>
          <w:b w:val="0"/>
        </w:rPr>
        <w:t>I</w:t>
      </w:r>
      <w:r w:rsidR="003F416B" w:rsidRPr="00C44461">
        <w:rPr>
          <w:rFonts w:asciiTheme="minorHAnsi" w:hAnsiTheme="minorHAnsi" w:cstheme="minorHAnsi"/>
          <w:b w:val="0"/>
        </w:rPr>
        <w:t xml:space="preserve">n the proposal narrative, please include an explanation of why multi-year funding may be necessary for this program to succeed, how longer periods of consultation with </w:t>
      </w:r>
      <w:r w:rsidR="00E0352B" w:rsidRPr="00C44461">
        <w:rPr>
          <w:rFonts w:asciiTheme="minorHAnsi" w:hAnsiTheme="minorHAnsi" w:cstheme="minorHAnsi"/>
          <w:b w:val="0"/>
        </w:rPr>
        <w:t>program participant</w:t>
      </w:r>
      <w:r w:rsidR="003F416B" w:rsidRPr="00C44461">
        <w:rPr>
          <w:rFonts w:asciiTheme="minorHAnsi" w:hAnsiTheme="minorHAnsi" w:cstheme="minorHAnsi"/>
          <w:b w:val="0"/>
        </w:rPr>
        <w:t xml:space="preserve"> populations will inform programming and enable interventions to be studied and improved, and how the proposed activities in year one will contribute to outcomes and impacts in years two and three</w:t>
      </w:r>
      <w:r w:rsidR="00820DBC" w:rsidRPr="00C44461">
        <w:rPr>
          <w:rFonts w:asciiTheme="minorHAnsi" w:hAnsiTheme="minorHAnsi" w:cstheme="minorHAnsi"/>
          <w:b w:val="0"/>
        </w:rPr>
        <w:t xml:space="preserve">.  </w:t>
      </w:r>
      <w:r w:rsidR="003F416B" w:rsidRPr="00C44461">
        <w:rPr>
          <w:rFonts w:asciiTheme="minorHAnsi" w:hAnsiTheme="minorHAnsi" w:cstheme="minorHAnsi"/>
          <w:b w:val="0"/>
        </w:rPr>
        <w:t>Please, articulate and quantify cost efficiencies that could not otherwise be attained through single year programs as well.</w:t>
      </w:r>
      <w:r w:rsidR="00155366" w:rsidRPr="00C44461">
        <w:rPr>
          <w:rFonts w:asciiTheme="minorHAnsi" w:hAnsiTheme="minorHAnsi" w:cstheme="minorHAnsi"/>
          <w:b w:val="0"/>
        </w:rPr>
        <w:t xml:space="preserve"> </w:t>
      </w:r>
    </w:p>
    <w:p w14:paraId="2E131CAD" w14:textId="2EFCA277" w:rsidR="00442EFB" w:rsidRPr="009065A6" w:rsidRDefault="6A22C058" w:rsidP="0C8C55B3">
      <w:pPr>
        <w:pStyle w:val="Heading2"/>
        <w:spacing w:before="24" w:afterLines="100" w:after="240" w:line="360" w:lineRule="auto"/>
        <w:rPr>
          <w:rFonts w:asciiTheme="minorHAnsi" w:hAnsiTheme="minorHAnsi" w:cstheme="minorBidi"/>
          <w:color w:val="000000" w:themeColor="text1"/>
          <w:sz w:val="36"/>
          <w:szCs w:val="36"/>
        </w:rPr>
      </w:pPr>
      <w:bookmarkStart w:id="19" w:name="_Toc29814842"/>
      <w:r w:rsidRPr="0C8C55B3">
        <w:rPr>
          <w:rFonts w:asciiTheme="minorHAnsi" w:hAnsiTheme="minorHAnsi" w:cstheme="minorBidi"/>
          <w:color w:val="000000" w:themeColor="text1"/>
          <w:sz w:val="36"/>
          <w:szCs w:val="36"/>
        </w:rPr>
        <w:t>Application Package</w:t>
      </w:r>
      <w:bookmarkEnd w:id="19"/>
    </w:p>
    <w:p w14:paraId="4CB872E9" w14:textId="4380EA2E" w:rsidR="00247D74" w:rsidRPr="00C44461" w:rsidRDefault="008C3E4A" w:rsidP="000B1217">
      <w:pPr>
        <w:shd w:val="clear" w:color="auto" w:fill="FFFFFF" w:themeFill="background1"/>
        <w:spacing w:before="24" w:afterLines="100" w:after="240" w:line="360" w:lineRule="auto"/>
        <w:rPr>
          <w:rFonts w:asciiTheme="minorHAnsi" w:hAnsiTheme="minorHAnsi" w:cstheme="minorHAnsi"/>
          <w:b w:val="0"/>
        </w:rPr>
      </w:pPr>
      <w:r w:rsidRPr="00C44461">
        <w:rPr>
          <w:rFonts w:asciiTheme="minorHAnsi" w:hAnsiTheme="minorHAnsi" w:cstheme="minorHAnsi"/>
          <w:b w:val="0"/>
        </w:rPr>
        <w:t>T</w:t>
      </w:r>
      <w:r w:rsidR="001204AD" w:rsidRPr="00C44461">
        <w:rPr>
          <w:rFonts w:asciiTheme="minorHAnsi" w:hAnsiTheme="minorHAnsi" w:cstheme="minorHAnsi"/>
          <w:b w:val="0"/>
        </w:rPr>
        <w:t xml:space="preserve">o be considered for PRM funding, organizations </w:t>
      </w:r>
      <w:r w:rsidR="001204AD" w:rsidRPr="00C44461">
        <w:rPr>
          <w:rFonts w:asciiTheme="minorHAnsi" w:hAnsiTheme="minorHAnsi" w:cstheme="minorHAnsi"/>
          <w:bCs/>
        </w:rPr>
        <w:t>must</w:t>
      </w:r>
      <w:r w:rsidR="001204AD" w:rsidRPr="00C44461">
        <w:rPr>
          <w:rFonts w:asciiTheme="minorHAnsi" w:hAnsiTheme="minorHAnsi" w:cstheme="minorHAnsi"/>
          <w:b w:val="0"/>
        </w:rPr>
        <w:t xml:space="preserve"> submit a complete application package</w:t>
      </w:r>
      <w:r w:rsidR="003A348F" w:rsidRPr="00C44461">
        <w:rPr>
          <w:rFonts w:asciiTheme="minorHAnsi" w:hAnsiTheme="minorHAnsi" w:cstheme="minorHAnsi"/>
          <w:b w:val="0"/>
        </w:rPr>
        <w:t>,</w:t>
      </w:r>
      <w:r w:rsidR="001204AD" w:rsidRPr="00C44461">
        <w:rPr>
          <w:rFonts w:asciiTheme="minorHAnsi" w:hAnsiTheme="minorHAnsi" w:cstheme="minorHAnsi"/>
          <w:b w:val="0"/>
        </w:rPr>
        <w:t xml:space="preserve"> including:</w:t>
      </w:r>
    </w:p>
    <w:p w14:paraId="7C51CB40" w14:textId="77777777" w:rsidR="00465BCB" w:rsidRPr="00FD3313" w:rsidRDefault="00465BCB" w:rsidP="000B1217">
      <w:pPr>
        <w:pStyle w:val="ListParagraph"/>
        <w:numPr>
          <w:ilvl w:val="0"/>
          <w:numId w:val="13"/>
        </w:numPr>
        <w:shd w:val="clear" w:color="auto" w:fill="FFFFFF" w:themeFill="background1"/>
        <w:tabs>
          <w:tab w:val="left" w:pos="810"/>
        </w:tabs>
        <w:spacing w:before="240" w:afterLines="100" w:after="240" w:line="360" w:lineRule="auto"/>
        <w:ind w:left="1080" w:hanging="450"/>
        <w:contextualSpacing w:val="0"/>
        <w:rPr>
          <w:rFonts w:asciiTheme="minorHAnsi" w:hAnsiTheme="minorHAnsi" w:cstheme="minorHAnsi"/>
          <w:b w:val="0"/>
          <w:color w:val="000000"/>
        </w:rPr>
      </w:pPr>
      <w:r w:rsidRPr="00FF653D">
        <w:rPr>
          <w:rFonts w:asciiTheme="minorHAnsi" w:hAnsiTheme="minorHAnsi" w:cstheme="minorHAnsi"/>
          <w:b w:val="0"/>
        </w:rPr>
        <w:t xml:space="preserve">Proposal Narrative </w:t>
      </w:r>
      <w:r>
        <w:rPr>
          <w:rFonts w:asciiTheme="minorHAnsi" w:hAnsiTheme="minorHAnsi" w:cstheme="minorHAnsi"/>
          <w:b w:val="0"/>
        </w:rPr>
        <w:t>not exceeding stated page limits.</w:t>
      </w:r>
    </w:p>
    <w:p w14:paraId="68EF57CD" w14:textId="77777777" w:rsidR="00465BCB" w:rsidRDefault="00465BCB" w:rsidP="000B1217">
      <w:pPr>
        <w:pStyle w:val="ListParagraph"/>
        <w:numPr>
          <w:ilvl w:val="0"/>
          <w:numId w:val="13"/>
        </w:numPr>
        <w:shd w:val="clear" w:color="auto" w:fill="FFFFFF" w:themeFill="background1"/>
        <w:tabs>
          <w:tab w:val="left" w:pos="810"/>
        </w:tabs>
        <w:spacing w:before="240" w:afterLines="100" w:after="240" w:line="360" w:lineRule="auto"/>
        <w:ind w:left="1080" w:hanging="450"/>
        <w:contextualSpacing w:val="0"/>
        <w:rPr>
          <w:rFonts w:asciiTheme="minorHAnsi" w:hAnsiTheme="minorHAnsi" w:cstheme="minorHAnsi"/>
          <w:b w:val="0"/>
          <w:color w:val="000000"/>
        </w:rPr>
      </w:pPr>
      <w:r w:rsidRPr="00722E4D">
        <w:rPr>
          <w:rFonts w:asciiTheme="minorHAnsi" w:hAnsiTheme="minorHAnsi" w:cstheme="minorHAnsi"/>
          <w:b w:val="0"/>
        </w:rPr>
        <w:t>Indicator Table: Including all required PRM indicators and targets for each year</w:t>
      </w:r>
      <w:r>
        <w:rPr>
          <w:rFonts w:asciiTheme="minorHAnsi" w:hAnsiTheme="minorHAnsi" w:cstheme="minorHAnsi"/>
          <w:b w:val="0"/>
          <w:color w:val="000000"/>
        </w:rPr>
        <w:t xml:space="preserve"> (if multi-year).</w:t>
      </w:r>
    </w:p>
    <w:p w14:paraId="41082F8F" w14:textId="77777777" w:rsidR="00465BCB" w:rsidRPr="004B5383" w:rsidRDefault="00465BCB" w:rsidP="000B1217">
      <w:pPr>
        <w:pStyle w:val="ListParagraph"/>
        <w:numPr>
          <w:ilvl w:val="1"/>
          <w:numId w:val="13"/>
        </w:numPr>
        <w:shd w:val="clear" w:color="auto" w:fill="FFFFFF" w:themeFill="background1"/>
        <w:spacing w:before="240" w:afterLines="100" w:after="240" w:line="360" w:lineRule="auto"/>
        <w:ind w:left="1530" w:hanging="450"/>
        <w:contextualSpacing w:val="0"/>
        <w:rPr>
          <w:rFonts w:asciiTheme="minorHAnsi" w:hAnsiTheme="minorHAnsi" w:cstheme="minorHAnsi"/>
          <w:b w:val="0"/>
          <w:color w:val="000000"/>
        </w:rPr>
      </w:pPr>
      <w:r>
        <w:rPr>
          <w:rFonts w:asciiTheme="minorHAnsi" w:hAnsiTheme="minorHAnsi" w:cstheme="minorHAnsi"/>
          <w:b w:val="0"/>
        </w:rPr>
        <w:t xml:space="preserve">Cash and voucher assistances (CVA) modality must report on CVA </w:t>
      </w:r>
      <w:proofErr w:type="gramStart"/>
      <w:r>
        <w:rPr>
          <w:rFonts w:asciiTheme="minorHAnsi" w:hAnsiTheme="minorHAnsi" w:cstheme="minorHAnsi"/>
          <w:b w:val="0"/>
        </w:rPr>
        <w:t>indicators</w:t>
      </w:r>
      <w:proofErr w:type="gramEnd"/>
    </w:p>
    <w:p w14:paraId="721563DA" w14:textId="77777777" w:rsidR="00465BCB" w:rsidRPr="00FF653D" w:rsidRDefault="00465BCB" w:rsidP="000B1217">
      <w:pPr>
        <w:pStyle w:val="ListParagraph"/>
        <w:numPr>
          <w:ilvl w:val="0"/>
          <w:numId w:val="13"/>
        </w:numPr>
        <w:shd w:val="clear" w:color="auto" w:fill="FFFFFF" w:themeFill="background1"/>
        <w:tabs>
          <w:tab w:val="left" w:pos="810"/>
        </w:tabs>
        <w:spacing w:before="240" w:afterLines="100" w:after="240" w:line="360" w:lineRule="auto"/>
        <w:ind w:left="1080" w:hanging="450"/>
        <w:contextualSpacing w:val="0"/>
        <w:rPr>
          <w:rFonts w:asciiTheme="minorHAnsi" w:hAnsiTheme="minorHAnsi" w:cstheme="minorHAnsi"/>
          <w:b w:val="0"/>
          <w:color w:val="000000"/>
        </w:rPr>
      </w:pPr>
      <w:r>
        <w:rPr>
          <w:rFonts w:asciiTheme="minorHAnsi" w:hAnsiTheme="minorHAnsi" w:cstheme="minorHAnsi"/>
          <w:b w:val="0"/>
        </w:rPr>
        <w:t xml:space="preserve">Completed </w:t>
      </w:r>
      <w:r w:rsidRPr="00FF653D">
        <w:rPr>
          <w:rFonts w:asciiTheme="minorHAnsi" w:hAnsiTheme="minorHAnsi" w:cstheme="minorHAnsi"/>
          <w:b w:val="0"/>
        </w:rPr>
        <w:t>Budget</w:t>
      </w:r>
      <w:r>
        <w:rPr>
          <w:rFonts w:asciiTheme="minorHAnsi" w:hAnsiTheme="minorHAnsi" w:cstheme="minorHAnsi"/>
          <w:b w:val="0"/>
        </w:rPr>
        <w:t xml:space="preserve"> table including</w:t>
      </w:r>
      <w:r w:rsidRPr="00FF653D">
        <w:rPr>
          <w:rFonts w:asciiTheme="minorHAnsi" w:hAnsiTheme="minorHAnsi" w:cstheme="minorHAnsi"/>
          <w:b w:val="0"/>
        </w:rPr>
        <w:t xml:space="preserve"> </w:t>
      </w:r>
      <w:r>
        <w:rPr>
          <w:rFonts w:asciiTheme="minorHAnsi" w:hAnsiTheme="minorHAnsi" w:cstheme="minorHAnsi"/>
          <w:b w:val="0"/>
        </w:rPr>
        <w:t>s</w:t>
      </w:r>
      <w:r w:rsidRPr="00FF653D">
        <w:rPr>
          <w:rFonts w:asciiTheme="minorHAnsi" w:hAnsiTheme="minorHAnsi" w:cstheme="minorHAnsi"/>
          <w:b w:val="0"/>
        </w:rPr>
        <w:t>ummary</w:t>
      </w:r>
      <w:r>
        <w:rPr>
          <w:rFonts w:asciiTheme="minorHAnsi" w:hAnsiTheme="minorHAnsi" w:cstheme="minorHAnsi"/>
          <w:b w:val="0"/>
        </w:rPr>
        <w:t xml:space="preserve"> and detail </w:t>
      </w:r>
      <w:proofErr w:type="gramStart"/>
      <w:r>
        <w:rPr>
          <w:rFonts w:asciiTheme="minorHAnsi" w:hAnsiTheme="minorHAnsi" w:cstheme="minorHAnsi"/>
          <w:b w:val="0"/>
        </w:rPr>
        <w:t>tabs</w:t>
      </w:r>
      <w:proofErr w:type="gramEnd"/>
    </w:p>
    <w:p w14:paraId="39A49968" w14:textId="77777777" w:rsidR="00465BCB" w:rsidRPr="00FF653D" w:rsidRDefault="00465BCB" w:rsidP="000B1217">
      <w:pPr>
        <w:pStyle w:val="ListParagraph"/>
        <w:numPr>
          <w:ilvl w:val="1"/>
          <w:numId w:val="13"/>
        </w:numPr>
        <w:spacing w:before="120" w:afterLines="100" w:after="240" w:line="360" w:lineRule="auto"/>
        <w:ind w:left="1714"/>
        <w:contextualSpacing w:val="0"/>
        <w:rPr>
          <w:rFonts w:asciiTheme="minorHAnsi" w:hAnsiTheme="minorHAnsi" w:cstheme="minorHAnsi"/>
          <w:b w:val="0"/>
        </w:rPr>
      </w:pPr>
      <w:r w:rsidRPr="00FF653D">
        <w:rPr>
          <w:rFonts w:asciiTheme="minorHAnsi" w:hAnsiTheme="minorHAnsi" w:cstheme="minorHAnsi"/>
        </w:rPr>
        <w:t>disaggregated by year and for each year</w:t>
      </w:r>
      <w:r w:rsidRPr="00FF653D">
        <w:rPr>
          <w:rFonts w:asciiTheme="minorHAnsi" w:hAnsiTheme="minorHAnsi" w:cstheme="minorHAnsi"/>
          <w:b w:val="0"/>
        </w:rPr>
        <w:t xml:space="preserve"> of the program period (for multi-year proposals).</w:t>
      </w:r>
    </w:p>
    <w:p w14:paraId="7A9E0451" w14:textId="77777777" w:rsidR="00465BCB" w:rsidRPr="00FF653D" w:rsidRDefault="00465BCB" w:rsidP="000B1217">
      <w:pPr>
        <w:pStyle w:val="ListParagraph"/>
        <w:numPr>
          <w:ilvl w:val="1"/>
          <w:numId w:val="13"/>
        </w:numPr>
        <w:shd w:val="clear" w:color="auto" w:fill="FFFFFF" w:themeFill="background1"/>
        <w:spacing w:before="120" w:afterLines="100" w:after="240" w:line="360" w:lineRule="auto"/>
        <w:ind w:left="1714"/>
        <w:contextualSpacing w:val="0"/>
        <w:rPr>
          <w:rFonts w:asciiTheme="minorHAnsi" w:hAnsiTheme="minorHAnsi" w:cstheme="minorHAnsi"/>
          <w:b w:val="0"/>
          <w:color w:val="000000" w:themeColor="text1"/>
        </w:rPr>
      </w:pPr>
      <w:r w:rsidRPr="00FF653D">
        <w:rPr>
          <w:rFonts w:asciiTheme="minorHAnsi" w:hAnsiTheme="minorHAnsi" w:cstheme="minorHAnsi"/>
          <w:b w:val="0"/>
          <w:color w:val="000000" w:themeColor="text1"/>
        </w:rPr>
        <w:t>Include total costs by objective and estimated costs by sector,</w:t>
      </w:r>
    </w:p>
    <w:p w14:paraId="1B1899F4" w14:textId="77777777" w:rsidR="00465BCB" w:rsidRPr="00FF653D" w:rsidRDefault="00465BCB" w:rsidP="000B1217">
      <w:pPr>
        <w:pStyle w:val="ListParagraph"/>
        <w:numPr>
          <w:ilvl w:val="1"/>
          <w:numId w:val="13"/>
        </w:numPr>
        <w:shd w:val="clear" w:color="auto" w:fill="FFFFFF" w:themeFill="background1"/>
        <w:spacing w:before="120" w:afterLines="100" w:after="240" w:line="360" w:lineRule="auto"/>
        <w:ind w:left="1714"/>
        <w:contextualSpacing w:val="0"/>
        <w:rPr>
          <w:rFonts w:asciiTheme="minorHAnsi" w:hAnsiTheme="minorHAnsi" w:cstheme="minorHAnsi"/>
          <w:b w:val="0"/>
          <w:color w:val="000000" w:themeColor="text1"/>
        </w:rPr>
      </w:pPr>
      <w:r w:rsidRPr="00FF653D">
        <w:rPr>
          <w:rFonts w:asciiTheme="minorHAnsi" w:hAnsiTheme="minorHAnsi" w:cstheme="minorHAnsi"/>
          <w:b w:val="0"/>
          <w:color w:val="000000" w:themeColor="text1"/>
        </w:rPr>
        <w:lastRenderedPageBreak/>
        <w:t>Total costs divided by country (if applicable)</w:t>
      </w:r>
    </w:p>
    <w:p w14:paraId="19D6E94E" w14:textId="77777777" w:rsidR="00465BCB" w:rsidRPr="00FF653D" w:rsidRDefault="00465BCB" w:rsidP="000B1217">
      <w:pPr>
        <w:pStyle w:val="ListParagraph"/>
        <w:numPr>
          <w:ilvl w:val="0"/>
          <w:numId w:val="13"/>
        </w:numPr>
        <w:shd w:val="clear" w:color="auto" w:fill="FFFFFF" w:themeFill="background1"/>
        <w:spacing w:before="240" w:afterLines="100" w:after="240" w:line="360" w:lineRule="auto"/>
        <w:ind w:left="990" w:hanging="450"/>
        <w:contextualSpacing w:val="0"/>
        <w:rPr>
          <w:rFonts w:asciiTheme="minorHAnsi" w:hAnsiTheme="minorHAnsi" w:cstheme="minorHAnsi"/>
          <w:b w:val="0"/>
          <w:color w:val="000000"/>
        </w:rPr>
      </w:pPr>
      <w:r w:rsidRPr="00FF653D">
        <w:rPr>
          <w:rFonts w:asciiTheme="minorHAnsi" w:hAnsiTheme="minorHAnsi" w:cstheme="minorHAnsi"/>
          <w:b w:val="0"/>
        </w:rPr>
        <w:t xml:space="preserve">Budget Narrative </w:t>
      </w:r>
      <w:r w:rsidRPr="00FF653D">
        <w:rPr>
          <w:rFonts w:asciiTheme="minorHAnsi" w:hAnsiTheme="minorHAnsi" w:cstheme="minorHAnsi"/>
        </w:rPr>
        <w:t>disaggregated by year and for each year</w:t>
      </w:r>
      <w:r w:rsidRPr="00FF653D">
        <w:rPr>
          <w:rFonts w:asciiTheme="minorHAnsi" w:hAnsiTheme="minorHAnsi" w:cstheme="minorHAnsi"/>
          <w:b w:val="0"/>
        </w:rPr>
        <w:t xml:space="preserve"> of the program period.</w:t>
      </w:r>
    </w:p>
    <w:p w14:paraId="64C109A2" w14:textId="77777777" w:rsidR="00465BCB" w:rsidRDefault="00465BCB" w:rsidP="000B1217">
      <w:pPr>
        <w:pStyle w:val="ListParagraph"/>
        <w:numPr>
          <w:ilvl w:val="0"/>
          <w:numId w:val="13"/>
        </w:numPr>
        <w:shd w:val="clear" w:color="auto" w:fill="FFFFFF" w:themeFill="background1"/>
        <w:spacing w:before="240" w:afterLines="100" w:after="240" w:line="360" w:lineRule="auto"/>
        <w:ind w:left="990" w:hanging="450"/>
        <w:contextualSpacing w:val="0"/>
        <w:rPr>
          <w:rFonts w:asciiTheme="minorHAnsi" w:hAnsiTheme="minorHAnsi" w:cstheme="minorHAnsi"/>
          <w:b w:val="0"/>
        </w:rPr>
      </w:pPr>
      <w:r w:rsidRPr="00FF653D">
        <w:rPr>
          <w:rFonts w:asciiTheme="minorHAnsi" w:hAnsiTheme="minorHAnsi" w:cstheme="minorHAnsi"/>
          <w:b w:val="0"/>
        </w:rPr>
        <w:t>Completed and signed SF-424 andSF-424A.  PRM requires that Box 21 of the SF-424 be checked.</w:t>
      </w:r>
    </w:p>
    <w:p w14:paraId="5C9B83CF" w14:textId="77777777" w:rsidR="00465BCB" w:rsidRPr="00701D5D" w:rsidRDefault="00465BCB" w:rsidP="000B1217">
      <w:pPr>
        <w:pStyle w:val="ListParagraph"/>
        <w:numPr>
          <w:ilvl w:val="1"/>
          <w:numId w:val="13"/>
        </w:numPr>
        <w:shd w:val="clear" w:color="auto" w:fill="FFFFFF" w:themeFill="background1"/>
        <w:spacing w:before="240" w:afterLines="100" w:after="240" w:line="360" w:lineRule="auto"/>
        <w:ind w:left="1710"/>
        <w:contextualSpacing w:val="0"/>
        <w:rPr>
          <w:rFonts w:asciiTheme="minorHAnsi" w:hAnsiTheme="minorHAnsi" w:cstheme="minorHAnsi"/>
          <w:b w:val="0"/>
        </w:rPr>
      </w:pPr>
      <w:r w:rsidRPr="00E2481B">
        <w:rPr>
          <w:rFonts w:ascii="Calibri" w:hAnsi="Calibri" w:cs="Calibri"/>
          <w:b w:val="0"/>
          <w:bCs/>
        </w:rPr>
        <w:t xml:space="preserve">If the applicant organization has an active registration in SAM.gov that was </w:t>
      </w:r>
      <w:r w:rsidRPr="00E2481B">
        <w:rPr>
          <w:rFonts w:ascii="Calibri" w:hAnsi="Calibri" w:cs="Calibri"/>
          <w:b w:val="0"/>
        </w:rPr>
        <w:t>e</w:t>
      </w:r>
      <w:r w:rsidRPr="00E2481B">
        <w:rPr>
          <w:rFonts w:ascii="Calibri" w:hAnsi="Calibri" w:cs="Calibri"/>
          <w:b w:val="0"/>
          <w:bCs/>
        </w:rPr>
        <w:t xml:space="preserve">ither created or updated on or after </w:t>
      </w:r>
      <w:r w:rsidRPr="00E2481B">
        <w:rPr>
          <w:rFonts w:ascii="Calibri" w:hAnsi="Calibri" w:cs="Calibri"/>
          <w:bCs/>
        </w:rPr>
        <w:t xml:space="preserve">February 2, 2019, then the applicant does </w:t>
      </w:r>
      <w:r w:rsidRPr="00E2481B">
        <w:rPr>
          <w:rFonts w:ascii="Calibri" w:hAnsi="Calibri" w:cs="Calibri"/>
        </w:rPr>
        <w:t>NOT</w:t>
      </w:r>
      <w:r w:rsidRPr="00E2481B">
        <w:rPr>
          <w:rFonts w:ascii="Calibri" w:hAnsi="Calibri" w:cs="Calibri"/>
          <w:bCs/>
        </w:rPr>
        <w:t xml:space="preserve"> need to submit the SF-424B as they will be prompted to complete the representations and certifications in SAM.gov.</w:t>
      </w:r>
    </w:p>
    <w:p w14:paraId="551C94FC" w14:textId="77777777" w:rsidR="00465BCB" w:rsidRPr="00FF653D" w:rsidRDefault="00465BCB" w:rsidP="000B1217">
      <w:pPr>
        <w:pStyle w:val="ListParagraph"/>
        <w:numPr>
          <w:ilvl w:val="0"/>
          <w:numId w:val="13"/>
        </w:numPr>
        <w:shd w:val="clear" w:color="auto" w:fill="FFFFFF" w:themeFill="background1"/>
        <w:tabs>
          <w:tab w:val="left" w:pos="990"/>
        </w:tabs>
        <w:spacing w:before="240" w:afterLines="100" w:after="240" w:line="360" w:lineRule="auto"/>
        <w:ind w:left="990" w:hanging="450"/>
        <w:contextualSpacing w:val="0"/>
        <w:rPr>
          <w:rFonts w:asciiTheme="minorHAnsi" w:hAnsiTheme="minorHAnsi" w:cstheme="minorBidi"/>
          <w:b w:val="0"/>
          <w:color w:val="000000"/>
        </w:rPr>
      </w:pPr>
      <w:r w:rsidRPr="5ADC8239">
        <w:rPr>
          <w:rFonts w:asciiTheme="minorHAnsi" w:hAnsiTheme="minorHAnsi" w:cstheme="minorBidi"/>
          <w:b w:val="0"/>
        </w:rPr>
        <w:t>Risk A</w:t>
      </w:r>
      <w:r>
        <w:rPr>
          <w:rFonts w:asciiTheme="minorHAnsi" w:hAnsiTheme="minorHAnsi" w:cstheme="minorBidi"/>
          <w:b w:val="0"/>
        </w:rPr>
        <w:t>ssessment and Security Plan</w:t>
      </w:r>
      <w:r w:rsidRPr="5ADC8239">
        <w:rPr>
          <w:rFonts w:asciiTheme="minorHAnsi" w:hAnsiTheme="minorHAnsi" w:cstheme="minorBidi"/>
          <w:b w:val="0"/>
        </w:rPr>
        <w:t>.</w:t>
      </w:r>
    </w:p>
    <w:p w14:paraId="448C59E5" w14:textId="07145054" w:rsidR="00465BCB" w:rsidRPr="00FF653D" w:rsidRDefault="00465BCB" w:rsidP="000B1217">
      <w:pPr>
        <w:pStyle w:val="ListParagraph"/>
        <w:numPr>
          <w:ilvl w:val="0"/>
          <w:numId w:val="13"/>
        </w:numPr>
        <w:shd w:val="clear" w:color="auto" w:fill="FFFFFF" w:themeFill="background1"/>
        <w:tabs>
          <w:tab w:val="left" w:pos="990"/>
        </w:tabs>
        <w:spacing w:before="240" w:afterLines="100" w:after="240" w:line="360" w:lineRule="auto"/>
        <w:ind w:left="990" w:hanging="450"/>
        <w:contextualSpacing w:val="0"/>
        <w:rPr>
          <w:rFonts w:asciiTheme="minorHAnsi" w:hAnsiTheme="minorHAnsi" w:cstheme="minorBidi"/>
          <w:b w:val="0"/>
        </w:rPr>
      </w:pPr>
      <w:r w:rsidRPr="5ADC8239">
        <w:rPr>
          <w:rFonts w:asciiTheme="minorHAnsi" w:hAnsiTheme="minorHAnsi" w:cstheme="minorBidi"/>
          <w:b w:val="0"/>
        </w:rPr>
        <w:t>Protection from Sexual Exploitation and Abuse (PSEA) Code of Conduct</w:t>
      </w:r>
      <w:r>
        <w:rPr>
          <w:rFonts w:asciiTheme="minorHAnsi" w:hAnsiTheme="minorHAnsi" w:cstheme="minorBidi"/>
          <w:b w:val="0"/>
        </w:rPr>
        <w:t xml:space="preserve"> and a country or regional implementation plan specific to the country of region of the </w:t>
      </w:r>
      <w:r w:rsidR="000B1217">
        <w:rPr>
          <w:rFonts w:asciiTheme="minorHAnsi" w:hAnsiTheme="minorHAnsi" w:cstheme="minorBidi"/>
          <w:b w:val="0"/>
        </w:rPr>
        <w:t>application.</w:t>
      </w:r>
    </w:p>
    <w:p w14:paraId="57617191" w14:textId="77777777" w:rsidR="00465BCB" w:rsidRPr="00864C7F" w:rsidRDefault="00465BCB" w:rsidP="000B1217">
      <w:pPr>
        <w:pStyle w:val="ListParagraph"/>
        <w:numPr>
          <w:ilvl w:val="0"/>
          <w:numId w:val="41"/>
        </w:numPr>
        <w:spacing w:before="240" w:afterLines="100" w:after="240" w:line="360" w:lineRule="auto"/>
        <w:ind w:left="1440" w:hanging="450"/>
        <w:contextualSpacing w:val="0"/>
        <w:rPr>
          <w:rFonts w:asciiTheme="minorHAnsi" w:hAnsiTheme="minorHAnsi" w:cstheme="minorBidi"/>
          <w:sz w:val="24"/>
          <w:szCs w:val="24"/>
        </w:rPr>
      </w:pPr>
      <w:r w:rsidRPr="00864C7F">
        <w:rPr>
          <w:rFonts w:asciiTheme="minorHAnsi" w:hAnsiTheme="minorHAnsi" w:cstheme="minorBidi"/>
          <w:b w:val="0"/>
        </w:rPr>
        <w:t xml:space="preserve">Note: Codes of Conduct must be consistent with the updated </w:t>
      </w:r>
      <w:hyperlink r:id="rId24">
        <w:r w:rsidRPr="00864C7F">
          <w:rPr>
            <w:rStyle w:val="Hyperlink"/>
            <w:rFonts w:asciiTheme="minorHAnsi" w:hAnsiTheme="minorHAnsi" w:cstheme="minorBidi"/>
            <w:b w:val="0"/>
          </w:rPr>
          <w:t>2019 IASC Task Force’s Six Core Principles</w:t>
        </w:r>
      </w:hyperlink>
      <w:r w:rsidRPr="00864C7F">
        <w:rPr>
          <w:rFonts w:asciiTheme="minorHAnsi" w:hAnsiTheme="minorHAnsi" w:cstheme="minorBidi"/>
          <w:b w:val="0"/>
        </w:rPr>
        <w:t xml:space="preserve">. </w:t>
      </w:r>
      <w:r w:rsidRPr="00864C7F">
        <w:rPr>
          <w:rFonts w:ascii="Calibri" w:hAnsi="Calibri" w:cs="Calibri"/>
          <w:b w:val="0"/>
        </w:rPr>
        <w:t>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14:paraId="504EBD8A" w14:textId="77777777" w:rsidR="00465BCB" w:rsidRPr="00FF653D" w:rsidRDefault="00465BCB" w:rsidP="000B1217">
      <w:pPr>
        <w:pStyle w:val="ListParagraph"/>
        <w:numPr>
          <w:ilvl w:val="0"/>
          <w:numId w:val="13"/>
        </w:numPr>
        <w:shd w:val="clear" w:color="auto" w:fill="FFFFFF" w:themeFill="background1"/>
        <w:spacing w:before="240" w:afterLines="100" w:after="240" w:line="360" w:lineRule="auto"/>
        <w:ind w:left="900"/>
        <w:contextualSpacing w:val="0"/>
        <w:rPr>
          <w:rFonts w:asciiTheme="minorHAnsi" w:hAnsiTheme="minorHAnsi" w:cstheme="minorBidi"/>
          <w:b w:val="0"/>
          <w:color w:val="000000"/>
        </w:rPr>
      </w:pPr>
      <w:r w:rsidRPr="5ADC8239">
        <w:rPr>
          <w:rFonts w:asciiTheme="minorHAnsi" w:hAnsiTheme="minorHAnsi" w:cstheme="minorBidi"/>
          <w:b w:val="0"/>
        </w:rPr>
        <w:lastRenderedPageBreak/>
        <w:t>Key Personnel for award applicant and sub-recipient(s)</w:t>
      </w:r>
    </w:p>
    <w:p w14:paraId="77CA2641" w14:textId="77777777" w:rsidR="00465BCB" w:rsidRPr="00FF653D" w:rsidRDefault="00465BCB" w:rsidP="000B1217">
      <w:pPr>
        <w:pStyle w:val="ListParagraph"/>
        <w:numPr>
          <w:ilvl w:val="1"/>
          <w:numId w:val="13"/>
        </w:numPr>
        <w:spacing w:before="240" w:afterLines="100" w:after="240" w:line="360" w:lineRule="auto"/>
        <w:ind w:left="1350"/>
        <w:contextualSpacing w:val="0"/>
        <w:rPr>
          <w:rFonts w:asciiTheme="minorHAnsi" w:hAnsiTheme="minorHAnsi" w:cstheme="minorBidi"/>
          <w:b w:val="0"/>
          <w:color w:val="000000" w:themeColor="text1"/>
        </w:rPr>
      </w:pPr>
      <w:r w:rsidRPr="5ADC8239">
        <w:rPr>
          <w:rFonts w:asciiTheme="minorHAnsi" w:hAnsiTheme="minorHAnsi" w:cstheme="minorBidi"/>
          <w:b w:val="0"/>
          <w:color w:val="000000" w:themeColor="text1"/>
        </w:rPr>
        <w:t>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p>
    <w:p w14:paraId="212A84A0" w14:textId="77777777" w:rsidR="00465BCB" w:rsidRPr="00FF653D" w:rsidRDefault="00465BCB" w:rsidP="000B1217">
      <w:pPr>
        <w:pStyle w:val="ListParagraph"/>
        <w:numPr>
          <w:ilvl w:val="0"/>
          <w:numId w:val="13"/>
        </w:numPr>
        <w:spacing w:before="240" w:afterLines="100" w:after="240" w:line="360" w:lineRule="auto"/>
        <w:ind w:left="900"/>
        <w:contextualSpacing w:val="0"/>
        <w:rPr>
          <w:rStyle w:val="Hyperlink"/>
          <w:rFonts w:asciiTheme="minorHAnsi" w:hAnsiTheme="minorHAnsi" w:cstheme="minorBidi"/>
          <w:b w:val="0"/>
          <w:color w:val="000000"/>
          <w:u w:val="none"/>
        </w:rPr>
      </w:pPr>
      <w:r w:rsidRPr="5ADC8239">
        <w:rPr>
          <w:rFonts w:asciiTheme="minorHAnsi" w:hAnsiTheme="minorHAnsi" w:cstheme="minorBidi"/>
          <w:b w:val="0"/>
        </w:rPr>
        <w:t xml:space="preserve">A Market Analysis and a </w:t>
      </w:r>
      <w:r>
        <w:rPr>
          <w:rFonts w:asciiTheme="minorHAnsi" w:hAnsiTheme="minorHAnsi" w:cstheme="minorBidi"/>
          <w:b w:val="0"/>
        </w:rPr>
        <w:t>Participant</w:t>
      </w:r>
      <w:r w:rsidRPr="5ADC8239">
        <w:rPr>
          <w:rFonts w:asciiTheme="minorHAnsi" w:hAnsiTheme="minorHAnsi" w:cstheme="minorBidi"/>
          <w:b w:val="0"/>
        </w:rPr>
        <w:t xml:space="preserve"> Competency/Capacity Assessment for all proposals that include at least one livelihoods sector objective (or will be disqualified), if applicable.</w:t>
      </w:r>
      <w:r w:rsidRPr="5ADC8239">
        <w:rPr>
          <w:rFonts w:asciiTheme="minorHAnsi" w:hAnsiTheme="minorHAnsi" w:cstheme="minorBidi"/>
        </w:rPr>
        <w:t xml:space="preserve">  </w:t>
      </w:r>
      <w:r w:rsidRPr="5ADC8239">
        <w:rPr>
          <w:rFonts w:asciiTheme="minorHAnsi" w:hAnsiTheme="minorHAnsi" w:cstheme="minorBidi"/>
          <w:b w:val="0"/>
        </w:rPr>
        <w:t>Please see the</w:t>
      </w:r>
      <w:r w:rsidRPr="5ADC8239">
        <w:rPr>
          <w:rFonts w:asciiTheme="minorHAnsi" w:hAnsiTheme="minorHAnsi" w:cstheme="minorBidi"/>
        </w:rPr>
        <w:t xml:space="preserve"> </w:t>
      </w:r>
      <w:hyperlink r:id="rId25">
        <w:r w:rsidRPr="5ADC8239">
          <w:rPr>
            <w:rFonts w:asciiTheme="minorHAnsi" w:hAnsiTheme="minorHAnsi" w:cstheme="minorBidi"/>
            <w:b w:val="0"/>
          </w:rPr>
          <w:t>General NGO Guidelines</w:t>
        </w:r>
      </w:hyperlink>
      <w:r w:rsidRPr="5ADC8239">
        <w:rPr>
          <w:rStyle w:val="Hyperlink"/>
          <w:rFonts w:asciiTheme="minorHAnsi" w:hAnsiTheme="minorHAnsi" w:cstheme="minorBidi"/>
          <w:b w:val="0"/>
          <w:color w:val="auto"/>
          <w:u w:val="none"/>
        </w:rPr>
        <w:t xml:space="preserve"> for more details.</w:t>
      </w:r>
    </w:p>
    <w:p w14:paraId="772EAF16" w14:textId="77777777" w:rsidR="00465BCB" w:rsidRPr="00FF653D" w:rsidRDefault="00465BCB" w:rsidP="000B1217">
      <w:pPr>
        <w:pStyle w:val="ListParagraph"/>
        <w:numPr>
          <w:ilvl w:val="0"/>
          <w:numId w:val="13"/>
        </w:numPr>
        <w:spacing w:before="240" w:afterLines="100" w:after="240" w:line="360" w:lineRule="auto"/>
        <w:ind w:left="900"/>
        <w:contextualSpacing w:val="0"/>
        <w:rPr>
          <w:rFonts w:asciiTheme="minorHAnsi" w:hAnsiTheme="minorHAnsi" w:cstheme="minorBidi"/>
          <w:b w:val="0"/>
          <w:color w:val="000000"/>
        </w:rPr>
      </w:pPr>
      <w:r w:rsidRPr="5ADC8239">
        <w:rPr>
          <w:rFonts w:asciiTheme="minorHAnsi" w:hAnsiTheme="minorHAnsi" w:cstheme="minorBidi"/>
          <w:b w:val="0"/>
        </w:rPr>
        <w:t xml:space="preserve">Most recent Negotiated Indirect Cost Rate Agreement (NICRA), if applicable, or a </w:t>
      </w:r>
      <w:r w:rsidRPr="5ADC8239">
        <w:rPr>
          <w:rFonts w:asciiTheme="minorHAnsi" w:hAnsiTheme="minorHAnsi" w:cstheme="minorBidi"/>
          <w:b w:val="0"/>
          <w:i/>
          <w:iCs/>
        </w:rPr>
        <w:t>de minimis</w:t>
      </w:r>
      <w:r w:rsidRPr="5ADC8239">
        <w:rPr>
          <w:rFonts w:asciiTheme="minorHAnsi" w:hAnsiTheme="minorHAnsi" w:cstheme="minorBidi"/>
          <w:b w:val="0"/>
        </w:rPr>
        <w:t xml:space="preserve"> rate calculation of Modified Total Direct Costs (MTDC) if the applicant is eligible and elects to use the </w:t>
      </w:r>
      <w:r w:rsidRPr="5ADC8239">
        <w:rPr>
          <w:rFonts w:asciiTheme="minorHAnsi" w:hAnsiTheme="minorHAnsi" w:cstheme="minorBidi"/>
          <w:b w:val="0"/>
          <w:i/>
          <w:iCs/>
        </w:rPr>
        <w:t>de minimis rate</w:t>
      </w:r>
      <w:r w:rsidRPr="5ADC8239">
        <w:rPr>
          <w:rFonts w:asciiTheme="minorHAnsi" w:hAnsiTheme="minorHAnsi" w:cstheme="minorBidi"/>
          <w:b w:val="0"/>
        </w:rPr>
        <w:t>.</w:t>
      </w:r>
    </w:p>
    <w:p w14:paraId="54FFCB56" w14:textId="77777777" w:rsidR="00465BCB" w:rsidRPr="00FF653D" w:rsidRDefault="00465BCB" w:rsidP="000B1217">
      <w:pPr>
        <w:pStyle w:val="ListParagraph"/>
        <w:numPr>
          <w:ilvl w:val="0"/>
          <w:numId w:val="13"/>
        </w:numPr>
        <w:spacing w:before="240" w:afterLines="100" w:after="240" w:line="360" w:lineRule="auto"/>
        <w:ind w:left="900"/>
        <w:contextualSpacing w:val="0"/>
        <w:rPr>
          <w:rFonts w:asciiTheme="minorHAnsi" w:hAnsiTheme="minorHAnsi" w:cstheme="minorBidi"/>
          <w:b w:val="0"/>
          <w:color w:val="000000"/>
        </w:rPr>
      </w:pPr>
      <w:r w:rsidRPr="5ADC8239">
        <w:rPr>
          <w:rFonts w:asciiTheme="minorHAnsi" w:hAnsiTheme="minorHAnsi" w:cstheme="minorBidi"/>
          <w:b w:val="0"/>
        </w:rPr>
        <w:t xml:space="preserve">Most recent external audit report is required prior to issuance of an award, </w:t>
      </w:r>
      <w:r w:rsidRPr="00CC3E1A">
        <w:rPr>
          <w:rFonts w:asciiTheme="minorHAnsi" w:hAnsiTheme="minorHAnsi" w:cstheme="minorBidi"/>
          <w:bCs/>
        </w:rPr>
        <w:t>if proposal is chosen for implementation.</w:t>
      </w:r>
    </w:p>
    <w:p w14:paraId="74289541" w14:textId="77777777" w:rsidR="00465BCB" w:rsidRPr="00FF653D" w:rsidRDefault="00465BCB" w:rsidP="000B1217">
      <w:pPr>
        <w:pStyle w:val="ListParagraph"/>
        <w:numPr>
          <w:ilvl w:val="0"/>
          <w:numId w:val="13"/>
        </w:numPr>
        <w:shd w:val="clear" w:color="auto" w:fill="FFFFFF" w:themeFill="background1"/>
        <w:spacing w:before="240" w:afterLines="100" w:after="240" w:line="360" w:lineRule="auto"/>
        <w:ind w:left="900"/>
        <w:contextualSpacing w:val="0"/>
        <w:rPr>
          <w:rFonts w:asciiTheme="minorHAnsi" w:hAnsiTheme="minorHAnsi" w:cstheme="minorBidi"/>
          <w:b w:val="0"/>
          <w:color w:val="000000" w:themeColor="text1"/>
        </w:rPr>
      </w:pPr>
      <w:r w:rsidRPr="5ADC8239">
        <w:rPr>
          <w:rFonts w:asciiTheme="minorHAnsi" w:hAnsiTheme="minorHAnsi" w:cstheme="minorBidi"/>
          <w:b w:val="0"/>
        </w:rPr>
        <w:t>Information in support of any cost-sharing/cost-matching arrangements, if applicable.</w:t>
      </w:r>
    </w:p>
    <w:p w14:paraId="53F2D7D9" w14:textId="77777777" w:rsidR="00465BCB" w:rsidRPr="00FF653D" w:rsidRDefault="00465BCB" w:rsidP="000B1217">
      <w:pPr>
        <w:pStyle w:val="ListParagraph"/>
        <w:numPr>
          <w:ilvl w:val="0"/>
          <w:numId w:val="13"/>
        </w:numPr>
        <w:shd w:val="clear" w:color="auto" w:fill="FFFFFF" w:themeFill="background1"/>
        <w:spacing w:before="240" w:afterLines="100" w:after="240" w:line="360" w:lineRule="auto"/>
        <w:ind w:left="900" w:hanging="450"/>
        <w:contextualSpacing w:val="0"/>
        <w:rPr>
          <w:rFonts w:asciiTheme="minorHAnsi" w:hAnsiTheme="minorHAnsi" w:cstheme="minorBidi"/>
          <w:b w:val="0"/>
          <w:color w:val="000000" w:themeColor="text1"/>
        </w:rPr>
      </w:pPr>
      <w:r w:rsidRPr="5ADC8239">
        <w:rPr>
          <w:rFonts w:asciiTheme="minorHAnsi" w:hAnsiTheme="minorHAnsi" w:cstheme="minorBidi"/>
          <w:b w:val="0"/>
        </w:rPr>
        <w:t>Information detailing the source of any in-kind contributions, if applicable.</w:t>
      </w:r>
    </w:p>
    <w:p w14:paraId="264F75C7" w14:textId="77777777" w:rsidR="00465BCB" w:rsidRPr="006844E4" w:rsidRDefault="00465BCB" w:rsidP="000B1217">
      <w:pPr>
        <w:pStyle w:val="ListParagraph"/>
        <w:numPr>
          <w:ilvl w:val="0"/>
          <w:numId w:val="13"/>
        </w:numPr>
        <w:shd w:val="clear" w:color="auto" w:fill="FFFFFF" w:themeFill="background1"/>
        <w:spacing w:before="240" w:afterLines="100" w:after="240" w:line="360" w:lineRule="auto"/>
        <w:ind w:left="900" w:hanging="450"/>
        <w:contextualSpacing w:val="0"/>
        <w:rPr>
          <w:rFonts w:asciiTheme="minorHAnsi" w:hAnsiTheme="minorHAnsi" w:cstheme="minorBidi"/>
          <w:b w:val="0"/>
          <w:color w:val="000000" w:themeColor="text1"/>
        </w:rPr>
      </w:pPr>
      <w:r w:rsidRPr="5ADC8239">
        <w:rPr>
          <w:rFonts w:asciiTheme="minorHAnsi" w:hAnsiTheme="minorHAnsi" w:cstheme="minorBidi"/>
          <w:b w:val="0"/>
        </w:rPr>
        <w:t>Details on any sub-agreements associated with the program including the budget detail (must be part of the budget submission as noted above), if applicable.</w:t>
      </w:r>
    </w:p>
    <w:p w14:paraId="516613E1" w14:textId="77777777" w:rsidR="00465BCB" w:rsidRPr="00FF653D" w:rsidRDefault="00465BCB" w:rsidP="000B1217">
      <w:pPr>
        <w:pStyle w:val="ListParagraph"/>
        <w:numPr>
          <w:ilvl w:val="0"/>
          <w:numId w:val="13"/>
        </w:numPr>
        <w:shd w:val="clear" w:color="auto" w:fill="FFFFFF" w:themeFill="background1"/>
        <w:spacing w:before="240" w:afterLines="100" w:after="240" w:line="360" w:lineRule="auto"/>
        <w:ind w:left="900"/>
        <w:contextualSpacing w:val="0"/>
        <w:rPr>
          <w:rFonts w:asciiTheme="minorHAnsi" w:hAnsiTheme="minorHAnsi" w:cstheme="minorBidi"/>
          <w:b w:val="0"/>
          <w:color w:val="000000" w:themeColor="text1"/>
        </w:rPr>
      </w:pPr>
      <w:r>
        <w:rPr>
          <w:rStyle w:val="normaltextrun"/>
          <w:rFonts w:ascii="Calibri" w:hAnsi="Calibri" w:cs="Calibri"/>
          <w:b w:val="0"/>
          <w:bCs/>
          <w:color w:val="000000"/>
          <w:shd w:val="clear" w:color="auto" w:fill="FFFFFF"/>
        </w:rPr>
        <w:lastRenderedPageBreak/>
        <w:t>Organizational Accountability to Affected Populations (AAP) Framework</w:t>
      </w:r>
      <w:r>
        <w:rPr>
          <w:rStyle w:val="normaltextrun"/>
          <w:rFonts w:ascii="Calibri" w:hAnsi="Calibri" w:cs="Calibri"/>
          <w:color w:val="000000"/>
          <w:shd w:val="clear" w:color="auto" w:fill="FFFFFF"/>
        </w:rPr>
        <w:t xml:space="preserve"> (is required prior to issuance of an award, if proposal is chosen for implementation)</w:t>
      </w:r>
    </w:p>
    <w:p w14:paraId="65FBA9A7" w14:textId="4E551C75" w:rsidR="00247D74" w:rsidRPr="00C44461" w:rsidRDefault="006D113D" w:rsidP="000155AA">
      <w:pPr>
        <w:shd w:val="clear" w:color="auto" w:fill="FFFFFF" w:themeFill="background1"/>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Additionally, organizations </w:t>
      </w:r>
      <w:r w:rsidRPr="00C44461">
        <w:rPr>
          <w:rFonts w:asciiTheme="minorHAnsi" w:hAnsiTheme="minorHAnsi" w:cstheme="minorHAnsi"/>
          <w:bCs/>
        </w:rPr>
        <w:t>must</w:t>
      </w:r>
      <w:r w:rsidRPr="00C44461">
        <w:rPr>
          <w:rFonts w:asciiTheme="minorHAnsi" w:hAnsiTheme="minorHAnsi" w:cstheme="minorHAnsi"/>
          <w:b w:val="0"/>
        </w:rPr>
        <w:t xml:space="preserve"> </w:t>
      </w:r>
      <w:r w:rsidR="00C60CFB" w:rsidRPr="00C44461">
        <w:rPr>
          <w:rFonts w:asciiTheme="minorHAnsi" w:hAnsiTheme="minorHAnsi" w:cstheme="minorHAnsi"/>
          <w:b w:val="0"/>
        </w:rPr>
        <w:t>consider</w:t>
      </w:r>
      <w:r w:rsidR="6D109183" w:rsidRPr="00C44461">
        <w:rPr>
          <w:rFonts w:asciiTheme="minorHAnsi" w:hAnsiTheme="minorHAnsi" w:cstheme="minorHAnsi"/>
          <w:b w:val="0"/>
        </w:rPr>
        <w:t xml:space="preserve"> the following </w:t>
      </w:r>
      <w:r w:rsidR="1AF6D68E" w:rsidRPr="00C44461">
        <w:rPr>
          <w:rFonts w:asciiTheme="minorHAnsi" w:hAnsiTheme="minorHAnsi" w:cstheme="minorHAnsi"/>
          <w:b w:val="0"/>
        </w:rPr>
        <w:t>considerations as</w:t>
      </w:r>
      <w:r w:rsidRPr="00C44461">
        <w:rPr>
          <w:rFonts w:asciiTheme="minorHAnsi" w:hAnsiTheme="minorHAnsi" w:cstheme="minorHAnsi"/>
          <w:b w:val="0"/>
        </w:rPr>
        <w:t xml:space="preserve"> part of their proposal package:</w:t>
      </w:r>
    </w:p>
    <w:p w14:paraId="6D48AD08" w14:textId="7F848FE2" w:rsidR="00442EFB" w:rsidRPr="00C44461" w:rsidRDefault="00C60CFB" w:rsidP="000155AA">
      <w:pPr>
        <w:pStyle w:val="ListParagraph"/>
        <w:numPr>
          <w:ilvl w:val="0"/>
          <w:numId w:val="16"/>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To</w:t>
      </w:r>
      <w:r w:rsidR="00515777" w:rsidRPr="00C44461">
        <w:rPr>
          <w:rFonts w:asciiTheme="minorHAnsi" w:hAnsiTheme="minorHAnsi" w:cstheme="minorHAnsi"/>
          <w:b w:val="0"/>
        </w:rPr>
        <w:t xml:space="preserve"> </w:t>
      </w:r>
      <w:r w:rsidR="006D113D" w:rsidRPr="00C44461">
        <w:rPr>
          <w:rFonts w:asciiTheme="minorHAnsi" w:hAnsiTheme="minorHAnsi" w:cstheme="minorHAnsi"/>
          <w:b w:val="0"/>
        </w:rPr>
        <w:t>be considered a</w:t>
      </w:r>
      <w:r w:rsidR="00515777" w:rsidRPr="00C44461">
        <w:rPr>
          <w:rFonts w:asciiTheme="minorHAnsi" w:hAnsiTheme="minorHAnsi" w:cstheme="minorHAnsi"/>
          <w:b w:val="0"/>
        </w:rPr>
        <w:t xml:space="preserve"> competitive proposal</w:t>
      </w:r>
      <w:r w:rsidR="001204AD" w:rsidRPr="00C44461">
        <w:rPr>
          <w:rFonts w:asciiTheme="minorHAnsi" w:hAnsiTheme="minorHAnsi" w:cstheme="minorHAnsi"/>
          <w:b w:val="0"/>
        </w:rPr>
        <w:t xml:space="preserve">, </w:t>
      </w:r>
      <w:r w:rsidR="0036642A" w:rsidRPr="00C44461">
        <w:rPr>
          <w:rFonts w:asciiTheme="minorHAnsi" w:hAnsiTheme="minorHAnsi" w:cstheme="minorHAnsi"/>
          <w:b w:val="0"/>
        </w:rPr>
        <w:t xml:space="preserve">the </w:t>
      </w:r>
      <w:r w:rsidR="489DCA31" w:rsidRPr="00C44461">
        <w:rPr>
          <w:rFonts w:asciiTheme="minorHAnsi" w:hAnsiTheme="minorHAnsi" w:cstheme="minorHAnsi"/>
          <w:b w:val="0"/>
        </w:rPr>
        <w:t>P</w:t>
      </w:r>
      <w:r w:rsidR="001204AD" w:rsidRPr="00C44461">
        <w:rPr>
          <w:rFonts w:asciiTheme="minorHAnsi" w:hAnsiTheme="minorHAnsi" w:cstheme="minorHAnsi"/>
          <w:b w:val="0"/>
        </w:rPr>
        <w:t xml:space="preserve">roposal </w:t>
      </w:r>
      <w:r w:rsidR="182A6B7B" w:rsidRPr="00C44461">
        <w:rPr>
          <w:rFonts w:asciiTheme="minorHAnsi" w:hAnsiTheme="minorHAnsi" w:cstheme="minorHAnsi"/>
          <w:b w:val="0"/>
        </w:rPr>
        <w:t>N</w:t>
      </w:r>
      <w:r w:rsidR="0036642A" w:rsidRPr="00C44461">
        <w:rPr>
          <w:rFonts w:asciiTheme="minorHAnsi" w:hAnsiTheme="minorHAnsi" w:cstheme="minorHAnsi"/>
          <w:b w:val="0"/>
        </w:rPr>
        <w:t>arrative</w:t>
      </w:r>
      <w:r w:rsidR="00CC3E1A" w:rsidRPr="00C44461">
        <w:rPr>
          <w:rFonts w:asciiTheme="minorHAnsi" w:hAnsiTheme="minorHAnsi" w:cstheme="minorHAnsi"/>
          <w:b w:val="0"/>
        </w:rPr>
        <w:t>, Indicator Table,</w:t>
      </w:r>
      <w:r w:rsidR="0036642A" w:rsidRPr="00C44461">
        <w:rPr>
          <w:rFonts w:asciiTheme="minorHAnsi" w:hAnsiTheme="minorHAnsi" w:cstheme="minorHAnsi"/>
          <w:b w:val="0"/>
        </w:rPr>
        <w:t xml:space="preserve"> </w:t>
      </w:r>
      <w:r w:rsidR="0092422B" w:rsidRPr="00C44461">
        <w:rPr>
          <w:rFonts w:asciiTheme="minorHAnsi" w:hAnsiTheme="minorHAnsi" w:cstheme="minorHAnsi"/>
          <w:b w:val="0"/>
        </w:rPr>
        <w:t xml:space="preserve">and </w:t>
      </w:r>
      <w:r w:rsidR="68DA275E" w:rsidRPr="00C44461">
        <w:rPr>
          <w:rFonts w:asciiTheme="minorHAnsi" w:hAnsiTheme="minorHAnsi" w:cstheme="minorHAnsi"/>
          <w:b w:val="0"/>
        </w:rPr>
        <w:t>B</w:t>
      </w:r>
      <w:r w:rsidR="0092422B" w:rsidRPr="00C44461">
        <w:rPr>
          <w:rFonts w:asciiTheme="minorHAnsi" w:hAnsiTheme="minorHAnsi" w:cstheme="minorHAnsi"/>
          <w:b w:val="0"/>
        </w:rPr>
        <w:t xml:space="preserve">udget </w:t>
      </w:r>
      <w:r w:rsidR="27F03CCA" w:rsidRPr="00C44461">
        <w:rPr>
          <w:rFonts w:asciiTheme="minorHAnsi" w:hAnsiTheme="minorHAnsi" w:cstheme="minorHAnsi"/>
          <w:b w:val="0"/>
        </w:rPr>
        <w:t>D</w:t>
      </w:r>
      <w:r w:rsidR="00211BA4" w:rsidRPr="00C44461">
        <w:rPr>
          <w:rFonts w:asciiTheme="minorHAnsi" w:hAnsiTheme="minorHAnsi" w:cstheme="minorHAnsi"/>
          <w:b w:val="0"/>
        </w:rPr>
        <w:t xml:space="preserve">etail </w:t>
      </w:r>
      <w:r w:rsidR="001204AD" w:rsidRPr="00C44461">
        <w:rPr>
          <w:rFonts w:asciiTheme="minorHAnsi" w:hAnsiTheme="minorHAnsi" w:cstheme="minorHAnsi"/>
          <w:b w:val="0"/>
        </w:rPr>
        <w:t>should include the following information:</w:t>
      </w:r>
    </w:p>
    <w:p w14:paraId="496D0F4B" w14:textId="599F4BE9" w:rsidR="00324717" w:rsidRPr="00C44461" w:rsidRDefault="001204AD"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Focus on outcome or impact indicators as much as possible</w:t>
      </w:r>
      <w:r w:rsidR="00820DBC" w:rsidRPr="00C44461">
        <w:rPr>
          <w:rFonts w:asciiTheme="minorHAnsi" w:hAnsiTheme="minorHAnsi" w:cstheme="minorHAnsi"/>
          <w:b w:val="0"/>
        </w:rPr>
        <w:t xml:space="preserve">.  </w:t>
      </w:r>
      <w:r w:rsidRPr="00C44461">
        <w:rPr>
          <w:rFonts w:asciiTheme="minorHAnsi" w:hAnsiTheme="minorHAnsi" w:cstheme="minorHAnsi"/>
          <w:b w:val="0"/>
        </w:rPr>
        <w:t>At a minimum, each objective should have one outcome or impact indicator</w:t>
      </w:r>
      <w:r w:rsidR="00820DBC" w:rsidRPr="00C44461">
        <w:rPr>
          <w:rFonts w:asciiTheme="minorHAnsi" w:hAnsiTheme="minorHAnsi" w:cstheme="minorHAnsi"/>
          <w:b w:val="0"/>
        </w:rPr>
        <w:t xml:space="preserve">.  </w:t>
      </w:r>
    </w:p>
    <w:p w14:paraId="06C5FD4B" w14:textId="6C1AB6B7" w:rsidR="00324717" w:rsidRPr="00C44461" w:rsidRDefault="00B82F98"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I</w:t>
      </w:r>
      <w:r w:rsidR="001204AD" w:rsidRPr="00C44461">
        <w:rPr>
          <w:rFonts w:asciiTheme="minorHAnsi" w:hAnsiTheme="minorHAnsi" w:cstheme="minorHAnsi"/>
          <w:b w:val="0"/>
        </w:rPr>
        <w:t xml:space="preserve">nclude </w:t>
      </w:r>
      <w:r w:rsidR="00F831B4" w:rsidRPr="00C44461">
        <w:rPr>
          <w:rFonts w:asciiTheme="minorHAnsi" w:hAnsiTheme="minorHAnsi" w:cstheme="minorHAnsi"/>
          <w:b w:val="0"/>
        </w:rPr>
        <w:t xml:space="preserve">specific </w:t>
      </w:r>
      <w:r w:rsidR="001204AD" w:rsidRPr="00C44461">
        <w:rPr>
          <w:rFonts w:asciiTheme="minorHAnsi" w:hAnsiTheme="minorHAnsi" w:cstheme="minorHAnsi"/>
          <w:b w:val="0"/>
        </w:rPr>
        <w:t xml:space="preserve">information on locations of </w:t>
      </w:r>
      <w:r w:rsidR="00BF2204" w:rsidRPr="00C44461">
        <w:rPr>
          <w:rFonts w:asciiTheme="minorHAnsi" w:hAnsiTheme="minorHAnsi" w:cstheme="minorHAnsi"/>
          <w:b w:val="0"/>
        </w:rPr>
        <w:t xml:space="preserve">programs </w:t>
      </w:r>
      <w:r w:rsidR="001204AD" w:rsidRPr="00C44461">
        <w:rPr>
          <w:rFonts w:asciiTheme="minorHAnsi" w:hAnsiTheme="minorHAnsi" w:cstheme="minorHAnsi"/>
          <w:b w:val="0"/>
        </w:rPr>
        <w:t xml:space="preserve">and </w:t>
      </w:r>
      <w:r w:rsidR="00641CD0" w:rsidRPr="00C44461">
        <w:rPr>
          <w:rFonts w:asciiTheme="minorHAnsi" w:hAnsiTheme="minorHAnsi" w:cstheme="minorHAnsi"/>
          <w:b w:val="0"/>
        </w:rPr>
        <w:t>participants</w:t>
      </w:r>
      <w:r w:rsidR="001204AD" w:rsidRPr="00C44461">
        <w:rPr>
          <w:rFonts w:asciiTheme="minorHAnsi" w:hAnsiTheme="minorHAnsi" w:cstheme="minorHAnsi"/>
          <w:b w:val="0"/>
        </w:rPr>
        <w:t xml:space="preserve"> (GPS coordinates </w:t>
      </w:r>
      <w:r w:rsidR="3353B601" w:rsidRPr="00C44461">
        <w:rPr>
          <w:rFonts w:asciiTheme="minorHAnsi" w:hAnsiTheme="minorHAnsi" w:cstheme="minorHAnsi"/>
          <w:b w:val="0"/>
        </w:rPr>
        <w:t>highly recommended</w:t>
      </w:r>
      <w:r w:rsidR="001204AD" w:rsidRPr="00C44461">
        <w:rPr>
          <w:rFonts w:asciiTheme="minorHAnsi" w:hAnsiTheme="minorHAnsi" w:cstheme="minorHAnsi"/>
          <w:b w:val="0"/>
        </w:rPr>
        <w:t>)</w:t>
      </w:r>
      <w:r w:rsidR="003A1B76" w:rsidRPr="00C44461">
        <w:rPr>
          <w:rFonts w:asciiTheme="minorHAnsi" w:hAnsiTheme="minorHAnsi" w:cstheme="minorHAnsi"/>
          <w:b w:val="0"/>
        </w:rPr>
        <w:t xml:space="preserve"> to increase PRM’s ability to track the impact of PRM funding</w:t>
      </w:r>
      <w:r w:rsidR="00820DBC" w:rsidRPr="00C44461">
        <w:rPr>
          <w:rFonts w:asciiTheme="minorHAnsi" w:hAnsiTheme="minorHAnsi" w:cstheme="minorHAnsi"/>
          <w:b w:val="0"/>
        </w:rPr>
        <w:t xml:space="preserve">.  </w:t>
      </w:r>
    </w:p>
    <w:p w14:paraId="7035BDDA" w14:textId="0804DF05" w:rsidR="00324717" w:rsidRPr="00C44461" w:rsidRDefault="003A1B76"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O</w:t>
      </w:r>
      <w:r w:rsidR="001204AD" w:rsidRPr="00C44461">
        <w:rPr>
          <w:rFonts w:asciiTheme="minorHAnsi" w:hAnsiTheme="minorHAnsi" w:cstheme="minorHAnsi"/>
          <w:b w:val="0"/>
        </w:rPr>
        <w:t>utline how the NGO will acknowledge PRM funding</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 xml:space="preserve">If an organization believes that publicly acknowledging the receipt of USG funding for a particular PRM-funded </w:t>
      </w:r>
      <w:r w:rsidR="00BF2204" w:rsidRPr="00C44461">
        <w:rPr>
          <w:rFonts w:asciiTheme="minorHAnsi" w:hAnsiTheme="minorHAnsi" w:cstheme="minorHAnsi"/>
          <w:b w:val="0"/>
        </w:rPr>
        <w:t>program</w:t>
      </w:r>
      <w:r w:rsidR="001204AD" w:rsidRPr="00C44461">
        <w:rPr>
          <w:rFonts w:asciiTheme="minorHAnsi" w:hAnsiTheme="minorHAnsi" w:cstheme="minorHAnsi"/>
          <w:b w:val="0"/>
        </w:rPr>
        <w:t xml:space="preserve"> could potentially endanger the lives of the </w:t>
      </w:r>
      <w:r w:rsidR="00641CD0" w:rsidRPr="00C44461">
        <w:rPr>
          <w:rFonts w:asciiTheme="minorHAnsi" w:hAnsiTheme="minorHAnsi" w:cstheme="minorHAnsi"/>
          <w:b w:val="0"/>
        </w:rPr>
        <w:t>program participants</w:t>
      </w:r>
      <w:r w:rsidR="001204AD" w:rsidRPr="00C44461">
        <w:rPr>
          <w:rFonts w:asciiTheme="minorHAnsi" w:hAnsiTheme="minorHAnsi" w:cstheme="minorHAnsi"/>
          <w:b w:val="0"/>
        </w:rPr>
        <w:t xml:space="preserve"> and/or the organization staff, invite suspicion about the organization's motives, or alienate the organization from the population it is trying to help, it must provide a brief explanation in its proposal as to why it should be exempted from this requirement.</w:t>
      </w:r>
    </w:p>
    <w:p w14:paraId="3DFB2B39" w14:textId="21DD9EB6" w:rsidR="00324717" w:rsidRPr="00C44461" w:rsidRDefault="005F5EFA"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PRM expects each proposal, regardless of sector, to demonstrate protection mainstreaming, including by identifying potential protection risks associated with the </w:t>
      </w:r>
      <w:r w:rsidR="00BF2204" w:rsidRPr="00C44461">
        <w:rPr>
          <w:rFonts w:asciiTheme="minorHAnsi" w:hAnsiTheme="minorHAnsi" w:cstheme="minorHAnsi"/>
          <w:b w:val="0"/>
        </w:rPr>
        <w:t>program</w:t>
      </w:r>
      <w:r w:rsidRPr="00C44461">
        <w:rPr>
          <w:rFonts w:asciiTheme="minorHAnsi" w:hAnsiTheme="minorHAnsi" w:cstheme="minorHAnsi"/>
          <w:b w:val="0"/>
        </w:rPr>
        <w:t xml:space="preserve"> and how they will be mitigated</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Assistance activities should mainstream protection by analyzing the </w:t>
      </w:r>
      <w:r w:rsidRPr="00C44461">
        <w:rPr>
          <w:rFonts w:asciiTheme="minorHAnsi" w:hAnsiTheme="minorHAnsi" w:cstheme="minorHAnsi"/>
          <w:b w:val="0"/>
        </w:rPr>
        <w:lastRenderedPageBreak/>
        <w:t>protection risks in relation to each specific programming sector</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An analysis of the risks should inform how assistance is designed to minimize them and maximize protection of </w:t>
      </w:r>
      <w:r w:rsidR="00641CD0" w:rsidRPr="00C44461">
        <w:rPr>
          <w:rFonts w:asciiTheme="minorHAnsi" w:hAnsiTheme="minorHAnsi" w:cstheme="minorHAnsi"/>
          <w:b w:val="0"/>
        </w:rPr>
        <w:t>program participants</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Applicants may introduce gender-specific risks in this section but </w:t>
      </w:r>
      <w:r w:rsidR="0394F18D" w:rsidRPr="00C44461">
        <w:rPr>
          <w:rFonts w:asciiTheme="minorHAnsi" w:hAnsiTheme="minorHAnsi" w:cstheme="minorHAnsi"/>
          <w:b w:val="0"/>
        </w:rPr>
        <w:t xml:space="preserve">should </w:t>
      </w:r>
      <w:r w:rsidRPr="00C44461">
        <w:rPr>
          <w:rFonts w:asciiTheme="minorHAnsi" w:hAnsiTheme="minorHAnsi" w:cstheme="minorHAnsi"/>
          <w:b w:val="0"/>
        </w:rPr>
        <w:t>provide a full analysis in the gender analysis.</w:t>
      </w:r>
    </w:p>
    <w:p w14:paraId="19CD7767" w14:textId="77777777" w:rsidR="008616A0" w:rsidRDefault="001858CE"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PRM partners must complete a gender analysis in the proposal narrative that briefly </w:t>
      </w:r>
      <w:proofErr w:type="gramStart"/>
      <w:r w:rsidRPr="00C44461">
        <w:rPr>
          <w:rFonts w:asciiTheme="minorHAnsi" w:hAnsiTheme="minorHAnsi" w:cstheme="minorHAnsi"/>
          <w:b w:val="0"/>
        </w:rPr>
        <w:t>explains</w:t>
      </w:r>
      <w:proofErr w:type="gramEnd"/>
      <w:r w:rsidRPr="00C44461">
        <w:rPr>
          <w:rFonts w:asciiTheme="minorHAnsi" w:hAnsiTheme="minorHAnsi" w:cstheme="minorHAnsi"/>
          <w:b w:val="0"/>
        </w:rPr>
        <w:t xml:space="preserve"> </w:t>
      </w:r>
    </w:p>
    <w:p w14:paraId="2A1F7E71" w14:textId="0AC2F1E6" w:rsidR="00D015CD" w:rsidRDefault="0092422B" w:rsidP="000155AA">
      <w:pPr>
        <w:pStyle w:val="ListParagraph"/>
        <w:numPr>
          <w:ilvl w:val="1"/>
          <w:numId w:val="4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e</w:t>
      </w:r>
      <w:r w:rsidR="001858CE" w:rsidRPr="00C44461">
        <w:rPr>
          <w:rFonts w:asciiTheme="minorHAnsi" w:hAnsiTheme="minorHAnsi" w:cstheme="minorHAnsi"/>
          <w:b w:val="0"/>
        </w:rPr>
        <w:t xml:space="preserve">xperiences of men, women, boys, and girls with a focus on the different familial roles, community privileges, and gender dynamics within the target </w:t>
      </w:r>
      <w:proofErr w:type="gramStart"/>
      <w:r w:rsidR="001858CE" w:rsidRPr="00C44461">
        <w:rPr>
          <w:rFonts w:asciiTheme="minorHAnsi" w:hAnsiTheme="minorHAnsi" w:cstheme="minorHAnsi"/>
          <w:b w:val="0"/>
        </w:rPr>
        <w:t>population;</w:t>
      </w:r>
      <w:proofErr w:type="gramEnd"/>
      <w:r w:rsidR="001858CE" w:rsidRPr="00C44461">
        <w:rPr>
          <w:rFonts w:asciiTheme="minorHAnsi" w:hAnsiTheme="minorHAnsi" w:cstheme="minorHAnsi"/>
          <w:b w:val="0"/>
        </w:rPr>
        <w:t xml:space="preserve"> </w:t>
      </w:r>
    </w:p>
    <w:p w14:paraId="27E997D0" w14:textId="24DE9258" w:rsidR="00D015CD" w:rsidRDefault="001858CE" w:rsidP="000155AA">
      <w:pPr>
        <w:pStyle w:val="ListParagraph"/>
        <w:numPr>
          <w:ilvl w:val="1"/>
          <w:numId w:val="4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associated risks and threats experienced by women, girls, and other vulnerable populations based on their </w:t>
      </w:r>
      <w:proofErr w:type="gramStart"/>
      <w:r w:rsidRPr="00C44461">
        <w:rPr>
          <w:rFonts w:asciiTheme="minorHAnsi" w:hAnsiTheme="minorHAnsi" w:cstheme="minorHAnsi"/>
          <w:b w:val="0"/>
        </w:rPr>
        <w:t>gender;</w:t>
      </w:r>
      <w:proofErr w:type="gramEnd"/>
      <w:r w:rsidRPr="00C44461">
        <w:rPr>
          <w:rFonts w:asciiTheme="minorHAnsi" w:hAnsiTheme="minorHAnsi" w:cstheme="minorHAnsi"/>
          <w:b w:val="0"/>
        </w:rPr>
        <w:t xml:space="preserve"> </w:t>
      </w:r>
    </w:p>
    <w:p w14:paraId="07799134" w14:textId="7C647FA3" w:rsidR="00D015CD" w:rsidRDefault="001858CE" w:rsidP="000155AA">
      <w:pPr>
        <w:pStyle w:val="ListParagraph"/>
        <w:numPr>
          <w:ilvl w:val="1"/>
          <w:numId w:val="4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power imbalances and needs that arise based on gender inequalities that exist within the family or community; and </w:t>
      </w:r>
    </w:p>
    <w:p w14:paraId="6F250A67" w14:textId="423CA10D" w:rsidR="00324717" w:rsidRPr="00C44461" w:rsidRDefault="001858CE" w:rsidP="000155AA">
      <w:pPr>
        <w:pStyle w:val="ListParagraph"/>
        <w:numPr>
          <w:ilvl w:val="1"/>
          <w:numId w:val="4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 proposed responses that will address the above and mitigate any gender differences in access, participation, or decision-making that may be experienced by at-risk groups, particularly women and girls</w:t>
      </w:r>
      <w:r w:rsidR="00820DBC" w:rsidRPr="00C44461">
        <w:rPr>
          <w:rFonts w:asciiTheme="minorHAnsi" w:hAnsiTheme="minorHAnsi" w:cstheme="minorHAnsi"/>
          <w:b w:val="0"/>
        </w:rPr>
        <w:t xml:space="preserve">.  </w:t>
      </w:r>
      <w:r w:rsidR="00D4193F" w:rsidRPr="00C44461">
        <w:rPr>
          <w:rFonts w:asciiTheme="minorHAnsi" w:hAnsiTheme="minorHAnsi" w:cstheme="minorHAnsi"/>
          <w:b w:val="0"/>
        </w:rPr>
        <w:t xml:space="preserve">The gender analysis should aim to specify and target specific at-risk sub-populations of women and girls, </w:t>
      </w:r>
      <w:r w:rsidR="00D63172" w:rsidRPr="00C44461">
        <w:rPr>
          <w:rFonts w:asciiTheme="minorHAnsi" w:hAnsiTheme="minorHAnsi" w:cstheme="minorHAnsi"/>
          <w:b w:val="0"/>
        </w:rPr>
        <w:t xml:space="preserve">such as </w:t>
      </w:r>
      <w:r w:rsidR="00D4193F" w:rsidRPr="00C44461">
        <w:rPr>
          <w:rFonts w:asciiTheme="minorHAnsi" w:hAnsiTheme="minorHAnsi" w:cstheme="minorHAnsi"/>
          <w:b w:val="0"/>
        </w:rPr>
        <w:t>women and girl heads of households, out-of-school girls, women and girls with disabilities, women and girl survivors of violence, married girls, adolescent mothers, as well as people who identify as lesbian, gay, bisexual, transgender, or intersex (LGBT</w:t>
      </w:r>
      <w:r w:rsidR="77AB22FB" w:rsidRPr="00C44461">
        <w:rPr>
          <w:rFonts w:asciiTheme="minorHAnsi" w:hAnsiTheme="minorHAnsi" w:cstheme="minorHAnsi"/>
          <w:b w:val="0"/>
        </w:rPr>
        <w:t>Q</w:t>
      </w:r>
      <w:r w:rsidR="00D4193F" w:rsidRPr="00C44461">
        <w:rPr>
          <w:rFonts w:asciiTheme="minorHAnsi" w:hAnsiTheme="minorHAnsi" w:cstheme="minorHAnsi"/>
          <w:b w:val="0"/>
        </w:rPr>
        <w:t>I</w:t>
      </w:r>
      <w:r w:rsidR="344F094C" w:rsidRPr="00C44461">
        <w:rPr>
          <w:rFonts w:asciiTheme="minorHAnsi" w:hAnsiTheme="minorHAnsi" w:cstheme="minorHAnsi"/>
          <w:b w:val="0"/>
        </w:rPr>
        <w:t>+</w:t>
      </w:r>
      <w:r w:rsidR="00D4193F" w:rsidRPr="00C44461">
        <w:rPr>
          <w:rFonts w:asciiTheme="minorHAnsi" w:hAnsiTheme="minorHAnsi" w:cstheme="minorHAnsi"/>
          <w:b w:val="0"/>
        </w:rPr>
        <w:t xml:space="preserve">), and those who are often </w:t>
      </w:r>
      <w:r w:rsidR="00D4193F" w:rsidRPr="00C44461">
        <w:rPr>
          <w:rFonts w:asciiTheme="minorHAnsi" w:hAnsiTheme="minorHAnsi" w:cstheme="minorHAnsi"/>
          <w:b w:val="0"/>
        </w:rPr>
        <w:lastRenderedPageBreak/>
        <w:t xml:space="preserve">unaware of and excluded from </w:t>
      </w:r>
      <w:r w:rsidR="00BF2204" w:rsidRPr="00C44461">
        <w:rPr>
          <w:rFonts w:asciiTheme="minorHAnsi" w:hAnsiTheme="minorHAnsi" w:cstheme="minorHAnsi"/>
          <w:b w:val="0"/>
        </w:rPr>
        <w:t>programs</w:t>
      </w:r>
      <w:r w:rsidR="00D4193F" w:rsidRPr="00C44461">
        <w:rPr>
          <w:rFonts w:asciiTheme="minorHAnsi" w:hAnsiTheme="minorHAnsi" w:cstheme="minorHAnsi"/>
          <w:b w:val="0"/>
        </w:rPr>
        <w:t xml:space="preserve"> and services and who may be the hardest to reach based on their gender.</w:t>
      </w:r>
    </w:p>
    <w:p w14:paraId="44C0D189" w14:textId="77777777" w:rsidR="00324717" w:rsidRPr="00C44461" w:rsidRDefault="0092422B" w:rsidP="000155AA">
      <w:pPr>
        <w:pStyle w:val="ListParagraph"/>
        <w:numPr>
          <w:ilvl w:val="0"/>
          <w:numId w:val="12"/>
        </w:numPr>
        <w:shd w:val="clear" w:color="auto" w:fill="FFFFFF" w:themeFill="background1"/>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The budget should include a specific breakdown of funds being provided by UNHCR, other USG agencies, other donors, and your own organization.</w:t>
      </w:r>
    </w:p>
    <w:p w14:paraId="5121EEEC" w14:textId="0B5976A4" w:rsidR="00895458" w:rsidRPr="000B1217" w:rsidRDefault="0092422B" w:rsidP="000155AA">
      <w:pPr>
        <w:pStyle w:val="ListParagraph"/>
        <w:numPr>
          <w:ilvl w:val="0"/>
          <w:numId w:val="12"/>
        </w:numPr>
        <w:spacing w:before="24" w:afterLines="100" w:after="240" w:line="360" w:lineRule="auto"/>
        <w:contextualSpacing w:val="0"/>
        <w:rPr>
          <w:rFonts w:asciiTheme="minorHAnsi" w:hAnsiTheme="minorHAnsi" w:cstheme="minorHAnsi"/>
          <w:b w:val="0"/>
        </w:rPr>
      </w:pPr>
      <w:r w:rsidRPr="000B1217">
        <w:rPr>
          <w:rFonts w:asciiTheme="minorHAnsi" w:hAnsiTheme="minorHAnsi" w:cstheme="minorHAnsi"/>
          <w:b w:val="0"/>
        </w:rPr>
        <w:t xml:space="preserve">Applicants whose proposals address gender-based violence (GBV) through their </w:t>
      </w:r>
      <w:r w:rsidR="00BF2204" w:rsidRPr="000B1217">
        <w:rPr>
          <w:rFonts w:asciiTheme="minorHAnsi" w:hAnsiTheme="minorHAnsi" w:cstheme="minorHAnsi"/>
          <w:b w:val="0"/>
        </w:rPr>
        <w:t>programs</w:t>
      </w:r>
      <w:r w:rsidRPr="000B1217">
        <w:rPr>
          <w:rFonts w:asciiTheme="minorHAnsi" w:hAnsiTheme="minorHAnsi" w:cstheme="minorHAnsi"/>
          <w:b w:val="0"/>
        </w:rPr>
        <w:t xml:space="preserve"> must estimate the total cost of these activities as a separate line item in their proposed budgets (see PRM’s budget template)</w:t>
      </w:r>
      <w:r w:rsidR="00820DBC" w:rsidRPr="000B1217">
        <w:rPr>
          <w:rFonts w:asciiTheme="minorHAnsi" w:hAnsiTheme="minorHAnsi" w:cstheme="minorHAnsi"/>
          <w:b w:val="0"/>
        </w:rPr>
        <w:t xml:space="preserve">.  </w:t>
      </w:r>
      <w:r w:rsidRPr="000B1217">
        <w:rPr>
          <w:rFonts w:asciiTheme="minorHAnsi" w:hAnsiTheme="minorHAnsi" w:cstheme="minorHAnsi"/>
          <w:b w:val="0"/>
        </w:rPr>
        <w:t xml:space="preserve">Proposals and budgets must include details of any sub-agreements associated with the </w:t>
      </w:r>
      <w:r w:rsidR="00BF2204" w:rsidRPr="000B1217">
        <w:rPr>
          <w:rFonts w:asciiTheme="minorHAnsi" w:hAnsiTheme="minorHAnsi" w:cstheme="minorHAnsi"/>
          <w:b w:val="0"/>
        </w:rPr>
        <w:t>programs</w:t>
      </w:r>
      <w:r w:rsidRPr="000B1217">
        <w:rPr>
          <w:rFonts w:asciiTheme="minorHAnsi" w:hAnsiTheme="minorHAnsi" w:cstheme="minorHAnsi"/>
          <w:b w:val="0"/>
        </w:rPr>
        <w:t>.</w:t>
      </w:r>
    </w:p>
    <w:p w14:paraId="37FD5785" w14:textId="52834DD6" w:rsidR="00AB541A" w:rsidRPr="00C44461" w:rsidRDefault="61FA7548" w:rsidP="000155AA">
      <w:pPr>
        <w:pStyle w:val="ListParagraph"/>
        <w:numPr>
          <w:ilvl w:val="0"/>
          <w:numId w:val="6"/>
        </w:numPr>
        <w:spacing w:before="24" w:afterLines="100" w:after="240" w:line="360" w:lineRule="auto"/>
        <w:ind w:left="720" w:hanging="540"/>
        <w:contextualSpacing w:val="0"/>
        <w:rPr>
          <w:rFonts w:asciiTheme="minorHAnsi" w:hAnsiTheme="minorHAnsi" w:cstheme="minorHAnsi"/>
          <w:b w:val="0"/>
          <w:color w:val="000000"/>
        </w:rPr>
      </w:pPr>
      <w:r w:rsidRPr="00C44461">
        <w:rPr>
          <w:rFonts w:asciiTheme="minorHAnsi" w:hAnsiTheme="minorHAnsi" w:cstheme="minorHAnsi"/>
        </w:rPr>
        <w:t>Unique Entity Identifier (UEI)</w:t>
      </w:r>
      <w:r w:rsidR="005016F1" w:rsidRPr="00C44461">
        <w:rPr>
          <w:rFonts w:asciiTheme="minorHAnsi" w:hAnsiTheme="minorHAnsi" w:cstheme="minorHAnsi"/>
        </w:rPr>
        <w:t xml:space="preserve"> and System for Award Management (SAM) </w:t>
      </w:r>
    </w:p>
    <w:p w14:paraId="796B39C3" w14:textId="0AFD1437" w:rsidR="0051599D" w:rsidRPr="00C44461" w:rsidRDefault="2D140DA9" w:rsidP="000155AA">
      <w:pPr>
        <w:shd w:val="clear" w:color="auto" w:fill="FFFFFF" w:themeFill="background1"/>
        <w:spacing w:afterLines="100" w:after="240" w:line="360" w:lineRule="auto"/>
        <w:ind w:left="720"/>
        <w:rPr>
          <w:rFonts w:asciiTheme="minorHAnsi" w:eastAsia="Calibri" w:hAnsiTheme="minorHAnsi" w:cstheme="minorHAnsi"/>
          <w:b w:val="0"/>
          <w:color w:val="000000" w:themeColor="text1"/>
        </w:rPr>
      </w:pPr>
      <w:r w:rsidRPr="00C44461">
        <w:rPr>
          <w:rFonts w:asciiTheme="minorHAnsi" w:hAnsiTheme="minorHAnsi" w:cstheme="minorHAnsi"/>
          <w:bCs/>
          <w:color w:val="000000" w:themeColor="text1"/>
        </w:rPr>
        <w:t>Note</w:t>
      </w:r>
      <w:r w:rsidR="0051599D" w:rsidRPr="00C44461">
        <w:rPr>
          <w:rFonts w:asciiTheme="minorHAnsi" w:eastAsia="Calibri" w:hAnsiTheme="minorHAnsi" w:cstheme="minorHAnsi"/>
          <w:bCs/>
          <w:color w:val="000000" w:themeColor="text1"/>
        </w:rPr>
        <w:t>:</w:t>
      </w:r>
      <w:r w:rsidR="0051599D" w:rsidRPr="00C44461">
        <w:rPr>
          <w:rFonts w:asciiTheme="minorHAnsi" w:eastAsia="Calibri" w:hAnsiTheme="minorHAnsi" w:cstheme="minorHAnsi"/>
          <w:b w:val="0"/>
          <w:color w:val="000000" w:themeColor="text1"/>
        </w:rPr>
        <w:t xml:space="preserve"> On April 4, 2022, the </w:t>
      </w:r>
      <w:r w:rsidR="00703F8A" w:rsidRPr="00C44461">
        <w:rPr>
          <w:rFonts w:asciiTheme="minorHAnsi" w:eastAsia="Calibri" w:hAnsiTheme="minorHAnsi" w:cstheme="minorHAnsi"/>
          <w:b w:val="0"/>
          <w:color w:val="000000" w:themeColor="text1"/>
        </w:rPr>
        <w:t xml:space="preserve">formerly used </w:t>
      </w:r>
      <w:r w:rsidR="0051599D" w:rsidRPr="00C44461">
        <w:rPr>
          <w:rFonts w:asciiTheme="minorHAnsi" w:eastAsia="Calibri" w:hAnsiTheme="minorHAnsi" w:cstheme="minorHAnsi"/>
          <w:b w:val="0"/>
          <w:color w:val="000000" w:themeColor="text1"/>
        </w:rPr>
        <w:t xml:space="preserve">DUNS Number was replaced by the System for Award Management (SAM.gov) UEI.  For more information on the process, visit </w:t>
      </w:r>
      <w:r w:rsidR="00BF73AA" w:rsidRPr="00C44461">
        <w:rPr>
          <w:rStyle w:val="Hyperlink"/>
          <w:rFonts w:asciiTheme="minorHAnsi" w:eastAsia="Calibri" w:hAnsiTheme="minorHAnsi" w:cstheme="minorHAnsi"/>
          <w:b w:val="0"/>
        </w:rPr>
        <w:t xml:space="preserve"> </w:t>
      </w:r>
      <w:hyperlink r:id="rId26">
        <w:r w:rsidR="00BF73AA" w:rsidRPr="00C44461">
          <w:rPr>
            <w:rStyle w:val="Hyperlink"/>
            <w:rFonts w:asciiTheme="minorHAnsi" w:eastAsia="Calibri" w:hAnsiTheme="minorHAnsi" w:cstheme="minorHAnsi"/>
            <w:b w:val="0"/>
          </w:rPr>
          <w:t>GSA's website on the UEI transition.</w:t>
        </w:r>
      </w:hyperlink>
    </w:p>
    <w:p w14:paraId="1D3FC33E" w14:textId="4F20CA4A" w:rsidR="005016F1" w:rsidRPr="000B1217" w:rsidRDefault="005016F1" w:rsidP="000155AA">
      <w:pPr>
        <w:spacing w:before="24" w:afterLines="100" w:after="240" w:line="360" w:lineRule="auto"/>
        <w:rPr>
          <w:rFonts w:asciiTheme="minorHAnsi" w:hAnsiTheme="minorHAnsi" w:cstheme="minorHAnsi"/>
          <w:b w:val="0"/>
          <w:color w:val="000000"/>
        </w:rPr>
      </w:pPr>
      <w:r w:rsidRPr="000B1217">
        <w:rPr>
          <w:rFonts w:asciiTheme="minorHAnsi" w:hAnsiTheme="minorHAnsi" w:cstheme="minorHAnsi"/>
          <w:b w:val="0"/>
        </w:rPr>
        <w:t xml:space="preserve">Each applicant is required to:  </w:t>
      </w:r>
    </w:p>
    <w:p w14:paraId="3EED19D7" w14:textId="3BC758E7" w:rsidR="005016F1" w:rsidRPr="00C44461" w:rsidRDefault="005016F1" w:rsidP="000155AA">
      <w:pPr>
        <w:pStyle w:val="ListParagraph"/>
        <w:numPr>
          <w:ilvl w:val="0"/>
          <w:numId w:val="19"/>
        </w:numPr>
        <w:spacing w:before="24" w:afterLines="100" w:after="240" w:line="360" w:lineRule="auto"/>
        <w:contextualSpacing w:val="0"/>
        <w:rPr>
          <w:rFonts w:asciiTheme="minorHAnsi" w:hAnsiTheme="minorHAnsi" w:cstheme="minorHAnsi"/>
          <w:b w:val="0"/>
          <w:color w:val="000000"/>
        </w:rPr>
      </w:pPr>
      <w:r w:rsidRPr="00C44461">
        <w:rPr>
          <w:rFonts w:asciiTheme="minorHAnsi" w:hAnsiTheme="minorHAnsi" w:cstheme="minorHAnsi"/>
          <w:b w:val="0"/>
        </w:rPr>
        <w:t xml:space="preserve">be registered in </w:t>
      </w:r>
      <w:hyperlink r:id="rId27" w:tooltip="This is an external weblink" w:history="1">
        <w:r w:rsidR="004B244D" w:rsidRPr="00C44461">
          <w:rPr>
            <w:rStyle w:val="Hyperlink"/>
            <w:rFonts w:asciiTheme="minorHAnsi" w:hAnsiTheme="minorHAnsi" w:cstheme="minorHAnsi"/>
            <w:b w:val="0"/>
          </w:rPr>
          <w:t>SAM</w:t>
        </w:r>
      </w:hyperlink>
      <w:r w:rsidRPr="00C44461">
        <w:rPr>
          <w:rFonts w:asciiTheme="minorHAnsi" w:hAnsiTheme="minorHAnsi" w:cstheme="minorHAnsi"/>
          <w:b w:val="0"/>
        </w:rPr>
        <w:t xml:space="preserve"> before submitting its </w:t>
      </w:r>
      <w:r w:rsidR="00960EC0" w:rsidRPr="00C44461">
        <w:rPr>
          <w:rFonts w:asciiTheme="minorHAnsi" w:hAnsiTheme="minorHAnsi" w:cstheme="minorHAnsi"/>
          <w:b w:val="0"/>
        </w:rPr>
        <w:t>application.</w:t>
      </w:r>
    </w:p>
    <w:p w14:paraId="290534E2" w14:textId="113605B8" w:rsidR="005016F1" w:rsidRPr="00C44461" w:rsidRDefault="005016F1" w:rsidP="000155AA">
      <w:pPr>
        <w:pStyle w:val="ListParagraph"/>
        <w:numPr>
          <w:ilvl w:val="0"/>
          <w:numId w:val="19"/>
        </w:numPr>
        <w:spacing w:before="24" w:afterLines="100" w:after="240" w:line="360" w:lineRule="auto"/>
        <w:contextualSpacing w:val="0"/>
        <w:rPr>
          <w:rFonts w:asciiTheme="minorHAnsi" w:hAnsiTheme="minorHAnsi" w:cstheme="minorHAnsi"/>
          <w:b w:val="0"/>
          <w:color w:val="000000"/>
        </w:rPr>
      </w:pPr>
      <w:r w:rsidRPr="00C44461">
        <w:rPr>
          <w:rFonts w:asciiTheme="minorHAnsi" w:hAnsiTheme="minorHAnsi" w:cstheme="minorHAnsi"/>
          <w:b w:val="0"/>
        </w:rPr>
        <w:t xml:space="preserve">provide a valid </w:t>
      </w:r>
      <w:r w:rsidR="5C181106" w:rsidRPr="00C44461">
        <w:rPr>
          <w:rFonts w:asciiTheme="minorHAnsi" w:hAnsiTheme="minorHAnsi" w:cstheme="minorHAnsi"/>
          <w:b w:val="0"/>
        </w:rPr>
        <w:t>UEI</w:t>
      </w:r>
      <w:r w:rsidRPr="00C44461">
        <w:rPr>
          <w:rFonts w:asciiTheme="minorHAnsi" w:hAnsiTheme="minorHAnsi" w:cstheme="minorHAnsi"/>
          <w:b w:val="0"/>
        </w:rPr>
        <w:t xml:space="preserve"> number in its application; and </w:t>
      </w:r>
    </w:p>
    <w:p w14:paraId="47CA8B88" w14:textId="0025F964" w:rsidR="005016F1" w:rsidRPr="00C44461" w:rsidRDefault="005016F1" w:rsidP="000155AA">
      <w:pPr>
        <w:pStyle w:val="ListParagraph"/>
        <w:numPr>
          <w:ilvl w:val="0"/>
          <w:numId w:val="19"/>
        </w:numPr>
        <w:spacing w:before="24" w:afterLines="100" w:after="240" w:line="360" w:lineRule="auto"/>
        <w:contextualSpacing w:val="0"/>
        <w:rPr>
          <w:rFonts w:asciiTheme="minorHAnsi" w:hAnsiTheme="minorHAnsi" w:cstheme="minorHAnsi"/>
          <w:b w:val="0"/>
          <w:color w:val="000000"/>
        </w:rPr>
      </w:pPr>
      <w:r w:rsidRPr="00C44461">
        <w:rPr>
          <w:rFonts w:asciiTheme="minorHAnsi" w:hAnsiTheme="minorHAnsi" w:cstheme="minorHAnsi"/>
          <w:b w:val="0"/>
        </w:rPr>
        <w:t>continue to maintain an active SAM registration with current information at all times during which it has an active PRM award or an application or plan under consideration by PRM</w:t>
      </w:r>
      <w:r w:rsidR="00820DBC" w:rsidRPr="00C44461">
        <w:rPr>
          <w:rFonts w:asciiTheme="minorHAnsi" w:hAnsiTheme="minorHAnsi" w:cstheme="minorHAnsi"/>
          <w:b w:val="0"/>
        </w:rPr>
        <w:t xml:space="preserve">.  </w:t>
      </w:r>
    </w:p>
    <w:p w14:paraId="009C540C" w14:textId="338588E5" w:rsidR="005016F1" w:rsidRPr="00C44461" w:rsidRDefault="005016F1" w:rsidP="000155AA">
      <w:pPr>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No federal award may be made to an applicant until the applicant has complied with all applicable UEI and SAM requirements and, if an applicant has not fully complied with the requirements by the time the PRM award is ready to be made, PRM may </w:t>
      </w:r>
      <w:r w:rsidRPr="00C44461">
        <w:rPr>
          <w:rFonts w:asciiTheme="minorHAnsi" w:hAnsiTheme="minorHAnsi" w:cstheme="minorHAnsi"/>
          <w:b w:val="0"/>
        </w:rPr>
        <w:lastRenderedPageBreak/>
        <w:t>determine that the applicant is not qualified to receive a PRM award and use that determination as a basis for making a PRM award to another applicant</w:t>
      </w:r>
      <w:r w:rsidR="00820DBC" w:rsidRPr="00C44461">
        <w:rPr>
          <w:rFonts w:asciiTheme="minorHAnsi" w:hAnsiTheme="minorHAnsi" w:cstheme="minorHAnsi"/>
          <w:b w:val="0"/>
        </w:rPr>
        <w:t xml:space="preserve">.  </w:t>
      </w:r>
    </w:p>
    <w:p w14:paraId="319E4DBB" w14:textId="3052EB43" w:rsidR="00481F82" w:rsidRPr="00C44461" w:rsidRDefault="367B6210" w:rsidP="000155AA">
      <w:pPr>
        <w:pStyle w:val="ListParagraph"/>
        <w:numPr>
          <w:ilvl w:val="0"/>
          <w:numId w:val="6"/>
        </w:numPr>
        <w:tabs>
          <w:tab w:val="left" w:pos="720"/>
        </w:tabs>
        <w:spacing w:before="24" w:afterLines="100" w:after="240" w:line="360" w:lineRule="auto"/>
        <w:ind w:left="720" w:hanging="540"/>
        <w:contextualSpacing w:val="0"/>
        <w:rPr>
          <w:rFonts w:asciiTheme="minorHAnsi" w:hAnsiTheme="minorHAnsi" w:cstheme="minorHAnsi"/>
          <w:b w:val="0"/>
        </w:rPr>
      </w:pPr>
      <w:r w:rsidRPr="00C44461">
        <w:rPr>
          <w:rFonts w:asciiTheme="minorHAnsi" w:hAnsiTheme="minorHAnsi" w:cstheme="minorHAnsi"/>
        </w:rPr>
        <w:t xml:space="preserve">Applications </w:t>
      </w:r>
      <w:r w:rsidR="001204AD" w:rsidRPr="00C44461">
        <w:rPr>
          <w:rFonts w:asciiTheme="minorHAnsi" w:hAnsiTheme="minorHAnsi" w:cstheme="minorHAnsi"/>
        </w:rPr>
        <w:t>must be submitted via Grants.gov</w:t>
      </w:r>
      <w:r w:rsidR="00820DBC" w:rsidRPr="00C44461">
        <w:rPr>
          <w:rFonts w:asciiTheme="minorHAnsi" w:hAnsiTheme="minorHAnsi" w:cstheme="minorHAnsi"/>
        </w:rPr>
        <w:t xml:space="preserve">.  </w:t>
      </w:r>
      <w:r w:rsidR="00385007" w:rsidRPr="00C44461">
        <w:rPr>
          <w:rFonts w:asciiTheme="minorHAnsi" w:hAnsiTheme="minorHAnsi" w:cstheme="minorHAnsi"/>
          <w:b w:val="0"/>
        </w:rPr>
        <w:t xml:space="preserve">Grants.gov registration requires a </w:t>
      </w:r>
      <w:r w:rsidR="7EFD6CC2" w:rsidRPr="00C44461">
        <w:rPr>
          <w:rFonts w:asciiTheme="minorHAnsi" w:hAnsiTheme="minorHAnsi" w:cstheme="minorHAnsi"/>
          <w:b w:val="0"/>
        </w:rPr>
        <w:t>UEI</w:t>
      </w:r>
      <w:r w:rsidR="00385007" w:rsidRPr="00C44461">
        <w:rPr>
          <w:rFonts w:asciiTheme="minorHAnsi" w:hAnsiTheme="minorHAnsi" w:cstheme="minorHAnsi"/>
          <w:b w:val="0"/>
        </w:rPr>
        <w:t xml:space="preserve"> number and active SAM.gov registration</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If you are new to PRM funding, the Grants.gov registration process can be complicated</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 xml:space="preserve">We urge you to refer to PRM’s </w:t>
      </w:r>
      <w:hyperlink r:id="rId28">
        <w:r w:rsidR="00BF73AA" w:rsidRPr="00C44461">
          <w:rPr>
            <w:rStyle w:val="Hyperlink"/>
            <w:rFonts w:asciiTheme="minorHAnsi" w:hAnsiTheme="minorHAnsi" w:cstheme="minorHAnsi"/>
            <w:b w:val="0"/>
          </w:rPr>
          <w:t>General NGO Guidelines</w:t>
        </w:r>
      </w:hyperlink>
      <w:r w:rsidR="00BF73AA" w:rsidRPr="00C44461">
        <w:rPr>
          <w:rFonts w:asciiTheme="minorHAnsi" w:hAnsiTheme="minorHAnsi" w:cstheme="minorHAnsi"/>
          <w:b w:val="0"/>
        </w:rPr>
        <w:t xml:space="preserve">  </w:t>
      </w:r>
      <w:r w:rsidR="001204AD" w:rsidRPr="00C44461">
        <w:rPr>
          <w:rFonts w:asciiTheme="minorHAnsi" w:hAnsiTheme="minorHAnsi" w:cstheme="minorHAnsi"/>
          <w:b w:val="0"/>
        </w:rPr>
        <w:t>“</w:t>
      </w:r>
      <w:r w:rsidR="00EF38B1" w:rsidRPr="00C44461">
        <w:rPr>
          <w:rFonts w:asciiTheme="minorHAnsi" w:hAnsiTheme="minorHAnsi" w:cstheme="minorHAnsi"/>
          <w:b w:val="0"/>
        </w:rPr>
        <w:t>Application Process</w:t>
      </w:r>
      <w:r w:rsidR="001204AD" w:rsidRPr="00C44461">
        <w:rPr>
          <w:rFonts w:asciiTheme="minorHAnsi" w:hAnsiTheme="minorHAnsi" w:cstheme="minorHAnsi"/>
          <w:b w:val="0"/>
        </w:rPr>
        <w:t>” section for information and resources to help ensure that the application process runs smoothly</w:t>
      </w:r>
      <w:r w:rsidR="00820DBC" w:rsidRPr="00C44461">
        <w:rPr>
          <w:rFonts w:asciiTheme="minorHAnsi" w:hAnsiTheme="minorHAnsi" w:cstheme="minorHAnsi"/>
          <w:b w:val="0"/>
        </w:rPr>
        <w:t xml:space="preserve">.  </w:t>
      </w:r>
      <w:r w:rsidR="001204AD" w:rsidRPr="00C44461">
        <w:rPr>
          <w:rFonts w:asciiTheme="minorHAnsi" w:hAnsiTheme="minorHAnsi" w:cstheme="minorHAnsi"/>
          <w:b w:val="0"/>
        </w:rPr>
        <w:t>PRM also strongly encourages organizations that have received funding from PRM in the past to read this section as a refresher</w:t>
      </w:r>
      <w:r w:rsidR="00820DBC" w:rsidRPr="00C44461">
        <w:rPr>
          <w:rFonts w:asciiTheme="minorHAnsi" w:hAnsiTheme="minorHAnsi" w:cstheme="minorHAnsi"/>
          <w:b w:val="0"/>
        </w:rPr>
        <w:t xml:space="preserve">.  </w:t>
      </w:r>
      <w:r w:rsidR="00084AA9" w:rsidRPr="00C44461">
        <w:rPr>
          <w:rFonts w:asciiTheme="minorHAnsi" w:hAnsiTheme="minorHAnsi" w:cstheme="minorHAnsi"/>
          <w:b w:val="0"/>
          <w:color w:val="000000" w:themeColor="text1"/>
        </w:rPr>
        <w:t>Applicants may also refer to the “</w:t>
      </w:r>
      <w:hyperlink r:id="rId29">
        <w:r w:rsidR="00BF73AA" w:rsidRPr="00C44461">
          <w:rPr>
            <w:rStyle w:val="Hyperlink"/>
            <w:rFonts w:asciiTheme="minorHAnsi" w:hAnsiTheme="minorHAnsi" w:cstheme="minorHAnsi"/>
            <w:b w:val="0"/>
          </w:rPr>
          <w:t>For Applicants</w:t>
        </w:r>
      </w:hyperlink>
      <w:r w:rsidR="00084AA9" w:rsidRPr="00C44461">
        <w:rPr>
          <w:rFonts w:asciiTheme="minorHAnsi" w:hAnsiTheme="minorHAnsi" w:cstheme="minorHAnsi"/>
          <w:b w:val="0"/>
          <w:color w:val="000000" w:themeColor="text1"/>
        </w:rPr>
        <w:t>” page on Grants.gov for complete details on requirements</w:t>
      </w:r>
      <w:r w:rsidR="00820DBC" w:rsidRPr="00C44461">
        <w:rPr>
          <w:rFonts w:asciiTheme="minorHAnsi" w:hAnsiTheme="minorHAnsi" w:cstheme="minorHAnsi"/>
          <w:b w:val="0"/>
          <w:color w:val="000000" w:themeColor="text1"/>
        </w:rPr>
        <w:t xml:space="preserve">.  </w:t>
      </w:r>
    </w:p>
    <w:p w14:paraId="49F918C4" w14:textId="751EE43D" w:rsidR="00040B98" w:rsidRPr="00C44461" w:rsidRDefault="005016F1" w:rsidP="000155AA">
      <w:pPr>
        <w:pStyle w:val="ListParagraph"/>
        <w:tabs>
          <w:tab w:val="left" w:pos="720"/>
        </w:tabs>
        <w:spacing w:before="24" w:afterLines="100" w:after="240" w:line="360" w:lineRule="auto"/>
        <w:contextualSpacing w:val="0"/>
        <w:rPr>
          <w:rFonts w:asciiTheme="minorHAnsi" w:hAnsiTheme="minorHAnsi" w:cstheme="minorHAnsi"/>
        </w:rPr>
      </w:pPr>
      <w:r w:rsidRPr="00C44461">
        <w:rPr>
          <w:rFonts w:asciiTheme="minorHAnsi" w:hAnsiTheme="minorHAnsi" w:cstheme="minorHAnsi"/>
        </w:rPr>
        <w:t xml:space="preserve">Do not wait until the deadline to </w:t>
      </w:r>
      <w:r w:rsidR="53B1F822" w:rsidRPr="00C44461">
        <w:rPr>
          <w:rFonts w:asciiTheme="minorHAnsi" w:hAnsiTheme="minorHAnsi" w:cstheme="minorHAnsi"/>
        </w:rPr>
        <w:t xml:space="preserve">attempt to </w:t>
      </w:r>
      <w:r w:rsidRPr="00C44461">
        <w:rPr>
          <w:rFonts w:asciiTheme="minorHAnsi" w:hAnsiTheme="minorHAnsi" w:cstheme="minorHAnsi"/>
        </w:rPr>
        <w:t>submit your application on Grants.gov</w:t>
      </w:r>
      <w:r w:rsidR="00820DBC" w:rsidRPr="00C44461">
        <w:rPr>
          <w:rFonts w:asciiTheme="minorHAnsi" w:hAnsiTheme="minorHAnsi" w:cstheme="minorHAnsi"/>
        </w:rPr>
        <w:t xml:space="preserve">.  </w:t>
      </w:r>
      <w:r w:rsidRPr="00C44461">
        <w:rPr>
          <w:rFonts w:asciiTheme="minorHAnsi" w:hAnsiTheme="minorHAnsi" w:cstheme="minorHAnsi"/>
          <w:b w:val="0"/>
        </w:rPr>
        <w:t>Organizations not registered with Grants.gov should register well in advance of the deadline as it</w:t>
      </w:r>
      <w:r w:rsidR="09AE65A3" w:rsidRPr="00C44461">
        <w:rPr>
          <w:rFonts w:asciiTheme="minorHAnsi" w:hAnsiTheme="minorHAnsi" w:cstheme="minorHAnsi"/>
          <w:b w:val="0"/>
        </w:rPr>
        <w:t xml:space="preserve"> can take several weeks</w:t>
      </w:r>
      <w:r w:rsidR="44CACCA7" w:rsidRPr="00C44461">
        <w:rPr>
          <w:rFonts w:asciiTheme="minorHAnsi" w:hAnsiTheme="minorHAnsi" w:cstheme="minorHAnsi"/>
          <w:b w:val="0"/>
        </w:rPr>
        <w:t xml:space="preserve"> </w:t>
      </w:r>
      <w:r w:rsidRPr="00C44461">
        <w:rPr>
          <w:rFonts w:asciiTheme="minorHAnsi" w:hAnsiTheme="minorHAnsi" w:cstheme="minorHAnsi"/>
          <w:b w:val="0"/>
        </w:rPr>
        <w:t>to finalize registration (sometimes longer for non-</w:t>
      </w:r>
      <w:r w:rsidR="00820DBC" w:rsidRPr="00C44461">
        <w:rPr>
          <w:rFonts w:asciiTheme="minorHAnsi" w:hAnsiTheme="minorHAnsi" w:cstheme="minorHAnsi"/>
          <w:b w:val="0"/>
        </w:rPr>
        <w:t xml:space="preserve">U.S. </w:t>
      </w:r>
      <w:r w:rsidRPr="00C44461">
        <w:rPr>
          <w:rFonts w:asciiTheme="minorHAnsi" w:hAnsiTheme="minorHAnsi" w:cstheme="minorHAnsi"/>
          <w:b w:val="0"/>
        </w:rPr>
        <w:t>based NGOs to receive required registration numbers)</w:t>
      </w:r>
      <w:r w:rsidR="00820DBC" w:rsidRPr="00C44461">
        <w:rPr>
          <w:rFonts w:asciiTheme="minorHAnsi" w:hAnsiTheme="minorHAnsi" w:cstheme="minorHAnsi"/>
          <w:b w:val="0"/>
        </w:rPr>
        <w:t xml:space="preserve">.  </w:t>
      </w:r>
    </w:p>
    <w:p w14:paraId="180FEAD7" w14:textId="07BE04F0" w:rsidR="00481F82" w:rsidRPr="00C44461" w:rsidRDefault="00BF73AA" w:rsidP="000155AA">
      <w:pPr>
        <w:pStyle w:val="ListParagraph"/>
        <w:tabs>
          <w:tab w:val="left" w:pos="720"/>
        </w:tabs>
        <w:spacing w:before="24" w:afterLines="100" w:after="240" w:line="360" w:lineRule="auto"/>
        <w:contextualSpacing w:val="0"/>
        <w:rPr>
          <w:rFonts w:asciiTheme="minorHAnsi" w:hAnsiTheme="minorHAnsi" w:cstheme="minorHAnsi"/>
        </w:rPr>
      </w:pPr>
      <w:r w:rsidRPr="00C44461">
        <w:rPr>
          <w:rFonts w:asciiTheme="minorHAnsi" w:hAnsiTheme="minorHAnsi" w:cstheme="minorHAnsi"/>
          <w:b w:val="0"/>
        </w:rPr>
        <w:t xml:space="preserve">We also recommend that organizations, particularly first-time applicants, submit applications via Grants.gov no later than one week before the deadline to avoid last-minute technical difficulties that could result in an application not being considered.  PRM has extremely limited ability to correct or facilitate rapid resolution to technical difficulties associated with Grants.gov, SAM.gov or UEI number issues.  </w:t>
      </w:r>
      <w:r w:rsidRPr="00C44461">
        <w:rPr>
          <w:rFonts w:asciiTheme="minorHAnsi" w:hAnsiTheme="minorHAnsi" w:cstheme="minorHAnsi"/>
          <w:b w:val="0"/>
          <w:bCs/>
        </w:rPr>
        <w:t>PRM partners must maintain an active SAM.gov registration with current and correct information at all times during which they have an active federal award or an application under consideration by PRM or any federal agency.</w:t>
      </w:r>
    </w:p>
    <w:p w14:paraId="7DD7B606" w14:textId="7C371BDA" w:rsidR="00481F82" w:rsidRPr="00C44461" w:rsidRDefault="005016F1" w:rsidP="000155AA">
      <w:pPr>
        <w:pStyle w:val="ListParagraph"/>
        <w:tabs>
          <w:tab w:val="left" w:pos="720"/>
        </w:tabs>
        <w:spacing w:before="24" w:afterLines="100" w:after="240" w:line="360" w:lineRule="auto"/>
        <w:contextualSpacing w:val="0"/>
        <w:rPr>
          <w:rFonts w:asciiTheme="minorHAnsi" w:hAnsiTheme="minorHAnsi" w:cstheme="minorHAnsi"/>
        </w:rPr>
      </w:pPr>
      <w:r w:rsidRPr="00C44461">
        <w:rPr>
          <w:rFonts w:asciiTheme="minorHAnsi" w:hAnsiTheme="minorHAnsi" w:cstheme="minorHAnsi"/>
          <w:b w:val="0"/>
        </w:rPr>
        <w:lastRenderedPageBreak/>
        <w:t xml:space="preserve">When registering with </w:t>
      </w:r>
      <w:hyperlink r:id="rId30" w:tooltip="This is an external weblink">
        <w:r w:rsidR="000D41DA" w:rsidRPr="00C44461">
          <w:rPr>
            <w:rStyle w:val="Hyperlink"/>
            <w:rFonts w:asciiTheme="minorHAnsi" w:hAnsiTheme="minorHAnsi" w:cstheme="minorHAnsi"/>
            <w:b w:val="0"/>
          </w:rPr>
          <w:t>Grants.gov</w:t>
        </w:r>
      </w:hyperlink>
      <w:r w:rsidRPr="00C44461">
        <w:rPr>
          <w:rFonts w:asciiTheme="minorHAnsi" w:hAnsiTheme="minorHAnsi" w:cstheme="minorHAnsi"/>
          <w:b w:val="0"/>
        </w:rPr>
        <w:t>, organizations must designate points of contact and Authorized Organization Representatives (AORs)</w:t>
      </w:r>
      <w:r w:rsidR="00C61F1A" w:rsidRPr="00C44461">
        <w:rPr>
          <w:rFonts w:asciiTheme="minorHAnsi" w:hAnsiTheme="minorHAnsi" w:cstheme="minorHAnsi"/>
          <w:b w:val="0"/>
        </w:rPr>
        <w:t xml:space="preserve">.  </w:t>
      </w:r>
      <w:r w:rsidR="00C61F1A" w:rsidRPr="00C44461">
        <w:rPr>
          <w:rFonts w:asciiTheme="minorHAnsi" w:hAnsiTheme="minorHAnsi" w:cstheme="minorHAnsi"/>
          <w:b w:val="0"/>
          <w:bCs/>
          <w:color w:val="000000"/>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If an applicant organization is mid-registration and wishes to remove an NCAGE code from their sam.gov registration, the applicant should submit a help desk ticket (“incident”) with the </w:t>
      </w:r>
      <w:hyperlink r:id="rId31" w:history="1">
        <w:r w:rsidR="00C61F1A" w:rsidRPr="00C44461">
          <w:rPr>
            <w:rStyle w:val="Hyperlink"/>
            <w:rFonts w:asciiTheme="minorHAnsi" w:hAnsiTheme="minorHAnsi" w:cstheme="minorHAnsi"/>
            <w:b w:val="0"/>
            <w:bCs/>
          </w:rPr>
          <w:t>Federal Service Desk</w:t>
        </w:r>
      </w:hyperlink>
      <w:r w:rsidR="00C61F1A" w:rsidRPr="00C44461">
        <w:rPr>
          <w:rFonts w:asciiTheme="minorHAnsi" w:hAnsiTheme="minorHAnsi" w:cstheme="minorHAnsi"/>
          <w:b w:val="0"/>
          <w:bCs/>
          <w:color w:val="000000"/>
        </w:rPr>
        <w:t xml:space="preserve"> (FSD) online to seek guidance on how to do so. </w:t>
      </w:r>
      <w:r w:rsidRPr="00C44461">
        <w:rPr>
          <w:rFonts w:asciiTheme="minorHAnsi" w:hAnsiTheme="minorHAnsi" w:cstheme="minorHAnsi"/>
          <w:b w:val="0"/>
          <w:bCs/>
        </w:rPr>
        <w:t>Applicants experiencing technical difficulties with the SAM</w:t>
      </w:r>
      <w:r w:rsidR="3E1B8F66" w:rsidRPr="00C44461">
        <w:rPr>
          <w:rFonts w:asciiTheme="minorHAnsi" w:hAnsiTheme="minorHAnsi" w:cstheme="minorHAnsi"/>
          <w:b w:val="0"/>
          <w:bCs/>
        </w:rPr>
        <w:t>.gov</w:t>
      </w:r>
      <w:r w:rsidRPr="00C44461">
        <w:rPr>
          <w:rFonts w:asciiTheme="minorHAnsi" w:hAnsiTheme="minorHAnsi" w:cstheme="minorHAnsi"/>
          <w:b w:val="0"/>
          <w:bCs/>
        </w:rPr>
        <w:t xml:space="preserve"> registration process should contact the</w:t>
      </w:r>
      <w:r w:rsidR="2C965A4E" w:rsidRPr="00C44461">
        <w:rPr>
          <w:rFonts w:asciiTheme="minorHAnsi" w:hAnsiTheme="minorHAnsi" w:cstheme="minorHAnsi"/>
          <w:b w:val="0"/>
          <w:bCs/>
        </w:rPr>
        <w:t xml:space="preserve"> </w:t>
      </w:r>
      <w:hyperlink r:id="rId32" w:history="1">
        <w:r w:rsidR="00115C1C" w:rsidRPr="00C44461">
          <w:rPr>
            <w:rStyle w:val="Hyperlink"/>
            <w:rFonts w:asciiTheme="minorHAnsi" w:hAnsiTheme="minorHAnsi" w:cstheme="minorHAnsi"/>
            <w:b w:val="0"/>
            <w:bCs/>
          </w:rPr>
          <w:t>Federal Service Desk</w:t>
        </w:r>
      </w:hyperlink>
      <w:r w:rsidR="00115C1C" w:rsidRPr="00C44461">
        <w:rPr>
          <w:rFonts w:asciiTheme="minorHAnsi" w:hAnsiTheme="minorHAnsi" w:cstheme="minorHAnsi"/>
          <w:b w:val="0"/>
          <w:bCs/>
        </w:rPr>
        <w:t xml:space="preserve"> online</w:t>
      </w:r>
      <w:r w:rsidR="007D33EF" w:rsidRPr="00C44461">
        <w:rPr>
          <w:rFonts w:asciiTheme="minorHAnsi" w:hAnsiTheme="minorHAnsi" w:cstheme="minorHAnsi"/>
          <w:b w:val="0"/>
          <w:bCs/>
        </w:rPr>
        <w:t xml:space="preserve"> </w:t>
      </w:r>
      <w:r w:rsidRPr="00C44461">
        <w:rPr>
          <w:rFonts w:asciiTheme="minorHAnsi" w:hAnsiTheme="minorHAnsi" w:cstheme="minorHAnsi"/>
          <w:b w:val="0"/>
          <w:bCs/>
        </w:rPr>
        <w:t xml:space="preserve">or at </w:t>
      </w:r>
      <w:r w:rsidRPr="00C44461">
        <w:rPr>
          <w:rStyle w:val="Strong"/>
          <w:rFonts w:asciiTheme="minorHAnsi" w:hAnsiTheme="minorHAnsi" w:cstheme="minorHAnsi"/>
          <w:b/>
        </w:rPr>
        <w:t>1-</w:t>
      </w:r>
      <w:r w:rsidRPr="00C44461">
        <w:rPr>
          <w:rFonts w:asciiTheme="minorHAnsi" w:hAnsiTheme="minorHAnsi" w:cstheme="minorHAnsi"/>
          <w:b w:val="0"/>
          <w:bCs/>
        </w:rPr>
        <w:t>866-606-8220 (U.S.) and 1-334-206-7828 (International).</w:t>
      </w:r>
    </w:p>
    <w:p w14:paraId="4A8B25ED" w14:textId="77777777" w:rsidR="00481F82" w:rsidRPr="00C44461" w:rsidRDefault="005016F1" w:rsidP="000155AA">
      <w:pPr>
        <w:pStyle w:val="ListParagraph"/>
        <w:tabs>
          <w:tab w:val="left" w:pos="720"/>
        </w:tabs>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rPr>
        <w:t>Applications must be submitted under the authority of the Authorized Organization Representative at the applicant organization</w:t>
      </w:r>
      <w:r w:rsidR="00820DBC" w:rsidRPr="00C44461">
        <w:rPr>
          <w:rFonts w:asciiTheme="minorHAnsi" w:hAnsiTheme="minorHAnsi" w:cstheme="minorHAnsi"/>
        </w:rPr>
        <w:t xml:space="preserve">.  </w:t>
      </w:r>
      <w:r w:rsidRPr="00C44461">
        <w:rPr>
          <w:rFonts w:asciiTheme="minorHAnsi" w:hAnsiTheme="minorHAnsi" w:cstheme="minorHAnsi"/>
          <w:b w:val="0"/>
        </w:rPr>
        <w:t>Having proposals submitted by agency headquarters helps to avoid possible technical problems.</w:t>
      </w:r>
    </w:p>
    <w:p w14:paraId="54812798" w14:textId="1E31D253" w:rsidR="00481F82" w:rsidRPr="00C44461" w:rsidRDefault="005016F1" w:rsidP="000155AA">
      <w:pPr>
        <w:pStyle w:val="ListParagraph"/>
        <w:tabs>
          <w:tab w:val="left" w:pos="720"/>
        </w:tabs>
        <w:spacing w:before="24" w:afterLines="100" w:after="240" w:line="360" w:lineRule="auto"/>
        <w:contextualSpacing w:val="0"/>
        <w:rPr>
          <w:rFonts w:asciiTheme="minorHAnsi" w:hAnsiTheme="minorHAnsi" w:cstheme="minorHAnsi"/>
          <w:b w:val="0"/>
          <w:bCs/>
        </w:rPr>
      </w:pPr>
      <w:r w:rsidRPr="00C44461">
        <w:rPr>
          <w:rFonts w:asciiTheme="minorHAnsi" w:hAnsiTheme="minorHAnsi" w:cstheme="minorHAnsi"/>
          <w:b w:val="0"/>
          <w:bCs/>
        </w:rPr>
        <w:t xml:space="preserve">If you encounter technical difficulties with Grants.gov please contact the Grants.gov Help Desk </w:t>
      </w:r>
      <w:r w:rsidR="00234896" w:rsidRPr="00C44461">
        <w:rPr>
          <w:rFonts w:asciiTheme="minorHAnsi" w:hAnsiTheme="minorHAnsi" w:cstheme="minorHAnsi"/>
          <w:b w:val="0"/>
          <w:bCs/>
        </w:rPr>
        <w:t>at support@grants.gov</w:t>
      </w:r>
      <w:r w:rsidRPr="00C44461">
        <w:rPr>
          <w:rFonts w:asciiTheme="minorHAnsi" w:hAnsiTheme="minorHAnsi" w:cstheme="minorHAnsi"/>
          <w:b w:val="0"/>
          <w:bCs/>
        </w:rPr>
        <w:t xml:space="preserve"> or by calling 1-800-518-4726</w:t>
      </w:r>
      <w:r w:rsidR="00820DBC" w:rsidRPr="00C44461">
        <w:rPr>
          <w:rFonts w:asciiTheme="minorHAnsi" w:hAnsiTheme="minorHAnsi" w:cstheme="minorHAnsi"/>
          <w:b w:val="0"/>
          <w:bCs/>
        </w:rPr>
        <w:t xml:space="preserve">.  </w:t>
      </w:r>
    </w:p>
    <w:p w14:paraId="11BD8256" w14:textId="2F25A2DB" w:rsidR="005016F1" w:rsidRPr="00C44461" w:rsidRDefault="005016F1" w:rsidP="000155AA">
      <w:pPr>
        <w:pStyle w:val="ListParagraph"/>
        <w:tabs>
          <w:tab w:val="left" w:pos="720"/>
        </w:tabs>
        <w:spacing w:before="24" w:afterLines="100" w:after="240" w:line="360" w:lineRule="auto"/>
        <w:contextualSpacing w:val="0"/>
        <w:rPr>
          <w:rFonts w:asciiTheme="minorHAnsi" w:hAnsiTheme="minorHAnsi" w:cstheme="minorHAnsi"/>
          <w:bCs/>
        </w:rPr>
      </w:pPr>
      <w:r w:rsidRPr="00C44461">
        <w:rPr>
          <w:rFonts w:asciiTheme="minorHAnsi" w:hAnsiTheme="minorHAnsi" w:cstheme="minorHAnsi"/>
          <w:bCs/>
        </w:rPr>
        <w:t xml:space="preserve">Applicants who are unable to submit applications via Grants.gov due to Grants.gov technical difficulties </w:t>
      </w:r>
      <w:r w:rsidR="00960EC0" w:rsidRPr="00C44461">
        <w:rPr>
          <w:rFonts w:asciiTheme="minorHAnsi" w:hAnsiTheme="minorHAnsi" w:cstheme="minorHAnsi"/>
          <w:bCs/>
        </w:rPr>
        <w:t>and</w:t>
      </w:r>
    </w:p>
    <w:p w14:paraId="2E3DE241" w14:textId="686A1519" w:rsidR="005016F1" w:rsidRPr="00C44461" w:rsidRDefault="005016F1" w:rsidP="000155AA">
      <w:pPr>
        <w:pStyle w:val="ListParagraph"/>
        <w:numPr>
          <w:ilvl w:val="0"/>
          <w:numId w:val="7"/>
        </w:numPr>
        <w:spacing w:before="24" w:afterLines="100" w:after="240" w:line="360" w:lineRule="auto"/>
        <w:ind w:left="1260"/>
        <w:contextualSpacing w:val="0"/>
        <w:rPr>
          <w:rFonts w:asciiTheme="minorHAnsi" w:hAnsiTheme="minorHAnsi" w:cstheme="minorHAnsi"/>
        </w:rPr>
      </w:pPr>
      <w:r w:rsidRPr="00C44461">
        <w:rPr>
          <w:rFonts w:asciiTheme="minorHAnsi" w:hAnsiTheme="minorHAnsi" w:cstheme="minorHAnsi"/>
          <w:b w:val="0"/>
        </w:rPr>
        <w:t xml:space="preserve">who have reported the problem to the Grants.gov help </w:t>
      </w:r>
      <w:r w:rsidR="00960EC0" w:rsidRPr="00C44461">
        <w:rPr>
          <w:rFonts w:asciiTheme="minorHAnsi" w:hAnsiTheme="minorHAnsi" w:cstheme="minorHAnsi"/>
          <w:b w:val="0"/>
        </w:rPr>
        <w:t>desk.</w:t>
      </w:r>
      <w:r w:rsidRPr="00C44461">
        <w:rPr>
          <w:rFonts w:asciiTheme="minorHAnsi" w:hAnsiTheme="minorHAnsi" w:cstheme="minorHAnsi"/>
          <w:b w:val="0"/>
        </w:rPr>
        <w:t xml:space="preserve"> </w:t>
      </w:r>
    </w:p>
    <w:p w14:paraId="1D7A2D9F" w14:textId="6022726E" w:rsidR="00016C56" w:rsidRPr="00C44461" w:rsidRDefault="005016F1" w:rsidP="000155AA">
      <w:pPr>
        <w:pStyle w:val="ListParagraph"/>
        <w:numPr>
          <w:ilvl w:val="0"/>
          <w:numId w:val="7"/>
        </w:numPr>
        <w:spacing w:before="24" w:afterLines="100" w:after="240" w:line="360" w:lineRule="auto"/>
        <w:ind w:left="1260"/>
        <w:contextualSpacing w:val="0"/>
        <w:rPr>
          <w:rFonts w:asciiTheme="minorHAnsi" w:hAnsiTheme="minorHAnsi" w:cstheme="minorHAnsi"/>
        </w:rPr>
      </w:pPr>
      <w:r w:rsidRPr="00C44461">
        <w:rPr>
          <w:rFonts w:asciiTheme="minorHAnsi" w:hAnsiTheme="minorHAnsi" w:cstheme="minorHAnsi"/>
          <w:b w:val="0"/>
        </w:rPr>
        <w:t xml:space="preserve">received a case </w:t>
      </w:r>
      <w:r w:rsidR="00960EC0" w:rsidRPr="00C44461">
        <w:rPr>
          <w:rFonts w:asciiTheme="minorHAnsi" w:hAnsiTheme="minorHAnsi" w:cstheme="minorHAnsi"/>
          <w:b w:val="0"/>
        </w:rPr>
        <w:t>number.</w:t>
      </w:r>
      <w:r w:rsidRPr="00C44461">
        <w:rPr>
          <w:rFonts w:asciiTheme="minorHAnsi" w:hAnsiTheme="minorHAnsi" w:cstheme="minorHAnsi"/>
          <w:b w:val="0"/>
        </w:rPr>
        <w:t xml:space="preserve"> </w:t>
      </w:r>
    </w:p>
    <w:p w14:paraId="665169E0" w14:textId="0ADE7CAA" w:rsidR="00016C56" w:rsidRPr="00C44461" w:rsidRDefault="00016C56" w:rsidP="000155AA">
      <w:pPr>
        <w:pStyle w:val="ListParagraph"/>
        <w:numPr>
          <w:ilvl w:val="0"/>
          <w:numId w:val="7"/>
        </w:numPr>
        <w:spacing w:before="24" w:afterLines="100" w:after="240" w:line="360" w:lineRule="auto"/>
        <w:ind w:left="1260"/>
        <w:contextualSpacing w:val="0"/>
        <w:rPr>
          <w:rFonts w:asciiTheme="minorHAnsi" w:hAnsiTheme="minorHAnsi" w:cstheme="minorHAnsi"/>
          <w:b w:val="0"/>
        </w:rPr>
      </w:pPr>
      <w:r w:rsidRPr="00C44461">
        <w:rPr>
          <w:rFonts w:asciiTheme="minorHAnsi" w:hAnsiTheme="minorHAnsi" w:cstheme="minorHAnsi"/>
          <w:b w:val="0"/>
        </w:rPr>
        <w:t xml:space="preserve">have completed UEI and SAM.gov </w:t>
      </w:r>
      <w:r w:rsidR="00960EC0" w:rsidRPr="00C44461">
        <w:rPr>
          <w:rFonts w:asciiTheme="minorHAnsi" w:hAnsiTheme="minorHAnsi" w:cstheme="minorHAnsi"/>
          <w:b w:val="0"/>
        </w:rPr>
        <w:t>registrations.</w:t>
      </w:r>
    </w:p>
    <w:p w14:paraId="651A0FC1" w14:textId="70C0C5C2" w:rsidR="005016F1" w:rsidRPr="00C44461" w:rsidRDefault="00016C56" w:rsidP="000155AA">
      <w:pPr>
        <w:pStyle w:val="ListParagraph"/>
        <w:numPr>
          <w:ilvl w:val="0"/>
          <w:numId w:val="7"/>
        </w:numPr>
        <w:spacing w:before="24" w:afterLines="100" w:after="240" w:line="360" w:lineRule="auto"/>
        <w:ind w:left="1260"/>
        <w:contextualSpacing w:val="0"/>
        <w:rPr>
          <w:rFonts w:asciiTheme="minorHAnsi" w:hAnsiTheme="minorHAnsi" w:cstheme="minorHAnsi"/>
        </w:rPr>
      </w:pPr>
      <w:r w:rsidRPr="00C44461">
        <w:rPr>
          <w:rFonts w:asciiTheme="minorHAnsi" w:hAnsiTheme="minorHAnsi" w:cstheme="minorHAnsi"/>
          <w:b w:val="0"/>
        </w:rPr>
        <w:t>and had a documented</w:t>
      </w:r>
      <w:r w:rsidR="005016F1" w:rsidRPr="00C44461">
        <w:rPr>
          <w:rFonts w:asciiTheme="minorHAnsi" w:hAnsiTheme="minorHAnsi" w:cstheme="minorHAnsi"/>
          <w:b w:val="0"/>
        </w:rPr>
        <w:t xml:space="preserve"> service request opened to research the </w:t>
      </w:r>
      <w:r w:rsidR="00960EC0" w:rsidRPr="00C44461">
        <w:rPr>
          <w:rFonts w:asciiTheme="minorHAnsi" w:hAnsiTheme="minorHAnsi" w:cstheme="minorHAnsi"/>
          <w:b w:val="0"/>
        </w:rPr>
        <w:t>problem.</w:t>
      </w:r>
    </w:p>
    <w:p w14:paraId="5FE22CA5" w14:textId="5AF6983F" w:rsidR="00D451E9" w:rsidRPr="00C44461" w:rsidRDefault="00FE631A"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lastRenderedPageBreak/>
        <w:t>Applicants may</w:t>
      </w:r>
      <w:r w:rsidR="005016F1" w:rsidRPr="00C44461">
        <w:rPr>
          <w:rFonts w:asciiTheme="minorHAnsi" w:hAnsiTheme="minorHAnsi" w:cstheme="minorHAnsi"/>
          <w:b w:val="0"/>
        </w:rPr>
        <w:t xml:space="preserve"> contact the PRM</w:t>
      </w:r>
      <w:r w:rsidR="00016C56" w:rsidRPr="00C44461">
        <w:rPr>
          <w:rFonts w:asciiTheme="minorHAnsi" w:hAnsiTheme="minorHAnsi" w:cstheme="minorHAnsi"/>
          <w:b w:val="0"/>
        </w:rPr>
        <w:t xml:space="preserve"> NGO Coordinator</w:t>
      </w:r>
      <w:r w:rsidR="005016F1" w:rsidRPr="00C44461">
        <w:rPr>
          <w:rFonts w:asciiTheme="minorHAnsi" w:hAnsiTheme="minorHAnsi" w:cstheme="minorHAnsi"/>
          <w:b w:val="0"/>
        </w:rPr>
        <w:t xml:space="preserve"> </w:t>
      </w:r>
      <w:r w:rsidR="005016F1" w:rsidRPr="00C44461">
        <w:rPr>
          <w:rFonts w:asciiTheme="minorHAnsi" w:hAnsiTheme="minorHAnsi" w:cstheme="minorHAnsi"/>
        </w:rPr>
        <w:t>before the submission deadline</w:t>
      </w:r>
      <w:r w:rsidR="005016F1" w:rsidRPr="00C44461">
        <w:rPr>
          <w:rFonts w:asciiTheme="minorHAnsi" w:hAnsiTheme="minorHAnsi" w:cstheme="minorHAnsi"/>
          <w:b w:val="0"/>
        </w:rPr>
        <w:t xml:space="preserve"> to determine whether an alternative method of submission is appropriate</w:t>
      </w:r>
      <w:r w:rsidR="00960EC0" w:rsidRPr="00C44461">
        <w:rPr>
          <w:rFonts w:asciiTheme="minorHAnsi" w:hAnsiTheme="minorHAnsi" w:cstheme="minorHAnsi"/>
          <w:b w:val="0"/>
        </w:rPr>
        <w:t xml:space="preserve">.  </w:t>
      </w:r>
      <w:r w:rsidR="00992B82" w:rsidRPr="00C44461">
        <w:rPr>
          <w:rFonts w:asciiTheme="minorHAnsi" w:hAnsiTheme="minorHAnsi" w:cstheme="minorHAnsi"/>
          <w:b w:val="0"/>
        </w:rPr>
        <w:t xml:space="preserve">However, </w:t>
      </w:r>
      <w:r w:rsidR="00016C56" w:rsidRPr="00C44461">
        <w:rPr>
          <w:rFonts w:asciiTheme="minorHAnsi" w:hAnsiTheme="minorHAnsi" w:cstheme="minorHAnsi"/>
          <w:b w:val="0"/>
        </w:rPr>
        <w:t>PRM makes no guarantee to accept an application outside of the grants.gov system.</w:t>
      </w:r>
    </w:p>
    <w:p w14:paraId="11121001" w14:textId="0F5A6C5B" w:rsidR="005016F1" w:rsidRPr="00C44461" w:rsidRDefault="005016F1" w:rsidP="000155AA">
      <w:pPr>
        <w:pStyle w:val="ListParagraph"/>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It is the responsibility of each applicant to ensure the appropriate registrations are in place and active</w:t>
      </w:r>
      <w:r w:rsidR="00820DBC" w:rsidRPr="00C44461">
        <w:rPr>
          <w:rFonts w:asciiTheme="minorHAnsi" w:hAnsiTheme="minorHAnsi" w:cstheme="minorHAnsi"/>
          <w:b w:val="0"/>
        </w:rPr>
        <w:t xml:space="preserve">.  </w:t>
      </w:r>
      <w:r w:rsidRPr="00C44461">
        <w:rPr>
          <w:rFonts w:asciiTheme="minorHAnsi" w:hAnsiTheme="minorHAnsi" w:cstheme="minorHAnsi"/>
          <w:b w:val="0"/>
        </w:rPr>
        <w:t>Failure to have the appropriate organizational registrations in place</w:t>
      </w:r>
      <w:r w:rsidR="004C2F1A" w:rsidRPr="00C44461">
        <w:rPr>
          <w:rFonts w:asciiTheme="minorHAnsi" w:hAnsiTheme="minorHAnsi" w:cstheme="minorHAnsi"/>
          <w:b w:val="0"/>
        </w:rPr>
        <w:t xml:space="preserve"> or are experiencing issues resulting from discrepancies across registration platforms</w:t>
      </w:r>
      <w:r w:rsidRPr="00C44461">
        <w:rPr>
          <w:rFonts w:asciiTheme="minorHAnsi" w:hAnsiTheme="minorHAnsi" w:cstheme="minorHAnsi"/>
          <w:b w:val="0"/>
        </w:rPr>
        <w:t xml:space="preserve"> is not considered a technical difficulty and is not justification for an alternate means of submission.</w:t>
      </w:r>
    </w:p>
    <w:p w14:paraId="58951AA5" w14:textId="5E75CE60" w:rsidR="003C0F85" w:rsidRPr="00C44461" w:rsidRDefault="003C0F85" w:rsidP="000155AA">
      <w:pPr>
        <w:pStyle w:val="ListParagraph"/>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 xml:space="preserve">In accordance with 2 CFR §200.113, Mandatory disclosures, the non-Federal entity or applicant for a </w:t>
      </w:r>
      <w:r w:rsidR="00960EC0" w:rsidRPr="00C44461">
        <w:rPr>
          <w:rFonts w:asciiTheme="minorHAnsi" w:hAnsiTheme="minorHAnsi" w:cstheme="minorHAnsi"/>
          <w:b w:val="0"/>
        </w:rPr>
        <w:t>federal</w:t>
      </w:r>
      <w:r w:rsidRPr="00C44461">
        <w:rPr>
          <w:rFonts w:asciiTheme="minorHAnsi" w:hAnsiTheme="minorHAnsi" w:cstheme="minorHAnsi"/>
          <w:b w:val="0"/>
        </w:rPr>
        <w:t xml:space="preserve"> award must disclose, in a timely manner, in writing to the Federal awarding agency or pass-through entity all violations of Federal criminal law involving fraud, bribery, or gratuity violations potentially affecting the Federal award</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Non-Federal entities that have received a </w:t>
      </w:r>
      <w:r w:rsidR="00960EC0" w:rsidRPr="00C44461">
        <w:rPr>
          <w:rFonts w:asciiTheme="minorHAnsi" w:hAnsiTheme="minorHAnsi" w:cstheme="minorHAnsi"/>
          <w:b w:val="0"/>
        </w:rPr>
        <w:t>federal</w:t>
      </w:r>
      <w:r w:rsidRPr="00C44461">
        <w:rPr>
          <w:rFonts w:asciiTheme="minorHAnsi" w:hAnsiTheme="minorHAnsi" w:cstheme="minorHAnsi"/>
          <w:b w:val="0"/>
        </w:rPr>
        <w:t xml:space="preserve"> award including the term and condition outlined in Appendix XII—Award Term and Condition for Recipient Integrity and Performance Matters are required to report certain civil, criminal, or administrative proceedings to SAM</w:t>
      </w:r>
      <w:r w:rsidR="00820DBC" w:rsidRPr="00C44461">
        <w:rPr>
          <w:rFonts w:asciiTheme="minorHAnsi" w:hAnsiTheme="minorHAnsi" w:cstheme="minorHAnsi"/>
          <w:b w:val="0"/>
        </w:rPr>
        <w:t xml:space="preserve">.  </w:t>
      </w:r>
      <w:r w:rsidRPr="00C44461">
        <w:rPr>
          <w:rFonts w:asciiTheme="minorHAnsi" w:hAnsiTheme="minorHAnsi" w:cstheme="minorHAnsi"/>
          <w:b w:val="0"/>
        </w:rPr>
        <w:t>Failure to make required disclosures can result in any of the remedies described in 2 CFR §200.338 Remedies for noncompliance, including suspension or debarment</w:t>
      </w:r>
      <w:r w:rsidR="00820DBC" w:rsidRPr="00C44461">
        <w:rPr>
          <w:rFonts w:asciiTheme="minorHAnsi" w:hAnsiTheme="minorHAnsi" w:cstheme="minorHAnsi"/>
          <w:b w:val="0"/>
        </w:rPr>
        <w:t xml:space="preserve">.  </w:t>
      </w:r>
      <w:r w:rsidRPr="00C44461">
        <w:rPr>
          <w:rFonts w:asciiTheme="minorHAnsi" w:hAnsiTheme="minorHAnsi" w:cstheme="minorHAnsi"/>
          <w:b w:val="0"/>
        </w:rPr>
        <w:t>(See also 2 CFR part 180, 31 U.S.C</w:t>
      </w:r>
      <w:r w:rsidR="00820DBC" w:rsidRPr="00C44461">
        <w:rPr>
          <w:rFonts w:asciiTheme="minorHAnsi" w:hAnsiTheme="minorHAnsi" w:cstheme="minorHAnsi"/>
          <w:b w:val="0"/>
        </w:rPr>
        <w:t xml:space="preserve">.  </w:t>
      </w:r>
      <w:r w:rsidRPr="00C44461">
        <w:rPr>
          <w:rFonts w:asciiTheme="minorHAnsi" w:hAnsiTheme="minorHAnsi" w:cstheme="minorHAnsi"/>
          <w:b w:val="0"/>
        </w:rPr>
        <w:t>3321, and 41 U.S.C</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2313.)  </w:t>
      </w:r>
    </w:p>
    <w:p w14:paraId="6B9090FC" w14:textId="1942FE62" w:rsidR="00540446" w:rsidRPr="00C44461" w:rsidRDefault="00540446" w:rsidP="000155AA">
      <w:pPr>
        <w:pStyle w:val="ListParagraph"/>
        <w:numPr>
          <w:ilvl w:val="0"/>
          <w:numId w:val="6"/>
        </w:numPr>
        <w:spacing w:before="24" w:afterLines="100" w:after="240" w:line="360" w:lineRule="auto"/>
        <w:ind w:left="720" w:hanging="540"/>
        <w:contextualSpacing w:val="0"/>
        <w:rPr>
          <w:rFonts w:asciiTheme="minorHAnsi" w:hAnsiTheme="minorHAnsi" w:cstheme="minorHAnsi"/>
          <w:b w:val="0"/>
        </w:rPr>
      </w:pPr>
      <w:r w:rsidRPr="00C44461">
        <w:rPr>
          <w:rFonts w:asciiTheme="minorHAnsi" w:hAnsiTheme="minorHAnsi" w:cstheme="minorHAnsi"/>
        </w:rPr>
        <w:t>Submission Dates and Times</w:t>
      </w:r>
    </w:p>
    <w:p w14:paraId="4A34B985" w14:textId="273D5125" w:rsidR="00540446" w:rsidRPr="00C44461" w:rsidRDefault="00540446" w:rsidP="000155AA">
      <w:pPr>
        <w:pStyle w:val="ListParagraph"/>
        <w:numPr>
          <w:ilvl w:val="0"/>
          <w:numId w:val="22"/>
        </w:numPr>
        <w:spacing w:before="24" w:afterLines="100" w:after="240" w:line="360" w:lineRule="auto"/>
        <w:contextualSpacing w:val="0"/>
        <w:rPr>
          <w:rFonts w:asciiTheme="minorHAnsi" w:hAnsiTheme="minorHAnsi" w:cstheme="minorHAnsi"/>
          <w:b w:val="0"/>
        </w:rPr>
      </w:pPr>
      <w:r w:rsidRPr="00C44461">
        <w:rPr>
          <w:rFonts w:asciiTheme="minorHAnsi" w:hAnsiTheme="minorHAnsi" w:cstheme="minorHAnsi"/>
        </w:rPr>
        <w:t>Announcement issuance date</w:t>
      </w:r>
      <w:r w:rsidR="00960EC0" w:rsidRPr="00C44461">
        <w:rPr>
          <w:rFonts w:asciiTheme="minorHAnsi" w:hAnsiTheme="minorHAnsi" w:cstheme="minorHAnsi"/>
        </w:rPr>
        <w:t xml:space="preserve">: </w:t>
      </w:r>
      <w:r w:rsidR="005336DB" w:rsidRPr="00145027">
        <w:rPr>
          <w:rFonts w:asciiTheme="minorHAnsi" w:hAnsiTheme="minorHAnsi" w:cstheme="minorHAnsi"/>
        </w:rPr>
        <w:t>1</w:t>
      </w:r>
      <w:r w:rsidR="00145027" w:rsidRPr="00145027">
        <w:rPr>
          <w:rFonts w:asciiTheme="minorHAnsi" w:hAnsiTheme="minorHAnsi" w:cstheme="minorHAnsi"/>
        </w:rPr>
        <w:t>8</w:t>
      </w:r>
      <w:r w:rsidR="005336DB" w:rsidRPr="00145027">
        <w:rPr>
          <w:rFonts w:asciiTheme="minorHAnsi" w:hAnsiTheme="minorHAnsi" w:cstheme="minorHAnsi"/>
        </w:rPr>
        <w:t xml:space="preserve"> </w:t>
      </w:r>
      <w:r w:rsidR="00145027" w:rsidRPr="00145027">
        <w:rPr>
          <w:rFonts w:asciiTheme="minorHAnsi" w:hAnsiTheme="minorHAnsi" w:cstheme="minorHAnsi"/>
        </w:rPr>
        <w:t>March</w:t>
      </w:r>
      <w:r w:rsidR="41511369" w:rsidRPr="00145027">
        <w:rPr>
          <w:rFonts w:asciiTheme="minorHAnsi" w:hAnsiTheme="minorHAnsi" w:cstheme="minorHAnsi"/>
        </w:rPr>
        <w:t xml:space="preserve"> 202</w:t>
      </w:r>
      <w:r w:rsidR="00161BA2" w:rsidRPr="00145027">
        <w:rPr>
          <w:rFonts w:asciiTheme="minorHAnsi" w:hAnsiTheme="minorHAnsi" w:cstheme="minorHAnsi"/>
        </w:rPr>
        <w:t>4</w:t>
      </w:r>
    </w:p>
    <w:p w14:paraId="63BE0E63" w14:textId="615366E5" w:rsidR="00540446" w:rsidRPr="00C44461" w:rsidRDefault="00540446" w:rsidP="000155AA">
      <w:pPr>
        <w:pStyle w:val="ListParagraph"/>
        <w:numPr>
          <w:ilvl w:val="0"/>
          <w:numId w:val="22"/>
        </w:numPr>
        <w:spacing w:before="24" w:afterLines="100" w:after="240" w:line="360" w:lineRule="auto"/>
        <w:contextualSpacing w:val="0"/>
        <w:rPr>
          <w:rFonts w:asciiTheme="minorHAnsi" w:eastAsiaTheme="minorEastAsia" w:hAnsiTheme="minorHAnsi" w:cstheme="minorHAnsi"/>
          <w:b w:val="0"/>
        </w:rPr>
      </w:pPr>
      <w:r w:rsidRPr="00C44461">
        <w:rPr>
          <w:rFonts w:asciiTheme="minorHAnsi" w:hAnsiTheme="minorHAnsi" w:cstheme="minorHAnsi"/>
        </w:rPr>
        <w:t>Proposal submission deadline</w:t>
      </w:r>
      <w:r w:rsidR="00960EC0" w:rsidRPr="00C44461">
        <w:rPr>
          <w:rFonts w:asciiTheme="minorHAnsi" w:hAnsiTheme="minorHAnsi" w:cstheme="minorHAnsi"/>
        </w:rPr>
        <w:t>:</w:t>
      </w:r>
      <w:r w:rsidR="00674147" w:rsidRPr="00C44461">
        <w:rPr>
          <w:rFonts w:asciiTheme="minorHAnsi" w:hAnsiTheme="minorHAnsi" w:cstheme="minorHAnsi"/>
        </w:rPr>
        <w:t xml:space="preserve"> </w:t>
      </w:r>
      <w:r w:rsidR="00145027" w:rsidRPr="00145027">
        <w:rPr>
          <w:rFonts w:asciiTheme="minorHAnsi" w:hAnsiTheme="minorHAnsi" w:cstheme="minorHAnsi"/>
        </w:rPr>
        <w:t>24</w:t>
      </w:r>
      <w:r w:rsidR="00674147" w:rsidRPr="00145027">
        <w:rPr>
          <w:rFonts w:asciiTheme="minorHAnsi" w:hAnsiTheme="minorHAnsi" w:cstheme="minorHAnsi"/>
        </w:rPr>
        <w:t xml:space="preserve"> </w:t>
      </w:r>
      <w:r w:rsidR="00145027" w:rsidRPr="00145027">
        <w:rPr>
          <w:rFonts w:asciiTheme="minorHAnsi" w:hAnsiTheme="minorHAnsi" w:cstheme="minorHAnsi"/>
        </w:rPr>
        <w:t>April</w:t>
      </w:r>
      <w:r w:rsidR="00674147" w:rsidRPr="00145027">
        <w:rPr>
          <w:rFonts w:asciiTheme="minorHAnsi" w:hAnsiTheme="minorHAnsi" w:cstheme="minorHAnsi"/>
        </w:rPr>
        <w:t xml:space="preserve"> 2024</w:t>
      </w:r>
      <w:r w:rsidRPr="00C44461">
        <w:rPr>
          <w:rFonts w:asciiTheme="minorHAnsi" w:hAnsiTheme="minorHAnsi" w:cstheme="minorHAnsi"/>
          <w:b w:val="0"/>
        </w:rPr>
        <w:t xml:space="preserve"> at 1</w:t>
      </w:r>
      <w:r w:rsidR="7B0A4965" w:rsidRPr="00C44461">
        <w:rPr>
          <w:rFonts w:asciiTheme="minorHAnsi" w:hAnsiTheme="minorHAnsi" w:cstheme="minorHAnsi"/>
          <w:b w:val="0"/>
        </w:rPr>
        <w:t>1</w:t>
      </w:r>
      <w:r w:rsidRPr="00C44461">
        <w:rPr>
          <w:rFonts w:asciiTheme="minorHAnsi" w:hAnsiTheme="minorHAnsi" w:cstheme="minorHAnsi"/>
          <w:b w:val="0"/>
        </w:rPr>
        <w:t>:</w:t>
      </w:r>
      <w:r w:rsidR="69D481CC" w:rsidRPr="00C44461">
        <w:rPr>
          <w:rFonts w:asciiTheme="minorHAnsi" w:hAnsiTheme="minorHAnsi" w:cstheme="minorHAnsi"/>
          <w:b w:val="0"/>
        </w:rPr>
        <w:t>59:59</w:t>
      </w:r>
      <w:r w:rsidRPr="00C44461">
        <w:rPr>
          <w:rFonts w:asciiTheme="minorHAnsi" w:hAnsiTheme="minorHAnsi" w:cstheme="minorHAnsi"/>
          <w:b w:val="0"/>
        </w:rPr>
        <w:t xml:space="preserve"> p.m</w:t>
      </w:r>
      <w:r w:rsidR="00820DBC" w:rsidRPr="00C44461">
        <w:rPr>
          <w:rFonts w:asciiTheme="minorHAnsi" w:hAnsiTheme="minorHAnsi" w:cstheme="minorHAnsi"/>
          <w:b w:val="0"/>
        </w:rPr>
        <w:t>.</w:t>
      </w:r>
      <w:r w:rsidRPr="00C44461">
        <w:rPr>
          <w:rFonts w:asciiTheme="minorHAnsi" w:hAnsiTheme="minorHAnsi" w:cstheme="minorHAnsi"/>
          <w:b w:val="0"/>
        </w:rPr>
        <w:t xml:space="preserve"> </w:t>
      </w:r>
      <w:r w:rsidR="63DF19F1" w:rsidRPr="00C44461">
        <w:rPr>
          <w:rFonts w:asciiTheme="minorHAnsi" w:eastAsiaTheme="minorEastAsia" w:hAnsiTheme="minorHAnsi" w:cstheme="minorHAnsi"/>
          <w:b w:val="0"/>
        </w:rPr>
        <w:t>(23:59:59)</w:t>
      </w:r>
      <w:r w:rsidR="63DF19F1" w:rsidRPr="00C44461">
        <w:rPr>
          <w:rFonts w:asciiTheme="minorHAnsi" w:hAnsiTheme="minorHAnsi" w:cstheme="minorHAnsi"/>
        </w:rPr>
        <w:t xml:space="preserve"> </w:t>
      </w:r>
      <w:r w:rsidR="4CEDE12D" w:rsidRPr="00C44461">
        <w:rPr>
          <w:rFonts w:asciiTheme="minorHAnsi" w:eastAsiaTheme="minorEastAsia" w:hAnsiTheme="minorHAnsi" w:cstheme="minorHAnsi"/>
          <w:b w:val="0"/>
        </w:rPr>
        <w:t>EST</w:t>
      </w:r>
      <w:r w:rsidR="00820DBC" w:rsidRPr="00C44461">
        <w:rPr>
          <w:rFonts w:asciiTheme="minorHAnsi" w:hAnsiTheme="minorHAnsi" w:cstheme="minorHAnsi"/>
          <w:b w:val="0"/>
        </w:rPr>
        <w:t xml:space="preserve">.  </w:t>
      </w:r>
      <w:r w:rsidR="5C11B88A" w:rsidRPr="00C44461">
        <w:rPr>
          <w:rFonts w:asciiTheme="minorHAnsi" w:hAnsiTheme="minorHAnsi" w:cstheme="minorHAnsi"/>
          <w:b w:val="0"/>
        </w:rPr>
        <w:t xml:space="preserve">Applications </w:t>
      </w:r>
      <w:r w:rsidRPr="00C44461">
        <w:rPr>
          <w:rFonts w:asciiTheme="minorHAnsi" w:hAnsiTheme="minorHAnsi" w:cstheme="minorHAnsi"/>
          <w:b w:val="0"/>
        </w:rPr>
        <w:t>submitted after this deadline will not be considered.</w:t>
      </w:r>
    </w:p>
    <w:p w14:paraId="129021F3" w14:textId="493096CB" w:rsidR="00540446" w:rsidRPr="00C44461" w:rsidRDefault="00540446" w:rsidP="000155AA">
      <w:pPr>
        <w:pStyle w:val="ListParagraph"/>
        <w:numPr>
          <w:ilvl w:val="0"/>
          <w:numId w:val="6"/>
        </w:numPr>
        <w:shd w:val="clear" w:color="auto" w:fill="FFFFFF" w:themeFill="background1"/>
        <w:tabs>
          <w:tab w:val="left" w:pos="720"/>
        </w:tabs>
        <w:spacing w:before="24" w:afterLines="100" w:after="240" w:line="360" w:lineRule="auto"/>
        <w:ind w:left="810" w:hanging="630"/>
        <w:contextualSpacing w:val="0"/>
        <w:rPr>
          <w:rFonts w:asciiTheme="minorHAnsi" w:hAnsiTheme="minorHAnsi" w:cstheme="minorHAnsi"/>
        </w:rPr>
      </w:pPr>
      <w:r w:rsidRPr="00C44461">
        <w:rPr>
          <w:rFonts w:asciiTheme="minorHAnsi" w:hAnsiTheme="minorHAnsi" w:cstheme="minorHAnsi"/>
        </w:rPr>
        <w:lastRenderedPageBreak/>
        <w:t xml:space="preserve">Intergovernmental Review: </w:t>
      </w:r>
      <w:r w:rsidRPr="00C44461">
        <w:rPr>
          <w:rFonts w:asciiTheme="minorHAnsi" w:hAnsiTheme="minorHAnsi" w:cstheme="minorHAnsi"/>
          <w:b w:val="0"/>
          <w:bCs/>
        </w:rPr>
        <w:t>Not Applicable</w:t>
      </w:r>
    </w:p>
    <w:p w14:paraId="417DE4AD" w14:textId="2858DF03" w:rsidR="00540446" w:rsidRPr="00C44461" w:rsidRDefault="00540446" w:rsidP="000155AA">
      <w:pPr>
        <w:pStyle w:val="ListParagraph"/>
        <w:numPr>
          <w:ilvl w:val="0"/>
          <w:numId w:val="6"/>
        </w:numPr>
        <w:shd w:val="clear" w:color="auto" w:fill="FFFFFF" w:themeFill="background1"/>
        <w:tabs>
          <w:tab w:val="left" w:pos="720"/>
        </w:tabs>
        <w:spacing w:before="24" w:afterLines="100" w:after="240" w:line="360" w:lineRule="auto"/>
        <w:ind w:left="810" w:hanging="630"/>
        <w:contextualSpacing w:val="0"/>
        <w:rPr>
          <w:rFonts w:asciiTheme="minorHAnsi" w:hAnsiTheme="minorHAnsi" w:cstheme="minorHAnsi"/>
        </w:rPr>
      </w:pPr>
      <w:r w:rsidRPr="00C44461">
        <w:rPr>
          <w:rFonts w:asciiTheme="minorHAnsi" w:hAnsiTheme="minorHAnsi" w:cstheme="minorHAnsi"/>
        </w:rPr>
        <w:t xml:space="preserve">Funding Restrictions:  </w:t>
      </w:r>
      <w:r w:rsidRPr="00C44461">
        <w:rPr>
          <w:rFonts w:asciiTheme="minorHAnsi" w:hAnsiTheme="minorHAnsi" w:cstheme="minorHAnsi"/>
          <w:b w:val="0"/>
        </w:rPr>
        <w:t>Federal awards will not allow reimbursement of Federal</w:t>
      </w:r>
      <w:r w:rsidR="000113FC" w:rsidRPr="00C44461">
        <w:rPr>
          <w:rFonts w:asciiTheme="minorHAnsi" w:hAnsiTheme="minorHAnsi" w:cstheme="minorHAnsi"/>
          <w:b w:val="0"/>
        </w:rPr>
        <w:t xml:space="preserve"> </w:t>
      </w:r>
      <w:r w:rsidRPr="00C44461">
        <w:rPr>
          <w:rFonts w:asciiTheme="minorHAnsi" w:hAnsiTheme="minorHAnsi" w:cstheme="minorHAnsi"/>
          <w:b w:val="0"/>
        </w:rPr>
        <w:t>Award costs without prior authorization by PRM.</w:t>
      </w:r>
    </w:p>
    <w:p w14:paraId="58B2D569" w14:textId="5057E0CD" w:rsidR="00C67E5A" w:rsidRPr="00C44461" w:rsidRDefault="000E33A3" w:rsidP="000155AA">
      <w:pPr>
        <w:pStyle w:val="ListParagraph"/>
        <w:numPr>
          <w:ilvl w:val="0"/>
          <w:numId w:val="6"/>
        </w:numPr>
        <w:shd w:val="clear" w:color="auto" w:fill="FFFFFF" w:themeFill="background1"/>
        <w:spacing w:before="24" w:afterLines="100" w:after="240" w:line="360" w:lineRule="auto"/>
        <w:ind w:left="720" w:hanging="540"/>
        <w:contextualSpacing w:val="0"/>
        <w:rPr>
          <w:rFonts w:asciiTheme="minorHAnsi" w:hAnsiTheme="minorHAnsi" w:cstheme="minorHAnsi"/>
        </w:rPr>
      </w:pPr>
      <w:r w:rsidRPr="00C44461">
        <w:rPr>
          <w:rFonts w:asciiTheme="minorHAnsi" w:hAnsiTheme="minorHAnsi" w:cstheme="minorHAnsi"/>
        </w:rPr>
        <w:t>Other Submission Requirements</w:t>
      </w:r>
    </w:p>
    <w:p w14:paraId="6751CEC9" w14:textId="75916AD3" w:rsidR="00045521" w:rsidRPr="00C44461" w:rsidRDefault="00540446" w:rsidP="000155AA">
      <w:pPr>
        <w:pStyle w:val="ListParagraph"/>
        <w:numPr>
          <w:ilvl w:val="0"/>
          <w:numId w:val="23"/>
        </w:numPr>
        <w:shd w:val="clear" w:color="auto" w:fill="FFFFFF" w:themeFill="background1"/>
        <w:spacing w:before="24" w:afterLines="100" w:after="240" w:line="360" w:lineRule="auto"/>
        <w:contextualSpacing w:val="0"/>
        <w:rPr>
          <w:rFonts w:asciiTheme="minorHAnsi" w:hAnsiTheme="minorHAnsi" w:cstheme="minorHAnsi"/>
        </w:rPr>
      </w:pPr>
      <w:r w:rsidRPr="00C44461">
        <w:rPr>
          <w:rFonts w:asciiTheme="minorHAnsi" w:hAnsiTheme="minorHAnsi" w:cstheme="minorHAnsi"/>
        </w:rPr>
        <w:t xml:space="preserve">Branding and Marking Strategy </w:t>
      </w:r>
    </w:p>
    <w:p w14:paraId="58ECCAA0" w14:textId="77777777" w:rsidR="00045521" w:rsidRPr="00C44461" w:rsidRDefault="00F70C3D" w:rsidP="000155AA">
      <w:pPr>
        <w:shd w:val="clear" w:color="auto" w:fill="FFFFFF" w:themeFill="background1"/>
        <w:spacing w:before="24" w:afterLines="100" w:after="240" w:line="360" w:lineRule="auto"/>
        <w:ind w:left="720"/>
        <w:rPr>
          <w:rFonts w:asciiTheme="minorHAnsi" w:hAnsiTheme="minorHAnsi" w:cstheme="minorHAnsi"/>
        </w:rPr>
      </w:pPr>
      <w:r w:rsidRPr="00C44461">
        <w:rPr>
          <w:rFonts w:asciiTheme="minorHAnsi" w:hAnsiTheme="minorHAnsi" w:cstheme="minorHAnsi"/>
          <w:b w:val="0"/>
        </w:rPr>
        <w:t xml:space="preserve">The following provisions will be included whenever assistance is awarded: </w:t>
      </w:r>
    </w:p>
    <w:p w14:paraId="7CC3F1D3" w14:textId="77777777" w:rsidR="00C67E5A" w:rsidRPr="00C44461" w:rsidRDefault="00F70C3D" w:rsidP="000155AA">
      <w:pPr>
        <w:shd w:val="clear" w:color="auto" w:fill="FFFFFF" w:themeFill="background1"/>
        <w:spacing w:before="24" w:afterLines="100" w:after="240" w:line="360" w:lineRule="auto"/>
        <w:ind w:left="720"/>
        <w:rPr>
          <w:rFonts w:asciiTheme="minorHAnsi" w:hAnsiTheme="minorHAnsi" w:cstheme="minorHAnsi"/>
        </w:rPr>
      </w:pPr>
      <w:r w:rsidRPr="00C44461">
        <w:rPr>
          <w:rFonts w:asciiTheme="minorHAnsi" w:hAnsiTheme="minorHAnsi" w:cstheme="minorHAnsi"/>
          <w:b w:val="0"/>
          <w:i/>
          <w:iCs/>
        </w:rPr>
        <w:t>The Recipient shall recognize the U</w:t>
      </w:r>
      <w:r w:rsidR="14778A45" w:rsidRPr="00C44461">
        <w:rPr>
          <w:rFonts w:asciiTheme="minorHAnsi" w:hAnsiTheme="minorHAnsi" w:cstheme="minorHAnsi"/>
          <w:b w:val="0"/>
          <w:i/>
          <w:iCs/>
        </w:rPr>
        <w:t>.S.</w:t>
      </w:r>
      <w:r w:rsidRPr="00C44461">
        <w:rPr>
          <w:rFonts w:asciiTheme="minorHAnsi" w:hAnsiTheme="minorHAnsi" w:cstheme="minorHAnsi"/>
          <w:b w:val="0"/>
          <w:i/>
          <w:iCs/>
        </w:rPr>
        <w:t xml:space="preserve"> Government’s funding for activities specified under this award at the project site with a graphic of the </w:t>
      </w:r>
      <w:r w:rsidR="00820DBC" w:rsidRPr="00C44461">
        <w:rPr>
          <w:rFonts w:asciiTheme="minorHAnsi" w:hAnsiTheme="minorHAnsi" w:cstheme="minorHAnsi"/>
          <w:b w:val="0"/>
          <w:i/>
          <w:iCs/>
        </w:rPr>
        <w:t xml:space="preserve">U.S. </w:t>
      </w:r>
      <w:r w:rsidRPr="00C44461">
        <w:rPr>
          <w:rFonts w:asciiTheme="minorHAnsi" w:hAnsiTheme="minorHAnsi" w:cstheme="minorHAnsi"/>
          <w:b w:val="0"/>
          <w:i/>
          <w:iCs/>
        </w:rPr>
        <w:t xml:space="preserve">flag accompanied by one of the following two phrases based on the level of funding for the award: </w:t>
      </w:r>
    </w:p>
    <w:p w14:paraId="773652FC" w14:textId="6A6A08A8" w:rsidR="00C67E5A" w:rsidRPr="00C44461" w:rsidRDefault="00F70C3D" w:rsidP="000155AA">
      <w:pPr>
        <w:pStyle w:val="ListParagraph"/>
        <w:numPr>
          <w:ilvl w:val="1"/>
          <w:numId w:val="23"/>
        </w:numPr>
        <w:shd w:val="clear" w:color="auto" w:fill="FFFFFF" w:themeFill="background1"/>
        <w:spacing w:before="24" w:afterLines="100" w:after="240" w:line="360" w:lineRule="auto"/>
        <w:contextualSpacing w:val="0"/>
        <w:rPr>
          <w:rFonts w:asciiTheme="minorHAnsi" w:hAnsiTheme="minorHAnsi" w:cstheme="minorHAnsi"/>
        </w:rPr>
      </w:pPr>
      <w:r w:rsidRPr="00C44461">
        <w:rPr>
          <w:rFonts w:asciiTheme="minorHAnsi" w:hAnsiTheme="minorHAnsi" w:cstheme="minorHAnsi"/>
          <w:b w:val="0"/>
          <w:i/>
          <w:iCs/>
        </w:rPr>
        <w:t>Fully funded by the award</w:t>
      </w:r>
      <w:r w:rsidR="00960EC0" w:rsidRPr="00C44461">
        <w:rPr>
          <w:rFonts w:asciiTheme="minorHAnsi" w:hAnsiTheme="minorHAnsi" w:cstheme="minorHAnsi"/>
          <w:b w:val="0"/>
          <w:i/>
          <w:iCs/>
        </w:rPr>
        <w:t>: “</w:t>
      </w:r>
      <w:r w:rsidRPr="00C44461">
        <w:rPr>
          <w:rFonts w:asciiTheme="minorHAnsi" w:hAnsiTheme="minorHAnsi" w:cstheme="minorHAnsi"/>
          <w:b w:val="0"/>
          <w:i/>
          <w:iCs/>
        </w:rPr>
        <w:t xml:space="preserve">Gift of the United States Government” </w:t>
      </w:r>
    </w:p>
    <w:p w14:paraId="3CF63E4A" w14:textId="2D389A01" w:rsidR="00F70C3D" w:rsidRPr="00C44461" w:rsidRDefault="00F70C3D" w:rsidP="000155AA">
      <w:pPr>
        <w:pStyle w:val="ListParagraph"/>
        <w:numPr>
          <w:ilvl w:val="1"/>
          <w:numId w:val="23"/>
        </w:numPr>
        <w:shd w:val="clear" w:color="auto" w:fill="FFFFFF" w:themeFill="background1"/>
        <w:spacing w:before="24" w:afterLines="100" w:after="240" w:line="360" w:lineRule="auto"/>
        <w:contextualSpacing w:val="0"/>
        <w:rPr>
          <w:rFonts w:asciiTheme="minorHAnsi" w:hAnsiTheme="minorHAnsi" w:cstheme="minorHAnsi"/>
        </w:rPr>
      </w:pPr>
      <w:r w:rsidRPr="00C44461">
        <w:rPr>
          <w:rFonts w:asciiTheme="minorHAnsi" w:hAnsiTheme="minorHAnsi" w:cstheme="minorHAnsi"/>
          <w:b w:val="0"/>
          <w:i/>
          <w:iCs/>
        </w:rPr>
        <w:t>Partially funded by the award</w:t>
      </w:r>
      <w:r w:rsidR="00960EC0" w:rsidRPr="00C44461">
        <w:rPr>
          <w:rFonts w:asciiTheme="minorHAnsi" w:hAnsiTheme="minorHAnsi" w:cstheme="minorHAnsi"/>
          <w:b w:val="0"/>
          <w:i/>
          <w:iCs/>
        </w:rPr>
        <w:t>: “</w:t>
      </w:r>
      <w:r w:rsidRPr="00C44461">
        <w:rPr>
          <w:rFonts w:asciiTheme="minorHAnsi" w:hAnsiTheme="minorHAnsi" w:cstheme="minorHAnsi"/>
          <w:b w:val="0"/>
          <w:i/>
          <w:iCs/>
        </w:rPr>
        <w:t xml:space="preserve">Funding provided by the United States </w:t>
      </w:r>
      <w:proofErr w:type="gramStart"/>
      <w:r w:rsidRPr="00C44461">
        <w:rPr>
          <w:rFonts w:asciiTheme="minorHAnsi" w:hAnsiTheme="minorHAnsi" w:cstheme="minorHAnsi"/>
          <w:b w:val="0"/>
          <w:i/>
          <w:iCs/>
        </w:rPr>
        <w:t>Government</w:t>
      </w:r>
      <w:proofErr w:type="gramEnd"/>
      <w:r w:rsidRPr="00C44461">
        <w:rPr>
          <w:rFonts w:asciiTheme="minorHAnsi" w:hAnsiTheme="minorHAnsi" w:cstheme="minorHAnsi"/>
          <w:b w:val="0"/>
          <w:i/>
          <w:iCs/>
        </w:rPr>
        <w:t xml:space="preserve">” </w:t>
      </w:r>
    </w:p>
    <w:p w14:paraId="6C4C80BB" w14:textId="51CCBFC7" w:rsidR="00F70C3D" w:rsidRPr="00C44461" w:rsidRDefault="00F70C3D" w:rsidP="000155AA">
      <w:pPr>
        <w:spacing w:before="24" w:afterLines="100" w:after="240" w:line="360" w:lineRule="auto"/>
        <w:ind w:left="900"/>
        <w:rPr>
          <w:rFonts w:asciiTheme="minorHAnsi" w:hAnsiTheme="minorHAnsi" w:cstheme="minorHAnsi"/>
          <w:b w:val="0"/>
          <w:i/>
          <w:iCs/>
        </w:rPr>
      </w:pPr>
      <w:r w:rsidRPr="00C44461">
        <w:rPr>
          <w:rFonts w:asciiTheme="minorHAnsi" w:hAnsiTheme="minorHAnsi" w:cstheme="minorHAnsi"/>
          <w:b w:val="0"/>
          <w:i/>
          <w:iCs/>
        </w:rPr>
        <w:t xml:space="preserve">PRM highly encourages recognition of </w:t>
      </w:r>
      <w:r w:rsidR="00820DBC" w:rsidRPr="00C44461">
        <w:rPr>
          <w:rFonts w:asciiTheme="minorHAnsi" w:hAnsiTheme="minorHAnsi" w:cstheme="minorHAnsi"/>
          <w:b w:val="0"/>
          <w:i/>
          <w:iCs/>
        </w:rPr>
        <w:t xml:space="preserve">U.S. </w:t>
      </w:r>
      <w:r w:rsidR="4AEC2D47" w:rsidRPr="00C44461">
        <w:rPr>
          <w:rFonts w:asciiTheme="minorHAnsi" w:hAnsiTheme="minorHAnsi" w:cstheme="minorHAnsi"/>
          <w:b w:val="0"/>
          <w:i/>
          <w:iCs/>
        </w:rPr>
        <w:t>G</w:t>
      </w:r>
      <w:r w:rsidRPr="00C44461">
        <w:rPr>
          <w:rFonts w:asciiTheme="minorHAnsi" w:hAnsiTheme="minorHAnsi" w:cstheme="minorHAnsi"/>
          <w:b w:val="0"/>
          <w:i/>
          <w:iCs/>
        </w:rPr>
        <w:t>overnment funding on social media and website platforms to be included in proposals branding and marking strategy</w:t>
      </w:r>
      <w:r w:rsidR="00820DBC" w:rsidRPr="00C44461">
        <w:rPr>
          <w:rFonts w:asciiTheme="minorHAnsi" w:hAnsiTheme="minorHAnsi" w:cstheme="minorHAnsi"/>
          <w:b w:val="0"/>
          <w:i/>
          <w:iCs/>
        </w:rPr>
        <w:t xml:space="preserve">.  </w:t>
      </w:r>
      <w:r w:rsidRPr="00C44461">
        <w:rPr>
          <w:rFonts w:asciiTheme="minorHAnsi" w:hAnsiTheme="minorHAnsi" w:cstheme="minorHAnsi"/>
          <w:b w:val="0"/>
          <w:i/>
          <w:iCs/>
        </w:rPr>
        <w:t>Recipients should tag PRM’s Twitter account @StatePRM and/or Facebook account @State.PRM (rather than using hashtags)</w:t>
      </w:r>
      <w:r w:rsidR="00820DBC" w:rsidRPr="00C44461">
        <w:rPr>
          <w:rFonts w:asciiTheme="minorHAnsi" w:hAnsiTheme="minorHAnsi" w:cstheme="minorHAnsi"/>
          <w:b w:val="0"/>
          <w:i/>
          <w:iCs/>
        </w:rPr>
        <w:t xml:space="preserve">.  </w:t>
      </w:r>
      <w:r w:rsidRPr="00C44461">
        <w:rPr>
          <w:rFonts w:asciiTheme="minorHAnsi" w:hAnsiTheme="minorHAnsi" w:cstheme="minorHAnsi"/>
          <w:b w:val="0"/>
          <w:i/>
          <w:iCs/>
        </w:rPr>
        <w:t xml:space="preserve">Additionally, the applicable </w:t>
      </w:r>
      <w:r w:rsidR="00820DBC" w:rsidRPr="00C44461">
        <w:rPr>
          <w:rFonts w:asciiTheme="minorHAnsi" w:hAnsiTheme="minorHAnsi" w:cstheme="minorHAnsi"/>
          <w:b w:val="0"/>
          <w:i/>
          <w:iCs/>
        </w:rPr>
        <w:t xml:space="preserve">U.S. </w:t>
      </w:r>
      <w:r w:rsidRPr="00C44461">
        <w:rPr>
          <w:rFonts w:asciiTheme="minorHAnsi" w:hAnsiTheme="minorHAnsi" w:cstheme="minorHAnsi"/>
          <w:b w:val="0"/>
          <w:i/>
          <w:iCs/>
        </w:rPr>
        <w:t>Embassy should be tagged as well</w:t>
      </w:r>
      <w:r w:rsidR="00820DBC" w:rsidRPr="00C44461">
        <w:rPr>
          <w:rFonts w:asciiTheme="minorHAnsi" w:hAnsiTheme="minorHAnsi" w:cstheme="minorHAnsi"/>
          <w:b w:val="0"/>
          <w:i/>
          <w:iCs/>
        </w:rPr>
        <w:t xml:space="preserve">.  </w:t>
      </w:r>
    </w:p>
    <w:p w14:paraId="0DF2D1FE" w14:textId="77777777" w:rsidR="00F70C3D" w:rsidRPr="00C44461" w:rsidRDefault="00F70C3D" w:rsidP="000155AA">
      <w:pPr>
        <w:spacing w:before="24" w:afterLines="100" w:after="240" w:line="360" w:lineRule="auto"/>
        <w:ind w:left="900"/>
        <w:rPr>
          <w:rFonts w:asciiTheme="minorHAnsi" w:hAnsiTheme="minorHAnsi" w:cstheme="minorHAnsi"/>
        </w:rPr>
      </w:pPr>
      <w:r w:rsidRPr="00C44461">
        <w:rPr>
          <w:rFonts w:asciiTheme="minorHAnsi" w:hAnsiTheme="minorHAnsi" w:cstheme="minorHAnsi"/>
        </w:rPr>
        <w:t>Updates of actions taken to fulfill this requirement must be included in quarterly program reports to PRM.</w:t>
      </w:r>
    </w:p>
    <w:p w14:paraId="2BA23162" w14:textId="36E60BB0" w:rsidR="00F70C3D" w:rsidRPr="00C44461" w:rsidRDefault="00F70C3D"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t xml:space="preserve">All programs, projects, assistance, activities, and public communications to foreign audiences, partially or fully funded by the Department, </w:t>
      </w:r>
      <w:r w:rsidR="54E6BF64" w:rsidRPr="00C44461">
        <w:rPr>
          <w:rFonts w:asciiTheme="minorHAnsi" w:hAnsiTheme="minorHAnsi" w:cstheme="minorHAnsi"/>
          <w:b w:val="0"/>
        </w:rPr>
        <w:t xml:space="preserve">must </w:t>
      </w:r>
      <w:r w:rsidRPr="00C44461">
        <w:rPr>
          <w:rFonts w:asciiTheme="minorHAnsi" w:hAnsiTheme="minorHAnsi" w:cstheme="minorHAnsi"/>
          <w:b w:val="0"/>
        </w:rPr>
        <w:t xml:space="preserve">be </w:t>
      </w:r>
      <w:r w:rsidRPr="00C44461">
        <w:rPr>
          <w:rFonts w:asciiTheme="minorHAnsi" w:hAnsiTheme="minorHAnsi" w:cstheme="minorHAnsi"/>
          <w:b w:val="0"/>
        </w:rPr>
        <w:lastRenderedPageBreak/>
        <w:t xml:space="preserve">marked appropriately overseas with the standard </w:t>
      </w:r>
      <w:r w:rsidR="00820DBC" w:rsidRPr="00C44461">
        <w:rPr>
          <w:rFonts w:asciiTheme="minorHAnsi" w:hAnsiTheme="minorHAnsi" w:cstheme="minorHAnsi"/>
          <w:b w:val="0"/>
        </w:rPr>
        <w:t xml:space="preserve">U.S. </w:t>
      </w:r>
      <w:r w:rsidRPr="00C44461">
        <w:rPr>
          <w:rFonts w:asciiTheme="minorHAnsi" w:hAnsiTheme="minorHAnsi" w:cstheme="minorHAnsi"/>
          <w:b w:val="0"/>
        </w:rPr>
        <w:t>flag in a size and prominence equal to (or greater than) any other logo or identity</w:t>
      </w:r>
      <w:r w:rsidR="00820DBC" w:rsidRPr="00C44461">
        <w:rPr>
          <w:rFonts w:asciiTheme="minorHAnsi" w:hAnsiTheme="minorHAnsi" w:cstheme="minorHAnsi"/>
          <w:b w:val="0"/>
        </w:rPr>
        <w:t xml:space="preserve">.  </w:t>
      </w:r>
      <w:r w:rsidRPr="00C44461">
        <w:rPr>
          <w:rFonts w:asciiTheme="minorHAnsi" w:hAnsiTheme="minorHAnsi" w:cstheme="minorHAnsi"/>
          <w:b w:val="0"/>
        </w:rPr>
        <w:t>The requirement does not apply to the Recipient’s own corporate communications or in the United States</w:t>
      </w:r>
      <w:r w:rsidR="00820DBC" w:rsidRPr="00C44461">
        <w:rPr>
          <w:rFonts w:asciiTheme="minorHAnsi" w:hAnsiTheme="minorHAnsi" w:cstheme="minorHAnsi"/>
          <w:b w:val="0"/>
        </w:rPr>
        <w:t xml:space="preserve">.  </w:t>
      </w:r>
    </w:p>
    <w:p w14:paraId="15B88FBD" w14:textId="1DCDADF0" w:rsidR="00F70C3D" w:rsidRPr="00C44461" w:rsidRDefault="00F70C3D"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t xml:space="preserve">The Recipient </w:t>
      </w:r>
      <w:r w:rsidR="56E6BE1D" w:rsidRPr="00C44461">
        <w:rPr>
          <w:rFonts w:asciiTheme="minorHAnsi" w:hAnsiTheme="minorHAnsi" w:cstheme="minorHAnsi"/>
          <w:b w:val="0"/>
        </w:rPr>
        <w:t xml:space="preserve">must appropriately </w:t>
      </w:r>
      <w:r w:rsidRPr="00C44461">
        <w:rPr>
          <w:rFonts w:asciiTheme="minorHAnsi" w:hAnsiTheme="minorHAnsi" w:cstheme="minorHAnsi"/>
          <w:b w:val="0"/>
        </w:rPr>
        <w:t xml:space="preserve">ensure that all publicity and promotional materials underscore the sponsorship by or partnership with the </w:t>
      </w:r>
      <w:r w:rsidR="00820DBC" w:rsidRPr="00C44461">
        <w:rPr>
          <w:rFonts w:asciiTheme="minorHAnsi" w:hAnsiTheme="minorHAnsi" w:cstheme="minorHAnsi"/>
          <w:b w:val="0"/>
        </w:rPr>
        <w:t xml:space="preserve">U.S. </w:t>
      </w:r>
      <w:r w:rsidRPr="00C44461">
        <w:rPr>
          <w:rFonts w:asciiTheme="minorHAnsi" w:hAnsiTheme="minorHAnsi" w:cstheme="minorHAnsi"/>
          <w:b w:val="0"/>
        </w:rPr>
        <w:t xml:space="preserve">Government or the </w:t>
      </w:r>
      <w:r w:rsidR="00820DBC" w:rsidRPr="00C44461">
        <w:rPr>
          <w:rFonts w:asciiTheme="minorHAnsi" w:hAnsiTheme="minorHAnsi" w:cstheme="minorHAnsi"/>
          <w:b w:val="0"/>
        </w:rPr>
        <w:t xml:space="preserve">U.S. </w:t>
      </w:r>
      <w:r w:rsidRPr="00C44461">
        <w:rPr>
          <w:rFonts w:asciiTheme="minorHAnsi" w:hAnsiTheme="minorHAnsi" w:cstheme="minorHAnsi"/>
          <w:b w:val="0"/>
        </w:rPr>
        <w:t>Embassy</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The Recipient may continue to use existing logos or project materials; however, a standard rectangular </w:t>
      </w:r>
      <w:r w:rsidR="00820DBC" w:rsidRPr="00C44461">
        <w:rPr>
          <w:rFonts w:asciiTheme="minorHAnsi" w:hAnsiTheme="minorHAnsi" w:cstheme="minorHAnsi"/>
          <w:b w:val="0"/>
        </w:rPr>
        <w:t xml:space="preserve">U.S. </w:t>
      </w:r>
      <w:r w:rsidRPr="00C44461">
        <w:rPr>
          <w:rFonts w:asciiTheme="minorHAnsi" w:hAnsiTheme="minorHAnsi" w:cstheme="minorHAnsi"/>
          <w:b w:val="0"/>
        </w:rPr>
        <w:t>flag must be used in conjunction with such logos</w:t>
      </w:r>
      <w:r w:rsidR="00820DBC" w:rsidRPr="00C44461">
        <w:rPr>
          <w:rFonts w:asciiTheme="minorHAnsi" w:hAnsiTheme="minorHAnsi" w:cstheme="minorHAnsi"/>
          <w:b w:val="0"/>
        </w:rPr>
        <w:t xml:space="preserve">.  </w:t>
      </w:r>
    </w:p>
    <w:p w14:paraId="146076F6" w14:textId="06A5147A" w:rsidR="00F70C3D" w:rsidRPr="00C44461" w:rsidRDefault="00F70C3D" w:rsidP="000155AA">
      <w:pPr>
        <w:spacing w:before="24" w:afterLines="100" w:after="240" w:line="360" w:lineRule="auto"/>
        <w:ind w:left="900"/>
        <w:rPr>
          <w:rFonts w:asciiTheme="minorHAnsi" w:hAnsiTheme="minorHAnsi" w:cstheme="minorHAnsi"/>
        </w:rPr>
      </w:pPr>
      <w:r w:rsidRPr="00C44461">
        <w:rPr>
          <w:rFonts w:asciiTheme="minorHAnsi" w:hAnsiTheme="minorHAnsi" w:cstheme="minorHAnsi"/>
        </w:rPr>
        <w:t>Do not use the Department of State seal without the express written approval from PRM</w:t>
      </w:r>
      <w:r w:rsidR="00820DBC" w:rsidRPr="00C44461">
        <w:rPr>
          <w:rFonts w:asciiTheme="minorHAnsi" w:hAnsiTheme="minorHAnsi" w:cstheme="minorHAnsi"/>
        </w:rPr>
        <w:t xml:space="preserve">.  </w:t>
      </w:r>
    </w:p>
    <w:p w14:paraId="1AD8EA14" w14:textId="37F5743C" w:rsidR="00F70C3D" w:rsidRPr="00C44461" w:rsidRDefault="00F70C3D"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00820DBC" w:rsidRPr="00C44461">
        <w:rPr>
          <w:rFonts w:asciiTheme="minorHAnsi" w:hAnsiTheme="minorHAnsi" w:cstheme="minorHAnsi"/>
          <w:b w:val="0"/>
        </w:rPr>
        <w:t xml:space="preserve">U.S. </w:t>
      </w:r>
      <w:r w:rsidRPr="00C44461">
        <w:rPr>
          <w:rFonts w:asciiTheme="minorHAnsi" w:hAnsiTheme="minorHAnsi" w:cstheme="minorHAnsi"/>
          <w:b w:val="0"/>
        </w:rPr>
        <w:t>flag is a requirement</w:t>
      </w:r>
      <w:r w:rsidR="00820DBC" w:rsidRPr="00C44461">
        <w:rPr>
          <w:rFonts w:asciiTheme="minorHAnsi" w:hAnsiTheme="minorHAnsi" w:cstheme="minorHAnsi"/>
          <w:b w:val="0"/>
        </w:rPr>
        <w:t xml:space="preserve">.  </w:t>
      </w:r>
    </w:p>
    <w:p w14:paraId="174021D2" w14:textId="6325AF39" w:rsidR="00F70C3D" w:rsidRPr="00C44461" w:rsidRDefault="00F70C3D"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t>Exemptions from this requirement may be allowable but must be agreed to in writing by the Grants Officer</w:t>
      </w:r>
      <w:r w:rsidR="00820DBC" w:rsidRPr="00C44461">
        <w:rPr>
          <w:rFonts w:asciiTheme="minorHAnsi" w:hAnsiTheme="minorHAnsi" w:cstheme="minorHAnsi"/>
          <w:b w:val="0"/>
        </w:rPr>
        <w:t xml:space="preserve">.  </w:t>
      </w:r>
      <w:r w:rsidRPr="00C44461">
        <w:rPr>
          <w:rFonts w:asciiTheme="minorHAnsi" w:hAnsiTheme="minorHAnsi" w:cstheme="minorHAnsi"/>
          <w:b w:val="0"/>
        </w:rPr>
        <w:t>(Note: An exemption refers to the complete or partial cessation of branding, not use of alternative branding)</w:t>
      </w:r>
      <w:r w:rsidR="00820DBC" w:rsidRPr="00C44461">
        <w:rPr>
          <w:rFonts w:asciiTheme="minorHAnsi" w:hAnsiTheme="minorHAnsi" w:cstheme="minorHAnsi"/>
          <w:b w:val="0"/>
        </w:rPr>
        <w:t xml:space="preserve">.  </w:t>
      </w:r>
      <w:r w:rsidRPr="00C44461">
        <w:rPr>
          <w:rFonts w:asciiTheme="minorHAnsi" w:hAnsiTheme="minorHAnsi" w:cstheme="minorHAnsi"/>
          <w:b w:val="0"/>
        </w:rPr>
        <w:t>Requests should be initiated with the Grants Officer and Grants Officer Representative</w:t>
      </w:r>
      <w:r w:rsidR="00820DBC" w:rsidRPr="00C44461">
        <w:rPr>
          <w:rFonts w:asciiTheme="minorHAnsi" w:hAnsiTheme="minorHAnsi" w:cstheme="minorHAnsi"/>
          <w:b w:val="0"/>
        </w:rPr>
        <w:t xml:space="preserve">.  </w:t>
      </w:r>
      <w:r w:rsidRPr="00C44461">
        <w:rPr>
          <w:rFonts w:asciiTheme="minorHAnsi" w:hAnsiTheme="minorHAnsi" w:cstheme="minorHAnsi"/>
          <w:b w:val="0"/>
        </w:rPr>
        <w:t>Waivers issued are applied only to the exemptions requested through the Recipient’s proposal for funding and any subsequent negotiated revisions</w:t>
      </w:r>
      <w:r w:rsidR="00820DBC" w:rsidRPr="00C44461">
        <w:rPr>
          <w:rFonts w:asciiTheme="minorHAnsi" w:hAnsiTheme="minorHAnsi" w:cstheme="minorHAnsi"/>
          <w:b w:val="0"/>
        </w:rPr>
        <w:t xml:space="preserve">.  </w:t>
      </w:r>
    </w:p>
    <w:p w14:paraId="4567E9AC" w14:textId="1C999AE1" w:rsidR="00F70C3D" w:rsidRPr="00C44461" w:rsidRDefault="00F70C3D" w:rsidP="000155AA">
      <w:pPr>
        <w:spacing w:before="24" w:afterLines="100" w:after="240" w:line="360" w:lineRule="auto"/>
        <w:ind w:left="900"/>
        <w:rPr>
          <w:rFonts w:asciiTheme="minorHAnsi" w:hAnsiTheme="minorHAnsi" w:cstheme="minorHAnsi"/>
          <w:b w:val="0"/>
        </w:rPr>
      </w:pPr>
      <w:r w:rsidRPr="00C44461">
        <w:rPr>
          <w:rFonts w:asciiTheme="minorHAnsi" w:hAnsiTheme="minorHAnsi" w:cstheme="minorHAnsi"/>
          <w:b w:val="0"/>
        </w:rPr>
        <w:t xml:space="preserve">In the event the non-Federal entity does not comply with the marking requirements as established in the approved assistance agreement, the Grants </w:t>
      </w:r>
      <w:r w:rsidRPr="00C44461">
        <w:rPr>
          <w:rFonts w:asciiTheme="minorHAnsi" w:hAnsiTheme="minorHAnsi" w:cstheme="minorHAnsi"/>
          <w:b w:val="0"/>
        </w:rPr>
        <w:lastRenderedPageBreak/>
        <w:t>Officer Representative and the Grants Officer must initiate corrective action with the non-Federal entity</w:t>
      </w:r>
      <w:r w:rsidR="00820DBC" w:rsidRPr="00C44461">
        <w:rPr>
          <w:rFonts w:asciiTheme="minorHAnsi" w:hAnsiTheme="minorHAnsi" w:cstheme="minorHAnsi"/>
          <w:b w:val="0"/>
        </w:rPr>
        <w:t xml:space="preserve">.  </w:t>
      </w:r>
    </w:p>
    <w:p w14:paraId="33AF24FA" w14:textId="77777777" w:rsidR="0070234C" w:rsidRPr="00C44461" w:rsidRDefault="001204AD" w:rsidP="000155AA">
      <w:pPr>
        <w:pStyle w:val="ListParagraph"/>
        <w:numPr>
          <w:ilvl w:val="0"/>
          <w:numId w:val="20"/>
        </w:numPr>
        <w:spacing w:before="24" w:afterLines="100" w:after="240" w:line="360" w:lineRule="auto"/>
        <w:contextualSpacing w:val="0"/>
        <w:rPr>
          <w:rStyle w:val="eop"/>
          <w:rFonts w:asciiTheme="minorHAnsi" w:hAnsiTheme="minorHAnsi" w:cstheme="minorHAnsi"/>
          <w:b w:val="0"/>
        </w:rPr>
      </w:pPr>
      <w:r w:rsidRPr="00C44461">
        <w:rPr>
          <w:rFonts w:asciiTheme="minorHAnsi" w:hAnsiTheme="minorHAnsi" w:cstheme="minorHAnsi"/>
        </w:rPr>
        <w:t>PRM Standardized Indicators</w:t>
      </w:r>
      <w:r w:rsidR="00540446" w:rsidRPr="00C44461">
        <w:rPr>
          <w:rFonts w:asciiTheme="minorHAnsi" w:hAnsiTheme="minorHAnsi" w:cstheme="minorHAnsi"/>
          <w:b w:val="0"/>
        </w:rPr>
        <w:t xml:space="preserve">:  </w:t>
      </w:r>
      <w:r w:rsidR="00764B17" w:rsidRPr="00C44461">
        <w:rPr>
          <w:rFonts w:asciiTheme="minorHAnsi" w:hAnsiTheme="minorHAnsi" w:cstheme="minorHAnsi"/>
          <w:b w:val="0"/>
          <w:bCs/>
        </w:rPr>
        <w:t xml:space="preserve">Partners must refer to PRM’s indicator list in Appendix D of the NGO Guidelines and include any mandatory and required indicators as part of the application.  </w:t>
      </w:r>
      <w:r w:rsidR="00764B17" w:rsidRPr="00C44461">
        <w:rPr>
          <w:rStyle w:val="normaltextrun"/>
          <w:rFonts w:asciiTheme="minorHAnsi" w:hAnsiTheme="minorHAnsi" w:cstheme="minorHAnsi"/>
          <w:b w:val="0"/>
          <w:bCs/>
        </w:rPr>
        <w:t>PRM has two categories of indicators:</w:t>
      </w:r>
      <w:r w:rsidR="00764B17" w:rsidRPr="00C44461">
        <w:rPr>
          <w:rStyle w:val="eop"/>
          <w:rFonts w:asciiTheme="minorHAnsi" w:hAnsiTheme="minorHAnsi" w:cstheme="minorHAnsi"/>
        </w:rPr>
        <w:t> </w:t>
      </w:r>
    </w:p>
    <w:p w14:paraId="365B71C4" w14:textId="77777777" w:rsidR="0070234C" w:rsidRPr="00C44461" w:rsidRDefault="0070234C" w:rsidP="000155AA">
      <w:pPr>
        <w:pStyle w:val="ListParagraph"/>
        <w:numPr>
          <w:ilvl w:val="1"/>
          <w:numId w:val="20"/>
        </w:numPr>
        <w:spacing w:before="24" w:afterLines="100" w:after="240" w:line="360" w:lineRule="auto"/>
        <w:contextualSpacing w:val="0"/>
        <w:rPr>
          <w:rStyle w:val="eop"/>
          <w:rFonts w:asciiTheme="minorHAnsi" w:hAnsiTheme="minorHAnsi" w:cstheme="minorHAnsi"/>
          <w:b w:val="0"/>
        </w:rPr>
      </w:pPr>
      <w:r w:rsidRPr="00C44461">
        <w:rPr>
          <w:rStyle w:val="normaltextrun"/>
          <w:rFonts w:asciiTheme="minorHAnsi" w:hAnsiTheme="minorHAnsi" w:cstheme="minorHAnsi"/>
          <w:bCs/>
        </w:rPr>
        <w:t>Required:</w:t>
      </w:r>
      <w:r w:rsidRPr="00C44461">
        <w:rPr>
          <w:rStyle w:val="normaltextrun"/>
          <w:rFonts w:asciiTheme="minorHAnsi" w:hAnsiTheme="minorHAnsi" w:cstheme="minorHAnsi"/>
        </w:rPr>
        <w:t xml:space="preserve"> </w:t>
      </w:r>
      <w:r w:rsidRPr="00C44461">
        <w:rPr>
          <w:rStyle w:val="normaltextrun"/>
          <w:rFonts w:asciiTheme="minorHAnsi" w:hAnsiTheme="minorHAnsi" w:cstheme="minorHAnsi"/>
          <w:b w:val="0"/>
          <w:bCs/>
        </w:rPr>
        <w:t>Indicators marked as “required” in Appendix D must be included in the proposal as applicable.  Each sector and sub-sector have up to three required PRM indicators; these must be included in the indicator table if the partner is proposing any activities or budget for that sector/sub-sector.  In addition, three indicators are required for all programs regardless of design or sector.  If the proposed program will not contribute to one or several of these mandatory indicators, the indicator must still be included in the proposal indicator table but with a target of zero.</w:t>
      </w:r>
      <w:r w:rsidRPr="00C44461">
        <w:rPr>
          <w:rStyle w:val="normaltextrun"/>
          <w:rFonts w:asciiTheme="minorHAnsi" w:hAnsiTheme="minorHAnsi" w:cstheme="minorHAnsi"/>
        </w:rPr>
        <w:t xml:space="preserve">  </w:t>
      </w:r>
      <w:r w:rsidRPr="00C44461">
        <w:rPr>
          <w:rStyle w:val="eop"/>
          <w:rFonts w:asciiTheme="minorHAnsi" w:hAnsiTheme="minorHAnsi" w:cstheme="minorHAnsi"/>
        </w:rPr>
        <w:t> </w:t>
      </w:r>
    </w:p>
    <w:p w14:paraId="2C4C5DE4" w14:textId="44ECD618" w:rsidR="006029A7" w:rsidRPr="00C44461" w:rsidRDefault="00E0376B" w:rsidP="000155AA">
      <w:pPr>
        <w:pStyle w:val="ListParagraph"/>
        <w:numPr>
          <w:ilvl w:val="2"/>
          <w:numId w:val="20"/>
        </w:numPr>
        <w:spacing w:before="24" w:afterLines="100" w:after="240" w:line="360" w:lineRule="auto"/>
        <w:contextualSpacing w:val="0"/>
        <w:rPr>
          <w:rStyle w:val="eop"/>
          <w:rFonts w:asciiTheme="minorHAnsi" w:hAnsiTheme="minorHAnsi" w:cstheme="minorHAnsi"/>
          <w:b w:val="0"/>
        </w:rPr>
      </w:pPr>
      <w:r w:rsidRPr="00C44461">
        <w:rPr>
          <w:rStyle w:val="normaltextrun"/>
          <w:rFonts w:asciiTheme="minorHAnsi" w:hAnsiTheme="minorHAnsi" w:cstheme="minorHAnsi"/>
          <w:bCs/>
        </w:rPr>
        <w:t>PRM-1.</w:t>
      </w:r>
      <w:r w:rsidR="0070234C" w:rsidRPr="00C44461">
        <w:rPr>
          <w:rStyle w:val="normaltextrun"/>
          <w:rFonts w:asciiTheme="minorHAnsi" w:hAnsiTheme="minorHAnsi" w:cstheme="minorHAnsi"/>
          <w:bCs/>
        </w:rPr>
        <w:t xml:space="preserve">Number of individuals directly reached through PRM </w:t>
      </w:r>
      <w:proofErr w:type="gramStart"/>
      <w:r w:rsidR="0070234C" w:rsidRPr="00C44461">
        <w:rPr>
          <w:rStyle w:val="normaltextrun"/>
          <w:rFonts w:asciiTheme="minorHAnsi" w:hAnsiTheme="minorHAnsi" w:cstheme="minorHAnsi"/>
          <w:bCs/>
        </w:rPr>
        <w:t>funding</w:t>
      </w:r>
      <w:proofErr w:type="gramEnd"/>
      <w:r w:rsidR="0070234C" w:rsidRPr="00C44461">
        <w:rPr>
          <w:rStyle w:val="eop"/>
          <w:rFonts w:asciiTheme="minorHAnsi" w:hAnsiTheme="minorHAnsi" w:cstheme="minorHAnsi"/>
        </w:rPr>
        <w:t> </w:t>
      </w:r>
    </w:p>
    <w:p w14:paraId="2B6596FD" w14:textId="188C288A" w:rsidR="006029A7" w:rsidRPr="00C44461" w:rsidRDefault="00E0376B" w:rsidP="000155AA">
      <w:pPr>
        <w:pStyle w:val="ListParagraph"/>
        <w:numPr>
          <w:ilvl w:val="2"/>
          <w:numId w:val="20"/>
        </w:numPr>
        <w:spacing w:before="24" w:afterLines="100" w:after="240" w:line="360" w:lineRule="auto"/>
        <w:contextualSpacing w:val="0"/>
        <w:rPr>
          <w:rStyle w:val="eop"/>
          <w:rFonts w:asciiTheme="minorHAnsi" w:hAnsiTheme="minorHAnsi" w:cstheme="minorHAnsi"/>
          <w:b w:val="0"/>
          <w:bCs/>
        </w:rPr>
      </w:pPr>
      <w:r w:rsidRPr="00C44461">
        <w:rPr>
          <w:rStyle w:val="normaltextrun"/>
          <w:rFonts w:asciiTheme="minorHAnsi" w:hAnsiTheme="minorHAnsi" w:cstheme="minorHAnsi"/>
          <w:bCs/>
        </w:rPr>
        <w:t xml:space="preserve">PRM-2. </w:t>
      </w:r>
      <w:r w:rsidR="0070234C" w:rsidRPr="00C44461">
        <w:rPr>
          <w:rStyle w:val="normaltextrun"/>
          <w:rFonts w:asciiTheme="minorHAnsi" w:hAnsiTheme="minorHAnsi" w:cstheme="minorHAnsi"/>
          <w:bCs/>
        </w:rPr>
        <w:t xml:space="preserve">Amount of PRM humanitarian funding distributed to local, national, or refugee-led organizations (in USD) </w:t>
      </w:r>
      <w:r w:rsidR="0070234C" w:rsidRPr="00C44461">
        <w:rPr>
          <w:rStyle w:val="normaltextrun"/>
          <w:rFonts w:asciiTheme="minorHAnsi" w:hAnsiTheme="minorHAnsi" w:cstheme="minorHAnsi"/>
        </w:rPr>
        <w:t xml:space="preserve">– </w:t>
      </w:r>
      <w:r w:rsidR="0070234C" w:rsidRPr="00C44461">
        <w:rPr>
          <w:rStyle w:val="normaltextrun"/>
          <w:rFonts w:asciiTheme="minorHAnsi" w:hAnsiTheme="minorHAnsi" w:cstheme="minorHAnsi"/>
          <w:b w:val="0"/>
          <w:bCs/>
        </w:rPr>
        <w:t xml:space="preserve">This amount should include any sub-awards or contracts with local, national, or refugee-led organizations.  If the prime applicant is a local, national, or refugee-led organization, they should put the full proposal budget total as the target value.  The </w:t>
      </w:r>
      <w:hyperlink r:id="rId33" w:tooltip="This is an external webpage" w:history="1">
        <w:r w:rsidR="0070234C" w:rsidRPr="00C44461">
          <w:rPr>
            <w:rStyle w:val="Hyperlink"/>
            <w:rFonts w:asciiTheme="minorHAnsi" w:hAnsiTheme="minorHAnsi" w:cstheme="minorHAnsi"/>
            <w:b w:val="0"/>
            <w:bCs/>
          </w:rPr>
          <w:t>IASC provides a working definition of “local” and “national” organizations</w:t>
        </w:r>
      </w:hyperlink>
      <w:r w:rsidR="0070234C" w:rsidRPr="00C44461">
        <w:rPr>
          <w:rStyle w:val="normaltextrun"/>
          <w:rFonts w:asciiTheme="minorHAnsi" w:hAnsiTheme="minorHAnsi" w:cstheme="minorHAnsi"/>
        </w:rPr>
        <w:t>.  </w:t>
      </w:r>
      <w:r w:rsidR="0070234C" w:rsidRPr="00C44461">
        <w:rPr>
          <w:rStyle w:val="normaltextrun"/>
          <w:rFonts w:asciiTheme="minorHAnsi" w:hAnsiTheme="minorHAnsi" w:cstheme="minorHAnsi"/>
          <w:b w:val="0"/>
          <w:bCs/>
        </w:rPr>
        <w:t xml:space="preserve">Applicants can put a target of zero for this </w:t>
      </w:r>
      <w:r w:rsidR="0070234C" w:rsidRPr="00C44461">
        <w:rPr>
          <w:rStyle w:val="normaltextrun"/>
          <w:rFonts w:asciiTheme="minorHAnsi" w:hAnsiTheme="minorHAnsi" w:cstheme="minorHAnsi"/>
          <w:b w:val="0"/>
          <w:bCs/>
        </w:rPr>
        <w:lastRenderedPageBreak/>
        <w:t>indicator if it does not apply to them; it will not affect their eligibility.</w:t>
      </w:r>
      <w:r w:rsidR="0070234C" w:rsidRPr="00C44461">
        <w:rPr>
          <w:rStyle w:val="eop"/>
          <w:rFonts w:asciiTheme="minorHAnsi" w:hAnsiTheme="minorHAnsi" w:cstheme="minorHAnsi"/>
          <w:b w:val="0"/>
          <w:bCs/>
        </w:rPr>
        <w:t> </w:t>
      </w:r>
    </w:p>
    <w:p w14:paraId="71F65389" w14:textId="312A96EC" w:rsidR="006029A7" w:rsidRPr="00C44461" w:rsidRDefault="00E0376B" w:rsidP="000155AA">
      <w:pPr>
        <w:pStyle w:val="ListParagraph"/>
        <w:numPr>
          <w:ilvl w:val="2"/>
          <w:numId w:val="20"/>
        </w:numPr>
        <w:spacing w:before="24" w:afterLines="100" w:after="240" w:line="360" w:lineRule="auto"/>
        <w:contextualSpacing w:val="0"/>
        <w:rPr>
          <w:rFonts w:asciiTheme="minorHAnsi" w:hAnsiTheme="minorHAnsi" w:cstheme="minorHAnsi"/>
          <w:b w:val="0"/>
        </w:rPr>
      </w:pPr>
      <w:r w:rsidRPr="00C44461">
        <w:rPr>
          <w:rStyle w:val="normaltextrun"/>
          <w:rFonts w:asciiTheme="minorHAnsi" w:hAnsiTheme="minorHAnsi" w:cstheme="minorHAnsi"/>
          <w:bCs/>
        </w:rPr>
        <w:t xml:space="preserve">PRM-3. </w:t>
      </w:r>
      <w:r w:rsidR="0070234C" w:rsidRPr="00C44461">
        <w:rPr>
          <w:rStyle w:val="normaltextrun"/>
          <w:rFonts w:asciiTheme="minorHAnsi" w:hAnsiTheme="minorHAnsi" w:cstheme="minorHAnsi"/>
          <w:bCs/>
        </w:rPr>
        <w:t>Percentage of participants who report that humanitarian assistance is delivered in a safe, accessible, accountable, and participatory manner</w:t>
      </w:r>
      <w:r w:rsidR="00234896" w:rsidRPr="00C44461">
        <w:rPr>
          <w:rFonts w:asciiTheme="minorHAnsi" w:hAnsiTheme="minorHAnsi" w:cstheme="minorHAnsi"/>
        </w:rPr>
        <w:t>.</w:t>
      </w:r>
    </w:p>
    <w:p w14:paraId="7D4C21B5" w14:textId="77777777" w:rsidR="00E0376B" w:rsidRPr="00C44461" w:rsidRDefault="00E0376B" w:rsidP="000155AA">
      <w:pPr>
        <w:pStyle w:val="ListParagraph"/>
        <w:numPr>
          <w:ilvl w:val="2"/>
          <w:numId w:val="20"/>
        </w:numPr>
        <w:spacing w:before="24" w:afterLines="100" w:after="240" w:line="360" w:lineRule="auto"/>
        <w:contextualSpacing w:val="0"/>
        <w:rPr>
          <w:rStyle w:val="normaltextrun"/>
          <w:rFonts w:asciiTheme="minorHAnsi" w:hAnsiTheme="minorHAnsi" w:cstheme="minorHAnsi"/>
          <w:b w:val="0"/>
        </w:rPr>
      </w:pPr>
      <w:r w:rsidRPr="00C44461">
        <w:rPr>
          <w:rFonts w:asciiTheme="minorHAnsi" w:eastAsia="Calibri" w:hAnsiTheme="minorHAnsi" w:cstheme="minorHAnsi"/>
          <w:b w:val="0"/>
          <w:bCs/>
          <w:color w:val="000000" w:themeColor="text1"/>
        </w:rPr>
        <w:t xml:space="preserve">This is a protection mainstreaming indicator developed by the Directorate General for European Civil Protection and Humanitarian Aid Operations (ECHO) and adopted by the Grand Bargain.   Research or coordination awards that don’t involve community implementation are exempt from this indicator. </w:t>
      </w:r>
      <w:r w:rsidRPr="00C44461">
        <w:rPr>
          <w:rFonts w:asciiTheme="minorHAnsi" w:hAnsiTheme="minorHAnsi" w:cstheme="minorHAnsi"/>
          <w:b w:val="0"/>
          <w:bCs/>
        </w:rPr>
        <w:t xml:space="preserve"> Please refer to the PRM Performance Indicator Reference &amp; Definition Sheets (PIRS) for a sample questionnaire and analysis guidance.</w:t>
      </w:r>
    </w:p>
    <w:p w14:paraId="6365F688" w14:textId="6727E6EA" w:rsidR="0070234C" w:rsidRPr="00C44461" w:rsidRDefault="0070234C" w:rsidP="000155AA">
      <w:pPr>
        <w:pStyle w:val="ListParagraph"/>
        <w:numPr>
          <w:ilvl w:val="1"/>
          <w:numId w:val="20"/>
        </w:numPr>
        <w:spacing w:before="24" w:afterLines="100" w:after="240" w:line="360" w:lineRule="auto"/>
        <w:contextualSpacing w:val="0"/>
        <w:rPr>
          <w:rStyle w:val="normaltextrun"/>
          <w:rFonts w:asciiTheme="minorHAnsi" w:hAnsiTheme="minorHAnsi" w:cstheme="minorHAnsi"/>
          <w:b w:val="0"/>
        </w:rPr>
      </w:pPr>
      <w:r w:rsidRPr="00C44461">
        <w:rPr>
          <w:rStyle w:val="normaltextrun"/>
          <w:rFonts w:asciiTheme="minorHAnsi" w:hAnsiTheme="minorHAnsi" w:cstheme="minorHAnsi"/>
        </w:rPr>
        <w:t>Recommended if applicable:</w:t>
      </w:r>
      <w:r w:rsidRPr="00C44461">
        <w:rPr>
          <w:rStyle w:val="normaltextrun"/>
          <w:rFonts w:asciiTheme="minorHAnsi" w:hAnsiTheme="minorHAnsi" w:cstheme="minorHAnsi"/>
          <w:b w:val="0"/>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w:t>
      </w:r>
    </w:p>
    <w:p w14:paraId="5529418A" w14:textId="56017C1F" w:rsidR="000E00BB" w:rsidRPr="00C44461" w:rsidRDefault="000E00BB" w:rsidP="000155AA">
      <w:pPr>
        <w:pStyle w:val="Default"/>
        <w:numPr>
          <w:ilvl w:val="3"/>
          <w:numId w:val="29"/>
        </w:numPr>
        <w:spacing w:afterLines="100" w:after="240" w:line="360" w:lineRule="auto"/>
        <w:rPr>
          <w:rFonts w:asciiTheme="minorHAnsi" w:hAnsiTheme="minorHAnsi" w:cstheme="minorHAnsi"/>
          <w:b/>
          <w:bCs/>
          <w:i/>
          <w:iCs/>
          <w:color w:val="auto"/>
          <w:sz w:val="28"/>
          <w:szCs w:val="28"/>
        </w:rPr>
      </w:pPr>
      <w:r w:rsidRPr="00C44461">
        <w:rPr>
          <w:rFonts w:asciiTheme="minorHAnsi" w:hAnsiTheme="minorHAnsi" w:cstheme="minorHAnsi"/>
          <w:b/>
          <w:bCs/>
          <w:color w:val="auto"/>
          <w:sz w:val="28"/>
          <w:szCs w:val="28"/>
        </w:rPr>
        <w:t>Applicant Vetting as a Condition of Award</w:t>
      </w:r>
      <w:r w:rsidR="00960EC0" w:rsidRPr="00C44461">
        <w:rPr>
          <w:rFonts w:asciiTheme="minorHAnsi" w:hAnsiTheme="minorHAnsi" w:cstheme="minorHAnsi"/>
          <w:b/>
          <w:bCs/>
          <w:color w:val="auto"/>
          <w:sz w:val="28"/>
          <w:szCs w:val="28"/>
        </w:rPr>
        <w:t xml:space="preserve">: </w:t>
      </w:r>
      <w:r w:rsidRPr="00C44461">
        <w:rPr>
          <w:rFonts w:asciiTheme="minorHAnsi" w:hAnsiTheme="minorHAnsi" w:cstheme="minorHAnsi"/>
          <w:color w:val="auto"/>
          <w:sz w:val="28"/>
          <w:szCs w:val="28"/>
        </w:rPr>
        <w:t xml:space="preserve">Applicants are advised that successful passing of vetting to evaluate the risk that funds may benefit </w:t>
      </w:r>
      <w:r w:rsidR="00960EC0" w:rsidRPr="00C44461">
        <w:rPr>
          <w:rFonts w:asciiTheme="minorHAnsi" w:hAnsiTheme="minorHAnsi" w:cstheme="minorHAnsi"/>
          <w:color w:val="auto"/>
          <w:sz w:val="28"/>
          <w:szCs w:val="28"/>
        </w:rPr>
        <w:t>terrorists,</w:t>
      </w:r>
      <w:r w:rsidRPr="00C44461">
        <w:rPr>
          <w:rFonts w:asciiTheme="minorHAnsi" w:hAnsiTheme="minorHAnsi" w:cstheme="minorHAnsi"/>
          <w:color w:val="auto"/>
          <w:sz w:val="28"/>
          <w:szCs w:val="28"/>
        </w:rPr>
        <w:t xml:space="preserve"> or their supporters is a condition of award.  Vetting information is </w:t>
      </w:r>
      <w:r w:rsidRPr="00C44461">
        <w:rPr>
          <w:rFonts w:asciiTheme="minorHAnsi" w:hAnsiTheme="minorHAnsi" w:cstheme="minorHAnsi"/>
          <w:color w:val="auto"/>
          <w:sz w:val="28"/>
          <w:szCs w:val="28"/>
        </w:rPr>
        <w:lastRenderedPageBreak/>
        <w:t>also required for all subaward performance on assistance awards identified by DOS as presenting a risk of terrorist financing.  Applicants may be asked to submit Risk Analysis Information</w:t>
      </w:r>
      <w:r w:rsidRPr="00C44461">
        <w:rPr>
          <w:rFonts w:asciiTheme="minorHAnsi" w:hAnsiTheme="minorHAnsi" w:cstheme="minorHAnsi"/>
          <w:i/>
          <w:iCs/>
          <w:color w:val="auto"/>
          <w:sz w:val="28"/>
          <w:szCs w:val="28"/>
        </w:rPr>
        <w:t xml:space="preserve"> </w:t>
      </w:r>
      <w:r w:rsidRPr="00C44461">
        <w:rPr>
          <w:rFonts w:asciiTheme="minorHAnsi" w:hAnsiTheme="minorHAnsi" w:cstheme="minorHAnsi"/>
          <w:color w:val="auto"/>
          <w:sz w:val="28"/>
          <w:szCs w:val="28"/>
        </w:rPr>
        <w:t xml:space="preserve">about their company and its key personnel via the </w:t>
      </w:r>
      <w:hyperlink r:id="rId34">
        <w:r w:rsidRPr="00C44461">
          <w:rPr>
            <w:rStyle w:val="Hyperlink"/>
            <w:rFonts w:asciiTheme="minorHAnsi" w:hAnsiTheme="minorHAnsi" w:cstheme="minorHAnsi"/>
            <w:color w:val="auto"/>
            <w:sz w:val="28"/>
            <w:szCs w:val="28"/>
            <w:u w:val="none"/>
          </w:rPr>
          <w:t>secure RAM web portal</w:t>
        </w:r>
      </w:hyperlink>
      <w:r w:rsidRPr="00C44461">
        <w:rPr>
          <w:rFonts w:asciiTheme="minorHAnsi" w:hAnsiTheme="minorHAnsi" w:cstheme="minorHAnsi"/>
          <w:color w:val="auto"/>
          <w:sz w:val="28"/>
          <w:szCs w:val="28"/>
        </w:rPr>
        <w:t>.   If vetting is required, the RAM Team will contact applicants directly via email and instruct them on how to enter their data via the Secure Portal.  Once a user is logged on to the Portal, there are links to help users input the required information</w:t>
      </w:r>
      <w:r w:rsidR="00960EC0" w:rsidRPr="00C44461">
        <w:rPr>
          <w:rFonts w:asciiTheme="minorHAnsi" w:hAnsiTheme="minorHAnsi" w:cstheme="minorHAnsi"/>
          <w:color w:val="auto"/>
          <w:sz w:val="28"/>
          <w:szCs w:val="28"/>
        </w:rPr>
        <w:t xml:space="preserve">.  </w:t>
      </w:r>
      <w:r w:rsidRPr="00C44461">
        <w:rPr>
          <w:rFonts w:asciiTheme="minorHAnsi" w:hAnsiTheme="minorHAnsi" w:cstheme="minorHAnsi"/>
          <w:color w:val="auto"/>
          <w:sz w:val="28"/>
          <w:szCs w:val="28"/>
        </w:rPr>
        <w:t xml:space="preserve">Failure to submit information when requested, or failure to pass vetting, may be grounds for rejecting your proposal.  </w:t>
      </w:r>
    </w:p>
    <w:p w14:paraId="4207936A" w14:textId="0C4B5661" w:rsidR="000E00BB" w:rsidRPr="00C44461" w:rsidRDefault="000E00BB" w:rsidP="000155AA">
      <w:pPr>
        <w:pStyle w:val="Default"/>
        <w:spacing w:afterLines="100" w:after="240" w:line="360" w:lineRule="auto"/>
        <w:ind w:left="900"/>
        <w:rPr>
          <w:rFonts w:asciiTheme="minorHAnsi" w:hAnsiTheme="minorHAnsi" w:cstheme="minorHAnsi"/>
          <w:color w:val="C00000"/>
          <w:sz w:val="28"/>
          <w:szCs w:val="28"/>
        </w:rPr>
      </w:pPr>
      <w:r w:rsidRPr="00C44461">
        <w:rPr>
          <w:rFonts w:asciiTheme="minorHAnsi" w:hAnsiTheme="minorHAnsi" w:cstheme="minorHAnsi"/>
          <w:b/>
          <w:bCs/>
          <w:color w:val="auto"/>
          <w:sz w:val="28"/>
          <w:szCs w:val="28"/>
        </w:rPr>
        <w:t xml:space="preserve">Recipient Vetting After Award:  </w:t>
      </w:r>
      <w:r w:rsidRPr="00C44461">
        <w:rPr>
          <w:rFonts w:asciiTheme="minorHAnsi" w:hAnsiTheme="minorHAnsi" w:cstheme="minorHAnsi"/>
          <w:color w:val="auto"/>
          <w:sz w:val="28"/>
          <w:szCs w:val="28"/>
        </w:rPr>
        <w:t xml:space="preserve">Recipients shall advise the Grants Officer of any changes in personnel listed in the DS Form 4184, </w:t>
      </w:r>
      <w:r w:rsidRPr="00C44461">
        <w:rPr>
          <w:rFonts w:asciiTheme="minorHAnsi" w:hAnsiTheme="minorHAnsi" w:cstheme="minorHAnsi"/>
          <w:i/>
          <w:iCs/>
          <w:color w:val="auto"/>
          <w:sz w:val="28"/>
          <w:szCs w:val="28"/>
        </w:rPr>
        <w:t>Risk Analysis Information</w:t>
      </w:r>
      <w:r w:rsidRPr="00C44461">
        <w:rPr>
          <w:rFonts w:asciiTheme="minorHAnsi" w:hAnsiTheme="minorHAnsi" w:cstheme="minorHAnsi"/>
          <w:color w:val="auto"/>
          <w:sz w:val="28"/>
          <w:szCs w:val="28"/>
        </w:rPr>
        <w:t xml:space="preserve">, via the </w:t>
      </w:r>
      <w:hyperlink r:id="rId35" w:tooltip="This is an external weblink" w:history="1">
        <w:r w:rsidRPr="00C44461">
          <w:rPr>
            <w:rStyle w:val="Hyperlink"/>
            <w:rFonts w:asciiTheme="minorHAnsi" w:hAnsiTheme="minorHAnsi" w:cstheme="minorHAnsi"/>
            <w:color w:val="auto"/>
            <w:sz w:val="28"/>
            <w:szCs w:val="28"/>
            <w:u w:val="none"/>
          </w:rPr>
          <w:t>secure RAM web portal</w:t>
        </w:r>
      </w:hyperlink>
      <w:r w:rsidRPr="00C44461">
        <w:rPr>
          <w:rFonts w:asciiTheme="minorHAnsi" w:hAnsiTheme="minorHAnsi" w:cstheme="minorHAnsi"/>
          <w:color w:val="auto"/>
          <w:sz w:val="28"/>
          <w:szCs w:val="28"/>
        </w:rPr>
        <w:t>, and shall provide vetting information on new individuals.  The government reserves the right to vet these personnel changes and to terminate assistance awards for convenience based on vetting results.</w:t>
      </w:r>
      <w:r w:rsidRPr="00C44461">
        <w:rPr>
          <w:rFonts w:asciiTheme="minorHAnsi" w:hAnsiTheme="minorHAnsi" w:cstheme="minorHAnsi"/>
          <w:color w:val="C00000"/>
          <w:sz w:val="28"/>
          <w:szCs w:val="28"/>
        </w:rPr>
        <w:t xml:space="preserve">  </w:t>
      </w:r>
    </w:p>
    <w:p w14:paraId="36F4F2E6" w14:textId="54E89251" w:rsidR="00EE1D54" w:rsidRPr="00B84B75" w:rsidRDefault="3C56D739" w:rsidP="0C8C55B3">
      <w:pPr>
        <w:pStyle w:val="Heading2"/>
        <w:rPr>
          <w:rFonts w:asciiTheme="minorHAnsi" w:hAnsiTheme="minorHAnsi" w:cstheme="minorBidi"/>
          <w:color w:val="000000" w:themeColor="text1"/>
          <w:sz w:val="40"/>
          <w:szCs w:val="40"/>
        </w:rPr>
      </w:pPr>
      <w:bookmarkStart w:id="20" w:name="_Toc1607694862"/>
      <w:r w:rsidRPr="0C8C55B3">
        <w:rPr>
          <w:rFonts w:asciiTheme="minorHAnsi" w:hAnsiTheme="minorHAnsi" w:cstheme="minorBidi"/>
          <w:color w:val="000000" w:themeColor="text1"/>
          <w:sz w:val="36"/>
          <w:szCs w:val="36"/>
        </w:rPr>
        <w:t>Application Review Information</w:t>
      </w:r>
      <w:bookmarkEnd w:id="20"/>
    </w:p>
    <w:p w14:paraId="5B9BEAD7" w14:textId="77777777" w:rsidR="005D397E" w:rsidRDefault="005D397E" w:rsidP="006B04CF">
      <w:pPr>
        <w:spacing w:before="240" w:afterLines="100" w:after="240" w:line="360" w:lineRule="auto"/>
        <w:rPr>
          <w:rFonts w:asciiTheme="minorHAnsi" w:hAnsiTheme="minorHAnsi" w:cstheme="minorHAnsi"/>
          <w:b w:val="0"/>
          <w:color w:val="000000"/>
        </w:rPr>
      </w:pPr>
      <w:r w:rsidRPr="00161580">
        <w:rPr>
          <w:rFonts w:asciiTheme="minorHAnsi" w:hAnsiTheme="minorHAnsi" w:cstheme="minorHAnsi"/>
          <w:b w:val="0"/>
          <w:color w:val="000000"/>
        </w:rPr>
        <w:t>PRM is committed to ensuring a competitive and standardized process for awarding funding.  Applications will be screened initially in a Technical Eligibility Review stage to determine whether applicants meet the eligibility requirements and have submitted all required documents. Applications that do not meet these requirements</w:t>
      </w:r>
      <w:r>
        <w:rPr>
          <w:rFonts w:asciiTheme="minorHAnsi" w:hAnsiTheme="minorHAnsi" w:cstheme="minorHAnsi"/>
          <w:b w:val="0"/>
          <w:color w:val="000000"/>
        </w:rPr>
        <w:t xml:space="preserve"> </w:t>
      </w:r>
      <w:r w:rsidRPr="00161580">
        <w:rPr>
          <w:rFonts w:asciiTheme="minorHAnsi" w:hAnsiTheme="minorHAnsi" w:cstheme="minorHAnsi"/>
          <w:b w:val="0"/>
          <w:color w:val="000000"/>
        </w:rPr>
        <w:t>will not advance beyond the Technical Eligibility Review stage and will be deemed ineligible for</w:t>
      </w:r>
      <w:r>
        <w:rPr>
          <w:rFonts w:asciiTheme="minorHAnsi" w:hAnsiTheme="minorHAnsi" w:cstheme="minorHAnsi"/>
          <w:b w:val="0"/>
          <w:color w:val="000000"/>
        </w:rPr>
        <w:t xml:space="preserve"> </w:t>
      </w:r>
      <w:r w:rsidRPr="00161580">
        <w:rPr>
          <w:rFonts w:asciiTheme="minorHAnsi" w:hAnsiTheme="minorHAnsi" w:cstheme="minorHAnsi"/>
          <w:b w:val="0"/>
          <w:color w:val="000000"/>
        </w:rPr>
        <w:t>funding under this NOFO.</w:t>
      </w:r>
    </w:p>
    <w:p w14:paraId="078D28A1" w14:textId="77777777" w:rsidR="005D397E" w:rsidRPr="00894F8F" w:rsidRDefault="005D397E" w:rsidP="006B04CF">
      <w:pPr>
        <w:spacing w:before="240" w:afterLines="100" w:after="240" w:line="360" w:lineRule="auto"/>
        <w:rPr>
          <w:rFonts w:ascii="Calibri" w:hAnsi="Calibri" w:cs="Calibri"/>
          <w:b w:val="0"/>
        </w:rPr>
      </w:pPr>
      <w:r w:rsidRPr="3D901BAB">
        <w:rPr>
          <w:rFonts w:asciiTheme="minorHAnsi" w:hAnsiTheme="minorHAnsi" w:cstheme="minorBidi"/>
          <w:b w:val="0"/>
          <w:color w:val="000000" w:themeColor="text1"/>
        </w:rPr>
        <w:t xml:space="preserve">All applications that proceed to the Merit Review Panel will be evaluated by a panel of at least three people based </w:t>
      </w:r>
      <w:r w:rsidRPr="3D901BAB">
        <w:rPr>
          <w:rFonts w:asciiTheme="minorHAnsi" w:hAnsiTheme="minorHAnsi" w:cstheme="minorBidi"/>
          <w:b w:val="0"/>
        </w:rPr>
        <w:t xml:space="preserve">on the below-referenced programmatic criteria and PRM priorities in the context of available funding.  Department of State review panels may provide conditions and recommendations on applications to enhance the proposed </w:t>
      </w:r>
      <w:r w:rsidRPr="3D901BAB">
        <w:rPr>
          <w:rFonts w:asciiTheme="minorHAnsi" w:hAnsiTheme="minorHAnsi" w:cstheme="minorBidi"/>
          <w:b w:val="0"/>
        </w:rPr>
        <w:lastRenderedPageBreak/>
        <w:t xml:space="preserve">program, which must be addressed by the applicant before further consideration of the award.  To ensure effective use of limited PRM funds, conditions or recommendations may include requests to increase, </w:t>
      </w:r>
      <w:r w:rsidRPr="00D951A6">
        <w:rPr>
          <w:rFonts w:ascii="Calibri" w:hAnsi="Calibri" w:cs="Calibri"/>
          <w:b w:val="0"/>
        </w:rPr>
        <w:t>decrease, clarify, and/or justify costs and program activities.</w:t>
      </w:r>
    </w:p>
    <w:p w14:paraId="26D78385" w14:textId="77777777" w:rsidR="00E0376B" w:rsidRPr="00C44461" w:rsidRDefault="00E0376B" w:rsidP="006B04CF">
      <w:pPr>
        <w:spacing w:before="24" w:afterLines="100" w:after="240" w:line="360" w:lineRule="auto"/>
        <w:rPr>
          <w:rFonts w:asciiTheme="minorHAnsi" w:hAnsiTheme="minorHAnsi" w:cstheme="minorHAnsi"/>
          <w:b w:val="0"/>
          <w:color w:val="000000"/>
        </w:rPr>
      </w:pPr>
      <w:r w:rsidRPr="00C44461">
        <w:rPr>
          <w:rFonts w:asciiTheme="minorHAnsi" w:hAnsiTheme="minorHAnsi" w:cstheme="minorHAnsi"/>
          <w:b w:val="0"/>
          <w:color w:val="000000"/>
        </w:rPr>
        <w:t>Eligible submissions will be those that comply with the criteria and requirements included in this announcement.  In addition, the review panel will evaluate the proposals based on the following criteria:</w:t>
      </w:r>
    </w:p>
    <w:p w14:paraId="34DD4AC7"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Gap/Analysis (10)</w:t>
      </w:r>
    </w:p>
    <w:p w14:paraId="288A7662"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Profile of Target Population (5)</w:t>
      </w:r>
    </w:p>
    <w:p w14:paraId="62EC4905"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Program Description (25)</w:t>
      </w:r>
    </w:p>
    <w:p w14:paraId="1DBA203B"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Objectives &amp; Indicators (10)</w:t>
      </w:r>
    </w:p>
    <w:p w14:paraId="087341FE"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Monitoring &amp; Evaluation Plan (10)</w:t>
      </w:r>
    </w:p>
    <w:p w14:paraId="48B7567C" w14:textId="77777777" w:rsidR="00E0376B" w:rsidRPr="00C44461" w:rsidRDefault="00E0376B" w:rsidP="384A1177">
      <w:pPr>
        <w:pStyle w:val="ListParagraph"/>
        <w:numPr>
          <w:ilvl w:val="0"/>
          <w:numId w:val="9"/>
        </w:numPr>
        <w:spacing w:before="24" w:afterLines="100" w:after="240" w:line="360" w:lineRule="auto"/>
        <w:ind w:left="1260"/>
        <w:rPr>
          <w:rFonts w:asciiTheme="minorHAnsi" w:hAnsiTheme="minorHAnsi" w:cstheme="minorBidi"/>
          <w:b w:val="0"/>
          <w:color w:val="000000"/>
        </w:rPr>
      </w:pPr>
      <w:r w:rsidRPr="384A1177">
        <w:rPr>
          <w:rFonts w:asciiTheme="minorHAnsi" w:hAnsiTheme="minorHAnsi" w:cstheme="minorBidi"/>
          <w:b w:val="0"/>
          <w:color w:val="000000" w:themeColor="text1"/>
        </w:rPr>
        <w:t>Accountability to Affected Populations (5)</w:t>
      </w:r>
    </w:p>
    <w:p w14:paraId="3C7DA924" w14:textId="77777777" w:rsidR="00E0376B" w:rsidRPr="00C44461" w:rsidRDefault="00E0376B" w:rsidP="384A1177">
      <w:pPr>
        <w:pStyle w:val="ListParagraph"/>
        <w:numPr>
          <w:ilvl w:val="1"/>
          <w:numId w:val="9"/>
        </w:numPr>
        <w:spacing w:before="24" w:afterLines="100" w:after="240" w:line="360" w:lineRule="auto"/>
        <w:rPr>
          <w:rFonts w:asciiTheme="minorHAnsi" w:hAnsiTheme="minorHAnsi" w:cstheme="minorBidi"/>
          <w:b w:val="0"/>
          <w:color w:val="000000" w:themeColor="text1"/>
        </w:rPr>
      </w:pPr>
      <w:r w:rsidRPr="384A1177">
        <w:rPr>
          <w:rFonts w:asciiTheme="minorHAnsi" w:hAnsiTheme="minorHAnsi" w:cstheme="minorBidi"/>
          <w:b w:val="0"/>
          <w:color w:val="000000" w:themeColor="text1"/>
        </w:rPr>
        <w:t>(Note: The AAP section of a NOFO proposal narrative is specific to the program being proposed, is the criterion listed above being evaluated, and is distinct from the organization-level AAP framework.)</w:t>
      </w:r>
    </w:p>
    <w:p w14:paraId="3BCE989B"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Coordination (5)</w:t>
      </w:r>
    </w:p>
    <w:p w14:paraId="7FC13391"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Sustainability and Capacity-Building (5)</w:t>
      </w:r>
    </w:p>
    <w:p w14:paraId="31E449E6"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Management and Past Performance (5)</w:t>
      </w:r>
    </w:p>
    <w:p w14:paraId="1DF3B8B9" w14:textId="77777777" w:rsidR="00E0376B" w:rsidRPr="00C44461" w:rsidRDefault="00E0376B" w:rsidP="006B04CF">
      <w:pPr>
        <w:pStyle w:val="ListParagraph"/>
        <w:numPr>
          <w:ilvl w:val="0"/>
          <w:numId w:val="9"/>
        </w:numPr>
        <w:spacing w:before="24" w:afterLines="100" w:after="240" w:line="360" w:lineRule="auto"/>
        <w:ind w:left="1260"/>
        <w:contextualSpacing w:val="0"/>
        <w:rPr>
          <w:rFonts w:asciiTheme="minorHAnsi" w:hAnsiTheme="minorHAnsi" w:cstheme="minorHAnsi"/>
          <w:b w:val="0"/>
          <w:color w:val="000000"/>
        </w:rPr>
      </w:pPr>
      <w:r w:rsidRPr="00C44461">
        <w:rPr>
          <w:rFonts w:asciiTheme="minorHAnsi" w:hAnsiTheme="minorHAnsi" w:cstheme="minorHAnsi"/>
          <w:b w:val="0"/>
          <w:color w:val="000000"/>
        </w:rPr>
        <w:t>Risk Management (10)</w:t>
      </w:r>
    </w:p>
    <w:p w14:paraId="727F7B08" w14:textId="18D65F65" w:rsidR="00310F7D" w:rsidRPr="00C44461" w:rsidRDefault="00E0376B" w:rsidP="006B04CF">
      <w:pPr>
        <w:pStyle w:val="ListParagraph"/>
        <w:numPr>
          <w:ilvl w:val="0"/>
          <w:numId w:val="9"/>
        </w:numPr>
        <w:spacing w:before="24" w:afterLines="100" w:after="240" w:line="360" w:lineRule="auto"/>
        <w:contextualSpacing w:val="0"/>
        <w:rPr>
          <w:rFonts w:asciiTheme="minorHAnsi" w:hAnsiTheme="minorHAnsi" w:cstheme="minorHAnsi"/>
          <w:b w:val="0"/>
          <w:color w:val="000000"/>
        </w:rPr>
      </w:pPr>
      <w:r w:rsidRPr="00C44461">
        <w:rPr>
          <w:rFonts w:asciiTheme="minorHAnsi" w:hAnsiTheme="minorHAnsi" w:cstheme="minorHAnsi"/>
          <w:b w:val="0"/>
          <w:color w:val="000000"/>
        </w:rPr>
        <w:t>Budget/Budget Narrative (10 points)</w:t>
      </w:r>
    </w:p>
    <w:p w14:paraId="06D31835" w14:textId="77777777" w:rsidR="00E0376B" w:rsidRPr="00C44461" w:rsidRDefault="00E0376B" w:rsidP="006B04CF">
      <w:pPr>
        <w:tabs>
          <w:tab w:val="left" w:pos="540"/>
        </w:tabs>
        <w:spacing w:before="24" w:afterLines="100" w:after="240" w:line="360" w:lineRule="auto"/>
        <w:rPr>
          <w:rFonts w:asciiTheme="minorHAnsi" w:hAnsiTheme="minorHAnsi" w:cstheme="minorHAnsi"/>
          <w:b w:val="0"/>
        </w:rPr>
      </w:pPr>
      <w:r w:rsidRPr="00C44461">
        <w:rPr>
          <w:rFonts w:asciiTheme="minorHAnsi" w:hAnsiTheme="minorHAnsi" w:cstheme="minorHAnsi"/>
          <w:b w:val="0"/>
        </w:rPr>
        <w:lastRenderedPageBreak/>
        <w:t>Prior to making a Federal award with a total amount of Federal share greater than the simplified acquisition threshold, PRM is required to review and consider any information about the applicant that is in the U.S. government designated integrity and performance system accessible through SAM.gov (see 41 U.S.C. 2313</w:t>
      </w:r>
      <w:proofErr w:type="gramStart"/>
      <w:r w:rsidRPr="00C44461">
        <w:rPr>
          <w:rFonts w:asciiTheme="minorHAnsi" w:hAnsiTheme="minorHAnsi" w:cstheme="minorHAnsi"/>
          <w:b w:val="0"/>
        </w:rPr>
        <w:t>);</w:t>
      </w:r>
      <w:proofErr w:type="gramEnd"/>
    </w:p>
    <w:p w14:paraId="6B5459A8" w14:textId="77777777" w:rsidR="00E0376B" w:rsidRPr="00C44461" w:rsidRDefault="00E0376B" w:rsidP="006B04CF">
      <w:pPr>
        <w:tabs>
          <w:tab w:val="left" w:pos="540"/>
        </w:tabs>
        <w:spacing w:before="24" w:afterLines="100" w:after="240" w:line="360" w:lineRule="auto"/>
        <w:rPr>
          <w:rFonts w:asciiTheme="minorHAnsi" w:hAnsiTheme="minorHAnsi" w:cstheme="minorHAnsi"/>
          <w:b w:val="0"/>
        </w:rPr>
      </w:pPr>
      <w:r w:rsidRPr="00C44461">
        <w:rPr>
          <w:rFonts w:asciiTheme="minorHAnsi" w:hAnsiTheme="minorHAnsi" w:cstheme="minorHAnsi"/>
          <w:b w:val="0"/>
        </w:rPr>
        <w:t xml:space="preserve">An applicant, at its option, may review 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w:t>
      </w:r>
      <w:proofErr w:type="gramStart"/>
      <w:r w:rsidRPr="00C44461">
        <w:rPr>
          <w:rFonts w:asciiTheme="minorHAnsi" w:hAnsiTheme="minorHAnsi" w:cstheme="minorHAnsi"/>
          <w:b w:val="0"/>
        </w:rPr>
        <w:t>SAM.gov;</w:t>
      </w:r>
      <w:proofErr w:type="gramEnd"/>
    </w:p>
    <w:p w14:paraId="26A48B8B" w14:textId="27308E29" w:rsidR="00310F7D" w:rsidRPr="00C44461" w:rsidRDefault="00E0376B" w:rsidP="006B04CF">
      <w:pPr>
        <w:spacing w:before="24" w:afterLines="100" w:after="240" w:line="360" w:lineRule="auto"/>
        <w:rPr>
          <w:rFonts w:asciiTheme="minorHAnsi" w:hAnsiTheme="minorHAnsi" w:cstheme="minorHAnsi"/>
        </w:rPr>
      </w:pPr>
      <w:r w:rsidRPr="00C44461">
        <w:rPr>
          <w:rFonts w:asciiTheme="minorHAnsi" w:hAnsiTheme="minorHAnsi" w:cstheme="minorHAnsi"/>
          <w:b w:val="0"/>
        </w:rPr>
        <w:t>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782EA522" w14:textId="69537352" w:rsidR="00310F7D" w:rsidRPr="006B04CF" w:rsidRDefault="3C56D739" w:rsidP="0C8C55B3">
      <w:pPr>
        <w:pStyle w:val="Heading1"/>
        <w:spacing w:afterLines="100" w:after="240" w:line="360" w:lineRule="auto"/>
        <w:jc w:val="left"/>
        <w:rPr>
          <w:rFonts w:asciiTheme="minorHAnsi" w:hAnsiTheme="minorHAnsi" w:cstheme="minorBidi"/>
          <w:b/>
          <w:bCs/>
          <w:sz w:val="40"/>
          <w:szCs w:val="40"/>
        </w:rPr>
      </w:pPr>
      <w:bookmarkStart w:id="21" w:name="_Toc2073897263"/>
      <w:r w:rsidRPr="0C8C55B3">
        <w:rPr>
          <w:rFonts w:asciiTheme="minorHAnsi" w:hAnsiTheme="minorHAnsi" w:cstheme="minorBidi"/>
          <w:b/>
          <w:bCs/>
          <w:sz w:val="40"/>
          <w:szCs w:val="40"/>
        </w:rPr>
        <w:t>Federal Award Administration Information</w:t>
      </w:r>
      <w:bookmarkEnd w:id="21"/>
    </w:p>
    <w:p w14:paraId="76D528CC" w14:textId="00E2885F" w:rsidR="00EE1D54" w:rsidRPr="00303254" w:rsidRDefault="00310F7D" w:rsidP="00303254">
      <w:pPr>
        <w:spacing w:afterLines="100" w:after="240" w:line="360" w:lineRule="auto"/>
        <w:rPr>
          <w:rFonts w:asciiTheme="minorHAnsi" w:hAnsiTheme="minorHAnsi" w:cstheme="minorHAnsi"/>
        </w:rPr>
      </w:pPr>
      <w:r w:rsidRPr="00303254">
        <w:rPr>
          <w:rFonts w:asciiTheme="minorHAnsi" w:hAnsiTheme="minorHAnsi" w:cstheme="minorHAnsi"/>
        </w:rPr>
        <w:t>Federal Award Administration</w:t>
      </w:r>
      <w:r w:rsidR="00820DBC" w:rsidRPr="00303254">
        <w:rPr>
          <w:rFonts w:asciiTheme="minorHAnsi" w:hAnsiTheme="minorHAnsi" w:cstheme="minorHAnsi"/>
        </w:rPr>
        <w:t xml:space="preserve">.  </w:t>
      </w:r>
      <w:r w:rsidRPr="00303254">
        <w:rPr>
          <w:rFonts w:asciiTheme="minorHAnsi" w:hAnsiTheme="minorHAnsi" w:cstheme="minorHAnsi"/>
          <w:b w:val="0"/>
        </w:rPr>
        <w:t>A successful applicant can expect to receive a separate notice from PRM stating that an application has been selected before PRM actually makes the federal award</w:t>
      </w:r>
      <w:r w:rsidR="00820DBC" w:rsidRPr="00303254">
        <w:rPr>
          <w:rFonts w:asciiTheme="minorHAnsi" w:hAnsiTheme="minorHAnsi" w:cstheme="minorHAnsi"/>
          <w:b w:val="0"/>
        </w:rPr>
        <w:t xml:space="preserve">.  </w:t>
      </w:r>
      <w:r w:rsidRPr="00303254">
        <w:rPr>
          <w:rFonts w:asciiTheme="minorHAnsi" w:hAnsiTheme="minorHAnsi" w:cstheme="minorHAnsi"/>
          <w:b w:val="0"/>
        </w:rPr>
        <w:t>That notice is not an authorization to begin performance</w:t>
      </w:r>
      <w:r w:rsidR="00820DBC" w:rsidRPr="00303254">
        <w:rPr>
          <w:rFonts w:asciiTheme="minorHAnsi" w:hAnsiTheme="minorHAnsi" w:cstheme="minorHAnsi"/>
          <w:b w:val="0"/>
        </w:rPr>
        <w:t xml:space="preserve">.  </w:t>
      </w:r>
      <w:r w:rsidRPr="00303254">
        <w:rPr>
          <w:rFonts w:asciiTheme="minorHAnsi" w:hAnsiTheme="minorHAnsi" w:cstheme="minorHAnsi"/>
          <w:b w:val="0"/>
        </w:rPr>
        <w:t xml:space="preserve">Only the notice of award signed by the </w:t>
      </w:r>
      <w:r w:rsidR="0C8DBFE9" w:rsidRPr="00303254">
        <w:rPr>
          <w:rFonts w:asciiTheme="minorHAnsi" w:hAnsiTheme="minorHAnsi" w:cstheme="minorHAnsi"/>
          <w:b w:val="0"/>
        </w:rPr>
        <w:t>G</w:t>
      </w:r>
      <w:r w:rsidRPr="00303254">
        <w:rPr>
          <w:rFonts w:asciiTheme="minorHAnsi" w:hAnsiTheme="minorHAnsi" w:cstheme="minorHAnsi"/>
          <w:b w:val="0"/>
        </w:rPr>
        <w:t xml:space="preserve">rants </w:t>
      </w:r>
      <w:r w:rsidR="78266C69" w:rsidRPr="00303254">
        <w:rPr>
          <w:rFonts w:asciiTheme="minorHAnsi" w:hAnsiTheme="minorHAnsi" w:cstheme="minorHAnsi"/>
          <w:b w:val="0"/>
        </w:rPr>
        <w:t>O</w:t>
      </w:r>
      <w:r w:rsidRPr="00303254">
        <w:rPr>
          <w:rFonts w:asciiTheme="minorHAnsi" w:hAnsiTheme="minorHAnsi" w:cstheme="minorHAnsi"/>
          <w:b w:val="0"/>
        </w:rPr>
        <w:t>fficer is the authorizing document</w:t>
      </w:r>
      <w:r w:rsidR="00820DBC" w:rsidRPr="00303254">
        <w:rPr>
          <w:rFonts w:asciiTheme="minorHAnsi" w:hAnsiTheme="minorHAnsi" w:cstheme="minorHAnsi"/>
          <w:b w:val="0"/>
        </w:rPr>
        <w:t xml:space="preserve">.  </w:t>
      </w:r>
      <w:r w:rsidRPr="00303254">
        <w:rPr>
          <w:rFonts w:asciiTheme="minorHAnsi" w:hAnsiTheme="minorHAnsi" w:cstheme="minorHAnsi"/>
          <w:b w:val="0"/>
        </w:rPr>
        <w:t>Unsuccessful applicants will be notified following completion of the selection and award process</w:t>
      </w:r>
      <w:r w:rsidR="00820DBC" w:rsidRPr="00303254">
        <w:rPr>
          <w:rFonts w:asciiTheme="minorHAnsi" w:hAnsiTheme="minorHAnsi" w:cstheme="minorHAnsi"/>
          <w:b w:val="0"/>
        </w:rPr>
        <w:t xml:space="preserve">.  </w:t>
      </w:r>
    </w:p>
    <w:p w14:paraId="61D9B159" w14:textId="338A3C6E" w:rsidR="00310F7D" w:rsidRPr="00303254" w:rsidRDefault="00310F7D" w:rsidP="00303254">
      <w:pPr>
        <w:spacing w:afterLines="100" w:after="240" w:line="360" w:lineRule="auto"/>
        <w:rPr>
          <w:rFonts w:asciiTheme="minorHAnsi" w:hAnsiTheme="minorHAnsi" w:cstheme="minorHAnsi"/>
        </w:rPr>
      </w:pPr>
      <w:r w:rsidRPr="00303254">
        <w:rPr>
          <w:rFonts w:asciiTheme="minorHAnsi" w:hAnsiTheme="minorHAnsi" w:cstheme="minorHAnsi"/>
        </w:rPr>
        <w:t>Administrative and National Policy Requirements</w:t>
      </w:r>
      <w:r w:rsidR="00820DBC" w:rsidRPr="00303254">
        <w:rPr>
          <w:rFonts w:asciiTheme="minorHAnsi" w:hAnsiTheme="minorHAnsi" w:cstheme="minorHAnsi"/>
        </w:rPr>
        <w:t xml:space="preserve">.  </w:t>
      </w:r>
      <w:r w:rsidRPr="00303254">
        <w:rPr>
          <w:rFonts w:asciiTheme="minorHAnsi" w:hAnsiTheme="minorHAnsi" w:cstheme="minorHAnsi"/>
          <w:b w:val="0"/>
        </w:rPr>
        <w:t>PRM awards are made consistent with the following provisions in the following order of precedence</w:t>
      </w:r>
      <w:r w:rsidR="00960EC0" w:rsidRPr="00303254">
        <w:rPr>
          <w:rFonts w:asciiTheme="minorHAnsi" w:hAnsiTheme="minorHAnsi" w:cstheme="minorHAnsi"/>
          <w:b w:val="0"/>
        </w:rPr>
        <w:t>: (</w:t>
      </w:r>
      <w:r w:rsidRPr="00303254">
        <w:rPr>
          <w:rFonts w:asciiTheme="minorHAnsi" w:hAnsiTheme="minorHAnsi" w:cstheme="minorHAnsi"/>
          <w:b w:val="0"/>
        </w:rPr>
        <w:t xml:space="preserve">a) applicable laws </w:t>
      </w:r>
      <w:r w:rsidRPr="00303254">
        <w:rPr>
          <w:rFonts w:asciiTheme="minorHAnsi" w:hAnsiTheme="minorHAnsi" w:cstheme="minorHAnsi"/>
          <w:b w:val="0"/>
        </w:rPr>
        <w:lastRenderedPageBreak/>
        <w:t>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1502D66" w14:textId="7FE51148" w:rsidR="00EE1D54" w:rsidRPr="00303254" w:rsidRDefault="00EE1D54" w:rsidP="00303254">
      <w:pPr>
        <w:spacing w:afterLines="100" w:after="240" w:line="360" w:lineRule="auto"/>
        <w:rPr>
          <w:rFonts w:asciiTheme="minorHAnsi" w:hAnsiTheme="minorHAnsi" w:cstheme="minorHAnsi"/>
        </w:rPr>
      </w:pPr>
      <w:r w:rsidRPr="00303254">
        <w:rPr>
          <w:rFonts w:asciiTheme="minorHAnsi" w:hAnsiTheme="minorHAnsi" w:cstheme="minorHAnsi"/>
        </w:rPr>
        <w:t xml:space="preserve">Reporting: </w:t>
      </w:r>
      <w:r w:rsidRPr="00303254">
        <w:rPr>
          <w:rFonts w:asciiTheme="minorHAnsi" w:hAnsiTheme="minorHAnsi" w:cstheme="minorHAnsi"/>
          <w:b w:val="0"/>
        </w:rPr>
        <w:t>Successful applicants will be required to submit:</w:t>
      </w:r>
    </w:p>
    <w:p w14:paraId="6400887B" w14:textId="1575331E" w:rsidR="00EE1D54" w:rsidRPr="00C44461" w:rsidRDefault="00EE1D54" w:rsidP="00303254">
      <w:pPr>
        <w:pStyle w:val="ListParagraph"/>
        <w:numPr>
          <w:ilvl w:val="0"/>
          <w:numId w:val="21"/>
        </w:numPr>
        <w:spacing w:afterLines="100" w:after="240" w:line="360" w:lineRule="auto"/>
        <w:contextualSpacing w:val="0"/>
        <w:rPr>
          <w:rFonts w:asciiTheme="minorHAnsi" w:hAnsiTheme="minorHAnsi" w:cstheme="minorHAnsi"/>
          <w:b w:val="0"/>
        </w:rPr>
      </w:pPr>
      <w:r w:rsidRPr="00C44461">
        <w:rPr>
          <w:rFonts w:asciiTheme="minorHAnsi" w:hAnsiTheme="minorHAnsi" w:cstheme="minorHAnsi"/>
        </w:rPr>
        <w:t>Program Reports:</w:t>
      </w:r>
      <w:r w:rsidRPr="00C44461">
        <w:rPr>
          <w:rFonts w:asciiTheme="minorHAnsi" w:hAnsiTheme="minorHAnsi" w:cstheme="minorHAnsi"/>
          <w:b w:val="0"/>
        </w:rPr>
        <w:t xml:space="preserve">  PRM requires program reports describing and analyzing the results of activities undertaken during the validity period of the agreement</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A program report is required within thirty (30) days following the end of each </w:t>
      </w:r>
      <w:r w:rsidR="00960EC0" w:rsidRPr="00C44461">
        <w:rPr>
          <w:rFonts w:asciiTheme="minorHAnsi" w:hAnsiTheme="minorHAnsi" w:cstheme="minorHAnsi"/>
          <w:b w:val="0"/>
        </w:rPr>
        <w:t>three-month</w:t>
      </w:r>
      <w:r w:rsidRPr="00C44461">
        <w:rPr>
          <w:rFonts w:asciiTheme="minorHAnsi" w:hAnsiTheme="minorHAnsi" w:cstheme="minorHAnsi"/>
          <w:b w:val="0"/>
        </w:rPr>
        <w:t xml:space="preserve"> period of performance during the validity period of the agreement</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The final program report is due </w:t>
      </w:r>
      <w:r w:rsidR="5968AEC8" w:rsidRPr="00C44461">
        <w:rPr>
          <w:rFonts w:asciiTheme="minorHAnsi" w:hAnsiTheme="minorHAnsi" w:cstheme="minorHAnsi"/>
          <w:b w:val="0"/>
        </w:rPr>
        <w:t>one hundred and twenty</w:t>
      </w:r>
      <w:r w:rsidRPr="00C44461">
        <w:rPr>
          <w:rFonts w:asciiTheme="minorHAnsi" w:hAnsiTheme="minorHAnsi" w:cstheme="minorHAnsi"/>
          <w:b w:val="0"/>
        </w:rPr>
        <w:t xml:space="preserve"> (</w:t>
      </w:r>
      <w:r w:rsidR="130C9AB4" w:rsidRPr="00C44461">
        <w:rPr>
          <w:rFonts w:asciiTheme="minorHAnsi" w:hAnsiTheme="minorHAnsi" w:cstheme="minorHAnsi"/>
          <w:b w:val="0"/>
        </w:rPr>
        <w:t>12</w:t>
      </w:r>
      <w:r w:rsidRPr="00C44461">
        <w:rPr>
          <w:rFonts w:asciiTheme="minorHAnsi" w:hAnsiTheme="minorHAnsi" w:cstheme="minorHAnsi"/>
          <w:b w:val="0"/>
        </w:rPr>
        <w:t>0) days following the end of the agreement</w:t>
      </w:r>
      <w:r w:rsidR="00820DBC" w:rsidRPr="00C44461">
        <w:rPr>
          <w:rFonts w:asciiTheme="minorHAnsi" w:hAnsiTheme="minorHAnsi" w:cstheme="minorHAnsi"/>
          <w:b w:val="0"/>
        </w:rPr>
        <w:t xml:space="preserve">.  </w:t>
      </w:r>
      <w:r w:rsidRPr="00C44461">
        <w:rPr>
          <w:rFonts w:asciiTheme="minorHAnsi" w:hAnsiTheme="minorHAnsi" w:cstheme="minorHAnsi"/>
          <w:b w:val="0"/>
        </w:rPr>
        <w:t>The submission dates for program reports will be written into the cooperative agreement</w:t>
      </w:r>
      <w:r w:rsidR="00820DBC" w:rsidRPr="00C44461">
        <w:rPr>
          <w:rFonts w:asciiTheme="minorHAnsi" w:hAnsiTheme="minorHAnsi" w:cstheme="minorHAnsi"/>
          <w:b w:val="0"/>
        </w:rPr>
        <w:t xml:space="preserve">.  </w:t>
      </w:r>
      <w:r w:rsidRPr="00C44461">
        <w:rPr>
          <w:rFonts w:asciiTheme="minorHAnsi" w:hAnsiTheme="minorHAnsi" w:cstheme="minorHAnsi"/>
          <w:b w:val="0"/>
        </w:rPr>
        <w:t>Partners receiving multi-year awards should follow this same reporting schedule and should still submit a final program report at the end of each year that summarizes the NGO’s performance during the previous year.</w:t>
      </w:r>
    </w:p>
    <w:p w14:paraId="7BE3EC22" w14:textId="747D5EA5" w:rsidR="00EE1D54" w:rsidRPr="00C44461" w:rsidRDefault="00EE1D54" w:rsidP="00303254">
      <w:pPr>
        <w:pStyle w:val="ListParagraph"/>
        <w:spacing w:afterLines="100" w:after="240" w:line="360" w:lineRule="auto"/>
        <w:contextualSpacing w:val="0"/>
        <w:rPr>
          <w:rFonts w:asciiTheme="minorHAnsi" w:hAnsiTheme="minorHAnsi" w:cstheme="minorHAnsi"/>
          <w:b w:val="0"/>
          <w:color w:val="000000" w:themeColor="text1"/>
        </w:rPr>
      </w:pPr>
      <w:r w:rsidRPr="00C44461">
        <w:rPr>
          <w:rFonts w:asciiTheme="minorHAnsi" w:hAnsiTheme="minorHAnsi" w:cstheme="minorHAnsi"/>
          <w:b w:val="0"/>
        </w:rPr>
        <w:t>The Bureau suggests that NGOs receiving PRM funding use the PRM recommended quarterly program report template</w:t>
      </w:r>
      <w:r w:rsidR="00016C56" w:rsidRPr="00C44461">
        <w:rPr>
          <w:rFonts w:asciiTheme="minorHAnsi" w:hAnsiTheme="minorHAnsi" w:cstheme="minorHAnsi"/>
          <w:b w:val="0"/>
        </w:rPr>
        <w:t xml:space="preserve"> (also used for final reports)</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The suggested PRM NGO reporting template is designed to ease </w:t>
      </w:r>
      <w:r w:rsidRPr="00C44461">
        <w:rPr>
          <w:rFonts w:asciiTheme="minorHAnsi" w:hAnsiTheme="minorHAnsi" w:cstheme="minorHAnsi"/>
          <w:b w:val="0"/>
          <w:color w:val="000000" w:themeColor="text1"/>
        </w:rPr>
        <w:t>the reporting requirements while ensuring that all required elements are addressed</w:t>
      </w:r>
      <w:r w:rsidR="00820DBC" w:rsidRPr="00C44461">
        <w:rPr>
          <w:rFonts w:asciiTheme="minorHAnsi" w:hAnsiTheme="minorHAnsi" w:cstheme="minorHAnsi"/>
          <w:b w:val="0"/>
          <w:color w:val="000000" w:themeColor="text1"/>
        </w:rPr>
        <w:t xml:space="preserve">. </w:t>
      </w:r>
    </w:p>
    <w:p w14:paraId="3C981E3D" w14:textId="73FCE1E8" w:rsidR="00EE1D54" w:rsidRPr="00C44461" w:rsidRDefault="00EE1D54" w:rsidP="00303254">
      <w:pPr>
        <w:pStyle w:val="ListParagraph"/>
        <w:numPr>
          <w:ilvl w:val="0"/>
          <w:numId w:val="21"/>
        </w:numPr>
        <w:spacing w:afterLines="100" w:after="240" w:line="360" w:lineRule="auto"/>
        <w:contextualSpacing w:val="0"/>
        <w:rPr>
          <w:rFonts w:asciiTheme="minorHAnsi" w:hAnsiTheme="minorHAnsi" w:cstheme="minorHAnsi"/>
          <w:b w:val="0"/>
        </w:rPr>
      </w:pPr>
      <w:r w:rsidRPr="00C44461">
        <w:rPr>
          <w:rFonts w:asciiTheme="minorHAnsi" w:hAnsiTheme="minorHAnsi" w:cstheme="minorHAnsi"/>
        </w:rPr>
        <w:t>Financial Reports:</w:t>
      </w:r>
      <w:r w:rsidRPr="00C44461">
        <w:rPr>
          <w:rFonts w:asciiTheme="minorHAnsi" w:hAnsiTheme="minorHAnsi" w:cstheme="minorHAnsi"/>
          <w:b w:val="0"/>
        </w:rPr>
        <w:t xml:space="preserve">  Financial reports are required within thirty (30) days following the end of each calendar year quarter during the validity period of the agreement (January 30th, April 30th, July 30th, October 30th)</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The final financial report covering the entire period of the agreement is required within </w:t>
      </w:r>
      <w:r w:rsidR="50974B64" w:rsidRPr="00C44461">
        <w:rPr>
          <w:rFonts w:asciiTheme="minorHAnsi" w:hAnsiTheme="minorHAnsi" w:cstheme="minorHAnsi"/>
          <w:b w:val="0"/>
        </w:rPr>
        <w:t xml:space="preserve">one </w:t>
      </w:r>
      <w:r w:rsidR="50974B64" w:rsidRPr="00C44461">
        <w:rPr>
          <w:rFonts w:asciiTheme="minorHAnsi" w:hAnsiTheme="minorHAnsi" w:cstheme="minorHAnsi"/>
          <w:b w:val="0"/>
        </w:rPr>
        <w:lastRenderedPageBreak/>
        <w:t>hundred and twenty</w:t>
      </w:r>
      <w:r w:rsidRPr="00C44461">
        <w:rPr>
          <w:rFonts w:asciiTheme="minorHAnsi" w:hAnsiTheme="minorHAnsi" w:cstheme="minorHAnsi"/>
          <w:b w:val="0"/>
        </w:rPr>
        <w:t xml:space="preserve"> (</w:t>
      </w:r>
      <w:r w:rsidR="3CD3CBDF" w:rsidRPr="00C44461">
        <w:rPr>
          <w:rFonts w:asciiTheme="minorHAnsi" w:hAnsiTheme="minorHAnsi" w:cstheme="minorHAnsi"/>
          <w:b w:val="0"/>
        </w:rPr>
        <w:t>12</w:t>
      </w:r>
      <w:r w:rsidRPr="00C44461">
        <w:rPr>
          <w:rFonts w:asciiTheme="minorHAnsi" w:hAnsiTheme="minorHAnsi" w:cstheme="minorHAnsi"/>
          <w:b w:val="0"/>
        </w:rPr>
        <w:t>0) days after the expiration date of the agreement</w:t>
      </w:r>
      <w:r w:rsidR="00820DBC" w:rsidRPr="00C44461">
        <w:rPr>
          <w:rFonts w:asciiTheme="minorHAnsi" w:hAnsiTheme="minorHAnsi" w:cstheme="minorHAnsi"/>
          <w:b w:val="0"/>
        </w:rPr>
        <w:t xml:space="preserve">.  </w:t>
      </w:r>
      <w:r w:rsidRPr="00C44461">
        <w:rPr>
          <w:rFonts w:asciiTheme="minorHAnsi" w:hAnsiTheme="minorHAnsi" w:cstheme="minorHAnsi"/>
          <w:b w:val="0"/>
        </w:rPr>
        <w:t>For agreements containing indirect costs, final financial reports are due within sixty (60) days of the finalization of the applicable negotiated indirect cost rate agreement (NICRA).</w:t>
      </w:r>
    </w:p>
    <w:p w14:paraId="75C74E89" w14:textId="2E3BBB42" w:rsidR="00EE1D54" w:rsidRPr="00C44461" w:rsidRDefault="00EE1D54" w:rsidP="00303254">
      <w:pPr>
        <w:pStyle w:val="ListParagraph"/>
        <w:spacing w:afterLines="100" w:after="240" w:line="360" w:lineRule="auto"/>
        <w:contextualSpacing w:val="0"/>
        <w:rPr>
          <w:rFonts w:asciiTheme="minorHAnsi" w:hAnsiTheme="minorHAnsi" w:cstheme="minorHAnsi"/>
          <w:b w:val="0"/>
        </w:rPr>
      </w:pPr>
      <w:r w:rsidRPr="00C44461">
        <w:rPr>
          <w:rFonts w:asciiTheme="minorHAnsi" w:hAnsiTheme="minorHAnsi" w:cstheme="minorHAnsi"/>
          <w:b w:val="0"/>
        </w:rPr>
        <w:t>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Detailed information pertaining to the Federal Financial Report including due dates, instruction manuals and access forms, is provided on the </w:t>
      </w:r>
      <w:hyperlink r:id="rId36">
        <w:r w:rsidR="00FF4F28" w:rsidRPr="00C44461">
          <w:rPr>
            <w:rStyle w:val="Hyperlink"/>
            <w:rFonts w:asciiTheme="minorHAnsi" w:hAnsiTheme="minorHAnsi" w:cstheme="minorHAnsi"/>
            <w:b w:val="0"/>
          </w:rPr>
          <w:t>HHS/PMS website</w:t>
        </w:r>
      </w:hyperlink>
      <w:r w:rsidRPr="00C44461">
        <w:rPr>
          <w:rFonts w:asciiTheme="minorHAnsi" w:hAnsiTheme="minorHAnsi" w:cstheme="minorHAnsi"/>
          <w:b w:val="0"/>
        </w:rPr>
        <w:t>.</w:t>
      </w:r>
    </w:p>
    <w:p w14:paraId="401AAF9A" w14:textId="0256F643" w:rsidR="00EE1D54" w:rsidRPr="00C44461" w:rsidRDefault="00EE1D54" w:rsidP="00303254">
      <w:pPr>
        <w:pStyle w:val="ListParagraph"/>
        <w:numPr>
          <w:ilvl w:val="0"/>
          <w:numId w:val="21"/>
        </w:numPr>
        <w:spacing w:afterLines="100" w:after="240" w:line="360" w:lineRule="auto"/>
        <w:contextualSpacing w:val="0"/>
        <w:rPr>
          <w:rFonts w:asciiTheme="minorHAnsi" w:hAnsiTheme="minorHAnsi" w:cstheme="minorHAnsi"/>
          <w:b w:val="0"/>
        </w:rPr>
      </w:pPr>
      <w:r w:rsidRPr="00C44461">
        <w:rPr>
          <w:rFonts w:asciiTheme="minorHAnsi" w:hAnsiTheme="minorHAnsi" w:cstheme="minorHAnsi"/>
        </w:rPr>
        <w:t>Audit Reports:</w:t>
      </w:r>
      <w:r w:rsidRPr="00C44461">
        <w:rPr>
          <w:rFonts w:asciiTheme="minorHAnsi" w:hAnsiTheme="minorHAnsi" w:cstheme="minorHAnsi"/>
          <w:b w:val="0"/>
        </w:rPr>
        <w:t xml:space="preserve"> </w:t>
      </w:r>
      <w:r w:rsidR="00797C94" w:rsidRPr="00C44461">
        <w:rPr>
          <w:rFonts w:asciiTheme="minorHAnsi" w:hAnsiTheme="minorHAnsi" w:cstheme="minorHAnsi"/>
          <w:b w:val="0"/>
        </w:rPr>
        <w:t xml:space="preserve"> </w:t>
      </w:r>
      <w:r w:rsidRPr="00C44461">
        <w:rPr>
          <w:rFonts w:asciiTheme="minorHAnsi" w:hAnsiTheme="minorHAnsi" w:cstheme="minorHAnsi"/>
          <w:b w:val="0"/>
        </w:rPr>
        <w:t xml:space="preserve">When a recipient-contracted audit is not required because the Federal award amount is less than the $750,000 threshold, the Department may determine that an audit must be </w:t>
      </w:r>
      <w:r w:rsidR="00960EC0" w:rsidRPr="00C44461">
        <w:rPr>
          <w:rFonts w:asciiTheme="minorHAnsi" w:hAnsiTheme="minorHAnsi" w:cstheme="minorHAnsi"/>
          <w:b w:val="0"/>
        </w:rPr>
        <w:t>performed,</w:t>
      </w:r>
      <w:r w:rsidRPr="00C44461">
        <w:rPr>
          <w:rFonts w:asciiTheme="minorHAnsi" w:hAnsiTheme="minorHAnsi" w:cstheme="minorHAnsi"/>
          <w:b w:val="0"/>
        </w:rPr>
        <w:t xml:space="preserve"> and the audit report must be submitted to the responsible grants office(r) for review, dissemination, and resolution as appropriate</w:t>
      </w:r>
      <w:r w:rsidR="00820DBC" w:rsidRPr="00C44461">
        <w:rPr>
          <w:rFonts w:asciiTheme="minorHAnsi" w:hAnsiTheme="minorHAnsi" w:cstheme="minorHAnsi"/>
          <w:b w:val="0"/>
        </w:rPr>
        <w:t xml:space="preserve">.  </w:t>
      </w:r>
      <w:r w:rsidRPr="00C44461">
        <w:rPr>
          <w:rFonts w:asciiTheme="minorHAnsi" w:hAnsiTheme="minorHAnsi" w:cstheme="minorHAnsi"/>
          <w:b w:val="0"/>
        </w:rPr>
        <w:t xml:space="preserve">The cost of audits required under this policy may be charged either as an allowable direct cost to the </w:t>
      </w:r>
      <w:r w:rsidR="00960EC0" w:rsidRPr="00C44461">
        <w:rPr>
          <w:rFonts w:asciiTheme="minorHAnsi" w:hAnsiTheme="minorHAnsi" w:cstheme="minorHAnsi"/>
          <w:b w:val="0"/>
        </w:rPr>
        <w:t>award or</w:t>
      </w:r>
      <w:r w:rsidRPr="00C44461">
        <w:rPr>
          <w:rFonts w:asciiTheme="minorHAnsi" w:hAnsiTheme="minorHAnsi" w:cstheme="minorHAnsi"/>
          <w:b w:val="0"/>
        </w:rPr>
        <w:t xml:space="preserve"> included in the organizations established indirect costs in the award’s detailed budget</w:t>
      </w:r>
      <w:r w:rsidR="00820DBC" w:rsidRPr="00C44461">
        <w:rPr>
          <w:rFonts w:asciiTheme="minorHAnsi" w:hAnsiTheme="minorHAnsi" w:cstheme="minorHAnsi"/>
          <w:b w:val="0"/>
        </w:rPr>
        <w:t xml:space="preserve">.  </w:t>
      </w:r>
    </w:p>
    <w:p w14:paraId="130AD589" w14:textId="79DA8731" w:rsidR="00EE1D54" w:rsidRPr="00303254" w:rsidRDefault="16D27B28" w:rsidP="0C8C55B3">
      <w:pPr>
        <w:spacing w:afterLines="100" w:after="240" w:line="360" w:lineRule="auto"/>
        <w:rPr>
          <w:rFonts w:asciiTheme="minorHAnsi" w:hAnsiTheme="minorHAnsi" w:cstheme="minorBidi"/>
          <w:b w:val="0"/>
          <w:sz w:val="40"/>
          <w:szCs w:val="40"/>
        </w:rPr>
      </w:pPr>
      <w:r w:rsidRPr="0C8C55B3">
        <w:rPr>
          <w:rFonts w:asciiTheme="minorHAnsi" w:hAnsiTheme="minorHAnsi" w:cstheme="minorBidi"/>
        </w:rPr>
        <w:t xml:space="preserve"> </w:t>
      </w:r>
      <w:r w:rsidRPr="0C8C55B3">
        <w:rPr>
          <w:rFonts w:asciiTheme="minorHAnsi" w:hAnsiTheme="minorHAnsi" w:cstheme="minorBidi"/>
          <w:sz w:val="40"/>
          <w:szCs w:val="40"/>
        </w:rPr>
        <w:t xml:space="preserve">PRM </w:t>
      </w:r>
      <w:r w:rsidR="2B4ED2E8" w:rsidRPr="0C8C55B3">
        <w:rPr>
          <w:rFonts w:asciiTheme="minorHAnsi" w:hAnsiTheme="minorHAnsi" w:cstheme="minorBidi"/>
          <w:sz w:val="40"/>
          <w:szCs w:val="40"/>
        </w:rPr>
        <w:t xml:space="preserve">Points of </w:t>
      </w:r>
      <w:r w:rsidRPr="0C8C55B3">
        <w:rPr>
          <w:rFonts w:asciiTheme="minorHAnsi" w:hAnsiTheme="minorHAnsi" w:cstheme="minorBidi"/>
          <w:sz w:val="40"/>
          <w:szCs w:val="40"/>
        </w:rPr>
        <w:t>Contact</w:t>
      </w:r>
    </w:p>
    <w:p w14:paraId="21AE9547" w14:textId="73EC20F8" w:rsidR="00EE1D54" w:rsidRPr="00C44461" w:rsidRDefault="00EE1D54" w:rsidP="00303254">
      <w:pPr>
        <w:tabs>
          <w:tab w:val="left" w:pos="360"/>
        </w:tabs>
        <w:spacing w:afterLines="100" w:after="240" w:line="360" w:lineRule="auto"/>
        <w:rPr>
          <w:rFonts w:asciiTheme="minorHAnsi" w:hAnsiTheme="minorHAnsi" w:cstheme="minorHAnsi"/>
        </w:rPr>
      </w:pPr>
      <w:r w:rsidRPr="00C44461">
        <w:rPr>
          <w:rFonts w:asciiTheme="minorHAnsi" w:hAnsiTheme="minorHAnsi" w:cstheme="minorHAnsi"/>
          <w:b w:val="0"/>
        </w:rPr>
        <w:t>Applicants with technical questions related to this announcement should contact the PRM staff listed below prior to submission</w:t>
      </w:r>
      <w:r w:rsidR="00820DBC" w:rsidRPr="00C44461">
        <w:rPr>
          <w:rFonts w:asciiTheme="minorHAnsi" w:hAnsiTheme="minorHAnsi" w:cstheme="minorHAnsi"/>
          <w:b w:val="0"/>
        </w:rPr>
        <w:t xml:space="preserve">.  </w:t>
      </w:r>
      <w:r w:rsidRPr="00C44461">
        <w:rPr>
          <w:rFonts w:asciiTheme="minorHAnsi" w:hAnsiTheme="minorHAnsi" w:cstheme="minorHAnsi"/>
          <w:b w:val="0"/>
          <w:iCs/>
          <w:color w:val="000000"/>
        </w:rPr>
        <w:t>Please note that responses to technical questions from PRM do not indicate a commitment to fund the program discussed.</w:t>
      </w:r>
    </w:p>
    <w:p w14:paraId="71DB5DF8" w14:textId="4B26AA94" w:rsidR="00EE1D54" w:rsidRPr="00C44461" w:rsidRDefault="00EE1D54" w:rsidP="00303254">
      <w:pPr>
        <w:pStyle w:val="ListParagraph"/>
        <w:numPr>
          <w:ilvl w:val="0"/>
          <w:numId w:val="10"/>
        </w:numPr>
        <w:tabs>
          <w:tab w:val="left" w:pos="990"/>
          <w:tab w:val="left" w:pos="1260"/>
        </w:tabs>
        <w:spacing w:afterLines="100" w:after="240" w:line="360" w:lineRule="auto"/>
        <w:ind w:left="1260"/>
        <w:contextualSpacing w:val="0"/>
        <w:rPr>
          <w:rFonts w:asciiTheme="minorHAnsi" w:hAnsiTheme="minorHAnsi" w:cstheme="minorHAnsi"/>
        </w:rPr>
      </w:pPr>
      <w:r w:rsidRPr="00C44461">
        <w:rPr>
          <w:rFonts w:asciiTheme="minorHAnsi" w:hAnsiTheme="minorHAnsi" w:cstheme="minorHAnsi"/>
        </w:rPr>
        <w:lastRenderedPageBreak/>
        <w:t>PRM Program Officer</w:t>
      </w:r>
      <w:r w:rsidR="00960EC0" w:rsidRPr="00C44461">
        <w:rPr>
          <w:rFonts w:asciiTheme="minorHAnsi" w:hAnsiTheme="minorHAnsi" w:cstheme="minorHAnsi"/>
        </w:rPr>
        <w:t xml:space="preserve">: </w:t>
      </w:r>
      <w:r w:rsidR="00BC6DB7" w:rsidRPr="00C44461">
        <w:rPr>
          <w:rFonts w:asciiTheme="minorHAnsi" w:hAnsiTheme="minorHAnsi" w:cstheme="minorHAnsi"/>
          <w:b w:val="0"/>
          <w:bCs/>
        </w:rPr>
        <w:t>Andrew McKenna</w:t>
      </w:r>
      <w:r w:rsidR="00830159" w:rsidRPr="00C44461">
        <w:rPr>
          <w:rFonts w:asciiTheme="minorHAnsi" w:hAnsiTheme="minorHAnsi" w:cstheme="minorHAnsi"/>
          <w:b w:val="0"/>
          <w:bCs/>
        </w:rPr>
        <w:t>,</w:t>
      </w:r>
      <w:r w:rsidR="00830159" w:rsidRPr="00C44461">
        <w:rPr>
          <w:rFonts w:asciiTheme="minorHAnsi" w:hAnsiTheme="minorHAnsi" w:cstheme="minorHAnsi"/>
          <w:b w:val="0"/>
        </w:rPr>
        <w:t xml:space="preserve"> mckennaag@state.gov, </w:t>
      </w:r>
      <w:r w:rsidRPr="00C44461">
        <w:rPr>
          <w:rFonts w:asciiTheme="minorHAnsi" w:hAnsiTheme="minorHAnsi" w:cstheme="minorHAnsi"/>
          <w:b w:val="0"/>
        </w:rPr>
        <w:t>Washington, D.C.</w:t>
      </w:r>
    </w:p>
    <w:p w14:paraId="07B0F9E5" w14:textId="2F31B8F8" w:rsidR="00EE1D54" w:rsidRPr="00C44461" w:rsidRDefault="00EE1D54" w:rsidP="00303254">
      <w:pPr>
        <w:pStyle w:val="ListParagraph"/>
        <w:numPr>
          <w:ilvl w:val="0"/>
          <w:numId w:val="10"/>
        </w:numPr>
        <w:tabs>
          <w:tab w:val="left" w:pos="900"/>
          <w:tab w:val="left" w:pos="1260"/>
        </w:tabs>
        <w:spacing w:afterLines="100" w:after="240" w:line="360" w:lineRule="auto"/>
        <w:ind w:left="1260"/>
        <w:contextualSpacing w:val="0"/>
        <w:rPr>
          <w:rFonts w:asciiTheme="minorHAnsi" w:hAnsiTheme="minorHAnsi" w:cstheme="minorHAnsi"/>
        </w:rPr>
      </w:pPr>
      <w:r w:rsidRPr="00C44461">
        <w:rPr>
          <w:rFonts w:asciiTheme="minorHAnsi" w:hAnsiTheme="minorHAnsi" w:cstheme="minorHAnsi"/>
        </w:rPr>
        <w:t>Regional Refugee Coordinator</w:t>
      </w:r>
      <w:r w:rsidR="00960EC0" w:rsidRPr="00C44461">
        <w:rPr>
          <w:rFonts w:asciiTheme="minorHAnsi" w:hAnsiTheme="minorHAnsi" w:cstheme="minorHAnsi"/>
          <w:b w:val="0"/>
        </w:rPr>
        <w:t xml:space="preserve">: </w:t>
      </w:r>
      <w:r w:rsidR="00830159" w:rsidRPr="00C44461">
        <w:rPr>
          <w:rFonts w:asciiTheme="minorHAnsi" w:hAnsiTheme="minorHAnsi" w:cstheme="minorHAnsi"/>
          <w:b w:val="0"/>
        </w:rPr>
        <w:t>Rob McInturff</w:t>
      </w:r>
      <w:r w:rsidR="00446B7B" w:rsidRPr="00C44461">
        <w:rPr>
          <w:rFonts w:asciiTheme="minorHAnsi" w:hAnsiTheme="minorHAnsi" w:cstheme="minorHAnsi"/>
          <w:b w:val="0"/>
        </w:rPr>
        <w:t>, mcinturffra@state.gov, Amman, Jordan</w:t>
      </w:r>
      <w:r w:rsidRPr="00C44461">
        <w:rPr>
          <w:rFonts w:asciiTheme="minorHAnsi" w:hAnsiTheme="minorHAnsi" w:cstheme="minorHAnsi"/>
          <w:b w:val="0"/>
        </w:rPr>
        <w:t>.</w:t>
      </w:r>
    </w:p>
    <w:p w14:paraId="644BA46A" w14:textId="0F0264E1" w:rsidR="00631CD6" w:rsidRPr="00C44461" w:rsidRDefault="00683678" w:rsidP="00683678">
      <w:pPr>
        <w:spacing w:afterLines="100" w:after="240" w:line="360" w:lineRule="auto"/>
        <w:rPr>
          <w:rFonts w:asciiTheme="minorHAnsi" w:hAnsiTheme="minorHAnsi" w:cstheme="minorHAnsi"/>
          <w:b w:val="0"/>
        </w:rPr>
      </w:pPr>
      <w:r>
        <w:rPr>
          <w:rFonts w:asciiTheme="minorHAnsi" w:hAnsiTheme="minorHAnsi" w:cstheme="minorHAnsi"/>
        </w:rPr>
        <w:t xml:space="preserve">Note: </w:t>
      </w:r>
      <w:r w:rsidR="00631CD6" w:rsidRPr="00C44461">
        <w:rPr>
          <w:rFonts w:asciiTheme="minorHAnsi" w:hAnsiTheme="minorHAnsi" w:cstheme="minorHAnsi"/>
          <w:b w:val="0"/>
        </w:rPr>
        <w:t>External websites linked above may not be supported or accessible by all web browsers</w:t>
      </w:r>
      <w:r w:rsidR="00820DBC" w:rsidRPr="00C44461">
        <w:rPr>
          <w:rFonts w:asciiTheme="minorHAnsi" w:hAnsiTheme="minorHAnsi" w:cstheme="minorHAnsi"/>
          <w:b w:val="0"/>
        </w:rPr>
        <w:t xml:space="preserve">.  </w:t>
      </w:r>
      <w:r w:rsidR="00631CD6" w:rsidRPr="00C44461">
        <w:rPr>
          <w:rFonts w:asciiTheme="minorHAnsi" w:hAnsiTheme="minorHAnsi" w:cstheme="minorHAnsi"/>
          <w:b w:val="0"/>
        </w:rPr>
        <w:t>If you are unable to link to a referenced website, please try using a different browser or update to a more recent one</w:t>
      </w:r>
      <w:r w:rsidR="00820DBC" w:rsidRPr="00C44461">
        <w:rPr>
          <w:rFonts w:asciiTheme="minorHAnsi" w:hAnsiTheme="minorHAnsi" w:cstheme="minorHAnsi"/>
          <w:b w:val="0"/>
        </w:rPr>
        <w:t xml:space="preserve">.  </w:t>
      </w:r>
      <w:r w:rsidR="00631CD6" w:rsidRPr="00C44461">
        <w:rPr>
          <w:rFonts w:asciiTheme="minorHAnsi" w:hAnsiTheme="minorHAnsi" w:cstheme="minorHAnsi"/>
          <w:b w:val="0"/>
        </w:rPr>
        <w:t xml:space="preserve">If you continue to experience difficulties to reach external resources, please contact </w:t>
      </w:r>
      <w:hyperlink r:id="rId37" w:history="1">
        <w:r w:rsidR="009A6A4B" w:rsidRPr="00C44461">
          <w:rPr>
            <w:rStyle w:val="Hyperlink"/>
            <w:rFonts w:asciiTheme="minorHAnsi" w:hAnsiTheme="minorHAnsi" w:cstheme="minorHAnsi"/>
            <w:b w:val="0"/>
          </w:rPr>
          <w:t>PRM NGO Coordinator</w:t>
        </w:r>
      </w:hyperlink>
      <w:r w:rsidR="00820DBC" w:rsidRPr="00C44461">
        <w:rPr>
          <w:rFonts w:asciiTheme="minorHAnsi" w:hAnsiTheme="minorHAnsi" w:cstheme="minorHAnsi"/>
          <w:b w:val="0"/>
        </w:rPr>
        <w:t xml:space="preserve">.  </w:t>
      </w:r>
    </w:p>
    <w:p w14:paraId="7A67EFC2" w14:textId="77777777" w:rsidR="00E57186" w:rsidRPr="00683678" w:rsidRDefault="02E89913" w:rsidP="0C8C55B3">
      <w:pPr>
        <w:pStyle w:val="Heading1"/>
        <w:spacing w:after="100" w:line="360" w:lineRule="auto"/>
        <w:jc w:val="left"/>
        <w:rPr>
          <w:rFonts w:asciiTheme="minorHAnsi" w:hAnsiTheme="minorHAnsi" w:cstheme="minorBidi"/>
          <w:b/>
          <w:bCs/>
          <w:color w:val="000000" w:themeColor="text1"/>
          <w:sz w:val="40"/>
          <w:szCs w:val="40"/>
        </w:rPr>
      </w:pPr>
      <w:bookmarkStart w:id="22" w:name="_Toc383542190"/>
      <w:r w:rsidRPr="0C8C55B3">
        <w:rPr>
          <w:rFonts w:asciiTheme="minorHAnsi" w:eastAsia="Calibri" w:hAnsiTheme="minorHAnsi" w:cstheme="minorBidi"/>
          <w:b/>
          <w:bCs/>
          <w:color w:val="000000" w:themeColor="text1"/>
          <w:sz w:val="40"/>
          <w:szCs w:val="40"/>
        </w:rPr>
        <w:t>Section 508</w:t>
      </w:r>
      <w:bookmarkEnd w:id="22"/>
    </w:p>
    <w:p w14:paraId="61540882" w14:textId="162379D3" w:rsidR="00E57186" w:rsidRPr="00C44461" w:rsidRDefault="00E57186" w:rsidP="00683678">
      <w:pPr>
        <w:spacing w:afterLines="100" w:after="240" w:line="360" w:lineRule="auto"/>
        <w:rPr>
          <w:rFonts w:asciiTheme="minorHAnsi" w:eastAsia="Calibri" w:hAnsiTheme="minorHAnsi" w:cstheme="minorHAnsi"/>
          <w:b w:val="0"/>
          <w:bCs/>
        </w:rPr>
      </w:pPr>
      <w:r w:rsidRPr="00C44461">
        <w:rPr>
          <w:rFonts w:asciiTheme="minorHAnsi" w:eastAsia="Calibri" w:hAnsiTheme="minorHAnsi" w:cstheme="minorHAnsi"/>
          <w:b w:val="0"/>
          <w:bCs/>
        </w:rPr>
        <w:t xml:space="preserve">(a) Section 508 of the Rehabilitation Act of 1973 (29 U.S.C. 794d), as amended by the Workforce Investment Act of 1998, charges the Architectural and Transportation Barriers Compliance Board (US Access Board) with developing and promulgating standards address that access to information and communication technology (ICT) Accessibility Standards (36 CFR part 1194). Section 508 requires that when Federal agencies develop, procure, maintain, or use ICT. Federal employees with disabilities have access to and use of information and data that is comparable to the access and use by Federal employees who are not individuals with disabilities, unless an undue burden would be imposed on the agency. Section 508 also requires that individuals with disabilities, who are members of the public seeking information or services from a Federal agency, have access to and use of information and data that is comparable to that provided to the public who are not individuals with disabilities, unless an undue burden would be imposed on the agency. These standards are part of the Federal Acquisition Regulation. The complete text of the Section 508 Final Provisions can be accessed at </w:t>
      </w:r>
      <w:hyperlink r:id="rId38">
        <w:r w:rsidRPr="00C44461">
          <w:rPr>
            <w:rStyle w:val="Hyperlink"/>
            <w:rFonts w:asciiTheme="minorHAnsi" w:hAnsiTheme="minorHAnsi" w:cstheme="minorHAnsi"/>
            <w:b w:val="0"/>
            <w:bCs/>
          </w:rPr>
          <w:t>https://www.access-board.gov/ict/</w:t>
        </w:r>
      </w:hyperlink>
      <w:r w:rsidRPr="00C44461">
        <w:rPr>
          <w:rFonts w:asciiTheme="minorHAnsi" w:eastAsia="Calibri" w:hAnsiTheme="minorHAnsi" w:cstheme="minorHAnsi"/>
          <w:b w:val="0"/>
          <w:bCs/>
        </w:rPr>
        <w:t>.</w:t>
      </w:r>
    </w:p>
    <w:p w14:paraId="0A419F6B" w14:textId="2AE26540" w:rsidR="00674147" w:rsidRPr="00C44461" w:rsidRDefault="00E57186" w:rsidP="00683678">
      <w:pPr>
        <w:spacing w:afterLines="100" w:after="240" w:line="360" w:lineRule="auto"/>
        <w:rPr>
          <w:rFonts w:asciiTheme="minorHAnsi" w:eastAsia="Calibri" w:hAnsiTheme="minorHAnsi" w:cstheme="minorHAnsi"/>
          <w:b w:val="0"/>
          <w:bCs/>
        </w:rPr>
      </w:pPr>
      <w:r w:rsidRPr="00C44461">
        <w:rPr>
          <w:rFonts w:asciiTheme="minorHAnsi" w:eastAsia="Calibri" w:hAnsiTheme="minorHAnsi" w:cstheme="minorHAnsi"/>
          <w:b w:val="0"/>
          <w:bCs/>
        </w:rPr>
        <w:lastRenderedPageBreak/>
        <w:t>(b) The Section 508 accessibility standards applicable to this contract or order are identified in the following paragraph. If it is determined by the Government that ICT supplies and services provided by the Contractor do not conform to the described accessibility standards in the contract, remediation of the supplies or services to the level of conformance specified in the contract will be the responsibility of the Contractor at its own expense.</w:t>
      </w:r>
    </w:p>
    <w:p w14:paraId="06798994" w14:textId="77777777" w:rsidR="00E57186" w:rsidRPr="00C44461" w:rsidRDefault="00E57186" w:rsidP="00683678">
      <w:pPr>
        <w:spacing w:afterLines="100" w:after="240" w:line="360" w:lineRule="auto"/>
        <w:rPr>
          <w:rFonts w:asciiTheme="minorHAnsi" w:eastAsia="Calibri" w:hAnsiTheme="minorHAnsi" w:cstheme="minorHAnsi"/>
          <w:b w:val="0"/>
          <w:bCs/>
        </w:rPr>
      </w:pPr>
      <w:r w:rsidRPr="00C44461">
        <w:rPr>
          <w:rFonts w:asciiTheme="minorHAnsi" w:eastAsia="Calibri" w:hAnsiTheme="minorHAnsi" w:cstheme="minorHAnsi"/>
          <w:b w:val="0"/>
          <w:bCs/>
        </w:rPr>
        <w:t>(c) The Section 508 standards applicable to this contract are: 1194.</w:t>
      </w:r>
    </w:p>
    <w:p w14:paraId="7F9FAF9B" w14:textId="77777777" w:rsidR="00E57186" w:rsidRPr="00C44461" w:rsidRDefault="00E57186" w:rsidP="00683678">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205 WCAG 2.0 Level A &amp; AA Success Criteria</w:t>
      </w:r>
    </w:p>
    <w:p w14:paraId="2C20BA08" w14:textId="77777777" w:rsidR="00E57186" w:rsidRPr="00C44461" w:rsidRDefault="00E57186" w:rsidP="00683678">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302 Functional Performance Criteria</w:t>
      </w:r>
    </w:p>
    <w:p w14:paraId="7E8D8DF5" w14:textId="77777777" w:rsidR="00E57186" w:rsidRPr="00C44461" w:rsidRDefault="00E57186" w:rsidP="00303254">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502 Inoperability with Assistive Technology</w:t>
      </w:r>
    </w:p>
    <w:p w14:paraId="178BF408" w14:textId="77777777" w:rsidR="00E57186" w:rsidRPr="00C44461" w:rsidRDefault="00E57186" w:rsidP="00303254">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504 Authoring Tools</w:t>
      </w:r>
    </w:p>
    <w:p w14:paraId="6F1D8C7A" w14:textId="77777777" w:rsidR="00E57186" w:rsidRPr="00C44461" w:rsidRDefault="00E57186" w:rsidP="00303254">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602 Support Documentation</w:t>
      </w:r>
    </w:p>
    <w:p w14:paraId="1C0222E9" w14:textId="3CBF67B6" w:rsidR="00E57186" w:rsidRPr="00C44461" w:rsidRDefault="00E57186" w:rsidP="00303254">
      <w:pPr>
        <w:pStyle w:val="ListParagraph"/>
        <w:numPr>
          <w:ilvl w:val="0"/>
          <w:numId w:val="40"/>
        </w:numPr>
        <w:spacing w:afterLines="100" w:after="240" w:line="360" w:lineRule="auto"/>
        <w:contextualSpacing w:val="0"/>
        <w:rPr>
          <w:rFonts w:asciiTheme="minorHAnsi" w:eastAsia="Calibri" w:hAnsiTheme="minorHAnsi" w:cstheme="minorHAnsi"/>
          <w:b w:val="0"/>
          <w:bCs/>
        </w:rPr>
      </w:pPr>
      <w:r w:rsidRPr="00C44461">
        <w:rPr>
          <w:rFonts w:asciiTheme="minorHAnsi" w:eastAsia="Calibri" w:hAnsiTheme="minorHAnsi" w:cstheme="minorHAnsi"/>
          <w:b w:val="0"/>
          <w:bCs/>
        </w:rPr>
        <w:t>603 Support Service</w:t>
      </w:r>
    </w:p>
    <w:p w14:paraId="648FAF1D" w14:textId="4B89DC17" w:rsidR="00040B98" w:rsidRPr="00C44461" w:rsidRDefault="00E57186" w:rsidP="00303254">
      <w:pPr>
        <w:spacing w:afterLines="100" w:after="240" w:line="360" w:lineRule="auto"/>
        <w:rPr>
          <w:rFonts w:asciiTheme="minorHAnsi" w:eastAsia="Calibri" w:hAnsiTheme="minorHAnsi" w:cstheme="minorHAnsi"/>
          <w:b w:val="0"/>
          <w:bCs/>
        </w:rPr>
      </w:pPr>
      <w:r w:rsidRPr="00C44461">
        <w:rPr>
          <w:rFonts w:asciiTheme="minorHAnsi" w:eastAsia="Calibri" w:hAnsiTheme="minorHAnsi" w:cstheme="minorHAnsi"/>
          <w:b w:val="0"/>
          <w:bCs/>
        </w:rPr>
        <w:t xml:space="preserve">(d) In the event of a modification(s) to this contract or order, which adds new ICT supplies or services or revises the type of, or specifications for, supplies or services, the Contracting Officer may require that the contractor submit a completed Voluntary Product Accessibility Template (VPAT) 2.4 or greater, 508 revision (Rev 508) or another format approved by the Department, and any other additional information necessary to assist the Government in determining that the ICT supplies or services conform to Section 508 accessibility standards. If it is determined by the Government that ICT supplies and services provided by the Contractor do not conform to the described accessibility standards in the contract, remediation of the supplies or services to the </w:t>
      </w:r>
      <w:r w:rsidRPr="00C44461">
        <w:rPr>
          <w:rFonts w:asciiTheme="minorHAnsi" w:eastAsia="Calibri" w:hAnsiTheme="minorHAnsi" w:cstheme="minorHAnsi"/>
          <w:b w:val="0"/>
          <w:bCs/>
        </w:rPr>
        <w:lastRenderedPageBreak/>
        <w:t xml:space="preserve">level of conformance specified in the contract will be the responsibility of the Contractor at its own expense. Information about VPAT can be accessed at </w:t>
      </w:r>
      <w:hyperlink r:id="rId39">
        <w:r w:rsidRPr="00C44461">
          <w:rPr>
            <w:rStyle w:val="Hyperlink"/>
            <w:rFonts w:asciiTheme="minorHAnsi" w:hAnsiTheme="minorHAnsi" w:cstheme="minorHAnsi"/>
            <w:b w:val="0"/>
            <w:bCs/>
          </w:rPr>
          <w:t>https://www.itic.org/policy/accessibility/vpat</w:t>
        </w:r>
      </w:hyperlink>
      <w:r w:rsidRPr="00C44461">
        <w:rPr>
          <w:rFonts w:asciiTheme="minorHAnsi" w:eastAsia="Calibri" w:hAnsiTheme="minorHAnsi" w:cstheme="minorHAnsi"/>
          <w:b w:val="0"/>
          <w:bCs/>
        </w:rPr>
        <w:t>.</w:t>
      </w:r>
    </w:p>
    <w:p w14:paraId="4FB8FB84" w14:textId="77777777" w:rsidR="00E57186" w:rsidRPr="00C44461" w:rsidRDefault="00E57186" w:rsidP="00303254">
      <w:pPr>
        <w:spacing w:afterLines="100" w:after="240" w:line="360" w:lineRule="auto"/>
        <w:rPr>
          <w:rFonts w:asciiTheme="minorHAnsi" w:eastAsia="Calibri" w:hAnsiTheme="minorHAnsi" w:cstheme="minorHAnsi"/>
          <w:b w:val="0"/>
          <w:bCs/>
        </w:rPr>
      </w:pPr>
      <w:r w:rsidRPr="00C44461">
        <w:rPr>
          <w:rFonts w:asciiTheme="minorHAnsi" w:eastAsia="Calibri" w:hAnsiTheme="minorHAnsi" w:cstheme="minorHAnsi"/>
          <w:b w:val="0"/>
          <w:bCs/>
        </w:rPr>
        <w:t>(e) If this is an Indefinite Delivery contract, a Blanket Purchase Agreement or a Basic Ordering Agreement, the task/delivery order requests that include ICT supplies or services will define the specifications and accessibility standards for the order. In those cases, the Contractor may be required to provide a completed VPAT and any other additional information necessary to assist the Government in determining that the ICT supplies or services conform to Section 508 accessibility standards.</w:t>
      </w:r>
    </w:p>
    <w:sectPr w:rsidR="00E57186" w:rsidRPr="00C44461" w:rsidSect="00B41C07">
      <w:headerReference w:type="default" r:id="rId40"/>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5F79" w14:textId="77777777" w:rsidR="00B41C07" w:rsidRDefault="00B41C07" w:rsidP="00A925EB">
      <w:r>
        <w:separator/>
      </w:r>
    </w:p>
  </w:endnote>
  <w:endnote w:type="continuationSeparator" w:id="0">
    <w:p w14:paraId="1E5B1D50" w14:textId="77777777" w:rsidR="00B41C07" w:rsidRDefault="00B41C07" w:rsidP="00A925EB">
      <w:r>
        <w:continuationSeparator/>
      </w:r>
    </w:p>
  </w:endnote>
  <w:endnote w:type="continuationNotice" w:id="1">
    <w:p w14:paraId="5B5FC6F7" w14:textId="77777777" w:rsidR="00B41C07" w:rsidRDefault="00B41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0517D" w14:textId="77777777" w:rsidR="00B41C07" w:rsidRDefault="00B41C07" w:rsidP="00A925EB">
      <w:r>
        <w:separator/>
      </w:r>
    </w:p>
  </w:footnote>
  <w:footnote w:type="continuationSeparator" w:id="0">
    <w:p w14:paraId="684BF367" w14:textId="77777777" w:rsidR="00B41C07" w:rsidRDefault="00B41C07" w:rsidP="00A925EB">
      <w:r>
        <w:continuationSeparator/>
      </w:r>
    </w:p>
  </w:footnote>
  <w:footnote w:type="continuationNotice" w:id="1">
    <w:p w14:paraId="6DEADB3A" w14:textId="77777777" w:rsidR="00B41C07" w:rsidRDefault="00B41C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EndPr/>
    <w:sdtContent>
      <w:p w14:paraId="2D1D6D87" w14:textId="77777777" w:rsidR="00F416ED" w:rsidRPr="00F416ED" w:rsidRDefault="00F416ED">
        <w:pPr>
          <w:pStyle w:val="Header"/>
          <w:jc w:val="right"/>
          <w:rPr>
            <w:rFonts w:asciiTheme="minorHAnsi" w:hAnsiTheme="minorHAnsi" w:cstheme="minorHAnsi"/>
          </w:rPr>
        </w:pPr>
        <w:r w:rsidRPr="00F416ED">
          <w:rPr>
            <w:rFonts w:asciiTheme="minorHAnsi" w:hAnsiTheme="minorHAnsi" w:cstheme="minorHAnsi"/>
          </w:rPr>
          <w:t xml:space="preserve">Page </w:t>
        </w:r>
        <w:r w:rsidRPr="00F416ED">
          <w:rPr>
            <w:rFonts w:asciiTheme="minorHAnsi" w:hAnsiTheme="minorHAnsi" w:cstheme="minorHAnsi"/>
            <w:b/>
            <w:bCs/>
            <w:sz w:val="24"/>
            <w:szCs w:val="24"/>
          </w:rPr>
          <w:fldChar w:fldCharType="begin"/>
        </w:r>
        <w:r w:rsidRPr="00F416ED">
          <w:rPr>
            <w:rFonts w:asciiTheme="minorHAnsi" w:hAnsiTheme="minorHAnsi" w:cstheme="minorHAnsi"/>
            <w:b/>
            <w:bCs/>
          </w:rPr>
          <w:instrText xml:space="preserve"> PAGE </w:instrText>
        </w:r>
        <w:r w:rsidRPr="00F416ED">
          <w:rPr>
            <w:rFonts w:asciiTheme="minorHAnsi" w:hAnsiTheme="minorHAnsi" w:cstheme="minorHAnsi"/>
            <w:b/>
            <w:bCs/>
            <w:sz w:val="24"/>
            <w:szCs w:val="24"/>
          </w:rPr>
          <w:fldChar w:fldCharType="separate"/>
        </w:r>
        <w:r w:rsidRPr="00F416ED">
          <w:rPr>
            <w:rFonts w:asciiTheme="minorHAnsi" w:hAnsiTheme="minorHAnsi" w:cstheme="minorHAnsi"/>
            <w:b/>
            <w:bCs/>
            <w:noProof/>
          </w:rPr>
          <w:t>2</w:t>
        </w:r>
        <w:r w:rsidRPr="00F416ED">
          <w:rPr>
            <w:rFonts w:asciiTheme="minorHAnsi" w:hAnsiTheme="minorHAnsi" w:cstheme="minorHAnsi"/>
            <w:b/>
            <w:bCs/>
            <w:sz w:val="24"/>
            <w:szCs w:val="24"/>
          </w:rPr>
          <w:fldChar w:fldCharType="end"/>
        </w:r>
        <w:r w:rsidRPr="00F416ED">
          <w:rPr>
            <w:rFonts w:asciiTheme="minorHAnsi" w:hAnsiTheme="minorHAnsi" w:cstheme="minorHAnsi"/>
          </w:rPr>
          <w:t xml:space="preserve"> of </w:t>
        </w:r>
        <w:r w:rsidRPr="00F416ED">
          <w:rPr>
            <w:rFonts w:asciiTheme="minorHAnsi" w:hAnsiTheme="minorHAnsi" w:cstheme="minorHAnsi"/>
            <w:b/>
            <w:bCs/>
            <w:sz w:val="24"/>
            <w:szCs w:val="24"/>
          </w:rPr>
          <w:fldChar w:fldCharType="begin"/>
        </w:r>
        <w:r w:rsidRPr="00F416ED">
          <w:rPr>
            <w:rFonts w:asciiTheme="minorHAnsi" w:hAnsiTheme="minorHAnsi" w:cstheme="minorHAnsi"/>
            <w:b/>
            <w:bCs/>
          </w:rPr>
          <w:instrText xml:space="preserve"> NUMPAGES  </w:instrText>
        </w:r>
        <w:r w:rsidRPr="00F416ED">
          <w:rPr>
            <w:rFonts w:asciiTheme="minorHAnsi" w:hAnsiTheme="minorHAnsi" w:cstheme="minorHAnsi"/>
            <w:b/>
            <w:bCs/>
            <w:sz w:val="24"/>
            <w:szCs w:val="24"/>
          </w:rPr>
          <w:fldChar w:fldCharType="separate"/>
        </w:r>
        <w:r w:rsidRPr="00F416ED">
          <w:rPr>
            <w:rFonts w:asciiTheme="minorHAnsi" w:hAnsiTheme="minorHAnsi" w:cstheme="minorHAnsi"/>
            <w:b/>
            <w:bCs/>
            <w:noProof/>
          </w:rPr>
          <w:t>2</w:t>
        </w:r>
        <w:r w:rsidRPr="00F416ED">
          <w:rPr>
            <w:rFonts w:asciiTheme="minorHAnsi" w:hAnsiTheme="minorHAnsi" w:cstheme="minorHAnsi"/>
            <w:b/>
            <w:bCs/>
            <w:sz w:val="24"/>
            <w:szCs w:val="24"/>
          </w:rPr>
          <w:fldChar w:fldCharType="end"/>
        </w:r>
      </w:p>
    </w:sdtContent>
  </w:sdt>
  <w:p w14:paraId="53FF955B" w14:textId="77777777" w:rsidR="00F23D41" w:rsidRDefault="00F23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CD10"/>
    <w:multiLevelType w:val="hybridMultilevel"/>
    <w:tmpl w:val="94D885DC"/>
    <w:lvl w:ilvl="0" w:tplc="04090003">
      <w:start w:val="1"/>
      <w:numFmt w:val="bullet"/>
      <w:lvlText w:val="o"/>
      <w:lvlJc w:val="left"/>
      <w:pPr>
        <w:ind w:left="720" w:hanging="360"/>
      </w:pPr>
      <w:rPr>
        <w:rFonts w:ascii="Courier New" w:hAnsi="Courier New" w:cs="Courier New" w:hint="default"/>
      </w:rPr>
    </w:lvl>
    <w:lvl w:ilvl="1" w:tplc="C59217F4">
      <w:start w:val="1"/>
      <w:numFmt w:val="bullet"/>
      <w:lvlText w:val="o"/>
      <w:lvlJc w:val="left"/>
      <w:pPr>
        <w:ind w:left="1440" w:hanging="360"/>
      </w:pPr>
      <w:rPr>
        <w:rFonts w:ascii="Courier New" w:hAnsi="Courier New" w:hint="default"/>
      </w:rPr>
    </w:lvl>
    <w:lvl w:ilvl="2" w:tplc="74C426A4">
      <w:start w:val="1"/>
      <w:numFmt w:val="bullet"/>
      <w:lvlText w:val=""/>
      <w:lvlJc w:val="left"/>
      <w:pPr>
        <w:ind w:left="2160" w:hanging="360"/>
      </w:pPr>
      <w:rPr>
        <w:rFonts w:ascii="Wingdings" w:hAnsi="Wingdings" w:hint="default"/>
      </w:rPr>
    </w:lvl>
    <w:lvl w:ilvl="3" w:tplc="AAF028D6">
      <w:start w:val="1"/>
      <w:numFmt w:val="bullet"/>
      <w:lvlText w:val=""/>
      <w:lvlJc w:val="left"/>
      <w:pPr>
        <w:ind w:left="2880" w:hanging="360"/>
      </w:pPr>
      <w:rPr>
        <w:rFonts w:ascii="Symbol" w:hAnsi="Symbol" w:hint="default"/>
      </w:rPr>
    </w:lvl>
    <w:lvl w:ilvl="4" w:tplc="089A477E">
      <w:start w:val="1"/>
      <w:numFmt w:val="bullet"/>
      <w:lvlText w:val="o"/>
      <w:lvlJc w:val="left"/>
      <w:pPr>
        <w:ind w:left="3600" w:hanging="360"/>
      </w:pPr>
      <w:rPr>
        <w:rFonts w:ascii="Courier New" w:hAnsi="Courier New" w:hint="default"/>
      </w:rPr>
    </w:lvl>
    <w:lvl w:ilvl="5" w:tplc="0B1C7894">
      <w:start w:val="1"/>
      <w:numFmt w:val="bullet"/>
      <w:lvlText w:val=""/>
      <w:lvlJc w:val="left"/>
      <w:pPr>
        <w:ind w:left="4320" w:hanging="360"/>
      </w:pPr>
      <w:rPr>
        <w:rFonts w:ascii="Wingdings" w:hAnsi="Wingdings" w:hint="default"/>
      </w:rPr>
    </w:lvl>
    <w:lvl w:ilvl="6" w:tplc="3CE488A2">
      <w:start w:val="1"/>
      <w:numFmt w:val="bullet"/>
      <w:lvlText w:val=""/>
      <w:lvlJc w:val="left"/>
      <w:pPr>
        <w:ind w:left="5040" w:hanging="360"/>
      </w:pPr>
      <w:rPr>
        <w:rFonts w:ascii="Symbol" w:hAnsi="Symbol" w:hint="default"/>
      </w:rPr>
    </w:lvl>
    <w:lvl w:ilvl="7" w:tplc="4BD20F34">
      <w:start w:val="1"/>
      <w:numFmt w:val="bullet"/>
      <w:lvlText w:val="o"/>
      <w:lvlJc w:val="left"/>
      <w:pPr>
        <w:ind w:left="5760" w:hanging="360"/>
      </w:pPr>
      <w:rPr>
        <w:rFonts w:ascii="Courier New" w:hAnsi="Courier New" w:hint="default"/>
      </w:rPr>
    </w:lvl>
    <w:lvl w:ilvl="8" w:tplc="A7888CF8">
      <w:start w:val="1"/>
      <w:numFmt w:val="bullet"/>
      <w:lvlText w:val=""/>
      <w:lvlJc w:val="left"/>
      <w:pPr>
        <w:ind w:left="6480" w:hanging="360"/>
      </w:pPr>
      <w:rPr>
        <w:rFonts w:ascii="Wingdings" w:hAnsi="Wingdings" w:hint="default"/>
      </w:rPr>
    </w:lvl>
  </w:abstractNum>
  <w:abstractNum w:abstractNumId="1" w15:restartNumberingAfterBreak="0">
    <w:nsid w:val="0DA40DCB"/>
    <w:multiLevelType w:val="hybridMultilevel"/>
    <w:tmpl w:val="D5ACB5C0"/>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117C75F1"/>
    <w:multiLevelType w:val="hybridMultilevel"/>
    <w:tmpl w:val="D1A2DF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1C6E6A"/>
    <w:multiLevelType w:val="hybridMultilevel"/>
    <w:tmpl w:val="65F4D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07EC2"/>
    <w:multiLevelType w:val="hybridMultilevel"/>
    <w:tmpl w:val="0EA8A8FC"/>
    <w:lvl w:ilvl="0" w:tplc="FFFFFFFF">
      <w:start w:val="1"/>
      <w:numFmt w:val="bullet"/>
      <w:lvlText w:val="o"/>
      <w:lvlJc w:val="left"/>
      <w:pPr>
        <w:ind w:left="1440" w:hanging="360"/>
      </w:pPr>
      <w:rPr>
        <w:rFonts w:ascii="Courier New" w:hAnsi="Courier New" w:cs="Courier New" w:hint="default"/>
      </w:rPr>
    </w:lvl>
    <w:lvl w:ilvl="1" w:tplc="0409000F">
      <w:start w:val="1"/>
      <w:numFmt w:val="decimal"/>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4B0504A"/>
    <w:multiLevelType w:val="multilevel"/>
    <w:tmpl w:val="C3FC55E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5465FC2"/>
    <w:multiLevelType w:val="hybridMultilevel"/>
    <w:tmpl w:val="E656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A457E"/>
    <w:multiLevelType w:val="hybridMultilevel"/>
    <w:tmpl w:val="710AF9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49011D"/>
    <w:multiLevelType w:val="hybridMultilevel"/>
    <w:tmpl w:val="B4BE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85621"/>
    <w:multiLevelType w:val="hybridMultilevel"/>
    <w:tmpl w:val="33C46B2E"/>
    <w:lvl w:ilvl="0" w:tplc="1C78A8D4">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B4B3C"/>
    <w:multiLevelType w:val="multilevel"/>
    <w:tmpl w:val="0BB2E558"/>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8241C19"/>
    <w:multiLevelType w:val="hybridMultilevel"/>
    <w:tmpl w:val="354E648E"/>
    <w:lvl w:ilvl="0" w:tplc="0409001B">
      <w:start w:val="1"/>
      <w:numFmt w:val="lowerRoman"/>
      <w:lvlText w:val="%1."/>
      <w:lvlJc w:val="right"/>
      <w:pPr>
        <w:ind w:left="810" w:hanging="360"/>
      </w:pPr>
    </w:lvl>
    <w:lvl w:ilvl="1" w:tplc="2FF41C96">
      <w:start w:val="1"/>
      <w:numFmt w:val="lowerLetter"/>
      <w:lvlText w:val="%2."/>
      <w:lvlJc w:val="left"/>
      <w:pPr>
        <w:ind w:left="1260" w:hanging="360"/>
      </w:pPr>
      <w:rPr>
        <w:i w:val="0"/>
        <w:color w:val="auto"/>
      </w:rPr>
    </w:lvl>
    <w:lvl w:ilvl="2" w:tplc="4418C090">
      <w:start w:val="1"/>
      <w:numFmt w:val="upperLetter"/>
      <w:lvlText w:val="%3."/>
      <w:lvlJc w:val="left"/>
      <w:pPr>
        <w:ind w:left="720" w:hanging="360"/>
      </w:pPr>
      <w:rPr>
        <w:rFonts w:hint="default"/>
        <w:b/>
      </w:r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86370"/>
    <w:multiLevelType w:val="hybridMultilevel"/>
    <w:tmpl w:val="B1D0E89E"/>
    <w:lvl w:ilvl="0" w:tplc="FFFFFFFF">
      <w:start w:val="1"/>
      <w:numFmt w:val="lowerLetter"/>
      <w:lvlText w:val="%1."/>
      <w:lvlJc w:val="left"/>
      <w:pPr>
        <w:ind w:left="1260" w:hanging="360"/>
      </w:pPr>
    </w:lvl>
    <w:lvl w:ilvl="1" w:tplc="04090003">
      <w:start w:val="1"/>
      <w:numFmt w:val="bullet"/>
      <w:lvlText w:val="o"/>
      <w:lvlJc w:val="left"/>
      <w:pPr>
        <w:ind w:left="2070" w:hanging="360"/>
      </w:pPr>
      <w:rPr>
        <w:rFonts w:ascii="Courier New" w:hAnsi="Courier New" w:cs="Courier New" w:hint="default"/>
        <w:b w:val="0"/>
        <w:color w:val="auto"/>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F50BD"/>
    <w:multiLevelType w:val="hybridMultilevel"/>
    <w:tmpl w:val="D4CAF8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D45B0"/>
    <w:multiLevelType w:val="multilevel"/>
    <w:tmpl w:val="4E2C580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8DC7DAB"/>
    <w:multiLevelType w:val="multilevel"/>
    <w:tmpl w:val="A40E5AF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B557516"/>
    <w:multiLevelType w:val="hybridMultilevel"/>
    <w:tmpl w:val="F31E8936"/>
    <w:lvl w:ilvl="0" w:tplc="19DE9FF0">
      <w:start w:val="1"/>
      <w:numFmt w:val="upperLetter"/>
      <w:lvlText w:val="%1."/>
      <w:lvlJc w:val="left"/>
      <w:pPr>
        <w:ind w:left="540" w:hanging="360"/>
      </w:pPr>
      <w:rPr>
        <w:rFonts w:hint="default"/>
        <w:b/>
      </w:rPr>
    </w:lvl>
    <w:lvl w:ilvl="1" w:tplc="04090001">
      <w:start w:val="1"/>
      <w:numFmt w:val="bullet"/>
      <w:lvlText w:val=""/>
      <w:lvlJc w:val="left"/>
      <w:pPr>
        <w:ind w:left="1080" w:hanging="360"/>
      </w:pPr>
      <w:rPr>
        <w:rFonts w:ascii="Symbol" w:hAnsi="Symbol" w:hint="default"/>
        <w:b w:val="0"/>
      </w:rPr>
    </w:lvl>
    <w:lvl w:ilvl="2" w:tplc="04090001">
      <w:start w:val="1"/>
      <w:numFmt w:val="bullet"/>
      <w:lvlText w:val=""/>
      <w:lvlJc w:val="left"/>
      <w:pPr>
        <w:ind w:left="990" w:hanging="180"/>
      </w:pPr>
      <w:rPr>
        <w:rFonts w:ascii="Symbol" w:hAnsi="Symbol" w:hint="default"/>
      </w:rPr>
    </w:lvl>
    <w:lvl w:ilvl="3" w:tplc="04090003">
      <w:start w:val="1"/>
      <w:numFmt w:val="bullet"/>
      <w:lvlText w:val="o"/>
      <w:lvlJc w:val="left"/>
      <w:pPr>
        <w:ind w:left="1260" w:hanging="360"/>
      </w:pPr>
      <w:rPr>
        <w:rFonts w:ascii="Courier New" w:hAnsi="Courier New" w:cs="Courier New" w:hint="default"/>
        <w:b w:val="0"/>
        <w:color w:val="auto"/>
      </w:rPr>
    </w:lvl>
    <w:lvl w:ilvl="4" w:tplc="04090003">
      <w:start w:val="1"/>
      <w:numFmt w:val="bullet"/>
      <w:lvlText w:val="o"/>
      <w:lvlJc w:val="left"/>
      <w:pPr>
        <w:ind w:left="1350" w:hanging="360"/>
      </w:pPr>
      <w:rPr>
        <w:rFonts w:ascii="Courier New" w:hAnsi="Courier New" w:cs="Courier New"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9122C6"/>
    <w:multiLevelType w:val="multilevel"/>
    <w:tmpl w:val="6E74B42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43FF55E3"/>
    <w:multiLevelType w:val="hybridMultilevel"/>
    <w:tmpl w:val="889C63A2"/>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4842F78"/>
    <w:multiLevelType w:val="hybridMultilevel"/>
    <w:tmpl w:val="F10CF2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5D7FB5"/>
    <w:multiLevelType w:val="hybridMultilevel"/>
    <w:tmpl w:val="3692D40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4B153691"/>
    <w:multiLevelType w:val="hybridMultilevel"/>
    <w:tmpl w:val="4E767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187B66"/>
    <w:multiLevelType w:val="hybridMultilevel"/>
    <w:tmpl w:val="70EC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C5A91"/>
    <w:multiLevelType w:val="multilevel"/>
    <w:tmpl w:val="61BC05E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57257AF4"/>
    <w:multiLevelType w:val="hybridMultilevel"/>
    <w:tmpl w:val="16F28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D449E"/>
    <w:multiLevelType w:val="hybridMultilevel"/>
    <w:tmpl w:val="579A03D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136635"/>
    <w:multiLevelType w:val="hybridMultilevel"/>
    <w:tmpl w:val="BEEAB5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362522"/>
    <w:multiLevelType w:val="multilevel"/>
    <w:tmpl w:val="71508B06"/>
    <w:lvl w:ilvl="0">
      <w:start w:val="1"/>
      <w:numFmt w:val="bullet"/>
      <w:lvlText w:val="o"/>
      <w:lvlJc w:val="left"/>
      <w:pPr>
        <w:tabs>
          <w:tab w:val="num" w:pos="540"/>
        </w:tabs>
        <w:ind w:left="540" w:hanging="360"/>
      </w:pPr>
      <w:rPr>
        <w:rFonts w:ascii="Courier New" w:hAnsi="Courier New" w:hint="default"/>
        <w:sz w:val="20"/>
      </w:rPr>
    </w:lvl>
    <w:lvl w:ilvl="1">
      <w:start w:val="1"/>
      <w:numFmt w:val="bullet"/>
      <w:lvlText w:val="o"/>
      <w:lvlJc w:val="left"/>
      <w:pPr>
        <w:tabs>
          <w:tab w:val="num" w:pos="1260"/>
        </w:tabs>
        <w:ind w:left="1260" w:hanging="360"/>
      </w:pPr>
      <w:rPr>
        <w:rFonts w:ascii="Courier New" w:hAnsi="Courier New" w:hint="default"/>
        <w:sz w:val="20"/>
      </w:rPr>
    </w:lvl>
    <w:lvl w:ilvl="2">
      <w:start w:val="1"/>
      <w:numFmt w:val="bullet"/>
      <w:lvlText w:val="o"/>
      <w:lvlJc w:val="left"/>
      <w:pPr>
        <w:tabs>
          <w:tab w:val="num" w:pos="1980"/>
        </w:tabs>
        <w:ind w:left="1980" w:hanging="360"/>
      </w:pPr>
      <w:rPr>
        <w:rFonts w:ascii="Courier New" w:hAnsi="Courier New" w:hint="default"/>
        <w:sz w:val="20"/>
      </w:rPr>
    </w:lvl>
    <w:lvl w:ilvl="3">
      <w:start w:val="1"/>
      <w:numFmt w:val="bullet"/>
      <w:lvlText w:val="o"/>
      <w:lvlJc w:val="left"/>
      <w:pPr>
        <w:tabs>
          <w:tab w:val="num" w:pos="2700"/>
        </w:tabs>
        <w:ind w:left="2700" w:hanging="360"/>
      </w:pPr>
      <w:rPr>
        <w:rFonts w:ascii="Courier New" w:hAnsi="Courier New" w:hint="default"/>
        <w:sz w:val="20"/>
      </w:rPr>
    </w:lvl>
    <w:lvl w:ilvl="4" w:tentative="1">
      <w:start w:val="1"/>
      <w:numFmt w:val="bullet"/>
      <w:lvlText w:val="o"/>
      <w:lvlJc w:val="left"/>
      <w:pPr>
        <w:tabs>
          <w:tab w:val="num" w:pos="3420"/>
        </w:tabs>
        <w:ind w:left="3420" w:hanging="360"/>
      </w:pPr>
      <w:rPr>
        <w:rFonts w:ascii="Courier New" w:hAnsi="Courier New" w:hint="default"/>
        <w:sz w:val="20"/>
      </w:rPr>
    </w:lvl>
    <w:lvl w:ilvl="5" w:tentative="1">
      <w:start w:val="1"/>
      <w:numFmt w:val="bullet"/>
      <w:lvlText w:val="o"/>
      <w:lvlJc w:val="left"/>
      <w:pPr>
        <w:tabs>
          <w:tab w:val="num" w:pos="4140"/>
        </w:tabs>
        <w:ind w:left="4140" w:hanging="360"/>
      </w:pPr>
      <w:rPr>
        <w:rFonts w:ascii="Courier New" w:hAnsi="Courier New" w:hint="default"/>
        <w:sz w:val="20"/>
      </w:rPr>
    </w:lvl>
    <w:lvl w:ilvl="6" w:tentative="1">
      <w:start w:val="1"/>
      <w:numFmt w:val="bullet"/>
      <w:lvlText w:val="o"/>
      <w:lvlJc w:val="left"/>
      <w:pPr>
        <w:tabs>
          <w:tab w:val="num" w:pos="4860"/>
        </w:tabs>
        <w:ind w:left="4860" w:hanging="360"/>
      </w:pPr>
      <w:rPr>
        <w:rFonts w:ascii="Courier New" w:hAnsi="Courier New" w:hint="default"/>
        <w:sz w:val="20"/>
      </w:rPr>
    </w:lvl>
    <w:lvl w:ilvl="7" w:tentative="1">
      <w:start w:val="1"/>
      <w:numFmt w:val="bullet"/>
      <w:lvlText w:val="o"/>
      <w:lvlJc w:val="left"/>
      <w:pPr>
        <w:tabs>
          <w:tab w:val="num" w:pos="5580"/>
        </w:tabs>
        <w:ind w:left="5580" w:hanging="360"/>
      </w:pPr>
      <w:rPr>
        <w:rFonts w:ascii="Courier New" w:hAnsi="Courier New" w:hint="default"/>
        <w:sz w:val="20"/>
      </w:rPr>
    </w:lvl>
    <w:lvl w:ilvl="8" w:tentative="1">
      <w:start w:val="1"/>
      <w:numFmt w:val="bullet"/>
      <w:lvlText w:val="o"/>
      <w:lvlJc w:val="left"/>
      <w:pPr>
        <w:tabs>
          <w:tab w:val="num" w:pos="6300"/>
        </w:tabs>
        <w:ind w:left="6300" w:hanging="360"/>
      </w:pPr>
      <w:rPr>
        <w:rFonts w:ascii="Courier New" w:hAnsi="Courier New" w:hint="default"/>
        <w:sz w:val="20"/>
      </w:rPr>
    </w:lvl>
  </w:abstractNum>
  <w:abstractNum w:abstractNumId="31" w15:restartNumberingAfterBreak="0">
    <w:nsid w:val="5FAF7F3E"/>
    <w:multiLevelType w:val="hybridMultilevel"/>
    <w:tmpl w:val="6A56FFFC"/>
    <w:lvl w:ilvl="0" w:tplc="04090001">
      <w:start w:val="1"/>
      <w:numFmt w:val="bullet"/>
      <w:lvlText w:val=""/>
      <w:lvlJc w:val="left"/>
      <w:pPr>
        <w:ind w:left="900" w:hanging="360"/>
      </w:pPr>
      <w:rPr>
        <w:rFonts w:ascii="Symbol" w:hAnsi="Symbol" w:hint="default"/>
        <w:b/>
      </w:rPr>
    </w:lvl>
    <w:lvl w:ilvl="1" w:tplc="04090001">
      <w:start w:val="1"/>
      <w:numFmt w:val="bullet"/>
      <w:lvlText w:val=""/>
      <w:lvlJc w:val="left"/>
      <w:pPr>
        <w:ind w:left="1620" w:hanging="360"/>
      </w:pPr>
      <w:rPr>
        <w:rFonts w:ascii="Symbol" w:hAnsi="Symbol" w:hint="default"/>
      </w:rPr>
    </w:lvl>
    <w:lvl w:ilvl="2" w:tplc="53403F76">
      <w:start w:val="2"/>
      <w:numFmt w:val="lowerRoman"/>
      <w:lvlText w:val="%3."/>
      <w:lvlJc w:val="left"/>
      <w:pPr>
        <w:ind w:left="1260" w:hanging="72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82821CC"/>
    <w:multiLevelType w:val="hybridMultilevel"/>
    <w:tmpl w:val="D4A0AF08"/>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2BB66186">
      <w:start w:val="1"/>
      <w:numFmt w:val="upperLetter"/>
      <w:lvlText w:val="%3."/>
      <w:lvlJc w:val="left"/>
      <w:pPr>
        <w:ind w:left="540" w:hanging="360"/>
      </w:pPr>
      <w:rPr>
        <w:rFonts w:hint="default"/>
        <w:b/>
      </w:rPr>
    </w:lvl>
    <w:lvl w:ilvl="3" w:tplc="4FB2CA4C">
      <w:start w:val="1"/>
      <w:numFmt w:val="lowerRoman"/>
      <w:lvlText w:val="%4."/>
      <w:lvlJc w:val="right"/>
      <w:pPr>
        <w:ind w:left="900" w:hanging="360"/>
      </w:pPr>
      <w:rPr>
        <w:b w:val="0"/>
        <w:i w:val="0"/>
        <w:iCs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7B5C2D"/>
    <w:multiLevelType w:val="multilevel"/>
    <w:tmpl w:val="FD00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D1383F"/>
    <w:multiLevelType w:val="hybridMultilevel"/>
    <w:tmpl w:val="7904238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7A567C"/>
    <w:multiLevelType w:val="hybridMultilevel"/>
    <w:tmpl w:val="5BE86C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D56338C"/>
    <w:multiLevelType w:val="hybridMultilevel"/>
    <w:tmpl w:val="7DACCAD4"/>
    <w:lvl w:ilvl="0" w:tplc="C2FE0540">
      <w:start w:val="1"/>
      <w:numFmt w:val="bullet"/>
      <w:lvlText w:val=""/>
      <w:lvlJc w:val="left"/>
      <w:pPr>
        <w:ind w:left="900" w:hanging="360"/>
      </w:pPr>
      <w:rPr>
        <w:rFonts w:ascii="Symbol" w:hAnsi="Symbol" w:hint="default"/>
        <w:color w:val="auto"/>
      </w:rPr>
    </w:lvl>
    <w:lvl w:ilvl="1" w:tplc="D2D27126">
      <w:start w:val="1"/>
      <w:numFmt w:val="bullet"/>
      <w:lvlText w:val="o"/>
      <w:lvlJc w:val="left"/>
      <w:pPr>
        <w:ind w:left="1440" w:hanging="360"/>
      </w:pPr>
      <w:rPr>
        <w:rFonts w:ascii="Courier New" w:hAnsi="Courier New" w:hint="default"/>
      </w:rPr>
    </w:lvl>
    <w:lvl w:ilvl="2" w:tplc="56E86464">
      <w:start w:val="1"/>
      <w:numFmt w:val="bullet"/>
      <w:lvlText w:val=""/>
      <w:lvlJc w:val="left"/>
      <w:pPr>
        <w:ind w:left="2160" w:hanging="360"/>
      </w:pPr>
      <w:rPr>
        <w:rFonts w:ascii="Wingdings" w:hAnsi="Wingdings" w:hint="default"/>
      </w:rPr>
    </w:lvl>
    <w:lvl w:ilvl="3" w:tplc="BF0253CA">
      <w:start w:val="1"/>
      <w:numFmt w:val="bullet"/>
      <w:lvlText w:val=""/>
      <w:lvlJc w:val="left"/>
      <w:pPr>
        <w:ind w:left="2880" w:hanging="360"/>
      </w:pPr>
      <w:rPr>
        <w:rFonts w:ascii="Symbol" w:hAnsi="Symbol" w:hint="default"/>
      </w:rPr>
    </w:lvl>
    <w:lvl w:ilvl="4" w:tplc="00EE0552">
      <w:start w:val="1"/>
      <w:numFmt w:val="bullet"/>
      <w:lvlText w:val="o"/>
      <w:lvlJc w:val="left"/>
      <w:pPr>
        <w:ind w:left="3600" w:hanging="360"/>
      </w:pPr>
      <w:rPr>
        <w:rFonts w:ascii="Courier New" w:hAnsi="Courier New" w:hint="default"/>
      </w:rPr>
    </w:lvl>
    <w:lvl w:ilvl="5" w:tplc="88C8CA5A">
      <w:start w:val="1"/>
      <w:numFmt w:val="bullet"/>
      <w:lvlText w:val=""/>
      <w:lvlJc w:val="left"/>
      <w:pPr>
        <w:ind w:left="4320" w:hanging="360"/>
      </w:pPr>
      <w:rPr>
        <w:rFonts w:ascii="Wingdings" w:hAnsi="Wingdings" w:hint="default"/>
      </w:rPr>
    </w:lvl>
    <w:lvl w:ilvl="6" w:tplc="5FB8764C">
      <w:start w:val="1"/>
      <w:numFmt w:val="bullet"/>
      <w:lvlText w:val=""/>
      <w:lvlJc w:val="left"/>
      <w:pPr>
        <w:ind w:left="5040" w:hanging="360"/>
      </w:pPr>
      <w:rPr>
        <w:rFonts w:ascii="Symbol" w:hAnsi="Symbol" w:hint="default"/>
      </w:rPr>
    </w:lvl>
    <w:lvl w:ilvl="7" w:tplc="D6D6473A">
      <w:start w:val="1"/>
      <w:numFmt w:val="bullet"/>
      <w:lvlText w:val="o"/>
      <w:lvlJc w:val="left"/>
      <w:pPr>
        <w:ind w:left="5760" w:hanging="360"/>
      </w:pPr>
      <w:rPr>
        <w:rFonts w:ascii="Courier New" w:hAnsi="Courier New" w:hint="default"/>
      </w:rPr>
    </w:lvl>
    <w:lvl w:ilvl="8" w:tplc="029206D2">
      <w:start w:val="1"/>
      <w:numFmt w:val="bullet"/>
      <w:lvlText w:val=""/>
      <w:lvlJc w:val="left"/>
      <w:pPr>
        <w:ind w:left="6480" w:hanging="360"/>
      </w:pPr>
      <w:rPr>
        <w:rFonts w:ascii="Wingdings" w:hAnsi="Wingdings" w:hint="default"/>
      </w:rPr>
    </w:lvl>
  </w:abstractNum>
  <w:abstractNum w:abstractNumId="37" w15:restartNumberingAfterBreak="0">
    <w:nsid w:val="71644EC3"/>
    <w:multiLevelType w:val="hybridMultilevel"/>
    <w:tmpl w:val="CEC60796"/>
    <w:lvl w:ilvl="0" w:tplc="CFDA9A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61EB7"/>
    <w:multiLevelType w:val="multilevel"/>
    <w:tmpl w:val="24228BF0"/>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9" w15:restartNumberingAfterBreak="0">
    <w:nsid w:val="7C895A01"/>
    <w:multiLevelType w:val="hybridMultilevel"/>
    <w:tmpl w:val="2BF01B08"/>
    <w:lvl w:ilvl="0" w:tplc="FEFA8626">
      <w:start w:val="5"/>
      <w:numFmt w:val="upperLetter"/>
      <w:lvlText w:val="%1."/>
      <w:lvlJc w:val="left"/>
      <w:pPr>
        <w:ind w:left="540" w:hanging="360"/>
      </w:pPr>
      <w:rPr>
        <w:rFonts w:hint="default"/>
        <w:b/>
      </w:rPr>
    </w:lvl>
    <w:lvl w:ilvl="1" w:tplc="877E70F8">
      <w:start w:val="1"/>
      <w:numFmt w:val="lowerRoman"/>
      <w:lvlText w:val="%2."/>
      <w:lvlJc w:val="right"/>
      <w:pPr>
        <w:ind w:left="900" w:hanging="360"/>
      </w:pPr>
      <w:rPr>
        <w:b w:val="0"/>
        <w:i w:val="0"/>
        <w:iCs w:val="0"/>
        <w:color w:val="auto"/>
      </w:rPr>
    </w:lvl>
    <w:lvl w:ilvl="2" w:tplc="5F1ABDB0">
      <w:start w:val="1"/>
      <w:numFmt w:val="lowerRoman"/>
      <w:lvlText w:val="%3."/>
      <w:lvlJc w:val="right"/>
      <w:pPr>
        <w:ind w:left="720" w:hanging="180"/>
      </w:pPr>
      <w:rPr>
        <w:rFonts w:ascii="Times New Roman" w:eastAsia="Times New Roman" w:hAnsi="Times New Roman" w:cs="Times New Roman"/>
        <w:b w:val="0"/>
      </w:rPr>
    </w:lvl>
    <w:lvl w:ilvl="3" w:tplc="0409000F">
      <w:start w:val="1"/>
      <w:numFmt w:val="decimal"/>
      <w:lvlText w:val="%4."/>
      <w:lvlJc w:val="left"/>
      <w:pPr>
        <w:ind w:left="2520" w:hanging="360"/>
      </w:pPr>
    </w:lvl>
    <w:lvl w:ilvl="4" w:tplc="30FCBBA8">
      <w:start w:val="1"/>
      <w:numFmt w:val="lowerLetter"/>
      <w:lvlText w:val="%5."/>
      <w:lvlJc w:val="left"/>
      <w:pPr>
        <w:ind w:left="90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DE4DB4"/>
    <w:multiLevelType w:val="multilevel"/>
    <w:tmpl w:val="8C7A8B7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F9850F3"/>
    <w:multiLevelType w:val="hybridMultilevel"/>
    <w:tmpl w:val="8FAC3E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0644670">
    <w:abstractNumId w:val="25"/>
  </w:num>
  <w:num w:numId="2" w16cid:durableId="1544292584">
    <w:abstractNumId w:val="8"/>
  </w:num>
  <w:num w:numId="3" w16cid:durableId="880556766">
    <w:abstractNumId w:val="11"/>
  </w:num>
  <w:num w:numId="4" w16cid:durableId="1839465464">
    <w:abstractNumId w:val="9"/>
  </w:num>
  <w:num w:numId="5" w16cid:durableId="1172649926">
    <w:abstractNumId w:val="22"/>
  </w:num>
  <w:num w:numId="6" w16cid:durableId="732436169">
    <w:abstractNumId w:val="17"/>
  </w:num>
  <w:num w:numId="7" w16cid:durableId="806895352">
    <w:abstractNumId w:val="41"/>
  </w:num>
  <w:num w:numId="8" w16cid:durableId="1792744615">
    <w:abstractNumId w:val="39"/>
  </w:num>
  <w:num w:numId="9" w16cid:durableId="2078432117">
    <w:abstractNumId w:val="29"/>
  </w:num>
  <w:num w:numId="10" w16cid:durableId="1764955448">
    <w:abstractNumId w:val="35"/>
  </w:num>
  <w:num w:numId="11" w16cid:durableId="1734431451">
    <w:abstractNumId w:val="20"/>
  </w:num>
  <w:num w:numId="12" w16cid:durableId="1311210747">
    <w:abstractNumId w:val="28"/>
  </w:num>
  <w:num w:numId="13" w16cid:durableId="1022823458">
    <w:abstractNumId w:val="13"/>
  </w:num>
  <w:num w:numId="14" w16cid:durableId="1805274850">
    <w:abstractNumId w:val="1"/>
  </w:num>
  <w:num w:numId="15" w16cid:durableId="331177259">
    <w:abstractNumId w:val="18"/>
  </w:num>
  <w:num w:numId="16" w16cid:durableId="1128744721">
    <w:abstractNumId w:val="24"/>
  </w:num>
  <w:num w:numId="17" w16cid:durableId="2106267621">
    <w:abstractNumId w:val="6"/>
  </w:num>
  <w:num w:numId="18" w16cid:durableId="1343242107">
    <w:abstractNumId w:val="3"/>
  </w:num>
  <w:num w:numId="19" w16cid:durableId="744036566">
    <w:abstractNumId w:val="31"/>
  </w:num>
  <w:num w:numId="20" w16cid:durableId="1128889318">
    <w:abstractNumId w:val="23"/>
  </w:num>
  <w:num w:numId="21" w16cid:durableId="754008991">
    <w:abstractNumId w:val="37"/>
  </w:num>
  <w:num w:numId="22" w16cid:durableId="344675024">
    <w:abstractNumId w:val="27"/>
  </w:num>
  <w:num w:numId="23" w16cid:durableId="233666978">
    <w:abstractNumId w:val="21"/>
  </w:num>
  <w:num w:numId="24" w16cid:durableId="1661499050">
    <w:abstractNumId w:val="0"/>
  </w:num>
  <w:num w:numId="25" w16cid:durableId="1587037953">
    <w:abstractNumId w:val="14"/>
  </w:num>
  <w:num w:numId="26" w16cid:durableId="1589995119">
    <w:abstractNumId w:val="38"/>
  </w:num>
  <w:num w:numId="27" w16cid:durableId="1920406454">
    <w:abstractNumId w:val="30"/>
  </w:num>
  <w:num w:numId="28" w16cid:durableId="1850362878">
    <w:abstractNumId w:val="12"/>
  </w:num>
  <w:num w:numId="29" w16cid:durableId="322708122">
    <w:abstractNumId w:val="32"/>
  </w:num>
  <w:num w:numId="30" w16cid:durableId="1464468779">
    <w:abstractNumId w:val="26"/>
  </w:num>
  <w:num w:numId="31" w16cid:durableId="1915630112">
    <w:abstractNumId w:val="19"/>
  </w:num>
  <w:num w:numId="32" w16cid:durableId="686294871">
    <w:abstractNumId w:val="16"/>
  </w:num>
  <w:num w:numId="33" w16cid:durableId="1007908002">
    <w:abstractNumId w:val="40"/>
  </w:num>
  <w:num w:numId="34" w16cid:durableId="1098793340">
    <w:abstractNumId w:val="5"/>
  </w:num>
  <w:num w:numId="35" w16cid:durableId="1789087109">
    <w:abstractNumId w:val="10"/>
  </w:num>
  <w:num w:numId="36" w16cid:durableId="512963555">
    <w:abstractNumId w:val="15"/>
  </w:num>
  <w:num w:numId="37" w16cid:durableId="1976568235">
    <w:abstractNumId w:val="7"/>
  </w:num>
  <w:num w:numId="38" w16cid:durableId="2081056762">
    <w:abstractNumId w:val="34"/>
  </w:num>
  <w:num w:numId="39" w16cid:durableId="1959489997">
    <w:abstractNumId w:val="33"/>
  </w:num>
  <w:num w:numId="40" w16cid:durableId="238904942">
    <w:abstractNumId w:val="36"/>
  </w:num>
  <w:num w:numId="41" w16cid:durableId="1655720708">
    <w:abstractNumId w:val="2"/>
  </w:num>
  <w:num w:numId="42" w16cid:durableId="75405748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55"/>
    <w:rsid w:val="00001693"/>
    <w:rsid w:val="00001F4C"/>
    <w:rsid w:val="000035B5"/>
    <w:rsid w:val="00005B7B"/>
    <w:rsid w:val="00006960"/>
    <w:rsid w:val="000113C5"/>
    <w:rsid w:val="000113FC"/>
    <w:rsid w:val="000118FE"/>
    <w:rsid w:val="00011C9F"/>
    <w:rsid w:val="00012D7C"/>
    <w:rsid w:val="000133E9"/>
    <w:rsid w:val="00014E35"/>
    <w:rsid w:val="00014E63"/>
    <w:rsid w:val="000155AA"/>
    <w:rsid w:val="000163A4"/>
    <w:rsid w:val="00016C56"/>
    <w:rsid w:val="00023838"/>
    <w:rsid w:val="00025F19"/>
    <w:rsid w:val="00030301"/>
    <w:rsid w:val="000333DC"/>
    <w:rsid w:val="0003517C"/>
    <w:rsid w:val="00035474"/>
    <w:rsid w:val="00040225"/>
    <w:rsid w:val="00040B98"/>
    <w:rsid w:val="00042849"/>
    <w:rsid w:val="00043EED"/>
    <w:rsid w:val="00045521"/>
    <w:rsid w:val="000457D4"/>
    <w:rsid w:val="00050619"/>
    <w:rsid w:val="00050D66"/>
    <w:rsid w:val="00052A7B"/>
    <w:rsid w:val="00052CA7"/>
    <w:rsid w:val="0005622A"/>
    <w:rsid w:val="00056A86"/>
    <w:rsid w:val="00056E62"/>
    <w:rsid w:val="00057AAF"/>
    <w:rsid w:val="0006007F"/>
    <w:rsid w:val="0006371A"/>
    <w:rsid w:val="00065CE1"/>
    <w:rsid w:val="000669FC"/>
    <w:rsid w:val="00066C8A"/>
    <w:rsid w:val="00067A3C"/>
    <w:rsid w:val="00072189"/>
    <w:rsid w:val="00074451"/>
    <w:rsid w:val="00074B65"/>
    <w:rsid w:val="000769FA"/>
    <w:rsid w:val="0007747D"/>
    <w:rsid w:val="00083611"/>
    <w:rsid w:val="00084AA9"/>
    <w:rsid w:val="00086E0F"/>
    <w:rsid w:val="0009092A"/>
    <w:rsid w:val="0009320A"/>
    <w:rsid w:val="00094098"/>
    <w:rsid w:val="000A1CE4"/>
    <w:rsid w:val="000A2DBA"/>
    <w:rsid w:val="000A3295"/>
    <w:rsid w:val="000A4EAA"/>
    <w:rsid w:val="000A5190"/>
    <w:rsid w:val="000A5216"/>
    <w:rsid w:val="000A5CC8"/>
    <w:rsid w:val="000A6E93"/>
    <w:rsid w:val="000A76CC"/>
    <w:rsid w:val="000B1217"/>
    <w:rsid w:val="000B3687"/>
    <w:rsid w:val="000C1C82"/>
    <w:rsid w:val="000C232A"/>
    <w:rsid w:val="000C2655"/>
    <w:rsid w:val="000C3F12"/>
    <w:rsid w:val="000C4830"/>
    <w:rsid w:val="000C5129"/>
    <w:rsid w:val="000D3635"/>
    <w:rsid w:val="000D41DA"/>
    <w:rsid w:val="000D637A"/>
    <w:rsid w:val="000D7D0F"/>
    <w:rsid w:val="000E00BB"/>
    <w:rsid w:val="000E1430"/>
    <w:rsid w:val="000E2683"/>
    <w:rsid w:val="000E33A3"/>
    <w:rsid w:val="000E42F2"/>
    <w:rsid w:val="000E464B"/>
    <w:rsid w:val="000E6111"/>
    <w:rsid w:val="000F2B1B"/>
    <w:rsid w:val="000F30CD"/>
    <w:rsid w:val="000F466E"/>
    <w:rsid w:val="000F4B1D"/>
    <w:rsid w:val="000F521B"/>
    <w:rsid w:val="000F64CE"/>
    <w:rsid w:val="000F6C3D"/>
    <w:rsid w:val="000F6DF3"/>
    <w:rsid w:val="000F75FC"/>
    <w:rsid w:val="00102FF0"/>
    <w:rsid w:val="001035F1"/>
    <w:rsid w:val="00103B04"/>
    <w:rsid w:val="00104F5D"/>
    <w:rsid w:val="00105A89"/>
    <w:rsid w:val="001069D3"/>
    <w:rsid w:val="00107928"/>
    <w:rsid w:val="00111520"/>
    <w:rsid w:val="001118F3"/>
    <w:rsid w:val="00111C0B"/>
    <w:rsid w:val="00113B8F"/>
    <w:rsid w:val="00115C1C"/>
    <w:rsid w:val="001204AD"/>
    <w:rsid w:val="0012144F"/>
    <w:rsid w:val="00123FF9"/>
    <w:rsid w:val="00124FE1"/>
    <w:rsid w:val="00126C58"/>
    <w:rsid w:val="0013086A"/>
    <w:rsid w:val="0013257A"/>
    <w:rsid w:val="001332AD"/>
    <w:rsid w:val="00133A2E"/>
    <w:rsid w:val="00134CB5"/>
    <w:rsid w:val="00145027"/>
    <w:rsid w:val="00150AD7"/>
    <w:rsid w:val="00153BB6"/>
    <w:rsid w:val="00155366"/>
    <w:rsid w:val="0015755A"/>
    <w:rsid w:val="00157A60"/>
    <w:rsid w:val="00161BA2"/>
    <w:rsid w:val="00161FB9"/>
    <w:rsid w:val="00166CE3"/>
    <w:rsid w:val="00167013"/>
    <w:rsid w:val="00174C04"/>
    <w:rsid w:val="0017556F"/>
    <w:rsid w:val="00176089"/>
    <w:rsid w:val="0017789B"/>
    <w:rsid w:val="00177EDE"/>
    <w:rsid w:val="0018116B"/>
    <w:rsid w:val="00181588"/>
    <w:rsid w:val="001816F8"/>
    <w:rsid w:val="00182237"/>
    <w:rsid w:val="0018316F"/>
    <w:rsid w:val="00183756"/>
    <w:rsid w:val="001858CE"/>
    <w:rsid w:val="001859C6"/>
    <w:rsid w:val="0018675D"/>
    <w:rsid w:val="0019361E"/>
    <w:rsid w:val="00193ACC"/>
    <w:rsid w:val="00193EA9"/>
    <w:rsid w:val="00197B31"/>
    <w:rsid w:val="001A0AB7"/>
    <w:rsid w:val="001A176E"/>
    <w:rsid w:val="001A25CE"/>
    <w:rsid w:val="001A436A"/>
    <w:rsid w:val="001A5471"/>
    <w:rsid w:val="001A6D2E"/>
    <w:rsid w:val="001B0502"/>
    <w:rsid w:val="001B110C"/>
    <w:rsid w:val="001B1DF6"/>
    <w:rsid w:val="001B31AE"/>
    <w:rsid w:val="001B4C87"/>
    <w:rsid w:val="001B5394"/>
    <w:rsid w:val="001C165C"/>
    <w:rsid w:val="001C1F3A"/>
    <w:rsid w:val="001C1FA6"/>
    <w:rsid w:val="001C426B"/>
    <w:rsid w:val="001C6C42"/>
    <w:rsid w:val="001C74F8"/>
    <w:rsid w:val="001D09AD"/>
    <w:rsid w:val="001D0F3A"/>
    <w:rsid w:val="001D2395"/>
    <w:rsid w:val="001D2637"/>
    <w:rsid w:val="001D35C3"/>
    <w:rsid w:val="001D4DB5"/>
    <w:rsid w:val="001D58DB"/>
    <w:rsid w:val="001E03DE"/>
    <w:rsid w:val="001E230F"/>
    <w:rsid w:val="001E417F"/>
    <w:rsid w:val="001E678B"/>
    <w:rsid w:val="001F0C8D"/>
    <w:rsid w:val="001F24B8"/>
    <w:rsid w:val="001F5722"/>
    <w:rsid w:val="001F7DCD"/>
    <w:rsid w:val="002004AE"/>
    <w:rsid w:val="0020275F"/>
    <w:rsid w:val="002038B4"/>
    <w:rsid w:val="00211BA4"/>
    <w:rsid w:val="00211C0C"/>
    <w:rsid w:val="00212CCC"/>
    <w:rsid w:val="002157D9"/>
    <w:rsid w:val="00216272"/>
    <w:rsid w:val="0022196B"/>
    <w:rsid w:val="00221F86"/>
    <w:rsid w:val="002224F7"/>
    <w:rsid w:val="00227FBB"/>
    <w:rsid w:val="00230849"/>
    <w:rsid w:val="0023172C"/>
    <w:rsid w:val="00231CA3"/>
    <w:rsid w:val="00232323"/>
    <w:rsid w:val="002342AF"/>
    <w:rsid w:val="00234896"/>
    <w:rsid w:val="00235071"/>
    <w:rsid w:val="002357A2"/>
    <w:rsid w:val="00235980"/>
    <w:rsid w:val="00236C00"/>
    <w:rsid w:val="002408A2"/>
    <w:rsid w:val="00242F7F"/>
    <w:rsid w:val="00243A9A"/>
    <w:rsid w:val="0024417D"/>
    <w:rsid w:val="00244CBF"/>
    <w:rsid w:val="00246BB3"/>
    <w:rsid w:val="00247D74"/>
    <w:rsid w:val="002502F0"/>
    <w:rsid w:val="00250AF4"/>
    <w:rsid w:val="00251318"/>
    <w:rsid w:val="00253D88"/>
    <w:rsid w:val="0025476C"/>
    <w:rsid w:val="00254888"/>
    <w:rsid w:val="00260292"/>
    <w:rsid w:val="0026120E"/>
    <w:rsid w:val="00261EA0"/>
    <w:rsid w:val="00263D5F"/>
    <w:rsid w:val="00264DEA"/>
    <w:rsid w:val="00265088"/>
    <w:rsid w:val="002665AD"/>
    <w:rsid w:val="00267751"/>
    <w:rsid w:val="002710B2"/>
    <w:rsid w:val="002712A7"/>
    <w:rsid w:val="0027265C"/>
    <w:rsid w:val="002736A6"/>
    <w:rsid w:val="00273766"/>
    <w:rsid w:val="002739BF"/>
    <w:rsid w:val="00280659"/>
    <w:rsid w:val="002826A9"/>
    <w:rsid w:val="002831BC"/>
    <w:rsid w:val="00283D3B"/>
    <w:rsid w:val="00285A03"/>
    <w:rsid w:val="00286EC5"/>
    <w:rsid w:val="002870E6"/>
    <w:rsid w:val="00290F74"/>
    <w:rsid w:val="002913BE"/>
    <w:rsid w:val="00294704"/>
    <w:rsid w:val="00295FD3"/>
    <w:rsid w:val="00296145"/>
    <w:rsid w:val="002970A5"/>
    <w:rsid w:val="00297132"/>
    <w:rsid w:val="002973B3"/>
    <w:rsid w:val="002A0230"/>
    <w:rsid w:val="002A4D14"/>
    <w:rsid w:val="002A6EE5"/>
    <w:rsid w:val="002A6EF9"/>
    <w:rsid w:val="002A6F04"/>
    <w:rsid w:val="002B0D7F"/>
    <w:rsid w:val="002B0F24"/>
    <w:rsid w:val="002B2F63"/>
    <w:rsid w:val="002B7118"/>
    <w:rsid w:val="002B7F5A"/>
    <w:rsid w:val="002C3144"/>
    <w:rsid w:val="002C5E70"/>
    <w:rsid w:val="002D09E8"/>
    <w:rsid w:val="002D291D"/>
    <w:rsid w:val="002D4174"/>
    <w:rsid w:val="002D5CE9"/>
    <w:rsid w:val="002E08BA"/>
    <w:rsid w:val="002E1703"/>
    <w:rsid w:val="002E1726"/>
    <w:rsid w:val="002E1FA3"/>
    <w:rsid w:val="002E4339"/>
    <w:rsid w:val="002E4F65"/>
    <w:rsid w:val="002E53C6"/>
    <w:rsid w:val="002E7323"/>
    <w:rsid w:val="002E740C"/>
    <w:rsid w:val="002F12BF"/>
    <w:rsid w:val="002F1BB9"/>
    <w:rsid w:val="002F2AB1"/>
    <w:rsid w:val="003001DF"/>
    <w:rsid w:val="00300A86"/>
    <w:rsid w:val="00303254"/>
    <w:rsid w:val="003036B0"/>
    <w:rsid w:val="00303AF6"/>
    <w:rsid w:val="0030736C"/>
    <w:rsid w:val="00310F7D"/>
    <w:rsid w:val="003122F8"/>
    <w:rsid w:val="00313AEC"/>
    <w:rsid w:val="00313E78"/>
    <w:rsid w:val="00314669"/>
    <w:rsid w:val="003168FF"/>
    <w:rsid w:val="00321414"/>
    <w:rsid w:val="003217A0"/>
    <w:rsid w:val="00322C68"/>
    <w:rsid w:val="00324717"/>
    <w:rsid w:val="00326028"/>
    <w:rsid w:val="003266C2"/>
    <w:rsid w:val="0032738A"/>
    <w:rsid w:val="0032741B"/>
    <w:rsid w:val="003276A5"/>
    <w:rsid w:val="00331233"/>
    <w:rsid w:val="00331503"/>
    <w:rsid w:val="0033252D"/>
    <w:rsid w:val="00332AFD"/>
    <w:rsid w:val="003331E9"/>
    <w:rsid w:val="003341AF"/>
    <w:rsid w:val="003342A8"/>
    <w:rsid w:val="0033601B"/>
    <w:rsid w:val="003369DA"/>
    <w:rsid w:val="00336AB0"/>
    <w:rsid w:val="0034085B"/>
    <w:rsid w:val="003431A3"/>
    <w:rsid w:val="0034683A"/>
    <w:rsid w:val="00351154"/>
    <w:rsid w:val="00355C17"/>
    <w:rsid w:val="0035602D"/>
    <w:rsid w:val="003563DC"/>
    <w:rsid w:val="00357A32"/>
    <w:rsid w:val="003602F2"/>
    <w:rsid w:val="0036119D"/>
    <w:rsid w:val="00361E75"/>
    <w:rsid w:val="00362A85"/>
    <w:rsid w:val="00362F22"/>
    <w:rsid w:val="003658C1"/>
    <w:rsid w:val="0036642A"/>
    <w:rsid w:val="00366C12"/>
    <w:rsid w:val="0036790D"/>
    <w:rsid w:val="003714F9"/>
    <w:rsid w:val="003739D4"/>
    <w:rsid w:val="00374A52"/>
    <w:rsid w:val="003755CE"/>
    <w:rsid w:val="00376166"/>
    <w:rsid w:val="0038060B"/>
    <w:rsid w:val="00382F71"/>
    <w:rsid w:val="00385007"/>
    <w:rsid w:val="00386168"/>
    <w:rsid w:val="00386F56"/>
    <w:rsid w:val="0039018C"/>
    <w:rsid w:val="00390F66"/>
    <w:rsid w:val="00391D1C"/>
    <w:rsid w:val="00393288"/>
    <w:rsid w:val="003940EE"/>
    <w:rsid w:val="003978A0"/>
    <w:rsid w:val="003A17FE"/>
    <w:rsid w:val="003A1B76"/>
    <w:rsid w:val="003A348F"/>
    <w:rsid w:val="003A492D"/>
    <w:rsid w:val="003A4D6A"/>
    <w:rsid w:val="003A5FB2"/>
    <w:rsid w:val="003A6375"/>
    <w:rsid w:val="003B0369"/>
    <w:rsid w:val="003B0BA1"/>
    <w:rsid w:val="003B14E7"/>
    <w:rsid w:val="003B3258"/>
    <w:rsid w:val="003B39D4"/>
    <w:rsid w:val="003C0F85"/>
    <w:rsid w:val="003C1551"/>
    <w:rsid w:val="003C27C9"/>
    <w:rsid w:val="003C2A01"/>
    <w:rsid w:val="003C42D2"/>
    <w:rsid w:val="003C7828"/>
    <w:rsid w:val="003D462B"/>
    <w:rsid w:val="003D5AAA"/>
    <w:rsid w:val="003E480E"/>
    <w:rsid w:val="003E49EC"/>
    <w:rsid w:val="003E69D2"/>
    <w:rsid w:val="003E7009"/>
    <w:rsid w:val="003F35B5"/>
    <w:rsid w:val="003F416B"/>
    <w:rsid w:val="003F45EF"/>
    <w:rsid w:val="003F5248"/>
    <w:rsid w:val="00400CF8"/>
    <w:rsid w:val="00401048"/>
    <w:rsid w:val="004013C7"/>
    <w:rsid w:val="00402A52"/>
    <w:rsid w:val="00405987"/>
    <w:rsid w:val="004101AB"/>
    <w:rsid w:val="00413628"/>
    <w:rsid w:val="00415A8E"/>
    <w:rsid w:val="00416E62"/>
    <w:rsid w:val="00417A64"/>
    <w:rsid w:val="00422074"/>
    <w:rsid w:val="0042306E"/>
    <w:rsid w:val="00425774"/>
    <w:rsid w:val="00425CC1"/>
    <w:rsid w:val="00427661"/>
    <w:rsid w:val="0043468A"/>
    <w:rsid w:val="004354EE"/>
    <w:rsid w:val="00437803"/>
    <w:rsid w:val="00442EFB"/>
    <w:rsid w:val="00443823"/>
    <w:rsid w:val="004448AD"/>
    <w:rsid w:val="00444CB0"/>
    <w:rsid w:val="00446B7B"/>
    <w:rsid w:val="00447390"/>
    <w:rsid w:val="00450CDC"/>
    <w:rsid w:val="004518A3"/>
    <w:rsid w:val="004525F2"/>
    <w:rsid w:val="00452896"/>
    <w:rsid w:val="00452C56"/>
    <w:rsid w:val="00453AE5"/>
    <w:rsid w:val="00454555"/>
    <w:rsid w:val="00457E2F"/>
    <w:rsid w:val="00461E5F"/>
    <w:rsid w:val="004630CD"/>
    <w:rsid w:val="004633A2"/>
    <w:rsid w:val="00463B11"/>
    <w:rsid w:val="00464908"/>
    <w:rsid w:val="0046583C"/>
    <w:rsid w:val="00465BCB"/>
    <w:rsid w:val="004716A9"/>
    <w:rsid w:val="00473002"/>
    <w:rsid w:val="00474291"/>
    <w:rsid w:val="004760AE"/>
    <w:rsid w:val="004808FE"/>
    <w:rsid w:val="0048136E"/>
    <w:rsid w:val="00481F82"/>
    <w:rsid w:val="004824B6"/>
    <w:rsid w:val="00487882"/>
    <w:rsid w:val="00490019"/>
    <w:rsid w:val="00490970"/>
    <w:rsid w:val="00494CC0"/>
    <w:rsid w:val="00496C24"/>
    <w:rsid w:val="004A037D"/>
    <w:rsid w:val="004A3510"/>
    <w:rsid w:val="004A4CD0"/>
    <w:rsid w:val="004A545F"/>
    <w:rsid w:val="004B13F4"/>
    <w:rsid w:val="004B14A2"/>
    <w:rsid w:val="004B1589"/>
    <w:rsid w:val="004B244D"/>
    <w:rsid w:val="004B36BD"/>
    <w:rsid w:val="004B6A7A"/>
    <w:rsid w:val="004B6E3F"/>
    <w:rsid w:val="004C022A"/>
    <w:rsid w:val="004C12FF"/>
    <w:rsid w:val="004C27C1"/>
    <w:rsid w:val="004C2F1A"/>
    <w:rsid w:val="004C3255"/>
    <w:rsid w:val="004C6339"/>
    <w:rsid w:val="004D2C6B"/>
    <w:rsid w:val="004D30DC"/>
    <w:rsid w:val="004D4208"/>
    <w:rsid w:val="004D52C5"/>
    <w:rsid w:val="004D6BF4"/>
    <w:rsid w:val="004D7893"/>
    <w:rsid w:val="004D7951"/>
    <w:rsid w:val="004E2990"/>
    <w:rsid w:val="004E4FF7"/>
    <w:rsid w:val="004E6103"/>
    <w:rsid w:val="004E6288"/>
    <w:rsid w:val="004E680F"/>
    <w:rsid w:val="004E6B43"/>
    <w:rsid w:val="004F0831"/>
    <w:rsid w:val="004F7012"/>
    <w:rsid w:val="004F79C7"/>
    <w:rsid w:val="0050025D"/>
    <w:rsid w:val="0050027F"/>
    <w:rsid w:val="005003B0"/>
    <w:rsid w:val="005016F1"/>
    <w:rsid w:val="005048F0"/>
    <w:rsid w:val="00504971"/>
    <w:rsid w:val="005066CB"/>
    <w:rsid w:val="0051091D"/>
    <w:rsid w:val="005115BC"/>
    <w:rsid w:val="00511FDD"/>
    <w:rsid w:val="0051391D"/>
    <w:rsid w:val="00514569"/>
    <w:rsid w:val="00514DD3"/>
    <w:rsid w:val="00514F89"/>
    <w:rsid w:val="00515777"/>
    <w:rsid w:val="0051599D"/>
    <w:rsid w:val="00520918"/>
    <w:rsid w:val="00524420"/>
    <w:rsid w:val="00525725"/>
    <w:rsid w:val="0053161F"/>
    <w:rsid w:val="00531B6E"/>
    <w:rsid w:val="00533572"/>
    <w:rsid w:val="005336DB"/>
    <w:rsid w:val="005337FA"/>
    <w:rsid w:val="00534822"/>
    <w:rsid w:val="00535D74"/>
    <w:rsid w:val="005366FE"/>
    <w:rsid w:val="00536B91"/>
    <w:rsid w:val="005372FE"/>
    <w:rsid w:val="00540446"/>
    <w:rsid w:val="00540F70"/>
    <w:rsid w:val="00546398"/>
    <w:rsid w:val="0055036D"/>
    <w:rsid w:val="00551E4A"/>
    <w:rsid w:val="0055299D"/>
    <w:rsid w:val="0055405E"/>
    <w:rsid w:val="005544F5"/>
    <w:rsid w:val="0055626E"/>
    <w:rsid w:val="005570B5"/>
    <w:rsid w:val="00561DE8"/>
    <w:rsid w:val="005623A0"/>
    <w:rsid w:val="00567292"/>
    <w:rsid w:val="005678FF"/>
    <w:rsid w:val="005730D6"/>
    <w:rsid w:val="005735F0"/>
    <w:rsid w:val="005736CD"/>
    <w:rsid w:val="0057578E"/>
    <w:rsid w:val="00577136"/>
    <w:rsid w:val="0057E6DD"/>
    <w:rsid w:val="00580659"/>
    <w:rsid w:val="005827EA"/>
    <w:rsid w:val="00582D8A"/>
    <w:rsid w:val="00583B2D"/>
    <w:rsid w:val="00585021"/>
    <w:rsid w:val="0058548A"/>
    <w:rsid w:val="00586377"/>
    <w:rsid w:val="005869B0"/>
    <w:rsid w:val="005878EE"/>
    <w:rsid w:val="0059090F"/>
    <w:rsid w:val="0059139A"/>
    <w:rsid w:val="00592BCC"/>
    <w:rsid w:val="0059742B"/>
    <w:rsid w:val="005A2B1F"/>
    <w:rsid w:val="005A4E34"/>
    <w:rsid w:val="005A7FF7"/>
    <w:rsid w:val="005B0B7E"/>
    <w:rsid w:val="005B3669"/>
    <w:rsid w:val="005C00D0"/>
    <w:rsid w:val="005C015D"/>
    <w:rsid w:val="005C0C60"/>
    <w:rsid w:val="005C0F62"/>
    <w:rsid w:val="005C2B53"/>
    <w:rsid w:val="005C4002"/>
    <w:rsid w:val="005C4CFB"/>
    <w:rsid w:val="005C5C58"/>
    <w:rsid w:val="005C6A0E"/>
    <w:rsid w:val="005D0300"/>
    <w:rsid w:val="005D1E7F"/>
    <w:rsid w:val="005D1FF0"/>
    <w:rsid w:val="005D2463"/>
    <w:rsid w:val="005D2547"/>
    <w:rsid w:val="005D35BE"/>
    <w:rsid w:val="005D397E"/>
    <w:rsid w:val="005D58E4"/>
    <w:rsid w:val="005D6902"/>
    <w:rsid w:val="005D7FED"/>
    <w:rsid w:val="005E0614"/>
    <w:rsid w:val="005E0D63"/>
    <w:rsid w:val="005E227B"/>
    <w:rsid w:val="005E38AF"/>
    <w:rsid w:val="005E5DD8"/>
    <w:rsid w:val="005E646E"/>
    <w:rsid w:val="005E756C"/>
    <w:rsid w:val="005F0013"/>
    <w:rsid w:val="005F066A"/>
    <w:rsid w:val="005F48D3"/>
    <w:rsid w:val="005F5EFA"/>
    <w:rsid w:val="006018A9"/>
    <w:rsid w:val="006029A7"/>
    <w:rsid w:val="006043FA"/>
    <w:rsid w:val="006066EC"/>
    <w:rsid w:val="0060682E"/>
    <w:rsid w:val="00607869"/>
    <w:rsid w:val="00610B6D"/>
    <w:rsid w:val="00616DB2"/>
    <w:rsid w:val="006175B6"/>
    <w:rsid w:val="00620A47"/>
    <w:rsid w:val="0062520E"/>
    <w:rsid w:val="00627917"/>
    <w:rsid w:val="0063088A"/>
    <w:rsid w:val="00631450"/>
    <w:rsid w:val="00631CD6"/>
    <w:rsid w:val="00631D96"/>
    <w:rsid w:val="00632B47"/>
    <w:rsid w:val="00633E67"/>
    <w:rsid w:val="00634593"/>
    <w:rsid w:val="00636950"/>
    <w:rsid w:val="00640CBE"/>
    <w:rsid w:val="00641CD0"/>
    <w:rsid w:val="00642955"/>
    <w:rsid w:val="0064347C"/>
    <w:rsid w:val="006448A5"/>
    <w:rsid w:val="00646215"/>
    <w:rsid w:val="00646A37"/>
    <w:rsid w:val="0064766F"/>
    <w:rsid w:val="00654145"/>
    <w:rsid w:val="00655191"/>
    <w:rsid w:val="00661056"/>
    <w:rsid w:val="00661FAD"/>
    <w:rsid w:val="00665077"/>
    <w:rsid w:val="006666CE"/>
    <w:rsid w:val="00670FA7"/>
    <w:rsid w:val="006712FB"/>
    <w:rsid w:val="00673079"/>
    <w:rsid w:val="006736B6"/>
    <w:rsid w:val="00673D9D"/>
    <w:rsid w:val="00674147"/>
    <w:rsid w:val="006755E0"/>
    <w:rsid w:val="00681C4F"/>
    <w:rsid w:val="006820B0"/>
    <w:rsid w:val="00682EA1"/>
    <w:rsid w:val="00683678"/>
    <w:rsid w:val="00683EC2"/>
    <w:rsid w:val="00683F45"/>
    <w:rsid w:val="00684437"/>
    <w:rsid w:val="0068509E"/>
    <w:rsid w:val="0068524B"/>
    <w:rsid w:val="0069045B"/>
    <w:rsid w:val="006915B1"/>
    <w:rsid w:val="00692227"/>
    <w:rsid w:val="00692DEE"/>
    <w:rsid w:val="00697C77"/>
    <w:rsid w:val="006A0A76"/>
    <w:rsid w:val="006A259A"/>
    <w:rsid w:val="006A2A0B"/>
    <w:rsid w:val="006A60C6"/>
    <w:rsid w:val="006A66F7"/>
    <w:rsid w:val="006A7686"/>
    <w:rsid w:val="006B04CF"/>
    <w:rsid w:val="006B15CD"/>
    <w:rsid w:val="006B19F2"/>
    <w:rsid w:val="006B4380"/>
    <w:rsid w:val="006B5CA0"/>
    <w:rsid w:val="006B6A05"/>
    <w:rsid w:val="006B72EC"/>
    <w:rsid w:val="006C12DE"/>
    <w:rsid w:val="006C1FCD"/>
    <w:rsid w:val="006C218D"/>
    <w:rsid w:val="006C2557"/>
    <w:rsid w:val="006C4161"/>
    <w:rsid w:val="006C630B"/>
    <w:rsid w:val="006C73A6"/>
    <w:rsid w:val="006D016E"/>
    <w:rsid w:val="006D113D"/>
    <w:rsid w:val="006D165A"/>
    <w:rsid w:val="006D1CDC"/>
    <w:rsid w:val="006D57B8"/>
    <w:rsid w:val="006D5DA3"/>
    <w:rsid w:val="006E26A4"/>
    <w:rsid w:val="006E26F7"/>
    <w:rsid w:val="006E3938"/>
    <w:rsid w:val="006E6C92"/>
    <w:rsid w:val="006F055F"/>
    <w:rsid w:val="006F3079"/>
    <w:rsid w:val="006F4863"/>
    <w:rsid w:val="006F4932"/>
    <w:rsid w:val="006F5796"/>
    <w:rsid w:val="006F7636"/>
    <w:rsid w:val="007008F3"/>
    <w:rsid w:val="00701D5D"/>
    <w:rsid w:val="0070234C"/>
    <w:rsid w:val="00703F8A"/>
    <w:rsid w:val="007056D0"/>
    <w:rsid w:val="007072F6"/>
    <w:rsid w:val="0070742F"/>
    <w:rsid w:val="00707C77"/>
    <w:rsid w:val="00710939"/>
    <w:rsid w:val="00711791"/>
    <w:rsid w:val="00711EC8"/>
    <w:rsid w:val="00712B93"/>
    <w:rsid w:val="00712C22"/>
    <w:rsid w:val="00714EE4"/>
    <w:rsid w:val="00715C84"/>
    <w:rsid w:val="00717DAB"/>
    <w:rsid w:val="007180E1"/>
    <w:rsid w:val="0072023D"/>
    <w:rsid w:val="00721BCB"/>
    <w:rsid w:val="0072429B"/>
    <w:rsid w:val="007263A1"/>
    <w:rsid w:val="00726692"/>
    <w:rsid w:val="00730A2F"/>
    <w:rsid w:val="00730D9F"/>
    <w:rsid w:val="0073255B"/>
    <w:rsid w:val="00734817"/>
    <w:rsid w:val="0073667D"/>
    <w:rsid w:val="007402E7"/>
    <w:rsid w:val="007410BB"/>
    <w:rsid w:val="00743F40"/>
    <w:rsid w:val="007449F8"/>
    <w:rsid w:val="00746111"/>
    <w:rsid w:val="00746909"/>
    <w:rsid w:val="007469C5"/>
    <w:rsid w:val="0074738F"/>
    <w:rsid w:val="00747511"/>
    <w:rsid w:val="00751BF9"/>
    <w:rsid w:val="0075303E"/>
    <w:rsid w:val="00754286"/>
    <w:rsid w:val="0075543D"/>
    <w:rsid w:val="007556DE"/>
    <w:rsid w:val="00755EF9"/>
    <w:rsid w:val="007571A4"/>
    <w:rsid w:val="007617ED"/>
    <w:rsid w:val="0076238B"/>
    <w:rsid w:val="00763699"/>
    <w:rsid w:val="00764B17"/>
    <w:rsid w:val="00767647"/>
    <w:rsid w:val="00767BB0"/>
    <w:rsid w:val="007700EB"/>
    <w:rsid w:val="00771147"/>
    <w:rsid w:val="007756F3"/>
    <w:rsid w:val="00777052"/>
    <w:rsid w:val="00781CA4"/>
    <w:rsid w:val="007822C6"/>
    <w:rsid w:val="00782EB9"/>
    <w:rsid w:val="00783AFF"/>
    <w:rsid w:val="007909E8"/>
    <w:rsid w:val="007930B3"/>
    <w:rsid w:val="00794E1B"/>
    <w:rsid w:val="00795C02"/>
    <w:rsid w:val="00795D21"/>
    <w:rsid w:val="007965C2"/>
    <w:rsid w:val="00796D95"/>
    <w:rsid w:val="00797A0A"/>
    <w:rsid w:val="00797C94"/>
    <w:rsid w:val="007A080A"/>
    <w:rsid w:val="007A2B5F"/>
    <w:rsid w:val="007B13E1"/>
    <w:rsid w:val="007B32BD"/>
    <w:rsid w:val="007B3DEE"/>
    <w:rsid w:val="007B5B14"/>
    <w:rsid w:val="007B7358"/>
    <w:rsid w:val="007C0239"/>
    <w:rsid w:val="007C287F"/>
    <w:rsid w:val="007C363D"/>
    <w:rsid w:val="007C4CE2"/>
    <w:rsid w:val="007C69D4"/>
    <w:rsid w:val="007C7334"/>
    <w:rsid w:val="007C7466"/>
    <w:rsid w:val="007D0D0B"/>
    <w:rsid w:val="007D284D"/>
    <w:rsid w:val="007D33EF"/>
    <w:rsid w:val="007D3B5C"/>
    <w:rsid w:val="007E0C6F"/>
    <w:rsid w:val="007E2F94"/>
    <w:rsid w:val="007E5822"/>
    <w:rsid w:val="007E6542"/>
    <w:rsid w:val="007E7E54"/>
    <w:rsid w:val="007F1136"/>
    <w:rsid w:val="007F3240"/>
    <w:rsid w:val="007F4B20"/>
    <w:rsid w:val="007F6ADC"/>
    <w:rsid w:val="007F7574"/>
    <w:rsid w:val="007F7F25"/>
    <w:rsid w:val="00800369"/>
    <w:rsid w:val="00800D58"/>
    <w:rsid w:val="008017DF"/>
    <w:rsid w:val="00803DBD"/>
    <w:rsid w:val="00804CF2"/>
    <w:rsid w:val="00807430"/>
    <w:rsid w:val="008112DC"/>
    <w:rsid w:val="0081233A"/>
    <w:rsid w:val="00812A33"/>
    <w:rsid w:val="00812BD7"/>
    <w:rsid w:val="0081391D"/>
    <w:rsid w:val="00817898"/>
    <w:rsid w:val="00817934"/>
    <w:rsid w:val="00820DBC"/>
    <w:rsid w:val="00825228"/>
    <w:rsid w:val="00826123"/>
    <w:rsid w:val="00827FC8"/>
    <w:rsid w:val="00830159"/>
    <w:rsid w:val="00831396"/>
    <w:rsid w:val="00831ED3"/>
    <w:rsid w:val="008323FB"/>
    <w:rsid w:val="008324DB"/>
    <w:rsid w:val="008337A8"/>
    <w:rsid w:val="00834A2F"/>
    <w:rsid w:val="00834AF1"/>
    <w:rsid w:val="0083546B"/>
    <w:rsid w:val="00835FB1"/>
    <w:rsid w:val="0084489D"/>
    <w:rsid w:val="00844F0A"/>
    <w:rsid w:val="00850846"/>
    <w:rsid w:val="008512D9"/>
    <w:rsid w:val="00855527"/>
    <w:rsid w:val="008555CB"/>
    <w:rsid w:val="008560A9"/>
    <w:rsid w:val="0085641C"/>
    <w:rsid w:val="00857093"/>
    <w:rsid w:val="0086098A"/>
    <w:rsid w:val="008615DC"/>
    <w:rsid w:val="008616A0"/>
    <w:rsid w:val="00862085"/>
    <w:rsid w:val="008629E0"/>
    <w:rsid w:val="008633E6"/>
    <w:rsid w:val="00863870"/>
    <w:rsid w:val="00863D75"/>
    <w:rsid w:val="00876FF9"/>
    <w:rsid w:val="00877D2A"/>
    <w:rsid w:val="00877DB3"/>
    <w:rsid w:val="00880302"/>
    <w:rsid w:val="00880C5F"/>
    <w:rsid w:val="00881188"/>
    <w:rsid w:val="00881CA5"/>
    <w:rsid w:val="00883E14"/>
    <w:rsid w:val="00885706"/>
    <w:rsid w:val="00886D73"/>
    <w:rsid w:val="008871A2"/>
    <w:rsid w:val="008874CD"/>
    <w:rsid w:val="0089098A"/>
    <w:rsid w:val="00891F9B"/>
    <w:rsid w:val="00895458"/>
    <w:rsid w:val="0089717A"/>
    <w:rsid w:val="00897839"/>
    <w:rsid w:val="008A04F5"/>
    <w:rsid w:val="008A1654"/>
    <w:rsid w:val="008A2570"/>
    <w:rsid w:val="008A3366"/>
    <w:rsid w:val="008A3A79"/>
    <w:rsid w:val="008A47F8"/>
    <w:rsid w:val="008A4E91"/>
    <w:rsid w:val="008A547B"/>
    <w:rsid w:val="008A7995"/>
    <w:rsid w:val="008B2DAD"/>
    <w:rsid w:val="008B398E"/>
    <w:rsid w:val="008B5603"/>
    <w:rsid w:val="008B6025"/>
    <w:rsid w:val="008B6363"/>
    <w:rsid w:val="008C3E4A"/>
    <w:rsid w:val="008C3EE0"/>
    <w:rsid w:val="008C677F"/>
    <w:rsid w:val="008C683A"/>
    <w:rsid w:val="008C6AE2"/>
    <w:rsid w:val="008D1F21"/>
    <w:rsid w:val="008D3597"/>
    <w:rsid w:val="008D3CDE"/>
    <w:rsid w:val="008E0693"/>
    <w:rsid w:val="008E2AC5"/>
    <w:rsid w:val="008E5F19"/>
    <w:rsid w:val="008E6983"/>
    <w:rsid w:val="008E76FF"/>
    <w:rsid w:val="008E7E5A"/>
    <w:rsid w:val="008F351C"/>
    <w:rsid w:val="008F3F51"/>
    <w:rsid w:val="008F5335"/>
    <w:rsid w:val="008F74DF"/>
    <w:rsid w:val="0090102A"/>
    <w:rsid w:val="009013AC"/>
    <w:rsid w:val="00904CF7"/>
    <w:rsid w:val="009065A6"/>
    <w:rsid w:val="0090722F"/>
    <w:rsid w:val="00907F45"/>
    <w:rsid w:val="0091070D"/>
    <w:rsid w:val="00911BDD"/>
    <w:rsid w:val="009120B9"/>
    <w:rsid w:val="00916986"/>
    <w:rsid w:val="00916D12"/>
    <w:rsid w:val="00917C82"/>
    <w:rsid w:val="00917D62"/>
    <w:rsid w:val="00920DE4"/>
    <w:rsid w:val="0092422B"/>
    <w:rsid w:val="009266B2"/>
    <w:rsid w:val="009303E6"/>
    <w:rsid w:val="009317BC"/>
    <w:rsid w:val="00932DAD"/>
    <w:rsid w:val="0093369B"/>
    <w:rsid w:val="00934057"/>
    <w:rsid w:val="00934154"/>
    <w:rsid w:val="009358F6"/>
    <w:rsid w:val="00936DC1"/>
    <w:rsid w:val="00937D20"/>
    <w:rsid w:val="00937E45"/>
    <w:rsid w:val="00946DA1"/>
    <w:rsid w:val="00951AB6"/>
    <w:rsid w:val="00952C6A"/>
    <w:rsid w:val="00952F86"/>
    <w:rsid w:val="00953AD5"/>
    <w:rsid w:val="0095463E"/>
    <w:rsid w:val="00955ACC"/>
    <w:rsid w:val="009568CD"/>
    <w:rsid w:val="00957239"/>
    <w:rsid w:val="00957496"/>
    <w:rsid w:val="0095750F"/>
    <w:rsid w:val="00960EC0"/>
    <w:rsid w:val="00962595"/>
    <w:rsid w:val="0096297E"/>
    <w:rsid w:val="00962AC5"/>
    <w:rsid w:val="00962B93"/>
    <w:rsid w:val="0096528D"/>
    <w:rsid w:val="00966116"/>
    <w:rsid w:val="009664BA"/>
    <w:rsid w:val="00967C05"/>
    <w:rsid w:val="00971A99"/>
    <w:rsid w:val="0097242A"/>
    <w:rsid w:val="009738BF"/>
    <w:rsid w:val="0098142F"/>
    <w:rsid w:val="00982EBA"/>
    <w:rsid w:val="00986C48"/>
    <w:rsid w:val="00992B82"/>
    <w:rsid w:val="00994182"/>
    <w:rsid w:val="0099712A"/>
    <w:rsid w:val="009A1BFF"/>
    <w:rsid w:val="009A396B"/>
    <w:rsid w:val="009A3FF4"/>
    <w:rsid w:val="009A6A4B"/>
    <w:rsid w:val="009B0432"/>
    <w:rsid w:val="009B286C"/>
    <w:rsid w:val="009B62F8"/>
    <w:rsid w:val="009B74A7"/>
    <w:rsid w:val="009C2355"/>
    <w:rsid w:val="009C4E94"/>
    <w:rsid w:val="009C5E37"/>
    <w:rsid w:val="009D0D8F"/>
    <w:rsid w:val="009D4154"/>
    <w:rsid w:val="009E6FB5"/>
    <w:rsid w:val="009E7B71"/>
    <w:rsid w:val="009E7FEB"/>
    <w:rsid w:val="009F2FA8"/>
    <w:rsid w:val="009F5576"/>
    <w:rsid w:val="009F591E"/>
    <w:rsid w:val="009F6647"/>
    <w:rsid w:val="009F7F57"/>
    <w:rsid w:val="00A00DF3"/>
    <w:rsid w:val="00A01571"/>
    <w:rsid w:val="00A02FB5"/>
    <w:rsid w:val="00A04683"/>
    <w:rsid w:val="00A13248"/>
    <w:rsid w:val="00A14375"/>
    <w:rsid w:val="00A14F67"/>
    <w:rsid w:val="00A154C7"/>
    <w:rsid w:val="00A15D9C"/>
    <w:rsid w:val="00A15FC2"/>
    <w:rsid w:val="00A17560"/>
    <w:rsid w:val="00A20A05"/>
    <w:rsid w:val="00A21311"/>
    <w:rsid w:val="00A30A3A"/>
    <w:rsid w:val="00A320D5"/>
    <w:rsid w:val="00A32167"/>
    <w:rsid w:val="00A32608"/>
    <w:rsid w:val="00A32776"/>
    <w:rsid w:val="00A3311D"/>
    <w:rsid w:val="00A35570"/>
    <w:rsid w:val="00A360AB"/>
    <w:rsid w:val="00A4020A"/>
    <w:rsid w:val="00A42722"/>
    <w:rsid w:val="00A4326B"/>
    <w:rsid w:val="00A43477"/>
    <w:rsid w:val="00A47B6F"/>
    <w:rsid w:val="00A5129A"/>
    <w:rsid w:val="00A518D4"/>
    <w:rsid w:val="00A56E39"/>
    <w:rsid w:val="00A56F46"/>
    <w:rsid w:val="00A57301"/>
    <w:rsid w:val="00A62C8D"/>
    <w:rsid w:val="00A62EE2"/>
    <w:rsid w:val="00A62F8F"/>
    <w:rsid w:val="00A637F7"/>
    <w:rsid w:val="00A678D7"/>
    <w:rsid w:val="00A71ABD"/>
    <w:rsid w:val="00A721C5"/>
    <w:rsid w:val="00A74425"/>
    <w:rsid w:val="00A744A7"/>
    <w:rsid w:val="00A806FE"/>
    <w:rsid w:val="00A850A0"/>
    <w:rsid w:val="00A85BD6"/>
    <w:rsid w:val="00A925EB"/>
    <w:rsid w:val="00A92624"/>
    <w:rsid w:val="00A9424F"/>
    <w:rsid w:val="00A94B6E"/>
    <w:rsid w:val="00A96009"/>
    <w:rsid w:val="00A97329"/>
    <w:rsid w:val="00AA409E"/>
    <w:rsid w:val="00AA7D54"/>
    <w:rsid w:val="00AB4FBE"/>
    <w:rsid w:val="00AB541A"/>
    <w:rsid w:val="00AC1204"/>
    <w:rsid w:val="00AC6910"/>
    <w:rsid w:val="00AC6FCD"/>
    <w:rsid w:val="00AC7B87"/>
    <w:rsid w:val="00AD5F9A"/>
    <w:rsid w:val="00AD7AA0"/>
    <w:rsid w:val="00AD7F4C"/>
    <w:rsid w:val="00AE01BB"/>
    <w:rsid w:val="00AE3970"/>
    <w:rsid w:val="00AE411C"/>
    <w:rsid w:val="00AE58AA"/>
    <w:rsid w:val="00AF157B"/>
    <w:rsid w:val="00AF6044"/>
    <w:rsid w:val="00AF6901"/>
    <w:rsid w:val="00B00CCF"/>
    <w:rsid w:val="00B02772"/>
    <w:rsid w:val="00B03332"/>
    <w:rsid w:val="00B03B3B"/>
    <w:rsid w:val="00B055C0"/>
    <w:rsid w:val="00B07280"/>
    <w:rsid w:val="00B10C0B"/>
    <w:rsid w:val="00B13637"/>
    <w:rsid w:val="00B13ABF"/>
    <w:rsid w:val="00B16D48"/>
    <w:rsid w:val="00B17E75"/>
    <w:rsid w:val="00B213AB"/>
    <w:rsid w:val="00B22907"/>
    <w:rsid w:val="00B2323A"/>
    <w:rsid w:val="00B242A4"/>
    <w:rsid w:val="00B259B5"/>
    <w:rsid w:val="00B25FF5"/>
    <w:rsid w:val="00B34B82"/>
    <w:rsid w:val="00B35155"/>
    <w:rsid w:val="00B355A0"/>
    <w:rsid w:val="00B358EF"/>
    <w:rsid w:val="00B35FFC"/>
    <w:rsid w:val="00B36211"/>
    <w:rsid w:val="00B37668"/>
    <w:rsid w:val="00B378E0"/>
    <w:rsid w:val="00B40B28"/>
    <w:rsid w:val="00B40C6B"/>
    <w:rsid w:val="00B41C07"/>
    <w:rsid w:val="00B4365F"/>
    <w:rsid w:val="00B43809"/>
    <w:rsid w:val="00B43C01"/>
    <w:rsid w:val="00B443F5"/>
    <w:rsid w:val="00B47071"/>
    <w:rsid w:val="00B47950"/>
    <w:rsid w:val="00B50C67"/>
    <w:rsid w:val="00B5306B"/>
    <w:rsid w:val="00B5532A"/>
    <w:rsid w:val="00B57167"/>
    <w:rsid w:val="00B60297"/>
    <w:rsid w:val="00B62BD5"/>
    <w:rsid w:val="00B64004"/>
    <w:rsid w:val="00B7045E"/>
    <w:rsid w:val="00B704F4"/>
    <w:rsid w:val="00B754F7"/>
    <w:rsid w:val="00B75C1C"/>
    <w:rsid w:val="00B76040"/>
    <w:rsid w:val="00B81178"/>
    <w:rsid w:val="00B813EB"/>
    <w:rsid w:val="00B82953"/>
    <w:rsid w:val="00B82F98"/>
    <w:rsid w:val="00B84B75"/>
    <w:rsid w:val="00B86077"/>
    <w:rsid w:val="00B86581"/>
    <w:rsid w:val="00B87740"/>
    <w:rsid w:val="00B92F79"/>
    <w:rsid w:val="00B93BA6"/>
    <w:rsid w:val="00B94F30"/>
    <w:rsid w:val="00B95D5D"/>
    <w:rsid w:val="00B9671D"/>
    <w:rsid w:val="00BA1722"/>
    <w:rsid w:val="00BA1ABB"/>
    <w:rsid w:val="00BA1CA6"/>
    <w:rsid w:val="00BA33D9"/>
    <w:rsid w:val="00BA3AE2"/>
    <w:rsid w:val="00BA6457"/>
    <w:rsid w:val="00BB236A"/>
    <w:rsid w:val="00BB3F87"/>
    <w:rsid w:val="00BB4008"/>
    <w:rsid w:val="00BB627A"/>
    <w:rsid w:val="00BB7535"/>
    <w:rsid w:val="00BB7F20"/>
    <w:rsid w:val="00BC1B00"/>
    <w:rsid w:val="00BC1F5F"/>
    <w:rsid w:val="00BC263B"/>
    <w:rsid w:val="00BC3AB2"/>
    <w:rsid w:val="00BC40AF"/>
    <w:rsid w:val="00BC4CEE"/>
    <w:rsid w:val="00BC6DB7"/>
    <w:rsid w:val="00BD06A5"/>
    <w:rsid w:val="00BD17CA"/>
    <w:rsid w:val="00BD31E3"/>
    <w:rsid w:val="00BD327F"/>
    <w:rsid w:val="00BD47AB"/>
    <w:rsid w:val="00BD48AB"/>
    <w:rsid w:val="00BD5BD8"/>
    <w:rsid w:val="00BD63BA"/>
    <w:rsid w:val="00BD67CC"/>
    <w:rsid w:val="00BD7DB8"/>
    <w:rsid w:val="00BE39B0"/>
    <w:rsid w:val="00BE5667"/>
    <w:rsid w:val="00BE5D65"/>
    <w:rsid w:val="00BE6239"/>
    <w:rsid w:val="00BF0CD0"/>
    <w:rsid w:val="00BF1855"/>
    <w:rsid w:val="00BF1CF8"/>
    <w:rsid w:val="00BF2204"/>
    <w:rsid w:val="00BF4035"/>
    <w:rsid w:val="00BF47CC"/>
    <w:rsid w:val="00BF54D9"/>
    <w:rsid w:val="00BF5748"/>
    <w:rsid w:val="00BF6F72"/>
    <w:rsid w:val="00BF73AA"/>
    <w:rsid w:val="00C013A5"/>
    <w:rsid w:val="00C0189B"/>
    <w:rsid w:val="00C0316F"/>
    <w:rsid w:val="00C04B81"/>
    <w:rsid w:val="00C04E5A"/>
    <w:rsid w:val="00C054D9"/>
    <w:rsid w:val="00C100DF"/>
    <w:rsid w:val="00C11D4B"/>
    <w:rsid w:val="00C146FD"/>
    <w:rsid w:val="00C15375"/>
    <w:rsid w:val="00C161BD"/>
    <w:rsid w:val="00C1754A"/>
    <w:rsid w:val="00C1783B"/>
    <w:rsid w:val="00C22890"/>
    <w:rsid w:val="00C22FD8"/>
    <w:rsid w:val="00C2393B"/>
    <w:rsid w:val="00C25083"/>
    <w:rsid w:val="00C3329B"/>
    <w:rsid w:val="00C35161"/>
    <w:rsid w:val="00C3584F"/>
    <w:rsid w:val="00C35D87"/>
    <w:rsid w:val="00C35F51"/>
    <w:rsid w:val="00C36BA7"/>
    <w:rsid w:val="00C37A4A"/>
    <w:rsid w:val="00C40819"/>
    <w:rsid w:val="00C44461"/>
    <w:rsid w:val="00C509B0"/>
    <w:rsid w:val="00C53243"/>
    <w:rsid w:val="00C53604"/>
    <w:rsid w:val="00C55A10"/>
    <w:rsid w:val="00C5628A"/>
    <w:rsid w:val="00C57037"/>
    <w:rsid w:val="00C576C1"/>
    <w:rsid w:val="00C57B39"/>
    <w:rsid w:val="00C60033"/>
    <w:rsid w:val="00C60CFB"/>
    <w:rsid w:val="00C61877"/>
    <w:rsid w:val="00C61F18"/>
    <w:rsid w:val="00C61F1A"/>
    <w:rsid w:val="00C62CEB"/>
    <w:rsid w:val="00C649F0"/>
    <w:rsid w:val="00C67E5A"/>
    <w:rsid w:val="00C70140"/>
    <w:rsid w:val="00C70767"/>
    <w:rsid w:val="00C70ACC"/>
    <w:rsid w:val="00C75CED"/>
    <w:rsid w:val="00C76155"/>
    <w:rsid w:val="00C764F1"/>
    <w:rsid w:val="00C82CE9"/>
    <w:rsid w:val="00C8414C"/>
    <w:rsid w:val="00C84882"/>
    <w:rsid w:val="00C85077"/>
    <w:rsid w:val="00C85A82"/>
    <w:rsid w:val="00C85A99"/>
    <w:rsid w:val="00C85C66"/>
    <w:rsid w:val="00C85CC0"/>
    <w:rsid w:val="00C869AE"/>
    <w:rsid w:val="00C87664"/>
    <w:rsid w:val="00C878FF"/>
    <w:rsid w:val="00C87B3B"/>
    <w:rsid w:val="00C91B7F"/>
    <w:rsid w:val="00C977D2"/>
    <w:rsid w:val="00CA0F45"/>
    <w:rsid w:val="00CA3968"/>
    <w:rsid w:val="00CA4756"/>
    <w:rsid w:val="00CA4B5C"/>
    <w:rsid w:val="00CA4F12"/>
    <w:rsid w:val="00CA51DA"/>
    <w:rsid w:val="00CA5646"/>
    <w:rsid w:val="00CA602A"/>
    <w:rsid w:val="00CB0D39"/>
    <w:rsid w:val="00CB13FC"/>
    <w:rsid w:val="00CB143E"/>
    <w:rsid w:val="00CB34D5"/>
    <w:rsid w:val="00CB371B"/>
    <w:rsid w:val="00CB3A84"/>
    <w:rsid w:val="00CB4BE9"/>
    <w:rsid w:val="00CB7428"/>
    <w:rsid w:val="00CB7DB5"/>
    <w:rsid w:val="00CC10F1"/>
    <w:rsid w:val="00CC1503"/>
    <w:rsid w:val="00CC184C"/>
    <w:rsid w:val="00CC3E04"/>
    <w:rsid w:val="00CC3E1A"/>
    <w:rsid w:val="00CC4582"/>
    <w:rsid w:val="00CD1E2C"/>
    <w:rsid w:val="00CD29ED"/>
    <w:rsid w:val="00CD2A4F"/>
    <w:rsid w:val="00CD3D65"/>
    <w:rsid w:val="00CD3FEF"/>
    <w:rsid w:val="00CD4529"/>
    <w:rsid w:val="00CD532D"/>
    <w:rsid w:val="00CD7A52"/>
    <w:rsid w:val="00CE0E35"/>
    <w:rsid w:val="00CE25FA"/>
    <w:rsid w:val="00CE4965"/>
    <w:rsid w:val="00CE576A"/>
    <w:rsid w:val="00CE6877"/>
    <w:rsid w:val="00CF0AC3"/>
    <w:rsid w:val="00CF0D50"/>
    <w:rsid w:val="00CF4024"/>
    <w:rsid w:val="00CF5A7F"/>
    <w:rsid w:val="00CF7175"/>
    <w:rsid w:val="00CF7D94"/>
    <w:rsid w:val="00CF7E06"/>
    <w:rsid w:val="00D015CD"/>
    <w:rsid w:val="00D03670"/>
    <w:rsid w:val="00D048F8"/>
    <w:rsid w:val="00D04A82"/>
    <w:rsid w:val="00D04B7E"/>
    <w:rsid w:val="00D0578B"/>
    <w:rsid w:val="00D061C2"/>
    <w:rsid w:val="00D06DE7"/>
    <w:rsid w:val="00D11719"/>
    <w:rsid w:val="00D11751"/>
    <w:rsid w:val="00D12E2F"/>
    <w:rsid w:val="00D13026"/>
    <w:rsid w:val="00D14A53"/>
    <w:rsid w:val="00D17FE9"/>
    <w:rsid w:val="00D236E6"/>
    <w:rsid w:val="00D240DD"/>
    <w:rsid w:val="00D2432F"/>
    <w:rsid w:val="00D24517"/>
    <w:rsid w:val="00D25315"/>
    <w:rsid w:val="00D256A3"/>
    <w:rsid w:val="00D2711F"/>
    <w:rsid w:val="00D277D9"/>
    <w:rsid w:val="00D279B4"/>
    <w:rsid w:val="00D318F8"/>
    <w:rsid w:val="00D32254"/>
    <w:rsid w:val="00D3460F"/>
    <w:rsid w:val="00D406DF"/>
    <w:rsid w:val="00D4193F"/>
    <w:rsid w:val="00D41F5D"/>
    <w:rsid w:val="00D42E61"/>
    <w:rsid w:val="00D4313A"/>
    <w:rsid w:val="00D441BD"/>
    <w:rsid w:val="00D451E9"/>
    <w:rsid w:val="00D506FE"/>
    <w:rsid w:val="00D518CC"/>
    <w:rsid w:val="00D53BDD"/>
    <w:rsid w:val="00D56771"/>
    <w:rsid w:val="00D57C70"/>
    <w:rsid w:val="00D57C9D"/>
    <w:rsid w:val="00D63172"/>
    <w:rsid w:val="00D65439"/>
    <w:rsid w:val="00D6634A"/>
    <w:rsid w:val="00D66FA5"/>
    <w:rsid w:val="00D70133"/>
    <w:rsid w:val="00D71026"/>
    <w:rsid w:val="00D711FB"/>
    <w:rsid w:val="00D7170C"/>
    <w:rsid w:val="00D730A0"/>
    <w:rsid w:val="00D74125"/>
    <w:rsid w:val="00D74F23"/>
    <w:rsid w:val="00D814F5"/>
    <w:rsid w:val="00D83019"/>
    <w:rsid w:val="00D831E0"/>
    <w:rsid w:val="00D83C08"/>
    <w:rsid w:val="00D854B2"/>
    <w:rsid w:val="00D91B7D"/>
    <w:rsid w:val="00D91D48"/>
    <w:rsid w:val="00D926A5"/>
    <w:rsid w:val="00D93256"/>
    <w:rsid w:val="00D94B1C"/>
    <w:rsid w:val="00D96E3C"/>
    <w:rsid w:val="00DA14B9"/>
    <w:rsid w:val="00DA18E3"/>
    <w:rsid w:val="00DA1CDD"/>
    <w:rsid w:val="00DA23F2"/>
    <w:rsid w:val="00DA26BA"/>
    <w:rsid w:val="00DA688F"/>
    <w:rsid w:val="00DA7FB1"/>
    <w:rsid w:val="00DB1322"/>
    <w:rsid w:val="00DB2C35"/>
    <w:rsid w:val="00DB3852"/>
    <w:rsid w:val="00DB3EA8"/>
    <w:rsid w:val="00DB4050"/>
    <w:rsid w:val="00DB5733"/>
    <w:rsid w:val="00DB7EC8"/>
    <w:rsid w:val="00DC15CA"/>
    <w:rsid w:val="00DC347B"/>
    <w:rsid w:val="00DC3EA3"/>
    <w:rsid w:val="00DC61BA"/>
    <w:rsid w:val="00DC6F85"/>
    <w:rsid w:val="00DD06DC"/>
    <w:rsid w:val="00DD1DA7"/>
    <w:rsid w:val="00DD4543"/>
    <w:rsid w:val="00DD4DE7"/>
    <w:rsid w:val="00DD6F0E"/>
    <w:rsid w:val="00DD78C2"/>
    <w:rsid w:val="00DE0005"/>
    <w:rsid w:val="00DE15B1"/>
    <w:rsid w:val="00DE20BE"/>
    <w:rsid w:val="00DE31A8"/>
    <w:rsid w:val="00DE38A8"/>
    <w:rsid w:val="00DE72CA"/>
    <w:rsid w:val="00DF2B47"/>
    <w:rsid w:val="00DF3747"/>
    <w:rsid w:val="00DF43A0"/>
    <w:rsid w:val="00DF46DA"/>
    <w:rsid w:val="00DF7736"/>
    <w:rsid w:val="00DF7AA9"/>
    <w:rsid w:val="00E0352B"/>
    <w:rsid w:val="00E0376B"/>
    <w:rsid w:val="00E0443E"/>
    <w:rsid w:val="00E0479D"/>
    <w:rsid w:val="00E06B12"/>
    <w:rsid w:val="00E0754D"/>
    <w:rsid w:val="00E13021"/>
    <w:rsid w:val="00E14A9C"/>
    <w:rsid w:val="00E1720C"/>
    <w:rsid w:val="00E22FE1"/>
    <w:rsid w:val="00E2367C"/>
    <w:rsid w:val="00E2481B"/>
    <w:rsid w:val="00E26EFF"/>
    <w:rsid w:val="00E26F5C"/>
    <w:rsid w:val="00E276CD"/>
    <w:rsid w:val="00E27E27"/>
    <w:rsid w:val="00E3158B"/>
    <w:rsid w:val="00E318F9"/>
    <w:rsid w:val="00E31A36"/>
    <w:rsid w:val="00E31D8D"/>
    <w:rsid w:val="00E321D4"/>
    <w:rsid w:val="00E337A6"/>
    <w:rsid w:val="00E4710D"/>
    <w:rsid w:val="00E52B9E"/>
    <w:rsid w:val="00E534AD"/>
    <w:rsid w:val="00E540B7"/>
    <w:rsid w:val="00E54E6E"/>
    <w:rsid w:val="00E55B90"/>
    <w:rsid w:val="00E55C4F"/>
    <w:rsid w:val="00E57186"/>
    <w:rsid w:val="00E61A40"/>
    <w:rsid w:val="00E6203D"/>
    <w:rsid w:val="00E62144"/>
    <w:rsid w:val="00E62EE6"/>
    <w:rsid w:val="00E65111"/>
    <w:rsid w:val="00E6764B"/>
    <w:rsid w:val="00E707D8"/>
    <w:rsid w:val="00E7194E"/>
    <w:rsid w:val="00E722D9"/>
    <w:rsid w:val="00E725F0"/>
    <w:rsid w:val="00E76A96"/>
    <w:rsid w:val="00E80F64"/>
    <w:rsid w:val="00E8169F"/>
    <w:rsid w:val="00E81995"/>
    <w:rsid w:val="00E82108"/>
    <w:rsid w:val="00E82F4D"/>
    <w:rsid w:val="00E83B42"/>
    <w:rsid w:val="00E83BC2"/>
    <w:rsid w:val="00E8576F"/>
    <w:rsid w:val="00E86690"/>
    <w:rsid w:val="00E87993"/>
    <w:rsid w:val="00E9493A"/>
    <w:rsid w:val="00E95303"/>
    <w:rsid w:val="00E954A1"/>
    <w:rsid w:val="00E97958"/>
    <w:rsid w:val="00EA0DC0"/>
    <w:rsid w:val="00EA14B5"/>
    <w:rsid w:val="00EA7456"/>
    <w:rsid w:val="00EA7650"/>
    <w:rsid w:val="00EA7EE0"/>
    <w:rsid w:val="00EA8D8F"/>
    <w:rsid w:val="00EB1835"/>
    <w:rsid w:val="00EB1D9A"/>
    <w:rsid w:val="00EB2A30"/>
    <w:rsid w:val="00EB2F94"/>
    <w:rsid w:val="00EB5D2F"/>
    <w:rsid w:val="00EB7D5C"/>
    <w:rsid w:val="00EC042E"/>
    <w:rsid w:val="00EC1378"/>
    <w:rsid w:val="00EC55F6"/>
    <w:rsid w:val="00EC72A4"/>
    <w:rsid w:val="00ED0250"/>
    <w:rsid w:val="00ED058B"/>
    <w:rsid w:val="00ED1E5B"/>
    <w:rsid w:val="00ED24FF"/>
    <w:rsid w:val="00ED354E"/>
    <w:rsid w:val="00ED44F7"/>
    <w:rsid w:val="00ED4E9B"/>
    <w:rsid w:val="00ED5B01"/>
    <w:rsid w:val="00ED5DD3"/>
    <w:rsid w:val="00ED6579"/>
    <w:rsid w:val="00ED6A55"/>
    <w:rsid w:val="00ED7714"/>
    <w:rsid w:val="00ED7947"/>
    <w:rsid w:val="00ED79C7"/>
    <w:rsid w:val="00EE0598"/>
    <w:rsid w:val="00EE1AAA"/>
    <w:rsid w:val="00EE1D54"/>
    <w:rsid w:val="00EE20BE"/>
    <w:rsid w:val="00EE3740"/>
    <w:rsid w:val="00EE72F3"/>
    <w:rsid w:val="00EF1B7C"/>
    <w:rsid w:val="00EF38B1"/>
    <w:rsid w:val="00EF3A09"/>
    <w:rsid w:val="00EF3EC3"/>
    <w:rsid w:val="00EF4003"/>
    <w:rsid w:val="00F00451"/>
    <w:rsid w:val="00F01ADC"/>
    <w:rsid w:val="00F0224F"/>
    <w:rsid w:val="00F02F31"/>
    <w:rsid w:val="00F02F77"/>
    <w:rsid w:val="00F067F6"/>
    <w:rsid w:val="00F07359"/>
    <w:rsid w:val="00F07F4E"/>
    <w:rsid w:val="00F119D7"/>
    <w:rsid w:val="00F12E68"/>
    <w:rsid w:val="00F135B3"/>
    <w:rsid w:val="00F138FD"/>
    <w:rsid w:val="00F150B9"/>
    <w:rsid w:val="00F15CF1"/>
    <w:rsid w:val="00F172E8"/>
    <w:rsid w:val="00F17944"/>
    <w:rsid w:val="00F17981"/>
    <w:rsid w:val="00F20C74"/>
    <w:rsid w:val="00F211B4"/>
    <w:rsid w:val="00F21F4F"/>
    <w:rsid w:val="00F225F4"/>
    <w:rsid w:val="00F2394C"/>
    <w:rsid w:val="00F23D41"/>
    <w:rsid w:val="00F23E06"/>
    <w:rsid w:val="00F24FCA"/>
    <w:rsid w:val="00F25630"/>
    <w:rsid w:val="00F25FF5"/>
    <w:rsid w:val="00F26061"/>
    <w:rsid w:val="00F27960"/>
    <w:rsid w:val="00F30023"/>
    <w:rsid w:val="00F32B92"/>
    <w:rsid w:val="00F34B52"/>
    <w:rsid w:val="00F36C67"/>
    <w:rsid w:val="00F416ED"/>
    <w:rsid w:val="00F4272B"/>
    <w:rsid w:val="00F42A36"/>
    <w:rsid w:val="00F43504"/>
    <w:rsid w:val="00F437F9"/>
    <w:rsid w:val="00F439E4"/>
    <w:rsid w:val="00F466FD"/>
    <w:rsid w:val="00F513E5"/>
    <w:rsid w:val="00F51F4D"/>
    <w:rsid w:val="00F567CB"/>
    <w:rsid w:val="00F60D1B"/>
    <w:rsid w:val="00F627D3"/>
    <w:rsid w:val="00F629FC"/>
    <w:rsid w:val="00F66B37"/>
    <w:rsid w:val="00F70C3D"/>
    <w:rsid w:val="00F71264"/>
    <w:rsid w:val="00F73819"/>
    <w:rsid w:val="00F75F39"/>
    <w:rsid w:val="00F81148"/>
    <w:rsid w:val="00F82232"/>
    <w:rsid w:val="00F82AA0"/>
    <w:rsid w:val="00F831B4"/>
    <w:rsid w:val="00F83ECE"/>
    <w:rsid w:val="00F879E2"/>
    <w:rsid w:val="00F882F4"/>
    <w:rsid w:val="00F912E5"/>
    <w:rsid w:val="00F932A0"/>
    <w:rsid w:val="00F93D30"/>
    <w:rsid w:val="00F96C5D"/>
    <w:rsid w:val="00FA0B32"/>
    <w:rsid w:val="00FA1F63"/>
    <w:rsid w:val="00FA48E9"/>
    <w:rsid w:val="00FA531F"/>
    <w:rsid w:val="00FB399C"/>
    <w:rsid w:val="00FB45EC"/>
    <w:rsid w:val="00FB6976"/>
    <w:rsid w:val="00FB71FD"/>
    <w:rsid w:val="00FC25BC"/>
    <w:rsid w:val="00FC3FDA"/>
    <w:rsid w:val="00FC4A2A"/>
    <w:rsid w:val="00FC4E99"/>
    <w:rsid w:val="00FC7E9B"/>
    <w:rsid w:val="00FD018C"/>
    <w:rsid w:val="00FD1BA4"/>
    <w:rsid w:val="00FD3313"/>
    <w:rsid w:val="00FD4673"/>
    <w:rsid w:val="00FD49F1"/>
    <w:rsid w:val="00FD54A6"/>
    <w:rsid w:val="00FD6ECA"/>
    <w:rsid w:val="00FD7105"/>
    <w:rsid w:val="00FD748E"/>
    <w:rsid w:val="00FD75BC"/>
    <w:rsid w:val="00FE09C5"/>
    <w:rsid w:val="00FE0E2D"/>
    <w:rsid w:val="00FE0FA5"/>
    <w:rsid w:val="00FE17E3"/>
    <w:rsid w:val="00FE2567"/>
    <w:rsid w:val="00FE3A99"/>
    <w:rsid w:val="00FE4905"/>
    <w:rsid w:val="00FE5F5D"/>
    <w:rsid w:val="00FE631A"/>
    <w:rsid w:val="00FE7049"/>
    <w:rsid w:val="00FF1290"/>
    <w:rsid w:val="00FF2ADA"/>
    <w:rsid w:val="00FF4F28"/>
    <w:rsid w:val="00FF653D"/>
    <w:rsid w:val="00FF714C"/>
    <w:rsid w:val="011AB5A6"/>
    <w:rsid w:val="012D509F"/>
    <w:rsid w:val="01385223"/>
    <w:rsid w:val="016A0BC4"/>
    <w:rsid w:val="01713324"/>
    <w:rsid w:val="018CE220"/>
    <w:rsid w:val="01A50A86"/>
    <w:rsid w:val="01EB2E89"/>
    <w:rsid w:val="0223345C"/>
    <w:rsid w:val="022BACA9"/>
    <w:rsid w:val="022CCACD"/>
    <w:rsid w:val="0233AA70"/>
    <w:rsid w:val="023A2E16"/>
    <w:rsid w:val="025E9B34"/>
    <w:rsid w:val="025F85A5"/>
    <w:rsid w:val="02645AB1"/>
    <w:rsid w:val="026CF26E"/>
    <w:rsid w:val="02E1A108"/>
    <w:rsid w:val="02E89913"/>
    <w:rsid w:val="02F49F3E"/>
    <w:rsid w:val="030E09BB"/>
    <w:rsid w:val="0332CDE5"/>
    <w:rsid w:val="0337E925"/>
    <w:rsid w:val="038C43BC"/>
    <w:rsid w:val="0394F18D"/>
    <w:rsid w:val="039AE0DA"/>
    <w:rsid w:val="039F9EF4"/>
    <w:rsid w:val="03A275C1"/>
    <w:rsid w:val="03AE3F7D"/>
    <w:rsid w:val="03C3F3CB"/>
    <w:rsid w:val="03CA8B58"/>
    <w:rsid w:val="03E5C7F7"/>
    <w:rsid w:val="03FD84C4"/>
    <w:rsid w:val="040D3722"/>
    <w:rsid w:val="041D54A7"/>
    <w:rsid w:val="04216117"/>
    <w:rsid w:val="0447BD8E"/>
    <w:rsid w:val="047696D7"/>
    <w:rsid w:val="04CD19EF"/>
    <w:rsid w:val="04D19D64"/>
    <w:rsid w:val="04D46DD8"/>
    <w:rsid w:val="04EEC9EE"/>
    <w:rsid w:val="051092FA"/>
    <w:rsid w:val="052E7DF6"/>
    <w:rsid w:val="0534BF5E"/>
    <w:rsid w:val="05374CD1"/>
    <w:rsid w:val="05679A24"/>
    <w:rsid w:val="056B55D5"/>
    <w:rsid w:val="0583A99D"/>
    <w:rsid w:val="05B0CC63"/>
    <w:rsid w:val="062A22E0"/>
    <w:rsid w:val="0649C582"/>
    <w:rsid w:val="064F1D26"/>
    <w:rsid w:val="065981F4"/>
    <w:rsid w:val="06749AA7"/>
    <w:rsid w:val="0674C595"/>
    <w:rsid w:val="06D49E41"/>
    <w:rsid w:val="070B4F4C"/>
    <w:rsid w:val="075C1B61"/>
    <w:rsid w:val="07AF18C0"/>
    <w:rsid w:val="07B42BE6"/>
    <w:rsid w:val="07B6D5BA"/>
    <w:rsid w:val="07B940E9"/>
    <w:rsid w:val="07CCCDF7"/>
    <w:rsid w:val="07F0EF58"/>
    <w:rsid w:val="08134953"/>
    <w:rsid w:val="0838A420"/>
    <w:rsid w:val="0860D3B2"/>
    <w:rsid w:val="0870B9D0"/>
    <w:rsid w:val="0889344E"/>
    <w:rsid w:val="08984D8E"/>
    <w:rsid w:val="08AE45CB"/>
    <w:rsid w:val="08B9391A"/>
    <w:rsid w:val="08CA2AE5"/>
    <w:rsid w:val="08E1C47A"/>
    <w:rsid w:val="08E9E8D5"/>
    <w:rsid w:val="091AFFCC"/>
    <w:rsid w:val="092E147E"/>
    <w:rsid w:val="096151C2"/>
    <w:rsid w:val="096A50D6"/>
    <w:rsid w:val="098F2F33"/>
    <w:rsid w:val="09951373"/>
    <w:rsid w:val="09991308"/>
    <w:rsid w:val="09A7BBAC"/>
    <w:rsid w:val="09AE65A3"/>
    <w:rsid w:val="09AF5BDB"/>
    <w:rsid w:val="09C6373B"/>
    <w:rsid w:val="09C80519"/>
    <w:rsid w:val="09E368C9"/>
    <w:rsid w:val="09F12413"/>
    <w:rsid w:val="0A01F1D7"/>
    <w:rsid w:val="0A0E665A"/>
    <w:rsid w:val="0A1CBCD7"/>
    <w:rsid w:val="0A4A844C"/>
    <w:rsid w:val="0A4E2DAC"/>
    <w:rsid w:val="0A679AEB"/>
    <w:rsid w:val="0A6D726D"/>
    <w:rsid w:val="0A957848"/>
    <w:rsid w:val="0A976D1C"/>
    <w:rsid w:val="0ACF1CEF"/>
    <w:rsid w:val="0AE832C5"/>
    <w:rsid w:val="0AEE0233"/>
    <w:rsid w:val="0AFC8CF3"/>
    <w:rsid w:val="0B24A1A9"/>
    <w:rsid w:val="0B42F63A"/>
    <w:rsid w:val="0B5DF17C"/>
    <w:rsid w:val="0B77ED8E"/>
    <w:rsid w:val="0B81E20E"/>
    <w:rsid w:val="0BAF1BBA"/>
    <w:rsid w:val="0BB17BCA"/>
    <w:rsid w:val="0BB678F5"/>
    <w:rsid w:val="0BB9CCB3"/>
    <w:rsid w:val="0BE68758"/>
    <w:rsid w:val="0BF85E85"/>
    <w:rsid w:val="0C0C3D7C"/>
    <w:rsid w:val="0C2B5D17"/>
    <w:rsid w:val="0C37599F"/>
    <w:rsid w:val="0C474B29"/>
    <w:rsid w:val="0C6118DE"/>
    <w:rsid w:val="0C68CF17"/>
    <w:rsid w:val="0C69C218"/>
    <w:rsid w:val="0C7CE26B"/>
    <w:rsid w:val="0C889BC9"/>
    <w:rsid w:val="0C8C55B3"/>
    <w:rsid w:val="0C8DBFE9"/>
    <w:rsid w:val="0C9811BF"/>
    <w:rsid w:val="0C9AD15C"/>
    <w:rsid w:val="0CB829B9"/>
    <w:rsid w:val="0CD047C6"/>
    <w:rsid w:val="0CD1EAD5"/>
    <w:rsid w:val="0CF445D1"/>
    <w:rsid w:val="0D043905"/>
    <w:rsid w:val="0D04A6FE"/>
    <w:rsid w:val="0D0B7430"/>
    <w:rsid w:val="0D90BC10"/>
    <w:rsid w:val="0DA11D15"/>
    <w:rsid w:val="0DE90B7B"/>
    <w:rsid w:val="0DF222F2"/>
    <w:rsid w:val="0E0B9BB0"/>
    <w:rsid w:val="0E1D59D0"/>
    <w:rsid w:val="0E8A2021"/>
    <w:rsid w:val="0EEA9283"/>
    <w:rsid w:val="0EF7D1C9"/>
    <w:rsid w:val="0F20A600"/>
    <w:rsid w:val="0F363F0F"/>
    <w:rsid w:val="0F40EEBB"/>
    <w:rsid w:val="0F7A46DC"/>
    <w:rsid w:val="0FD746BE"/>
    <w:rsid w:val="100F2E5D"/>
    <w:rsid w:val="102B481A"/>
    <w:rsid w:val="10B00FDF"/>
    <w:rsid w:val="10BCB5B3"/>
    <w:rsid w:val="10D8BDD7"/>
    <w:rsid w:val="10DC8BB6"/>
    <w:rsid w:val="10FC81FF"/>
    <w:rsid w:val="1102DD99"/>
    <w:rsid w:val="113664D9"/>
    <w:rsid w:val="11402CB1"/>
    <w:rsid w:val="1142DE64"/>
    <w:rsid w:val="1146A391"/>
    <w:rsid w:val="11615572"/>
    <w:rsid w:val="117B28F7"/>
    <w:rsid w:val="1191D446"/>
    <w:rsid w:val="11948A1A"/>
    <w:rsid w:val="119B4CF7"/>
    <w:rsid w:val="119B5F5E"/>
    <w:rsid w:val="11B8F320"/>
    <w:rsid w:val="11DF0CE3"/>
    <w:rsid w:val="11E0B0F9"/>
    <w:rsid w:val="11E2A254"/>
    <w:rsid w:val="11E579A7"/>
    <w:rsid w:val="11FC214F"/>
    <w:rsid w:val="11FC8F25"/>
    <w:rsid w:val="12117340"/>
    <w:rsid w:val="121F245E"/>
    <w:rsid w:val="12648251"/>
    <w:rsid w:val="12B7AD69"/>
    <w:rsid w:val="12BF228B"/>
    <w:rsid w:val="12FC9C34"/>
    <w:rsid w:val="130C9AB4"/>
    <w:rsid w:val="13707C8A"/>
    <w:rsid w:val="1380CD1F"/>
    <w:rsid w:val="13C5369F"/>
    <w:rsid w:val="13EF829F"/>
    <w:rsid w:val="1406B992"/>
    <w:rsid w:val="1413A5F0"/>
    <w:rsid w:val="141C3409"/>
    <w:rsid w:val="14261255"/>
    <w:rsid w:val="1432DFE1"/>
    <w:rsid w:val="143F2EA4"/>
    <w:rsid w:val="146D6E23"/>
    <w:rsid w:val="14778A45"/>
    <w:rsid w:val="14D15E15"/>
    <w:rsid w:val="15152115"/>
    <w:rsid w:val="1543253E"/>
    <w:rsid w:val="159673DB"/>
    <w:rsid w:val="15DC80E2"/>
    <w:rsid w:val="15F2E409"/>
    <w:rsid w:val="16140B0F"/>
    <w:rsid w:val="1626F4E3"/>
    <w:rsid w:val="16335BA0"/>
    <w:rsid w:val="164DE331"/>
    <w:rsid w:val="166A3FB2"/>
    <w:rsid w:val="16C34466"/>
    <w:rsid w:val="16D27B28"/>
    <w:rsid w:val="1701C6D4"/>
    <w:rsid w:val="173C5F37"/>
    <w:rsid w:val="174D7728"/>
    <w:rsid w:val="176275D6"/>
    <w:rsid w:val="1766CAA5"/>
    <w:rsid w:val="176B01F1"/>
    <w:rsid w:val="177451BD"/>
    <w:rsid w:val="17AB882F"/>
    <w:rsid w:val="17C03343"/>
    <w:rsid w:val="17E3A0B6"/>
    <w:rsid w:val="17F0F640"/>
    <w:rsid w:val="18110F65"/>
    <w:rsid w:val="181A6C7F"/>
    <w:rsid w:val="182A6B7B"/>
    <w:rsid w:val="18CE51B7"/>
    <w:rsid w:val="18F46073"/>
    <w:rsid w:val="19068BC6"/>
    <w:rsid w:val="19132F7B"/>
    <w:rsid w:val="19137F25"/>
    <w:rsid w:val="19366A8B"/>
    <w:rsid w:val="1961A850"/>
    <w:rsid w:val="197A29EB"/>
    <w:rsid w:val="19A9FFD7"/>
    <w:rsid w:val="19B78ED8"/>
    <w:rsid w:val="19B8E90E"/>
    <w:rsid w:val="19C6A5D7"/>
    <w:rsid w:val="1A23FEDA"/>
    <w:rsid w:val="1A7FD89D"/>
    <w:rsid w:val="1A997F20"/>
    <w:rsid w:val="1AB4C906"/>
    <w:rsid w:val="1AC0BE0D"/>
    <w:rsid w:val="1AD6A08C"/>
    <w:rsid w:val="1AF1E620"/>
    <w:rsid w:val="1AF6D68E"/>
    <w:rsid w:val="1AFB0208"/>
    <w:rsid w:val="1B04AD01"/>
    <w:rsid w:val="1B104C91"/>
    <w:rsid w:val="1B1540E5"/>
    <w:rsid w:val="1B1F249C"/>
    <w:rsid w:val="1B4EE68E"/>
    <w:rsid w:val="1B504FB2"/>
    <w:rsid w:val="1B687DE4"/>
    <w:rsid w:val="1B6AD585"/>
    <w:rsid w:val="1BFE6C3B"/>
    <w:rsid w:val="1C1DA0CC"/>
    <w:rsid w:val="1C3D8EE1"/>
    <w:rsid w:val="1C54C9FB"/>
    <w:rsid w:val="1C775A8D"/>
    <w:rsid w:val="1C881C7E"/>
    <w:rsid w:val="1C994912"/>
    <w:rsid w:val="1CA80E3B"/>
    <w:rsid w:val="1CB17630"/>
    <w:rsid w:val="1CDF2794"/>
    <w:rsid w:val="1CE9DD01"/>
    <w:rsid w:val="1CF29231"/>
    <w:rsid w:val="1D0F3371"/>
    <w:rsid w:val="1D12F217"/>
    <w:rsid w:val="1D19CFDB"/>
    <w:rsid w:val="1D1CE68F"/>
    <w:rsid w:val="1D45D09F"/>
    <w:rsid w:val="1D51C902"/>
    <w:rsid w:val="1D56B5FF"/>
    <w:rsid w:val="1D7782FB"/>
    <w:rsid w:val="1D850EA8"/>
    <w:rsid w:val="1DA4DDA1"/>
    <w:rsid w:val="1DD602F4"/>
    <w:rsid w:val="1DDCB58C"/>
    <w:rsid w:val="1DE1F8B0"/>
    <w:rsid w:val="1DEADCBA"/>
    <w:rsid w:val="1DF8AB47"/>
    <w:rsid w:val="1E3D7887"/>
    <w:rsid w:val="1E40BF95"/>
    <w:rsid w:val="1E5B7E33"/>
    <w:rsid w:val="1E615C16"/>
    <w:rsid w:val="1E6FEDBB"/>
    <w:rsid w:val="1E8ED794"/>
    <w:rsid w:val="1EA63F85"/>
    <w:rsid w:val="1EC83DE7"/>
    <w:rsid w:val="1F53E11B"/>
    <w:rsid w:val="1F5A9097"/>
    <w:rsid w:val="1F6C034E"/>
    <w:rsid w:val="1FA1A5EE"/>
    <w:rsid w:val="1FA6C53D"/>
    <w:rsid w:val="1FE51DEF"/>
    <w:rsid w:val="1FECC2DA"/>
    <w:rsid w:val="20146695"/>
    <w:rsid w:val="201938FE"/>
    <w:rsid w:val="20279CE7"/>
    <w:rsid w:val="2027E02C"/>
    <w:rsid w:val="2029C6AA"/>
    <w:rsid w:val="20399E85"/>
    <w:rsid w:val="203BA0F0"/>
    <w:rsid w:val="204566A1"/>
    <w:rsid w:val="2086AEDD"/>
    <w:rsid w:val="20A95839"/>
    <w:rsid w:val="20B13A85"/>
    <w:rsid w:val="20E80977"/>
    <w:rsid w:val="20F123FD"/>
    <w:rsid w:val="20F38A91"/>
    <w:rsid w:val="20FA17E5"/>
    <w:rsid w:val="2104BF00"/>
    <w:rsid w:val="211BFEAD"/>
    <w:rsid w:val="211C3B16"/>
    <w:rsid w:val="211F6CE4"/>
    <w:rsid w:val="2140F5A3"/>
    <w:rsid w:val="214FDABF"/>
    <w:rsid w:val="218E6620"/>
    <w:rsid w:val="2199E9F0"/>
    <w:rsid w:val="21B6F6E5"/>
    <w:rsid w:val="21D99B27"/>
    <w:rsid w:val="21F7A261"/>
    <w:rsid w:val="21FF5425"/>
    <w:rsid w:val="2208E5BB"/>
    <w:rsid w:val="222A2B39"/>
    <w:rsid w:val="22308A81"/>
    <w:rsid w:val="2235F84F"/>
    <w:rsid w:val="2243CAD5"/>
    <w:rsid w:val="2246C4E0"/>
    <w:rsid w:val="228DFA89"/>
    <w:rsid w:val="22963B36"/>
    <w:rsid w:val="2298441B"/>
    <w:rsid w:val="229BC118"/>
    <w:rsid w:val="22E70CBD"/>
    <w:rsid w:val="2344AFF4"/>
    <w:rsid w:val="2353D0DA"/>
    <w:rsid w:val="235F36A9"/>
    <w:rsid w:val="235F5DCA"/>
    <w:rsid w:val="23CCA3C4"/>
    <w:rsid w:val="23D22999"/>
    <w:rsid w:val="23E1602F"/>
    <w:rsid w:val="23E64296"/>
    <w:rsid w:val="241B27D3"/>
    <w:rsid w:val="241FDCC9"/>
    <w:rsid w:val="24213AFC"/>
    <w:rsid w:val="242C174B"/>
    <w:rsid w:val="24523411"/>
    <w:rsid w:val="247A449C"/>
    <w:rsid w:val="248F15E0"/>
    <w:rsid w:val="24A56E21"/>
    <w:rsid w:val="24AD33F4"/>
    <w:rsid w:val="24CA3016"/>
    <w:rsid w:val="24D7CB75"/>
    <w:rsid w:val="25093E07"/>
    <w:rsid w:val="253584C1"/>
    <w:rsid w:val="253EF26F"/>
    <w:rsid w:val="25672552"/>
    <w:rsid w:val="258A29E2"/>
    <w:rsid w:val="25BD1579"/>
    <w:rsid w:val="26434613"/>
    <w:rsid w:val="26822B88"/>
    <w:rsid w:val="2685CDEF"/>
    <w:rsid w:val="26C020B7"/>
    <w:rsid w:val="276A7E14"/>
    <w:rsid w:val="276C56F7"/>
    <w:rsid w:val="2780D886"/>
    <w:rsid w:val="2788CB06"/>
    <w:rsid w:val="27CCDEFD"/>
    <w:rsid w:val="27D9E705"/>
    <w:rsid w:val="27DBA2DD"/>
    <w:rsid w:val="27F03CCA"/>
    <w:rsid w:val="2867134A"/>
    <w:rsid w:val="286EC0C7"/>
    <w:rsid w:val="288AE6ED"/>
    <w:rsid w:val="28A8A247"/>
    <w:rsid w:val="28CAF78E"/>
    <w:rsid w:val="28CE483C"/>
    <w:rsid w:val="28D0377A"/>
    <w:rsid w:val="292AB2AB"/>
    <w:rsid w:val="292EF0F8"/>
    <w:rsid w:val="29437BDD"/>
    <w:rsid w:val="2946C458"/>
    <w:rsid w:val="2947102C"/>
    <w:rsid w:val="29682C35"/>
    <w:rsid w:val="2986281E"/>
    <w:rsid w:val="2989216E"/>
    <w:rsid w:val="29ACB79C"/>
    <w:rsid w:val="29CF25BD"/>
    <w:rsid w:val="29D134A1"/>
    <w:rsid w:val="29DDDF22"/>
    <w:rsid w:val="29E309FF"/>
    <w:rsid w:val="2A1C740B"/>
    <w:rsid w:val="2A3F3D4E"/>
    <w:rsid w:val="2A4402E3"/>
    <w:rsid w:val="2A7DE485"/>
    <w:rsid w:val="2ACB74BF"/>
    <w:rsid w:val="2ACD6FE1"/>
    <w:rsid w:val="2AE0B5B4"/>
    <w:rsid w:val="2AF590F6"/>
    <w:rsid w:val="2B2217CF"/>
    <w:rsid w:val="2B335E95"/>
    <w:rsid w:val="2B4ED2E8"/>
    <w:rsid w:val="2B666DDE"/>
    <w:rsid w:val="2B7B791E"/>
    <w:rsid w:val="2B909463"/>
    <w:rsid w:val="2BD866E0"/>
    <w:rsid w:val="2BE322C0"/>
    <w:rsid w:val="2C03B5FB"/>
    <w:rsid w:val="2C071430"/>
    <w:rsid w:val="2C091878"/>
    <w:rsid w:val="2C0D1AEC"/>
    <w:rsid w:val="2C0FE46A"/>
    <w:rsid w:val="2C15142C"/>
    <w:rsid w:val="2C187D5F"/>
    <w:rsid w:val="2C1ECB63"/>
    <w:rsid w:val="2C3EE8B5"/>
    <w:rsid w:val="2C488220"/>
    <w:rsid w:val="2C69DACB"/>
    <w:rsid w:val="2C87D7DE"/>
    <w:rsid w:val="2C965A4E"/>
    <w:rsid w:val="2C9BC980"/>
    <w:rsid w:val="2C9D9A95"/>
    <w:rsid w:val="2CA2A9C6"/>
    <w:rsid w:val="2CADC07C"/>
    <w:rsid w:val="2CAED6F0"/>
    <w:rsid w:val="2CBD3284"/>
    <w:rsid w:val="2CCD66B2"/>
    <w:rsid w:val="2CEDF371"/>
    <w:rsid w:val="2CF7AEFA"/>
    <w:rsid w:val="2D140DA9"/>
    <w:rsid w:val="2D3504F6"/>
    <w:rsid w:val="2D3C38EC"/>
    <w:rsid w:val="2D4C16DA"/>
    <w:rsid w:val="2D5C2D72"/>
    <w:rsid w:val="2D646F3C"/>
    <w:rsid w:val="2DC049A1"/>
    <w:rsid w:val="2DCB5DEF"/>
    <w:rsid w:val="2DCC0A74"/>
    <w:rsid w:val="2DDD2C12"/>
    <w:rsid w:val="2DE55BD8"/>
    <w:rsid w:val="2DF918B2"/>
    <w:rsid w:val="2E07CC10"/>
    <w:rsid w:val="2E09C1F0"/>
    <w:rsid w:val="2E199E38"/>
    <w:rsid w:val="2E213A30"/>
    <w:rsid w:val="2E4489A2"/>
    <w:rsid w:val="2E537BA7"/>
    <w:rsid w:val="2E5550EA"/>
    <w:rsid w:val="2E88B0BF"/>
    <w:rsid w:val="2E9672E3"/>
    <w:rsid w:val="2E9C5F1B"/>
    <w:rsid w:val="2EB188D8"/>
    <w:rsid w:val="2ECACB4E"/>
    <w:rsid w:val="2EDF0BF7"/>
    <w:rsid w:val="2EE55BA2"/>
    <w:rsid w:val="2EF37E75"/>
    <w:rsid w:val="2F12350B"/>
    <w:rsid w:val="2F432F01"/>
    <w:rsid w:val="2F689D80"/>
    <w:rsid w:val="2F988471"/>
    <w:rsid w:val="2FED5067"/>
    <w:rsid w:val="2FF5D483"/>
    <w:rsid w:val="301ADBC2"/>
    <w:rsid w:val="303D4A5F"/>
    <w:rsid w:val="304CE04F"/>
    <w:rsid w:val="30CDEA58"/>
    <w:rsid w:val="30E64605"/>
    <w:rsid w:val="3104BFF2"/>
    <w:rsid w:val="3104CF1C"/>
    <w:rsid w:val="312404E9"/>
    <w:rsid w:val="312B016E"/>
    <w:rsid w:val="312EFD3A"/>
    <w:rsid w:val="31454FB7"/>
    <w:rsid w:val="31507C8E"/>
    <w:rsid w:val="3192DB61"/>
    <w:rsid w:val="31BE9B92"/>
    <w:rsid w:val="31C99793"/>
    <w:rsid w:val="31DB3602"/>
    <w:rsid w:val="31DCEBE0"/>
    <w:rsid w:val="31F97B43"/>
    <w:rsid w:val="32082A25"/>
    <w:rsid w:val="32275044"/>
    <w:rsid w:val="324D6D08"/>
    <w:rsid w:val="325317F0"/>
    <w:rsid w:val="32555939"/>
    <w:rsid w:val="326339EA"/>
    <w:rsid w:val="326FD487"/>
    <w:rsid w:val="329F6DDD"/>
    <w:rsid w:val="32C6A7AD"/>
    <w:rsid w:val="331A8AD8"/>
    <w:rsid w:val="332EABC2"/>
    <w:rsid w:val="332F7D7D"/>
    <w:rsid w:val="333E6549"/>
    <w:rsid w:val="3353B601"/>
    <w:rsid w:val="335C3916"/>
    <w:rsid w:val="339A0A25"/>
    <w:rsid w:val="33A31B9B"/>
    <w:rsid w:val="33A3ADC6"/>
    <w:rsid w:val="33EFC7F2"/>
    <w:rsid w:val="33F49AA4"/>
    <w:rsid w:val="33F948F6"/>
    <w:rsid w:val="3400066A"/>
    <w:rsid w:val="341E1448"/>
    <w:rsid w:val="3422239B"/>
    <w:rsid w:val="344F094C"/>
    <w:rsid w:val="34797AB3"/>
    <w:rsid w:val="349F47D4"/>
    <w:rsid w:val="34A8FE79"/>
    <w:rsid w:val="34D87B33"/>
    <w:rsid w:val="34E9C1E3"/>
    <w:rsid w:val="35688A50"/>
    <w:rsid w:val="356DA78E"/>
    <w:rsid w:val="35754802"/>
    <w:rsid w:val="359C4DA7"/>
    <w:rsid w:val="359FE2F8"/>
    <w:rsid w:val="35B1EF25"/>
    <w:rsid w:val="35E20392"/>
    <w:rsid w:val="35E8240E"/>
    <w:rsid w:val="35E88480"/>
    <w:rsid w:val="360EEE9B"/>
    <w:rsid w:val="364C6548"/>
    <w:rsid w:val="3657682E"/>
    <w:rsid w:val="3671054F"/>
    <w:rsid w:val="3673ED90"/>
    <w:rsid w:val="367B6210"/>
    <w:rsid w:val="3680D74D"/>
    <w:rsid w:val="36930322"/>
    <w:rsid w:val="36B7F2AA"/>
    <w:rsid w:val="36E598F3"/>
    <w:rsid w:val="36FACDF7"/>
    <w:rsid w:val="3717E40E"/>
    <w:rsid w:val="3723B40E"/>
    <w:rsid w:val="372C7C23"/>
    <w:rsid w:val="372ED504"/>
    <w:rsid w:val="374939F7"/>
    <w:rsid w:val="3765BBF7"/>
    <w:rsid w:val="376828D8"/>
    <w:rsid w:val="377BB205"/>
    <w:rsid w:val="37A750ED"/>
    <w:rsid w:val="37BBE0B6"/>
    <w:rsid w:val="37D57F36"/>
    <w:rsid w:val="37D748C4"/>
    <w:rsid w:val="37D95E9B"/>
    <w:rsid w:val="37F3B88C"/>
    <w:rsid w:val="37FDFE7E"/>
    <w:rsid w:val="3802E606"/>
    <w:rsid w:val="38360299"/>
    <w:rsid w:val="383D3362"/>
    <w:rsid w:val="3845CD3F"/>
    <w:rsid w:val="384A1177"/>
    <w:rsid w:val="38764D98"/>
    <w:rsid w:val="38A710FD"/>
    <w:rsid w:val="38BB8F09"/>
    <w:rsid w:val="38C88B6B"/>
    <w:rsid w:val="38E4D03A"/>
    <w:rsid w:val="38FD0F09"/>
    <w:rsid w:val="3927F73E"/>
    <w:rsid w:val="393A7207"/>
    <w:rsid w:val="3942A478"/>
    <w:rsid w:val="395D6214"/>
    <w:rsid w:val="396EBBC3"/>
    <w:rsid w:val="3972FE2D"/>
    <w:rsid w:val="398726F7"/>
    <w:rsid w:val="39B78955"/>
    <w:rsid w:val="39C20245"/>
    <w:rsid w:val="39C50437"/>
    <w:rsid w:val="39C7E2E1"/>
    <w:rsid w:val="39E72559"/>
    <w:rsid w:val="39F65E12"/>
    <w:rsid w:val="3A29E716"/>
    <w:rsid w:val="3A324403"/>
    <w:rsid w:val="3A49032F"/>
    <w:rsid w:val="3A4ECC10"/>
    <w:rsid w:val="3AFDEAA0"/>
    <w:rsid w:val="3B11EC04"/>
    <w:rsid w:val="3B12501F"/>
    <w:rsid w:val="3B1BA886"/>
    <w:rsid w:val="3B25842F"/>
    <w:rsid w:val="3B7ED622"/>
    <w:rsid w:val="3B9DABD2"/>
    <w:rsid w:val="3BB7F610"/>
    <w:rsid w:val="3BDB4B0D"/>
    <w:rsid w:val="3BE51C72"/>
    <w:rsid w:val="3BF4449D"/>
    <w:rsid w:val="3C093E0A"/>
    <w:rsid w:val="3C2D3580"/>
    <w:rsid w:val="3C320BAB"/>
    <w:rsid w:val="3C46767A"/>
    <w:rsid w:val="3C550CA0"/>
    <w:rsid w:val="3C56D739"/>
    <w:rsid w:val="3C5E6FE7"/>
    <w:rsid w:val="3C7AEEC0"/>
    <w:rsid w:val="3CA67905"/>
    <w:rsid w:val="3CD3CBDF"/>
    <w:rsid w:val="3CE4B1C7"/>
    <w:rsid w:val="3CE4C0E3"/>
    <w:rsid w:val="3CE8349A"/>
    <w:rsid w:val="3CF9057F"/>
    <w:rsid w:val="3CFD9D22"/>
    <w:rsid w:val="3D1AA683"/>
    <w:rsid w:val="3D506D11"/>
    <w:rsid w:val="3D8EA4CB"/>
    <w:rsid w:val="3D9014FE"/>
    <w:rsid w:val="3DC1935D"/>
    <w:rsid w:val="3DC1B78F"/>
    <w:rsid w:val="3DD34DAF"/>
    <w:rsid w:val="3DD6F930"/>
    <w:rsid w:val="3E1B8F66"/>
    <w:rsid w:val="3E48D5D7"/>
    <w:rsid w:val="3E544A39"/>
    <w:rsid w:val="3E6DC8AC"/>
    <w:rsid w:val="3E7442A6"/>
    <w:rsid w:val="3E7C69A2"/>
    <w:rsid w:val="3EC655B4"/>
    <w:rsid w:val="3ED1F890"/>
    <w:rsid w:val="3F0ED0BC"/>
    <w:rsid w:val="3F32D4EB"/>
    <w:rsid w:val="3F3624E8"/>
    <w:rsid w:val="3F88254D"/>
    <w:rsid w:val="3F8C0258"/>
    <w:rsid w:val="3F99DB30"/>
    <w:rsid w:val="3FAD9316"/>
    <w:rsid w:val="3FB0999F"/>
    <w:rsid w:val="3FC3AC37"/>
    <w:rsid w:val="3FEBAC9C"/>
    <w:rsid w:val="4017DFCB"/>
    <w:rsid w:val="403A6295"/>
    <w:rsid w:val="403DF894"/>
    <w:rsid w:val="4056E1CD"/>
    <w:rsid w:val="4087E3D8"/>
    <w:rsid w:val="4093E1AD"/>
    <w:rsid w:val="409682E5"/>
    <w:rsid w:val="40B95F82"/>
    <w:rsid w:val="40C08037"/>
    <w:rsid w:val="40CEB40F"/>
    <w:rsid w:val="40D013E5"/>
    <w:rsid w:val="40E1A391"/>
    <w:rsid w:val="4103E1C1"/>
    <w:rsid w:val="4131F359"/>
    <w:rsid w:val="414801AD"/>
    <w:rsid w:val="41511369"/>
    <w:rsid w:val="416BE129"/>
    <w:rsid w:val="41DAAE1C"/>
    <w:rsid w:val="41E1970B"/>
    <w:rsid w:val="41E44B34"/>
    <w:rsid w:val="420D1318"/>
    <w:rsid w:val="421ADA60"/>
    <w:rsid w:val="4229AFD0"/>
    <w:rsid w:val="422AC514"/>
    <w:rsid w:val="4233C132"/>
    <w:rsid w:val="426B9B36"/>
    <w:rsid w:val="427187AB"/>
    <w:rsid w:val="4275FD78"/>
    <w:rsid w:val="42C00770"/>
    <w:rsid w:val="42F4FDDE"/>
    <w:rsid w:val="431E36E6"/>
    <w:rsid w:val="43209CF4"/>
    <w:rsid w:val="43430279"/>
    <w:rsid w:val="43459A85"/>
    <w:rsid w:val="434B244A"/>
    <w:rsid w:val="43787D43"/>
    <w:rsid w:val="43E6E9FC"/>
    <w:rsid w:val="43EFA0D0"/>
    <w:rsid w:val="44078445"/>
    <w:rsid w:val="440E03B8"/>
    <w:rsid w:val="441665D9"/>
    <w:rsid w:val="4453700F"/>
    <w:rsid w:val="4479B6FB"/>
    <w:rsid w:val="4495F843"/>
    <w:rsid w:val="44C3F8E0"/>
    <w:rsid w:val="44CACCA7"/>
    <w:rsid w:val="44FD6028"/>
    <w:rsid w:val="4509291A"/>
    <w:rsid w:val="45201FD0"/>
    <w:rsid w:val="4533AD26"/>
    <w:rsid w:val="4569BA90"/>
    <w:rsid w:val="457B953E"/>
    <w:rsid w:val="458BA2B6"/>
    <w:rsid w:val="45A9C392"/>
    <w:rsid w:val="45C064FC"/>
    <w:rsid w:val="45C84006"/>
    <w:rsid w:val="45D9C7E1"/>
    <w:rsid w:val="46088783"/>
    <w:rsid w:val="46230D16"/>
    <w:rsid w:val="4631AC3F"/>
    <w:rsid w:val="46329015"/>
    <w:rsid w:val="46551DFB"/>
    <w:rsid w:val="466F00D3"/>
    <w:rsid w:val="46B61234"/>
    <w:rsid w:val="46F612FF"/>
    <w:rsid w:val="470E7DDC"/>
    <w:rsid w:val="470EA873"/>
    <w:rsid w:val="476DE449"/>
    <w:rsid w:val="47986BBA"/>
    <w:rsid w:val="47C8A1D9"/>
    <w:rsid w:val="47D89BD1"/>
    <w:rsid w:val="481035E7"/>
    <w:rsid w:val="4881EAD6"/>
    <w:rsid w:val="489DCA31"/>
    <w:rsid w:val="48A482C5"/>
    <w:rsid w:val="48A8968C"/>
    <w:rsid w:val="48CEEE66"/>
    <w:rsid w:val="48EA4982"/>
    <w:rsid w:val="48F42E1F"/>
    <w:rsid w:val="48FB8CBF"/>
    <w:rsid w:val="49118BA2"/>
    <w:rsid w:val="492AF31A"/>
    <w:rsid w:val="4943E46A"/>
    <w:rsid w:val="4950DD15"/>
    <w:rsid w:val="49676A04"/>
    <w:rsid w:val="4983BC14"/>
    <w:rsid w:val="49910BDA"/>
    <w:rsid w:val="499732B9"/>
    <w:rsid w:val="49A458A4"/>
    <w:rsid w:val="49A6C804"/>
    <w:rsid w:val="49C85B55"/>
    <w:rsid w:val="49D3A400"/>
    <w:rsid w:val="49E363EA"/>
    <w:rsid w:val="49FE8B5F"/>
    <w:rsid w:val="4A54E7FA"/>
    <w:rsid w:val="4A57886C"/>
    <w:rsid w:val="4A676232"/>
    <w:rsid w:val="4A6D5955"/>
    <w:rsid w:val="4A8981F6"/>
    <w:rsid w:val="4A8B22F5"/>
    <w:rsid w:val="4AB0E515"/>
    <w:rsid w:val="4AD6FCE8"/>
    <w:rsid w:val="4AEC2D47"/>
    <w:rsid w:val="4AF780F0"/>
    <w:rsid w:val="4B363F0E"/>
    <w:rsid w:val="4B3E1850"/>
    <w:rsid w:val="4B471C0B"/>
    <w:rsid w:val="4B548808"/>
    <w:rsid w:val="4B611CD8"/>
    <w:rsid w:val="4B62726A"/>
    <w:rsid w:val="4B7CE042"/>
    <w:rsid w:val="4B9C6FC2"/>
    <w:rsid w:val="4BB2AC81"/>
    <w:rsid w:val="4BB64874"/>
    <w:rsid w:val="4BC2BE01"/>
    <w:rsid w:val="4BC2D777"/>
    <w:rsid w:val="4BE8942A"/>
    <w:rsid w:val="4BFB6BD0"/>
    <w:rsid w:val="4BFC7231"/>
    <w:rsid w:val="4BFE9C49"/>
    <w:rsid w:val="4C17A2E8"/>
    <w:rsid w:val="4C29A07B"/>
    <w:rsid w:val="4C2FE23B"/>
    <w:rsid w:val="4C33AF8F"/>
    <w:rsid w:val="4C348B21"/>
    <w:rsid w:val="4C441816"/>
    <w:rsid w:val="4C6DCC1D"/>
    <w:rsid w:val="4C8A0D07"/>
    <w:rsid w:val="4CBDFE1C"/>
    <w:rsid w:val="4CD1AD56"/>
    <w:rsid w:val="4CEDE12D"/>
    <w:rsid w:val="4CF5CABB"/>
    <w:rsid w:val="4D0DC428"/>
    <w:rsid w:val="4D2F0552"/>
    <w:rsid w:val="4D3DFA04"/>
    <w:rsid w:val="4D43F79E"/>
    <w:rsid w:val="4DA6A6FE"/>
    <w:rsid w:val="4DC4E2B0"/>
    <w:rsid w:val="4DC570DC"/>
    <w:rsid w:val="4DC64C68"/>
    <w:rsid w:val="4E009417"/>
    <w:rsid w:val="4E0E30C4"/>
    <w:rsid w:val="4E14D86B"/>
    <w:rsid w:val="4E153704"/>
    <w:rsid w:val="4E1DE09F"/>
    <w:rsid w:val="4E29B774"/>
    <w:rsid w:val="4E37C36D"/>
    <w:rsid w:val="4E4D6DD7"/>
    <w:rsid w:val="4E732A9D"/>
    <w:rsid w:val="4E7EF0FC"/>
    <w:rsid w:val="4E8D0A79"/>
    <w:rsid w:val="4E98B57D"/>
    <w:rsid w:val="4F1B6B13"/>
    <w:rsid w:val="4F26219B"/>
    <w:rsid w:val="4F556B35"/>
    <w:rsid w:val="4F665205"/>
    <w:rsid w:val="4F8E14E3"/>
    <w:rsid w:val="4F8FE0E4"/>
    <w:rsid w:val="4FB0F08A"/>
    <w:rsid w:val="4FD36D86"/>
    <w:rsid w:val="4FF0D162"/>
    <w:rsid w:val="501BF79F"/>
    <w:rsid w:val="5049F2EC"/>
    <w:rsid w:val="505579FB"/>
    <w:rsid w:val="505705BA"/>
    <w:rsid w:val="50584DFF"/>
    <w:rsid w:val="50738965"/>
    <w:rsid w:val="5078FCD0"/>
    <w:rsid w:val="508E56ED"/>
    <w:rsid w:val="5095E915"/>
    <w:rsid w:val="50974B64"/>
    <w:rsid w:val="50E27646"/>
    <w:rsid w:val="511448AC"/>
    <w:rsid w:val="51333929"/>
    <w:rsid w:val="513E4AE0"/>
    <w:rsid w:val="514181A6"/>
    <w:rsid w:val="5144BAAD"/>
    <w:rsid w:val="52183F00"/>
    <w:rsid w:val="52197808"/>
    <w:rsid w:val="522AFEA6"/>
    <w:rsid w:val="522D9FCB"/>
    <w:rsid w:val="52477D90"/>
    <w:rsid w:val="52682DD1"/>
    <w:rsid w:val="528C747F"/>
    <w:rsid w:val="52DA74BC"/>
    <w:rsid w:val="534E4051"/>
    <w:rsid w:val="5368ED24"/>
    <w:rsid w:val="537F9099"/>
    <w:rsid w:val="53A9D6F5"/>
    <w:rsid w:val="53B1F822"/>
    <w:rsid w:val="53DF9CB6"/>
    <w:rsid w:val="53F90AD1"/>
    <w:rsid w:val="5408F948"/>
    <w:rsid w:val="540C45DB"/>
    <w:rsid w:val="541D3EC0"/>
    <w:rsid w:val="5436108E"/>
    <w:rsid w:val="544204B5"/>
    <w:rsid w:val="544A7C33"/>
    <w:rsid w:val="5496BACB"/>
    <w:rsid w:val="54AFBAE9"/>
    <w:rsid w:val="54E6BF64"/>
    <w:rsid w:val="552D757B"/>
    <w:rsid w:val="553037C5"/>
    <w:rsid w:val="5543A7E1"/>
    <w:rsid w:val="556CFB42"/>
    <w:rsid w:val="556D0C12"/>
    <w:rsid w:val="557BD839"/>
    <w:rsid w:val="557F61E2"/>
    <w:rsid w:val="55913EB0"/>
    <w:rsid w:val="55FB0E90"/>
    <w:rsid w:val="5603E22C"/>
    <w:rsid w:val="5623E49D"/>
    <w:rsid w:val="5638D109"/>
    <w:rsid w:val="563D9839"/>
    <w:rsid w:val="56461757"/>
    <w:rsid w:val="56772F5C"/>
    <w:rsid w:val="569CBFA9"/>
    <w:rsid w:val="56A3E4A8"/>
    <w:rsid w:val="56C25153"/>
    <w:rsid w:val="56E6BE1D"/>
    <w:rsid w:val="571CE317"/>
    <w:rsid w:val="572A31A8"/>
    <w:rsid w:val="572D0F11"/>
    <w:rsid w:val="573A7A7E"/>
    <w:rsid w:val="5746B0AB"/>
    <w:rsid w:val="5760E1C1"/>
    <w:rsid w:val="5774D11A"/>
    <w:rsid w:val="57B84D6B"/>
    <w:rsid w:val="57BFE58F"/>
    <w:rsid w:val="57F0FE21"/>
    <w:rsid w:val="5801BB7E"/>
    <w:rsid w:val="581084F0"/>
    <w:rsid w:val="582ADB0D"/>
    <w:rsid w:val="583BFA3F"/>
    <w:rsid w:val="5862421D"/>
    <w:rsid w:val="588117CD"/>
    <w:rsid w:val="58B618CD"/>
    <w:rsid w:val="58BCF9BF"/>
    <w:rsid w:val="58E57659"/>
    <w:rsid w:val="590A4936"/>
    <w:rsid w:val="590E25E8"/>
    <w:rsid w:val="5920EF31"/>
    <w:rsid w:val="592522B1"/>
    <w:rsid w:val="59541DCC"/>
    <w:rsid w:val="5968AEC8"/>
    <w:rsid w:val="5997A901"/>
    <w:rsid w:val="59D8771E"/>
    <w:rsid w:val="5A1188F1"/>
    <w:rsid w:val="5A38C306"/>
    <w:rsid w:val="5A64207D"/>
    <w:rsid w:val="5A6851EC"/>
    <w:rsid w:val="5A6E7C15"/>
    <w:rsid w:val="5A818283"/>
    <w:rsid w:val="5A8BA713"/>
    <w:rsid w:val="5AAA7C91"/>
    <w:rsid w:val="5AB3BFA1"/>
    <w:rsid w:val="5ABBCE64"/>
    <w:rsid w:val="5ABE946E"/>
    <w:rsid w:val="5ADC8239"/>
    <w:rsid w:val="5B1A4D2B"/>
    <w:rsid w:val="5B4C282F"/>
    <w:rsid w:val="5B67BB90"/>
    <w:rsid w:val="5B6E57BC"/>
    <w:rsid w:val="5B6E8A8D"/>
    <w:rsid w:val="5B725E39"/>
    <w:rsid w:val="5B7BE155"/>
    <w:rsid w:val="5B87B7B0"/>
    <w:rsid w:val="5B931671"/>
    <w:rsid w:val="5B93DEE4"/>
    <w:rsid w:val="5BC79193"/>
    <w:rsid w:val="5BF5F11C"/>
    <w:rsid w:val="5C0BE364"/>
    <w:rsid w:val="5C11B88A"/>
    <w:rsid w:val="5C17DED2"/>
    <w:rsid w:val="5C181106"/>
    <w:rsid w:val="5C1D52E4"/>
    <w:rsid w:val="5C212FFF"/>
    <w:rsid w:val="5C3ADF05"/>
    <w:rsid w:val="5C3B14B2"/>
    <w:rsid w:val="5C7D8002"/>
    <w:rsid w:val="5CE64D49"/>
    <w:rsid w:val="5CF29E81"/>
    <w:rsid w:val="5D04691D"/>
    <w:rsid w:val="5D0D80CD"/>
    <w:rsid w:val="5D3BB982"/>
    <w:rsid w:val="5D46E5C1"/>
    <w:rsid w:val="5D527FA3"/>
    <w:rsid w:val="5D6C6205"/>
    <w:rsid w:val="5D8C701F"/>
    <w:rsid w:val="5D9EF03A"/>
    <w:rsid w:val="5DB92345"/>
    <w:rsid w:val="5E06A1E4"/>
    <w:rsid w:val="5E086050"/>
    <w:rsid w:val="5E1749B2"/>
    <w:rsid w:val="5E2214BD"/>
    <w:rsid w:val="5E24E19C"/>
    <w:rsid w:val="5E34CF09"/>
    <w:rsid w:val="5E3D28C7"/>
    <w:rsid w:val="5E5CB47C"/>
    <w:rsid w:val="5E8AF638"/>
    <w:rsid w:val="5E8CDB9C"/>
    <w:rsid w:val="5EA0F463"/>
    <w:rsid w:val="5EAEFAEC"/>
    <w:rsid w:val="5ED11165"/>
    <w:rsid w:val="5EE7F94C"/>
    <w:rsid w:val="5F0F6E00"/>
    <w:rsid w:val="5F40D6F9"/>
    <w:rsid w:val="5F54F3A6"/>
    <w:rsid w:val="5F5B8D71"/>
    <w:rsid w:val="5F790B8C"/>
    <w:rsid w:val="5F986519"/>
    <w:rsid w:val="5FA0D618"/>
    <w:rsid w:val="5FA690AC"/>
    <w:rsid w:val="5FB0BA54"/>
    <w:rsid w:val="5FC200BF"/>
    <w:rsid w:val="603165EC"/>
    <w:rsid w:val="6068EA02"/>
    <w:rsid w:val="60A7B4A6"/>
    <w:rsid w:val="60BCC3B8"/>
    <w:rsid w:val="60E54020"/>
    <w:rsid w:val="6101EAE6"/>
    <w:rsid w:val="612ECBED"/>
    <w:rsid w:val="614634AA"/>
    <w:rsid w:val="6181B7A1"/>
    <w:rsid w:val="618A5CD2"/>
    <w:rsid w:val="61C4D6E1"/>
    <w:rsid w:val="61E2B77B"/>
    <w:rsid w:val="61E8C1D5"/>
    <w:rsid w:val="61EF3301"/>
    <w:rsid w:val="61FA7548"/>
    <w:rsid w:val="62089D08"/>
    <w:rsid w:val="62375A74"/>
    <w:rsid w:val="624AA09C"/>
    <w:rsid w:val="6286539F"/>
    <w:rsid w:val="6290F82C"/>
    <w:rsid w:val="62BA91B6"/>
    <w:rsid w:val="62BCA97E"/>
    <w:rsid w:val="62C20146"/>
    <w:rsid w:val="62E1C6CA"/>
    <w:rsid w:val="62E9CC4E"/>
    <w:rsid w:val="6307B72B"/>
    <w:rsid w:val="63426948"/>
    <w:rsid w:val="634C1A20"/>
    <w:rsid w:val="6382662D"/>
    <w:rsid w:val="638E090F"/>
    <w:rsid w:val="63A6EAE7"/>
    <w:rsid w:val="63B728CF"/>
    <w:rsid w:val="63B9D7C9"/>
    <w:rsid w:val="63BAA17D"/>
    <w:rsid w:val="63BD4057"/>
    <w:rsid w:val="63D2BEBB"/>
    <w:rsid w:val="63D854F2"/>
    <w:rsid w:val="63DF19F1"/>
    <w:rsid w:val="63E84A87"/>
    <w:rsid w:val="640A8F6F"/>
    <w:rsid w:val="640E968D"/>
    <w:rsid w:val="6432DD97"/>
    <w:rsid w:val="64420FD6"/>
    <w:rsid w:val="6482831F"/>
    <w:rsid w:val="64A289D8"/>
    <w:rsid w:val="64FDE491"/>
    <w:rsid w:val="651BBDF4"/>
    <w:rsid w:val="6537D126"/>
    <w:rsid w:val="656770C8"/>
    <w:rsid w:val="6569E9D6"/>
    <w:rsid w:val="656CF877"/>
    <w:rsid w:val="656DB874"/>
    <w:rsid w:val="6589BDD3"/>
    <w:rsid w:val="659CD70F"/>
    <w:rsid w:val="65A95E5F"/>
    <w:rsid w:val="6623B566"/>
    <w:rsid w:val="66684FBA"/>
    <w:rsid w:val="667B4134"/>
    <w:rsid w:val="6695AFF8"/>
    <w:rsid w:val="66A103C1"/>
    <w:rsid w:val="66A3E361"/>
    <w:rsid w:val="66C26818"/>
    <w:rsid w:val="66DBB8BC"/>
    <w:rsid w:val="66E724B2"/>
    <w:rsid w:val="66FA6006"/>
    <w:rsid w:val="67034129"/>
    <w:rsid w:val="67304C53"/>
    <w:rsid w:val="6741B6D7"/>
    <w:rsid w:val="67453C15"/>
    <w:rsid w:val="6746DEE7"/>
    <w:rsid w:val="676929E0"/>
    <w:rsid w:val="677720D8"/>
    <w:rsid w:val="67B345A6"/>
    <w:rsid w:val="683C4A35"/>
    <w:rsid w:val="685D1182"/>
    <w:rsid w:val="6862A046"/>
    <w:rsid w:val="686CFA25"/>
    <w:rsid w:val="687B93F5"/>
    <w:rsid w:val="687D700A"/>
    <w:rsid w:val="687FDBBD"/>
    <w:rsid w:val="68C29092"/>
    <w:rsid w:val="68D85E97"/>
    <w:rsid w:val="68DA275E"/>
    <w:rsid w:val="68E3697F"/>
    <w:rsid w:val="68ED68BD"/>
    <w:rsid w:val="68F10DAD"/>
    <w:rsid w:val="68F81371"/>
    <w:rsid w:val="690D44E5"/>
    <w:rsid w:val="69305EFF"/>
    <w:rsid w:val="694EF183"/>
    <w:rsid w:val="6962C17F"/>
    <w:rsid w:val="6984EF87"/>
    <w:rsid w:val="6984F3A5"/>
    <w:rsid w:val="69C9535F"/>
    <w:rsid w:val="69D481CC"/>
    <w:rsid w:val="69DFB986"/>
    <w:rsid w:val="69ECE41E"/>
    <w:rsid w:val="6A13597E"/>
    <w:rsid w:val="6A22C058"/>
    <w:rsid w:val="6A24EB5A"/>
    <w:rsid w:val="6A554F85"/>
    <w:rsid w:val="6A78A0F3"/>
    <w:rsid w:val="6A84B87C"/>
    <w:rsid w:val="6AA0DE1E"/>
    <w:rsid w:val="6ABFCD46"/>
    <w:rsid w:val="6AE796AD"/>
    <w:rsid w:val="6AFB66D5"/>
    <w:rsid w:val="6B00594F"/>
    <w:rsid w:val="6B118ED2"/>
    <w:rsid w:val="6B1C29C5"/>
    <w:rsid w:val="6B1C97C7"/>
    <w:rsid w:val="6B373365"/>
    <w:rsid w:val="6BDDAB3A"/>
    <w:rsid w:val="6C002B80"/>
    <w:rsid w:val="6C0CEE1F"/>
    <w:rsid w:val="6C19DEE0"/>
    <w:rsid w:val="6C1D32A7"/>
    <w:rsid w:val="6C273442"/>
    <w:rsid w:val="6C3C639B"/>
    <w:rsid w:val="6C54E7DD"/>
    <w:rsid w:val="6C6F5EB7"/>
    <w:rsid w:val="6C720A29"/>
    <w:rsid w:val="6C85C812"/>
    <w:rsid w:val="6CAFB79D"/>
    <w:rsid w:val="6CE0E49E"/>
    <w:rsid w:val="6CFE6D12"/>
    <w:rsid w:val="6D01DA0C"/>
    <w:rsid w:val="6D085375"/>
    <w:rsid w:val="6D109183"/>
    <w:rsid w:val="6D50D4EA"/>
    <w:rsid w:val="6D800168"/>
    <w:rsid w:val="6DA41763"/>
    <w:rsid w:val="6DA7DFF3"/>
    <w:rsid w:val="6DCF8382"/>
    <w:rsid w:val="6DD6D8BD"/>
    <w:rsid w:val="6DE44ED1"/>
    <w:rsid w:val="6E14B57C"/>
    <w:rsid w:val="6E14FA81"/>
    <w:rsid w:val="6E3F5979"/>
    <w:rsid w:val="6F05E2D8"/>
    <w:rsid w:val="6F1FFCC3"/>
    <w:rsid w:val="6F3DE2FF"/>
    <w:rsid w:val="6F452E89"/>
    <w:rsid w:val="6F76BF39"/>
    <w:rsid w:val="6FC296FA"/>
    <w:rsid w:val="704169B0"/>
    <w:rsid w:val="704CCE55"/>
    <w:rsid w:val="707C6FF4"/>
    <w:rsid w:val="70BF3C23"/>
    <w:rsid w:val="71366E93"/>
    <w:rsid w:val="71483D00"/>
    <w:rsid w:val="718AA7BA"/>
    <w:rsid w:val="718ED351"/>
    <w:rsid w:val="71ACCDDD"/>
    <w:rsid w:val="71C7A667"/>
    <w:rsid w:val="71D22E2B"/>
    <w:rsid w:val="71D5E991"/>
    <w:rsid w:val="71EFFC62"/>
    <w:rsid w:val="71F06E74"/>
    <w:rsid w:val="7202467D"/>
    <w:rsid w:val="720C92EA"/>
    <w:rsid w:val="7215C82A"/>
    <w:rsid w:val="72738483"/>
    <w:rsid w:val="7280E327"/>
    <w:rsid w:val="72825792"/>
    <w:rsid w:val="7299A85B"/>
    <w:rsid w:val="72A41525"/>
    <w:rsid w:val="72B03810"/>
    <w:rsid w:val="72BAAC17"/>
    <w:rsid w:val="7315F727"/>
    <w:rsid w:val="73356234"/>
    <w:rsid w:val="736DD415"/>
    <w:rsid w:val="7386A4C1"/>
    <w:rsid w:val="738FECD6"/>
    <w:rsid w:val="73A69D17"/>
    <w:rsid w:val="73A84221"/>
    <w:rsid w:val="73DAA4A1"/>
    <w:rsid w:val="7400F5E8"/>
    <w:rsid w:val="742D271A"/>
    <w:rsid w:val="742F8671"/>
    <w:rsid w:val="7434F003"/>
    <w:rsid w:val="745F44A2"/>
    <w:rsid w:val="7479A852"/>
    <w:rsid w:val="748E3393"/>
    <w:rsid w:val="74B30A42"/>
    <w:rsid w:val="74D40851"/>
    <w:rsid w:val="752804EE"/>
    <w:rsid w:val="75667DA7"/>
    <w:rsid w:val="756766B6"/>
    <w:rsid w:val="75999397"/>
    <w:rsid w:val="75B1624C"/>
    <w:rsid w:val="75BA43D8"/>
    <w:rsid w:val="75D23D45"/>
    <w:rsid w:val="7642C33B"/>
    <w:rsid w:val="7649FDF7"/>
    <w:rsid w:val="764D97E9"/>
    <w:rsid w:val="7689C36D"/>
    <w:rsid w:val="768B94B9"/>
    <w:rsid w:val="76AF3104"/>
    <w:rsid w:val="76B0610F"/>
    <w:rsid w:val="76C3DC47"/>
    <w:rsid w:val="76CB24B7"/>
    <w:rsid w:val="76DC0F96"/>
    <w:rsid w:val="76EAC491"/>
    <w:rsid w:val="76F27471"/>
    <w:rsid w:val="77053851"/>
    <w:rsid w:val="770DBB51"/>
    <w:rsid w:val="77135443"/>
    <w:rsid w:val="7716EDF0"/>
    <w:rsid w:val="775B3003"/>
    <w:rsid w:val="776BCF58"/>
    <w:rsid w:val="7794F56A"/>
    <w:rsid w:val="77AB22FB"/>
    <w:rsid w:val="77BC8F4B"/>
    <w:rsid w:val="781AEE06"/>
    <w:rsid w:val="7825F634"/>
    <w:rsid w:val="78266C69"/>
    <w:rsid w:val="784958ED"/>
    <w:rsid w:val="7864EFE4"/>
    <w:rsid w:val="7873E77F"/>
    <w:rsid w:val="7881BCA3"/>
    <w:rsid w:val="788E44D2"/>
    <w:rsid w:val="78959A6D"/>
    <w:rsid w:val="789952B3"/>
    <w:rsid w:val="78CA4186"/>
    <w:rsid w:val="7919AC44"/>
    <w:rsid w:val="791A3685"/>
    <w:rsid w:val="791E4B00"/>
    <w:rsid w:val="793C5088"/>
    <w:rsid w:val="79451F49"/>
    <w:rsid w:val="794DCFE2"/>
    <w:rsid w:val="796D5BCB"/>
    <w:rsid w:val="7991DC2D"/>
    <w:rsid w:val="799E8305"/>
    <w:rsid w:val="79A094EE"/>
    <w:rsid w:val="79AD6119"/>
    <w:rsid w:val="79B85F42"/>
    <w:rsid w:val="7A3561E2"/>
    <w:rsid w:val="7A39BD6E"/>
    <w:rsid w:val="7A9CA7A7"/>
    <w:rsid w:val="7AA77CF1"/>
    <w:rsid w:val="7AAA7464"/>
    <w:rsid w:val="7ACE3982"/>
    <w:rsid w:val="7B0A4965"/>
    <w:rsid w:val="7B1D403B"/>
    <w:rsid w:val="7B2F562E"/>
    <w:rsid w:val="7B2FB784"/>
    <w:rsid w:val="7B3854D6"/>
    <w:rsid w:val="7B4E70EB"/>
    <w:rsid w:val="7B52FAD4"/>
    <w:rsid w:val="7B61EA32"/>
    <w:rsid w:val="7B6E7CA6"/>
    <w:rsid w:val="7B758643"/>
    <w:rsid w:val="7B9E4FF1"/>
    <w:rsid w:val="7BAF23AE"/>
    <w:rsid w:val="7BDE3C0D"/>
    <w:rsid w:val="7C1F2F0A"/>
    <w:rsid w:val="7C977BEA"/>
    <w:rsid w:val="7CC20453"/>
    <w:rsid w:val="7CC72E17"/>
    <w:rsid w:val="7CD934CC"/>
    <w:rsid w:val="7D1698E3"/>
    <w:rsid w:val="7D1B759E"/>
    <w:rsid w:val="7D2285F6"/>
    <w:rsid w:val="7D24350E"/>
    <w:rsid w:val="7D2F89DD"/>
    <w:rsid w:val="7D5F5F59"/>
    <w:rsid w:val="7D89CB3C"/>
    <w:rsid w:val="7DB35DAC"/>
    <w:rsid w:val="7DCCF49D"/>
    <w:rsid w:val="7DDE0EEF"/>
    <w:rsid w:val="7DF4C2B7"/>
    <w:rsid w:val="7E4E83E5"/>
    <w:rsid w:val="7E60C166"/>
    <w:rsid w:val="7E6FF598"/>
    <w:rsid w:val="7E9019AE"/>
    <w:rsid w:val="7E9E218E"/>
    <w:rsid w:val="7EBCCCD2"/>
    <w:rsid w:val="7EC469D2"/>
    <w:rsid w:val="7ECC2DD0"/>
    <w:rsid w:val="7ED79DE2"/>
    <w:rsid w:val="7EE757CA"/>
    <w:rsid w:val="7EFD6CC2"/>
    <w:rsid w:val="7EFECFB7"/>
    <w:rsid w:val="7F0A93A4"/>
    <w:rsid w:val="7F16EBE4"/>
    <w:rsid w:val="7F6F4544"/>
    <w:rsid w:val="7F7739B2"/>
    <w:rsid w:val="7F7EE107"/>
    <w:rsid w:val="7FC7C69A"/>
    <w:rsid w:val="7FEC526A"/>
    <w:rsid w:val="7FF0B1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9CCA4"/>
  <w15:docId w15:val="{F6CE5139-60B4-4ED3-898B-FB1C2213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unhideWhenUsed/>
    <w:qFormat/>
    <w:rsid w:val="0068509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804C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F3002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uiPriority w:val="99"/>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F43504"/>
    <w:rPr>
      <w:b/>
      <w:sz w:val="28"/>
      <w:szCs w:val="28"/>
    </w:rPr>
  </w:style>
  <w:style w:type="table" w:customStyle="1" w:styleId="TableGrid1">
    <w:name w:val="Table Grid1"/>
    <w:basedOn w:val="TableNormal"/>
    <w:next w:val="TableGrid"/>
    <w:rsid w:val="00EE1D5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character" w:customStyle="1" w:styleId="Heading2Char">
    <w:name w:val="Heading 2 Char"/>
    <w:basedOn w:val="DefaultParagraphFont"/>
    <w:link w:val="Heading2"/>
    <w:rsid w:val="0068509E"/>
    <w:rPr>
      <w:rFonts w:asciiTheme="majorHAnsi" w:eastAsiaTheme="majorEastAsia" w:hAnsiTheme="majorHAnsi" w:cstheme="majorBidi"/>
      <w:b/>
      <w:color w:val="365F91" w:themeColor="accent1" w:themeShade="BF"/>
      <w:sz w:val="26"/>
      <w:szCs w:val="26"/>
    </w:rPr>
  </w:style>
  <w:style w:type="character" w:customStyle="1" w:styleId="Heading3Char">
    <w:name w:val="Heading 3 Char"/>
    <w:basedOn w:val="DefaultParagraphFont"/>
    <w:link w:val="Heading3"/>
    <w:rsid w:val="00804CF2"/>
    <w:rPr>
      <w:rFonts w:asciiTheme="majorHAnsi" w:eastAsiaTheme="majorEastAsia" w:hAnsiTheme="majorHAnsi" w:cstheme="majorBidi"/>
      <w:b/>
      <w:color w:val="243F60" w:themeColor="accent1" w:themeShade="7F"/>
      <w:sz w:val="24"/>
      <w:szCs w:val="24"/>
    </w:rPr>
  </w:style>
  <w:style w:type="character" w:customStyle="1" w:styleId="Heading4Char">
    <w:name w:val="Heading 4 Char"/>
    <w:basedOn w:val="DefaultParagraphFont"/>
    <w:link w:val="Heading4"/>
    <w:rsid w:val="00F30023"/>
    <w:rPr>
      <w:rFonts w:asciiTheme="majorHAnsi" w:eastAsiaTheme="majorEastAsia" w:hAnsiTheme="majorHAnsi" w:cstheme="majorBidi"/>
      <w:b/>
      <w:i/>
      <w:iCs/>
      <w:color w:val="365F91" w:themeColor="accent1" w:themeShade="BF"/>
      <w:sz w:val="28"/>
      <w:szCs w:val="28"/>
    </w:rPr>
  </w:style>
  <w:style w:type="paragraph" w:styleId="TOCHeading">
    <w:name w:val="TOC Heading"/>
    <w:basedOn w:val="Heading1"/>
    <w:next w:val="Normal"/>
    <w:uiPriority w:val="39"/>
    <w:unhideWhenUsed/>
    <w:qFormat/>
    <w:rsid w:val="00FF653D"/>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8C6AE2"/>
    <w:pPr>
      <w:tabs>
        <w:tab w:val="right" w:leader="dot" w:pos="9926"/>
      </w:tabs>
      <w:spacing w:after="100"/>
    </w:pPr>
    <w:rPr>
      <w:rFonts w:asciiTheme="minorHAnsi" w:hAnsiTheme="minorHAnsi" w:cstheme="minorHAnsi"/>
      <w:bCs/>
      <w:noProof/>
    </w:rPr>
  </w:style>
  <w:style w:type="paragraph" w:styleId="TOC2">
    <w:name w:val="toc 2"/>
    <w:basedOn w:val="Normal"/>
    <w:next w:val="Normal"/>
    <w:autoRedefine/>
    <w:uiPriority w:val="39"/>
    <w:unhideWhenUsed/>
    <w:rsid w:val="00FF653D"/>
    <w:pPr>
      <w:spacing w:after="100"/>
      <w:ind w:left="280"/>
    </w:pPr>
  </w:style>
  <w:style w:type="paragraph" w:styleId="TOC3">
    <w:name w:val="toc 3"/>
    <w:basedOn w:val="Normal"/>
    <w:next w:val="Normal"/>
    <w:autoRedefine/>
    <w:uiPriority w:val="39"/>
    <w:unhideWhenUsed/>
    <w:rsid w:val="00FF653D"/>
    <w:pPr>
      <w:spacing w:after="100"/>
      <w:ind w:left="560"/>
    </w:pPr>
  </w:style>
  <w:style w:type="paragraph" w:styleId="Footer">
    <w:name w:val="footer"/>
    <w:basedOn w:val="Normal"/>
    <w:link w:val="FooterChar"/>
    <w:unhideWhenUsed/>
    <w:rsid w:val="00E8576F"/>
    <w:pPr>
      <w:tabs>
        <w:tab w:val="center" w:pos="4680"/>
        <w:tab w:val="right" w:pos="9360"/>
      </w:tabs>
    </w:pPr>
  </w:style>
  <w:style w:type="character" w:customStyle="1" w:styleId="FooterChar">
    <w:name w:val="Footer Char"/>
    <w:basedOn w:val="DefaultParagraphFont"/>
    <w:link w:val="Footer"/>
    <w:rsid w:val="00E8576F"/>
    <w:rPr>
      <w:b/>
      <w:sz w:val="28"/>
      <w:szCs w:val="28"/>
    </w:rPr>
  </w:style>
  <w:style w:type="character" w:styleId="UnresolvedMention">
    <w:name w:val="Unresolved Mention"/>
    <w:basedOn w:val="DefaultParagraphFont"/>
    <w:uiPriority w:val="99"/>
    <w:semiHidden/>
    <w:unhideWhenUsed/>
    <w:rsid w:val="00FA1F63"/>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764B17"/>
  </w:style>
  <w:style w:type="character" w:customStyle="1" w:styleId="eop">
    <w:name w:val="eop"/>
    <w:basedOn w:val="DefaultParagraphFont"/>
    <w:rsid w:val="00764B17"/>
  </w:style>
  <w:style w:type="paragraph" w:customStyle="1" w:styleId="paragraph">
    <w:name w:val="paragraph"/>
    <w:basedOn w:val="Normal"/>
    <w:rsid w:val="00764B17"/>
    <w:pPr>
      <w:spacing w:before="100" w:beforeAutospacing="1" w:after="100" w:afterAutospacing="1"/>
    </w:pPr>
    <w:rPr>
      <w:b w:val="0"/>
      <w:sz w:val="24"/>
      <w:szCs w:val="24"/>
    </w:rPr>
  </w:style>
  <w:style w:type="paragraph" w:styleId="FootnoteText">
    <w:name w:val="footnote text"/>
    <w:basedOn w:val="Normal"/>
    <w:link w:val="FootnoteTextChar"/>
    <w:semiHidden/>
    <w:unhideWhenUsed/>
    <w:rsid w:val="00453AE5"/>
    <w:rPr>
      <w:sz w:val="20"/>
      <w:szCs w:val="20"/>
    </w:rPr>
  </w:style>
  <w:style w:type="character" w:customStyle="1" w:styleId="FootnoteTextChar">
    <w:name w:val="Footnote Text Char"/>
    <w:basedOn w:val="DefaultParagraphFont"/>
    <w:link w:val="FootnoteText"/>
    <w:semiHidden/>
    <w:rsid w:val="00453AE5"/>
    <w:rPr>
      <w:b/>
    </w:rPr>
  </w:style>
  <w:style w:type="character" w:styleId="FootnoteReference">
    <w:name w:val="footnote reference"/>
    <w:basedOn w:val="DefaultParagraphFont"/>
    <w:semiHidden/>
    <w:unhideWhenUsed/>
    <w:rsid w:val="00453A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679044717">
      <w:bodyDiv w:val="1"/>
      <w:marLeft w:val="0"/>
      <w:marRight w:val="0"/>
      <w:marTop w:val="0"/>
      <w:marBottom w:val="0"/>
      <w:divBdr>
        <w:top w:val="none" w:sz="0" w:space="0" w:color="auto"/>
        <w:left w:val="none" w:sz="0" w:space="0" w:color="auto"/>
        <w:bottom w:val="none" w:sz="0" w:space="0" w:color="auto"/>
        <w:right w:val="none" w:sz="0" w:space="0" w:color="auto"/>
      </w:divBdr>
      <w:divsChild>
        <w:div w:id="481044340">
          <w:marLeft w:val="0"/>
          <w:marRight w:val="0"/>
          <w:marTop w:val="0"/>
          <w:marBottom w:val="0"/>
          <w:divBdr>
            <w:top w:val="none" w:sz="0" w:space="0" w:color="auto"/>
            <w:left w:val="none" w:sz="0" w:space="0" w:color="auto"/>
            <w:bottom w:val="none" w:sz="0" w:space="0" w:color="auto"/>
            <w:right w:val="none" w:sz="0" w:space="0" w:color="auto"/>
          </w:divBdr>
        </w:div>
        <w:div w:id="719327141">
          <w:marLeft w:val="0"/>
          <w:marRight w:val="0"/>
          <w:marTop w:val="0"/>
          <w:marBottom w:val="0"/>
          <w:divBdr>
            <w:top w:val="none" w:sz="0" w:space="0" w:color="auto"/>
            <w:left w:val="none" w:sz="0" w:space="0" w:color="auto"/>
            <w:bottom w:val="none" w:sz="0" w:space="0" w:color="auto"/>
            <w:right w:val="none" w:sz="0" w:space="0" w:color="auto"/>
          </w:divBdr>
        </w:div>
        <w:div w:id="847911458">
          <w:marLeft w:val="0"/>
          <w:marRight w:val="0"/>
          <w:marTop w:val="0"/>
          <w:marBottom w:val="0"/>
          <w:divBdr>
            <w:top w:val="none" w:sz="0" w:space="0" w:color="auto"/>
            <w:left w:val="none" w:sz="0" w:space="0" w:color="auto"/>
            <w:bottom w:val="none" w:sz="0" w:space="0" w:color="auto"/>
            <w:right w:val="none" w:sz="0" w:space="0" w:color="auto"/>
          </w:divBdr>
        </w:div>
        <w:div w:id="1054964831">
          <w:marLeft w:val="0"/>
          <w:marRight w:val="0"/>
          <w:marTop w:val="0"/>
          <w:marBottom w:val="0"/>
          <w:divBdr>
            <w:top w:val="none" w:sz="0" w:space="0" w:color="auto"/>
            <w:left w:val="none" w:sz="0" w:space="0" w:color="auto"/>
            <w:bottom w:val="none" w:sz="0" w:space="0" w:color="auto"/>
            <w:right w:val="none" w:sz="0" w:space="0" w:color="auto"/>
          </w:divBdr>
        </w:div>
        <w:div w:id="1167480161">
          <w:marLeft w:val="0"/>
          <w:marRight w:val="0"/>
          <w:marTop w:val="0"/>
          <w:marBottom w:val="0"/>
          <w:divBdr>
            <w:top w:val="none" w:sz="0" w:space="0" w:color="auto"/>
            <w:left w:val="none" w:sz="0" w:space="0" w:color="auto"/>
            <w:bottom w:val="none" w:sz="0" w:space="0" w:color="auto"/>
            <w:right w:val="none" w:sz="0" w:space="0" w:color="auto"/>
          </w:divBdr>
        </w:div>
        <w:div w:id="1398358202">
          <w:marLeft w:val="0"/>
          <w:marRight w:val="0"/>
          <w:marTop w:val="0"/>
          <w:marBottom w:val="0"/>
          <w:divBdr>
            <w:top w:val="none" w:sz="0" w:space="0" w:color="auto"/>
            <w:left w:val="none" w:sz="0" w:space="0" w:color="auto"/>
            <w:bottom w:val="none" w:sz="0" w:space="0" w:color="auto"/>
            <w:right w:val="none" w:sz="0" w:space="0" w:color="auto"/>
          </w:divBdr>
        </w:div>
        <w:div w:id="1953633253">
          <w:marLeft w:val="0"/>
          <w:marRight w:val="0"/>
          <w:marTop w:val="0"/>
          <w:marBottom w:val="0"/>
          <w:divBdr>
            <w:top w:val="none" w:sz="0" w:space="0" w:color="auto"/>
            <w:left w:val="none" w:sz="0" w:space="0" w:color="auto"/>
            <w:bottom w:val="none" w:sz="0" w:space="0" w:color="auto"/>
            <w:right w:val="none" w:sz="0" w:space="0" w:color="auto"/>
          </w:divBdr>
        </w:div>
      </w:divsChild>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086283">
      <w:bodyDiv w:val="1"/>
      <w:marLeft w:val="0"/>
      <w:marRight w:val="0"/>
      <w:marTop w:val="0"/>
      <w:marBottom w:val="0"/>
      <w:divBdr>
        <w:top w:val="none" w:sz="0" w:space="0" w:color="auto"/>
        <w:left w:val="none" w:sz="0" w:space="0" w:color="auto"/>
        <w:bottom w:val="none" w:sz="0" w:space="0" w:color="auto"/>
        <w:right w:val="none" w:sz="0" w:space="0" w:color="auto"/>
      </w:divBdr>
      <w:divsChild>
        <w:div w:id="128671376">
          <w:marLeft w:val="0"/>
          <w:marRight w:val="0"/>
          <w:marTop w:val="0"/>
          <w:marBottom w:val="0"/>
          <w:divBdr>
            <w:top w:val="none" w:sz="0" w:space="0" w:color="auto"/>
            <w:left w:val="none" w:sz="0" w:space="0" w:color="auto"/>
            <w:bottom w:val="none" w:sz="0" w:space="0" w:color="auto"/>
            <w:right w:val="none" w:sz="0" w:space="0" w:color="auto"/>
          </w:divBdr>
          <w:divsChild>
            <w:div w:id="687757215">
              <w:marLeft w:val="0"/>
              <w:marRight w:val="0"/>
              <w:marTop w:val="0"/>
              <w:marBottom w:val="0"/>
              <w:divBdr>
                <w:top w:val="none" w:sz="0" w:space="0" w:color="auto"/>
                <w:left w:val="none" w:sz="0" w:space="0" w:color="auto"/>
                <w:bottom w:val="none" w:sz="0" w:space="0" w:color="auto"/>
                <w:right w:val="none" w:sz="0" w:space="0" w:color="auto"/>
              </w:divBdr>
              <w:divsChild>
                <w:div w:id="418796734">
                  <w:marLeft w:val="0"/>
                  <w:marRight w:val="0"/>
                  <w:marTop w:val="0"/>
                  <w:marBottom w:val="0"/>
                  <w:divBdr>
                    <w:top w:val="none" w:sz="0" w:space="0" w:color="auto"/>
                    <w:left w:val="none" w:sz="0" w:space="0" w:color="auto"/>
                    <w:bottom w:val="none" w:sz="0" w:space="0" w:color="auto"/>
                    <w:right w:val="none" w:sz="0" w:space="0" w:color="auto"/>
                  </w:divBdr>
                  <w:divsChild>
                    <w:div w:id="1575117695">
                      <w:marLeft w:val="0"/>
                      <w:marRight w:val="0"/>
                      <w:marTop w:val="0"/>
                      <w:marBottom w:val="0"/>
                      <w:divBdr>
                        <w:top w:val="none" w:sz="0" w:space="0" w:color="auto"/>
                        <w:left w:val="none" w:sz="0" w:space="0" w:color="auto"/>
                        <w:bottom w:val="none" w:sz="0" w:space="0" w:color="auto"/>
                        <w:right w:val="none" w:sz="0" w:space="0" w:color="auto"/>
                      </w:divBdr>
                      <w:divsChild>
                        <w:div w:id="1711756533">
                          <w:marLeft w:val="0"/>
                          <w:marRight w:val="0"/>
                          <w:marTop w:val="0"/>
                          <w:marBottom w:val="0"/>
                          <w:divBdr>
                            <w:top w:val="none" w:sz="0" w:space="0" w:color="auto"/>
                            <w:left w:val="none" w:sz="0" w:space="0" w:color="auto"/>
                            <w:bottom w:val="none" w:sz="0" w:space="0" w:color="auto"/>
                            <w:right w:val="none" w:sz="0" w:space="0" w:color="auto"/>
                          </w:divBdr>
                          <w:divsChild>
                            <w:div w:id="1851018742">
                              <w:marLeft w:val="0"/>
                              <w:marRight w:val="0"/>
                              <w:marTop w:val="0"/>
                              <w:marBottom w:val="0"/>
                              <w:divBdr>
                                <w:top w:val="none" w:sz="0" w:space="0" w:color="auto"/>
                                <w:left w:val="none" w:sz="0" w:space="0" w:color="auto"/>
                                <w:bottom w:val="none" w:sz="0" w:space="0" w:color="auto"/>
                                <w:right w:val="none" w:sz="0" w:space="0" w:color="auto"/>
                              </w:divBdr>
                              <w:divsChild>
                                <w:div w:id="891968047">
                                  <w:marLeft w:val="0"/>
                                  <w:marRight w:val="0"/>
                                  <w:marTop w:val="0"/>
                                  <w:marBottom w:val="0"/>
                                  <w:divBdr>
                                    <w:top w:val="none" w:sz="0" w:space="0" w:color="auto"/>
                                    <w:left w:val="none" w:sz="0" w:space="0" w:color="auto"/>
                                    <w:bottom w:val="none" w:sz="0" w:space="0" w:color="auto"/>
                                    <w:right w:val="none" w:sz="0" w:space="0" w:color="auto"/>
                                  </w:divBdr>
                                  <w:divsChild>
                                    <w:div w:id="4542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j/prm/funding/c78352.htm" TargetMode="External"/><Relationship Id="rId18" Type="http://schemas.openxmlformats.org/officeDocument/2006/relationships/hyperlink" Target="https://interagencystandingcommittee.org/system/files/hftt_localisation_marker_definitions_paper_24_january_2018.pdf" TargetMode="External"/><Relationship Id="rId26"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9" Type="http://schemas.openxmlformats.org/officeDocument/2006/relationships/hyperlink" Target="https://gcc02.safelinks.protection.outlook.com/?url=https%3A%2F%2Fwww.itic.org%2Fpolicy%2Faccessibility%2Fvpat&amp;data=05%7C01%7CBejuneBJ%40state.gov%7C1b18701488904e913fc108dbf0284c66%7C66cf50745afe48d1a691a12b2121f44b%7C0%7C0%7C638367828087230150%7CUnknown%7CTWFpbGZsb3d8eyJWIjoiMC4wLjAwMDAiLCJQIjoiV2luMzIiLCJBTiI6Ik1haWwiLCJXVCI6Mn0%3D%7C3000%7C%7C%7C&amp;sdata=RIAuzUrUPuequff4sYPt72BVX%2FmShODzQQw46CRNdi0%3D&amp;reserved=0" TargetMode="External"/><Relationship Id="rId3" Type="http://schemas.openxmlformats.org/officeDocument/2006/relationships/customXml" Target="../customXml/item3.xml"/><Relationship Id="rId21" Type="http://schemas.openxmlformats.org/officeDocument/2006/relationships/hyperlink" Target="https://www.state.gov/j/prm/funding/c78352.htm" TargetMode="External"/><Relationship Id="rId34" Type="http://schemas.openxmlformats.org/officeDocument/2006/relationships/hyperlink" Target="https://ramportal.state.gov"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state.gov/population-refugees-and-migration-funding-opportunities/" TargetMode="External"/><Relationship Id="rId25" Type="http://schemas.openxmlformats.org/officeDocument/2006/relationships/hyperlink" Target="https://www.state.gov/j/prm/funding/c78352.htm" TargetMode="External"/><Relationship Id="rId33" Type="http://schemas.openxmlformats.org/officeDocument/2006/relationships/hyperlink" Target="https://interagencystandingcommittee.org/system/files/hftt_localisation_marker_definitions_paper_24_january_2018.pdf" TargetMode="External"/><Relationship Id="rId38" Type="http://schemas.openxmlformats.org/officeDocument/2006/relationships/hyperlink" Target="https://www.access-board.gov/ict/" TargetMode="External"/><Relationship Id="rId2" Type="http://schemas.openxmlformats.org/officeDocument/2006/relationships/customXml" Target="../customXml/item2.xml"/><Relationship Id="rId16" Type="http://schemas.openxmlformats.org/officeDocument/2006/relationships/hyperlink" Target="https://www.state.gov/population-refugees-and-migration-funding-opportunities/" TargetMode="External"/><Relationship Id="rId20" Type="http://schemas.openxmlformats.org/officeDocument/2006/relationships/hyperlink" Target="http://www.spherehandbook.org/" TargetMode="External"/><Relationship Id="rId29" Type="http://schemas.openxmlformats.org/officeDocument/2006/relationships/hyperlink" Target="https://www.grants.gov/applicant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teragencystandingcommittee.org/inter-agency-standing-committee/iasc-six-core-principles-relating-sexual-exploitation-and-abuse-2019" TargetMode="External"/><Relationship Id="rId32" Type="http://schemas.openxmlformats.org/officeDocument/2006/relationships/hyperlink" Target="https://www.fsd.gov/gsafsd_sp?id=gsa_landing" TargetMode="External"/><Relationship Id="rId37" Type="http://schemas.openxmlformats.org/officeDocument/2006/relationships/hyperlink" Target="mailto:PRMNGOCoordinator@state.gov"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tate.gov/population-refugees-and-migration-funding-opportunities/" TargetMode="External"/><Relationship Id="rId23" Type="http://schemas.openxmlformats.org/officeDocument/2006/relationships/hyperlink" Target="http://www.grants.gov/" TargetMode="External"/><Relationship Id="rId28" Type="http://schemas.openxmlformats.org/officeDocument/2006/relationships/hyperlink" Target="https://www.state.gov/j/prm/funding/c78352.htm" TargetMode="External"/><Relationship Id="rId36" Type="http://schemas.openxmlformats.org/officeDocument/2006/relationships/hyperlink" Target="https://pms.psc.gov/" TargetMode="External"/><Relationship Id="rId10" Type="http://schemas.openxmlformats.org/officeDocument/2006/relationships/endnotes" Target="endnotes.xml"/><Relationship Id="rId19" Type="http://schemas.openxmlformats.org/officeDocument/2006/relationships/hyperlink" Target="https://humanitarianaction.info/plan/1175" TargetMode="External"/><Relationship Id="rId31" Type="http://schemas.openxmlformats.org/officeDocument/2006/relationships/hyperlink" Target="https://www.fsd.gov/gsafsd_sp/?id=gsa_la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population-refugees-and-migration-funding-opportunities/" TargetMode="External"/><Relationship Id="rId22" Type="http://schemas.openxmlformats.org/officeDocument/2006/relationships/hyperlink" Target="https://2009-2017.state.gov/documents/organization/187237.pdf" TargetMode="External"/><Relationship Id="rId27" Type="http://schemas.openxmlformats.org/officeDocument/2006/relationships/hyperlink" Target="http://www.sam.gov/" TargetMode="External"/><Relationship Id="rId30" Type="http://schemas.openxmlformats.org/officeDocument/2006/relationships/hyperlink" Target="http://www.grants.gov/" TargetMode="External"/><Relationship Id="rId35" Type="http://schemas.openxmlformats.org/officeDocument/2006/relationships/hyperlink" Target="https://ramporta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A9383A82FF8F45A56E59698048981F" ma:contentTypeVersion="16" ma:contentTypeDescription="Create a new document." ma:contentTypeScope="" ma:versionID="aa1121c5287ad291dd126633a0a20206">
  <xsd:schema xmlns:xsd="http://www.w3.org/2001/XMLSchema" xmlns:xs="http://www.w3.org/2001/XMLSchema" xmlns:p="http://schemas.microsoft.com/office/2006/metadata/properties" xmlns:ns2="b34fb57d-0d9d-4b3c-bd06-5b5efa2a0ccc" xmlns:ns3="0d05a762-0d13-4cac-bbe3-28f80c65451e" targetNamespace="http://schemas.microsoft.com/office/2006/metadata/properties" ma:root="true" ma:fieldsID="10e95d3b522e521ba091b905e980ba0b" ns2:_="" ns3:_="">
    <xsd:import namespace="b34fb57d-0d9d-4b3c-bd06-5b5efa2a0ccc"/>
    <xsd:import namespace="0d05a762-0d13-4cac-bbe3-28f80c6545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fb57d-0d9d-4b3c-bd06-5b5efa2a0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5a762-0d13-4cac-bbe3-28f80c6545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1159d00-ef4f-4a7c-b253-2349d7f1ff99}" ma:internalName="TaxCatchAll" ma:showField="CatchAllData" ma:web="0d05a762-0d13-4cac-bbe3-28f80c65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d05a762-0d13-4cac-bbe3-28f80c65451e">
      <UserInfo>
        <DisplayName>Loewer, Kelly M</DisplayName>
        <AccountId>467</AccountId>
        <AccountType/>
      </UserInfo>
      <UserInfo>
        <DisplayName>Koslofsky, Shahana</DisplayName>
        <AccountId>4677</AccountId>
        <AccountType/>
      </UserInfo>
    </SharedWithUsers>
    <TaxCatchAll xmlns="0d05a762-0d13-4cac-bbe3-28f80c65451e" xsi:nil="true"/>
    <lcf76f155ced4ddcb4097134ff3c332f xmlns="b34fb57d-0d9d-4b3c-bd06-5b5efa2a0c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5C008-BE81-449F-BD06-493D1E9BBC93}">
  <ds:schemaRefs>
    <ds:schemaRef ds:uri="http://schemas.openxmlformats.org/officeDocument/2006/bibliography"/>
  </ds:schemaRefs>
</ds:datastoreItem>
</file>

<file path=customXml/itemProps2.xml><?xml version="1.0" encoding="utf-8"?>
<ds:datastoreItem xmlns:ds="http://schemas.openxmlformats.org/officeDocument/2006/customXml" ds:itemID="{06B95E37-23A8-4D5F-8AF8-6BE95245BC4F}">
  <ds:schemaRefs>
    <ds:schemaRef ds:uri="http://schemas.microsoft.com/sharepoint/v3/contenttype/forms"/>
  </ds:schemaRefs>
</ds:datastoreItem>
</file>

<file path=customXml/itemProps3.xml><?xml version="1.0" encoding="utf-8"?>
<ds:datastoreItem xmlns:ds="http://schemas.openxmlformats.org/officeDocument/2006/customXml" ds:itemID="{F8CEA0A3-2614-4768-9750-99EAF894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fb57d-0d9d-4b3c-bd06-5b5efa2a0ccc"/>
    <ds:schemaRef ds:uri="0d05a762-0d13-4cac-bbe3-28f80c654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9685CE-EB05-4B36-AE6B-536CCC2A5822}">
  <ds:schemaRefs>
    <ds:schemaRef ds:uri="http://schemas.microsoft.com/office/2006/documentManagement/types"/>
    <ds:schemaRef ds:uri="b34fb57d-0d9d-4b3c-bd06-5b5efa2a0ccc"/>
    <ds:schemaRef ds:uri="http://schemas.openxmlformats.org/package/2006/metadata/core-properties"/>
    <ds:schemaRef ds:uri="http://purl.org/dc/elements/1.1/"/>
    <ds:schemaRef ds:uri="http://schemas.microsoft.com/office/infopath/2007/PartnerControls"/>
    <ds:schemaRef ds:uri="http://purl.org/dc/terms/"/>
    <ds:schemaRef ds:uri="0d05a762-0d13-4cac-bbe3-28f80c65451e"/>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7753</Words>
  <Characters>44198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lawsongm</dc:creator>
  <cp:keywords/>
  <dc:description/>
  <cp:lastModifiedBy>Keene, Lucas E</cp:lastModifiedBy>
  <cp:revision>2</cp:revision>
  <cp:lastPrinted>2018-02-09T21:21:00Z</cp:lastPrinted>
  <dcterms:created xsi:type="dcterms:W3CDTF">2024-03-13T21:09:00Z</dcterms:created>
  <dcterms:modified xsi:type="dcterms:W3CDTF">2024-03-13T21:09:00Z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2021-12-27T13:57:15Z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0dbe2c16-81a2-4eac-b509-97302a3405f6</vt:lpwstr>
  </property>
  <property fmtid="{D5CDD505-2E9C-101B-9397-08002B2CF9AE}" pid="8" name="MSIP_Label_1665d9ee-429a-4d5f-97cc-cfb56e044a6e_ContentBits">
    <vt:lpwstr>0</vt:lpwstr>
  </property>
  <property fmtid="{D5CDD505-2E9C-101B-9397-08002B2CF9AE}" pid="9" name="Order">
    <vt:r8>25000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ContentTypeId">
    <vt:lpwstr>0x01010081A9383A82FF8F45A56E59698048981F</vt:lpwstr>
  </property>
  <property fmtid="{D5CDD505-2E9C-101B-9397-08002B2CF9AE}" pid="17" name="MediaServiceImageTags">
    <vt:lpwstr/>
  </property>
</Properties>
</file>