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5B7E7" w14:textId="77777777" w:rsidR="00A03AC3" w:rsidRDefault="00A03AC3">
      <w:pPr>
        <w:pStyle w:val="BodyText"/>
        <w:rPr>
          <w:sz w:val="20"/>
        </w:rPr>
      </w:pPr>
    </w:p>
    <w:p w14:paraId="6A6CCE0A" w14:textId="77777777" w:rsidR="00A03AC3" w:rsidRDefault="00A03AC3">
      <w:pPr>
        <w:pStyle w:val="BodyText"/>
        <w:spacing w:before="9"/>
        <w:rPr>
          <w:sz w:val="18"/>
        </w:rPr>
      </w:pPr>
    </w:p>
    <w:p w14:paraId="6B294D84" w14:textId="77777777" w:rsidR="00A03AC3" w:rsidRDefault="00FD0E57">
      <w:pPr>
        <w:pStyle w:val="Heading1"/>
        <w:spacing w:before="89"/>
        <w:ind w:left="3810"/>
      </w:pPr>
      <w:r>
        <w:t>NATIONAL PARK SERVICE</w:t>
      </w:r>
    </w:p>
    <w:p w14:paraId="2A8FB2C5" w14:textId="77777777" w:rsidR="00A03AC3" w:rsidRDefault="00FD0E57">
      <w:pPr>
        <w:spacing w:line="312" w:lineRule="exact"/>
        <w:ind w:left="1758"/>
        <w:rPr>
          <w:sz w:val="28"/>
        </w:rPr>
      </w:pPr>
      <w:r>
        <w:rPr>
          <w:sz w:val="28"/>
        </w:rPr>
        <w:t>FINANCIAL ASSISTANCE: NOTICE OF INTENT TO AWARD</w:t>
      </w:r>
    </w:p>
    <w:p w14:paraId="65CA061B" w14:textId="77777777" w:rsidR="00A03AC3" w:rsidRDefault="00A03AC3">
      <w:pPr>
        <w:pStyle w:val="BodyText"/>
        <w:spacing w:before="4"/>
      </w:pPr>
    </w:p>
    <w:p w14:paraId="12593226" w14:textId="5F4792B0" w:rsidR="00A03AC3" w:rsidRDefault="00FD0E57">
      <w:pPr>
        <w:pStyle w:val="Heading2"/>
        <w:spacing w:before="0" w:line="275" w:lineRule="exact"/>
        <w:ind w:left="700"/>
      </w:pPr>
      <w:r>
        <w:rPr>
          <w:noProof/>
          <w:lang w:bidi="ar-SA"/>
        </w:rPr>
        <mc:AlternateContent>
          <mc:Choice Requires="wps">
            <w:drawing>
              <wp:anchor distT="0" distB="0" distL="114300" distR="114300" simplePos="0" relativeHeight="251636224" behindDoc="0" locked="0" layoutInCell="1" allowOverlap="1" wp14:anchorId="167304B7" wp14:editId="11C3422A">
                <wp:simplePos x="0" y="0"/>
                <wp:positionH relativeFrom="page">
                  <wp:posOffset>803275</wp:posOffset>
                </wp:positionH>
                <wp:positionV relativeFrom="paragraph">
                  <wp:posOffset>175260</wp:posOffset>
                </wp:positionV>
                <wp:extent cx="3398520" cy="0"/>
                <wp:effectExtent l="12700" t="12700" r="8255" b="15875"/>
                <wp:wrapNone/>
                <wp:docPr id="60"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8520"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5B4FF" id="Line 65" o:spid="_x0000_s1026" style="position:absolute;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25pt,13.8pt" to="330.8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" strokeweight="1.2pt">
                <w10:wrap anchorx="page"/>
              </v:line>
            </w:pict>
          </mc:Fallback>
        </mc:AlternateContent>
      </w:r>
      <w:r>
        <w:t>This announcement is not a request for applications.</w:t>
      </w:r>
    </w:p>
    <w:p w14:paraId="02E58458" w14:textId="294FC048" w:rsidR="00A03AC3" w:rsidRDefault="00FD0E57">
      <w:pPr>
        <w:ind w:left="700"/>
        <w:rPr>
          <w:i/>
          <w:sz w:val="24"/>
        </w:rPr>
      </w:pPr>
      <w:r>
        <w:rPr>
          <w:noProof/>
          <w:lang w:bidi="ar-SA"/>
        </w:rPr>
        <mc:AlternateContent>
          <mc:Choice Requires="wps">
            <w:drawing>
              <wp:anchor distT="0" distB="0" distL="114300" distR="114300" simplePos="0" relativeHeight="251635200" behindDoc="0" locked="0" layoutInCell="1" allowOverlap="1" wp14:anchorId="55889F7F" wp14:editId="0ACDEDA6">
                <wp:simplePos x="0" y="0"/>
                <wp:positionH relativeFrom="page">
                  <wp:posOffset>791210</wp:posOffset>
                </wp:positionH>
                <wp:positionV relativeFrom="paragraph">
                  <wp:posOffset>704215</wp:posOffset>
                </wp:positionV>
                <wp:extent cx="18415" cy="20320"/>
                <wp:effectExtent l="635" t="1905" r="0" b="0"/>
                <wp:wrapNone/>
                <wp:docPr id="59"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0320"/>
                        </a:xfrm>
                        <a:custGeom>
                          <a:avLst/>
                          <a:gdLst>
                            <a:gd name="T0" fmla="+- 0 1274 1246"/>
                            <a:gd name="T1" fmla="*/ T0 w 29"/>
                            <a:gd name="T2" fmla="+- 0 1109 1109"/>
                            <a:gd name="T3" fmla="*/ 1109 h 32"/>
                            <a:gd name="T4" fmla="+- 0 1255 1246"/>
                            <a:gd name="T5" fmla="*/ T4 w 29"/>
                            <a:gd name="T6" fmla="+- 0 1109 1109"/>
                            <a:gd name="T7" fmla="*/ 1109 h 32"/>
                            <a:gd name="T8" fmla="+- 0 1246 1246"/>
                            <a:gd name="T9" fmla="*/ T8 w 29"/>
                            <a:gd name="T10" fmla="+- 0 1109 1109"/>
                            <a:gd name="T11" fmla="*/ 1109 h 32"/>
                            <a:gd name="T12" fmla="+- 0 1246 1246"/>
                            <a:gd name="T13" fmla="*/ T12 w 29"/>
                            <a:gd name="T14" fmla="+- 0 1118 1109"/>
                            <a:gd name="T15" fmla="*/ 1118 h 32"/>
                            <a:gd name="T16" fmla="+- 0 1246 1246"/>
                            <a:gd name="T17" fmla="*/ T16 w 29"/>
                            <a:gd name="T18" fmla="+- 0 1140 1109"/>
                            <a:gd name="T19" fmla="*/ 1140 h 32"/>
                            <a:gd name="T20" fmla="+- 0 1255 1246"/>
                            <a:gd name="T21" fmla="*/ T20 w 29"/>
                            <a:gd name="T22" fmla="+- 0 1140 1109"/>
                            <a:gd name="T23" fmla="*/ 1140 h 32"/>
                            <a:gd name="T24" fmla="+- 0 1255 1246"/>
                            <a:gd name="T25" fmla="*/ T24 w 29"/>
                            <a:gd name="T26" fmla="+- 0 1118 1109"/>
                            <a:gd name="T27" fmla="*/ 1118 h 32"/>
                            <a:gd name="T28" fmla="+- 0 1274 1246"/>
                            <a:gd name="T29" fmla="*/ T28 w 29"/>
                            <a:gd name="T30" fmla="+- 0 1118 1109"/>
                            <a:gd name="T31" fmla="*/ 1118 h 32"/>
                            <a:gd name="T32" fmla="+- 0 1274 1246"/>
                            <a:gd name="T33" fmla="*/ T32 w 29"/>
                            <a:gd name="T34" fmla="+- 0 1109 1109"/>
                            <a:gd name="T35" fmla="*/ 1109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9" h="32">
                              <a:moveTo>
                                <a:pt x="28" y="0"/>
                              </a:moveTo>
                              <a:lnTo>
                                <a:pt x="9" y="0"/>
                              </a:lnTo>
                              <a:lnTo>
                                <a:pt x="0" y="0"/>
                              </a:lnTo>
                              <a:lnTo>
                                <a:pt x="0" y="9"/>
                              </a:lnTo>
                              <a:lnTo>
                                <a:pt x="0" y="31"/>
                              </a:lnTo>
                              <a:lnTo>
                                <a:pt x="9" y="31"/>
                              </a:lnTo>
                              <a:lnTo>
                                <a:pt x="9" y="9"/>
                              </a:lnTo>
                              <a:lnTo>
                                <a:pt x="28" y="9"/>
                              </a:lnTo>
                              <a:lnTo>
                                <a:pt x="28"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C5B190D" id="Freeform 64" o:spid="_x0000_s1026" style="position:absolute;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3.7pt,55.45pt,62.75pt,55.45pt,62.3pt,55.45pt,62.3pt,55.9pt,62.3pt,57pt,62.75pt,57pt,62.75pt,55.9pt,63.7pt,55.9pt,63.7pt,55.45pt" coordsize="2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" fillcolor="black" stroked="f">
                <v:path arrowok="t" o:connecttype="custom" o:connectlocs="17780,704215;5715,704215;0,704215;0,709930;0,723900;5715,723900;5715,709930;17780,709930;17780,704215" o:connectangles="0,0,0,0,0,0,0,0,0"/>
                <w10:wrap anchorx="page"/>
              </v:polyline>
            </w:pict>
          </mc:Fallback>
        </mc:AlternateContent>
      </w:r>
      <w:r>
        <w:rPr>
          <w:sz w:val="24"/>
        </w:rPr>
        <w:t xml:space="preserve">This announcement is to provide public notice of the National Park Service’s intention to award financial assistance for the following project activities. </w:t>
      </w:r>
      <w:r>
        <w:rPr>
          <w:i/>
          <w:sz w:val="24"/>
        </w:rPr>
        <w:t>Refer to Section 2. Grants.gov Posting Determination.</w:t>
      </w:r>
    </w:p>
    <w:p w14:paraId="3A12E1B6" w14:textId="77777777" w:rsidR="00A03AC3" w:rsidRDefault="00A03AC3">
      <w:pPr>
        <w:pStyle w:val="BodyText"/>
        <w:rPr>
          <w:i/>
          <w:sz w:val="20"/>
        </w:rPr>
      </w:pPr>
    </w:p>
    <w:p w14:paraId="0169D060" w14:textId="77777777" w:rsidR="00A03AC3" w:rsidRDefault="00A03AC3">
      <w:pPr>
        <w:pStyle w:val="BodyText"/>
        <w:spacing w:before="2"/>
        <w:rPr>
          <w:i/>
          <w:sz w:val="29"/>
        </w:rPr>
      </w:pPr>
    </w:p>
    <w:tbl>
      <w:tblPr>
        <w:tblW w:w="0" w:type="auto"/>
        <w:tblInd w:w="71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4450"/>
        <w:gridCol w:w="5460"/>
      </w:tblGrid>
      <w:tr w:rsidR="00A03AC3" w14:paraId="631BE4E7" w14:textId="77777777">
        <w:trPr>
          <w:trHeight w:val="322"/>
        </w:trPr>
        <w:tc>
          <w:tcPr>
            <w:tcW w:w="9910" w:type="dxa"/>
            <w:gridSpan w:val="2"/>
            <w:shd w:val="clear" w:color="auto" w:fill="C2D69B"/>
          </w:tcPr>
          <w:p w14:paraId="536BA168" w14:textId="77777777" w:rsidR="00A03AC3" w:rsidRDefault="00FD0E57">
            <w:pPr>
              <w:pStyle w:val="TableParagraph"/>
              <w:spacing w:line="303" w:lineRule="exact"/>
              <w:ind w:left="4161" w:right="4153"/>
              <w:jc w:val="center"/>
              <w:rPr>
                <w:b/>
                <w:sz w:val="28"/>
              </w:rPr>
            </w:pPr>
            <w:r>
              <w:rPr>
                <w:b/>
                <w:sz w:val="28"/>
              </w:rPr>
              <w:t>ABSTRACT</w:t>
            </w:r>
          </w:p>
        </w:tc>
      </w:tr>
      <w:tr w:rsidR="00A03AC3" w14:paraId="26031718" w14:textId="77777777">
        <w:trPr>
          <w:trHeight w:val="275"/>
        </w:trPr>
        <w:tc>
          <w:tcPr>
            <w:tcW w:w="4450" w:type="dxa"/>
            <w:tcBorders>
              <w:bottom w:val="single" w:sz="4" w:space="0" w:color="000000"/>
            </w:tcBorders>
          </w:tcPr>
          <w:p w14:paraId="40295A38" w14:textId="77777777" w:rsidR="00A03AC3" w:rsidRDefault="00FD0E57">
            <w:pPr>
              <w:pStyle w:val="TableParagraph"/>
              <w:spacing w:line="255" w:lineRule="exact"/>
              <w:ind w:left="97"/>
              <w:rPr>
                <w:b/>
                <w:sz w:val="24"/>
              </w:rPr>
            </w:pPr>
            <w:r>
              <w:rPr>
                <w:b/>
                <w:sz w:val="24"/>
              </w:rPr>
              <w:t>Grants.gov Opportunity Number</w:t>
            </w:r>
          </w:p>
        </w:tc>
        <w:tc>
          <w:tcPr>
            <w:tcW w:w="5460" w:type="dxa"/>
            <w:tcBorders>
              <w:bottom w:val="single" w:sz="4" w:space="0" w:color="000000"/>
            </w:tcBorders>
          </w:tcPr>
          <w:p w14:paraId="0D76EA31" w14:textId="5B78DDA5" w:rsidR="00A03AC3" w:rsidRDefault="00853977">
            <w:pPr>
              <w:pStyle w:val="TableParagraph"/>
              <w:rPr>
                <w:sz w:val="20"/>
              </w:rPr>
            </w:pPr>
            <w:r>
              <w:rPr>
                <w:sz w:val="20"/>
              </w:rPr>
              <w:t>P20AS00096</w:t>
            </w:r>
          </w:p>
        </w:tc>
      </w:tr>
      <w:tr w:rsidR="00853977" w:rsidRPr="00853977" w14:paraId="3BD7EC00" w14:textId="77777777">
        <w:trPr>
          <w:trHeight w:val="275"/>
        </w:trPr>
        <w:tc>
          <w:tcPr>
            <w:tcW w:w="4450" w:type="dxa"/>
            <w:tcBorders>
              <w:top w:val="single" w:sz="4" w:space="0" w:color="000000"/>
              <w:bottom w:val="single" w:sz="4" w:space="0" w:color="000000"/>
            </w:tcBorders>
          </w:tcPr>
          <w:p w14:paraId="5F99BD86" w14:textId="77777777" w:rsidR="00A03AC3" w:rsidRPr="00853977" w:rsidRDefault="00FD0E57">
            <w:pPr>
              <w:pStyle w:val="TableParagraph"/>
              <w:spacing w:line="256" w:lineRule="exact"/>
              <w:ind w:left="97"/>
              <w:rPr>
                <w:b/>
                <w:sz w:val="24"/>
              </w:rPr>
            </w:pPr>
            <w:r w:rsidRPr="00853977">
              <w:rPr>
                <w:b/>
                <w:sz w:val="24"/>
              </w:rPr>
              <w:t>Project Title</w:t>
            </w:r>
          </w:p>
        </w:tc>
        <w:tc>
          <w:tcPr>
            <w:tcW w:w="5460" w:type="dxa"/>
            <w:tcBorders>
              <w:top w:val="single" w:sz="4" w:space="0" w:color="000000"/>
              <w:bottom w:val="single" w:sz="4" w:space="0" w:color="000000"/>
            </w:tcBorders>
          </w:tcPr>
          <w:p w14:paraId="2808944C" w14:textId="77777777" w:rsidR="00FA7C2F" w:rsidRPr="00854803" w:rsidRDefault="00FA7C2F" w:rsidP="00FA7C2F">
            <w:r w:rsidRPr="00854803">
              <w:t>Youth Engagement Programs – Trails, Roads and Environmental Restoration Projects</w:t>
            </w:r>
          </w:p>
          <w:p w14:paraId="6C2E008C" w14:textId="77777777" w:rsidR="00A03AC3" w:rsidRPr="00853977" w:rsidRDefault="00A03AC3">
            <w:pPr>
              <w:pStyle w:val="TableParagraph"/>
              <w:rPr>
                <w:sz w:val="20"/>
              </w:rPr>
            </w:pPr>
          </w:p>
        </w:tc>
      </w:tr>
      <w:tr w:rsidR="00853977" w:rsidRPr="00853977" w14:paraId="315B7DF0" w14:textId="77777777">
        <w:trPr>
          <w:trHeight w:val="277"/>
        </w:trPr>
        <w:tc>
          <w:tcPr>
            <w:tcW w:w="4450" w:type="dxa"/>
            <w:tcBorders>
              <w:top w:val="single" w:sz="4" w:space="0" w:color="000000"/>
              <w:bottom w:val="single" w:sz="4" w:space="0" w:color="000000"/>
            </w:tcBorders>
          </w:tcPr>
          <w:p w14:paraId="6585A0A0" w14:textId="77777777" w:rsidR="00A03AC3" w:rsidRPr="00853977" w:rsidRDefault="00FD0E57">
            <w:pPr>
              <w:pStyle w:val="TableParagraph"/>
              <w:spacing w:line="258" w:lineRule="exact"/>
              <w:ind w:left="97"/>
              <w:rPr>
                <w:b/>
                <w:sz w:val="24"/>
              </w:rPr>
            </w:pPr>
            <w:r w:rsidRPr="00853977">
              <w:rPr>
                <w:b/>
                <w:sz w:val="24"/>
              </w:rPr>
              <w:t>Recipient</w:t>
            </w:r>
          </w:p>
        </w:tc>
        <w:tc>
          <w:tcPr>
            <w:tcW w:w="5460" w:type="dxa"/>
            <w:tcBorders>
              <w:top w:val="single" w:sz="4" w:space="0" w:color="000000"/>
              <w:bottom w:val="single" w:sz="4" w:space="0" w:color="000000"/>
            </w:tcBorders>
          </w:tcPr>
          <w:p w14:paraId="52701827" w14:textId="77777777" w:rsidR="00A03AC3" w:rsidRPr="00854803" w:rsidRDefault="00FA7C2F">
            <w:pPr>
              <w:pStyle w:val="TableParagraph"/>
            </w:pPr>
            <w:r w:rsidRPr="00854803">
              <w:t>Washington Dept of Ecology – Washington Conservation Corps</w:t>
            </w:r>
          </w:p>
        </w:tc>
      </w:tr>
      <w:tr w:rsidR="00853977" w:rsidRPr="00853977" w14:paraId="1CB93394" w14:textId="77777777">
        <w:trPr>
          <w:trHeight w:val="275"/>
        </w:trPr>
        <w:tc>
          <w:tcPr>
            <w:tcW w:w="4450" w:type="dxa"/>
            <w:tcBorders>
              <w:top w:val="single" w:sz="4" w:space="0" w:color="000000"/>
              <w:bottom w:val="single" w:sz="4" w:space="0" w:color="000000"/>
            </w:tcBorders>
          </w:tcPr>
          <w:p w14:paraId="1DFB3E00" w14:textId="77777777" w:rsidR="00A03AC3" w:rsidRPr="00853977" w:rsidRDefault="00FD0E57">
            <w:pPr>
              <w:pStyle w:val="TableParagraph"/>
              <w:spacing w:line="256" w:lineRule="exact"/>
              <w:ind w:left="97"/>
              <w:rPr>
                <w:b/>
                <w:sz w:val="24"/>
              </w:rPr>
            </w:pPr>
            <w:r w:rsidRPr="00853977">
              <w:rPr>
                <w:b/>
                <w:sz w:val="24"/>
              </w:rPr>
              <w:t>Anticipated Federal Funding</w:t>
            </w:r>
          </w:p>
        </w:tc>
        <w:tc>
          <w:tcPr>
            <w:tcW w:w="5460" w:type="dxa"/>
            <w:tcBorders>
              <w:top w:val="single" w:sz="4" w:space="0" w:color="000000"/>
              <w:bottom w:val="single" w:sz="4" w:space="0" w:color="000000"/>
            </w:tcBorders>
          </w:tcPr>
          <w:p w14:paraId="4A86495C" w14:textId="52642A8F" w:rsidR="00A03AC3" w:rsidRPr="00854803" w:rsidRDefault="00404C35">
            <w:pPr>
              <w:pStyle w:val="TableParagraph"/>
            </w:pPr>
            <w:r>
              <w:t xml:space="preserve"> </w:t>
            </w:r>
            <w:r w:rsidR="002D126E" w:rsidRPr="00854803">
              <w:t>$</w:t>
            </w:r>
            <w:r>
              <w:t>40,579</w:t>
            </w:r>
          </w:p>
        </w:tc>
      </w:tr>
      <w:tr w:rsidR="00853977" w:rsidRPr="00853977" w14:paraId="527BAB87" w14:textId="77777777">
        <w:trPr>
          <w:trHeight w:val="376"/>
        </w:trPr>
        <w:tc>
          <w:tcPr>
            <w:tcW w:w="4450" w:type="dxa"/>
            <w:tcBorders>
              <w:top w:val="single" w:sz="4" w:space="0" w:color="000000"/>
              <w:bottom w:val="single" w:sz="4" w:space="0" w:color="000000"/>
            </w:tcBorders>
          </w:tcPr>
          <w:p w14:paraId="07FC707D" w14:textId="77777777" w:rsidR="00A03AC3" w:rsidRPr="00853977" w:rsidRDefault="00FD0E57">
            <w:pPr>
              <w:pStyle w:val="TableParagraph"/>
              <w:spacing w:before="47"/>
              <w:ind w:left="97"/>
              <w:rPr>
                <w:b/>
                <w:sz w:val="24"/>
              </w:rPr>
            </w:pPr>
            <w:r w:rsidRPr="00853977">
              <w:rPr>
                <w:b/>
                <w:sz w:val="24"/>
              </w:rPr>
              <w:t>Non-Federal Cost Share</w:t>
            </w:r>
          </w:p>
        </w:tc>
        <w:tc>
          <w:tcPr>
            <w:tcW w:w="5460" w:type="dxa"/>
            <w:tcBorders>
              <w:top w:val="single" w:sz="4" w:space="0" w:color="000000"/>
              <w:bottom w:val="single" w:sz="4" w:space="0" w:color="000000"/>
            </w:tcBorders>
          </w:tcPr>
          <w:p w14:paraId="7A7415F7" w14:textId="6BF3B81A" w:rsidR="00A03AC3" w:rsidRPr="00854803" w:rsidRDefault="002D126E">
            <w:pPr>
              <w:pStyle w:val="TableParagraph"/>
            </w:pPr>
            <w:r w:rsidRPr="00854803">
              <w:t xml:space="preserve"> $</w:t>
            </w:r>
            <w:r w:rsidR="00404C35">
              <w:t>13,526</w:t>
            </w:r>
          </w:p>
        </w:tc>
      </w:tr>
      <w:tr w:rsidR="00853977" w:rsidRPr="00853977" w14:paraId="40F12827" w14:textId="77777777">
        <w:trPr>
          <w:trHeight w:val="275"/>
        </w:trPr>
        <w:tc>
          <w:tcPr>
            <w:tcW w:w="4450" w:type="dxa"/>
            <w:tcBorders>
              <w:top w:val="single" w:sz="4" w:space="0" w:color="000000"/>
              <w:bottom w:val="single" w:sz="4" w:space="0" w:color="000000"/>
            </w:tcBorders>
          </w:tcPr>
          <w:p w14:paraId="6D702B30" w14:textId="77777777" w:rsidR="00A03AC3" w:rsidRPr="00853977" w:rsidRDefault="00FD0E57">
            <w:pPr>
              <w:pStyle w:val="TableParagraph"/>
              <w:spacing w:line="256" w:lineRule="exact"/>
              <w:ind w:left="97"/>
              <w:rPr>
                <w:b/>
                <w:sz w:val="24"/>
              </w:rPr>
            </w:pPr>
            <w:r w:rsidRPr="00853977">
              <w:rPr>
                <w:b/>
                <w:sz w:val="24"/>
              </w:rPr>
              <w:t>Total Anticipated Award Amount</w:t>
            </w:r>
          </w:p>
        </w:tc>
        <w:tc>
          <w:tcPr>
            <w:tcW w:w="5460" w:type="dxa"/>
            <w:tcBorders>
              <w:top w:val="single" w:sz="4" w:space="0" w:color="000000"/>
              <w:bottom w:val="single" w:sz="4" w:space="0" w:color="000000"/>
            </w:tcBorders>
          </w:tcPr>
          <w:p w14:paraId="0335C5C7" w14:textId="5CD65DE4" w:rsidR="00A03AC3" w:rsidRPr="00854803" w:rsidRDefault="002D126E">
            <w:pPr>
              <w:pStyle w:val="TableParagraph"/>
            </w:pPr>
            <w:r w:rsidRPr="00854803">
              <w:t xml:space="preserve"> $</w:t>
            </w:r>
            <w:r w:rsidR="00404C35">
              <w:t>54,105</w:t>
            </w:r>
          </w:p>
        </w:tc>
      </w:tr>
      <w:tr w:rsidR="00853977" w:rsidRPr="00853977" w14:paraId="18A55293" w14:textId="77777777" w:rsidTr="00854803">
        <w:trPr>
          <w:trHeight w:val="643"/>
        </w:trPr>
        <w:tc>
          <w:tcPr>
            <w:tcW w:w="4450" w:type="dxa"/>
            <w:tcBorders>
              <w:top w:val="single" w:sz="4" w:space="0" w:color="000000"/>
              <w:bottom w:val="single" w:sz="4" w:space="0" w:color="000000"/>
            </w:tcBorders>
          </w:tcPr>
          <w:p w14:paraId="7E9E373C" w14:textId="77777777" w:rsidR="00A03AC3" w:rsidRPr="00853977" w:rsidRDefault="00A03AC3">
            <w:pPr>
              <w:pStyle w:val="TableParagraph"/>
              <w:spacing w:before="9"/>
              <w:rPr>
                <w:i/>
                <w:sz w:val="35"/>
              </w:rPr>
            </w:pPr>
          </w:p>
          <w:p w14:paraId="16B9EC30" w14:textId="77777777" w:rsidR="00A03AC3" w:rsidRPr="00853977" w:rsidRDefault="00FD0E57">
            <w:pPr>
              <w:pStyle w:val="TableParagraph"/>
              <w:ind w:left="110"/>
              <w:rPr>
                <w:b/>
                <w:sz w:val="24"/>
              </w:rPr>
            </w:pPr>
            <w:r w:rsidRPr="00853977">
              <w:rPr>
                <w:b/>
                <w:sz w:val="24"/>
              </w:rPr>
              <w:t>Award Instrument</w:t>
            </w:r>
          </w:p>
        </w:tc>
        <w:tc>
          <w:tcPr>
            <w:tcW w:w="5460" w:type="dxa"/>
            <w:tcBorders>
              <w:top w:val="single" w:sz="4" w:space="0" w:color="000000"/>
              <w:bottom w:val="single" w:sz="4" w:space="0" w:color="000000"/>
            </w:tcBorders>
          </w:tcPr>
          <w:p w14:paraId="5C376A81" w14:textId="77777777" w:rsidR="00A03AC3" w:rsidRDefault="00A03AC3">
            <w:pPr>
              <w:pStyle w:val="TableParagraph"/>
              <w:spacing w:before="12" w:line="348" w:lineRule="auto"/>
              <w:ind w:left="552" w:right="2132"/>
              <w:rPr>
                <w:sz w:val="24"/>
              </w:rPr>
            </w:pPr>
          </w:p>
          <w:p w14:paraId="75A6BCC9" w14:textId="4BAA5FFE" w:rsidR="00853977" w:rsidRPr="00853977" w:rsidRDefault="00404C35" w:rsidP="00404C35">
            <w:pPr>
              <w:pStyle w:val="TableParagraph"/>
              <w:spacing w:before="12" w:line="348" w:lineRule="auto"/>
              <w:ind w:right="2132"/>
              <w:rPr>
                <w:sz w:val="24"/>
              </w:rPr>
            </w:pPr>
            <w:r>
              <w:rPr>
                <w:sz w:val="24"/>
              </w:rPr>
              <w:t xml:space="preserve"> </w:t>
            </w:r>
            <w:r w:rsidR="00853977">
              <w:rPr>
                <w:sz w:val="24"/>
              </w:rPr>
              <w:t>Cooperative Agreement</w:t>
            </w:r>
          </w:p>
        </w:tc>
      </w:tr>
      <w:tr w:rsidR="00853977" w:rsidRPr="00853977" w14:paraId="38A19CC9" w14:textId="77777777">
        <w:trPr>
          <w:trHeight w:val="500"/>
        </w:trPr>
        <w:tc>
          <w:tcPr>
            <w:tcW w:w="4450" w:type="dxa"/>
            <w:tcBorders>
              <w:top w:val="single" w:sz="4" w:space="0" w:color="000000"/>
              <w:bottom w:val="single" w:sz="4" w:space="0" w:color="000000"/>
            </w:tcBorders>
          </w:tcPr>
          <w:p w14:paraId="195D8614" w14:textId="77777777" w:rsidR="00A03AC3" w:rsidRPr="00853977" w:rsidRDefault="00FD0E57">
            <w:pPr>
              <w:pStyle w:val="TableParagraph"/>
              <w:spacing w:before="98"/>
              <w:ind w:left="85"/>
              <w:rPr>
                <w:b/>
                <w:sz w:val="24"/>
              </w:rPr>
            </w:pPr>
            <w:r w:rsidRPr="00853977">
              <w:rPr>
                <w:b/>
                <w:sz w:val="24"/>
              </w:rPr>
              <w:t>Anticipated Period of Performance</w:t>
            </w:r>
          </w:p>
        </w:tc>
        <w:tc>
          <w:tcPr>
            <w:tcW w:w="5460" w:type="dxa"/>
            <w:tcBorders>
              <w:top w:val="single" w:sz="4" w:space="0" w:color="000000"/>
              <w:bottom w:val="single" w:sz="4" w:space="0" w:color="000000"/>
            </w:tcBorders>
          </w:tcPr>
          <w:p w14:paraId="33ED7B58" w14:textId="47AB2ACF" w:rsidR="00A03AC3" w:rsidRPr="00853977" w:rsidRDefault="00FA7C2F">
            <w:pPr>
              <w:pStyle w:val="TableParagraph"/>
              <w:rPr>
                <w:sz w:val="24"/>
              </w:rPr>
            </w:pPr>
            <w:r w:rsidRPr="00853977">
              <w:rPr>
                <w:sz w:val="24"/>
              </w:rPr>
              <w:t xml:space="preserve"> April </w:t>
            </w:r>
            <w:r w:rsidR="00853977" w:rsidRPr="00853977">
              <w:rPr>
                <w:sz w:val="24"/>
              </w:rPr>
              <w:t>30,</w:t>
            </w:r>
            <w:r w:rsidRPr="00853977">
              <w:rPr>
                <w:sz w:val="24"/>
              </w:rPr>
              <w:t xml:space="preserve"> 2020 – April </w:t>
            </w:r>
            <w:r w:rsidR="00853977" w:rsidRPr="00853977">
              <w:rPr>
                <w:sz w:val="24"/>
              </w:rPr>
              <w:t>30</w:t>
            </w:r>
            <w:r w:rsidRPr="00853977">
              <w:rPr>
                <w:sz w:val="24"/>
              </w:rPr>
              <w:t>, 2025</w:t>
            </w:r>
          </w:p>
        </w:tc>
      </w:tr>
      <w:tr w:rsidR="00853977" w:rsidRPr="00853977" w14:paraId="7ED763CE" w14:textId="77777777">
        <w:trPr>
          <w:trHeight w:val="504"/>
        </w:trPr>
        <w:tc>
          <w:tcPr>
            <w:tcW w:w="4450" w:type="dxa"/>
            <w:tcBorders>
              <w:top w:val="single" w:sz="4" w:space="0" w:color="000000"/>
              <w:bottom w:val="single" w:sz="4" w:space="0" w:color="000000"/>
            </w:tcBorders>
          </w:tcPr>
          <w:p w14:paraId="2B089F3E" w14:textId="77777777" w:rsidR="00A03AC3" w:rsidRPr="00853977" w:rsidRDefault="00FD0E57">
            <w:pPr>
              <w:pStyle w:val="TableParagraph"/>
              <w:spacing w:before="126"/>
              <w:ind w:left="97"/>
              <w:rPr>
                <w:b/>
                <w:sz w:val="24"/>
              </w:rPr>
            </w:pPr>
            <w:r w:rsidRPr="00853977">
              <w:rPr>
                <w:b/>
                <w:sz w:val="24"/>
              </w:rPr>
              <w:t>Legal Authority</w:t>
            </w:r>
          </w:p>
        </w:tc>
        <w:tc>
          <w:tcPr>
            <w:tcW w:w="5460" w:type="dxa"/>
            <w:tcBorders>
              <w:top w:val="single" w:sz="4" w:space="0" w:color="000000"/>
              <w:bottom w:val="single" w:sz="4" w:space="0" w:color="000000"/>
            </w:tcBorders>
          </w:tcPr>
          <w:p w14:paraId="04D1C74C" w14:textId="67178B25" w:rsidR="00A03AC3" w:rsidRPr="00853977" w:rsidRDefault="00F764BA" w:rsidP="002D126E">
            <w:pPr>
              <w:pStyle w:val="TableParagraph"/>
              <w:rPr>
                <w:sz w:val="24"/>
              </w:rPr>
            </w:pPr>
            <w:r w:rsidRPr="00853977">
              <w:rPr>
                <w:sz w:val="24"/>
              </w:rPr>
              <w:t xml:space="preserve"> </w:t>
            </w:r>
            <w:hyperlink r:id="rId9" w:history="1">
              <w:r w:rsidR="002D126E" w:rsidRPr="00853977">
                <w:rPr>
                  <w:rStyle w:val="Hyperlink"/>
                  <w:color w:val="auto"/>
                  <w:u w:val="none"/>
                </w:rPr>
                <w:t>54 USC §101702(a)</w:t>
              </w:r>
            </w:hyperlink>
          </w:p>
        </w:tc>
      </w:tr>
      <w:tr w:rsidR="00853977" w:rsidRPr="00853977" w14:paraId="41036A90" w14:textId="77777777">
        <w:trPr>
          <w:trHeight w:val="424"/>
        </w:trPr>
        <w:tc>
          <w:tcPr>
            <w:tcW w:w="4450" w:type="dxa"/>
            <w:tcBorders>
              <w:top w:val="single" w:sz="4" w:space="0" w:color="000000"/>
              <w:bottom w:val="single" w:sz="4" w:space="0" w:color="000000"/>
            </w:tcBorders>
          </w:tcPr>
          <w:p w14:paraId="281CD4B1" w14:textId="77777777" w:rsidR="00A03AC3" w:rsidRPr="00853977" w:rsidRDefault="00FD0E57">
            <w:pPr>
              <w:pStyle w:val="TableParagraph"/>
              <w:spacing w:before="88"/>
              <w:ind w:left="72"/>
              <w:rPr>
                <w:b/>
                <w:sz w:val="24"/>
              </w:rPr>
            </w:pPr>
            <w:r w:rsidRPr="00853977">
              <w:rPr>
                <w:b/>
                <w:sz w:val="24"/>
              </w:rPr>
              <w:t>CFDA # and Title</w:t>
            </w:r>
          </w:p>
        </w:tc>
        <w:tc>
          <w:tcPr>
            <w:tcW w:w="5460" w:type="dxa"/>
            <w:tcBorders>
              <w:top w:val="single" w:sz="4" w:space="0" w:color="000000"/>
              <w:bottom w:val="single" w:sz="4" w:space="0" w:color="000000"/>
            </w:tcBorders>
          </w:tcPr>
          <w:p w14:paraId="751851B4" w14:textId="77777777" w:rsidR="00A03AC3" w:rsidRPr="00853977" w:rsidRDefault="00F764BA">
            <w:pPr>
              <w:pStyle w:val="TableParagraph"/>
              <w:rPr>
                <w:sz w:val="24"/>
              </w:rPr>
            </w:pPr>
            <w:r w:rsidRPr="00853977">
              <w:t>15.935, Conservation Activities by Youth Service Organizations</w:t>
            </w:r>
          </w:p>
        </w:tc>
      </w:tr>
      <w:tr w:rsidR="00853977" w:rsidRPr="00853977" w14:paraId="21799751" w14:textId="77777777">
        <w:trPr>
          <w:trHeight w:val="427"/>
        </w:trPr>
        <w:tc>
          <w:tcPr>
            <w:tcW w:w="4450" w:type="dxa"/>
            <w:tcBorders>
              <w:top w:val="single" w:sz="4" w:space="0" w:color="000000"/>
              <w:bottom w:val="single" w:sz="4" w:space="0" w:color="000000"/>
            </w:tcBorders>
          </w:tcPr>
          <w:p w14:paraId="3B1C0009" w14:textId="77777777" w:rsidR="00A03AC3" w:rsidRPr="00853977" w:rsidRDefault="00FD0E57">
            <w:pPr>
              <w:pStyle w:val="TableParagraph"/>
              <w:spacing w:before="66"/>
              <w:ind w:left="85"/>
              <w:rPr>
                <w:b/>
                <w:sz w:val="24"/>
              </w:rPr>
            </w:pPr>
            <w:r w:rsidRPr="00853977">
              <w:rPr>
                <w:b/>
                <w:sz w:val="24"/>
              </w:rPr>
              <w:t>Single Source Justification Criteria</w:t>
            </w:r>
          </w:p>
        </w:tc>
        <w:tc>
          <w:tcPr>
            <w:tcW w:w="5460" w:type="dxa"/>
            <w:tcBorders>
              <w:top w:val="single" w:sz="4" w:space="0" w:color="000000"/>
              <w:bottom w:val="single" w:sz="4" w:space="0" w:color="000000"/>
            </w:tcBorders>
          </w:tcPr>
          <w:p w14:paraId="3C3A3E6C" w14:textId="4F9EFF4E" w:rsidR="00A03AC3" w:rsidRPr="00853977" w:rsidRDefault="004C5845">
            <w:pPr>
              <w:pStyle w:val="TableParagraph"/>
              <w:rPr>
                <w:sz w:val="24"/>
              </w:rPr>
            </w:pPr>
            <w:r w:rsidRPr="00853977">
              <w:rPr>
                <w:sz w:val="24"/>
              </w:rPr>
              <w:t xml:space="preserve">Uniquely </w:t>
            </w:r>
            <w:r w:rsidR="00854803">
              <w:rPr>
                <w:sz w:val="24"/>
              </w:rPr>
              <w:t>Q</w:t>
            </w:r>
            <w:r w:rsidRPr="00853977">
              <w:rPr>
                <w:sz w:val="24"/>
              </w:rPr>
              <w:t>ualified</w:t>
            </w:r>
          </w:p>
        </w:tc>
      </w:tr>
      <w:tr w:rsidR="00853977" w:rsidRPr="00853977" w14:paraId="30C75547" w14:textId="77777777">
        <w:trPr>
          <w:trHeight w:val="512"/>
        </w:trPr>
        <w:tc>
          <w:tcPr>
            <w:tcW w:w="4450" w:type="dxa"/>
            <w:tcBorders>
              <w:top w:val="single" w:sz="4" w:space="0" w:color="000000"/>
            </w:tcBorders>
          </w:tcPr>
          <w:p w14:paraId="50AECF59" w14:textId="77777777" w:rsidR="00A03AC3" w:rsidRPr="00853977" w:rsidRDefault="00FD0E57">
            <w:pPr>
              <w:pStyle w:val="TableParagraph"/>
              <w:spacing w:before="104"/>
              <w:ind w:left="97"/>
              <w:rPr>
                <w:b/>
                <w:sz w:val="24"/>
              </w:rPr>
            </w:pPr>
            <w:r w:rsidRPr="00853977">
              <w:rPr>
                <w:b/>
                <w:sz w:val="24"/>
              </w:rPr>
              <w:t>National Park Service Point of Contact</w:t>
            </w:r>
          </w:p>
        </w:tc>
        <w:tc>
          <w:tcPr>
            <w:tcW w:w="5460" w:type="dxa"/>
            <w:tcBorders>
              <w:top w:val="single" w:sz="4" w:space="0" w:color="000000"/>
            </w:tcBorders>
          </w:tcPr>
          <w:p w14:paraId="29BDB8ED" w14:textId="5CA98AEB" w:rsidR="00853977" w:rsidRPr="00853977" w:rsidRDefault="00853977">
            <w:pPr>
              <w:pStyle w:val="TableParagraph"/>
              <w:rPr>
                <w:sz w:val="24"/>
              </w:rPr>
            </w:pPr>
            <w:r w:rsidRPr="00853977">
              <w:rPr>
                <w:sz w:val="24"/>
              </w:rPr>
              <w:t>Susan Velie, Financial Assistance Officer</w:t>
            </w:r>
          </w:p>
          <w:p w14:paraId="786F30A1" w14:textId="6F435214" w:rsidR="00853977" w:rsidRPr="00853977" w:rsidRDefault="00853977">
            <w:pPr>
              <w:pStyle w:val="TableParagraph"/>
              <w:rPr>
                <w:sz w:val="24"/>
              </w:rPr>
            </w:pPr>
            <w:r w:rsidRPr="00853977">
              <w:rPr>
                <w:sz w:val="24"/>
              </w:rPr>
              <w:t>Interior Regions 8, 9, 10, 12</w:t>
            </w:r>
          </w:p>
          <w:p w14:paraId="04B0BB03" w14:textId="18E92D64" w:rsidR="00853977" w:rsidRPr="00853977" w:rsidRDefault="00853977">
            <w:pPr>
              <w:pStyle w:val="TableParagraph"/>
              <w:rPr>
                <w:sz w:val="24"/>
              </w:rPr>
            </w:pPr>
            <w:r w:rsidRPr="00853977">
              <w:rPr>
                <w:sz w:val="24"/>
              </w:rPr>
              <w:t xml:space="preserve">Olympic National Park </w:t>
            </w:r>
          </w:p>
          <w:p w14:paraId="447F12C5" w14:textId="2FC82F6A" w:rsidR="00853977" w:rsidRPr="00853977" w:rsidRDefault="00853977">
            <w:pPr>
              <w:pStyle w:val="TableParagraph"/>
              <w:rPr>
                <w:sz w:val="24"/>
              </w:rPr>
            </w:pPr>
            <w:r w:rsidRPr="00853977">
              <w:rPr>
                <w:sz w:val="24"/>
              </w:rPr>
              <w:t>600 E. Park Avenue</w:t>
            </w:r>
          </w:p>
          <w:p w14:paraId="2DCFD08C" w14:textId="1DE4D5D5" w:rsidR="00853977" w:rsidRPr="00853977" w:rsidRDefault="00853977">
            <w:pPr>
              <w:pStyle w:val="TableParagraph"/>
              <w:rPr>
                <w:sz w:val="24"/>
              </w:rPr>
            </w:pPr>
            <w:r w:rsidRPr="00853977">
              <w:rPr>
                <w:sz w:val="24"/>
              </w:rPr>
              <w:t>Port Angeles, WA 98362</w:t>
            </w:r>
          </w:p>
          <w:p w14:paraId="6EEC192E" w14:textId="770C4D25" w:rsidR="00853977" w:rsidRPr="00853977" w:rsidRDefault="00853977">
            <w:pPr>
              <w:pStyle w:val="TableParagraph"/>
              <w:rPr>
                <w:sz w:val="24"/>
              </w:rPr>
            </w:pPr>
            <w:r w:rsidRPr="00853977">
              <w:rPr>
                <w:sz w:val="24"/>
              </w:rPr>
              <w:t>Telephone: 360-460-1506</w:t>
            </w:r>
          </w:p>
          <w:p w14:paraId="5D5569C3" w14:textId="1E38473F" w:rsidR="00A03AC3" w:rsidRPr="00853977" w:rsidRDefault="00853977" w:rsidP="00853977">
            <w:pPr>
              <w:pStyle w:val="TableParagraph"/>
              <w:rPr>
                <w:sz w:val="24"/>
              </w:rPr>
            </w:pPr>
            <w:r w:rsidRPr="00853977">
              <w:rPr>
                <w:sz w:val="24"/>
              </w:rPr>
              <w:t>Email: susan_velie@nps.gov</w:t>
            </w:r>
          </w:p>
        </w:tc>
      </w:tr>
    </w:tbl>
    <w:p w14:paraId="6A1F4CCC" w14:textId="3FFAF7A0" w:rsidR="00A03AC3" w:rsidRPr="00853977" w:rsidRDefault="00FD0E57">
      <w:pPr>
        <w:pStyle w:val="BodyText"/>
        <w:spacing w:before="1"/>
        <w:rPr>
          <w:i/>
        </w:rPr>
      </w:pPr>
      <w:r w:rsidRPr="00853977">
        <w:rPr>
          <w:noProof/>
          <w:lang w:bidi="ar-SA"/>
        </w:rPr>
        <mc:AlternateContent>
          <mc:Choice Requires="wps">
            <w:drawing>
              <wp:anchor distT="0" distB="0" distL="0" distR="0" simplePos="0" relativeHeight="251664384" behindDoc="1" locked="0" layoutInCell="1" allowOverlap="1" wp14:anchorId="755B9BC2" wp14:editId="1922A91D">
                <wp:simplePos x="0" y="0"/>
                <wp:positionH relativeFrom="page">
                  <wp:posOffset>702310</wp:posOffset>
                </wp:positionH>
                <wp:positionV relativeFrom="paragraph">
                  <wp:posOffset>204470</wp:posOffset>
                </wp:positionV>
                <wp:extent cx="6367780" cy="212090"/>
                <wp:effectExtent l="6985" t="12700" r="6985" b="13335"/>
                <wp:wrapTopAndBottom/>
                <wp:docPr id="5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212090"/>
                        </a:xfrm>
                        <a:prstGeom prst="rect">
                          <a:avLst/>
                        </a:prstGeom>
                        <a:solidFill>
                          <a:srgbClr val="C2D69B"/>
                        </a:solidFill>
                        <a:ln w="6096">
                          <a:solidFill>
                            <a:srgbClr val="000000"/>
                          </a:solidFill>
                          <a:prstDash val="solid"/>
                          <a:miter lim="800000"/>
                          <a:headEnd/>
                          <a:tailEnd/>
                        </a:ln>
                      </wps:spPr>
                      <wps:txbx>
                        <w:txbxContent>
                          <w:p w14:paraId="5AD04B28" w14:textId="77777777" w:rsidR="00A03AC3" w:rsidRDefault="00FD0E57">
                            <w:pPr>
                              <w:spacing w:line="320" w:lineRule="exact"/>
                              <w:ind w:left="3336"/>
                              <w:rPr>
                                <w:b/>
                                <w:sz w:val="28"/>
                              </w:rPr>
                            </w:pPr>
                            <w:r>
                              <w:rPr>
                                <w:b/>
                                <w:sz w:val="28"/>
                              </w:rPr>
                              <w:t>Section 1. Project 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B9BC2" id="_x0000_t202" coordsize="21600,21600" o:spt="202" path="m,l,21600r21600,l21600,xe">
                <v:stroke joinstyle="miter"/>
                <v:path gradientshapeok="t" o:connecttype="rect"/>
              </v:shapetype>
              <v:shape id="Text Box 63" o:spid="_x0000_s1026" type="#_x0000_t202" style="position:absolute;margin-left:55.3pt;margin-top:16.1pt;width:501.4pt;height:16.7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" fillcolor="#c2d69b" strokeweight=".48pt">
                <v:textbox inset="0,0,0,0">
                  <w:txbxContent>
                    <w:p w14:paraId="5AD04B28" w14:textId="77777777" w:rsidR="00A03AC3" w:rsidRDefault="00FD0E57">
                      <w:pPr>
                        <w:spacing w:line="320" w:lineRule="exact"/>
                        <w:ind w:left="3336"/>
                        <w:rPr>
                          <w:b/>
                          <w:sz w:val="28"/>
                        </w:rPr>
                      </w:pPr>
                      <w:r>
                        <w:rPr>
                          <w:b/>
                          <w:sz w:val="28"/>
                        </w:rPr>
                        <w:t>Section 1. Project Summary</w:t>
                      </w:r>
                    </w:p>
                  </w:txbxContent>
                </v:textbox>
                <w10:wrap type="topAndBottom" anchorx="page"/>
              </v:shape>
            </w:pict>
          </mc:Fallback>
        </mc:AlternateContent>
      </w:r>
    </w:p>
    <w:p w14:paraId="4DD21D4D" w14:textId="77777777" w:rsidR="00A03AC3" w:rsidRPr="00853977" w:rsidRDefault="00A03AC3">
      <w:pPr>
        <w:pStyle w:val="BodyText"/>
        <w:spacing w:before="4"/>
        <w:rPr>
          <w:i/>
          <w:sz w:val="13"/>
        </w:rPr>
      </w:pPr>
    </w:p>
    <w:p w14:paraId="10BB0218" w14:textId="77777777" w:rsidR="00A03AC3" w:rsidRPr="00853977" w:rsidRDefault="00FD0E57" w:rsidP="00853977">
      <w:pPr>
        <w:pStyle w:val="Heading2"/>
        <w:ind w:left="360"/>
      </w:pPr>
      <w:bookmarkStart w:id="0" w:name="PROJECT_GOALS_AND_OBJECTIVES"/>
      <w:bookmarkEnd w:id="0"/>
      <w:r w:rsidRPr="00853977">
        <w:t>PROJECT GOALS AND OBJECTIVES</w:t>
      </w:r>
    </w:p>
    <w:p w14:paraId="714C1481" w14:textId="5F2D4D95" w:rsidR="006D01CD" w:rsidRPr="00853977" w:rsidRDefault="006D01CD" w:rsidP="006D01CD">
      <w:pPr>
        <w:ind w:left="360"/>
      </w:pPr>
      <w:r w:rsidRPr="00853977">
        <w:t xml:space="preserve">Local youth corps crews from WCC, comprised of up to 5 crew members and one work leader, will execute deferred, cyclic and corrective maintenance on trails, roads, cultural and natural landscape restoration, and conservation and environmental management that will extend the life cycle of these sites throughout the parks. The WCC crew will also assist in the cleanup of park campgrounds, cleanup after hazard tree removal operations, and assist NPS personnel to repair trail surfaces, create water bars, improve ditches and other drainage structures, clear overgrowth as well as remove encroaching vegetation, control invasive plants and assist with </w:t>
      </w:r>
      <w:r w:rsidR="00080EDE" w:rsidRPr="00853977">
        <w:t xml:space="preserve">forest </w:t>
      </w:r>
      <w:r w:rsidRPr="00853977">
        <w:t xml:space="preserve">fuel reduction. </w:t>
      </w:r>
    </w:p>
    <w:p w14:paraId="0EBB8523" w14:textId="77777777" w:rsidR="006D01CD" w:rsidRPr="00853977" w:rsidRDefault="006D01CD" w:rsidP="006D01CD">
      <w:pPr>
        <w:pStyle w:val="ListParagraph"/>
        <w:ind w:left="1080"/>
      </w:pPr>
    </w:p>
    <w:p w14:paraId="4AEF5553" w14:textId="77777777" w:rsidR="006D01CD" w:rsidRPr="00853977" w:rsidRDefault="006D01CD" w:rsidP="006D01CD">
      <w:pPr>
        <w:ind w:left="360"/>
      </w:pPr>
      <w:r w:rsidRPr="00853977">
        <w:t>In addition, the NPS and WCC will provide educational programs about the work projects and resource management at the individual NPS site to increase WCC program participant’s knowledge of park challenges, cultural and natural resources, the NPS’s environmental restoration and conservation methods and NPS stewardship of public lands and resources.</w:t>
      </w:r>
    </w:p>
    <w:p w14:paraId="5AA9212D" w14:textId="77777777" w:rsidR="006D01CD" w:rsidRPr="00853977" w:rsidRDefault="006D01CD" w:rsidP="006D01CD">
      <w:pPr>
        <w:ind w:left="360"/>
      </w:pPr>
    </w:p>
    <w:p w14:paraId="256A94E4" w14:textId="77777777" w:rsidR="006D01CD" w:rsidRPr="00853977" w:rsidRDefault="006D01CD">
      <w:pPr>
        <w:pStyle w:val="Heading2"/>
      </w:pPr>
    </w:p>
    <w:p w14:paraId="04DEA4A1" w14:textId="77777777" w:rsidR="00A03AC3" w:rsidRPr="00853977" w:rsidRDefault="00FD0E57" w:rsidP="00853977">
      <w:pPr>
        <w:spacing w:before="211" w:after="85"/>
        <w:ind w:left="360"/>
        <w:rPr>
          <w:b/>
          <w:sz w:val="24"/>
        </w:rPr>
      </w:pPr>
      <w:bookmarkStart w:id="1" w:name="STATEMENT_OF_PUBLIC_PURPOSE_OF_SUPPORT_O"/>
      <w:bookmarkEnd w:id="1"/>
      <w:r w:rsidRPr="00853977">
        <w:rPr>
          <w:b/>
          <w:sz w:val="24"/>
        </w:rPr>
        <w:lastRenderedPageBreak/>
        <w:t>STATEMENT OF PUBLIC PURPOSE</w:t>
      </w:r>
    </w:p>
    <w:p w14:paraId="6C5E77FF" w14:textId="77777777" w:rsidR="006D01CD" w:rsidRPr="00853977" w:rsidRDefault="006D01CD" w:rsidP="006D01CD">
      <w:pPr>
        <w:pStyle w:val="Level1"/>
        <w:tabs>
          <w:tab w:val="left" w:pos="720"/>
        </w:tabs>
        <w:ind w:left="360"/>
        <w:rPr>
          <w:sz w:val="22"/>
          <w:szCs w:val="22"/>
        </w:rPr>
      </w:pPr>
      <w:r w:rsidRPr="00853977">
        <w:rPr>
          <w:sz w:val="22"/>
          <w:szCs w:val="22"/>
        </w:rPr>
        <w:t xml:space="preserve">The public purpose is to provide youth with work and educational opportunities in conservation and to provide better maintained trails, roads and visitor attractions for public enjoyment. This project motivates youth members of the WCC opportunities to learn about the environment by working within a National Park unit. </w:t>
      </w:r>
      <w:r w:rsidRPr="00853977">
        <w:rPr>
          <w:sz w:val="22"/>
          <w:szCs w:val="22"/>
        </w:rPr>
        <w:softHyphen/>
      </w:r>
      <w:r w:rsidRPr="00853977">
        <w:rPr>
          <w:sz w:val="22"/>
          <w:szCs w:val="22"/>
        </w:rPr>
        <w:softHyphen/>
      </w:r>
      <w:r w:rsidRPr="00853977">
        <w:rPr>
          <w:sz w:val="22"/>
          <w:szCs w:val="22"/>
        </w:rPr>
        <w:softHyphen/>
      </w:r>
      <w:r w:rsidRPr="00853977">
        <w:rPr>
          <w:sz w:val="22"/>
          <w:szCs w:val="22"/>
        </w:rPr>
        <w:softHyphen/>
      </w:r>
      <w:r w:rsidRPr="00853977">
        <w:rPr>
          <w:sz w:val="22"/>
          <w:szCs w:val="22"/>
        </w:rPr>
        <w:softHyphen/>
        <w:t>When finished with this program, these youth will have an understanding of stewardship and responsibility towards the environment and be able to take these skills to the current and future homes and communities. Experience gained through this project may guide youth from recreational to volunteer experiences, and expose diverse youth to the possibility of a career in public land management and conservation.</w:t>
      </w:r>
    </w:p>
    <w:p w14:paraId="7F2E64B9" w14:textId="77777777" w:rsidR="00A03AC3" w:rsidRPr="00853977" w:rsidRDefault="00A03AC3">
      <w:pPr>
        <w:pStyle w:val="BodyText"/>
        <w:ind w:left="151"/>
        <w:rPr>
          <w:sz w:val="20"/>
        </w:rPr>
      </w:pPr>
    </w:p>
    <w:p w14:paraId="31DB0D69" w14:textId="32C94B0D" w:rsidR="00A03AC3" w:rsidRPr="00853977" w:rsidRDefault="00FD0E57">
      <w:pPr>
        <w:spacing w:before="64"/>
        <w:ind w:left="227"/>
        <w:rPr>
          <w:b/>
          <w:sz w:val="24"/>
        </w:rPr>
      </w:pPr>
      <w:r w:rsidRPr="00853977">
        <w:rPr>
          <w:b/>
          <w:sz w:val="24"/>
        </w:rPr>
        <w:t>STATEMENT OF WORK SUMMARY</w:t>
      </w:r>
    </w:p>
    <w:p w14:paraId="3FA1CFB9" w14:textId="299E12E7" w:rsidR="00C53B17" w:rsidRPr="00853977" w:rsidRDefault="00C53B17" w:rsidP="00853977">
      <w:pPr>
        <w:ind w:left="227"/>
      </w:pPr>
      <w:r w:rsidRPr="00853977">
        <w:t>Through education, hard work, and living in a wilderness setting the young adults in this progr</w:t>
      </w:r>
      <w:r w:rsidR="00C519A6" w:rsidRPr="00853977">
        <w:t>am will experience a life changing</w:t>
      </w:r>
      <w:r w:rsidRPr="00853977">
        <w:t xml:space="preserve"> </w:t>
      </w:r>
      <w:r w:rsidR="00080EDE" w:rsidRPr="00853977">
        <w:t xml:space="preserve">event, </w:t>
      </w:r>
      <w:r w:rsidRPr="00853977">
        <w:t xml:space="preserve">making them stewards of the planet for life. Crews will be involved in several different projects throughout the season.  For the Trails projects, crews will complete over two miles of trail routine maintenance to include brushing, tread repair, and drainage improvements. In addition one Hiker and Stock camp will be renovated and a short trail relocation will be completed.  On another project, a crew will assist in historic landscape maintenance by piling and burning plant material cut during winter pruning and will assist in fertilizing over 250 historic apple trees.   Crews will also assist with invasive plant control by surveying for and manually removing scotch broom plants within a 5 acre area.  They will also assist with chemical control by surveying a 40 acre site and spot spraying individual rush </w:t>
      </w:r>
      <w:proofErr w:type="spellStart"/>
      <w:r w:rsidRPr="00853977">
        <w:t>skeletonweed</w:t>
      </w:r>
      <w:proofErr w:type="spellEnd"/>
      <w:r w:rsidRPr="00853977">
        <w:t xml:space="preserve"> plants and surveying a 50 acre area and treating cheatgrass.  For disturbed lands restoration, crews will collect native seed for use later in the fall.  In fall, crews will loosen soil, apply mulch, broadcast native seed and plant rooted plants at six restoration sites.  They will also install bio-engineering (coconut fiber and native willow cuttings) along a section of eroding river bank for approximately 100 ft.  A crew will also remove or brush vegetation encroaching within 10 ft of the road pavement for 15 miles of roadway.  </w:t>
      </w:r>
    </w:p>
    <w:p w14:paraId="3DAAD58F" w14:textId="77777777" w:rsidR="00C53B17" w:rsidRPr="00853977" w:rsidRDefault="00C53B17" w:rsidP="00C53B17">
      <w:bookmarkStart w:id="2" w:name="_GoBack"/>
      <w:bookmarkEnd w:id="2"/>
    </w:p>
    <w:p w14:paraId="15363C6B" w14:textId="77777777" w:rsidR="00A03AC3" w:rsidRPr="00853977" w:rsidRDefault="00FD0E57">
      <w:pPr>
        <w:spacing w:before="149"/>
        <w:ind w:left="185"/>
        <w:rPr>
          <w:b/>
          <w:sz w:val="24"/>
        </w:rPr>
      </w:pPr>
      <w:bookmarkStart w:id="3" w:name="PROJECT_OVERVIEW"/>
      <w:bookmarkEnd w:id="3"/>
      <w:r w:rsidRPr="00853977">
        <w:rPr>
          <w:b/>
          <w:sz w:val="24"/>
        </w:rPr>
        <w:t>RESPONSIBILITIES OF THE PARTIES</w:t>
      </w:r>
    </w:p>
    <w:p w14:paraId="5CB89156" w14:textId="77777777" w:rsidR="00A03AC3" w:rsidRPr="00853977" w:rsidRDefault="00A03AC3">
      <w:pPr>
        <w:pStyle w:val="BodyText"/>
        <w:spacing w:before="7"/>
        <w:rPr>
          <w:b/>
          <w:sz w:val="23"/>
        </w:rPr>
      </w:pPr>
    </w:p>
    <w:p w14:paraId="2FAC807C" w14:textId="58481C78" w:rsidR="00A03AC3" w:rsidRPr="00853977" w:rsidRDefault="00854803" w:rsidP="00853977">
      <w:pPr>
        <w:tabs>
          <w:tab w:val="left" w:pos="905"/>
          <w:tab w:val="left" w:pos="906"/>
        </w:tabs>
        <w:rPr>
          <w:sz w:val="24"/>
        </w:rPr>
      </w:pPr>
      <w:r>
        <w:rPr>
          <w:sz w:val="24"/>
        </w:rPr>
        <w:t xml:space="preserve">   </w:t>
      </w:r>
      <w:r w:rsidR="00853977">
        <w:rPr>
          <w:sz w:val="24"/>
        </w:rPr>
        <w:t>Washington Conservation Corps</w:t>
      </w:r>
      <w:r w:rsidR="00FD0E57" w:rsidRPr="00853977">
        <w:rPr>
          <w:sz w:val="24"/>
        </w:rPr>
        <w:t xml:space="preserve"> shall be responsible for the following items under this</w:t>
      </w:r>
      <w:r w:rsidR="00FD0E57" w:rsidRPr="00853977">
        <w:rPr>
          <w:spacing w:val="-11"/>
          <w:sz w:val="24"/>
        </w:rPr>
        <w:t xml:space="preserve"> </w:t>
      </w:r>
      <w:r w:rsidR="00FD0E57" w:rsidRPr="00853977">
        <w:rPr>
          <w:sz w:val="24"/>
        </w:rPr>
        <w:t>agreement:</w:t>
      </w:r>
    </w:p>
    <w:p w14:paraId="07C9F2A3" w14:textId="585D7D4C" w:rsidR="00A03AC3" w:rsidRPr="00853977" w:rsidRDefault="00A03AC3" w:rsidP="00B36BB2">
      <w:pPr>
        <w:pStyle w:val="BodyText"/>
        <w:spacing w:before="1"/>
        <w:ind w:left="905"/>
        <w:rPr>
          <w:sz w:val="23"/>
        </w:rPr>
      </w:pPr>
    </w:p>
    <w:p w14:paraId="3D9C13DE" w14:textId="77777777" w:rsidR="00B36BB2" w:rsidRPr="00853977" w:rsidRDefault="00B36BB2" w:rsidP="00B36BB2">
      <w:pPr>
        <w:pStyle w:val="BodyTextIndent"/>
        <w:numPr>
          <w:ilvl w:val="0"/>
          <w:numId w:val="10"/>
        </w:numPr>
        <w:tabs>
          <w:tab w:val="left" w:pos="-2430"/>
        </w:tabs>
        <w:suppressAutoHyphens/>
        <w:spacing w:after="0"/>
      </w:pPr>
      <w:r w:rsidRPr="00853977">
        <w:t xml:space="preserve">Develop a youth conservation program of public benefit in cooperation with the NPS that provides young adults with experience in working in public service while furthering their understanding and appreciation of the Nation’s natural and cultural resources. </w:t>
      </w:r>
    </w:p>
    <w:p w14:paraId="27B2EDD0" w14:textId="77777777" w:rsidR="00B36BB2" w:rsidRPr="00853977" w:rsidRDefault="00B36BB2" w:rsidP="00B36BB2">
      <w:pPr>
        <w:pStyle w:val="BodyTextIndent"/>
        <w:tabs>
          <w:tab w:val="left" w:pos="-2430"/>
        </w:tabs>
        <w:suppressAutoHyphens/>
        <w:spacing w:after="0"/>
      </w:pPr>
    </w:p>
    <w:p w14:paraId="165A06F4" w14:textId="77777777" w:rsidR="00B36BB2" w:rsidRPr="00853977" w:rsidRDefault="00B36BB2" w:rsidP="00B36BB2">
      <w:pPr>
        <w:pStyle w:val="BodyTextIndent"/>
        <w:numPr>
          <w:ilvl w:val="0"/>
          <w:numId w:val="10"/>
        </w:numPr>
        <w:tabs>
          <w:tab w:val="left" w:pos="-2430"/>
        </w:tabs>
        <w:suppressAutoHyphens/>
        <w:spacing w:after="0"/>
      </w:pPr>
      <w:r w:rsidRPr="00853977">
        <w:t xml:space="preserve">Recruit and hire young adults (WCC members) to accomplish environmental restoration / conservation and maintenance projects and services.  These WCC members will be employees of the WCC.  The WCC will be responsible for their payroll, payroll taxes and work compensation liability.  </w:t>
      </w:r>
    </w:p>
    <w:p w14:paraId="16C96F92" w14:textId="77777777" w:rsidR="00B36BB2" w:rsidRPr="00853977" w:rsidRDefault="00B36BB2" w:rsidP="00B36BB2">
      <w:pPr>
        <w:pStyle w:val="ListParagraph"/>
      </w:pPr>
    </w:p>
    <w:p w14:paraId="48C9FEF8" w14:textId="77777777" w:rsidR="00B36BB2" w:rsidRPr="00853977" w:rsidRDefault="00B36BB2" w:rsidP="00B36BB2">
      <w:pPr>
        <w:pStyle w:val="BodyTextIndent"/>
        <w:numPr>
          <w:ilvl w:val="0"/>
          <w:numId w:val="10"/>
        </w:numPr>
        <w:tabs>
          <w:tab w:val="left" w:pos="-2430"/>
        </w:tabs>
        <w:suppressAutoHyphens/>
        <w:spacing w:after="0"/>
      </w:pPr>
      <w:r w:rsidRPr="00853977">
        <w:t xml:space="preserve">Coordinate with the NPS to ensure that WCC members have opportunities for training in resource conservation and vocational skills including occupational safety. </w:t>
      </w:r>
    </w:p>
    <w:p w14:paraId="08473C26" w14:textId="77777777" w:rsidR="00B36BB2" w:rsidRPr="00853977" w:rsidRDefault="00B36BB2" w:rsidP="00B36BB2">
      <w:pPr>
        <w:pStyle w:val="ListParagraph"/>
      </w:pPr>
    </w:p>
    <w:p w14:paraId="2FDB3F4B" w14:textId="093C9D7A" w:rsidR="00B36BB2" w:rsidRPr="00853977" w:rsidRDefault="00B36BB2" w:rsidP="00B36BB2">
      <w:pPr>
        <w:pStyle w:val="BodyTextIndent"/>
        <w:numPr>
          <w:ilvl w:val="0"/>
          <w:numId w:val="10"/>
        </w:numPr>
        <w:tabs>
          <w:tab w:val="left" w:pos="-2430"/>
        </w:tabs>
        <w:suppressAutoHyphens/>
        <w:spacing w:after="0"/>
      </w:pPr>
      <w:r w:rsidRPr="00853977">
        <w:t>Provide supervision, transportation to North Cascades National Park</w:t>
      </w:r>
      <w:r w:rsidR="00080EDE" w:rsidRPr="00853977">
        <w:t xml:space="preserve"> Service Complex</w:t>
      </w:r>
      <w:r w:rsidRPr="00853977">
        <w:t xml:space="preserve">, tools and other support for WCC crews. </w:t>
      </w:r>
    </w:p>
    <w:p w14:paraId="0917F0A6" w14:textId="77777777" w:rsidR="00B36BB2" w:rsidRPr="00853977" w:rsidRDefault="00B36BB2" w:rsidP="00B36BB2">
      <w:pPr>
        <w:pStyle w:val="ListParagraph"/>
      </w:pPr>
    </w:p>
    <w:p w14:paraId="7677BFF5" w14:textId="77777777" w:rsidR="00B36BB2" w:rsidRPr="00853977" w:rsidRDefault="00B36BB2" w:rsidP="00B36BB2">
      <w:pPr>
        <w:pStyle w:val="BodyTextIndent"/>
        <w:numPr>
          <w:ilvl w:val="0"/>
          <w:numId w:val="10"/>
        </w:numPr>
        <w:tabs>
          <w:tab w:val="left" w:pos="-2430"/>
        </w:tabs>
        <w:suppressAutoHyphens/>
        <w:spacing w:after="0"/>
      </w:pPr>
      <w:r w:rsidRPr="00853977">
        <w:t xml:space="preserve">Coordinate project activities, including personnel hiring, processing payroll, travel arrangements and reimbursements.   </w:t>
      </w:r>
    </w:p>
    <w:p w14:paraId="6B3DD187" w14:textId="77777777" w:rsidR="00B36BB2" w:rsidRPr="00853977" w:rsidRDefault="00B36BB2" w:rsidP="00B36BB2">
      <w:pPr>
        <w:pStyle w:val="BodyText"/>
        <w:spacing w:before="1"/>
        <w:ind w:left="905"/>
        <w:rPr>
          <w:sz w:val="23"/>
        </w:rPr>
      </w:pPr>
    </w:p>
    <w:p w14:paraId="696E05AB" w14:textId="141D8D54" w:rsidR="00A03AC3" w:rsidRPr="00854803" w:rsidRDefault="00854803" w:rsidP="00854803">
      <w:pPr>
        <w:tabs>
          <w:tab w:val="left" w:pos="905"/>
          <w:tab w:val="left" w:pos="906"/>
        </w:tabs>
        <w:spacing w:before="1"/>
        <w:rPr>
          <w:sz w:val="24"/>
        </w:rPr>
      </w:pPr>
      <w:r>
        <w:rPr>
          <w:sz w:val="24"/>
        </w:rPr>
        <w:t xml:space="preserve">     </w:t>
      </w:r>
      <w:r w:rsidR="00FD0E57" w:rsidRPr="00854803">
        <w:rPr>
          <w:sz w:val="24"/>
        </w:rPr>
        <w:t>The NPS</w:t>
      </w:r>
      <w:r w:rsidR="00FD0E57" w:rsidRPr="00854803">
        <w:rPr>
          <w:spacing w:val="-2"/>
          <w:sz w:val="24"/>
        </w:rPr>
        <w:t xml:space="preserve"> </w:t>
      </w:r>
      <w:r w:rsidR="00FD0E57" w:rsidRPr="00854803">
        <w:rPr>
          <w:sz w:val="24"/>
        </w:rPr>
        <w:t>Responsibilities:</w:t>
      </w:r>
    </w:p>
    <w:p w14:paraId="3CDC62A3" w14:textId="157D8ECE" w:rsidR="00A03AC3" w:rsidRPr="00853977" w:rsidRDefault="00FD0E57">
      <w:pPr>
        <w:pStyle w:val="BodyText"/>
        <w:spacing w:before="113"/>
        <w:ind w:left="1272"/>
      </w:pPr>
      <w:r w:rsidRPr="00853977">
        <w:rPr>
          <w:noProof/>
          <w:lang w:bidi="ar-SA"/>
        </w:rPr>
        <mc:AlternateContent>
          <mc:Choice Requires="wps">
            <w:drawing>
              <wp:anchor distT="0" distB="0" distL="114300" distR="114300" simplePos="0" relativeHeight="251651072" behindDoc="0" locked="0" layoutInCell="1" allowOverlap="1" wp14:anchorId="2046C6B0" wp14:editId="61BE6CAA">
                <wp:simplePos x="0" y="0"/>
                <wp:positionH relativeFrom="page">
                  <wp:posOffset>917575</wp:posOffset>
                </wp:positionH>
                <wp:positionV relativeFrom="paragraph">
                  <wp:posOffset>49530</wp:posOffset>
                </wp:positionV>
                <wp:extent cx="215900" cy="215900"/>
                <wp:effectExtent l="12700" t="6350" r="9525" b="15875"/>
                <wp:wrapNone/>
                <wp:docPr id="5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C83E2" id="Rectangle 57" o:spid="_x0000_s1026" style="position:absolute;margin-left:72.25pt;margin-top:3.9pt;width:17pt;height:1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" filled="f" strokeweight="1pt">
                <w10:wrap anchorx="page"/>
              </v:rect>
            </w:pict>
          </mc:Fallback>
        </mc:AlternateContent>
      </w:r>
      <w:r w:rsidRPr="00853977">
        <w:t xml:space="preserve">A </w:t>
      </w:r>
      <w:r w:rsidRPr="00853977">
        <w:rPr>
          <w:u w:val="single"/>
        </w:rPr>
        <w:t>task agreement</w:t>
      </w:r>
      <w:r w:rsidRPr="00853977">
        <w:t xml:space="preserve"> is proposed;</w:t>
      </w:r>
    </w:p>
    <w:p w14:paraId="6DC0E82B" w14:textId="4E159C02" w:rsidR="00A03AC3" w:rsidRPr="00853977" w:rsidRDefault="00FD0E57">
      <w:pPr>
        <w:pStyle w:val="BodyText"/>
        <w:spacing w:before="233"/>
        <w:ind w:left="1267"/>
      </w:pPr>
      <w:r w:rsidRPr="00854803">
        <w:rPr>
          <w:noProof/>
          <w:color w:val="FF0000"/>
          <w:lang w:bidi="ar-SA"/>
        </w:rPr>
        <mc:AlternateContent>
          <mc:Choice Requires="wps">
            <w:drawing>
              <wp:anchor distT="0" distB="0" distL="114300" distR="114300" simplePos="0" relativeHeight="251653120" behindDoc="0" locked="0" layoutInCell="1" allowOverlap="1" wp14:anchorId="56411B6A" wp14:editId="615B9943">
                <wp:simplePos x="0" y="0"/>
                <wp:positionH relativeFrom="page">
                  <wp:posOffset>917575</wp:posOffset>
                </wp:positionH>
                <wp:positionV relativeFrom="paragraph">
                  <wp:posOffset>108585</wp:posOffset>
                </wp:positionV>
                <wp:extent cx="215900" cy="215900"/>
                <wp:effectExtent l="12700" t="7620" r="9525" b="14605"/>
                <wp:wrapNone/>
                <wp:docPr id="5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5FDFD" id="Rectangle 56" o:spid="_x0000_s1026" style="position:absolute;margin-left:72.25pt;margin-top:8.55pt;width:17pt;height:1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" filled="f" strokeweight="1pt">
                <w10:wrap anchorx="page"/>
              </v:rect>
            </w:pict>
          </mc:Fallback>
        </mc:AlternateContent>
      </w:r>
      <w:r w:rsidR="00B36BB2" w:rsidRPr="00854803">
        <w:rPr>
          <w:color w:val="FF0000"/>
        </w:rPr>
        <w:t xml:space="preserve">X </w:t>
      </w:r>
      <w:r w:rsidRPr="00853977">
        <w:t xml:space="preserve">A </w:t>
      </w:r>
      <w:r w:rsidRPr="00853977">
        <w:rPr>
          <w:u w:val="single"/>
        </w:rPr>
        <w:t>cooperative agreement</w:t>
      </w:r>
      <w:r w:rsidRPr="00853977">
        <w:t xml:space="preserve"> is proposed;</w:t>
      </w:r>
    </w:p>
    <w:p w14:paraId="1C97BB79" w14:textId="77777777" w:rsidR="00A03AC3" w:rsidRPr="00853977" w:rsidRDefault="00A03AC3">
      <w:pPr>
        <w:pStyle w:val="BodyText"/>
        <w:spacing w:before="4"/>
      </w:pPr>
    </w:p>
    <w:p w14:paraId="03FFE28F" w14:textId="77777777" w:rsidR="00A03AC3" w:rsidRPr="00853977" w:rsidRDefault="00FD0E57">
      <w:pPr>
        <w:pStyle w:val="BodyText"/>
        <w:spacing w:line="276" w:lineRule="auto"/>
        <w:ind w:left="912" w:right="738"/>
      </w:pPr>
      <w:proofErr w:type="gramStart"/>
      <w:r w:rsidRPr="00853977">
        <w:t>therefore</w:t>
      </w:r>
      <w:proofErr w:type="gramEnd"/>
      <w:r w:rsidRPr="00853977">
        <w:t xml:space="preserve"> substantial involvement by NPS is anticipated during the period of performance of this agreement. In support of this agreement NPS will:</w:t>
      </w:r>
    </w:p>
    <w:p w14:paraId="0AA33403" w14:textId="68920942" w:rsidR="00A03AC3" w:rsidRPr="00853977" w:rsidRDefault="00B36BB2">
      <w:pPr>
        <w:pStyle w:val="BodyText"/>
        <w:spacing w:before="9"/>
        <w:rPr>
          <w:sz w:val="13"/>
        </w:rPr>
      </w:pPr>
      <w:r w:rsidRPr="00853977">
        <w:rPr>
          <w:sz w:val="13"/>
        </w:rPr>
        <w:tab/>
      </w:r>
    </w:p>
    <w:p w14:paraId="41A972C6" w14:textId="0FACC947" w:rsidR="00B36BB2" w:rsidRPr="00853977" w:rsidRDefault="00B36BB2" w:rsidP="00332619">
      <w:pPr>
        <w:pStyle w:val="ListParagraph"/>
        <w:widowControl/>
        <w:numPr>
          <w:ilvl w:val="0"/>
          <w:numId w:val="11"/>
        </w:numPr>
        <w:autoSpaceDE/>
        <w:autoSpaceDN/>
      </w:pPr>
      <w:r w:rsidRPr="00853977">
        <w:rPr>
          <w:sz w:val="13"/>
        </w:rPr>
        <w:tab/>
      </w:r>
      <w:r w:rsidR="00332619" w:rsidRPr="00853977">
        <w:rPr>
          <w:sz w:val="24"/>
          <w:szCs w:val="24"/>
        </w:rPr>
        <w:t>P</w:t>
      </w:r>
      <w:r w:rsidRPr="00853977">
        <w:t>rovide financial assistance as shown in Article VI.</w:t>
      </w:r>
    </w:p>
    <w:p w14:paraId="1CA4E79B" w14:textId="77777777" w:rsidR="00B36BB2" w:rsidRPr="00853977" w:rsidRDefault="00B36BB2" w:rsidP="00B36BB2"/>
    <w:p w14:paraId="7D55D855" w14:textId="77777777" w:rsidR="00B36BB2" w:rsidRPr="00853977" w:rsidRDefault="00B36BB2" w:rsidP="00B36BB2">
      <w:pPr>
        <w:widowControl/>
        <w:numPr>
          <w:ilvl w:val="0"/>
          <w:numId w:val="11"/>
        </w:numPr>
        <w:tabs>
          <w:tab w:val="clear" w:pos="360"/>
        </w:tabs>
        <w:autoSpaceDE/>
        <w:autoSpaceDN/>
        <w:ind w:left="720"/>
      </w:pPr>
      <w:r w:rsidRPr="00853977">
        <w:lastRenderedPageBreak/>
        <w:t>Work with WCC in developing a program involving cooperative efforts in accomplishing environmental restoration projects along with trail, road and cultural site maintenance.</w:t>
      </w:r>
    </w:p>
    <w:p w14:paraId="61592977" w14:textId="77777777" w:rsidR="00B36BB2" w:rsidRPr="00853977" w:rsidRDefault="00B36BB2" w:rsidP="00B36BB2">
      <w:pPr>
        <w:pStyle w:val="ListParagraph"/>
      </w:pPr>
    </w:p>
    <w:p w14:paraId="3498AC59" w14:textId="77777777" w:rsidR="00B36BB2" w:rsidRPr="00853977" w:rsidRDefault="00B36BB2" w:rsidP="00B36BB2">
      <w:pPr>
        <w:widowControl/>
        <w:numPr>
          <w:ilvl w:val="0"/>
          <w:numId w:val="11"/>
        </w:numPr>
        <w:tabs>
          <w:tab w:val="clear" w:pos="360"/>
        </w:tabs>
        <w:autoSpaceDE/>
        <w:autoSpaceDN/>
        <w:ind w:left="720"/>
      </w:pPr>
      <w:r w:rsidRPr="00853977">
        <w:t>Perform all required cultural and natural resource compliance work prior to permitting the WCC interns to begin work on projects.</w:t>
      </w:r>
    </w:p>
    <w:p w14:paraId="60189E4F" w14:textId="77777777" w:rsidR="00B36BB2" w:rsidRPr="00853977" w:rsidRDefault="00B36BB2" w:rsidP="00B36BB2">
      <w:pPr>
        <w:pStyle w:val="ListParagraph"/>
      </w:pPr>
    </w:p>
    <w:p w14:paraId="2B7E1D95" w14:textId="1B15399C" w:rsidR="00B36BB2" w:rsidRPr="00853977" w:rsidRDefault="00B36BB2" w:rsidP="00B36BB2">
      <w:pPr>
        <w:widowControl/>
        <w:numPr>
          <w:ilvl w:val="0"/>
          <w:numId w:val="11"/>
        </w:numPr>
        <w:tabs>
          <w:tab w:val="clear" w:pos="360"/>
        </w:tabs>
        <w:autoSpaceDE/>
        <w:autoSpaceDN/>
        <w:ind w:left="720"/>
      </w:pPr>
      <w:r w:rsidRPr="00853977">
        <w:t>Provide logistical and facility support to WCC personnel. Participate with WCC in overall project management and monitoring; provide materials, transportation (once they are in North Cascades National Park</w:t>
      </w:r>
      <w:r w:rsidR="00080EDE" w:rsidRPr="00853977">
        <w:t xml:space="preserve"> Service Complex</w:t>
      </w:r>
      <w:r w:rsidRPr="00853977">
        <w:t xml:space="preserve">) and equipment if needed.  </w:t>
      </w:r>
    </w:p>
    <w:p w14:paraId="2041B1A6" w14:textId="77777777" w:rsidR="00B36BB2" w:rsidRPr="00853977" w:rsidRDefault="00B36BB2" w:rsidP="00B36BB2">
      <w:pPr>
        <w:pStyle w:val="ListParagraph"/>
      </w:pPr>
    </w:p>
    <w:p w14:paraId="134902F3" w14:textId="77777777" w:rsidR="00B36BB2" w:rsidRPr="00853977" w:rsidRDefault="00B36BB2" w:rsidP="00B36BB2">
      <w:pPr>
        <w:widowControl/>
        <w:numPr>
          <w:ilvl w:val="0"/>
          <w:numId w:val="11"/>
        </w:numPr>
        <w:tabs>
          <w:tab w:val="clear" w:pos="360"/>
        </w:tabs>
        <w:autoSpaceDE/>
        <w:autoSpaceDN/>
        <w:ind w:left="720"/>
      </w:pPr>
      <w:r w:rsidRPr="00853977">
        <w:t xml:space="preserve">Assign an appropriate NPS employee to monitor the on-going work, to respond to questions about the nature and goals of the project and act as an on-going liaison among the parties. </w:t>
      </w:r>
    </w:p>
    <w:p w14:paraId="7302EF5A" w14:textId="77777777" w:rsidR="00B36BB2" w:rsidRPr="00853977" w:rsidRDefault="00B36BB2" w:rsidP="00B36BB2">
      <w:pPr>
        <w:pStyle w:val="ListParagraph"/>
      </w:pPr>
    </w:p>
    <w:p w14:paraId="52A5500C" w14:textId="77777777" w:rsidR="00B36BB2" w:rsidRPr="00853977" w:rsidRDefault="00B36BB2" w:rsidP="00B36BB2">
      <w:pPr>
        <w:widowControl/>
        <w:numPr>
          <w:ilvl w:val="0"/>
          <w:numId w:val="11"/>
        </w:numPr>
        <w:tabs>
          <w:tab w:val="clear" w:pos="360"/>
        </w:tabs>
        <w:autoSpaceDE/>
        <w:autoSpaceDN/>
        <w:ind w:left="720"/>
      </w:pPr>
      <w:r w:rsidRPr="00853977">
        <w:t>In collaboration with WCC, provide interpretation and education programs for the WCC interns to enhance their environmental awareness.</w:t>
      </w:r>
    </w:p>
    <w:p w14:paraId="2AFCBC0B" w14:textId="77777777" w:rsidR="00B36BB2" w:rsidRPr="00853977" w:rsidRDefault="00B36BB2" w:rsidP="00B36BB2">
      <w:pPr>
        <w:pStyle w:val="ListParagraph"/>
      </w:pPr>
    </w:p>
    <w:p w14:paraId="3CC6CA1D" w14:textId="77777777" w:rsidR="00B36BB2" w:rsidRPr="00853977" w:rsidRDefault="00B36BB2" w:rsidP="00B36BB2">
      <w:pPr>
        <w:widowControl/>
        <w:numPr>
          <w:ilvl w:val="0"/>
          <w:numId w:val="11"/>
        </w:numPr>
        <w:tabs>
          <w:tab w:val="clear" w:pos="360"/>
        </w:tabs>
        <w:autoSpaceDE/>
        <w:autoSpaceDN/>
        <w:ind w:left="720"/>
      </w:pPr>
      <w:r w:rsidRPr="00853977">
        <w:t>In conjunction with WCC, review and approve each phase of each project prior to commencement of subsequent phases.</w:t>
      </w:r>
    </w:p>
    <w:p w14:paraId="31448564" w14:textId="77777777" w:rsidR="00B36BB2" w:rsidRPr="00853977" w:rsidRDefault="00B36BB2" w:rsidP="00B36BB2">
      <w:pPr>
        <w:pStyle w:val="ListParagraph"/>
      </w:pPr>
    </w:p>
    <w:p w14:paraId="2CBE126A" w14:textId="77777777" w:rsidR="00B36BB2" w:rsidRPr="00853977" w:rsidRDefault="00B36BB2" w:rsidP="00B36BB2">
      <w:pPr>
        <w:widowControl/>
        <w:numPr>
          <w:ilvl w:val="0"/>
          <w:numId w:val="11"/>
        </w:numPr>
        <w:tabs>
          <w:tab w:val="clear" w:pos="360"/>
        </w:tabs>
        <w:autoSpaceDE/>
        <w:autoSpaceDN/>
        <w:ind w:left="720"/>
      </w:pPr>
      <w:r w:rsidRPr="00853977">
        <w:t xml:space="preserve">Complete WCC project-related forms in conjunction with each project. </w:t>
      </w:r>
    </w:p>
    <w:p w14:paraId="12D5321F" w14:textId="77777777" w:rsidR="00B36BB2" w:rsidRPr="00853977" w:rsidRDefault="00B36BB2" w:rsidP="00B36BB2">
      <w:pPr>
        <w:pStyle w:val="ListParagraph"/>
      </w:pPr>
    </w:p>
    <w:p w14:paraId="04F5BB49" w14:textId="1DD9F5EE" w:rsidR="00A03AC3" w:rsidRPr="00853977" w:rsidRDefault="00FD0E57">
      <w:pPr>
        <w:pStyle w:val="BodyText"/>
        <w:spacing w:before="1" w:line="276" w:lineRule="auto"/>
        <w:ind w:left="879" w:right="738"/>
      </w:pPr>
      <w:r w:rsidRPr="00853977">
        <w:rPr>
          <w:noProof/>
          <w:lang w:bidi="ar-SA"/>
        </w:rPr>
        <mc:AlternateContent>
          <mc:Choice Requires="wps">
            <w:drawing>
              <wp:anchor distT="0" distB="0" distL="114300" distR="114300" simplePos="0" relativeHeight="251650048" behindDoc="0" locked="0" layoutInCell="1" allowOverlap="1" wp14:anchorId="2671732A" wp14:editId="12138193">
                <wp:simplePos x="0" y="0"/>
                <wp:positionH relativeFrom="page">
                  <wp:posOffset>667385</wp:posOffset>
                </wp:positionH>
                <wp:positionV relativeFrom="paragraph">
                  <wp:posOffset>20320</wp:posOffset>
                </wp:positionV>
                <wp:extent cx="207645" cy="215900"/>
                <wp:effectExtent l="10160" t="9525" r="10795" b="12700"/>
                <wp:wrapNone/>
                <wp:docPr id="5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6898C" id="Rectangle 54" o:spid="_x0000_s1026" style="position:absolute;margin-left:52.55pt;margin-top:1.6pt;width:16.35pt;height:1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" filled="f" strokeweight="1pt">
                <w10:wrap anchorx="page"/>
              </v:rect>
            </w:pict>
          </mc:Fallback>
        </mc:AlternateContent>
      </w:r>
      <w:r w:rsidRPr="00853977">
        <w:t xml:space="preserve">A </w:t>
      </w:r>
      <w:r w:rsidRPr="00853977">
        <w:rPr>
          <w:u w:val="single"/>
        </w:rPr>
        <w:t>grant agreement</w:t>
      </w:r>
      <w:r w:rsidRPr="00853977">
        <w:t xml:space="preserve"> is proposed, therefore no substantial involvement on the part of the NPS is anticipated for the successful completion of the statement of work. It is anticipated that involvement will be limited to actions related to monitoring project performance and technical assistance at the request of the recipient.</w:t>
      </w:r>
    </w:p>
    <w:p w14:paraId="621E88A7" w14:textId="77777777" w:rsidR="00A03AC3" w:rsidRPr="00853977" w:rsidRDefault="00A03AC3">
      <w:pPr>
        <w:spacing w:line="276" w:lineRule="auto"/>
        <w:sectPr w:rsidR="00A03AC3" w:rsidRPr="00853977">
          <w:pgSz w:w="12240" w:h="15840"/>
          <w:pgMar w:top="580" w:right="200" w:bottom="280" w:left="560" w:header="720" w:footer="720" w:gutter="0"/>
          <w:cols w:space="720"/>
        </w:sectPr>
      </w:pPr>
    </w:p>
    <w:p w14:paraId="486D6428" w14:textId="7569B3C9" w:rsidR="00A03AC3" w:rsidRPr="00853977" w:rsidRDefault="00FD0E57">
      <w:pPr>
        <w:pStyle w:val="BodyText"/>
        <w:ind w:left="541"/>
        <w:rPr>
          <w:sz w:val="20"/>
        </w:rPr>
      </w:pPr>
      <w:r w:rsidRPr="00853977">
        <w:rPr>
          <w:noProof/>
          <w:sz w:val="20"/>
          <w:lang w:bidi="ar-SA"/>
        </w:rPr>
        <w:lastRenderedPageBreak/>
        <mc:AlternateContent>
          <mc:Choice Requires="wps">
            <w:drawing>
              <wp:inline distT="0" distB="0" distL="0" distR="0" wp14:anchorId="695BC907" wp14:editId="115E9CE7">
                <wp:extent cx="6367780" cy="210820"/>
                <wp:effectExtent l="9525" t="12700" r="13970" b="5080"/>
                <wp:docPr id="5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210820"/>
                        </a:xfrm>
                        <a:prstGeom prst="rect">
                          <a:avLst/>
                        </a:prstGeom>
                        <a:solidFill>
                          <a:srgbClr val="C2D69B"/>
                        </a:solidFill>
                        <a:ln w="6096">
                          <a:solidFill>
                            <a:srgbClr val="000000"/>
                          </a:solidFill>
                          <a:prstDash val="solid"/>
                          <a:miter lim="800000"/>
                          <a:headEnd/>
                          <a:tailEnd/>
                        </a:ln>
                      </wps:spPr>
                      <wps:txbx>
                        <w:txbxContent>
                          <w:p w14:paraId="47F58146" w14:textId="77777777" w:rsidR="00A03AC3" w:rsidRDefault="00FD0E57">
                            <w:pPr>
                              <w:spacing w:line="320" w:lineRule="exact"/>
                              <w:ind w:left="2450"/>
                              <w:rPr>
                                <w:b/>
                                <w:sz w:val="28"/>
                              </w:rPr>
                            </w:pPr>
                            <w:r>
                              <w:rPr>
                                <w:b/>
                                <w:sz w:val="28"/>
                              </w:rPr>
                              <w:t>Section 2. Grants.gov Posting Determination</w:t>
                            </w:r>
                          </w:p>
                        </w:txbxContent>
                      </wps:txbx>
                      <wps:bodyPr rot="0" vert="horz" wrap="square" lIns="0" tIns="0" rIns="0" bIns="0" anchor="t" anchorCtr="0" upright="1">
                        <a:noAutofit/>
                      </wps:bodyPr>
                    </wps:wsp>
                  </a:graphicData>
                </a:graphic>
              </wp:inline>
            </w:drawing>
          </mc:Choice>
          <mc:Fallback>
            <w:pict>
              <v:shape w14:anchorId="695BC907" id="Text Box 53" o:spid="_x0000_s1027" type="#_x0000_t202" style="width:501.4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" fillcolor="#c2d69b" strokeweight=".48pt">
                <v:textbox inset="0,0,0,0">
                  <w:txbxContent>
                    <w:p w14:paraId="47F58146" w14:textId="77777777" w:rsidR="00A03AC3" w:rsidRDefault="00FD0E57">
                      <w:pPr>
                        <w:spacing w:line="320" w:lineRule="exact"/>
                        <w:ind w:left="2450"/>
                        <w:rPr>
                          <w:b/>
                          <w:sz w:val="28"/>
                        </w:rPr>
                      </w:pPr>
                      <w:r>
                        <w:rPr>
                          <w:b/>
                          <w:sz w:val="28"/>
                        </w:rPr>
                        <w:t>Section 2. Grants.gov Posting Determination</w:t>
                      </w:r>
                    </w:p>
                  </w:txbxContent>
                </v:textbox>
                <w10:anchorlock/>
              </v:shape>
            </w:pict>
          </mc:Fallback>
        </mc:AlternateContent>
      </w:r>
    </w:p>
    <w:p w14:paraId="27A8252E" w14:textId="71310859" w:rsidR="00A03AC3" w:rsidRPr="00853977" w:rsidRDefault="00FD0E57">
      <w:pPr>
        <w:spacing w:before="93" w:line="208" w:lineRule="auto"/>
        <w:ind w:left="1179" w:right="738"/>
      </w:pPr>
      <w:r w:rsidRPr="00853977">
        <w:rPr>
          <w:noProof/>
          <w:lang w:bidi="ar-SA"/>
        </w:rPr>
        <mc:AlternateContent>
          <mc:Choice Requires="wps">
            <w:drawing>
              <wp:anchor distT="0" distB="0" distL="114300" distR="114300" simplePos="0" relativeHeight="251660288" behindDoc="0" locked="0" layoutInCell="1" allowOverlap="1" wp14:anchorId="773CCCAB" wp14:editId="75B5FBBE">
                <wp:simplePos x="0" y="0"/>
                <wp:positionH relativeFrom="page">
                  <wp:posOffset>804545</wp:posOffset>
                </wp:positionH>
                <wp:positionV relativeFrom="paragraph">
                  <wp:posOffset>54610</wp:posOffset>
                </wp:positionV>
                <wp:extent cx="215900" cy="215900"/>
                <wp:effectExtent l="13970" t="13335" r="8255" b="8890"/>
                <wp:wrapNone/>
                <wp:docPr id="5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7704E" id="Rectangle 52" o:spid="_x0000_s1026" style="position:absolute;margin-left:63.35pt;margin-top:4.3pt;width:17pt;height: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" filled="f" strokeweight="1pt">
                <w10:wrap anchorx="page"/>
              </v:rect>
            </w:pict>
          </mc:Fallback>
        </mc:AlternateContent>
      </w:r>
      <w:r w:rsidRPr="00853977">
        <w:t xml:space="preserve">The National Park Service intends to award a </w:t>
      </w:r>
      <w:r w:rsidRPr="00853977">
        <w:rPr>
          <w:u w:val="single"/>
        </w:rPr>
        <w:t>task agreement</w:t>
      </w:r>
      <w:r w:rsidRPr="00853977">
        <w:t xml:space="preserve"> under a previously competed or single source justified award.</w:t>
      </w:r>
    </w:p>
    <w:p w14:paraId="78A71699" w14:textId="3918FE9B" w:rsidR="00A03AC3" w:rsidRPr="00853977" w:rsidRDefault="00FD0E57">
      <w:pPr>
        <w:spacing w:before="100" w:line="208" w:lineRule="auto"/>
        <w:ind w:left="1179" w:right="738"/>
        <w:rPr>
          <w:i/>
        </w:rPr>
      </w:pPr>
      <w:r w:rsidRPr="00853977">
        <w:rPr>
          <w:noProof/>
          <w:lang w:bidi="ar-SA"/>
        </w:rPr>
        <mc:AlternateContent>
          <mc:Choice Requires="wps">
            <w:drawing>
              <wp:anchor distT="0" distB="0" distL="114300" distR="114300" simplePos="0" relativeHeight="251662336" behindDoc="0" locked="0" layoutInCell="1" allowOverlap="1" wp14:anchorId="7284C131" wp14:editId="6187A035">
                <wp:simplePos x="0" y="0"/>
                <wp:positionH relativeFrom="page">
                  <wp:posOffset>809624</wp:posOffset>
                </wp:positionH>
                <wp:positionV relativeFrom="paragraph">
                  <wp:posOffset>85090</wp:posOffset>
                </wp:positionV>
                <wp:extent cx="257175" cy="323850"/>
                <wp:effectExtent l="0" t="0" r="28575" b="19050"/>
                <wp:wrapNone/>
                <wp:docPr id="5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3238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7DB68B" w14:textId="7336B2B9" w:rsidR="00332619" w:rsidRPr="00C519A6" w:rsidRDefault="00332619" w:rsidP="00332619">
                            <w:pPr>
                              <w:jc w:val="center"/>
                              <w:rPr>
                                <w:color w:val="FF0000"/>
                              </w:rPr>
                            </w:pPr>
                            <w:r w:rsidRPr="00C519A6">
                              <w:rPr>
                                <w:color w:val="FF0000"/>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4C131" id="Rectangle 51" o:spid="_x0000_s1028" style="position:absolute;left:0;text-align:left;margin-left:63.75pt;margin-top:6.7pt;width:20.25pt;height:2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" filled="f" strokeweight="1pt">
                <v:textbox>
                  <w:txbxContent>
                    <w:p w14:paraId="7C7DB68B" w14:textId="7336B2B9" w:rsidR="00332619" w:rsidRPr="00C519A6" w:rsidRDefault="00332619" w:rsidP="00332619">
                      <w:pPr>
                        <w:jc w:val="center"/>
                        <w:rPr>
                          <w:color w:val="FF0000"/>
                        </w:rPr>
                      </w:pPr>
                      <w:r w:rsidRPr="00C519A6">
                        <w:rPr>
                          <w:color w:val="FF0000"/>
                        </w:rPr>
                        <w:t>X</w:t>
                      </w:r>
                    </w:p>
                  </w:txbxContent>
                </v:textbox>
                <w10:wrap anchorx="page"/>
              </v:rect>
            </w:pict>
          </mc:Fallback>
        </mc:AlternateContent>
      </w:r>
      <w:r w:rsidRPr="00853977">
        <w:t xml:space="preserve">The National Park Service intends to award a single source justified </w:t>
      </w:r>
      <w:r w:rsidRPr="00853977">
        <w:rPr>
          <w:u w:val="single"/>
        </w:rPr>
        <w:t>cooperative agreement.</w:t>
      </w:r>
      <w:r w:rsidRPr="00853977">
        <w:t xml:space="preserve"> </w:t>
      </w:r>
      <w:r w:rsidRPr="00853977">
        <w:rPr>
          <w:i/>
        </w:rPr>
        <w:t>Refer to Section 3 Single Source Justification.</w:t>
      </w:r>
    </w:p>
    <w:p w14:paraId="3D1AD0F6" w14:textId="4008C544" w:rsidR="00A03AC3" w:rsidRPr="00853977" w:rsidRDefault="00FD0E57">
      <w:pPr>
        <w:spacing w:before="100" w:line="208" w:lineRule="auto"/>
        <w:ind w:left="1179" w:right="738"/>
        <w:rPr>
          <w:i/>
        </w:rPr>
      </w:pPr>
      <w:r w:rsidRPr="00853977">
        <w:rPr>
          <w:noProof/>
          <w:lang w:bidi="ar-SA"/>
        </w:rPr>
        <mc:AlternateContent>
          <mc:Choice Requires="wps">
            <w:drawing>
              <wp:anchor distT="0" distB="0" distL="114300" distR="114300" simplePos="0" relativeHeight="251663360" behindDoc="0" locked="0" layoutInCell="1" allowOverlap="1" wp14:anchorId="69F470F4" wp14:editId="2B19F895">
                <wp:simplePos x="0" y="0"/>
                <wp:positionH relativeFrom="page">
                  <wp:posOffset>812800</wp:posOffset>
                </wp:positionH>
                <wp:positionV relativeFrom="paragraph">
                  <wp:posOffset>82550</wp:posOffset>
                </wp:positionV>
                <wp:extent cx="215900" cy="215900"/>
                <wp:effectExtent l="12700" t="6350" r="9525" b="15875"/>
                <wp:wrapNone/>
                <wp:docPr id="4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A12EE" id="Rectangle 50" o:spid="_x0000_s1026" style="position:absolute;margin-left:64pt;margin-top:6.5pt;width:17pt;height:1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" filled="f" strokeweight="1pt">
                <w10:wrap anchorx="page"/>
              </v:rect>
            </w:pict>
          </mc:Fallback>
        </mc:AlternateContent>
      </w:r>
      <w:r w:rsidRPr="00853977">
        <w:t xml:space="preserve">The National Park Service intends to award a single source justified </w:t>
      </w:r>
      <w:r w:rsidRPr="00853977">
        <w:rPr>
          <w:u w:val="single"/>
        </w:rPr>
        <w:t>grant agreement.</w:t>
      </w:r>
      <w:r w:rsidRPr="00853977">
        <w:t xml:space="preserve"> </w:t>
      </w:r>
      <w:r w:rsidRPr="00853977">
        <w:rPr>
          <w:i/>
        </w:rPr>
        <w:t>Refer to Section 3 Single Source Justification.</w:t>
      </w:r>
    </w:p>
    <w:p w14:paraId="48CF3E11" w14:textId="5DA6A2F6" w:rsidR="00A03AC3" w:rsidRPr="00853977" w:rsidRDefault="00FD0E57">
      <w:pPr>
        <w:pStyle w:val="BodyText"/>
        <w:spacing w:before="7"/>
        <w:rPr>
          <w:i/>
          <w:sz w:val="13"/>
        </w:rPr>
      </w:pPr>
      <w:r w:rsidRPr="00853977">
        <w:rPr>
          <w:noProof/>
          <w:lang w:bidi="ar-SA"/>
        </w:rPr>
        <mc:AlternateContent>
          <mc:Choice Requires="wps">
            <w:drawing>
              <wp:anchor distT="0" distB="0" distL="0" distR="0" simplePos="0" relativeHeight="251665408" behindDoc="1" locked="0" layoutInCell="1" allowOverlap="1" wp14:anchorId="619E4018" wp14:editId="1E62321D">
                <wp:simplePos x="0" y="0"/>
                <wp:positionH relativeFrom="page">
                  <wp:posOffset>702310</wp:posOffset>
                </wp:positionH>
                <wp:positionV relativeFrom="paragraph">
                  <wp:posOffset>127635</wp:posOffset>
                </wp:positionV>
                <wp:extent cx="6367780" cy="210820"/>
                <wp:effectExtent l="6985" t="12065" r="6985" b="5715"/>
                <wp:wrapTopAndBottom/>
                <wp:docPr id="4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210820"/>
                        </a:xfrm>
                        <a:prstGeom prst="rect">
                          <a:avLst/>
                        </a:prstGeom>
                        <a:solidFill>
                          <a:srgbClr val="C2D69B"/>
                        </a:solidFill>
                        <a:ln w="6096">
                          <a:solidFill>
                            <a:srgbClr val="000000"/>
                          </a:solidFill>
                          <a:prstDash val="solid"/>
                          <a:miter lim="800000"/>
                          <a:headEnd/>
                          <a:tailEnd/>
                        </a:ln>
                      </wps:spPr>
                      <wps:txbx>
                        <w:txbxContent>
                          <w:p w14:paraId="68C5C960" w14:textId="77777777" w:rsidR="00A03AC3" w:rsidRDefault="00FD0E57">
                            <w:pPr>
                              <w:spacing w:line="320" w:lineRule="exact"/>
                              <w:ind w:left="2810"/>
                              <w:rPr>
                                <w:b/>
                                <w:sz w:val="28"/>
                              </w:rPr>
                            </w:pPr>
                            <w:r>
                              <w:rPr>
                                <w:b/>
                                <w:sz w:val="28"/>
                              </w:rPr>
                              <w:t>Section 3. Single Source Justification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E4018" id="Text Box 49" o:spid="_x0000_s1029" type="#_x0000_t202" style="position:absolute;margin-left:55.3pt;margin-top:10.05pt;width:501.4pt;height:16.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" fillcolor="#c2d69b" strokeweight=".48pt">
                <v:textbox inset="0,0,0,0">
                  <w:txbxContent>
                    <w:p w14:paraId="68C5C960" w14:textId="77777777" w:rsidR="00A03AC3" w:rsidRDefault="00FD0E57">
                      <w:pPr>
                        <w:spacing w:line="320" w:lineRule="exact"/>
                        <w:ind w:left="2810"/>
                        <w:rPr>
                          <w:b/>
                          <w:sz w:val="28"/>
                        </w:rPr>
                      </w:pPr>
                      <w:r>
                        <w:rPr>
                          <w:b/>
                          <w:sz w:val="28"/>
                        </w:rPr>
                        <w:t>Section 3. Single Source Justification</w:t>
                      </w:r>
                    </w:p>
                  </w:txbxContent>
                </v:textbox>
                <w10:wrap type="topAndBottom" anchorx="page"/>
              </v:shape>
            </w:pict>
          </mc:Fallback>
        </mc:AlternateContent>
      </w:r>
    </w:p>
    <w:p w14:paraId="518CDDB4" w14:textId="77777777" w:rsidR="00A03AC3" w:rsidRPr="00853977" w:rsidRDefault="00A03AC3">
      <w:pPr>
        <w:pStyle w:val="BodyText"/>
        <w:spacing w:before="3" w:after="1"/>
        <w:rPr>
          <w:i/>
          <w:sz w:val="18"/>
        </w:rPr>
      </w:pPr>
    </w:p>
    <w:tbl>
      <w:tblPr>
        <w:tblW w:w="0" w:type="auto"/>
        <w:tblInd w:w="106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9007"/>
      </w:tblGrid>
      <w:tr w:rsidR="00853977" w:rsidRPr="00853977" w14:paraId="4C2BCEE6" w14:textId="77777777">
        <w:trPr>
          <w:trHeight w:val="762"/>
        </w:trPr>
        <w:tc>
          <w:tcPr>
            <w:tcW w:w="9007" w:type="dxa"/>
          </w:tcPr>
          <w:p w14:paraId="24221FD4" w14:textId="77777777" w:rsidR="00A03AC3" w:rsidRPr="00853977" w:rsidRDefault="00FD0E57">
            <w:pPr>
              <w:pStyle w:val="TableParagraph"/>
              <w:spacing w:before="101"/>
              <w:ind w:left="2000" w:right="1978" w:firstLine="916"/>
              <w:rPr>
                <w:b/>
                <w:sz w:val="24"/>
              </w:rPr>
            </w:pPr>
            <w:r w:rsidRPr="00853977">
              <w:rPr>
                <w:b/>
                <w:sz w:val="24"/>
              </w:rPr>
              <w:t>NATIONAL PARK SERVICE SINGLE SOURCE POLICY</w:t>
            </w:r>
            <w:r w:rsidRPr="00853977">
              <w:rPr>
                <w:b/>
                <w:spacing w:val="-14"/>
                <w:sz w:val="24"/>
              </w:rPr>
              <w:t xml:space="preserve"> </w:t>
            </w:r>
            <w:r w:rsidRPr="00853977">
              <w:rPr>
                <w:b/>
                <w:sz w:val="24"/>
              </w:rPr>
              <w:t>REQUIREMENTS</w:t>
            </w:r>
          </w:p>
        </w:tc>
      </w:tr>
      <w:tr w:rsidR="00853977" w:rsidRPr="00853977" w14:paraId="44917994" w14:textId="77777777">
        <w:trPr>
          <w:trHeight w:val="460"/>
        </w:trPr>
        <w:tc>
          <w:tcPr>
            <w:tcW w:w="9007" w:type="dxa"/>
            <w:tcBorders>
              <w:bottom w:val="single" w:sz="4" w:space="0" w:color="000000"/>
            </w:tcBorders>
          </w:tcPr>
          <w:p w14:paraId="47AD20F3" w14:textId="77777777" w:rsidR="00A03AC3" w:rsidRPr="00853977" w:rsidRDefault="00FD0E57">
            <w:pPr>
              <w:pStyle w:val="TableParagraph"/>
              <w:spacing w:line="225" w:lineRule="exact"/>
              <w:ind w:left="107"/>
              <w:rPr>
                <w:sz w:val="20"/>
              </w:rPr>
            </w:pPr>
            <w:r w:rsidRPr="00853977">
              <w:rPr>
                <w:sz w:val="20"/>
              </w:rPr>
              <w:t>National Park Service Policy FAP&amp;P 1443-2015-06 requires a written justification which explains why</w:t>
            </w:r>
          </w:p>
          <w:p w14:paraId="57D5EA7C" w14:textId="77777777" w:rsidR="00A03AC3" w:rsidRPr="00853977" w:rsidRDefault="00FD0E57">
            <w:pPr>
              <w:pStyle w:val="TableParagraph"/>
              <w:spacing w:line="215" w:lineRule="exact"/>
              <w:ind w:left="107"/>
              <w:rPr>
                <w:sz w:val="20"/>
              </w:rPr>
            </w:pPr>
            <w:r w:rsidRPr="00853977">
              <w:rPr>
                <w:sz w:val="20"/>
              </w:rPr>
              <w:t>competition is not practicable. The justification must address one of the following criteria.</w:t>
            </w:r>
          </w:p>
        </w:tc>
      </w:tr>
      <w:tr w:rsidR="00853977" w:rsidRPr="00853977" w14:paraId="199821DF" w14:textId="77777777">
        <w:trPr>
          <w:trHeight w:val="4595"/>
        </w:trPr>
        <w:tc>
          <w:tcPr>
            <w:tcW w:w="9007" w:type="dxa"/>
            <w:tcBorders>
              <w:top w:val="single" w:sz="4" w:space="0" w:color="000000"/>
              <w:left w:val="single" w:sz="6" w:space="0" w:color="000000"/>
            </w:tcBorders>
          </w:tcPr>
          <w:p w14:paraId="1BF1F723" w14:textId="77777777" w:rsidR="00A03AC3" w:rsidRPr="00853977" w:rsidRDefault="00FD0E57">
            <w:pPr>
              <w:pStyle w:val="TableParagraph"/>
              <w:spacing w:line="237" w:lineRule="auto"/>
              <w:ind w:left="114"/>
              <w:rPr>
                <w:sz w:val="20"/>
              </w:rPr>
            </w:pPr>
            <w:proofErr w:type="gramStart"/>
            <w:r w:rsidRPr="00853977">
              <w:rPr>
                <w:sz w:val="20"/>
              </w:rPr>
              <w:t>In order for</w:t>
            </w:r>
            <w:proofErr w:type="gramEnd"/>
            <w:r w:rsidRPr="00853977">
              <w:rPr>
                <w:sz w:val="20"/>
              </w:rPr>
              <w:t xml:space="preserve"> an assistance award to be made without competition, the award must satisfy one or more of the following criteria:</w:t>
            </w:r>
          </w:p>
          <w:p w14:paraId="2CA2C16C" w14:textId="77777777" w:rsidR="00A03AC3" w:rsidRPr="00853977" w:rsidRDefault="00FD0E57">
            <w:pPr>
              <w:pStyle w:val="TableParagraph"/>
              <w:numPr>
                <w:ilvl w:val="0"/>
                <w:numId w:val="2"/>
              </w:numPr>
              <w:tabs>
                <w:tab w:val="left" w:pos="835"/>
              </w:tabs>
              <w:ind w:right="252" w:hanging="397"/>
              <w:rPr>
                <w:sz w:val="20"/>
              </w:rPr>
            </w:pPr>
            <w:r w:rsidRPr="00853977">
              <w:rPr>
                <w:sz w:val="20"/>
                <w:u w:val="single"/>
              </w:rPr>
              <w:t>Unsolicited Proposal</w:t>
            </w:r>
            <w:r w:rsidRPr="00853977">
              <w:rPr>
                <w:sz w:val="20"/>
              </w:rPr>
              <w:t xml:space="preserve"> – The proposed award is the result of an unsolicited assistance application which represents a unique or innovative idea, method, or approach which is not the subject of a current or planned contract or assistance award, but which is deemed advantageous to the program objectives. The unsolicited proposal must demonstrate an innovative capability or concept not currently available to the government, and prepared without Government involvement.</w:t>
            </w:r>
            <w:r w:rsidRPr="00853977">
              <w:rPr>
                <w:spacing w:val="-12"/>
                <w:sz w:val="20"/>
              </w:rPr>
              <w:t xml:space="preserve"> </w:t>
            </w:r>
            <w:r w:rsidRPr="00853977">
              <w:rPr>
                <w:sz w:val="20"/>
              </w:rPr>
              <w:t>;</w:t>
            </w:r>
          </w:p>
          <w:p w14:paraId="7AE31F8D" w14:textId="77777777" w:rsidR="00A03AC3" w:rsidRPr="00853977" w:rsidRDefault="00FD0E57">
            <w:pPr>
              <w:pStyle w:val="TableParagraph"/>
              <w:numPr>
                <w:ilvl w:val="0"/>
                <w:numId w:val="2"/>
              </w:numPr>
              <w:tabs>
                <w:tab w:val="left" w:pos="835"/>
              </w:tabs>
              <w:spacing w:before="1"/>
              <w:ind w:right="330" w:hanging="397"/>
              <w:rPr>
                <w:sz w:val="20"/>
              </w:rPr>
            </w:pPr>
            <w:r w:rsidRPr="00853977">
              <w:rPr>
                <w:sz w:val="20"/>
                <w:u w:val="single"/>
              </w:rPr>
              <w:t>Continuation</w:t>
            </w:r>
            <w:r w:rsidRPr="00853977">
              <w:rPr>
                <w:sz w:val="20"/>
              </w:rPr>
              <w:t xml:space="preserve"> – The activity to be funded is necessary to the satisfactory completion of, or is a continuation</w:t>
            </w:r>
            <w:r w:rsidRPr="00853977">
              <w:rPr>
                <w:spacing w:val="-13"/>
                <w:sz w:val="20"/>
              </w:rPr>
              <w:t xml:space="preserve"> </w:t>
            </w:r>
            <w:r w:rsidRPr="00853977">
              <w:rPr>
                <w:sz w:val="20"/>
              </w:rPr>
              <w:t>of,</w:t>
            </w:r>
            <w:r w:rsidRPr="00853977">
              <w:rPr>
                <w:spacing w:val="-13"/>
                <w:sz w:val="20"/>
              </w:rPr>
              <w:t xml:space="preserve"> </w:t>
            </w:r>
            <w:r w:rsidRPr="00853977">
              <w:rPr>
                <w:sz w:val="20"/>
              </w:rPr>
              <w:t>an</w:t>
            </w:r>
            <w:r w:rsidRPr="00853977">
              <w:rPr>
                <w:spacing w:val="-13"/>
                <w:sz w:val="20"/>
              </w:rPr>
              <w:t xml:space="preserve"> </w:t>
            </w:r>
            <w:r w:rsidRPr="00853977">
              <w:rPr>
                <w:sz w:val="20"/>
              </w:rPr>
              <w:t>activity</w:t>
            </w:r>
            <w:r w:rsidRPr="00853977">
              <w:rPr>
                <w:spacing w:val="-12"/>
                <w:sz w:val="20"/>
              </w:rPr>
              <w:t xml:space="preserve"> </w:t>
            </w:r>
            <w:r w:rsidRPr="00853977">
              <w:rPr>
                <w:sz w:val="20"/>
              </w:rPr>
              <w:t>presently</w:t>
            </w:r>
            <w:r w:rsidRPr="00853977">
              <w:rPr>
                <w:spacing w:val="-13"/>
                <w:sz w:val="20"/>
              </w:rPr>
              <w:t xml:space="preserve"> </w:t>
            </w:r>
            <w:r w:rsidRPr="00853977">
              <w:rPr>
                <w:sz w:val="20"/>
              </w:rPr>
              <w:t>being</w:t>
            </w:r>
            <w:r w:rsidRPr="00853977">
              <w:rPr>
                <w:spacing w:val="-12"/>
                <w:sz w:val="20"/>
              </w:rPr>
              <w:t xml:space="preserve"> </w:t>
            </w:r>
            <w:r w:rsidRPr="00853977">
              <w:rPr>
                <w:sz w:val="20"/>
              </w:rPr>
              <w:t>funded,</w:t>
            </w:r>
            <w:r w:rsidRPr="00853977">
              <w:rPr>
                <w:spacing w:val="-12"/>
                <w:sz w:val="20"/>
              </w:rPr>
              <w:t xml:space="preserve"> </w:t>
            </w:r>
            <w:r w:rsidRPr="00853977">
              <w:rPr>
                <w:sz w:val="20"/>
              </w:rPr>
              <w:t>for</w:t>
            </w:r>
            <w:r w:rsidRPr="00853977">
              <w:rPr>
                <w:spacing w:val="-10"/>
                <w:sz w:val="20"/>
              </w:rPr>
              <w:t xml:space="preserve"> </w:t>
            </w:r>
            <w:r w:rsidRPr="00853977">
              <w:rPr>
                <w:sz w:val="20"/>
              </w:rPr>
              <w:t>which</w:t>
            </w:r>
            <w:r w:rsidRPr="00853977">
              <w:rPr>
                <w:spacing w:val="-13"/>
                <w:sz w:val="20"/>
              </w:rPr>
              <w:t xml:space="preserve"> </w:t>
            </w:r>
            <w:r w:rsidRPr="00853977">
              <w:rPr>
                <w:sz w:val="20"/>
              </w:rPr>
              <w:t>competition</w:t>
            </w:r>
            <w:r w:rsidRPr="00853977">
              <w:rPr>
                <w:spacing w:val="-11"/>
                <w:sz w:val="20"/>
              </w:rPr>
              <w:t xml:space="preserve"> </w:t>
            </w:r>
            <w:r w:rsidRPr="00853977">
              <w:rPr>
                <w:sz w:val="20"/>
              </w:rPr>
              <w:t>would</w:t>
            </w:r>
            <w:r w:rsidRPr="00853977">
              <w:rPr>
                <w:spacing w:val="-12"/>
                <w:sz w:val="20"/>
              </w:rPr>
              <w:t xml:space="preserve"> </w:t>
            </w:r>
            <w:r w:rsidRPr="00853977">
              <w:rPr>
                <w:sz w:val="20"/>
              </w:rPr>
              <w:t>have</w:t>
            </w:r>
            <w:r w:rsidRPr="00853977">
              <w:rPr>
                <w:spacing w:val="-12"/>
                <w:sz w:val="20"/>
              </w:rPr>
              <w:t xml:space="preserve"> </w:t>
            </w:r>
            <w:r w:rsidRPr="00853977">
              <w:rPr>
                <w:sz w:val="20"/>
              </w:rPr>
              <w:t>a</w:t>
            </w:r>
            <w:r w:rsidRPr="00853977">
              <w:rPr>
                <w:spacing w:val="-12"/>
                <w:sz w:val="20"/>
              </w:rPr>
              <w:t xml:space="preserve"> </w:t>
            </w:r>
            <w:r w:rsidRPr="00853977">
              <w:rPr>
                <w:sz w:val="20"/>
              </w:rPr>
              <w:t>significant adverse effect on the continuity or completion of the</w:t>
            </w:r>
            <w:r w:rsidRPr="00853977">
              <w:rPr>
                <w:spacing w:val="-7"/>
                <w:sz w:val="20"/>
              </w:rPr>
              <w:t xml:space="preserve"> </w:t>
            </w:r>
            <w:r w:rsidRPr="00853977">
              <w:rPr>
                <w:sz w:val="20"/>
              </w:rPr>
              <w:t>activity;</w:t>
            </w:r>
          </w:p>
          <w:p w14:paraId="763E63D3" w14:textId="77777777" w:rsidR="00A03AC3" w:rsidRPr="00853977" w:rsidRDefault="00FD0E57">
            <w:pPr>
              <w:pStyle w:val="TableParagraph"/>
              <w:numPr>
                <w:ilvl w:val="0"/>
                <w:numId w:val="2"/>
              </w:numPr>
              <w:tabs>
                <w:tab w:val="left" w:pos="835"/>
              </w:tabs>
              <w:ind w:right="613" w:hanging="397"/>
              <w:rPr>
                <w:sz w:val="20"/>
              </w:rPr>
            </w:pPr>
            <w:r w:rsidRPr="00853977">
              <w:rPr>
                <w:sz w:val="20"/>
                <w:u w:val="single"/>
              </w:rPr>
              <w:t>Legislative</w:t>
            </w:r>
            <w:r w:rsidRPr="00853977">
              <w:rPr>
                <w:spacing w:val="-9"/>
                <w:sz w:val="20"/>
                <w:u w:val="single"/>
              </w:rPr>
              <w:t xml:space="preserve"> </w:t>
            </w:r>
            <w:r w:rsidRPr="00853977">
              <w:rPr>
                <w:sz w:val="20"/>
                <w:u w:val="single"/>
              </w:rPr>
              <w:t>intent</w:t>
            </w:r>
            <w:r w:rsidRPr="00853977">
              <w:rPr>
                <w:spacing w:val="-8"/>
                <w:sz w:val="20"/>
              </w:rPr>
              <w:t xml:space="preserve"> </w:t>
            </w:r>
            <w:r w:rsidRPr="00853977">
              <w:rPr>
                <w:sz w:val="20"/>
              </w:rPr>
              <w:t>–</w:t>
            </w:r>
            <w:r w:rsidRPr="00853977">
              <w:rPr>
                <w:spacing w:val="-8"/>
                <w:sz w:val="20"/>
              </w:rPr>
              <w:t xml:space="preserve"> </w:t>
            </w:r>
            <w:r w:rsidRPr="00853977">
              <w:rPr>
                <w:sz w:val="20"/>
              </w:rPr>
              <w:t>The</w:t>
            </w:r>
            <w:r w:rsidRPr="00853977">
              <w:rPr>
                <w:spacing w:val="-9"/>
                <w:sz w:val="20"/>
              </w:rPr>
              <w:t xml:space="preserve"> </w:t>
            </w:r>
            <w:r w:rsidRPr="00853977">
              <w:rPr>
                <w:sz w:val="20"/>
              </w:rPr>
              <w:t>language</w:t>
            </w:r>
            <w:r w:rsidRPr="00853977">
              <w:rPr>
                <w:spacing w:val="-8"/>
                <w:sz w:val="20"/>
              </w:rPr>
              <w:t xml:space="preserve"> </w:t>
            </w:r>
            <w:r w:rsidRPr="00853977">
              <w:rPr>
                <w:sz w:val="20"/>
              </w:rPr>
              <w:t>in</w:t>
            </w:r>
            <w:r w:rsidRPr="00853977">
              <w:rPr>
                <w:spacing w:val="-10"/>
                <w:sz w:val="20"/>
              </w:rPr>
              <w:t xml:space="preserve"> </w:t>
            </w:r>
            <w:r w:rsidRPr="00853977">
              <w:rPr>
                <w:sz w:val="20"/>
              </w:rPr>
              <w:t>the</w:t>
            </w:r>
            <w:r w:rsidRPr="00853977">
              <w:rPr>
                <w:spacing w:val="-9"/>
                <w:sz w:val="20"/>
              </w:rPr>
              <w:t xml:space="preserve"> </w:t>
            </w:r>
            <w:r w:rsidRPr="00853977">
              <w:rPr>
                <w:sz w:val="20"/>
              </w:rPr>
              <w:t>applicable</w:t>
            </w:r>
            <w:r w:rsidRPr="00853977">
              <w:rPr>
                <w:spacing w:val="-8"/>
                <w:sz w:val="20"/>
              </w:rPr>
              <w:t xml:space="preserve"> </w:t>
            </w:r>
            <w:r w:rsidRPr="00853977">
              <w:rPr>
                <w:sz w:val="20"/>
              </w:rPr>
              <w:t>authorizing</w:t>
            </w:r>
            <w:r w:rsidRPr="00853977">
              <w:rPr>
                <w:spacing w:val="-10"/>
                <w:sz w:val="20"/>
              </w:rPr>
              <w:t xml:space="preserve"> </w:t>
            </w:r>
            <w:r w:rsidRPr="00853977">
              <w:rPr>
                <w:sz w:val="20"/>
              </w:rPr>
              <w:t>legislation</w:t>
            </w:r>
            <w:r w:rsidRPr="00853977">
              <w:rPr>
                <w:spacing w:val="-9"/>
                <w:sz w:val="20"/>
              </w:rPr>
              <w:t xml:space="preserve"> </w:t>
            </w:r>
            <w:r w:rsidRPr="00853977">
              <w:rPr>
                <w:sz w:val="20"/>
              </w:rPr>
              <w:t>or</w:t>
            </w:r>
            <w:r w:rsidRPr="00853977">
              <w:rPr>
                <w:spacing w:val="-8"/>
                <w:sz w:val="20"/>
              </w:rPr>
              <w:t xml:space="preserve"> </w:t>
            </w:r>
            <w:r w:rsidRPr="00853977">
              <w:rPr>
                <w:sz w:val="20"/>
              </w:rPr>
              <w:t>legislative</w:t>
            </w:r>
            <w:r w:rsidRPr="00853977">
              <w:rPr>
                <w:spacing w:val="-9"/>
                <w:sz w:val="20"/>
              </w:rPr>
              <w:t xml:space="preserve"> </w:t>
            </w:r>
            <w:r w:rsidRPr="00853977">
              <w:rPr>
                <w:sz w:val="20"/>
              </w:rPr>
              <w:t>history clearly indicates Congress’ intent to restrict the award to a particular recipient of</w:t>
            </w:r>
            <w:r w:rsidRPr="00853977">
              <w:rPr>
                <w:spacing w:val="-23"/>
                <w:sz w:val="20"/>
              </w:rPr>
              <w:t xml:space="preserve"> </w:t>
            </w:r>
            <w:r w:rsidRPr="00853977">
              <w:rPr>
                <w:sz w:val="20"/>
              </w:rPr>
              <w:t>purpose;</w:t>
            </w:r>
          </w:p>
          <w:p w14:paraId="52887C61" w14:textId="77777777" w:rsidR="00A03AC3" w:rsidRPr="00853977" w:rsidRDefault="00FD0E57">
            <w:pPr>
              <w:pStyle w:val="TableParagraph"/>
              <w:numPr>
                <w:ilvl w:val="0"/>
                <w:numId w:val="2"/>
              </w:numPr>
              <w:tabs>
                <w:tab w:val="left" w:pos="835"/>
              </w:tabs>
              <w:ind w:right="80" w:hanging="397"/>
              <w:rPr>
                <w:sz w:val="20"/>
              </w:rPr>
            </w:pPr>
            <w:r w:rsidRPr="00853977">
              <w:rPr>
                <w:sz w:val="20"/>
                <w:u w:val="single"/>
              </w:rPr>
              <w:t>Unique Qualifications</w:t>
            </w:r>
            <w:r w:rsidRPr="00853977">
              <w:rPr>
                <w:sz w:val="20"/>
              </w:rPr>
              <w:t xml:space="preserve"> – The applicant is uniquely qualified to perform the activity based upon a variety of demonstrable factors such as location, property ownership, voluntary support capacity, technical</w:t>
            </w:r>
            <w:r w:rsidRPr="00853977">
              <w:rPr>
                <w:spacing w:val="-9"/>
                <w:sz w:val="20"/>
              </w:rPr>
              <w:t xml:space="preserve"> </w:t>
            </w:r>
            <w:r w:rsidRPr="00853977">
              <w:rPr>
                <w:sz w:val="20"/>
              </w:rPr>
              <w:t>expertise,</w:t>
            </w:r>
            <w:r w:rsidRPr="00853977">
              <w:rPr>
                <w:spacing w:val="-9"/>
                <w:sz w:val="20"/>
              </w:rPr>
              <w:t xml:space="preserve"> </w:t>
            </w:r>
            <w:r w:rsidRPr="00853977">
              <w:rPr>
                <w:sz w:val="20"/>
              </w:rPr>
              <w:t>or</w:t>
            </w:r>
            <w:r w:rsidRPr="00853977">
              <w:rPr>
                <w:spacing w:val="-8"/>
                <w:sz w:val="20"/>
              </w:rPr>
              <w:t xml:space="preserve"> </w:t>
            </w:r>
            <w:r w:rsidRPr="00853977">
              <w:rPr>
                <w:sz w:val="20"/>
              </w:rPr>
              <w:t>other</w:t>
            </w:r>
            <w:r w:rsidRPr="00853977">
              <w:rPr>
                <w:spacing w:val="-9"/>
                <w:sz w:val="20"/>
              </w:rPr>
              <w:t xml:space="preserve"> </w:t>
            </w:r>
            <w:r w:rsidRPr="00853977">
              <w:rPr>
                <w:sz w:val="20"/>
              </w:rPr>
              <w:t>such</w:t>
            </w:r>
            <w:r w:rsidRPr="00853977">
              <w:rPr>
                <w:spacing w:val="-8"/>
                <w:sz w:val="20"/>
              </w:rPr>
              <w:t xml:space="preserve"> </w:t>
            </w:r>
            <w:r w:rsidRPr="00853977">
              <w:rPr>
                <w:sz w:val="20"/>
              </w:rPr>
              <w:t>unique</w:t>
            </w:r>
            <w:r w:rsidRPr="00853977">
              <w:rPr>
                <w:spacing w:val="-9"/>
                <w:sz w:val="20"/>
              </w:rPr>
              <w:t xml:space="preserve"> </w:t>
            </w:r>
            <w:r w:rsidRPr="00853977">
              <w:rPr>
                <w:sz w:val="20"/>
              </w:rPr>
              <w:t>qualifications.</w:t>
            </w:r>
            <w:r w:rsidRPr="00853977">
              <w:rPr>
                <w:spacing w:val="-9"/>
                <w:sz w:val="20"/>
              </w:rPr>
              <w:t xml:space="preserve"> </w:t>
            </w:r>
            <w:r w:rsidRPr="00853977">
              <w:rPr>
                <w:sz w:val="20"/>
              </w:rPr>
              <w:t>Successful</w:t>
            </w:r>
            <w:r w:rsidRPr="00853977">
              <w:rPr>
                <w:spacing w:val="-8"/>
                <w:sz w:val="20"/>
              </w:rPr>
              <w:t xml:space="preserve"> </w:t>
            </w:r>
            <w:r w:rsidRPr="00853977">
              <w:rPr>
                <w:sz w:val="20"/>
              </w:rPr>
              <w:t>past</w:t>
            </w:r>
            <w:r w:rsidRPr="00853977">
              <w:rPr>
                <w:spacing w:val="-9"/>
                <w:sz w:val="20"/>
              </w:rPr>
              <w:t xml:space="preserve"> </w:t>
            </w:r>
            <w:r w:rsidRPr="00853977">
              <w:rPr>
                <w:sz w:val="20"/>
              </w:rPr>
              <w:t>performance,</w:t>
            </w:r>
            <w:r w:rsidRPr="00853977">
              <w:rPr>
                <w:spacing w:val="-9"/>
                <w:sz w:val="20"/>
              </w:rPr>
              <w:t xml:space="preserve"> </w:t>
            </w:r>
            <w:r w:rsidRPr="00853977">
              <w:rPr>
                <w:sz w:val="20"/>
              </w:rPr>
              <w:t>familiarity</w:t>
            </w:r>
            <w:r w:rsidRPr="00853977">
              <w:rPr>
                <w:spacing w:val="-9"/>
                <w:sz w:val="20"/>
              </w:rPr>
              <w:t xml:space="preserve"> </w:t>
            </w:r>
            <w:r w:rsidRPr="00853977">
              <w:rPr>
                <w:sz w:val="20"/>
              </w:rPr>
              <w:t>with existing requirements, capabilities that can be obtained or matched by a competitor, or a positive reputation, are not considered to be unique</w:t>
            </w:r>
            <w:r w:rsidRPr="00853977">
              <w:rPr>
                <w:spacing w:val="-6"/>
                <w:sz w:val="20"/>
              </w:rPr>
              <w:t xml:space="preserve"> </w:t>
            </w:r>
            <w:r w:rsidRPr="00853977">
              <w:rPr>
                <w:sz w:val="20"/>
              </w:rPr>
              <w:t>qualifications.</w:t>
            </w:r>
          </w:p>
          <w:p w14:paraId="59187046" w14:textId="77777777" w:rsidR="00A03AC3" w:rsidRPr="00853977" w:rsidRDefault="00FD0E57">
            <w:pPr>
              <w:pStyle w:val="TableParagraph"/>
              <w:numPr>
                <w:ilvl w:val="0"/>
                <w:numId w:val="2"/>
              </w:numPr>
              <w:tabs>
                <w:tab w:val="left" w:pos="835"/>
              </w:tabs>
              <w:spacing w:before="3" w:line="230" w:lineRule="exact"/>
              <w:ind w:right="87" w:hanging="397"/>
              <w:rPr>
                <w:sz w:val="20"/>
              </w:rPr>
            </w:pPr>
            <w:r w:rsidRPr="00853977">
              <w:rPr>
                <w:spacing w:val="-3"/>
                <w:sz w:val="20"/>
                <w:u w:val="single"/>
              </w:rPr>
              <w:t>Emergencies</w:t>
            </w:r>
            <w:r w:rsidRPr="00853977">
              <w:rPr>
                <w:spacing w:val="-3"/>
                <w:sz w:val="20"/>
              </w:rPr>
              <w:t xml:space="preserve"> </w:t>
            </w:r>
            <w:r w:rsidRPr="00853977">
              <w:rPr>
                <w:sz w:val="20"/>
              </w:rPr>
              <w:t>– Program/award where there is insufficient time available (due to a compelling and unusual urgency, or substantial danger to health or safety) for adequate competitive procedures to be followed.</w:t>
            </w:r>
          </w:p>
        </w:tc>
      </w:tr>
    </w:tbl>
    <w:p w14:paraId="7C5825D3" w14:textId="77777777" w:rsidR="00A03AC3" w:rsidRDefault="00FD0E57">
      <w:pPr>
        <w:pStyle w:val="Heading2"/>
        <w:spacing w:before="13"/>
        <w:ind w:left="700"/>
      </w:pPr>
      <w:r>
        <w:t>NPS did not solicit full and open competition for this award based the following criteria:</w:t>
      </w:r>
    </w:p>
    <w:p w14:paraId="5CB00A3C" w14:textId="77777777" w:rsidR="00A03AC3" w:rsidRDefault="00A03AC3">
      <w:pPr>
        <w:pStyle w:val="BodyText"/>
        <w:spacing w:before="7"/>
        <w:rPr>
          <w:b/>
          <w:sz w:val="22"/>
        </w:rPr>
      </w:pPr>
    </w:p>
    <w:p w14:paraId="68857FED" w14:textId="5D2AECA6" w:rsidR="00A03AC3" w:rsidRDefault="00FD0E57">
      <w:pPr>
        <w:ind w:left="1716" w:right="846"/>
      </w:pPr>
      <w:r>
        <w:rPr>
          <w:noProof/>
          <w:lang w:bidi="ar-SA"/>
        </w:rPr>
        <mc:AlternateContent>
          <mc:Choice Requires="wps">
            <w:drawing>
              <wp:anchor distT="0" distB="0" distL="114300" distR="114300" simplePos="0" relativeHeight="251639296" behindDoc="0" locked="0" layoutInCell="1" allowOverlap="1" wp14:anchorId="0F0DB170" wp14:editId="38294F0A">
                <wp:simplePos x="0" y="0"/>
                <wp:positionH relativeFrom="page">
                  <wp:posOffset>1151255</wp:posOffset>
                </wp:positionH>
                <wp:positionV relativeFrom="paragraph">
                  <wp:posOffset>13970</wp:posOffset>
                </wp:positionV>
                <wp:extent cx="215900" cy="215900"/>
                <wp:effectExtent l="8255" t="9525" r="13970" b="12700"/>
                <wp:wrapNone/>
                <wp:docPr id="4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14259" id="Rectangle 48" o:spid="_x0000_s1026" style="position:absolute;margin-left:90.65pt;margin-top:1.1pt;width:17pt;height:17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" filled="f" strokeweight="1pt">
                <w10:wrap anchorx="page"/>
              </v:rect>
            </w:pict>
          </mc:Fallback>
        </mc:AlternateContent>
      </w:r>
      <w:r>
        <w:t xml:space="preserve">Task Agreement issued under previously competed or single source master cooperative agreement per Section 2 above. </w:t>
      </w:r>
      <w:r>
        <w:rPr>
          <w:u w:val="single"/>
        </w:rPr>
        <w:t>Single Source Justification not applicable</w:t>
      </w:r>
      <w:r>
        <w:t>.</w:t>
      </w:r>
    </w:p>
    <w:p w14:paraId="6489A905" w14:textId="77777777" w:rsidR="00A03AC3" w:rsidRDefault="00A03AC3">
      <w:pPr>
        <w:pStyle w:val="BodyText"/>
        <w:spacing w:before="7"/>
        <w:rPr>
          <w:sz w:val="13"/>
        </w:rPr>
      </w:pPr>
    </w:p>
    <w:p w14:paraId="102623AC" w14:textId="77777777" w:rsidR="00A03AC3" w:rsidRDefault="00A03AC3">
      <w:pPr>
        <w:rPr>
          <w:sz w:val="13"/>
        </w:rPr>
        <w:sectPr w:rsidR="00A03AC3">
          <w:pgSz w:w="12240" w:h="15840"/>
          <w:pgMar w:top="760" w:right="200" w:bottom="280" w:left="560" w:header="720" w:footer="720" w:gutter="0"/>
          <w:cols w:space="720"/>
        </w:sectPr>
      </w:pPr>
    </w:p>
    <w:p w14:paraId="223344D1" w14:textId="59625C18" w:rsidR="00A03AC3" w:rsidRDefault="00FD0E57">
      <w:pPr>
        <w:spacing w:before="104" w:line="480" w:lineRule="auto"/>
        <w:ind w:left="1679" w:right="-16"/>
      </w:pPr>
      <w:r>
        <w:rPr>
          <w:noProof/>
          <w:lang w:bidi="ar-SA"/>
        </w:rPr>
        <mc:AlternateContent>
          <mc:Choice Requires="wps">
            <w:drawing>
              <wp:anchor distT="0" distB="0" distL="114300" distR="114300" simplePos="0" relativeHeight="251637248" behindDoc="0" locked="0" layoutInCell="1" allowOverlap="1" wp14:anchorId="1B5CCB90" wp14:editId="23C9F792">
                <wp:simplePos x="0" y="0"/>
                <wp:positionH relativeFrom="page">
                  <wp:posOffset>1151255</wp:posOffset>
                </wp:positionH>
                <wp:positionV relativeFrom="paragraph">
                  <wp:posOffset>53340</wp:posOffset>
                </wp:positionV>
                <wp:extent cx="215900" cy="215900"/>
                <wp:effectExtent l="8255" t="12065" r="13970" b="10160"/>
                <wp:wrapNone/>
                <wp:docPr id="4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FCF83" id="Rectangle 47" o:spid="_x0000_s1026" style="position:absolute;margin-left:90.65pt;margin-top:4.2pt;width:17pt;height:17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" filled="f" strokeweight="1pt">
                <w10:wrap anchorx="page"/>
              </v:rect>
            </w:pict>
          </mc:Fallback>
        </mc:AlternateContent>
      </w:r>
      <w:r>
        <w:rPr>
          <w:noProof/>
          <w:lang w:bidi="ar-SA"/>
        </w:rPr>
        <mc:AlternateContent>
          <mc:Choice Requires="wps">
            <w:drawing>
              <wp:anchor distT="0" distB="0" distL="114300" distR="114300" simplePos="0" relativeHeight="251638272" behindDoc="0" locked="0" layoutInCell="1" allowOverlap="1" wp14:anchorId="51FA1DCA" wp14:editId="162B53B7">
                <wp:simplePos x="0" y="0"/>
                <wp:positionH relativeFrom="page">
                  <wp:posOffset>1151255</wp:posOffset>
                </wp:positionH>
                <wp:positionV relativeFrom="paragraph">
                  <wp:posOffset>368300</wp:posOffset>
                </wp:positionV>
                <wp:extent cx="215900" cy="215900"/>
                <wp:effectExtent l="8255" t="12700" r="13970" b="9525"/>
                <wp:wrapNone/>
                <wp:docPr id="4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1928A" id="Rectangle 46" o:spid="_x0000_s1026" style="position:absolute;margin-left:90.65pt;margin-top:29pt;width:17pt;height:17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" filled="f" strokeweight="1pt">
                <w10:wrap anchorx="page"/>
              </v:rect>
            </w:pict>
          </mc:Fallback>
        </mc:AlternateContent>
      </w:r>
      <w:r>
        <w:t>Unsolicited Proposal Legislative Intent</w:t>
      </w:r>
    </w:p>
    <w:p w14:paraId="23E3DCC5" w14:textId="77777777" w:rsidR="00A03AC3" w:rsidRDefault="00FD0E57">
      <w:pPr>
        <w:spacing w:before="91"/>
        <w:ind w:left="1163"/>
      </w:pPr>
      <w:r>
        <w:br w:type="column"/>
      </w:r>
      <w:r>
        <w:t>Continuation</w:t>
      </w:r>
    </w:p>
    <w:p w14:paraId="7799390C" w14:textId="5289AAF3" w:rsidR="00A03AC3" w:rsidRDefault="00854803">
      <w:pPr>
        <w:pStyle w:val="BodyText"/>
        <w:spacing w:before="10"/>
        <w:rPr>
          <w:sz w:val="21"/>
        </w:rPr>
      </w:pPr>
      <w:r>
        <w:rPr>
          <w:noProof/>
          <w:lang w:bidi="ar-SA"/>
        </w:rPr>
        <mc:AlternateContent>
          <mc:Choice Requires="wps">
            <w:drawing>
              <wp:anchor distT="0" distB="0" distL="114300" distR="114300" simplePos="0" relativeHeight="251657216" behindDoc="0" locked="0" layoutInCell="1" allowOverlap="1" wp14:anchorId="0B4DFFEA" wp14:editId="17374563">
                <wp:simplePos x="0" y="0"/>
                <wp:positionH relativeFrom="page">
                  <wp:posOffset>3114675</wp:posOffset>
                </wp:positionH>
                <wp:positionV relativeFrom="paragraph">
                  <wp:posOffset>146049</wp:posOffset>
                </wp:positionV>
                <wp:extent cx="247650" cy="257175"/>
                <wp:effectExtent l="0" t="0" r="19050" b="28575"/>
                <wp:wrapNone/>
                <wp:docPr id="4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571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F7A2EC" w14:textId="395FE508" w:rsidR="005661BC" w:rsidRPr="00C519A6" w:rsidRDefault="005661BC" w:rsidP="005661BC">
                            <w:pPr>
                              <w:jc w:val="center"/>
                              <w:rPr>
                                <w:color w:val="FF0000"/>
                              </w:rPr>
                            </w:pPr>
                            <w:r w:rsidRPr="00C519A6">
                              <w:rPr>
                                <w:color w:val="FF0000"/>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DFFEA" id="Rectangle 44" o:spid="_x0000_s1030" style="position:absolute;margin-left:245.25pt;margin-top:11.5pt;width:19.5pt;height:20.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" filled="f" strokeweight="1pt">
                <v:textbox>
                  <w:txbxContent>
                    <w:p w14:paraId="2BF7A2EC" w14:textId="395FE508" w:rsidR="005661BC" w:rsidRPr="00C519A6" w:rsidRDefault="005661BC" w:rsidP="005661BC">
                      <w:pPr>
                        <w:jc w:val="center"/>
                        <w:rPr>
                          <w:color w:val="FF0000"/>
                        </w:rPr>
                      </w:pPr>
                      <w:r w:rsidRPr="00C519A6">
                        <w:rPr>
                          <w:color w:val="FF0000"/>
                        </w:rPr>
                        <w:t>X</w:t>
                      </w:r>
                    </w:p>
                  </w:txbxContent>
                </v:textbox>
                <w10:wrap anchorx="page"/>
              </v:rect>
            </w:pict>
          </mc:Fallback>
        </mc:AlternateContent>
      </w:r>
    </w:p>
    <w:p w14:paraId="4C2E6623" w14:textId="04267601" w:rsidR="00A03AC3" w:rsidRDefault="00FD0E57">
      <w:pPr>
        <w:ind w:left="1163"/>
      </w:pPr>
      <w:r>
        <w:rPr>
          <w:noProof/>
          <w:lang w:bidi="ar-SA"/>
        </w:rPr>
        <mc:AlternateContent>
          <mc:Choice Requires="wps">
            <w:drawing>
              <wp:anchor distT="0" distB="0" distL="114300" distR="114300" simplePos="0" relativeHeight="251655168" behindDoc="0" locked="0" layoutInCell="1" allowOverlap="1" wp14:anchorId="0355BD5B" wp14:editId="3E6D9964">
                <wp:simplePos x="0" y="0"/>
                <wp:positionH relativeFrom="page">
                  <wp:posOffset>3118485</wp:posOffset>
                </wp:positionH>
                <wp:positionV relativeFrom="paragraph">
                  <wp:posOffset>-324485</wp:posOffset>
                </wp:positionV>
                <wp:extent cx="207645" cy="207645"/>
                <wp:effectExtent l="13335" t="12700" r="7620" b="8255"/>
                <wp:wrapNone/>
                <wp:docPr id="4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20764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7532C" id="Rectangle 45" o:spid="_x0000_s1026" style="position:absolute;margin-left:245.55pt;margin-top:-25.55pt;width:16.35pt;height:16.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" filled="f" strokeweight="1pt">
                <w10:wrap anchorx="page"/>
              </v:rect>
            </w:pict>
          </mc:Fallback>
        </mc:AlternateContent>
      </w:r>
      <w:r>
        <w:t>Unique Qualifications</w:t>
      </w:r>
    </w:p>
    <w:p w14:paraId="2B113265" w14:textId="77777777" w:rsidR="00A03AC3" w:rsidRDefault="00FD0E57">
      <w:pPr>
        <w:pStyle w:val="BodyText"/>
        <w:spacing w:before="6"/>
        <w:rPr>
          <w:sz w:val="30"/>
        </w:rPr>
      </w:pPr>
      <w:r>
        <w:br w:type="column"/>
      </w:r>
    </w:p>
    <w:p w14:paraId="4DC712D3" w14:textId="4781E713" w:rsidR="00A03AC3" w:rsidRDefault="00854803">
      <w:pPr>
        <w:ind w:left="1601" w:right="2114"/>
        <w:jc w:val="center"/>
      </w:pPr>
      <w:r>
        <w:rPr>
          <w:noProof/>
          <w:lang w:bidi="ar-SA"/>
        </w:rPr>
        <mc:AlternateContent>
          <mc:Choice Requires="wps">
            <w:drawing>
              <wp:anchor distT="0" distB="0" distL="114300" distR="114300" simplePos="0" relativeHeight="251659264" behindDoc="0" locked="0" layoutInCell="1" allowOverlap="1" wp14:anchorId="475165E5" wp14:editId="0DA27489">
                <wp:simplePos x="0" y="0"/>
                <wp:positionH relativeFrom="page">
                  <wp:posOffset>5424805</wp:posOffset>
                </wp:positionH>
                <wp:positionV relativeFrom="paragraph">
                  <wp:posOffset>19050</wp:posOffset>
                </wp:positionV>
                <wp:extent cx="215900" cy="215900"/>
                <wp:effectExtent l="14605" t="11430" r="7620" b="10795"/>
                <wp:wrapNone/>
                <wp:docPr id="4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A2D20" id="Rectangle 42" o:spid="_x0000_s1026" style="position:absolute;margin-left:427.15pt;margin-top:1.5pt;width:17pt;height:1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" filled="f" strokeweight="1pt">
                <w10:wrap anchorx="page"/>
              </v:rect>
            </w:pict>
          </mc:Fallback>
        </mc:AlternateContent>
      </w:r>
      <w:r w:rsidR="00FD0E57">
        <w:t>Emergency</w:t>
      </w:r>
    </w:p>
    <w:p w14:paraId="692A0317" w14:textId="77777777" w:rsidR="00A03AC3" w:rsidRDefault="00A03AC3">
      <w:pPr>
        <w:jc w:val="center"/>
        <w:sectPr w:rsidR="00A03AC3">
          <w:type w:val="continuous"/>
          <w:pgSz w:w="12240" w:h="15840"/>
          <w:pgMar w:top="80" w:right="200" w:bottom="280" w:left="560" w:header="720" w:footer="720" w:gutter="0"/>
          <w:cols w:num="3" w:space="720" w:equalWidth="0">
            <w:col w:w="3523" w:space="40"/>
            <w:col w:w="3121" w:space="39"/>
            <w:col w:w="4757"/>
          </w:cols>
        </w:sectPr>
      </w:pPr>
    </w:p>
    <w:p w14:paraId="0BC56C6A" w14:textId="243CB1E8" w:rsidR="00A03AC3" w:rsidRDefault="00FD0E57">
      <w:pPr>
        <w:spacing w:before="27"/>
        <w:ind w:left="880" w:right="581"/>
        <w:rPr>
          <w:i/>
          <w:sz w:val="20"/>
        </w:rPr>
      </w:pPr>
      <w:r>
        <w:rPr>
          <w:i/>
          <w:sz w:val="20"/>
        </w:rPr>
        <w:t>Explanation of the proposed recipient’s qualifications or the criteria of the proposed project which requires use of the single source criteria cited.</w:t>
      </w:r>
    </w:p>
    <w:p w14:paraId="2FDCD6EE" w14:textId="2091C8BD" w:rsidR="00A03AC3" w:rsidRDefault="00A03AC3">
      <w:pPr>
        <w:rPr>
          <w:sz w:val="20"/>
        </w:rPr>
      </w:pPr>
    </w:p>
    <w:p w14:paraId="13CEAE24" w14:textId="7AFB4662" w:rsidR="004C5845" w:rsidRDefault="004C5845">
      <w:pPr>
        <w:rPr>
          <w:sz w:val="20"/>
        </w:rPr>
      </w:pPr>
    </w:p>
    <w:p w14:paraId="28A5494D" w14:textId="0639D011" w:rsidR="004C5845" w:rsidRPr="00853977" w:rsidRDefault="004C5845" w:rsidP="004C5845">
      <w:pPr>
        <w:pStyle w:val="ListParagraph"/>
        <w:ind w:left="360"/>
      </w:pPr>
      <w:r>
        <w:t xml:space="preserve">.  </w:t>
      </w:r>
      <w:r w:rsidR="00853977">
        <w:tab/>
      </w:r>
      <w:r w:rsidRPr="00853977">
        <w:t>WCC’s multiple field offices make them uniquely qualified to assist in all areas of the park without added expense or lost productivity due to excessive travel time. They offer 8 day “spike” tours that are completely self-supporting with transportation, food, camping gear</w:t>
      </w:r>
      <w:r w:rsidR="00C519A6" w:rsidRPr="00853977">
        <w:t>, cookware</w:t>
      </w:r>
      <w:r w:rsidRPr="00853977">
        <w:t xml:space="preserve">, PPE, tools and 24/7 supervision.  </w:t>
      </w:r>
    </w:p>
    <w:p w14:paraId="14C81D5B" w14:textId="77777777" w:rsidR="004C5845" w:rsidRDefault="004C5845">
      <w:pPr>
        <w:rPr>
          <w:sz w:val="20"/>
        </w:rPr>
        <w:sectPr w:rsidR="004C5845">
          <w:type w:val="continuous"/>
          <w:pgSz w:w="12240" w:h="15840"/>
          <w:pgMar w:top="80" w:right="200" w:bottom="280" w:left="560" w:header="720" w:footer="720" w:gutter="0"/>
          <w:cols w:space="720"/>
        </w:sectPr>
      </w:pPr>
    </w:p>
    <w:p w14:paraId="462E39AF" w14:textId="3BE472C2" w:rsidR="00A03AC3" w:rsidRDefault="00FD0E57">
      <w:pPr>
        <w:pStyle w:val="BodyText"/>
        <w:ind w:left="541"/>
        <w:rPr>
          <w:sz w:val="20"/>
        </w:rPr>
      </w:pPr>
      <w:r>
        <w:rPr>
          <w:noProof/>
          <w:sz w:val="20"/>
          <w:lang w:bidi="ar-SA"/>
        </w:rPr>
        <w:lastRenderedPageBreak/>
        <mc:AlternateContent>
          <mc:Choice Requires="wps">
            <w:drawing>
              <wp:inline distT="0" distB="0" distL="0" distR="0" wp14:anchorId="18BED24B" wp14:editId="2C5D7221">
                <wp:extent cx="6367780" cy="416560"/>
                <wp:effectExtent l="9525" t="9525" r="13970" b="12065"/>
                <wp:docPr id="4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416560"/>
                        </a:xfrm>
                        <a:prstGeom prst="rect">
                          <a:avLst/>
                        </a:prstGeom>
                        <a:solidFill>
                          <a:srgbClr val="C2D69B"/>
                        </a:solidFill>
                        <a:ln w="6096">
                          <a:solidFill>
                            <a:srgbClr val="000000"/>
                          </a:solidFill>
                          <a:prstDash val="solid"/>
                          <a:miter lim="800000"/>
                          <a:headEnd/>
                          <a:tailEnd/>
                        </a:ln>
                      </wps:spPr>
                      <wps:txbx>
                        <w:txbxContent>
                          <w:p w14:paraId="3FC44E38" w14:textId="77777777" w:rsidR="00A03AC3" w:rsidRDefault="00FD0E57">
                            <w:pPr>
                              <w:spacing w:before="23"/>
                              <w:ind w:left="1431"/>
                              <w:rPr>
                                <w:b/>
                                <w:sz w:val="28"/>
                              </w:rPr>
                            </w:pPr>
                            <w:r>
                              <w:rPr>
                                <w:b/>
                                <w:sz w:val="28"/>
                              </w:rPr>
                              <w:t>Section 4. Department of the Interior Secretary’s Priorities</w:t>
                            </w:r>
                          </w:p>
                        </w:txbxContent>
                      </wps:txbx>
                      <wps:bodyPr rot="0" vert="horz" wrap="square" lIns="0" tIns="0" rIns="0" bIns="0" anchor="t" anchorCtr="0" upright="1">
                        <a:noAutofit/>
                      </wps:bodyPr>
                    </wps:wsp>
                  </a:graphicData>
                </a:graphic>
              </wp:inline>
            </w:drawing>
          </mc:Choice>
          <mc:Fallback>
            <w:pict>
              <v:shape w14:anchorId="18BED24B" id="Text Box 41" o:spid="_x0000_s1031" type="#_x0000_t202" style="width:501.4pt;height:3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" fillcolor="#c2d69b" strokeweight=".48pt">
                <v:textbox inset="0,0,0,0">
                  <w:txbxContent>
                    <w:p w14:paraId="3FC44E38" w14:textId="77777777" w:rsidR="00A03AC3" w:rsidRDefault="00FD0E57">
                      <w:pPr>
                        <w:spacing w:before="23"/>
                        <w:ind w:left="1431"/>
                        <w:rPr>
                          <w:b/>
                          <w:sz w:val="28"/>
                        </w:rPr>
                      </w:pPr>
                      <w:r>
                        <w:rPr>
                          <w:b/>
                          <w:sz w:val="28"/>
                        </w:rPr>
                        <w:t>Section 4. Department of the Interior Secretary’s Priorities</w:t>
                      </w:r>
                    </w:p>
                  </w:txbxContent>
                </v:textbox>
                <w10:anchorlock/>
              </v:shape>
            </w:pict>
          </mc:Fallback>
        </mc:AlternateContent>
      </w:r>
    </w:p>
    <w:p w14:paraId="7667C484" w14:textId="77777777" w:rsidR="00A03AC3" w:rsidRDefault="00A03AC3">
      <w:pPr>
        <w:pStyle w:val="BodyText"/>
        <w:spacing w:before="9"/>
        <w:rPr>
          <w:i/>
          <w:sz w:val="12"/>
        </w:rPr>
      </w:pPr>
    </w:p>
    <w:p w14:paraId="05EAE2E9" w14:textId="77777777" w:rsidR="00A03AC3" w:rsidRDefault="00FD0E57">
      <w:pPr>
        <w:pStyle w:val="Heading2"/>
      </w:pPr>
      <w:r>
        <w:t>This award will support the following DOI Secretary priority(</w:t>
      </w:r>
      <w:proofErr w:type="spellStart"/>
      <w:r>
        <w:t>ies</w:t>
      </w:r>
      <w:proofErr w:type="spellEnd"/>
      <w:r>
        <w:t>):</w:t>
      </w:r>
    </w:p>
    <w:p w14:paraId="1F0FA7F0" w14:textId="77777777" w:rsidR="00A03AC3" w:rsidRDefault="00FD0E57">
      <w:pPr>
        <w:pStyle w:val="BodyText"/>
        <w:spacing w:before="228"/>
        <w:ind w:left="200"/>
      </w:pPr>
      <w:r>
        <w:rPr>
          <w:w w:val="105"/>
          <w:u w:val="single"/>
        </w:rPr>
        <w:t>Other Key Initiatives</w:t>
      </w:r>
      <w:r>
        <w:rPr>
          <w:w w:val="105"/>
        </w:rPr>
        <w:t>:</w:t>
      </w:r>
    </w:p>
    <w:p w14:paraId="36AA6ADE" w14:textId="6E3FFC34" w:rsidR="00A03AC3" w:rsidRDefault="00FD0E57">
      <w:pPr>
        <w:pStyle w:val="BodyText"/>
        <w:spacing w:before="218"/>
        <w:ind w:left="1600"/>
      </w:pPr>
      <w:r>
        <w:rPr>
          <w:noProof/>
          <w:lang w:bidi="ar-SA"/>
        </w:rPr>
        <mc:AlternateContent>
          <mc:Choice Requires="wpg">
            <w:drawing>
              <wp:anchor distT="0" distB="0" distL="114300" distR="114300" simplePos="0" relativeHeight="251640320" behindDoc="0" locked="0" layoutInCell="1" allowOverlap="1" wp14:anchorId="7E57715E" wp14:editId="17F024F9">
                <wp:simplePos x="0" y="0"/>
                <wp:positionH relativeFrom="page">
                  <wp:posOffset>1064260</wp:posOffset>
                </wp:positionH>
                <wp:positionV relativeFrom="paragraph">
                  <wp:posOffset>104775</wp:posOffset>
                </wp:positionV>
                <wp:extent cx="228600" cy="946785"/>
                <wp:effectExtent l="6985" t="7620" r="2540" b="7620"/>
                <wp:wrapNone/>
                <wp:docPr id="3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946785"/>
                          <a:chOff x="1676" y="165"/>
                          <a:chExt cx="360" cy="1491"/>
                        </a:xfrm>
                      </wpg:grpSpPr>
                      <wps:wsp>
                        <wps:cNvPr id="36" name="Rectangle 40"/>
                        <wps:cNvSpPr>
                          <a:spLocks noChangeArrowheads="1"/>
                        </wps:cNvSpPr>
                        <wps:spPr bwMode="auto">
                          <a:xfrm>
                            <a:off x="1686" y="174"/>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39"/>
                        <wps:cNvSpPr>
                          <a:spLocks noChangeArrowheads="1"/>
                        </wps:cNvSpPr>
                        <wps:spPr bwMode="auto">
                          <a:xfrm>
                            <a:off x="1686" y="555"/>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Rectangle 38"/>
                        <wps:cNvSpPr>
                          <a:spLocks noChangeArrowheads="1"/>
                        </wps:cNvSpPr>
                        <wps:spPr bwMode="auto">
                          <a:xfrm>
                            <a:off x="1686" y="924"/>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37"/>
                        <wps:cNvSpPr>
                          <a:spLocks noChangeArrowheads="1"/>
                        </wps:cNvSpPr>
                        <wps:spPr bwMode="auto">
                          <a:xfrm>
                            <a:off x="1686" y="1305"/>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FB0C0" id="Group 36" o:spid="_x0000_s1026" style="position:absolute;margin-left:83.8pt;margin-top:8.25pt;width:18pt;height:74.55pt;z-index:251640320;mso-position-horizontal-relative:page" coordorigin="1676,165" coordsize="360,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">
                <v:rect id="Rectangle 40" o:spid="_x0000_s1027" style="position:absolute;left:1686;top:17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" filled="f" strokeweight="1pt"/>
                <v:rect id="Rectangle 39" o:spid="_x0000_s1028" style="position:absolute;left:1686;top:55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" filled="f" strokeweight="1pt"/>
                <v:rect id="Rectangle 38" o:spid="_x0000_s1029" style="position:absolute;left:1686;top:92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" filled="f" strokeweight="1pt"/>
                <v:rect id="Rectangle 37" o:spid="_x0000_s1030" style="position:absolute;left:1686;top:130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" filled="f" strokeweight="1pt"/>
                <w10:wrap anchorx="page"/>
              </v:group>
            </w:pict>
          </mc:Fallback>
        </mc:AlternateContent>
      </w:r>
      <w:r>
        <w:rPr>
          <w:w w:val="105"/>
        </w:rPr>
        <w:t>Employment of veterans.</w:t>
      </w:r>
    </w:p>
    <w:p w14:paraId="42D2A7D5" w14:textId="7D377211" w:rsidR="00A03AC3" w:rsidRDefault="00620971">
      <w:pPr>
        <w:pStyle w:val="BodyText"/>
        <w:spacing w:before="60" w:line="340" w:lineRule="auto"/>
        <w:ind w:left="1600" w:right="5514"/>
      </w:pPr>
      <w:r w:rsidRPr="00620971">
        <w:rPr>
          <w:color w:val="FF0000"/>
          <w:w w:val="105"/>
        </w:rPr>
        <w:t>X</w:t>
      </w:r>
      <w:r>
        <w:rPr>
          <w:w w:val="105"/>
        </w:rPr>
        <w:t xml:space="preserve"> </w:t>
      </w:r>
      <w:r w:rsidR="00FD0E57">
        <w:rPr>
          <w:w w:val="105"/>
        </w:rPr>
        <w:t xml:space="preserve">Supporting DOI Infrastructure needs. Creating jobs in the American economy. </w:t>
      </w:r>
      <w:r>
        <w:rPr>
          <w:w w:val="105"/>
        </w:rPr>
        <w:t xml:space="preserve"> </w:t>
      </w:r>
      <w:proofErr w:type="spellStart"/>
      <w:r w:rsidRPr="00620971">
        <w:rPr>
          <w:color w:val="FF0000"/>
          <w:w w:val="105"/>
        </w:rPr>
        <w:t>X</w:t>
      </w:r>
      <w:r>
        <w:rPr>
          <w:w w:val="105"/>
        </w:rPr>
        <w:t>A</w:t>
      </w:r>
      <w:r w:rsidR="00FD0E57">
        <w:rPr>
          <w:w w:val="105"/>
        </w:rPr>
        <w:t>ccess</w:t>
      </w:r>
      <w:proofErr w:type="spellEnd"/>
      <w:r w:rsidR="00FD0E57">
        <w:rPr>
          <w:w w:val="105"/>
        </w:rPr>
        <w:t xml:space="preserve"> to outdoor recreation opportunities.</w:t>
      </w:r>
    </w:p>
    <w:p w14:paraId="267D6069" w14:textId="77777777" w:rsidR="00A03AC3" w:rsidRDefault="00A03AC3">
      <w:pPr>
        <w:pStyle w:val="BodyText"/>
        <w:spacing w:before="8"/>
      </w:pPr>
    </w:p>
    <w:p w14:paraId="32E8614E" w14:textId="323D246A" w:rsidR="00A03AC3" w:rsidRDefault="00FD0E57">
      <w:pPr>
        <w:pStyle w:val="BodyText"/>
        <w:spacing w:line="266" w:lineRule="auto"/>
        <w:ind w:left="1599" w:right="2896" w:hanging="1440"/>
      </w:pPr>
      <w:r>
        <w:rPr>
          <w:noProof/>
          <w:lang w:bidi="ar-SA"/>
        </w:rPr>
        <mc:AlternateContent>
          <mc:Choice Requires="wps">
            <w:drawing>
              <wp:anchor distT="0" distB="0" distL="114300" distR="114300" simplePos="0" relativeHeight="251680256" behindDoc="1" locked="0" layoutInCell="1" allowOverlap="1" wp14:anchorId="7BA50D78" wp14:editId="72C714C8">
                <wp:simplePos x="0" y="0"/>
                <wp:positionH relativeFrom="page">
                  <wp:posOffset>1062355</wp:posOffset>
                </wp:positionH>
                <wp:positionV relativeFrom="paragraph">
                  <wp:posOffset>195580</wp:posOffset>
                </wp:positionV>
                <wp:extent cx="215900" cy="215900"/>
                <wp:effectExtent l="14605" t="13335" r="7620" b="8890"/>
                <wp:wrapNone/>
                <wp:docPr id="3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E066B" id="Rectangle 35" o:spid="_x0000_s1026" style="position:absolute;margin-left:83.65pt;margin-top:15.4pt;width:17pt;height:17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" filled="f" strokeweight="1pt">
                <w10:wrap anchorx="page"/>
              </v:rect>
            </w:pict>
          </mc:Fallback>
        </mc:AlternateContent>
      </w:r>
      <w:r>
        <w:rPr>
          <w:w w:val="105"/>
          <w:u w:val="single"/>
        </w:rPr>
        <w:t>Priority</w:t>
      </w:r>
      <w:r>
        <w:rPr>
          <w:spacing w:val="-33"/>
          <w:w w:val="105"/>
          <w:u w:val="single"/>
        </w:rPr>
        <w:t xml:space="preserve"> </w:t>
      </w:r>
      <w:r>
        <w:rPr>
          <w:w w:val="105"/>
          <w:u w:val="single"/>
        </w:rPr>
        <w:t>1:</w:t>
      </w:r>
      <w:r>
        <w:rPr>
          <w:spacing w:val="-33"/>
          <w:w w:val="105"/>
          <w:u w:val="single"/>
        </w:rPr>
        <w:t xml:space="preserve"> </w:t>
      </w:r>
      <w:r>
        <w:rPr>
          <w:w w:val="105"/>
          <w:u w:val="single"/>
        </w:rPr>
        <w:t>Creating</w:t>
      </w:r>
      <w:r>
        <w:rPr>
          <w:spacing w:val="-34"/>
          <w:w w:val="105"/>
          <w:u w:val="single"/>
        </w:rPr>
        <w:t xml:space="preserve"> </w:t>
      </w:r>
      <w:r>
        <w:rPr>
          <w:w w:val="105"/>
          <w:u w:val="single"/>
        </w:rPr>
        <w:t>a</w:t>
      </w:r>
      <w:r>
        <w:rPr>
          <w:spacing w:val="-34"/>
          <w:w w:val="105"/>
          <w:u w:val="single"/>
        </w:rPr>
        <w:t xml:space="preserve"> </w:t>
      </w:r>
      <w:r>
        <w:rPr>
          <w:w w:val="105"/>
          <w:u w:val="single"/>
        </w:rPr>
        <w:t>conservation</w:t>
      </w:r>
      <w:r>
        <w:rPr>
          <w:spacing w:val="-34"/>
          <w:w w:val="105"/>
          <w:u w:val="single"/>
        </w:rPr>
        <w:t xml:space="preserve"> </w:t>
      </w:r>
      <w:r>
        <w:rPr>
          <w:w w:val="105"/>
          <w:u w:val="single"/>
        </w:rPr>
        <w:t>stewardship</w:t>
      </w:r>
      <w:r>
        <w:rPr>
          <w:spacing w:val="-33"/>
          <w:w w:val="105"/>
          <w:u w:val="single"/>
        </w:rPr>
        <w:t xml:space="preserve"> </w:t>
      </w:r>
      <w:r>
        <w:rPr>
          <w:w w:val="105"/>
          <w:u w:val="single"/>
        </w:rPr>
        <w:t>legacy</w:t>
      </w:r>
      <w:r>
        <w:rPr>
          <w:spacing w:val="-37"/>
          <w:w w:val="105"/>
          <w:u w:val="single"/>
        </w:rPr>
        <w:t xml:space="preserve"> </w:t>
      </w:r>
      <w:r>
        <w:rPr>
          <w:w w:val="105"/>
          <w:u w:val="single"/>
        </w:rPr>
        <w:t>second</w:t>
      </w:r>
      <w:r>
        <w:rPr>
          <w:spacing w:val="-34"/>
          <w:w w:val="105"/>
          <w:u w:val="single"/>
        </w:rPr>
        <w:t xml:space="preserve"> </w:t>
      </w:r>
      <w:r>
        <w:rPr>
          <w:w w:val="105"/>
          <w:u w:val="single"/>
        </w:rPr>
        <w:t>only</w:t>
      </w:r>
      <w:r>
        <w:rPr>
          <w:spacing w:val="-36"/>
          <w:w w:val="105"/>
          <w:u w:val="single"/>
        </w:rPr>
        <w:t xml:space="preserve"> </w:t>
      </w:r>
      <w:r>
        <w:rPr>
          <w:w w:val="105"/>
          <w:u w:val="single"/>
        </w:rPr>
        <w:t>to</w:t>
      </w:r>
      <w:r>
        <w:rPr>
          <w:spacing w:val="-34"/>
          <w:w w:val="105"/>
          <w:u w:val="single"/>
        </w:rPr>
        <w:t xml:space="preserve"> </w:t>
      </w:r>
      <w:r>
        <w:rPr>
          <w:w w:val="105"/>
          <w:u w:val="single"/>
        </w:rPr>
        <w:t>Teddy</w:t>
      </w:r>
      <w:r>
        <w:rPr>
          <w:spacing w:val="-36"/>
          <w:w w:val="105"/>
          <w:u w:val="single"/>
        </w:rPr>
        <w:t xml:space="preserve"> </w:t>
      </w:r>
      <w:r>
        <w:rPr>
          <w:w w:val="105"/>
          <w:u w:val="single"/>
        </w:rPr>
        <w:t>Roosevelt</w:t>
      </w:r>
      <w:r>
        <w:rPr>
          <w:w w:val="105"/>
        </w:rPr>
        <w:t xml:space="preserve"> </w:t>
      </w:r>
      <w:proofErr w:type="spellStart"/>
      <w:r w:rsidR="00854803">
        <w:rPr>
          <w:color w:val="FF0000"/>
          <w:w w:val="105"/>
        </w:rPr>
        <w:t>X</w:t>
      </w:r>
      <w:r w:rsidR="00854803">
        <w:rPr>
          <w:w w:val="105"/>
        </w:rPr>
        <w:t>Utilize</w:t>
      </w:r>
      <w:proofErr w:type="spellEnd"/>
      <w:r>
        <w:rPr>
          <w:w w:val="105"/>
        </w:rPr>
        <w:t xml:space="preserve"> science to identify best practices to manage land and water resources and adapt to changes in the</w:t>
      </w:r>
      <w:r>
        <w:rPr>
          <w:spacing w:val="-11"/>
          <w:w w:val="105"/>
        </w:rPr>
        <w:t xml:space="preserve"> </w:t>
      </w:r>
      <w:r>
        <w:rPr>
          <w:w w:val="105"/>
        </w:rPr>
        <w:t>environment.</w:t>
      </w:r>
    </w:p>
    <w:p w14:paraId="17E9B9EA" w14:textId="12A68BD6" w:rsidR="00A03AC3" w:rsidRDefault="00FD0E57">
      <w:pPr>
        <w:pStyle w:val="BodyText"/>
        <w:spacing w:before="29" w:line="278" w:lineRule="auto"/>
        <w:ind w:left="1600" w:right="2455"/>
      </w:pPr>
      <w:r>
        <w:rPr>
          <w:noProof/>
          <w:lang w:bidi="ar-SA"/>
        </w:rPr>
        <mc:AlternateContent>
          <mc:Choice Requires="wps">
            <w:drawing>
              <wp:anchor distT="0" distB="0" distL="114300" distR="114300" simplePos="0" relativeHeight="251641344" behindDoc="0" locked="0" layoutInCell="1" allowOverlap="1" wp14:anchorId="0602AB36" wp14:editId="5A7542ED">
                <wp:simplePos x="0" y="0"/>
                <wp:positionH relativeFrom="page">
                  <wp:posOffset>1062355</wp:posOffset>
                </wp:positionH>
                <wp:positionV relativeFrom="paragraph">
                  <wp:posOffset>55245</wp:posOffset>
                </wp:positionV>
                <wp:extent cx="215900" cy="215900"/>
                <wp:effectExtent l="14605" t="7620" r="7620" b="14605"/>
                <wp:wrapNone/>
                <wp:docPr id="3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2CC8D" id="Rectangle 34" o:spid="_x0000_s1026" style="position:absolute;margin-left:83.65pt;margin-top:4.35pt;width:17pt;height:17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" filled="f" strokeweight="1pt">
                <w10:wrap anchorx="page"/>
              </v:rect>
            </w:pict>
          </mc:Fallback>
        </mc:AlternateContent>
      </w:r>
      <w:r>
        <w:rPr>
          <w:w w:val="105"/>
        </w:rPr>
        <w:t>Examine land use planning process and land use designations that govern public use and access.</w:t>
      </w:r>
    </w:p>
    <w:p w14:paraId="7C8E11E8" w14:textId="2A66D9D5" w:rsidR="00A03AC3" w:rsidRDefault="00FD0E57">
      <w:pPr>
        <w:pStyle w:val="BodyText"/>
        <w:spacing w:before="12" w:line="276" w:lineRule="auto"/>
        <w:ind w:left="1600" w:right="2455"/>
      </w:pPr>
      <w:r>
        <w:rPr>
          <w:noProof/>
          <w:lang w:bidi="ar-SA"/>
        </w:rPr>
        <mc:AlternateContent>
          <mc:Choice Requires="wps">
            <w:drawing>
              <wp:anchor distT="0" distB="0" distL="114300" distR="114300" simplePos="0" relativeHeight="251642368" behindDoc="0" locked="0" layoutInCell="1" allowOverlap="1" wp14:anchorId="2F6ED869" wp14:editId="5F956B1E">
                <wp:simplePos x="0" y="0"/>
                <wp:positionH relativeFrom="page">
                  <wp:posOffset>1054735</wp:posOffset>
                </wp:positionH>
                <wp:positionV relativeFrom="paragraph">
                  <wp:posOffset>48895</wp:posOffset>
                </wp:positionV>
                <wp:extent cx="215900" cy="215900"/>
                <wp:effectExtent l="6985" t="6985" r="15240" b="15240"/>
                <wp:wrapNone/>
                <wp:docPr id="3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6E723" id="Rectangle 33" o:spid="_x0000_s1026" style="position:absolute;margin-left:83.05pt;margin-top:3.85pt;width:17pt;height:17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" filled="f" strokeweight="1pt">
                <w10:wrap anchorx="page"/>
              </v:rect>
            </w:pict>
          </mc:Fallback>
        </mc:AlternateContent>
      </w:r>
      <w:r>
        <w:rPr>
          <w:w w:val="105"/>
        </w:rPr>
        <w:t>Revise and streamline the environmental and regulatory review process while maintaining environmental standards.</w:t>
      </w:r>
    </w:p>
    <w:p w14:paraId="7151F18E" w14:textId="5F6FE329" w:rsidR="00A03AC3" w:rsidRDefault="00FD0E57">
      <w:pPr>
        <w:pStyle w:val="BodyText"/>
        <w:spacing w:before="16" w:line="278" w:lineRule="auto"/>
        <w:ind w:left="1600" w:right="2805"/>
      </w:pPr>
      <w:r>
        <w:rPr>
          <w:noProof/>
          <w:lang w:bidi="ar-SA"/>
        </w:rPr>
        <mc:AlternateContent>
          <mc:Choice Requires="wps">
            <w:drawing>
              <wp:anchor distT="0" distB="0" distL="114300" distR="114300" simplePos="0" relativeHeight="251643392" behindDoc="0" locked="0" layoutInCell="1" allowOverlap="1" wp14:anchorId="4A710AE9" wp14:editId="023B42C2">
                <wp:simplePos x="0" y="0"/>
                <wp:positionH relativeFrom="page">
                  <wp:posOffset>1054735</wp:posOffset>
                </wp:positionH>
                <wp:positionV relativeFrom="paragraph">
                  <wp:posOffset>41910</wp:posOffset>
                </wp:positionV>
                <wp:extent cx="215900" cy="215900"/>
                <wp:effectExtent l="6985" t="10795" r="15240" b="11430"/>
                <wp:wrapNone/>
                <wp:docPr id="3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3C9C6" id="Rectangle 32" o:spid="_x0000_s1026" style="position:absolute;margin-left:83.05pt;margin-top:3.3pt;width:17pt;height:17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" filled="f" strokeweight="1pt">
                <w10:wrap anchorx="page"/>
              </v:rect>
            </w:pict>
          </mc:Fallback>
        </mc:AlternateContent>
      </w:r>
      <w:r>
        <w:rPr>
          <w:w w:val="105"/>
        </w:rPr>
        <w:t>Review DOI water storage, transportation, and distribution systems to identify opportunities to resolve conflicts and expand capacity.</w:t>
      </w:r>
    </w:p>
    <w:p w14:paraId="6FACD396" w14:textId="7CC7925D" w:rsidR="00A03AC3" w:rsidRDefault="00FD0E57">
      <w:pPr>
        <w:pStyle w:val="BodyText"/>
        <w:spacing w:before="13" w:line="276" w:lineRule="auto"/>
        <w:ind w:left="1600" w:right="2896"/>
      </w:pPr>
      <w:r>
        <w:rPr>
          <w:noProof/>
          <w:lang w:bidi="ar-SA"/>
        </w:rPr>
        <mc:AlternateContent>
          <mc:Choice Requires="wps">
            <w:drawing>
              <wp:anchor distT="0" distB="0" distL="114300" distR="114300" simplePos="0" relativeHeight="251644416" behindDoc="0" locked="0" layoutInCell="1" allowOverlap="1" wp14:anchorId="6DBC7385" wp14:editId="367CAC52">
                <wp:simplePos x="0" y="0"/>
                <wp:positionH relativeFrom="page">
                  <wp:posOffset>1054735</wp:posOffset>
                </wp:positionH>
                <wp:positionV relativeFrom="paragraph">
                  <wp:posOffset>36830</wp:posOffset>
                </wp:positionV>
                <wp:extent cx="215900" cy="215900"/>
                <wp:effectExtent l="6985" t="12065" r="15240" b="10160"/>
                <wp:wrapNone/>
                <wp:docPr id="3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28AAF" id="Rectangle 31" o:spid="_x0000_s1026" style="position:absolute;margin-left:83.05pt;margin-top:2.9pt;width:17pt;height:17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" filled="f" strokeweight="1pt">
                <w10:wrap anchorx="page"/>
              </v:rect>
            </w:pict>
          </mc:Fallback>
        </mc:AlternateContent>
      </w:r>
      <w:r>
        <w:rPr>
          <w:w w:val="105"/>
        </w:rPr>
        <w:t>Foster relationships with conservation organizations advocating for balanced stewardship and use of public lands.</w:t>
      </w:r>
    </w:p>
    <w:p w14:paraId="543E1D33" w14:textId="4EABCF7F" w:rsidR="00A03AC3" w:rsidRDefault="00FD0E57">
      <w:pPr>
        <w:pStyle w:val="BodyText"/>
        <w:spacing w:before="18" w:line="276" w:lineRule="auto"/>
        <w:ind w:left="1600" w:right="2126"/>
      </w:pPr>
      <w:r w:rsidRPr="00260A96">
        <w:rPr>
          <w:noProof/>
          <w:color w:val="FF0000"/>
          <w:lang w:bidi="ar-SA"/>
        </w:rPr>
        <mc:AlternateContent>
          <mc:Choice Requires="wps">
            <w:drawing>
              <wp:anchor distT="0" distB="0" distL="114300" distR="114300" simplePos="0" relativeHeight="251646464" behindDoc="0" locked="0" layoutInCell="1" allowOverlap="1" wp14:anchorId="71A89E37" wp14:editId="67EBA732">
                <wp:simplePos x="0" y="0"/>
                <wp:positionH relativeFrom="page">
                  <wp:posOffset>1054735</wp:posOffset>
                </wp:positionH>
                <wp:positionV relativeFrom="paragraph">
                  <wp:posOffset>44450</wp:posOffset>
                </wp:positionV>
                <wp:extent cx="215900" cy="215900"/>
                <wp:effectExtent l="6985" t="12065" r="15240" b="10160"/>
                <wp:wrapNone/>
                <wp:docPr id="2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2BBFB" id="Rectangle 30" o:spid="_x0000_s1026" style="position:absolute;margin-left:83.05pt;margin-top:3.5pt;width:17pt;height:17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" filled="f" strokeweight="1pt">
                <w10:wrap anchorx="page"/>
              </v:rect>
            </w:pict>
          </mc:Fallback>
        </mc:AlternateContent>
      </w:r>
      <w:r>
        <w:rPr>
          <w:w w:val="105"/>
        </w:rPr>
        <w:t>Identify and implement initiatives to expand access to DOI lands for hunting and fishing.</w:t>
      </w:r>
    </w:p>
    <w:p w14:paraId="6DF3032B" w14:textId="3044180D" w:rsidR="00A03AC3" w:rsidRDefault="00FD0E57">
      <w:pPr>
        <w:pStyle w:val="BodyText"/>
        <w:spacing w:before="15" w:line="278" w:lineRule="auto"/>
        <w:ind w:left="1600" w:right="2455"/>
      </w:pPr>
      <w:r w:rsidRPr="00260A96">
        <w:rPr>
          <w:noProof/>
          <w:color w:val="FF0000"/>
          <w:lang w:bidi="ar-SA"/>
        </w:rPr>
        <mc:AlternateContent>
          <mc:Choice Requires="wps">
            <w:drawing>
              <wp:anchor distT="0" distB="0" distL="114300" distR="114300" simplePos="0" relativeHeight="251648512" behindDoc="0" locked="0" layoutInCell="1" allowOverlap="1" wp14:anchorId="6CCA8935" wp14:editId="567A1F1A">
                <wp:simplePos x="0" y="0"/>
                <wp:positionH relativeFrom="page">
                  <wp:posOffset>1054735</wp:posOffset>
                </wp:positionH>
                <wp:positionV relativeFrom="paragraph">
                  <wp:posOffset>40640</wp:posOffset>
                </wp:positionV>
                <wp:extent cx="215900" cy="215900"/>
                <wp:effectExtent l="6985" t="12700" r="15240" b="9525"/>
                <wp:wrapNone/>
                <wp:docPr id="2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DBB6C" id="Rectangle 29" o:spid="_x0000_s1026" style="position:absolute;margin-left:83.05pt;margin-top:3.2pt;width:17pt;height:17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" filled="f" strokeweight="1pt">
                <w10:wrap anchorx="page"/>
              </v:rect>
            </w:pict>
          </mc:Fallback>
        </mc:AlternateContent>
      </w:r>
      <w:proofErr w:type="spellStart"/>
      <w:r w:rsidR="00260A96" w:rsidRPr="00260A96">
        <w:rPr>
          <w:color w:val="FF0000"/>
          <w:w w:val="105"/>
        </w:rPr>
        <w:t>X</w:t>
      </w:r>
      <w:r>
        <w:rPr>
          <w:w w:val="105"/>
        </w:rPr>
        <w:t>Shift</w:t>
      </w:r>
      <w:proofErr w:type="spellEnd"/>
      <w:r>
        <w:rPr>
          <w:w w:val="105"/>
        </w:rPr>
        <w:t xml:space="preserve"> the balance towards providing greater public access to public lands over restrictions to access.</w:t>
      </w:r>
    </w:p>
    <w:p w14:paraId="1ECD7A11" w14:textId="77777777" w:rsidR="00A03AC3" w:rsidRDefault="00A03AC3">
      <w:pPr>
        <w:pStyle w:val="BodyText"/>
        <w:rPr>
          <w:sz w:val="26"/>
        </w:rPr>
      </w:pPr>
    </w:p>
    <w:p w14:paraId="4BD091F3" w14:textId="77777777" w:rsidR="00A03AC3" w:rsidRDefault="00A03AC3">
      <w:pPr>
        <w:pStyle w:val="BodyText"/>
        <w:spacing w:before="7"/>
        <w:rPr>
          <w:sz w:val="20"/>
        </w:rPr>
      </w:pPr>
    </w:p>
    <w:p w14:paraId="1B7C04D3" w14:textId="77777777" w:rsidR="00A03AC3" w:rsidRDefault="00FD0E57">
      <w:pPr>
        <w:pStyle w:val="BodyText"/>
        <w:ind w:left="160"/>
      </w:pPr>
      <w:r>
        <w:rPr>
          <w:u w:val="single"/>
        </w:rPr>
        <w:t>Priority 2: Utilizing our natural resources</w:t>
      </w:r>
    </w:p>
    <w:p w14:paraId="7FD1DB8E" w14:textId="3963338A" w:rsidR="00A03AC3" w:rsidRDefault="00FD0E57">
      <w:pPr>
        <w:pStyle w:val="BodyText"/>
        <w:spacing w:before="19" w:line="276" w:lineRule="auto"/>
        <w:ind w:left="1600" w:right="2455"/>
      </w:pPr>
      <w:r>
        <w:rPr>
          <w:noProof/>
          <w:lang w:bidi="ar-SA"/>
        </w:rPr>
        <mc:AlternateContent>
          <mc:Choice Requires="wps">
            <w:drawing>
              <wp:anchor distT="0" distB="0" distL="114300" distR="114300" simplePos="0" relativeHeight="251649536" behindDoc="0" locked="0" layoutInCell="1" allowOverlap="1" wp14:anchorId="30FE9F61" wp14:editId="2607FE8A">
                <wp:simplePos x="0" y="0"/>
                <wp:positionH relativeFrom="page">
                  <wp:posOffset>1038225</wp:posOffset>
                </wp:positionH>
                <wp:positionV relativeFrom="paragraph">
                  <wp:posOffset>44450</wp:posOffset>
                </wp:positionV>
                <wp:extent cx="215900" cy="215900"/>
                <wp:effectExtent l="9525" t="14605" r="12700" b="7620"/>
                <wp:wrapNone/>
                <wp:docPr id="2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252AA" id="Rectangle 28" o:spid="_x0000_s1026" style="position:absolute;margin-left:81.75pt;margin-top:3.5pt;width:17pt;height:17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" filled="f" strokeweight="1pt">
                <w10:wrap anchorx="page"/>
              </v:rect>
            </w:pict>
          </mc:Fallback>
        </mc:AlternateContent>
      </w:r>
      <w:r>
        <w:rPr>
          <w:w w:val="105"/>
        </w:rPr>
        <w:t>Ensure American energy is available to meet our security and economic needs.</w:t>
      </w:r>
    </w:p>
    <w:p w14:paraId="30E0CCAD" w14:textId="5CE0D9E2" w:rsidR="00A03AC3" w:rsidRDefault="00FD0E57">
      <w:pPr>
        <w:pStyle w:val="BodyText"/>
        <w:spacing w:before="16" w:line="278" w:lineRule="auto"/>
        <w:ind w:left="1600" w:right="2632"/>
      </w:pPr>
      <w:r>
        <w:rPr>
          <w:noProof/>
          <w:lang w:bidi="ar-SA"/>
        </w:rPr>
        <mc:AlternateContent>
          <mc:Choice Requires="wps">
            <w:drawing>
              <wp:anchor distT="0" distB="0" distL="114300" distR="114300" simplePos="0" relativeHeight="251651584" behindDoc="0" locked="0" layoutInCell="1" allowOverlap="1" wp14:anchorId="33352016" wp14:editId="1BBCC2A9">
                <wp:simplePos x="0" y="0"/>
                <wp:positionH relativeFrom="page">
                  <wp:posOffset>1030605</wp:posOffset>
                </wp:positionH>
                <wp:positionV relativeFrom="paragraph">
                  <wp:posOffset>32385</wp:posOffset>
                </wp:positionV>
                <wp:extent cx="215900" cy="215900"/>
                <wp:effectExtent l="11430" t="7620" r="10795" b="14605"/>
                <wp:wrapNone/>
                <wp:docPr id="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04684" id="Rectangle 27" o:spid="_x0000_s1026" style="position:absolute;margin-left:81.15pt;margin-top:2.55pt;width:17pt;height:17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" filled="f" strokeweight="1pt">
                <w10:wrap anchorx="page"/>
              </v:rect>
            </w:pict>
          </mc:Fallback>
        </mc:AlternateContent>
      </w:r>
      <w:r>
        <w:rPr>
          <w:w w:val="105"/>
        </w:rPr>
        <w:t>Ensure access to mineral resources, especially the critical and rare earth minerals.</w:t>
      </w:r>
    </w:p>
    <w:p w14:paraId="3B18C684" w14:textId="41A5DAAF" w:rsidR="00A03AC3" w:rsidRDefault="00FD0E57">
      <w:pPr>
        <w:pStyle w:val="BodyText"/>
        <w:spacing w:before="13" w:line="276" w:lineRule="auto"/>
        <w:ind w:left="1600" w:right="2896"/>
      </w:pPr>
      <w:r>
        <w:rPr>
          <w:noProof/>
          <w:lang w:bidi="ar-SA"/>
        </w:rPr>
        <mc:AlternateContent>
          <mc:Choice Requires="wps">
            <w:drawing>
              <wp:anchor distT="0" distB="0" distL="114300" distR="114300" simplePos="0" relativeHeight="251652608" behindDoc="0" locked="0" layoutInCell="1" allowOverlap="1" wp14:anchorId="181CA949" wp14:editId="33848EA8">
                <wp:simplePos x="0" y="0"/>
                <wp:positionH relativeFrom="page">
                  <wp:posOffset>1022350</wp:posOffset>
                </wp:positionH>
                <wp:positionV relativeFrom="paragraph">
                  <wp:posOffset>59690</wp:posOffset>
                </wp:positionV>
                <wp:extent cx="215900" cy="215900"/>
                <wp:effectExtent l="12700" t="13335" r="9525" b="8890"/>
                <wp:wrapNone/>
                <wp:docPr id="2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CD5A4" id="Rectangle 26" o:spid="_x0000_s1026" style="position:absolute;margin-left:80.5pt;margin-top:4.7pt;width:17pt;height:1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" filled="f" strokeweight="1pt">
                <w10:wrap anchorx="page"/>
              </v:rect>
            </w:pict>
          </mc:Fallback>
        </mc:AlternateContent>
      </w:r>
      <w:r>
        <w:rPr>
          <w:noProof/>
          <w:lang w:bidi="ar-SA"/>
        </w:rPr>
        <mc:AlternateContent>
          <mc:Choice Requires="wps">
            <w:drawing>
              <wp:anchor distT="0" distB="0" distL="114300" distR="114300" simplePos="0" relativeHeight="251654656" behindDoc="0" locked="0" layoutInCell="1" allowOverlap="1" wp14:anchorId="1E971F54" wp14:editId="7F61A4E2">
                <wp:simplePos x="0" y="0"/>
                <wp:positionH relativeFrom="page">
                  <wp:posOffset>1022350</wp:posOffset>
                </wp:positionH>
                <wp:positionV relativeFrom="paragraph">
                  <wp:posOffset>422275</wp:posOffset>
                </wp:positionV>
                <wp:extent cx="215900" cy="215900"/>
                <wp:effectExtent l="12700" t="13970" r="9525" b="825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CDB4C" id="Rectangle 25" o:spid="_x0000_s1026" style="position:absolute;margin-left:80.5pt;margin-top:33.25pt;width:17pt;height:1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" filled="f" strokeweight="1pt">
                <w10:wrap anchorx="page"/>
              </v:rect>
            </w:pict>
          </mc:Fallback>
        </mc:AlternateContent>
      </w:r>
      <w:r>
        <w:rPr>
          <w:w w:val="105"/>
        </w:rPr>
        <w:t>Refocus timber programs to embrace the entire 'healthy</w:t>
      </w:r>
      <w:r>
        <w:rPr>
          <w:spacing w:val="-35"/>
          <w:w w:val="105"/>
        </w:rPr>
        <w:t xml:space="preserve"> </w:t>
      </w:r>
      <w:r>
        <w:rPr>
          <w:w w:val="105"/>
        </w:rPr>
        <w:t>forests' lifecycle.</w:t>
      </w:r>
    </w:p>
    <w:p w14:paraId="40847C3C" w14:textId="77777777" w:rsidR="00A03AC3" w:rsidRDefault="00FD0E57">
      <w:pPr>
        <w:pStyle w:val="BodyText"/>
        <w:spacing w:before="18"/>
        <w:ind w:left="1600"/>
      </w:pPr>
      <w:r>
        <w:rPr>
          <w:w w:val="105"/>
        </w:rPr>
        <w:t>Manage competition for grazing resources.</w:t>
      </w:r>
    </w:p>
    <w:p w14:paraId="359EF22C" w14:textId="77777777" w:rsidR="00A03AC3" w:rsidRDefault="00A03AC3">
      <w:pPr>
        <w:pStyle w:val="BodyText"/>
        <w:rPr>
          <w:sz w:val="26"/>
        </w:rPr>
      </w:pPr>
    </w:p>
    <w:p w14:paraId="2DBD5CCD" w14:textId="77777777" w:rsidR="00A03AC3" w:rsidRDefault="00FD0E57">
      <w:pPr>
        <w:pStyle w:val="BodyText"/>
        <w:spacing w:before="217"/>
        <w:ind w:left="200"/>
      </w:pPr>
      <w:r>
        <w:rPr>
          <w:u w:val="single"/>
        </w:rPr>
        <w:t>Priority 3: Restoring trust with local communities</w:t>
      </w:r>
    </w:p>
    <w:p w14:paraId="549DDDA4" w14:textId="6C2CBCDF" w:rsidR="00A03AC3" w:rsidRDefault="00FD0E57">
      <w:pPr>
        <w:pStyle w:val="BodyText"/>
        <w:spacing w:before="84" w:line="280" w:lineRule="auto"/>
        <w:ind w:left="1600" w:right="2273"/>
      </w:pPr>
      <w:r w:rsidRPr="00260A96">
        <w:rPr>
          <w:noProof/>
          <w:color w:val="FF0000"/>
          <w:lang w:bidi="ar-SA"/>
        </w:rPr>
        <mc:AlternateContent>
          <mc:Choice Requires="wps">
            <w:drawing>
              <wp:anchor distT="0" distB="0" distL="114300" distR="114300" simplePos="0" relativeHeight="251655680" behindDoc="0" locked="0" layoutInCell="1" allowOverlap="1" wp14:anchorId="269989C5" wp14:editId="5FFF7AD8">
                <wp:simplePos x="0" y="0"/>
                <wp:positionH relativeFrom="page">
                  <wp:posOffset>1030605</wp:posOffset>
                </wp:positionH>
                <wp:positionV relativeFrom="paragraph">
                  <wp:posOffset>87630</wp:posOffset>
                </wp:positionV>
                <wp:extent cx="215900" cy="215900"/>
                <wp:effectExtent l="11430" t="8255" r="10795" b="13970"/>
                <wp:wrapNone/>
                <wp:docPr id="2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717D2" id="Rectangle 24" o:spid="_x0000_s1026" style="position:absolute;margin-left:81.15pt;margin-top:6.9pt;width:17pt;height:1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" filled="f" strokeweight="1pt">
                <w10:wrap anchorx="page"/>
              </v:rect>
            </w:pict>
          </mc:Fallback>
        </mc:AlternateContent>
      </w:r>
      <w:r w:rsidRPr="00260A96">
        <w:rPr>
          <w:noProof/>
          <w:color w:val="FF0000"/>
          <w:lang w:bidi="ar-SA"/>
        </w:rPr>
        <mc:AlternateContent>
          <mc:Choice Requires="wps">
            <w:drawing>
              <wp:anchor distT="0" distB="0" distL="114300" distR="114300" simplePos="0" relativeHeight="251657728" behindDoc="0" locked="0" layoutInCell="1" allowOverlap="1" wp14:anchorId="6B472381" wp14:editId="67189D56">
                <wp:simplePos x="0" y="0"/>
                <wp:positionH relativeFrom="page">
                  <wp:posOffset>1030605</wp:posOffset>
                </wp:positionH>
                <wp:positionV relativeFrom="paragraph">
                  <wp:posOffset>490855</wp:posOffset>
                </wp:positionV>
                <wp:extent cx="215900" cy="215900"/>
                <wp:effectExtent l="11430" t="11430" r="10795" b="10795"/>
                <wp:wrapNone/>
                <wp:docPr id="2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D9A71" id="Rectangle 23" o:spid="_x0000_s1026" style="position:absolute;margin-left:81.15pt;margin-top:38.65pt;width:17pt;height:1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" filled="f" strokeweight="1pt">
                <w10:wrap anchorx="page"/>
              </v:rect>
            </w:pict>
          </mc:Fallback>
        </mc:AlternateContent>
      </w:r>
      <w:r w:rsidRPr="00260A96">
        <w:rPr>
          <w:noProof/>
          <w:color w:val="FF0000"/>
          <w:lang w:bidi="ar-SA"/>
        </w:rPr>
        <mc:AlternateContent>
          <mc:Choice Requires="wps">
            <w:drawing>
              <wp:anchor distT="0" distB="0" distL="114300" distR="114300" simplePos="0" relativeHeight="251658752" behindDoc="0" locked="0" layoutInCell="1" allowOverlap="1" wp14:anchorId="2329FD02" wp14:editId="3658E986">
                <wp:simplePos x="0" y="0"/>
                <wp:positionH relativeFrom="page">
                  <wp:posOffset>1022350</wp:posOffset>
                </wp:positionH>
                <wp:positionV relativeFrom="paragraph">
                  <wp:posOffset>861695</wp:posOffset>
                </wp:positionV>
                <wp:extent cx="215900" cy="215900"/>
                <wp:effectExtent l="12700" t="10795" r="9525" b="11430"/>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1B3A9" id="Rectangle 22" o:spid="_x0000_s1026" style="position:absolute;margin-left:80.5pt;margin-top:67.85pt;width:17pt;height:1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" filled="f" strokeweight="1pt">
                <w10:wrap anchorx="page"/>
              </v:rect>
            </w:pict>
          </mc:Fallback>
        </mc:AlternateContent>
      </w:r>
      <w:proofErr w:type="spellStart"/>
      <w:r w:rsidR="00260A96" w:rsidRPr="00260A96">
        <w:rPr>
          <w:color w:val="FF0000"/>
          <w:w w:val="105"/>
        </w:rPr>
        <w:t>X</w:t>
      </w:r>
      <w:r>
        <w:rPr>
          <w:w w:val="105"/>
        </w:rPr>
        <w:t>Be</w:t>
      </w:r>
      <w:proofErr w:type="spellEnd"/>
      <w:r>
        <w:rPr>
          <w:w w:val="105"/>
        </w:rPr>
        <w:t xml:space="preserve"> a better neighbor with those closest to our resources by improving dialogue and relationships with persons and entities bordering our lands. Expand the lines of communication with Governors, state natural resource offices, Fish and Wildlife offices, water authorities, county commissioners, </w:t>
      </w:r>
      <w:proofErr w:type="spellStart"/>
      <w:r w:rsidR="00260A96" w:rsidRPr="00260A96">
        <w:rPr>
          <w:color w:val="FF0000"/>
          <w:w w:val="105"/>
        </w:rPr>
        <w:t>X</w:t>
      </w:r>
      <w:r>
        <w:rPr>
          <w:w w:val="105"/>
        </w:rPr>
        <w:t>Tribes</w:t>
      </w:r>
      <w:proofErr w:type="spellEnd"/>
      <w:r>
        <w:rPr>
          <w:w w:val="105"/>
        </w:rPr>
        <w:t>, and local communities.</w:t>
      </w:r>
    </w:p>
    <w:p w14:paraId="474CCD1F" w14:textId="77777777" w:rsidR="00A03AC3" w:rsidRDefault="00A03AC3">
      <w:pPr>
        <w:spacing w:line="280" w:lineRule="auto"/>
        <w:sectPr w:rsidR="00A03AC3">
          <w:pgSz w:w="12240" w:h="15840"/>
          <w:pgMar w:top="720" w:right="200" w:bottom="280" w:left="560" w:header="720" w:footer="720" w:gutter="0"/>
          <w:cols w:space="720"/>
        </w:sectPr>
      </w:pPr>
    </w:p>
    <w:p w14:paraId="6865F15B" w14:textId="77777777" w:rsidR="00A03AC3" w:rsidRDefault="00FD0E57">
      <w:pPr>
        <w:pStyle w:val="BodyText"/>
        <w:spacing w:before="76"/>
        <w:ind w:left="160"/>
      </w:pPr>
      <w:r>
        <w:rPr>
          <w:u w:val="single"/>
        </w:rPr>
        <w:lastRenderedPageBreak/>
        <w:t>Priority 4: Ensuring sovereignty means something</w:t>
      </w:r>
    </w:p>
    <w:p w14:paraId="29E91AC2" w14:textId="1071934E" w:rsidR="00A03AC3" w:rsidRDefault="00FD0E57">
      <w:pPr>
        <w:pStyle w:val="BodyText"/>
        <w:spacing w:before="20" w:line="283" w:lineRule="auto"/>
        <w:ind w:left="1600" w:right="2427"/>
      </w:pPr>
      <w:r>
        <w:rPr>
          <w:noProof/>
          <w:lang w:bidi="ar-SA"/>
        </w:rPr>
        <mc:AlternateContent>
          <mc:Choice Requires="wpg">
            <w:drawing>
              <wp:anchor distT="0" distB="0" distL="114300" distR="114300" simplePos="0" relativeHeight="251660800" behindDoc="0" locked="0" layoutInCell="1" allowOverlap="1" wp14:anchorId="1CDBF3FF" wp14:editId="0C038822">
                <wp:simplePos x="0" y="0"/>
                <wp:positionH relativeFrom="page">
                  <wp:posOffset>1016000</wp:posOffset>
                </wp:positionH>
                <wp:positionV relativeFrom="paragraph">
                  <wp:posOffset>12065</wp:posOffset>
                </wp:positionV>
                <wp:extent cx="228600" cy="478790"/>
                <wp:effectExtent l="6350" t="3810" r="3175" b="3175"/>
                <wp:wrapNone/>
                <wp:docPr id="1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478790"/>
                          <a:chOff x="1600" y="19"/>
                          <a:chExt cx="360" cy="754"/>
                        </a:xfrm>
                      </wpg:grpSpPr>
                      <wps:wsp>
                        <wps:cNvPr id="19" name="Rectangle 21"/>
                        <wps:cNvSpPr>
                          <a:spLocks noChangeArrowheads="1"/>
                        </wps:cNvSpPr>
                        <wps:spPr bwMode="auto">
                          <a:xfrm>
                            <a:off x="1609" y="29"/>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0"/>
                        <wps:cNvSpPr>
                          <a:spLocks noChangeArrowheads="1"/>
                        </wps:cNvSpPr>
                        <wps:spPr bwMode="auto">
                          <a:xfrm>
                            <a:off x="1609" y="422"/>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C627E" id="Group 19" o:spid="_x0000_s1026" style="position:absolute;margin-left:80pt;margin-top:.95pt;width:18pt;height:37.7pt;z-index:251660800;mso-position-horizontal-relative:page" coordorigin="1600,19" coordsize="360,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">
                <v:rect id="Rectangle 21" o:spid="_x0000_s1027" style="position:absolute;left:1609;top:29;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" filled="f" strokeweight="1pt"/>
                <v:rect id="Rectangle 20" o:spid="_x0000_s1028" style="position:absolute;left:1609;top:422;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" filled="f" strokeweight="1pt"/>
                <w10:wrap anchorx="page"/>
              </v:group>
            </w:pict>
          </mc:Fallback>
        </mc:AlternateContent>
      </w:r>
      <w:r>
        <w:rPr>
          <w:w w:val="105"/>
        </w:rPr>
        <w:t>Support tribal self-determination, self-governance, and sovereignty. Solidify mutual interests between the U.S. and the freely associated states and territories.</w:t>
      </w:r>
    </w:p>
    <w:p w14:paraId="6EB45120" w14:textId="77777777" w:rsidR="00A03AC3" w:rsidRDefault="00A03AC3">
      <w:pPr>
        <w:pStyle w:val="BodyText"/>
        <w:rPr>
          <w:sz w:val="26"/>
        </w:rPr>
      </w:pPr>
    </w:p>
    <w:p w14:paraId="169931DD" w14:textId="4150119F" w:rsidR="00A03AC3" w:rsidRDefault="00FD0E57">
      <w:pPr>
        <w:pStyle w:val="BodyText"/>
        <w:spacing w:before="166" w:line="297" w:lineRule="auto"/>
        <w:ind w:left="1600" w:right="3121" w:hanging="1440"/>
      </w:pPr>
      <w:r>
        <w:rPr>
          <w:noProof/>
          <w:lang w:bidi="ar-SA"/>
        </w:rPr>
        <mc:AlternateContent>
          <mc:Choice Requires="wps">
            <w:drawing>
              <wp:anchor distT="0" distB="0" distL="114300" distR="114300" simplePos="0" relativeHeight="251681280" behindDoc="1" locked="0" layoutInCell="1" allowOverlap="1" wp14:anchorId="3D2C2EF1" wp14:editId="7E8A3AA4">
                <wp:simplePos x="0" y="0"/>
                <wp:positionH relativeFrom="page">
                  <wp:posOffset>1022350</wp:posOffset>
                </wp:positionH>
                <wp:positionV relativeFrom="paragraph">
                  <wp:posOffset>372745</wp:posOffset>
                </wp:positionV>
                <wp:extent cx="215900" cy="215900"/>
                <wp:effectExtent l="12700" t="15240" r="9525" b="6985"/>
                <wp:wrapNone/>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9B385" id="Rectangle 18" o:spid="_x0000_s1026" style="position:absolute;margin-left:80.5pt;margin-top:29.35pt;width:17pt;height:17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" filled="f" strokeweight="1pt">
                <w10:wrap anchorx="page"/>
              </v:rect>
            </w:pict>
          </mc:Fallback>
        </mc:AlternateContent>
      </w:r>
      <w:r>
        <w:rPr>
          <w:w w:val="105"/>
          <w:u w:val="single"/>
        </w:rPr>
        <w:t>Priority 5: Generating additional revenues to support DOI &amp; National interests</w:t>
      </w:r>
      <w:r>
        <w:rPr>
          <w:w w:val="105"/>
        </w:rPr>
        <w:t xml:space="preserve"> Ensure that the public receives the full market value for the natural resources produced on Federal lands.</w:t>
      </w:r>
    </w:p>
    <w:p w14:paraId="0E1A9ADE" w14:textId="2B3DAFFE" w:rsidR="00A03AC3" w:rsidRDefault="00FD0E57">
      <w:pPr>
        <w:pStyle w:val="BodyText"/>
        <w:spacing w:line="278" w:lineRule="auto"/>
        <w:ind w:left="1600" w:right="2177"/>
      </w:pPr>
      <w:r>
        <w:rPr>
          <w:noProof/>
          <w:lang w:bidi="ar-SA"/>
        </w:rPr>
        <mc:AlternateContent>
          <mc:Choice Requires="wps">
            <w:drawing>
              <wp:anchor distT="0" distB="0" distL="114300" distR="114300" simplePos="0" relativeHeight="251662848" behindDoc="0" locked="0" layoutInCell="1" allowOverlap="1" wp14:anchorId="63119AF5" wp14:editId="17F8B1EC">
                <wp:simplePos x="0" y="0"/>
                <wp:positionH relativeFrom="page">
                  <wp:posOffset>1014095</wp:posOffset>
                </wp:positionH>
                <wp:positionV relativeFrom="paragraph">
                  <wp:posOffset>38735</wp:posOffset>
                </wp:positionV>
                <wp:extent cx="215900" cy="215900"/>
                <wp:effectExtent l="13970" t="8890" r="8255" b="13335"/>
                <wp:wrapNone/>
                <wp:docPr id="1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7C587" id="Rectangle 17" o:spid="_x0000_s1026" style="position:absolute;margin-left:79.85pt;margin-top:3.05pt;width:17pt;height:17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" filled="f" strokeweight="1pt">
                <w10:wrap anchorx="page"/>
              </v:rect>
            </w:pict>
          </mc:Fallback>
        </mc:AlternateContent>
      </w:r>
      <w:r>
        <w:rPr>
          <w:w w:val="105"/>
        </w:rPr>
        <w:t>Ensure that fees or costs levied for DOI services are reasonable and targeted to achieve cost recovery.</w:t>
      </w:r>
    </w:p>
    <w:p w14:paraId="2DB3F73D" w14:textId="5B8DA04B" w:rsidR="00A03AC3" w:rsidRDefault="00FD0E57">
      <w:pPr>
        <w:pStyle w:val="BodyText"/>
        <w:spacing w:before="6" w:line="276" w:lineRule="auto"/>
        <w:ind w:left="1600" w:right="2511"/>
      </w:pPr>
      <w:r>
        <w:rPr>
          <w:noProof/>
          <w:lang w:bidi="ar-SA"/>
        </w:rPr>
        <mc:AlternateContent>
          <mc:Choice Requires="wps">
            <w:drawing>
              <wp:anchor distT="0" distB="0" distL="114300" distR="114300" simplePos="0" relativeHeight="251664896" behindDoc="0" locked="0" layoutInCell="1" allowOverlap="1" wp14:anchorId="357286D1" wp14:editId="3ACE6674">
                <wp:simplePos x="0" y="0"/>
                <wp:positionH relativeFrom="page">
                  <wp:posOffset>1014095</wp:posOffset>
                </wp:positionH>
                <wp:positionV relativeFrom="paragraph">
                  <wp:posOffset>15240</wp:posOffset>
                </wp:positionV>
                <wp:extent cx="215900" cy="215900"/>
                <wp:effectExtent l="13970" t="10160" r="8255" b="12065"/>
                <wp:wrapNone/>
                <wp:docPr id="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2A9B3" id="Rectangle 16" o:spid="_x0000_s1026" style="position:absolute;margin-left:79.85pt;margin-top:1.2pt;width:17pt;height:17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" filled="f" strokeweight="1pt">
                <w10:wrap anchorx="page"/>
              </v:rect>
            </w:pict>
          </mc:Fallback>
        </mc:AlternateContent>
      </w:r>
      <w:r>
        <w:rPr>
          <w:w w:val="105"/>
        </w:rPr>
        <w:t>Consider the impact of DOI decisions on economic development and job creation.</w:t>
      </w:r>
    </w:p>
    <w:p w14:paraId="6C20A8AA" w14:textId="77777777" w:rsidR="00A03AC3" w:rsidRDefault="00A03AC3">
      <w:pPr>
        <w:pStyle w:val="BodyText"/>
        <w:rPr>
          <w:sz w:val="26"/>
        </w:rPr>
      </w:pPr>
    </w:p>
    <w:p w14:paraId="3BF362DE" w14:textId="77777777" w:rsidR="00A03AC3" w:rsidRDefault="00A03AC3">
      <w:pPr>
        <w:pStyle w:val="BodyText"/>
        <w:spacing w:before="5"/>
        <w:rPr>
          <w:sz w:val="20"/>
        </w:rPr>
      </w:pPr>
    </w:p>
    <w:p w14:paraId="0324A1B7" w14:textId="77777777" w:rsidR="00A03AC3" w:rsidRDefault="00FD0E57">
      <w:pPr>
        <w:pStyle w:val="BodyText"/>
        <w:ind w:left="160"/>
      </w:pPr>
      <w:r>
        <w:rPr>
          <w:u w:val="single"/>
        </w:rPr>
        <w:t>Priority 6: Protecting our people and the border</w:t>
      </w:r>
    </w:p>
    <w:p w14:paraId="2F5C8C66" w14:textId="700D6236" w:rsidR="00A03AC3" w:rsidRDefault="00FD0E57">
      <w:pPr>
        <w:pStyle w:val="BodyText"/>
        <w:spacing w:before="17"/>
        <w:ind w:left="1600"/>
      </w:pPr>
      <w:r>
        <w:rPr>
          <w:noProof/>
          <w:lang w:bidi="ar-SA"/>
        </w:rPr>
        <mc:AlternateContent>
          <mc:Choice Requires="wpg">
            <w:drawing>
              <wp:anchor distT="0" distB="0" distL="114300" distR="114300" simplePos="0" relativeHeight="251666944" behindDoc="0" locked="0" layoutInCell="1" allowOverlap="1" wp14:anchorId="05AAC34A" wp14:editId="1B3D4111">
                <wp:simplePos x="0" y="0"/>
                <wp:positionH relativeFrom="page">
                  <wp:posOffset>1007745</wp:posOffset>
                </wp:positionH>
                <wp:positionV relativeFrom="paragraph">
                  <wp:posOffset>6985</wp:posOffset>
                </wp:positionV>
                <wp:extent cx="228600" cy="470535"/>
                <wp:effectExtent l="7620" t="8890" r="1905" b="6350"/>
                <wp:wrapNone/>
                <wp:docPr id="1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470535"/>
                          <a:chOff x="1587" y="11"/>
                          <a:chExt cx="360" cy="741"/>
                        </a:xfrm>
                      </wpg:grpSpPr>
                      <wps:wsp>
                        <wps:cNvPr id="13" name="Rectangle 15"/>
                        <wps:cNvSpPr>
                          <a:spLocks noChangeArrowheads="1"/>
                        </wps:cNvSpPr>
                        <wps:spPr bwMode="auto">
                          <a:xfrm>
                            <a:off x="1597" y="2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14"/>
                        <wps:cNvSpPr>
                          <a:spLocks noChangeArrowheads="1"/>
                        </wps:cNvSpPr>
                        <wps:spPr bwMode="auto">
                          <a:xfrm>
                            <a:off x="1597" y="401"/>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87039" id="Group 13" o:spid="_x0000_s1026" style="position:absolute;margin-left:79.35pt;margin-top:.55pt;width:18pt;height:37.05pt;z-index:251666944;mso-position-horizontal-relative:page" coordorigin="1587,11" coordsize="36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">
                <v:rect id="Rectangle 15" o:spid="_x0000_s1027" style="position:absolute;left:1597;top:2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" filled="f" strokeweight="1pt"/>
                <v:rect id="Rectangle 14" o:spid="_x0000_s1028" style="position:absolute;left:1597;top:401;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" filled="f" strokeweight="1pt"/>
                <w10:wrap anchorx="page"/>
              </v:group>
            </w:pict>
          </mc:Fallback>
        </mc:AlternateContent>
      </w:r>
      <w:r>
        <w:rPr>
          <w:w w:val="105"/>
        </w:rPr>
        <w:t>Actively support efforts to secure our southern border.</w:t>
      </w:r>
    </w:p>
    <w:p w14:paraId="0C82F143" w14:textId="5A647B06" w:rsidR="00A03AC3" w:rsidRDefault="00FD0E57">
      <w:pPr>
        <w:pStyle w:val="BodyText"/>
        <w:spacing w:before="58" w:line="278" w:lineRule="auto"/>
        <w:ind w:left="1600" w:right="3142"/>
      </w:pPr>
      <w:r>
        <w:rPr>
          <w:noProof/>
          <w:lang w:bidi="ar-SA"/>
        </w:rPr>
        <mc:AlternateContent>
          <mc:Choice Requires="wps">
            <w:drawing>
              <wp:anchor distT="0" distB="0" distL="114300" distR="114300" simplePos="0" relativeHeight="251667968" behindDoc="0" locked="0" layoutInCell="1" allowOverlap="1" wp14:anchorId="0312ACAD" wp14:editId="17F5E33F">
                <wp:simplePos x="0" y="0"/>
                <wp:positionH relativeFrom="page">
                  <wp:posOffset>1014095</wp:posOffset>
                </wp:positionH>
                <wp:positionV relativeFrom="paragraph">
                  <wp:posOffset>431800</wp:posOffset>
                </wp:positionV>
                <wp:extent cx="215900" cy="215900"/>
                <wp:effectExtent l="13970" t="10160" r="8255" b="12065"/>
                <wp:wrapNone/>
                <wp:docPr id="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F8031" id="Rectangle 12" o:spid="_x0000_s1026" style="position:absolute;margin-left:79.85pt;margin-top:34pt;width:17pt;height:17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" filled="f" strokeweight="1pt">
                <w10:wrap anchorx="page"/>
              </v:rect>
            </w:pict>
          </mc:Fallback>
        </mc:AlternateContent>
      </w:r>
      <w:r>
        <w:rPr>
          <w:w w:val="105"/>
        </w:rPr>
        <w:t>Ensure DOI law enforcement staffing addresses public safety risks anticipated on DOI land.</w:t>
      </w:r>
    </w:p>
    <w:p w14:paraId="166E5768" w14:textId="77777777" w:rsidR="00A03AC3" w:rsidRDefault="00FD0E57">
      <w:pPr>
        <w:pStyle w:val="BodyText"/>
        <w:spacing w:before="12"/>
        <w:ind w:left="1600"/>
      </w:pPr>
      <w:r>
        <w:rPr>
          <w:w w:val="105"/>
        </w:rPr>
        <w:t>Promote a "public service" demeanor within our law enforcement community.</w:t>
      </w:r>
    </w:p>
    <w:p w14:paraId="221BEFDF" w14:textId="77777777" w:rsidR="00A03AC3" w:rsidRDefault="00A03AC3">
      <w:pPr>
        <w:pStyle w:val="BodyText"/>
        <w:rPr>
          <w:sz w:val="26"/>
        </w:rPr>
      </w:pPr>
    </w:p>
    <w:p w14:paraId="24CE159B" w14:textId="77777777" w:rsidR="00A03AC3" w:rsidRDefault="00A03AC3">
      <w:pPr>
        <w:pStyle w:val="BodyText"/>
        <w:spacing w:before="10"/>
        <w:rPr>
          <w:sz w:val="28"/>
        </w:rPr>
      </w:pPr>
    </w:p>
    <w:p w14:paraId="111F9BC0" w14:textId="7E730D3E" w:rsidR="00A03AC3" w:rsidRDefault="00FD0E57">
      <w:pPr>
        <w:pStyle w:val="BodyText"/>
        <w:ind w:left="160"/>
      </w:pPr>
      <w:r>
        <w:rPr>
          <w:noProof/>
          <w:lang w:bidi="ar-SA"/>
        </w:rPr>
        <mc:AlternateContent>
          <mc:Choice Requires="wps">
            <w:drawing>
              <wp:anchor distT="0" distB="0" distL="114300" distR="114300" simplePos="0" relativeHeight="251670016" behindDoc="0" locked="0" layoutInCell="1" allowOverlap="1" wp14:anchorId="7E772490" wp14:editId="4F1BB8F5">
                <wp:simplePos x="0" y="0"/>
                <wp:positionH relativeFrom="page">
                  <wp:posOffset>1005840</wp:posOffset>
                </wp:positionH>
                <wp:positionV relativeFrom="paragraph">
                  <wp:posOffset>219075</wp:posOffset>
                </wp:positionV>
                <wp:extent cx="215900" cy="215900"/>
                <wp:effectExtent l="15240" t="13970" r="6985" b="8255"/>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22381" id="Rectangle 11" o:spid="_x0000_s1026" style="position:absolute;margin-left:79.2pt;margin-top:17.25pt;width:17pt;height:17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" filled="f" strokeweight="1pt">
                <w10:wrap anchorx="page"/>
              </v:rect>
            </w:pict>
          </mc:Fallback>
        </mc:AlternateContent>
      </w:r>
      <w:r>
        <w:rPr>
          <w:u w:val="single"/>
        </w:rPr>
        <w:t>Priority 7: Striking a regulatory balance</w:t>
      </w:r>
    </w:p>
    <w:p w14:paraId="04A6D052" w14:textId="77777777" w:rsidR="00A03AC3" w:rsidRDefault="00FD0E57">
      <w:pPr>
        <w:pStyle w:val="BodyText"/>
        <w:spacing w:before="132" w:line="278" w:lineRule="auto"/>
        <w:ind w:left="1600" w:right="2896"/>
      </w:pPr>
      <w:r>
        <w:rPr>
          <w:w w:val="105"/>
        </w:rPr>
        <w:t>Reduce the administrative and regulatory burden imposed on U.S. industry and the public.</w:t>
      </w:r>
    </w:p>
    <w:p w14:paraId="0E929CC7" w14:textId="2FC2DB00" w:rsidR="00A03AC3" w:rsidRDefault="00FD0E57">
      <w:pPr>
        <w:pStyle w:val="BodyText"/>
        <w:spacing w:before="13" w:line="276" w:lineRule="auto"/>
        <w:ind w:left="1600" w:right="2372"/>
      </w:pPr>
      <w:r>
        <w:rPr>
          <w:noProof/>
          <w:lang w:bidi="ar-SA"/>
        </w:rPr>
        <mc:AlternateContent>
          <mc:Choice Requires="wps">
            <w:drawing>
              <wp:anchor distT="0" distB="0" distL="114300" distR="114300" simplePos="0" relativeHeight="251672064" behindDoc="0" locked="0" layoutInCell="1" allowOverlap="1" wp14:anchorId="3BC29F9A" wp14:editId="75937D5F">
                <wp:simplePos x="0" y="0"/>
                <wp:positionH relativeFrom="page">
                  <wp:posOffset>1005840</wp:posOffset>
                </wp:positionH>
                <wp:positionV relativeFrom="paragraph">
                  <wp:posOffset>53340</wp:posOffset>
                </wp:positionV>
                <wp:extent cx="215900" cy="215900"/>
                <wp:effectExtent l="15240" t="8255" r="6985" b="1397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231BD" id="Rectangle 10" o:spid="_x0000_s1026" style="position:absolute;margin-left:79.2pt;margin-top:4.2pt;width:17pt;height:17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" filled="f" strokeweight="1pt">
                <w10:wrap anchorx="page"/>
              </v:rect>
            </w:pict>
          </mc:Fallback>
        </mc:AlternateContent>
      </w:r>
      <w:r>
        <w:rPr>
          <w:w w:val="105"/>
        </w:rPr>
        <w:t>Ensure that Endangered Species Act decisions are based on strong science and thorough analysis.</w:t>
      </w:r>
    </w:p>
    <w:p w14:paraId="2995409B" w14:textId="77777777" w:rsidR="00A03AC3" w:rsidRDefault="00A03AC3">
      <w:pPr>
        <w:pStyle w:val="BodyText"/>
        <w:rPr>
          <w:sz w:val="26"/>
        </w:rPr>
      </w:pPr>
    </w:p>
    <w:p w14:paraId="5DDC4AA1" w14:textId="77777777" w:rsidR="00A03AC3" w:rsidRDefault="00A03AC3">
      <w:pPr>
        <w:pStyle w:val="BodyText"/>
        <w:spacing w:before="10"/>
        <w:rPr>
          <w:sz w:val="20"/>
        </w:rPr>
      </w:pPr>
    </w:p>
    <w:p w14:paraId="6727F7E6" w14:textId="77777777" w:rsidR="00A03AC3" w:rsidRDefault="00FD0E57">
      <w:pPr>
        <w:pStyle w:val="BodyText"/>
        <w:ind w:left="160"/>
      </w:pPr>
      <w:r>
        <w:rPr>
          <w:u w:val="single"/>
        </w:rPr>
        <w:t>Priority 8: Modernizing our infrastructure</w:t>
      </w:r>
    </w:p>
    <w:p w14:paraId="035E2499" w14:textId="7902E6C8" w:rsidR="00A03AC3" w:rsidRDefault="00FD0E57">
      <w:pPr>
        <w:pStyle w:val="BodyText"/>
        <w:spacing w:before="77" w:line="278" w:lineRule="auto"/>
        <w:ind w:left="1600" w:right="2896"/>
      </w:pPr>
      <w:r>
        <w:rPr>
          <w:noProof/>
          <w:lang w:bidi="ar-SA"/>
        </w:rPr>
        <mc:AlternateContent>
          <mc:Choice Requires="wps">
            <w:drawing>
              <wp:anchor distT="0" distB="0" distL="114300" distR="114300" simplePos="0" relativeHeight="251673088" behindDoc="0" locked="0" layoutInCell="1" allowOverlap="1" wp14:anchorId="3471A818" wp14:editId="363D94B5">
                <wp:simplePos x="0" y="0"/>
                <wp:positionH relativeFrom="page">
                  <wp:posOffset>1005840</wp:posOffset>
                </wp:positionH>
                <wp:positionV relativeFrom="paragraph">
                  <wp:posOffset>84455</wp:posOffset>
                </wp:positionV>
                <wp:extent cx="215900" cy="215900"/>
                <wp:effectExtent l="15240" t="6350" r="6985" b="15875"/>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0BC1D" id="Rectangle 9" o:spid="_x0000_s1026" style="position:absolute;margin-left:79.2pt;margin-top:6.65pt;width:17pt;height:17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" filled="f" strokeweight="1pt">
                <w10:wrap anchorx="page"/>
              </v:rect>
            </w:pict>
          </mc:Fallback>
        </mc:AlternateContent>
      </w:r>
      <w:r>
        <w:rPr>
          <w:w w:val="105"/>
        </w:rPr>
        <w:t>Support the White House Public/Private Partnership Initiative to modernize U.S. infrastructure.</w:t>
      </w:r>
    </w:p>
    <w:p w14:paraId="4DAEC697" w14:textId="11B50BA5" w:rsidR="00A03AC3" w:rsidRDefault="00FD0E57">
      <w:pPr>
        <w:pStyle w:val="BodyText"/>
        <w:spacing w:before="12" w:line="276" w:lineRule="auto"/>
        <w:ind w:left="1600" w:right="2449"/>
      </w:pPr>
      <w:r>
        <w:rPr>
          <w:noProof/>
          <w:lang w:bidi="ar-SA"/>
        </w:rPr>
        <mc:AlternateContent>
          <mc:Choice Requires="wps">
            <w:drawing>
              <wp:anchor distT="0" distB="0" distL="114300" distR="114300" simplePos="0" relativeHeight="251674112" behindDoc="0" locked="0" layoutInCell="1" allowOverlap="1" wp14:anchorId="074A6FB2" wp14:editId="737EAC82">
                <wp:simplePos x="0" y="0"/>
                <wp:positionH relativeFrom="page">
                  <wp:posOffset>1005840</wp:posOffset>
                </wp:positionH>
                <wp:positionV relativeFrom="paragraph">
                  <wp:posOffset>31750</wp:posOffset>
                </wp:positionV>
                <wp:extent cx="215900" cy="215900"/>
                <wp:effectExtent l="15240" t="8255" r="6985" b="1397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4B77A" id="Rectangle 8" o:spid="_x0000_s1026" style="position:absolute;margin-left:79.2pt;margin-top:2.5pt;width:17pt;height:17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" filled="f" strokeweight="1pt">
                <w10:wrap anchorx="page"/>
              </v:rect>
            </w:pict>
          </mc:Fallback>
        </mc:AlternateContent>
      </w:r>
      <w:r>
        <w:rPr>
          <w:w w:val="105"/>
        </w:rPr>
        <w:t>Remove impediments to infrastructure development and facilitate private sector efforts to construct infrastructure projects serving American needs.</w:t>
      </w:r>
    </w:p>
    <w:p w14:paraId="450573DC" w14:textId="0B5695BA" w:rsidR="00A03AC3" w:rsidRDefault="00FD0E57">
      <w:pPr>
        <w:pStyle w:val="BodyText"/>
        <w:spacing w:before="93"/>
        <w:ind w:left="1569"/>
      </w:pPr>
      <w:r w:rsidRPr="00260A96">
        <w:rPr>
          <w:noProof/>
          <w:color w:val="FF0000"/>
          <w:lang w:bidi="ar-SA"/>
        </w:rPr>
        <mc:AlternateContent>
          <mc:Choice Requires="wps">
            <w:drawing>
              <wp:anchor distT="0" distB="0" distL="114300" distR="114300" simplePos="0" relativeHeight="251675136" behindDoc="0" locked="0" layoutInCell="1" allowOverlap="1" wp14:anchorId="4DABC45F" wp14:editId="5DACDF60">
                <wp:simplePos x="0" y="0"/>
                <wp:positionH relativeFrom="page">
                  <wp:posOffset>1005840</wp:posOffset>
                </wp:positionH>
                <wp:positionV relativeFrom="paragraph">
                  <wp:posOffset>40005</wp:posOffset>
                </wp:positionV>
                <wp:extent cx="215900" cy="215900"/>
                <wp:effectExtent l="15240" t="8255" r="6985" b="1397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5051B" id="Rectangle 7" o:spid="_x0000_s1026" style="position:absolute;margin-left:79.2pt;margin-top:3.15pt;width:17pt;height:17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" filled="f" strokeweight="1pt">
                <w10:wrap anchorx="page"/>
              </v:rect>
            </w:pict>
          </mc:Fallback>
        </mc:AlternateContent>
      </w:r>
      <w:proofErr w:type="spellStart"/>
      <w:r w:rsidR="00260A96" w:rsidRPr="00260A96">
        <w:rPr>
          <w:color w:val="FF0000"/>
        </w:rPr>
        <w:t>X</w:t>
      </w:r>
      <w:r>
        <w:t>Prioritize</w:t>
      </w:r>
      <w:proofErr w:type="spellEnd"/>
      <w:r>
        <w:t xml:space="preserve"> DOI infrastructure needs to highlight:</w:t>
      </w:r>
    </w:p>
    <w:p w14:paraId="7D3A9310" w14:textId="77777777" w:rsidR="00A03AC3" w:rsidRDefault="00FD0E57">
      <w:pPr>
        <w:pStyle w:val="ListParagraph"/>
        <w:numPr>
          <w:ilvl w:val="1"/>
          <w:numId w:val="3"/>
        </w:numPr>
        <w:tabs>
          <w:tab w:val="left" w:pos="3009"/>
          <w:tab w:val="left" w:pos="3010"/>
        </w:tabs>
        <w:spacing w:before="12"/>
        <w:ind w:hanging="876"/>
        <w:rPr>
          <w:rFonts w:ascii="Times New Roman"/>
          <w:sz w:val="24"/>
        </w:rPr>
      </w:pPr>
      <w:r>
        <w:rPr>
          <w:rFonts w:ascii="Times New Roman"/>
          <w:sz w:val="24"/>
        </w:rPr>
        <w:t>Construction of</w:t>
      </w:r>
      <w:r>
        <w:rPr>
          <w:rFonts w:ascii="Times New Roman"/>
          <w:spacing w:val="4"/>
          <w:sz w:val="24"/>
        </w:rPr>
        <w:t xml:space="preserve"> </w:t>
      </w:r>
      <w:r>
        <w:rPr>
          <w:rFonts w:ascii="Times New Roman"/>
          <w:sz w:val="24"/>
        </w:rPr>
        <w:t>infrastructure;</w:t>
      </w:r>
    </w:p>
    <w:p w14:paraId="4B28CC57" w14:textId="77777777" w:rsidR="00A03AC3" w:rsidRDefault="00FD0E57">
      <w:pPr>
        <w:pStyle w:val="ListParagraph"/>
        <w:numPr>
          <w:ilvl w:val="1"/>
          <w:numId w:val="3"/>
        </w:numPr>
        <w:tabs>
          <w:tab w:val="left" w:pos="3009"/>
          <w:tab w:val="left" w:pos="3010"/>
        </w:tabs>
        <w:spacing w:before="12"/>
        <w:ind w:hanging="876"/>
        <w:rPr>
          <w:rFonts w:ascii="Times New Roman"/>
          <w:sz w:val="24"/>
        </w:rPr>
      </w:pPr>
      <w:r>
        <w:rPr>
          <w:rFonts w:ascii="Times New Roman"/>
          <w:sz w:val="24"/>
        </w:rPr>
        <w:t>Cyclical</w:t>
      </w:r>
      <w:r>
        <w:rPr>
          <w:rFonts w:ascii="Times New Roman"/>
          <w:spacing w:val="2"/>
          <w:sz w:val="24"/>
        </w:rPr>
        <w:t xml:space="preserve"> </w:t>
      </w:r>
      <w:r>
        <w:rPr>
          <w:rFonts w:ascii="Times New Roman"/>
          <w:sz w:val="24"/>
        </w:rPr>
        <w:t>maintenance;</w:t>
      </w:r>
    </w:p>
    <w:p w14:paraId="77340570" w14:textId="77777777" w:rsidR="00A03AC3" w:rsidRDefault="00FD0E57">
      <w:pPr>
        <w:pStyle w:val="ListParagraph"/>
        <w:numPr>
          <w:ilvl w:val="1"/>
          <w:numId w:val="3"/>
        </w:numPr>
        <w:tabs>
          <w:tab w:val="left" w:pos="3009"/>
          <w:tab w:val="left" w:pos="3010"/>
        </w:tabs>
        <w:spacing w:before="12"/>
        <w:ind w:hanging="876"/>
        <w:rPr>
          <w:rFonts w:ascii="Times New Roman"/>
          <w:sz w:val="24"/>
        </w:rPr>
      </w:pPr>
      <w:r>
        <w:rPr>
          <w:rFonts w:ascii="Times New Roman"/>
          <w:sz w:val="24"/>
        </w:rPr>
        <w:t>Deferred</w:t>
      </w:r>
      <w:r>
        <w:rPr>
          <w:rFonts w:ascii="Times New Roman"/>
          <w:spacing w:val="-5"/>
          <w:sz w:val="24"/>
        </w:rPr>
        <w:t xml:space="preserve"> </w:t>
      </w:r>
      <w:r>
        <w:rPr>
          <w:rFonts w:ascii="Times New Roman"/>
          <w:sz w:val="24"/>
        </w:rPr>
        <w:t>maintenance.</w:t>
      </w:r>
    </w:p>
    <w:p w14:paraId="21C17FBE" w14:textId="77777777" w:rsidR="00A03AC3" w:rsidRDefault="00A03AC3">
      <w:pPr>
        <w:rPr>
          <w:sz w:val="24"/>
        </w:rPr>
        <w:sectPr w:rsidR="00A03AC3">
          <w:pgSz w:w="12240" w:h="15840"/>
          <w:pgMar w:top="1000" w:right="200" w:bottom="280" w:left="560" w:header="720" w:footer="720" w:gutter="0"/>
          <w:cols w:space="720"/>
        </w:sectPr>
      </w:pPr>
    </w:p>
    <w:p w14:paraId="174E5ECA" w14:textId="77777777" w:rsidR="00A03AC3" w:rsidRDefault="00FD0E57">
      <w:pPr>
        <w:pStyle w:val="BodyText"/>
        <w:spacing w:before="60"/>
        <w:ind w:left="239"/>
        <w:rPr>
          <w:rFonts w:ascii="Palatino Linotype"/>
        </w:rPr>
      </w:pPr>
      <w:r>
        <w:rPr>
          <w:rFonts w:ascii="Palatino Linotype"/>
          <w:u w:val="single"/>
        </w:rPr>
        <w:lastRenderedPageBreak/>
        <w:t>Priority 9: Reorganizing for the next 100 years</w:t>
      </w:r>
    </w:p>
    <w:p w14:paraId="349718CA" w14:textId="292065B7" w:rsidR="00A03AC3" w:rsidRDefault="00FD0E57">
      <w:pPr>
        <w:pStyle w:val="BodyText"/>
        <w:spacing w:before="187" w:line="213" w:lineRule="auto"/>
        <w:ind w:left="1685"/>
        <w:rPr>
          <w:rFonts w:ascii="Palatino Linotype"/>
        </w:rPr>
      </w:pPr>
      <w:r>
        <w:rPr>
          <w:noProof/>
          <w:lang w:bidi="ar-SA"/>
        </w:rPr>
        <mc:AlternateContent>
          <mc:Choice Requires="wps">
            <w:drawing>
              <wp:anchor distT="0" distB="0" distL="114300" distR="114300" simplePos="0" relativeHeight="251676160" behindDoc="0" locked="0" layoutInCell="1" allowOverlap="1" wp14:anchorId="51996001" wp14:editId="4C02524C">
                <wp:simplePos x="0" y="0"/>
                <wp:positionH relativeFrom="page">
                  <wp:posOffset>1005840</wp:posOffset>
                </wp:positionH>
                <wp:positionV relativeFrom="paragraph">
                  <wp:posOffset>162560</wp:posOffset>
                </wp:positionV>
                <wp:extent cx="215900" cy="215900"/>
                <wp:effectExtent l="15240" t="12700" r="6985" b="952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425D7" id="Rectangle 6" o:spid="_x0000_s1026" style="position:absolute;margin-left:79.2pt;margin-top:12.8pt;width:17pt;height:17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" filled="f" strokeweight="1pt">
                <w10:wrap anchorx="page"/>
              </v:rect>
            </w:pict>
          </mc:Fallback>
        </mc:AlternateContent>
      </w:r>
      <w:r>
        <w:rPr>
          <w:rFonts w:ascii="Palatino Linotype"/>
          <w:w w:val="95"/>
        </w:rPr>
        <w:t>Improve</w:t>
      </w:r>
      <w:r>
        <w:rPr>
          <w:rFonts w:ascii="Palatino Linotype"/>
          <w:spacing w:val="-38"/>
          <w:w w:val="95"/>
        </w:rPr>
        <w:t xml:space="preserve"> </w:t>
      </w:r>
      <w:r>
        <w:rPr>
          <w:rFonts w:ascii="Palatino Linotype"/>
          <w:w w:val="95"/>
        </w:rPr>
        <w:t>alignment</w:t>
      </w:r>
      <w:r>
        <w:rPr>
          <w:rFonts w:ascii="Palatino Linotype"/>
          <w:spacing w:val="-37"/>
          <w:w w:val="95"/>
        </w:rPr>
        <w:t xml:space="preserve"> </w:t>
      </w:r>
      <w:r>
        <w:rPr>
          <w:rFonts w:ascii="Palatino Linotype"/>
          <w:w w:val="95"/>
        </w:rPr>
        <w:t>and</w:t>
      </w:r>
      <w:r>
        <w:rPr>
          <w:rFonts w:ascii="Palatino Linotype"/>
          <w:spacing w:val="-37"/>
          <w:w w:val="95"/>
        </w:rPr>
        <w:t xml:space="preserve"> </w:t>
      </w:r>
      <w:r>
        <w:rPr>
          <w:rFonts w:ascii="Palatino Linotype"/>
          <w:w w:val="95"/>
        </w:rPr>
        <w:t>integration</w:t>
      </w:r>
      <w:r>
        <w:rPr>
          <w:rFonts w:ascii="Palatino Linotype"/>
          <w:spacing w:val="-37"/>
          <w:w w:val="95"/>
        </w:rPr>
        <w:t xml:space="preserve"> </w:t>
      </w:r>
      <w:r>
        <w:rPr>
          <w:rFonts w:ascii="Palatino Linotype"/>
          <w:w w:val="95"/>
        </w:rPr>
        <w:t>of</w:t>
      </w:r>
      <w:r>
        <w:rPr>
          <w:rFonts w:ascii="Palatino Linotype"/>
          <w:spacing w:val="-37"/>
          <w:w w:val="95"/>
        </w:rPr>
        <w:t xml:space="preserve"> </w:t>
      </w:r>
      <w:r>
        <w:rPr>
          <w:rFonts w:ascii="Palatino Linotype"/>
          <w:w w:val="95"/>
        </w:rPr>
        <w:t>the</w:t>
      </w:r>
      <w:r>
        <w:rPr>
          <w:rFonts w:ascii="Palatino Linotype"/>
          <w:spacing w:val="-37"/>
          <w:w w:val="95"/>
        </w:rPr>
        <w:t xml:space="preserve"> </w:t>
      </w:r>
      <w:r>
        <w:rPr>
          <w:rFonts w:ascii="Palatino Linotype"/>
          <w:w w:val="95"/>
        </w:rPr>
        <w:t>DOI</w:t>
      </w:r>
      <w:r>
        <w:rPr>
          <w:rFonts w:ascii="Palatino Linotype"/>
          <w:spacing w:val="-37"/>
          <w:w w:val="95"/>
        </w:rPr>
        <w:t xml:space="preserve"> </w:t>
      </w:r>
      <w:r>
        <w:rPr>
          <w:rFonts w:ascii="Palatino Linotype"/>
          <w:w w:val="95"/>
        </w:rPr>
        <w:t>organizational</w:t>
      </w:r>
      <w:r>
        <w:rPr>
          <w:rFonts w:ascii="Palatino Linotype"/>
          <w:spacing w:val="-37"/>
          <w:w w:val="95"/>
        </w:rPr>
        <w:t xml:space="preserve"> </w:t>
      </w:r>
      <w:r>
        <w:rPr>
          <w:rFonts w:ascii="Palatino Linotype"/>
          <w:w w:val="95"/>
        </w:rPr>
        <w:t>structure.</w:t>
      </w:r>
      <w:r>
        <w:rPr>
          <w:rFonts w:ascii="Palatino Linotype"/>
          <w:spacing w:val="-37"/>
          <w:w w:val="95"/>
        </w:rPr>
        <w:t xml:space="preserve"> </w:t>
      </w:r>
      <w:r>
        <w:rPr>
          <w:rFonts w:ascii="Palatino Linotype"/>
          <w:w w:val="95"/>
        </w:rPr>
        <w:t>Redistribute</w:t>
      </w:r>
      <w:r>
        <w:rPr>
          <w:rFonts w:ascii="Palatino Linotype"/>
          <w:spacing w:val="-37"/>
          <w:w w:val="95"/>
        </w:rPr>
        <w:t xml:space="preserve"> </w:t>
      </w:r>
      <w:r>
        <w:rPr>
          <w:rFonts w:ascii="Palatino Linotype"/>
          <w:w w:val="95"/>
        </w:rPr>
        <w:t>organizational resources</w:t>
      </w:r>
      <w:r>
        <w:rPr>
          <w:rFonts w:ascii="Palatino Linotype"/>
          <w:spacing w:val="-20"/>
          <w:w w:val="95"/>
        </w:rPr>
        <w:t xml:space="preserve"> </w:t>
      </w:r>
      <w:r>
        <w:rPr>
          <w:rFonts w:ascii="Palatino Linotype"/>
          <w:w w:val="95"/>
        </w:rPr>
        <w:t>(people</w:t>
      </w:r>
      <w:r>
        <w:rPr>
          <w:rFonts w:ascii="Palatino Linotype"/>
          <w:spacing w:val="-20"/>
          <w:w w:val="95"/>
        </w:rPr>
        <w:t xml:space="preserve"> </w:t>
      </w:r>
      <w:r>
        <w:rPr>
          <w:rFonts w:ascii="Palatino Linotype"/>
          <w:w w:val="95"/>
        </w:rPr>
        <w:t>and</w:t>
      </w:r>
      <w:r>
        <w:rPr>
          <w:rFonts w:ascii="Palatino Linotype"/>
          <w:spacing w:val="-20"/>
          <w:w w:val="95"/>
        </w:rPr>
        <w:t xml:space="preserve"> </w:t>
      </w:r>
      <w:r>
        <w:rPr>
          <w:rFonts w:ascii="Palatino Linotype"/>
          <w:w w:val="95"/>
        </w:rPr>
        <w:t>funding)</w:t>
      </w:r>
      <w:r>
        <w:rPr>
          <w:rFonts w:ascii="Palatino Linotype"/>
          <w:spacing w:val="-20"/>
          <w:w w:val="95"/>
        </w:rPr>
        <w:t xml:space="preserve"> </w:t>
      </w:r>
      <w:r>
        <w:rPr>
          <w:rFonts w:ascii="Palatino Linotype"/>
          <w:w w:val="95"/>
        </w:rPr>
        <w:t>to</w:t>
      </w:r>
      <w:r>
        <w:rPr>
          <w:rFonts w:ascii="Palatino Linotype"/>
          <w:spacing w:val="-20"/>
          <w:w w:val="95"/>
        </w:rPr>
        <w:t xml:space="preserve"> </w:t>
      </w:r>
      <w:r>
        <w:rPr>
          <w:rFonts w:ascii="Palatino Linotype"/>
          <w:w w:val="95"/>
        </w:rPr>
        <w:t>enhance</w:t>
      </w:r>
      <w:r>
        <w:rPr>
          <w:rFonts w:ascii="Palatino Linotype"/>
          <w:spacing w:val="-20"/>
          <w:w w:val="95"/>
        </w:rPr>
        <w:t xml:space="preserve"> </w:t>
      </w:r>
      <w:r>
        <w:rPr>
          <w:rFonts w:ascii="Palatino Linotype"/>
          <w:w w:val="95"/>
        </w:rPr>
        <w:t>mission</w:t>
      </w:r>
      <w:r>
        <w:rPr>
          <w:rFonts w:ascii="Palatino Linotype"/>
          <w:spacing w:val="-20"/>
          <w:w w:val="95"/>
        </w:rPr>
        <w:t xml:space="preserve"> </w:t>
      </w:r>
      <w:r>
        <w:rPr>
          <w:rFonts w:ascii="Palatino Linotype"/>
          <w:w w:val="95"/>
        </w:rPr>
        <w:t>achievement</w:t>
      </w:r>
      <w:r>
        <w:rPr>
          <w:rFonts w:ascii="Palatino Linotype"/>
          <w:spacing w:val="-20"/>
          <w:w w:val="95"/>
        </w:rPr>
        <w:t xml:space="preserve"> </w:t>
      </w:r>
      <w:r>
        <w:rPr>
          <w:rFonts w:ascii="Palatino Linotype"/>
          <w:w w:val="95"/>
        </w:rPr>
        <w:t>and</w:t>
      </w:r>
      <w:r>
        <w:rPr>
          <w:rFonts w:ascii="Palatino Linotype"/>
          <w:spacing w:val="-20"/>
          <w:w w:val="95"/>
        </w:rPr>
        <w:t xml:space="preserve"> </w:t>
      </w:r>
      <w:r>
        <w:rPr>
          <w:rFonts w:ascii="Palatino Linotype"/>
          <w:w w:val="95"/>
        </w:rPr>
        <w:t>improved</w:t>
      </w:r>
      <w:r>
        <w:rPr>
          <w:rFonts w:ascii="Palatino Linotype"/>
          <w:spacing w:val="-20"/>
          <w:w w:val="95"/>
        </w:rPr>
        <w:t xml:space="preserve"> </w:t>
      </w:r>
      <w:r>
        <w:rPr>
          <w:rFonts w:ascii="Palatino Linotype"/>
          <w:w w:val="95"/>
        </w:rPr>
        <w:t>public</w:t>
      </w:r>
      <w:r>
        <w:rPr>
          <w:rFonts w:ascii="Palatino Linotype"/>
          <w:spacing w:val="-20"/>
          <w:w w:val="95"/>
        </w:rPr>
        <w:t xml:space="preserve"> </w:t>
      </w:r>
      <w:r>
        <w:rPr>
          <w:rFonts w:ascii="Palatino Linotype"/>
          <w:w w:val="95"/>
        </w:rPr>
        <w:t>service.</w:t>
      </w:r>
    </w:p>
    <w:p w14:paraId="239EDA12" w14:textId="77777777" w:rsidR="00A03AC3" w:rsidRDefault="00A03AC3">
      <w:pPr>
        <w:pStyle w:val="BodyText"/>
        <w:spacing w:before="4"/>
        <w:rPr>
          <w:rFonts w:ascii="Palatino Linotype"/>
          <w:sz w:val="21"/>
        </w:rPr>
      </w:pPr>
    </w:p>
    <w:p w14:paraId="2020B277" w14:textId="147F9B3C" w:rsidR="00A03AC3" w:rsidRDefault="00FD0E57">
      <w:pPr>
        <w:pStyle w:val="BodyText"/>
        <w:spacing w:line="213" w:lineRule="auto"/>
        <w:ind w:left="1685"/>
        <w:rPr>
          <w:rFonts w:ascii="Palatino Linotype"/>
        </w:rPr>
      </w:pPr>
      <w:r>
        <w:rPr>
          <w:noProof/>
          <w:lang w:bidi="ar-SA"/>
        </w:rPr>
        <mc:AlternateContent>
          <mc:Choice Requires="wps">
            <w:drawing>
              <wp:anchor distT="0" distB="0" distL="114300" distR="114300" simplePos="0" relativeHeight="251677184" behindDoc="0" locked="0" layoutInCell="1" allowOverlap="1" wp14:anchorId="0404EAFF" wp14:editId="101C0115">
                <wp:simplePos x="0" y="0"/>
                <wp:positionH relativeFrom="page">
                  <wp:posOffset>998220</wp:posOffset>
                </wp:positionH>
                <wp:positionV relativeFrom="paragraph">
                  <wp:posOffset>59055</wp:posOffset>
                </wp:positionV>
                <wp:extent cx="215900" cy="215900"/>
                <wp:effectExtent l="7620" t="13335" r="14605" b="889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1CF74" id="Rectangle 5" o:spid="_x0000_s1026" style="position:absolute;margin-left:78.6pt;margin-top:4.65pt;width:17pt;height:17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" filled="f" strokeweight="1pt">
                <w10:wrap anchorx="page"/>
              </v:rect>
            </w:pict>
          </mc:Fallback>
        </mc:AlternateContent>
      </w:r>
      <w:r>
        <w:rPr>
          <w:rFonts w:ascii="Palatino Linotype"/>
          <w:w w:val="95"/>
        </w:rPr>
        <w:t>Improve</w:t>
      </w:r>
      <w:r>
        <w:rPr>
          <w:rFonts w:ascii="Palatino Linotype"/>
          <w:spacing w:val="-39"/>
          <w:w w:val="95"/>
        </w:rPr>
        <w:t xml:space="preserve"> </w:t>
      </w:r>
      <w:r>
        <w:rPr>
          <w:rFonts w:ascii="Palatino Linotype"/>
          <w:w w:val="95"/>
        </w:rPr>
        <w:t>organizational</w:t>
      </w:r>
      <w:r>
        <w:rPr>
          <w:rFonts w:ascii="Palatino Linotype"/>
          <w:spacing w:val="-38"/>
          <w:w w:val="95"/>
        </w:rPr>
        <w:t xml:space="preserve"> </w:t>
      </w:r>
      <w:r>
        <w:rPr>
          <w:rFonts w:ascii="Palatino Linotype"/>
          <w:w w:val="95"/>
        </w:rPr>
        <w:t>alignment</w:t>
      </w:r>
      <w:r>
        <w:rPr>
          <w:rFonts w:ascii="Palatino Linotype"/>
          <w:spacing w:val="-38"/>
          <w:w w:val="95"/>
        </w:rPr>
        <w:t xml:space="preserve"> </w:t>
      </w:r>
      <w:r>
        <w:rPr>
          <w:rFonts w:ascii="Palatino Linotype"/>
          <w:w w:val="95"/>
        </w:rPr>
        <w:t>with</w:t>
      </w:r>
      <w:r>
        <w:rPr>
          <w:rFonts w:ascii="Palatino Linotype"/>
          <w:spacing w:val="-38"/>
          <w:w w:val="95"/>
        </w:rPr>
        <w:t xml:space="preserve"> </w:t>
      </w:r>
      <w:r>
        <w:rPr>
          <w:rFonts w:ascii="Palatino Linotype"/>
          <w:w w:val="95"/>
        </w:rPr>
        <w:t>Executive</w:t>
      </w:r>
      <w:r>
        <w:rPr>
          <w:rFonts w:ascii="Palatino Linotype"/>
          <w:spacing w:val="-39"/>
          <w:w w:val="95"/>
        </w:rPr>
        <w:t xml:space="preserve"> </w:t>
      </w:r>
      <w:r>
        <w:rPr>
          <w:rFonts w:ascii="Palatino Linotype"/>
          <w:w w:val="95"/>
        </w:rPr>
        <w:t>Branch</w:t>
      </w:r>
      <w:r>
        <w:rPr>
          <w:rFonts w:ascii="Palatino Linotype"/>
          <w:spacing w:val="-38"/>
          <w:w w:val="95"/>
        </w:rPr>
        <w:t xml:space="preserve"> </w:t>
      </w:r>
      <w:r>
        <w:rPr>
          <w:rFonts w:ascii="Palatino Linotype"/>
          <w:w w:val="95"/>
        </w:rPr>
        <w:t>counterparts</w:t>
      </w:r>
      <w:r>
        <w:rPr>
          <w:rFonts w:ascii="Palatino Linotype"/>
          <w:spacing w:val="-38"/>
          <w:w w:val="95"/>
        </w:rPr>
        <w:t xml:space="preserve"> </w:t>
      </w:r>
      <w:r>
        <w:rPr>
          <w:rFonts w:ascii="Palatino Linotype"/>
          <w:w w:val="95"/>
        </w:rPr>
        <w:t>with</w:t>
      </w:r>
      <w:r>
        <w:rPr>
          <w:rFonts w:ascii="Palatino Linotype"/>
          <w:spacing w:val="-38"/>
          <w:w w:val="95"/>
        </w:rPr>
        <w:t xml:space="preserve"> </w:t>
      </w:r>
      <w:r>
        <w:rPr>
          <w:rFonts w:ascii="Palatino Linotype"/>
          <w:w w:val="95"/>
        </w:rPr>
        <w:t>major</w:t>
      </w:r>
      <w:r>
        <w:rPr>
          <w:rFonts w:ascii="Palatino Linotype"/>
          <w:spacing w:val="-38"/>
          <w:w w:val="95"/>
        </w:rPr>
        <w:t xml:space="preserve"> </w:t>
      </w:r>
      <w:r>
        <w:rPr>
          <w:rFonts w:ascii="Palatino Linotype"/>
          <w:w w:val="95"/>
        </w:rPr>
        <w:t xml:space="preserve">land </w:t>
      </w:r>
      <w:r>
        <w:rPr>
          <w:rFonts w:ascii="Palatino Linotype"/>
        </w:rPr>
        <w:t>management assets or</w:t>
      </w:r>
      <w:r>
        <w:rPr>
          <w:rFonts w:ascii="Palatino Linotype"/>
          <w:spacing w:val="-22"/>
        </w:rPr>
        <w:t xml:space="preserve"> </w:t>
      </w:r>
      <w:r>
        <w:rPr>
          <w:rFonts w:ascii="Palatino Linotype"/>
        </w:rPr>
        <w:t>influence.</w:t>
      </w:r>
    </w:p>
    <w:p w14:paraId="216B557A" w14:textId="77777777" w:rsidR="00A03AC3" w:rsidRDefault="00A03AC3">
      <w:pPr>
        <w:pStyle w:val="BodyText"/>
        <w:spacing w:before="2"/>
        <w:rPr>
          <w:rFonts w:ascii="Palatino Linotype"/>
        </w:rPr>
      </w:pPr>
    </w:p>
    <w:p w14:paraId="2DBADF6C" w14:textId="77777777" w:rsidR="00A03AC3" w:rsidRDefault="00FD0E57">
      <w:pPr>
        <w:pStyle w:val="BodyText"/>
        <w:spacing w:before="85"/>
        <w:ind w:left="214"/>
        <w:rPr>
          <w:rFonts w:ascii="Palatino Linotype"/>
        </w:rPr>
      </w:pPr>
      <w:r>
        <w:rPr>
          <w:rFonts w:ascii="Palatino Linotype"/>
          <w:u w:val="single"/>
        </w:rPr>
        <w:t>Priority 10: Achieving our goals and leading our team forward</w:t>
      </w:r>
    </w:p>
    <w:p w14:paraId="7519EB40" w14:textId="2DC25AF3" w:rsidR="00A03AC3" w:rsidRDefault="00FD0E57">
      <w:pPr>
        <w:pStyle w:val="BodyText"/>
        <w:spacing w:before="170" w:line="213" w:lineRule="auto"/>
        <w:ind w:left="1674" w:right="2126"/>
        <w:rPr>
          <w:rFonts w:ascii="Palatino Linotype"/>
        </w:rPr>
      </w:pPr>
      <w:r>
        <w:rPr>
          <w:noProof/>
          <w:lang w:bidi="ar-SA"/>
        </w:rPr>
        <mc:AlternateContent>
          <mc:Choice Requires="wps">
            <w:drawing>
              <wp:anchor distT="0" distB="0" distL="114300" distR="114300" simplePos="0" relativeHeight="251678208" behindDoc="0" locked="0" layoutInCell="1" allowOverlap="1" wp14:anchorId="4BB7E9F0" wp14:editId="1D624372">
                <wp:simplePos x="0" y="0"/>
                <wp:positionH relativeFrom="page">
                  <wp:posOffset>1014095</wp:posOffset>
                </wp:positionH>
                <wp:positionV relativeFrom="paragraph">
                  <wp:posOffset>162560</wp:posOffset>
                </wp:positionV>
                <wp:extent cx="215900" cy="215900"/>
                <wp:effectExtent l="13970" t="14605" r="8255" b="762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6109A" id="Rectangle 4" o:spid="_x0000_s1026" style="position:absolute;margin-left:79.85pt;margin-top:12.8pt;width:17pt;height:17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" filled="f" strokeweight="1pt">
                <w10:wrap anchorx="page"/>
              </v:rect>
            </w:pict>
          </mc:Fallback>
        </mc:AlternateContent>
      </w:r>
      <w:r>
        <w:rPr>
          <w:rFonts w:ascii="Palatino Linotype"/>
          <w:w w:val="95"/>
        </w:rPr>
        <w:t>Senior</w:t>
      </w:r>
      <w:r>
        <w:rPr>
          <w:rFonts w:ascii="Palatino Linotype"/>
          <w:spacing w:val="-34"/>
          <w:w w:val="95"/>
        </w:rPr>
        <w:t xml:space="preserve"> </w:t>
      </w:r>
      <w:r>
        <w:rPr>
          <w:rFonts w:ascii="Palatino Linotype"/>
          <w:w w:val="95"/>
        </w:rPr>
        <w:t>executives</w:t>
      </w:r>
      <w:r>
        <w:rPr>
          <w:rFonts w:ascii="Palatino Linotype"/>
          <w:spacing w:val="-34"/>
          <w:w w:val="95"/>
        </w:rPr>
        <w:t xml:space="preserve"> </w:t>
      </w:r>
      <w:r>
        <w:rPr>
          <w:rFonts w:ascii="Palatino Linotype"/>
          <w:w w:val="95"/>
        </w:rPr>
        <w:t>are</w:t>
      </w:r>
      <w:r>
        <w:rPr>
          <w:rFonts w:ascii="Palatino Linotype"/>
          <w:spacing w:val="-34"/>
          <w:w w:val="95"/>
        </w:rPr>
        <w:t xml:space="preserve"> </w:t>
      </w:r>
      <w:r>
        <w:rPr>
          <w:rFonts w:ascii="Palatino Linotype"/>
          <w:w w:val="95"/>
        </w:rPr>
        <w:t>expected</w:t>
      </w:r>
      <w:r>
        <w:rPr>
          <w:rFonts w:ascii="Palatino Linotype"/>
          <w:spacing w:val="-34"/>
          <w:w w:val="95"/>
        </w:rPr>
        <w:t xml:space="preserve"> </w:t>
      </w:r>
      <w:r>
        <w:rPr>
          <w:rFonts w:ascii="Palatino Linotype"/>
          <w:w w:val="95"/>
        </w:rPr>
        <w:t>to</w:t>
      </w:r>
      <w:r>
        <w:rPr>
          <w:rFonts w:ascii="Palatino Linotype"/>
          <w:spacing w:val="-34"/>
          <w:w w:val="95"/>
        </w:rPr>
        <w:t xml:space="preserve"> </w:t>
      </w:r>
      <w:r>
        <w:rPr>
          <w:rFonts w:ascii="Palatino Linotype"/>
          <w:w w:val="95"/>
        </w:rPr>
        <w:t>provide</w:t>
      </w:r>
      <w:r>
        <w:rPr>
          <w:rFonts w:ascii="Palatino Linotype"/>
          <w:spacing w:val="-34"/>
          <w:w w:val="95"/>
        </w:rPr>
        <w:t xml:space="preserve"> </w:t>
      </w:r>
      <w:r>
        <w:rPr>
          <w:rFonts w:ascii="Palatino Linotype"/>
          <w:w w:val="95"/>
        </w:rPr>
        <w:t>leadership</w:t>
      </w:r>
      <w:r>
        <w:rPr>
          <w:rFonts w:ascii="Palatino Linotype"/>
          <w:spacing w:val="-34"/>
          <w:w w:val="95"/>
        </w:rPr>
        <w:t xml:space="preserve"> </w:t>
      </w:r>
      <w:r>
        <w:rPr>
          <w:rFonts w:ascii="Palatino Linotype"/>
          <w:w w:val="95"/>
        </w:rPr>
        <w:t>in</w:t>
      </w:r>
      <w:r>
        <w:rPr>
          <w:rFonts w:ascii="Palatino Linotype"/>
          <w:spacing w:val="-34"/>
          <w:w w:val="95"/>
        </w:rPr>
        <w:t xml:space="preserve"> </w:t>
      </w:r>
      <w:r>
        <w:rPr>
          <w:rFonts w:ascii="Palatino Linotype"/>
          <w:w w:val="95"/>
        </w:rPr>
        <w:t>achieving</w:t>
      </w:r>
      <w:r>
        <w:rPr>
          <w:rFonts w:ascii="Palatino Linotype"/>
          <w:spacing w:val="-34"/>
          <w:w w:val="95"/>
        </w:rPr>
        <w:t xml:space="preserve"> </w:t>
      </w:r>
      <w:r>
        <w:rPr>
          <w:rFonts w:ascii="Palatino Linotype"/>
          <w:w w:val="95"/>
        </w:rPr>
        <w:t>goals</w:t>
      </w:r>
      <w:r>
        <w:rPr>
          <w:rFonts w:ascii="Palatino Linotype"/>
          <w:spacing w:val="-34"/>
          <w:w w:val="95"/>
        </w:rPr>
        <w:t xml:space="preserve"> </w:t>
      </w:r>
      <w:r>
        <w:rPr>
          <w:rFonts w:ascii="Palatino Linotype"/>
          <w:w w:val="95"/>
        </w:rPr>
        <w:t>of</w:t>
      </w:r>
      <w:r>
        <w:rPr>
          <w:rFonts w:ascii="Palatino Linotype"/>
          <w:spacing w:val="-34"/>
          <w:w w:val="95"/>
        </w:rPr>
        <w:t xml:space="preserve"> </w:t>
      </w:r>
      <w:r>
        <w:rPr>
          <w:rFonts w:ascii="Palatino Linotype"/>
          <w:w w:val="95"/>
        </w:rPr>
        <w:t xml:space="preserve">the </w:t>
      </w:r>
      <w:r>
        <w:rPr>
          <w:rFonts w:ascii="Palatino Linotype"/>
        </w:rPr>
        <w:t>President and the</w:t>
      </w:r>
      <w:r>
        <w:rPr>
          <w:rFonts w:ascii="Palatino Linotype"/>
          <w:spacing w:val="-22"/>
        </w:rPr>
        <w:t xml:space="preserve"> </w:t>
      </w:r>
      <w:r>
        <w:rPr>
          <w:rFonts w:ascii="Palatino Linotype"/>
        </w:rPr>
        <w:t>Secretary.</w:t>
      </w:r>
    </w:p>
    <w:p w14:paraId="7E62FF37" w14:textId="19621CCB" w:rsidR="00A03AC3" w:rsidRDefault="00FD0E57">
      <w:pPr>
        <w:pStyle w:val="BodyText"/>
        <w:spacing w:before="260"/>
        <w:ind w:left="1674"/>
        <w:rPr>
          <w:rFonts w:ascii="Palatino Linotype"/>
        </w:rPr>
      </w:pPr>
      <w:r>
        <w:rPr>
          <w:noProof/>
          <w:lang w:bidi="ar-SA"/>
        </w:rPr>
        <mc:AlternateContent>
          <mc:Choice Requires="wps">
            <w:drawing>
              <wp:anchor distT="0" distB="0" distL="114300" distR="114300" simplePos="0" relativeHeight="251679232" behindDoc="0" locked="0" layoutInCell="1" allowOverlap="1" wp14:anchorId="699689F5" wp14:editId="5DC22475">
                <wp:simplePos x="0" y="0"/>
                <wp:positionH relativeFrom="page">
                  <wp:posOffset>1014095</wp:posOffset>
                </wp:positionH>
                <wp:positionV relativeFrom="paragraph">
                  <wp:posOffset>156210</wp:posOffset>
                </wp:positionV>
                <wp:extent cx="215900" cy="215900"/>
                <wp:effectExtent l="13970" t="14605" r="8255" b="762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64843" id="Rectangle 3" o:spid="_x0000_s1026" style="position:absolute;margin-left:79.85pt;margin-top:12.3pt;width:17pt;height:17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" filled="f" strokeweight="1pt">
                <w10:wrap anchorx="page"/>
              </v:rect>
            </w:pict>
          </mc:Fallback>
        </mc:AlternateContent>
      </w:r>
      <w:r>
        <w:rPr>
          <w:rFonts w:ascii="Palatino Linotype"/>
        </w:rPr>
        <w:t>The Management Team is expected to:</w:t>
      </w:r>
    </w:p>
    <w:p w14:paraId="36E5E2AF" w14:textId="77777777" w:rsidR="00A03AC3" w:rsidRDefault="00FD0E57">
      <w:pPr>
        <w:pStyle w:val="ListParagraph"/>
        <w:numPr>
          <w:ilvl w:val="0"/>
          <w:numId w:val="1"/>
        </w:numPr>
        <w:tabs>
          <w:tab w:val="left" w:pos="3089"/>
          <w:tab w:val="left" w:pos="3090"/>
        </w:tabs>
        <w:spacing w:before="129" w:line="306" w:lineRule="exact"/>
        <w:rPr>
          <w:sz w:val="24"/>
        </w:rPr>
      </w:pPr>
      <w:r>
        <w:rPr>
          <w:w w:val="95"/>
          <w:sz w:val="24"/>
        </w:rPr>
        <w:t>Ensure</w:t>
      </w:r>
      <w:r>
        <w:rPr>
          <w:spacing w:val="-39"/>
          <w:w w:val="95"/>
          <w:sz w:val="24"/>
        </w:rPr>
        <w:t xml:space="preserve"> </w:t>
      </w:r>
      <w:r>
        <w:rPr>
          <w:w w:val="95"/>
          <w:sz w:val="24"/>
        </w:rPr>
        <w:t>cost-effective</w:t>
      </w:r>
      <w:r>
        <w:rPr>
          <w:spacing w:val="-38"/>
          <w:w w:val="95"/>
          <w:sz w:val="24"/>
        </w:rPr>
        <w:t xml:space="preserve"> </w:t>
      </w:r>
      <w:r>
        <w:rPr>
          <w:w w:val="95"/>
          <w:sz w:val="24"/>
        </w:rPr>
        <w:t>operations</w:t>
      </w:r>
      <w:r>
        <w:rPr>
          <w:spacing w:val="-38"/>
          <w:w w:val="95"/>
          <w:sz w:val="24"/>
        </w:rPr>
        <w:t xml:space="preserve"> </w:t>
      </w:r>
      <w:r>
        <w:rPr>
          <w:w w:val="95"/>
          <w:sz w:val="24"/>
        </w:rPr>
        <w:t>and</w:t>
      </w:r>
      <w:r>
        <w:rPr>
          <w:spacing w:val="-38"/>
          <w:w w:val="95"/>
          <w:sz w:val="24"/>
        </w:rPr>
        <w:t xml:space="preserve"> </w:t>
      </w:r>
      <w:r>
        <w:rPr>
          <w:w w:val="95"/>
          <w:sz w:val="24"/>
        </w:rPr>
        <w:t>quality</w:t>
      </w:r>
      <w:r>
        <w:rPr>
          <w:spacing w:val="-38"/>
          <w:w w:val="95"/>
          <w:sz w:val="24"/>
        </w:rPr>
        <w:t xml:space="preserve"> </w:t>
      </w:r>
      <w:r>
        <w:rPr>
          <w:w w:val="95"/>
          <w:sz w:val="24"/>
        </w:rPr>
        <w:t>service</w:t>
      </w:r>
      <w:r>
        <w:rPr>
          <w:spacing w:val="-38"/>
          <w:w w:val="95"/>
          <w:sz w:val="24"/>
        </w:rPr>
        <w:t xml:space="preserve"> </w:t>
      </w:r>
      <w:r>
        <w:rPr>
          <w:w w:val="95"/>
          <w:sz w:val="24"/>
        </w:rPr>
        <w:t>to</w:t>
      </w:r>
      <w:r>
        <w:rPr>
          <w:spacing w:val="-38"/>
          <w:w w:val="95"/>
          <w:sz w:val="24"/>
        </w:rPr>
        <w:t xml:space="preserve"> </w:t>
      </w:r>
      <w:r>
        <w:rPr>
          <w:w w:val="95"/>
          <w:sz w:val="24"/>
        </w:rPr>
        <w:t>the</w:t>
      </w:r>
      <w:r>
        <w:rPr>
          <w:spacing w:val="-39"/>
          <w:w w:val="95"/>
          <w:sz w:val="24"/>
        </w:rPr>
        <w:t xml:space="preserve"> </w:t>
      </w:r>
      <w:r>
        <w:rPr>
          <w:w w:val="95"/>
          <w:sz w:val="24"/>
        </w:rPr>
        <w:t>public;</w:t>
      </w:r>
    </w:p>
    <w:p w14:paraId="2C36173C" w14:textId="77777777" w:rsidR="00A03AC3" w:rsidRDefault="00FD0E57">
      <w:pPr>
        <w:pStyle w:val="ListParagraph"/>
        <w:numPr>
          <w:ilvl w:val="0"/>
          <w:numId w:val="1"/>
        </w:numPr>
        <w:tabs>
          <w:tab w:val="left" w:pos="3089"/>
          <w:tab w:val="left" w:pos="3090"/>
        </w:tabs>
        <w:spacing w:line="288" w:lineRule="exact"/>
        <w:rPr>
          <w:sz w:val="24"/>
        </w:rPr>
      </w:pPr>
      <w:r>
        <w:rPr>
          <w:w w:val="90"/>
          <w:sz w:val="24"/>
        </w:rPr>
        <w:t xml:space="preserve">Facilitate organizational cooperation and conflict </w:t>
      </w:r>
      <w:r>
        <w:rPr>
          <w:spacing w:val="30"/>
          <w:w w:val="90"/>
          <w:sz w:val="24"/>
        </w:rPr>
        <w:t xml:space="preserve"> </w:t>
      </w:r>
      <w:r>
        <w:rPr>
          <w:w w:val="90"/>
          <w:sz w:val="24"/>
        </w:rPr>
        <w:t>resolution;</w:t>
      </w:r>
    </w:p>
    <w:p w14:paraId="32263376" w14:textId="77777777" w:rsidR="00A03AC3" w:rsidRDefault="00FD0E57">
      <w:pPr>
        <w:pStyle w:val="ListParagraph"/>
        <w:numPr>
          <w:ilvl w:val="0"/>
          <w:numId w:val="1"/>
        </w:numPr>
        <w:tabs>
          <w:tab w:val="left" w:pos="3089"/>
          <w:tab w:val="left" w:pos="3090"/>
        </w:tabs>
        <w:spacing w:before="10" w:line="213" w:lineRule="auto"/>
        <w:ind w:left="3090" w:right="2472" w:hanging="887"/>
        <w:rPr>
          <w:sz w:val="24"/>
        </w:rPr>
      </w:pPr>
      <w:r>
        <w:rPr>
          <w:w w:val="95"/>
          <w:sz w:val="24"/>
        </w:rPr>
        <w:t>Ensure</w:t>
      </w:r>
      <w:r>
        <w:rPr>
          <w:spacing w:val="-38"/>
          <w:w w:val="95"/>
          <w:sz w:val="24"/>
        </w:rPr>
        <w:t xml:space="preserve"> </w:t>
      </w:r>
      <w:r>
        <w:rPr>
          <w:w w:val="95"/>
          <w:sz w:val="24"/>
        </w:rPr>
        <w:t>the</w:t>
      </w:r>
      <w:r>
        <w:rPr>
          <w:spacing w:val="-38"/>
          <w:w w:val="95"/>
          <w:sz w:val="24"/>
        </w:rPr>
        <w:t xml:space="preserve"> </w:t>
      </w:r>
      <w:r>
        <w:rPr>
          <w:w w:val="95"/>
          <w:sz w:val="24"/>
        </w:rPr>
        <w:t>workplace</w:t>
      </w:r>
      <w:r>
        <w:rPr>
          <w:spacing w:val="-38"/>
          <w:w w:val="95"/>
          <w:sz w:val="24"/>
        </w:rPr>
        <w:t xml:space="preserve"> </w:t>
      </w:r>
      <w:r>
        <w:rPr>
          <w:w w:val="95"/>
          <w:sz w:val="24"/>
        </w:rPr>
        <w:t>environment</w:t>
      </w:r>
      <w:r>
        <w:rPr>
          <w:spacing w:val="-38"/>
          <w:w w:val="95"/>
          <w:sz w:val="24"/>
        </w:rPr>
        <w:t xml:space="preserve"> </w:t>
      </w:r>
      <w:r>
        <w:rPr>
          <w:w w:val="95"/>
          <w:sz w:val="24"/>
        </w:rPr>
        <w:t>is</w:t>
      </w:r>
      <w:r>
        <w:rPr>
          <w:spacing w:val="-38"/>
          <w:w w:val="95"/>
          <w:sz w:val="24"/>
        </w:rPr>
        <w:t xml:space="preserve"> </w:t>
      </w:r>
      <w:r>
        <w:rPr>
          <w:w w:val="95"/>
          <w:sz w:val="24"/>
        </w:rPr>
        <w:t>conducive</w:t>
      </w:r>
      <w:r>
        <w:rPr>
          <w:spacing w:val="-38"/>
          <w:w w:val="95"/>
          <w:sz w:val="24"/>
        </w:rPr>
        <w:t xml:space="preserve"> </w:t>
      </w:r>
      <w:r>
        <w:rPr>
          <w:w w:val="95"/>
          <w:sz w:val="24"/>
        </w:rPr>
        <w:t>to</w:t>
      </w:r>
      <w:r>
        <w:rPr>
          <w:spacing w:val="-38"/>
          <w:w w:val="95"/>
          <w:sz w:val="24"/>
        </w:rPr>
        <w:t xml:space="preserve"> </w:t>
      </w:r>
      <w:r>
        <w:rPr>
          <w:w w:val="95"/>
          <w:sz w:val="24"/>
        </w:rPr>
        <w:t xml:space="preserve">employee </w:t>
      </w:r>
      <w:r>
        <w:rPr>
          <w:sz w:val="24"/>
        </w:rPr>
        <w:t>productivity and</w:t>
      </w:r>
      <w:r>
        <w:rPr>
          <w:spacing w:val="-17"/>
          <w:sz w:val="24"/>
        </w:rPr>
        <w:t xml:space="preserve"> </w:t>
      </w:r>
      <w:r>
        <w:rPr>
          <w:sz w:val="24"/>
        </w:rPr>
        <w:t>safety;</w:t>
      </w:r>
    </w:p>
    <w:p w14:paraId="7E910776" w14:textId="77777777" w:rsidR="00A03AC3" w:rsidRDefault="00FD0E57">
      <w:pPr>
        <w:pStyle w:val="ListParagraph"/>
        <w:numPr>
          <w:ilvl w:val="0"/>
          <w:numId w:val="1"/>
        </w:numPr>
        <w:tabs>
          <w:tab w:val="left" w:pos="3089"/>
          <w:tab w:val="left" w:pos="3090"/>
        </w:tabs>
        <w:spacing w:line="213" w:lineRule="auto"/>
        <w:ind w:left="3090" w:right="2018" w:hanging="887"/>
        <w:rPr>
          <w:sz w:val="24"/>
        </w:rPr>
      </w:pPr>
      <w:r>
        <w:rPr>
          <w:w w:val="95"/>
          <w:sz w:val="24"/>
        </w:rPr>
        <w:t>Hold</w:t>
      </w:r>
      <w:r>
        <w:rPr>
          <w:spacing w:val="-33"/>
          <w:w w:val="95"/>
          <w:sz w:val="24"/>
        </w:rPr>
        <w:t xml:space="preserve"> </w:t>
      </w:r>
      <w:r>
        <w:rPr>
          <w:w w:val="95"/>
          <w:sz w:val="24"/>
        </w:rPr>
        <w:t>individuals</w:t>
      </w:r>
      <w:r>
        <w:rPr>
          <w:spacing w:val="-33"/>
          <w:w w:val="95"/>
          <w:sz w:val="24"/>
        </w:rPr>
        <w:t xml:space="preserve"> </w:t>
      </w:r>
      <w:r>
        <w:rPr>
          <w:w w:val="95"/>
          <w:sz w:val="24"/>
        </w:rPr>
        <w:t>accountable</w:t>
      </w:r>
      <w:r>
        <w:rPr>
          <w:spacing w:val="-32"/>
          <w:w w:val="95"/>
          <w:sz w:val="24"/>
        </w:rPr>
        <w:t xml:space="preserve"> </w:t>
      </w:r>
      <w:r>
        <w:rPr>
          <w:w w:val="95"/>
          <w:sz w:val="24"/>
        </w:rPr>
        <w:t>for</w:t>
      </w:r>
      <w:r>
        <w:rPr>
          <w:spacing w:val="-33"/>
          <w:w w:val="95"/>
          <w:sz w:val="24"/>
        </w:rPr>
        <w:t xml:space="preserve"> </w:t>
      </w:r>
      <w:r>
        <w:rPr>
          <w:w w:val="95"/>
          <w:sz w:val="24"/>
        </w:rPr>
        <w:t>actions</w:t>
      </w:r>
      <w:r>
        <w:rPr>
          <w:spacing w:val="-32"/>
          <w:w w:val="95"/>
          <w:sz w:val="24"/>
        </w:rPr>
        <w:t xml:space="preserve"> </w:t>
      </w:r>
      <w:r>
        <w:rPr>
          <w:w w:val="95"/>
          <w:sz w:val="24"/>
        </w:rPr>
        <w:t>that</w:t>
      </w:r>
      <w:r>
        <w:rPr>
          <w:spacing w:val="-33"/>
          <w:w w:val="95"/>
          <w:sz w:val="24"/>
        </w:rPr>
        <w:t xml:space="preserve"> </w:t>
      </w:r>
      <w:r>
        <w:rPr>
          <w:w w:val="95"/>
          <w:sz w:val="24"/>
        </w:rPr>
        <w:t>violate</w:t>
      </w:r>
      <w:r>
        <w:rPr>
          <w:spacing w:val="-32"/>
          <w:w w:val="95"/>
          <w:sz w:val="24"/>
        </w:rPr>
        <w:t xml:space="preserve"> </w:t>
      </w:r>
      <w:r>
        <w:rPr>
          <w:w w:val="95"/>
          <w:sz w:val="24"/>
        </w:rPr>
        <w:t>DOI</w:t>
      </w:r>
      <w:r>
        <w:rPr>
          <w:spacing w:val="-33"/>
          <w:w w:val="95"/>
          <w:sz w:val="24"/>
        </w:rPr>
        <w:t xml:space="preserve"> </w:t>
      </w:r>
      <w:r>
        <w:rPr>
          <w:w w:val="95"/>
          <w:sz w:val="24"/>
        </w:rPr>
        <w:t xml:space="preserve">policies </w:t>
      </w:r>
      <w:r>
        <w:rPr>
          <w:sz w:val="24"/>
        </w:rPr>
        <w:t>and</w:t>
      </w:r>
      <w:r>
        <w:rPr>
          <w:spacing w:val="-7"/>
          <w:sz w:val="24"/>
        </w:rPr>
        <w:t xml:space="preserve"> </w:t>
      </w:r>
      <w:r>
        <w:rPr>
          <w:sz w:val="24"/>
        </w:rPr>
        <w:t>requirements.</w:t>
      </w:r>
    </w:p>
    <w:p w14:paraId="1CD832A7" w14:textId="77777777" w:rsidR="00A03AC3" w:rsidRDefault="00A03AC3">
      <w:pPr>
        <w:pStyle w:val="BodyText"/>
        <w:rPr>
          <w:rFonts w:ascii="Palatino Linotype"/>
          <w:sz w:val="20"/>
        </w:rPr>
      </w:pPr>
    </w:p>
    <w:p w14:paraId="2D1C0304" w14:textId="77777777" w:rsidR="00A03AC3" w:rsidRDefault="00A03AC3">
      <w:pPr>
        <w:pStyle w:val="BodyText"/>
        <w:rPr>
          <w:rFonts w:ascii="Palatino Linotype"/>
          <w:sz w:val="20"/>
        </w:rPr>
      </w:pPr>
    </w:p>
    <w:p w14:paraId="26AC7BD5" w14:textId="77777777" w:rsidR="00A03AC3" w:rsidRDefault="00A03AC3">
      <w:pPr>
        <w:pStyle w:val="BodyText"/>
        <w:spacing w:before="10"/>
        <w:rPr>
          <w:rFonts w:ascii="Palatino Linotype"/>
          <w:sz w:val="20"/>
        </w:rPr>
      </w:pPr>
    </w:p>
    <w:p w14:paraId="421769E1" w14:textId="77777777" w:rsidR="00A03AC3" w:rsidRDefault="00FD0E57">
      <w:pPr>
        <w:pStyle w:val="BodyText"/>
        <w:spacing w:before="113" w:line="213" w:lineRule="auto"/>
        <w:ind w:left="278"/>
        <w:rPr>
          <w:rFonts w:ascii="Palatino Linotype"/>
        </w:rPr>
      </w:pPr>
      <w:r>
        <w:rPr>
          <w:rFonts w:ascii="Palatino Linotype"/>
          <w:w w:val="95"/>
        </w:rPr>
        <w:t>The</w:t>
      </w:r>
      <w:r>
        <w:rPr>
          <w:rFonts w:ascii="Palatino Linotype"/>
          <w:spacing w:val="-23"/>
          <w:w w:val="95"/>
        </w:rPr>
        <w:t xml:space="preserve"> </w:t>
      </w:r>
      <w:r>
        <w:rPr>
          <w:rFonts w:ascii="Palatino Linotype"/>
          <w:w w:val="95"/>
        </w:rPr>
        <w:t>proposed</w:t>
      </w:r>
      <w:r>
        <w:rPr>
          <w:rFonts w:ascii="Palatino Linotype"/>
          <w:spacing w:val="-22"/>
          <w:w w:val="95"/>
        </w:rPr>
        <w:t xml:space="preserve"> </w:t>
      </w:r>
      <w:r>
        <w:rPr>
          <w:rFonts w:ascii="Palatino Linotype"/>
          <w:w w:val="95"/>
        </w:rPr>
        <w:t>project</w:t>
      </w:r>
      <w:r>
        <w:rPr>
          <w:rFonts w:ascii="Palatino Linotype"/>
          <w:spacing w:val="-23"/>
          <w:w w:val="95"/>
        </w:rPr>
        <w:t xml:space="preserve"> </w:t>
      </w:r>
      <w:r>
        <w:rPr>
          <w:rFonts w:ascii="Palatino Linotype"/>
          <w:w w:val="95"/>
        </w:rPr>
        <w:t>does</w:t>
      </w:r>
      <w:r>
        <w:rPr>
          <w:rFonts w:ascii="Palatino Linotype"/>
          <w:spacing w:val="-22"/>
          <w:w w:val="95"/>
        </w:rPr>
        <w:t xml:space="preserve"> </w:t>
      </w:r>
      <w:r>
        <w:rPr>
          <w:rFonts w:ascii="Palatino Linotype"/>
          <w:w w:val="95"/>
        </w:rPr>
        <w:t>not</w:t>
      </w:r>
      <w:r>
        <w:rPr>
          <w:rFonts w:ascii="Palatino Linotype"/>
          <w:spacing w:val="-22"/>
          <w:w w:val="95"/>
        </w:rPr>
        <w:t xml:space="preserve"> </w:t>
      </w:r>
      <w:r>
        <w:rPr>
          <w:rFonts w:ascii="Palatino Linotype"/>
          <w:w w:val="95"/>
        </w:rPr>
        <w:t>support</w:t>
      </w:r>
      <w:r>
        <w:rPr>
          <w:rFonts w:ascii="Palatino Linotype"/>
          <w:spacing w:val="-23"/>
          <w:w w:val="95"/>
        </w:rPr>
        <w:t xml:space="preserve"> </w:t>
      </w:r>
      <w:r>
        <w:rPr>
          <w:rFonts w:ascii="Palatino Linotype"/>
          <w:w w:val="95"/>
        </w:rPr>
        <w:t>any</w:t>
      </w:r>
      <w:r>
        <w:rPr>
          <w:rFonts w:ascii="Palatino Linotype"/>
          <w:spacing w:val="-22"/>
          <w:w w:val="95"/>
        </w:rPr>
        <w:t xml:space="preserve"> </w:t>
      </w:r>
      <w:r>
        <w:rPr>
          <w:rFonts w:ascii="Palatino Linotype"/>
          <w:w w:val="95"/>
        </w:rPr>
        <w:t>of</w:t>
      </w:r>
      <w:r>
        <w:rPr>
          <w:rFonts w:ascii="Palatino Linotype"/>
          <w:spacing w:val="-22"/>
          <w:w w:val="95"/>
        </w:rPr>
        <w:t xml:space="preserve"> </w:t>
      </w:r>
      <w:r>
        <w:rPr>
          <w:rFonts w:ascii="Palatino Linotype"/>
          <w:w w:val="95"/>
        </w:rPr>
        <w:t>the</w:t>
      </w:r>
      <w:r>
        <w:rPr>
          <w:rFonts w:ascii="Palatino Linotype"/>
          <w:spacing w:val="-23"/>
          <w:w w:val="95"/>
        </w:rPr>
        <w:t xml:space="preserve"> </w:t>
      </w:r>
      <w:r>
        <w:rPr>
          <w:rFonts w:ascii="Palatino Linotype"/>
          <w:w w:val="95"/>
        </w:rPr>
        <w:t>DOI</w:t>
      </w:r>
      <w:r>
        <w:rPr>
          <w:rFonts w:ascii="Palatino Linotype"/>
          <w:spacing w:val="-22"/>
          <w:w w:val="95"/>
        </w:rPr>
        <w:t xml:space="preserve"> </w:t>
      </w:r>
      <w:r>
        <w:rPr>
          <w:rFonts w:ascii="Palatino Linotype"/>
          <w:w w:val="95"/>
        </w:rPr>
        <w:t>Secretary</w:t>
      </w:r>
      <w:r>
        <w:rPr>
          <w:rFonts w:ascii="Palatino Linotype"/>
          <w:spacing w:val="-22"/>
          <w:w w:val="95"/>
        </w:rPr>
        <w:t xml:space="preserve"> </w:t>
      </w:r>
      <w:r>
        <w:rPr>
          <w:rFonts w:ascii="Palatino Linotype"/>
          <w:w w:val="95"/>
        </w:rPr>
        <w:t>priorities,</w:t>
      </w:r>
      <w:r>
        <w:rPr>
          <w:rFonts w:ascii="Palatino Linotype"/>
          <w:spacing w:val="-23"/>
          <w:w w:val="95"/>
        </w:rPr>
        <w:t xml:space="preserve"> </w:t>
      </w:r>
      <w:r>
        <w:rPr>
          <w:rFonts w:ascii="Palatino Linotype"/>
          <w:w w:val="95"/>
        </w:rPr>
        <w:t>but</w:t>
      </w:r>
      <w:r>
        <w:rPr>
          <w:rFonts w:ascii="Palatino Linotype"/>
          <w:spacing w:val="-22"/>
          <w:w w:val="95"/>
        </w:rPr>
        <w:t xml:space="preserve"> </w:t>
      </w:r>
      <w:r>
        <w:rPr>
          <w:rFonts w:ascii="Palatino Linotype"/>
          <w:w w:val="95"/>
        </w:rPr>
        <w:t>the</w:t>
      </w:r>
      <w:r>
        <w:rPr>
          <w:rFonts w:ascii="Palatino Linotype"/>
          <w:spacing w:val="-22"/>
          <w:w w:val="95"/>
        </w:rPr>
        <w:t xml:space="preserve"> </w:t>
      </w:r>
      <w:r>
        <w:rPr>
          <w:rFonts w:ascii="Palatino Linotype"/>
          <w:w w:val="95"/>
        </w:rPr>
        <w:t>project</w:t>
      </w:r>
      <w:r>
        <w:rPr>
          <w:rFonts w:ascii="Palatino Linotype"/>
          <w:spacing w:val="-23"/>
          <w:w w:val="95"/>
        </w:rPr>
        <w:t xml:space="preserve"> </w:t>
      </w:r>
      <w:r>
        <w:rPr>
          <w:rFonts w:ascii="Palatino Linotype"/>
          <w:w w:val="95"/>
        </w:rPr>
        <w:t>is</w:t>
      </w:r>
      <w:r>
        <w:rPr>
          <w:rFonts w:ascii="Palatino Linotype"/>
          <w:spacing w:val="-22"/>
          <w:w w:val="95"/>
        </w:rPr>
        <w:t xml:space="preserve"> </w:t>
      </w:r>
      <w:r>
        <w:rPr>
          <w:rFonts w:ascii="Palatino Linotype"/>
          <w:w w:val="95"/>
        </w:rPr>
        <w:t>being</w:t>
      </w:r>
      <w:r>
        <w:rPr>
          <w:rFonts w:ascii="Palatino Linotype"/>
          <w:spacing w:val="-23"/>
          <w:w w:val="95"/>
        </w:rPr>
        <w:t xml:space="preserve"> </w:t>
      </w:r>
      <w:r>
        <w:rPr>
          <w:rFonts w:ascii="Palatino Linotype"/>
          <w:w w:val="95"/>
        </w:rPr>
        <w:t>funded</w:t>
      </w:r>
      <w:r>
        <w:rPr>
          <w:rFonts w:ascii="Palatino Linotype"/>
          <w:spacing w:val="-22"/>
          <w:w w:val="95"/>
        </w:rPr>
        <w:t xml:space="preserve"> </w:t>
      </w:r>
      <w:r>
        <w:rPr>
          <w:rFonts w:ascii="Palatino Linotype"/>
          <w:w w:val="95"/>
        </w:rPr>
        <w:t>for</w:t>
      </w:r>
      <w:r>
        <w:rPr>
          <w:rFonts w:ascii="Palatino Linotype"/>
          <w:spacing w:val="-22"/>
          <w:w w:val="95"/>
        </w:rPr>
        <w:t xml:space="preserve"> </w:t>
      </w:r>
      <w:r>
        <w:rPr>
          <w:rFonts w:ascii="Palatino Linotype"/>
          <w:w w:val="95"/>
        </w:rPr>
        <w:t xml:space="preserve">the </w:t>
      </w:r>
      <w:r>
        <w:rPr>
          <w:rFonts w:ascii="Palatino Linotype"/>
        </w:rPr>
        <w:t>following</w:t>
      </w:r>
      <w:r>
        <w:rPr>
          <w:rFonts w:ascii="Palatino Linotype"/>
          <w:spacing w:val="-6"/>
        </w:rPr>
        <w:t xml:space="preserve"> </w:t>
      </w:r>
      <w:r>
        <w:rPr>
          <w:rFonts w:ascii="Palatino Linotype"/>
        </w:rPr>
        <w:t>reasons:</w:t>
      </w:r>
    </w:p>
    <w:p w14:paraId="1745ABDE" w14:textId="32D77DE4" w:rsidR="00A03AC3" w:rsidRDefault="00FD0E57">
      <w:pPr>
        <w:pStyle w:val="BodyText"/>
        <w:spacing w:before="8"/>
        <w:rPr>
          <w:rFonts w:ascii="Palatino Linotype"/>
          <w:sz w:val="9"/>
        </w:rPr>
      </w:pPr>
      <w:r>
        <w:rPr>
          <w:noProof/>
          <w:lang w:bidi="ar-SA"/>
        </w:rPr>
        <mc:AlternateContent>
          <mc:Choice Requires="wps">
            <w:drawing>
              <wp:anchor distT="0" distB="0" distL="0" distR="0" simplePos="0" relativeHeight="251634176" behindDoc="0" locked="0" layoutInCell="1" allowOverlap="1" wp14:anchorId="4F3759D0" wp14:editId="7BFD979C">
                <wp:simplePos x="0" y="0"/>
                <wp:positionH relativeFrom="page">
                  <wp:posOffset>514350</wp:posOffset>
                </wp:positionH>
                <wp:positionV relativeFrom="paragraph">
                  <wp:posOffset>113665</wp:posOffset>
                </wp:positionV>
                <wp:extent cx="6995795" cy="3967480"/>
                <wp:effectExtent l="9525" t="8890" r="14605" b="14605"/>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795" cy="39674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ED391" id="Rectangle 2" o:spid="_x0000_s1026" style="position:absolute;margin-left:40.5pt;margin-top:8.95pt;width:550.85pt;height:312.4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" filled="f" strokeweight="1pt">
                <w10:wrap type="topAndBottom" anchorx="page"/>
              </v:rect>
            </w:pict>
          </mc:Fallback>
        </mc:AlternateContent>
      </w:r>
    </w:p>
    <w:sectPr w:rsidR="00A03AC3">
      <w:pgSz w:w="12240" w:h="15840"/>
      <w:pgMar w:top="640" w:right="20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790"/>
    <w:multiLevelType w:val="hybridMultilevel"/>
    <w:tmpl w:val="4B462000"/>
    <w:lvl w:ilvl="0" w:tplc="1A4AFB4A">
      <w:start w:val="1"/>
      <w:numFmt w:val="decimal"/>
      <w:lvlText w:val="(%1)"/>
      <w:lvlJc w:val="left"/>
      <w:pPr>
        <w:ind w:left="834" w:hanging="398"/>
      </w:pPr>
      <w:rPr>
        <w:rFonts w:ascii="Times New Roman" w:eastAsia="Times New Roman" w:hAnsi="Times New Roman" w:cs="Times New Roman" w:hint="default"/>
        <w:w w:val="99"/>
        <w:sz w:val="20"/>
        <w:szCs w:val="20"/>
        <w:lang w:val="en-US" w:eastAsia="en-US" w:bidi="en-US"/>
      </w:rPr>
    </w:lvl>
    <w:lvl w:ilvl="1" w:tplc="E6EEBB36">
      <w:numFmt w:val="bullet"/>
      <w:lvlText w:val="•"/>
      <w:lvlJc w:val="left"/>
      <w:pPr>
        <w:ind w:left="1654" w:hanging="398"/>
      </w:pPr>
      <w:rPr>
        <w:rFonts w:hint="default"/>
        <w:lang w:val="en-US" w:eastAsia="en-US" w:bidi="en-US"/>
      </w:rPr>
    </w:lvl>
    <w:lvl w:ilvl="2" w:tplc="9226613C">
      <w:numFmt w:val="bullet"/>
      <w:lvlText w:val="•"/>
      <w:lvlJc w:val="left"/>
      <w:pPr>
        <w:ind w:left="2468" w:hanging="398"/>
      </w:pPr>
      <w:rPr>
        <w:rFonts w:hint="default"/>
        <w:lang w:val="en-US" w:eastAsia="en-US" w:bidi="en-US"/>
      </w:rPr>
    </w:lvl>
    <w:lvl w:ilvl="3" w:tplc="D86E9B42">
      <w:numFmt w:val="bullet"/>
      <w:lvlText w:val="•"/>
      <w:lvlJc w:val="left"/>
      <w:pPr>
        <w:ind w:left="3283" w:hanging="398"/>
      </w:pPr>
      <w:rPr>
        <w:rFonts w:hint="default"/>
        <w:lang w:val="en-US" w:eastAsia="en-US" w:bidi="en-US"/>
      </w:rPr>
    </w:lvl>
    <w:lvl w:ilvl="4" w:tplc="B0264698">
      <w:numFmt w:val="bullet"/>
      <w:lvlText w:val="•"/>
      <w:lvlJc w:val="left"/>
      <w:pPr>
        <w:ind w:left="4097" w:hanging="398"/>
      </w:pPr>
      <w:rPr>
        <w:rFonts w:hint="default"/>
        <w:lang w:val="en-US" w:eastAsia="en-US" w:bidi="en-US"/>
      </w:rPr>
    </w:lvl>
    <w:lvl w:ilvl="5" w:tplc="CAB4132E">
      <w:numFmt w:val="bullet"/>
      <w:lvlText w:val="•"/>
      <w:lvlJc w:val="left"/>
      <w:pPr>
        <w:ind w:left="4912" w:hanging="398"/>
      </w:pPr>
      <w:rPr>
        <w:rFonts w:hint="default"/>
        <w:lang w:val="en-US" w:eastAsia="en-US" w:bidi="en-US"/>
      </w:rPr>
    </w:lvl>
    <w:lvl w:ilvl="6" w:tplc="166C89D8">
      <w:numFmt w:val="bullet"/>
      <w:lvlText w:val="•"/>
      <w:lvlJc w:val="left"/>
      <w:pPr>
        <w:ind w:left="5726" w:hanging="398"/>
      </w:pPr>
      <w:rPr>
        <w:rFonts w:hint="default"/>
        <w:lang w:val="en-US" w:eastAsia="en-US" w:bidi="en-US"/>
      </w:rPr>
    </w:lvl>
    <w:lvl w:ilvl="7" w:tplc="855EDC48">
      <w:numFmt w:val="bullet"/>
      <w:lvlText w:val="•"/>
      <w:lvlJc w:val="left"/>
      <w:pPr>
        <w:ind w:left="6541" w:hanging="398"/>
      </w:pPr>
      <w:rPr>
        <w:rFonts w:hint="default"/>
        <w:lang w:val="en-US" w:eastAsia="en-US" w:bidi="en-US"/>
      </w:rPr>
    </w:lvl>
    <w:lvl w:ilvl="8" w:tplc="3A22A5F0">
      <w:numFmt w:val="bullet"/>
      <w:lvlText w:val="•"/>
      <w:lvlJc w:val="left"/>
      <w:pPr>
        <w:ind w:left="7355" w:hanging="398"/>
      </w:pPr>
      <w:rPr>
        <w:rFonts w:hint="default"/>
        <w:lang w:val="en-US" w:eastAsia="en-US" w:bidi="en-US"/>
      </w:rPr>
    </w:lvl>
  </w:abstractNum>
  <w:abstractNum w:abstractNumId="1" w15:restartNumberingAfterBreak="0">
    <w:nsid w:val="17F07F5A"/>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241E4621"/>
    <w:multiLevelType w:val="hybridMultilevel"/>
    <w:tmpl w:val="038677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4297BF7"/>
    <w:multiLevelType w:val="hybridMultilevel"/>
    <w:tmpl w:val="9B885C5A"/>
    <w:lvl w:ilvl="0" w:tplc="A178FCA2">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25C94528"/>
    <w:multiLevelType w:val="hybridMultilevel"/>
    <w:tmpl w:val="B39E6A54"/>
    <w:lvl w:ilvl="0" w:tplc="97CABE8A">
      <w:start w:val="1"/>
      <w:numFmt w:val="decimal"/>
      <w:lvlText w:val="%1."/>
      <w:lvlJc w:val="left"/>
      <w:pPr>
        <w:ind w:left="3089" w:hanging="886"/>
      </w:pPr>
      <w:rPr>
        <w:rFonts w:ascii="Palatino Linotype" w:eastAsia="Palatino Linotype" w:hAnsi="Palatino Linotype" w:cs="Palatino Linotype" w:hint="default"/>
        <w:w w:val="94"/>
        <w:sz w:val="24"/>
        <w:szCs w:val="24"/>
        <w:lang w:val="en-US" w:eastAsia="en-US" w:bidi="en-US"/>
      </w:rPr>
    </w:lvl>
    <w:lvl w:ilvl="1" w:tplc="2B70C354">
      <w:numFmt w:val="bullet"/>
      <w:lvlText w:val="•"/>
      <w:lvlJc w:val="left"/>
      <w:pPr>
        <w:ind w:left="3920" w:hanging="886"/>
      </w:pPr>
      <w:rPr>
        <w:rFonts w:hint="default"/>
        <w:lang w:val="en-US" w:eastAsia="en-US" w:bidi="en-US"/>
      </w:rPr>
    </w:lvl>
    <w:lvl w:ilvl="2" w:tplc="1F3CC768">
      <w:numFmt w:val="bullet"/>
      <w:lvlText w:val="•"/>
      <w:lvlJc w:val="left"/>
      <w:pPr>
        <w:ind w:left="4760" w:hanging="886"/>
      </w:pPr>
      <w:rPr>
        <w:rFonts w:hint="default"/>
        <w:lang w:val="en-US" w:eastAsia="en-US" w:bidi="en-US"/>
      </w:rPr>
    </w:lvl>
    <w:lvl w:ilvl="3" w:tplc="6D68977C">
      <w:numFmt w:val="bullet"/>
      <w:lvlText w:val="•"/>
      <w:lvlJc w:val="left"/>
      <w:pPr>
        <w:ind w:left="5600" w:hanging="886"/>
      </w:pPr>
      <w:rPr>
        <w:rFonts w:hint="default"/>
        <w:lang w:val="en-US" w:eastAsia="en-US" w:bidi="en-US"/>
      </w:rPr>
    </w:lvl>
    <w:lvl w:ilvl="4" w:tplc="1F14B194">
      <w:numFmt w:val="bullet"/>
      <w:lvlText w:val="•"/>
      <w:lvlJc w:val="left"/>
      <w:pPr>
        <w:ind w:left="6440" w:hanging="886"/>
      </w:pPr>
      <w:rPr>
        <w:rFonts w:hint="default"/>
        <w:lang w:val="en-US" w:eastAsia="en-US" w:bidi="en-US"/>
      </w:rPr>
    </w:lvl>
    <w:lvl w:ilvl="5" w:tplc="F578A44C">
      <w:numFmt w:val="bullet"/>
      <w:lvlText w:val="•"/>
      <w:lvlJc w:val="left"/>
      <w:pPr>
        <w:ind w:left="7280" w:hanging="886"/>
      </w:pPr>
      <w:rPr>
        <w:rFonts w:hint="default"/>
        <w:lang w:val="en-US" w:eastAsia="en-US" w:bidi="en-US"/>
      </w:rPr>
    </w:lvl>
    <w:lvl w:ilvl="6" w:tplc="81840D54">
      <w:numFmt w:val="bullet"/>
      <w:lvlText w:val="•"/>
      <w:lvlJc w:val="left"/>
      <w:pPr>
        <w:ind w:left="8120" w:hanging="886"/>
      </w:pPr>
      <w:rPr>
        <w:rFonts w:hint="default"/>
        <w:lang w:val="en-US" w:eastAsia="en-US" w:bidi="en-US"/>
      </w:rPr>
    </w:lvl>
    <w:lvl w:ilvl="7" w:tplc="9744B98C">
      <w:numFmt w:val="bullet"/>
      <w:lvlText w:val="•"/>
      <w:lvlJc w:val="left"/>
      <w:pPr>
        <w:ind w:left="8960" w:hanging="886"/>
      </w:pPr>
      <w:rPr>
        <w:rFonts w:hint="default"/>
        <w:lang w:val="en-US" w:eastAsia="en-US" w:bidi="en-US"/>
      </w:rPr>
    </w:lvl>
    <w:lvl w:ilvl="8" w:tplc="BDDAE4DA">
      <w:numFmt w:val="bullet"/>
      <w:lvlText w:val="•"/>
      <w:lvlJc w:val="left"/>
      <w:pPr>
        <w:ind w:left="9800" w:hanging="886"/>
      </w:pPr>
      <w:rPr>
        <w:rFonts w:hint="default"/>
        <w:lang w:val="en-US" w:eastAsia="en-US" w:bidi="en-US"/>
      </w:rPr>
    </w:lvl>
  </w:abstractNum>
  <w:abstractNum w:abstractNumId="5" w15:restartNumberingAfterBreak="0">
    <w:nsid w:val="2EEE28CA"/>
    <w:multiLevelType w:val="hybridMultilevel"/>
    <w:tmpl w:val="0C768E7C"/>
    <w:lvl w:ilvl="0" w:tplc="C8D8AC28">
      <w:start w:val="1"/>
      <w:numFmt w:val="upperLetter"/>
      <w:lvlText w:val="%1."/>
      <w:lvlJc w:val="left"/>
      <w:pPr>
        <w:ind w:left="905" w:hanging="720"/>
      </w:pPr>
      <w:rPr>
        <w:rFonts w:ascii="Times New Roman" w:eastAsia="Times New Roman" w:hAnsi="Times New Roman" w:cs="Times New Roman" w:hint="default"/>
        <w:spacing w:val="-1"/>
        <w:w w:val="99"/>
        <w:sz w:val="24"/>
        <w:szCs w:val="24"/>
        <w:lang w:val="en-US" w:eastAsia="en-US" w:bidi="en-US"/>
      </w:rPr>
    </w:lvl>
    <w:lvl w:ilvl="1" w:tplc="0464D380">
      <w:start w:val="1"/>
      <w:numFmt w:val="decimal"/>
      <w:lvlText w:val="%2."/>
      <w:lvlJc w:val="left"/>
      <w:pPr>
        <w:ind w:left="3009" w:hanging="877"/>
      </w:pPr>
      <w:rPr>
        <w:rFonts w:ascii="Times New Roman" w:eastAsia="Times New Roman" w:hAnsi="Times New Roman" w:cs="Times New Roman" w:hint="default"/>
        <w:w w:val="100"/>
        <w:sz w:val="24"/>
        <w:szCs w:val="24"/>
        <w:lang w:val="en-US" w:eastAsia="en-US" w:bidi="en-US"/>
      </w:rPr>
    </w:lvl>
    <w:lvl w:ilvl="2" w:tplc="5E507E62">
      <w:numFmt w:val="bullet"/>
      <w:lvlText w:val="•"/>
      <w:lvlJc w:val="left"/>
      <w:pPr>
        <w:ind w:left="3942" w:hanging="877"/>
      </w:pPr>
      <w:rPr>
        <w:rFonts w:hint="default"/>
        <w:lang w:val="en-US" w:eastAsia="en-US" w:bidi="en-US"/>
      </w:rPr>
    </w:lvl>
    <w:lvl w:ilvl="3" w:tplc="156A03E0">
      <w:numFmt w:val="bullet"/>
      <w:lvlText w:val="•"/>
      <w:lvlJc w:val="left"/>
      <w:pPr>
        <w:ind w:left="4884" w:hanging="877"/>
      </w:pPr>
      <w:rPr>
        <w:rFonts w:hint="default"/>
        <w:lang w:val="en-US" w:eastAsia="en-US" w:bidi="en-US"/>
      </w:rPr>
    </w:lvl>
    <w:lvl w:ilvl="4" w:tplc="2B280970">
      <w:numFmt w:val="bullet"/>
      <w:lvlText w:val="•"/>
      <w:lvlJc w:val="left"/>
      <w:pPr>
        <w:ind w:left="5826" w:hanging="877"/>
      </w:pPr>
      <w:rPr>
        <w:rFonts w:hint="default"/>
        <w:lang w:val="en-US" w:eastAsia="en-US" w:bidi="en-US"/>
      </w:rPr>
    </w:lvl>
    <w:lvl w:ilvl="5" w:tplc="9126DA8A">
      <w:numFmt w:val="bullet"/>
      <w:lvlText w:val="•"/>
      <w:lvlJc w:val="left"/>
      <w:pPr>
        <w:ind w:left="6768" w:hanging="877"/>
      </w:pPr>
      <w:rPr>
        <w:rFonts w:hint="default"/>
        <w:lang w:val="en-US" w:eastAsia="en-US" w:bidi="en-US"/>
      </w:rPr>
    </w:lvl>
    <w:lvl w:ilvl="6" w:tplc="58A660B0">
      <w:numFmt w:val="bullet"/>
      <w:lvlText w:val="•"/>
      <w:lvlJc w:val="left"/>
      <w:pPr>
        <w:ind w:left="7711" w:hanging="877"/>
      </w:pPr>
      <w:rPr>
        <w:rFonts w:hint="default"/>
        <w:lang w:val="en-US" w:eastAsia="en-US" w:bidi="en-US"/>
      </w:rPr>
    </w:lvl>
    <w:lvl w:ilvl="7" w:tplc="989C2730">
      <w:numFmt w:val="bullet"/>
      <w:lvlText w:val="•"/>
      <w:lvlJc w:val="left"/>
      <w:pPr>
        <w:ind w:left="8653" w:hanging="877"/>
      </w:pPr>
      <w:rPr>
        <w:rFonts w:hint="default"/>
        <w:lang w:val="en-US" w:eastAsia="en-US" w:bidi="en-US"/>
      </w:rPr>
    </w:lvl>
    <w:lvl w:ilvl="8" w:tplc="A36287B6">
      <w:numFmt w:val="bullet"/>
      <w:lvlText w:val="•"/>
      <w:lvlJc w:val="left"/>
      <w:pPr>
        <w:ind w:left="9595" w:hanging="877"/>
      </w:pPr>
      <w:rPr>
        <w:rFonts w:hint="default"/>
        <w:lang w:val="en-US" w:eastAsia="en-US" w:bidi="en-US"/>
      </w:rPr>
    </w:lvl>
  </w:abstractNum>
  <w:abstractNum w:abstractNumId="6" w15:restartNumberingAfterBreak="0">
    <w:nsid w:val="36D12579"/>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3847469B"/>
    <w:multiLevelType w:val="hybridMultilevel"/>
    <w:tmpl w:val="6A7EC8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22FBE"/>
    <w:multiLevelType w:val="hybridMultilevel"/>
    <w:tmpl w:val="72BE7F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11E5D25"/>
    <w:multiLevelType w:val="hybridMultilevel"/>
    <w:tmpl w:val="9B885C5A"/>
    <w:lvl w:ilvl="0" w:tplc="A178FC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F26A2E"/>
    <w:multiLevelType w:val="hybridMultilevel"/>
    <w:tmpl w:val="51D0FE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5"/>
  </w:num>
  <w:num w:numId="4">
    <w:abstractNumId w:val="7"/>
  </w:num>
  <w:num w:numId="5">
    <w:abstractNumId w:val="3"/>
  </w:num>
  <w:num w:numId="6">
    <w:abstractNumId w:val="6"/>
  </w:num>
  <w:num w:numId="7">
    <w:abstractNumId w:val="2"/>
  </w:num>
  <w:num w:numId="8">
    <w:abstractNumId w:val="10"/>
  </w:num>
  <w:num w:numId="9">
    <w:abstractNumId w:val="8"/>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C3"/>
    <w:rsid w:val="00080EDE"/>
    <w:rsid w:val="00260A96"/>
    <w:rsid w:val="002D126E"/>
    <w:rsid w:val="00332619"/>
    <w:rsid w:val="00404C35"/>
    <w:rsid w:val="004C5845"/>
    <w:rsid w:val="005661BC"/>
    <w:rsid w:val="00620971"/>
    <w:rsid w:val="006D01CD"/>
    <w:rsid w:val="00767531"/>
    <w:rsid w:val="00853977"/>
    <w:rsid w:val="00854803"/>
    <w:rsid w:val="00A03AC3"/>
    <w:rsid w:val="00B36BB2"/>
    <w:rsid w:val="00C519A6"/>
    <w:rsid w:val="00C53B17"/>
    <w:rsid w:val="00D925E2"/>
    <w:rsid w:val="00F764BA"/>
    <w:rsid w:val="00FA7C2F"/>
    <w:rsid w:val="00FD0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96BB"/>
  <w15:docId w15:val="{D7CBB491-CE5A-4D88-8470-B76A96B7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312" w:lineRule="exact"/>
      <w:ind w:left="1758"/>
      <w:outlineLvl w:val="0"/>
    </w:pPr>
    <w:rPr>
      <w:sz w:val="28"/>
      <w:szCs w:val="28"/>
    </w:rPr>
  </w:style>
  <w:style w:type="paragraph" w:styleId="Heading2">
    <w:name w:val="heading 2"/>
    <w:basedOn w:val="Normal"/>
    <w:uiPriority w:val="1"/>
    <w:qFormat/>
    <w:pPr>
      <w:spacing w:before="90"/>
      <w:ind w:left="1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3009" w:hanging="876"/>
    </w:pPr>
    <w:rPr>
      <w:rFonts w:ascii="Palatino Linotype" w:eastAsia="Palatino Linotype" w:hAnsi="Palatino Linotype" w:cs="Palatino Linotype"/>
    </w:r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FA7C2F"/>
    <w:rPr>
      <w:sz w:val="16"/>
      <w:szCs w:val="16"/>
    </w:rPr>
  </w:style>
  <w:style w:type="paragraph" w:styleId="CommentText">
    <w:name w:val="annotation text"/>
    <w:basedOn w:val="Normal"/>
    <w:link w:val="CommentTextChar"/>
    <w:uiPriority w:val="99"/>
    <w:semiHidden/>
    <w:unhideWhenUsed/>
    <w:rsid w:val="00FA7C2F"/>
    <w:rPr>
      <w:sz w:val="20"/>
      <w:szCs w:val="20"/>
    </w:rPr>
  </w:style>
  <w:style w:type="character" w:customStyle="1" w:styleId="CommentTextChar">
    <w:name w:val="Comment Text Char"/>
    <w:basedOn w:val="DefaultParagraphFont"/>
    <w:link w:val="CommentText"/>
    <w:uiPriority w:val="99"/>
    <w:semiHidden/>
    <w:rsid w:val="00FA7C2F"/>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FA7C2F"/>
    <w:rPr>
      <w:b/>
      <w:bCs/>
    </w:rPr>
  </w:style>
  <w:style w:type="character" w:customStyle="1" w:styleId="CommentSubjectChar">
    <w:name w:val="Comment Subject Char"/>
    <w:basedOn w:val="CommentTextChar"/>
    <w:link w:val="CommentSubject"/>
    <w:uiPriority w:val="99"/>
    <w:semiHidden/>
    <w:rsid w:val="00FA7C2F"/>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FA7C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C2F"/>
    <w:rPr>
      <w:rFonts w:ascii="Segoe UI" w:eastAsia="Times New Roman" w:hAnsi="Segoe UI" w:cs="Segoe UI"/>
      <w:sz w:val="18"/>
      <w:szCs w:val="18"/>
      <w:lang w:bidi="en-US"/>
    </w:rPr>
  </w:style>
  <w:style w:type="paragraph" w:customStyle="1" w:styleId="Level1">
    <w:name w:val="Level 1"/>
    <w:rsid w:val="006D01CD"/>
    <w:pPr>
      <w:widowControl/>
      <w:adjustRightInd w:val="0"/>
      <w:ind w:left="720"/>
    </w:pPr>
    <w:rPr>
      <w:rFonts w:ascii="Times New Roman" w:eastAsia="Times New Roman" w:hAnsi="Times New Roman" w:cs="Times New Roman"/>
      <w:sz w:val="20"/>
      <w:szCs w:val="24"/>
    </w:rPr>
  </w:style>
  <w:style w:type="paragraph" w:styleId="BodyTextIndent">
    <w:name w:val="Body Text Indent"/>
    <w:basedOn w:val="Normal"/>
    <w:link w:val="BodyTextIndentChar"/>
    <w:rsid w:val="00D925E2"/>
    <w:pPr>
      <w:widowControl/>
      <w:autoSpaceDE/>
      <w:autoSpaceDN/>
      <w:spacing w:after="120"/>
      <w:ind w:left="360"/>
    </w:pPr>
    <w:rPr>
      <w:sz w:val="24"/>
      <w:szCs w:val="24"/>
      <w:lang w:bidi="ar-SA"/>
    </w:rPr>
  </w:style>
  <w:style w:type="character" w:customStyle="1" w:styleId="BodyTextIndentChar">
    <w:name w:val="Body Text Indent Char"/>
    <w:basedOn w:val="DefaultParagraphFont"/>
    <w:link w:val="BodyTextIndent"/>
    <w:rsid w:val="00D925E2"/>
    <w:rPr>
      <w:rFonts w:ascii="Times New Roman" w:eastAsia="Times New Roman" w:hAnsi="Times New Roman" w:cs="Times New Roman"/>
      <w:sz w:val="24"/>
      <w:szCs w:val="24"/>
    </w:rPr>
  </w:style>
  <w:style w:type="paragraph" w:styleId="NormalWeb">
    <w:name w:val="Normal (Web)"/>
    <w:basedOn w:val="Normal"/>
    <w:uiPriority w:val="99"/>
    <w:unhideWhenUsed/>
    <w:rsid w:val="00D925E2"/>
    <w:pPr>
      <w:widowControl/>
      <w:autoSpaceDE/>
      <w:autoSpaceDN/>
      <w:spacing w:after="240"/>
    </w:pPr>
    <w:rPr>
      <w:sz w:val="24"/>
      <w:szCs w:val="24"/>
      <w:lang w:bidi="ar-SA"/>
    </w:rPr>
  </w:style>
  <w:style w:type="character" w:styleId="Hyperlink">
    <w:name w:val="Hyperlink"/>
    <w:basedOn w:val="DefaultParagraphFont"/>
    <w:uiPriority w:val="99"/>
    <w:rsid w:val="002D12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law.cornell.edu/uscode/text/54/101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809DF-E19A-4624-AFBF-4B3911F8C258}">
  <ds:schemaRef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purl.org/dc/term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1424F1B-E31D-4F82-81DE-CE5732FC237D}">
  <ds:schemaRefs>
    <ds:schemaRef ds:uri="http://schemas.microsoft.com/sharepoint/v3/contenttype/forms"/>
  </ds:schemaRefs>
</ds:datastoreItem>
</file>

<file path=customXml/itemProps3.xml><?xml version="1.0" encoding="utf-8"?>
<ds:datastoreItem xmlns:ds="http://schemas.openxmlformats.org/officeDocument/2006/customXml" ds:itemID="{6F7E67E8-1739-407C-9102-9818FF662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0C1D59C-48AC-4A9B-B5A2-200ECBEED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2227</Words>
  <Characters>12699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Velie, Susan T</cp:lastModifiedBy>
  <cp:revision>3</cp:revision>
  <dcterms:created xsi:type="dcterms:W3CDTF">2020-08-17T23:14:00Z</dcterms:created>
  <dcterms:modified xsi:type="dcterms:W3CDTF">2020-08-17T23:20:00Z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2018-02-06T00:00:00Z</vt:filetime>
  </property>
  <property fmtid="{D5CDD505-2E9C-101B-9397-08002B2CF9AE}" pid="3" name="Creator">
    <vt:lpwstr>Acrobat PDFMaker 18 for Word</vt:lpwstr>
  </property>
  <property fmtid="{D5CDD505-2E9C-101B-9397-08002B2CF9AE}" pid="4" name="LastSaved">
    <vt:filetime>2020-01-29T00:00:00Z</vt:filetime>
  </property>
</Properties>
</file>